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24A30D48"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706B54">
        <w:rPr>
          <w:rFonts w:asciiTheme="minorHAnsi" w:hAnsiTheme="minorHAnsi" w:cstheme="minorHAnsi"/>
          <w:b/>
          <w:caps/>
          <w:spacing w:val="8"/>
          <w:sz w:val="32"/>
          <w:szCs w:val="32"/>
        </w:rPr>
        <w:t>10/2026</w:t>
      </w:r>
    </w:p>
    <w:p w14:paraId="5A10CEC8" w14:textId="526D788F" w:rsidR="0060021D" w:rsidRPr="008453ED" w:rsidRDefault="0060021D" w:rsidP="0060021D">
      <w:pPr>
        <w:widowControl w:val="0"/>
        <w:pBdr>
          <w:top w:val="double" w:sz="2" w:space="1" w:color="000000"/>
          <w:bottom w:val="double" w:sz="2" w:space="1" w:color="000000"/>
        </w:pBdr>
        <w:tabs>
          <w:tab w:val="center" w:pos="4465"/>
        </w:tabs>
        <w:jc w:val="center"/>
        <w:rPr>
          <w:rFonts w:asciiTheme="minorHAnsi" w:hAnsiTheme="minorHAnsi" w:cstheme="minorHAnsi"/>
          <w:b/>
          <w:caps/>
          <w:spacing w:val="8"/>
          <w:sz w:val="32"/>
          <w:szCs w:val="32"/>
        </w:rPr>
      </w:pPr>
      <w:r>
        <w:rPr>
          <w:rFonts w:asciiTheme="minorHAnsi" w:hAnsiTheme="minorHAnsi" w:cstheme="minorHAnsi"/>
          <w:b/>
          <w:caps/>
          <w:spacing w:val="8"/>
          <w:sz w:val="32"/>
          <w:szCs w:val="32"/>
        </w:rPr>
        <w:t>com inversão de fases</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3938ECC0" w:rsidR="001C23E6" w:rsidRPr="00C37D62" w:rsidRDefault="00CF6BC8" w:rsidP="00781A70">
      <w:pPr>
        <w:widowControl w:val="0"/>
        <w:spacing w:line="360" w:lineRule="auto"/>
        <w:ind w:left="2127" w:hanging="2127"/>
        <w:jc w:val="both"/>
        <w:rPr>
          <w:rFonts w:asciiTheme="minorHAnsi" w:hAnsiTheme="minorHAnsi" w:cstheme="minorHAnsi"/>
          <w:b/>
          <w:caps/>
          <w:sz w:val="22"/>
          <w:szCs w:val="22"/>
        </w:rPr>
      </w:pPr>
      <w:r w:rsidRPr="00C37D62">
        <w:rPr>
          <w:rFonts w:asciiTheme="minorHAnsi" w:hAnsiTheme="minorHAnsi" w:cstheme="minorHAnsi"/>
          <w:b/>
          <w:sz w:val="22"/>
          <w:szCs w:val="22"/>
        </w:rPr>
        <w:t xml:space="preserve">PROCESSO: Nº </w:t>
      </w:r>
      <w:r w:rsidR="00862F70">
        <w:rPr>
          <w:rFonts w:asciiTheme="minorHAnsi" w:hAnsiTheme="minorHAnsi" w:cstheme="minorHAnsi"/>
          <w:b/>
          <w:sz w:val="22"/>
          <w:szCs w:val="22"/>
        </w:rPr>
        <w:t>535/2026</w:t>
      </w:r>
    </w:p>
    <w:p w14:paraId="3D37F340" w14:textId="59A7A76E" w:rsidR="001C23E6" w:rsidRPr="00C37D62" w:rsidRDefault="00CF6BC8" w:rsidP="00781A70">
      <w:pPr>
        <w:widowControl w:val="0"/>
        <w:spacing w:line="360" w:lineRule="auto"/>
        <w:ind w:left="2127" w:hanging="2127"/>
        <w:jc w:val="both"/>
        <w:rPr>
          <w:rFonts w:asciiTheme="minorHAnsi" w:hAnsiTheme="minorHAnsi" w:cstheme="minorHAnsi"/>
          <w:b/>
          <w:caps/>
          <w:sz w:val="22"/>
          <w:szCs w:val="22"/>
        </w:rPr>
      </w:pPr>
      <w:r w:rsidRPr="00C37D62">
        <w:rPr>
          <w:rFonts w:asciiTheme="minorHAnsi" w:hAnsiTheme="minorHAnsi" w:cstheme="minorHAnsi"/>
          <w:b/>
          <w:sz w:val="22"/>
          <w:szCs w:val="22"/>
        </w:rPr>
        <w:t xml:space="preserve">CONTRATANTE: PREFEITURA MUNICIPAL DE SANTA BRANCA. </w:t>
      </w:r>
    </w:p>
    <w:p w14:paraId="42981160" w14:textId="238688E5" w:rsidR="001C23E6" w:rsidRPr="00C37D62" w:rsidRDefault="00CF6BC8" w:rsidP="00781A70">
      <w:pPr>
        <w:widowControl w:val="0"/>
        <w:spacing w:line="360" w:lineRule="auto"/>
        <w:ind w:left="2127" w:hanging="2127"/>
        <w:jc w:val="both"/>
        <w:rPr>
          <w:rFonts w:asciiTheme="minorHAnsi" w:hAnsiTheme="minorHAnsi" w:cstheme="minorHAnsi"/>
          <w:b/>
          <w:caps/>
          <w:sz w:val="22"/>
          <w:szCs w:val="22"/>
        </w:rPr>
      </w:pPr>
      <w:r w:rsidRPr="00C37D62">
        <w:rPr>
          <w:rFonts w:asciiTheme="minorHAnsi" w:hAnsiTheme="minorHAnsi" w:cstheme="minorHAnsi"/>
          <w:b/>
          <w:sz w:val="22"/>
          <w:szCs w:val="22"/>
        </w:rPr>
        <w:t xml:space="preserve">INTERESSADO: </w:t>
      </w:r>
      <w:bookmarkStart w:id="0" w:name="_Hlk132643416"/>
      <w:r w:rsidR="00E12866">
        <w:rPr>
          <w:rFonts w:asciiTheme="minorHAnsi" w:hAnsiTheme="minorHAnsi" w:cstheme="minorHAnsi"/>
          <w:b/>
          <w:sz w:val="22"/>
          <w:szCs w:val="22"/>
        </w:rPr>
        <w:t>ASSESSORIA DE CULTURA</w:t>
      </w:r>
      <w:r w:rsidR="001C305B">
        <w:rPr>
          <w:rFonts w:asciiTheme="minorHAnsi" w:hAnsiTheme="minorHAnsi" w:cstheme="minorHAnsi"/>
          <w:b/>
          <w:sz w:val="22"/>
          <w:szCs w:val="22"/>
        </w:rPr>
        <w:t>.</w:t>
      </w:r>
      <w:r w:rsidR="00E12866">
        <w:rPr>
          <w:rFonts w:asciiTheme="minorHAnsi" w:hAnsiTheme="minorHAnsi" w:cstheme="minorHAnsi"/>
          <w:b/>
          <w:sz w:val="22"/>
          <w:szCs w:val="22"/>
        </w:rPr>
        <w:t xml:space="preserve"> </w:t>
      </w:r>
      <w:r w:rsidR="00E12866" w:rsidRPr="00C37D62">
        <w:rPr>
          <w:rFonts w:asciiTheme="minorHAnsi" w:hAnsiTheme="minorHAnsi" w:cstheme="minorHAnsi"/>
          <w:b/>
          <w:sz w:val="22"/>
          <w:szCs w:val="22"/>
        </w:rPr>
        <w:t xml:space="preserve">  </w:t>
      </w:r>
      <w:bookmarkEnd w:id="0"/>
    </w:p>
    <w:p w14:paraId="5EDF6C43" w14:textId="1878AA63" w:rsidR="001C23E6" w:rsidRPr="00C37D6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C37D62">
        <w:rPr>
          <w:rFonts w:asciiTheme="minorHAnsi" w:hAnsiTheme="minorHAnsi" w:cstheme="minorHAnsi"/>
          <w:b/>
          <w:sz w:val="22"/>
          <w:szCs w:val="22"/>
        </w:rPr>
        <w:t xml:space="preserve">OBJETO: </w:t>
      </w:r>
      <w:r w:rsidR="00862F70" w:rsidRPr="00862F70">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21, 22, 23 E 24 DE MAIO DE 2026.</w:t>
      </w:r>
    </w:p>
    <w:p w14:paraId="5EC495AE" w14:textId="500FE496" w:rsidR="001C23E6" w:rsidRPr="00C37D6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C37D62">
        <w:rPr>
          <w:rFonts w:asciiTheme="minorHAnsi" w:hAnsiTheme="minorHAnsi" w:cstheme="minorHAnsi"/>
          <w:b/>
          <w:sz w:val="22"/>
          <w:szCs w:val="22"/>
        </w:rPr>
        <w:t xml:space="preserve">VALOR TOTAL DA CONTRATAÇÃO: R$ </w:t>
      </w:r>
      <w:r w:rsidR="00862F70">
        <w:rPr>
          <w:rFonts w:asciiTheme="minorHAnsi" w:hAnsiTheme="minorHAnsi" w:cstheme="minorHAnsi"/>
          <w:b/>
          <w:sz w:val="22"/>
          <w:szCs w:val="22"/>
        </w:rPr>
        <w:t xml:space="preserve">371.163,98 (trezentos e setenta e um mil cento e sessenta e três reais e noventa e oito centavos); </w:t>
      </w:r>
    </w:p>
    <w:p w14:paraId="707612F1" w14:textId="123864D7" w:rsidR="001C23E6" w:rsidRPr="00C37D62" w:rsidRDefault="00CF6BC8" w:rsidP="00781A70">
      <w:pPr>
        <w:spacing w:line="360" w:lineRule="auto"/>
        <w:jc w:val="both"/>
        <w:rPr>
          <w:rFonts w:asciiTheme="minorHAnsi" w:hAnsiTheme="minorHAnsi" w:cstheme="minorHAnsi"/>
          <w:b/>
          <w:caps/>
          <w:sz w:val="22"/>
          <w:szCs w:val="22"/>
        </w:rPr>
      </w:pPr>
      <w:r w:rsidRPr="00C37D62">
        <w:rPr>
          <w:rFonts w:asciiTheme="minorHAnsi" w:hAnsiTheme="minorHAnsi" w:cstheme="minorHAnsi"/>
          <w:b/>
          <w:sz w:val="22"/>
          <w:szCs w:val="22"/>
        </w:rPr>
        <w:t xml:space="preserve">TIPO: MENOR PREÇO </w:t>
      </w:r>
      <w:r w:rsidR="00C5642B" w:rsidRPr="00C37D62">
        <w:rPr>
          <w:rFonts w:asciiTheme="minorHAnsi" w:hAnsiTheme="minorHAnsi" w:cstheme="minorHAnsi"/>
          <w:b/>
          <w:sz w:val="22"/>
          <w:szCs w:val="22"/>
        </w:rPr>
        <w:t xml:space="preserve">POR </w:t>
      </w:r>
      <w:r w:rsidR="00D93A50" w:rsidRPr="00C37D62">
        <w:rPr>
          <w:rFonts w:asciiTheme="minorHAnsi" w:hAnsiTheme="minorHAnsi" w:cstheme="minorHAnsi"/>
          <w:b/>
          <w:sz w:val="22"/>
          <w:szCs w:val="22"/>
        </w:rPr>
        <w:t>LOTE</w:t>
      </w:r>
      <w:r w:rsidR="00D93A50">
        <w:rPr>
          <w:rFonts w:asciiTheme="minorHAnsi" w:hAnsiTheme="minorHAnsi" w:cstheme="minorHAnsi"/>
          <w:b/>
          <w:sz w:val="22"/>
          <w:szCs w:val="22"/>
        </w:rPr>
        <w:t xml:space="preserve"> ÚNICO</w:t>
      </w:r>
      <w:r w:rsidR="00D93A50" w:rsidRPr="00C37D62">
        <w:rPr>
          <w:rFonts w:asciiTheme="minorHAnsi" w:hAnsiTheme="minorHAnsi" w:cstheme="minorHAnsi"/>
          <w:b/>
          <w:sz w:val="22"/>
          <w:szCs w:val="22"/>
        </w:rPr>
        <w:t xml:space="preserve">.   </w:t>
      </w:r>
    </w:p>
    <w:p w14:paraId="33E1963A" w14:textId="64F30D18" w:rsidR="00CD339F" w:rsidRPr="00C37D62" w:rsidRDefault="00CF6BC8" w:rsidP="00781A70">
      <w:pPr>
        <w:pStyle w:val="Default"/>
        <w:spacing w:line="360" w:lineRule="auto"/>
        <w:jc w:val="both"/>
        <w:rPr>
          <w:rFonts w:asciiTheme="minorHAnsi" w:hAnsiTheme="minorHAnsi" w:cstheme="minorHAnsi"/>
          <w:b/>
          <w:color w:val="auto"/>
          <w:sz w:val="22"/>
          <w:szCs w:val="22"/>
        </w:rPr>
      </w:pPr>
      <w:r w:rsidRPr="00C37D62">
        <w:rPr>
          <w:rFonts w:asciiTheme="minorHAnsi" w:hAnsiTheme="minorHAnsi" w:cstheme="minorHAnsi"/>
          <w:b/>
          <w:color w:val="auto"/>
          <w:sz w:val="22"/>
          <w:szCs w:val="22"/>
        </w:rPr>
        <w:t xml:space="preserve">MODO DE DISPUTA: ABERTO; </w:t>
      </w:r>
    </w:p>
    <w:p w14:paraId="36909BED" w14:textId="3A414CC1" w:rsidR="003656C6" w:rsidRPr="00C37D62" w:rsidRDefault="00CF6BC8" w:rsidP="00781A70">
      <w:pPr>
        <w:pStyle w:val="Default"/>
        <w:spacing w:line="360" w:lineRule="auto"/>
        <w:jc w:val="both"/>
        <w:rPr>
          <w:rFonts w:asciiTheme="minorHAnsi" w:hAnsiTheme="minorHAnsi" w:cstheme="minorHAnsi"/>
          <w:b/>
          <w:color w:val="auto"/>
          <w:sz w:val="22"/>
          <w:szCs w:val="22"/>
        </w:rPr>
      </w:pPr>
      <w:r w:rsidRPr="00C37D62">
        <w:rPr>
          <w:rFonts w:asciiTheme="minorHAnsi" w:hAnsiTheme="minorHAnsi" w:cstheme="minorHAnsi"/>
          <w:b/>
          <w:color w:val="auto"/>
          <w:sz w:val="22"/>
          <w:szCs w:val="22"/>
        </w:rPr>
        <w:t>PREFERÊNCIA ME/EPP/EQUIPARADAS: SIM</w:t>
      </w:r>
      <w:r w:rsidR="004F7BE3" w:rsidRPr="00C37D62">
        <w:rPr>
          <w:rFonts w:asciiTheme="minorHAnsi" w:hAnsiTheme="minorHAnsi" w:cstheme="minorHAnsi"/>
          <w:b/>
          <w:color w:val="auto"/>
          <w:sz w:val="22"/>
          <w:szCs w:val="22"/>
        </w:rPr>
        <w:t xml:space="preserve">. </w:t>
      </w:r>
    </w:p>
    <w:p w14:paraId="786F851E" w14:textId="080C06BC" w:rsidR="00CF6BC8" w:rsidRPr="00C37D62" w:rsidRDefault="00CF6BC8" w:rsidP="00781A70">
      <w:pPr>
        <w:pStyle w:val="Default"/>
        <w:spacing w:line="360" w:lineRule="auto"/>
        <w:jc w:val="both"/>
        <w:rPr>
          <w:rFonts w:asciiTheme="minorHAnsi" w:hAnsiTheme="minorHAnsi" w:cstheme="minorHAnsi"/>
          <w:b/>
          <w:color w:val="auto"/>
          <w:sz w:val="22"/>
          <w:szCs w:val="22"/>
        </w:rPr>
      </w:pPr>
      <w:r w:rsidRPr="00C37D62">
        <w:rPr>
          <w:rFonts w:asciiTheme="minorHAnsi" w:hAnsiTheme="minorHAnsi" w:cstheme="minorHAnsi"/>
          <w:b/>
          <w:color w:val="auto"/>
          <w:sz w:val="22"/>
          <w:szCs w:val="22"/>
        </w:rPr>
        <w:t>VALIDADE DA PROPOSTA: 60</w:t>
      </w:r>
      <w:r w:rsidR="00270BC9" w:rsidRPr="00C37D62">
        <w:rPr>
          <w:rFonts w:asciiTheme="minorHAnsi" w:hAnsiTheme="minorHAnsi" w:cstheme="minorHAnsi"/>
          <w:b/>
          <w:color w:val="auto"/>
          <w:sz w:val="22"/>
          <w:szCs w:val="22"/>
        </w:rPr>
        <w:t xml:space="preserve"> </w:t>
      </w:r>
      <w:r w:rsidRPr="00C37D62">
        <w:rPr>
          <w:rFonts w:asciiTheme="minorHAnsi" w:hAnsiTheme="minorHAnsi" w:cstheme="minorHAnsi"/>
          <w:b/>
          <w:color w:val="auto"/>
          <w:sz w:val="22"/>
          <w:szCs w:val="22"/>
        </w:rPr>
        <w:t>DIAS</w:t>
      </w:r>
      <w:r w:rsidR="004F7BE3" w:rsidRPr="00C37D62">
        <w:rPr>
          <w:rFonts w:asciiTheme="minorHAnsi" w:hAnsiTheme="minorHAnsi" w:cstheme="minorHAnsi"/>
          <w:b/>
          <w:color w:val="auto"/>
          <w:sz w:val="22"/>
          <w:szCs w:val="22"/>
        </w:rPr>
        <w:t xml:space="preserve">. </w:t>
      </w:r>
    </w:p>
    <w:p w14:paraId="44D855F0" w14:textId="64305E4B" w:rsidR="003771A0" w:rsidRPr="00C37D62" w:rsidRDefault="00A35EBF" w:rsidP="008453ED">
      <w:pPr>
        <w:rPr>
          <w:rFonts w:asciiTheme="minorHAnsi" w:hAnsiTheme="minorHAnsi" w:cstheme="minorHAnsi"/>
          <w:b/>
          <w:bCs/>
          <w:sz w:val="22"/>
          <w:szCs w:val="22"/>
        </w:rPr>
      </w:pPr>
      <w:r w:rsidRPr="00C37D62">
        <w:rPr>
          <w:rFonts w:asciiTheme="minorHAnsi" w:hAnsiTheme="minorHAnsi" w:cstheme="minorHAnsi"/>
          <w:b/>
          <w:bCs/>
          <w:sz w:val="22"/>
          <w:szCs w:val="22"/>
        </w:rPr>
        <w:t>EMPREITADA POR PREÇO GLOBAL</w:t>
      </w:r>
      <w:r w:rsidR="00D46D79" w:rsidRPr="00C37D62">
        <w:rPr>
          <w:rFonts w:asciiTheme="minorHAnsi" w:hAnsiTheme="minorHAnsi" w:cstheme="minorHAnsi"/>
          <w:b/>
          <w:bCs/>
          <w:sz w:val="22"/>
          <w:szCs w:val="22"/>
        </w:rPr>
        <w:t xml:space="preserve">. </w:t>
      </w:r>
    </w:p>
    <w:p w14:paraId="55B74ADE" w14:textId="77777777" w:rsidR="00A35EBF" w:rsidRPr="00C37D62"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72F14D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06B54">
        <w:rPr>
          <w:rFonts w:asciiTheme="minorHAnsi" w:hAnsiTheme="minorHAnsi" w:cstheme="minorHAnsi"/>
          <w:b/>
          <w:color w:val="4472C4" w:themeColor="accent1"/>
          <w:sz w:val="21"/>
          <w:szCs w:val="21"/>
        </w:rPr>
        <w:t>30</w:t>
      </w:r>
      <w:r w:rsidRPr="00E3295E">
        <w:rPr>
          <w:rFonts w:asciiTheme="minorHAnsi" w:hAnsiTheme="minorHAnsi" w:cstheme="minorHAnsi"/>
          <w:b/>
          <w:color w:val="4472C4" w:themeColor="accent1"/>
          <w:sz w:val="21"/>
          <w:szCs w:val="21"/>
        </w:rPr>
        <w:t>/</w:t>
      </w:r>
      <w:r w:rsidR="00706B54">
        <w:rPr>
          <w:rFonts w:asciiTheme="minorHAnsi" w:hAnsiTheme="minorHAnsi" w:cstheme="minorHAnsi"/>
          <w:b/>
          <w:color w:val="4472C4" w:themeColor="accent1"/>
          <w:sz w:val="21"/>
          <w:szCs w:val="21"/>
        </w:rPr>
        <w:t>03</w:t>
      </w:r>
      <w:r w:rsidRPr="00E3295E">
        <w:rPr>
          <w:rFonts w:asciiTheme="minorHAnsi" w:hAnsiTheme="minorHAnsi" w:cstheme="minorHAnsi"/>
          <w:b/>
          <w:color w:val="4472C4" w:themeColor="accent1"/>
          <w:sz w:val="21"/>
          <w:szCs w:val="21"/>
        </w:rPr>
        <w:t>/</w:t>
      </w:r>
      <w:r w:rsidR="00C149BD" w:rsidRPr="00E3295E">
        <w:rPr>
          <w:rFonts w:asciiTheme="minorHAnsi" w:hAnsiTheme="minorHAnsi" w:cstheme="minorHAnsi"/>
          <w:b/>
          <w:color w:val="4472C4" w:themeColor="accent1"/>
          <w:sz w:val="21"/>
          <w:szCs w:val="21"/>
        </w:rPr>
        <w:t>202</w:t>
      </w:r>
      <w:r w:rsidR="000E17D4">
        <w:rPr>
          <w:rFonts w:asciiTheme="minorHAnsi" w:hAnsiTheme="minorHAnsi" w:cstheme="minorHAnsi"/>
          <w:b/>
          <w:color w:val="4472C4" w:themeColor="accent1"/>
          <w:sz w:val="21"/>
          <w:szCs w:val="21"/>
        </w:rPr>
        <w:t>6</w:t>
      </w:r>
      <w:r w:rsidR="00C149BD"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58BE99F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06B54">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w:t>
      </w:r>
      <w:r w:rsidR="00706B54">
        <w:rPr>
          <w:rFonts w:asciiTheme="minorHAnsi" w:hAnsiTheme="minorHAnsi" w:cstheme="minorHAnsi"/>
          <w:b/>
          <w:color w:val="4472C4" w:themeColor="accent1"/>
          <w:sz w:val="21"/>
          <w:szCs w:val="21"/>
        </w:rPr>
        <w:t>0</w:t>
      </w:r>
      <w:r w:rsidR="006A5698">
        <w:rPr>
          <w:rFonts w:asciiTheme="minorHAnsi" w:hAnsiTheme="minorHAnsi" w:cstheme="minorHAnsi"/>
          <w:b/>
          <w:color w:val="4472C4" w:themeColor="accent1"/>
          <w:sz w:val="21"/>
          <w:szCs w:val="21"/>
        </w:rPr>
        <w:t>4</w:t>
      </w:r>
      <w:r w:rsidRPr="00E3295E">
        <w:rPr>
          <w:rFonts w:asciiTheme="minorHAnsi" w:hAnsiTheme="minorHAnsi" w:cstheme="minorHAnsi"/>
          <w:b/>
          <w:color w:val="4472C4" w:themeColor="accent1"/>
          <w:sz w:val="21"/>
          <w:szCs w:val="21"/>
        </w:rPr>
        <w:t>/</w:t>
      </w:r>
      <w:r w:rsidR="00C149BD" w:rsidRPr="00E3295E">
        <w:rPr>
          <w:rFonts w:asciiTheme="minorHAnsi" w:hAnsiTheme="minorHAnsi" w:cstheme="minorHAnsi"/>
          <w:b/>
          <w:color w:val="4472C4" w:themeColor="accent1"/>
          <w:sz w:val="21"/>
          <w:szCs w:val="21"/>
        </w:rPr>
        <w:t>202</w:t>
      </w:r>
      <w:r w:rsidR="008C5718">
        <w:rPr>
          <w:rFonts w:asciiTheme="minorHAnsi" w:hAnsiTheme="minorHAnsi" w:cstheme="minorHAnsi"/>
          <w:b/>
          <w:color w:val="4472C4" w:themeColor="accent1"/>
          <w:sz w:val="21"/>
          <w:szCs w:val="21"/>
        </w:rPr>
        <w:t>6</w:t>
      </w:r>
      <w:r w:rsidR="00C149BD"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C149BD">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6864EBF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706B54">
        <w:rPr>
          <w:rFonts w:asciiTheme="minorHAnsi" w:hAnsiTheme="minorHAnsi" w:cstheme="minorHAnsi"/>
          <w:b/>
          <w:color w:val="4472C4" w:themeColor="accent1"/>
          <w:sz w:val="21"/>
          <w:szCs w:val="21"/>
        </w:rPr>
        <w:t>17</w:t>
      </w:r>
      <w:r w:rsidR="00706B54" w:rsidRPr="00E3295E">
        <w:rPr>
          <w:rFonts w:asciiTheme="minorHAnsi" w:hAnsiTheme="minorHAnsi" w:cstheme="minorHAnsi"/>
          <w:b/>
          <w:color w:val="4472C4" w:themeColor="accent1"/>
          <w:sz w:val="21"/>
          <w:szCs w:val="21"/>
        </w:rPr>
        <w:t>/</w:t>
      </w:r>
      <w:r w:rsidR="00706B54">
        <w:rPr>
          <w:rFonts w:asciiTheme="minorHAnsi" w:hAnsiTheme="minorHAnsi" w:cstheme="minorHAnsi"/>
          <w:b/>
          <w:color w:val="4472C4" w:themeColor="accent1"/>
          <w:sz w:val="21"/>
          <w:szCs w:val="21"/>
        </w:rPr>
        <w:t>0</w:t>
      </w:r>
      <w:r w:rsidR="006A5698">
        <w:rPr>
          <w:rFonts w:asciiTheme="minorHAnsi" w:hAnsiTheme="minorHAnsi" w:cstheme="minorHAnsi"/>
          <w:b/>
          <w:color w:val="4472C4" w:themeColor="accent1"/>
          <w:sz w:val="21"/>
          <w:szCs w:val="21"/>
        </w:rPr>
        <w:t>4</w:t>
      </w:r>
      <w:r w:rsidR="00706B54" w:rsidRPr="00E3295E">
        <w:rPr>
          <w:rFonts w:asciiTheme="minorHAnsi" w:hAnsiTheme="minorHAnsi" w:cstheme="minorHAnsi"/>
          <w:b/>
          <w:color w:val="4472C4" w:themeColor="accent1"/>
          <w:sz w:val="21"/>
          <w:szCs w:val="21"/>
        </w:rPr>
        <w:t>/202</w:t>
      </w:r>
      <w:r w:rsidR="00706B54">
        <w:rPr>
          <w:rFonts w:asciiTheme="minorHAnsi" w:hAnsiTheme="minorHAnsi" w:cstheme="minorHAnsi"/>
          <w:b/>
          <w:color w:val="4472C4" w:themeColor="accent1"/>
          <w:sz w:val="21"/>
          <w:szCs w:val="21"/>
        </w:rPr>
        <w:t>6</w:t>
      </w:r>
      <w:r w:rsidR="00706B54" w:rsidRPr="00E3295E">
        <w:rPr>
          <w:rFonts w:asciiTheme="minorHAnsi" w:hAnsiTheme="minorHAnsi" w:cstheme="minorHAnsi"/>
          <w:b/>
          <w:color w:val="4472C4" w:themeColor="accent1"/>
          <w:sz w:val="21"/>
          <w:szCs w:val="21"/>
        </w:rPr>
        <w:t xml:space="preserve"> </w:t>
      </w:r>
      <w:r w:rsidR="00C149BD"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477C134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06B54">
        <w:rPr>
          <w:rFonts w:asciiTheme="minorHAnsi" w:hAnsiTheme="minorHAnsi" w:cstheme="minorHAnsi"/>
          <w:b/>
          <w:color w:val="4472C4" w:themeColor="accent1"/>
          <w:sz w:val="21"/>
          <w:szCs w:val="21"/>
        </w:rPr>
        <w:t>17</w:t>
      </w:r>
      <w:r w:rsidR="00706B54" w:rsidRPr="00E3295E">
        <w:rPr>
          <w:rFonts w:asciiTheme="minorHAnsi" w:hAnsiTheme="minorHAnsi" w:cstheme="minorHAnsi"/>
          <w:b/>
          <w:color w:val="4472C4" w:themeColor="accent1"/>
          <w:sz w:val="21"/>
          <w:szCs w:val="21"/>
        </w:rPr>
        <w:t>/</w:t>
      </w:r>
      <w:r w:rsidR="00706B54">
        <w:rPr>
          <w:rFonts w:asciiTheme="minorHAnsi" w:hAnsiTheme="minorHAnsi" w:cstheme="minorHAnsi"/>
          <w:b/>
          <w:color w:val="4472C4" w:themeColor="accent1"/>
          <w:sz w:val="21"/>
          <w:szCs w:val="21"/>
        </w:rPr>
        <w:t>0</w:t>
      </w:r>
      <w:r w:rsidR="006A5698">
        <w:rPr>
          <w:rFonts w:asciiTheme="minorHAnsi" w:hAnsiTheme="minorHAnsi" w:cstheme="minorHAnsi"/>
          <w:b/>
          <w:color w:val="4472C4" w:themeColor="accent1"/>
          <w:sz w:val="21"/>
          <w:szCs w:val="21"/>
        </w:rPr>
        <w:t>4</w:t>
      </w:r>
      <w:r w:rsidR="00706B54" w:rsidRPr="00E3295E">
        <w:rPr>
          <w:rFonts w:asciiTheme="minorHAnsi" w:hAnsiTheme="minorHAnsi" w:cstheme="minorHAnsi"/>
          <w:b/>
          <w:color w:val="4472C4" w:themeColor="accent1"/>
          <w:sz w:val="21"/>
          <w:szCs w:val="21"/>
        </w:rPr>
        <w:t>/202</w:t>
      </w:r>
      <w:r w:rsidR="00706B54">
        <w:rPr>
          <w:rFonts w:asciiTheme="minorHAnsi" w:hAnsiTheme="minorHAnsi" w:cstheme="minorHAnsi"/>
          <w:b/>
          <w:color w:val="4472C4" w:themeColor="accent1"/>
          <w:sz w:val="21"/>
          <w:szCs w:val="21"/>
        </w:rPr>
        <w:t>6</w:t>
      </w:r>
      <w:r w:rsidR="00706B54" w:rsidRPr="00E3295E">
        <w:rPr>
          <w:rFonts w:asciiTheme="minorHAnsi" w:hAnsiTheme="minorHAnsi" w:cstheme="minorHAnsi"/>
          <w:b/>
          <w:color w:val="4472C4" w:themeColor="accent1"/>
          <w:sz w:val="21"/>
          <w:szCs w:val="21"/>
        </w:rPr>
        <w:t xml:space="preserve"> </w:t>
      </w:r>
      <w:r w:rsidR="00C149BD"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06B54">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343C411A" w14:textId="77777777" w:rsidR="008C5718" w:rsidRDefault="008C5718" w:rsidP="003771A0">
      <w:pPr>
        <w:rPr>
          <w:rFonts w:asciiTheme="minorHAnsi" w:eastAsiaTheme="minorEastAsia" w:hAnsiTheme="minorHAnsi" w:cstheme="minorHAnsi"/>
          <w:b/>
          <w:bCs/>
          <w:sz w:val="22"/>
          <w:szCs w:val="22"/>
        </w:rPr>
      </w:pPr>
    </w:p>
    <w:p w14:paraId="1EBC16A5" w14:textId="62E6A7B1" w:rsidR="003656C6" w:rsidRPr="00B92787" w:rsidRDefault="003656C6" w:rsidP="003771A0">
      <w:pPr>
        <w:jc w:val="center"/>
        <w:rPr>
          <w:rFonts w:asciiTheme="minorHAnsi" w:eastAsiaTheme="minorEastAsia" w:hAnsiTheme="minorHAnsi" w:cstheme="minorHAnsi"/>
          <w:b/>
          <w:bCs/>
          <w:sz w:val="22"/>
          <w:szCs w:val="22"/>
        </w:rPr>
      </w:pPr>
      <w:r w:rsidRPr="00B92787">
        <w:rPr>
          <w:rFonts w:asciiTheme="minorHAnsi" w:eastAsiaTheme="minorEastAsia" w:hAnsiTheme="minorHAnsi" w:cstheme="minorHAnsi"/>
          <w:b/>
          <w:bCs/>
          <w:sz w:val="22"/>
          <w:szCs w:val="22"/>
        </w:rPr>
        <w:lastRenderedPageBreak/>
        <w:t>SUMÁRIO</w:t>
      </w:r>
    </w:p>
    <w:p w14:paraId="5296B08E" w14:textId="77777777" w:rsidR="00781A70" w:rsidRPr="00B92787" w:rsidRDefault="00781A70" w:rsidP="003771A0">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1"/>
          <w:szCs w:val="21"/>
        </w:rPr>
        <w:id w:val="-1958400002"/>
        <w:docPartObj>
          <w:docPartGallery w:val="Table of Contents"/>
          <w:docPartUnique/>
        </w:docPartObj>
      </w:sdtPr>
      <w:sdtEndPr/>
      <w:sdtContent>
        <w:p w14:paraId="218C93A4" w14:textId="77777777" w:rsidR="00661951" w:rsidRPr="005774AE" w:rsidRDefault="00661951" w:rsidP="00661951">
          <w:pPr>
            <w:pStyle w:val="CabealhodoSumrio"/>
            <w:numPr>
              <w:ilvl w:val="0"/>
              <w:numId w:val="19"/>
            </w:numPr>
            <w:spacing w:before="0" w:line="276" w:lineRule="auto"/>
            <w:ind w:left="714" w:hanging="357"/>
            <w:rPr>
              <w:rFonts w:asciiTheme="minorHAnsi" w:hAnsiTheme="minorHAnsi" w:cstheme="minorHAnsi"/>
              <w:color w:val="auto"/>
              <w:sz w:val="21"/>
              <w:szCs w:val="21"/>
            </w:rPr>
          </w:pPr>
          <w:r w:rsidRPr="005774AE">
            <w:rPr>
              <w:rFonts w:asciiTheme="minorHAnsi" w:hAnsiTheme="minorHAnsi" w:cstheme="minorHAnsi"/>
              <w:color w:val="auto"/>
              <w:sz w:val="21"/>
              <w:szCs w:val="21"/>
            </w:rPr>
            <w:t>PREÂMBULO</w:t>
          </w:r>
          <w:r w:rsidRPr="005774AE">
            <w:rPr>
              <w:rFonts w:asciiTheme="minorHAnsi" w:hAnsiTheme="minorHAnsi" w:cstheme="minorHAnsi"/>
              <w:color w:val="auto"/>
              <w:sz w:val="21"/>
              <w:szCs w:val="21"/>
            </w:rPr>
            <w:ptab w:relativeTo="margin" w:alignment="right" w:leader="dot"/>
          </w:r>
          <w:r w:rsidRPr="005774AE">
            <w:rPr>
              <w:rFonts w:asciiTheme="minorHAnsi" w:hAnsiTheme="minorHAnsi" w:cstheme="minorHAnsi"/>
              <w:color w:val="auto"/>
              <w:sz w:val="21"/>
              <w:szCs w:val="21"/>
            </w:rPr>
            <w:t>3</w:t>
          </w:r>
        </w:p>
        <w:p w14:paraId="2908CCED" w14:textId="77777777" w:rsidR="00661951" w:rsidRPr="005774AE" w:rsidRDefault="00661951" w:rsidP="00661951">
          <w:pPr>
            <w:pStyle w:val="Sumrio2"/>
            <w:numPr>
              <w:ilvl w:val="0"/>
              <w:numId w:val="19"/>
            </w:numPr>
            <w:spacing w:after="0" w:line="276" w:lineRule="auto"/>
            <w:ind w:left="714" w:hanging="357"/>
            <w:rPr>
              <w:rFonts w:cstheme="minorHAnsi"/>
              <w:sz w:val="21"/>
              <w:szCs w:val="21"/>
            </w:rPr>
          </w:pPr>
          <w:r w:rsidRPr="005774AE">
            <w:rPr>
              <w:rFonts w:cstheme="minorHAnsi"/>
              <w:sz w:val="21"/>
              <w:szCs w:val="21"/>
            </w:rPr>
            <w:t>DO OBJETO</w:t>
          </w:r>
          <w:r w:rsidRPr="005774AE">
            <w:rPr>
              <w:rFonts w:cstheme="minorHAnsi"/>
              <w:sz w:val="21"/>
              <w:szCs w:val="21"/>
            </w:rPr>
            <w:ptab w:relativeTo="margin" w:alignment="right" w:leader="dot"/>
          </w:r>
          <w:r w:rsidRPr="005774AE">
            <w:rPr>
              <w:rFonts w:cstheme="minorHAnsi"/>
              <w:sz w:val="21"/>
              <w:szCs w:val="21"/>
            </w:rPr>
            <w:t>3</w:t>
          </w:r>
        </w:p>
        <w:p w14:paraId="51AA6B7A" w14:textId="77777777" w:rsidR="00661951" w:rsidRPr="005774AE" w:rsidRDefault="00661951" w:rsidP="00661951">
          <w:pPr>
            <w:pStyle w:val="Sumrio1"/>
            <w:numPr>
              <w:ilvl w:val="0"/>
              <w:numId w:val="19"/>
            </w:numPr>
            <w:spacing w:after="0"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 PARTICIPAÇÃO NA LICITAÇÃO</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3</w:t>
          </w:r>
        </w:p>
        <w:p w14:paraId="11E9F6D3" w14:textId="77777777"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 xml:space="preserve">DA APRESENTAÇÃO DOS DOCUMENTOS DE HABILITAÇÃO E PROPOSTA.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5</w:t>
          </w:r>
        </w:p>
        <w:p w14:paraId="57AEA56A" w14:textId="77777777" w:rsidR="00661951" w:rsidRPr="005774AE" w:rsidRDefault="00661951" w:rsidP="00661951">
          <w:pPr>
            <w:pStyle w:val="Sumrio3"/>
            <w:numPr>
              <w:ilvl w:val="0"/>
              <w:numId w:val="19"/>
            </w:numPr>
            <w:ind w:left="714" w:hanging="357"/>
            <w:rPr>
              <w:rFonts w:cstheme="minorHAnsi"/>
              <w:sz w:val="21"/>
              <w:szCs w:val="21"/>
            </w:rPr>
          </w:pPr>
          <w:r w:rsidRPr="005774AE">
            <w:rPr>
              <w:rFonts w:cstheme="minorHAnsi"/>
              <w:sz w:val="21"/>
              <w:szCs w:val="21"/>
            </w:rPr>
            <w:t>DA FASE DE HABILITAÇÃO (inversão de fases)</w:t>
          </w:r>
          <w:r w:rsidRPr="005774AE">
            <w:rPr>
              <w:rFonts w:cstheme="minorHAnsi"/>
              <w:sz w:val="21"/>
              <w:szCs w:val="21"/>
            </w:rPr>
            <w:ptab w:relativeTo="margin" w:alignment="right" w:leader="dot"/>
          </w:r>
          <w:r w:rsidRPr="005774AE">
            <w:rPr>
              <w:rFonts w:cstheme="minorHAnsi"/>
              <w:sz w:val="21"/>
              <w:szCs w:val="21"/>
            </w:rPr>
            <w:t>6</w:t>
          </w:r>
        </w:p>
        <w:p w14:paraId="620CA627" w14:textId="77777777"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 xml:space="preserve">DO PREENCHIMENTO DA PROPOSTA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14</w:t>
          </w:r>
        </w:p>
        <w:p w14:paraId="1A4F0D6C" w14:textId="70F4150E"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DA ABERTURA DA SESSÃO, INVERSÃO DE FASES, CLASSIFICAÇÃO DAS PROPOSTAS E</w:t>
          </w:r>
          <w:r>
            <w:rPr>
              <w:rFonts w:asciiTheme="minorHAnsi" w:eastAsiaTheme="minorHAnsi" w:hAnsiTheme="minorHAnsi" w:cstheme="minorHAnsi"/>
              <w:color w:val="000000"/>
              <w:sz w:val="21"/>
              <w:szCs w:val="21"/>
              <w:lang w:eastAsia="en-US"/>
              <w14:ligatures w14:val="standardContextual"/>
            </w:rPr>
            <w:t xml:space="preserve"> </w:t>
          </w:r>
          <w:r w:rsidRPr="005774AE">
            <w:rPr>
              <w:rFonts w:asciiTheme="minorHAnsi" w:eastAsiaTheme="minorHAnsi" w:hAnsiTheme="minorHAnsi" w:cstheme="minorHAnsi"/>
              <w:color w:val="000000"/>
              <w:sz w:val="21"/>
              <w:szCs w:val="21"/>
              <w:lang w:eastAsia="en-US"/>
              <w14:ligatures w14:val="standardContextual"/>
            </w:rPr>
            <w:t xml:space="preserve">FORMULAÇÃO DE LANCES.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15</w:t>
          </w:r>
        </w:p>
        <w:p w14:paraId="65C2A73F" w14:textId="77777777" w:rsidR="00661951" w:rsidRPr="005774AE" w:rsidRDefault="00661951" w:rsidP="00661951">
          <w:pPr>
            <w:pStyle w:val="PargrafodaLista"/>
            <w:numPr>
              <w:ilvl w:val="0"/>
              <w:numId w:val="19"/>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5774AE">
            <w:rPr>
              <w:rFonts w:asciiTheme="minorHAnsi" w:eastAsiaTheme="minorHAnsi" w:hAnsiTheme="minorHAnsi" w:cstheme="minorHAnsi"/>
              <w:color w:val="000000"/>
              <w:sz w:val="21"/>
              <w:szCs w:val="21"/>
              <w:lang w:eastAsia="en-US"/>
              <w14:ligatures w14:val="standardContextual"/>
            </w:rPr>
            <w:t xml:space="preserve">DA VISTORIA TÉCNICA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20</w:t>
          </w:r>
        </w:p>
        <w:p w14:paraId="779712DF"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 CONTRATAÇÃO</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20</w:t>
          </w:r>
        </w:p>
        <w:p w14:paraId="79BBDFEE"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 xml:space="preserve">DOS RECURSOS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21</w:t>
          </w:r>
        </w:p>
        <w:p w14:paraId="378AB575"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DAS INFRAÇÕES ADMINISTRATIVAS E SANÇÕES</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22</w:t>
          </w:r>
        </w:p>
        <w:p w14:paraId="5F60170E"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 IMPUGNAÇÃO AO EDITAL E DO PEDIDO DE ESCLARECIMENTO</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24</w:t>
          </w:r>
        </w:p>
        <w:p w14:paraId="04614DDB"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 xml:space="preserve">DA GARANTIA DE PROPOSTA E DE EXECUÇÃO CONTRATUAL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25</w:t>
          </w:r>
        </w:p>
        <w:p w14:paraId="23F46EE7" w14:textId="77777777" w:rsidR="00661951" w:rsidRPr="005774AE" w:rsidRDefault="00661951" w:rsidP="00661951">
          <w:pPr>
            <w:pStyle w:val="PargrafodaLista"/>
            <w:numPr>
              <w:ilvl w:val="0"/>
              <w:numId w:val="19"/>
            </w:numPr>
            <w:spacing w:line="276" w:lineRule="auto"/>
            <w:ind w:left="714" w:hanging="357"/>
            <w:rPr>
              <w:rFonts w:asciiTheme="minorHAnsi" w:hAnsiTheme="minorHAnsi" w:cstheme="minorHAnsi"/>
              <w:sz w:val="21"/>
              <w:szCs w:val="21"/>
            </w:rPr>
          </w:pPr>
          <w:r w:rsidRPr="005774AE">
            <w:rPr>
              <w:rFonts w:asciiTheme="minorHAnsi" w:hAnsiTheme="minorHAnsi" w:cstheme="minorHAnsi"/>
              <w:sz w:val="21"/>
              <w:szCs w:val="21"/>
            </w:rPr>
            <w:t>DAS DISPOSIÇÕES GERAIS</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25</w:t>
          </w:r>
        </w:p>
        <w:p w14:paraId="734F4B10"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 – TERMO DE REFERÊNCIA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27</w:t>
          </w:r>
        </w:p>
        <w:p w14:paraId="43FF9907"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 - A – DECLARAÇÃO DE VISTORIA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67</w:t>
          </w:r>
        </w:p>
        <w:p w14:paraId="3F9E70E4"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 – B - DECLARAÇÃO DE OPÇÃO POR NÃO REALIZAR VISITA TÉCNICA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68</w:t>
          </w:r>
        </w:p>
        <w:p w14:paraId="3C5DC261"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II – ESTUDO TÉCNICO PRELIMINAR E ANÁLISE DE RISCO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69</w:t>
          </w:r>
        </w:p>
        <w:p w14:paraId="73F6DE20"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ANEXO III – PLANILHA DE PROPOSTA</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76</w:t>
          </w:r>
        </w:p>
        <w:p w14:paraId="60B45820"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IV – DECLARAÇÃO GERAL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77</w:t>
          </w:r>
        </w:p>
        <w:p w14:paraId="01A5B00D"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V – DECLARAÇÃO DE EMPRESA DE PEQUENO PORTE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78</w:t>
          </w:r>
        </w:p>
        <w:p w14:paraId="4C5F8FD4" w14:textId="77777777" w:rsidR="00661951" w:rsidRPr="005774AE"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 xml:space="preserve">ANEXO VI – MINUTA DO CONTRATO </w:t>
          </w:r>
          <w:r w:rsidRPr="005774AE">
            <w:rPr>
              <w:rFonts w:asciiTheme="minorHAnsi" w:hAnsiTheme="minorHAnsi" w:cstheme="minorHAnsi"/>
              <w:sz w:val="21"/>
              <w:szCs w:val="21"/>
            </w:rPr>
            <w:ptab w:relativeTo="margin" w:alignment="right" w:leader="dot"/>
          </w:r>
          <w:r w:rsidRPr="005774AE">
            <w:rPr>
              <w:rFonts w:asciiTheme="minorHAnsi" w:hAnsiTheme="minorHAnsi" w:cstheme="minorHAnsi"/>
              <w:sz w:val="21"/>
              <w:szCs w:val="21"/>
            </w:rPr>
            <w:t>79</w:t>
          </w:r>
        </w:p>
        <w:p w14:paraId="091D9F32" w14:textId="77777777" w:rsidR="00661951" w:rsidRPr="00476FA9" w:rsidRDefault="00661951" w:rsidP="00661951">
          <w:pPr>
            <w:pStyle w:val="PargrafodaLista"/>
            <w:spacing w:line="276" w:lineRule="auto"/>
            <w:ind w:left="714"/>
            <w:rPr>
              <w:rFonts w:asciiTheme="minorHAnsi" w:hAnsiTheme="minorHAnsi" w:cstheme="minorHAnsi"/>
              <w:sz w:val="21"/>
              <w:szCs w:val="21"/>
            </w:rPr>
          </w:pPr>
          <w:r w:rsidRPr="005774AE">
            <w:rPr>
              <w:rFonts w:asciiTheme="minorHAnsi" w:hAnsiTheme="minorHAnsi" w:cstheme="minorHAnsi"/>
              <w:sz w:val="21"/>
              <w:szCs w:val="21"/>
            </w:rPr>
            <w:t>ANEXO VII – TERMO DE CIÊNCIA E NOTIFICAÇÃO</w:t>
          </w:r>
          <w:r w:rsidRPr="00476FA9">
            <w:rPr>
              <w:rFonts w:asciiTheme="minorHAnsi" w:hAnsiTheme="minorHAnsi" w:cstheme="minorHAnsi"/>
              <w:sz w:val="21"/>
              <w:szCs w:val="21"/>
            </w:rPr>
            <w:t xml:space="preserve"> </w:t>
          </w:r>
          <w:r w:rsidRPr="00476FA9">
            <w:rPr>
              <w:rFonts w:asciiTheme="minorHAnsi" w:hAnsiTheme="minorHAnsi" w:cstheme="minorHAnsi"/>
              <w:sz w:val="21"/>
              <w:szCs w:val="21"/>
            </w:rPr>
            <w:ptab w:relativeTo="margin" w:alignment="right" w:leader="dot"/>
          </w:r>
          <w:r>
            <w:rPr>
              <w:rFonts w:asciiTheme="minorHAnsi" w:hAnsiTheme="minorHAnsi" w:cstheme="minorHAnsi"/>
              <w:sz w:val="21"/>
              <w:szCs w:val="21"/>
            </w:rPr>
            <w:t>89</w:t>
          </w:r>
        </w:p>
      </w:sdtContent>
    </w:sdt>
    <w:p w14:paraId="4F1B7E0B" w14:textId="77777777" w:rsidR="003771A0" w:rsidRPr="00B92787" w:rsidRDefault="003771A0" w:rsidP="003D0C45">
      <w:pPr>
        <w:jc w:val="both"/>
        <w:rPr>
          <w:rFonts w:asciiTheme="minorHAnsi" w:eastAsiaTheme="minorEastAsia" w:hAnsiTheme="minorHAnsi" w:cstheme="minorHAnsi"/>
          <w:b/>
          <w:bCs/>
          <w:sz w:val="22"/>
          <w:szCs w:val="22"/>
        </w:rPr>
      </w:pPr>
    </w:p>
    <w:p w14:paraId="045C4C96" w14:textId="77777777" w:rsidR="003771A0" w:rsidRPr="00B92787" w:rsidRDefault="003771A0" w:rsidP="003D0C45">
      <w:pPr>
        <w:jc w:val="both"/>
        <w:rPr>
          <w:rFonts w:asciiTheme="minorHAnsi" w:eastAsiaTheme="minorEastAsia" w:hAnsiTheme="minorHAnsi" w:cstheme="minorHAnsi"/>
          <w:b/>
          <w:bCs/>
          <w:sz w:val="22"/>
          <w:szCs w:val="22"/>
        </w:rPr>
      </w:pPr>
    </w:p>
    <w:p w14:paraId="73B106F8" w14:textId="77777777" w:rsidR="003771A0" w:rsidRPr="00B92787" w:rsidRDefault="003771A0" w:rsidP="003D0C45">
      <w:pPr>
        <w:jc w:val="both"/>
        <w:rPr>
          <w:rFonts w:asciiTheme="minorHAnsi" w:eastAsiaTheme="minorEastAsia" w:hAnsiTheme="minorHAnsi" w:cstheme="minorHAnsi"/>
          <w:b/>
          <w:bCs/>
          <w:sz w:val="22"/>
          <w:szCs w:val="22"/>
        </w:rPr>
      </w:pPr>
    </w:p>
    <w:p w14:paraId="70CDE3C9" w14:textId="77777777" w:rsidR="003771A0" w:rsidRPr="00B92787" w:rsidRDefault="003771A0" w:rsidP="003D0C45">
      <w:pPr>
        <w:jc w:val="both"/>
        <w:rPr>
          <w:rFonts w:asciiTheme="minorHAnsi" w:eastAsiaTheme="minorEastAsia" w:hAnsiTheme="minorHAnsi" w:cstheme="minorHAnsi"/>
          <w:b/>
          <w:bCs/>
          <w:sz w:val="22"/>
          <w:szCs w:val="22"/>
        </w:rPr>
      </w:pPr>
    </w:p>
    <w:p w14:paraId="4B1CEDFB" w14:textId="77777777" w:rsidR="003771A0" w:rsidRPr="00B92787" w:rsidRDefault="003771A0" w:rsidP="003D0C45">
      <w:pPr>
        <w:jc w:val="both"/>
        <w:rPr>
          <w:rFonts w:asciiTheme="minorHAnsi" w:eastAsiaTheme="minorEastAsia" w:hAnsiTheme="minorHAnsi" w:cstheme="minorHAnsi"/>
          <w:b/>
          <w:bCs/>
          <w:sz w:val="22"/>
          <w:szCs w:val="22"/>
        </w:rPr>
      </w:pPr>
    </w:p>
    <w:p w14:paraId="20DEB1D0" w14:textId="77777777" w:rsidR="003771A0" w:rsidRPr="00B92787" w:rsidRDefault="003771A0" w:rsidP="003D0C45">
      <w:pPr>
        <w:jc w:val="both"/>
        <w:rPr>
          <w:rFonts w:asciiTheme="minorHAnsi" w:eastAsiaTheme="minorEastAsia" w:hAnsiTheme="minorHAnsi" w:cstheme="minorHAnsi"/>
          <w:b/>
          <w:bCs/>
          <w:sz w:val="22"/>
          <w:szCs w:val="22"/>
        </w:rPr>
      </w:pPr>
    </w:p>
    <w:p w14:paraId="451C9C1B" w14:textId="77777777" w:rsidR="003771A0" w:rsidRPr="00B92787" w:rsidRDefault="003771A0" w:rsidP="003D0C45">
      <w:pPr>
        <w:jc w:val="both"/>
        <w:rPr>
          <w:rFonts w:asciiTheme="minorHAnsi" w:eastAsiaTheme="minorEastAsia" w:hAnsiTheme="minorHAnsi" w:cstheme="minorHAnsi"/>
          <w:b/>
          <w:bCs/>
          <w:sz w:val="22"/>
          <w:szCs w:val="22"/>
        </w:rPr>
      </w:pPr>
    </w:p>
    <w:p w14:paraId="373192C4" w14:textId="77777777" w:rsidR="003771A0" w:rsidRPr="00B92787" w:rsidRDefault="003771A0" w:rsidP="003D0C45">
      <w:pPr>
        <w:jc w:val="both"/>
        <w:rPr>
          <w:rFonts w:asciiTheme="minorHAnsi" w:eastAsiaTheme="minorEastAsia" w:hAnsiTheme="minorHAnsi" w:cstheme="minorHAnsi"/>
          <w:b/>
          <w:bCs/>
          <w:sz w:val="22"/>
          <w:szCs w:val="22"/>
        </w:rPr>
      </w:pPr>
    </w:p>
    <w:p w14:paraId="1743B4B1" w14:textId="77777777" w:rsidR="003771A0" w:rsidRPr="00B92787" w:rsidRDefault="003771A0" w:rsidP="003D0C45">
      <w:pPr>
        <w:jc w:val="both"/>
        <w:rPr>
          <w:rFonts w:asciiTheme="minorHAnsi" w:eastAsiaTheme="minorEastAsia" w:hAnsiTheme="minorHAnsi" w:cstheme="minorHAnsi"/>
          <w:b/>
          <w:bCs/>
          <w:sz w:val="22"/>
          <w:szCs w:val="22"/>
        </w:rPr>
      </w:pPr>
    </w:p>
    <w:p w14:paraId="5A340733" w14:textId="77777777" w:rsidR="003771A0" w:rsidRPr="00B92787" w:rsidRDefault="003771A0" w:rsidP="003D0C45">
      <w:pPr>
        <w:jc w:val="both"/>
        <w:rPr>
          <w:rFonts w:asciiTheme="minorHAnsi" w:eastAsiaTheme="minorEastAsia" w:hAnsiTheme="minorHAnsi" w:cstheme="minorHAnsi"/>
          <w:b/>
          <w:bCs/>
          <w:sz w:val="22"/>
          <w:szCs w:val="22"/>
        </w:rPr>
      </w:pPr>
    </w:p>
    <w:p w14:paraId="74D743B1" w14:textId="77777777" w:rsidR="003771A0" w:rsidRPr="00B92787" w:rsidRDefault="003771A0" w:rsidP="003D0C45">
      <w:pPr>
        <w:jc w:val="both"/>
        <w:rPr>
          <w:rFonts w:asciiTheme="minorHAnsi" w:eastAsiaTheme="minorEastAsia" w:hAnsiTheme="minorHAnsi" w:cstheme="minorHAnsi"/>
          <w:b/>
          <w:bCs/>
          <w:sz w:val="22"/>
          <w:szCs w:val="22"/>
        </w:rPr>
      </w:pPr>
    </w:p>
    <w:p w14:paraId="7BDD7AFD" w14:textId="77777777" w:rsidR="003771A0" w:rsidRPr="00B92787" w:rsidRDefault="003771A0" w:rsidP="003D0C45">
      <w:pPr>
        <w:jc w:val="both"/>
        <w:rPr>
          <w:rFonts w:asciiTheme="minorHAnsi" w:eastAsiaTheme="minorEastAsia" w:hAnsiTheme="minorHAnsi" w:cstheme="minorHAnsi"/>
          <w:b/>
          <w:bCs/>
          <w:sz w:val="22"/>
          <w:szCs w:val="22"/>
        </w:rPr>
      </w:pPr>
    </w:p>
    <w:p w14:paraId="53183AB4" w14:textId="77777777" w:rsidR="003771A0" w:rsidRPr="00B92787" w:rsidRDefault="003771A0" w:rsidP="003D0C45">
      <w:pPr>
        <w:jc w:val="both"/>
        <w:rPr>
          <w:rFonts w:asciiTheme="minorHAnsi" w:eastAsiaTheme="minorEastAsia" w:hAnsiTheme="minorHAnsi" w:cstheme="minorHAnsi"/>
          <w:b/>
          <w:bCs/>
          <w:sz w:val="22"/>
          <w:szCs w:val="22"/>
        </w:rPr>
      </w:pPr>
    </w:p>
    <w:p w14:paraId="215849FA" w14:textId="77777777" w:rsidR="003771A0" w:rsidRPr="00B92787" w:rsidRDefault="003771A0" w:rsidP="003D0C45">
      <w:pPr>
        <w:jc w:val="both"/>
        <w:rPr>
          <w:rFonts w:asciiTheme="minorHAnsi" w:eastAsiaTheme="minorEastAsia" w:hAnsiTheme="minorHAnsi" w:cstheme="minorHAnsi"/>
          <w:b/>
          <w:bCs/>
          <w:sz w:val="22"/>
          <w:szCs w:val="22"/>
        </w:rPr>
      </w:pPr>
    </w:p>
    <w:p w14:paraId="366A8776" w14:textId="77777777" w:rsidR="003771A0" w:rsidRPr="00F93970" w:rsidRDefault="003771A0" w:rsidP="003D0C45">
      <w:pPr>
        <w:jc w:val="both"/>
        <w:rPr>
          <w:rFonts w:asciiTheme="minorHAnsi" w:eastAsiaTheme="minorEastAsia" w:hAnsiTheme="minorHAnsi" w:cstheme="minorHAnsi"/>
          <w:b/>
          <w:bCs/>
          <w:sz w:val="21"/>
          <w:szCs w:val="21"/>
        </w:rPr>
      </w:pPr>
    </w:p>
    <w:p w14:paraId="54E3600A" w14:textId="77777777" w:rsidR="00C37D62" w:rsidRDefault="00C37D62" w:rsidP="003D0C45">
      <w:pPr>
        <w:jc w:val="both"/>
        <w:rPr>
          <w:rFonts w:asciiTheme="minorHAnsi" w:eastAsiaTheme="minorEastAsia" w:hAnsiTheme="minorHAnsi" w:cstheme="minorHAnsi"/>
          <w:b/>
          <w:bCs/>
          <w:sz w:val="21"/>
          <w:szCs w:val="21"/>
        </w:rPr>
      </w:pPr>
    </w:p>
    <w:p w14:paraId="1A5355FF" w14:textId="77777777" w:rsidR="003162C3" w:rsidRDefault="003162C3" w:rsidP="003D0C45">
      <w:pPr>
        <w:jc w:val="both"/>
        <w:rPr>
          <w:rFonts w:asciiTheme="minorHAnsi" w:eastAsiaTheme="minorEastAsia" w:hAnsiTheme="minorHAnsi" w:cstheme="minorHAnsi"/>
          <w:b/>
          <w:bCs/>
          <w:sz w:val="21"/>
          <w:szCs w:val="21"/>
        </w:rPr>
      </w:pPr>
    </w:p>
    <w:p w14:paraId="26F6AF28" w14:textId="77777777" w:rsidR="003162C3" w:rsidRDefault="003162C3" w:rsidP="003D0C45">
      <w:pPr>
        <w:jc w:val="both"/>
        <w:rPr>
          <w:rFonts w:asciiTheme="minorHAnsi" w:eastAsiaTheme="minorEastAsia" w:hAnsiTheme="minorHAnsi" w:cstheme="minorHAnsi"/>
          <w:b/>
          <w:bCs/>
          <w:sz w:val="21"/>
          <w:szCs w:val="21"/>
        </w:rPr>
      </w:pPr>
    </w:p>
    <w:p w14:paraId="4EAA0130" w14:textId="77777777" w:rsidR="00661951" w:rsidRDefault="00661951" w:rsidP="003D0C45">
      <w:pPr>
        <w:jc w:val="both"/>
        <w:rPr>
          <w:rFonts w:asciiTheme="minorHAnsi" w:eastAsiaTheme="minorEastAsia" w:hAnsiTheme="minorHAnsi" w:cstheme="minorHAnsi"/>
          <w:b/>
          <w:bCs/>
          <w:sz w:val="21"/>
          <w:szCs w:val="21"/>
        </w:rPr>
      </w:pPr>
    </w:p>
    <w:p w14:paraId="047E71D8" w14:textId="77777777" w:rsidR="003162C3" w:rsidRPr="00F93970" w:rsidRDefault="003162C3" w:rsidP="003D0C45">
      <w:pPr>
        <w:jc w:val="both"/>
        <w:rPr>
          <w:rFonts w:asciiTheme="minorHAnsi" w:eastAsiaTheme="minorEastAsia" w:hAnsiTheme="minorHAnsi" w:cstheme="minorHAnsi"/>
          <w:b/>
          <w:bCs/>
          <w:sz w:val="21"/>
          <w:szCs w:val="21"/>
        </w:rPr>
      </w:pPr>
    </w:p>
    <w:p w14:paraId="307A7CC7" w14:textId="2913828A" w:rsidR="00CD339F" w:rsidRPr="00F93970" w:rsidRDefault="00CD339F" w:rsidP="00B01F82">
      <w:pPr>
        <w:pStyle w:val="Default"/>
        <w:numPr>
          <w:ilvl w:val="0"/>
          <w:numId w:val="15"/>
        </w:numPr>
        <w:spacing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lastRenderedPageBreak/>
        <w:t xml:space="preserve">PREÂMBULO </w:t>
      </w:r>
    </w:p>
    <w:p w14:paraId="3C80824C" w14:textId="77777777" w:rsidR="004E1140" w:rsidRPr="00F93970" w:rsidRDefault="004E1140" w:rsidP="00B01F82">
      <w:pPr>
        <w:pStyle w:val="Default"/>
        <w:spacing w:line="276" w:lineRule="auto"/>
        <w:ind w:left="720"/>
        <w:jc w:val="both"/>
        <w:rPr>
          <w:rFonts w:asciiTheme="minorHAnsi" w:hAnsiTheme="minorHAnsi" w:cstheme="minorHAnsi"/>
          <w:sz w:val="21"/>
          <w:szCs w:val="21"/>
        </w:rPr>
      </w:pPr>
    </w:p>
    <w:p w14:paraId="6611BBE0" w14:textId="27A155BE" w:rsidR="00CD339F" w:rsidRPr="00F93970" w:rsidRDefault="00CD339F" w:rsidP="00B01F82">
      <w:pPr>
        <w:pStyle w:val="Default"/>
        <w:numPr>
          <w:ilvl w:val="1"/>
          <w:numId w:val="1"/>
        </w:numPr>
        <w:spacing w:after="159" w:line="276" w:lineRule="auto"/>
        <w:ind w:left="0" w:firstLine="0"/>
        <w:jc w:val="both"/>
        <w:rPr>
          <w:rFonts w:asciiTheme="minorHAnsi" w:hAnsiTheme="minorHAnsi" w:cstheme="minorHAnsi"/>
          <w:sz w:val="21"/>
          <w:szCs w:val="21"/>
        </w:rPr>
      </w:pPr>
      <w:r w:rsidRPr="00F93970">
        <w:rPr>
          <w:rFonts w:asciiTheme="minorHAnsi" w:hAnsiTheme="minorHAnsi" w:cstheme="minorHAnsi"/>
          <w:b/>
          <w:bCs/>
          <w:sz w:val="21"/>
          <w:szCs w:val="21"/>
        </w:rPr>
        <w:t>A PREFEITURA MUNICIPAL DE SANTA BRANCA</w:t>
      </w:r>
      <w:r w:rsidRPr="00F93970">
        <w:rPr>
          <w:rFonts w:asciiTheme="minorHAnsi" w:hAnsiTheme="minorHAnsi" w:cstheme="minorHAnsi"/>
          <w:color w:val="FF0000"/>
          <w:sz w:val="21"/>
          <w:szCs w:val="21"/>
        </w:rPr>
        <w:t xml:space="preserve"> </w:t>
      </w:r>
      <w:r w:rsidRPr="00F93970">
        <w:rPr>
          <w:rFonts w:asciiTheme="minorHAnsi" w:hAnsiTheme="minorHAnsi" w:cstheme="minorHAnsi"/>
          <w:sz w:val="21"/>
          <w:szCs w:val="21"/>
        </w:rPr>
        <w:t>situad</w:t>
      </w:r>
      <w:r w:rsidR="00BD2589" w:rsidRPr="00F93970">
        <w:rPr>
          <w:rFonts w:asciiTheme="minorHAnsi" w:hAnsiTheme="minorHAnsi" w:cstheme="minorHAnsi"/>
          <w:sz w:val="21"/>
          <w:szCs w:val="21"/>
        </w:rPr>
        <w:t>a</w:t>
      </w:r>
      <w:r w:rsidRPr="00F93970">
        <w:rPr>
          <w:rFonts w:asciiTheme="minorHAnsi" w:hAnsiTheme="minorHAnsi" w:cstheme="minorHAnsi"/>
          <w:sz w:val="21"/>
          <w:szCs w:val="21"/>
        </w:rPr>
        <w:t xml:space="preserve"> na Rua Prudente de Moraes nº 93, Centro, </w:t>
      </w:r>
      <w:r w:rsidRPr="00F93970">
        <w:rPr>
          <w:rFonts w:asciiTheme="minorHAnsi" w:hAnsiTheme="minorHAnsi" w:cstheme="minorHAnsi"/>
          <w:b/>
          <w:bCs/>
          <w:sz w:val="21"/>
          <w:szCs w:val="21"/>
        </w:rPr>
        <w:t xml:space="preserve">TORNA PÚBLICA </w:t>
      </w:r>
      <w:r w:rsidRPr="00F93970">
        <w:rPr>
          <w:rFonts w:asciiTheme="minorHAnsi" w:hAnsiTheme="minorHAnsi" w:cstheme="minorHAnsi"/>
          <w:sz w:val="21"/>
          <w:szCs w:val="21"/>
        </w:rPr>
        <w:t xml:space="preserve">a quem possa interessar, a abertura </w:t>
      </w:r>
      <w:r w:rsidRPr="00F93970">
        <w:rPr>
          <w:rFonts w:asciiTheme="minorHAnsi" w:hAnsiTheme="minorHAnsi" w:cstheme="minorHAnsi"/>
          <w:color w:val="auto"/>
          <w:sz w:val="21"/>
          <w:szCs w:val="21"/>
        </w:rPr>
        <w:t xml:space="preserve">da licitação na modalidade PREGÃO, na forma ELETRÔNICA, cujo critério de julgamento será o </w:t>
      </w:r>
      <w:r w:rsidR="00E3295E" w:rsidRPr="00F93970">
        <w:rPr>
          <w:rFonts w:asciiTheme="minorHAnsi" w:hAnsiTheme="minorHAnsi" w:cstheme="minorHAnsi"/>
          <w:b/>
          <w:bCs/>
          <w:color w:val="auto"/>
          <w:sz w:val="21"/>
          <w:szCs w:val="21"/>
        </w:rPr>
        <w:t xml:space="preserve">MENOR PREÇO </w:t>
      </w:r>
      <w:r w:rsidR="00C5642B" w:rsidRPr="00F93970">
        <w:rPr>
          <w:rFonts w:asciiTheme="minorHAnsi" w:hAnsiTheme="minorHAnsi" w:cstheme="minorHAnsi"/>
          <w:b/>
          <w:bCs/>
          <w:color w:val="auto"/>
          <w:sz w:val="21"/>
          <w:szCs w:val="21"/>
        </w:rPr>
        <w:t>POR LOTE</w:t>
      </w:r>
      <w:r w:rsidRPr="00F93970">
        <w:rPr>
          <w:rFonts w:asciiTheme="minorHAnsi" w:hAnsiTheme="minorHAnsi" w:cstheme="minorHAnsi"/>
          <w:color w:val="auto"/>
          <w:sz w:val="21"/>
          <w:szCs w:val="21"/>
        </w:rPr>
        <w:t xml:space="preserve">, </w:t>
      </w:r>
      <w:r w:rsidRPr="00F93970">
        <w:rPr>
          <w:rFonts w:asciiTheme="minorHAnsi" w:hAnsiTheme="minorHAnsi" w:cstheme="minorHAnsi"/>
          <w:sz w:val="21"/>
          <w:szCs w:val="21"/>
        </w:rPr>
        <w:t xml:space="preserve">visando a obtenção de propostas para o objeto licitado, consoante especificações constantes dos Anexos, que passam a fazer parte do presente edital, a qual será processada e julgada em conformidade com a </w:t>
      </w:r>
      <w:r w:rsidRPr="00F93970">
        <w:rPr>
          <w:rFonts w:asciiTheme="minorHAnsi" w:hAnsiTheme="minorHAnsi" w:cstheme="minorHAnsi"/>
          <w:b/>
          <w:bCs/>
          <w:sz w:val="21"/>
          <w:szCs w:val="21"/>
        </w:rPr>
        <w:t>Lei Federal nº 14.133 de 202</w:t>
      </w:r>
      <w:r w:rsidR="00FD5D08" w:rsidRPr="00F93970">
        <w:rPr>
          <w:rFonts w:asciiTheme="minorHAnsi" w:hAnsiTheme="minorHAnsi" w:cstheme="minorHAnsi"/>
          <w:b/>
          <w:bCs/>
          <w:sz w:val="21"/>
          <w:szCs w:val="21"/>
        </w:rPr>
        <w:t>3</w:t>
      </w:r>
      <w:r w:rsidRPr="00F93970">
        <w:rPr>
          <w:rFonts w:asciiTheme="minorHAnsi" w:hAnsiTheme="minorHAnsi" w:cstheme="minorHAnsi"/>
          <w:sz w:val="21"/>
          <w:szCs w:val="21"/>
        </w:rPr>
        <w:t xml:space="preserve">, e demais dispositivos legais aplicáveis bem como pelas condições específicas deste edital e dos demais documentos que o integram. </w:t>
      </w:r>
    </w:p>
    <w:p w14:paraId="63EA9DDD" w14:textId="17DBC146" w:rsidR="00CD339F" w:rsidRPr="00F93970"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F93970">
        <w:rPr>
          <w:rFonts w:asciiTheme="minorHAnsi" w:hAnsiTheme="minorHAnsi" w:cstheme="minorHAnsi"/>
          <w:b/>
          <w:bCs/>
          <w:sz w:val="21"/>
          <w:szCs w:val="21"/>
        </w:rPr>
        <w:t>2.  DO OBJETO</w:t>
      </w:r>
    </w:p>
    <w:p w14:paraId="6BE24350" w14:textId="4422EB6F" w:rsidR="00CD339F" w:rsidRPr="00F93970" w:rsidRDefault="00CD339F" w:rsidP="00C5642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F93970">
        <w:rPr>
          <w:rFonts w:asciiTheme="minorHAnsi" w:hAnsiTheme="minorHAnsi" w:cstheme="minorHAnsi"/>
          <w:sz w:val="21"/>
          <w:szCs w:val="21"/>
        </w:rPr>
        <w:t>2.1. A presente licitação tem por objet</w:t>
      </w:r>
      <w:r w:rsidR="008453ED" w:rsidRPr="00F93970">
        <w:rPr>
          <w:rFonts w:asciiTheme="minorHAnsi" w:hAnsiTheme="minorHAnsi" w:cstheme="minorHAnsi"/>
          <w:sz w:val="21"/>
          <w:szCs w:val="21"/>
        </w:rPr>
        <w:t>o</w:t>
      </w:r>
      <w:r w:rsidRPr="00F93970">
        <w:rPr>
          <w:rFonts w:asciiTheme="minorHAnsi" w:hAnsiTheme="minorHAnsi" w:cstheme="minorHAnsi"/>
          <w:sz w:val="21"/>
          <w:szCs w:val="21"/>
        </w:rPr>
        <w:t xml:space="preserve"> </w:t>
      </w:r>
      <w:r w:rsidR="008453ED" w:rsidRPr="00F93970">
        <w:rPr>
          <w:rFonts w:asciiTheme="minorHAnsi" w:hAnsiTheme="minorHAnsi" w:cstheme="minorHAnsi"/>
          <w:sz w:val="21"/>
          <w:szCs w:val="21"/>
        </w:rPr>
        <w:t>a</w:t>
      </w:r>
      <w:r w:rsidRPr="00F93970">
        <w:rPr>
          <w:rFonts w:asciiTheme="minorHAnsi" w:hAnsiTheme="minorHAnsi" w:cstheme="minorHAnsi"/>
          <w:sz w:val="21"/>
          <w:szCs w:val="21"/>
        </w:rPr>
        <w:t xml:space="preserve"> </w:t>
      </w:r>
      <w:r w:rsidR="000E17D4" w:rsidRPr="00F93970">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21, 22, 23 E 24 DE MAIO DE 2026</w:t>
      </w:r>
      <w:r w:rsidRPr="00F93970">
        <w:rPr>
          <w:rFonts w:asciiTheme="minorHAnsi" w:hAnsiTheme="minorHAnsi" w:cstheme="minorHAnsi"/>
          <w:sz w:val="21"/>
          <w:szCs w:val="21"/>
        </w:rPr>
        <w:t xml:space="preserve">, conforme condições, quantidades e exigências estabelecidas neste Edital e seus anexos. </w:t>
      </w:r>
    </w:p>
    <w:p w14:paraId="623D4FEB" w14:textId="0BCF6FAA" w:rsidR="00CD339F" w:rsidRPr="00F93970" w:rsidRDefault="00CD339F" w:rsidP="0000600E">
      <w:pPr>
        <w:pStyle w:val="Default"/>
        <w:numPr>
          <w:ilvl w:val="1"/>
          <w:numId w:val="2"/>
        </w:numPr>
        <w:spacing w:after="162"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2.2. </w:t>
      </w:r>
      <w:r w:rsidRPr="00F93970">
        <w:rPr>
          <w:rFonts w:asciiTheme="minorHAnsi" w:hAnsiTheme="minorHAnsi" w:cstheme="minorHAnsi"/>
          <w:b/>
          <w:bCs/>
          <w:color w:val="auto"/>
          <w:sz w:val="21"/>
          <w:szCs w:val="21"/>
        </w:rPr>
        <w:t xml:space="preserve">A licitação será dividida em </w:t>
      </w:r>
      <w:r w:rsidR="00C5642B" w:rsidRPr="00F93970">
        <w:rPr>
          <w:rFonts w:asciiTheme="minorHAnsi" w:hAnsiTheme="minorHAnsi" w:cstheme="minorHAnsi"/>
          <w:b/>
          <w:bCs/>
          <w:color w:val="auto"/>
          <w:sz w:val="21"/>
          <w:szCs w:val="21"/>
        </w:rPr>
        <w:t>lote</w:t>
      </w:r>
      <w:r w:rsidR="001C305B">
        <w:rPr>
          <w:rFonts w:asciiTheme="minorHAnsi" w:hAnsiTheme="minorHAnsi" w:cstheme="minorHAnsi"/>
          <w:b/>
          <w:bCs/>
          <w:color w:val="auto"/>
          <w:sz w:val="21"/>
          <w:szCs w:val="21"/>
        </w:rPr>
        <w:t xml:space="preserve"> único</w:t>
      </w:r>
      <w:r w:rsidR="004F7BE3" w:rsidRPr="00F93970">
        <w:rPr>
          <w:rFonts w:asciiTheme="minorHAnsi" w:hAnsiTheme="minorHAnsi" w:cstheme="minorHAnsi"/>
          <w:b/>
          <w:bCs/>
          <w:color w:val="auto"/>
          <w:sz w:val="21"/>
          <w:szCs w:val="21"/>
        </w:rPr>
        <w:t xml:space="preserve">, </w:t>
      </w:r>
      <w:r w:rsidRPr="00F93970">
        <w:rPr>
          <w:rFonts w:asciiTheme="minorHAnsi" w:hAnsiTheme="minorHAnsi" w:cstheme="minorHAnsi"/>
          <w:color w:val="auto"/>
          <w:sz w:val="21"/>
          <w:szCs w:val="21"/>
        </w:rPr>
        <w:t xml:space="preserve">conforme </w:t>
      </w:r>
      <w:r w:rsidRPr="00F93970">
        <w:rPr>
          <w:rFonts w:asciiTheme="minorHAnsi" w:hAnsiTheme="minorHAnsi" w:cstheme="minorHAnsi"/>
          <w:sz w:val="21"/>
          <w:szCs w:val="21"/>
        </w:rPr>
        <w:t>tabela constante do Termo de</w:t>
      </w:r>
      <w:r w:rsidR="00E17A87" w:rsidRPr="00F93970">
        <w:rPr>
          <w:rFonts w:asciiTheme="minorHAnsi" w:hAnsiTheme="minorHAnsi" w:cstheme="minorHAnsi"/>
          <w:sz w:val="21"/>
          <w:szCs w:val="21"/>
        </w:rPr>
        <w:t xml:space="preserve"> </w:t>
      </w:r>
      <w:r w:rsidRPr="00F93970">
        <w:rPr>
          <w:rFonts w:asciiTheme="minorHAnsi" w:hAnsiTheme="minorHAnsi" w:cstheme="minorHAnsi"/>
          <w:sz w:val="21"/>
          <w:szCs w:val="21"/>
        </w:rPr>
        <w:t>Referência</w:t>
      </w:r>
      <w:r w:rsidR="001C305B">
        <w:rPr>
          <w:rFonts w:asciiTheme="minorHAnsi" w:hAnsiTheme="minorHAnsi" w:cstheme="minorHAnsi"/>
          <w:sz w:val="21"/>
          <w:szCs w:val="21"/>
        </w:rPr>
        <w:t xml:space="preserve">. </w:t>
      </w:r>
    </w:p>
    <w:p w14:paraId="7098C667" w14:textId="1B2DEA60" w:rsidR="00CD339F" w:rsidRPr="00F93970" w:rsidRDefault="00CD339F" w:rsidP="0000600E">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2.3. Não serão aceitos preços unitários acima dos valores máximos orçados pela administração para cada item. </w:t>
      </w:r>
    </w:p>
    <w:p w14:paraId="4F3FE11F" w14:textId="77777777" w:rsidR="00064564" w:rsidRPr="00F93970"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F93970" w:rsidRDefault="00CD339F" w:rsidP="00B01F82">
      <w:pPr>
        <w:pStyle w:val="Default"/>
        <w:numPr>
          <w:ilvl w:val="0"/>
          <w:numId w:val="3"/>
        </w:numPr>
        <w:spacing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t>DA PARTICIPAÇÃO NA LICITAÇÃO</w:t>
      </w:r>
    </w:p>
    <w:p w14:paraId="1F6CE855" w14:textId="77777777" w:rsidR="00AC3E46" w:rsidRPr="00F93970"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F93970"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93970">
          <w:rPr>
            <w:rStyle w:val="Hyperlink"/>
            <w:rFonts w:asciiTheme="minorHAnsi" w:hAnsiTheme="minorHAnsi" w:cstheme="minorHAnsi"/>
            <w:b/>
            <w:sz w:val="21"/>
            <w:szCs w:val="21"/>
          </w:rPr>
          <w:t>www.bbmnetlicitacoes.com.br</w:t>
        </w:r>
      </w:hyperlink>
      <w:r w:rsidRPr="00F93970">
        <w:rPr>
          <w:rFonts w:asciiTheme="minorHAnsi" w:hAnsiTheme="minorHAnsi" w:cstheme="minorHAnsi"/>
          <w:color w:val="auto"/>
          <w:sz w:val="21"/>
          <w:szCs w:val="21"/>
        </w:rPr>
        <w:t>.</w:t>
      </w:r>
    </w:p>
    <w:p w14:paraId="7F3B8DAD"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F9397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F9397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F93970" w:rsidRDefault="00064564" w:rsidP="00B01F82">
      <w:pPr>
        <w:pStyle w:val="Default"/>
        <w:spacing w:line="276" w:lineRule="auto"/>
        <w:jc w:val="both"/>
        <w:rPr>
          <w:rFonts w:asciiTheme="minorHAnsi" w:hAnsiTheme="minorHAnsi" w:cstheme="minorHAnsi"/>
          <w:sz w:val="21"/>
          <w:szCs w:val="21"/>
        </w:rPr>
      </w:pPr>
    </w:p>
    <w:p w14:paraId="07FDC3D5" w14:textId="63550A27" w:rsidR="00AC3E46" w:rsidRDefault="00AC3E46" w:rsidP="00D46D79">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 não observância do disposto no item anterior poderá ensejar desclassificação no momento da habilitação. </w:t>
      </w:r>
    </w:p>
    <w:p w14:paraId="5E9019AD" w14:textId="77777777" w:rsidR="001C305B" w:rsidRPr="00F93970" w:rsidRDefault="001C305B" w:rsidP="001C305B">
      <w:pPr>
        <w:pStyle w:val="Default"/>
        <w:spacing w:line="276" w:lineRule="auto"/>
        <w:jc w:val="both"/>
        <w:rPr>
          <w:rFonts w:asciiTheme="minorHAnsi" w:hAnsiTheme="minorHAnsi" w:cstheme="minorHAnsi"/>
          <w:sz w:val="21"/>
          <w:szCs w:val="21"/>
        </w:rPr>
      </w:pPr>
    </w:p>
    <w:p w14:paraId="00389FA3" w14:textId="788A1334" w:rsidR="00E3295E" w:rsidRPr="00F93970" w:rsidRDefault="00E3295E" w:rsidP="00C826A8">
      <w:pPr>
        <w:pStyle w:val="Default"/>
        <w:numPr>
          <w:ilvl w:val="1"/>
          <w:numId w:val="3"/>
        </w:numPr>
        <w:spacing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nº 14.133, de 2021, para o agricultor </w:t>
      </w:r>
      <w:r w:rsidRPr="00F93970">
        <w:rPr>
          <w:rFonts w:asciiTheme="minorHAnsi" w:hAnsiTheme="minorHAnsi" w:cstheme="minorHAnsi"/>
          <w:color w:val="auto"/>
          <w:sz w:val="21"/>
          <w:szCs w:val="21"/>
        </w:rPr>
        <w:lastRenderedPageBreak/>
        <w:t>familiar, o produtor rural pessoa física e para o microempreendedor individual – MEI, nos limites previstos da Lei Complementar nº 123, de 2006 e do Decreto n.º 8.538, de 2015.</w:t>
      </w:r>
    </w:p>
    <w:p w14:paraId="2482F2B7" w14:textId="77777777" w:rsidR="00E3295E" w:rsidRPr="00F93970" w:rsidRDefault="00E3295E" w:rsidP="00B01F82">
      <w:pPr>
        <w:pStyle w:val="Default"/>
        <w:spacing w:line="276" w:lineRule="auto"/>
        <w:ind w:left="709"/>
        <w:jc w:val="both"/>
        <w:rPr>
          <w:rFonts w:asciiTheme="minorHAnsi" w:hAnsiTheme="minorHAnsi" w:cstheme="minorHAnsi"/>
          <w:sz w:val="21"/>
          <w:szCs w:val="21"/>
        </w:rPr>
      </w:pPr>
    </w:p>
    <w:p w14:paraId="1B5D7760" w14:textId="6072A4BB" w:rsidR="00AC3E46" w:rsidRPr="00C826A8" w:rsidRDefault="00AC3E46" w:rsidP="00C826A8">
      <w:pPr>
        <w:pStyle w:val="Default"/>
        <w:numPr>
          <w:ilvl w:val="1"/>
          <w:numId w:val="3"/>
        </w:numPr>
        <w:spacing w:line="276" w:lineRule="auto"/>
        <w:ind w:left="709" w:hanging="709"/>
        <w:jc w:val="both"/>
        <w:rPr>
          <w:rFonts w:asciiTheme="minorHAnsi" w:hAnsiTheme="minorHAnsi" w:cstheme="minorHAnsi"/>
          <w:sz w:val="21"/>
          <w:szCs w:val="21"/>
        </w:rPr>
      </w:pPr>
      <w:r w:rsidRPr="00F93970">
        <w:rPr>
          <w:rFonts w:asciiTheme="minorHAnsi" w:hAnsiTheme="minorHAnsi" w:cstheme="minorHAnsi"/>
          <w:b/>
          <w:bCs/>
          <w:sz w:val="21"/>
          <w:szCs w:val="21"/>
        </w:rPr>
        <w:t xml:space="preserve">Não poderão </w:t>
      </w:r>
      <w:r w:rsidRPr="00F93970">
        <w:rPr>
          <w:rFonts w:asciiTheme="minorHAnsi" w:hAnsiTheme="minorHAnsi" w:cstheme="minorHAnsi"/>
          <w:sz w:val="21"/>
          <w:szCs w:val="21"/>
        </w:rPr>
        <w:t xml:space="preserve">disputar esta licitação: </w:t>
      </w:r>
    </w:p>
    <w:p w14:paraId="65BF83F3" w14:textId="071FB10E"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w:t>
      </w:r>
      <w:r w:rsidR="00AC3E46" w:rsidRPr="00F93970">
        <w:rPr>
          <w:rFonts w:asciiTheme="minorHAnsi" w:hAnsiTheme="minorHAnsi" w:cstheme="minorHAnsi"/>
          <w:sz w:val="21"/>
          <w:szCs w:val="21"/>
        </w:rPr>
        <w:t>.</w:t>
      </w:r>
      <w:r w:rsidRPr="00F93970">
        <w:rPr>
          <w:rFonts w:asciiTheme="minorHAnsi" w:hAnsiTheme="minorHAnsi" w:cstheme="minorHAnsi"/>
          <w:sz w:val="21"/>
          <w:szCs w:val="21"/>
        </w:rPr>
        <w:t>6</w:t>
      </w:r>
      <w:r w:rsidR="00AC3E46" w:rsidRPr="00F93970">
        <w:rPr>
          <w:rFonts w:asciiTheme="minorHAnsi" w:hAnsiTheme="minorHAnsi" w:cstheme="minorHAnsi"/>
          <w:sz w:val="21"/>
          <w:szCs w:val="21"/>
        </w:rPr>
        <w:t>.1</w:t>
      </w:r>
      <w:r w:rsidR="00B03D07" w:rsidRPr="00F93970">
        <w:rPr>
          <w:rFonts w:asciiTheme="minorHAnsi" w:hAnsiTheme="minorHAnsi" w:cstheme="minorHAnsi"/>
          <w:sz w:val="21"/>
          <w:szCs w:val="21"/>
        </w:rPr>
        <w:t xml:space="preserve">. </w:t>
      </w:r>
      <w:r w:rsidR="00AC3E46" w:rsidRPr="00F93970">
        <w:rPr>
          <w:rFonts w:asciiTheme="minorHAnsi" w:hAnsiTheme="minorHAnsi" w:cstheme="minorHAnsi"/>
          <w:sz w:val="21"/>
          <w:szCs w:val="21"/>
        </w:rPr>
        <w:t xml:space="preserve"> </w:t>
      </w:r>
      <w:r w:rsidR="00AD7BFE" w:rsidRPr="00F93970">
        <w:rPr>
          <w:rFonts w:asciiTheme="minorHAnsi" w:hAnsiTheme="minorHAnsi" w:cstheme="minorHAnsi"/>
          <w:sz w:val="21"/>
          <w:szCs w:val="21"/>
        </w:rPr>
        <w:t>A</w:t>
      </w:r>
      <w:r w:rsidR="00B03D07" w:rsidRPr="00F93970">
        <w:rPr>
          <w:rFonts w:asciiTheme="minorHAnsi" w:hAnsiTheme="minorHAnsi" w:cstheme="minorHAnsi"/>
          <w:sz w:val="21"/>
          <w:szCs w:val="21"/>
        </w:rPr>
        <w:t xml:space="preserve">quele que não atenda às condições deste Edital e seu(s) anexo(s); </w:t>
      </w:r>
    </w:p>
    <w:p w14:paraId="7F35F710" w14:textId="16480DFF"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2. </w:t>
      </w:r>
      <w:r w:rsidR="00E80BB9" w:rsidRPr="00F93970">
        <w:rPr>
          <w:rFonts w:asciiTheme="minorHAnsi" w:hAnsiTheme="minorHAnsi" w:cstheme="minorHAnsi"/>
          <w:sz w:val="21"/>
          <w:szCs w:val="21"/>
        </w:rPr>
        <w:t>A</w:t>
      </w:r>
      <w:r w:rsidR="00B03D07" w:rsidRPr="00F93970">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3. </w:t>
      </w:r>
      <w:r w:rsidR="00E80BB9" w:rsidRPr="00F93970">
        <w:rPr>
          <w:rFonts w:asciiTheme="minorHAnsi" w:hAnsiTheme="minorHAnsi" w:cstheme="minorHAnsi"/>
          <w:sz w:val="21"/>
          <w:szCs w:val="21"/>
        </w:rPr>
        <w:t>E</w:t>
      </w:r>
      <w:r w:rsidR="00B03D07" w:rsidRPr="00F93970">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4. </w:t>
      </w:r>
      <w:r w:rsidR="00E80BB9" w:rsidRPr="00F93970">
        <w:rPr>
          <w:rFonts w:asciiTheme="minorHAnsi" w:hAnsiTheme="minorHAnsi" w:cstheme="minorHAnsi"/>
          <w:sz w:val="21"/>
          <w:szCs w:val="21"/>
        </w:rPr>
        <w:t>P</w:t>
      </w:r>
      <w:r w:rsidR="00B03D07" w:rsidRPr="00F93970">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5.  </w:t>
      </w:r>
      <w:r w:rsidR="00E80BB9" w:rsidRPr="00F93970">
        <w:rPr>
          <w:rFonts w:asciiTheme="minorHAnsi" w:hAnsiTheme="minorHAnsi" w:cstheme="minorHAnsi"/>
          <w:sz w:val="21"/>
          <w:szCs w:val="21"/>
        </w:rPr>
        <w:t>A</w:t>
      </w:r>
      <w:r w:rsidR="00B03D07" w:rsidRPr="00F93970">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8. agente público do órgão ou entidade licitante; </w:t>
      </w:r>
    </w:p>
    <w:p w14:paraId="431EDE82" w14:textId="13D6B24F" w:rsidR="00B03D07" w:rsidRPr="00F93970" w:rsidRDefault="00F15B9B"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F93970" w:rsidRDefault="00F15B9B" w:rsidP="00B01F82">
      <w:pPr>
        <w:pStyle w:val="Default"/>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sz w:val="21"/>
          <w:szCs w:val="21"/>
        </w:rPr>
        <w:t>3.6.</w:t>
      </w:r>
      <w:r w:rsidR="00B03D07" w:rsidRPr="00F93970">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F93970">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93970">
        <w:rPr>
          <w:rFonts w:asciiTheme="minorHAnsi" w:hAnsiTheme="minorHAnsi" w:cstheme="minorHAnsi"/>
          <w:color w:val="auto"/>
          <w:sz w:val="21"/>
          <w:szCs w:val="21"/>
        </w:rPr>
        <w:t xml:space="preserve">Federal </w:t>
      </w:r>
      <w:r w:rsidR="00B03D07" w:rsidRPr="00F93970">
        <w:rPr>
          <w:rFonts w:asciiTheme="minorHAnsi" w:hAnsiTheme="minorHAnsi" w:cstheme="minorHAnsi"/>
          <w:color w:val="auto"/>
          <w:sz w:val="21"/>
          <w:szCs w:val="21"/>
        </w:rPr>
        <w:t xml:space="preserve">nº 14.133, de 2021. </w:t>
      </w:r>
    </w:p>
    <w:p w14:paraId="32E70FF6" w14:textId="77777777" w:rsidR="00B03D07" w:rsidRPr="00F93970"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impedimento de que trata o item </w:t>
      </w:r>
      <w:r w:rsidR="00495BED" w:rsidRPr="00F93970">
        <w:rPr>
          <w:rFonts w:asciiTheme="minorHAnsi" w:hAnsiTheme="minorHAnsi" w:cstheme="minorHAnsi"/>
          <w:sz w:val="21"/>
          <w:szCs w:val="21"/>
        </w:rPr>
        <w:t>3</w:t>
      </w:r>
      <w:r w:rsidRPr="00F93970">
        <w:rPr>
          <w:rFonts w:asciiTheme="minorHAnsi" w:hAnsiTheme="minorHAnsi" w:cstheme="minorHAnsi"/>
          <w:sz w:val="21"/>
          <w:szCs w:val="21"/>
        </w:rPr>
        <w:t>.</w:t>
      </w:r>
      <w:r w:rsidR="00F15B9B" w:rsidRPr="00F93970">
        <w:rPr>
          <w:rFonts w:asciiTheme="minorHAnsi" w:hAnsiTheme="minorHAnsi" w:cstheme="minorHAnsi"/>
          <w:sz w:val="21"/>
          <w:szCs w:val="21"/>
        </w:rPr>
        <w:t>6</w:t>
      </w:r>
      <w:r w:rsidRPr="00F93970">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CE96EB7" w14:textId="43C0152F" w:rsidR="00B03D07"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.2 e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1385B6A0" w14:textId="77777777" w:rsidR="00175CB6" w:rsidRDefault="00175CB6" w:rsidP="00175CB6">
      <w:pPr>
        <w:pStyle w:val="PargrafodaLista"/>
        <w:rPr>
          <w:rFonts w:asciiTheme="minorHAnsi" w:hAnsiTheme="minorHAnsi" w:cstheme="minorHAnsi"/>
          <w:sz w:val="21"/>
          <w:szCs w:val="21"/>
        </w:rPr>
      </w:pPr>
    </w:p>
    <w:p w14:paraId="4963C4E7" w14:textId="77777777" w:rsidR="00175CB6" w:rsidRPr="00F93970" w:rsidRDefault="00175CB6" w:rsidP="00175CB6">
      <w:pPr>
        <w:pStyle w:val="Default"/>
        <w:spacing w:line="276" w:lineRule="auto"/>
        <w:jc w:val="both"/>
        <w:rPr>
          <w:rFonts w:asciiTheme="minorHAnsi" w:hAnsiTheme="minorHAnsi" w:cstheme="minorHAnsi"/>
          <w:sz w:val="21"/>
          <w:szCs w:val="21"/>
        </w:rPr>
      </w:pPr>
    </w:p>
    <w:p w14:paraId="714DE8E6" w14:textId="77777777"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425726DF" w14:textId="0CD81DD2"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disposto nos itens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.2 e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93970">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93970">
        <w:rPr>
          <w:rFonts w:asciiTheme="minorHAnsi" w:hAnsiTheme="minorHAnsi" w:cstheme="minorHAnsi"/>
          <w:color w:val="auto"/>
          <w:sz w:val="21"/>
          <w:szCs w:val="21"/>
        </w:rPr>
        <w:t xml:space="preserve">Federal </w:t>
      </w:r>
      <w:r w:rsidRPr="00F93970">
        <w:rPr>
          <w:rFonts w:asciiTheme="minorHAnsi" w:hAnsiTheme="minorHAnsi" w:cstheme="minorHAnsi"/>
          <w:color w:val="auto"/>
          <w:sz w:val="21"/>
          <w:szCs w:val="21"/>
        </w:rPr>
        <w:t xml:space="preserve">nº 14.133/2021. </w:t>
      </w:r>
    </w:p>
    <w:p w14:paraId="7D0BAE20"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E7F4174" w14:textId="4D6223E0" w:rsidR="00B03D07" w:rsidRPr="00F9397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 vedação de que trata o item </w:t>
      </w:r>
      <w:r w:rsidR="00064564" w:rsidRPr="00F93970">
        <w:rPr>
          <w:rFonts w:asciiTheme="minorHAnsi" w:hAnsiTheme="minorHAnsi" w:cstheme="minorHAnsi"/>
          <w:sz w:val="21"/>
          <w:szCs w:val="21"/>
        </w:rPr>
        <w:t>3</w:t>
      </w:r>
      <w:r w:rsidRPr="00F93970">
        <w:rPr>
          <w:rFonts w:asciiTheme="minorHAnsi" w:hAnsiTheme="minorHAnsi" w:cstheme="minorHAnsi"/>
          <w:sz w:val="21"/>
          <w:szCs w:val="21"/>
        </w:rPr>
        <w:t>.</w:t>
      </w:r>
      <w:r w:rsidR="00494B33" w:rsidRPr="00F93970">
        <w:rPr>
          <w:rFonts w:asciiTheme="minorHAnsi" w:hAnsiTheme="minorHAnsi" w:cstheme="minorHAnsi"/>
          <w:sz w:val="21"/>
          <w:szCs w:val="21"/>
        </w:rPr>
        <w:t>6</w:t>
      </w:r>
      <w:r w:rsidRPr="00F93970">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93970" w:rsidRDefault="00B03D07" w:rsidP="00B01F82">
      <w:pPr>
        <w:pStyle w:val="Default"/>
        <w:spacing w:line="276" w:lineRule="auto"/>
        <w:jc w:val="both"/>
        <w:rPr>
          <w:rFonts w:asciiTheme="minorHAnsi" w:hAnsiTheme="minorHAnsi" w:cstheme="minorHAnsi"/>
          <w:sz w:val="21"/>
          <w:szCs w:val="21"/>
        </w:rPr>
      </w:pPr>
    </w:p>
    <w:p w14:paraId="1249258B" w14:textId="22EA9296" w:rsidR="00B03D07" w:rsidRDefault="0060021D" w:rsidP="00175CB6">
      <w:pPr>
        <w:pStyle w:val="Default"/>
        <w:numPr>
          <w:ilvl w:val="0"/>
          <w:numId w:val="50"/>
        </w:numPr>
        <w:spacing w:line="276" w:lineRule="auto"/>
        <w:jc w:val="both"/>
        <w:rPr>
          <w:rFonts w:asciiTheme="minorHAnsi" w:hAnsiTheme="minorHAnsi" w:cstheme="minorHAnsi"/>
          <w:color w:val="auto"/>
          <w:sz w:val="21"/>
          <w:szCs w:val="21"/>
        </w:rPr>
      </w:pPr>
      <w:bookmarkStart w:id="1" w:name="_Hlk209604621"/>
      <w:r w:rsidRPr="00F93970">
        <w:rPr>
          <w:rFonts w:asciiTheme="minorHAnsi" w:hAnsiTheme="minorHAnsi" w:cstheme="minorHAnsi"/>
          <w:b/>
          <w:bCs/>
          <w:color w:val="auto"/>
          <w:sz w:val="21"/>
          <w:szCs w:val="21"/>
        </w:rPr>
        <w:t>DA APRESENTAÇÃO DOS DOCUMENTOS DE HABILITAÇÃO E PROPOSTA</w:t>
      </w:r>
      <w:bookmarkEnd w:id="1"/>
      <w:r w:rsidRPr="00F93970">
        <w:rPr>
          <w:rFonts w:asciiTheme="minorHAnsi" w:hAnsiTheme="minorHAnsi" w:cstheme="minorHAnsi"/>
          <w:b/>
          <w:bCs/>
          <w:color w:val="auto"/>
          <w:sz w:val="21"/>
          <w:szCs w:val="21"/>
        </w:rPr>
        <w:t>.</w:t>
      </w:r>
    </w:p>
    <w:p w14:paraId="2D1893CB" w14:textId="77777777" w:rsidR="00175CB6" w:rsidRPr="00175CB6" w:rsidRDefault="00175CB6" w:rsidP="00175CB6">
      <w:pPr>
        <w:pStyle w:val="Default"/>
        <w:spacing w:line="276" w:lineRule="auto"/>
        <w:ind w:left="360"/>
        <w:jc w:val="both"/>
        <w:rPr>
          <w:rFonts w:asciiTheme="minorHAnsi" w:hAnsiTheme="minorHAnsi" w:cstheme="minorHAnsi"/>
          <w:color w:val="auto"/>
          <w:sz w:val="21"/>
          <w:szCs w:val="21"/>
        </w:rPr>
      </w:pPr>
    </w:p>
    <w:p w14:paraId="04B683FB" w14:textId="2CF944A5" w:rsidR="0060021D" w:rsidRPr="00F93970" w:rsidRDefault="0060021D" w:rsidP="0060021D">
      <w:pPr>
        <w:pStyle w:val="Default"/>
        <w:numPr>
          <w:ilvl w:val="1"/>
          <w:numId w:val="50"/>
        </w:numPr>
        <w:spacing w:after="159"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Na presente licitação, a fase de habilitação</w:t>
      </w:r>
      <w:r w:rsidRPr="00F93970">
        <w:rPr>
          <w:rFonts w:asciiTheme="minorHAnsi" w:hAnsiTheme="minorHAnsi" w:cstheme="minorHAnsi"/>
          <w:b/>
          <w:bCs/>
          <w:color w:val="auto"/>
          <w:sz w:val="21"/>
          <w:szCs w:val="21"/>
          <w:u w:val="single"/>
        </w:rPr>
        <w:t xml:space="preserve"> ANTECEDERÁ</w:t>
      </w:r>
      <w:r w:rsidRPr="00F93970">
        <w:rPr>
          <w:rFonts w:asciiTheme="minorHAnsi" w:hAnsiTheme="minorHAnsi" w:cstheme="minorHAnsi"/>
          <w:color w:val="auto"/>
          <w:sz w:val="21"/>
          <w:szCs w:val="21"/>
        </w:rPr>
        <w:t xml:space="preserve"> a fase de apresentação de propostas e lances, nos termos previstos no § 1º do Artigo 17 da Lei Federal nº 14.133/2021. </w:t>
      </w:r>
    </w:p>
    <w:p w14:paraId="68F1E88E" w14:textId="5A843D3D" w:rsidR="0060021D" w:rsidRPr="00F93970" w:rsidRDefault="0060021D" w:rsidP="0060021D">
      <w:pPr>
        <w:pStyle w:val="Default"/>
        <w:numPr>
          <w:ilvl w:val="1"/>
          <w:numId w:val="50"/>
        </w:numPr>
        <w:spacing w:after="159"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Os licitantes encaminharão, exclusivamente por meio do sistema eletrônico, a proposta </w:t>
      </w:r>
      <w:r w:rsidRPr="00F93970">
        <w:rPr>
          <w:rFonts w:asciiTheme="minorHAnsi" w:hAnsiTheme="minorHAnsi" w:cstheme="minorHAnsi"/>
          <w:color w:val="auto"/>
          <w:sz w:val="21"/>
          <w:szCs w:val="21"/>
          <w:u w:val="single"/>
        </w:rPr>
        <w:t xml:space="preserve">com o preço ou </w:t>
      </w:r>
      <w:r w:rsidRPr="001C305B">
        <w:rPr>
          <w:rFonts w:asciiTheme="minorHAnsi" w:hAnsiTheme="minorHAnsi" w:cstheme="minorHAnsi"/>
          <w:color w:val="auto"/>
          <w:sz w:val="21"/>
          <w:szCs w:val="21"/>
        </w:rPr>
        <w:t>o percentual de desconto</w:t>
      </w:r>
      <w:r w:rsidRPr="00F93970">
        <w:rPr>
          <w:rFonts w:asciiTheme="minorHAnsi" w:hAnsiTheme="minorHAnsi" w:cstheme="minorHAnsi"/>
          <w:color w:val="auto"/>
          <w:sz w:val="21"/>
          <w:szCs w:val="21"/>
        </w:rPr>
        <w:t xml:space="preserve">, conforme o critério de julgamento adotado neste Edital, até o fim de recebimento de propostas. </w:t>
      </w:r>
    </w:p>
    <w:p w14:paraId="23738E84" w14:textId="77777777" w:rsidR="0060021D" w:rsidRPr="00F93970" w:rsidRDefault="0060021D" w:rsidP="0060021D">
      <w:pPr>
        <w:pStyle w:val="Default"/>
        <w:numPr>
          <w:ilvl w:val="1"/>
          <w:numId w:val="50"/>
        </w:numPr>
        <w:spacing w:after="159"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Os licitantes encaminharão, na forma e no prazo estabelecido no item anterior, os documentos de habilitação juntamente com a proposta, previamente a abertura de sessão pública, sua ausência acarretará desclassificação. </w:t>
      </w:r>
    </w:p>
    <w:p w14:paraId="232F2C41" w14:textId="77777777" w:rsidR="0060021D" w:rsidRPr="00F93970" w:rsidRDefault="0060021D" w:rsidP="0060021D">
      <w:pPr>
        <w:pStyle w:val="Default"/>
        <w:numPr>
          <w:ilvl w:val="1"/>
          <w:numId w:val="50"/>
        </w:numPr>
        <w:spacing w:after="159"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No cadastramento da proposta inicial, o licitante declarará, em campo próprio do sistema, que:</w:t>
      </w:r>
    </w:p>
    <w:p w14:paraId="63C18C55" w14:textId="77777777" w:rsidR="0060021D" w:rsidRPr="00F93970" w:rsidRDefault="0060021D" w:rsidP="0060021D">
      <w:pPr>
        <w:pStyle w:val="Default"/>
        <w:numPr>
          <w:ilvl w:val="2"/>
          <w:numId w:val="50"/>
        </w:numPr>
        <w:spacing w:after="159" w:line="276" w:lineRule="auto"/>
        <w:ind w:left="426" w:hanging="284"/>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Cumpre plenamente os requisitos de habilitação; </w:t>
      </w:r>
    </w:p>
    <w:p w14:paraId="1331871A" w14:textId="77777777" w:rsidR="0060021D" w:rsidRPr="00F93970" w:rsidRDefault="0060021D" w:rsidP="0060021D">
      <w:pPr>
        <w:pStyle w:val="Default"/>
        <w:numPr>
          <w:ilvl w:val="2"/>
          <w:numId w:val="50"/>
        </w:numPr>
        <w:spacing w:after="159" w:line="276" w:lineRule="auto"/>
        <w:ind w:left="426" w:hanging="284"/>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E18AB56" w14:textId="77777777" w:rsidR="0060021D" w:rsidRPr="00F93970" w:rsidRDefault="0060021D" w:rsidP="0060021D">
      <w:pPr>
        <w:pStyle w:val="Default"/>
        <w:numPr>
          <w:ilvl w:val="2"/>
          <w:numId w:val="50"/>
        </w:numPr>
        <w:spacing w:after="159" w:line="276" w:lineRule="auto"/>
        <w:ind w:left="426" w:hanging="284"/>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4371F99A" w14:textId="77777777" w:rsidR="0060021D" w:rsidRPr="00F93970" w:rsidRDefault="0060021D" w:rsidP="0060021D">
      <w:pPr>
        <w:pStyle w:val="Default"/>
        <w:numPr>
          <w:ilvl w:val="2"/>
          <w:numId w:val="50"/>
        </w:numPr>
        <w:spacing w:after="159" w:line="276" w:lineRule="auto"/>
        <w:ind w:hanging="578"/>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lastRenderedPageBreak/>
        <w:t xml:space="preserve">Não possui empregados executando trabalho degradante ou forçado, observando o disposto nos incisos III e IV do art. 1º e no inciso III do art. 5º da Constituição Federal; </w:t>
      </w:r>
    </w:p>
    <w:p w14:paraId="0681706D" w14:textId="77777777" w:rsidR="0060021D" w:rsidRPr="00F93970" w:rsidRDefault="0060021D" w:rsidP="0060021D">
      <w:pPr>
        <w:pStyle w:val="Default"/>
        <w:numPr>
          <w:ilvl w:val="2"/>
          <w:numId w:val="50"/>
        </w:numPr>
        <w:spacing w:after="159" w:line="276" w:lineRule="auto"/>
        <w:ind w:hanging="578"/>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2EC2B328"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 licitante organizado em cooperativa deverá declarar, ainda, em campo próprio do sistema eletrônico, que cumpre os requisitos estabelecidos no artigo 16 da Lei Federal nº 14.133, de 2021. </w:t>
      </w:r>
    </w:p>
    <w:p w14:paraId="7E5FC9CA"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93970">
        <w:rPr>
          <w:rFonts w:asciiTheme="minorHAnsi" w:hAnsiTheme="minorHAnsi" w:cstheme="minorHAnsi"/>
          <w:color w:val="auto"/>
          <w:sz w:val="21"/>
          <w:szCs w:val="21"/>
        </w:rPr>
        <w:t>arts</w:t>
      </w:r>
      <w:proofErr w:type="spellEnd"/>
      <w:r w:rsidRPr="00F93970">
        <w:rPr>
          <w:rFonts w:asciiTheme="minorHAnsi" w:hAnsiTheme="minorHAnsi" w:cstheme="minorHAnsi"/>
          <w:color w:val="auto"/>
          <w:sz w:val="21"/>
          <w:szCs w:val="21"/>
        </w:rPr>
        <w:t xml:space="preserve">. 42 a 49, observado o disposto nos §§ 1º ao 3º do art. 4º, da Lei Federal n.º 14.133, de 2021. </w:t>
      </w:r>
    </w:p>
    <w:p w14:paraId="3BCD366E" w14:textId="77777777" w:rsidR="0060021D" w:rsidRPr="00F93970" w:rsidRDefault="0060021D" w:rsidP="0060021D">
      <w:pPr>
        <w:pStyle w:val="Default"/>
        <w:numPr>
          <w:ilvl w:val="2"/>
          <w:numId w:val="50"/>
        </w:numPr>
        <w:spacing w:after="162" w:line="276" w:lineRule="auto"/>
        <w:ind w:hanging="1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Para microempresas e empresas de pequeno porte, a assinalação do campo “nenhuma”, produzirá o efeito de declínio do licitante ao direito de tratamento de favorecimento previsto na Lei Complementar nº 123, de 2006, mesmo que microempresas e empresas de pequeno porte; </w:t>
      </w:r>
    </w:p>
    <w:p w14:paraId="4AADF11A"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A falsidade da declaração de que trata os itens 6.4 ou 6.6 sujeitará o licitante às sanções previstas na Lei Federal nº 14.133, de 2021, e neste Edital. </w:t>
      </w:r>
    </w:p>
    <w:p w14:paraId="0E0755CE"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Os licitantes poderão retirar ou substituir a proposta ou, na hipótese de a fase de habilitação anteceder as fases de apresentação de propostas e lances e de julgamento, os documentos de habilitação anteriormente </w:t>
      </w:r>
      <w:r w:rsidRPr="00F93970">
        <w:rPr>
          <w:rFonts w:asciiTheme="minorHAnsi" w:hAnsiTheme="minorHAnsi" w:cstheme="minorHAnsi"/>
          <w:sz w:val="21"/>
          <w:szCs w:val="21"/>
        </w:rPr>
        <w:t xml:space="preserve">inseridos no sistema, até a abertura da sessão pública. </w:t>
      </w:r>
    </w:p>
    <w:p w14:paraId="4A736DC4"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w:t>
      </w:r>
      <w:r w:rsidRPr="00F93970">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4946DF4E"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Serão disponibilizados para acesso público os documentos que compõem a proposta dos licitantes convocados para apresentação de propostas, a partir da fase de julgamento e aceitação das propostas.</w:t>
      </w:r>
    </w:p>
    <w:p w14:paraId="3EF18AC7" w14:textId="77777777" w:rsidR="0060021D" w:rsidRPr="00F93970" w:rsidRDefault="0060021D" w:rsidP="0060021D">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eastAsia="Times New Roman" w:hAnsiTheme="minorHAnsi" w:cstheme="minorHAnsi"/>
          <w:color w:val="auto"/>
          <w:sz w:val="21"/>
          <w:szCs w:val="21"/>
        </w:rPr>
        <w:t xml:space="preserve">Caberá ao licitante interessado em participar da licitação </w:t>
      </w:r>
      <w:r w:rsidRPr="00F93970">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7FF20F9" w14:textId="79B1F992" w:rsidR="00D05276" w:rsidRPr="00175CB6" w:rsidRDefault="0060021D" w:rsidP="00B01F82">
      <w:pPr>
        <w:pStyle w:val="Default"/>
        <w:numPr>
          <w:ilvl w:val="1"/>
          <w:numId w:val="50"/>
        </w:numPr>
        <w:spacing w:after="162" w:line="276" w:lineRule="auto"/>
        <w:ind w:left="0" w:firstLine="0"/>
        <w:jc w:val="both"/>
        <w:rPr>
          <w:rFonts w:asciiTheme="minorHAnsi" w:hAnsiTheme="minorHAnsi" w:cstheme="minorHAnsi"/>
          <w:color w:val="auto"/>
          <w:sz w:val="21"/>
          <w:szCs w:val="21"/>
        </w:rPr>
      </w:pPr>
      <w:r w:rsidRPr="00F93970">
        <w:rPr>
          <w:rFonts w:asciiTheme="minorHAnsi" w:eastAsia="Times New Roman" w:hAnsiTheme="minorHAnsi" w:cstheme="minorHAnsi"/>
          <w:color w:val="auto"/>
          <w:sz w:val="21"/>
          <w:szCs w:val="21"/>
        </w:rPr>
        <w:t xml:space="preserve">O licitante deverá </w:t>
      </w:r>
      <w:r w:rsidRPr="00F93970">
        <w:rPr>
          <w:rFonts w:asciiTheme="minorHAnsi" w:hAnsiTheme="minorHAnsi" w:cstheme="minorHAnsi"/>
          <w:color w:val="auto"/>
          <w:sz w:val="21"/>
          <w:szCs w:val="21"/>
        </w:rPr>
        <w:t xml:space="preserve">comunicar imediatamente ao provedor do sistema qualquer acontecimento que possa comprometer o sigilo ou a segurança, para imediato bloqueio de acesso. </w:t>
      </w:r>
    </w:p>
    <w:p w14:paraId="29431C72" w14:textId="572FCDDF" w:rsidR="0060021D" w:rsidRPr="00AE3474" w:rsidRDefault="0060021D" w:rsidP="00AE3474">
      <w:pPr>
        <w:pStyle w:val="Default"/>
        <w:spacing w:after="162" w:line="276" w:lineRule="auto"/>
        <w:jc w:val="both"/>
        <w:rPr>
          <w:rFonts w:asciiTheme="minorHAnsi" w:hAnsiTheme="minorHAnsi" w:cstheme="minorHAnsi"/>
          <w:color w:val="auto"/>
          <w:sz w:val="21"/>
          <w:szCs w:val="21"/>
        </w:rPr>
      </w:pPr>
      <w:r w:rsidRPr="00F93970">
        <w:rPr>
          <w:rFonts w:asciiTheme="minorHAnsi" w:hAnsiTheme="minorHAnsi" w:cstheme="minorHAnsi"/>
          <w:b/>
          <w:bCs/>
          <w:sz w:val="21"/>
          <w:szCs w:val="21"/>
        </w:rPr>
        <w:t xml:space="preserve">5. </w:t>
      </w:r>
      <w:r w:rsidR="00B00125" w:rsidRPr="00CC6379">
        <w:rPr>
          <w:rFonts w:asciiTheme="minorHAnsi" w:hAnsiTheme="minorHAnsi" w:cstheme="minorHAnsi"/>
          <w:b/>
          <w:bCs/>
          <w:color w:val="auto"/>
          <w:sz w:val="21"/>
          <w:szCs w:val="21"/>
        </w:rPr>
        <w:t>DA FASE DE HABILITAÇÃO</w:t>
      </w:r>
      <w:r w:rsidR="00B00125">
        <w:rPr>
          <w:rFonts w:asciiTheme="minorHAnsi" w:hAnsiTheme="minorHAnsi" w:cstheme="minorHAnsi"/>
          <w:b/>
          <w:bCs/>
          <w:color w:val="auto"/>
          <w:sz w:val="21"/>
          <w:szCs w:val="21"/>
        </w:rPr>
        <w:t xml:space="preserve"> (inversão de fases).</w:t>
      </w:r>
    </w:p>
    <w:p w14:paraId="34CE357F" w14:textId="7F065CB3" w:rsidR="00AE3474" w:rsidRPr="00CC6379" w:rsidRDefault="0060021D" w:rsidP="00AE3474">
      <w:pPr>
        <w:pStyle w:val="Default"/>
        <w:spacing w:after="162" w:line="276" w:lineRule="auto"/>
        <w:jc w:val="both"/>
        <w:rPr>
          <w:rFonts w:asciiTheme="minorHAnsi" w:hAnsiTheme="minorHAnsi" w:cstheme="minorHAnsi"/>
          <w:color w:val="auto"/>
          <w:sz w:val="21"/>
          <w:szCs w:val="21"/>
        </w:rPr>
      </w:pPr>
      <w:r w:rsidRPr="00AE3474">
        <w:rPr>
          <w:rFonts w:asciiTheme="minorHAnsi" w:hAnsiTheme="minorHAnsi" w:cstheme="minorHAnsi"/>
          <w:sz w:val="21"/>
          <w:szCs w:val="21"/>
        </w:rPr>
        <w:t xml:space="preserve">5.1. </w:t>
      </w:r>
      <w:r w:rsidR="00AE3474" w:rsidRPr="00CC6379">
        <w:rPr>
          <w:rFonts w:asciiTheme="minorHAnsi" w:hAnsiTheme="minorHAnsi" w:cstheme="minorHAnsi"/>
          <w:color w:val="auto"/>
          <w:sz w:val="21"/>
          <w:szCs w:val="21"/>
        </w:rPr>
        <w:t xml:space="preserve">Dada a </w:t>
      </w:r>
      <w:r w:rsidR="00AE3474" w:rsidRPr="00CC6379">
        <w:rPr>
          <w:rFonts w:asciiTheme="minorHAnsi" w:hAnsiTheme="minorHAnsi" w:cstheme="minorHAnsi"/>
          <w:color w:val="auto"/>
          <w:sz w:val="21"/>
          <w:szCs w:val="21"/>
          <w:u w:val="single"/>
        </w:rPr>
        <w:t>inversão de fases,</w:t>
      </w:r>
      <w:r w:rsidR="00AE3474" w:rsidRPr="00CC6379">
        <w:rPr>
          <w:rFonts w:asciiTheme="minorHAnsi" w:hAnsiTheme="minorHAnsi" w:cstheme="minorHAnsi"/>
          <w:color w:val="auto"/>
          <w:sz w:val="21"/>
          <w:szCs w:val="21"/>
        </w:rPr>
        <w:t xml:space="preserve"> a sessão será aberta com a verificação dos documentos de habilitação dos proponentes. O agente de contratação verificará se os licitantes atendem às condições de participação no certame, conforme previsto no Artigo 14 da Lei Federal nº 14.133/2021, legislação correlata e </w:t>
      </w:r>
      <w:r w:rsidR="00AE3474" w:rsidRPr="000D6501">
        <w:rPr>
          <w:rFonts w:asciiTheme="minorHAnsi" w:hAnsiTheme="minorHAnsi" w:cstheme="minorHAnsi"/>
          <w:color w:val="auto"/>
          <w:sz w:val="21"/>
          <w:szCs w:val="21"/>
        </w:rPr>
        <w:t xml:space="preserve">no item </w:t>
      </w:r>
      <w:r w:rsidR="000D6501" w:rsidRPr="000D6501">
        <w:rPr>
          <w:rFonts w:asciiTheme="minorHAnsi" w:hAnsiTheme="minorHAnsi" w:cstheme="minorHAnsi"/>
          <w:color w:val="auto"/>
          <w:sz w:val="21"/>
          <w:szCs w:val="21"/>
        </w:rPr>
        <w:t>3</w:t>
      </w:r>
      <w:r w:rsidR="00AE3474" w:rsidRPr="000D6501">
        <w:rPr>
          <w:rFonts w:asciiTheme="minorHAnsi" w:hAnsiTheme="minorHAnsi" w:cstheme="minorHAnsi"/>
          <w:color w:val="auto"/>
          <w:sz w:val="21"/>
          <w:szCs w:val="21"/>
        </w:rPr>
        <w:t>.</w:t>
      </w:r>
      <w:r w:rsidR="000D6501" w:rsidRPr="000D6501">
        <w:rPr>
          <w:rFonts w:asciiTheme="minorHAnsi" w:hAnsiTheme="minorHAnsi" w:cstheme="minorHAnsi"/>
          <w:color w:val="auto"/>
          <w:sz w:val="21"/>
          <w:szCs w:val="21"/>
        </w:rPr>
        <w:t>6</w:t>
      </w:r>
      <w:r w:rsidR="00AE3474" w:rsidRPr="00CC6379">
        <w:rPr>
          <w:rFonts w:asciiTheme="minorHAnsi" w:hAnsiTheme="minorHAnsi" w:cstheme="minorHAnsi"/>
          <w:color w:val="auto"/>
          <w:sz w:val="21"/>
          <w:szCs w:val="21"/>
        </w:rPr>
        <w:t xml:space="preserve"> do edital especialmente quanto a exigência de sanção que impeça a participação no certame ou a futura contratação mediante a consulta aos seguintes cadastros: </w:t>
      </w:r>
    </w:p>
    <w:p w14:paraId="37DF4B8D" w14:textId="65E71B55" w:rsidR="0060021D" w:rsidRPr="00175CB6" w:rsidRDefault="0060021D" w:rsidP="00175CB6">
      <w:pPr>
        <w:pStyle w:val="Default"/>
        <w:numPr>
          <w:ilvl w:val="0"/>
          <w:numId w:val="5"/>
        </w:numPr>
        <w:ind w:left="851"/>
        <w:jc w:val="both"/>
        <w:rPr>
          <w:rFonts w:asciiTheme="minorHAnsi" w:hAnsiTheme="minorHAnsi" w:cstheme="minorHAnsi"/>
          <w:sz w:val="20"/>
          <w:szCs w:val="20"/>
          <w:lang w:eastAsia="ar-SA"/>
        </w:rPr>
      </w:pPr>
      <w:r w:rsidRPr="00175CB6">
        <w:rPr>
          <w:rFonts w:asciiTheme="minorHAnsi" w:hAnsiTheme="minorHAnsi" w:cstheme="minorHAnsi"/>
          <w:sz w:val="20"/>
          <w:szCs w:val="20"/>
          <w:lang w:eastAsia="ar-SA"/>
        </w:rPr>
        <w:lastRenderedPageBreak/>
        <w:t>a) Registro Cadastral ou Registro de Sanções Administrativas do órgão licitante, se houver; e</w:t>
      </w:r>
    </w:p>
    <w:p w14:paraId="0C622A2E"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lang w:eastAsia="ar-SA"/>
        </w:rPr>
        <w:t>b) Consulta Consolidada de Pessoa Jurídica (TCU) (</w:t>
      </w:r>
      <w:hyperlink r:id="rId10" w:history="1">
        <w:r w:rsidRPr="00175CB6">
          <w:rPr>
            <w:rStyle w:val="Hyperlink"/>
            <w:rFonts w:asciiTheme="minorHAnsi" w:hAnsiTheme="minorHAnsi" w:cstheme="minorHAnsi"/>
            <w:sz w:val="20"/>
          </w:rPr>
          <w:t>https://certidoes-apf.apps.tcu.gov.br/</w:t>
        </w:r>
      </w:hyperlink>
      <w:r w:rsidRPr="00175CB6">
        <w:rPr>
          <w:rFonts w:asciiTheme="minorHAnsi" w:hAnsiTheme="minorHAnsi" w:cstheme="minorHAnsi"/>
          <w:sz w:val="20"/>
          <w:lang w:eastAsia="ar-SA"/>
        </w:rPr>
        <w:t>).</w:t>
      </w:r>
    </w:p>
    <w:p w14:paraId="2CF8E4E7"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lang w:eastAsia="ar-SA"/>
        </w:rPr>
        <w:t xml:space="preserve">c) </w:t>
      </w:r>
      <w:r w:rsidRPr="00175CB6">
        <w:rPr>
          <w:rFonts w:asciiTheme="minorHAnsi" w:hAnsiTheme="minorHAnsi" w:cstheme="minorHAnsi"/>
          <w:sz w:val="20"/>
        </w:rPr>
        <w:t xml:space="preserve">Sistema Eletrônico de Aplicação e Registro de Sanções Administrativas – e-Sanções, no endereço( </w:t>
      </w:r>
      <w:hyperlink r:id="rId11" w:history="1">
        <w:r w:rsidRPr="00175CB6">
          <w:rPr>
            <w:rStyle w:val="Hyperlink"/>
            <w:rFonts w:asciiTheme="minorHAnsi" w:hAnsiTheme="minorHAnsi" w:cstheme="minorHAnsi"/>
            <w:sz w:val="20"/>
          </w:rPr>
          <w:t>http://www.esancoes.sp.gov.br</w:t>
        </w:r>
      </w:hyperlink>
      <w:r w:rsidRPr="00175CB6">
        <w:rPr>
          <w:rFonts w:asciiTheme="minorHAnsi" w:hAnsiTheme="minorHAnsi" w:cstheme="minorHAnsi"/>
          <w:sz w:val="20"/>
        </w:rPr>
        <w:t xml:space="preserve"> ). </w:t>
      </w:r>
    </w:p>
    <w:p w14:paraId="6372429D"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rPr>
        <w:t xml:space="preserve">d) Cadastro Nacional de Empresas Inidôneas e Suspensas – CEIS, no endereço ( </w:t>
      </w:r>
      <w:hyperlink r:id="rId12" w:history="1">
        <w:r w:rsidRPr="00175CB6">
          <w:rPr>
            <w:rStyle w:val="Hyperlink"/>
            <w:rFonts w:asciiTheme="minorHAnsi" w:hAnsiTheme="minorHAnsi" w:cstheme="minorHAnsi"/>
            <w:sz w:val="20"/>
          </w:rPr>
          <w:t>http://www.portaltransparencia.gov.br/sancoes</w:t>
        </w:r>
      </w:hyperlink>
      <w:r w:rsidRPr="00175CB6">
        <w:rPr>
          <w:rFonts w:asciiTheme="minorHAnsi" w:hAnsiTheme="minorHAnsi" w:cstheme="minorHAnsi"/>
          <w:sz w:val="20"/>
        </w:rPr>
        <w:t xml:space="preserve"> ). </w:t>
      </w:r>
    </w:p>
    <w:p w14:paraId="317272ED"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rPr>
        <w:t xml:space="preserve">d) Cadastro Nacional de Condenações Cíveis por Atos de Improbidade Administrativa e Inelegibilidade – CNIA, do Conselho Nacional de Justiça, no endereço </w:t>
      </w:r>
      <w:hyperlink r:id="rId13" w:history="1">
        <w:r w:rsidRPr="00175CB6">
          <w:rPr>
            <w:rStyle w:val="Hyperlink"/>
            <w:rFonts w:asciiTheme="minorHAnsi" w:hAnsiTheme="minorHAnsi" w:cstheme="minorHAnsi"/>
            <w:sz w:val="20"/>
          </w:rPr>
          <w:t>http://www.cnj.jus.br/improbidade_adm/consultar_requerido.php</w:t>
        </w:r>
      </w:hyperlink>
      <w:r w:rsidRPr="00175CB6">
        <w:rPr>
          <w:rFonts w:asciiTheme="minorHAnsi" w:hAnsiTheme="minorHAnsi" w:cstheme="minorHAnsi"/>
          <w:sz w:val="20"/>
        </w:rPr>
        <w:t xml:space="preserve">  (quanto ao nome da pessoa jurídica licitante e também de seu sócio majoritário - artigo 12 da Lei Federal n° 8.429/1992);</w:t>
      </w:r>
    </w:p>
    <w:p w14:paraId="0EAFCB89" w14:textId="77777777" w:rsidR="0060021D" w:rsidRPr="00175CB6" w:rsidRDefault="0060021D" w:rsidP="00175CB6">
      <w:pPr>
        <w:pStyle w:val="PargrafodaLista"/>
        <w:numPr>
          <w:ilvl w:val="0"/>
          <w:numId w:val="5"/>
        </w:numPr>
        <w:ind w:left="851"/>
        <w:jc w:val="both"/>
        <w:rPr>
          <w:rFonts w:asciiTheme="minorHAnsi" w:hAnsiTheme="minorHAnsi" w:cstheme="minorHAnsi"/>
          <w:sz w:val="20"/>
          <w:lang w:eastAsia="ar-SA"/>
        </w:rPr>
      </w:pPr>
      <w:r w:rsidRPr="00175CB6">
        <w:rPr>
          <w:rFonts w:asciiTheme="minorHAnsi" w:hAnsiTheme="minorHAnsi" w:cstheme="minorHAnsi"/>
          <w:sz w:val="20"/>
        </w:rPr>
        <w:t xml:space="preserve">e) Relação de apenados publicada pelo Tribunal de Contas do Estado de São Paulo, no endereço ( </w:t>
      </w:r>
      <w:hyperlink r:id="rId14" w:history="1">
        <w:r w:rsidRPr="00175CB6">
          <w:rPr>
            <w:rStyle w:val="Hyperlink"/>
            <w:rFonts w:asciiTheme="minorHAnsi" w:hAnsiTheme="minorHAnsi" w:cstheme="minorHAnsi"/>
            <w:sz w:val="20"/>
          </w:rPr>
          <w:t>https://www.tce.sp.gov.br/pesquisa-relacao-apenados</w:t>
        </w:r>
      </w:hyperlink>
      <w:r w:rsidRPr="00175CB6">
        <w:rPr>
          <w:rFonts w:asciiTheme="minorHAnsi" w:hAnsiTheme="minorHAnsi" w:cstheme="minorHAnsi"/>
          <w:sz w:val="20"/>
        </w:rPr>
        <w:t xml:space="preserve">). </w:t>
      </w:r>
    </w:p>
    <w:p w14:paraId="7E91C13F" w14:textId="77777777" w:rsidR="00AE3474" w:rsidRPr="00F93970" w:rsidRDefault="00AE3474" w:rsidP="0060021D">
      <w:pPr>
        <w:pStyle w:val="PargrafodaLista"/>
        <w:numPr>
          <w:ilvl w:val="0"/>
          <w:numId w:val="5"/>
        </w:numPr>
        <w:spacing w:before="120" w:line="276" w:lineRule="auto"/>
        <w:ind w:left="1276"/>
        <w:jc w:val="both"/>
        <w:rPr>
          <w:rFonts w:asciiTheme="minorHAnsi" w:hAnsiTheme="minorHAnsi" w:cstheme="minorHAnsi"/>
          <w:sz w:val="21"/>
          <w:szCs w:val="21"/>
          <w:lang w:eastAsia="ar-SA"/>
        </w:rPr>
      </w:pPr>
    </w:p>
    <w:p w14:paraId="77EC69B5" w14:textId="77777777" w:rsidR="00AE3474" w:rsidRPr="00CC6379" w:rsidRDefault="0060021D" w:rsidP="00AE3474">
      <w:pPr>
        <w:pStyle w:val="Default"/>
        <w:spacing w:after="162"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 xml:space="preserve">5.2.  </w:t>
      </w:r>
      <w:r w:rsidR="00AE3474" w:rsidRPr="00CC6379">
        <w:rPr>
          <w:rFonts w:asciiTheme="minorHAnsi" w:hAnsiTheme="minorHAnsi" w:cstheme="minorHAnsi"/>
          <w:color w:val="auto"/>
          <w:sz w:val="21"/>
          <w:szCs w:val="21"/>
        </w:rPr>
        <w:t>A consulta aos cadastros será realizada em nome da empresa licitante e também de seu sócio majoritário, por força da vedação de que trata 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D1D57E3" w14:textId="77777777" w:rsidR="00AE3474" w:rsidRDefault="0060021D" w:rsidP="00AE3474">
      <w:pPr>
        <w:pStyle w:val="Default"/>
        <w:spacing w:after="162"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 xml:space="preserve">5.3. </w:t>
      </w:r>
      <w:r w:rsidR="00AE3474" w:rsidRPr="00CC6379">
        <w:rPr>
          <w:rFonts w:asciiTheme="minorHAnsi" w:hAnsiTheme="minorHAnsi" w:cstheme="minorHAnsi"/>
          <w:color w:val="auto"/>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54A51BCC" w14:textId="77777777" w:rsidR="00AE3474" w:rsidRDefault="00AE3474" w:rsidP="00AE3474">
      <w:pPr>
        <w:pStyle w:val="Default"/>
        <w:spacing w:after="162" w:line="276" w:lineRule="auto"/>
        <w:ind w:left="720"/>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5.3.1. </w:t>
      </w:r>
      <w:r w:rsidRPr="00CC6379">
        <w:rPr>
          <w:rFonts w:asciiTheme="minorHAnsi" w:hAnsiTheme="minorHAnsi" w:cstheme="minorHAnsi"/>
          <w:color w:val="auto"/>
          <w:sz w:val="21"/>
          <w:szCs w:val="21"/>
        </w:rPr>
        <w:t xml:space="preserve">A tentativa de burla será verificada por meio dos vínculos societários, linhas de fornecimento similares, dentre outros. </w:t>
      </w:r>
    </w:p>
    <w:p w14:paraId="41F38C55" w14:textId="399F690C" w:rsidR="00AE3474" w:rsidRDefault="00AE3474" w:rsidP="00AE3474">
      <w:pPr>
        <w:pStyle w:val="Default"/>
        <w:spacing w:after="162" w:line="276" w:lineRule="auto"/>
        <w:ind w:left="720"/>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5.3.2. </w:t>
      </w:r>
      <w:r w:rsidRPr="00CC6379">
        <w:rPr>
          <w:rFonts w:asciiTheme="minorHAnsi" w:hAnsiTheme="minorHAnsi" w:cstheme="minorHAnsi"/>
          <w:color w:val="auto"/>
          <w:sz w:val="21"/>
          <w:szCs w:val="21"/>
        </w:rPr>
        <w:t xml:space="preserve">O licitante será convocado para manifestação previamente a uma eventual desclassificação. </w:t>
      </w:r>
    </w:p>
    <w:p w14:paraId="1161E409" w14:textId="2EC859E2" w:rsidR="00AE3474" w:rsidRPr="00CC6379" w:rsidRDefault="00AE3474" w:rsidP="00AE3474">
      <w:pPr>
        <w:pStyle w:val="Default"/>
        <w:spacing w:after="162" w:line="276" w:lineRule="auto"/>
        <w:ind w:left="720"/>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5.3.3. </w:t>
      </w:r>
      <w:r w:rsidRPr="00CC6379">
        <w:rPr>
          <w:rFonts w:asciiTheme="minorHAnsi" w:hAnsiTheme="minorHAnsi" w:cstheme="minorHAnsi"/>
          <w:color w:val="auto"/>
          <w:sz w:val="21"/>
          <w:szCs w:val="21"/>
        </w:rPr>
        <w:t>Constatada a existência de sanção, o licitante será reputado inabilitado, por falta de condição de participação.</w:t>
      </w:r>
    </w:p>
    <w:p w14:paraId="1CEEAD06" w14:textId="158CAB82" w:rsidR="0060021D" w:rsidRPr="00AE3474" w:rsidRDefault="00AE3474" w:rsidP="00AE3474">
      <w:pPr>
        <w:pStyle w:val="Default"/>
        <w:spacing w:after="162" w:line="276" w:lineRule="auto"/>
        <w:jc w:val="both"/>
        <w:rPr>
          <w:rFonts w:asciiTheme="minorHAnsi" w:hAnsiTheme="minorHAnsi" w:cstheme="minorHAnsi"/>
          <w:color w:val="auto"/>
          <w:sz w:val="21"/>
          <w:szCs w:val="21"/>
        </w:rPr>
      </w:pPr>
      <w:r>
        <w:rPr>
          <w:rFonts w:asciiTheme="minorHAnsi" w:hAnsiTheme="minorHAnsi" w:cstheme="minorHAnsi"/>
          <w:sz w:val="21"/>
          <w:szCs w:val="21"/>
        </w:rPr>
        <w:t xml:space="preserve">5.4. </w:t>
      </w:r>
      <w:r w:rsidRPr="00CC6379">
        <w:rPr>
          <w:rFonts w:asciiTheme="minorHAnsi" w:hAnsiTheme="minorHAnsi" w:cstheme="minorHAnsi"/>
          <w:color w:val="auto"/>
          <w:sz w:val="21"/>
          <w:szCs w:val="21"/>
        </w:rPr>
        <w:t>Na hipótese de inversão das fases de habilitação e julgamento, caso atendidas as condições de participação, será iniciado o procedimento de habilitação.</w:t>
      </w:r>
    </w:p>
    <w:p w14:paraId="0B707B5A" w14:textId="1B9C532E" w:rsidR="0060021D" w:rsidRPr="00F93970" w:rsidRDefault="0060021D" w:rsidP="0060021D">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5.</w:t>
      </w:r>
      <w:r w:rsidR="00AE3474">
        <w:rPr>
          <w:rFonts w:asciiTheme="minorHAnsi" w:hAnsiTheme="minorHAnsi" w:cstheme="minorHAnsi"/>
          <w:sz w:val="21"/>
          <w:szCs w:val="21"/>
        </w:rPr>
        <w:t>5</w:t>
      </w:r>
      <w:r w:rsidRPr="00F93970">
        <w:rPr>
          <w:rFonts w:asciiTheme="minorHAnsi" w:hAnsiTheme="minorHAnsi" w:cstheme="minorHAnsi"/>
          <w:sz w:val="21"/>
          <w:szCs w:val="21"/>
        </w:rPr>
        <w:t xml:space="preserve">. Serão exigidos para fins de habilitação, nos termos dos </w:t>
      </w:r>
      <w:proofErr w:type="spellStart"/>
      <w:r w:rsidRPr="00F93970">
        <w:rPr>
          <w:rFonts w:asciiTheme="minorHAnsi" w:hAnsiTheme="minorHAnsi" w:cstheme="minorHAnsi"/>
          <w:sz w:val="21"/>
          <w:szCs w:val="21"/>
        </w:rPr>
        <w:t>arts</w:t>
      </w:r>
      <w:proofErr w:type="spellEnd"/>
      <w:r w:rsidRPr="00F93970">
        <w:rPr>
          <w:rFonts w:asciiTheme="minorHAnsi" w:hAnsiTheme="minorHAnsi" w:cstheme="minorHAnsi"/>
          <w:sz w:val="21"/>
          <w:szCs w:val="21"/>
        </w:rPr>
        <w:t xml:space="preserve">. 62 a 70 da Lei Federal nº 14.133, de 2021, os seguintes documentos: </w:t>
      </w:r>
    </w:p>
    <w:p w14:paraId="7538D9B3" w14:textId="77777777" w:rsidR="0060021D" w:rsidRPr="00F93970" w:rsidRDefault="0060021D" w:rsidP="0060021D">
      <w:pPr>
        <w:pStyle w:val="Default"/>
        <w:numPr>
          <w:ilvl w:val="0"/>
          <w:numId w:val="5"/>
        </w:numPr>
        <w:spacing w:line="276" w:lineRule="auto"/>
        <w:jc w:val="both"/>
        <w:rPr>
          <w:rFonts w:asciiTheme="minorHAnsi" w:hAnsiTheme="minorHAnsi" w:cstheme="minorHAnsi"/>
          <w:sz w:val="21"/>
          <w:szCs w:val="21"/>
        </w:rPr>
      </w:pPr>
    </w:p>
    <w:p w14:paraId="4C20538E" w14:textId="01672DC1" w:rsidR="00AE3474" w:rsidRDefault="0060021D" w:rsidP="00175CB6">
      <w:pPr>
        <w:pStyle w:val="Default"/>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5.</w:t>
      </w:r>
      <w:r w:rsidR="00AE3474">
        <w:rPr>
          <w:rFonts w:asciiTheme="minorHAnsi" w:hAnsiTheme="minorHAnsi" w:cstheme="minorHAnsi"/>
          <w:b/>
          <w:bCs/>
          <w:sz w:val="21"/>
          <w:szCs w:val="21"/>
        </w:rPr>
        <w:t xml:space="preserve">6. </w:t>
      </w:r>
      <w:r w:rsidRPr="00F93970">
        <w:rPr>
          <w:rFonts w:asciiTheme="minorHAnsi" w:hAnsiTheme="minorHAnsi" w:cstheme="minorHAnsi"/>
          <w:b/>
          <w:bCs/>
          <w:sz w:val="21"/>
          <w:szCs w:val="21"/>
        </w:rPr>
        <w:t>DA HABILITAÇÃO JURÍDICA</w:t>
      </w:r>
      <w:r w:rsidRPr="00F93970">
        <w:rPr>
          <w:rFonts w:asciiTheme="minorHAnsi" w:hAnsiTheme="minorHAnsi" w:cstheme="minorHAnsi"/>
          <w:sz w:val="21"/>
          <w:szCs w:val="21"/>
        </w:rPr>
        <w:t xml:space="preserve"> </w:t>
      </w:r>
    </w:p>
    <w:p w14:paraId="1F27F888" w14:textId="6604681F" w:rsidR="0060021D" w:rsidRPr="00F93970" w:rsidRDefault="00AE3474" w:rsidP="00AE3474">
      <w:pPr>
        <w:pStyle w:val="Default"/>
        <w:spacing w:after="169" w:line="276" w:lineRule="auto"/>
        <w:jc w:val="both"/>
        <w:rPr>
          <w:rFonts w:asciiTheme="minorHAnsi" w:hAnsiTheme="minorHAnsi" w:cstheme="minorHAnsi"/>
          <w:sz w:val="21"/>
          <w:szCs w:val="21"/>
        </w:rPr>
      </w:pPr>
      <w:r>
        <w:rPr>
          <w:rFonts w:asciiTheme="minorHAnsi" w:hAnsiTheme="minorHAnsi" w:cstheme="minorHAnsi"/>
          <w:sz w:val="21"/>
          <w:szCs w:val="21"/>
        </w:rPr>
        <w:t xml:space="preserve">5.6.1 </w:t>
      </w:r>
      <w:r w:rsidR="0060021D" w:rsidRPr="00F93970">
        <w:rPr>
          <w:rFonts w:asciiTheme="minorHAnsi" w:hAnsiTheme="minorHAnsi" w:cstheme="minorHAnsi"/>
          <w:b/>
          <w:bCs/>
          <w:sz w:val="21"/>
          <w:szCs w:val="21"/>
        </w:rPr>
        <w:t xml:space="preserve">Empresário individual: </w:t>
      </w:r>
      <w:r w:rsidR="0060021D" w:rsidRPr="00F93970">
        <w:rPr>
          <w:rFonts w:asciiTheme="minorHAnsi" w:hAnsiTheme="minorHAnsi" w:cstheme="minorHAnsi"/>
          <w:sz w:val="21"/>
          <w:szCs w:val="21"/>
        </w:rPr>
        <w:t xml:space="preserve">inscrição no Registro Público de Empresas Mercantis, a cargo da Junta Comercial da respectiva sede; </w:t>
      </w:r>
    </w:p>
    <w:p w14:paraId="5B763593" w14:textId="76DA19B9"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F93970">
        <w:rPr>
          <w:rFonts w:asciiTheme="minorHAnsi" w:hAnsiTheme="minorHAnsi" w:cstheme="minorHAnsi"/>
          <w:b/>
          <w:bCs/>
          <w:sz w:val="21"/>
          <w:szCs w:val="21"/>
        </w:rPr>
        <w:t xml:space="preserve">Microempreendedor Individual – MEI: </w:t>
      </w:r>
      <w:r w:rsidRPr="00F93970">
        <w:rPr>
          <w:rFonts w:asciiTheme="minorHAnsi" w:hAnsiTheme="minorHAnsi" w:cstheme="minorHAnsi"/>
          <w:sz w:val="21"/>
          <w:szCs w:val="21"/>
        </w:rPr>
        <w:t xml:space="preserve">Certificado da Condição de Microempreendedor Individual – CCMEI, cuja aceitação ficará condicionada à verificação da autenticidade no sítio </w:t>
      </w:r>
      <w:hyperlink r:id="rId15" w:history="1">
        <w:r w:rsidR="00AE3474" w:rsidRPr="002077C4">
          <w:rPr>
            <w:rStyle w:val="Hyperlink"/>
            <w:rFonts w:asciiTheme="minorHAnsi" w:hAnsiTheme="minorHAnsi" w:cstheme="minorHAnsi"/>
            <w:sz w:val="21"/>
            <w:szCs w:val="21"/>
          </w:rPr>
          <w:t>https://www.gov.br/empresas-e-negocios/pt-br/empreendedor</w:t>
        </w:r>
      </w:hyperlink>
      <w:r w:rsidRPr="00F93970">
        <w:rPr>
          <w:rFonts w:asciiTheme="minorHAnsi" w:hAnsiTheme="minorHAnsi" w:cstheme="minorHAnsi"/>
          <w:sz w:val="21"/>
          <w:szCs w:val="21"/>
        </w:rPr>
        <w:t xml:space="preserve">; </w:t>
      </w:r>
    </w:p>
    <w:p w14:paraId="60F21CC5"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Sociedade empresária, sociedade limitada unipessoal – SLU ou sociedade identificada como empresa individual de responsabilidade limitada – EIRELI</w:t>
      </w:r>
      <w:r w:rsidRPr="00AE3474">
        <w:rPr>
          <w:rFonts w:asciiTheme="minorHAnsi" w:hAnsiTheme="minorHAnsi" w:cstheme="minorHAnsi"/>
          <w:sz w:val="21"/>
          <w:szCs w:val="21"/>
        </w:rPr>
        <w:t xml:space="preserve">: inscrição do ato constitutivo, estatuto ou </w:t>
      </w:r>
      <w:r w:rsidRPr="00AE3474">
        <w:rPr>
          <w:rFonts w:asciiTheme="minorHAnsi" w:hAnsiTheme="minorHAnsi" w:cstheme="minorHAnsi"/>
          <w:sz w:val="21"/>
          <w:szCs w:val="21"/>
        </w:rPr>
        <w:lastRenderedPageBreak/>
        <w:t xml:space="preserve">contrato social no Registro Público de Empresas Mercantis, a cargo da Junta Comercial da respectiva sede, acompanhada de documento comprobatório de seus administradores; </w:t>
      </w:r>
    </w:p>
    <w:p w14:paraId="43469FA3"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 xml:space="preserve">Sociedade empresária estrangeira: </w:t>
      </w:r>
      <w:r w:rsidRPr="00AE3474">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767038A"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sz w:val="21"/>
          <w:szCs w:val="21"/>
        </w:rPr>
        <w:t xml:space="preserve"> </w:t>
      </w:r>
      <w:r w:rsidRPr="00AE3474">
        <w:rPr>
          <w:rFonts w:asciiTheme="minorHAnsi" w:hAnsiTheme="minorHAnsi" w:cstheme="minorHAnsi"/>
          <w:b/>
          <w:bCs/>
          <w:sz w:val="21"/>
          <w:szCs w:val="21"/>
        </w:rPr>
        <w:t xml:space="preserve">Sociedade simples: </w:t>
      </w:r>
      <w:r w:rsidRPr="00AE3474">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15FF7803"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 xml:space="preserve">Filial, sucursal ou agência de sociedade simples ou empresária: </w:t>
      </w:r>
      <w:r w:rsidRPr="00AE3474">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4ABCB62" w14:textId="77777777" w:rsidR="0060021D"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b/>
          <w:bCs/>
          <w:sz w:val="21"/>
          <w:szCs w:val="21"/>
        </w:rPr>
        <w:t xml:space="preserve">Sociedade cooperativa: </w:t>
      </w:r>
      <w:r w:rsidRPr="00AE3474">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4DA61C3B" w14:textId="77777777" w:rsidR="0060021D" w:rsidRPr="00AE3474" w:rsidRDefault="0060021D" w:rsidP="00AE3474">
      <w:pPr>
        <w:pStyle w:val="Default"/>
        <w:numPr>
          <w:ilvl w:val="2"/>
          <w:numId w:val="72"/>
        </w:numPr>
        <w:spacing w:after="169" w:line="276" w:lineRule="auto"/>
        <w:ind w:left="0" w:firstLine="0"/>
        <w:jc w:val="both"/>
        <w:rPr>
          <w:rFonts w:asciiTheme="minorHAnsi" w:hAnsiTheme="minorHAnsi" w:cstheme="minorHAnsi"/>
          <w:sz w:val="21"/>
          <w:szCs w:val="21"/>
        </w:rPr>
      </w:pPr>
      <w:r w:rsidRPr="00AE3474">
        <w:rPr>
          <w:rFonts w:asciiTheme="minorHAnsi" w:hAnsiTheme="minorHAnsi" w:cstheme="minorHAnsi"/>
          <w:sz w:val="21"/>
          <w:szCs w:val="21"/>
        </w:rPr>
        <w:t xml:space="preserve">Os documentos apresentados deverão estar acompanhados de todas as alterações ou da consolidação respectiva. </w:t>
      </w:r>
    </w:p>
    <w:p w14:paraId="7895F506" w14:textId="4D31DA72" w:rsidR="0060021D" w:rsidRPr="00F93970" w:rsidRDefault="0060021D" w:rsidP="0060021D">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AE3474">
        <w:rPr>
          <w:rFonts w:asciiTheme="minorHAnsi" w:eastAsiaTheme="minorHAnsi" w:hAnsiTheme="minorHAnsi" w:cstheme="minorHAnsi"/>
          <w:b/>
          <w:bCs/>
          <w:color w:val="000000"/>
          <w:sz w:val="21"/>
          <w:szCs w:val="21"/>
          <w:lang w:eastAsia="en-US"/>
          <w14:ligatures w14:val="standardContextual"/>
        </w:rPr>
        <w:t>7</w:t>
      </w:r>
      <w:r w:rsidRPr="00F93970">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BE5CF1B" w14:textId="77777777" w:rsidR="0060021D" w:rsidRPr="00F93970" w:rsidRDefault="0060021D" w:rsidP="0060021D">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A471640" w14:textId="35EFAD3B" w:rsidR="0060021D" w:rsidRPr="00F93970" w:rsidRDefault="00AE3474" w:rsidP="000D6501">
      <w:pPr>
        <w:pStyle w:val="Default"/>
        <w:tabs>
          <w:tab w:val="left" w:pos="993"/>
        </w:tabs>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5.7.1 </w:t>
      </w:r>
      <w:r w:rsidR="0060021D" w:rsidRPr="00F93970">
        <w:rPr>
          <w:rFonts w:asciiTheme="minorHAnsi" w:hAnsiTheme="minorHAnsi" w:cstheme="minorHAnsi"/>
          <w:sz w:val="21"/>
          <w:szCs w:val="21"/>
        </w:rPr>
        <w:t xml:space="preserve">Inscrição no cadastro nacional da pessoa jurídica (CNPJ); </w:t>
      </w:r>
    </w:p>
    <w:p w14:paraId="042D6E1E" w14:textId="6D8A30DE" w:rsidR="0060021D" w:rsidRPr="00F93970" w:rsidRDefault="007E2B09" w:rsidP="000D6501">
      <w:pPr>
        <w:pStyle w:val="Default"/>
        <w:tabs>
          <w:tab w:val="left" w:pos="993"/>
        </w:tabs>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5.7.2. </w:t>
      </w:r>
      <w:r w:rsidR="0060021D" w:rsidRPr="00F93970">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5DE638B5" w14:textId="68ECE6AA" w:rsidR="0060021D" w:rsidRPr="00F93970" w:rsidRDefault="0060021D" w:rsidP="000D6501">
      <w:pPr>
        <w:pStyle w:val="Default"/>
        <w:numPr>
          <w:ilvl w:val="2"/>
          <w:numId w:val="73"/>
        </w:numPr>
        <w:spacing w:line="276" w:lineRule="auto"/>
        <w:ind w:hanging="1080"/>
        <w:jc w:val="both"/>
        <w:rPr>
          <w:rFonts w:asciiTheme="minorHAnsi" w:hAnsiTheme="minorHAnsi" w:cstheme="minorHAnsi"/>
          <w:sz w:val="21"/>
          <w:szCs w:val="21"/>
        </w:rPr>
      </w:pPr>
      <w:r w:rsidRPr="00F93970">
        <w:rPr>
          <w:rFonts w:asciiTheme="minorHAnsi" w:hAnsiTheme="minorHAnsi" w:cstheme="minorHAnsi"/>
          <w:sz w:val="21"/>
          <w:szCs w:val="21"/>
        </w:rPr>
        <w:t xml:space="preserve">Prova de regularidade com o Fundo de Garantia do Tempo de Serviço (FGTS); </w:t>
      </w:r>
    </w:p>
    <w:p w14:paraId="641A605A" w14:textId="3FA993DA"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2EF4C69"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15351AE"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44714B84"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496ACF7C" w14:textId="77777777" w:rsidR="0060021D" w:rsidRPr="00F93970" w:rsidRDefault="0060021D" w:rsidP="000D6501">
      <w:pPr>
        <w:pStyle w:val="Default"/>
        <w:numPr>
          <w:ilvl w:val="2"/>
          <w:numId w:val="73"/>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lastRenderedPageBreak/>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21A69B4B" w14:textId="77777777" w:rsidR="0060021D" w:rsidRPr="00F93970" w:rsidRDefault="0060021D" w:rsidP="0060021D">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FA05E85" w14:textId="75FBD8FF" w:rsidR="0060021D" w:rsidRPr="00F93970" w:rsidRDefault="0060021D" w:rsidP="0060021D">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7E2B09">
        <w:rPr>
          <w:rFonts w:asciiTheme="minorHAnsi" w:eastAsiaTheme="minorHAnsi" w:hAnsiTheme="minorHAnsi" w:cstheme="minorHAnsi"/>
          <w:b/>
          <w:bCs/>
          <w:color w:val="000000"/>
          <w:sz w:val="21"/>
          <w:szCs w:val="21"/>
          <w:lang w:eastAsia="en-US"/>
          <w14:ligatures w14:val="standardContextual"/>
        </w:rPr>
        <w:t>8</w:t>
      </w:r>
      <w:r w:rsidRPr="00F93970">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1656D8BB" w14:textId="77777777" w:rsidR="0060021D" w:rsidRPr="00F93970" w:rsidRDefault="0060021D" w:rsidP="0060021D">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CC52B31" w14:textId="4DEF57A6" w:rsidR="0060021D" w:rsidRPr="00F93970" w:rsidRDefault="0060021D" w:rsidP="000D6501">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5.</w:t>
      </w:r>
      <w:r w:rsidR="007E2B09">
        <w:rPr>
          <w:rFonts w:asciiTheme="minorHAnsi" w:hAnsiTheme="minorHAnsi" w:cstheme="minorHAnsi"/>
          <w:sz w:val="21"/>
          <w:szCs w:val="21"/>
        </w:rPr>
        <w:t>8</w:t>
      </w:r>
      <w:r w:rsidRPr="00F93970">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5316C58D" w14:textId="77777777" w:rsidR="0060021D" w:rsidRPr="00F93970" w:rsidRDefault="0060021D" w:rsidP="000D6501">
      <w:pPr>
        <w:pStyle w:val="Default"/>
        <w:spacing w:line="276" w:lineRule="auto"/>
        <w:jc w:val="both"/>
        <w:rPr>
          <w:rFonts w:asciiTheme="minorHAnsi" w:hAnsiTheme="minorHAnsi" w:cstheme="minorHAnsi"/>
          <w:sz w:val="21"/>
          <w:szCs w:val="21"/>
        </w:rPr>
      </w:pPr>
    </w:p>
    <w:p w14:paraId="2BA58864" w14:textId="5E2A6261" w:rsidR="0060021D" w:rsidRPr="00F93970" w:rsidRDefault="0060021D" w:rsidP="000D6501">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5.</w:t>
      </w:r>
      <w:r w:rsidR="007E2B09">
        <w:rPr>
          <w:rFonts w:asciiTheme="minorHAnsi" w:hAnsiTheme="minorHAnsi" w:cstheme="minorHAnsi"/>
          <w:sz w:val="21"/>
          <w:szCs w:val="21"/>
        </w:rPr>
        <w:t>8</w:t>
      </w:r>
      <w:r w:rsidRPr="00F93970">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086E39D3" w14:textId="77777777" w:rsidR="0060021D" w:rsidRPr="00F93970" w:rsidRDefault="0060021D" w:rsidP="000D6501">
      <w:pPr>
        <w:pStyle w:val="Default"/>
        <w:spacing w:line="276" w:lineRule="auto"/>
        <w:jc w:val="both"/>
        <w:rPr>
          <w:rFonts w:asciiTheme="minorHAnsi" w:hAnsiTheme="minorHAnsi" w:cstheme="minorHAnsi"/>
          <w:sz w:val="21"/>
          <w:szCs w:val="21"/>
        </w:rPr>
      </w:pPr>
    </w:p>
    <w:p w14:paraId="4D915B38" w14:textId="6E52FEF5" w:rsidR="000D6501" w:rsidRPr="00F93970" w:rsidRDefault="0060021D" w:rsidP="000D6501">
      <w:pPr>
        <w:pStyle w:val="Default"/>
        <w:spacing w:line="276" w:lineRule="auto"/>
        <w:jc w:val="both"/>
        <w:rPr>
          <w:rFonts w:asciiTheme="minorHAnsi" w:eastAsia="Arial" w:hAnsiTheme="minorHAnsi" w:cstheme="minorHAnsi"/>
          <w:sz w:val="21"/>
          <w:szCs w:val="21"/>
        </w:rPr>
      </w:pPr>
      <w:r w:rsidRPr="00F93970">
        <w:rPr>
          <w:rFonts w:asciiTheme="minorHAnsi" w:hAnsiTheme="minorHAnsi" w:cstheme="minorHAnsi"/>
          <w:sz w:val="21"/>
          <w:szCs w:val="21"/>
        </w:rPr>
        <w:t>5.</w:t>
      </w:r>
      <w:r w:rsidR="007E2B09">
        <w:rPr>
          <w:rFonts w:asciiTheme="minorHAnsi" w:hAnsiTheme="minorHAnsi" w:cstheme="minorHAnsi"/>
          <w:sz w:val="21"/>
          <w:szCs w:val="21"/>
        </w:rPr>
        <w:t>8</w:t>
      </w:r>
      <w:r w:rsidRPr="00F93970">
        <w:rPr>
          <w:rFonts w:asciiTheme="minorHAnsi" w:hAnsiTheme="minorHAnsi" w:cstheme="minorHAnsi"/>
          <w:sz w:val="21"/>
          <w:szCs w:val="21"/>
        </w:rPr>
        <w:t xml:space="preserve">.3. </w:t>
      </w:r>
      <w:r w:rsidRPr="00F93970">
        <w:rPr>
          <w:rFonts w:asciiTheme="minorHAnsi" w:eastAsia="Arial" w:hAnsiTheme="minorHAnsi" w:cstheme="minorHAnsi"/>
          <w:sz w:val="21"/>
          <w:szCs w:val="21"/>
        </w:rPr>
        <w:t>Balanço patrimonial, demonstração de resultado de exercício e demais demonstrações contábeis dos 2 (dois) últimos exercícios sociais;</w:t>
      </w:r>
    </w:p>
    <w:p w14:paraId="156A1DFB" w14:textId="511C4065" w:rsidR="0060021D" w:rsidRPr="00F93970" w:rsidRDefault="007E2B09" w:rsidP="000D6501">
      <w:pPr>
        <w:pStyle w:val="Default"/>
        <w:spacing w:line="276" w:lineRule="auto"/>
        <w:ind w:left="567"/>
        <w:jc w:val="both"/>
        <w:rPr>
          <w:rFonts w:asciiTheme="minorHAnsi" w:hAnsiTheme="minorHAnsi" w:cstheme="minorHAnsi"/>
          <w:sz w:val="21"/>
          <w:szCs w:val="21"/>
        </w:rPr>
      </w:pPr>
      <w:r>
        <w:rPr>
          <w:rFonts w:asciiTheme="minorHAnsi" w:eastAsia="Arial" w:hAnsiTheme="minorHAnsi" w:cstheme="minorHAnsi"/>
          <w:sz w:val="21"/>
          <w:szCs w:val="21"/>
        </w:rPr>
        <w:t xml:space="preserve">5.8.3.1. </w:t>
      </w:r>
      <w:r w:rsidR="0060021D" w:rsidRPr="00F93970">
        <w:rPr>
          <w:rFonts w:asciiTheme="minorHAnsi" w:eastAsia="Arial" w:hAnsiTheme="minorHAnsi" w:cstheme="minorHAnsi"/>
          <w:sz w:val="21"/>
          <w:szCs w:val="21"/>
        </w:rPr>
        <w:t xml:space="preserve"> Juntamente as demonstrações exigidas neste item a licitante deverá apresentar a cópia das folhas de abertura e encerramento dos livros, assinado por profissional técnico legalmente habilitado.</w:t>
      </w:r>
    </w:p>
    <w:p w14:paraId="230CDEAE" w14:textId="19C481EF"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5.8.3.2.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Para as empresas que fazem sua escrituração através do SPED CONTÁBIL (Sistema Público de Escrituração Digital Contábil) poderão apresentar as demonstrações digitais.</w:t>
      </w:r>
    </w:p>
    <w:p w14:paraId="3FC79167" w14:textId="3F12EA96"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5.8.3.3.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É vedada a sua substituição das demonstrações exigidas por balancetes ou qualquer balanço(s) provisório(s).</w:t>
      </w:r>
    </w:p>
    <w:p w14:paraId="6621EE3D" w14:textId="2124B945"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5.8.3.4.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A demonstração da aptidão econômica do licitante deverá ser comprovada de forma objetiva, nos termos do Art. 69, da Lei Federal n°. 14.133/2021, ela será aferida, observando-se o resultado obtido da aplicação dos índices econômicos financeiros, a serem extraídos do balanço patrimonial de cada exercício, calculados com duas casas decimais:</w:t>
      </w:r>
    </w:p>
    <w:p w14:paraId="3EBD817D" w14:textId="67C6EDC6" w:rsidR="0060021D" w:rsidRPr="00F93970" w:rsidRDefault="007E2B09"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5.8.3.5.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071D5E66"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LIQUIDEZ GERAL: igual ou superior a 1,00 (um)</w:t>
      </w:r>
    </w:p>
    <w:p w14:paraId="0CBB1532"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LG = </w:t>
      </w:r>
      <w:r w:rsidRPr="00F93970">
        <w:rPr>
          <w:rFonts w:asciiTheme="minorHAnsi" w:eastAsia="Arial" w:hAnsiTheme="minorHAnsi" w:cstheme="minorHAnsi"/>
          <w:sz w:val="21"/>
          <w:szCs w:val="21"/>
          <w:u w:val="single"/>
        </w:rPr>
        <w:t>Ativo circulante + realizável a longo prazo   ≥ 1,00</w:t>
      </w:r>
    </w:p>
    <w:p w14:paraId="0028E41A"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 Passivo circulante + passivo não circulante (ELP)</w:t>
      </w:r>
    </w:p>
    <w:p w14:paraId="3BC3711E"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SOLVÊNCIA GERAL: igual ou superior a 1,00 (um)</w:t>
      </w:r>
    </w:p>
    <w:p w14:paraId="53D7642A"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SG = </w:t>
      </w:r>
      <w:r w:rsidRPr="00F93970">
        <w:rPr>
          <w:rFonts w:asciiTheme="minorHAnsi" w:eastAsia="Arial" w:hAnsiTheme="minorHAnsi" w:cstheme="minorHAnsi"/>
          <w:sz w:val="21"/>
          <w:szCs w:val="21"/>
          <w:u w:val="single"/>
        </w:rPr>
        <w:t>Ativo total                                                        ≥ 1,00</w:t>
      </w:r>
    </w:p>
    <w:p w14:paraId="092A8670"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lastRenderedPageBreak/>
        <w:t>Passivo circulante + passivo não circulante (ELP)</w:t>
      </w:r>
    </w:p>
    <w:p w14:paraId="3F742EBC"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LIQUIDEZ CORRENTE: igual ou superior a 1,00 (um)</w:t>
      </w:r>
    </w:p>
    <w:p w14:paraId="6731B70A"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 xml:space="preserve">LC = </w:t>
      </w:r>
      <w:r w:rsidRPr="00F93970">
        <w:rPr>
          <w:rFonts w:asciiTheme="minorHAnsi" w:eastAsia="Arial" w:hAnsiTheme="minorHAnsi" w:cstheme="minorHAnsi"/>
          <w:sz w:val="21"/>
          <w:szCs w:val="21"/>
          <w:u w:val="single"/>
        </w:rPr>
        <w:t>Ativo Circulante                                            ≥ 1,00</w:t>
      </w:r>
    </w:p>
    <w:p w14:paraId="7947E52D" w14:textId="77777777" w:rsidR="0060021D" w:rsidRPr="00F93970" w:rsidRDefault="0060021D" w:rsidP="0060021D">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sz w:val="21"/>
          <w:szCs w:val="21"/>
        </w:rPr>
      </w:pPr>
      <w:r w:rsidRPr="00F93970">
        <w:rPr>
          <w:rFonts w:asciiTheme="minorHAnsi" w:eastAsia="Arial" w:hAnsiTheme="minorHAnsi" w:cstheme="minorHAnsi"/>
          <w:sz w:val="21"/>
          <w:szCs w:val="21"/>
        </w:rPr>
        <w:t>Passivo Circulante</w:t>
      </w:r>
    </w:p>
    <w:p w14:paraId="4A6A14D1" w14:textId="6FBD3C97" w:rsidR="005528AD" w:rsidRPr="00530FD0" w:rsidRDefault="007E2B09" w:rsidP="00530FD0">
      <w:pPr>
        <w:pStyle w:val="Default"/>
        <w:spacing w:line="276" w:lineRule="auto"/>
        <w:ind w:left="567"/>
        <w:jc w:val="both"/>
        <w:rPr>
          <w:rFonts w:asciiTheme="minorHAnsi" w:hAnsiTheme="minorHAnsi" w:cstheme="minorHAnsi"/>
          <w:sz w:val="21"/>
          <w:szCs w:val="21"/>
        </w:rPr>
      </w:pPr>
      <w:r>
        <w:rPr>
          <w:rFonts w:asciiTheme="minorHAnsi" w:eastAsia="Arial" w:hAnsiTheme="minorHAnsi" w:cstheme="minorHAnsi"/>
          <w:sz w:val="21"/>
          <w:szCs w:val="21"/>
        </w:rPr>
        <w:t xml:space="preserve">5.8.3.6. </w:t>
      </w:r>
      <w:r w:rsidRPr="00F93970">
        <w:rPr>
          <w:rFonts w:asciiTheme="minorHAnsi" w:eastAsia="Arial" w:hAnsiTheme="minorHAnsi" w:cstheme="minorHAnsi"/>
          <w:sz w:val="21"/>
          <w:szCs w:val="21"/>
        </w:rPr>
        <w:t xml:space="preserve"> </w:t>
      </w:r>
      <w:r w:rsidR="005528AD" w:rsidRPr="00CC6379">
        <w:rPr>
          <w:rFonts w:asciiTheme="minorHAnsi" w:hAnsiTheme="minorHAnsi" w:cstheme="minorHAnsi"/>
          <w:sz w:val="21"/>
          <w:szCs w:val="21"/>
        </w:rPr>
        <w:t xml:space="preserve">A licitante deverá apresentar </w:t>
      </w:r>
      <w:r w:rsidR="005528AD" w:rsidRPr="00175CB6">
        <w:rPr>
          <w:rFonts w:asciiTheme="minorHAnsi" w:hAnsiTheme="minorHAnsi" w:cstheme="minorHAnsi"/>
          <w:sz w:val="21"/>
          <w:szCs w:val="21"/>
        </w:rPr>
        <w:t xml:space="preserve">Capital social Mínimo na forma integralizada ou Patrimônio Líquido mínimo </w:t>
      </w:r>
      <w:r w:rsidR="005528AD" w:rsidRPr="00CC6379">
        <w:rPr>
          <w:rFonts w:asciiTheme="minorHAnsi" w:hAnsiTheme="minorHAnsi" w:cstheme="minorHAnsi"/>
          <w:sz w:val="21"/>
          <w:szCs w:val="21"/>
        </w:rPr>
        <w:t>igual ou superior a 10% (dez por cento) do valor estimado para a presente contratação.</w:t>
      </w:r>
    </w:p>
    <w:p w14:paraId="562FFACA" w14:textId="22B94F1E" w:rsidR="0060021D" w:rsidRPr="00530FD0" w:rsidRDefault="005528AD" w:rsidP="0060021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sidRPr="00530FD0">
        <w:rPr>
          <w:rFonts w:asciiTheme="minorHAnsi" w:eastAsia="Arial" w:hAnsiTheme="minorHAnsi" w:cstheme="minorHAnsi"/>
          <w:sz w:val="21"/>
          <w:szCs w:val="21"/>
        </w:rPr>
        <w:t xml:space="preserve">5.8.3.7. </w:t>
      </w:r>
      <w:r w:rsidR="0060021D" w:rsidRPr="00530FD0">
        <w:rPr>
          <w:rFonts w:asciiTheme="minorHAnsi" w:eastAsia="Arial" w:hAnsiTheme="minorHAnsi" w:cstheme="minorHAnsi"/>
          <w:sz w:val="21"/>
          <w:szCs w:val="21"/>
        </w:rPr>
        <w:t>Os índices econômicos financeiros, e o Patrimônio Líquido mínimo exigido serão calculados e/ou conferidos pelo contador do órgão, designado em como apoio à licitação;</w:t>
      </w:r>
    </w:p>
    <w:p w14:paraId="09B4F293" w14:textId="036450DC" w:rsidR="0060021D" w:rsidRPr="00F93970" w:rsidRDefault="007E2B09" w:rsidP="0060021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Pr>
          <w:rFonts w:asciiTheme="minorHAnsi" w:eastAsia="Arial" w:hAnsiTheme="minorHAnsi" w:cstheme="minorHAnsi"/>
          <w:sz w:val="21"/>
          <w:szCs w:val="21"/>
        </w:rPr>
        <w:t>5.8.3.</w:t>
      </w:r>
      <w:r w:rsidR="005528AD">
        <w:rPr>
          <w:rFonts w:asciiTheme="minorHAnsi" w:eastAsia="Arial" w:hAnsiTheme="minorHAnsi" w:cstheme="minorHAnsi"/>
          <w:sz w:val="21"/>
          <w:szCs w:val="21"/>
        </w:rPr>
        <w:t>8</w:t>
      </w:r>
      <w:r>
        <w:rPr>
          <w:rFonts w:asciiTheme="minorHAnsi" w:eastAsia="Arial" w:hAnsiTheme="minorHAnsi" w:cstheme="minorHAnsi"/>
          <w:sz w:val="21"/>
          <w:szCs w:val="21"/>
        </w:rPr>
        <w:t xml:space="preserve">.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As empresas criadas no exercício financeiro da licitação deverão atender a todas as exigências da habilitação e poderão substituir os demonstrativos contábeis pelo balanço de abertura;</w:t>
      </w:r>
    </w:p>
    <w:p w14:paraId="7DCAA70C" w14:textId="69B89FE8" w:rsidR="0060021D" w:rsidRPr="00F93970" w:rsidRDefault="007E2B09" w:rsidP="0060021D">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Pr>
          <w:rFonts w:asciiTheme="minorHAnsi" w:eastAsia="Arial" w:hAnsiTheme="minorHAnsi" w:cstheme="minorHAnsi"/>
          <w:sz w:val="21"/>
          <w:szCs w:val="21"/>
        </w:rPr>
        <w:t>5.8.3.</w:t>
      </w:r>
      <w:r w:rsidR="005528AD">
        <w:rPr>
          <w:rFonts w:asciiTheme="minorHAnsi" w:eastAsia="Arial" w:hAnsiTheme="minorHAnsi" w:cstheme="minorHAnsi"/>
          <w:sz w:val="21"/>
          <w:szCs w:val="21"/>
        </w:rPr>
        <w:t>9</w:t>
      </w:r>
      <w:r>
        <w:rPr>
          <w:rFonts w:asciiTheme="minorHAnsi" w:eastAsia="Arial" w:hAnsiTheme="minorHAnsi" w:cstheme="minorHAnsi"/>
          <w:sz w:val="21"/>
          <w:szCs w:val="21"/>
        </w:rPr>
        <w:t xml:space="preserve">. </w:t>
      </w:r>
      <w:r w:rsidRPr="00F93970">
        <w:rPr>
          <w:rFonts w:asciiTheme="minorHAnsi" w:eastAsia="Arial" w:hAnsiTheme="minorHAnsi" w:cstheme="minorHAnsi"/>
          <w:sz w:val="21"/>
          <w:szCs w:val="21"/>
        </w:rPr>
        <w:t xml:space="preserve"> </w:t>
      </w:r>
      <w:r w:rsidR="0060021D" w:rsidRPr="00F93970">
        <w:rPr>
          <w:rFonts w:asciiTheme="minorHAnsi" w:eastAsia="Arial" w:hAnsiTheme="minorHAnsi" w:cstheme="minorHAnsi"/>
          <w:sz w:val="21"/>
          <w:szCs w:val="21"/>
        </w:rPr>
        <w:t>O balanço patrimonial, demonstração de resultado de exercício e demais demonstrações contábeis limitar-se-ão ao último exercício no caso de a pessoa jurídica ter sido constituída há menos de 2 (dois) anos;</w:t>
      </w:r>
    </w:p>
    <w:p w14:paraId="627779A8" w14:textId="7E9BE509" w:rsidR="0060021D" w:rsidRPr="00F93970" w:rsidRDefault="0060021D" w:rsidP="000D6501">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sz w:val="21"/>
          <w:szCs w:val="21"/>
        </w:rPr>
        <w:t>5.</w:t>
      </w:r>
      <w:r w:rsidR="007E2B09">
        <w:rPr>
          <w:rFonts w:asciiTheme="minorHAnsi" w:eastAsia="Arial" w:hAnsiTheme="minorHAnsi" w:cstheme="minorHAnsi"/>
          <w:sz w:val="21"/>
          <w:szCs w:val="21"/>
        </w:rPr>
        <w:t>8</w:t>
      </w:r>
      <w:r w:rsidRPr="00F93970">
        <w:rPr>
          <w:rFonts w:asciiTheme="minorHAnsi" w:eastAsia="Arial" w:hAnsiTheme="minorHAnsi" w:cstheme="minorHAnsi"/>
          <w:sz w:val="21"/>
          <w:szCs w:val="21"/>
        </w:rPr>
        <w:t xml:space="preserve">.4. </w:t>
      </w:r>
      <w:r w:rsidRPr="00F93970">
        <w:rPr>
          <w:rFonts w:asciiTheme="minorHAnsi" w:eastAsia="Arial" w:hAnsiTheme="minorHAnsi" w:cstheme="minorHAnsi"/>
          <w:bCs/>
          <w:color w:val="000000"/>
          <w:sz w:val="21"/>
          <w:szCs w:val="21"/>
        </w:rPr>
        <w:t>Certidão negativa de insolvência civil expedida pelo distribuidor do domicílio ou sede do licitante, caso se trate de pessoa física, desde que admitida a sua participação na licitação ou de sociedade simples.</w:t>
      </w:r>
    </w:p>
    <w:p w14:paraId="1C831D71" w14:textId="77777777" w:rsidR="0060021D" w:rsidRPr="00F93970" w:rsidRDefault="0060021D" w:rsidP="0060021D">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E3A40FB" w14:textId="26B335DB" w:rsidR="0060021D" w:rsidRPr="00175CB6" w:rsidRDefault="0060021D" w:rsidP="00175CB6">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7E2B09">
        <w:rPr>
          <w:rFonts w:asciiTheme="minorHAnsi" w:eastAsiaTheme="minorHAnsi" w:hAnsiTheme="minorHAnsi" w:cstheme="minorHAnsi"/>
          <w:b/>
          <w:bCs/>
          <w:color w:val="000000"/>
          <w:sz w:val="21"/>
          <w:szCs w:val="21"/>
          <w:lang w:eastAsia="en-US"/>
          <w14:ligatures w14:val="standardContextual"/>
        </w:rPr>
        <w:t>9</w:t>
      </w:r>
      <w:r w:rsidRPr="00F93970">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3F4778B6" w14:textId="6D020635" w:rsidR="00E9654C" w:rsidRPr="00F93970" w:rsidRDefault="00E9654C" w:rsidP="000D6501">
      <w:pPr>
        <w:pStyle w:val="PargrafodaLista"/>
        <w:pBdr>
          <w:top w:val="nil"/>
          <w:left w:val="nil"/>
          <w:bottom w:val="nil"/>
          <w:right w:val="nil"/>
          <w:between w:val="nil"/>
        </w:pBdr>
        <w:tabs>
          <w:tab w:val="left" w:pos="567"/>
        </w:tabs>
        <w:spacing w:before="120" w:after="120" w:line="360" w:lineRule="auto"/>
        <w:ind w:left="0"/>
        <w:jc w:val="both"/>
        <w:rPr>
          <w:rFonts w:asciiTheme="minorHAnsi" w:eastAsia="Arial" w:hAnsiTheme="minorHAnsi" w:cstheme="minorHAnsi"/>
          <w:bCs/>
          <w:sz w:val="21"/>
          <w:szCs w:val="21"/>
        </w:rPr>
      </w:pPr>
      <w:r w:rsidRPr="00F93970">
        <w:rPr>
          <w:rFonts w:asciiTheme="minorHAnsi" w:hAnsiTheme="minorHAnsi" w:cstheme="minorHAnsi"/>
          <w:sz w:val="21"/>
          <w:szCs w:val="21"/>
        </w:rPr>
        <w:t>5</w:t>
      </w:r>
      <w:r w:rsidRPr="00F93970">
        <w:rPr>
          <w:rFonts w:asciiTheme="minorHAnsi" w:eastAsia="Arial" w:hAnsiTheme="minorHAnsi" w:cstheme="minorHAnsi"/>
          <w:bCs/>
          <w:color w:val="000000"/>
          <w:sz w:val="21"/>
          <w:szCs w:val="21"/>
        </w:rPr>
        <w:t>.</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 xml:space="preserve">.1. </w:t>
      </w:r>
      <w:r w:rsidRPr="00F93970">
        <w:rPr>
          <w:rFonts w:asciiTheme="minorHAnsi" w:eastAsia="Arial" w:hAnsiTheme="minorHAnsi" w:cstheme="minorHAnsi"/>
          <w:bCs/>
          <w:sz w:val="21"/>
          <w:szCs w:val="21"/>
        </w:rPr>
        <w:t xml:space="preserve">Registro ou inscrição da empresa na entidade profissional CREA (Conselho Regional de Engenharia e Agronomia) ou CAU (Conselho de Arquitetura e Urbanismo), conforme caso de sua sede, em plena validade; </w:t>
      </w:r>
    </w:p>
    <w:p w14:paraId="33EEAA9F" w14:textId="18F28661"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bCs/>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sz w:val="21"/>
          <w:szCs w:val="21"/>
        </w:rPr>
        <w:t>9</w:t>
      </w:r>
      <w:r w:rsidRPr="00F93970">
        <w:rPr>
          <w:rFonts w:asciiTheme="minorHAnsi" w:eastAsia="Arial" w:hAnsiTheme="minorHAnsi" w:cstheme="minorHAnsi"/>
          <w:bCs/>
          <w:sz w:val="21"/>
          <w:szCs w:val="21"/>
        </w:rPr>
        <w:t xml:space="preserve">.2. </w:t>
      </w:r>
      <w:r w:rsidRPr="00F93970">
        <w:rPr>
          <w:rFonts w:asciiTheme="minorHAnsi" w:hAnsiTheme="minorHAnsi" w:cstheme="minorHAnsi"/>
          <w:bCs/>
          <w:sz w:val="21"/>
          <w:szCs w:val="21"/>
        </w:rPr>
        <w:t xml:space="preserve">Comprovação de que a empresa possui como Responsável Técnico, profissional de nível superior em Engenharia Civil, Engenharia Elétrica ou Arquitetura ou ainda outro profissional reconhecido pelo CREA/CAU, com aptidão para o fornecimento de ART/RRT pertinente ao objeto licitado, com registro no órgão de classe, em plena validade;  </w:t>
      </w:r>
    </w:p>
    <w:p w14:paraId="66145AB2" w14:textId="1E34214D"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.3. </w:t>
      </w:r>
      <w:r w:rsidRPr="00F93970">
        <w:rPr>
          <w:rFonts w:asciiTheme="minorHAnsi" w:hAnsiTheme="minorHAnsi" w:cstheme="minorHAnsi"/>
          <w:sz w:val="21"/>
          <w:szCs w:val="21"/>
        </w:rPr>
        <w:t xml:space="preserve">A comprovação acima citada dar-se-á, em sendo sócio ou diretor da licitante, através de contrato social, devidamente registrado na Junta Comercial da sede da Licitante, não sendo sócio ou diretor da Licitante, através de cópia da ficha do livro de registro de empregado registrado na DRT, ou cópia da carteira de Trabalho e Previdência Social ou contrato de prestação de serviços entre a Licitante e o Profissional; </w:t>
      </w:r>
      <w:r w:rsidRPr="00F93970">
        <w:rPr>
          <w:rFonts w:asciiTheme="minorHAnsi" w:hAnsiTheme="minorHAnsi" w:cstheme="minorHAnsi"/>
          <w:sz w:val="21"/>
          <w:szCs w:val="21"/>
          <w:highlight w:val="yellow"/>
        </w:rPr>
        <w:t xml:space="preserve"> </w:t>
      </w:r>
    </w:p>
    <w:p w14:paraId="35E83CB3" w14:textId="61B4B7E0"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lastRenderedPageBreak/>
        <w:t>5.</w:t>
      </w:r>
      <w:r w:rsidR="007E2B09">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.4. </w:t>
      </w:r>
      <w:r w:rsidRPr="00F93970">
        <w:rPr>
          <w:rFonts w:asciiTheme="minorHAnsi" w:hAnsiTheme="minorHAnsi" w:cstheme="minorHAnsi"/>
          <w:sz w:val="21"/>
          <w:szCs w:val="21"/>
        </w:rPr>
        <w:t>Acervo Técnico em nome da empresa comprovando já ter sido responsável por evento similar ao licitado (camarotes, arquibancadas, som e luz);</w:t>
      </w:r>
    </w:p>
    <w:p w14:paraId="296D774B" w14:textId="2C9E9788"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C826A8">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.5. </w:t>
      </w:r>
      <w:r w:rsidRPr="00F93970">
        <w:rPr>
          <w:rFonts w:asciiTheme="minorHAnsi" w:hAnsiTheme="minorHAnsi" w:cstheme="minorHAnsi"/>
          <w:sz w:val="21"/>
          <w:szCs w:val="21"/>
        </w:rPr>
        <w:t>As arquibancadas e camarotes deverão possuir ART de fabricação e estar em conformidade com as normas de segurança vigentes do Corpo de Bombeiros;</w:t>
      </w:r>
    </w:p>
    <w:p w14:paraId="67865109" w14:textId="0A7F15E5"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.6. </w:t>
      </w:r>
      <w:r w:rsidRPr="00F93970">
        <w:rPr>
          <w:rFonts w:asciiTheme="minorHAnsi" w:hAnsiTheme="minorHAnsi" w:cstheme="minorHAnsi"/>
          <w:sz w:val="21"/>
          <w:szCs w:val="21"/>
        </w:rPr>
        <w:t>Laudo de vistoria técnica após a montagem das estruturas, emitido pelo Responsável Técnico da empresa juntamente com o Departamento de Engenharia da Prefeitura Municipal atestando a segurança e as normas de segurança das estruturas;</w:t>
      </w:r>
    </w:p>
    <w:p w14:paraId="26DFA97A" w14:textId="34403E95"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eastAsia="Arial" w:hAnsiTheme="minorHAnsi" w:cstheme="minorHAnsi"/>
          <w:sz w:val="21"/>
          <w:szCs w:val="21"/>
        </w:rPr>
        <w:t>9</w:t>
      </w:r>
      <w:r w:rsidRPr="00F93970">
        <w:rPr>
          <w:rFonts w:asciiTheme="minorHAnsi" w:eastAsia="Arial" w:hAnsiTheme="minorHAnsi" w:cstheme="minorHAnsi"/>
          <w:sz w:val="21"/>
          <w:szCs w:val="21"/>
        </w:rPr>
        <w:t xml:space="preserve">.7. </w:t>
      </w:r>
      <w:r w:rsidRPr="00F93970">
        <w:rPr>
          <w:rFonts w:asciiTheme="minorHAnsi" w:hAnsiTheme="minorHAnsi" w:cstheme="minorHAnsi"/>
          <w:sz w:val="21"/>
          <w:szCs w:val="21"/>
        </w:rPr>
        <w:t>Apresentar declaração da licitante, sob as penas da lei, de que a empresa caso seja vencedora do certame, possui condições de apresentar, na data de vistoria do objeto, ART/RRT da estrutura.</w:t>
      </w:r>
    </w:p>
    <w:p w14:paraId="6D7573AD" w14:textId="6559C8B6"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hAnsiTheme="minorHAnsi" w:cstheme="minorHAnsi"/>
          <w:sz w:val="21"/>
          <w:szCs w:val="21"/>
        </w:rPr>
        <w:t>9</w:t>
      </w:r>
      <w:r w:rsidRPr="00F93970">
        <w:rPr>
          <w:rFonts w:asciiTheme="minorHAnsi" w:hAnsiTheme="minorHAnsi" w:cstheme="minorHAnsi"/>
          <w:sz w:val="21"/>
          <w:szCs w:val="21"/>
        </w:rPr>
        <w:t>.8.  Comprovante de Inscrição ou Prova de Regularidade dos responsáveis Técnicos registrados no CRMV (conselho regional de medicina Veterinária);</w:t>
      </w:r>
    </w:p>
    <w:p w14:paraId="4DE3A331" w14:textId="06DD161F"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hAnsiTheme="minorHAnsi" w:cstheme="minorHAnsi"/>
          <w:sz w:val="21"/>
          <w:szCs w:val="21"/>
        </w:rPr>
        <w:t>9</w:t>
      </w:r>
      <w:r w:rsidRPr="00F93970">
        <w:rPr>
          <w:rFonts w:asciiTheme="minorHAnsi" w:hAnsiTheme="minorHAnsi" w:cstheme="minorHAnsi"/>
          <w:sz w:val="21"/>
          <w:szCs w:val="21"/>
        </w:rPr>
        <w:t>.9. Comprovante de Inscrição ou Prova de Regularidade junto à CDA (Coordenadoria de Defesa Agropecuária de São Paulo);</w:t>
      </w:r>
    </w:p>
    <w:p w14:paraId="30F865A5" w14:textId="5F51A199"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hAnsiTheme="minorHAnsi" w:cstheme="minorHAnsi"/>
          <w:sz w:val="21"/>
          <w:szCs w:val="21"/>
        </w:rPr>
        <w:t>9</w:t>
      </w:r>
      <w:r w:rsidRPr="00F93970">
        <w:rPr>
          <w:rFonts w:asciiTheme="minorHAnsi" w:hAnsiTheme="minorHAnsi" w:cstheme="minorHAnsi"/>
          <w:sz w:val="21"/>
          <w:szCs w:val="21"/>
        </w:rPr>
        <w:t>.10. Comprovante de Inscrição ou Prova de Regularidade junto ao CADASTUR;</w:t>
      </w:r>
    </w:p>
    <w:p w14:paraId="4460326C" w14:textId="22A8E8B2"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hAnsiTheme="minorHAnsi" w:cstheme="minorHAnsi"/>
          <w:sz w:val="21"/>
          <w:szCs w:val="21"/>
        </w:rPr>
      </w:pPr>
      <w:r w:rsidRPr="00F93970">
        <w:rPr>
          <w:rFonts w:asciiTheme="minorHAnsi" w:eastAsia="Arial" w:hAnsiTheme="minorHAnsi" w:cstheme="minorHAnsi"/>
          <w:sz w:val="21"/>
          <w:szCs w:val="21"/>
        </w:rPr>
        <w:t>5.</w:t>
      </w:r>
      <w:r w:rsidR="007E2B09">
        <w:rPr>
          <w:rFonts w:asciiTheme="minorHAnsi" w:hAnsiTheme="minorHAnsi" w:cstheme="minorHAnsi"/>
          <w:sz w:val="21"/>
          <w:szCs w:val="21"/>
        </w:rPr>
        <w:t>9</w:t>
      </w:r>
      <w:r w:rsidRPr="00F93970">
        <w:rPr>
          <w:rFonts w:asciiTheme="minorHAnsi" w:hAnsiTheme="minorHAnsi" w:cstheme="minorHAnsi"/>
          <w:sz w:val="21"/>
          <w:szCs w:val="21"/>
        </w:rPr>
        <w:t xml:space="preserve">.11.  Comprovante de Filiação ou Prova de Regularidade de filiação junto a entidades ou associações nacionais de rodeio, como PBR, ACR, CNAR, </w:t>
      </w:r>
      <w:proofErr w:type="spellStart"/>
      <w:r w:rsidRPr="00F93970">
        <w:rPr>
          <w:rFonts w:asciiTheme="minorHAnsi" w:hAnsiTheme="minorHAnsi" w:cstheme="minorHAnsi"/>
          <w:sz w:val="21"/>
          <w:szCs w:val="21"/>
        </w:rPr>
        <w:t>etc</w:t>
      </w:r>
      <w:proofErr w:type="spellEnd"/>
      <w:r w:rsidRPr="00F93970">
        <w:rPr>
          <w:rFonts w:asciiTheme="minorHAnsi" w:hAnsiTheme="minorHAnsi" w:cstheme="minorHAnsi"/>
          <w:sz w:val="21"/>
          <w:szCs w:val="21"/>
        </w:rPr>
        <w:t>;</w:t>
      </w:r>
    </w:p>
    <w:p w14:paraId="397B3E03" w14:textId="042CCBC9"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.12.</w:t>
      </w:r>
      <w:r w:rsidRPr="00F93970">
        <w:rPr>
          <w:rFonts w:asciiTheme="minorHAnsi" w:eastAsia="Arial" w:hAnsiTheme="minorHAnsi" w:cstheme="minorHAnsi"/>
          <w:bCs/>
          <w:color w:val="000000"/>
          <w:sz w:val="21"/>
          <w:szCs w:val="21"/>
        </w:rPr>
        <w:tab/>
        <w:t>Comprovação</w:t>
      </w:r>
      <w:r w:rsidRPr="00F93970">
        <w:rPr>
          <w:rFonts w:asciiTheme="minorHAnsi" w:eastAsia="Arial" w:hAnsiTheme="minorHAnsi" w:cstheme="minorHAnsi"/>
          <w:color w:val="000000"/>
          <w:sz w:val="21"/>
          <w:szCs w:val="21"/>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806DEB1" w14:textId="21E79231" w:rsidR="00E9654C" w:rsidRPr="00F93970" w:rsidRDefault="00E9654C" w:rsidP="00175CB6">
      <w:pPr>
        <w:pStyle w:val="PargrafodaLista"/>
        <w:numPr>
          <w:ilvl w:val="0"/>
          <w:numId w:val="7"/>
        </w:numPr>
        <w:pBdr>
          <w:top w:val="nil"/>
          <w:left w:val="nil"/>
          <w:bottom w:val="nil"/>
          <w:right w:val="nil"/>
          <w:between w:val="nil"/>
        </w:pBdr>
        <w:tabs>
          <w:tab w:val="left" w:pos="567"/>
        </w:tabs>
        <w:spacing w:before="120" w:after="120" w:line="360" w:lineRule="auto"/>
        <w:ind w:left="0"/>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.13.</w:t>
      </w:r>
      <w:r w:rsidRPr="00F93970">
        <w:rPr>
          <w:rFonts w:asciiTheme="minorHAnsi" w:eastAsia="Arial" w:hAnsiTheme="minorHAnsi" w:cstheme="minorHAnsi"/>
          <w:bCs/>
          <w:color w:val="000000"/>
          <w:sz w:val="21"/>
          <w:szCs w:val="21"/>
        </w:rPr>
        <w:tab/>
        <w:t xml:space="preserve"> Para fins da comprovação de que trata este subitem, os atestados deverão dizer respeito a contratos executados com as seguintes características mínimas: </w:t>
      </w:r>
    </w:p>
    <w:p w14:paraId="4A9A11D4" w14:textId="7126B93C" w:rsidR="00E9654C" w:rsidRPr="00F93970" w:rsidRDefault="00E9654C" w:rsidP="000D6501">
      <w:pPr>
        <w:pStyle w:val="PargrafodaLista"/>
        <w:numPr>
          <w:ilvl w:val="0"/>
          <w:numId w:val="7"/>
        </w:num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 xml:space="preserve">.13.1.  </w:t>
      </w:r>
      <w:r w:rsidRPr="00F93970">
        <w:rPr>
          <w:rFonts w:asciiTheme="minorHAnsi" w:eastAsia="Arial" w:hAnsiTheme="minorHAnsi" w:cstheme="minorHAnsi"/>
          <w:bCs/>
          <w:sz w:val="21"/>
          <w:szCs w:val="21"/>
        </w:rPr>
        <w:t>Atestado de Capacidade Técnica que comprove desempenho de atividade pertinente e compatível com o objeto desta licitação, por meio da apresentação de atestado(s)expedido(s), por pessoa jurídica de</w:t>
      </w:r>
      <w:r w:rsidRPr="00F93970">
        <w:rPr>
          <w:rFonts w:asciiTheme="minorHAnsi" w:eastAsia="Arial" w:hAnsiTheme="minorHAnsi" w:cstheme="minorHAnsi"/>
          <w:sz w:val="21"/>
          <w:szCs w:val="21"/>
        </w:rPr>
        <w:t xml:space="preserve"> direito público ou privado em nome da empresa da licitante. O atestado deverá comprovar que a empresa licitante vem executando, ou executou, serviços compatíveis e/ou similares ao licitado, indicando quantidades, prazos e outros dados característicos dos fornecimentos realizados.</w:t>
      </w:r>
    </w:p>
    <w:p w14:paraId="13AAD094" w14:textId="2910EBE4" w:rsidR="00E9654C" w:rsidRPr="00F93970" w:rsidRDefault="00E9654C" w:rsidP="000D6501">
      <w:pPr>
        <w:pStyle w:val="PargrafodaLista"/>
        <w:numPr>
          <w:ilvl w:val="0"/>
          <w:numId w:val="7"/>
        </w:num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.13.2.  Será admitida, para fins de comprovação de quantitativo mínimo, a apresentação e o somatório de diferentes atestados executados de forma concomitante.</w:t>
      </w:r>
    </w:p>
    <w:p w14:paraId="1B107A16" w14:textId="0142265B" w:rsidR="00E9654C" w:rsidRPr="00F93970" w:rsidRDefault="00E9654C" w:rsidP="000D6501">
      <w:pPr>
        <w:pStyle w:val="PargrafodaLista"/>
        <w:numPr>
          <w:ilvl w:val="0"/>
          <w:numId w:val="7"/>
        </w:numPr>
        <w:pBdr>
          <w:top w:val="nil"/>
          <w:left w:val="nil"/>
          <w:bottom w:val="nil"/>
          <w:right w:val="nil"/>
          <w:between w:val="nil"/>
        </w:pBdr>
        <w:tabs>
          <w:tab w:val="left" w:pos="567"/>
          <w:tab w:val="left" w:pos="851"/>
          <w:tab w:val="left" w:pos="1701"/>
        </w:tabs>
        <w:spacing w:before="120" w:after="120"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.13.3.</w:t>
      </w:r>
      <w:r w:rsidRPr="00F93970">
        <w:rPr>
          <w:rFonts w:asciiTheme="minorHAnsi" w:eastAsia="Arial" w:hAnsiTheme="minorHAnsi" w:cstheme="minorHAnsi"/>
          <w:bCs/>
          <w:color w:val="000000"/>
          <w:sz w:val="21"/>
          <w:szCs w:val="21"/>
        </w:rPr>
        <w:tab/>
        <w:t>Os atestados de capacidade técnica poderão ser apresentados em nome da matriz ou da filial do fornecedor.</w:t>
      </w:r>
    </w:p>
    <w:p w14:paraId="622859EF" w14:textId="0A26A56E" w:rsidR="00E9654C" w:rsidRPr="00F93970" w:rsidRDefault="00E9654C" w:rsidP="000D6501">
      <w:pPr>
        <w:pStyle w:val="PargrafodaLista"/>
        <w:numPr>
          <w:ilvl w:val="0"/>
          <w:numId w:val="7"/>
        </w:numPr>
        <w:pBdr>
          <w:top w:val="nil"/>
          <w:left w:val="nil"/>
          <w:bottom w:val="nil"/>
          <w:right w:val="nil"/>
          <w:between w:val="nil"/>
        </w:pBdr>
        <w:tabs>
          <w:tab w:val="left" w:pos="567"/>
          <w:tab w:val="left" w:pos="851"/>
          <w:tab w:val="left" w:pos="1701"/>
        </w:tabs>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lastRenderedPageBreak/>
        <w:t>5.</w:t>
      </w:r>
      <w:r w:rsidR="007E2B09">
        <w:rPr>
          <w:rFonts w:asciiTheme="minorHAnsi" w:eastAsia="Arial" w:hAnsiTheme="minorHAnsi" w:cstheme="minorHAnsi"/>
          <w:bCs/>
          <w:color w:val="000000"/>
          <w:sz w:val="21"/>
          <w:szCs w:val="21"/>
        </w:rPr>
        <w:t>9</w:t>
      </w:r>
      <w:r w:rsidRPr="00F93970">
        <w:rPr>
          <w:rFonts w:asciiTheme="minorHAnsi" w:eastAsia="Arial" w:hAnsiTheme="minorHAnsi" w:cstheme="minorHAnsi"/>
          <w:bCs/>
          <w:color w:val="000000"/>
          <w:sz w:val="21"/>
          <w:szCs w:val="21"/>
        </w:rPr>
        <w:t>.13.4.</w:t>
      </w:r>
      <w:r w:rsidRPr="00F93970">
        <w:rPr>
          <w:rFonts w:asciiTheme="minorHAnsi" w:eastAsia="Arial" w:hAnsiTheme="minorHAnsi" w:cstheme="minorHAnsi"/>
          <w:bCs/>
          <w:color w:val="000000"/>
          <w:sz w:val="21"/>
          <w:szCs w:val="21"/>
        </w:rPr>
        <w:tab/>
        <w:t>O fornecedor disponibilizará todas as informações necessárias à comprovação da legitimidade dos</w:t>
      </w:r>
      <w:r w:rsidRPr="00F93970">
        <w:rPr>
          <w:rFonts w:asciiTheme="minorHAnsi" w:eastAsia="Arial" w:hAnsiTheme="minorHAnsi" w:cstheme="minorHAnsi"/>
          <w:color w:val="000000"/>
          <w:sz w:val="21"/>
          <w:szCs w:val="21"/>
        </w:rPr>
        <w:t xml:space="preserve"> atestados, apresentando, quando solicitado pela Administração, cópia do contrato que deu suporte à contratação, endereço atual da contratante e local em que foi executado o objeto contratado, dentre outros documentos.</w:t>
      </w:r>
    </w:p>
    <w:p w14:paraId="410F0BA7" w14:textId="1DD4E139" w:rsidR="00E9654C" w:rsidRPr="00F93970" w:rsidRDefault="00E9654C"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sidR="007E2B09">
        <w:rPr>
          <w:rFonts w:asciiTheme="minorHAnsi" w:eastAsia="Arial" w:hAnsiTheme="minorHAnsi" w:cstheme="minorHAnsi"/>
          <w:bCs/>
          <w:color w:val="000000"/>
          <w:sz w:val="21"/>
          <w:szCs w:val="21"/>
        </w:rPr>
        <w:t>9.14</w:t>
      </w:r>
      <w:r w:rsidRPr="00F93970">
        <w:rPr>
          <w:rFonts w:asciiTheme="minorHAnsi" w:eastAsia="Arial" w:hAnsiTheme="minorHAnsi" w:cstheme="minorHAnsi"/>
          <w:bCs/>
          <w:color w:val="000000"/>
          <w:sz w:val="21"/>
          <w:szCs w:val="21"/>
        </w:rPr>
        <w:t>. Caso admitida a participação de cooperativas, será exigida a seguinte documentação complementar:</w:t>
      </w:r>
    </w:p>
    <w:p w14:paraId="793ED9BC" w14:textId="2D0E639B"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9.15</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proofErr w:type="spellStart"/>
        <w:r w:rsidR="00E9654C" w:rsidRPr="00F93970">
          <w:rPr>
            <w:rFonts w:asciiTheme="minorHAnsi" w:eastAsia="Arial" w:hAnsiTheme="minorHAnsi" w:cstheme="minorHAnsi"/>
            <w:bCs/>
            <w:color w:val="000000"/>
            <w:sz w:val="21"/>
            <w:szCs w:val="21"/>
            <w:u w:val="single"/>
          </w:rPr>
          <w:t>arts</w:t>
        </w:r>
        <w:proofErr w:type="spellEnd"/>
        <w:r w:rsidR="00E9654C" w:rsidRPr="00F93970">
          <w:rPr>
            <w:rFonts w:asciiTheme="minorHAnsi" w:eastAsia="Arial" w:hAnsiTheme="minorHAnsi" w:cstheme="minorHAnsi"/>
            <w:bCs/>
            <w:color w:val="000000"/>
            <w:sz w:val="21"/>
            <w:szCs w:val="21"/>
            <w:u w:val="single"/>
          </w:rPr>
          <w:t>. 4º, inciso XI, 21, inciso I</w:t>
        </w:r>
      </w:hyperlink>
      <w:r w:rsidR="00E9654C" w:rsidRPr="00F93970">
        <w:rPr>
          <w:rFonts w:asciiTheme="minorHAnsi" w:eastAsia="Arial" w:hAnsiTheme="minorHAnsi" w:cstheme="minorHAnsi"/>
          <w:bCs/>
          <w:color w:val="000000"/>
          <w:sz w:val="21"/>
          <w:szCs w:val="21"/>
        </w:rPr>
        <w:t xml:space="preserve"> e </w:t>
      </w:r>
      <w:hyperlink r:id="rId17" w:anchor="art42">
        <w:r w:rsidR="00E9654C" w:rsidRPr="00F93970">
          <w:rPr>
            <w:rFonts w:asciiTheme="minorHAnsi" w:eastAsia="Arial" w:hAnsiTheme="minorHAnsi" w:cstheme="minorHAnsi"/>
            <w:bCs/>
            <w:color w:val="000000"/>
            <w:sz w:val="21"/>
            <w:szCs w:val="21"/>
            <w:u w:val="single"/>
          </w:rPr>
          <w:t>42, §§2º a 6º da Lei n. 5.764, de 1971</w:t>
        </w:r>
      </w:hyperlink>
      <w:r w:rsidR="00E9654C" w:rsidRPr="00F93970">
        <w:rPr>
          <w:rFonts w:asciiTheme="minorHAnsi" w:eastAsia="Arial" w:hAnsiTheme="minorHAnsi" w:cstheme="minorHAnsi"/>
          <w:bCs/>
          <w:color w:val="000000"/>
          <w:sz w:val="21"/>
          <w:szCs w:val="21"/>
        </w:rPr>
        <w:t>;</w:t>
      </w:r>
    </w:p>
    <w:p w14:paraId="7B33F9DA" w14:textId="5A1174FC"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9.16</w:t>
      </w:r>
      <w:r w:rsidR="00E9654C" w:rsidRPr="00F93970">
        <w:rPr>
          <w:rFonts w:asciiTheme="minorHAnsi" w:eastAsia="Arial" w:hAnsiTheme="minorHAnsi" w:cstheme="minorHAnsi"/>
          <w:bCs/>
          <w:color w:val="000000"/>
          <w:sz w:val="21"/>
          <w:szCs w:val="21"/>
        </w:rPr>
        <w:t>. A declaração de regularidade de situação do contribuinte individual – DRSCI, para cada um dos cooperados indicados;</w:t>
      </w:r>
    </w:p>
    <w:p w14:paraId="14052A71" w14:textId="46E818F8"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9.17</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 xml:space="preserve">A comprovação do capital social proporcional ao número de cooperados necessários à prestação do serviço; </w:t>
      </w:r>
    </w:p>
    <w:p w14:paraId="2539E979" w14:textId="180846EC"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9.18</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 xml:space="preserve">O registro previsto na </w:t>
      </w:r>
      <w:hyperlink r:id="rId18" w:anchor="art107">
        <w:r w:rsidR="00E9654C" w:rsidRPr="00F93970">
          <w:rPr>
            <w:rFonts w:asciiTheme="minorHAnsi" w:eastAsia="Arial" w:hAnsiTheme="minorHAnsi" w:cstheme="minorHAnsi"/>
            <w:bCs/>
            <w:color w:val="000000"/>
            <w:sz w:val="21"/>
            <w:szCs w:val="21"/>
            <w:u w:val="single"/>
          </w:rPr>
          <w:t>Lei n. 5.764, de 1971, art. 107</w:t>
        </w:r>
      </w:hyperlink>
      <w:r w:rsidR="00E9654C" w:rsidRPr="00F93970">
        <w:rPr>
          <w:rFonts w:asciiTheme="minorHAnsi" w:eastAsia="Arial" w:hAnsiTheme="minorHAnsi" w:cstheme="minorHAnsi"/>
          <w:bCs/>
          <w:color w:val="000000"/>
          <w:sz w:val="21"/>
          <w:szCs w:val="21"/>
        </w:rPr>
        <w:t>;</w:t>
      </w:r>
    </w:p>
    <w:p w14:paraId="39BE982E" w14:textId="31153D85"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bCs/>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9.19</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A comprovação de integração das respectivas quotas-partes por parte dos cooperados que executarão o contrato; e</w:t>
      </w:r>
    </w:p>
    <w:p w14:paraId="5FE0F2A7" w14:textId="6F899258" w:rsidR="00E9654C" w:rsidRPr="00F93970"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9.20</w:t>
      </w:r>
      <w:r w:rsidRPr="00F93970">
        <w:rPr>
          <w:rFonts w:asciiTheme="minorHAnsi" w:eastAsia="Arial" w:hAnsiTheme="minorHAnsi" w:cstheme="minorHAnsi"/>
          <w:bCs/>
          <w:color w:val="000000"/>
          <w:sz w:val="21"/>
          <w:szCs w:val="21"/>
        </w:rPr>
        <w:t xml:space="preserve">. </w:t>
      </w:r>
      <w:r w:rsidR="00E9654C" w:rsidRPr="00F93970">
        <w:rPr>
          <w:rFonts w:asciiTheme="minorHAnsi" w:eastAsia="Arial" w:hAnsiTheme="minorHAnsi" w:cstheme="minorHAnsi"/>
          <w:bCs/>
          <w:color w:val="000000"/>
          <w:sz w:val="21"/>
          <w:szCs w:val="21"/>
        </w:rPr>
        <w:t>Os seguintes documentos</w:t>
      </w:r>
      <w:r w:rsidR="00E9654C" w:rsidRPr="00F93970">
        <w:rPr>
          <w:rFonts w:asciiTheme="minorHAnsi" w:eastAsia="Arial" w:hAnsiTheme="minorHAnsi" w:cstheme="minorHAnsi"/>
          <w:color w:val="000000"/>
          <w:sz w:val="21"/>
          <w:szCs w:val="21"/>
        </w:rPr>
        <w:t xml:space="preserve"> para a comprovação da regularidade jurídica da cooperativa: </w:t>
      </w:r>
    </w:p>
    <w:p w14:paraId="53C9D79E"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a) ata de fundação; </w:t>
      </w:r>
    </w:p>
    <w:p w14:paraId="0161B845"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b) estatuto social com a ata da assembleia que o aprovou; </w:t>
      </w:r>
    </w:p>
    <w:p w14:paraId="1CE6E9D0"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c) regimento dos fundos instituídos pelos cooperados, com a ata da assembleia;</w:t>
      </w:r>
    </w:p>
    <w:p w14:paraId="61A4939F"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d) editais de convocação das três últimas assembleias gerais extraordinárias; </w:t>
      </w:r>
    </w:p>
    <w:p w14:paraId="01C035E9"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45E0E018" w14:textId="77777777" w:rsidR="00E9654C" w:rsidRPr="00F93970" w:rsidRDefault="00E9654C" w:rsidP="000D6501">
      <w:pPr>
        <w:pStyle w:val="PargrafodaLista"/>
        <w:numPr>
          <w:ilvl w:val="0"/>
          <w:numId w:val="7"/>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color w:val="000000"/>
          <w:sz w:val="21"/>
          <w:szCs w:val="21"/>
        </w:rPr>
        <w:t>f) ata da sessão que os cooperados autorizaram a cooperativa a contratar o objeto da licitação;</w:t>
      </w:r>
    </w:p>
    <w:p w14:paraId="627CA3B4" w14:textId="62D4A175" w:rsidR="0060021D" w:rsidRPr="000D6501" w:rsidRDefault="007E2B09" w:rsidP="000D6501">
      <w:pPr>
        <w:pStyle w:val="PargrafodaLista"/>
        <w:numPr>
          <w:ilvl w:val="0"/>
          <w:numId w:val="7"/>
        </w:numPr>
        <w:pBdr>
          <w:top w:val="nil"/>
          <w:left w:val="nil"/>
          <w:bottom w:val="nil"/>
          <w:right w:val="nil"/>
          <w:between w:val="nil"/>
        </w:pBdr>
        <w:spacing w:before="120" w:after="288" w:line="360" w:lineRule="auto"/>
        <w:jc w:val="both"/>
        <w:rPr>
          <w:rFonts w:asciiTheme="minorHAnsi" w:eastAsia="Arial" w:hAnsiTheme="minorHAnsi" w:cstheme="minorHAnsi"/>
          <w:color w:val="000000"/>
          <w:sz w:val="21"/>
          <w:szCs w:val="21"/>
        </w:rPr>
      </w:pPr>
      <w:r w:rsidRPr="00F93970">
        <w:rPr>
          <w:rFonts w:asciiTheme="minorHAnsi" w:eastAsia="Arial" w:hAnsiTheme="minorHAnsi" w:cstheme="minorHAnsi"/>
          <w:bCs/>
          <w:color w:val="000000"/>
          <w:sz w:val="21"/>
          <w:szCs w:val="21"/>
        </w:rPr>
        <w:t>5.</w:t>
      </w:r>
      <w:r>
        <w:rPr>
          <w:rFonts w:asciiTheme="minorHAnsi" w:eastAsia="Arial" w:hAnsiTheme="minorHAnsi" w:cstheme="minorHAnsi"/>
          <w:bCs/>
          <w:color w:val="000000"/>
          <w:sz w:val="21"/>
          <w:szCs w:val="21"/>
        </w:rPr>
        <w:t>9.21</w:t>
      </w:r>
      <w:r w:rsidR="00E9654C" w:rsidRPr="00F93970">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19"/>
          <w:id w:val="-888571934"/>
        </w:sdtPr>
        <w:sdtEndPr/>
        <w:sdtContent/>
      </w:sdt>
      <w:r w:rsidR="00E9654C" w:rsidRPr="00F93970">
        <w:rPr>
          <w:rFonts w:asciiTheme="minorHAnsi" w:eastAsia="Arial" w:hAnsiTheme="minorHAnsi" w:cstheme="minorHAnsi"/>
          <w:color w:val="000000"/>
          <w:sz w:val="21"/>
          <w:szCs w:val="21"/>
        </w:rPr>
        <w:t xml:space="preserve">A última auditoria contábil-financeira da cooperativa, conforme dispõe o </w:t>
      </w:r>
      <w:hyperlink r:id="rId19" w:anchor="art112">
        <w:r w:rsidR="00E9654C" w:rsidRPr="00F93970">
          <w:rPr>
            <w:rFonts w:asciiTheme="minorHAnsi" w:eastAsia="Arial" w:hAnsiTheme="minorHAnsi" w:cstheme="minorHAnsi"/>
            <w:color w:val="000000"/>
            <w:sz w:val="21"/>
            <w:szCs w:val="21"/>
            <w:u w:val="single"/>
          </w:rPr>
          <w:t>art. 112 da Lei n. 5.764, de 1971</w:t>
        </w:r>
      </w:hyperlink>
      <w:r w:rsidR="00E9654C" w:rsidRPr="00F93970">
        <w:rPr>
          <w:rFonts w:asciiTheme="minorHAnsi" w:eastAsia="Arial" w:hAnsiTheme="minorHAnsi" w:cstheme="minorHAnsi"/>
          <w:color w:val="000000"/>
          <w:sz w:val="21"/>
          <w:szCs w:val="21"/>
        </w:rPr>
        <w:t>, ou uma declaração, sob as penas da lei, de que tal auditoria não foi exigida pelo órgão fiscalizador.</w:t>
      </w:r>
    </w:p>
    <w:p w14:paraId="27A8C7A9" w14:textId="65B4B801" w:rsidR="00C76BBE" w:rsidRPr="00175CB6" w:rsidRDefault="00C76BBE" w:rsidP="00175CB6">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93970">
        <w:rPr>
          <w:rFonts w:asciiTheme="minorHAnsi" w:eastAsiaTheme="minorHAnsi" w:hAnsiTheme="minorHAnsi" w:cstheme="minorHAnsi"/>
          <w:b/>
          <w:bCs/>
          <w:color w:val="000000"/>
          <w:sz w:val="21"/>
          <w:szCs w:val="21"/>
          <w:lang w:eastAsia="en-US"/>
          <w14:ligatures w14:val="standardContextual"/>
        </w:rPr>
        <w:t>5.</w:t>
      </w:r>
      <w:r w:rsidR="007E2B09">
        <w:rPr>
          <w:rFonts w:asciiTheme="minorHAnsi" w:eastAsiaTheme="minorHAnsi" w:hAnsiTheme="minorHAnsi" w:cstheme="minorHAnsi"/>
          <w:b/>
          <w:bCs/>
          <w:color w:val="000000"/>
          <w:sz w:val="21"/>
          <w:szCs w:val="21"/>
          <w:lang w:eastAsia="en-US"/>
          <w14:ligatures w14:val="standardContextual"/>
        </w:rPr>
        <w:t>10</w:t>
      </w:r>
      <w:r w:rsidRPr="00F93970">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110056AB" w14:textId="0FF8B6DE" w:rsidR="00C76BBE" w:rsidRPr="00F93970" w:rsidRDefault="00C76BBE" w:rsidP="007E2B09">
      <w:pPr>
        <w:pStyle w:val="Default"/>
        <w:numPr>
          <w:ilvl w:val="2"/>
          <w:numId w:val="74"/>
        </w:numPr>
        <w:spacing w:after="16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Juntamente aos demais documentos de habilitação a licitante deverá apresentar as seguintes declarações: </w:t>
      </w:r>
    </w:p>
    <w:p w14:paraId="5509A168"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tomou conhecimento de todas as informações e condições locais para o cumprimento das obrigações do objeto da licitação; </w:t>
      </w:r>
    </w:p>
    <w:p w14:paraId="6D81F0F7"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lastRenderedPageBreak/>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2D0619EF"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5E1DB65F"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não se encontra declarada inidônea, nem suspensa ou impedida de licitar e contratar com a Administração Pública; </w:t>
      </w:r>
    </w:p>
    <w:p w14:paraId="34EA3E78"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196B40E9"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cumpre as exigências de reserva de cargos para pessoa com deficiência e para reabilitado da Previdência Social; </w:t>
      </w:r>
    </w:p>
    <w:p w14:paraId="42A5F0C7"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312DCBB"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5AAD4FD" w14:textId="77777777" w:rsidR="00C76BBE" w:rsidRPr="00F93970" w:rsidRDefault="00C76BBE" w:rsidP="00C76BBE">
      <w:pPr>
        <w:pStyle w:val="Default"/>
        <w:numPr>
          <w:ilvl w:val="0"/>
          <w:numId w:val="2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Que na composição societária não existe participação de dirigente e/ou empregados da entidade promotora da licitação; </w:t>
      </w:r>
    </w:p>
    <w:p w14:paraId="75B9CCD7" w14:textId="34B817CF" w:rsidR="00C76BBE" w:rsidRPr="00F93970" w:rsidRDefault="00C76BBE" w:rsidP="007E2B09">
      <w:pPr>
        <w:pStyle w:val="Default"/>
        <w:numPr>
          <w:ilvl w:val="2"/>
          <w:numId w:val="74"/>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Declaração do Anexo V – Declaração de empresa de Pequeno Porte. </w:t>
      </w:r>
    </w:p>
    <w:p w14:paraId="73F459A0" w14:textId="77777777" w:rsidR="00C76BBE" w:rsidRPr="00F93970" w:rsidRDefault="00C76BBE" w:rsidP="007E2B09">
      <w:pPr>
        <w:pStyle w:val="Nivel2"/>
        <w:numPr>
          <w:ilvl w:val="2"/>
          <w:numId w:val="74"/>
        </w:numPr>
        <w:spacing w:after="0"/>
        <w:ind w:left="0" w:firstLine="0"/>
        <w:rPr>
          <w:rFonts w:asciiTheme="minorHAnsi" w:hAnsiTheme="minorHAnsi" w:cstheme="minorHAnsi"/>
          <w:sz w:val="21"/>
          <w:szCs w:val="21"/>
        </w:rPr>
      </w:pPr>
      <w:r w:rsidRPr="00F93970">
        <w:rPr>
          <w:rFonts w:asciiTheme="minorHAnsi" w:hAnsiTheme="minorHAnsi" w:cstheme="minorHAnsi"/>
          <w:bCs/>
          <w:sz w:val="21"/>
          <w:szCs w:val="21"/>
        </w:rPr>
        <w:t>Os documentos exigidos para fins</w:t>
      </w:r>
      <w:r w:rsidRPr="00F93970">
        <w:rPr>
          <w:rFonts w:asciiTheme="minorHAnsi" w:hAnsiTheme="minorHAnsi" w:cstheme="minorHAnsi"/>
          <w:sz w:val="21"/>
          <w:szCs w:val="21"/>
        </w:rPr>
        <w:t xml:space="preserve"> de habilitação serão apresentados por meio eletrônico, via Sistema BBMNET.</w:t>
      </w:r>
    </w:p>
    <w:p w14:paraId="001F4358" w14:textId="77777777" w:rsidR="00C76BBE" w:rsidRPr="00F93970" w:rsidRDefault="00C76BBE" w:rsidP="00C76BBE">
      <w:pPr>
        <w:pStyle w:val="Nivel2"/>
        <w:numPr>
          <w:ilvl w:val="0"/>
          <w:numId w:val="0"/>
        </w:numPr>
        <w:spacing w:before="0" w:after="0"/>
        <w:ind w:left="539"/>
        <w:rPr>
          <w:rFonts w:asciiTheme="minorHAnsi" w:hAnsiTheme="minorHAnsi" w:cstheme="minorHAnsi"/>
          <w:sz w:val="21"/>
          <w:szCs w:val="21"/>
        </w:rPr>
      </w:pPr>
    </w:p>
    <w:p w14:paraId="4A672FF4" w14:textId="77777777" w:rsidR="00C76BBE" w:rsidRPr="00F93970" w:rsidRDefault="00C76BBE" w:rsidP="007E2B09">
      <w:pPr>
        <w:pStyle w:val="Nivel3"/>
        <w:numPr>
          <w:ilvl w:val="1"/>
          <w:numId w:val="74"/>
        </w:numPr>
        <w:spacing w:before="0" w:after="0"/>
        <w:ind w:left="0" w:firstLine="0"/>
        <w:rPr>
          <w:rFonts w:asciiTheme="minorHAnsi" w:hAnsiTheme="minorHAnsi" w:cstheme="minorHAnsi"/>
          <w:sz w:val="21"/>
          <w:szCs w:val="21"/>
        </w:rPr>
      </w:pPr>
      <w:r w:rsidRPr="00F93970">
        <w:rPr>
          <w:rFonts w:asciiTheme="minorHAnsi" w:hAnsiTheme="minorHAnsi" w:cstheme="minorHAnsi"/>
          <w:sz w:val="21"/>
          <w:szCs w:val="21"/>
        </w:rPr>
        <w:t xml:space="preserve">Havendo dúvida sobre a veracidade do documento, será exigida a apresentação dos originais </w:t>
      </w:r>
      <w:proofErr w:type="spellStart"/>
      <w:r w:rsidRPr="00F93970">
        <w:rPr>
          <w:rFonts w:asciiTheme="minorHAnsi" w:hAnsiTheme="minorHAnsi" w:cstheme="minorHAnsi"/>
          <w:sz w:val="21"/>
          <w:szCs w:val="21"/>
        </w:rPr>
        <w:t>não-digitais</w:t>
      </w:r>
      <w:proofErr w:type="spellEnd"/>
      <w:r w:rsidRPr="00F93970">
        <w:rPr>
          <w:rFonts w:asciiTheme="minorHAnsi" w:hAnsiTheme="minorHAnsi" w:cstheme="minorHAnsi"/>
          <w:sz w:val="21"/>
          <w:szCs w:val="21"/>
        </w:rPr>
        <w:t>.</w:t>
      </w:r>
    </w:p>
    <w:p w14:paraId="73A78B31" w14:textId="77777777" w:rsidR="00C76BBE" w:rsidRPr="00F93970" w:rsidRDefault="00C76BBE" w:rsidP="00C76BBE">
      <w:pPr>
        <w:pStyle w:val="Nivel3"/>
        <w:numPr>
          <w:ilvl w:val="0"/>
          <w:numId w:val="0"/>
        </w:numPr>
        <w:spacing w:before="0" w:after="0"/>
        <w:rPr>
          <w:rFonts w:asciiTheme="minorHAnsi" w:hAnsiTheme="minorHAnsi" w:cstheme="minorHAnsi"/>
          <w:sz w:val="21"/>
          <w:szCs w:val="21"/>
        </w:rPr>
      </w:pPr>
    </w:p>
    <w:p w14:paraId="7D93C012" w14:textId="77777777" w:rsidR="00C76BBE" w:rsidRPr="00F93970" w:rsidRDefault="00C76BBE" w:rsidP="007E2B09">
      <w:pPr>
        <w:pStyle w:val="Nivel2"/>
        <w:numPr>
          <w:ilvl w:val="1"/>
          <w:numId w:val="74"/>
        </w:numPr>
        <w:spacing w:before="0" w:after="0"/>
        <w:ind w:left="0" w:firstLine="0"/>
        <w:rPr>
          <w:rFonts w:asciiTheme="minorHAnsi" w:hAnsiTheme="minorHAnsi" w:cstheme="minorHAnsi"/>
          <w:sz w:val="21"/>
          <w:szCs w:val="21"/>
        </w:rPr>
      </w:pPr>
      <w:r w:rsidRPr="00F93970">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F93970">
        <w:rPr>
          <w:rFonts w:asciiTheme="minorHAnsi" w:hAnsiTheme="minorHAnsi" w:cstheme="minorHAnsi"/>
          <w:color w:val="auto"/>
          <w:sz w:val="21"/>
          <w:szCs w:val="21"/>
        </w:rPr>
        <w:t xml:space="preserve">documentos exigidos para habilitação serão enviados por meio do sistema, em formato digital, no prazo de </w:t>
      </w:r>
      <w:r w:rsidRPr="00F93970">
        <w:rPr>
          <w:rFonts w:asciiTheme="minorHAnsi" w:hAnsiTheme="minorHAnsi" w:cstheme="minorHAnsi"/>
          <w:b/>
          <w:bCs/>
          <w:color w:val="auto"/>
          <w:sz w:val="21"/>
          <w:szCs w:val="21"/>
        </w:rPr>
        <w:t>UMA HORA</w:t>
      </w:r>
      <w:r w:rsidRPr="00F93970">
        <w:rPr>
          <w:rFonts w:asciiTheme="minorHAnsi" w:hAnsiTheme="minorHAnsi" w:cstheme="minorHAnsi"/>
          <w:color w:val="auto"/>
          <w:sz w:val="21"/>
          <w:szCs w:val="21"/>
        </w:rPr>
        <w:t xml:space="preserve">, prorrogável por igual período, contado da solicitação do Agente de Contratação/ Comissão; </w:t>
      </w:r>
    </w:p>
    <w:p w14:paraId="283C7AB0" w14:textId="77777777" w:rsidR="00C76BBE" w:rsidRPr="00F93970" w:rsidRDefault="00C76BBE" w:rsidP="00C76BBE">
      <w:pPr>
        <w:pStyle w:val="Nivel2"/>
        <w:numPr>
          <w:ilvl w:val="0"/>
          <w:numId w:val="0"/>
        </w:numPr>
        <w:spacing w:before="0" w:after="0"/>
        <w:rPr>
          <w:rFonts w:asciiTheme="minorHAnsi" w:hAnsiTheme="minorHAnsi" w:cstheme="minorHAnsi"/>
          <w:sz w:val="21"/>
          <w:szCs w:val="21"/>
        </w:rPr>
      </w:pPr>
    </w:p>
    <w:p w14:paraId="333B6710" w14:textId="77777777" w:rsidR="00C76BBE" w:rsidRPr="00F93970" w:rsidRDefault="00C76BBE" w:rsidP="007E2B09">
      <w:pPr>
        <w:pStyle w:val="Default"/>
        <w:numPr>
          <w:ilvl w:val="1"/>
          <w:numId w:val="74"/>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08EDA257" w14:textId="77777777" w:rsidR="00C76BBE" w:rsidRPr="00F93970" w:rsidRDefault="00C76BBE" w:rsidP="00C76BBE">
      <w:pPr>
        <w:pStyle w:val="Default"/>
        <w:spacing w:line="276" w:lineRule="auto"/>
        <w:jc w:val="both"/>
        <w:rPr>
          <w:rFonts w:asciiTheme="minorHAnsi" w:hAnsiTheme="minorHAnsi" w:cstheme="minorHAnsi"/>
          <w:sz w:val="21"/>
          <w:szCs w:val="21"/>
        </w:rPr>
      </w:pPr>
    </w:p>
    <w:p w14:paraId="1F7988B3" w14:textId="77777777" w:rsidR="00C76BBE" w:rsidRPr="00F93970" w:rsidRDefault="00C76BBE" w:rsidP="007E2B09">
      <w:pPr>
        <w:pStyle w:val="Default"/>
        <w:numPr>
          <w:ilvl w:val="1"/>
          <w:numId w:val="74"/>
        </w:numPr>
        <w:spacing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lastRenderedPageBreak/>
        <w:t xml:space="preserve">Após a entrega dos documentos para habilitação, não será permitida a substituição ou a apresentação de novos documentos, salvo em sede de diligência, para (Lei Federal nº 14.133/21, art. 64, e IN 73/2022, art. 39, §4º): </w:t>
      </w:r>
    </w:p>
    <w:p w14:paraId="147DEB22" w14:textId="77777777" w:rsidR="00C76BBE" w:rsidRPr="00F93970" w:rsidRDefault="00C76BBE" w:rsidP="00175CB6">
      <w:pPr>
        <w:pStyle w:val="Default"/>
        <w:numPr>
          <w:ilvl w:val="2"/>
          <w:numId w:val="74"/>
        </w:numPr>
        <w:tabs>
          <w:tab w:val="left" w:pos="1560"/>
        </w:tabs>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3DB2425B" w14:textId="77777777" w:rsidR="00C76BBE" w:rsidRPr="00F93970" w:rsidRDefault="00C76BBE" w:rsidP="00175CB6">
      <w:pPr>
        <w:pStyle w:val="Default"/>
        <w:numPr>
          <w:ilvl w:val="2"/>
          <w:numId w:val="74"/>
        </w:numPr>
        <w:tabs>
          <w:tab w:val="left" w:pos="1560"/>
        </w:tabs>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atualização de documentos cuja validade tenha expirado após a data de recebimento das propostas; </w:t>
      </w:r>
    </w:p>
    <w:p w14:paraId="7AA87013" w14:textId="77777777" w:rsidR="00C76BBE" w:rsidRPr="00F93970" w:rsidRDefault="00C76BBE" w:rsidP="00C76BBE">
      <w:pPr>
        <w:pStyle w:val="Default"/>
        <w:tabs>
          <w:tab w:val="left" w:pos="1560"/>
        </w:tabs>
        <w:spacing w:line="276" w:lineRule="auto"/>
        <w:ind w:left="851"/>
        <w:jc w:val="both"/>
        <w:rPr>
          <w:rFonts w:asciiTheme="minorHAnsi" w:hAnsiTheme="minorHAnsi" w:cstheme="minorHAnsi"/>
          <w:sz w:val="21"/>
          <w:szCs w:val="21"/>
        </w:rPr>
      </w:pPr>
    </w:p>
    <w:p w14:paraId="2AE092FF" w14:textId="77777777" w:rsidR="00C76BBE" w:rsidRPr="00F93970" w:rsidRDefault="00C76BBE" w:rsidP="007E2B09">
      <w:pPr>
        <w:pStyle w:val="Default"/>
        <w:numPr>
          <w:ilvl w:val="1"/>
          <w:numId w:val="74"/>
        </w:numPr>
        <w:tabs>
          <w:tab w:val="left" w:pos="567"/>
        </w:tabs>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0474117D" w14:textId="77777777" w:rsidR="00C76BBE" w:rsidRPr="00F93970" w:rsidRDefault="00C76BBE" w:rsidP="00C76BBE">
      <w:pPr>
        <w:pStyle w:val="Default"/>
        <w:spacing w:line="276" w:lineRule="auto"/>
        <w:jc w:val="both"/>
        <w:rPr>
          <w:rFonts w:asciiTheme="minorHAnsi" w:hAnsiTheme="minorHAnsi" w:cstheme="minorHAnsi"/>
          <w:sz w:val="21"/>
          <w:szCs w:val="21"/>
        </w:rPr>
      </w:pPr>
    </w:p>
    <w:p w14:paraId="73CF9B82" w14:textId="77777777" w:rsidR="00C76BBE" w:rsidRPr="00F93970" w:rsidRDefault="00C76BBE" w:rsidP="007E2B09">
      <w:pPr>
        <w:pStyle w:val="Default"/>
        <w:numPr>
          <w:ilvl w:val="1"/>
          <w:numId w:val="74"/>
        </w:numPr>
        <w:tabs>
          <w:tab w:val="left" w:pos="567"/>
        </w:tabs>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74ABFA84" w14:textId="77777777" w:rsidR="0060021D" w:rsidRPr="00F93970" w:rsidRDefault="0060021D" w:rsidP="00B01F82">
      <w:pPr>
        <w:pStyle w:val="Default"/>
        <w:spacing w:line="276" w:lineRule="auto"/>
        <w:jc w:val="both"/>
        <w:rPr>
          <w:rFonts w:asciiTheme="minorHAnsi" w:hAnsiTheme="minorHAnsi" w:cstheme="minorHAnsi"/>
          <w:sz w:val="21"/>
          <w:szCs w:val="21"/>
        </w:rPr>
      </w:pPr>
    </w:p>
    <w:p w14:paraId="1A65FE22" w14:textId="4516E61C" w:rsidR="00D05276" w:rsidRPr="00F93970" w:rsidRDefault="00D156AF" w:rsidP="007E2B09">
      <w:pPr>
        <w:pStyle w:val="Default"/>
        <w:numPr>
          <w:ilvl w:val="0"/>
          <w:numId w:val="74"/>
        </w:numPr>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 xml:space="preserve"> DO PREENCHIMENTO DA PROPOSTA</w:t>
      </w:r>
    </w:p>
    <w:p w14:paraId="79B66205" w14:textId="77777777" w:rsidR="00D156AF" w:rsidRPr="00F93970" w:rsidRDefault="00D156AF" w:rsidP="00B01F82">
      <w:pPr>
        <w:pStyle w:val="Default"/>
        <w:spacing w:line="276" w:lineRule="auto"/>
        <w:jc w:val="both"/>
        <w:rPr>
          <w:rFonts w:asciiTheme="minorHAnsi" w:hAnsiTheme="minorHAnsi" w:cstheme="minorHAnsi"/>
          <w:color w:val="auto"/>
          <w:sz w:val="21"/>
          <w:szCs w:val="21"/>
        </w:rPr>
      </w:pPr>
    </w:p>
    <w:p w14:paraId="3EB8E674" w14:textId="1D143476" w:rsidR="000D657B" w:rsidRPr="00F93970" w:rsidRDefault="00C76BBE" w:rsidP="00B01F82">
      <w:pPr>
        <w:pStyle w:val="Nivel3"/>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0D657B" w:rsidRPr="00F93970">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F93970">
        <w:rPr>
          <w:rFonts w:asciiTheme="minorHAnsi" w:hAnsiTheme="minorHAnsi" w:cstheme="minorHAnsi"/>
          <w:b/>
          <w:bCs/>
          <w:color w:val="auto"/>
          <w:sz w:val="21"/>
          <w:szCs w:val="21"/>
        </w:rPr>
        <w:t>“Sala de Disputa”,</w:t>
      </w:r>
      <w:r w:rsidR="000D657B" w:rsidRPr="00F93970">
        <w:rPr>
          <w:rFonts w:asciiTheme="minorHAnsi" w:hAnsiTheme="minorHAnsi" w:cstheme="minorHAnsi"/>
          <w:color w:val="auto"/>
          <w:sz w:val="21"/>
          <w:szCs w:val="21"/>
        </w:rPr>
        <w:t xml:space="preserve"> no campo das licitações na coluna (menu) da etapa </w:t>
      </w:r>
      <w:r w:rsidR="000D657B" w:rsidRPr="00F93970">
        <w:rPr>
          <w:rFonts w:asciiTheme="minorHAnsi" w:hAnsiTheme="minorHAnsi" w:cstheme="minorHAnsi"/>
          <w:b/>
          <w:bCs/>
          <w:color w:val="auto"/>
          <w:sz w:val="21"/>
          <w:szCs w:val="21"/>
        </w:rPr>
        <w:t>“Aberto para receber propostas”</w:t>
      </w:r>
      <w:r w:rsidR="000D657B" w:rsidRPr="00F93970">
        <w:rPr>
          <w:rFonts w:asciiTheme="minorHAnsi" w:hAnsiTheme="minorHAnsi" w:cstheme="minorHAnsi"/>
          <w:color w:val="auto"/>
          <w:sz w:val="21"/>
          <w:szCs w:val="21"/>
        </w:rPr>
        <w:t xml:space="preserve">. </w:t>
      </w:r>
    </w:p>
    <w:p w14:paraId="295A370C" w14:textId="0745FDB9" w:rsidR="000D657B" w:rsidRPr="00F93970" w:rsidRDefault="00C76BBE"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0D657B" w:rsidRPr="00F93970">
        <w:rPr>
          <w:rFonts w:asciiTheme="minorHAnsi" w:hAnsiTheme="minorHAnsi" w:cstheme="minorHAnsi"/>
          <w:color w:val="auto"/>
          <w:sz w:val="21"/>
          <w:szCs w:val="21"/>
        </w:rPr>
        <w:t>.</w:t>
      </w:r>
      <w:r w:rsidR="004A750C" w:rsidRPr="00F93970">
        <w:rPr>
          <w:rFonts w:asciiTheme="minorHAnsi" w:hAnsiTheme="minorHAnsi" w:cstheme="minorHAnsi"/>
          <w:color w:val="auto"/>
          <w:sz w:val="21"/>
          <w:szCs w:val="21"/>
        </w:rPr>
        <w:t xml:space="preserve">1.1. </w:t>
      </w:r>
      <w:r w:rsidR="000D657B" w:rsidRPr="00F93970">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209D4997" w:rsidR="004A750C" w:rsidRPr="00F93970" w:rsidRDefault="00C76BBE" w:rsidP="00B01F82">
      <w:pPr>
        <w:pStyle w:val="Nivel3"/>
        <w:numPr>
          <w:ilvl w:val="0"/>
          <w:numId w:val="0"/>
        </w:numPr>
        <w:tabs>
          <w:tab w:val="left" w:pos="567"/>
        </w:tabs>
        <w:ind w:left="851"/>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67EF965B" w:rsidR="004A750C" w:rsidRPr="00F93970" w:rsidRDefault="00C76BBE" w:rsidP="00B01F82">
      <w:pPr>
        <w:pStyle w:val="Nivel3"/>
        <w:numPr>
          <w:ilvl w:val="0"/>
          <w:numId w:val="0"/>
        </w:numPr>
        <w:tabs>
          <w:tab w:val="left" w:pos="567"/>
        </w:tabs>
        <w:ind w:left="851"/>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4EFED6F1"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.2. Todas as especificações do objeto contidas na proposta vinculam o licitante.</w:t>
      </w:r>
    </w:p>
    <w:p w14:paraId="2709C485" w14:textId="1635FCE6"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4AB6C2F1"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1405E97D"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t>6</w:t>
      </w:r>
      <w:r w:rsidR="004A750C" w:rsidRPr="00F93970">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0CB37BD9" w:rsidR="004A750C"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color w:val="auto"/>
          <w:sz w:val="21"/>
          <w:szCs w:val="21"/>
        </w:rPr>
        <w:lastRenderedPageBreak/>
        <w:t>6</w:t>
      </w:r>
      <w:r w:rsidR="004A750C" w:rsidRPr="00F93970">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F93970">
        <w:rPr>
          <w:rFonts w:asciiTheme="minorHAnsi" w:hAnsiTheme="minorHAnsi" w:cstheme="minorHAnsi"/>
          <w:color w:val="auto"/>
          <w:sz w:val="21"/>
          <w:szCs w:val="21"/>
        </w:rPr>
        <w:t xml:space="preserve">, conforme Decreto Municipal nº 322/2023. </w:t>
      </w:r>
    </w:p>
    <w:p w14:paraId="2CE1730B" w14:textId="7F9731A5" w:rsidR="004A750C" w:rsidRPr="00F93970" w:rsidRDefault="004A750C" w:rsidP="00C76BBE">
      <w:pPr>
        <w:pStyle w:val="Nivel2"/>
        <w:numPr>
          <w:ilvl w:val="1"/>
          <w:numId w:val="55"/>
        </w:numPr>
        <w:tabs>
          <w:tab w:val="left" w:pos="426"/>
        </w:tabs>
        <w:spacing w:after="0"/>
        <w:ind w:left="0" w:firstLine="0"/>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6338A86" w:rsidR="004A750C" w:rsidRPr="00F93970" w:rsidRDefault="00C76BBE" w:rsidP="00C76BBE">
      <w:pPr>
        <w:pStyle w:val="Nivel2"/>
        <w:numPr>
          <w:ilvl w:val="1"/>
          <w:numId w:val="55"/>
        </w:numPr>
        <w:tabs>
          <w:tab w:val="left" w:pos="426"/>
        </w:tabs>
        <w:spacing w:after="0"/>
        <w:ind w:left="0" w:firstLine="0"/>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 </w:t>
      </w:r>
      <w:r w:rsidR="004A750C" w:rsidRPr="00F93970">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F927501"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 xml:space="preserve">O prazo de validade da proposta não será inferior a </w:t>
      </w:r>
      <w:r w:rsidR="00794A22" w:rsidRPr="00F93970">
        <w:rPr>
          <w:rFonts w:asciiTheme="minorHAnsi" w:eastAsia="Calibri" w:hAnsiTheme="minorHAnsi" w:cstheme="minorHAnsi"/>
          <w:b/>
          <w:bCs/>
          <w:color w:val="auto"/>
          <w:sz w:val="21"/>
          <w:szCs w:val="21"/>
        </w:rPr>
        <w:t>60 (sessenta) dia</w:t>
      </w:r>
      <w:r w:rsidR="004F7BE3" w:rsidRPr="00F93970">
        <w:rPr>
          <w:rFonts w:asciiTheme="minorHAnsi" w:eastAsia="Calibri" w:hAnsiTheme="minorHAnsi" w:cstheme="minorHAnsi"/>
          <w:b/>
          <w:bCs/>
          <w:color w:val="auto"/>
          <w:sz w:val="21"/>
          <w:szCs w:val="21"/>
        </w:rPr>
        <w:t>s</w:t>
      </w:r>
      <w:r w:rsidRPr="00F93970">
        <w:rPr>
          <w:rFonts w:asciiTheme="minorHAnsi" w:eastAsia="Calibri" w:hAnsiTheme="minorHAnsi" w:cstheme="minorHAnsi"/>
          <w:color w:val="auto"/>
          <w:sz w:val="21"/>
          <w:szCs w:val="21"/>
        </w:rPr>
        <w:t>, a contar da data de sua apresentação.</w:t>
      </w:r>
    </w:p>
    <w:p w14:paraId="0AC83986" w14:textId="77777777"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F93970" w:rsidRDefault="004A750C" w:rsidP="00C76BBE">
      <w:pPr>
        <w:pStyle w:val="Nivel2"/>
        <w:numPr>
          <w:ilvl w:val="1"/>
          <w:numId w:val="55"/>
        </w:numPr>
        <w:ind w:left="0" w:firstLine="0"/>
        <w:rPr>
          <w:rFonts w:asciiTheme="minorHAnsi" w:eastAsia="Calibri" w:hAnsiTheme="minorHAnsi" w:cstheme="minorHAnsi"/>
          <w:color w:val="auto"/>
          <w:sz w:val="21"/>
          <w:szCs w:val="21"/>
        </w:rPr>
      </w:pPr>
      <w:r w:rsidRPr="00F93970">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93970" w:rsidRDefault="004A750C" w:rsidP="00C76BBE">
      <w:pPr>
        <w:pStyle w:val="Nivel3"/>
        <w:numPr>
          <w:ilvl w:val="2"/>
          <w:numId w:val="55"/>
        </w:numPr>
        <w:tabs>
          <w:tab w:val="left" w:pos="1701"/>
        </w:tabs>
        <w:ind w:left="851" w:firstLine="0"/>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93970"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478F99FA" w14:textId="2F06BC7B" w:rsidR="00C76BBE" w:rsidRPr="00F93970" w:rsidRDefault="00C76BBE" w:rsidP="00C76BBE">
      <w:pPr>
        <w:pStyle w:val="Default"/>
        <w:numPr>
          <w:ilvl w:val="0"/>
          <w:numId w:val="55"/>
        </w:numPr>
        <w:spacing w:after="162" w:line="276" w:lineRule="auto"/>
        <w:jc w:val="both"/>
        <w:rPr>
          <w:rFonts w:asciiTheme="minorHAnsi" w:hAnsiTheme="minorHAnsi" w:cstheme="minorHAnsi"/>
          <w:color w:val="auto"/>
          <w:sz w:val="21"/>
          <w:szCs w:val="21"/>
        </w:rPr>
      </w:pPr>
      <w:bookmarkStart w:id="2" w:name="_Hlk209604765"/>
      <w:r w:rsidRPr="00F93970">
        <w:rPr>
          <w:rFonts w:asciiTheme="minorHAnsi" w:hAnsiTheme="minorHAnsi" w:cstheme="minorHAnsi"/>
          <w:b/>
          <w:bCs/>
          <w:color w:val="auto"/>
          <w:sz w:val="21"/>
          <w:szCs w:val="21"/>
        </w:rPr>
        <w:t>DA ABERTURA DA SESSÃO, INVERSÃO DE FASES, CLASSIFICAÇÃO DAS PROPOSTAS E FORMULAÇÃO DE LANCES</w:t>
      </w:r>
      <w:bookmarkEnd w:id="2"/>
      <w:r w:rsidRPr="00F93970">
        <w:rPr>
          <w:rFonts w:asciiTheme="minorHAnsi" w:hAnsiTheme="minorHAnsi" w:cstheme="minorHAnsi"/>
          <w:b/>
          <w:bCs/>
          <w:color w:val="auto"/>
          <w:sz w:val="21"/>
          <w:szCs w:val="21"/>
        </w:rPr>
        <w:t xml:space="preserve">. </w:t>
      </w:r>
    </w:p>
    <w:p w14:paraId="399D3D1B" w14:textId="28A36500" w:rsidR="007F4CEF" w:rsidRPr="00C826A8" w:rsidRDefault="00C76BBE" w:rsidP="00C826A8">
      <w:pPr>
        <w:pStyle w:val="Default"/>
        <w:numPr>
          <w:ilvl w:val="1"/>
          <w:numId w:val="56"/>
        </w:numPr>
        <w:spacing w:after="162"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A pregoeira via sistema eletrônico, dará início à Sessão Pública, na data e horário previstos neste Edital. Conforme art. 17, § 1º da Lei Federal nº 14.133/2021 e cláusula 5 deste Edital, </w:t>
      </w:r>
      <w:r w:rsidRPr="00F93970">
        <w:rPr>
          <w:rFonts w:asciiTheme="minorHAnsi" w:hAnsiTheme="minorHAnsi" w:cstheme="minorHAnsi"/>
          <w:b/>
          <w:bCs/>
          <w:color w:val="auto"/>
          <w:sz w:val="21"/>
          <w:szCs w:val="21"/>
        </w:rPr>
        <w:t>neste processo serão analisados primeiramente a documentação de habilitação dos licitantes</w:t>
      </w:r>
      <w:r w:rsidRPr="00F93970">
        <w:rPr>
          <w:rFonts w:asciiTheme="minorHAnsi" w:hAnsiTheme="minorHAnsi" w:cstheme="minorHAnsi"/>
          <w:color w:val="auto"/>
          <w:sz w:val="21"/>
          <w:szCs w:val="21"/>
        </w:rPr>
        <w:t xml:space="preserve">, sendo posteriormente procedida à classificação das propostas e abertura da fase de disputa de lances. </w:t>
      </w:r>
    </w:p>
    <w:p w14:paraId="760CB9DF" w14:textId="452CEEDF" w:rsidR="00D156AF" w:rsidRPr="00F93970" w:rsidRDefault="00C76BBE" w:rsidP="00B01F82">
      <w:pPr>
        <w:tabs>
          <w:tab w:val="left" w:pos="428"/>
        </w:tabs>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F93970" w:rsidRDefault="007F4CEF" w:rsidP="00B01F82">
      <w:pPr>
        <w:tabs>
          <w:tab w:val="left" w:pos="428"/>
        </w:tabs>
        <w:spacing w:line="276" w:lineRule="auto"/>
        <w:jc w:val="both"/>
        <w:rPr>
          <w:rFonts w:asciiTheme="minorHAnsi" w:hAnsiTheme="minorHAnsi" w:cstheme="minorHAnsi"/>
          <w:sz w:val="21"/>
          <w:szCs w:val="21"/>
        </w:rPr>
      </w:pPr>
    </w:p>
    <w:p w14:paraId="330B08AB" w14:textId="65BDDE20" w:rsidR="004A750C" w:rsidRPr="00F93970" w:rsidRDefault="00C76BBE" w:rsidP="00B01F82">
      <w:pPr>
        <w:pStyle w:val="Nivel2"/>
        <w:numPr>
          <w:ilvl w:val="0"/>
          <w:numId w:val="0"/>
        </w:numPr>
        <w:spacing w:before="0" w:after="0"/>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 xml:space="preserve">.3. </w:t>
      </w:r>
      <w:r w:rsidR="004A750C" w:rsidRPr="00F93970">
        <w:rPr>
          <w:rFonts w:asciiTheme="minorHAnsi" w:hAnsiTheme="minorHAnsi" w:cstheme="minorHAnsi"/>
          <w:color w:val="auto"/>
          <w:sz w:val="21"/>
          <w:szCs w:val="21"/>
        </w:rPr>
        <w:t>Quando autorizado e devidamente justificado pel</w:t>
      </w:r>
      <w:r w:rsidR="007F4CEF" w:rsidRPr="00F93970">
        <w:rPr>
          <w:rFonts w:asciiTheme="minorHAnsi" w:hAnsiTheme="minorHAnsi" w:cstheme="minorHAnsi"/>
          <w:color w:val="auto"/>
          <w:sz w:val="21"/>
          <w:szCs w:val="21"/>
        </w:rPr>
        <w:t>a</w:t>
      </w:r>
      <w:r w:rsidR="004A750C" w:rsidRPr="00F93970">
        <w:rPr>
          <w:rFonts w:asciiTheme="minorHAnsi" w:hAnsiTheme="minorHAnsi" w:cstheme="minorHAnsi"/>
          <w:color w:val="auto"/>
          <w:sz w:val="21"/>
          <w:szCs w:val="21"/>
        </w:rPr>
        <w:t xml:space="preserve"> pregoeir</w:t>
      </w:r>
      <w:r w:rsidR="007F4CEF" w:rsidRPr="00F93970">
        <w:rPr>
          <w:rFonts w:asciiTheme="minorHAnsi" w:hAnsiTheme="minorHAnsi" w:cstheme="minorHAnsi"/>
          <w:color w:val="auto"/>
          <w:sz w:val="21"/>
          <w:szCs w:val="21"/>
        </w:rPr>
        <w:t>a</w:t>
      </w:r>
      <w:r w:rsidR="004A750C" w:rsidRPr="00F93970">
        <w:rPr>
          <w:rFonts w:asciiTheme="minorHAnsi" w:hAnsiTheme="minorHAnsi" w:cstheme="minorHAnsi"/>
          <w:color w:val="auto"/>
          <w:sz w:val="21"/>
          <w:szCs w:val="21"/>
        </w:rPr>
        <w:t>, o</w:t>
      </w:r>
      <w:r w:rsidR="004A750C" w:rsidRPr="00F93970">
        <w:rPr>
          <w:rFonts w:asciiTheme="minorHAnsi" w:hAnsiTheme="minorHAnsi" w:cstheme="minorHAnsi"/>
          <w:sz w:val="21"/>
          <w:szCs w:val="21"/>
        </w:rPr>
        <w:t>s licitantes poderã</w:t>
      </w:r>
      <w:r w:rsidR="004A750C" w:rsidRPr="00F93970">
        <w:rPr>
          <w:rFonts w:asciiTheme="minorHAnsi" w:hAnsiTheme="minorHAnsi" w:cstheme="minorHAnsi"/>
          <w:color w:val="auto"/>
          <w:sz w:val="21"/>
          <w:szCs w:val="21"/>
        </w:rPr>
        <w:t>o alterar a proposta anteriormente inserida no sistema durante a fase de análise de propostas.</w:t>
      </w:r>
    </w:p>
    <w:p w14:paraId="0229C63F" w14:textId="43D039EE" w:rsidR="004A750C" w:rsidRPr="00F93970" w:rsidRDefault="004A750C"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 xml:space="preserve"> </w:t>
      </w:r>
      <w:r w:rsidR="00C76BBE" w:rsidRPr="00F93970">
        <w:rPr>
          <w:rFonts w:asciiTheme="minorHAnsi" w:hAnsiTheme="minorHAnsi" w:cstheme="minorHAnsi"/>
          <w:sz w:val="21"/>
          <w:szCs w:val="21"/>
        </w:rPr>
        <w:t>7</w:t>
      </w:r>
      <w:r w:rsidRPr="00F93970">
        <w:rPr>
          <w:rFonts w:asciiTheme="minorHAnsi" w:hAnsiTheme="minorHAnsi" w:cstheme="minorHAnsi"/>
          <w:sz w:val="21"/>
          <w:szCs w:val="21"/>
        </w:rPr>
        <w:t>.3.1. Será desclassificada a proposta que identifique o licitante.</w:t>
      </w:r>
    </w:p>
    <w:p w14:paraId="34A5D24D" w14:textId="318E31DE" w:rsidR="004A750C"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41D3125D" w:rsidR="004A750C"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lastRenderedPageBreak/>
        <w:t>7</w:t>
      </w:r>
      <w:r w:rsidR="004A750C" w:rsidRPr="00F93970">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5D7CC105" w:rsidR="00495BED"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4A750C" w:rsidRPr="00F93970">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F93970" w:rsidRDefault="00495BED" w:rsidP="00B01F82">
      <w:pPr>
        <w:pStyle w:val="Nivel2"/>
        <w:numPr>
          <w:ilvl w:val="0"/>
          <w:numId w:val="0"/>
        </w:numPr>
        <w:spacing w:before="0" w:after="0"/>
        <w:rPr>
          <w:rFonts w:asciiTheme="minorHAnsi" w:hAnsiTheme="minorHAnsi" w:cstheme="minorHAnsi"/>
          <w:sz w:val="21"/>
          <w:szCs w:val="21"/>
        </w:rPr>
      </w:pPr>
    </w:p>
    <w:p w14:paraId="1329035E" w14:textId="78DD676B"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4A750C" w:rsidRPr="00F93970">
        <w:rPr>
          <w:rFonts w:asciiTheme="minorHAnsi" w:hAnsiTheme="minorHAnsi" w:cstheme="minorHAnsi"/>
          <w:sz w:val="21"/>
          <w:szCs w:val="21"/>
        </w:rPr>
        <w:t>5</w:t>
      </w:r>
      <w:r w:rsidR="00D156AF" w:rsidRPr="00F93970">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0E99D76A" w14:textId="7646207E"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6</w:t>
      </w:r>
      <w:r w:rsidR="00D156AF" w:rsidRPr="00F93970">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77A02BC" w14:textId="33D385E2" w:rsidR="00D156AF" w:rsidRPr="00F93970" w:rsidRDefault="00C76BBE" w:rsidP="00B01F82">
      <w:pPr>
        <w:pStyle w:val="Default"/>
        <w:spacing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7</w:t>
      </w:r>
      <w:r w:rsidR="00D156AF" w:rsidRPr="00F93970">
        <w:rPr>
          <w:rFonts w:asciiTheme="minorHAnsi" w:hAnsiTheme="minorHAnsi" w:cstheme="minorHAnsi"/>
          <w:sz w:val="21"/>
          <w:szCs w:val="21"/>
        </w:rPr>
        <w:t xml:space="preserve">. O lance deverá ser ofertado pelo </w:t>
      </w:r>
      <w:r w:rsidR="00D156AF" w:rsidRPr="00F93970">
        <w:rPr>
          <w:rFonts w:asciiTheme="minorHAnsi" w:hAnsiTheme="minorHAnsi" w:cstheme="minorHAnsi"/>
          <w:b/>
          <w:bCs/>
          <w:color w:val="auto"/>
          <w:sz w:val="21"/>
          <w:szCs w:val="21"/>
        </w:rPr>
        <w:t xml:space="preserve">valor </w:t>
      </w:r>
      <w:r w:rsidR="004A750C" w:rsidRPr="00F93970">
        <w:rPr>
          <w:rFonts w:asciiTheme="minorHAnsi" w:hAnsiTheme="minorHAnsi" w:cstheme="minorHAnsi"/>
          <w:b/>
          <w:bCs/>
          <w:color w:val="auto"/>
          <w:sz w:val="21"/>
          <w:szCs w:val="21"/>
        </w:rPr>
        <w:t>global</w:t>
      </w:r>
      <w:r w:rsidR="00C5642B" w:rsidRPr="00F93970">
        <w:rPr>
          <w:rFonts w:asciiTheme="minorHAnsi" w:hAnsiTheme="minorHAnsi" w:cstheme="minorHAnsi"/>
          <w:b/>
          <w:bCs/>
          <w:color w:val="auto"/>
          <w:sz w:val="21"/>
          <w:szCs w:val="21"/>
        </w:rPr>
        <w:t xml:space="preserve"> do lote</w:t>
      </w:r>
      <w:r w:rsidR="004F7BE3" w:rsidRPr="00F93970">
        <w:rPr>
          <w:rFonts w:asciiTheme="minorHAnsi" w:hAnsiTheme="minorHAnsi" w:cstheme="minorHAnsi"/>
          <w:b/>
          <w:bCs/>
          <w:color w:val="auto"/>
          <w:sz w:val="21"/>
          <w:szCs w:val="21"/>
        </w:rPr>
        <w:t xml:space="preserve">. </w:t>
      </w:r>
    </w:p>
    <w:p w14:paraId="389E3505"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2529DE79" w14:textId="7BA404BE"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8</w:t>
      </w:r>
      <w:r w:rsidR="00D156AF" w:rsidRPr="00F93970">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00E2574C" w14:textId="46B26902" w:rsidR="00D156AF"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9</w:t>
      </w:r>
      <w:r w:rsidR="00D156AF" w:rsidRPr="00F93970">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4D725F84" w14:textId="73E1A2F0" w:rsidR="00D0773D" w:rsidRPr="00F93970" w:rsidRDefault="00C76BBE"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7</w:t>
      </w:r>
      <w:r w:rsidR="00D156AF" w:rsidRPr="00F93970">
        <w:rPr>
          <w:rFonts w:asciiTheme="minorHAnsi" w:hAnsiTheme="minorHAnsi" w:cstheme="minorHAnsi"/>
          <w:sz w:val="21"/>
          <w:szCs w:val="21"/>
        </w:rPr>
        <w:t>.</w:t>
      </w:r>
      <w:r w:rsidR="00F53434" w:rsidRPr="00F93970">
        <w:rPr>
          <w:rFonts w:asciiTheme="minorHAnsi" w:hAnsiTheme="minorHAnsi" w:cstheme="minorHAnsi"/>
          <w:sz w:val="21"/>
          <w:szCs w:val="21"/>
        </w:rPr>
        <w:t>10</w:t>
      </w:r>
      <w:r w:rsidR="00D156AF" w:rsidRPr="00F93970">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00D156AF" w:rsidRPr="00F93970">
        <w:rPr>
          <w:rFonts w:asciiTheme="minorHAnsi" w:hAnsiTheme="minorHAnsi" w:cstheme="minorHAnsi"/>
          <w:b/>
          <w:bCs/>
          <w:sz w:val="21"/>
          <w:szCs w:val="21"/>
        </w:rPr>
        <w:t xml:space="preserve"> </w:t>
      </w:r>
      <w:r w:rsidR="00796411" w:rsidRPr="00F93970">
        <w:rPr>
          <w:rFonts w:asciiTheme="minorHAnsi" w:hAnsiTheme="minorHAnsi" w:cstheme="minorHAnsi"/>
          <w:b/>
          <w:bCs/>
          <w:color w:val="auto"/>
          <w:sz w:val="21"/>
          <w:szCs w:val="21"/>
        </w:rPr>
        <w:t xml:space="preserve">R$ </w:t>
      </w:r>
      <w:r w:rsidR="004F7BE3" w:rsidRPr="00F93970">
        <w:rPr>
          <w:rFonts w:asciiTheme="minorHAnsi" w:hAnsiTheme="minorHAnsi" w:cstheme="minorHAnsi"/>
          <w:b/>
          <w:bCs/>
          <w:color w:val="auto"/>
          <w:sz w:val="21"/>
          <w:szCs w:val="21"/>
        </w:rPr>
        <w:t>1</w:t>
      </w:r>
      <w:r w:rsidR="000E17D4" w:rsidRPr="00F93970">
        <w:rPr>
          <w:rFonts w:asciiTheme="minorHAnsi" w:hAnsiTheme="minorHAnsi" w:cstheme="minorHAnsi"/>
          <w:b/>
          <w:bCs/>
          <w:color w:val="auto"/>
          <w:sz w:val="21"/>
          <w:szCs w:val="21"/>
        </w:rPr>
        <w:t>0</w:t>
      </w:r>
      <w:r w:rsidR="004F7BE3" w:rsidRPr="00F93970">
        <w:rPr>
          <w:rFonts w:asciiTheme="minorHAnsi" w:hAnsiTheme="minorHAnsi" w:cstheme="minorHAnsi"/>
          <w:b/>
          <w:bCs/>
          <w:color w:val="auto"/>
          <w:sz w:val="21"/>
          <w:szCs w:val="21"/>
        </w:rPr>
        <w:t>,00</w:t>
      </w:r>
      <w:r w:rsidR="00D156AF" w:rsidRPr="00F93970">
        <w:rPr>
          <w:rFonts w:asciiTheme="minorHAnsi" w:hAnsiTheme="minorHAnsi" w:cstheme="minorHAnsi"/>
          <w:b/>
          <w:bCs/>
          <w:color w:val="auto"/>
          <w:sz w:val="21"/>
          <w:szCs w:val="21"/>
        </w:rPr>
        <w:t xml:space="preserve"> </w:t>
      </w:r>
      <w:r w:rsidR="000E17D4" w:rsidRPr="00F93970">
        <w:rPr>
          <w:rFonts w:asciiTheme="minorHAnsi" w:hAnsiTheme="minorHAnsi" w:cstheme="minorHAnsi"/>
          <w:b/>
          <w:bCs/>
          <w:color w:val="auto"/>
          <w:sz w:val="21"/>
          <w:szCs w:val="21"/>
        </w:rPr>
        <w:t>(dez</w:t>
      </w:r>
      <w:r w:rsidR="004F7BE3" w:rsidRPr="00F93970">
        <w:rPr>
          <w:rFonts w:asciiTheme="minorHAnsi" w:hAnsiTheme="minorHAnsi" w:cstheme="minorHAnsi"/>
          <w:b/>
          <w:bCs/>
          <w:color w:val="auto"/>
          <w:sz w:val="21"/>
          <w:szCs w:val="21"/>
        </w:rPr>
        <w:t xml:space="preserve"> r</w:t>
      </w:r>
      <w:r w:rsidR="000E17D4" w:rsidRPr="00F93970">
        <w:rPr>
          <w:rFonts w:asciiTheme="minorHAnsi" w:hAnsiTheme="minorHAnsi" w:cstheme="minorHAnsi"/>
          <w:b/>
          <w:bCs/>
          <w:color w:val="auto"/>
          <w:sz w:val="21"/>
          <w:szCs w:val="21"/>
        </w:rPr>
        <w:t>eais</w:t>
      </w:r>
      <w:r w:rsidR="004F7BE3" w:rsidRPr="00F93970">
        <w:rPr>
          <w:rFonts w:asciiTheme="minorHAnsi" w:hAnsiTheme="minorHAnsi" w:cstheme="minorHAnsi"/>
          <w:b/>
          <w:bCs/>
          <w:color w:val="auto"/>
          <w:sz w:val="21"/>
          <w:szCs w:val="21"/>
        </w:rPr>
        <w:t xml:space="preserve">). </w:t>
      </w:r>
      <w:r w:rsidR="0031376F" w:rsidRPr="00F93970">
        <w:rPr>
          <w:rFonts w:asciiTheme="minorHAnsi" w:hAnsiTheme="minorHAnsi" w:cstheme="minorHAnsi"/>
          <w:color w:val="auto"/>
          <w:sz w:val="21"/>
          <w:szCs w:val="21"/>
        </w:rPr>
        <w:t xml:space="preserve"> </w:t>
      </w:r>
    </w:p>
    <w:p w14:paraId="3B13AA30" w14:textId="77777777" w:rsidR="00F5045E" w:rsidRPr="00F93970" w:rsidRDefault="00F5045E" w:rsidP="00B01F82">
      <w:pPr>
        <w:pStyle w:val="Default"/>
        <w:spacing w:line="276" w:lineRule="auto"/>
        <w:jc w:val="both"/>
        <w:rPr>
          <w:rFonts w:asciiTheme="minorHAnsi" w:hAnsiTheme="minorHAnsi" w:cstheme="minorHAnsi"/>
          <w:sz w:val="21"/>
          <w:szCs w:val="21"/>
        </w:rPr>
      </w:pPr>
    </w:p>
    <w:p w14:paraId="63698E06" w14:textId="2F5A5AC3" w:rsidR="00796411" w:rsidRPr="00F93970" w:rsidRDefault="00C76BBE" w:rsidP="00B01F82">
      <w:pPr>
        <w:pStyle w:val="Default"/>
        <w:numPr>
          <w:ilvl w:val="0"/>
          <w:numId w:val="4"/>
        </w:numPr>
        <w:spacing w:after="159"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796411" w:rsidRPr="00F93970">
        <w:rPr>
          <w:rFonts w:asciiTheme="minorHAnsi" w:hAnsiTheme="minorHAnsi" w:cstheme="minorHAnsi"/>
          <w:color w:val="auto"/>
          <w:sz w:val="21"/>
          <w:szCs w:val="21"/>
        </w:rPr>
        <w:t>.</w:t>
      </w:r>
      <w:r w:rsidR="00F53434" w:rsidRPr="00F93970">
        <w:rPr>
          <w:rFonts w:asciiTheme="minorHAnsi" w:hAnsiTheme="minorHAnsi" w:cstheme="minorHAnsi"/>
          <w:color w:val="auto"/>
          <w:sz w:val="21"/>
          <w:szCs w:val="21"/>
        </w:rPr>
        <w:t>11</w:t>
      </w:r>
      <w:r w:rsidR="00796411" w:rsidRPr="00F93970">
        <w:rPr>
          <w:rFonts w:asciiTheme="minorHAnsi" w:hAnsiTheme="minorHAnsi" w:cstheme="minorHAnsi"/>
          <w:color w:val="auto"/>
          <w:sz w:val="21"/>
          <w:szCs w:val="21"/>
        </w:rPr>
        <w:t xml:space="preserve">. O procedimento seguirá de acordo com o modo de disputa </w:t>
      </w:r>
      <w:r w:rsidR="00D0773D" w:rsidRPr="00F93970">
        <w:rPr>
          <w:rFonts w:asciiTheme="minorHAnsi" w:hAnsiTheme="minorHAnsi" w:cstheme="minorHAnsi"/>
          <w:b/>
          <w:bCs/>
          <w:color w:val="auto"/>
          <w:sz w:val="21"/>
          <w:szCs w:val="21"/>
        </w:rPr>
        <w:t>ABERTO</w:t>
      </w:r>
      <w:r w:rsidR="00796411" w:rsidRPr="00F93970">
        <w:rPr>
          <w:rFonts w:asciiTheme="minorHAnsi" w:hAnsiTheme="minorHAnsi" w:cstheme="minorHAnsi"/>
          <w:b/>
          <w:bCs/>
          <w:color w:val="auto"/>
          <w:sz w:val="21"/>
          <w:szCs w:val="21"/>
        </w:rPr>
        <w:t xml:space="preserve">. </w:t>
      </w:r>
    </w:p>
    <w:p w14:paraId="637A6022" w14:textId="40A936F1" w:rsidR="00796411" w:rsidRPr="00F93970" w:rsidRDefault="00C76BBE" w:rsidP="00B01F82">
      <w:pPr>
        <w:pStyle w:val="Default"/>
        <w:numPr>
          <w:ilvl w:val="0"/>
          <w:numId w:val="4"/>
        </w:numPr>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796411"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796411" w:rsidRPr="00F93970">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E73B60A" w:rsidR="00796411" w:rsidRPr="00F93970" w:rsidRDefault="00C76BBE" w:rsidP="00B01F82">
      <w:pPr>
        <w:pStyle w:val="Default"/>
        <w:numPr>
          <w:ilvl w:val="0"/>
          <w:numId w:val="4"/>
        </w:numPr>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D0773D"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D0773D" w:rsidRPr="00F93970">
        <w:rPr>
          <w:rFonts w:asciiTheme="minorHAnsi" w:hAnsiTheme="minorHAnsi" w:cstheme="minorHAnsi"/>
          <w:color w:val="auto"/>
          <w:sz w:val="21"/>
          <w:szCs w:val="21"/>
        </w:rPr>
        <w:t xml:space="preserve">.1. </w:t>
      </w:r>
      <w:r w:rsidR="00796411" w:rsidRPr="00F93970">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1F667A95" w:rsidR="00D0773D" w:rsidRPr="00F93970" w:rsidRDefault="00C76BBE" w:rsidP="00B01F82">
      <w:pPr>
        <w:pStyle w:val="Default"/>
        <w:numPr>
          <w:ilvl w:val="0"/>
          <w:numId w:val="4"/>
        </w:numPr>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D0773D"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D0773D" w:rsidRPr="00F93970">
        <w:rPr>
          <w:rFonts w:asciiTheme="minorHAnsi" w:hAnsiTheme="minorHAnsi" w:cstheme="minorHAnsi"/>
          <w:color w:val="auto"/>
          <w:sz w:val="21"/>
          <w:szCs w:val="21"/>
        </w:rPr>
        <w:t>.2.</w:t>
      </w:r>
      <w:r w:rsidR="00C826A8">
        <w:rPr>
          <w:rFonts w:asciiTheme="minorHAnsi" w:hAnsiTheme="minorHAnsi" w:cstheme="minorHAnsi"/>
          <w:color w:val="auto"/>
          <w:sz w:val="21"/>
          <w:szCs w:val="21"/>
        </w:rPr>
        <w:t xml:space="preserve"> </w:t>
      </w:r>
      <w:r w:rsidR="00796411" w:rsidRPr="00F93970">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4D245104" w:rsidR="005F6B9B" w:rsidRPr="000D6501" w:rsidRDefault="00C76BBE" w:rsidP="000D6501">
      <w:pPr>
        <w:pStyle w:val="Default"/>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7</w:t>
      </w:r>
      <w:r w:rsidR="00D0773D"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2</w:t>
      </w:r>
      <w:r w:rsidR="00D0773D" w:rsidRPr="00F93970">
        <w:rPr>
          <w:rFonts w:asciiTheme="minorHAnsi" w:hAnsiTheme="minorHAnsi" w:cstheme="minorHAnsi"/>
          <w:color w:val="auto"/>
          <w:sz w:val="21"/>
          <w:szCs w:val="21"/>
        </w:rPr>
        <w:t>.</w:t>
      </w:r>
      <w:r w:rsidR="00D8768E" w:rsidRPr="00F93970">
        <w:rPr>
          <w:rFonts w:asciiTheme="minorHAnsi" w:hAnsiTheme="minorHAnsi" w:cstheme="minorHAnsi"/>
          <w:color w:val="auto"/>
          <w:sz w:val="21"/>
          <w:szCs w:val="21"/>
        </w:rPr>
        <w:t>3. Não</w:t>
      </w:r>
      <w:r w:rsidR="00796411" w:rsidRPr="00F93970">
        <w:rPr>
          <w:rFonts w:asciiTheme="minorHAnsi" w:hAnsiTheme="minorHAnsi" w:cstheme="minorHAnsi"/>
          <w:color w:val="auto"/>
          <w:sz w:val="21"/>
          <w:szCs w:val="21"/>
        </w:rPr>
        <w:t xml:space="preserve"> havendo novos lances na forma estabelecida nos itens anteriores, a sessão pública encerrar-se-á automaticamente, e o sistema ordenará e divulgará os lances conforme a ordem final de classificação. </w:t>
      </w:r>
    </w:p>
    <w:p w14:paraId="2907E20D" w14:textId="44B9D15E" w:rsidR="00F5045E" w:rsidRPr="00F93970" w:rsidRDefault="00C76BBE" w:rsidP="00B01F82">
      <w:pPr>
        <w:pStyle w:val="Nivel2"/>
        <w:numPr>
          <w:ilvl w:val="0"/>
          <w:numId w:val="0"/>
        </w:numPr>
        <w:spacing w:after="0"/>
        <w:rPr>
          <w:rFonts w:asciiTheme="minorHAnsi" w:hAnsiTheme="minorHAnsi" w:cstheme="minorHAnsi"/>
          <w:color w:val="auto"/>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3</w:t>
      </w:r>
      <w:r w:rsidR="005F6B9B" w:rsidRPr="00F93970">
        <w:rPr>
          <w:rFonts w:asciiTheme="minorHAnsi" w:hAnsiTheme="minorHAnsi" w:cstheme="minorHAnsi"/>
          <w:sz w:val="21"/>
          <w:szCs w:val="21"/>
        </w:rPr>
        <w:t xml:space="preserve">. </w:t>
      </w:r>
      <w:r w:rsidR="005F6B9B" w:rsidRPr="00F93970">
        <w:rPr>
          <w:rFonts w:asciiTheme="minorHAnsi" w:hAnsiTheme="minorHAnsi" w:cstheme="minorHAnsi"/>
          <w:color w:val="auto"/>
          <w:sz w:val="21"/>
          <w:szCs w:val="21"/>
        </w:rPr>
        <w:t>Serão aceitos lances inferiores, iguais ou superiores ao lance de menor valor já ofertado.</w:t>
      </w:r>
    </w:p>
    <w:p w14:paraId="4976DF97" w14:textId="065196FA"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color w:val="auto"/>
          <w:sz w:val="21"/>
          <w:szCs w:val="21"/>
        </w:rPr>
        <w:t>.1</w:t>
      </w:r>
      <w:r w:rsidR="00F53434" w:rsidRPr="00F93970">
        <w:rPr>
          <w:rFonts w:asciiTheme="minorHAnsi" w:hAnsiTheme="minorHAnsi" w:cstheme="minorHAnsi"/>
          <w:color w:val="auto"/>
          <w:sz w:val="21"/>
          <w:szCs w:val="21"/>
        </w:rPr>
        <w:t>4</w:t>
      </w:r>
      <w:r w:rsidR="005F6B9B" w:rsidRPr="00F93970">
        <w:rPr>
          <w:rFonts w:asciiTheme="minorHAnsi" w:hAnsiTheme="minorHAnsi" w:cstheme="minorHAnsi"/>
          <w:color w:val="auto"/>
          <w:sz w:val="21"/>
          <w:szCs w:val="21"/>
        </w:rPr>
        <w:t xml:space="preserve">. </w:t>
      </w:r>
      <w:r w:rsidR="005F6B9B" w:rsidRPr="00F93970">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0909EC6B"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5</w:t>
      </w:r>
      <w:r w:rsidR="005F6B9B" w:rsidRPr="00F93970">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35EC545B"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lastRenderedPageBreak/>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6</w:t>
      </w:r>
      <w:r w:rsidR="005F6B9B" w:rsidRPr="00F93970">
        <w:rPr>
          <w:rFonts w:asciiTheme="minorHAnsi" w:hAnsiTheme="minorHAnsi" w:cstheme="minorHAnsi"/>
          <w:sz w:val="21"/>
          <w:szCs w:val="21"/>
        </w:rPr>
        <w:t>. Quando a desconexão do sistema eletrônico para a pregoeira persistir por tempo super</w:t>
      </w:r>
      <w:r w:rsidR="005F6B9B" w:rsidRPr="00F93970">
        <w:rPr>
          <w:rFonts w:asciiTheme="minorHAnsi" w:hAnsiTheme="minorHAnsi" w:cstheme="minorHAnsi"/>
          <w:color w:val="auto"/>
          <w:sz w:val="21"/>
          <w:szCs w:val="21"/>
        </w:rPr>
        <w:t>ior a 3 (três) horas a sessão p</w:t>
      </w:r>
      <w:r w:rsidR="005F6B9B" w:rsidRPr="00F93970">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5D471A8E"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7</w:t>
      </w:r>
      <w:r w:rsidR="005F6B9B" w:rsidRPr="00F93970">
        <w:rPr>
          <w:rFonts w:asciiTheme="minorHAnsi" w:hAnsiTheme="minorHAnsi" w:cstheme="minorHAnsi"/>
          <w:sz w:val="21"/>
          <w:szCs w:val="21"/>
        </w:rPr>
        <w:t>. Caso o licitante não apresente lances, concorrerá com o valor de sua proposta.</w:t>
      </w:r>
    </w:p>
    <w:p w14:paraId="250622FA" w14:textId="2AA1F4EC" w:rsidR="005F6B9B" w:rsidRPr="00F93970" w:rsidRDefault="00C76BBE"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Encerrada a etapa de lances</w:t>
      </w:r>
      <w:r w:rsidR="005F6B9B" w:rsidRPr="00F93970">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F93970">
        <w:rPr>
          <w:rFonts w:asciiTheme="minorHAnsi" w:eastAsia="Zurich BT" w:hAnsiTheme="minorHAnsi" w:cstheme="minorHAnsi"/>
          <w:sz w:val="21"/>
          <w:szCs w:val="21"/>
        </w:rPr>
        <w:t>arts</w:t>
      </w:r>
      <w:proofErr w:type="spellEnd"/>
      <w:r w:rsidR="005F6B9B" w:rsidRPr="00F93970">
        <w:rPr>
          <w:rFonts w:asciiTheme="minorHAnsi" w:eastAsia="Zurich BT" w:hAnsiTheme="minorHAnsi" w:cstheme="minorHAnsi"/>
          <w:sz w:val="21"/>
          <w:szCs w:val="21"/>
        </w:rPr>
        <w:t xml:space="preserve">. 44 e 45 da Lei Complementar nº 123, de 2006. </w:t>
      </w:r>
    </w:p>
    <w:p w14:paraId="6167DB45" w14:textId="39BBAC79"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xml:space="preserve">.1. Nessas condições, as propostas de </w:t>
      </w:r>
      <w:r w:rsidR="005F6B9B" w:rsidRPr="00F93970">
        <w:rPr>
          <w:rFonts w:asciiTheme="minorHAnsi" w:eastAsia="Zurich BT" w:hAnsiTheme="minorHAnsi" w:cstheme="minorHAnsi"/>
          <w:sz w:val="21"/>
          <w:szCs w:val="21"/>
        </w:rPr>
        <w:t xml:space="preserve">microempresas e empresas de pequeno porte </w:t>
      </w:r>
      <w:r w:rsidR="005F6B9B" w:rsidRPr="00F93970">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42F3B694"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713B0D04"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xml:space="preserve">.3. Caso a </w:t>
      </w:r>
      <w:r w:rsidR="005F6B9B" w:rsidRPr="00F93970">
        <w:rPr>
          <w:rFonts w:asciiTheme="minorHAnsi" w:eastAsia="Zurich BT" w:hAnsiTheme="minorHAnsi" w:cstheme="minorHAnsi"/>
          <w:sz w:val="21"/>
          <w:szCs w:val="21"/>
        </w:rPr>
        <w:t>microempresa ou a empresa de pequeno porte</w:t>
      </w:r>
      <w:r w:rsidR="005F6B9B" w:rsidRPr="00F93970">
        <w:rPr>
          <w:rFonts w:asciiTheme="minorHAnsi" w:hAnsiTheme="minorHAnsi" w:cstheme="minorHAnsi"/>
          <w:sz w:val="21"/>
          <w:szCs w:val="21"/>
        </w:rPr>
        <w:t xml:space="preserve"> melhor classificada desista ou não se manifeste no prazo estabelecido, serão convocadas as demais licitantes </w:t>
      </w:r>
      <w:r w:rsidR="005F6B9B" w:rsidRPr="00F93970">
        <w:rPr>
          <w:rFonts w:asciiTheme="minorHAnsi" w:eastAsia="Zurich BT" w:hAnsiTheme="minorHAnsi" w:cstheme="minorHAnsi"/>
          <w:sz w:val="21"/>
          <w:szCs w:val="21"/>
        </w:rPr>
        <w:t>microempresa e empresa de pequeno porte</w:t>
      </w:r>
      <w:r w:rsidR="005F6B9B" w:rsidRPr="00F93970">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22C93690" w:rsidR="005F6B9B" w:rsidRPr="00F93970" w:rsidRDefault="00C76BBE" w:rsidP="00B01F82">
      <w:pPr>
        <w:pStyle w:val="Nivel3"/>
        <w:numPr>
          <w:ilvl w:val="0"/>
          <w:numId w:val="0"/>
        </w:numPr>
        <w:spacing w:after="0"/>
        <w:ind w:left="851"/>
        <w:rPr>
          <w:rFonts w:asciiTheme="minorHAnsi" w:eastAsia="Zurich BT"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 xml:space="preserve">.4. </w:t>
      </w:r>
      <w:r w:rsidR="005F6B9B" w:rsidRPr="00F93970">
        <w:rPr>
          <w:rFonts w:asciiTheme="minorHAnsi" w:eastAsia="Zurich BT" w:hAnsiTheme="minorHAnsi" w:cstheme="minorHAnsi"/>
          <w:sz w:val="21"/>
          <w:szCs w:val="21"/>
        </w:rPr>
        <w:t xml:space="preserve">Não se aplicará o desempate de que tratam os </w:t>
      </w:r>
      <w:proofErr w:type="spellStart"/>
      <w:r w:rsidR="005F6B9B" w:rsidRPr="00F93970">
        <w:rPr>
          <w:rFonts w:asciiTheme="minorHAnsi" w:eastAsia="Zurich BT" w:hAnsiTheme="minorHAnsi" w:cstheme="minorHAnsi"/>
          <w:sz w:val="21"/>
          <w:szCs w:val="21"/>
        </w:rPr>
        <w:t>arts</w:t>
      </w:r>
      <w:proofErr w:type="spellEnd"/>
      <w:r w:rsidR="005F6B9B" w:rsidRPr="00F93970">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3524A67F" w:rsidR="005F6B9B" w:rsidRPr="00F93970" w:rsidRDefault="00C76BBE" w:rsidP="00B01F82">
      <w:pPr>
        <w:pStyle w:val="Nivel3"/>
        <w:numPr>
          <w:ilvl w:val="0"/>
          <w:numId w:val="0"/>
        </w:numPr>
        <w:spacing w:after="0"/>
        <w:ind w:left="851"/>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eastAsia="Zurich BT" w:hAnsiTheme="minorHAnsi" w:cstheme="minorHAnsi"/>
          <w:sz w:val="21"/>
          <w:szCs w:val="21"/>
        </w:rPr>
        <w:t>.1</w:t>
      </w:r>
      <w:r w:rsidR="00F53434" w:rsidRPr="00F93970">
        <w:rPr>
          <w:rFonts w:asciiTheme="minorHAnsi" w:eastAsia="Zurich BT" w:hAnsiTheme="minorHAnsi" w:cstheme="minorHAnsi"/>
          <w:sz w:val="21"/>
          <w:szCs w:val="21"/>
        </w:rPr>
        <w:t>8</w:t>
      </w:r>
      <w:r w:rsidR="005F6B9B" w:rsidRPr="00F93970">
        <w:rPr>
          <w:rFonts w:asciiTheme="minorHAnsi" w:eastAsia="Zurich BT" w:hAnsiTheme="minorHAnsi" w:cstheme="minorHAnsi"/>
          <w:sz w:val="21"/>
          <w:szCs w:val="21"/>
        </w:rPr>
        <w:t xml:space="preserve">.5. </w:t>
      </w:r>
      <w:r w:rsidR="005F6B9B" w:rsidRPr="00F93970">
        <w:rPr>
          <w:rFonts w:asciiTheme="minorHAnsi" w:hAnsiTheme="minorHAnsi" w:cstheme="minorHAnsi"/>
          <w:sz w:val="21"/>
          <w:szCs w:val="21"/>
        </w:rPr>
        <w:t xml:space="preserve">Havendo empate entre propostas ou lances, o critério de desempate será aquele previsto no </w:t>
      </w:r>
      <w:r w:rsidR="005F6B9B" w:rsidRPr="00F93970">
        <w:rPr>
          <w:rFonts w:asciiTheme="minorHAnsi" w:eastAsia="Arial" w:hAnsiTheme="minorHAnsi" w:cstheme="minorHAnsi"/>
          <w:sz w:val="21"/>
          <w:szCs w:val="21"/>
        </w:rPr>
        <w:t>art</w:t>
      </w:r>
      <w:r w:rsidR="005F6B9B" w:rsidRPr="00F93970">
        <w:rPr>
          <w:rFonts w:asciiTheme="minorHAnsi" w:hAnsiTheme="minorHAnsi" w:cstheme="minorHAnsi"/>
          <w:sz w:val="21"/>
          <w:szCs w:val="21"/>
        </w:rPr>
        <w:t xml:space="preserve">. 60 da Lei </w:t>
      </w:r>
      <w:r w:rsidR="00C04BD4" w:rsidRPr="00F93970">
        <w:rPr>
          <w:rFonts w:asciiTheme="minorHAnsi" w:hAnsiTheme="minorHAnsi" w:cstheme="minorHAnsi"/>
          <w:sz w:val="21"/>
          <w:szCs w:val="21"/>
        </w:rPr>
        <w:t xml:space="preserve">Federal </w:t>
      </w:r>
      <w:r w:rsidR="005F6B9B" w:rsidRPr="00F93970">
        <w:rPr>
          <w:rFonts w:asciiTheme="minorHAnsi" w:hAnsiTheme="minorHAnsi" w:cstheme="minorHAnsi"/>
          <w:sz w:val="21"/>
          <w:szCs w:val="21"/>
        </w:rPr>
        <w:t>nº 14.133, de 2021, nesta ordem:</w:t>
      </w:r>
    </w:p>
    <w:p w14:paraId="7B82A5C6" w14:textId="07D3546C" w:rsidR="00F53434" w:rsidRPr="00F93970" w:rsidRDefault="00C76BBE" w:rsidP="00F53434">
      <w:pPr>
        <w:pStyle w:val="Nivel3"/>
        <w:numPr>
          <w:ilvl w:val="0"/>
          <w:numId w:val="0"/>
        </w:numPr>
        <w:spacing w:after="0"/>
        <w:ind w:left="1418" w:hanging="142"/>
        <w:rPr>
          <w:rFonts w:asciiTheme="minorHAnsi" w:hAnsiTheme="minorHAnsi" w:cstheme="minorHAnsi"/>
          <w:sz w:val="21"/>
          <w:szCs w:val="21"/>
        </w:rPr>
      </w:pPr>
      <w:r w:rsidRPr="00F93970">
        <w:rPr>
          <w:rFonts w:asciiTheme="minorHAnsi" w:hAnsiTheme="minorHAnsi" w:cstheme="minorHAnsi"/>
          <w:sz w:val="21"/>
          <w:szCs w:val="21"/>
        </w:rPr>
        <w:t>7</w:t>
      </w:r>
      <w:r w:rsidR="005F6B9B" w:rsidRPr="00F93970">
        <w:rPr>
          <w:rFonts w:asciiTheme="minorHAnsi" w:hAnsiTheme="minorHAnsi" w:cstheme="minorHAnsi"/>
          <w:sz w:val="21"/>
          <w:szCs w:val="21"/>
        </w:rPr>
        <w:t>.1</w:t>
      </w:r>
      <w:r w:rsidR="00F53434" w:rsidRPr="00F93970">
        <w:rPr>
          <w:rFonts w:asciiTheme="minorHAnsi" w:hAnsiTheme="minorHAnsi" w:cstheme="minorHAnsi"/>
          <w:sz w:val="21"/>
          <w:szCs w:val="21"/>
        </w:rPr>
        <w:t>8</w:t>
      </w:r>
      <w:r w:rsidR="005F6B9B" w:rsidRPr="00F93970">
        <w:rPr>
          <w:rFonts w:asciiTheme="minorHAnsi" w:hAnsiTheme="minorHAnsi" w:cstheme="minorHAnsi"/>
          <w:sz w:val="21"/>
          <w:szCs w:val="21"/>
        </w:rPr>
        <w:t>.5.1. Disputa final, hipótese em que os licitantes empatados poderão apresentar nova proposta em ato contínuo à classificação;</w:t>
      </w:r>
    </w:p>
    <w:p w14:paraId="3B1F46C6" w14:textId="7B774F65" w:rsidR="005F6B9B" w:rsidRPr="00F93970" w:rsidRDefault="005F6B9B"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F93970" w:rsidRDefault="005F6B9B"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F93970" w:rsidRDefault="005F6B9B"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F93970" w:rsidRDefault="00CA0C99" w:rsidP="00C76BBE">
      <w:pPr>
        <w:pStyle w:val="Nivel3"/>
        <w:numPr>
          <w:ilvl w:val="3"/>
          <w:numId w:val="57"/>
        </w:numPr>
        <w:tabs>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Persistindo o empate, será assegurada preferência, sucessivamente, aos bens e serviços produzidos ou prestados por:</w:t>
      </w:r>
    </w:p>
    <w:p w14:paraId="73E813D9" w14:textId="5DAF3F4B"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1A7D239F"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lastRenderedPageBreak/>
        <w:t xml:space="preserve"> Empresas brasileiras;</w:t>
      </w:r>
    </w:p>
    <w:p w14:paraId="5A9A5481" w14:textId="2581583D"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Empresas que invistam em pesquisa e no desenvolvimento de tecnologia no País;</w:t>
      </w:r>
    </w:p>
    <w:p w14:paraId="48AB83B2" w14:textId="60D83C67" w:rsidR="00CA0C99" w:rsidRPr="00F93970" w:rsidRDefault="00CA0C99" w:rsidP="000D6501">
      <w:pPr>
        <w:pStyle w:val="Nivel3"/>
        <w:numPr>
          <w:ilvl w:val="2"/>
          <w:numId w:val="57"/>
        </w:numPr>
        <w:tabs>
          <w:tab w:val="left" w:pos="1560"/>
        </w:tabs>
        <w:spacing w:after="0"/>
        <w:ind w:hanging="871"/>
        <w:rPr>
          <w:rFonts w:asciiTheme="minorHAnsi" w:hAnsiTheme="minorHAnsi" w:cstheme="minorHAnsi"/>
          <w:sz w:val="21"/>
          <w:szCs w:val="21"/>
        </w:rPr>
      </w:pPr>
      <w:r w:rsidRPr="00F93970">
        <w:rPr>
          <w:rFonts w:asciiTheme="minorHAnsi" w:hAnsiTheme="minorHAnsi" w:cstheme="minorHAnsi"/>
          <w:sz w:val="21"/>
          <w:szCs w:val="21"/>
        </w:rPr>
        <w:t xml:space="preserve"> Empresas que comprovem a prática de mitigação, nos termos da Lei nº 12.187, de 29 de dezembro de 2009.</w:t>
      </w:r>
    </w:p>
    <w:p w14:paraId="3F4627C5" w14:textId="2136504E" w:rsidR="00CA0C99" w:rsidRPr="00F93970" w:rsidRDefault="003E3E78" w:rsidP="00B01F82">
      <w:pPr>
        <w:pStyle w:val="Nivel2"/>
        <w:numPr>
          <w:ilvl w:val="0"/>
          <w:numId w:val="0"/>
        </w:numPr>
        <w:spacing w:after="0"/>
        <w:rPr>
          <w:rFonts w:asciiTheme="minorHAnsi"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71B3559A" w:rsidR="00CA0C99" w:rsidRPr="00F93970" w:rsidRDefault="003E3E78" w:rsidP="000D6501">
      <w:pPr>
        <w:pStyle w:val="Nivel2"/>
        <w:numPr>
          <w:ilvl w:val="0"/>
          <w:numId w:val="0"/>
        </w:numPr>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65C9262D" w:rsidR="00CA0C99" w:rsidRPr="00F93970" w:rsidRDefault="003E3E78" w:rsidP="000D6501">
      <w:pPr>
        <w:pStyle w:val="Nivel2"/>
        <w:numPr>
          <w:ilvl w:val="0"/>
          <w:numId w:val="0"/>
        </w:numPr>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 xml:space="preserve">.2. </w:t>
      </w:r>
      <w:r w:rsidR="00CA0C99" w:rsidRPr="00F93970">
        <w:rPr>
          <w:rFonts w:asciiTheme="minorHAnsi" w:eastAsia="Times New Roman" w:hAnsiTheme="minorHAnsi" w:cstheme="minorHAnsi"/>
          <w:sz w:val="21"/>
          <w:szCs w:val="21"/>
        </w:rPr>
        <w:t xml:space="preserve">A </w:t>
      </w:r>
      <w:r w:rsidR="00CA0C99" w:rsidRPr="00F93970">
        <w:rPr>
          <w:rFonts w:asciiTheme="minorHAnsi" w:hAnsiTheme="minorHAnsi" w:cstheme="minorHAnsi"/>
          <w:sz w:val="21"/>
          <w:szCs w:val="21"/>
        </w:rPr>
        <w:t>negociação será realizada por meio do sistema, podendo ser acompanhada pelos demais licitantes.</w:t>
      </w:r>
    </w:p>
    <w:p w14:paraId="78CAF5B3" w14:textId="2051AA84" w:rsidR="00CA0C99" w:rsidRPr="00F93970" w:rsidRDefault="003E3E78" w:rsidP="000D6501">
      <w:pPr>
        <w:pStyle w:val="Nivel3"/>
        <w:numPr>
          <w:ilvl w:val="0"/>
          <w:numId w:val="0"/>
        </w:numPr>
        <w:spacing w:after="0"/>
        <w:ind w:left="567"/>
        <w:rPr>
          <w:rFonts w:asciiTheme="minorHAnsi" w:eastAsia="Times New Roman" w:hAnsiTheme="minorHAnsi" w:cstheme="minorHAnsi"/>
          <w:sz w:val="21"/>
          <w:szCs w:val="21"/>
        </w:rPr>
      </w:pPr>
      <w:r w:rsidRPr="00F93970">
        <w:rPr>
          <w:rFonts w:asciiTheme="minorHAnsi" w:hAnsiTheme="minorHAnsi" w:cstheme="minorHAnsi"/>
          <w:sz w:val="21"/>
          <w:szCs w:val="21"/>
        </w:rPr>
        <w:t>7</w:t>
      </w:r>
      <w:r w:rsidR="00CA0C99" w:rsidRPr="00F93970">
        <w:rPr>
          <w:rFonts w:asciiTheme="minorHAnsi" w:hAnsiTheme="minorHAnsi" w:cstheme="minorHAnsi"/>
          <w:sz w:val="21"/>
          <w:szCs w:val="21"/>
        </w:rPr>
        <w:t>.1</w:t>
      </w:r>
      <w:r w:rsidR="00F53434" w:rsidRPr="00F93970">
        <w:rPr>
          <w:rFonts w:asciiTheme="minorHAnsi" w:hAnsiTheme="minorHAnsi" w:cstheme="minorHAnsi"/>
          <w:sz w:val="21"/>
          <w:szCs w:val="21"/>
        </w:rPr>
        <w:t>9</w:t>
      </w:r>
      <w:r w:rsidR="00CA0C99" w:rsidRPr="00F93970">
        <w:rPr>
          <w:rFonts w:asciiTheme="minorHAnsi" w:hAnsiTheme="minorHAnsi" w:cstheme="minorHAnsi"/>
          <w:sz w:val="21"/>
          <w:szCs w:val="21"/>
        </w:rPr>
        <w:t xml:space="preserve">.3. </w:t>
      </w:r>
      <w:r w:rsidR="00CA0C99" w:rsidRPr="00F93970">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BBD94C0" w:rsidR="00C9407C" w:rsidRPr="00F93970" w:rsidRDefault="003E3E78" w:rsidP="00B01F82">
      <w:pPr>
        <w:pStyle w:val="Nivel3"/>
        <w:numPr>
          <w:ilvl w:val="0"/>
          <w:numId w:val="0"/>
        </w:numPr>
        <w:spacing w:after="0"/>
        <w:rPr>
          <w:rFonts w:asciiTheme="minorHAnsi" w:eastAsia="Times New Roman" w:hAnsiTheme="minorHAnsi" w:cstheme="minorHAnsi"/>
          <w:sz w:val="21"/>
          <w:szCs w:val="21"/>
        </w:rPr>
      </w:pPr>
      <w:r w:rsidRPr="00F93970">
        <w:rPr>
          <w:rFonts w:asciiTheme="minorHAnsi" w:hAnsiTheme="minorHAnsi" w:cstheme="minorHAnsi"/>
          <w:sz w:val="21"/>
          <w:szCs w:val="21"/>
        </w:rPr>
        <w:t>7</w:t>
      </w:r>
      <w:r w:rsidR="00C9407C" w:rsidRPr="00F93970">
        <w:rPr>
          <w:rFonts w:asciiTheme="minorHAnsi" w:hAnsiTheme="minorHAnsi" w:cstheme="minorHAnsi"/>
          <w:sz w:val="21"/>
          <w:szCs w:val="21"/>
        </w:rPr>
        <w:t>.</w:t>
      </w:r>
      <w:r w:rsidR="00F53434" w:rsidRPr="00F93970">
        <w:rPr>
          <w:rFonts w:asciiTheme="minorHAnsi" w:eastAsia="Times New Roman" w:hAnsiTheme="minorHAnsi" w:cstheme="minorHAnsi"/>
          <w:sz w:val="21"/>
          <w:szCs w:val="21"/>
        </w:rPr>
        <w:t>20</w:t>
      </w:r>
      <w:r w:rsidR="00C9407C" w:rsidRPr="00F93970">
        <w:rPr>
          <w:rFonts w:asciiTheme="minorHAnsi" w:eastAsia="Times New Roman" w:hAnsiTheme="minorHAnsi" w:cstheme="minorHAnsi"/>
          <w:sz w:val="21"/>
          <w:szCs w:val="21"/>
        </w:rPr>
        <w:t xml:space="preserve">. </w:t>
      </w:r>
      <w:r w:rsidR="00C9407C" w:rsidRPr="00F93970">
        <w:rPr>
          <w:rFonts w:asciiTheme="minorHAnsi" w:hAnsiTheme="minorHAnsi" w:cstheme="minorHAnsi"/>
          <w:sz w:val="21"/>
          <w:szCs w:val="21"/>
        </w:rPr>
        <w:t xml:space="preserve">Será desclassificada a proposta que: </w:t>
      </w:r>
    </w:p>
    <w:p w14:paraId="3AEFB08E" w14:textId="500FC656" w:rsidR="00C9407C" w:rsidRPr="00F93970" w:rsidRDefault="003E3E78" w:rsidP="000D6501">
      <w:pPr>
        <w:pStyle w:val="Nivel3"/>
        <w:numPr>
          <w:ilvl w:val="0"/>
          <w:numId w:val="0"/>
        </w:numPr>
        <w:tabs>
          <w:tab w:val="left" w:pos="709"/>
        </w:tabs>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F53434" w:rsidRPr="00F93970">
        <w:rPr>
          <w:rFonts w:asciiTheme="minorHAnsi" w:hAnsiTheme="minorHAnsi" w:cstheme="minorHAnsi"/>
          <w:sz w:val="21"/>
          <w:szCs w:val="21"/>
        </w:rPr>
        <w:t xml:space="preserve">.20.1. </w:t>
      </w:r>
      <w:r w:rsidR="00C721B6" w:rsidRPr="00F93970">
        <w:rPr>
          <w:rFonts w:asciiTheme="minorHAnsi" w:hAnsiTheme="minorHAnsi" w:cstheme="minorHAnsi"/>
          <w:sz w:val="21"/>
          <w:szCs w:val="21"/>
        </w:rPr>
        <w:t>C</w:t>
      </w:r>
      <w:r w:rsidR="00C9407C" w:rsidRPr="00F93970">
        <w:rPr>
          <w:rFonts w:asciiTheme="minorHAnsi" w:hAnsiTheme="minorHAnsi" w:cstheme="minorHAnsi"/>
          <w:sz w:val="21"/>
          <w:szCs w:val="21"/>
        </w:rPr>
        <w:t>ontiver vícios insanáveis;</w:t>
      </w:r>
    </w:p>
    <w:p w14:paraId="1855000B" w14:textId="14991555" w:rsidR="00C9407C"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F53434" w:rsidRPr="00F93970">
        <w:rPr>
          <w:rFonts w:asciiTheme="minorHAnsi" w:hAnsiTheme="minorHAnsi" w:cstheme="minorHAnsi"/>
          <w:sz w:val="21"/>
          <w:szCs w:val="21"/>
        </w:rPr>
        <w:t xml:space="preserve">.20.2. </w:t>
      </w:r>
      <w:r w:rsidR="00C721B6" w:rsidRPr="00F93970">
        <w:rPr>
          <w:rFonts w:asciiTheme="minorHAnsi" w:hAnsiTheme="minorHAnsi" w:cstheme="minorHAnsi"/>
          <w:sz w:val="21"/>
          <w:szCs w:val="21"/>
        </w:rPr>
        <w:t>N</w:t>
      </w:r>
      <w:r w:rsidR="00C9407C" w:rsidRPr="00F93970">
        <w:rPr>
          <w:rFonts w:asciiTheme="minorHAnsi" w:hAnsiTheme="minorHAnsi" w:cstheme="minorHAnsi"/>
          <w:sz w:val="21"/>
          <w:szCs w:val="21"/>
        </w:rPr>
        <w:t>ão obedecer às especificações técnicas contidas no Termo de Referência;</w:t>
      </w:r>
    </w:p>
    <w:p w14:paraId="0FEF7247" w14:textId="179403B7" w:rsidR="00C9407C"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7</w:t>
      </w:r>
      <w:r w:rsidR="00F53434" w:rsidRPr="00F93970">
        <w:rPr>
          <w:rFonts w:asciiTheme="minorHAnsi" w:hAnsiTheme="minorHAnsi" w:cstheme="minorHAnsi"/>
          <w:sz w:val="21"/>
          <w:szCs w:val="21"/>
        </w:rPr>
        <w:t xml:space="preserve">.20.3. </w:t>
      </w:r>
      <w:r w:rsidR="00C721B6" w:rsidRPr="00F93970">
        <w:rPr>
          <w:rFonts w:asciiTheme="minorHAnsi" w:hAnsiTheme="minorHAnsi" w:cstheme="minorHAnsi"/>
          <w:sz w:val="21"/>
          <w:szCs w:val="21"/>
        </w:rPr>
        <w:t>A</w:t>
      </w:r>
      <w:r w:rsidR="00C9407C" w:rsidRPr="00F93970">
        <w:rPr>
          <w:rFonts w:asciiTheme="minorHAnsi" w:hAnsiTheme="minorHAnsi" w:cstheme="minorHAnsi"/>
          <w:sz w:val="21"/>
          <w:szCs w:val="21"/>
        </w:rPr>
        <w:t>presentar preços inexequíveis ou permanecerem acima do preço máximo definido para a contratação;</w:t>
      </w:r>
    </w:p>
    <w:p w14:paraId="2A52D756" w14:textId="471BCBB8" w:rsidR="003E3E78"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 xml:space="preserve">7.20.4 </w:t>
      </w:r>
      <w:r w:rsidR="00C721B6" w:rsidRPr="00F93970">
        <w:rPr>
          <w:rFonts w:asciiTheme="minorHAnsi" w:hAnsiTheme="minorHAnsi" w:cstheme="minorHAnsi"/>
          <w:sz w:val="21"/>
          <w:szCs w:val="21"/>
        </w:rPr>
        <w:t>N</w:t>
      </w:r>
      <w:r w:rsidR="00C9407C" w:rsidRPr="00F93970">
        <w:rPr>
          <w:rFonts w:asciiTheme="minorHAnsi" w:hAnsiTheme="minorHAnsi" w:cstheme="minorHAnsi"/>
          <w:sz w:val="21"/>
          <w:szCs w:val="21"/>
        </w:rPr>
        <w:t>ão tiverem sua exequibilidade demonstrada, quando exigido pela Administração;</w:t>
      </w:r>
    </w:p>
    <w:p w14:paraId="41220BB0" w14:textId="20699F52" w:rsidR="00C9407C" w:rsidRPr="00F93970" w:rsidRDefault="003E3E78" w:rsidP="000D6501">
      <w:pPr>
        <w:pStyle w:val="Nivel3"/>
        <w:numPr>
          <w:ilvl w:val="0"/>
          <w:numId w:val="0"/>
        </w:numPr>
        <w:tabs>
          <w:tab w:val="left" w:pos="709"/>
          <w:tab w:val="left" w:pos="851"/>
        </w:tabs>
        <w:spacing w:after="0"/>
        <w:ind w:left="567"/>
        <w:rPr>
          <w:rFonts w:asciiTheme="minorHAnsi" w:hAnsiTheme="minorHAnsi" w:cstheme="minorHAnsi"/>
          <w:sz w:val="21"/>
          <w:szCs w:val="21"/>
        </w:rPr>
      </w:pPr>
      <w:r w:rsidRPr="00F93970">
        <w:rPr>
          <w:rFonts w:asciiTheme="minorHAnsi" w:hAnsiTheme="minorHAnsi" w:cstheme="minorHAnsi"/>
          <w:sz w:val="21"/>
          <w:szCs w:val="21"/>
        </w:rPr>
        <w:t xml:space="preserve">7.20.5. </w:t>
      </w:r>
      <w:r w:rsidR="00C721B6" w:rsidRPr="00F93970">
        <w:rPr>
          <w:rFonts w:asciiTheme="minorHAnsi" w:hAnsiTheme="minorHAnsi" w:cstheme="minorHAnsi"/>
          <w:sz w:val="21"/>
          <w:szCs w:val="21"/>
        </w:rPr>
        <w:t>A</w:t>
      </w:r>
      <w:r w:rsidR="00C9407C" w:rsidRPr="00F93970">
        <w:rPr>
          <w:rFonts w:asciiTheme="minorHAnsi" w:hAnsiTheme="minorHAnsi" w:cstheme="minorHAnsi"/>
          <w:sz w:val="21"/>
          <w:szCs w:val="21"/>
        </w:rPr>
        <w:t>presentar desconformidade com quaisquer outras exigências deste Edital ou seus anexos, desde que insanável.</w:t>
      </w:r>
    </w:p>
    <w:p w14:paraId="3B67F216" w14:textId="7185F61D" w:rsidR="00275069" w:rsidRPr="00F93970" w:rsidRDefault="00275069" w:rsidP="000D6501">
      <w:pPr>
        <w:pStyle w:val="Nivel2"/>
        <w:numPr>
          <w:ilvl w:val="2"/>
          <w:numId w:val="60"/>
        </w:numPr>
        <w:tabs>
          <w:tab w:val="left" w:pos="1843"/>
        </w:tabs>
        <w:spacing w:after="0"/>
        <w:ind w:firstLine="273"/>
        <w:rPr>
          <w:rFonts w:asciiTheme="minorHAnsi" w:hAnsiTheme="minorHAnsi" w:cstheme="minorHAnsi"/>
          <w:b/>
          <w:bCs/>
          <w:sz w:val="21"/>
          <w:szCs w:val="21"/>
        </w:rPr>
      </w:pPr>
      <w:r w:rsidRPr="00F93970">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26DB2295" w:rsidR="00275069" w:rsidRPr="00F93970" w:rsidRDefault="00275069" w:rsidP="000D6501">
      <w:pPr>
        <w:pStyle w:val="Nivel3"/>
        <w:numPr>
          <w:ilvl w:val="2"/>
          <w:numId w:val="60"/>
        </w:numPr>
        <w:tabs>
          <w:tab w:val="left" w:pos="1701"/>
        </w:tabs>
        <w:spacing w:after="0"/>
        <w:ind w:firstLine="273"/>
        <w:rPr>
          <w:rFonts w:asciiTheme="minorHAnsi" w:hAnsiTheme="minorHAnsi" w:cstheme="minorHAnsi"/>
          <w:sz w:val="21"/>
          <w:szCs w:val="21"/>
        </w:rPr>
      </w:pPr>
      <w:r w:rsidRPr="00F93970">
        <w:rPr>
          <w:rFonts w:asciiTheme="minorHAnsi" w:hAnsiTheme="minorHAnsi" w:cstheme="minorHAnsi"/>
          <w:sz w:val="21"/>
          <w:szCs w:val="21"/>
        </w:rPr>
        <w:t xml:space="preserve">A inexequibilidade, na hipótese de que trata o </w:t>
      </w:r>
      <w:r w:rsidRPr="00F93970">
        <w:rPr>
          <w:rFonts w:asciiTheme="minorHAnsi" w:hAnsiTheme="minorHAnsi" w:cstheme="minorHAnsi"/>
          <w:b/>
          <w:bCs/>
          <w:sz w:val="21"/>
          <w:szCs w:val="21"/>
        </w:rPr>
        <w:t>caput</w:t>
      </w:r>
      <w:r w:rsidRPr="00F93970">
        <w:rPr>
          <w:rFonts w:asciiTheme="minorHAnsi" w:hAnsiTheme="minorHAnsi" w:cstheme="minorHAnsi"/>
          <w:sz w:val="21"/>
          <w:szCs w:val="21"/>
        </w:rPr>
        <w:t>, só será considerada após diligência do pregoeiro, que comprove:</w:t>
      </w:r>
    </w:p>
    <w:p w14:paraId="7298D56F" w14:textId="0042AB3B" w:rsidR="00275069" w:rsidRPr="00F93970" w:rsidRDefault="00C721B6" w:rsidP="000D6501">
      <w:pPr>
        <w:pStyle w:val="Nivel3"/>
        <w:numPr>
          <w:ilvl w:val="2"/>
          <w:numId w:val="60"/>
        </w:numPr>
        <w:tabs>
          <w:tab w:val="left" w:pos="1701"/>
        </w:tabs>
        <w:spacing w:after="0"/>
        <w:ind w:firstLine="273"/>
        <w:rPr>
          <w:rFonts w:asciiTheme="minorHAnsi" w:hAnsiTheme="minorHAnsi" w:cstheme="minorHAnsi"/>
          <w:sz w:val="21"/>
          <w:szCs w:val="21"/>
        </w:rPr>
      </w:pPr>
      <w:r w:rsidRPr="00F93970">
        <w:rPr>
          <w:rFonts w:asciiTheme="minorHAnsi" w:hAnsiTheme="minorHAnsi" w:cstheme="minorHAnsi"/>
          <w:sz w:val="21"/>
          <w:szCs w:val="21"/>
        </w:rPr>
        <w:t>Q</w:t>
      </w:r>
      <w:r w:rsidR="00275069" w:rsidRPr="00F93970">
        <w:rPr>
          <w:rFonts w:asciiTheme="minorHAnsi" w:hAnsiTheme="minorHAnsi" w:cstheme="minorHAnsi"/>
          <w:sz w:val="21"/>
          <w:szCs w:val="21"/>
        </w:rPr>
        <w:t>ue o custo do licitante ultrapassa o valor da proposta; e</w:t>
      </w:r>
    </w:p>
    <w:p w14:paraId="6C40F117" w14:textId="0C7CF654" w:rsidR="00275069" w:rsidRPr="00F93970" w:rsidRDefault="00C721B6" w:rsidP="000D6501">
      <w:pPr>
        <w:pStyle w:val="Nivel3"/>
        <w:numPr>
          <w:ilvl w:val="2"/>
          <w:numId w:val="60"/>
        </w:numPr>
        <w:tabs>
          <w:tab w:val="left" w:pos="1701"/>
        </w:tabs>
        <w:spacing w:after="0"/>
        <w:ind w:firstLine="273"/>
        <w:rPr>
          <w:rFonts w:asciiTheme="minorHAnsi" w:hAnsiTheme="minorHAnsi" w:cstheme="minorHAnsi"/>
          <w:sz w:val="21"/>
          <w:szCs w:val="21"/>
        </w:rPr>
      </w:pPr>
      <w:r w:rsidRPr="00F93970">
        <w:rPr>
          <w:rFonts w:asciiTheme="minorHAnsi" w:hAnsiTheme="minorHAnsi" w:cstheme="minorHAnsi"/>
          <w:sz w:val="21"/>
          <w:szCs w:val="21"/>
        </w:rPr>
        <w:t>I</w:t>
      </w:r>
      <w:r w:rsidR="00275069" w:rsidRPr="00F93970">
        <w:rPr>
          <w:rFonts w:asciiTheme="minorHAnsi" w:hAnsiTheme="minorHAnsi" w:cstheme="minorHAnsi"/>
          <w:sz w:val="21"/>
          <w:szCs w:val="21"/>
        </w:rPr>
        <w:t>nexistirem custos de oportunidade capazes de justificar o vulto da oferta.</w:t>
      </w:r>
    </w:p>
    <w:p w14:paraId="428AA65F" w14:textId="77777777" w:rsidR="00275069" w:rsidRPr="00F93970" w:rsidRDefault="00275069" w:rsidP="003E3E78">
      <w:pPr>
        <w:pStyle w:val="Nivel2"/>
        <w:numPr>
          <w:ilvl w:val="1"/>
          <w:numId w:val="60"/>
        </w:numPr>
        <w:tabs>
          <w:tab w:val="left" w:pos="1276"/>
        </w:tabs>
        <w:spacing w:after="0"/>
        <w:rPr>
          <w:rFonts w:asciiTheme="minorHAnsi" w:hAnsiTheme="minorHAnsi" w:cstheme="minorHAnsi"/>
          <w:sz w:val="21"/>
          <w:szCs w:val="21"/>
        </w:rPr>
      </w:pPr>
      <w:r w:rsidRPr="00F93970">
        <w:rPr>
          <w:rFonts w:asciiTheme="minorHAnsi" w:hAnsiTheme="minorHAnsi" w:cstheme="minorHAnsi"/>
          <w:sz w:val="21"/>
          <w:szCs w:val="21"/>
        </w:rPr>
        <w:t xml:space="preserve">Em contratação de </w:t>
      </w:r>
      <w:r w:rsidRPr="00F93970">
        <w:rPr>
          <w:rFonts w:asciiTheme="minorHAnsi" w:hAnsiTheme="minorHAnsi" w:cstheme="minorHAnsi"/>
          <w:b/>
          <w:bCs/>
          <w:sz w:val="21"/>
          <w:szCs w:val="21"/>
        </w:rPr>
        <w:t>SERVIÇOS DE ENGENHARIA</w:t>
      </w:r>
      <w:r w:rsidRPr="00F93970">
        <w:rPr>
          <w:rFonts w:asciiTheme="minorHAnsi" w:hAnsiTheme="minorHAnsi" w:cstheme="minorHAnsi"/>
          <w:sz w:val="21"/>
          <w:szCs w:val="21"/>
        </w:rPr>
        <w:t>, além das disposições acima, a análise de exequibilidade e sobrepreço considerará o seguinte:</w:t>
      </w:r>
    </w:p>
    <w:p w14:paraId="22386F04" w14:textId="6DED2BF2" w:rsidR="00275069" w:rsidRPr="00F93970" w:rsidRDefault="00275069" w:rsidP="00C826A8">
      <w:pPr>
        <w:pStyle w:val="Nivel3"/>
        <w:numPr>
          <w:ilvl w:val="2"/>
          <w:numId w:val="76"/>
        </w:numPr>
        <w:tabs>
          <w:tab w:val="left" w:pos="851"/>
          <w:tab w:val="left" w:pos="1418"/>
          <w:tab w:val="left" w:pos="1560"/>
        </w:tabs>
        <w:spacing w:after="0"/>
        <w:ind w:left="851" w:firstLine="0"/>
        <w:rPr>
          <w:rFonts w:asciiTheme="minorHAnsi" w:hAnsiTheme="minorHAnsi" w:cstheme="minorHAnsi"/>
          <w:sz w:val="21"/>
          <w:szCs w:val="21"/>
        </w:rPr>
      </w:pPr>
      <w:r w:rsidRPr="00F93970">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F93970" w:rsidRDefault="00275069" w:rsidP="00C826A8">
      <w:pPr>
        <w:pStyle w:val="Nivel3"/>
        <w:numPr>
          <w:ilvl w:val="2"/>
          <w:numId w:val="76"/>
        </w:numPr>
        <w:tabs>
          <w:tab w:val="left" w:pos="851"/>
          <w:tab w:val="left" w:pos="1560"/>
        </w:tabs>
        <w:spacing w:before="0" w:after="0"/>
        <w:ind w:left="851" w:firstLine="0"/>
        <w:rPr>
          <w:rFonts w:asciiTheme="minorHAnsi" w:hAnsiTheme="minorHAnsi" w:cstheme="minorHAnsi"/>
          <w:color w:val="auto"/>
          <w:sz w:val="21"/>
          <w:szCs w:val="21"/>
        </w:rPr>
      </w:pPr>
      <w:r w:rsidRPr="00F93970">
        <w:rPr>
          <w:rFonts w:asciiTheme="minorHAnsi" w:hAnsiTheme="minorHAnsi" w:cstheme="minorHAnsi"/>
          <w:sz w:val="21"/>
          <w:szCs w:val="21"/>
        </w:rPr>
        <w:lastRenderedPageBreak/>
        <w:t xml:space="preserve">No regime de empreitada por preço unitário, a caracterização do sobrepreço se dará pela superação do valor global estimado e </w:t>
      </w:r>
      <w:r w:rsidRPr="00F93970">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93970" w:rsidRDefault="00275069" w:rsidP="00C826A8">
      <w:pPr>
        <w:pStyle w:val="Nivel3"/>
        <w:numPr>
          <w:ilvl w:val="2"/>
          <w:numId w:val="76"/>
        </w:numPr>
        <w:tabs>
          <w:tab w:val="left" w:pos="851"/>
          <w:tab w:val="left" w:pos="1701"/>
        </w:tabs>
        <w:spacing w:before="0" w:after="0"/>
        <w:ind w:left="851" w:firstLine="0"/>
        <w:rPr>
          <w:rFonts w:asciiTheme="minorHAnsi" w:hAnsiTheme="minorHAnsi" w:cstheme="minorHAnsi"/>
          <w:sz w:val="21"/>
          <w:szCs w:val="21"/>
        </w:rPr>
      </w:pPr>
      <w:r w:rsidRPr="00F93970">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93970" w:rsidRDefault="00275069" w:rsidP="00C826A8">
      <w:pPr>
        <w:pStyle w:val="Nivel3"/>
        <w:numPr>
          <w:ilvl w:val="2"/>
          <w:numId w:val="76"/>
        </w:numPr>
        <w:tabs>
          <w:tab w:val="left" w:pos="851"/>
          <w:tab w:val="left" w:pos="1701"/>
        </w:tabs>
        <w:spacing w:before="0" w:after="0"/>
        <w:ind w:left="851" w:firstLine="0"/>
        <w:rPr>
          <w:rFonts w:asciiTheme="minorHAnsi" w:hAnsiTheme="minorHAnsi" w:cstheme="minorHAnsi"/>
          <w:sz w:val="21"/>
          <w:szCs w:val="21"/>
        </w:rPr>
      </w:pPr>
      <w:r w:rsidRPr="00F93970">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F93970" w:rsidRDefault="00275069" w:rsidP="00C826A8">
      <w:pPr>
        <w:pStyle w:val="Nivel2"/>
        <w:numPr>
          <w:ilvl w:val="1"/>
          <w:numId w:val="76"/>
        </w:numPr>
        <w:tabs>
          <w:tab w:val="left" w:pos="1276"/>
        </w:tabs>
        <w:spacing w:after="0"/>
        <w:rPr>
          <w:rFonts w:asciiTheme="minorHAnsi" w:hAnsiTheme="minorHAnsi" w:cstheme="minorHAnsi"/>
          <w:sz w:val="21"/>
          <w:szCs w:val="21"/>
        </w:rPr>
      </w:pPr>
      <w:r w:rsidRPr="00F93970">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F93970" w:rsidRDefault="00275069" w:rsidP="00C826A8">
      <w:pPr>
        <w:pStyle w:val="Nivel3"/>
        <w:numPr>
          <w:ilvl w:val="1"/>
          <w:numId w:val="76"/>
        </w:numPr>
        <w:spacing w:after="0"/>
        <w:rPr>
          <w:rFonts w:asciiTheme="minorHAnsi" w:hAnsiTheme="minorHAnsi" w:cstheme="minorHAnsi"/>
          <w:sz w:val="21"/>
          <w:szCs w:val="21"/>
        </w:rPr>
      </w:pPr>
      <w:r w:rsidRPr="00F93970">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1477D68" w:rsidR="00275069" w:rsidRPr="00F93970" w:rsidRDefault="00275069" w:rsidP="000D6501">
      <w:pPr>
        <w:pStyle w:val="Nivel3"/>
        <w:numPr>
          <w:ilvl w:val="2"/>
          <w:numId w:val="75"/>
        </w:numPr>
        <w:tabs>
          <w:tab w:val="left" w:pos="851"/>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F93970" w:rsidRDefault="00DB258F" w:rsidP="000D6501">
      <w:pPr>
        <w:pStyle w:val="Nivel3"/>
        <w:numPr>
          <w:ilvl w:val="1"/>
          <w:numId w:val="75"/>
        </w:numPr>
        <w:tabs>
          <w:tab w:val="left" w:pos="851"/>
          <w:tab w:val="left" w:pos="1560"/>
        </w:tabs>
        <w:spacing w:after="0"/>
        <w:rPr>
          <w:rFonts w:asciiTheme="minorHAnsi" w:hAnsiTheme="minorHAnsi" w:cstheme="minorHAnsi"/>
          <w:sz w:val="21"/>
          <w:szCs w:val="21"/>
        </w:rPr>
      </w:pPr>
      <w:r w:rsidRPr="00F93970">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079AAD64" w:rsidR="00DB258F"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DB258F"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DB258F" w:rsidRPr="00F93970">
        <w:rPr>
          <w:rFonts w:asciiTheme="minorHAnsi" w:hAnsiTheme="minorHAnsi" w:cstheme="minorHAnsi"/>
          <w:sz w:val="21"/>
          <w:szCs w:val="21"/>
        </w:rPr>
        <w:t>.1. O ajuste de que trata este dispositivo se limita a sanar erros ou falhas que não alterem a substância das propostas;</w:t>
      </w:r>
    </w:p>
    <w:p w14:paraId="2463FC13" w14:textId="4C9021D2" w:rsidR="00DB258F"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DB258F"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DB258F" w:rsidRPr="00F93970">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31464907" w:rsidR="00DB258F"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1703E8"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1703E8" w:rsidRPr="00F93970">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06051275" w:rsidR="001703E8" w:rsidRPr="00F93970" w:rsidRDefault="003E3E78" w:rsidP="00B01F82">
      <w:pPr>
        <w:pStyle w:val="Nivel3"/>
        <w:numPr>
          <w:ilvl w:val="0"/>
          <w:numId w:val="0"/>
        </w:numPr>
        <w:tabs>
          <w:tab w:val="left" w:pos="851"/>
        </w:tabs>
        <w:spacing w:before="0" w:after="0"/>
        <w:ind w:left="851"/>
        <w:rPr>
          <w:rFonts w:asciiTheme="minorHAnsi" w:hAnsiTheme="minorHAnsi" w:cstheme="minorHAnsi"/>
          <w:sz w:val="21"/>
          <w:szCs w:val="21"/>
        </w:rPr>
      </w:pPr>
      <w:r w:rsidRPr="00F93970">
        <w:rPr>
          <w:rFonts w:asciiTheme="minorHAnsi" w:hAnsiTheme="minorHAnsi" w:cstheme="minorHAnsi"/>
          <w:sz w:val="21"/>
          <w:szCs w:val="21"/>
        </w:rPr>
        <w:t>7</w:t>
      </w:r>
      <w:r w:rsidR="001703E8" w:rsidRPr="00F93970">
        <w:rPr>
          <w:rFonts w:asciiTheme="minorHAnsi" w:hAnsiTheme="minorHAnsi" w:cstheme="minorHAnsi"/>
          <w:sz w:val="21"/>
          <w:szCs w:val="21"/>
        </w:rPr>
        <w:t>.2</w:t>
      </w:r>
      <w:r w:rsidR="00F53434" w:rsidRPr="00F93970">
        <w:rPr>
          <w:rFonts w:asciiTheme="minorHAnsi" w:hAnsiTheme="minorHAnsi" w:cstheme="minorHAnsi"/>
          <w:sz w:val="21"/>
          <w:szCs w:val="21"/>
        </w:rPr>
        <w:t>5</w:t>
      </w:r>
      <w:r w:rsidR="001703E8" w:rsidRPr="00F93970">
        <w:rPr>
          <w:rFonts w:asciiTheme="minorHAnsi" w:hAnsiTheme="minorHAnsi" w:cstheme="minorHAnsi"/>
          <w:sz w:val="21"/>
          <w:szCs w:val="21"/>
        </w:rPr>
        <w:t xml:space="preserve">.4. </w:t>
      </w:r>
      <w:r w:rsidR="001703E8" w:rsidRPr="00F93970">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93970"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492EC103" w14:textId="35D9E6AA" w:rsidR="00ED6EB9" w:rsidRPr="00F93970" w:rsidRDefault="003F5E54" w:rsidP="000D6501">
      <w:pPr>
        <w:pStyle w:val="Default"/>
        <w:numPr>
          <w:ilvl w:val="0"/>
          <w:numId w:val="75"/>
        </w:numPr>
        <w:spacing w:line="276" w:lineRule="auto"/>
        <w:jc w:val="both"/>
        <w:rPr>
          <w:rFonts w:asciiTheme="minorHAnsi" w:hAnsiTheme="minorHAnsi" w:cstheme="minorHAnsi"/>
          <w:b/>
          <w:bCs/>
          <w:color w:val="auto"/>
          <w:sz w:val="21"/>
          <w:szCs w:val="21"/>
        </w:rPr>
      </w:pPr>
      <w:r w:rsidRPr="00F93970">
        <w:rPr>
          <w:rFonts w:asciiTheme="minorHAnsi" w:hAnsiTheme="minorHAnsi" w:cstheme="minorHAnsi"/>
          <w:b/>
          <w:bCs/>
          <w:color w:val="auto"/>
          <w:sz w:val="21"/>
          <w:szCs w:val="21"/>
        </w:rPr>
        <w:lastRenderedPageBreak/>
        <w:t xml:space="preserve">DA </w:t>
      </w:r>
      <w:r w:rsidR="00ED6EB9" w:rsidRPr="00F93970">
        <w:rPr>
          <w:rFonts w:asciiTheme="minorHAnsi" w:hAnsiTheme="minorHAnsi" w:cstheme="minorHAnsi"/>
          <w:b/>
          <w:bCs/>
          <w:color w:val="auto"/>
          <w:sz w:val="21"/>
          <w:szCs w:val="21"/>
        </w:rPr>
        <w:t xml:space="preserve">VISTORIA TÉCNICA </w:t>
      </w:r>
      <w:r w:rsidR="001703E8" w:rsidRPr="00F93970">
        <w:rPr>
          <w:rFonts w:asciiTheme="minorHAnsi" w:hAnsiTheme="minorHAnsi" w:cstheme="minorHAnsi"/>
          <w:b/>
          <w:bCs/>
          <w:color w:val="4472C4" w:themeColor="accent1"/>
          <w:sz w:val="21"/>
          <w:szCs w:val="21"/>
        </w:rPr>
        <w:t xml:space="preserve"> </w:t>
      </w:r>
    </w:p>
    <w:p w14:paraId="6D332CBB" w14:textId="77777777" w:rsidR="00CA25C9" w:rsidRPr="00F93970" w:rsidRDefault="00CA25C9" w:rsidP="00B01F82">
      <w:pPr>
        <w:pStyle w:val="Default"/>
        <w:spacing w:line="276" w:lineRule="auto"/>
        <w:rPr>
          <w:rFonts w:asciiTheme="minorHAnsi" w:hAnsiTheme="minorHAnsi" w:cstheme="minorHAnsi"/>
          <w:sz w:val="21"/>
          <w:szCs w:val="21"/>
        </w:rPr>
      </w:pPr>
    </w:p>
    <w:p w14:paraId="258DD142" w14:textId="0AC79811"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8.1.  Os licitantes </w:t>
      </w:r>
      <w:r w:rsidRPr="00F93970">
        <w:rPr>
          <w:rFonts w:asciiTheme="minorHAnsi" w:hAnsiTheme="minorHAnsi" w:cstheme="minorHAnsi"/>
          <w:b/>
          <w:bCs/>
          <w:sz w:val="21"/>
          <w:szCs w:val="21"/>
        </w:rPr>
        <w:t xml:space="preserve">poderão </w:t>
      </w:r>
      <w:r w:rsidRPr="00F93970">
        <w:rPr>
          <w:rFonts w:asciiTheme="minorHAnsi" w:hAnsiTheme="minorHAnsi" w:cstheme="minorHAnsi"/>
          <w:sz w:val="21"/>
          <w:szCs w:val="21"/>
        </w:rPr>
        <w:t>realizar visita técnica, para conhecer e examinar o local da realização dos serviços, instalação de equipamentos, esclarecimentos e demais informações que entenderem necessárias.</w:t>
      </w:r>
    </w:p>
    <w:p w14:paraId="4CA18739" w14:textId="77777777" w:rsidR="003E3E78" w:rsidRPr="00F93970" w:rsidRDefault="003E3E78" w:rsidP="003E3E78">
      <w:pPr>
        <w:pStyle w:val="Default"/>
        <w:jc w:val="both"/>
        <w:rPr>
          <w:rFonts w:asciiTheme="minorHAnsi" w:hAnsiTheme="minorHAnsi" w:cstheme="minorHAnsi"/>
          <w:sz w:val="21"/>
          <w:szCs w:val="21"/>
        </w:rPr>
      </w:pPr>
    </w:p>
    <w:p w14:paraId="6BCD8306" w14:textId="70116FA5"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8.2.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46287DE8" w14:textId="3A449BCC"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 Assessoria de Cultura, senhor Ricardo Henrique da Fonseca – telefone: (12) 3972-1617, e-mail: </w:t>
      </w:r>
      <w:hyperlink r:id="rId20" w:history="1">
        <w:r w:rsidRPr="00F93970">
          <w:rPr>
            <w:rStyle w:val="Hyperlink"/>
            <w:rFonts w:asciiTheme="minorHAnsi" w:hAnsiTheme="minorHAnsi" w:cstheme="minorHAnsi"/>
            <w:sz w:val="21"/>
            <w:szCs w:val="21"/>
          </w:rPr>
          <w:t>cultura@santabranca.sp.gov.br</w:t>
        </w:r>
      </w:hyperlink>
      <w:r w:rsidRPr="00F93970">
        <w:rPr>
          <w:rFonts w:asciiTheme="minorHAnsi" w:hAnsiTheme="minorHAnsi" w:cstheme="minorHAnsi"/>
          <w:sz w:val="21"/>
          <w:szCs w:val="21"/>
        </w:rPr>
        <w:t xml:space="preserve">  </w:t>
      </w:r>
    </w:p>
    <w:p w14:paraId="1A730985" w14:textId="77777777" w:rsidR="003E3E78" w:rsidRPr="00F93970" w:rsidRDefault="003E3E78" w:rsidP="003E3E78">
      <w:pPr>
        <w:pStyle w:val="Default"/>
        <w:jc w:val="both"/>
        <w:rPr>
          <w:rFonts w:asciiTheme="minorHAnsi" w:hAnsiTheme="minorHAnsi" w:cstheme="minorHAnsi"/>
          <w:sz w:val="21"/>
          <w:szCs w:val="21"/>
        </w:rPr>
      </w:pPr>
    </w:p>
    <w:p w14:paraId="4A40FDCB" w14:textId="579C45DA"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8.3. O licitante que decidir não realizar a visita técnica facultativa </w:t>
      </w:r>
      <w:r w:rsidRPr="00F93970">
        <w:rPr>
          <w:rFonts w:asciiTheme="minorHAnsi" w:hAnsiTheme="minorHAnsi" w:cstheme="minorHAnsi"/>
          <w:b/>
          <w:bCs/>
          <w:sz w:val="21"/>
          <w:szCs w:val="21"/>
        </w:rPr>
        <w:t xml:space="preserve">deverá apresentar declaração </w:t>
      </w:r>
      <w:r w:rsidRPr="00F93970">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F93970">
        <w:rPr>
          <w:rFonts w:asciiTheme="minorHAnsi" w:hAnsiTheme="minorHAnsi" w:cstheme="minorHAnsi"/>
          <w:b/>
          <w:bCs/>
          <w:sz w:val="21"/>
          <w:szCs w:val="21"/>
        </w:rPr>
        <w:t>Anexo I - B</w:t>
      </w:r>
      <w:r w:rsidRPr="00F93970">
        <w:rPr>
          <w:rFonts w:asciiTheme="minorHAnsi" w:hAnsiTheme="minorHAnsi" w:cstheme="minorHAnsi"/>
          <w:sz w:val="21"/>
          <w:szCs w:val="21"/>
        </w:rPr>
        <w:t>, do presente Edital.</w:t>
      </w:r>
    </w:p>
    <w:p w14:paraId="3A5543B7" w14:textId="77777777" w:rsidR="003E3E78" w:rsidRPr="00F93970" w:rsidRDefault="003E3E78" w:rsidP="003E3E78">
      <w:pPr>
        <w:pStyle w:val="Default"/>
        <w:spacing w:line="276" w:lineRule="auto"/>
        <w:jc w:val="both"/>
        <w:rPr>
          <w:rFonts w:asciiTheme="minorHAnsi" w:hAnsiTheme="minorHAnsi" w:cstheme="minorHAnsi"/>
          <w:sz w:val="21"/>
          <w:szCs w:val="21"/>
        </w:rPr>
      </w:pPr>
    </w:p>
    <w:p w14:paraId="74139DB1" w14:textId="765182D2"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8.4.</w:t>
      </w:r>
      <w:r w:rsidRPr="00F93970">
        <w:rPr>
          <w:rFonts w:asciiTheme="minorHAnsi" w:hAnsiTheme="minorHAnsi" w:cstheme="minorHAnsi"/>
          <w:b/>
          <w:bCs/>
          <w:sz w:val="21"/>
          <w:szCs w:val="21"/>
        </w:rPr>
        <w:t xml:space="preserve"> A realização da visita técnica é facultativa </w:t>
      </w:r>
      <w:r w:rsidRPr="00F93970">
        <w:rPr>
          <w:rFonts w:asciiTheme="minorHAnsi" w:hAnsiTheme="minorHAnsi" w:cstheme="minorHAnsi"/>
          <w:sz w:val="21"/>
          <w:szCs w:val="21"/>
        </w:rPr>
        <w:t xml:space="preserve">e não constitui condição para a participação na presente licitação. </w:t>
      </w:r>
    </w:p>
    <w:p w14:paraId="2F9583D1" w14:textId="77777777" w:rsidR="003E3E78" w:rsidRPr="00F93970" w:rsidRDefault="003E3E78" w:rsidP="003E3E78">
      <w:pPr>
        <w:pStyle w:val="Default"/>
        <w:jc w:val="both"/>
        <w:rPr>
          <w:rFonts w:asciiTheme="minorHAnsi" w:hAnsiTheme="minorHAnsi" w:cstheme="minorHAnsi"/>
          <w:sz w:val="21"/>
          <w:szCs w:val="21"/>
        </w:rPr>
      </w:pPr>
    </w:p>
    <w:p w14:paraId="15EEADCA" w14:textId="22923A3C" w:rsidR="003E3E78" w:rsidRPr="00F93970" w:rsidRDefault="003E3E78" w:rsidP="003E3E78">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8.5. No decorrer da execução contratual não poderá ser alegado o desconhecimento de questões técnicas que poderiam ter sido verificadas por ocasião da visita técnica.</w:t>
      </w:r>
    </w:p>
    <w:p w14:paraId="63682CF1" w14:textId="77777777" w:rsidR="00385828" w:rsidRPr="00F93970"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7644A98C" w:rsidR="00F836DF" w:rsidRPr="00F93970" w:rsidRDefault="00C32F86" w:rsidP="000D6501">
      <w:pPr>
        <w:pStyle w:val="PargrafodaLista"/>
        <w:numPr>
          <w:ilvl w:val="0"/>
          <w:numId w:val="7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93970">
        <w:rPr>
          <w:rFonts w:asciiTheme="minorHAnsi" w:hAnsiTheme="minorHAnsi" w:cstheme="minorHAnsi"/>
          <w:b/>
          <w:bCs/>
          <w:sz w:val="21"/>
          <w:szCs w:val="21"/>
        </w:rPr>
        <w:t>D</w:t>
      </w:r>
      <w:r w:rsidR="00233D69" w:rsidRPr="00F93970">
        <w:rPr>
          <w:rFonts w:asciiTheme="minorHAnsi" w:hAnsiTheme="minorHAnsi" w:cstheme="minorHAnsi"/>
          <w:b/>
          <w:bCs/>
          <w:sz w:val="21"/>
          <w:szCs w:val="21"/>
        </w:rPr>
        <w:t>A</w:t>
      </w:r>
      <w:r w:rsidRPr="00F93970">
        <w:rPr>
          <w:rFonts w:asciiTheme="minorHAnsi" w:hAnsiTheme="minorHAnsi" w:cstheme="minorHAnsi"/>
          <w:b/>
          <w:bCs/>
          <w:sz w:val="21"/>
          <w:szCs w:val="21"/>
        </w:rPr>
        <w:t xml:space="preserve"> CONTRAT</w:t>
      </w:r>
      <w:r w:rsidR="00233D69" w:rsidRPr="00F93970">
        <w:rPr>
          <w:rFonts w:asciiTheme="minorHAnsi" w:hAnsiTheme="minorHAnsi" w:cstheme="minorHAnsi"/>
          <w:b/>
          <w:bCs/>
          <w:sz w:val="21"/>
          <w:szCs w:val="21"/>
        </w:rPr>
        <w:t xml:space="preserve">AÇÃO </w:t>
      </w:r>
      <w:r w:rsidRPr="00F93970">
        <w:rPr>
          <w:rFonts w:asciiTheme="minorHAnsi" w:hAnsiTheme="minorHAnsi" w:cstheme="minorHAnsi"/>
          <w:b/>
          <w:bCs/>
          <w:sz w:val="21"/>
          <w:szCs w:val="21"/>
        </w:rPr>
        <w:t xml:space="preserve"> </w:t>
      </w:r>
    </w:p>
    <w:p w14:paraId="374C39E2" w14:textId="77777777" w:rsidR="00F836DF" w:rsidRPr="00F93970"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F93970"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9.1. </w:t>
      </w:r>
      <w:r w:rsidR="00233D69" w:rsidRPr="00F93970">
        <w:rPr>
          <w:rFonts w:asciiTheme="minorHAnsi" w:hAnsiTheme="minorHAnsi" w:cstheme="minorHAnsi"/>
          <w:b/>
          <w:bCs/>
          <w:sz w:val="21"/>
          <w:szCs w:val="21"/>
        </w:rPr>
        <w:t>Celebração.</w:t>
      </w:r>
      <w:r w:rsidR="00233D69" w:rsidRPr="00F93970">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F93970">
        <w:rPr>
          <w:rFonts w:asciiTheme="minorHAnsi" w:hAnsiTheme="minorHAnsi" w:cstheme="minorHAnsi"/>
          <w:b/>
          <w:sz w:val="21"/>
          <w:szCs w:val="21"/>
        </w:rPr>
        <w:t>Anexo VI</w:t>
      </w:r>
      <w:r w:rsidR="00233D69" w:rsidRPr="00F93970">
        <w:rPr>
          <w:rFonts w:asciiTheme="minorHAnsi" w:hAnsiTheme="minorHAnsi" w:cstheme="minorHAnsi"/>
          <w:sz w:val="21"/>
          <w:szCs w:val="21"/>
        </w:rPr>
        <w:t>.</w:t>
      </w:r>
    </w:p>
    <w:p w14:paraId="4B963B72" w14:textId="21120186" w:rsidR="000E7551"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 xml:space="preserve">9.1.1. </w:t>
      </w:r>
      <w:r w:rsidR="00CF7883" w:rsidRPr="00F93970">
        <w:rPr>
          <w:rFonts w:asciiTheme="minorHAnsi" w:hAnsiTheme="minorHAnsi" w:cstheme="minorHAnsi"/>
          <w:sz w:val="21"/>
          <w:szCs w:val="21"/>
        </w:rPr>
        <w:t xml:space="preserve">Homologado o resultado da licitação, o licitante vencedor terá o prazo de </w:t>
      </w:r>
      <w:r w:rsidR="00CF7883" w:rsidRPr="00F93970">
        <w:rPr>
          <w:rFonts w:asciiTheme="minorHAnsi" w:hAnsiTheme="minorHAnsi" w:cstheme="minorHAnsi"/>
          <w:b/>
          <w:bCs/>
          <w:sz w:val="21"/>
          <w:szCs w:val="21"/>
        </w:rPr>
        <w:t>5 (cinco) dias úteis</w:t>
      </w:r>
      <w:r w:rsidR="00CF7883" w:rsidRPr="00F93970">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F93970">
        <w:rPr>
          <w:rFonts w:asciiTheme="minorHAnsi" w:hAnsiTheme="minorHAnsi" w:cstheme="minorHAnsi"/>
          <w:sz w:val="21"/>
          <w:szCs w:val="21"/>
        </w:rPr>
        <w:t xml:space="preserve"> e no Decreto Municipal nº </w:t>
      </w:r>
      <w:r w:rsidR="00F50A06" w:rsidRPr="00F93970">
        <w:rPr>
          <w:rFonts w:asciiTheme="minorHAnsi" w:hAnsiTheme="minorHAnsi" w:cstheme="minorHAnsi"/>
          <w:sz w:val="21"/>
          <w:szCs w:val="21"/>
        </w:rPr>
        <w:t>399</w:t>
      </w:r>
      <w:r w:rsidR="000E7551" w:rsidRPr="00F93970">
        <w:rPr>
          <w:rFonts w:asciiTheme="minorHAnsi" w:hAnsiTheme="minorHAnsi" w:cstheme="minorHAnsi"/>
          <w:sz w:val="21"/>
          <w:szCs w:val="21"/>
        </w:rPr>
        <w:t>/202</w:t>
      </w:r>
      <w:r w:rsidR="00F50A06" w:rsidRPr="00F93970">
        <w:rPr>
          <w:rFonts w:asciiTheme="minorHAnsi" w:hAnsiTheme="minorHAnsi" w:cstheme="minorHAnsi"/>
          <w:sz w:val="21"/>
          <w:szCs w:val="21"/>
        </w:rPr>
        <w:t xml:space="preserve">3. </w:t>
      </w:r>
      <w:r w:rsidR="000E7551" w:rsidRPr="00F93970">
        <w:rPr>
          <w:rFonts w:asciiTheme="minorHAnsi" w:hAnsiTheme="minorHAnsi" w:cstheme="minorHAnsi"/>
          <w:sz w:val="21"/>
          <w:szCs w:val="21"/>
        </w:rPr>
        <w:t xml:space="preserve"> </w:t>
      </w:r>
    </w:p>
    <w:p w14:paraId="0982DEA2" w14:textId="77777777" w:rsidR="00CF7883" w:rsidRPr="00F93970"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F93970" w:rsidRDefault="00CF7883" w:rsidP="00B01F82">
      <w:pPr>
        <w:pStyle w:val="Default"/>
        <w:numPr>
          <w:ilvl w:val="1"/>
          <w:numId w:val="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F93970" w:rsidRDefault="00CF7883" w:rsidP="00B01F82">
      <w:pPr>
        <w:pStyle w:val="Default"/>
        <w:numPr>
          <w:ilvl w:val="0"/>
          <w:numId w:val="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 a solicitação seja devidamente justificada e apresentada dentro do prazo; e </w:t>
      </w:r>
    </w:p>
    <w:p w14:paraId="2FDE3097" w14:textId="77777777" w:rsidR="00CF7883" w:rsidRPr="00F93970" w:rsidRDefault="00CF7883" w:rsidP="00B01F82">
      <w:pPr>
        <w:pStyle w:val="Default"/>
        <w:numPr>
          <w:ilvl w:val="0"/>
          <w:numId w:val="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(b) a justificativa apresentada seja aceita pela Administração.</w:t>
      </w:r>
    </w:p>
    <w:p w14:paraId="5C8D8C91" w14:textId="77777777" w:rsidR="00CF7883" w:rsidRPr="00F93970"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F93970" w:rsidRDefault="00CF7883"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9.3. </w:t>
      </w:r>
      <w:r w:rsidR="00233D69" w:rsidRPr="00F93970">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lastRenderedPageBreak/>
        <w:t>9.</w:t>
      </w:r>
      <w:r w:rsidR="00CF7883" w:rsidRPr="00F93970">
        <w:rPr>
          <w:rFonts w:asciiTheme="minorHAnsi" w:hAnsiTheme="minorHAnsi" w:cstheme="minorHAnsi"/>
          <w:sz w:val="21"/>
          <w:szCs w:val="21"/>
        </w:rPr>
        <w:t>3.1</w:t>
      </w:r>
      <w:r w:rsidRPr="00F93970">
        <w:rPr>
          <w:rFonts w:asciiTheme="minorHAnsi" w:hAnsiTheme="minorHAnsi" w:cstheme="minorHAnsi"/>
          <w:sz w:val="21"/>
          <w:szCs w:val="21"/>
        </w:rPr>
        <w:t>. Se não for possível atualizar os documentos referidos no item 9.</w:t>
      </w:r>
      <w:r w:rsidR="00CF7883" w:rsidRPr="00F93970">
        <w:rPr>
          <w:rFonts w:asciiTheme="minorHAnsi" w:hAnsiTheme="minorHAnsi" w:cstheme="minorHAnsi"/>
          <w:sz w:val="21"/>
          <w:szCs w:val="21"/>
        </w:rPr>
        <w:t>3</w:t>
      </w:r>
      <w:r w:rsidRPr="00F93970">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CF7883" w:rsidRPr="00F93970">
        <w:rPr>
          <w:rFonts w:asciiTheme="minorHAnsi" w:hAnsiTheme="minorHAnsi" w:cstheme="minorHAnsi"/>
          <w:sz w:val="21"/>
          <w:szCs w:val="21"/>
        </w:rPr>
        <w:t>3</w:t>
      </w:r>
      <w:r w:rsidRPr="00F93970">
        <w:rPr>
          <w:rFonts w:asciiTheme="minorHAnsi" w:hAnsiTheme="minorHAnsi" w:cstheme="minorHAnsi"/>
          <w:sz w:val="21"/>
          <w:szCs w:val="21"/>
        </w:rPr>
        <w:t>.</w:t>
      </w:r>
      <w:r w:rsidR="00CF7883" w:rsidRPr="00F93970">
        <w:rPr>
          <w:rFonts w:asciiTheme="minorHAnsi" w:hAnsiTheme="minorHAnsi" w:cstheme="minorHAnsi"/>
          <w:sz w:val="21"/>
          <w:szCs w:val="21"/>
        </w:rPr>
        <w:t>2</w:t>
      </w:r>
      <w:r w:rsidRPr="00F93970">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58E26DD9" w:rsidR="00CF7883"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CF7883" w:rsidRPr="00F93970">
        <w:rPr>
          <w:rFonts w:asciiTheme="minorHAnsi" w:hAnsiTheme="minorHAnsi" w:cstheme="minorHAnsi"/>
          <w:sz w:val="21"/>
          <w:szCs w:val="21"/>
        </w:rPr>
        <w:t>3.3.</w:t>
      </w:r>
      <w:r w:rsidRPr="00F93970">
        <w:rPr>
          <w:rFonts w:asciiTheme="minorHAnsi" w:hAnsiTheme="minorHAnsi" w:cstheme="minorHAnsi"/>
          <w:sz w:val="21"/>
          <w:szCs w:val="21"/>
        </w:rPr>
        <w:t xml:space="preserve"> </w:t>
      </w:r>
      <w:r w:rsidR="000E7551" w:rsidRPr="00F93970">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C826A8" w:rsidRPr="00F93970">
        <w:rPr>
          <w:rFonts w:asciiTheme="minorHAnsi" w:hAnsiTheme="minorHAnsi" w:cstheme="minorHAnsi"/>
          <w:sz w:val="21"/>
          <w:szCs w:val="21"/>
        </w:rPr>
        <w:t>cadastros previstos</w:t>
      </w:r>
      <w:r w:rsidR="000E7551" w:rsidRPr="00F93970">
        <w:rPr>
          <w:rFonts w:asciiTheme="minorHAnsi" w:hAnsiTheme="minorHAnsi" w:cstheme="minorHAnsi"/>
          <w:sz w:val="21"/>
          <w:szCs w:val="21"/>
        </w:rPr>
        <w:t xml:space="preserve"> no item 8.1 deste edital.</w:t>
      </w:r>
    </w:p>
    <w:p w14:paraId="04C107D7" w14:textId="77777777" w:rsidR="00CF7883" w:rsidRPr="00F93970"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F9397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F93970">
        <w:rPr>
          <w:rFonts w:asciiTheme="minorHAnsi" w:hAnsiTheme="minorHAnsi" w:cstheme="minorHAnsi"/>
          <w:sz w:val="21"/>
          <w:szCs w:val="21"/>
        </w:rPr>
        <w:t>9.</w:t>
      </w:r>
      <w:r w:rsidR="00AD0724" w:rsidRPr="00F93970">
        <w:rPr>
          <w:rFonts w:asciiTheme="minorHAnsi" w:hAnsiTheme="minorHAnsi" w:cstheme="minorHAnsi"/>
          <w:sz w:val="21"/>
          <w:szCs w:val="21"/>
        </w:rPr>
        <w:t>3</w:t>
      </w:r>
      <w:r w:rsidRPr="00F93970">
        <w:rPr>
          <w:rFonts w:asciiTheme="minorHAnsi" w:hAnsiTheme="minorHAnsi" w:cstheme="minorHAnsi"/>
          <w:sz w:val="21"/>
          <w:szCs w:val="21"/>
        </w:rPr>
        <w:t>.</w:t>
      </w:r>
      <w:r w:rsidR="00AD0724" w:rsidRPr="00F93970">
        <w:rPr>
          <w:rFonts w:asciiTheme="minorHAnsi" w:hAnsiTheme="minorHAnsi" w:cstheme="minorHAnsi"/>
          <w:sz w:val="21"/>
          <w:szCs w:val="21"/>
        </w:rPr>
        <w:t>4</w:t>
      </w:r>
      <w:r w:rsidRPr="00F93970">
        <w:rPr>
          <w:rFonts w:asciiTheme="minorHAnsi" w:hAnsiTheme="minorHAnsi" w:cstheme="minorHAnsi"/>
          <w:sz w:val="21"/>
          <w:szCs w:val="21"/>
        </w:rPr>
        <w:t>. Constituem, igualmente, condições para a celebração da contratação:</w:t>
      </w:r>
    </w:p>
    <w:p w14:paraId="05C2F623" w14:textId="24E3E8FD" w:rsidR="00233D69" w:rsidRPr="00F93970"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F93970">
        <w:rPr>
          <w:rFonts w:asciiTheme="minorHAnsi" w:hAnsiTheme="minorHAnsi" w:cstheme="minorHAnsi"/>
          <w:sz w:val="21"/>
          <w:szCs w:val="21"/>
        </w:rPr>
        <w:t>9.</w:t>
      </w:r>
      <w:r w:rsidR="00AD0724" w:rsidRPr="00F93970">
        <w:rPr>
          <w:rFonts w:asciiTheme="minorHAnsi" w:hAnsiTheme="minorHAnsi" w:cstheme="minorHAnsi"/>
          <w:sz w:val="21"/>
          <w:szCs w:val="21"/>
        </w:rPr>
        <w:t>3</w:t>
      </w:r>
      <w:r w:rsidRPr="00F93970">
        <w:rPr>
          <w:rFonts w:asciiTheme="minorHAnsi" w:hAnsiTheme="minorHAnsi" w:cstheme="minorHAnsi"/>
          <w:sz w:val="21"/>
          <w:szCs w:val="21"/>
        </w:rPr>
        <w:t>.</w:t>
      </w:r>
      <w:r w:rsidR="00AD0724" w:rsidRPr="00F93970">
        <w:rPr>
          <w:rFonts w:asciiTheme="minorHAnsi" w:hAnsiTheme="minorHAnsi" w:cstheme="minorHAnsi"/>
          <w:sz w:val="21"/>
          <w:szCs w:val="21"/>
        </w:rPr>
        <w:t>4</w:t>
      </w:r>
      <w:r w:rsidRPr="00F93970">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F93970">
        <w:rPr>
          <w:rFonts w:asciiTheme="minorHAnsi" w:hAnsiTheme="minorHAnsi" w:cstheme="minorHAnsi"/>
          <w:sz w:val="21"/>
          <w:szCs w:val="21"/>
        </w:rPr>
        <w:t>I</w:t>
      </w:r>
      <w:r w:rsidRPr="00F93970">
        <w:rPr>
          <w:rFonts w:asciiTheme="minorHAnsi" w:hAnsiTheme="minorHAnsi" w:cstheme="minorHAnsi"/>
          <w:sz w:val="21"/>
          <w:szCs w:val="21"/>
        </w:rPr>
        <w:t>V do edital;</w:t>
      </w:r>
    </w:p>
    <w:p w14:paraId="236952AA" w14:textId="577A0224" w:rsidR="00233D69" w:rsidRPr="00F93970"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F93970">
        <w:rPr>
          <w:rFonts w:asciiTheme="minorHAnsi" w:hAnsiTheme="minorHAnsi" w:cstheme="minorHAnsi"/>
          <w:sz w:val="21"/>
          <w:szCs w:val="21"/>
        </w:rPr>
        <w:t>9.3.4.2</w:t>
      </w:r>
      <w:r w:rsidR="00233D69" w:rsidRPr="00F93970">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F93970"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F93970" w:rsidRDefault="00233D69" w:rsidP="00B01F82">
      <w:pPr>
        <w:autoSpaceDE w:val="0"/>
        <w:autoSpaceDN w:val="0"/>
        <w:adjustRightInd w:val="0"/>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9.</w:t>
      </w:r>
      <w:r w:rsidR="00AD0724" w:rsidRPr="00F93970">
        <w:rPr>
          <w:rFonts w:asciiTheme="minorHAnsi" w:hAnsiTheme="minorHAnsi" w:cstheme="minorHAnsi"/>
          <w:sz w:val="21"/>
          <w:szCs w:val="21"/>
        </w:rPr>
        <w:t>4</w:t>
      </w:r>
      <w:r w:rsidRPr="00F93970">
        <w:rPr>
          <w:rFonts w:asciiTheme="minorHAnsi" w:hAnsiTheme="minorHAnsi" w:cstheme="minorHAnsi"/>
          <w:sz w:val="21"/>
          <w:szCs w:val="21"/>
        </w:rPr>
        <w:t xml:space="preserve">. </w:t>
      </w:r>
      <w:r w:rsidR="005F4D43" w:rsidRPr="00F93970">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F93970">
        <w:rPr>
          <w:rFonts w:asciiTheme="minorHAnsi" w:hAnsiTheme="minorHAnsi" w:cstheme="minorHAnsi"/>
          <w:sz w:val="21"/>
          <w:szCs w:val="21"/>
        </w:rPr>
        <w:t>399</w:t>
      </w:r>
      <w:r w:rsidR="005F4D43" w:rsidRPr="00F93970">
        <w:rPr>
          <w:rFonts w:asciiTheme="minorHAnsi" w:hAnsiTheme="minorHAnsi" w:cstheme="minorHAnsi"/>
          <w:sz w:val="21"/>
          <w:szCs w:val="21"/>
        </w:rPr>
        <w:t>/202</w:t>
      </w:r>
      <w:r w:rsidR="00F50A06" w:rsidRPr="00F93970">
        <w:rPr>
          <w:rFonts w:asciiTheme="minorHAnsi" w:hAnsiTheme="minorHAnsi" w:cstheme="minorHAnsi"/>
          <w:sz w:val="21"/>
          <w:szCs w:val="21"/>
        </w:rPr>
        <w:t>3</w:t>
      </w:r>
      <w:r w:rsidR="005F4D43" w:rsidRPr="00F93970">
        <w:rPr>
          <w:rFonts w:asciiTheme="minorHAnsi" w:hAnsiTheme="minorHAnsi" w:cstheme="minorHAnsi"/>
          <w:sz w:val="21"/>
          <w:szCs w:val="21"/>
        </w:rPr>
        <w:t xml:space="preserve">. </w:t>
      </w:r>
    </w:p>
    <w:p w14:paraId="046E0129" w14:textId="77777777" w:rsidR="002E3B6C" w:rsidRPr="00F93970" w:rsidRDefault="002E3B6C" w:rsidP="00B01F82">
      <w:pPr>
        <w:autoSpaceDE w:val="0"/>
        <w:autoSpaceDN w:val="0"/>
        <w:adjustRightInd w:val="0"/>
        <w:spacing w:line="276" w:lineRule="auto"/>
        <w:jc w:val="both"/>
        <w:rPr>
          <w:rFonts w:asciiTheme="minorHAnsi" w:hAnsiTheme="minorHAnsi" w:cstheme="minorHAnsi"/>
          <w:sz w:val="21"/>
          <w:szCs w:val="21"/>
        </w:rPr>
      </w:pPr>
    </w:p>
    <w:p w14:paraId="62ABFBCF" w14:textId="69C09A3D" w:rsidR="00233D69" w:rsidRPr="00175CB6" w:rsidRDefault="002E3B6C" w:rsidP="00B01F82">
      <w:pPr>
        <w:autoSpaceDE w:val="0"/>
        <w:autoSpaceDN w:val="0"/>
        <w:adjustRightInd w:val="0"/>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9</w:t>
      </w:r>
      <w:r w:rsidR="00233D69" w:rsidRPr="00F93970">
        <w:rPr>
          <w:rFonts w:asciiTheme="minorHAnsi" w:hAnsiTheme="minorHAnsi" w:cstheme="minorHAnsi"/>
          <w:sz w:val="21"/>
          <w:szCs w:val="21"/>
        </w:rPr>
        <w:t>.</w:t>
      </w:r>
      <w:r w:rsidR="005F4D43" w:rsidRPr="00F93970">
        <w:rPr>
          <w:rFonts w:asciiTheme="minorHAnsi" w:hAnsiTheme="minorHAnsi" w:cstheme="minorHAnsi"/>
          <w:sz w:val="21"/>
          <w:szCs w:val="21"/>
        </w:rPr>
        <w:t>5</w:t>
      </w:r>
      <w:r w:rsidR="00233D69" w:rsidRPr="00F93970">
        <w:rPr>
          <w:rFonts w:asciiTheme="minorHAnsi" w:hAnsiTheme="minorHAnsi" w:cstheme="minorHAnsi"/>
          <w:sz w:val="21"/>
          <w:szCs w:val="21"/>
        </w:rPr>
        <w:t xml:space="preserve">. </w:t>
      </w:r>
      <w:r w:rsidR="00233D69" w:rsidRPr="00F93970">
        <w:rPr>
          <w:rFonts w:asciiTheme="minorHAnsi" w:hAnsiTheme="minorHAnsi" w:cstheme="minorHAnsi"/>
          <w:b/>
          <w:bCs/>
          <w:sz w:val="21"/>
          <w:szCs w:val="21"/>
        </w:rPr>
        <w:t>Dotação Orçamentária</w:t>
      </w:r>
      <w:r w:rsidR="00233D69" w:rsidRPr="00F93970">
        <w:rPr>
          <w:rFonts w:asciiTheme="minorHAnsi" w:hAnsiTheme="minorHAnsi" w:cstheme="minorHAnsi"/>
          <w:sz w:val="21"/>
          <w:szCs w:val="21"/>
        </w:rPr>
        <w:t>. As despesas decorrentes do presente procedimento licitatório onerarão os seguintes créditos orçamentários:</w:t>
      </w:r>
    </w:p>
    <w:p w14:paraId="3E53AC43" w14:textId="5D29B4F5" w:rsidR="002E3B6C" w:rsidRPr="00F93970" w:rsidRDefault="00C5642B" w:rsidP="00C5642B">
      <w:pPr>
        <w:pStyle w:val="PargrafodaLista"/>
        <w:numPr>
          <w:ilvl w:val="0"/>
          <w:numId w:val="34"/>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F93970">
        <w:rPr>
          <w:rFonts w:asciiTheme="minorHAnsi" w:hAnsiTheme="minorHAnsi" w:cstheme="minorHAnsi"/>
          <w:sz w:val="21"/>
          <w:szCs w:val="21"/>
        </w:rPr>
        <w:t>02.05.01.13.392.0017.2542.01.3.3.90.39.22.110.0000 – ficha 1</w:t>
      </w:r>
      <w:r w:rsidR="000E17D4" w:rsidRPr="00F93970">
        <w:rPr>
          <w:rFonts w:asciiTheme="minorHAnsi" w:hAnsiTheme="minorHAnsi" w:cstheme="minorHAnsi"/>
          <w:sz w:val="21"/>
          <w:szCs w:val="21"/>
        </w:rPr>
        <w:t>46</w:t>
      </w:r>
      <w:r w:rsidRPr="00F93970">
        <w:rPr>
          <w:rFonts w:asciiTheme="minorHAnsi" w:hAnsiTheme="minorHAnsi" w:cstheme="minorHAnsi"/>
          <w:sz w:val="21"/>
          <w:szCs w:val="21"/>
        </w:rPr>
        <w:t xml:space="preserve"> -pré empenho nº </w:t>
      </w:r>
      <w:r w:rsidR="000E17D4" w:rsidRPr="00F93970">
        <w:rPr>
          <w:rFonts w:asciiTheme="minorHAnsi" w:hAnsiTheme="minorHAnsi" w:cstheme="minorHAnsi"/>
          <w:sz w:val="21"/>
          <w:szCs w:val="21"/>
        </w:rPr>
        <w:t>515/2026</w:t>
      </w:r>
      <w:r w:rsidRPr="00F93970">
        <w:rPr>
          <w:rFonts w:asciiTheme="minorHAnsi" w:hAnsiTheme="minorHAnsi" w:cstheme="minorHAnsi"/>
          <w:sz w:val="21"/>
          <w:szCs w:val="21"/>
        </w:rPr>
        <w:t xml:space="preserve"> – Produção de Eventos Culturais. </w:t>
      </w:r>
    </w:p>
    <w:p w14:paraId="1ED7019E" w14:textId="77777777" w:rsidR="00C5642B" w:rsidRPr="00F93970" w:rsidRDefault="00C5642B" w:rsidP="00C5642B">
      <w:pPr>
        <w:pStyle w:val="PargrafodaLista"/>
        <w:suppressAutoHyphens/>
        <w:autoSpaceDE w:val="0"/>
        <w:autoSpaceDN w:val="0"/>
        <w:adjustRightInd w:val="0"/>
        <w:spacing w:line="276" w:lineRule="auto"/>
        <w:ind w:left="1080"/>
        <w:contextualSpacing w:val="0"/>
        <w:jc w:val="both"/>
        <w:rPr>
          <w:rFonts w:asciiTheme="minorHAnsi" w:hAnsiTheme="minorHAnsi" w:cstheme="minorHAnsi"/>
          <w:color w:val="EE0000"/>
          <w:sz w:val="21"/>
          <w:szCs w:val="21"/>
        </w:rPr>
      </w:pPr>
    </w:p>
    <w:p w14:paraId="0F31372D" w14:textId="76CF2A27" w:rsidR="00C5642B" w:rsidRPr="00F93970" w:rsidRDefault="00C5642B" w:rsidP="00C5642B">
      <w:pPr>
        <w:pStyle w:val="Default"/>
        <w:spacing w:line="276" w:lineRule="auto"/>
        <w:jc w:val="both"/>
        <w:rPr>
          <w:rFonts w:asciiTheme="minorHAnsi" w:hAnsiTheme="minorHAnsi" w:cstheme="minorHAnsi"/>
          <w:color w:val="auto"/>
          <w:sz w:val="21"/>
          <w:szCs w:val="21"/>
        </w:rPr>
      </w:pPr>
      <w:r w:rsidRPr="00F93970">
        <w:rPr>
          <w:rFonts w:asciiTheme="minorHAnsi" w:hAnsiTheme="minorHAnsi" w:cstheme="minorHAnsi"/>
          <w:sz w:val="21"/>
          <w:szCs w:val="21"/>
        </w:rPr>
        <w:t>9.6. A dotação relativa aos exercícios financeiros subsequentes será indicada após aprovação da Lei Orçamentária respectiva e liberação dos créditos correspondentes, mediante apostilamento.</w:t>
      </w:r>
    </w:p>
    <w:p w14:paraId="067501B9" w14:textId="77777777" w:rsidR="004F7BE3" w:rsidRPr="00F93970" w:rsidRDefault="004F7BE3" w:rsidP="00C5642B">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F93970" w:rsidRDefault="005E34DB"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0</w:t>
      </w:r>
      <w:r w:rsidRPr="00F93970">
        <w:rPr>
          <w:rFonts w:asciiTheme="minorHAnsi" w:hAnsiTheme="minorHAnsi" w:cstheme="minorHAnsi"/>
          <w:b/>
          <w:bCs/>
          <w:sz w:val="21"/>
          <w:szCs w:val="21"/>
        </w:rPr>
        <w:t>. DOS RECURSOS</w:t>
      </w:r>
    </w:p>
    <w:p w14:paraId="62FACDE3" w14:textId="77777777" w:rsidR="005E34DB" w:rsidRPr="00F93970"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F93970" w:rsidRDefault="005E34DB" w:rsidP="00C5642B">
      <w:pPr>
        <w:pStyle w:val="Default"/>
        <w:numPr>
          <w:ilvl w:val="1"/>
          <w:numId w:val="28"/>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93970">
        <w:rPr>
          <w:rFonts w:asciiTheme="minorHAnsi" w:hAnsiTheme="minorHAnsi" w:cstheme="minorHAnsi"/>
          <w:sz w:val="21"/>
          <w:szCs w:val="21"/>
        </w:rPr>
        <w:t xml:space="preserve"> Federal</w:t>
      </w:r>
      <w:r w:rsidRPr="00F93970">
        <w:rPr>
          <w:rFonts w:asciiTheme="minorHAnsi" w:hAnsiTheme="minorHAnsi" w:cstheme="minorHAnsi"/>
          <w:sz w:val="21"/>
          <w:szCs w:val="21"/>
        </w:rPr>
        <w:t xml:space="preserve"> nº 14.133, de 2021. </w:t>
      </w:r>
    </w:p>
    <w:p w14:paraId="33546D4D" w14:textId="77777777" w:rsidR="005E34DB" w:rsidRPr="00F93970" w:rsidRDefault="005E34DB" w:rsidP="00C5642B">
      <w:pPr>
        <w:pStyle w:val="Default"/>
        <w:numPr>
          <w:ilvl w:val="1"/>
          <w:numId w:val="28"/>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F93970" w:rsidRDefault="005E34DB" w:rsidP="00C5642B">
      <w:pPr>
        <w:pStyle w:val="Default"/>
        <w:numPr>
          <w:ilvl w:val="1"/>
          <w:numId w:val="28"/>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F93970" w:rsidRDefault="005E34DB" w:rsidP="00C5642B">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F93970">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93970" w:rsidRDefault="00010CF1" w:rsidP="00C5642B">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F93970">
        <w:rPr>
          <w:rFonts w:asciiTheme="minorHAnsi" w:hAnsiTheme="minorHAnsi" w:cstheme="minorHAnsi"/>
          <w:color w:val="auto"/>
          <w:sz w:val="21"/>
          <w:szCs w:val="21"/>
        </w:rPr>
        <w:lastRenderedPageBreak/>
        <w:t xml:space="preserve">O tempo mínimo para manifestação da intenção de recurso será de 30 minutos, podendo </w:t>
      </w:r>
      <w:r w:rsidR="00FA7AD2" w:rsidRPr="00F93970">
        <w:rPr>
          <w:rFonts w:asciiTheme="minorHAnsi" w:hAnsiTheme="minorHAnsi" w:cstheme="minorHAnsi"/>
          <w:color w:val="auto"/>
          <w:sz w:val="21"/>
          <w:szCs w:val="21"/>
        </w:rPr>
        <w:t>a</w:t>
      </w:r>
      <w:r w:rsidRPr="00F93970">
        <w:rPr>
          <w:rFonts w:asciiTheme="minorHAnsi" w:hAnsiTheme="minorHAnsi" w:cstheme="minorHAnsi"/>
          <w:color w:val="auto"/>
          <w:sz w:val="21"/>
          <w:szCs w:val="21"/>
        </w:rPr>
        <w:t xml:space="preserve"> pregoeir</w:t>
      </w:r>
      <w:r w:rsidR="00FA7AD2" w:rsidRPr="00F93970">
        <w:rPr>
          <w:rFonts w:asciiTheme="minorHAnsi" w:hAnsiTheme="minorHAnsi" w:cstheme="minorHAnsi"/>
          <w:color w:val="auto"/>
          <w:sz w:val="21"/>
          <w:szCs w:val="21"/>
        </w:rPr>
        <w:t xml:space="preserve">a </w:t>
      </w:r>
      <w:r w:rsidRPr="00F93970">
        <w:rPr>
          <w:rFonts w:asciiTheme="minorHAnsi" w:hAnsiTheme="minorHAnsi" w:cstheme="minorHAnsi"/>
          <w:color w:val="auto"/>
          <w:sz w:val="21"/>
          <w:szCs w:val="21"/>
        </w:rPr>
        <w:t>dar provimento ou negar o mesmo</w:t>
      </w:r>
      <w:r w:rsidR="005E34DB" w:rsidRPr="00F93970">
        <w:rPr>
          <w:rFonts w:asciiTheme="minorHAnsi" w:hAnsiTheme="minorHAnsi" w:cstheme="minorHAnsi"/>
          <w:color w:val="auto"/>
          <w:sz w:val="21"/>
          <w:szCs w:val="21"/>
        </w:rPr>
        <w:t xml:space="preserve">. </w:t>
      </w:r>
    </w:p>
    <w:p w14:paraId="281498BB" w14:textId="6A995A49" w:rsidR="005E34DB" w:rsidRPr="00F93970" w:rsidRDefault="00FA7AD2" w:rsidP="00C5642B">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F93970">
        <w:rPr>
          <w:rFonts w:asciiTheme="minorHAnsi" w:hAnsiTheme="minorHAnsi" w:cstheme="minorHAnsi"/>
          <w:sz w:val="21"/>
          <w:szCs w:val="21"/>
        </w:rPr>
        <w:t>O</w:t>
      </w:r>
      <w:r w:rsidR="005E34DB" w:rsidRPr="00F93970">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9397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F93970" w:rsidRDefault="005E34DB" w:rsidP="00C5642B">
      <w:pPr>
        <w:pStyle w:val="Default"/>
        <w:numPr>
          <w:ilvl w:val="1"/>
          <w:numId w:val="28"/>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Os recursos deverão ser encaminhados em campo próprio do sistema</w:t>
      </w:r>
      <w:r w:rsidR="00386F66" w:rsidRPr="00F93970">
        <w:rPr>
          <w:rFonts w:asciiTheme="minorHAnsi" w:hAnsiTheme="minorHAnsi" w:cstheme="minorHAnsi"/>
          <w:sz w:val="21"/>
          <w:szCs w:val="21"/>
        </w:rPr>
        <w:t xml:space="preserve"> BBMNET</w:t>
      </w:r>
      <w:r w:rsidRPr="00F93970">
        <w:rPr>
          <w:rFonts w:asciiTheme="minorHAnsi" w:hAnsiTheme="minorHAnsi" w:cstheme="minorHAnsi"/>
          <w:sz w:val="21"/>
          <w:szCs w:val="21"/>
        </w:rPr>
        <w:t xml:space="preserve">. </w:t>
      </w:r>
    </w:p>
    <w:p w14:paraId="617FD5C2" w14:textId="77777777" w:rsidR="004F1EE6" w:rsidRPr="00F93970"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F93970" w:rsidRDefault="005E34DB" w:rsidP="00C5642B">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93970" w:rsidRDefault="004F1EE6" w:rsidP="00C826A8">
      <w:pPr>
        <w:pStyle w:val="Default"/>
        <w:jc w:val="both"/>
        <w:rPr>
          <w:rFonts w:asciiTheme="minorHAnsi" w:hAnsiTheme="minorHAnsi" w:cstheme="minorHAnsi"/>
          <w:sz w:val="21"/>
          <w:szCs w:val="21"/>
        </w:rPr>
      </w:pPr>
    </w:p>
    <w:p w14:paraId="3D72DBDF" w14:textId="2FCFAFAD" w:rsidR="005E34DB" w:rsidRPr="00F93970" w:rsidRDefault="005E34DB" w:rsidP="00C5642B">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Os recursos interpostos fora do prazo não serão conhecidos. </w:t>
      </w:r>
    </w:p>
    <w:p w14:paraId="079665E5" w14:textId="77777777" w:rsidR="004F1EE6" w:rsidRPr="00F93970" w:rsidRDefault="004F1EE6" w:rsidP="00C826A8">
      <w:pPr>
        <w:pStyle w:val="Default"/>
        <w:jc w:val="both"/>
        <w:rPr>
          <w:rFonts w:asciiTheme="minorHAnsi" w:hAnsiTheme="minorHAnsi" w:cstheme="minorHAnsi"/>
          <w:sz w:val="21"/>
          <w:szCs w:val="21"/>
        </w:rPr>
      </w:pPr>
    </w:p>
    <w:p w14:paraId="7A69E049" w14:textId="3B9C1EC9" w:rsidR="005E34DB" w:rsidRPr="00F93970" w:rsidRDefault="005E34DB" w:rsidP="00C5642B">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93970" w:rsidRDefault="004F1EE6" w:rsidP="00B01F82">
      <w:pPr>
        <w:pStyle w:val="Default"/>
        <w:spacing w:line="276" w:lineRule="auto"/>
        <w:jc w:val="both"/>
        <w:rPr>
          <w:rFonts w:asciiTheme="minorHAnsi" w:hAnsiTheme="minorHAnsi" w:cstheme="minorHAnsi"/>
          <w:sz w:val="21"/>
          <w:szCs w:val="21"/>
        </w:rPr>
      </w:pPr>
    </w:p>
    <w:p w14:paraId="5FEAB084" w14:textId="1F1973E4" w:rsidR="005E34DB" w:rsidRPr="00175CB6" w:rsidRDefault="005E34DB" w:rsidP="00B01F82">
      <w:pPr>
        <w:pStyle w:val="Default"/>
        <w:numPr>
          <w:ilvl w:val="1"/>
          <w:numId w:val="28"/>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30EA47A1" w14:textId="1782BDB9" w:rsidR="005E34DB" w:rsidRPr="00F93970" w:rsidRDefault="005E34DB" w:rsidP="00B01F82">
      <w:pPr>
        <w:pStyle w:val="Nivel3"/>
        <w:numPr>
          <w:ilvl w:val="0"/>
          <w:numId w:val="0"/>
        </w:numPr>
        <w:rPr>
          <w:rFonts w:asciiTheme="minorHAnsi" w:eastAsia="Times New Roman" w:hAnsiTheme="minorHAnsi" w:cstheme="minorHAnsi"/>
          <w:color w:val="auto"/>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1</w:t>
      </w:r>
      <w:r w:rsidRPr="00F93970">
        <w:rPr>
          <w:rFonts w:asciiTheme="minorHAnsi" w:hAnsiTheme="minorHAnsi" w:cstheme="minorHAnsi"/>
          <w:b/>
          <w:bCs/>
          <w:sz w:val="21"/>
          <w:szCs w:val="21"/>
        </w:rPr>
        <w:t xml:space="preserve">. DAS </w:t>
      </w:r>
      <w:r w:rsidRPr="00F93970">
        <w:rPr>
          <w:rFonts w:asciiTheme="minorHAnsi" w:hAnsiTheme="minorHAnsi" w:cstheme="minorHAnsi"/>
          <w:b/>
          <w:bCs/>
          <w:color w:val="auto"/>
          <w:sz w:val="21"/>
          <w:szCs w:val="21"/>
        </w:rPr>
        <w:t>INFRAÇÕES ADMINISTRATIVAS E SANÇÕES</w:t>
      </w:r>
      <w:r w:rsidR="002E3B6C" w:rsidRPr="00F93970">
        <w:rPr>
          <w:rFonts w:asciiTheme="minorHAnsi" w:hAnsiTheme="minorHAnsi" w:cstheme="minorHAnsi"/>
          <w:b/>
          <w:bCs/>
          <w:color w:val="auto"/>
          <w:sz w:val="21"/>
          <w:szCs w:val="21"/>
        </w:rPr>
        <w:t xml:space="preserve">. </w:t>
      </w:r>
    </w:p>
    <w:p w14:paraId="2B7C02A2" w14:textId="4B375DA1" w:rsidR="005F4D43" w:rsidRPr="00F93970" w:rsidRDefault="005F4D43" w:rsidP="00C5642B">
      <w:pPr>
        <w:pStyle w:val="Default"/>
        <w:numPr>
          <w:ilvl w:val="1"/>
          <w:numId w:val="29"/>
        </w:numPr>
        <w:spacing w:after="167"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Comete infração administrativa, nos termos da lei Federal nº 14.133/2021 e do Decreto Municipal nº </w:t>
      </w:r>
      <w:r w:rsidR="00F50A06" w:rsidRPr="00F93970">
        <w:rPr>
          <w:rFonts w:asciiTheme="minorHAnsi" w:hAnsiTheme="minorHAnsi" w:cstheme="minorHAnsi"/>
          <w:color w:val="auto"/>
          <w:sz w:val="21"/>
          <w:szCs w:val="21"/>
        </w:rPr>
        <w:t>438</w:t>
      </w:r>
      <w:r w:rsidRPr="00F93970">
        <w:rPr>
          <w:rFonts w:asciiTheme="minorHAnsi" w:hAnsiTheme="minorHAnsi" w:cstheme="minorHAnsi"/>
          <w:color w:val="auto"/>
          <w:sz w:val="21"/>
          <w:szCs w:val="21"/>
        </w:rPr>
        <w:t xml:space="preserve">/2024, o licitante que, com dolo ou culpa: </w:t>
      </w:r>
    </w:p>
    <w:p w14:paraId="26CABAB0" w14:textId="328CB88A" w:rsidR="005E34DB" w:rsidRPr="00F93970" w:rsidRDefault="00303BB8" w:rsidP="00C5642B">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color w:val="auto"/>
          <w:sz w:val="21"/>
          <w:szCs w:val="21"/>
        </w:rPr>
        <w:t>D</w:t>
      </w:r>
      <w:r w:rsidR="005E34DB" w:rsidRPr="00F93970">
        <w:rPr>
          <w:rFonts w:asciiTheme="minorHAnsi" w:hAnsiTheme="minorHAnsi" w:cstheme="minorHAnsi"/>
          <w:color w:val="auto"/>
          <w:sz w:val="21"/>
          <w:szCs w:val="21"/>
        </w:rPr>
        <w:t xml:space="preserve">eixar de entregar </w:t>
      </w:r>
      <w:r w:rsidR="005E34DB" w:rsidRPr="00F93970">
        <w:rPr>
          <w:rFonts w:asciiTheme="minorHAnsi" w:hAnsiTheme="minorHAnsi" w:cstheme="minorHAnsi"/>
          <w:sz w:val="21"/>
          <w:szCs w:val="21"/>
        </w:rPr>
        <w:t>a documentação exigida para o certame ou não entregar qualquer documento que tenha sido solicitado pel</w:t>
      </w:r>
      <w:r w:rsidR="00386F66" w:rsidRPr="00F93970">
        <w:rPr>
          <w:rFonts w:asciiTheme="minorHAnsi" w:hAnsiTheme="minorHAnsi" w:cstheme="minorHAnsi"/>
          <w:sz w:val="21"/>
          <w:szCs w:val="21"/>
        </w:rPr>
        <w:t xml:space="preserve">a </w:t>
      </w:r>
      <w:r w:rsidR="005E34DB" w:rsidRPr="00F93970">
        <w:rPr>
          <w:rFonts w:asciiTheme="minorHAnsi" w:hAnsiTheme="minorHAnsi" w:cstheme="minorHAnsi"/>
          <w:sz w:val="21"/>
          <w:szCs w:val="21"/>
        </w:rPr>
        <w:t>pregoeir</w:t>
      </w:r>
      <w:r w:rsidR="00386F66" w:rsidRPr="00F93970">
        <w:rPr>
          <w:rFonts w:asciiTheme="minorHAnsi" w:hAnsiTheme="minorHAnsi" w:cstheme="minorHAnsi"/>
          <w:sz w:val="21"/>
          <w:szCs w:val="21"/>
        </w:rPr>
        <w:t>a</w:t>
      </w:r>
      <w:r w:rsidR="005E34DB" w:rsidRPr="00F93970">
        <w:rPr>
          <w:rFonts w:asciiTheme="minorHAnsi" w:hAnsiTheme="minorHAnsi" w:cstheme="minorHAnsi"/>
          <w:sz w:val="21"/>
          <w:szCs w:val="21"/>
        </w:rPr>
        <w:t xml:space="preserve"> durante o certame; </w:t>
      </w:r>
    </w:p>
    <w:p w14:paraId="78840236" w14:textId="77777777" w:rsidR="005E34DB" w:rsidRPr="00F93970" w:rsidRDefault="005E34DB" w:rsidP="00C5642B">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N</w:t>
      </w:r>
      <w:r w:rsidR="005E34DB" w:rsidRPr="00F93970">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R</w:t>
      </w:r>
      <w:r w:rsidR="005E34DB" w:rsidRPr="00F93970">
        <w:rPr>
          <w:rFonts w:asciiTheme="minorHAnsi" w:hAnsiTheme="minorHAnsi" w:cstheme="minorHAnsi"/>
          <w:sz w:val="21"/>
          <w:szCs w:val="21"/>
        </w:rPr>
        <w:t xml:space="preserve">ecusar-se a enviar o detalhamento da proposta quando exigível; </w:t>
      </w:r>
    </w:p>
    <w:p w14:paraId="42343973" w14:textId="7370D9BD"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I</w:t>
      </w:r>
      <w:r w:rsidR="00D84905" w:rsidRPr="00F93970">
        <w:rPr>
          <w:rFonts w:asciiTheme="minorHAnsi" w:hAnsiTheme="minorHAnsi" w:cstheme="minorHAnsi"/>
          <w:sz w:val="21"/>
          <w:szCs w:val="21"/>
        </w:rPr>
        <w:t xml:space="preserve">njustificadamente, </w:t>
      </w:r>
      <w:r w:rsidR="005E34DB" w:rsidRPr="00F93970">
        <w:rPr>
          <w:rFonts w:asciiTheme="minorHAnsi" w:hAnsiTheme="minorHAnsi" w:cstheme="minorHAnsi"/>
          <w:sz w:val="21"/>
          <w:szCs w:val="21"/>
        </w:rPr>
        <w:t xml:space="preserve">pedir para ser desclassificado quando encerrada a etapa competitiva; ou </w:t>
      </w:r>
    </w:p>
    <w:p w14:paraId="688CBDE0" w14:textId="4FD6859A" w:rsidR="005E34DB" w:rsidRPr="00F93970" w:rsidRDefault="00FA7AD2" w:rsidP="00C5642B">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D</w:t>
      </w:r>
      <w:r w:rsidR="005E34DB" w:rsidRPr="00F93970">
        <w:rPr>
          <w:rFonts w:asciiTheme="minorHAnsi" w:hAnsiTheme="minorHAnsi" w:cstheme="minorHAnsi"/>
          <w:sz w:val="21"/>
          <w:szCs w:val="21"/>
        </w:rPr>
        <w:t>eixar de apresentar amostra</w:t>
      </w:r>
      <w:r w:rsidR="00386F66" w:rsidRPr="00F93970">
        <w:rPr>
          <w:rFonts w:asciiTheme="minorHAnsi" w:hAnsiTheme="minorHAnsi" w:cstheme="minorHAnsi"/>
          <w:sz w:val="21"/>
          <w:szCs w:val="21"/>
        </w:rPr>
        <w:t xml:space="preserve"> quando solicitada</w:t>
      </w:r>
      <w:r w:rsidR="005E34DB" w:rsidRPr="00F93970">
        <w:rPr>
          <w:rFonts w:asciiTheme="minorHAnsi" w:hAnsiTheme="minorHAnsi" w:cstheme="minorHAnsi"/>
          <w:sz w:val="21"/>
          <w:szCs w:val="21"/>
        </w:rPr>
        <w:t xml:space="preserve">; </w:t>
      </w:r>
    </w:p>
    <w:p w14:paraId="7A5D370D" w14:textId="52C2048B" w:rsidR="005E34DB" w:rsidRPr="00F93970" w:rsidRDefault="00FA7AD2" w:rsidP="00C5642B">
      <w:pPr>
        <w:pStyle w:val="Default"/>
        <w:numPr>
          <w:ilvl w:val="3"/>
          <w:numId w:val="29"/>
        </w:numPr>
        <w:tabs>
          <w:tab w:val="left" w:pos="993"/>
          <w:tab w:val="left" w:pos="2268"/>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A</w:t>
      </w:r>
      <w:r w:rsidR="005E34DB" w:rsidRPr="00F93970">
        <w:rPr>
          <w:rFonts w:asciiTheme="minorHAnsi" w:hAnsiTheme="minorHAnsi" w:cstheme="minorHAnsi"/>
          <w:sz w:val="21"/>
          <w:szCs w:val="21"/>
        </w:rPr>
        <w:t xml:space="preserve">presentar proposta ou amostra em desacordo com as especificações do edital; </w:t>
      </w:r>
    </w:p>
    <w:p w14:paraId="6515F784" w14:textId="77777777" w:rsidR="005E34DB" w:rsidRPr="00F93970"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F93970" w:rsidRDefault="000B306B" w:rsidP="00C5642B">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N</w:t>
      </w:r>
      <w:r w:rsidR="005E34DB" w:rsidRPr="00F93970">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93970" w:rsidRDefault="00FA7AD2" w:rsidP="00C5642B">
      <w:pPr>
        <w:pStyle w:val="Default"/>
        <w:numPr>
          <w:ilvl w:val="3"/>
          <w:numId w:val="29"/>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F93970">
        <w:rPr>
          <w:rFonts w:asciiTheme="minorHAnsi" w:hAnsiTheme="minorHAnsi" w:cstheme="minorHAnsi"/>
          <w:sz w:val="21"/>
          <w:szCs w:val="21"/>
        </w:rPr>
        <w:t>R</w:t>
      </w:r>
      <w:r w:rsidR="005E34DB" w:rsidRPr="00F93970">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93970">
        <w:rPr>
          <w:rFonts w:asciiTheme="minorHAnsi" w:hAnsiTheme="minorHAnsi" w:cstheme="minorHAnsi"/>
          <w:sz w:val="21"/>
          <w:szCs w:val="21"/>
        </w:rPr>
        <w:t xml:space="preserve"> </w:t>
      </w:r>
      <w:r w:rsidR="005E34DB" w:rsidRPr="00F93970">
        <w:rPr>
          <w:rFonts w:asciiTheme="minorHAnsi" w:hAnsiTheme="minorHAnsi" w:cstheme="minorHAnsi"/>
          <w:sz w:val="21"/>
          <w:szCs w:val="21"/>
        </w:rPr>
        <w:t xml:space="preserve">Administração; </w:t>
      </w:r>
    </w:p>
    <w:p w14:paraId="3C418D13" w14:textId="13E27E89" w:rsidR="005E34DB" w:rsidRPr="00F93970" w:rsidRDefault="005E0888" w:rsidP="00C5642B">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lastRenderedPageBreak/>
        <w:t>A</w:t>
      </w:r>
      <w:r w:rsidR="005E34DB" w:rsidRPr="00F93970">
        <w:rPr>
          <w:rFonts w:asciiTheme="minorHAnsi" w:hAnsiTheme="minorHAnsi" w:cstheme="minorHAnsi"/>
          <w:sz w:val="21"/>
          <w:szCs w:val="21"/>
        </w:rPr>
        <w:t>presentar declaração ou documentação falsa exigida para o certame ou prestar declaração falsa durante a licitação</w:t>
      </w:r>
      <w:r w:rsidR="004F1EE6" w:rsidRPr="00F93970">
        <w:rPr>
          <w:rFonts w:asciiTheme="minorHAnsi" w:hAnsiTheme="minorHAnsi" w:cstheme="minorHAnsi"/>
          <w:sz w:val="21"/>
          <w:szCs w:val="21"/>
        </w:rPr>
        <w:t xml:space="preserve">. </w:t>
      </w:r>
    </w:p>
    <w:p w14:paraId="000E9EB1" w14:textId="2D8E6FF2" w:rsidR="004F1EE6" w:rsidRPr="00F93970" w:rsidRDefault="005E0888" w:rsidP="00C5642B">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F</w:t>
      </w:r>
      <w:r w:rsidR="005E34DB" w:rsidRPr="00F93970">
        <w:rPr>
          <w:rFonts w:asciiTheme="minorHAnsi" w:hAnsiTheme="minorHAnsi" w:cstheme="minorHAnsi"/>
          <w:sz w:val="21"/>
          <w:szCs w:val="21"/>
        </w:rPr>
        <w:t>raudar a licitação</w:t>
      </w:r>
      <w:r w:rsidR="008D640B" w:rsidRPr="00F93970">
        <w:rPr>
          <w:rFonts w:asciiTheme="minorHAnsi" w:hAnsiTheme="minorHAnsi" w:cstheme="minorHAnsi"/>
          <w:sz w:val="21"/>
          <w:szCs w:val="21"/>
        </w:rPr>
        <w:t xml:space="preserve">. </w:t>
      </w:r>
    </w:p>
    <w:p w14:paraId="7EC4766A" w14:textId="77777777" w:rsidR="00E4615F" w:rsidRPr="00F93970" w:rsidRDefault="005E34DB" w:rsidP="00C5642B">
      <w:pPr>
        <w:pStyle w:val="Default"/>
        <w:numPr>
          <w:ilvl w:val="2"/>
          <w:numId w:val="29"/>
        </w:numPr>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93970" w:rsidRDefault="005E34DB" w:rsidP="00C5642B">
      <w:pPr>
        <w:pStyle w:val="Default"/>
        <w:numPr>
          <w:ilvl w:val="3"/>
          <w:numId w:val="29"/>
        </w:numPr>
        <w:spacing w:line="276" w:lineRule="auto"/>
        <w:ind w:left="1134"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agir em conluio ou em desconformidade com a lei; </w:t>
      </w:r>
    </w:p>
    <w:p w14:paraId="272F2B12" w14:textId="77777777" w:rsidR="005E34DB" w:rsidRPr="00F93970" w:rsidRDefault="005E34DB" w:rsidP="00C5642B">
      <w:pPr>
        <w:pStyle w:val="Default"/>
        <w:numPr>
          <w:ilvl w:val="3"/>
          <w:numId w:val="29"/>
        </w:numPr>
        <w:spacing w:line="276" w:lineRule="auto"/>
        <w:ind w:left="1134"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induzir deliberadamente a erro no julgamento; </w:t>
      </w:r>
    </w:p>
    <w:p w14:paraId="2138BD40" w14:textId="77777777" w:rsidR="00E4615F" w:rsidRPr="00F93970" w:rsidRDefault="00E4615F" w:rsidP="00C5642B">
      <w:pPr>
        <w:pStyle w:val="Default"/>
        <w:numPr>
          <w:ilvl w:val="3"/>
          <w:numId w:val="29"/>
        </w:numPr>
        <w:spacing w:line="276" w:lineRule="auto"/>
        <w:ind w:left="1134"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apresentar amostra falsificada ou deteriorada; </w:t>
      </w:r>
    </w:p>
    <w:p w14:paraId="18C10AA8" w14:textId="77777777" w:rsidR="00E4615F" w:rsidRPr="00F93970"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F93970" w:rsidRDefault="00E4615F" w:rsidP="00C5642B">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93970">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93970">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F93970"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F93970" w:rsidRDefault="00E4615F" w:rsidP="00C5642B">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93970">
        <w:rPr>
          <w:rFonts w:asciiTheme="minorHAnsi" w:hAnsiTheme="minorHAnsi" w:cstheme="minorHAnsi"/>
          <w:sz w:val="21"/>
          <w:szCs w:val="21"/>
        </w:rPr>
        <w:t xml:space="preserve">Praticar ato lesivo previsto no art. 5º da Lei n.º 12.846, de 2013. </w:t>
      </w:r>
    </w:p>
    <w:p w14:paraId="4D426CF3" w14:textId="77777777" w:rsidR="00E4615F" w:rsidRPr="00F93970"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F93970" w:rsidRDefault="005F4D43"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color w:val="auto"/>
          <w:sz w:val="21"/>
          <w:szCs w:val="21"/>
        </w:rPr>
        <w:t xml:space="preserve">Com fulcro na Lei Federal nº 14.133, de 2021 e do Decreto Municipal nº </w:t>
      </w:r>
      <w:r w:rsidR="00F50A06" w:rsidRPr="00F93970">
        <w:rPr>
          <w:rFonts w:asciiTheme="minorHAnsi" w:hAnsiTheme="minorHAnsi" w:cstheme="minorHAnsi"/>
          <w:color w:val="auto"/>
          <w:sz w:val="21"/>
          <w:szCs w:val="21"/>
        </w:rPr>
        <w:t>438</w:t>
      </w:r>
      <w:r w:rsidRPr="00F93970">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F93970">
        <w:rPr>
          <w:rFonts w:asciiTheme="minorHAnsi" w:hAnsiTheme="minorHAnsi" w:cstheme="minorHAnsi"/>
          <w:sz w:val="21"/>
          <w:szCs w:val="21"/>
        </w:rPr>
        <w:t xml:space="preserve">: </w:t>
      </w:r>
    </w:p>
    <w:p w14:paraId="292DFFA7" w14:textId="383B86DA" w:rsidR="00E4615F" w:rsidRPr="00F93970" w:rsidRDefault="005E0888" w:rsidP="00C5642B">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A</w:t>
      </w:r>
      <w:r w:rsidR="00E4615F" w:rsidRPr="00F93970">
        <w:rPr>
          <w:rFonts w:asciiTheme="minorHAnsi" w:hAnsiTheme="minorHAnsi" w:cstheme="minorHAnsi"/>
          <w:sz w:val="21"/>
          <w:szCs w:val="21"/>
        </w:rPr>
        <w:t xml:space="preserve">dvertência; </w:t>
      </w:r>
    </w:p>
    <w:p w14:paraId="64B58228" w14:textId="3B07BD15" w:rsidR="00E4615F" w:rsidRPr="00F93970" w:rsidRDefault="005E0888" w:rsidP="00C5642B">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M</w:t>
      </w:r>
      <w:r w:rsidR="00E4615F" w:rsidRPr="00F93970">
        <w:rPr>
          <w:rFonts w:asciiTheme="minorHAnsi" w:hAnsiTheme="minorHAnsi" w:cstheme="minorHAnsi"/>
          <w:sz w:val="21"/>
          <w:szCs w:val="21"/>
        </w:rPr>
        <w:t xml:space="preserve">ulta; </w:t>
      </w:r>
    </w:p>
    <w:p w14:paraId="224F263A" w14:textId="62CCFEA1" w:rsidR="00E4615F" w:rsidRPr="00F93970" w:rsidRDefault="005E0888" w:rsidP="00C5642B">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I</w:t>
      </w:r>
      <w:r w:rsidR="00E4615F" w:rsidRPr="00F93970">
        <w:rPr>
          <w:rFonts w:asciiTheme="minorHAnsi" w:hAnsiTheme="minorHAnsi" w:cstheme="minorHAnsi"/>
          <w:sz w:val="21"/>
          <w:szCs w:val="21"/>
        </w:rPr>
        <w:t xml:space="preserve">mpedimento de licitar e contratar e </w:t>
      </w:r>
    </w:p>
    <w:p w14:paraId="517A55E9" w14:textId="62C4352D" w:rsidR="00E4615F" w:rsidRPr="00F93970" w:rsidRDefault="005E0888" w:rsidP="00C5642B">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F93970">
        <w:rPr>
          <w:rFonts w:asciiTheme="minorHAnsi" w:hAnsiTheme="minorHAnsi" w:cstheme="minorHAnsi"/>
          <w:sz w:val="21"/>
          <w:szCs w:val="21"/>
        </w:rPr>
        <w:t>D</w:t>
      </w:r>
      <w:r w:rsidR="00E4615F" w:rsidRPr="00F93970">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9397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F93970" w:rsidRDefault="00E4615F"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Na aplicação das sanções serão considerados</w:t>
      </w:r>
      <w:r w:rsidR="00D84905" w:rsidRPr="00F93970">
        <w:rPr>
          <w:rFonts w:asciiTheme="minorHAnsi" w:hAnsiTheme="minorHAnsi" w:cstheme="minorHAnsi"/>
          <w:sz w:val="21"/>
          <w:szCs w:val="21"/>
        </w:rPr>
        <w:t xml:space="preserve"> os elementos previstos no art. 156, § 1º, da Lei </w:t>
      </w:r>
      <w:r w:rsidR="00C04BD4" w:rsidRPr="00F93970">
        <w:rPr>
          <w:rFonts w:asciiTheme="minorHAnsi" w:hAnsiTheme="minorHAnsi" w:cstheme="minorHAnsi"/>
          <w:sz w:val="21"/>
          <w:szCs w:val="21"/>
        </w:rPr>
        <w:t xml:space="preserve">Federal nº </w:t>
      </w:r>
      <w:r w:rsidR="00D84905" w:rsidRPr="00F93970">
        <w:rPr>
          <w:rFonts w:asciiTheme="minorHAnsi" w:hAnsiTheme="minorHAnsi" w:cstheme="minorHAnsi"/>
          <w:sz w:val="21"/>
          <w:szCs w:val="21"/>
        </w:rPr>
        <w:t>14.133/</w:t>
      </w:r>
      <w:r w:rsidR="00D84905" w:rsidRPr="00F93970">
        <w:rPr>
          <w:rFonts w:asciiTheme="minorHAnsi" w:hAnsiTheme="minorHAnsi" w:cstheme="minorHAnsi"/>
          <w:color w:val="auto"/>
          <w:sz w:val="21"/>
          <w:szCs w:val="21"/>
        </w:rPr>
        <w:t>2021</w:t>
      </w:r>
      <w:r w:rsidR="005F4D43" w:rsidRPr="00F93970">
        <w:rPr>
          <w:rFonts w:asciiTheme="minorHAnsi" w:hAnsiTheme="minorHAnsi" w:cstheme="minorHAnsi"/>
          <w:color w:val="auto"/>
          <w:sz w:val="21"/>
          <w:szCs w:val="21"/>
        </w:rPr>
        <w:t xml:space="preserve"> e do Decreto Municipal nº </w:t>
      </w:r>
      <w:r w:rsidR="00F50A06" w:rsidRPr="00F93970">
        <w:rPr>
          <w:rFonts w:asciiTheme="minorHAnsi" w:hAnsiTheme="minorHAnsi" w:cstheme="minorHAnsi"/>
          <w:color w:val="auto"/>
          <w:sz w:val="21"/>
          <w:szCs w:val="21"/>
        </w:rPr>
        <w:t>438</w:t>
      </w:r>
      <w:r w:rsidR="005F4D43" w:rsidRPr="00F93970">
        <w:rPr>
          <w:rFonts w:asciiTheme="minorHAnsi" w:hAnsiTheme="minorHAnsi" w:cstheme="minorHAnsi"/>
          <w:color w:val="auto"/>
          <w:sz w:val="21"/>
          <w:szCs w:val="21"/>
        </w:rPr>
        <w:t xml:space="preserve">/2024. </w:t>
      </w:r>
    </w:p>
    <w:p w14:paraId="4AD26320" w14:textId="792CDF2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auto"/>
          <w:sz w:val="21"/>
          <w:szCs w:val="21"/>
        </w:rPr>
      </w:pPr>
      <w:r w:rsidRPr="00F93970">
        <w:rPr>
          <w:rFonts w:asciiTheme="minorHAnsi" w:hAnsiTheme="minorHAnsi" w:cstheme="minorHAnsi"/>
          <w:sz w:val="21"/>
          <w:szCs w:val="21"/>
        </w:rPr>
        <w:t xml:space="preserve">A multa será recolhida em percentual incidente sobre o valor do contrato licitado, recolhida no </w:t>
      </w:r>
      <w:r w:rsidRPr="00F93970">
        <w:rPr>
          <w:rFonts w:asciiTheme="minorHAnsi" w:hAnsiTheme="minorHAnsi" w:cstheme="minorHAnsi"/>
          <w:color w:val="auto"/>
          <w:sz w:val="21"/>
          <w:szCs w:val="21"/>
        </w:rPr>
        <w:t xml:space="preserve">prazo máximo de </w:t>
      </w:r>
      <w:r w:rsidRPr="00F93970">
        <w:rPr>
          <w:rFonts w:asciiTheme="minorHAnsi" w:hAnsiTheme="minorHAnsi" w:cstheme="minorHAnsi"/>
          <w:b/>
          <w:bCs/>
          <w:color w:val="auto"/>
          <w:sz w:val="21"/>
          <w:szCs w:val="21"/>
        </w:rPr>
        <w:t xml:space="preserve">30 (trinta) dias </w:t>
      </w:r>
      <w:r w:rsidRPr="00F93970">
        <w:rPr>
          <w:rFonts w:asciiTheme="minorHAnsi" w:hAnsiTheme="minorHAnsi" w:cstheme="minorHAnsi"/>
          <w:color w:val="auto"/>
          <w:sz w:val="21"/>
          <w:szCs w:val="21"/>
        </w:rPr>
        <w:t xml:space="preserve">úteis, a contar da comunicação oficial. </w:t>
      </w:r>
    </w:p>
    <w:p w14:paraId="7FD745B2" w14:textId="77777777" w:rsidR="00A22FC8" w:rsidRPr="00F93970" w:rsidRDefault="00A22FC8" w:rsidP="00B01F82">
      <w:pPr>
        <w:pStyle w:val="Default"/>
        <w:spacing w:line="276" w:lineRule="auto"/>
        <w:jc w:val="both"/>
        <w:rPr>
          <w:rFonts w:asciiTheme="minorHAnsi" w:hAnsiTheme="minorHAnsi" w:cstheme="minorHAnsi"/>
          <w:color w:val="auto"/>
          <w:sz w:val="21"/>
          <w:szCs w:val="21"/>
        </w:rPr>
      </w:pPr>
    </w:p>
    <w:p w14:paraId="7F152F04" w14:textId="04CD9464" w:rsidR="005F4D43" w:rsidRPr="00F93970"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11.4.1. Para as infrações previstas nos itens 11.1.1, 11.1.2 e 11.1.3, a multa será de </w:t>
      </w:r>
      <w:r w:rsidR="00CF6670" w:rsidRPr="00F93970">
        <w:rPr>
          <w:rFonts w:asciiTheme="minorHAnsi" w:hAnsiTheme="minorHAnsi" w:cstheme="minorHAnsi"/>
          <w:color w:val="auto"/>
          <w:sz w:val="21"/>
          <w:szCs w:val="21"/>
        </w:rPr>
        <w:t>10</w:t>
      </w:r>
      <w:proofErr w:type="gramStart"/>
      <w:r w:rsidRPr="00F93970">
        <w:rPr>
          <w:rFonts w:asciiTheme="minorHAnsi" w:hAnsiTheme="minorHAnsi" w:cstheme="minorHAnsi"/>
          <w:color w:val="auto"/>
          <w:sz w:val="21"/>
          <w:szCs w:val="21"/>
        </w:rPr>
        <w:t xml:space="preserve">% </w:t>
      </w:r>
      <w:r w:rsidR="00CF6670" w:rsidRPr="00F93970">
        <w:rPr>
          <w:rFonts w:asciiTheme="minorHAnsi" w:hAnsiTheme="minorHAnsi" w:cstheme="minorHAnsi"/>
          <w:color w:val="auto"/>
          <w:sz w:val="21"/>
          <w:szCs w:val="21"/>
        </w:rPr>
        <w:t xml:space="preserve"> (</w:t>
      </w:r>
      <w:proofErr w:type="gramEnd"/>
      <w:r w:rsidR="00CF6670" w:rsidRPr="00F93970">
        <w:rPr>
          <w:rFonts w:asciiTheme="minorHAnsi" w:hAnsiTheme="minorHAnsi" w:cstheme="minorHAnsi"/>
          <w:color w:val="auto"/>
          <w:sz w:val="21"/>
          <w:szCs w:val="21"/>
        </w:rPr>
        <w:t xml:space="preserve"> dez por cento) </w:t>
      </w:r>
      <w:r w:rsidRPr="00F93970">
        <w:rPr>
          <w:rFonts w:asciiTheme="minorHAnsi" w:hAnsiTheme="minorHAnsi" w:cstheme="minorHAnsi"/>
          <w:color w:val="auto"/>
          <w:sz w:val="21"/>
          <w:szCs w:val="21"/>
        </w:rPr>
        <w:t xml:space="preserve">do valor do contrato licitado. </w:t>
      </w:r>
    </w:p>
    <w:p w14:paraId="6AB99EF1" w14:textId="33CEB397" w:rsidR="005F4D43" w:rsidRPr="00F93970" w:rsidRDefault="005F4D43" w:rsidP="00B01F82">
      <w:pPr>
        <w:pStyle w:val="Default"/>
        <w:spacing w:line="276" w:lineRule="auto"/>
        <w:ind w:left="851"/>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 xml:space="preserve">11.4.2. Para as infrações previstas nos itens 11.1.4, 11.1.5, 11.1.6, 11.1.7 e 11.1.8, a multa será de </w:t>
      </w:r>
      <w:r w:rsidR="00CF6670" w:rsidRPr="00F93970">
        <w:rPr>
          <w:rFonts w:asciiTheme="minorHAnsi" w:hAnsiTheme="minorHAnsi" w:cstheme="minorHAnsi"/>
          <w:color w:val="auto"/>
          <w:sz w:val="21"/>
          <w:szCs w:val="21"/>
        </w:rPr>
        <w:t>30</w:t>
      </w:r>
      <w:r w:rsidRPr="00F93970">
        <w:rPr>
          <w:rFonts w:asciiTheme="minorHAnsi" w:hAnsiTheme="minorHAnsi" w:cstheme="minorHAnsi"/>
          <w:color w:val="auto"/>
          <w:sz w:val="21"/>
          <w:szCs w:val="21"/>
        </w:rPr>
        <w:t xml:space="preserve"> % </w:t>
      </w:r>
      <w:r w:rsidR="00C37D62" w:rsidRPr="00F93970">
        <w:rPr>
          <w:rFonts w:asciiTheme="minorHAnsi" w:hAnsiTheme="minorHAnsi" w:cstheme="minorHAnsi"/>
          <w:color w:val="auto"/>
          <w:sz w:val="21"/>
          <w:szCs w:val="21"/>
        </w:rPr>
        <w:t>(trinta</w:t>
      </w:r>
      <w:r w:rsidR="00CF6670" w:rsidRPr="00F93970">
        <w:rPr>
          <w:rFonts w:asciiTheme="minorHAnsi" w:hAnsiTheme="minorHAnsi" w:cstheme="minorHAnsi"/>
          <w:color w:val="auto"/>
          <w:sz w:val="21"/>
          <w:szCs w:val="21"/>
        </w:rPr>
        <w:t xml:space="preserve"> por cento) </w:t>
      </w:r>
      <w:r w:rsidRPr="00F93970">
        <w:rPr>
          <w:rFonts w:asciiTheme="minorHAnsi" w:hAnsiTheme="minorHAnsi" w:cstheme="minorHAnsi"/>
          <w:color w:val="auto"/>
          <w:sz w:val="21"/>
          <w:szCs w:val="21"/>
        </w:rPr>
        <w:t xml:space="preserve">do valor do contrato licitado. </w:t>
      </w:r>
    </w:p>
    <w:p w14:paraId="0184EB17" w14:textId="77777777" w:rsidR="00A22FC8" w:rsidRPr="00F93970"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F93970" w:rsidRDefault="00A22FC8" w:rsidP="00C5642B">
      <w:pPr>
        <w:pStyle w:val="Default"/>
        <w:numPr>
          <w:ilvl w:val="1"/>
          <w:numId w:val="29"/>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93970"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93970"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.1.1,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.1.2 e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 xml:space="preserve">.1.3, quando não se justificar a </w:t>
      </w:r>
      <w:r w:rsidRPr="00F93970">
        <w:rPr>
          <w:rFonts w:asciiTheme="minorHAnsi" w:hAnsiTheme="minorHAnsi" w:cstheme="minorHAnsi"/>
          <w:sz w:val="21"/>
          <w:szCs w:val="21"/>
        </w:rPr>
        <w:lastRenderedPageBreak/>
        <w:t>imposição de penalidade mais grave, e impedirá o responsável de licitar e contratar no âmbito da</w:t>
      </w:r>
      <w:r w:rsidR="00C32F86" w:rsidRPr="00F93970">
        <w:rPr>
          <w:rFonts w:asciiTheme="minorHAnsi" w:hAnsiTheme="minorHAnsi" w:cstheme="minorHAnsi"/>
          <w:sz w:val="21"/>
          <w:szCs w:val="21"/>
        </w:rPr>
        <w:t xml:space="preserve"> </w:t>
      </w:r>
      <w:r w:rsidRPr="00F93970">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F93970"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F93970" w:rsidRDefault="00A22FC8" w:rsidP="00C5642B">
      <w:pPr>
        <w:pStyle w:val="Default"/>
        <w:numPr>
          <w:ilvl w:val="1"/>
          <w:numId w:val="29"/>
        </w:numPr>
        <w:spacing w:line="276" w:lineRule="auto"/>
        <w:ind w:left="0" w:firstLine="0"/>
        <w:jc w:val="both"/>
        <w:rPr>
          <w:rFonts w:asciiTheme="minorHAnsi" w:hAnsiTheme="minorHAnsi" w:cstheme="minorHAnsi"/>
          <w:sz w:val="21"/>
          <w:szCs w:val="21"/>
        </w:rPr>
      </w:pPr>
      <w:r w:rsidRPr="00F93970">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.1.4,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.1.5,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.1.6,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.1.7 e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.1.8, bem como pelas infrações administrativas previstas nos itens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.1.1,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.1.2 e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F93970">
        <w:rPr>
          <w:rFonts w:asciiTheme="minorHAnsi" w:hAnsiTheme="minorHAnsi" w:cstheme="minorHAnsi"/>
          <w:sz w:val="21"/>
          <w:szCs w:val="21"/>
        </w:rPr>
        <w:t xml:space="preserve">Federal </w:t>
      </w:r>
      <w:r w:rsidRPr="00F93970">
        <w:rPr>
          <w:rFonts w:asciiTheme="minorHAnsi" w:hAnsiTheme="minorHAnsi" w:cstheme="minorHAnsi"/>
          <w:sz w:val="21"/>
          <w:szCs w:val="21"/>
        </w:rPr>
        <w:t>n.º 14.133/2021.</w:t>
      </w:r>
    </w:p>
    <w:p w14:paraId="09ED52B0" w14:textId="4D23B81A" w:rsidR="00A22FC8" w:rsidRPr="00F93970" w:rsidRDefault="00A22FC8"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 </w:t>
      </w:r>
    </w:p>
    <w:p w14:paraId="222A6FDD" w14:textId="1997572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F93970">
        <w:rPr>
          <w:rFonts w:asciiTheme="minorHAnsi" w:hAnsiTheme="minorHAnsi" w:cstheme="minorHAnsi"/>
          <w:sz w:val="21"/>
          <w:szCs w:val="21"/>
        </w:rPr>
        <w:t>1</w:t>
      </w:r>
      <w:r w:rsidRPr="00F93970">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F93970">
        <w:rPr>
          <w:rFonts w:asciiTheme="minorHAnsi" w:hAnsiTheme="minorHAnsi" w:cstheme="minorHAnsi"/>
          <w:color w:val="auto"/>
          <w:sz w:val="21"/>
          <w:szCs w:val="21"/>
        </w:rPr>
        <w:t xml:space="preserve">, nos </w:t>
      </w:r>
      <w:r w:rsidR="00F50A06" w:rsidRPr="00F93970">
        <w:rPr>
          <w:rFonts w:asciiTheme="minorHAnsi" w:hAnsiTheme="minorHAnsi" w:cstheme="minorHAnsi"/>
          <w:color w:val="auto"/>
          <w:sz w:val="21"/>
          <w:szCs w:val="21"/>
        </w:rPr>
        <w:t>termos do artigo 90, § 5º da Lei Federal nº 14.133/2021</w:t>
      </w:r>
      <w:r w:rsidRPr="00F93970">
        <w:rPr>
          <w:rFonts w:asciiTheme="minorHAnsi" w:hAnsiTheme="minorHAnsi" w:cstheme="minorHAnsi"/>
          <w:color w:val="FF0000"/>
          <w:sz w:val="21"/>
          <w:szCs w:val="21"/>
        </w:rPr>
        <w:t xml:space="preserve">. </w:t>
      </w:r>
    </w:p>
    <w:p w14:paraId="6817D0D6"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C826A8"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59244E" w14:textId="77777777" w:rsidR="00C826A8" w:rsidRPr="00F93970" w:rsidRDefault="00C826A8" w:rsidP="00C826A8">
      <w:pPr>
        <w:pStyle w:val="Default"/>
        <w:spacing w:line="276" w:lineRule="auto"/>
        <w:jc w:val="both"/>
        <w:rPr>
          <w:rFonts w:asciiTheme="minorHAnsi" w:hAnsiTheme="minorHAnsi" w:cstheme="minorHAnsi"/>
          <w:color w:val="FF0000"/>
          <w:sz w:val="21"/>
          <w:szCs w:val="21"/>
        </w:rPr>
      </w:pPr>
    </w:p>
    <w:p w14:paraId="38FBDA8C"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93970"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F93970" w:rsidRDefault="00A22FC8" w:rsidP="00C5642B">
      <w:pPr>
        <w:pStyle w:val="Default"/>
        <w:numPr>
          <w:ilvl w:val="1"/>
          <w:numId w:val="29"/>
        </w:numPr>
        <w:spacing w:line="276" w:lineRule="auto"/>
        <w:ind w:left="0" w:firstLine="0"/>
        <w:jc w:val="both"/>
        <w:rPr>
          <w:rFonts w:asciiTheme="minorHAnsi" w:hAnsiTheme="minorHAnsi" w:cstheme="minorHAnsi"/>
          <w:color w:val="FF0000"/>
          <w:sz w:val="21"/>
          <w:szCs w:val="21"/>
        </w:rPr>
      </w:pPr>
      <w:r w:rsidRPr="00F93970">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93970"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354399E2" w:rsidR="00A22FC8" w:rsidRPr="00F93970" w:rsidRDefault="00A22FC8" w:rsidP="00B01F82">
      <w:pPr>
        <w:pStyle w:val="Default"/>
        <w:numPr>
          <w:ilvl w:val="1"/>
          <w:numId w:val="12"/>
        </w:numPr>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2</w:t>
      </w:r>
      <w:r w:rsidRPr="00F93970">
        <w:rPr>
          <w:rFonts w:asciiTheme="minorHAnsi" w:hAnsiTheme="minorHAnsi" w:cstheme="minorHAnsi"/>
          <w:b/>
          <w:bCs/>
          <w:sz w:val="21"/>
          <w:szCs w:val="21"/>
        </w:rPr>
        <w:t>. DA IMPUGNAÇÃO AO EDITAL E DO PEDIDO DE ESCLARECIMENTO</w:t>
      </w:r>
      <w:r w:rsidR="00C826A8">
        <w:rPr>
          <w:rFonts w:asciiTheme="minorHAnsi" w:hAnsiTheme="minorHAnsi" w:cstheme="minorHAnsi"/>
          <w:b/>
          <w:bCs/>
          <w:sz w:val="21"/>
          <w:szCs w:val="21"/>
        </w:rPr>
        <w:t>.</w:t>
      </w:r>
    </w:p>
    <w:p w14:paraId="27CB89E7" w14:textId="77777777" w:rsidR="00A22FC8" w:rsidRPr="00F93970"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F93970"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1</w:t>
      </w:r>
      <w:r w:rsidR="00C32F86" w:rsidRPr="00F93970">
        <w:rPr>
          <w:rFonts w:asciiTheme="minorHAnsi" w:hAnsiTheme="minorHAnsi" w:cstheme="minorHAnsi"/>
          <w:color w:val="auto"/>
          <w:sz w:val="21"/>
          <w:szCs w:val="21"/>
        </w:rPr>
        <w:t>2</w:t>
      </w:r>
      <w:r w:rsidRPr="00F93970">
        <w:rPr>
          <w:rFonts w:asciiTheme="minorHAnsi" w:hAnsiTheme="minorHAnsi" w:cstheme="minorHAnsi"/>
          <w:color w:val="auto"/>
          <w:sz w:val="21"/>
          <w:szCs w:val="21"/>
        </w:rPr>
        <w:t xml:space="preserve">.1. Qualquer pessoa é parte legítima para impugnar este Edital por irregularidade na aplicação da Lei </w:t>
      </w:r>
      <w:r w:rsidR="00C04BD4" w:rsidRPr="00F93970">
        <w:rPr>
          <w:rFonts w:asciiTheme="minorHAnsi" w:hAnsiTheme="minorHAnsi" w:cstheme="minorHAnsi"/>
          <w:color w:val="auto"/>
          <w:sz w:val="21"/>
          <w:szCs w:val="21"/>
        </w:rPr>
        <w:t xml:space="preserve">Federal </w:t>
      </w:r>
      <w:r w:rsidRPr="00F93970">
        <w:rPr>
          <w:rFonts w:asciiTheme="minorHAnsi" w:hAnsiTheme="minorHAnsi" w:cstheme="minorHAnsi"/>
          <w:color w:val="auto"/>
          <w:sz w:val="21"/>
          <w:szCs w:val="21"/>
        </w:rPr>
        <w:t>nº 14.133, de 2021, devendo</w:t>
      </w:r>
      <w:r w:rsidR="002374BE" w:rsidRPr="00F93970">
        <w:rPr>
          <w:rFonts w:asciiTheme="minorHAnsi" w:hAnsiTheme="minorHAnsi" w:cstheme="minorHAnsi"/>
          <w:color w:val="auto"/>
          <w:sz w:val="21"/>
          <w:szCs w:val="21"/>
        </w:rPr>
        <w:t xml:space="preserve"> ser formuladas por meio eletrônico, em campo próprio do sistema, </w:t>
      </w:r>
      <w:r w:rsidR="002374BE" w:rsidRPr="00F93970">
        <w:rPr>
          <w:rFonts w:asciiTheme="minorHAnsi" w:hAnsiTheme="minorHAnsi" w:cstheme="minorHAnsi"/>
          <w:color w:val="auto"/>
          <w:sz w:val="21"/>
          <w:szCs w:val="21"/>
        </w:rPr>
        <w:lastRenderedPageBreak/>
        <w:t xml:space="preserve">encontrado no site </w:t>
      </w:r>
      <w:hyperlink r:id="rId21" w:history="1">
        <w:r w:rsidR="002374BE" w:rsidRPr="00F93970">
          <w:rPr>
            <w:rStyle w:val="Hyperlink"/>
            <w:rFonts w:asciiTheme="minorHAnsi" w:hAnsiTheme="minorHAnsi" w:cstheme="minorHAnsi"/>
            <w:color w:val="auto"/>
            <w:sz w:val="21"/>
            <w:szCs w:val="21"/>
            <w:u w:val="none"/>
          </w:rPr>
          <w:t>https://www.bbmnetlicitacoes.com.br</w:t>
        </w:r>
      </w:hyperlink>
      <w:r w:rsidR="002374BE" w:rsidRPr="00F93970">
        <w:rPr>
          <w:rStyle w:val="Hyperlink"/>
          <w:rFonts w:asciiTheme="minorHAnsi" w:hAnsiTheme="minorHAnsi" w:cstheme="minorHAnsi"/>
          <w:color w:val="auto"/>
          <w:sz w:val="21"/>
          <w:szCs w:val="21"/>
          <w:u w:val="none"/>
        </w:rPr>
        <w:t xml:space="preserve"> e/ou através do e-mail </w:t>
      </w:r>
      <w:hyperlink r:id="rId22" w:history="1">
        <w:r w:rsidR="002374BE" w:rsidRPr="00F93970">
          <w:rPr>
            <w:rStyle w:val="Hyperlink"/>
            <w:rFonts w:asciiTheme="minorHAnsi" w:hAnsiTheme="minorHAnsi" w:cstheme="minorHAnsi"/>
            <w:color w:val="auto"/>
            <w:sz w:val="21"/>
            <w:szCs w:val="21"/>
            <w:u w:val="none"/>
          </w:rPr>
          <w:t>pregaoeletronico@santabranca.sp.gov.br</w:t>
        </w:r>
      </w:hyperlink>
      <w:r w:rsidR="002374BE" w:rsidRPr="00F93970">
        <w:rPr>
          <w:rStyle w:val="Hyperlink"/>
          <w:rFonts w:asciiTheme="minorHAnsi" w:hAnsiTheme="minorHAnsi" w:cstheme="minorHAnsi"/>
          <w:color w:val="auto"/>
          <w:sz w:val="21"/>
          <w:szCs w:val="21"/>
          <w:u w:val="none"/>
        </w:rPr>
        <w:t xml:space="preserve">, </w:t>
      </w:r>
      <w:r w:rsidRPr="00F93970">
        <w:rPr>
          <w:rFonts w:asciiTheme="minorHAnsi" w:hAnsiTheme="minorHAnsi" w:cstheme="minorHAnsi"/>
          <w:color w:val="auto"/>
          <w:sz w:val="21"/>
          <w:szCs w:val="21"/>
        </w:rPr>
        <w:t xml:space="preserve">o pedido </w:t>
      </w:r>
      <w:r w:rsidR="00A16371" w:rsidRPr="00F93970">
        <w:rPr>
          <w:rFonts w:asciiTheme="minorHAnsi" w:hAnsiTheme="minorHAnsi" w:cstheme="minorHAnsi"/>
          <w:color w:val="auto"/>
          <w:sz w:val="21"/>
          <w:szCs w:val="21"/>
        </w:rPr>
        <w:t xml:space="preserve">deverá ser em </w:t>
      </w:r>
      <w:r w:rsidRPr="00F93970">
        <w:rPr>
          <w:rFonts w:asciiTheme="minorHAnsi" w:hAnsiTheme="minorHAnsi" w:cstheme="minorHAnsi"/>
          <w:color w:val="auto"/>
          <w:sz w:val="21"/>
          <w:szCs w:val="21"/>
        </w:rPr>
        <w:t xml:space="preserve">até 3 (três) dias úteis antes da data da abertura do certame. </w:t>
      </w:r>
    </w:p>
    <w:p w14:paraId="5804904F" w14:textId="77777777" w:rsidR="002374BE" w:rsidRPr="00F93970"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F93970"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1</w:t>
      </w:r>
      <w:r w:rsidR="00C32F86" w:rsidRPr="00F93970">
        <w:rPr>
          <w:rFonts w:asciiTheme="minorHAnsi" w:hAnsiTheme="minorHAnsi" w:cstheme="minorHAnsi"/>
          <w:color w:val="auto"/>
          <w:sz w:val="21"/>
          <w:szCs w:val="21"/>
        </w:rPr>
        <w:t>2</w:t>
      </w:r>
      <w:r w:rsidRPr="00F93970">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93970"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F93970" w:rsidRDefault="00EC08A5" w:rsidP="00B01F82">
      <w:pPr>
        <w:pStyle w:val="Default"/>
        <w:spacing w:line="276" w:lineRule="auto"/>
        <w:jc w:val="both"/>
        <w:rPr>
          <w:rFonts w:asciiTheme="minorHAnsi" w:hAnsiTheme="minorHAnsi" w:cstheme="minorHAnsi"/>
          <w:color w:val="auto"/>
          <w:sz w:val="21"/>
          <w:szCs w:val="21"/>
        </w:rPr>
      </w:pPr>
      <w:r w:rsidRPr="00F93970">
        <w:rPr>
          <w:rFonts w:asciiTheme="minorHAnsi" w:hAnsiTheme="minorHAnsi" w:cstheme="minorHAnsi"/>
          <w:color w:val="auto"/>
          <w:sz w:val="21"/>
          <w:szCs w:val="21"/>
        </w:rPr>
        <w:t>1</w:t>
      </w:r>
      <w:r w:rsidR="00C32F86" w:rsidRPr="00F93970">
        <w:rPr>
          <w:rFonts w:asciiTheme="minorHAnsi" w:hAnsiTheme="minorHAnsi" w:cstheme="minorHAnsi"/>
          <w:color w:val="auto"/>
          <w:sz w:val="21"/>
          <w:szCs w:val="21"/>
        </w:rPr>
        <w:t>2</w:t>
      </w:r>
      <w:r w:rsidRPr="00F93970">
        <w:rPr>
          <w:rFonts w:asciiTheme="minorHAnsi" w:hAnsiTheme="minorHAnsi" w:cstheme="minorHAnsi"/>
          <w:color w:val="auto"/>
          <w:sz w:val="21"/>
          <w:szCs w:val="21"/>
        </w:rPr>
        <w:t>.</w:t>
      </w:r>
      <w:r w:rsidR="003D0C45" w:rsidRPr="00F93970">
        <w:rPr>
          <w:rFonts w:asciiTheme="minorHAnsi" w:hAnsiTheme="minorHAnsi" w:cstheme="minorHAnsi"/>
          <w:color w:val="auto"/>
          <w:sz w:val="21"/>
          <w:szCs w:val="21"/>
        </w:rPr>
        <w:t>3</w:t>
      </w:r>
      <w:r w:rsidRPr="00F93970">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F93970" w:rsidRDefault="00EC08A5" w:rsidP="00B01F82">
      <w:pPr>
        <w:pStyle w:val="Default"/>
        <w:spacing w:line="276" w:lineRule="auto"/>
        <w:ind w:left="851"/>
        <w:jc w:val="both"/>
        <w:rPr>
          <w:rFonts w:asciiTheme="minorHAnsi" w:hAnsiTheme="minorHAnsi" w:cstheme="minorHAnsi"/>
          <w:sz w:val="21"/>
          <w:szCs w:val="21"/>
        </w:rPr>
      </w:pPr>
      <w:r w:rsidRPr="00F93970">
        <w:rPr>
          <w:rFonts w:asciiTheme="minorHAnsi" w:hAnsiTheme="minorHAnsi" w:cstheme="minorHAnsi"/>
          <w:sz w:val="21"/>
          <w:szCs w:val="21"/>
        </w:rPr>
        <w:t>1</w:t>
      </w:r>
      <w:r w:rsidR="00C32F86" w:rsidRPr="00F93970">
        <w:rPr>
          <w:rFonts w:asciiTheme="minorHAnsi" w:hAnsiTheme="minorHAnsi" w:cstheme="minorHAnsi"/>
          <w:sz w:val="21"/>
          <w:szCs w:val="21"/>
        </w:rPr>
        <w:t>2</w:t>
      </w:r>
      <w:r w:rsidRPr="00F93970">
        <w:rPr>
          <w:rFonts w:asciiTheme="minorHAnsi" w:hAnsiTheme="minorHAnsi" w:cstheme="minorHAnsi"/>
          <w:sz w:val="21"/>
          <w:szCs w:val="21"/>
        </w:rPr>
        <w:t>.</w:t>
      </w:r>
      <w:r w:rsidR="003D0C45" w:rsidRPr="00F93970">
        <w:rPr>
          <w:rFonts w:asciiTheme="minorHAnsi" w:hAnsiTheme="minorHAnsi" w:cstheme="minorHAnsi"/>
          <w:sz w:val="21"/>
          <w:szCs w:val="21"/>
        </w:rPr>
        <w:t>3</w:t>
      </w:r>
      <w:r w:rsidRPr="00F93970">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93970"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F93970" w:rsidRDefault="00EC08A5"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C32F86" w:rsidRPr="00F93970">
        <w:rPr>
          <w:rFonts w:asciiTheme="minorHAnsi" w:hAnsiTheme="minorHAnsi" w:cstheme="minorHAnsi"/>
          <w:sz w:val="21"/>
          <w:szCs w:val="21"/>
        </w:rPr>
        <w:t>2</w:t>
      </w:r>
      <w:r w:rsidRPr="00F93970">
        <w:rPr>
          <w:rFonts w:asciiTheme="minorHAnsi" w:hAnsiTheme="minorHAnsi" w:cstheme="minorHAnsi"/>
          <w:sz w:val="21"/>
          <w:szCs w:val="21"/>
        </w:rPr>
        <w:t>.</w:t>
      </w:r>
      <w:r w:rsidR="003D0C45" w:rsidRPr="00F93970">
        <w:rPr>
          <w:rFonts w:asciiTheme="minorHAnsi" w:hAnsiTheme="minorHAnsi" w:cstheme="minorHAnsi"/>
          <w:sz w:val="21"/>
          <w:szCs w:val="21"/>
        </w:rPr>
        <w:t>4</w:t>
      </w:r>
      <w:r w:rsidRPr="00F93970">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F93970"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F93970" w:rsidRDefault="00D85C19" w:rsidP="00B01F82">
      <w:pPr>
        <w:autoSpaceDE w:val="0"/>
        <w:autoSpaceDN w:val="0"/>
        <w:adjustRightInd w:val="0"/>
        <w:spacing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t>1</w:t>
      </w:r>
      <w:r w:rsidR="00C32F86" w:rsidRPr="00F93970">
        <w:rPr>
          <w:rFonts w:asciiTheme="minorHAnsi" w:hAnsiTheme="minorHAnsi" w:cstheme="minorHAnsi"/>
          <w:b/>
          <w:bCs/>
          <w:sz w:val="21"/>
          <w:szCs w:val="21"/>
        </w:rPr>
        <w:t>3</w:t>
      </w:r>
      <w:r w:rsidRPr="00F93970">
        <w:rPr>
          <w:rFonts w:asciiTheme="minorHAnsi" w:hAnsiTheme="minorHAnsi" w:cstheme="minorHAnsi"/>
          <w:b/>
          <w:bCs/>
          <w:sz w:val="21"/>
          <w:szCs w:val="21"/>
        </w:rPr>
        <w:t xml:space="preserve">. </w:t>
      </w:r>
      <w:r w:rsidR="00E204FF" w:rsidRPr="00F93970">
        <w:rPr>
          <w:rFonts w:asciiTheme="minorHAnsi" w:hAnsiTheme="minorHAnsi" w:cstheme="minorHAnsi"/>
          <w:b/>
          <w:bCs/>
          <w:sz w:val="21"/>
          <w:szCs w:val="21"/>
        </w:rPr>
        <w:t>GARANTIA DE EXECUÇÃO CONTRATUAL</w:t>
      </w:r>
    </w:p>
    <w:p w14:paraId="49AC6D46" w14:textId="77777777" w:rsidR="00E204FF" w:rsidRPr="00F93970"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F93970" w:rsidRDefault="00E204FF" w:rsidP="00B01F82">
      <w:pPr>
        <w:autoSpaceDE w:val="0"/>
        <w:autoSpaceDN w:val="0"/>
        <w:adjustRightInd w:val="0"/>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13.1. </w:t>
      </w:r>
      <w:r w:rsidR="009769E9" w:rsidRPr="00F93970">
        <w:rPr>
          <w:rFonts w:asciiTheme="minorHAnsi" w:hAnsiTheme="minorHAnsi" w:cstheme="minorHAnsi"/>
          <w:sz w:val="21"/>
          <w:szCs w:val="21"/>
        </w:rPr>
        <w:t>Não será exigida a prestação de garantia de execução para celebrar a contratação decorrente deste certame licitatório.</w:t>
      </w:r>
    </w:p>
    <w:p w14:paraId="40E913CF" w14:textId="77777777" w:rsidR="009769E9" w:rsidRPr="00F93970" w:rsidRDefault="009769E9" w:rsidP="00B01F82">
      <w:pPr>
        <w:autoSpaceDE w:val="0"/>
        <w:autoSpaceDN w:val="0"/>
        <w:adjustRightInd w:val="0"/>
        <w:spacing w:line="276" w:lineRule="auto"/>
        <w:jc w:val="both"/>
        <w:rPr>
          <w:rFonts w:asciiTheme="minorHAnsi" w:hAnsiTheme="minorHAnsi" w:cstheme="minorHAnsi"/>
          <w:color w:val="2F5496" w:themeColor="accent1" w:themeShade="BF"/>
          <w:sz w:val="21"/>
          <w:szCs w:val="21"/>
        </w:rPr>
      </w:pPr>
    </w:p>
    <w:p w14:paraId="06A45177" w14:textId="0BF54935" w:rsidR="00EC08A5" w:rsidRPr="00F93970" w:rsidRDefault="00E204FF"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b/>
          <w:bCs/>
          <w:sz w:val="21"/>
          <w:szCs w:val="21"/>
        </w:rPr>
        <w:t xml:space="preserve">14. </w:t>
      </w:r>
      <w:r w:rsidR="00D85C19" w:rsidRPr="00F93970">
        <w:rPr>
          <w:rFonts w:asciiTheme="minorHAnsi" w:hAnsiTheme="minorHAnsi" w:cstheme="minorHAnsi"/>
          <w:b/>
          <w:bCs/>
          <w:sz w:val="21"/>
          <w:szCs w:val="21"/>
        </w:rPr>
        <w:t>DAS DISPOSIÇÕES GERAIS</w:t>
      </w:r>
    </w:p>
    <w:p w14:paraId="2F8D56C5" w14:textId="77777777" w:rsidR="00D85C19" w:rsidRPr="00F93970"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F9397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9F5D50" w:rsidRPr="00F93970">
        <w:rPr>
          <w:rFonts w:asciiTheme="minorHAnsi" w:hAnsiTheme="minorHAnsi" w:cstheme="minorHAnsi"/>
          <w:sz w:val="21"/>
          <w:szCs w:val="21"/>
        </w:rPr>
        <w:t>4</w:t>
      </w:r>
      <w:r w:rsidRPr="00F93970">
        <w:rPr>
          <w:rFonts w:asciiTheme="minorHAnsi" w:hAnsiTheme="minorHAnsi" w:cstheme="minorHAnsi"/>
          <w:sz w:val="21"/>
          <w:szCs w:val="21"/>
        </w:rPr>
        <w:t xml:space="preserve">.1. Será divulgada ata da sessão pública no sistema eletrônico. </w:t>
      </w:r>
    </w:p>
    <w:p w14:paraId="1C08D0D8" w14:textId="21A2A848" w:rsidR="00D85C19" w:rsidRPr="00F9397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9F5D50" w:rsidRPr="00F93970">
        <w:rPr>
          <w:rFonts w:asciiTheme="minorHAnsi" w:hAnsiTheme="minorHAnsi" w:cstheme="minorHAnsi"/>
          <w:sz w:val="21"/>
          <w:szCs w:val="21"/>
        </w:rPr>
        <w:t>4</w:t>
      </w:r>
      <w:r w:rsidRPr="00F93970">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F9397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w:t>
      </w:r>
      <w:r w:rsidR="009F5D50" w:rsidRPr="00F93970">
        <w:rPr>
          <w:rFonts w:asciiTheme="minorHAnsi" w:hAnsiTheme="minorHAnsi" w:cstheme="minorHAnsi"/>
          <w:sz w:val="21"/>
          <w:szCs w:val="21"/>
        </w:rPr>
        <w:t>4</w:t>
      </w:r>
      <w:r w:rsidRPr="00F93970">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F93970"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F93970" w:rsidRDefault="009F5D50" w:rsidP="00B01F82">
      <w:pPr>
        <w:pStyle w:val="Default"/>
        <w:numPr>
          <w:ilvl w:val="1"/>
          <w:numId w:val="10"/>
        </w:numPr>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F93970" w:rsidRDefault="009F5D50" w:rsidP="00B01F82">
      <w:pPr>
        <w:pStyle w:val="Nivel2"/>
        <w:numPr>
          <w:ilvl w:val="0"/>
          <w:numId w:val="0"/>
        </w:numPr>
        <w:rPr>
          <w:rFonts w:asciiTheme="minorHAnsi" w:hAnsiTheme="minorHAnsi" w:cstheme="minorHAnsi"/>
          <w:sz w:val="21"/>
          <w:szCs w:val="21"/>
        </w:rPr>
      </w:pPr>
      <w:r w:rsidRPr="00F93970">
        <w:rPr>
          <w:rFonts w:asciiTheme="minorHAnsi" w:hAnsiTheme="minorHAnsi" w:cstheme="minorHAnsi"/>
          <w:sz w:val="21"/>
          <w:szCs w:val="21"/>
        </w:rPr>
        <w:lastRenderedPageBreak/>
        <w:t>14</w:t>
      </w:r>
      <w:r w:rsidR="00D85C19" w:rsidRPr="00F93970">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F93970" w:rsidRDefault="009F5D50" w:rsidP="00B01F82">
      <w:pPr>
        <w:pStyle w:val="Nivel2"/>
        <w:numPr>
          <w:ilvl w:val="0"/>
          <w:numId w:val="0"/>
        </w:numPr>
        <w:rPr>
          <w:rStyle w:val="Hyperlink"/>
          <w:rFonts w:asciiTheme="minorHAnsi" w:hAnsiTheme="minorHAnsi" w:cstheme="minorHAnsi"/>
          <w:sz w:val="21"/>
          <w:szCs w:val="21"/>
        </w:rPr>
      </w:pPr>
      <w:r w:rsidRPr="00F93970">
        <w:rPr>
          <w:rFonts w:asciiTheme="minorHAnsi" w:hAnsiTheme="minorHAnsi" w:cstheme="minorHAnsi"/>
          <w:sz w:val="21"/>
          <w:szCs w:val="21"/>
        </w:rPr>
        <w:t>14</w:t>
      </w:r>
      <w:r w:rsidR="003D0C45" w:rsidRPr="00F93970">
        <w:rPr>
          <w:rFonts w:asciiTheme="minorHAnsi" w:hAnsiTheme="minorHAnsi" w:cstheme="minorHAnsi"/>
          <w:sz w:val="21"/>
          <w:szCs w:val="21"/>
        </w:rPr>
        <w:t xml:space="preserve">.10. O Manual de operações da Plataforma BBMNET Licitações encontra-se disponível aos interessados no Portal </w:t>
      </w:r>
      <w:hyperlink r:id="rId23" w:history="1">
        <w:r w:rsidR="00172177" w:rsidRPr="00F93970">
          <w:rPr>
            <w:rStyle w:val="Hyperlink"/>
            <w:rFonts w:asciiTheme="minorHAnsi" w:hAnsiTheme="minorHAnsi" w:cstheme="minorHAnsi"/>
            <w:b/>
            <w:sz w:val="21"/>
            <w:szCs w:val="21"/>
          </w:rPr>
          <w:t>www.bbmnetlicitacoes.com.br</w:t>
        </w:r>
      </w:hyperlink>
    </w:p>
    <w:p w14:paraId="54A658DD" w14:textId="38987FCD" w:rsidR="003D0C45" w:rsidRPr="00F93970" w:rsidRDefault="009F5D50" w:rsidP="00B01F82">
      <w:pPr>
        <w:pStyle w:val="Nivel2"/>
        <w:numPr>
          <w:ilvl w:val="0"/>
          <w:numId w:val="0"/>
        </w:numPr>
        <w:rPr>
          <w:rFonts w:asciiTheme="minorHAnsi" w:hAnsiTheme="minorHAnsi" w:cstheme="minorHAnsi"/>
          <w:color w:val="000080"/>
          <w:sz w:val="21"/>
          <w:szCs w:val="21"/>
          <w:u w:val="single"/>
        </w:rPr>
      </w:pPr>
      <w:r w:rsidRPr="00F93970">
        <w:rPr>
          <w:rFonts w:asciiTheme="minorHAnsi" w:hAnsiTheme="minorHAnsi" w:cstheme="minorHAnsi"/>
          <w:sz w:val="21"/>
          <w:szCs w:val="21"/>
        </w:rPr>
        <w:t>14</w:t>
      </w:r>
      <w:r w:rsidR="003D0C45" w:rsidRPr="00F93970">
        <w:rPr>
          <w:rStyle w:val="Hyperlink"/>
          <w:rFonts w:asciiTheme="minorHAnsi" w:hAnsiTheme="minorHAnsi" w:cstheme="minorHAnsi"/>
          <w:color w:val="auto"/>
          <w:sz w:val="21"/>
          <w:szCs w:val="21"/>
          <w:u w:val="none"/>
        </w:rPr>
        <w:t xml:space="preserve">.11. </w:t>
      </w:r>
      <w:r w:rsidR="003D0C45" w:rsidRPr="00F93970">
        <w:rPr>
          <w:rFonts w:asciiTheme="minorHAnsi" w:hAnsiTheme="minorHAnsi" w:cstheme="minorHAnsi"/>
          <w:color w:val="auto"/>
          <w:sz w:val="21"/>
          <w:szCs w:val="21"/>
        </w:rPr>
        <w:t xml:space="preserve">Dúvidas ou esclarecimentos adicionais sobre o uso da Plataforma BBMNET Licitações podem ser </w:t>
      </w:r>
      <w:r w:rsidR="003D0C45" w:rsidRPr="00F93970">
        <w:rPr>
          <w:rFonts w:asciiTheme="minorHAnsi" w:hAnsiTheme="minorHAnsi" w:cstheme="minorHAnsi"/>
          <w:sz w:val="21"/>
          <w:szCs w:val="21"/>
        </w:rPr>
        <w:t xml:space="preserve">obtidas nos canais de atendimento da Plataforma BBMNET Licitações, por e-mail, whatsapp, telefone e chat disponíveis no Portal </w:t>
      </w:r>
      <w:hyperlink r:id="rId24" w:history="1">
        <w:r w:rsidR="00172177" w:rsidRPr="00F93970">
          <w:rPr>
            <w:rStyle w:val="Hyperlink"/>
            <w:rFonts w:asciiTheme="minorHAnsi" w:hAnsiTheme="minorHAnsi" w:cstheme="minorHAnsi"/>
            <w:b/>
            <w:sz w:val="21"/>
            <w:szCs w:val="21"/>
          </w:rPr>
          <w:t>www.bbmnetlicitacoes.com.br</w:t>
        </w:r>
      </w:hyperlink>
    </w:p>
    <w:p w14:paraId="412ECE3A" w14:textId="61263FBF" w:rsidR="007F10FA" w:rsidRPr="00F93970" w:rsidRDefault="009F5D50" w:rsidP="007F10FA">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14</w:t>
      </w:r>
      <w:r w:rsidR="00D85C19" w:rsidRPr="00F93970">
        <w:rPr>
          <w:rFonts w:asciiTheme="minorHAnsi" w:hAnsiTheme="minorHAnsi" w:cstheme="minorHAnsi"/>
          <w:sz w:val="21"/>
          <w:szCs w:val="21"/>
        </w:rPr>
        <w:t>.1</w:t>
      </w:r>
      <w:r w:rsidR="003D0C45" w:rsidRPr="00F93970">
        <w:rPr>
          <w:rFonts w:asciiTheme="minorHAnsi" w:hAnsiTheme="minorHAnsi" w:cstheme="minorHAnsi"/>
          <w:sz w:val="21"/>
          <w:szCs w:val="21"/>
        </w:rPr>
        <w:t>2</w:t>
      </w:r>
      <w:r w:rsidR="00D85C19" w:rsidRPr="00F93970">
        <w:rPr>
          <w:rFonts w:asciiTheme="minorHAnsi" w:hAnsiTheme="minorHAnsi" w:cstheme="minorHAnsi"/>
          <w:sz w:val="21"/>
          <w:szCs w:val="21"/>
        </w:rPr>
        <w:t xml:space="preserve">. </w:t>
      </w:r>
      <w:r w:rsidR="007F10FA" w:rsidRPr="00F93970">
        <w:rPr>
          <w:rFonts w:asciiTheme="minorHAnsi" w:hAnsiTheme="minorHAnsi" w:cstheme="minorHAnsi"/>
          <w:sz w:val="21"/>
          <w:szCs w:val="21"/>
        </w:rPr>
        <w:t xml:space="preserve"> O Edital e seus anexos estão disponíveis, na íntegra, no Portal Nacional de Contratações Públicas (PNCP</w:t>
      </w:r>
      <w:r w:rsidR="00D8768E" w:rsidRPr="00F93970">
        <w:rPr>
          <w:rFonts w:asciiTheme="minorHAnsi" w:hAnsiTheme="minorHAnsi" w:cstheme="minorHAnsi"/>
          <w:sz w:val="21"/>
          <w:szCs w:val="21"/>
        </w:rPr>
        <w:t>), endereço</w:t>
      </w:r>
      <w:r w:rsidR="007F10FA" w:rsidRPr="00F93970">
        <w:rPr>
          <w:rFonts w:asciiTheme="minorHAnsi" w:hAnsiTheme="minorHAnsi" w:cstheme="minorHAnsi"/>
          <w:sz w:val="21"/>
          <w:szCs w:val="21"/>
        </w:rPr>
        <w:t xml:space="preserve"> </w:t>
      </w:r>
      <w:r w:rsidR="007F10FA" w:rsidRPr="00F93970">
        <w:rPr>
          <w:rFonts w:asciiTheme="minorHAnsi" w:hAnsiTheme="minorHAnsi" w:cstheme="minorHAnsi"/>
          <w:color w:val="auto"/>
          <w:sz w:val="21"/>
          <w:szCs w:val="21"/>
        </w:rPr>
        <w:t xml:space="preserve">eletrônico </w:t>
      </w:r>
      <w:hyperlink r:id="rId25" w:history="1">
        <w:r w:rsidR="007F10FA" w:rsidRPr="00F93970">
          <w:rPr>
            <w:rStyle w:val="Hyperlink"/>
            <w:rFonts w:asciiTheme="minorHAnsi" w:hAnsiTheme="minorHAnsi" w:cstheme="minorHAnsi"/>
            <w:color w:val="auto"/>
            <w:sz w:val="21"/>
            <w:szCs w:val="21"/>
          </w:rPr>
          <w:t>https://www.santabranca.sp.gov.br</w:t>
        </w:r>
      </w:hyperlink>
      <w:r w:rsidR="007F10FA" w:rsidRPr="00F93970">
        <w:rPr>
          <w:rFonts w:asciiTheme="minorHAnsi" w:hAnsiTheme="minorHAnsi" w:cstheme="minorHAnsi"/>
          <w:sz w:val="21"/>
          <w:szCs w:val="21"/>
        </w:rPr>
        <w:t xml:space="preserve"> e na Plataforma de Pregão Eletrônico BBMNET.  </w:t>
      </w:r>
    </w:p>
    <w:p w14:paraId="3BAA4C61" w14:textId="77777777" w:rsidR="007F10FA" w:rsidRPr="00F93970"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F93970">
        <w:rPr>
          <w:rFonts w:asciiTheme="minorHAnsi" w:hAnsiTheme="minorHAnsi" w:cstheme="minorHAnsi"/>
          <w:sz w:val="21"/>
          <w:szCs w:val="21"/>
          <w:lang w:val="en-US"/>
        </w:rPr>
        <w:t xml:space="preserve">Links: </w:t>
      </w:r>
      <w:hyperlink r:id="rId26" w:history="1">
        <w:r w:rsidRPr="00F93970">
          <w:rPr>
            <w:rStyle w:val="Hyperlink"/>
            <w:rFonts w:asciiTheme="minorHAnsi" w:hAnsiTheme="minorHAnsi" w:cstheme="minorHAnsi"/>
            <w:sz w:val="21"/>
            <w:szCs w:val="21"/>
            <w:lang w:val="en-US"/>
          </w:rPr>
          <w:t>http://santabranca.sp.gov.br/licitacoes/</w:t>
        </w:r>
      </w:hyperlink>
      <w:r w:rsidRPr="00F93970">
        <w:rPr>
          <w:rFonts w:asciiTheme="minorHAnsi" w:hAnsiTheme="minorHAnsi" w:cstheme="minorHAnsi"/>
          <w:sz w:val="21"/>
          <w:szCs w:val="21"/>
          <w:lang w:val="en-US"/>
        </w:rPr>
        <w:t xml:space="preserve"> - </w:t>
      </w:r>
      <w:hyperlink r:id="rId27" w:history="1">
        <w:r w:rsidRPr="00F93970">
          <w:rPr>
            <w:rStyle w:val="Hyperlink"/>
            <w:rFonts w:asciiTheme="minorHAnsi" w:hAnsiTheme="minorHAnsi" w:cstheme="minorHAnsi"/>
            <w:sz w:val="21"/>
            <w:szCs w:val="21"/>
            <w:lang w:val="en-US"/>
          </w:rPr>
          <w:t>http://santabranca.sp.gov.br/diario-oficial/</w:t>
        </w:r>
      </w:hyperlink>
      <w:r w:rsidRPr="00F93970">
        <w:rPr>
          <w:rFonts w:asciiTheme="minorHAnsi" w:hAnsiTheme="minorHAnsi" w:cstheme="minorHAnsi"/>
          <w:sz w:val="21"/>
          <w:szCs w:val="21"/>
          <w:lang w:val="en-US"/>
        </w:rPr>
        <w:t xml:space="preserve"> - </w:t>
      </w:r>
      <w:hyperlink r:id="rId28" w:history="1">
        <w:r w:rsidRPr="00F93970">
          <w:rPr>
            <w:rStyle w:val="Hyperlink"/>
            <w:rFonts w:asciiTheme="minorHAnsi" w:hAnsiTheme="minorHAnsi" w:cstheme="minorHAnsi"/>
            <w:sz w:val="21"/>
            <w:szCs w:val="21"/>
            <w:lang w:val="en-US"/>
          </w:rPr>
          <w:t>https://pncp.gov.br/app/editais?q=&amp;status=recebendo_proposta&amp;pagina=1</w:t>
        </w:r>
      </w:hyperlink>
      <w:r w:rsidRPr="00F93970">
        <w:rPr>
          <w:rFonts w:asciiTheme="minorHAnsi" w:hAnsiTheme="minorHAnsi" w:cstheme="minorHAnsi"/>
          <w:sz w:val="21"/>
          <w:szCs w:val="21"/>
          <w:lang w:val="en-US"/>
        </w:rPr>
        <w:t xml:space="preserve"> </w:t>
      </w:r>
    </w:p>
    <w:p w14:paraId="0F40FFC1" w14:textId="77777777" w:rsidR="007F10FA" w:rsidRPr="00F93970" w:rsidRDefault="007F10FA" w:rsidP="007F10FA">
      <w:pPr>
        <w:pStyle w:val="Default"/>
        <w:spacing w:line="276" w:lineRule="auto"/>
        <w:jc w:val="both"/>
        <w:rPr>
          <w:rFonts w:asciiTheme="minorHAnsi" w:hAnsiTheme="minorHAnsi" w:cstheme="minorHAnsi"/>
          <w:sz w:val="21"/>
          <w:szCs w:val="21"/>
          <w:lang w:val="en-US"/>
        </w:rPr>
      </w:pPr>
      <w:hyperlink r:id="rId29" w:history="1">
        <w:r w:rsidRPr="00F93970">
          <w:rPr>
            <w:rStyle w:val="Hyperlink"/>
            <w:rFonts w:asciiTheme="minorHAnsi" w:hAnsiTheme="minorHAnsi" w:cstheme="minorHAnsi"/>
            <w:sz w:val="21"/>
            <w:szCs w:val="21"/>
            <w:lang w:val="en-US"/>
          </w:rPr>
          <w:t>https://novobbmnet.com.br/?gclid=EAIaIQobChMI1seoiLXA6gIVUYCRCh2jMQkvEAAYASAAEgKS7fD_BwE</w:t>
        </w:r>
      </w:hyperlink>
      <w:r w:rsidRPr="00F93970">
        <w:rPr>
          <w:rFonts w:asciiTheme="minorHAnsi" w:hAnsiTheme="minorHAnsi" w:cstheme="minorHAnsi"/>
          <w:sz w:val="21"/>
          <w:szCs w:val="21"/>
          <w:lang w:val="en-US"/>
        </w:rPr>
        <w:t xml:space="preserve"> </w:t>
      </w:r>
    </w:p>
    <w:p w14:paraId="0E0435D9" w14:textId="77777777" w:rsidR="00D85C19" w:rsidRPr="00F93970"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F93970" w:rsidRDefault="00115D8C" w:rsidP="00C5642B">
      <w:pPr>
        <w:pStyle w:val="Default"/>
        <w:numPr>
          <w:ilvl w:val="1"/>
          <w:numId w:val="31"/>
        </w:numPr>
        <w:spacing w:after="133" w:line="276" w:lineRule="auto"/>
        <w:jc w:val="both"/>
        <w:rPr>
          <w:rFonts w:asciiTheme="minorHAnsi" w:hAnsiTheme="minorHAnsi" w:cstheme="minorHAnsi"/>
          <w:b/>
          <w:bCs/>
          <w:sz w:val="21"/>
          <w:szCs w:val="21"/>
        </w:rPr>
      </w:pPr>
      <w:r w:rsidRPr="00F93970">
        <w:rPr>
          <w:rFonts w:asciiTheme="minorHAnsi" w:hAnsiTheme="minorHAnsi" w:cstheme="minorHAnsi"/>
          <w:b/>
          <w:bCs/>
          <w:sz w:val="21"/>
          <w:szCs w:val="21"/>
        </w:rPr>
        <w:t xml:space="preserve">Integram este Edital, para todos os fins e efeitos, os seguintes anexos: </w:t>
      </w:r>
    </w:p>
    <w:p w14:paraId="343E7FE4" w14:textId="37E2AD23" w:rsidR="00115D8C"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 – Termo de Referência</w:t>
      </w:r>
      <w:r w:rsidR="002E3B6C" w:rsidRPr="00F93970">
        <w:rPr>
          <w:rFonts w:asciiTheme="minorHAnsi" w:hAnsiTheme="minorHAnsi" w:cstheme="minorHAnsi"/>
          <w:sz w:val="21"/>
          <w:szCs w:val="21"/>
        </w:rPr>
        <w:t>.</w:t>
      </w:r>
      <w:r w:rsidRPr="00F93970">
        <w:rPr>
          <w:rFonts w:asciiTheme="minorHAnsi" w:hAnsiTheme="minorHAnsi" w:cstheme="minorHAnsi"/>
          <w:sz w:val="21"/>
          <w:szCs w:val="21"/>
        </w:rPr>
        <w:t xml:space="preserve"> </w:t>
      </w:r>
    </w:p>
    <w:p w14:paraId="5CBD135C" w14:textId="68D33D62" w:rsidR="00115D8C"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II – Estudo Técnico Preliminar</w:t>
      </w:r>
      <w:r w:rsidR="002E3B6C" w:rsidRPr="00F93970">
        <w:rPr>
          <w:rFonts w:asciiTheme="minorHAnsi" w:hAnsiTheme="minorHAnsi" w:cstheme="minorHAnsi"/>
          <w:sz w:val="21"/>
          <w:szCs w:val="21"/>
        </w:rPr>
        <w:t>.</w:t>
      </w:r>
    </w:p>
    <w:p w14:paraId="5C9C9FD7" w14:textId="5240E93A" w:rsidR="00115D8C"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III – Modelo de Proposta Comercial</w:t>
      </w:r>
      <w:r w:rsidR="002E3B6C" w:rsidRPr="00F93970">
        <w:rPr>
          <w:rFonts w:asciiTheme="minorHAnsi" w:hAnsiTheme="minorHAnsi" w:cstheme="minorHAnsi"/>
          <w:sz w:val="21"/>
          <w:szCs w:val="21"/>
        </w:rPr>
        <w:t>.</w:t>
      </w:r>
    </w:p>
    <w:p w14:paraId="7FACD8C3" w14:textId="7D6F2452" w:rsidR="00115D8C"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IV – Declaração Geral</w:t>
      </w:r>
      <w:r w:rsidR="002E3B6C" w:rsidRPr="00F93970">
        <w:rPr>
          <w:rFonts w:asciiTheme="minorHAnsi" w:hAnsiTheme="minorHAnsi" w:cstheme="minorHAnsi"/>
          <w:sz w:val="21"/>
          <w:szCs w:val="21"/>
        </w:rPr>
        <w:t>.</w:t>
      </w:r>
    </w:p>
    <w:p w14:paraId="0EB04E9B" w14:textId="55F5203D" w:rsidR="002E3B6C" w:rsidRPr="00F93970" w:rsidRDefault="002E3B6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 xml:space="preserve">ANEXO V – Declaração de empresa de Pequeno Porte. </w:t>
      </w:r>
    </w:p>
    <w:p w14:paraId="1A0CB475" w14:textId="6CE85A32" w:rsidR="004E1140" w:rsidRPr="00F93970" w:rsidRDefault="00115D8C"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V</w:t>
      </w:r>
      <w:r w:rsidR="00A73613" w:rsidRPr="00F93970">
        <w:rPr>
          <w:rFonts w:asciiTheme="minorHAnsi" w:hAnsiTheme="minorHAnsi" w:cstheme="minorHAnsi"/>
          <w:sz w:val="21"/>
          <w:szCs w:val="21"/>
        </w:rPr>
        <w:t>I</w:t>
      </w:r>
      <w:r w:rsidRPr="00F93970">
        <w:rPr>
          <w:rFonts w:asciiTheme="minorHAnsi" w:hAnsiTheme="minorHAnsi" w:cstheme="minorHAnsi"/>
          <w:sz w:val="21"/>
          <w:szCs w:val="21"/>
        </w:rPr>
        <w:t xml:space="preserve"> – Minuta de </w:t>
      </w:r>
      <w:r w:rsidR="00C32F86" w:rsidRPr="00F93970">
        <w:rPr>
          <w:rFonts w:asciiTheme="minorHAnsi" w:hAnsiTheme="minorHAnsi" w:cstheme="minorHAnsi"/>
          <w:sz w:val="21"/>
          <w:szCs w:val="21"/>
        </w:rPr>
        <w:t>contrato</w:t>
      </w:r>
      <w:r w:rsidR="002E3B6C" w:rsidRPr="00F93970">
        <w:rPr>
          <w:rFonts w:asciiTheme="minorHAnsi" w:hAnsiTheme="minorHAnsi" w:cstheme="minorHAnsi"/>
          <w:sz w:val="21"/>
          <w:szCs w:val="21"/>
        </w:rPr>
        <w:t>.</w:t>
      </w:r>
      <w:r w:rsidR="00C32F86" w:rsidRPr="00F93970">
        <w:rPr>
          <w:rFonts w:asciiTheme="minorHAnsi" w:hAnsiTheme="minorHAnsi" w:cstheme="minorHAnsi"/>
          <w:sz w:val="21"/>
          <w:szCs w:val="21"/>
        </w:rPr>
        <w:t xml:space="preserve"> </w:t>
      </w:r>
      <w:r w:rsidRPr="00F93970">
        <w:rPr>
          <w:rFonts w:asciiTheme="minorHAnsi" w:hAnsiTheme="minorHAnsi" w:cstheme="minorHAnsi"/>
          <w:sz w:val="21"/>
          <w:szCs w:val="21"/>
        </w:rPr>
        <w:t xml:space="preserve"> </w:t>
      </w:r>
    </w:p>
    <w:p w14:paraId="5E974E89" w14:textId="28D9104C" w:rsidR="00115D8C" w:rsidRPr="00F93970" w:rsidRDefault="004E1140" w:rsidP="00B01F82">
      <w:pPr>
        <w:pStyle w:val="Default"/>
        <w:spacing w:line="276" w:lineRule="auto"/>
        <w:jc w:val="both"/>
        <w:rPr>
          <w:rFonts w:asciiTheme="minorHAnsi" w:hAnsiTheme="minorHAnsi" w:cstheme="minorHAnsi"/>
          <w:sz w:val="21"/>
          <w:szCs w:val="21"/>
        </w:rPr>
      </w:pPr>
      <w:r w:rsidRPr="00F93970">
        <w:rPr>
          <w:rFonts w:asciiTheme="minorHAnsi" w:hAnsiTheme="minorHAnsi" w:cstheme="minorHAnsi"/>
          <w:sz w:val="21"/>
          <w:szCs w:val="21"/>
        </w:rPr>
        <w:t>ANEXO VI</w:t>
      </w:r>
      <w:r w:rsidR="00A73613" w:rsidRPr="00F93970">
        <w:rPr>
          <w:rFonts w:asciiTheme="minorHAnsi" w:hAnsiTheme="minorHAnsi" w:cstheme="minorHAnsi"/>
          <w:sz w:val="21"/>
          <w:szCs w:val="21"/>
        </w:rPr>
        <w:t>I</w:t>
      </w:r>
      <w:r w:rsidRPr="00F93970">
        <w:rPr>
          <w:rFonts w:asciiTheme="minorHAnsi" w:hAnsiTheme="minorHAnsi" w:cstheme="minorHAnsi"/>
          <w:sz w:val="21"/>
          <w:szCs w:val="21"/>
        </w:rPr>
        <w:t xml:space="preserve"> – Termo de Ciência e Notificação</w:t>
      </w:r>
      <w:r w:rsidR="002E3B6C" w:rsidRPr="00F93970">
        <w:rPr>
          <w:rFonts w:asciiTheme="minorHAnsi" w:hAnsiTheme="minorHAnsi" w:cstheme="minorHAnsi"/>
          <w:sz w:val="21"/>
          <w:szCs w:val="21"/>
        </w:rPr>
        <w:t>.</w:t>
      </w:r>
      <w:r w:rsidRPr="00F93970">
        <w:rPr>
          <w:rFonts w:asciiTheme="minorHAnsi" w:hAnsiTheme="minorHAnsi" w:cstheme="minorHAnsi"/>
          <w:sz w:val="21"/>
          <w:szCs w:val="21"/>
        </w:rPr>
        <w:t xml:space="preserve"> </w:t>
      </w:r>
    </w:p>
    <w:p w14:paraId="6ECDC68A" w14:textId="77777777" w:rsidR="00D85C19" w:rsidRPr="00F93970" w:rsidRDefault="00D85C19" w:rsidP="00B01F82">
      <w:pPr>
        <w:pStyle w:val="Default"/>
        <w:spacing w:line="276" w:lineRule="auto"/>
        <w:jc w:val="both"/>
        <w:rPr>
          <w:rFonts w:asciiTheme="minorHAnsi" w:hAnsiTheme="minorHAnsi" w:cstheme="minorHAnsi"/>
          <w:sz w:val="21"/>
          <w:szCs w:val="21"/>
        </w:rPr>
      </w:pPr>
    </w:p>
    <w:p w14:paraId="00A0DF8E" w14:textId="1FB72398" w:rsidR="00FD24B6" w:rsidRPr="00F93970" w:rsidRDefault="00EB2425" w:rsidP="00B01F82">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 xml:space="preserve">Santa Branca, </w:t>
      </w:r>
      <w:r w:rsidR="00706B54">
        <w:rPr>
          <w:rFonts w:asciiTheme="minorHAnsi" w:hAnsiTheme="minorHAnsi" w:cstheme="minorHAnsi"/>
          <w:sz w:val="21"/>
          <w:szCs w:val="21"/>
        </w:rPr>
        <w:t>27</w:t>
      </w:r>
      <w:r w:rsidRPr="00F93970">
        <w:rPr>
          <w:rFonts w:asciiTheme="minorHAnsi" w:hAnsiTheme="minorHAnsi" w:cstheme="minorHAnsi"/>
          <w:sz w:val="21"/>
          <w:szCs w:val="21"/>
        </w:rPr>
        <w:t xml:space="preserve"> de </w:t>
      </w:r>
      <w:r w:rsidR="00706B54">
        <w:rPr>
          <w:rFonts w:asciiTheme="minorHAnsi" w:hAnsiTheme="minorHAnsi" w:cstheme="minorHAnsi"/>
          <w:sz w:val="21"/>
          <w:szCs w:val="21"/>
        </w:rPr>
        <w:t>março</w:t>
      </w:r>
      <w:r w:rsidRPr="00F93970">
        <w:rPr>
          <w:rFonts w:asciiTheme="minorHAnsi" w:hAnsiTheme="minorHAnsi" w:cstheme="minorHAnsi"/>
          <w:sz w:val="21"/>
          <w:szCs w:val="21"/>
        </w:rPr>
        <w:t xml:space="preserve"> de 202</w:t>
      </w:r>
      <w:r w:rsidR="000E17D4" w:rsidRPr="00F93970">
        <w:rPr>
          <w:rFonts w:asciiTheme="minorHAnsi" w:hAnsiTheme="minorHAnsi" w:cstheme="minorHAnsi"/>
          <w:sz w:val="21"/>
          <w:szCs w:val="21"/>
        </w:rPr>
        <w:t>6</w:t>
      </w:r>
      <w:r w:rsidRPr="00F93970">
        <w:rPr>
          <w:rFonts w:asciiTheme="minorHAnsi" w:hAnsiTheme="minorHAnsi" w:cstheme="minorHAnsi"/>
          <w:sz w:val="21"/>
          <w:szCs w:val="21"/>
        </w:rPr>
        <w:t>.</w:t>
      </w:r>
    </w:p>
    <w:p w14:paraId="273C4ABC" w14:textId="77777777" w:rsidR="00FD24B6" w:rsidRDefault="00FD24B6" w:rsidP="00B01F82">
      <w:pPr>
        <w:autoSpaceDE w:val="0"/>
        <w:autoSpaceDN w:val="0"/>
        <w:adjustRightInd w:val="0"/>
        <w:spacing w:line="276" w:lineRule="auto"/>
        <w:jc w:val="both"/>
        <w:rPr>
          <w:rFonts w:asciiTheme="minorHAnsi" w:hAnsiTheme="minorHAnsi" w:cstheme="minorHAnsi"/>
          <w:sz w:val="21"/>
          <w:szCs w:val="21"/>
        </w:rPr>
      </w:pPr>
    </w:p>
    <w:p w14:paraId="0F20CD72" w14:textId="77777777" w:rsid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6F3FF1AA" w14:textId="77777777" w:rsid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0AB8E353" w14:textId="77777777" w:rsid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781A058E" w14:textId="77777777" w:rsidR="00F93970" w:rsidRPr="00F93970" w:rsidRDefault="00F93970" w:rsidP="00B01F82">
      <w:pPr>
        <w:autoSpaceDE w:val="0"/>
        <w:autoSpaceDN w:val="0"/>
        <w:adjustRightInd w:val="0"/>
        <w:spacing w:line="276" w:lineRule="auto"/>
        <w:jc w:val="both"/>
        <w:rPr>
          <w:rFonts w:asciiTheme="minorHAnsi" w:hAnsiTheme="minorHAnsi" w:cstheme="minorHAnsi"/>
          <w:sz w:val="21"/>
          <w:szCs w:val="21"/>
        </w:rPr>
      </w:pPr>
    </w:p>
    <w:p w14:paraId="361DC9D6" w14:textId="77953F6E" w:rsidR="00EB2425" w:rsidRPr="00F93970" w:rsidRDefault="00EB2425" w:rsidP="00F93970">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__________________________</w:t>
      </w:r>
      <w:r w:rsidR="00F93970">
        <w:rPr>
          <w:rFonts w:asciiTheme="minorHAnsi" w:hAnsiTheme="minorHAnsi" w:cstheme="minorHAnsi"/>
          <w:sz w:val="21"/>
          <w:szCs w:val="21"/>
        </w:rPr>
        <w:t>__________</w:t>
      </w:r>
    </w:p>
    <w:p w14:paraId="2FD4D934" w14:textId="77777777" w:rsidR="00EB2425" w:rsidRPr="00F93970" w:rsidRDefault="00EB2425" w:rsidP="00B01F82">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Adriano Marchesani Levorin</w:t>
      </w:r>
    </w:p>
    <w:p w14:paraId="75523BAA" w14:textId="149FA15F" w:rsidR="00B92787" w:rsidRDefault="00EB2425" w:rsidP="002B2C7E">
      <w:pPr>
        <w:autoSpaceDE w:val="0"/>
        <w:autoSpaceDN w:val="0"/>
        <w:adjustRightInd w:val="0"/>
        <w:spacing w:line="276" w:lineRule="auto"/>
        <w:jc w:val="center"/>
        <w:rPr>
          <w:rFonts w:asciiTheme="minorHAnsi" w:hAnsiTheme="minorHAnsi" w:cstheme="minorHAnsi"/>
          <w:sz w:val="21"/>
          <w:szCs w:val="21"/>
        </w:rPr>
      </w:pPr>
      <w:r w:rsidRPr="00F93970">
        <w:rPr>
          <w:rFonts w:asciiTheme="minorHAnsi" w:hAnsiTheme="minorHAnsi" w:cstheme="minorHAnsi"/>
          <w:sz w:val="21"/>
          <w:szCs w:val="21"/>
        </w:rPr>
        <w:t>Prefeito Municipal</w:t>
      </w:r>
    </w:p>
    <w:p w14:paraId="6AA8F701"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2622856A"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5CB8CF4D"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4336DDC0"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4E331BE5"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3FECEA3C"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6195BEEF"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264694A2" w14:textId="77777777" w:rsidR="00F93970" w:rsidRDefault="00F93970" w:rsidP="002B2C7E">
      <w:pPr>
        <w:autoSpaceDE w:val="0"/>
        <w:autoSpaceDN w:val="0"/>
        <w:adjustRightInd w:val="0"/>
        <w:spacing w:line="276" w:lineRule="auto"/>
        <w:jc w:val="center"/>
        <w:rPr>
          <w:rFonts w:asciiTheme="minorHAnsi" w:hAnsiTheme="minorHAnsi" w:cstheme="minorHAnsi"/>
          <w:sz w:val="21"/>
          <w:szCs w:val="21"/>
        </w:rPr>
      </w:pPr>
    </w:p>
    <w:p w14:paraId="2A30C75A" w14:textId="77777777" w:rsidR="00E75AF1" w:rsidRPr="00F93970" w:rsidRDefault="00E75AF1" w:rsidP="00175CB6">
      <w:pPr>
        <w:autoSpaceDE w:val="0"/>
        <w:autoSpaceDN w:val="0"/>
        <w:adjustRightInd w:val="0"/>
        <w:spacing w:line="276" w:lineRule="auto"/>
        <w:rPr>
          <w:rFonts w:asciiTheme="minorHAnsi" w:hAnsiTheme="minorHAnsi" w:cstheme="minorHAnsi"/>
          <w:sz w:val="21"/>
          <w:szCs w:val="21"/>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D4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206474" w:rsidRDefault="005B2CE5" w:rsidP="00D46D79">
      <w:pPr>
        <w:pStyle w:val="Default"/>
        <w:numPr>
          <w:ilvl w:val="0"/>
          <w:numId w:val="10"/>
        </w:numPr>
        <w:rPr>
          <w:sz w:val="21"/>
          <w:szCs w:val="21"/>
        </w:rPr>
      </w:pPr>
    </w:p>
    <w:p w14:paraId="2E966C83" w14:textId="124AC7D8" w:rsidR="005058EC" w:rsidRPr="009916EB" w:rsidRDefault="005B2CE5" w:rsidP="00C5642B">
      <w:pPr>
        <w:pStyle w:val="Default"/>
        <w:jc w:val="both"/>
        <w:rPr>
          <w:rFonts w:asciiTheme="minorHAnsi" w:hAnsiTheme="minorHAnsi" w:cstheme="minorHAnsi"/>
          <w:sz w:val="21"/>
          <w:szCs w:val="21"/>
        </w:rPr>
      </w:pPr>
      <w:r w:rsidRPr="009916EB">
        <w:rPr>
          <w:rFonts w:asciiTheme="minorHAnsi" w:hAnsiTheme="minorHAnsi" w:cstheme="minorHAnsi"/>
          <w:b/>
          <w:bCs/>
          <w:color w:val="C8201E"/>
          <w:sz w:val="21"/>
          <w:szCs w:val="21"/>
        </w:rPr>
        <w:t>HAVENDO DIVERGÊNCIA ENTRE A ESPECIFICAÇÃO DO SISTEMA E A DO EDITAL,</w:t>
      </w:r>
      <w:r w:rsidR="00172177" w:rsidRPr="009916EB">
        <w:rPr>
          <w:rFonts w:asciiTheme="minorHAnsi" w:hAnsiTheme="minorHAnsi" w:cstheme="minorHAnsi"/>
          <w:sz w:val="21"/>
          <w:szCs w:val="21"/>
        </w:rPr>
        <w:t xml:space="preserve"> </w:t>
      </w:r>
      <w:r w:rsidRPr="009916EB">
        <w:rPr>
          <w:rFonts w:asciiTheme="minorHAnsi" w:hAnsiTheme="minorHAnsi" w:cstheme="minorHAnsi"/>
          <w:b/>
          <w:bCs/>
          <w:color w:val="C8201E"/>
          <w:sz w:val="21"/>
          <w:szCs w:val="21"/>
        </w:rPr>
        <w:t>PREVALECERÁ A DO EDITAL</w:t>
      </w:r>
    </w:p>
    <w:p w14:paraId="4E5AD7B5" w14:textId="77777777" w:rsidR="005B2CE5" w:rsidRPr="009916EB" w:rsidRDefault="005B2CE5" w:rsidP="00C5642B">
      <w:pPr>
        <w:pStyle w:val="Default"/>
        <w:rPr>
          <w:rFonts w:asciiTheme="minorHAnsi" w:hAnsiTheme="minorHAnsi" w:cstheme="minorHAnsi"/>
          <w:sz w:val="21"/>
          <w:szCs w:val="21"/>
        </w:rPr>
      </w:pPr>
    </w:p>
    <w:p w14:paraId="641C0D92" w14:textId="0E6694B1" w:rsidR="00C5642B" w:rsidRDefault="000B160C"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2"/>
          <w:szCs w:val="22"/>
        </w:rPr>
      </w:pPr>
      <w:r w:rsidRPr="009916EB">
        <w:rPr>
          <w:rFonts w:asciiTheme="minorHAnsi" w:hAnsiTheme="minorHAnsi" w:cstheme="minorHAnsi"/>
          <w:b/>
          <w:bCs/>
          <w:sz w:val="21"/>
          <w:szCs w:val="21"/>
        </w:rPr>
        <w:t xml:space="preserve">OBJETO: </w:t>
      </w:r>
      <w:r w:rsidR="000E17D4" w:rsidRPr="00862F70">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21, 22, 23 E 24 DE MAIO DE 2026</w:t>
      </w:r>
      <w:r w:rsidR="000E17D4">
        <w:rPr>
          <w:rFonts w:asciiTheme="minorHAnsi" w:hAnsiTheme="minorHAnsi" w:cstheme="minorHAnsi"/>
          <w:b/>
          <w:bCs/>
          <w:sz w:val="22"/>
          <w:szCs w:val="22"/>
        </w:rPr>
        <w:t>.</w:t>
      </w:r>
    </w:p>
    <w:p w14:paraId="1A464916" w14:textId="77777777" w:rsidR="000E17D4" w:rsidRDefault="000E17D4" w:rsidP="00DA3D68">
      <w:pPr>
        <w:pBdr>
          <w:top w:val="nil"/>
          <w:left w:val="nil"/>
          <w:bottom w:val="nil"/>
          <w:right w:val="nil"/>
          <w:between w:val="nil"/>
        </w:pBdr>
        <w:tabs>
          <w:tab w:val="left" w:pos="567"/>
        </w:tabs>
        <w:rPr>
          <w:rFonts w:asciiTheme="minorHAnsi" w:hAnsiTheme="minorHAnsi" w:cstheme="minorHAnsi"/>
          <w:b/>
          <w:bCs/>
          <w:sz w:val="21"/>
          <w:szCs w:val="21"/>
        </w:rPr>
      </w:pPr>
    </w:p>
    <w:p w14:paraId="2926C9D9" w14:textId="4BB78FC7" w:rsidR="00C34C5B" w:rsidRDefault="00DA3D68" w:rsidP="00E75AF1">
      <w:pPr>
        <w:spacing w:after="120"/>
        <w:ind w:right="282"/>
        <w:jc w:val="center"/>
        <w:rPr>
          <w:rFonts w:asciiTheme="minorHAnsi" w:eastAsia="Arial" w:hAnsiTheme="minorHAnsi" w:cstheme="minorHAnsi"/>
          <w:b/>
          <w:sz w:val="21"/>
          <w:szCs w:val="21"/>
        </w:rPr>
      </w:pPr>
      <w:r w:rsidRPr="00C34C5B">
        <w:rPr>
          <w:rFonts w:asciiTheme="minorHAnsi" w:eastAsia="Arial" w:hAnsiTheme="minorHAnsi" w:cstheme="minorHAnsi"/>
          <w:b/>
          <w:sz w:val="21"/>
          <w:szCs w:val="21"/>
        </w:rPr>
        <w:t>SERVIÇOS SEM DEDICAÇÃO EXCLUSIVA DE MÃO-DE-OBRA</w:t>
      </w:r>
    </w:p>
    <w:p w14:paraId="0229654A" w14:textId="77777777" w:rsidR="00175CB6" w:rsidRPr="00C34C5B" w:rsidRDefault="00175CB6" w:rsidP="00175CB6">
      <w:pPr>
        <w:ind w:right="284"/>
        <w:jc w:val="center"/>
        <w:rPr>
          <w:rFonts w:asciiTheme="minorHAnsi" w:eastAsia="Arial" w:hAnsiTheme="minorHAnsi" w:cstheme="minorHAnsi"/>
          <w:b/>
          <w:sz w:val="21"/>
          <w:szCs w:val="21"/>
        </w:rPr>
      </w:pPr>
    </w:p>
    <w:p w14:paraId="4C69C985" w14:textId="77777777" w:rsidR="00C34C5B" w:rsidRPr="00C34C5B" w:rsidRDefault="00C34C5B" w:rsidP="00C34C5B">
      <w:pPr>
        <w:jc w:val="center"/>
        <w:rPr>
          <w:rFonts w:asciiTheme="minorHAnsi" w:hAnsiTheme="minorHAnsi" w:cstheme="minorHAnsi"/>
          <w:sz w:val="21"/>
          <w:szCs w:val="21"/>
        </w:rPr>
      </w:pPr>
      <w:r w:rsidRPr="00C34C5B">
        <w:rPr>
          <w:rFonts w:asciiTheme="minorHAnsi" w:hAnsiTheme="minorHAnsi" w:cstheme="minorHAnsi"/>
          <w:b/>
          <w:bCs/>
          <w:sz w:val="21"/>
          <w:szCs w:val="21"/>
        </w:rPr>
        <w:t>JUSTIFICATIVA PARA ADOÇÃO DE INVERSÃO DE FASES</w:t>
      </w:r>
    </w:p>
    <w:p w14:paraId="1164C777"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 xml:space="preserve">Trata-se de procedimento administrativo destinado à instauração de processo licitatório, na modalidade Pregão, em sua forma eletrônica, visando à contratação de empresa especializada para organização e execução do evento 40º </w:t>
      </w:r>
      <w:r w:rsidRPr="00C34C5B">
        <w:rPr>
          <w:rFonts w:asciiTheme="minorHAnsi" w:hAnsiTheme="minorHAnsi" w:cstheme="minorHAnsi"/>
          <w:sz w:val="21"/>
          <w:szCs w:val="21"/>
        </w:rPr>
        <w:tab/>
        <w:t>EXPO FASBRA no Município de Santa Branca, contemplando estrutura de rodeio, manejo e apresentação de animais, além de todas as exigências técnicas, sanitárias e operacionais inerentes à atividade.</w:t>
      </w:r>
    </w:p>
    <w:p w14:paraId="6244D308"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Considerando as particularidades do objeto pretendido, especialmente no que se refere às atividades que envolvem manejo, transporte e apresentação de animais, a Administração deve adotar medidas procedimentais que assegurem não apenas a seleção da proposta mais vantajosa, mas também a efetiva capacidade técnica e operacional da futura contratada para cumprir integralmente as obrigações legais e contratuais.</w:t>
      </w:r>
    </w:p>
    <w:p w14:paraId="0560B998"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Nos termos da Lei nº 14.133/2021, a condução dos processos licitatórios deve observar, entre outros, os princípios da legalidade, eficiência, planejamento, interesse público, segurança jurídica e seleção da proposta mais vantajosa para a Administração. A legislação também reforça a necessidade de que os procedimentos licitatórios sejam estruturados de modo a garantir a adequada execução do objeto contratado, bem como a mitigação de riscos que possam comprometer o interesse público.</w:t>
      </w:r>
    </w:p>
    <w:p w14:paraId="6ABCADF8"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No caso em análise, o objeto da contratação apresenta elevado grau de especificidade técnica e regulatória, uma vez que envolve atividades sujeitas a rigorosa fiscalização sanitária e normativa, incluindo o transporte de animais mediante emissão de Guia de Trânsito Animal – GTA, a comprovação de vacinação e exames sanitários obrigatórios, a presença de responsável técnico médico-veterinário devidamente registrado no conselho profissional competente, bem como a observância das normas estabelecidas pelos órgãos de defesa agropecuária e das diretrizes relacionadas ao bem-estar animal.</w:t>
      </w:r>
    </w:p>
    <w:p w14:paraId="636AF44F"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Tais exigências não se configuram como meras formalidades administrativas, mas constituem condições indispensáveis à própria viabilidade legal e operacional do evento, uma vez que eventual descumprimento das normas sanitárias ou de bem-estar animal pode acarretar sanções administrativas, impedimento da realização do evento por parte dos órgãos fiscalizadores, responsabilização do ente público e prejuízos financeiros decorrentes da paralisação ou cancelamento das atividades programadas.</w:t>
      </w:r>
    </w:p>
    <w:p w14:paraId="192B6626"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Além disso, a experiência administrativa demonstra que, em contratações dessa natureza, pode ocorrer a participação de empresas que apresentam propostas com valores significativamente reduzidos, porém sem possuir estrutura técnica, operacional ou documental suficiente para atender às exigências legais inerentes à execução do objeto. A participação de licitantes sem efetiva capacidade técnica — muitas vezes caracterizadas no ambiente licitatório como empresas meramente intermediadoras ou sem lastro operacional — representa risco concreto à Administração Pública, podendo comprometer a exequibilidade contratual e gerar entraves à regular realização do evento.</w:t>
      </w:r>
    </w:p>
    <w:p w14:paraId="30FA856A"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 xml:space="preserve">Nesse contexto, a adoção da inversão de fases no procedimento licitatório apresenta-se como medida administrativa adequada e proporcional à complexidade do objeto, permitindo à Administração verificar </w:t>
      </w:r>
      <w:r w:rsidRPr="00C34C5B">
        <w:rPr>
          <w:rFonts w:asciiTheme="minorHAnsi" w:hAnsiTheme="minorHAnsi" w:cstheme="minorHAnsi"/>
          <w:sz w:val="21"/>
          <w:szCs w:val="21"/>
        </w:rPr>
        <w:lastRenderedPageBreak/>
        <w:t>previamente a regularidade jurídica, técnica e sanitária das licitantes antes da consolidação definitiva da classificação das propostas. Tal procedimento contribui para que a disputa ocorra entre empresas que efetivamente possuam condições legais e técnicas de executar o objeto contratado, reduzindo riscos administrativos, operacionais e sanitários, além de assegurar maior segurança jurídica ao processo licitatório.</w:t>
      </w:r>
    </w:p>
    <w:p w14:paraId="15DD0389"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A medida também se alinha às diretrizes contemporâneas de governança e gestão de riscos na administração pública, previstas na legislação de licitações e contratos administrativos, na medida em que prioriza a prevenção de problemas na execução contratual e a seleção de empresas que comprovadamente atendam às exigências técnicas, sanitárias e operacionais necessárias à adequada realização do evento.</w:t>
      </w:r>
    </w:p>
    <w:p w14:paraId="5ADD51F2" w14:textId="77777777"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Dessa forma, a inversão de fases não configura restrição indevida à competitividade do certame, mas sim instrumento legítimo de proteção ao interesse público, garantindo que o processo licitatório resulte na contratação de empresa apta a executar o objeto com observância das normas legais, sanitárias e de bem-estar animal aplicáveis.</w:t>
      </w:r>
    </w:p>
    <w:p w14:paraId="0FFB4F9B" w14:textId="157CE233" w:rsidR="00C34C5B" w:rsidRPr="00C34C5B" w:rsidRDefault="00C34C5B" w:rsidP="00C34C5B">
      <w:pPr>
        <w:jc w:val="both"/>
        <w:rPr>
          <w:rFonts w:asciiTheme="minorHAnsi" w:hAnsiTheme="minorHAnsi" w:cstheme="minorHAnsi"/>
          <w:sz w:val="21"/>
          <w:szCs w:val="21"/>
        </w:rPr>
      </w:pPr>
      <w:r w:rsidRPr="00C34C5B">
        <w:rPr>
          <w:rFonts w:asciiTheme="minorHAnsi" w:hAnsiTheme="minorHAnsi" w:cstheme="minorHAnsi"/>
          <w:sz w:val="21"/>
          <w:szCs w:val="21"/>
        </w:rPr>
        <w:t xml:space="preserve">Diante do exposto, </w:t>
      </w:r>
      <w:r w:rsidRPr="00C34C5B">
        <w:rPr>
          <w:rFonts w:asciiTheme="minorHAnsi" w:hAnsiTheme="minorHAnsi" w:cstheme="minorHAnsi"/>
          <w:b/>
          <w:bCs/>
          <w:sz w:val="21"/>
          <w:szCs w:val="21"/>
        </w:rPr>
        <w:t>justifica-se tecnicamente a adoção da inversão de fases no Pregão Eletrônico a ser instaurado</w:t>
      </w:r>
      <w:r w:rsidRPr="00C34C5B">
        <w:rPr>
          <w:rFonts w:asciiTheme="minorHAnsi" w:hAnsiTheme="minorHAnsi" w:cstheme="minorHAnsi"/>
          <w:sz w:val="21"/>
          <w:szCs w:val="21"/>
        </w:rPr>
        <w:t>, como medida destinada a assegurar a regularidade do certame, a adequada execução contratual, a observância das normas sanitárias e a proteção ao bem-estar animal, bem como a mitigação de riscos administrativos e operacionais à Administração Pública.</w:t>
      </w:r>
      <w:r>
        <w:rPr>
          <w:rFonts w:asciiTheme="minorHAnsi" w:hAnsiTheme="minorHAnsi" w:cstheme="minorHAnsi"/>
          <w:sz w:val="21"/>
          <w:szCs w:val="21"/>
        </w:rPr>
        <w:t xml:space="preserve"> </w:t>
      </w:r>
      <w:r w:rsidRPr="00C34C5B">
        <w:rPr>
          <w:rFonts w:asciiTheme="minorHAnsi" w:hAnsiTheme="minorHAnsi" w:cstheme="minorHAnsi"/>
          <w:sz w:val="21"/>
          <w:szCs w:val="21"/>
        </w:rPr>
        <w:t>Ricardo Henrique da Fonseca</w:t>
      </w:r>
      <w:r w:rsidRPr="00C34C5B">
        <w:rPr>
          <w:rFonts w:asciiTheme="minorHAnsi" w:hAnsiTheme="minorHAnsi" w:cstheme="minorHAnsi"/>
          <w:sz w:val="21"/>
          <w:szCs w:val="21"/>
        </w:rPr>
        <w:br/>
        <w:t>Assessor de Cultura</w:t>
      </w:r>
      <w:r>
        <w:rPr>
          <w:rFonts w:asciiTheme="minorHAnsi" w:hAnsiTheme="minorHAnsi" w:cstheme="minorHAnsi"/>
          <w:sz w:val="21"/>
          <w:szCs w:val="21"/>
        </w:rPr>
        <w:t xml:space="preserve">. </w:t>
      </w:r>
    </w:p>
    <w:p w14:paraId="7006B565" w14:textId="77777777" w:rsidR="00C34C5B" w:rsidRPr="00BD79B3" w:rsidRDefault="00C34C5B" w:rsidP="00C34C5B">
      <w:pPr>
        <w:spacing w:after="120"/>
        <w:ind w:right="282"/>
        <w:rPr>
          <w:rFonts w:asciiTheme="minorHAnsi" w:eastAsia="Arial" w:hAnsiTheme="minorHAnsi" w:cstheme="minorHAnsi"/>
          <w:b/>
          <w:sz w:val="22"/>
          <w:szCs w:val="22"/>
        </w:rPr>
      </w:pPr>
    </w:p>
    <w:p w14:paraId="654371F7" w14:textId="77777777" w:rsidR="00DA3D68" w:rsidRPr="00904F4B" w:rsidRDefault="00DA3D68" w:rsidP="00DA3D68">
      <w:pPr>
        <w:keepNext/>
        <w:keepLines/>
        <w:numPr>
          <w:ilvl w:val="0"/>
          <w:numId w:val="35"/>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color w:val="000000"/>
          <w:sz w:val="21"/>
          <w:szCs w:val="21"/>
        </w:rPr>
      </w:pPr>
      <w:r w:rsidRPr="00904F4B">
        <w:rPr>
          <w:rFonts w:asciiTheme="minorHAnsi" w:eastAsia="Arial" w:hAnsiTheme="minorHAnsi" w:cstheme="minorHAnsi"/>
          <w:b/>
          <w:color w:val="000000"/>
          <w:sz w:val="21"/>
          <w:szCs w:val="21"/>
        </w:rPr>
        <w:t>CONDIÇÕES GERAIS DA CONTRATAÇÃO</w:t>
      </w:r>
    </w:p>
    <w:p w14:paraId="023B409A" w14:textId="1F0862DD" w:rsidR="00DA3D68" w:rsidRPr="00E75AF1" w:rsidRDefault="00DA3D68" w:rsidP="00DA3D68">
      <w:pPr>
        <w:numPr>
          <w:ilvl w:val="1"/>
          <w:numId w:val="35"/>
        </w:numPr>
        <w:pBdr>
          <w:top w:val="nil"/>
          <w:left w:val="nil"/>
          <w:bottom w:val="nil"/>
          <w:right w:val="nil"/>
          <w:between w:val="nil"/>
        </w:pBdr>
        <w:spacing w:before="120" w:after="120" w:line="276" w:lineRule="auto"/>
        <w:ind w:left="0" w:firstLine="0"/>
        <w:jc w:val="both"/>
        <w:rPr>
          <w:rFonts w:asciiTheme="minorHAnsi" w:eastAsia="Arial" w:hAnsiTheme="minorHAnsi" w:cstheme="minorHAnsi"/>
          <w:b/>
          <w:color w:val="000000"/>
          <w:sz w:val="21"/>
          <w:szCs w:val="21"/>
        </w:rPr>
      </w:pPr>
      <w:r w:rsidRPr="00904F4B">
        <w:rPr>
          <w:rFonts w:asciiTheme="minorHAnsi" w:eastAsia="Arial" w:hAnsiTheme="minorHAnsi" w:cstheme="minorHAnsi"/>
          <w:color w:val="000000"/>
          <w:sz w:val="21"/>
          <w:szCs w:val="21"/>
        </w:rPr>
        <w:t xml:space="preserve">Contratação de serviços </w:t>
      </w:r>
      <w:r w:rsidRPr="00904F4B">
        <w:rPr>
          <w:rFonts w:asciiTheme="minorHAnsi" w:eastAsia="Arial" w:hAnsiTheme="minorHAnsi" w:cstheme="minorHAnsi"/>
          <w:sz w:val="21"/>
          <w:szCs w:val="21"/>
        </w:rPr>
        <w:t>de Organização de Eventos</w:t>
      </w:r>
      <w:r w:rsidRPr="00904F4B">
        <w:rPr>
          <w:rFonts w:asciiTheme="minorHAnsi" w:eastAsia="Arial" w:hAnsiTheme="minorHAnsi" w:cstheme="minorHAnsi"/>
          <w:b/>
          <w:color w:val="000000"/>
          <w:sz w:val="21"/>
          <w:szCs w:val="21"/>
        </w:rPr>
        <w:t>,</w:t>
      </w:r>
      <w:r w:rsidRPr="00904F4B">
        <w:rPr>
          <w:rFonts w:asciiTheme="minorHAnsi" w:eastAsia="Arial" w:hAnsiTheme="minorHAnsi" w:cstheme="minorHAnsi"/>
          <w:color w:val="000000"/>
          <w:sz w:val="21"/>
          <w:szCs w:val="21"/>
        </w:rPr>
        <w:t xml:space="preserve"> nos termos da tabela abaixo, conforme condições e exigências estabelecidas neste instrumento.</w:t>
      </w:r>
    </w:p>
    <w:p w14:paraId="66EC7BE1" w14:textId="77777777" w:rsidR="00DA3D68" w:rsidRDefault="00DA3D68" w:rsidP="00DA3D68">
      <w:pPr>
        <w:pStyle w:val="Nivel01"/>
        <w:rPr>
          <w:sz w:val="21"/>
          <w:szCs w:val="21"/>
        </w:rPr>
      </w:pPr>
      <w:r w:rsidRPr="00E75AF1">
        <w:rPr>
          <w:sz w:val="21"/>
          <w:szCs w:val="21"/>
        </w:rPr>
        <w:t>DESCRIÇÃO DOS LOTES, ESPECIFICAÇÕES, QUANTIDADES E PREÇOS MÁXIMOS FIXADOS.</w:t>
      </w:r>
    </w:p>
    <w:tbl>
      <w:tblPr>
        <w:tblW w:w="9918" w:type="dxa"/>
        <w:tblLayout w:type="fixed"/>
        <w:tblCellMar>
          <w:left w:w="70" w:type="dxa"/>
          <w:right w:w="70" w:type="dxa"/>
        </w:tblCellMar>
        <w:tblLook w:val="04A0" w:firstRow="1" w:lastRow="0" w:firstColumn="1" w:lastColumn="0" w:noHBand="0" w:noVBand="1"/>
      </w:tblPr>
      <w:tblGrid>
        <w:gridCol w:w="704"/>
        <w:gridCol w:w="1843"/>
        <w:gridCol w:w="3544"/>
        <w:gridCol w:w="567"/>
        <w:gridCol w:w="708"/>
        <w:gridCol w:w="1134"/>
        <w:gridCol w:w="1418"/>
      </w:tblGrid>
      <w:tr w:rsidR="00E75AF1" w:rsidRPr="00147FF4" w14:paraId="7BE2DDD0" w14:textId="77777777" w:rsidTr="00E75AF1">
        <w:trPr>
          <w:trHeight w:val="261"/>
        </w:trPr>
        <w:tc>
          <w:tcPr>
            <w:tcW w:w="6658" w:type="dxa"/>
            <w:gridSpan w:val="4"/>
            <w:tcBorders>
              <w:top w:val="single" w:sz="4" w:space="0" w:color="auto"/>
              <w:left w:val="single" w:sz="4" w:space="0" w:color="auto"/>
              <w:bottom w:val="single" w:sz="4" w:space="0" w:color="auto"/>
              <w:right w:val="single" w:sz="4" w:space="0" w:color="auto"/>
            </w:tcBorders>
            <w:hideMark/>
          </w:tcPr>
          <w:p w14:paraId="2C5C8271" w14:textId="77777777" w:rsidR="00E75AF1" w:rsidRPr="00147FF4" w:rsidRDefault="00E75AF1" w:rsidP="008424F8">
            <w:pPr>
              <w:jc w:val="center"/>
              <w:rPr>
                <w:rFonts w:ascii="Tahoma" w:hAnsi="Tahoma" w:cs="Tahoma"/>
                <w:sz w:val="16"/>
                <w:szCs w:val="16"/>
              </w:rPr>
            </w:pPr>
            <w:r w:rsidRPr="00147FF4">
              <w:rPr>
                <w:rFonts w:ascii="Tahoma" w:hAnsi="Tahoma" w:cs="Tahoma"/>
                <w:sz w:val="16"/>
                <w:szCs w:val="16"/>
              </w:rPr>
              <w:t>Item</w:t>
            </w:r>
          </w:p>
        </w:tc>
        <w:tc>
          <w:tcPr>
            <w:tcW w:w="3260" w:type="dxa"/>
            <w:gridSpan w:val="3"/>
            <w:tcBorders>
              <w:top w:val="single" w:sz="4" w:space="0" w:color="auto"/>
              <w:left w:val="nil"/>
              <w:bottom w:val="single" w:sz="4" w:space="0" w:color="auto"/>
              <w:right w:val="single" w:sz="4" w:space="0" w:color="auto"/>
            </w:tcBorders>
            <w:hideMark/>
          </w:tcPr>
          <w:p w14:paraId="7404EC1C" w14:textId="77777777" w:rsidR="00E75AF1" w:rsidRPr="00147FF4" w:rsidRDefault="00E75AF1" w:rsidP="008424F8">
            <w:pPr>
              <w:jc w:val="center"/>
              <w:rPr>
                <w:rFonts w:ascii="Tahoma" w:hAnsi="Tahoma" w:cs="Tahoma"/>
                <w:sz w:val="16"/>
                <w:szCs w:val="16"/>
              </w:rPr>
            </w:pPr>
            <w:r w:rsidRPr="00147FF4">
              <w:rPr>
                <w:rFonts w:ascii="Tahoma" w:hAnsi="Tahoma" w:cs="Tahoma"/>
                <w:sz w:val="16"/>
                <w:szCs w:val="16"/>
              </w:rPr>
              <w:t>Valores estimados do lote</w:t>
            </w:r>
          </w:p>
        </w:tc>
      </w:tr>
      <w:tr w:rsidR="00E75AF1" w:rsidRPr="00147FF4" w14:paraId="5945677B" w14:textId="77777777" w:rsidTr="00E75AF1">
        <w:trPr>
          <w:trHeight w:val="261"/>
        </w:trPr>
        <w:tc>
          <w:tcPr>
            <w:tcW w:w="704" w:type="dxa"/>
            <w:tcBorders>
              <w:top w:val="single" w:sz="4" w:space="0" w:color="auto"/>
              <w:left w:val="single" w:sz="4" w:space="0" w:color="auto"/>
              <w:right w:val="single" w:sz="4" w:space="0" w:color="auto"/>
            </w:tcBorders>
            <w:hideMark/>
          </w:tcPr>
          <w:p w14:paraId="49646747" w14:textId="77777777" w:rsidR="00E75AF1" w:rsidRPr="00147FF4" w:rsidRDefault="00E75AF1" w:rsidP="008424F8">
            <w:pPr>
              <w:rPr>
                <w:rFonts w:ascii="Tahoma" w:hAnsi="Tahoma" w:cs="Tahoma"/>
                <w:sz w:val="16"/>
                <w:szCs w:val="16"/>
              </w:rPr>
            </w:pPr>
            <w:r w:rsidRPr="00147FF4">
              <w:rPr>
                <w:rFonts w:ascii="Tahoma" w:hAnsi="Tahoma" w:cs="Tahoma"/>
                <w:sz w:val="16"/>
                <w:szCs w:val="16"/>
              </w:rPr>
              <w:t xml:space="preserve">LOTE </w:t>
            </w:r>
          </w:p>
        </w:tc>
        <w:tc>
          <w:tcPr>
            <w:tcW w:w="1843" w:type="dxa"/>
            <w:tcBorders>
              <w:top w:val="single" w:sz="4" w:space="0" w:color="auto"/>
              <w:left w:val="nil"/>
              <w:bottom w:val="single" w:sz="4" w:space="0" w:color="auto"/>
              <w:right w:val="single" w:sz="4" w:space="0" w:color="auto"/>
            </w:tcBorders>
            <w:hideMark/>
          </w:tcPr>
          <w:p w14:paraId="2BDAEC3B" w14:textId="77777777" w:rsidR="00E75AF1" w:rsidRPr="00147FF4" w:rsidRDefault="00E75AF1" w:rsidP="008424F8">
            <w:pPr>
              <w:rPr>
                <w:rFonts w:ascii="Tahoma" w:hAnsi="Tahoma" w:cs="Tahoma"/>
                <w:sz w:val="16"/>
                <w:szCs w:val="16"/>
              </w:rPr>
            </w:pPr>
            <w:r w:rsidRPr="00147FF4">
              <w:rPr>
                <w:rFonts w:ascii="Tahoma" w:hAnsi="Tahoma" w:cs="Tahoma"/>
                <w:sz w:val="16"/>
                <w:szCs w:val="16"/>
              </w:rPr>
              <w:t>Descrição</w:t>
            </w:r>
          </w:p>
        </w:tc>
        <w:tc>
          <w:tcPr>
            <w:tcW w:w="3544" w:type="dxa"/>
            <w:tcBorders>
              <w:top w:val="single" w:sz="4" w:space="0" w:color="auto"/>
              <w:left w:val="nil"/>
              <w:bottom w:val="single" w:sz="4" w:space="0" w:color="auto"/>
              <w:right w:val="single" w:sz="4" w:space="0" w:color="auto"/>
            </w:tcBorders>
            <w:hideMark/>
          </w:tcPr>
          <w:p w14:paraId="08A55A52" w14:textId="77777777" w:rsidR="00E75AF1" w:rsidRPr="00147FF4" w:rsidRDefault="00E75AF1" w:rsidP="008424F8">
            <w:pPr>
              <w:rPr>
                <w:rFonts w:ascii="Tahoma" w:hAnsi="Tahoma" w:cs="Tahoma"/>
                <w:sz w:val="16"/>
                <w:szCs w:val="16"/>
              </w:rPr>
            </w:pPr>
            <w:r w:rsidRPr="00147FF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A86A8D2" w14:textId="77777777" w:rsidR="00E75AF1" w:rsidRPr="00147FF4" w:rsidRDefault="00E75AF1" w:rsidP="008424F8">
            <w:pPr>
              <w:rPr>
                <w:rFonts w:ascii="Tahoma" w:hAnsi="Tahoma" w:cs="Tahoma"/>
                <w:sz w:val="16"/>
                <w:szCs w:val="16"/>
              </w:rPr>
            </w:pPr>
            <w:r w:rsidRPr="00147FF4">
              <w:rPr>
                <w:rFonts w:ascii="Tahoma" w:hAnsi="Tahoma" w:cs="Tahoma"/>
                <w:sz w:val="16"/>
                <w:szCs w:val="16"/>
              </w:rPr>
              <w:t>UN</w:t>
            </w:r>
          </w:p>
        </w:tc>
        <w:tc>
          <w:tcPr>
            <w:tcW w:w="708" w:type="dxa"/>
            <w:tcBorders>
              <w:top w:val="single" w:sz="4" w:space="0" w:color="auto"/>
              <w:left w:val="nil"/>
              <w:bottom w:val="single" w:sz="4" w:space="0" w:color="auto"/>
              <w:right w:val="single" w:sz="4" w:space="0" w:color="auto"/>
            </w:tcBorders>
            <w:hideMark/>
          </w:tcPr>
          <w:p w14:paraId="2B076080" w14:textId="77777777" w:rsidR="00E75AF1" w:rsidRPr="00147FF4" w:rsidRDefault="00E75AF1" w:rsidP="008424F8">
            <w:pPr>
              <w:rPr>
                <w:rFonts w:ascii="Tahoma" w:hAnsi="Tahoma" w:cs="Tahoma"/>
                <w:sz w:val="16"/>
                <w:szCs w:val="16"/>
              </w:rPr>
            </w:pPr>
            <w:r w:rsidRPr="00147FF4">
              <w:rPr>
                <w:rFonts w:ascii="Tahoma" w:hAnsi="Tahoma" w:cs="Tahoma"/>
                <w:sz w:val="16"/>
                <w:szCs w:val="16"/>
              </w:rPr>
              <w:t>Quant</w:t>
            </w:r>
          </w:p>
        </w:tc>
        <w:tc>
          <w:tcPr>
            <w:tcW w:w="1134" w:type="dxa"/>
            <w:tcBorders>
              <w:top w:val="single" w:sz="4" w:space="0" w:color="auto"/>
              <w:left w:val="nil"/>
              <w:bottom w:val="single" w:sz="4" w:space="0" w:color="auto"/>
              <w:right w:val="single" w:sz="4" w:space="0" w:color="auto"/>
            </w:tcBorders>
            <w:hideMark/>
          </w:tcPr>
          <w:p w14:paraId="550DCAAB" w14:textId="77777777" w:rsidR="00E75AF1" w:rsidRPr="00147FF4" w:rsidRDefault="00E75AF1" w:rsidP="008424F8">
            <w:pPr>
              <w:rPr>
                <w:rFonts w:ascii="Tahoma" w:hAnsi="Tahoma" w:cs="Tahoma"/>
                <w:sz w:val="16"/>
                <w:szCs w:val="16"/>
              </w:rPr>
            </w:pPr>
            <w:r w:rsidRPr="00147FF4">
              <w:rPr>
                <w:rFonts w:ascii="Tahoma" w:hAnsi="Tahoma" w:cs="Tahoma"/>
                <w:sz w:val="16"/>
                <w:szCs w:val="16"/>
              </w:rPr>
              <w:t>Valor unitário</w:t>
            </w:r>
          </w:p>
        </w:tc>
        <w:tc>
          <w:tcPr>
            <w:tcW w:w="1418" w:type="dxa"/>
            <w:tcBorders>
              <w:top w:val="single" w:sz="4" w:space="0" w:color="auto"/>
              <w:left w:val="nil"/>
              <w:bottom w:val="single" w:sz="4" w:space="0" w:color="auto"/>
              <w:right w:val="single" w:sz="4" w:space="0" w:color="auto"/>
            </w:tcBorders>
            <w:hideMark/>
          </w:tcPr>
          <w:p w14:paraId="0D24D67E" w14:textId="77777777" w:rsidR="00E75AF1" w:rsidRPr="00147FF4" w:rsidRDefault="00E75AF1" w:rsidP="008424F8">
            <w:pPr>
              <w:rPr>
                <w:rFonts w:ascii="Tahoma" w:hAnsi="Tahoma" w:cs="Tahoma"/>
                <w:sz w:val="16"/>
                <w:szCs w:val="16"/>
              </w:rPr>
            </w:pPr>
            <w:r w:rsidRPr="00147FF4">
              <w:rPr>
                <w:rFonts w:ascii="Tahoma" w:hAnsi="Tahoma" w:cs="Tahoma"/>
                <w:sz w:val="16"/>
                <w:szCs w:val="16"/>
              </w:rPr>
              <w:t>Valor total</w:t>
            </w:r>
          </w:p>
        </w:tc>
      </w:tr>
    </w:tbl>
    <w:tbl>
      <w:tblPr>
        <w:tblStyle w:val="Tabelacomgrade"/>
        <w:tblW w:w="9918" w:type="dxa"/>
        <w:tblLayout w:type="fixed"/>
        <w:tblLook w:val="04A0" w:firstRow="1" w:lastRow="0" w:firstColumn="1" w:lastColumn="0" w:noHBand="0" w:noVBand="1"/>
      </w:tblPr>
      <w:tblGrid>
        <w:gridCol w:w="704"/>
        <w:gridCol w:w="425"/>
        <w:gridCol w:w="1418"/>
        <w:gridCol w:w="3544"/>
        <w:gridCol w:w="567"/>
        <w:gridCol w:w="708"/>
        <w:gridCol w:w="1134"/>
        <w:gridCol w:w="1418"/>
      </w:tblGrid>
      <w:tr w:rsidR="00E75AF1" w:rsidRPr="00147FF4" w14:paraId="03F7A34A" w14:textId="77777777" w:rsidTr="008424F8">
        <w:trPr>
          <w:trHeight w:val="274"/>
        </w:trPr>
        <w:tc>
          <w:tcPr>
            <w:tcW w:w="704" w:type="dxa"/>
            <w:tcBorders>
              <w:top w:val="single" w:sz="4" w:space="0" w:color="auto"/>
              <w:left w:val="single" w:sz="4" w:space="0" w:color="auto"/>
              <w:bottom w:val="nil"/>
              <w:right w:val="single" w:sz="4" w:space="0" w:color="auto"/>
            </w:tcBorders>
            <w:hideMark/>
          </w:tcPr>
          <w:p w14:paraId="569FAD01"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46BCD89A"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1</w:t>
            </w:r>
          </w:p>
        </w:tc>
        <w:tc>
          <w:tcPr>
            <w:tcW w:w="1418" w:type="dxa"/>
          </w:tcPr>
          <w:p w14:paraId="55CE7299" w14:textId="533CC00F" w:rsidR="00E75AF1" w:rsidRPr="00147FF4" w:rsidRDefault="00E75AF1" w:rsidP="00E75AF1">
            <w:pPr>
              <w:jc w:val="center"/>
              <w:rPr>
                <w:rFonts w:ascii="Tahoma" w:hAnsi="Tahoma" w:cs="Tahoma"/>
                <w:bCs/>
                <w:sz w:val="16"/>
                <w:szCs w:val="16"/>
              </w:rPr>
            </w:pPr>
            <w:r>
              <w:rPr>
                <w:rFonts w:ascii="Tahoma" w:hAnsi="Tahoma" w:cs="Tahoma"/>
                <w:sz w:val="16"/>
                <w:szCs w:val="16"/>
              </w:rPr>
              <w:t>SERVIÇOS - CONTRATAÇÃO DE EMPRESA ESPECIALIZADA PARA ORGANIZAÇÃO E REALIZAÇÃO DE EVENTO</w:t>
            </w:r>
          </w:p>
        </w:tc>
        <w:tc>
          <w:tcPr>
            <w:tcW w:w="3544" w:type="dxa"/>
          </w:tcPr>
          <w:p w14:paraId="6C0F2B93" w14:textId="5CA0EF17" w:rsidR="00E75AF1" w:rsidRPr="00147FF4" w:rsidRDefault="00E75AF1" w:rsidP="00E75AF1">
            <w:pPr>
              <w:jc w:val="both"/>
              <w:rPr>
                <w:rFonts w:ascii="Tahoma" w:hAnsi="Tahoma" w:cs="Tahoma"/>
                <w:bCs/>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1.1 CAMARIM COMPLETO – 04 UNID </w:t>
            </w:r>
            <w:r>
              <w:rPr>
                <w:rFonts w:ascii="Tahoma" w:hAnsi="Tahoma" w:cs="Tahoma"/>
                <w:sz w:val="16"/>
                <w:szCs w:val="16"/>
              </w:rPr>
              <w:br/>
            </w:r>
            <w:r>
              <w:rPr>
                <w:rFonts w:ascii="Tahoma" w:hAnsi="Tahoma" w:cs="Tahoma"/>
                <w:sz w:val="16"/>
                <w:szCs w:val="16"/>
              </w:rPr>
              <w:br/>
              <w:t>CAMARIM COMPLETO</w:t>
            </w:r>
            <w:r>
              <w:rPr>
                <w:rFonts w:ascii="Tahoma" w:hAnsi="Tahoma" w:cs="Tahoma"/>
                <w:sz w:val="16"/>
                <w:szCs w:val="16"/>
              </w:rPr>
              <w:br/>
              <w:t xml:space="preserve">Camarins em </w:t>
            </w:r>
            <w:proofErr w:type="spellStart"/>
            <w:r>
              <w:rPr>
                <w:rFonts w:ascii="Tahoma" w:hAnsi="Tahoma" w:cs="Tahoma"/>
                <w:sz w:val="16"/>
                <w:szCs w:val="16"/>
              </w:rPr>
              <w:t>octanorme</w:t>
            </w:r>
            <w:proofErr w:type="spellEnd"/>
            <w:r>
              <w:rPr>
                <w:rFonts w:ascii="Tahoma" w:hAnsi="Tahoma" w:cs="Tahoma"/>
                <w:sz w:val="16"/>
                <w:szCs w:val="16"/>
              </w:rPr>
              <w:t xml:space="preserve"> medindo 4m x 4m CADA, com 1,4m do chão ao piso, com estrutura metálica, piso </w:t>
            </w:r>
            <w:proofErr w:type="spellStart"/>
            <w:r>
              <w:rPr>
                <w:rFonts w:ascii="Tahoma" w:hAnsi="Tahoma" w:cs="Tahoma"/>
                <w:sz w:val="16"/>
                <w:szCs w:val="16"/>
              </w:rPr>
              <w:t>easyfloor</w:t>
            </w:r>
            <w:proofErr w:type="spellEnd"/>
            <w:r>
              <w:rPr>
                <w:rFonts w:ascii="Tahoma" w:hAnsi="Tahoma" w:cs="Tahoma"/>
                <w:sz w:val="16"/>
                <w:szCs w:val="16"/>
              </w:rPr>
              <w:t xml:space="preserve"> 100% </w:t>
            </w:r>
            <w:proofErr w:type="spellStart"/>
            <w:r>
              <w:rPr>
                <w:rFonts w:ascii="Tahoma" w:hAnsi="Tahoma" w:cs="Tahoma"/>
                <w:sz w:val="16"/>
                <w:szCs w:val="16"/>
              </w:rPr>
              <w:t>reciclavel</w:t>
            </w:r>
            <w:proofErr w:type="spellEnd"/>
            <w:r>
              <w:rPr>
                <w:rFonts w:ascii="Tahoma" w:hAnsi="Tahoma" w:cs="Tahoma"/>
                <w:sz w:val="16"/>
                <w:szCs w:val="16"/>
              </w:rPr>
              <w:t>, confeccionados em placas de TS com a parte frontal do mesmo material, placas de TS com 2,2m de altura, teto pergolado com forração apropriada, iluminação fluorescente com calhas e pontos de tomada 110V e 220V. Equipados com móveis como sofás, cadeiras, espelhos de corpo todos, arara e ar condicionado compatível com o espaço.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D0797FF" w14:textId="250137EC" w:rsidR="00E75AF1" w:rsidRPr="00147FF4" w:rsidRDefault="00E75AF1" w:rsidP="00E75AF1">
            <w:pPr>
              <w:jc w:val="center"/>
              <w:rPr>
                <w:rFonts w:ascii="Tahoma" w:hAnsi="Tahoma" w:cs="Tahoma"/>
                <w:bCs/>
                <w:sz w:val="16"/>
                <w:szCs w:val="16"/>
              </w:rPr>
            </w:pPr>
            <w:r>
              <w:rPr>
                <w:rFonts w:ascii="Tahoma" w:hAnsi="Tahoma" w:cs="Tahoma"/>
                <w:sz w:val="16"/>
                <w:szCs w:val="16"/>
              </w:rPr>
              <w:t>UNID</w:t>
            </w:r>
          </w:p>
        </w:tc>
        <w:tc>
          <w:tcPr>
            <w:tcW w:w="708" w:type="dxa"/>
          </w:tcPr>
          <w:p w14:paraId="475ED333" w14:textId="3ACB2829" w:rsidR="00E75AF1" w:rsidRPr="00147FF4" w:rsidRDefault="00E75AF1" w:rsidP="00E75AF1">
            <w:pPr>
              <w:jc w:val="center"/>
              <w:rPr>
                <w:rFonts w:ascii="Tahoma" w:hAnsi="Tahoma" w:cs="Tahoma"/>
                <w:bCs/>
                <w:sz w:val="16"/>
                <w:szCs w:val="16"/>
              </w:rPr>
            </w:pPr>
            <w:r>
              <w:rPr>
                <w:rFonts w:ascii="Tahoma" w:hAnsi="Tahoma" w:cs="Tahoma"/>
                <w:sz w:val="16"/>
                <w:szCs w:val="16"/>
              </w:rPr>
              <w:t>4</w:t>
            </w:r>
          </w:p>
        </w:tc>
        <w:tc>
          <w:tcPr>
            <w:tcW w:w="1134" w:type="dxa"/>
          </w:tcPr>
          <w:p w14:paraId="1BD922E5" w14:textId="1ED0750E" w:rsidR="00E75AF1" w:rsidRPr="00147FF4" w:rsidRDefault="00E75AF1" w:rsidP="00E75AF1">
            <w:pPr>
              <w:jc w:val="center"/>
              <w:rPr>
                <w:rFonts w:ascii="Tahoma" w:hAnsi="Tahoma" w:cs="Tahoma"/>
                <w:bCs/>
                <w:sz w:val="16"/>
                <w:szCs w:val="16"/>
              </w:rPr>
            </w:pPr>
            <w:r>
              <w:rPr>
                <w:rFonts w:ascii="Tahoma" w:hAnsi="Tahoma" w:cs="Tahoma"/>
                <w:sz w:val="16"/>
                <w:szCs w:val="16"/>
              </w:rPr>
              <w:t>R$ 1.595,12</w:t>
            </w:r>
          </w:p>
        </w:tc>
        <w:tc>
          <w:tcPr>
            <w:tcW w:w="1418" w:type="dxa"/>
          </w:tcPr>
          <w:p w14:paraId="741C7D16" w14:textId="3E274A7D" w:rsidR="00E75AF1" w:rsidRPr="00147FF4" w:rsidRDefault="00E75AF1" w:rsidP="00E75AF1">
            <w:pPr>
              <w:jc w:val="both"/>
              <w:rPr>
                <w:rFonts w:ascii="Tahoma" w:hAnsi="Tahoma" w:cs="Tahoma"/>
                <w:bCs/>
                <w:sz w:val="16"/>
                <w:szCs w:val="16"/>
              </w:rPr>
            </w:pPr>
            <w:r>
              <w:rPr>
                <w:rFonts w:ascii="Tahoma" w:hAnsi="Tahoma" w:cs="Tahoma"/>
                <w:sz w:val="16"/>
                <w:szCs w:val="16"/>
              </w:rPr>
              <w:t>R$ 6.380,48</w:t>
            </w:r>
          </w:p>
        </w:tc>
      </w:tr>
      <w:tr w:rsidR="00E75AF1" w:rsidRPr="00147FF4" w14:paraId="08199878" w14:textId="77777777" w:rsidTr="008424F8">
        <w:trPr>
          <w:trHeight w:val="274"/>
        </w:trPr>
        <w:tc>
          <w:tcPr>
            <w:tcW w:w="704" w:type="dxa"/>
            <w:tcBorders>
              <w:top w:val="nil"/>
              <w:left w:val="single" w:sz="4" w:space="0" w:color="auto"/>
              <w:bottom w:val="nil"/>
              <w:right w:val="single" w:sz="4" w:space="0" w:color="auto"/>
            </w:tcBorders>
          </w:tcPr>
          <w:p w14:paraId="4E400FBF"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0AA8DF44"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2</w:t>
            </w:r>
          </w:p>
        </w:tc>
        <w:tc>
          <w:tcPr>
            <w:tcW w:w="1418" w:type="dxa"/>
          </w:tcPr>
          <w:p w14:paraId="0B89F51E" w14:textId="0461844A" w:rsidR="00E75AF1" w:rsidRPr="00147FF4" w:rsidRDefault="00E75AF1" w:rsidP="00E75AF1">
            <w:pPr>
              <w:jc w:val="center"/>
              <w:rPr>
                <w:rFonts w:ascii="Tahoma" w:hAnsi="Tahoma" w:cs="Tahoma"/>
                <w:sz w:val="16"/>
                <w:szCs w:val="16"/>
              </w:rPr>
            </w:pPr>
            <w:r>
              <w:rPr>
                <w:rFonts w:ascii="Tahoma" w:hAnsi="Tahoma" w:cs="Tahoma"/>
                <w:sz w:val="16"/>
                <w:szCs w:val="16"/>
              </w:rPr>
              <w:t xml:space="preserve">SERVIÇOS - CONTRATAÇÃO DE EMPRESA ESPECIALIZADA </w:t>
            </w:r>
            <w:r>
              <w:rPr>
                <w:rFonts w:ascii="Tahoma" w:hAnsi="Tahoma" w:cs="Tahoma"/>
                <w:sz w:val="16"/>
                <w:szCs w:val="16"/>
              </w:rPr>
              <w:lastRenderedPageBreak/>
              <w:t>PARA ORGANIZAÇÃO E REALIZAÇÃO DE EVENTO</w:t>
            </w:r>
          </w:p>
        </w:tc>
        <w:tc>
          <w:tcPr>
            <w:tcW w:w="3544" w:type="dxa"/>
          </w:tcPr>
          <w:p w14:paraId="468D4954" w14:textId="2C1CCD6C" w:rsidR="00E75AF1" w:rsidRPr="00147FF4" w:rsidRDefault="00E75AF1" w:rsidP="00E75AF1">
            <w:pPr>
              <w:jc w:val="both"/>
              <w:rPr>
                <w:rFonts w:ascii="Tahoma" w:hAnsi="Tahoma" w:cs="Tahoma"/>
                <w:sz w:val="16"/>
                <w:szCs w:val="16"/>
              </w:rPr>
            </w:pPr>
            <w:r>
              <w:rPr>
                <w:rFonts w:ascii="Tahoma" w:hAnsi="Tahoma" w:cs="Tahoma"/>
                <w:sz w:val="16"/>
                <w:szCs w:val="16"/>
              </w:rPr>
              <w:lastRenderedPageBreak/>
              <w:t xml:space="preserve">CONTRATAÇÃO DE EMPRESA ESPECIALIZADA EM ORGANIZAÇÃO DE EVENTOS PARA REALIZAÇÃO DO EVENTO "EXPO FASBRA 2026", QUE ACONTECERÁ NOS DIAS 21, 22, 23 </w:t>
            </w:r>
            <w:r>
              <w:rPr>
                <w:rFonts w:ascii="Tahoma" w:hAnsi="Tahoma" w:cs="Tahoma"/>
                <w:sz w:val="16"/>
                <w:szCs w:val="16"/>
              </w:rPr>
              <w:lastRenderedPageBreak/>
              <w:t>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 BANHEIRO QUÍMICO – 120 UNID</w:t>
            </w:r>
            <w:r>
              <w:rPr>
                <w:rFonts w:ascii="Tahoma" w:hAnsi="Tahoma" w:cs="Tahoma"/>
                <w:sz w:val="16"/>
                <w:szCs w:val="16"/>
              </w:rPr>
              <w:br/>
            </w:r>
            <w:r>
              <w:rPr>
                <w:rFonts w:ascii="Tahoma" w:hAnsi="Tahoma" w:cs="Tahoma"/>
                <w:sz w:val="16"/>
                <w:szCs w:val="16"/>
              </w:rPr>
              <w:br/>
              <w:t>30 SANITÁRIO QUÍMICO POR DIA</w:t>
            </w:r>
            <w:r>
              <w:rPr>
                <w:rFonts w:ascii="Tahoma" w:hAnsi="Tahoma" w:cs="Tahoma"/>
                <w:sz w:val="16"/>
                <w:szCs w:val="16"/>
              </w:rPr>
              <w:br/>
              <w:t xml:space="preserve">30 Banheiros /dia Banheiros químicos com a classificação (básico) com as seguintes características: medidas 1,15 m (um metro e quinze centímetro) de largura, 1,20m (um metro e vinte centímetros) de profundidade e 2,30m (dois metros e trinta centímetro) de altura, contendo uma caixa de coleta de 200l (duzentos litros), porta papel, tampa nos assentos do vaso, porta com sinalizador ocupado / livre, piso antiderrapante e em ótimo estado e aspecto de conservação.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542F5A8" w14:textId="68016719"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64D6F536" w14:textId="18DD1322" w:rsidR="00E75AF1" w:rsidRPr="00147FF4" w:rsidRDefault="00E75AF1" w:rsidP="00E75AF1">
            <w:pPr>
              <w:jc w:val="center"/>
              <w:rPr>
                <w:rFonts w:ascii="Tahoma" w:hAnsi="Tahoma" w:cs="Tahoma"/>
                <w:sz w:val="16"/>
                <w:szCs w:val="16"/>
              </w:rPr>
            </w:pPr>
            <w:r>
              <w:rPr>
                <w:rFonts w:ascii="Tahoma" w:hAnsi="Tahoma" w:cs="Tahoma"/>
                <w:sz w:val="16"/>
                <w:szCs w:val="16"/>
              </w:rPr>
              <w:t>120</w:t>
            </w:r>
          </w:p>
        </w:tc>
        <w:tc>
          <w:tcPr>
            <w:tcW w:w="1134" w:type="dxa"/>
          </w:tcPr>
          <w:p w14:paraId="258A07E3" w14:textId="7433CC26" w:rsidR="00E75AF1" w:rsidRPr="00147FF4" w:rsidRDefault="00E75AF1" w:rsidP="00E75AF1">
            <w:pPr>
              <w:jc w:val="center"/>
              <w:rPr>
                <w:rFonts w:ascii="Tahoma" w:hAnsi="Tahoma" w:cs="Tahoma"/>
                <w:sz w:val="16"/>
                <w:szCs w:val="16"/>
              </w:rPr>
            </w:pPr>
            <w:r>
              <w:rPr>
                <w:rFonts w:ascii="Tahoma" w:hAnsi="Tahoma" w:cs="Tahoma"/>
                <w:sz w:val="16"/>
                <w:szCs w:val="16"/>
              </w:rPr>
              <w:t>R$ 147,54</w:t>
            </w:r>
          </w:p>
        </w:tc>
        <w:tc>
          <w:tcPr>
            <w:tcW w:w="1418" w:type="dxa"/>
          </w:tcPr>
          <w:p w14:paraId="3B5D5F30" w14:textId="022BD4FB" w:rsidR="00E75AF1" w:rsidRPr="00147FF4" w:rsidRDefault="00E75AF1" w:rsidP="00E75AF1">
            <w:pPr>
              <w:jc w:val="both"/>
              <w:rPr>
                <w:rFonts w:ascii="Tahoma" w:hAnsi="Tahoma" w:cs="Tahoma"/>
                <w:sz w:val="16"/>
                <w:szCs w:val="16"/>
              </w:rPr>
            </w:pPr>
            <w:r>
              <w:rPr>
                <w:rFonts w:ascii="Tahoma" w:hAnsi="Tahoma" w:cs="Tahoma"/>
                <w:sz w:val="16"/>
                <w:szCs w:val="16"/>
              </w:rPr>
              <w:t>R$ 17.704,80</w:t>
            </w:r>
          </w:p>
        </w:tc>
      </w:tr>
      <w:tr w:rsidR="00E75AF1" w:rsidRPr="00147FF4" w14:paraId="7D2495FF" w14:textId="77777777" w:rsidTr="008424F8">
        <w:trPr>
          <w:trHeight w:val="274"/>
        </w:trPr>
        <w:tc>
          <w:tcPr>
            <w:tcW w:w="704" w:type="dxa"/>
            <w:tcBorders>
              <w:top w:val="nil"/>
              <w:left w:val="single" w:sz="4" w:space="0" w:color="auto"/>
              <w:bottom w:val="nil"/>
              <w:right w:val="single" w:sz="4" w:space="0" w:color="auto"/>
            </w:tcBorders>
          </w:tcPr>
          <w:p w14:paraId="58FAF9E0" w14:textId="77777777" w:rsidR="00E75AF1" w:rsidRPr="00147FF4" w:rsidRDefault="00E75AF1" w:rsidP="00E75AF1">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2F50EEC0"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3</w:t>
            </w:r>
          </w:p>
        </w:tc>
        <w:tc>
          <w:tcPr>
            <w:tcW w:w="1418" w:type="dxa"/>
          </w:tcPr>
          <w:p w14:paraId="4EE41690" w14:textId="6696485E"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1F4271D9" w14:textId="2E633E48"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1.3 BANHEIRO PNE - 08 UNID</w:t>
            </w:r>
            <w:r>
              <w:rPr>
                <w:rFonts w:ascii="Tahoma" w:hAnsi="Tahoma" w:cs="Tahoma"/>
                <w:sz w:val="16"/>
                <w:szCs w:val="16"/>
              </w:rPr>
              <w:br/>
            </w:r>
            <w:r>
              <w:rPr>
                <w:rFonts w:ascii="Tahoma" w:hAnsi="Tahoma" w:cs="Tahoma"/>
                <w:sz w:val="16"/>
                <w:szCs w:val="16"/>
              </w:rPr>
              <w:br/>
              <w:t>02 SANITÁRIO QUÍMICO PNE POR DIA</w:t>
            </w:r>
            <w:r>
              <w:rPr>
                <w:rFonts w:ascii="Tahoma" w:hAnsi="Tahoma" w:cs="Tahoma"/>
                <w:sz w:val="16"/>
                <w:szCs w:val="16"/>
              </w:rPr>
              <w:br/>
              <w:t>02 Banheiros /dia PNE (Portadores de Necessidade Especial) com 1,50m (um metro e meio) de largura, 1,50m (um metro e meio) de comprimento e 2,50m (dois metros e meio) de altura, com rampa de acesso, alças de apoio, porta com sinalização ocupado/livre, identificação masculino/feminino, teto translúcido, caixa de dejetos de 100l (cento litros), suporte de papel higiênico.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53165C03" w14:textId="30590B80"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1BD4B230" w14:textId="631B01F1" w:rsidR="00E75AF1" w:rsidRPr="00147FF4" w:rsidRDefault="00E75AF1" w:rsidP="00E75AF1">
            <w:pPr>
              <w:jc w:val="center"/>
              <w:rPr>
                <w:rFonts w:ascii="Tahoma" w:hAnsi="Tahoma" w:cs="Tahoma"/>
                <w:sz w:val="16"/>
                <w:szCs w:val="16"/>
              </w:rPr>
            </w:pPr>
            <w:r>
              <w:rPr>
                <w:rFonts w:ascii="Tahoma" w:hAnsi="Tahoma" w:cs="Tahoma"/>
                <w:sz w:val="16"/>
                <w:szCs w:val="16"/>
              </w:rPr>
              <w:t>8</w:t>
            </w:r>
          </w:p>
        </w:tc>
        <w:tc>
          <w:tcPr>
            <w:tcW w:w="1134" w:type="dxa"/>
          </w:tcPr>
          <w:p w14:paraId="49C49FC6" w14:textId="1E266F97" w:rsidR="00E75AF1" w:rsidRPr="00147FF4" w:rsidRDefault="00E75AF1" w:rsidP="00E75AF1">
            <w:pPr>
              <w:jc w:val="center"/>
              <w:rPr>
                <w:rFonts w:ascii="Tahoma" w:hAnsi="Tahoma" w:cs="Tahoma"/>
                <w:sz w:val="16"/>
                <w:szCs w:val="16"/>
              </w:rPr>
            </w:pPr>
            <w:r>
              <w:rPr>
                <w:rFonts w:ascii="Tahoma" w:hAnsi="Tahoma" w:cs="Tahoma"/>
                <w:sz w:val="16"/>
                <w:szCs w:val="16"/>
              </w:rPr>
              <w:t>R$ 180,33</w:t>
            </w:r>
          </w:p>
        </w:tc>
        <w:tc>
          <w:tcPr>
            <w:tcW w:w="1418" w:type="dxa"/>
          </w:tcPr>
          <w:p w14:paraId="17323B96" w14:textId="4393C30E" w:rsidR="00E75AF1" w:rsidRPr="00147FF4" w:rsidRDefault="00E75AF1" w:rsidP="00E75AF1">
            <w:pPr>
              <w:jc w:val="both"/>
              <w:rPr>
                <w:rFonts w:ascii="Tahoma" w:hAnsi="Tahoma" w:cs="Tahoma"/>
                <w:sz w:val="16"/>
                <w:szCs w:val="16"/>
              </w:rPr>
            </w:pPr>
            <w:r>
              <w:rPr>
                <w:rFonts w:ascii="Tahoma" w:hAnsi="Tahoma" w:cs="Tahoma"/>
                <w:sz w:val="16"/>
                <w:szCs w:val="16"/>
              </w:rPr>
              <w:t>R$ 1.442,64</w:t>
            </w:r>
          </w:p>
        </w:tc>
      </w:tr>
      <w:tr w:rsidR="00E75AF1" w:rsidRPr="00147FF4" w14:paraId="76255EA2" w14:textId="77777777" w:rsidTr="008424F8">
        <w:trPr>
          <w:trHeight w:val="274"/>
        </w:trPr>
        <w:tc>
          <w:tcPr>
            <w:tcW w:w="704" w:type="dxa"/>
            <w:tcBorders>
              <w:top w:val="nil"/>
              <w:left w:val="single" w:sz="4" w:space="0" w:color="auto"/>
              <w:bottom w:val="nil"/>
              <w:right w:val="single" w:sz="4" w:space="0" w:color="auto"/>
            </w:tcBorders>
          </w:tcPr>
          <w:p w14:paraId="7F9B53CA"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04EA6BD7"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4</w:t>
            </w:r>
          </w:p>
        </w:tc>
        <w:tc>
          <w:tcPr>
            <w:tcW w:w="1418" w:type="dxa"/>
          </w:tcPr>
          <w:p w14:paraId="3037C989" w14:textId="16AEC9B4"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73B499C" w14:textId="4A7CBB28"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1.4 LYCRA – 01 CONJ</w:t>
            </w:r>
            <w:r>
              <w:rPr>
                <w:rFonts w:ascii="Tahoma" w:hAnsi="Tahoma" w:cs="Tahoma"/>
                <w:sz w:val="16"/>
                <w:szCs w:val="16"/>
              </w:rPr>
              <w:br/>
            </w:r>
            <w:r>
              <w:rPr>
                <w:rFonts w:ascii="Tahoma" w:hAnsi="Tahoma" w:cs="Tahoma"/>
                <w:sz w:val="16"/>
                <w:szCs w:val="16"/>
              </w:rPr>
              <w:br/>
              <w:t xml:space="preserve">LYCRA </w:t>
            </w:r>
            <w:r>
              <w:rPr>
                <w:rFonts w:ascii="Tahoma" w:hAnsi="Tahoma" w:cs="Tahoma"/>
                <w:sz w:val="16"/>
                <w:szCs w:val="16"/>
              </w:rPr>
              <w:br/>
              <w:t xml:space="preserve">Tecido 100% poliéster com gramatura 120/m², </w:t>
            </w:r>
            <w:proofErr w:type="spellStart"/>
            <w:r>
              <w:rPr>
                <w:rFonts w:ascii="Tahoma" w:hAnsi="Tahoma" w:cs="Tahoma"/>
                <w:sz w:val="16"/>
                <w:szCs w:val="16"/>
              </w:rPr>
              <w:t>ant-chama</w:t>
            </w:r>
            <w:proofErr w:type="spellEnd"/>
            <w:r>
              <w:rPr>
                <w:rFonts w:ascii="Tahoma" w:hAnsi="Tahoma" w:cs="Tahoma"/>
                <w:sz w:val="16"/>
                <w:szCs w:val="16"/>
              </w:rPr>
              <w:t xml:space="preserve"> para acabamentos em geral, com quantidade compatível com a decoração do camarote citado no item1 “Descrição – subitem 1.4”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6883D264" w14:textId="2E24D349"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242B35AC" w14:textId="55CA649F"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8B6DE2E" w14:textId="5082FE14" w:rsidR="00E75AF1" w:rsidRPr="00147FF4" w:rsidRDefault="00E75AF1" w:rsidP="00E75AF1">
            <w:pPr>
              <w:jc w:val="center"/>
              <w:rPr>
                <w:rFonts w:ascii="Tahoma" w:hAnsi="Tahoma" w:cs="Tahoma"/>
                <w:sz w:val="16"/>
                <w:szCs w:val="16"/>
              </w:rPr>
            </w:pPr>
            <w:r>
              <w:rPr>
                <w:rFonts w:ascii="Tahoma" w:hAnsi="Tahoma" w:cs="Tahoma"/>
                <w:sz w:val="16"/>
                <w:szCs w:val="16"/>
              </w:rPr>
              <w:t>R$ 3.672,56</w:t>
            </w:r>
          </w:p>
        </w:tc>
        <w:tc>
          <w:tcPr>
            <w:tcW w:w="1418" w:type="dxa"/>
          </w:tcPr>
          <w:p w14:paraId="0A764442" w14:textId="4C5A28B2" w:rsidR="00E75AF1" w:rsidRPr="00147FF4" w:rsidRDefault="00E75AF1" w:rsidP="00E75AF1">
            <w:pPr>
              <w:jc w:val="both"/>
              <w:rPr>
                <w:rFonts w:ascii="Tahoma" w:hAnsi="Tahoma" w:cs="Tahoma"/>
                <w:sz w:val="16"/>
                <w:szCs w:val="16"/>
              </w:rPr>
            </w:pPr>
            <w:r>
              <w:rPr>
                <w:rFonts w:ascii="Tahoma" w:hAnsi="Tahoma" w:cs="Tahoma"/>
                <w:sz w:val="16"/>
                <w:szCs w:val="16"/>
              </w:rPr>
              <w:t>R$ 3.672,56</w:t>
            </w:r>
          </w:p>
        </w:tc>
      </w:tr>
      <w:tr w:rsidR="00E75AF1" w:rsidRPr="00147FF4" w14:paraId="2ED565AF" w14:textId="77777777" w:rsidTr="008424F8">
        <w:trPr>
          <w:trHeight w:val="274"/>
        </w:trPr>
        <w:tc>
          <w:tcPr>
            <w:tcW w:w="704" w:type="dxa"/>
            <w:tcBorders>
              <w:top w:val="nil"/>
              <w:left w:val="single" w:sz="4" w:space="0" w:color="auto"/>
              <w:bottom w:val="nil"/>
              <w:right w:val="single" w:sz="4" w:space="0" w:color="auto"/>
            </w:tcBorders>
          </w:tcPr>
          <w:p w14:paraId="12AC51B5" w14:textId="77777777" w:rsidR="00E75AF1" w:rsidRPr="00147FF4" w:rsidRDefault="00E75AF1" w:rsidP="00E75AF1">
            <w:pPr>
              <w:rPr>
                <w:rFonts w:ascii="Tahoma" w:hAnsi="Tahoma" w:cs="Tahoma"/>
                <w:b/>
                <w:bCs/>
                <w:sz w:val="16"/>
                <w:szCs w:val="16"/>
              </w:rPr>
            </w:pPr>
          </w:p>
        </w:tc>
        <w:tc>
          <w:tcPr>
            <w:tcW w:w="425" w:type="dxa"/>
            <w:tcBorders>
              <w:left w:val="single" w:sz="4" w:space="0" w:color="auto"/>
            </w:tcBorders>
          </w:tcPr>
          <w:p w14:paraId="77C7531C"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5</w:t>
            </w:r>
          </w:p>
        </w:tc>
        <w:tc>
          <w:tcPr>
            <w:tcW w:w="1418" w:type="dxa"/>
          </w:tcPr>
          <w:p w14:paraId="34CC4884" w14:textId="39D80FED" w:rsidR="00E75AF1" w:rsidRPr="00147FF4" w:rsidRDefault="00E75AF1" w:rsidP="00E75AF1">
            <w:pPr>
              <w:jc w:val="center"/>
              <w:rPr>
                <w:rFonts w:ascii="Tahoma" w:hAnsi="Tahoma" w:cs="Tahoma"/>
                <w:sz w:val="16"/>
                <w:szCs w:val="16"/>
              </w:rPr>
            </w:pPr>
            <w:r>
              <w:rPr>
                <w:rFonts w:ascii="Tahoma" w:hAnsi="Tahoma" w:cs="Tahoma"/>
                <w:sz w:val="16"/>
                <w:szCs w:val="16"/>
              </w:rPr>
              <w:t xml:space="preserve">SERVIÇOS - CONTRATAÇÃO DE EMPRESA ESPECIALIZADA PARA </w:t>
            </w:r>
            <w:r>
              <w:rPr>
                <w:rFonts w:ascii="Tahoma" w:hAnsi="Tahoma" w:cs="Tahoma"/>
                <w:sz w:val="16"/>
                <w:szCs w:val="16"/>
              </w:rPr>
              <w:lastRenderedPageBreak/>
              <w:t>ORGANIZAÇÃO E REALIZAÇÃO DE EVENTO</w:t>
            </w:r>
          </w:p>
        </w:tc>
        <w:tc>
          <w:tcPr>
            <w:tcW w:w="3544" w:type="dxa"/>
          </w:tcPr>
          <w:p w14:paraId="1C06C6CC" w14:textId="30E7DA14" w:rsidR="00E75AF1" w:rsidRPr="00147FF4" w:rsidRDefault="00E75AF1" w:rsidP="00E75AF1">
            <w:pPr>
              <w:jc w:val="both"/>
              <w:rPr>
                <w:rFonts w:ascii="Tahoma" w:hAnsi="Tahoma" w:cs="Tahoma"/>
                <w:sz w:val="16"/>
                <w:szCs w:val="16"/>
              </w:rPr>
            </w:pPr>
            <w:r>
              <w:rPr>
                <w:rFonts w:ascii="Tahoma" w:hAnsi="Tahoma" w:cs="Tahoma"/>
                <w:sz w:val="16"/>
                <w:szCs w:val="16"/>
              </w:rPr>
              <w:lastRenderedPageBreak/>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lastRenderedPageBreak/>
              <w:br/>
              <w:t>INFRAESTUTURA</w:t>
            </w:r>
            <w:r>
              <w:rPr>
                <w:rFonts w:ascii="Tahoma" w:hAnsi="Tahoma" w:cs="Tahoma"/>
                <w:sz w:val="16"/>
                <w:szCs w:val="16"/>
              </w:rPr>
              <w:br/>
              <w:t xml:space="preserve">1.5 CARPETE – 500M2 </w:t>
            </w:r>
            <w:r>
              <w:rPr>
                <w:rFonts w:ascii="Tahoma" w:hAnsi="Tahoma" w:cs="Tahoma"/>
                <w:sz w:val="16"/>
                <w:szCs w:val="16"/>
              </w:rPr>
              <w:br/>
            </w:r>
            <w:r>
              <w:rPr>
                <w:rFonts w:ascii="Tahoma" w:hAnsi="Tahoma" w:cs="Tahoma"/>
                <w:sz w:val="16"/>
                <w:szCs w:val="16"/>
              </w:rPr>
              <w:br/>
              <w:t xml:space="preserve">CARPETE </w:t>
            </w:r>
            <w:r>
              <w:rPr>
                <w:rFonts w:ascii="Tahoma" w:hAnsi="Tahoma" w:cs="Tahoma"/>
                <w:sz w:val="16"/>
                <w:szCs w:val="16"/>
              </w:rPr>
              <w:br/>
              <w:t>500 (quinhentos m²) forração para piso em carpete na cor previamente definida pela organização do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4B054797" w14:textId="49A60915" w:rsidR="00E75AF1" w:rsidRPr="00147FF4" w:rsidRDefault="00E75AF1" w:rsidP="00E75AF1">
            <w:pPr>
              <w:jc w:val="center"/>
              <w:rPr>
                <w:rFonts w:ascii="Tahoma" w:hAnsi="Tahoma" w:cs="Tahoma"/>
                <w:sz w:val="16"/>
                <w:szCs w:val="16"/>
              </w:rPr>
            </w:pPr>
            <w:r>
              <w:rPr>
                <w:rFonts w:ascii="Tahoma" w:hAnsi="Tahoma" w:cs="Tahoma"/>
                <w:sz w:val="16"/>
                <w:szCs w:val="16"/>
              </w:rPr>
              <w:lastRenderedPageBreak/>
              <w:t>M2</w:t>
            </w:r>
          </w:p>
        </w:tc>
        <w:tc>
          <w:tcPr>
            <w:tcW w:w="708" w:type="dxa"/>
          </w:tcPr>
          <w:p w14:paraId="249850A3" w14:textId="01B73FFA" w:rsidR="00E75AF1" w:rsidRPr="00147FF4" w:rsidRDefault="00E75AF1" w:rsidP="00E75AF1">
            <w:pPr>
              <w:jc w:val="center"/>
              <w:rPr>
                <w:rFonts w:ascii="Tahoma" w:hAnsi="Tahoma" w:cs="Tahoma"/>
                <w:sz w:val="16"/>
                <w:szCs w:val="16"/>
              </w:rPr>
            </w:pPr>
            <w:r>
              <w:rPr>
                <w:rFonts w:ascii="Tahoma" w:hAnsi="Tahoma" w:cs="Tahoma"/>
                <w:sz w:val="16"/>
                <w:szCs w:val="16"/>
              </w:rPr>
              <w:t>500</w:t>
            </w:r>
          </w:p>
        </w:tc>
        <w:tc>
          <w:tcPr>
            <w:tcW w:w="1134" w:type="dxa"/>
          </w:tcPr>
          <w:p w14:paraId="025A3C75" w14:textId="6E1E0906" w:rsidR="00E75AF1" w:rsidRPr="00147FF4" w:rsidRDefault="00E75AF1" w:rsidP="00E75AF1">
            <w:pPr>
              <w:jc w:val="center"/>
              <w:rPr>
                <w:rFonts w:ascii="Tahoma" w:hAnsi="Tahoma" w:cs="Tahoma"/>
                <w:sz w:val="16"/>
                <w:szCs w:val="16"/>
              </w:rPr>
            </w:pPr>
            <w:r>
              <w:rPr>
                <w:rFonts w:ascii="Tahoma" w:hAnsi="Tahoma" w:cs="Tahoma"/>
                <w:sz w:val="16"/>
                <w:szCs w:val="16"/>
              </w:rPr>
              <w:t>R$ 13,03</w:t>
            </w:r>
          </w:p>
        </w:tc>
        <w:tc>
          <w:tcPr>
            <w:tcW w:w="1418" w:type="dxa"/>
          </w:tcPr>
          <w:p w14:paraId="5ACE13AB" w14:textId="114D15A9" w:rsidR="00E75AF1" w:rsidRPr="00147FF4" w:rsidRDefault="00E75AF1" w:rsidP="00E75AF1">
            <w:pPr>
              <w:jc w:val="both"/>
              <w:rPr>
                <w:rFonts w:ascii="Tahoma" w:hAnsi="Tahoma" w:cs="Tahoma"/>
                <w:sz w:val="16"/>
                <w:szCs w:val="16"/>
              </w:rPr>
            </w:pPr>
            <w:r>
              <w:rPr>
                <w:rFonts w:ascii="Tahoma" w:hAnsi="Tahoma" w:cs="Tahoma"/>
                <w:sz w:val="16"/>
                <w:szCs w:val="16"/>
              </w:rPr>
              <w:t>R$ 6.515,00</w:t>
            </w:r>
          </w:p>
        </w:tc>
      </w:tr>
      <w:tr w:rsidR="00E75AF1" w:rsidRPr="00147FF4" w14:paraId="0C310FE2" w14:textId="77777777" w:rsidTr="008424F8">
        <w:trPr>
          <w:trHeight w:val="274"/>
        </w:trPr>
        <w:tc>
          <w:tcPr>
            <w:tcW w:w="704" w:type="dxa"/>
            <w:tcBorders>
              <w:top w:val="nil"/>
              <w:left w:val="single" w:sz="4" w:space="0" w:color="auto"/>
              <w:bottom w:val="nil"/>
              <w:right w:val="single" w:sz="4" w:space="0" w:color="auto"/>
            </w:tcBorders>
          </w:tcPr>
          <w:p w14:paraId="4BAABDE5" w14:textId="77777777" w:rsidR="00E75AF1" w:rsidRPr="00147FF4" w:rsidRDefault="00E75AF1" w:rsidP="00E75AF1">
            <w:pPr>
              <w:rPr>
                <w:rFonts w:ascii="Tahoma" w:hAnsi="Tahoma" w:cs="Tahoma"/>
                <w:b/>
                <w:bCs/>
                <w:sz w:val="16"/>
                <w:szCs w:val="16"/>
              </w:rPr>
            </w:pPr>
          </w:p>
        </w:tc>
        <w:tc>
          <w:tcPr>
            <w:tcW w:w="425" w:type="dxa"/>
            <w:tcBorders>
              <w:left w:val="single" w:sz="4" w:space="0" w:color="auto"/>
            </w:tcBorders>
          </w:tcPr>
          <w:p w14:paraId="7043D36E"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6</w:t>
            </w:r>
          </w:p>
        </w:tc>
        <w:tc>
          <w:tcPr>
            <w:tcW w:w="1418" w:type="dxa"/>
          </w:tcPr>
          <w:p w14:paraId="7513099C" w14:textId="55449CC8"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664A02D" w14:textId="443F7AD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1.6 MESAS E CADEIRAS 60 JOGOS</w:t>
            </w:r>
            <w:r>
              <w:rPr>
                <w:rFonts w:ascii="Tahoma" w:hAnsi="Tahoma" w:cs="Tahoma"/>
                <w:sz w:val="16"/>
                <w:szCs w:val="16"/>
              </w:rPr>
              <w:br/>
            </w:r>
            <w:r>
              <w:rPr>
                <w:rFonts w:ascii="Tahoma" w:hAnsi="Tahoma" w:cs="Tahoma"/>
                <w:sz w:val="16"/>
                <w:szCs w:val="16"/>
              </w:rPr>
              <w:br/>
              <w:t>60 JOGOS DE MESAS E CADEIRAS</w:t>
            </w:r>
            <w:r>
              <w:rPr>
                <w:rFonts w:ascii="Tahoma" w:hAnsi="Tahoma" w:cs="Tahoma"/>
                <w:sz w:val="16"/>
                <w:szCs w:val="16"/>
              </w:rPr>
              <w:br/>
              <w:t>60 (sessenta) jogos de mesas com 4 (quatro) cadeiras para área de alimentação, em perfeito estado de conservação.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D61DDF4" w14:textId="5257C625" w:rsidR="00E75AF1" w:rsidRPr="00147FF4" w:rsidRDefault="00E75AF1" w:rsidP="00E75AF1">
            <w:pPr>
              <w:jc w:val="center"/>
              <w:rPr>
                <w:rFonts w:ascii="Tahoma" w:hAnsi="Tahoma" w:cs="Tahoma"/>
                <w:sz w:val="16"/>
                <w:szCs w:val="16"/>
              </w:rPr>
            </w:pPr>
            <w:r>
              <w:rPr>
                <w:rFonts w:ascii="Tahoma" w:hAnsi="Tahoma" w:cs="Tahoma"/>
                <w:sz w:val="16"/>
                <w:szCs w:val="16"/>
              </w:rPr>
              <w:t>JOGO</w:t>
            </w:r>
          </w:p>
        </w:tc>
        <w:tc>
          <w:tcPr>
            <w:tcW w:w="708" w:type="dxa"/>
          </w:tcPr>
          <w:p w14:paraId="7E8C9A00" w14:textId="0C595CF3" w:rsidR="00E75AF1" w:rsidRPr="00147FF4" w:rsidRDefault="00E75AF1" w:rsidP="00E75AF1">
            <w:pPr>
              <w:jc w:val="center"/>
              <w:rPr>
                <w:rFonts w:ascii="Tahoma" w:hAnsi="Tahoma" w:cs="Tahoma"/>
                <w:sz w:val="16"/>
                <w:szCs w:val="16"/>
              </w:rPr>
            </w:pPr>
            <w:r>
              <w:rPr>
                <w:rFonts w:ascii="Tahoma" w:hAnsi="Tahoma" w:cs="Tahoma"/>
                <w:sz w:val="16"/>
                <w:szCs w:val="16"/>
              </w:rPr>
              <w:t>60</w:t>
            </w:r>
          </w:p>
        </w:tc>
        <w:tc>
          <w:tcPr>
            <w:tcW w:w="1134" w:type="dxa"/>
          </w:tcPr>
          <w:p w14:paraId="72FCF353" w14:textId="5B4F9225" w:rsidR="00E75AF1" w:rsidRPr="00147FF4" w:rsidRDefault="00E75AF1" w:rsidP="00E75AF1">
            <w:pPr>
              <w:jc w:val="center"/>
              <w:rPr>
                <w:rFonts w:ascii="Tahoma" w:hAnsi="Tahoma" w:cs="Tahoma"/>
                <w:sz w:val="16"/>
                <w:szCs w:val="16"/>
              </w:rPr>
            </w:pPr>
            <w:r>
              <w:rPr>
                <w:rFonts w:ascii="Tahoma" w:hAnsi="Tahoma" w:cs="Tahoma"/>
                <w:sz w:val="16"/>
                <w:szCs w:val="16"/>
              </w:rPr>
              <w:t>R$ 41,08</w:t>
            </w:r>
          </w:p>
        </w:tc>
        <w:tc>
          <w:tcPr>
            <w:tcW w:w="1418" w:type="dxa"/>
          </w:tcPr>
          <w:p w14:paraId="6D0FA4C5" w14:textId="16A6744E" w:rsidR="00E75AF1" w:rsidRPr="00147FF4" w:rsidRDefault="00E75AF1" w:rsidP="00E75AF1">
            <w:pPr>
              <w:jc w:val="both"/>
              <w:rPr>
                <w:rFonts w:ascii="Tahoma" w:hAnsi="Tahoma" w:cs="Tahoma"/>
                <w:sz w:val="16"/>
                <w:szCs w:val="16"/>
              </w:rPr>
            </w:pPr>
            <w:r>
              <w:rPr>
                <w:rFonts w:ascii="Tahoma" w:hAnsi="Tahoma" w:cs="Tahoma"/>
                <w:sz w:val="16"/>
                <w:szCs w:val="16"/>
              </w:rPr>
              <w:t>R$ 2.464,80</w:t>
            </w:r>
          </w:p>
        </w:tc>
      </w:tr>
      <w:tr w:rsidR="00E75AF1" w:rsidRPr="00147FF4" w14:paraId="0701EBF3" w14:textId="77777777" w:rsidTr="008424F8">
        <w:trPr>
          <w:trHeight w:val="274"/>
        </w:trPr>
        <w:tc>
          <w:tcPr>
            <w:tcW w:w="704" w:type="dxa"/>
            <w:tcBorders>
              <w:top w:val="nil"/>
              <w:left w:val="single" w:sz="4" w:space="0" w:color="auto"/>
              <w:bottom w:val="nil"/>
              <w:right w:val="single" w:sz="4" w:space="0" w:color="auto"/>
            </w:tcBorders>
          </w:tcPr>
          <w:p w14:paraId="513AFD62" w14:textId="57D5D528" w:rsidR="00E75AF1" w:rsidRPr="00147FF4" w:rsidRDefault="00175CB6" w:rsidP="00E75AF1">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5F177FDA" w14:textId="77777777" w:rsidR="00E75AF1" w:rsidRPr="00147FF4" w:rsidRDefault="00E75AF1" w:rsidP="00E75AF1">
            <w:pPr>
              <w:jc w:val="center"/>
              <w:rPr>
                <w:rFonts w:ascii="Tahoma" w:hAnsi="Tahoma" w:cs="Tahoma"/>
                <w:b/>
                <w:bCs/>
                <w:sz w:val="16"/>
                <w:szCs w:val="16"/>
              </w:rPr>
            </w:pPr>
            <w:r w:rsidRPr="00147FF4">
              <w:rPr>
                <w:rFonts w:ascii="Tahoma" w:hAnsi="Tahoma" w:cs="Tahoma"/>
                <w:b/>
                <w:bCs/>
                <w:sz w:val="16"/>
                <w:szCs w:val="16"/>
              </w:rPr>
              <w:t>7</w:t>
            </w:r>
          </w:p>
        </w:tc>
        <w:tc>
          <w:tcPr>
            <w:tcW w:w="1418" w:type="dxa"/>
          </w:tcPr>
          <w:p w14:paraId="2390B393" w14:textId="0AC8862B"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145DF08" w14:textId="49CFCB14"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1.7 MÓVEIS E DECORAÇÃO – 01 CONJ</w:t>
            </w:r>
            <w:r>
              <w:rPr>
                <w:rFonts w:ascii="Tahoma" w:hAnsi="Tahoma" w:cs="Tahoma"/>
                <w:sz w:val="16"/>
                <w:szCs w:val="16"/>
              </w:rPr>
              <w:br/>
            </w:r>
            <w:r>
              <w:rPr>
                <w:rFonts w:ascii="Tahoma" w:hAnsi="Tahoma" w:cs="Tahoma"/>
                <w:sz w:val="16"/>
                <w:szCs w:val="16"/>
              </w:rPr>
              <w:br/>
              <w:t>MÓVEIS E DECORAÇÃO</w:t>
            </w:r>
            <w:r>
              <w:rPr>
                <w:rFonts w:ascii="Tahoma" w:hAnsi="Tahoma" w:cs="Tahoma"/>
                <w:sz w:val="16"/>
                <w:szCs w:val="16"/>
              </w:rPr>
              <w:br/>
              <w:t xml:space="preserve">Sofás em couro sintético 2 lugares, mesas plásticas, cadeiras plásticas, 20 bistrôs vidro ou madeira, banquetas </w:t>
            </w:r>
            <w:proofErr w:type="spellStart"/>
            <w:r>
              <w:rPr>
                <w:rFonts w:ascii="Tahoma" w:hAnsi="Tahoma" w:cs="Tahoma"/>
                <w:sz w:val="16"/>
                <w:szCs w:val="16"/>
              </w:rPr>
              <w:t>milano</w:t>
            </w:r>
            <w:proofErr w:type="spellEnd"/>
            <w:r>
              <w:rPr>
                <w:rFonts w:ascii="Tahoma" w:hAnsi="Tahoma" w:cs="Tahoma"/>
                <w:sz w:val="16"/>
                <w:szCs w:val="16"/>
              </w:rPr>
              <w:t xml:space="preserve">, mesa de centro, aparador com tampo de vidro.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089D41A" w14:textId="43AEA598"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729ACB00" w14:textId="1E137E34"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376AB769" w14:textId="6CDD5D64" w:rsidR="00E75AF1" w:rsidRPr="00147FF4" w:rsidRDefault="00E75AF1" w:rsidP="00E75AF1">
            <w:pPr>
              <w:jc w:val="center"/>
              <w:rPr>
                <w:rFonts w:ascii="Tahoma" w:hAnsi="Tahoma" w:cs="Tahoma"/>
                <w:sz w:val="16"/>
                <w:szCs w:val="16"/>
              </w:rPr>
            </w:pPr>
            <w:r>
              <w:rPr>
                <w:rFonts w:ascii="Tahoma" w:hAnsi="Tahoma" w:cs="Tahoma"/>
                <w:sz w:val="16"/>
                <w:szCs w:val="16"/>
              </w:rPr>
              <w:t>R$ 5.171,47</w:t>
            </w:r>
          </w:p>
        </w:tc>
        <w:tc>
          <w:tcPr>
            <w:tcW w:w="1418" w:type="dxa"/>
          </w:tcPr>
          <w:p w14:paraId="140B0D17" w14:textId="0354B0A1" w:rsidR="00E75AF1" w:rsidRPr="00147FF4" w:rsidRDefault="00E75AF1" w:rsidP="00E75AF1">
            <w:pPr>
              <w:jc w:val="both"/>
              <w:rPr>
                <w:rFonts w:ascii="Tahoma" w:hAnsi="Tahoma" w:cs="Tahoma"/>
                <w:sz w:val="16"/>
                <w:szCs w:val="16"/>
              </w:rPr>
            </w:pPr>
            <w:r>
              <w:rPr>
                <w:rFonts w:ascii="Tahoma" w:hAnsi="Tahoma" w:cs="Tahoma"/>
                <w:sz w:val="16"/>
                <w:szCs w:val="16"/>
              </w:rPr>
              <w:t>R$ 5.171,47</w:t>
            </w:r>
          </w:p>
        </w:tc>
      </w:tr>
      <w:tr w:rsidR="00E75AF1" w:rsidRPr="00147FF4" w14:paraId="597E61E0" w14:textId="77777777" w:rsidTr="008424F8">
        <w:trPr>
          <w:trHeight w:val="274"/>
        </w:trPr>
        <w:tc>
          <w:tcPr>
            <w:tcW w:w="704" w:type="dxa"/>
            <w:tcBorders>
              <w:top w:val="nil"/>
              <w:left w:val="single" w:sz="4" w:space="0" w:color="auto"/>
              <w:bottom w:val="nil"/>
              <w:right w:val="single" w:sz="4" w:space="0" w:color="auto"/>
            </w:tcBorders>
          </w:tcPr>
          <w:p w14:paraId="6FC56C6B"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03DD25FB" w14:textId="77777777" w:rsidR="00E75AF1" w:rsidRPr="00147FF4" w:rsidRDefault="00E75AF1" w:rsidP="00E75AF1">
            <w:pPr>
              <w:jc w:val="center"/>
              <w:rPr>
                <w:rFonts w:ascii="Tahoma" w:hAnsi="Tahoma" w:cs="Tahoma"/>
                <w:b/>
                <w:bCs/>
                <w:sz w:val="16"/>
                <w:szCs w:val="16"/>
              </w:rPr>
            </w:pPr>
            <w:r w:rsidRPr="00147FF4">
              <w:rPr>
                <w:rFonts w:ascii="Tahoma" w:hAnsi="Tahoma" w:cs="Tahoma"/>
                <w:b/>
                <w:bCs/>
                <w:sz w:val="16"/>
                <w:szCs w:val="16"/>
              </w:rPr>
              <w:t>8</w:t>
            </w:r>
          </w:p>
        </w:tc>
        <w:tc>
          <w:tcPr>
            <w:tcW w:w="1418" w:type="dxa"/>
          </w:tcPr>
          <w:p w14:paraId="5606D13E" w14:textId="6308C828"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5E96272A" w14:textId="62F3A529"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1.8 (2) DOIS GERADORES 250 KV – 04 DIÁRIAS</w:t>
            </w:r>
            <w:r>
              <w:rPr>
                <w:rFonts w:ascii="Tahoma" w:hAnsi="Tahoma" w:cs="Tahoma"/>
                <w:sz w:val="16"/>
                <w:szCs w:val="16"/>
              </w:rPr>
              <w:br/>
            </w:r>
            <w:r>
              <w:rPr>
                <w:rFonts w:ascii="Tahoma" w:hAnsi="Tahoma" w:cs="Tahoma"/>
                <w:sz w:val="16"/>
                <w:szCs w:val="16"/>
              </w:rPr>
              <w:br/>
              <w:t>02 GERADORES DE ENERGIA DE 250KVA</w:t>
            </w:r>
            <w:r>
              <w:rPr>
                <w:rFonts w:ascii="Tahoma" w:hAnsi="Tahoma" w:cs="Tahoma"/>
                <w:sz w:val="16"/>
                <w:szCs w:val="16"/>
              </w:rPr>
              <w:br/>
              <w:t>Instalação de grupo de gerador de 250kva, por dia de evento, silencioso, com chave inversora e cabeamento compatível para fornecer energia conforme as necessidades do evento na praça de alimentação e luz de emergência, sendo o abastecimento de combustível para o funcionamento do mesmo, de total responsabilidade da contratada.</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416968D3" w14:textId="381405B0" w:rsidR="00E75AF1" w:rsidRPr="00147FF4" w:rsidRDefault="00E75AF1" w:rsidP="00E75AF1">
            <w:pPr>
              <w:jc w:val="center"/>
              <w:rPr>
                <w:rFonts w:ascii="Tahoma" w:hAnsi="Tahoma" w:cs="Tahoma"/>
                <w:sz w:val="16"/>
                <w:szCs w:val="16"/>
              </w:rPr>
            </w:pPr>
            <w:r>
              <w:rPr>
                <w:rFonts w:ascii="Tahoma" w:hAnsi="Tahoma" w:cs="Tahoma"/>
                <w:sz w:val="16"/>
                <w:szCs w:val="16"/>
              </w:rPr>
              <w:t>DIÁRIA</w:t>
            </w:r>
          </w:p>
        </w:tc>
        <w:tc>
          <w:tcPr>
            <w:tcW w:w="708" w:type="dxa"/>
          </w:tcPr>
          <w:p w14:paraId="03E73615" w14:textId="732B0B13" w:rsidR="00E75AF1" w:rsidRPr="00147FF4" w:rsidRDefault="00E75AF1" w:rsidP="00E75AF1">
            <w:pPr>
              <w:jc w:val="center"/>
              <w:rPr>
                <w:rFonts w:ascii="Tahoma" w:hAnsi="Tahoma" w:cs="Tahoma"/>
                <w:sz w:val="16"/>
                <w:szCs w:val="16"/>
              </w:rPr>
            </w:pPr>
            <w:r>
              <w:rPr>
                <w:rFonts w:ascii="Tahoma" w:hAnsi="Tahoma" w:cs="Tahoma"/>
                <w:sz w:val="16"/>
                <w:szCs w:val="16"/>
              </w:rPr>
              <w:t>8</w:t>
            </w:r>
          </w:p>
        </w:tc>
        <w:tc>
          <w:tcPr>
            <w:tcW w:w="1134" w:type="dxa"/>
          </w:tcPr>
          <w:p w14:paraId="5812656C" w14:textId="5554C572" w:rsidR="00E75AF1" w:rsidRPr="00147FF4" w:rsidRDefault="00E75AF1" w:rsidP="00E75AF1">
            <w:pPr>
              <w:jc w:val="center"/>
              <w:rPr>
                <w:rFonts w:ascii="Tahoma" w:hAnsi="Tahoma" w:cs="Tahoma"/>
                <w:sz w:val="16"/>
                <w:szCs w:val="16"/>
              </w:rPr>
            </w:pPr>
            <w:r>
              <w:rPr>
                <w:rFonts w:ascii="Tahoma" w:hAnsi="Tahoma" w:cs="Tahoma"/>
                <w:sz w:val="16"/>
                <w:szCs w:val="16"/>
              </w:rPr>
              <w:t>R$ 1.440,70</w:t>
            </w:r>
          </w:p>
        </w:tc>
        <w:tc>
          <w:tcPr>
            <w:tcW w:w="1418" w:type="dxa"/>
          </w:tcPr>
          <w:p w14:paraId="54C9B700" w14:textId="302795D5" w:rsidR="00E75AF1" w:rsidRPr="00147FF4" w:rsidRDefault="00E75AF1" w:rsidP="00E75AF1">
            <w:pPr>
              <w:jc w:val="both"/>
              <w:rPr>
                <w:rFonts w:ascii="Tahoma" w:hAnsi="Tahoma" w:cs="Tahoma"/>
                <w:sz w:val="16"/>
                <w:szCs w:val="16"/>
              </w:rPr>
            </w:pPr>
            <w:r>
              <w:rPr>
                <w:rFonts w:ascii="Tahoma" w:hAnsi="Tahoma" w:cs="Tahoma"/>
                <w:sz w:val="16"/>
                <w:szCs w:val="16"/>
              </w:rPr>
              <w:t>R$ 11.525,60</w:t>
            </w:r>
          </w:p>
        </w:tc>
      </w:tr>
      <w:tr w:rsidR="00E75AF1" w:rsidRPr="00147FF4" w14:paraId="5655CE44" w14:textId="77777777" w:rsidTr="008424F8">
        <w:trPr>
          <w:trHeight w:val="274"/>
        </w:trPr>
        <w:tc>
          <w:tcPr>
            <w:tcW w:w="704" w:type="dxa"/>
            <w:tcBorders>
              <w:top w:val="nil"/>
              <w:left w:val="single" w:sz="4" w:space="0" w:color="auto"/>
              <w:bottom w:val="nil"/>
              <w:right w:val="single" w:sz="4" w:space="0" w:color="auto"/>
            </w:tcBorders>
          </w:tcPr>
          <w:p w14:paraId="607DB746"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51ECDDA8" w14:textId="77777777" w:rsidR="00E75AF1" w:rsidRPr="00147FF4" w:rsidRDefault="00E75AF1" w:rsidP="00E75AF1">
            <w:pPr>
              <w:jc w:val="center"/>
              <w:rPr>
                <w:rFonts w:ascii="Tahoma" w:hAnsi="Tahoma" w:cs="Tahoma"/>
                <w:b/>
                <w:bCs/>
                <w:sz w:val="16"/>
                <w:szCs w:val="16"/>
              </w:rPr>
            </w:pPr>
            <w:r w:rsidRPr="00147FF4">
              <w:rPr>
                <w:rFonts w:ascii="Tahoma" w:hAnsi="Tahoma" w:cs="Tahoma"/>
                <w:b/>
                <w:bCs/>
                <w:sz w:val="16"/>
                <w:szCs w:val="16"/>
              </w:rPr>
              <w:t>9</w:t>
            </w:r>
          </w:p>
        </w:tc>
        <w:tc>
          <w:tcPr>
            <w:tcW w:w="1418" w:type="dxa"/>
          </w:tcPr>
          <w:p w14:paraId="07005F16" w14:textId="79ABEA09"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44C756E" w14:textId="533E5D6B"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1.9 GERADOR 450 KV – 04 DIÁRIAS</w:t>
            </w:r>
            <w:r>
              <w:rPr>
                <w:rFonts w:ascii="Tahoma" w:hAnsi="Tahoma" w:cs="Tahoma"/>
                <w:sz w:val="16"/>
                <w:szCs w:val="16"/>
              </w:rPr>
              <w:br/>
            </w:r>
            <w:r>
              <w:rPr>
                <w:rFonts w:ascii="Tahoma" w:hAnsi="Tahoma" w:cs="Tahoma"/>
                <w:sz w:val="16"/>
                <w:szCs w:val="16"/>
              </w:rPr>
              <w:br/>
              <w:t>01 GERADOR DE ENERGIA DE 450KVA</w:t>
            </w:r>
            <w:r>
              <w:rPr>
                <w:rFonts w:ascii="Tahoma" w:hAnsi="Tahoma" w:cs="Tahoma"/>
                <w:sz w:val="16"/>
                <w:szCs w:val="16"/>
              </w:rPr>
              <w:br/>
              <w:t>Instalação de grupo de gerador de 450kva, por dia de evento, silencioso, com chave inversora e cabeamento compatível para fornecer energia conforme as necessidades do evento na praça de alimentação, luz de emergência, no palco principal, arena do rodeio e camarote, sendo o abastecimento de combustível para o funcionamento do mesmo, de total responsabilidade da contratada.</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441DDC4" w14:textId="1A92BF58" w:rsidR="00E75AF1" w:rsidRPr="00147FF4" w:rsidRDefault="00E75AF1" w:rsidP="00E75AF1">
            <w:pPr>
              <w:jc w:val="center"/>
              <w:rPr>
                <w:rFonts w:ascii="Tahoma" w:hAnsi="Tahoma" w:cs="Tahoma"/>
                <w:sz w:val="16"/>
                <w:szCs w:val="16"/>
              </w:rPr>
            </w:pPr>
            <w:r>
              <w:rPr>
                <w:rFonts w:ascii="Tahoma" w:hAnsi="Tahoma" w:cs="Tahoma"/>
                <w:sz w:val="16"/>
                <w:szCs w:val="16"/>
              </w:rPr>
              <w:t>DIÁRIA</w:t>
            </w:r>
          </w:p>
        </w:tc>
        <w:tc>
          <w:tcPr>
            <w:tcW w:w="708" w:type="dxa"/>
          </w:tcPr>
          <w:p w14:paraId="1DE59C1F" w14:textId="0AC354E9" w:rsidR="00E75AF1" w:rsidRPr="00147FF4" w:rsidRDefault="00E75AF1" w:rsidP="00E75AF1">
            <w:pPr>
              <w:jc w:val="center"/>
              <w:rPr>
                <w:rFonts w:ascii="Tahoma" w:hAnsi="Tahoma" w:cs="Tahoma"/>
                <w:sz w:val="16"/>
                <w:szCs w:val="16"/>
              </w:rPr>
            </w:pPr>
            <w:r>
              <w:rPr>
                <w:rFonts w:ascii="Tahoma" w:hAnsi="Tahoma" w:cs="Tahoma"/>
                <w:sz w:val="16"/>
                <w:szCs w:val="16"/>
              </w:rPr>
              <w:t>4</w:t>
            </w:r>
          </w:p>
        </w:tc>
        <w:tc>
          <w:tcPr>
            <w:tcW w:w="1134" w:type="dxa"/>
          </w:tcPr>
          <w:p w14:paraId="0CA304BE" w14:textId="029D1C21" w:rsidR="00E75AF1" w:rsidRPr="00147FF4" w:rsidRDefault="00E75AF1" w:rsidP="00E75AF1">
            <w:pPr>
              <w:jc w:val="center"/>
              <w:rPr>
                <w:rFonts w:ascii="Tahoma" w:hAnsi="Tahoma" w:cs="Tahoma"/>
                <w:sz w:val="16"/>
                <w:szCs w:val="16"/>
              </w:rPr>
            </w:pPr>
            <w:r>
              <w:rPr>
                <w:rFonts w:ascii="Tahoma" w:hAnsi="Tahoma" w:cs="Tahoma"/>
                <w:sz w:val="16"/>
                <w:szCs w:val="16"/>
              </w:rPr>
              <w:t>R$ 2.479,71</w:t>
            </w:r>
          </w:p>
        </w:tc>
        <w:tc>
          <w:tcPr>
            <w:tcW w:w="1418" w:type="dxa"/>
          </w:tcPr>
          <w:p w14:paraId="64F99854" w14:textId="604CDB47" w:rsidR="00E75AF1" w:rsidRPr="00147FF4" w:rsidRDefault="00E75AF1" w:rsidP="00E75AF1">
            <w:pPr>
              <w:jc w:val="both"/>
              <w:rPr>
                <w:rFonts w:ascii="Tahoma" w:hAnsi="Tahoma" w:cs="Tahoma"/>
                <w:sz w:val="16"/>
                <w:szCs w:val="16"/>
              </w:rPr>
            </w:pPr>
            <w:r>
              <w:rPr>
                <w:rFonts w:ascii="Tahoma" w:hAnsi="Tahoma" w:cs="Tahoma"/>
                <w:sz w:val="16"/>
                <w:szCs w:val="16"/>
              </w:rPr>
              <w:t>R$ 9.918,84</w:t>
            </w:r>
          </w:p>
        </w:tc>
      </w:tr>
      <w:tr w:rsidR="00E75AF1" w:rsidRPr="00147FF4" w14:paraId="5F6FE13D" w14:textId="77777777" w:rsidTr="008424F8">
        <w:trPr>
          <w:trHeight w:val="274"/>
        </w:trPr>
        <w:tc>
          <w:tcPr>
            <w:tcW w:w="704" w:type="dxa"/>
            <w:tcBorders>
              <w:top w:val="nil"/>
              <w:left w:val="single" w:sz="4" w:space="0" w:color="auto"/>
              <w:bottom w:val="nil"/>
              <w:right w:val="single" w:sz="4" w:space="0" w:color="auto"/>
            </w:tcBorders>
          </w:tcPr>
          <w:p w14:paraId="34D6FB4B"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36733800" w14:textId="77777777" w:rsidR="00E75AF1" w:rsidRPr="00147FF4" w:rsidRDefault="00E75AF1" w:rsidP="00E75AF1">
            <w:pPr>
              <w:jc w:val="center"/>
              <w:rPr>
                <w:rFonts w:ascii="Tahoma" w:hAnsi="Tahoma" w:cs="Tahoma"/>
                <w:b/>
                <w:bCs/>
                <w:sz w:val="16"/>
                <w:szCs w:val="16"/>
              </w:rPr>
            </w:pPr>
            <w:r w:rsidRPr="00147FF4">
              <w:rPr>
                <w:rFonts w:ascii="Tahoma" w:hAnsi="Tahoma" w:cs="Tahoma"/>
                <w:b/>
                <w:bCs/>
                <w:sz w:val="16"/>
                <w:szCs w:val="16"/>
              </w:rPr>
              <w:t>10</w:t>
            </w:r>
          </w:p>
        </w:tc>
        <w:tc>
          <w:tcPr>
            <w:tcW w:w="1418" w:type="dxa"/>
          </w:tcPr>
          <w:p w14:paraId="7D3823F9" w14:textId="7F8522F6"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DC90EB3" w14:textId="319B24FD"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1.10 DECORAÇÃO INSTAGRAMAVÉL – 01 ENTRADA CAMAROTE</w:t>
            </w:r>
            <w:r>
              <w:rPr>
                <w:rFonts w:ascii="Tahoma" w:hAnsi="Tahoma" w:cs="Tahoma"/>
                <w:sz w:val="16"/>
                <w:szCs w:val="16"/>
              </w:rPr>
              <w:br/>
            </w:r>
            <w:r>
              <w:rPr>
                <w:rFonts w:ascii="Tahoma" w:hAnsi="Tahoma" w:cs="Tahoma"/>
                <w:sz w:val="16"/>
                <w:szCs w:val="16"/>
              </w:rPr>
              <w:br/>
              <w:t>DECORAÇÃO ESTAGRAMAVEL</w:t>
            </w:r>
            <w:r>
              <w:rPr>
                <w:rFonts w:ascii="Tahoma" w:hAnsi="Tahoma" w:cs="Tahoma"/>
                <w:sz w:val="16"/>
                <w:szCs w:val="16"/>
              </w:rPr>
              <w:br/>
              <w:t xml:space="preserve">Decoração rustica com a temática sertaneja, utilizando iluminação adequada e objetos relacionado ao tema de festa do peão ao qual poderá ser utilizado pelo público para registrar sua presença no evento e ajudar na divulgação do evento via redes sociais.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5545E3FC" w14:textId="27E6CDDC"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7548173B" w14:textId="5C74437E"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9B026B8" w14:textId="734E190E" w:rsidR="00E75AF1" w:rsidRPr="00147FF4" w:rsidRDefault="00E75AF1" w:rsidP="00E75AF1">
            <w:pPr>
              <w:jc w:val="center"/>
              <w:rPr>
                <w:rFonts w:ascii="Tahoma" w:hAnsi="Tahoma" w:cs="Tahoma"/>
                <w:sz w:val="16"/>
                <w:szCs w:val="16"/>
              </w:rPr>
            </w:pPr>
            <w:r>
              <w:rPr>
                <w:rFonts w:ascii="Tahoma" w:hAnsi="Tahoma" w:cs="Tahoma"/>
                <w:sz w:val="16"/>
                <w:szCs w:val="16"/>
              </w:rPr>
              <w:t>R$ 4.115,96</w:t>
            </w:r>
          </w:p>
        </w:tc>
        <w:tc>
          <w:tcPr>
            <w:tcW w:w="1418" w:type="dxa"/>
          </w:tcPr>
          <w:p w14:paraId="25CA5D74" w14:textId="16241796" w:rsidR="00E75AF1" w:rsidRPr="00147FF4" w:rsidRDefault="00E75AF1" w:rsidP="00E75AF1">
            <w:pPr>
              <w:jc w:val="both"/>
              <w:rPr>
                <w:rFonts w:ascii="Tahoma" w:hAnsi="Tahoma" w:cs="Tahoma"/>
                <w:sz w:val="16"/>
                <w:szCs w:val="16"/>
              </w:rPr>
            </w:pPr>
            <w:r>
              <w:rPr>
                <w:rFonts w:ascii="Tahoma" w:hAnsi="Tahoma" w:cs="Tahoma"/>
                <w:sz w:val="16"/>
                <w:szCs w:val="16"/>
              </w:rPr>
              <w:t>R$ 4.115,96</w:t>
            </w:r>
          </w:p>
        </w:tc>
      </w:tr>
      <w:tr w:rsidR="00E75AF1" w:rsidRPr="00147FF4" w14:paraId="5D847B33" w14:textId="77777777" w:rsidTr="008424F8">
        <w:trPr>
          <w:trHeight w:val="274"/>
        </w:trPr>
        <w:tc>
          <w:tcPr>
            <w:tcW w:w="704" w:type="dxa"/>
            <w:tcBorders>
              <w:top w:val="nil"/>
              <w:left w:val="single" w:sz="4" w:space="0" w:color="auto"/>
              <w:bottom w:val="nil"/>
              <w:right w:val="single" w:sz="4" w:space="0" w:color="auto"/>
            </w:tcBorders>
          </w:tcPr>
          <w:p w14:paraId="6220C08B"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D87771B"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11</w:t>
            </w:r>
          </w:p>
        </w:tc>
        <w:tc>
          <w:tcPr>
            <w:tcW w:w="1418" w:type="dxa"/>
          </w:tcPr>
          <w:p w14:paraId="70F0FBC8" w14:textId="01A9A5BF"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7F8119A" w14:textId="6448321A"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1.11 SISTEMA DE SONORIZAÇÃO E LUZ PARA PALCO – 15 CONJ</w:t>
            </w:r>
            <w:r>
              <w:rPr>
                <w:rFonts w:ascii="Tahoma" w:hAnsi="Tahoma" w:cs="Tahoma"/>
                <w:sz w:val="16"/>
                <w:szCs w:val="16"/>
              </w:rPr>
              <w:br/>
            </w:r>
            <w:r>
              <w:rPr>
                <w:rFonts w:ascii="Tahoma" w:hAnsi="Tahoma" w:cs="Tahoma"/>
                <w:sz w:val="16"/>
                <w:szCs w:val="16"/>
              </w:rPr>
              <w:br/>
              <w:t>SISTEMA DE SONORIZAÇÃO E ILUMINAÇÃO PARA PALCO</w:t>
            </w:r>
            <w:r>
              <w:rPr>
                <w:rFonts w:ascii="Tahoma" w:hAnsi="Tahoma" w:cs="Tahoma"/>
                <w:sz w:val="16"/>
                <w:szCs w:val="16"/>
              </w:rPr>
              <w:br/>
              <w:t xml:space="preserve">Sistema compatível com as proporções do palco e do espaço, utilizando equipamentos em perfeitas condições, atendendo aos </w:t>
            </w:r>
            <w:proofErr w:type="spellStart"/>
            <w:r>
              <w:rPr>
                <w:rFonts w:ascii="Tahoma" w:hAnsi="Tahoma" w:cs="Tahoma"/>
                <w:sz w:val="16"/>
                <w:szCs w:val="16"/>
              </w:rPr>
              <w:t>Riders</w:t>
            </w:r>
            <w:proofErr w:type="spellEnd"/>
            <w:r>
              <w:rPr>
                <w:rFonts w:ascii="Tahoma" w:hAnsi="Tahoma" w:cs="Tahoma"/>
                <w:sz w:val="16"/>
                <w:szCs w:val="16"/>
              </w:rPr>
              <w:t xml:space="preserve"> Técnicos das atrações artísticas. O referido equipamento de som deverá estar ligado e com operador presente nos horários diurnos nos dias que acontecerá as provas na arena principal conforme programação futura, para ser utilizado pelos organizadores das provas, salvo na hora da passagem de som das atrações musicais.</w:t>
            </w:r>
            <w:r>
              <w:rPr>
                <w:rFonts w:ascii="Tahoma" w:hAnsi="Tahoma" w:cs="Tahoma"/>
                <w:sz w:val="16"/>
                <w:szCs w:val="16"/>
              </w:rPr>
              <w:br/>
            </w:r>
            <w:r>
              <w:rPr>
                <w:rFonts w:ascii="Tahoma" w:hAnsi="Tahoma" w:cs="Tahoma"/>
                <w:sz w:val="16"/>
                <w:szCs w:val="16"/>
              </w:rPr>
              <w:lastRenderedPageBreak/>
              <w:br/>
              <w:t>* CONFORME TERMO DE REFERÊNCIA ANEXO AO PROCESSO.</w:t>
            </w:r>
          </w:p>
        </w:tc>
        <w:tc>
          <w:tcPr>
            <w:tcW w:w="567" w:type="dxa"/>
          </w:tcPr>
          <w:p w14:paraId="32C83B28" w14:textId="40B7059C" w:rsidR="00E75AF1" w:rsidRPr="00147FF4" w:rsidRDefault="00E75AF1" w:rsidP="00E75AF1">
            <w:pPr>
              <w:jc w:val="center"/>
              <w:rPr>
                <w:rFonts w:ascii="Tahoma" w:hAnsi="Tahoma" w:cs="Tahoma"/>
                <w:sz w:val="16"/>
                <w:szCs w:val="16"/>
              </w:rPr>
            </w:pPr>
            <w:r>
              <w:rPr>
                <w:rFonts w:ascii="Tahoma" w:hAnsi="Tahoma" w:cs="Tahoma"/>
                <w:sz w:val="16"/>
                <w:szCs w:val="16"/>
              </w:rPr>
              <w:lastRenderedPageBreak/>
              <w:t>CONJ</w:t>
            </w:r>
          </w:p>
        </w:tc>
        <w:tc>
          <w:tcPr>
            <w:tcW w:w="708" w:type="dxa"/>
          </w:tcPr>
          <w:p w14:paraId="46922AD3" w14:textId="485F01C5" w:rsidR="00E75AF1" w:rsidRPr="00147FF4" w:rsidRDefault="00E75AF1" w:rsidP="00E75AF1">
            <w:pPr>
              <w:jc w:val="center"/>
              <w:rPr>
                <w:rFonts w:ascii="Tahoma" w:hAnsi="Tahoma" w:cs="Tahoma"/>
                <w:sz w:val="16"/>
                <w:szCs w:val="16"/>
              </w:rPr>
            </w:pPr>
            <w:r>
              <w:rPr>
                <w:rFonts w:ascii="Tahoma" w:hAnsi="Tahoma" w:cs="Tahoma"/>
                <w:sz w:val="16"/>
                <w:szCs w:val="16"/>
              </w:rPr>
              <w:t>15</w:t>
            </w:r>
          </w:p>
        </w:tc>
        <w:tc>
          <w:tcPr>
            <w:tcW w:w="1134" w:type="dxa"/>
          </w:tcPr>
          <w:p w14:paraId="7081AA74" w14:textId="7FD3C312" w:rsidR="00E75AF1" w:rsidRPr="00147FF4" w:rsidRDefault="00E75AF1" w:rsidP="00E75AF1">
            <w:pPr>
              <w:jc w:val="center"/>
              <w:rPr>
                <w:rFonts w:ascii="Tahoma" w:hAnsi="Tahoma" w:cs="Tahoma"/>
                <w:sz w:val="16"/>
                <w:szCs w:val="16"/>
              </w:rPr>
            </w:pPr>
            <w:r>
              <w:rPr>
                <w:rFonts w:ascii="Tahoma" w:hAnsi="Tahoma" w:cs="Tahoma"/>
                <w:sz w:val="16"/>
                <w:szCs w:val="16"/>
              </w:rPr>
              <w:t>R$ 2.282,86</w:t>
            </w:r>
          </w:p>
        </w:tc>
        <w:tc>
          <w:tcPr>
            <w:tcW w:w="1418" w:type="dxa"/>
          </w:tcPr>
          <w:p w14:paraId="3975211F" w14:textId="79EF87F1" w:rsidR="00E75AF1" w:rsidRPr="00147FF4" w:rsidRDefault="00E75AF1" w:rsidP="00E75AF1">
            <w:pPr>
              <w:jc w:val="both"/>
              <w:rPr>
                <w:rFonts w:ascii="Tahoma" w:hAnsi="Tahoma" w:cs="Tahoma"/>
                <w:sz w:val="16"/>
                <w:szCs w:val="16"/>
              </w:rPr>
            </w:pPr>
            <w:r>
              <w:rPr>
                <w:rFonts w:ascii="Tahoma" w:hAnsi="Tahoma" w:cs="Tahoma"/>
                <w:sz w:val="16"/>
                <w:szCs w:val="16"/>
              </w:rPr>
              <w:t>R$ 34.242,90</w:t>
            </w:r>
          </w:p>
        </w:tc>
      </w:tr>
      <w:tr w:rsidR="00E75AF1" w:rsidRPr="00147FF4" w14:paraId="57DDB669" w14:textId="77777777" w:rsidTr="008424F8">
        <w:trPr>
          <w:trHeight w:val="274"/>
        </w:trPr>
        <w:tc>
          <w:tcPr>
            <w:tcW w:w="704" w:type="dxa"/>
            <w:tcBorders>
              <w:top w:val="nil"/>
              <w:left w:val="single" w:sz="4" w:space="0" w:color="auto"/>
              <w:bottom w:val="nil"/>
              <w:right w:val="single" w:sz="4" w:space="0" w:color="auto"/>
            </w:tcBorders>
          </w:tcPr>
          <w:p w14:paraId="3E7744AB" w14:textId="415F407D" w:rsidR="00E75AF1" w:rsidRPr="00147FF4" w:rsidRDefault="00175CB6" w:rsidP="00E75AF1">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0092389B" w14:textId="77777777" w:rsidR="00E75AF1" w:rsidRPr="00147FF4" w:rsidRDefault="00E75AF1" w:rsidP="00E75AF1">
            <w:pPr>
              <w:jc w:val="center"/>
              <w:rPr>
                <w:rFonts w:ascii="Tahoma" w:hAnsi="Tahoma" w:cs="Tahoma"/>
                <w:b/>
                <w:bCs/>
                <w:sz w:val="16"/>
                <w:szCs w:val="16"/>
              </w:rPr>
            </w:pPr>
            <w:r>
              <w:rPr>
                <w:rFonts w:ascii="Tahoma" w:hAnsi="Tahoma" w:cs="Tahoma"/>
                <w:b/>
                <w:bCs/>
                <w:sz w:val="16"/>
                <w:szCs w:val="16"/>
              </w:rPr>
              <w:t>12</w:t>
            </w:r>
          </w:p>
        </w:tc>
        <w:tc>
          <w:tcPr>
            <w:tcW w:w="1418" w:type="dxa"/>
          </w:tcPr>
          <w:p w14:paraId="049235AE" w14:textId="753F12DF"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821FD7F" w14:textId="0FC3EBA0"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1.12 PANEL DE LED – 02 UNID</w:t>
            </w:r>
            <w:r>
              <w:rPr>
                <w:rFonts w:ascii="Tahoma" w:hAnsi="Tahoma" w:cs="Tahoma"/>
                <w:sz w:val="16"/>
                <w:szCs w:val="16"/>
              </w:rPr>
              <w:br/>
            </w:r>
            <w:r>
              <w:rPr>
                <w:rFonts w:ascii="Tahoma" w:hAnsi="Tahoma" w:cs="Tahoma"/>
                <w:sz w:val="16"/>
                <w:szCs w:val="16"/>
              </w:rPr>
              <w:br/>
              <w:t>PAINEL DE LED</w:t>
            </w:r>
            <w:r>
              <w:rPr>
                <w:rFonts w:ascii="Tahoma" w:hAnsi="Tahoma" w:cs="Tahoma"/>
                <w:sz w:val="16"/>
                <w:szCs w:val="16"/>
              </w:rPr>
              <w:br/>
              <w:t xml:space="preserve">02 painéis de led Outdoor medindo 04m x 05m cada, com definição P2, com sistema compatível com transmissão simultânea, tanto do rodeio quanto dos shows.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4B06D9B2" w14:textId="6A332147"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60DA531C" w14:textId="46909DEC" w:rsidR="00E75AF1" w:rsidRPr="00147FF4" w:rsidRDefault="00E75AF1" w:rsidP="00E75AF1">
            <w:pPr>
              <w:jc w:val="center"/>
              <w:rPr>
                <w:rFonts w:ascii="Tahoma" w:hAnsi="Tahoma" w:cs="Tahoma"/>
                <w:sz w:val="16"/>
                <w:szCs w:val="16"/>
              </w:rPr>
            </w:pPr>
            <w:r>
              <w:rPr>
                <w:rFonts w:ascii="Tahoma" w:hAnsi="Tahoma" w:cs="Tahoma"/>
                <w:sz w:val="16"/>
                <w:szCs w:val="16"/>
              </w:rPr>
              <w:t>2</w:t>
            </w:r>
          </w:p>
        </w:tc>
        <w:tc>
          <w:tcPr>
            <w:tcW w:w="1134" w:type="dxa"/>
          </w:tcPr>
          <w:p w14:paraId="32B34405" w14:textId="35074D9D" w:rsidR="00E75AF1" w:rsidRPr="00147FF4" w:rsidRDefault="00E75AF1" w:rsidP="00E75AF1">
            <w:pPr>
              <w:jc w:val="center"/>
              <w:rPr>
                <w:rFonts w:ascii="Tahoma" w:hAnsi="Tahoma" w:cs="Tahoma"/>
                <w:sz w:val="16"/>
                <w:szCs w:val="16"/>
              </w:rPr>
            </w:pPr>
            <w:r>
              <w:rPr>
                <w:rFonts w:ascii="Tahoma" w:hAnsi="Tahoma" w:cs="Tahoma"/>
                <w:sz w:val="16"/>
                <w:szCs w:val="16"/>
              </w:rPr>
              <w:t>R$ 7.782,43</w:t>
            </w:r>
          </w:p>
        </w:tc>
        <w:tc>
          <w:tcPr>
            <w:tcW w:w="1418" w:type="dxa"/>
          </w:tcPr>
          <w:p w14:paraId="22454E68" w14:textId="74394292" w:rsidR="00E75AF1" w:rsidRPr="00147FF4" w:rsidRDefault="00E75AF1" w:rsidP="00E75AF1">
            <w:pPr>
              <w:jc w:val="both"/>
              <w:rPr>
                <w:rFonts w:ascii="Tahoma" w:hAnsi="Tahoma" w:cs="Tahoma"/>
                <w:sz w:val="16"/>
                <w:szCs w:val="16"/>
              </w:rPr>
            </w:pPr>
            <w:r>
              <w:rPr>
                <w:rFonts w:ascii="Tahoma" w:hAnsi="Tahoma" w:cs="Tahoma"/>
                <w:sz w:val="16"/>
                <w:szCs w:val="16"/>
              </w:rPr>
              <w:t>R$ 15.564,86</w:t>
            </w:r>
          </w:p>
        </w:tc>
      </w:tr>
      <w:tr w:rsidR="00E75AF1" w:rsidRPr="00147FF4" w14:paraId="65B1971C" w14:textId="77777777" w:rsidTr="008424F8">
        <w:trPr>
          <w:trHeight w:val="274"/>
        </w:trPr>
        <w:tc>
          <w:tcPr>
            <w:tcW w:w="704" w:type="dxa"/>
            <w:tcBorders>
              <w:top w:val="nil"/>
              <w:left w:val="single" w:sz="4" w:space="0" w:color="auto"/>
              <w:bottom w:val="nil"/>
              <w:right w:val="single" w:sz="4" w:space="0" w:color="auto"/>
            </w:tcBorders>
          </w:tcPr>
          <w:p w14:paraId="6FABB0AF"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28A621E9" w14:textId="77777777" w:rsidR="00E75AF1" w:rsidRDefault="00E75AF1" w:rsidP="00E75AF1">
            <w:pPr>
              <w:jc w:val="center"/>
              <w:rPr>
                <w:rFonts w:ascii="Tahoma" w:hAnsi="Tahoma" w:cs="Tahoma"/>
                <w:b/>
                <w:bCs/>
                <w:sz w:val="16"/>
                <w:szCs w:val="16"/>
              </w:rPr>
            </w:pPr>
            <w:r>
              <w:rPr>
                <w:rFonts w:ascii="Tahoma" w:hAnsi="Tahoma" w:cs="Tahoma"/>
                <w:b/>
                <w:bCs/>
                <w:sz w:val="16"/>
                <w:szCs w:val="16"/>
              </w:rPr>
              <w:t>13</w:t>
            </w:r>
          </w:p>
        </w:tc>
        <w:tc>
          <w:tcPr>
            <w:tcW w:w="1418" w:type="dxa"/>
          </w:tcPr>
          <w:p w14:paraId="086FB6B3" w14:textId="53BBC044"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40C09658" w14:textId="64CBD9D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1.13 SOCIAL MIDIA – 01 CONJ</w:t>
            </w:r>
            <w:r>
              <w:rPr>
                <w:rFonts w:ascii="Tahoma" w:hAnsi="Tahoma" w:cs="Tahoma"/>
                <w:sz w:val="16"/>
                <w:szCs w:val="16"/>
              </w:rPr>
              <w:br/>
            </w:r>
            <w:r>
              <w:rPr>
                <w:rFonts w:ascii="Tahoma" w:hAnsi="Tahoma" w:cs="Tahoma"/>
                <w:sz w:val="16"/>
                <w:szCs w:val="16"/>
              </w:rPr>
              <w:br/>
              <w:t>SOCIAL MIDIA</w:t>
            </w:r>
            <w:r>
              <w:rPr>
                <w:rFonts w:ascii="Tahoma" w:hAnsi="Tahoma" w:cs="Tahoma"/>
                <w:sz w:val="16"/>
                <w:szCs w:val="16"/>
              </w:rPr>
              <w:br/>
              <w:t>- Inserções em TV ou rádio local</w:t>
            </w:r>
            <w:r>
              <w:rPr>
                <w:rFonts w:ascii="Tahoma" w:hAnsi="Tahoma" w:cs="Tahoma"/>
                <w:sz w:val="16"/>
                <w:szCs w:val="16"/>
              </w:rPr>
              <w:br/>
              <w:t xml:space="preserve">- 4.000 Pulseiras modelo tipo TYVEK área vip e camarote </w:t>
            </w:r>
            <w:r>
              <w:rPr>
                <w:rFonts w:ascii="Tahoma" w:hAnsi="Tahoma" w:cs="Tahoma"/>
                <w:sz w:val="16"/>
                <w:szCs w:val="16"/>
              </w:rPr>
              <w:br/>
              <w:t xml:space="preserve">- Impulsionamento nas redes sociais </w:t>
            </w:r>
            <w:r>
              <w:rPr>
                <w:rFonts w:ascii="Tahoma" w:hAnsi="Tahoma" w:cs="Tahoma"/>
                <w:sz w:val="16"/>
                <w:szCs w:val="16"/>
              </w:rPr>
              <w:br/>
              <w:t xml:space="preserve">- Criação de conteúdo promocional com Agência qualificada.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75472FB" w14:textId="7B706DC8"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3DCBC5D3" w14:textId="233094B5"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4D7103CC" w14:textId="19C5B1C2" w:rsidR="00E75AF1" w:rsidRPr="00147FF4" w:rsidRDefault="00E75AF1" w:rsidP="00E75AF1">
            <w:pPr>
              <w:jc w:val="center"/>
              <w:rPr>
                <w:rFonts w:ascii="Tahoma" w:hAnsi="Tahoma" w:cs="Tahoma"/>
                <w:sz w:val="16"/>
                <w:szCs w:val="16"/>
              </w:rPr>
            </w:pPr>
            <w:r>
              <w:rPr>
                <w:rFonts w:ascii="Tahoma" w:hAnsi="Tahoma" w:cs="Tahoma"/>
                <w:sz w:val="16"/>
                <w:szCs w:val="16"/>
              </w:rPr>
              <w:t>R$ 3.802,32</w:t>
            </w:r>
          </w:p>
        </w:tc>
        <w:tc>
          <w:tcPr>
            <w:tcW w:w="1418" w:type="dxa"/>
          </w:tcPr>
          <w:p w14:paraId="03AB8247" w14:textId="50411653" w:rsidR="00E75AF1" w:rsidRPr="00147FF4" w:rsidRDefault="00E75AF1" w:rsidP="00E75AF1">
            <w:pPr>
              <w:jc w:val="both"/>
              <w:rPr>
                <w:rFonts w:ascii="Tahoma" w:hAnsi="Tahoma" w:cs="Tahoma"/>
                <w:sz w:val="16"/>
                <w:szCs w:val="16"/>
              </w:rPr>
            </w:pPr>
            <w:r>
              <w:rPr>
                <w:rFonts w:ascii="Tahoma" w:hAnsi="Tahoma" w:cs="Tahoma"/>
                <w:sz w:val="16"/>
                <w:szCs w:val="16"/>
              </w:rPr>
              <w:t>R$ 3.802,32</w:t>
            </w:r>
          </w:p>
        </w:tc>
      </w:tr>
      <w:tr w:rsidR="00E75AF1" w:rsidRPr="00147FF4" w14:paraId="3FC28873" w14:textId="77777777" w:rsidTr="008424F8">
        <w:trPr>
          <w:trHeight w:val="274"/>
        </w:trPr>
        <w:tc>
          <w:tcPr>
            <w:tcW w:w="704" w:type="dxa"/>
            <w:tcBorders>
              <w:top w:val="nil"/>
              <w:left w:val="single" w:sz="4" w:space="0" w:color="auto"/>
              <w:bottom w:val="nil"/>
              <w:right w:val="single" w:sz="4" w:space="0" w:color="auto"/>
            </w:tcBorders>
          </w:tcPr>
          <w:p w14:paraId="68FF0BA6"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B6ED086" w14:textId="77777777" w:rsidR="00E75AF1" w:rsidRDefault="00E75AF1" w:rsidP="00E75AF1">
            <w:pPr>
              <w:jc w:val="center"/>
              <w:rPr>
                <w:rFonts w:ascii="Tahoma" w:hAnsi="Tahoma" w:cs="Tahoma"/>
                <w:b/>
                <w:bCs/>
                <w:sz w:val="16"/>
                <w:szCs w:val="16"/>
              </w:rPr>
            </w:pPr>
            <w:r>
              <w:rPr>
                <w:rFonts w:ascii="Tahoma" w:hAnsi="Tahoma" w:cs="Tahoma"/>
                <w:b/>
                <w:bCs/>
                <w:sz w:val="16"/>
                <w:szCs w:val="16"/>
              </w:rPr>
              <w:t>14</w:t>
            </w:r>
          </w:p>
        </w:tc>
        <w:tc>
          <w:tcPr>
            <w:tcW w:w="1418" w:type="dxa"/>
          </w:tcPr>
          <w:p w14:paraId="054269C4" w14:textId="6C02467E"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5FE049CF" w14:textId="2E572F89"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1.14 RECEPCIONISTAS – 16 UNID  </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xml:space="preserve">- 04 Recepcionistas por dia de evento, devidamente uniformizados;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A7C8096" w14:textId="61C753A3"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555DD408" w14:textId="36E08F3F" w:rsidR="00E75AF1" w:rsidRPr="00147FF4" w:rsidRDefault="00E75AF1" w:rsidP="00E75AF1">
            <w:pPr>
              <w:jc w:val="center"/>
              <w:rPr>
                <w:rFonts w:ascii="Tahoma" w:hAnsi="Tahoma" w:cs="Tahoma"/>
                <w:sz w:val="16"/>
                <w:szCs w:val="16"/>
              </w:rPr>
            </w:pPr>
            <w:r>
              <w:rPr>
                <w:rFonts w:ascii="Tahoma" w:hAnsi="Tahoma" w:cs="Tahoma"/>
                <w:sz w:val="16"/>
                <w:szCs w:val="16"/>
              </w:rPr>
              <w:t>16</w:t>
            </w:r>
          </w:p>
        </w:tc>
        <w:tc>
          <w:tcPr>
            <w:tcW w:w="1134" w:type="dxa"/>
          </w:tcPr>
          <w:p w14:paraId="0B9C1312" w14:textId="5FE44777" w:rsidR="00E75AF1" w:rsidRPr="00147FF4" w:rsidRDefault="00E75AF1" w:rsidP="00E75AF1">
            <w:pPr>
              <w:jc w:val="center"/>
              <w:rPr>
                <w:rFonts w:ascii="Tahoma" w:hAnsi="Tahoma" w:cs="Tahoma"/>
                <w:sz w:val="16"/>
                <w:szCs w:val="16"/>
              </w:rPr>
            </w:pPr>
            <w:r>
              <w:rPr>
                <w:rFonts w:ascii="Tahoma" w:hAnsi="Tahoma" w:cs="Tahoma"/>
                <w:sz w:val="16"/>
                <w:szCs w:val="16"/>
              </w:rPr>
              <w:t>R$ 131,97</w:t>
            </w:r>
          </w:p>
        </w:tc>
        <w:tc>
          <w:tcPr>
            <w:tcW w:w="1418" w:type="dxa"/>
          </w:tcPr>
          <w:p w14:paraId="7D945D0C" w14:textId="5396896E" w:rsidR="00E75AF1" w:rsidRPr="00147FF4" w:rsidRDefault="00E75AF1" w:rsidP="00E75AF1">
            <w:pPr>
              <w:jc w:val="both"/>
              <w:rPr>
                <w:rFonts w:ascii="Tahoma" w:hAnsi="Tahoma" w:cs="Tahoma"/>
                <w:sz w:val="16"/>
                <w:szCs w:val="16"/>
              </w:rPr>
            </w:pPr>
            <w:r>
              <w:rPr>
                <w:rFonts w:ascii="Tahoma" w:hAnsi="Tahoma" w:cs="Tahoma"/>
                <w:sz w:val="16"/>
                <w:szCs w:val="16"/>
              </w:rPr>
              <w:t>R$ 2.111,52</w:t>
            </w:r>
          </w:p>
        </w:tc>
      </w:tr>
      <w:tr w:rsidR="00E75AF1" w:rsidRPr="00147FF4" w14:paraId="7EDE14CA" w14:textId="77777777" w:rsidTr="008424F8">
        <w:trPr>
          <w:trHeight w:val="274"/>
        </w:trPr>
        <w:tc>
          <w:tcPr>
            <w:tcW w:w="704" w:type="dxa"/>
            <w:tcBorders>
              <w:top w:val="nil"/>
              <w:left w:val="single" w:sz="4" w:space="0" w:color="auto"/>
              <w:bottom w:val="nil"/>
              <w:right w:val="single" w:sz="4" w:space="0" w:color="auto"/>
            </w:tcBorders>
          </w:tcPr>
          <w:p w14:paraId="24F97D9E"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254E813" w14:textId="77777777" w:rsidR="00E75AF1" w:rsidRDefault="00E75AF1" w:rsidP="00E75AF1">
            <w:pPr>
              <w:jc w:val="center"/>
              <w:rPr>
                <w:rFonts w:ascii="Tahoma" w:hAnsi="Tahoma" w:cs="Tahoma"/>
                <w:b/>
                <w:bCs/>
                <w:sz w:val="16"/>
                <w:szCs w:val="16"/>
              </w:rPr>
            </w:pPr>
            <w:r>
              <w:rPr>
                <w:rFonts w:ascii="Tahoma" w:hAnsi="Tahoma" w:cs="Tahoma"/>
                <w:b/>
                <w:bCs/>
                <w:sz w:val="16"/>
                <w:szCs w:val="16"/>
              </w:rPr>
              <w:t>15</w:t>
            </w:r>
          </w:p>
        </w:tc>
        <w:tc>
          <w:tcPr>
            <w:tcW w:w="1418" w:type="dxa"/>
          </w:tcPr>
          <w:p w14:paraId="5E57D3ED" w14:textId="51231BB3"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A6A1FAF" w14:textId="4AEA7A98"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1.15 ENGENHEIRO DO EVENTO + PLANTA E APROVAÇÃO AVCB</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r>
            <w:r>
              <w:rPr>
                <w:rFonts w:ascii="Tahoma" w:hAnsi="Tahoma" w:cs="Tahoma"/>
                <w:sz w:val="16"/>
                <w:szCs w:val="16"/>
              </w:rPr>
              <w:lastRenderedPageBreak/>
              <w:t>- 01 Engenheiro civil qualificado para assinatura de ART e plantas do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44E6EB2" w14:textId="206DE785"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4FF94847" w14:textId="3357AC0A"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956ACAD" w14:textId="456FC37D" w:rsidR="00E75AF1" w:rsidRPr="00147FF4" w:rsidRDefault="00E75AF1" w:rsidP="00E75AF1">
            <w:pPr>
              <w:jc w:val="center"/>
              <w:rPr>
                <w:rFonts w:ascii="Tahoma" w:hAnsi="Tahoma" w:cs="Tahoma"/>
                <w:sz w:val="16"/>
                <w:szCs w:val="16"/>
              </w:rPr>
            </w:pPr>
            <w:r>
              <w:rPr>
                <w:rFonts w:ascii="Tahoma" w:hAnsi="Tahoma" w:cs="Tahoma"/>
                <w:sz w:val="16"/>
                <w:szCs w:val="16"/>
              </w:rPr>
              <w:t>R$ 4.253,32</w:t>
            </w:r>
          </w:p>
        </w:tc>
        <w:tc>
          <w:tcPr>
            <w:tcW w:w="1418" w:type="dxa"/>
          </w:tcPr>
          <w:p w14:paraId="7D2B3D5D" w14:textId="6BAB73AA" w:rsidR="00E75AF1" w:rsidRPr="00147FF4" w:rsidRDefault="00E75AF1" w:rsidP="00E75AF1">
            <w:pPr>
              <w:jc w:val="both"/>
              <w:rPr>
                <w:rFonts w:ascii="Tahoma" w:hAnsi="Tahoma" w:cs="Tahoma"/>
                <w:sz w:val="16"/>
                <w:szCs w:val="16"/>
              </w:rPr>
            </w:pPr>
            <w:r>
              <w:rPr>
                <w:rFonts w:ascii="Tahoma" w:hAnsi="Tahoma" w:cs="Tahoma"/>
                <w:sz w:val="16"/>
                <w:szCs w:val="16"/>
              </w:rPr>
              <w:t>R$ 4.253,32</w:t>
            </w:r>
          </w:p>
        </w:tc>
      </w:tr>
      <w:tr w:rsidR="00E75AF1" w:rsidRPr="00147FF4" w14:paraId="37014F8D" w14:textId="77777777" w:rsidTr="008424F8">
        <w:trPr>
          <w:trHeight w:val="274"/>
        </w:trPr>
        <w:tc>
          <w:tcPr>
            <w:tcW w:w="704" w:type="dxa"/>
            <w:tcBorders>
              <w:top w:val="nil"/>
              <w:left w:val="single" w:sz="4" w:space="0" w:color="auto"/>
              <w:bottom w:val="nil"/>
              <w:right w:val="single" w:sz="4" w:space="0" w:color="auto"/>
            </w:tcBorders>
          </w:tcPr>
          <w:p w14:paraId="28D07AE7"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107AA96" w14:textId="77777777" w:rsidR="00E75AF1" w:rsidRDefault="00E75AF1" w:rsidP="00E75AF1">
            <w:pPr>
              <w:jc w:val="center"/>
              <w:rPr>
                <w:rFonts w:ascii="Tahoma" w:hAnsi="Tahoma" w:cs="Tahoma"/>
                <w:b/>
                <w:bCs/>
                <w:sz w:val="16"/>
                <w:szCs w:val="16"/>
              </w:rPr>
            </w:pPr>
            <w:r>
              <w:rPr>
                <w:rFonts w:ascii="Tahoma" w:hAnsi="Tahoma" w:cs="Tahoma"/>
                <w:b/>
                <w:bCs/>
                <w:sz w:val="16"/>
                <w:szCs w:val="16"/>
              </w:rPr>
              <w:t>16</w:t>
            </w:r>
          </w:p>
        </w:tc>
        <w:tc>
          <w:tcPr>
            <w:tcW w:w="1418" w:type="dxa"/>
          </w:tcPr>
          <w:p w14:paraId="7E281EF2" w14:textId="2B81381F"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4381DAD" w14:textId="1752BE61"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 xml:space="preserve">1.16 ENGENHEIRO ELETRICISTA </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- 01 Engenheiro elétrico qualificado para assinatura de ART da instalação elétrica do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57D7681D" w14:textId="5C5E3CCB"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7DC1FA72" w14:textId="264F225F"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15B1E66C" w14:textId="44E65C32" w:rsidR="00E75AF1" w:rsidRPr="00147FF4" w:rsidRDefault="00E75AF1" w:rsidP="00E75AF1">
            <w:pPr>
              <w:jc w:val="center"/>
              <w:rPr>
                <w:rFonts w:ascii="Tahoma" w:hAnsi="Tahoma" w:cs="Tahoma"/>
                <w:sz w:val="16"/>
                <w:szCs w:val="16"/>
              </w:rPr>
            </w:pPr>
            <w:r>
              <w:rPr>
                <w:rFonts w:ascii="Tahoma" w:hAnsi="Tahoma" w:cs="Tahoma"/>
                <w:sz w:val="16"/>
                <w:szCs w:val="16"/>
              </w:rPr>
              <w:t>R$ 2.780,37</w:t>
            </w:r>
          </w:p>
        </w:tc>
        <w:tc>
          <w:tcPr>
            <w:tcW w:w="1418" w:type="dxa"/>
          </w:tcPr>
          <w:p w14:paraId="64E16C36" w14:textId="546BC128" w:rsidR="00E75AF1" w:rsidRPr="00147FF4" w:rsidRDefault="00E75AF1" w:rsidP="00E75AF1">
            <w:pPr>
              <w:jc w:val="both"/>
              <w:rPr>
                <w:rFonts w:ascii="Tahoma" w:hAnsi="Tahoma" w:cs="Tahoma"/>
                <w:sz w:val="16"/>
                <w:szCs w:val="16"/>
              </w:rPr>
            </w:pPr>
            <w:r>
              <w:rPr>
                <w:rFonts w:ascii="Tahoma" w:hAnsi="Tahoma" w:cs="Tahoma"/>
                <w:sz w:val="16"/>
                <w:szCs w:val="16"/>
              </w:rPr>
              <w:t>R$ 2.780,37</w:t>
            </w:r>
          </w:p>
        </w:tc>
      </w:tr>
      <w:tr w:rsidR="00E75AF1" w:rsidRPr="00147FF4" w14:paraId="111E6B1F" w14:textId="77777777" w:rsidTr="008424F8">
        <w:trPr>
          <w:trHeight w:val="274"/>
        </w:trPr>
        <w:tc>
          <w:tcPr>
            <w:tcW w:w="704" w:type="dxa"/>
            <w:tcBorders>
              <w:top w:val="nil"/>
              <w:left w:val="single" w:sz="4" w:space="0" w:color="auto"/>
              <w:bottom w:val="nil"/>
              <w:right w:val="single" w:sz="4" w:space="0" w:color="auto"/>
            </w:tcBorders>
          </w:tcPr>
          <w:p w14:paraId="48559855"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6C1D2FE" w14:textId="77777777" w:rsidR="00E75AF1" w:rsidRDefault="00E75AF1" w:rsidP="00E75AF1">
            <w:pPr>
              <w:jc w:val="center"/>
              <w:rPr>
                <w:rFonts w:ascii="Tahoma" w:hAnsi="Tahoma" w:cs="Tahoma"/>
                <w:b/>
                <w:bCs/>
                <w:sz w:val="16"/>
                <w:szCs w:val="16"/>
              </w:rPr>
            </w:pPr>
            <w:r>
              <w:rPr>
                <w:rFonts w:ascii="Tahoma" w:hAnsi="Tahoma" w:cs="Tahoma"/>
                <w:b/>
                <w:bCs/>
                <w:sz w:val="16"/>
                <w:szCs w:val="16"/>
              </w:rPr>
              <w:t>17</w:t>
            </w:r>
          </w:p>
        </w:tc>
        <w:tc>
          <w:tcPr>
            <w:tcW w:w="1418" w:type="dxa"/>
          </w:tcPr>
          <w:p w14:paraId="24C81325" w14:textId="44DDF0F3"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2A93471D" w14:textId="117176D1"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1.17 PRODUTORES DE PALCO E GERAL – 03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- 03 Produtores Locais, com qualificação e experiência necessária para dar todo suporte ao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6F1BE0C0" w14:textId="48E7EFEA"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1B8A0EF4" w14:textId="04EBC27F" w:rsidR="00E75AF1" w:rsidRPr="00147FF4" w:rsidRDefault="00E75AF1" w:rsidP="00E75AF1">
            <w:pPr>
              <w:jc w:val="center"/>
              <w:rPr>
                <w:rFonts w:ascii="Tahoma" w:hAnsi="Tahoma" w:cs="Tahoma"/>
                <w:sz w:val="16"/>
                <w:szCs w:val="16"/>
              </w:rPr>
            </w:pPr>
            <w:r>
              <w:rPr>
                <w:rFonts w:ascii="Tahoma" w:hAnsi="Tahoma" w:cs="Tahoma"/>
                <w:sz w:val="16"/>
                <w:szCs w:val="16"/>
              </w:rPr>
              <w:t>3</w:t>
            </w:r>
          </w:p>
        </w:tc>
        <w:tc>
          <w:tcPr>
            <w:tcW w:w="1134" w:type="dxa"/>
          </w:tcPr>
          <w:p w14:paraId="1A6C5B05" w14:textId="6391377C" w:rsidR="00E75AF1" w:rsidRPr="00147FF4" w:rsidRDefault="00E75AF1" w:rsidP="00E75AF1">
            <w:pPr>
              <w:jc w:val="center"/>
              <w:rPr>
                <w:rFonts w:ascii="Tahoma" w:hAnsi="Tahoma" w:cs="Tahoma"/>
                <w:sz w:val="16"/>
                <w:szCs w:val="16"/>
              </w:rPr>
            </w:pPr>
            <w:r>
              <w:rPr>
                <w:rFonts w:ascii="Tahoma" w:hAnsi="Tahoma" w:cs="Tahoma"/>
                <w:sz w:val="16"/>
                <w:szCs w:val="16"/>
              </w:rPr>
              <w:t>R$ 1.258,37</w:t>
            </w:r>
          </w:p>
        </w:tc>
        <w:tc>
          <w:tcPr>
            <w:tcW w:w="1418" w:type="dxa"/>
          </w:tcPr>
          <w:p w14:paraId="49EC8105" w14:textId="550A7679" w:rsidR="00E75AF1" w:rsidRPr="00147FF4" w:rsidRDefault="00E75AF1" w:rsidP="00E75AF1">
            <w:pPr>
              <w:jc w:val="both"/>
              <w:rPr>
                <w:rFonts w:ascii="Tahoma" w:hAnsi="Tahoma" w:cs="Tahoma"/>
                <w:sz w:val="16"/>
                <w:szCs w:val="16"/>
              </w:rPr>
            </w:pPr>
            <w:r>
              <w:rPr>
                <w:rFonts w:ascii="Tahoma" w:hAnsi="Tahoma" w:cs="Tahoma"/>
                <w:sz w:val="16"/>
                <w:szCs w:val="16"/>
              </w:rPr>
              <w:t>R$ 3.775,11</w:t>
            </w:r>
          </w:p>
        </w:tc>
      </w:tr>
      <w:tr w:rsidR="00E75AF1" w:rsidRPr="00147FF4" w14:paraId="4E80D416" w14:textId="77777777" w:rsidTr="008424F8">
        <w:trPr>
          <w:trHeight w:val="274"/>
        </w:trPr>
        <w:tc>
          <w:tcPr>
            <w:tcW w:w="704" w:type="dxa"/>
            <w:tcBorders>
              <w:top w:val="nil"/>
              <w:left w:val="single" w:sz="4" w:space="0" w:color="auto"/>
              <w:bottom w:val="nil"/>
              <w:right w:val="single" w:sz="4" w:space="0" w:color="auto"/>
            </w:tcBorders>
          </w:tcPr>
          <w:p w14:paraId="5204FD3C"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2473C821" w14:textId="43210BCF" w:rsidR="00E75AF1" w:rsidRDefault="00E75AF1" w:rsidP="00E75AF1">
            <w:pPr>
              <w:jc w:val="center"/>
              <w:rPr>
                <w:rFonts w:ascii="Tahoma" w:hAnsi="Tahoma" w:cs="Tahoma"/>
                <w:b/>
                <w:bCs/>
                <w:sz w:val="16"/>
                <w:szCs w:val="16"/>
              </w:rPr>
            </w:pPr>
            <w:r>
              <w:rPr>
                <w:rFonts w:ascii="Tahoma" w:hAnsi="Tahoma" w:cs="Tahoma"/>
                <w:b/>
                <w:bCs/>
                <w:sz w:val="16"/>
                <w:szCs w:val="16"/>
              </w:rPr>
              <w:t>18</w:t>
            </w:r>
          </w:p>
        </w:tc>
        <w:tc>
          <w:tcPr>
            <w:tcW w:w="1418" w:type="dxa"/>
          </w:tcPr>
          <w:p w14:paraId="08D171F5" w14:textId="0D6FE56A"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60D80EB" w14:textId="18C0C4BD"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1.18 CARREGADORES DE PALCO – 40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- 10 Carregadores de Palco por dia a disposição conforme solicitação do Artista/Banda;</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2F17AB10" w14:textId="36484719"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3A0A49AC" w14:textId="0DDC6C04" w:rsidR="00E75AF1" w:rsidRPr="00147FF4" w:rsidRDefault="00E75AF1" w:rsidP="00E75AF1">
            <w:pPr>
              <w:jc w:val="center"/>
              <w:rPr>
                <w:rFonts w:ascii="Tahoma" w:hAnsi="Tahoma" w:cs="Tahoma"/>
                <w:sz w:val="16"/>
                <w:szCs w:val="16"/>
              </w:rPr>
            </w:pPr>
            <w:r>
              <w:rPr>
                <w:rFonts w:ascii="Tahoma" w:hAnsi="Tahoma" w:cs="Tahoma"/>
                <w:sz w:val="16"/>
                <w:szCs w:val="16"/>
              </w:rPr>
              <w:t>40</w:t>
            </w:r>
          </w:p>
        </w:tc>
        <w:tc>
          <w:tcPr>
            <w:tcW w:w="1134" w:type="dxa"/>
          </w:tcPr>
          <w:p w14:paraId="37B9228D" w14:textId="5C289870" w:rsidR="00E75AF1" w:rsidRPr="00147FF4" w:rsidRDefault="00E75AF1" w:rsidP="00E75AF1">
            <w:pPr>
              <w:jc w:val="center"/>
              <w:rPr>
                <w:rFonts w:ascii="Tahoma" w:hAnsi="Tahoma" w:cs="Tahoma"/>
                <w:sz w:val="16"/>
                <w:szCs w:val="16"/>
              </w:rPr>
            </w:pPr>
            <w:r>
              <w:rPr>
                <w:rFonts w:ascii="Tahoma" w:hAnsi="Tahoma" w:cs="Tahoma"/>
                <w:sz w:val="16"/>
                <w:szCs w:val="16"/>
              </w:rPr>
              <w:t>R$ 93,17</w:t>
            </w:r>
          </w:p>
        </w:tc>
        <w:tc>
          <w:tcPr>
            <w:tcW w:w="1418" w:type="dxa"/>
          </w:tcPr>
          <w:p w14:paraId="546F579C" w14:textId="1C6CE95D" w:rsidR="00E75AF1" w:rsidRPr="00147FF4" w:rsidRDefault="00E75AF1" w:rsidP="00E75AF1">
            <w:pPr>
              <w:jc w:val="both"/>
              <w:rPr>
                <w:rFonts w:ascii="Tahoma" w:hAnsi="Tahoma" w:cs="Tahoma"/>
                <w:sz w:val="16"/>
                <w:szCs w:val="16"/>
              </w:rPr>
            </w:pPr>
            <w:r>
              <w:rPr>
                <w:rFonts w:ascii="Tahoma" w:hAnsi="Tahoma" w:cs="Tahoma"/>
                <w:sz w:val="16"/>
                <w:szCs w:val="16"/>
              </w:rPr>
              <w:t>R$ 3.726,80</w:t>
            </w:r>
          </w:p>
        </w:tc>
      </w:tr>
      <w:tr w:rsidR="00E75AF1" w:rsidRPr="00147FF4" w14:paraId="499FE4C3" w14:textId="77777777" w:rsidTr="008424F8">
        <w:trPr>
          <w:trHeight w:val="274"/>
        </w:trPr>
        <w:tc>
          <w:tcPr>
            <w:tcW w:w="704" w:type="dxa"/>
            <w:tcBorders>
              <w:top w:val="nil"/>
              <w:left w:val="single" w:sz="4" w:space="0" w:color="auto"/>
              <w:bottom w:val="nil"/>
              <w:right w:val="single" w:sz="4" w:space="0" w:color="auto"/>
            </w:tcBorders>
          </w:tcPr>
          <w:p w14:paraId="0DCBBB1F"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5BD6548C" w14:textId="495A57A3" w:rsidR="00E75AF1" w:rsidRDefault="00E75AF1" w:rsidP="00E75AF1">
            <w:pPr>
              <w:jc w:val="center"/>
              <w:rPr>
                <w:rFonts w:ascii="Tahoma" w:hAnsi="Tahoma" w:cs="Tahoma"/>
                <w:b/>
                <w:bCs/>
                <w:sz w:val="16"/>
                <w:szCs w:val="16"/>
              </w:rPr>
            </w:pPr>
            <w:r>
              <w:rPr>
                <w:rFonts w:ascii="Tahoma" w:hAnsi="Tahoma" w:cs="Tahoma"/>
                <w:b/>
                <w:bCs/>
                <w:sz w:val="16"/>
                <w:szCs w:val="16"/>
              </w:rPr>
              <w:t>19</w:t>
            </w:r>
          </w:p>
        </w:tc>
        <w:tc>
          <w:tcPr>
            <w:tcW w:w="1418" w:type="dxa"/>
          </w:tcPr>
          <w:p w14:paraId="48767938" w14:textId="1941651C"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4152493" w14:textId="7CD0B238"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1.19 STAFF GERAL – 01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xml:space="preserve">- 01 staff geral por dia para auxiliar na recepção, instalação e cumprimento da logística </w:t>
            </w:r>
            <w:r>
              <w:rPr>
                <w:rFonts w:ascii="Tahoma" w:hAnsi="Tahoma" w:cs="Tahoma"/>
                <w:sz w:val="16"/>
                <w:szCs w:val="16"/>
              </w:rPr>
              <w:lastRenderedPageBreak/>
              <w:t>dos artistas;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A28DCF7" w14:textId="6D520062"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4CB1C719" w14:textId="7DE59B1F"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5B2FDBFA" w14:textId="6C7CE746" w:rsidR="00E75AF1" w:rsidRPr="00147FF4" w:rsidRDefault="00E75AF1" w:rsidP="00E75AF1">
            <w:pPr>
              <w:jc w:val="center"/>
              <w:rPr>
                <w:rFonts w:ascii="Tahoma" w:hAnsi="Tahoma" w:cs="Tahoma"/>
                <w:sz w:val="16"/>
                <w:szCs w:val="16"/>
              </w:rPr>
            </w:pPr>
            <w:r>
              <w:rPr>
                <w:rFonts w:ascii="Tahoma" w:hAnsi="Tahoma" w:cs="Tahoma"/>
                <w:sz w:val="16"/>
                <w:szCs w:val="16"/>
              </w:rPr>
              <w:t>R$ 4.689,12</w:t>
            </w:r>
          </w:p>
        </w:tc>
        <w:tc>
          <w:tcPr>
            <w:tcW w:w="1418" w:type="dxa"/>
          </w:tcPr>
          <w:p w14:paraId="5616F41D" w14:textId="0EC161BE" w:rsidR="00E75AF1" w:rsidRPr="00147FF4" w:rsidRDefault="00E75AF1" w:rsidP="00E75AF1">
            <w:pPr>
              <w:jc w:val="both"/>
              <w:rPr>
                <w:rFonts w:ascii="Tahoma" w:hAnsi="Tahoma" w:cs="Tahoma"/>
                <w:sz w:val="16"/>
                <w:szCs w:val="16"/>
              </w:rPr>
            </w:pPr>
            <w:r>
              <w:rPr>
                <w:rFonts w:ascii="Tahoma" w:hAnsi="Tahoma" w:cs="Tahoma"/>
                <w:sz w:val="16"/>
                <w:szCs w:val="16"/>
              </w:rPr>
              <w:t>R$ 4.689,12</w:t>
            </w:r>
          </w:p>
        </w:tc>
      </w:tr>
      <w:tr w:rsidR="00E75AF1" w:rsidRPr="00147FF4" w14:paraId="148644BE" w14:textId="77777777" w:rsidTr="008424F8">
        <w:trPr>
          <w:trHeight w:val="274"/>
        </w:trPr>
        <w:tc>
          <w:tcPr>
            <w:tcW w:w="704" w:type="dxa"/>
            <w:tcBorders>
              <w:top w:val="nil"/>
              <w:left w:val="single" w:sz="4" w:space="0" w:color="auto"/>
              <w:bottom w:val="nil"/>
              <w:right w:val="single" w:sz="4" w:space="0" w:color="auto"/>
            </w:tcBorders>
          </w:tcPr>
          <w:p w14:paraId="36AE68CA" w14:textId="7E39D6E5" w:rsidR="00E75AF1" w:rsidRPr="00147FF4" w:rsidRDefault="00175CB6" w:rsidP="00E75AF1">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5BF6E293" w14:textId="32670F1B" w:rsidR="00E75AF1" w:rsidRDefault="00E75AF1" w:rsidP="00E75AF1">
            <w:pPr>
              <w:jc w:val="center"/>
              <w:rPr>
                <w:rFonts w:ascii="Tahoma" w:hAnsi="Tahoma" w:cs="Tahoma"/>
                <w:b/>
                <w:bCs/>
                <w:sz w:val="16"/>
                <w:szCs w:val="16"/>
              </w:rPr>
            </w:pPr>
            <w:r>
              <w:rPr>
                <w:rFonts w:ascii="Tahoma" w:hAnsi="Tahoma" w:cs="Tahoma"/>
                <w:b/>
                <w:bCs/>
                <w:sz w:val="16"/>
                <w:szCs w:val="16"/>
              </w:rPr>
              <w:t>20</w:t>
            </w:r>
          </w:p>
        </w:tc>
        <w:tc>
          <w:tcPr>
            <w:tcW w:w="1418" w:type="dxa"/>
          </w:tcPr>
          <w:p w14:paraId="295F0F66" w14:textId="2BCF6C7F"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EDE8868" w14:textId="4F822000"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1.20 FAZENDINHA COMPLETA – 01 CONJ</w:t>
            </w:r>
            <w:r>
              <w:rPr>
                <w:rFonts w:ascii="Tahoma" w:hAnsi="Tahoma" w:cs="Tahoma"/>
                <w:sz w:val="16"/>
                <w:szCs w:val="16"/>
              </w:rPr>
              <w:br/>
            </w:r>
            <w:r>
              <w:rPr>
                <w:rFonts w:ascii="Tahoma" w:hAnsi="Tahoma" w:cs="Tahoma"/>
                <w:sz w:val="16"/>
                <w:szCs w:val="16"/>
              </w:rPr>
              <w:br/>
              <w:t>01 FAZENDINHA</w:t>
            </w:r>
            <w:r>
              <w:rPr>
                <w:rFonts w:ascii="Tahoma" w:hAnsi="Tahoma" w:cs="Tahoma"/>
                <w:sz w:val="16"/>
                <w:szCs w:val="16"/>
              </w:rPr>
              <w:br/>
            </w:r>
            <w:r>
              <w:rPr>
                <w:rFonts w:ascii="Tahoma" w:hAnsi="Tahoma" w:cs="Tahoma"/>
                <w:sz w:val="16"/>
                <w:szCs w:val="16"/>
              </w:rPr>
              <w:br/>
              <w:t xml:space="preserve">Pelo menos 26 animais, sendo ao menos 10 bovinos, 08 cavalos, 04 pôneis e 04 cabras para exposição durante todo evento. É de responsabilidade da contratada o transporte dos animais (com </w:t>
            </w:r>
            <w:proofErr w:type="spellStart"/>
            <w:r>
              <w:rPr>
                <w:rFonts w:ascii="Tahoma" w:hAnsi="Tahoma" w:cs="Tahoma"/>
                <w:sz w:val="16"/>
                <w:szCs w:val="16"/>
              </w:rPr>
              <w:t>GTAs</w:t>
            </w:r>
            <w:proofErr w:type="spellEnd"/>
            <w:r>
              <w:rPr>
                <w:rFonts w:ascii="Tahoma" w:hAnsi="Tahoma" w:cs="Tahoma"/>
                <w:sz w:val="16"/>
                <w:szCs w:val="16"/>
              </w:rPr>
              <w:t xml:space="preserve"> correspondentes), todo material e mão de obra para confecção de cochos, bem como alimentação e “cama” dos animais. A contratada se responsabiliza também por todos os exames pertinentes como: Anemia, Marmo, Influenza, Brucelose e Tuberculose, com um veterinário responsável e também por pelo menos 02 cuidadores.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A23DB24" w14:textId="4E126E00"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4C9ADA5B" w14:textId="3412D336"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BB7ACA6" w14:textId="513D96F5" w:rsidR="00E75AF1" w:rsidRPr="00147FF4" w:rsidRDefault="00E75AF1" w:rsidP="00E75AF1">
            <w:pPr>
              <w:jc w:val="center"/>
              <w:rPr>
                <w:rFonts w:ascii="Tahoma" w:hAnsi="Tahoma" w:cs="Tahoma"/>
                <w:sz w:val="16"/>
                <w:szCs w:val="16"/>
              </w:rPr>
            </w:pPr>
            <w:r>
              <w:rPr>
                <w:rFonts w:ascii="Tahoma" w:hAnsi="Tahoma" w:cs="Tahoma"/>
                <w:sz w:val="16"/>
                <w:szCs w:val="16"/>
              </w:rPr>
              <w:t>R$ 6.929,89</w:t>
            </w:r>
          </w:p>
        </w:tc>
        <w:tc>
          <w:tcPr>
            <w:tcW w:w="1418" w:type="dxa"/>
          </w:tcPr>
          <w:p w14:paraId="0067431C" w14:textId="42D514C3" w:rsidR="00E75AF1" w:rsidRPr="00147FF4" w:rsidRDefault="00E75AF1" w:rsidP="00E75AF1">
            <w:pPr>
              <w:jc w:val="both"/>
              <w:rPr>
                <w:rFonts w:ascii="Tahoma" w:hAnsi="Tahoma" w:cs="Tahoma"/>
                <w:sz w:val="16"/>
                <w:szCs w:val="16"/>
              </w:rPr>
            </w:pPr>
            <w:r>
              <w:rPr>
                <w:rFonts w:ascii="Tahoma" w:hAnsi="Tahoma" w:cs="Tahoma"/>
                <w:sz w:val="16"/>
                <w:szCs w:val="16"/>
              </w:rPr>
              <w:t>R$ 6.929,89</w:t>
            </w:r>
          </w:p>
        </w:tc>
      </w:tr>
      <w:tr w:rsidR="00E75AF1" w:rsidRPr="00147FF4" w14:paraId="022A78BC" w14:textId="77777777" w:rsidTr="008424F8">
        <w:trPr>
          <w:trHeight w:val="274"/>
        </w:trPr>
        <w:tc>
          <w:tcPr>
            <w:tcW w:w="704" w:type="dxa"/>
            <w:tcBorders>
              <w:top w:val="nil"/>
              <w:left w:val="single" w:sz="4" w:space="0" w:color="auto"/>
              <w:bottom w:val="nil"/>
              <w:right w:val="single" w:sz="4" w:space="0" w:color="auto"/>
            </w:tcBorders>
          </w:tcPr>
          <w:p w14:paraId="4FFEC1D0"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7B5E282B" w14:textId="49DD85A7" w:rsidR="00E75AF1" w:rsidRDefault="00E75AF1" w:rsidP="00E75AF1">
            <w:pPr>
              <w:jc w:val="center"/>
              <w:rPr>
                <w:rFonts w:ascii="Tahoma" w:hAnsi="Tahoma" w:cs="Tahoma"/>
                <w:b/>
                <w:bCs/>
                <w:sz w:val="16"/>
                <w:szCs w:val="16"/>
              </w:rPr>
            </w:pPr>
            <w:r>
              <w:rPr>
                <w:rFonts w:ascii="Tahoma" w:hAnsi="Tahoma" w:cs="Tahoma"/>
                <w:b/>
                <w:bCs/>
                <w:sz w:val="16"/>
                <w:szCs w:val="16"/>
              </w:rPr>
              <w:t>21</w:t>
            </w:r>
          </w:p>
        </w:tc>
        <w:tc>
          <w:tcPr>
            <w:tcW w:w="1418" w:type="dxa"/>
          </w:tcPr>
          <w:p w14:paraId="6637F121" w14:textId="038A5BEE"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B2A7468" w14:textId="6DF559D4"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1.21 ELETRICISTA – 14 UNID</w:t>
            </w:r>
            <w:r>
              <w:rPr>
                <w:rFonts w:ascii="Tahoma" w:hAnsi="Tahoma" w:cs="Tahoma"/>
                <w:sz w:val="16"/>
                <w:szCs w:val="16"/>
              </w:rPr>
              <w:br/>
            </w:r>
            <w:r>
              <w:rPr>
                <w:rFonts w:ascii="Tahoma" w:hAnsi="Tahoma" w:cs="Tahoma"/>
                <w:sz w:val="16"/>
                <w:szCs w:val="16"/>
              </w:rPr>
              <w:br/>
              <w:t>RECURSOS HUMANOS</w:t>
            </w:r>
            <w:r>
              <w:rPr>
                <w:rFonts w:ascii="Tahoma" w:hAnsi="Tahoma" w:cs="Tahoma"/>
                <w:sz w:val="16"/>
                <w:szCs w:val="16"/>
              </w:rPr>
              <w:br/>
              <w:t>- 14 Eletricistas para montagem, manutenção e sistema de manutenção de todos os setores do evento com os equipamentos e materiais elétricos.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6C05F18" w14:textId="788405D6"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4D0D0717" w14:textId="7BE0CB44" w:rsidR="00E75AF1" w:rsidRPr="00147FF4" w:rsidRDefault="00E75AF1" w:rsidP="00E75AF1">
            <w:pPr>
              <w:jc w:val="center"/>
              <w:rPr>
                <w:rFonts w:ascii="Tahoma" w:hAnsi="Tahoma" w:cs="Tahoma"/>
                <w:sz w:val="16"/>
                <w:szCs w:val="16"/>
              </w:rPr>
            </w:pPr>
            <w:r>
              <w:rPr>
                <w:rFonts w:ascii="Tahoma" w:hAnsi="Tahoma" w:cs="Tahoma"/>
                <w:sz w:val="16"/>
                <w:szCs w:val="16"/>
              </w:rPr>
              <w:t>14</w:t>
            </w:r>
          </w:p>
        </w:tc>
        <w:tc>
          <w:tcPr>
            <w:tcW w:w="1134" w:type="dxa"/>
          </w:tcPr>
          <w:p w14:paraId="07D5E270" w14:textId="79E2D886" w:rsidR="00E75AF1" w:rsidRPr="00147FF4" w:rsidRDefault="00E75AF1" w:rsidP="00E75AF1">
            <w:pPr>
              <w:jc w:val="center"/>
              <w:rPr>
                <w:rFonts w:ascii="Tahoma" w:hAnsi="Tahoma" w:cs="Tahoma"/>
                <w:sz w:val="16"/>
                <w:szCs w:val="16"/>
              </w:rPr>
            </w:pPr>
            <w:r>
              <w:rPr>
                <w:rFonts w:ascii="Tahoma" w:hAnsi="Tahoma" w:cs="Tahoma"/>
                <w:sz w:val="16"/>
                <w:szCs w:val="16"/>
              </w:rPr>
              <w:t>R$ 217,90</w:t>
            </w:r>
          </w:p>
        </w:tc>
        <w:tc>
          <w:tcPr>
            <w:tcW w:w="1418" w:type="dxa"/>
          </w:tcPr>
          <w:p w14:paraId="335C9770" w14:textId="0E999162" w:rsidR="00E75AF1" w:rsidRPr="00147FF4" w:rsidRDefault="00E75AF1" w:rsidP="00E75AF1">
            <w:pPr>
              <w:jc w:val="both"/>
              <w:rPr>
                <w:rFonts w:ascii="Tahoma" w:hAnsi="Tahoma" w:cs="Tahoma"/>
                <w:sz w:val="16"/>
                <w:szCs w:val="16"/>
              </w:rPr>
            </w:pPr>
            <w:r>
              <w:rPr>
                <w:rFonts w:ascii="Tahoma" w:hAnsi="Tahoma" w:cs="Tahoma"/>
                <w:sz w:val="16"/>
                <w:szCs w:val="16"/>
              </w:rPr>
              <w:t>R$ 3.050,60</w:t>
            </w:r>
          </w:p>
        </w:tc>
      </w:tr>
      <w:tr w:rsidR="00E75AF1" w:rsidRPr="00147FF4" w14:paraId="64B78237" w14:textId="77777777" w:rsidTr="008424F8">
        <w:trPr>
          <w:trHeight w:val="274"/>
        </w:trPr>
        <w:tc>
          <w:tcPr>
            <w:tcW w:w="704" w:type="dxa"/>
            <w:tcBorders>
              <w:top w:val="nil"/>
              <w:left w:val="single" w:sz="4" w:space="0" w:color="auto"/>
              <w:bottom w:val="nil"/>
              <w:right w:val="single" w:sz="4" w:space="0" w:color="auto"/>
            </w:tcBorders>
          </w:tcPr>
          <w:p w14:paraId="4168273B"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53B5CEC9" w14:textId="5C1E9B73" w:rsidR="00E75AF1" w:rsidRDefault="00E75AF1" w:rsidP="00E75AF1">
            <w:pPr>
              <w:jc w:val="center"/>
              <w:rPr>
                <w:rFonts w:ascii="Tahoma" w:hAnsi="Tahoma" w:cs="Tahoma"/>
                <w:b/>
                <w:bCs/>
                <w:sz w:val="16"/>
                <w:szCs w:val="16"/>
              </w:rPr>
            </w:pPr>
            <w:r>
              <w:rPr>
                <w:rFonts w:ascii="Tahoma" w:hAnsi="Tahoma" w:cs="Tahoma"/>
                <w:b/>
                <w:bCs/>
                <w:sz w:val="16"/>
                <w:szCs w:val="16"/>
              </w:rPr>
              <w:t>22</w:t>
            </w:r>
          </w:p>
        </w:tc>
        <w:tc>
          <w:tcPr>
            <w:tcW w:w="1418" w:type="dxa"/>
          </w:tcPr>
          <w:p w14:paraId="00CAD262" w14:textId="346B0417"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FF5B983" w14:textId="0888B5A2"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1.22 AMBULÂNCIA TIPO B TOTALMENTE EQUIPADA - 08 UNID</w:t>
            </w:r>
            <w:r>
              <w:rPr>
                <w:rFonts w:ascii="Tahoma" w:hAnsi="Tahoma" w:cs="Tahoma"/>
                <w:sz w:val="16"/>
                <w:szCs w:val="16"/>
              </w:rPr>
              <w:br/>
            </w:r>
            <w:r>
              <w:rPr>
                <w:rFonts w:ascii="Tahoma" w:hAnsi="Tahoma" w:cs="Tahoma"/>
                <w:sz w:val="16"/>
                <w:szCs w:val="16"/>
              </w:rPr>
              <w:br/>
              <w:t>02 AMBULÂNCIA TIPO B</w:t>
            </w:r>
            <w:r>
              <w:rPr>
                <w:rFonts w:ascii="Tahoma" w:hAnsi="Tahoma" w:cs="Tahoma"/>
                <w:sz w:val="16"/>
                <w:szCs w:val="16"/>
              </w:rPr>
              <w:br/>
              <w:t xml:space="preserve">02 Ambulâncias tipo B, por dia de evento, sendo quinta e sexta por 8 horas e sábado e domingo por 12 horas com equipe (em cada uma) composta por no mínimo: 01 motorista e 01 técnico em enfermagem - material de primeiros socorros completo, incluindo desfibrilador e balão reanimador manual, com abastecimento </w:t>
            </w:r>
            <w:r>
              <w:rPr>
                <w:rFonts w:ascii="Tahoma" w:hAnsi="Tahoma" w:cs="Tahoma"/>
                <w:sz w:val="16"/>
                <w:szCs w:val="16"/>
              </w:rPr>
              <w:lastRenderedPageBreak/>
              <w:t>de combustível do veículo, alimentação e hidratação das equipes por conta da contratada;</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0DAD479" w14:textId="7FACC211"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3615EAF8" w14:textId="219E0B8D" w:rsidR="00E75AF1" w:rsidRPr="00147FF4" w:rsidRDefault="00E75AF1" w:rsidP="00E75AF1">
            <w:pPr>
              <w:jc w:val="center"/>
              <w:rPr>
                <w:rFonts w:ascii="Tahoma" w:hAnsi="Tahoma" w:cs="Tahoma"/>
                <w:sz w:val="16"/>
                <w:szCs w:val="16"/>
              </w:rPr>
            </w:pPr>
            <w:r>
              <w:rPr>
                <w:rFonts w:ascii="Tahoma" w:hAnsi="Tahoma" w:cs="Tahoma"/>
                <w:sz w:val="16"/>
                <w:szCs w:val="16"/>
              </w:rPr>
              <w:t>8</w:t>
            </w:r>
          </w:p>
        </w:tc>
        <w:tc>
          <w:tcPr>
            <w:tcW w:w="1134" w:type="dxa"/>
          </w:tcPr>
          <w:p w14:paraId="01E3EABD" w14:textId="472DDFFD" w:rsidR="00E75AF1" w:rsidRPr="00147FF4" w:rsidRDefault="00E75AF1" w:rsidP="00E75AF1">
            <w:pPr>
              <w:jc w:val="center"/>
              <w:rPr>
                <w:rFonts w:ascii="Tahoma" w:hAnsi="Tahoma" w:cs="Tahoma"/>
                <w:sz w:val="16"/>
                <w:szCs w:val="16"/>
              </w:rPr>
            </w:pPr>
            <w:r>
              <w:rPr>
                <w:rFonts w:ascii="Tahoma" w:hAnsi="Tahoma" w:cs="Tahoma"/>
                <w:sz w:val="16"/>
                <w:szCs w:val="16"/>
              </w:rPr>
              <w:t>R$ 1.415,34</w:t>
            </w:r>
          </w:p>
        </w:tc>
        <w:tc>
          <w:tcPr>
            <w:tcW w:w="1418" w:type="dxa"/>
          </w:tcPr>
          <w:p w14:paraId="1FB10272" w14:textId="45F6B67D" w:rsidR="00E75AF1" w:rsidRPr="00147FF4" w:rsidRDefault="00E75AF1" w:rsidP="00E75AF1">
            <w:pPr>
              <w:jc w:val="both"/>
              <w:rPr>
                <w:rFonts w:ascii="Tahoma" w:hAnsi="Tahoma" w:cs="Tahoma"/>
                <w:sz w:val="16"/>
                <w:szCs w:val="16"/>
              </w:rPr>
            </w:pPr>
            <w:r>
              <w:rPr>
                <w:rFonts w:ascii="Tahoma" w:hAnsi="Tahoma" w:cs="Tahoma"/>
                <w:sz w:val="16"/>
                <w:szCs w:val="16"/>
              </w:rPr>
              <w:t>R$ 11.322,72</w:t>
            </w:r>
          </w:p>
        </w:tc>
      </w:tr>
      <w:tr w:rsidR="00E75AF1" w:rsidRPr="00147FF4" w14:paraId="1A9EBB0B" w14:textId="77777777" w:rsidTr="008424F8">
        <w:trPr>
          <w:trHeight w:val="274"/>
        </w:trPr>
        <w:tc>
          <w:tcPr>
            <w:tcW w:w="704" w:type="dxa"/>
            <w:tcBorders>
              <w:top w:val="nil"/>
              <w:left w:val="single" w:sz="4" w:space="0" w:color="auto"/>
              <w:bottom w:val="nil"/>
              <w:right w:val="single" w:sz="4" w:space="0" w:color="auto"/>
            </w:tcBorders>
          </w:tcPr>
          <w:p w14:paraId="5BF52217"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629C536" w14:textId="7F3F00B4" w:rsidR="00E75AF1" w:rsidRDefault="00E75AF1" w:rsidP="00E75AF1">
            <w:pPr>
              <w:jc w:val="center"/>
              <w:rPr>
                <w:rFonts w:ascii="Tahoma" w:hAnsi="Tahoma" w:cs="Tahoma"/>
                <w:b/>
                <w:bCs/>
                <w:sz w:val="16"/>
                <w:szCs w:val="16"/>
              </w:rPr>
            </w:pPr>
            <w:r>
              <w:rPr>
                <w:rFonts w:ascii="Tahoma" w:hAnsi="Tahoma" w:cs="Tahoma"/>
                <w:b/>
                <w:bCs/>
                <w:sz w:val="16"/>
                <w:szCs w:val="16"/>
              </w:rPr>
              <w:t>23</w:t>
            </w:r>
          </w:p>
        </w:tc>
        <w:tc>
          <w:tcPr>
            <w:tcW w:w="1418" w:type="dxa"/>
          </w:tcPr>
          <w:p w14:paraId="6B7FA84B" w14:textId="24C3C17D"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1B6832DE" w14:textId="04E2975B"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1.23 GRADIL – 500 ML</w:t>
            </w:r>
            <w:r>
              <w:rPr>
                <w:rFonts w:ascii="Tahoma" w:hAnsi="Tahoma" w:cs="Tahoma"/>
                <w:sz w:val="16"/>
                <w:szCs w:val="16"/>
              </w:rPr>
              <w:br/>
            </w:r>
            <w:r>
              <w:rPr>
                <w:rFonts w:ascii="Tahoma" w:hAnsi="Tahoma" w:cs="Tahoma"/>
                <w:sz w:val="16"/>
                <w:szCs w:val="16"/>
              </w:rPr>
              <w:br/>
              <w:t>500 METROS DE GRADIL METÁLICO</w:t>
            </w:r>
            <w:r>
              <w:rPr>
                <w:rFonts w:ascii="Tahoma" w:hAnsi="Tahoma" w:cs="Tahoma"/>
                <w:sz w:val="16"/>
                <w:szCs w:val="16"/>
              </w:rPr>
              <w:br/>
              <w:t>Gradil Metálico 2m comprimento por 1,2m de altura, com encaixes, possibilitando isolamento de público. As peças devem estar em perfeito estado de conservação.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7743E9A" w14:textId="03D5215B" w:rsidR="00E75AF1" w:rsidRPr="00147FF4" w:rsidRDefault="00E75AF1" w:rsidP="00E75AF1">
            <w:pPr>
              <w:jc w:val="center"/>
              <w:rPr>
                <w:rFonts w:ascii="Tahoma" w:hAnsi="Tahoma" w:cs="Tahoma"/>
                <w:sz w:val="16"/>
                <w:szCs w:val="16"/>
              </w:rPr>
            </w:pPr>
            <w:r>
              <w:rPr>
                <w:rFonts w:ascii="Tahoma" w:hAnsi="Tahoma" w:cs="Tahoma"/>
                <w:sz w:val="16"/>
                <w:szCs w:val="16"/>
              </w:rPr>
              <w:t>ML</w:t>
            </w:r>
          </w:p>
        </w:tc>
        <w:tc>
          <w:tcPr>
            <w:tcW w:w="708" w:type="dxa"/>
          </w:tcPr>
          <w:p w14:paraId="11924628" w14:textId="226D4261" w:rsidR="00E75AF1" w:rsidRPr="00147FF4" w:rsidRDefault="00E75AF1" w:rsidP="00E75AF1">
            <w:pPr>
              <w:jc w:val="center"/>
              <w:rPr>
                <w:rFonts w:ascii="Tahoma" w:hAnsi="Tahoma" w:cs="Tahoma"/>
                <w:sz w:val="16"/>
                <w:szCs w:val="16"/>
              </w:rPr>
            </w:pPr>
            <w:r>
              <w:rPr>
                <w:rFonts w:ascii="Tahoma" w:hAnsi="Tahoma" w:cs="Tahoma"/>
                <w:sz w:val="16"/>
                <w:szCs w:val="16"/>
              </w:rPr>
              <w:t>500</w:t>
            </w:r>
          </w:p>
        </w:tc>
        <w:tc>
          <w:tcPr>
            <w:tcW w:w="1134" w:type="dxa"/>
          </w:tcPr>
          <w:p w14:paraId="339A2674" w14:textId="54983E0E" w:rsidR="00E75AF1" w:rsidRPr="00147FF4" w:rsidRDefault="00E75AF1" w:rsidP="00E75AF1">
            <w:pPr>
              <w:jc w:val="center"/>
              <w:rPr>
                <w:rFonts w:ascii="Tahoma" w:hAnsi="Tahoma" w:cs="Tahoma"/>
                <w:sz w:val="16"/>
                <w:szCs w:val="16"/>
              </w:rPr>
            </w:pPr>
            <w:r>
              <w:rPr>
                <w:rFonts w:ascii="Tahoma" w:hAnsi="Tahoma" w:cs="Tahoma"/>
                <w:sz w:val="16"/>
                <w:szCs w:val="16"/>
              </w:rPr>
              <w:t>R$ 13,19</w:t>
            </w:r>
          </w:p>
        </w:tc>
        <w:tc>
          <w:tcPr>
            <w:tcW w:w="1418" w:type="dxa"/>
          </w:tcPr>
          <w:p w14:paraId="3BC1F347" w14:textId="6F918F7A" w:rsidR="00E75AF1" w:rsidRPr="00147FF4" w:rsidRDefault="00E75AF1" w:rsidP="00E75AF1">
            <w:pPr>
              <w:jc w:val="both"/>
              <w:rPr>
                <w:rFonts w:ascii="Tahoma" w:hAnsi="Tahoma" w:cs="Tahoma"/>
                <w:sz w:val="16"/>
                <w:szCs w:val="16"/>
              </w:rPr>
            </w:pPr>
            <w:r>
              <w:rPr>
                <w:rFonts w:ascii="Tahoma" w:hAnsi="Tahoma" w:cs="Tahoma"/>
                <w:sz w:val="16"/>
                <w:szCs w:val="16"/>
              </w:rPr>
              <w:t>R$ 6.595,00</w:t>
            </w:r>
          </w:p>
        </w:tc>
      </w:tr>
      <w:tr w:rsidR="00E75AF1" w:rsidRPr="00147FF4" w14:paraId="33F48595" w14:textId="77777777" w:rsidTr="008424F8">
        <w:trPr>
          <w:trHeight w:val="274"/>
        </w:trPr>
        <w:tc>
          <w:tcPr>
            <w:tcW w:w="704" w:type="dxa"/>
            <w:tcBorders>
              <w:top w:val="nil"/>
              <w:left w:val="single" w:sz="4" w:space="0" w:color="auto"/>
              <w:bottom w:val="nil"/>
              <w:right w:val="single" w:sz="4" w:space="0" w:color="auto"/>
            </w:tcBorders>
          </w:tcPr>
          <w:p w14:paraId="54E965D8"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8F4ED82" w14:textId="5A66A9E2" w:rsidR="00E75AF1" w:rsidRDefault="00E75AF1" w:rsidP="00E75AF1">
            <w:pPr>
              <w:jc w:val="center"/>
              <w:rPr>
                <w:rFonts w:ascii="Tahoma" w:hAnsi="Tahoma" w:cs="Tahoma"/>
                <w:b/>
                <w:bCs/>
                <w:sz w:val="16"/>
                <w:szCs w:val="16"/>
              </w:rPr>
            </w:pPr>
            <w:r>
              <w:rPr>
                <w:rFonts w:ascii="Tahoma" w:hAnsi="Tahoma" w:cs="Tahoma"/>
                <w:b/>
                <w:bCs/>
                <w:sz w:val="16"/>
                <w:szCs w:val="16"/>
              </w:rPr>
              <w:t>24</w:t>
            </w:r>
          </w:p>
        </w:tc>
        <w:tc>
          <w:tcPr>
            <w:tcW w:w="1418" w:type="dxa"/>
          </w:tcPr>
          <w:p w14:paraId="07484622" w14:textId="3E3A26D8"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AB738C6" w14:textId="57F0F91F"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1.24 FECHAMENTO – 800 ML</w:t>
            </w:r>
            <w:r>
              <w:rPr>
                <w:rFonts w:ascii="Tahoma" w:hAnsi="Tahoma" w:cs="Tahoma"/>
                <w:sz w:val="16"/>
                <w:szCs w:val="16"/>
              </w:rPr>
              <w:br/>
            </w:r>
            <w:r>
              <w:rPr>
                <w:rFonts w:ascii="Tahoma" w:hAnsi="Tahoma" w:cs="Tahoma"/>
                <w:sz w:val="16"/>
                <w:szCs w:val="16"/>
              </w:rPr>
              <w:br/>
              <w:t>800 METROS DE FECHAMENTO METÁLICO</w:t>
            </w:r>
            <w:r>
              <w:rPr>
                <w:rFonts w:ascii="Tahoma" w:hAnsi="Tahoma" w:cs="Tahoma"/>
                <w:sz w:val="16"/>
                <w:szCs w:val="16"/>
              </w:rPr>
              <w:br/>
              <w:t>Fechamento Metálico com travamento, em placas de 2m ou 4m de largura, por 2,2m de altura. Peças em perfeito estado de conservação.</w:t>
            </w:r>
          </w:p>
        </w:tc>
        <w:tc>
          <w:tcPr>
            <w:tcW w:w="567" w:type="dxa"/>
          </w:tcPr>
          <w:p w14:paraId="620A0D7F" w14:textId="5291ED22" w:rsidR="00E75AF1" w:rsidRPr="00147FF4" w:rsidRDefault="00E75AF1" w:rsidP="00E75AF1">
            <w:pPr>
              <w:jc w:val="center"/>
              <w:rPr>
                <w:rFonts w:ascii="Tahoma" w:hAnsi="Tahoma" w:cs="Tahoma"/>
                <w:sz w:val="16"/>
                <w:szCs w:val="16"/>
              </w:rPr>
            </w:pPr>
            <w:r>
              <w:rPr>
                <w:rFonts w:ascii="Tahoma" w:hAnsi="Tahoma" w:cs="Tahoma"/>
                <w:sz w:val="16"/>
                <w:szCs w:val="16"/>
              </w:rPr>
              <w:t>ML</w:t>
            </w:r>
          </w:p>
        </w:tc>
        <w:tc>
          <w:tcPr>
            <w:tcW w:w="708" w:type="dxa"/>
          </w:tcPr>
          <w:p w14:paraId="36B4ADDC" w14:textId="43430725" w:rsidR="00E75AF1" w:rsidRPr="00147FF4" w:rsidRDefault="00E75AF1" w:rsidP="00E75AF1">
            <w:pPr>
              <w:jc w:val="center"/>
              <w:rPr>
                <w:rFonts w:ascii="Tahoma" w:hAnsi="Tahoma" w:cs="Tahoma"/>
                <w:sz w:val="16"/>
                <w:szCs w:val="16"/>
              </w:rPr>
            </w:pPr>
            <w:r>
              <w:rPr>
                <w:rFonts w:ascii="Tahoma" w:hAnsi="Tahoma" w:cs="Tahoma"/>
                <w:sz w:val="16"/>
                <w:szCs w:val="16"/>
              </w:rPr>
              <w:t>800</w:t>
            </w:r>
          </w:p>
        </w:tc>
        <w:tc>
          <w:tcPr>
            <w:tcW w:w="1134" w:type="dxa"/>
          </w:tcPr>
          <w:p w14:paraId="4C7E99E7" w14:textId="7D75EF74" w:rsidR="00E75AF1" w:rsidRPr="00147FF4" w:rsidRDefault="00E75AF1" w:rsidP="00E75AF1">
            <w:pPr>
              <w:jc w:val="center"/>
              <w:rPr>
                <w:rFonts w:ascii="Tahoma" w:hAnsi="Tahoma" w:cs="Tahoma"/>
                <w:sz w:val="16"/>
                <w:szCs w:val="16"/>
              </w:rPr>
            </w:pPr>
            <w:r>
              <w:rPr>
                <w:rFonts w:ascii="Tahoma" w:hAnsi="Tahoma" w:cs="Tahoma"/>
                <w:sz w:val="16"/>
                <w:szCs w:val="16"/>
              </w:rPr>
              <w:t>R$ 16,22</w:t>
            </w:r>
          </w:p>
        </w:tc>
        <w:tc>
          <w:tcPr>
            <w:tcW w:w="1418" w:type="dxa"/>
          </w:tcPr>
          <w:p w14:paraId="2FE3099C" w14:textId="30702D41" w:rsidR="00E75AF1" w:rsidRPr="00147FF4" w:rsidRDefault="00E75AF1" w:rsidP="00E75AF1">
            <w:pPr>
              <w:jc w:val="both"/>
              <w:rPr>
                <w:rFonts w:ascii="Tahoma" w:hAnsi="Tahoma" w:cs="Tahoma"/>
                <w:sz w:val="16"/>
                <w:szCs w:val="16"/>
              </w:rPr>
            </w:pPr>
            <w:r>
              <w:rPr>
                <w:rFonts w:ascii="Tahoma" w:hAnsi="Tahoma" w:cs="Tahoma"/>
                <w:sz w:val="16"/>
                <w:szCs w:val="16"/>
              </w:rPr>
              <w:t>R$ 12.976,00</w:t>
            </w:r>
          </w:p>
        </w:tc>
      </w:tr>
      <w:tr w:rsidR="00E75AF1" w:rsidRPr="00147FF4" w14:paraId="3AEBEC79" w14:textId="77777777" w:rsidTr="008424F8">
        <w:trPr>
          <w:trHeight w:val="274"/>
        </w:trPr>
        <w:tc>
          <w:tcPr>
            <w:tcW w:w="704" w:type="dxa"/>
            <w:tcBorders>
              <w:top w:val="nil"/>
              <w:left w:val="single" w:sz="4" w:space="0" w:color="auto"/>
              <w:bottom w:val="nil"/>
              <w:right w:val="single" w:sz="4" w:space="0" w:color="auto"/>
            </w:tcBorders>
          </w:tcPr>
          <w:p w14:paraId="65B8A331"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77598868" w14:textId="4770D2B0" w:rsidR="00E75AF1" w:rsidRDefault="00E75AF1" w:rsidP="00E75AF1">
            <w:pPr>
              <w:jc w:val="center"/>
              <w:rPr>
                <w:rFonts w:ascii="Tahoma" w:hAnsi="Tahoma" w:cs="Tahoma"/>
                <w:b/>
                <w:bCs/>
                <w:sz w:val="16"/>
                <w:szCs w:val="16"/>
              </w:rPr>
            </w:pPr>
            <w:r>
              <w:rPr>
                <w:rFonts w:ascii="Tahoma" w:hAnsi="Tahoma" w:cs="Tahoma"/>
                <w:b/>
                <w:bCs/>
                <w:sz w:val="16"/>
                <w:szCs w:val="16"/>
              </w:rPr>
              <w:t>25</w:t>
            </w:r>
          </w:p>
        </w:tc>
        <w:tc>
          <w:tcPr>
            <w:tcW w:w="1418" w:type="dxa"/>
          </w:tcPr>
          <w:p w14:paraId="40D2F66B" w14:textId="5A84D0AE"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8442B6D" w14:textId="34469AA6"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1.25 PÓRTICO ENTRADA – 01 UNID</w:t>
            </w:r>
            <w:r>
              <w:rPr>
                <w:rFonts w:ascii="Tahoma" w:hAnsi="Tahoma" w:cs="Tahoma"/>
                <w:sz w:val="16"/>
                <w:szCs w:val="16"/>
              </w:rPr>
              <w:br/>
            </w:r>
            <w:r>
              <w:rPr>
                <w:rFonts w:ascii="Tahoma" w:hAnsi="Tahoma" w:cs="Tahoma"/>
                <w:sz w:val="16"/>
                <w:szCs w:val="16"/>
              </w:rPr>
              <w:br/>
              <w:t>PÓRTICO DE ENTRADA PRINCIPAL</w:t>
            </w:r>
            <w:r>
              <w:rPr>
                <w:rFonts w:ascii="Tahoma" w:hAnsi="Tahoma" w:cs="Tahoma"/>
                <w:sz w:val="16"/>
                <w:szCs w:val="16"/>
              </w:rPr>
              <w:br/>
              <w:t xml:space="preserve">Pórtico em estrutura de alumínio em Box </w:t>
            </w:r>
            <w:proofErr w:type="spellStart"/>
            <w:r>
              <w:rPr>
                <w:rFonts w:ascii="Tahoma" w:hAnsi="Tahoma" w:cs="Tahoma"/>
                <w:sz w:val="16"/>
                <w:szCs w:val="16"/>
              </w:rPr>
              <w:t>truss</w:t>
            </w:r>
            <w:proofErr w:type="spellEnd"/>
            <w:r>
              <w:rPr>
                <w:rFonts w:ascii="Tahoma" w:hAnsi="Tahoma" w:cs="Tahoma"/>
                <w:sz w:val="16"/>
                <w:szCs w:val="16"/>
              </w:rPr>
              <w:t xml:space="preserve"> P-30, com trave medindo 10,00mx1,00m P-30, 04 (quatro) cubos para box </w:t>
            </w:r>
            <w:proofErr w:type="spellStart"/>
            <w:r>
              <w:rPr>
                <w:rFonts w:ascii="Tahoma" w:hAnsi="Tahoma" w:cs="Tahoma"/>
                <w:sz w:val="16"/>
                <w:szCs w:val="16"/>
              </w:rPr>
              <w:t>truss</w:t>
            </w:r>
            <w:proofErr w:type="spellEnd"/>
            <w:r>
              <w:rPr>
                <w:rFonts w:ascii="Tahoma" w:hAnsi="Tahoma" w:cs="Tahoma"/>
                <w:sz w:val="16"/>
                <w:szCs w:val="16"/>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6A42FC84" w14:textId="13A79A50"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26DE40FA" w14:textId="1FD7B7E5"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376F7550" w14:textId="31B694F3" w:rsidR="00E75AF1" w:rsidRPr="00147FF4" w:rsidRDefault="00E75AF1" w:rsidP="00E75AF1">
            <w:pPr>
              <w:jc w:val="center"/>
              <w:rPr>
                <w:rFonts w:ascii="Tahoma" w:hAnsi="Tahoma" w:cs="Tahoma"/>
                <w:sz w:val="16"/>
                <w:szCs w:val="16"/>
              </w:rPr>
            </w:pPr>
            <w:r>
              <w:rPr>
                <w:rFonts w:ascii="Tahoma" w:hAnsi="Tahoma" w:cs="Tahoma"/>
                <w:sz w:val="16"/>
                <w:szCs w:val="16"/>
              </w:rPr>
              <w:t>R$ 4.546,39</w:t>
            </w:r>
          </w:p>
        </w:tc>
        <w:tc>
          <w:tcPr>
            <w:tcW w:w="1418" w:type="dxa"/>
          </w:tcPr>
          <w:p w14:paraId="49F44445" w14:textId="447CF010" w:rsidR="00E75AF1" w:rsidRPr="00147FF4" w:rsidRDefault="00E75AF1" w:rsidP="00E75AF1">
            <w:pPr>
              <w:jc w:val="both"/>
              <w:rPr>
                <w:rFonts w:ascii="Tahoma" w:hAnsi="Tahoma" w:cs="Tahoma"/>
                <w:sz w:val="16"/>
                <w:szCs w:val="16"/>
              </w:rPr>
            </w:pPr>
            <w:r>
              <w:rPr>
                <w:rFonts w:ascii="Tahoma" w:hAnsi="Tahoma" w:cs="Tahoma"/>
                <w:sz w:val="16"/>
                <w:szCs w:val="16"/>
              </w:rPr>
              <w:t>R$ 4.546,39</w:t>
            </w:r>
          </w:p>
        </w:tc>
      </w:tr>
      <w:tr w:rsidR="00E75AF1" w:rsidRPr="00147FF4" w14:paraId="417ACC63" w14:textId="77777777" w:rsidTr="008424F8">
        <w:trPr>
          <w:trHeight w:val="274"/>
        </w:trPr>
        <w:tc>
          <w:tcPr>
            <w:tcW w:w="704" w:type="dxa"/>
            <w:tcBorders>
              <w:top w:val="nil"/>
              <w:left w:val="single" w:sz="4" w:space="0" w:color="auto"/>
              <w:bottom w:val="nil"/>
              <w:right w:val="single" w:sz="4" w:space="0" w:color="auto"/>
            </w:tcBorders>
          </w:tcPr>
          <w:p w14:paraId="6AE2AF96"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57700CF" w14:textId="5AE9C1B0" w:rsidR="00E75AF1" w:rsidRDefault="00E75AF1" w:rsidP="00E75AF1">
            <w:pPr>
              <w:jc w:val="center"/>
              <w:rPr>
                <w:rFonts w:ascii="Tahoma" w:hAnsi="Tahoma" w:cs="Tahoma"/>
                <w:b/>
                <w:bCs/>
                <w:sz w:val="16"/>
                <w:szCs w:val="16"/>
              </w:rPr>
            </w:pPr>
            <w:r>
              <w:rPr>
                <w:rFonts w:ascii="Tahoma" w:hAnsi="Tahoma" w:cs="Tahoma"/>
                <w:b/>
                <w:bCs/>
                <w:sz w:val="16"/>
                <w:szCs w:val="16"/>
              </w:rPr>
              <w:t>26</w:t>
            </w:r>
          </w:p>
        </w:tc>
        <w:tc>
          <w:tcPr>
            <w:tcW w:w="1418" w:type="dxa"/>
          </w:tcPr>
          <w:p w14:paraId="1166CDA8" w14:textId="08128216" w:rsidR="00E75AF1" w:rsidRPr="00147FF4" w:rsidRDefault="00E75AF1" w:rsidP="00E75AF1">
            <w:pPr>
              <w:jc w:val="center"/>
              <w:rPr>
                <w:rFonts w:ascii="Tahoma" w:hAnsi="Tahoma" w:cs="Tahoma"/>
                <w:sz w:val="16"/>
                <w:szCs w:val="16"/>
              </w:rPr>
            </w:pPr>
            <w:r>
              <w:rPr>
                <w:rFonts w:ascii="Tahoma" w:hAnsi="Tahoma" w:cs="Tahoma"/>
                <w:sz w:val="16"/>
                <w:szCs w:val="16"/>
              </w:rPr>
              <w:t xml:space="preserve">SERVIÇOS - CONTRATAÇÃO DE EMPRESA ESPECIALIZADA PARA </w:t>
            </w:r>
            <w:r>
              <w:rPr>
                <w:rFonts w:ascii="Tahoma" w:hAnsi="Tahoma" w:cs="Tahoma"/>
                <w:sz w:val="16"/>
                <w:szCs w:val="16"/>
              </w:rPr>
              <w:lastRenderedPageBreak/>
              <w:t>ORGANIZAÇÃO E REALIZAÇÃO DE EVENTO</w:t>
            </w:r>
          </w:p>
        </w:tc>
        <w:tc>
          <w:tcPr>
            <w:tcW w:w="3544" w:type="dxa"/>
          </w:tcPr>
          <w:p w14:paraId="2FEC724F" w14:textId="49154B87" w:rsidR="00E75AF1" w:rsidRPr="00147FF4" w:rsidRDefault="00E75AF1" w:rsidP="00E75AF1">
            <w:pPr>
              <w:jc w:val="both"/>
              <w:rPr>
                <w:rFonts w:ascii="Tahoma" w:hAnsi="Tahoma" w:cs="Tahoma"/>
                <w:sz w:val="16"/>
                <w:szCs w:val="16"/>
              </w:rPr>
            </w:pPr>
            <w:r>
              <w:rPr>
                <w:rFonts w:ascii="Tahoma" w:hAnsi="Tahoma" w:cs="Tahoma"/>
                <w:sz w:val="16"/>
                <w:szCs w:val="16"/>
              </w:rPr>
              <w:lastRenderedPageBreak/>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lastRenderedPageBreak/>
              <w:br/>
              <w:t>INFRAESTUTURA</w:t>
            </w:r>
            <w:r>
              <w:rPr>
                <w:rFonts w:ascii="Tahoma" w:hAnsi="Tahoma" w:cs="Tahoma"/>
                <w:sz w:val="16"/>
                <w:szCs w:val="16"/>
              </w:rPr>
              <w:br/>
              <w:t xml:space="preserve">1.26 PÓRTICO ENTRADA CAMAROTE – 01 UNID </w:t>
            </w:r>
            <w:r>
              <w:rPr>
                <w:rFonts w:ascii="Tahoma" w:hAnsi="Tahoma" w:cs="Tahoma"/>
                <w:sz w:val="16"/>
                <w:szCs w:val="16"/>
              </w:rPr>
              <w:br/>
            </w:r>
            <w:r>
              <w:rPr>
                <w:rFonts w:ascii="Tahoma" w:hAnsi="Tahoma" w:cs="Tahoma"/>
                <w:sz w:val="16"/>
                <w:szCs w:val="16"/>
              </w:rPr>
              <w:br/>
              <w:t xml:space="preserve">PÓRTICO DE ENTRADA CAMAROTE </w:t>
            </w:r>
            <w:r>
              <w:rPr>
                <w:rFonts w:ascii="Tahoma" w:hAnsi="Tahoma" w:cs="Tahoma"/>
                <w:sz w:val="16"/>
                <w:szCs w:val="16"/>
              </w:rPr>
              <w:br/>
              <w:t xml:space="preserve">Pórtico em estrutura de alumínio em Box </w:t>
            </w:r>
            <w:proofErr w:type="spellStart"/>
            <w:r>
              <w:rPr>
                <w:rFonts w:ascii="Tahoma" w:hAnsi="Tahoma" w:cs="Tahoma"/>
                <w:sz w:val="16"/>
                <w:szCs w:val="16"/>
              </w:rPr>
              <w:t>truss</w:t>
            </w:r>
            <w:proofErr w:type="spellEnd"/>
            <w:r>
              <w:rPr>
                <w:rFonts w:ascii="Tahoma" w:hAnsi="Tahoma" w:cs="Tahoma"/>
                <w:sz w:val="16"/>
                <w:szCs w:val="16"/>
              </w:rPr>
              <w:t xml:space="preserve"> P-30, com trave medindo 5,00mx1,00m P-30, 04 (quatro) cubos para box </w:t>
            </w:r>
            <w:proofErr w:type="spellStart"/>
            <w:r>
              <w:rPr>
                <w:rFonts w:ascii="Tahoma" w:hAnsi="Tahoma" w:cs="Tahoma"/>
                <w:sz w:val="16"/>
                <w:szCs w:val="16"/>
              </w:rPr>
              <w:t>truss</w:t>
            </w:r>
            <w:proofErr w:type="spellEnd"/>
            <w:r>
              <w:rPr>
                <w:rFonts w:ascii="Tahoma" w:hAnsi="Tahoma" w:cs="Tahoma"/>
                <w:sz w:val="16"/>
                <w:szCs w:val="16"/>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CEA1718" w14:textId="50FF4319"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5B84B7C1" w14:textId="6BBDF3BD"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0D8A3E42" w14:textId="713C9BCF" w:rsidR="00E75AF1" w:rsidRPr="00147FF4" w:rsidRDefault="00E75AF1" w:rsidP="00E75AF1">
            <w:pPr>
              <w:jc w:val="center"/>
              <w:rPr>
                <w:rFonts w:ascii="Tahoma" w:hAnsi="Tahoma" w:cs="Tahoma"/>
                <w:sz w:val="16"/>
                <w:szCs w:val="16"/>
              </w:rPr>
            </w:pPr>
            <w:r>
              <w:rPr>
                <w:rFonts w:ascii="Tahoma" w:hAnsi="Tahoma" w:cs="Tahoma"/>
                <w:sz w:val="16"/>
                <w:szCs w:val="16"/>
              </w:rPr>
              <w:t>R$ 4.051,08</w:t>
            </w:r>
          </w:p>
        </w:tc>
        <w:tc>
          <w:tcPr>
            <w:tcW w:w="1418" w:type="dxa"/>
          </w:tcPr>
          <w:p w14:paraId="0B8326F9" w14:textId="3D3241AC" w:rsidR="00E75AF1" w:rsidRPr="00147FF4" w:rsidRDefault="00E75AF1" w:rsidP="00E75AF1">
            <w:pPr>
              <w:jc w:val="both"/>
              <w:rPr>
                <w:rFonts w:ascii="Tahoma" w:hAnsi="Tahoma" w:cs="Tahoma"/>
                <w:sz w:val="16"/>
                <w:szCs w:val="16"/>
              </w:rPr>
            </w:pPr>
            <w:r>
              <w:rPr>
                <w:rFonts w:ascii="Tahoma" w:hAnsi="Tahoma" w:cs="Tahoma"/>
                <w:sz w:val="16"/>
                <w:szCs w:val="16"/>
              </w:rPr>
              <w:t>R$ 4.051,08</w:t>
            </w:r>
          </w:p>
        </w:tc>
      </w:tr>
      <w:tr w:rsidR="00E75AF1" w:rsidRPr="00147FF4" w14:paraId="014EBE60" w14:textId="77777777" w:rsidTr="008424F8">
        <w:trPr>
          <w:trHeight w:val="274"/>
        </w:trPr>
        <w:tc>
          <w:tcPr>
            <w:tcW w:w="704" w:type="dxa"/>
            <w:tcBorders>
              <w:top w:val="nil"/>
              <w:left w:val="single" w:sz="4" w:space="0" w:color="auto"/>
              <w:bottom w:val="nil"/>
              <w:right w:val="single" w:sz="4" w:space="0" w:color="auto"/>
            </w:tcBorders>
          </w:tcPr>
          <w:p w14:paraId="2A096EC9"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46EBE438" w14:textId="4232FBF1" w:rsidR="00E75AF1" w:rsidRDefault="00E75AF1" w:rsidP="00E75AF1">
            <w:pPr>
              <w:jc w:val="center"/>
              <w:rPr>
                <w:rFonts w:ascii="Tahoma" w:hAnsi="Tahoma" w:cs="Tahoma"/>
                <w:b/>
                <w:bCs/>
                <w:sz w:val="16"/>
                <w:szCs w:val="16"/>
              </w:rPr>
            </w:pPr>
            <w:r>
              <w:rPr>
                <w:rFonts w:ascii="Tahoma" w:hAnsi="Tahoma" w:cs="Tahoma"/>
                <w:b/>
                <w:bCs/>
                <w:sz w:val="16"/>
                <w:szCs w:val="16"/>
              </w:rPr>
              <w:t>27</w:t>
            </w:r>
          </w:p>
        </w:tc>
        <w:tc>
          <w:tcPr>
            <w:tcW w:w="1418" w:type="dxa"/>
          </w:tcPr>
          <w:p w14:paraId="629F11F5" w14:textId="4C0E257F"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B80C723" w14:textId="55C153F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1.27 ESTRUTURA DE FIXAÇÃO MÁSCARA DO PALCO</w:t>
            </w:r>
            <w:r>
              <w:rPr>
                <w:rFonts w:ascii="Tahoma" w:hAnsi="Tahoma" w:cs="Tahoma"/>
                <w:sz w:val="16"/>
                <w:szCs w:val="16"/>
              </w:rPr>
              <w:br/>
            </w:r>
            <w:r>
              <w:rPr>
                <w:rFonts w:ascii="Tahoma" w:hAnsi="Tahoma" w:cs="Tahoma"/>
                <w:sz w:val="16"/>
                <w:szCs w:val="16"/>
              </w:rPr>
              <w:br/>
              <w:t>ESTRUTURA DE FIXAÇÃO MÁSCARA DO PALCO</w:t>
            </w:r>
            <w:r>
              <w:rPr>
                <w:rFonts w:ascii="Tahoma" w:hAnsi="Tahoma" w:cs="Tahoma"/>
                <w:sz w:val="16"/>
                <w:szCs w:val="16"/>
              </w:rPr>
              <w:br/>
              <w:t xml:space="preserve">Estrutura de fixação sendo o pé direito de 12.00 </w:t>
            </w:r>
            <w:proofErr w:type="spellStart"/>
            <w:r>
              <w:rPr>
                <w:rFonts w:ascii="Tahoma" w:hAnsi="Tahoma" w:cs="Tahoma"/>
                <w:sz w:val="16"/>
                <w:szCs w:val="16"/>
              </w:rPr>
              <w:t>mt</w:t>
            </w:r>
            <w:proofErr w:type="spellEnd"/>
            <w:r>
              <w:rPr>
                <w:rFonts w:ascii="Tahoma" w:hAnsi="Tahoma" w:cs="Tahoma"/>
                <w:sz w:val="16"/>
                <w:szCs w:val="16"/>
              </w:rPr>
              <w:t xml:space="preserve"> altura, montado da seguinte forma: </w:t>
            </w:r>
            <w:r>
              <w:rPr>
                <w:rFonts w:ascii="Tahoma" w:hAnsi="Tahoma" w:cs="Tahoma"/>
                <w:sz w:val="16"/>
                <w:szCs w:val="16"/>
              </w:rPr>
              <w:br/>
              <w:t xml:space="preserve">Deverá ter um vão de com abertura de 4.00mt para fixação de Led,01 testeira medindo 26.00 com abertura de 1.50mt; 02 Torres com abertura de 2.00 </w:t>
            </w:r>
            <w:proofErr w:type="spellStart"/>
            <w:r>
              <w:rPr>
                <w:rFonts w:ascii="Tahoma" w:hAnsi="Tahoma" w:cs="Tahoma"/>
                <w:sz w:val="16"/>
                <w:szCs w:val="16"/>
              </w:rPr>
              <w:t>mt</w:t>
            </w:r>
            <w:proofErr w:type="spellEnd"/>
            <w:r>
              <w:rPr>
                <w:rFonts w:ascii="Tahoma" w:hAnsi="Tahoma" w:cs="Tahoma"/>
                <w:sz w:val="16"/>
                <w:szCs w:val="16"/>
              </w:rPr>
              <w:t xml:space="preserve"> para fixação de caixa lyne;02 Estruturas medindo 4.00 </w:t>
            </w:r>
            <w:proofErr w:type="spellStart"/>
            <w:r>
              <w:rPr>
                <w:rFonts w:ascii="Tahoma" w:hAnsi="Tahoma" w:cs="Tahoma"/>
                <w:sz w:val="16"/>
                <w:szCs w:val="16"/>
              </w:rPr>
              <w:t>mt</w:t>
            </w:r>
            <w:proofErr w:type="spellEnd"/>
            <w:r>
              <w:rPr>
                <w:rFonts w:ascii="Tahoma" w:hAnsi="Tahoma" w:cs="Tahoma"/>
                <w:sz w:val="16"/>
                <w:szCs w:val="16"/>
              </w:rPr>
              <w:t xml:space="preserve"> por 3.00 de altura.</w:t>
            </w:r>
          </w:p>
        </w:tc>
        <w:tc>
          <w:tcPr>
            <w:tcW w:w="567" w:type="dxa"/>
          </w:tcPr>
          <w:p w14:paraId="6664491A" w14:textId="74BE70CF"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30555DE9" w14:textId="48FAA5BE"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560089F6" w14:textId="52B53D45" w:rsidR="00E75AF1" w:rsidRPr="00147FF4" w:rsidRDefault="00E75AF1" w:rsidP="00E75AF1">
            <w:pPr>
              <w:jc w:val="center"/>
              <w:rPr>
                <w:rFonts w:ascii="Tahoma" w:hAnsi="Tahoma" w:cs="Tahoma"/>
                <w:sz w:val="16"/>
                <w:szCs w:val="16"/>
              </w:rPr>
            </w:pPr>
            <w:r>
              <w:rPr>
                <w:rFonts w:ascii="Tahoma" w:hAnsi="Tahoma" w:cs="Tahoma"/>
                <w:sz w:val="16"/>
                <w:szCs w:val="16"/>
              </w:rPr>
              <w:t>R$ 5.690,52</w:t>
            </w:r>
          </w:p>
        </w:tc>
        <w:tc>
          <w:tcPr>
            <w:tcW w:w="1418" w:type="dxa"/>
          </w:tcPr>
          <w:p w14:paraId="6DB985CB" w14:textId="0DFC5257" w:rsidR="00E75AF1" w:rsidRPr="00147FF4" w:rsidRDefault="00E75AF1" w:rsidP="00E75AF1">
            <w:pPr>
              <w:jc w:val="both"/>
              <w:rPr>
                <w:rFonts w:ascii="Tahoma" w:hAnsi="Tahoma" w:cs="Tahoma"/>
                <w:sz w:val="16"/>
                <w:szCs w:val="16"/>
              </w:rPr>
            </w:pPr>
            <w:r>
              <w:rPr>
                <w:rFonts w:ascii="Tahoma" w:hAnsi="Tahoma" w:cs="Tahoma"/>
                <w:sz w:val="16"/>
                <w:szCs w:val="16"/>
              </w:rPr>
              <w:t>R$ 5.690,52</w:t>
            </w:r>
          </w:p>
        </w:tc>
      </w:tr>
      <w:tr w:rsidR="00E75AF1" w:rsidRPr="00147FF4" w14:paraId="11D83C3E" w14:textId="77777777" w:rsidTr="008424F8">
        <w:trPr>
          <w:trHeight w:val="274"/>
        </w:trPr>
        <w:tc>
          <w:tcPr>
            <w:tcW w:w="704" w:type="dxa"/>
            <w:tcBorders>
              <w:top w:val="nil"/>
              <w:left w:val="single" w:sz="4" w:space="0" w:color="auto"/>
              <w:bottom w:val="nil"/>
              <w:right w:val="single" w:sz="4" w:space="0" w:color="auto"/>
            </w:tcBorders>
          </w:tcPr>
          <w:p w14:paraId="2B102BAE"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26688575" w14:textId="253B811A" w:rsidR="00E75AF1" w:rsidRDefault="00E75AF1" w:rsidP="00E75AF1">
            <w:pPr>
              <w:jc w:val="center"/>
              <w:rPr>
                <w:rFonts w:ascii="Tahoma" w:hAnsi="Tahoma" w:cs="Tahoma"/>
                <w:b/>
                <w:bCs/>
                <w:sz w:val="16"/>
                <w:szCs w:val="16"/>
              </w:rPr>
            </w:pPr>
            <w:r>
              <w:rPr>
                <w:rFonts w:ascii="Tahoma" w:hAnsi="Tahoma" w:cs="Tahoma"/>
                <w:b/>
                <w:bCs/>
                <w:sz w:val="16"/>
                <w:szCs w:val="16"/>
              </w:rPr>
              <w:t>28</w:t>
            </w:r>
          </w:p>
        </w:tc>
        <w:tc>
          <w:tcPr>
            <w:tcW w:w="1418" w:type="dxa"/>
          </w:tcPr>
          <w:p w14:paraId="12D4ABC7" w14:textId="23EF9804"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3CEB5B5" w14:textId="39A7A51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INFRAESTUTURA</w:t>
            </w:r>
            <w:r>
              <w:rPr>
                <w:rFonts w:ascii="Tahoma" w:hAnsi="Tahoma" w:cs="Tahoma"/>
                <w:sz w:val="16"/>
                <w:szCs w:val="16"/>
              </w:rPr>
              <w:br/>
              <w:t>1.28 ARQUIBANCADA – 01 UNID</w:t>
            </w:r>
            <w:r>
              <w:rPr>
                <w:rFonts w:ascii="Tahoma" w:hAnsi="Tahoma" w:cs="Tahoma"/>
                <w:sz w:val="16"/>
                <w:szCs w:val="16"/>
              </w:rPr>
              <w:br/>
            </w:r>
            <w:r>
              <w:rPr>
                <w:rFonts w:ascii="Tahoma" w:hAnsi="Tahoma" w:cs="Tahoma"/>
                <w:sz w:val="16"/>
                <w:szCs w:val="16"/>
              </w:rPr>
              <w:br/>
              <w:t>ARQUIBANCADA COBERTA</w:t>
            </w:r>
            <w:r>
              <w:rPr>
                <w:rFonts w:ascii="Tahoma" w:hAnsi="Tahoma" w:cs="Tahoma"/>
                <w:sz w:val="16"/>
                <w:szCs w:val="16"/>
              </w:rPr>
              <w:br/>
              <w:t>Arquibancada metálica modular, medindo aproximadamente 50,00 metros de comprimento por 9,65 metros de profundidade, com capacidade estimada para 1.200 (mil e duzentos) espectadores.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2C1D8E03" w14:textId="6F7498A6"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04DDD7D8" w14:textId="671114D5"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4DAE2946" w14:textId="15592B63" w:rsidR="00E75AF1" w:rsidRPr="00147FF4" w:rsidRDefault="00E75AF1" w:rsidP="00E75AF1">
            <w:pPr>
              <w:jc w:val="center"/>
              <w:rPr>
                <w:rFonts w:ascii="Tahoma" w:hAnsi="Tahoma" w:cs="Tahoma"/>
                <w:sz w:val="16"/>
                <w:szCs w:val="16"/>
              </w:rPr>
            </w:pPr>
            <w:r>
              <w:rPr>
                <w:rFonts w:ascii="Tahoma" w:hAnsi="Tahoma" w:cs="Tahoma"/>
                <w:sz w:val="16"/>
                <w:szCs w:val="16"/>
              </w:rPr>
              <w:t>R$ 26.142,16</w:t>
            </w:r>
          </w:p>
        </w:tc>
        <w:tc>
          <w:tcPr>
            <w:tcW w:w="1418" w:type="dxa"/>
          </w:tcPr>
          <w:p w14:paraId="2D7237ED" w14:textId="18E2400C" w:rsidR="00E75AF1" w:rsidRPr="00147FF4" w:rsidRDefault="00E75AF1" w:rsidP="00E75AF1">
            <w:pPr>
              <w:jc w:val="both"/>
              <w:rPr>
                <w:rFonts w:ascii="Tahoma" w:hAnsi="Tahoma" w:cs="Tahoma"/>
                <w:sz w:val="16"/>
                <w:szCs w:val="16"/>
              </w:rPr>
            </w:pPr>
            <w:r>
              <w:rPr>
                <w:rFonts w:ascii="Tahoma" w:hAnsi="Tahoma" w:cs="Tahoma"/>
                <w:sz w:val="16"/>
                <w:szCs w:val="16"/>
              </w:rPr>
              <w:t>R$ 26.142,16</w:t>
            </w:r>
          </w:p>
        </w:tc>
      </w:tr>
      <w:tr w:rsidR="00E75AF1" w:rsidRPr="00147FF4" w14:paraId="35338805" w14:textId="77777777" w:rsidTr="008424F8">
        <w:trPr>
          <w:trHeight w:val="274"/>
        </w:trPr>
        <w:tc>
          <w:tcPr>
            <w:tcW w:w="704" w:type="dxa"/>
            <w:tcBorders>
              <w:top w:val="nil"/>
              <w:left w:val="single" w:sz="4" w:space="0" w:color="auto"/>
              <w:bottom w:val="nil"/>
              <w:right w:val="single" w:sz="4" w:space="0" w:color="auto"/>
            </w:tcBorders>
          </w:tcPr>
          <w:p w14:paraId="201337C2"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C4EDBEE" w14:textId="537145BA" w:rsidR="00E75AF1" w:rsidRDefault="00E75AF1" w:rsidP="00E75AF1">
            <w:pPr>
              <w:jc w:val="center"/>
              <w:rPr>
                <w:rFonts w:ascii="Tahoma" w:hAnsi="Tahoma" w:cs="Tahoma"/>
                <w:b/>
                <w:bCs/>
                <w:sz w:val="16"/>
                <w:szCs w:val="16"/>
              </w:rPr>
            </w:pPr>
            <w:r>
              <w:rPr>
                <w:rFonts w:ascii="Tahoma" w:hAnsi="Tahoma" w:cs="Tahoma"/>
                <w:b/>
                <w:bCs/>
                <w:sz w:val="16"/>
                <w:szCs w:val="16"/>
              </w:rPr>
              <w:t>29</w:t>
            </w:r>
          </w:p>
        </w:tc>
        <w:tc>
          <w:tcPr>
            <w:tcW w:w="1418" w:type="dxa"/>
          </w:tcPr>
          <w:p w14:paraId="1857F3C2" w14:textId="3ABFBFFC"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12F1918" w14:textId="69350627"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 TOUROS TREINADOS - 01 CONJ DE 30</w:t>
            </w:r>
            <w:r>
              <w:rPr>
                <w:rFonts w:ascii="Tahoma" w:hAnsi="Tahoma" w:cs="Tahoma"/>
                <w:sz w:val="16"/>
                <w:szCs w:val="16"/>
              </w:rPr>
              <w:br/>
            </w:r>
            <w:r>
              <w:rPr>
                <w:rFonts w:ascii="Tahoma" w:hAnsi="Tahoma" w:cs="Tahoma"/>
                <w:sz w:val="16"/>
                <w:szCs w:val="16"/>
              </w:rPr>
              <w:br/>
            </w:r>
            <w:r>
              <w:rPr>
                <w:rFonts w:ascii="Tahoma" w:hAnsi="Tahoma" w:cs="Tahoma"/>
                <w:sz w:val="16"/>
                <w:szCs w:val="16"/>
              </w:rPr>
              <w:lastRenderedPageBreak/>
              <w:t>TOUROS TREINADOS</w:t>
            </w:r>
            <w:r>
              <w:rPr>
                <w:rFonts w:ascii="Tahoma" w:hAnsi="Tahoma" w:cs="Tahoma"/>
                <w:sz w:val="16"/>
                <w:szCs w:val="16"/>
              </w:rPr>
              <w:br/>
              <w:t>Mínimo 30 (trinta) touros treinados especialmente para rodeio, bem cuidados, sadios, com a sanidade física e sanitária em perfeitas condições, sendo no mínimo 25 montarias por noite, acompanhados de todos os procedimentos e documentos exigíveis legais para o mesmo, e todas as Cias;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6E2695E" w14:textId="3239FDAE" w:rsidR="00E75AF1" w:rsidRPr="00147FF4" w:rsidRDefault="00E75AF1" w:rsidP="00E75AF1">
            <w:pPr>
              <w:jc w:val="center"/>
              <w:rPr>
                <w:rFonts w:ascii="Tahoma" w:hAnsi="Tahoma" w:cs="Tahoma"/>
                <w:sz w:val="16"/>
                <w:szCs w:val="16"/>
              </w:rPr>
            </w:pPr>
            <w:r>
              <w:rPr>
                <w:rFonts w:ascii="Tahoma" w:hAnsi="Tahoma" w:cs="Tahoma"/>
                <w:sz w:val="16"/>
                <w:szCs w:val="16"/>
              </w:rPr>
              <w:lastRenderedPageBreak/>
              <w:t>CONJ</w:t>
            </w:r>
          </w:p>
        </w:tc>
        <w:tc>
          <w:tcPr>
            <w:tcW w:w="708" w:type="dxa"/>
          </w:tcPr>
          <w:p w14:paraId="36F0DEBE" w14:textId="75C5CB2F" w:rsidR="00E75AF1" w:rsidRPr="00147FF4" w:rsidRDefault="00E75AF1" w:rsidP="00E75AF1">
            <w:pPr>
              <w:jc w:val="center"/>
              <w:rPr>
                <w:rFonts w:ascii="Tahoma" w:hAnsi="Tahoma" w:cs="Tahoma"/>
                <w:sz w:val="16"/>
                <w:szCs w:val="16"/>
              </w:rPr>
            </w:pPr>
            <w:r>
              <w:rPr>
                <w:rFonts w:ascii="Tahoma" w:hAnsi="Tahoma" w:cs="Tahoma"/>
                <w:sz w:val="16"/>
                <w:szCs w:val="16"/>
              </w:rPr>
              <w:t>30</w:t>
            </w:r>
          </w:p>
        </w:tc>
        <w:tc>
          <w:tcPr>
            <w:tcW w:w="1134" w:type="dxa"/>
          </w:tcPr>
          <w:p w14:paraId="519DE8B7" w14:textId="4010B526" w:rsidR="00E75AF1" w:rsidRPr="00147FF4" w:rsidRDefault="00E75AF1" w:rsidP="00E75AF1">
            <w:pPr>
              <w:jc w:val="center"/>
              <w:rPr>
                <w:rFonts w:ascii="Tahoma" w:hAnsi="Tahoma" w:cs="Tahoma"/>
                <w:sz w:val="16"/>
                <w:szCs w:val="16"/>
              </w:rPr>
            </w:pPr>
            <w:r>
              <w:rPr>
                <w:rFonts w:ascii="Tahoma" w:hAnsi="Tahoma" w:cs="Tahoma"/>
                <w:sz w:val="16"/>
                <w:szCs w:val="16"/>
              </w:rPr>
              <w:t>R$ 823,38</w:t>
            </w:r>
          </w:p>
        </w:tc>
        <w:tc>
          <w:tcPr>
            <w:tcW w:w="1418" w:type="dxa"/>
          </w:tcPr>
          <w:p w14:paraId="31F593CA" w14:textId="5C023C02" w:rsidR="00E75AF1" w:rsidRPr="00147FF4" w:rsidRDefault="00E75AF1" w:rsidP="00E75AF1">
            <w:pPr>
              <w:jc w:val="both"/>
              <w:rPr>
                <w:rFonts w:ascii="Tahoma" w:hAnsi="Tahoma" w:cs="Tahoma"/>
                <w:sz w:val="16"/>
                <w:szCs w:val="16"/>
              </w:rPr>
            </w:pPr>
            <w:r>
              <w:rPr>
                <w:rFonts w:ascii="Tahoma" w:hAnsi="Tahoma" w:cs="Tahoma"/>
                <w:sz w:val="16"/>
                <w:szCs w:val="16"/>
              </w:rPr>
              <w:t>R$ 24.701,40</w:t>
            </w:r>
          </w:p>
        </w:tc>
      </w:tr>
      <w:tr w:rsidR="00E75AF1" w:rsidRPr="00147FF4" w14:paraId="5F40C2C2" w14:textId="77777777" w:rsidTr="008424F8">
        <w:trPr>
          <w:trHeight w:val="274"/>
        </w:trPr>
        <w:tc>
          <w:tcPr>
            <w:tcW w:w="704" w:type="dxa"/>
            <w:tcBorders>
              <w:top w:val="nil"/>
              <w:left w:val="single" w:sz="4" w:space="0" w:color="auto"/>
              <w:bottom w:val="nil"/>
              <w:right w:val="single" w:sz="4" w:space="0" w:color="auto"/>
            </w:tcBorders>
          </w:tcPr>
          <w:p w14:paraId="068B9368" w14:textId="0BF60715" w:rsidR="00E75AF1" w:rsidRPr="00147FF4" w:rsidRDefault="00175CB6" w:rsidP="00E75AF1">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33A2ACA9" w14:textId="26574C20" w:rsidR="00E75AF1" w:rsidRDefault="00E75AF1" w:rsidP="00E75AF1">
            <w:pPr>
              <w:jc w:val="center"/>
              <w:rPr>
                <w:rFonts w:ascii="Tahoma" w:hAnsi="Tahoma" w:cs="Tahoma"/>
                <w:b/>
                <w:bCs/>
                <w:sz w:val="16"/>
                <w:szCs w:val="16"/>
              </w:rPr>
            </w:pPr>
            <w:r>
              <w:rPr>
                <w:rFonts w:ascii="Tahoma" w:hAnsi="Tahoma" w:cs="Tahoma"/>
                <w:b/>
                <w:bCs/>
                <w:sz w:val="16"/>
                <w:szCs w:val="16"/>
              </w:rPr>
              <w:t>30</w:t>
            </w:r>
          </w:p>
        </w:tc>
        <w:tc>
          <w:tcPr>
            <w:tcW w:w="1418" w:type="dxa"/>
          </w:tcPr>
          <w:p w14:paraId="02C6ABDC" w14:textId="5CC50452"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1ABBCFF2" w14:textId="0D43B7B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 JUIZ DE RODEIO - 01 UNID</w:t>
            </w:r>
            <w:r>
              <w:rPr>
                <w:rFonts w:ascii="Tahoma" w:hAnsi="Tahoma" w:cs="Tahoma"/>
                <w:sz w:val="16"/>
                <w:szCs w:val="16"/>
              </w:rPr>
              <w:br/>
            </w:r>
            <w:r>
              <w:rPr>
                <w:rFonts w:ascii="Tahoma" w:hAnsi="Tahoma" w:cs="Tahoma"/>
                <w:sz w:val="16"/>
                <w:szCs w:val="16"/>
              </w:rPr>
              <w:br/>
              <w:t>JUIZ DE RODEIO</w:t>
            </w:r>
            <w:r>
              <w:rPr>
                <w:rFonts w:ascii="Tahoma" w:hAnsi="Tahoma" w:cs="Tahoma"/>
                <w:sz w:val="16"/>
                <w:szCs w:val="16"/>
              </w:rPr>
              <w:br/>
              <w:t>01 (um) Juízes conhecido do público em geral que comprove sua participação em eventos nacionais de grande porte.</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2253329" w14:textId="79EB15CE"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582877DF" w14:textId="4AB0807D"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38B86E5" w14:textId="703E109A" w:rsidR="00E75AF1" w:rsidRPr="00147FF4" w:rsidRDefault="00E75AF1" w:rsidP="00E75AF1">
            <w:pPr>
              <w:jc w:val="center"/>
              <w:rPr>
                <w:rFonts w:ascii="Tahoma" w:hAnsi="Tahoma" w:cs="Tahoma"/>
                <w:sz w:val="16"/>
                <w:szCs w:val="16"/>
              </w:rPr>
            </w:pPr>
            <w:r>
              <w:rPr>
                <w:rFonts w:ascii="Tahoma" w:hAnsi="Tahoma" w:cs="Tahoma"/>
                <w:sz w:val="16"/>
                <w:szCs w:val="16"/>
              </w:rPr>
              <w:t>R$ 2.604,09</w:t>
            </w:r>
          </w:p>
        </w:tc>
        <w:tc>
          <w:tcPr>
            <w:tcW w:w="1418" w:type="dxa"/>
          </w:tcPr>
          <w:p w14:paraId="3AC2D3B6" w14:textId="180FD1F1" w:rsidR="00E75AF1" w:rsidRPr="00147FF4" w:rsidRDefault="00E75AF1" w:rsidP="00E75AF1">
            <w:pPr>
              <w:jc w:val="both"/>
              <w:rPr>
                <w:rFonts w:ascii="Tahoma" w:hAnsi="Tahoma" w:cs="Tahoma"/>
                <w:sz w:val="16"/>
                <w:szCs w:val="16"/>
              </w:rPr>
            </w:pPr>
            <w:r>
              <w:rPr>
                <w:rFonts w:ascii="Tahoma" w:hAnsi="Tahoma" w:cs="Tahoma"/>
                <w:sz w:val="16"/>
                <w:szCs w:val="16"/>
              </w:rPr>
              <w:t>R$ 2.604,09</w:t>
            </w:r>
          </w:p>
        </w:tc>
      </w:tr>
      <w:tr w:rsidR="00E75AF1" w:rsidRPr="00147FF4" w14:paraId="2662850D" w14:textId="77777777" w:rsidTr="008424F8">
        <w:trPr>
          <w:trHeight w:val="274"/>
        </w:trPr>
        <w:tc>
          <w:tcPr>
            <w:tcW w:w="704" w:type="dxa"/>
            <w:tcBorders>
              <w:top w:val="nil"/>
              <w:left w:val="single" w:sz="4" w:space="0" w:color="auto"/>
              <w:bottom w:val="nil"/>
              <w:right w:val="single" w:sz="4" w:space="0" w:color="auto"/>
            </w:tcBorders>
          </w:tcPr>
          <w:p w14:paraId="73FA3AD8"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1B0685A" w14:textId="21599DCC" w:rsidR="00E75AF1" w:rsidRDefault="00E75AF1" w:rsidP="00E75AF1">
            <w:pPr>
              <w:jc w:val="center"/>
              <w:rPr>
                <w:rFonts w:ascii="Tahoma" w:hAnsi="Tahoma" w:cs="Tahoma"/>
                <w:b/>
                <w:bCs/>
                <w:sz w:val="16"/>
                <w:szCs w:val="16"/>
              </w:rPr>
            </w:pPr>
            <w:r>
              <w:rPr>
                <w:rFonts w:ascii="Tahoma" w:hAnsi="Tahoma" w:cs="Tahoma"/>
                <w:b/>
                <w:bCs/>
                <w:sz w:val="16"/>
                <w:szCs w:val="16"/>
              </w:rPr>
              <w:t>31</w:t>
            </w:r>
          </w:p>
        </w:tc>
        <w:tc>
          <w:tcPr>
            <w:tcW w:w="1418" w:type="dxa"/>
          </w:tcPr>
          <w:p w14:paraId="47A03683" w14:textId="31F5D6E7"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858160E" w14:textId="3F423947"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2.3 SALVA-VIDAS - 02 UNID</w:t>
            </w:r>
            <w:r>
              <w:rPr>
                <w:rFonts w:ascii="Tahoma" w:hAnsi="Tahoma" w:cs="Tahoma"/>
                <w:sz w:val="16"/>
                <w:szCs w:val="16"/>
              </w:rPr>
              <w:br/>
            </w:r>
            <w:r>
              <w:rPr>
                <w:rFonts w:ascii="Tahoma" w:hAnsi="Tahoma" w:cs="Tahoma"/>
                <w:sz w:val="16"/>
                <w:szCs w:val="16"/>
              </w:rPr>
              <w:br/>
              <w:t>SALVA-VIDAS</w:t>
            </w:r>
            <w:r>
              <w:rPr>
                <w:rFonts w:ascii="Tahoma" w:hAnsi="Tahoma" w:cs="Tahoma"/>
                <w:sz w:val="16"/>
                <w:szCs w:val="16"/>
              </w:rPr>
              <w:br/>
              <w:t>02 (dois) Salva vidas necessários para execução do evento com experiência em grandes eventos.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6530875" w14:textId="6A9C3F11"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0A781D2A" w14:textId="072C6D0F" w:rsidR="00E75AF1" w:rsidRPr="00147FF4" w:rsidRDefault="00E75AF1" w:rsidP="00E75AF1">
            <w:pPr>
              <w:jc w:val="center"/>
              <w:rPr>
                <w:rFonts w:ascii="Tahoma" w:hAnsi="Tahoma" w:cs="Tahoma"/>
                <w:sz w:val="16"/>
                <w:szCs w:val="16"/>
              </w:rPr>
            </w:pPr>
            <w:r>
              <w:rPr>
                <w:rFonts w:ascii="Tahoma" w:hAnsi="Tahoma" w:cs="Tahoma"/>
                <w:sz w:val="16"/>
                <w:szCs w:val="16"/>
              </w:rPr>
              <w:t>2</w:t>
            </w:r>
          </w:p>
        </w:tc>
        <w:tc>
          <w:tcPr>
            <w:tcW w:w="1134" w:type="dxa"/>
          </w:tcPr>
          <w:p w14:paraId="3D0391A0" w14:textId="4E6091EB" w:rsidR="00E75AF1" w:rsidRPr="00147FF4" w:rsidRDefault="00E75AF1" w:rsidP="00E75AF1">
            <w:pPr>
              <w:jc w:val="center"/>
              <w:rPr>
                <w:rFonts w:ascii="Tahoma" w:hAnsi="Tahoma" w:cs="Tahoma"/>
                <w:sz w:val="16"/>
                <w:szCs w:val="16"/>
              </w:rPr>
            </w:pPr>
            <w:r>
              <w:rPr>
                <w:rFonts w:ascii="Tahoma" w:hAnsi="Tahoma" w:cs="Tahoma"/>
                <w:sz w:val="16"/>
                <w:szCs w:val="16"/>
              </w:rPr>
              <w:t>R$ 892,19</w:t>
            </w:r>
          </w:p>
        </w:tc>
        <w:tc>
          <w:tcPr>
            <w:tcW w:w="1418" w:type="dxa"/>
          </w:tcPr>
          <w:p w14:paraId="4CF677E6" w14:textId="69CACA6C" w:rsidR="00E75AF1" w:rsidRPr="00147FF4" w:rsidRDefault="00E75AF1" w:rsidP="00E75AF1">
            <w:pPr>
              <w:jc w:val="both"/>
              <w:rPr>
                <w:rFonts w:ascii="Tahoma" w:hAnsi="Tahoma" w:cs="Tahoma"/>
                <w:sz w:val="16"/>
                <w:szCs w:val="16"/>
              </w:rPr>
            </w:pPr>
            <w:r>
              <w:rPr>
                <w:rFonts w:ascii="Tahoma" w:hAnsi="Tahoma" w:cs="Tahoma"/>
                <w:sz w:val="16"/>
                <w:szCs w:val="16"/>
              </w:rPr>
              <w:t>R$ 1.784,38</w:t>
            </w:r>
          </w:p>
        </w:tc>
      </w:tr>
      <w:tr w:rsidR="00E75AF1" w:rsidRPr="00147FF4" w14:paraId="64957E91" w14:textId="77777777" w:rsidTr="008424F8">
        <w:trPr>
          <w:trHeight w:val="274"/>
        </w:trPr>
        <w:tc>
          <w:tcPr>
            <w:tcW w:w="704" w:type="dxa"/>
            <w:tcBorders>
              <w:top w:val="nil"/>
              <w:left w:val="single" w:sz="4" w:space="0" w:color="auto"/>
              <w:bottom w:val="nil"/>
              <w:right w:val="single" w:sz="4" w:space="0" w:color="auto"/>
            </w:tcBorders>
          </w:tcPr>
          <w:p w14:paraId="34B84C97"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D5F1E57" w14:textId="6546F528" w:rsidR="00E75AF1" w:rsidRDefault="00E75AF1" w:rsidP="00E75AF1">
            <w:pPr>
              <w:jc w:val="center"/>
              <w:rPr>
                <w:rFonts w:ascii="Tahoma" w:hAnsi="Tahoma" w:cs="Tahoma"/>
                <w:b/>
                <w:bCs/>
                <w:sz w:val="16"/>
                <w:szCs w:val="16"/>
              </w:rPr>
            </w:pPr>
            <w:r>
              <w:rPr>
                <w:rFonts w:ascii="Tahoma" w:hAnsi="Tahoma" w:cs="Tahoma"/>
                <w:b/>
                <w:bCs/>
                <w:sz w:val="16"/>
                <w:szCs w:val="16"/>
              </w:rPr>
              <w:t>32</w:t>
            </w:r>
          </w:p>
        </w:tc>
        <w:tc>
          <w:tcPr>
            <w:tcW w:w="1418" w:type="dxa"/>
          </w:tcPr>
          <w:p w14:paraId="651BAF25" w14:textId="23C47A36"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21AF97A" w14:textId="43912F7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2.4 COWBOYS PROFISSIONAIS - 01 CONJ</w:t>
            </w:r>
            <w:r>
              <w:rPr>
                <w:rFonts w:ascii="Tahoma" w:hAnsi="Tahoma" w:cs="Tahoma"/>
                <w:sz w:val="16"/>
                <w:szCs w:val="16"/>
              </w:rPr>
              <w:br/>
            </w:r>
            <w:r>
              <w:rPr>
                <w:rFonts w:ascii="Tahoma" w:hAnsi="Tahoma" w:cs="Tahoma"/>
                <w:sz w:val="16"/>
                <w:szCs w:val="16"/>
              </w:rPr>
              <w:br/>
              <w:t>COWBOYS PROFISSIONAIS</w:t>
            </w:r>
            <w:r>
              <w:rPr>
                <w:rFonts w:ascii="Tahoma" w:hAnsi="Tahoma" w:cs="Tahoma"/>
                <w:sz w:val="16"/>
                <w:szCs w:val="16"/>
              </w:rPr>
              <w:br/>
              <w:t>Sendo no mínimo 20 (vinte) Cowboys profissionais competidores na modalidade de rodeio em touros por dia e no mínimo 10 Cowboys indicados pelo município de Santa Branca, com referências em premiações.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FE1B1C3" w14:textId="33D633B5"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606D43CE" w14:textId="3B8A73EE"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5ACF17FE" w14:textId="498E4EBF" w:rsidR="00E75AF1" w:rsidRPr="00147FF4" w:rsidRDefault="00E75AF1" w:rsidP="00E75AF1">
            <w:pPr>
              <w:jc w:val="center"/>
              <w:rPr>
                <w:rFonts w:ascii="Tahoma" w:hAnsi="Tahoma" w:cs="Tahoma"/>
                <w:sz w:val="16"/>
                <w:szCs w:val="16"/>
              </w:rPr>
            </w:pPr>
            <w:r>
              <w:rPr>
                <w:rFonts w:ascii="Tahoma" w:hAnsi="Tahoma" w:cs="Tahoma"/>
                <w:sz w:val="16"/>
                <w:szCs w:val="16"/>
              </w:rPr>
              <w:t>R$ 10.437,91</w:t>
            </w:r>
          </w:p>
        </w:tc>
        <w:tc>
          <w:tcPr>
            <w:tcW w:w="1418" w:type="dxa"/>
          </w:tcPr>
          <w:p w14:paraId="55D8432A" w14:textId="736FD4B1" w:rsidR="00E75AF1" w:rsidRPr="00147FF4" w:rsidRDefault="00E75AF1" w:rsidP="00E75AF1">
            <w:pPr>
              <w:jc w:val="both"/>
              <w:rPr>
                <w:rFonts w:ascii="Tahoma" w:hAnsi="Tahoma" w:cs="Tahoma"/>
                <w:sz w:val="16"/>
                <w:szCs w:val="16"/>
              </w:rPr>
            </w:pPr>
            <w:r>
              <w:rPr>
                <w:rFonts w:ascii="Tahoma" w:hAnsi="Tahoma" w:cs="Tahoma"/>
                <w:sz w:val="16"/>
                <w:szCs w:val="16"/>
              </w:rPr>
              <w:t>R$ 10.437,91</w:t>
            </w:r>
          </w:p>
        </w:tc>
      </w:tr>
      <w:tr w:rsidR="00E75AF1" w:rsidRPr="00147FF4" w14:paraId="20835D1C" w14:textId="77777777" w:rsidTr="008424F8">
        <w:trPr>
          <w:trHeight w:val="274"/>
        </w:trPr>
        <w:tc>
          <w:tcPr>
            <w:tcW w:w="704" w:type="dxa"/>
            <w:tcBorders>
              <w:top w:val="nil"/>
              <w:left w:val="single" w:sz="4" w:space="0" w:color="auto"/>
              <w:bottom w:val="nil"/>
              <w:right w:val="single" w:sz="4" w:space="0" w:color="auto"/>
            </w:tcBorders>
          </w:tcPr>
          <w:p w14:paraId="67FFFE32"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2C7B3F5" w14:textId="7315FB17" w:rsidR="00E75AF1" w:rsidRDefault="00E75AF1" w:rsidP="00E75AF1">
            <w:pPr>
              <w:jc w:val="center"/>
              <w:rPr>
                <w:rFonts w:ascii="Tahoma" w:hAnsi="Tahoma" w:cs="Tahoma"/>
                <w:b/>
                <w:bCs/>
                <w:sz w:val="16"/>
                <w:szCs w:val="16"/>
              </w:rPr>
            </w:pPr>
            <w:r>
              <w:rPr>
                <w:rFonts w:ascii="Tahoma" w:hAnsi="Tahoma" w:cs="Tahoma"/>
                <w:b/>
                <w:bCs/>
                <w:sz w:val="16"/>
                <w:szCs w:val="16"/>
              </w:rPr>
              <w:t>33</w:t>
            </w:r>
          </w:p>
        </w:tc>
        <w:tc>
          <w:tcPr>
            <w:tcW w:w="1418" w:type="dxa"/>
          </w:tcPr>
          <w:p w14:paraId="224F9825" w14:textId="243F8C4E" w:rsidR="00E75AF1" w:rsidRPr="00147FF4" w:rsidRDefault="00E75AF1" w:rsidP="00E75AF1">
            <w:pPr>
              <w:jc w:val="center"/>
              <w:rPr>
                <w:rFonts w:ascii="Tahoma" w:hAnsi="Tahoma" w:cs="Tahoma"/>
                <w:sz w:val="16"/>
                <w:szCs w:val="16"/>
              </w:rPr>
            </w:pPr>
            <w:r>
              <w:rPr>
                <w:rFonts w:ascii="Tahoma" w:hAnsi="Tahoma" w:cs="Tahoma"/>
                <w:sz w:val="16"/>
                <w:szCs w:val="16"/>
              </w:rPr>
              <w:t xml:space="preserve">SERVIÇOS - CONTRATAÇÃO DE EMPRESA ESPECIALIZADA </w:t>
            </w:r>
            <w:r>
              <w:rPr>
                <w:rFonts w:ascii="Tahoma" w:hAnsi="Tahoma" w:cs="Tahoma"/>
                <w:sz w:val="16"/>
                <w:szCs w:val="16"/>
              </w:rPr>
              <w:lastRenderedPageBreak/>
              <w:t>PARA ORGANIZAÇÃO E REALIZAÇÃO DE EVENTO</w:t>
            </w:r>
          </w:p>
        </w:tc>
        <w:tc>
          <w:tcPr>
            <w:tcW w:w="3544" w:type="dxa"/>
          </w:tcPr>
          <w:p w14:paraId="628C8A9F" w14:textId="34F64582" w:rsidR="00E75AF1" w:rsidRPr="00147FF4" w:rsidRDefault="00E75AF1" w:rsidP="00E75AF1">
            <w:pPr>
              <w:jc w:val="both"/>
              <w:rPr>
                <w:rFonts w:ascii="Tahoma" w:hAnsi="Tahoma" w:cs="Tahoma"/>
                <w:sz w:val="16"/>
                <w:szCs w:val="16"/>
              </w:rPr>
            </w:pPr>
            <w:r>
              <w:rPr>
                <w:rFonts w:ascii="Tahoma" w:hAnsi="Tahoma" w:cs="Tahoma"/>
                <w:sz w:val="16"/>
                <w:szCs w:val="16"/>
              </w:rPr>
              <w:lastRenderedPageBreak/>
              <w:t xml:space="preserve">CONTRATAÇÃO DE EMPRESA ESPECIALIZADA EM ORGANIZAÇÃO DE EVENTOS PARA REALIZAÇÃO DO EVENTO "EXPO FASBRA 2026", QUE ACONTECERÁ NOS DIAS 21, 22, 23 </w:t>
            </w:r>
            <w:r>
              <w:rPr>
                <w:rFonts w:ascii="Tahoma" w:hAnsi="Tahoma" w:cs="Tahoma"/>
                <w:sz w:val="16"/>
                <w:szCs w:val="16"/>
              </w:rPr>
              <w:lastRenderedPageBreak/>
              <w:t>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2.5 SEGURO DE VIDA - 01 CONJ</w:t>
            </w:r>
            <w:r>
              <w:rPr>
                <w:rFonts w:ascii="Tahoma" w:hAnsi="Tahoma" w:cs="Tahoma"/>
                <w:sz w:val="16"/>
                <w:szCs w:val="16"/>
              </w:rPr>
              <w:br/>
            </w:r>
            <w:r>
              <w:rPr>
                <w:rFonts w:ascii="Tahoma" w:hAnsi="Tahoma" w:cs="Tahoma"/>
                <w:sz w:val="16"/>
                <w:szCs w:val="16"/>
              </w:rPr>
              <w:br/>
              <w:t>SEGURO DE VIDA</w:t>
            </w:r>
            <w:r>
              <w:rPr>
                <w:rFonts w:ascii="Tahoma" w:hAnsi="Tahoma" w:cs="Tahoma"/>
                <w:sz w:val="16"/>
                <w:szCs w:val="16"/>
              </w:rPr>
              <w:br/>
              <w:t>Seguro de vida pessoal e de invalidez permanente ou temporária para todos os profissionais que prestarão serviços dentro da arena, tudo conforme a lei 10.519, Art. 6º de 17 de julho de 2.002, e a lei 10.220, Art. 2º, parágrafo 1º, de 11 de abril de 2.001;</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44AEE508" w14:textId="66D55667" w:rsidR="00E75AF1" w:rsidRPr="00147FF4" w:rsidRDefault="00E75AF1" w:rsidP="00E75AF1">
            <w:pPr>
              <w:jc w:val="center"/>
              <w:rPr>
                <w:rFonts w:ascii="Tahoma" w:hAnsi="Tahoma" w:cs="Tahoma"/>
                <w:sz w:val="16"/>
                <w:szCs w:val="16"/>
              </w:rPr>
            </w:pPr>
            <w:r>
              <w:rPr>
                <w:rFonts w:ascii="Tahoma" w:hAnsi="Tahoma" w:cs="Tahoma"/>
                <w:sz w:val="16"/>
                <w:szCs w:val="16"/>
              </w:rPr>
              <w:lastRenderedPageBreak/>
              <w:t>CONJ</w:t>
            </w:r>
          </w:p>
        </w:tc>
        <w:tc>
          <w:tcPr>
            <w:tcW w:w="708" w:type="dxa"/>
          </w:tcPr>
          <w:p w14:paraId="049533A2" w14:textId="2160A6E1"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AEA8B84" w14:textId="13EECA13" w:rsidR="00E75AF1" w:rsidRPr="00147FF4" w:rsidRDefault="00E75AF1" w:rsidP="00E75AF1">
            <w:pPr>
              <w:jc w:val="center"/>
              <w:rPr>
                <w:rFonts w:ascii="Tahoma" w:hAnsi="Tahoma" w:cs="Tahoma"/>
                <w:sz w:val="16"/>
                <w:szCs w:val="16"/>
              </w:rPr>
            </w:pPr>
            <w:r>
              <w:rPr>
                <w:rFonts w:ascii="Tahoma" w:hAnsi="Tahoma" w:cs="Tahoma"/>
                <w:sz w:val="16"/>
                <w:szCs w:val="16"/>
              </w:rPr>
              <w:t>R$ 3.932,09</w:t>
            </w:r>
          </w:p>
        </w:tc>
        <w:tc>
          <w:tcPr>
            <w:tcW w:w="1418" w:type="dxa"/>
          </w:tcPr>
          <w:p w14:paraId="42F73399" w14:textId="4ACB078E" w:rsidR="00E75AF1" w:rsidRPr="00147FF4" w:rsidRDefault="00E75AF1" w:rsidP="00E75AF1">
            <w:pPr>
              <w:jc w:val="both"/>
              <w:rPr>
                <w:rFonts w:ascii="Tahoma" w:hAnsi="Tahoma" w:cs="Tahoma"/>
                <w:sz w:val="16"/>
                <w:szCs w:val="16"/>
              </w:rPr>
            </w:pPr>
            <w:r>
              <w:rPr>
                <w:rFonts w:ascii="Tahoma" w:hAnsi="Tahoma" w:cs="Tahoma"/>
                <w:sz w:val="16"/>
                <w:szCs w:val="16"/>
              </w:rPr>
              <w:t>R$ 3.932,09</w:t>
            </w:r>
          </w:p>
        </w:tc>
      </w:tr>
      <w:tr w:rsidR="00E75AF1" w:rsidRPr="00147FF4" w14:paraId="4FEBAE0C" w14:textId="77777777" w:rsidTr="008424F8">
        <w:trPr>
          <w:trHeight w:val="274"/>
        </w:trPr>
        <w:tc>
          <w:tcPr>
            <w:tcW w:w="704" w:type="dxa"/>
            <w:tcBorders>
              <w:top w:val="nil"/>
              <w:left w:val="single" w:sz="4" w:space="0" w:color="auto"/>
              <w:bottom w:val="nil"/>
              <w:right w:val="single" w:sz="4" w:space="0" w:color="auto"/>
            </w:tcBorders>
          </w:tcPr>
          <w:p w14:paraId="68D6FE9D"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AF2B3EA" w14:textId="3ACCD164" w:rsidR="00E75AF1" w:rsidRDefault="00E75AF1" w:rsidP="00E75AF1">
            <w:pPr>
              <w:jc w:val="center"/>
              <w:rPr>
                <w:rFonts w:ascii="Tahoma" w:hAnsi="Tahoma" w:cs="Tahoma"/>
                <w:b/>
                <w:bCs/>
                <w:sz w:val="16"/>
                <w:szCs w:val="16"/>
              </w:rPr>
            </w:pPr>
            <w:r>
              <w:rPr>
                <w:rFonts w:ascii="Tahoma" w:hAnsi="Tahoma" w:cs="Tahoma"/>
                <w:b/>
                <w:bCs/>
                <w:sz w:val="16"/>
                <w:szCs w:val="16"/>
              </w:rPr>
              <w:t>34</w:t>
            </w:r>
          </w:p>
        </w:tc>
        <w:tc>
          <w:tcPr>
            <w:tcW w:w="1418" w:type="dxa"/>
          </w:tcPr>
          <w:p w14:paraId="6BECDA8B" w14:textId="69EDA574"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7888EBB9" w14:textId="5CF14F4C"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2.6 LOCUTORES PROFISSIONAIS - 02 UNID</w:t>
            </w:r>
            <w:r>
              <w:rPr>
                <w:rFonts w:ascii="Tahoma" w:hAnsi="Tahoma" w:cs="Tahoma"/>
                <w:sz w:val="16"/>
                <w:szCs w:val="16"/>
              </w:rPr>
              <w:br/>
            </w:r>
            <w:r>
              <w:rPr>
                <w:rFonts w:ascii="Tahoma" w:hAnsi="Tahoma" w:cs="Tahoma"/>
                <w:sz w:val="16"/>
                <w:szCs w:val="16"/>
              </w:rPr>
              <w:br/>
              <w:t>LOCUTOR DE RODEIO</w:t>
            </w:r>
            <w:r>
              <w:rPr>
                <w:rFonts w:ascii="Tahoma" w:hAnsi="Tahoma" w:cs="Tahoma"/>
                <w:sz w:val="16"/>
                <w:szCs w:val="16"/>
              </w:rPr>
              <w:br/>
              <w:t>02 (duas) locutores profissionais de renome nacional para executar as provas de rodeio e prova de 3 tambores equestre;</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7C80155" w14:textId="307BEFA0"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0EE7EDBA" w14:textId="1DA49EE0" w:rsidR="00E75AF1" w:rsidRPr="00147FF4" w:rsidRDefault="00E75AF1" w:rsidP="00E75AF1">
            <w:pPr>
              <w:jc w:val="center"/>
              <w:rPr>
                <w:rFonts w:ascii="Tahoma" w:hAnsi="Tahoma" w:cs="Tahoma"/>
                <w:sz w:val="16"/>
                <w:szCs w:val="16"/>
              </w:rPr>
            </w:pPr>
            <w:r>
              <w:rPr>
                <w:rFonts w:ascii="Tahoma" w:hAnsi="Tahoma" w:cs="Tahoma"/>
                <w:sz w:val="16"/>
                <w:szCs w:val="16"/>
              </w:rPr>
              <w:t>2</w:t>
            </w:r>
          </w:p>
        </w:tc>
        <w:tc>
          <w:tcPr>
            <w:tcW w:w="1134" w:type="dxa"/>
          </w:tcPr>
          <w:p w14:paraId="7297B5DC" w14:textId="4F6FB15E" w:rsidR="00E75AF1" w:rsidRPr="00147FF4" w:rsidRDefault="00E75AF1" w:rsidP="00E75AF1">
            <w:pPr>
              <w:jc w:val="center"/>
              <w:rPr>
                <w:rFonts w:ascii="Tahoma" w:hAnsi="Tahoma" w:cs="Tahoma"/>
                <w:sz w:val="16"/>
                <w:szCs w:val="16"/>
              </w:rPr>
            </w:pPr>
            <w:r>
              <w:rPr>
                <w:rFonts w:ascii="Tahoma" w:hAnsi="Tahoma" w:cs="Tahoma"/>
                <w:sz w:val="16"/>
                <w:szCs w:val="16"/>
              </w:rPr>
              <w:t>R$ 3.517,81</w:t>
            </w:r>
          </w:p>
        </w:tc>
        <w:tc>
          <w:tcPr>
            <w:tcW w:w="1418" w:type="dxa"/>
          </w:tcPr>
          <w:p w14:paraId="4128A917" w14:textId="0AF4539F" w:rsidR="00E75AF1" w:rsidRPr="00147FF4" w:rsidRDefault="00E75AF1" w:rsidP="00E75AF1">
            <w:pPr>
              <w:jc w:val="both"/>
              <w:rPr>
                <w:rFonts w:ascii="Tahoma" w:hAnsi="Tahoma" w:cs="Tahoma"/>
                <w:sz w:val="16"/>
                <w:szCs w:val="16"/>
              </w:rPr>
            </w:pPr>
            <w:r>
              <w:rPr>
                <w:rFonts w:ascii="Tahoma" w:hAnsi="Tahoma" w:cs="Tahoma"/>
                <w:sz w:val="16"/>
                <w:szCs w:val="16"/>
              </w:rPr>
              <w:t>R$ 7.035,62</w:t>
            </w:r>
          </w:p>
        </w:tc>
      </w:tr>
      <w:tr w:rsidR="00E75AF1" w:rsidRPr="00147FF4" w14:paraId="4B1C2173" w14:textId="77777777" w:rsidTr="008424F8">
        <w:trPr>
          <w:trHeight w:val="274"/>
        </w:trPr>
        <w:tc>
          <w:tcPr>
            <w:tcW w:w="704" w:type="dxa"/>
            <w:tcBorders>
              <w:top w:val="nil"/>
              <w:left w:val="single" w:sz="4" w:space="0" w:color="auto"/>
              <w:bottom w:val="nil"/>
              <w:right w:val="single" w:sz="4" w:space="0" w:color="auto"/>
            </w:tcBorders>
          </w:tcPr>
          <w:p w14:paraId="36EB2444"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75DB0B35" w14:textId="625F64D7" w:rsidR="00E75AF1" w:rsidRDefault="00E75AF1" w:rsidP="00E75AF1">
            <w:pPr>
              <w:jc w:val="center"/>
              <w:rPr>
                <w:rFonts w:ascii="Tahoma" w:hAnsi="Tahoma" w:cs="Tahoma"/>
                <w:b/>
                <w:bCs/>
                <w:sz w:val="16"/>
                <w:szCs w:val="16"/>
              </w:rPr>
            </w:pPr>
            <w:r>
              <w:rPr>
                <w:rFonts w:ascii="Tahoma" w:hAnsi="Tahoma" w:cs="Tahoma"/>
                <w:b/>
                <w:bCs/>
                <w:sz w:val="16"/>
                <w:szCs w:val="16"/>
              </w:rPr>
              <w:t>35</w:t>
            </w:r>
          </w:p>
        </w:tc>
        <w:tc>
          <w:tcPr>
            <w:tcW w:w="1418" w:type="dxa"/>
          </w:tcPr>
          <w:p w14:paraId="6F49ED88" w14:textId="5A38A086"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22A6F39" w14:textId="49732380"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2.7 COMENTARISTA RODEIO - 01 UNID</w:t>
            </w:r>
            <w:r>
              <w:rPr>
                <w:rFonts w:ascii="Tahoma" w:hAnsi="Tahoma" w:cs="Tahoma"/>
                <w:sz w:val="16"/>
                <w:szCs w:val="16"/>
              </w:rPr>
              <w:br/>
            </w:r>
            <w:r>
              <w:rPr>
                <w:rFonts w:ascii="Tahoma" w:hAnsi="Tahoma" w:cs="Tahoma"/>
                <w:sz w:val="16"/>
                <w:szCs w:val="16"/>
              </w:rPr>
              <w:br/>
              <w:t>COMENTARISTA</w:t>
            </w:r>
            <w:r>
              <w:rPr>
                <w:rFonts w:ascii="Tahoma" w:hAnsi="Tahoma" w:cs="Tahoma"/>
                <w:sz w:val="16"/>
                <w:szCs w:val="16"/>
              </w:rPr>
              <w:br/>
              <w:t>01 (um) Comentarista conhecido do público em geral que comprove sua participação em eventos nacionais de grande porte.</w:t>
            </w:r>
          </w:p>
        </w:tc>
        <w:tc>
          <w:tcPr>
            <w:tcW w:w="567" w:type="dxa"/>
          </w:tcPr>
          <w:p w14:paraId="30F99814" w14:textId="6125B1C6"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724BFDD9" w14:textId="7E21F5AF"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85662B8" w14:textId="77DB24F8" w:rsidR="00E75AF1" w:rsidRPr="00147FF4" w:rsidRDefault="00E75AF1" w:rsidP="00E75AF1">
            <w:pPr>
              <w:jc w:val="center"/>
              <w:rPr>
                <w:rFonts w:ascii="Tahoma" w:hAnsi="Tahoma" w:cs="Tahoma"/>
                <w:sz w:val="16"/>
                <w:szCs w:val="16"/>
              </w:rPr>
            </w:pPr>
            <w:r>
              <w:rPr>
                <w:rFonts w:ascii="Tahoma" w:hAnsi="Tahoma" w:cs="Tahoma"/>
                <w:sz w:val="16"/>
                <w:szCs w:val="16"/>
              </w:rPr>
              <w:t>R$ 1.504,28</w:t>
            </w:r>
          </w:p>
        </w:tc>
        <w:tc>
          <w:tcPr>
            <w:tcW w:w="1418" w:type="dxa"/>
          </w:tcPr>
          <w:p w14:paraId="55161478" w14:textId="2D263B9A" w:rsidR="00E75AF1" w:rsidRPr="00147FF4" w:rsidRDefault="00E75AF1" w:rsidP="00E75AF1">
            <w:pPr>
              <w:jc w:val="both"/>
              <w:rPr>
                <w:rFonts w:ascii="Tahoma" w:hAnsi="Tahoma" w:cs="Tahoma"/>
                <w:sz w:val="16"/>
                <w:szCs w:val="16"/>
              </w:rPr>
            </w:pPr>
            <w:r>
              <w:rPr>
                <w:rFonts w:ascii="Tahoma" w:hAnsi="Tahoma" w:cs="Tahoma"/>
                <w:sz w:val="16"/>
                <w:szCs w:val="16"/>
              </w:rPr>
              <w:t>R$ 1.504,28</w:t>
            </w:r>
          </w:p>
        </w:tc>
      </w:tr>
      <w:tr w:rsidR="00E75AF1" w:rsidRPr="00147FF4" w14:paraId="0E00ADB3" w14:textId="77777777" w:rsidTr="008424F8">
        <w:trPr>
          <w:trHeight w:val="274"/>
        </w:trPr>
        <w:tc>
          <w:tcPr>
            <w:tcW w:w="704" w:type="dxa"/>
            <w:tcBorders>
              <w:top w:val="nil"/>
              <w:left w:val="single" w:sz="4" w:space="0" w:color="auto"/>
              <w:bottom w:val="nil"/>
              <w:right w:val="single" w:sz="4" w:space="0" w:color="auto"/>
            </w:tcBorders>
          </w:tcPr>
          <w:p w14:paraId="3F94C942"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49F9AF2F" w14:textId="72B590BA" w:rsidR="00E75AF1" w:rsidRDefault="00E75AF1" w:rsidP="00E75AF1">
            <w:pPr>
              <w:jc w:val="center"/>
              <w:rPr>
                <w:rFonts w:ascii="Tahoma" w:hAnsi="Tahoma" w:cs="Tahoma"/>
                <w:b/>
                <w:bCs/>
                <w:sz w:val="16"/>
                <w:szCs w:val="16"/>
              </w:rPr>
            </w:pPr>
            <w:r>
              <w:rPr>
                <w:rFonts w:ascii="Tahoma" w:hAnsi="Tahoma" w:cs="Tahoma"/>
                <w:b/>
                <w:bCs/>
                <w:sz w:val="16"/>
                <w:szCs w:val="16"/>
              </w:rPr>
              <w:t>36</w:t>
            </w:r>
          </w:p>
        </w:tc>
        <w:tc>
          <w:tcPr>
            <w:tcW w:w="1418" w:type="dxa"/>
          </w:tcPr>
          <w:p w14:paraId="0AC27F7C" w14:textId="2EC94003"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62A1709E" w14:textId="79A98E59"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2.8 FISCAL DE BRETE - 01 UNID</w:t>
            </w:r>
            <w:r>
              <w:rPr>
                <w:rFonts w:ascii="Tahoma" w:hAnsi="Tahoma" w:cs="Tahoma"/>
                <w:sz w:val="16"/>
                <w:szCs w:val="16"/>
              </w:rPr>
              <w:br/>
            </w:r>
            <w:r>
              <w:rPr>
                <w:rFonts w:ascii="Tahoma" w:hAnsi="Tahoma" w:cs="Tahoma"/>
                <w:sz w:val="16"/>
                <w:szCs w:val="16"/>
              </w:rPr>
              <w:br/>
              <w:t>FISCAL DE BRETE</w:t>
            </w:r>
            <w:r>
              <w:rPr>
                <w:rFonts w:ascii="Tahoma" w:hAnsi="Tahoma" w:cs="Tahoma"/>
                <w:sz w:val="16"/>
                <w:szCs w:val="16"/>
              </w:rPr>
              <w:br/>
              <w:t xml:space="preserve">01 (um) Fiscal de </w:t>
            </w:r>
            <w:proofErr w:type="spellStart"/>
            <w:r>
              <w:rPr>
                <w:rFonts w:ascii="Tahoma" w:hAnsi="Tahoma" w:cs="Tahoma"/>
                <w:sz w:val="16"/>
                <w:szCs w:val="16"/>
              </w:rPr>
              <w:t>Brete</w:t>
            </w:r>
            <w:proofErr w:type="spellEnd"/>
            <w:r>
              <w:rPr>
                <w:rFonts w:ascii="Tahoma" w:hAnsi="Tahoma" w:cs="Tahoma"/>
                <w:sz w:val="16"/>
                <w:szCs w:val="16"/>
              </w:rPr>
              <w:t xml:space="preserve"> para organizar e manusear as atividades com os animais em competição;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666A3C8E" w14:textId="78C6F5AC"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14A207A7" w14:textId="03CBC5BE"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70C5302" w14:textId="3B6DC00C" w:rsidR="00E75AF1" w:rsidRPr="00147FF4" w:rsidRDefault="00E75AF1" w:rsidP="00E75AF1">
            <w:pPr>
              <w:jc w:val="center"/>
              <w:rPr>
                <w:rFonts w:ascii="Tahoma" w:hAnsi="Tahoma" w:cs="Tahoma"/>
                <w:sz w:val="16"/>
                <w:szCs w:val="16"/>
              </w:rPr>
            </w:pPr>
            <w:r>
              <w:rPr>
                <w:rFonts w:ascii="Tahoma" w:hAnsi="Tahoma" w:cs="Tahoma"/>
                <w:sz w:val="16"/>
                <w:szCs w:val="16"/>
              </w:rPr>
              <w:t>R$ 1.159,30</w:t>
            </w:r>
          </w:p>
        </w:tc>
        <w:tc>
          <w:tcPr>
            <w:tcW w:w="1418" w:type="dxa"/>
          </w:tcPr>
          <w:p w14:paraId="1ED93631" w14:textId="7C6D64C5" w:rsidR="00E75AF1" w:rsidRPr="00147FF4" w:rsidRDefault="00E75AF1" w:rsidP="00E75AF1">
            <w:pPr>
              <w:jc w:val="both"/>
              <w:rPr>
                <w:rFonts w:ascii="Tahoma" w:hAnsi="Tahoma" w:cs="Tahoma"/>
                <w:sz w:val="16"/>
                <w:szCs w:val="16"/>
              </w:rPr>
            </w:pPr>
            <w:r>
              <w:rPr>
                <w:rFonts w:ascii="Tahoma" w:hAnsi="Tahoma" w:cs="Tahoma"/>
                <w:sz w:val="16"/>
                <w:szCs w:val="16"/>
              </w:rPr>
              <w:t>R$ 1.159,30</w:t>
            </w:r>
          </w:p>
        </w:tc>
      </w:tr>
      <w:tr w:rsidR="00E75AF1" w:rsidRPr="00147FF4" w14:paraId="4CF4DD0B" w14:textId="77777777" w:rsidTr="008424F8">
        <w:trPr>
          <w:trHeight w:val="274"/>
        </w:trPr>
        <w:tc>
          <w:tcPr>
            <w:tcW w:w="704" w:type="dxa"/>
            <w:tcBorders>
              <w:top w:val="nil"/>
              <w:left w:val="single" w:sz="4" w:space="0" w:color="auto"/>
              <w:bottom w:val="nil"/>
              <w:right w:val="single" w:sz="4" w:space="0" w:color="auto"/>
            </w:tcBorders>
          </w:tcPr>
          <w:p w14:paraId="69B531C7"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7437E26" w14:textId="15074723" w:rsidR="00E75AF1" w:rsidRDefault="00E75AF1" w:rsidP="00E75AF1">
            <w:pPr>
              <w:jc w:val="center"/>
              <w:rPr>
                <w:rFonts w:ascii="Tahoma" w:hAnsi="Tahoma" w:cs="Tahoma"/>
                <w:b/>
                <w:bCs/>
                <w:sz w:val="16"/>
                <w:szCs w:val="16"/>
              </w:rPr>
            </w:pPr>
            <w:r>
              <w:rPr>
                <w:rFonts w:ascii="Tahoma" w:hAnsi="Tahoma" w:cs="Tahoma"/>
                <w:b/>
                <w:bCs/>
                <w:sz w:val="16"/>
                <w:szCs w:val="16"/>
              </w:rPr>
              <w:t>37</w:t>
            </w:r>
          </w:p>
        </w:tc>
        <w:tc>
          <w:tcPr>
            <w:tcW w:w="1418" w:type="dxa"/>
          </w:tcPr>
          <w:p w14:paraId="234B765C" w14:textId="0BBFE6A9" w:rsidR="00E75AF1" w:rsidRPr="00147FF4" w:rsidRDefault="00E75AF1" w:rsidP="00E75AF1">
            <w:pPr>
              <w:jc w:val="center"/>
              <w:rPr>
                <w:rFonts w:ascii="Tahoma" w:hAnsi="Tahoma" w:cs="Tahoma"/>
                <w:sz w:val="16"/>
                <w:szCs w:val="16"/>
              </w:rPr>
            </w:pPr>
            <w:r>
              <w:rPr>
                <w:rFonts w:ascii="Tahoma" w:hAnsi="Tahoma" w:cs="Tahoma"/>
                <w:sz w:val="16"/>
                <w:szCs w:val="16"/>
              </w:rPr>
              <w:t xml:space="preserve">SERVIÇOS - CONTRATAÇÃO DE EMPRESA ESPECIALIZADA PARA </w:t>
            </w:r>
            <w:r>
              <w:rPr>
                <w:rFonts w:ascii="Tahoma" w:hAnsi="Tahoma" w:cs="Tahoma"/>
                <w:sz w:val="16"/>
                <w:szCs w:val="16"/>
              </w:rPr>
              <w:lastRenderedPageBreak/>
              <w:t>ORGANIZAÇÃO E REALIZAÇÃO DE EVENTO</w:t>
            </w:r>
          </w:p>
        </w:tc>
        <w:tc>
          <w:tcPr>
            <w:tcW w:w="3544" w:type="dxa"/>
          </w:tcPr>
          <w:p w14:paraId="2108793F" w14:textId="5C009611" w:rsidR="00E75AF1" w:rsidRPr="00147FF4" w:rsidRDefault="00E75AF1" w:rsidP="00E75AF1">
            <w:pPr>
              <w:jc w:val="both"/>
              <w:rPr>
                <w:rFonts w:ascii="Tahoma" w:hAnsi="Tahoma" w:cs="Tahoma"/>
                <w:sz w:val="16"/>
                <w:szCs w:val="16"/>
              </w:rPr>
            </w:pPr>
            <w:r>
              <w:rPr>
                <w:rFonts w:ascii="Tahoma" w:hAnsi="Tahoma" w:cs="Tahoma"/>
                <w:sz w:val="16"/>
                <w:szCs w:val="16"/>
              </w:rPr>
              <w:lastRenderedPageBreak/>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lastRenderedPageBreak/>
              <w:br/>
              <w:t>RODEIO</w:t>
            </w:r>
            <w:r>
              <w:rPr>
                <w:rFonts w:ascii="Tahoma" w:hAnsi="Tahoma" w:cs="Tahoma"/>
                <w:sz w:val="16"/>
                <w:szCs w:val="16"/>
              </w:rPr>
              <w:br/>
              <w:t>2.9 VETERINÁRIO - 01 UNID</w:t>
            </w:r>
            <w:r>
              <w:rPr>
                <w:rFonts w:ascii="Tahoma" w:hAnsi="Tahoma" w:cs="Tahoma"/>
                <w:sz w:val="16"/>
                <w:szCs w:val="16"/>
              </w:rPr>
              <w:br/>
            </w:r>
            <w:r>
              <w:rPr>
                <w:rFonts w:ascii="Tahoma" w:hAnsi="Tahoma" w:cs="Tahoma"/>
                <w:sz w:val="16"/>
                <w:szCs w:val="16"/>
              </w:rPr>
              <w:br/>
              <w:t>VETERINÁRIO</w:t>
            </w:r>
            <w:r>
              <w:rPr>
                <w:rFonts w:ascii="Tahoma" w:hAnsi="Tahoma" w:cs="Tahoma"/>
                <w:sz w:val="16"/>
                <w:szCs w:val="16"/>
              </w:rPr>
              <w:br/>
              <w:t>01 (um) Veterinário com comprovante de Inscrição ou prova de Registro (CRMV);</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5D2026D9" w14:textId="1D89FE9E"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357F3F2E" w14:textId="51F9B137"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DA79436" w14:textId="73105F32" w:rsidR="00E75AF1" w:rsidRPr="00147FF4" w:rsidRDefault="00E75AF1" w:rsidP="00E75AF1">
            <w:pPr>
              <w:jc w:val="center"/>
              <w:rPr>
                <w:rFonts w:ascii="Tahoma" w:hAnsi="Tahoma" w:cs="Tahoma"/>
                <w:sz w:val="16"/>
                <w:szCs w:val="16"/>
              </w:rPr>
            </w:pPr>
            <w:r>
              <w:rPr>
                <w:rFonts w:ascii="Tahoma" w:hAnsi="Tahoma" w:cs="Tahoma"/>
                <w:sz w:val="16"/>
                <w:szCs w:val="16"/>
              </w:rPr>
              <w:t>R$ 2.220,18</w:t>
            </w:r>
          </w:p>
        </w:tc>
        <w:tc>
          <w:tcPr>
            <w:tcW w:w="1418" w:type="dxa"/>
          </w:tcPr>
          <w:p w14:paraId="50EDC6EA" w14:textId="562107A9" w:rsidR="00E75AF1" w:rsidRPr="00147FF4" w:rsidRDefault="00E75AF1" w:rsidP="00E75AF1">
            <w:pPr>
              <w:jc w:val="both"/>
              <w:rPr>
                <w:rFonts w:ascii="Tahoma" w:hAnsi="Tahoma" w:cs="Tahoma"/>
                <w:sz w:val="16"/>
                <w:szCs w:val="16"/>
              </w:rPr>
            </w:pPr>
            <w:r>
              <w:rPr>
                <w:rFonts w:ascii="Tahoma" w:hAnsi="Tahoma" w:cs="Tahoma"/>
                <w:sz w:val="16"/>
                <w:szCs w:val="16"/>
              </w:rPr>
              <w:t>R$ 2.220,18</w:t>
            </w:r>
          </w:p>
        </w:tc>
      </w:tr>
      <w:tr w:rsidR="00E75AF1" w:rsidRPr="00147FF4" w14:paraId="20EADB97" w14:textId="77777777" w:rsidTr="008424F8">
        <w:trPr>
          <w:trHeight w:val="274"/>
        </w:trPr>
        <w:tc>
          <w:tcPr>
            <w:tcW w:w="704" w:type="dxa"/>
            <w:tcBorders>
              <w:top w:val="nil"/>
              <w:left w:val="single" w:sz="4" w:space="0" w:color="auto"/>
              <w:bottom w:val="nil"/>
              <w:right w:val="single" w:sz="4" w:space="0" w:color="auto"/>
            </w:tcBorders>
          </w:tcPr>
          <w:p w14:paraId="0600EB3A"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C4CB3F5" w14:textId="762DEC64" w:rsidR="00E75AF1" w:rsidRDefault="00E75AF1" w:rsidP="00E75AF1">
            <w:pPr>
              <w:jc w:val="center"/>
              <w:rPr>
                <w:rFonts w:ascii="Tahoma" w:hAnsi="Tahoma" w:cs="Tahoma"/>
                <w:b/>
                <w:bCs/>
                <w:sz w:val="16"/>
                <w:szCs w:val="16"/>
              </w:rPr>
            </w:pPr>
            <w:r>
              <w:rPr>
                <w:rFonts w:ascii="Tahoma" w:hAnsi="Tahoma" w:cs="Tahoma"/>
                <w:b/>
                <w:bCs/>
                <w:sz w:val="16"/>
                <w:szCs w:val="16"/>
              </w:rPr>
              <w:t>38</w:t>
            </w:r>
          </w:p>
        </w:tc>
        <w:tc>
          <w:tcPr>
            <w:tcW w:w="1418" w:type="dxa"/>
          </w:tcPr>
          <w:p w14:paraId="55A0BE6E" w14:textId="4C2FBA08"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12B668B1" w14:textId="5E00A45D"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2.10 AUXILIAR DE PISTA - 01 UNID</w:t>
            </w:r>
            <w:r>
              <w:rPr>
                <w:rFonts w:ascii="Tahoma" w:hAnsi="Tahoma" w:cs="Tahoma"/>
                <w:sz w:val="16"/>
                <w:szCs w:val="16"/>
              </w:rPr>
              <w:br/>
            </w:r>
            <w:r>
              <w:rPr>
                <w:rFonts w:ascii="Tahoma" w:hAnsi="Tahoma" w:cs="Tahoma"/>
                <w:sz w:val="16"/>
                <w:szCs w:val="16"/>
              </w:rPr>
              <w:br/>
              <w:t>AUXILIAR DE PISTA</w:t>
            </w:r>
            <w:r>
              <w:rPr>
                <w:rFonts w:ascii="Tahoma" w:hAnsi="Tahoma" w:cs="Tahoma"/>
                <w:sz w:val="16"/>
                <w:szCs w:val="16"/>
              </w:rPr>
              <w:br/>
              <w:t>01 (um) Auxiliar de Pista com experiência de no mínimo 03 eventos de rodeio;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ADB02E6" w14:textId="59AE6D5C"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3F0B1F06" w14:textId="13A639A4"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8B2118E" w14:textId="6AFE0C89" w:rsidR="00E75AF1" w:rsidRPr="00147FF4" w:rsidRDefault="00E75AF1" w:rsidP="00E75AF1">
            <w:pPr>
              <w:jc w:val="center"/>
              <w:rPr>
                <w:rFonts w:ascii="Tahoma" w:hAnsi="Tahoma" w:cs="Tahoma"/>
                <w:sz w:val="16"/>
                <w:szCs w:val="16"/>
              </w:rPr>
            </w:pPr>
            <w:r>
              <w:rPr>
                <w:rFonts w:ascii="Tahoma" w:hAnsi="Tahoma" w:cs="Tahoma"/>
                <w:sz w:val="16"/>
                <w:szCs w:val="16"/>
              </w:rPr>
              <w:t>R$ 1.034,29</w:t>
            </w:r>
          </w:p>
        </w:tc>
        <w:tc>
          <w:tcPr>
            <w:tcW w:w="1418" w:type="dxa"/>
          </w:tcPr>
          <w:p w14:paraId="52584F66" w14:textId="2F33DA4F" w:rsidR="00E75AF1" w:rsidRPr="00147FF4" w:rsidRDefault="00E75AF1" w:rsidP="00E75AF1">
            <w:pPr>
              <w:jc w:val="both"/>
              <w:rPr>
                <w:rFonts w:ascii="Tahoma" w:hAnsi="Tahoma" w:cs="Tahoma"/>
                <w:sz w:val="16"/>
                <w:szCs w:val="16"/>
              </w:rPr>
            </w:pPr>
            <w:r>
              <w:rPr>
                <w:rFonts w:ascii="Tahoma" w:hAnsi="Tahoma" w:cs="Tahoma"/>
                <w:sz w:val="16"/>
                <w:szCs w:val="16"/>
              </w:rPr>
              <w:t>R$ 1.034,29</w:t>
            </w:r>
          </w:p>
        </w:tc>
      </w:tr>
      <w:tr w:rsidR="00E75AF1" w:rsidRPr="00147FF4" w14:paraId="06200C22" w14:textId="77777777" w:rsidTr="008424F8">
        <w:trPr>
          <w:trHeight w:val="274"/>
        </w:trPr>
        <w:tc>
          <w:tcPr>
            <w:tcW w:w="704" w:type="dxa"/>
            <w:tcBorders>
              <w:top w:val="nil"/>
              <w:left w:val="single" w:sz="4" w:space="0" w:color="auto"/>
              <w:bottom w:val="nil"/>
              <w:right w:val="single" w:sz="4" w:space="0" w:color="auto"/>
            </w:tcBorders>
          </w:tcPr>
          <w:p w14:paraId="22F32B79"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5D77AA6" w14:textId="60A4EF16" w:rsidR="00E75AF1" w:rsidRDefault="00E75AF1" w:rsidP="00E75AF1">
            <w:pPr>
              <w:jc w:val="center"/>
              <w:rPr>
                <w:rFonts w:ascii="Tahoma" w:hAnsi="Tahoma" w:cs="Tahoma"/>
                <w:b/>
                <w:bCs/>
                <w:sz w:val="16"/>
                <w:szCs w:val="16"/>
              </w:rPr>
            </w:pPr>
            <w:r>
              <w:rPr>
                <w:rFonts w:ascii="Tahoma" w:hAnsi="Tahoma" w:cs="Tahoma"/>
                <w:b/>
                <w:bCs/>
                <w:sz w:val="16"/>
                <w:szCs w:val="16"/>
              </w:rPr>
              <w:t>39</w:t>
            </w:r>
          </w:p>
        </w:tc>
        <w:tc>
          <w:tcPr>
            <w:tcW w:w="1418" w:type="dxa"/>
          </w:tcPr>
          <w:p w14:paraId="16892D44" w14:textId="734AC9F5"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279A3FF4" w14:textId="1732C43A"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2.11 PLACAR ELETRÔNICO - 01 UNID</w:t>
            </w:r>
            <w:r>
              <w:rPr>
                <w:rFonts w:ascii="Tahoma" w:hAnsi="Tahoma" w:cs="Tahoma"/>
                <w:sz w:val="16"/>
                <w:szCs w:val="16"/>
              </w:rPr>
              <w:br/>
            </w:r>
            <w:r>
              <w:rPr>
                <w:rFonts w:ascii="Tahoma" w:hAnsi="Tahoma" w:cs="Tahoma"/>
                <w:sz w:val="16"/>
                <w:szCs w:val="16"/>
              </w:rPr>
              <w:br/>
              <w:t>PLACAR ELETRÔNICO</w:t>
            </w:r>
            <w:r>
              <w:rPr>
                <w:rFonts w:ascii="Tahoma" w:hAnsi="Tahoma" w:cs="Tahoma"/>
                <w:sz w:val="16"/>
                <w:szCs w:val="16"/>
              </w:rPr>
              <w:br/>
              <w:t>01 (um) Placar eletrônico digital que tenha visibilidade para todo público;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63943A99" w14:textId="119EA13E"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4898D9F2" w14:textId="0D9C7588"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AEDF501" w14:textId="4655AA1D" w:rsidR="00E75AF1" w:rsidRPr="00147FF4" w:rsidRDefault="00E75AF1" w:rsidP="00E75AF1">
            <w:pPr>
              <w:jc w:val="center"/>
              <w:rPr>
                <w:rFonts w:ascii="Tahoma" w:hAnsi="Tahoma" w:cs="Tahoma"/>
                <w:sz w:val="16"/>
                <w:szCs w:val="16"/>
              </w:rPr>
            </w:pPr>
            <w:r>
              <w:rPr>
                <w:rFonts w:ascii="Tahoma" w:hAnsi="Tahoma" w:cs="Tahoma"/>
                <w:sz w:val="16"/>
                <w:szCs w:val="16"/>
              </w:rPr>
              <w:t>R$ 3.392,27</w:t>
            </w:r>
          </w:p>
        </w:tc>
        <w:tc>
          <w:tcPr>
            <w:tcW w:w="1418" w:type="dxa"/>
          </w:tcPr>
          <w:p w14:paraId="05DCE3E9" w14:textId="5F6BEDDB" w:rsidR="00E75AF1" w:rsidRPr="00147FF4" w:rsidRDefault="00E75AF1" w:rsidP="00E75AF1">
            <w:pPr>
              <w:jc w:val="both"/>
              <w:rPr>
                <w:rFonts w:ascii="Tahoma" w:hAnsi="Tahoma" w:cs="Tahoma"/>
                <w:sz w:val="16"/>
                <w:szCs w:val="16"/>
              </w:rPr>
            </w:pPr>
            <w:r>
              <w:rPr>
                <w:rFonts w:ascii="Tahoma" w:hAnsi="Tahoma" w:cs="Tahoma"/>
                <w:sz w:val="16"/>
                <w:szCs w:val="16"/>
              </w:rPr>
              <w:t>R$ 3.392,27</w:t>
            </w:r>
          </w:p>
        </w:tc>
      </w:tr>
      <w:tr w:rsidR="00E75AF1" w:rsidRPr="00147FF4" w14:paraId="31BBAC43" w14:textId="77777777" w:rsidTr="008424F8">
        <w:trPr>
          <w:trHeight w:val="274"/>
        </w:trPr>
        <w:tc>
          <w:tcPr>
            <w:tcW w:w="704" w:type="dxa"/>
            <w:tcBorders>
              <w:top w:val="nil"/>
              <w:left w:val="single" w:sz="4" w:space="0" w:color="auto"/>
              <w:bottom w:val="nil"/>
              <w:right w:val="single" w:sz="4" w:space="0" w:color="auto"/>
            </w:tcBorders>
          </w:tcPr>
          <w:p w14:paraId="5525BFEE"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2440F098" w14:textId="4E4F5FF8" w:rsidR="00E75AF1" w:rsidRDefault="00E75AF1" w:rsidP="00E75AF1">
            <w:pPr>
              <w:jc w:val="center"/>
              <w:rPr>
                <w:rFonts w:ascii="Tahoma" w:hAnsi="Tahoma" w:cs="Tahoma"/>
                <w:b/>
                <w:bCs/>
                <w:sz w:val="16"/>
                <w:szCs w:val="16"/>
              </w:rPr>
            </w:pPr>
            <w:r>
              <w:rPr>
                <w:rFonts w:ascii="Tahoma" w:hAnsi="Tahoma" w:cs="Tahoma"/>
                <w:b/>
                <w:bCs/>
                <w:sz w:val="16"/>
                <w:szCs w:val="16"/>
              </w:rPr>
              <w:t>40</w:t>
            </w:r>
          </w:p>
        </w:tc>
        <w:tc>
          <w:tcPr>
            <w:tcW w:w="1418" w:type="dxa"/>
          </w:tcPr>
          <w:p w14:paraId="6A5AB69B" w14:textId="4A90C3CC"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51C4BC6" w14:textId="2EB44FC3"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2.12 ARENA COMPLETA - 01 UNID</w:t>
            </w:r>
            <w:r>
              <w:rPr>
                <w:rFonts w:ascii="Tahoma" w:hAnsi="Tahoma" w:cs="Tahoma"/>
                <w:sz w:val="16"/>
                <w:szCs w:val="16"/>
              </w:rPr>
              <w:br/>
            </w:r>
            <w:r>
              <w:rPr>
                <w:rFonts w:ascii="Tahoma" w:hAnsi="Tahoma" w:cs="Tahoma"/>
                <w:sz w:val="16"/>
                <w:szCs w:val="16"/>
              </w:rPr>
              <w:br/>
              <w:t>01 ARENA COMPLETA</w:t>
            </w:r>
            <w:r>
              <w:rPr>
                <w:rFonts w:ascii="Tahoma" w:hAnsi="Tahoma" w:cs="Tahoma"/>
                <w:sz w:val="16"/>
                <w:szCs w:val="16"/>
              </w:rPr>
              <w:br/>
              <w:t xml:space="preserve">A arena deverá atender a legislação do Rodeio Nacional, com:  04 </w:t>
            </w:r>
            <w:proofErr w:type="spellStart"/>
            <w:r>
              <w:rPr>
                <w:rFonts w:ascii="Tahoma" w:hAnsi="Tahoma" w:cs="Tahoma"/>
                <w:sz w:val="16"/>
                <w:szCs w:val="16"/>
              </w:rPr>
              <w:t>bretes</w:t>
            </w:r>
            <w:proofErr w:type="spellEnd"/>
            <w:r>
              <w:rPr>
                <w:rFonts w:ascii="Tahoma" w:hAnsi="Tahoma" w:cs="Tahoma"/>
                <w:sz w:val="16"/>
                <w:szCs w:val="16"/>
              </w:rPr>
              <w:t xml:space="preserve"> de frente, 02 </w:t>
            </w:r>
            <w:proofErr w:type="spellStart"/>
            <w:r>
              <w:rPr>
                <w:rFonts w:ascii="Tahoma" w:hAnsi="Tahoma" w:cs="Tahoma"/>
                <w:sz w:val="16"/>
                <w:szCs w:val="16"/>
              </w:rPr>
              <w:t>bretes</w:t>
            </w:r>
            <w:proofErr w:type="spellEnd"/>
            <w:r>
              <w:rPr>
                <w:rFonts w:ascii="Tahoma" w:hAnsi="Tahoma" w:cs="Tahoma"/>
                <w:sz w:val="16"/>
                <w:szCs w:val="16"/>
              </w:rPr>
              <w:t xml:space="preserve"> de espera, 02 portões de entrada, 02 portões para cowboys, 06 portões de arena para acesso ao público, curral (querência) de espera fechados com painéis, com piso de areia, que acomode no mínimo 30 touros, 01 embarcador com pedilúvio e cal virgem todos os dias, 70 painéis de arena perfazendo 25 x 20 metros.</w:t>
            </w:r>
            <w:r>
              <w:rPr>
                <w:rFonts w:ascii="Tahoma" w:hAnsi="Tahoma" w:cs="Tahoma"/>
                <w:sz w:val="16"/>
                <w:szCs w:val="16"/>
              </w:rPr>
              <w:br/>
              <w:t>A Arena e seus equipamentos deverão atender ao que dispõe a Lei 10.519/2002, oferecendo total segurança ao público. Fica de responsabilidade da contratada a acomodação dos touros, com área de descanso fora da área de rodeio, durante o dia e antes do rodeio.</w:t>
            </w:r>
            <w:r>
              <w:rPr>
                <w:rFonts w:ascii="Tahoma" w:hAnsi="Tahoma" w:cs="Tahoma"/>
                <w:sz w:val="16"/>
                <w:szCs w:val="16"/>
              </w:rPr>
              <w:br/>
            </w:r>
            <w:r>
              <w:rPr>
                <w:rFonts w:ascii="Tahoma" w:hAnsi="Tahoma" w:cs="Tahoma"/>
                <w:sz w:val="16"/>
                <w:szCs w:val="16"/>
              </w:rPr>
              <w:lastRenderedPageBreak/>
              <w:t>A empresa ganhadora deverá se comprometer a levar o vencedor do Rodeio para uma etapa da Liga Nacional de Rodeio.</w:t>
            </w:r>
            <w:r>
              <w:rPr>
                <w:rFonts w:ascii="Tahoma" w:hAnsi="Tahoma" w:cs="Tahoma"/>
                <w:sz w:val="16"/>
                <w:szCs w:val="16"/>
              </w:rPr>
              <w:br/>
              <w:t>O Vencedor do Certame deverá apresentar declaração de que o evento será transmitido por veículos com alcance nacional como a plataforma COWBOYS ONLINE Full HD P2, com experiência em Rodeio.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993C140" w14:textId="5664BFD5"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54697151" w14:textId="72203FF8"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C2D0BB0" w14:textId="5A42F505" w:rsidR="00E75AF1" w:rsidRPr="00147FF4" w:rsidRDefault="00E75AF1" w:rsidP="00E75AF1">
            <w:pPr>
              <w:jc w:val="center"/>
              <w:rPr>
                <w:rFonts w:ascii="Tahoma" w:hAnsi="Tahoma" w:cs="Tahoma"/>
                <w:sz w:val="16"/>
                <w:szCs w:val="16"/>
              </w:rPr>
            </w:pPr>
            <w:r>
              <w:rPr>
                <w:rFonts w:ascii="Tahoma" w:hAnsi="Tahoma" w:cs="Tahoma"/>
                <w:sz w:val="16"/>
                <w:szCs w:val="16"/>
              </w:rPr>
              <w:t>R$ 15.042,83</w:t>
            </w:r>
          </w:p>
        </w:tc>
        <w:tc>
          <w:tcPr>
            <w:tcW w:w="1418" w:type="dxa"/>
          </w:tcPr>
          <w:p w14:paraId="172641EC" w14:textId="55BE9842" w:rsidR="00E75AF1" w:rsidRPr="00147FF4" w:rsidRDefault="00E75AF1" w:rsidP="00E75AF1">
            <w:pPr>
              <w:jc w:val="both"/>
              <w:rPr>
                <w:rFonts w:ascii="Tahoma" w:hAnsi="Tahoma" w:cs="Tahoma"/>
                <w:sz w:val="16"/>
                <w:szCs w:val="16"/>
              </w:rPr>
            </w:pPr>
            <w:r>
              <w:rPr>
                <w:rFonts w:ascii="Tahoma" w:hAnsi="Tahoma" w:cs="Tahoma"/>
                <w:sz w:val="16"/>
                <w:szCs w:val="16"/>
              </w:rPr>
              <w:t>R$ 15.042,83</w:t>
            </w:r>
          </w:p>
        </w:tc>
      </w:tr>
      <w:tr w:rsidR="00E75AF1" w:rsidRPr="00147FF4" w14:paraId="0AAC4F68" w14:textId="77777777" w:rsidTr="008424F8">
        <w:trPr>
          <w:trHeight w:val="274"/>
        </w:trPr>
        <w:tc>
          <w:tcPr>
            <w:tcW w:w="704" w:type="dxa"/>
            <w:tcBorders>
              <w:top w:val="nil"/>
              <w:left w:val="single" w:sz="4" w:space="0" w:color="auto"/>
              <w:bottom w:val="nil"/>
              <w:right w:val="single" w:sz="4" w:space="0" w:color="auto"/>
            </w:tcBorders>
          </w:tcPr>
          <w:p w14:paraId="09595F44"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44A8575E" w14:textId="620290CF" w:rsidR="00E75AF1" w:rsidRDefault="00E75AF1" w:rsidP="00E75AF1">
            <w:pPr>
              <w:jc w:val="center"/>
              <w:rPr>
                <w:rFonts w:ascii="Tahoma" w:hAnsi="Tahoma" w:cs="Tahoma"/>
                <w:b/>
                <w:bCs/>
                <w:sz w:val="16"/>
                <w:szCs w:val="16"/>
              </w:rPr>
            </w:pPr>
            <w:r>
              <w:rPr>
                <w:rFonts w:ascii="Tahoma" w:hAnsi="Tahoma" w:cs="Tahoma"/>
                <w:b/>
                <w:bCs/>
                <w:sz w:val="16"/>
                <w:szCs w:val="16"/>
              </w:rPr>
              <w:t>41</w:t>
            </w:r>
          </w:p>
        </w:tc>
        <w:tc>
          <w:tcPr>
            <w:tcW w:w="1418" w:type="dxa"/>
          </w:tcPr>
          <w:p w14:paraId="092C9CAD" w14:textId="0BE3F4D8"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0F833F10" w14:textId="4334C647"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2.13 ILUMINAÇÃO DE ARENA - 03 CONJ</w:t>
            </w:r>
            <w:r>
              <w:rPr>
                <w:rFonts w:ascii="Tahoma" w:hAnsi="Tahoma" w:cs="Tahoma"/>
                <w:sz w:val="16"/>
                <w:szCs w:val="16"/>
              </w:rPr>
              <w:br/>
            </w:r>
            <w:r>
              <w:rPr>
                <w:rFonts w:ascii="Tahoma" w:hAnsi="Tahoma" w:cs="Tahoma"/>
                <w:sz w:val="16"/>
                <w:szCs w:val="16"/>
              </w:rPr>
              <w:br/>
              <w:t>ILUMINAÇÃO DE ARENA</w:t>
            </w:r>
            <w:r>
              <w:rPr>
                <w:rFonts w:ascii="Tahoma" w:hAnsi="Tahoma" w:cs="Tahoma"/>
                <w:sz w:val="16"/>
                <w:szCs w:val="16"/>
              </w:rPr>
              <w:br/>
              <w:t xml:space="preserve">Iluminação de Arena: 12 </w:t>
            </w:r>
            <w:proofErr w:type="spellStart"/>
            <w:r>
              <w:rPr>
                <w:rFonts w:ascii="Tahoma" w:hAnsi="Tahoma" w:cs="Tahoma"/>
                <w:sz w:val="16"/>
                <w:szCs w:val="16"/>
              </w:rPr>
              <w:t>moving</w:t>
            </w:r>
            <w:proofErr w:type="spellEnd"/>
            <w:r>
              <w:rPr>
                <w:rFonts w:ascii="Tahoma" w:hAnsi="Tahoma" w:cs="Tahoma"/>
                <w:sz w:val="16"/>
                <w:szCs w:val="16"/>
              </w:rPr>
              <w:t xml:space="preserve">, com mesa de controle </w:t>
            </w:r>
            <w:proofErr w:type="spellStart"/>
            <w:r>
              <w:rPr>
                <w:rFonts w:ascii="Tahoma" w:hAnsi="Tahoma" w:cs="Tahoma"/>
                <w:sz w:val="16"/>
                <w:szCs w:val="16"/>
              </w:rPr>
              <w:t>dmx</w:t>
            </w:r>
            <w:proofErr w:type="spellEnd"/>
            <w:r>
              <w:rPr>
                <w:rFonts w:ascii="Tahoma" w:hAnsi="Tahoma" w:cs="Tahoma"/>
                <w:sz w:val="16"/>
                <w:szCs w:val="16"/>
              </w:rPr>
              <w:t xml:space="preserve">, para iluminação da arena e coreografias e 01 canhão seguidor com operador, 12 </w:t>
            </w:r>
            <w:proofErr w:type="spellStart"/>
            <w:r>
              <w:rPr>
                <w:rFonts w:ascii="Tahoma" w:hAnsi="Tahoma" w:cs="Tahoma"/>
                <w:sz w:val="16"/>
                <w:szCs w:val="16"/>
              </w:rPr>
              <w:t>moving</w:t>
            </w:r>
            <w:proofErr w:type="spellEnd"/>
            <w:r>
              <w:rPr>
                <w:rFonts w:ascii="Tahoma" w:hAnsi="Tahoma" w:cs="Tahoma"/>
                <w:sz w:val="16"/>
                <w:szCs w:val="16"/>
              </w:rPr>
              <w:t xml:space="preserve"> instalados nos postes laterais da arena;</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91714B7" w14:textId="5AA77A64"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45828A65" w14:textId="660F3E0B" w:rsidR="00E75AF1" w:rsidRPr="00147FF4" w:rsidRDefault="00E75AF1" w:rsidP="00E75AF1">
            <w:pPr>
              <w:jc w:val="center"/>
              <w:rPr>
                <w:rFonts w:ascii="Tahoma" w:hAnsi="Tahoma" w:cs="Tahoma"/>
                <w:sz w:val="16"/>
                <w:szCs w:val="16"/>
              </w:rPr>
            </w:pPr>
            <w:r>
              <w:rPr>
                <w:rFonts w:ascii="Tahoma" w:hAnsi="Tahoma" w:cs="Tahoma"/>
                <w:sz w:val="16"/>
                <w:szCs w:val="16"/>
              </w:rPr>
              <w:t>3</w:t>
            </w:r>
          </w:p>
        </w:tc>
        <w:tc>
          <w:tcPr>
            <w:tcW w:w="1134" w:type="dxa"/>
          </w:tcPr>
          <w:p w14:paraId="3C041D55" w14:textId="71CC2587" w:rsidR="00E75AF1" w:rsidRPr="00147FF4" w:rsidRDefault="00E75AF1" w:rsidP="00E75AF1">
            <w:pPr>
              <w:jc w:val="center"/>
              <w:rPr>
                <w:rFonts w:ascii="Tahoma" w:hAnsi="Tahoma" w:cs="Tahoma"/>
                <w:sz w:val="16"/>
                <w:szCs w:val="16"/>
              </w:rPr>
            </w:pPr>
            <w:r>
              <w:rPr>
                <w:rFonts w:ascii="Tahoma" w:hAnsi="Tahoma" w:cs="Tahoma"/>
                <w:sz w:val="16"/>
                <w:szCs w:val="16"/>
              </w:rPr>
              <w:t>R$ 2.759,80</w:t>
            </w:r>
          </w:p>
        </w:tc>
        <w:tc>
          <w:tcPr>
            <w:tcW w:w="1418" w:type="dxa"/>
          </w:tcPr>
          <w:p w14:paraId="04E61B27" w14:textId="3FC89DB6" w:rsidR="00E75AF1" w:rsidRPr="00147FF4" w:rsidRDefault="00E75AF1" w:rsidP="00E75AF1">
            <w:pPr>
              <w:jc w:val="both"/>
              <w:rPr>
                <w:rFonts w:ascii="Tahoma" w:hAnsi="Tahoma" w:cs="Tahoma"/>
                <w:sz w:val="16"/>
                <w:szCs w:val="16"/>
              </w:rPr>
            </w:pPr>
            <w:r>
              <w:rPr>
                <w:rFonts w:ascii="Tahoma" w:hAnsi="Tahoma" w:cs="Tahoma"/>
                <w:sz w:val="16"/>
                <w:szCs w:val="16"/>
              </w:rPr>
              <w:t>R$ 8.279,40</w:t>
            </w:r>
          </w:p>
        </w:tc>
      </w:tr>
      <w:tr w:rsidR="00E75AF1" w:rsidRPr="00147FF4" w14:paraId="11F80F2B" w14:textId="77777777" w:rsidTr="008424F8">
        <w:trPr>
          <w:trHeight w:val="274"/>
        </w:trPr>
        <w:tc>
          <w:tcPr>
            <w:tcW w:w="704" w:type="dxa"/>
            <w:tcBorders>
              <w:top w:val="nil"/>
              <w:left w:val="single" w:sz="4" w:space="0" w:color="auto"/>
              <w:bottom w:val="nil"/>
              <w:right w:val="single" w:sz="4" w:space="0" w:color="auto"/>
            </w:tcBorders>
          </w:tcPr>
          <w:p w14:paraId="0FE782CE"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3F91D275" w14:textId="494557F2" w:rsidR="00E75AF1" w:rsidRDefault="00E75AF1" w:rsidP="00E75AF1">
            <w:pPr>
              <w:jc w:val="center"/>
              <w:rPr>
                <w:rFonts w:ascii="Tahoma" w:hAnsi="Tahoma" w:cs="Tahoma"/>
                <w:b/>
                <w:bCs/>
                <w:sz w:val="16"/>
                <w:szCs w:val="16"/>
              </w:rPr>
            </w:pPr>
            <w:r>
              <w:rPr>
                <w:rFonts w:ascii="Tahoma" w:hAnsi="Tahoma" w:cs="Tahoma"/>
                <w:b/>
                <w:bCs/>
                <w:sz w:val="16"/>
                <w:szCs w:val="16"/>
              </w:rPr>
              <w:t>42</w:t>
            </w:r>
          </w:p>
        </w:tc>
        <w:tc>
          <w:tcPr>
            <w:tcW w:w="1418" w:type="dxa"/>
          </w:tcPr>
          <w:p w14:paraId="5843A021" w14:textId="0E5717BA"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562F2B9" w14:textId="3E35EE6C"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2.14 PREMIAÇÃO RODEIO – 01 CONJ</w:t>
            </w:r>
            <w:r>
              <w:rPr>
                <w:rFonts w:ascii="Tahoma" w:hAnsi="Tahoma" w:cs="Tahoma"/>
                <w:sz w:val="16"/>
                <w:szCs w:val="16"/>
              </w:rPr>
              <w:br/>
            </w:r>
            <w:r>
              <w:rPr>
                <w:rFonts w:ascii="Tahoma" w:hAnsi="Tahoma" w:cs="Tahoma"/>
                <w:sz w:val="16"/>
                <w:szCs w:val="16"/>
              </w:rPr>
              <w:br/>
              <w:t>OBS: As premiações aos vencedores do Rodeio, bem como, quais as categorias serão premiadas, qual o número de peões premiados, qual o valor monetário ou qualquer outro tipo de premiação, será de responsabilidade única e exclusiva da empresa ganhadora do lote.</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00669CA" w14:textId="36087363"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01154846" w14:textId="7D3F61BF"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8824966" w14:textId="0395D2DA" w:rsidR="00E75AF1" w:rsidRPr="00147FF4" w:rsidRDefault="00E75AF1" w:rsidP="00E75AF1">
            <w:pPr>
              <w:jc w:val="center"/>
              <w:rPr>
                <w:rFonts w:ascii="Tahoma" w:hAnsi="Tahoma" w:cs="Tahoma"/>
                <w:sz w:val="16"/>
                <w:szCs w:val="16"/>
              </w:rPr>
            </w:pPr>
            <w:r>
              <w:rPr>
                <w:rFonts w:ascii="Tahoma" w:hAnsi="Tahoma" w:cs="Tahoma"/>
                <w:sz w:val="16"/>
                <w:szCs w:val="16"/>
              </w:rPr>
              <w:t>R$ 21.996,17</w:t>
            </w:r>
          </w:p>
        </w:tc>
        <w:tc>
          <w:tcPr>
            <w:tcW w:w="1418" w:type="dxa"/>
          </w:tcPr>
          <w:p w14:paraId="294688BA" w14:textId="25C6AF6B" w:rsidR="00E75AF1" w:rsidRPr="00147FF4" w:rsidRDefault="00E75AF1" w:rsidP="00E75AF1">
            <w:pPr>
              <w:jc w:val="both"/>
              <w:rPr>
                <w:rFonts w:ascii="Tahoma" w:hAnsi="Tahoma" w:cs="Tahoma"/>
                <w:sz w:val="16"/>
                <w:szCs w:val="16"/>
              </w:rPr>
            </w:pPr>
            <w:r>
              <w:rPr>
                <w:rFonts w:ascii="Tahoma" w:hAnsi="Tahoma" w:cs="Tahoma"/>
                <w:sz w:val="16"/>
                <w:szCs w:val="16"/>
              </w:rPr>
              <w:t>R$ 21.996,17</w:t>
            </w:r>
          </w:p>
        </w:tc>
      </w:tr>
      <w:tr w:rsidR="00E75AF1" w:rsidRPr="00147FF4" w14:paraId="7A34C5E5" w14:textId="77777777" w:rsidTr="008424F8">
        <w:trPr>
          <w:trHeight w:val="274"/>
        </w:trPr>
        <w:tc>
          <w:tcPr>
            <w:tcW w:w="704" w:type="dxa"/>
            <w:tcBorders>
              <w:top w:val="nil"/>
              <w:left w:val="single" w:sz="4" w:space="0" w:color="auto"/>
              <w:bottom w:val="nil"/>
              <w:right w:val="single" w:sz="4" w:space="0" w:color="auto"/>
            </w:tcBorders>
          </w:tcPr>
          <w:p w14:paraId="00EEF274"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9D7F8F2" w14:textId="68CD6C58" w:rsidR="00E75AF1" w:rsidRDefault="00E75AF1" w:rsidP="00E75AF1">
            <w:pPr>
              <w:jc w:val="center"/>
              <w:rPr>
                <w:rFonts w:ascii="Tahoma" w:hAnsi="Tahoma" w:cs="Tahoma"/>
                <w:b/>
                <w:bCs/>
                <w:sz w:val="16"/>
                <w:szCs w:val="16"/>
              </w:rPr>
            </w:pPr>
            <w:r>
              <w:rPr>
                <w:rFonts w:ascii="Tahoma" w:hAnsi="Tahoma" w:cs="Tahoma"/>
                <w:b/>
                <w:bCs/>
                <w:sz w:val="16"/>
                <w:szCs w:val="16"/>
              </w:rPr>
              <w:t>43</w:t>
            </w:r>
          </w:p>
        </w:tc>
        <w:tc>
          <w:tcPr>
            <w:tcW w:w="1418" w:type="dxa"/>
          </w:tcPr>
          <w:p w14:paraId="1D764D95" w14:textId="52445484"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5E8B211F" w14:textId="226B3215"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2.15 PROJEÇÃO SIMULTANEA – 01 UNID</w:t>
            </w:r>
            <w:r>
              <w:rPr>
                <w:rFonts w:ascii="Tahoma" w:hAnsi="Tahoma" w:cs="Tahoma"/>
                <w:sz w:val="16"/>
                <w:szCs w:val="16"/>
              </w:rPr>
              <w:br/>
            </w:r>
            <w:r>
              <w:rPr>
                <w:rFonts w:ascii="Tahoma" w:hAnsi="Tahoma" w:cs="Tahoma"/>
                <w:sz w:val="16"/>
                <w:szCs w:val="16"/>
              </w:rPr>
              <w:br/>
              <w:t>PROJEÇÃO SIMULTÂNEA</w:t>
            </w:r>
            <w:r>
              <w:rPr>
                <w:rFonts w:ascii="Tahoma" w:hAnsi="Tahoma" w:cs="Tahoma"/>
                <w:sz w:val="16"/>
                <w:szCs w:val="16"/>
              </w:rPr>
              <w:br/>
              <w:t xml:space="preserve">Projeção simultânea do evento composta de equipamento compatível para transmitir ao vivo em </w:t>
            </w:r>
            <w:proofErr w:type="spellStart"/>
            <w:r>
              <w:rPr>
                <w:rFonts w:ascii="Tahoma" w:hAnsi="Tahoma" w:cs="Tahoma"/>
                <w:sz w:val="16"/>
                <w:szCs w:val="16"/>
              </w:rPr>
              <w:t>rde</w:t>
            </w:r>
            <w:proofErr w:type="spellEnd"/>
            <w:r>
              <w:rPr>
                <w:rFonts w:ascii="Tahoma" w:hAnsi="Tahoma" w:cs="Tahoma"/>
                <w:sz w:val="16"/>
                <w:szCs w:val="16"/>
              </w:rPr>
              <w:t xml:space="preserve"> social do evento e profissionais habilitados para operação da transmissão;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A8293DB" w14:textId="056D1936"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1E6EFA20" w14:textId="456CEE54"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27E4EA1" w14:textId="7EFFF1D1" w:rsidR="00E75AF1" w:rsidRPr="00147FF4" w:rsidRDefault="00E75AF1" w:rsidP="00E75AF1">
            <w:pPr>
              <w:jc w:val="center"/>
              <w:rPr>
                <w:rFonts w:ascii="Tahoma" w:hAnsi="Tahoma" w:cs="Tahoma"/>
                <w:sz w:val="16"/>
                <w:szCs w:val="16"/>
              </w:rPr>
            </w:pPr>
            <w:r>
              <w:rPr>
                <w:rFonts w:ascii="Tahoma" w:hAnsi="Tahoma" w:cs="Tahoma"/>
                <w:sz w:val="16"/>
                <w:szCs w:val="16"/>
              </w:rPr>
              <w:t>R$ 3.620,66</w:t>
            </w:r>
          </w:p>
        </w:tc>
        <w:tc>
          <w:tcPr>
            <w:tcW w:w="1418" w:type="dxa"/>
          </w:tcPr>
          <w:p w14:paraId="629B4862" w14:textId="3BECCEF2" w:rsidR="00E75AF1" w:rsidRPr="00147FF4" w:rsidRDefault="00E75AF1" w:rsidP="00E75AF1">
            <w:pPr>
              <w:jc w:val="both"/>
              <w:rPr>
                <w:rFonts w:ascii="Tahoma" w:hAnsi="Tahoma" w:cs="Tahoma"/>
                <w:sz w:val="16"/>
                <w:szCs w:val="16"/>
              </w:rPr>
            </w:pPr>
            <w:r>
              <w:rPr>
                <w:rFonts w:ascii="Tahoma" w:hAnsi="Tahoma" w:cs="Tahoma"/>
                <w:sz w:val="16"/>
                <w:szCs w:val="16"/>
              </w:rPr>
              <w:t>R$ 3.620,66</w:t>
            </w:r>
          </w:p>
        </w:tc>
      </w:tr>
      <w:tr w:rsidR="00E75AF1" w:rsidRPr="00147FF4" w14:paraId="03654C23" w14:textId="77777777" w:rsidTr="008424F8">
        <w:trPr>
          <w:trHeight w:val="274"/>
        </w:trPr>
        <w:tc>
          <w:tcPr>
            <w:tcW w:w="704" w:type="dxa"/>
            <w:tcBorders>
              <w:top w:val="nil"/>
              <w:left w:val="single" w:sz="4" w:space="0" w:color="auto"/>
              <w:bottom w:val="nil"/>
              <w:right w:val="single" w:sz="4" w:space="0" w:color="auto"/>
            </w:tcBorders>
          </w:tcPr>
          <w:p w14:paraId="4F8FF9B1" w14:textId="787A55B7" w:rsidR="00E75AF1" w:rsidRPr="00147FF4" w:rsidRDefault="00175CB6" w:rsidP="00E75AF1">
            <w:pPr>
              <w:jc w:val="center"/>
              <w:rPr>
                <w:rFonts w:ascii="Tahoma" w:hAnsi="Tahoma" w:cs="Tahoma"/>
                <w:b/>
                <w:bCs/>
                <w:sz w:val="16"/>
                <w:szCs w:val="16"/>
              </w:rPr>
            </w:pPr>
            <w:r w:rsidRPr="00147FF4">
              <w:rPr>
                <w:rFonts w:ascii="Tahoma" w:hAnsi="Tahoma" w:cs="Tahoma"/>
                <w:b/>
                <w:bCs/>
                <w:sz w:val="16"/>
                <w:szCs w:val="16"/>
              </w:rPr>
              <w:lastRenderedPageBreak/>
              <w:t xml:space="preserve">LOTE    </w:t>
            </w:r>
            <w:r>
              <w:rPr>
                <w:rFonts w:ascii="Tahoma" w:hAnsi="Tahoma" w:cs="Tahoma"/>
                <w:b/>
                <w:bCs/>
                <w:sz w:val="16"/>
                <w:szCs w:val="16"/>
              </w:rPr>
              <w:t>01</w:t>
            </w:r>
          </w:p>
        </w:tc>
        <w:tc>
          <w:tcPr>
            <w:tcW w:w="425" w:type="dxa"/>
            <w:tcBorders>
              <w:left w:val="single" w:sz="4" w:space="0" w:color="auto"/>
            </w:tcBorders>
          </w:tcPr>
          <w:p w14:paraId="616AE4F3" w14:textId="57D47E2C" w:rsidR="00E75AF1" w:rsidRDefault="00E75AF1" w:rsidP="00E75AF1">
            <w:pPr>
              <w:jc w:val="center"/>
              <w:rPr>
                <w:rFonts w:ascii="Tahoma" w:hAnsi="Tahoma" w:cs="Tahoma"/>
                <w:b/>
                <w:bCs/>
                <w:sz w:val="16"/>
                <w:szCs w:val="16"/>
              </w:rPr>
            </w:pPr>
            <w:r>
              <w:rPr>
                <w:rFonts w:ascii="Tahoma" w:hAnsi="Tahoma" w:cs="Tahoma"/>
                <w:b/>
                <w:bCs/>
                <w:sz w:val="16"/>
                <w:szCs w:val="16"/>
              </w:rPr>
              <w:t>44</w:t>
            </w:r>
          </w:p>
        </w:tc>
        <w:tc>
          <w:tcPr>
            <w:tcW w:w="1418" w:type="dxa"/>
          </w:tcPr>
          <w:p w14:paraId="5CDE1C76" w14:textId="06CBE2AC"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4FF6C112" w14:textId="56C3A245"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2.16 PORTEIRO DE ARENA – 01 UNID</w:t>
            </w:r>
            <w:r>
              <w:rPr>
                <w:rFonts w:ascii="Tahoma" w:hAnsi="Tahoma" w:cs="Tahoma"/>
                <w:sz w:val="16"/>
                <w:szCs w:val="16"/>
              </w:rPr>
              <w:br/>
            </w:r>
            <w:r>
              <w:rPr>
                <w:rFonts w:ascii="Tahoma" w:hAnsi="Tahoma" w:cs="Tahoma"/>
                <w:sz w:val="16"/>
                <w:szCs w:val="16"/>
              </w:rPr>
              <w:br/>
              <w:t>PORTEIRO ARENA</w:t>
            </w:r>
            <w:r>
              <w:rPr>
                <w:rFonts w:ascii="Tahoma" w:hAnsi="Tahoma" w:cs="Tahoma"/>
                <w:sz w:val="16"/>
                <w:szCs w:val="16"/>
              </w:rPr>
              <w:br/>
              <w:t>Porteiro de arena que tenho experiência para a execução do referido serviço e auxiliar os trabalhos dos profissionais da arena com o manuseio dos animais;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4859A016" w14:textId="2A351D57"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315F4FF3" w14:textId="52B35823"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308ADC98" w14:textId="45492622" w:rsidR="00E75AF1" w:rsidRPr="00147FF4" w:rsidRDefault="00E75AF1" w:rsidP="00E75AF1">
            <w:pPr>
              <w:jc w:val="center"/>
              <w:rPr>
                <w:rFonts w:ascii="Tahoma" w:hAnsi="Tahoma" w:cs="Tahoma"/>
                <w:sz w:val="16"/>
                <w:szCs w:val="16"/>
              </w:rPr>
            </w:pPr>
            <w:r>
              <w:rPr>
                <w:rFonts w:ascii="Tahoma" w:hAnsi="Tahoma" w:cs="Tahoma"/>
                <w:sz w:val="16"/>
                <w:szCs w:val="16"/>
              </w:rPr>
              <w:t>R$ 1.060,24</w:t>
            </w:r>
          </w:p>
        </w:tc>
        <w:tc>
          <w:tcPr>
            <w:tcW w:w="1418" w:type="dxa"/>
          </w:tcPr>
          <w:p w14:paraId="5A3D795A" w14:textId="2248C404" w:rsidR="00E75AF1" w:rsidRPr="00147FF4" w:rsidRDefault="00E75AF1" w:rsidP="00E75AF1">
            <w:pPr>
              <w:jc w:val="both"/>
              <w:rPr>
                <w:rFonts w:ascii="Tahoma" w:hAnsi="Tahoma" w:cs="Tahoma"/>
                <w:sz w:val="16"/>
                <w:szCs w:val="16"/>
              </w:rPr>
            </w:pPr>
            <w:r>
              <w:rPr>
                <w:rFonts w:ascii="Tahoma" w:hAnsi="Tahoma" w:cs="Tahoma"/>
                <w:sz w:val="16"/>
                <w:szCs w:val="16"/>
              </w:rPr>
              <w:t>R$ 1.060,24</w:t>
            </w:r>
          </w:p>
        </w:tc>
      </w:tr>
      <w:tr w:rsidR="00E75AF1" w:rsidRPr="00147FF4" w14:paraId="0BFA0BFC" w14:textId="77777777" w:rsidTr="008424F8">
        <w:trPr>
          <w:trHeight w:val="274"/>
        </w:trPr>
        <w:tc>
          <w:tcPr>
            <w:tcW w:w="704" w:type="dxa"/>
            <w:tcBorders>
              <w:top w:val="nil"/>
              <w:left w:val="single" w:sz="4" w:space="0" w:color="auto"/>
              <w:bottom w:val="nil"/>
              <w:right w:val="single" w:sz="4" w:space="0" w:color="auto"/>
            </w:tcBorders>
          </w:tcPr>
          <w:p w14:paraId="12999F2A"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2A7BBBBE" w14:textId="2C7ACFDA" w:rsidR="00E75AF1" w:rsidRDefault="00E75AF1" w:rsidP="00E75AF1">
            <w:pPr>
              <w:jc w:val="center"/>
              <w:rPr>
                <w:rFonts w:ascii="Tahoma" w:hAnsi="Tahoma" w:cs="Tahoma"/>
                <w:b/>
                <w:bCs/>
                <w:sz w:val="16"/>
                <w:szCs w:val="16"/>
              </w:rPr>
            </w:pPr>
            <w:r>
              <w:rPr>
                <w:rFonts w:ascii="Tahoma" w:hAnsi="Tahoma" w:cs="Tahoma"/>
                <w:b/>
                <w:bCs/>
                <w:sz w:val="16"/>
                <w:szCs w:val="16"/>
              </w:rPr>
              <w:t>45</w:t>
            </w:r>
          </w:p>
        </w:tc>
        <w:tc>
          <w:tcPr>
            <w:tcW w:w="1418" w:type="dxa"/>
          </w:tcPr>
          <w:p w14:paraId="67DE2550" w14:textId="5C9482E0"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504A5E3B" w14:textId="486DB8C5"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2.17 PASTO PARA BOIADA – 01 UND</w:t>
            </w:r>
            <w:r>
              <w:rPr>
                <w:rFonts w:ascii="Tahoma" w:hAnsi="Tahoma" w:cs="Tahoma"/>
                <w:sz w:val="16"/>
                <w:szCs w:val="16"/>
              </w:rPr>
              <w:br/>
            </w:r>
            <w:r>
              <w:rPr>
                <w:rFonts w:ascii="Tahoma" w:hAnsi="Tahoma" w:cs="Tahoma"/>
                <w:sz w:val="16"/>
                <w:szCs w:val="16"/>
              </w:rPr>
              <w:br/>
              <w:t>PASTO PARA BOIADA</w:t>
            </w:r>
            <w:r>
              <w:rPr>
                <w:rFonts w:ascii="Tahoma" w:hAnsi="Tahoma" w:cs="Tahoma"/>
                <w:sz w:val="16"/>
                <w:szCs w:val="16"/>
              </w:rPr>
              <w:br/>
              <w:t>Contratação de pasto para atender as necessidades de alimentação e bem estar dos animais que participarão do evento (rodeio), conforme as necessidades impostas pelas leis vigentes.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500DD40D" w14:textId="34563EE6"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3D8CCFAA" w14:textId="6BB7D585"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5E077789" w14:textId="0687329A" w:rsidR="00E75AF1" w:rsidRPr="00147FF4" w:rsidRDefault="00E75AF1" w:rsidP="00E75AF1">
            <w:pPr>
              <w:jc w:val="center"/>
              <w:rPr>
                <w:rFonts w:ascii="Tahoma" w:hAnsi="Tahoma" w:cs="Tahoma"/>
                <w:sz w:val="16"/>
                <w:szCs w:val="16"/>
              </w:rPr>
            </w:pPr>
            <w:r>
              <w:rPr>
                <w:rFonts w:ascii="Tahoma" w:hAnsi="Tahoma" w:cs="Tahoma"/>
                <w:sz w:val="16"/>
                <w:szCs w:val="16"/>
              </w:rPr>
              <w:t>R$ 2.956,65</w:t>
            </w:r>
          </w:p>
        </w:tc>
        <w:tc>
          <w:tcPr>
            <w:tcW w:w="1418" w:type="dxa"/>
          </w:tcPr>
          <w:p w14:paraId="5F81A73F" w14:textId="0BACE4FD" w:rsidR="00E75AF1" w:rsidRPr="00147FF4" w:rsidRDefault="00E75AF1" w:rsidP="00E75AF1">
            <w:pPr>
              <w:jc w:val="both"/>
              <w:rPr>
                <w:rFonts w:ascii="Tahoma" w:hAnsi="Tahoma" w:cs="Tahoma"/>
                <w:sz w:val="16"/>
                <w:szCs w:val="16"/>
              </w:rPr>
            </w:pPr>
            <w:r>
              <w:rPr>
                <w:rFonts w:ascii="Tahoma" w:hAnsi="Tahoma" w:cs="Tahoma"/>
                <w:sz w:val="16"/>
                <w:szCs w:val="16"/>
              </w:rPr>
              <w:t>R$ 2.956,65</w:t>
            </w:r>
          </w:p>
        </w:tc>
      </w:tr>
      <w:tr w:rsidR="00E75AF1" w:rsidRPr="00147FF4" w14:paraId="48C51741" w14:textId="77777777" w:rsidTr="008424F8">
        <w:trPr>
          <w:trHeight w:val="274"/>
        </w:trPr>
        <w:tc>
          <w:tcPr>
            <w:tcW w:w="704" w:type="dxa"/>
            <w:tcBorders>
              <w:top w:val="nil"/>
              <w:left w:val="single" w:sz="4" w:space="0" w:color="auto"/>
              <w:bottom w:val="nil"/>
              <w:right w:val="single" w:sz="4" w:space="0" w:color="auto"/>
            </w:tcBorders>
          </w:tcPr>
          <w:p w14:paraId="28DAD115"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D93D4CA" w14:textId="432233A0" w:rsidR="00E75AF1" w:rsidRDefault="00E75AF1" w:rsidP="00E75AF1">
            <w:pPr>
              <w:jc w:val="center"/>
              <w:rPr>
                <w:rFonts w:ascii="Tahoma" w:hAnsi="Tahoma" w:cs="Tahoma"/>
                <w:b/>
                <w:bCs/>
                <w:sz w:val="16"/>
                <w:szCs w:val="16"/>
              </w:rPr>
            </w:pPr>
            <w:r>
              <w:rPr>
                <w:rFonts w:ascii="Tahoma" w:hAnsi="Tahoma" w:cs="Tahoma"/>
                <w:b/>
                <w:bCs/>
                <w:sz w:val="16"/>
                <w:szCs w:val="16"/>
              </w:rPr>
              <w:t>46</w:t>
            </w:r>
          </w:p>
        </w:tc>
        <w:tc>
          <w:tcPr>
            <w:tcW w:w="1418" w:type="dxa"/>
          </w:tcPr>
          <w:p w14:paraId="5B573222" w14:textId="02D96361"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B2B19CB" w14:textId="68C62CD2"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2.18 ADESIVAGEM ARENA – 01 CONJ</w:t>
            </w:r>
            <w:r>
              <w:rPr>
                <w:rFonts w:ascii="Tahoma" w:hAnsi="Tahoma" w:cs="Tahoma"/>
                <w:sz w:val="16"/>
                <w:szCs w:val="16"/>
              </w:rPr>
              <w:br/>
            </w:r>
            <w:r>
              <w:rPr>
                <w:rFonts w:ascii="Tahoma" w:hAnsi="Tahoma" w:cs="Tahoma"/>
                <w:sz w:val="16"/>
                <w:szCs w:val="16"/>
              </w:rPr>
              <w:br/>
              <w:t>ADESIVAGEM DE ARENA</w:t>
            </w:r>
            <w:r>
              <w:rPr>
                <w:rFonts w:ascii="Tahoma" w:hAnsi="Tahoma" w:cs="Tahoma"/>
                <w:sz w:val="16"/>
                <w:szCs w:val="16"/>
              </w:rPr>
              <w:br/>
              <w:t xml:space="preserve">Adesivagem dos portões e placas laterais da arena com reserva de no mínimo 20% dos espaços disponíveis para instalação de adesivo com o logo da Prefeitura Municipal, Assessoria de Cultura e Secretarias do Estado que poderão apoiar o referido evento;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F89599C" w14:textId="15B2510E"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533F9FD8" w14:textId="74DC4B9E"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4AE40A25" w14:textId="424DDBD1" w:rsidR="00E75AF1" w:rsidRPr="00147FF4" w:rsidRDefault="00E75AF1" w:rsidP="00E75AF1">
            <w:pPr>
              <w:jc w:val="center"/>
              <w:rPr>
                <w:rFonts w:ascii="Tahoma" w:hAnsi="Tahoma" w:cs="Tahoma"/>
                <w:sz w:val="16"/>
                <w:szCs w:val="16"/>
              </w:rPr>
            </w:pPr>
            <w:r>
              <w:rPr>
                <w:rFonts w:ascii="Tahoma" w:hAnsi="Tahoma" w:cs="Tahoma"/>
                <w:sz w:val="16"/>
                <w:szCs w:val="16"/>
              </w:rPr>
              <w:t>R$ 2.546,80</w:t>
            </w:r>
          </w:p>
        </w:tc>
        <w:tc>
          <w:tcPr>
            <w:tcW w:w="1418" w:type="dxa"/>
          </w:tcPr>
          <w:p w14:paraId="2965FDC4" w14:textId="3FF6BEA9" w:rsidR="00E75AF1" w:rsidRPr="00147FF4" w:rsidRDefault="00E75AF1" w:rsidP="00E75AF1">
            <w:pPr>
              <w:jc w:val="both"/>
              <w:rPr>
                <w:rFonts w:ascii="Tahoma" w:hAnsi="Tahoma" w:cs="Tahoma"/>
                <w:sz w:val="16"/>
                <w:szCs w:val="16"/>
              </w:rPr>
            </w:pPr>
            <w:r>
              <w:rPr>
                <w:rFonts w:ascii="Tahoma" w:hAnsi="Tahoma" w:cs="Tahoma"/>
                <w:sz w:val="16"/>
                <w:szCs w:val="16"/>
              </w:rPr>
              <w:t>R$ 2.546,80</w:t>
            </w:r>
          </w:p>
        </w:tc>
      </w:tr>
      <w:tr w:rsidR="00E75AF1" w:rsidRPr="00147FF4" w14:paraId="2A968451" w14:textId="77777777" w:rsidTr="008424F8">
        <w:trPr>
          <w:trHeight w:val="274"/>
        </w:trPr>
        <w:tc>
          <w:tcPr>
            <w:tcW w:w="704" w:type="dxa"/>
            <w:tcBorders>
              <w:top w:val="nil"/>
              <w:left w:val="single" w:sz="4" w:space="0" w:color="auto"/>
              <w:bottom w:val="nil"/>
              <w:right w:val="single" w:sz="4" w:space="0" w:color="auto"/>
            </w:tcBorders>
          </w:tcPr>
          <w:p w14:paraId="57010F6F"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5EB9F874" w14:textId="33AE1723" w:rsidR="00E75AF1" w:rsidRDefault="00E75AF1" w:rsidP="00E75AF1">
            <w:pPr>
              <w:jc w:val="center"/>
              <w:rPr>
                <w:rFonts w:ascii="Tahoma" w:hAnsi="Tahoma" w:cs="Tahoma"/>
                <w:b/>
                <w:bCs/>
                <w:sz w:val="16"/>
                <w:szCs w:val="16"/>
              </w:rPr>
            </w:pPr>
            <w:r>
              <w:rPr>
                <w:rFonts w:ascii="Tahoma" w:hAnsi="Tahoma" w:cs="Tahoma"/>
                <w:b/>
                <w:bCs/>
                <w:sz w:val="16"/>
                <w:szCs w:val="16"/>
              </w:rPr>
              <w:t>47</w:t>
            </w:r>
          </w:p>
        </w:tc>
        <w:tc>
          <w:tcPr>
            <w:tcW w:w="1418" w:type="dxa"/>
          </w:tcPr>
          <w:p w14:paraId="1F7D5FE5" w14:textId="77FD3C26"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27D4A14B" w14:textId="48F96714"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2.19 HOTEL GERAL STAF – 01 CONJ</w:t>
            </w:r>
            <w:r>
              <w:rPr>
                <w:rFonts w:ascii="Tahoma" w:hAnsi="Tahoma" w:cs="Tahoma"/>
                <w:sz w:val="16"/>
                <w:szCs w:val="16"/>
              </w:rPr>
              <w:br/>
            </w:r>
            <w:r>
              <w:rPr>
                <w:rFonts w:ascii="Tahoma" w:hAnsi="Tahoma" w:cs="Tahoma"/>
                <w:sz w:val="16"/>
                <w:szCs w:val="16"/>
              </w:rPr>
              <w:br/>
              <w:t>HOTEL E HOSPEDAGEM</w:t>
            </w:r>
            <w:r>
              <w:rPr>
                <w:rFonts w:ascii="Tahoma" w:hAnsi="Tahoma" w:cs="Tahoma"/>
                <w:sz w:val="16"/>
                <w:szCs w:val="16"/>
              </w:rPr>
              <w:br/>
            </w:r>
            <w:proofErr w:type="spellStart"/>
            <w:r>
              <w:rPr>
                <w:rFonts w:ascii="Tahoma" w:hAnsi="Tahoma" w:cs="Tahoma"/>
                <w:sz w:val="16"/>
                <w:szCs w:val="16"/>
              </w:rPr>
              <w:t>Hospedagem</w:t>
            </w:r>
            <w:proofErr w:type="spellEnd"/>
            <w:r>
              <w:rPr>
                <w:rFonts w:ascii="Tahoma" w:hAnsi="Tahoma" w:cs="Tahoma"/>
                <w:sz w:val="16"/>
                <w:szCs w:val="16"/>
              </w:rPr>
              <w:t xml:space="preserve"> que atenda todas as necessidades </w:t>
            </w:r>
            <w:r>
              <w:rPr>
                <w:rFonts w:ascii="Tahoma" w:hAnsi="Tahoma" w:cs="Tahoma"/>
                <w:sz w:val="16"/>
                <w:szCs w:val="16"/>
              </w:rPr>
              <w:lastRenderedPageBreak/>
              <w:t>dos profissionais que trabalharão no evento, tais como: peões, locutores, juiz, veterinário, empresários, entre outros.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233C9091" w14:textId="22F44C0D" w:rsidR="00E75AF1" w:rsidRPr="00147FF4" w:rsidRDefault="00E75AF1" w:rsidP="00E75AF1">
            <w:pPr>
              <w:jc w:val="center"/>
              <w:rPr>
                <w:rFonts w:ascii="Tahoma" w:hAnsi="Tahoma" w:cs="Tahoma"/>
                <w:sz w:val="16"/>
                <w:szCs w:val="16"/>
              </w:rPr>
            </w:pPr>
            <w:r>
              <w:rPr>
                <w:rFonts w:ascii="Tahoma" w:hAnsi="Tahoma" w:cs="Tahoma"/>
                <w:sz w:val="16"/>
                <w:szCs w:val="16"/>
              </w:rPr>
              <w:lastRenderedPageBreak/>
              <w:t>CONJ</w:t>
            </w:r>
          </w:p>
        </w:tc>
        <w:tc>
          <w:tcPr>
            <w:tcW w:w="708" w:type="dxa"/>
          </w:tcPr>
          <w:p w14:paraId="6582C7BE" w14:textId="111643C6"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65359F49" w14:textId="1E32CD7C" w:rsidR="00E75AF1" w:rsidRPr="00147FF4" w:rsidRDefault="00E75AF1" w:rsidP="00E75AF1">
            <w:pPr>
              <w:jc w:val="center"/>
              <w:rPr>
                <w:rFonts w:ascii="Tahoma" w:hAnsi="Tahoma" w:cs="Tahoma"/>
                <w:sz w:val="16"/>
                <w:szCs w:val="16"/>
              </w:rPr>
            </w:pPr>
            <w:r>
              <w:rPr>
                <w:rFonts w:ascii="Tahoma" w:hAnsi="Tahoma" w:cs="Tahoma"/>
                <w:sz w:val="16"/>
                <w:szCs w:val="16"/>
              </w:rPr>
              <w:t>R$ 7.552,75</w:t>
            </w:r>
          </w:p>
        </w:tc>
        <w:tc>
          <w:tcPr>
            <w:tcW w:w="1418" w:type="dxa"/>
          </w:tcPr>
          <w:p w14:paraId="552C9680" w14:textId="1E01DDA0" w:rsidR="00E75AF1" w:rsidRPr="00147FF4" w:rsidRDefault="00E75AF1" w:rsidP="00E75AF1">
            <w:pPr>
              <w:jc w:val="both"/>
              <w:rPr>
                <w:rFonts w:ascii="Tahoma" w:hAnsi="Tahoma" w:cs="Tahoma"/>
                <w:sz w:val="16"/>
                <w:szCs w:val="16"/>
              </w:rPr>
            </w:pPr>
            <w:r>
              <w:rPr>
                <w:rFonts w:ascii="Tahoma" w:hAnsi="Tahoma" w:cs="Tahoma"/>
                <w:sz w:val="16"/>
                <w:szCs w:val="16"/>
              </w:rPr>
              <w:t>R$ 7.552,75</w:t>
            </w:r>
          </w:p>
        </w:tc>
      </w:tr>
      <w:tr w:rsidR="00E75AF1" w:rsidRPr="00147FF4" w14:paraId="6287EB3C" w14:textId="77777777" w:rsidTr="008424F8">
        <w:trPr>
          <w:trHeight w:val="274"/>
        </w:trPr>
        <w:tc>
          <w:tcPr>
            <w:tcW w:w="704" w:type="dxa"/>
            <w:tcBorders>
              <w:top w:val="nil"/>
              <w:left w:val="single" w:sz="4" w:space="0" w:color="auto"/>
              <w:bottom w:val="nil"/>
              <w:right w:val="single" w:sz="4" w:space="0" w:color="auto"/>
            </w:tcBorders>
          </w:tcPr>
          <w:p w14:paraId="79562F7B"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7A686E40" w14:textId="60B40581" w:rsidR="00E75AF1" w:rsidRDefault="00E75AF1" w:rsidP="00E75AF1">
            <w:pPr>
              <w:jc w:val="center"/>
              <w:rPr>
                <w:rFonts w:ascii="Tahoma" w:hAnsi="Tahoma" w:cs="Tahoma"/>
                <w:b/>
                <w:bCs/>
                <w:sz w:val="16"/>
                <w:szCs w:val="16"/>
              </w:rPr>
            </w:pPr>
            <w:r>
              <w:rPr>
                <w:rFonts w:ascii="Tahoma" w:hAnsi="Tahoma" w:cs="Tahoma"/>
                <w:b/>
                <w:bCs/>
                <w:sz w:val="16"/>
                <w:szCs w:val="16"/>
              </w:rPr>
              <w:t>48</w:t>
            </w:r>
          </w:p>
        </w:tc>
        <w:tc>
          <w:tcPr>
            <w:tcW w:w="1418" w:type="dxa"/>
          </w:tcPr>
          <w:p w14:paraId="135A9519" w14:textId="489FF2DB"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15169FB3" w14:textId="3B348A16"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2.20 ALIMENTAÇÃO HIDRATAÇÃO STAF GERAL RODEIO – 01 CONJ</w:t>
            </w:r>
            <w:r>
              <w:rPr>
                <w:rFonts w:ascii="Tahoma" w:hAnsi="Tahoma" w:cs="Tahoma"/>
                <w:sz w:val="16"/>
                <w:szCs w:val="16"/>
              </w:rPr>
              <w:br/>
            </w:r>
            <w:r>
              <w:rPr>
                <w:rFonts w:ascii="Tahoma" w:hAnsi="Tahoma" w:cs="Tahoma"/>
                <w:sz w:val="16"/>
                <w:szCs w:val="16"/>
              </w:rPr>
              <w:br/>
              <w:t>ALIMENTAÇÃO E HIDRATAÇÃO STAF GERAL RODEIO</w:t>
            </w:r>
            <w:r>
              <w:rPr>
                <w:rFonts w:ascii="Tahoma" w:hAnsi="Tahoma" w:cs="Tahoma"/>
                <w:sz w:val="16"/>
                <w:szCs w:val="16"/>
              </w:rPr>
              <w:br/>
              <w:t xml:space="preserve">Alimentação e hidratação diária dos profissionais (staff, produtores, carregadores, montadores, entre outros) que trabalharão no evento;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1FF951AC" w14:textId="69A22F41" w:rsidR="00E75AF1" w:rsidRPr="00147FF4" w:rsidRDefault="00E75AF1" w:rsidP="00E75AF1">
            <w:pPr>
              <w:jc w:val="center"/>
              <w:rPr>
                <w:rFonts w:ascii="Tahoma" w:hAnsi="Tahoma" w:cs="Tahoma"/>
                <w:sz w:val="16"/>
                <w:szCs w:val="16"/>
              </w:rPr>
            </w:pPr>
            <w:r>
              <w:rPr>
                <w:rFonts w:ascii="Tahoma" w:hAnsi="Tahoma" w:cs="Tahoma"/>
                <w:sz w:val="16"/>
                <w:szCs w:val="16"/>
              </w:rPr>
              <w:t>CONJ</w:t>
            </w:r>
          </w:p>
        </w:tc>
        <w:tc>
          <w:tcPr>
            <w:tcW w:w="708" w:type="dxa"/>
          </w:tcPr>
          <w:p w14:paraId="3ABEFD70" w14:textId="0DFBB279"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4C0D963E" w14:textId="0BFA87FA" w:rsidR="00E75AF1" w:rsidRPr="00147FF4" w:rsidRDefault="00E75AF1" w:rsidP="00E75AF1">
            <w:pPr>
              <w:jc w:val="center"/>
              <w:rPr>
                <w:rFonts w:ascii="Tahoma" w:hAnsi="Tahoma" w:cs="Tahoma"/>
                <w:sz w:val="16"/>
                <w:szCs w:val="16"/>
              </w:rPr>
            </w:pPr>
            <w:r>
              <w:rPr>
                <w:rFonts w:ascii="Tahoma" w:hAnsi="Tahoma" w:cs="Tahoma"/>
                <w:sz w:val="16"/>
                <w:szCs w:val="16"/>
              </w:rPr>
              <w:t>R$ 4.611,27</w:t>
            </w:r>
          </w:p>
        </w:tc>
        <w:tc>
          <w:tcPr>
            <w:tcW w:w="1418" w:type="dxa"/>
          </w:tcPr>
          <w:p w14:paraId="40499939" w14:textId="253F4841" w:rsidR="00E75AF1" w:rsidRPr="00147FF4" w:rsidRDefault="00E75AF1" w:rsidP="00E75AF1">
            <w:pPr>
              <w:jc w:val="both"/>
              <w:rPr>
                <w:rFonts w:ascii="Tahoma" w:hAnsi="Tahoma" w:cs="Tahoma"/>
                <w:sz w:val="16"/>
                <w:szCs w:val="16"/>
              </w:rPr>
            </w:pPr>
            <w:r>
              <w:rPr>
                <w:rFonts w:ascii="Tahoma" w:hAnsi="Tahoma" w:cs="Tahoma"/>
                <w:sz w:val="16"/>
                <w:szCs w:val="16"/>
              </w:rPr>
              <w:t>R$ 4.611,27</w:t>
            </w:r>
          </w:p>
        </w:tc>
      </w:tr>
      <w:tr w:rsidR="00E75AF1" w:rsidRPr="00147FF4" w14:paraId="6C01B1B4" w14:textId="77777777" w:rsidTr="008424F8">
        <w:trPr>
          <w:trHeight w:val="274"/>
        </w:trPr>
        <w:tc>
          <w:tcPr>
            <w:tcW w:w="704" w:type="dxa"/>
            <w:tcBorders>
              <w:top w:val="nil"/>
              <w:left w:val="single" w:sz="4" w:space="0" w:color="auto"/>
              <w:bottom w:val="nil"/>
              <w:right w:val="single" w:sz="4" w:space="0" w:color="auto"/>
            </w:tcBorders>
          </w:tcPr>
          <w:p w14:paraId="0BA244B7"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6B32DD65" w14:textId="4C4832FA" w:rsidR="00E75AF1" w:rsidRDefault="00E75AF1" w:rsidP="00E75AF1">
            <w:pPr>
              <w:jc w:val="center"/>
              <w:rPr>
                <w:rFonts w:ascii="Tahoma" w:hAnsi="Tahoma" w:cs="Tahoma"/>
                <w:b/>
                <w:bCs/>
                <w:sz w:val="16"/>
                <w:szCs w:val="16"/>
              </w:rPr>
            </w:pPr>
            <w:r>
              <w:rPr>
                <w:rFonts w:ascii="Tahoma" w:hAnsi="Tahoma" w:cs="Tahoma"/>
                <w:b/>
                <w:bCs/>
                <w:sz w:val="16"/>
                <w:szCs w:val="16"/>
              </w:rPr>
              <w:t>49</w:t>
            </w:r>
          </w:p>
        </w:tc>
        <w:tc>
          <w:tcPr>
            <w:tcW w:w="1418" w:type="dxa"/>
          </w:tcPr>
          <w:p w14:paraId="19645F62" w14:textId="07C3B591"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AABF776" w14:textId="7A1927E1"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2.21 AUXILIAR DE JUIZ – 02 UNID</w:t>
            </w:r>
            <w:r>
              <w:rPr>
                <w:rFonts w:ascii="Tahoma" w:hAnsi="Tahoma" w:cs="Tahoma"/>
                <w:sz w:val="16"/>
                <w:szCs w:val="16"/>
              </w:rPr>
              <w:br/>
            </w:r>
            <w:r>
              <w:rPr>
                <w:rFonts w:ascii="Tahoma" w:hAnsi="Tahoma" w:cs="Tahoma"/>
                <w:sz w:val="16"/>
                <w:szCs w:val="16"/>
              </w:rPr>
              <w:br/>
              <w:t>AUXILIAR DE JUIZ</w:t>
            </w:r>
            <w:r>
              <w:rPr>
                <w:rFonts w:ascii="Tahoma" w:hAnsi="Tahoma" w:cs="Tahoma"/>
                <w:sz w:val="16"/>
                <w:szCs w:val="16"/>
              </w:rPr>
              <w:br/>
              <w:t xml:space="preserve">Profissional com experiência em serviços de arena para auxiliar o Juiz de rodeio nas atividades pertinentes a realização do rodeio profissional nos dias do evento; </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724140EE" w14:textId="321BE963"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4C64ED36" w14:textId="73D53E2C" w:rsidR="00E75AF1" w:rsidRPr="00147FF4" w:rsidRDefault="00E75AF1" w:rsidP="00E75AF1">
            <w:pPr>
              <w:jc w:val="center"/>
              <w:rPr>
                <w:rFonts w:ascii="Tahoma" w:hAnsi="Tahoma" w:cs="Tahoma"/>
                <w:sz w:val="16"/>
                <w:szCs w:val="16"/>
              </w:rPr>
            </w:pPr>
            <w:r>
              <w:rPr>
                <w:rFonts w:ascii="Tahoma" w:hAnsi="Tahoma" w:cs="Tahoma"/>
                <w:sz w:val="16"/>
                <w:szCs w:val="16"/>
              </w:rPr>
              <w:t>2</w:t>
            </w:r>
          </w:p>
        </w:tc>
        <w:tc>
          <w:tcPr>
            <w:tcW w:w="1134" w:type="dxa"/>
          </w:tcPr>
          <w:p w14:paraId="56ED091B" w14:textId="56BF1B90" w:rsidR="00E75AF1" w:rsidRPr="00147FF4" w:rsidRDefault="00E75AF1" w:rsidP="00E75AF1">
            <w:pPr>
              <w:jc w:val="center"/>
              <w:rPr>
                <w:rFonts w:ascii="Tahoma" w:hAnsi="Tahoma" w:cs="Tahoma"/>
                <w:sz w:val="16"/>
                <w:szCs w:val="16"/>
              </w:rPr>
            </w:pPr>
            <w:r>
              <w:rPr>
                <w:rFonts w:ascii="Tahoma" w:hAnsi="Tahoma" w:cs="Tahoma"/>
                <w:sz w:val="16"/>
                <w:szCs w:val="16"/>
              </w:rPr>
              <w:t>R$ 879,21</w:t>
            </w:r>
          </w:p>
        </w:tc>
        <w:tc>
          <w:tcPr>
            <w:tcW w:w="1418" w:type="dxa"/>
          </w:tcPr>
          <w:p w14:paraId="5E833E81" w14:textId="7C914DA2" w:rsidR="00E75AF1" w:rsidRPr="00147FF4" w:rsidRDefault="00E75AF1" w:rsidP="00E75AF1">
            <w:pPr>
              <w:jc w:val="both"/>
              <w:rPr>
                <w:rFonts w:ascii="Tahoma" w:hAnsi="Tahoma" w:cs="Tahoma"/>
                <w:sz w:val="16"/>
                <w:szCs w:val="16"/>
              </w:rPr>
            </w:pPr>
            <w:r>
              <w:rPr>
                <w:rFonts w:ascii="Tahoma" w:hAnsi="Tahoma" w:cs="Tahoma"/>
                <w:sz w:val="16"/>
                <w:szCs w:val="16"/>
              </w:rPr>
              <w:t>R$ 1.758,42</w:t>
            </w:r>
          </w:p>
        </w:tc>
      </w:tr>
      <w:tr w:rsidR="00E75AF1" w:rsidRPr="00147FF4" w14:paraId="4183C104" w14:textId="77777777" w:rsidTr="008424F8">
        <w:trPr>
          <w:trHeight w:val="274"/>
        </w:trPr>
        <w:tc>
          <w:tcPr>
            <w:tcW w:w="704" w:type="dxa"/>
            <w:tcBorders>
              <w:top w:val="nil"/>
              <w:left w:val="single" w:sz="4" w:space="0" w:color="auto"/>
              <w:bottom w:val="nil"/>
              <w:right w:val="single" w:sz="4" w:space="0" w:color="auto"/>
            </w:tcBorders>
          </w:tcPr>
          <w:p w14:paraId="08611D55"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10AEF889" w14:textId="744DF268" w:rsidR="00E75AF1" w:rsidRDefault="00E75AF1" w:rsidP="00E75AF1">
            <w:pPr>
              <w:jc w:val="center"/>
              <w:rPr>
                <w:rFonts w:ascii="Tahoma" w:hAnsi="Tahoma" w:cs="Tahoma"/>
                <w:b/>
                <w:bCs/>
                <w:sz w:val="16"/>
                <w:szCs w:val="16"/>
              </w:rPr>
            </w:pPr>
            <w:r>
              <w:rPr>
                <w:rFonts w:ascii="Tahoma" w:hAnsi="Tahoma" w:cs="Tahoma"/>
                <w:b/>
                <w:bCs/>
                <w:sz w:val="16"/>
                <w:szCs w:val="16"/>
              </w:rPr>
              <w:t>50</w:t>
            </w:r>
          </w:p>
        </w:tc>
        <w:tc>
          <w:tcPr>
            <w:tcW w:w="1418" w:type="dxa"/>
          </w:tcPr>
          <w:p w14:paraId="23814B28" w14:textId="6D5C3663"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22CF787" w14:textId="059F5B98"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2.22 PALHAÇO RODEIO – 01 UNID</w:t>
            </w:r>
            <w:r>
              <w:rPr>
                <w:rFonts w:ascii="Tahoma" w:hAnsi="Tahoma" w:cs="Tahoma"/>
                <w:sz w:val="16"/>
                <w:szCs w:val="16"/>
              </w:rPr>
              <w:br/>
            </w:r>
            <w:r>
              <w:rPr>
                <w:rFonts w:ascii="Tahoma" w:hAnsi="Tahoma" w:cs="Tahoma"/>
                <w:sz w:val="16"/>
                <w:szCs w:val="16"/>
              </w:rPr>
              <w:br/>
              <w:t>PALHAÇO DO RODEIO</w:t>
            </w:r>
            <w:r>
              <w:rPr>
                <w:rFonts w:ascii="Tahoma" w:hAnsi="Tahoma" w:cs="Tahoma"/>
                <w:sz w:val="16"/>
                <w:szCs w:val="16"/>
              </w:rPr>
              <w:br/>
              <w:t>Profissional com experiência em serviços de arena para salvaguardar a segurança dos peões e profissionais diversos nas atividades pertinentes a realização do rodeio profissional nos dias do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220C027" w14:textId="4D8991C9"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3D783DEF" w14:textId="31AAB55F"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48ECC248" w14:textId="7CFCBFD2" w:rsidR="00E75AF1" w:rsidRPr="00147FF4" w:rsidRDefault="00E75AF1" w:rsidP="00E75AF1">
            <w:pPr>
              <w:jc w:val="center"/>
              <w:rPr>
                <w:rFonts w:ascii="Tahoma" w:hAnsi="Tahoma" w:cs="Tahoma"/>
                <w:sz w:val="16"/>
                <w:szCs w:val="16"/>
              </w:rPr>
            </w:pPr>
            <w:r>
              <w:rPr>
                <w:rFonts w:ascii="Tahoma" w:hAnsi="Tahoma" w:cs="Tahoma"/>
                <w:sz w:val="16"/>
                <w:szCs w:val="16"/>
              </w:rPr>
              <w:t>R$ 3.490,89</w:t>
            </w:r>
          </w:p>
        </w:tc>
        <w:tc>
          <w:tcPr>
            <w:tcW w:w="1418" w:type="dxa"/>
          </w:tcPr>
          <w:p w14:paraId="3DE62770" w14:textId="0757D1FB" w:rsidR="00E75AF1" w:rsidRPr="00147FF4" w:rsidRDefault="00E75AF1" w:rsidP="00E75AF1">
            <w:pPr>
              <w:jc w:val="both"/>
              <w:rPr>
                <w:rFonts w:ascii="Tahoma" w:hAnsi="Tahoma" w:cs="Tahoma"/>
                <w:sz w:val="16"/>
                <w:szCs w:val="16"/>
              </w:rPr>
            </w:pPr>
            <w:r>
              <w:rPr>
                <w:rFonts w:ascii="Tahoma" w:hAnsi="Tahoma" w:cs="Tahoma"/>
                <w:sz w:val="16"/>
                <w:szCs w:val="16"/>
              </w:rPr>
              <w:t>R$ 3.490,89</w:t>
            </w:r>
          </w:p>
        </w:tc>
      </w:tr>
      <w:tr w:rsidR="00E75AF1" w:rsidRPr="00147FF4" w14:paraId="013E58A8" w14:textId="77777777" w:rsidTr="008424F8">
        <w:trPr>
          <w:trHeight w:val="274"/>
        </w:trPr>
        <w:tc>
          <w:tcPr>
            <w:tcW w:w="704" w:type="dxa"/>
            <w:tcBorders>
              <w:top w:val="nil"/>
              <w:left w:val="single" w:sz="4" w:space="0" w:color="auto"/>
              <w:bottom w:val="nil"/>
              <w:right w:val="single" w:sz="4" w:space="0" w:color="auto"/>
            </w:tcBorders>
          </w:tcPr>
          <w:p w14:paraId="1810190C"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3C9D9429" w14:textId="1E41F047" w:rsidR="00E75AF1" w:rsidRDefault="00E75AF1" w:rsidP="00E75AF1">
            <w:pPr>
              <w:jc w:val="center"/>
              <w:rPr>
                <w:rFonts w:ascii="Tahoma" w:hAnsi="Tahoma" w:cs="Tahoma"/>
                <w:b/>
                <w:bCs/>
                <w:sz w:val="16"/>
                <w:szCs w:val="16"/>
              </w:rPr>
            </w:pPr>
            <w:r>
              <w:rPr>
                <w:rFonts w:ascii="Tahoma" w:hAnsi="Tahoma" w:cs="Tahoma"/>
                <w:b/>
                <w:bCs/>
                <w:sz w:val="16"/>
                <w:szCs w:val="16"/>
              </w:rPr>
              <w:t>51</w:t>
            </w:r>
          </w:p>
        </w:tc>
        <w:tc>
          <w:tcPr>
            <w:tcW w:w="1418" w:type="dxa"/>
          </w:tcPr>
          <w:p w14:paraId="0449C895" w14:textId="4F1F32DE" w:rsidR="00E75AF1" w:rsidRPr="00147FF4" w:rsidRDefault="00E75AF1" w:rsidP="00E75AF1">
            <w:pPr>
              <w:jc w:val="center"/>
              <w:rPr>
                <w:rFonts w:ascii="Tahoma" w:hAnsi="Tahoma" w:cs="Tahoma"/>
                <w:sz w:val="16"/>
                <w:szCs w:val="16"/>
              </w:rPr>
            </w:pPr>
            <w:r>
              <w:rPr>
                <w:rFonts w:ascii="Tahoma" w:hAnsi="Tahoma" w:cs="Tahoma"/>
                <w:sz w:val="16"/>
                <w:szCs w:val="16"/>
              </w:rPr>
              <w:t xml:space="preserve">SERVIÇOS - CONTRATAÇÃO DE EMPRESA ESPECIALIZADA PARA </w:t>
            </w:r>
            <w:r>
              <w:rPr>
                <w:rFonts w:ascii="Tahoma" w:hAnsi="Tahoma" w:cs="Tahoma"/>
                <w:sz w:val="16"/>
                <w:szCs w:val="16"/>
              </w:rPr>
              <w:lastRenderedPageBreak/>
              <w:t>ORGANIZAÇÃO E REALIZAÇÃO DE EVENTO</w:t>
            </w:r>
          </w:p>
        </w:tc>
        <w:tc>
          <w:tcPr>
            <w:tcW w:w="3544" w:type="dxa"/>
          </w:tcPr>
          <w:p w14:paraId="1DA0ADE2" w14:textId="7AEF60B0" w:rsidR="00E75AF1" w:rsidRPr="00147FF4" w:rsidRDefault="00E75AF1" w:rsidP="00E75AF1">
            <w:pPr>
              <w:jc w:val="both"/>
              <w:rPr>
                <w:rFonts w:ascii="Tahoma" w:hAnsi="Tahoma" w:cs="Tahoma"/>
                <w:sz w:val="16"/>
                <w:szCs w:val="16"/>
              </w:rPr>
            </w:pPr>
            <w:r>
              <w:rPr>
                <w:rFonts w:ascii="Tahoma" w:hAnsi="Tahoma" w:cs="Tahoma"/>
                <w:sz w:val="16"/>
                <w:szCs w:val="16"/>
              </w:rPr>
              <w:lastRenderedPageBreak/>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lastRenderedPageBreak/>
              <w:br/>
              <w:t>RODEIO</w:t>
            </w:r>
            <w:r>
              <w:rPr>
                <w:rFonts w:ascii="Tahoma" w:hAnsi="Tahoma" w:cs="Tahoma"/>
                <w:sz w:val="16"/>
                <w:szCs w:val="16"/>
              </w:rPr>
              <w:br/>
              <w:t>2.23 SONOPLASTA – 01 UNID</w:t>
            </w:r>
            <w:r>
              <w:rPr>
                <w:rFonts w:ascii="Tahoma" w:hAnsi="Tahoma" w:cs="Tahoma"/>
                <w:sz w:val="16"/>
                <w:szCs w:val="16"/>
              </w:rPr>
              <w:br/>
            </w:r>
            <w:r>
              <w:rPr>
                <w:rFonts w:ascii="Tahoma" w:hAnsi="Tahoma" w:cs="Tahoma"/>
                <w:sz w:val="16"/>
                <w:szCs w:val="16"/>
              </w:rPr>
              <w:br/>
              <w:t>SONOPLASTA</w:t>
            </w:r>
            <w:r>
              <w:rPr>
                <w:rFonts w:ascii="Tahoma" w:hAnsi="Tahoma" w:cs="Tahoma"/>
                <w:sz w:val="16"/>
                <w:szCs w:val="16"/>
              </w:rPr>
              <w:br/>
              <w:t>Profissional para auxiliar o locutor e executar a sonoplastia e sonorização nos dias do evento com equipamento compatível com a necessidade do porte do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83B81F5" w14:textId="4C5D2B4F" w:rsidR="00E75AF1" w:rsidRPr="00147FF4" w:rsidRDefault="00E75AF1" w:rsidP="00E75AF1">
            <w:pPr>
              <w:jc w:val="center"/>
              <w:rPr>
                <w:rFonts w:ascii="Tahoma" w:hAnsi="Tahoma" w:cs="Tahoma"/>
                <w:sz w:val="16"/>
                <w:szCs w:val="16"/>
              </w:rPr>
            </w:pPr>
            <w:r>
              <w:rPr>
                <w:rFonts w:ascii="Tahoma" w:hAnsi="Tahoma" w:cs="Tahoma"/>
                <w:sz w:val="16"/>
                <w:szCs w:val="16"/>
              </w:rPr>
              <w:lastRenderedPageBreak/>
              <w:t>UNID</w:t>
            </w:r>
          </w:p>
        </w:tc>
        <w:tc>
          <w:tcPr>
            <w:tcW w:w="708" w:type="dxa"/>
          </w:tcPr>
          <w:p w14:paraId="5DF55916" w14:textId="2D535AC7"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8678CF7" w14:textId="71CE5F67" w:rsidR="00E75AF1" w:rsidRPr="00147FF4" w:rsidRDefault="00E75AF1" w:rsidP="00E75AF1">
            <w:pPr>
              <w:jc w:val="center"/>
              <w:rPr>
                <w:rFonts w:ascii="Tahoma" w:hAnsi="Tahoma" w:cs="Tahoma"/>
                <w:sz w:val="16"/>
                <w:szCs w:val="16"/>
              </w:rPr>
            </w:pPr>
            <w:r>
              <w:rPr>
                <w:rFonts w:ascii="Tahoma" w:hAnsi="Tahoma" w:cs="Tahoma"/>
                <w:sz w:val="16"/>
                <w:szCs w:val="16"/>
              </w:rPr>
              <w:t>R$ 1.810,32</w:t>
            </w:r>
          </w:p>
        </w:tc>
        <w:tc>
          <w:tcPr>
            <w:tcW w:w="1418" w:type="dxa"/>
          </w:tcPr>
          <w:p w14:paraId="2797AFC1" w14:textId="152EEDD4" w:rsidR="00E75AF1" w:rsidRPr="00147FF4" w:rsidRDefault="00E75AF1" w:rsidP="00E75AF1">
            <w:pPr>
              <w:jc w:val="both"/>
              <w:rPr>
                <w:rFonts w:ascii="Tahoma" w:hAnsi="Tahoma" w:cs="Tahoma"/>
                <w:sz w:val="16"/>
                <w:szCs w:val="16"/>
              </w:rPr>
            </w:pPr>
            <w:r>
              <w:rPr>
                <w:rFonts w:ascii="Tahoma" w:hAnsi="Tahoma" w:cs="Tahoma"/>
                <w:sz w:val="16"/>
                <w:szCs w:val="16"/>
              </w:rPr>
              <w:t>R$ 1.810,32</w:t>
            </w:r>
          </w:p>
        </w:tc>
      </w:tr>
      <w:tr w:rsidR="00E75AF1" w:rsidRPr="00147FF4" w14:paraId="01F33C76" w14:textId="77777777" w:rsidTr="008424F8">
        <w:trPr>
          <w:trHeight w:val="274"/>
        </w:trPr>
        <w:tc>
          <w:tcPr>
            <w:tcW w:w="704" w:type="dxa"/>
            <w:tcBorders>
              <w:top w:val="nil"/>
              <w:left w:val="single" w:sz="4" w:space="0" w:color="auto"/>
              <w:bottom w:val="nil"/>
              <w:right w:val="single" w:sz="4" w:space="0" w:color="auto"/>
            </w:tcBorders>
          </w:tcPr>
          <w:p w14:paraId="33D7AB70"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73D8AFEA" w14:textId="6C6251DA" w:rsidR="00E75AF1" w:rsidRDefault="00E75AF1" w:rsidP="00E75AF1">
            <w:pPr>
              <w:jc w:val="center"/>
              <w:rPr>
                <w:rFonts w:ascii="Tahoma" w:hAnsi="Tahoma" w:cs="Tahoma"/>
                <w:b/>
                <w:bCs/>
                <w:sz w:val="16"/>
                <w:szCs w:val="16"/>
              </w:rPr>
            </w:pPr>
            <w:r>
              <w:rPr>
                <w:rFonts w:ascii="Tahoma" w:hAnsi="Tahoma" w:cs="Tahoma"/>
                <w:b/>
                <w:bCs/>
                <w:sz w:val="16"/>
                <w:szCs w:val="16"/>
              </w:rPr>
              <w:t>52</w:t>
            </w:r>
          </w:p>
        </w:tc>
        <w:tc>
          <w:tcPr>
            <w:tcW w:w="1418" w:type="dxa"/>
          </w:tcPr>
          <w:p w14:paraId="5AE1A81B" w14:textId="446697C9"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1DFAF6A4" w14:textId="2ED9D595"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2.24 LETREIROS – 01 UNID</w:t>
            </w:r>
            <w:r>
              <w:rPr>
                <w:rFonts w:ascii="Tahoma" w:hAnsi="Tahoma" w:cs="Tahoma"/>
                <w:sz w:val="16"/>
                <w:szCs w:val="16"/>
              </w:rPr>
              <w:br/>
            </w:r>
            <w:r>
              <w:rPr>
                <w:rFonts w:ascii="Tahoma" w:hAnsi="Tahoma" w:cs="Tahoma"/>
                <w:sz w:val="16"/>
                <w:szCs w:val="16"/>
              </w:rPr>
              <w:br/>
              <w:t>LETREIRO</w:t>
            </w:r>
            <w:r>
              <w:rPr>
                <w:rFonts w:ascii="Tahoma" w:hAnsi="Tahoma" w:cs="Tahoma"/>
                <w:sz w:val="16"/>
                <w:szCs w:val="16"/>
              </w:rPr>
              <w:br/>
            </w:r>
            <w:proofErr w:type="spellStart"/>
            <w:r>
              <w:rPr>
                <w:rFonts w:ascii="Tahoma" w:hAnsi="Tahoma" w:cs="Tahoma"/>
                <w:sz w:val="16"/>
                <w:szCs w:val="16"/>
              </w:rPr>
              <w:t>Letreiro</w:t>
            </w:r>
            <w:proofErr w:type="spellEnd"/>
            <w:r>
              <w:rPr>
                <w:rFonts w:ascii="Tahoma" w:hAnsi="Tahoma" w:cs="Tahoma"/>
                <w:sz w:val="16"/>
                <w:szCs w:val="16"/>
              </w:rPr>
              <w:t xml:space="preserve"> digital para divulgação das ações e realizações diárias do evento, informações importantes que sejam pertinentes e necessárias para o bom andamento do evento;</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3FD4BB75" w14:textId="75E38D9E"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5F285516" w14:textId="35BCD418"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2955282D" w14:textId="28217390" w:rsidR="00E75AF1" w:rsidRPr="00147FF4" w:rsidRDefault="00E75AF1" w:rsidP="00E75AF1">
            <w:pPr>
              <w:jc w:val="center"/>
              <w:rPr>
                <w:rFonts w:ascii="Tahoma" w:hAnsi="Tahoma" w:cs="Tahoma"/>
                <w:sz w:val="16"/>
                <w:szCs w:val="16"/>
              </w:rPr>
            </w:pPr>
            <w:r>
              <w:rPr>
                <w:rFonts w:ascii="Tahoma" w:hAnsi="Tahoma" w:cs="Tahoma"/>
                <w:sz w:val="16"/>
                <w:szCs w:val="16"/>
              </w:rPr>
              <w:t>R$ 1.426,42</w:t>
            </w:r>
          </w:p>
        </w:tc>
        <w:tc>
          <w:tcPr>
            <w:tcW w:w="1418" w:type="dxa"/>
          </w:tcPr>
          <w:p w14:paraId="42F31180" w14:textId="265B22CC" w:rsidR="00E75AF1" w:rsidRPr="00147FF4" w:rsidRDefault="00E75AF1" w:rsidP="00E75AF1">
            <w:pPr>
              <w:jc w:val="both"/>
              <w:rPr>
                <w:rFonts w:ascii="Tahoma" w:hAnsi="Tahoma" w:cs="Tahoma"/>
                <w:sz w:val="16"/>
                <w:szCs w:val="16"/>
              </w:rPr>
            </w:pPr>
            <w:r>
              <w:rPr>
                <w:rFonts w:ascii="Tahoma" w:hAnsi="Tahoma" w:cs="Tahoma"/>
                <w:sz w:val="16"/>
                <w:szCs w:val="16"/>
              </w:rPr>
              <w:t>R$ 1.426,42</w:t>
            </w:r>
          </w:p>
        </w:tc>
      </w:tr>
      <w:tr w:rsidR="00E75AF1" w:rsidRPr="00147FF4" w14:paraId="6A6787C2" w14:textId="77777777" w:rsidTr="008424F8">
        <w:trPr>
          <w:trHeight w:val="274"/>
        </w:trPr>
        <w:tc>
          <w:tcPr>
            <w:tcW w:w="704" w:type="dxa"/>
            <w:tcBorders>
              <w:top w:val="nil"/>
              <w:left w:val="single" w:sz="4" w:space="0" w:color="auto"/>
              <w:bottom w:val="nil"/>
              <w:right w:val="single" w:sz="4" w:space="0" w:color="auto"/>
            </w:tcBorders>
          </w:tcPr>
          <w:p w14:paraId="61378ED6"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2B6F9E6E" w14:textId="5F2DDD25" w:rsidR="00E75AF1" w:rsidRDefault="00E75AF1" w:rsidP="00E75AF1">
            <w:pPr>
              <w:jc w:val="center"/>
              <w:rPr>
                <w:rFonts w:ascii="Tahoma" w:hAnsi="Tahoma" w:cs="Tahoma"/>
                <w:b/>
                <w:bCs/>
                <w:sz w:val="16"/>
                <w:szCs w:val="16"/>
              </w:rPr>
            </w:pPr>
            <w:r>
              <w:rPr>
                <w:rFonts w:ascii="Tahoma" w:hAnsi="Tahoma" w:cs="Tahoma"/>
                <w:b/>
                <w:bCs/>
                <w:sz w:val="16"/>
                <w:szCs w:val="16"/>
              </w:rPr>
              <w:t>53</w:t>
            </w:r>
          </w:p>
        </w:tc>
        <w:tc>
          <w:tcPr>
            <w:tcW w:w="1418" w:type="dxa"/>
          </w:tcPr>
          <w:p w14:paraId="741DB102" w14:textId="1152AA87"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321C8BC5" w14:textId="2B64BC49"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2.25 ABASTECIMENTO CAMARINS – SEGUIR RIDER ARTISTAS</w:t>
            </w:r>
            <w:r>
              <w:rPr>
                <w:rFonts w:ascii="Tahoma" w:hAnsi="Tahoma" w:cs="Tahoma"/>
                <w:sz w:val="16"/>
                <w:szCs w:val="16"/>
              </w:rPr>
              <w:br/>
            </w:r>
            <w:r>
              <w:rPr>
                <w:rFonts w:ascii="Tahoma" w:hAnsi="Tahoma" w:cs="Tahoma"/>
                <w:sz w:val="16"/>
                <w:szCs w:val="16"/>
              </w:rPr>
              <w:br/>
              <w:t>ABASTECIMENTO DE CAMARIM</w:t>
            </w:r>
            <w:r>
              <w:rPr>
                <w:rFonts w:ascii="Tahoma" w:hAnsi="Tahoma" w:cs="Tahoma"/>
                <w:sz w:val="16"/>
                <w:szCs w:val="16"/>
              </w:rPr>
              <w:br/>
              <w:t>Providenciar o abastecimento diário dos camarins dos artistas conforme o descritivo disponibilizado por cada artista contratado pela organização do evento e abastecimento de camarins de recepção de autoridades;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0C2AC9BB" w14:textId="5297FBAF" w:rsidR="00E75AF1" w:rsidRPr="00147FF4" w:rsidRDefault="00E75AF1" w:rsidP="00E75AF1">
            <w:pPr>
              <w:jc w:val="center"/>
              <w:rPr>
                <w:rFonts w:ascii="Tahoma" w:hAnsi="Tahoma" w:cs="Tahoma"/>
                <w:sz w:val="16"/>
                <w:szCs w:val="16"/>
              </w:rPr>
            </w:pPr>
            <w:r>
              <w:rPr>
                <w:rFonts w:ascii="Tahoma" w:hAnsi="Tahoma" w:cs="Tahoma"/>
                <w:sz w:val="16"/>
                <w:szCs w:val="16"/>
              </w:rPr>
              <w:t>UNID</w:t>
            </w:r>
          </w:p>
        </w:tc>
        <w:tc>
          <w:tcPr>
            <w:tcW w:w="708" w:type="dxa"/>
          </w:tcPr>
          <w:p w14:paraId="6089B125" w14:textId="2B9F4723" w:rsidR="00E75AF1" w:rsidRPr="00147FF4" w:rsidRDefault="00E75AF1" w:rsidP="00E75AF1">
            <w:pPr>
              <w:jc w:val="center"/>
              <w:rPr>
                <w:rFonts w:ascii="Tahoma" w:hAnsi="Tahoma" w:cs="Tahoma"/>
                <w:sz w:val="16"/>
                <w:szCs w:val="16"/>
              </w:rPr>
            </w:pPr>
            <w:r>
              <w:rPr>
                <w:rFonts w:ascii="Tahoma" w:hAnsi="Tahoma" w:cs="Tahoma"/>
                <w:sz w:val="16"/>
                <w:szCs w:val="16"/>
              </w:rPr>
              <w:t>4</w:t>
            </w:r>
          </w:p>
        </w:tc>
        <w:tc>
          <w:tcPr>
            <w:tcW w:w="1134" w:type="dxa"/>
          </w:tcPr>
          <w:p w14:paraId="1D5DCAB6" w14:textId="1878C609" w:rsidR="00E75AF1" w:rsidRPr="00147FF4" w:rsidRDefault="00E75AF1" w:rsidP="00E75AF1">
            <w:pPr>
              <w:jc w:val="center"/>
              <w:rPr>
                <w:rFonts w:ascii="Tahoma" w:hAnsi="Tahoma" w:cs="Tahoma"/>
                <w:sz w:val="16"/>
                <w:szCs w:val="16"/>
              </w:rPr>
            </w:pPr>
            <w:r>
              <w:rPr>
                <w:rFonts w:ascii="Tahoma" w:hAnsi="Tahoma" w:cs="Tahoma"/>
                <w:sz w:val="16"/>
                <w:szCs w:val="16"/>
              </w:rPr>
              <w:t>R$ 1.096,96</w:t>
            </w:r>
          </w:p>
        </w:tc>
        <w:tc>
          <w:tcPr>
            <w:tcW w:w="1418" w:type="dxa"/>
          </w:tcPr>
          <w:p w14:paraId="32365BAB" w14:textId="6C520336" w:rsidR="00E75AF1" w:rsidRPr="00147FF4" w:rsidRDefault="00E75AF1" w:rsidP="00E75AF1">
            <w:pPr>
              <w:jc w:val="both"/>
              <w:rPr>
                <w:rFonts w:ascii="Tahoma" w:hAnsi="Tahoma" w:cs="Tahoma"/>
                <w:sz w:val="16"/>
                <w:szCs w:val="16"/>
              </w:rPr>
            </w:pPr>
            <w:r>
              <w:rPr>
                <w:rFonts w:ascii="Tahoma" w:hAnsi="Tahoma" w:cs="Tahoma"/>
                <w:sz w:val="16"/>
                <w:szCs w:val="16"/>
              </w:rPr>
              <w:t>R$ 4.387,84</w:t>
            </w:r>
          </w:p>
        </w:tc>
      </w:tr>
      <w:tr w:rsidR="00E75AF1" w:rsidRPr="00147FF4" w14:paraId="63075CC3" w14:textId="77777777" w:rsidTr="008424F8">
        <w:trPr>
          <w:trHeight w:val="274"/>
        </w:trPr>
        <w:tc>
          <w:tcPr>
            <w:tcW w:w="704" w:type="dxa"/>
            <w:tcBorders>
              <w:top w:val="nil"/>
              <w:left w:val="single" w:sz="4" w:space="0" w:color="auto"/>
              <w:bottom w:val="nil"/>
              <w:right w:val="single" w:sz="4" w:space="0" w:color="auto"/>
            </w:tcBorders>
          </w:tcPr>
          <w:p w14:paraId="0FFEA071" w14:textId="77777777" w:rsidR="00E75AF1" w:rsidRPr="00147FF4" w:rsidRDefault="00E75AF1" w:rsidP="00E75AF1">
            <w:pPr>
              <w:jc w:val="center"/>
              <w:rPr>
                <w:rFonts w:ascii="Tahoma" w:hAnsi="Tahoma" w:cs="Tahoma"/>
                <w:b/>
                <w:bCs/>
                <w:sz w:val="16"/>
                <w:szCs w:val="16"/>
              </w:rPr>
            </w:pPr>
          </w:p>
        </w:tc>
        <w:tc>
          <w:tcPr>
            <w:tcW w:w="425" w:type="dxa"/>
            <w:tcBorders>
              <w:left w:val="single" w:sz="4" w:space="0" w:color="auto"/>
            </w:tcBorders>
          </w:tcPr>
          <w:p w14:paraId="365DDA81" w14:textId="2A53BF43" w:rsidR="00E75AF1" w:rsidRDefault="00E75AF1" w:rsidP="00E75AF1">
            <w:pPr>
              <w:jc w:val="center"/>
              <w:rPr>
                <w:rFonts w:ascii="Tahoma" w:hAnsi="Tahoma" w:cs="Tahoma"/>
                <w:b/>
                <w:bCs/>
                <w:sz w:val="16"/>
                <w:szCs w:val="16"/>
              </w:rPr>
            </w:pPr>
            <w:r>
              <w:rPr>
                <w:rFonts w:ascii="Tahoma" w:hAnsi="Tahoma" w:cs="Tahoma"/>
                <w:b/>
                <w:bCs/>
                <w:sz w:val="16"/>
                <w:szCs w:val="16"/>
              </w:rPr>
              <w:t>54</w:t>
            </w:r>
          </w:p>
        </w:tc>
        <w:tc>
          <w:tcPr>
            <w:tcW w:w="1418" w:type="dxa"/>
          </w:tcPr>
          <w:p w14:paraId="49945D55" w14:textId="21521472" w:rsidR="00E75AF1" w:rsidRPr="00147FF4" w:rsidRDefault="00E75AF1" w:rsidP="00E75AF1">
            <w:pPr>
              <w:jc w:val="cente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3544" w:type="dxa"/>
          </w:tcPr>
          <w:p w14:paraId="5BCD50E1" w14:textId="64E72D8E" w:rsidR="00E75AF1" w:rsidRPr="00147FF4" w:rsidRDefault="00E75AF1" w:rsidP="00E75AF1">
            <w:pPr>
              <w:jc w:val="both"/>
              <w:rPr>
                <w:rFonts w:ascii="Tahoma" w:hAnsi="Tahoma" w:cs="Tahoma"/>
                <w:sz w:val="16"/>
                <w:szCs w:val="16"/>
              </w:rPr>
            </w:pPr>
            <w:r>
              <w:rPr>
                <w:rFonts w:ascii="Tahoma" w:hAnsi="Tahoma" w:cs="Tahoma"/>
                <w:sz w:val="16"/>
                <w:szCs w:val="16"/>
              </w:rPr>
              <w:t>CONTRATAÇÃO DE EMPRESA ESPECIALIZADA EM ORGANIZAÇÃO DE EVENTOS PARA REALIZAÇÃO DO EVENTO "EXPO FASBRA 2026", QUE ACONTECERÁ NOS DIAS 21, 22, 23 E 24 DE MAIO DE 2026.</w:t>
            </w:r>
            <w:r>
              <w:rPr>
                <w:rFonts w:ascii="Tahoma" w:hAnsi="Tahoma" w:cs="Tahoma"/>
                <w:sz w:val="16"/>
                <w:szCs w:val="16"/>
              </w:rPr>
              <w:br/>
            </w:r>
            <w:r>
              <w:rPr>
                <w:rFonts w:ascii="Tahoma" w:hAnsi="Tahoma" w:cs="Tahoma"/>
                <w:sz w:val="16"/>
                <w:szCs w:val="16"/>
              </w:rPr>
              <w:br/>
              <w:t>RODEIO</w:t>
            </w:r>
            <w:r>
              <w:rPr>
                <w:rFonts w:ascii="Tahoma" w:hAnsi="Tahoma" w:cs="Tahoma"/>
                <w:sz w:val="16"/>
                <w:szCs w:val="16"/>
              </w:rPr>
              <w:br/>
              <w:t xml:space="preserve">2.26 PROVA DOS TRÊS TAMBORES COMPLETA – 1 CONJ </w:t>
            </w:r>
            <w:r>
              <w:rPr>
                <w:rFonts w:ascii="Tahoma" w:hAnsi="Tahoma" w:cs="Tahoma"/>
                <w:sz w:val="16"/>
                <w:szCs w:val="16"/>
              </w:rPr>
              <w:br/>
            </w:r>
            <w:r>
              <w:rPr>
                <w:rFonts w:ascii="Tahoma" w:hAnsi="Tahoma" w:cs="Tahoma"/>
                <w:sz w:val="16"/>
                <w:szCs w:val="16"/>
              </w:rPr>
              <w:br/>
              <w:t>PROVA DOS TRÊS TAMBORES COMPLETA</w:t>
            </w:r>
            <w:r>
              <w:rPr>
                <w:rFonts w:ascii="Tahoma" w:hAnsi="Tahoma" w:cs="Tahoma"/>
                <w:sz w:val="16"/>
                <w:szCs w:val="16"/>
              </w:rPr>
              <w:br/>
              <w:t xml:space="preserve">Apresentação de provas de 3 tambores com inscrições livres, com premiação equipamento de sonorização, tambores personalizados, foto célula, equipe de profissionais conforme as necessidades da prova, documentação dos profissionais, competidores (as) e animais </w:t>
            </w:r>
            <w:r>
              <w:rPr>
                <w:rFonts w:ascii="Tahoma" w:hAnsi="Tahoma" w:cs="Tahoma"/>
                <w:sz w:val="16"/>
                <w:szCs w:val="16"/>
              </w:rPr>
              <w:lastRenderedPageBreak/>
              <w:t>conforme as legislações exigidas;</w:t>
            </w:r>
            <w:r>
              <w:rPr>
                <w:rFonts w:ascii="Tahoma" w:hAnsi="Tahoma" w:cs="Tahoma"/>
                <w:sz w:val="16"/>
                <w:szCs w:val="16"/>
              </w:rPr>
              <w:br/>
            </w:r>
            <w:r>
              <w:rPr>
                <w:rFonts w:ascii="Tahoma" w:hAnsi="Tahoma" w:cs="Tahoma"/>
                <w:sz w:val="16"/>
                <w:szCs w:val="16"/>
              </w:rPr>
              <w:br/>
              <w:t>* CONFORME TERMO DE REFERÊNCIA ANEXO AO PROCESSO.</w:t>
            </w:r>
          </w:p>
        </w:tc>
        <w:tc>
          <w:tcPr>
            <w:tcW w:w="567" w:type="dxa"/>
          </w:tcPr>
          <w:p w14:paraId="6EA4C11F" w14:textId="13CBA01E" w:rsidR="00E75AF1" w:rsidRPr="00147FF4" w:rsidRDefault="00E75AF1" w:rsidP="00E75AF1">
            <w:pPr>
              <w:jc w:val="center"/>
              <w:rPr>
                <w:rFonts w:ascii="Tahoma" w:hAnsi="Tahoma" w:cs="Tahoma"/>
                <w:sz w:val="16"/>
                <w:szCs w:val="16"/>
              </w:rPr>
            </w:pPr>
            <w:r>
              <w:rPr>
                <w:rFonts w:ascii="Tahoma" w:hAnsi="Tahoma" w:cs="Tahoma"/>
                <w:sz w:val="16"/>
                <w:szCs w:val="16"/>
              </w:rPr>
              <w:lastRenderedPageBreak/>
              <w:t>CONJ</w:t>
            </w:r>
          </w:p>
        </w:tc>
        <w:tc>
          <w:tcPr>
            <w:tcW w:w="708" w:type="dxa"/>
          </w:tcPr>
          <w:p w14:paraId="4191A5FE" w14:textId="05CA5839" w:rsidR="00E75AF1" w:rsidRPr="00147FF4" w:rsidRDefault="00E75AF1" w:rsidP="00E75AF1">
            <w:pPr>
              <w:jc w:val="center"/>
              <w:rPr>
                <w:rFonts w:ascii="Tahoma" w:hAnsi="Tahoma" w:cs="Tahoma"/>
                <w:sz w:val="16"/>
                <w:szCs w:val="16"/>
              </w:rPr>
            </w:pPr>
            <w:r>
              <w:rPr>
                <w:rFonts w:ascii="Tahoma" w:hAnsi="Tahoma" w:cs="Tahoma"/>
                <w:sz w:val="16"/>
                <w:szCs w:val="16"/>
              </w:rPr>
              <w:t>1</w:t>
            </w:r>
          </w:p>
        </w:tc>
        <w:tc>
          <w:tcPr>
            <w:tcW w:w="1134" w:type="dxa"/>
          </w:tcPr>
          <w:p w14:paraId="0B99D220" w14:textId="3EA73476" w:rsidR="00E75AF1" w:rsidRPr="00147FF4" w:rsidRDefault="00E75AF1" w:rsidP="00E75AF1">
            <w:pPr>
              <w:jc w:val="center"/>
              <w:rPr>
                <w:rFonts w:ascii="Tahoma" w:hAnsi="Tahoma" w:cs="Tahoma"/>
                <w:sz w:val="16"/>
                <w:szCs w:val="16"/>
              </w:rPr>
            </w:pPr>
            <w:r>
              <w:rPr>
                <w:rFonts w:ascii="Tahoma" w:hAnsi="Tahoma" w:cs="Tahoma"/>
                <w:sz w:val="16"/>
                <w:szCs w:val="16"/>
              </w:rPr>
              <w:t>R$ 5.654,68</w:t>
            </w:r>
          </w:p>
        </w:tc>
        <w:tc>
          <w:tcPr>
            <w:tcW w:w="1418" w:type="dxa"/>
          </w:tcPr>
          <w:p w14:paraId="271EC8BA" w14:textId="2F945DB9" w:rsidR="00E75AF1" w:rsidRPr="00147FF4" w:rsidRDefault="00E75AF1" w:rsidP="00E75AF1">
            <w:pPr>
              <w:jc w:val="both"/>
              <w:rPr>
                <w:rFonts w:ascii="Tahoma" w:hAnsi="Tahoma" w:cs="Tahoma"/>
                <w:sz w:val="16"/>
                <w:szCs w:val="16"/>
              </w:rPr>
            </w:pPr>
            <w:r>
              <w:rPr>
                <w:rFonts w:ascii="Tahoma" w:hAnsi="Tahoma" w:cs="Tahoma"/>
                <w:sz w:val="16"/>
                <w:szCs w:val="16"/>
              </w:rPr>
              <w:t>R$ 5.654,68</w:t>
            </w:r>
          </w:p>
        </w:tc>
      </w:tr>
      <w:tr w:rsidR="00E75AF1" w:rsidRPr="00147FF4" w14:paraId="29088DA8" w14:textId="77777777" w:rsidTr="008424F8">
        <w:trPr>
          <w:trHeight w:val="274"/>
        </w:trPr>
        <w:tc>
          <w:tcPr>
            <w:tcW w:w="8500" w:type="dxa"/>
            <w:gridSpan w:val="7"/>
            <w:hideMark/>
          </w:tcPr>
          <w:p w14:paraId="5700309E" w14:textId="77777777" w:rsidR="00E75AF1" w:rsidRPr="002360D4" w:rsidRDefault="00E75AF1" w:rsidP="008424F8">
            <w:pPr>
              <w:jc w:val="center"/>
              <w:rPr>
                <w:rFonts w:ascii="Tahoma" w:hAnsi="Tahoma" w:cs="Tahoma"/>
                <w:b/>
                <w:bCs/>
                <w:sz w:val="16"/>
                <w:szCs w:val="16"/>
              </w:rPr>
            </w:pPr>
            <w:r w:rsidRPr="002360D4">
              <w:rPr>
                <w:rFonts w:ascii="Tahoma" w:hAnsi="Tahoma" w:cs="Tahoma"/>
                <w:b/>
                <w:bCs/>
                <w:sz w:val="16"/>
                <w:szCs w:val="16"/>
              </w:rPr>
              <w:t>LOTE 01 - TOTAL</w:t>
            </w:r>
          </w:p>
        </w:tc>
        <w:tc>
          <w:tcPr>
            <w:tcW w:w="1418" w:type="dxa"/>
            <w:hideMark/>
          </w:tcPr>
          <w:p w14:paraId="3D560B9E" w14:textId="47877A4F" w:rsidR="00E75AF1" w:rsidRPr="00E75AF1" w:rsidRDefault="00E75AF1" w:rsidP="008424F8">
            <w:pPr>
              <w:jc w:val="both"/>
              <w:rPr>
                <w:rFonts w:ascii="Tahoma" w:hAnsi="Tahoma" w:cs="Tahoma"/>
                <w:b/>
                <w:bCs/>
                <w:sz w:val="16"/>
                <w:szCs w:val="16"/>
              </w:rPr>
            </w:pPr>
            <w:r>
              <w:rPr>
                <w:rFonts w:ascii="Tahoma" w:hAnsi="Tahoma" w:cs="Tahoma"/>
                <w:b/>
                <w:bCs/>
                <w:sz w:val="16"/>
                <w:szCs w:val="16"/>
              </w:rPr>
              <w:t>R$ 371.163,98</w:t>
            </w:r>
          </w:p>
        </w:tc>
      </w:tr>
    </w:tbl>
    <w:p w14:paraId="022EC985" w14:textId="77777777" w:rsidR="00DA3D68" w:rsidRPr="00904F4B" w:rsidRDefault="00DA3D68" w:rsidP="00DA3D68">
      <w:pPr>
        <w:pBdr>
          <w:top w:val="nil"/>
          <w:left w:val="nil"/>
          <w:bottom w:val="nil"/>
          <w:right w:val="nil"/>
          <w:between w:val="nil"/>
        </w:pBdr>
        <w:spacing w:before="120" w:after="120" w:line="276" w:lineRule="auto"/>
        <w:jc w:val="center"/>
        <w:rPr>
          <w:rFonts w:asciiTheme="minorHAnsi" w:eastAsia="Arial" w:hAnsiTheme="minorHAnsi" w:cstheme="minorHAnsi"/>
          <w:b/>
          <w:color w:val="000000"/>
          <w:sz w:val="21"/>
          <w:szCs w:val="21"/>
          <w:u w:val="single"/>
        </w:rPr>
      </w:pPr>
      <w:r w:rsidRPr="00904F4B">
        <w:rPr>
          <w:rFonts w:asciiTheme="minorHAnsi" w:eastAsia="Arial" w:hAnsiTheme="minorHAnsi" w:cstheme="minorHAnsi"/>
          <w:b/>
          <w:color w:val="000000"/>
          <w:sz w:val="21"/>
          <w:szCs w:val="21"/>
          <w:u w:val="single"/>
        </w:rPr>
        <w:t xml:space="preserve">LOTE </w:t>
      </w:r>
    </w:p>
    <w:p w14:paraId="57F5AAFD" w14:textId="77777777" w:rsidR="00DA3D68" w:rsidRPr="00904F4B" w:rsidRDefault="00DA3D68" w:rsidP="00E75AF1">
      <w:pPr>
        <w:pBdr>
          <w:top w:val="nil"/>
          <w:left w:val="nil"/>
          <w:bottom w:val="nil"/>
          <w:right w:val="nil"/>
          <w:between w:val="nil"/>
        </w:pBdr>
        <w:spacing w:before="120" w:after="120"/>
        <w:jc w:val="both"/>
        <w:rPr>
          <w:rFonts w:asciiTheme="minorHAnsi" w:eastAsia="Arial" w:hAnsiTheme="minorHAnsi" w:cstheme="minorHAnsi"/>
          <w:bCs/>
          <w:color w:val="000000"/>
          <w:sz w:val="21"/>
          <w:szCs w:val="21"/>
        </w:rPr>
      </w:pPr>
      <w:r w:rsidRPr="00904F4B">
        <w:rPr>
          <w:rFonts w:asciiTheme="minorHAnsi" w:eastAsia="Arial" w:hAnsiTheme="minorHAnsi" w:cstheme="minorHAnsi"/>
          <w:b/>
          <w:color w:val="000000"/>
          <w:sz w:val="21"/>
          <w:szCs w:val="21"/>
        </w:rPr>
        <w:t xml:space="preserve">No lote </w:t>
      </w:r>
      <w:r w:rsidRPr="00904F4B">
        <w:rPr>
          <w:rFonts w:asciiTheme="minorHAnsi" w:eastAsia="Arial" w:hAnsiTheme="minorHAnsi" w:cstheme="minorHAnsi"/>
          <w:bCs/>
          <w:color w:val="000000"/>
          <w:sz w:val="21"/>
          <w:szCs w:val="21"/>
        </w:rPr>
        <w:t xml:space="preserve">a empresa deverá fornecer os itens relacionados conforme tabela abaixo, tendo como critério de concorrência os itens 01 e 02, relacionados a seguir e poderá utilizar como fonte de arrecadação os itens mencionados nas </w:t>
      </w:r>
      <w:r>
        <w:rPr>
          <w:rFonts w:asciiTheme="minorHAnsi" w:eastAsia="Arial" w:hAnsiTheme="minorHAnsi" w:cstheme="minorHAnsi"/>
          <w:b/>
          <w:color w:val="000000"/>
          <w:sz w:val="21"/>
          <w:szCs w:val="21"/>
        </w:rPr>
        <w:t xml:space="preserve">alíneas A, B, C, D, e </w:t>
      </w:r>
      <w:proofErr w:type="spellStart"/>
      <w:r>
        <w:rPr>
          <w:rFonts w:asciiTheme="minorHAnsi" w:eastAsia="Arial" w:hAnsiTheme="minorHAnsi" w:cstheme="minorHAnsi"/>
          <w:b/>
          <w:color w:val="000000"/>
          <w:sz w:val="21"/>
          <w:szCs w:val="21"/>
        </w:rPr>
        <w:t>E</w:t>
      </w:r>
      <w:proofErr w:type="spellEnd"/>
      <w:r w:rsidRPr="00904F4B">
        <w:rPr>
          <w:rFonts w:asciiTheme="minorHAnsi" w:eastAsia="Arial" w:hAnsiTheme="minorHAnsi" w:cstheme="minorHAnsi"/>
          <w:b/>
          <w:color w:val="000000"/>
          <w:sz w:val="21"/>
          <w:szCs w:val="21"/>
        </w:rPr>
        <w:t xml:space="preserve">. </w:t>
      </w:r>
      <w:r w:rsidRPr="009F22BD">
        <w:rPr>
          <w:rFonts w:asciiTheme="minorHAnsi" w:eastAsia="Arial" w:hAnsiTheme="minorHAnsi" w:cstheme="minorHAnsi"/>
          <w:color w:val="000000"/>
          <w:sz w:val="21"/>
          <w:szCs w:val="21"/>
        </w:rPr>
        <w:t>C</w:t>
      </w:r>
      <w:r w:rsidRPr="009F22BD">
        <w:rPr>
          <w:rFonts w:asciiTheme="minorHAnsi" w:eastAsia="Arial" w:hAnsiTheme="minorHAnsi" w:cstheme="minorHAnsi"/>
          <w:bCs/>
          <w:color w:val="000000"/>
          <w:sz w:val="21"/>
          <w:szCs w:val="21"/>
        </w:rPr>
        <w:t>aso</w:t>
      </w:r>
      <w:r w:rsidRPr="00904F4B">
        <w:rPr>
          <w:rFonts w:asciiTheme="minorHAnsi" w:eastAsia="Arial" w:hAnsiTheme="minorHAnsi" w:cstheme="minorHAnsi"/>
          <w:bCs/>
          <w:color w:val="000000"/>
          <w:sz w:val="21"/>
          <w:szCs w:val="21"/>
        </w:rPr>
        <w:t xml:space="preserve"> haja dificuldade de orça</w:t>
      </w:r>
      <w:r>
        <w:rPr>
          <w:rFonts w:asciiTheme="minorHAnsi" w:eastAsia="Arial" w:hAnsiTheme="minorHAnsi" w:cstheme="minorHAnsi"/>
          <w:bCs/>
          <w:color w:val="000000"/>
          <w:sz w:val="21"/>
          <w:szCs w:val="21"/>
        </w:rPr>
        <w:t>r</w:t>
      </w:r>
      <w:r w:rsidRPr="00904F4B">
        <w:rPr>
          <w:rFonts w:asciiTheme="minorHAnsi" w:eastAsia="Arial" w:hAnsiTheme="minorHAnsi" w:cstheme="minorHAnsi"/>
          <w:bCs/>
          <w:color w:val="000000"/>
          <w:sz w:val="21"/>
          <w:szCs w:val="21"/>
        </w:rPr>
        <w:t xml:space="preserve"> os itens solicitados, favor entrar em contato com assessoria de cultura através do e-mail</w:t>
      </w:r>
      <w:r>
        <w:rPr>
          <w:rFonts w:asciiTheme="minorHAnsi" w:eastAsia="Arial" w:hAnsiTheme="minorHAnsi" w:cstheme="minorHAnsi"/>
          <w:bCs/>
          <w:color w:val="000000"/>
          <w:sz w:val="21"/>
          <w:szCs w:val="21"/>
        </w:rPr>
        <w:t>:</w:t>
      </w:r>
      <w:r w:rsidRPr="00904F4B">
        <w:rPr>
          <w:rFonts w:asciiTheme="minorHAnsi" w:eastAsia="Arial" w:hAnsiTheme="minorHAnsi" w:cstheme="minorHAnsi"/>
          <w:bCs/>
          <w:color w:val="000000"/>
          <w:sz w:val="21"/>
          <w:szCs w:val="21"/>
        </w:rPr>
        <w:t xml:space="preserve"> </w:t>
      </w:r>
      <w:hyperlink r:id="rId30" w:history="1">
        <w:r w:rsidRPr="00904F4B">
          <w:rPr>
            <w:rStyle w:val="Hyperlink"/>
            <w:rFonts w:asciiTheme="minorHAnsi" w:eastAsia="Arial" w:hAnsiTheme="minorHAnsi" w:cstheme="minorHAnsi"/>
            <w:bCs/>
            <w:sz w:val="21"/>
            <w:szCs w:val="21"/>
          </w:rPr>
          <w:t>cultura@santabranca.sp.gov.br</w:t>
        </w:r>
      </w:hyperlink>
      <w:r>
        <w:rPr>
          <w:rFonts w:asciiTheme="minorHAnsi" w:eastAsia="Arial" w:hAnsiTheme="minorHAnsi" w:cstheme="minorHAnsi"/>
          <w:bCs/>
          <w:color w:val="000000"/>
          <w:sz w:val="21"/>
          <w:szCs w:val="21"/>
        </w:rPr>
        <w:t>.</w:t>
      </w:r>
    </w:p>
    <w:p w14:paraId="49B4A224" w14:textId="5C13A37A" w:rsidR="00DA3D68" w:rsidRPr="00E75AF1" w:rsidRDefault="00DA3D68" w:rsidP="00E75AF1">
      <w:pPr>
        <w:pStyle w:val="PargrafodaLista"/>
        <w:tabs>
          <w:tab w:val="left" w:pos="1560"/>
        </w:tabs>
        <w:ind w:left="0"/>
        <w:jc w:val="both"/>
        <w:rPr>
          <w:rFonts w:asciiTheme="minorHAnsi" w:hAnsiTheme="minorHAnsi" w:cstheme="minorHAnsi"/>
          <w:bCs/>
          <w:color w:val="FF0000"/>
          <w:sz w:val="21"/>
          <w:szCs w:val="21"/>
        </w:rPr>
      </w:pPr>
      <w:r w:rsidRPr="00904F4B">
        <w:rPr>
          <w:rFonts w:asciiTheme="minorHAnsi" w:hAnsiTheme="minorHAnsi" w:cstheme="minorHAnsi"/>
          <w:b/>
          <w:color w:val="000000"/>
          <w:sz w:val="21"/>
          <w:szCs w:val="21"/>
        </w:rPr>
        <w:t xml:space="preserve">- </w:t>
      </w:r>
      <w:r>
        <w:rPr>
          <w:rFonts w:asciiTheme="minorHAnsi" w:hAnsiTheme="minorHAnsi" w:cstheme="minorHAnsi"/>
          <w:color w:val="000000"/>
          <w:sz w:val="21"/>
          <w:szCs w:val="21"/>
        </w:rPr>
        <w:t>Havendo eventual empate entre propostas ou lances, o critério de desempate será aquele previsto no art.60 da Lei 14.133/2021.</w:t>
      </w:r>
    </w:p>
    <w:tbl>
      <w:tblPr>
        <w:tblW w:w="8851" w:type="dxa"/>
        <w:tblInd w:w="75" w:type="dxa"/>
        <w:tblCellMar>
          <w:left w:w="70" w:type="dxa"/>
          <w:right w:w="70" w:type="dxa"/>
        </w:tblCellMar>
        <w:tblLook w:val="04A0" w:firstRow="1" w:lastRow="0" w:firstColumn="1" w:lastColumn="0" w:noHBand="0" w:noVBand="1"/>
      </w:tblPr>
      <w:tblGrid>
        <w:gridCol w:w="771"/>
        <w:gridCol w:w="1781"/>
        <w:gridCol w:w="6299"/>
      </w:tblGrid>
      <w:tr w:rsidR="00DA3D68" w:rsidRPr="00A81437" w14:paraId="662143F2" w14:textId="77777777" w:rsidTr="00DA3D68">
        <w:trPr>
          <w:trHeight w:val="255"/>
        </w:trPr>
        <w:tc>
          <w:tcPr>
            <w:tcW w:w="8851" w:type="dxa"/>
            <w:gridSpan w:val="3"/>
            <w:tcBorders>
              <w:top w:val="single" w:sz="4" w:space="0" w:color="auto"/>
              <w:left w:val="single" w:sz="4" w:space="0" w:color="auto"/>
              <w:bottom w:val="single" w:sz="4" w:space="0" w:color="auto"/>
              <w:right w:val="single" w:sz="4" w:space="0" w:color="auto"/>
            </w:tcBorders>
            <w:hideMark/>
          </w:tcPr>
          <w:p w14:paraId="31BD1938" w14:textId="77777777" w:rsidR="00DA3D68" w:rsidRPr="00A81437" w:rsidRDefault="00DA3D68" w:rsidP="007A2499">
            <w:pPr>
              <w:jc w:val="center"/>
              <w:rPr>
                <w:rFonts w:ascii="Tahoma" w:hAnsi="Tahoma" w:cs="Tahoma"/>
                <w:sz w:val="16"/>
                <w:szCs w:val="16"/>
              </w:rPr>
            </w:pPr>
            <w:r w:rsidRPr="00A81437">
              <w:rPr>
                <w:rFonts w:ascii="Tahoma" w:hAnsi="Tahoma" w:cs="Tahoma"/>
                <w:sz w:val="16"/>
                <w:szCs w:val="16"/>
              </w:rPr>
              <w:t>Item</w:t>
            </w:r>
          </w:p>
        </w:tc>
      </w:tr>
      <w:tr w:rsidR="00DA3D68" w:rsidRPr="00A81437" w14:paraId="0DE27161" w14:textId="77777777" w:rsidTr="00DA3D68">
        <w:trPr>
          <w:trHeight w:val="255"/>
        </w:trPr>
        <w:tc>
          <w:tcPr>
            <w:tcW w:w="771" w:type="dxa"/>
            <w:tcBorders>
              <w:top w:val="nil"/>
              <w:left w:val="single" w:sz="4" w:space="0" w:color="auto"/>
              <w:bottom w:val="single" w:sz="4" w:space="0" w:color="auto"/>
              <w:right w:val="single" w:sz="4" w:space="0" w:color="auto"/>
            </w:tcBorders>
            <w:hideMark/>
          </w:tcPr>
          <w:p w14:paraId="25389101" w14:textId="77777777" w:rsidR="00DA3D68" w:rsidRPr="00607F34" w:rsidRDefault="00DA3D68" w:rsidP="007A2499">
            <w:pPr>
              <w:rPr>
                <w:rFonts w:ascii="Tahoma" w:hAnsi="Tahoma" w:cs="Tahoma"/>
                <w:b/>
                <w:bCs/>
                <w:sz w:val="16"/>
                <w:szCs w:val="16"/>
              </w:rPr>
            </w:pPr>
            <w:r w:rsidRPr="00607F34">
              <w:rPr>
                <w:rFonts w:ascii="Tahoma" w:hAnsi="Tahoma" w:cs="Tahoma"/>
                <w:b/>
                <w:bCs/>
                <w:sz w:val="16"/>
                <w:szCs w:val="16"/>
              </w:rPr>
              <w:t xml:space="preserve">LOTES </w:t>
            </w:r>
          </w:p>
        </w:tc>
        <w:tc>
          <w:tcPr>
            <w:tcW w:w="1781" w:type="dxa"/>
            <w:tcBorders>
              <w:top w:val="nil"/>
              <w:left w:val="nil"/>
              <w:bottom w:val="single" w:sz="4" w:space="0" w:color="auto"/>
              <w:right w:val="single" w:sz="4" w:space="0" w:color="auto"/>
            </w:tcBorders>
            <w:hideMark/>
          </w:tcPr>
          <w:p w14:paraId="061F9108" w14:textId="77777777" w:rsidR="00DA3D68" w:rsidRPr="00A81437" w:rsidRDefault="00DA3D68" w:rsidP="007A2499">
            <w:pPr>
              <w:rPr>
                <w:rFonts w:ascii="Tahoma" w:hAnsi="Tahoma" w:cs="Tahoma"/>
                <w:sz w:val="16"/>
                <w:szCs w:val="16"/>
              </w:rPr>
            </w:pPr>
            <w:r w:rsidRPr="00A81437">
              <w:rPr>
                <w:rFonts w:ascii="Tahoma" w:hAnsi="Tahoma" w:cs="Tahoma"/>
                <w:sz w:val="16"/>
                <w:szCs w:val="16"/>
              </w:rPr>
              <w:t>Descrição</w:t>
            </w:r>
          </w:p>
        </w:tc>
        <w:tc>
          <w:tcPr>
            <w:tcW w:w="6299" w:type="dxa"/>
            <w:tcBorders>
              <w:top w:val="nil"/>
              <w:left w:val="nil"/>
              <w:bottom w:val="single" w:sz="4" w:space="0" w:color="auto"/>
              <w:right w:val="single" w:sz="4" w:space="0" w:color="auto"/>
            </w:tcBorders>
            <w:hideMark/>
          </w:tcPr>
          <w:p w14:paraId="040BA631" w14:textId="77777777" w:rsidR="00DA3D68" w:rsidRPr="00A81437" w:rsidRDefault="00DA3D68" w:rsidP="007A2499">
            <w:pPr>
              <w:rPr>
                <w:rFonts w:ascii="Tahoma" w:hAnsi="Tahoma" w:cs="Tahoma"/>
                <w:sz w:val="16"/>
                <w:szCs w:val="16"/>
              </w:rPr>
            </w:pPr>
            <w:r w:rsidRPr="00A81437">
              <w:rPr>
                <w:rFonts w:ascii="Tahoma" w:hAnsi="Tahoma" w:cs="Tahoma"/>
                <w:sz w:val="16"/>
                <w:szCs w:val="16"/>
              </w:rPr>
              <w:t>Especificação</w:t>
            </w:r>
          </w:p>
        </w:tc>
      </w:tr>
      <w:tr w:rsidR="00DA3D68" w:rsidRPr="00A81437" w14:paraId="43E75497" w14:textId="77777777" w:rsidTr="00DA3D68">
        <w:trPr>
          <w:trHeight w:val="270"/>
        </w:trPr>
        <w:tc>
          <w:tcPr>
            <w:tcW w:w="771" w:type="dxa"/>
            <w:tcBorders>
              <w:top w:val="nil"/>
              <w:left w:val="single" w:sz="4" w:space="0" w:color="auto"/>
              <w:bottom w:val="single" w:sz="4" w:space="0" w:color="auto"/>
              <w:right w:val="single" w:sz="4" w:space="0" w:color="auto"/>
            </w:tcBorders>
            <w:hideMark/>
          </w:tcPr>
          <w:p w14:paraId="43244F69" w14:textId="77777777" w:rsidR="00DA3D68" w:rsidRPr="00607F34" w:rsidRDefault="00DA3D68" w:rsidP="007A2499">
            <w:pPr>
              <w:jc w:val="center"/>
              <w:rPr>
                <w:rFonts w:ascii="Tahoma" w:hAnsi="Tahoma" w:cs="Tahoma"/>
                <w:b/>
                <w:bCs/>
                <w:sz w:val="16"/>
                <w:szCs w:val="16"/>
              </w:rPr>
            </w:pPr>
            <w:r>
              <w:rPr>
                <w:rFonts w:ascii="Tahoma" w:hAnsi="Tahoma" w:cs="Tahoma"/>
                <w:b/>
                <w:bCs/>
                <w:sz w:val="16"/>
                <w:szCs w:val="16"/>
              </w:rPr>
              <w:t xml:space="preserve">LOTE </w:t>
            </w:r>
          </w:p>
        </w:tc>
        <w:tc>
          <w:tcPr>
            <w:tcW w:w="1781" w:type="dxa"/>
            <w:tcBorders>
              <w:top w:val="nil"/>
              <w:left w:val="nil"/>
              <w:bottom w:val="single" w:sz="4" w:space="0" w:color="auto"/>
              <w:right w:val="single" w:sz="4" w:space="0" w:color="auto"/>
            </w:tcBorders>
            <w:hideMark/>
          </w:tcPr>
          <w:p w14:paraId="63073952" w14:textId="77777777" w:rsidR="00DA3D68" w:rsidRPr="00054889" w:rsidRDefault="00DA3D68" w:rsidP="007A2499">
            <w:pPr>
              <w:rPr>
                <w:rFonts w:ascii="Tahoma" w:hAnsi="Tahoma" w:cs="Tahoma"/>
                <w:sz w:val="16"/>
                <w:szCs w:val="16"/>
              </w:rPr>
            </w:pPr>
            <w:r w:rsidRPr="00054889">
              <w:rPr>
                <w:rFonts w:ascii="Tahoma" w:hAnsi="Tahoma" w:cs="Tahoma"/>
                <w:sz w:val="16"/>
                <w:szCs w:val="16"/>
              </w:rPr>
              <w:t>SERVIÇOS - CONTRATAÇÃO DE EMPRESA ESPECIALIZADA PARA ORGANIZAÇÃO E REALIZAÇÃO DE EVENTO</w:t>
            </w:r>
          </w:p>
        </w:tc>
        <w:tc>
          <w:tcPr>
            <w:tcW w:w="6299" w:type="dxa"/>
            <w:tcBorders>
              <w:top w:val="nil"/>
              <w:left w:val="nil"/>
              <w:bottom w:val="single" w:sz="4" w:space="0" w:color="auto"/>
              <w:right w:val="single" w:sz="4" w:space="0" w:color="auto"/>
            </w:tcBorders>
            <w:hideMark/>
          </w:tcPr>
          <w:p w14:paraId="272EF840" w14:textId="77777777" w:rsidR="00DA3D68" w:rsidRPr="00054889" w:rsidRDefault="00DA3D68" w:rsidP="007A2499">
            <w:pPr>
              <w:jc w:val="both"/>
              <w:rPr>
                <w:rFonts w:ascii="Tahoma" w:hAnsi="Tahoma" w:cs="Tahoma"/>
                <w:sz w:val="16"/>
                <w:szCs w:val="16"/>
              </w:rPr>
            </w:pPr>
            <w:r w:rsidRPr="00054889">
              <w:rPr>
                <w:rFonts w:ascii="Tahoma" w:hAnsi="Tahoma" w:cs="Tahoma"/>
                <w:sz w:val="16"/>
                <w:szCs w:val="16"/>
              </w:rPr>
              <w:t>CONTRATAÇÃO DE EMPRESA ESPECIALIZADA EM ORGANIZAÇÃO DE EVENTOS PARA R</w:t>
            </w:r>
            <w:r>
              <w:rPr>
                <w:rFonts w:ascii="Tahoma" w:hAnsi="Tahoma" w:cs="Tahoma"/>
                <w:sz w:val="16"/>
                <w:szCs w:val="16"/>
              </w:rPr>
              <w:t>EALIZAÇÃO DO EVENTO “EXPO FASBRA 2026"</w:t>
            </w:r>
            <w:r w:rsidRPr="00054889">
              <w:rPr>
                <w:rFonts w:ascii="Tahoma" w:hAnsi="Tahoma" w:cs="Tahoma"/>
                <w:sz w:val="16"/>
                <w:szCs w:val="16"/>
              </w:rPr>
              <w:t xml:space="preserve">, QUE ACONTECERÁ NOS DIAS </w:t>
            </w:r>
            <w:r>
              <w:rPr>
                <w:rFonts w:ascii="Tahoma" w:hAnsi="Tahoma" w:cs="Tahoma"/>
                <w:sz w:val="16"/>
                <w:szCs w:val="16"/>
              </w:rPr>
              <w:t>21</w:t>
            </w:r>
            <w:r w:rsidRPr="00054889">
              <w:rPr>
                <w:rFonts w:ascii="Tahoma" w:hAnsi="Tahoma" w:cs="Tahoma"/>
                <w:sz w:val="16"/>
                <w:szCs w:val="16"/>
              </w:rPr>
              <w:t xml:space="preserve">, </w:t>
            </w:r>
            <w:r>
              <w:rPr>
                <w:rFonts w:ascii="Tahoma" w:hAnsi="Tahoma" w:cs="Tahoma"/>
                <w:sz w:val="16"/>
                <w:szCs w:val="16"/>
              </w:rPr>
              <w:t>22</w:t>
            </w:r>
            <w:r w:rsidRPr="00054889">
              <w:rPr>
                <w:rFonts w:ascii="Tahoma" w:hAnsi="Tahoma" w:cs="Tahoma"/>
                <w:sz w:val="16"/>
                <w:szCs w:val="16"/>
              </w:rPr>
              <w:t xml:space="preserve">, </w:t>
            </w:r>
            <w:r>
              <w:rPr>
                <w:rFonts w:ascii="Tahoma" w:hAnsi="Tahoma" w:cs="Tahoma"/>
                <w:sz w:val="16"/>
                <w:szCs w:val="16"/>
              </w:rPr>
              <w:t>23</w:t>
            </w:r>
            <w:r w:rsidRPr="00054889">
              <w:rPr>
                <w:rFonts w:ascii="Tahoma" w:hAnsi="Tahoma" w:cs="Tahoma"/>
                <w:sz w:val="16"/>
                <w:szCs w:val="16"/>
              </w:rPr>
              <w:t xml:space="preserve"> E </w:t>
            </w:r>
            <w:r>
              <w:rPr>
                <w:rFonts w:ascii="Tahoma" w:hAnsi="Tahoma" w:cs="Tahoma"/>
                <w:sz w:val="16"/>
                <w:szCs w:val="16"/>
              </w:rPr>
              <w:t>24</w:t>
            </w:r>
            <w:r w:rsidRPr="00054889">
              <w:rPr>
                <w:rFonts w:ascii="Tahoma" w:hAnsi="Tahoma" w:cs="Tahoma"/>
                <w:sz w:val="16"/>
                <w:szCs w:val="16"/>
              </w:rPr>
              <w:t xml:space="preserve"> DE </w:t>
            </w:r>
            <w:r>
              <w:rPr>
                <w:rFonts w:ascii="Tahoma" w:hAnsi="Tahoma" w:cs="Tahoma"/>
                <w:sz w:val="16"/>
                <w:szCs w:val="16"/>
              </w:rPr>
              <w:t>MAIO</w:t>
            </w:r>
            <w:r w:rsidRPr="00054889">
              <w:rPr>
                <w:rFonts w:ascii="Tahoma" w:hAnsi="Tahoma" w:cs="Tahoma"/>
                <w:sz w:val="16"/>
                <w:szCs w:val="16"/>
              </w:rPr>
              <w:t xml:space="preserve"> DE 202</w:t>
            </w:r>
            <w:r>
              <w:rPr>
                <w:rFonts w:ascii="Tahoma" w:hAnsi="Tahoma" w:cs="Tahoma"/>
                <w:sz w:val="16"/>
                <w:szCs w:val="16"/>
              </w:rPr>
              <w:t>6</w:t>
            </w:r>
            <w:r w:rsidRPr="00054889">
              <w:rPr>
                <w:rFonts w:ascii="Tahoma" w:hAnsi="Tahoma" w:cs="Tahoma"/>
                <w:sz w:val="16"/>
                <w:szCs w:val="16"/>
              </w:rPr>
              <w:t>.</w:t>
            </w:r>
          </w:p>
          <w:p w14:paraId="4FF67395" w14:textId="77777777" w:rsidR="00DA3D68" w:rsidRPr="00054889" w:rsidRDefault="00DA3D68" w:rsidP="007A2499">
            <w:pPr>
              <w:rPr>
                <w:rFonts w:ascii="Tahoma" w:hAnsi="Tahoma" w:cs="Tahoma"/>
                <w:b/>
                <w:bCs/>
                <w:sz w:val="16"/>
                <w:szCs w:val="16"/>
              </w:rPr>
            </w:pPr>
            <w:r w:rsidRPr="00054889">
              <w:rPr>
                <w:rFonts w:ascii="Tahoma" w:hAnsi="Tahoma" w:cs="Tahoma"/>
                <w:sz w:val="16"/>
                <w:szCs w:val="16"/>
              </w:rPr>
              <w:br/>
            </w:r>
            <w:r w:rsidRPr="00054889">
              <w:rPr>
                <w:rFonts w:ascii="Tahoma" w:hAnsi="Tahoma" w:cs="Tahoma"/>
                <w:b/>
                <w:bCs/>
                <w:sz w:val="16"/>
                <w:szCs w:val="16"/>
              </w:rPr>
              <w:t xml:space="preserve">DATA DO EVENTO: </w:t>
            </w:r>
            <w:r>
              <w:rPr>
                <w:rFonts w:ascii="Tahoma" w:hAnsi="Tahoma" w:cs="Tahoma"/>
                <w:b/>
                <w:bCs/>
                <w:sz w:val="16"/>
                <w:szCs w:val="16"/>
              </w:rPr>
              <w:t>21</w:t>
            </w:r>
            <w:r w:rsidRPr="00054889">
              <w:rPr>
                <w:rFonts w:ascii="Tahoma" w:hAnsi="Tahoma" w:cs="Tahoma"/>
                <w:b/>
                <w:bCs/>
                <w:sz w:val="16"/>
                <w:szCs w:val="16"/>
              </w:rPr>
              <w:t xml:space="preserve">, </w:t>
            </w:r>
            <w:r>
              <w:rPr>
                <w:rFonts w:ascii="Tahoma" w:hAnsi="Tahoma" w:cs="Tahoma"/>
                <w:b/>
                <w:bCs/>
                <w:sz w:val="16"/>
                <w:szCs w:val="16"/>
              </w:rPr>
              <w:t>22</w:t>
            </w:r>
            <w:r w:rsidRPr="00054889">
              <w:rPr>
                <w:rFonts w:ascii="Tahoma" w:hAnsi="Tahoma" w:cs="Tahoma"/>
                <w:b/>
                <w:bCs/>
                <w:sz w:val="16"/>
                <w:szCs w:val="16"/>
              </w:rPr>
              <w:t xml:space="preserve">, </w:t>
            </w:r>
            <w:r>
              <w:rPr>
                <w:rFonts w:ascii="Tahoma" w:hAnsi="Tahoma" w:cs="Tahoma"/>
                <w:b/>
                <w:bCs/>
                <w:sz w:val="16"/>
                <w:szCs w:val="16"/>
              </w:rPr>
              <w:t>23</w:t>
            </w:r>
            <w:r w:rsidRPr="00054889">
              <w:rPr>
                <w:rFonts w:ascii="Tahoma" w:hAnsi="Tahoma" w:cs="Tahoma"/>
                <w:b/>
                <w:bCs/>
                <w:sz w:val="16"/>
                <w:szCs w:val="16"/>
              </w:rPr>
              <w:t xml:space="preserve"> E </w:t>
            </w:r>
            <w:r>
              <w:rPr>
                <w:rFonts w:ascii="Tahoma" w:hAnsi="Tahoma" w:cs="Tahoma"/>
                <w:b/>
                <w:bCs/>
                <w:sz w:val="16"/>
                <w:szCs w:val="16"/>
              </w:rPr>
              <w:t>24</w:t>
            </w:r>
            <w:r w:rsidRPr="00054889">
              <w:rPr>
                <w:rFonts w:ascii="Tahoma" w:hAnsi="Tahoma" w:cs="Tahoma"/>
                <w:b/>
                <w:bCs/>
                <w:sz w:val="16"/>
                <w:szCs w:val="16"/>
              </w:rPr>
              <w:t xml:space="preserve"> DE </w:t>
            </w:r>
            <w:r>
              <w:rPr>
                <w:rFonts w:ascii="Tahoma" w:hAnsi="Tahoma" w:cs="Tahoma"/>
                <w:b/>
                <w:bCs/>
                <w:sz w:val="16"/>
                <w:szCs w:val="16"/>
              </w:rPr>
              <w:t>MAIO DE 2026</w:t>
            </w:r>
            <w:r w:rsidRPr="00054889">
              <w:rPr>
                <w:rFonts w:ascii="Tahoma" w:hAnsi="Tahoma" w:cs="Tahoma"/>
                <w:b/>
                <w:bCs/>
                <w:sz w:val="16"/>
                <w:szCs w:val="16"/>
              </w:rPr>
              <w:t>.</w:t>
            </w:r>
          </w:p>
          <w:p w14:paraId="3CBD0E25" w14:textId="77777777" w:rsidR="00DA3D68" w:rsidRDefault="00DA3D68" w:rsidP="007A2499">
            <w:pPr>
              <w:rPr>
                <w:rFonts w:ascii="Tahoma" w:hAnsi="Tahoma" w:cs="Tahoma"/>
                <w:sz w:val="16"/>
                <w:szCs w:val="16"/>
              </w:rPr>
            </w:pPr>
            <w:r w:rsidRPr="00054889">
              <w:rPr>
                <w:rFonts w:ascii="Tahoma" w:hAnsi="Tahoma" w:cs="Tahoma"/>
                <w:sz w:val="16"/>
                <w:szCs w:val="16"/>
              </w:rPr>
              <w:br/>
              <w:t xml:space="preserve">LOTE </w:t>
            </w:r>
          </w:p>
          <w:p w14:paraId="3BD47450" w14:textId="77777777" w:rsidR="00DA3D68" w:rsidRDefault="00DA3D68" w:rsidP="007A2499">
            <w:pPr>
              <w:rPr>
                <w:rFonts w:ascii="Tahoma" w:hAnsi="Tahoma" w:cs="Tahoma"/>
                <w:sz w:val="16"/>
                <w:szCs w:val="16"/>
              </w:rPr>
            </w:pPr>
          </w:p>
          <w:p w14:paraId="607EF6DB" w14:textId="77777777" w:rsidR="00DA3D68" w:rsidRDefault="00DA3D68" w:rsidP="007A2499">
            <w:pPr>
              <w:rPr>
                <w:rFonts w:ascii="Tahoma" w:hAnsi="Tahoma" w:cs="Tahoma"/>
                <w:sz w:val="16"/>
                <w:szCs w:val="16"/>
              </w:rPr>
            </w:pPr>
            <w:r w:rsidRPr="00054889">
              <w:rPr>
                <w:rFonts w:ascii="Tahoma" w:hAnsi="Tahoma" w:cs="Tahoma"/>
                <w:sz w:val="16"/>
                <w:szCs w:val="16"/>
              </w:rPr>
              <w:t>INFRAESTUTURA</w:t>
            </w:r>
          </w:p>
          <w:p w14:paraId="01D10894" w14:textId="77777777" w:rsidR="00DA3D68" w:rsidRDefault="00DA3D68" w:rsidP="007A2499">
            <w:pPr>
              <w:rPr>
                <w:rFonts w:ascii="Tahoma" w:hAnsi="Tahoma" w:cs="Tahoma"/>
                <w:sz w:val="16"/>
                <w:szCs w:val="16"/>
              </w:rPr>
            </w:pPr>
            <w:r>
              <w:rPr>
                <w:rFonts w:ascii="Tahoma" w:hAnsi="Tahoma" w:cs="Tahoma"/>
                <w:sz w:val="16"/>
                <w:szCs w:val="16"/>
              </w:rPr>
              <w:t xml:space="preserve">1.1 CAMARIM COMPLETO – 04 UNID </w:t>
            </w:r>
            <w:r>
              <w:rPr>
                <w:rFonts w:ascii="Tahoma" w:hAnsi="Tahoma" w:cs="Tahoma"/>
                <w:sz w:val="16"/>
                <w:szCs w:val="16"/>
              </w:rPr>
              <w:br/>
              <w:t>1.2</w:t>
            </w:r>
            <w:r w:rsidRPr="00054889">
              <w:rPr>
                <w:rFonts w:ascii="Tahoma" w:hAnsi="Tahoma" w:cs="Tahoma"/>
                <w:sz w:val="16"/>
                <w:szCs w:val="16"/>
              </w:rPr>
              <w:t xml:space="preserve"> </w:t>
            </w:r>
            <w:r>
              <w:rPr>
                <w:rFonts w:ascii="Tahoma" w:hAnsi="Tahoma" w:cs="Tahoma"/>
                <w:sz w:val="16"/>
                <w:szCs w:val="16"/>
              </w:rPr>
              <w:t>BANHEIRO QUÍMICO – 120 UNID</w:t>
            </w:r>
            <w:r>
              <w:rPr>
                <w:rFonts w:ascii="Tahoma" w:hAnsi="Tahoma" w:cs="Tahoma"/>
                <w:sz w:val="16"/>
                <w:szCs w:val="16"/>
              </w:rPr>
              <w:br/>
              <w:t>1.3</w:t>
            </w:r>
            <w:r w:rsidRPr="00054889">
              <w:rPr>
                <w:rFonts w:ascii="Tahoma" w:hAnsi="Tahoma" w:cs="Tahoma"/>
                <w:sz w:val="16"/>
                <w:szCs w:val="16"/>
              </w:rPr>
              <w:t xml:space="preserve"> </w:t>
            </w:r>
            <w:r>
              <w:rPr>
                <w:rFonts w:ascii="Tahoma" w:hAnsi="Tahoma" w:cs="Tahoma"/>
                <w:sz w:val="16"/>
                <w:szCs w:val="16"/>
              </w:rPr>
              <w:t>BANHEIRO PNE</w:t>
            </w:r>
            <w:r w:rsidRPr="00054889">
              <w:rPr>
                <w:rFonts w:ascii="Tahoma" w:hAnsi="Tahoma" w:cs="Tahoma"/>
                <w:sz w:val="16"/>
                <w:szCs w:val="16"/>
              </w:rPr>
              <w:t xml:space="preserve"> - </w:t>
            </w:r>
            <w:r>
              <w:rPr>
                <w:rFonts w:ascii="Tahoma" w:hAnsi="Tahoma" w:cs="Tahoma"/>
                <w:sz w:val="16"/>
                <w:szCs w:val="16"/>
              </w:rPr>
              <w:t>08 UNID</w:t>
            </w:r>
            <w:r>
              <w:rPr>
                <w:rFonts w:ascii="Tahoma" w:hAnsi="Tahoma" w:cs="Tahoma"/>
                <w:sz w:val="16"/>
                <w:szCs w:val="16"/>
              </w:rPr>
              <w:br/>
              <w:t>1.4 LYCRA</w:t>
            </w:r>
            <w:r w:rsidRPr="00054889">
              <w:rPr>
                <w:rFonts w:ascii="Tahoma" w:hAnsi="Tahoma" w:cs="Tahoma"/>
                <w:sz w:val="16"/>
                <w:szCs w:val="16"/>
              </w:rPr>
              <w:t xml:space="preserve"> </w:t>
            </w:r>
            <w:r>
              <w:rPr>
                <w:rFonts w:ascii="Tahoma" w:hAnsi="Tahoma" w:cs="Tahoma"/>
                <w:sz w:val="16"/>
                <w:szCs w:val="16"/>
              </w:rPr>
              <w:t>–</w:t>
            </w:r>
            <w:r w:rsidRPr="00054889">
              <w:rPr>
                <w:rFonts w:ascii="Tahoma" w:hAnsi="Tahoma" w:cs="Tahoma"/>
                <w:sz w:val="16"/>
                <w:szCs w:val="16"/>
              </w:rPr>
              <w:t xml:space="preserve"> </w:t>
            </w:r>
            <w:r>
              <w:rPr>
                <w:rFonts w:ascii="Tahoma" w:hAnsi="Tahoma" w:cs="Tahoma"/>
                <w:sz w:val="16"/>
                <w:szCs w:val="16"/>
              </w:rPr>
              <w:t>01 CONJ</w:t>
            </w:r>
            <w:r>
              <w:rPr>
                <w:rFonts w:ascii="Tahoma" w:hAnsi="Tahoma" w:cs="Tahoma"/>
                <w:sz w:val="16"/>
                <w:szCs w:val="16"/>
              </w:rPr>
              <w:br/>
              <w:t>1.5</w:t>
            </w:r>
            <w:r w:rsidRPr="00054889">
              <w:rPr>
                <w:rFonts w:ascii="Tahoma" w:hAnsi="Tahoma" w:cs="Tahoma"/>
                <w:sz w:val="16"/>
                <w:szCs w:val="16"/>
              </w:rPr>
              <w:t xml:space="preserve"> </w:t>
            </w:r>
            <w:r>
              <w:rPr>
                <w:rFonts w:ascii="Tahoma" w:hAnsi="Tahoma" w:cs="Tahoma"/>
                <w:sz w:val="16"/>
                <w:szCs w:val="16"/>
              </w:rPr>
              <w:t xml:space="preserve">CARPETE – 500M2 </w:t>
            </w:r>
            <w:r>
              <w:rPr>
                <w:rFonts w:ascii="Tahoma" w:hAnsi="Tahoma" w:cs="Tahoma"/>
                <w:sz w:val="16"/>
                <w:szCs w:val="16"/>
              </w:rPr>
              <w:br/>
              <w:t>1.6</w:t>
            </w:r>
            <w:r w:rsidRPr="00054889">
              <w:rPr>
                <w:rFonts w:ascii="Tahoma" w:hAnsi="Tahoma" w:cs="Tahoma"/>
                <w:sz w:val="16"/>
                <w:szCs w:val="16"/>
              </w:rPr>
              <w:t xml:space="preserve"> </w:t>
            </w:r>
            <w:r>
              <w:rPr>
                <w:rFonts w:ascii="Tahoma" w:hAnsi="Tahoma" w:cs="Tahoma"/>
                <w:sz w:val="16"/>
                <w:szCs w:val="16"/>
              </w:rPr>
              <w:t>MESAS E CADEIRAS 60 JOGOS</w:t>
            </w:r>
            <w:r>
              <w:rPr>
                <w:rFonts w:ascii="Tahoma" w:hAnsi="Tahoma" w:cs="Tahoma"/>
                <w:sz w:val="16"/>
                <w:szCs w:val="16"/>
              </w:rPr>
              <w:br/>
              <w:t>1.7</w:t>
            </w:r>
            <w:r w:rsidRPr="00054889">
              <w:rPr>
                <w:rFonts w:ascii="Tahoma" w:hAnsi="Tahoma" w:cs="Tahoma"/>
                <w:sz w:val="16"/>
                <w:szCs w:val="16"/>
              </w:rPr>
              <w:t xml:space="preserve"> </w:t>
            </w:r>
            <w:r>
              <w:rPr>
                <w:rFonts w:ascii="Tahoma" w:hAnsi="Tahoma" w:cs="Tahoma"/>
                <w:sz w:val="16"/>
                <w:szCs w:val="16"/>
              </w:rPr>
              <w:t>MÓVEIS E DECORAÇÃO – 01 CONJ</w:t>
            </w:r>
          </w:p>
          <w:p w14:paraId="4B42C126" w14:textId="77777777" w:rsidR="00DA3D68" w:rsidRDefault="00DA3D68" w:rsidP="007A2499">
            <w:pPr>
              <w:rPr>
                <w:rFonts w:ascii="Tahoma" w:hAnsi="Tahoma" w:cs="Tahoma"/>
                <w:sz w:val="16"/>
                <w:szCs w:val="16"/>
              </w:rPr>
            </w:pPr>
            <w:r>
              <w:rPr>
                <w:rFonts w:ascii="Tahoma" w:hAnsi="Tahoma" w:cs="Tahoma"/>
                <w:sz w:val="16"/>
                <w:szCs w:val="16"/>
              </w:rPr>
              <w:t>1.8 (2) DOIS GERADORES 250 KV – 04 DIÁRIAS</w:t>
            </w:r>
            <w:r>
              <w:rPr>
                <w:rFonts w:ascii="Tahoma" w:hAnsi="Tahoma" w:cs="Tahoma"/>
                <w:sz w:val="16"/>
                <w:szCs w:val="16"/>
              </w:rPr>
              <w:br/>
              <w:t>1.9 GERADOR 450 KV – 04 DIÁRIAS</w:t>
            </w:r>
            <w:r>
              <w:rPr>
                <w:rFonts w:ascii="Tahoma" w:hAnsi="Tahoma" w:cs="Tahoma"/>
                <w:sz w:val="16"/>
                <w:szCs w:val="16"/>
              </w:rPr>
              <w:br/>
              <w:t>1.10</w:t>
            </w:r>
            <w:r w:rsidRPr="00054889">
              <w:rPr>
                <w:rFonts w:ascii="Tahoma" w:hAnsi="Tahoma" w:cs="Tahoma"/>
                <w:sz w:val="16"/>
                <w:szCs w:val="16"/>
              </w:rPr>
              <w:t xml:space="preserve"> </w:t>
            </w:r>
            <w:r>
              <w:rPr>
                <w:rFonts w:ascii="Tahoma" w:hAnsi="Tahoma" w:cs="Tahoma"/>
                <w:sz w:val="16"/>
                <w:szCs w:val="16"/>
              </w:rPr>
              <w:t>DECORAÇÃO INSTAGRAMAVÉL – 01 ENTRADA CAMAROTE</w:t>
            </w:r>
            <w:r>
              <w:rPr>
                <w:rFonts w:ascii="Tahoma" w:hAnsi="Tahoma" w:cs="Tahoma"/>
                <w:sz w:val="16"/>
                <w:szCs w:val="16"/>
              </w:rPr>
              <w:br/>
              <w:t>1.11</w:t>
            </w:r>
            <w:r w:rsidRPr="00054889">
              <w:rPr>
                <w:rFonts w:ascii="Tahoma" w:hAnsi="Tahoma" w:cs="Tahoma"/>
                <w:sz w:val="16"/>
                <w:szCs w:val="16"/>
              </w:rPr>
              <w:t xml:space="preserve"> </w:t>
            </w:r>
            <w:r>
              <w:rPr>
                <w:rFonts w:ascii="Tahoma" w:hAnsi="Tahoma" w:cs="Tahoma"/>
                <w:sz w:val="16"/>
                <w:szCs w:val="16"/>
              </w:rPr>
              <w:t>SISTEMA DE SONORIZAÇÃO E LUZ PARA PALCO – 15 CONJ</w:t>
            </w:r>
            <w:r>
              <w:rPr>
                <w:rFonts w:ascii="Tahoma" w:hAnsi="Tahoma" w:cs="Tahoma"/>
                <w:sz w:val="16"/>
                <w:szCs w:val="16"/>
              </w:rPr>
              <w:br/>
              <w:t>1.12</w:t>
            </w:r>
            <w:r w:rsidRPr="00054889">
              <w:rPr>
                <w:rFonts w:ascii="Tahoma" w:hAnsi="Tahoma" w:cs="Tahoma"/>
                <w:sz w:val="16"/>
                <w:szCs w:val="16"/>
              </w:rPr>
              <w:t xml:space="preserve"> </w:t>
            </w:r>
            <w:r>
              <w:rPr>
                <w:rFonts w:ascii="Tahoma" w:hAnsi="Tahoma" w:cs="Tahoma"/>
                <w:sz w:val="16"/>
                <w:szCs w:val="16"/>
              </w:rPr>
              <w:t>PANEL DE LED – 02 UNID</w:t>
            </w:r>
            <w:r>
              <w:rPr>
                <w:rFonts w:ascii="Tahoma" w:hAnsi="Tahoma" w:cs="Tahoma"/>
                <w:sz w:val="16"/>
                <w:szCs w:val="16"/>
              </w:rPr>
              <w:br/>
              <w:t>1.13</w:t>
            </w:r>
            <w:r w:rsidRPr="00054889">
              <w:rPr>
                <w:rFonts w:ascii="Tahoma" w:hAnsi="Tahoma" w:cs="Tahoma"/>
                <w:sz w:val="16"/>
                <w:szCs w:val="16"/>
              </w:rPr>
              <w:t xml:space="preserve"> </w:t>
            </w:r>
            <w:r>
              <w:rPr>
                <w:rFonts w:ascii="Tahoma" w:hAnsi="Tahoma" w:cs="Tahoma"/>
                <w:sz w:val="16"/>
                <w:szCs w:val="16"/>
              </w:rPr>
              <w:t>SOCIAL MEDIA – 01 CONJ</w:t>
            </w:r>
            <w:r>
              <w:rPr>
                <w:rFonts w:ascii="Tahoma" w:hAnsi="Tahoma" w:cs="Tahoma"/>
                <w:sz w:val="16"/>
                <w:szCs w:val="16"/>
              </w:rPr>
              <w:br/>
              <w:t>1.14</w:t>
            </w:r>
            <w:r w:rsidRPr="00054889">
              <w:rPr>
                <w:rFonts w:ascii="Tahoma" w:hAnsi="Tahoma" w:cs="Tahoma"/>
                <w:sz w:val="16"/>
                <w:szCs w:val="16"/>
              </w:rPr>
              <w:t xml:space="preserve"> </w:t>
            </w:r>
            <w:r>
              <w:rPr>
                <w:rFonts w:ascii="Tahoma" w:hAnsi="Tahoma" w:cs="Tahoma"/>
                <w:sz w:val="16"/>
                <w:szCs w:val="16"/>
              </w:rPr>
              <w:t xml:space="preserve">RECEPCIONISTAS – 16 UNID  </w:t>
            </w:r>
            <w:r>
              <w:rPr>
                <w:rFonts w:ascii="Tahoma" w:hAnsi="Tahoma" w:cs="Tahoma"/>
                <w:sz w:val="16"/>
                <w:szCs w:val="16"/>
              </w:rPr>
              <w:br/>
              <w:t>1.15</w:t>
            </w:r>
            <w:r w:rsidRPr="00054889">
              <w:rPr>
                <w:rFonts w:ascii="Tahoma" w:hAnsi="Tahoma" w:cs="Tahoma"/>
                <w:sz w:val="16"/>
                <w:szCs w:val="16"/>
              </w:rPr>
              <w:t xml:space="preserve"> </w:t>
            </w:r>
            <w:r>
              <w:rPr>
                <w:rFonts w:ascii="Tahoma" w:hAnsi="Tahoma" w:cs="Tahoma"/>
                <w:sz w:val="16"/>
                <w:szCs w:val="16"/>
              </w:rPr>
              <w:t>ENGENHEIRO DO EVENTO + PLANTA E APROVAÇÃO AVCB</w:t>
            </w:r>
          </w:p>
          <w:p w14:paraId="5AF8AF2A" w14:textId="77777777" w:rsidR="00DA3D68" w:rsidRDefault="00DA3D68" w:rsidP="007A2499">
            <w:pPr>
              <w:rPr>
                <w:rFonts w:ascii="Tahoma" w:hAnsi="Tahoma" w:cs="Tahoma"/>
                <w:sz w:val="16"/>
                <w:szCs w:val="16"/>
              </w:rPr>
            </w:pPr>
            <w:r>
              <w:rPr>
                <w:rFonts w:ascii="Tahoma" w:hAnsi="Tahoma" w:cs="Tahoma"/>
                <w:sz w:val="16"/>
                <w:szCs w:val="16"/>
              </w:rPr>
              <w:t xml:space="preserve">1.16 ENGENHEIRO ELETRICISTA </w:t>
            </w:r>
            <w:r>
              <w:rPr>
                <w:rFonts w:ascii="Tahoma" w:hAnsi="Tahoma" w:cs="Tahoma"/>
                <w:sz w:val="16"/>
                <w:szCs w:val="16"/>
              </w:rPr>
              <w:br/>
              <w:t>1.17</w:t>
            </w:r>
            <w:r w:rsidRPr="00054889">
              <w:rPr>
                <w:rFonts w:ascii="Tahoma" w:hAnsi="Tahoma" w:cs="Tahoma"/>
                <w:sz w:val="16"/>
                <w:szCs w:val="16"/>
              </w:rPr>
              <w:t xml:space="preserve"> </w:t>
            </w:r>
            <w:r>
              <w:rPr>
                <w:rFonts w:ascii="Tahoma" w:hAnsi="Tahoma" w:cs="Tahoma"/>
                <w:sz w:val="16"/>
                <w:szCs w:val="16"/>
              </w:rPr>
              <w:t>PRODUTORES DE PALCO E GERAL – 03 UNID</w:t>
            </w:r>
            <w:r>
              <w:rPr>
                <w:rFonts w:ascii="Tahoma" w:hAnsi="Tahoma" w:cs="Tahoma"/>
                <w:sz w:val="16"/>
                <w:szCs w:val="16"/>
              </w:rPr>
              <w:br/>
              <w:t>1.18</w:t>
            </w:r>
            <w:r w:rsidRPr="00054889">
              <w:rPr>
                <w:rFonts w:ascii="Tahoma" w:hAnsi="Tahoma" w:cs="Tahoma"/>
                <w:sz w:val="16"/>
                <w:szCs w:val="16"/>
              </w:rPr>
              <w:t xml:space="preserve"> </w:t>
            </w:r>
            <w:r>
              <w:rPr>
                <w:rFonts w:ascii="Tahoma" w:hAnsi="Tahoma" w:cs="Tahoma"/>
                <w:sz w:val="16"/>
                <w:szCs w:val="16"/>
              </w:rPr>
              <w:t>CARREGADORES DE PALCO – 40 UNID</w:t>
            </w:r>
            <w:r>
              <w:rPr>
                <w:rFonts w:ascii="Tahoma" w:hAnsi="Tahoma" w:cs="Tahoma"/>
                <w:sz w:val="16"/>
                <w:szCs w:val="16"/>
              </w:rPr>
              <w:br/>
              <w:t>1.19</w:t>
            </w:r>
            <w:r w:rsidRPr="00054889">
              <w:rPr>
                <w:rFonts w:ascii="Tahoma" w:hAnsi="Tahoma" w:cs="Tahoma"/>
                <w:sz w:val="16"/>
                <w:szCs w:val="16"/>
              </w:rPr>
              <w:t xml:space="preserve"> </w:t>
            </w:r>
            <w:r>
              <w:rPr>
                <w:rFonts w:ascii="Tahoma" w:hAnsi="Tahoma" w:cs="Tahoma"/>
                <w:sz w:val="16"/>
                <w:szCs w:val="16"/>
              </w:rPr>
              <w:t>STAFF GERAL – 01 UNID</w:t>
            </w:r>
            <w:r>
              <w:rPr>
                <w:rFonts w:ascii="Tahoma" w:hAnsi="Tahoma" w:cs="Tahoma"/>
                <w:sz w:val="16"/>
                <w:szCs w:val="16"/>
              </w:rPr>
              <w:br/>
              <w:t>1.20</w:t>
            </w:r>
            <w:r w:rsidRPr="00054889">
              <w:rPr>
                <w:rFonts w:ascii="Tahoma" w:hAnsi="Tahoma" w:cs="Tahoma"/>
                <w:sz w:val="16"/>
                <w:szCs w:val="16"/>
              </w:rPr>
              <w:t xml:space="preserve"> </w:t>
            </w:r>
            <w:r>
              <w:rPr>
                <w:rFonts w:ascii="Tahoma" w:hAnsi="Tahoma" w:cs="Tahoma"/>
                <w:sz w:val="16"/>
                <w:szCs w:val="16"/>
              </w:rPr>
              <w:t>FAZENDINHA COMPLETA – 01 CONJ</w:t>
            </w:r>
            <w:r>
              <w:rPr>
                <w:rFonts w:ascii="Tahoma" w:hAnsi="Tahoma" w:cs="Tahoma"/>
                <w:sz w:val="16"/>
                <w:szCs w:val="16"/>
              </w:rPr>
              <w:br/>
              <w:t>1.21 ELETRICISTA – 14 UNID</w:t>
            </w:r>
            <w:r w:rsidRPr="00054889">
              <w:rPr>
                <w:rFonts w:ascii="Tahoma" w:hAnsi="Tahoma" w:cs="Tahoma"/>
                <w:sz w:val="16"/>
                <w:szCs w:val="16"/>
              </w:rPr>
              <w:br/>
            </w:r>
            <w:r>
              <w:rPr>
                <w:rFonts w:ascii="Tahoma" w:hAnsi="Tahoma" w:cs="Tahoma"/>
                <w:sz w:val="16"/>
                <w:szCs w:val="16"/>
              </w:rPr>
              <w:t>1.22</w:t>
            </w:r>
            <w:r w:rsidRPr="00054889">
              <w:rPr>
                <w:rFonts w:ascii="Tahoma" w:hAnsi="Tahoma" w:cs="Tahoma"/>
                <w:sz w:val="16"/>
                <w:szCs w:val="16"/>
              </w:rPr>
              <w:t xml:space="preserve"> AMBULÂNCIA TIPO B TOTALMENTE EQUIPADA - 08 UNID</w:t>
            </w:r>
          </w:p>
          <w:p w14:paraId="1164BF5E" w14:textId="77777777" w:rsidR="00DA3D68" w:rsidRDefault="00DA3D68" w:rsidP="007A2499">
            <w:pPr>
              <w:rPr>
                <w:rFonts w:ascii="Tahoma" w:hAnsi="Tahoma" w:cs="Tahoma"/>
                <w:sz w:val="16"/>
                <w:szCs w:val="16"/>
              </w:rPr>
            </w:pPr>
            <w:r>
              <w:rPr>
                <w:rFonts w:ascii="Tahoma" w:hAnsi="Tahoma" w:cs="Tahoma"/>
                <w:sz w:val="16"/>
                <w:szCs w:val="16"/>
              </w:rPr>
              <w:t>1.23 GRADIL – 500 ML</w:t>
            </w:r>
          </w:p>
          <w:p w14:paraId="610E3C35" w14:textId="77777777" w:rsidR="00DA3D68" w:rsidRDefault="00DA3D68" w:rsidP="007A2499">
            <w:pPr>
              <w:rPr>
                <w:rFonts w:ascii="Tahoma" w:hAnsi="Tahoma" w:cs="Tahoma"/>
                <w:sz w:val="16"/>
                <w:szCs w:val="16"/>
              </w:rPr>
            </w:pPr>
            <w:r>
              <w:rPr>
                <w:rFonts w:ascii="Tahoma" w:hAnsi="Tahoma" w:cs="Tahoma"/>
                <w:sz w:val="16"/>
                <w:szCs w:val="16"/>
              </w:rPr>
              <w:t>1.24 FECHAMENTO – 800 ML</w:t>
            </w:r>
          </w:p>
          <w:p w14:paraId="7A28ACE5" w14:textId="77777777" w:rsidR="00DA3D68" w:rsidRDefault="00DA3D68" w:rsidP="007A2499">
            <w:pPr>
              <w:rPr>
                <w:rFonts w:ascii="Tahoma" w:hAnsi="Tahoma" w:cs="Tahoma"/>
                <w:sz w:val="16"/>
                <w:szCs w:val="16"/>
              </w:rPr>
            </w:pPr>
            <w:r>
              <w:rPr>
                <w:rFonts w:ascii="Tahoma" w:hAnsi="Tahoma" w:cs="Tahoma"/>
                <w:sz w:val="16"/>
                <w:szCs w:val="16"/>
              </w:rPr>
              <w:t>1.25 PÓRTICO ENTRADA – 01 UNID</w:t>
            </w:r>
          </w:p>
          <w:p w14:paraId="057DBFC3" w14:textId="77777777" w:rsidR="00DA3D68" w:rsidRDefault="00DA3D68" w:rsidP="007A2499">
            <w:pPr>
              <w:rPr>
                <w:rFonts w:ascii="Tahoma" w:hAnsi="Tahoma" w:cs="Tahoma"/>
                <w:sz w:val="16"/>
                <w:szCs w:val="16"/>
              </w:rPr>
            </w:pPr>
            <w:r>
              <w:rPr>
                <w:rFonts w:ascii="Tahoma" w:hAnsi="Tahoma" w:cs="Tahoma"/>
                <w:sz w:val="16"/>
                <w:szCs w:val="16"/>
              </w:rPr>
              <w:t xml:space="preserve">1.26 PÓRTICO ENTRADA CAMAROTE – 01 UNID </w:t>
            </w:r>
          </w:p>
          <w:p w14:paraId="443244FA" w14:textId="77777777" w:rsidR="00DA3D68" w:rsidRDefault="00DA3D68" w:rsidP="007A2499">
            <w:pPr>
              <w:rPr>
                <w:rFonts w:ascii="Tahoma" w:hAnsi="Tahoma" w:cs="Tahoma"/>
                <w:sz w:val="16"/>
                <w:szCs w:val="16"/>
              </w:rPr>
            </w:pPr>
            <w:r>
              <w:rPr>
                <w:rFonts w:ascii="Tahoma" w:hAnsi="Tahoma" w:cs="Tahoma"/>
                <w:sz w:val="16"/>
                <w:szCs w:val="16"/>
              </w:rPr>
              <w:t xml:space="preserve">1.27 </w:t>
            </w:r>
            <w:r w:rsidRPr="00125F38">
              <w:rPr>
                <w:rFonts w:ascii="Tahoma" w:hAnsi="Tahoma" w:cs="Tahoma"/>
                <w:sz w:val="16"/>
                <w:szCs w:val="16"/>
              </w:rPr>
              <w:t>ESTRUTURA DE FIXAÇÃO MÁSCARA DO PALCO</w:t>
            </w:r>
          </w:p>
          <w:p w14:paraId="578CF9F2" w14:textId="77777777" w:rsidR="00DA3D68" w:rsidRDefault="00DA3D68" w:rsidP="007A2499">
            <w:pPr>
              <w:rPr>
                <w:rFonts w:ascii="Tahoma" w:hAnsi="Tahoma" w:cs="Tahoma"/>
                <w:sz w:val="16"/>
                <w:szCs w:val="16"/>
              </w:rPr>
            </w:pPr>
            <w:r>
              <w:rPr>
                <w:rFonts w:ascii="Tahoma" w:hAnsi="Tahoma" w:cs="Tahoma"/>
                <w:sz w:val="16"/>
                <w:szCs w:val="16"/>
              </w:rPr>
              <w:t>1.28 ARQUIBANCADA – 01 UNID</w:t>
            </w:r>
            <w:r w:rsidRPr="00054889">
              <w:rPr>
                <w:rFonts w:ascii="Tahoma" w:hAnsi="Tahoma" w:cs="Tahoma"/>
                <w:sz w:val="16"/>
                <w:szCs w:val="16"/>
              </w:rPr>
              <w:br/>
            </w:r>
          </w:p>
          <w:p w14:paraId="565D8B8F" w14:textId="77777777" w:rsidR="00DA3D68" w:rsidRDefault="00DA3D68" w:rsidP="007A2499">
            <w:pPr>
              <w:jc w:val="both"/>
              <w:rPr>
                <w:rFonts w:ascii="Tahoma" w:hAnsi="Tahoma" w:cs="Tahoma"/>
                <w:sz w:val="16"/>
                <w:szCs w:val="16"/>
              </w:rPr>
            </w:pPr>
            <w:r w:rsidRPr="00A81437">
              <w:rPr>
                <w:rFonts w:ascii="Tahoma" w:hAnsi="Tahoma" w:cs="Tahoma"/>
                <w:sz w:val="16"/>
                <w:szCs w:val="16"/>
              </w:rPr>
              <w:t>RODEIO</w:t>
            </w:r>
          </w:p>
          <w:p w14:paraId="5DBFD433" w14:textId="77777777" w:rsidR="00DA3D68" w:rsidRDefault="00DA3D68" w:rsidP="007A2499">
            <w:pPr>
              <w:rPr>
                <w:rFonts w:ascii="Tahoma" w:hAnsi="Tahoma" w:cs="Tahoma"/>
                <w:sz w:val="16"/>
                <w:szCs w:val="16"/>
              </w:rPr>
            </w:pPr>
            <w:r w:rsidRPr="00A81437">
              <w:rPr>
                <w:rFonts w:ascii="Tahoma" w:hAnsi="Tahoma" w:cs="Tahoma"/>
                <w:sz w:val="16"/>
                <w:szCs w:val="16"/>
              </w:rPr>
              <w:t>2.1 TOUROS TREINADOS - 01 CONJ</w:t>
            </w:r>
            <w:r>
              <w:rPr>
                <w:rFonts w:ascii="Tahoma" w:hAnsi="Tahoma" w:cs="Tahoma"/>
                <w:sz w:val="16"/>
                <w:szCs w:val="16"/>
              </w:rPr>
              <w:t xml:space="preserve"> DE 30</w:t>
            </w:r>
            <w:r>
              <w:rPr>
                <w:rFonts w:ascii="Tahoma" w:hAnsi="Tahoma" w:cs="Tahoma"/>
                <w:sz w:val="16"/>
                <w:szCs w:val="16"/>
              </w:rPr>
              <w:br/>
              <w:t>2.2</w:t>
            </w:r>
            <w:r w:rsidRPr="00A81437">
              <w:rPr>
                <w:rFonts w:ascii="Tahoma" w:hAnsi="Tahoma" w:cs="Tahoma"/>
                <w:sz w:val="16"/>
                <w:szCs w:val="16"/>
              </w:rPr>
              <w:t xml:space="preserve"> JUIZ DE RODEIO - 01 UNI</w:t>
            </w:r>
            <w:r>
              <w:rPr>
                <w:rFonts w:ascii="Tahoma" w:hAnsi="Tahoma" w:cs="Tahoma"/>
                <w:sz w:val="16"/>
                <w:szCs w:val="16"/>
              </w:rPr>
              <w:t>D</w:t>
            </w:r>
            <w:r>
              <w:rPr>
                <w:rFonts w:ascii="Tahoma" w:hAnsi="Tahoma" w:cs="Tahoma"/>
                <w:sz w:val="16"/>
                <w:szCs w:val="16"/>
              </w:rPr>
              <w:br/>
              <w:t>2.3 SALVA-VIDAS - 02 UNID</w:t>
            </w:r>
            <w:r>
              <w:rPr>
                <w:rFonts w:ascii="Tahoma" w:hAnsi="Tahoma" w:cs="Tahoma"/>
                <w:sz w:val="16"/>
                <w:szCs w:val="16"/>
              </w:rPr>
              <w:br/>
              <w:t>2.4</w:t>
            </w:r>
            <w:r w:rsidRPr="00A81437">
              <w:rPr>
                <w:rFonts w:ascii="Tahoma" w:hAnsi="Tahoma" w:cs="Tahoma"/>
                <w:sz w:val="16"/>
                <w:szCs w:val="16"/>
              </w:rPr>
              <w:t xml:space="preserve"> COW</w:t>
            </w:r>
            <w:r>
              <w:rPr>
                <w:rFonts w:ascii="Tahoma" w:hAnsi="Tahoma" w:cs="Tahoma"/>
                <w:sz w:val="16"/>
                <w:szCs w:val="16"/>
              </w:rPr>
              <w:t>BOYS PROFISSIONAIS - 01 CONJ</w:t>
            </w:r>
            <w:r>
              <w:rPr>
                <w:rFonts w:ascii="Tahoma" w:hAnsi="Tahoma" w:cs="Tahoma"/>
                <w:sz w:val="16"/>
                <w:szCs w:val="16"/>
              </w:rPr>
              <w:br/>
              <w:t>2.5</w:t>
            </w:r>
            <w:r w:rsidRPr="00A81437">
              <w:rPr>
                <w:rFonts w:ascii="Tahoma" w:hAnsi="Tahoma" w:cs="Tahoma"/>
                <w:sz w:val="16"/>
                <w:szCs w:val="16"/>
              </w:rPr>
              <w:t xml:space="preserve"> SEGURO DE VIDA - 01 CONJ</w:t>
            </w:r>
            <w:r w:rsidRPr="00A81437">
              <w:rPr>
                <w:rFonts w:ascii="Tahoma" w:hAnsi="Tahoma" w:cs="Tahoma"/>
                <w:sz w:val="16"/>
                <w:szCs w:val="16"/>
              </w:rPr>
              <w:br/>
            </w:r>
            <w:r>
              <w:rPr>
                <w:rFonts w:ascii="Tahoma" w:hAnsi="Tahoma" w:cs="Tahoma"/>
                <w:sz w:val="16"/>
                <w:szCs w:val="16"/>
              </w:rPr>
              <w:t>2.6 LOCUTORES PROFISSIONAIS - 02 UNID</w:t>
            </w:r>
            <w:r>
              <w:rPr>
                <w:rFonts w:ascii="Tahoma" w:hAnsi="Tahoma" w:cs="Tahoma"/>
                <w:sz w:val="16"/>
                <w:szCs w:val="16"/>
              </w:rPr>
              <w:br/>
              <w:t>2.7</w:t>
            </w:r>
            <w:r w:rsidRPr="00A81437">
              <w:rPr>
                <w:rFonts w:ascii="Tahoma" w:hAnsi="Tahoma" w:cs="Tahoma"/>
                <w:sz w:val="16"/>
                <w:szCs w:val="16"/>
              </w:rPr>
              <w:t xml:space="preserve"> C</w:t>
            </w:r>
            <w:r>
              <w:rPr>
                <w:rFonts w:ascii="Tahoma" w:hAnsi="Tahoma" w:cs="Tahoma"/>
                <w:sz w:val="16"/>
                <w:szCs w:val="16"/>
              </w:rPr>
              <w:t>OMENTARISTA RODEIO - 01 UNID</w:t>
            </w:r>
            <w:r>
              <w:rPr>
                <w:rFonts w:ascii="Tahoma" w:hAnsi="Tahoma" w:cs="Tahoma"/>
                <w:sz w:val="16"/>
                <w:szCs w:val="16"/>
              </w:rPr>
              <w:br/>
            </w:r>
            <w:r>
              <w:rPr>
                <w:rFonts w:ascii="Tahoma" w:hAnsi="Tahoma" w:cs="Tahoma"/>
                <w:sz w:val="16"/>
                <w:szCs w:val="16"/>
              </w:rPr>
              <w:lastRenderedPageBreak/>
              <w:t>2.8 FISCAL DE BRETE - 01 UNID</w:t>
            </w:r>
            <w:r>
              <w:rPr>
                <w:rFonts w:ascii="Tahoma" w:hAnsi="Tahoma" w:cs="Tahoma"/>
                <w:sz w:val="16"/>
                <w:szCs w:val="16"/>
              </w:rPr>
              <w:br/>
              <w:t>2.9 VETERINÁRIO - 01 UNID</w:t>
            </w:r>
            <w:r>
              <w:rPr>
                <w:rFonts w:ascii="Tahoma" w:hAnsi="Tahoma" w:cs="Tahoma"/>
                <w:sz w:val="16"/>
                <w:szCs w:val="16"/>
              </w:rPr>
              <w:br/>
              <w:t>2.10</w:t>
            </w:r>
            <w:r w:rsidRPr="00A81437">
              <w:rPr>
                <w:rFonts w:ascii="Tahoma" w:hAnsi="Tahoma" w:cs="Tahoma"/>
                <w:sz w:val="16"/>
                <w:szCs w:val="16"/>
              </w:rPr>
              <w:t xml:space="preserve"> AUXILIAR DE PISTA - 01 UNID</w:t>
            </w:r>
            <w:r w:rsidRPr="00A81437">
              <w:rPr>
                <w:rFonts w:ascii="Tahoma" w:hAnsi="Tahoma" w:cs="Tahoma"/>
                <w:sz w:val="16"/>
                <w:szCs w:val="16"/>
              </w:rPr>
              <w:br/>
              <w:t>2</w:t>
            </w:r>
            <w:r>
              <w:rPr>
                <w:rFonts w:ascii="Tahoma" w:hAnsi="Tahoma" w:cs="Tahoma"/>
                <w:sz w:val="16"/>
                <w:szCs w:val="16"/>
              </w:rPr>
              <w:t>.11</w:t>
            </w:r>
            <w:r w:rsidRPr="00A81437">
              <w:rPr>
                <w:rFonts w:ascii="Tahoma" w:hAnsi="Tahoma" w:cs="Tahoma"/>
                <w:sz w:val="16"/>
                <w:szCs w:val="16"/>
              </w:rPr>
              <w:t xml:space="preserve"> </w:t>
            </w:r>
            <w:r>
              <w:rPr>
                <w:rFonts w:ascii="Tahoma" w:hAnsi="Tahoma" w:cs="Tahoma"/>
                <w:sz w:val="16"/>
                <w:szCs w:val="16"/>
              </w:rPr>
              <w:t>PLACAR ELETRÔNICO - 01 UNID</w:t>
            </w:r>
            <w:r>
              <w:rPr>
                <w:rFonts w:ascii="Tahoma" w:hAnsi="Tahoma" w:cs="Tahoma"/>
                <w:sz w:val="16"/>
                <w:szCs w:val="16"/>
              </w:rPr>
              <w:br/>
              <w:t>2.12 ARENA COMPLETA - 01 UNID</w:t>
            </w:r>
            <w:r>
              <w:rPr>
                <w:rFonts w:ascii="Tahoma" w:hAnsi="Tahoma" w:cs="Tahoma"/>
                <w:sz w:val="16"/>
                <w:szCs w:val="16"/>
              </w:rPr>
              <w:br/>
              <w:t>2.13</w:t>
            </w:r>
            <w:r w:rsidRPr="00A81437">
              <w:rPr>
                <w:rFonts w:ascii="Tahoma" w:hAnsi="Tahoma" w:cs="Tahoma"/>
                <w:sz w:val="16"/>
                <w:szCs w:val="16"/>
              </w:rPr>
              <w:t xml:space="preserve"> ILUMINAÇÃO DE ARENA - 0</w:t>
            </w:r>
            <w:r>
              <w:rPr>
                <w:rFonts w:ascii="Tahoma" w:hAnsi="Tahoma" w:cs="Tahoma"/>
                <w:sz w:val="16"/>
                <w:szCs w:val="16"/>
              </w:rPr>
              <w:t>3</w:t>
            </w:r>
            <w:r w:rsidRPr="00A81437">
              <w:rPr>
                <w:rFonts w:ascii="Tahoma" w:hAnsi="Tahoma" w:cs="Tahoma"/>
                <w:sz w:val="16"/>
                <w:szCs w:val="16"/>
              </w:rPr>
              <w:t xml:space="preserve"> CONJ</w:t>
            </w:r>
          </w:p>
          <w:p w14:paraId="233C8DE8" w14:textId="77777777" w:rsidR="00DA3D68" w:rsidRDefault="00DA3D68" w:rsidP="007A2499">
            <w:pPr>
              <w:rPr>
                <w:rFonts w:ascii="Tahoma" w:hAnsi="Tahoma" w:cs="Tahoma"/>
                <w:sz w:val="16"/>
                <w:szCs w:val="16"/>
              </w:rPr>
            </w:pPr>
            <w:r>
              <w:rPr>
                <w:rFonts w:ascii="Tahoma" w:hAnsi="Tahoma" w:cs="Tahoma"/>
                <w:sz w:val="16"/>
                <w:szCs w:val="16"/>
              </w:rPr>
              <w:t>2.14 PREMIAÇÃO RODEIO – 01 CONJ</w:t>
            </w:r>
          </w:p>
          <w:p w14:paraId="651CCDE7" w14:textId="77777777" w:rsidR="00DA3D68" w:rsidRDefault="00DA3D68" w:rsidP="007A2499">
            <w:pPr>
              <w:rPr>
                <w:rFonts w:ascii="Tahoma" w:hAnsi="Tahoma" w:cs="Tahoma"/>
                <w:sz w:val="16"/>
                <w:szCs w:val="16"/>
              </w:rPr>
            </w:pPr>
            <w:r>
              <w:rPr>
                <w:rFonts w:ascii="Tahoma" w:hAnsi="Tahoma" w:cs="Tahoma"/>
                <w:sz w:val="16"/>
                <w:szCs w:val="16"/>
              </w:rPr>
              <w:t>2.15 PROJEÇÃO SIMULTANEA – 01 UNID</w:t>
            </w:r>
          </w:p>
          <w:p w14:paraId="1D1401D8" w14:textId="77777777" w:rsidR="00DA3D68" w:rsidRDefault="00DA3D68" w:rsidP="007A2499">
            <w:pPr>
              <w:rPr>
                <w:rFonts w:ascii="Tahoma" w:hAnsi="Tahoma" w:cs="Tahoma"/>
                <w:sz w:val="16"/>
                <w:szCs w:val="16"/>
              </w:rPr>
            </w:pPr>
            <w:r>
              <w:rPr>
                <w:rFonts w:ascii="Tahoma" w:hAnsi="Tahoma" w:cs="Tahoma"/>
                <w:sz w:val="16"/>
                <w:szCs w:val="16"/>
              </w:rPr>
              <w:t>2.16 PORTEIRO DE ARENA – 01 UNID</w:t>
            </w:r>
          </w:p>
          <w:p w14:paraId="239776AA" w14:textId="77777777" w:rsidR="00DA3D68" w:rsidRDefault="00DA3D68" w:rsidP="007A2499">
            <w:pPr>
              <w:rPr>
                <w:rFonts w:ascii="Tahoma" w:hAnsi="Tahoma" w:cs="Tahoma"/>
                <w:sz w:val="16"/>
                <w:szCs w:val="16"/>
              </w:rPr>
            </w:pPr>
            <w:r>
              <w:rPr>
                <w:rFonts w:ascii="Tahoma" w:hAnsi="Tahoma" w:cs="Tahoma"/>
                <w:sz w:val="16"/>
                <w:szCs w:val="16"/>
              </w:rPr>
              <w:t>2.17 PASTO PARA BOIADA – 01 UND</w:t>
            </w:r>
          </w:p>
          <w:p w14:paraId="04B01E45" w14:textId="77777777" w:rsidR="00DA3D68" w:rsidRDefault="00DA3D68" w:rsidP="007A2499">
            <w:pPr>
              <w:rPr>
                <w:rFonts w:ascii="Tahoma" w:hAnsi="Tahoma" w:cs="Tahoma"/>
                <w:sz w:val="16"/>
                <w:szCs w:val="16"/>
              </w:rPr>
            </w:pPr>
            <w:r>
              <w:rPr>
                <w:rFonts w:ascii="Tahoma" w:hAnsi="Tahoma" w:cs="Tahoma"/>
                <w:sz w:val="16"/>
                <w:szCs w:val="16"/>
              </w:rPr>
              <w:t>2.18 ADESIVAGEM ARENA – 01 CONJ</w:t>
            </w:r>
          </w:p>
          <w:p w14:paraId="7385ED9E" w14:textId="77777777" w:rsidR="00DA3D68" w:rsidRDefault="00DA3D68" w:rsidP="007A2499">
            <w:pPr>
              <w:rPr>
                <w:rFonts w:ascii="Tahoma" w:hAnsi="Tahoma" w:cs="Tahoma"/>
                <w:sz w:val="16"/>
                <w:szCs w:val="16"/>
              </w:rPr>
            </w:pPr>
            <w:r>
              <w:rPr>
                <w:rFonts w:ascii="Tahoma" w:hAnsi="Tahoma" w:cs="Tahoma"/>
                <w:sz w:val="16"/>
                <w:szCs w:val="16"/>
              </w:rPr>
              <w:t>2.19 HOTEL GERAL STAF – 01 CONJ</w:t>
            </w:r>
          </w:p>
          <w:p w14:paraId="73F9BB35" w14:textId="77777777" w:rsidR="00DA3D68" w:rsidRDefault="00DA3D68" w:rsidP="007A2499">
            <w:pPr>
              <w:rPr>
                <w:rFonts w:ascii="Tahoma" w:hAnsi="Tahoma" w:cs="Tahoma"/>
                <w:sz w:val="16"/>
                <w:szCs w:val="16"/>
              </w:rPr>
            </w:pPr>
            <w:r>
              <w:rPr>
                <w:rFonts w:ascii="Tahoma" w:hAnsi="Tahoma" w:cs="Tahoma"/>
                <w:sz w:val="16"/>
                <w:szCs w:val="16"/>
              </w:rPr>
              <w:t>2.20 ALIMENTAÇÃO HIDRATAÇÃO STAF GERAL RODEIO – 01 CONJ</w:t>
            </w:r>
          </w:p>
          <w:p w14:paraId="4E8FE759" w14:textId="77777777" w:rsidR="00DA3D68" w:rsidRDefault="00DA3D68" w:rsidP="007A2499">
            <w:pPr>
              <w:rPr>
                <w:rFonts w:ascii="Tahoma" w:hAnsi="Tahoma" w:cs="Tahoma"/>
                <w:sz w:val="16"/>
                <w:szCs w:val="16"/>
              </w:rPr>
            </w:pPr>
            <w:r>
              <w:rPr>
                <w:rFonts w:ascii="Tahoma" w:hAnsi="Tahoma" w:cs="Tahoma"/>
                <w:sz w:val="16"/>
                <w:szCs w:val="16"/>
              </w:rPr>
              <w:t>2.21 AUXILIAR DE JUIZ – 02 UNID</w:t>
            </w:r>
          </w:p>
          <w:p w14:paraId="01AB2E5B" w14:textId="77777777" w:rsidR="00DA3D68" w:rsidRDefault="00DA3D68" w:rsidP="007A2499">
            <w:pPr>
              <w:rPr>
                <w:rFonts w:ascii="Tahoma" w:hAnsi="Tahoma" w:cs="Tahoma"/>
                <w:sz w:val="16"/>
                <w:szCs w:val="16"/>
              </w:rPr>
            </w:pPr>
            <w:r>
              <w:rPr>
                <w:rFonts w:ascii="Tahoma" w:hAnsi="Tahoma" w:cs="Tahoma"/>
                <w:sz w:val="16"/>
                <w:szCs w:val="16"/>
              </w:rPr>
              <w:t>2.22 PALHAÇO RODEIO – 01 UNID</w:t>
            </w:r>
          </w:p>
          <w:p w14:paraId="1F1E178D" w14:textId="77777777" w:rsidR="00DA3D68" w:rsidRDefault="00DA3D68" w:rsidP="007A2499">
            <w:pPr>
              <w:rPr>
                <w:rFonts w:ascii="Tahoma" w:hAnsi="Tahoma" w:cs="Tahoma"/>
                <w:sz w:val="16"/>
                <w:szCs w:val="16"/>
              </w:rPr>
            </w:pPr>
            <w:r>
              <w:rPr>
                <w:rFonts w:ascii="Tahoma" w:hAnsi="Tahoma" w:cs="Tahoma"/>
                <w:sz w:val="16"/>
                <w:szCs w:val="16"/>
              </w:rPr>
              <w:t>2.23 SONOPLASTA – 01 UNID</w:t>
            </w:r>
          </w:p>
          <w:p w14:paraId="607A426E" w14:textId="77777777" w:rsidR="00DA3D68" w:rsidRDefault="00DA3D68" w:rsidP="007A2499">
            <w:pPr>
              <w:rPr>
                <w:rFonts w:ascii="Tahoma" w:hAnsi="Tahoma" w:cs="Tahoma"/>
                <w:sz w:val="16"/>
                <w:szCs w:val="16"/>
              </w:rPr>
            </w:pPr>
            <w:r>
              <w:rPr>
                <w:rFonts w:ascii="Tahoma" w:hAnsi="Tahoma" w:cs="Tahoma"/>
                <w:sz w:val="16"/>
                <w:szCs w:val="16"/>
              </w:rPr>
              <w:t>2.24 LETREIROS – 01 UNID</w:t>
            </w:r>
          </w:p>
          <w:p w14:paraId="4D536E5F" w14:textId="77777777" w:rsidR="00DA3D68" w:rsidRDefault="00DA3D68" w:rsidP="007A2499">
            <w:pPr>
              <w:rPr>
                <w:rFonts w:ascii="Tahoma" w:hAnsi="Tahoma" w:cs="Tahoma"/>
                <w:sz w:val="16"/>
                <w:szCs w:val="16"/>
              </w:rPr>
            </w:pPr>
            <w:r>
              <w:rPr>
                <w:rFonts w:ascii="Tahoma" w:hAnsi="Tahoma" w:cs="Tahoma"/>
                <w:sz w:val="16"/>
                <w:szCs w:val="16"/>
              </w:rPr>
              <w:t>2.25 ABASTECIMENTO CAMARINS – SEGUIR RIDER ARTISTAS</w:t>
            </w:r>
          </w:p>
          <w:p w14:paraId="14BE0862" w14:textId="77777777" w:rsidR="00DA3D68" w:rsidRDefault="00DA3D68" w:rsidP="007A2499">
            <w:pPr>
              <w:rPr>
                <w:rFonts w:ascii="Tahoma" w:hAnsi="Tahoma" w:cs="Tahoma"/>
                <w:sz w:val="16"/>
                <w:szCs w:val="16"/>
              </w:rPr>
            </w:pPr>
            <w:r>
              <w:rPr>
                <w:rFonts w:ascii="Tahoma" w:hAnsi="Tahoma" w:cs="Tahoma"/>
                <w:sz w:val="16"/>
                <w:szCs w:val="16"/>
              </w:rPr>
              <w:t xml:space="preserve">2.26 PROVA DOS TRÊS TAMBORES COMPLETA – 1 CONJ </w:t>
            </w:r>
          </w:p>
          <w:p w14:paraId="59545138" w14:textId="77777777" w:rsidR="00DA3D68" w:rsidRPr="00E2793E" w:rsidRDefault="00DA3D68" w:rsidP="007A2499">
            <w:pPr>
              <w:rPr>
                <w:rFonts w:ascii="Tahoma" w:hAnsi="Tahoma" w:cs="Tahoma"/>
                <w:b/>
                <w:color w:val="FF0000"/>
                <w:sz w:val="16"/>
                <w:szCs w:val="16"/>
              </w:rPr>
            </w:pPr>
          </w:p>
          <w:p w14:paraId="12BCC556" w14:textId="77777777" w:rsidR="00DA3D68" w:rsidRDefault="00DA3D68" w:rsidP="007A2499">
            <w:pPr>
              <w:rPr>
                <w:rFonts w:ascii="Tahoma" w:hAnsi="Tahoma" w:cs="Tahoma"/>
                <w:sz w:val="16"/>
                <w:szCs w:val="16"/>
              </w:rPr>
            </w:pPr>
            <w:r w:rsidRPr="00A81437">
              <w:rPr>
                <w:rFonts w:ascii="Tahoma" w:hAnsi="Tahoma" w:cs="Tahoma"/>
                <w:sz w:val="16"/>
                <w:szCs w:val="16"/>
              </w:rPr>
              <w:t>* CONFORME TERMO DE REFERÊNCIA ANEXO AO PROCESSO.</w:t>
            </w:r>
          </w:p>
          <w:p w14:paraId="6EEB2E9C" w14:textId="77777777" w:rsidR="00DA3D68" w:rsidRDefault="00DA3D68" w:rsidP="007A2499">
            <w:pPr>
              <w:rPr>
                <w:rFonts w:ascii="Tahoma" w:hAnsi="Tahoma" w:cs="Tahoma"/>
                <w:sz w:val="16"/>
                <w:szCs w:val="16"/>
              </w:rPr>
            </w:pPr>
          </w:p>
          <w:p w14:paraId="4F68039E" w14:textId="77777777" w:rsidR="00DA3D68" w:rsidRPr="00054889" w:rsidRDefault="00DA3D68" w:rsidP="007A2499">
            <w:pPr>
              <w:rPr>
                <w:rFonts w:ascii="Tahoma" w:hAnsi="Tahoma" w:cs="Tahoma"/>
                <w:sz w:val="16"/>
                <w:szCs w:val="16"/>
              </w:rPr>
            </w:pPr>
          </w:p>
        </w:tc>
      </w:tr>
    </w:tbl>
    <w:p w14:paraId="1CA4FDA6" w14:textId="77777777" w:rsidR="00DA3D68" w:rsidRDefault="00DA3D68" w:rsidP="00DA3D68">
      <w:pPr>
        <w:jc w:val="center"/>
        <w:rPr>
          <w:rFonts w:asciiTheme="majorHAnsi" w:eastAsia="Arial" w:hAnsiTheme="majorHAnsi" w:cstheme="majorHAnsi"/>
          <w:b/>
          <w:bCs/>
          <w:sz w:val="28"/>
          <w:szCs w:val="28"/>
        </w:rPr>
      </w:pPr>
    </w:p>
    <w:p w14:paraId="00A38627" w14:textId="77777777" w:rsidR="00DA3D68" w:rsidRPr="00FA218F" w:rsidRDefault="00DA3D68" w:rsidP="00DA3D68">
      <w:pPr>
        <w:jc w:val="center"/>
        <w:rPr>
          <w:rFonts w:asciiTheme="minorHAnsi" w:eastAsia="Arial" w:hAnsiTheme="minorHAnsi" w:cstheme="minorHAnsi"/>
          <w:b/>
          <w:bCs/>
          <w:sz w:val="21"/>
          <w:szCs w:val="21"/>
        </w:rPr>
      </w:pPr>
      <w:r w:rsidRPr="00FA218F">
        <w:rPr>
          <w:rFonts w:asciiTheme="minorHAnsi" w:eastAsia="Arial" w:hAnsiTheme="minorHAnsi" w:cstheme="minorHAnsi"/>
          <w:b/>
          <w:bCs/>
          <w:sz w:val="21"/>
          <w:szCs w:val="21"/>
        </w:rPr>
        <w:t xml:space="preserve">CONTRAPARTIDA DO LOTE </w:t>
      </w:r>
    </w:p>
    <w:p w14:paraId="1C5E262A" w14:textId="77777777" w:rsidR="00DA3D68" w:rsidRPr="00FA218F" w:rsidRDefault="00DA3D68" w:rsidP="00DA3D68">
      <w:pPr>
        <w:pStyle w:val="PargrafodaLista"/>
        <w:ind w:left="1134"/>
        <w:rPr>
          <w:rFonts w:asciiTheme="minorHAnsi" w:hAnsiTheme="minorHAnsi" w:cstheme="minorHAnsi"/>
          <w:sz w:val="21"/>
          <w:szCs w:val="21"/>
        </w:rPr>
      </w:pPr>
    </w:p>
    <w:p w14:paraId="62EAE23D" w14:textId="77777777" w:rsidR="00DA3D68" w:rsidRPr="00FA218F" w:rsidRDefault="00DA3D68" w:rsidP="00175CB6">
      <w:pPr>
        <w:pStyle w:val="PargrafodaLista"/>
        <w:tabs>
          <w:tab w:val="left" w:pos="1560"/>
        </w:tabs>
        <w:ind w:left="0"/>
        <w:jc w:val="both"/>
        <w:rPr>
          <w:rFonts w:asciiTheme="minorHAnsi" w:hAnsiTheme="minorHAnsi" w:cstheme="minorHAnsi"/>
          <w:sz w:val="21"/>
          <w:szCs w:val="21"/>
        </w:rPr>
      </w:pPr>
      <w:r>
        <w:rPr>
          <w:rFonts w:asciiTheme="minorHAnsi" w:hAnsiTheme="minorHAnsi" w:cstheme="minorHAnsi"/>
          <w:b/>
          <w:sz w:val="21"/>
          <w:szCs w:val="21"/>
        </w:rPr>
        <w:t>Alínea A</w:t>
      </w:r>
      <w:r w:rsidRPr="00FA218F">
        <w:rPr>
          <w:rFonts w:asciiTheme="minorHAnsi" w:hAnsiTheme="minorHAnsi" w:cstheme="minorHAnsi"/>
          <w:b/>
          <w:sz w:val="21"/>
          <w:szCs w:val="21"/>
        </w:rPr>
        <w:t xml:space="preserve"> – CAMAROTE E ÁREA VIP</w:t>
      </w:r>
      <w:r w:rsidRPr="00FA218F">
        <w:rPr>
          <w:rFonts w:asciiTheme="minorHAnsi" w:hAnsiTheme="minorHAnsi" w:cstheme="minorHAnsi"/>
          <w:sz w:val="21"/>
          <w:szCs w:val="21"/>
        </w:rPr>
        <w:t>: Explorar a venda de camarotes e de área VIP (em frente ao palco), nos quatro dias de evento com a seguinte condição: O valor do ingresso individual do camarote deverá ser no mínimo R$ 50,00 (cinquenta reais) e no máximo de R$ 300,00 (trezentos reais) de acordo com a atração apresentada. E o valor do ingresso individual da área vip deverá ser de no mínimo R$ 20,00 (vinte reais) e no máximo R$ 200,00 (duzentos reais) de acordo com a atração apresentada. Na opção dos ingressos da área VIP, sempre respeitando a venda de meia entrada para estudante, pessoas com deficiência e idosos.</w:t>
      </w:r>
    </w:p>
    <w:p w14:paraId="67F6205A" w14:textId="77777777" w:rsidR="00DA3D68" w:rsidRPr="00FA218F" w:rsidRDefault="00DA3D68" w:rsidP="00175CB6">
      <w:pPr>
        <w:pStyle w:val="PargrafodaLista"/>
        <w:tabs>
          <w:tab w:val="left" w:pos="1560"/>
        </w:tabs>
        <w:ind w:left="0"/>
        <w:jc w:val="both"/>
        <w:rPr>
          <w:rFonts w:asciiTheme="minorHAnsi" w:hAnsiTheme="minorHAnsi" w:cstheme="minorHAnsi"/>
          <w:sz w:val="21"/>
          <w:szCs w:val="21"/>
        </w:rPr>
      </w:pPr>
    </w:p>
    <w:p w14:paraId="68440B4A" w14:textId="77777777" w:rsidR="00DA3D68" w:rsidRPr="00FA218F" w:rsidRDefault="00DA3D68" w:rsidP="00175CB6">
      <w:pPr>
        <w:pStyle w:val="PargrafodaLista"/>
        <w:tabs>
          <w:tab w:val="left" w:pos="1560"/>
        </w:tabs>
        <w:ind w:left="0"/>
        <w:jc w:val="both"/>
        <w:rPr>
          <w:rFonts w:asciiTheme="minorHAnsi" w:hAnsiTheme="minorHAnsi" w:cstheme="minorHAnsi"/>
          <w:sz w:val="21"/>
          <w:szCs w:val="21"/>
        </w:rPr>
      </w:pPr>
      <w:r>
        <w:rPr>
          <w:rFonts w:asciiTheme="minorHAnsi" w:hAnsiTheme="minorHAnsi" w:cstheme="minorHAnsi"/>
          <w:b/>
          <w:sz w:val="21"/>
          <w:szCs w:val="21"/>
        </w:rPr>
        <w:t>Alínea B</w:t>
      </w:r>
      <w:r w:rsidRPr="00FA218F">
        <w:rPr>
          <w:rFonts w:asciiTheme="minorHAnsi" w:hAnsiTheme="minorHAnsi" w:cstheme="minorHAnsi"/>
          <w:b/>
          <w:sz w:val="21"/>
          <w:szCs w:val="21"/>
        </w:rPr>
        <w:t xml:space="preserve"> – CAPTAÇÃO DE PATROCÍNIO: </w:t>
      </w:r>
      <w:r w:rsidRPr="00FA218F">
        <w:rPr>
          <w:rFonts w:asciiTheme="minorHAnsi" w:hAnsiTheme="minorHAnsi" w:cstheme="minorHAnsi"/>
          <w:sz w:val="21"/>
          <w:szCs w:val="21"/>
        </w:rPr>
        <w:t>Poderá captar patrocínios de terceiros para realização do evento, sendo liberada a divulgação das respectivas marcas em publicidade audiovisual antes e durante o evento, instalar stands personalizados das marcas patrocinadoras, distribuir brindes dos patrocinadores durante toda a programação do evento, entre outros.</w:t>
      </w:r>
    </w:p>
    <w:p w14:paraId="1571F39F" w14:textId="77777777" w:rsidR="00DA3D68" w:rsidRPr="00FA218F" w:rsidRDefault="00DA3D68" w:rsidP="00175CB6">
      <w:pPr>
        <w:pStyle w:val="PargrafodaLista"/>
        <w:tabs>
          <w:tab w:val="left" w:pos="1560"/>
        </w:tabs>
        <w:ind w:left="0"/>
        <w:jc w:val="both"/>
        <w:rPr>
          <w:rFonts w:asciiTheme="minorHAnsi" w:hAnsiTheme="minorHAnsi" w:cstheme="minorHAnsi"/>
          <w:sz w:val="21"/>
          <w:szCs w:val="21"/>
        </w:rPr>
      </w:pPr>
    </w:p>
    <w:p w14:paraId="4F9BD727" w14:textId="77777777" w:rsidR="00DA3D68" w:rsidRPr="00FA218F" w:rsidRDefault="00DA3D68" w:rsidP="00175CB6">
      <w:pPr>
        <w:jc w:val="both"/>
        <w:rPr>
          <w:rFonts w:asciiTheme="minorHAnsi" w:eastAsia="Arial" w:hAnsiTheme="minorHAnsi" w:cstheme="minorHAnsi"/>
          <w:sz w:val="21"/>
          <w:szCs w:val="21"/>
        </w:rPr>
      </w:pPr>
      <w:r>
        <w:rPr>
          <w:rFonts w:asciiTheme="minorHAnsi" w:eastAsia="Arial" w:hAnsiTheme="minorHAnsi" w:cstheme="minorHAnsi"/>
          <w:b/>
          <w:sz w:val="21"/>
          <w:szCs w:val="21"/>
        </w:rPr>
        <w:t>Alínea C</w:t>
      </w:r>
      <w:r w:rsidRPr="00FA218F">
        <w:rPr>
          <w:rFonts w:asciiTheme="minorHAnsi" w:eastAsia="Arial" w:hAnsiTheme="minorHAnsi" w:cstheme="minorHAnsi"/>
          <w:b/>
          <w:sz w:val="21"/>
          <w:szCs w:val="21"/>
        </w:rPr>
        <w:t xml:space="preserve"> – EXPLORAÇÃO DOS ESPAÇOS:</w:t>
      </w:r>
      <w:r w:rsidRPr="00FA218F">
        <w:rPr>
          <w:rFonts w:asciiTheme="minorHAnsi" w:eastAsia="Arial" w:hAnsiTheme="minorHAnsi" w:cstheme="minorHAnsi"/>
          <w:sz w:val="21"/>
          <w:szCs w:val="21"/>
        </w:rPr>
        <w:t xml:space="preserve"> </w:t>
      </w:r>
    </w:p>
    <w:p w14:paraId="2899DC72" w14:textId="77777777" w:rsidR="00DA3D68" w:rsidRPr="00FA218F" w:rsidRDefault="00DA3D68" w:rsidP="00175CB6">
      <w:pPr>
        <w:jc w:val="both"/>
        <w:rPr>
          <w:rFonts w:asciiTheme="minorHAnsi" w:eastAsia="Arial" w:hAnsiTheme="minorHAnsi" w:cstheme="minorHAnsi"/>
          <w:sz w:val="21"/>
          <w:szCs w:val="21"/>
        </w:rPr>
      </w:pPr>
      <w:r w:rsidRPr="00FA218F">
        <w:rPr>
          <w:rFonts w:asciiTheme="minorHAnsi" w:eastAsia="Arial" w:hAnsiTheme="minorHAnsi" w:cstheme="minorHAnsi"/>
          <w:sz w:val="21"/>
          <w:szCs w:val="21"/>
        </w:rPr>
        <w:t>A empresa vencedora fica autorizada a explorar financeiramente os espaços comerciais do evento.</w:t>
      </w:r>
    </w:p>
    <w:p w14:paraId="31AABCC2" w14:textId="77777777" w:rsidR="00DA3D68" w:rsidRPr="00FA218F" w:rsidRDefault="00DA3D68" w:rsidP="00175CB6">
      <w:pPr>
        <w:tabs>
          <w:tab w:val="left" w:pos="1985"/>
        </w:tabs>
        <w:jc w:val="both"/>
        <w:rPr>
          <w:rFonts w:asciiTheme="minorHAnsi" w:eastAsia="Arial" w:hAnsiTheme="minorHAnsi" w:cstheme="minorHAnsi"/>
          <w:b/>
          <w:sz w:val="21"/>
          <w:szCs w:val="21"/>
        </w:rPr>
      </w:pPr>
    </w:p>
    <w:p w14:paraId="7E1832EB" w14:textId="77777777" w:rsidR="00DA3D68" w:rsidRPr="00FA218F" w:rsidRDefault="00DA3D68" w:rsidP="00175CB6">
      <w:pPr>
        <w:tabs>
          <w:tab w:val="left" w:pos="1985"/>
        </w:tabs>
        <w:jc w:val="both"/>
        <w:rPr>
          <w:rFonts w:asciiTheme="minorHAnsi" w:hAnsiTheme="minorHAnsi" w:cstheme="minorHAnsi"/>
          <w:sz w:val="21"/>
          <w:szCs w:val="21"/>
        </w:rPr>
      </w:pPr>
      <w:r>
        <w:rPr>
          <w:rFonts w:asciiTheme="minorHAnsi" w:eastAsia="Arial" w:hAnsiTheme="minorHAnsi" w:cstheme="minorHAnsi"/>
          <w:b/>
          <w:sz w:val="21"/>
          <w:szCs w:val="21"/>
        </w:rPr>
        <w:t>Alínea D</w:t>
      </w:r>
      <w:r w:rsidRPr="00FA218F">
        <w:rPr>
          <w:rFonts w:asciiTheme="minorHAnsi" w:eastAsia="Arial" w:hAnsiTheme="minorHAnsi" w:cstheme="minorHAnsi"/>
          <w:b/>
          <w:sz w:val="21"/>
          <w:szCs w:val="21"/>
        </w:rPr>
        <w:t xml:space="preserve"> – PRAÇA DE ALIMENTAÇÃO: </w:t>
      </w:r>
      <w:r w:rsidRPr="00FA218F">
        <w:rPr>
          <w:rFonts w:asciiTheme="minorHAnsi" w:hAnsiTheme="minorHAnsi" w:cstheme="minorHAnsi"/>
          <w:sz w:val="21"/>
          <w:szCs w:val="21"/>
        </w:rPr>
        <w:t xml:space="preserve">Poderá explorar a distribuição e venda de bebidas em geral e locar espaços na área reservada para a praça de alimentação, explorar espaços para trailers e stands de produtos diversos relacionados ao evento, espaço este de no máximo 1.000m² dentro da área para exploração dos serviços de alimentação, bebidas e demais comércios relacionados; </w:t>
      </w:r>
    </w:p>
    <w:p w14:paraId="0166566A" w14:textId="77777777" w:rsidR="00DA3D68" w:rsidRPr="00FA218F" w:rsidRDefault="00DA3D68" w:rsidP="00175CB6">
      <w:pPr>
        <w:pStyle w:val="PargrafodaLista"/>
        <w:tabs>
          <w:tab w:val="left" w:pos="1985"/>
        </w:tabs>
        <w:ind w:left="1276"/>
        <w:jc w:val="both"/>
        <w:rPr>
          <w:rFonts w:asciiTheme="minorHAnsi" w:hAnsiTheme="minorHAnsi" w:cstheme="minorHAnsi"/>
          <w:sz w:val="21"/>
          <w:szCs w:val="21"/>
        </w:rPr>
      </w:pPr>
    </w:p>
    <w:p w14:paraId="4E0DC97E" w14:textId="77777777" w:rsidR="00DA3D68" w:rsidRPr="00FA218F" w:rsidRDefault="00DA3D68" w:rsidP="00175CB6">
      <w:pPr>
        <w:tabs>
          <w:tab w:val="left" w:pos="1985"/>
        </w:tabs>
        <w:jc w:val="both"/>
        <w:rPr>
          <w:rFonts w:asciiTheme="minorHAnsi" w:hAnsiTheme="minorHAnsi" w:cstheme="minorHAnsi"/>
          <w:sz w:val="21"/>
          <w:szCs w:val="21"/>
        </w:rPr>
      </w:pPr>
      <w:r>
        <w:rPr>
          <w:rFonts w:asciiTheme="minorHAnsi" w:eastAsia="Arial" w:hAnsiTheme="minorHAnsi" w:cstheme="minorHAnsi"/>
          <w:b/>
          <w:sz w:val="21"/>
          <w:szCs w:val="21"/>
        </w:rPr>
        <w:t>Alínea E</w:t>
      </w:r>
      <w:r w:rsidRPr="00FA218F">
        <w:rPr>
          <w:rFonts w:asciiTheme="minorHAnsi" w:eastAsia="Arial" w:hAnsiTheme="minorHAnsi" w:cstheme="minorHAnsi"/>
          <w:b/>
          <w:sz w:val="21"/>
          <w:szCs w:val="21"/>
        </w:rPr>
        <w:t xml:space="preserve"> – ESTACIONAMENTO: </w:t>
      </w:r>
      <w:r w:rsidRPr="00FA218F">
        <w:rPr>
          <w:rFonts w:asciiTheme="minorHAnsi" w:hAnsiTheme="minorHAnsi" w:cstheme="minorHAnsi"/>
          <w:sz w:val="21"/>
          <w:szCs w:val="21"/>
        </w:rPr>
        <w:t xml:space="preserve">Explorar o estacionamento, no espaço determinado pela Assessoria de Cultura, sendo de total responsabilidade o funcionamento, bem como as demandas civis e criminais que venha ocorrer nas atividades do mesmo. A empresa autorizada deverá reservar 5% do número de vagas do estacionamento para ser ocupadas (gratuitamente) pela comissão organizadora do evento; </w:t>
      </w:r>
    </w:p>
    <w:p w14:paraId="01F7CE54" w14:textId="77777777" w:rsidR="00DA3D68" w:rsidRPr="00EF1B9D" w:rsidRDefault="00DA3D68" w:rsidP="00175CB6">
      <w:pPr>
        <w:tabs>
          <w:tab w:val="left" w:pos="426"/>
        </w:tabs>
        <w:jc w:val="both"/>
        <w:rPr>
          <w:rFonts w:asciiTheme="minorHAnsi" w:hAnsiTheme="minorHAnsi" w:cstheme="minorHAnsi"/>
          <w:color w:val="FF0000"/>
          <w:sz w:val="21"/>
          <w:szCs w:val="21"/>
        </w:rPr>
      </w:pPr>
    </w:p>
    <w:p w14:paraId="1AB32C82" w14:textId="77777777" w:rsidR="00DA3D68" w:rsidRPr="00FA218F" w:rsidRDefault="00DA3D68" w:rsidP="00175CB6">
      <w:pPr>
        <w:tabs>
          <w:tab w:val="left" w:pos="426"/>
        </w:tabs>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MATERIAIS A SEREM DISPONIBILIZADOS</w:t>
      </w:r>
    </w:p>
    <w:p w14:paraId="66BF2F59" w14:textId="77777777" w:rsidR="00DA3D68" w:rsidRPr="00FA218F" w:rsidRDefault="00DA3D68" w:rsidP="00DA3D68">
      <w:pPr>
        <w:tabs>
          <w:tab w:val="left" w:pos="426"/>
        </w:tabs>
        <w:jc w:val="both"/>
        <w:rPr>
          <w:rFonts w:asciiTheme="minorHAnsi" w:eastAsia="Arial" w:hAnsiTheme="minorHAnsi" w:cstheme="minorHAnsi"/>
          <w:sz w:val="21"/>
          <w:szCs w:val="21"/>
        </w:rPr>
      </w:pPr>
      <w:r w:rsidRPr="00FA218F">
        <w:rPr>
          <w:rFonts w:asciiTheme="minorHAnsi" w:eastAsia="Arial" w:hAnsiTheme="minorHAnsi" w:cstheme="minorHAnsi"/>
          <w:sz w:val="21"/>
          <w:szCs w:val="21"/>
        </w:rPr>
        <w:t>Para a perfeita execução dos serviços, a Contratada deverá disponibilizar os materiais, equipamentos, ferramentas e utensílios necessários, nas quantidades estimadas e qualidades estabelecidas neste termo de referência, promovendo sua substituição quando necessário.</w:t>
      </w:r>
    </w:p>
    <w:p w14:paraId="4F885C0C" w14:textId="77777777" w:rsidR="00DA3D68" w:rsidRPr="00FA218F" w:rsidRDefault="00DA3D68" w:rsidP="00DA3D68">
      <w:pPr>
        <w:tabs>
          <w:tab w:val="left" w:pos="426"/>
        </w:tabs>
        <w:jc w:val="both"/>
        <w:rPr>
          <w:rFonts w:asciiTheme="minorHAnsi" w:eastAsia="Arial" w:hAnsiTheme="minorHAnsi" w:cstheme="minorHAnsi"/>
          <w:sz w:val="21"/>
          <w:szCs w:val="21"/>
        </w:rPr>
      </w:pPr>
    </w:p>
    <w:p w14:paraId="3D4015B8" w14:textId="77777777" w:rsidR="00DA3D68" w:rsidRPr="00BF3973" w:rsidRDefault="00DA3D68" w:rsidP="00175CB6">
      <w:pPr>
        <w:pStyle w:val="PargrafodaLista"/>
        <w:tabs>
          <w:tab w:val="left" w:pos="1560"/>
        </w:tabs>
        <w:ind w:left="0"/>
        <w:jc w:val="both"/>
        <w:rPr>
          <w:rFonts w:asciiTheme="minorHAnsi" w:hAnsiTheme="minorHAnsi" w:cstheme="minorHAnsi"/>
          <w:b/>
          <w:sz w:val="21"/>
          <w:szCs w:val="21"/>
          <w:u w:val="single"/>
        </w:rPr>
      </w:pPr>
      <w:r w:rsidRPr="00BF3973">
        <w:rPr>
          <w:rFonts w:asciiTheme="minorHAnsi" w:hAnsiTheme="minorHAnsi" w:cstheme="minorHAnsi"/>
          <w:b/>
          <w:sz w:val="21"/>
          <w:szCs w:val="21"/>
          <w:u w:val="single"/>
        </w:rPr>
        <w:t>CONTRAPARTIDA</w:t>
      </w:r>
    </w:p>
    <w:p w14:paraId="5E8E1A1F" w14:textId="77777777" w:rsidR="00DA3D68" w:rsidRPr="00FA218F" w:rsidRDefault="00DA3D68" w:rsidP="00175CB6">
      <w:pPr>
        <w:pStyle w:val="PargrafodaLista"/>
        <w:tabs>
          <w:tab w:val="left" w:pos="1560"/>
        </w:tabs>
        <w:ind w:left="0"/>
        <w:jc w:val="both"/>
        <w:rPr>
          <w:rFonts w:asciiTheme="minorHAnsi" w:hAnsiTheme="minorHAnsi" w:cstheme="minorHAnsi"/>
          <w:sz w:val="21"/>
          <w:szCs w:val="21"/>
        </w:rPr>
      </w:pPr>
      <w:r w:rsidRPr="00BF3973">
        <w:rPr>
          <w:rFonts w:asciiTheme="minorHAnsi" w:hAnsiTheme="minorHAnsi" w:cstheme="minorHAnsi"/>
          <w:sz w:val="21"/>
          <w:szCs w:val="21"/>
        </w:rPr>
        <w:t>Contrapartida financeira da Prefeitura Municipal de Santa Branca: estimada R$ 359.876,02 (trezentos e cinquenta e nove mil oitocentos e setenta e seis reais e dois centavos).</w:t>
      </w:r>
      <w:r w:rsidRPr="00FA218F">
        <w:rPr>
          <w:rFonts w:asciiTheme="minorHAnsi" w:hAnsiTheme="minorHAnsi" w:cstheme="minorHAnsi"/>
          <w:sz w:val="21"/>
          <w:szCs w:val="21"/>
        </w:rPr>
        <w:t xml:space="preserve"> </w:t>
      </w:r>
    </w:p>
    <w:p w14:paraId="0C8CEEC8" w14:textId="77777777" w:rsidR="00DA3D68" w:rsidRPr="00FA218F" w:rsidRDefault="00DA3D68" w:rsidP="00175CB6">
      <w:pPr>
        <w:pStyle w:val="PargrafodaLista"/>
        <w:tabs>
          <w:tab w:val="left" w:pos="1560"/>
        </w:tabs>
        <w:ind w:left="0"/>
        <w:jc w:val="both"/>
        <w:rPr>
          <w:rFonts w:asciiTheme="minorHAnsi" w:hAnsiTheme="minorHAnsi" w:cstheme="minorHAnsi"/>
          <w:sz w:val="21"/>
          <w:szCs w:val="21"/>
        </w:rPr>
      </w:pPr>
    </w:p>
    <w:p w14:paraId="15B12821" w14:textId="77777777" w:rsidR="00DA3D68" w:rsidRPr="00EF1B9D" w:rsidRDefault="00DA3D68" w:rsidP="00175CB6">
      <w:pPr>
        <w:pStyle w:val="PargrafodaLista"/>
        <w:pBdr>
          <w:top w:val="nil"/>
          <w:left w:val="nil"/>
          <w:bottom w:val="nil"/>
          <w:right w:val="nil"/>
          <w:between w:val="nil"/>
        </w:pBdr>
        <w:spacing w:before="120" w:after="120"/>
        <w:ind w:left="0"/>
        <w:jc w:val="both"/>
        <w:rPr>
          <w:rFonts w:asciiTheme="minorHAnsi" w:hAnsiTheme="minorHAnsi" w:cstheme="minorHAnsi"/>
          <w:color w:val="000000"/>
          <w:sz w:val="21"/>
          <w:szCs w:val="21"/>
          <w:u w:val="single"/>
        </w:rPr>
      </w:pPr>
      <w:r w:rsidRPr="00EF1B9D">
        <w:rPr>
          <w:rFonts w:asciiTheme="minorHAnsi" w:hAnsiTheme="minorHAnsi" w:cstheme="minorHAnsi"/>
          <w:b/>
          <w:sz w:val="21"/>
          <w:szCs w:val="21"/>
          <w:u w:val="single"/>
        </w:rPr>
        <w:t xml:space="preserve">DESCRIÇÃO DOS ITENS </w:t>
      </w:r>
    </w:p>
    <w:p w14:paraId="485D39AD" w14:textId="77777777" w:rsidR="00DA3D68" w:rsidRPr="00EF1B9D" w:rsidRDefault="00DA3D68" w:rsidP="00175CB6">
      <w:pPr>
        <w:jc w:val="both"/>
        <w:rPr>
          <w:rFonts w:asciiTheme="minorHAnsi" w:hAnsiTheme="minorHAnsi" w:cstheme="minorHAnsi"/>
          <w:b/>
          <w:sz w:val="21"/>
          <w:szCs w:val="21"/>
          <w:highlight w:val="white"/>
        </w:rPr>
      </w:pPr>
      <w:r w:rsidRPr="00EF1B9D">
        <w:rPr>
          <w:rFonts w:asciiTheme="minorHAnsi" w:hAnsiTheme="minorHAnsi" w:cstheme="minorHAnsi"/>
          <w:b/>
          <w:sz w:val="21"/>
          <w:szCs w:val="21"/>
          <w:highlight w:val="white"/>
        </w:rPr>
        <w:t>CAMARIM COMPLETO</w:t>
      </w:r>
    </w:p>
    <w:p w14:paraId="3B7A8AD3" w14:textId="77777777" w:rsidR="00DA3D68" w:rsidRPr="00EF1B9D" w:rsidRDefault="00DA3D68" w:rsidP="00175CB6">
      <w:pPr>
        <w:jc w:val="both"/>
        <w:rPr>
          <w:rFonts w:asciiTheme="minorHAnsi" w:hAnsiTheme="minorHAnsi" w:cstheme="minorHAnsi"/>
          <w:sz w:val="21"/>
          <w:szCs w:val="21"/>
          <w:highlight w:val="white"/>
        </w:rPr>
      </w:pPr>
      <w:r w:rsidRPr="00EF1B9D">
        <w:rPr>
          <w:rFonts w:asciiTheme="minorHAnsi" w:hAnsiTheme="minorHAnsi" w:cstheme="minorHAnsi"/>
          <w:sz w:val="21"/>
          <w:szCs w:val="21"/>
          <w:highlight w:val="white"/>
        </w:rPr>
        <w:t xml:space="preserve">Camarins em </w:t>
      </w:r>
      <w:proofErr w:type="spellStart"/>
      <w:r w:rsidRPr="00EF1B9D">
        <w:rPr>
          <w:rFonts w:asciiTheme="minorHAnsi" w:hAnsiTheme="minorHAnsi" w:cstheme="minorHAnsi"/>
          <w:sz w:val="21"/>
          <w:szCs w:val="21"/>
          <w:highlight w:val="white"/>
        </w:rPr>
        <w:t>octanorme</w:t>
      </w:r>
      <w:proofErr w:type="spellEnd"/>
      <w:r w:rsidRPr="00EF1B9D">
        <w:rPr>
          <w:rFonts w:asciiTheme="minorHAnsi" w:hAnsiTheme="minorHAnsi" w:cstheme="minorHAnsi"/>
          <w:sz w:val="21"/>
          <w:szCs w:val="21"/>
          <w:highlight w:val="white"/>
        </w:rPr>
        <w:t xml:space="preserve"> medindo 4m x 4m CADA, com 1,4m do chão ao piso, com estrutura metálica, piso </w:t>
      </w:r>
      <w:proofErr w:type="spellStart"/>
      <w:r w:rsidRPr="00EF1B9D">
        <w:rPr>
          <w:rFonts w:asciiTheme="minorHAnsi" w:hAnsiTheme="minorHAnsi" w:cstheme="minorHAnsi"/>
          <w:sz w:val="21"/>
          <w:szCs w:val="21"/>
          <w:highlight w:val="white"/>
        </w:rPr>
        <w:t>easyfloor</w:t>
      </w:r>
      <w:proofErr w:type="spellEnd"/>
      <w:r w:rsidRPr="00EF1B9D">
        <w:rPr>
          <w:rFonts w:asciiTheme="minorHAnsi" w:hAnsiTheme="minorHAnsi" w:cstheme="minorHAnsi"/>
          <w:sz w:val="21"/>
          <w:szCs w:val="21"/>
          <w:highlight w:val="white"/>
        </w:rPr>
        <w:t xml:space="preserve"> 100% </w:t>
      </w:r>
      <w:proofErr w:type="spellStart"/>
      <w:r w:rsidRPr="00EF1B9D">
        <w:rPr>
          <w:rFonts w:asciiTheme="minorHAnsi" w:hAnsiTheme="minorHAnsi" w:cstheme="minorHAnsi"/>
          <w:sz w:val="21"/>
          <w:szCs w:val="21"/>
          <w:highlight w:val="white"/>
        </w:rPr>
        <w:t>reciclavel</w:t>
      </w:r>
      <w:proofErr w:type="spellEnd"/>
      <w:r w:rsidRPr="00EF1B9D">
        <w:rPr>
          <w:rFonts w:asciiTheme="minorHAnsi" w:hAnsiTheme="minorHAnsi" w:cstheme="minorHAnsi"/>
          <w:sz w:val="21"/>
          <w:szCs w:val="21"/>
          <w:highlight w:val="white"/>
        </w:rPr>
        <w:t>, confeccionados em placas de TS com a parte frontal do mesmo material, placas de TS com 2,2m de altura, teto pergolado com forração apropriada, iluminação fluorescente com calhas e pontos de tomada 110V e 220V. Equipados com móveis como sofás, cadeiras, espelhos de corpo todos, arara e ar condicionado compatível com o espaço.</w:t>
      </w:r>
    </w:p>
    <w:p w14:paraId="672C867C" w14:textId="77777777" w:rsidR="00DA3D68" w:rsidRPr="00EF1B9D" w:rsidRDefault="00DA3D68" w:rsidP="00175CB6">
      <w:pPr>
        <w:jc w:val="both"/>
        <w:rPr>
          <w:rFonts w:asciiTheme="minorHAnsi" w:hAnsiTheme="minorHAnsi" w:cstheme="minorHAnsi"/>
          <w:sz w:val="21"/>
          <w:szCs w:val="21"/>
          <w:highlight w:val="white"/>
        </w:rPr>
      </w:pPr>
    </w:p>
    <w:p w14:paraId="323027FA"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30 SANITÁRIO QUÍMICO POR DIA</w:t>
      </w:r>
    </w:p>
    <w:p w14:paraId="7C7A6EFE"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 xml:space="preserve">30 Banheiros /dia Banheiros químicos com a classificação (básico) com as seguintes características: medidas 1,15 m (um metro e quinze centímetro) de largura, 1,20m (um metro e vinte centímetros) de profundidade e 2,30m (dois metros e trinta centímetro) de altura, contendo uma caixa de coleta de 200l (duzentos litros), porta papel, tampa nos assentos do vaso, porta com sinalizador ocupado / livre, piso antiderrapante e em ótimo estado e aspecto de conservação. </w:t>
      </w:r>
    </w:p>
    <w:p w14:paraId="000109ED" w14:textId="77777777" w:rsidR="00DA3D68" w:rsidRPr="00EF1B9D" w:rsidRDefault="00DA3D68" w:rsidP="00175CB6">
      <w:pPr>
        <w:ind w:left="720"/>
        <w:jc w:val="both"/>
        <w:rPr>
          <w:rFonts w:asciiTheme="minorHAnsi" w:hAnsiTheme="minorHAnsi" w:cstheme="minorHAnsi"/>
          <w:sz w:val="21"/>
          <w:szCs w:val="21"/>
        </w:rPr>
      </w:pPr>
    </w:p>
    <w:p w14:paraId="42E6821E"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02 SANITÁRIO QUÍMICO PNE POR DIA</w:t>
      </w:r>
    </w:p>
    <w:p w14:paraId="201A9B82"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02 Banheiros /dia PNE (Portadores de Necessidade Especial) com 1,50m (um metro e meio) de largura, 1,50m (um metro e meio) de comprimento e 2,50m (dois metros e meio) de altura, com rampa de acesso, alças de apoio, porta com sinalização ocupado/livre, identificação masculino/feminino, teto translúcido, caixa de dejetos de 100l (cento litros), suporte de papel higiênico.</w:t>
      </w:r>
    </w:p>
    <w:p w14:paraId="37CC8D10" w14:textId="77777777" w:rsidR="00DA3D68" w:rsidRPr="00EF1B9D" w:rsidRDefault="00DA3D68" w:rsidP="00175CB6">
      <w:pPr>
        <w:jc w:val="both"/>
        <w:rPr>
          <w:rFonts w:asciiTheme="minorHAnsi" w:hAnsiTheme="minorHAnsi" w:cstheme="minorHAnsi"/>
          <w:sz w:val="21"/>
          <w:szCs w:val="21"/>
          <w:highlight w:val="white"/>
        </w:rPr>
      </w:pPr>
    </w:p>
    <w:p w14:paraId="3D4C798D"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 xml:space="preserve">LYCRA </w:t>
      </w:r>
    </w:p>
    <w:p w14:paraId="39DFEECA"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 xml:space="preserve">Tecido 100% poliéster com gramatura 120/m², </w:t>
      </w:r>
      <w:proofErr w:type="spellStart"/>
      <w:r w:rsidRPr="00EF1B9D">
        <w:rPr>
          <w:rFonts w:asciiTheme="minorHAnsi" w:hAnsiTheme="minorHAnsi" w:cstheme="minorHAnsi"/>
          <w:sz w:val="21"/>
          <w:szCs w:val="21"/>
        </w:rPr>
        <w:t>ant-chama</w:t>
      </w:r>
      <w:proofErr w:type="spellEnd"/>
      <w:r w:rsidRPr="00EF1B9D">
        <w:rPr>
          <w:rFonts w:asciiTheme="minorHAnsi" w:hAnsiTheme="minorHAnsi" w:cstheme="minorHAnsi"/>
          <w:sz w:val="21"/>
          <w:szCs w:val="21"/>
        </w:rPr>
        <w:t xml:space="preserve"> para acabamentos em geral, com quantidade compatível com a decoração do camarote citado no item1 “Descrição – subitem 1.4” </w:t>
      </w:r>
    </w:p>
    <w:p w14:paraId="5ED889AE" w14:textId="77777777" w:rsidR="00DA3D68" w:rsidRPr="00EF1B9D" w:rsidRDefault="00DA3D68" w:rsidP="00175CB6">
      <w:pPr>
        <w:jc w:val="both"/>
        <w:rPr>
          <w:rFonts w:asciiTheme="minorHAnsi" w:hAnsiTheme="minorHAnsi" w:cstheme="minorHAnsi"/>
          <w:sz w:val="21"/>
          <w:szCs w:val="21"/>
        </w:rPr>
      </w:pPr>
    </w:p>
    <w:p w14:paraId="3426D14C"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 xml:space="preserve">CARPETE </w:t>
      </w:r>
    </w:p>
    <w:p w14:paraId="50381877"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500 (quinhentos m²) forração para piso em carpete na cor previamente definida pela organização do evento.</w:t>
      </w:r>
    </w:p>
    <w:p w14:paraId="130F6E7E" w14:textId="77777777" w:rsidR="00DA3D68" w:rsidRPr="00EF1B9D" w:rsidRDefault="00DA3D68" w:rsidP="00175CB6">
      <w:pPr>
        <w:jc w:val="both"/>
        <w:rPr>
          <w:rFonts w:asciiTheme="minorHAnsi" w:hAnsiTheme="minorHAnsi" w:cstheme="minorHAnsi"/>
          <w:sz w:val="21"/>
          <w:szCs w:val="21"/>
        </w:rPr>
      </w:pPr>
    </w:p>
    <w:p w14:paraId="520E8268"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60 JOGOS DE MESAS E CADEIRAS</w:t>
      </w:r>
    </w:p>
    <w:p w14:paraId="11ADB72F"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60 (sessenta) jogos de mesas com 4 (quatro) cadeiras para área de alimentação, em perfeito estado de conservação.</w:t>
      </w:r>
    </w:p>
    <w:p w14:paraId="50595306" w14:textId="77777777" w:rsidR="00DA3D68" w:rsidRPr="00EF1B9D" w:rsidRDefault="00DA3D68" w:rsidP="00175CB6">
      <w:pPr>
        <w:jc w:val="both"/>
        <w:rPr>
          <w:rFonts w:asciiTheme="minorHAnsi" w:hAnsiTheme="minorHAnsi" w:cstheme="minorHAnsi"/>
          <w:sz w:val="21"/>
          <w:szCs w:val="21"/>
        </w:rPr>
      </w:pPr>
    </w:p>
    <w:p w14:paraId="0DD2FBED"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MÓVEIS E DECORAÇÃO</w:t>
      </w:r>
    </w:p>
    <w:p w14:paraId="72177867"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 xml:space="preserve">Sofás em couro sintético 2 lugares, mesas plásticas, cadeiras plásticas, 20 bistrôs vidro ou madeira, banquetas </w:t>
      </w:r>
      <w:proofErr w:type="spellStart"/>
      <w:r w:rsidRPr="00EF1B9D">
        <w:rPr>
          <w:rFonts w:asciiTheme="minorHAnsi" w:hAnsiTheme="minorHAnsi" w:cstheme="minorHAnsi"/>
          <w:sz w:val="21"/>
          <w:szCs w:val="21"/>
        </w:rPr>
        <w:t>milano</w:t>
      </w:r>
      <w:proofErr w:type="spellEnd"/>
      <w:r w:rsidRPr="00EF1B9D">
        <w:rPr>
          <w:rFonts w:asciiTheme="minorHAnsi" w:hAnsiTheme="minorHAnsi" w:cstheme="minorHAnsi"/>
          <w:sz w:val="21"/>
          <w:szCs w:val="21"/>
        </w:rPr>
        <w:t xml:space="preserve">, mesa de centro, aparador com tampo de vidro. </w:t>
      </w:r>
    </w:p>
    <w:p w14:paraId="0973084C" w14:textId="77777777" w:rsidR="00DA3D68" w:rsidRPr="00EF1B9D" w:rsidRDefault="00DA3D68" w:rsidP="00175CB6">
      <w:pPr>
        <w:jc w:val="both"/>
        <w:rPr>
          <w:rFonts w:asciiTheme="minorHAnsi" w:hAnsiTheme="minorHAnsi" w:cstheme="minorHAnsi"/>
          <w:sz w:val="21"/>
          <w:szCs w:val="21"/>
        </w:rPr>
      </w:pPr>
    </w:p>
    <w:p w14:paraId="1D120F46"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02 GERADORES DE ENERGIA DE 250KVA</w:t>
      </w:r>
    </w:p>
    <w:p w14:paraId="58E0A4BA" w14:textId="77777777" w:rsidR="00DA3D68" w:rsidRPr="00EF1B9D" w:rsidRDefault="00DA3D68" w:rsidP="00175CB6">
      <w:pPr>
        <w:jc w:val="both"/>
        <w:rPr>
          <w:rFonts w:asciiTheme="minorHAnsi" w:hAnsiTheme="minorHAnsi" w:cstheme="minorHAnsi"/>
          <w:sz w:val="21"/>
          <w:szCs w:val="21"/>
        </w:rPr>
      </w:pPr>
      <w:r w:rsidRPr="00EF1B9D">
        <w:rPr>
          <w:rFonts w:asciiTheme="minorHAnsi" w:hAnsiTheme="minorHAnsi" w:cstheme="minorHAnsi"/>
          <w:sz w:val="21"/>
          <w:szCs w:val="21"/>
        </w:rPr>
        <w:t>Instalação de grupo de gerador de 250kva, por dia de evento, silencioso, com chave inversora e cabeamento compatível para fornecer energia conforme as necessidades do evento na praça de alimentação e luz de emergência, sendo o abastecimento de combustível para o funcionamento do mesmo, de total responsabilidade da contratada.</w:t>
      </w:r>
    </w:p>
    <w:p w14:paraId="3D1C6B88" w14:textId="77777777" w:rsidR="00DA3D68" w:rsidRPr="00EF1B9D" w:rsidRDefault="00DA3D68" w:rsidP="00175CB6">
      <w:pPr>
        <w:jc w:val="both"/>
        <w:rPr>
          <w:rFonts w:asciiTheme="minorHAnsi" w:hAnsiTheme="minorHAnsi" w:cstheme="minorHAnsi"/>
          <w:sz w:val="21"/>
          <w:szCs w:val="21"/>
        </w:rPr>
      </w:pPr>
    </w:p>
    <w:p w14:paraId="065612D5" w14:textId="77777777" w:rsidR="00DA3D68" w:rsidRPr="00EF1B9D" w:rsidRDefault="00DA3D68" w:rsidP="00175CB6">
      <w:pPr>
        <w:jc w:val="both"/>
        <w:rPr>
          <w:rFonts w:asciiTheme="minorHAnsi" w:hAnsiTheme="minorHAnsi" w:cstheme="minorHAnsi"/>
          <w:b/>
          <w:sz w:val="21"/>
          <w:szCs w:val="21"/>
        </w:rPr>
      </w:pPr>
      <w:r w:rsidRPr="00EF1B9D">
        <w:rPr>
          <w:rFonts w:asciiTheme="minorHAnsi" w:hAnsiTheme="minorHAnsi" w:cstheme="minorHAnsi"/>
          <w:b/>
          <w:sz w:val="21"/>
          <w:szCs w:val="21"/>
        </w:rPr>
        <w:t>01 GERADOR DE ENERGIA DE 450KVA</w:t>
      </w:r>
    </w:p>
    <w:p w14:paraId="2F1D215D"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lastRenderedPageBreak/>
        <w:t>Instalação de grupo de gerador de 450kva, por dia de evento, silencioso, com chave inversora e cabeamento compatível para fornecer energia conforme as necessidades do evento na praça de alimentação, luz de emergência, no palco principal, arena do rodeio e camarote, sendo o abastecimento de combustível para o funcionamento do mesmo, de total responsabilidade da contratada.</w:t>
      </w:r>
    </w:p>
    <w:p w14:paraId="0B95B82B" w14:textId="77777777" w:rsidR="00DA3D68" w:rsidRPr="00EF1B9D" w:rsidRDefault="00DA3D68" w:rsidP="00DA3D68">
      <w:pPr>
        <w:jc w:val="both"/>
        <w:rPr>
          <w:rFonts w:asciiTheme="minorHAnsi" w:hAnsiTheme="minorHAnsi" w:cstheme="minorHAnsi"/>
          <w:sz w:val="21"/>
          <w:szCs w:val="21"/>
        </w:rPr>
      </w:pPr>
    </w:p>
    <w:p w14:paraId="09C6F2C3"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DECORAÇÃO ESTAGRAMAVEL</w:t>
      </w:r>
    </w:p>
    <w:p w14:paraId="305BCB9A"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Decoração rustica com a temática sertaneja, utilizando iluminação adequada e objetos relacionado ao tema de festa do peão ao qual poderá ser utilizado pelo público para registrar sua presença no evento e ajudar na divulgação do evento via redes sociais.  </w:t>
      </w:r>
    </w:p>
    <w:p w14:paraId="4C9EA597" w14:textId="77777777" w:rsidR="00DA3D68" w:rsidRPr="00EF1B9D" w:rsidRDefault="00DA3D68" w:rsidP="00DA3D68">
      <w:pPr>
        <w:jc w:val="both"/>
        <w:rPr>
          <w:rFonts w:asciiTheme="minorHAnsi" w:hAnsiTheme="minorHAnsi" w:cstheme="minorHAnsi"/>
          <w:sz w:val="21"/>
          <w:szCs w:val="21"/>
          <w:highlight w:val="white"/>
        </w:rPr>
      </w:pPr>
      <w:r w:rsidRPr="00EF1B9D">
        <w:rPr>
          <w:rFonts w:asciiTheme="minorHAnsi" w:hAnsiTheme="minorHAnsi" w:cstheme="minorHAnsi"/>
          <w:b/>
          <w:sz w:val="21"/>
          <w:szCs w:val="21"/>
        </w:rPr>
        <w:t xml:space="preserve"> </w:t>
      </w:r>
    </w:p>
    <w:p w14:paraId="7D43791A"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SISTEMA DE SONORIZAÇÃO E ILUMINAÇÃO PARA PALCO</w:t>
      </w:r>
    </w:p>
    <w:p w14:paraId="2089E630"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Sistema compatível com as proporções do palco e do espaço, utilizando equipamentos em perfeitas condições, atendendo aos </w:t>
      </w:r>
      <w:proofErr w:type="spellStart"/>
      <w:r w:rsidRPr="00EF1B9D">
        <w:rPr>
          <w:rFonts w:asciiTheme="minorHAnsi" w:hAnsiTheme="minorHAnsi" w:cstheme="minorHAnsi"/>
          <w:sz w:val="21"/>
          <w:szCs w:val="21"/>
        </w:rPr>
        <w:t>Riders</w:t>
      </w:r>
      <w:proofErr w:type="spellEnd"/>
      <w:r w:rsidRPr="00EF1B9D">
        <w:rPr>
          <w:rFonts w:asciiTheme="minorHAnsi" w:hAnsiTheme="minorHAnsi" w:cstheme="minorHAnsi"/>
          <w:sz w:val="21"/>
          <w:szCs w:val="21"/>
        </w:rPr>
        <w:t xml:space="preserve"> Técnicos das atrações artísticas. O referido equipamento de som deverá estar ligado e com operador presente nos horários diurnos nos dias que acontecerá as provas na arena principal conforme programação futura, para ser utilizado pelos organizadores das provas, salvo na hora da passagem de som das atrações musicais.</w:t>
      </w:r>
    </w:p>
    <w:p w14:paraId="65509022" w14:textId="77777777" w:rsidR="00DA3D68" w:rsidRPr="00EF1B9D" w:rsidRDefault="00DA3D68" w:rsidP="00DA3D68">
      <w:pPr>
        <w:jc w:val="both"/>
        <w:rPr>
          <w:rFonts w:asciiTheme="minorHAnsi" w:hAnsiTheme="minorHAnsi" w:cstheme="minorHAnsi"/>
          <w:sz w:val="21"/>
          <w:szCs w:val="21"/>
        </w:rPr>
      </w:pPr>
    </w:p>
    <w:p w14:paraId="5EB65A3E"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PAINEL DE LED</w:t>
      </w:r>
    </w:p>
    <w:p w14:paraId="14B0D9F6"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02 painéis de led Outdoor medindo 04m x 05m cada, com </w:t>
      </w:r>
      <w:r w:rsidRPr="00EF1B9D">
        <w:rPr>
          <w:rFonts w:asciiTheme="minorHAnsi" w:hAnsiTheme="minorHAnsi" w:cstheme="minorHAnsi"/>
          <w:b/>
          <w:sz w:val="21"/>
          <w:szCs w:val="21"/>
        </w:rPr>
        <w:t xml:space="preserve">definição P2, </w:t>
      </w:r>
      <w:r w:rsidRPr="00EF1B9D">
        <w:rPr>
          <w:rFonts w:asciiTheme="minorHAnsi" w:hAnsiTheme="minorHAnsi" w:cstheme="minorHAnsi"/>
          <w:sz w:val="21"/>
          <w:szCs w:val="21"/>
        </w:rPr>
        <w:t xml:space="preserve">com sistema compatível com transmissão simultânea, tanto do rodeio quanto dos shows. </w:t>
      </w:r>
    </w:p>
    <w:p w14:paraId="5FA6793F" w14:textId="77777777" w:rsidR="00DA3D68" w:rsidRPr="00EF1B9D" w:rsidRDefault="00DA3D68" w:rsidP="00DA3D68">
      <w:pPr>
        <w:jc w:val="both"/>
        <w:rPr>
          <w:rFonts w:asciiTheme="minorHAnsi" w:hAnsiTheme="minorHAnsi" w:cstheme="minorHAnsi"/>
          <w:b/>
          <w:sz w:val="21"/>
          <w:szCs w:val="21"/>
        </w:rPr>
      </w:pPr>
    </w:p>
    <w:p w14:paraId="10865FA6"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SOCIAL MIDIA</w:t>
      </w:r>
    </w:p>
    <w:p w14:paraId="0E101D27" w14:textId="77777777" w:rsidR="00DA3D68" w:rsidRPr="00EF1B9D" w:rsidRDefault="00DA3D68" w:rsidP="00DA3D68">
      <w:pPr>
        <w:numPr>
          <w:ilvl w:val="0"/>
          <w:numId w:val="36"/>
        </w:numPr>
        <w:jc w:val="both"/>
        <w:rPr>
          <w:rFonts w:asciiTheme="minorHAnsi" w:hAnsiTheme="minorHAnsi" w:cstheme="minorHAnsi"/>
          <w:sz w:val="21"/>
          <w:szCs w:val="21"/>
        </w:rPr>
      </w:pPr>
      <w:r w:rsidRPr="00EF1B9D">
        <w:rPr>
          <w:rFonts w:asciiTheme="minorHAnsi" w:hAnsiTheme="minorHAnsi" w:cstheme="minorHAnsi"/>
          <w:sz w:val="21"/>
          <w:szCs w:val="21"/>
        </w:rPr>
        <w:t>Inserções em TV ou rádio local</w:t>
      </w:r>
    </w:p>
    <w:p w14:paraId="1B3B1D57" w14:textId="77777777" w:rsidR="00DA3D68" w:rsidRPr="00EF1B9D" w:rsidRDefault="00DA3D68" w:rsidP="00DA3D68">
      <w:pPr>
        <w:numPr>
          <w:ilvl w:val="0"/>
          <w:numId w:val="36"/>
        </w:numPr>
        <w:jc w:val="both"/>
        <w:rPr>
          <w:rFonts w:asciiTheme="minorHAnsi" w:hAnsiTheme="minorHAnsi" w:cstheme="minorHAnsi"/>
          <w:sz w:val="21"/>
          <w:szCs w:val="21"/>
        </w:rPr>
      </w:pPr>
      <w:r w:rsidRPr="00EF1B9D">
        <w:rPr>
          <w:rFonts w:asciiTheme="minorHAnsi" w:hAnsiTheme="minorHAnsi" w:cstheme="minorHAnsi"/>
          <w:sz w:val="21"/>
          <w:szCs w:val="21"/>
        </w:rPr>
        <w:t xml:space="preserve">4.000 Pulseiras modelo tipo TYVEK área vip e camarote </w:t>
      </w:r>
    </w:p>
    <w:p w14:paraId="45E1409D" w14:textId="77777777" w:rsidR="00DA3D68" w:rsidRPr="00EF1B9D" w:rsidRDefault="00DA3D68" w:rsidP="00DA3D68">
      <w:pPr>
        <w:numPr>
          <w:ilvl w:val="0"/>
          <w:numId w:val="36"/>
        </w:numPr>
        <w:jc w:val="both"/>
        <w:rPr>
          <w:rFonts w:asciiTheme="minorHAnsi" w:hAnsiTheme="minorHAnsi" w:cstheme="minorHAnsi"/>
          <w:sz w:val="21"/>
          <w:szCs w:val="21"/>
        </w:rPr>
      </w:pPr>
      <w:r w:rsidRPr="00EF1B9D">
        <w:rPr>
          <w:rFonts w:asciiTheme="minorHAnsi" w:hAnsiTheme="minorHAnsi" w:cstheme="minorHAnsi"/>
          <w:sz w:val="21"/>
          <w:szCs w:val="21"/>
        </w:rPr>
        <w:t xml:space="preserve">Impulsionamento nas redes sociais </w:t>
      </w:r>
    </w:p>
    <w:p w14:paraId="6D788EBD" w14:textId="77777777" w:rsidR="00DA3D68" w:rsidRPr="00EF1B9D" w:rsidRDefault="00DA3D68" w:rsidP="00DA3D68">
      <w:pPr>
        <w:numPr>
          <w:ilvl w:val="0"/>
          <w:numId w:val="36"/>
        </w:numPr>
        <w:jc w:val="both"/>
        <w:rPr>
          <w:rFonts w:asciiTheme="minorHAnsi" w:hAnsiTheme="minorHAnsi" w:cstheme="minorHAnsi"/>
          <w:sz w:val="21"/>
          <w:szCs w:val="21"/>
        </w:rPr>
      </w:pPr>
      <w:r w:rsidRPr="00EF1B9D">
        <w:rPr>
          <w:rFonts w:asciiTheme="minorHAnsi" w:hAnsiTheme="minorHAnsi" w:cstheme="minorHAnsi"/>
          <w:sz w:val="21"/>
          <w:szCs w:val="21"/>
        </w:rPr>
        <w:t xml:space="preserve">Criação de conteúdo promocional com Agência qualificada. </w:t>
      </w:r>
    </w:p>
    <w:p w14:paraId="4508E258" w14:textId="77777777" w:rsidR="00DA3D68" w:rsidRPr="00EF1B9D" w:rsidRDefault="00DA3D68" w:rsidP="00DA3D68">
      <w:pPr>
        <w:jc w:val="both"/>
        <w:rPr>
          <w:rFonts w:asciiTheme="minorHAnsi" w:hAnsiTheme="minorHAnsi" w:cstheme="minorHAnsi"/>
          <w:sz w:val="21"/>
          <w:szCs w:val="21"/>
          <w:highlight w:val="white"/>
        </w:rPr>
      </w:pPr>
    </w:p>
    <w:p w14:paraId="00E02336"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RECURSOS HUMANOS</w:t>
      </w:r>
    </w:p>
    <w:p w14:paraId="31B38EE8" w14:textId="77777777" w:rsidR="00DA3D68" w:rsidRPr="00EF1B9D" w:rsidRDefault="00DA3D68" w:rsidP="00DA3D68">
      <w:pPr>
        <w:numPr>
          <w:ilvl w:val="0"/>
          <w:numId w:val="37"/>
        </w:numPr>
        <w:jc w:val="both"/>
        <w:rPr>
          <w:rFonts w:asciiTheme="minorHAnsi" w:hAnsiTheme="minorHAnsi" w:cstheme="minorHAnsi"/>
          <w:sz w:val="21"/>
          <w:szCs w:val="21"/>
        </w:rPr>
      </w:pPr>
      <w:r w:rsidRPr="00EF1B9D">
        <w:rPr>
          <w:rFonts w:asciiTheme="minorHAnsi" w:hAnsiTheme="minorHAnsi" w:cstheme="minorHAnsi"/>
          <w:sz w:val="21"/>
          <w:szCs w:val="21"/>
        </w:rPr>
        <w:t xml:space="preserve">04 Recepcionistas por dia de evento, devidamente uniformizados; </w:t>
      </w:r>
    </w:p>
    <w:p w14:paraId="507E2E47" w14:textId="77777777" w:rsidR="00DA3D68" w:rsidRPr="00EF1B9D" w:rsidRDefault="00DA3D68" w:rsidP="00DA3D68">
      <w:pPr>
        <w:numPr>
          <w:ilvl w:val="0"/>
          <w:numId w:val="37"/>
        </w:numPr>
        <w:jc w:val="both"/>
        <w:rPr>
          <w:rFonts w:asciiTheme="minorHAnsi" w:hAnsiTheme="minorHAnsi" w:cstheme="minorHAnsi"/>
          <w:sz w:val="21"/>
          <w:szCs w:val="21"/>
        </w:rPr>
      </w:pPr>
      <w:r w:rsidRPr="00EF1B9D">
        <w:rPr>
          <w:rFonts w:asciiTheme="minorHAnsi" w:hAnsiTheme="minorHAnsi" w:cstheme="minorHAnsi"/>
          <w:sz w:val="21"/>
          <w:szCs w:val="21"/>
        </w:rPr>
        <w:t>01 Engenheiro civil qualificado para assinatura de ART e plantas do Evento;</w:t>
      </w:r>
    </w:p>
    <w:p w14:paraId="13C23087" w14:textId="77777777" w:rsidR="00DA3D68" w:rsidRPr="00EF1B9D" w:rsidRDefault="00DA3D68" w:rsidP="00DA3D68">
      <w:pPr>
        <w:numPr>
          <w:ilvl w:val="0"/>
          <w:numId w:val="37"/>
        </w:numPr>
        <w:jc w:val="both"/>
        <w:rPr>
          <w:rFonts w:asciiTheme="minorHAnsi" w:hAnsiTheme="minorHAnsi" w:cstheme="minorHAnsi"/>
          <w:sz w:val="21"/>
          <w:szCs w:val="21"/>
        </w:rPr>
      </w:pPr>
      <w:r w:rsidRPr="00EF1B9D">
        <w:rPr>
          <w:rFonts w:asciiTheme="minorHAnsi" w:hAnsiTheme="minorHAnsi" w:cstheme="minorHAnsi"/>
          <w:sz w:val="21"/>
          <w:szCs w:val="21"/>
        </w:rPr>
        <w:t>01 Engenheiro elétrico qualificado para assinatura de ART da instalação elétrica do Evento</w:t>
      </w:r>
    </w:p>
    <w:p w14:paraId="1BCC54DB" w14:textId="77777777" w:rsidR="00DA3D68" w:rsidRPr="00EF1B9D" w:rsidRDefault="00DA3D68" w:rsidP="00DA3D68">
      <w:pPr>
        <w:numPr>
          <w:ilvl w:val="0"/>
          <w:numId w:val="37"/>
        </w:numPr>
        <w:jc w:val="both"/>
        <w:rPr>
          <w:rFonts w:asciiTheme="minorHAnsi" w:hAnsiTheme="minorHAnsi" w:cstheme="minorHAnsi"/>
          <w:sz w:val="21"/>
          <w:szCs w:val="21"/>
        </w:rPr>
      </w:pPr>
      <w:r w:rsidRPr="00EF1B9D">
        <w:rPr>
          <w:rFonts w:asciiTheme="minorHAnsi" w:hAnsiTheme="minorHAnsi" w:cstheme="minorHAnsi"/>
          <w:sz w:val="21"/>
          <w:szCs w:val="21"/>
        </w:rPr>
        <w:t>03 Produtores Locais, com qualificação e experiência necessária para dar todo suporte ao evento;</w:t>
      </w:r>
    </w:p>
    <w:p w14:paraId="08E016AD" w14:textId="77777777" w:rsidR="00DA3D68" w:rsidRPr="00EF1B9D" w:rsidRDefault="00DA3D68" w:rsidP="00DA3D68">
      <w:pPr>
        <w:numPr>
          <w:ilvl w:val="0"/>
          <w:numId w:val="37"/>
        </w:numPr>
        <w:jc w:val="both"/>
        <w:rPr>
          <w:rFonts w:asciiTheme="minorHAnsi" w:hAnsiTheme="minorHAnsi" w:cstheme="minorHAnsi"/>
          <w:sz w:val="21"/>
          <w:szCs w:val="21"/>
        </w:rPr>
      </w:pPr>
      <w:r w:rsidRPr="00EF1B9D">
        <w:rPr>
          <w:rFonts w:asciiTheme="minorHAnsi" w:hAnsiTheme="minorHAnsi" w:cstheme="minorHAnsi"/>
          <w:sz w:val="21"/>
          <w:szCs w:val="21"/>
        </w:rPr>
        <w:t>10 Carregadores de Palco por dia a disposição conforme solicitação do Artista/Banda;</w:t>
      </w:r>
    </w:p>
    <w:p w14:paraId="17D29868" w14:textId="77777777" w:rsidR="00DA3D68" w:rsidRPr="00EF1B9D" w:rsidRDefault="00DA3D68" w:rsidP="00DA3D68">
      <w:pPr>
        <w:numPr>
          <w:ilvl w:val="0"/>
          <w:numId w:val="37"/>
        </w:numPr>
        <w:jc w:val="both"/>
        <w:rPr>
          <w:rFonts w:asciiTheme="minorHAnsi" w:hAnsiTheme="minorHAnsi" w:cstheme="minorHAnsi"/>
          <w:sz w:val="21"/>
          <w:szCs w:val="21"/>
        </w:rPr>
      </w:pPr>
      <w:r w:rsidRPr="00EF1B9D">
        <w:rPr>
          <w:rFonts w:asciiTheme="minorHAnsi" w:hAnsiTheme="minorHAnsi" w:cstheme="minorHAnsi"/>
          <w:sz w:val="21"/>
          <w:szCs w:val="21"/>
        </w:rPr>
        <w:t>01 staff geral por dia para auxiliar na recepção, instalação e cumprimento da logística dos artistas;</w:t>
      </w:r>
    </w:p>
    <w:p w14:paraId="052D920B" w14:textId="77777777" w:rsidR="00DA3D68" w:rsidRPr="00B71885" w:rsidRDefault="00DA3D68" w:rsidP="00DA3D68">
      <w:pPr>
        <w:numPr>
          <w:ilvl w:val="0"/>
          <w:numId w:val="37"/>
        </w:numPr>
        <w:jc w:val="both"/>
        <w:rPr>
          <w:rFonts w:asciiTheme="minorHAnsi" w:hAnsiTheme="minorHAnsi" w:cstheme="minorHAnsi"/>
          <w:sz w:val="22"/>
          <w:szCs w:val="22"/>
        </w:rPr>
      </w:pPr>
      <w:r>
        <w:rPr>
          <w:rFonts w:asciiTheme="minorHAnsi" w:hAnsiTheme="minorHAnsi" w:cstheme="minorHAnsi"/>
          <w:sz w:val="22"/>
          <w:szCs w:val="22"/>
        </w:rPr>
        <w:t>14 Eletricistas para montagem, manutenção e sistema de manutenção de todos os setores do evento com os equipamentos e materiais elétricos.</w:t>
      </w:r>
    </w:p>
    <w:p w14:paraId="404875AE" w14:textId="77777777" w:rsidR="00DA3D68" w:rsidRPr="00AD3C2B" w:rsidRDefault="00DA3D68" w:rsidP="00DA3D68">
      <w:pPr>
        <w:ind w:left="360"/>
        <w:jc w:val="both"/>
        <w:rPr>
          <w:rFonts w:asciiTheme="minorHAnsi" w:hAnsiTheme="minorHAnsi" w:cstheme="minorHAnsi"/>
          <w:sz w:val="21"/>
          <w:szCs w:val="21"/>
        </w:rPr>
      </w:pPr>
    </w:p>
    <w:p w14:paraId="36D76B34"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01 FAZENDINHA</w:t>
      </w:r>
    </w:p>
    <w:p w14:paraId="01387F50" w14:textId="77777777" w:rsidR="00DA3D68" w:rsidRPr="00EF1B9D" w:rsidRDefault="00DA3D68" w:rsidP="00DA3D68">
      <w:pPr>
        <w:ind w:left="720"/>
        <w:jc w:val="both"/>
        <w:rPr>
          <w:rFonts w:asciiTheme="minorHAnsi" w:hAnsiTheme="minorHAnsi" w:cstheme="minorHAnsi"/>
          <w:sz w:val="21"/>
          <w:szCs w:val="21"/>
        </w:rPr>
      </w:pPr>
    </w:p>
    <w:p w14:paraId="6F78D63C"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Pelo menos 26 animais, sendo ao menos 10 bovinos, 08 cavalos, 04 pôneis e 04 cabras para exposição durante todo evento. É de responsabilidade da contratada o transporte dos animais (com </w:t>
      </w:r>
      <w:proofErr w:type="spellStart"/>
      <w:r w:rsidRPr="00EF1B9D">
        <w:rPr>
          <w:rFonts w:asciiTheme="minorHAnsi" w:hAnsiTheme="minorHAnsi" w:cstheme="minorHAnsi"/>
          <w:sz w:val="21"/>
          <w:szCs w:val="21"/>
        </w:rPr>
        <w:t>GTAs</w:t>
      </w:r>
      <w:proofErr w:type="spellEnd"/>
      <w:r w:rsidRPr="00EF1B9D">
        <w:rPr>
          <w:rFonts w:asciiTheme="minorHAnsi" w:hAnsiTheme="minorHAnsi" w:cstheme="minorHAnsi"/>
          <w:sz w:val="21"/>
          <w:szCs w:val="21"/>
        </w:rPr>
        <w:t xml:space="preserve"> correspondentes), todo material e mão de obra para confecção de cochos, bem como alimentação e “cama” dos animais. A contratada se responsabiliza também por todos os exames pertinentes como: Anemia, Marmo, Influenza, Brucelose e Tuberculose, com um veterinário responsável e também por pelo menos 02 cuidadores.</w:t>
      </w:r>
    </w:p>
    <w:p w14:paraId="09BFA227" w14:textId="77777777" w:rsidR="00DA3D68" w:rsidRPr="00EF1B9D" w:rsidRDefault="00DA3D68" w:rsidP="00DA3D68">
      <w:pPr>
        <w:jc w:val="both"/>
        <w:rPr>
          <w:rFonts w:asciiTheme="minorHAnsi" w:hAnsiTheme="minorHAnsi" w:cstheme="minorHAnsi"/>
          <w:b/>
          <w:sz w:val="21"/>
          <w:szCs w:val="21"/>
        </w:rPr>
      </w:pPr>
    </w:p>
    <w:p w14:paraId="17BC75D5"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02 AMBULÂNCIA TIPO B</w:t>
      </w:r>
    </w:p>
    <w:p w14:paraId="340120AE" w14:textId="77777777" w:rsidR="00DA3D68" w:rsidRPr="00EF1B9D" w:rsidRDefault="00DA3D68" w:rsidP="00DA3D68">
      <w:pPr>
        <w:jc w:val="both"/>
        <w:rPr>
          <w:rFonts w:asciiTheme="minorHAnsi" w:hAnsiTheme="minorHAnsi" w:cstheme="minorHAnsi"/>
          <w:sz w:val="21"/>
          <w:szCs w:val="21"/>
          <w:highlight w:val="white"/>
        </w:rPr>
      </w:pPr>
      <w:r w:rsidRPr="00EF1B9D">
        <w:rPr>
          <w:rFonts w:asciiTheme="minorHAnsi" w:hAnsiTheme="minorHAnsi" w:cstheme="minorHAnsi"/>
          <w:sz w:val="21"/>
          <w:szCs w:val="21"/>
          <w:highlight w:val="white"/>
        </w:rPr>
        <w:t xml:space="preserve">02 Ambulâncias tipo B, por dia de evento, sendo quinta e sexta por 8 horas e sábado e domingo por 12 horas com equipe (em cada uma) composta por no mínimo: 01 motorista e 01 técnico em enfermagem - </w:t>
      </w:r>
      <w:r w:rsidRPr="00EF1B9D">
        <w:rPr>
          <w:rFonts w:asciiTheme="minorHAnsi" w:hAnsiTheme="minorHAnsi" w:cstheme="minorHAnsi"/>
          <w:sz w:val="21"/>
          <w:szCs w:val="21"/>
          <w:highlight w:val="white"/>
        </w:rPr>
        <w:lastRenderedPageBreak/>
        <w:t>material de primeiros socorros completo, incluindo desfibrilador e balão reanimador manual, com abastecimento de combustível do veículo, alimentação e hidratação das equipes por conta da contratada;</w:t>
      </w:r>
    </w:p>
    <w:p w14:paraId="2A4F84CF" w14:textId="77777777" w:rsidR="00DA3D68" w:rsidRPr="00EF1B9D" w:rsidRDefault="00DA3D68" w:rsidP="00DA3D68">
      <w:pPr>
        <w:jc w:val="both"/>
        <w:rPr>
          <w:rFonts w:asciiTheme="minorHAnsi" w:hAnsiTheme="minorHAnsi" w:cstheme="minorHAnsi"/>
          <w:sz w:val="21"/>
          <w:szCs w:val="21"/>
          <w:highlight w:val="white"/>
        </w:rPr>
      </w:pPr>
    </w:p>
    <w:p w14:paraId="47A6CB9F" w14:textId="77777777" w:rsidR="00DA3D68" w:rsidRPr="00EF1B9D" w:rsidRDefault="00DA3D68" w:rsidP="00DA3D68">
      <w:pPr>
        <w:jc w:val="both"/>
        <w:rPr>
          <w:rFonts w:asciiTheme="minorHAnsi" w:hAnsiTheme="minorHAnsi" w:cstheme="minorHAnsi"/>
          <w:b/>
          <w:sz w:val="21"/>
          <w:szCs w:val="21"/>
          <w:highlight w:val="white"/>
        </w:rPr>
      </w:pPr>
      <w:r w:rsidRPr="00EF1B9D">
        <w:rPr>
          <w:rFonts w:asciiTheme="minorHAnsi" w:hAnsiTheme="minorHAnsi" w:cstheme="minorHAnsi"/>
          <w:b/>
          <w:sz w:val="21"/>
          <w:szCs w:val="21"/>
          <w:highlight w:val="white"/>
        </w:rPr>
        <w:t>500 METROS DE GRADIL METÁLICO</w:t>
      </w:r>
    </w:p>
    <w:p w14:paraId="64DE651B" w14:textId="77777777" w:rsidR="00DA3D68" w:rsidRPr="00EF1B9D" w:rsidRDefault="00DA3D68" w:rsidP="00DA3D68">
      <w:pPr>
        <w:jc w:val="both"/>
        <w:rPr>
          <w:rFonts w:asciiTheme="minorHAnsi" w:hAnsiTheme="minorHAnsi" w:cstheme="minorHAnsi"/>
          <w:sz w:val="21"/>
          <w:szCs w:val="21"/>
          <w:highlight w:val="white"/>
        </w:rPr>
      </w:pPr>
      <w:r w:rsidRPr="00EF1B9D">
        <w:rPr>
          <w:rFonts w:asciiTheme="minorHAnsi" w:hAnsiTheme="minorHAnsi" w:cstheme="minorHAnsi"/>
          <w:sz w:val="21"/>
          <w:szCs w:val="21"/>
          <w:highlight w:val="white"/>
        </w:rPr>
        <w:t>Gradil Metálico 2m comprimento por 1,2m de altura, com encaixes, possibilitando isolamento de público. As peças devem estar em perfeito estado de conservação.</w:t>
      </w:r>
    </w:p>
    <w:p w14:paraId="42D9AE8D" w14:textId="77777777" w:rsidR="00DA3D68" w:rsidRPr="00EF1B9D" w:rsidRDefault="00DA3D68" w:rsidP="00DA3D68">
      <w:pPr>
        <w:jc w:val="both"/>
        <w:rPr>
          <w:rFonts w:asciiTheme="minorHAnsi" w:hAnsiTheme="minorHAnsi" w:cstheme="minorHAnsi"/>
          <w:b/>
          <w:sz w:val="21"/>
          <w:szCs w:val="21"/>
        </w:rPr>
      </w:pPr>
    </w:p>
    <w:p w14:paraId="340A26B9"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800 METROS DE FECHAMENTO METÁLICO</w:t>
      </w:r>
    </w:p>
    <w:p w14:paraId="047C5656" w14:textId="77777777" w:rsidR="00DA3D68" w:rsidRPr="00EF1B9D" w:rsidRDefault="00DA3D68" w:rsidP="00DA3D68">
      <w:pPr>
        <w:jc w:val="both"/>
        <w:rPr>
          <w:rFonts w:asciiTheme="minorHAnsi" w:hAnsiTheme="minorHAnsi" w:cstheme="minorHAnsi"/>
          <w:sz w:val="21"/>
          <w:szCs w:val="21"/>
          <w:highlight w:val="white"/>
        </w:rPr>
      </w:pPr>
      <w:r w:rsidRPr="00EF1B9D">
        <w:rPr>
          <w:rFonts w:asciiTheme="minorHAnsi" w:hAnsiTheme="minorHAnsi" w:cstheme="minorHAnsi"/>
          <w:sz w:val="21"/>
          <w:szCs w:val="21"/>
          <w:highlight w:val="white"/>
        </w:rPr>
        <w:t>Fechamento Metálico com travamento, em placas de 2m ou 4m de largura, por 2,2m de altura. Peças em perfeito estado de conservação.</w:t>
      </w:r>
    </w:p>
    <w:p w14:paraId="3108CD87" w14:textId="77777777" w:rsidR="00DA3D68" w:rsidRPr="00EF1B9D" w:rsidRDefault="00DA3D68" w:rsidP="00DA3D68">
      <w:pPr>
        <w:jc w:val="both"/>
        <w:rPr>
          <w:rFonts w:asciiTheme="minorHAnsi" w:hAnsiTheme="minorHAnsi" w:cstheme="minorHAnsi"/>
          <w:sz w:val="21"/>
          <w:szCs w:val="21"/>
        </w:rPr>
      </w:pPr>
    </w:p>
    <w:p w14:paraId="39C174EE"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PÓRTICO DE ENTRADA PRINCIPAL</w:t>
      </w:r>
    </w:p>
    <w:p w14:paraId="4DAFB3D7"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Pórtico em estrutura de alumínio em Box </w:t>
      </w:r>
      <w:proofErr w:type="spellStart"/>
      <w:r w:rsidRPr="00EF1B9D">
        <w:rPr>
          <w:rFonts w:asciiTheme="minorHAnsi" w:hAnsiTheme="minorHAnsi" w:cstheme="minorHAnsi"/>
          <w:sz w:val="21"/>
          <w:szCs w:val="21"/>
        </w:rPr>
        <w:t>truss</w:t>
      </w:r>
      <w:proofErr w:type="spellEnd"/>
      <w:r w:rsidRPr="00EF1B9D">
        <w:rPr>
          <w:rFonts w:asciiTheme="minorHAnsi" w:hAnsiTheme="minorHAnsi" w:cstheme="minorHAnsi"/>
          <w:sz w:val="21"/>
          <w:szCs w:val="21"/>
        </w:rPr>
        <w:t xml:space="preserve"> P-30, com trave medindo 10,00mx1,00m P-30, 04 (quatro) cubos para box </w:t>
      </w:r>
      <w:proofErr w:type="spellStart"/>
      <w:r w:rsidRPr="00EF1B9D">
        <w:rPr>
          <w:rFonts w:asciiTheme="minorHAnsi" w:hAnsiTheme="minorHAnsi" w:cstheme="minorHAnsi"/>
          <w:sz w:val="21"/>
          <w:szCs w:val="21"/>
        </w:rPr>
        <w:t>truss</w:t>
      </w:r>
      <w:proofErr w:type="spellEnd"/>
      <w:r w:rsidRPr="00EF1B9D">
        <w:rPr>
          <w:rFonts w:asciiTheme="minorHAnsi" w:hAnsiTheme="minorHAnsi" w:cstheme="minorHAnsi"/>
          <w:sz w:val="21"/>
          <w:szCs w:val="21"/>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p>
    <w:p w14:paraId="68930FBA" w14:textId="77777777" w:rsidR="00DA3D68" w:rsidRPr="00EF1B9D" w:rsidRDefault="00DA3D68" w:rsidP="00DA3D68">
      <w:pPr>
        <w:ind w:left="720"/>
        <w:jc w:val="both"/>
        <w:rPr>
          <w:rFonts w:asciiTheme="minorHAnsi" w:hAnsiTheme="minorHAnsi" w:cstheme="minorHAnsi"/>
          <w:sz w:val="21"/>
          <w:szCs w:val="21"/>
        </w:rPr>
      </w:pPr>
    </w:p>
    <w:p w14:paraId="6CCF3D7E"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 xml:space="preserve">PÓRTICO DE ENTRADA CAMAROTE </w:t>
      </w:r>
    </w:p>
    <w:p w14:paraId="6576EC54"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Pórtico em estrutura de alumínio em Box </w:t>
      </w:r>
      <w:proofErr w:type="spellStart"/>
      <w:r w:rsidRPr="00EF1B9D">
        <w:rPr>
          <w:rFonts w:asciiTheme="minorHAnsi" w:hAnsiTheme="minorHAnsi" w:cstheme="minorHAnsi"/>
          <w:sz w:val="21"/>
          <w:szCs w:val="21"/>
        </w:rPr>
        <w:t>truss</w:t>
      </w:r>
      <w:proofErr w:type="spellEnd"/>
      <w:r w:rsidRPr="00EF1B9D">
        <w:rPr>
          <w:rFonts w:asciiTheme="minorHAnsi" w:hAnsiTheme="minorHAnsi" w:cstheme="minorHAnsi"/>
          <w:sz w:val="21"/>
          <w:szCs w:val="21"/>
        </w:rPr>
        <w:t xml:space="preserve"> P-30, com trave medindo 5,00mx1,00m P-30, 04 (quatro) cubos para box </w:t>
      </w:r>
      <w:proofErr w:type="spellStart"/>
      <w:r w:rsidRPr="00EF1B9D">
        <w:rPr>
          <w:rFonts w:asciiTheme="minorHAnsi" w:hAnsiTheme="minorHAnsi" w:cstheme="minorHAnsi"/>
          <w:sz w:val="21"/>
          <w:szCs w:val="21"/>
        </w:rPr>
        <w:t>truss</w:t>
      </w:r>
      <w:proofErr w:type="spellEnd"/>
      <w:r w:rsidRPr="00EF1B9D">
        <w:rPr>
          <w:rFonts w:asciiTheme="minorHAnsi" w:hAnsiTheme="minorHAnsi" w:cstheme="minorHAnsi"/>
          <w:sz w:val="21"/>
          <w:szCs w:val="21"/>
        </w:rPr>
        <w:t xml:space="preserve"> P-30, parafusos, acessórios e cabos de aço para ancoragem. As peças deverão estar em perfeito estado de conservação. Incluso transporte, montagem, desmontagem, equipe técnica e engenheiro civil responsável, ou profissional equivalente, com emissão de Anotação de Responsabilidade Técnica - ART. </w:t>
      </w:r>
    </w:p>
    <w:p w14:paraId="1E553F8A" w14:textId="77777777" w:rsidR="00DA3D68" w:rsidRPr="00EF1B9D" w:rsidRDefault="00DA3D68" w:rsidP="00DA3D68">
      <w:pPr>
        <w:jc w:val="both"/>
        <w:rPr>
          <w:rFonts w:asciiTheme="minorHAnsi" w:hAnsiTheme="minorHAnsi" w:cstheme="minorHAnsi"/>
          <w:sz w:val="21"/>
          <w:szCs w:val="21"/>
        </w:rPr>
      </w:pPr>
    </w:p>
    <w:p w14:paraId="47734F9F"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ESTRUTURA DE FIXAÇÃO MÁSCARA DO PALCO</w:t>
      </w:r>
    </w:p>
    <w:p w14:paraId="2DC27356"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Estrutura de fixação sendo o pé direito de 12.00 </w:t>
      </w:r>
      <w:proofErr w:type="spellStart"/>
      <w:r w:rsidRPr="00EF1B9D">
        <w:rPr>
          <w:rFonts w:asciiTheme="minorHAnsi" w:hAnsiTheme="minorHAnsi" w:cstheme="minorHAnsi"/>
          <w:sz w:val="21"/>
          <w:szCs w:val="21"/>
        </w:rPr>
        <w:t>mt</w:t>
      </w:r>
      <w:proofErr w:type="spellEnd"/>
      <w:r w:rsidRPr="00EF1B9D">
        <w:rPr>
          <w:rFonts w:asciiTheme="minorHAnsi" w:hAnsiTheme="minorHAnsi" w:cstheme="minorHAnsi"/>
          <w:sz w:val="21"/>
          <w:szCs w:val="21"/>
        </w:rPr>
        <w:t xml:space="preserve"> altura, montado da seguinte forma: </w:t>
      </w:r>
    </w:p>
    <w:p w14:paraId="17CF654A" w14:textId="77777777" w:rsidR="00DA3D68"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Deverá ter um vão de com abertura de 4.00mt para fixação de Led,01 testeira medindo 26.00 com abertura de 1.50mt; 02 Torres com abertura de 2.00 </w:t>
      </w:r>
      <w:proofErr w:type="spellStart"/>
      <w:r w:rsidRPr="00EF1B9D">
        <w:rPr>
          <w:rFonts w:asciiTheme="minorHAnsi" w:hAnsiTheme="minorHAnsi" w:cstheme="minorHAnsi"/>
          <w:sz w:val="21"/>
          <w:szCs w:val="21"/>
        </w:rPr>
        <w:t>mt</w:t>
      </w:r>
      <w:proofErr w:type="spellEnd"/>
      <w:r w:rsidRPr="00EF1B9D">
        <w:rPr>
          <w:rFonts w:asciiTheme="minorHAnsi" w:hAnsiTheme="minorHAnsi" w:cstheme="minorHAnsi"/>
          <w:sz w:val="21"/>
          <w:szCs w:val="21"/>
        </w:rPr>
        <w:t xml:space="preserve"> para fixação de caixa lyne;02 Estruturas medindo 4.00 </w:t>
      </w:r>
      <w:proofErr w:type="spellStart"/>
      <w:r w:rsidRPr="00EF1B9D">
        <w:rPr>
          <w:rFonts w:asciiTheme="minorHAnsi" w:hAnsiTheme="minorHAnsi" w:cstheme="minorHAnsi"/>
          <w:sz w:val="21"/>
          <w:szCs w:val="21"/>
        </w:rPr>
        <w:t>mt</w:t>
      </w:r>
      <w:proofErr w:type="spellEnd"/>
      <w:r w:rsidRPr="00EF1B9D">
        <w:rPr>
          <w:rFonts w:asciiTheme="minorHAnsi" w:hAnsiTheme="minorHAnsi" w:cstheme="minorHAnsi"/>
          <w:sz w:val="21"/>
          <w:szCs w:val="21"/>
        </w:rPr>
        <w:t xml:space="preserve"> por 3.00 de altura.</w:t>
      </w:r>
    </w:p>
    <w:p w14:paraId="0A6D8075" w14:textId="77777777" w:rsidR="00DA3D68" w:rsidRDefault="00DA3D68" w:rsidP="00DA3D68">
      <w:pPr>
        <w:jc w:val="both"/>
        <w:rPr>
          <w:rFonts w:asciiTheme="minorHAnsi" w:hAnsiTheme="minorHAnsi" w:cstheme="minorHAnsi"/>
          <w:sz w:val="21"/>
          <w:szCs w:val="21"/>
        </w:rPr>
      </w:pPr>
    </w:p>
    <w:p w14:paraId="25E5C14D" w14:textId="77777777" w:rsidR="00DA3D68" w:rsidRPr="002E3BD1" w:rsidRDefault="00DA3D68" w:rsidP="00DA3D68">
      <w:pPr>
        <w:jc w:val="both"/>
        <w:rPr>
          <w:rFonts w:asciiTheme="minorHAnsi" w:hAnsiTheme="minorHAnsi" w:cstheme="minorHAnsi"/>
          <w:b/>
          <w:sz w:val="21"/>
          <w:szCs w:val="21"/>
        </w:rPr>
      </w:pPr>
      <w:r w:rsidRPr="002E3BD1">
        <w:rPr>
          <w:rFonts w:asciiTheme="minorHAnsi" w:hAnsiTheme="minorHAnsi" w:cstheme="minorHAnsi"/>
          <w:b/>
          <w:sz w:val="21"/>
          <w:szCs w:val="21"/>
        </w:rPr>
        <w:t>ARQUIBANCADA COBERTA</w:t>
      </w:r>
    </w:p>
    <w:p w14:paraId="7A3574AC" w14:textId="77777777" w:rsidR="00DA3D68" w:rsidRDefault="00DA3D68" w:rsidP="00DA3D68">
      <w:pPr>
        <w:jc w:val="both"/>
        <w:rPr>
          <w:rFonts w:asciiTheme="minorHAnsi" w:hAnsiTheme="minorHAnsi" w:cstheme="minorHAnsi"/>
          <w:sz w:val="21"/>
          <w:szCs w:val="21"/>
        </w:rPr>
      </w:pPr>
      <w:r w:rsidRPr="002E3BD1">
        <w:rPr>
          <w:rFonts w:asciiTheme="minorHAnsi" w:hAnsiTheme="minorHAnsi" w:cstheme="minorHAnsi"/>
          <w:sz w:val="21"/>
          <w:szCs w:val="21"/>
        </w:rPr>
        <w:t>Arquibancada metálica modular, medindo aproximadamente 50,00 metros de comprimento por 9,65 metros de profundidade, com capacidade estimada para 1.200 (mil e duzentos) espectadores.</w:t>
      </w:r>
      <w:r>
        <w:rPr>
          <w:rFonts w:asciiTheme="minorHAnsi" w:hAnsiTheme="minorHAnsi" w:cstheme="minorHAnsi"/>
          <w:sz w:val="21"/>
          <w:szCs w:val="21"/>
        </w:rPr>
        <w:br/>
      </w:r>
    </w:p>
    <w:p w14:paraId="6FC9D22F" w14:textId="77777777" w:rsidR="00DA3D68" w:rsidRPr="00EF1B9D" w:rsidRDefault="00DA3D68" w:rsidP="00DA3D68">
      <w:pPr>
        <w:jc w:val="both"/>
        <w:rPr>
          <w:rFonts w:asciiTheme="minorHAnsi" w:hAnsiTheme="minorHAnsi" w:cstheme="minorHAnsi"/>
          <w:sz w:val="21"/>
          <w:szCs w:val="21"/>
        </w:rPr>
      </w:pPr>
    </w:p>
    <w:p w14:paraId="2C913DE7" w14:textId="77777777" w:rsidR="00DA3D68" w:rsidRPr="00EF1B9D" w:rsidRDefault="00DA3D68" w:rsidP="00DA3D68">
      <w:pPr>
        <w:jc w:val="center"/>
        <w:rPr>
          <w:rFonts w:asciiTheme="minorHAnsi" w:hAnsiTheme="minorHAnsi" w:cstheme="minorHAnsi"/>
          <w:b/>
          <w:sz w:val="21"/>
          <w:szCs w:val="21"/>
          <w:u w:val="single"/>
        </w:rPr>
      </w:pPr>
      <w:r w:rsidRPr="00EF1B9D">
        <w:rPr>
          <w:rFonts w:asciiTheme="minorHAnsi" w:hAnsiTheme="minorHAnsi" w:cstheme="minorHAnsi"/>
          <w:b/>
          <w:sz w:val="21"/>
          <w:szCs w:val="21"/>
          <w:u w:val="single"/>
        </w:rPr>
        <w:t>RODEIO</w:t>
      </w:r>
    </w:p>
    <w:p w14:paraId="5B007EE3" w14:textId="77777777" w:rsidR="00DA3D68" w:rsidRPr="00EF1B9D" w:rsidRDefault="00DA3D68" w:rsidP="00DA3D68">
      <w:pPr>
        <w:ind w:left="720"/>
        <w:jc w:val="both"/>
        <w:rPr>
          <w:rFonts w:asciiTheme="minorHAnsi" w:hAnsiTheme="minorHAnsi" w:cstheme="minorHAnsi"/>
          <w:b/>
          <w:sz w:val="21"/>
          <w:szCs w:val="21"/>
        </w:rPr>
      </w:pPr>
    </w:p>
    <w:p w14:paraId="3D10BE9B"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TOUROS TREINADOS</w:t>
      </w:r>
    </w:p>
    <w:p w14:paraId="466D089D"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Mínimo 30 (trinta) touros treinados especialmente para rodeio, bem cuidados, sadios, com a sanidade física e sanitária em perfeitas condições, sendo no mínimo 25 montarias por noite, acompanhados de todos os procedimentos e documentos exigíveis legais para o mesmo, e todas as Cias;</w:t>
      </w:r>
    </w:p>
    <w:p w14:paraId="5FF053BD" w14:textId="77777777" w:rsidR="00DA3D68" w:rsidRPr="00EF1B9D" w:rsidRDefault="00DA3D68" w:rsidP="00DA3D68">
      <w:pPr>
        <w:ind w:left="720"/>
        <w:jc w:val="both"/>
        <w:rPr>
          <w:rFonts w:asciiTheme="minorHAnsi" w:hAnsiTheme="minorHAnsi" w:cstheme="minorHAnsi"/>
          <w:sz w:val="21"/>
          <w:szCs w:val="21"/>
        </w:rPr>
      </w:pPr>
    </w:p>
    <w:p w14:paraId="21C9584C"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JUIZ DE RODEIO</w:t>
      </w:r>
    </w:p>
    <w:p w14:paraId="444D1EE5"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sz w:val="21"/>
          <w:szCs w:val="21"/>
        </w:rPr>
        <w:t>01 (um) Juízes conhecido do público em geral que comprove sua participação em eventos nacionais de grande porte</w:t>
      </w:r>
      <w:r w:rsidRPr="00EF1B9D">
        <w:rPr>
          <w:rFonts w:asciiTheme="minorHAnsi" w:hAnsiTheme="minorHAnsi" w:cstheme="minorHAnsi"/>
          <w:b/>
          <w:sz w:val="21"/>
          <w:szCs w:val="21"/>
        </w:rPr>
        <w:t>.</w:t>
      </w:r>
    </w:p>
    <w:p w14:paraId="5DA71560" w14:textId="77777777" w:rsidR="00DA3D68" w:rsidRPr="00EF1B9D" w:rsidRDefault="00DA3D68" w:rsidP="00DA3D68">
      <w:pPr>
        <w:ind w:left="720"/>
        <w:jc w:val="both"/>
        <w:rPr>
          <w:rFonts w:asciiTheme="minorHAnsi" w:hAnsiTheme="minorHAnsi" w:cstheme="minorHAnsi"/>
          <w:b/>
          <w:sz w:val="21"/>
          <w:szCs w:val="21"/>
        </w:rPr>
      </w:pPr>
    </w:p>
    <w:p w14:paraId="6DEBEA13"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SALVA-VIDAS</w:t>
      </w:r>
    </w:p>
    <w:p w14:paraId="0E7FD1D1"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02 (dois) Salva vidas necessários para execução do evento com experiência em grandes eventos.</w:t>
      </w:r>
    </w:p>
    <w:p w14:paraId="33071981"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lastRenderedPageBreak/>
        <w:t>COWBOYS PROFISSIONAIS</w:t>
      </w:r>
    </w:p>
    <w:p w14:paraId="326A2BE0"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Sendo no mínimo 20 (vinte) Cowboys profissionais competidores na modalidade de rodeio em touros por dia e no mínimo 10 Cowboys indicados pelo município de Santa Branca, com referências em premiações.</w:t>
      </w:r>
    </w:p>
    <w:p w14:paraId="2E220B31" w14:textId="77777777" w:rsidR="00DA3D68" w:rsidRPr="00EF1B9D" w:rsidRDefault="00DA3D68" w:rsidP="00DA3D68">
      <w:pPr>
        <w:ind w:left="720"/>
        <w:jc w:val="both"/>
        <w:rPr>
          <w:rFonts w:asciiTheme="minorHAnsi" w:hAnsiTheme="minorHAnsi" w:cstheme="minorHAnsi"/>
          <w:color w:val="FF0000"/>
          <w:sz w:val="21"/>
          <w:szCs w:val="21"/>
        </w:rPr>
      </w:pPr>
    </w:p>
    <w:p w14:paraId="6B140FF8"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SEGURO DE VIDA</w:t>
      </w:r>
    </w:p>
    <w:p w14:paraId="7BB58DA2"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Seguro de vida pessoal e de invalidez permanente ou temporária para todos os profissionais que prestarão serviços dentro da arena, tudo conforme a lei 10.519, Art. 6º de 17 de julho de 2.002, e a lei 10.220, Art. 2º, parágrafo 1º, de 11 de abril de 2.001;</w:t>
      </w:r>
    </w:p>
    <w:p w14:paraId="7F077975" w14:textId="77777777" w:rsidR="00DA3D68" w:rsidRPr="00EF1B9D" w:rsidRDefault="00DA3D68" w:rsidP="00DA3D68">
      <w:pPr>
        <w:ind w:left="720"/>
        <w:jc w:val="both"/>
        <w:rPr>
          <w:rFonts w:asciiTheme="minorHAnsi" w:hAnsiTheme="minorHAnsi" w:cstheme="minorHAnsi"/>
          <w:sz w:val="21"/>
          <w:szCs w:val="21"/>
        </w:rPr>
      </w:pPr>
    </w:p>
    <w:p w14:paraId="5CCB7636"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LOCUTOR DE RODEIO</w:t>
      </w:r>
    </w:p>
    <w:p w14:paraId="0482E770"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02 (duas) locutores profissionais de renome nacional para executar as provas de rodeio e prova de 3 tambores equestre;</w:t>
      </w:r>
    </w:p>
    <w:p w14:paraId="2CF563CB" w14:textId="77777777" w:rsidR="00DA3D68" w:rsidRPr="00EF1B9D" w:rsidRDefault="00DA3D68" w:rsidP="00DA3D68">
      <w:pPr>
        <w:ind w:left="720"/>
        <w:jc w:val="both"/>
        <w:rPr>
          <w:rFonts w:asciiTheme="minorHAnsi" w:hAnsiTheme="minorHAnsi" w:cstheme="minorHAnsi"/>
          <w:sz w:val="21"/>
          <w:szCs w:val="21"/>
        </w:rPr>
      </w:pPr>
    </w:p>
    <w:p w14:paraId="5D022DBF"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COMENTARISTA</w:t>
      </w:r>
    </w:p>
    <w:p w14:paraId="37A1F1C5"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01 (um) Comentarista conhecido do público em geral que comprove sua participação em eventos nacionais de grande porte.</w:t>
      </w:r>
    </w:p>
    <w:p w14:paraId="5AC4F64B" w14:textId="77777777" w:rsidR="00DA3D68" w:rsidRPr="00EF1B9D" w:rsidRDefault="00DA3D68" w:rsidP="00DA3D68">
      <w:pPr>
        <w:ind w:left="720"/>
        <w:jc w:val="both"/>
        <w:rPr>
          <w:rFonts w:asciiTheme="minorHAnsi" w:hAnsiTheme="minorHAnsi" w:cstheme="minorHAnsi"/>
          <w:sz w:val="21"/>
          <w:szCs w:val="21"/>
        </w:rPr>
      </w:pPr>
    </w:p>
    <w:p w14:paraId="51299262"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FISCAL DE BRETE</w:t>
      </w:r>
    </w:p>
    <w:p w14:paraId="42E18C19"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01 (um) Fiscal de </w:t>
      </w:r>
      <w:proofErr w:type="spellStart"/>
      <w:r w:rsidRPr="00EF1B9D">
        <w:rPr>
          <w:rFonts w:asciiTheme="minorHAnsi" w:hAnsiTheme="minorHAnsi" w:cstheme="minorHAnsi"/>
          <w:sz w:val="21"/>
          <w:szCs w:val="21"/>
        </w:rPr>
        <w:t>Brete</w:t>
      </w:r>
      <w:proofErr w:type="spellEnd"/>
      <w:r w:rsidRPr="00EF1B9D">
        <w:rPr>
          <w:rFonts w:asciiTheme="minorHAnsi" w:hAnsiTheme="minorHAnsi" w:cstheme="minorHAnsi"/>
          <w:sz w:val="21"/>
          <w:szCs w:val="21"/>
        </w:rPr>
        <w:t xml:space="preserve"> para organizar e manusear as atividades com os animais em competição;</w:t>
      </w:r>
    </w:p>
    <w:p w14:paraId="61C87465" w14:textId="77777777" w:rsidR="00DA3D68" w:rsidRPr="00EF1B9D" w:rsidRDefault="00DA3D68" w:rsidP="00DA3D68">
      <w:pPr>
        <w:ind w:left="720"/>
        <w:jc w:val="both"/>
        <w:rPr>
          <w:rFonts w:asciiTheme="minorHAnsi" w:hAnsiTheme="minorHAnsi" w:cstheme="minorHAnsi"/>
          <w:sz w:val="21"/>
          <w:szCs w:val="21"/>
        </w:rPr>
      </w:pPr>
    </w:p>
    <w:p w14:paraId="6226344F"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VETERINÁRIO</w:t>
      </w:r>
    </w:p>
    <w:p w14:paraId="6EB1B0EF"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01 (um) Veterinário com comprovante de Inscrição ou prova de Registro (CRMV);</w:t>
      </w:r>
    </w:p>
    <w:p w14:paraId="31DDB2CB" w14:textId="77777777" w:rsidR="00DA3D68" w:rsidRPr="00EF1B9D" w:rsidRDefault="00DA3D68" w:rsidP="00DA3D68">
      <w:pPr>
        <w:ind w:left="720"/>
        <w:jc w:val="both"/>
        <w:rPr>
          <w:rFonts w:asciiTheme="minorHAnsi" w:hAnsiTheme="minorHAnsi" w:cstheme="minorHAnsi"/>
          <w:sz w:val="21"/>
          <w:szCs w:val="21"/>
        </w:rPr>
      </w:pPr>
    </w:p>
    <w:p w14:paraId="2120D3DD"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AUXILIAR DE PISTA</w:t>
      </w:r>
    </w:p>
    <w:p w14:paraId="036C8F05"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01 (um) Auxiliar de Pista com experiência de no mínimo 03 eventos de rodeio;</w:t>
      </w:r>
    </w:p>
    <w:p w14:paraId="76B75C19" w14:textId="77777777" w:rsidR="00DA3D68" w:rsidRPr="00EF1B9D" w:rsidRDefault="00DA3D68" w:rsidP="00DA3D68">
      <w:pPr>
        <w:ind w:left="720"/>
        <w:jc w:val="both"/>
        <w:rPr>
          <w:rFonts w:asciiTheme="minorHAnsi" w:hAnsiTheme="minorHAnsi" w:cstheme="minorHAnsi"/>
          <w:sz w:val="21"/>
          <w:szCs w:val="21"/>
        </w:rPr>
      </w:pPr>
    </w:p>
    <w:p w14:paraId="73552E81"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PLACAR ELETRÔNICO</w:t>
      </w:r>
    </w:p>
    <w:p w14:paraId="25E5FBC8"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01 (um) Placar eletrônico digital que tenha visibilidade para todo público;</w:t>
      </w:r>
    </w:p>
    <w:p w14:paraId="02F8F74F" w14:textId="77777777" w:rsidR="00DA3D68" w:rsidRPr="00EF1B9D" w:rsidRDefault="00DA3D68" w:rsidP="00DA3D68">
      <w:pPr>
        <w:ind w:left="720"/>
        <w:jc w:val="both"/>
        <w:rPr>
          <w:rFonts w:asciiTheme="minorHAnsi" w:hAnsiTheme="minorHAnsi" w:cstheme="minorHAnsi"/>
          <w:sz w:val="21"/>
          <w:szCs w:val="21"/>
        </w:rPr>
      </w:pPr>
    </w:p>
    <w:p w14:paraId="24344866"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01 ARENA COMPLETA</w:t>
      </w:r>
    </w:p>
    <w:p w14:paraId="04CA3B77"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sz w:val="21"/>
          <w:szCs w:val="21"/>
        </w:rPr>
        <w:t xml:space="preserve">A arena deverá atender a legislação do Rodeio Nacional, com:  04 </w:t>
      </w:r>
      <w:proofErr w:type="spellStart"/>
      <w:r w:rsidRPr="00EF1B9D">
        <w:rPr>
          <w:rFonts w:asciiTheme="minorHAnsi" w:hAnsiTheme="minorHAnsi" w:cstheme="minorHAnsi"/>
          <w:sz w:val="21"/>
          <w:szCs w:val="21"/>
        </w:rPr>
        <w:t>bretes</w:t>
      </w:r>
      <w:proofErr w:type="spellEnd"/>
      <w:r w:rsidRPr="00EF1B9D">
        <w:rPr>
          <w:rFonts w:asciiTheme="minorHAnsi" w:hAnsiTheme="minorHAnsi" w:cstheme="minorHAnsi"/>
          <w:sz w:val="21"/>
          <w:szCs w:val="21"/>
        </w:rPr>
        <w:t xml:space="preserve"> de frente, 02 </w:t>
      </w:r>
      <w:proofErr w:type="spellStart"/>
      <w:r w:rsidRPr="00EF1B9D">
        <w:rPr>
          <w:rFonts w:asciiTheme="minorHAnsi" w:hAnsiTheme="minorHAnsi" w:cstheme="minorHAnsi"/>
          <w:sz w:val="21"/>
          <w:szCs w:val="21"/>
        </w:rPr>
        <w:t>bretes</w:t>
      </w:r>
      <w:proofErr w:type="spellEnd"/>
      <w:r w:rsidRPr="00EF1B9D">
        <w:rPr>
          <w:rFonts w:asciiTheme="minorHAnsi" w:hAnsiTheme="minorHAnsi" w:cstheme="minorHAnsi"/>
          <w:sz w:val="21"/>
          <w:szCs w:val="21"/>
        </w:rPr>
        <w:t xml:space="preserve"> de espera, 02 portões de entrada, 02 portões para cowboys, 06 portões de arena para acesso ao público, curral (querência) de espera fechados com painéis, com piso de areia, que acomode no mínimo 30 touros, 01 embarcador com pedilúvio e cal virgem todos os dias, 70 painéis de arena perfazendo 25 x 20 metros.</w:t>
      </w:r>
    </w:p>
    <w:p w14:paraId="5D57F682"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A Arena e seus equipamentos deverão atender ao que dispõe a Lei 10.519/2002, oferecendo total segurança ao público. Fica de responsabilidade da contratada a acomodação dos touros, com área de descanso fora da área de rodeio, durante o dia e antes do rodeio.</w:t>
      </w:r>
    </w:p>
    <w:p w14:paraId="1298AE80"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A empresa ganhadora deverá se comprometer a levar o vencedor do Rodeio para uma etapa da Liga Nacional de Rodeio.</w:t>
      </w:r>
    </w:p>
    <w:p w14:paraId="066B0CBE"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O Vencedor do Certame deverá apresentar declaração de que o evento será transmitido por veículos com alcance nacional como a plataforma COWBOYS ONLINE Full HD P2, com experiência em Rodeio.</w:t>
      </w:r>
    </w:p>
    <w:p w14:paraId="53D476E4" w14:textId="77777777" w:rsidR="00DA3D68" w:rsidRPr="00EF1B9D" w:rsidRDefault="00DA3D68" w:rsidP="00DA3D68">
      <w:pPr>
        <w:ind w:left="720"/>
        <w:jc w:val="both"/>
        <w:rPr>
          <w:rFonts w:asciiTheme="minorHAnsi" w:hAnsiTheme="minorHAnsi" w:cstheme="minorHAnsi"/>
          <w:sz w:val="21"/>
          <w:szCs w:val="21"/>
        </w:rPr>
      </w:pPr>
    </w:p>
    <w:p w14:paraId="18E1E691"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ILUMINAÇÃO DE ARENA</w:t>
      </w:r>
    </w:p>
    <w:p w14:paraId="2D570512"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Iluminação de Arena: 12 </w:t>
      </w:r>
      <w:proofErr w:type="spellStart"/>
      <w:r w:rsidRPr="00EF1B9D">
        <w:rPr>
          <w:rFonts w:asciiTheme="minorHAnsi" w:hAnsiTheme="minorHAnsi" w:cstheme="minorHAnsi"/>
          <w:sz w:val="21"/>
          <w:szCs w:val="21"/>
        </w:rPr>
        <w:t>moving</w:t>
      </w:r>
      <w:proofErr w:type="spellEnd"/>
      <w:r w:rsidRPr="00EF1B9D">
        <w:rPr>
          <w:rFonts w:asciiTheme="minorHAnsi" w:hAnsiTheme="minorHAnsi" w:cstheme="minorHAnsi"/>
          <w:sz w:val="21"/>
          <w:szCs w:val="21"/>
        </w:rPr>
        <w:t xml:space="preserve">, com mesa de controle </w:t>
      </w:r>
      <w:proofErr w:type="spellStart"/>
      <w:r w:rsidRPr="00EF1B9D">
        <w:rPr>
          <w:rFonts w:asciiTheme="minorHAnsi" w:hAnsiTheme="minorHAnsi" w:cstheme="minorHAnsi"/>
          <w:sz w:val="21"/>
          <w:szCs w:val="21"/>
        </w:rPr>
        <w:t>dmx</w:t>
      </w:r>
      <w:proofErr w:type="spellEnd"/>
      <w:r w:rsidRPr="00EF1B9D">
        <w:rPr>
          <w:rFonts w:asciiTheme="minorHAnsi" w:hAnsiTheme="minorHAnsi" w:cstheme="minorHAnsi"/>
          <w:sz w:val="21"/>
          <w:szCs w:val="21"/>
        </w:rPr>
        <w:t xml:space="preserve">, para iluminação da arena e coreografias e 01 canhão seguidor com operador, 12 </w:t>
      </w:r>
      <w:proofErr w:type="spellStart"/>
      <w:r w:rsidRPr="00EF1B9D">
        <w:rPr>
          <w:rFonts w:asciiTheme="minorHAnsi" w:hAnsiTheme="minorHAnsi" w:cstheme="minorHAnsi"/>
          <w:sz w:val="21"/>
          <w:szCs w:val="21"/>
        </w:rPr>
        <w:t>moving</w:t>
      </w:r>
      <w:proofErr w:type="spellEnd"/>
      <w:r w:rsidRPr="00EF1B9D">
        <w:rPr>
          <w:rFonts w:asciiTheme="minorHAnsi" w:hAnsiTheme="minorHAnsi" w:cstheme="minorHAnsi"/>
          <w:sz w:val="21"/>
          <w:szCs w:val="21"/>
        </w:rPr>
        <w:t xml:space="preserve"> instalados nos postes laterais da arena;</w:t>
      </w:r>
    </w:p>
    <w:p w14:paraId="7E6A4672" w14:textId="77777777" w:rsidR="00DA3D68" w:rsidRPr="00EF1B9D" w:rsidRDefault="00DA3D68" w:rsidP="00DA3D68">
      <w:pPr>
        <w:jc w:val="both"/>
        <w:rPr>
          <w:rFonts w:asciiTheme="minorHAnsi" w:hAnsiTheme="minorHAnsi" w:cstheme="minorHAnsi"/>
          <w:sz w:val="21"/>
          <w:szCs w:val="21"/>
        </w:rPr>
      </w:pPr>
    </w:p>
    <w:p w14:paraId="4E1D8B7C"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PROJEÇÃO SIMULTÂNEA</w:t>
      </w:r>
    </w:p>
    <w:p w14:paraId="5E7CE87D"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Projeção simultânea do evento composta de equipamento compatível para transmitir ao vivo em </w:t>
      </w:r>
      <w:proofErr w:type="spellStart"/>
      <w:r w:rsidRPr="00EF1B9D">
        <w:rPr>
          <w:rFonts w:asciiTheme="minorHAnsi" w:hAnsiTheme="minorHAnsi" w:cstheme="minorHAnsi"/>
          <w:sz w:val="21"/>
          <w:szCs w:val="21"/>
        </w:rPr>
        <w:t>rde</w:t>
      </w:r>
      <w:proofErr w:type="spellEnd"/>
      <w:r w:rsidRPr="00EF1B9D">
        <w:rPr>
          <w:rFonts w:asciiTheme="minorHAnsi" w:hAnsiTheme="minorHAnsi" w:cstheme="minorHAnsi"/>
          <w:sz w:val="21"/>
          <w:szCs w:val="21"/>
        </w:rPr>
        <w:t xml:space="preserve"> social do evento e profissionais habilitados para operação da transmissão;</w:t>
      </w:r>
    </w:p>
    <w:p w14:paraId="78EFF872" w14:textId="77777777" w:rsidR="00DA3D68" w:rsidRPr="00EF1B9D" w:rsidRDefault="00DA3D68" w:rsidP="00DA3D68">
      <w:pPr>
        <w:jc w:val="both"/>
        <w:rPr>
          <w:rFonts w:asciiTheme="minorHAnsi" w:hAnsiTheme="minorHAnsi" w:cstheme="minorHAnsi"/>
          <w:sz w:val="21"/>
          <w:szCs w:val="21"/>
        </w:rPr>
      </w:pPr>
    </w:p>
    <w:p w14:paraId="291B22FA"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PORTEIRO ARENA</w:t>
      </w:r>
    </w:p>
    <w:p w14:paraId="1119AA83"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Porteiro de arena que tenho experiência para a execução do referido serviço e auxiliar os trabalhos dos profissionais da arena com o manuseio dos animais;</w:t>
      </w:r>
    </w:p>
    <w:p w14:paraId="20AF2754" w14:textId="77777777" w:rsidR="00DA3D68" w:rsidRPr="00EF1B9D" w:rsidRDefault="00DA3D68" w:rsidP="00DA3D68">
      <w:pPr>
        <w:jc w:val="both"/>
        <w:rPr>
          <w:rFonts w:asciiTheme="minorHAnsi" w:hAnsiTheme="minorHAnsi" w:cstheme="minorHAnsi"/>
          <w:sz w:val="21"/>
          <w:szCs w:val="21"/>
        </w:rPr>
      </w:pPr>
    </w:p>
    <w:p w14:paraId="7A847CC8"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PASTO PARA BOIADA</w:t>
      </w:r>
    </w:p>
    <w:p w14:paraId="47B3F87F"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Contratação de pasto para atender as necessidades de alimentação e bem estar dos animais que participarão do evento (rodeio), conforme as necessidades impostas pelas leis vigentes.</w:t>
      </w:r>
    </w:p>
    <w:p w14:paraId="5E50F315" w14:textId="77777777" w:rsidR="00DA3D68" w:rsidRPr="00EF1B9D" w:rsidRDefault="00DA3D68" w:rsidP="00DA3D68">
      <w:pPr>
        <w:jc w:val="both"/>
        <w:rPr>
          <w:rFonts w:asciiTheme="minorHAnsi" w:hAnsiTheme="minorHAnsi" w:cstheme="minorHAnsi"/>
          <w:b/>
          <w:sz w:val="21"/>
          <w:szCs w:val="21"/>
        </w:rPr>
      </w:pPr>
    </w:p>
    <w:p w14:paraId="628A4963"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ADESIVAGEM DE ARENA</w:t>
      </w:r>
    </w:p>
    <w:p w14:paraId="6E2E5638"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Adesivagem dos portões e placas laterais da arena com reserva de no mínimo 20% dos espaços disponíveis para instalação de adesivo com o logo da Prefeitura Municipal, Assessoria de Cultura e Secretarias do Estado que poderão apoiar o referido evento; </w:t>
      </w:r>
    </w:p>
    <w:p w14:paraId="02AE9AD5" w14:textId="77777777" w:rsidR="00DA3D68" w:rsidRPr="00EF1B9D" w:rsidRDefault="00DA3D68" w:rsidP="00DA3D68">
      <w:pPr>
        <w:jc w:val="both"/>
        <w:rPr>
          <w:rFonts w:asciiTheme="minorHAnsi" w:hAnsiTheme="minorHAnsi" w:cstheme="minorHAnsi"/>
          <w:b/>
          <w:sz w:val="21"/>
          <w:szCs w:val="21"/>
        </w:rPr>
      </w:pPr>
    </w:p>
    <w:p w14:paraId="7F7693D9"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HOTEL E HOSPEDAGEM</w:t>
      </w:r>
    </w:p>
    <w:p w14:paraId="0312EE10"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Hospedagem que atenda todas as necessidades dos profissionais que trabalharão no evento, tais como: peões, locutores, juiz, veterinário, empresários, entre outros.</w:t>
      </w:r>
    </w:p>
    <w:p w14:paraId="08439A88" w14:textId="77777777" w:rsidR="00DA3D68" w:rsidRPr="00EF1B9D" w:rsidRDefault="00DA3D68" w:rsidP="00DA3D68">
      <w:pPr>
        <w:jc w:val="both"/>
        <w:rPr>
          <w:rFonts w:asciiTheme="minorHAnsi" w:hAnsiTheme="minorHAnsi" w:cstheme="minorHAnsi"/>
          <w:sz w:val="21"/>
          <w:szCs w:val="21"/>
        </w:rPr>
      </w:pPr>
    </w:p>
    <w:p w14:paraId="248C0829"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ALIMENTAÇÃO E HIDRATAÇÃO STAF GERAL RODEIO</w:t>
      </w:r>
    </w:p>
    <w:p w14:paraId="2B21D292"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Alimentação e hidratação diária dos profissionais (sta</w:t>
      </w:r>
      <w:r>
        <w:rPr>
          <w:rFonts w:asciiTheme="minorHAnsi" w:hAnsiTheme="minorHAnsi" w:cstheme="minorHAnsi"/>
          <w:sz w:val="21"/>
          <w:szCs w:val="21"/>
        </w:rPr>
        <w:t>f</w:t>
      </w:r>
      <w:r w:rsidRPr="00EF1B9D">
        <w:rPr>
          <w:rFonts w:asciiTheme="minorHAnsi" w:hAnsiTheme="minorHAnsi" w:cstheme="minorHAnsi"/>
          <w:sz w:val="21"/>
          <w:szCs w:val="21"/>
        </w:rPr>
        <w:t xml:space="preserve">f, produtores, carregadores, montadores, entre outros) que trabalharão no evento; </w:t>
      </w:r>
    </w:p>
    <w:p w14:paraId="4B97F2C8" w14:textId="77777777" w:rsidR="00DA3D68" w:rsidRPr="00EF1B9D" w:rsidRDefault="00DA3D68" w:rsidP="00DA3D68">
      <w:pPr>
        <w:jc w:val="both"/>
        <w:rPr>
          <w:rFonts w:asciiTheme="minorHAnsi" w:hAnsiTheme="minorHAnsi" w:cstheme="minorHAnsi"/>
          <w:sz w:val="21"/>
          <w:szCs w:val="21"/>
        </w:rPr>
      </w:pPr>
    </w:p>
    <w:p w14:paraId="1F49CCA5"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AUXILIAR DE JUIZ</w:t>
      </w:r>
    </w:p>
    <w:p w14:paraId="6D3C99F9"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Profissional com experiência em serviços de arena para auxiliar o Juiz de rodeio nas atividades pertinentes a realização do rodeio profissional nos dias do evento; </w:t>
      </w:r>
    </w:p>
    <w:p w14:paraId="48EBE2F6" w14:textId="77777777" w:rsidR="00DA3D68" w:rsidRPr="00EF1B9D" w:rsidRDefault="00DA3D68" w:rsidP="00DA3D68">
      <w:pPr>
        <w:jc w:val="both"/>
        <w:rPr>
          <w:rFonts w:asciiTheme="minorHAnsi" w:hAnsiTheme="minorHAnsi" w:cstheme="minorHAnsi"/>
          <w:sz w:val="21"/>
          <w:szCs w:val="21"/>
        </w:rPr>
      </w:pPr>
    </w:p>
    <w:p w14:paraId="1C6EDACD"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PALHAÇO DO RODEIO</w:t>
      </w:r>
    </w:p>
    <w:p w14:paraId="63CC9F5F"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Profissional com experiência em serviços de arena para salvaguardar a segurança dos peões e profissionais diversos nas atividades pertinentes a realização do rodeio profissional nos dias do evento;</w:t>
      </w:r>
    </w:p>
    <w:p w14:paraId="3C0AE27E" w14:textId="77777777" w:rsidR="00DA3D68" w:rsidRPr="00EF1B9D" w:rsidRDefault="00DA3D68" w:rsidP="00DA3D68">
      <w:pPr>
        <w:jc w:val="both"/>
        <w:rPr>
          <w:rFonts w:asciiTheme="minorHAnsi" w:hAnsiTheme="minorHAnsi" w:cstheme="minorHAnsi"/>
          <w:b/>
          <w:sz w:val="21"/>
          <w:szCs w:val="21"/>
        </w:rPr>
      </w:pPr>
    </w:p>
    <w:p w14:paraId="089FD398"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SONOPLASTA</w:t>
      </w:r>
    </w:p>
    <w:p w14:paraId="76851D32"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Profissional para auxiliar o locutor e executar a sonoplastia e sonorização nos dias do evento com equipamento compatível com a necessidade do porte do evento.</w:t>
      </w:r>
    </w:p>
    <w:p w14:paraId="6BBE0318" w14:textId="77777777" w:rsidR="00DA3D68" w:rsidRPr="00EF1B9D" w:rsidRDefault="00DA3D68" w:rsidP="00DA3D68">
      <w:pPr>
        <w:jc w:val="both"/>
        <w:rPr>
          <w:rFonts w:asciiTheme="minorHAnsi" w:hAnsiTheme="minorHAnsi" w:cstheme="minorHAnsi"/>
          <w:sz w:val="21"/>
          <w:szCs w:val="21"/>
        </w:rPr>
      </w:pPr>
    </w:p>
    <w:p w14:paraId="73899A57"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LETREIRO</w:t>
      </w:r>
    </w:p>
    <w:p w14:paraId="00F2E7BB"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 xml:space="preserve">Letreiro digital para divulgação das ações e realizações diárias do evento, informações importantes </w:t>
      </w:r>
      <w:proofErr w:type="spellStart"/>
      <w:r w:rsidRPr="00EF1B9D">
        <w:rPr>
          <w:rFonts w:asciiTheme="minorHAnsi" w:hAnsiTheme="minorHAnsi" w:cstheme="minorHAnsi"/>
          <w:sz w:val="21"/>
          <w:szCs w:val="21"/>
        </w:rPr>
        <w:t>je</w:t>
      </w:r>
      <w:proofErr w:type="spellEnd"/>
      <w:r w:rsidRPr="00EF1B9D">
        <w:rPr>
          <w:rFonts w:asciiTheme="minorHAnsi" w:hAnsiTheme="minorHAnsi" w:cstheme="minorHAnsi"/>
          <w:sz w:val="21"/>
          <w:szCs w:val="21"/>
        </w:rPr>
        <w:t xml:space="preserve"> sejam pertinentes e necessárias para o bom andamento do evento;</w:t>
      </w:r>
    </w:p>
    <w:p w14:paraId="01B0A89C" w14:textId="77777777" w:rsidR="00DA3D68" w:rsidRPr="00EF1B9D" w:rsidRDefault="00DA3D68" w:rsidP="00DA3D68">
      <w:pPr>
        <w:jc w:val="both"/>
        <w:rPr>
          <w:rFonts w:asciiTheme="minorHAnsi" w:hAnsiTheme="minorHAnsi" w:cstheme="minorHAnsi"/>
          <w:b/>
          <w:sz w:val="21"/>
          <w:szCs w:val="21"/>
        </w:rPr>
      </w:pPr>
    </w:p>
    <w:p w14:paraId="71411A93"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ABASTECIMENTO DE CAMARIM</w:t>
      </w:r>
    </w:p>
    <w:p w14:paraId="69A55DB0"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Providenciar o abastecimento diário dos camarins dos artistas conforme o descritivo disponibilizado por cada artista contratado pela organização do evento e abastecimento de camarins de recepção de autoridades;</w:t>
      </w:r>
    </w:p>
    <w:p w14:paraId="08082A31" w14:textId="77777777" w:rsidR="00DA3D68" w:rsidRPr="00EF1B9D" w:rsidRDefault="00DA3D68" w:rsidP="00DA3D68">
      <w:pPr>
        <w:jc w:val="both"/>
        <w:rPr>
          <w:rFonts w:asciiTheme="minorHAnsi" w:hAnsiTheme="minorHAnsi" w:cstheme="minorHAnsi"/>
          <w:b/>
          <w:sz w:val="21"/>
          <w:szCs w:val="21"/>
        </w:rPr>
      </w:pPr>
    </w:p>
    <w:p w14:paraId="3C4759F1" w14:textId="77777777" w:rsidR="00DA3D68" w:rsidRPr="00EF1B9D" w:rsidRDefault="00DA3D68" w:rsidP="00DA3D68">
      <w:pPr>
        <w:jc w:val="both"/>
        <w:rPr>
          <w:rFonts w:asciiTheme="minorHAnsi" w:hAnsiTheme="minorHAnsi" w:cstheme="minorHAnsi"/>
          <w:b/>
          <w:sz w:val="21"/>
          <w:szCs w:val="21"/>
        </w:rPr>
      </w:pPr>
      <w:r w:rsidRPr="00EF1B9D">
        <w:rPr>
          <w:rFonts w:asciiTheme="minorHAnsi" w:hAnsiTheme="minorHAnsi" w:cstheme="minorHAnsi"/>
          <w:b/>
          <w:sz w:val="21"/>
          <w:szCs w:val="21"/>
        </w:rPr>
        <w:t>PROVA DOS TRÊS TAMBORES COMPLETA</w:t>
      </w:r>
    </w:p>
    <w:p w14:paraId="1852389D" w14:textId="77777777" w:rsidR="00DA3D68" w:rsidRDefault="00DA3D68" w:rsidP="00DA3D68">
      <w:pPr>
        <w:jc w:val="both"/>
        <w:rPr>
          <w:rFonts w:asciiTheme="minorHAnsi" w:hAnsiTheme="minorHAnsi" w:cstheme="minorHAnsi"/>
          <w:sz w:val="21"/>
          <w:szCs w:val="21"/>
        </w:rPr>
      </w:pPr>
      <w:r w:rsidRPr="00EF1B9D">
        <w:rPr>
          <w:rFonts w:asciiTheme="minorHAnsi" w:hAnsiTheme="minorHAnsi" w:cstheme="minorHAnsi"/>
          <w:sz w:val="21"/>
          <w:szCs w:val="21"/>
        </w:rPr>
        <w:t>Apresentação de provas de 3 tambores com inscrições livres, com premiação equipamento de sonorização, tambores personalizados, foto célula, equipe de profissionais conforme as necessidades da prova, documentação dos profissionais, competidores (as) e animais conforme as legislações exigidas;</w:t>
      </w:r>
    </w:p>
    <w:p w14:paraId="25528C25" w14:textId="77777777" w:rsidR="00DA3D68" w:rsidRDefault="00DA3D68" w:rsidP="00DA3D68">
      <w:pPr>
        <w:jc w:val="both"/>
        <w:rPr>
          <w:rFonts w:asciiTheme="minorHAnsi" w:hAnsiTheme="minorHAnsi" w:cstheme="minorHAnsi"/>
          <w:sz w:val="21"/>
          <w:szCs w:val="21"/>
        </w:rPr>
      </w:pPr>
    </w:p>
    <w:p w14:paraId="6AD72841" w14:textId="77777777" w:rsidR="00DA3D68" w:rsidRPr="00EF1B9D" w:rsidRDefault="00DA3D68" w:rsidP="00DA3D68">
      <w:pPr>
        <w:jc w:val="both"/>
        <w:rPr>
          <w:rFonts w:asciiTheme="minorHAnsi" w:hAnsiTheme="minorHAnsi" w:cstheme="minorHAnsi"/>
          <w:sz w:val="21"/>
          <w:szCs w:val="21"/>
        </w:rPr>
      </w:pPr>
      <w:r w:rsidRPr="00EF1B9D">
        <w:rPr>
          <w:rFonts w:asciiTheme="minorHAnsi" w:hAnsiTheme="minorHAnsi" w:cstheme="minorHAnsi"/>
          <w:b/>
          <w:sz w:val="21"/>
          <w:szCs w:val="21"/>
        </w:rPr>
        <w:lastRenderedPageBreak/>
        <w:t xml:space="preserve">OBS: </w:t>
      </w:r>
      <w:r w:rsidRPr="00EF1B9D">
        <w:rPr>
          <w:rFonts w:asciiTheme="minorHAnsi" w:hAnsiTheme="minorHAnsi" w:cstheme="minorHAnsi"/>
          <w:sz w:val="21"/>
          <w:szCs w:val="21"/>
        </w:rPr>
        <w:t>As premiações aos vencedores do Rodeio, bem como, quais as categorias serão premiadas, qual o número de peões premiados, qual o valor monetário ou qualquer outro tipo de premiação, será de responsabilidade única e exclusiva da empresa ganhadora do lot</w:t>
      </w:r>
      <w:r>
        <w:rPr>
          <w:rFonts w:asciiTheme="minorHAnsi" w:hAnsiTheme="minorHAnsi" w:cstheme="minorHAnsi"/>
          <w:sz w:val="21"/>
          <w:szCs w:val="21"/>
        </w:rPr>
        <w:t>e</w:t>
      </w:r>
      <w:r w:rsidRPr="00EF1B9D">
        <w:rPr>
          <w:rFonts w:asciiTheme="minorHAnsi" w:hAnsiTheme="minorHAnsi" w:cstheme="minorHAnsi"/>
          <w:sz w:val="21"/>
          <w:szCs w:val="21"/>
        </w:rPr>
        <w:t>.</w:t>
      </w:r>
    </w:p>
    <w:p w14:paraId="5B302406" w14:textId="77777777" w:rsidR="00DA3D68" w:rsidRPr="00EF1B9D" w:rsidRDefault="00DA3D68" w:rsidP="00DA3D68">
      <w:pPr>
        <w:rPr>
          <w:rFonts w:asciiTheme="minorHAnsi" w:hAnsiTheme="minorHAnsi" w:cstheme="minorHAnsi"/>
          <w:b/>
          <w:sz w:val="21"/>
          <w:szCs w:val="21"/>
          <w:u w:val="single"/>
        </w:rPr>
      </w:pPr>
    </w:p>
    <w:p w14:paraId="60E2CEEC" w14:textId="77777777" w:rsidR="00DA3D68" w:rsidRPr="00EF1B9D" w:rsidRDefault="00DA3D68" w:rsidP="00DA3D68">
      <w:pPr>
        <w:tabs>
          <w:tab w:val="left" w:pos="426"/>
        </w:tabs>
        <w:jc w:val="both"/>
        <w:rPr>
          <w:rFonts w:asciiTheme="minorHAnsi" w:hAnsiTheme="minorHAnsi" w:cstheme="minorHAnsi"/>
          <w:sz w:val="21"/>
          <w:szCs w:val="21"/>
        </w:rPr>
      </w:pPr>
      <w:r w:rsidRPr="00EF1B9D">
        <w:rPr>
          <w:rFonts w:asciiTheme="minorHAnsi" w:hAnsiTheme="minorHAnsi" w:cstheme="minorHAnsi"/>
          <w:b/>
          <w:sz w:val="21"/>
          <w:szCs w:val="21"/>
          <w:u w:val="single"/>
        </w:rPr>
        <w:t>OBS</w:t>
      </w:r>
      <w:r w:rsidRPr="00EF1B9D">
        <w:rPr>
          <w:rFonts w:asciiTheme="minorHAnsi" w:hAnsiTheme="minorHAnsi" w:cstheme="minorHAnsi"/>
          <w:bCs/>
          <w:sz w:val="21"/>
          <w:szCs w:val="21"/>
        </w:rPr>
        <w:t>: O ramo de atividade da empresa deverá ser compatível com o objeto a ser contratado e detentora de atestado de responsabilidade técnica por execução dos serviços de características semelhantes, para fins de contratação, deverá contar com as documentações do EDA E GDA (taxa) e demais que se fizerem necessárias e contrato de recolhimento de 30 peões.</w:t>
      </w:r>
    </w:p>
    <w:p w14:paraId="78291E48" w14:textId="77777777" w:rsidR="00DA3D68" w:rsidRDefault="00DA3D68" w:rsidP="00DA3D68">
      <w:pPr>
        <w:jc w:val="center"/>
        <w:rPr>
          <w:rFonts w:asciiTheme="minorHAnsi" w:hAnsiTheme="minorHAnsi" w:cstheme="minorHAnsi"/>
          <w:b/>
          <w:sz w:val="21"/>
          <w:szCs w:val="21"/>
          <w:u w:val="single"/>
        </w:rPr>
      </w:pPr>
    </w:p>
    <w:p w14:paraId="5C7B953C" w14:textId="77777777" w:rsidR="00DA3D68" w:rsidRDefault="00DA3D68" w:rsidP="00DA3D68">
      <w:pPr>
        <w:jc w:val="center"/>
        <w:rPr>
          <w:rFonts w:asciiTheme="minorHAnsi" w:hAnsiTheme="minorHAnsi" w:cstheme="minorHAnsi"/>
          <w:b/>
          <w:sz w:val="21"/>
          <w:szCs w:val="21"/>
          <w:u w:val="single"/>
        </w:rPr>
      </w:pPr>
    </w:p>
    <w:p w14:paraId="0C18F9FD" w14:textId="77777777" w:rsidR="00DA3D68" w:rsidRPr="00A31657" w:rsidRDefault="00DA3D68" w:rsidP="00DA3D68">
      <w:pPr>
        <w:jc w:val="center"/>
        <w:rPr>
          <w:rFonts w:asciiTheme="minorHAnsi" w:hAnsiTheme="minorHAnsi" w:cstheme="minorHAnsi"/>
          <w:b/>
          <w:sz w:val="21"/>
          <w:szCs w:val="21"/>
          <w:u w:val="single"/>
        </w:rPr>
      </w:pPr>
      <w:r w:rsidRPr="00A31657">
        <w:rPr>
          <w:rFonts w:asciiTheme="minorHAnsi" w:hAnsiTheme="minorHAnsi" w:cstheme="minorHAnsi"/>
          <w:b/>
          <w:sz w:val="21"/>
          <w:szCs w:val="21"/>
          <w:u w:val="single"/>
        </w:rPr>
        <w:t>RELATIVOS À QUALIFICAÇÃO TÉCNICA DO LOTE:</w:t>
      </w:r>
    </w:p>
    <w:p w14:paraId="353B148F" w14:textId="77777777" w:rsidR="00DA3D68" w:rsidRPr="00A31657" w:rsidRDefault="00DA3D68" w:rsidP="00DA3D68">
      <w:pPr>
        <w:jc w:val="both"/>
        <w:rPr>
          <w:rFonts w:asciiTheme="minorHAnsi" w:hAnsiTheme="minorHAnsi" w:cstheme="minorHAnsi"/>
          <w:sz w:val="21"/>
          <w:szCs w:val="21"/>
        </w:rPr>
      </w:pPr>
    </w:p>
    <w:p w14:paraId="36908DE3" w14:textId="77777777" w:rsidR="00DA3D68" w:rsidRPr="00A31657" w:rsidRDefault="00DA3D68" w:rsidP="00DA3D68">
      <w:pPr>
        <w:jc w:val="both"/>
        <w:rPr>
          <w:rFonts w:asciiTheme="minorHAnsi" w:hAnsiTheme="minorHAnsi" w:cstheme="minorHAnsi"/>
          <w:sz w:val="21"/>
          <w:szCs w:val="21"/>
        </w:rPr>
      </w:pPr>
      <w:bookmarkStart w:id="3" w:name="_Hlk166441177"/>
      <w:r w:rsidRPr="00A31657">
        <w:rPr>
          <w:rFonts w:asciiTheme="minorHAnsi" w:hAnsiTheme="minorHAnsi" w:cstheme="minorHAnsi"/>
          <w:b/>
          <w:sz w:val="21"/>
          <w:szCs w:val="21"/>
        </w:rPr>
        <w:t>a)</w:t>
      </w:r>
      <w:r w:rsidRPr="00A31657">
        <w:rPr>
          <w:rFonts w:asciiTheme="minorHAnsi" w:hAnsiTheme="minorHAnsi" w:cstheme="minorHAnsi"/>
          <w:sz w:val="21"/>
          <w:szCs w:val="21"/>
        </w:rPr>
        <w:t xml:space="preserve"> Comprovação de que a empresa possui como Responsável Técnico, profissional de nível superior em Engenharia Civil, Engenharia Elétrica ou Arquitetura ou ainda outro profissional reconhecido pelo CREA/CAU, com aptidão para o fornecimento de ART/RRT pertinente ao objeto licitado, com registro no órgão de classe, em plena validade; </w:t>
      </w:r>
    </w:p>
    <w:p w14:paraId="62A0126F" w14:textId="77777777" w:rsidR="00DA3D68" w:rsidRPr="00A31657" w:rsidRDefault="00DA3D68" w:rsidP="00DA3D68">
      <w:pPr>
        <w:jc w:val="both"/>
        <w:rPr>
          <w:rFonts w:asciiTheme="minorHAnsi" w:hAnsiTheme="minorHAnsi" w:cstheme="minorHAnsi"/>
          <w:sz w:val="21"/>
          <w:szCs w:val="21"/>
        </w:rPr>
      </w:pPr>
    </w:p>
    <w:p w14:paraId="31F0056A" w14:textId="77777777" w:rsidR="00DA3D68" w:rsidRPr="00A31657" w:rsidRDefault="00DA3D68" w:rsidP="00DA3D68">
      <w:pPr>
        <w:jc w:val="both"/>
        <w:rPr>
          <w:rFonts w:asciiTheme="minorHAnsi" w:hAnsiTheme="minorHAnsi" w:cstheme="minorHAnsi"/>
          <w:sz w:val="21"/>
          <w:szCs w:val="21"/>
        </w:rPr>
      </w:pPr>
      <w:r w:rsidRPr="00A31657">
        <w:rPr>
          <w:rFonts w:asciiTheme="minorHAnsi" w:hAnsiTheme="minorHAnsi" w:cstheme="minorHAnsi"/>
          <w:b/>
          <w:sz w:val="21"/>
          <w:szCs w:val="21"/>
        </w:rPr>
        <w:t>b)</w:t>
      </w:r>
      <w:r w:rsidRPr="00A31657">
        <w:rPr>
          <w:rFonts w:asciiTheme="minorHAnsi" w:hAnsiTheme="minorHAnsi" w:cstheme="minorHAnsi"/>
          <w:sz w:val="21"/>
          <w:szCs w:val="21"/>
        </w:rPr>
        <w:t xml:space="preserve"> A comprovação acima citada dar-se-á, em sendo sócio ou diretor da licitante, através de contrato social, devidamente registrado na Junta Comercial da sede da Licitante, não sendo sócio ou diretor da Licitante, através de cópia da ficha do livro de registro de empregado registrado na DRT, ou cópia da carteira de Trabalho e Previdência Social ou contrato de prestação de serviços entre a Licitante e o Profissional; </w:t>
      </w:r>
    </w:p>
    <w:p w14:paraId="600C8C39" w14:textId="77777777" w:rsidR="00DA3D68" w:rsidRPr="00A31657" w:rsidRDefault="00DA3D68" w:rsidP="00DA3D68">
      <w:pPr>
        <w:jc w:val="both"/>
        <w:rPr>
          <w:rFonts w:asciiTheme="minorHAnsi" w:hAnsiTheme="minorHAnsi" w:cstheme="minorHAnsi"/>
          <w:sz w:val="21"/>
          <w:szCs w:val="21"/>
        </w:rPr>
      </w:pPr>
    </w:p>
    <w:p w14:paraId="5C6C42F1" w14:textId="77777777" w:rsidR="00DA3D68" w:rsidRPr="00A31657" w:rsidRDefault="00DA3D68" w:rsidP="00DA3D68">
      <w:pPr>
        <w:jc w:val="both"/>
        <w:rPr>
          <w:rFonts w:asciiTheme="minorHAnsi" w:hAnsiTheme="minorHAnsi" w:cstheme="minorHAnsi"/>
          <w:sz w:val="21"/>
          <w:szCs w:val="21"/>
        </w:rPr>
      </w:pPr>
      <w:r w:rsidRPr="00A31657">
        <w:rPr>
          <w:rFonts w:asciiTheme="minorHAnsi" w:hAnsiTheme="minorHAnsi" w:cstheme="minorHAnsi"/>
          <w:b/>
          <w:sz w:val="21"/>
          <w:szCs w:val="21"/>
        </w:rPr>
        <w:t>c)</w:t>
      </w:r>
      <w:r w:rsidRPr="00A31657">
        <w:rPr>
          <w:rFonts w:asciiTheme="minorHAnsi" w:hAnsiTheme="minorHAnsi" w:cstheme="minorHAnsi"/>
          <w:sz w:val="21"/>
          <w:szCs w:val="21"/>
        </w:rPr>
        <w:t xml:space="preserve"> Acervo Técnico em nome da empresa comprovando já ter sido responsável por </w:t>
      </w:r>
      <w:r>
        <w:rPr>
          <w:rFonts w:asciiTheme="minorHAnsi" w:hAnsiTheme="minorHAnsi" w:cstheme="minorHAnsi"/>
          <w:sz w:val="21"/>
          <w:szCs w:val="21"/>
        </w:rPr>
        <w:t>evento similar ao licitado</w:t>
      </w:r>
      <w:r w:rsidRPr="00A31657">
        <w:rPr>
          <w:rFonts w:asciiTheme="minorHAnsi" w:hAnsiTheme="minorHAnsi" w:cstheme="minorHAnsi"/>
          <w:sz w:val="21"/>
          <w:szCs w:val="21"/>
        </w:rPr>
        <w:t xml:space="preserve">; </w:t>
      </w:r>
    </w:p>
    <w:p w14:paraId="40510865" w14:textId="77777777" w:rsidR="00DA3D68" w:rsidRPr="00A31657" w:rsidRDefault="00DA3D68" w:rsidP="00DA3D68">
      <w:pPr>
        <w:jc w:val="both"/>
        <w:rPr>
          <w:rFonts w:asciiTheme="minorHAnsi" w:hAnsiTheme="minorHAnsi" w:cstheme="minorHAnsi"/>
          <w:sz w:val="21"/>
          <w:szCs w:val="21"/>
        </w:rPr>
      </w:pPr>
    </w:p>
    <w:p w14:paraId="7FBBD34B" w14:textId="77777777" w:rsidR="00DA3D68" w:rsidRPr="00A31657" w:rsidRDefault="00DA3D68" w:rsidP="00DA3D68">
      <w:pPr>
        <w:jc w:val="both"/>
        <w:rPr>
          <w:rFonts w:asciiTheme="minorHAnsi" w:hAnsiTheme="minorHAnsi" w:cstheme="minorHAnsi"/>
          <w:sz w:val="21"/>
          <w:szCs w:val="21"/>
        </w:rPr>
      </w:pPr>
      <w:r w:rsidRPr="00697BFE">
        <w:rPr>
          <w:rFonts w:asciiTheme="minorHAnsi" w:hAnsiTheme="minorHAnsi" w:cstheme="minorHAnsi"/>
          <w:b/>
          <w:sz w:val="21"/>
          <w:szCs w:val="21"/>
        </w:rPr>
        <w:t>d)</w:t>
      </w:r>
      <w:r w:rsidRPr="00A31657">
        <w:rPr>
          <w:rFonts w:asciiTheme="minorHAnsi" w:hAnsiTheme="minorHAnsi" w:cstheme="minorHAnsi"/>
          <w:sz w:val="21"/>
          <w:szCs w:val="21"/>
        </w:rPr>
        <w:t xml:space="preserve"> </w:t>
      </w:r>
      <w:r w:rsidRPr="00A31657">
        <w:rPr>
          <w:rFonts w:asciiTheme="minorHAnsi" w:eastAsia="Arial" w:hAnsiTheme="minorHAnsi" w:cstheme="minorHAnsi"/>
          <w:sz w:val="21"/>
          <w:szCs w:val="21"/>
        </w:rPr>
        <w:t>Registro ou inscrição da empresa na entidade profissional CREA (Conselho Regional de Engenharia e Agronomia) ou CAU (Conselho de Arquitetura e Urbanismo), conforme caso de sua sede, em plena validade</w:t>
      </w:r>
      <w:r w:rsidRPr="00A31657">
        <w:rPr>
          <w:rFonts w:asciiTheme="minorHAnsi" w:hAnsiTheme="minorHAnsi" w:cstheme="minorHAnsi"/>
          <w:sz w:val="21"/>
          <w:szCs w:val="21"/>
        </w:rPr>
        <w:t>;</w:t>
      </w:r>
    </w:p>
    <w:p w14:paraId="63A5E4D2" w14:textId="77777777" w:rsidR="00DA3D68" w:rsidRPr="00A31657" w:rsidRDefault="00DA3D68" w:rsidP="00DA3D68">
      <w:pPr>
        <w:jc w:val="both"/>
        <w:rPr>
          <w:rFonts w:asciiTheme="minorHAnsi" w:hAnsiTheme="minorHAnsi" w:cstheme="minorHAnsi"/>
          <w:sz w:val="21"/>
          <w:szCs w:val="21"/>
        </w:rPr>
      </w:pPr>
    </w:p>
    <w:p w14:paraId="6E4840CD" w14:textId="77777777" w:rsidR="00DA3D68" w:rsidRPr="00A31657" w:rsidRDefault="00DA3D68" w:rsidP="00DA3D68">
      <w:pPr>
        <w:jc w:val="both"/>
        <w:rPr>
          <w:rFonts w:asciiTheme="minorHAnsi" w:hAnsiTheme="minorHAnsi" w:cstheme="minorHAnsi"/>
          <w:sz w:val="21"/>
          <w:szCs w:val="21"/>
        </w:rPr>
      </w:pPr>
      <w:r>
        <w:rPr>
          <w:rFonts w:asciiTheme="minorHAnsi" w:hAnsiTheme="minorHAnsi" w:cstheme="minorHAnsi"/>
          <w:b/>
          <w:sz w:val="21"/>
          <w:szCs w:val="21"/>
        </w:rPr>
        <w:t>e</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Laudo de vistoria técnica após a montagem das estruturas, emitido pelo Responsável Técnico da empresa juntamente com o Departamento de Engenharia da Prefeitura Municipal atestando a segurança e as normas de segurança das estruturas; </w:t>
      </w:r>
    </w:p>
    <w:p w14:paraId="64EAE39E" w14:textId="77777777" w:rsidR="00DA3D68" w:rsidRPr="00A31657" w:rsidRDefault="00DA3D68" w:rsidP="00DA3D68">
      <w:pPr>
        <w:jc w:val="both"/>
        <w:rPr>
          <w:rFonts w:asciiTheme="minorHAnsi" w:hAnsiTheme="minorHAnsi" w:cstheme="minorHAnsi"/>
          <w:sz w:val="21"/>
          <w:szCs w:val="21"/>
        </w:rPr>
      </w:pPr>
    </w:p>
    <w:p w14:paraId="222B1B03" w14:textId="77777777" w:rsidR="00DA3D68" w:rsidRPr="00A31657" w:rsidRDefault="00DA3D68" w:rsidP="00DA3D68">
      <w:pPr>
        <w:jc w:val="both"/>
        <w:rPr>
          <w:rFonts w:asciiTheme="minorHAnsi" w:hAnsiTheme="minorHAnsi" w:cstheme="minorHAnsi"/>
          <w:sz w:val="21"/>
          <w:szCs w:val="21"/>
        </w:rPr>
      </w:pPr>
      <w:r>
        <w:rPr>
          <w:rFonts w:asciiTheme="minorHAnsi" w:hAnsiTheme="minorHAnsi" w:cstheme="minorHAnsi"/>
          <w:b/>
          <w:sz w:val="21"/>
          <w:szCs w:val="21"/>
        </w:rPr>
        <w:t>f</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Apresentar declaração da licitante, sob as penas da lei, de que a empresa caso seja vencedora do certame, possui condições de apresentar, na data de vistoria do objeto, ART/RRT da estrutura.</w:t>
      </w:r>
    </w:p>
    <w:p w14:paraId="6AB80A2B" w14:textId="77777777" w:rsidR="00DA3D68" w:rsidRPr="00A31657" w:rsidRDefault="00DA3D68" w:rsidP="00DA3D68">
      <w:pPr>
        <w:jc w:val="both"/>
        <w:rPr>
          <w:rFonts w:asciiTheme="minorHAnsi" w:hAnsiTheme="minorHAnsi" w:cstheme="minorHAnsi"/>
          <w:color w:val="FF0000"/>
          <w:sz w:val="21"/>
          <w:szCs w:val="21"/>
        </w:rPr>
      </w:pPr>
    </w:p>
    <w:p w14:paraId="316B09C9" w14:textId="77777777" w:rsidR="00DA3D68" w:rsidRPr="00A31657" w:rsidRDefault="00DA3D68" w:rsidP="00DA3D68">
      <w:pPr>
        <w:spacing w:line="276" w:lineRule="auto"/>
        <w:jc w:val="both"/>
        <w:rPr>
          <w:rFonts w:asciiTheme="minorHAnsi" w:hAnsiTheme="minorHAnsi" w:cstheme="minorHAnsi"/>
          <w:sz w:val="21"/>
          <w:szCs w:val="21"/>
        </w:rPr>
      </w:pPr>
      <w:r>
        <w:rPr>
          <w:rFonts w:asciiTheme="minorHAnsi" w:hAnsiTheme="minorHAnsi" w:cstheme="minorHAnsi"/>
          <w:b/>
          <w:sz w:val="21"/>
          <w:szCs w:val="21"/>
        </w:rPr>
        <w:t>g</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Comprovante de Inscrição ou Prova de Regularidade dos responsáveis Técnicos registrados no CRMV (conselho regional de medicina Veterinária);</w:t>
      </w:r>
    </w:p>
    <w:p w14:paraId="726328A7" w14:textId="77777777" w:rsidR="00DA3D68" w:rsidRPr="00A31657" w:rsidRDefault="00DA3D68" w:rsidP="00DA3D68">
      <w:pPr>
        <w:spacing w:line="276" w:lineRule="auto"/>
        <w:jc w:val="both"/>
        <w:rPr>
          <w:rFonts w:asciiTheme="minorHAnsi" w:hAnsiTheme="minorHAnsi" w:cstheme="minorHAnsi"/>
          <w:sz w:val="21"/>
          <w:szCs w:val="21"/>
        </w:rPr>
      </w:pPr>
    </w:p>
    <w:p w14:paraId="611B7731" w14:textId="77777777" w:rsidR="00DA3D68" w:rsidRPr="00A31657" w:rsidRDefault="00DA3D68" w:rsidP="00DA3D68">
      <w:pPr>
        <w:spacing w:line="276" w:lineRule="auto"/>
        <w:jc w:val="both"/>
        <w:rPr>
          <w:rFonts w:asciiTheme="minorHAnsi" w:hAnsiTheme="minorHAnsi" w:cstheme="minorHAnsi"/>
          <w:sz w:val="21"/>
          <w:szCs w:val="21"/>
        </w:rPr>
      </w:pPr>
      <w:r>
        <w:rPr>
          <w:rFonts w:asciiTheme="minorHAnsi" w:hAnsiTheme="minorHAnsi" w:cstheme="minorHAnsi"/>
          <w:b/>
          <w:sz w:val="21"/>
          <w:szCs w:val="21"/>
        </w:rPr>
        <w:t>h</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Comprovante de Inscrição ou Prova de Regularidade junto à CDA (Coordenadoria de Defesa Agropecuária de São Paulo);</w:t>
      </w:r>
    </w:p>
    <w:p w14:paraId="75B87B9F" w14:textId="77777777" w:rsidR="00DA3D68" w:rsidRPr="00A31657" w:rsidRDefault="00DA3D68" w:rsidP="00DA3D68">
      <w:pPr>
        <w:spacing w:line="276" w:lineRule="auto"/>
        <w:jc w:val="both"/>
        <w:rPr>
          <w:rFonts w:asciiTheme="minorHAnsi" w:hAnsiTheme="minorHAnsi" w:cstheme="minorHAnsi"/>
          <w:sz w:val="21"/>
          <w:szCs w:val="21"/>
        </w:rPr>
      </w:pPr>
    </w:p>
    <w:p w14:paraId="416B8763" w14:textId="77777777" w:rsidR="00DA3D68" w:rsidRPr="00A31657" w:rsidRDefault="00DA3D68" w:rsidP="00DA3D68">
      <w:pPr>
        <w:spacing w:line="276" w:lineRule="auto"/>
        <w:jc w:val="both"/>
        <w:rPr>
          <w:rFonts w:asciiTheme="minorHAnsi" w:hAnsiTheme="minorHAnsi" w:cstheme="minorHAnsi"/>
          <w:sz w:val="21"/>
          <w:szCs w:val="21"/>
        </w:rPr>
      </w:pPr>
      <w:r>
        <w:rPr>
          <w:rFonts w:asciiTheme="minorHAnsi" w:hAnsiTheme="minorHAnsi" w:cstheme="minorHAnsi"/>
          <w:b/>
          <w:sz w:val="21"/>
          <w:szCs w:val="21"/>
        </w:rPr>
        <w:t>i</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Comprovante de Inscrição ou Prova de Regularidade junto ao CADASTUR;</w:t>
      </w:r>
    </w:p>
    <w:p w14:paraId="5535A7EC" w14:textId="77777777" w:rsidR="00DA3D68" w:rsidRPr="00A31657" w:rsidRDefault="00DA3D68" w:rsidP="00DA3D68">
      <w:pPr>
        <w:spacing w:line="276" w:lineRule="auto"/>
        <w:jc w:val="both"/>
        <w:rPr>
          <w:rFonts w:asciiTheme="minorHAnsi" w:hAnsiTheme="minorHAnsi" w:cstheme="minorHAnsi"/>
          <w:sz w:val="21"/>
          <w:szCs w:val="21"/>
        </w:rPr>
      </w:pPr>
    </w:p>
    <w:p w14:paraId="0677E31A" w14:textId="77777777" w:rsidR="00DA3D68" w:rsidRPr="00A31657" w:rsidRDefault="00DA3D68" w:rsidP="00DA3D68">
      <w:pPr>
        <w:spacing w:line="276" w:lineRule="auto"/>
        <w:jc w:val="both"/>
        <w:rPr>
          <w:rFonts w:asciiTheme="minorHAnsi" w:hAnsiTheme="minorHAnsi" w:cstheme="minorHAnsi"/>
          <w:sz w:val="21"/>
          <w:szCs w:val="21"/>
        </w:rPr>
      </w:pPr>
      <w:r>
        <w:rPr>
          <w:rFonts w:asciiTheme="minorHAnsi" w:hAnsiTheme="minorHAnsi" w:cstheme="minorHAnsi"/>
          <w:b/>
          <w:sz w:val="21"/>
          <w:szCs w:val="21"/>
        </w:rPr>
        <w:t>j</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Acervo Técnico em nome da empresa comprovando já ter sido responsável por evento similar ao licitado;</w:t>
      </w:r>
    </w:p>
    <w:p w14:paraId="4050122B" w14:textId="77777777" w:rsidR="00DA3D68" w:rsidRPr="00A31657" w:rsidRDefault="00DA3D68" w:rsidP="00DA3D68">
      <w:pPr>
        <w:spacing w:line="276" w:lineRule="auto"/>
        <w:jc w:val="both"/>
        <w:rPr>
          <w:rFonts w:asciiTheme="minorHAnsi" w:hAnsiTheme="minorHAnsi" w:cstheme="minorHAnsi"/>
          <w:sz w:val="21"/>
          <w:szCs w:val="21"/>
        </w:rPr>
      </w:pPr>
    </w:p>
    <w:p w14:paraId="5AD5DE86" w14:textId="77777777" w:rsidR="00DA3D68" w:rsidRPr="00FA218F" w:rsidRDefault="00DA3D68" w:rsidP="00DA3D68">
      <w:pPr>
        <w:spacing w:line="276" w:lineRule="auto"/>
        <w:jc w:val="both"/>
        <w:rPr>
          <w:rFonts w:asciiTheme="minorHAnsi" w:hAnsiTheme="minorHAnsi" w:cstheme="minorHAnsi"/>
          <w:sz w:val="21"/>
          <w:szCs w:val="21"/>
        </w:rPr>
      </w:pPr>
      <w:r>
        <w:rPr>
          <w:rFonts w:asciiTheme="minorHAnsi" w:hAnsiTheme="minorHAnsi" w:cstheme="minorHAnsi"/>
          <w:b/>
          <w:sz w:val="21"/>
          <w:szCs w:val="21"/>
        </w:rPr>
        <w:lastRenderedPageBreak/>
        <w:t>k</w:t>
      </w:r>
      <w:r w:rsidRPr="00A31657">
        <w:rPr>
          <w:rFonts w:asciiTheme="minorHAnsi" w:hAnsiTheme="minorHAnsi" w:cstheme="minorHAnsi"/>
          <w:b/>
          <w:sz w:val="21"/>
          <w:szCs w:val="21"/>
        </w:rPr>
        <w:t>)</w:t>
      </w:r>
      <w:r w:rsidRPr="00A31657">
        <w:rPr>
          <w:rFonts w:asciiTheme="minorHAnsi" w:hAnsiTheme="minorHAnsi" w:cstheme="minorHAnsi"/>
          <w:sz w:val="21"/>
          <w:szCs w:val="21"/>
        </w:rPr>
        <w:t xml:space="preserve"> Comprovante de Filiação ou Prova de Regularidade de filiação junto a entidades ou associações nacionais de rodeio, como PBR, ACR, CNAR, </w:t>
      </w:r>
      <w:proofErr w:type="spellStart"/>
      <w:r w:rsidRPr="00A31657">
        <w:rPr>
          <w:rFonts w:asciiTheme="minorHAnsi" w:hAnsiTheme="minorHAnsi" w:cstheme="minorHAnsi"/>
          <w:sz w:val="21"/>
          <w:szCs w:val="21"/>
        </w:rPr>
        <w:t>etc</w:t>
      </w:r>
      <w:proofErr w:type="spellEnd"/>
      <w:r w:rsidRPr="00A31657">
        <w:rPr>
          <w:rFonts w:asciiTheme="minorHAnsi" w:hAnsiTheme="minorHAnsi" w:cstheme="minorHAnsi"/>
          <w:sz w:val="21"/>
          <w:szCs w:val="21"/>
        </w:rPr>
        <w:t>;</w:t>
      </w:r>
    </w:p>
    <w:bookmarkEnd w:id="3"/>
    <w:p w14:paraId="36A3514B" w14:textId="77777777" w:rsidR="00DA3D68" w:rsidRPr="00FA218F" w:rsidRDefault="00DA3D68" w:rsidP="00175CB6">
      <w:pPr>
        <w:spacing w:line="276" w:lineRule="auto"/>
        <w:jc w:val="both"/>
        <w:rPr>
          <w:rFonts w:asciiTheme="minorHAnsi" w:hAnsiTheme="minorHAnsi" w:cstheme="minorHAnsi"/>
          <w:color w:val="FF0000"/>
          <w:sz w:val="21"/>
          <w:szCs w:val="21"/>
          <w:highlight w:val="yellow"/>
        </w:rPr>
      </w:pPr>
    </w:p>
    <w:p w14:paraId="32727F71" w14:textId="77777777" w:rsidR="00DA3D68" w:rsidRPr="00FA218F" w:rsidRDefault="00DA3D68" w:rsidP="00DA3D68">
      <w:pPr>
        <w:pStyle w:val="PargrafodaLista"/>
        <w:numPr>
          <w:ilvl w:val="1"/>
          <w:numId w:val="35"/>
        </w:numPr>
        <w:ind w:left="426" w:hanging="426"/>
        <w:jc w:val="both"/>
        <w:rPr>
          <w:rFonts w:asciiTheme="minorHAnsi" w:hAnsiTheme="minorHAnsi" w:cstheme="minorHAnsi"/>
          <w:b/>
          <w:sz w:val="21"/>
          <w:szCs w:val="21"/>
        </w:rPr>
      </w:pPr>
      <w:r w:rsidRPr="00FA218F">
        <w:rPr>
          <w:rFonts w:asciiTheme="minorHAnsi" w:hAnsiTheme="minorHAnsi" w:cstheme="minorHAnsi"/>
          <w:b/>
          <w:color w:val="000000"/>
          <w:sz w:val="21"/>
          <w:szCs w:val="21"/>
        </w:rPr>
        <w:t>CONDIÇÕES PARA EXECUÇÃO E ENTREGA DOS SERVIÇOS</w:t>
      </w:r>
    </w:p>
    <w:p w14:paraId="6D8FD9AE" w14:textId="77777777" w:rsidR="00DA3D68" w:rsidRPr="00FA218F" w:rsidRDefault="00DA3D68" w:rsidP="00DA3D68">
      <w:pPr>
        <w:pStyle w:val="PargrafodaLista"/>
        <w:spacing w:line="276" w:lineRule="auto"/>
        <w:ind w:left="426"/>
        <w:rPr>
          <w:rFonts w:asciiTheme="minorHAnsi" w:hAnsiTheme="minorHAnsi" w:cstheme="minorHAnsi"/>
          <w:sz w:val="21"/>
          <w:szCs w:val="21"/>
        </w:rPr>
      </w:pPr>
    </w:p>
    <w:p w14:paraId="429EDAED"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A montagem total do evento deverá ser finaliza</w:t>
      </w:r>
      <w:r>
        <w:rPr>
          <w:rFonts w:asciiTheme="minorHAnsi" w:hAnsiTheme="minorHAnsi" w:cstheme="minorHAnsi"/>
          <w:sz w:val="21"/>
          <w:szCs w:val="21"/>
        </w:rPr>
        <w:t>da até o dia 19 de maio de 2026</w:t>
      </w:r>
      <w:r w:rsidRPr="00A31657">
        <w:rPr>
          <w:rFonts w:asciiTheme="minorHAnsi" w:hAnsiTheme="minorHAnsi" w:cstheme="minorHAnsi"/>
          <w:sz w:val="21"/>
          <w:szCs w:val="21"/>
        </w:rPr>
        <w:t xml:space="preserve"> e desmontada a p</w:t>
      </w:r>
      <w:r>
        <w:rPr>
          <w:rFonts w:asciiTheme="minorHAnsi" w:hAnsiTheme="minorHAnsi" w:cstheme="minorHAnsi"/>
          <w:sz w:val="21"/>
          <w:szCs w:val="21"/>
        </w:rPr>
        <w:t>artir do dia 25 de maio de 2026</w:t>
      </w:r>
      <w:r w:rsidRPr="00A31657">
        <w:rPr>
          <w:rFonts w:asciiTheme="minorHAnsi" w:hAnsiTheme="minorHAnsi" w:cstheme="minorHAnsi"/>
          <w:sz w:val="21"/>
          <w:szCs w:val="21"/>
        </w:rPr>
        <w:t xml:space="preserve">. </w:t>
      </w:r>
    </w:p>
    <w:p w14:paraId="63419388"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Os equipamentos deverão estar no local do evento, devidamente montado e pronto para utilização.</w:t>
      </w:r>
    </w:p>
    <w:p w14:paraId="65C5B5A6"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É de responsabilidade da empresa contratada o carregamento, montagem/instalação e operação dos equipamentos com equipe técnica qualificada.</w:t>
      </w:r>
    </w:p>
    <w:p w14:paraId="6CD69B10"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Montagem, desmontagem, insta</w:t>
      </w:r>
      <w:r>
        <w:rPr>
          <w:rFonts w:asciiTheme="minorHAnsi" w:hAnsiTheme="minorHAnsi" w:cstheme="minorHAnsi"/>
          <w:sz w:val="21"/>
          <w:szCs w:val="21"/>
        </w:rPr>
        <w:t>lações, transporte, hospedagem, hidratação e</w:t>
      </w:r>
      <w:r w:rsidRPr="00A31657">
        <w:rPr>
          <w:rFonts w:asciiTheme="minorHAnsi" w:hAnsiTheme="minorHAnsi" w:cstheme="minorHAnsi"/>
          <w:sz w:val="21"/>
          <w:szCs w:val="21"/>
        </w:rPr>
        <w:t xml:space="preserve"> alimentação, tanto dos prestadores de serviço quanto das atrações artísticas são por conta da contratada.</w:t>
      </w:r>
    </w:p>
    <w:p w14:paraId="00079506"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Qualquer dano, perda, roubo ou extravio relacionado aos objetos descritos neste termo é de responsabilidade da contratada.</w:t>
      </w:r>
    </w:p>
    <w:p w14:paraId="3DECC359"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A aceitação dos serviços não exclui nem reduz a responsabilidade da empresa contratada com relação às especificações divergentes.</w:t>
      </w:r>
    </w:p>
    <w:p w14:paraId="3F0F01B4"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Será recusado todo e qualquer serviço que não atenda às especificações constantes neste Termo de Referência.</w:t>
      </w:r>
    </w:p>
    <w:p w14:paraId="3DC12BBC" w14:textId="77777777" w:rsidR="00DA3D68"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É de responsabilidade da empresa contratada toda documentação e pagamento de taxas para emissão do AVCB (Auto de Vistoria do corpo de bombeiros) do evento.</w:t>
      </w:r>
    </w:p>
    <w:p w14:paraId="36B7A0DE"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 xml:space="preserve">Certificado de visita técnica, conforme modelo constante do Anexo do edital. </w:t>
      </w:r>
    </w:p>
    <w:p w14:paraId="3DA328C2" w14:textId="77777777" w:rsidR="00DA3D68" w:rsidRPr="00A31657" w:rsidRDefault="00DA3D68" w:rsidP="00DA3D68">
      <w:pPr>
        <w:pStyle w:val="PargrafodaLista"/>
        <w:numPr>
          <w:ilvl w:val="3"/>
          <w:numId w:val="35"/>
        </w:numPr>
        <w:spacing w:line="276" w:lineRule="auto"/>
        <w:ind w:left="709" w:firstLine="0"/>
        <w:jc w:val="both"/>
        <w:rPr>
          <w:rFonts w:asciiTheme="minorHAnsi" w:hAnsiTheme="minorHAnsi" w:cstheme="minorHAnsi"/>
          <w:sz w:val="21"/>
          <w:szCs w:val="21"/>
        </w:rPr>
      </w:pPr>
      <w:r w:rsidRPr="00A31657">
        <w:rPr>
          <w:rFonts w:asciiTheme="minorHAnsi" w:hAnsiTheme="minorHAnsi" w:cstheme="minorHAnsi"/>
          <w:sz w:val="21"/>
          <w:szCs w:val="21"/>
        </w:rPr>
        <w:t>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à Prefeitura Municipal de Santa Branca nenhuma responsabilidade em função de insuficiência dos dados levantados por ocasião da visita técnica.</w:t>
      </w:r>
    </w:p>
    <w:p w14:paraId="375F7896" w14:textId="77777777" w:rsidR="00DA3D68" w:rsidRPr="00A31657" w:rsidRDefault="00DA3D68" w:rsidP="00DA3D68">
      <w:pPr>
        <w:pStyle w:val="PargrafodaLista"/>
        <w:numPr>
          <w:ilvl w:val="3"/>
          <w:numId w:val="35"/>
        </w:numPr>
        <w:tabs>
          <w:tab w:val="left" w:pos="1134"/>
        </w:tabs>
        <w:spacing w:line="276" w:lineRule="auto"/>
        <w:ind w:left="709" w:firstLine="0"/>
        <w:jc w:val="both"/>
        <w:rPr>
          <w:rFonts w:asciiTheme="minorHAnsi" w:hAnsiTheme="minorHAnsi" w:cstheme="minorHAnsi"/>
          <w:sz w:val="21"/>
          <w:szCs w:val="21"/>
        </w:rPr>
      </w:pPr>
      <w:r w:rsidRPr="00A31657">
        <w:rPr>
          <w:rFonts w:asciiTheme="minorHAnsi" w:hAnsiTheme="minorHAnsi" w:cstheme="minorHAnsi"/>
          <w:sz w:val="21"/>
          <w:szCs w:val="21"/>
        </w:rPr>
        <w:t xml:space="preserve">Poderão ser feitas tantas visitas técnicas quantas cada interessado considerar necessário. As visitas devem ser previamente agendadas através do telefone (12) 3972 1617 ou e-mail: </w:t>
      </w:r>
      <w:hyperlink r:id="rId31">
        <w:r w:rsidRPr="00A31657">
          <w:rPr>
            <w:rFonts w:asciiTheme="minorHAnsi" w:hAnsiTheme="minorHAnsi" w:cstheme="minorHAnsi"/>
            <w:color w:val="000000"/>
            <w:sz w:val="21"/>
            <w:szCs w:val="21"/>
            <w:u w:val="single"/>
          </w:rPr>
          <w:t>cultura@santabranca.sp.gov.br</w:t>
        </w:r>
      </w:hyperlink>
      <w:r w:rsidRPr="00A31657">
        <w:rPr>
          <w:rFonts w:asciiTheme="minorHAnsi" w:hAnsiTheme="minorHAnsi" w:cstheme="minorHAnsi"/>
          <w:sz w:val="21"/>
          <w:szCs w:val="21"/>
        </w:rPr>
        <w:t xml:space="preserve"> </w:t>
      </w:r>
    </w:p>
    <w:p w14:paraId="64A1F1B9" w14:textId="77777777" w:rsidR="00DA3D68" w:rsidRPr="00A31657" w:rsidRDefault="00DA3D68" w:rsidP="00DA3D68">
      <w:pPr>
        <w:pStyle w:val="PargrafodaLista"/>
        <w:numPr>
          <w:ilvl w:val="3"/>
          <w:numId w:val="35"/>
        </w:numPr>
        <w:tabs>
          <w:tab w:val="left" w:pos="1134"/>
        </w:tabs>
        <w:spacing w:line="276" w:lineRule="auto"/>
        <w:ind w:left="709" w:firstLine="0"/>
        <w:jc w:val="both"/>
        <w:rPr>
          <w:rFonts w:asciiTheme="minorHAnsi" w:hAnsiTheme="minorHAnsi" w:cstheme="minorHAnsi"/>
          <w:sz w:val="21"/>
          <w:szCs w:val="21"/>
        </w:rPr>
      </w:pPr>
      <w:r w:rsidRPr="00A31657">
        <w:rPr>
          <w:rFonts w:asciiTheme="minorHAnsi" w:hAnsiTheme="minorHAnsi" w:cstheme="minorHAnsi"/>
          <w:sz w:val="21"/>
          <w:szCs w:val="21"/>
        </w:rPr>
        <w:t>A visita técnica será acompanhada por um funcionário designado pela Assessoria de Cultura para esse fim, de segunda a sexta feira, no horário das 09h00 às 16h00. O prazo para a vistoria iniciar-se-á no dia útil seguinte ao da publicação do Edital, estendendo-se até dois dias úteis anterior à data prevista para a abertura da licitação.</w:t>
      </w:r>
    </w:p>
    <w:p w14:paraId="33C3413E"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 xml:space="preserve">Após a visita técnica será emitido pela Assessoria de Cultura um Atestado de Visita Técnica que deverá, obrigatoriamente, ser entregue juntamente com os documentos habilitação ou a declaração de dispensa.  </w:t>
      </w:r>
    </w:p>
    <w:p w14:paraId="64AAA4BD" w14:textId="77777777" w:rsidR="00DA3D68" w:rsidRPr="00A31657" w:rsidRDefault="00DA3D68" w:rsidP="00DA3D68">
      <w:pPr>
        <w:pStyle w:val="PargrafodaLista"/>
        <w:numPr>
          <w:ilvl w:val="2"/>
          <w:numId w:val="35"/>
        </w:numPr>
        <w:spacing w:line="276" w:lineRule="auto"/>
        <w:ind w:left="-142" w:firstLine="0"/>
        <w:jc w:val="both"/>
        <w:rPr>
          <w:rFonts w:asciiTheme="minorHAnsi" w:hAnsiTheme="minorHAnsi" w:cstheme="minorHAnsi"/>
          <w:sz w:val="21"/>
          <w:szCs w:val="21"/>
        </w:rPr>
      </w:pPr>
      <w:r w:rsidRPr="00A31657">
        <w:rPr>
          <w:rFonts w:asciiTheme="minorHAnsi" w:hAnsiTheme="minorHAnsi" w:cstheme="minorHAnsi"/>
          <w:sz w:val="21"/>
          <w:szCs w:val="21"/>
        </w:rPr>
        <w:t>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conforme o modelo constante no Anexo do Edital.</w:t>
      </w:r>
    </w:p>
    <w:p w14:paraId="017ECFDD" w14:textId="77777777" w:rsidR="00DA3D68" w:rsidRPr="00FA218F" w:rsidRDefault="00DA3D68" w:rsidP="00DA3D68">
      <w:pPr>
        <w:spacing w:line="276" w:lineRule="auto"/>
        <w:rPr>
          <w:rFonts w:asciiTheme="minorHAnsi" w:eastAsia="Arial" w:hAnsiTheme="minorHAnsi" w:cstheme="minorHAnsi"/>
          <w:b/>
          <w:sz w:val="21"/>
          <w:szCs w:val="21"/>
        </w:rPr>
      </w:pPr>
    </w:p>
    <w:p w14:paraId="78F905A8" w14:textId="77777777" w:rsidR="00DA3D68" w:rsidRPr="00FA218F" w:rsidRDefault="00DA3D68" w:rsidP="00DA3D68">
      <w:pPr>
        <w:pStyle w:val="PargrafodaLista"/>
        <w:numPr>
          <w:ilvl w:val="0"/>
          <w:numId w:val="35"/>
        </w:numPr>
        <w:spacing w:line="276" w:lineRule="auto"/>
        <w:rPr>
          <w:rFonts w:asciiTheme="minorHAnsi" w:hAnsiTheme="minorHAnsi" w:cstheme="minorHAnsi"/>
          <w:sz w:val="21"/>
          <w:szCs w:val="21"/>
        </w:rPr>
      </w:pPr>
      <w:r w:rsidRPr="00FA218F">
        <w:rPr>
          <w:rFonts w:asciiTheme="minorHAnsi" w:hAnsiTheme="minorHAnsi" w:cstheme="minorHAnsi"/>
          <w:b/>
          <w:sz w:val="21"/>
          <w:szCs w:val="21"/>
        </w:rPr>
        <w:lastRenderedPageBreak/>
        <w:t>OBRIGAÇÕES DA CONTRATADA</w:t>
      </w:r>
    </w:p>
    <w:p w14:paraId="045AFCF7" w14:textId="77777777" w:rsidR="00DA3D68" w:rsidRPr="00FA218F" w:rsidRDefault="00DA3D68" w:rsidP="00DA3D68">
      <w:pPr>
        <w:spacing w:line="276" w:lineRule="auto"/>
        <w:ind w:left="1284"/>
        <w:rPr>
          <w:rFonts w:asciiTheme="minorHAnsi" w:eastAsia="Arial" w:hAnsiTheme="minorHAnsi" w:cstheme="minorHAnsi"/>
          <w:sz w:val="21"/>
          <w:szCs w:val="21"/>
        </w:rPr>
      </w:pPr>
    </w:p>
    <w:p w14:paraId="31A74335" w14:textId="77777777" w:rsidR="00DA3D68" w:rsidRPr="00FA218F" w:rsidRDefault="00DA3D68" w:rsidP="00DA3D68">
      <w:pPr>
        <w:pStyle w:val="PargrafodaLista"/>
        <w:numPr>
          <w:ilvl w:val="1"/>
          <w:numId w:val="35"/>
        </w:numPr>
        <w:spacing w:line="276" w:lineRule="auto"/>
        <w:ind w:left="0" w:firstLine="0"/>
        <w:jc w:val="both"/>
        <w:rPr>
          <w:rFonts w:asciiTheme="minorHAnsi" w:hAnsiTheme="minorHAnsi" w:cstheme="minorHAnsi"/>
          <w:sz w:val="21"/>
          <w:szCs w:val="21"/>
        </w:rPr>
      </w:pPr>
      <w:r w:rsidRPr="00FA218F">
        <w:rPr>
          <w:rFonts w:asciiTheme="minorHAnsi" w:hAnsiTheme="minorHAnsi" w:cstheme="minorHAnsi"/>
          <w:sz w:val="21"/>
          <w:szCs w:val="21"/>
        </w:rPr>
        <w:t xml:space="preserve">Registro ou inscrição da empresa no Conselho Regional de Engenharia e Agronomia (CREA), conforme o caso, da região da sua sede. </w:t>
      </w:r>
    </w:p>
    <w:p w14:paraId="78CA19EC" w14:textId="77777777" w:rsidR="00DA3D68" w:rsidRPr="00FA218F" w:rsidRDefault="00DA3D68" w:rsidP="00DA3D68">
      <w:pPr>
        <w:pStyle w:val="PargrafodaLista"/>
        <w:numPr>
          <w:ilvl w:val="1"/>
          <w:numId w:val="35"/>
        </w:numPr>
        <w:spacing w:line="276" w:lineRule="auto"/>
        <w:ind w:left="0" w:firstLine="0"/>
        <w:jc w:val="both"/>
        <w:rPr>
          <w:rFonts w:asciiTheme="minorHAnsi" w:hAnsiTheme="minorHAnsi" w:cstheme="minorHAnsi"/>
          <w:sz w:val="21"/>
          <w:szCs w:val="21"/>
        </w:rPr>
      </w:pPr>
      <w:r w:rsidRPr="00FA218F">
        <w:rPr>
          <w:rFonts w:asciiTheme="minorHAnsi" w:hAnsiTheme="minorHAnsi" w:cstheme="minorHAnsi"/>
          <w:sz w:val="21"/>
          <w:szCs w:val="21"/>
        </w:rPr>
        <w:t>Todas as despesas com o transporte dos materiais são de total responsabilidade da contratada.</w:t>
      </w:r>
    </w:p>
    <w:p w14:paraId="7C51727C" w14:textId="77777777" w:rsidR="00DA3D68" w:rsidRPr="00FA218F" w:rsidRDefault="00DA3D68" w:rsidP="00DA3D68">
      <w:pPr>
        <w:pStyle w:val="PargrafodaLista"/>
        <w:numPr>
          <w:ilvl w:val="1"/>
          <w:numId w:val="35"/>
        </w:numPr>
        <w:spacing w:line="276" w:lineRule="auto"/>
        <w:ind w:left="426" w:hanging="426"/>
        <w:jc w:val="both"/>
        <w:rPr>
          <w:rFonts w:asciiTheme="minorHAnsi" w:hAnsiTheme="minorHAnsi" w:cstheme="minorHAnsi"/>
          <w:sz w:val="21"/>
          <w:szCs w:val="21"/>
        </w:rPr>
      </w:pPr>
      <w:r w:rsidRPr="00FA218F">
        <w:rPr>
          <w:rFonts w:asciiTheme="minorHAnsi" w:hAnsiTheme="minorHAnsi" w:cstheme="minorHAnsi"/>
          <w:sz w:val="21"/>
          <w:szCs w:val="21"/>
        </w:rPr>
        <w:t>A aceitação dos serviços não exclui nem reduz a responsabilidade da empresa contratada com relação às especificações divergentes.</w:t>
      </w:r>
    </w:p>
    <w:p w14:paraId="5BA1F3B5" w14:textId="77777777" w:rsidR="00DA3D68" w:rsidRPr="00FA218F" w:rsidRDefault="00DA3D68" w:rsidP="00DA3D68">
      <w:pPr>
        <w:pStyle w:val="PargrafodaLista"/>
        <w:numPr>
          <w:ilvl w:val="1"/>
          <w:numId w:val="35"/>
        </w:numPr>
        <w:spacing w:line="276" w:lineRule="auto"/>
        <w:ind w:left="426" w:hanging="426"/>
        <w:jc w:val="both"/>
        <w:rPr>
          <w:rFonts w:asciiTheme="minorHAnsi" w:hAnsiTheme="minorHAnsi" w:cstheme="minorHAnsi"/>
          <w:sz w:val="21"/>
          <w:szCs w:val="21"/>
        </w:rPr>
      </w:pPr>
      <w:r w:rsidRPr="00FA218F">
        <w:rPr>
          <w:rFonts w:asciiTheme="minorHAnsi" w:hAnsiTheme="minorHAnsi" w:cstheme="minorHAnsi"/>
          <w:sz w:val="21"/>
          <w:szCs w:val="21"/>
        </w:rPr>
        <w:t>Será recusado todo e qualquer serviço que não atenda às especificações constantes neste Termo de Referência.</w:t>
      </w:r>
    </w:p>
    <w:p w14:paraId="6F0F5FE9" w14:textId="77777777" w:rsidR="00DA3D68" w:rsidRPr="00FA218F" w:rsidRDefault="00DA3D68" w:rsidP="00DA3D68">
      <w:pPr>
        <w:spacing w:line="276" w:lineRule="auto"/>
        <w:jc w:val="both"/>
        <w:rPr>
          <w:rFonts w:asciiTheme="minorHAnsi" w:eastAsia="Arial" w:hAnsiTheme="minorHAnsi" w:cstheme="minorHAnsi"/>
          <w:sz w:val="21"/>
          <w:szCs w:val="21"/>
        </w:rPr>
      </w:pPr>
    </w:p>
    <w:p w14:paraId="03DF6285" w14:textId="03037F9F" w:rsidR="00DA3D68" w:rsidRDefault="00DA3D68" w:rsidP="00DA3D68">
      <w:pPr>
        <w:pStyle w:val="PargrafodaLista"/>
        <w:keepNext/>
        <w:keepLines/>
        <w:numPr>
          <w:ilvl w:val="0"/>
          <w:numId w:val="35"/>
        </w:numPr>
        <w:pBdr>
          <w:top w:val="nil"/>
          <w:left w:val="nil"/>
          <w:bottom w:val="nil"/>
          <w:right w:val="nil"/>
          <w:between w:val="nil"/>
        </w:pBdr>
        <w:tabs>
          <w:tab w:val="left" w:pos="567"/>
        </w:tabs>
        <w:spacing w:line="360" w:lineRule="auto"/>
        <w:jc w:val="both"/>
        <w:rPr>
          <w:rFonts w:asciiTheme="minorHAnsi" w:hAnsiTheme="minorHAnsi" w:cstheme="minorHAnsi"/>
          <w:b/>
          <w:color w:val="000000"/>
          <w:sz w:val="21"/>
          <w:szCs w:val="21"/>
        </w:rPr>
      </w:pPr>
      <w:r w:rsidRPr="00FA218F">
        <w:rPr>
          <w:rFonts w:asciiTheme="minorHAnsi" w:hAnsiTheme="minorHAnsi" w:cstheme="minorHAnsi"/>
          <w:b/>
          <w:color w:val="000000"/>
          <w:sz w:val="21"/>
          <w:szCs w:val="21"/>
        </w:rPr>
        <w:t>FUNDAMENTAÇÃO E DESCRIÇÃO DA NECESSIDADE DA CONTRATAÇÃO</w:t>
      </w:r>
    </w:p>
    <w:p w14:paraId="1642DF35" w14:textId="77777777" w:rsidR="00175CB6" w:rsidRPr="00175CB6" w:rsidRDefault="00175CB6" w:rsidP="00175CB6">
      <w:pPr>
        <w:keepNext/>
        <w:keepLines/>
        <w:pBdr>
          <w:top w:val="nil"/>
          <w:left w:val="nil"/>
          <w:bottom w:val="nil"/>
          <w:right w:val="nil"/>
          <w:between w:val="nil"/>
        </w:pBdr>
        <w:tabs>
          <w:tab w:val="left" w:pos="567"/>
        </w:tabs>
        <w:jc w:val="both"/>
        <w:rPr>
          <w:rFonts w:asciiTheme="minorHAnsi" w:hAnsiTheme="minorHAnsi" w:cstheme="minorHAnsi"/>
          <w:b/>
          <w:color w:val="000000"/>
          <w:sz w:val="21"/>
          <w:szCs w:val="21"/>
        </w:rPr>
      </w:pPr>
    </w:p>
    <w:p w14:paraId="2BD33354" w14:textId="77777777" w:rsidR="00DA3D68" w:rsidRPr="00FA218F" w:rsidRDefault="00DA3D68" w:rsidP="00DA3D68">
      <w:pPr>
        <w:pStyle w:val="PargrafodaLista"/>
        <w:numPr>
          <w:ilvl w:val="1"/>
          <w:numId w:val="35"/>
        </w:numPr>
        <w:pBdr>
          <w:top w:val="nil"/>
          <w:left w:val="nil"/>
          <w:bottom w:val="nil"/>
          <w:right w:val="nil"/>
          <w:between w:val="nil"/>
        </w:pBdr>
        <w:spacing w:line="360" w:lineRule="auto"/>
        <w:ind w:left="142" w:hanging="142"/>
        <w:jc w:val="both"/>
        <w:rPr>
          <w:rFonts w:asciiTheme="minorHAnsi" w:hAnsiTheme="minorHAnsi" w:cstheme="minorHAnsi"/>
          <w:color w:val="000000"/>
          <w:sz w:val="21"/>
          <w:szCs w:val="21"/>
        </w:rPr>
      </w:pPr>
      <w:r w:rsidRPr="00FA218F">
        <w:rPr>
          <w:rFonts w:asciiTheme="minorHAnsi" w:hAnsiTheme="minorHAnsi" w:cstheme="minorHAnsi"/>
          <w:color w:val="000000"/>
          <w:sz w:val="21"/>
          <w:szCs w:val="21"/>
        </w:rPr>
        <w:t>A fundamentação da contratação e de seus quantitativos se encontra pormenorizada em tópico específico do Estudo Técnico Preliminar, vinculado a este Termo de Referência.</w:t>
      </w:r>
    </w:p>
    <w:p w14:paraId="6064DB08" w14:textId="77777777" w:rsidR="00DA3D68" w:rsidRPr="00FA218F" w:rsidRDefault="00DA3D68" w:rsidP="00DA3D68">
      <w:pPr>
        <w:pStyle w:val="PargrafodaLista"/>
        <w:numPr>
          <w:ilvl w:val="1"/>
          <w:numId w:val="35"/>
        </w:numPr>
        <w:pBdr>
          <w:top w:val="nil"/>
          <w:left w:val="nil"/>
          <w:bottom w:val="nil"/>
          <w:right w:val="nil"/>
          <w:between w:val="nil"/>
        </w:pBdr>
        <w:spacing w:line="360" w:lineRule="auto"/>
        <w:ind w:left="709" w:hanging="709"/>
        <w:jc w:val="both"/>
        <w:rPr>
          <w:rFonts w:asciiTheme="minorHAnsi" w:hAnsiTheme="minorHAnsi" w:cstheme="minorHAnsi"/>
          <w:color w:val="000000"/>
          <w:sz w:val="21"/>
          <w:szCs w:val="21"/>
        </w:rPr>
      </w:pPr>
      <w:r w:rsidRPr="00FA218F">
        <w:rPr>
          <w:rFonts w:asciiTheme="minorHAnsi" w:hAnsiTheme="minorHAnsi" w:cstheme="minorHAnsi"/>
          <w:color w:val="000000"/>
          <w:sz w:val="21"/>
          <w:szCs w:val="21"/>
        </w:rPr>
        <w:t>O objeto da contrat</w:t>
      </w:r>
      <w:r w:rsidRPr="00FA218F">
        <w:rPr>
          <w:rFonts w:asciiTheme="minorHAnsi" w:hAnsiTheme="minorHAnsi" w:cstheme="minorHAnsi"/>
          <w:sz w:val="21"/>
          <w:szCs w:val="21"/>
        </w:rPr>
        <w:t xml:space="preserve">ação está previsto no </w:t>
      </w:r>
      <w:r>
        <w:rPr>
          <w:rFonts w:asciiTheme="minorHAnsi" w:hAnsiTheme="minorHAnsi" w:cstheme="minorHAnsi"/>
          <w:sz w:val="21"/>
          <w:szCs w:val="21"/>
        </w:rPr>
        <w:t>Plano de Contratações Anual 2026</w:t>
      </w:r>
      <w:r w:rsidRPr="00FA218F">
        <w:rPr>
          <w:rFonts w:asciiTheme="minorHAnsi" w:hAnsiTheme="minorHAnsi" w:cstheme="minorHAnsi"/>
          <w:sz w:val="21"/>
          <w:szCs w:val="21"/>
        </w:rPr>
        <w:t>.</w:t>
      </w:r>
    </w:p>
    <w:p w14:paraId="1833A09E" w14:textId="77777777" w:rsidR="00DA3D68" w:rsidRPr="00FA218F" w:rsidRDefault="00DA3D68" w:rsidP="00DA3D68">
      <w:pPr>
        <w:rPr>
          <w:rFonts w:asciiTheme="minorHAnsi" w:hAnsiTheme="minorHAnsi" w:cstheme="minorHAnsi"/>
          <w:sz w:val="21"/>
          <w:szCs w:val="21"/>
        </w:rPr>
      </w:pPr>
    </w:p>
    <w:p w14:paraId="0FA597A8" w14:textId="77777777" w:rsidR="00DA3D68" w:rsidRPr="00FA218F" w:rsidRDefault="00DA3D68" w:rsidP="00DA3D68">
      <w:pPr>
        <w:pStyle w:val="PargrafodaLista"/>
        <w:keepNext/>
        <w:keepLines/>
        <w:numPr>
          <w:ilvl w:val="0"/>
          <w:numId w:val="35"/>
        </w:numPr>
        <w:pBdr>
          <w:top w:val="nil"/>
          <w:left w:val="nil"/>
          <w:bottom w:val="nil"/>
          <w:right w:val="nil"/>
          <w:between w:val="nil"/>
        </w:pBdr>
        <w:tabs>
          <w:tab w:val="left" w:pos="567"/>
        </w:tabs>
        <w:spacing w:line="360" w:lineRule="auto"/>
        <w:jc w:val="both"/>
        <w:rPr>
          <w:rFonts w:asciiTheme="minorHAnsi" w:hAnsiTheme="minorHAnsi" w:cstheme="minorHAnsi"/>
          <w:b/>
          <w:color w:val="000000"/>
          <w:sz w:val="21"/>
          <w:szCs w:val="21"/>
        </w:rPr>
      </w:pPr>
      <w:r w:rsidRPr="00FA218F">
        <w:rPr>
          <w:rFonts w:asciiTheme="minorHAnsi" w:hAnsiTheme="minorHAnsi" w:cstheme="minorHAnsi"/>
          <w:b/>
          <w:color w:val="000000"/>
          <w:sz w:val="21"/>
          <w:szCs w:val="21"/>
        </w:rPr>
        <w:t>DESCRIÇÃO DA SOLUÇÃO COMO UM TODO CONSIDERADO O CICLO DE VIDA DO OBJETO</w:t>
      </w:r>
    </w:p>
    <w:p w14:paraId="5EB7BBBB" w14:textId="77777777" w:rsidR="00DA3D68" w:rsidRPr="00FA218F" w:rsidRDefault="00DA3D68" w:rsidP="00DA3D68">
      <w:pPr>
        <w:pStyle w:val="PargrafodaLista"/>
        <w:keepNext/>
        <w:keepLines/>
        <w:numPr>
          <w:ilvl w:val="1"/>
          <w:numId w:val="35"/>
        </w:numPr>
        <w:pBdr>
          <w:top w:val="nil"/>
          <w:left w:val="nil"/>
          <w:bottom w:val="nil"/>
          <w:right w:val="nil"/>
          <w:between w:val="nil"/>
        </w:pBdr>
        <w:tabs>
          <w:tab w:val="left" w:pos="0"/>
        </w:tabs>
        <w:spacing w:line="360" w:lineRule="auto"/>
        <w:ind w:left="0" w:firstLine="0"/>
        <w:jc w:val="both"/>
        <w:rPr>
          <w:rFonts w:asciiTheme="minorHAnsi" w:hAnsiTheme="minorHAnsi" w:cstheme="minorHAnsi"/>
          <w:color w:val="000000"/>
          <w:sz w:val="21"/>
          <w:szCs w:val="21"/>
        </w:rPr>
      </w:pPr>
      <w:r w:rsidRPr="0060219C">
        <w:rPr>
          <w:rFonts w:asciiTheme="minorHAnsi" w:hAnsiTheme="minorHAnsi" w:cstheme="minorHAnsi"/>
          <w:color w:val="000000"/>
          <w:sz w:val="21"/>
          <w:szCs w:val="21"/>
        </w:rPr>
        <w:t>A solução consiste na contratação de empresa especializada para organização e realização da “EXPO FASBRA 2026”, contemplando o fornecimento de infraestrutura, equipamentos, mão de obra e serviços necessários à execução integral do evento. O objeto abrange todas as etapas do ciclo de vida da contratação, incluindo planejamento, montagem, operação e desmontagem das estruturas, bem como a obtenção de licenças, atendimento às normas técnicas e garantia das condições de segurança, funcionamento e conservação do local, sendo a contratada responsável pela plena execução dos serviços e por eventuais danos decorrentes.</w:t>
      </w:r>
    </w:p>
    <w:p w14:paraId="49A9DB83" w14:textId="77777777" w:rsidR="00DA3D68" w:rsidRPr="00FA218F" w:rsidRDefault="00DA3D68" w:rsidP="00DA3D68">
      <w:pPr>
        <w:rPr>
          <w:rFonts w:asciiTheme="minorHAnsi" w:hAnsiTheme="minorHAnsi" w:cstheme="minorHAnsi"/>
          <w:sz w:val="21"/>
          <w:szCs w:val="21"/>
        </w:rPr>
      </w:pPr>
    </w:p>
    <w:p w14:paraId="1456FD9E" w14:textId="77777777" w:rsidR="00DA3D68" w:rsidRPr="00FA218F" w:rsidRDefault="00DA3D68" w:rsidP="00DA3D68">
      <w:pPr>
        <w:pStyle w:val="PargrafodaLista"/>
        <w:numPr>
          <w:ilvl w:val="0"/>
          <w:numId w:val="35"/>
        </w:numPr>
        <w:tabs>
          <w:tab w:val="left" w:pos="426"/>
        </w:tabs>
        <w:spacing w:line="360" w:lineRule="auto"/>
        <w:jc w:val="both"/>
        <w:rPr>
          <w:rFonts w:asciiTheme="minorHAnsi" w:hAnsiTheme="minorHAnsi" w:cstheme="minorHAnsi"/>
          <w:b/>
          <w:sz w:val="21"/>
          <w:szCs w:val="21"/>
        </w:rPr>
      </w:pPr>
      <w:r w:rsidRPr="00FA218F">
        <w:rPr>
          <w:rFonts w:asciiTheme="minorHAnsi" w:hAnsiTheme="minorHAnsi" w:cstheme="minorHAnsi"/>
          <w:b/>
          <w:sz w:val="21"/>
          <w:szCs w:val="21"/>
        </w:rPr>
        <w:t>REQUISITOS DA CONTRATAÇÃO</w:t>
      </w:r>
    </w:p>
    <w:p w14:paraId="684C65BF" w14:textId="77777777" w:rsidR="00DA3D68" w:rsidRPr="00A31657" w:rsidRDefault="00DA3D68" w:rsidP="00DA3D68">
      <w:pPr>
        <w:pStyle w:val="PargrafodaLista"/>
        <w:numPr>
          <w:ilvl w:val="1"/>
          <w:numId w:val="35"/>
        </w:numPr>
        <w:tabs>
          <w:tab w:val="left" w:pos="0"/>
          <w:tab w:val="left" w:pos="426"/>
        </w:tabs>
        <w:spacing w:line="360" w:lineRule="auto"/>
        <w:ind w:left="284" w:hanging="284"/>
        <w:jc w:val="both"/>
        <w:rPr>
          <w:rFonts w:asciiTheme="minorHAnsi" w:hAnsiTheme="minorHAnsi" w:cstheme="minorHAnsi"/>
          <w:sz w:val="21"/>
          <w:szCs w:val="21"/>
        </w:rPr>
      </w:pPr>
      <w:r w:rsidRPr="00A31657">
        <w:rPr>
          <w:rFonts w:asciiTheme="minorHAnsi" w:hAnsiTheme="minorHAnsi" w:cstheme="minorHAnsi"/>
          <w:sz w:val="21"/>
          <w:szCs w:val="21"/>
        </w:rPr>
        <w:t xml:space="preserve">Os requisitos da contratação se encontram pormenorizados em tópico específico do Estudo Técnico Preliminar, vinculado a este Termo de Referência. </w:t>
      </w:r>
    </w:p>
    <w:p w14:paraId="55E837F0" w14:textId="77777777" w:rsidR="00DA3D68" w:rsidRPr="00FA218F" w:rsidRDefault="00DA3D68" w:rsidP="00DA3D68">
      <w:pPr>
        <w:pStyle w:val="PargrafodaLista"/>
        <w:tabs>
          <w:tab w:val="left" w:pos="426"/>
        </w:tabs>
        <w:spacing w:line="360" w:lineRule="auto"/>
        <w:ind w:left="1284"/>
        <w:rPr>
          <w:rFonts w:asciiTheme="minorHAnsi" w:hAnsiTheme="minorHAnsi" w:cstheme="minorHAnsi"/>
          <w:sz w:val="21"/>
          <w:szCs w:val="21"/>
        </w:rPr>
      </w:pPr>
    </w:p>
    <w:p w14:paraId="48B6CD13" w14:textId="77777777" w:rsidR="00DA3D68" w:rsidRPr="00FA218F" w:rsidRDefault="00DA3D68" w:rsidP="00DA3D68">
      <w:pPr>
        <w:tabs>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6. SUBCONTRATAÇÃO</w:t>
      </w:r>
    </w:p>
    <w:p w14:paraId="27E63868" w14:textId="77777777" w:rsidR="00DA3D68" w:rsidRPr="00A31657" w:rsidRDefault="00DA3D68" w:rsidP="00DA3D68">
      <w:pPr>
        <w:tabs>
          <w:tab w:val="left" w:pos="426"/>
        </w:tabs>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 xml:space="preserve">6.1 É admitida a subcontratação parcial do objeto, nas seguintes condições: </w:t>
      </w:r>
    </w:p>
    <w:p w14:paraId="460EB3D7" w14:textId="77777777" w:rsidR="00DA3D68" w:rsidRPr="00A31657" w:rsidRDefault="00DA3D68" w:rsidP="00DA3D68">
      <w:pPr>
        <w:tabs>
          <w:tab w:val="left" w:pos="426"/>
        </w:tabs>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6.1.1. É vedada a subcontratação completa ou parcela principal do objeto da contratação, a qual consiste nas montagens das estruturas.</w:t>
      </w:r>
    </w:p>
    <w:p w14:paraId="3D161293" w14:textId="77777777" w:rsidR="00DA3D68" w:rsidRPr="00A31657" w:rsidRDefault="00DA3D68" w:rsidP="00DA3D68">
      <w:pPr>
        <w:tabs>
          <w:tab w:val="left" w:pos="426"/>
        </w:tabs>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6.1.2. A subcontratação fica limitada ao som, iluminação, banheiro químico, banheiro químico PNE e realização de rodeios.</w:t>
      </w:r>
    </w:p>
    <w:p w14:paraId="12D37895" w14:textId="77777777" w:rsidR="00DA3D68" w:rsidRPr="00A31657" w:rsidRDefault="00DA3D68" w:rsidP="00DA3D68">
      <w:pPr>
        <w:tabs>
          <w:tab w:val="left" w:pos="426"/>
        </w:tabs>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6.1.3. O contrato oferece maior detalhamento das regras que serão aplicadas em relação à subcontratação, caso admitida.</w:t>
      </w:r>
    </w:p>
    <w:p w14:paraId="55C5A42D" w14:textId="77777777" w:rsidR="00DA3D68" w:rsidRPr="00FA218F" w:rsidRDefault="00DA3D68" w:rsidP="00DA3D68">
      <w:pPr>
        <w:tabs>
          <w:tab w:val="left" w:pos="426"/>
        </w:tabs>
        <w:jc w:val="both"/>
        <w:rPr>
          <w:rFonts w:asciiTheme="minorHAnsi" w:eastAsia="Arial" w:hAnsiTheme="minorHAnsi" w:cstheme="minorHAnsi"/>
          <w:b/>
          <w:sz w:val="21"/>
          <w:szCs w:val="21"/>
        </w:rPr>
      </w:pPr>
    </w:p>
    <w:p w14:paraId="1A382718" w14:textId="77777777" w:rsidR="00DA3D68" w:rsidRPr="00FA218F" w:rsidRDefault="00DA3D68" w:rsidP="00DA3D68">
      <w:pPr>
        <w:tabs>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7. GARANTIA DA CONTRATAÇÃO</w:t>
      </w:r>
    </w:p>
    <w:p w14:paraId="774087E7" w14:textId="77777777" w:rsidR="00DA3D68" w:rsidRPr="00FA218F" w:rsidRDefault="00DA3D68" w:rsidP="00DA3D68">
      <w:pPr>
        <w:tabs>
          <w:tab w:val="left" w:pos="426"/>
        </w:tabs>
        <w:spacing w:line="360" w:lineRule="auto"/>
        <w:jc w:val="both"/>
        <w:rPr>
          <w:rFonts w:asciiTheme="minorHAnsi" w:eastAsia="Arial" w:hAnsiTheme="minorHAnsi" w:cstheme="minorHAnsi"/>
          <w:sz w:val="21"/>
          <w:szCs w:val="21"/>
        </w:rPr>
      </w:pPr>
      <w:r w:rsidRPr="00A31657">
        <w:rPr>
          <w:rFonts w:asciiTheme="minorHAnsi" w:eastAsia="Arial" w:hAnsiTheme="minorHAnsi" w:cstheme="minorHAnsi"/>
          <w:bCs/>
          <w:sz w:val="21"/>
          <w:szCs w:val="21"/>
        </w:rPr>
        <w:lastRenderedPageBreak/>
        <w:t xml:space="preserve">7.1. </w:t>
      </w:r>
      <w:r w:rsidRPr="00A31657">
        <w:rPr>
          <w:rFonts w:asciiTheme="minorHAnsi" w:eastAsia="Arial" w:hAnsiTheme="minorHAnsi" w:cstheme="minorHAnsi"/>
          <w:bCs/>
          <w:sz w:val="21"/>
          <w:szCs w:val="21"/>
        </w:rPr>
        <w:tab/>
      </w:r>
      <w:r w:rsidRPr="00FA218F">
        <w:rPr>
          <w:rFonts w:asciiTheme="minorHAnsi" w:eastAsia="Arial" w:hAnsiTheme="minorHAnsi" w:cstheme="minorHAnsi"/>
          <w:sz w:val="21"/>
          <w:szCs w:val="21"/>
        </w:rPr>
        <w:t xml:space="preserve">Não haverá exigência da garantia da contratação dos </w:t>
      </w:r>
      <w:proofErr w:type="spellStart"/>
      <w:r w:rsidRPr="00FA218F">
        <w:rPr>
          <w:rFonts w:asciiTheme="minorHAnsi" w:eastAsia="Arial" w:hAnsiTheme="minorHAnsi" w:cstheme="minorHAnsi"/>
          <w:sz w:val="21"/>
          <w:szCs w:val="21"/>
        </w:rPr>
        <w:t>arts</w:t>
      </w:r>
      <w:proofErr w:type="spellEnd"/>
      <w:r w:rsidRPr="00FA218F">
        <w:rPr>
          <w:rFonts w:asciiTheme="minorHAnsi" w:eastAsia="Arial" w:hAnsiTheme="minorHAnsi" w:cstheme="minorHAnsi"/>
          <w:sz w:val="21"/>
          <w:szCs w:val="21"/>
        </w:rPr>
        <w:t>. 96 e seguintes da Lei n.º 14.133, de 2021.</w:t>
      </w:r>
    </w:p>
    <w:p w14:paraId="01AA8E00" w14:textId="77777777" w:rsidR="00DA3D68" w:rsidRPr="00FA218F" w:rsidRDefault="00DA3D68" w:rsidP="00DA3D68">
      <w:pPr>
        <w:tabs>
          <w:tab w:val="left" w:pos="142"/>
          <w:tab w:val="left" w:pos="426"/>
        </w:tabs>
        <w:jc w:val="both"/>
        <w:rPr>
          <w:rFonts w:asciiTheme="minorHAnsi" w:eastAsia="Arial" w:hAnsiTheme="minorHAnsi" w:cstheme="minorHAnsi"/>
          <w:sz w:val="21"/>
          <w:szCs w:val="21"/>
        </w:rPr>
      </w:pPr>
    </w:p>
    <w:p w14:paraId="07164AD4" w14:textId="77777777" w:rsidR="00DA3D68" w:rsidRPr="00FA218F" w:rsidRDefault="00DA3D68" w:rsidP="00DA3D68">
      <w:pPr>
        <w:tabs>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8.</w:t>
      </w:r>
      <w:r w:rsidRPr="00FA218F">
        <w:rPr>
          <w:rFonts w:asciiTheme="minorHAnsi" w:eastAsia="Arial" w:hAnsiTheme="minorHAnsi" w:cstheme="minorHAnsi"/>
          <w:b/>
          <w:sz w:val="21"/>
          <w:szCs w:val="21"/>
        </w:rPr>
        <w:tab/>
        <w:t>DA EXECUÇÃO DO OBJETO</w:t>
      </w:r>
    </w:p>
    <w:p w14:paraId="7D415CAA" w14:textId="77777777" w:rsidR="00DA3D68" w:rsidRPr="00FA218F" w:rsidRDefault="00F46DB6" w:rsidP="00DA3D68">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9"/>
          <w:id w:val="2082321104"/>
        </w:sdtPr>
        <w:sdtEndPr/>
        <w:sdtContent/>
      </w:sdt>
      <w:r w:rsidR="00DA3D68" w:rsidRPr="00FA218F">
        <w:rPr>
          <w:rFonts w:asciiTheme="minorHAnsi" w:eastAsia="Arial" w:hAnsiTheme="minorHAnsi" w:cstheme="minorHAnsi"/>
          <w:b/>
          <w:sz w:val="21"/>
          <w:szCs w:val="21"/>
        </w:rPr>
        <w:t>Condições de Execução</w:t>
      </w:r>
    </w:p>
    <w:p w14:paraId="4F8CD8B0" w14:textId="77777777" w:rsidR="00DA3D68" w:rsidRPr="00FA218F" w:rsidRDefault="00DA3D68" w:rsidP="00DA3D68">
      <w:pPr>
        <w:tabs>
          <w:tab w:val="left" w:pos="426"/>
        </w:tabs>
        <w:spacing w:line="360" w:lineRule="auto"/>
        <w:jc w:val="both"/>
        <w:rPr>
          <w:rFonts w:asciiTheme="minorHAnsi" w:eastAsia="Arial" w:hAnsiTheme="minorHAnsi" w:cstheme="minorHAnsi"/>
          <w:sz w:val="21"/>
          <w:szCs w:val="21"/>
        </w:rPr>
      </w:pPr>
      <w:r w:rsidRPr="00A31657">
        <w:rPr>
          <w:rFonts w:asciiTheme="minorHAnsi" w:eastAsia="Arial" w:hAnsiTheme="minorHAnsi" w:cstheme="minorHAnsi"/>
          <w:bCs/>
          <w:sz w:val="21"/>
          <w:szCs w:val="21"/>
        </w:rPr>
        <w:t>8.1.</w:t>
      </w:r>
      <w:r w:rsidRPr="00A31657">
        <w:rPr>
          <w:rFonts w:asciiTheme="minorHAnsi" w:eastAsia="Arial" w:hAnsiTheme="minorHAnsi" w:cstheme="minorHAnsi"/>
          <w:bCs/>
          <w:sz w:val="21"/>
          <w:szCs w:val="21"/>
        </w:rPr>
        <w:tab/>
      </w:r>
      <w:r w:rsidRPr="00FA218F">
        <w:rPr>
          <w:rFonts w:asciiTheme="minorHAnsi" w:eastAsia="Arial" w:hAnsiTheme="minorHAnsi" w:cstheme="minorHAnsi"/>
          <w:sz w:val="21"/>
          <w:szCs w:val="21"/>
        </w:rPr>
        <w:t>A execução do objeto seguirá a seguinte dinâmica:</w:t>
      </w:r>
    </w:p>
    <w:p w14:paraId="6961BB11"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8.1.1.</w:t>
      </w:r>
      <w:r w:rsidRPr="00A31657">
        <w:rPr>
          <w:rFonts w:asciiTheme="minorHAnsi" w:eastAsia="Arial" w:hAnsiTheme="minorHAnsi" w:cstheme="minorHAnsi"/>
          <w:bCs/>
          <w:sz w:val="21"/>
          <w:szCs w:val="21"/>
        </w:rPr>
        <w:tab/>
        <w:t>Início da execução do objeto: poderá ser imediatamente após a assinatura do contrato ou emissão da ordem de serviço.</w:t>
      </w:r>
    </w:p>
    <w:p w14:paraId="655260ED"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8.1.2.</w:t>
      </w:r>
      <w:r w:rsidRPr="00A31657">
        <w:rPr>
          <w:rFonts w:asciiTheme="minorHAnsi" w:eastAsia="Arial" w:hAnsiTheme="minorHAnsi" w:cstheme="minorHAnsi"/>
          <w:bCs/>
          <w:sz w:val="21"/>
          <w:szCs w:val="21"/>
        </w:rPr>
        <w:tab/>
        <w:t xml:space="preserve">Os serviços serão prestados na Avenida Argemiro Ramos de Siqueira nº 45, Jardim Prado, Santa Branca – SP. </w:t>
      </w:r>
    </w:p>
    <w:p w14:paraId="245D5790"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 xml:space="preserve">8.1.3. Cronograma de realização dos serviços: </w:t>
      </w:r>
    </w:p>
    <w:p w14:paraId="2BF505A2"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 xml:space="preserve">8.1.4. </w:t>
      </w:r>
      <w:r w:rsidRPr="00A31657">
        <w:rPr>
          <w:rFonts w:asciiTheme="minorHAnsi" w:eastAsia="Arial" w:hAnsiTheme="minorHAnsi" w:cstheme="minorHAnsi"/>
          <w:bCs/>
          <w:sz w:val="21"/>
          <w:szCs w:val="21"/>
          <w:u w:val="single"/>
        </w:rPr>
        <w:t>Montagem total do objeto até o dia</w:t>
      </w:r>
      <w:r>
        <w:rPr>
          <w:rFonts w:asciiTheme="minorHAnsi" w:eastAsia="Arial" w:hAnsiTheme="minorHAnsi" w:cstheme="minorHAnsi"/>
          <w:bCs/>
          <w:sz w:val="21"/>
          <w:szCs w:val="21"/>
        </w:rPr>
        <w:t xml:space="preserve"> 19</w:t>
      </w:r>
      <w:r w:rsidRPr="00A31657">
        <w:rPr>
          <w:rFonts w:asciiTheme="minorHAnsi" w:eastAsia="Arial" w:hAnsiTheme="minorHAnsi" w:cstheme="minorHAnsi"/>
          <w:bCs/>
          <w:sz w:val="21"/>
          <w:szCs w:val="21"/>
        </w:rPr>
        <w:t xml:space="preserve"> de </w:t>
      </w:r>
      <w:r>
        <w:rPr>
          <w:rFonts w:asciiTheme="minorHAnsi" w:eastAsia="Arial" w:hAnsiTheme="minorHAnsi" w:cstheme="minorHAnsi"/>
          <w:bCs/>
          <w:sz w:val="21"/>
          <w:szCs w:val="21"/>
        </w:rPr>
        <w:t>maio de 2026</w:t>
      </w:r>
      <w:r w:rsidRPr="00A31657">
        <w:rPr>
          <w:rFonts w:asciiTheme="minorHAnsi" w:eastAsia="Arial" w:hAnsiTheme="minorHAnsi" w:cstheme="minorHAnsi"/>
          <w:bCs/>
          <w:sz w:val="21"/>
          <w:szCs w:val="21"/>
        </w:rPr>
        <w:t xml:space="preserve">, desmontagem a partir do dia </w:t>
      </w:r>
      <w:r>
        <w:rPr>
          <w:rFonts w:asciiTheme="minorHAnsi" w:eastAsia="Arial" w:hAnsiTheme="minorHAnsi" w:cstheme="minorHAnsi"/>
          <w:bCs/>
          <w:sz w:val="21"/>
          <w:szCs w:val="21"/>
        </w:rPr>
        <w:t>25</w:t>
      </w:r>
      <w:r w:rsidRPr="00A31657">
        <w:rPr>
          <w:rFonts w:asciiTheme="minorHAnsi" w:eastAsia="Arial" w:hAnsiTheme="minorHAnsi" w:cstheme="minorHAnsi"/>
          <w:bCs/>
          <w:sz w:val="21"/>
          <w:szCs w:val="21"/>
        </w:rPr>
        <w:t xml:space="preserve"> de </w:t>
      </w:r>
      <w:r>
        <w:rPr>
          <w:rFonts w:asciiTheme="minorHAnsi" w:eastAsia="Arial" w:hAnsiTheme="minorHAnsi" w:cstheme="minorHAnsi"/>
          <w:bCs/>
          <w:sz w:val="21"/>
          <w:szCs w:val="21"/>
        </w:rPr>
        <w:t>maio de 2026</w:t>
      </w:r>
      <w:r w:rsidRPr="00A31657">
        <w:rPr>
          <w:rFonts w:asciiTheme="minorHAnsi" w:eastAsia="Arial" w:hAnsiTheme="minorHAnsi" w:cstheme="minorHAnsi"/>
          <w:bCs/>
          <w:sz w:val="21"/>
          <w:szCs w:val="21"/>
        </w:rPr>
        <w:t xml:space="preserve">. </w:t>
      </w:r>
    </w:p>
    <w:p w14:paraId="71E5D4EA" w14:textId="77777777" w:rsidR="00DA3D68" w:rsidRPr="00FA218F" w:rsidRDefault="00DA3D68" w:rsidP="00DA3D68">
      <w:pPr>
        <w:tabs>
          <w:tab w:val="left" w:pos="426"/>
        </w:tabs>
        <w:spacing w:line="360" w:lineRule="auto"/>
        <w:jc w:val="both"/>
        <w:rPr>
          <w:rFonts w:asciiTheme="minorHAnsi" w:eastAsia="Arial" w:hAnsiTheme="minorHAnsi" w:cstheme="minorHAnsi"/>
          <w:sz w:val="21"/>
          <w:szCs w:val="21"/>
        </w:rPr>
      </w:pPr>
    </w:p>
    <w:p w14:paraId="192616A3" w14:textId="77777777" w:rsidR="00DA3D68" w:rsidRPr="00FA218F" w:rsidRDefault="00DA3D68" w:rsidP="00DA3D68">
      <w:pPr>
        <w:tabs>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Materiais a serem disponibilizados</w:t>
      </w:r>
    </w:p>
    <w:p w14:paraId="653F27FB"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8.2.</w:t>
      </w:r>
      <w:r w:rsidRPr="00A31657">
        <w:rPr>
          <w:rFonts w:asciiTheme="minorHAnsi" w:eastAsia="Arial" w:hAnsiTheme="minorHAnsi" w:cstheme="minorHAnsi"/>
          <w:bCs/>
          <w:sz w:val="21"/>
          <w:szCs w:val="21"/>
        </w:rPr>
        <w:tab/>
        <w:t>Para a perfeita execução dos serviços, a Contratada deverá disponibilizar os materiais, equipamentos, ferramentas e utensílios necessários, nas quantidades estimadas e qualidades estabelecidas neste termo de referência, promovendo sua substituição quando necessário.</w:t>
      </w:r>
    </w:p>
    <w:p w14:paraId="42EDADF0" w14:textId="77777777" w:rsidR="00DA3D68" w:rsidRPr="00FA218F" w:rsidRDefault="00DA3D68" w:rsidP="00DA3D68">
      <w:pPr>
        <w:tabs>
          <w:tab w:val="left" w:pos="426"/>
        </w:tabs>
        <w:spacing w:line="360" w:lineRule="auto"/>
        <w:jc w:val="both"/>
        <w:rPr>
          <w:rFonts w:asciiTheme="minorHAnsi" w:eastAsia="Arial" w:hAnsiTheme="minorHAnsi" w:cstheme="minorHAnsi"/>
          <w:sz w:val="21"/>
          <w:szCs w:val="21"/>
        </w:rPr>
      </w:pPr>
    </w:p>
    <w:p w14:paraId="33369D4A" w14:textId="77777777" w:rsidR="00DA3D68" w:rsidRPr="00FA218F" w:rsidRDefault="00F46DB6" w:rsidP="00DA3D68">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0"/>
          <w:id w:val="332967"/>
        </w:sdtPr>
        <w:sdtEndPr/>
        <w:sdtContent/>
      </w:sdt>
      <w:r w:rsidR="00DA3D68" w:rsidRPr="00FA218F">
        <w:rPr>
          <w:rFonts w:asciiTheme="minorHAnsi" w:eastAsia="Arial" w:hAnsiTheme="minorHAnsi" w:cstheme="minorHAnsi"/>
          <w:b/>
          <w:sz w:val="21"/>
          <w:szCs w:val="21"/>
        </w:rPr>
        <w:t>Informações relevantes para o dimensionamento da proposta</w:t>
      </w:r>
    </w:p>
    <w:p w14:paraId="513CF633"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8.3.</w:t>
      </w:r>
      <w:r w:rsidRPr="00A31657">
        <w:rPr>
          <w:rFonts w:asciiTheme="minorHAnsi" w:eastAsia="Arial" w:hAnsiTheme="minorHAnsi" w:cstheme="minorHAnsi"/>
          <w:bCs/>
          <w:sz w:val="21"/>
          <w:szCs w:val="21"/>
        </w:rPr>
        <w:tab/>
        <w:t>A demanda do órgão tem como base as seguintes características:</w:t>
      </w:r>
    </w:p>
    <w:p w14:paraId="2ABDE5F5" w14:textId="77777777" w:rsidR="00DA3D68" w:rsidRPr="00FA218F" w:rsidRDefault="00DA3D68" w:rsidP="00DA3D68">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Cs/>
          <w:sz w:val="21"/>
          <w:szCs w:val="21"/>
        </w:rPr>
        <w:t>8.3.1.</w:t>
      </w:r>
      <w:r>
        <w:rPr>
          <w:rFonts w:asciiTheme="minorHAnsi" w:eastAsia="Arial" w:hAnsiTheme="minorHAnsi" w:cstheme="minorHAnsi"/>
          <w:bCs/>
          <w:sz w:val="21"/>
          <w:szCs w:val="21"/>
        </w:rPr>
        <w:tab/>
        <w:t xml:space="preserve">Execução do evento “40º Expo </w:t>
      </w:r>
      <w:proofErr w:type="spellStart"/>
      <w:r>
        <w:rPr>
          <w:rFonts w:asciiTheme="minorHAnsi" w:eastAsia="Arial" w:hAnsiTheme="minorHAnsi" w:cstheme="minorHAnsi"/>
          <w:bCs/>
          <w:sz w:val="21"/>
          <w:szCs w:val="21"/>
        </w:rPr>
        <w:t>Fasbra</w:t>
      </w:r>
      <w:proofErr w:type="spellEnd"/>
      <w:r>
        <w:rPr>
          <w:rFonts w:asciiTheme="minorHAnsi" w:eastAsia="Arial" w:hAnsiTheme="minorHAnsi" w:cstheme="minorHAnsi"/>
          <w:bCs/>
          <w:sz w:val="21"/>
          <w:szCs w:val="21"/>
        </w:rPr>
        <w:t xml:space="preserve"> 2026</w:t>
      </w:r>
      <w:r w:rsidRPr="00A31657">
        <w:rPr>
          <w:rFonts w:asciiTheme="minorHAnsi" w:eastAsia="Arial" w:hAnsiTheme="minorHAnsi" w:cstheme="minorHAnsi"/>
          <w:bCs/>
          <w:sz w:val="21"/>
          <w:szCs w:val="21"/>
        </w:rPr>
        <w:t>”, onde serão instaladas as e</w:t>
      </w:r>
      <w:r>
        <w:rPr>
          <w:rFonts w:asciiTheme="minorHAnsi" w:eastAsia="Arial" w:hAnsiTheme="minorHAnsi" w:cstheme="minorHAnsi"/>
          <w:bCs/>
          <w:sz w:val="21"/>
          <w:szCs w:val="21"/>
        </w:rPr>
        <w:t>struturas como som, iluminação</w:t>
      </w:r>
      <w:r w:rsidRPr="00A31657">
        <w:rPr>
          <w:rFonts w:asciiTheme="minorHAnsi" w:eastAsia="Arial" w:hAnsiTheme="minorHAnsi" w:cstheme="minorHAnsi"/>
          <w:bCs/>
          <w:sz w:val="21"/>
          <w:szCs w:val="21"/>
        </w:rPr>
        <w:t>, gerador de energia, realização de rodeio profissional, instalação de parque de diversão, instalação de mini fazenda, instalação de praça de alimentação entre outros</w:t>
      </w:r>
      <w:r w:rsidRPr="00FA218F">
        <w:rPr>
          <w:rFonts w:asciiTheme="minorHAnsi" w:eastAsia="Arial" w:hAnsiTheme="minorHAnsi" w:cstheme="minorHAnsi"/>
          <w:sz w:val="21"/>
          <w:szCs w:val="21"/>
        </w:rPr>
        <w:t xml:space="preserve">. </w:t>
      </w:r>
    </w:p>
    <w:p w14:paraId="522BC344" w14:textId="77777777" w:rsidR="00DA3D68" w:rsidRPr="00FA218F" w:rsidRDefault="00DA3D68" w:rsidP="00DA3D68">
      <w:pPr>
        <w:tabs>
          <w:tab w:val="left" w:pos="426"/>
        </w:tabs>
        <w:jc w:val="both"/>
        <w:rPr>
          <w:rFonts w:asciiTheme="minorHAnsi" w:eastAsia="Arial" w:hAnsiTheme="minorHAnsi" w:cstheme="minorHAnsi"/>
          <w:sz w:val="21"/>
          <w:szCs w:val="21"/>
        </w:rPr>
      </w:pPr>
    </w:p>
    <w:p w14:paraId="73EEEAAE" w14:textId="77777777" w:rsidR="00DA3D68" w:rsidRPr="00FA218F" w:rsidRDefault="00F46DB6" w:rsidP="00DA3D68">
      <w:pPr>
        <w:tabs>
          <w:tab w:val="left" w:pos="426"/>
        </w:tabs>
        <w:spacing w:line="360"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1"/>
          <w:id w:val="-241021467"/>
        </w:sdtPr>
        <w:sdtEndPr/>
        <w:sdtContent/>
      </w:sdt>
      <w:r w:rsidR="00DA3D68" w:rsidRPr="00FA218F">
        <w:rPr>
          <w:rFonts w:asciiTheme="minorHAnsi" w:eastAsia="Arial" w:hAnsiTheme="minorHAnsi" w:cstheme="minorHAnsi"/>
          <w:b/>
          <w:sz w:val="21"/>
          <w:szCs w:val="21"/>
        </w:rPr>
        <w:t xml:space="preserve">Especificação da garantia do serviço </w:t>
      </w:r>
    </w:p>
    <w:p w14:paraId="2FAE1364" w14:textId="77777777" w:rsidR="00DA3D68" w:rsidRPr="00A31657" w:rsidRDefault="00DA3D68" w:rsidP="00DA3D68">
      <w:pPr>
        <w:tabs>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8.4.</w:t>
      </w:r>
      <w:r w:rsidRPr="00A31657">
        <w:rPr>
          <w:rFonts w:asciiTheme="minorHAnsi" w:eastAsia="Arial" w:hAnsiTheme="minorHAnsi" w:cstheme="minorHAnsi"/>
          <w:bCs/>
          <w:sz w:val="21"/>
          <w:szCs w:val="21"/>
        </w:rPr>
        <w:tab/>
        <w:t>O prazo de garantia contratual dos serviços é aquele estabelecido na Lei n.º 8.078, de 1990 (Código de Defesa do Consumidor).</w:t>
      </w:r>
    </w:p>
    <w:p w14:paraId="442AB8AC" w14:textId="77777777" w:rsidR="00DA3D68" w:rsidRPr="00FA218F" w:rsidRDefault="00DA3D68" w:rsidP="00DA3D68">
      <w:pPr>
        <w:tabs>
          <w:tab w:val="left" w:pos="142"/>
          <w:tab w:val="left" w:pos="426"/>
        </w:tabs>
        <w:spacing w:line="360" w:lineRule="auto"/>
        <w:jc w:val="both"/>
        <w:rPr>
          <w:rFonts w:asciiTheme="minorHAnsi" w:eastAsia="Arial" w:hAnsiTheme="minorHAnsi" w:cstheme="minorHAnsi"/>
          <w:sz w:val="21"/>
          <w:szCs w:val="21"/>
        </w:rPr>
      </w:pPr>
    </w:p>
    <w:p w14:paraId="35FB740E" w14:textId="77777777" w:rsidR="00DA3D68" w:rsidRPr="00FA218F" w:rsidRDefault="00DA3D68" w:rsidP="00DA3D68">
      <w:pPr>
        <w:tabs>
          <w:tab w:val="left" w:pos="142"/>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9.</w:t>
      </w:r>
      <w:r w:rsidRPr="00FA218F">
        <w:rPr>
          <w:rFonts w:asciiTheme="minorHAnsi" w:eastAsia="Arial" w:hAnsiTheme="minorHAnsi" w:cstheme="minorHAnsi"/>
          <w:b/>
          <w:sz w:val="21"/>
          <w:szCs w:val="21"/>
        </w:rPr>
        <w:tab/>
        <w:t>DA GESTÃO E FISCALIZAÇÃO DO CONTRATO</w:t>
      </w:r>
    </w:p>
    <w:p w14:paraId="0AA00133" w14:textId="77777777" w:rsidR="00DA3D68" w:rsidRPr="00A31657" w:rsidRDefault="00DA3D68" w:rsidP="00DA3D68">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9.1.  O contrato deverá ser executado fielmente pelas partes, de acordo com as cláusulas avençadas e as normas da Lei n.º 14.133, de 2021, e cada parte responderá pelas consequências de sua inexecução total ou parcial.</w:t>
      </w:r>
    </w:p>
    <w:p w14:paraId="375AB946" w14:textId="77777777" w:rsidR="00DA3D68" w:rsidRPr="00A31657" w:rsidRDefault="00DA3D68" w:rsidP="00DA3D68">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lastRenderedPageBreak/>
        <w:t>9.2. Em caso de impedimento, ordem de paralisação ou suspensão do contrato, o cronograma de execução será prorrogado automaticamente pelo tempo correspondente, anotadas tais circunstâncias mediante simples apostila.</w:t>
      </w:r>
    </w:p>
    <w:p w14:paraId="2E8291AA" w14:textId="77777777" w:rsidR="00DA3D68" w:rsidRPr="00A31657" w:rsidRDefault="00DA3D68" w:rsidP="00DA3D68">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9.3. As comunicações entre o órgão ou entidade e a contratada devem ser realizadas por escrito sempre que o ato exigir tal formalidade, admitindo-se o uso de mensagem eletrônica para esse fim.</w:t>
      </w:r>
    </w:p>
    <w:p w14:paraId="621AFB6D" w14:textId="77777777" w:rsidR="00DA3D68" w:rsidRPr="00A31657" w:rsidRDefault="00DA3D68" w:rsidP="00DA3D68">
      <w:pPr>
        <w:pBdr>
          <w:top w:val="nil"/>
          <w:left w:val="nil"/>
          <w:bottom w:val="nil"/>
          <w:right w:val="nil"/>
          <w:between w:val="nil"/>
        </w:pBdr>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9.4. O órgão poderá convocar representante da empresa para adoção de providências que devam ser cumpridas de imediato.</w:t>
      </w:r>
    </w:p>
    <w:p w14:paraId="402C682D"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9.5.</w:t>
      </w:r>
      <w:r w:rsidRPr="00A31657">
        <w:rPr>
          <w:rFonts w:asciiTheme="minorHAnsi" w:eastAsia="Arial" w:hAnsiTheme="minorHAnsi" w:cstheme="minorHAnsi"/>
          <w:bCs/>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2A56F8D"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9.6. A execução do contrato deverá ser acompanhada e fiscalizada pelo(s) fiscal(</w:t>
      </w:r>
      <w:proofErr w:type="spellStart"/>
      <w:r w:rsidRPr="00A31657">
        <w:rPr>
          <w:rFonts w:asciiTheme="minorHAnsi" w:eastAsia="Arial" w:hAnsiTheme="minorHAnsi" w:cstheme="minorHAnsi"/>
          <w:bCs/>
          <w:color w:val="000000"/>
          <w:sz w:val="21"/>
          <w:szCs w:val="21"/>
        </w:rPr>
        <w:t>is</w:t>
      </w:r>
      <w:proofErr w:type="spellEnd"/>
      <w:r w:rsidRPr="00A31657">
        <w:rPr>
          <w:rFonts w:asciiTheme="minorHAnsi" w:eastAsia="Arial" w:hAnsiTheme="minorHAnsi" w:cstheme="minorHAnsi"/>
          <w:bCs/>
          <w:color w:val="000000"/>
          <w:sz w:val="21"/>
          <w:szCs w:val="21"/>
        </w:rPr>
        <w:t xml:space="preserve">) do contrato, ou pelos respectivos substitutos, conforme previsto no art. 117, </w:t>
      </w:r>
      <w:r w:rsidRPr="00A31657">
        <w:rPr>
          <w:rFonts w:asciiTheme="minorHAnsi" w:eastAsia="Arial" w:hAnsiTheme="minorHAnsi" w:cstheme="minorHAnsi"/>
          <w:bCs/>
          <w:i/>
          <w:color w:val="000000"/>
          <w:sz w:val="21"/>
          <w:szCs w:val="21"/>
        </w:rPr>
        <w:t>caput</w:t>
      </w:r>
      <w:r w:rsidRPr="00A31657">
        <w:rPr>
          <w:rFonts w:asciiTheme="minorHAnsi" w:eastAsia="Arial" w:hAnsiTheme="minorHAnsi" w:cstheme="minorHAnsi"/>
          <w:bCs/>
          <w:color w:val="000000"/>
          <w:sz w:val="21"/>
          <w:szCs w:val="21"/>
        </w:rPr>
        <w:t>, da Lei n.º 14.133, de 2021.</w:t>
      </w:r>
    </w:p>
    <w:p w14:paraId="1FB5289A"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9.7. O fiscal do contrato acompanhará a execução do contrato, para que sejam cumpridas todas as condições estabelecidas no contrato, de modo a assegurar os melhores resultados para a Administração.</w:t>
      </w:r>
    </w:p>
    <w:p w14:paraId="03E34E27"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9.7.1. O fiscal do contrato anotará no histórico de gerenciamento do contrato todas as ocorrências relacionadas à execução do contrato, com a descrição do que for necessário para a regularização das faltas ou dos defeitos observados.</w:t>
      </w:r>
    </w:p>
    <w:p w14:paraId="4239ED1C"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9.7.2. Identificada qualquer inexatidão ou irregularidade, o fiscal acionará a Contratada para a correção da execução do contrato, determinando prazo para a correção.</w:t>
      </w:r>
    </w:p>
    <w:p w14:paraId="434A14D4"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9.7.3. O fiscal informará ao gestor do contato, em tempo hábil, a situação que demandar decisão ou adoção de medidas que ultrapassem sua competência, para que adote as medidas necessárias e saneadoras, se for o caso.</w:t>
      </w:r>
    </w:p>
    <w:p w14:paraId="0C0DD1B3"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9.7.4. No caso de ocorrências que possam inviabilizar a execução do contrato nas datas aprazadas, o fiscal comunicará o fato imediatamente ao gestor do contrato.</w:t>
      </w:r>
    </w:p>
    <w:p w14:paraId="09327ADA"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9.7.5. O fiscal comunicará ao gestor do contrato, em tempo hábil, o término do contrato sob sua responsabilidade, com vistas à tempestiva renovação ou à prorrogação contratual.</w:t>
      </w:r>
    </w:p>
    <w:p w14:paraId="709FA0DC"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9.8.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6EB0372" w14:textId="77777777" w:rsidR="00DA3D68" w:rsidRPr="00A31657" w:rsidRDefault="00DA3D68" w:rsidP="00DA3D68">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lastRenderedPageBreak/>
        <w:t>9.8.1.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0EFF910" w14:textId="77777777" w:rsidR="00DA3D68" w:rsidRPr="00A31657" w:rsidRDefault="00DA3D68" w:rsidP="00DA3D68">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9.8.2.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132D40C" w14:textId="77777777" w:rsidR="00DA3D68" w:rsidRPr="00A31657" w:rsidRDefault="00F46DB6" w:rsidP="00DA3D68">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sdt>
        <w:sdtPr>
          <w:rPr>
            <w:rFonts w:asciiTheme="minorHAnsi" w:hAnsiTheme="minorHAnsi" w:cstheme="minorHAnsi"/>
            <w:bCs/>
            <w:sz w:val="21"/>
            <w:szCs w:val="21"/>
          </w:rPr>
          <w:tag w:val="goog_rdk_13"/>
          <w:id w:val="780306492"/>
        </w:sdtPr>
        <w:sdtEndPr/>
        <w:sdtContent/>
      </w:sdt>
      <w:r w:rsidR="00DA3D68" w:rsidRPr="00A31657">
        <w:rPr>
          <w:rFonts w:asciiTheme="minorHAnsi" w:eastAsia="Arial" w:hAnsiTheme="minorHAnsi" w:cstheme="minorHAnsi"/>
          <w:bCs/>
          <w:color w:val="000000"/>
          <w:sz w:val="21"/>
          <w:szCs w:val="21"/>
        </w:rPr>
        <w:t xml:space="preserve">9.8.3. O gestor do contrato tomará providências para a formalização de processo administrativo de responsabilização para fins de aplicação de sanções, a ser conduzido pela comissão de que trata o </w:t>
      </w:r>
      <w:hyperlink r:id="rId32" w:anchor="art158">
        <w:r w:rsidR="00DA3D68" w:rsidRPr="00A31657">
          <w:rPr>
            <w:rFonts w:asciiTheme="minorHAnsi" w:eastAsia="Arial" w:hAnsiTheme="minorHAnsi" w:cstheme="minorHAnsi"/>
            <w:bCs/>
            <w:color w:val="000000"/>
            <w:sz w:val="21"/>
            <w:szCs w:val="21"/>
          </w:rPr>
          <w:t>art. 158 da Lei n.º 14.133, de 2021</w:t>
        </w:r>
      </w:hyperlink>
      <w:r w:rsidR="00DA3D68" w:rsidRPr="00A31657">
        <w:rPr>
          <w:rFonts w:asciiTheme="minorHAnsi" w:eastAsia="Arial" w:hAnsiTheme="minorHAnsi" w:cstheme="minorHAnsi"/>
          <w:bCs/>
          <w:color w:val="000000"/>
          <w:sz w:val="21"/>
          <w:szCs w:val="21"/>
        </w:rPr>
        <w:t xml:space="preserve">, conforme o caso. </w:t>
      </w:r>
    </w:p>
    <w:p w14:paraId="55FDA64D" w14:textId="77777777" w:rsidR="00DA3D68" w:rsidRPr="00A31657" w:rsidRDefault="00DA3D68" w:rsidP="00DA3D68">
      <w:pPr>
        <w:pBdr>
          <w:top w:val="nil"/>
          <w:left w:val="nil"/>
          <w:bottom w:val="nil"/>
          <w:right w:val="nil"/>
          <w:between w:val="nil"/>
        </w:pBdr>
        <w:spacing w:line="360" w:lineRule="auto"/>
        <w:ind w:left="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9.8.4. O gestor do contrato deverá enviar a documentação pertinente à Unidade de Contratos e Convênios para a formalização dos procedimentos de liquidação e pagamento, no valor dimensionado pela fiscalização e gestão nos termos do contrato.</w:t>
      </w:r>
    </w:p>
    <w:p w14:paraId="7EE1BEEC" w14:textId="77777777" w:rsidR="00DA3D68" w:rsidRPr="00A31657" w:rsidRDefault="00DA3D68" w:rsidP="00DA3D68">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9.8.5. O gestor do contrato deverá elaborar relatório final com informações sobre a consecução dos objetivos que tenham justificado a contratação e eventuais condutas a serem adotadas para o aprimoramento das atividades da Administração.</w:t>
      </w:r>
    </w:p>
    <w:p w14:paraId="3566539A" w14:textId="77777777" w:rsidR="00DA3D68" w:rsidRPr="00A31657" w:rsidRDefault="00DA3D68" w:rsidP="00DA3D68">
      <w:pPr>
        <w:pBdr>
          <w:top w:val="nil"/>
          <w:left w:val="nil"/>
          <w:bottom w:val="nil"/>
          <w:right w:val="nil"/>
          <w:between w:val="nil"/>
        </w:pBdr>
        <w:tabs>
          <w:tab w:val="left" w:pos="567"/>
        </w:tabs>
        <w:spacing w:line="360" w:lineRule="auto"/>
        <w:ind w:left="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9.9. A Contratada deverá manter preposto aceito pela Administração no local do serviço para representá-lo na execução do contrato, conforme art. 118 da Lei n.º 14.133, de 2021.</w:t>
      </w:r>
    </w:p>
    <w:p w14:paraId="31A21C21"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sz w:val="21"/>
          <w:szCs w:val="21"/>
        </w:rPr>
      </w:pPr>
    </w:p>
    <w:p w14:paraId="331DE805"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9F22BD">
        <w:rPr>
          <w:rFonts w:asciiTheme="minorHAnsi" w:eastAsia="Arial" w:hAnsiTheme="minorHAnsi" w:cstheme="minorHAnsi"/>
          <w:b/>
          <w:bCs/>
          <w:sz w:val="21"/>
          <w:szCs w:val="21"/>
        </w:rPr>
        <w:t>10.</w:t>
      </w:r>
      <w:r w:rsidRPr="00A31657">
        <w:rPr>
          <w:rFonts w:asciiTheme="minorHAnsi" w:eastAsia="Arial" w:hAnsiTheme="minorHAnsi" w:cstheme="minorHAnsi"/>
          <w:bCs/>
          <w:sz w:val="21"/>
          <w:szCs w:val="21"/>
        </w:rPr>
        <w:tab/>
      </w:r>
      <w:r w:rsidRPr="009F22BD">
        <w:rPr>
          <w:rFonts w:asciiTheme="minorHAnsi" w:eastAsia="Arial" w:hAnsiTheme="minorHAnsi" w:cstheme="minorHAnsi"/>
          <w:b/>
          <w:bCs/>
          <w:sz w:val="21"/>
          <w:szCs w:val="21"/>
        </w:rPr>
        <w:t>DO RECEBIMENTO DO OBJETO E DO PAGAMENTO</w:t>
      </w:r>
    </w:p>
    <w:p w14:paraId="1D5ACCFA"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Recebimento Provisório</w:t>
      </w:r>
    </w:p>
    <w:p w14:paraId="3F765F66"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10.1.</w:t>
      </w:r>
      <w:r w:rsidRPr="00A31657">
        <w:rPr>
          <w:rFonts w:asciiTheme="minorHAnsi" w:eastAsia="Arial" w:hAnsiTheme="minorHAnsi" w:cstheme="minorHAnsi"/>
          <w:bCs/>
          <w:sz w:val="21"/>
          <w:szCs w:val="21"/>
        </w:rPr>
        <w:tab/>
        <w:t>Os serviços serão recebidos provisoriamente, no prazo de 03 (três) dias, pelo fiscal do contrato, mediante termos detalhados, quando verificado o cumprimento das exigências de caráter técnico, conforme art. 140, I, “a” da Lei n.º 14.133, de 2021.</w:t>
      </w:r>
    </w:p>
    <w:p w14:paraId="3B3697F5"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10.1.1.</w:t>
      </w:r>
      <w:r w:rsidRPr="00A31657">
        <w:rPr>
          <w:rFonts w:asciiTheme="minorHAnsi" w:eastAsia="Arial" w:hAnsiTheme="minorHAnsi" w:cstheme="minorHAnsi"/>
          <w:bCs/>
          <w:sz w:val="21"/>
          <w:szCs w:val="21"/>
        </w:rPr>
        <w:tab/>
        <w:t>O prazo da disposição acima será contado do recebimento de comunicação de cobrança oriunda do contratado com a comprovação da prestação dos serviços a que se referem a parcela a ser paga.</w:t>
      </w:r>
    </w:p>
    <w:p w14:paraId="38706BEB"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10.2.</w:t>
      </w:r>
      <w:r w:rsidRPr="00A31657">
        <w:rPr>
          <w:rFonts w:asciiTheme="minorHAnsi" w:eastAsia="Arial" w:hAnsiTheme="minorHAnsi" w:cstheme="minorHAnsi"/>
          <w:bCs/>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4BE8EF03"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lastRenderedPageBreak/>
        <w:t>10.2.1.</w:t>
      </w:r>
      <w:r w:rsidRPr="00A31657">
        <w:rPr>
          <w:rFonts w:asciiTheme="minorHAnsi" w:eastAsia="Arial" w:hAnsiTheme="minorHAnsi" w:cstheme="minorHAnsi"/>
          <w:bCs/>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42261B5C"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10.2.2.</w:t>
      </w:r>
      <w:r w:rsidRPr="00A31657">
        <w:rPr>
          <w:rFonts w:asciiTheme="minorHAnsi" w:eastAsia="Arial" w:hAnsiTheme="minorHAnsi" w:cstheme="minorHAnsi"/>
          <w:bCs/>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4AF46705" w14:textId="77777777" w:rsidR="00DA3D68" w:rsidRPr="00A31657" w:rsidRDefault="00DA3D68" w:rsidP="00DA3D68">
      <w:pPr>
        <w:tabs>
          <w:tab w:val="left" w:pos="142"/>
          <w:tab w:val="left" w:pos="426"/>
        </w:tabs>
        <w:spacing w:line="360" w:lineRule="auto"/>
        <w:jc w:val="both"/>
        <w:rPr>
          <w:rFonts w:asciiTheme="minorHAnsi" w:eastAsia="Arial" w:hAnsiTheme="minorHAnsi" w:cstheme="minorHAnsi"/>
          <w:bCs/>
          <w:sz w:val="21"/>
          <w:szCs w:val="21"/>
        </w:rPr>
      </w:pPr>
      <w:r w:rsidRPr="00A31657">
        <w:rPr>
          <w:rFonts w:asciiTheme="minorHAnsi" w:eastAsia="Arial" w:hAnsiTheme="minorHAnsi" w:cstheme="minorHAnsi"/>
          <w:bCs/>
          <w:sz w:val="21"/>
          <w:szCs w:val="21"/>
        </w:rPr>
        <w:t>10.2.3.</w:t>
      </w:r>
      <w:r w:rsidRPr="00A31657">
        <w:rPr>
          <w:rFonts w:asciiTheme="minorHAnsi" w:eastAsia="Arial" w:hAnsiTheme="minorHAnsi" w:cstheme="minorHAnsi"/>
          <w:bCs/>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1D21196A" w14:textId="77777777" w:rsidR="00DA3D68" w:rsidRPr="00FA218F" w:rsidRDefault="00DA3D68" w:rsidP="00DA3D68">
      <w:pPr>
        <w:tabs>
          <w:tab w:val="left" w:pos="142"/>
          <w:tab w:val="left" w:pos="426"/>
        </w:tabs>
        <w:jc w:val="both"/>
        <w:rPr>
          <w:rFonts w:asciiTheme="minorHAnsi" w:eastAsia="Arial" w:hAnsiTheme="minorHAnsi" w:cstheme="minorHAnsi"/>
          <w:b/>
          <w:sz w:val="21"/>
          <w:szCs w:val="21"/>
        </w:rPr>
      </w:pPr>
    </w:p>
    <w:p w14:paraId="19D8AEE2" w14:textId="77777777" w:rsidR="00DA3D68" w:rsidRPr="00FA218F" w:rsidRDefault="00DA3D68" w:rsidP="00DA3D68">
      <w:pPr>
        <w:tabs>
          <w:tab w:val="left" w:pos="142"/>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Recebimento Definitivo</w:t>
      </w:r>
    </w:p>
    <w:p w14:paraId="28B9D07F" w14:textId="77777777" w:rsidR="00DA3D68" w:rsidRPr="00A31657"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 xml:space="preserve">10.3 Os serviços serão recebidos definitivamente, no prazo de </w:t>
      </w:r>
      <w:r w:rsidRPr="00A31657">
        <w:rPr>
          <w:rFonts w:asciiTheme="minorHAnsi" w:eastAsia="Arial" w:hAnsiTheme="minorHAnsi" w:cstheme="minorHAnsi"/>
          <w:bCs/>
          <w:sz w:val="21"/>
          <w:szCs w:val="21"/>
        </w:rPr>
        <w:t>03 (três) dias</w:t>
      </w:r>
      <w:r w:rsidRPr="00A31657">
        <w:rPr>
          <w:rFonts w:asciiTheme="minorHAnsi" w:eastAsia="Arial" w:hAnsiTheme="minorHAnsi" w:cstheme="minorHAnsi"/>
          <w:bCs/>
          <w:color w:val="000000"/>
          <w:sz w:val="21"/>
          <w:szCs w:val="21"/>
        </w:rPr>
        <w:t>, pelo gestor do contrato, contados do recebimento provisório, após a verificação da qualidade e quantidade do serviço e consequente aceitação mediante termo detalhado (emitido pelo fiscal do contrato), conforme art. 140, I, “b” da Lei n.º 14.133, de 202</w:t>
      </w:r>
      <w:r w:rsidRPr="00A31657">
        <w:rPr>
          <w:rFonts w:asciiTheme="minorHAnsi" w:eastAsia="Arial" w:hAnsiTheme="minorHAnsi" w:cstheme="minorHAnsi"/>
          <w:bCs/>
          <w:sz w:val="21"/>
          <w:szCs w:val="21"/>
        </w:rPr>
        <w:t>1</w:t>
      </w:r>
      <w:r w:rsidRPr="00A31657">
        <w:rPr>
          <w:rFonts w:asciiTheme="minorHAnsi" w:eastAsia="Arial" w:hAnsiTheme="minorHAnsi" w:cstheme="minorHAnsi"/>
          <w:bCs/>
          <w:color w:val="000000"/>
          <w:sz w:val="21"/>
          <w:szCs w:val="21"/>
        </w:rPr>
        <w:t>, cabendo ainda:</w:t>
      </w:r>
    </w:p>
    <w:p w14:paraId="7B805B0B"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10.3.1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631BD12" w14:textId="77777777" w:rsidR="00DA3D68" w:rsidRPr="00A31657"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10.3.2.</w:t>
      </w:r>
      <w:r w:rsidRPr="00A31657">
        <w:rPr>
          <w:rFonts w:asciiTheme="minorHAnsi" w:eastAsia="Arial" w:hAnsiTheme="minorHAnsi" w:cstheme="minorHAnsi"/>
          <w:bCs/>
          <w:color w:val="000000"/>
          <w:sz w:val="21"/>
          <w:szCs w:val="21"/>
        </w:rPr>
        <w:tab/>
        <w:t>Emitir Termo Circunstanciado para efeito de recebimento definitivo dos serviços prestados, com base nos relatórios e documentações apresentadas; e</w:t>
      </w:r>
    </w:p>
    <w:p w14:paraId="3D2F099F" w14:textId="77777777" w:rsidR="00DA3D68" w:rsidRPr="00A31657"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10.3.3.</w:t>
      </w:r>
      <w:r w:rsidRPr="00A31657">
        <w:rPr>
          <w:rFonts w:asciiTheme="minorHAnsi" w:eastAsia="Arial" w:hAnsiTheme="minorHAnsi" w:cstheme="minorHAnsi"/>
          <w:bCs/>
          <w:color w:val="000000"/>
          <w:sz w:val="21"/>
          <w:szCs w:val="21"/>
        </w:rPr>
        <w:tab/>
        <w:t>Comunicar a empresa para que emita a Nota Fiscal ou Fatura, com o valor exato dimensionado pela fiscalização.</w:t>
      </w:r>
    </w:p>
    <w:p w14:paraId="5090E770"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10.3.4.</w:t>
      </w:r>
      <w:r w:rsidRPr="00A31657">
        <w:rPr>
          <w:rFonts w:asciiTheme="minorHAnsi" w:eastAsia="Arial" w:hAnsiTheme="minorHAnsi" w:cstheme="minorHAnsi"/>
          <w:bCs/>
          <w:color w:val="000000"/>
          <w:sz w:val="21"/>
          <w:szCs w:val="21"/>
        </w:rPr>
        <w:tab/>
        <w:t>Enviar a documentação pertinente ao setor de contratos para a formalização dos procedimentos de liquidação e pagamento, no valor dimensionado pela fiscalização e gestão.</w:t>
      </w:r>
    </w:p>
    <w:p w14:paraId="620B82E3"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10.3.5. Enviar a documentação pertinente à Unidade de Contratos e Convênios para a formalização dos procedimentos de liquidação e pagamento, no valor dimensionado pela fiscalização e gestão.</w:t>
      </w:r>
    </w:p>
    <w:p w14:paraId="6EA91814" w14:textId="77777777" w:rsidR="00DA3D68" w:rsidRPr="00A31657" w:rsidRDefault="00DA3D68" w:rsidP="00DA3D68">
      <w:pPr>
        <w:pBdr>
          <w:top w:val="nil"/>
          <w:left w:val="nil"/>
          <w:bottom w:val="nil"/>
          <w:right w:val="nil"/>
          <w:between w:val="nil"/>
        </w:pBdr>
        <w:tabs>
          <w:tab w:val="left" w:pos="567"/>
        </w:tabs>
        <w:spacing w:before="120" w:after="120" w:line="360" w:lineRule="auto"/>
        <w:ind w:left="426" w:hanging="426"/>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lastRenderedPageBreak/>
        <w:t>10.4.</w:t>
      </w:r>
      <w:r w:rsidRPr="00A31657">
        <w:rPr>
          <w:rFonts w:asciiTheme="minorHAnsi" w:eastAsia="Arial" w:hAnsiTheme="minorHAnsi" w:cstheme="minorHAnsi"/>
          <w:bCs/>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80D9A65" w14:textId="77777777" w:rsidR="00DA3D68" w:rsidRPr="00A31657" w:rsidRDefault="00DA3D68" w:rsidP="00DA3D68">
      <w:pPr>
        <w:pBdr>
          <w:top w:val="nil"/>
          <w:left w:val="nil"/>
          <w:bottom w:val="nil"/>
          <w:right w:val="nil"/>
          <w:between w:val="nil"/>
        </w:pBdr>
        <w:tabs>
          <w:tab w:val="left" w:pos="0"/>
        </w:tabs>
        <w:spacing w:before="120" w:after="120" w:line="360" w:lineRule="auto"/>
        <w:ind w:left="567" w:hanging="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10.5.</w:t>
      </w:r>
      <w:r w:rsidRPr="00A31657">
        <w:rPr>
          <w:rFonts w:asciiTheme="minorHAnsi" w:eastAsia="Arial" w:hAnsiTheme="minorHAnsi" w:cstheme="minorHAnsi"/>
          <w:bCs/>
          <w:color w:val="000000"/>
          <w:sz w:val="21"/>
          <w:szCs w:val="21"/>
        </w:rPr>
        <w:tab/>
        <w:t>Nenhum prazo de recebimento ocorrerá enquanto pendente a solução, pelo contratado, de inconsistências verificadas na execução do objeto ou no instrumento de cobrança.</w:t>
      </w:r>
    </w:p>
    <w:p w14:paraId="6CE8FA84" w14:textId="77777777" w:rsidR="00DA3D68" w:rsidRPr="00A31657" w:rsidRDefault="00DA3D68" w:rsidP="00DA3D68">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10.5.1.</w:t>
      </w:r>
      <w:r w:rsidRPr="00A31657">
        <w:rPr>
          <w:rFonts w:asciiTheme="minorHAnsi" w:eastAsia="Arial" w:hAnsiTheme="minorHAnsi" w:cstheme="minorHAnsi"/>
          <w:bCs/>
          <w:color w:val="000000"/>
          <w:sz w:val="21"/>
          <w:szCs w:val="21"/>
        </w:rPr>
        <w:tab/>
        <w:t xml:space="preserve">O recebimento provisório também ficará sujeito, quando cabível, à conclusão de todos os testes de campo e à entrega dos Manuais e Instruções </w:t>
      </w:r>
      <w:sdt>
        <w:sdtPr>
          <w:rPr>
            <w:rFonts w:asciiTheme="minorHAnsi" w:hAnsiTheme="minorHAnsi" w:cstheme="minorHAnsi"/>
            <w:bCs/>
            <w:sz w:val="21"/>
            <w:szCs w:val="21"/>
          </w:rPr>
          <w:tag w:val="goog_rdk_14"/>
          <w:id w:val="-914171849"/>
        </w:sdtPr>
        <w:sdtEndPr/>
        <w:sdtContent/>
      </w:sdt>
      <w:r w:rsidRPr="00A31657">
        <w:rPr>
          <w:rFonts w:asciiTheme="minorHAnsi" w:eastAsia="Arial" w:hAnsiTheme="minorHAnsi" w:cstheme="minorHAnsi"/>
          <w:bCs/>
          <w:color w:val="000000"/>
          <w:sz w:val="21"/>
          <w:szCs w:val="21"/>
        </w:rPr>
        <w:t>exigíveis.</w:t>
      </w:r>
    </w:p>
    <w:p w14:paraId="40DF9463" w14:textId="77777777" w:rsidR="00DA3D68" w:rsidRPr="00A31657" w:rsidRDefault="00DA3D68" w:rsidP="00DA3D68">
      <w:pPr>
        <w:pBdr>
          <w:top w:val="nil"/>
          <w:left w:val="nil"/>
          <w:bottom w:val="nil"/>
          <w:right w:val="nil"/>
          <w:between w:val="nil"/>
        </w:pBdr>
        <w:tabs>
          <w:tab w:val="left" w:pos="567"/>
          <w:tab w:val="left" w:pos="1560"/>
        </w:tabs>
        <w:spacing w:line="360" w:lineRule="auto"/>
        <w:ind w:left="567" w:firstLine="427"/>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10.6.</w:t>
      </w:r>
      <w:r w:rsidRPr="00A31657">
        <w:rPr>
          <w:rFonts w:asciiTheme="minorHAnsi" w:eastAsia="Arial" w:hAnsiTheme="minorHAnsi" w:cstheme="minorHAnsi"/>
          <w:bCs/>
          <w:color w:val="000000"/>
          <w:sz w:val="21"/>
          <w:szCs w:val="21"/>
        </w:rPr>
        <w:tab/>
        <w:t>O recebimento provisório ou definitivo não excluirá a responsabilidade civil pela solidez e pela segurança do serviço nem a responsabilidade ético-profissional pela perfeita execução do contrato.</w:t>
      </w:r>
    </w:p>
    <w:p w14:paraId="5C4C6C4F" w14:textId="77777777" w:rsidR="00DA3D68" w:rsidRPr="00FA218F" w:rsidRDefault="00DA3D68" w:rsidP="00DA3D68">
      <w:pPr>
        <w:pBdr>
          <w:top w:val="nil"/>
          <w:left w:val="nil"/>
          <w:bottom w:val="nil"/>
          <w:right w:val="nil"/>
          <w:between w:val="nil"/>
        </w:pBdr>
        <w:tabs>
          <w:tab w:val="left" w:pos="567"/>
        </w:tabs>
        <w:ind w:left="999" w:hanging="5"/>
        <w:jc w:val="both"/>
        <w:rPr>
          <w:rFonts w:asciiTheme="minorHAnsi" w:eastAsia="Arial" w:hAnsiTheme="minorHAnsi" w:cstheme="minorHAnsi"/>
          <w:color w:val="000000"/>
          <w:sz w:val="21"/>
          <w:szCs w:val="21"/>
        </w:rPr>
      </w:pPr>
    </w:p>
    <w:p w14:paraId="7AE40470" w14:textId="77777777" w:rsidR="00DA3D68" w:rsidRPr="00FA218F"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FA218F">
        <w:rPr>
          <w:rFonts w:asciiTheme="minorHAnsi" w:eastAsia="Arial" w:hAnsiTheme="minorHAnsi" w:cstheme="minorHAnsi"/>
          <w:b/>
          <w:color w:val="000000"/>
          <w:sz w:val="21"/>
          <w:szCs w:val="21"/>
        </w:rPr>
        <w:t>Nota Fiscal</w:t>
      </w:r>
    </w:p>
    <w:p w14:paraId="188B328D" w14:textId="77777777" w:rsidR="00DA3D68" w:rsidRPr="00A31657" w:rsidRDefault="00DA3D68" w:rsidP="00DA3D68">
      <w:pPr>
        <w:pBdr>
          <w:top w:val="nil"/>
          <w:left w:val="nil"/>
          <w:bottom w:val="nil"/>
          <w:right w:val="nil"/>
          <w:between w:val="nil"/>
        </w:pBdr>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 xml:space="preserve">10.7. A Nota Fiscal ou Fatura deverá ser obrigatoriamente acompanhada da comprovação da regularidade fiscal, constatada por meio de consulta </w:t>
      </w:r>
      <w:r w:rsidRPr="00A31657">
        <w:rPr>
          <w:rFonts w:asciiTheme="minorHAnsi" w:eastAsia="Arial" w:hAnsiTheme="minorHAnsi" w:cstheme="minorHAnsi"/>
          <w:bCs/>
          <w:i/>
          <w:color w:val="000000"/>
          <w:sz w:val="21"/>
          <w:szCs w:val="21"/>
        </w:rPr>
        <w:t>on-line</w:t>
      </w:r>
      <w:r w:rsidRPr="00A31657">
        <w:rPr>
          <w:rFonts w:asciiTheme="minorHAnsi" w:eastAsia="Arial" w:hAnsiTheme="minorHAnsi" w:cstheme="minorHAnsi"/>
          <w:bCs/>
          <w:color w:val="000000"/>
          <w:sz w:val="21"/>
          <w:szCs w:val="21"/>
        </w:rPr>
        <w:t xml:space="preserve"> ao SICAF ou, na impossibilidade de acesso ao referido Sistema, mediante consulta aos sítios eletrônicos oficiais ou à documentação mencionada no </w:t>
      </w:r>
      <w:hyperlink r:id="rId33" w:anchor="art68">
        <w:r w:rsidRPr="00A31657">
          <w:rPr>
            <w:rFonts w:asciiTheme="minorHAnsi" w:eastAsia="Arial" w:hAnsiTheme="minorHAnsi" w:cstheme="minorHAnsi"/>
            <w:bCs/>
            <w:color w:val="000000"/>
            <w:sz w:val="21"/>
            <w:szCs w:val="21"/>
          </w:rPr>
          <w:t>art. 68 da Lei nº 14.133, de 2021</w:t>
        </w:r>
      </w:hyperlink>
      <w:r w:rsidRPr="00A31657">
        <w:rPr>
          <w:rFonts w:asciiTheme="minorHAnsi" w:eastAsia="Arial" w:hAnsiTheme="minorHAnsi" w:cstheme="minorHAnsi"/>
          <w:bCs/>
          <w:color w:val="000000"/>
          <w:sz w:val="21"/>
          <w:szCs w:val="21"/>
        </w:rPr>
        <w:t>.</w:t>
      </w:r>
    </w:p>
    <w:p w14:paraId="2F1F1A6C" w14:textId="77777777" w:rsidR="00DA3D68" w:rsidRPr="00FA218F" w:rsidRDefault="00DA3D68" w:rsidP="00DA3D68">
      <w:pPr>
        <w:pBdr>
          <w:top w:val="nil"/>
          <w:left w:val="nil"/>
          <w:bottom w:val="nil"/>
          <w:right w:val="nil"/>
          <w:between w:val="nil"/>
        </w:pBdr>
        <w:ind w:left="999" w:hanging="432"/>
        <w:jc w:val="both"/>
        <w:rPr>
          <w:rFonts w:asciiTheme="minorHAnsi" w:eastAsia="Arial" w:hAnsiTheme="minorHAnsi" w:cstheme="minorHAnsi"/>
          <w:color w:val="000000"/>
          <w:sz w:val="21"/>
          <w:szCs w:val="21"/>
        </w:rPr>
      </w:pPr>
    </w:p>
    <w:p w14:paraId="57457AD9" w14:textId="77777777" w:rsidR="00DA3D68" w:rsidRPr="009F22BD"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
          <w:bCs/>
          <w:color w:val="000000"/>
          <w:sz w:val="21"/>
          <w:szCs w:val="21"/>
        </w:rPr>
      </w:pPr>
      <w:r w:rsidRPr="009F22BD">
        <w:rPr>
          <w:rFonts w:asciiTheme="minorHAnsi" w:eastAsia="Arial" w:hAnsiTheme="minorHAnsi" w:cstheme="minorHAnsi"/>
          <w:b/>
          <w:bCs/>
          <w:color w:val="000000"/>
          <w:sz w:val="21"/>
          <w:szCs w:val="21"/>
        </w:rPr>
        <w:t>Prazo e forma de pagamento</w:t>
      </w:r>
    </w:p>
    <w:p w14:paraId="1F86B9F7" w14:textId="77777777" w:rsidR="00DA3D68" w:rsidRPr="00A31657"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10.8.</w:t>
      </w:r>
      <w:r>
        <w:rPr>
          <w:rFonts w:asciiTheme="minorHAnsi" w:eastAsia="Arial" w:hAnsiTheme="minorHAnsi" w:cstheme="minorHAnsi"/>
          <w:bCs/>
          <w:color w:val="000000"/>
          <w:sz w:val="21"/>
          <w:szCs w:val="21"/>
        </w:rPr>
        <w:t xml:space="preserve"> </w:t>
      </w:r>
      <w:r w:rsidRPr="00A31657">
        <w:rPr>
          <w:rFonts w:asciiTheme="minorHAnsi" w:eastAsia="Arial" w:hAnsiTheme="minorHAnsi" w:cstheme="minorHAnsi"/>
          <w:bCs/>
          <w:color w:val="000000"/>
          <w:sz w:val="21"/>
          <w:szCs w:val="21"/>
        </w:rPr>
        <w:tab/>
        <w:t xml:space="preserve">O prazo de </w:t>
      </w:r>
      <w:r w:rsidRPr="00A31657">
        <w:rPr>
          <w:rFonts w:asciiTheme="minorHAnsi" w:eastAsia="Arial" w:hAnsiTheme="minorHAnsi" w:cstheme="minorHAnsi"/>
          <w:bCs/>
          <w:sz w:val="21"/>
          <w:szCs w:val="21"/>
        </w:rPr>
        <w:t>pagamento será de até 10 dias úteis após o recebimento da nota fiscal</w:t>
      </w:r>
      <w:r w:rsidRPr="00A31657">
        <w:rPr>
          <w:rFonts w:asciiTheme="minorHAnsi" w:eastAsia="Arial" w:hAnsiTheme="minorHAnsi" w:cstheme="minorHAnsi"/>
          <w:bCs/>
          <w:color w:val="000000"/>
          <w:sz w:val="21"/>
          <w:szCs w:val="21"/>
        </w:rPr>
        <w:t>.</w:t>
      </w:r>
    </w:p>
    <w:p w14:paraId="0E98F820" w14:textId="77777777" w:rsidR="00DA3D68" w:rsidRPr="00A31657"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10.9.</w:t>
      </w:r>
      <w:r w:rsidRPr="00A31657">
        <w:rPr>
          <w:rFonts w:asciiTheme="minorHAnsi" w:eastAsia="Arial" w:hAnsiTheme="minorHAnsi" w:cstheme="minorHAnsi"/>
          <w:bCs/>
          <w:color w:val="000000"/>
          <w:sz w:val="21"/>
          <w:szCs w:val="21"/>
        </w:rPr>
        <w:tab/>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bCs/>
            <w:sz w:val="21"/>
            <w:szCs w:val="21"/>
          </w:rPr>
          <w:tag w:val="goog_rdk_15"/>
          <w:id w:val="-222287161"/>
        </w:sdtPr>
        <w:sdtEndPr/>
        <w:sdtContent/>
      </w:sdt>
      <w:r w:rsidRPr="00A31657">
        <w:rPr>
          <w:rFonts w:asciiTheme="minorHAnsi" w:eastAsia="Arial" w:hAnsiTheme="minorHAnsi" w:cstheme="minorHAnsi"/>
          <w:bCs/>
          <w:color w:val="000000"/>
          <w:sz w:val="21"/>
          <w:szCs w:val="21"/>
        </w:rPr>
        <w:t>índice de correção monetária a ser referenciada no Contrato.</w:t>
      </w:r>
    </w:p>
    <w:p w14:paraId="1D738A5E" w14:textId="77777777" w:rsidR="00DA3D68" w:rsidRPr="00A31657"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10.10.</w:t>
      </w:r>
      <w:r w:rsidRPr="00A31657">
        <w:rPr>
          <w:rFonts w:asciiTheme="minorHAnsi" w:eastAsia="Arial" w:hAnsiTheme="minorHAnsi" w:cstheme="minorHAnsi"/>
          <w:bCs/>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8FE81A"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10.11.</w:t>
      </w:r>
      <w:r w:rsidRPr="00A31657">
        <w:rPr>
          <w:rFonts w:asciiTheme="minorHAnsi" w:eastAsia="Arial" w:hAnsiTheme="minorHAnsi" w:cstheme="minorHAnsi"/>
          <w:bCs/>
          <w:color w:val="000000"/>
          <w:sz w:val="21"/>
          <w:szCs w:val="21"/>
        </w:rPr>
        <w:tab/>
        <w:t>Para fins de liquidação, o setor competente deve verificar se a Nota Fiscal ou Fatura apresentada expressa os elementos necessários e essenciais do documento, tais como:</w:t>
      </w:r>
    </w:p>
    <w:p w14:paraId="4FC810E0" w14:textId="77777777" w:rsidR="00DA3D68" w:rsidRPr="00A31657" w:rsidRDefault="00DA3D68" w:rsidP="00F90E73">
      <w:pPr>
        <w:pBdr>
          <w:top w:val="nil"/>
          <w:left w:val="nil"/>
          <w:bottom w:val="nil"/>
          <w:right w:val="nil"/>
          <w:between w:val="nil"/>
        </w:pBdr>
        <w:tabs>
          <w:tab w:val="left" w:pos="567"/>
        </w:tabs>
        <w:ind w:left="998" w:hanging="431"/>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a)</w:t>
      </w:r>
      <w:r w:rsidRPr="00A31657">
        <w:rPr>
          <w:rFonts w:asciiTheme="minorHAnsi" w:eastAsia="Arial" w:hAnsiTheme="minorHAnsi" w:cstheme="minorHAnsi"/>
          <w:bCs/>
          <w:color w:val="000000"/>
          <w:sz w:val="21"/>
          <w:szCs w:val="21"/>
        </w:rPr>
        <w:tab/>
        <w:t xml:space="preserve"> o prazo de validade;</w:t>
      </w:r>
    </w:p>
    <w:p w14:paraId="493C3CB6" w14:textId="77777777" w:rsidR="00DA3D68" w:rsidRPr="00A31657" w:rsidRDefault="00DA3D68" w:rsidP="00F90E73">
      <w:pPr>
        <w:pBdr>
          <w:top w:val="nil"/>
          <w:left w:val="nil"/>
          <w:bottom w:val="nil"/>
          <w:right w:val="nil"/>
          <w:between w:val="nil"/>
        </w:pBdr>
        <w:tabs>
          <w:tab w:val="left" w:pos="567"/>
        </w:tabs>
        <w:ind w:left="998" w:hanging="431"/>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b)</w:t>
      </w:r>
      <w:r w:rsidRPr="00A31657">
        <w:rPr>
          <w:rFonts w:asciiTheme="minorHAnsi" w:eastAsia="Arial" w:hAnsiTheme="minorHAnsi" w:cstheme="minorHAnsi"/>
          <w:bCs/>
          <w:color w:val="000000"/>
          <w:sz w:val="21"/>
          <w:szCs w:val="21"/>
        </w:rPr>
        <w:tab/>
        <w:t xml:space="preserve"> a data da emissão;</w:t>
      </w:r>
    </w:p>
    <w:p w14:paraId="26F1FC11" w14:textId="77777777" w:rsidR="00DA3D68" w:rsidRPr="00A31657" w:rsidRDefault="00DA3D68" w:rsidP="00F90E73">
      <w:pPr>
        <w:pBdr>
          <w:top w:val="nil"/>
          <w:left w:val="nil"/>
          <w:bottom w:val="nil"/>
          <w:right w:val="nil"/>
          <w:between w:val="nil"/>
        </w:pBdr>
        <w:tabs>
          <w:tab w:val="left" w:pos="567"/>
        </w:tabs>
        <w:ind w:left="998" w:hanging="431"/>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c)</w:t>
      </w:r>
      <w:r w:rsidRPr="00A31657">
        <w:rPr>
          <w:rFonts w:asciiTheme="minorHAnsi" w:eastAsia="Arial" w:hAnsiTheme="minorHAnsi" w:cstheme="minorHAnsi"/>
          <w:bCs/>
          <w:color w:val="000000"/>
          <w:sz w:val="21"/>
          <w:szCs w:val="21"/>
        </w:rPr>
        <w:tab/>
        <w:t xml:space="preserve"> os dados do contrato e do órgão contratante;</w:t>
      </w:r>
    </w:p>
    <w:p w14:paraId="2C5FEBDF" w14:textId="77777777" w:rsidR="00DA3D68" w:rsidRPr="00A31657" w:rsidRDefault="00DA3D68" w:rsidP="00F90E73">
      <w:pPr>
        <w:pBdr>
          <w:top w:val="nil"/>
          <w:left w:val="nil"/>
          <w:bottom w:val="nil"/>
          <w:right w:val="nil"/>
          <w:between w:val="nil"/>
        </w:pBdr>
        <w:tabs>
          <w:tab w:val="left" w:pos="567"/>
        </w:tabs>
        <w:ind w:left="998" w:hanging="431"/>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lastRenderedPageBreak/>
        <w:t>d)</w:t>
      </w:r>
      <w:r w:rsidRPr="00A31657">
        <w:rPr>
          <w:rFonts w:asciiTheme="minorHAnsi" w:eastAsia="Arial" w:hAnsiTheme="minorHAnsi" w:cstheme="minorHAnsi"/>
          <w:bCs/>
          <w:color w:val="000000"/>
          <w:sz w:val="21"/>
          <w:szCs w:val="21"/>
        </w:rPr>
        <w:tab/>
        <w:t xml:space="preserve"> o período respectivo de execução do contrato;</w:t>
      </w:r>
    </w:p>
    <w:p w14:paraId="76E89FBA" w14:textId="77777777" w:rsidR="00DA3D68" w:rsidRPr="00A31657" w:rsidRDefault="00DA3D68" w:rsidP="00F90E73">
      <w:pPr>
        <w:pBdr>
          <w:top w:val="nil"/>
          <w:left w:val="nil"/>
          <w:bottom w:val="nil"/>
          <w:right w:val="nil"/>
          <w:between w:val="nil"/>
        </w:pBdr>
        <w:tabs>
          <w:tab w:val="left" w:pos="567"/>
        </w:tabs>
        <w:ind w:left="998" w:hanging="431"/>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e)</w:t>
      </w:r>
      <w:r w:rsidRPr="00A31657">
        <w:rPr>
          <w:rFonts w:asciiTheme="minorHAnsi" w:eastAsia="Arial" w:hAnsiTheme="minorHAnsi" w:cstheme="minorHAnsi"/>
          <w:bCs/>
          <w:color w:val="000000"/>
          <w:sz w:val="21"/>
          <w:szCs w:val="21"/>
        </w:rPr>
        <w:tab/>
        <w:t xml:space="preserve"> o valor a pagar; e</w:t>
      </w:r>
    </w:p>
    <w:p w14:paraId="55449AFB" w14:textId="77777777" w:rsidR="00DA3D68" w:rsidRPr="00A31657" w:rsidRDefault="00DA3D68" w:rsidP="00F90E73">
      <w:pPr>
        <w:pBdr>
          <w:top w:val="nil"/>
          <w:left w:val="nil"/>
          <w:bottom w:val="nil"/>
          <w:right w:val="nil"/>
          <w:between w:val="nil"/>
        </w:pBdr>
        <w:tabs>
          <w:tab w:val="left" w:pos="567"/>
        </w:tabs>
        <w:ind w:left="998" w:hanging="431"/>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f)</w:t>
      </w:r>
      <w:r w:rsidRPr="00A31657">
        <w:rPr>
          <w:rFonts w:asciiTheme="minorHAnsi" w:eastAsia="Arial" w:hAnsiTheme="minorHAnsi" w:cstheme="minorHAnsi"/>
          <w:bCs/>
          <w:color w:val="000000"/>
          <w:sz w:val="21"/>
          <w:szCs w:val="21"/>
        </w:rPr>
        <w:tab/>
        <w:t xml:space="preserve"> eventual destaque do valor de retenções tributárias cabíveis.</w:t>
      </w:r>
    </w:p>
    <w:p w14:paraId="43FA6520" w14:textId="77777777" w:rsidR="00DA3D68" w:rsidRPr="00A31657"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10.12.</w:t>
      </w:r>
      <w:r w:rsidRPr="00A31657">
        <w:rPr>
          <w:rFonts w:asciiTheme="minorHAnsi" w:eastAsia="Arial" w:hAnsiTheme="minorHAnsi" w:cstheme="minorHAnsi"/>
          <w:bCs/>
          <w:color w:val="000000"/>
          <w:sz w:val="21"/>
          <w:szCs w:val="21"/>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8066393"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10.13.</w:t>
      </w:r>
      <w:r w:rsidRPr="00A31657">
        <w:rPr>
          <w:rFonts w:asciiTheme="minorHAnsi" w:eastAsia="Arial" w:hAnsiTheme="minorHAnsi" w:cstheme="minorHAnsi"/>
          <w:bCs/>
          <w:color w:val="000000"/>
          <w:sz w:val="21"/>
          <w:szCs w:val="21"/>
        </w:rPr>
        <w:tab/>
        <w:t xml:space="preserve">A Administração deverá realizar consulta </w:t>
      </w:r>
      <w:r w:rsidRPr="00A31657">
        <w:rPr>
          <w:rFonts w:asciiTheme="minorHAnsi" w:eastAsia="Arial" w:hAnsiTheme="minorHAnsi" w:cstheme="minorHAnsi"/>
          <w:bCs/>
          <w:sz w:val="21"/>
          <w:szCs w:val="21"/>
        </w:rPr>
        <w:t>à</w:t>
      </w:r>
      <w:r w:rsidRPr="00A31657">
        <w:rPr>
          <w:rFonts w:asciiTheme="minorHAnsi" w:eastAsia="Arial" w:hAnsiTheme="minorHAnsi" w:cstheme="minorHAnsi"/>
          <w:bCs/>
          <w:color w:val="000000"/>
          <w:sz w:val="21"/>
          <w:szCs w:val="21"/>
        </w:rPr>
        <w:t xml:space="preserve"> sítios eletrônicos oficiais, para: </w:t>
      </w:r>
    </w:p>
    <w:p w14:paraId="2826EE46"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 xml:space="preserve">a) verificar a manutenção das condições de habilitação exigidas no edital; </w:t>
      </w:r>
    </w:p>
    <w:p w14:paraId="788FAE3F"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b) identificar possível razão que impeça a participação em licitação, no âmbito do órgão ou entidade, proibição de contratar com o Poder Público, bem como ocorrências impeditivas indiretas.</w:t>
      </w:r>
    </w:p>
    <w:p w14:paraId="3B1C9748"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10.14.</w:t>
      </w:r>
      <w:r w:rsidRPr="00A31657">
        <w:rPr>
          <w:rFonts w:asciiTheme="minorHAnsi" w:eastAsia="Arial" w:hAnsiTheme="minorHAnsi" w:cstheme="minorHAnsi"/>
          <w:bCs/>
          <w:color w:val="000000"/>
          <w:sz w:val="21"/>
          <w:szCs w:val="21"/>
        </w:rPr>
        <w:tab/>
        <w:t xml:space="preserve">Constatando-se, junto </w:t>
      </w:r>
      <w:r w:rsidRPr="00A31657">
        <w:rPr>
          <w:rFonts w:asciiTheme="minorHAnsi" w:eastAsia="Arial" w:hAnsiTheme="minorHAnsi" w:cstheme="minorHAnsi"/>
          <w:bCs/>
          <w:sz w:val="21"/>
          <w:szCs w:val="21"/>
        </w:rPr>
        <w:t>aos sítios</w:t>
      </w:r>
      <w:r w:rsidRPr="00A31657">
        <w:rPr>
          <w:rFonts w:asciiTheme="minorHAnsi" w:eastAsia="Arial" w:hAnsiTheme="minorHAnsi" w:cstheme="minorHAnsi"/>
          <w:bCs/>
          <w:color w:val="000000"/>
          <w:sz w:val="21"/>
          <w:szCs w:val="21"/>
        </w:rPr>
        <w:t xml:space="preserve">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E46A50"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10.15.</w:t>
      </w:r>
      <w:r w:rsidRPr="00A31657">
        <w:rPr>
          <w:rFonts w:asciiTheme="minorHAnsi" w:eastAsia="Arial" w:hAnsiTheme="minorHAnsi" w:cstheme="minorHAnsi"/>
          <w:bCs/>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CF7201"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10.16.</w:t>
      </w:r>
      <w:r w:rsidRPr="00A31657">
        <w:rPr>
          <w:rFonts w:asciiTheme="minorHAnsi" w:eastAsia="Arial" w:hAnsiTheme="minorHAnsi" w:cstheme="minorHAnsi"/>
          <w:bCs/>
          <w:color w:val="000000"/>
          <w:sz w:val="21"/>
          <w:szCs w:val="21"/>
        </w:rPr>
        <w:tab/>
        <w:t>Persistindo a irregularidade, o contratante deverá adotar as medidas necessárias à rescisão contratual nos autos do processo administrativo correspondente, assegurada ao contratado a ampla defesa.</w:t>
      </w:r>
    </w:p>
    <w:p w14:paraId="74555C43" w14:textId="77777777" w:rsidR="00DA3D68" w:rsidRPr="00A31657"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10.17.</w:t>
      </w:r>
      <w:r w:rsidRPr="00A31657">
        <w:rPr>
          <w:rFonts w:asciiTheme="minorHAnsi" w:eastAsia="Arial" w:hAnsiTheme="minorHAnsi" w:cstheme="minorHAnsi"/>
          <w:bCs/>
          <w:color w:val="000000"/>
          <w:sz w:val="21"/>
          <w:szCs w:val="21"/>
        </w:rPr>
        <w:tab/>
        <w:t xml:space="preserve">Havendo a efetiva execução do objeto, os pagamentos serão realizados normalmente, até que se decida pela rescisão do contrato, caso o contratado não regularize sua situação junto </w:t>
      </w:r>
      <w:r w:rsidRPr="00A31657">
        <w:rPr>
          <w:rFonts w:asciiTheme="minorHAnsi" w:eastAsia="Arial" w:hAnsiTheme="minorHAnsi" w:cstheme="minorHAnsi"/>
          <w:bCs/>
          <w:sz w:val="21"/>
          <w:szCs w:val="21"/>
        </w:rPr>
        <w:t>a outros</w:t>
      </w:r>
      <w:r w:rsidRPr="00A31657">
        <w:rPr>
          <w:rFonts w:asciiTheme="minorHAnsi" w:eastAsia="Arial" w:hAnsiTheme="minorHAnsi" w:cstheme="minorHAnsi"/>
          <w:bCs/>
          <w:color w:val="000000"/>
          <w:sz w:val="21"/>
          <w:szCs w:val="21"/>
        </w:rPr>
        <w:t xml:space="preserve"> sítios eletrônicos oficiais.</w:t>
      </w:r>
    </w:p>
    <w:p w14:paraId="09C1769F" w14:textId="77777777" w:rsidR="00DA3D68" w:rsidRPr="00FA218F"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eastAsia="Arial" w:hAnsiTheme="minorHAnsi" w:cstheme="minorHAnsi"/>
          <w:b/>
          <w:color w:val="000000"/>
          <w:sz w:val="21"/>
          <w:szCs w:val="21"/>
        </w:rPr>
      </w:pPr>
      <w:r w:rsidRPr="00FA218F">
        <w:rPr>
          <w:rFonts w:asciiTheme="minorHAnsi" w:eastAsia="Arial" w:hAnsiTheme="minorHAnsi" w:cstheme="minorHAnsi"/>
          <w:b/>
          <w:color w:val="000000"/>
          <w:sz w:val="21"/>
          <w:szCs w:val="21"/>
        </w:rPr>
        <w:t>Forma de pagamento</w:t>
      </w:r>
    </w:p>
    <w:p w14:paraId="5DF06409"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10.18.</w:t>
      </w:r>
      <w:r w:rsidRPr="00A31657">
        <w:rPr>
          <w:rFonts w:asciiTheme="minorHAnsi" w:eastAsia="Arial" w:hAnsiTheme="minorHAnsi" w:cstheme="minorHAnsi"/>
          <w:bCs/>
          <w:color w:val="000000"/>
          <w:sz w:val="21"/>
          <w:szCs w:val="21"/>
        </w:rPr>
        <w:tab/>
        <w:t>O pagamento será realizado através de ordem bancária, para crédito em banco, agência e conta corrente indicados pelo contratado.</w:t>
      </w:r>
    </w:p>
    <w:p w14:paraId="6A3AA8E6" w14:textId="77777777" w:rsidR="00DA3D68" w:rsidRPr="00A31657"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10.19.</w:t>
      </w:r>
      <w:r w:rsidRPr="00A31657">
        <w:rPr>
          <w:rFonts w:asciiTheme="minorHAnsi" w:eastAsia="Arial" w:hAnsiTheme="minorHAnsi" w:cstheme="minorHAnsi"/>
          <w:bCs/>
          <w:color w:val="000000"/>
          <w:sz w:val="21"/>
          <w:szCs w:val="21"/>
        </w:rPr>
        <w:tab/>
        <w:t>Será considerada data do pagamento o dia em que constar como emitida a ordem bancária para pagamento.</w:t>
      </w:r>
    </w:p>
    <w:p w14:paraId="676E7484" w14:textId="77777777" w:rsidR="00DA3D68" w:rsidRPr="00FA218F" w:rsidRDefault="00DA3D68" w:rsidP="00DA3D68">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10.20.</w:t>
      </w:r>
      <w:r w:rsidRPr="00A31657">
        <w:rPr>
          <w:rFonts w:asciiTheme="minorHAnsi" w:eastAsia="Arial" w:hAnsiTheme="minorHAnsi" w:cstheme="minorHAnsi"/>
          <w:bCs/>
          <w:color w:val="000000"/>
          <w:sz w:val="21"/>
          <w:szCs w:val="21"/>
        </w:rPr>
        <w:tab/>
        <w:t>Quando</w:t>
      </w:r>
      <w:r w:rsidRPr="00FA218F">
        <w:rPr>
          <w:rFonts w:asciiTheme="minorHAnsi" w:eastAsia="Arial" w:hAnsiTheme="minorHAnsi" w:cstheme="minorHAnsi"/>
          <w:color w:val="000000"/>
          <w:sz w:val="21"/>
          <w:szCs w:val="21"/>
        </w:rPr>
        <w:t xml:space="preserve"> do pagamento, será efetuada a retenção tributária prevista na legislação aplicável.</w:t>
      </w:r>
    </w:p>
    <w:p w14:paraId="1378DA8D" w14:textId="77777777" w:rsidR="00DA3D68" w:rsidRPr="00FA218F" w:rsidRDefault="00DA3D68" w:rsidP="00DA3D6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4D3368">
        <w:rPr>
          <w:rFonts w:asciiTheme="minorHAnsi" w:eastAsia="Arial" w:hAnsiTheme="minorHAnsi" w:cstheme="minorHAnsi"/>
          <w:bCs/>
          <w:color w:val="000000"/>
          <w:sz w:val="21"/>
          <w:szCs w:val="21"/>
        </w:rPr>
        <w:lastRenderedPageBreak/>
        <w:t>10.20.1.</w:t>
      </w:r>
      <w:r w:rsidRPr="00FA218F">
        <w:rPr>
          <w:rFonts w:asciiTheme="minorHAnsi" w:eastAsia="Arial" w:hAnsiTheme="minorHAnsi" w:cstheme="minorHAnsi"/>
          <w:color w:val="000000"/>
          <w:sz w:val="21"/>
          <w:szCs w:val="21"/>
        </w:rPr>
        <w:tab/>
        <w:t>Independentemente do percentual de tributo inserido na planilha, quando houver, serão retidos na fonte, quando da realização do pagamento, os percentuais estabelecidos na legislação vigente.</w:t>
      </w:r>
    </w:p>
    <w:p w14:paraId="1E650A99" w14:textId="77777777" w:rsidR="00DA3D68" w:rsidRPr="00FA218F" w:rsidRDefault="00DA3D68" w:rsidP="00175CB6">
      <w:pPr>
        <w:pBdr>
          <w:top w:val="nil"/>
          <w:left w:val="nil"/>
          <w:bottom w:val="nil"/>
          <w:right w:val="nil"/>
          <w:between w:val="nil"/>
        </w:pBdr>
        <w:tabs>
          <w:tab w:val="left" w:pos="567"/>
        </w:tabs>
        <w:ind w:left="999" w:hanging="5"/>
        <w:jc w:val="both"/>
        <w:rPr>
          <w:rFonts w:asciiTheme="minorHAnsi" w:eastAsia="Arial" w:hAnsiTheme="minorHAnsi" w:cstheme="minorHAnsi"/>
          <w:color w:val="000000"/>
          <w:sz w:val="21"/>
          <w:szCs w:val="21"/>
        </w:rPr>
      </w:pPr>
    </w:p>
    <w:p w14:paraId="25544BFA" w14:textId="77777777" w:rsidR="00DA3D68" w:rsidRPr="00FA218F" w:rsidRDefault="00DA3D68" w:rsidP="00DA3D68">
      <w:pPr>
        <w:tabs>
          <w:tab w:val="left" w:pos="142"/>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1</w:t>
      </w:r>
      <w:r>
        <w:rPr>
          <w:rFonts w:asciiTheme="minorHAnsi" w:eastAsia="Arial" w:hAnsiTheme="minorHAnsi" w:cstheme="minorHAnsi"/>
          <w:b/>
          <w:sz w:val="21"/>
          <w:szCs w:val="21"/>
        </w:rPr>
        <w:t>1</w:t>
      </w:r>
      <w:r w:rsidRPr="00FA218F">
        <w:rPr>
          <w:rFonts w:asciiTheme="minorHAnsi" w:eastAsia="Arial" w:hAnsiTheme="minorHAnsi" w:cstheme="minorHAnsi"/>
          <w:b/>
          <w:sz w:val="21"/>
          <w:szCs w:val="21"/>
        </w:rPr>
        <w:t>.</w:t>
      </w:r>
      <w:r w:rsidRPr="00FA218F">
        <w:rPr>
          <w:rFonts w:asciiTheme="minorHAnsi" w:eastAsia="Arial" w:hAnsiTheme="minorHAnsi" w:cstheme="minorHAnsi"/>
          <w:b/>
          <w:sz w:val="21"/>
          <w:szCs w:val="21"/>
        </w:rPr>
        <w:tab/>
        <w:t>FORMA E CRITÉRIOS DE SELEÇÃO DO FORNECEDOR</w:t>
      </w:r>
    </w:p>
    <w:p w14:paraId="2DF378BC" w14:textId="77777777" w:rsidR="00DA3D68" w:rsidRPr="00FA218F" w:rsidRDefault="00DA3D68" w:rsidP="00DA3D68">
      <w:pPr>
        <w:tabs>
          <w:tab w:val="left" w:pos="142"/>
          <w:tab w:val="left" w:pos="426"/>
        </w:tabs>
        <w:spacing w:line="360" w:lineRule="auto"/>
        <w:jc w:val="both"/>
        <w:rPr>
          <w:rFonts w:asciiTheme="minorHAnsi" w:eastAsia="Arial" w:hAnsiTheme="minorHAnsi" w:cstheme="minorHAnsi"/>
          <w:b/>
          <w:sz w:val="21"/>
          <w:szCs w:val="21"/>
        </w:rPr>
      </w:pPr>
      <w:r w:rsidRPr="00FA218F">
        <w:rPr>
          <w:rFonts w:asciiTheme="minorHAnsi" w:eastAsia="Arial" w:hAnsiTheme="minorHAnsi" w:cstheme="minorHAnsi"/>
          <w:b/>
          <w:sz w:val="21"/>
          <w:szCs w:val="21"/>
        </w:rPr>
        <w:t>Forma de seleção e critério de julgamento da proposta</w:t>
      </w:r>
    </w:p>
    <w:p w14:paraId="706B7FA3" w14:textId="38C17072" w:rsidR="00DA3D68" w:rsidRPr="00FA218F" w:rsidRDefault="00DA3D68" w:rsidP="00DA3D68">
      <w:pPr>
        <w:tabs>
          <w:tab w:val="left" w:pos="142"/>
          <w:tab w:val="left" w:pos="426"/>
        </w:tabs>
        <w:spacing w:line="360" w:lineRule="auto"/>
        <w:jc w:val="both"/>
        <w:rPr>
          <w:rFonts w:asciiTheme="minorHAnsi" w:eastAsia="Arial" w:hAnsiTheme="minorHAnsi" w:cstheme="minorHAnsi"/>
          <w:sz w:val="21"/>
          <w:szCs w:val="21"/>
        </w:rPr>
      </w:pPr>
      <w:r w:rsidRPr="00A31657">
        <w:rPr>
          <w:rFonts w:asciiTheme="minorHAnsi" w:eastAsia="Arial" w:hAnsiTheme="minorHAnsi" w:cstheme="minorHAnsi"/>
          <w:bCs/>
          <w:sz w:val="21"/>
          <w:szCs w:val="21"/>
        </w:rPr>
        <w:t>1</w:t>
      </w:r>
      <w:r>
        <w:rPr>
          <w:rFonts w:asciiTheme="minorHAnsi" w:eastAsia="Arial" w:hAnsiTheme="minorHAnsi" w:cstheme="minorHAnsi"/>
          <w:bCs/>
          <w:sz w:val="21"/>
          <w:szCs w:val="21"/>
        </w:rPr>
        <w:t>1</w:t>
      </w:r>
      <w:r w:rsidRPr="00A31657">
        <w:rPr>
          <w:rFonts w:asciiTheme="minorHAnsi" w:eastAsia="Arial" w:hAnsiTheme="minorHAnsi" w:cstheme="minorHAnsi"/>
          <w:bCs/>
          <w:sz w:val="21"/>
          <w:szCs w:val="21"/>
        </w:rPr>
        <w:t>.1.</w:t>
      </w:r>
      <w:r w:rsidRPr="00FA218F">
        <w:rPr>
          <w:rFonts w:asciiTheme="minorHAnsi" w:eastAsia="Arial" w:hAnsiTheme="minorHAnsi" w:cstheme="minorHAnsi"/>
          <w:sz w:val="21"/>
          <w:szCs w:val="21"/>
        </w:rPr>
        <w:tab/>
      </w:r>
      <w:r w:rsidR="004E7312">
        <w:rPr>
          <w:rFonts w:asciiTheme="minorHAnsi" w:eastAsia="Arial" w:hAnsiTheme="minorHAnsi" w:cstheme="minorHAnsi"/>
          <w:sz w:val="21"/>
          <w:szCs w:val="21"/>
        </w:rPr>
        <w:t xml:space="preserve"> </w:t>
      </w:r>
      <w:r w:rsidRPr="00FA218F">
        <w:rPr>
          <w:rFonts w:asciiTheme="minorHAnsi" w:eastAsia="Arial" w:hAnsiTheme="minorHAnsi" w:cstheme="minorHAnsi"/>
          <w:sz w:val="21"/>
          <w:szCs w:val="21"/>
        </w:rPr>
        <w:t>O fornecedor será selecionado por meio da realização de procedimento de LICITAÇÃO, na modalidade PREGÃO</w:t>
      </w:r>
      <w:r>
        <w:rPr>
          <w:rFonts w:asciiTheme="minorHAnsi" w:eastAsia="Arial" w:hAnsiTheme="minorHAnsi" w:cstheme="minorHAnsi"/>
          <w:sz w:val="21"/>
          <w:szCs w:val="21"/>
        </w:rPr>
        <w:t xml:space="preserve"> ELETRÔNICO</w:t>
      </w:r>
      <w:r w:rsidRPr="00FA218F">
        <w:rPr>
          <w:rFonts w:asciiTheme="minorHAnsi" w:eastAsia="Arial" w:hAnsiTheme="minorHAnsi" w:cstheme="minorHAnsi"/>
          <w:sz w:val="21"/>
          <w:szCs w:val="21"/>
        </w:rPr>
        <w:t xml:space="preserve">, com adoção do critério de julgamento </w:t>
      </w:r>
      <w:sdt>
        <w:sdtPr>
          <w:rPr>
            <w:rFonts w:asciiTheme="minorHAnsi" w:hAnsiTheme="minorHAnsi" w:cstheme="minorHAnsi"/>
            <w:sz w:val="21"/>
            <w:szCs w:val="21"/>
          </w:rPr>
          <w:tag w:val="goog_rdk_16"/>
          <w:id w:val="1663438840"/>
        </w:sdtPr>
        <w:sdtEndPr/>
        <w:sdtContent/>
      </w:sdt>
      <w:r w:rsidRPr="00FA218F">
        <w:rPr>
          <w:rFonts w:asciiTheme="minorHAnsi" w:eastAsia="Arial" w:hAnsiTheme="minorHAnsi" w:cstheme="minorHAnsi"/>
          <w:sz w:val="21"/>
          <w:szCs w:val="21"/>
        </w:rPr>
        <w:t xml:space="preserve">pelo </w:t>
      </w:r>
      <w:r w:rsidRPr="00FA218F">
        <w:rPr>
          <w:rFonts w:asciiTheme="minorHAnsi" w:eastAsia="Arial" w:hAnsiTheme="minorHAnsi" w:cstheme="minorHAnsi"/>
          <w:b/>
          <w:sz w:val="21"/>
          <w:szCs w:val="21"/>
        </w:rPr>
        <w:t>MENOR PREÇO</w:t>
      </w:r>
      <w:r w:rsidRPr="00FA218F">
        <w:rPr>
          <w:rFonts w:asciiTheme="minorHAnsi" w:eastAsia="Arial" w:hAnsiTheme="minorHAnsi" w:cstheme="minorHAnsi"/>
          <w:sz w:val="21"/>
          <w:szCs w:val="21"/>
        </w:rPr>
        <w:t>.</w:t>
      </w:r>
    </w:p>
    <w:p w14:paraId="670C8B05" w14:textId="77777777" w:rsidR="00DA3D68" w:rsidRPr="00FA218F" w:rsidRDefault="00DA3D68" w:rsidP="00175CB6">
      <w:pPr>
        <w:pBdr>
          <w:top w:val="nil"/>
          <w:left w:val="nil"/>
          <w:bottom w:val="nil"/>
          <w:right w:val="nil"/>
          <w:between w:val="nil"/>
        </w:pBdr>
        <w:tabs>
          <w:tab w:val="left" w:pos="567"/>
        </w:tabs>
        <w:ind w:left="999" w:hanging="432"/>
        <w:jc w:val="both"/>
        <w:rPr>
          <w:rFonts w:asciiTheme="minorHAnsi" w:eastAsia="Arial" w:hAnsiTheme="minorHAnsi" w:cstheme="minorHAnsi"/>
          <w:b/>
          <w:color w:val="000000"/>
          <w:sz w:val="21"/>
          <w:szCs w:val="21"/>
        </w:rPr>
      </w:pPr>
    </w:p>
    <w:p w14:paraId="673E33ED" w14:textId="77777777" w:rsidR="00DA3D68" w:rsidRPr="00CC6379" w:rsidRDefault="00DA3D68" w:rsidP="00DA3D68">
      <w:pPr>
        <w:pStyle w:val="Default"/>
        <w:spacing w:after="162" w:line="276" w:lineRule="auto"/>
        <w:jc w:val="both"/>
        <w:rPr>
          <w:rFonts w:asciiTheme="minorHAnsi" w:hAnsiTheme="minorHAnsi" w:cstheme="minorHAnsi"/>
          <w:color w:val="auto"/>
          <w:sz w:val="21"/>
          <w:szCs w:val="21"/>
        </w:rPr>
      </w:pPr>
      <w:bookmarkStart w:id="4" w:name="_Hlk209604676"/>
      <w:r w:rsidRPr="00175CB6">
        <w:rPr>
          <w:rFonts w:asciiTheme="minorHAnsi" w:hAnsiTheme="minorHAnsi" w:cstheme="minorHAnsi"/>
          <w:color w:val="auto"/>
          <w:sz w:val="21"/>
          <w:szCs w:val="21"/>
        </w:rPr>
        <w:t>11.2.</w:t>
      </w:r>
      <w:r>
        <w:rPr>
          <w:rFonts w:asciiTheme="minorHAnsi" w:hAnsiTheme="minorHAnsi" w:cstheme="minorHAnsi"/>
          <w:b/>
          <w:bCs/>
          <w:color w:val="auto"/>
          <w:sz w:val="21"/>
          <w:szCs w:val="21"/>
        </w:rPr>
        <w:t xml:space="preserve">  </w:t>
      </w:r>
      <w:r w:rsidRPr="00CC6379">
        <w:rPr>
          <w:rFonts w:asciiTheme="minorHAnsi" w:hAnsiTheme="minorHAnsi" w:cstheme="minorHAnsi"/>
          <w:b/>
          <w:bCs/>
          <w:color w:val="auto"/>
          <w:sz w:val="21"/>
          <w:szCs w:val="21"/>
        </w:rPr>
        <w:t>DA FASE DE HABILITAÇÃO</w:t>
      </w:r>
      <w:bookmarkEnd w:id="4"/>
      <w:r>
        <w:rPr>
          <w:rFonts w:asciiTheme="minorHAnsi" w:hAnsiTheme="minorHAnsi" w:cstheme="minorHAnsi"/>
          <w:b/>
          <w:bCs/>
          <w:color w:val="auto"/>
          <w:sz w:val="21"/>
          <w:szCs w:val="21"/>
        </w:rPr>
        <w:t xml:space="preserve"> (inversão de fases).</w:t>
      </w:r>
    </w:p>
    <w:p w14:paraId="585B07A1" w14:textId="77777777" w:rsidR="00DA3D68" w:rsidRDefault="00DA3D68" w:rsidP="00DA3D68">
      <w:pPr>
        <w:pStyle w:val="Default"/>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 xml:space="preserve">11.2.1. A presente licitação será realizada com inversão de fases, permitida no artigo 17 da lei de licitações, devendo a habilitação dos licitantes preceder a fase de apresentação de propostas e lances. </w:t>
      </w:r>
    </w:p>
    <w:p w14:paraId="374080FB" w14:textId="77777777" w:rsidR="00DA3D68" w:rsidRPr="00CC6379" w:rsidRDefault="00DA3D68" w:rsidP="00DA3D68">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Dada a </w:t>
      </w:r>
      <w:r w:rsidRPr="00CC6379">
        <w:rPr>
          <w:rFonts w:asciiTheme="minorHAnsi" w:hAnsiTheme="minorHAnsi" w:cstheme="minorHAnsi"/>
          <w:color w:val="auto"/>
          <w:sz w:val="21"/>
          <w:szCs w:val="21"/>
          <w:u w:val="single"/>
        </w:rPr>
        <w:t>inversão de fases,</w:t>
      </w:r>
      <w:r w:rsidRPr="00CC6379">
        <w:rPr>
          <w:rFonts w:asciiTheme="minorHAnsi" w:hAnsiTheme="minorHAnsi" w:cstheme="minorHAnsi"/>
          <w:color w:val="auto"/>
          <w:sz w:val="21"/>
          <w:szCs w:val="21"/>
        </w:rPr>
        <w:t xml:space="preserve"> a sessão será aberta com a verificação dos documentos de habilitação dos proponentes. O </w:t>
      </w:r>
      <w:r>
        <w:rPr>
          <w:rFonts w:asciiTheme="minorHAnsi" w:hAnsiTheme="minorHAnsi" w:cstheme="minorHAnsi"/>
          <w:color w:val="auto"/>
          <w:sz w:val="21"/>
          <w:szCs w:val="21"/>
        </w:rPr>
        <w:t>pregoeiro</w:t>
      </w:r>
      <w:r w:rsidRPr="00CC6379">
        <w:rPr>
          <w:rFonts w:asciiTheme="minorHAnsi" w:hAnsiTheme="minorHAnsi" w:cstheme="minorHAnsi"/>
          <w:color w:val="auto"/>
          <w:sz w:val="21"/>
          <w:szCs w:val="21"/>
        </w:rPr>
        <w:t xml:space="preserve"> verificará se os licitantes atendem às condições de participação no certame, conforme previsto no Artigo 14 da Lei Federal nº 14.133/2021, legislação </w:t>
      </w:r>
      <w:proofErr w:type="gramStart"/>
      <w:r w:rsidRPr="00CC6379">
        <w:rPr>
          <w:rFonts w:asciiTheme="minorHAnsi" w:hAnsiTheme="minorHAnsi" w:cstheme="minorHAnsi"/>
          <w:color w:val="auto"/>
          <w:sz w:val="21"/>
          <w:szCs w:val="21"/>
        </w:rPr>
        <w:t>correlata  especialmente</w:t>
      </w:r>
      <w:proofErr w:type="gramEnd"/>
      <w:r w:rsidRPr="00CC6379">
        <w:rPr>
          <w:rFonts w:asciiTheme="minorHAnsi" w:hAnsiTheme="minorHAnsi" w:cstheme="minorHAnsi"/>
          <w:color w:val="auto"/>
          <w:sz w:val="21"/>
          <w:szCs w:val="21"/>
        </w:rPr>
        <w:t xml:space="preserve"> quanto a exigência de sanção que impeça a participação no certame ou a futura contratação mediante a consulta aos seguintes cadastros: </w:t>
      </w:r>
    </w:p>
    <w:p w14:paraId="40A100B0" w14:textId="77777777" w:rsidR="00DA3D68" w:rsidRPr="00CC6379" w:rsidRDefault="00DA3D68" w:rsidP="00DA3D68">
      <w:pPr>
        <w:pStyle w:val="Default"/>
        <w:numPr>
          <w:ilvl w:val="2"/>
          <w:numId w:val="6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Consulta Consolidada de Pessoa Jurídica do Tribunal de Contas da União </w:t>
      </w:r>
      <w:hyperlink r:id="rId34" w:history="1">
        <w:r w:rsidRPr="00CC6379">
          <w:rPr>
            <w:rStyle w:val="Hyperlink"/>
            <w:rFonts w:asciiTheme="minorHAnsi" w:hAnsiTheme="minorHAnsi" w:cstheme="minorHAnsi"/>
            <w:sz w:val="21"/>
            <w:szCs w:val="21"/>
          </w:rPr>
          <w:t>https://certidoes-apf.apps.tcu.gov.br/</w:t>
        </w:r>
      </w:hyperlink>
      <w:r w:rsidRPr="00CC6379">
        <w:rPr>
          <w:rFonts w:asciiTheme="minorHAnsi" w:hAnsiTheme="minorHAnsi" w:cstheme="minorHAnsi"/>
          <w:color w:val="auto"/>
          <w:sz w:val="21"/>
          <w:szCs w:val="21"/>
        </w:rPr>
        <w:t xml:space="preserve"> </w:t>
      </w:r>
    </w:p>
    <w:p w14:paraId="7BA4422A" w14:textId="77777777" w:rsidR="00DA3D68" w:rsidRPr="00CC6379" w:rsidRDefault="00DA3D68" w:rsidP="00DA3D68">
      <w:pPr>
        <w:pStyle w:val="Default"/>
        <w:numPr>
          <w:ilvl w:val="2"/>
          <w:numId w:val="6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Sistema de Apenados TCESP, mantido pelo Tribunal de Contas do Estado de São Paulo </w:t>
      </w:r>
      <w:hyperlink r:id="rId35" w:anchor="/publicas/impedimento" w:history="1">
        <w:r w:rsidRPr="00CC6379">
          <w:rPr>
            <w:rStyle w:val="Hyperlink"/>
            <w:rFonts w:asciiTheme="minorHAnsi" w:hAnsiTheme="minorHAnsi" w:cstheme="minorHAnsi"/>
            <w:sz w:val="21"/>
            <w:szCs w:val="21"/>
          </w:rPr>
          <w:t>https://www4.tce.sp.gov.br/apenados/publico/#/publicas/impedimento</w:t>
        </w:r>
      </w:hyperlink>
      <w:r w:rsidRPr="00CC6379">
        <w:rPr>
          <w:rFonts w:asciiTheme="minorHAnsi" w:hAnsiTheme="minorHAnsi" w:cstheme="minorHAnsi"/>
          <w:color w:val="auto"/>
          <w:sz w:val="21"/>
          <w:szCs w:val="21"/>
        </w:rPr>
        <w:t xml:space="preserve"> , para verificação de impedimento de licitar e contratar com o Município de Santa Branca – SP. </w:t>
      </w:r>
    </w:p>
    <w:p w14:paraId="678B4A7A" w14:textId="77777777" w:rsidR="00DA3D68" w:rsidRPr="00CC6379" w:rsidRDefault="00DA3D68" w:rsidP="00175CB6">
      <w:pPr>
        <w:pStyle w:val="Default"/>
        <w:numPr>
          <w:ilvl w:val="2"/>
          <w:numId w:val="6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Cadastro Nacional de Empresas Punidas – CNEP, mantido pela Controladoria-Geral da União </w:t>
      </w:r>
      <w:hyperlink r:id="rId36" w:history="1">
        <w:r w:rsidRPr="00CC6379">
          <w:rPr>
            <w:rStyle w:val="Hyperlink"/>
            <w:rFonts w:asciiTheme="minorHAnsi" w:hAnsiTheme="minorHAnsi" w:cstheme="minorHAnsi"/>
            <w:sz w:val="21"/>
            <w:szCs w:val="21"/>
          </w:rPr>
          <w:t>https://www.portaltransparencia.gov.br/sancoes/cnep</w:t>
        </w:r>
      </w:hyperlink>
    </w:p>
    <w:p w14:paraId="65B52906" w14:textId="16AAC665" w:rsidR="00DA3D68" w:rsidRPr="00CC6379" w:rsidRDefault="00DA3D68" w:rsidP="00175CB6">
      <w:pPr>
        <w:pStyle w:val="Default"/>
        <w:numPr>
          <w:ilvl w:val="2"/>
          <w:numId w:val="7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consulta aos cadastros será realizada em nome da empresa licitante e também de seu sócio majoritário, por força da vedação de que trata 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F3AAEF" w14:textId="1E8A65E2" w:rsidR="00DA3D68" w:rsidRPr="00CC6379" w:rsidRDefault="00DA3D68" w:rsidP="00175CB6">
      <w:pPr>
        <w:pStyle w:val="Default"/>
        <w:numPr>
          <w:ilvl w:val="2"/>
          <w:numId w:val="7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BF19846" w14:textId="2E1D0F25" w:rsidR="00DA3D68" w:rsidRPr="00CC6379" w:rsidRDefault="00DA3D68" w:rsidP="00175CB6">
      <w:pPr>
        <w:pStyle w:val="Default"/>
        <w:numPr>
          <w:ilvl w:val="2"/>
          <w:numId w:val="7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A tentativa de burla será verificada por meio dos vínculos societários, linhas de fornecimento similares, dentre outros. </w:t>
      </w:r>
    </w:p>
    <w:p w14:paraId="6E6B7C3C" w14:textId="5595D0F6" w:rsidR="00DA3D68" w:rsidRPr="00CC6379" w:rsidRDefault="00DA3D68" w:rsidP="00175CB6">
      <w:pPr>
        <w:pStyle w:val="Default"/>
        <w:numPr>
          <w:ilvl w:val="2"/>
          <w:numId w:val="7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licitante será convocado para manifestação previamente a uma eventual desclassificação. </w:t>
      </w:r>
    </w:p>
    <w:p w14:paraId="2C89FC97" w14:textId="53E3BF6B" w:rsidR="00DA3D68" w:rsidRPr="00CC6379" w:rsidRDefault="00DA3D68" w:rsidP="00175CB6">
      <w:pPr>
        <w:pStyle w:val="Default"/>
        <w:numPr>
          <w:ilvl w:val="2"/>
          <w:numId w:val="7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Constatada a existência de sanção, o licitante será reputado inabilitado, por falta de condição de participação.</w:t>
      </w:r>
    </w:p>
    <w:p w14:paraId="44ABEAD2" w14:textId="03C62AE3" w:rsidR="00DA3D68" w:rsidRPr="00CC6379" w:rsidRDefault="00DA3D68" w:rsidP="00175CB6">
      <w:pPr>
        <w:pStyle w:val="Default"/>
        <w:numPr>
          <w:ilvl w:val="2"/>
          <w:numId w:val="79"/>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lastRenderedPageBreak/>
        <w:t>Na hipótese de inversão das fases de habilitação e julgamento, caso atendidas as condições de participação, será iniciado o procedimento de habilitação.</w:t>
      </w:r>
    </w:p>
    <w:p w14:paraId="41131FEA" w14:textId="6A04DC42" w:rsidR="00E9654C" w:rsidRDefault="00812A30" w:rsidP="00DA3D68">
      <w:pPr>
        <w:pBdr>
          <w:top w:val="nil"/>
          <w:left w:val="nil"/>
          <w:bottom w:val="nil"/>
          <w:right w:val="nil"/>
          <w:between w:val="nil"/>
        </w:pBdr>
        <w:tabs>
          <w:tab w:val="left" w:pos="426"/>
        </w:tabs>
        <w:spacing w:line="360" w:lineRule="auto"/>
        <w:ind w:left="999" w:hanging="999"/>
        <w:jc w:val="both"/>
        <w:rPr>
          <w:rFonts w:asciiTheme="minorHAnsi" w:hAnsiTheme="minorHAnsi" w:cstheme="minorHAnsi"/>
          <w:sz w:val="21"/>
          <w:szCs w:val="21"/>
        </w:rPr>
      </w:pPr>
      <w:r>
        <w:rPr>
          <w:rFonts w:asciiTheme="minorHAnsi" w:hAnsiTheme="minorHAnsi" w:cstheme="minorHAnsi"/>
          <w:sz w:val="21"/>
          <w:szCs w:val="21"/>
        </w:rPr>
        <w:t xml:space="preserve">11.2.11. </w:t>
      </w:r>
      <w:r w:rsidR="00DA3D68" w:rsidRPr="00CC6379">
        <w:rPr>
          <w:rFonts w:asciiTheme="minorHAnsi" w:hAnsiTheme="minorHAnsi" w:cstheme="minorHAnsi"/>
          <w:sz w:val="21"/>
          <w:szCs w:val="21"/>
        </w:rPr>
        <w:t xml:space="preserve">Serão exigidos para fins de habilitação, nos termos dos </w:t>
      </w:r>
      <w:proofErr w:type="spellStart"/>
      <w:r w:rsidR="00DA3D68" w:rsidRPr="00CC6379">
        <w:rPr>
          <w:rFonts w:asciiTheme="minorHAnsi" w:hAnsiTheme="minorHAnsi" w:cstheme="minorHAnsi"/>
          <w:sz w:val="21"/>
          <w:szCs w:val="21"/>
        </w:rPr>
        <w:t>arts</w:t>
      </w:r>
      <w:proofErr w:type="spellEnd"/>
      <w:r w:rsidR="00DA3D68" w:rsidRPr="00CC6379">
        <w:rPr>
          <w:rFonts w:asciiTheme="minorHAnsi" w:hAnsiTheme="minorHAnsi" w:cstheme="minorHAnsi"/>
          <w:sz w:val="21"/>
          <w:szCs w:val="21"/>
        </w:rPr>
        <w:t>. 62 a 70 da Lei nº 14.133, de 2021, os seguintes documentos:</w:t>
      </w:r>
    </w:p>
    <w:p w14:paraId="125C5C73" w14:textId="3EF49252" w:rsidR="00DA3D68" w:rsidRPr="00FA218F" w:rsidRDefault="00DA3D68" w:rsidP="00DA3D68">
      <w:pPr>
        <w:pBdr>
          <w:top w:val="nil"/>
          <w:left w:val="nil"/>
          <w:bottom w:val="nil"/>
          <w:right w:val="nil"/>
          <w:between w:val="nil"/>
        </w:pBdr>
        <w:tabs>
          <w:tab w:val="left" w:pos="426"/>
        </w:tabs>
        <w:spacing w:line="360" w:lineRule="auto"/>
        <w:ind w:left="999" w:hanging="999"/>
        <w:jc w:val="both"/>
        <w:rPr>
          <w:rFonts w:asciiTheme="minorHAnsi" w:eastAsia="Arial" w:hAnsiTheme="minorHAnsi" w:cstheme="minorHAnsi"/>
          <w:b/>
          <w:color w:val="000000"/>
          <w:sz w:val="21"/>
          <w:szCs w:val="21"/>
        </w:rPr>
      </w:pPr>
      <w:r w:rsidRPr="00A31657">
        <w:rPr>
          <w:rFonts w:asciiTheme="minorHAnsi" w:eastAsia="Arial" w:hAnsiTheme="minorHAnsi" w:cstheme="minorHAnsi"/>
          <w:bCs/>
          <w:color w:val="000000"/>
          <w:sz w:val="21"/>
          <w:szCs w:val="21"/>
        </w:rPr>
        <w:t>1</w:t>
      </w:r>
      <w:r w:rsidR="00E9654C">
        <w:rPr>
          <w:rFonts w:asciiTheme="minorHAnsi" w:eastAsia="Arial" w:hAnsiTheme="minorHAnsi" w:cstheme="minorHAnsi"/>
          <w:bCs/>
          <w:color w:val="000000"/>
          <w:sz w:val="21"/>
          <w:szCs w:val="21"/>
        </w:rPr>
        <w:t>1</w:t>
      </w:r>
      <w:r w:rsidR="00812A30">
        <w:rPr>
          <w:rFonts w:asciiTheme="minorHAnsi" w:eastAsia="Arial" w:hAnsiTheme="minorHAnsi" w:cstheme="minorHAnsi"/>
          <w:bCs/>
          <w:color w:val="000000"/>
          <w:sz w:val="21"/>
          <w:szCs w:val="21"/>
        </w:rPr>
        <w:t xml:space="preserve">.3.  </w:t>
      </w:r>
      <w:r w:rsidRPr="00FA218F">
        <w:rPr>
          <w:rFonts w:asciiTheme="minorHAnsi" w:eastAsia="Arial" w:hAnsiTheme="minorHAnsi" w:cstheme="minorHAnsi"/>
          <w:b/>
          <w:color w:val="000000"/>
          <w:sz w:val="21"/>
          <w:szCs w:val="21"/>
        </w:rPr>
        <w:t xml:space="preserve">Habilitação jurídica: </w:t>
      </w:r>
    </w:p>
    <w:p w14:paraId="7C53594D" w14:textId="2915DEEC"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bookmarkStart w:id="5" w:name="_heading=h.gjdgxs" w:colFirst="0" w:colLast="0"/>
      <w:bookmarkEnd w:id="5"/>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3.1. </w:t>
      </w:r>
      <w:r w:rsidRPr="00FA218F">
        <w:rPr>
          <w:rFonts w:asciiTheme="minorHAnsi" w:eastAsia="Arial" w:hAnsiTheme="minorHAnsi" w:cstheme="minorHAnsi"/>
          <w:b/>
          <w:color w:val="000000"/>
          <w:sz w:val="21"/>
          <w:szCs w:val="21"/>
        </w:rPr>
        <w:t>Pessoa</w:t>
      </w:r>
      <w:r w:rsidR="00DA3D68" w:rsidRPr="00FA218F">
        <w:rPr>
          <w:rFonts w:asciiTheme="minorHAnsi" w:eastAsia="Arial" w:hAnsiTheme="minorHAnsi" w:cstheme="minorHAnsi"/>
          <w:b/>
          <w:color w:val="000000"/>
          <w:sz w:val="21"/>
          <w:szCs w:val="21"/>
        </w:rPr>
        <w:t xml:space="preserve"> física:</w:t>
      </w:r>
      <w:r w:rsidR="00DA3D68" w:rsidRPr="00FA218F">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2495E1A6" w14:textId="469870FD" w:rsidR="00DA3D68" w:rsidRPr="00FA218F" w:rsidRDefault="00812A30" w:rsidP="00DA3D68">
      <w:pPr>
        <w:pBdr>
          <w:top w:val="nil"/>
          <w:left w:val="nil"/>
          <w:bottom w:val="nil"/>
          <w:right w:val="nil"/>
          <w:between w:val="nil"/>
        </w:pBdr>
        <w:spacing w:before="120" w:after="288"/>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3.2. </w:t>
      </w:r>
      <w:r w:rsidR="00DA3D68" w:rsidRPr="00FA218F">
        <w:rPr>
          <w:rFonts w:asciiTheme="minorHAnsi" w:eastAsia="Arial" w:hAnsiTheme="minorHAnsi" w:cstheme="minorHAnsi"/>
          <w:b/>
          <w:color w:val="000000"/>
          <w:sz w:val="21"/>
          <w:szCs w:val="21"/>
        </w:rPr>
        <w:t>Empresário individual:</w:t>
      </w:r>
      <w:r w:rsidR="00DA3D68" w:rsidRPr="00FA218F">
        <w:rPr>
          <w:rFonts w:asciiTheme="minorHAnsi" w:eastAsia="Arial" w:hAnsiTheme="minorHAnsi" w:cstheme="minorHAnsi"/>
          <w:color w:val="000000"/>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7">
        <w:r w:rsidR="00DA3D68" w:rsidRPr="00FA218F">
          <w:rPr>
            <w:rFonts w:asciiTheme="minorHAnsi" w:eastAsia="Arial" w:hAnsiTheme="minorHAnsi" w:cstheme="minorHAnsi"/>
            <w:color w:val="000000"/>
            <w:sz w:val="21"/>
            <w:szCs w:val="21"/>
            <w:u w:val="single"/>
          </w:rPr>
          <w:t>https://www.gov.br/empresas-e-negocios/pt-br/empreendedor</w:t>
        </w:r>
      </w:hyperlink>
      <w:r w:rsidR="00DA3D68" w:rsidRPr="00FA218F">
        <w:rPr>
          <w:rFonts w:asciiTheme="minorHAnsi" w:eastAsia="Arial" w:hAnsiTheme="minorHAnsi" w:cstheme="minorHAnsi"/>
          <w:color w:val="000000"/>
          <w:sz w:val="21"/>
          <w:szCs w:val="21"/>
        </w:rPr>
        <w:t>;</w:t>
      </w:r>
    </w:p>
    <w:p w14:paraId="24FE6EC1" w14:textId="0B06D4B0"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3.3. </w:t>
      </w:r>
      <w:r w:rsidR="00DA3D68" w:rsidRPr="00FA218F">
        <w:rPr>
          <w:rFonts w:asciiTheme="minorHAnsi" w:eastAsia="Arial" w:hAnsiTheme="minorHAnsi" w:cstheme="minorHAnsi"/>
          <w:b/>
          <w:color w:val="000000"/>
          <w:sz w:val="21"/>
          <w:szCs w:val="21"/>
        </w:rPr>
        <w:t>Sociedade empresária, sociedade limitada unipessoal – SLU ou sociedade identificada como empresa individual de responsabilidade limitada - EIRELI:</w:t>
      </w:r>
      <w:r w:rsidR="00DA3D68" w:rsidRPr="00FA218F">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FEBA699" w14:textId="6D6C0807"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3.4. </w:t>
      </w:r>
      <w:r w:rsidR="00DA3D68" w:rsidRPr="00FA218F">
        <w:rPr>
          <w:rFonts w:asciiTheme="minorHAnsi" w:eastAsia="Arial" w:hAnsiTheme="minorHAnsi" w:cstheme="minorHAnsi"/>
          <w:b/>
          <w:color w:val="000000"/>
          <w:sz w:val="21"/>
          <w:szCs w:val="21"/>
        </w:rPr>
        <w:t>Sociedade empresária estrangeira:</w:t>
      </w:r>
      <w:r w:rsidR="00DA3D68" w:rsidRPr="00FA218F">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8">
        <w:r w:rsidR="00DA3D68" w:rsidRPr="00FA218F">
          <w:rPr>
            <w:rFonts w:asciiTheme="minorHAnsi" w:eastAsia="Arial" w:hAnsiTheme="minorHAnsi" w:cstheme="minorHAnsi"/>
            <w:color w:val="000000"/>
            <w:sz w:val="21"/>
            <w:szCs w:val="21"/>
            <w:u w:val="single"/>
          </w:rPr>
          <w:t>Normativa DREI/ME n.º 77, de 18 de março de 2020</w:t>
        </w:r>
      </w:hyperlink>
      <w:r w:rsidR="00DA3D68" w:rsidRPr="00FA218F">
        <w:rPr>
          <w:rFonts w:asciiTheme="minorHAnsi" w:eastAsia="Arial" w:hAnsiTheme="minorHAnsi" w:cstheme="minorHAnsi"/>
          <w:color w:val="000000"/>
          <w:sz w:val="21"/>
          <w:szCs w:val="21"/>
        </w:rPr>
        <w:t>.</w:t>
      </w:r>
    </w:p>
    <w:p w14:paraId="1E63162C" w14:textId="1CE2FCDD"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3.5. </w:t>
      </w:r>
      <w:r w:rsidR="00DA3D68" w:rsidRPr="00FA218F">
        <w:rPr>
          <w:rFonts w:asciiTheme="minorHAnsi" w:eastAsia="Arial" w:hAnsiTheme="minorHAnsi" w:cstheme="minorHAnsi"/>
          <w:b/>
          <w:color w:val="000000"/>
          <w:sz w:val="21"/>
          <w:szCs w:val="21"/>
        </w:rPr>
        <w:t xml:space="preserve">Sociedade simples: </w:t>
      </w:r>
      <w:r w:rsidR="00DA3D68" w:rsidRPr="00FA218F">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5A56609D" w14:textId="721974C8"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bookmarkStart w:id="6" w:name="_heading=h.30j0zll" w:colFirst="0" w:colLast="0"/>
      <w:bookmarkEnd w:id="6"/>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3.6</w:t>
      </w:r>
      <w:r w:rsidRPr="00A31657">
        <w:rPr>
          <w:rFonts w:asciiTheme="minorHAnsi" w:eastAsia="Arial" w:hAnsiTheme="minorHAnsi" w:cstheme="minorHAnsi"/>
          <w:bCs/>
          <w:color w:val="000000"/>
          <w:sz w:val="21"/>
          <w:szCs w:val="21"/>
        </w:rPr>
        <w:t>.</w:t>
      </w:r>
      <w:r w:rsidRPr="00FA218F">
        <w:rPr>
          <w:rFonts w:asciiTheme="minorHAnsi" w:eastAsia="Arial" w:hAnsiTheme="minorHAnsi" w:cstheme="minorHAnsi"/>
          <w:b/>
          <w:color w:val="000000"/>
          <w:sz w:val="21"/>
          <w:szCs w:val="21"/>
        </w:rPr>
        <w:t xml:space="preserve"> </w:t>
      </w:r>
      <w:r w:rsidR="00DA3D68" w:rsidRPr="00FA218F">
        <w:rPr>
          <w:rFonts w:asciiTheme="minorHAnsi" w:eastAsia="Arial" w:hAnsiTheme="minorHAnsi" w:cstheme="minorHAnsi"/>
          <w:b/>
          <w:color w:val="000000"/>
          <w:sz w:val="21"/>
          <w:szCs w:val="21"/>
        </w:rPr>
        <w:t>Filial, sucursal ou agência de sociedade simples ou empresária:</w:t>
      </w:r>
      <w:r w:rsidR="00DA3D68" w:rsidRPr="00FA218F">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EC53D94" w14:textId="10C36394"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3.7. </w:t>
      </w:r>
      <w:r w:rsidR="00DA3D68" w:rsidRPr="00FA218F">
        <w:rPr>
          <w:rFonts w:asciiTheme="minorHAnsi" w:eastAsia="Arial" w:hAnsiTheme="minorHAnsi" w:cstheme="minorHAnsi"/>
          <w:b/>
          <w:color w:val="000000"/>
          <w:sz w:val="21"/>
          <w:szCs w:val="21"/>
        </w:rPr>
        <w:t>Sociedade cooperativa:</w:t>
      </w:r>
      <w:r w:rsidR="00DA3D68" w:rsidRPr="00FA218F">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9" w:anchor="art107">
        <w:r w:rsidR="00DA3D68" w:rsidRPr="00FA218F">
          <w:rPr>
            <w:rFonts w:asciiTheme="minorHAnsi" w:eastAsia="Arial" w:hAnsiTheme="minorHAnsi" w:cstheme="minorHAnsi"/>
            <w:color w:val="000000"/>
            <w:sz w:val="21"/>
            <w:szCs w:val="21"/>
          </w:rPr>
          <w:t>art. 107 da Lei n.º 5.764, de 1971</w:t>
        </w:r>
      </w:hyperlink>
      <w:r w:rsidR="00DA3D68" w:rsidRPr="00FA218F">
        <w:rPr>
          <w:rFonts w:asciiTheme="minorHAnsi" w:eastAsia="Arial" w:hAnsiTheme="minorHAnsi" w:cstheme="minorHAnsi"/>
          <w:color w:val="000000"/>
          <w:sz w:val="21"/>
          <w:szCs w:val="21"/>
        </w:rPr>
        <w:t>.</w:t>
      </w:r>
    </w:p>
    <w:p w14:paraId="2FD828BD" w14:textId="7C631E86"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3.8. </w:t>
      </w:r>
      <w:r w:rsidR="00DA3D68" w:rsidRPr="00FA218F">
        <w:rPr>
          <w:rFonts w:asciiTheme="minorHAnsi" w:eastAsia="Arial" w:hAnsiTheme="minorHAnsi" w:cstheme="minorHAnsi"/>
          <w:b/>
          <w:color w:val="000000"/>
          <w:sz w:val="21"/>
          <w:szCs w:val="21"/>
        </w:rPr>
        <w:t>Agricultor familiar:</w:t>
      </w:r>
      <w:r w:rsidR="00DA3D68" w:rsidRPr="00FA218F">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40" w:anchor="art4%C2%A72">
        <w:r w:rsidR="00DA3D68" w:rsidRPr="00FA218F">
          <w:rPr>
            <w:rFonts w:asciiTheme="minorHAnsi" w:eastAsia="Arial" w:hAnsiTheme="minorHAnsi" w:cstheme="minorHAnsi"/>
            <w:color w:val="000000"/>
            <w:sz w:val="21"/>
            <w:szCs w:val="21"/>
          </w:rPr>
          <w:t xml:space="preserve"> art. 4º, §2º do Decreto n.º 10.880, de 2021</w:t>
        </w:r>
      </w:hyperlink>
      <w:r w:rsidR="00DA3D68" w:rsidRPr="00FA218F">
        <w:rPr>
          <w:rFonts w:asciiTheme="minorHAnsi" w:eastAsia="Arial" w:hAnsiTheme="minorHAnsi" w:cstheme="minorHAnsi"/>
          <w:color w:val="000000"/>
          <w:sz w:val="21"/>
          <w:szCs w:val="21"/>
        </w:rPr>
        <w:t>.</w:t>
      </w:r>
    </w:p>
    <w:p w14:paraId="129FA990" w14:textId="3B1413C0" w:rsidR="00DA3D68" w:rsidRPr="00FA218F"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lastRenderedPageBreak/>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3.9. </w:t>
      </w:r>
      <w:r w:rsidR="00DA3D68" w:rsidRPr="00FA218F">
        <w:rPr>
          <w:rFonts w:asciiTheme="minorHAnsi" w:eastAsia="Arial" w:hAnsiTheme="minorHAnsi" w:cstheme="minorHAnsi"/>
          <w:b/>
          <w:color w:val="000000"/>
          <w:sz w:val="21"/>
          <w:szCs w:val="21"/>
        </w:rPr>
        <w:t>Produtor Rural:</w:t>
      </w:r>
      <w:r w:rsidR="00DA3D68" w:rsidRPr="00FA218F">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41">
        <w:r w:rsidR="00DA3D68" w:rsidRPr="00FA218F">
          <w:rPr>
            <w:rFonts w:asciiTheme="minorHAnsi" w:eastAsia="Arial" w:hAnsiTheme="minorHAnsi" w:cstheme="minorHAnsi"/>
            <w:color w:val="000000"/>
            <w:sz w:val="21"/>
            <w:szCs w:val="21"/>
          </w:rPr>
          <w:t>Instrução Normativa RFB n. 971, de 13 de novembro de 2009</w:t>
        </w:r>
      </w:hyperlink>
      <w:r w:rsidR="00DA3D68" w:rsidRPr="00FA218F">
        <w:rPr>
          <w:rFonts w:asciiTheme="minorHAnsi" w:eastAsia="Arial" w:hAnsiTheme="minorHAnsi" w:cstheme="minorHAnsi"/>
          <w:color w:val="000000"/>
          <w:sz w:val="21"/>
          <w:szCs w:val="21"/>
        </w:rPr>
        <w:t xml:space="preserve"> (</w:t>
      </w:r>
      <w:proofErr w:type="spellStart"/>
      <w:r w:rsidR="00DA3D68" w:rsidRPr="00FA218F">
        <w:rPr>
          <w:rFonts w:asciiTheme="minorHAnsi" w:eastAsia="Arial" w:hAnsiTheme="minorHAnsi" w:cstheme="minorHAnsi"/>
          <w:color w:val="000000"/>
          <w:sz w:val="21"/>
          <w:szCs w:val="21"/>
        </w:rPr>
        <w:t>arts</w:t>
      </w:r>
      <w:proofErr w:type="spellEnd"/>
      <w:r w:rsidR="00DA3D68" w:rsidRPr="00FA218F">
        <w:rPr>
          <w:rFonts w:asciiTheme="minorHAnsi" w:eastAsia="Arial" w:hAnsiTheme="minorHAnsi" w:cstheme="minorHAnsi"/>
          <w:color w:val="000000"/>
          <w:sz w:val="21"/>
          <w:szCs w:val="21"/>
        </w:rPr>
        <w:t>. 17 a 19 e 165).</w:t>
      </w:r>
    </w:p>
    <w:p w14:paraId="1238B70E" w14:textId="1405CFD5" w:rsidR="00DA3D68" w:rsidRDefault="00812A30" w:rsidP="00DA3D68">
      <w:pPr>
        <w:pBdr>
          <w:top w:val="nil"/>
          <w:left w:val="nil"/>
          <w:bottom w:val="nil"/>
          <w:right w:val="nil"/>
          <w:between w:val="nil"/>
        </w:pBdr>
        <w:spacing w:line="360" w:lineRule="auto"/>
        <w:ind w:left="999" w:hanging="432"/>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 xml:space="preserve">3.10. </w:t>
      </w:r>
      <w:r w:rsidR="00DA3D68" w:rsidRPr="00FA218F">
        <w:rPr>
          <w:rFonts w:asciiTheme="minorHAnsi" w:eastAsia="Arial" w:hAnsiTheme="minorHAnsi" w:cstheme="minorHAnsi"/>
          <w:color w:val="000000"/>
          <w:sz w:val="21"/>
          <w:szCs w:val="21"/>
        </w:rPr>
        <w:t>Os documentos apresentados deverão estar acompanhados de todas as alterações ou da consolidação respectiva.</w:t>
      </w:r>
    </w:p>
    <w:p w14:paraId="54CAE040" w14:textId="77777777" w:rsidR="004E7312" w:rsidRPr="00FA218F" w:rsidRDefault="004E7312" w:rsidP="004E7312">
      <w:pPr>
        <w:pBdr>
          <w:top w:val="nil"/>
          <w:left w:val="nil"/>
          <w:bottom w:val="nil"/>
          <w:right w:val="nil"/>
          <w:between w:val="nil"/>
        </w:pBdr>
        <w:ind w:left="999" w:hanging="432"/>
        <w:jc w:val="both"/>
        <w:rPr>
          <w:rFonts w:asciiTheme="minorHAnsi" w:eastAsia="Arial" w:hAnsiTheme="minorHAnsi" w:cstheme="minorHAnsi"/>
          <w:color w:val="000000"/>
          <w:sz w:val="21"/>
          <w:szCs w:val="21"/>
        </w:rPr>
      </w:pPr>
    </w:p>
    <w:p w14:paraId="24D36157" w14:textId="534A7F32" w:rsidR="00DA3D68" w:rsidRPr="00FA218F" w:rsidRDefault="00812A30" w:rsidP="004E731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 xml:space="preserve">11.4. </w:t>
      </w:r>
      <w:r w:rsidR="00DA3D68" w:rsidRPr="00FA218F">
        <w:rPr>
          <w:rFonts w:asciiTheme="minorHAnsi" w:eastAsia="Arial" w:hAnsiTheme="minorHAnsi" w:cstheme="minorHAnsi"/>
          <w:color w:val="000000"/>
          <w:sz w:val="21"/>
          <w:szCs w:val="21"/>
        </w:rPr>
        <w:t xml:space="preserve"> </w:t>
      </w:r>
      <w:r w:rsidR="00DA3D68" w:rsidRPr="00FA218F">
        <w:rPr>
          <w:rFonts w:asciiTheme="minorHAnsi" w:eastAsia="Arial" w:hAnsiTheme="minorHAnsi" w:cstheme="minorHAnsi"/>
          <w:b/>
          <w:color w:val="000000"/>
          <w:sz w:val="21"/>
          <w:szCs w:val="21"/>
        </w:rPr>
        <w:t>Habilitação fiscal, social e trabalhista:</w:t>
      </w:r>
      <w:r w:rsidR="00DA3D68" w:rsidRPr="00FA218F">
        <w:rPr>
          <w:rFonts w:asciiTheme="minorHAnsi" w:eastAsia="Arial" w:hAnsiTheme="minorHAnsi" w:cstheme="minorHAnsi"/>
          <w:color w:val="000000"/>
          <w:sz w:val="21"/>
          <w:szCs w:val="21"/>
        </w:rPr>
        <w:t xml:space="preserve"> </w:t>
      </w:r>
    </w:p>
    <w:p w14:paraId="5C4A047F" w14:textId="546B396D" w:rsidR="00DA3D68" w:rsidRPr="00A31657" w:rsidRDefault="00DA3D68" w:rsidP="00DA3D68">
      <w:pPr>
        <w:pBdr>
          <w:top w:val="nil"/>
          <w:left w:val="nil"/>
          <w:bottom w:val="nil"/>
          <w:right w:val="nil"/>
          <w:between w:val="nil"/>
        </w:pBdr>
        <w:tabs>
          <w:tab w:val="left" w:pos="0"/>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 xml:space="preserve">4.1 </w:t>
      </w:r>
      <w:r w:rsidRPr="00A31657">
        <w:rPr>
          <w:rFonts w:asciiTheme="minorHAnsi" w:eastAsia="Arial" w:hAnsiTheme="minorHAnsi" w:cstheme="minorHAnsi"/>
          <w:bCs/>
          <w:color w:val="000000"/>
          <w:sz w:val="21"/>
          <w:szCs w:val="21"/>
        </w:rPr>
        <w:t>Prova de inscrição no Cadastro Nacional de Pessoas Jurídicas (CNPJ) ou no Cadastro de Pessoas Físicas (CPF), conforme o caso;</w:t>
      </w:r>
    </w:p>
    <w:p w14:paraId="1E9B5754" w14:textId="5C01E1BA" w:rsidR="00DA3D68" w:rsidRPr="00A31657" w:rsidRDefault="00812A30"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4.2</w:t>
      </w:r>
      <w:r w:rsidR="00DA3D68" w:rsidRPr="00A31657">
        <w:rPr>
          <w:rFonts w:asciiTheme="minorHAnsi" w:eastAsia="Arial" w:hAnsiTheme="minorHAnsi" w:cstheme="minorHAnsi"/>
          <w:bCs/>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871E72A" w14:textId="7E3992E7" w:rsidR="00DA3D68" w:rsidRPr="00A31657" w:rsidRDefault="00812A30"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4.3.</w:t>
      </w:r>
      <w:r w:rsidR="00DA3D68" w:rsidRPr="00A31657">
        <w:rPr>
          <w:rFonts w:asciiTheme="minorHAnsi" w:eastAsia="Arial" w:hAnsiTheme="minorHAnsi" w:cstheme="minorHAnsi"/>
          <w:bCs/>
          <w:color w:val="000000"/>
          <w:sz w:val="21"/>
          <w:szCs w:val="21"/>
        </w:rPr>
        <w:tab/>
        <w:t>Prova de regularidade com o Fundo de Garantia do Tempo de Serviço (FGTS);</w:t>
      </w:r>
    </w:p>
    <w:p w14:paraId="54BE1232" w14:textId="5C4559D8" w:rsidR="00DA3D68" w:rsidRPr="00A31657" w:rsidRDefault="00812A30"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4.4.</w:t>
      </w:r>
      <w:r w:rsidR="00DA3D68" w:rsidRPr="00A31657">
        <w:rPr>
          <w:rFonts w:asciiTheme="minorHAnsi" w:eastAsia="Arial" w:hAnsiTheme="minorHAnsi" w:cstheme="minorHAnsi"/>
          <w:bCs/>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ACCDD23" w14:textId="77777777" w:rsidR="00DA3D68" w:rsidRPr="00A31657" w:rsidRDefault="00DA3D68"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6</w:t>
      </w:r>
      <w:r w:rsidRPr="00A31657">
        <w:rPr>
          <w:rFonts w:asciiTheme="minorHAnsi" w:eastAsia="Arial" w:hAnsiTheme="minorHAnsi" w:cstheme="minorHAnsi"/>
          <w:bCs/>
          <w:color w:val="000000"/>
          <w:sz w:val="21"/>
          <w:szCs w:val="21"/>
        </w:rPr>
        <w:t>.5.</w:t>
      </w:r>
      <w:r w:rsidRPr="00A31657">
        <w:rPr>
          <w:rFonts w:asciiTheme="minorHAnsi" w:eastAsia="Arial" w:hAnsiTheme="minorHAnsi" w:cstheme="minorHAnsi"/>
          <w:bCs/>
          <w:color w:val="000000"/>
          <w:sz w:val="21"/>
          <w:szCs w:val="21"/>
        </w:rPr>
        <w:tab/>
        <w:t xml:space="preserve">Prova de inscrição no cadastro de contribuintes </w:t>
      </w:r>
      <w:r w:rsidRPr="00A31657">
        <w:rPr>
          <w:rFonts w:asciiTheme="minorHAnsi" w:eastAsia="Arial" w:hAnsiTheme="minorHAnsi" w:cstheme="minorHAnsi"/>
          <w:bCs/>
          <w:sz w:val="21"/>
          <w:szCs w:val="21"/>
        </w:rPr>
        <w:t>Estadual e</w:t>
      </w:r>
      <w:r w:rsidRPr="00A31657">
        <w:rPr>
          <w:rFonts w:asciiTheme="minorHAnsi" w:eastAsia="Arial" w:hAnsiTheme="minorHAnsi" w:cstheme="minorHAnsi"/>
          <w:bCs/>
          <w:color w:val="000000"/>
          <w:sz w:val="21"/>
          <w:szCs w:val="21"/>
        </w:rPr>
        <w:t xml:space="preserve"> Municipal relativo ao domicílio ou sede do fornecedor, pertinente ao seu ramo de atividade e compatível com o objeto contratual; </w:t>
      </w:r>
    </w:p>
    <w:p w14:paraId="404C3A71" w14:textId="10306F1A" w:rsidR="00DA3D68" w:rsidRPr="00A31657" w:rsidRDefault="00812A30"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4.6</w:t>
      </w:r>
      <w:r w:rsidR="00DA3D68" w:rsidRPr="00A31657">
        <w:rPr>
          <w:rFonts w:asciiTheme="minorHAnsi" w:eastAsia="Arial" w:hAnsiTheme="minorHAnsi" w:cstheme="minorHAnsi"/>
          <w:bCs/>
          <w:color w:val="000000"/>
          <w:sz w:val="21"/>
          <w:szCs w:val="21"/>
        </w:rPr>
        <w:t>.</w:t>
      </w:r>
      <w:r w:rsidR="00DA3D68" w:rsidRPr="00A31657">
        <w:rPr>
          <w:rFonts w:asciiTheme="minorHAnsi" w:eastAsia="Arial" w:hAnsiTheme="minorHAnsi" w:cstheme="minorHAnsi"/>
          <w:bCs/>
          <w:color w:val="000000"/>
          <w:sz w:val="21"/>
          <w:szCs w:val="21"/>
        </w:rPr>
        <w:tab/>
        <w:t>Prova de regularidade com a Fazenda</w:t>
      </w:r>
      <w:r w:rsidR="00DA3D68" w:rsidRPr="00A31657">
        <w:rPr>
          <w:rFonts w:asciiTheme="minorHAnsi" w:eastAsia="Arial" w:hAnsiTheme="minorHAnsi" w:cstheme="minorHAnsi"/>
          <w:bCs/>
          <w:sz w:val="21"/>
          <w:szCs w:val="21"/>
        </w:rPr>
        <w:t xml:space="preserve"> Estadual e Municipal do domicílio ou sede do fornecedor, relativa à atividade em cujo exercício contrata ou concorre;</w:t>
      </w:r>
    </w:p>
    <w:p w14:paraId="476AD9C4" w14:textId="75257686" w:rsidR="00DA3D68" w:rsidRPr="00A31657" w:rsidRDefault="00812A30" w:rsidP="00DA3D68">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bCs/>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4.7</w:t>
      </w:r>
      <w:r w:rsidR="00DA3D68" w:rsidRPr="00A31657">
        <w:rPr>
          <w:rFonts w:asciiTheme="minorHAnsi" w:eastAsia="Arial" w:hAnsiTheme="minorHAnsi" w:cstheme="minorHAnsi"/>
          <w:bCs/>
          <w:sz w:val="21"/>
          <w:szCs w:val="21"/>
        </w:rPr>
        <w:t>.</w:t>
      </w:r>
      <w:r w:rsidR="00DA3D68" w:rsidRPr="00A31657">
        <w:rPr>
          <w:rFonts w:asciiTheme="minorHAnsi" w:eastAsia="Arial" w:hAnsiTheme="minorHAnsi" w:cstheme="minorHAnsi"/>
          <w:bCs/>
          <w:sz w:val="21"/>
          <w:szCs w:val="21"/>
        </w:rPr>
        <w:tab/>
        <w:t xml:space="preserve">Caso o fornecedor seja considerado isento dos tributos Estadual </w:t>
      </w:r>
      <w:r w:rsidR="00DA3D68" w:rsidRPr="00A31657">
        <w:rPr>
          <w:rFonts w:asciiTheme="minorHAnsi" w:eastAsia="Arial" w:hAnsiTheme="minorHAnsi" w:cstheme="minorHAnsi"/>
          <w:bCs/>
          <w:color w:val="000000"/>
          <w:sz w:val="21"/>
          <w:szCs w:val="21"/>
        </w:rPr>
        <w:t>e Municipal relacionados ao objeto contratual, deverá comprovar tal condição mediante a apresentação de declaração da Fazenda respectiva do seu domicílio ou sede, ou outra equivalente, na forma da lei.</w:t>
      </w:r>
    </w:p>
    <w:p w14:paraId="69311070" w14:textId="41F69BA9" w:rsidR="00DA3D68" w:rsidRPr="00FA218F" w:rsidRDefault="00812A30" w:rsidP="00DA3D68">
      <w:pPr>
        <w:pBdr>
          <w:top w:val="nil"/>
          <w:left w:val="nil"/>
          <w:bottom w:val="nil"/>
          <w:right w:val="nil"/>
          <w:between w:val="nil"/>
        </w:pBdr>
        <w:tabs>
          <w:tab w:val="left" w:pos="567"/>
        </w:tabs>
        <w:spacing w:line="360" w:lineRule="auto"/>
        <w:ind w:left="567" w:hanging="5"/>
        <w:jc w:val="both"/>
        <w:rPr>
          <w:rFonts w:asciiTheme="minorHAnsi" w:eastAsia="Arial" w:hAnsiTheme="minorHAnsi" w:cstheme="minorHAnsi"/>
          <w:color w:val="000000"/>
          <w:sz w:val="21"/>
          <w:szCs w:val="21"/>
        </w:rPr>
      </w:pPr>
      <w:r w:rsidRPr="00A31657">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A31657">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4.8</w:t>
      </w:r>
      <w:r w:rsidRPr="00A31657">
        <w:rPr>
          <w:rFonts w:asciiTheme="minorHAnsi" w:eastAsia="Arial" w:hAnsiTheme="minorHAnsi" w:cstheme="minorHAnsi"/>
          <w:bCs/>
          <w:sz w:val="21"/>
          <w:szCs w:val="21"/>
        </w:rPr>
        <w:t>.</w:t>
      </w:r>
      <w:r w:rsidR="00DA3D68" w:rsidRPr="00A31657">
        <w:rPr>
          <w:rFonts w:asciiTheme="minorHAnsi" w:eastAsia="Arial" w:hAnsiTheme="minorHAnsi" w:cstheme="minorHAnsi"/>
          <w:bCs/>
          <w:color w:val="000000"/>
          <w:sz w:val="21"/>
          <w:szCs w:val="21"/>
        </w:rPr>
        <w:tab/>
        <w:t>O fornecedor enquadrado como microempreendedor individual que pretenda auferir os benefícios do tratamento diferenciado previstos na Lei Complementar</w:t>
      </w:r>
      <w:r w:rsidR="00DA3D68" w:rsidRPr="00FA218F">
        <w:rPr>
          <w:rFonts w:asciiTheme="minorHAnsi" w:eastAsia="Arial" w:hAnsiTheme="minorHAnsi" w:cstheme="minorHAnsi"/>
          <w:color w:val="000000"/>
          <w:sz w:val="21"/>
          <w:szCs w:val="21"/>
        </w:rPr>
        <w:t xml:space="preserve"> n.º 123, de 2006, estará dispensado da prova de inscrição nos cadastros de contribuintes estadual e municipal.</w:t>
      </w:r>
    </w:p>
    <w:p w14:paraId="1A508988" w14:textId="2506C092" w:rsidR="00DA3D68" w:rsidRPr="00FA218F"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FA218F">
        <w:rPr>
          <w:rFonts w:asciiTheme="minorHAnsi" w:eastAsia="Arial" w:hAnsiTheme="minorHAnsi" w:cstheme="minorHAnsi"/>
          <w:b/>
          <w:color w:val="000000"/>
          <w:sz w:val="21"/>
          <w:szCs w:val="21"/>
        </w:rPr>
        <w:t>1</w:t>
      </w:r>
      <w:r>
        <w:rPr>
          <w:rFonts w:asciiTheme="minorHAnsi" w:eastAsia="Arial" w:hAnsiTheme="minorHAnsi" w:cstheme="minorHAnsi"/>
          <w:b/>
          <w:color w:val="000000"/>
          <w:sz w:val="21"/>
          <w:szCs w:val="21"/>
        </w:rPr>
        <w:t>1</w:t>
      </w:r>
      <w:r w:rsidRPr="00FA218F">
        <w:rPr>
          <w:rFonts w:asciiTheme="minorHAnsi" w:eastAsia="Arial" w:hAnsiTheme="minorHAnsi" w:cstheme="minorHAnsi"/>
          <w:b/>
          <w:color w:val="000000"/>
          <w:sz w:val="21"/>
          <w:szCs w:val="21"/>
        </w:rPr>
        <w:t>.</w:t>
      </w:r>
      <w:r w:rsidR="00812A30">
        <w:rPr>
          <w:rFonts w:asciiTheme="minorHAnsi" w:eastAsia="Arial" w:hAnsiTheme="minorHAnsi" w:cstheme="minorHAnsi"/>
          <w:b/>
          <w:color w:val="000000"/>
          <w:sz w:val="21"/>
          <w:szCs w:val="21"/>
        </w:rPr>
        <w:t>5</w:t>
      </w:r>
      <w:r w:rsidRPr="00FA218F">
        <w:rPr>
          <w:rFonts w:asciiTheme="minorHAnsi" w:eastAsia="Arial" w:hAnsiTheme="minorHAnsi" w:cstheme="minorHAnsi"/>
          <w:b/>
          <w:color w:val="000000"/>
          <w:sz w:val="21"/>
          <w:szCs w:val="21"/>
        </w:rPr>
        <w:t>. Qualificação Econômico-Financeira:</w:t>
      </w:r>
    </w:p>
    <w:p w14:paraId="1EB8EF04" w14:textId="5FD14A77" w:rsidR="00DA3D68" w:rsidRPr="00CC6379" w:rsidRDefault="00DA3D68" w:rsidP="00812A30">
      <w:pPr>
        <w:pStyle w:val="Default"/>
        <w:numPr>
          <w:ilvl w:val="2"/>
          <w:numId w:val="80"/>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Balanço patrimonial, </w:t>
      </w:r>
      <w:r w:rsidRPr="00CC6379">
        <w:rPr>
          <w:rFonts w:asciiTheme="minorHAnsi" w:hAnsiTheme="minorHAnsi" w:cstheme="minorHAnsi"/>
          <w:b/>
          <w:bCs/>
          <w:sz w:val="21"/>
          <w:szCs w:val="21"/>
        </w:rPr>
        <w:t>devidamente registrado</w:t>
      </w:r>
      <w:r w:rsidRPr="00CC6379">
        <w:rPr>
          <w:rFonts w:asciiTheme="minorHAnsi" w:hAnsiTheme="minorHAnsi" w:cstheme="minorHAnsi"/>
          <w:sz w:val="21"/>
          <w:szCs w:val="21"/>
        </w:rPr>
        <w:t xml:space="preserve">, demonstração de resultado de exercício e demais demonstrações contábeis </w:t>
      </w:r>
      <w:r w:rsidRPr="00CC6379">
        <w:rPr>
          <w:rFonts w:asciiTheme="minorHAnsi" w:hAnsiTheme="minorHAnsi" w:cstheme="minorHAnsi"/>
          <w:b/>
          <w:bCs/>
          <w:sz w:val="21"/>
          <w:szCs w:val="21"/>
          <w:u w:val="single"/>
        </w:rPr>
        <w:t>dos 2 (dois) últimos exercícios sociais</w:t>
      </w:r>
      <w:r w:rsidRPr="00CC6379">
        <w:rPr>
          <w:rFonts w:asciiTheme="minorHAnsi" w:hAnsiTheme="minorHAnsi" w:cstheme="minorHAnsi"/>
          <w:sz w:val="21"/>
          <w:szCs w:val="21"/>
        </w:rPr>
        <w:t>;</w:t>
      </w:r>
    </w:p>
    <w:p w14:paraId="37B6204E" w14:textId="33423E66" w:rsidR="00DA3D68" w:rsidRPr="00CC6379" w:rsidRDefault="00DA3D68" w:rsidP="00812A30">
      <w:pPr>
        <w:pStyle w:val="Default"/>
        <w:numPr>
          <w:ilvl w:val="2"/>
          <w:numId w:val="80"/>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lastRenderedPageBreak/>
        <w:t>Juntamente com as demonstrações exigidas neste item a licitante deverá apresentar a cópia das folhas de abertura e encerramento dos livros, assinado por profissional-técnico legalmente habilitado.</w:t>
      </w:r>
    </w:p>
    <w:p w14:paraId="61021E7C" w14:textId="77777777" w:rsidR="00DA3D68" w:rsidRPr="00CC6379" w:rsidRDefault="00DA3D68" w:rsidP="00812A30">
      <w:pPr>
        <w:pStyle w:val="Default"/>
        <w:numPr>
          <w:ilvl w:val="3"/>
          <w:numId w:val="80"/>
        </w:numPr>
        <w:spacing w:line="276" w:lineRule="auto"/>
        <w:ind w:left="1418" w:firstLine="0"/>
        <w:jc w:val="both"/>
        <w:rPr>
          <w:rFonts w:asciiTheme="minorHAnsi" w:hAnsiTheme="minorHAnsi" w:cstheme="minorHAnsi"/>
          <w:sz w:val="21"/>
          <w:szCs w:val="21"/>
        </w:rPr>
      </w:pPr>
      <w:r w:rsidRPr="00CC6379">
        <w:rPr>
          <w:rFonts w:asciiTheme="minorHAnsi" w:hAnsiTheme="minorHAnsi" w:cstheme="minorHAnsi"/>
          <w:sz w:val="21"/>
          <w:szCs w:val="21"/>
        </w:rPr>
        <w:t>Para as empresas que fazem sua escrituração através do SPED CONTÁBIL (Sistema Público de Escrituração Digital Contábil) poderão apresentar as demonstrações digitais.</w:t>
      </w:r>
    </w:p>
    <w:p w14:paraId="29586632" w14:textId="77777777" w:rsidR="00DA3D68" w:rsidRPr="00CC6379" w:rsidRDefault="00DA3D68" w:rsidP="00812A30">
      <w:pPr>
        <w:pStyle w:val="Default"/>
        <w:numPr>
          <w:ilvl w:val="3"/>
          <w:numId w:val="80"/>
        </w:numPr>
        <w:spacing w:line="276" w:lineRule="auto"/>
        <w:ind w:left="1418" w:firstLine="0"/>
        <w:jc w:val="both"/>
        <w:rPr>
          <w:rFonts w:asciiTheme="minorHAnsi" w:hAnsiTheme="minorHAnsi" w:cstheme="minorHAnsi"/>
          <w:sz w:val="21"/>
          <w:szCs w:val="21"/>
        </w:rPr>
      </w:pPr>
      <w:r w:rsidRPr="00CC6379">
        <w:rPr>
          <w:rFonts w:asciiTheme="minorHAnsi" w:hAnsiTheme="minorHAnsi" w:cstheme="minorHAnsi"/>
          <w:sz w:val="21"/>
          <w:szCs w:val="21"/>
        </w:rPr>
        <w:t>É vedada a sua substituição das demonstrações exigidas por balancetes ou qualquer balanço(s) provisório(s).</w:t>
      </w:r>
    </w:p>
    <w:p w14:paraId="3F555C43" w14:textId="77777777" w:rsidR="00DA3D68" w:rsidRPr="00CC6379" w:rsidRDefault="00DA3D68" w:rsidP="00812A30">
      <w:pPr>
        <w:pStyle w:val="Default"/>
        <w:numPr>
          <w:ilvl w:val="2"/>
          <w:numId w:val="80"/>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3C2D9AE0" w14:textId="4ED119EC" w:rsidR="00DA3D68" w:rsidRPr="00F90E73" w:rsidRDefault="00DA3D68" w:rsidP="00F90E73">
      <w:pPr>
        <w:pStyle w:val="Default"/>
        <w:numPr>
          <w:ilvl w:val="2"/>
          <w:numId w:val="80"/>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3C9B4743" w14:textId="77777777" w:rsidR="00DA3D68" w:rsidRPr="00CC6379" w:rsidRDefault="00DA3D68" w:rsidP="00DA3D68">
      <w:pPr>
        <w:pStyle w:val="Default"/>
        <w:spacing w:line="276" w:lineRule="auto"/>
        <w:ind w:left="360"/>
        <w:jc w:val="center"/>
        <w:rPr>
          <w:rFonts w:asciiTheme="minorHAnsi" w:hAnsiTheme="minorHAnsi" w:cstheme="minorHAnsi"/>
          <w:sz w:val="21"/>
          <w:szCs w:val="21"/>
        </w:rPr>
      </w:pPr>
      <w:r w:rsidRPr="00CC6379">
        <w:rPr>
          <w:rFonts w:asciiTheme="minorHAnsi" w:hAnsiTheme="minorHAnsi" w:cstheme="minorHAnsi"/>
          <w:b/>
          <w:bCs/>
          <w:sz w:val="21"/>
          <w:szCs w:val="21"/>
        </w:rPr>
        <w:t>LIQUIDEZ GERAL – superior ou igual a 1,00 (um)</w:t>
      </w:r>
    </w:p>
    <w:p w14:paraId="2C099E8C" w14:textId="77777777" w:rsidR="00DA3D68" w:rsidRPr="00CC6379" w:rsidRDefault="00DA3D68" w:rsidP="00DA3D68">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LG = </w:t>
      </w:r>
      <w:r w:rsidRPr="00CC6379">
        <w:rPr>
          <w:rFonts w:asciiTheme="minorHAnsi" w:hAnsiTheme="minorHAnsi" w:cstheme="minorHAnsi"/>
          <w:sz w:val="21"/>
          <w:szCs w:val="21"/>
          <w:u w:val="single"/>
        </w:rPr>
        <w:t>Ativo circulante + realizável a longo prazo                               ≥ 1,00</w:t>
      </w:r>
    </w:p>
    <w:p w14:paraId="08142619" w14:textId="77777777" w:rsidR="00DA3D68" w:rsidRPr="00CC6379" w:rsidRDefault="00DA3D68" w:rsidP="00DA3D68">
      <w:pPr>
        <w:pStyle w:val="Default"/>
        <w:spacing w:line="276" w:lineRule="auto"/>
        <w:ind w:left="360"/>
        <w:jc w:val="center"/>
        <w:rPr>
          <w:rFonts w:asciiTheme="minorHAnsi" w:hAnsiTheme="minorHAnsi" w:cstheme="minorHAnsi"/>
          <w:sz w:val="21"/>
          <w:szCs w:val="21"/>
        </w:rPr>
      </w:pPr>
      <w:r w:rsidRPr="00CC6379">
        <w:rPr>
          <w:rFonts w:asciiTheme="minorHAnsi" w:hAnsiTheme="minorHAnsi" w:cstheme="minorHAnsi"/>
          <w:sz w:val="21"/>
          <w:szCs w:val="21"/>
        </w:rPr>
        <w:t>Passivo circulante + passivo não circulante (ELP)</w:t>
      </w:r>
    </w:p>
    <w:p w14:paraId="08063A44" w14:textId="77777777" w:rsidR="00DA3D68" w:rsidRPr="00CC6379" w:rsidRDefault="00DA3D68" w:rsidP="00DA3D68">
      <w:pPr>
        <w:pStyle w:val="Default"/>
        <w:spacing w:line="276" w:lineRule="auto"/>
        <w:jc w:val="both"/>
        <w:rPr>
          <w:rFonts w:asciiTheme="minorHAnsi" w:hAnsiTheme="minorHAnsi" w:cstheme="minorHAnsi"/>
          <w:sz w:val="21"/>
          <w:szCs w:val="21"/>
        </w:rPr>
      </w:pPr>
    </w:p>
    <w:p w14:paraId="71F60A7B" w14:textId="77777777" w:rsidR="00DA3D68" w:rsidRPr="00CC6379" w:rsidRDefault="00DA3D68" w:rsidP="00DA3D68">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b/>
          <w:bCs/>
          <w:sz w:val="21"/>
          <w:szCs w:val="21"/>
        </w:rPr>
        <w:t>SOLVÊNCIA GERAL – superior a 1,00 (um)</w:t>
      </w:r>
    </w:p>
    <w:p w14:paraId="06FD1157" w14:textId="77777777" w:rsidR="00DA3D68" w:rsidRPr="00CC6379" w:rsidRDefault="00DA3D68" w:rsidP="00DA3D68">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SG = </w:t>
      </w:r>
      <w:r w:rsidRPr="00CC6379">
        <w:rPr>
          <w:rFonts w:asciiTheme="minorHAnsi" w:hAnsiTheme="minorHAnsi" w:cstheme="minorHAnsi"/>
          <w:sz w:val="21"/>
          <w:szCs w:val="21"/>
          <w:u w:val="single"/>
        </w:rPr>
        <w:t>Ativo total                                                                  ≥ 1,00</w:t>
      </w:r>
    </w:p>
    <w:p w14:paraId="358EE570" w14:textId="77777777" w:rsidR="00DA3D68" w:rsidRPr="00CC6379" w:rsidRDefault="00DA3D68" w:rsidP="00DA3D68">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Passivo circulante + passivo não circulante (ELP)</w:t>
      </w:r>
    </w:p>
    <w:p w14:paraId="4604C152" w14:textId="77777777" w:rsidR="00DA3D68" w:rsidRPr="00CC6379" w:rsidRDefault="00DA3D68" w:rsidP="00DA3D68">
      <w:pPr>
        <w:pStyle w:val="Default"/>
        <w:spacing w:line="276" w:lineRule="auto"/>
        <w:jc w:val="center"/>
        <w:rPr>
          <w:rFonts w:asciiTheme="minorHAnsi" w:hAnsiTheme="minorHAnsi" w:cstheme="minorHAnsi"/>
          <w:sz w:val="21"/>
          <w:szCs w:val="21"/>
        </w:rPr>
      </w:pPr>
    </w:p>
    <w:p w14:paraId="3F793324" w14:textId="77777777" w:rsidR="00DA3D68" w:rsidRPr="00CC6379" w:rsidRDefault="00DA3D68" w:rsidP="00DA3D68">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b/>
          <w:bCs/>
          <w:sz w:val="21"/>
          <w:szCs w:val="21"/>
        </w:rPr>
        <w:t>LIQUIDEZ CORRENTE– superior a 1,00 (um)</w:t>
      </w:r>
    </w:p>
    <w:p w14:paraId="27ABC971" w14:textId="77777777" w:rsidR="00DA3D68" w:rsidRPr="00CC6379" w:rsidRDefault="00DA3D68" w:rsidP="00DA3D68">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LC = </w:t>
      </w:r>
      <w:r w:rsidRPr="00CC6379">
        <w:rPr>
          <w:rFonts w:asciiTheme="minorHAnsi" w:hAnsiTheme="minorHAnsi" w:cstheme="minorHAnsi"/>
          <w:sz w:val="21"/>
          <w:szCs w:val="21"/>
          <w:u w:val="single"/>
        </w:rPr>
        <w:t>Ativo Circulante                                                        ≥ 1,00</w:t>
      </w:r>
    </w:p>
    <w:p w14:paraId="4D13E23F" w14:textId="46DC6167" w:rsidR="00DA3D68" w:rsidRPr="00CC6379" w:rsidRDefault="00DA3D68" w:rsidP="00F90E73">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Passivo Circulante</w:t>
      </w:r>
    </w:p>
    <w:p w14:paraId="0EDB6AB9" w14:textId="27F9AA36"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 xml:space="preserve">A licitante deverá apresentar </w:t>
      </w:r>
      <w:r w:rsidRPr="00CC6379">
        <w:rPr>
          <w:rFonts w:asciiTheme="minorHAnsi" w:hAnsiTheme="minorHAnsi" w:cstheme="minorHAnsi"/>
          <w:b/>
          <w:bCs/>
          <w:sz w:val="21"/>
          <w:szCs w:val="21"/>
        </w:rPr>
        <w:t>Capital social Mínimo</w:t>
      </w:r>
      <w:r w:rsidR="00E9654C">
        <w:rPr>
          <w:rFonts w:asciiTheme="minorHAnsi" w:hAnsiTheme="minorHAnsi" w:cstheme="minorHAnsi"/>
          <w:b/>
          <w:bCs/>
          <w:sz w:val="21"/>
          <w:szCs w:val="21"/>
        </w:rPr>
        <w:t xml:space="preserve"> na forma integralizada</w:t>
      </w:r>
      <w:r w:rsidRPr="00CC6379">
        <w:rPr>
          <w:rFonts w:asciiTheme="minorHAnsi" w:hAnsiTheme="minorHAnsi" w:cstheme="minorHAnsi"/>
          <w:b/>
          <w:bCs/>
          <w:sz w:val="21"/>
          <w:szCs w:val="21"/>
        </w:rPr>
        <w:t xml:space="preserve"> ou Patrimônio Líquido mínimo</w:t>
      </w:r>
      <w:r w:rsidRPr="00CC6379">
        <w:rPr>
          <w:rFonts w:asciiTheme="minorHAnsi" w:hAnsiTheme="minorHAnsi" w:cstheme="minorHAnsi"/>
          <w:sz w:val="21"/>
          <w:szCs w:val="21"/>
        </w:rPr>
        <w:t xml:space="preserve"> igual ou superior a 10% (dez por cento) do valor estimado para a presente contratação.</w:t>
      </w:r>
    </w:p>
    <w:p w14:paraId="1299FAE6" w14:textId="77777777"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Os índices econômicos financeiros, e o Patrimônio Líquido mínimo exigido serão calculados e/ou conferidos pelo contador do órgão, designado em como apoio à licitação.</w:t>
      </w:r>
    </w:p>
    <w:p w14:paraId="383B0C2B" w14:textId="77777777"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As empresas criadas no exercício financeiro da licitação deverão atender a todas as exigências da habilitação e poderão substituir os demonstrativos contábeis pelo balanço de abertura.</w:t>
      </w:r>
    </w:p>
    <w:p w14:paraId="4C4E9374" w14:textId="77777777"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O balanço patrimonial, demonstração de resultado de exercício e demais demonstrações contábeis limitar-se-ão ao último exercício no caso de a pessoa jurídica ter sido constituída há menos de 2 (dois) anos.</w:t>
      </w:r>
    </w:p>
    <w:p w14:paraId="7D7BAE11" w14:textId="77777777"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 xml:space="preserve">A licitante deverá apresentar </w:t>
      </w:r>
      <w:r w:rsidRPr="00CC6379">
        <w:rPr>
          <w:rFonts w:asciiTheme="minorHAnsi" w:hAnsiTheme="minorHAnsi" w:cstheme="minorHAnsi"/>
          <w:b/>
          <w:bCs/>
          <w:sz w:val="21"/>
          <w:szCs w:val="21"/>
        </w:rPr>
        <w:t xml:space="preserve">Certidão negativa de Falência </w:t>
      </w:r>
      <w:r w:rsidRPr="00CC6379">
        <w:rPr>
          <w:rFonts w:asciiTheme="minorHAnsi" w:hAnsiTheme="minorHAnsi" w:cstheme="minorHAnsi"/>
          <w:sz w:val="21"/>
          <w:szCs w:val="21"/>
        </w:rPr>
        <w:t xml:space="preserve">expedida pelo distribuidor da sede da pessoa jurídica, com data de </w:t>
      </w:r>
      <w:r w:rsidRPr="00CC6379">
        <w:rPr>
          <w:rFonts w:asciiTheme="minorHAnsi" w:hAnsiTheme="minorHAnsi" w:cstheme="minorHAnsi"/>
          <w:b/>
          <w:bCs/>
          <w:sz w:val="21"/>
          <w:szCs w:val="21"/>
        </w:rPr>
        <w:t xml:space="preserve">emissão de no máximo 90 (noventa) dias </w:t>
      </w:r>
      <w:r w:rsidRPr="00CC6379">
        <w:rPr>
          <w:rFonts w:asciiTheme="minorHAnsi" w:hAnsiTheme="minorHAnsi" w:cstheme="minorHAnsi"/>
          <w:sz w:val="21"/>
          <w:szCs w:val="21"/>
        </w:rPr>
        <w:t>anteriores à data da abertura da sessão, ou que esteja dentro do prazo de validade expresso na própria certidão.</w:t>
      </w:r>
    </w:p>
    <w:p w14:paraId="0CD1B5B8" w14:textId="77777777"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lastRenderedPageBreak/>
        <w:t>As empresas que estiverem em processo de recuperação judicial deverão apresentar na fase de habilitação o Plano de Recuperação já homologado pelo juízo competente e em pleno vigor, nos termos da Súmula 50 do TCE/SP.</w:t>
      </w:r>
    </w:p>
    <w:p w14:paraId="64350AEA" w14:textId="77777777" w:rsidR="00DA3D68" w:rsidRPr="00CC6379" w:rsidRDefault="00DA3D68" w:rsidP="00812A30">
      <w:pPr>
        <w:pStyle w:val="Default"/>
        <w:numPr>
          <w:ilvl w:val="2"/>
          <w:numId w:val="80"/>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61F0A040" w14:textId="77777777" w:rsidR="00DA3D68" w:rsidRPr="0028124A"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10"/>
          <w:szCs w:val="10"/>
        </w:rPr>
      </w:pPr>
    </w:p>
    <w:p w14:paraId="6740B102" w14:textId="78771737" w:rsidR="00DA3D68" w:rsidRPr="007F5CF1"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1"/>
          <w:szCs w:val="21"/>
        </w:rPr>
      </w:pPr>
      <w:r w:rsidRPr="007F5CF1">
        <w:rPr>
          <w:rFonts w:asciiTheme="minorHAnsi" w:eastAsia="Arial" w:hAnsiTheme="minorHAnsi" w:cstheme="minorHAnsi"/>
          <w:b/>
          <w:color w:val="000000"/>
          <w:sz w:val="21"/>
          <w:szCs w:val="21"/>
        </w:rPr>
        <w:t>1</w:t>
      </w:r>
      <w:r>
        <w:rPr>
          <w:rFonts w:asciiTheme="minorHAnsi" w:eastAsia="Arial" w:hAnsiTheme="minorHAnsi" w:cstheme="minorHAnsi"/>
          <w:b/>
          <w:color w:val="000000"/>
          <w:sz w:val="21"/>
          <w:szCs w:val="21"/>
        </w:rPr>
        <w:t>1</w:t>
      </w:r>
      <w:r w:rsidRPr="007F5CF1">
        <w:rPr>
          <w:rFonts w:asciiTheme="minorHAnsi" w:eastAsia="Arial" w:hAnsiTheme="minorHAnsi" w:cstheme="minorHAnsi"/>
          <w:b/>
          <w:color w:val="000000"/>
          <w:sz w:val="21"/>
          <w:szCs w:val="21"/>
        </w:rPr>
        <w:t>.</w:t>
      </w:r>
      <w:r w:rsidR="00812A30">
        <w:rPr>
          <w:rFonts w:asciiTheme="minorHAnsi" w:eastAsia="Arial" w:hAnsiTheme="minorHAnsi" w:cstheme="minorHAnsi"/>
          <w:b/>
          <w:color w:val="000000"/>
          <w:sz w:val="21"/>
          <w:szCs w:val="21"/>
        </w:rPr>
        <w:t xml:space="preserve">6. </w:t>
      </w:r>
      <w:r w:rsidRPr="007F5CF1">
        <w:rPr>
          <w:rFonts w:asciiTheme="minorHAnsi" w:eastAsia="Arial" w:hAnsiTheme="minorHAnsi" w:cstheme="minorHAnsi"/>
          <w:b/>
          <w:color w:val="000000"/>
          <w:sz w:val="21"/>
          <w:szCs w:val="21"/>
        </w:rPr>
        <w:t>Qualificação Técnica:</w:t>
      </w:r>
    </w:p>
    <w:p w14:paraId="37D379EF" w14:textId="595DCC98" w:rsidR="00DA3D68" w:rsidRPr="00761CA3"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bCs/>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sidRPr="00761CA3">
        <w:rPr>
          <w:rFonts w:asciiTheme="minorHAnsi" w:eastAsia="Arial" w:hAnsiTheme="minorHAnsi" w:cstheme="minorHAnsi"/>
          <w:bCs/>
          <w:color w:val="000000"/>
          <w:sz w:val="21"/>
          <w:szCs w:val="21"/>
        </w:rPr>
        <w:t xml:space="preserve">.1. </w:t>
      </w:r>
      <w:r w:rsidRPr="00761CA3">
        <w:rPr>
          <w:rFonts w:asciiTheme="minorHAnsi" w:eastAsia="Arial" w:hAnsiTheme="minorHAnsi" w:cstheme="minorHAnsi"/>
          <w:bCs/>
          <w:sz w:val="21"/>
          <w:szCs w:val="21"/>
        </w:rPr>
        <w:t xml:space="preserve">Registro ou inscrição da empresa na entidade profissional CREA (Conselho Regional de Engenharia e Agronomia) ou CAU (Conselho de Arquitetura e Urbanismo), conforme caso de sua sede, em plena validade; </w:t>
      </w:r>
    </w:p>
    <w:p w14:paraId="46F9A85B" w14:textId="53D62929" w:rsidR="00DA3D68" w:rsidRPr="00761CA3"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bCs/>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sz w:val="21"/>
          <w:szCs w:val="21"/>
        </w:rPr>
        <w:t>6</w:t>
      </w:r>
      <w:r w:rsidRPr="00761CA3">
        <w:rPr>
          <w:rFonts w:asciiTheme="minorHAnsi" w:eastAsia="Arial" w:hAnsiTheme="minorHAnsi" w:cstheme="minorHAnsi"/>
          <w:bCs/>
          <w:sz w:val="21"/>
          <w:szCs w:val="21"/>
        </w:rPr>
        <w:t xml:space="preserve">.2. </w:t>
      </w:r>
      <w:r w:rsidRPr="00761CA3">
        <w:rPr>
          <w:rFonts w:asciiTheme="minorHAnsi" w:hAnsiTheme="minorHAnsi" w:cstheme="minorHAnsi"/>
          <w:bCs/>
          <w:sz w:val="21"/>
          <w:szCs w:val="21"/>
        </w:rPr>
        <w:t xml:space="preserve">Comprovação de que a empresa possui como Responsável Técnico, profissional de nível superior em Engenharia Civil, Engenharia Elétrica ou Arquitetura ou ainda outro profissional reconhecido pelo CREA/CAU, com aptidão para o fornecimento de ART/RRT pertinente ao objeto licitado, com registro no órgão de classe, em plena validade;  </w:t>
      </w:r>
    </w:p>
    <w:p w14:paraId="72BC7F6D" w14:textId="48A19B4E" w:rsidR="00DA3D68" w:rsidRPr="00215E2D"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eastAsia="Arial" w:hAnsiTheme="minorHAnsi" w:cstheme="minorHAnsi"/>
          <w:sz w:val="21"/>
          <w:szCs w:val="21"/>
        </w:rPr>
        <w:t>6</w:t>
      </w:r>
      <w:r w:rsidRPr="00215E2D">
        <w:rPr>
          <w:rFonts w:asciiTheme="minorHAnsi" w:eastAsia="Arial" w:hAnsiTheme="minorHAnsi" w:cstheme="minorHAnsi"/>
          <w:sz w:val="21"/>
          <w:szCs w:val="21"/>
        </w:rPr>
        <w:t xml:space="preserve">.3. </w:t>
      </w:r>
      <w:r w:rsidRPr="00215E2D">
        <w:rPr>
          <w:rFonts w:asciiTheme="minorHAnsi" w:hAnsiTheme="minorHAnsi" w:cstheme="minorHAnsi"/>
          <w:sz w:val="21"/>
          <w:szCs w:val="21"/>
        </w:rPr>
        <w:t xml:space="preserve">A comprovação acima citada dar-se-á, em sendo sócio ou diretor da licitante, através de contrato social, devidamente registrado na Junta Comercial da sede da Licitante, não sendo sócio ou diretor da Licitante, através de cópia da ficha do livro de registro de empregado registrado na DRT, ou cópia da carteira de Trabalho e Previdência Social ou contrato de prestação de serviços entre a Licitante e o Profissional; </w:t>
      </w:r>
      <w:r w:rsidRPr="00215E2D">
        <w:rPr>
          <w:rFonts w:asciiTheme="minorHAnsi" w:hAnsiTheme="minorHAnsi" w:cstheme="minorHAnsi"/>
          <w:sz w:val="21"/>
          <w:szCs w:val="21"/>
          <w:highlight w:val="yellow"/>
        </w:rPr>
        <w:t xml:space="preserve"> </w:t>
      </w:r>
    </w:p>
    <w:p w14:paraId="447166AB" w14:textId="143E3457" w:rsidR="00DA3D68" w:rsidRPr="00215E2D"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eastAsia="Arial" w:hAnsiTheme="minorHAnsi" w:cstheme="minorHAnsi"/>
          <w:sz w:val="21"/>
          <w:szCs w:val="21"/>
        </w:rPr>
        <w:t>6</w:t>
      </w:r>
      <w:r w:rsidRPr="00215E2D">
        <w:rPr>
          <w:rFonts w:asciiTheme="minorHAnsi" w:eastAsia="Arial" w:hAnsiTheme="minorHAnsi" w:cstheme="minorHAnsi"/>
          <w:sz w:val="21"/>
          <w:szCs w:val="21"/>
        </w:rPr>
        <w:t xml:space="preserve">.4. </w:t>
      </w:r>
      <w:r w:rsidRPr="00215E2D">
        <w:rPr>
          <w:rFonts w:asciiTheme="minorHAnsi" w:hAnsiTheme="minorHAnsi" w:cstheme="minorHAnsi"/>
          <w:sz w:val="21"/>
          <w:szCs w:val="21"/>
        </w:rPr>
        <w:t>Acervo Técnico em nome da empresa comprovando já ter sido responsável por evento similar ao licitado (camarotes, arquibancadas, som e luz);</w:t>
      </w:r>
    </w:p>
    <w:p w14:paraId="4D7C8184" w14:textId="6375EB81" w:rsidR="00DA3D68" w:rsidRPr="00215E2D"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eastAsia="Arial" w:hAnsiTheme="minorHAnsi" w:cstheme="minorHAnsi"/>
          <w:sz w:val="21"/>
          <w:szCs w:val="21"/>
        </w:rPr>
        <w:t>6</w:t>
      </w:r>
      <w:r w:rsidRPr="00215E2D">
        <w:rPr>
          <w:rFonts w:asciiTheme="minorHAnsi" w:eastAsia="Arial" w:hAnsiTheme="minorHAnsi" w:cstheme="minorHAnsi"/>
          <w:sz w:val="21"/>
          <w:szCs w:val="21"/>
        </w:rPr>
        <w:t xml:space="preserve">.5. </w:t>
      </w:r>
      <w:r w:rsidRPr="00215E2D">
        <w:rPr>
          <w:rFonts w:asciiTheme="minorHAnsi" w:hAnsiTheme="minorHAnsi" w:cstheme="minorHAnsi"/>
          <w:sz w:val="21"/>
          <w:szCs w:val="21"/>
        </w:rPr>
        <w:t>As arquibancadas e camarotes deverão possuir ART de fabricação e estar em conformidade com as normas de segurança vigentes do Corpo de Bombeiros;</w:t>
      </w:r>
    </w:p>
    <w:p w14:paraId="3C818529" w14:textId="3BAF16CD" w:rsidR="00DA3D68" w:rsidRPr="00215E2D"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eastAsia="Arial" w:hAnsiTheme="minorHAnsi" w:cstheme="minorHAnsi"/>
          <w:sz w:val="21"/>
          <w:szCs w:val="21"/>
        </w:rPr>
        <w:t>6</w:t>
      </w:r>
      <w:r w:rsidRPr="00215E2D">
        <w:rPr>
          <w:rFonts w:asciiTheme="minorHAnsi" w:eastAsia="Arial" w:hAnsiTheme="minorHAnsi" w:cstheme="minorHAnsi"/>
          <w:sz w:val="21"/>
          <w:szCs w:val="21"/>
        </w:rPr>
        <w:t xml:space="preserve">.6. </w:t>
      </w:r>
      <w:r w:rsidRPr="00215E2D">
        <w:rPr>
          <w:rFonts w:asciiTheme="minorHAnsi" w:hAnsiTheme="minorHAnsi" w:cstheme="minorHAnsi"/>
          <w:sz w:val="21"/>
          <w:szCs w:val="21"/>
        </w:rPr>
        <w:t>Laudo de vistoria técnica após a montagem das estruturas, emitido pelo Responsável Técnico da empresa juntamente com o Departamento de Engenharia da Prefeitura Municipal atestando a segurança e as normas de segurança das estruturas;</w:t>
      </w:r>
    </w:p>
    <w:p w14:paraId="4FDE586D" w14:textId="62B41141" w:rsidR="00DA3D68" w:rsidRPr="00215E2D" w:rsidRDefault="00DA3D68" w:rsidP="00812A30">
      <w:pPr>
        <w:pBdr>
          <w:top w:val="nil"/>
          <w:left w:val="nil"/>
          <w:bottom w:val="nil"/>
          <w:right w:val="nil"/>
          <w:between w:val="nil"/>
        </w:pBdr>
        <w:tabs>
          <w:tab w:val="left" w:pos="567"/>
        </w:tabs>
        <w:spacing w:before="120" w:after="120" w:line="360" w:lineRule="auto"/>
        <w:ind w:left="567"/>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eastAsia="Arial" w:hAnsiTheme="minorHAnsi" w:cstheme="minorHAnsi"/>
          <w:sz w:val="21"/>
          <w:szCs w:val="21"/>
        </w:rPr>
        <w:t>6</w:t>
      </w:r>
      <w:r w:rsidRPr="00215E2D">
        <w:rPr>
          <w:rFonts w:asciiTheme="minorHAnsi" w:eastAsia="Arial" w:hAnsiTheme="minorHAnsi" w:cstheme="minorHAnsi"/>
          <w:sz w:val="21"/>
          <w:szCs w:val="21"/>
        </w:rPr>
        <w:t xml:space="preserve">.7. </w:t>
      </w:r>
      <w:r w:rsidRPr="00215E2D">
        <w:rPr>
          <w:rFonts w:asciiTheme="minorHAnsi" w:hAnsiTheme="minorHAnsi" w:cstheme="minorHAnsi"/>
          <w:sz w:val="21"/>
          <w:szCs w:val="21"/>
        </w:rPr>
        <w:t>Apresentar declaração da licitante, sob as penas da lei, de que a empresa caso seja vencedora do certame, possui condições de apresentar, na data de vistoria do objeto, ART/RRT da estrutura.</w:t>
      </w:r>
    </w:p>
    <w:p w14:paraId="1FF321F8" w14:textId="6BF064B5" w:rsidR="00DA3D68" w:rsidRPr="00215E2D"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hAnsiTheme="minorHAnsi" w:cstheme="minorHAnsi"/>
          <w:sz w:val="21"/>
          <w:szCs w:val="21"/>
        </w:rPr>
        <w:t>6</w:t>
      </w:r>
      <w:r w:rsidRPr="00215E2D">
        <w:rPr>
          <w:rFonts w:asciiTheme="minorHAnsi" w:hAnsiTheme="minorHAnsi" w:cstheme="minorHAnsi"/>
          <w:sz w:val="21"/>
          <w:szCs w:val="21"/>
        </w:rPr>
        <w:t>.8.  Comprovante de Inscrição ou Prova de Regularidade dos responsáveis Técnicos registrados no CRMV (conselho regional de medicina Veterinária);</w:t>
      </w:r>
    </w:p>
    <w:p w14:paraId="4D6AEECD" w14:textId="3F8D36CF" w:rsidR="00DA3D68" w:rsidRPr="00215E2D"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15E2D">
        <w:rPr>
          <w:rFonts w:asciiTheme="minorHAnsi" w:eastAsia="Arial" w:hAnsiTheme="minorHAnsi" w:cstheme="minorHAnsi"/>
          <w:sz w:val="21"/>
          <w:szCs w:val="21"/>
        </w:rPr>
        <w:lastRenderedPageBreak/>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hAnsiTheme="minorHAnsi" w:cstheme="minorHAnsi"/>
          <w:sz w:val="21"/>
          <w:szCs w:val="21"/>
        </w:rPr>
        <w:t>6</w:t>
      </w:r>
      <w:r w:rsidRPr="00215E2D">
        <w:rPr>
          <w:rFonts w:asciiTheme="minorHAnsi" w:hAnsiTheme="minorHAnsi" w:cstheme="minorHAnsi"/>
          <w:sz w:val="21"/>
          <w:szCs w:val="21"/>
        </w:rPr>
        <w:t>.9. Comprovante de Inscrição ou Prova de Regularidade junto à CDA (Coordenadoria de Defesa Agropecuária de São Paulo);</w:t>
      </w:r>
    </w:p>
    <w:p w14:paraId="1A5801CC" w14:textId="6B99C26D" w:rsidR="00DA3D68" w:rsidRPr="00215E2D"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hAnsiTheme="minorHAnsi" w:cstheme="minorHAnsi"/>
          <w:sz w:val="21"/>
          <w:szCs w:val="21"/>
        </w:rPr>
        <w:t>6</w:t>
      </w:r>
      <w:r w:rsidRPr="00215E2D">
        <w:rPr>
          <w:rFonts w:asciiTheme="minorHAnsi" w:hAnsiTheme="minorHAnsi" w:cstheme="minorHAnsi"/>
          <w:sz w:val="21"/>
          <w:szCs w:val="21"/>
        </w:rPr>
        <w:t>.10. Comprovante de Inscrição ou Prova de Regularidade junto ao CADASTUR;</w:t>
      </w:r>
    </w:p>
    <w:p w14:paraId="3D49A1FC" w14:textId="09068F9B" w:rsidR="00DA3D68" w:rsidRPr="00215E2D" w:rsidRDefault="00DA3D68" w:rsidP="00DA3D6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215E2D">
        <w:rPr>
          <w:rFonts w:asciiTheme="minorHAnsi" w:eastAsia="Arial" w:hAnsiTheme="minorHAnsi" w:cstheme="minorHAnsi"/>
          <w:sz w:val="21"/>
          <w:szCs w:val="21"/>
        </w:rPr>
        <w:t>1</w:t>
      </w:r>
      <w:r>
        <w:rPr>
          <w:rFonts w:asciiTheme="minorHAnsi" w:eastAsia="Arial" w:hAnsiTheme="minorHAnsi" w:cstheme="minorHAnsi"/>
          <w:sz w:val="21"/>
          <w:szCs w:val="21"/>
        </w:rPr>
        <w:t>1</w:t>
      </w:r>
      <w:r w:rsidRPr="00215E2D">
        <w:rPr>
          <w:rFonts w:asciiTheme="minorHAnsi" w:eastAsia="Arial" w:hAnsiTheme="minorHAnsi" w:cstheme="minorHAnsi"/>
          <w:sz w:val="21"/>
          <w:szCs w:val="21"/>
        </w:rPr>
        <w:t>.</w:t>
      </w:r>
      <w:r w:rsidR="00812A30">
        <w:rPr>
          <w:rFonts w:asciiTheme="minorHAnsi" w:hAnsiTheme="minorHAnsi" w:cstheme="minorHAnsi"/>
          <w:sz w:val="21"/>
          <w:szCs w:val="21"/>
        </w:rPr>
        <w:t>6</w:t>
      </w:r>
      <w:r w:rsidRPr="00215E2D">
        <w:rPr>
          <w:rFonts w:asciiTheme="minorHAnsi" w:hAnsiTheme="minorHAnsi" w:cstheme="minorHAnsi"/>
          <w:sz w:val="21"/>
          <w:szCs w:val="21"/>
        </w:rPr>
        <w:t xml:space="preserve">.11.  Comprovante de Filiação ou Prova de Regularidade de filiação junto a entidades ou associações nacionais de rodeio, como PBR, ACR, CNAR, </w:t>
      </w:r>
      <w:proofErr w:type="spellStart"/>
      <w:r w:rsidRPr="00215E2D">
        <w:rPr>
          <w:rFonts w:asciiTheme="minorHAnsi" w:hAnsiTheme="minorHAnsi" w:cstheme="minorHAnsi"/>
          <w:sz w:val="21"/>
          <w:szCs w:val="21"/>
        </w:rPr>
        <w:t>etc</w:t>
      </w:r>
      <w:proofErr w:type="spellEnd"/>
      <w:r w:rsidRPr="00215E2D">
        <w:rPr>
          <w:rFonts w:asciiTheme="minorHAnsi" w:hAnsiTheme="minorHAnsi" w:cstheme="minorHAnsi"/>
          <w:sz w:val="21"/>
          <w:szCs w:val="21"/>
        </w:rPr>
        <w:t>;</w:t>
      </w:r>
    </w:p>
    <w:p w14:paraId="4CD82733" w14:textId="6BEB6782" w:rsidR="00DA3D68" w:rsidRPr="007F5CF1" w:rsidRDefault="00DA3D68" w:rsidP="00DA3D68">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sidRPr="00761CA3">
        <w:rPr>
          <w:rFonts w:asciiTheme="minorHAnsi" w:eastAsia="Arial" w:hAnsiTheme="minorHAnsi" w:cstheme="minorHAnsi"/>
          <w:bCs/>
          <w:color w:val="000000"/>
          <w:sz w:val="21"/>
          <w:szCs w:val="21"/>
        </w:rPr>
        <w:t>.12.</w:t>
      </w:r>
      <w:r w:rsidRPr="00761CA3">
        <w:rPr>
          <w:rFonts w:asciiTheme="minorHAnsi" w:eastAsia="Arial" w:hAnsiTheme="minorHAnsi" w:cstheme="minorHAnsi"/>
          <w:bCs/>
          <w:color w:val="000000"/>
          <w:sz w:val="21"/>
          <w:szCs w:val="21"/>
        </w:rPr>
        <w:tab/>
        <w:t>Comprovação</w:t>
      </w:r>
      <w:r w:rsidRPr="007F5CF1">
        <w:rPr>
          <w:rFonts w:asciiTheme="minorHAnsi" w:eastAsia="Arial" w:hAnsiTheme="minorHAnsi" w:cstheme="minorHAnsi"/>
          <w:color w:val="000000"/>
          <w:sz w:val="21"/>
          <w:szCs w:val="21"/>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B64A386" w14:textId="67A76CFE" w:rsidR="00DA3D68" w:rsidRPr="00761CA3" w:rsidRDefault="00DA3D68" w:rsidP="00DA3D68">
      <w:pPr>
        <w:pBdr>
          <w:top w:val="nil"/>
          <w:left w:val="nil"/>
          <w:bottom w:val="nil"/>
          <w:right w:val="nil"/>
          <w:between w:val="nil"/>
        </w:pBdr>
        <w:tabs>
          <w:tab w:val="left" w:pos="567"/>
          <w:tab w:val="left" w:pos="1418"/>
          <w:tab w:val="left" w:pos="1560"/>
        </w:tabs>
        <w:spacing w:before="120" w:after="120" w:line="360" w:lineRule="auto"/>
        <w:ind w:left="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sidRPr="00761CA3">
        <w:rPr>
          <w:rFonts w:asciiTheme="minorHAnsi" w:eastAsia="Arial" w:hAnsiTheme="minorHAnsi" w:cstheme="minorHAnsi"/>
          <w:bCs/>
          <w:color w:val="000000"/>
          <w:sz w:val="21"/>
          <w:szCs w:val="21"/>
        </w:rPr>
        <w:t>13.</w:t>
      </w:r>
      <w:r w:rsidRPr="00761CA3">
        <w:rPr>
          <w:rFonts w:asciiTheme="minorHAnsi" w:eastAsia="Arial" w:hAnsiTheme="minorHAnsi" w:cstheme="minorHAnsi"/>
          <w:bCs/>
          <w:color w:val="000000"/>
          <w:sz w:val="21"/>
          <w:szCs w:val="21"/>
        </w:rPr>
        <w:tab/>
      </w:r>
      <w:r>
        <w:rPr>
          <w:rFonts w:asciiTheme="minorHAnsi" w:eastAsia="Arial" w:hAnsiTheme="minorHAnsi" w:cstheme="minorHAnsi"/>
          <w:bCs/>
          <w:color w:val="000000"/>
          <w:sz w:val="21"/>
          <w:szCs w:val="21"/>
        </w:rPr>
        <w:t xml:space="preserve"> </w:t>
      </w:r>
      <w:r w:rsidRPr="00761CA3">
        <w:rPr>
          <w:rFonts w:asciiTheme="minorHAnsi" w:eastAsia="Arial" w:hAnsiTheme="minorHAnsi" w:cstheme="minorHAnsi"/>
          <w:bCs/>
          <w:color w:val="000000"/>
          <w:sz w:val="21"/>
          <w:szCs w:val="21"/>
        </w:rPr>
        <w:t xml:space="preserve">Para fins da comprovação de que trata este subitem, os atestados deverão dizer respeito a contratos executados com as seguintes características mínimas: </w:t>
      </w:r>
    </w:p>
    <w:p w14:paraId="7EE216E7" w14:textId="1F6196D8" w:rsidR="00DA3D68" w:rsidRPr="007F5CF1" w:rsidRDefault="00DA3D68" w:rsidP="00DA3D68">
      <w:pPr>
        <w:pBdr>
          <w:top w:val="nil"/>
          <w:left w:val="nil"/>
          <w:bottom w:val="nil"/>
          <w:right w:val="nil"/>
          <w:between w:val="nil"/>
        </w:pBdr>
        <w:tabs>
          <w:tab w:val="left" w:pos="567"/>
        </w:tabs>
        <w:spacing w:before="120" w:after="120" w:line="360" w:lineRule="auto"/>
        <w:ind w:left="567"/>
        <w:jc w:val="both"/>
        <w:rPr>
          <w:rFonts w:asciiTheme="minorHAnsi" w:eastAsia="Arial" w:hAnsiTheme="minorHAnsi" w:cstheme="minorHAnsi"/>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sidRPr="00761CA3">
        <w:rPr>
          <w:rFonts w:asciiTheme="minorHAnsi" w:eastAsia="Arial" w:hAnsiTheme="minorHAnsi" w:cstheme="minorHAnsi"/>
          <w:bCs/>
          <w:color w:val="000000"/>
          <w:sz w:val="21"/>
          <w:szCs w:val="21"/>
        </w:rPr>
        <w:t xml:space="preserve">.13.1.  </w:t>
      </w:r>
      <w:r w:rsidRPr="00761CA3">
        <w:rPr>
          <w:rFonts w:asciiTheme="minorHAnsi" w:eastAsia="Arial" w:hAnsiTheme="minorHAnsi" w:cstheme="minorHAnsi"/>
          <w:bCs/>
          <w:sz w:val="21"/>
          <w:szCs w:val="21"/>
        </w:rPr>
        <w:t>Atestado de Capacidade Técnica que comprove desempenho de atividade pertinente e compatível com o objeto desta licitação, por meio da apresentação de atestado(s)expedido(s), por pessoa jurídica de</w:t>
      </w:r>
      <w:r w:rsidRPr="007F5CF1">
        <w:rPr>
          <w:rFonts w:asciiTheme="minorHAnsi" w:eastAsia="Arial" w:hAnsiTheme="minorHAnsi" w:cstheme="minorHAnsi"/>
          <w:sz w:val="21"/>
          <w:szCs w:val="21"/>
        </w:rPr>
        <w:t xml:space="preserve"> direito público ou privado em nome da empresa da licitante. O atestado deverá comprovar que a empresa licitante vem executando, ou executou, serviços compatíveis e/ou similares ao licitado, indicando quantidades, prazos e outros dados característicos dos fornecimentos realizados.</w:t>
      </w:r>
    </w:p>
    <w:p w14:paraId="4295AA35" w14:textId="4605767B" w:rsidR="00DA3D68" w:rsidRPr="00761CA3" w:rsidRDefault="00DA3D68" w:rsidP="00DA3D68">
      <w:pPr>
        <w:pBdr>
          <w:top w:val="nil"/>
          <w:left w:val="nil"/>
          <w:bottom w:val="nil"/>
          <w:right w:val="nil"/>
          <w:between w:val="nil"/>
        </w:pBdr>
        <w:tabs>
          <w:tab w:val="left" w:pos="567"/>
          <w:tab w:val="left" w:pos="851"/>
        </w:tabs>
        <w:spacing w:before="120" w:after="120" w:line="360" w:lineRule="auto"/>
        <w:ind w:left="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sidRPr="00761CA3">
        <w:rPr>
          <w:rFonts w:asciiTheme="minorHAnsi" w:eastAsia="Arial" w:hAnsiTheme="minorHAnsi" w:cstheme="minorHAnsi"/>
          <w:bCs/>
          <w:color w:val="000000"/>
          <w:sz w:val="21"/>
          <w:szCs w:val="21"/>
        </w:rPr>
        <w:t>.13.2.  Será admitida, para fins de comprovação de quantitativo mínimo, a apresentação e o somatório de diferentes atestados executados de forma concomitante.</w:t>
      </w:r>
    </w:p>
    <w:p w14:paraId="02AF8AB3" w14:textId="2650B775" w:rsidR="00DA3D68" w:rsidRPr="00761CA3" w:rsidRDefault="00DA3D68" w:rsidP="00DA3D68">
      <w:pPr>
        <w:pBdr>
          <w:top w:val="nil"/>
          <w:left w:val="nil"/>
          <w:bottom w:val="nil"/>
          <w:right w:val="nil"/>
          <w:between w:val="nil"/>
        </w:pBdr>
        <w:tabs>
          <w:tab w:val="left" w:pos="567"/>
          <w:tab w:val="left" w:pos="851"/>
          <w:tab w:val="left" w:pos="1701"/>
        </w:tabs>
        <w:spacing w:before="120" w:after="120" w:line="360" w:lineRule="auto"/>
        <w:ind w:left="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Pr>
          <w:rFonts w:asciiTheme="minorHAnsi" w:eastAsia="Arial" w:hAnsiTheme="minorHAnsi" w:cstheme="minorHAnsi"/>
          <w:bCs/>
          <w:color w:val="000000"/>
          <w:sz w:val="21"/>
          <w:szCs w:val="21"/>
        </w:rPr>
        <w:t>.13</w:t>
      </w:r>
      <w:r w:rsidRPr="00761CA3">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3</w:t>
      </w:r>
      <w:r w:rsidRPr="00761CA3">
        <w:rPr>
          <w:rFonts w:asciiTheme="minorHAnsi" w:eastAsia="Arial" w:hAnsiTheme="minorHAnsi" w:cstheme="minorHAnsi"/>
          <w:bCs/>
          <w:color w:val="000000"/>
          <w:sz w:val="21"/>
          <w:szCs w:val="21"/>
        </w:rPr>
        <w:t>.</w:t>
      </w:r>
      <w:r w:rsidRPr="00761CA3">
        <w:rPr>
          <w:rFonts w:asciiTheme="minorHAnsi" w:eastAsia="Arial" w:hAnsiTheme="minorHAnsi" w:cstheme="minorHAnsi"/>
          <w:bCs/>
          <w:color w:val="000000"/>
          <w:sz w:val="21"/>
          <w:szCs w:val="21"/>
        </w:rPr>
        <w:tab/>
        <w:t>Os atestados de capacidade técnica poderão ser apresentados em nome da matriz ou da filial do fornecedor.</w:t>
      </w:r>
    </w:p>
    <w:p w14:paraId="2368A788" w14:textId="2AAC275A" w:rsidR="00DA3D68" w:rsidRPr="007F5CF1" w:rsidRDefault="00DA3D68" w:rsidP="00DA3D68">
      <w:pPr>
        <w:pBdr>
          <w:top w:val="nil"/>
          <w:left w:val="nil"/>
          <w:bottom w:val="nil"/>
          <w:right w:val="nil"/>
          <w:between w:val="nil"/>
        </w:pBdr>
        <w:tabs>
          <w:tab w:val="left" w:pos="567"/>
          <w:tab w:val="left" w:pos="851"/>
          <w:tab w:val="left" w:pos="1701"/>
        </w:tabs>
        <w:spacing w:line="360" w:lineRule="auto"/>
        <w:ind w:left="567"/>
        <w:jc w:val="both"/>
        <w:rPr>
          <w:rFonts w:asciiTheme="minorHAnsi" w:eastAsia="Arial" w:hAnsiTheme="minorHAnsi" w:cstheme="minorHAnsi"/>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6</w:t>
      </w:r>
      <w:r w:rsidRPr="00761CA3">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13</w:t>
      </w:r>
      <w:r w:rsidRPr="00761CA3">
        <w:rPr>
          <w:rFonts w:asciiTheme="minorHAnsi" w:eastAsia="Arial" w:hAnsiTheme="minorHAnsi" w:cstheme="minorHAnsi"/>
          <w:bCs/>
          <w:color w:val="000000"/>
          <w:sz w:val="21"/>
          <w:szCs w:val="21"/>
        </w:rPr>
        <w:t>.</w:t>
      </w:r>
      <w:r>
        <w:rPr>
          <w:rFonts w:asciiTheme="minorHAnsi" w:eastAsia="Arial" w:hAnsiTheme="minorHAnsi" w:cstheme="minorHAnsi"/>
          <w:bCs/>
          <w:color w:val="000000"/>
          <w:sz w:val="21"/>
          <w:szCs w:val="21"/>
        </w:rPr>
        <w:t>4</w:t>
      </w:r>
      <w:r w:rsidRPr="00761CA3">
        <w:rPr>
          <w:rFonts w:asciiTheme="minorHAnsi" w:eastAsia="Arial" w:hAnsiTheme="minorHAnsi" w:cstheme="minorHAnsi"/>
          <w:bCs/>
          <w:color w:val="000000"/>
          <w:sz w:val="21"/>
          <w:szCs w:val="21"/>
        </w:rPr>
        <w:t>.</w:t>
      </w:r>
      <w:r w:rsidRPr="00761CA3">
        <w:rPr>
          <w:rFonts w:asciiTheme="minorHAnsi" w:eastAsia="Arial" w:hAnsiTheme="minorHAnsi" w:cstheme="minorHAnsi"/>
          <w:bCs/>
          <w:color w:val="000000"/>
          <w:sz w:val="21"/>
          <w:szCs w:val="21"/>
        </w:rPr>
        <w:tab/>
        <w:t>O fornecedor disponibilizará todas as informações necessárias à comprovação da legitimidade dos</w:t>
      </w:r>
      <w:r w:rsidRPr="007F5CF1">
        <w:rPr>
          <w:rFonts w:asciiTheme="minorHAnsi" w:eastAsia="Arial" w:hAnsiTheme="minorHAnsi" w:cstheme="minorHAnsi"/>
          <w:color w:val="000000"/>
          <w:sz w:val="21"/>
          <w:szCs w:val="21"/>
        </w:rPr>
        <w:t xml:space="preserve"> atestados, apresentando, quando solicitado pela Administração, cópia do contrato que deu suporte à contratação, endereço atual da contratante e local em que foi executado o objeto contratado, dentre outros documentos.</w:t>
      </w:r>
    </w:p>
    <w:p w14:paraId="00EFD039" w14:textId="34A1F876" w:rsidR="00DA3D68" w:rsidRPr="00761CA3" w:rsidRDefault="00DA3D68" w:rsidP="00DA3D68">
      <w:pPr>
        <w:pBdr>
          <w:top w:val="nil"/>
          <w:left w:val="nil"/>
          <w:bottom w:val="nil"/>
          <w:right w:val="nil"/>
          <w:between w:val="nil"/>
        </w:pBdr>
        <w:spacing w:before="120" w:after="288"/>
        <w:ind w:left="567" w:hanging="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 Caso admitida a participação de cooperativas, será exigida a seguinte documentação complementar:</w:t>
      </w:r>
    </w:p>
    <w:p w14:paraId="0B13CD96" w14:textId="6BCBABD6" w:rsidR="00DA3D68" w:rsidRPr="00761CA3" w:rsidRDefault="00DA3D68" w:rsidP="00DA3D68">
      <w:pPr>
        <w:pBdr>
          <w:top w:val="nil"/>
          <w:left w:val="nil"/>
          <w:bottom w:val="nil"/>
          <w:right w:val="nil"/>
          <w:between w:val="nil"/>
        </w:pBdr>
        <w:spacing w:before="120" w:after="288"/>
        <w:ind w:left="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2" w:anchor="art4">
        <w:proofErr w:type="spellStart"/>
        <w:r w:rsidRPr="00761CA3">
          <w:rPr>
            <w:rFonts w:asciiTheme="minorHAnsi" w:eastAsia="Arial" w:hAnsiTheme="minorHAnsi" w:cstheme="minorHAnsi"/>
            <w:bCs/>
            <w:color w:val="000000"/>
            <w:sz w:val="21"/>
            <w:szCs w:val="21"/>
            <w:u w:val="single"/>
          </w:rPr>
          <w:t>arts</w:t>
        </w:r>
        <w:proofErr w:type="spellEnd"/>
        <w:r w:rsidRPr="00761CA3">
          <w:rPr>
            <w:rFonts w:asciiTheme="minorHAnsi" w:eastAsia="Arial" w:hAnsiTheme="minorHAnsi" w:cstheme="minorHAnsi"/>
            <w:bCs/>
            <w:color w:val="000000"/>
            <w:sz w:val="21"/>
            <w:szCs w:val="21"/>
            <w:u w:val="single"/>
          </w:rPr>
          <w:t>. 4º, inciso XI, 21, inciso I</w:t>
        </w:r>
      </w:hyperlink>
      <w:r w:rsidRPr="00761CA3">
        <w:rPr>
          <w:rFonts w:asciiTheme="minorHAnsi" w:eastAsia="Arial" w:hAnsiTheme="minorHAnsi" w:cstheme="minorHAnsi"/>
          <w:bCs/>
          <w:color w:val="000000"/>
          <w:sz w:val="21"/>
          <w:szCs w:val="21"/>
        </w:rPr>
        <w:t xml:space="preserve"> e </w:t>
      </w:r>
      <w:hyperlink r:id="rId43" w:anchor="art42">
        <w:r w:rsidRPr="00761CA3">
          <w:rPr>
            <w:rFonts w:asciiTheme="minorHAnsi" w:eastAsia="Arial" w:hAnsiTheme="minorHAnsi" w:cstheme="minorHAnsi"/>
            <w:bCs/>
            <w:color w:val="000000"/>
            <w:sz w:val="21"/>
            <w:szCs w:val="21"/>
            <w:u w:val="single"/>
          </w:rPr>
          <w:t>42, §§2º a 6º da Lei n. 5.764, de 1971</w:t>
        </w:r>
      </w:hyperlink>
      <w:r w:rsidRPr="00761CA3">
        <w:rPr>
          <w:rFonts w:asciiTheme="minorHAnsi" w:eastAsia="Arial" w:hAnsiTheme="minorHAnsi" w:cstheme="minorHAnsi"/>
          <w:bCs/>
          <w:color w:val="000000"/>
          <w:sz w:val="21"/>
          <w:szCs w:val="21"/>
        </w:rPr>
        <w:t>;</w:t>
      </w:r>
    </w:p>
    <w:p w14:paraId="11C2B3C9" w14:textId="3B451EE1" w:rsidR="00DA3D68" w:rsidRPr="00761CA3" w:rsidRDefault="00DA3D68" w:rsidP="00DA3D68">
      <w:pPr>
        <w:pBdr>
          <w:top w:val="nil"/>
          <w:left w:val="nil"/>
          <w:bottom w:val="nil"/>
          <w:right w:val="nil"/>
          <w:between w:val="nil"/>
        </w:pBdr>
        <w:spacing w:before="120" w:after="288"/>
        <w:ind w:left="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lastRenderedPageBreak/>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.2. A declaração de regularidade de situação do contribuinte individual – DRSCI, para cada um dos cooperados indicados;</w:t>
      </w:r>
    </w:p>
    <w:p w14:paraId="7577DF26" w14:textId="5491565F" w:rsidR="00DA3D68" w:rsidRPr="00761CA3" w:rsidRDefault="00DA3D68" w:rsidP="00DA3D68">
      <w:pPr>
        <w:pBdr>
          <w:top w:val="nil"/>
          <w:left w:val="nil"/>
          <w:bottom w:val="nil"/>
          <w:right w:val="nil"/>
          <w:between w:val="nil"/>
        </w:pBdr>
        <w:spacing w:before="120" w:after="288"/>
        <w:ind w:left="567"/>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 xml:space="preserve">.3. A comprovação do capital social proporcional ao número de cooperados necessários à prestação do serviço; </w:t>
      </w:r>
    </w:p>
    <w:p w14:paraId="12B8B50C" w14:textId="56E985B1" w:rsidR="00DA3D68" w:rsidRPr="00761CA3" w:rsidRDefault="00DA3D68" w:rsidP="00DA3D68">
      <w:pPr>
        <w:pBdr>
          <w:top w:val="nil"/>
          <w:left w:val="nil"/>
          <w:bottom w:val="nil"/>
          <w:right w:val="nil"/>
          <w:between w:val="nil"/>
        </w:pBdr>
        <w:spacing w:before="120" w:after="288"/>
        <w:ind w:left="993" w:hanging="503"/>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 xml:space="preserve">.4. O registro previsto na </w:t>
      </w:r>
      <w:hyperlink r:id="rId44" w:anchor="art107">
        <w:r w:rsidRPr="00761CA3">
          <w:rPr>
            <w:rFonts w:asciiTheme="minorHAnsi" w:eastAsia="Arial" w:hAnsiTheme="minorHAnsi" w:cstheme="minorHAnsi"/>
            <w:bCs/>
            <w:color w:val="000000"/>
            <w:sz w:val="21"/>
            <w:szCs w:val="21"/>
            <w:u w:val="single"/>
          </w:rPr>
          <w:t>Lei n. 5.764, de 1971, art. 107</w:t>
        </w:r>
      </w:hyperlink>
      <w:r w:rsidRPr="00761CA3">
        <w:rPr>
          <w:rFonts w:asciiTheme="minorHAnsi" w:eastAsia="Arial" w:hAnsiTheme="minorHAnsi" w:cstheme="minorHAnsi"/>
          <w:bCs/>
          <w:color w:val="000000"/>
          <w:sz w:val="21"/>
          <w:szCs w:val="21"/>
        </w:rPr>
        <w:t>;</w:t>
      </w:r>
    </w:p>
    <w:p w14:paraId="53064F5F" w14:textId="32D0E53B" w:rsidR="00DA3D68" w:rsidRPr="00761CA3" w:rsidRDefault="00DA3D68" w:rsidP="00DA3D68">
      <w:pPr>
        <w:pBdr>
          <w:top w:val="nil"/>
          <w:left w:val="nil"/>
          <w:bottom w:val="nil"/>
          <w:right w:val="nil"/>
          <w:between w:val="nil"/>
        </w:pBdr>
        <w:spacing w:before="120" w:after="288"/>
        <w:ind w:left="993" w:hanging="503"/>
        <w:jc w:val="both"/>
        <w:rPr>
          <w:rFonts w:asciiTheme="minorHAnsi" w:eastAsia="Arial" w:hAnsiTheme="minorHAnsi" w:cstheme="minorHAnsi"/>
          <w:bCs/>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.5. A comprovação de integração das respectivas quotas-partes por parte dos cooperados que executarão o contrato; e</w:t>
      </w:r>
    </w:p>
    <w:p w14:paraId="341FCA53" w14:textId="223CC129" w:rsidR="00DA3D68" w:rsidRPr="00FA218F" w:rsidRDefault="00DA3D68" w:rsidP="00DA3D68">
      <w:pPr>
        <w:pBdr>
          <w:top w:val="nil"/>
          <w:left w:val="nil"/>
          <w:bottom w:val="nil"/>
          <w:right w:val="nil"/>
          <w:between w:val="nil"/>
        </w:pBdr>
        <w:spacing w:before="120" w:after="288"/>
        <w:ind w:left="993" w:hanging="503"/>
        <w:jc w:val="both"/>
        <w:rPr>
          <w:rFonts w:asciiTheme="minorHAnsi" w:eastAsia="Arial" w:hAnsiTheme="minorHAnsi" w:cstheme="minorHAnsi"/>
          <w:color w:val="000000"/>
          <w:sz w:val="21"/>
          <w:szCs w:val="21"/>
        </w:rPr>
      </w:pPr>
      <w:r w:rsidRPr="00761CA3">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1</w:t>
      </w:r>
      <w:r w:rsidRPr="00761CA3">
        <w:rPr>
          <w:rFonts w:asciiTheme="minorHAnsi" w:eastAsia="Arial" w:hAnsiTheme="minorHAnsi" w:cstheme="minorHAnsi"/>
          <w:bCs/>
          <w:color w:val="000000"/>
          <w:sz w:val="21"/>
          <w:szCs w:val="21"/>
        </w:rPr>
        <w:t>.</w:t>
      </w:r>
      <w:r w:rsidR="00812A30">
        <w:rPr>
          <w:rFonts w:asciiTheme="minorHAnsi" w:eastAsia="Arial" w:hAnsiTheme="minorHAnsi" w:cstheme="minorHAnsi"/>
          <w:bCs/>
          <w:color w:val="000000"/>
          <w:sz w:val="21"/>
          <w:szCs w:val="21"/>
        </w:rPr>
        <w:t>7</w:t>
      </w:r>
      <w:r w:rsidRPr="00761CA3">
        <w:rPr>
          <w:rFonts w:asciiTheme="minorHAnsi" w:eastAsia="Arial" w:hAnsiTheme="minorHAnsi" w:cstheme="minorHAnsi"/>
          <w:bCs/>
          <w:color w:val="000000"/>
          <w:sz w:val="21"/>
          <w:szCs w:val="21"/>
        </w:rPr>
        <w:t>.6. Os seguintes documentos</w:t>
      </w:r>
      <w:r w:rsidRPr="00FA218F">
        <w:rPr>
          <w:rFonts w:asciiTheme="minorHAnsi" w:eastAsia="Arial" w:hAnsiTheme="minorHAnsi" w:cstheme="minorHAnsi"/>
          <w:color w:val="000000"/>
          <w:sz w:val="21"/>
          <w:szCs w:val="21"/>
        </w:rPr>
        <w:t xml:space="preserve"> para a comprovação da regularidade jurídica da cooperativa: </w:t>
      </w:r>
    </w:p>
    <w:p w14:paraId="42A1B1B0" w14:textId="77777777" w:rsidR="00DA3D68" w:rsidRPr="00FA218F" w:rsidRDefault="00DA3D68" w:rsidP="004E7312">
      <w:pPr>
        <w:pBdr>
          <w:top w:val="nil"/>
          <w:left w:val="nil"/>
          <w:bottom w:val="nil"/>
          <w:right w:val="nil"/>
          <w:between w:val="nil"/>
        </w:pBdr>
        <w:ind w:left="992" w:hanging="503"/>
        <w:jc w:val="both"/>
        <w:rPr>
          <w:rFonts w:asciiTheme="minorHAnsi" w:eastAsia="Arial" w:hAnsiTheme="minorHAnsi" w:cstheme="minorHAnsi"/>
          <w:color w:val="000000"/>
          <w:sz w:val="21"/>
          <w:szCs w:val="21"/>
        </w:rPr>
      </w:pPr>
      <w:r w:rsidRPr="00FA218F">
        <w:rPr>
          <w:rFonts w:asciiTheme="minorHAnsi" w:eastAsia="Arial" w:hAnsiTheme="minorHAnsi" w:cstheme="minorHAnsi"/>
          <w:color w:val="000000"/>
          <w:sz w:val="21"/>
          <w:szCs w:val="21"/>
        </w:rPr>
        <w:t xml:space="preserve">a) ata de fundação; </w:t>
      </w:r>
    </w:p>
    <w:p w14:paraId="502A771E" w14:textId="77777777" w:rsidR="00DA3D68" w:rsidRPr="00FA218F" w:rsidRDefault="00DA3D68" w:rsidP="004E7312">
      <w:pPr>
        <w:pBdr>
          <w:top w:val="nil"/>
          <w:left w:val="nil"/>
          <w:bottom w:val="nil"/>
          <w:right w:val="nil"/>
          <w:between w:val="nil"/>
        </w:pBdr>
        <w:ind w:left="992" w:hanging="503"/>
        <w:jc w:val="both"/>
        <w:rPr>
          <w:rFonts w:asciiTheme="minorHAnsi" w:eastAsia="Arial" w:hAnsiTheme="minorHAnsi" w:cstheme="minorHAnsi"/>
          <w:color w:val="000000"/>
          <w:sz w:val="21"/>
          <w:szCs w:val="21"/>
        </w:rPr>
      </w:pPr>
      <w:r w:rsidRPr="00FA218F">
        <w:rPr>
          <w:rFonts w:asciiTheme="minorHAnsi" w:eastAsia="Arial" w:hAnsiTheme="minorHAnsi" w:cstheme="minorHAnsi"/>
          <w:color w:val="000000"/>
          <w:sz w:val="21"/>
          <w:szCs w:val="21"/>
        </w:rPr>
        <w:t xml:space="preserve">b) estatuto social com a ata da assembleia que o aprovou; </w:t>
      </w:r>
    </w:p>
    <w:p w14:paraId="08288CFF" w14:textId="77777777" w:rsidR="00DA3D68" w:rsidRPr="00FA218F" w:rsidRDefault="00DA3D68" w:rsidP="004E7312">
      <w:pPr>
        <w:pBdr>
          <w:top w:val="nil"/>
          <w:left w:val="nil"/>
          <w:bottom w:val="nil"/>
          <w:right w:val="nil"/>
          <w:between w:val="nil"/>
        </w:pBdr>
        <w:ind w:left="992" w:hanging="503"/>
        <w:jc w:val="both"/>
        <w:rPr>
          <w:rFonts w:asciiTheme="minorHAnsi" w:eastAsia="Arial" w:hAnsiTheme="minorHAnsi" w:cstheme="minorHAnsi"/>
          <w:color w:val="000000"/>
          <w:sz w:val="21"/>
          <w:szCs w:val="21"/>
        </w:rPr>
      </w:pPr>
      <w:r w:rsidRPr="00FA218F">
        <w:rPr>
          <w:rFonts w:asciiTheme="minorHAnsi" w:eastAsia="Arial" w:hAnsiTheme="minorHAnsi" w:cstheme="minorHAnsi"/>
          <w:color w:val="000000"/>
          <w:sz w:val="21"/>
          <w:szCs w:val="21"/>
        </w:rPr>
        <w:t>c) regimento dos fundos instituídos pelos cooperados, com a ata da assembleia;</w:t>
      </w:r>
    </w:p>
    <w:p w14:paraId="16B5D6F9" w14:textId="77777777" w:rsidR="00DA3D68" w:rsidRPr="00FA218F" w:rsidRDefault="00DA3D68" w:rsidP="004E7312">
      <w:pPr>
        <w:pBdr>
          <w:top w:val="nil"/>
          <w:left w:val="nil"/>
          <w:bottom w:val="nil"/>
          <w:right w:val="nil"/>
          <w:between w:val="nil"/>
        </w:pBdr>
        <w:ind w:left="992" w:hanging="503"/>
        <w:jc w:val="both"/>
        <w:rPr>
          <w:rFonts w:asciiTheme="minorHAnsi" w:eastAsia="Arial" w:hAnsiTheme="minorHAnsi" w:cstheme="minorHAnsi"/>
          <w:color w:val="000000"/>
          <w:sz w:val="21"/>
          <w:szCs w:val="21"/>
        </w:rPr>
      </w:pPr>
      <w:r w:rsidRPr="00FA218F">
        <w:rPr>
          <w:rFonts w:asciiTheme="minorHAnsi" w:eastAsia="Arial" w:hAnsiTheme="minorHAnsi" w:cstheme="minorHAnsi"/>
          <w:color w:val="000000"/>
          <w:sz w:val="21"/>
          <w:szCs w:val="21"/>
        </w:rPr>
        <w:t xml:space="preserve">d) editais de convocação das três últimas assembleias gerais extraordinárias; </w:t>
      </w:r>
    </w:p>
    <w:p w14:paraId="5904DB1C" w14:textId="77777777" w:rsidR="00DA3D68" w:rsidRPr="00FA218F" w:rsidRDefault="00DA3D68" w:rsidP="004E7312">
      <w:pPr>
        <w:pBdr>
          <w:top w:val="nil"/>
          <w:left w:val="nil"/>
          <w:bottom w:val="nil"/>
          <w:right w:val="nil"/>
          <w:between w:val="nil"/>
        </w:pBdr>
        <w:ind w:left="992" w:hanging="503"/>
        <w:jc w:val="both"/>
        <w:rPr>
          <w:rFonts w:asciiTheme="minorHAnsi" w:eastAsia="Arial" w:hAnsiTheme="minorHAnsi" w:cstheme="minorHAnsi"/>
          <w:color w:val="000000"/>
          <w:sz w:val="21"/>
          <w:szCs w:val="21"/>
        </w:rPr>
      </w:pPr>
      <w:r w:rsidRPr="00FA218F">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2A56940B" w14:textId="77777777" w:rsidR="00DA3D68" w:rsidRPr="004D3368" w:rsidRDefault="00DA3D68" w:rsidP="004E7312">
      <w:pPr>
        <w:pBdr>
          <w:top w:val="nil"/>
          <w:left w:val="nil"/>
          <w:bottom w:val="nil"/>
          <w:right w:val="nil"/>
          <w:between w:val="nil"/>
        </w:pBdr>
        <w:ind w:left="567"/>
        <w:jc w:val="both"/>
        <w:rPr>
          <w:rFonts w:asciiTheme="minorHAnsi" w:eastAsia="Arial" w:hAnsiTheme="minorHAnsi" w:cstheme="minorHAnsi"/>
          <w:color w:val="000000"/>
          <w:sz w:val="21"/>
          <w:szCs w:val="21"/>
        </w:rPr>
      </w:pPr>
      <w:r w:rsidRPr="004D3368">
        <w:rPr>
          <w:rFonts w:asciiTheme="minorHAnsi" w:eastAsia="Arial" w:hAnsiTheme="minorHAnsi" w:cstheme="minorHAnsi"/>
          <w:color w:val="000000"/>
          <w:sz w:val="21"/>
          <w:szCs w:val="21"/>
        </w:rPr>
        <w:t>f) ata da sessão que os cooperados autorizaram a cooperativa a contratar o objeto da licitação;</w:t>
      </w:r>
    </w:p>
    <w:p w14:paraId="567A3FCA" w14:textId="78061140" w:rsidR="00DA3D68" w:rsidRPr="00FA218F" w:rsidRDefault="00DA3D68" w:rsidP="00DA3D68">
      <w:pPr>
        <w:pBdr>
          <w:top w:val="nil"/>
          <w:left w:val="nil"/>
          <w:bottom w:val="nil"/>
          <w:right w:val="nil"/>
          <w:between w:val="nil"/>
        </w:pBdr>
        <w:spacing w:before="120" w:after="288"/>
        <w:ind w:left="567"/>
        <w:jc w:val="both"/>
        <w:rPr>
          <w:rFonts w:asciiTheme="minorHAnsi" w:eastAsia="Arial" w:hAnsiTheme="minorHAnsi" w:cstheme="minorHAnsi"/>
          <w:color w:val="000000"/>
          <w:sz w:val="21"/>
          <w:szCs w:val="21"/>
        </w:rPr>
      </w:pPr>
      <w:r w:rsidRPr="004D3368">
        <w:rPr>
          <w:rFonts w:asciiTheme="minorHAnsi" w:eastAsia="Arial" w:hAnsiTheme="minorHAnsi" w:cstheme="minorHAnsi"/>
          <w:color w:val="000000"/>
          <w:sz w:val="21"/>
          <w:szCs w:val="21"/>
        </w:rPr>
        <w:t>1</w:t>
      </w:r>
      <w:r>
        <w:rPr>
          <w:rFonts w:asciiTheme="minorHAnsi" w:eastAsia="Arial" w:hAnsiTheme="minorHAnsi" w:cstheme="minorHAnsi"/>
          <w:color w:val="000000"/>
          <w:sz w:val="21"/>
          <w:szCs w:val="21"/>
        </w:rPr>
        <w:t>1</w:t>
      </w:r>
      <w:r w:rsidRPr="004D3368">
        <w:rPr>
          <w:rFonts w:asciiTheme="minorHAnsi" w:eastAsia="Arial" w:hAnsiTheme="minorHAnsi" w:cstheme="minorHAnsi"/>
          <w:color w:val="000000"/>
          <w:sz w:val="21"/>
          <w:szCs w:val="21"/>
        </w:rPr>
        <w:t>.</w:t>
      </w:r>
      <w:r w:rsidR="00812A30">
        <w:rPr>
          <w:rFonts w:asciiTheme="minorHAnsi" w:eastAsia="Arial" w:hAnsiTheme="minorHAnsi" w:cstheme="minorHAnsi"/>
          <w:color w:val="000000"/>
          <w:sz w:val="21"/>
          <w:szCs w:val="21"/>
        </w:rPr>
        <w:t>7</w:t>
      </w:r>
      <w:r w:rsidRPr="004D3368">
        <w:rPr>
          <w:rFonts w:asciiTheme="minorHAnsi" w:eastAsia="Arial" w:hAnsiTheme="minorHAnsi" w:cstheme="minorHAnsi"/>
          <w:color w:val="000000"/>
          <w:sz w:val="21"/>
          <w:szCs w:val="21"/>
        </w:rPr>
        <w:t xml:space="preserve">.7. </w:t>
      </w:r>
      <w:sdt>
        <w:sdtPr>
          <w:rPr>
            <w:rFonts w:asciiTheme="minorHAnsi" w:hAnsiTheme="minorHAnsi" w:cstheme="minorHAnsi"/>
            <w:sz w:val="21"/>
            <w:szCs w:val="21"/>
          </w:rPr>
          <w:tag w:val="goog_rdk_19"/>
          <w:id w:val="2044862254"/>
        </w:sdtPr>
        <w:sdtEndPr/>
        <w:sdtContent/>
      </w:sdt>
      <w:r w:rsidRPr="004D3368">
        <w:rPr>
          <w:rFonts w:asciiTheme="minorHAnsi" w:eastAsia="Arial" w:hAnsiTheme="minorHAnsi" w:cstheme="minorHAnsi"/>
          <w:color w:val="000000"/>
          <w:sz w:val="21"/>
          <w:szCs w:val="21"/>
        </w:rPr>
        <w:t xml:space="preserve">A última auditoria contábil-financeira da cooperativa, conforme dispõe o </w:t>
      </w:r>
      <w:hyperlink r:id="rId45" w:anchor="art112">
        <w:r w:rsidRPr="004D3368">
          <w:rPr>
            <w:rFonts w:asciiTheme="minorHAnsi" w:eastAsia="Arial" w:hAnsiTheme="minorHAnsi" w:cstheme="minorHAnsi"/>
            <w:color w:val="000000"/>
            <w:sz w:val="21"/>
            <w:szCs w:val="21"/>
            <w:u w:val="single"/>
          </w:rPr>
          <w:t>art. 112 da Lei n. 5.764, de 1971</w:t>
        </w:r>
      </w:hyperlink>
      <w:r w:rsidRPr="004D3368">
        <w:rPr>
          <w:rFonts w:asciiTheme="minorHAnsi" w:eastAsia="Arial" w:hAnsiTheme="minorHAnsi" w:cstheme="minorHAnsi"/>
          <w:color w:val="000000"/>
          <w:sz w:val="21"/>
          <w:szCs w:val="21"/>
        </w:rPr>
        <w:t>, ou uma declaração, sob as penas da lei, de que tal auditoria não foi exigida pelo órgão fiscalizador</w:t>
      </w:r>
      <w:r w:rsidRPr="00FA218F">
        <w:rPr>
          <w:rFonts w:asciiTheme="minorHAnsi" w:eastAsia="Arial" w:hAnsiTheme="minorHAnsi" w:cstheme="minorHAnsi"/>
          <w:color w:val="000000"/>
          <w:sz w:val="21"/>
          <w:szCs w:val="21"/>
        </w:rPr>
        <w:t>.</w:t>
      </w:r>
    </w:p>
    <w:p w14:paraId="2AEE0166" w14:textId="77777777" w:rsidR="00DA3D68" w:rsidRPr="00FA218F"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FA218F">
        <w:rPr>
          <w:rFonts w:asciiTheme="minorHAnsi" w:eastAsia="Arial" w:hAnsiTheme="minorHAnsi" w:cstheme="minorHAnsi"/>
          <w:b/>
          <w:color w:val="000000"/>
          <w:sz w:val="21"/>
          <w:szCs w:val="21"/>
        </w:rPr>
        <w:t>1</w:t>
      </w:r>
      <w:r>
        <w:rPr>
          <w:rFonts w:asciiTheme="minorHAnsi" w:eastAsia="Arial" w:hAnsiTheme="minorHAnsi" w:cstheme="minorHAnsi"/>
          <w:b/>
          <w:color w:val="000000"/>
          <w:sz w:val="21"/>
          <w:szCs w:val="21"/>
        </w:rPr>
        <w:t>2</w:t>
      </w:r>
      <w:r w:rsidRPr="00FA218F">
        <w:rPr>
          <w:rFonts w:asciiTheme="minorHAnsi" w:eastAsia="Arial" w:hAnsiTheme="minorHAnsi" w:cstheme="minorHAnsi"/>
          <w:b/>
          <w:color w:val="000000"/>
          <w:sz w:val="21"/>
          <w:szCs w:val="21"/>
        </w:rPr>
        <w:t>.</w:t>
      </w:r>
      <w:r w:rsidRPr="00FA218F">
        <w:rPr>
          <w:rFonts w:asciiTheme="minorHAnsi" w:eastAsia="Arial" w:hAnsiTheme="minorHAnsi" w:cstheme="minorHAnsi"/>
          <w:b/>
          <w:color w:val="000000"/>
          <w:sz w:val="21"/>
          <w:szCs w:val="21"/>
        </w:rPr>
        <w:tab/>
        <w:t>ESTIMATIVAS DO VALOR DA CONTRATAÇÃO</w:t>
      </w:r>
    </w:p>
    <w:p w14:paraId="07B877CE" w14:textId="77777777" w:rsidR="00DA3D68" w:rsidRPr="00B0388B"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Pr>
          <w:rFonts w:asciiTheme="minorHAnsi" w:eastAsia="Arial" w:hAnsiTheme="minorHAnsi" w:cstheme="minorHAnsi"/>
          <w:sz w:val="21"/>
          <w:szCs w:val="21"/>
        </w:rPr>
        <w:t xml:space="preserve">12.1. </w:t>
      </w:r>
      <w:r w:rsidRPr="00B0388B">
        <w:rPr>
          <w:rFonts w:asciiTheme="minorHAnsi" w:eastAsia="Arial" w:hAnsiTheme="minorHAnsi" w:cstheme="minorHAnsi"/>
          <w:sz w:val="21"/>
          <w:szCs w:val="21"/>
        </w:rPr>
        <w:t>A estimativa do valor da contratação foi elaborada em conformidade com o art. 23 da Lei nº 14.133/2021 e com o Decreto Municipal nº 405/2023, que regulamenta os procedimentos de pesquisa de preços no âmbito da Prefeitura Municipal de Santa Branca.</w:t>
      </w:r>
    </w:p>
    <w:p w14:paraId="4AD8D3D5" w14:textId="77777777" w:rsidR="00DA3D68"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B0388B">
        <w:rPr>
          <w:rFonts w:asciiTheme="minorHAnsi" w:eastAsia="Arial" w:hAnsiTheme="minorHAnsi" w:cstheme="minorHAnsi"/>
          <w:sz w:val="21"/>
          <w:szCs w:val="21"/>
        </w:rPr>
        <w:t>Para a definição do valor de referência, foram considerados os valores praticados na última contratação realizada pela Administração para objeto de natureza semelhante</w:t>
      </w:r>
      <w:r>
        <w:rPr>
          <w:rFonts w:asciiTheme="minorHAnsi" w:eastAsia="Arial" w:hAnsiTheme="minorHAnsi" w:cstheme="minorHAnsi"/>
          <w:sz w:val="21"/>
          <w:szCs w:val="21"/>
        </w:rPr>
        <w:t xml:space="preserve"> contrato 25/2025</w:t>
      </w:r>
      <w:r w:rsidRPr="00B0388B">
        <w:rPr>
          <w:rFonts w:asciiTheme="minorHAnsi" w:eastAsia="Arial" w:hAnsiTheme="minorHAnsi" w:cstheme="minorHAnsi"/>
          <w:sz w:val="21"/>
          <w:szCs w:val="21"/>
        </w:rPr>
        <w:t>, devidamente analisados, bem como consulta direta a fornecedores do ramo, de modo a aferir parâmetros atualizados de mercado.</w:t>
      </w:r>
    </w:p>
    <w:p w14:paraId="623FCD2C" w14:textId="7CAF3E4A" w:rsidR="00DA3D68" w:rsidRPr="00DA3D68" w:rsidRDefault="00DA3D68" w:rsidP="00DA3D6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bCs/>
          <w:sz w:val="21"/>
          <w:szCs w:val="21"/>
        </w:rPr>
      </w:pPr>
      <w:r w:rsidRPr="00B0388B">
        <w:rPr>
          <w:rFonts w:asciiTheme="minorHAnsi" w:eastAsia="Arial" w:hAnsiTheme="minorHAnsi" w:cstheme="minorHAnsi"/>
          <w:b/>
          <w:bCs/>
          <w:sz w:val="21"/>
          <w:szCs w:val="21"/>
        </w:rPr>
        <w:t>R$</w:t>
      </w:r>
      <w:r>
        <w:rPr>
          <w:rFonts w:asciiTheme="minorHAnsi" w:eastAsia="Arial" w:hAnsiTheme="minorHAnsi" w:cstheme="minorHAnsi"/>
          <w:b/>
          <w:bCs/>
          <w:sz w:val="21"/>
          <w:szCs w:val="21"/>
        </w:rPr>
        <w:t xml:space="preserve"> 371</w:t>
      </w:r>
      <w:r w:rsidRPr="00B0388B">
        <w:rPr>
          <w:rFonts w:asciiTheme="minorHAnsi" w:eastAsia="Arial" w:hAnsiTheme="minorHAnsi" w:cstheme="minorHAnsi"/>
          <w:b/>
          <w:bCs/>
          <w:sz w:val="21"/>
          <w:szCs w:val="21"/>
        </w:rPr>
        <w:t>.</w:t>
      </w:r>
      <w:r>
        <w:rPr>
          <w:rFonts w:asciiTheme="minorHAnsi" w:eastAsia="Arial" w:hAnsiTheme="minorHAnsi" w:cstheme="minorHAnsi"/>
          <w:b/>
          <w:bCs/>
          <w:sz w:val="21"/>
          <w:szCs w:val="21"/>
        </w:rPr>
        <w:t>163,98 (trezentos e setenta e três mil cento e sessenta e três reais e noventa e oito centavos).</w:t>
      </w:r>
    </w:p>
    <w:p w14:paraId="44AEFFCE" w14:textId="77777777" w:rsidR="00DA3D68" w:rsidRPr="00FA218F"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000000"/>
          <w:sz w:val="21"/>
          <w:szCs w:val="21"/>
        </w:rPr>
      </w:pPr>
      <w:r w:rsidRPr="00FA218F">
        <w:rPr>
          <w:rFonts w:asciiTheme="minorHAnsi" w:eastAsia="Arial" w:hAnsiTheme="minorHAnsi" w:cstheme="minorHAnsi"/>
          <w:b/>
          <w:color w:val="000000"/>
          <w:sz w:val="21"/>
          <w:szCs w:val="21"/>
        </w:rPr>
        <w:t>1</w:t>
      </w:r>
      <w:r>
        <w:rPr>
          <w:rFonts w:asciiTheme="minorHAnsi" w:eastAsia="Arial" w:hAnsiTheme="minorHAnsi" w:cstheme="minorHAnsi"/>
          <w:b/>
          <w:color w:val="000000"/>
          <w:sz w:val="21"/>
          <w:szCs w:val="21"/>
        </w:rPr>
        <w:t>3</w:t>
      </w:r>
      <w:r w:rsidRPr="00FA218F">
        <w:rPr>
          <w:rFonts w:asciiTheme="minorHAnsi" w:eastAsia="Arial" w:hAnsiTheme="minorHAnsi" w:cstheme="minorHAnsi"/>
          <w:b/>
          <w:color w:val="000000"/>
          <w:sz w:val="21"/>
          <w:szCs w:val="21"/>
        </w:rPr>
        <w:t>.</w:t>
      </w:r>
      <w:r w:rsidRPr="00FA218F">
        <w:rPr>
          <w:rFonts w:asciiTheme="minorHAnsi" w:eastAsia="Arial" w:hAnsiTheme="minorHAnsi" w:cstheme="minorHAnsi"/>
          <w:b/>
          <w:color w:val="000000"/>
          <w:sz w:val="21"/>
          <w:szCs w:val="21"/>
        </w:rPr>
        <w:tab/>
        <w:t>DOTAÇÃO ORÇAMENTÁRIA</w:t>
      </w:r>
    </w:p>
    <w:p w14:paraId="55F984ED" w14:textId="38D5A5FD" w:rsidR="00DA3D68" w:rsidRPr="004E7312" w:rsidRDefault="00DA3D68" w:rsidP="004E7312">
      <w:pPr>
        <w:pBdr>
          <w:top w:val="nil"/>
          <w:left w:val="nil"/>
          <w:bottom w:val="nil"/>
          <w:right w:val="nil"/>
          <w:between w:val="nil"/>
        </w:pBdr>
        <w:tabs>
          <w:tab w:val="left" w:pos="567"/>
        </w:tabs>
        <w:spacing w:line="360" w:lineRule="auto"/>
        <w:jc w:val="both"/>
        <w:rPr>
          <w:rFonts w:asciiTheme="minorHAnsi" w:eastAsia="Arial" w:hAnsiTheme="minorHAnsi" w:cstheme="minorHAnsi"/>
          <w:bCs/>
          <w:sz w:val="21"/>
          <w:szCs w:val="21"/>
        </w:rPr>
      </w:pPr>
      <w:r w:rsidRPr="004D3368">
        <w:rPr>
          <w:rFonts w:asciiTheme="minorHAnsi" w:eastAsia="Arial" w:hAnsiTheme="minorHAnsi" w:cstheme="minorHAnsi"/>
          <w:bCs/>
          <w:color w:val="000000"/>
          <w:sz w:val="21"/>
          <w:szCs w:val="21"/>
        </w:rPr>
        <w:t>1</w:t>
      </w:r>
      <w:r>
        <w:rPr>
          <w:rFonts w:asciiTheme="minorHAnsi" w:eastAsia="Arial" w:hAnsiTheme="minorHAnsi" w:cstheme="minorHAnsi"/>
          <w:bCs/>
          <w:color w:val="000000"/>
          <w:sz w:val="21"/>
          <w:szCs w:val="21"/>
        </w:rPr>
        <w:t>3</w:t>
      </w:r>
      <w:r w:rsidRPr="004D3368">
        <w:rPr>
          <w:rFonts w:asciiTheme="minorHAnsi" w:eastAsia="Arial" w:hAnsiTheme="minorHAnsi" w:cstheme="minorHAnsi"/>
          <w:bCs/>
          <w:color w:val="000000"/>
          <w:sz w:val="21"/>
          <w:szCs w:val="21"/>
        </w:rPr>
        <w:t>.1.</w:t>
      </w:r>
      <w:r w:rsidRPr="004D3368">
        <w:rPr>
          <w:rFonts w:asciiTheme="minorHAnsi" w:eastAsia="Arial" w:hAnsiTheme="minorHAnsi" w:cstheme="minorHAnsi"/>
          <w:bCs/>
          <w:color w:val="000000"/>
          <w:sz w:val="21"/>
          <w:szCs w:val="21"/>
        </w:rPr>
        <w:tab/>
        <w:t xml:space="preserve">As despesas decorrentes da presente contratação correrão à conta de recursos específicos consignados </w:t>
      </w:r>
      <w:r w:rsidRPr="004D3368">
        <w:rPr>
          <w:rFonts w:asciiTheme="minorHAnsi" w:eastAsia="Arial" w:hAnsiTheme="minorHAnsi" w:cstheme="minorHAnsi"/>
          <w:bCs/>
          <w:sz w:val="21"/>
          <w:szCs w:val="21"/>
        </w:rPr>
        <w:t>da seguinte</w:t>
      </w:r>
      <w:r w:rsidRPr="004D3368">
        <w:rPr>
          <w:rFonts w:asciiTheme="minorHAnsi" w:eastAsia="Arial" w:hAnsiTheme="minorHAnsi" w:cstheme="minorHAnsi"/>
          <w:bCs/>
          <w:color w:val="000000"/>
          <w:sz w:val="21"/>
          <w:szCs w:val="21"/>
        </w:rPr>
        <w:t xml:space="preserve"> dotação orçamentária:</w:t>
      </w:r>
    </w:p>
    <w:p w14:paraId="606D627F" w14:textId="77777777" w:rsidR="00DA3D68" w:rsidRPr="00FA218F" w:rsidRDefault="00DA3D68" w:rsidP="00DA3D68">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b/>
          <w:color w:val="FF0000"/>
          <w:sz w:val="21"/>
          <w:szCs w:val="21"/>
        </w:rPr>
      </w:pPr>
      <w:r w:rsidRPr="00FA218F">
        <w:rPr>
          <w:rFonts w:asciiTheme="minorHAnsi" w:eastAsia="Arial" w:hAnsiTheme="minorHAnsi" w:cstheme="minorHAnsi"/>
          <w:b/>
          <w:sz w:val="21"/>
          <w:szCs w:val="21"/>
        </w:rPr>
        <w:t xml:space="preserve">Ficha nº </w:t>
      </w:r>
      <w:r>
        <w:rPr>
          <w:rFonts w:asciiTheme="minorHAnsi" w:eastAsia="Arial" w:hAnsiTheme="minorHAnsi" w:cstheme="minorHAnsi"/>
          <w:b/>
          <w:sz w:val="21"/>
          <w:szCs w:val="21"/>
        </w:rPr>
        <w:t>146</w:t>
      </w:r>
      <w:r w:rsidRPr="00FA218F">
        <w:rPr>
          <w:rFonts w:asciiTheme="minorHAnsi" w:eastAsia="Arial" w:hAnsiTheme="minorHAnsi" w:cstheme="minorHAnsi"/>
          <w:b/>
          <w:sz w:val="21"/>
          <w:szCs w:val="21"/>
        </w:rPr>
        <w:t xml:space="preserve"> - Outros Serviços de Terceiros - Pessoa Jurídica</w:t>
      </w:r>
      <w:r w:rsidRPr="00FA218F">
        <w:rPr>
          <w:rFonts w:asciiTheme="minorHAnsi" w:eastAsia="Arial" w:hAnsiTheme="minorHAnsi" w:cstheme="minorHAnsi"/>
          <w:b/>
          <w:color w:val="000000"/>
          <w:sz w:val="21"/>
          <w:szCs w:val="21"/>
        </w:rPr>
        <w:t>.</w:t>
      </w:r>
    </w:p>
    <w:p w14:paraId="4465B02F" w14:textId="774DB14D" w:rsidR="00DA3D68" w:rsidRPr="00FA218F" w:rsidRDefault="00DA3D68" w:rsidP="004E7312">
      <w:pPr>
        <w:pBdr>
          <w:top w:val="nil"/>
          <w:left w:val="nil"/>
          <w:bottom w:val="nil"/>
          <w:right w:val="nil"/>
          <w:between w:val="nil"/>
        </w:pBdr>
        <w:tabs>
          <w:tab w:val="left" w:pos="567"/>
        </w:tabs>
        <w:rPr>
          <w:rFonts w:asciiTheme="minorHAnsi" w:eastAsia="Arial" w:hAnsiTheme="minorHAnsi" w:cstheme="minorHAnsi"/>
          <w:color w:val="000000"/>
          <w:sz w:val="21"/>
          <w:szCs w:val="21"/>
        </w:rPr>
      </w:pPr>
    </w:p>
    <w:p w14:paraId="0C24D285" w14:textId="77777777" w:rsidR="00DA3D68" w:rsidRPr="00FA218F" w:rsidRDefault="00DA3D68" w:rsidP="00DA3D68">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FA218F">
        <w:rPr>
          <w:rFonts w:asciiTheme="minorHAnsi" w:eastAsia="Arial" w:hAnsiTheme="minorHAnsi" w:cstheme="minorHAnsi"/>
          <w:sz w:val="21"/>
          <w:szCs w:val="21"/>
        </w:rPr>
        <w:t xml:space="preserve">Ricardo Henrique da Fonseca </w:t>
      </w:r>
    </w:p>
    <w:p w14:paraId="001B9FE0" w14:textId="7A97C15E" w:rsidR="00E75AF1" w:rsidRPr="004E7312" w:rsidRDefault="00DA3D68" w:rsidP="004E7312">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r w:rsidRPr="00FA218F">
        <w:rPr>
          <w:rFonts w:asciiTheme="minorHAnsi" w:eastAsia="Arial" w:hAnsiTheme="minorHAnsi" w:cstheme="minorHAnsi"/>
          <w:sz w:val="21"/>
          <w:szCs w:val="21"/>
        </w:rPr>
        <w:t>Assessor de Cultura</w:t>
      </w:r>
    </w:p>
    <w:tbl>
      <w:tblPr>
        <w:tblStyle w:val="TabelaSimples5"/>
        <w:tblW w:w="9067" w:type="dxa"/>
        <w:tblLook w:val="04A0" w:firstRow="1" w:lastRow="0" w:firstColumn="1" w:lastColumn="0" w:noHBand="0" w:noVBand="1"/>
      </w:tblPr>
      <w:tblGrid>
        <w:gridCol w:w="9067"/>
      </w:tblGrid>
      <w:tr w:rsidR="00C86557" w14:paraId="7EB450BA" w14:textId="77777777" w:rsidTr="007A249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A653B9E" w14:textId="79BDB3A7" w:rsidR="00C86557" w:rsidRPr="00892164" w:rsidRDefault="00C86557" w:rsidP="00C86557">
            <w:pPr>
              <w:pStyle w:val="Default"/>
              <w:numPr>
                <w:ilvl w:val="0"/>
                <w:numId w:val="10"/>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 xml:space="preserve">ANEXO I – A </w:t>
            </w:r>
          </w:p>
          <w:p w14:paraId="58ACF809" w14:textId="77777777" w:rsidR="00C86557" w:rsidRDefault="00C86557" w:rsidP="00C86557">
            <w:pPr>
              <w:pStyle w:val="Default"/>
              <w:numPr>
                <w:ilvl w:val="0"/>
                <w:numId w:val="10"/>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515C37BB" w14:textId="77777777" w:rsidR="00C86557" w:rsidRPr="004E7312" w:rsidRDefault="00C86557" w:rsidP="00C86557">
      <w:pPr>
        <w:pStyle w:val="Default"/>
        <w:numPr>
          <w:ilvl w:val="0"/>
          <w:numId w:val="10"/>
        </w:numPr>
        <w:rPr>
          <w:rFonts w:asciiTheme="minorHAnsi" w:hAnsiTheme="minorHAnsi" w:cstheme="minorHAnsi"/>
          <w:sz w:val="22"/>
          <w:szCs w:val="22"/>
        </w:rPr>
      </w:pPr>
    </w:p>
    <w:p w14:paraId="3188D3B2" w14:textId="4A04520E" w:rsidR="00C86557" w:rsidRPr="00850EF3" w:rsidRDefault="00C86557" w:rsidP="00C86557">
      <w:pPr>
        <w:pStyle w:val="Default"/>
        <w:rPr>
          <w:rFonts w:asciiTheme="minorHAnsi" w:hAnsiTheme="minorHAnsi" w:cstheme="minorHAnsi"/>
          <w:b/>
          <w:bCs/>
          <w:color w:val="auto"/>
          <w:sz w:val="21"/>
          <w:szCs w:val="21"/>
        </w:rPr>
      </w:pPr>
      <w:r w:rsidRPr="00850EF3">
        <w:rPr>
          <w:rFonts w:asciiTheme="minorHAnsi" w:hAnsiTheme="minorHAnsi" w:cstheme="minorHAnsi"/>
          <w:b/>
          <w:bCs/>
          <w:color w:val="auto"/>
          <w:sz w:val="21"/>
          <w:szCs w:val="21"/>
        </w:rPr>
        <w:t xml:space="preserve">PREGÃO ELETRÔNICO Nº </w:t>
      </w:r>
      <w:r w:rsidR="00706B54">
        <w:rPr>
          <w:rFonts w:asciiTheme="minorHAnsi" w:hAnsiTheme="minorHAnsi" w:cstheme="minorHAnsi"/>
          <w:b/>
          <w:bCs/>
          <w:color w:val="auto"/>
          <w:sz w:val="21"/>
          <w:szCs w:val="21"/>
        </w:rPr>
        <w:t>10/2026</w:t>
      </w:r>
      <w:r w:rsidRPr="00850EF3">
        <w:rPr>
          <w:rFonts w:asciiTheme="minorHAnsi" w:hAnsiTheme="minorHAnsi" w:cstheme="minorHAnsi"/>
          <w:b/>
          <w:bCs/>
          <w:color w:val="auto"/>
          <w:sz w:val="21"/>
          <w:szCs w:val="21"/>
        </w:rPr>
        <w:t xml:space="preserve"> – PROCESSO Nº </w:t>
      </w:r>
      <w:r>
        <w:rPr>
          <w:rFonts w:asciiTheme="minorHAnsi" w:hAnsiTheme="minorHAnsi" w:cstheme="minorHAnsi"/>
          <w:b/>
          <w:bCs/>
          <w:color w:val="auto"/>
          <w:sz w:val="21"/>
          <w:szCs w:val="21"/>
        </w:rPr>
        <w:t>535/2026</w:t>
      </w:r>
    </w:p>
    <w:p w14:paraId="692E2D0D" w14:textId="77777777" w:rsidR="00C86557" w:rsidRPr="00850EF3" w:rsidRDefault="00C86557" w:rsidP="00C8655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850EF3">
        <w:rPr>
          <w:rFonts w:asciiTheme="minorHAnsi" w:hAnsiTheme="minorHAnsi" w:cstheme="minorHAnsi"/>
          <w:b/>
          <w:bCs/>
          <w:sz w:val="21"/>
          <w:szCs w:val="21"/>
        </w:rPr>
        <w:t xml:space="preserve">OBJETO: </w:t>
      </w:r>
      <w:r w:rsidRPr="00862F70">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21, 22, 23 E 24 DE MAIO DE 2026</w:t>
      </w:r>
      <w:r>
        <w:rPr>
          <w:rFonts w:asciiTheme="minorHAnsi" w:hAnsiTheme="minorHAnsi" w:cstheme="minorHAnsi"/>
          <w:b/>
          <w:bCs/>
          <w:sz w:val="22"/>
          <w:szCs w:val="22"/>
        </w:rPr>
        <w:t>.</w:t>
      </w:r>
    </w:p>
    <w:p w14:paraId="73B7F81C" w14:textId="77777777" w:rsidR="00C86557" w:rsidRPr="00436236" w:rsidRDefault="00C86557" w:rsidP="00C86557">
      <w:pPr>
        <w:pStyle w:val="Default"/>
        <w:rPr>
          <w:rFonts w:asciiTheme="minorHAnsi" w:hAnsiTheme="minorHAnsi" w:cstheme="minorHAnsi"/>
          <w:sz w:val="22"/>
          <w:szCs w:val="22"/>
        </w:rPr>
      </w:pPr>
    </w:p>
    <w:p w14:paraId="73B640EE" w14:textId="21B835F2" w:rsidR="00C86557" w:rsidRPr="00436236" w:rsidRDefault="00C86557" w:rsidP="00C86557">
      <w:pPr>
        <w:pStyle w:val="Default"/>
        <w:spacing w:line="276" w:lineRule="auto"/>
        <w:jc w:val="both"/>
        <w:rPr>
          <w:rFonts w:asciiTheme="minorHAnsi" w:hAnsiTheme="minorHAnsi" w:cstheme="minorHAnsi"/>
          <w:sz w:val="22"/>
          <w:szCs w:val="22"/>
        </w:rPr>
      </w:pPr>
      <w:r w:rsidRPr="00436236">
        <w:rPr>
          <w:rFonts w:asciiTheme="minorHAnsi" w:hAnsiTheme="minorHAnsi" w:cstheme="minorHAnsi"/>
          <w:sz w:val="22"/>
          <w:szCs w:val="22"/>
        </w:rPr>
        <w:t>DECLARAMOS que nossa empresa ________________________________________, representada por seu(s) representante(s) relacionado(s), compareceu(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aos locais: </w:t>
      </w:r>
      <w:r w:rsidRPr="00436236">
        <w:rPr>
          <w:rFonts w:asciiTheme="minorHAnsi" w:hAnsiTheme="minorHAnsi" w:cstheme="minorHAnsi"/>
          <w:b/>
          <w:bCs/>
          <w:sz w:val="22"/>
          <w:szCs w:val="22"/>
        </w:rPr>
        <w:t>CONFORME MEMORIAL DESCRITIVO</w:t>
      </w:r>
      <w:r w:rsidRPr="00436236">
        <w:rPr>
          <w:rFonts w:asciiTheme="minorHAnsi" w:hAnsiTheme="minorHAnsi" w:cstheme="minorHAnsi"/>
          <w:sz w:val="22"/>
          <w:szCs w:val="22"/>
        </w:rPr>
        <w:t xml:space="preserve">, nesta cidade de Santa Branca/SP, referente a </w:t>
      </w:r>
      <w:r w:rsidRPr="00850EF3">
        <w:rPr>
          <w:rFonts w:asciiTheme="minorHAnsi" w:hAnsiTheme="minorHAnsi" w:cstheme="minorHAnsi"/>
          <w:b/>
          <w:bCs/>
          <w:color w:val="auto"/>
          <w:sz w:val="21"/>
          <w:szCs w:val="21"/>
        </w:rPr>
        <w:t xml:space="preserve">PREGÃO ELETRÔNICO Nº </w:t>
      </w:r>
      <w:r w:rsidR="00706B54">
        <w:rPr>
          <w:rFonts w:asciiTheme="minorHAnsi" w:hAnsiTheme="minorHAnsi" w:cstheme="minorHAnsi"/>
          <w:b/>
          <w:bCs/>
          <w:color w:val="auto"/>
          <w:sz w:val="21"/>
          <w:szCs w:val="21"/>
        </w:rPr>
        <w:t>10/2026</w:t>
      </w:r>
      <w:r w:rsidRPr="00436236">
        <w:rPr>
          <w:rFonts w:asciiTheme="minorHAnsi" w:hAnsiTheme="minorHAnsi" w:cstheme="minorHAnsi"/>
          <w:sz w:val="22"/>
          <w:szCs w:val="22"/>
        </w:rPr>
        <w:t>, para vistoria in loco, bem como, obter as informações que entendeu(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necessárias para o perfeito conhecimento do objeto da licitação em tela. </w:t>
      </w:r>
    </w:p>
    <w:p w14:paraId="31E5E6EB" w14:textId="77777777" w:rsidR="00C86557" w:rsidRPr="00436236" w:rsidRDefault="00C86557" w:rsidP="00C86557">
      <w:pPr>
        <w:pStyle w:val="Default"/>
        <w:jc w:val="both"/>
        <w:rPr>
          <w:rFonts w:asciiTheme="minorHAnsi" w:hAnsiTheme="minorHAnsi" w:cstheme="minorHAnsi"/>
          <w:sz w:val="22"/>
          <w:szCs w:val="22"/>
        </w:rPr>
      </w:pPr>
    </w:p>
    <w:p w14:paraId="5BD893F8" w14:textId="77777777" w:rsidR="00C86557" w:rsidRPr="00436236" w:rsidRDefault="00C86557" w:rsidP="00C86557">
      <w:pPr>
        <w:pStyle w:val="Default"/>
        <w:jc w:val="both"/>
        <w:rPr>
          <w:rFonts w:asciiTheme="minorHAnsi" w:hAnsiTheme="minorHAnsi" w:cstheme="minorHAnsi"/>
          <w:sz w:val="22"/>
          <w:szCs w:val="22"/>
        </w:rPr>
      </w:pPr>
    </w:p>
    <w:p w14:paraId="1EB17FB1" w14:textId="77777777" w:rsidR="00C86557" w:rsidRPr="00436236" w:rsidRDefault="00C86557" w:rsidP="00C86557">
      <w:pPr>
        <w:pStyle w:val="Default"/>
        <w:jc w:val="both"/>
        <w:rPr>
          <w:rFonts w:asciiTheme="minorHAnsi" w:hAnsiTheme="minorHAnsi" w:cstheme="minorHAnsi"/>
          <w:sz w:val="22"/>
          <w:szCs w:val="22"/>
        </w:rPr>
      </w:pPr>
    </w:p>
    <w:p w14:paraId="1A7C60AD" w14:textId="77777777" w:rsidR="00C86557" w:rsidRPr="00436236" w:rsidRDefault="00C86557" w:rsidP="00C86557">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3095893E"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3BED26E"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A9BCE07"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463BDD5A"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1A79473" w14:textId="77777777" w:rsidR="00C86557" w:rsidRPr="00436236" w:rsidRDefault="00C86557" w:rsidP="00C86557">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4F6AF96" w14:textId="22CF4012" w:rsidR="00C86557" w:rsidRPr="00436236" w:rsidRDefault="00C86557" w:rsidP="00C86557">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202</w:t>
      </w:r>
      <w:r>
        <w:rPr>
          <w:rFonts w:asciiTheme="minorHAnsi" w:hAnsiTheme="minorHAnsi" w:cstheme="minorHAnsi"/>
          <w:sz w:val="22"/>
          <w:szCs w:val="22"/>
        </w:rPr>
        <w:t>6</w:t>
      </w:r>
    </w:p>
    <w:p w14:paraId="56BABC9F" w14:textId="77777777" w:rsidR="00C86557" w:rsidRPr="00436236" w:rsidRDefault="00C86557" w:rsidP="00C86557">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54E30EC4" w14:textId="77777777" w:rsidR="00C86557" w:rsidRDefault="00C86557" w:rsidP="00C86557">
      <w:pPr>
        <w:pStyle w:val="Default"/>
        <w:rPr>
          <w:rFonts w:asciiTheme="minorHAnsi" w:hAnsiTheme="minorHAnsi" w:cstheme="minorHAnsi"/>
          <w:sz w:val="22"/>
          <w:szCs w:val="22"/>
        </w:rPr>
      </w:pPr>
    </w:p>
    <w:p w14:paraId="25BA660C" w14:textId="77777777" w:rsidR="00C86557" w:rsidRPr="00436236" w:rsidRDefault="00C86557" w:rsidP="00C86557">
      <w:pPr>
        <w:pStyle w:val="Default"/>
        <w:jc w:val="center"/>
        <w:rPr>
          <w:rFonts w:asciiTheme="minorHAnsi" w:hAnsiTheme="minorHAnsi" w:cstheme="minorHAnsi"/>
          <w:sz w:val="22"/>
          <w:szCs w:val="22"/>
        </w:rPr>
      </w:pPr>
    </w:p>
    <w:p w14:paraId="7AE9A2F6"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701DB7F1"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3F268D11"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44FE8A09"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Documento de Identificação N.º___________________</w:t>
      </w:r>
    </w:p>
    <w:p w14:paraId="74025255" w14:textId="77777777" w:rsidR="00C86557" w:rsidRPr="00436236" w:rsidRDefault="00C86557" w:rsidP="00C86557">
      <w:pPr>
        <w:pStyle w:val="Default"/>
        <w:rPr>
          <w:rFonts w:asciiTheme="minorHAnsi" w:hAnsiTheme="minorHAnsi" w:cstheme="minorHAnsi"/>
          <w:sz w:val="22"/>
          <w:szCs w:val="22"/>
        </w:rPr>
      </w:pPr>
    </w:p>
    <w:p w14:paraId="181D89A2" w14:textId="77777777" w:rsidR="00C86557" w:rsidRPr="00436236" w:rsidRDefault="00C86557" w:rsidP="00C86557">
      <w:pPr>
        <w:pStyle w:val="Default"/>
        <w:rPr>
          <w:rFonts w:asciiTheme="minorHAnsi" w:hAnsiTheme="minorHAnsi" w:cstheme="minorHAnsi"/>
          <w:sz w:val="22"/>
          <w:szCs w:val="22"/>
        </w:rPr>
      </w:pPr>
    </w:p>
    <w:p w14:paraId="4035BDFB" w14:textId="77777777" w:rsidR="00C86557" w:rsidRPr="00436236" w:rsidRDefault="00C86557" w:rsidP="00C86557">
      <w:pPr>
        <w:pStyle w:val="Default"/>
        <w:rPr>
          <w:rFonts w:asciiTheme="minorHAnsi" w:hAnsiTheme="minorHAnsi" w:cstheme="minorHAnsi"/>
          <w:sz w:val="22"/>
          <w:szCs w:val="22"/>
        </w:rPr>
      </w:pPr>
    </w:p>
    <w:p w14:paraId="68C60D83" w14:textId="77777777" w:rsidR="00C86557" w:rsidRDefault="00C86557" w:rsidP="00C86557">
      <w:pPr>
        <w:pStyle w:val="Default"/>
        <w:rPr>
          <w:rFonts w:asciiTheme="minorHAnsi" w:hAnsiTheme="minorHAnsi" w:cstheme="minorHAnsi"/>
          <w:sz w:val="22"/>
          <w:szCs w:val="22"/>
        </w:rPr>
      </w:pPr>
    </w:p>
    <w:p w14:paraId="110157CC" w14:textId="77777777" w:rsidR="00C86557" w:rsidRPr="00436236"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7B91F496" w14:textId="77777777" w:rsidR="00C86557" w:rsidRPr="00436236"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296129A3" w14:textId="502FF436" w:rsidR="00C86557" w:rsidRPr="00436236"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Data ____ / ____ / 20</w:t>
      </w:r>
      <w:r>
        <w:rPr>
          <w:rFonts w:asciiTheme="minorHAnsi" w:hAnsiTheme="minorHAnsi" w:cstheme="minorHAnsi"/>
          <w:sz w:val="22"/>
          <w:szCs w:val="22"/>
        </w:rPr>
        <w:t>26</w:t>
      </w:r>
    </w:p>
    <w:p w14:paraId="0F871188" w14:textId="77777777" w:rsidR="00C86557" w:rsidRDefault="00C86557" w:rsidP="00C86557">
      <w:pPr>
        <w:pStyle w:val="Default"/>
        <w:rPr>
          <w:rFonts w:asciiTheme="minorHAnsi" w:hAnsiTheme="minorHAnsi" w:cstheme="minorHAnsi"/>
          <w:sz w:val="22"/>
          <w:szCs w:val="22"/>
        </w:rPr>
      </w:pPr>
      <w:proofErr w:type="spellStart"/>
      <w:r w:rsidRPr="00436236">
        <w:rPr>
          <w:rFonts w:asciiTheme="minorHAnsi" w:hAnsiTheme="minorHAnsi" w:cstheme="minorHAnsi"/>
          <w:sz w:val="22"/>
          <w:szCs w:val="22"/>
        </w:rPr>
        <w:t>Ass</w:t>
      </w:r>
      <w:proofErr w:type="spellEnd"/>
      <w:r w:rsidRPr="00436236">
        <w:rPr>
          <w:rFonts w:asciiTheme="minorHAnsi" w:hAnsiTheme="minorHAnsi" w:cstheme="minorHAnsi"/>
          <w:sz w:val="22"/>
          <w:szCs w:val="22"/>
        </w:rPr>
        <w:t>: __________________________________</w:t>
      </w:r>
    </w:p>
    <w:p w14:paraId="4BB8548A" w14:textId="77777777" w:rsidR="00C86557" w:rsidRDefault="00C86557" w:rsidP="00C86557">
      <w:pPr>
        <w:pStyle w:val="Default"/>
        <w:rPr>
          <w:rFonts w:asciiTheme="minorHAnsi" w:hAnsiTheme="minorHAnsi" w:cstheme="minorHAnsi"/>
          <w:sz w:val="22"/>
          <w:szCs w:val="22"/>
        </w:rPr>
      </w:pPr>
    </w:p>
    <w:p w14:paraId="79900C91" w14:textId="77777777" w:rsidR="00C86557" w:rsidRDefault="00C86557" w:rsidP="00C86557">
      <w:pPr>
        <w:pStyle w:val="Default"/>
        <w:rPr>
          <w:rFonts w:asciiTheme="minorHAnsi" w:hAnsiTheme="minorHAnsi" w:cstheme="minorHAnsi"/>
          <w:sz w:val="22"/>
          <w:szCs w:val="22"/>
        </w:rPr>
      </w:pPr>
    </w:p>
    <w:p w14:paraId="7FE30809"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61861B1D"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39FA4F47"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1E3C1102" w14:textId="77777777" w:rsidR="004E7312" w:rsidRDefault="004E7312" w:rsidP="002B2C7E">
      <w:pPr>
        <w:pBdr>
          <w:top w:val="nil"/>
          <w:left w:val="nil"/>
          <w:bottom w:val="nil"/>
          <w:right w:val="nil"/>
          <w:between w:val="nil"/>
        </w:pBdr>
        <w:tabs>
          <w:tab w:val="left" w:pos="567"/>
        </w:tabs>
        <w:rPr>
          <w:rFonts w:asciiTheme="minorHAnsi" w:hAnsiTheme="minorHAnsi" w:cstheme="minorHAnsi"/>
          <w:b/>
          <w:bCs/>
          <w:sz w:val="21"/>
          <w:szCs w:val="21"/>
        </w:rPr>
      </w:pPr>
    </w:p>
    <w:p w14:paraId="2F592815"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6FB903A2" w14:textId="77777777" w:rsidR="00C86557" w:rsidRDefault="00C86557" w:rsidP="00C86557">
      <w:pPr>
        <w:pStyle w:val="Default"/>
        <w:rPr>
          <w:rFonts w:asciiTheme="minorHAnsi" w:hAnsiTheme="minorHAnsi" w:cstheme="minorHAnsi"/>
          <w:sz w:val="22"/>
          <w:szCs w:val="22"/>
        </w:rPr>
      </w:pPr>
    </w:p>
    <w:tbl>
      <w:tblPr>
        <w:tblStyle w:val="TabelaSimples5"/>
        <w:tblW w:w="9067" w:type="dxa"/>
        <w:tblLook w:val="04A0" w:firstRow="1" w:lastRow="0" w:firstColumn="1" w:lastColumn="0" w:noHBand="0" w:noVBand="1"/>
      </w:tblPr>
      <w:tblGrid>
        <w:gridCol w:w="9067"/>
      </w:tblGrid>
      <w:tr w:rsidR="00C86557" w14:paraId="0F4EFF19" w14:textId="77777777" w:rsidTr="007A249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27CD5FC7" w14:textId="2423EC3F" w:rsidR="00C86557" w:rsidRPr="00892164" w:rsidRDefault="00C86557" w:rsidP="00C86557">
            <w:pPr>
              <w:pStyle w:val="Default"/>
              <w:numPr>
                <w:ilvl w:val="0"/>
                <w:numId w:val="10"/>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 xml:space="preserve">ANEXO I – B </w:t>
            </w:r>
          </w:p>
          <w:p w14:paraId="0CE02DF0" w14:textId="77777777" w:rsidR="00C86557" w:rsidRPr="00892164" w:rsidRDefault="00C86557" w:rsidP="00C86557">
            <w:pPr>
              <w:pStyle w:val="Default"/>
              <w:numPr>
                <w:ilvl w:val="0"/>
                <w:numId w:val="10"/>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t>DECLARAÇÃO DE OPÇÃO POR NÃO REALIZAR VISITA TÉCNICA</w:t>
            </w:r>
          </w:p>
        </w:tc>
      </w:tr>
    </w:tbl>
    <w:p w14:paraId="649D0A51" w14:textId="77777777" w:rsidR="00C86557" w:rsidRPr="0003495F" w:rsidRDefault="00C86557" w:rsidP="00C86557">
      <w:pPr>
        <w:pStyle w:val="Default"/>
        <w:numPr>
          <w:ilvl w:val="0"/>
          <w:numId w:val="10"/>
        </w:numPr>
        <w:rPr>
          <w:rFonts w:asciiTheme="minorHAnsi" w:hAnsiTheme="minorHAnsi" w:cstheme="minorHAnsi"/>
          <w:color w:val="auto"/>
          <w:sz w:val="22"/>
          <w:szCs w:val="22"/>
        </w:rPr>
      </w:pPr>
    </w:p>
    <w:p w14:paraId="21E5E371" w14:textId="489C3499" w:rsidR="00C86557" w:rsidRPr="00850EF3" w:rsidRDefault="00C86557" w:rsidP="00C86557">
      <w:pPr>
        <w:pStyle w:val="Default"/>
        <w:numPr>
          <w:ilvl w:val="0"/>
          <w:numId w:val="10"/>
        </w:numPr>
        <w:rPr>
          <w:rFonts w:asciiTheme="minorHAnsi" w:hAnsiTheme="minorHAnsi" w:cstheme="minorHAnsi"/>
          <w:b/>
          <w:bCs/>
          <w:color w:val="auto"/>
          <w:sz w:val="21"/>
          <w:szCs w:val="21"/>
        </w:rPr>
      </w:pPr>
      <w:r w:rsidRPr="00850EF3">
        <w:rPr>
          <w:rFonts w:asciiTheme="minorHAnsi" w:hAnsiTheme="minorHAnsi" w:cstheme="minorHAnsi"/>
          <w:b/>
          <w:bCs/>
          <w:color w:val="auto"/>
          <w:sz w:val="21"/>
          <w:szCs w:val="21"/>
        </w:rPr>
        <w:t xml:space="preserve">PREGÃO ELETRÔNICO Nº </w:t>
      </w:r>
      <w:r w:rsidR="00706B54">
        <w:rPr>
          <w:rFonts w:asciiTheme="minorHAnsi" w:hAnsiTheme="minorHAnsi" w:cstheme="minorHAnsi"/>
          <w:b/>
          <w:bCs/>
          <w:color w:val="auto"/>
          <w:sz w:val="21"/>
          <w:szCs w:val="21"/>
        </w:rPr>
        <w:t>10/2026</w:t>
      </w:r>
      <w:r w:rsidRPr="00850EF3">
        <w:rPr>
          <w:rFonts w:asciiTheme="minorHAnsi" w:hAnsiTheme="minorHAnsi" w:cstheme="minorHAnsi"/>
          <w:b/>
          <w:bCs/>
          <w:color w:val="auto"/>
          <w:sz w:val="21"/>
          <w:szCs w:val="21"/>
        </w:rPr>
        <w:t xml:space="preserve"> – PROCESSO Nº </w:t>
      </w:r>
      <w:r>
        <w:rPr>
          <w:rFonts w:asciiTheme="minorHAnsi" w:hAnsiTheme="minorHAnsi" w:cstheme="minorHAnsi"/>
          <w:b/>
          <w:bCs/>
          <w:color w:val="auto"/>
          <w:sz w:val="21"/>
          <w:szCs w:val="21"/>
        </w:rPr>
        <w:t>535/2026</w:t>
      </w:r>
    </w:p>
    <w:p w14:paraId="0B533D6C" w14:textId="77777777" w:rsidR="00C86557" w:rsidRPr="00C86557" w:rsidRDefault="00C86557" w:rsidP="00C8655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C86557">
        <w:rPr>
          <w:rFonts w:asciiTheme="minorHAnsi" w:hAnsiTheme="minorHAnsi" w:cstheme="minorHAnsi"/>
          <w:b/>
          <w:bCs/>
          <w:sz w:val="21"/>
          <w:szCs w:val="21"/>
        </w:rPr>
        <w:t xml:space="preserve">OBJETO: </w:t>
      </w:r>
      <w:r w:rsidRPr="00C86557">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21, 22, 23 E 24 DE MAIO DE 2026.</w:t>
      </w:r>
    </w:p>
    <w:p w14:paraId="103C610E" w14:textId="77777777" w:rsidR="00C86557" w:rsidRPr="00436236" w:rsidRDefault="00C86557" w:rsidP="00C86557">
      <w:pPr>
        <w:pStyle w:val="Default"/>
        <w:rPr>
          <w:rFonts w:asciiTheme="minorHAnsi" w:hAnsiTheme="minorHAnsi" w:cstheme="minorHAnsi"/>
          <w:sz w:val="22"/>
          <w:szCs w:val="22"/>
        </w:rPr>
      </w:pPr>
    </w:p>
    <w:p w14:paraId="77641FF6" w14:textId="77777777" w:rsidR="00C86557" w:rsidRPr="00436236" w:rsidRDefault="00C86557" w:rsidP="00C86557">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72B2451" w14:textId="77777777" w:rsidR="00C86557" w:rsidRDefault="00C86557" w:rsidP="00C86557">
      <w:pPr>
        <w:pStyle w:val="Default"/>
        <w:jc w:val="both"/>
        <w:rPr>
          <w:rFonts w:asciiTheme="minorHAnsi" w:hAnsiTheme="minorHAnsi" w:cstheme="minorHAnsi"/>
          <w:sz w:val="22"/>
          <w:szCs w:val="22"/>
        </w:rPr>
      </w:pPr>
    </w:p>
    <w:p w14:paraId="2D1D0C52" w14:textId="77777777" w:rsidR="00C86557" w:rsidRPr="00436236" w:rsidRDefault="00C86557" w:rsidP="00C86557">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4E6E77E9" w14:textId="77777777" w:rsidR="00C86557" w:rsidRDefault="00C86557" w:rsidP="00C86557">
      <w:pPr>
        <w:pStyle w:val="Default"/>
        <w:rPr>
          <w:rFonts w:asciiTheme="minorHAnsi" w:hAnsiTheme="minorHAnsi" w:cstheme="minorHAnsi"/>
          <w:sz w:val="22"/>
          <w:szCs w:val="22"/>
        </w:rPr>
      </w:pPr>
    </w:p>
    <w:p w14:paraId="7EFB027A" w14:textId="77777777" w:rsidR="00C86557" w:rsidRDefault="00C86557" w:rsidP="00C86557">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7E9B048B" w14:textId="77777777" w:rsidR="00C86557" w:rsidRDefault="00C86557" w:rsidP="00C86557">
      <w:pPr>
        <w:pStyle w:val="Default"/>
        <w:rPr>
          <w:rFonts w:asciiTheme="minorHAnsi" w:hAnsiTheme="minorHAnsi" w:cstheme="minorHAnsi"/>
          <w:sz w:val="22"/>
          <w:szCs w:val="22"/>
        </w:rPr>
      </w:pPr>
    </w:p>
    <w:p w14:paraId="1C0A3D03" w14:textId="77777777" w:rsidR="00C86557" w:rsidRDefault="00C86557" w:rsidP="00C86557">
      <w:pPr>
        <w:pStyle w:val="Default"/>
        <w:rPr>
          <w:rFonts w:asciiTheme="minorHAnsi" w:hAnsiTheme="minorHAnsi" w:cstheme="minorHAnsi"/>
          <w:sz w:val="22"/>
          <w:szCs w:val="22"/>
        </w:rPr>
      </w:pPr>
    </w:p>
    <w:p w14:paraId="4FD360F3" w14:textId="77777777" w:rsidR="00C86557" w:rsidRDefault="00C86557" w:rsidP="00C86557">
      <w:pPr>
        <w:pStyle w:val="Default"/>
        <w:rPr>
          <w:rFonts w:asciiTheme="minorHAnsi" w:hAnsiTheme="minorHAnsi" w:cstheme="minorHAnsi"/>
          <w:sz w:val="22"/>
          <w:szCs w:val="22"/>
        </w:rPr>
      </w:pPr>
    </w:p>
    <w:p w14:paraId="7B3B2157" w14:textId="77777777" w:rsidR="00C86557" w:rsidRDefault="00C86557" w:rsidP="00C86557">
      <w:pPr>
        <w:pStyle w:val="Default"/>
        <w:rPr>
          <w:rFonts w:asciiTheme="minorHAnsi" w:hAnsiTheme="minorHAnsi" w:cstheme="minorHAnsi"/>
          <w:sz w:val="22"/>
          <w:szCs w:val="22"/>
        </w:rPr>
      </w:pPr>
    </w:p>
    <w:p w14:paraId="267B095B" w14:textId="77777777" w:rsidR="00C86557" w:rsidRDefault="00C86557" w:rsidP="00C86557">
      <w:pPr>
        <w:pStyle w:val="Default"/>
        <w:rPr>
          <w:rFonts w:asciiTheme="minorHAnsi" w:hAnsiTheme="minorHAnsi" w:cstheme="minorHAnsi"/>
          <w:sz w:val="22"/>
          <w:szCs w:val="22"/>
        </w:rPr>
      </w:pPr>
    </w:p>
    <w:p w14:paraId="5922C08C" w14:textId="0D723148" w:rsidR="00C86557" w:rsidRPr="00436236" w:rsidRDefault="00C86557" w:rsidP="00C86557">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202</w:t>
      </w:r>
      <w:r>
        <w:rPr>
          <w:rFonts w:asciiTheme="minorHAnsi" w:hAnsiTheme="minorHAnsi" w:cstheme="minorHAnsi"/>
          <w:sz w:val="22"/>
          <w:szCs w:val="22"/>
        </w:rPr>
        <w:t>6</w:t>
      </w:r>
    </w:p>
    <w:p w14:paraId="2541A88E" w14:textId="77777777" w:rsidR="00C86557" w:rsidRPr="00436236" w:rsidRDefault="00C86557" w:rsidP="00C86557">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62EC266D" w14:textId="77777777" w:rsidR="00C86557" w:rsidRDefault="00C86557" w:rsidP="00C86557">
      <w:pPr>
        <w:pStyle w:val="Default"/>
        <w:rPr>
          <w:rFonts w:asciiTheme="minorHAnsi" w:hAnsiTheme="minorHAnsi" w:cstheme="minorHAnsi"/>
          <w:sz w:val="22"/>
          <w:szCs w:val="22"/>
        </w:rPr>
      </w:pPr>
    </w:p>
    <w:p w14:paraId="188B1172" w14:textId="77777777" w:rsidR="00C86557" w:rsidRPr="00436236" w:rsidRDefault="00C86557" w:rsidP="00C86557">
      <w:pPr>
        <w:pStyle w:val="Default"/>
        <w:jc w:val="center"/>
        <w:rPr>
          <w:rFonts w:asciiTheme="minorHAnsi" w:hAnsiTheme="minorHAnsi" w:cstheme="minorHAnsi"/>
          <w:sz w:val="22"/>
          <w:szCs w:val="22"/>
        </w:rPr>
      </w:pPr>
    </w:p>
    <w:p w14:paraId="2A2900D5"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0211AA9F"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7ACB54EC"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585E6A8" w14:textId="77777777" w:rsidR="00C86557" w:rsidRPr="00436236" w:rsidRDefault="00C86557" w:rsidP="00C86557">
      <w:pPr>
        <w:pStyle w:val="Default"/>
        <w:jc w:val="center"/>
        <w:rPr>
          <w:rFonts w:asciiTheme="minorHAnsi" w:hAnsiTheme="minorHAnsi" w:cstheme="minorHAnsi"/>
          <w:sz w:val="22"/>
          <w:szCs w:val="22"/>
        </w:rPr>
      </w:pPr>
      <w:r w:rsidRPr="00436236">
        <w:rPr>
          <w:rFonts w:asciiTheme="minorHAnsi" w:hAnsiTheme="minorHAnsi" w:cstheme="minorHAnsi"/>
          <w:sz w:val="22"/>
          <w:szCs w:val="22"/>
        </w:rPr>
        <w:t>Documento de Identificação N.º___________________</w:t>
      </w:r>
    </w:p>
    <w:p w14:paraId="5CEEB4CA" w14:textId="77777777" w:rsidR="00C86557" w:rsidRDefault="00C86557" w:rsidP="00C86557">
      <w:pPr>
        <w:pStyle w:val="Default"/>
        <w:rPr>
          <w:rFonts w:asciiTheme="minorHAnsi" w:hAnsiTheme="minorHAnsi" w:cstheme="minorHAnsi"/>
          <w:sz w:val="22"/>
          <w:szCs w:val="22"/>
        </w:rPr>
      </w:pPr>
    </w:p>
    <w:p w14:paraId="4C9A8997" w14:textId="77777777" w:rsidR="00C86557" w:rsidRDefault="00C86557" w:rsidP="00C86557">
      <w:pPr>
        <w:pStyle w:val="Default"/>
        <w:rPr>
          <w:rFonts w:asciiTheme="minorHAnsi" w:hAnsiTheme="minorHAnsi" w:cstheme="minorHAnsi"/>
          <w:sz w:val="22"/>
          <w:szCs w:val="22"/>
        </w:rPr>
      </w:pPr>
    </w:p>
    <w:p w14:paraId="5F9D4862" w14:textId="77777777" w:rsidR="00C86557" w:rsidRDefault="00C86557" w:rsidP="00C86557">
      <w:pPr>
        <w:pStyle w:val="Default"/>
        <w:rPr>
          <w:rFonts w:asciiTheme="minorHAnsi" w:hAnsiTheme="minorHAnsi" w:cstheme="minorHAnsi"/>
          <w:sz w:val="22"/>
          <w:szCs w:val="22"/>
        </w:rPr>
      </w:pPr>
    </w:p>
    <w:p w14:paraId="2FEED256" w14:textId="77777777" w:rsidR="00C86557" w:rsidRDefault="00C86557" w:rsidP="00C86557">
      <w:pPr>
        <w:pStyle w:val="Default"/>
        <w:rPr>
          <w:rFonts w:asciiTheme="minorHAnsi" w:hAnsiTheme="minorHAnsi" w:cstheme="minorHAnsi"/>
          <w:sz w:val="22"/>
          <w:szCs w:val="22"/>
        </w:rPr>
      </w:pPr>
    </w:p>
    <w:p w14:paraId="7807F4F2" w14:textId="77777777" w:rsidR="00C86557" w:rsidRDefault="00C86557" w:rsidP="00C86557">
      <w:pPr>
        <w:pStyle w:val="Default"/>
        <w:rPr>
          <w:rFonts w:asciiTheme="minorHAnsi" w:hAnsiTheme="minorHAnsi" w:cstheme="minorHAnsi"/>
          <w:sz w:val="22"/>
          <w:szCs w:val="22"/>
        </w:rPr>
      </w:pPr>
    </w:p>
    <w:p w14:paraId="644CE199" w14:textId="77777777" w:rsidR="00C86557" w:rsidRDefault="00C86557" w:rsidP="00C86557">
      <w:pPr>
        <w:pStyle w:val="Default"/>
        <w:rPr>
          <w:rFonts w:asciiTheme="minorHAnsi" w:hAnsiTheme="minorHAnsi" w:cstheme="minorHAnsi"/>
          <w:sz w:val="22"/>
          <w:szCs w:val="22"/>
        </w:rPr>
      </w:pPr>
    </w:p>
    <w:p w14:paraId="747783D2" w14:textId="77777777" w:rsidR="00C86557" w:rsidRDefault="00C86557" w:rsidP="00C86557">
      <w:pPr>
        <w:pStyle w:val="Default"/>
        <w:rPr>
          <w:rFonts w:asciiTheme="minorHAnsi" w:hAnsiTheme="minorHAnsi" w:cstheme="minorHAnsi"/>
          <w:sz w:val="22"/>
          <w:szCs w:val="22"/>
        </w:rPr>
      </w:pPr>
    </w:p>
    <w:p w14:paraId="2808F5F1" w14:textId="77777777" w:rsidR="00C86557" w:rsidRDefault="00C86557" w:rsidP="00C86557">
      <w:pPr>
        <w:pStyle w:val="Default"/>
        <w:rPr>
          <w:rFonts w:asciiTheme="minorHAnsi" w:hAnsiTheme="minorHAnsi" w:cstheme="minorHAnsi"/>
          <w:sz w:val="22"/>
          <w:szCs w:val="22"/>
        </w:rPr>
      </w:pPr>
    </w:p>
    <w:p w14:paraId="7ACFF2B1" w14:textId="77777777" w:rsidR="00C86557" w:rsidRDefault="00C86557" w:rsidP="00C86557">
      <w:pPr>
        <w:pStyle w:val="Default"/>
        <w:rPr>
          <w:rFonts w:asciiTheme="minorHAnsi" w:hAnsiTheme="minorHAnsi" w:cstheme="minorHAnsi"/>
          <w:sz w:val="22"/>
          <w:szCs w:val="22"/>
        </w:rPr>
      </w:pPr>
    </w:p>
    <w:p w14:paraId="2AC55776"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0FF3A26D"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094BA541"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09DC1F61"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63B75E1A"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3EF09920"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407B6911" w14:textId="77777777" w:rsidR="00C86557" w:rsidRDefault="00C86557" w:rsidP="002B2C7E">
      <w:pPr>
        <w:pBdr>
          <w:top w:val="nil"/>
          <w:left w:val="nil"/>
          <w:bottom w:val="nil"/>
          <w:right w:val="nil"/>
          <w:between w:val="nil"/>
        </w:pBdr>
        <w:tabs>
          <w:tab w:val="left" w:pos="567"/>
        </w:tabs>
        <w:rPr>
          <w:rFonts w:asciiTheme="minorHAnsi" w:hAnsiTheme="minorHAnsi" w:cstheme="minorHAnsi"/>
          <w:b/>
          <w:bCs/>
          <w:sz w:val="21"/>
          <w:szCs w:val="21"/>
        </w:rPr>
      </w:pPr>
    </w:p>
    <w:p w14:paraId="48A57578" w14:textId="77777777" w:rsidR="00C34C5B" w:rsidRPr="009916EB" w:rsidRDefault="00C34C5B" w:rsidP="002B2C7E">
      <w:pPr>
        <w:pBdr>
          <w:top w:val="nil"/>
          <w:left w:val="nil"/>
          <w:bottom w:val="nil"/>
          <w:right w:val="nil"/>
          <w:between w:val="nil"/>
        </w:pBdr>
        <w:tabs>
          <w:tab w:val="left" w:pos="567"/>
        </w:tabs>
        <w:rPr>
          <w:rFonts w:asciiTheme="minorHAnsi" w:hAnsiTheme="minorHAnsi" w:cstheme="minorHAnsi"/>
          <w:b/>
          <w:bCs/>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p w14:paraId="37F73E2A" w14:textId="77777777" w:rsidR="00C86557" w:rsidRPr="00352077" w:rsidRDefault="00C86557" w:rsidP="00C86557">
      <w:pPr>
        <w:spacing w:line="276" w:lineRule="auto"/>
        <w:ind w:right="-2"/>
        <w:rPr>
          <w:rFonts w:asciiTheme="minorHAnsi" w:eastAsia="Arial" w:hAnsiTheme="minorHAnsi" w:cstheme="minorHAnsi"/>
          <w:b/>
          <w:sz w:val="22"/>
          <w:szCs w:val="22"/>
        </w:rPr>
      </w:pPr>
    </w:p>
    <w:tbl>
      <w:tblPr>
        <w:tblW w:w="9371" w:type="dxa"/>
        <w:jc w:val="center"/>
        <w:tblLayout w:type="fixed"/>
        <w:tblLook w:val="0400" w:firstRow="0" w:lastRow="0" w:firstColumn="0" w:lastColumn="0" w:noHBand="0" w:noVBand="1"/>
      </w:tblPr>
      <w:tblGrid>
        <w:gridCol w:w="6111"/>
        <w:gridCol w:w="3260"/>
      </w:tblGrid>
      <w:tr w:rsidR="00C86557" w:rsidRPr="00352077" w14:paraId="00947BDC" w14:textId="77777777" w:rsidTr="007A249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318918C" w14:textId="77777777" w:rsidR="00C86557" w:rsidRPr="00352077" w:rsidRDefault="00C86557" w:rsidP="007A2499">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Órgão: </w:t>
            </w:r>
            <w:r w:rsidRPr="00352077">
              <w:rPr>
                <w:rFonts w:asciiTheme="minorHAnsi" w:hAnsiTheme="minorHAnsi" w:cstheme="minorHAnsi"/>
                <w:b/>
                <w:sz w:val="22"/>
                <w:szCs w:val="22"/>
              </w:rPr>
              <w:t>ASSESSORIA DE CULTURA</w:t>
            </w:r>
          </w:p>
        </w:tc>
      </w:tr>
      <w:tr w:rsidR="00C86557" w:rsidRPr="00352077" w14:paraId="184845F3" w14:textId="77777777" w:rsidTr="007A249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B604BC9" w14:textId="77777777" w:rsidR="00C86557" w:rsidRPr="00352077" w:rsidRDefault="00C86557" w:rsidP="007A2499">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Unidade executora / Setor requisitante: </w:t>
            </w:r>
            <w:r w:rsidRPr="00352077">
              <w:rPr>
                <w:rFonts w:asciiTheme="minorHAnsi" w:hAnsiTheme="minorHAnsi" w:cstheme="minorHAnsi"/>
                <w:b/>
                <w:sz w:val="22"/>
                <w:szCs w:val="22"/>
              </w:rPr>
              <w:t>ASSESSORIA DE CULTURA</w:t>
            </w:r>
          </w:p>
        </w:tc>
      </w:tr>
      <w:tr w:rsidR="00C86557" w:rsidRPr="00352077" w14:paraId="69AE6249" w14:textId="77777777" w:rsidTr="007A249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7B037BF" w14:textId="77777777" w:rsidR="00C86557" w:rsidRPr="00352077" w:rsidRDefault="00C86557" w:rsidP="007A2499">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Responsável: </w:t>
            </w:r>
            <w:r w:rsidRPr="00352077">
              <w:rPr>
                <w:rFonts w:asciiTheme="minorHAnsi" w:hAnsiTheme="minorHAnsi" w:cstheme="minorHAnsi"/>
                <w:b/>
                <w:sz w:val="22"/>
                <w:szCs w:val="22"/>
              </w:rPr>
              <w:t xml:space="preserve">RICARDO HENRIQUE DA FONSECA  </w:t>
            </w:r>
          </w:p>
        </w:tc>
        <w:tc>
          <w:tcPr>
            <w:tcW w:w="3260" w:type="dxa"/>
            <w:tcBorders>
              <w:top w:val="nil"/>
              <w:left w:val="nil"/>
              <w:bottom w:val="single" w:sz="8" w:space="0" w:color="000000"/>
              <w:right w:val="single" w:sz="8" w:space="0" w:color="000000"/>
            </w:tcBorders>
            <w:shd w:val="clear" w:color="auto" w:fill="FFFFFF"/>
            <w:vAlign w:val="center"/>
          </w:tcPr>
          <w:p w14:paraId="2E576444" w14:textId="77777777" w:rsidR="00C86557" w:rsidRPr="00352077" w:rsidRDefault="00C86557" w:rsidP="007A2499">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Matrícula: </w:t>
            </w:r>
            <w:r w:rsidRPr="00352077">
              <w:rPr>
                <w:rFonts w:asciiTheme="minorHAnsi" w:hAnsiTheme="minorHAnsi" w:cstheme="minorHAnsi"/>
                <w:b/>
                <w:sz w:val="22"/>
                <w:szCs w:val="22"/>
              </w:rPr>
              <w:t>13.522</w:t>
            </w:r>
          </w:p>
        </w:tc>
      </w:tr>
      <w:tr w:rsidR="00C86557" w:rsidRPr="00352077" w14:paraId="35EA5674" w14:textId="77777777" w:rsidTr="007A249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FD85B3" w14:textId="77777777" w:rsidR="00C86557" w:rsidRPr="00352077" w:rsidRDefault="00C86557" w:rsidP="007A2499">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E-mail: </w:t>
            </w:r>
            <w:r w:rsidRPr="00352077">
              <w:rPr>
                <w:rFonts w:asciiTheme="minorHAnsi" w:eastAsia="Arial" w:hAnsiTheme="minorHAnsi" w:cstheme="minorHAnsi"/>
                <w:b/>
                <w:sz w:val="22"/>
                <w:szCs w:val="22"/>
              </w:rPr>
              <w:t>cultura@santabranca.sp.gov.br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5FF158B" w14:textId="77777777" w:rsidR="00C86557" w:rsidRPr="00352077" w:rsidRDefault="00C86557" w:rsidP="007A2499">
            <w:pPr>
              <w:spacing w:line="276" w:lineRule="auto"/>
              <w:rPr>
                <w:rFonts w:asciiTheme="minorHAnsi" w:eastAsia="Arial" w:hAnsiTheme="minorHAnsi" w:cstheme="minorHAnsi"/>
                <w:b/>
                <w:color w:val="000000"/>
                <w:sz w:val="22"/>
                <w:szCs w:val="22"/>
              </w:rPr>
            </w:pPr>
            <w:r w:rsidRPr="00352077">
              <w:rPr>
                <w:rFonts w:asciiTheme="minorHAnsi" w:eastAsia="Arial" w:hAnsiTheme="minorHAnsi" w:cstheme="minorHAnsi"/>
                <w:b/>
                <w:color w:val="000000"/>
                <w:sz w:val="22"/>
                <w:szCs w:val="22"/>
              </w:rPr>
              <w:t xml:space="preserve">Processo: </w:t>
            </w:r>
            <w:r>
              <w:rPr>
                <w:rFonts w:asciiTheme="minorHAnsi" w:eastAsia="Arial" w:hAnsiTheme="minorHAnsi" w:cstheme="minorHAnsi"/>
                <w:b/>
                <w:color w:val="000000"/>
                <w:sz w:val="22"/>
                <w:szCs w:val="22"/>
              </w:rPr>
              <w:t>535/2026</w:t>
            </w:r>
          </w:p>
        </w:tc>
      </w:tr>
    </w:tbl>
    <w:p w14:paraId="7A037BA0" w14:textId="77777777" w:rsidR="00C86557" w:rsidRPr="00352077"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2"/>
          <w:szCs w:val="22"/>
        </w:rPr>
      </w:pPr>
    </w:p>
    <w:p w14:paraId="72AAA102" w14:textId="77777777" w:rsidR="00C86557" w:rsidRPr="00167914" w:rsidRDefault="00C86557" w:rsidP="00C86557">
      <w:pPr>
        <w:pStyle w:val="Default"/>
        <w:numPr>
          <w:ilvl w:val="0"/>
          <w:numId w:val="45"/>
        </w:numPr>
        <w:spacing w:line="276" w:lineRule="auto"/>
        <w:jc w:val="both"/>
        <w:rPr>
          <w:rFonts w:asciiTheme="minorHAnsi" w:hAnsiTheme="minorHAnsi" w:cstheme="minorHAnsi"/>
          <w:b/>
          <w:bCs/>
          <w:color w:val="auto"/>
          <w:sz w:val="21"/>
          <w:szCs w:val="21"/>
        </w:rPr>
      </w:pPr>
      <w:r w:rsidRPr="00167914">
        <w:rPr>
          <w:rFonts w:asciiTheme="minorHAnsi" w:hAnsiTheme="minorHAnsi" w:cstheme="minorHAnsi"/>
          <w:b/>
          <w:bCs/>
          <w:color w:val="auto"/>
          <w:sz w:val="21"/>
          <w:szCs w:val="21"/>
        </w:rPr>
        <w:t xml:space="preserve">DESCRIÇÃO DA NECESSIDADE DE CONTRATAÇÃO. </w:t>
      </w:r>
    </w:p>
    <w:p w14:paraId="16EFBB8C" w14:textId="77777777" w:rsidR="00C86557" w:rsidRPr="00167914" w:rsidRDefault="00C86557" w:rsidP="00C86557">
      <w:pPr>
        <w:pBdr>
          <w:top w:val="nil"/>
          <w:left w:val="nil"/>
          <w:bottom w:val="nil"/>
          <w:right w:val="nil"/>
          <w:between w:val="nil"/>
        </w:pBdr>
        <w:spacing w:line="276" w:lineRule="auto"/>
        <w:ind w:left="927" w:right="-2"/>
        <w:jc w:val="both"/>
        <w:rPr>
          <w:rFonts w:asciiTheme="minorHAnsi" w:eastAsia="Arial" w:hAnsiTheme="minorHAnsi" w:cstheme="minorHAnsi"/>
          <w:b/>
          <w:sz w:val="21"/>
          <w:szCs w:val="21"/>
        </w:rPr>
      </w:pPr>
    </w:p>
    <w:p w14:paraId="05FA9A0B" w14:textId="77777777" w:rsidR="00C86557" w:rsidRPr="00167914" w:rsidRDefault="00C86557" w:rsidP="00C86557">
      <w:pP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Consideramos esta festa uma tradição aos munícipes há muitos anos, onde gerações cresceram com a tradicional festa FASBRA – festa esta que conta com atrações locais, fomenta o comércio local e agrega valores culturais ao município. Com finalidade de aquecer o turismo local, bem como proporcionar aos moradores e visitantes um memorável evento cultural, retomando a identidade do município que sempre se destacou como destino a uma festa tropeira, ou deste cunho cultural espera-se realizar, através deste pro</w:t>
      </w:r>
      <w:r>
        <w:rPr>
          <w:rFonts w:asciiTheme="minorHAnsi" w:eastAsia="Arial" w:hAnsiTheme="minorHAnsi" w:cstheme="minorHAnsi"/>
          <w:sz w:val="21"/>
          <w:szCs w:val="21"/>
        </w:rPr>
        <w:t>cesso licitatório, A FASBRA 2026</w:t>
      </w:r>
      <w:r w:rsidRPr="00167914">
        <w:rPr>
          <w:rFonts w:asciiTheme="minorHAnsi" w:eastAsia="Arial" w:hAnsiTheme="minorHAnsi" w:cstheme="minorHAnsi"/>
          <w:sz w:val="21"/>
          <w:szCs w:val="21"/>
        </w:rPr>
        <w:t xml:space="preserve"> - SANTA BRANCA/SP”, fomentando o tradicional e incentivando a vanguarda, destacando a segurança e a diversão de todos levando à população e turistas a oportunidade de vivenciar atividades e experiências culturais diversificadas, atendendo a ação de governo.</w:t>
      </w:r>
    </w:p>
    <w:p w14:paraId="79F4439A"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2AD26036" w14:textId="77777777" w:rsidR="00C86557" w:rsidRPr="00167914" w:rsidRDefault="00C86557" w:rsidP="00C86557">
      <w:pPr>
        <w:pStyle w:val="PargrafodaLista"/>
        <w:numPr>
          <w:ilvl w:val="0"/>
          <w:numId w:val="45"/>
        </w:numPr>
        <w:pBdr>
          <w:top w:val="nil"/>
          <w:left w:val="nil"/>
          <w:bottom w:val="nil"/>
          <w:right w:val="nil"/>
          <w:between w:val="nil"/>
        </w:pBdr>
        <w:spacing w:line="276" w:lineRule="auto"/>
        <w:ind w:right="-2"/>
        <w:jc w:val="both"/>
        <w:rPr>
          <w:rFonts w:asciiTheme="minorHAnsi" w:hAnsiTheme="minorHAnsi" w:cstheme="minorHAnsi"/>
          <w:b/>
          <w:sz w:val="21"/>
          <w:szCs w:val="21"/>
        </w:rPr>
      </w:pPr>
      <w:r w:rsidRPr="00167914">
        <w:rPr>
          <w:rFonts w:asciiTheme="minorHAnsi" w:hAnsiTheme="minorHAnsi" w:cstheme="minorHAnsi"/>
          <w:b/>
          <w:sz w:val="21"/>
          <w:szCs w:val="21"/>
        </w:rPr>
        <w:t xml:space="preserve">PREVISÃO NO PLANO DE CONTRATAÇÕES </w:t>
      </w:r>
      <w:sdt>
        <w:sdtPr>
          <w:rPr>
            <w:rFonts w:asciiTheme="minorHAnsi" w:hAnsiTheme="minorHAnsi" w:cstheme="minorHAnsi"/>
            <w:sz w:val="21"/>
            <w:szCs w:val="21"/>
          </w:rPr>
          <w:tag w:val="goog_rdk_2"/>
          <w:id w:val="499011561"/>
        </w:sdtPr>
        <w:sdtEndPr/>
        <w:sdtContent/>
      </w:sdt>
      <w:r w:rsidRPr="00167914">
        <w:rPr>
          <w:rFonts w:asciiTheme="minorHAnsi" w:hAnsiTheme="minorHAnsi" w:cstheme="minorHAnsi"/>
          <w:b/>
          <w:sz w:val="21"/>
          <w:szCs w:val="21"/>
        </w:rPr>
        <w:t xml:space="preserve">ANUAL </w:t>
      </w:r>
    </w:p>
    <w:p w14:paraId="63C1B56E"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eastAsia="Arial" w:hAnsiTheme="minorHAnsi" w:cstheme="minorHAnsi"/>
          <w:sz w:val="21"/>
          <w:szCs w:val="21"/>
        </w:rPr>
        <w:t>O objeto desta contratação está previsto no PCA da Prefeitura Mun</w:t>
      </w:r>
      <w:r>
        <w:rPr>
          <w:rFonts w:asciiTheme="minorHAnsi" w:eastAsia="Arial" w:hAnsiTheme="minorHAnsi" w:cstheme="minorHAnsi"/>
          <w:sz w:val="21"/>
          <w:szCs w:val="21"/>
        </w:rPr>
        <w:t>icipal de Santa Branca, ano 2026</w:t>
      </w:r>
      <w:r w:rsidRPr="00167914">
        <w:rPr>
          <w:rFonts w:asciiTheme="minorHAnsi" w:eastAsia="Arial" w:hAnsiTheme="minorHAnsi" w:cstheme="minorHAnsi"/>
          <w:sz w:val="21"/>
          <w:szCs w:val="21"/>
        </w:rPr>
        <w:t xml:space="preserve">, item </w:t>
      </w:r>
      <w:r w:rsidRPr="00167914">
        <w:rPr>
          <w:rFonts w:asciiTheme="minorHAnsi" w:hAnsiTheme="minorHAnsi" w:cstheme="minorHAnsi"/>
          <w:sz w:val="21"/>
          <w:szCs w:val="21"/>
        </w:rPr>
        <w:t>nº 5.</w:t>
      </w:r>
      <w:r>
        <w:rPr>
          <w:rFonts w:asciiTheme="minorHAnsi" w:hAnsiTheme="minorHAnsi" w:cstheme="minorHAnsi"/>
          <w:sz w:val="21"/>
          <w:szCs w:val="21"/>
        </w:rPr>
        <w:t>0</w:t>
      </w:r>
      <w:r w:rsidRPr="00167914">
        <w:rPr>
          <w:rFonts w:asciiTheme="minorHAnsi" w:hAnsiTheme="minorHAnsi" w:cstheme="minorHAnsi"/>
          <w:sz w:val="21"/>
          <w:szCs w:val="21"/>
        </w:rPr>
        <w:t>1</w:t>
      </w:r>
      <w:r>
        <w:rPr>
          <w:rFonts w:asciiTheme="minorHAnsi" w:hAnsiTheme="minorHAnsi" w:cstheme="minorHAnsi"/>
          <w:sz w:val="21"/>
          <w:szCs w:val="21"/>
        </w:rPr>
        <w:t>.14</w:t>
      </w:r>
      <w:r w:rsidRPr="00167914">
        <w:rPr>
          <w:rFonts w:asciiTheme="minorHAnsi" w:hAnsiTheme="minorHAnsi" w:cstheme="minorHAnsi"/>
          <w:sz w:val="21"/>
          <w:szCs w:val="21"/>
        </w:rPr>
        <w:t xml:space="preserve"> (Assessoria de Cultura) do Pla</w:t>
      </w:r>
      <w:r>
        <w:rPr>
          <w:rFonts w:asciiTheme="minorHAnsi" w:hAnsiTheme="minorHAnsi" w:cstheme="minorHAnsi"/>
          <w:sz w:val="21"/>
          <w:szCs w:val="21"/>
        </w:rPr>
        <w:t>no Anual de Contratações de 2026</w:t>
      </w:r>
      <w:r w:rsidRPr="00167914">
        <w:rPr>
          <w:rFonts w:asciiTheme="minorHAnsi" w:hAnsiTheme="minorHAnsi" w:cstheme="minorHAnsi"/>
          <w:sz w:val="21"/>
          <w:szCs w:val="21"/>
        </w:rPr>
        <w:t>.</w:t>
      </w:r>
    </w:p>
    <w:p w14:paraId="195A378C"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Será recusado todo e qualquer serviço que não atenda às especificações constantes no Termo de Referência.</w:t>
      </w:r>
    </w:p>
    <w:p w14:paraId="3511AFA1"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hAnsiTheme="minorHAnsi" w:cstheme="minorHAnsi"/>
          <w:sz w:val="21"/>
          <w:szCs w:val="21"/>
        </w:rPr>
        <w:t>Conforme art. 62 e 63, da Lei Federal nº 14.133/2021.</w:t>
      </w:r>
    </w:p>
    <w:p w14:paraId="028B8F0E" w14:textId="77777777" w:rsidR="00C86557" w:rsidRPr="00167914" w:rsidRDefault="00C86557" w:rsidP="00C86557">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3EFBBE37" w14:textId="77777777" w:rsidR="00C86557" w:rsidRPr="00167914" w:rsidRDefault="00C86557" w:rsidP="004E7312">
      <w:pPr>
        <w:numPr>
          <w:ilvl w:val="0"/>
          <w:numId w:val="45"/>
        </w:numPr>
        <w:pBdr>
          <w:top w:val="nil"/>
          <w:left w:val="nil"/>
          <w:bottom w:val="nil"/>
          <w:right w:val="nil"/>
          <w:between w:val="nil"/>
        </w:pBdr>
        <w:spacing w:line="276" w:lineRule="auto"/>
        <w:ind w:left="567" w:right="-2" w:hanging="141"/>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REQUISITOS DA </w:t>
      </w:r>
      <w:sdt>
        <w:sdtPr>
          <w:rPr>
            <w:rFonts w:asciiTheme="minorHAnsi" w:hAnsiTheme="minorHAnsi" w:cstheme="minorHAnsi"/>
            <w:sz w:val="21"/>
            <w:szCs w:val="21"/>
          </w:rPr>
          <w:tag w:val="goog_rdk_3"/>
          <w:id w:val="590049684"/>
        </w:sdtPr>
        <w:sdtEndPr/>
        <w:sdtContent/>
      </w:sdt>
      <w:r w:rsidRPr="00167914">
        <w:rPr>
          <w:rFonts w:asciiTheme="minorHAnsi" w:eastAsia="Arial" w:hAnsiTheme="minorHAnsi" w:cstheme="minorHAnsi"/>
          <w:b/>
          <w:sz w:val="21"/>
          <w:szCs w:val="21"/>
        </w:rPr>
        <w:t xml:space="preserve">CONTRATAÇÃO </w:t>
      </w:r>
    </w:p>
    <w:p w14:paraId="5ABD0B50"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2D4BE2">
        <w:rPr>
          <w:rFonts w:asciiTheme="minorHAnsi" w:hAnsiTheme="minorHAnsi" w:cstheme="minorHAnsi"/>
          <w:sz w:val="21"/>
          <w:szCs w:val="21"/>
        </w:rPr>
        <w:t>A contratação exige que a empresa possua capacidade técnica e operacional para execução de evento de grande porte, com comprovação por meio de atestados de capacidade técnica compatíveis com o objeto. Deverá dispor de profissionais habilitados, com registro nos respectivos conselhos de classe, para emissão de ART/RRT e acompanhamento técnico das estruturas e instalações. A contratada deverá atender à legislação vigente aplicável, responsabilizando-se pela obtenção do Auto de Vistoria do Corpo de Bombeiros (AVCB) e pela regularização dos animais, mediante apresentação das respectivas Guias de Trânsito Animal (</w:t>
      </w:r>
      <w:proofErr w:type="spellStart"/>
      <w:r w:rsidRPr="002D4BE2">
        <w:rPr>
          <w:rFonts w:asciiTheme="minorHAnsi" w:hAnsiTheme="minorHAnsi" w:cstheme="minorHAnsi"/>
          <w:sz w:val="21"/>
          <w:szCs w:val="21"/>
        </w:rPr>
        <w:t>GTAs</w:t>
      </w:r>
      <w:proofErr w:type="spellEnd"/>
      <w:r w:rsidRPr="002D4BE2">
        <w:rPr>
          <w:rFonts w:asciiTheme="minorHAnsi" w:hAnsiTheme="minorHAnsi" w:cstheme="minorHAnsi"/>
          <w:sz w:val="21"/>
          <w:szCs w:val="21"/>
        </w:rPr>
        <w:t>), quando aplicável. Deverá ainda providenciar a contratação de seguro de vida para os profissionais envolvidos nas atividades de risco, especialmente no rodeio, bem como seguro do evento, visando a cobertura de danos pessoais e materiais a terceiros. Será responsável pelo fornecimento de toda a infraestrutura, equipamentos</w:t>
      </w:r>
      <w:r>
        <w:rPr>
          <w:rFonts w:asciiTheme="minorHAnsi" w:hAnsiTheme="minorHAnsi" w:cstheme="minorHAnsi"/>
          <w:sz w:val="21"/>
          <w:szCs w:val="21"/>
        </w:rPr>
        <w:t xml:space="preserve"> e</w:t>
      </w:r>
      <w:r w:rsidRPr="002D4BE2">
        <w:rPr>
          <w:rFonts w:asciiTheme="minorHAnsi" w:hAnsiTheme="minorHAnsi" w:cstheme="minorHAnsi"/>
          <w:sz w:val="21"/>
          <w:szCs w:val="21"/>
        </w:rPr>
        <w:t xml:space="preserve"> materiais necessários, assegurando a adequada execução dos serviços, manutenção das condições operacionais durante o evento e atendimento às exigências técnicas das atrações. Também deverá responder pela integridade das estruturas, segurança do público e trabalhadores, bem como por eventuais danos decorrentes da execução do objeto.</w:t>
      </w:r>
    </w:p>
    <w:p w14:paraId="2167E9E9"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p>
    <w:p w14:paraId="2A854E10" w14:textId="77777777" w:rsidR="00C86557" w:rsidRPr="00167914" w:rsidRDefault="00C86557" w:rsidP="00C86557">
      <w:pPr>
        <w:pStyle w:val="PargrafodaLista"/>
        <w:numPr>
          <w:ilvl w:val="0"/>
          <w:numId w:val="45"/>
        </w:numPr>
        <w:pBdr>
          <w:top w:val="nil"/>
          <w:left w:val="nil"/>
          <w:bottom w:val="nil"/>
          <w:right w:val="nil"/>
          <w:between w:val="nil"/>
        </w:pBdr>
        <w:spacing w:line="276" w:lineRule="auto"/>
        <w:ind w:right="-2"/>
        <w:jc w:val="both"/>
        <w:rPr>
          <w:rFonts w:asciiTheme="minorHAnsi" w:hAnsiTheme="minorHAnsi" w:cstheme="minorHAnsi"/>
          <w:b/>
          <w:sz w:val="21"/>
          <w:szCs w:val="21"/>
        </w:rPr>
      </w:pPr>
      <w:r w:rsidRPr="00167914">
        <w:rPr>
          <w:rFonts w:asciiTheme="minorHAnsi" w:hAnsiTheme="minorHAnsi" w:cstheme="minorHAnsi"/>
          <w:b/>
          <w:sz w:val="21"/>
          <w:szCs w:val="21"/>
        </w:rPr>
        <w:lastRenderedPageBreak/>
        <w:t xml:space="preserve">ESTIMATIVAS DE QUANTIDADE </w:t>
      </w:r>
    </w:p>
    <w:p w14:paraId="57107B0D" w14:textId="77777777" w:rsidR="00C86557"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A estimativa das quantidades dos itens presentes neste estudo técnico preliminar para execução do objeto foi baseada em contratações similares realizada por esta</w:t>
      </w:r>
      <w:r>
        <w:rPr>
          <w:rFonts w:asciiTheme="minorHAnsi" w:eastAsia="Arial" w:hAnsiTheme="minorHAnsi" w:cstheme="minorHAnsi"/>
          <w:sz w:val="21"/>
          <w:szCs w:val="21"/>
        </w:rPr>
        <w:t xml:space="preserve"> prefeitura no exercício de 2025</w:t>
      </w:r>
      <w:r w:rsidRPr="00167914">
        <w:rPr>
          <w:rFonts w:asciiTheme="minorHAnsi" w:eastAsia="Arial" w:hAnsiTheme="minorHAnsi" w:cstheme="minorHAnsi"/>
          <w:sz w:val="21"/>
          <w:szCs w:val="21"/>
        </w:rPr>
        <w:t>, mais especificamente o contrato refer</w:t>
      </w:r>
      <w:r>
        <w:rPr>
          <w:rFonts w:asciiTheme="minorHAnsi" w:eastAsia="Arial" w:hAnsiTheme="minorHAnsi" w:cstheme="minorHAnsi"/>
          <w:sz w:val="21"/>
          <w:szCs w:val="21"/>
        </w:rPr>
        <w:t>ente à realização da FASBRA 2025</w:t>
      </w:r>
      <w:r w:rsidRPr="00167914">
        <w:rPr>
          <w:rFonts w:asciiTheme="minorHAnsi" w:eastAsia="Arial" w:hAnsiTheme="minorHAnsi" w:cstheme="minorHAnsi"/>
          <w:sz w:val="21"/>
          <w:szCs w:val="21"/>
        </w:rPr>
        <w:t xml:space="preserve"> - processo. Nº </w:t>
      </w:r>
      <w:r>
        <w:rPr>
          <w:rFonts w:asciiTheme="minorHAnsi" w:eastAsia="Arial" w:hAnsiTheme="minorHAnsi" w:cstheme="minorHAnsi"/>
          <w:sz w:val="21"/>
          <w:szCs w:val="21"/>
        </w:rPr>
        <w:t>1060/2025</w:t>
      </w:r>
      <w:r w:rsidRPr="00167914">
        <w:rPr>
          <w:rFonts w:asciiTheme="minorHAnsi" w:eastAsia="Arial" w:hAnsiTheme="minorHAnsi" w:cstheme="minorHAnsi"/>
          <w:sz w:val="21"/>
          <w:szCs w:val="21"/>
        </w:rPr>
        <w:t>, e conforme projeto básico em anexo.</w:t>
      </w:r>
    </w:p>
    <w:p w14:paraId="2E4D8740" w14:textId="77777777" w:rsidR="00C86557"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6F4A80CF" w14:textId="77777777" w:rsidR="00C86557" w:rsidRPr="0045109A" w:rsidRDefault="00C86557" w:rsidP="00C86557">
      <w:pPr>
        <w:tabs>
          <w:tab w:val="left" w:pos="1418"/>
        </w:tabs>
        <w:jc w:val="both"/>
        <w:rPr>
          <w:rFonts w:asciiTheme="minorHAnsi" w:hAnsiTheme="minorHAnsi" w:cstheme="minorHAnsi"/>
          <w:b/>
          <w:caps/>
          <w:sz w:val="21"/>
          <w:szCs w:val="21"/>
        </w:rPr>
      </w:pPr>
      <w:r w:rsidRPr="0045109A">
        <w:rPr>
          <w:rFonts w:asciiTheme="minorHAnsi" w:hAnsiTheme="minorHAnsi" w:cstheme="minorHAnsi"/>
          <w:b/>
          <w:caps/>
          <w:sz w:val="21"/>
          <w:szCs w:val="21"/>
        </w:rPr>
        <w:t xml:space="preserve">PROCESSO Nº 1060/2025 - PREGÃO PRESENCIAL Nº </w:t>
      </w:r>
      <w:r>
        <w:rPr>
          <w:rFonts w:asciiTheme="minorHAnsi" w:hAnsiTheme="minorHAnsi" w:cstheme="minorHAnsi"/>
          <w:b/>
          <w:caps/>
          <w:sz w:val="21"/>
          <w:szCs w:val="21"/>
        </w:rPr>
        <w:t>03/2025</w:t>
      </w:r>
    </w:p>
    <w:tbl>
      <w:tblPr>
        <w:tblW w:w="9134" w:type="dxa"/>
        <w:tblInd w:w="75" w:type="dxa"/>
        <w:tblCellMar>
          <w:left w:w="70" w:type="dxa"/>
          <w:right w:w="70" w:type="dxa"/>
        </w:tblCellMar>
        <w:tblLook w:val="04A0" w:firstRow="1" w:lastRow="0" w:firstColumn="1" w:lastColumn="0" w:noHBand="0" w:noVBand="1"/>
      </w:tblPr>
      <w:tblGrid>
        <w:gridCol w:w="771"/>
        <w:gridCol w:w="1417"/>
        <w:gridCol w:w="6946"/>
      </w:tblGrid>
      <w:tr w:rsidR="00C86557" w:rsidRPr="00A81437" w14:paraId="606A051E" w14:textId="77777777" w:rsidTr="007A2499">
        <w:trPr>
          <w:trHeight w:val="255"/>
        </w:trPr>
        <w:tc>
          <w:tcPr>
            <w:tcW w:w="9134" w:type="dxa"/>
            <w:gridSpan w:val="3"/>
            <w:tcBorders>
              <w:top w:val="single" w:sz="4" w:space="0" w:color="auto"/>
              <w:left w:val="single" w:sz="4" w:space="0" w:color="auto"/>
              <w:bottom w:val="single" w:sz="4" w:space="0" w:color="auto"/>
              <w:right w:val="single" w:sz="4" w:space="0" w:color="auto"/>
            </w:tcBorders>
            <w:hideMark/>
          </w:tcPr>
          <w:p w14:paraId="183C67E2" w14:textId="77777777" w:rsidR="00C86557" w:rsidRPr="00A81437" w:rsidRDefault="00C86557" w:rsidP="007A2499">
            <w:pPr>
              <w:jc w:val="center"/>
              <w:rPr>
                <w:rFonts w:ascii="Tahoma" w:hAnsi="Tahoma" w:cs="Tahoma"/>
                <w:sz w:val="16"/>
                <w:szCs w:val="16"/>
              </w:rPr>
            </w:pPr>
            <w:r w:rsidRPr="00A81437">
              <w:rPr>
                <w:rFonts w:ascii="Tahoma" w:hAnsi="Tahoma" w:cs="Tahoma"/>
                <w:sz w:val="16"/>
                <w:szCs w:val="16"/>
              </w:rPr>
              <w:t>Item</w:t>
            </w:r>
          </w:p>
        </w:tc>
      </w:tr>
      <w:tr w:rsidR="00C86557" w:rsidRPr="00A81437" w14:paraId="2B9AF798" w14:textId="77777777" w:rsidTr="004E7312">
        <w:trPr>
          <w:trHeight w:val="255"/>
        </w:trPr>
        <w:tc>
          <w:tcPr>
            <w:tcW w:w="771" w:type="dxa"/>
            <w:tcBorders>
              <w:top w:val="nil"/>
              <w:left w:val="single" w:sz="4" w:space="0" w:color="auto"/>
              <w:bottom w:val="single" w:sz="4" w:space="0" w:color="auto"/>
              <w:right w:val="single" w:sz="4" w:space="0" w:color="auto"/>
            </w:tcBorders>
            <w:hideMark/>
          </w:tcPr>
          <w:p w14:paraId="5E533CB1" w14:textId="77777777" w:rsidR="00C86557" w:rsidRPr="00607F34" w:rsidRDefault="00C86557" w:rsidP="007A2499">
            <w:pPr>
              <w:rPr>
                <w:rFonts w:ascii="Tahoma" w:hAnsi="Tahoma" w:cs="Tahoma"/>
                <w:b/>
                <w:bCs/>
                <w:sz w:val="16"/>
                <w:szCs w:val="16"/>
              </w:rPr>
            </w:pPr>
            <w:r w:rsidRPr="00607F34">
              <w:rPr>
                <w:rFonts w:ascii="Tahoma" w:hAnsi="Tahoma" w:cs="Tahoma"/>
                <w:b/>
                <w:bCs/>
                <w:sz w:val="16"/>
                <w:szCs w:val="16"/>
              </w:rPr>
              <w:t xml:space="preserve">LOTES </w:t>
            </w:r>
          </w:p>
        </w:tc>
        <w:tc>
          <w:tcPr>
            <w:tcW w:w="1417" w:type="dxa"/>
            <w:tcBorders>
              <w:top w:val="nil"/>
              <w:left w:val="nil"/>
              <w:bottom w:val="single" w:sz="4" w:space="0" w:color="auto"/>
              <w:right w:val="single" w:sz="4" w:space="0" w:color="auto"/>
            </w:tcBorders>
            <w:hideMark/>
          </w:tcPr>
          <w:p w14:paraId="3A4C489D" w14:textId="77777777" w:rsidR="00C86557" w:rsidRPr="00A81437" w:rsidRDefault="00C86557" w:rsidP="007A2499">
            <w:pPr>
              <w:rPr>
                <w:rFonts w:ascii="Tahoma" w:hAnsi="Tahoma" w:cs="Tahoma"/>
                <w:sz w:val="16"/>
                <w:szCs w:val="16"/>
              </w:rPr>
            </w:pPr>
            <w:r w:rsidRPr="00A81437">
              <w:rPr>
                <w:rFonts w:ascii="Tahoma" w:hAnsi="Tahoma" w:cs="Tahoma"/>
                <w:sz w:val="16"/>
                <w:szCs w:val="16"/>
              </w:rPr>
              <w:t>Descrição</w:t>
            </w:r>
          </w:p>
        </w:tc>
        <w:tc>
          <w:tcPr>
            <w:tcW w:w="6946" w:type="dxa"/>
            <w:tcBorders>
              <w:top w:val="nil"/>
              <w:left w:val="nil"/>
              <w:bottom w:val="single" w:sz="4" w:space="0" w:color="auto"/>
              <w:right w:val="single" w:sz="4" w:space="0" w:color="auto"/>
            </w:tcBorders>
            <w:hideMark/>
          </w:tcPr>
          <w:p w14:paraId="1B8A819C" w14:textId="77777777" w:rsidR="00C86557" w:rsidRPr="00A81437" w:rsidRDefault="00C86557" w:rsidP="007A2499">
            <w:pPr>
              <w:rPr>
                <w:rFonts w:ascii="Tahoma" w:hAnsi="Tahoma" w:cs="Tahoma"/>
                <w:sz w:val="16"/>
                <w:szCs w:val="16"/>
              </w:rPr>
            </w:pPr>
            <w:r w:rsidRPr="00A81437">
              <w:rPr>
                <w:rFonts w:ascii="Tahoma" w:hAnsi="Tahoma" w:cs="Tahoma"/>
                <w:sz w:val="16"/>
                <w:szCs w:val="16"/>
              </w:rPr>
              <w:t>Especificação</w:t>
            </w:r>
          </w:p>
        </w:tc>
      </w:tr>
      <w:tr w:rsidR="00C86557" w:rsidRPr="00A81437" w14:paraId="0ABE344B" w14:textId="77777777" w:rsidTr="004E7312">
        <w:trPr>
          <w:trHeight w:val="982"/>
        </w:trPr>
        <w:tc>
          <w:tcPr>
            <w:tcW w:w="771" w:type="dxa"/>
            <w:tcBorders>
              <w:top w:val="nil"/>
              <w:left w:val="single" w:sz="4" w:space="0" w:color="auto"/>
              <w:bottom w:val="single" w:sz="4" w:space="0" w:color="auto"/>
              <w:right w:val="single" w:sz="4" w:space="0" w:color="auto"/>
            </w:tcBorders>
            <w:hideMark/>
          </w:tcPr>
          <w:p w14:paraId="7319455A" w14:textId="77777777" w:rsidR="00C86557" w:rsidRPr="00607F34" w:rsidRDefault="00C86557" w:rsidP="007A2499">
            <w:pPr>
              <w:jc w:val="center"/>
              <w:rPr>
                <w:rFonts w:ascii="Tahoma" w:hAnsi="Tahoma" w:cs="Tahoma"/>
                <w:b/>
                <w:bCs/>
                <w:sz w:val="16"/>
                <w:szCs w:val="16"/>
              </w:rPr>
            </w:pPr>
            <w:r>
              <w:rPr>
                <w:rFonts w:ascii="Tahoma" w:hAnsi="Tahoma" w:cs="Tahoma"/>
                <w:b/>
                <w:bCs/>
                <w:sz w:val="16"/>
                <w:szCs w:val="16"/>
              </w:rPr>
              <w:t xml:space="preserve">LOTE </w:t>
            </w:r>
          </w:p>
        </w:tc>
        <w:tc>
          <w:tcPr>
            <w:tcW w:w="1417" w:type="dxa"/>
            <w:tcBorders>
              <w:top w:val="nil"/>
              <w:left w:val="nil"/>
              <w:bottom w:val="single" w:sz="4" w:space="0" w:color="auto"/>
              <w:right w:val="single" w:sz="4" w:space="0" w:color="auto"/>
            </w:tcBorders>
            <w:hideMark/>
          </w:tcPr>
          <w:p w14:paraId="2B86844F" w14:textId="77777777" w:rsidR="00C86557" w:rsidRPr="00054889" w:rsidRDefault="00C86557" w:rsidP="004E7312">
            <w:pPr>
              <w:rPr>
                <w:rFonts w:ascii="Tahoma" w:hAnsi="Tahoma" w:cs="Tahoma"/>
                <w:sz w:val="16"/>
                <w:szCs w:val="16"/>
              </w:rPr>
            </w:pPr>
            <w:r w:rsidRPr="00054889">
              <w:rPr>
                <w:rFonts w:ascii="Tahoma" w:hAnsi="Tahoma" w:cs="Tahoma"/>
                <w:sz w:val="16"/>
                <w:szCs w:val="16"/>
              </w:rPr>
              <w:t>SERVIÇOS - CONTRATAÇÃO DE EMPRESA ESPECIALIZADA PARA ORGANIZAÇÃO E REALIZAÇÃO DE EVENTO</w:t>
            </w:r>
          </w:p>
        </w:tc>
        <w:tc>
          <w:tcPr>
            <w:tcW w:w="6946" w:type="dxa"/>
            <w:tcBorders>
              <w:top w:val="nil"/>
              <w:left w:val="nil"/>
              <w:bottom w:val="single" w:sz="4" w:space="0" w:color="auto"/>
              <w:right w:val="single" w:sz="4" w:space="0" w:color="auto"/>
            </w:tcBorders>
            <w:hideMark/>
          </w:tcPr>
          <w:p w14:paraId="628E92DA" w14:textId="77777777" w:rsidR="00C86557" w:rsidRPr="00054889" w:rsidRDefault="00C86557" w:rsidP="007A2499">
            <w:pPr>
              <w:jc w:val="both"/>
              <w:rPr>
                <w:rFonts w:ascii="Tahoma" w:hAnsi="Tahoma" w:cs="Tahoma"/>
                <w:sz w:val="16"/>
                <w:szCs w:val="16"/>
              </w:rPr>
            </w:pPr>
            <w:r w:rsidRPr="00054889">
              <w:rPr>
                <w:rFonts w:ascii="Tahoma" w:hAnsi="Tahoma" w:cs="Tahoma"/>
                <w:sz w:val="16"/>
                <w:szCs w:val="16"/>
              </w:rPr>
              <w:t>CONTRATAÇÃO DE EMPRESA ESPECIALIZADA EM ORGANIZAÇÃO DE EVENTOS PARA R</w:t>
            </w:r>
            <w:r>
              <w:rPr>
                <w:rFonts w:ascii="Tahoma" w:hAnsi="Tahoma" w:cs="Tahoma"/>
                <w:sz w:val="16"/>
                <w:szCs w:val="16"/>
              </w:rPr>
              <w:t>EALIZAÇÃO DO EVENTO “FASBRA 2025"</w:t>
            </w:r>
            <w:r w:rsidRPr="00054889">
              <w:rPr>
                <w:rFonts w:ascii="Tahoma" w:hAnsi="Tahoma" w:cs="Tahoma"/>
                <w:sz w:val="16"/>
                <w:szCs w:val="16"/>
              </w:rPr>
              <w:t xml:space="preserve">, QUE ACONTECERÁ NOS DIAS </w:t>
            </w:r>
            <w:r>
              <w:rPr>
                <w:rFonts w:ascii="Tahoma" w:hAnsi="Tahoma" w:cs="Tahoma"/>
                <w:sz w:val="16"/>
                <w:szCs w:val="16"/>
              </w:rPr>
              <w:t>22</w:t>
            </w:r>
            <w:r w:rsidRPr="00054889">
              <w:rPr>
                <w:rFonts w:ascii="Tahoma" w:hAnsi="Tahoma" w:cs="Tahoma"/>
                <w:sz w:val="16"/>
                <w:szCs w:val="16"/>
              </w:rPr>
              <w:t xml:space="preserve">, </w:t>
            </w:r>
            <w:r>
              <w:rPr>
                <w:rFonts w:ascii="Tahoma" w:hAnsi="Tahoma" w:cs="Tahoma"/>
                <w:sz w:val="16"/>
                <w:szCs w:val="16"/>
              </w:rPr>
              <w:t>23</w:t>
            </w:r>
            <w:r w:rsidRPr="00054889">
              <w:rPr>
                <w:rFonts w:ascii="Tahoma" w:hAnsi="Tahoma" w:cs="Tahoma"/>
                <w:sz w:val="16"/>
                <w:szCs w:val="16"/>
              </w:rPr>
              <w:t xml:space="preserve">, </w:t>
            </w:r>
            <w:r>
              <w:rPr>
                <w:rFonts w:ascii="Tahoma" w:hAnsi="Tahoma" w:cs="Tahoma"/>
                <w:sz w:val="16"/>
                <w:szCs w:val="16"/>
              </w:rPr>
              <w:t>24</w:t>
            </w:r>
            <w:r w:rsidRPr="00054889">
              <w:rPr>
                <w:rFonts w:ascii="Tahoma" w:hAnsi="Tahoma" w:cs="Tahoma"/>
                <w:sz w:val="16"/>
                <w:szCs w:val="16"/>
              </w:rPr>
              <w:t xml:space="preserve"> E </w:t>
            </w:r>
            <w:r>
              <w:rPr>
                <w:rFonts w:ascii="Tahoma" w:hAnsi="Tahoma" w:cs="Tahoma"/>
                <w:sz w:val="16"/>
                <w:szCs w:val="16"/>
              </w:rPr>
              <w:t>25</w:t>
            </w:r>
            <w:r w:rsidRPr="00054889">
              <w:rPr>
                <w:rFonts w:ascii="Tahoma" w:hAnsi="Tahoma" w:cs="Tahoma"/>
                <w:sz w:val="16"/>
                <w:szCs w:val="16"/>
              </w:rPr>
              <w:t xml:space="preserve"> DE </w:t>
            </w:r>
            <w:r>
              <w:rPr>
                <w:rFonts w:ascii="Tahoma" w:hAnsi="Tahoma" w:cs="Tahoma"/>
                <w:sz w:val="16"/>
                <w:szCs w:val="16"/>
              </w:rPr>
              <w:t>MAIO</w:t>
            </w:r>
            <w:r w:rsidRPr="00054889">
              <w:rPr>
                <w:rFonts w:ascii="Tahoma" w:hAnsi="Tahoma" w:cs="Tahoma"/>
                <w:sz w:val="16"/>
                <w:szCs w:val="16"/>
              </w:rPr>
              <w:t xml:space="preserve"> DE 202</w:t>
            </w:r>
            <w:r>
              <w:rPr>
                <w:rFonts w:ascii="Tahoma" w:hAnsi="Tahoma" w:cs="Tahoma"/>
                <w:sz w:val="16"/>
                <w:szCs w:val="16"/>
              </w:rPr>
              <w:t>5</w:t>
            </w:r>
            <w:r w:rsidRPr="00054889">
              <w:rPr>
                <w:rFonts w:ascii="Tahoma" w:hAnsi="Tahoma" w:cs="Tahoma"/>
                <w:sz w:val="16"/>
                <w:szCs w:val="16"/>
              </w:rPr>
              <w:t>.</w:t>
            </w:r>
          </w:p>
          <w:p w14:paraId="12A4B254" w14:textId="77777777" w:rsidR="00C86557" w:rsidRPr="00054889" w:rsidRDefault="00C86557" w:rsidP="007A2499">
            <w:pPr>
              <w:rPr>
                <w:rFonts w:ascii="Tahoma" w:hAnsi="Tahoma" w:cs="Tahoma"/>
                <w:b/>
                <w:bCs/>
                <w:sz w:val="16"/>
                <w:szCs w:val="16"/>
              </w:rPr>
            </w:pPr>
            <w:r w:rsidRPr="00054889">
              <w:rPr>
                <w:rFonts w:ascii="Tahoma" w:hAnsi="Tahoma" w:cs="Tahoma"/>
                <w:sz w:val="16"/>
                <w:szCs w:val="16"/>
              </w:rPr>
              <w:br/>
            </w:r>
            <w:r w:rsidRPr="00054889">
              <w:rPr>
                <w:rFonts w:ascii="Tahoma" w:hAnsi="Tahoma" w:cs="Tahoma"/>
                <w:b/>
                <w:bCs/>
                <w:sz w:val="16"/>
                <w:szCs w:val="16"/>
              </w:rPr>
              <w:t xml:space="preserve">DATA DO EVENTO: </w:t>
            </w:r>
            <w:r>
              <w:rPr>
                <w:rFonts w:ascii="Tahoma" w:hAnsi="Tahoma" w:cs="Tahoma"/>
                <w:b/>
                <w:bCs/>
                <w:sz w:val="16"/>
                <w:szCs w:val="16"/>
              </w:rPr>
              <w:t>22</w:t>
            </w:r>
            <w:r w:rsidRPr="00054889">
              <w:rPr>
                <w:rFonts w:ascii="Tahoma" w:hAnsi="Tahoma" w:cs="Tahoma"/>
                <w:b/>
                <w:bCs/>
                <w:sz w:val="16"/>
                <w:szCs w:val="16"/>
              </w:rPr>
              <w:t xml:space="preserve">, </w:t>
            </w:r>
            <w:r>
              <w:rPr>
                <w:rFonts w:ascii="Tahoma" w:hAnsi="Tahoma" w:cs="Tahoma"/>
                <w:b/>
                <w:bCs/>
                <w:sz w:val="16"/>
                <w:szCs w:val="16"/>
              </w:rPr>
              <w:t>23</w:t>
            </w:r>
            <w:r w:rsidRPr="00054889">
              <w:rPr>
                <w:rFonts w:ascii="Tahoma" w:hAnsi="Tahoma" w:cs="Tahoma"/>
                <w:b/>
                <w:bCs/>
                <w:sz w:val="16"/>
                <w:szCs w:val="16"/>
              </w:rPr>
              <w:t xml:space="preserve">, </w:t>
            </w:r>
            <w:r>
              <w:rPr>
                <w:rFonts w:ascii="Tahoma" w:hAnsi="Tahoma" w:cs="Tahoma"/>
                <w:b/>
                <w:bCs/>
                <w:sz w:val="16"/>
                <w:szCs w:val="16"/>
              </w:rPr>
              <w:t>24</w:t>
            </w:r>
            <w:r w:rsidRPr="00054889">
              <w:rPr>
                <w:rFonts w:ascii="Tahoma" w:hAnsi="Tahoma" w:cs="Tahoma"/>
                <w:b/>
                <w:bCs/>
                <w:sz w:val="16"/>
                <w:szCs w:val="16"/>
              </w:rPr>
              <w:t xml:space="preserve"> E </w:t>
            </w:r>
            <w:r>
              <w:rPr>
                <w:rFonts w:ascii="Tahoma" w:hAnsi="Tahoma" w:cs="Tahoma"/>
                <w:b/>
                <w:bCs/>
                <w:sz w:val="16"/>
                <w:szCs w:val="16"/>
              </w:rPr>
              <w:t>25</w:t>
            </w:r>
            <w:r w:rsidRPr="00054889">
              <w:rPr>
                <w:rFonts w:ascii="Tahoma" w:hAnsi="Tahoma" w:cs="Tahoma"/>
                <w:b/>
                <w:bCs/>
                <w:sz w:val="16"/>
                <w:szCs w:val="16"/>
              </w:rPr>
              <w:t xml:space="preserve"> DE </w:t>
            </w:r>
            <w:r>
              <w:rPr>
                <w:rFonts w:ascii="Tahoma" w:hAnsi="Tahoma" w:cs="Tahoma"/>
                <w:b/>
                <w:bCs/>
                <w:sz w:val="16"/>
                <w:szCs w:val="16"/>
              </w:rPr>
              <w:t>MAIO DE 2025</w:t>
            </w:r>
            <w:r w:rsidRPr="00054889">
              <w:rPr>
                <w:rFonts w:ascii="Tahoma" w:hAnsi="Tahoma" w:cs="Tahoma"/>
                <w:b/>
                <w:bCs/>
                <w:sz w:val="16"/>
                <w:szCs w:val="16"/>
              </w:rPr>
              <w:t>.</w:t>
            </w:r>
          </w:p>
          <w:p w14:paraId="535A0107" w14:textId="77777777" w:rsidR="00C86557" w:rsidRDefault="00C86557" w:rsidP="007A2499">
            <w:pPr>
              <w:rPr>
                <w:rFonts w:ascii="Tahoma" w:hAnsi="Tahoma" w:cs="Tahoma"/>
                <w:sz w:val="16"/>
                <w:szCs w:val="16"/>
              </w:rPr>
            </w:pPr>
            <w:r w:rsidRPr="00054889">
              <w:rPr>
                <w:rFonts w:ascii="Tahoma" w:hAnsi="Tahoma" w:cs="Tahoma"/>
                <w:sz w:val="16"/>
                <w:szCs w:val="16"/>
              </w:rPr>
              <w:br/>
              <w:t xml:space="preserve">LOTE 01 </w:t>
            </w:r>
            <w:r>
              <w:rPr>
                <w:rFonts w:ascii="Tahoma" w:hAnsi="Tahoma" w:cs="Tahoma"/>
                <w:sz w:val="16"/>
                <w:szCs w:val="16"/>
              </w:rPr>
              <w:t>–</w:t>
            </w:r>
            <w:r w:rsidRPr="00054889">
              <w:rPr>
                <w:rFonts w:ascii="Tahoma" w:hAnsi="Tahoma" w:cs="Tahoma"/>
                <w:sz w:val="16"/>
                <w:szCs w:val="16"/>
              </w:rPr>
              <w:t xml:space="preserve"> INFRAESTUTURA</w:t>
            </w:r>
          </w:p>
          <w:p w14:paraId="3EE65271" w14:textId="77777777" w:rsidR="00C86557" w:rsidRDefault="00C86557" w:rsidP="007A2499">
            <w:pPr>
              <w:rPr>
                <w:rFonts w:ascii="Tahoma" w:hAnsi="Tahoma" w:cs="Tahoma"/>
                <w:sz w:val="16"/>
                <w:szCs w:val="16"/>
              </w:rPr>
            </w:pPr>
            <w:r w:rsidRPr="00054889">
              <w:rPr>
                <w:rFonts w:ascii="Tahoma" w:hAnsi="Tahoma" w:cs="Tahoma"/>
                <w:sz w:val="16"/>
                <w:szCs w:val="16"/>
              </w:rPr>
              <w:br/>
            </w:r>
            <w:r>
              <w:rPr>
                <w:rFonts w:ascii="Tahoma" w:hAnsi="Tahoma" w:cs="Tahoma"/>
                <w:sz w:val="16"/>
                <w:szCs w:val="16"/>
              </w:rPr>
              <w:t xml:space="preserve">1.1 CAMARIM COMPLETO – 04 UNID </w:t>
            </w:r>
            <w:r>
              <w:rPr>
                <w:rFonts w:ascii="Tahoma" w:hAnsi="Tahoma" w:cs="Tahoma"/>
                <w:sz w:val="16"/>
                <w:szCs w:val="16"/>
              </w:rPr>
              <w:br/>
              <w:t>1.2</w:t>
            </w:r>
            <w:r w:rsidRPr="00054889">
              <w:rPr>
                <w:rFonts w:ascii="Tahoma" w:hAnsi="Tahoma" w:cs="Tahoma"/>
                <w:sz w:val="16"/>
                <w:szCs w:val="16"/>
              </w:rPr>
              <w:t xml:space="preserve"> </w:t>
            </w:r>
            <w:r>
              <w:rPr>
                <w:rFonts w:ascii="Tahoma" w:hAnsi="Tahoma" w:cs="Tahoma"/>
                <w:sz w:val="16"/>
                <w:szCs w:val="16"/>
              </w:rPr>
              <w:t>BANHEIRO QUÍMICO – 120 UNID</w:t>
            </w:r>
            <w:r>
              <w:rPr>
                <w:rFonts w:ascii="Tahoma" w:hAnsi="Tahoma" w:cs="Tahoma"/>
                <w:sz w:val="16"/>
                <w:szCs w:val="16"/>
              </w:rPr>
              <w:br/>
              <w:t>1.3</w:t>
            </w:r>
            <w:r w:rsidRPr="00054889">
              <w:rPr>
                <w:rFonts w:ascii="Tahoma" w:hAnsi="Tahoma" w:cs="Tahoma"/>
                <w:sz w:val="16"/>
                <w:szCs w:val="16"/>
              </w:rPr>
              <w:t xml:space="preserve"> </w:t>
            </w:r>
            <w:r>
              <w:rPr>
                <w:rFonts w:ascii="Tahoma" w:hAnsi="Tahoma" w:cs="Tahoma"/>
                <w:sz w:val="16"/>
                <w:szCs w:val="16"/>
              </w:rPr>
              <w:t>BANHEIRO PNE</w:t>
            </w:r>
            <w:r w:rsidRPr="00054889">
              <w:rPr>
                <w:rFonts w:ascii="Tahoma" w:hAnsi="Tahoma" w:cs="Tahoma"/>
                <w:sz w:val="16"/>
                <w:szCs w:val="16"/>
              </w:rPr>
              <w:t xml:space="preserve"> - </w:t>
            </w:r>
            <w:r>
              <w:rPr>
                <w:rFonts w:ascii="Tahoma" w:hAnsi="Tahoma" w:cs="Tahoma"/>
                <w:sz w:val="16"/>
                <w:szCs w:val="16"/>
              </w:rPr>
              <w:t>08 UNID</w:t>
            </w:r>
            <w:r>
              <w:rPr>
                <w:rFonts w:ascii="Tahoma" w:hAnsi="Tahoma" w:cs="Tahoma"/>
                <w:sz w:val="16"/>
                <w:szCs w:val="16"/>
              </w:rPr>
              <w:br/>
              <w:t>1.4 LYCRA</w:t>
            </w:r>
            <w:r w:rsidRPr="00054889">
              <w:rPr>
                <w:rFonts w:ascii="Tahoma" w:hAnsi="Tahoma" w:cs="Tahoma"/>
                <w:sz w:val="16"/>
                <w:szCs w:val="16"/>
              </w:rPr>
              <w:t xml:space="preserve"> </w:t>
            </w:r>
            <w:r>
              <w:rPr>
                <w:rFonts w:ascii="Tahoma" w:hAnsi="Tahoma" w:cs="Tahoma"/>
                <w:sz w:val="16"/>
                <w:szCs w:val="16"/>
              </w:rPr>
              <w:t>–</w:t>
            </w:r>
            <w:r w:rsidRPr="00054889">
              <w:rPr>
                <w:rFonts w:ascii="Tahoma" w:hAnsi="Tahoma" w:cs="Tahoma"/>
                <w:sz w:val="16"/>
                <w:szCs w:val="16"/>
              </w:rPr>
              <w:t xml:space="preserve"> </w:t>
            </w:r>
            <w:r>
              <w:rPr>
                <w:rFonts w:ascii="Tahoma" w:hAnsi="Tahoma" w:cs="Tahoma"/>
                <w:sz w:val="16"/>
                <w:szCs w:val="16"/>
              </w:rPr>
              <w:t>01 CONJ</w:t>
            </w:r>
            <w:r>
              <w:rPr>
                <w:rFonts w:ascii="Tahoma" w:hAnsi="Tahoma" w:cs="Tahoma"/>
                <w:sz w:val="16"/>
                <w:szCs w:val="16"/>
              </w:rPr>
              <w:br/>
              <w:t>1.5</w:t>
            </w:r>
            <w:r w:rsidRPr="00054889">
              <w:rPr>
                <w:rFonts w:ascii="Tahoma" w:hAnsi="Tahoma" w:cs="Tahoma"/>
                <w:sz w:val="16"/>
                <w:szCs w:val="16"/>
              </w:rPr>
              <w:t xml:space="preserve"> </w:t>
            </w:r>
            <w:r>
              <w:rPr>
                <w:rFonts w:ascii="Tahoma" w:hAnsi="Tahoma" w:cs="Tahoma"/>
                <w:sz w:val="16"/>
                <w:szCs w:val="16"/>
              </w:rPr>
              <w:t xml:space="preserve">CARPETE – 500M2 </w:t>
            </w:r>
            <w:r>
              <w:rPr>
                <w:rFonts w:ascii="Tahoma" w:hAnsi="Tahoma" w:cs="Tahoma"/>
                <w:sz w:val="16"/>
                <w:szCs w:val="16"/>
              </w:rPr>
              <w:br/>
              <w:t>1.6</w:t>
            </w:r>
            <w:r w:rsidRPr="00054889">
              <w:rPr>
                <w:rFonts w:ascii="Tahoma" w:hAnsi="Tahoma" w:cs="Tahoma"/>
                <w:sz w:val="16"/>
                <w:szCs w:val="16"/>
              </w:rPr>
              <w:t xml:space="preserve"> </w:t>
            </w:r>
            <w:r>
              <w:rPr>
                <w:rFonts w:ascii="Tahoma" w:hAnsi="Tahoma" w:cs="Tahoma"/>
                <w:sz w:val="16"/>
                <w:szCs w:val="16"/>
              </w:rPr>
              <w:t>MESAS E CADEIRAS 60 JOGOS</w:t>
            </w:r>
            <w:r>
              <w:rPr>
                <w:rFonts w:ascii="Tahoma" w:hAnsi="Tahoma" w:cs="Tahoma"/>
                <w:sz w:val="16"/>
                <w:szCs w:val="16"/>
              </w:rPr>
              <w:br/>
              <w:t>1.7</w:t>
            </w:r>
            <w:r w:rsidRPr="00054889">
              <w:rPr>
                <w:rFonts w:ascii="Tahoma" w:hAnsi="Tahoma" w:cs="Tahoma"/>
                <w:sz w:val="16"/>
                <w:szCs w:val="16"/>
              </w:rPr>
              <w:t xml:space="preserve"> </w:t>
            </w:r>
            <w:r>
              <w:rPr>
                <w:rFonts w:ascii="Tahoma" w:hAnsi="Tahoma" w:cs="Tahoma"/>
                <w:sz w:val="16"/>
                <w:szCs w:val="16"/>
              </w:rPr>
              <w:t>MÓVEIS E DECORAÇÃO – 01 CONJ</w:t>
            </w:r>
          </w:p>
          <w:p w14:paraId="24F59E48" w14:textId="77777777" w:rsidR="00C86557" w:rsidRDefault="00C86557" w:rsidP="007A2499">
            <w:pPr>
              <w:rPr>
                <w:rFonts w:ascii="Tahoma" w:hAnsi="Tahoma" w:cs="Tahoma"/>
                <w:sz w:val="16"/>
                <w:szCs w:val="16"/>
              </w:rPr>
            </w:pPr>
            <w:r>
              <w:rPr>
                <w:rFonts w:ascii="Tahoma" w:hAnsi="Tahoma" w:cs="Tahoma"/>
                <w:sz w:val="16"/>
                <w:szCs w:val="16"/>
              </w:rPr>
              <w:t>1.8 GERADOR 250 KV – 04 DIÁRIAS</w:t>
            </w:r>
            <w:r>
              <w:rPr>
                <w:rFonts w:ascii="Tahoma" w:hAnsi="Tahoma" w:cs="Tahoma"/>
                <w:sz w:val="16"/>
                <w:szCs w:val="16"/>
              </w:rPr>
              <w:br/>
              <w:t>1.9 GERADOR 450 KV – 04 DIÁRIAS</w:t>
            </w:r>
            <w:r>
              <w:rPr>
                <w:rFonts w:ascii="Tahoma" w:hAnsi="Tahoma" w:cs="Tahoma"/>
                <w:sz w:val="16"/>
                <w:szCs w:val="16"/>
              </w:rPr>
              <w:br/>
              <w:t>1.10</w:t>
            </w:r>
            <w:r w:rsidRPr="00054889">
              <w:rPr>
                <w:rFonts w:ascii="Tahoma" w:hAnsi="Tahoma" w:cs="Tahoma"/>
                <w:sz w:val="16"/>
                <w:szCs w:val="16"/>
              </w:rPr>
              <w:t xml:space="preserve"> </w:t>
            </w:r>
            <w:r>
              <w:rPr>
                <w:rFonts w:ascii="Tahoma" w:hAnsi="Tahoma" w:cs="Tahoma"/>
                <w:sz w:val="16"/>
                <w:szCs w:val="16"/>
              </w:rPr>
              <w:t>DECORAÇÃO INSTAGRAMAVÉL – 01 ENTRADA CAMAROTE</w:t>
            </w:r>
            <w:r>
              <w:rPr>
                <w:rFonts w:ascii="Tahoma" w:hAnsi="Tahoma" w:cs="Tahoma"/>
                <w:sz w:val="16"/>
                <w:szCs w:val="16"/>
              </w:rPr>
              <w:br/>
              <w:t>1.11</w:t>
            </w:r>
            <w:r w:rsidRPr="00054889">
              <w:rPr>
                <w:rFonts w:ascii="Tahoma" w:hAnsi="Tahoma" w:cs="Tahoma"/>
                <w:sz w:val="16"/>
                <w:szCs w:val="16"/>
              </w:rPr>
              <w:t xml:space="preserve"> </w:t>
            </w:r>
            <w:r>
              <w:rPr>
                <w:rFonts w:ascii="Tahoma" w:hAnsi="Tahoma" w:cs="Tahoma"/>
                <w:sz w:val="16"/>
                <w:szCs w:val="16"/>
              </w:rPr>
              <w:t>SISTEMA DE SONORIZAÇÃO E LUZ PARA PALCO – 15 CONJ</w:t>
            </w:r>
            <w:r>
              <w:rPr>
                <w:rFonts w:ascii="Tahoma" w:hAnsi="Tahoma" w:cs="Tahoma"/>
                <w:sz w:val="16"/>
                <w:szCs w:val="16"/>
              </w:rPr>
              <w:br/>
              <w:t>1.12</w:t>
            </w:r>
            <w:r w:rsidRPr="00054889">
              <w:rPr>
                <w:rFonts w:ascii="Tahoma" w:hAnsi="Tahoma" w:cs="Tahoma"/>
                <w:sz w:val="16"/>
                <w:szCs w:val="16"/>
              </w:rPr>
              <w:t xml:space="preserve"> </w:t>
            </w:r>
            <w:r>
              <w:rPr>
                <w:rFonts w:ascii="Tahoma" w:hAnsi="Tahoma" w:cs="Tahoma"/>
                <w:sz w:val="16"/>
                <w:szCs w:val="16"/>
              </w:rPr>
              <w:t>PANEL DE LED – 02 UNID</w:t>
            </w:r>
            <w:r>
              <w:rPr>
                <w:rFonts w:ascii="Tahoma" w:hAnsi="Tahoma" w:cs="Tahoma"/>
                <w:sz w:val="16"/>
                <w:szCs w:val="16"/>
              </w:rPr>
              <w:br/>
              <w:t>1.13</w:t>
            </w:r>
            <w:r w:rsidRPr="00054889">
              <w:rPr>
                <w:rFonts w:ascii="Tahoma" w:hAnsi="Tahoma" w:cs="Tahoma"/>
                <w:sz w:val="16"/>
                <w:szCs w:val="16"/>
              </w:rPr>
              <w:t xml:space="preserve"> </w:t>
            </w:r>
            <w:r>
              <w:rPr>
                <w:rFonts w:ascii="Tahoma" w:hAnsi="Tahoma" w:cs="Tahoma"/>
                <w:sz w:val="16"/>
                <w:szCs w:val="16"/>
              </w:rPr>
              <w:t>SOCIAL MEDIA – 01 CONJ</w:t>
            </w:r>
            <w:r>
              <w:rPr>
                <w:rFonts w:ascii="Tahoma" w:hAnsi="Tahoma" w:cs="Tahoma"/>
                <w:sz w:val="16"/>
                <w:szCs w:val="16"/>
              </w:rPr>
              <w:br/>
              <w:t>1.14</w:t>
            </w:r>
            <w:r w:rsidRPr="00054889">
              <w:rPr>
                <w:rFonts w:ascii="Tahoma" w:hAnsi="Tahoma" w:cs="Tahoma"/>
                <w:sz w:val="16"/>
                <w:szCs w:val="16"/>
              </w:rPr>
              <w:t xml:space="preserve"> </w:t>
            </w:r>
            <w:r>
              <w:rPr>
                <w:rFonts w:ascii="Tahoma" w:hAnsi="Tahoma" w:cs="Tahoma"/>
                <w:sz w:val="16"/>
                <w:szCs w:val="16"/>
              </w:rPr>
              <w:t xml:space="preserve">RECEPCIONISTAS – 16 UNID </w:t>
            </w:r>
            <w:r>
              <w:rPr>
                <w:rFonts w:ascii="Tahoma" w:hAnsi="Tahoma" w:cs="Tahoma"/>
                <w:sz w:val="16"/>
                <w:szCs w:val="16"/>
              </w:rPr>
              <w:br/>
              <w:t>1.15</w:t>
            </w:r>
            <w:r w:rsidRPr="00054889">
              <w:rPr>
                <w:rFonts w:ascii="Tahoma" w:hAnsi="Tahoma" w:cs="Tahoma"/>
                <w:sz w:val="16"/>
                <w:szCs w:val="16"/>
              </w:rPr>
              <w:t xml:space="preserve"> </w:t>
            </w:r>
            <w:r>
              <w:rPr>
                <w:rFonts w:ascii="Tahoma" w:hAnsi="Tahoma" w:cs="Tahoma"/>
                <w:sz w:val="16"/>
                <w:szCs w:val="16"/>
              </w:rPr>
              <w:t>AUXILIAR DE LIMPEZA – 40 UNID</w:t>
            </w:r>
            <w:r>
              <w:rPr>
                <w:rFonts w:ascii="Tahoma" w:hAnsi="Tahoma" w:cs="Tahoma"/>
                <w:sz w:val="16"/>
                <w:szCs w:val="16"/>
              </w:rPr>
              <w:br/>
              <w:t>1.16</w:t>
            </w:r>
            <w:r w:rsidRPr="00054889">
              <w:rPr>
                <w:rFonts w:ascii="Tahoma" w:hAnsi="Tahoma" w:cs="Tahoma"/>
                <w:sz w:val="16"/>
                <w:szCs w:val="16"/>
              </w:rPr>
              <w:t xml:space="preserve"> </w:t>
            </w:r>
            <w:r>
              <w:rPr>
                <w:rFonts w:ascii="Tahoma" w:hAnsi="Tahoma" w:cs="Tahoma"/>
                <w:sz w:val="16"/>
                <w:szCs w:val="16"/>
              </w:rPr>
              <w:t xml:space="preserve">BANHERISTA – 20 UNID </w:t>
            </w:r>
            <w:r>
              <w:rPr>
                <w:rFonts w:ascii="Tahoma" w:hAnsi="Tahoma" w:cs="Tahoma"/>
                <w:sz w:val="16"/>
                <w:szCs w:val="16"/>
              </w:rPr>
              <w:br/>
              <w:t>1.17</w:t>
            </w:r>
            <w:r w:rsidRPr="00054889">
              <w:rPr>
                <w:rFonts w:ascii="Tahoma" w:hAnsi="Tahoma" w:cs="Tahoma"/>
                <w:sz w:val="16"/>
                <w:szCs w:val="16"/>
              </w:rPr>
              <w:t xml:space="preserve"> </w:t>
            </w:r>
            <w:r>
              <w:rPr>
                <w:rFonts w:ascii="Tahoma" w:hAnsi="Tahoma" w:cs="Tahoma"/>
                <w:sz w:val="16"/>
                <w:szCs w:val="16"/>
              </w:rPr>
              <w:t xml:space="preserve">ENGENHEIRO DO EVENTO + PLANTA E APROVAÇÃO AVCB </w:t>
            </w:r>
            <w:r>
              <w:rPr>
                <w:rFonts w:ascii="Tahoma" w:hAnsi="Tahoma" w:cs="Tahoma"/>
                <w:sz w:val="16"/>
                <w:szCs w:val="16"/>
              </w:rPr>
              <w:br/>
              <w:t>1.18</w:t>
            </w:r>
            <w:r w:rsidRPr="00054889">
              <w:rPr>
                <w:rFonts w:ascii="Tahoma" w:hAnsi="Tahoma" w:cs="Tahoma"/>
                <w:sz w:val="16"/>
                <w:szCs w:val="16"/>
              </w:rPr>
              <w:t xml:space="preserve"> </w:t>
            </w:r>
            <w:r>
              <w:rPr>
                <w:rFonts w:ascii="Tahoma" w:hAnsi="Tahoma" w:cs="Tahoma"/>
                <w:sz w:val="16"/>
                <w:szCs w:val="16"/>
              </w:rPr>
              <w:t>PRODUTORES DE PALCO E GERAL – 03 UNID</w:t>
            </w:r>
            <w:r>
              <w:rPr>
                <w:rFonts w:ascii="Tahoma" w:hAnsi="Tahoma" w:cs="Tahoma"/>
                <w:sz w:val="16"/>
                <w:szCs w:val="16"/>
              </w:rPr>
              <w:br/>
              <w:t>1.19</w:t>
            </w:r>
            <w:r w:rsidRPr="00054889">
              <w:rPr>
                <w:rFonts w:ascii="Tahoma" w:hAnsi="Tahoma" w:cs="Tahoma"/>
                <w:sz w:val="16"/>
                <w:szCs w:val="16"/>
              </w:rPr>
              <w:t xml:space="preserve"> </w:t>
            </w:r>
            <w:r>
              <w:rPr>
                <w:rFonts w:ascii="Tahoma" w:hAnsi="Tahoma" w:cs="Tahoma"/>
                <w:sz w:val="16"/>
                <w:szCs w:val="16"/>
              </w:rPr>
              <w:t>CARREGADORES DE PALCO – 40 UNID</w:t>
            </w:r>
            <w:r>
              <w:rPr>
                <w:rFonts w:ascii="Tahoma" w:hAnsi="Tahoma" w:cs="Tahoma"/>
                <w:sz w:val="16"/>
                <w:szCs w:val="16"/>
              </w:rPr>
              <w:br/>
              <w:t>1.20</w:t>
            </w:r>
            <w:r w:rsidRPr="00054889">
              <w:rPr>
                <w:rFonts w:ascii="Tahoma" w:hAnsi="Tahoma" w:cs="Tahoma"/>
                <w:sz w:val="16"/>
                <w:szCs w:val="16"/>
              </w:rPr>
              <w:t xml:space="preserve"> </w:t>
            </w:r>
            <w:r>
              <w:rPr>
                <w:rFonts w:ascii="Tahoma" w:hAnsi="Tahoma" w:cs="Tahoma"/>
                <w:sz w:val="16"/>
                <w:szCs w:val="16"/>
              </w:rPr>
              <w:t>STAFF GERAL – 01 UNID</w:t>
            </w:r>
            <w:r>
              <w:rPr>
                <w:rFonts w:ascii="Tahoma" w:hAnsi="Tahoma" w:cs="Tahoma"/>
                <w:sz w:val="16"/>
                <w:szCs w:val="16"/>
              </w:rPr>
              <w:br/>
              <w:t>1.21</w:t>
            </w:r>
            <w:r w:rsidRPr="00054889">
              <w:rPr>
                <w:rFonts w:ascii="Tahoma" w:hAnsi="Tahoma" w:cs="Tahoma"/>
                <w:sz w:val="16"/>
                <w:szCs w:val="16"/>
              </w:rPr>
              <w:t xml:space="preserve"> </w:t>
            </w:r>
            <w:r>
              <w:rPr>
                <w:rFonts w:ascii="Tahoma" w:hAnsi="Tahoma" w:cs="Tahoma"/>
                <w:sz w:val="16"/>
                <w:szCs w:val="16"/>
              </w:rPr>
              <w:t>FAZENDINHA COMPLETA – 01 CONJ</w:t>
            </w:r>
            <w:r>
              <w:rPr>
                <w:rFonts w:ascii="Tahoma" w:hAnsi="Tahoma" w:cs="Tahoma"/>
                <w:sz w:val="16"/>
                <w:szCs w:val="16"/>
              </w:rPr>
              <w:br/>
              <w:t>1.22</w:t>
            </w:r>
            <w:r w:rsidRPr="00054889">
              <w:rPr>
                <w:rFonts w:ascii="Tahoma" w:hAnsi="Tahoma" w:cs="Tahoma"/>
                <w:sz w:val="16"/>
                <w:szCs w:val="16"/>
              </w:rPr>
              <w:t xml:space="preserve"> CONTRO</w:t>
            </w:r>
            <w:r>
              <w:rPr>
                <w:rFonts w:ascii="Tahoma" w:hAnsi="Tahoma" w:cs="Tahoma"/>
                <w:sz w:val="16"/>
                <w:szCs w:val="16"/>
              </w:rPr>
              <w:t>LADORES DE ACESSO - 80 UNID</w:t>
            </w:r>
            <w:r>
              <w:rPr>
                <w:rFonts w:ascii="Tahoma" w:hAnsi="Tahoma" w:cs="Tahoma"/>
                <w:sz w:val="16"/>
                <w:szCs w:val="16"/>
              </w:rPr>
              <w:br/>
              <w:t>1.23</w:t>
            </w:r>
            <w:r w:rsidRPr="00054889">
              <w:rPr>
                <w:rFonts w:ascii="Tahoma" w:hAnsi="Tahoma" w:cs="Tahoma"/>
                <w:sz w:val="16"/>
                <w:szCs w:val="16"/>
              </w:rPr>
              <w:t xml:space="preserve"> BOMBEIROS CIVIS BRIGADISTAS - </w:t>
            </w:r>
            <w:r>
              <w:rPr>
                <w:rFonts w:ascii="Tahoma" w:hAnsi="Tahoma" w:cs="Tahoma"/>
                <w:sz w:val="16"/>
                <w:szCs w:val="16"/>
              </w:rPr>
              <w:t>40</w:t>
            </w:r>
            <w:r w:rsidRPr="00054889">
              <w:rPr>
                <w:rFonts w:ascii="Tahoma" w:hAnsi="Tahoma" w:cs="Tahoma"/>
                <w:sz w:val="16"/>
                <w:szCs w:val="16"/>
              </w:rPr>
              <w:t xml:space="preserve"> UNID</w:t>
            </w:r>
          </w:p>
          <w:p w14:paraId="7DC5F2D7" w14:textId="77777777" w:rsidR="00C86557" w:rsidRDefault="00C86557" w:rsidP="007A2499">
            <w:pPr>
              <w:rPr>
                <w:rFonts w:ascii="Tahoma" w:hAnsi="Tahoma" w:cs="Tahoma"/>
                <w:sz w:val="16"/>
                <w:szCs w:val="16"/>
              </w:rPr>
            </w:pPr>
            <w:r>
              <w:rPr>
                <w:rFonts w:ascii="Tahoma" w:hAnsi="Tahoma" w:cs="Tahoma"/>
                <w:sz w:val="16"/>
                <w:szCs w:val="16"/>
              </w:rPr>
              <w:t>1.24 ELETRICISTA – 14 UNID</w:t>
            </w:r>
            <w:r w:rsidRPr="00054889">
              <w:rPr>
                <w:rFonts w:ascii="Tahoma" w:hAnsi="Tahoma" w:cs="Tahoma"/>
                <w:sz w:val="16"/>
                <w:szCs w:val="16"/>
              </w:rPr>
              <w:br/>
            </w:r>
            <w:r>
              <w:rPr>
                <w:rFonts w:ascii="Tahoma" w:hAnsi="Tahoma" w:cs="Tahoma"/>
                <w:sz w:val="16"/>
                <w:szCs w:val="16"/>
              </w:rPr>
              <w:t>1.25</w:t>
            </w:r>
            <w:r w:rsidRPr="00054889">
              <w:rPr>
                <w:rFonts w:ascii="Tahoma" w:hAnsi="Tahoma" w:cs="Tahoma"/>
                <w:sz w:val="16"/>
                <w:szCs w:val="16"/>
              </w:rPr>
              <w:t xml:space="preserve"> AMBULÂNCIA TIPO B TOTALMENTE EQUIPADA - 08 UNID</w:t>
            </w:r>
          </w:p>
          <w:p w14:paraId="2E021546" w14:textId="77777777" w:rsidR="00C86557" w:rsidRDefault="00C86557" w:rsidP="007A2499">
            <w:pPr>
              <w:rPr>
                <w:rFonts w:ascii="Tahoma" w:hAnsi="Tahoma" w:cs="Tahoma"/>
                <w:sz w:val="16"/>
                <w:szCs w:val="16"/>
              </w:rPr>
            </w:pPr>
            <w:r>
              <w:rPr>
                <w:rFonts w:ascii="Tahoma" w:hAnsi="Tahoma" w:cs="Tahoma"/>
                <w:sz w:val="16"/>
                <w:szCs w:val="16"/>
              </w:rPr>
              <w:t>1.26 GRADIL – 500 ML</w:t>
            </w:r>
          </w:p>
          <w:p w14:paraId="20F6D8F3" w14:textId="77777777" w:rsidR="00C86557" w:rsidRDefault="00C86557" w:rsidP="007A2499">
            <w:pPr>
              <w:rPr>
                <w:rFonts w:ascii="Tahoma" w:hAnsi="Tahoma" w:cs="Tahoma"/>
                <w:sz w:val="16"/>
                <w:szCs w:val="16"/>
              </w:rPr>
            </w:pPr>
            <w:r>
              <w:rPr>
                <w:rFonts w:ascii="Tahoma" w:hAnsi="Tahoma" w:cs="Tahoma"/>
                <w:sz w:val="16"/>
                <w:szCs w:val="16"/>
              </w:rPr>
              <w:t>1.27 FECHAMENTO – 500 ML</w:t>
            </w:r>
          </w:p>
          <w:p w14:paraId="38EDB6CC" w14:textId="77777777" w:rsidR="00C86557" w:rsidRDefault="00C86557" w:rsidP="007A2499">
            <w:pPr>
              <w:rPr>
                <w:rFonts w:ascii="Tahoma" w:hAnsi="Tahoma" w:cs="Tahoma"/>
                <w:sz w:val="16"/>
                <w:szCs w:val="16"/>
              </w:rPr>
            </w:pPr>
            <w:r>
              <w:rPr>
                <w:rFonts w:ascii="Tahoma" w:hAnsi="Tahoma" w:cs="Tahoma"/>
                <w:sz w:val="16"/>
                <w:szCs w:val="16"/>
              </w:rPr>
              <w:t>1.28 PÓRTICO ENTRADA – 01 UNID</w:t>
            </w:r>
          </w:p>
          <w:p w14:paraId="128A85C1" w14:textId="77777777" w:rsidR="00C86557" w:rsidRDefault="00C86557" w:rsidP="007A2499">
            <w:pPr>
              <w:rPr>
                <w:rFonts w:ascii="Tahoma" w:hAnsi="Tahoma" w:cs="Tahoma"/>
                <w:sz w:val="16"/>
                <w:szCs w:val="16"/>
              </w:rPr>
            </w:pPr>
            <w:r>
              <w:rPr>
                <w:rFonts w:ascii="Tahoma" w:hAnsi="Tahoma" w:cs="Tahoma"/>
                <w:sz w:val="16"/>
                <w:szCs w:val="16"/>
              </w:rPr>
              <w:t xml:space="preserve">1.29 PÓRTICO ENTRADA CAMAROTE – 01 UNID </w:t>
            </w:r>
          </w:p>
          <w:p w14:paraId="673A0830" w14:textId="77777777" w:rsidR="00C86557" w:rsidRDefault="00C86557" w:rsidP="007A2499">
            <w:pPr>
              <w:rPr>
                <w:rFonts w:ascii="Tahoma" w:hAnsi="Tahoma" w:cs="Tahoma"/>
                <w:sz w:val="16"/>
                <w:szCs w:val="16"/>
              </w:rPr>
            </w:pPr>
            <w:r>
              <w:rPr>
                <w:rFonts w:ascii="Tahoma" w:hAnsi="Tahoma" w:cs="Tahoma"/>
                <w:sz w:val="16"/>
                <w:szCs w:val="16"/>
              </w:rPr>
              <w:t xml:space="preserve">1.30 </w:t>
            </w:r>
            <w:r w:rsidRPr="00125F38">
              <w:rPr>
                <w:rFonts w:ascii="Tahoma" w:hAnsi="Tahoma" w:cs="Tahoma"/>
                <w:sz w:val="16"/>
                <w:szCs w:val="16"/>
              </w:rPr>
              <w:t>ESTRUTURA DE FIXAÇÃO MÁSCARA DO PALCO</w:t>
            </w:r>
            <w:r w:rsidRPr="00054889">
              <w:rPr>
                <w:rFonts w:ascii="Tahoma" w:hAnsi="Tahoma" w:cs="Tahoma"/>
                <w:sz w:val="16"/>
                <w:szCs w:val="16"/>
              </w:rPr>
              <w:br/>
            </w:r>
          </w:p>
          <w:p w14:paraId="385919CA" w14:textId="77777777" w:rsidR="00C86557" w:rsidRDefault="00C86557" w:rsidP="007A2499">
            <w:pPr>
              <w:jc w:val="both"/>
              <w:rPr>
                <w:rFonts w:ascii="Tahoma" w:hAnsi="Tahoma" w:cs="Tahoma"/>
                <w:sz w:val="16"/>
                <w:szCs w:val="16"/>
              </w:rPr>
            </w:pPr>
            <w:r w:rsidRPr="00A81437">
              <w:rPr>
                <w:rFonts w:ascii="Tahoma" w:hAnsi="Tahoma" w:cs="Tahoma"/>
                <w:sz w:val="16"/>
                <w:szCs w:val="16"/>
              </w:rPr>
              <w:t>RODEIO</w:t>
            </w:r>
          </w:p>
          <w:p w14:paraId="4D3F39FE" w14:textId="77777777" w:rsidR="00C86557" w:rsidRDefault="00C86557" w:rsidP="007A2499">
            <w:pPr>
              <w:rPr>
                <w:rFonts w:ascii="Tahoma" w:hAnsi="Tahoma" w:cs="Tahoma"/>
                <w:sz w:val="16"/>
                <w:szCs w:val="16"/>
              </w:rPr>
            </w:pPr>
            <w:r w:rsidRPr="00A81437">
              <w:rPr>
                <w:rFonts w:ascii="Tahoma" w:hAnsi="Tahoma" w:cs="Tahoma"/>
                <w:sz w:val="16"/>
                <w:szCs w:val="16"/>
              </w:rPr>
              <w:br/>
              <w:t>2.1 TOUROS TREINADOS - 01 CONJ</w:t>
            </w:r>
            <w:r>
              <w:rPr>
                <w:rFonts w:ascii="Tahoma" w:hAnsi="Tahoma" w:cs="Tahoma"/>
                <w:sz w:val="16"/>
                <w:szCs w:val="16"/>
              </w:rPr>
              <w:t xml:space="preserve"> DE 30</w:t>
            </w:r>
            <w:r>
              <w:rPr>
                <w:rFonts w:ascii="Tahoma" w:hAnsi="Tahoma" w:cs="Tahoma"/>
                <w:sz w:val="16"/>
                <w:szCs w:val="16"/>
              </w:rPr>
              <w:br/>
              <w:t>2.2</w:t>
            </w:r>
            <w:r w:rsidRPr="00A81437">
              <w:rPr>
                <w:rFonts w:ascii="Tahoma" w:hAnsi="Tahoma" w:cs="Tahoma"/>
                <w:sz w:val="16"/>
                <w:szCs w:val="16"/>
              </w:rPr>
              <w:t xml:space="preserve"> JUIZ DE RODEIO - 01 UNI</w:t>
            </w:r>
            <w:r>
              <w:rPr>
                <w:rFonts w:ascii="Tahoma" w:hAnsi="Tahoma" w:cs="Tahoma"/>
                <w:sz w:val="16"/>
                <w:szCs w:val="16"/>
              </w:rPr>
              <w:t>D</w:t>
            </w:r>
            <w:r>
              <w:rPr>
                <w:rFonts w:ascii="Tahoma" w:hAnsi="Tahoma" w:cs="Tahoma"/>
                <w:sz w:val="16"/>
                <w:szCs w:val="16"/>
              </w:rPr>
              <w:br/>
              <w:t>2.3 SALVA-VIDAS - 02 UNID</w:t>
            </w:r>
            <w:r>
              <w:rPr>
                <w:rFonts w:ascii="Tahoma" w:hAnsi="Tahoma" w:cs="Tahoma"/>
                <w:sz w:val="16"/>
                <w:szCs w:val="16"/>
              </w:rPr>
              <w:br/>
              <w:t>2.4</w:t>
            </w:r>
            <w:r w:rsidRPr="00A81437">
              <w:rPr>
                <w:rFonts w:ascii="Tahoma" w:hAnsi="Tahoma" w:cs="Tahoma"/>
                <w:sz w:val="16"/>
                <w:szCs w:val="16"/>
              </w:rPr>
              <w:t xml:space="preserve"> COW</w:t>
            </w:r>
            <w:r>
              <w:rPr>
                <w:rFonts w:ascii="Tahoma" w:hAnsi="Tahoma" w:cs="Tahoma"/>
                <w:sz w:val="16"/>
                <w:szCs w:val="16"/>
              </w:rPr>
              <w:t>BOYS PROFISSIONAIS - 01 CONJ</w:t>
            </w:r>
            <w:r>
              <w:rPr>
                <w:rFonts w:ascii="Tahoma" w:hAnsi="Tahoma" w:cs="Tahoma"/>
                <w:sz w:val="16"/>
                <w:szCs w:val="16"/>
              </w:rPr>
              <w:br/>
              <w:t>2.5</w:t>
            </w:r>
            <w:r w:rsidRPr="00A81437">
              <w:rPr>
                <w:rFonts w:ascii="Tahoma" w:hAnsi="Tahoma" w:cs="Tahoma"/>
                <w:sz w:val="16"/>
                <w:szCs w:val="16"/>
              </w:rPr>
              <w:t xml:space="preserve"> SEGURO DE VIDA - 01 CONJ</w:t>
            </w:r>
            <w:r w:rsidRPr="00A81437">
              <w:rPr>
                <w:rFonts w:ascii="Tahoma" w:hAnsi="Tahoma" w:cs="Tahoma"/>
                <w:sz w:val="16"/>
                <w:szCs w:val="16"/>
              </w:rPr>
              <w:br/>
            </w:r>
            <w:r>
              <w:rPr>
                <w:rFonts w:ascii="Tahoma" w:hAnsi="Tahoma" w:cs="Tahoma"/>
                <w:sz w:val="16"/>
                <w:szCs w:val="16"/>
              </w:rPr>
              <w:t>2.6 LOCUTORES PROFISSIONAIS - 02 UNID</w:t>
            </w:r>
            <w:r>
              <w:rPr>
                <w:rFonts w:ascii="Tahoma" w:hAnsi="Tahoma" w:cs="Tahoma"/>
                <w:sz w:val="16"/>
                <w:szCs w:val="16"/>
              </w:rPr>
              <w:br/>
              <w:t>2.7</w:t>
            </w:r>
            <w:r w:rsidRPr="00A81437">
              <w:rPr>
                <w:rFonts w:ascii="Tahoma" w:hAnsi="Tahoma" w:cs="Tahoma"/>
                <w:sz w:val="16"/>
                <w:szCs w:val="16"/>
              </w:rPr>
              <w:t xml:space="preserve"> C</w:t>
            </w:r>
            <w:r>
              <w:rPr>
                <w:rFonts w:ascii="Tahoma" w:hAnsi="Tahoma" w:cs="Tahoma"/>
                <w:sz w:val="16"/>
                <w:szCs w:val="16"/>
              </w:rPr>
              <w:t>OMENTARISTA RODEIO - 01 UNID</w:t>
            </w:r>
            <w:r>
              <w:rPr>
                <w:rFonts w:ascii="Tahoma" w:hAnsi="Tahoma" w:cs="Tahoma"/>
                <w:sz w:val="16"/>
                <w:szCs w:val="16"/>
              </w:rPr>
              <w:br/>
              <w:t>2.8 FISCAL DE BRETE - 01 UNID</w:t>
            </w:r>
            <w:r>
              <w:rPr>
                <w:rFonts w:ascii="Tahoma" w:hAnsi="Tahoma" w:cs="Tahoma"/>
                <w:sz w:val="16"/>
                <w:szCs w:val="16"/>
              </w:rPr>
              <w:br/>
              <w:t>2.9 VETERINÁRIO - 01 UNID</w:t>
            </w:r>
            <w:r>
              <w:rPr>
                <w:rFonts w:ascii="Tahoma" w:hAnsi="Tahoma" w:cs="Tahoma"/>
                <w:sz w:val="16"/>
                <w:szCs w:val="16"/>
              </w:rPr>
              <w:br/>
              <w:t>2.10</w:t>
            </w:r>
            <w:r w:rsidRPr="00A81437">
              <w:rPr>
                <w:rFonts w:ascii="Tahoma" w:hAnsi="Tahoma" w:cs="Tahoma"/>
                <w:sz w:val="16"/>
                <w:szCs w:val="16"/>
              </w:rPr>
              <w:t xml:space="preserve"> AUXILIAR DE PISTA - 01 UNID</w:t>
            </w:r>
            <w:r w:rsidRPr="00A81437">
              <w:rPr>
                <w:rFonts w:ascii="Tahoma" w:hAnsi="Tahoma" w:cs="Tahoma"/>
                <w:sz w:val="16"/>
                <w:szCs w:val="16"/>
              </w:rPr>
              <w:br/>
              <w:t>2</w:t>
            </w:r>
            <w:r>
              <w:rPr>
                <w:rFonts w:ascii="Tahoma" w:hAnsi="Tahoma" w:cs="Tahoma"/>
                <w:sz w:val="16"/>
                <w:szCs w:val="16"/>
              </w:rPr>
              <w:t>.11</w:t>
            </w:r>
            <w:r w:rsidRPr="00A81437">
              <w:rPr>
                <w:rFonts w:ascii="Tahoma" w:hAnsi="Tahoma" w:cs="Tahoma"/>
                <w:sz w:val="16"/>
                <w:szCs w:val="16"/>
              </w:rPr>
              <w:t xml:space="preserve"> </w:t>
            </w:r>
            <w:r>
              <w:rPr>
                <w:rFonts w:ascii="Tahoma" w:hAnsi="Tahoma" w:cs="Tahoma"/>
                <w:sz w:val="16"/>
                <w:szCs w:val="16"/>
              </w:rPr>
              <w:t>PLACAR ELETRÔNICO - 01 UNID</w:t>
            </w:r>
            <w:r>
              <w:rPr>
                <w:rFonts w:ascii="Tahoma" w:hAnsi="Tahoma" w:cs="Tahoma"/>
                <w:sz w:val="16"/>
                <w:szCs w:val="16"/>
              </w:rPr>
              <w:br/>
            </w:r>
            <w:r>
              <w:rPr>
                <w:rFonts w:ascii="Tahoma" w:hAnsi="Tahoma" w:cs="Tahoma"/>
                <w:sz w:val="16"/>
                <w:szCs w:val="16"/>
              </w:rPr>
              <w:lastRenderedPageBreak/>
              <w:t>2.12 ARENA COMPLETA - 01 UNID</w:t>
            </w:r>
            <w:r>
              <w:rPr>
                <w:rFonts w:ascii="Tahoma" w:hAnsi="Tahoma" w:cs="Tahoma"/>
                <w:sz w:val="16"/>
                <w:szCs w:val="16"/>
              </w:rPr>
              <w:br/>
              <w:t>2.13</w:t>
            </w:r>
            <w:r w:rsidRPr="00A81437">
              <w:rPr>
                <w:rFonts w:ascii="Tahoma" w:hAnsi="Tahoma" w:cs="Tahoma"/>
                <w:sz w:val="16"/>
                <w:szCs w:val="16"/>
              </w:rPr>
              <w:t xml:space="preserve"> ILUMINAÇÃO DE ARENA - 01 CONJ</w:t>
            </w:r>
          </w:p>
          <w:p w14:paraId="0DA0966D" w14:textId="77777777" w:rsidR="00C86557" w:rsidRDefault="00C86557" w:rsidP="007A2499">
            <w:pPr>
              <w:rPr>
                <w:rFonts w:ascii="Tahoma" w:hAnsi="Tahoma" w:cs="Tahoma"/>
                <w:sz w:val="16"/>
                <w:szCs w:val="16"/>
              </w:rPr>
            </w:pPr>
            <w:r>
              <w:rPr>
                <w:rFonts w:ascii="Tahoma" w:hAnsi="Tahoma" w:cs="Tahoma"/>
                <w:sz w:val="16"/>
                <w:szCs w:val="16"/>
              </w:rPr>
              <w:t>2.14 PREMIAÇÃO RODEIO – 01 CONJ</w:t>
            </w:r>
          </w:p>
          <w:p w14:paraId="64B77C35" w14:textId="77777777" w:rsidR="00C86557" w:rsidRDefault="00C86557" w:rsidP="007A2499">
            <w:pPr>
              <w:rPr>
                <w:rFonts w:ascii="Tahoma" w:hAnsi="Tahoma" w:cs="Tahoma"/>
                <w:sz w:val="16"/>
                <w:szCs w:val="16"/>
              </w:rPr>
            </w:pPr>
            <w:r>
              <w:rPr>
                <w:rFonts w:ascii="Tahoma" w:hAnsi="Tahoma" w:cs="Tahoma"/>
                <w:sz w:val="16"/>
                <w:szCs w:val="16"/>
              </w:rPr>
              <w:t>2.15 PROJEÇÃO SIMULTANEA – 01 UNID</w:t>
            </w:r>
          </w:p>
          <w:p w14:paraId="6E24E853" w14:textId="77777777" w:rsidR="00C86557" w:rsidRDefault="00C86557" w:rsidP="007A2499">
            <w:pPr>
              <w:rPr>
                <w:rFonts w:ascii="Tahoma" w:hAnsi="Tahoma" w:cs="Tahoma"/>
                <w:sz w:val="16"/>
                <w:szCs w:val="16"/>
              </w:rPr>
            </w:pPr>
            <w:r>
              <w:rPr>
                <w:rFonts w:ascii="Tahoma" w:hAnsi="Tahoma" w:cs="Tahoma"/>
                <w:sz w:val="16"/>
                <w:szCs w:val="16"/>
              </w:rPr>
              <w:t>2.16 PORTEIRO DE ARENA – 01 UNID</w:t>
            </w:r>
          </w:p>
          <w:p w14:paraId="18F1A7A6" w14:textId="77777777" w:rsidR="00C86557" w:rsidRDefault="00C86557" w:rsidP="007A2499">
            <w:pPr>
              <w:rPr>
                <w:rFonts w:ascii="Tahoma" w:hAnsi="Tahoma" w:cs="Tahoma"/>
                <w:sz w:val="16"/>
                <w:szCs w:val="16"/>
              </w:rPr>
            </w:pPr>
            <w:r>
              <w:rPr>
                <w:rFonts w:ascii="Tahoma" w:hAnsi="Tahoma" w:cs="Tahoma"/>
                <w:sz w:val="16"/>
                <w:szCs w:val="16"/>
              </w:rPr>
              <w:t>2.17 PASTO PARA BOIADA – 01 UND</w:t>
            </w:r>
          </w:p>
          <w:p w14:paraId="09B94993" w14:textId="77777777" w:rsidR="00C86557" w:rsidRDefault="00C86557" w:rsidP="007A2499">
            <w:pPr>
              <w:rPr>
                <w:rFonts w:ascii="Tahoma" w:hAnsi="Tahoma" w:cs="Tahoma"/>
                <w:sz w:val="16"/>
                <w:szCs w:val="16"/>
              </w:rPr>
            </w:pPr>
            <w:r>
              <w:rPr>
                <w:rFonts w:ascii="Tahoma" w:hAnsi="Tahoma" w:cs="Tahoma"/>
                <w:sz w:val="16"/>
                <w:szCs w:val="16"/>
              </w:rPr>
              <w:t>2.18 ADESIVAGEM ARENA – 01 CONJ</w:t>
            </w:r>
          </w:p>
          <w:p w14:paraId="24483DB5" w14:textId="77777777" w:rsidR="00C86557" w:rsidRDefault="00C86557" w:rsidP="007A2499">
            <w:pPr>
              <w:rPr>
                <w:rFonts w:ascii="Tahoma" w:hAnsi="Tahoma" w:cs="Tahoma"/>
                <w:sz w:val="16"/>
                <w:szCs w:val="16"/>
              </w:rPr>
            </w:pPr>
            <w:r>
              <w:rPr>
                <w:rFonts w:ascii="Tahoma" w:hAnsi="Tahoma" w:cs="Tahoma"/>
                <w:sz w:val="16"/>
                <w:szCs w:val="16"/>
              </w:rPr>
              <w:t>2.19 HOTEL GERAL STAF – 01 CONJ</w:t>
            </w:r>
          </w:p>
          <w:p w14:paraId="0274102A" w14:textId="77777777" w:rsidR="00C86557" w:rsidRDefault="00C86557" w:rsidP="007A2499">
            <w:pPr>
              <w:rPr>
                <w:rFonts w:ascii="Tahoma" w:hAnsi="Tahoma" w:cs="Tahoma"/>
                <w:sz w:val="16"/>
                <w:szCs w:val="16"/>
              </w:rPr>
            </w:pPr>
            <w:r>
              <w:rPr>
                <w:rFonts w:ascii="Tahoma" w:hAnsi="Tahoma" w:cs="Tahoma"/>
                <w:sz w:val="16"/>
                <w:szCs w:val="16"/>
              </w:rPr>
              <w:t>2.20 ALIMENTAÇÃO HIDRATAÇÃO STAF GERAL RODEIO – 01 CONJ</w:t>
            </w:r>
          </w:p>
          <w:p w14:paraId="399CD2B5" w14:textId="77777777" w:rsidR="00C86557" w:rsidRDefault="00C86557" w:rsidP="007A2499">
            <w:pPr>
              <w:rPr>
                <w:rFonts w:ascii="Tahoma" w:hAnsi="Tahoma" w:cs="Tahoma"/>
                <w:sz w:val="16"/>
                <w:szCs w:val="16"/>
              </w:rPr>
            </w:pPr>
            <w:r>
              <w:rPr>
                <w:rFonts w:ascii="Tahoma" w:hAnsi="Tahoma" w:cs="Tahoma"/>
                <w:sz w:val="16"/>
                <w:szCs w:val="16"/>
              </w:rPr>
              <w:t>2.21 AUXILIAR DE JUIZ – 02 UNID</w:t>
            </w:r>
          </w:p>
          <w:p w14:paraId="504C2D1E" w14:textId="77777777" w:rsidR="00C86557" w:rsidRDefault="00C86557" w:rsidP="007A2499">
            <w:pPr>
              <w:rPr>
                <w:rFonts w:ascii="Tahoma" w:hAnsi="Tahoma" w:cs="Tahoma"/>
                <w:sz w:val="16"/>
                <w:szCs w:val="16"/>
              </w:rPr>
            </w:pPr>
            <w:r>
              <w:rPr>
                <w:rFonts w:ascii="Tahoma" w:hAnsi="Tahoma" w:cs="Tahoma"/>
                <w:sz w:val="16"/>
                <w:szCs w:val="16"/>
              </w:rPr>
              <w:t>2.22 PALHAÇO RODEIO – 01 UNID</w:t>
            </w:r>
          </w:p>
          <w:p w14:paraId="156BADB2" w14:textId="77777777" w:rsidR="00C86557" w:rsidRDefault="00C86557" w:rsidP="007A2499">
            <w:pPr>
              <w:rPr>
                <w:rFonts w:ascii="Tahoma" w:hAnsi="Tahoma" w:cs="Tahoma"/>
                <w:sz w:val="16"/>
                <w:szCs w:val="16"/>
              </w:rPr>
            </w:pPr>
            <w:r>
              <w:rPr>
                <w:rFonts w:ascii="Tahoma" w:hAnsi="Tahoma" w:cs="Tahoma"/>
                <w:sz w:val="16"/>
                <w:szCs w:val="16"/>
              </w:rPr>
              <w:t>2.23 SONOPLASTA – 01 UNID</w:t>
            </w:r>
          </w:p>
          <w:p w14:paraId="5EF33850" w14:textId="77777777" w:rsidR="00C86557" w:rsidRDefault="00C86557" w:rsidP="007A2499">
            <w:pPr>
              <w:rPr>
                <w:rFonts w:ascii="Tahoma" w:hAnsi="Tahoma" w:cs="Tahoma"/>
                <w:sz w:val="16"/>
                <w:szCs w:val="16"/>
              </w:rPr>
            </w:pPr>
            <w:r>
              <w:rPr>
                <w:rFonts w:ascii="Tahoma" w:hAnsi="Tahoma" w:cs="Tahoma"/>
                <w:sz w:val="16"/>
                <w:szCs w:val="16"/>
              </w:rPr>
              <w:t>2.24 LETREIROS – 01 UNID</w:t>
            </w:r>
          </w:p>
          <w:p w14:paraId="33C44D2C" w14:textId="77777777" w:rsidR="00C86557" w:rsidRDefault="00C86557" w:rsidP="007A2499">
            <w:pPr>
              <w:rPr>
                <w:rFonts w:ascii="Tahoma" w:hAnsi="Tahoma" w:cs="Tahoma"/>
                <w:sz w:val="16"/>
                <w:szCs w:val="16"/>
              </w:rPr>
            </w:pPr>
            <w:r>
              <w:rPr>
                <w:rFonts w:ascii="Tahoma" w:hAnsi="Tahoma" w:cs="Tahoma"/>
                <w:sz w:val="16"/>
                <w:szCs w:val="16"/>
              </w:rPr>
              <w:t>2.25 EFEITOS DE FOGOS – 01 UNID</w:t>
            </w:r>
          </w:p>
          <w:p w14:paraId="0CD17158" w14:textId="77777777" w:rsidR="00C86557" w:rsidRDefault="00C86557" w:rsidP="007A2499">
            <w:pPr>
              <w:rPr>
                <w:rFonts w:ascii="Tahoma" w:hAnsi="Tahoma" w:cs="Tahoma"/>
                <w:sz w:val="16"/>
                <w:szCs w:val="16"/>
              </w:rPr>
            </w:pPr>
            <w:r>
              <w:rPr>
                <w:rFonts w:ascii="Tahoma" w:hAnsi="Tahoma" w:cs="Tahoma"/>
                <w:sz w:val="16"/>
                <w:szCs w:val="16"/>
              </w:rPr>
              <w:t>2.26 ABASTECIMENTO CAMARINS – SEGUIR RIDER ARTISTAS</w:t>
            </w:r>
          </w:p>
          <w:p w14:paraId="59F60712" w14:textId="77777777" w:rsidR="00C86557" w:rsidRDefault="00C86557" w:rsidP="007A2499">
            <w:pPr>
              <w:rPr>
                <w:rFonts w:ascii="Tahoma" w:hAnsi="Tahoma" w:cs="Tahoma"/>
                <w:sz w:val="16"/>
                <w:szCs w:val="16"/>
              </w:rPr>
            </w:pPr>
            <w:r>
              <w:rPr>
                <w:rFonts w:ascii="Tahoma" w:hAnsi="Tahoma" w:cs="Tahoma"/>
                <w:sz w:val="16"/>
                <w:szCs w:val="16"/>
              </w:rPr>
              <w:t>2.27 ARTISTAS/DUPLAS/CANTORES PARA BAILÃO – 04 UNID</w:t>
            </w:r>
          </w:p>
          <w:p w14:paraId="4E7A3007" w14:textId="77777777" w:rsidR="00C86557" w:rsidRDefault="00C86557" w:rsidP="007A2499">
            <w:pPr>
              <w:rPr>
                <w:rFonts w:ascii="Tahoma" w:hAnsi="Tahoma" w:cs="Tahoma"/>
                <w:sz w:val="16"/>
                <w:szCs w:val="16"/>
              </w:rPr>
            </w:pPr>
            <w:r>
              <w:rPr>
                <w:rFonts w:ascii="Tahoma" w:hAnsi="Tahoma" w:cs="Tahoma"/>
                <w:sz w:val="16"/>
                <w:szCs w:val="16"/>
              </w:rPr>
              <w:t xml:space="preserve">2.28 PROVA DOS TRÊS TAMBORES COMPLETA – 1 CONJ </w:t>
            </w:r>
          </w:p>
          <w:p w14:paraId="40916B5D" w14:textId="77777777" w:rsidR="00C86557" w:rsidRDefault="00C86557" w:rsidP="007A2499">
            <w:pPr>
              <w:rPr>
                <w:rFonts w:ascii="Tahoma" w:hAnsi="Tahoma" w:cs="Tahoma"/>
                <w:sz w:val="16"/>
                <w:szCs w:val="16"/>
              </w:rPr>
            </w:pPr>
          </w:p>
          <w:p w14:paraId="25D09B10" w14:textId="77777777" w:rsidR="00C86557" w:rsidRDefault="00C86557" w:rsidP="007A2499">
            <w:pPr>
              <w:rPr>
                <w:rFonts w:ascii="Tahoma" w:hAnsi="Tahoma" w:cs="Tahoma"/>
                <w:sz w:val="16"/>
                <w:szCs w:val="16"/>
              </w:rPr>
            </w:pPr>
            <w:r w:rsidRPr="00A81437">
              <w:rPr>
                <w:rFonts w:ascii="Tahoma" w:hAnsi="Tahoma" w:cs="Tahoma"/>
                <w:sz w:val="16"/>
                <w:szCs w:val="16"/>
              </w:rPr>
              <w:t>* CONFORME TERMO DE REFERÊNCIA ANEXO AO PROCESSO.</w:t>
            </w:r>
          </w:p>
          <w:p w14:paraId="4ED98B34" w14:textId="77777777" w:rsidR="00C86557" w:rsidRPr="00054889" w:rsidRDefault="00C86557" w:rsidP="007A2499">
            <w:pPr>
              <w:rPr>
                <w:rFonts w:ascii="Tahoma" w:hAnsi="Tahoma" w:cs="Tahoma"/>
                <w:sz w:val="16"/>
                <w:szCs w:val="16"/>
              </w:rPr>
            </w:pPr>
          </w:p>
        </w:tc>
      </w:tr>
      <w:tr w:rsidR="00C86557" w:rsidRPr="00423B55" w14:paraId="7BA9A3E9" w14:textId="77777777" w:rsidTr="004E7312">
        <w:trPr>
          <w:trHeight w:val="80"/>
        </w:trPr>
        <w:tc>
          <w:tcPr>
            <w:tcW w:w="771" w:type="dxa"/>
            <w:tcBorders>
              <w:top w:val="single" w:sz="4" w:space="0" w:color="auto"/>
              <w:left w:val="single" w:sz="4" w:space="0" w:color="auto"/>
              <w:bottom w:val="single" w:sz="4" w:space="0" w:color="auto"/>
              <w:right w:val="single" w:sz="4" w:space="0" w:color="auto"/>
            </w:tcBorders>
          </w:tcPr>
          <w:p w14:paraId="3DE8D206" w14:textId="77777777" w:rsidR="00C86557" w:rsidRDefault="00C86557" w:rsidP="007A2499">
            <w:pPr>
              <w:rPr>
                <w:rFonts w:ascii="Tahoma" w:hAnsi="Tahoma" w:cs="Tahoma"/>
                <w:b/>
                <w:bCs/>
                <w:sz w:val="16"/>
                <w:szCs w:val="16"/>
              </w:rPr>
            </w:pPr>
          </w:p>
        </w:tc>
        <w:tc>
          <w:tcPr>
            <w:tcW w:w="1417" w:type="dxa"/>
            <w:tcBorders>
              <w:top w:val="single" w:sz="4" w:space="0" w:color="auto"/>
              <w:left w:val="nil"/>
              <w:bottom w:val="single" w:sz="4" w:space="0" w:color="auto"/>
              <w:right w:val="single" w:sz="4" w:space="0" w:color="auto"/>
            </w:tcBorders>
          </w:tcPr>
          <w:p w14:paraId="27CE1389" w14:textId="77777777" w:rsidR="00C86557" w:rsidRPr="00054889" w:rsidRDefault="00C86557" w:rsidP="007A2499">
            <w:pPr>
              <w:rPr>
                <w:rFonts w:ascii="Tahoma" w:hAnsi="Tahoma" w:cs="Tahoma"/>
                <w:sz w:val="16"/>
                <w:szCs w:val="16"/>
              </w:rPr>
            </w:pPr>
          </w:p>
        </w:tc>
        <w:tc>
          <w:tcPr>
            <w:tcW w:w="6946" w:type="dxa"/>
            <w:tcBorders>
              <w:top w:val="single" w:sz="4" w:space="0" w:color="auto"/>
              <w:left w:val="nil"/>
              <w:bottom w:val="single" w:sz="4" w:space="0" w:color="auto"/>
              <w:right w:val="single" w:sz="4" w:space="0" w:color="auto"/>
            </w:tcBorders>
          </w:tcPr>
          <w:p w14:paraId="27D04311" w14:textId="77777777" w:rsidR="00C86557" w:rsidRPr="00054889" w:rsidRDefault="00C86557" w:rsidP="007A2499">
            <w:pPr>
              <w:jc w:val="both"/>
              <w:rPr>
                <w:rFonts w:ascii="Tahoma" w:hAnsi="Tahoma" w:cs="Tahoma"/>
                <w:sz w:val="16"/>
                <w:szCs w:val="16"/>
              </w:rPr>
            </w:pPr>
          </w:p>
        </w:tc>
      </w:tr>
    </w:tbl>
    <w:p w14:paraId="0A7D57B9"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059AF8A0" w14:textId="77777777" w:rsidR="00C86557" w:rsidRPr="00167914"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LEVANTAMENTO DE SOLUÇÕES DISPONÍVEIS NO MERCADO </w:t>
      </w:r>
    </w:p>
    <w:p w14:paraId="2540D03E" w14:textId="77777777" w:rsidR="00C86557" w:rsidRPr="007132DE"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7132DE">
        <w:rPr>
          <w:rFonts w:asciiTheme="minorHAnsi" w:hAnsiTheme="minorHAnsi" w:cstheme="minorHAnsi"/>
          <w:sz w:val="21"/>
          <w:szCs w:val="21"/>
        </w:rPr>
        <w:t>O levantamento de mercado demonstrou que o evento poderia ser realizado por meio de contratações separadas, por item e por diária, inclusive via atas de registro de preços. Contudo, esse modelo tende a encarecer a contratação, uma vez que cada serviço é remunerado individualmente, além de aumentar a complexidade da gestão, com maior risco de desencontro entre fornecedores, falhas operacionais e dificuldades na compatibilização das estruturas e atividades.</w:t>
      </w:r>
    </w:p>
    <w:p w14:paraId="4281A441" w14:textId="77777777" w:rsidR="00C86557" w:rsidRPr="004E7312"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7132DE">
        <w:rPr>
          <w:rFonts w:asciiTheme="minorHAnsi" w:hAnsiTheme="minorHAnsi" w:cstheme="minorHAnsi"/>
          <w:sz w:val="21"/>
          <w:szCs w:val="21"/>
        </w:rPr>
        <w:t>Diante disso, optou-se pela contratação de uma única empresa especializada para a organização e realização do evento, centralizando a gestão e garantindo maior integração entre os serviços, o que proporciona mais eficiência, controle e segurança na execução. Além disso, foi adotado o modelo de contrapartida com a exploração dos espaços comerciais, conforme previsto neste Termo de Referência, o que contribui para reduzir significativamente os custos para a Administração e tornar a contratação mais vantajosa.</w:t>
      </w:r>
    </w:p>
    <w:p w14:paraId="1513E467" w14:textId="77777777" w:rsidR="00C86557" w:rsidRPr="004E7312" w:rsidRDefault="00C86557" w:rsidP="004E7312">
      <w:pPr>
        <w:pBdr>
          <w:top w:val="nil"/>
          <w:left w:val="nil"/>
          <w:bottom w:val="nil"/>
          <w:right w:val="nil"/>
          <w:between w:val="nil"/>
        </w:pBdr>
        <w:spacing w:line="276" w:lineRule="auto"/>
        <w:ind w:right="-2"/>
        <w:jc w:val="both"/>
        <w:rPr>
          <w:rFonts w:asciiTheme="minorHAnsi" w:hAnsiTheme="minorHAnsi" w:cstheme="minorHAnsi"/>
          <w:sz w:val="21"/>
          <w:szCs w:val="21"/>
        </w:rPr>
      </w:pPr>
    </w:p>
    <w:p w14:paraId="372E0DD3" w14:textId="77777777" w:rsidR="00C86557" w:rsidRPr="004E7312"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4E7312">
        <w:rPr>
          <w:rFonts w:asciiTheme="minorHAnsi" w:eastAsia="Arial" w:hAnsiTheme="minorHAnsi" w:cstheme="minorHAnsi"/>
          <w:b/>
          <w:sz w:val="21"/>
          <w:szCs w:val="21"/>
        </w:rPr>
        <w:t xml:space="preserve">ESTIMATIVAS DO VALOR DE CONTRATAÇÃO </w:t>
      </w:r>
    </w:p>
    <w:p w14:paraId="7CD5304A" w14:textId="77777777" w:rsidR="00C86557" w:rsidRPr="004E7312"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4E7312">
        <w:rPr>
          <w:rFonts w:asciiTheme="minorHAnsi" w:hAnsiTheme="minorHAnsi" w:cstheme="minorHAnsi"/>
          <w:sz w:val="21"/>
          <w:szCs w:val="21"/>
        </w:rPr>
        <w:t xml:space="preserve">Baseado no mérito da contrapartida financeira e o valor estimado encontra-se no termo de referência. </w:t>
      </w:r>
    </w:p>
    <w:p w14:paraId="19AA8284" w14:textId="77777777" w:rsidR="00C86557" w:rsidRPr="004E7312"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3"/>
          <w:szCs w:val="23"/>
        </w:rPr>
      </w:pPr>
      <w:r w:rsidRPr="004E7312">
        <w:rPr>
          <w:rFonts w:asciiTheme="minorHAnsi" w:eastAsia="Arial" w:hAnsiTheme="minorHAnsi" w:cstheme="minorHAnsi"/>
          <w:b/>
          <w:sz w:val="23"/>
          <w:szCs w:val="23"/>
        </w:rPr>
        <w:t>Valor total estimado: R$ 371.163,98</w:t>
      </w:r>
    </w:p>
    <w:p w14:paraId="3D5DD0B4" w14:textId="77777777" w:rsidR="00C86557" w:rsidRPr="004E7312"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3"/>
          <w:szCs w:val="23"/>
        </w:rPr>
      </w:pPr>
    </w:p>
    <w:tbl>
      <w:tblPr>
        <w:tblW w:w="6091" w:type="dxa"/>
        <w:jc w:val="center"/>
        <w:tblCellMar>
          <w:top w:w="15" w:type="dxa"/>
          <w:left w:w="15" w:type="dxa"/>
          <w:bottom w:w="15" w:type="dxa"/>
          <w:right w:w="15" w:type="dxa"/>
        </w:tblCellMar>
        <w:tblLook w:val="04A0" w:firstRow="1" w:lastRow="0" w:firstColumn="1" w:lastColumn="0" w:noHBand="0" w:noVBand="1"/>
      </w:tblPr>
      <w:tblGrid>
        <w:gridCol w:w="3681"/>
        <w:gridCol w:w="2410"/>
      </w:tblGrid>
      <w:tr w:rsidR="00C86557" w:rsidRPr="004E7312" w14:paraId="20EBC08F" w14:textId="77777777" w:rsidTr="007A2499">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1C5F8F" w14:textId="77777777" w:rsidR="00C86557" w:rsidRPr="004E7312" w:rsidRDefault="00C86557" w:rsidP="007A2499">
            <w:pPr>
              <w:jc w:val="center"/>
              <w:rPr>
                <w:rFonts w:asciiTheme="minorHAnsi" w:hAnsiTheme="minorHAnsi" w:cstheme="minorHAnsi"/>
                <w:sz w:val="21"/>
                <w:szCs w:val="21"/>
              </w:rPr>
            </w:pPr>
            <w:r w:rsidRPr="004E7312">
              <w:rPr>
                <w:rFonts w:asciiTheme="minorHAnsi" w:hAnsiTheme="minorHAnsi" w:cstheme="minorHAnsi"/>
                <w:b/>
                <w:bCs/>
                <w:color w:val="000000"/>
                <w:sz w:val="21"/>
                <w:szCs w:val="21"/>
              </w:rPr>
              <w:t>FORNECEDOR</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8AC672" w14:textId="77777777" w:rsidR="00C86557" w:rsidRPr="004E7312" w:rsidRDefault="00C86557" w:rsidP="007A2499">
            <w:pPr>
              <w:jc w:val="center"/>
              <w:rPr>
                <w:rFonts w:asciiTheme="minorHAnsi" w:hAnsiTheme="minorHAnsi" w:cstheme="minorHAnsi"/>
                <w:sz w:val="21"/>
                <w:szCs w:val="21"/>
              </w:rPr>
            </w:pPr>
            <w:r w:rsidRPr="004E7312">
              <w:rPr>
                <w:rFonts w:asciiTheme="minorHAnsi" w:hAnsiTheme="minorHAnsi" w:cstheme="minorHAnsi"/>
                <w:b/>
                <w:bCs/>
                <w:color w:val="000000"/>
                <w:sz w:val="21"/>
                <w:szCs w:val="21"/>
              </w:rPr>
              <w:t>CNPJ</w:t>
            </w:r>
          </w:p>
        </w:tc>
      </w:tr>
      <w:tr w:rsidR="00C86557" w:rsidRPr="004E7312" w14:paraId="3C7CD082" w14:textId="77777777" w:rsidTr="007A2499">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46E9D3" w14:textId="77777777" w:rsidR="00C86557" w:rsidRPr="004E7312" w:rsidRDefault="00C86557" w:rsidP="007A2499">
            <w:pPr>
              <w:tabs>
                <w:tab w:val="left" w:pos="426"/>
              </w:tabs>
              <w:rPr>
                <w:rFonts w:asciiTheme="minorHAnsi" w:eastAsia="Arial" w:hAnsiTheme="minorHAnsi" w:cstheme="minorHAnsi"/>
                <w:sz w:val="21"/>
                <w:szCs w:val="21"/>
              </w:rPr>
            </w:pPr>
            <w:r w:rsidRPr="004E7312">
              <w:rPr>
                <w:rFonts w:asciiTheme="minorHAnsi" w:eastAsia="Arial" w:hAnsiTheme="minorHAnsi" w:cstheme="minorHAnsi"/>
                <w:sz w:val="21"/>
                <w:szCs w:val="21"/>
              </w:rPr>
              <w:t>andrea@arproduces.com.br</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84ECCA" w14:textId="77777777" w:rsidR="00C86557" w:rsidRPr="004E7312" w:rsidRDefault="00C86557" w:rsidP="007A2499">
            <w:pPr>
              <w:rPr>
                <w:rFonts w:asciiTheme="minorHAnsi" w:eastAsia="Arial" w:hAnsiTheme="minorHAnsi" w:cstheme="minorHAnsi"/>
                <w:sz w:val="21"/>
                <w:szCs w:val="21"/>
              </w:rPr>
            </w:pPr>
            <w:r w:rsidRPr="004E7312">
              <w:rPr>
                <w:rFonts w:asciiTheme="minorHAnsi" w:eastAsia="Arial" w:hAnsiTheme="minorHAnsi" w:cstheme="minorHAnsi"/>
                <w:sz w:val="21"/>
                <w:szCs w:val="21"/>
              </w:rPr>
              <w:t>13.663.895/0001-96</w:t>
            </w:r>
          </w:p>
        </w:tc>
      </w:tr>
      <w:tr w:rsidR="00C86557" w:rsidRPr="004E7312" w14:paraId="143C3EB9" w14:textId="77777777" w:rsidTr="007A2499">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7DDE0" w14:textId="77777777" w:rsidR="00C86557" w:rsidRPr="004E7312" w:rsidRDefault="00C86557" w:rsidP="007A2499">
            <w:pPr>
              <w:tabs>
                <w:tab w:val="left" w:pos="426"/>
              </w:tabs>
              <w:ind w:hanging="11"/>
              <w:rPr>
                <w:rFonts w:asciiTheme="minorHAnsi" w:eastAsia="Arial" w:hAnsiTheme="minorHAnsi" w:cstheme="minorHAnsi"/>
                <w:sz w:val="21"/>
                <w:szCs w:val="21"/>
              </w:rPr>
            </w:pPr>
            <w:r w:rsidRPr="004E7312">
              <w:rPr>
                <w:rFonts w:asciiTheme="minorHAnsi" w:eastAsia="Arial" w:hAnsiTheme="minorHAnsi" w:cstheme="minorHAnsi"/>
                <w:sz w:val="21"/>
                <w:szCs w:val="21"/>
              </w:rPr>
              <w:t>maria.ferreira@forgeeventos.com.br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E79B44" w14:textId="77777777" w:rsidR="00C86557" w:rsidRPr="004E7312" w:rsidRDefault="00C86557" w:rsidP="007A2499">
            <w:pPr>
              <w:rPr>
                <w:rFonts w:asciiTheme="minorHAnsi" w:eastAsia="Arial" w:hAnsiTheme="minorHAnsi" w:cstheme="minorHAnsi"/>
                <w:sz w:val="21"/>
                <w:szCs w:val="21"/>
              </w:rPr>
            </w:pPr>
            <w:r w:rsidRPr="004E7312">
              <w:rPr>
                <w:rFonts w:asciiTheme="minorHAnsi" w:eastAsia="Arial" w:hAnsiTheme="minorHAnsi" w:cstheme="minorHAnsi"/>
                <w:sz w:val="21"/>
                <w:szCs w:val="21"/>
              </w:rPr>
              <w:t>28.420.162/0001-06</w:t>
            </w:r>
          </w:p>
        </w:tc>
      </w:tr>
      <w:tr w:rsidR="00C86557" w:rsidRPr="004E7312" w14:paraId="16286ABA" w14:textId="77777777" w:rsidTr="007A2499">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EE977" w14:textId="77777777" w:rsidR="00C86557" w:rsidRPr="004E7312" w:rsidRDefault="00C86557" w:rsidP="007A2499">
            <w:pPr>
              <w:tabs>
                <w:tab w:val="left" w:pos="426"/>
              </w:tabs>
              <w:ind w:hanging="11"/>
              <w:rPr>
                <w:rFonts w:asciiTheme="minorHAnsi" w:eastAsia="Arial" w:hAnsiTheme="minorHAnsi" w:cstheme="minorHAnsi"/>
                <w:sz w:val="21"/>
                <w:szCs w:val="21"/>
              </w:rPr>
            </w:pPr>
            <w:hyperlink r:id="rId46" w:history="1">
              <w:r w:rsidRPr="004E7312">
                <w:rPr>
                  <w:rFonts w:asciiTheme="minorHAnsi" w:hAnsiTheme="minorHAnsi" w:cstheme="minorHAnsi"/>
                  <w:sz w:val="21"/>
                  <w:szCs w:val="21"/>
                </w:rPr>
                <w:t>contato@novabrasilservicos.com.br</w:t>
              </w:r>
            </w:hyperlink>
            <w:r w:rsidRPr="004E7312">
              <w:rPr>
                <w:rFonts w:asciiTheme="minorHAnsi" w:eastAsia="Arial" w:hAnsiTheme="minorHAnsi" w:cstheme="minorHAnsi"/>
                <w:sz w:val="21"/>
                <w:szCs w:val="21"/>
              </w:rPr>
              <w:t xml:space="preserve">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F6528" w14:textId="77777777" w:rsidR="00C86557" w:rsidRPr="004E7312" w:rsidRDefault="00C86557" w:rsidP="007A2499">
            <w:pPr>
              <w:rPr>
                <w:rFonts w:asciiTheme="minorHAnsi" w:eastAsia="Arial" w:hAnsiTheme="minorHAnsi" w:cstheme="minorHAnsi"/>
                <w:sz w:val="21"/>
                <w:szCs w:val="21"/>
              </w:rPr>
            </w:pPr>
            <w:r w:rsidRPr="004E7312">
              <w:rPr>
                <w:rFonts w:asciiTheme="minorHAnsi" w:eastAsia="Arial" w:hAnsiTheme="minorHAnsi" w:cstheme="minorHAnsi"/>
                <w:sz w:val="21"/>
                <w:szCs w:val="21"/>
              </w:rPr>
              <w:t>41.986.049/0001-42</w:t>
            </w:r>
          </w:p>
        </w:tc>
      </w:tr>
      <w:tr w:rsidR="00C86557" w:rsidRPr="004E7312" w14:paraId="53755E2E" w14:textId="77777777" w:rsidTr="007A2499">
        <w:trPr>
          <w:jc w:val="center"/>
        </w:trPr>
        <w:tc>
          <w:tcPr>
            <w:tcW w:w="60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2814" w14:textId="77777777" w:rsidR="00C86557" w:rsidRPr="004E7312" w:rsidRDefault="00C86557" w:rsidP="007A2499">
            <w:pPr>
              <w:jc w:val="center"/>
              <w:rPr>
                <w:rFonts w:asciiTheme="minorHAnsi" w:eastAsia="Arial" w:hAnsiTheme="minorHAnsi" w:cstheme="minorHAnsi"/>
                <w:b/>
                <w:bCs/>
                <w:sz w:val="21"/>
                <w:szCs w:val="21"/>
              </w:rPr>
            </w:pPr>
            <w:r w:rsidRPr="004E7312">
              <w:rPr>
                <w:rFonts w:asciiTheme="minorHAnsi" w:eastAsia="Arial" w:hAnsiTheme="minorHAnsi" w:cstheme="minorHAnsi"/>
                <w:b/>
                <w:bCs/>
                <w:sz w:val="21"/>
                <w:szCs w:val="21"/>
              </w:rPr>
              <w:t>CONTRATO 25/2025 PREGÃO 03/2025 PROCESSO 1060/2025</w:t>
            </w:r>
          </w:p>
        </w:tc>
      </w:tr>
    </w:tbl>
    <w:p w14:paraId="58AAFF86" w14:textId="77777777" w:rsidR="00C86557" w:rsidRPr="004E7312"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p>
    <w:p w14:paraId="33199857" w14:textId="77777777" w:rsidR="00C86557" w:rsidRPr="004E7312" w:rsidRDefault="00C86557" w:rsidP="00C86557">
      <w:pPr>
        <w:spacing w:line="276" w:lineRule="auto"/>
        <w:ind w:right="-2"/>
        <w:jc w:val="both"/>
        <w:rPr>
          <w:rFonts w:asciiTheme="minorHAnsi" w:eastAsia="Arial" w:hAnsiTheme="minorHAnsi" w:cstheme="minorHAnsi"/>
          <w:sz w:val="21"/>
          <w:szCs w:val="21"/>
          <w:highlight w:val="yellow"/>
        </w:rPr>
      </w:pPr>
    </w:p>
    <w:p w14:paraId="77F60137" w14:textId="77777777" w:rsidR="00C86557" w:rsidRPr="00167914" w:rsidRDefault="00C86557" w:rsidP="00C86557">
      <w:pPr>
        <w:pStyle w:val="PargrafodaLista"/>
        <w:numPr>
          <w:ilvl w:val="0"/>
          <w:numId w:val="45"/>
        </w:numPr>
        <w:spacing w:line="276" w:lineRule="auto"/>
        <w:ind w:right="-2"/>
        <w:jc w:val="both"/>
        <w:rPr>
          <w:rFonts w:asciiTheme="minorHAnsi" w:hAnsiTheme="minorHAnsi" w:cstheme="minorHAnsi"/>
          <w:b/>
          <w:sz w:val="21"/>
          <w:szCs w:val="21"/>
        </w:rPr>
      </w:pPr>
      <w:r w:rsidRPr="00167914">
        <w:rPr>
          <w:rFonts w:asciiTheme="minorHAnsi" w:hAnsiTheme="minorHAnsi" w:cstheme="minorHAnsi"/>
          <w:b/>
          <w:sz w:val="21"/>
          <w:szCs w:val="21"/>
        </w:rPr>
        <w:t xml:space="preserve">DESCRIÇÃO DA SOLUÇÃO COMO UM </w:t>
      </w:r>
      <w:sdt>
        <w:sdtPr>
          <w:rPr>
            <w:rFonts w:asciiTheme="minorHAnsi" w:hAnsiTheme="minorHAnsi" w:cstheme="minorHAnsi"/>
            <w:sz w:val="21"/>
            <w:szCs w:val="21"/>
          </w:rPr>
          <w:tag w:val="goog_rdk_4"/>
          <w:id w:val="-2018679118"/>
        </w:sdtPr>
        <w:sdtEndPr/>
        <w:sdtContent/>
      </w:sdt>
      <w:r w:rsidRPr="00167914">
        <w:rPr>
          <w:rFonts w:asciiTheme="minorHAnsi" w:hAnsiTheme="minorHAnsi" w:cstheme="minorHAnsi"/>
          <w:b/>
          <w:sz w:val="21"/>
          <w:szCs w:val="21"/>
        </w:rPr>
        <w:t xml:space="preserve">TODO </w:t>
      </w:r>
    </w:p>
    <w:p w14:paraId="3399A35A"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Considerando se tratar de um evento de grande porte tradicional no município com vários ambientes, com shows de médio e grande porte, com acesso gratuito ao público durante </w:t>
      </w:r>
      <w:r>
        <w:rPr>
          <w:rFonts w:asciiTheme="minorHAnsi" w:hAnsiTheme="minorHAnsi" w:cstheme="minorHAnsi"/>
          <w:sz w:val="21"/>
          <w:szCs w:val="21"/>
        </w:rPr>
        <w:t>4</w:t>
      </w:r>
      <w:r w:rsidRPr="00167914">
        <w:rPr>
          <w:rFonts w:asciiTheme="minorHAnsi" w:hAnsiTheme="minorHAnsi" w:cstheme="minorHAnsi"/>
          <w:sz w:val="21"/>
          <w:szCs w:val="21"/>
        </w:rPr>
        <w:t xml:space="preserve"> dias do evento.</w:t>
      </w:r>
    </w:p>
    <w:p w14:paraId="281C7DA7"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hAnsiTheme="minorHAnsi" w:cstheme="minorHAnsi"/>
          <w:sz w:val="21"/>
          <w:szCs w:val="21"/>
        </w:rPr>
        <w:lastRenderedPageBreak/>
        <w:t>A solução encontrada é de um evento parcialmente compartilhado, utilizando do princípio da economicidade, proporcionando a contratada o direito a exploração da praça de alimentação, estacionamento, camarote, área VIP, entre outros.</w:t>
      </w:r>
    </w:p>
    <w:p w14:paraId="680D2DDB" w14:textId="77777777" w:rsidR="00C86557" w:rsidRPr="00167914" w:rsidRDefault="00C86557" w:rsidP="00C86557">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p w14:paraId="5CA5219E" w14:textId="77777777" w:rsidR="00C86557" w:rsidRPr="00167914"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JUSTIFICATIVA PARA </w:t>
      </w:r>
      <w:sdt>
        <w:sdtPr>
          <w:rPr>
            <w:rFonts w:asciiTheme="minorHAnsi" w:hAnsiTheme="minorHAnsi" w:cstheme="minorHAnsi"/>
            <w:sz w:val="21"/>
            <w:szCs w:val="21"/>
          </w:rPr>
          <w:tag w:val="goog_rdk_5"/>
          <w:id w:val="1135991124"/>
        </w:sdtPr>
        <w:sdtEndPr/>
        <w:sdtContent/>
      </w:sdt>
      <w:r w:rsidRPr="00167914">
        <w:rPr>
          <w:rFonts w:asciiTheme="minorHAnsi" w:eastAsia="Arial" w:hAnsiTheme="minorHAnsi" w:cstheme="minorHAnsi"/>
          <w:b/>
          <w:sz w:val="21"/>
          <w:szCs w:val="21"/>
        </w:rPr>
        <w:t xml:space="preserve">PARCELAMENTO </w:t>
      </w:r>
    </w:p>
    <w:p w14:paraId="46079C4A"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Tendo em vista que a pretensa contratação, a opção pelo parcelamento do objeto não se faz necessária, nem pode ser justificada, por se tratar de serviços indivisíveis.</w:t>
      </w:r>
    </w:p>
    <w:p w14:paraId="2D03A052"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p>
    <w:p w14:paraId="7F2A30AB" w14:textId="77777777" w:rsidR="00C86557" w:rsidRPr="00167914"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RESULTADOS PRETENDIDOS </w:t>
      </w:r>
    </w:p>
    <w:p w14:paraId="109A09E2"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167914">
        <w:rPr>
          <w:rFonts w:asciiTheme="minorHAnsi" w:hAnsiTheme="minorHAnsi" w:cstheme="minorHAnsi"/>
          <w:sz w:val="21"/>
          <w:szCs w:val="21"/>
        </w:rPr>
        <w:t>Pretende-se realizar, através da solução escolhida, um evento de qualidade, com segurança ao público, inovação e expressividade, atendendo aos munícipes e turistas com excelência.</w:t>
      </w:r>
    </w:p>
    <w:p w14:paraId="0079DD06"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5E20F250" w14:textId="77777777" w:rsidR="00C86557" w:rsidRPr="00167914"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PROVIDÊNCIAS A SEREM ADOTADAS ANTES DA CONTRATAÇÃO </w:t>
      </w:r>
    </w:p>
    <w:p w14:paraId="30FCDDAD" w14:textId="77777777" w:rsidR="00C86557" w:rsidRPr="00167914" w:rsidRDefault="00C86557" w:rsidP="00C86557">
      <w:pPr>
        <w:pBdr>
          <w:top w:val="nil"/>
          <w:left w:val="nil"/>
          <w:bottom w:val="nil"/>
          <w:right w:val="nil"/>
          <w:between w:val="nil"/>
        </w:pBdr>
        <w:spacing w:line="276" w:lineRule="auto"/>
        <w:ind w:left="574" w:right="-2"/>
        <w:jc w:val="both"/>
        <w:rPr>
          <w:rFonts w:asciiTheme="minorHAnsi" w:eastAsia="Arial" w:hAnsiTheme="minorHAnsi" w:cstheme="minorHAnsi"/>
          <w:b/>
          <w:sz w:val="21"/>
          <w:szCs w:val="21"/>
        </w:rPr>
      </w:pPr>
    </w:p>
    <w:p w14:paraId="6FD10964"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A administração pública garantirá que os espaços para a realização do evento, objeto desta contratação, estarão aptos para montagens, instalações e prestação dos serviços.</w:t>
      </w:r>
    </w:p>
    <w:p w14:paraId="41622F79"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Publicará diversos decretos para regulamentar o referido evento, dando autonomia para os setores da Saúde, Trânsito, Fiscalização, Defesa Civil entre outros que se acharem pertinentes.</w:t>
      </w:r>
    </w:p>
    <w:p w14:paraId="6EC40F65"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p>
    <w:p w14:paraId="728F78BE"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A Secretaria requisitante indicará servidores para atuarem como gestor e fiscal do contrato.</w:t>
      </w:r>
    </w:p>
    <w:p w14:paraId="05181653"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Gestor: </w:t>
      </w:r>
    </w:p>
    <w:tbl>
      <w:tblPr>
        <w:tblStyle w:val="Tabelacomgrade"/>
        <w:tblW w:w="0" w:type="auto"/>
        <w:tblInd w:w="574" w:type="dxa"/>
        <w:tblLook w:val="04A0" w:firstRow="1" w:lastRow="0" w:firstColumn="1" w:lastColumn="0" w:noHBand="0" w:noVBand="1"/>
      </w:tblPr>
      <w:tblGrid>
        <w:gridCol w:w="3105"/>
        <w:gridCol w:w="2975"/>
        <w:gridCol w:w="2267"/>
      </w:tblGrid>
      <w:tr w:rsidR="00C86557" w:rsidRPr="00167914" w14:paraId="722E3A57" w14:textId="77777777" w:rsidTr="007A2499">
        <w:tc>
          <w:tcPr>
            <w:tcW w:w="3107" w:type="dxa"/>
          </w:tcPr>
          <w:p w14:paraId="081D2707"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Nome </w:t>
            </w:r>
          </w:p>
        </w:tc>
        <w:tc>
          <w:tcPr>
            <w:tcW w:w="2977" w:type="dxa"/>
          </w:tcPr>
          <w:p w14:paraId="616EE5D9"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Cargo </w:t>
            </w:r>
          </w:p>
        </w:tc>
        <w:tc>
          <w:tcPr>
            <w:tcW w:w="2268" w:type="dxa"/>
          </w:tcPr>
          <w:p w14:paraId="76749969"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Matrícula </w:t>
            </w:r>
          </w:p>
        </w:tc>
      </w:tr>
      <w:tr w:rsidR="00C86557" w:rsidRPr="00167914" w14:paraId="25E68AD7" w14:textId="77777777" w:rsidTr="007A2499">
        <w:tc>
          <w:tcPr>
            <w:tcW w:w="3107" w:type="dxa"/>
          </w:tcPr>
          <w:p w14:paraId="72811CB4"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Ricardo Henrique da Fonseca  </w:t>
            </w:r>
          </w:p>
        </w:tc>
        <w:tc>
          <w:tcPr>
            <w:tcW w:w="2977" w:type="dxa"/>
          </w:tcPr>
          <w:p w14:paraId="5E372464"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Assessor de Cultura </w:t>
            </w:r>
          </w:p>
        </w:tc>
        <w:tc>
          <w:tcPr>
            <w:tcW w:w="2268" w:type="dxa"/>
          </w:tcPr>
          <w:p w14:paraId="047C0C0A"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13.522</w:t>
            </w:r>
          </w:p>
        </w:tc>
      </w:tr>
    </w:tbl>
    <w:p w14:paraId="18691E38" w14:textId="77777777" w:rsidR="00C86557" w:rsidRPr="00167914" w:rsidRDefault="00C86557" w:rsidP="00C86557">
      <w:pPr>
        <w:pBdr>
          <w:top w:val="nil"/>
          <w:left w:val="nil"/>
          <w:bottom w:val="nil"/>
          <w:right w:val="nil"/>
          <w:between w:val="nil"/>
        </w:pBdr>
        <w:spacing w:line="276" w:lineRule="auto"/>
        <w:ind w:left="574" w:right="-2"/>
        <w:jc w:val="both"/>
        <w:rPr>
          <w:rFonts w:asciiTheme="minorHAnsi" w:hAnsiTheme="minorHAnsi" w:cstheme="minorHAnsi"/>
          <w:sz w:val="21"/>
          <w:szCs w:val="21"/>
        </w:rPr>
      </w:pPr>
    </w:p>
    <w:p w14:paraId="13B90218"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 xml:space="preserve">Fiscal: </w:t>
      </w:r>
    </w:p>
    <w:tbl>
      <w:tblPr>
        <w:tblStyle w:val="Tabelacomgrade"/>
        <w:tblW w:w="0" w:type="auto"/>
        <w:tblInd w:w="574" w:type="dxa"/>
        <w:tblLook w:val="04A0" w:firstRow="1" w:lastRow="0" w:firstColumn="1" w:lastColumn="0" w:noHBand="0" w:noVBand="1"/>
      </w:tblPr>
      <w:tblGrid>
        <w:gridCol w:w="3105"/>
        <w:gridCol w:w="2975"/>
        <w:gridCol w:w="2267"/>
      </w:tblGrid>
      <w:tr w:rsidR="00C86557" w:rsidRPr="00167914" w14:paraId="758AF93F" w14:textId="77777777" w:rsidTr="007A2499">
        <w:tc>
          <w:tcPr>
            <w:tcW w:w="3107" w:type="dxa"/>
          </w:tcPr>
          <w:p w14:paraId="3B920B97"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Nome </w:t>
            </w:r>
          </w:p>
        </w:tc>
        <w:tc>
          <w:tcPr>
            <w:tcW w:w="2977" w:type="dxa"/>
          </w:tcPr>
          <w:p w14:paraId="6CD37486"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Cargo </w:t>
            </w:r>
          </w:p>
        </w:tc>
        <w:tc>
          <w:tcPr>
            <w:tcW w:w="2268" w:type="dxa"/>
          </w:tcPr>
          <w:p w14:paraId="072A1C43" w14:textId="77777777" w:rsidR="00C86557" w:rsidRPr="00167914" w:rsidRDefault="00C86557" w:rsidP="007A2499">
            <w:pP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Matrícula </w:t>
            </w:r>
          </w:p>
        </w:tc>
      </w:tr>
      <w:tr w:rsidR="00C86557" w:rsidRPr="00167914" w14:paraId="0AE0774A" w14:textId="77777777" w:rsidTr="007A2499">
        <w:tc>
          <w:tcPr>
            <w:tcW w:w="3107" w:type="dxa"/>
          </w:tcPr>
          <w:p w14:paraId="6F88EDF4" w14:textId="77777777" w:rsidR="00C86557" w:rsidRPr="00167914" w:rsidRDefault="00C86557" w:rsidP="007A2499">
            <w:pPr>
              <w:tabs>
                <w:tab w:val="left" w:pos="497"/>
              </w:tabs>
              <w:spacing w:line="276" w:lineRule="auto"/>
              <w:ind w:right="-2"/>
              <w:rPr>
                <w:rFonts w:asciiTheme="minorHAnsi" w:hAnsiTheme="minorHAnsi" w:cstheme="minorHAnsi"/>
                <w:sz w:val="21"/>
                <w:szCs w:val="21"/>
              </w:rPr>
            </w:pPr>
            <w:proofErr w:type="spellStart"/>
            <w:r>
              <w:rPr>
                <w:rFonts w:asciiTheme="minorHAnsi" w:hAnsiTheme="minorHAnsi" w:cstheme="minorHAnsi"/>
                <w:sz w:val="21"/>
                <w:szCs w:val="21"/>
              </w:rPr>
              <w:t>Adinelson</w:t>
            </w:r>
            <w:proofErr w:type="spellEnd"/>
            <w:r>
              <w:rPr>
                <w:rFonts w:asciiTheme="minorHAnsi" w:hAnsiTheme="minorHAnsi" w:cstheme="minorHAnsi"/>
                <w:sz w:val="21"/>
                <w:szCs w:val="21"/>
              </w:rPr>
              <w:t xml:space="preserve"> </w:t>
            </w:r>
            <w:proofErr w:type="spellStart"/>
            <w:r>
              <w:rPr>
                <w:rFonts w:asciiTheme="minorHAnsi" w:hAnsiTheme="minorHAnsi" w:cstheme="minorHAnsi"/>
                <w:sz w:val="21"/>
                <w:szCs w:val="21"/>
              </w:rPr>
              <w:t>Tarcílio</w:t>
            </w:r>
            <w:proofErr w:type="spellEnd"/>
          </w:p>
        </w:tc>
        <w:tc>
          <w:tcPr>
            <w:tcW w:w="2977" w:type="dxa"/>
          </w:tcPr>
          <w:p w14:paraId="731DA472" w14:textId="77777777" w:rsidR="00C86557" w:rsidRPr="00167914" w:rsidRDefault="00C86557" w:rsidP="007A2499">
            <w:pPr>
              <w:tabs>
                <w:tab w:val="left" w:pos="923"/>
              </w:tabs>
              <w:spacing w:line="276" w:lineRule="auto"/>
              <w:ind w:right="-2"/>
              <w:jc w:val="both"/>
              <w:rPr>
                <w:rFonts w:asciiTheme="minorHAnsi" w:hAnsiTheme="minorHAnsi" w:cstheme="minorHAnsi"/>
                <w:sz w:val="21"/>
                <w:szCs w:val="21"/>
              </w:rPr>
            </w:pPr>
            <w:r>
              <w:rPr>
                <w:rFonts w:asciiTheme="minorHAnsi" w:hAnsiTheme="minorHAnsi" w:cstheme="minorHAnsi"/>
                <w:sz w:val="21"/>
                <w:szCs w:val="21"/>
              </w:rPr>
              <w:t>Leiturista</w:t>
            </w:r>
          </w:p>
        </w:tc>
        <w:tc>
          <w:tcPr>
            <w:tcW w:w="2268" w:type="dxa"/>
          </w:tcPr>
          <w:p w14:paraId="533A9E87" w14:textId="77777777" w:rsidR="00C86557" w:rsidRPr="00167914" w:rsidRDefault="00C86557" w:rsidP="007A2499">
            <w:pPr>
              <w:spacing w:line="276" w:lineRule="auto"/>
              <w:ind w:right="-2"/>
              <w:jc w:val="both"/>
              <w:rPr>
                <w:rFonts w:asciiTheme="minorHAnsi" w:hAnsiTheme="minorHAnsi" w:cstheme="minorHAnsi"/>
                <w:sz w:val="21"/>
                <w:szCs w:val="21"/>
              </w:rPr>
            </w:pPr>
            <w:r>
              <w:rPr>
                <w:rFonts w:asciiTheme="minorHAnsi" w:hAnsiTheme="minorHAnsi" w:cstheme="minorHAnsi"/>
                <w:sz w:val="21"/>
                <w:szCs w:val="21"/>
              </w:rPr>
              <w:t>857</w:t>
            </w:r>
          </w:p>
        </w:tc>
      </w:tr>
    </w:tbl>
    <w:p w14:paraId="604D07FB" w14:textId="77777777" w:rsidR="00C86557" w:rsidRPr="00167914" w:rsidRDefault="00C86557" w:rsidP="00C86557">
      <w:pPr>
        <w:pBdr>
          <w:top w:val="nil"/>
          <w:left w:val="nil"/>
          <w:bottom w:val="nil"/>
          <w:right w:val="nil"/>
          <w:between w:val="nil"/>
        </w:pBdr>
        <w:spacing w:line="276" w:lineRule="auto"/>
        <w:ind w:left="574" w:right="-2"/>
        <w:jc w:val="both"/>
        <w:rPr>
          <w:rFonts w:asciiTheme="minorHAnsi" w:eastAsia="Arial" w:hAnsiTheme="minorHAnsi" w:cstheme="minorHAnsi"/>
          <w:sz w:val="21"/>
          <w:szCs w:val="21"/>
        </w:rPr>
      </w:pPr>
    </w:p>
    <w:p w14:paraId="06380792"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167914">
        <w:rPr>
          <w:rFonts w:asciiTheme="minorHAnsi" w:hAnsiTheme="minorHAnsi" w:cstheme="minorHAnsi"/>
          <w:sz w:val="21"/>
          <w:szCs w:val="21"/>
        </w:rPr>
        <w:t>Ademais, para que a pretendida contratação tenha sucesso, é preciso que outras etapas sejam concluídas, quais sejam:</w:t>
      </w:r>
    </w:p>
    <w:p w14:paraId="2E872848"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a) elaboração de minuta do edital e de contrato; </w:t>
      </w:r>
    </w:p>
    <w:p w14:paraId="12212D7F"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b) realização de certificação de disponibilidade orçamentária; </w:t>
      </w:r>
    </w:p>
    <w:p w14:paraId="1DDB24B9"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c) encaminhamento do processo para análise jurídica; </w:t>
      </w:r>
    </w:p>
    <w:p w14:paraId="7B1CA0E6"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d) análise da manifestação jurídica e atendimento aos apontamentos constantes no parecer, mediante Nota Técnica com os ajustes indicados; </w:t>
      </w:r>
    </w:p>
    <w:p w14:paraId="145593A4"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e) publicação e divulgação do edital e anexos; </w:t>
      </w:r>
    </w:p>
    <w:p w14:paraId="320DA643"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f) resposta a eventuais pedidos de esclarecimentos e/ou impugnação, caso aplicável; </w:t>
      </w:r>
    </w:p>
    <w:p w14:paraId="50B02E35"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g) realização do certame, com suas respectivas etapas; </w:t>
      </w:r>
    </w:p>
    <w:p w14:paraId="11E9873D"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 xml:space="preserve">h) realização de empenho; e </w:t>
      </w:r>
    </w:p>
    <w:p w14:paraId="46F5FCC9"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i) assinatura e publicação do contrato.</w:t>
      </w:r>
    </w:p>
    <w:p w14:paraId="65EF8BC0"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31D131B2" w14:textId="77777777" w:rsidR="00C86557" w:rsidRPr="00167914"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CONTRATAÇÕES CORRELATAS E/OU </w:t>
      </w:r>
      <w:sdt>
        <w:sdtPr>
          <w:rPr>
            <w:rFonts w:asciiTheme="minorHAnsi" w:hAnsiTheme="minorHAnsi" w:cstheme="minorHAnsi"/>
            <w:sz w:val="21"/>
            <w:szCs w:val="21"/>
          </w:rPr>
          <w:tag w:val="goog_rdk_6"/>
          <w:id w:val="-2050206856"/>
        </w:sdtPr>
        <w:sdtEndPr/>
        <w:sdtContent/>
      </w:sdt>
      <w:r w:rsidRPr="00167914">
        <w:rPr>
          <w:rFonts w:asciiTheme="minorHAnsi" w:eastAsia="Arial" w:hAnsiTheme="minorHAnsi" w:cstheme="minorHAnsi"/>
          <w:b/>
          <w:sz w:val="21"/>
          <w:szCs w:val="21"/>
        </w:rPr>
        <w:t xml:space="preserve">INTERDEPENDENTES </w:t>
      </w:r>
    </w:p>
    <w:p w14:paraId="416C578D" w14:textId="77777777" w:rsidR="00C86557" w:rsidRPr="00167914" w:rsidRDefault="00C86557" w:rsidP="00C86557">
      <w:pPr>
        <w:pBdr>
          <w:top w:val="nil"/>
          <w:left w:val="nil"/>
          <w:bottom w:val="nil"/>
          <w:right w:val="nil"/>
          <w:between w:val="nil"/>
        </w:pBdr>
        <w:spacing w:line="276" w:lineRule="auto"/>
        <w:ind w:left="560" w:right="-2"/>
        <w:jc w:val="both"/>
        <w:rPr>
          <w:rFonts w:asciiTheme="minorHAnsi" w:eastAsia="Arial" w:hAnsiTheme="minorHAnsi" w:cstheme="minorHAnsi"/>
          <w:sz w:val="21"/>
          <w:szCs w:val="21"/>
        </w:rPr>
      </w:pPr>
    </w:p>
    <w:p w14:paraId="7467868C" w14:textId="77777777" w:rsidR="00C86557" w:rsidRPr="00167914"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lastRenderedPageBreak/>
        <w:t>Trata-se de contratações correlatas por existir outros processos tais como, apresentações artísticas por meio de inexigibilidade de contratação, e outros procedimentos para plena execução do objeto.</w:t>
      </w:r>
    </w:p>
    <w:p w14:paraId="42A1B041"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4FF39025" w14:textId="77777777" w:rsidR="00C86557" w:rsidRPr="00167914" w:rsidRDefault="00C86557" w:rsidP="00C86557">
      <w:pPr>
        <w:pStyle w:val="PargrafodaLista"/>
        <w:numPr>
          <w:ilvl w:val="0"/>
          <w:numId w:val="45"/>
        </w:numPr>
        <w:pBdr>
          <w:top w:val="nil"/>
          <w:left w:val="nil"/>
          <w:bottom w:val="nil"/>
          <w:right w:val="nil"/>
          <w:between w:val="nil"/>
        </w:pBdr>
        <w:spacing w:line="276" w:lineRule="auto"/>
        <w:ind w:right="-2" w:hanging="720"/>
        <w:jc w:val="both"/>
        <w:rPr>
          <w:rFonts w:asciiTheme="minorHAnsi" w:hAnsiTheme="minorHAnsi" w:cstheme="minorHAnsi"/>
          <w:b/>
          <w:bCs/>
          <w:sz w:val="21"/>
          <w:szCs w:val="21"/>
        </w:rPr>
      </w:pPr>
      <w:r w:rsidRPr="00167914">
        <w:rPr>
          <w:rFonts w:asciiTheme="minorHAnsi" w:hAnsiTheme="minorHAnsi" w:cstheme="minorHAnsi"/>
          <w:b/>
          <w:bCs/>
          <w:sz w:val="21"/>
          <w:szCs w:val="21"/>
        </w:rPr>
        <w:t>POSSÍVEIS IMPACTOS AMBIENTAIS</w:t>
      </w:r>
    </w:p>
    <w:p w14:paraId="4DEDAFCF" w14:textId="77777777" w:rsidR="00C86557" w:rsidRDefault="00C86557" w:rsidP="00C86557">
      <w:pPr>
        <w:pBdr>
          <w:top w:val="nil"/>
          <w:left w:val="nil"/>
          <w:bottom w:val="nil"/>
          <w:right w:val="nil"/>
          <w:between w:val="nil"/>
        </w:pBdr>
        <w:spacing w:line="276" w:lineRule="auto"/>
        <w:ind w:right="-2"/>
        <w:jc w:val="both"/>
        <w:rPr>
          <w:rFonts w:asciiTheme="minorHAnsi" w:hAnsiTheme="minorHAnsi" w:cstheme="minorHAnsi"/>
          <w:sz w:val="21"/>
          <w:szCs w:val="21"/>
        </w:rPr>
      </w:pPr>
      <w:r w:rsidRPr="00167914">
        <w:rPr>
          <w:rFonts w:asciiTheme="minorHAnsi" w:hAnsiTheme="minorHAnsi" w:cstheme="minorHAnsi"/>
          <w:sz w:val="21"/>
          <w:szCs w:val="21"/>
        </w:rPr>
        <w:t>Entendendo o conceito de “Impacto Ambiental” como alterações no meio ambiente em consequência de atividades humanas (negativas ou positivas, permanentes ou temporárias) dentro do espaço geográfico, e após análise desta Administração, não se verificaram impactos ambientais advindos desta contratação.</w:t>
      </w:r>
    </w:p>
    <w:p w14:paraId="327E8645"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ab/>
      </w:r>
    </w:p>
    <w:p w14:paraId="3AF1D863" w14:textId="77777777" w:rsidR="00C86557" w:rsidRPr="00167914" w:rsidRDefault="00C86557" w:rsidP="00C86557">
      <w:pPr>
        <w:pStyle w:val="Default"/>
        <w:numPr>
          <w:ilvl w:val="0"/>
          <w:numId w:val="45"/>
        </w:numPr>
        <w:spacing w:line="276" w:lineRule="auto"/>
        <w:jc w:val="both"/>
        <w:rPr>
          <w:rFonts w:asciiTheme="minorHAnsi" w:hAnsiTheme="minorHAnsi" w:cstheme="minorHAnsi"/>
          <w:b/>
          <w:bCs/>
          <w:color w:val="auto"/>
          <w:sz w:val="21"/>
          <w:szCs w:val="21"/>
        </w:rPr>
      </w:pPr>
      <w:r w:rsidRPr="00167914">
        <w:rPr>
          <w:rFonts w:asciiTheme="minorHAnsi" w:hAnsiTheme="minorHAnsi" w:cstheme="minorHAnsi"/>
          <w:b/>
          <w:bCs/>
          <w:color w:val="auto"/>
          <w:sz w:val="21"/>
          <w:szCs w:val="21"/>
        </w:rPr>
        <w:t xml:space="preserve">TIPO DE BENS </w:t>
      </w:r>
    </w:p>
    <w:p w14:paraId="6B072734" w14:textId="77777777" w:rsidR="00C86557" w:rsidRPr="00167914" w:rsidRDefault="00C86557" w:rsidP="00C86557">
      <w:pPr>
        <w:pStyle w:val="Default"/>
        <w:spacing w:line="276" w:lineRule="auto"/>
        <w:ind w:left="927" w:hanging="927"/>
        <w:jc w:val="both"/>
        <w:rPr>
          <w:rFonts w:asciiTheme="minorHAnsi" w:hAnsiTheme="minorHAnsi" w:cstheme="minorHAnsi"/>
          <w:color w:val="auto"/>
          <w:sz w:val="21"/>
          <w:szCs w:val="21"/>
        </w:rPr>
      </w:pPr>
      <w:r w:rsidRPr="00167914">
        <w:rPr>
          <w:rFonts w:asciiTheme="minorHAnsi" w:hAnsiTheme="minorHAnsi" w:cstheme="minorHAnsi"/>
          <w:color w:val="auto"/>
          <w:sz w:val="21"/>
          <w:szCs w:val="21"/>
        </w:rPr>
        <w:t>Bem comum; serviço não continuado.</w:t>
      </w:r>
    </w:p>
    <w:p w14:paraId="0C77DC8C"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p>
    <w:p w14:paraId="6D5494A3" w14:textId="77777777" w:rsidR="00C86557" w:rsidRPr="00167914" w:rsidRDefault="00C86557" w:rsidP="00C86557">
      <w:pPr>
        <w:numPr>
          <w:ilvl w:val="0"/>
          <w:numId w:val="45"/>
        </w:numPr>
        <w:pBdr>
          <w:top w:val="nil"/>
          <w:left w:val="nil"/>
          <w:bottom w:val="nil"/>
          <w:right w:val="nil"/>
          <w:between w:val="nil"/>
        </w:pBdr>
        <w:spacing w:line="276" w:lineRule="auto"/>
        <w:ind w:left="567" w:right="-2" w:hanging="567"/>
        <w:jc w:val="both"/>
        <w:rPr>
          <w:rFonts w:asciiTheme="minorHAnsi" w:eastAsia="Arial" w:hAnsiTheme="minorHAnsi" w:cstheme="minorHAnsi"/>
          <w:b/>
          <w:sz w:val="21"/>
          <w:szCs w:val="21"/>
        </w:rPr>
      </w:pPr>
      <w:r w:rsidRPr="00167914">
        <w:rPr>
          <w:rFonts w:asciiTheme="minorHAnsi" w:eastAsia="Arial" w:hAnsiTheme="minorHAnsi" w:cstheme="minorHAnsi"/>
          <w:b/>
          <w:sz w:val="21"/>
          <w:szCs w:val="21"/>
        </w:rPr>
        <w:t xml:space="preserve">CONCLUSÃO DE VIABILIDADE DA CONTRATAÇÃO </w:t>
      </w:r>
    </w:p>
    <w:p w14:paraId="60D730BE" w14:textId="77777777" w:rsidR="00C86557" w:rsidRPr="00167914" w:rsidRDefault="00C86557" w:rsidP="00C86557">
      <w:pPr>
        <w:pBdr>
          <w:top w:val="nil"/>
          <w:left w:val="nil"/>
          <w:bottom w:val="nil"/>
          <w:right w:val="nil"/>
          <w:between w:val="nil"/>
        </w:pBdr>
        <w:spacing w:line="276" w:lineRule="auto"/>
        <w:ind w:right="-2"/>
        <w:jc w:val="both"/>
        <w:rPr>
          <w:rFonts w:asciiTheme="minorHAnsi" w:eastAsia="Arial" w:hAnsiTheme="minorHAnsi" w:cstheme="minorHAnsi"/>
          <w:sz w:val="21"/>
          <w:szCs w:val="21"/>
        </w:rPr>
      </w:pPr>
      <w:r w:rsidRPr="00167914">
        <w:rPr>
          <w:rFonts w:asciiTheme="minorHAnsi" w:eastAsia="Arial" w:hAnsiTheme="minorHAnsi" w:cstheme="minorHAnsi"/>
          <w:sz w:val="21"/>
          <w:szCs w:val="21"/>
        </w:rPr>
        <w:t>Conclui-se, com este estudo, que a contratação para execução do objeto é VIÁVEL e RAZOÁVEL, c</w:t>
      </w:r>
      <w:r w:rsidRPr="00167914">
        <w:rPr>
          <w:rFonts w:asciiTheme="minorHAnsi" w:hAnsiTheme="minorHAnsi" w:cstheme="minorHAnsi"/>
          <w:sz w:val="21"/>
          <w:szCs w:val="21"/>
        </w:rPr>
        <w:t>om base na justificativa e nas especificações técnicas constantes neste Estudo Técnico Preliminar, e na existência de planejamento orçamentário para subsidiar esta contratação declaramos que a melhor alternativa para solucionar a demanda é a contratação de empresa especializada em serviço de segurança desarmada, controlador de acesso e monitoramento que atendam aos padrões e preços de mercado, assim como corresponda às especificações e qualificações deste documento.</w:t>
      </w:r>
    </w:p>
    <w:p w14:paraId="3A75C8DB" w14:textId="77777777" w:rsidR="00C86557" w:rsidRPr="00167914" w:rsidRDefault="00C86557" w:rsidP="00C86557">
      <w:pPr>
        <w:pBdr>
          <w:top w:val="nil"/>
          <w:left w:val="nil"/>
          <w:bottom w:val="nil"/>
          <w:right w:val="nil"/>
          <w:between w:val="nil"/>
        </w:pBdr>
        <w:spacing w:line="276" w:lineRule="auto"/>
        <w:ind w:left="567" w:right="-2"/>
        <w:jc w:val="right"/>
        <w:rPr>
          <w:rFonts w:asciiTheme="minorHAnsi" w:eastAsia="Arial" w:hAnsiTheme="minorHAnsi" w:cstheme="minorHAnsi"/>
          <w:sz w:val="21"/>
          <w:szCs w:val="21"/>
        </w:rPr>
      </w:pPr>
    </w:p>
    <w:p w14:paraId="53A75F9C" w14:textId="77777777" w:rsidR="00C86557" w:rsidRPr="00167914" w:rsidRDefault="00C86557" w:rsidP="00C86557">
      <w:pPr>
        <w:pBdr>
          <w:top w:val="nil"/>
          <w:left w:val="nil"/>
          <w:bottom w:val="nil"/>
          <w:right w:val="nil"/>
          <w:between w:val="nil"/>
        </w:pBdr>
        <w:spacing w:line="276" w:lineRule="auto"/>
        <w:ind w:left="567" w:right="-2"/>
        <w:jc w:val="right"/>
        <w:rPr>
          <w:rFonts w:asciiTheme="minorHAnsi" w:eastAsia="Arial" w:hAnsiTheme="minorHAnsi" w:cstheme="minorHAnsi"/>
          <w:sz w:val="21"/>
          <w:szCs w:val="21"/>
        </w:rPr>
      </w:pPr>
      <w:r>
        <w:rPr>
          <w:rFonts w:asciiTheme="minorHAnsi" w:eastAsia="Arial" w:hAnsiTheme="minorHAnsi" w:cstheme="minorHAnsi"/>
          <w:sz w:val="21"/>
          <w:szCs w:val="21"/>
        </w:rPr>
        <w:t>Santa Branca 20 de março de 2026.</w:t>
      </w:r>
    </w:p>
    <w:p w14:paraId="570BCCA5" w14:textId="77777777" w:rsidR="00C86557" w:rsidRPr="00167914" w:rsidRDefault="00C86557" w:rsidP="00C86557">
      <w:pPr>
        <w:pBdr>
          <w:top w:val="nil"/>
          <w:left w:val="nil"/>
          <w:bottom w:val="nil"/>
          <w:right w:val="nil"/>
          <w:between w:val="nil"/>
        </w:pBdr>
        <w:spacing w:line="276" w:lineRule="auto"/>
        <w:ind w:left="567" w:right="-2"/>
        <w:jc w:val="both"/>
        <w:rPr>
          <w:rFonts w:asciiTheme="minorHAnsi" w:eastAsia="Arial"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tblGrid>
      <w:tr w:rsidR="00C86557" w:rsidRPr="00167914" w14:paraId="50429DA5" w14:textId="77777777" w:rsidTr="007A2499">
        <w:tc>
          <w:tcPr>
            <w:tcW w:w="9344" w:type="dxa"/>
          </w:tcPr>
          <w:p w14:paraId="10E148CA" w14:textId="77777777" w:rsidR="00C86557" w:rsidRDefault="00C86557" w:rsidP="007A2499">
            <w:pPr>
              <w:spacing w:line="276" w:lineRule="auto"/>
              <w:ind w:right="-2"/>
              <w:jc w:val="center"/>
              <w:rPr>
                <w:rFonts w:asciiTheme="minorHAnsi" w:eastAsia="Arial" w:hAnsiTheme="minorHAnsi" w:cstheme="minorHAnsi"/>
                <w:b/>
                <w:sz w:val="21"/>
                <w:szCs w:val="21"/>
              </w:rPr>
            </w:pPr>
          </w:p>
          <w:p w14:paraId="25F1061B" w14:textId="77777777" w:rsidR="00C34C5B" w:rsidRDefault="00C34C5B" w:rsidP="007A2499">
            <w:pPr>
              <w:spacing w:line="276" w:lineRule="auto"/>
              <w:ind w:right="-2"/>
              <w:jc w:val="center"/>
              <w:rPr>
                <w:rFonts w:asciiTheme="minorHAnsi" w:eastAsia="Arial" w:hAnsiTheme="minorHAnsi" w:cstheme="minorHAnsi"/>
                <w:b/>
                <w:sz w:val="21"/>
                <w:szCs w:val="21"/>
              </w:rPr>
            </w:pPr>
          </w:p>
          <w:p w14:paraId="22B43560" w14:textId="77777777" w:rsidR="00C34C5B" w:rsidRDefault="00C34C5B" w:rsidP="007A2499">
            <w:pPr>
              <w:spacing w:line="276" w:lineRule="auto"/>
              <w:ind w:right="-2"/>
              <w:jc w:val="center"/>
              <w:rPr>
                <w:rFonts w:asciiTheme="minorHAnsi" w:eastAsia="Arial" w:hAnsiTheme="minorHAnsi" w:cstheme="minorHAnsi"/>
                <w:b/>
                <w:sz w:val="21"/>
                <w:szCs w:val="21"/>
              </w:rPr>
            </w:pPr>
          </w:p>
          <w:p w14:paraId="7AB6C222" w14:textId="6B5C4D51" w:rsidR="00C34C5B" w:rsidRPr="00167914" w:rsidRDefault="00C34C5B" w:rsidP="007A2499">
            <w:pPr>
              <w:spacing w:line="276" w:lineRule="auto"/>
              <w:ind w:right="-2"/>
              <w:jc w:val="center"/>
              <w:rPr>
                <w:rFonts w:asciiTheme="minorHAnsi" w:eastAsia="Arial" w:hAnsiTheme="minorHAnsi" w:cstheme="minorHAnsi"/>
                <w:b/>
                <w:sz w:val="21"/>
                <w:szCs w:val="21"/>
              </w:rPr>
            </w:pPr>
          </w:p>
        </w:tc>
      </w:tr>
      <w:tr w:rsidR="00C86557" w:rsidRPr="00167914" w14:paraId="5EF68C0E" w14:textId="77777777" w:rsidTr="007A2499">
        <w:tc>
          <w:tcPr>
            <w:tcW w:w="9344" w:type="dxa"/>
          </w:tcPr>
          <w:p w14:paraId="26A69032" w14:textId="77777777" w:rsidR="00C86557" w:rsidRPr="00167914" w:rsidRDefault="00C86557" w:rsidP="007A2499">
            <w:pPr>
              <w:spacing w:line="276" w:lineRule="auto"/>
              <w:ind w:right="-2"/>
              <w:jc w:val="center"/>
              <w:rPr>
                <w:rFonts w:asciiTheme="minorHAnsi" w:hAnsiTheme="minorHAnsi" w:cstheme="minorHAnsi"/>
                <w:b/>
                <w:sz w:val="21"/>
                <w:szCs w:val="21"/>
              </w:rPr>
            </w:pPr>
            <w:r w:rsidRPr="00167914">
              <w:rPr>
                <w:rFonts w:asciiTheme="minorHAnsi" w:hAnsiTheme="minorHAnsi" w:cstheme="minorHAnsi"/>
                <w:b/>
                <w:sz w:val="21"/>
                <w:szCs w:val="21"/>
              </w:rPr>
              <w:t>RICARDO HENRIQUE DA FONSECA</w:t>
            </w:r>
          </w:p>
        </w:tc>
      </w:tr>
      <w:tr w:rsidR="00C86557" w:rsidRPr="00167914" w14:paraId="30ADE971" w14:textId="77777777" w:rsidTr="007A2499">
        <w:tc>
          <w:tcPr>
            <w:tcW w:w="9344" w:type="dxa"/>
          </w:tcPr>
          <w:p w14:paraId="3367D046" w14:textId="77777777" w:rsidR="00C86557" w:rsidRPr="00167914" w:rsidRDefault="00C86557" w:rsidP="007A2499">
            <w:pPr>
              <w:spacing w:line="276" w:lineRule="auto"/>
              <w:ind w:right="-2"/>
              <w:jc w:val="center"/>
              <w:rPr>
                <w:rFonts w:asciiTheme="minorHAnsi" w:eastAsia="Arial" w:hAnsiTheme="minorHAnsi" w:cstheme="minorHAnsi"/>
                <w:b/>
                <w:sz w:val="21"/>
                <w:szCs w:val="21"/>
              </w:rPr>
            </w:pPr>
            <w:r w:rsidRPr="00167914">
              <w:rPr>
                <w:rFonts w:asciiTheme="minorHAnsi" w:eastAsia="Arial" w:hAnsiTheme="minorHAnsi" w:cstheme="minorHAnsi"/>
                <w:b/>
                <w:sz w:val="21"/>
                <w:szCs w:val="21"/>
              </w:rPr>
              <w:t>Assessor de Cultura</w:t>
            </w:r>
          </w:p>
        </w:tc>
      </w:tr>
    </w:tbl>
    <w:p w14:paraId="1AE16FFE" w14:textId="77777777" w:rsidR="00C86557" w:rsidRDefault="00C86557" w:rsidP="00C86557"/>
    <w:p w14:paraId="6389AF48" w14:textId="77777777" w:rsidR="008C5718" w:rsidRDefault="008C5718"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73183DAD"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2E25FF6"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A7CCD85"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13EA40A"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321EB68"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543D6B4"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5E3764B"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B6C3BA2"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7F38079B" w14:textId="77777777" w:rsidR="000E17D4" w:rsidRDefault="000E17D4"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B6C0DDB" w14:textId="77777777" w:rsidR="00C34C5B" w:rsidRDefault="00C34C5B" w:rsidP="00E12AA5">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0E26EB5" w14:textId="4A7FFF38" w:rsidR="00056AE7" w:rsidRPr="00056AE7" w:rsidRDefault="00056AE7" w:rsidP="00056AE7">
      <w:pPr>
        <w:pBdr>
          <w:bottom w:val="single" w:sz="4" w:space="1" w:color="auto"/>
        </w:pBdr>
        <w:jc w:val="center"/>
        <w:rPr>
          <w:rFonts w:asciiTheme="minorHAnsi" w:hAnsiTheme="minorHAnsi" w:cstheme="minorHAnsi"/>
          <w:sz w:val="21"/>
          <w:szCs w:val="21"/>
        </w:rPr>
      </w:pPr>
      <w:r w:rsidRPr="00167914">
        <w:rPr>
          <w:rFonts w:asciiTheme="minorHAnsi" w:hAnsiTheme="minorHAnsi" w:cstheme="minorHAnsi"/>
          <w:b/>
          <w:bCs/>
          <w:sz w:val="21"/>
          <w:szCs w:val="21"/>
        </w:rPr>
        <w:lastRenderedPageBreak/>
        <w:t>ANÁLISE DE RISCOS</w:t>
      </w:r>
    </w:p>
    <w:p w14:paraId="2D834017" w14:textId="57945735" w:rsidR="003C7F6A" w:rsidRPr="00850EF3" w:rsidRDefault="003C7F6A" w:rsidP="00C149BD">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0"/>
          <w:szCs w:val="20"/>
        </w:rPr>
      </w:pPr>
      <w:r w:rsidRPr="00850EF3">
        <w:rPr>
          <w:rFonts w:asciiTheme="minorHAnsi" w:eastAsia="Arial" w:hAnsiTheme="minorHAnsi" w:cstheme="minorHAnsi"/>
          <w:b/>
          <w:color w:val="000000"/>
          <w:sz w:val="20"/>
          <w:szCs w:val="20"/>
        </w:rPr>
        <w:t>ANÁLISE DOS RISCOS QUE POSSAM COMPROMETER O SUCESSO DA LICITAÇÃO E A BOA EXECUÇÃO CONTRATUAL</w:t>
      </w:r>
      <w:r w:rsidR="00C149BD" w:rsidRPr="00850EF3">
        <w:rPr>
          <w:rFonts w:asciiTheme="minorHAnsi" w:eastAsia="Arial" w:hAnsiTheme="minorHAnsi" w:cstheme="minorHAnsi"/>
          <w:b/>
          <w:color w:val="000000"/>
          <w:sz w:val="20"/>
          <w:szCs w:val="20"/>
        </w:rPr>
        <w:t xml:space="preserve"> </w:t>
      </w:r>
      <w:r w:rsidRPr="00850EF3">
        <w:rPr>
          <w:rFonts w:asciiTheme="minorHAnsi" w:eastAsia="Arial" w:hAnsiTheme="minorHAnsi" w:cstheme="minorHAnsi"/>
          <w:b/>
          <w:color w:val="000000"/>
          <w:sz w:val="20"/>
          <w:szCs w:val="20"/>
        </w:rPr>
        <w:t>(ART. 18, X);</w:t>
      </w:r>
    </w:p>
    <w:p w14:paraId="113AD466" w14:textId="77777777" w:rsidR="00AC5AD1" w:rsidRDefault="00AC5AD1" w:rsidP="00CA5E94">
      <w:pPr>
        <w:pStyle w:val="Default"/>
        <w:rPr>
          <w:rFonts w:asciiTheme="minorHAnsi" w:hAnsiTheme="minorHAnsi" w:cstheme="minorHAnsi"/>
          <w:sz w:val="22"/>
          <w:szCs w:val="22"/>
        </w:rPr>
      </w:pPr>
    </w:p>
    <w:p w14:paraId="2ECD1072"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ANÁLISE DE RISCOS</w:t>
      </w:r>
    </w:p>
    <w:p w14:paraId="0BFCC0C1"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E12AA5" w:rsidRPr="00E12AA5" w14:paraId="781103FF" w14:textId="77777777">
        <w:trPr>
          <w:trHeight w:val="220"/>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7A7B6FB2"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Risco: 1</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6C78F9B8"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Não aprovação dos documentos do Planejamento da Contratação</w:t>
            </w:r>
          </w:p>
        </w:tc>
      </w:tr>
      <w:tr w:rsidR="00E12AA5" w:rsidRPr="00E12AA5" w14:paraId="6AE022A5"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3FD34D17"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sz w:val="22"/>
                <w:szCs w:val="22"/>
              </w:rPr>
              <w:t>Danos e impacto:</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28414426"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sz w:val="22"/>
                <w:szCs w:val="22"/>
              </w:rPr>
              <w:t>Atrasos nos processos de contratações</w:t>
            </w:r>
          </w:p>
        </w:tc>
      </w:tr>
      <w:tr w:rsidR="00E12AA5" w:rsidRPr="00E12AA5" w14:paraId="43447D7F"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339E00AA"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AÇÕES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F8C42D0"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RESPONSÁVEL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52EC033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MEDIDA</w:t>
            </w:r>
          </w:p>
        </w:tc>
      </w:tr>
      <w:tr w:rsidR="00E12AA5" w:rsidRPr="00E12AA5" w14:paraId="21BC5CEF"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358F382B"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Adotar procedimentos para que a área administrativa acompanhe a elaboração dos documentos, evitando envios e devoluções do processo.</w:t>
            </w:r>
          </w:p>
        </w:tc>
        <w:tc>
          <w:tcPr>
            <w:tcW w:w="3298" w:type="dxa"/>
            <w:tcBorders>
              <w:top w:val="single" w:sz="4" w:space="0" w:color="auto"/>
              <w:left w:val="single" w:sz="4" w:space="0" w:color="auto"/>
              <w:bottom w:val="single" w:sz="4" w:space="0" w:color="auto"/>
              <w:right w:val="single" w:sz="4" w:space="0" w:color="auto"/>
            </w:tcBorders>
            <w:vAlign w:val="center"/>
          </w:tcPr>
          <w:p w14:paraId="526AAAF4"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Setor de cultura, compras e licitação.</w:t>
            </w:r>
          </w:p>
          <w:p w14:paraId="612D2A9B" w14:textId="77777777" w:rsidR="00E12AA5" w:rsidRPr="00E12AA5" w:rsidRDefault="00E12AA5" w:rsidP="00E12AA5">
            <w:pPr>
              <w:pStyle w:val="Default"/>
              <w:rPr>
                <w:rFonts w:asciiTheme="minorHAnsi" w:hAnsiTheme="minorHAnsi" w:cstheme="minorHAnsi"/>
                <w:sz w:val="22"/>
                <w:szCs w:val="22"/>
              </w:rPr>
            </w:pPr>
          </w:p>
        </w:tc>
        <w:tc>
          <w:tcPr>
            <w:tcW w:w="2082" w:type="dxa"/>
            <w:tcBorders>
              <w:top w:val="single" w:sz="4" w:space="0" w:color="auto"/>
              <w:left w:val="single" w:sz="4" w:space="0" w:color="auto"/>
              <w:bottom w:val="single" w:sz="4" w:space="0" w:color="auto"/>
              <w:right w:val="single" w:sz="4" w:space="0" w:color="auto"/>
            </w:tcBorders>
            <w:vAlign w:val="center"/>
          </w:tcPr>
          <w:p w14:paraId="1CC85F97"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Todo o processo de contratação deve ser acompanhado.</w:t>
            </w:r>
          </w:p>
          <w:p w14:paraId="4E07F12E" w14:textId="77777777" w:rsidR="00E12AA5" w:rsidRPr="00E12AA5" w:rsidRDefault="00E12AA5" w:rsidP="00E12AA5">
            <w:pPr>
              <w:pStyle w:val="Default"/>
              <w:rPr>
                <w:rFonts w:asciiTheme="minorHAnsi" w:hAnsiTheme="minorHAnsi" w:cstheme="minorHAnsi"/>
                <w:sz w:val="22"/>
                <w:szCs w:val="22"/>
              </w:rPr>
            </w:pPr>
          </w:p>
        </w:tc>
      </w:tr>
    </w:tbl>
    <w:p w14:paraId="524613E4" w14:textId="77777777" w:rsidR="00E12AA5" w:rsidRPr="00E12AA5" w:rsidRDefault="00E12AA5" w:rsidP="00E12AA5">
      <w:pPr>
        <w:pStyle w:val="Default"/>
        <w:rPr>
          <w:rFonts w:asciiTheme="minorHAnsi" w:hAnsiTheme="minorHAnsi" w:cstheme="minorHAnsi"/>
          <w:sz w:val="22"/>
          <w:szCs w:val="22"/>
        </w:rPr>
      </w:pPr>
    </w:p>
    <w:tbl>
      <w:tblPr>
        <w:tblStyle w:val="Tabelacomgrade"/>
        <w:tblW w:w="0" w:type="auto"/>
        <w:jc w:val="center"/>
        <w:tblLook w:val="04A0" w:firstRow="1" w:lastRow="0" w:firstColumn="1" w:lastColumn="0" w:noHBand="0" w:noVBand="1"/>
      </w:tblPr>
      <w:tblGrid>
        <w:gridCol w:w="3114"/>
        <w:gridCol w:w="3300"/>
        <w:gridCol w:w="2080"/>
      </w:tblGrid>
      <w:tr w:rsidR="00E12AA5" w:rsidRPr="00E12AA5" w14:paraId="5F56E56B" w14:textId="77777777">
        <w:trPr>
          <w:trHeight w:val="220"/>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6575EE36"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Risco: 2</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78408C65"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Insuficiência de recursos orçamentários/financeiros para execução do serviço</w:t>
            </w:r>
          </w:p>
        </w:tc>
      </w:tr>
      <w:tr w:rsidR="00E12AA5" w:rsidRPr="00E12AA5" w14:paraId="09AE0307"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23AC14E9"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sz w:val="22"/>
                <w:szCs w:val="22"/>
              </w:rPr>
              <w:t>Danos e impacto:</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1BAAFCB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Atrasos nos processos de contratações</w:t>
            </w:r>
          </w:p>
        </w:tc>
      </w:tr>
      <w:tr w:rsidR="00E12AA5" w:rsidRPr="00E12AA5" w14:paraId="6E81B75C"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73B6D165"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AÇÕES</w:t>
            </w:r>
          </w:p>
        </w:tc>
        <w:tc>
          <w:tcPr>
            <w:tcW w:w="3300" w:type="dxa"/>
            <w:tcBorders>
              <w:top w:val="single" w:sz="4" w:space="0" w:color="auto"/>
              <w:left w:val="single" w:sz="4" w:space="0" w:color="auto"/>
              <w:bottom w:val="single" w:sz="4" w:space="0" w:color="auto"/>
              <w:right w:val="single" w:sz="4" w:space="0" w:color="auto"/>
            </w:tcBorders>
            <w:vAlign w:val="center"/>
            <w:hideMark/>
          </w:tcPr>
          <w:p w14:paraId="478C1630"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RESPONSÁVEL</w:t>
            </w:r>
          </w:p>
        </w:tc>
        <w:tc>
          <w:tcPr>
            <w:tcW w:w="2080" w:type="dxa"/>
            <w:tcBorders>
              <w:top w:val="single" w:sz="4" w:space="0" w:color="auto"/>
              <w:left w:val="single" w:sz="4" w:space="0" w:color="auto"/>
              <w:bottom w:val="single" w:sz="4" w:space="0" w:color="auto"/>
              <w:right w:val="single" w:sz="4" w:space="0" w:color="auto"/>
            </w:tcBorders>
            <w:vAlign w:val="center"/>
            <w:hideMark/>
          </w:tcPr>
          <w:p w14:paraId="643C0B13"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MEDIDA</w:t>
            </w:r>
          </w:p>
        </w:tc>
      </w:tr>
      <w:tr w:rsidR="00E12AA5" w:rsidRPr="00E12AA5" w14:paraId="3215A02D"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01642E00"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Encontrar a maneira mais vantajosa economicamente para realizar a contratação.</w:t>
            </w:r>
          </w:p>
        </w:tc>
        <w:tc>
          <w:tcPr>
            <w:tcW w:w="3300" w:type="dxa"/>
            <w:tcBorders>
              <w:top w:val="single" w:sz="4" w:space="0" w:color="auto"/>
              <w:left w:val="single" w:sz="4" w:space="0" w:color="auto"/>
              <w:bottom w:val="single" w:sz="4" w:space="0" w:color="auto"/>
              <w:right w:val="single" w:sz="4" w:space="0" w:color="auto"/>
            </w:tcBorders>
            <w:vAlign w:val="center"/>
          </w:tcPr>
          <w:p w14:paraId="7B4566ED"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Assessoria de Cultura</w:t>
            </w:r>
          </w:p>
          <w:p w14:paraId="308A8364" w14:textId="77777777" w:rsidR="00E12AA5" w:rsidRPr="00E12AA5" w:rsidRDefault="00E12AA5" w:rsidP="00E12AA5">
            <w:pPr>
              <w:pStyle w:val="Default"/>
              <w:rPr>
                <w:rFonts w:asciiTheme="minorHAnsi" w:hAnsiTheme="minorHAnsi" w:cstheme="minorHAnsi"/>
                <w:sz w:val="22"/>
                <w:szCs w:val="22"/>
              </w:rPr>
            </w:pPr>
          </w:p>
        </w:tc>
        <w:tc>
          <w:tcPr>
            <w:tcW w:w="2080" w:type="dxa"/>
            <w:tcBorders>
              <w:top w:val="single" w:sz="4" w:space="0" w:color="auto"/>
              <w:left w:val="single" w:sz="4" w:space="0" w:color="auto"/>
              <w:bottom w:val="nil"/>
              <w:right w:val="single" w:sz="4" w:space="0" w:color="auto"/>
            </w:tcBorders>
            <w:vAlign w:val="center"/>
          </w:tcPr>
          <w:p w14:paraId="4CDF6AEB" w14:textId="77777777" w:rsidR="00E12AA5" w:rsidRPr="00E12AA5" w:rsidRDefault="00E12AA5" w:rsidP="00E12AA5">
            <w:pPr>
              <w:pStyle w:val="Default"/>
              <w:rPr>
                <w:rFonts w:asciiTheme="minorHAnsi" w:hAnsiTheme="minorHAnsi" w:cstheme="minorHAnsi"/>
                <w:sz w:val="22"/>
                <w:szCs w:val="22"/>
              </w:rPr>
            </w:pPr>
          </w:p>
        </w:tc>
      </w:tr>
      <w:tr w:rsidR="00E12AA5" w:rsidRPr="00E12AA5" w14:paraId="060F1FAD" w14:textId="77777777">
        <w:trPr>
          <w:trHeight w:val="675"/>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02AE99EB"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Sensibilizar o excelentíssimo senhor prefeito sobre a importância da contratação.</w:t>
            </w:r>
          </w:p>
        </w:tc>
        <w:tc>
          <w:tcPr>
            <w:tcW w:w="3300" w:type="dxa"/>
            <w:tcBorders>
              <w:top w:val="single" w:sz="4" w:space="0" w:color="auto"/>
              <w:left w:val="single" w:sz="4" w:space="0" w:color="auto"/>
              <w:bottom w:val="single" w:sz="4" w:space="0" w:color="auto"/>
              <w:right w:val="single" w:sz="4" w:space="0" w:color="auto"/>
            </w:tcBorders>
            <w:vAlign w:val="center"/>
          </w:tcPr>
          <w:p w14:paraId="7F538F5A"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Gabinete do Prefeito</w:t>
            </w:r>
          </w:p>
          <w:p w14:paraId="43AF7EBC" w14:textId="77777777" w:rsidR="00E12AA5" w:rsidRPr="00E12AA5" w:rsidRDefault="00E12AA5" w:rsidP="00E12AA5">
            <w:pPr>
              <w:pStyle w:val="Default"/>
              <w:rPr>
                <w:rFonts w:asciiTheme="minorHAnsi" w:hAnsiTheme="minorHAnsi" w:cstheme="minorHAnsi"/>
                <w:sz w:val="22"/>
                <w:szCs w:val="22"/>
              </w:rPr>
            </w:pPr>
          </w:p>
        </w:tc>
        <w:tc>
          <w:tcPr>
            <w:tcW w:w="2080" w:type="dxa"/>
            <w:tcBorders>
              <w:top w:val="nil"/>
              <w:left w:val="single" w:sz="4" w:space="0" w:color="auto"/>
              <w:bottom w:val="nil"/>
              <w:right w:val="single" w:sz="4" w:space="0" w:color="auto"/>
            </w:tcBorders>
            <w:vAlign w:val="center"/>
          </w:tcPr>
          <w:p w14:paraId="3E9DD9A0"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Todo o processo de contratação deve ser acompanhado.</w:t>
            </w:r>
          </w:p>
          <w:p w14:paraId="48B2951C" w14:textId="77777777" w:rsidR="00E12AA5" w:rsidRPr="00E12AA5" w:rsidRDefault="00E12AA5" w:rsidP="00E12AA5">
            <w:pPr>
              <w:pStyle w:val="Default"/>
              <w:rPr>
                <w:rFonts w:asciiTheme="minorHAnsi" w:hAnsiTheme="minorHAnsi" w:cstheme="minorHAnsi"/>
                <w:sz w:val="22"/>
                <w:szCs w:val="22"/>
              </w:rPr>
            </w:pPr>
          </w:p>
        </w:tc>
      </w:tr>
      <w:tr w:rsidR="00E12AA5" w:rsidRPr="00E12AA5" w14:paraId="22664F70"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0D3EF4C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Remanejar verbas de outros projetos, mas que não, serão executados por razões diversas.</w:t>
            </w:r>
          </w:p>
        </w:tc>
        <w:tc>
          <w:tcPr>
            <w:tcW w:w="3300" w:type="dxa"/>
            <w:tcBorders>
              <w:top w:val="single" w:sz="4" w:space="0" w:color="auto"/>
              <w:left w:val="single" w:sz="4" w:space="0" w:color="auto"/>
              <w:bottom w:val="single" w:sz="4" w:space="0" w:color="auto"/>
              <w:right w:val="single" w:sz="4" w:space="0" w:color="auto"/>
            </w:tcBorders>
            <w:vAlign w:val="center"/>
          </w:tcPr>
          <w:p w14:paraId="43417AB1"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Secretaria Municipal de Finanças.</w:t>
            </w:r>
          </w:p>
          <w:p w14:paraId="420CB091" w14:textId="77777777" w:rsidR="00E12AA5" w:rsidRPr="00E12AA5" w:rsidRDefault="00E12AA5" w:rsidP="00E12AA5">
            <w:pPr>
              <w:pStyle w:val="Default"/>
              <w:rPr>
                <w:rFonts w:asciiTheme="minorHAnsi" w:hAnsiTheme="minorHAnsi" w:cstheme="minorHAnsi"/>
                <w:sz w:val="22"/>
                <w:szCs w:val="22"/>
              </w:rPr>
            </w:pPr>
          </w:p>
        </w:tc>
        <w:tc>
          <w:tcPr>
            <w:tcW w:w="2080" w:type="dxa"/>
            <w:tcBorders>
              <w:top w:val="nil"/>
              <w:left w:val="single" w:sz="4" w:space="0" w:color="auto"/>
              <w:bottom w:val="single" w:sz="4" w:space="0" w:color="auto"/>
              <w:right w:val="single" w:sz="4" w:space="0" w:color="auto"/>
            </w:tcBorders>
            <w:vAlign w:val="center"/>
          </w:tcPr>
          <w:p w14:paraId="7BDE8376" w14:textId="77777777" w:rsidR="00E12AA5" w:rsidRPr="00E12AA5" w:rsidRDefault="00E12AA5" w:rsidP="00E12AA5">
            <w:pPr>
              <w:pStyle w:val="Default"/>
              <w:rPr>
                <w:rFonts w:asciiTheme="minorHAnsi" w:hAnsiTheme="minorHAnsi" w:cstheme="minorHAnsi"/>
                <w:sz w:val="22"/>
                <w:szCs w:val="22"/>
              </w:rPr>
            </w:pPr>
          </w:p>
        </w:tc>
      </w:tr>
    </w:tbl>
    <w:p w14:paraId="4A02420B" w14:textId="77777777" w:rsidR="00E12AA5" w:rsidRPr="00E12AA5" w:rsidRDefault="00E12AA5" w:rsidP="00E12AA5">
      <w:pPr>
        <w:pStyle w:val="Default"/>
        <w:rPr>
          <w:rFonts w:asciiTheme="minorHAnsi" w:hAnsiTheme="minorHAnsi" w:cstheme="minorHAnsi"/>
          <w:sz w:val="22"/>
          <w:szCs w:val="22"/>
        </w:rPr>
      </w:pPr>
    </w:p>
    <w:tbl>
      <w:tblPr>
        <w:tblStyle w:val="Tabelacomgrade"/>
        <w:tblW w:w="0" w:type="auto"/>
        <w:jc w:val="center"/>
        <w:tblLook w:val="04A0" w:firstRow="1" w:lastRow="0" w:firstColumn="1" w:lastColumn="0" w:noHBand="0" w:noVBand="1"/>
      </w:tblPr>
      <w:tblGrid>
        <w:gridCol w:w="3114"/>
        <w:gridCol w:w="3306"/>
        <w:gridCol w:w="2074"/>
      </w:tblGrid>
      <w:tr w:rsidR="00E12AA5" w:rsidRPr="00E12AA5" w14:paraId="13CDEA85" w14:textId="77777777">
        <w:trPr>
          <w:trHeight w:val="220"/>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3AC8F57"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Risco: 3</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1E03D34D"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Atraso no cumprimento dos prazos</w:t>
            </w:r>
          </w:p>
        </w:tc>
      </w:tr>
      <w:tr w:rsidR="00E12AA5" w:rsidRPr="00E12AA5" w14:paraId="4D9AEA45"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DAAB6F9"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sz w:val="22"/>
                <w:szCs w:val="22"/>
              </w:rPr>
              <w:t>Danos e impacto:</w:t>
            </w:r>
          </w:p>
        </w:tc>
        <w:tc>
          <w:tcPr>
            <w:tcW w:w="5380" w:type="dxa"/>
            <w:gridSpan w:val="2"/>
            <w:tcBorders>
              <w:top w:val="single" w:sz="4" w:space="0" w:color="auto"/>
              <w:left w:val="single" w:sz="4" w:space="0" w:color="auto"/>
              <w:bottom w:val="single" w:sz="4" w:space="0" w:color="auto"/>
              <w:right w:val="single" w:sz="4" w:space="0" w:color="auto"/>
            </w:tcBorders>
            <w:vAlign w:val="center"/>
            <w:hideMark/>
          </w:tcPr>
          <w:p w14:paraId="793A534F"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 xml:space="preserve">Atrasos nas execuções do objeto ocasionando atrasos </w:t>
            </w:r>
            <w:proofErr w:type="gramStart"/>
            <w:r w:rsidRPr="00E12AA5">
              <w:rPr>
                <w:rFonts w:asciiTheme="minorHAnsi" w:hAnsiTheme="minorHAnsi" w:cstheme="minorHAnsi"/>
                <w:sz w:val="22"/>
                <w:szCs w:val="22"/>
              </w:rPr>
              <w:t>nas fiscalização</w:t>
            </w:r>
            <w:proofErr w:type="gramEnd"/>
            <w:r w:rsidRPr="00E12AA5">
              <w:rPr>
                <w:rFonts w:asciiTheme="minorHAnsi" w:hAnsiTheme="minorHAnsi" w:cstheme="minorHAnsi"/>
                <w:sz w:val="22"/>
                <w:szCs w:val="22"/>
              </w:rPr>
              <w:t xml:space="preserve"> perante os órgãos competentes.</w:t>
            </w:r>
          </w:p>
        </w:tc>
      </w:tr>
      <w:tr w:rsidR="00E12AA5" w:rsidRPr="00E12AA5" w14:paraId="6B156ED0"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B1A3A8C"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AÇÕES</w:t>
            </w:r>
          </w:p>
        </w:tc>
        <w:tc>
          <w:tcPr>
            <w:tcW w:w="3306" w:type="dxa"/>
            <w:tcBorders>
              <w:top w:val="single" w:sz="4" w:space="0" w:color="auto"/>
              <w:left w:val="single" w:sz="4" w:space="0" w:color="auto"/>
              <w:bottom w:val="single" w:sz="4" w:space="0" w:color="auto"/>
              <w:right w:val="single" w:sz="4" w:space="0" w:color="auto"/>
            </w:tcBorders>
            <w:vAlign w:val="center"/>
            <w:hideMark/>
          </w:tcPr>
          <w:p w14:paraId="4844F2C3"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RESPONSÁVEL</w:t>
            </w:r>
          </w:p>
        </w:tc>
        <w:tc>
          <w:tcPr>
            <w:tcW w:w="2074" w:type="dxa"/>
            <w:tcBorders>
              <w:top w:val="single" w:sz="4" w:space="0" w:color="auto"/>
              <w:left w:val="single" w:sz="4" w:space="0" w:color="auto"/>
              <w:bottom w:val="single" w:sz="4" w:space="0" w:color="auto"/>
              <w:right w:val="single" w:sz="4" w:space="0" w:color="auto"/>
            </w:tcBorders>
            <w:vAlign w:val="center"/>
            <w:hideMark/>
          </w:tcPr>
          <w:p w14:paraId="1821FDE1"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MEDIDA</w:t>
            </w:r>
          </w:p>
        </w:tc>
      </w:tr>
      <w:tr w:rsidR="00E12AA5" w:rsidRPr="00E12AA5" w14:paraId="477067E9" w14:textId="77777777">
        <w:trPr>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304905BE"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Estipular sanções administrativas para ocorrência de atraso, além de efetuar notificação a CONTRATADA, bem como efetuar fiscalização dos serviços.</w:t>
            </w:r>
          </w:p>
        </w:tc>
        <w:tc>
          <w:tcPr>
            <w:tcW w:w="3306" w:type="dxa"/>
            <w:tcBorders>
              <w:top w:val="single" w:sz="4" w:space="0" w:color="auto"/>
              <w:left w:val="single" w:sz="4" w:space="0" w:color="auto"/>
              <w:bottom w:val="single" w:sz="4" w:space="0" w:color="auto"/>
              <w:right w:val="single" w:sz="4" w:space="0" w:color="auto"/>
            </w:tcBorders>
            <w:vAlign w:val="center"/>
            <w:hideMark/>
          </w:tcPr>
          <w:p w14:paraId="7C6E1E50"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Setor de cultura, gestores e fiscal do contrato.</w:t>
            </w:r>
          </w:p>
        </w:tc>
        <w:tc>
          <w:tcPr>
            <w:tcW w:w="2074" w:type="dxa"/>
            <w:tcBorders>
              <w:top w:val="single" w:sz="4" w:space="0" w:color="auto"/>
              <w:left w:val="single" w:sz="4" w:space="0" w:color="auto"/>
              <w:bottom w:val="single" w:sz="4" w:space="0" w:color="auto"/>
              <w:right w:val="single" w:sz="4" w:space="0" w:color="auto"/>
            </w:tcBorders>
            <w:vAlign w:val="center"/>
          </w:tcPr>
          <w:p w14:paraId="278DF087"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Todo a gestão contratual deve ser acompanhada</w:t>
            </w:r>
          </w:p>
          <w:p w14:paraId="0B51427D" w14:textId="77777777" w:rsidR="00E12AA5" w:rsidRPr="00E12AA5" w:rsidRDefault="00E12AA5" w:rsidP="00E12AA5">
            <w:pPr>
              <w:pStyle w:val="Default"/>
              <w:rPr>
                <w:rFonts w:asciiTheme="minorHAnsi" w:hAnsiTheme="minorHAnsi" w:cstheme="minorHAnsi"/>
                <w:sz w:val="22"/>
                <w:szCs w:val="22"/>
              </w:rPr>
            </w:pPr>
          </w:p>
        </w:tc>
      </w:tr>
    </w:tbl>
    <w:p w14:paraId="3E4F3FD1" w14:textId="77777777" w:rsidR="00E12AA5" w:rsidRPr="00E12AA5" w:rsidRDefault="00E12AA5" w:rsidP="00E12AA5">
      <w:pPr>
        <w:pStyle w:val="Default"/>
        <w:rPr>
          <w:rFonts w:asciiTheme="minorHAnsi" w:hAnsiTheme="minorHAnsi" w:cstheme="minorHAnsi"/>
          <w:sz w:val="22"/>
          <w:szCs w:val="22"/>
        </w:rPr>
      </w:pPr>
    </w:p>
    <w:p w14:paraId="01501D88"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1.2. RISCOS DA PRESTAÇÃO DO SERVIÇO</w:t>
      </w:r>
    </w:p>
    <w:tbl>
      <w:tblPr>
        <w:tblStyle w:val="Tabelacomgrade"/>
        <w:tblW w:w="0" w:type="auto"/>
        <w:jc w:val="center"/>
        <w:tblLook w:val="04A0" w:firstRow="1" w:lastRow="0" w:firstColumn="1" w:lastColumn="0" w:noHBand="0" w:noVBand="1"/>
      </w:tblPr>
      <w:tblGrid>
        <w:gridCol w:w="2989"/>
        <w:gridCol w:w="3151"/>
        <w:gridCol w:w="2354"/>
      </w:tblGrid>
      <w:tr w:rsidR="00E12AA5" w:rsidRPr="00E12AA5" w14:paraId="4D8C68E9" w14:textId="77777777">
        <w:trPr>
          <w:trHeight w:val="220"/>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79898D65"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Risco: 4</w:t>
            </w:r>
          </w:p>
        </w:tc>
        <w:tc>
          <w:tcPr>
            <w:tcW w:w="5505" w:type="dxa"/>
            <w:gridSpan w:val="2"/>
            <w:tcBorders>
              <w:top w:val="single" w:sz="4" w:space="0" w:color="auto"/>
              <w:left w:val="single" w:sz="4" w:space="0" w:color="auto"/>
              <w:bottom w:val="single" w:sz="4" w:space="0" w:color="auto"/>
              <w:right w:val="single" w:sz="4" w:space="0" w:color="auto"/>
            </w:tcBorders>
            <w:vAlign w:val="center"/>
            <w:hideMark/>
          </w:tcPr>
          <w:p w14:paraId="2D02553A"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Não atendimento das exigências previstas na execução do serviço</w:t>
            </w:r>
          </w:p>
        </w:tc>
      </w:tr>
      <w:tr w:rsidR="00E12AA5" w:rsidRPr="00E12AA5" w14:paraId="6757D70A" w14:textId="77777777">
        <w:trPr>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1EA1A07E"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sz w:val="22"/>
                <w:szCs w:val="22"/>
              </w:rPr>
              <w:lastRenderedPageBreak/>
              <w:t>Danos e impacto:</w:t>
            </w:r>
          </w:p>
        </w:tc>
        <w:tc>
          <w:tcPr>
            <w:tcW w:w="5505" w:type="dxa"/>
            <w:gridSpan w:val="2"/>
            <w:tcBorders>
              <w:top w:val="single" w:sz="4" w:space="0" w:color="auto"/>
              <w:left w:val="single" w:sz="4" w:space="0" w:color="auto"/>
              <w:bottom w:val="single" w:sz="4" w:space="0" w:color="auto"/>
              <w:right w:val="single" w:sz="4" w:space="0" w:color="auto"/>
            </w:tcBorders>
            <w:vAlign w:val="center"/>
            <w:hideMark/>
          </w:tcPr>
          <w:p w14:paraId="3996C030"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Impossibilidade da execução do objeto</w:t>
            </w:r>
          </w:p>
        </w:tc>
      </w:tr>
      <w:tr w:rsidR="00E12AA5" w:rsidRPr="00E12AA5" w14:paraId="16CEE9AC" w14:textId="77777777">
        <w:trPr>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2FE1802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AÇÕES</w:t>
            </w:r>
          </w:p>
        </w:tc>
        <w:tc>
          <w:tcPr>
            <w:tcW w:w="3151" w:type="dxa"/>
            <w:tcBorders>
              <w:top w:val="single" w:sz="4" w:space="0" w:color="auto"/>
              <w:left w:val="single" w:sz="4" w:space="0" w:color="auto"/>
              <w:bottom w:val="single" w:sz="4" w:space="0" w:color="auto"/>
              <w:right w:val="single" w:sz="4" w:space="0" w:color="auto"/>
            </w:tcBorders>
            <w:vAlign w:val="center"/>
            <w:hideMark/>
          </w:tcPr>
          <w:p w14:paraId="78FE8373"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RESPONSÁVEL</w:t>
            </w:r>
          </w:p>
        </w:tc>
        <w:tc>
          <w:tcPr>
            <w:tcW w:w="2354" w:type="dxa"/>
            <w:tcBorders>
              <w:top w:val="single" w:sz="4" w:space="0" w:color="auto"/>
              <w:left w:val="single" w:sz="4" w:space="0" w:color="auto"/>
              <w:bottom w:val="single" w:sz="4" w:space="0" w:color="auto"/>
              <w:right w:val="single" w:sz="4" w:space="0" w:color="auto"/>
            </w:tcBorders>
            <w:vAlign w:val="center"/>
            <w:hideMark/>
          </w:tcPr>
          <w:p w14:paraId="5705DBD2"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MEDIDA</w:t>
            </w:r>
          </w:p>
        </w:tc>
      </w:tr>
      <w:tr w:rsidR="00E12AA5" w:rsidRPr="00E12AA5" w14:paraId="0E5745F3" w14:textId="77777777">
        <w:trPr>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1AE731EB"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Monitorar o cumprimento dos prazos de atendimentos e fiscalizar os serviços enquanto estão sendo executados.</w:t>
            </w:r>
          </w:p>
        </w:tc>
        <w:tc>
          <w:tcPr>
            <w:tcW w:w="3151" w:type="dxa"/>
            <w:tcBorders>
              <w:top w:val="single" w:sz="4" w:space="0" w:color="auto"/>
              <w:left w:val="single" w:sz="4" w:space="0" w:color="auto"/>
              <w:bottom w:val="single" w:sz="4" w:space="0" w:color="auto"/>
              <w:right w:val="single" w:sz="4" w:space="0" w:color="auto"/>
            </w:tcBorders>
            <w:vAlign w:val="center"/>
          </w:tcPr>
          <w:p w14:paraId="3272D452"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Setor de cultura e fiscal do contrato.</w:t>
            </w:r>
          </w:p>
          <w:p w14:paraId="7A48205B" w14:textId="77777777" w:rsidR="00E12AA5" w:rsidRPr="00E12AA5" w:rsidRDefault="00E12AA5" w:rsidP="00E12AA5">
            <w:pPr>
              <w:pStyle w:val="Default"/>
              <w:rPr>
                <w:rFonts w:asciiTheme="minorHAnsi" w:hAnsiTheme="minorHAnsi" w:cstheme="minorHAnsi"/>
                <w:sz w:val="22"/>
                <w:szCs w:val="22"/>
              </w:rPr>
            </w:pPr>
          </w:p>
        </w:tc>
        <w:tc>
          <w:tcPr>
            <w:tcW w:w="2354" w:type="dxa"/>
            <w:tcBorders>
              <w:top w:val="single" w:sz="4" w:space="0" w:color="auto"/>
              <w:left w:val="single" w:sz="4" w:space="0" w:color="auto"/>
              <w:bottom w:val="single" w:sz="4" w:space="0" w:color="auto"/>
              <w:right w:val="single" w:sz="4" w:space="0" w:color="auto"/>
            </w:tcBorders>
            <w:vAlign w:val="center"/>
          </w:tcPr>
          <w:p w14:paraId="3C0E49B5"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Abrir procedimento para Apuração de Responsabilidade.</w:t>
            </w:r>
          </w:p>
          <w:p w14:paraId="0B2E67F8" w14:textId="77777777" w:rsidR="00E12AA5" w:rsidRPr="00E12AA5" w:rsidRDefault="00E12AA5" w:rsidP="00E12AA5">
            <w:pPr>
              <w:pStyle w:val="Default"/>
              <w:rPr>
                <w:rFonts w:asciiTheme="minorHAnsi" w:hAnsiTheme="minorHAnsi" w:cstheme="minorHAnsi"/>
                <w:sz w:val="22"/>
                <w:szCs w:val="22"/>
              </w:rPr>
            </w:pPr>
          </w:p>
        </w:tc>
      </w:tr>
    </w:tbl>
    <w:p w14:paraId="45233F3D" w14:textId="77777777" w:rsidR="00E12AA5" w:rsidRPr="00E12AA5" w:rsidRDefault="00E12AA5" w:rsidP="00E12AA5">
      <w:pPr>
        <w:pStyle w:val="Default"/>
        <w:rPr>
          <w:rFonts w:asciiTheme="minorHAnsi" w:hAnsiTheme="minorHAnsi" w:cstheme="minorHAnsi"/>
          <w:b/>
          <w:bCs/>
          <w:sz w:val="22"/>
          <w:szCs w:val="22"/>
        </w:rPr>
      </w:pPr>
    </w:p>
    <w:p w14:paraId="743DD755"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b/>
          <w:bCs/>
          <w:sz w:val="22"/>
          <w:szCs w:val="22"/>
        </w:rPr>
        <w:t xml:space="preserve">1.3. AÇÃO EM CONJUNTO </w:t>
      </w:r>
    </w:p>
    <w:tbl>
      <w:tblPr>
        <w:tblStyle w:val="Tabelacomgrade"/>
        <w:tblW w:w="0" w:type="auto"/>
        <w:jc w:val="center"/>
        <w:tblLook w:val="04A0" w:firstRow="1" w:lastRow="0" w:firstColumn="1" w:lastColumn="0" w:noHBand="0" w:noVBand="1"/>
      </w:tblPr>
      <w:tblGrid>
        <w:gridCol w:w="2989"/>
        <w:gridCol w:w="3151"/>
        <w:gridCol w:w="2354"/>
      </w:tblGrid>
      <w:tr w:rsidR="00E12AA5" w:rsidRPr="00E12AA5" w14:paraId="3CB91651" w14:textId="77777777">
        <w:trPr>
          <w:trHeight w:val="220"/>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037ABF5C"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Risco: 5</w:t>
            </w:r>
          </w:p>
        </w:tc>
        <w:tc>
          <w:tcPr>
            <w:tcW w:w="5505" w:type="dxa"/>
            <w:gridSpan w:val="2"/>
            <w:tcBorders>
              <w:top w:val="single" w:sz="4" w:space="0" w:color="auto"/>
              <w:left w:val="single" w:sz="4" w:space="0" w:color="auto"/>
              <w:bottom w:val="single" w:sz="4" w:space="0" w:color="auto"/>
              <w:right w:val="single" w:sz="4" w:space="0" w:color="auto"/>
            </w:tcBorders>
            <w:vAlign w:val="center"/>
            <w:hideMark/>
          </w:tcPr>
          <w:p w14:paraId="170BDA0E"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Alinhamento para o bom desempenho do evento.</w:t>
            </w:r>
          </w:p>
        </w:tc>
      </w:tr>
      <w:tr w:rsidR="00E12AA5" w:rsidRPr="00E12AA5" w14:paraId="32DA04B1" w14:textId="77777777">
        <w:trPr>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2399E2FD"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sz w:val="22"/>
                <w:szCs w:val="22"/>
              </w:rPr>
              <w:t>Danos e impacto:</w:t>
            </w:r>
          </w:p>
        </w:tc>
        <w:tc>
          <w:tcPr>
            <w:tcW w:w="5505" w:type="dxa"/>
            <w:gridSpan w:val="2"/>
            <w:tcBorders>
              <w:top w:val="single" w:sz="4" w:space="0" w:color="auto"/>
              <w:left w:val="single" w:sz="4" w:space="0" w:color="auto"/>
              <w:bottom w:val="single" w:sz="4" w:space="0" w:color="auto"/>
              <w:right w:val="single" w:sz="4" w:space="0" w:color="auto"/>
            </w:tcBorders>
            <w:vAlign w:val="center"/>
            <w:hideMark/>
          </w:tcPr>
          <w:p w14:paraId="61A5DB46"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Impossibilidade da execução do objeto</w:t>
            </w:r>
          </w:p>
        </w:tc>
      </w:tr>
      <w:tr w:rsidR="00E12AA5" w:rsidRPr="00E12AA5" w14:paraId="36177FB7" w14:textId="77777777">
        <w:trPr>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70F2C23B"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AÇÕES</w:t>
            </w:r>
          </w:p>
        </w:tc>
        <w:tc>
          <w:tcPr>
            <w:tcW w:w="3151" w:type="dxa"/>
            <w:tcBorders>
              <w:top w:val="single" w:sz="4" w:space="0" w:color="auto"/>
              <w:left w:val="single" w:sz="4" w:space="0" w:color="auto"/>
              <w:bottom w:val="single" w:sz="4" w:space="0" w:color="auto"/>
              <w:right w:val="single" w:sz="4" w:space="0" w:color="auto"/>
            </w:tcBorders>
            <w:vAlign w:val="center"/>
            <w:hideMark/>
          </w:tcPr>
          <w:p w14:paraId="2C1239A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RESPONSÁVEL</w:t>
            </w:r>
          </w:p>
        </w:tc>
        <w:tc>
          <w:tcPr>
            <w:tcW w:w="2354" w:type="dxa"/>
            <w:tcBorders>
              <w:top w:val="single" w:sz="4" w:space="0" w:color="auto"/>
              <w:left w:val="single" w:sz="4" w:space="0" w:color="auto"/>
              <w:bottom w:val="single" w:sz="4" w:space="0" w:color="auto"/>
              <w:right w:val="single" w:sz="4" w:space="0" w:color="auto"/>
            </w:tcBorders>
            <w:vAlign w:val="center"/>
            <w:hideMark/>
          </w:tcPr>
          <w:p w14:paraId="523AD558"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MEDIDA</w:t>
            </w:r>
          </w:p>
        </w:tc>
      </w:tr>
      <w:tr w:rsidR="00E12AA5" w:rsidRPr="00E12AA5" w14:paraId="137F2DE1" w14:textId="77777777">
        <w:trPr>
          <w:jc w:val="center"/>
        </w:trPr>
        <w:tc>
          <w:tcPr>
            <w:tcW w:w="2989" w:type="dxa"/>
            <w:tcBorders>
              <w:top w:val="single" w:sz="4" w:space="0" w:color="auto"/>
              <w:left w:val="single" w:sz="4" w:space="0" w:color="auto"/>
              <w:bottom w:val="single" w:sz="4" w:space="0" w:color="auto"/>
              <w:right w:val="single" w:sz="4" w:space="0" w:color="auto"/>
            </w:tcBorders>
            <w:vAlign w:val="center"/>
            <w:hideMark/>
          </w:tcPr>
          <w:p w14:paraId="3E8B54CA"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Acompanhamento da execução do evento desde o dia 21 ao dia 24 de maio.</w:t>
            </w:r>
          </w:p>
        </w:tc>
        <w:tc>
          <w:tcPr>
            <w:tcW w:w="3151" w:type="dxa"/>
            <w:tcBorders>
              <w:top w:val="single" w:sz="4" w:space="0" w:color="auto"/>
              <w:left w:val="single" w:sz="4" w:space="0" w:color="auto"/>
              <w:bottom w:val="single" w:sz="4" w:space="0" w:color="auto"/>
              <w:right w:val="single" w:sz="4" w:space="0" w:color="auto"/>
            </w:tcBorders>
            <w:vAlign w:val="center"/>
          </w:tcPr>
          <w:p w14:paraId="0240A3E6"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Setor de cultura, trânsito, secretarias: saúde, obras e fiscal do contrato.</w:t>
            </w:r>
          </w:p>
          <w:p w14:paraId="04DC7238" w14:textId="77777777" w:rsidR="00E12AA5" w:rsidRPr="00E12AA5" w:rsidRDefault="00E12AA5" w:rsidP="00E12AA5">
            <w:pPr>
              <w:pStyle w:val="Default"/>
              <w:rPr>
                <w:rFonts w:asciiTheme="minorHAnsi" w:hAnsiTheme="minorHAnsi" w:cstheme="minorHAnsi"/>
                <w:sz w:val="22"/>
                <w:szCs w:val="22"/>
              </w:rPr>
            </w:pPr>
          </w:p>
        </w:tc>
        <w:tc>
          <w:tcPr>
            <w:tcW w:w="2354" w:type="dxa"/>
            <w:tcBorders>
              <w:top w:val="single" w:sz="4" w:space="0" w:color="auto"/>
              <w:left w:val="single" w:sz="4" w:space="0" w:color="auto"/>
              <w:bottom w:val="single" w:sz="4" w:space="0" w:color="auto"/>
              <w:right w:val="single" w:sz="4" w:space="0" w:color="auto"/>
            </w:tcBorders>
            <w:vAlign w:val="center"/>
          </w:tcPr>
          <w:p w14:paraId="181682A6"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O setor de trânsito acompanhará todo o fluxo de público durante todo o evento. A secretaria de obras deverá acompanhar toda a zeladoria do recinto. A secretaria de saúde deverá ampliar toda sua equipe, para casos de urgência e emergência.</w:t>
            </w:r>
          </w:p>
          <w:p w14:paraId="329EDC88" w14:textId="77777777" w:rsidR="00E12AA5" w:rsidRPr="00E12AA5" w:rsidRDefault="00E12AA5" w:rsidP="00E12AA5">
            <w:pPr>
              <w:pStyle w:val="Default"/>
              <w:rPr>
                <w:rFonts w:asciiTheme="minorHAnsi" w:hAnsiTheme="minorHAnsi" w:cstheme="minorHAnsi"/>
                <w:sz w:val="22"/>
                <w:szCs w:val="22"/>
              </w:rPr>
            </w:pPr>
          </w:p>
        </w:tc>
      </w:tr>
    </w:tbl>
    <w:p w14:paraId="110FD21E" w14:textId="77777777" w:rsidR="00E12AA5" w:rsidRPr="00E12AA5" w:rsidRDefault="00E12AA5" w:rsidP="00E12AA5">
      <w:pPr>
        <w:pStyle w:val="Default"/>
        <w:rPr>
          <w:rFonts w:asciiTheme="minorHAnsi" w:hAnsiTheme="minorHAnsi" w:cstheme="minorHAnsi"/>
          <w:b/>
          <w:bCs/>
          <w:sz w:val="22"/>
          <w:szCs w:val="22"/>
        </w:rPr>
      </w:pPr>
    </w:p>
    <w:p w14:paraId="26FC7BAA" w14:textId="77777777" w:rsidR="00E12AA5" w:rsidRPr="00E12AA5" w:rsidRDefault="00E12AA5" w:rsidP="00E12AA5">
      <w:pPr>
        <w:pStyle w:val="Default"/>
        <w:rPr>
          <w:rFonts w:asciiTheme="minorHAnsi" w:hAnsiTheme="minorHAnsi" w:cstheme="minorHAnsi"/>
          <w:b/>
          <w:bCs/>
          <w:sz w:val="22"/>
          <w:szCs w:val="22"/>
        </w:rPr>
      </w:pPr>
    </w:p>
    <w:p w14:paraId="3F20F1C7"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1.4. AVALIAÇÃO QUALITATIVA DOS RISCOS</w:t>
      </w:r>
    </w:p>
    <w:tbl>
      <w:tblPr>
        <w:tblStyle w:val="Tabelacomgrade"/>
        <w:tblW w:w="0" w:type="auto"/>
        <w:jc w:val="center"/>
        <w:tblLook w:val="04A0" w:firstRow="1" w:lastRow="0" w:firstColumn="1" w:lastColumn="0" w:noHBand="0" w:noVBand="1"/>
      </w:tblPr>
      <w:tblGrid>
        <w:gridCol w:w="2339"/>
        <w:gridCol w:w="1665"/>
        <w:gridCol w:w="1637"/>
        <w:gridCol w:w="1647"/>
        <w:gridCol w:w="1633"/>
      </w:tblGrid>
      <w:tr w:rsidR="00E12AA5" w:rsidRPr="00E12AA5" w14:paraId="68E914B7" w14:textId="77777777">
        <w:trPr>
          <w:jc w:val="center"/>
        </w:trPr>
        <w:tc>
          <w:tcPr>
            <w:tcW w:w="1755" w:type="dxa"/>
            <w:tcBorders>
              <w:top w:val="single" w:sz="4" w:space="0" w:color="auto"/>
              <w:left w:val="single" w:sz="4" w:space="0" w:color="auto"/>
              <w:bottom w:val="single" w:sz="4" w:space="0" w:color="auto"/>
              <w:right w:val="single" w:sz="4" w:space="0" w:color="auto"/>
            </w:tcBorders>
            <w:vAlign w:val="center"/>
            <w:hideMark/>
          </w:tcPr>
          <w:p w14:paraId="6DE8264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Impacto/Probabilidade</w:t>
            </w:r>
          </w:p>
        </w:tc>
        <w:tc>
          <w:tcPr>
            <w:tcW w:w="1756" w:type="dxa"/>
            <w:tcBorders>
              <w:top w:val="single" w:sz="4" w:space="0" w:color="auto"/>
              <w:left w:val="single" w:sz="4" w:space="0" w:color="auto"/>
              <w:bottom w:val="single" w:sz="4" w:space="0" w:color="auto"/>
              <w:right w:val="single" w:sz="4" w:space="0" w:color="auto"/>
            </w:tcBorders>
            <w:vAlign w:val="center"/>
            <w:hideMark/>
          </w:tcPr>
          <w:p w14:paraId="7E11AF82"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Sem Impacto</w:t>
            </w:r>
          </w:p>
        </w:tc>
        <w:tc>
          <w:tcPr>
            <w:tcW w:w="1756" w:type="dxa"/>
            <w:tcBorders>
              <w:top w:val="single" w:sz="4" w:space="0" w:color="auto"/>
              <w:left w:val="single" w:sz="4" w:space="0" w:color="auto"/>
              <w:bottom w:val="single" w:sz="4" w:space="0" w:color="auto"/>
              <w:right w:val="single" w:sz="4" w:space="0" w:color="auto"/>
            </w:tcBorders>
            <w:vAlign w:val="center"/>
            <w:hideMark/>
          </w:tcPr>
          <w:p w14:paraId="07870B23"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Baixo</w:t>
            </w:r>
          </w:p>
        </w:tc>
        <w:tc>
          <w:tcPr>
            <w:tcW w:w="1756" w:type="dxa"/>
            <w:tcBorders>
              <w:top w:val="single" w:sz="4" w:space="0" w:color="auto"/>
              <w:left w:val="single" w:sz="4" w:space="0" w:color="auto"/>
              <w:bottom w:val="single" w:sz="4" w:space="0" w:color="auto"/>
              <w:right w:val="single" w:sz="4" w:space="0" w:color="auto"/>
            </w:tcBorders>
            <w:vAlign w:val="center"/>
            <w:hideMark/>
          </w:tcPr>
          <w:p w14:paraId="62C2E965"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Médio</w:t>
            </w:r>
          </w:p>
        </w:tc>
        <w:tc>
          <w:tcPr>
            <w:tcW w:w="1756" w:type="dxa"/>
            <w:tcBorders>
              <w:top w:val="single" w:sz="4" w:space="0" w:color="auto"/>
              <w:left w:val="single" w:sz="4" w:space="0" w:color="auto"/>
              <w:bottom w:val="single" w:sz="4" w:space="0" w:color="auto"/>
              <w:right w:val="single" w:sz="4" w:space="0" w:color="auto"/>
            </w:tcBorders>
            <w:vAlign w:val="center"/>
            <w:hideMark/>
          </w:tcPr>
          <w:p w14:paraId="6A80C3EC"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b/>
                <w:bCs/>
                <w:sz w:val="22"/>
                <w:szCs w:val="22"/>
              </w:rPr>
              <w:t>Alto</w:t>
            </w:r>
          </w:p>
        </w:tc>
      </w:tr>
      <w:tr w:rsidR="00E12AA5" w:rsidRPr="00E12AA5" w14:paraId="69745123" w14:textId="77777777">
        <w:trPr>
          <w:jc w:val="center"/>
        </w:trPr>
        <w:tc>
          <w:tcPr>
            <w:tcW w:w="1755" w:type="dxa"/>
            <w:tcBorders>
              <w:top w:val="single" w:sz="4" w:space="0" w:color="auto"/>
              <w:left w:val="single" w:sz="4" w:space="0" w:color="auto"/>
              <w:bottom w:val="single" w:sz="4" w:space="0" w:color="auto"/>
              <w:right w:val="single" w:sz="4" w:space="0" w:color="auto"/>
            </w:tcBorders>
            <w:vAlign w:val="center"/>
            <w:hideMark/>
          </w:tcPr>
          <w:p w14:paraId="50CCA478"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Baixa</w:t>
            </w:r>
          </w:p>
        </w:tc>
        <w:tc>
          <w:tcPr>
            <w:tcW w:w="1756" w:type="dxa"/>
            <w:tcBorders>
              <w:top w:val="single" w:sz="4" w:space="0" w:color="auto"/>
              <w:left w:val="single" w:sz="4" w:space="0" w:color="auto"/>
              <w:bottom w:val="single" w:sz="4" w:space="0" w:color="auto"/>
              <w:right w:val="single" w:sz="4" w:space="0" w:color="auto"/>
            </w:tcBorders>
            <w:vAlign w:val="center"/>
          </w:tcPr>
          <w:p w14:paraId="55CE7053"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tcPr>
          <w:p w14:paraId="6BB80D19"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hideMark/>
          </w:tcPr>
          <w:p w14:paraId="0EDB55F8"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Riscos 1 e 2</w:t>
            </w:r>
          </w:p>
        </w:tc>
        <w:tc>
          <w:tcPr>
            <w:tcW w:w="1756" w:type="dxa"/>
            <w:tcBorders>
              <w:top w:val="single" w:sz="4" w:space="0" w:color="auto"/>
              <w:left w:val="single" w:sz="4" w:space="0" w:color="auto"/>
              <w:bottom w:val="single" w:sz="4" w:space="0" w:color="auto"/>
              <w:right w:val="single" w:sz="4" w:space="0" w:color="auto"/>
            </w:tcBorders>
            <w:vAlign w:val="center"/>
          </w:tcPr>
          <w:p w14:paraId="0F7DD580" w14:textId="77777777" w:rsidR="00E12AA5" w:rsidRPr="00E12AA5" w:rsidRDefault="00E12AA5" w:rsidP="00E12AA5">
            <w:pPr>
              <w:pStyle w:val="Default"/>
              <w:rPr>
                <w:rFonts w:asciiTheme="minorHAnsi" w:hAnsiTheme="minorHAnsi" w:cstheme="minorHAnsi"/>
                <w:sz w:val="22"/>
                <w:szCs w:val="22"/>
              </w:rPr>
            </w:pPr>
          </w:p>
        </w:tc>
      </w:tr>
      <w:tr w:rsidR="00E12AA5" w:rsidRPr="00E12AA5" w14:paraId="50CC8FDA" w14:textId="77777777">
        <w:trPr>
          <w:jc w:val="center"/>
        </w:trPr>
        <w:tc>
          <w:tcPr>
            <w:tcW w:w="1755" w:type="dxa"/>
            <w:tcBorders>
              <w:top w:val="single" w:sz="4" w:space="0" w:color="auto"/>
              <w:left w:val="single" w:sz="4" w:space="0" w:color="auto"/>
              <w:bottom w:val="single" w:sz="4" w:space="0" w:color="auto"/>
              <w:right w:val="single" w:sz="4" w:space="0" w:color="auto"/>
            </w:tcBorders>
            <w:vAlign w:val="center"/>
            <w:hideMark/>
          </w:tcPr>
          <w:p w14:paraId="2E598A0D"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Média</w:t>
            </w:r>
          </w:p>
        </w:tc>
        <w:tc>
          <w:tcPr>
            <w:tcW w:w="1756" w:type="dxa"/>
            <w:tcBorders>
              <w:top w:val="single" w:sz="4" w:space="0" w:color="auto"/>
              <w:left w:val="single" w:sz="4" w:space="0" w:color="auto"/>
              <w:bottom w:val="single" w:sz="4" w:space="0" w:color="auto"/>
              <w:right w:val="single" w:sz="4" w:space="0" w:color="auto"/>
            </w:tcBorders>
            <w:vAlign w:val="center"/>
          </w:tcPr>
          <w:p w14:paraId="3C11E280"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tcPr>
          <w:p w14:paraId="152B10CF"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tcPr>
          <w:p w14:paraId="3030938A"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hideMark/>
          </w:tcPr>
          <w:p w14:paraId="5298F3C4"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Risco 3 e 4</w:t>
            </w:r>
          </w:p>
        </w:tc>
      </w:tr>
      <w:tr w:rsidR="00E12AA5" w:rsidRPr="00E12AA5" w14:paraId="73AB99A6" w14:textId="77777777">
        <w:trPr>
          <w:jc w:val="center"/>
        </w:trPr>
        <w:tc>
          <w:tcPr>
            <w:tcW w:w="1755" w:type="dxa"/>
            <w:tcBorders>
              <w:top w:val="single" w:sz="4" w:space="0" w:color="auto"/>
              <w:left w:val="single" w:sz="4" w:space="0" w:color="auto"/>
              <w:bottom w:val="single" w:sz="4" w:space="0" w:color="auto"/>
              <w:right w:val="single" w:sz="4" w:space="0" w:color="auto"/>
            </w:tcBorders>
            <w:vAlign w:val="center"/>
            <w:hideMark/>
          </w:tcPr>
          <w:p w14:paraId="52B77C61"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Alta</w:t>
            </w:r>
          </w:p>
        </w:tc>
        <w:tc>
          <w:tcPr>
            <w:tcW w:w="1756" w:type="dxa"/>
            <w:tcBorders>
              <w:top w:val="single" w:sz="4" w:space="0" w:color="auto"/>
              <w:left w:val="single" w:sz="4" w:space="0" w:color="auto"/>
              <w:bottom w:val="single" w:sz="4" w:space="0" w:color="auto"/>
              <w:right w:val="single" w:sz="4" w:space="0" w:color="auto"/>
            </w:tcBorders>
            <w:vAlign w:val="center"/>
          </w:tcPr>
          <w:p w14:paraId="642B7B70"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tcPr>
          <w:p w14:paraId="732B6E99" w14:textId="77777777" w:rsidR="00E12AA5" w:rsidRPr="00E12AA5" w:rsidRDefault="00E12AA5" w:rsidP="00E12AA5">
            <w:pPr>
              <w:pStyle w:val="Default"/>
              <w:rPr>
                <w:rFonts w:asciiTheme="minorHAnsi" w:hAnsiTheme="minorHAnsi" w:cstheme="minorHAnsi"/>
                <w:sz w:val="22"/>
                <w:szCs w:val="22"/>
              </w:rPr>
            </w:pPr>
          </w:p>
        </w:tc>
        <w:tc>
          <w:tcPr>
            <w:tcW w:w="1756" w:type="dxa"/>
            <w:tcBorders>
              <w:top w:val="single" w:sz="4" w:space="0" w:color="auto"/>
              <w:left w:val="single" w:sz="4" w:space="0" w:color="auto"/>
              <w:bottom w:val="single" w:sz="4" w:space="0" w:color="auto"/>
              <w:right w:val="single" w:sz="4" w:space="0" w:color="auto"/>
            </w:tcBorders>
            <w:vAlign w:val="center"/>
            <w:hideMark/>
          </w:tcPr>
          <w:p w14:paraId="643EC78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Risco 5</w:t>
            </w:r>
          </w:p>
        </w:tc>
        <w:tc>
          <w:tcPr>
            <w:tcW w:w="1756" w:type="dxa"/>
            <w:tcBorders>
              <w:top w:val="single" w:sz="4" w:space="0" w:color="auto"/>
              <w:left w:val="single" w:sz="4" w:space="0" w:color="auto"/>
              <w:bottom w:val="single" w:sz="4" w:space="0" w:color="auto"/>
              <w:right w:val="single" w:sz="4" w:space="0" w:color="auto"/>
            </w:tcBorders>
            <w:vAlign w:val="center"/>
          </w:tcPr>
          <w:p w14:paraId="5779B899" w14:textId="77777777" w:rsidR="00E12AA5" w:rsidRPr="00E12AA5" w:rsidRDefault="00E12AA5" w:rsidP="00E12AA5">
            <w:pPr>
              <w:pStyle w:val="Default"/>
              <w:rPr>
                <w:rFonts w:asciiTheme="minorHAnsi" w:hAnsiTheme="minorHAnsi" w:cstheme="minorHAnsi"/>
                <w:sz w:val="22"/>
                <w:szCs w:val="22"/>
              </w:rPr>
            </w:pPr>
          </w:p>
        </w:tc>
      </w:tr>
    </w:tbl>
    <w:p w14:paraId="19326DDE" w14:textId="77777777" w:rsidR="00E12AA5" w:rsidRPr="00E12AA5" w:rsidRDefault="00E12AA5" w:rsidP="00E12AA5">
      <w:pPr>
        <w:pStyle w:val="Default"/>
        <w:rPr>
          <w:rFonts w:asciiTheme="minorHAnsi" w:hAnsiTheme="minorHAnsi" w:cstheme="minorHAnsi"/>
          <w:sz w:val="22"/>
          <w:szCs w:val="22"/>
        </w:rPr>
      </w:pPr>
    </w:p>
    <w:p w14:paraId="3EAD9B2A" w14:textId="77777777" w:rsidR="00E12AA5" w:rsidRPr="00E12AA5" w:rsidRDefault="00E12AA5" w:rsidP="00E12AA5">
      <w:pPr>
        <w:pStyle w:val="Default"/>
        <w:rPr>
          <w:rFonts w:asciiTheme="minorHAnsi" w:hAnsiTheme="minorHAnsi" w:cstheme="minorHAnsi"/>
          <w:b/>
          <w:bCs/>
          <w:sz w:val="22"/>
          <w:szCs w:val="22"/>
        </w:rPr>
      </w:pPr>
      <w:r w:rsidRPr="00E12AA5">
        <w:rPr>
          <w:rFonts w:asciiTheme="minorHAnsi" w:hAnsiTheme="minorHAnsi" w:cstheme="minorHAnsi"/>
          <w:b/>
          <w:bCs/>
          <w:sz w:val="22"/>
          <w:szCs w:val="22"/>
        </w:rPr>
        <w:t xml:space="preserve">1.5. GRAVIDADE DAS CONSEQUÊNCIAS </w:t>
      </w:r>
    </w:p>
    <w:p w14:paraId="252678F8" w14:textId="77777777" w:rsidR="00E12AA5" w:rsidRPr="00E12AA5" w:rsidRDefault="00E12AA5" w:rsidP="00E12AA5">
      <w:pPr>
        <w:pStyle w:val="Default"/>
        <w:rPr>
          <w:rFonts w:asciiTheme="minorHAnsi" w:hAnsiTheme="minorHAnsi" w:cstheme="minorHAnsi"/>
          <w:sz w:val="22"/>
          <w:szCs w:val="22"/>
        </w:rPr>
      </w:pPr>
    </w:p>
    <w:p w14:paraId="4FFB8C59" w14:textId="77777777" w:rsidR="00E12AA5" w:rsidRPr="00E12AA5" w:rsidRDefault="00E12AA5" w:rsidP="00E12AA5">
      <w:pPr>
        <w:pStyle w:val="Default"/>
        <w:rPr>
          <w:rFonts w:asciiTheme="minorHAnsi" w:hAnsiTheme="minorHAnsi" w:cstheme="minorHAnsi"/>
          <w:sz w:val="22"/>
          <w:szCs w:val="22"/>
        </w:rPr>
      </w:pPr>
      <w:r w:rsidRPr="00E12AA5">
        <w:rPr>
          <w:rFonts w:asciiTheme="minorHAnsi" w:hAnsiTheme="minorHAnsi" w:cstheme="minorHAnsi"/>
          <w:sz w:val="22"/>
          <w:szCs w:val="22"/>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4D9C6545" w14:textId="77777777" w:rsidR="00E12AA5" w:rsidRPr="00E12AA5" w:rsidRDefault="00E12AA5" w:rsidP="00E12AA5">
      <w:pPr>
        <w:pStyle w:val="Default"/>
        <w:rPr>
          <w:rFonts w:asciiTheme="minorHAnsi" w:hAnsiTheme="minorHAnsi" w:cstheme="minorHAnsi"/>
          <w:b/>
          <w:bCs/>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E12AA5" w:rsidRPr="00E12AA5" w14:paraId="232CD775" w14:textId="77777777">
        <w:tc>
          <w:tcPr>
            <w:tcW w:w="8779" w:type="dxa"/>
            <w:hideMark/>
          </w:tcPr>
          <w:p w14:paraId="03E5D519" w14:textId="77777777" w:rsidR="00E12AA5" w:rsidRPr="00E12AA5" w:rsidRDefault="00E12AA5" w:rsidP="00E12AA5">
            <w:pPr>
              <w:pStyle w:val="Default"/>
              <w:jc w:val="center"/>
              <w:rPr>
                <w:rFonts w:asciiTheme="minorHAnsi" w:hAnsiTheme="minorHAnsi" w:cstheme="minorHAnsi"/>
                <w:sz w:val="22"/>
                <w:szCs w:val="22"/>
              </w:rPr>
            </w:pPr>
            <w:r w:rsidRPr="00E12AA5">
              <w:rPr>
                <w:rFonts w:asciiTheme="minorHAnsi" w:hAnsiTheme="minorHAnsi" w:cstheme="minorHAnsi"/>
                <w:sz w:val="22"/>
                <w:szCs w:val="22"/>
              </w:rPr>
              <w:t>__________________________________</w:t>
            </w:r>
          </w:p>
        </w:tc>
      </w:tr>
      <w:tr w:rsidR="00E12AA5" w:rsidRPr="00E12AA5" w14:paraId="1535BD78" w14:textId="77777777">
        <w:tc>
          <w:tcPr>
            <w:tcW w:w="8779" w:type="dxa"/>
            <w:hideMark/>
          </w:tcPr>
          <w:p w14:paraId="0A525FE6" w14:textId="77777777" w:rsidR="00E12AA5" w:rsidRPr="00E12AA5" w:rsidRDefault="00E12AA5" w:rsidP="00E12AA5">
            <w:pPr>
              <w:pStyle w:val="Default"/>
              <w:jc w:val="center"/>
              <w:rPr>
                <w:rFonts w:asciiTheme="minorHAnsi" w:hAnsiTheme="minorHAnsi" w:cstheme="minorHAnsi"/>
                <w:sz w:val="22"/>
                <w:szCs w:val="22"/>
              </w:rPr>
            </w:pPr>
            <w:r w:rsidRPr="00E12AA5">
              <w:rPr>
                <w:rFonts w:asciiTheme="minorHAnsi" w:hAnsiTheme="minorHAnsi" w:cstheme="minorHAnsi"/>
                <w:sz w:val="22"/>
                <w:szCs w:val="22"/>
              </w:rPr>
              <w:t>Ricardo Henrique da Fonseca</w:t>
            </w:r>
          </w:p>
        </w:tc>
      </w:tr>
      <w:tr w:rsidR="00E12AA5" w:rsidRPr="00E12AA5" w14:paraId="5AA9124C" w14:textId="77777777">
        <w:tc>
          <w:tcPr>
            <w:tcW w:w="8779" w:type="dxa"/>
          </w:tcPr>
          <w:p w14:paraId="49B25FF0" w14:textId="77777777" w:rsidR="00E12AA5" w:rsidRPr="00E12AA5" w:rsidRDefault="00E12AA5" w:rsidP="00E12AA5">
            <w:pPr>
              <w:pStyle w:val="Default"/>
              <w:jc w:val="center"/>
              <w:rPr>
                <w:rFonts w:asciiTheme="minorHAnsi" w:hAnsiTheme="minorHAnsi" w:cstheme="minorHAnsi"/>
                <w:sz w:val="22"/>
                <w:szCs w:val="22"/>
              </w:rPr>
            </w:pPr>
            <w:r w:rsidRPr="00E12AA5">
              <w:rPr>
                <w:rFonts w:asciiTheme="minorHAnsi" w:hAnsiTheme="minorHAnsi" w:cstheme="minorHAnsi"/>
                <w:sz w:val="22"/>
                <w:szCs w:val="22"/>
              </w:rPr>
              <w:t>Assessor de Cultura</w:t>
            </w:r>
          </w:p>
          <w:p w14:paraId="7F95C922" w14:textId="77777777" w:rsidR="00E12AA5" w:rsidRPr="00E12AA5" w:rsidRDefault="00E12AA5" w:rsidP="00E12AA5">
            <w:pPr>
              <w:pStyle w:val="Default"/>
              <w:jc w:val="center"/>
              <w:rPr>
                <w:rFonts w:asciiTheme="minorHAnsi" w:hAnsiTheme="minorHAnsi" w:cstheme="minorHAnsi"/>
                <w:sz w:val="22"/>
                <w:szCs w:val="22"/>
              </w:rPr>
            </w:pPr>
          </w:p>
          <w:p w14:paraId="305226D9" w14:textId="77777777" w:rsidR="00E12AA5" w:rsidRPr="00E12AA5" w:rsidRDefault="00E12AA5" w:rsidP="00E12AA5">
            <w:pPr>
              <w:pStyle w:val="Default"/>
              <w:jc w:val="center"/>
              <w:rPr>
                <w:rFonts w:asciiTheme="minorHAnsi" w:hAnsiTheme="minorHAnsi" w:cstheme="minorHAnsi"/>
                <w:sz w:val="22"/>
                <w:szCs w:val="22"/>
              </w:rPr>
            </w:pPr>
          </w:p>
        </w:tc>
      </w:tr>
    </w:tbl>
    <w:p w14:paraId="21C0CBE3" w14:textId="77777777" w:rsidR="000E17D4" w:rsidRDefault="000E17D4" w:rsidP="00CA5E94">
      <w:pPr>
        <w:pStyle w:val="Default"/>
        <w:rPr>
          <w:rFonts w:asciiTheme="minorHAnsi" w:hAnsiTheme="minorHAnsi" w:cstheme="minorHAnsi"/>
          <w:sz w:val="22"/>
          <w:szCs w:val="22"/>
        </w:rPr>
      </w:pPr>
    </w:p>
    <w:p w14:paraId="377A773D" w14:textId="77777777" w:rsidR="000E17D4" w:rsidRDefault="000E17D4"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850EF3" w:rsidRDefault="005B2CE5" w:rsidP="005B2CE5">
      <w:pPr>
        <w:pStyle w:val="Default"/>
        <w:jc w:val="center"/>
        <w:rPr>
          <w:rFonts w:asciiTheme="minorHAnsi" w:hAnsiTheme="minorHAnsi" w:cstheme="minorHAnsi"/>
          <w:color w:val="auto"/>
          <w:sz w:val="20"/>
          <w:szCs w:val="20"/>
        </w:rPr>
      </w:pPr>
      <w:r w:rsidRPr="00850EF3">
        <w:rPr>
          <w:rFonts w:asciiTheme="minorHAnsi" w:hAnsiTheme="minorHAnsi" w:cstheme="minorHAnsi"/>
          <w:b/>
          <w:bCs/>
          <w:color w:val="auto"/>
          <w:sz w:val="20"/>
          <w:szCs w:val="20"/>
        </w:rPr>
        <w:t>(PAPEL TIMBRADO DA EMPRESA)</w:t>
      </w:r>
    </w:p>
    <w:p w14:paraId="0AC7E0D5" w14:textId="77777777" w:rsidR="005B2CE5" w:rsidRPr="00850EF3" w:rsidRDefault="005B2CE5" w:rsidP="00CA5E94">
      <w:pPr>
        <w:pStyle w:val="Default"/>
        <w:rPr>
          <w:rFonts w:asciiTheme="minorHAnsi" w:hAnsiTheme="minorHAnsi" w:cstheme="minorHAnsi"/>
          <w:color w:val="auto"/>
          <w:sz w:val="21"/>
          <w:szCs w:val="21"/>
        </w:rPr>
      </w:pPr>
    </w:p>
    <w:p w14:paraId="714DD4F2" w14:textId="676A2302" w:rsidR="005B2CE5" w:rsidRPr="00850EF3" w:rsidRDefault="005B2CE5" w:rsidP="00C5642B">
      <w:pPr>
        <w:pStyle w:val="Default"/>
        <w:rPr>
          <w:rFonts w:asciiTheme="minorHAnsi" w:hAnsiTheme="minorHAnsi" w:cstheme="minorHAnsi"/>
          <w:b/>
          <w:bCs/>
          <w:color w:val="auto"/>
          <w:sz w:val="21"/>
          <w:szCs w:val="21"/>
        </w:rPr>
      </w:pPr>
      <w:r w:rsidRPr="00850EF3">
        <w:rPr>
          <w:rFonts w:asciiTheme="minorHAnsi" w:hAnsiTheme="minorHAnsi" w:cstheme="minorHAnsi"/>
          <w:b/>
          <w:bCs/>
          <w:color w:val="auto"/>
          <w:sz w:val="21"/>
          <w:szCs w:val="21"/>
        </w:rPr>
        <w:t xml:space="preserve">PREGÃO ELETRÔNICO Nº </w:t>
      </w:r>
      <w:r w:rsidR="00706B54">
        <w:rPr>
          <w:rFonts w:asciiTheme="minorHAnsi" w:hAnsiTheme="minorHAnsi" w:cstheme="minorHAnsi"/>
          <w:b/>
          <w:bCs/>
          <w:color w:val="auto"/>
          <w:sz w:val="21"/>
          <w:szCs w:val="21"/>
        </w:rPr>
        <w:t>10/2026</w:t>
      </w:r>
      <w:r w:rsidRPr="00850EF3">
        <w:rPr>
          <w:rFonts w:asciiTheme="minorHAnsi" w:hAnsiTheme="minorHAnsi" w:cstheme="minorHAnsi"/>
          <w:b/>
          <w:bCs/>
          <w:color w:val="auto"/>
          <w:sz w:val="21"/>
          <w:szCs w:val="21"/>
        </w:rPr>
        <w:t xml:space="preserve"> – PROCESSO </w:t>
      </w:r>
      <w:bookmarkStart w:id="7" w:name="_Hlk175148034"/>
      <w:r w:rsidR="00C149BD" w:rsidRPr="00850EF3">
        <w:rPr>
          <w:rFonts w:asciiTheme="minorHAnsi" w:hAnsiTheme="minorHAnsi" w:cstheme="minorHAnsi"/>
          <w:b/>
          <w:bCs/>
          <w:color w:val="auto"/>
          <w:sz w:val="21"/>
          <w:szCs w:val="21"/>
        </w:rPr>
        <w:t xml:space="preserve">Nº </w:t>
      </w:r>
      <w:r w:rsidR="00862F70">
        <w:rPr>
          <w:rFonts w:asciiTheme="minorHAnsi" w:hAnsiTheme="minorHAnsi" w:cstheme="minorHAnsi"/>
          <w:b/>
          <w:bCs/>
          <w:color w:val="auto"/>
          <w:sz w:val="21"/>
          <w:szCs w:val="21"/>
        </w:rPr>
        <w:t>535/2026</w:t>
      </w:r>
    </w:p>
    <w:bookmarkEnd w:id="7"/>
    <w:p w14:paraId="359EA316" w14:textId="1B53F124" w:rsidR="00C5642B" w:rsidRPr="00850EF3" w:rsidRDefault="005B2CE5"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850EF3">
        <w:rPr>
          <w:rFonts w:asciiTheme="minorHAnsi" w:hAnsiTheme="minorHAnsi" w:cstheme="minorHAnsi"/>
          <w:b/>
          <w:bCs/>
          <w:sz w:val="21"/>
          <w:szCs w:val="21"/>
        </w:rPr>
        <w:t xml:space="preserve">OBJETO: </w:t>
      </w:r>
      <w:r w:rsidR="000E17D4" w:rsidRPr="00862F70">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21, 22, 23 E 24 DE MAIO DE 2026</w:t>
      </w:r>
      <w:r w:rsidR="00E961CB">
        <w:rPr>
          <w:rFonts w:asciiTheme="minorHAnsi" w:hAnsiTheme="minorHAnsi" w:cstheme="minorHAnsi"/>
          <w:b/>
          <w:bCs/>
          <w:sz w:val="22"/>
          <w:szCs w:val="22"/>
        </w:rPr>
        <w:t>.</w:t>
      </w:r>
    </w:p>
    <w:p w14:paraId="51EF2CB1" w14:textId="21E34BF9" w:rsidR="005B2CE5" w:rsidRPr="00850EF3" w:rsidRDefault="005B2CE5" w:rsidP="000B160C">
      <w:pPr>
        <w:pStyle w:val="Default"/>
        <w:jc w:val="both"/>
        <w:rPr>
          <w:rFonts w:asciiTheme="minorHAnsi" w:hAnsiTheme="minorHAnsi" w:cstheme="minorHAnsi"/>
          <w:b/>
          <w:bCs/>
          <w:color w:val="auto"/>
          <w:sz w:val="21"/>
          <w:szCs w:val="21"/>
        </w:rPr>
      </w:pPr>
    </w:p>
    <w:p w14:paraId="5076986C" w14:textId="3718B66B" w:rsidR="005B2CE5" w:rsidRPr="00850EF3" w:rsidRDefault="005B2CE5" w:rsidP="003C7F6A">
      <w:pPr>
        <w:pStyle w:val="Default"/>
        <w:jc w:val="both"/>
        <w:rPr>
          <w:rFonts w:asciiTheme="minorHAnsi" w:hAnsiTheme="minorHAnsi" w:cstheme="minorHAnsi"/>
          <w:b/>
          <w:bCs/>
          <w:color w:val="auto"/>
          <w:sz w:val="21"/>
          <w:szCs w:val="21"/>
        </w:rPr>
      </w:pPr>
      <w:r w:rsidRPr="00850EF3">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C15C8A" w:rsidRPr="00C15C8A" w14:paraId="4C188A13" w14:textId="77777777" w:rsidTr="007B46AF">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7A1EE449"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hideMark/>
          </w:tcPr>
          <w:p w14:paraId="0E28BE48" w14:textId="77777777" w:rsidR="00C15C8A" w:rsidRPr="00C15C8A" w:rsidRDefault="00C15C8A" w:rsidP="007B46AF">
            <w:pPr>
              <w:jc w:val="center"/>
              <w:rPr>
                <w:rFonts w:ascii="Tahoma" w:hAnsi="Tahoma" w:cs="Tahoma"/>
                <w:sz w:val="16"/>
                <w:szCs w:val="16"/>
              </w:rPr>
            </w:pPr>
            <w:r w:rsidRPr="00C15C8A">
              <w:rPr>
                <w:rFonts w:ascii="Tahoma" w:hAnsi="Tahoma" w:cs="Tahoma"/>
                <w:sz w:val="16"/>
                <w:szCs w:val="16"/>
              </w:rPr>
              <w:t>Valores estimados do processo</w:t>
            </w:r>
          </w:p>
        </w:tc>
      </w:tr>
      <w:tr w:rsidR="00C15C8A" w:rsidRPr="00C15C8A" w14:paraId="090D6FED" w14:textId="77777777" w:rsidTr="007B46AF">
        <w:trPr>
          <w:trHeight w:val="255"/>
        </w:trPr>
        <w:tc>
          <w:tcPr>
            <w:tcW w:w="517" w:type="dxa"/>
            <w:tcBorders>
              <w:top w:val="nil"/>
              <w:left w:val="single" w:sz="4" w:space="0" w:color="auto"/>
              <w:bottom w:val="single" w:sz="4" w:space="0" w:color="auto"/>
              <w:right w:val="single" w:sz="4" w:space="0" w:color="auto"/>
            </w:tcBorders>
            <w:hideMark/>
          </w:tcPr>
          <w:p w14:paraId="6475E466" w14:textId="200E70C4" w:rsidR="00C15C8A" w:rsidRPr="00C15C8A" w:rsidRDefault="00056AE7" w:rsidP="007B46AF">
            <w:pPr>
              <w:rPr>
                <w:rFonts w:ascii="Tahoma" w:hAnsi="Tahoma" w:cs="Tahoma"/>
                <w:sz w:val="16"/>
                <w:szCs w:val="16"/>
              </w:rPr>
            </w:pPr>
            <w:r>
              <w:rPr>
                <w:rFonts w:ascii="Tahoma" w:hAnsi="Tahoma" w:cs="Tahoma"/>
                <w:sz w:val="16"/>
                <w:szCs w:val="16"/>
              </w:rPr>
              <w:t xml:space="preserve">Lote </w:t>
            </w:r>
          </w:p>
        </w:tc>
        <w:tc>
          <w:tcPr>
            <w:tcW w:w="1316" w:type="dxa"/>
            <w:tcBorders>
              <w:top w:val="nil"/>
              <w:left w:val="nil"/>
              <w:bottom w:val="single" w:sz="4" w:space="0" w:color="auto"/>
              <w:right w:val="single" w:sz="4" w:space="0" w:color="auto"/>
            </w:tcBorders>
            <w:hideMark/>
          </w:tcPr>
          <w:p w14:paraId="19C813AB" w14:textId="77777777" w:rsidR="00C15C8A" w:rsidRPr="00C15C8A" w:rsidRDefault="00C15C8A" w:rsidP="007B46AF">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BA74F34" w14:textId="77777777" w:rsidR="00C15C8A" w:rsidRPr="00C15C8A" w:rsidRDefault="00C15C8A" w:rsidP="007B46AF">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C964DB0" w14:textId="77777777" w:rsidR="00C15C8A" w:rsidRPr="00C15C8A" w:rsidRDefault="00C15C8A" w:rsidP="007B46AF">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D2F43F0" w14:textId="77777777" w:rsidR="00C15C8A" w:rsidRPr="00C15C8A" w:rsidRDefault="00C15C8A" w:rsidP="007B46AF">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594E1059"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22D60F15" w14:textId="77777777" w:rsidR="00C15C8A" w:rsidRPr="00C15C8A" w:rsidRDefault="00C15C8A" w:rsidP="007B46AF">
            <w:pPr>
              <w:rPr>
                <w:rFonts w:ascii="Tahoma" w:hAnsi="Tahoma" w:cs="Tahoma"/>
                <w:sz w:val="16"/>
                <w:szCs w:val="16"/>
              </w:rPr>
            </w:pPr>
            <w:r w:rsidRPr="00C15C8A">
              <w:rPr>
                <w:rFonts w:ascii="Tahoma" w:hAnsi="Tahoma" w:cs="Tahoma"/>
                <w:sz w:val="16"/>
                <w:szCs w:val="16"/>
              </w:rPr>
              <w:t>Valor total</w:t>
            </w:r>
          </w:p>
        </w:tc>
      </w:tr>
      <w:tr w:rsidR="00D8768E" w:rsidRPr="00C15C8A" w14:paraId="1CB82B82" w14:textId="77777777" w:rsidTr="00C149BD">
        <w:trPr>
          <w:trHeight w:val="270"/>
        </w:trPr>
        <w:tc>
          <w:tcPr>
            <w:tcW w:w="517" w:type="dxa"/>
            <w:tcBorders>
              <w:top w:val="nil"/>
              <w:left w:val="single" w:sz="4" w:space="0" w:color="auto"/>
              <w:bottom w:val="single" w:sz="4" w:space="0" w:color="auto"/>
              <w:right w:val="single" w:sz="4" w:space="0" w:color="auto"/>
            </w:tcBorders>
            <w:hideMark/>
          </w:tcPr>
          <w:p w14:paraId="638B7BA9" w14:textId="77777777" w:rsidR="00D8768E" w:rsidRPr="00C15C8A" w:rsidRDefault="00D8768E" w:rsidP="00D8768E">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tcPr>
          <w:p w14:paraId="7913F4CF" w14:textId="2C3EC6B1" w:rsidR="00D8768E" w:rsidRPr="00C15C8A" w:rsidRDefault="00D8768E" w:rsidP="00D8768E">
            <w:pPr>
              <w:rPr>
                <w:rFonts w:ascii="Tahoma" w:hAnsi="Tahoma" w:cs="Tahoma"/>
                <w:sz w:val="16"/>
                <w:szCs w:val="16"/>
              </w:rPr>
            </w:pPr>
          </w:p>
        </w:tc>
        <w:tc>
          <w:tcPr>
            <w:tcW w:w="3397" w:type="dxa"/>
            <w:tcBorders>
              <w:top w:val="nil"/>
              <w:left w:val="nil"/>
              <w:bottom w:val="single" w:sz="4" w:space="0" w:color="auto"/>
              <w:right w:val="single" w:sz="4" w:space="0" w:color="auto"/>
            </w:tcBorders>
          </w:tcPr>
          <w:p w14:paraId="0DA3910E" w14:textId="2A0566A0" w:rsidR="00D8768E" w:rsidRPr="00C15C8A" w:rsidRDefault="00D8768E" w:rsidP="00D8768E">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57007045" w14:textId="7F594179" w:rsidR="00D8768E" w:rsidRPr="00C15C8A" w:rsidRDefault="00D8768E" w:rsidP="00D8768E">
            <w:pPr>
              <w:rPr>
                <w:rFonts w:ascii="Tahoma" w:hAnsi="Tahoma" w:cs="Tahoma"/>
                <w:sz w:val="16"/>
                <w:szCs w:val="16"/>
              </w:rPr>
            </w:pPr>
          </w:p>
        </w:tc>
        <w:tc>
          <w:tcPr>
            <w:tcW w:w="982" w:type="dxa"/>
            <w:tcBorders>
              <w:top w:val="nil"/>
              <w:left w:val="nil"/>
              <w:bottom w:val="single" w:sz="4" w:space="0" w:color="auto"/>
              <w:right w:val="single" w:sz="4" w:space="0" w:color="auto"/>
            </w:tcBorders>
            <w:hideMark/>
          </w:tcPr>
          <w:p w14:paraId="46DFEB05" w14:textId="77777777" w:rsidR="00D8768E" w:rsidRPr="00C15C8A" w:rsidRDefault="00D8768E" w:rsidP="00D8768E">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hideMark/>
          </w:tcPr>
          <w:p w14:paraId="1748047F" w14:textId="7B301075" w:rsidR="00D8768E" w:rsidRPr="00C15C8A" w:rsidRDefault="00D8768E" w:rsidP="00D8768E">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hideMark/>
          </w:tcPr>
          <w:p w14:paraId="40E14245" w14:textId="20CABDB6" w:rsidR="00D8768E" w:rsidRPr="00C15C8A" w:rsidRDefault="00D8768E" w:rsidP="00D8768E">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056AE7" w:rsidRPr="00C15C8A" w14:paraId="413B0D22" w14:textId="77777777" w:rsidTr="00C149BD">
        <w:trPr>
          <w:trHeight w:val="270"/>
        </w:trPr>
        <w:tc>
          <w:tcPr>
            <w:tcW w:w="517" w:type="dxa"/>
            <w:tcBorders>
              <w:top w:val="nil"/>
              <w:left w:val="single" w:sz="4" w:space="0" w:color="auto"/>
              <w:bottom w:val="single" w:sz="4" w:space="0" w:color="auto"/>
              <w:right w:val="single" w:sz="4" w:space="0" w:color="auto"/>
            </w:tcBorders>
          </w:tcPr>
          <w:p w14:paraId="0305EA3B" w14:textId="1173A067" w:rsidR="00056AE7" w:rsidRPr="00C15C8A" w:rsidRDefault="00056AE7" w:rsidP="00056AE7">
            <w:pPr>
              <w:jc w:val="right"/>
              <w:rPr>
                <w:rFonts w:ascii="Tahoma" w:hAnsi="Tahoma" w:cs="Tahoma"/>
                <w:sz w:val="16"/>
                <w:szCs w:val="16"/>
              </w:rPr>
            </w:pPr>
            <w:r>
              <w:rPr>
                <w:rFonts w:ascii="Tahoma" w:hAnsi="Tahoma" w:cs="Tahoma"/>
                <w:sz w:val="16"/>
                <w:szCs w:val="16"/>
              </w:rPr>
              <w:t>2</w:t>
            </w:r>
          </w:p>
        </w:tc>
        <w:tc>
          <w:tcPr>
            <w:tcW w:w="1316" w:type="dxa"/>
            <w:tcBorders>
              <w:top w:val="nil"/>
              <w:left w:val="nil"/>
              <w:bottom w:val="single" w:sz="4" w:space="0" w:color="auto"/>
              <w:right w:val="single" w:sz="4" w:space="0" w:color="auto"/>
            </w:tcBorders>
          </w:tcPr>
          <w:p w14:paraId="14F79A53" w14:textId="77777777" w:rsidR="00056AE7" w:rsidRPr="00C15C8A" w:rsidRDefault="00056AE7" w:rsidP="00056AE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79E8212B" w14:textId="77777777" w:rsidR="00056AE7" w:rsidRPr="00C15C8A" w:rsidRDefault="00056AE7" w:rsidP="00056AE7">
            <w:pPr>
              <w:rPr>
                <w:rFonts w:ascii="Tahoma" w:hAnsi="Tahoma" w:cs="Tahoma"/>
                <w:sz w:val="16"/>
                <w:szCs w:val="16"/>
              </w:rPr>
            </w:pPr>
          </w:p>
        </w:tc>
        <w:tc>
          <w:tcPr>
            <w:tcW w:w="729" w:type="dxa"/>
            <w:tcBorders>
              <w:top w:val="nil"/>
              <w:left w:val="nil"/>
              <w:bottom w:val="single" w:sz="4" w:space="0" w:color="auto"/>
              <w:right w:val="single" w:sz="4" w:space="0" w:color="auto"/>
            </w:tcBorders>
          </w:tcPr>
          <w:p w14:paraId="594D563F" w14:textId="77777777" w:rsidR="00056AE7" w:rsidRPr="00C15C8A" w:rsidRDefault="00056AE7" w:rsidP="00056AE7">
            <w:pPr>
              <w:rPr>
                <w:rFonts w:ascii="Tahoma" w:hAnsi="Tahoma" w:cs="Tahoma"/>
                <w:sz w:val="16"/>
                <w:szCs w:val="16"/>
              </w:rPr>
            </w:pPr>
          </w:p>
        </w:tc>
        <w:tc>
          <w:tcPr>
            <w:tcW w:w="982" w:type="dxa"/>
            <w:tcBorders>
              <w:top w:val="nil"/>
              <w:left w:val="nil"/>
              <w:bottom w:val="single" w:sz="4" w:space="0" w:color="auto"/>
              <w:right w:val="single" w:sz="4" w:space="0" w:color="auto"/>
            </w:tcBorders>
          </w:tcPr>
          <w:p w14:paraId="06F290D2" w14:textId="3821AF33" w:rsidR="00056AE7" w:rsidRPr="00C15C8A" w:rsidRDefault="00056AE7" w:rsidP="00056AE7">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tcPr>
          <w:p w14:paraId="22AA8B47" w14:textId="7F4B0719"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tcPr>
          <w:p w14:paraId="03ADE51C" w14:textId="7C5C4689"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056AE7" w:rsidRPr="00C15C8A" w14:paraId="468FEEEC" w14:textId="77777777" w:rsidTr="00C149BD">
        <w:trPr>
          <w:trHeight w:val="270"/>
        </w:trPr>
        <w:tc>
          <w:tcPr>
            <w:tcW w:w="517" w:type="dxa"/>
            <w:tcBorders>
              <w:top w:val="nil"/>
              <w:left w:val="single" w:sz="4" w:space="0" w:color="auto"/>
              <w:bottom w:val="single" w:sz="4" w:space="0" w:color="auto"/>
              <w:right w:val="single" w:sz="4" w:space="0" w:color="auto"/>
            </w:tcBorders>
          </w:tcPr>
          <w:p w14:paraId="3F02835B" w14:textId="1ACDAD93" w:rsidR="00056AE7" w:rsidRDefault="00056AE7" w:rsidP="00056AE7">
            <w:pPr>
              <w:jc w:val="right"/>
              <w:rPr>
                <w:rFonts w:ascii="Tahoma" w:hAnsi="Tahoma" w:cs="Tahoma"/>
                <w:sz w:val="16"/>
                <w:szCs w:val="16"/>
              </w:rPr>
            </w:pPr>
            <w:r>
              <w:rPr>
                <w:rFonts w:ascii="Tahoma" w:hAnsi="Tahoma" w:cs="Tahoma"/>
                <w:sz w:val="16"/>
                <w:szCs w:val="16"/>
              </w:rPr>
              <w:t>3</w:t>
            </w:r>
          </w:p>
        </w:tc>
        <w:tc>
          <w:tcPr>
            <w:tcW w:w="1316" w:type="dxa"/>
            <w:tcBorders>
              <w:top w:val="nil"/>
              <w:left w:val="nil"/>
              <w:bottom w:val="single" w:sz="4" w:space="0" w:color="auto"/>
              <w:right w:val="single" w:sz="4" w:space="0" w:color="auto"/>
            </w:tcBorders>
          </w:tcPr>
          <w:p w14:paraId="5E75FF24" w14:textId="77777777" w:rsidR="00056AE7" w:rsidRPr="00C15C8A" w:rsidRDefault="00056AE7" w:rsidP="00056AE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6FC9F40C" w14:textId="77777777" w:rsidR="00056AE7" w:rsidRPr="00C15C8A" w:rsidRDefault="00056AE7" w:rsidP="00056AE7">
            <w:pPr>
              <w:rPr>
                <w:rFonts w:ascii="Tahoma" w:hAnsi="Tahoma" w:cs="Tahoma"/>
                <w:sz w:val="16"/>
                <w:szCs w:val="16"/>
              </w:rPr>
            </w:pPr>
          </w:p>
        </w:tc>
        <w:tc>
          <w:tcPr>
            <w:tcW w:w="729" w:type="dxa"/>
            <w:tcBorders>
              <w:top w:val="nil"/>
              <w:left w:val="nil"/>
              <w:bottom w:val="single" w:sz="4" w:space="0" w:color="auto"/>
              <w:right w:val="single" w:sz="4" w:space="0" w:color="auto"/>
            </w:tcBorders>
          </w:tcPr>
          <w:p w14:paraId="31A466BF" w14:textId="77777777" w:rsidR="00056AE7" w:rsidRPr="00C15C8A" w:rsidRDefault="00056AE7" w:rsidP="00056AE7">
            <w:pPr>
              <w:rPr>
                <w:rFonts w:ascii="Tahoma" w:hAnsi="Tahoma" w:cs="Tahoma"/>
                <w:sz w:val="16"/>
                <w:szCs w:val="16"/>
              </w:rPr>
            </w:pPr>
          </w:p>
        </w:tc>
        <w:tc>
          <w:tcPr>
            <w:tcW w:w="982" w:type="dxa"/>
            <w:tcBorders>
              <w:top w:val="nil"/>
              <w:left w:val="nil"/>
              <w:bottom w:val="single" w:sz="4" w:space="0" w:color="auto"/>
              <w:right w:val="single" w:sz="4" w:space="0" w:color="auto"/>
            </w:tcBorders>
          </w:tcPr>
          <w:p w14:paraId="0B0686EE" w14:textId="7B0AEABB" w:rsidR="00056AE7" w:rsidRPr="00C15C8A" w:rsidRDefault="00056AE7" w:rsidP="00056AE7">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tcPr>
          <w:p w14:paraId="14730E43" w14:textId="6CDBF69A"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tcPr>
          <w:p w14:paraId="1CF6E3DA" w14:textId="4D9056B9" w:rsidR="00056AE7" w:rsidRPr="00C15C8A" w:rsidRDefault="00056AE7" w:rsidP="00056AE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D8768E" w:rsidRPr="00C15C8A" w14:paraId="042D8280" w14:textId="77777777" w:rsidTr="007B46AF">
        <w:trPr>
          <w:trHeight w:val="255"/>
        </w:trPr>
        <w:tc>
          <w:tcPr>
            <w:tcW w:w="517" w:type="dxa"/>
            <w:tcBorders>
              <w:top w:val="nil"/>
              <w:left w:val="single" w:sz="4" w:space="0" w:color="auto"/>
              <w:bottom w:val="single" w:sz="4" w:space="0" w:color="auto"/>
              <w:right w:val="single" w:sz="4" w:space="0" w:color="auto"/>
            </w:tcBorders>
            <w:hideMark/>
          </w:tcPr>
          <w:p w14:paraId="6069D6EB"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hideMark/>
          </w:tcPr>
          <w:p w14:paraId="5766D427"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1EE5D3C2"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71F9690E"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0840250B"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FD9BA4A" w14:textId="77777777" w:rsidR="00D8768E" w:rsidRPr="00C15C8A" w:rsidRDefault="00D8768E" w:rsidP="00D8768E">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7ECC718F" w14:textId="5BC02010" w:rsidR="00D8768E" w:rsidRPr="00C15C8A" w:rsidRDefault="00D8768E" w:rsidP="00D8768E">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C15C8A" w:rsidRDefault="003529B4" w:rsidP="003529B4">
      <w:pPr>
        <w:pStyle w:val="Default"/>
        <w:jc w:val="both"/>
        <w:rPr>
          <w:rFonts w:asciiTheme="minorHAnsi" w:hAnsiTheme="minorHAnsi" w:cstheme="minorHAnsi"/>
          <w:sz w:val="22"/>
          <w:szCs w:val="22"/>
        </w:rPr>
      </w:pPr>
      <w:r w:rsidRPr="00C15C8A">
        <w:rPr>
          <w:rFonts w:asciiTheme="minorHAnsi" w:hAnsiTheme="minorHAnsi" w:cstheme="minorHAnsi"/>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C15C8A" w:rsidRDefault="005B2CE5" w:rsidP="00CA5E94">
      <w:pPr>
        <w:pStyle w:val="Default"/>
        <w:rPr>
          <w:rFonts w:asciiTheme="minorHAnsi" w:hAnsiTheme="minorHAnsi" w:cstheme="minorHAnsi"/>
          <w:sz w:val="22"/>
          <w:szCs w:val="22"/>
        </w:rPr>
      </w:pPr>
    </w:p>
    <w:p w14:paraId="68FA3A91" w14:textId="186DD375" w:rsidR="005B2CE5"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b/>
          <w:bCs/>
          <w:sz w:val="22"/>
          <w:szCs w:val="22"/>
        </w:rPr>
        <w:t>DADOS DO PROPONENTE:</w:t>
      </w:r>
    </w:p>
    <w:p w14:paraId="0CEE2E35" w14:textId="77777777" w:rsidR="005B2CE5" w:rsidRPr="00C15C8A" w:rsidRDefault="005B2CE5" w:rsidP="00CA5E94">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C15C8A" w14:paraId="706B4886" w14:textId="77777777" w:rsidTr="00456F75">
        <w:tc>
          <w:tcPr>
            <w:tcW w:w="8494" w:type="dxa"/>
          </w:tcPr>
          <w:p w14:paraId="4C8DA121" w14:textId="4F7B8B77"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Nome: </w:t>
            </w:r>
          </w:p>
        </w:tc>
      </w:tr>
      <w:tr w:rsidR="003529B4" w:rsidRPr="00C15C8A" w14:paraId="0FE797EB" w14:textId="77777777" w:rsidTr="00456F75">
        <w:tc>
          <w:tcPr>
            <w:tcW w:w="8494" w:type="dxa"/>
          </w:tcPr>
          <w:p w14:paraId="5ECA3F34" w14:textId="5287677E"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Razão Social </w:t>
            </w:r>
          </w:p>
        </w:tc>
      </w:tr>
      <w:tr w:rsidR="003529B4" w:rsidRPr="00C15C8A" w14:paraId="0D85A45A" w14:textId="77777777" w:rsidTr="00456F75">
        <w:tc>
          <w:tcPr>
            <w:tcW w:w="8494" w:type="dxa"/>
          </w:tcPr>
          <w:p w14:paraId="21E29BF4" w14:textId="4F5C6654"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CNPJ:</w:t>
            </w:r>
          </w:p>
        </w:tc>
      </w:tr>
      <w:tr w:rsidR="003529B4" w:rsidRPr="00C15C8A" w14:paraId="38C18615" w14:textId="77777777" w:rsidTr="00456F75">
        <w:tc>
          <w:tcPr>
            <w:tcW w:w="8494" w:type="dxa"/>
          </w:tcPr>
          <w:p w14:paraId="42BBC6AC" w14:textId="633062CB"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Endereço completo: </w:t>
            </w:r>
          </w:p>
        </w:tc>
      </w:tr>
      <w:tr w:rsidR="003529B4" w:rsidRPr="00C15C8A" w14:paraId="388C1312" w14:textId="77777777" w:rsidTr="00456F75">
        <w:tc>
          <w:tcPr>
            <w:tcW w:w="8494" w:type="dxa"/>
          </w:tcPr>
          <w:p w14:paraId="7341A60C" w14:textId="1A4D14A5"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Telefone: </w:t>
            </w:r>
          </w:p>
        </w:tc>
      </w:tr>
      <w:tr w:rsidR="003529B4" w:rsidRPr="00C15C8A" w14:paraId="39633ABE" w14:textId="77777777" w:rsidTr="00456F75">
        <w:tc>
          <w:tcPr>
            <w:tcW w:w="8494" w:type="dxa"/>
          </w:tcPr>
          <w:p w14:paraId="70C464FD" w14:textId="2CC0F4C5" w:rsidR="003529B4" w:rsidRPr="00C15C8A" w:rsidRDefault="00FB5CDA" w:rsidP="00CA5E94">
            <w:pPr>
              <w:pStyle w:val="Default"/>
              <w:rPr>
                <w:rFonts w:asciiTheme="minorHAnsi" w:hAnsiTheme="minorHAnsi" w:cstheme="minorHAnsi"/>
                <w:sz w:val="22"/>
                <w:szCs w:val="22"/>
              </w:rPr>
            </w:pPr>
            <w:r w:rsidRPr="00C15C8A">
              <w:rPr>
                <w:rFonts w:asciiTheme="minorHAnsi" w:hAnsiTheme="minorHAnsi" w:cstheme="minorHAnsi"/>
                <w:sz w:val="22"/>
                <w:szCs w:val="22"/>
              </w:rPr>
              <w:t>E</w:t>
            </w:r>
            <w:r w:rsidR="00456F75" w:rsidRPr="00C15C8A">
              <w:rPr>
                <w:rFonts w:asciiTheme="minorHAnsi" w:hAnsiTheme="minorHAnsi" w:cstheme="minorHAnsi"/>
                <w:sz w:val="22"/>
                <w:szCs w:val="22"/>
              </w:rPr>
              <w:t xml:space="preserve">-mail: </w:t>
            </w:r>
          </w:p>
        </w:tc>
      </w:tr>
      <w:tr w:rsidR="003529B4" w:rsidRPr="00C15C8A" w14:paraId="2FE3DD4E" w14:textId="77777777" w:rsidTr="00456F75">
        <w:tc>
          <w:tcPr>
            <w:tcW w:w="8494" w:type="dxa"/>
          </w:tcPr>
          <w:p w14:paraId="2ED1562E" w14:textId="2F806B5B" w:rsidR="003529B4" w:rsidRPr="00C15C8A" w:rsidRDefault="00456F75"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Validade da proposta: </w:t>
            </w:r>
            <w:r w:rsidR="00FB5CDA" w:rsidRPr="00C15C8A">
              <w:rPr>
                <w:rFonts w:asciiTheme="minorHAnsi" w:hAnsiTheme="minorHAnsi" w:cstheme="minorHAnsi"/>
                <w:color w:val="auto"/>
                <w:sz w:val="22"/>
                <w:szCs w:val="22"/>
              </w:rPr>
              <w:t>60</w:t>
            </w:r>
            <w:r w:rsidRPr="00C15C8A">
              <w:rPr>
                <w:rFonts w:asciiTheme="minorHAnsi" w:hAnsiTheme="minorHAnsi" w:cstheme="minorHAnsi"/>
                <w:color w:val="auto"/>
                <w:sz w:val="22"/>
                <w:szCs w:val="22"/>
              </w:rPr>
              <w:t xml:space="preserve"> dia</w:t>
            </w:r>
            <w:r w:rsidR="000B160C" w:rsidRPr="00C15C8A">
              <w:rPr>
                <w:rFonts w:asciiTheme="minorHAnsi" w:hAnsiTheme="minorHAnsi" w:cstheme="minorHAnsi"/>
                <w:color w:val="auto"/>
                <w:sz w:val="22"/>
                <w:szCs w:val="22"/>
              </w:rPr>
              <w:t xml:space="preserve">s. </w:t>
            </w:r>
          </w:p>
        </w:tc>
      </w:tr>
    </w:tbl>
    <w:p w14:paraId="54A7B635" w14:textId="77777777" w:rsidR="005B2CE5" w:rsidRPr="00C15C8A" w:rsidRDefault="005B2CE5" w:rsidP="00CA5E94">
      <w:pPr>
        <w:pStyle w:val="Default"/>
        <w:rPr>
          <w:rFonts w:asciiTheme="minorHAnsi" w:hAnsiTheme="minorHAnsi" w:cstheme="minorHAnsi"/>
          <w:sz w:val="22"/>
          <w:szCs w:val="22"/>
        </w:rPr>
      </w:pPr>
    </w:p>
    <w:p w14:paraId="1A1417AC" w14:textId="77777777" w:rsidR="005B2CE5" w:rsidRPr="00C15C8A" w:rsidRDefault="005B2CE5" w:rsidP="00CA5E94">
      <w:pPr>
        <w:pStyle w:val="Default"/>
        <w:rPr>
          <w:rFonts w:asciiTheme="minorHAnsi" w:hAnsiTheme="minorHAnsi" w:cstheme="minorHAnsi"/>
          <w:sz w:val="22"/>
          <w:szCs w:val="22"/>
        </w:rPr>
      </w:pPr>
    </w:p>
    <w:p w14:paraId="6B994543" w14:textId="77777777" w:rsidR="00456F75" w:rsidRPr="00C15C8A" w:rsidRDefault="00456F75" w:rsidP="00CA5E94">
      <w:pPr>
        <w:pStyle w:val="Default"/>
        <w:rPr>
          <w:rFonts w:asciiTheme="minorHAnsi" w:hAnsiTheme="minorHAnsi" w:cstheme="minorHAnsi"/>
          <w:sz w:val="22"/>
          <w:szCs w:val="22"/>
        </w:rPr>
      </w:pPr>
    </w:p>
    <w:p w14:paraId="7A110E96" w14:textId="7DEB3AAC" w:rsidR="00456F75" w:rsidRPr="00C15C8A" w:rsidRDefault="00AC5AD1"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(Local</w:t>
      </w:r>
      <w:r w:rsidR="00456F75" w:rsidRPr="00C15C8A">
        <w:rPr>
          <w:rFonts w:asciiTheme="minorHAnsi" w:hAnsiTheme="minorHAnsi" w:cstheme="minorHAnsi"/>
          <w:sz w:val="22"/>
          <w:szCs w:val="22"/>
        </w:rPr>
        <w:t xml:space="preserve"> e data).</w:t>
      </w:r>
    </w:p>
    <w:p w14:paraId="4AD0E2F2" w14:textId="77777777" w:rsidR="00456F75" w:rsidRPr="00C15C8A" w:rsidRDefault="00456F75" w:rsidP="00456F75">
      <w:pPr>
        <w:pStyle w:val="Default"/>
        <w:jc w:val="center"/>
        <w:rPr>
          <w:rFonts w:asciiTheme="minorHAnsi" w:hAnsiTheme="minorHAnsi" w:cstheme="minorHAnsi"/>
          <w:sz w:val="22"/>
          <w:szCs w:val="22"/>
        </w:rPr>
      </w:pPr>
    </w:p>
    <w:p w14:paraId="597B352A" w14:textId="77777777" w:rsidR="00456F75" w:rsidRPr="00C15C8A" w:rsidRDefault="00456F75" w:rsidP="00456F75">
      <w:pPr>
        <w:pStyle w:val="Default"/>
        <w:jc w:val="center"/>
        <w:rPr>
          <w:rFonts w:asciiTheme="minorHAnsi" w:hAnsiTheme="minorHAnsi" w:cstheme="minorHAnsi"/>
          <w:sz w:val="22"/>
          <w:szCs w:val="22"/>
        </w:rPr>
      </w:pPr>
    </w:p>
    <w:p w14:paraId="2D2383F6" w14:textId="77777777" w:rsidR="00456F75" w:rsidRPr="00C15C8A" w:rsidRDefault="00456F75" w:rsidP="00456F75">
      <w:pPr>
        <w:pStyle w:val="Default"/>
        <w:jc w:val="center"/>
        <w:rPr>
          <w:rFonts w:asciiTheme="minorHAnsi" w:hAnsiTheme="minorHAnsi" w:cstheme="minorHAnsi"/>
          <w:sz w:val="22"/>
          <w:szCs w:val="22"/>
        </w:rPr>
      </w:pPr>
    </w:p>
    <w:p w14:paraId="3FDEFBD8" w14:textId="31192367"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C15C8A">
        <w:rPr>
          <w:rFonts w:asciiTheme="minorHAnsi" w:hAnsiTheme="minorHAnsi" w:cstheme="minorHAnsi"/>
          <w:sz w:val="22"/>
          <w:szCs w:val="22"/>
        </w:rPr>
        <w:t>(Nome/assinatura do representante legal</w:t>
      </w:r>
      <w:r w:rsidRPr="00FB5CDA">
        <w:rPr>
          <w:rFonts w:asciiTheme="minorHAnsi" w:hAnsiTheme="minorHAnsi" w:cstheme="minorHAnsi"/>
          <w:sz w:val="20"/>
          <w:szCs w:val="20"/>
        </w:rPr>
        <w:t>)</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0FB6FD9" w:rsidR="00456F75" w:rsidRPr="00706B54" w:rsidRDefault="00456F75" w:rsidP="00C5642B">
      <w:pPr>
        <w:pStyle w:val="Default"/>
        <w:rPr>
          <w:rFonts w:asciiTheme="minorHAnsi" w:hAnsiTheme="minorHAnsi" w:cstheme="minorHAnsi"/>
          <w:color w:val="auto"/>
          <w:sz w:val="21"/>
          <w:szCs w:val="21"/>
        </w:rPr>
      </w:pPr>
      <w:r w:rsidRPr="00706B54">
        <w:rPr>
          <w:rFonts w:asciiTheme="minorHAnsi" w:hAnsiTheme="minorHAnsi" w:cstheme="minorHAnsi"/>
          <w:b/>
          <w:bCs/>
          <w:color w:val="auto"/>
          <w:sz w:val="21"/>
          <w:szCs w:val="21"/>
        </w:rPr>
        <w:t xml:space="preserve">PREGÃO ELETRÔNICO Nº </w:t>
      </w:r>
      <w:r w:rsidR="00706B54" w:rsidRPr="00706B54">
        <w:rPr>
          <w:rFonts w:asciiTheme="minorHAnsi" w:hAnsiTheme="minorHAnsi" w:cstheme="minorHAnsi"/>
          <w:b/>
          <w:bCs/>
          <w:color w:val="auto"/>
          <w:sz w:val="21"/>
          <w:szCs w:val="21"/>
        </w:rPr>
        <w:t>10/2026</w:t>
      </w:r>
      <w:r w:rsidRPr="00706B54">
        <w:rPr>
          <w:rFonts w:asciiTheme="minorHAnsi" w:hAnsiTheme="minorHAnsi" w:cstheme="minorHAnsi"/>
          <w:b/>
          <w:bCs/>
          <w:color w:val="auto"/>
          <w:sz w:val="21"/>
          <w:szCs w:val="21"/>
        </w:rPr>
        <w:t xml:space="preserve"> – PROCESSO </w:t>
      </w:r>
      <w:r w:rsidR="00C149BD" w:rsidRPr="00706B54">
        <w:rPr>
          <w:rFonts w:asciiTheme="minorHAnsi" w:hAnsiTheme="minorHAnsi" w:cstheme="minorHAnsi"/>
          <w:b/>
          <w:bCs/>
          <w:color w:val="auto"/>
          <w:sz w:val="21"/>
          <w:szCs w:val="21"/>
        </w:rPr>
        <w:t xml:space="preserve">Nº </w:t>
      </w:r>
      <w:r w:rsidR="00862F70" w:rsidRPr="00706B54">
        <w:rPr>
          <w:rFonts w:asciiTheme="minorHAnsi" w:hAnsiTheme="minorHAnsi" w:cstheme="minorHAnsi"/>
          <w:b/>
          <w:bCs/>
          <w:color w:val="auto"/>
          <w:sz w:val="21"/>
          <w:szCs w:val="21"/>
        </w:rPr>
        <w:t>535/2026</w:t>
      </w:r>
      <w:r w:rsidR="008354EE" w:rsidRPr="00706B54">
        <w:rPr>
          <w:rFonts w:asciiTheme="minorHAnsi" w:hAnsiTheme="minorHAnsi" w:cstheme="minorHAnsi"/>
          <w:b/>
          <w:color w:val="auto"/>
          <w:sz w:val="21"/>
          <w:szCs w:val="21"/>
        </w:rPr>
        <w:t xml:space="preserve">. </w:t>
      </w:r>
    </w:p>
    <w:p w14:paraId="2A094FC3" w14:textId="6330F3CC" w:rsidR="00C5642B" w:rsidRPr="00056AE7" w:rsidRDefault="00456F75"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706B54">
        <w:rPr>
          <w:rFonts w:asciiTheme="minorHAnsi" w:hAnsiTheme="minorHAnsi" w:cstheme="minorHAnsi"/>
          <w:b/>
          <w:bCs/>
          <w:sz w:val="21"/>
          <w:szCs w:val="21"/>
        </w:rPr>
        <w:t>OBJETO</w:t>
      </w:r>
      <w:r w:rsidRPr="00706B54">
        <w:rPr>
          <w:rFonts w:asciiTheme="minorHAnsi" w:hAnsiTheme="minorHAnsi" w:cstheme="minorHAnsi"/>
          <w:sz w:val="21"/>
          <w:szCs w:val="21"/>
        </w:rPr>
        <w:t xml:space="preserve">: </w:t>
      </w:r>
      <w:r w:rsidR="00E961CB" w:rsidRPr="00706B54">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21, 22, 23 E 24 DE MAIO DE 2026</w:t>
      </w:r>
      <w:r w:rsidR="00E961CB">
        <w:rPr>
          <w:rFonts w:asciiTheme="minorHAnsi" w:hAnsiTheme="minorHAnsi" w:cstheme="minorHAnsi"/>
          <w:b/>
          <w:bCs/>
          <w:sz w:val="22"/>
          <w:szCs w:val="22"/>
        </w:rPr>
        <w:t>.</w:t>
      </w:r>
    </w:p>
    <w:p w14:paraId="5BD3A822" w14:textId="4245B9EA" w:rsidR="00456F75" w:rsidRPr="000B160C" w:rsidRDefault="00456F75" w:rsidP="000B160C">
      <w:pPr>
        <w:pStyle w:val="Default"/>
        <w:jc w:val="both"/>
        <w:rPr>
          <w:rFonts w:asciiTheme="minorHAnsi" w:hAnsiTheme="minorHAnsi" w:cstheme="minorHAnsi"/>
          <w:sz w:val="21"/>
          <w:szCs w:val="21"/>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Default="00456F75" w:rsidP="00CA5E94">
      <w:pPr>
        <w:pStyle w:val="Default"/>
        <w:rPr>
          <w:rFonts w:asciiTheme="minorHAnsi" w:hAnsiTheme="minorHAnsi" w:cstheme="minorHAnsi"/>
          <w:sz w:val="20"/>
          <w:szCs w:val="20"/>
        </w:rPr>
      </w:pP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5B15FDFC"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056AE7" w:rsidRDefault="0003380F" w:rsidP="00C5642B">
      <w:pPr>
        <w:pStyle w:val="Recuodecorpodetexto"/>
        <w:ind w:left="0"/>
        <w:rPr>
          <w:rFonts w:ascii="Calibri" w:hAnsi="Calibri" w:cs="Calibri"/>
          <w:b/>
          <w:bCs/>
          <w:iCs/>
          <w:sz w:val="21"/>
          <w:szCs w:val="21"/>
        </w:rPr>
      </w:pPr>
      <w:r w:rsidRPr="00056AE7">
        <w:rPr>
          <w:rFonts w:ascii="Calibri" w:hAnsi="Calibri" w:cs="Calibri"/>
          <w:b/>
          <w:bCs/>
          <w:iCs/>
          <w:sz w:val="21"/>
          <w:szCs w:val="21"/>
        </w:rPr>
        <w:t>Local e Data</w:t>
      </w:r>
    </w:p>
    <w:p w14:paraId="1C031F24" w14:textId="77777777" w:rsidR="0003380F" w:rsidRPr="00056AE7" w:rsidRDefault="0003380F" w:rsidP="00C5642B">
      <w:pPr>
        <w:pStyle w:val="Recuodecorpodetexto"/>
        <w:ind w:left="0"/>
        <w:rPr>
          <w:rFonts w:ascii="Calibri" w:hAnsi="Calibri" w:cs="Calibri"/>
          <w:b/>
          <w:bCs/>
          <w:iCs/>
          <w:sz w:val="21"/>
          <w:szCs w:val="21"/>
        </w:rPr>
      </w:pPr>
      <w:r w:rsidRPr="00056AE7">
        <w:rPr>
          <w:rFonts w:ascii="Calibri" w:hAnsi="Calibri" w:cs="Calibri"/>
          <w:b/>
          <w:bCs/>
          <w:iCs/>
          <w:sz w:val="21"/>
          <w:szCs w:val="21"/>
        </w:rPr>
        <w:t>À Prefeitura Municipal de SANTA BRANCA</w:t>
      </w:r>
    </w:p>
    <w:p w14:paraId="3ECE6033" w14:textId="7741B23B" w:rsidR="0003380F" w:rsidRPr="00706B54" w:rsidRDefault="0003380F" w:rsidP="00C5642B">
      <w:pPr>
        <w:pStyle w:val="Default"/>
        <w:rPr>
          <w:rFonts w:asciiTheme="minorHAnsi" w:hAnsiTheme="minorHAnsi" w:cstheme="minorHAnsi"/>
          <w:color w:val="auto"/>
          <w:sz w:val="21"/>
          <w:szCs w:val="21"/>
        </w:rPr>
      </w:pPr>
      <w:r w:rsidRPr="00706B54">
        <w:rPr>
          <w:rFonts w:asciiTheme="minorHAnsi" w:hAnsiTheme="minorHAnsi" w:cstheme="minorHAnsi"/>
          <w:b/>
          <w:bCs/>
          <w:color w:val="auto"/>
          <w:sz w:val="21"/>
          <w:szCs w:val="21"/>
        </w:rPr>
        <w:t xml:space="preserve">PREGÃO ELETRÔNICO Nº </w:t>
      </w:r>
      <w:r w:rsidR="00706B54" w:rsidRPr="00706B54">
        <w:rPr>
          <w:rFonts w:asciiTheme="minorHAnsi" w:hAnsiTheme="minorHAnsi" w:cstheme="minorHAnsi"/>
          <w:b/>
          <w:bCs/>
          <w:color w:val="auto"/>
          <w:sz w:val="21"/>
          <w:szCs w:val="21"/>
        </w:rPr>
        <w:t>10/2026</w:t>
      </w:r>
      <w:r w:rsidRPr="00706B54">
        <w:rPr>
          <w:rFonts w:asciiTheme="minorHAnsi" w:hAnsiTheme="minorHAnsi" w:cstheme="minorHAnsi"/>
          <w:b/>
          <w:bCs/>
          <w:color w:val="auto"/>
          <w:sz w:val="21"/>
          <w:szCs w:val="21"/>
        </w:rPr>
        <w:t xml:space="preserve"> – PROCESSO </w:t>
      </w:r>
      <w:r w:rsidR="00C149BD" w:rsidRPr="00706B54">
        <w:rPr>
          <w:rFonts w:asciiTheme="minorHAnsi" w:hAnsiTheme="minorHAnsi" w:cstheme="minorHAnsi"/>
          <w:b/>
          <w:bCs/>
          <w:color w:val="auto"/>
          <w:sz w:val="21"/>
          <w:szCs w:val="21"/>
        </w:rPr>
        <w:t xml:space="preserve">Nº </w:t>
      </w:r>
      <w:r w:rsidR="00862F70" w:rsidRPr="00706B54">
        <w:rPr>
          <w:rFonts w:asciiTheme="minorHAnsi" w:hAnsiTheme="minorHAnsi" w:cstheme="minorHAnsi"/>
          <w:b/>
          <w:bCs/>
          <w:color w:val="auto"/>
          <w:sz w:val="21"/>
          <w:szCs w:val="21"/>
        </w:rPr>
        <w:t>535/2026</w:t>
      </w:r>
      <w:r w:rsidRPr="00706B54">
        <w:rPr>
          <w:rFonts w:asciiTheme="minorHAnsi" w:hAnsiTheme="minorHAnsi" w:cstheme="minorHAnsi"/>
          <w:b/>
          <w:color w:val="auto"/>
          <w:sz w:val="21"/>
          <w:szCs w:val="21"/>
        </w:rPr>
        <w:t xml:space="preserve">. </w:t>
      </w:r>
    </w:p>
    <w:p w14:paraId="233147A9" w14:textId="3E2D6042" w:rsidR="00C5642B" w:rsidRPr="00706B54" w:rsidRDefault="0003380F"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706B54">
        <w:rPr>
          <w:rFonts w:asciiTheme="minorHAnsi" w:hAnsiTheme="minorHAnsi" w:cstheme="minorHAnsi"/>
          <w:b/>
          <w:bCs/>
          <w:sz w:val="21"/>
          <w:szCs w:val="21"/>
        </w:rPr>
        <w:t>OBJETO</w:t>
      </w:r>
      <w:r w:rsidRPr="00706B54">
        <w:rPr>
          <w:rFonts w:asciiTheme="minorHAnsi" w:hAnsiTheme="minorHAnsi" w:cstheme="minorHAnsi"/>
          <w:sz w:val="21"/>
          <w:szCs w:val="21"/>
        </w:rPr>
        <w:t xml:space="preserve">: </w:t>
      </w:r>
      <w:r w:rsidR="00E961CB" w:rsidRPr="00706B54">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21, 22, 23 E 24 DE MAIO DE 2026.</w:t>
      </w:r>
    </w:p>
    <w:p w14:paraId="0E4D603E" w14:textId="3496D82A" w:rsidR="0003380F" w:rsidRPr="00056AE7" w:rsidRDefault="0003380F" w:rsidP="000B160C">
      <w:pPr>
        <w:pStyle w:val="Default"/>
        <w:jc w:val="both"/>
        <w:rPr>
          <w:rFonts w:asciiTheme="minorHAnsi" w:hAnsiTheme="minorHAnsi" w:cstheme="minorHAnsi"/>
          <w:color w:val="auto"/>
          <w:sz w:val="21"/>
          <w:szCs w:val="21"/>
        </w:rPr>
      </w:pP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p w14:paraId="7A3CEDB2"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7C374C" w14:paraId="14F88F49"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7C374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C374C">
              <w:rPr>
                <w:rFonts w:asciiTheme="minorHAnsi" w:hAnsiTheme="minorHAnsi" w:cstheme="minorHAnsi"/>
                <w:color w:val="auto"/>
                <w:sz w:val="22"/>
                <w:szCs w:val="22"/>
                <w:lang w:eastAsia="en-US"/>
              </w:rPr>
              <w:lastRenderedPageBreak/>
              <w:t>ANEXO V</w:t>
            </w:r>
            <w:r w:rsidR="002E3B6C" w:rsidRPr="007C374C">
              <w:rPr>
                <w:rFonts w:asciiTheme="minorHAnsi" w:hAnsiTheme="minorHAnsi" w:cstheme="minorHAnsi"/>
                <w:color w:val="auto"/>
                <w:sz w:val="22"/>
                <w:szCs w:val="22"/>
                <w:lang w:eastAsia="en-US"/>
              </w:rPr>
              <w:t>I</w:t>
            </w:r>
          </w:p>
          <w:p w14:paraId="07564DEF" w14:textId="2F6DCD31" w:rsidR="006A6358" w:rsidRPr="007C374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C374C">
              <w:rPr>
                <w:rFonts w:asciiTheme="minorHAnsi" w:hAnsiTheme="minorHAnsi" w:cstheme="minorHAnsi"/>
                <w:color w:val="auto"/>
                <w:sz w:val="22"/>
                <w:szCs w:val="22"/>
              </w:rPr>
              <w:t xml:space="preserve">MINUTA DE </w:t>
            </w:r>
            <w:r w:rsidR="00966E20" w:rsidRPr="007C374C">
              <w:rPr>
                <w:rFonts w:asciiTheme="minorHAnsi" w:hAnsiTheme="minorHAnsi" w:cstheme="minorHAnsi"/>
                <w:color w:val="auto"/>
                <w:sz w:val="22"/>
                <w:szCs w:val="22"/>
              </w:rPr>
              <w:t xml:space="preserve">CONTRATO </w:t>
            </w:r>
          </w:p>
        </w:tc>
      </w:tr>
    </w:tbl>
    <w:p w14:paraId="140FEBFD" w14:textId="77777777" w:rsidR="006A6358" w:rsidRPr="007C374C" w:rsidRDefault="006A6358" w:rsidP="005B23E8">
      <w:pPr>
        <w:spacing w:line="276" w:lineRule="auto"/>
        <w:rPr>
          <w:rFonts w:asciiTheme="minorHAnsi" w:hAnsiTheme="minorHAnsi" w:cstheme="minorHAnsi"/>
          <w:b/>
          <w:bCs/>
          <w:sz w:val="22"/>
          <w:szCs w:val="22"/>
        </w:rPr>
      </w:pPr>
    </w:p>
    <w:p w14:paraId="41DD0A79" w14:textId="760393B0" w:rsidR="006A6358" w:rsidRPr="00706B54" w:rsidRDefault="00966E20" w:rsidP="005B23E8">
      <w:pPr>
        <w:autoSpaceDE w:val="0"/>
        <w:autoSpaceDN w:val="0"/>
        <w:adjustRightInd w:val="0"/>
        <w:spacing w:line="276" w:lineRule="auto"/>
        <w:jc w:val="center"/>
        <w:rPr>
          <w:rFonts w:asciiTheme="minorHAnsi" w:hAnsiTheme="minorHAnsi" w:cstheme="minorHAnsi"/>
          <w:b/>
          <w:sz w:val="21"/>
          <w:szCs w:val="21"/>
        </w:rPr>
      </w:pPr>
      <w:r w:rsidRPr="00706B54">
        <w:rPr>
          <w:rFonts w:asciiTheme="minorHAnsi" w:hAnsiTheme="minorHAnsi" w:cstheme="minorHAnsi"/>
          <w:b/>
          <w:sz w:val="21"/>
          <w:szCs w:val="21"/>
        </w:rPr>
        <w:t>CONTRATO</w:t>
      </w:r>
      <w:r w:rsidR="006A6358" w:rsidRPr="00706B54">
        <w:rPr>
          <w:rFonts w:asciiTheme="minorHAnsi" w:hAnsiTheme="minorHAnsi" w:cstheme="minorHAnsi"/>
          <w:b/>
          <w:sz w:val="21"/>
          <w:szCs w:val="21"/>
        </w:rPr>
        <w:t xml:space="preserve"> Nº </w:t>
      </w:r>
      <w:r w:rsidR="000B160C" w:rsidRPr="00706B54">
        <w:rPr>
          <w:rFonts w:asciiTheme="minorHAnsi" w:hAnsiTheme="minorHAnsi" w:cstheme="minorHAnsi"/>
          <w:b/>
          <w:sz w:val="21"/>
          <w:szCs w:val="21"/>
        </w:rPr>
        <w:t>**</w:t>
      </w:r>
      <w:r w:rsidR="006A6358" w:rsidRPr="00706B54">
        <w:rPr>
          <w:rFonts w:asciiTheme="minorHAnsi" w:hAnsiTheme="minorHAnsi" w:cstheme="minorHAnsi"/>
          <w:b/>
          <w:sz w:val="21"/>
          <w:szCs w:val="21"/>
        </w:rPr>
        <w:t>/202</w:t>
      </w:r>
      <w:r w:rsidR="008C5718" w:rsidRPr="00706B54">
        <w:rPr>
          <w:rFonts w:asciiTheme="minorHAnsi" w:hAnsiTheme="minorHAnsi" w:cstheme="minorHAnsi"/>
          <w:b/>
          <w:sz w:val="21"/>
          <w:szCs w:val="21"/>
        </w:rPr>
        <w:t>6</w:t>
      </w:r>
    </w:p>
    <w:p w14:paraId="57E79B53" w14:textId="210E5B30" w:rsidR="006A6358" w:rsidRPr="00706B54" w:rsidRDefault="006A6358" w:rsidP="005B23E8">
      <w:pPr>
        <w:autoSpaceDE w:val="0"/>
        <w:autoSpaceDN w:val="0"/>
        <w:adjustRightInd w:val="0"/>
        <w:spacing w:line="276" w:lineRule="auto"/>
        <w:jc w:val="center"/>
        <w:rPr>
          <w:rFonts w:asciiTheme="minorHAnsi" w:hAnsiTheme="minorHAnsi" w:cstheme="minorHAnsi"/>
          <w:b/>
          <w:sz w:val="21"/>
          <w:szCs w:val="21"/>
        </w:rPr>
      </w:pPr>
      <w:r w:rsidRPr="00706B54">
        <w:rPr>
          <w:rFonts w:asciiTheme="minorHAnsi" w:hAnsiTheme="minorHAnsi" w:cstheme="minorHAnsi"/>
          <w:b/>
          <w:sz w:val="21"/>
          <w:szCs w:val="21"/>
        </w:rPr>
        <w:t xml:space="preserve">PREGÃO ELETRÔNICO Nº </w:t>
      </w:r>
      <w:r w:rsidR="00706B54" w:rsidRPr="00706B54">
        <w:rPr>
          <w:rFonts w:asciiTheme="minorHAnsi" w:hAnsiTheme="minorHAnsi" w:cstheme="minorHAnsi"/>
          <w:b/>
          <w:sz w:val="21"/>
          <w:szCs w:val="21"/>
        </w:rPr>
        <w:t>10/2026</w:t>
      </w:r>
      <w:r w:rsidRPr="00706B54">
        <w:rPr>
          <w:rFonts w:asciiTheme="minorHAnsi" w:hAnsiTheme="minorHAnsi" w:cstheme="minorHAnsi"/>
          <w:b/>
          <w:sz w:val="21"/>
          <w:szCs w:val="21"/>
        </w:rPr>
        <w:t xml:space="preserve"> - PROCESSO Nº </w:t>
      </w:r>
      <w:r w:rsidR="00862F70" w:rsidRPr="00706B54">
        <w:rPr>
          <w:rFonts w:asciiTheme="minorHAnsi" w:hAnsiTheme="minorHAnsi" w:cstheme="minorHAnsi"/>
          <w:b/>
          <w:sz w:val="21"/>
          <w:szCs w:val="21"/>
        </w:rPr>
        <w:t>535/2026</w:t>
      </w:r>
    </w:p>
    <w:p w14:paraId="6B3E910C" w14:textId="77777777" w:rsidR="006A6358" w:rsidRPr="00706B54" w:rsidRDefault="006A6358" w:rsidP="005B23E8">
      <w:pPr>
        <w:autoSpaceDE w:val="0"/>
        <w:autoSpaceDN w:val="0"/>
        <w:adjustRightInd w:val="0"/>
        <w:spacing w:line="276" w:lineRule="auto"/>
        <w:jc w:val="center"/>
        <w:rPr>
          <w:rFonts w:asciiTheme="minorHAnsi" w:hAnsiTheme="minorHAnsi" w:cstheme="minorHAnsi"/>
          <w:b/>
          <w:sz w:val="21"/>
          <w:szCs w:val="21"/>
        </w:rPr>
      </w:pPr>
    </w:p>
    <w:p w14:paraId="18ACB6C8" w14:textId="457E5B45" w:rsidR="00C5642B" w:rsidRPr="00706B54" w:rsidRDefault="000B160C"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706B54">
        <w:rPr>
          <w:rFonts w:asciiTheme="minorHAnsi" w:hAnsiTheme="minorHAnsi" w:cstheme="minorHAnsi"/>
          <w:b/>
          <w:bCs/>
          <w:sz w:val="21"/>
          <w:szCs w:val="21"/>
        </w:rPr>
        <w:t>OBJETO</w:t>
      </w:r>
      <w:r w:rsidRPr="00706B54">
        <w:rPr>
          <w:rFonts w:asciiTheme="minorHAnsi" w:hAnsiTheme="minorHAnsi" w:cstheme="minorHAnsi"/>
          <w:sz w:val="21"/>
          <w:szCs w:val="21"/>
        </w:rPr>
        <w:t xml:space="preserve">: </w:t>
      </w:r>
      <w:r w:rsidR="00E961CB" w:rsidRPr="00706B54">
        <w:rPr>
          <w:rFonts w:asciiTheme="minorHAnsi" w:hAnsiTheme="minorHAnsi" w:cstheme="minorHAnsi"/>
          <w:b/>
          <w:bCs/>
          <w:sz w:val="21"/>
          <w:szCs w:val="21"/>
        </w:rPr>
        <w:t>CONTRATAÇÃO DE EMPRESA ESPECIALIZADA PARA ORGANIZAÇÃO E REALIZAÇÃO DE EVENTOS PARA A 40ª EXPO FASBRA 2026, DO MUNICÍPIO DE SANTA BRANCA/SP, QUE ACONTECERÁ NOS DIAS 21, 22, 23 E 24 DE MAIO DE 2026.</w:t>
      </w:r>
    </w:p>
    <w:p w14:paraId="7DAB45C6" w14:textId="34ECDDFD" w:rsidR="00966E20" w:rsidRPr="007C374C" w:rsidRDefault="00966E20" w:rsidP="00C5642B">
      <w:pPr>
        <w:pStyle w:val="Default"/>
        <w:jc w:val="both"/>
        <w:rPr>
          <w:rFonts w:asciiTheme="minorHAnsi" w:hAnsiTheme="minorHAnsi" w:cstheme="minorHAnsi"/>
          <w:sz w:val="21"/>
          <w:szCs w:val="21"/>
        </w:rPr>
      </w:pPr>
    </w:p>
    <w:p w14:paraId="0301DF8B" w14:textId="481D1EC2" w:rsidR="00966E20" w:rsidRPr="007C374C" w:rsidRDefault="00966E20" w:rsidP="00C5642B">
      <w:pPr>
        <w:widowControl w:val="0"/>
        <w:numPr>
          <w:ilvl w:val="0"/>
          <w:numId w:val="30"/>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7C374C">
        <w:rPr>
          <w:rFonts w:asciiTheme="minorHAnsi" w:hAnsiTheme="minorHAnsi" w:cstheme="minorHAnsi"/>
          <w:b/>
          <w:caps/>
          <w:sz w:val="21"/>
          <w:szCs w:val="21"/>
        </w:rPr>
        <w:t>CONTRATANTE: Prefeitura municipal de SANTA BRANCA</w:t>
      </w:r>
      <w:r w:rsidRPr="007C374C">
        <w:rPr>
          <w:rFonts w:asciiTheme="minorHAnsi" w:hAnsiTheme="minorHAnsi" w:cstheme="minorHAnsi"/>
          <w:bCs/>
          <w:caps/>
          <w:sz w:val="21"/>
          <w:szCs w:val="21"/>
        </w:rPr>
        <w:t>,</w:t>
      </w:r>
      <w:r w:rsidRPr="007C374C">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7C374C">
        <w:rPr>
          <w:rFonts w:asciiTheme="minorHAnsi" w:hAnsiTheme="minorHAnsi" w:cstheme="minorHAnsi"/>
          <w:b/>
          <w:sz w:val="21"/>
          <w:szCs w:val="21"/>
        </w:rPr>
        <w:t>ADRIANO MARCHESANI LEVORIN</w:t>
      </w:r>
      <w:r w:rsidRPr="007C374C">
        <w:rPr>
          <w:rFonts w:asciiTheme="minorHAnsi" w:hAnsiTheme="minorHAnsi" w:cstheme="minorHAnsi"/>
          <w:bCs/>
          <w:sz w:val="21"/>
          <w:szCs w:val="21"/>
        </w:rPr>
        <w:t xml:space="preserve">, PREFEITO MUNICIPAL, brasileiro, solteiro, portador do RG nº </w:t>
      </w:r>
      <w:r w:rsidR="00FD24B6" w:rsidRPr="007C374C">
        <w:rPr>
          <w:rFonts w:asciiTheme="minorHAnsi" w:hAnsiTheme="minorHAnsi" w:cstheme="minorHAnsi"/>
          <w:bCs/>
          <w:sz w:val="21"/>
          <w:szCs w:val="21"/>
        </w:rPr>
        <w:t>******</w:t>
      </w:r>
      <w:r w:rsidRPr="007C374C">
        <w:rPr>
          <w:rFonts w:asciiTheme="minorHAnsi" w:hAnsiTheme="minorHAnsi" w:cstheme="minorHAnsi"/>
          <w:bCs/>
          <w:sz w:val="21"/>
          <w:szCs w:val="21"/>
        </w:rPr>
        <w:t xml:space="preserve"> e do CPF/MF nº </w:t>
      </w:r>
      <w:r w:rsidR="00FD24B6" w:rsidRPr="007C374C">
        <w:rPr>
          <w:rFonts w:asciiTheme="minorHAnsi" w:hAnsiTheme="minorHAnsi" w:cstheme="minorHAnsi"/>
          <w:bCs/>
          <w:sz w:val="21"/>
          <w:szCs w:val="21"/>
        </w:rPr>
        <w:t>****</w:t>
      </w:r>
      <w:r w:rsidRPr="007C374C">
        <w:rPr>
          <w:rFonts w:asciiTheme="minorHAnsi" w:hAnsiTheme="minorHAnsi" w:cstheme="minorHAnsi"/>
          <w:bCs/>
          <w:sz w:val="21"/>
          <w:szCs w:val="21"/>
        </w:rPr>
        <w:t>, domiciliado em SANTA BRANCA/SP.</w:t>
      </w:r>
    </w:p>
    <w:p w14:paraId="79E99B61" w14:textId="77777777" w:rsidR="00966E20" w:rsidRPr="007C374C" w:rsidRDefault="00966E20" w:rsidP="00C5642B">
      <w:pPr>
        <w:widowControl w:val="0"/>
        <w:numPr>
          <w:ilvl w:val="0"/>
          <w:numId w:val="30"/>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15E37E51" w:rsidR="00966E20" w:rsidRPr="007C374C" w:rsidRDefault="00966E20" w:rsidP="00C5642B">
      <w:pPr>
        <w:widowControl w:val="0"/>
        <w:numPr>
          <w:ilvl w:val="0"/>
          <w:numId w:val="30"/>
        </w:numPr>
        <w:tabs>
          <w:tab w:val="left" w:pos="1276"/>
        </w:tabs>
        <w:suppressAutoHyphens/>
        <w:spacing w:line="276" w:lineRule="auto"/>
        <w:ind w:left="1276" w:hanging="1276"/>
        <w:jc w:val="both"/>
        <w:rPr>
          <w:rFonts w:asciiTheme="minorHAnsi" w:hAnsiTheme="minorHAnsi" w:cstheme="minorHAnsi"/>
          <w:b/>
          <w:caps/>
          <w:sz w:val="21"/>
          <w:szCs w:val="21"/>
        </w:rPr>
      </w:pPr>
      <w:r w:rsidRPr="007C374C">
        <w:rPr>
          <w:rFonts w:asciiTheme="minorHAnsi" w:hAnsiTheme="minorHAnsi" w:cstheme="minorHAnsi"/>
          <w:b/>
          <w:caps/>
          <w:sz w:val="21"/>
          <w:szCs w:val="21"/>
        </w:rPr>
        <w:t>CONTRATADA:</w:t>
      </w:r>
      <w:r w:rsidRPr="007C374C">
        <w:rPr>
          <w:rFonts w:asciiTheme="minorHAnsi" w:hAnsiTheme="minorHAnsi" w:cstheme="minorHAnsi"/>
          <w:bCs/>
          <w:sz w:val="21"/>
          <w:szCs w:val="21"/>
        </w:rPr>
        <w:t xml:space="preserve"> </w:t>
      </w:r>
      <w:r w:rsidRPr="007C374C">
        <w:rPr>
          <w:rFonts w:asciiTheme="minorHAnsi" w:hAnsiTheme="minorHAnsi" w:cstheme="minorHAnsi"/>
          <w:b/>
          <w:sz w:val="21"/>
          <w:szCs w:val="21"/>
        </w:rPr>
        <w:t>*****</w:t>
      </w:r>
      <w:r w:rsidRPr="007C374C">
        <w:rPr>
          <w:rFonts w:asciiTheme="minorHAnsi" w:hAnsiTheme="minorHAnsi" w:cstheme="minorHAnsi"/>
          <w:bCs/>
          <w:sz w:val="21"/>
          <w:szCs w:val="21"/>
        </w:rPr>
        <w:t xml:space="preserve">, inscrita no CNPJ/MF sob o nº </w:t>
      </w:r>
      <w:r w:rsidRPr="007C374C">
        <w:rPr>
          <w:rFonts w:asciiTheme="minorHAnsi" w:hAnsiTheme="minorHAnsi" w:cstheme="minorHAnsi"/>
          <w:sz w:val="21"/>
          <w:szCs w:val="21"/>
        </w:rPr>
        <w:t>******</w:t>
      </w:r>
      <w:r w:rsidRPr="007C374C">
        <w:rPr>
          <w:rFonts w:asciiTheme="minorHAnsi" w:hAnsiTheme="minorHAnsi" w:cstheme="minorHAnsi"/>
          <w:bCs/>
          <w:sz w:val="21"/>
          <w:szCs w:val="21"/>
        </w:rPr>
        <w:t xml:space="preserve">, com sede na </w:t>
      </w:r>
      <w:r w:rsidRPr="007C374C">
        <w:rPr>
          <w:rFonts w:asciiTheme="minorHAnsi" w:hAnsiTheme="minorHAnsi" w:cstheme="minorHAnsi"/>
          <w:sz w:val="21"/>
          <w:szCs w:val="21"/>
        </w:rPr>
        <w:t>Rua ******, telefone: *****, e-mail: *******</w:t>
      </w:r>
      <w:r w:rsidRPr="007C374C">
        <w:rPr>
          <w:rFonts w:asciiTheme="minorHAnsi" w:hAnsiTheme="minorHAnsi" w:cstheme="minorHAnsi"/>
          <w:bCs/>
          <w:sz w:val="21"/>
          <w:szCs w:val="21"/>
        </w:rPr>
        <w:t xml:space="preserve">, doravante denominada CONTRATADA, e neste ato representada pelo </w:t>
      </w:r>
      <w:proofErr w:type="spellStart"/>
      <w:r w:rsidRPr="007C374C">
        <w:rPr>
          <w:rFonts w:asciiTheme="minorHAnsi" w:hAnsiTheme="minorHAnsi" w:cstheme="minorHAnsi"/>
          <w:bCs/>
          <w:sz w:val="21"/>
          <w:szCs w:val="21"/>
        </w:rPr>
        <w:t>Sr</w:t>
      </w:r>
      <w:proofErr w:type="spellEnd"/>
      <w:r w:rsidRPr="007C374C">
        <w:rPr>
          <w:rFonts w:asciiTheme="minorHAnsi" w:hAnsiTheme="minorHAnsi" w:cstheme="minorHAnsi"/>
          <w:bCs/>
          <w:sz w:val="21"/>
          <w:szCs w:val="21"/>
        </w:rPr>
        <w:t xml:space="preserve">(a).  </w:t>
      </w:r>
      <w:r w:rsidRPr="007C374C">
        <w:rPr>
          <w:rFonts w:asciiTheme="minorHAnsi" w:hAnsiTheme="minorHAnsi" w:cstheme="minorHAnsi"/>
          <w:b/>
          <w:bCs/>
          <w:sz w:val="21"/>
          <w:szCs w:val="21"/>
        </w:rPr>
        <w:t>*****</w:t>
      </w:r>
      <w:r w:rsidR="00D8768E" w:rsidRPr="007C374C">
        <w:rPr>
          <w:rFonts w:asciiTheme="minorHAnsi" w:hAnsiTheme="minorHAnsi" w:cstheme="minorHAnsi"/>
          <w:sz w:val="21"/>
          <w:szCs w:val="21"/>
        </w:rPr>
        <w:t>,</w:t>
      </w:r>
      <w:r w:rsidR="00D8768E" w:rsidRPr="007C374C">
        <w:rPr>
          <w:rFonts w:asciiTheme="minorHAnsi" w:hAnsiTheme="minorHAnsi" w:cstheme="minorHAnsi"/>
          <w:b/>
          <w:bCs/>
          <w:sz w:val="21"/>
          <w:szCs w:val="21"/>
        </w:rPr>
        <w:t xml:space="preserve"> </w:t>
      </w:r>
      <w:r w:rsidR="00D8768E" w:rsidRPr="007C374C">
        <w:rPr>
          <w:rFonts w:asciiTheme="minorHAnsi" w:hAnsiTheme="minorHAnsi" w:cstheme="minorHAnsi"/>
          <w:bCs/>
          <w:sz w:val="21"/>
          <w:szCs w:val="21"/>
        </w:rPr>
        <w:t>que</w:t>
      </w:r>
      <w:r w:rsidRPr="007C374C">
        <w:rPr>
          <w:rFonts w:asciiTheme="minorHAnsi" w:hAnsiTheme="minorHAnsi" w:cstheme="minorHAnsi"/>
          <w:bCs/>
          <w:sz w:val="21"/>
          <w:szCs w:val="21"/>
        </w:rPr>
        <w:t xml:space="preserve"> exerce a função de </w:t>
      </w:r>
      <w:r w:rsidRPr="007C374C">
        <w:rPr>
          <w:rFonts w:asciiTheme="minorHAnsi" w:hAnsiTheme="minorHAnsi" w:cstheme="minorHAnsi"/>
          <w:b/>
          <w:sz w:val="21"/>
          <w:szCs w:val="21"/>
        </w:rPr>
        <w:t>*****</w:t>
      </w:r>
      <w:r w:rsidRPr="007C374C">
        <w:rPr>
          <w:rFonts w:asciiTheme="minorHAnsi" w:hAnsiTheme="minorHAnsi" w:cstheme="minorHAnsi"/>
          <w:bCs/>
          <w:sz w:val="21"/>
          <w:szCs w:val="21"/>
        </w:rPr>
        <w:t xml:space="preserve">, </w:t>
      </w:r>
      <w:r w:rsidRPr="007C374C">
        <w:rPr>
          <w:rFonts w:asciiTheme="minorHAnsi" w:hAnsiTheme="minorHAnsi" w:cstheme="minorHAnsi"/>
          <w:sz w:val="21"/>
          <w:szCs w:val="21"/>
        </w:rPr>
        <w:t>portador do RG nº ***** e do CPF/MF nº ****.</w:t>
      </w:r>
    </w:p>
    <w:p w14:paraId="67A9F157" w14:textId="77777777" w:rsidR="00966E20" w:rsidRPr="007C374C" w:rsidRDefault="00966E20" w:rsidP="005B23E8">
      <w:pPr>
        <w:spacing w:line="276" w:lineRule="auto"/>
        <w:jc w:val="both"/>
        <w:rPr>
          <w:rFonts w:asciiTheme="minorHAnsi" w:hAnsiTheme="minorHAnsi" w:cstheme="minorHAnsi"/>
          <w:sz w:val="21"/>
          <w:szCs w:val="21"/>
        </w:rPr>
      </w:pPr>
    </w:p>
    <w:p w14:paraId="6F604B35" w14:textId="6E7123C7" w:rsidR="00966E20" w:rsidRPr="007C374C" w:rsidRDefault="00966E20" w:rsidP="005B23E8">
      <w:pPr>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7C374C">
        <w:rPr>
          <w:rFonts w:asciiTheme="minorHAnsi" w:hAnsiTheme="minorHAnsi" w:cstheme="minorHAnsi"/>
          <w:sz w:val="21"/>
          <w:szCs w:val="21"/>
        </w:rPr>
        <w:t xml:space="preserve"> 399</w:t>
      </w:r>
      <w:r w:rsidRPr="007C374C">
        <w:rPr>
          <w:rFonts w:asciiTheme="minorHAnsi" w:hAnsiTheme="minorHAnsi" w:cstheme="minorHAnsi"/>
          <w:sz w:val="21"/>
          <w:szCs w:val="21"/>
        </w:rPr>
        <w:t>/20</w:t>
      </w:r>
      <w:r w:rsidR="00F50A06" w:rsidRPr="007C374C">
        <w:rPr>
          <w:rFonts w:asciiTheme="minorHAnsi" w:hAnsiTheme="minorHAnsi" w:cstheme="minorHAnsi"/>
          <w:sz w:val="21"/>
          <w:szCs w:val="21"/>
        </w:rPr>
        <w:t>23</w:t>
      </w:r>
      <w:r w:rsidRPr="007C374C">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7C374C" w:rsidRDefault="006A6358" w:rsidP="005B23E8">
      <w:pPr>
        <w:spacing w:line="276" w:lineRule="auto"/>
        <w:jc w:val="both"/>
        <w:rPr>
          <w:rFonts w:asciiTheme="minorHAnsi" w:hAnsiTheme="minorHAnsi" w:cstheme="minorHAnsi"/>
          <w:sz w:val="21"/>
          <w:szCs w:val="21"/>
        </w:rPr>
      </w:pPr>
    </w:p>
    <w:p w14:paraId="20DAB65D" w14:textId="3F36464A" w:rsidR="006A6358" w:rsidRPr="007C374C" w:rsidRDefault="005B6588" w:rsidP="00C5642B">
      <w:pPr>
        <w:jc w:val="both"/>
        <w:rPr>
          <w:rFonts w:asciiTheme="minorHAnsi" w:hAnsiTheme="minorHAnsi" w:cstheme="minorHAnsi"/>
          <w:b/>
          <w:bCs/>
          <w:sz w:val="21"/>
          <w:szCs w:val="21"/>
        </w:rPr>
      </w:pPr>
      <w:r w:rsidRPr="007C374C">
        <w:rPr>
          <w:rFonts w:asciiTheme="minorHAnsi" w:hAnsiTheme="minorHAnsi" w:cstheme="minorHAnsi"/>
          <w:b/>
          <w:bCs/>
          <w:sz w:val="21"/>
          <w:szCs w:val="21"/>
        </w:rPr>
        <w:t>CLÁUSULA PRIMEIRA – DO OBJETO</w:t>
      </w:r>
      <w:r w:rsidR="00147080" w:rsidRPr="007C374C">
        <w:rPr>
          <w:rFonts w:asciiTheme="minorHAnsi" w:hAnsiTheme="minorHAnsi" w:cstheme="minorHAnsi"/>
          <w:b/>
          <w:bCs/>
          <w:sz w:val="21"/>
          <w:szCs w:val="21"/>
        </w:rPr>
        <w:t xml:space="preserve"> </w:t>
      </w:r>
      <w:r w:rsidR="00147080" w:rsidRPr="007C374C">
        <w:rPr>
          <w:rFonts w:asciiTheme="minorHAnsi" w:hAnsiTheme="minorHAnsi" w:cstheme="minorHAnsi"/>
          <w:sz w:val="21"/>
          <w:szCs w:val="21"/>
        </w:rPr>
        <w:t>(</w:t>
      </w:r>
      <w:r w:rsidR="00147080" w:rsidRPr="007C374C">
        <w:rPr>
          <w:rFonts w:asciiTheme="minorHAnsi" w:hAnsiTheme="minorHAnsi" w:cstheme="minorHAnsi"/>
          <w:b/>
          <w:bCs/>
          <w:sz w:val="21"/>
          <w:szCs w:val="21"/>
        </w:rPr>
        <w:t>art. 92, I e II)</w:t>
      </w:r>
    </w:p>
    <w:p w14:paraId="0192D798" w14:textId="3996F8C6" w:rsidR="006A6358" w:rsidRPr="007C374C" w:rsidRDefault="006A6358" w:rsidP="00C5642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7C374C">
        <w:rPr>
          <w:rFonts w:asciiTheme="minorHAnsi" w:hAnsiTheme="minorHAnsi" w:cstheme="minorHAnsi"/>
          <w:sz w:val="21"/>
          <w:szCs w:val="21"/>
        </w:rPr>
        <w:t xml:space="preserve">1.1. </w:t>
      </w:r>
      <w:r w:rsidR="00966E20" w:rsidRPr="007C374C">
        <w:rPr>
          <w:rFonts w:asciiTheme="minorHAnsi" w:hAnsiTheme="minorHAnsi" w:cstheme="minorHAnsi"/>
          <w:sz w:val="21"/>
          <w:szCs w:val="21"/>
        </w:rPr>
        <w:t xml:space="preserve">O objeto do presente instrumento é a </w:t>
      </w:r>
      <w:r w:rsidR="00E961CB" w:rsidRPr="00862F70">
        <w:rPr>
          <w:rFonts w:asciiTheme="minorHAnsi" w:hAnsiTheme="minorHAnsi" w:cstheme="minorHAnsi"/>
          <w:b/>
          <w:bCs/>
          <w:sz w:val="22"/>
          <w:szCs w:val="22"/>
        </w:rPr>
        <w:t>CONTRATAÇÃO DE EMPRESA ESPECIALIZADA PARA ORGANIZAÇÃO E REALIZAÇÃO DE EVENTOS PARA A 40ª EXPO FASBRA 2026, DO MUNICÍPIO DE SANTA BRANCA/SP, QUE ACONTECERÁ NOS DIAS 21, 22, 23 E 24 DE MAIO DE 2026</w:t>
      </w:r>
      <w:r w:rsidR="00AC5AD1" w:rsidRPr="007C374C">
        <w:rPr>
          <w:rFonts w:asciiTheme="minorHAnsi" w:hAnsiTheme="minorHAnsi" w:cstheme="minorHAnsi"/>
          <w:bCs/>
          <w:sz w:val="21"/>
          <w:szCs w:val="21"/>
        </w:rPr>
        <w:t>, conforme</w:t>
      </w:r>
      <w:r w:rsidRPr="007C374C">
        <w:rPr>
          <w:rFonts w:asciiTheme="minorHAnsi" w:hAnsiTheme="minorHAnsi" w:cstheme="minorHAnsi"/>
          <w:bCs/>
          <w:sz w:val="21"/>
          <w:szCs w:val="21"/>
        </w:rPr>
        <w:t xml:space="preserve"> o detalhamento</w:t>
      </w:r>
      <w:r w:rsidRPr="007C374C">
        <w:rPr>
          <w:rFonts w:asciiTheme="minorHAnsi" w:hAnsiTheme="minorHAnsi" w:cstheme="minorHAnsi"/>
          <w:sz w:val="21"/>
          <w:szCs w:val="21"/>
        </w:rPr>
        <w:t xml:space="preserve"> e as especificações técnicas constantes do Termo de Referência, e demais documentos constantes do processo administrativo em epígrafe. </w:t>
      </w:r>
    </w:p>
    <w:p w14:paraId="4A83EDA8" w14:textId="6042F629" w:rsidR="00A104CF" w:rsidRPr="007C374C" w:rsidRDefault="006A6358" w:rsidP="005B23E8">
      <w:pPr>
        <w:pStyle w:val="Default"/>
        <w:numPr>
          <w:ilvl w:val="1"/>
          <w:numId w:val="14"/>
        </w:numPr>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1.2. </w:t>
      </w:r>
      <w:r w:rsidR="00966E20" w:rsidRPr="007C374C">
        <w:rPr>
          <w:rFonts w:asciiTheme="minorHAnsi" w:hAnsiTheme="minorHAnsi" w:cstheme="minorHAnsi"/>
          <w:sz w:val="21"/>
          <w:szCs w:val="21"/>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056AE7"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056AE7" w:rsidRDefault="00AD7CD1" w:rsidP="005B23E8">
            <w:pPr>
              <w:spacing w:line="276" w:lineRule="auto"/>
              <w:rPr>
                <w:rFonts w:asciiTheme="minorHAnsi" w:hAnsiTheme="minorHAnsi" w:cstheme="minorHAnsi"/>
                <w:sz w:val="22"/>
                <w:szCs w:val="22"/>
              </w:rPr>
            </w:pPr>
            <w:r w:rsidRPr="00056AE7">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056AE7" w:rsidRDefault="00AD7CD1" w:rsidP="005B23E8">
            <w:pPr>
              <w:spacing w:line="276" w:lineRule="auto"/>
              <w:rPr>
                <w:rFonts w:asciiTheme="minorHAnsi" w:hAnsiTheme="minorHAnsi" w:cstheme="minorHAnsi"/>
                <w:sz w:val="22"/>
                <w:szCs w:val="22"/>
              </w:rPr>
            </w:pPr>
            <w:r w:rsidRPr="00056AE7">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056AE7" w:rsidRDefault="00AD7CD1" w:rsidP="005B23E8">
            <w:pPr>
              <w:spacing w:line="276" w:lineRule="auto"/>
              <w:rPr>
                <w:rFonts w:asciiTheme="minorHAnsi" w:hAnsiTheme="minorHAnsi" w:cstheme="minorHAnsi"/>
                <w:sz w:val="22"/>
                <w:szCs w:val="22"/>
              </w:rPr>
            </w:pPr>
            <w:r w:rsidRPr="00056AE7">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056AE7" w:rsidRDefault="00AD7CD1" w:rsidP="005B23E8">
            <w:pPr>
              <w:spacing w:line="276" w:lineRule="auto"/>
              <w:rPr>
                <w:rFonts w:asciiTheme="minorHAnsi" w:hAnsiTheme="minorHAnsi" w:cstheme="minorHAnsi"/>
                <w:sz w:val="22"/>
                <w:szCs w:val="22"/>
              </w:rPr>
            </w:pPr>
            <w:r w:rsidRPr="00056AE7">
              <w:rPr>
                <w:rFonts w:asciiTheme="minorHAnsi" w:hAnsiTheme="minorHAnsi" w:cstheme="minorHAnsi"/>
                <w:sz w:val="22"/>
                <w:szCs w:val="22"/>
              </w:rPr>
              <w:t>Valor</w:t>
            </w:r>
          </w:p>
        </w:tc>
      </w:tr>
      <w:tr w:rsidR="00AD7CD1" w:rsidRPr="00056AE7" w14:paraId="48C5BCB8" w14:textId="77777777" w:rsidTr="003D7F56">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056AE7" w:rsidRDefault="00AD7CD1" w:rsidP="005B23E8">
            <w:pPr>
              <w:spacing w:line="276" w:lineRule="auto"/>
              <w:jc w:val="center"/>
              <w:rPr>
                <w:rFonts w:asciiTheme="minorHAnsi" w:hAnsiTheme="minorHAnsi" w:cstheme="minorHAnsi"/>
                <w:sz w:val="22"/>
                <w:szCs w:val="22"/>
              </w:rPr>
            </w:pPr>
            <w:r w:rsidRPr="00056AE7">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hideMark/>
          </w:tcPr>
          <w:p w14:paraId="7BE62FD3" w14:textId="32025D4E" w:rsidR="00AD7CD1" w:rsidRPr="00056AE7" w:rsidRDefault="00AC5AD1" w:rsidP="005B23E8">
            <w:pPr>
              <w:spacing w:line="276" w:lineRule="auto"/>
              <w:rPr>
                <w:rFonts w:asciiTheme="minorHAnsi" w:hAnsiTheme="minorHAnsi" w:cstheme="minorHAnsi"/>
                <w:sz w:val="22"/>
                <w:szCs w:val="22"/>
              </w:rPr>
            </w:pPr>
            <w:r w:rsidRPr="00056AE7">
              <w:rPr>
                <w:rFonts w:asciiTheme="minorHAnsi" w:hAnsiTheme="minorHAnsi" w:cstheme="minorHAnsi"/>
                <w:sz w:val="22"/>
                <w:szCs w:val="22"/>
              </w:rPr>
              <w:t>Fornecedor:</w:t>
            </w:r>
            <w:r w:rsidR="00AD7CD1" w:rsidRPr="00056AE7">
              <w:rPr>
                <w:rFonts w:asciiTheme="minorHAnsi" w:hAnsiTheme="minorHAnsi" w:cstheme="minorHAnsi"/>
                <w:sz w:val="22"/>
                <w:szCs w:val="22"/>
              </w:rPr>
              <w:t xml:space="preserve"> ******</w:t>
            </w:r>
          </w:p>
        </w:tc>
      </w:tr>
      <w:tr w:rsidR="00AD7CD1" w:rsidRPr="005B23E8" w14:paraId="092B2D08" w14:textId="77777777" w:rsidTr="003D7F56">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3D7F56">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7C374C"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7C374C">
        <w:rPr>
          <w:rFonts w:asciiTheme="minorHAnsi" w:hAnsiTheme="minorHAnsi" w:cstheme="minorHAnsi"/>
          <w:sz w:val="21"/>
          <w:szCs w:val="21"/>
        </w:rPr>
        <w:t>Vinculam esta contratação, independentemente de transcrição:</w:t>
      </w:r>
    </w:p>
    <w:p w14:paraId="76E4897D" w14:textId="77777777" w:rsidR="00966E20"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t xml:space="preserve">1.4. O Termo de Referência; </w:t>
      </w:r>
    </w:p>
    <w:p w14:paraId="714A6383" w14:textId="77777777" w:rsidR="00966E20"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t xml:space="preserve">1.5. O Edital da Licitação; </w:t>
      </w:r>
    </w:p>
    <w:p w14:paraId="543BE04B" w14:textId="77777777" w:rsidR="002A4FF1"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lastRenderedPageBreak/>
        <w:t>1.6. A Proposta do contratado;</w:t>
      </w:r>
    </w:p>
    <w:p w14:paraId="5463840A" w14:textId="6D6B9B90" w:rsidR="00966E20" w:rsidRPr="007C374C" w:rsidRDefault="00966E20" w:rsidP="005B23E8">
      <w:pPr>
        <w:pStyle w:val="Default"/>
        <w:spacing w:line="276" w:lineRule="auto"/>
        <w:ind w:left="360" w:hanging="360"/>
        <w:jc w:val="both"/>
        <w:rPr>
          <w:rFonts w:asciiTheme="minorHAnsi" w:hAnsiTheme="minorHAnsi" w:cstheme="minorHAnsi"/>
          <w:sz w:val="21"/>
          <w:szCs w:val="21"/>
        </w:rPr>
      </w:pPr>
      <w:r w:rsidRPr="007C374C">
        <w:rPr>
          <w:rFonts w:asciiTheme="minorHAnsi" w:hAnsiTheme="minorHAnsi" w:cstheme="minorHAnsi"/>
          <w:sz w:val="21"/>
          <w:szCs w:val="21"/>
        </w:rPr>
        <w:t>1.7. Eventuais anexos dos documentos supracitados.</w:t>
      </w:r>
    </w:p>
    <w:p w14:paraId="641DA900" w14:textId="77777777" w:rsidR="005B6588" w:rsidRPr="007C374C" w:rsidRDefault="005B6588" w:rsidP="005B23E8">
      <w:pPr>
        <w:pStyle w:val="Default"/>
        <w:spacing w:line="276" w:lineRule="auto"/>
        <w:jc w:val="both"/>
        <w:rPr>
          <w:rFonts w:asciiTheme="minorHAnsi" w:hAnsiTheme="minorHAnsi" w:cstheme="minorHAnsi"/>
          <w:b/>
          <w:bCs/>
          <w:sz w:val="21"/>
          <w:szCs w:val="21"/>
        </w:rPr>
      </w:pPr>
    </w:p>
    <w:p w14:paraId="5FD94656" w14:textId="48870BC2" w:rsidR="00F923EB" w:rsidRPr="007C374C" w:rsidRDefault="00966E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CLÁUSULA SEGUNDA – VIGÊNCIA E PRORROGAÇÃO</w:t>
      </w:r>
      <w:r w:rsidR="00B73661" w:rsidRPr="007C374C">
        <w:rPr>
          <w:rFonts w:asciiTheme="minorHAnsi" w:hAnsiTheme="minorHAnsi" w:cstheme="minorHAnsi"/>
          <w:b/>
          <w:bCs/>
          <w:sz w:val="21"/>
          <w:szCs w:val="21"/>
        </w:rPr>
        <w:t xml:space="preserve">. </w:t>
      </w:r>
    </w:p>
    <w:p w14:paraId="5CF3B5F3" w14:textId="1078DE92" w:rsidR="00966E20" w:rsidRPr="007C374C" w:rsidRDefault="00966E20"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2.1. O prazo de vigência da contratação </w:t>
      </w:r>
      <w:r w:rsidR="00066CDE" w:rsidRPr="007C374C">
        <w:rPr>
          <w:rFonts w:asciiTheme="minorHAnsi" w:hAnsiTheme="minorHAnsi" w:cstheme="minorHAnsi"/>
          <w:color w:val="auto"/>
          <w:sz w:val="21"/>
          <w:szCs w:val="21"/>
        </w:rPr>
        <w:t>são</w:t>
      </w:r>
      <w:r w:rsidRPr="007C374C">
        <w:rPr>
          <w:rFonts w:asciiTheme="minorHAnsi" w:hAnsiTheme="minorHAnsi" w:cstheme="minorHAnsi"/>
          <w:color w:val="auto"/>
          <w:sz w:val="21"/>
          <w:szCs w:val="21"/>
        </w:rPr>
        <w:t xml:space="preserve"> de </w:t>
      </w:r>
      <w:r w:rsidR="00056AE7" w:rsidRPr="007C374C">
        <w:rPr>
          <w:rFonts w:asciiTheme="minorHAnsi" w:hAnsiTheme="minorHAnsi" w:cstheme="minorHAnsi"/>
          <w:b/>
          <w:bCs/>
          <w:color w:val="auto"/>
          <w:sz w:val="21"/>
          <w:szCs w:val="21"/>
          <w:u w:val="single"/>
        </w:rPr>
        <w:t>6</w:t>
      </w:r>
      <w:r w:rsidR="00066CDE" w:rsidRPr="007C374C">
        <w:rPr>
          <w:rFonts w:asciiTheme="minorHAnsi" w:hAnsiTheme="minorHAnsi" w:cstheme="minorHAnsi"/>
          <w:b/>
          <w:bCs/>
          <w:color w:val="auto"/>
          <w:sz w:val="21"/>
          <w:szCs w:val="21"/>
          <w:u w:val="single"/>
        </w:rPr>
        <w:t xml:space="preserve">0 </w:t>
      </w:r>
      <w:r w:rsidR="00AC5AD1" w:rsidRPr="007C374C">
        <w:rPr>
          <w:rFonts w:asciiTheme="minorHAnsi" w:hAnsiTheme="minorHAnsi" w:cstheme="minorHAnsi"/>
          <w:b/>
          <w:bCs/>
          <w:color w:val="auto"/>
          <w:sz w:val="21"/>
          <w:szCs w:val="21"/>
          <w:u w:val="single"/>
        </w:rPr>
        <w:t>(</w:t>
      </w:r>
      <w:r w:rsidR="00056AE7" w:rsidRPr="007C374C">
        <w:rPr>
          <w:rFonts w:asciiTheme="minorHAnsi" w:hAnsiTheme="minorHAnsi" w:cstheme="minorHAnsi"/>
          <w:b/>
          <w:bCs/>
          <w:color w:val="auto"/>
          <w:sz w:val="21"/>
          <w:szCs w:val="21"/>
          <w:u w:val="single"/>
        </w:rPr>
        <w:t>sessenta</w:t>
      </w:r>
      <w:r w:rsidR="00066CDE" w:rsidRPr="007C374C">
        <w:rPr>
          <w:rFonts w:asciiTheme="minorHAnsi" w:hAnsiTheme="minorHAnsi" w:cstheme="minorHAnsi"/>
          <w:b/>
          <w:bCs/>
          <w:color w:val="auto"/>
          <w:sz w:val="21"/>
          <w:szCs w:val="21"/>
          <w:u w:val="single"/>
        </w:rPr>
        <w:t>) dias</w:t>
      </w:r>
      <w:r w:rsidR="00066CDE" w:rsidRPr="007C374C">
        <w:rPr>
          <w:rFonts w:asciiTheme="minorHAnsi" w:hAnsiTheme="minorHAnsi" w:cstheme="minorHAnsi"/>
          <w:color w:val="auto"/>
          <w:sz w:val="21"/>
          <w:szCs w:val="21"/>
        </w:rPr>
        <w:t xml:space="preserve">, </w:t>
      </w:r>
      <w:r w:rsidRPr="007C374C">
        <w:rPr>
          <w:rFonts w:asciiTheme="minorHAnsi" w:hAnsiTheme="minorHAnsi" w:cstheme="minorHAnsi"/>
          <w:color w:val="auto"/>
          <w:sz w:val="21"/>
          <w:szCs w:val="21"/>
        </w:rPr>
        <w:t>contados d</w:t>
      </w:r>
      <w:r w:rsidR="00066CDE" w:rsidRPr="007C374C">
        <w:rPr>
          <w:rFonts w:asciiTheme="minorHAnsi" w:hAnsiTheme="minorHAnsi" w:cstheme="minorHAnsi"/>
          <w:color w:val="auto"/>
          <w:sz w:val="21"/>
          <w:szCs w:val="21"/>
        </w:rPr>
        <w:t xml:space="preserve">a assinatura do contrato </w:t>
      </w:r>
      <w:r w:rsidRPr="007C374C">
        <w:rPr>
          <w:rFonts w:asciiTheme="minorHAnsi" w:hAnsiTheme="minorHAnsi" w:cstheme="minorHAnsi"/>
          <w:color w:val="auto"/>
          <w:sz w:val="21"/>
          <w:szCs w:val="21"/>
        </w:rPr>
        <w:t>na forma do artigo 105 da Lei n° 14.133, de 2021.</w:t>
      </w:r>
    </w:p>
    <w:p w14:paraId="3F903B7E" w14:textId="3000F698" w:rsidR="00966E20" w:rsidRPr="007C374C" w:rsidRDefault="00966E20"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7C374C">
        <w:rPr>
          <w:rFonts w:asciiTheme="minorHAnsi" w:hAnsiTheme="minorHAnsi" w:cstheme="minorHAnsi"/>
          <w:color w:val="auto"/>
          <w:sz w:val="21"/>
          <w:szCs w:val="21"/>
        </w:rPr>
        <w:t xml:space="preserve">. </w:t>
      </w:r>
    </w:p>
    <w:p w14:paraId="1F30F560" w14:textId="57236608" w:rsidR="00F923EB" w:rsidRPr="007C374C" w:rsidRDefault="00F923EB"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7C374C" w:rsidRDefault="00F923EB"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7C374C" w:rsidRDefault="00F923EB"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7C374C"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7C374C" w:rsidRDefault="0062179F" w:rsidP="005B23E8">
      <w:pPr>
        <w:pStyle w:val="Default"/>
        <w:spacing w:line="276" w:lineRule="auto"/>
        <w:jc w:val="both"/>
        <w:rPr>
          <w:rFonts w:asciiTheme="minorHAnsi" w:hAnsiTheme="minorHAnsi" w:cstheme="minorHAnsi"/>
          <w:b/>
          <w:bCs/>
          <w:color w:val="auto"/>
          <w:sz w:val="21"/>
          <w:szCs w:val="21"/>
        </w:rPr>
      </w:pPr>
      <w:r w:rsidRPr="007C374C">
        <w:rPr>
          <w:rFonts w:asciiTheme="minorHAnsi" w:hAnsiTheme="minorHAnsi" w:cstheme="minorHAnsi"/>
          <w:b/>
          <w:bCs/>
          <w:color w:val="auto"/>
          <w:sz w:val="21"/>
          <w:szCs w:val="21"/>
        </w:rPr>
        <w:t xml:space="preserve">CLÁUSULA TERCEIRA – MODELOS DE EXECUÇÃO E GESTÃO CONTRATUAIS (art. 92, IV, VII e XVIII) </w:t>
      </w:r>
    </w:p>
    <w:p w14:paraId="44926193" w14:textId="6C33BED7" w:rsidR="00A04B05" w:rsidRPr="007C374C" w:rsidRDefault="0062179F" w:rsidP="00204756">
      <w:pPr>
        <w:pStyle w:val="Default"/>
        <w:spacing w:line="276" w:lineRule="auto"/>
        <w:ind w:left="426"/>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3.1 O regime de execução contratual</w:t>
      </w:r>
      <w:r w:rsidR="00A04B05" w:rsidRPr="007C374C">
        <w:rPr>
          <w:rFonts w:asciiTheme="minorHAnsi" w:hAnsiTheme="minorHAnsi" w:cstheme="minorHAnsi"/>
          <w:color w:val="auto"/>
          <w:sz w:val="21"/>
          <w:szCs w:val="21"/>
        </w:rPr>
        <w:t xml:space="preserve"> será indireto, na modalidade de </w:t>
      </w:r>
      <w:r w:rsidR="00A04B05" w:rsidRPr="007C374C">
        <w:rPr>
          <w:rFonts w:asciiTheme="minorHAnsi" w:hAnsiTheme="minorHAnsi" w:cstheme="minorHAnsi"/>
          <w:b/>
          <w:bCs/>
          <w:color w:val="auto"/>
          <w:sz w:val="21"/>
          <w:szCs w:val="21"/>
        </w:rPr>
        <w:t>empreitada por preço global</w:t>
      </w:r>
      <w:r w:rsidR="00066CDE" w:rsidRPr="007C374C">
        <w:rPr>
          <w:rFonts w:asciiTheme="minorHAnsi" w:hAnsiTheme="minorHAnsi" w:cstheme="minorHAnsi"/>
          <w:b/>
          <w:bCs/>
          <w:color w:val="auto"/>
          <w:sz w:val="21"/>
          <w:szCs w:val="21"/>
        </w:rPr>
        <w:t xml:space="preserve"> </w:t>
      </w:r>
      <w:r w:rsidRPr="007C374C">
        <w:rPr>
          <w:rFonts w:asciiTheme="minorHAnsi" w:hAnsiTheme="minorHAnsi" w:cstheme="minorHAnsi"/>
          <w:color w:val="auto"/>
          <w:sz w:val="21"/>
          <w:szCs w:val="21"/>
        </w:rPr>
        <w:t>os modelos de gestão e de execução, assim como os prazos e condições de conclusão, entrega, observação e recebimento do objeto constam no Termo de Referência, anexo a este Contrato.</w:t>
      </w:r>
    </w:p>
    <w:p w14:paraId="14276F0B" w14:textId="77777777" w:rsidR="00966E20" w:rsidRPr="007C374C" w:rsidRDefault="00966E20" w:rsidP="005B23E8">
      <w:pPr>
        <w:pStyle w:val="Default"/>
        <w:spacing w:line="276" w:lineRule="auto"/>
        <w:jc w:val="both"/>
        <w:rPr>
          <w:rFonts w:asciiTheme="minorHAnsi" w:hAnsiTheme="minorHAnsi" w:cstheme="minorHAnsi"/>
          <w:color w:val="auto"/>
          <w:sz w:val="21"/>
          <w:szCs w:val="21"/>
        </w:rPr>
      </w:pPr>
    </w:p>
    <w:p w14:paraId="517AA180" w14:textId="15D9146B" w:rsidR="00AD7CD1" w:rsidRPr="007C374C" w:rsidRDefault="0062179F" w:rsidP="005B23E8">
      <w:pPr>
        <w:pStyle w:val="Default"/>
        <w:spacing w:line="276" w:lineRule="auto"/>
        <w:jc w:val="both"/>
        <w:rPr>
          <w:rFonts w:asciiTheme="minorHAnsi" w:hAnsiTheme="minorHAnsi" w:cstheme="minorHAnsi"/>
          <w:b/>
          <w:bCs/>
          <w:color w:val="auto"/>
          <w:sz w:val="21"/>
          <w:szCs w:val="21"/>
        </w:rPr>
      </w:pPr>
      <w:r w:rsidRPr="007C374C">
        <w:rPr>
          <w:rFonts w:asciiTheme="minorHAnsi" w:hAnsiTheme="minorHAnsi" w:cstheme="minorHAnsi"/>
          <w:b/>
          <w:bCs/>
          <w:color w:val="auto"/>
          <w:sz w:val="21"/>
          <w:szCs w:val="21"/>
        </w:rPr>
        <w:t xml:space="preserve">CLÁUSULA QUARTA – SUBCONTRATAÇÃO </w:t>
      </w:r>
    </w:p>
    <w:p w14:paraId="755DB7F4" w14:textId="7A7B948E" w:rsidR="00204756" w:rsidRPr="007C374C" w:rsidRDefault="00204756" w:rsidP="00204756">
      <w:pPr>
        <w:pStyle w:val="PargrafodaLista"/>
        <w:numPr>
          <w:ilvl w:val="1"/>
          <w:numId w:val="47"/>
        </w:numPr>
        <w:spacing w:line="276" w:lineRule="auto"/>
        <w:jc w:val="both"/>
        <w:rPr>
          <w:rFonts w:asciiTheme="minorHAnsi" w:hAnsiTheme="minorHAnsi" w:cstheme="minorHAnsi"/>
          <w:iCs/>
          <w:sz w:val="21"/>
          <w:szCs w:val="21"/>
        </w:rPr>
      </w:pPr>
      <w:r w:rsidRPr="007C374C">
        <w:rPr>
          <w:rFonts w:asciiTheme="minorHAnsi" w:hAnsiTheme="minorHAnsi" w:cstheme="minorHAnsi"/>
          <w:iCs/>
          <w:sz w:val="21"/>
          <w:szCs w:val="21"/>
        </w:rPr>
        <w:t>Poder</w:t>
      </w:r>
      <w:r w:rsidR="00267337" w:rsidRPr="007C374C">
        <w:rPr>
          <w:rFonts w:asciiTheme="minorHAnsi" w:hAnsiTheme="minorHAnsi" w:cstheme="minorHAnsi"/>
          <w:iCs/>
          <w:sz w:val="21"/>
          <w:szCs w:val="21"/>
        </w:rPr>
        <w:t>ão</w:t>
      </w:r>
      <w:r w:rsidRPr="007C374C">
        <w:rPr>
          <w:rFonts w:asciiTheme="minorHAnsi" w:hAnsiTheme="minorHAnsi" w:cstheme="minorHAnsi"/>
          <w:iCs/>
          <w:sz w:val="21"/>
          <w:szCs w:val="21"/>
        </w:rPr>
        <w:t xml:space="preserve"> ser subcontratada</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a</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seguinte</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parcela</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do</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objeto</w:t>
      </w:r>
      <w:r w:rsidR="00267337" w:rsidRPr="007C374C">
        <w:rPr>
          <w:rFonts w:asciiTheme="minorHAnsi" w:hAnsiTheme="minorHAnsi" w:cstheme="minorHAnsi"/>
          <w:iCs/>
          <w:sz w:val="21"/>
          <w:szCs w:val="21"/>
        </w:rPr>
        <w:t>s</w:t>
      </w:r>
      <w:r w:rsidRPr="007C374C">
        <w:rPr>
          <w:rFonts w:asciiTheme="minorHAnsi" w:hAnsiTheme="minorHAnsi" w:cstheme="minorHAnsi"/>
          <w:iCs/>
          <w:sz w:val="21"/>
          <w:szCs w:val="21"/>
        </w:rPr>
        <w:t xml:space="preserve">: </w:t>
      </w:r>
    </w:p>
    <w:p w14:paraId="369776B8" w14:textId="0CE4F0C5" w:rsidR="00204756" w:rsidRPr="007C374C" w:rsidRDefault="00204756" w:rsidP="00204756">
      <w:pPr>
        <w:pStyle w:val="PargrafodaLista"/>
        <w:numPr>
          <w:ilvl w:val="2"/>
          <w:numId w:val="47"/>
        </w:numPr>
        <w:spacing w:line="276" w:lineRule="auto"/>
        <w:jc w:val="both"/>
        <w:rPr>
          <w:rFonts w:asciiTheme="minorHAnsi" w:hAnsiTheme="minorHAnsi" w:cstheme="minorHAnsi"/>
          <w:iCs/>
          <w:sz w:val="21"/>
          <w:szCs w:val="21"/>
        </w:rPr>
      </w:pPr>
      <w:r w:rsidRPr="007C374C">
        <w:rPr>
          <w:rFonts w:asciiTheme="minorHAnsi" w:eastAsia="Arial" w:hAnsiTheme="minorHAnsi" w:cstheme="minorHAnsi"/>
          <w:bCs/>
          <w:sz w:val="21"/>
          <w:szCs w:val="21"/>
        </w:rPr>
        <w:t xml:space="preserve">A subcontratação fica limitada ao </w:t>
      </w:r>
      <w:r w:rsidR="0033779E" w:rsidRPr="00A31657">
        <w:rPr>
          <w:rFonts w:asciiTheme="minorHAnsi" w:eastAsia="Arial" w:hAnsiTheme="minorHAnsi" w:cstheme="minorHAnsi"/>
          <w:bCs/>
          <w:sz w:val="21"/>
          <w:szCs w:val="21"/>
        </w:rPr>
        <w:t>som, iluminação, banheiro químico, banheiro químico PNE e realização de rodeios</w:t>
      </w:r>
      <w:r w:rsidRPr="007C374C">
        <w:rPr>
          <w:rFonts w:asciiTheme="minorHAnsi" w:eastAsia="Arial" w:hAnsiTheme="minorHAnsi" w:cstheme="minorHAnsi"/>
          <w:bCs/>
          <w:sz w:val="21"/>
          <w:szCs w:val="21"/>
        </w:rPr>
        <w:t>.</w:t>
      </w:r>
    </w:p>
    <w:p w14:paraId="6BB233AD" w14:textId="77777777" w:rsidR="00204756" w:rsidRPr="007C374C" w:rsidRDefault="00204756" w:rsidP="00204756">
      <w:pPr>
        <w:numPr>
          <w:ilvl w:val="2"/>
          <w:numId w:val="47"/>
        </w:numPr>
        <w:spacing w:line="276" w:lineRule="auto"/>
        <w:ind w:left="0" w:firstLine="0"/>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E7574F3" w14:textId="77777777" w:rsidR="00204756" w:rsidRPr="007C374C" w:rsidRDefault="00204756" w:rsidP="00204756">
      <w:pPr>
        <w:numPr>
          <w:ilvl w:val="1"/>
          <w:numId w:val="47"/>
        </w:numPr>
        <w:spacing w:line="276" w:lineRule="auto"/>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A subcontratação depende de autorização prévia da Contratante, a quem incumbe avaliar se a subcontratada cumpre os requisitos de qualificação técnica necessários para a execução do objeto.</w:t>
      </w:r>
    </w:p>
    <w:p w14:paraId="6B1466EA" w14:textId="77777777" w:rsidR="00204756" w:rsidRPr="007C374C" w:rsidRDefault="00204756" w:rsidP="00204756">
      <w:pPr>
        <w:numPr>
          <w:ilvl w:val="2"/>
          <w:numId w:val="47"/>
        </w:numPr>
        <w:tabs>
          <w:tab w:val="left" w:pos="993"/>
        </w:tabs>
        <w:spacing w:line="276" w:lineRule="auto"/>
        <w:ind w:hanging="294"/>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O contratado apresentará à Administração documentação que comprove a capacidade técnica do subcontratado, que será avaliada e juntada aos autos do processo correspondente.</w:t>
      </w:r>
    </w:p>
    <w:p w14:paraId="328E2800" w14:textId="307E7132" w:rsidR="00204756" w:rsidRPr="0033779E" w:rsidRDefault="00204756" w:rsidP="005B23E8">
      <w:pPr>
        <w:numPr>
          <w:ilvl w:val="1"/>
          <w:numId w:val="47"/>
        </w:numPr>
        <w:spacing w:line="276" w:lineRule="auto"/>
        <w:contextualSpacing/>
        <w:jc w:val="both"/>
        <w:rPr>
          <w:rFonts w:asciiTheme="minorHAnsi" w:hAnsiTheme="minorHAnsi" w:cstheme="minorHAnsi"/>
          <w:iCs/>
          <w:sz w:val="21"/>
          <w:szCs w:val="21"/>
        </w:rPr>
      </w:pPr>
      <w:r w:rsidRPr="007C374C">
        <w:rPr>
          <w:rFonts w:asciiTheme="minorHAnsi" w:hAnsiTheme="minorHAnsi" w:cstheme="minorHAnsi"/>
          <w:iCs/>
          <w:sz w:val="21"/>
          <w:szCs w:val="21"/>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30E5005" w14:textId="30868416" w:rsidR="00B91551" w:rsidRPr="007C374C" w:rsidRDefault="0062179F" w:rsidP="005B23E8">
      <w:pPr>
        <w:pStyle w:val="Default"/>
        <w:spacing w:line="276" w:lineRule="auto"/>
        <w:jc w:val="both"/>
        <w:rPr>
          <w:rFonts w:asciiTheme="minorHAnsi" w:hAnsiTheme="minorHAnsi" w:cstheme="minorHAnsi"/>
          <w:b/>
          <w:bCs/>
          <w:color w:val="auto"/>
          <w:sz w:val="21"/>
          <w:szCs w:val="21"/>
        </w:rPr>
      </w:pPr>
      <w:r w:rsidRPr="007C374C">
        <w:rPr>
          <w:rFonts w:asciiTheme="minorHAnsi" w:hAnsiTheme="minorHAnsi" w:cstheme="minorHAnsi"/>
          <w:b/>
          <w:bCs/>
          <w:color w:val="auto"/>
          <w:sz w:val="21"/>
          <w:szCs w:val="21"/>
        </w:rPr>
        <w:t xml:space="preserve">CLÁUSULA QUINTA – PREÇO (art. 92, V) </w:t>
      </w:r>
    </w:p>
    <w:p w14:paraId="0F4718D1" w14:textId="4BFEA50A" w:rsidR="0062179F" w:rsidRPr="007C374C" w:rsidRDefault="0062179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5.1. O valor total da contratação é de R$.......... (.....) </w:t>
      </w:r>
    </w:p>
    <w:p w14:paraId="764A889D" w14:textId="663E9189"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5.</w:t>
      </w:r>
      <w:r w:rsidR="00AC5AD1" w:rsidRPr="007C374C">
        <w:rPr>
          <w:rFonts w:asciiTheme="minorHAnsi" w:hAnsiTheme="minorHAnsi" w:cstheme="minorHAnsi"/>
          <w:sz w:val="21"/>
          <w:szCs w:val="21"/>
        </w:rPr>
        <w:t>2. No</w:t>
      </w:r>
      <w:r w:rsidRPr="007C374C">
        <w:rPr>
          <w:rFonts w:asciiTheme="minorHAnsi" w:hAnsiTheme="minorHAnsi" w:cstheme="minorHAnsi"/>
          <w:sz w:val="21"/>
          <w:szCs w:val="21"/>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5.3 O valor acima é meramente estimativo, de forma que os pagamentos devidos ao contratado dependerão dos quantitativos efetivamente fornecidos.</w:t>
      </w:r>
    </w:p>
    <w:p w14:paraId="5AD668AB"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7C374C" w:rsidRDefault="0062179F"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SEXTA - PAGAMENTO (art. 92, V e VI) </w:t>
      </w:r>
    </w:p>
    <w:p w14:paraId="625596A4" w14:textId="57208C0F"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7C374C"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7C374C" w:rsidRDefault="0062179F"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SÉTIMA - REAJUSTE (art. 92, V) </w:t>
      </w:r>
    </w:p>
    <w:p w14:paraId="7EB2E590" w14:textId="6D6E5010"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7C374C" w:rsidRDefault="0062179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sz w:val="21"/>
          <w:szCs w:val="21"/>
        </w:rPr>
        <w:t xml:space="preserve">7.2.  Após o </w:t>
      </w:r>
      <w:r w:rsidRPr="007C374C">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color w:val="auto"/>
          <w:sz w:val="21"/>
          <w:szCs w:val="21"/>
        </w:rPr>
        <w:t>7.3.  Nos reajustes subsequentes ao primeiro</w:t>
      </w:r>
      <w:r w:rsidRPr="007C374C">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7.5. Nas aferições finais, o(s) índice(s) utilizado(s) para reajuste será(</w:t>
      </w:r>
      <w:proofErr w:type="spellStart"/>
      <w:r w:rsidRPr="007C374C">
        <w:rPr>
          <w:rFonts w:asciiTheme="minorHAnsi" w:hAnsiTheme="minorHAnsi" w:cstheme="minorHAnsi"/>
          <w:sz w:val="21"/>
          <w:szCs w:val="21"/>
        </w:rPr>
        <w:t>ão</w:t>
      </w:r>
      <w:proofErr w:type="spellEnd"/>
      <w:r w:rsidRPr="007C374C">
        <w:rPr>
          <w:rFonts w:asciiTheme="minorHAnsi" w:hAnsiTheme="minorHAnsi" w:cstheme="minorHAnsi"/>
          <w:sz w:val="21"/>
          <w:szCs w:val="21"/>
        </w:rPr>
        <w:t xml:space="preserve">), obrigatoriamente, o(s) definitivo(s). </w:t>
      </w:r>
    </w:p>
    <w:p w14:paraId="05365F34" w14:textId="3818E4BD"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7C374C">
        <w:rPr>
          <w:rFonts w:asciiTheme="minorHAnsi" w:hAnsiTheme="minorHAnsi" w:cstheme="minorHAnsi"/>
          <w:sz w:val="21"/>
          <w:szCs w:val="21"/>
        </w:rPr>
        <w:t>ão</w:t>
      </w:r>
      <w:proofErr w:type="spellEnd"/>
      <w:r w:rsidRPr="007C374C">
        <w:rPr>
          <w:rFonts w:asciiTheme="minorHAnsi" w:hAnsiTheme="minorHAnsi" w:cstheme="minorHAnsi"/>
          <w:sz w:val="21"/>
          <w:szCs w:val="21"/>
        </w:rPr>
        <w:t>) adotado(s), em substituição, o(s) que vier(em) a ser d</w:t>
      </w:r>
      <w:r w:rsidR="005B23E8" w:rsidRPr="007C374C">
        <w:rPr>
          <w:rFonts w:asciiTheme="minorHAnsi" w:hAnsiTheme="minorHAnsi" w:cstheme="minorHAnsi"/>
          <w:sz w:val="21"/>
          <w:szCs w:val="21"/>
        </w:rPr>
        <w:t>e</w:t>
      </w:r>
      <w:r w:rsidRPr="007C374C">
        <w:rPr>
          <w:rFonts w:asciiTheme="minorHAnsi" w:hAnsiTheme="minorHAnsi" w:cstheme="minorHAnsi"/>
          <w:sz w:val="21"/>
          <w:szCs w:val="21"/>
        </w:rPr>
        <w:t xml:space="preserve">terminado(s) pela legislação então em vigor. </w:t>
      </w:r>
    </w:p>
    <w:p w14:paraId="1B560AD4" w14:textId="2E0BF363"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7.8. O reajuste será realizado por apostilamento</w:t>
      </w:r>
      <w:r w:rsidR="005C7D03" w:rsidRPr="007C374C">
        <w:rPr>
          <w:rFonts w:asciiTheme="minorHAnsi" w:hAnsiTheme="minorHAnsi" w:cstheme="minorHAnsi"/>
          <w:sz w:val="21"/>
          <w:szCs w:val="21"/>
        </w:rPr>
        <w:t xml:space="preserve">. </w:t>
      </w:r>
    </w:p>
    <w:p w14:paraId="73338ADA"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7C374C" w:rsidRDefault="0062179F"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OITAVA - OBRIGAÇÕES DO CONTRATANTE (art. 92, X, XI e XIV) </w:t>
      </w:r>
    </w:p>
    <w:p w14:paraId="2F262FA9" w14:textId="1B84F6CE" w:rsidR="00B91551"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 São obrigações do Contratante: </w:t>
      </w:r>
    </w:p>
    <w:p w14:paraId="7AC66224" w14:textId="3CD60693"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8.1.1</w:t>
      </w:r>
      <w:r w:rsidR="00DF79A0"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7C374C" w:rsidRDefault="00247042"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247042" w:rsidRPr="007C374C">
        <w:rPr>
          <w:rFonts w:asciiTheme="minorHAnsi" w:hAnsiTheme="minorHAnsi" w:cstheme="minorHAnsi"/>
          <w:sz w:val="21"/>
          <w:szCs w:val="21"/>
        </w:rPr>
        <w:t>6</w:t>
      </w:r>
      <w:r w:rsidRPr="007C374C">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7C374C" w:rsidRDefault="00DF79A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247042" w:rsidRPr="007C374C">
        <w:rPr>
          <w:rFonts w:asciiTheme="minorHAnsi" w:hAnsiTheme="minorHAnsi" w:cstheme="minorHAnsi"/>
          <w:sz w:val="21"/>
          <w:szCs w:val="21"/>
        </w:rPr>
        <w:t>7</w:t>
      </w:r>
      <w:r w:rsidRPr="007C374C">
        <w:rPr>
          <w:rFonts w:asciiTheme="minorHAnsi" w:hAnsiTheme="minorHAnsi" w:cstheme="minorHAnsi"/>
          <w:sz w:val="21"/>
          <w:szCs w:val="21"/>
        </w:rPr>
        <w:t xml:space="preserve">. </w:t>
      </w:r>
      <w:r w:rsidR="0062179F" w:rsidRPr="007C374C">
        <w:rPr>
          <w:rFonts w:asciiTheme="minorHAnsi" w:hAnsiTheme="minorHAnsi" w:cstheme="minorHAnsi"/>
          <w:sz w:val="21"/>
          <w:szCs w:val="21"/>
        </w:rPr>
        <w:t>Aplicar ao Contratado as sanções previstas na lei e neste Contrato;</w:t>
      </w:r>
    </w:p>
    <w:p w14:paraId="4667F167" w14:textId="49F3438C"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247042" w:rsidRPr="007C374C">
        <w:rPr>
          <w:rFonts w:asciiTheme="minorHAnsi" w:hAnsiTheme="minorHAnsi" w:cstheme="minorHAnsi"/>
          <w:sz w:val="21"/>
          <w:szCs w:val="21"/>
        </w:rPr>
        <w:t>8</w:t>
      </w:r>
      <w:r w:rsidRPr="007C374C">
        <w:rPr>
          <w:rFonts w:asciiTheme="minorHAnsi" w:hAnsiTheme="minorHAnsi" w:cstheme="minorHAnsi"/>
          <w:sz w:val="21"/>
          <w:szCs w:val="21"/>
        </w:rPr>
        <w:t xml:space="preserve">. Cientificar o órgão de representação judicial da </w:t>
      </w:r>
      <w:r w:rsidR="002F35A1" w:rsidRPr="007C374C">
        <w:rPr>
          <w:rFonts w:asciiTheme="minorHAnsi" w:hAnsiTheme="minorHAnsi" w:cstheme="minorHAnsi"/>
          <w:sz w:val="21"/>
          <w:szCs w:val="21"/>
        </w:rPr>
        <w:t xml:space="preserve">Procuradoria do Município </w:t>
      </w:r>
      <w:r w:rsidRPr="007C374C">
        <w:rPr>
          <w:rFonts w:asciiTheme="minorHAnsi" w:hAnsiTheme="minorHAnsi" w:cstheme="minorHAnsi"/>
          <w:sz w:val="21"/>
          <w:szCs w:val="21"/>
        </w:rPr>
        <w:t>para adoção das medidas cabíveis quando do descumprimento de obrigações pelo Contratado</w:t>
      </w:r>
      <w:r w:rsidR="002F35A1" w:rsidRPr="007C374C">
        <w:rPr>
          <w:rFonts w:asciiTheme="minorHAnsi" w:hAnsiTheme="minorHAnsi" w:cstheme="minorHAnsi"/>
          <w:sz w:val="21"/>
          <w:szCs w:val="21"/>
        </w:rPr>
        <w:t xml:space="preserve">. </w:t>
      </w:r>
    </w:p>
    <w:p w14:paraId="78A8AB92" w14:textId="1C96DF4E"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8.1.</w:t>
      </w:r>
      <w:r w:rsidR="00247042" w:rsidRPr="007C374C">
        <w:rPr>
          <w:rFonts w:asciiTheme="minorHAnsi" w:hAnsiTheme="minorHAnsi" w:cstheme="minorHAnsi"/>
          <w:sz w:val="21"/>
          <w:szCs w:val="21"/>
        </w:rPr>
        <w:t>9</w:t>
      </w:r>
      <w:r w:rsidRPr="007C374C">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B14F0D" w:rsidRPr="007C374C">
        <w:rPr>
          <w:rFonts w:asciiTheme="minorHAnsi" w:hAnsiTheme="minorHAnsi" w:cstheme="minorHAnsi"/>
          <w:sz w:val="21"/>
          <w:szCs w:val="21"/>
        </w:rPr>
        <w:t>.</w:t>
      </w:r>
      <w:r w:rsidR="00247042" w:rsidRPr="007C374C">
        <w:rPr>
          <w:rFonts w:asciiTheme="minorHAnsi" w:hAnsiTheme="minorHAnsi" w:cstheme="minorHAnsi"/>
          <w:sz w:val="21"/>
          <w:szCs w:val="21"/>
        </w:rPr>
        <w:t>10</w:t>
      </w:r>
      <w:r w:rsidR="00DF79A0"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C445C2" w:rsidRPr="007C374C">
        <w:rPr>
          <w:rFonts w:asciiTheme="minorHAnsi" w:hAnsiTheme="minorHAnsi" w:cstheme="minorHAnsi"/>
          <w:sz w:val="21"/>
          <w:szCs w:val="21"/>
        </w:rPr>
        <w:t>1</w:t>
      </w:r>
      <w:r w:rsidR="00247042" w:rsidRPr="007C374C">
        <w:rPr>
          <w:rFonts w:asciiTheme="minorHAnsi" w:hAnsiTheme="minorHAnsi" w:cstheme="minorHAnsi"/>
          <w:sz w:val="21"/>
          <w:szCs w:val="21"/>
        </w:rPr>
        <w:t>1</w:t>
      </w:r>
      <w:r w:rsidRPr="007C374C">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C445C2" w:rsidRPr="007C374C">
        <w:rPr>
          <w:rFonts w:asciiTheme="minorHAnsi" w:hAnsiTheme="minorHAnsi" w:cstheme="minorHAnsi"/>
          <w:sz w:val="21"/>
          <w:szCs w:val="21"/>
        </w:rPr>
        <w:t>1</w:t>
      </w:r>
      <w:r w:rsidR="00247042" w:rsidRPr="007C374C">
        <w:rPr>
          <w:rFonts w:asciiTheme="minorHAnsi" w:hAnsiTheme="minorHAnsi" w:cstheme="minorHAnsi"/>
          <w:sz w:val="21"/>
          <w:szCs w:val="21"/>
        </w:rPr>
        <w:t>2</w:t>
      </w:r>
      <w:r w:rsidRPr="007C374C">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7C374C" w:rsidRDefault="002F35A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8.1.</w:t>
      </w:r>
      <w:r w:rsidR="00C445C2" w:rsidRPr="007C374C">
        <w:rPr>
          <w:rFonts w:asciiTheme="minorHAnsi" w:hAnsiTheme="minorHAnsi" w:cstheme="minorHAnsi"/>
          <w:sz w:val="21"/>
          <w:szCs w:val="21"/>
        </w:rPr>
        <w:t>1</w:t>
      </w:r>
      <w:r w:rsidR="002F35A1" w:rsidRPr="007C374C">
        <w:rPr>
          <w:rFonts w:asciiTheme="minorHAnsi" w:hAnsiTheme="minorHAnsi" w:cstheme="minorHAnsi"/>
          <w:sz w:val="21"/>
          <w:szCs w:val="21"/>
        </w:rPr>
        <w:t>4</w:t>
      </w:r>
      <w:r w:rsidRPr="007C374C">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b/>
          <w:bCs/>
          <w:sz w:val="21"/>
          <w:szCs w:val="21"/>
        </w:rPr>
        <w:t>CLÁUSULA NONA - OBRIGAÇÕES DO CONTRATADO (art. 92, XIV, XVI e XVII)</w:t>
      </w:r>
      <w:r w:rsidRPr="007C374C">
        <w:rPr>
          <w:rFonts w:asciiTheme="minorHAnsi" w:hAnsiTheme="minorHAnsi" w:cstheme="minorHAnsi"/>
          <w:sz w:val="21"/>
          <w:szCs w:val="21"/>
        </w:rPr>
        <w:t xml:space="preserve"> </w:t>
      </w:r>
    </w:p>
    <w:p w14:paraId="2F2A684D" w14:textId="5881B6C9" w:rsidR="00A600BB" w:rsidRPr="007C374C" w:rsidRDefault="0062179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9.1.</w:t>
      </w:r>
      <w:r w:rsidR="00B91551"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7C374C" w:rsidRDefault="00A600BB"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w:t>
      </w:r>
      <w:r w:rsidRPr="007C374C">
        <w:rPr>
          <w:rFonts w:asciiTheme="minorHAnsi" w:hAnsiTheme="minorHAnsi" w:cstheme="minorHAnsi"/>
          <w:sz w:val="21"/>
          <w:szCs w:val="21"/>
        </w:rPr>
        <w:lastRenderedPageBreak/>
        <w:t>comprovem a regularidade perante a Fazenda Estadual ou Distrital do domicílio ou sede do contratado; 4) Certidão de Regularidade do FGTS – CRF; e 5) Certidão Negativa de Débitos Trabalhistas – CNDT;</w:t>
      </w:r>
    </w:p>
    <w:p w14:paraId="35490FC4" w14:textId="6B883484" w:rsidR="00A600BB"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7C374C"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7C374C" w:rsidRDefault="00595F71" w:rsidP="005B23E8">
      <w:pPr>
        <w:pStyle w:val="Default"/>
        <w:spacing w:line="276" w:lineRule="auto"/>
        <w:rPr>
          <w:rFonts w:asciiTheme="minorHAnsi" w:hAnsiTheme="minorHAnsi" w:cstheme="minorHAnsi"/>
          <w:sz w:val="21"/>
          <w:szCs w:val="21"/>
        </w:rPr>
      </w:pPr>
      <w:r w:rsidRPr="007C374C">
        <w:rPr>
          <w:rFonts w:asciiTheme="minorHAnsi" w:hAnsiTheme="minorHAnsi" w:cstheme="minorHAnsi"/>
          <w:b/>
          <w:bCs/>
          <w:sz w:val="21"/>
          <w:szCs w:val="21"/>
        </w:rPr>
        <w:t>CLÁUSULA DÉCIMA- OBRIGAÇÕES PERTINENTES À LGPD</w:t>
      </w:r>
    </w:p>
    <w:p w14:paraId="595D2947" w14:textId="77777777" w:rsidR="00595F71" w:rsidRPr="007C374C" w:rsidRDefault="00595F71" w:rsidP="005B23E8">
      <w:pPr>
        <w:pStyle w:val="Default"/>
        <w:spacing w:line="276" w:lineRule="auto"/>
        <w:rPr>
          <w:rFonts w:asciiTheme="minorHAnsi" w:hAnsiTheme="minorHAnsi" w:cstheme="minorHAnsi"/>
          <w:sz w:val="21"/>
          <w:szCs w:val="21"/>
        </w:rPr>
      </w:pPr>
    </w:p>
    <w:p w14:paraId="5C4FA255" w14:textId="43797C1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10.4. A Administração deverá ser informada no prazo de 5 (cinco) dias úteis sobre todos os contratos de </w:t>
      </w:r>
      <w:proofErr w:type="spellStart"/>
      <w:r w:rsidRPr="007C374C">
        <w:rPr>
          <w:rFonts w:asciiTheme="minorHAnsi" w:hAnsiTheme="minorHAnsi" w:cstheme="minorHAnsi"/>
          <w:sz w:val="21"/>
          <w:szCs w:val="21"/>
        </w:rPr>
        <w:t>suboperação</w:t>
      </w:r>
      <w:proofErr w:type="spellEnd"/>
      <w:r w:rsidRPr="007C374C">
        <w:rPr>
          <w:rFonts w:asciiTheme="minorHAnsi" w:hAnsiTheme="minorHAnsi" w:cstheme="minorHAnsi"/>
          <w:sz w:val="21"/>
          <w:szCs w:val="21"/>
        </w:rPr>
        <w:t xml:space="preserve"> firmados ou que venham a ser celebrados pelo Contratado. </w:t>
      </w:r>
    </w:p>
    <w:p w14:paraId="0112E115" w14:textId="266C5346"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10.7. O Contratado deverá exigir de </w:t>
      </w:r>
      <w:proofErr w:type="spellStart"/>
      <w:r w:rsidRPr="007C374C">
        <w:rPr>
          <w:rFonts w:asciiTheme="minorHAnsi" w:hAnsiTheme="minorHAnsi" w:cstheme="minorHAnsi"/>
          <w:sz w:val="21"/>
          <w:szCs w:val="21"/>
        </w:rPr>
        <w:t>suboperadores</w:t>
      </w:r>
      <w:proofErr w:type="spellEnd"/>
      <w:r w:rsidRPr="007C374C">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7C374C" w:rsidRDefault="00595F71"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7C374C" w:rsidRDefault="00DF79A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b/>
          <w:bCs/>
          <w:sz w:val="21"/>
          <w:szCs w:val="21"/>
        </w:rPr>
        <w:t>CLÁUSULA DÉCIMA</w:t>
      </w:r>
      <w:r w:rsidR="00192E32" w:rsidRPr="007C374C">
        <w:rPr>
          <w:rFonts w:asciiTheme="minorHAnsi" w:hAnsiTheme="minorHAnsi" w:cstheme="minorHAnsi"/>
          <w:b/>
          <w:bCs/>
          <w:sz w:val="21"/>
          <w:szCs w:val="21"/>
        </w:rPr>
        <w:t xml:space="preserve"> PRIMEIRA </w:t>
      </w:r>
      <w:r w:rsidRPr="007C374C">
        <w:rPr>
          <w:rFonts w:asciiTheme="minorHAnsi" w:hAnsiTheme="minorHAnsi" w:cstheme="minorHAnsi"/>
          <w:b/>
          <w:bCs/>
          <w:sz w:val="21"/>
          <w:szCs w:val="21"/>
        </w:rPr>
        <w:t xml:space="preserve">– GARANTIA DE EXECUÇÃO </w:t>
      </w:r>
      <w:r w:rsidRPr="007C374C">
        <w:rPr>
          <w:rFonts w:asciiTheme="minorHAnsi" w:hAnsiTheme="minorHAnsi" w:cstheme="minorHAnsi"/>
          <w:b/>
          <w:bCs/>
          <w:color w:val="auto"/>
          <w:sz w:val="21"/>
          <w:szCs w:val="21"/>
        </w:rPr>
        <w:t xml:space="preserve">(art. 92, XII) </w:t>
      </w:r>
    </w:p>
    <w:p w14:paraId="55B59148" w14:textId="5460FD9F" w:rsidR="00DF79A0" w:rsidRPr="007C374C" w:rsidRDefault="00DF79A0"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1</w:t>
      </w:r>
      <w:r w:rsidR="00192E32" w:rsidRPr="007C374C">
        <w:rPr>
          <w:rFonts w:asciiTheme="minorHAnsi" w:hAnsiTheme="minorHAnsi" w:cstheme="minorHAnsi"/>
          <w:color w:val="auto"/>
          <w:sz w:val="21"/>
          <w:szCs w:val="21"/>
        </w:rPr>
        <w:t>1</w:t>
      </w:r>
      <w:r w:rsidRPr="007C374C">
        <w:rPr>
          <w:rFonts w:asciiTheme="minorHAnsi" w:hAnsiTheme="minorHAnsi" w:cstheme="minorHAnsi"/>
          <w:color w:val="auto"/>
          <w:sz w:val="21"/>
          <w:szCs w:val="21"/>
        </w:rPr>
        <w:t xml:space="preserve">.1. Não será exigida a prestação de garantia de execução para celebrar a contratação. </w:t>
      </w:r>
    </w:p>
    <w:p w14:paraId="0367FC87" w14:textId="77777777" w:rsidR="00066CDE" w:rsidRPr="007C374C" w:rsidRDefault="00066CDE" w:rsidP="005B23E8">
      <w:pPr>
        <w:pStyle w:val="Default"/>
        <w:spacing w:line="276" w:lineRule="auto"/>
        <w:jc w:val="both"/>
        <w:rPr>
          <w:rFonts w:asciiTheme="minorHAnsi" w:hAnsiTheme="minorHAnsi" w:cstheme="minorHAnsi"/>
          <w:color w:val="2F5496" w:themeColor="accent1" w:themeShade="BF"/>
          <w:sz w:val="21"/>
          <w:szCs w:val="21"/>
        </w:rPr>
      </w:pPr>
    </w:p>
    <w:p w14:paraId="44361CA9" w14:textId="4794CA3A"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CLÁUSULA DÉCIMA</w:t>
      </w:r>
      <w:r w:rsidR="00292DEF" w:rsidRPr="007C374C">
        <w:rPr>
          <w:rFonts w:asciiTheme="minorHAnsi" w:hAnsiTheme="minorHAnsi" w:cstheme="minorHAnsi"/>
          <w:b/>
          <w:bCs/>
          <w:sz w:val="21"/>
          <w:szCs w:val="21"/>
        </w:rPr>
        <w:t xml:space="preserve"> </w:t>
      </w:r>
      <w:r w:rsidR="00D8768E" w:rsidRPr="007C374C">
        <w:rPr>
          <w:rFonts w:asciiTheme="minorHAnsi" w:hAnsiTheme="minorHAnsi" w:cstheme="minorHAnsi"/>
          <w:b/>
          <w:bCs/>
          <w:sz w:val="21"/>
          <w:szCs w:val="21"/>
        </w:rPr>
        <w:t>SEGUNDA -</w:t>
      </w:r>
      <w:r w:rsidRPr="007C374C">
        <w:rPr>
          <w:rFonts w:asciiTheme="minorHAnsi" w:hAnsiTheme="minorHAnsi" w:cstheme="minorHAnsi"/>
          <w:b/>
          <w:bCs/>
          <w:sz w:val="21"/>
          <w:szCs w:val="21"/>
        </w:rPr>
        <w:t xml:space="preserve"> INFRAÇÕES E SANÇÕES ADMINISTRATIVAS (art. 92, XIV)</w:t>
      </w:r>
    </w:p>
    <w:p w14:paraId="6830EEDC" w14:textId="455C825D" w:rsidR="00A40E15"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92E32" w:rsidRPr="007C374C">
        <w:rPr>
          <w:rFonts w:asciiTheme="minorHAnsi" w:hAnsiTheme="minorHAnsi" w:cstheme="minorHAnsi"/>
          <w:sz w:val="21"/>
          <w:szCs w:val="21"/>
        </w:rPr>
        <w:t>2</w:t>
      </w:r>
      <w:r w:rsidRPr="007C374C">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a) der causa à inexecução parcial do contrato; </w:t>
      </w:r>
    </w:p>
    <w:p w14:paraId="0385B75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 xml:space="preserve">b) der causa à inexecução parcial do contrato que cause grave dano à Administração ou ao funcionamento dos serviços públicos ou ao interesse coletivo; </w:t>
      </w:r>
    </w:p>
    <w:p w14:paraId="3BD6E210"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c) der causa à inexecução total do contrato; </w:t>
      </w:r>
    </w:p>
    <w:p w14:paraId="3DAB63C4"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f) praticar ato fraudulento na execução do contrato; </w:t>
      </w:r>
    </w:p>
    <w:p w14:paraId="5E73BF3C"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g) comportar-se de modo inidôneo ou cometer fraude de qualquer natureza; </w:t>
      </w:r>
    </w:p>
    <w:p w14:paraId="4F43E0FB" w14:textId="23EF2744"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h) praticar ato lesivo previsto no art. 5º da Lei nº 12.846, de 1º de agosto de 2013</w:t>
      </w:r>
      <w:r w:rsidR="005B23E8" w:rsidRPr="007C374C">
        <w:rPr>
          <w:rFonts w:asciiTheme="minorHAnsi" w:hAnsiTheme="minorHAnsi" w:cstheme="minorHAnsi"/>
          <w:sz w:val="21"/>
          <w:szCs w:val="21"/>
        </w:rPr>
        <w:t xml:space="preserve">. </w:t>
      </w:r>
    </w:p>
    <w:p w14:paraId="716D41B9" w14:textId="28C20F55"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92E32" w:rsidRPr="007C374C">
        <w:rPr>
          <w:rFonts w:asciiTheme="minorHAnsi" w:hAnsiTheme="minorHAnsi" w:cstheme="minorHAnsi"/>
          <w:sz w:val="21"/>
          <w:szCs w:val="21"/>
        </w:rPr>
        <w:t>2</w:t>
      </w:r>
      <w:r w:rsidRPr="007C374C">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IV. Multa: </w:t>
      </w:r>
    </w:p>
    <w:p w14:paraId="5D5CD2C1" w14:textId="77777777" w:rsidR="00CF02F2" w:rsidRPr="007C374C" w:rsidRDefault="00CF02F2" w:rsidP="00CF02F2">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7C374C" w:rsidRDefault="00CF02F2" w:rsidP="00CF02F2">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19D1B087" w:rsidR="00CF6670" w:rsidRPr="007C374C" w:rsidRDefault="00CF6670" w:rsidP="00CF6670">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 xml:space="preserve">h. Para a infração descrita na alínea “a” do subitem 12.1, a multa será de 15 % (quinze por </w:t>
      </w:r>
      <w:r w:rsidR="00C03C5D" w:rsidRPr="007C374C">
        <w:rPr>
          <w:rFonts w:asciiTheme="minorHAnsi" w:hAnsiTheme="minorHAnsi" w:cstheme="minorHAnsi"/>
          <w:color w:val="auto"/>
          <w:sz w:val="21"/>
          <w:szCs w:val="21"/>
        </w:rPr>
        <w:t>cento) do</w:t>
      </w:r>
      <w:r w:rsidRPr="007C374C">
        <w:rPr>
          <w:rFonts w:asciiTheme="minorHAnsi" w:hAnsiTheme="minorHAnsi" w:cstheme="minorHAnsi"/>
          <w:color w:val="auto"/>
          <w:sz w:val="21"/>
          <w:szCs w:val="21"/>
        </w:rPr>
        <w:t xml:space="preserve"> valor do Contrato.</w:t>
      </w:r>
    </w:p>
    <w:p w14:paraId="3D90A76B" w14:textId="3CA31505"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7C374C" w:rsidRDefault="00292DE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sz w:val="21"/>
          <w:szCs w:val="21"/>
        </w:rPr>
        <w:lastRenderedPageBreak/>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7C374C" w:rsidRDefault="00292DEF" w:rsidP="005B23E8">
      <w:pPr>
        <w:pStyle w:val="Default"/>
        <w:spacing w:line="276" w:lineRule="auto"/>
        <w:jc w:val="both"/>
        <w:rPr>
          <w:rFonts w:asciiTheme="minorHAnsi" w:hAnsiTheme="minorHAnsi" w:cstheme="minorHAnsi"/>
          <w:color w:val="auto"/>
          <w:sz w:val="21"/>
          <w:szCs w:val="21"/>
        </w:rPr>
      </w:pPr>
      <w:r w:rsidRPr="007C374C">
        <w:rPr>
          <w:rFonts w:asciiTheme="minorHAnsi" w:hAnsiTheme="minorHAnsi" w:cstheme="minorHAnsi"/>
          <w:color w:val="auto"/>
          <w:sz w:val="21"/>
          <w:szCs w:val="21"/>
        </w:rPr>
        <w:t>1</w:t>
      </w:r>
      <w:r w:rsidR="00C35393" w:rsidRPr="007C374C">
        <w:rPr>
          <w:rFonts w:asciiTheme="minorHAnsi" w:hAnsiTheme="minorHAnsi" w:cstheme="minorHAnsi"/>
          <w:color w:val="auto"/>
          <w:sz w:val="21"/>
          <w:szCs w:val="21"/>
        </w:rPr>
        <w:t>2</w:t>
      </w:r>
      <w:r w:rsidRPr="007C374C">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7C374C">
        <w:rPr>
          <w:rFonts w:asciiTheme="minorHAnsi" w:hAnsiTheme="minorHAnsi" w:cstheme="minorHAnsi"/>
          <w:color w:val="auto"/>
          <w:sz w:val="21"/>
          <w:szCs w:val="21"/>
        </w:rPr>
        <w:t>30</w:t>
      </w:r>
      <w:r w:rsidRPr="007C374C">
        <w:rPr>
          <w:rFonts w:asciiTheme="minorHAnsi" w:hAnsiTheme="minorHAnsi" w:cstheme="minorHAnsi"/>
          <w:color w:val="auto"/>
          <w:sz w:val="21"/>
          <w:szCs w:val="21"/>
        </w:rPr>
        <w:t xml:space="preserve"> (</w:t>
      </w:r>
      <w:r w:rsidR="00C33C2B" w:rsidRPr="007C374C">
        <w:rPr>
          <w:rFonts w:asciiTheme="minorHAnsi" w:hAnsiTheme="minorHAnsi" w:cstheme="minorHAnsi"/>
          <w:color w:val="auto"/>
          <w:sz w:val="21"/>
          <w:szCs w:val="21"/>
        </w:rPr>
        <w:t>trinta</w:t>
      </w:r>
      <w:r w:rsidRPr="007C374C">
        <w:rPr>
          <w:rFonts w:asciiTheme="minorHAnsi" w:hAnsiTheme="minorHAnsi" w:cstheme="minorHAnsi"/>
          <w:color w:val="auto"/>
          <w:sz w:val="21"/>
          <w:szCs w:val="21"/>
        </w:rPr>
        <w:t>) dias</w:t>
      </w:r>
      <w:r w:rsidR="00C33C2B" w:rsidRPr="007C374C">
        <w:rPr>
          <w:rFonts w:asciiTheme="minorHAnsi" w:hAnsiTheme="minorHAnsi" w:cstheme="minorHAnsi"/>
          <w:color w:val="auto"/>
          <w:sz w:val="21"/>
          <w:szCs w:val="21"/>
        </w:rPr>
        <w:t xml:space="preserve"> úteis</w:t>
      </w:r>
      <w:r w:rsidRPr="007C374C">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a) a natureza e a gravidade da infração cometida; </w:t>
      </w:r>
    </w:p>
    <w:p w14:paraId="08B43E6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b) as peculiaridades do caso concreto; </w:t>
      </w:r>
    </w:p>
    <w:p w14:paraId="05CA5E45"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c) as circunstâncias agravantes ou atenuantes; </w:t>
      </w:r>
    </w:p>
    <w:p w14:paraId="3F8F2BAC" w14:textId="77777777"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d) os danos que dela provierem para o Contratante; </w:t>
      </w:r>
    </w:p>
    <w:p w14:paraId="62EC661E" w14:textId="0CD05C64"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7C374C" w:rsidRDefault="00C35393"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color w:val="auto"/>
          <w:sz w:val="21"/>
          <w:szCs w:val="21"/>
        </w:rPr>
        <w:t>12</w:t>
      </w:r>
      <w:r w:rsidR="00292DEF" w:rsidRPr="007C374C">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7C374C" w:rsidRDefault="00C35393"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color w:val="auto"/>
          <w:sz w:val="21"/>
          <w:szCs w:val="21"/>
        </w:rPr>
        <w:t>12</w:t>
      </w:r>
      <w:r w:rsidR="00292DEF" w:rsidRPr="007C374C">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7C374C">
        <w:rPr>
          <w:rFonts w:asciiTheme="minorHAnsi" w:hAnsiTheme="minorHAnsi" w:cstheme="minorHAnsi"/>
          <w:sz w:val="21"/>
          <w:szCs w:val="21"/>
        </w:rPr>
        <w:t>Ceis</w:t>
      </w:r>
      <w:proofErr w:type="spellEnd"/>
      <w:r w:rsidR="00292DEF" w:rsidRPr="007C374C">
        <w:rPr>
          <w:rFonts w:asciiTheme="minorHAnsi" w:hAnsiTheme="minorHAnsi" w:cstheme="minorHAnsi"/>
          <w:sz w:val="21"/>
          <w:szCs w:val="21"/>
        </w:rPr>
        <w:t>) e no Cadastro Nacional de Empresas Punidas (</w:t>
      </w:r>
      <w:proofErr w:type="spellStart"/>
      <w:r w:rsidR="00292DEF" w:rsidRPr="007C374C">
        <w:rPr>
          <w:rFonts w:asciiTheme="minorHAnsi" w:hAnsiTheme="minorHAnsi" w:cstheme="minorHAnsi"/>
          <w:sz w:val="21"/>
          <w:szCs w:val="21"/>
        </w:rPr>
        <w:t>Cnep</w:t>
      </w:r>
      <w:proofErr w:type="spellEnd"/>
      <w:r w:rsidR="00292DEF" w:rsidRPr="007C374C">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7C374C" w:rsidRDefault="00292DEF"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C35393" w:rsidRPr="007C374C">
        <w:rPr>
          <w:rFonts w:asciiTheme="minorHAnsi" w:hAnsiTheme="minorHAnsi" w:cstheme="minorHAnsi"/>
          <w:sz w:val="21"/>
          <w:szCs w:val="21"/>
        </w:rPr>
        <w:t>2</w:t>
      </w:r>
      <w:r w:rsidRPr="007C374C">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7C374C"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TERCEIRA</w:t>
      </w:r>
      <w:r w:rsidR="00292DEF" w:rsidRPr="007C374C">
        <w:rPr>
          <w:rFonts w:asciiTheme="minorHAnsi" w:hAnsiTheme="minorHAnsi" w:cstheme="minorHAnsi"/>
          <w:b/>
          <w:bCs/>
          <w:sz w:val="21"/>
          <w:szCs w:val="21"/>
        </w:rPr>
        <w:t xml:space="preserve"> </w:t>
      </w:r>
      <w:r w:rsidRPr="007C374C">
        <w:rPr>
          <w:rFonts w:asciiTheme="minorHAnsi" w:hAnsiTheme="minorHAnsi" w:cstheme="minorHAnsi"/>
          <w:b/>
          <w:bCs/>
          <w:sz w:val="21"/>
          <w:szCs w:val="21"/>
        </w:rPr>
        <w:t>– DA EXTINÇÃO CONTRATUAL (art. 92, XIX)</w:t>
      </w:r>
      <w:r w:rsidR="00FD24B6" w:rsidRPr="007C374C">
        <w:rPr>
          <w:rFonts w:asciiTheme="minorHAnsi" w:hAnsiTheme="minorHAnsi" w:cstheme="minorHAnsi"/>
          <w:b/>
          <w:bCs/>
          <w:sz w:val="21"/>
          <w:szCs w:val="21"/>
        </w:rPr>
        <w:t xml:space="preserve">. </w:t>
      </w:r>
    </w:p>
    <w:p w14:paraId="61675E39" w14:textId="169D607C"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7C374C"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7C374C">
        <w:rPr>
          <w:rFonts w:asciiTheme="minorHAnsi" w:hAnsiTheme="minorHAnsi" w:cstheme="minorHAnsi"/>
          <w:sz w:val="21"/>
          <w:szCs w:val="21"/>
        </w:rPr>
        <w:t xml:space="preserve">Federal </w:t>
      </w:r>
      <w:r w:rsidRPr="007C374C">
        <w:rPr>
          <w:rFonts w:asciiTheme="minorHAnsi" w:hAnsiTheme="minorHAnsi" w:cstheme="minorHAnsi"/>
          <w:sz w:val="21"/>
          <w:szCs w:val="21"/>
        </w:rPr>
        <w:t>nº 14.133/</w:t>
      </w:r>
      <w:r w:rsidR="001614C6" w:rsidRPr="007C374C">
        <w:rPr>
          <w:rFonts w:asciiTheme="minorHAnsi" w:hAnsiTheme="minorHAnsi" w:cstheme="minorHAnsi"/>
          <w:sz w:val="21"/>
          <w:szCs w:val="21"/>
        </w:rPr>
        <w:t>20</w:t>
      </w:r>
      <w:r w:rsidRPr="007C374C">
        <w:rPr>
          <w:rFonts w:asciiTheme="minorHAnsi" w:hAnsiTheme="minorHAnsi" w:cstheme="minorHAnsi"/>
          <w:sz w:val="21"/>
          <w:szCs w:val="21"/>
        </w:rPr>
        <w:t xml:space="preserve">21, bem como amigavelmente, assegurados o contraditório e a ampla defesa. </w:t>
      </w:r>
    </w:p>
    <w:p w14:paraId="4356C17A" w14:textId="3313F5B2"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.6 Nesta hipótese, aplicam-se também os artigos 138 e 139 da mesma Lei.</w:t>
      </w:r>
    </w:p>
    <w:p w14:paraId="7D316EC6" w14:textId="1FC5778C"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w:t>
      </w:r>
      <w:r w:rsidRPr="007C374C">
        <w:rPr>
          <w:rFonts w:asciiTheme="minorHAnsi" w:hAnsiTheme="minorHAnsi" w:cstheme="minorHAnsi"/>
          <w:sz w:val="21"/>
          <w:szCs w:val="21"/>
        </w:rPr>
        <w:t>.9</w:t>
      </w:r>
      <w:r w:rsidR="00E863B4" w:rsidRPr="007C374C">
        <w:rPr>
          <w:rFonts w:asciiTheme="minorHAnsi" w:hAnsiTheme="minorHAnsi" w:cstheme="minorHAnsi"/>
          <w:sz w:val="21"/>
          <w:szCs w:val="21"/>
        </w:rPr>
        <w:t xml:space="preserve">. </w:t>
      </w:r>
      <w:r w:rsidRPr="007C374C">
        <w:rPr>
          <w:rFonts w:asciiTheme="minorHAnsi" w:hAnsiTheme="minorHAnsi" w:cstheme="minorHAnsi"/>
          <w:sz w:val="21"/>
          <w:szCs w:val="21"/>
        </w:rPr>
        <w:t xml:space="preserve"> O termo de extinção, sempre que possível, será precedido: </w:t>
      </w:r>
    </w:p>
    <w:p w14:paraId="3BC9ECCF" w14:textId="7458583A" w:rsidR="002A4FF1"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13.9.1. </w:t>
      </w:r>
      <w:r w:rsidR="00132C20" w:rsidRPr="007C374C">
        <w:rPr>
          <w:rFonts w:asciiTheme="minorHAnsi" w:hAnsiTheme="minorHAnsi" w:cstheme="minorHAnsi"/>
          <w:sz w:val="21"/>
          <w:szCs w:val="21"/>
        </w:rPr>
        <w:t xml:space="preserve"> Balanço dos eventos contratuais já cumpridos ou parcialmente cumpridos; </w:t>
      </w:r>
    </w:p>
    <w:p w14:paraId="7E9EE8C3" w14:textId="7C3D9CD5" w:rsidR="002A4FF1"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3.9.2</w:t>
      </w:r>
      <w:r w:rsidRPr="007C374C">
        <w:rPr>
          <w:rFonts w:asciiTheme="minorHAnsi" w:hAnsiTheme="minorHAnsi" w:cstheme="minorHAnsi"/>
          <w:sz w:val="21"/>
          <w:szCs w:val="21"/>
        </w:rPr>
        <w:t xml:space="preserve">. Relação dos pagamentos já efetuados e ainda devidos; </w:t>
      </w:r>
    </w:p>
    <w:p w14:paraId="1354FD89" w14:textId="62B689A5" w:rsidR="002A4FF1"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13.9.3. </w:t>
      </w:r>
      <w:r w:rsidR="00132C20" w:rsidRPr="007C374C">
        <w:rPr>
          <w:rFonts w:asciiTheme="minorHAnsi" w:hAnsiTheme="minorHAnsi" w:cstheme="minorHAnsi"/>
          <w:sz w:val="21"/>
          <w:szCs w:val="21"/>
        </w:rPr>
        <w:t xml:space="preserve"> Indenizações e multas.</w:t>
      </w:r>
    </w:p>
    <w:p w14:paraId="15F544F9" w14:textId="0FCB58EF" w:rsidR="002A4FF1"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13.10. </w:t>
      </w:r>
      <w:r w:rsidR="00132C20" w:rsidRPr="007C374C">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13.11. 0</w:t>
      </w:r>
      <w:r w:rsidR="00132C20" w:rsidRPr="007C374C">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7C374C"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QUARTA</w:t>
      </w:r>
      <w:r w:rsidRPr="007C374C">
        <w:rPr>
          <w:rFonts w:asciiTheme="minorHAnsi" w:hAnsiTheme="minorHAnsi" w:cstheme="minorHAnsi"/>
          <w:b/>
          <w:bCs/>
          <w:sz w:val="21"/>
          <w:szCs w:val="21"/>
        </w:rPr>
        <w:t xml:space="preserve"> – DOTAÇÃO ORÇAMENTÁRIA (art. 92, VIII)</w:t>
      </w:r>
      <w:r w:rsidR="00FD24B6" w:rsidRPr="007C374C">
        <w:rPr>
          <w:rFonts w:asciiTheme="minorHAnsi" w:hAnsiTheme="minorHAnsi" w:cstheme="minorHAnsi"/>
          <w:b/>
          <w:bCs/>
          <w:sz w:val="21"/>
          <w:szCs w:val="21"/>
        </w:rPr>
        <w:t>.</w:t>
      </w:r>
    </w:p>
    <w:p w14:paraId="0D0FFF5E" w14:textId="4960CD46" w:rsidR="001614C6" w:rsidRPr="007C374C" w:rsidRDefault="00292DEF" w:rsidP="005B23E8">
      <w:pPr>
        <w:pStyle w:val="Default"/>
        <w:spacing w:line="276" w:lineRule="auto"/>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4</w:t>
      </w:r>
      <w:r w:rsidRPr="007C374C">
        <w:rPr>
          <w:rFonts w:asciiTheme="minorHAnsi" w:hAnsiTheme="minorHAnsi" w:cstheme="minorHAnsi"/>
          <w:sz w:val="21"/>
          <w:szCs w:val="21"/>
        </w:rPr>
        <w:t xml:space="preserve">.1. </w:t>
      </w:r>
      <w:r w:rsidR="001614C6" w:rsidRPr="007C374C">
        <w:rPr>
          <w:rFonts w:asciiTheme="minorHAnsi" w:hAnsiTheme="minorHAnsi" w:cstheme="minorHAnsi"/>
          <w:sz w:val="21"/>
          <w:szCs w:val="21"/>
        </w:rPr>
        <w:t xml:space="preserve"> Para atender as despesas decorrentes desta licitação, foi aprovado no orçamento para o exercício de </w:t>
      </w:r>
      <w:r w:rsidR="001614C6" w:rsidRPr="007C374C">
        <w:rPr>
          <w:rFonts w:asciiTheme="minorHAnsi" w:hAnsiTheme="minorHAnsi" w:cstheme="minorHAnsi"/>
          <w:color w:val="auto"/>
          <w:sz w:val="21"/>
          <w:szCs w:val="21"/>
        </w:rPr>
        <w:t>202</w:t>
      </w:r>
      <w:r w:rsidR="004E683C" w:rsidRPr="007C374C">
        <w:rPr>
          <w:rFonts w:asciiTheme="minorHAnsi" w:hAnsiTheme="minorHAnsi" w:cstheme="minorHAnsi"/>
          <w:color w:val="auto"/>
          <w:sz w:val="21"/>
          <w:szCs w:val="21"/>
        </w:rPr>
        <w:t>5</w:t>
      </w:r>
      <w:r w:rsidR="001614C6" w:rsidRPr="007C374C">
        <w:rPr>
          <w:rFonts w:asciiTheme="minorHAnsi" w:hAnsiTheme="minorHAnsi" w:cstheme="minorHAnsi"/>
          <w:sz w:val="21"/>
          <w:szCs w:val="21"/>
        </w:rPr>
        <w:t xml:space="preserve">, as necessárias dotações orçamentárias: </w:t>
      </w:r>
    </w:p>
    <w:p w14:paraId="50E970E7" w14:textId="77777777" w:rsidR="00C5642B" w:rsidRPr="007C374C" w:rsidRDefault="00C5642B" w:rsidP="00C5642B">
      <w:pPr>
        <w:suppressAutoHyphens/>
        <w:autoSpaceDE w:val="0"/>
        <w:autoSpaceDN w:val="0"/>
        <w:adjustRightInd w:val="0"/>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 xml:space="preserve">02.05.01.13.392.0017.2542.01.3.3.90.39.22.110.0000 – ficha 155 -pré empenho nº 1874/2025 – Produção de Eventos Culturais. </w:t>
      </w:r>
    </w:p>
    <w:p w14:paraId="74FC0336" w14:textId="77777777" w:rsidR="00C5642B" w:rsidRPr="007C374C" w:rsidRDefault="00C5642B" w:rsidP="00C5642B">
      <w:pPr>
        <w:suppressAutoHyphens/>
        <w:autoSpaceDE w:val="0"/>
        <w:autoSpaceDN w:val="0"/>
        <w:adjustRightInd w:val="0"/>
        <w:spacing w:line="276" w:lineRule="auto"/>
        <w:jc w:val="both"/>
        <w:rPr>
          <w:rFonts w:asciiTheme="minorHAnsi" w:hAnsiTheme="minorHAnsi" w:cstheme="minorHAnsi"/>
          <w:color w:val="EE0000"/>
          <w:sz w:val="21"/>
          <w:szCs w:val="21"/>
        </w:rPr>
      </w:pPr>
    </w:p>
    <w:p w14:paraId="4206270F" w14:textId="2961237A" w:rsidR="00C5642B" w:rsidRPr="007C374C" w:rsidRDefault="00C5642B" w:rsidP="0060021D">
      <w:pPr>
        <w:pStyle w:val="Default"/>
        <w:numPr>
          <w:ilvl w:val="1"/>
          <w:numId w:val="48"/>
        </w:numPr>
        <w:spacing w:line="276" w:lineRule="auto"/>
        <w:ind w:left="0" w:firstLine="0"/>
        <w:jc w:val="both"/>
        <w:rPr>
          <w:rFonts w:asciiTheme="minorHAnsi" w:hAnsiTheme="minorHAnsi" w:cstheme="minorHAnsi"/>
          <w:color w:val="auto"/>
          <w:sz w:val="21"/>
          <w:szCs w:val="21"/>
        </w:rPr>
      </w:pPr>
      <w:r w:rsidRPr="007C374C">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6F626B56"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292DEF" w:rsidRPr="007C374C">
        <w:rPr>
          <w:rFonts w:asciiTheme="minorHAnsi" w:hAnsiTheme="minorHAnsi" w:cstheme="minorHAnsi"/>
          <w:b/>
          <w:bCs/>
          <w:sz w:val="21"/>
          <w:szCs w:val="21"/>
        </w:rPr>
        <w:t>QU</w:t>
      </w:r>
      <w:r w:rsidR="001614C6" w:rsidRPr="007C374C">
        <w:rPr>
          <w:rFonts w:asciiTheme="minorHAnsi" w:hAnsiTheme="minorHAnsi" w:cstheme="minorHAnsi"/>
          <w:b/>
          <w:bCs/>
          <w:sz w:val="21"/>
          <w:szCs w:val="21"/>
        </w:rPr>
        <w:t>INTA</w:t>
      </w:r>
      <w:r w:rsidRPr="007C374C">
        <w:rPr>
          <w:rFonts w:asciiTheme="minorHAnsi" w:hAnsiTheme="minorHAnsi" w:cstheme="minorHAnsi"/>
          <w:b/>
          <w:bCs/>
          <w:sz w:val="21"/>
          <w:szCs w:val="21"/>
        </w:rPr>
        <w:t xml:space="preserve"> – DOS CASOS OMISSOS (art. 92, III)</w:t>
      </w:r>
      <w:r w:rsidR="00FD24B6" w:rsidRPr="007C374C">
        <w:rPr>
          <w:rFonts w:asciiTheme="minorHAnsi" w:hAnsiTheme="minorHAnsi" w:cstheme="minorHAnsi"/>
          <w:b/>
          <w:bCs/>
          <w:sz w:val="21"/>
          <w:szCs w:val="21"/>
        </w:rPr>
        <w:t xml:space="preserve">. </w:t>
      </w:r>
      <w:r w:rsidRPr="007C374C">
        <w:rPr>
          <w:rFonts w:asciiTheme="minorHAnsi" w:hAnsiTheme="minorHAnsi" w:cstheme="minorHAnsi"/>
          <w:b/>
          <w:bCs/>
          <w:sz w:val="21"/>
          <w:szCs w:val="21"/>
        </w:rPr>
        <w:t xml:space="preserve"> </w:t>
      </w:r>
    </w:p>
    <w:p w14:paraId="3D4E633B" w14:textId="06D0B360"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lastRenderedPageBreak/>
        <w:t>1</w:t>
      </w:r>
      <w:r w:rsidR="001614C6" w:rsidRPr="007C374C">
        <w:rPr>
          <w:rFonts w:asciiTheme="minorHAnsi" w:hAnsiTheme="minorHAnsi" w:cstheme="minorHAnsi"/>
          <w:sz w:val="21"/>
          <w:szCs w:val="21"/>
        </w:rPr>
        <w:t>5</w:t>
      </w:r>
      <w:r w:rsidRPr="007C374C">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SEXTA</w:t>
      </w:r>
      <w:r w:rsidRPr="007C374C">
        <w:rPr>
          <w:rFonts w:asciiTheme="minorHAnsi" w:hAnsiTheme="minorHAnsi" w:cstheme="minorHAnsi"/>
          <w:b/>
          <w:bCs/>
          <w:sz w:val="21"/>
          <w:szCs w:val="21"/>
        </w:rPr>
        <w:t xml:space="preserve"> – ALTERAÇÕES </w:t>
      </w:r>
    </w:p>
    <w:p w14:paraId="794B43D0" w14:textId="071F8213" w:rsidR="00884BD8"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6</w:t>
      </w:r>
      <w:r w:rsidRPr="007C374C">
        <w:rPr>
          <w:rFonts w:asciiTheme="minorHAnsi" w:hAnsiTheme="minorHAnsi" w:cstheme="minorHAnsi"/>
          <w:sz w:val="21"/>
          <w:szCs w:val="21"/>
        </w:rPr>
        <w:t xml:space="preserve">.1. Eventuais alterações contratuais reger-se-ão pela disciplina dos </w:t>
      </w:r>
      <w:proofErr w:type="spellStart"/>
      <w:r w:rsidRPr="007C374C">
        <w:rPr>
          <w:rFonts w:asciiTheme="minorHAnsi" w:hAnsiTheme="minorHAnsi" w:cstheme="minorHAnsi"/>
          <w:sz w:val="21"/>
          <w:szCs w:val="21"/>
        </w:rPr>
        <w:t>arts</w:t>
      </w:r>
      <w:proofErr w:type="spellEnd"/>
      <w:r w:rsidRPr="007C374C">
        <w:rPr>
          <w:rFonts w:asciiTheme="minorHAnsi" w:hAnsiTheme="minorHAnsi" w:cstheme="minorHAnsi"/>
          <w:sz w:val="21"/>
          <w:szCs w:val="21"/>
        </w:rPr>
        <w:t xml:space="preserve">. 124 e seguintes da Lei nº 14.133, de 2021. </w:t>
      </w:r>
    </w:p>
    <w:p w14:paraId="3C38DC7F" w14:textId="5ECDBDAF" w:rsidR="00A30104"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6</w:t>
      </w:r>
      <w:r w:rsidRPr="007C374C">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16</w:t>
      </w:r>
      <w:r w:rsidR="00132C20" w:rsidRPr="007C374C">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7C374C" w:rsidRDefault="001614C6"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16</w:t>
      </w:r>
      <w:r w:rsidR="00132C20" w:rsidRPr="007C374C">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7C374C"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292DEF" w:rsidRPr="007C374C">
        <w:rPr>
          <w:rFonts w:asciiTheme="minorHAnsi" w:hAnsiTheme="minorHAnsi" w:cstheme="minorHAnsi"/>
          <w:b/>
          <w:bCs/>
          <w:sz w:val="21"/>
          <w:szCs w:val="21"/>
        </w:rPr>
        <w:t>S</w:t>
      </w:r>
      <w:r w:rsidR="001614C6" w:rsidRPr="007C374C">
        <w:rPr>
          <w:rFonts w:asciiTheme="minorHAnsi" w:hAnsiTheme="minorHAnsi" w:cstheme="minorHAnsi"/>
          <w:b/>
          <w:bCs/>
          <w:sz w:val="21"/>
          <w:szCs w:val="21"/>
        </w:rPr>
        <w:t>ÉTIMA</w:t>
      </w:r>
      <w:r w:rsidRPr="007C374C">
        <w:rPr>
          <w:rFonts w:asciiTheme="minorHAnsi" w:hAnsiTheme="minorHAnsi" w:cstheme="minorHAnsi"/>
          <w:b/>
          <w:bCs/>
          <w:sz w:val="21"/>
          <w:szCs w:val="21"/>
        </w:rPr>
        <w:t xml:space="preserve"> – PUBLICAÇÃO </w:t>
      </w:r>
    </w:p>
    <w:p w14:paraId="12DDEB94" w14:textId="68BDF5AE"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7</w:t>
      </w:r>
      <w:r w:rsidRPr="007C374C">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7C374C" w:rsidRDefault="00132C20" w:rsidP="005B23E8">
      <w:pPr>
        <w:pStyle w:val="Default"/>
        <w:spacing w:line="276" w:lineRule="auto"/>
        <w:jc w:val="both"/>
        <w:rPr>
          <w:rFonts w:asciiTheme="minorHAnsi" w:hAnsiTheme="minorHAnsi" w:cstheme="minorHAnsi"/>
          <w:b/>
          <w:bCs/>
          <w:sz w:val="21"/>
          <w:szCs w:val="21"/>
        </w:rPr>
      </w:pPr>
      <w:r w:rsidRPr="007C374C">
        <w:rPr>
          <w:rFonts w:asciiTheme="minorHAnsi" w:hAnsiTheme="minorHAnsi" w:cstheme="minorHAnsi"/>
          <w:b/>
          <w:bCs/>
          <w:sz w:val="21"/>
          <w:szCs w:val="21"/>
        </w:rPr>
        <w:t xml:space="preserve">CLÁUSULA DÉCIMA </w:t>
      </w:r>
      <w:r w:rsidR="001614C6" w:rsidRPr="007C374C">
        <w:rPr>
          <w:rFonts w:asciiTheme="minorHAnsi" w:hAnsiTheme="minorHAnsi" w:cstheme="minorHAnsi"/>
          <w:b/>
          <w:bCs/>
          <w:sz w:val="21"/>
          <w:szCs w:val="21"/>
        </w:rPr>
        <w:t>OITAVA</w:t>
      </w:r>
      <w:r w:rsidRPr="007C374C">
        <w:rPr>
          <w:rFonts w:asciiTheme="minorHAnsi" w:hAnsiTheme="minorHAnsi" w:cstheme="minorHAnsi"/>
          <w:b/>
          <w:bCs/>
          <w:sz w:val="21"/>
          <w:szCs w:val="21"/>
        </w:rPr>
        <w:t>– FORO (art. 92, §1º)</w:t>
      </w:r>
      <w:r w:rsidR="00FD24B6" w:rsidRPr="007C374C">
        <w:rPr>
          <w:rFonts w:asciiTheme="minorHAnsi" w:hAnsiTheme="minorHAnsi" w:cstheme="minorHAnsi"/>
          <w:b/>
          <w:bCs/>
          <w:sz w:val="21"/>
          <w:szCs w:val="21"/>
        </w:rPr>
        <w:t xml:space="preserve">. </w:t>
      </w:r>
    </w:p>
    <w:p w14:paraId="5FF8B5CE" w14:textId="315B9AB2" w:rsidR="00132C20" w:rsidRPr="007C374C" w:rsidRDefault="00132C20" w:rsidP="005B23E8">
      <w:pPr>
        <w:pStyle w:val="Default"/>
        <w:spacing w:line="276" w:lineRule="auto"/>
        <w:jc w:val="both"/>
        <w:rPr>
          <w:rFonts w:asciiTheme="minorHAnsi" w:hAnsiTheme="minorHAnsi" w:cstheme="minorHAnsi"/>
          <w:sz w:val="21"/>
          <w:szCs w:val="21"/>
        </w:rPr>
      </w:pPr>
      <w:r w:rsidRPr="007C374C">
        <w:rPr>
          <w:rFonts w:asciiTheme="minorHAnsi" w:hAnsiTheme="minorHAnsi" w:cstheme="minorHAnsi"/>
          <w:sz w:val="21"/>
          <w:szCs w:val="21"/>
        </w:rPr>
        <w:t>1</w:t>
      </w:r>
      <w:r w:rsidR="001614C6" w:rsidRPr="007C374C">
        <w:rPr>
          <w:rFonts w:asciiTheme="minorHAnsi" w:hAnsiTheme="minorHAnsi" w:cstheme="minorHAnsi"/>
          <w:sz w:val="21"/>
          <w:szCs w:val="21"/>
        </w:rPr>
        <w:t>8</w:t>
      </w:r>
      <w:r w:rsidRPr="007C374C">
        <w:rPr>
          <w:rFonts w:asciiTheme="minorHAnsi" w:hAnsiTheme="minorHAnsi" w:cstheme="minorHAnsi"/>
          <w:sz w:val="21"/>
          <w:szCs w:val="21"/>
        </w:rPr>
        <w:t xml:space="preserve">.1. Fica eleito o Foro da Comarca de </w:t>
      </w:r>
      <w:r w:rsidR="00FD24B6" w:rsidRPr="007C374C">
        <w:rPr>
          <w:rFonts w:asciiTheme="minorHAnsi" w:hAnsiTheme="minorHAnsi" w:cstheme="minorHAnsi"/>
          <w:sz w:val="21"/>
          <w:szCs w:val="21"/>
        </w:rPr>
        <w:t>Santa Branca</w:t>
      </w:r>
      <w:r w:rsidRPr="007C374C">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7C374C">
        <w:rPr>
          <w:rFonts w:asciiTheme="minorHAnsi" w:hAnsiTheme="minorHAnsi" w:cstheme="minorHAnsi"/>
          <w:sz w:val="21"/>
          <w:szCs w:val="21"/>
        </w:rPr>
        <w:t xml:space="preserve">Federal </w:t>
      </w:r>
      <w:r w:rsidRPr="007C374C">
        <w:rPr>
          <w:rFonts w:asciiTheme="minorHAnsi" w:hAnsiTheme="minorHAnsi" w:cstheme="minorHAnsi"/>
          <w:sz w:val="21"/>
          <w:szCs w:val="21"/>
        </w:rPr>
        <w:t>nº 14.133/</w:t>
      </w:r>
      <w:r w:rsidR="00FD24B6" w:rsidRPr="007C374C">
        <w:rPr>
          <w:rFonts w:asciiTheme="minorHAnsi" w:hAnsiTheme="minorHAnsi" w:cstheme="minorHAnsi"/>
          <w:sz w:val="21"/>
          <w:szCs w:val="21"/>
        </w:rPr>
        <w:t>20</w:t>
      </w:r>
      <w:r w:rsidRPr="007C374C">
        <w:rPr>
          <w:rFonts w:asciiTheme="minorHAnsi" w:hAnsiTheme="minorHAnsi" w:cstheme="minorHAnsi"/>
          <w:sz w:val="21"/>
          <w:szCs w:val="21"/>
        </w:rPr>
        <w:t xml:space="preserve">21. </w:t>
      </w:r>
    </w:p>
    <w:p w14:paraId="735C124B" w14:textId="77777777" w:rsidR="001614C6" w:rsidRPr="007C374C" w:rsidRDefault="001614C6" w:rsidP="005B23E8">
      <w:pPr>
        <w:pStyle w:val="Default"/>
        <w:spacing w:line="276" w:lineRule="auto"/>
        <w:jc w:val="both"/>
        <w:rPr>
          <w:rFonts w:asciiTheme="minorHAnsi" w:hAnsiTheme="minorHAnsi" w:cstheme="minorHAnsi"/>
          <w:sz w:val="21"/>
          <w:szCs w:val="21"/>
        </w:rPr>
      </w:pPr>
    </w:p>
    <w:p w14:paraId="04F34AF2" w14:textId="4B45D29E" w:rsidR="001614C6" w:rsidRPr="007C374C" w:rsidRDefault="001614C6" w:rsidP="00C15C8A">
      <w:pPr>
        <w:pStyle w:val="Default"/>
        <w:spacing w:line="276" w:lineRule="auto"/>
        <w:jc w:val="right"/>
        <w:rPr>
          <w:rFonts w:asciiTheme="minorHAnsi" w:hAnsiTheme="minorHAnsi" w:cstheme="minorHAnsi"/>
          <w:sz w:val="21"/>
          <w:szCs w:val="21"/>
        </w:rPr>
      </w:pPr>
      <w:r w:rsidRPr="007C374C">
        <w:rPr>
          <w:rFonts w:asciiTheme="minorHAnsi" w:hAnsiTheme="minorHAnsi" w:cstheme="minorHAnsi"/>
          <w:sz w:val="21"/>
          <w:szCs w:val="21"/>
        </w:rPr>
        <w:t xml:space="preserve">Santa Branca ______ de __________ </w:t>
      </w:r>
      <w:proofErr w:type="spellStart"/>
      <w:r w:rsidRPr="007C374C">
        <w:rPr>
          <w:rFonts w:asciiTheme="minorHAnsi" w:hAnsiTheme="minorHAnsi" w:cstheme="minorHAnsi"/>
          <w:sz w:val="21"/>
          <w:szCs w:val="21"/>
        </w:rPr>
        <w:t>de</w:t>
      </w:r>
      <w:proofErr w:type="spellEnd"/>
      <w:r w:rsidRPr="007C374C">
        <w:rPr>
          <w:rFonts w:asciiTheme="minorHAnsi" w:hAnsiTheme="minorHAnsi" w:cstheme="minorHAnsi"/>
          <w:sz w:val="21"/>
          <w:szCs w:val="21"/>
        </w:rPr>
        <w:t xml:space="preserve"> 202</w:t>
      </w:r>
      <w:r w:rsidR="008C5718" w:rsidRPr="007C374C">
        <w:rPr>
          <w:rFonts w:asciiTheme="minorHAnsi" w:hAnsiTheme="minorHAnsi" w:cstheme="minorHAnsi"/>
          <w:sz w:val="21"/>
          <w:szCs w:val="21"/>
        </w:rPr>
        <w:t>6</w:t>
      </w:r>
      <w:r w:rsidR="00C149BD" w:rsidRPr="007C374C">
        <w:rPr>
          <w:rFonts w:asciiTheme="minorHAnsi" w:hAnsiTheme="minorHAnsi" w:cstheme="minorHAnsi"/>
          <w:sz w:val="21"/>
          <w:szCs w:val="21"/>
        </w:rPr>
        <w:t>.</w:t>
      </w:r>
      <w:r w:rsidRPr="007C374C">
        <w:rPr>
          <w:rFonts w:asciiTheme="minorHAnsi" w:hAnsiTheme="minorHAnsi" w:cstheme="minorHAnsi"/>
          <w:sz w:val="21"/>
          <w:szCs w:val="21"/>
        </w:rPr>
        <w:t xml:space="preserve"> </w:t>
      </w:r>
    </w:p>
    <w:p w14:paraId="74542AF3" w14:textId="77777777" w:rsidR="00132C20" w:rsidRPr="007C374C" w:rsidRDefault="00132C20" w:rsidP="005B23E8">
      <w:pPr>
        <w:pStyle w:val="Default"/>
        <w:spacing w:line="276" w:lineRule="auto"/>
        <w:jc w:val="both"/>
        <w:rPr>
          <w:rFonts w:asciiTheme="minorHAnsi" w:hAnsiTheme="minorHAnsi" w:cstheme="minorHAnsi"/>
          <w:sz w:val="21"/>
          <w:szCs w:val="21"/>
        </w:rPr>
      </w:pPr>
    </w:p>
    <w:p w14:paraId="25FA8003" w14:textId="4F46CF8E" w:rsidR="00D24427" w:rsidRPr="007C374C" w:rsidRDefault="00D24427"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15C8A" w:rsidRPr="007C374C" w14:paraId="5ACAE542" w14:textId="77777777" w:rsidTr="00502BF8">
        <w:tc>
          <w:tcPr>
            <w:tcW w:w="4247" w:type="dxa"/>
          </w:tcPr>
          <w:p w14:paraId="14CF81D4" w14:textId="755667FB"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w:t>
            </w:r>
          </w:p>
        </w:tc>
      </w:tr>
      <w:tr w:rsidR="00C15C8A" w:rsidRPr="007C374C" w14:paraId="4A066E98" w14:textId="77777777" w:rsidTr="00502BF8">
        <w:tc>
          <w:tcPr>
            <w:tcW w:w="4247" w:type="dxa"/>
          </w:tcPr>
          <w:p w14:paraId="34C9ED05" w14:textId="1F1F329E"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Representante legal</w:t>
            </w:r>
            <w:r w:rsidR="001614C6" w:rsidRPr="007C374C">
              <w:rPr>
                <w:rFonts w:asciiTheme="minorHAnsi" w:eastAsiaTheme="minorHAnsi" w:hAnsiTheme="minorHAnsi" w:cstheme="minorHAnsi"/>
                <w:sz w:val="21"/>
                <w:szCs w:val="21"/>
                <w:lang w:eastAsia="en-US"/>
              </w:rPr>
              <w:t xml:space="preserve"> do contratado </w:t>
            </w:r>
          </w:p>
        </w:tc>
      </w:tr>
      <w:tr w:rsidR="00C15C8A" w:rsidRPr="007C374C" w14:paraId="212742D1" w14:textId="77777777" w:rsidTr="00502BF8">
        <w:tc>
          <w:tcPr>
            <w:tcW w:w="4247" w:type="dxa"/>
          </w:tcPr>
          <w:p w14:paraId="73CDA8D0" w14:textId="24A8928E"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Empresa</w:t>
            </w:r>
          </w:p>
        </w:tc>
      </w:tr>
      <w:tr w:rsidR="00D24427" w:rsidRPr="007C374C" w14:paraId="2B455216" w14:textId="77777777" w:rsidTr="00502BF8">
        <w:tc>
          <w:tcPr>
            <w:tcW w:w="4247" w:type="dxa"/>
          </w:tcPr>
          <w:p w14:paraId="6C182A4F" w14:textId="2F68BEF9" w:rsidR="00D24427" w:rsidRPr="007C374C" w:rsidRDefault="00D24427"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Contratante</w:t>
            </w:r>
          </w:p>
        </w:tc>
        <w:tc>
          <w:tcPr>
            <w:tcW w:w="4247" w:type="dxa"/>
          </w:tcPr>
          <w:p w14:paraId="761C0052" w14:textId="091087DD" w:rsidR="00D24427" w:rsidRPr="007C374C" w:rsidRDefault="00132C20" w:rsidP="00E863B4">
            <w:pPr>
              <w:jc w:val="cente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Contratada</w:t>
            </w:r>
          </w:p>
        </w:tc>
      </w:tr>
    </w:tbl>
    <w:p w14:paraId="1251581A" w14:textId="77777777" w:rsidR="00D24427" w:rsidRPr="007C374C" w:rsidRDefault="00D24427"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7C374C" w14:paraId="715B587A" w14:textId="77777777" w:rsidTr="00502BF8">
        <w:tc>
          <w:tcPr>
            <w:tcW w:w="8494" w:type="dxa"/>
          </w:tcPr>
          <w:p w14:paraId="20F04E62" w14:textId="77777777" w:rsidR="00132C20" w:rsidRPr="007C374C" w:rsidRDefault="00132C20" w:rsidP="00E863B4">
            <w:pPr>
              <w:rPr>
                <w:rFonts w:asciiTheme="minorHAnsi" w:eastAsiaTheme="minorHAnsi" w:hAnsiTheme="minorHAnsi" w:cstheme="minorHAnsi"/>
                <w:sz w:val="21"/>
                <w:szCs w:val="21"/>
                <w:lang w:eastAsia="en-US"/>
              </w:rPr>
            </w:pPr>
          </w:p>
          <w:p w14:paraId="63272FA2" w14:textId="1A5782D5" w:rsidR="00351F0A" w:rsidRPr="007C374C" w:rsidRDefault="00351F0A" w:rsidP="00E863B4">
            <w:pPr>
              <w:rPr>
                <w:rFonts w:asciiTheme="minorHAnsi" w:eastAsiaTheme="minorHAnsi" w:hAnsiTheme="minorHAnsi" w:cstheme="minorHAnsi"/>
                <w:sz w:val="21"/>
                <w:szCs w:val="21"/>
                <w:lang w:eastAsia="en-US"/>
              </w:rPr>
            </w:pPr>
          </w:p>
        </w:tc>
      </w:tr>
    </w:tbl>
    <w:p w14:paraId="473D8852" w14:textId="5BACE334" w:rsidR="00EE2315" w:rsidRPr="007C374C" w:rsidRDefault="00502BF8" w:rsidP="00E863B4">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 xml:space="preserve">Testemunhas: </w:t>
      </w:r>
    </w:p>
    <w:p w14:paraId="0801FA57" w14:textId="77777777" w:rsidR="00066CDE" w:rsidRPr="007C374C" w:rsidRDefault="00066CDE" w:rsidP="00E863B4">
      <w:pPr>
        <w:rPr>
          <w:rFonts w:asciiTheme="minorHAnsi" w:eastAsiaTheme="minorHAnsi" w:hAnsiTheme="minorHAnsi" w:cstheme="minorHAnsi"/>
          <w:sz w:val="21"/>
          <w:szCs w:val="21"/>
          <w:lang w:eastAsia="en-US"/>
        </w:rPr>
      </w:pPr>
    </w:p>
    <w:p w14:paraId="789C0CB2" w14:textId="77777777" w:rsidR="00066CDE" w:rsidRPr="007C374C" w:rsidRDefault="00066CDE"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66CDE" w:rsidRPr="007C374C" w14:paraId="16593E99" w14:textId="77777777" w:rsidTr="00066CDE">
        <w:tc>
          <w:tcPr>
            <w:tcW w:w="4460" w:type="dxa"/>
          </w:tcPr>
          <w:p w14:paraId="1320B919" w14:textId="67E970E5"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___________________________________</w:t>
            </w:r>
          </w:p>
        </w:tc>
        <w:tc>
          <w:tcPr>
            <w:tcW w:w="4461" w:type="dxa"/>
          </w:tcPr>
          <w:p w14:paraId="6969AE86" w14:textId="20E4E25F"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___________________________________</w:t>
            </w:r>
          </w:p>
        </w:tc>
      </w:tr>
      <w:tr w:rsidR="00066CDE" w:rsidRPr="007C374C" w14:paraId="3BCEE0D6" w14:textId="77777777" w:rsidTr="00066CDE">
        <w:tc>
          <w:tcPr>
            <w:tcW w:w="4460" w:type="dxa"/>
          </w:tcPr>
          <w:p w14:paraId="78C326FB" w14:textId="427968C2"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 xml:space="preserve">Nome: </w:t>
            </w:r>
          </w:p>
        </w:tc>
        <w:tc>
          <w:tcPr>
            <w:tcW w:w="4461" w:type="dxa"/>
          </w:tcPr>
          <w:p w14:paraId="71BB5C3F" w14:textId="58F65E79"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Nome:</w:t>
            </w:r>
          </w:p>
        </w:tc>
      </w:tr>
      <w:tr w:rsidR="00066CDE" w:rsidRPr="007C374C" w14:paraId="6DCD59EC" w14:textId="77777777" w:rsidTr="00066CDE">
        <w:tc>
          <w:tcPr>
            <w:tcW w:w="4460" w:type="dxa"/>
          </w:tcPr>
          <w:p w14:paraId="3900DF67" w14:textId="45CB3643"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 xml:space="preserve">RG: </w:t>
            </w:r>
          </w:p>
        </w:tc>
        <w:tc>
          <w:tcPr>
            <w:tcW w:w="4461" w:type="dxa"/>
          </w:tcPr>
          <w:p w14:paraId="71874775" w14:textId="74603F20" w:rsidR="00066CDE" w:rsidRPr="007C374C" w:rsidRDefault="00066CDE" w:rsidP="00066CDE">
            <w:pPr>
              <w:rPr>
                <w:rFonts w:asciiTheme="minorHAnsi" w:eastAsiaTheme="minorHAnsi" w:hAnsiTheme="minorHAnsi" w:cstheme="minorHAnsi"/>
                <w:sz w:val="21"/>
                <w:szCs w:val="21"/>
                <w:lang w:eastAsia="en-US"/>
              </w:rPr>
            </w:pPr>
            <w:r w:rsidRPr="007C374C">
              <w:rPr>
                <w:rFonts w:asciiTheme="minorHAnsi" w:eastAsiaTheme="minorHAnsi" w:hAnsiTheme="minorHAnsi" w:cstheme="minorHAnsi"/>
                <w:sz w:val="21"/>
                <w:szCs w:val="21"/>
                <w:lang w:eastAsia="en-US"/>
              </w:rPr>
              <w:t>RG:</w:t>
            </w:r>
          </w:p>
        </w:tc>
      </w:tr>
    </w:tbl>
    <w:p w14:paraId="1C83E054" w14:textId="7DFB864C" w:rsidR="00066CDE" w:rsidRPr="007C374C" w:rsidRDefault="00066CDE" w:rsidP="0023277A">
      <w:pPr>
        <w:tabs>
          <w:tab w:val="left" w:pos="1440"/>
        </w:tabs>
        <w:rPr>
          <w:rFonts w:asciiTheme="minorHAnsi" w:eastAsiaTheme="minorHAnsi" w:hAnsiTheme="minorHAnsi" w:cstheme="minorHAnsi"/>
          <w:sz w:val="21"/>
          <w:szCs w:val="21"/>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E961CB" w:rsidRDefault="00B678C8" w:rsidP="00D46D79">
      <w:pPr>
        <w:tabs>
          <w:tab w:val="left" w:pos="9029"/>
        </w:tabs>
        <w:jc w:val="both"/>
        <w:rPr>
          <w:rFonts w:ascii="Calibri" w:eastAsia="Calibri" w:hAnsi="Calibri" w:cs="Calibri"/>
          <w:b/>
          <w:bCs/>
          <w:sz w:val="20"/>
          <w:szCs w:val="20"/>
        </w:rPr>
      </w:pPr>
      <w:r w:rsidRPr="00E961CB">
        <w:rPr>
          <w:rFonts w:ascii="Calibri" w:eastAsia="Calibri" w:hAnsi="Calibri" w:cs="Calibri"/>
          <w:b/>
          <w:bCs/>
          <w:sz w:val="20"/>
          <w:szCs w:val="20"/>
        </w:rPr>
        <w:t xml:space="preserve">CONTRATANTE: PREFEITURA MUNICIPAL DE SANTA BRANCA – CNPJ: </w:t>
      </w:r>
      <w:r w:rsidRPr="00E961CB">
        <w:rPr>
          <w:rFonts w:ascii="Calibri" w:hAnsi="Calibri" w:cs="Calibri"/>
          <w:b/>
          <w:bCs/>
          <w:sz w:val="20"/>
          <w:szCs w:val="20"/>
        </w:rPr>
        <w:t xml:space="preserve">46.694.121/0001-81. </w:t>
      </w:r>
    </w:p>
    <w:p w14:paraId="47A5ED89" w14:textId="785DE724" w:rsidR="00B678C8" w:rsidRPr="00E961CB" w:rsidRDefault="00B678C8" w:rsidP="00D46D79">
      <w:pPr>
        <w:jc w:val="both"/>
        <w:rPr>
          <w:rFonts w:ascii="Calibri" w:hAnsi="Calibri" w:cs="Calibri"/>
          <w:b/>
          <w:bCs/>
          <w:sz w:val="20"/>
          <w:szCs w:val="20"/>
        </w:rPr>
      </w:pPr>
      <w:r w:rsidRPr="00E961CB">
        <w:rPr>
          <w:rFonts w:ascii="Calibri" w:hAnsi="Calibri" w:cs="Calibri"/>
          <w:b/>
          <w:bCs/>
          <w:sz w:val="20"/>
          <w:szCs w:val="20"/>
        </w:rPr>
        <w:t>CONTRATADA: *****, CNPJ ******</w:t>
      </w:r>
    </w:p>
    <w:p w14:paraId="43967B35" w14:textId="5ABB66E4" w:rsidR="00B678C8" w:rsidRPr="00E961CB" w:rsidRDefault="00B678C8" w:rsidP="00D46D79">
      <w:pPr>
        <w:tabs>
          <w:tab w:val="left" w:pos="9029"/>
        </w:tabs>
        <w:jc w:val="both"/>
        <w:rPr>
          <w:rFonts w:ascii="Calibri" w:eastAsia="Calibri" w:hAnsi="Calibri" w:cs="Calibri"/>
          <w:b/>
          <w:bCs/>
          <w:sz w:val="20"/>
          <w:szCs w:val="20"/>
        </w:rPr>
      </w:pPr>
      <w:r w:rsidRPr="00E961CB">
        <w:rPr>
          <w:rFonts w:ascii="Calibri" w:eastAsia="Calibri" w:hAnsi="Calibri" w:cs="Calibri"/>
          <w:b/>
          <w:bCs/>
          <w:sz w:val="20"/>
          <w:szCs w:val="20"/>
        </w:rPr>
        <w:t xml:space="preserve">CONTRATO N° (DE ORIGEM): </w:t>
      </w:r>
      <w:r w:rsidR="00D46D79" w:rsidRPr="00E961CB">
        <w:rPr>
          <w:rFonts w:ascii="Calibri" w:eastAsia="Calibri" w:hAnsi="Calibri" w:cs="Calibri"/>
          <w:b/>
          <w:bCs/>
          <w:sz w:val="20"/>
          <w:szCs w:val="20"/>
        </w:rPr>
        <w:t>**</w:t>
      </w:r>
      <w:r w:rsidRPr="00E961CB">
        <w:rPr>
          <w:rFonts w:ascii="Calibri" w:eastAsia="Calibri" w:hAnsi="Calibri" w:cs="Calibri"/>
          <w:b/>
          <w:bCs/>
          <w:sz w:val="20"/>
          <w:szCs w:val="20"/>
        </w:rPr>
        <w:t>/202</w:t>
      </w:r>
      <w:r w:rsidR="008C5718" w:rsidRPr="00E961CB">
        <w:rPr>
          <w:rFonts w:ascii="Calibri" w:eastAsia="Calibri" w:hAnsi="Calibri" w:cs="Calibri"/>
          <w:b/>
          <w:bCs/>
          <w:sz w:val="20"/>
          <w:szCs w:val="20"/>
        </w:rPr>
        <w:t>6</w:t>
      </w:r>
      <w:r w:rsidRPr="00E961CB">
        <w:rPr>
          <w:rFonts w:ascii="Calibri" w:eastAsia="Calibri" w:hAnsi="Calibri" w:cs="Calibri"/>
          <w:b/>
          <w:bCs/>
          <w:sz w:val="20"/>
          <w:szCs w:val="20"/>
        </w:rPr>
        <w:t xml:space="preserve"> – PROCESSO Nº </w:t>
      </w:r>
      <w:r w:rsidR="00862F70" w:rsidRPr="00E961CB">
        <w:rPr>
          <w:rFonts w:ascii="Calibri" w:eastAsia="Calibri" w:hAnsi="Calibri" w:cs="Calibri"/>
          <w:b/>
          <w:bCs/>
          <w:sz w:val="20"/>
          <w:szCs w:val="20"/>
        </w:rPr>
        <w:t>535/2026</w:t>
      </w:r>
      <w:r w:rsidR="00C5642B" w:rsidRPr="00E961CB">
        <w:rPr>
          <w:rFonts w:ascii="Calibri" w:eastAsia="Calibri" w:hAnsi="Calibri" w:cs="Calibri"/>
          <w:b/>
          <w:bCs/>
          <w:sz w:val="20"/>
          <w:szCs w:val="20"/>
        </w:rPr>
        <w:t xml:space="preserve"> </w:t>
      </w:r>
      <w:r w:rsidRPr="00E961CB">
        <w:rPr>
          <w:rFonts w:ascii="Calibri" w:eastAsia="Calibri" w:hAnsi="Calibri" w:cs="Calibri"/>
          <w:b/>
          <w:bCs/>
          <w:sz w:val="20"/>
          <w:szCs w:val="20"/>
        </w:rPr>
        <w:t xml:space="preserve">– </w:t>
      </w:r>
      <w:r w:rsidR="002C4F7C" w:rsidRPr="00E961CB">
        <w:rPr>
          <w:rFonts w:ascii="Calibri" w:hAnsi="Calibri" w:cs="Calibri"/>
          <w:b/>
          <w:bCs/>
          <w:sz w:val="20"/>
          <w:szCs w:val="20"/>
        </w:rPr>
        <w:t xml:space="preserve">PREGÃO ELETRÔNICO Nº </w:t>
      </w:r>
      <w:r w:rsidR="00706B54">
        <w:rPr>
          <w:rFonts w:ascii="Calibri" w:hAnsi="Calibri" w:cs="Calibri"/>
          <w:b/>
          <w:bCs/>
          <w:sz w:val="20"/>
          <w:szCs w:val="20"/>
        </w:rPr>
        <w:t>10/2026</w:t>
      </w:r>
      <w:r w:rsidR="002C4F7C" w:rsidRPr="00E961CB">
        <w:rPr>
          <w:rFonts w:ascii="Calibri" w:hAnsi="Calibri" w:cs="Calibri"/>
          <w:b/>
          <w:bCs/>
          <w:sz w:val="20"/>
          <w:szCs w:val="20"/>
        </w:rPr>
        <w:t xml:space="preserve">. </w:t>
      </w:r>
      <w:r w:rsidRPr="00E961CB">
        <w:rPr>
          <w:rFonts w:ascii="Calibri" w:hAnsi="Calibri" w:cs="Calibri"/>
          <w:b/>
          <w:bCs/>
          <w:sz w:val="20"/>
          <w:szCs w:val="20"/>
        </w:rPr>
        <w:t xml:space="preserve"> </w:t>
      </w:r>
    </w:p>
    <w:p w14:paraId="7F01834E" w14:textId="7C0FD65A" w:rsidR="00B678C8" w:rsidRPr="00E961CB" w:rsidRDefault="00B678C8" w:rsidP="00D46D79">
      <w:pPr>
        <w:tabs>
          <w:tab w:val="left" w:pos="9029"/>
        </w:tabs>
        <w:jc w:val="both"/>
        <w:rPr>
          <w:rFonts w:ascii="Calibri" w:hAnsi="Calibri" w:cs="Calibri"/>
          <w:b/>
          <w:bCs/>
          <w:sz w:val="20"/>
          <w:szCs w:val="20"/>
        </w:rPr>
      </w:pPr>
      <w:r w:rsidRPr="00E961CB">
        <w:rPr>
          <w:rFonts w:ascii="Calibri" w:eastAsia="Calibri" w:hAnsi="Calibri" w:cs="Calibri"/>
          <w:b/>
          <w:bCs/>
          <w:sz w:val="20"/>
          <w:szCs w:val="20"/>
        </w:rPr>
        <w:t xml:space="preserve">OBJETO: </w:t>
      </w:r>
      <w:r w:rsidR="00E961CB" w:rsidRPr="00E961CB">
        <w:rPr>
          <w:rFonts w:asciiTheme="minorHAnsi" w:hAnsiTheme="minorHAnsi" w:cstheme="minorHAnsi"/>
          <w:b/>
          <w:bCs/>
          <w:sz w:val="20"/>
          <w:szCs w:val="20"/>
        </w:rPr>
        <w:t>CONTRATAÇÃO DE EMPRESA ESPECIALIZADA PARA ORGANIZAÇÃO E REALIZAÇÃO DE EVENTOS PARA A 40ª EXPO FASBRA 2026, DO MUNICÍPIO DE SANTA BRANCA/SP, QUE ACONTECERÁ NOS DIAS 21, 22, 23 E 24 DE MAIO DE 2026.</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C5642B">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C5642B">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C5642B">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C5642B">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C5642B">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C5642B">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C5642B">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C5642B">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C5642B">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09D951D3"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8C5718">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7932238" w14:textId="77622139"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943952"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257E7355" w:rsidR="003105BE" w:rsidRPr="00D46D79" w:rsidRDefault="00B678C8" w:rsidP="00D46D7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7C229B4" w14:textId="58C5E3F5" w:rsidR="00056AE7" w:rsidRPr="004140CE" w:rsidRDefault="00B678C8" w:rsidP="004140CE">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396AF83E"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4F38BBEF" w14:textId="77777777" w:rsidR="0038043F" w:rsidRDefault="0038043F" w:rsidP="0038043F">
      <w:pPr>
        <w:widowControl w:val="0"/>
        <w:tabs>
          <w:tab w:val="left" w:pos="8639"/>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95C5345" w14:textId="77777777" w:rsidR="0038043F" w:rsidRDefault="0038043F" w:rsidP="0038043F">
      <w:pPr>
        <w:widowControl w:val="0"/>
        <w:tabs>
          <w:tab w:val="left" w:pos="8639"/>
        </w:tabs>
        <w:autoSpaceDE w:val="0"/>
        <w:autoSpaceDN w:val="0"/>
        <w:ind w:right="57"/>
        <w:rPr>
          <w:rFonts w:asciiTheme="minorHAnsi" w:eastAsia="Arial" w:hAnsiTheme="minorHAnsi" w:cstheme="minorHAnsi"/>
          <w:sz w:val="21"/>
          <w:szCs w:val="21"/>
          <w:u w:val="single"/>
        </w:rPr>
      </w:pPr>
    </w:p>
    <w:p w14:paraId="757150B0" w14:textId="2B6E0E4A" w:rsidR="0038043F" w:rsidRPr="00787D68" w:rsidRDefault="0038043F" w:rsidP="0038043F">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17316BDF" w14:textId="77777777" w:rsidR="0038043F" w:rsidRPr="00787D68" w:rsidRDefault="0038043F" w:rsidP="0038043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5E040E45" w14:textId="77777777" w:rsidR="0038043F" w:rsidRPr="00787D68" w:rsidRDefault="0038043F" w:rsidP="0038043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5CA4591D" w14:textId="77777777" w:rsidR="0038043F" w:rsidRPr="00787D68" w:rsidRDefault="0038043F" w:rsidP="0038043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27FB8487" w14:textId="77777777" w:rsidR="0038043F" w:rsidRPr="00787D68" w:rsidRDefault="0038043F" w:rsidP="0038043F">
      <w:pPr>
        <w:widowControl w:val="0"/>
        <w:tabs>
          <w:tab w:val="left" w:pos="8698"/>
        </w:tabs>
        <w:autoSpaceDE w:val="0"/>
        <w:autoSpaceDN w:val="0"/>
        <w:ind w:right="57"/>
        <w:rPr>
          <w:rFonts w:asciiTheme="minorHAnsi" w:eastAsia="Arial" w:hAnsiTheme="minorHAnsi" w:cstheme="minorHAnsi"/>
          <w:sz w:val="21"/>
          <w:szCs w:val="21"/>
        </w:rPr>
      </w:pPr>
    </w:p>
    <w:p w14:paraId="77180475" w14:textId="77777777" w:rsidR="0038043F" w:rsidRPr="00787D68" w:rsidRDefault="0038043F" w:rsidP="0038043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4DEE12E" w14:textId="77777777" w:rsidR="0038043F" w:rsidRPr="00787D68" w:rsidRDefault="0038043F" w:rsidP="0038043F">
      <w:pPr>
        <w:widowControl w:val="0"/>
        <w:tabs>
          <w:tab w:val="left" w:pos="8639"/>
        </w:tabs>
        <w:autoSpaceDE w:val="0"/>
        <w:autoSpaceDN w:val="0"/>
        <w:ind w:right="57"/>
        <w:rPr>
          <w:rFonts w:asciiTheme="minorHAnsi" w:eastAsia="Arial" w:hAnsiTheme="minorHAnsi" w:cstheme="minorHAnsi"/>
          <w:sz w:val="21"/>
          <w:szCs w:val="21"/>
        </w:rPr>
      </w:pP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7"/>
      <w:footerReference w:type="default" r:id="rId4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8DC60" w14:textId="77777777" w:rsidR="00F46DB6" w:rsidRDefault="00F46DB6" w:rsidP="001C23E6">
      <w:r>
        <w:separator/>
      </w:r>
    </w:p>
  </w:endnote>
  <w:endnote w:type="continuationSeparator" w:id="0">
    <w:p w14:paraId="7AE78E0E" w14:textId="77777777" w:rsidR="00F46DB6" w:rsidRDefault="00F46DB6"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CF077" w14:textId="77777777" w:rsidR="00F46DB6" w:rsidRDefault="00F46DB6" w:rsidP="001C23E6">
      <w:r>
        <w:separator/>
      </w:r>
    </w:p>
  </w:footnote>
  <w:footnote w:type="continuationSeparator" w:id="0">
    <w:p w14:paraId="5E1BE25E" w14:textId="77777777" w:rsidR="00F46DB6" w:rsidRDefault="00F46DB6"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2380580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515FB2"/>
    <w:multiLevelType w:val="multilevel"/>
    <w:tmpl w:val="190E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02E25"/>
    <w:multiLevelType w:val="multilevel"/>
    <w:tmpl w:val="DDACD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A645CC"/>
    <w:multiLevelType w:val="multilevel"/>
    <w:tmpl w:val="84320194"/>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039A504E"/>
    <w:multiLevelType w:val="multilevel"/>
    <w:tmpl w:val="FBD855E4"/>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F7D6676"/>
    <w:multiLevelType w:val="multilevel"/>
    <w:tmpl w:val="FAFC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21BE0"/>
    <w:multiLevelType w:val="multilevel"/>
    <w:tmpl w:val="1F1E022E"/>
    <w:lvl w:ilvl="0">
      <w:start w:val="11"/>
      <w:numFmt w:val="decimal"/>
      <w:lvlText w:val="%1."/>
      <w:lvlJc w:val="left"/>
      <w:pPr>
        <w:ind w:left="600" w:hanging="600"/>
      </w:pPr>
      <w:rPr>
        <w:rFonts w:hint="default"/>
      </w:rPr>
    </w:lvl>
    <w:lvl w:ilvl="1">
      <w:start w:val="5"/>
      <w:numFmt w:val="decimal"/>
      <w:lvlText w:val="%1.%2."/>
      <w:lvlJc w:val="left"/>
      <w:pPr>
        <w:ind w:left="982"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66" w:hanging="720"/>
      </w:pPr>
      <w:rPr>
        <w:rFonts w:hint="default"/>
      </w:rPr>
    </w:lvl>
    <w:lvl w:ilvl="4">
      <w:start w:val="1"/>
      <w:numFmt w:val="decimal"/>
      <w:lvlText w:val="%1.%2.%3.%4.%5."/>
      <w:lvlJc w:val="left"/>
      <w:pPr>
        <w:ind w:left="2608" w:hanging="1080"/>
      </w:pPr>
      <w:rPr>
        <w:rFonts w:hint="default"/>
      </w:rPr>
    </w:lvl>
    <w:lvl w:ilvl="5">
      <w:start w:val="1"/>
      <w:numFmt w:val="decimal"/>
      <w:lvlText w:val="%1.%2.%3.%4.%5.%6."/>
      <w:lvlJc w:val="left"/>
      <w:pPr>
        <w:ind w:left="2990" w:hanging="108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114" w:hanging="1440"/>
      </w:pPr>
      <w:rPr>
        <w:rFonts w:hint="default"/>
      </w:rPr>
    </w:lvl>
    <w:lvl w:ilvl="8">
      <w:start w:val="1"/>
      <w:numFmt w:val="decimal"/>
      <w:lvlText w:val="%1.%2.%3.%4.%5.%6.%7.%8.%9."/>
      <w:lvlJc w:val="left"/>
      <w:pPr>
        <w:ind w:left="4496" w:hanging="1440"/>
      </w:pPr>
      <w:rPr>
        <w:rFonts w:hint="default"/>
      </w:rPr>
    </w:lvl>
  </w:abstractNum>
  <w:abstractNum w:abstractNumId="14" w15:restartNumberingAfterBreak="0">
    <w:nsid w:val="13F552D1"/>
    <w:multiLevelType w:val="multilevel"/>
    <w:tmpl w:val="6694957A"/>
    <w:lvl w:ilvl="0">
      <w:start w:val="8"/>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9"/>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7E61B0"/>
    <w:multiLevelType w:val="multilevel"/>
    <w:tmpl w:val="C186C588"/>
    <w:lvl w:ilvl="0">
      <w:start w:val="7"/>
      <w:numFmt w:val="decimal"/>
      <w:lvlText w:val="%1."/>
      <w:lvlJc w:val="left"/>
      <w:pPr>
        <w:ind w:left="600" w:hanging="600"/>
      </w:pPr>
      <w:rPr>
        <w:rFonts w:hint="default"/>
      </w:rPr>
    </w:lvl>
    <w:lvl w:ilvl="1">
      <w:start w:val="2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6" w15:restartNumberingAfterBreak="0">
    <w:nsid w:val="19B30DDD"/>
    <w:multiLevelType w:val="multilevel"/>
    <w:tmpl w:val="F7201116"/>
    <w:lvl w:ilvl="0">
      <w:start w:val="11"/>
      <w:numFmt w:val="decimal"/>
      <w:lvlText w:val="%1."/>
      <w:lvlJc w:val="left"/>
      <w:pPr>
        <w:ind w:left="765" w:hanging="765"/>
      </w:pPr>
      <w:rPr>
        <w:rFonts w:hint="default"/>
      </w:rPr>
    </w:lvl>
    <w:lvl w:ilvl="1">
      <w:start w:val="7"/>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41313AA"/>
    <w:multiLevelType w:val="multilevel"/>
    <w:tmpl w:val="4704CDC6"/>
    <w:lvl w:ilvl="0">
      <w:start w:val="7"/>
      <w:numFmt w:val="decimal"/>
      <w:lvlText w:val="%1."/>
      <w:lvlJc w:val="left"/>
      <w:pPr>
        <w:ind w:left="435" w:hanging="435"/>
      </w:pPr>
      <w:rPr>
        <w:rFonts w:hint="default"/>
        <w:b w:val="0"/>
      </w:rPr>
    </w:lvl>
    <w:lvl w:ilvl="1">
      <w:start w:val="21"/>
      <w:numFmt w:val="decimal"/>
      <w:lvlText w:val="%1.%2."/>
      <w:lvlJc w:val="left"/>
      <w:pPr>
        <w:ind w:left="1520" w:hanging="435"/>
      </w:pPr>
      <w:rPr>
        <w:rFonts w:hint="default"/>
        <w:b w:val="0"/>
      </w:rPr>
    </w:lvl>
    <w:lvl w:ilvl="2">
      <w:start w:val="1"/>
      <w:numFmt w:val="decimal"/>
      <w:lvlText w:val="%1.%2.%3."/>
      <w:lvlJc w:val="left"/>
      <w:pPr>
        <w:ind w:left="2890" w:hanging="720"/>
      </w:pPr>
      <w:rPr>
        <w:rFonts w:hint="default"/>
        <w:b w:val="0"/>
      </w:rPr>
    </w:lvl>
    <w:lvl w:ilvl="3">
      <w:start w:val="1"/>
      <w:numFmt w:val="decimal"/>
      <w:lvlText w:val="%1.%2.%3.%4."/>
      <w:lvlJc w:val="left"/>
      <w:pPr>
        <w:ind w:left="3975" w:hanging="720"/>
      </w:pPr>
      <w:rPr>
        <w:rFonts w:hint="default"/>
        <w:b w:val="0"/>
      </w:rPr>
    </w:lvl>
    <w:lvl w:ilvl="4">
      <w:start w:val="1"/>
      <w:numFmt w:val="decimal"/>
      <w:lvlText w:val="%1.%2.%3.%4.%5."/>
      <w:lvlJc w:val="left"/>
      <w:pPr>
        <w:ind w:left="5420" w:hanging="1080"/>
      </w:pPr>
      <w:rPr>
        <w:rFonts w:hint="default"/>
        <w:b w:val="0"/>
      </w:rPr>
    </w:lvl>
    <w:lvl w:ilvl="5">
      <w:start w:val="1"/>
      <w:numFmt w:val="decimal"/>
      <w:lvlText w:val="%1.%2.%3.%4.%5.%6."/>
      <w:lvlJc w:val="left"/>
      <w:pPr>
        <w:ind w:left="6505" w:hanging="1080"/>
      </w:pPr>
      <w:rPr>
        <w:rFonts w:hint="default"/>
        <w:b w:val="0"/>
      </w:rPr>
    </w:lvl>
    <w:lvl w:ilvl="6">
      <w:start w:val="1"/>
      <w:numFmt w:val="decimal"/>
      <w:lvlText w:val="%1.%2.%3.%4.%5.%6.%7."/>
      <w:lvlJc w:val="left"/>
      <w:pPr>
        <w:ind w:left="7950" w:hanging="1440"/>
      </w:pPr>
      <w:rPr>
        <w:rFonts w:hint="default"/>
        <w:b w:val="0"/>
      </w:rPr>
    </w:lvl>
    <w:lvl w:ilvl="7">
      <w:start w:val="1"/>
      <w:numFmt w:val="decimal"/>
      <w:lvlText w:val="%1.%2.%3.%4.%5.%6.%7.%8."/>
      <w:lvlJc w:val="left"/>
      <w:pPr>
        <w:ind w:left="9035" w:hanging="1440"/>
      </w:pPr>
      <w:rPr>
        <w:rFonts w:hint="default"/>
        <w:b w:val="0"/>
      </w:rPr>
    </w:lvl>
    <w:lvl w:ilvl="8">
      <w:start w:val="1"/>
      <w:numFmt w:val="decimal"/>
      <w:lvlText w:val="%1.%2.%3.%4.%5.%6.%7.%8.%9."/>
      <w:lvlJc w:val="left"/>
      <w:pPr>
        <w:ind w:left="10480" w:hanging="1800"/>
      </w:pPr>
      <w:rPr>
        <w:rFonts w:hint="default"/>
        <w:b w:val="0"/>
      </w:rPr>
    </w:lvl>
  </w:abstractNum>
  <w:abstractNum w:abstractNumId="20" w15:restartNumberingAfterBreak="0">
    <w:nsid w:val="258F2831"/>
    <w:multiLevelType w:val="multilevel"/>
    <w:tmpl w:val="82C4214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color w:val="000000"/>
        <w:sz w:val="22"/>
      </w:rPr>
    </w:lvl>
    <w:lvl w:ilvl="2">
      <w:start w:val="1"/>
      <w:numFmt w:val="decimalZero"/>
      <w:isLgl/>
      <w:lvlText w:val="%1.%2.%3."/>
      <w:lvlJc w:val="left"/>
      <w:pPr>
        <w:ind w:left="1080" w:hanging="720"/>
      </w:pPr>
      <w:rPr>
        <w:rFonts w:hint="default"/>
        <w:color w:val="000000"/>
        <w:sz w:val="22"/>
      </w:rPr>
    </w:lvl>
    <w:lvl w:ilvl="3">
      <w:start w:val="1"/>
      <w:numFmt w:val="decimal"/>
      <w:isLgl/>
      <w:lvlText w:val="%1.%2.%3.%4."/>
      <w:lvlJc w:val="left"/>
      <w:pPr>
        <w:ind w:left="1080" w:hanging="720"/>
      </w:pPr>
      <w:rPr>
        <w:rFonts w:hint="default"/>
        <w:color w:val="000000"/>
        <w:sz w:val="22"/>
      </w:rPr>
    </w:lvl>
    <w:lvl w:ilvl="4">
      <w:start w:val="1"/>
      <w:numFmt w:val="decimal"/>
      <w:isLgl/>
      <w:lvlText w:val="%1.%2.%3.%4.%5."/>
      <w:lvlJc w:val="left"/>
      <w:pPr>
        <w:ind w:left="1440" w:hanging="1080"/>
      </w:pPr>
      <w:rPr>
        <w:rFonts w:hint="default"/>
        <w:color w:val="000000"/>
        <w:sz w:val="22"/>
      </w:rPr>
    </w:lvl>
    <w:lvl w:ilvl="5">
      <w:start w:val="1"/>
      <w:numFmt w:val="decimalZero"/>
      <w:isLgl/>
      <w:lvlText w:val="%1.%2.%3.%4.%5.%6."/>
      <w:lvlJc w:val="left"/>
      <w:pPr>
        <w:ind w:left="1440" w:hanging="1080"/>
      </w:pPr>
      <w:rPr>
        <w:rFonts w:hint="default"/>
        <w:color w:val="000000"/>
        <w:sz w:val="22"/>
      </w:rPr>
    </w:lvl>
    <w:lvl w:ilvl="6">
      <w:start w:val="1"/>
      <w:numFmt w:val="decimal"/>
      <w:isLgl/>
      <w:lvlText w:val="%1.%2.%3.%4.%5.%6.%7."/>
      <w:lvlJc w:val="left"/>
      <w:pPr>
        <w:ind w:left="1800" w:hanging="1440"/>
      </w:pPr>
      <w:rPr>
        <w:rFonts w:hint="default"/>
        <w:color w:val="000000"/>
        <w:sz w:val="22"/>
      </w:rPr>
    </w:lvl>
    <w:lvl w:ilvl="7">
      <w:start w:val="1"/>
      <w:numFmt w:val="decimalZero"/>
      <w:isLgl/>
      <w:lvlText w:val="%1.%2.%3.%4.%5.%6.%7.%8."/>
      <w:lvlJc w:val="left"/>
      <w:pPr>
        <w:ind w:left="1800" w:hanging="1440"/>
      </w:pPr>
      <w:rPr>
        <w:rFonts w:hint="default"/>
        <w:color w:val="000000"/>
        <w:sz w:val="22"/>
      </w:rPr>
    </w:lvl>
    <w:lvl w:ilvl="8">
      <w:start w:val="1"/>
      <w:numFmt w:val="decimal"/>
      <w:isLgl/>
      <w:lvlText w:val="%1.%2.%3.%4.%5.%6.%7.%8.%9."/>
      <w:lvlJc w:val="left"/>
      <w:pPr>
        <w:ind w:left="1800" w:hanging="1440"/>
      </w:pPr>
      <w:rPr>
        <w:rFonts w:hint="default"/>
        <w:color w:val="000000"/>
        <w:sz w:val="22"/>
      </w:rPr>
    </w:lvl>
  </w:abstractNum>
  <w:abstractNum w:abstractNumId="21" w15:restartNumberingAfterBreak="0">
    <w:nsid w:val="26C75A76"/>
    <w:multiLevelType w:val="multilevel"/>
    <w:tmpl w:val="7062EBCC"/>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C3530E5"/>
    <w:multiLevelType w:val="multilevel"/>
    <w:tmpl w:val="D6B6A2F8"/>
    <w:lvl w:ilvl="0">
      <w:start w:val="5"/>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2D584A5B"/>
    <w:multiLevelType w:val="multilevel"/>
    <w:tmpl w:val="75BA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B3754C"/>
    <w:multiLevelType w:val="multilevel"/>
    <w:tmpl w:val="FD2E963C"/>
    <w:lvl w:ilvl="0">
      <w:start w:val="1"/>
      <w:numFmt w:val="lowerLetter"/>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E88605A"/>
    <w:multiLevelType w:val="multilevel"/>
    <w:tmpl w:val="344CC834"/>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FEC4075"/>
    <w:multiLevelType w:val="multilevel"/>
    <w:tmpl w:val="2D0CA81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30B30D71"/>
    <w:multiLevelType w:val="multilevel"/>
    <w:tmpl w:val="A6E296B6"/>
    <w:lvl w:ilvl="0">
      <w:start w:val="12"/>
      <w:numFmt w:val="decimal"/>
      <w:lvlText w:val="%1."/>
      <w:lvlJc w:val="left"/>
      <w:pPr>
        <w:ind w:left="765" w:hanging="765"/>
      </w:pPr>
      <w:rPr>
        <w:rFonts w:hint="default"/>
      </w:rPr>
    </w:lvl>
    <w:lvl w:ilvl="1">
      <w:start w:val="7"/>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2"/>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12A5106"/>
    <w:multiLevelType w:val="multilevel"/>
    <w:tmpl w:val="5972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C6C2C"/>
    <w:multiLevelType w:val="multilevel"/>
    <w:tmpl w:val="739EE96A"/>
    <w:lvl w:ilvl="0">
      <w:start w:val="1"/>
      <w:numFmt w:val="decimal"/>
      <w:pStyle w:val="Sumrio3"/>
      <w:lvlText w:val="%1."/>
      <w:lvlJc w:val="left"/>
      <w:pPr>
        <w:ind w:left="720" w:hanging="360"/>
      </w:pPr>
      <w:rPr>
        <w:rFonts w:hint="default"/>
      </w:rPr>
    </w:lvl>
    <w:lvl w:ilvl="1">
      <w:start w:val="2"/>
      <w:numFmt w:val="decimal"/>
      <w:isLgl/>
      <w:lvlText w:val="%1.%2."/>
      <w:lvlJc w:val="left"/>
      <w:pPr>
        <w:ind w:left="840" w:hanging="480"/>
      </w:pPr>
      <w:rPr>
        <w:rFonts w:hint="default"/>
        <w:color w:val="000000"/>
        <w:sz w:val="22"/>
      </w:rPr>
    </w:lvl>
    <w:lvl w:ilvl="2">
      <w:start w:val="1"/>
      <w:numFmt w:val="decimalZero"/>
      <w:isLgl/>
      <w:lvlText w:val="%1.%2.%3."/>
      <w:lvlJc w:val="left"/>
      <w:pPr>
        <w:ind w:left="1080" w:hanging="720"/>
      </w:pPr>
      <w:rPr>
        <w:rFonts w:hint="default"/>
        <w:color w:val="000000"/>
        <w:sz w:val="22"/>
      </w:rPr>
    </w:lvl>
    <w:lvl w:ilvl="3">
      <w:start w:val="1"/>
      <w:numFmt w:val="decimal"/>
      <w:isLgl/>
      <w:lvlText w:val="%1.%2.%3.%4."/>
      <w:lvlJc w:val="left"/>
      <w:pPr>
        <w:ind w:left="1080" w:hanging="720"/>
      </w:pPr>
      <w:rPr>
        <w:rFonts w:hint="default"/>
        <w:color w:val="000000"/>
        <w:sz w:val="22"/>
      </w:rPr>
    </w:lvl>
    <w:lvl w:ilvl="4">
      <w:start w:val="1"/>
      <w:numFmt w:val="decimal"/>
      <w:isLgl/>
      <w:lvlText w:val="%1.%2.%3.%4.%5."/>
      <w:lvlJc w:val="left"/>
      <w:pPr>
        <w:ind w:left="1440" w:hanging="1080"/>
      </w:pPr>
      <w:rPr>
        <w:rFonts w:hint="default"/>
        <w:color w:val="000000"/>
        <w:sz w:val="22"/>
      </w:rPr>
    </w:lvl>
    <w:lvl w:ilvl="5">
      <w:start w:val="1"/>
      <w:numFmt w:val="decimalZero"/>
      <w:isLgl/>
      <w:lvlText w:val="%1.%2.%3.%4.%5.%6."/>
      <w:lvlJc w:val="left"/>
      <w:pPr>
        <w:ind w:left="1440" w:hanging="1080"/>
      </w:pPr>
      <w:rPr>
        <w:rFonts w:hint="default"/>
        <w:color w:val="000000"/>
        <w:sz w:val="22"/>
      </w:rPr>
    </w:lvl>
    <w:lvl w:ilvl="6">
      <w:start w:val="1"/>
      <w:numFmt w:val="decimal"/>
      <w:isLgl/>
      <w:lvlText w:val="%1.%2.%3.%4.%5.%6.%7."/>
      <w:lvlJc w:val="left"/>
      <w:pPr>
        <w:ind w:left="1800" w:hanging="1440"/>
      </w:pPr>
      <w:rPr>
        <w:rFonts w:hint="default"/>
        <w:color w:val="000000"/>
        <w:sz w:val="22"/>
      </w:rPr>
    </w:lvl>
    <w:lvl w:ilvl="7">
      <w:start w:val="1"/>
      <w:numFmt w:val="decimalZero"/>
      <w:isLgl/>
      <w:lvlText w:val="%1.%2.%3.%4.%5.%6.%7.%8."/>
      <w:lvlJc w:val="left"/>
      <w:pPr>
        <w:ind w:left="1800" w:hanging="1440"/>
      </w:pPr>
      <w:rPr>
        <w:rFonts w:hint="default"/>
        <w:color w:val="000000"/>
        <w:sz w:val="22"/>
      </w:rPr>
    </w:lvl>
    <w:lvl w:ilvl="8">
      <w:start w:val="1"/>
      <w:numFmt w:val="decimal"/>
      <w:isLgl/>
      <w:lvlText w:val="%1.%2.%3.%4.%5.%6.%7.%8.%9."/>
      <w:lvlJc w:val="left"/>
      <w:pPr>
        <w:ind w:left="1800" w:hanging="1440"/>
      </w:pPr>
      <w:rPr>
        <w:rFonts w:hint="default"/>
        <w:color w:val="000000"/>
        <w:sz w:val="22"/>
      </w:rPr>
    </w:lvl>
  </w:abstractNum>
  <w:abstractNum w:abstractNumId="32" w15:restartNumberingAfterBreak="0">
    <w:nsid w:val="36342459"/>
    <w:multiLevelType w:val="multilevel"/>
    <w:tmpl w:val="33A2574A"/>
    <w:lvl w:ilvl="0">
      <w:start w:val="11"/>
      <w:numFmt w:val="decimal"/>
      <w:lvlText w:val="%1."/>
      <w:lvlJc w:val="left"/>
      <w:pPr>
        <w:ind w:left="435" w:hanging="435"/>
      </w:pPr>
      <w:rPr>
        <w:rFonts w:hint="default"/>
      </w:rPr>
    </w:lvl>
    <w:lvl w:ilvl="1">
      <w:start w:val="5"/>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8610E96"/>
    <w:multiLevelType w:val="multilevel"/>
    <w:tmpl w:val="46465766"/>
    <w:lvl w:ilvl="0">
      <w:start w:val="5"/>
      <w:numFmt w:val="decimal"/>
      <w:lvlText w:val="%1."/>
      <w:lvlJc w:val="left"/>
      <w:pPr>
        <w:ind w:left="600" w:hanging="600"/>
      </w:pPr>
      <w:rPr>
        <w:rFonts w:hint="default"/>
        <w:b/>
        <w:bCs/>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6" w15:restartNumberingAfterBreak="0">
    <w:nsid w:val="38DF0160"/>
    <w:multiLevelType w:val="multilevel"/>
    <w:tmpl w:val="E4B814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8" w15:restartNumberingAfterBreak="0">
    <w:nsid w:val="3F53206B"/>
    <w:multiLevelType w:val="multilevel"/>
    <w:tmpl w:val="B12422CA"/>
    <w:lvl w:ilvl="0">
      <w:start w:val="70"/>
      <w:numFmt w:val="decimal"/>
      <w:lvlText w:val="%1."/>
      <w:lvlJc w:val="left"/>
      <w:pPr>
        <w:ind w:left="705" w:hanging="705"/>
      </w:pPr>
      <w:rPr>
        <w:rFonts w:hint="default"/>
        <w:b w:val="0"/>
      </w:rPr>
    </w:lvl>
    <w:lvl w:ilvl="1">
      <w:start w:val="20"/>
      <w:numFmt w:val="decimal"/>
      <w:lvlText w:val="%1.%2."/>
      <w:lvlJc w:val="left"/>
      <w:pPr>
        <w:ind w:left="705" w:hanging="705"/>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405548DE"/>
    <w:multiLevelType w:val="multilevel"/>
    <w:tmpl w:val="071284B8"/>
    <w:lvl w:ilvl="0">
      <w:start w:val="1"/>
      <w:numFmt w:val="lowerLetter"/>
      <w:lvlText w:val="%1)"/>
      <w:lvlJc w:val="left"/>
      <w:pPr>
        <w:ind w:left="720" w:hanging="360"/>
      </w:pPr>
      <w:rPr>
        <w:rFonts w:asciiTheme="minorHAnsi" w:eastAsia="Arial" w:hAnsiTheme="minorHAnsi" w:cstheme="minorHAnsi"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4142404D"/>
    <w:multiLevelType w:val="hybridMultilevel"/>
    <w:tmpl w:val="15C47090"/>
    <w:lvl w:ilvl="0" w:tplc="94506B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1E823A1"/>
    <w:multiLevelType w:val="multilevel"/>
    <w:tmpl w:val="01489DBC"/>
    <w:lvl w:ilvl="0">
      <w:start w:val="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436543D1"/>
    <w:multiLevelType w:val="multilevel"/>
    <w:tmpl w:val="AF90C9DC"/>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6B66A50"/>
    <w:multiLevelType w:val="multilevel"/>
    <w:tmpl w:val="AE50C34C"/>
    <w:lvl w:ilvl="0">
      <w:start w:val="1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93836F2"/>
    <w:multiLevelType w:val="multilevel"/>
    <w:tmpl w:val="49A25F1E"/>
    <w:lvl w:ilvl="0">
      <w:start w:val="5"/>
      <w:numFmt w:val="decimal"/>
      <w:lvlText w:val="%1."/>
      <w:lvlJc w:val="left"/>
      <w:pPr>
        <w:ind w:left="495" w:hanging="495"/>
      </w:pPr>
      <w:rPr>
        <w:rFonts w:hint="default"/>
        <w:b/>
      </w:rPr>
    </w:lvl>
    <w:lvl w:ilvl="1">
      <w:start w:val="6"/>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493F2717"/>
    <w:multiLevelType w:val="multilevel"/>
    <w:tmpl w:val="2E4A45B0"/>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2" w15:restartNumberingAfterBreak="0">
    <w:nsid w:val="514D31D9"/>
    <w:multiLevelType w:val="multilevel"/>
    <w:tmpl w:val="30301982"/>
    <w:lvl w:ilvl="0">
      <w:start w:val="7"/>
      <w:numFmt w:val="decimal"/>
      <w:lvlText w:val="%1."/>
      <w:lvlJc w:val="left"/>
      <w:pPr>
        <w:ind w:left="600" w:hanging="600"/>
      </w:pPr>
      <w:rPr>
        <w:rFonts w:hint="default"/>
        <w:b w:val="0"/>
      </w:rPr>
    </w:lvl>
    <w:lvl w:ilvl="1">
      <w:start w:val="20"/>
      <w:numFmt w:val="decimal"/>
      <w:lvlText w:val="%1.%2."/>
      <w:lvlJc w:val="left"/>
      <w:pPr>
        <w:ind w:left="600" w:hanging="60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3" w15:restartNumberingAfterBreak="0">
    <w:nsid w:val="51FB3EE4"/>
    <w:multiLevelType w:val="multilevel"/>
    <w:tmpl w:val="FAA4E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927568"/>
    <w:multiLevelType w:val="multilevel"/>
    <w:tmpl w:val="1488F2B6"/>
    <w:lvl w:ilvl="0">
      <w:start w:val="1"/>
      <w:numFmt w:val="decimal"/>
      <w:lvlText w:val="%1."/>
      <w:lvlJc w:val="left"/>
      <w:pPr>
        <w:ind w:left="360" w:hanging="360"/>
      </w:pPr>
      <w:rPr>
        <w:b/>
      </w:rPr>
    </w:lvl>
    <w:lvl w:ilvl="1">
      <w:start w:val="1"/>
      <w:numFmt w:val="decimal"/>
      <w:lvlText w:val="%1.%2."/>
      <w:lvlJc w:val="left"/>
      <w:pPr>
        <w:ind w:left="1284" w:hanging="432"/>
      </w:pPr>
      <w:rPr>
        <w:rFonts w:asciiTheme="minorHAnsi" w:hAnsiTheme="minorHAnsi" w:cstheme="minorHAnsi" w:hint="default"/>
        <w:b w:val="0"/>
        <w:bCs/>
        <w:i w:val="0"/>
        <w:strike w:val="0"/>
        <w:color w:val="000000"/>
        <w:sz w:val="22"/>
        <w:szCs w:val="22"/>
        <w:u w:val="none"/>
      </w:rPr>
    </w:lvl>
    <w:lvl w:ilvl="2">
      <w:start w:val="1"/>
      <w:numFmt w:val="decimal"/>
      <w:lvlText w:val="%1.%2.%3."/>
      <w:lvlJc w:val="left"/>
      <w:pPr>
        <w:ind w:left="3198" w:hanging="503"/>
      </w:pPr>
      <w:rPr>
        <w:rFonts w:asciiTheme="minorHAnsi" w:eastAsia="Arial" w:hAnsiTheme="minorHAnsi" w:cstheme="minorHAnsi" w:hint="default"/>
        <w:b w:val="0"/>
        <w:bCs w:val="0"/>
        <w:i w:val="0"/>
        <w:strike w:val="0"/>
        <w:color w:val="000000"/>
        <w:sz w:val="20"/>
        <w:szCs w:val="20"/>
      </w:rPr>
    </w:lvl>
    <w:lvl w:ilvl="3">
      <w:start w:val="1"/>
      <w:numFmt w:val="decimal"/>
      <w:lvlText w:val="%1.%2.%3.%4."/>
      <w:lvlJc w:val="left"/>
      <w:pPr>
        <w:ind w:left="2491"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3442E76"/>
    <w:multiLevelType w:val="multilevel"/>
    <w:tmpl w:val="5520FE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57" w15:restartNumberingAfterBreak="0">
    <w:nsid w:val="53DC697E"/>
    <w:multiLevelType w:val="multilevel"/>
    <w:tmpl w:val="B70E2CAA"/>
    <w:lvl w:ilvl="0">
      <w:start w:val="5"/>
      <w:numFmt w:val="decimal"/>
      <w:lvlText w:val="%1."/>
      <w:lvlJc w:val="left"/>
      <w:pPr>
        <w:ind w:left="540" w:hanging="540"/>
      </w:pPr>
      <w:rPr>
        <w:rFonts w:eastAsia="Arial" w:hint="default"/>
      </w:rPr>
    </w:lvl>
    <w:lvl w:ilvl="1">
      <w:start w:val="8"/>
      <w:numFmt w:val="decimal"/>
      <w:lvlText w:val="%1.%2."/>
      <w:lvlJc w:val="left"/>
      <w:pPr>
        <w:ind w:left="540" w:hanging="540"/>
      </w:pPr>
      <w:rPr>
        <w:rFonts w:eastAsia="Arial" w:hint="default"/>
      </w:rPr>
    </w:lvl>
    <w:lvl w:ilvl="2">
      <w:start w:val="9"/>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8" w15:restartNumberingAfterBreak="0">
    <w:nsid w:val="53E83DDE"/>
    <w:multiLevelType w:val="multilevel"/>
    <w:tmpl w:val="4E6CE2D0"/>
    <w:lvl w:ilvl="0">
      <w:start w:val="5"/>
      <w:numFmt w:val="decimal"/>
      <w:lvlText w:val="%1."/>
      <w:lvlJc w:val="left"/>
      <w:pPr>
        <w:ind w:left="495" w:hanging="495"/>
      </w:pPr>
      <w:rPr>
        <w:rFonts w:hint="default"/>
      </w:rPr>
    </w:lvl>
    <w:lvl w:ilvl="1">
      <w:start w:val="7"/>
      <w:numFmt w:val="decimal"/>
      <w:lvlText w:val="%1.%2."/>
      <w:lvlJc w:val="left"/>
      <w:pPr>
        <w:ind w:left="675" w:hanging="49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5749577D"/>
    <w:multiLevelType w:val="multilevel"/>
    <w:tmpl w:val="E16ED1D8"/>
    <w:lvl w:ilvl="0">
      <w:start w:val="5"/>
      <w:numFmt w:val="decimal"/>
      <w:lvlText w:val="%1."/>
      <w:lvlJc w:val="left"/>
      <w:pPr>
        <w:ind w:left="495" w:hanging="495"/>
      </w:pPr>
      <w:rPr>
        <w:rFonts w:hint="default"/>
        <w:b/>
      </w:rPr>
    </w:lvl>
    <w:lvl w:ilvl="1">
      <w:start w:val="6"/>
      <w:numFmt w:val="decimal"/>
      <w:lvlText w:val="%1.%2."/>
      <w:lvlJc w:val="left"/>
      <w:pPr>
        <w:ind w:left="855" w:hanging="495"/>
      </w:pPr>
      <w:rPr>
        <w:rFonts w:hint="default"/>
        <w:b/>
      </w:rPr>
    </w:lvl>
    <w:lvl w:ilvl="2">
      <w:start w:val="2"/>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2"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3" w15:restartNumberingAfterBreak="0">
    <w:nsid w:val="5A953FBB"/>
    <w:multiLevelType w:val="hybridMultilevel"/>
    <w:tmpl w:val="322C191E"/>
    <w:lvl w:ilvl="0" w:tplc="F8683DC6">
      <w:start w:val="2"/>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4" w15:restartNumberingAfterBreak="0">
    <w:nsid w:val="5B033FD6"/>
    <w:multiLevelType w:val="multilevel"/>
    <w:tmpl w:val="8FD2CF7A"/>
    <w:lvl w:ilvl="0">
      <w:start w:val="6"/>
      <w:numFmt w:val="decimal"/>
      <w:lvlText w:val="%1."/>
      <w:lvlJc w:val="left"/>
      <w:pPr>
        <w:ind w:left="360" w:hanging="360"/>
      </w:pPr>
      <w:rPr>
        <w:rFonts w:hint="default"/>
        <w:b/>
        <w:bCs/>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5CD47F7F"/>
    <w:multiLevelType w:val="multilevel"/>
    <w:tmpl w:val="F34C3E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D665B0B"/>
    <w:multiLevelType w:val="multilevel"/>
    <w:tmpl w:val="FDE02740"/>
    <w:lvl w:ilvl="0">
      <w:start w:val="12"/>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7" w15:restartNumberingAfterBreak="0">
    <w:nsid w:val="5FDD74F2"/>
    <w:multiLevelType w:val="multilevel"/>
    <w:tmpl w:val="84B45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65275322"/>
    <w:multiLevelType w:val="multilevel"/>
    <w:tmpl w:val="F83253E6"/>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960"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70" w15:restartNumberingAfterBreak="0">
    <w:nsid w:val="6B770690"/>
    <w:multiLevelType w:val="multilevel"/>
    <w:tmpl w:val="F5E261A8"/>
    <w:lvl w:ilvl="0">
      <w:start w:val="7"/>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71" w15:restartNumberingAfterBreak="0">
    <w:nsid w:val="6C0E255A"/>
    <w:multiLevelType w:val="multilevel"/>
    <w:tmpl w:val="354E8362"/>
    <w:lvl w:ilvl="0">
      <w:start w:val="12"/>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6C850288"/>
    <w:multiLevelType w:val="multilevel"/>
    <w:tmpl w:val="90CE986A"/>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73316B62"/>
    <w:multiLevelType w:val="multilevel"/>
    <w:tmpl w:val="CB7E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5E34AA"/>
    <w:multiLevelType w:val="multilevel"/>
    <w:tmpl w:val="83304D68"/>
    <w:lvl w:ilvl="0">
      <w:start w:val="7"/>
      <w:numFmt w:val="decimal"/>
      <w:lvlText w:val="%1."/>
      <w:lvlJc w:val="left"/>
      <w:pPr>
        <w:ind w:left="600" w:hanging="600"/>
      </w:pPr>
      <w:rPr>
        <w:rFonts w:hint="default"/>
        <w:b/>
        <w:bCs/>
      </w:rPr>
    </w:lvl>
    <w:lvl w:ilvl="1">
      <w:start w:val="2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6"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78"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7B9C500C"/>
    <w:multiLevelType w:val="multilevel"/>
    <w:tmpl w:val="5B2E4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3128208">
    <w:abstractNumId w:val="60"/>
  </w:num>
  <w:num w:numId="2" w16cid:durableId="1177304645">
    <w:abstractNumId w:val="1"/>
  </w:num>
  <w:num w:numId="3" w16cid:durableId="1480725581">
    <w:abstractNumId w:val="75"/>
  </w:num>
  <w:num w:numId="4" w16cid:durableId="879828488">
    <w:abstractNumId w:val="2"/>
  </w:num>
  <w:num w:numId="5" w16cid:durableId="1663704895">
    <w:abstractNumId w:val="0"/>
  </w:num>
  <w:num w:numId="6" w16cid:durableId="1231236687">
    <w:abstractNumId w:val="50"/>
  </w:num>
  <w:num w:numId="7" w16cid:durableId="679085417">
    <w:abstractNumId w:val="78"/>
  </w:num>
  <w:num w:numId="8" w16cid:durableId="427775511">
    <w:abstractNumId w:val="47"/>
  </w:num>
  <w:num w:numId="9" w16cid:durableId="1087995441">
    <w:abstractNumId w:val="27"/>
  </w:num>
  <w:num w:numId="10" w16cid:durableId="540437665">
    <w:abstractNumId w:val="11"/>
  </w:num>
  <w:num w:numId="11" w16cid:durableId="2140145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40"/>
  </w:num>
  <w:num w:numId="14" w16cid:durableId="1077283868">
    <w:abstractNumId w:val="22"/>
  </w:num>
  <w:num w:numId="15" w16cid:durableId="1397433351">
    <w:abstractNumId w:val="62"/>
  </w:num>
  <w:num w:numId="16" w16cid:durableId="2002928330">
    <w:abstractNumId w:val="35"/>
  </w:num>
  <w:num w:numId="17" w16cid:durableId="397558357">
    <w:abstractNumId w:val="37"/>
  </w:num>
  <w:num w:numId="18" w16cid:durableId="2020964915">
    <w:abstractNumId w:val="77"/>
  </w:num>
  <w:num w:numId="19" w16cid:durableId="850490868">
    <w:abstractNumId w:val="20"/>
  </w:num>
  <w:num w:numId="20" w16cid:durableId="1380665702">
    <w:abstractNumId w:val="56"/>
  </w:num>
  <w:num w:numId="21" w16cid:durableId="848715245">
    <w:abstractNumId w:val="10"/>
  </w:num>
  <w:num w:numId="22" w16cid:durableId="1277759241">
    <w:abstractNumId w:val="9"/>
  </w:num>
  <w:num w:numId="23" w16cid:durableId="1447578163">
    <w:abstractNumId w:val="59"/>
  </w:num>
  <w:num w:numId="24" w16cid:durableId="485165770">
    <w:abstractNumId w:val="18"/>
  </w:num>
  <w:num w:numId="25" w16cid:durableId="1117063421">
    <w:abstractNumId w:val="51"/>
  </w:num>
  <w:num w:numId="26" w16cid:durableId="1679497953">
    <w:abstractNumId w:val="49"/>
  </w:num>
  <w:num w:numId="27" w16cid:durableId="178206657">
    <w:abstractNumId w:val="45"/>
  </w:num>
  <w:num w:numId="28" w16cid:durableId="1613784634">
    <w:abstractNumId w:val="44"/>
  </w:num>
  <w:num w:numId="29" w16cid:durableId="102263446">
    <w:abstractNumId w:val="33"/>
  </w:num>
  <w:num w:numId="30"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684303">
    <w:abstractNumId w:val="76"/>
  </w:num>
  <w:num w:numId="32" w16cid:durableId="2071148324">
    <w:abstractNumId w:val="69"/>
  </w:num>
  <w:num w:numId="33" w16cid:durableId="440954249">
    <w:abstractNumId w:val="28"/>
  </w:num>
  <w:num w:numId="34" w16cid:durableId="1998025665">
    <w:abstractNumId w:val="63"/>
  </w:num>
  <w:num w:numId="35" w16cid:durableId="1828785602">
    <w:abstractNumId w:val="54"/>
  </w:num>
  <w:num w:numId="36" w16cid:durableId="450899563">
    <w:abstractNumId w:val="79"/>
  </w:num>
  <w:num w:numId="37" w16cid:durableId="947590821">
    <w:abstractNumId w:val="67"/>
  </w:num>
  <w:num w:numId="38" w16cid:durableId="1527257627">
    <w:abstractNumId w:val="12"/>
  </w:num>
  <w:num w:numId="39" w16cid:durableId="1184241910">
    <w:abstractNumId w:val="6"/>
  </w:num>
  <w:num w:numId="40" w16cid:durableId="170023180">
    <w:abstractNumId w:val="73"/>
  </w:num>
  <w:num w:numId="41" w16cid:durableId="1832528702">
    <w:abstractNumId w:val="5"/>
  </w:num>
  <w:num w:numId="42" w16cid:durableId="389617738">
    <w:abstractNumId w:val="53"/>
  </w:num>
  <w:num w:numId="43" w16cid:durableId="1682779527">
    <w:abstractNumId w:val="30"/>
  </w:num>
  <w:num w:numId="44" w16cid:durableId="270090510">
    <w:abstractNumId w:val="24"/>
  </w:num>
  <w:num w:numId="45" w16cid:durableId="1048800222">
    <w:abstractNumId w:val="43"/>
  </w:num>
  <w:num w:numId="46" w16cid:durableId="118841538">
    <w:abstractNumId w:val="14"/>
  </w:num>
  <w:num w:numId="47" w16cid:durableId="2081973673">
    <w:abstractNumId w:val="55"/>
  </w:num>
  <w:num w:numId="48" w16cid:durableId="500393282">
    <w:abstractNumId w:val="31"/>
  </w:num>
  <w:num w:numId="49" w16cid:durableId="167715612">
    <w:abstractNumId w:val="7"/>
  </w:num>
  <w:num w:numId="50" w16cid:durableId="2020964229">
    <w:abstractNumId w:val="36"/>
  </w:num>
  <w:num w:numId="51" w16cid:durableId="1296106388">
    <w:abstractNumId w:val="23"/>
  </w:num>
  <w:num w:numId="52" w16cid:durableId="1428185583">
    <w:abstractNumId w:val="42"/>
  </w:num>
  <w:num w:numId="53" w16cid:durableId="1840460321">
    <w:abstractNumId w:val="57"/>
  </w:num>
  <w:num w:numId="54" w16cid:durableId="361126877">
    <w:abstractNumId w:val="68"/>
  </w:num>
  <w:num w:numId="55" w16cid:durableId="1391687445">
    <w:abstractNumId w:val="64"/>
  </w:num>
  <w:num w:numId="56" w16cid:durableId="543448168">
    <w:abstractNumId w:val="65"/>
  </w:num>
  <w:num w:numId="57" w16cid:durableId="2087453311">
    <w:abstractNumId w:val="70"/>
  </w:num>
  <w:num w:numId="58" w16cid:durableId="1838420226">
    <w:abstractNumId w:val="19"/>
  </w:num>
  <w:num w:numId="59" w16cid:durableId="324286959">
    <w:abstractNumId w:val="38"/>
  </w:num>
  <w:num w:numId="60" w16cid:durableId="1772167050">
    <w:abstractNumId w:val="52"/>
  </w:num>
  <w:num w:numId="61" w16cid:durableId="1151822987">
    <w:abstractNumId w:val="39"/>
  </w:num>
  <w:num w:numId="62" w16cid:durableId="637807594">
    <w:abstractNumId w:val="25"/>
  </w:num>
  <w:num w:numId="63" w16cid:durableId="1035547778">
    <w:abstractNumId w:val="41"/>
  </w:num>
  <w:num w:numId="64" w16cid:durableId="237137842">
    <w:abstractNumId w:val="66"/>
  </w:num>
  <w:num w:numId="65" w16cid:durableId="1469207846">
    <w:abstractNumId w:val="72"/>
  </w:num>
  <w:num w:numId="66" w16cid:durableId="1742293371">
    <w:abstractNumId w:val="71"/>
  </w:num>
  <w:num w:numId="67" w16cid:durableId="413740660">
    <w:abstractNumId w:val="29"/>
  </w:num>
  <w:num w:numId="68" w16cid:durableId="1418600220">
    <w:abstractNumId w:val="21"/>
  </w:num>
  <w:num w:numId="69" w16cid:durableId="1802265369">
    <w:abstractNumId w:val="46"/>
  </w:num>
  <w:num w:numId="70" w16cid:durableId="1735279675">
    <w:abstractNumId w:val="16"/>
  </w:num>
  <w:num w:numId="71" w16cid:durableId="1137642856">
    <w:abstractNumId w:val="48"/>
  </w:num>
  <w:num w:numId="72" w16cid:durableId="1185174724">
    <w:abstractNumId w:val="61"/>
  </w:num>
  <w:num w:numId="73" w16cid:durableId="1906332959">
    <w:abstractNumId w:val="58"/>
  </w:num>
  <w:num w:numId="74" w16cid:durableId="1255284450">
    <w:abstractNumId w:val="34"/>
  </w:num>
  <w:num w:numId="75" w16cid:durableId="855314098">
    <w:abstractNumId w:val="74"/>
  </w:num>
  <w:num w:numId="76" w16cid:durableId="1427189427">
    <w:abstractNumId w:val="15"/>
  </w:num>
  <w:num w:numId="77" w16cid:durableId="1307081678">
    <w:abstractNumId w:val="8"/>
  </w:num>
  <w:num w:numId="78" w16cid:durableId="398095566">
    <w:abstractNumId w:val="32"/>
  </w:num>
  <w:num w:numId="79" w16cid:durableId="1962222240">
    <w:abstractNumId w:val="26"/>
  </w:num>
  <w:num w:numId="80" w16cid:durableId="2093357205">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3380F"/>
    <w:rsid w:val="000442A0"/>
    <w:rsid w:val="000561EF"/>
    <w:rsid w:val="000565D4"/>
    <w:rsid w:val="00056AE7"/>
    <w:rsid w:val="00064564"/>
    <w:rsid w:val="00064DFA"/>
    <w:rsid w:val="00066CDE"/>
    <w:rsid w:val="00083417"/>
    <w:rsid w:val="000B160C"/>
    <w:rsid w:val="000B306B"/>
    <w:rsid w:val="000B7931"/>
    <w:rsid w:val="000C216C"/>
    <w:rsid w:val="000D1E38"/>
    <w:rsid w:val="000D6501"/>
    <w:rsid w:val="000D657B"/>
    <w:rsid w:val="000D7140"/>
    <w:rsid w:val="000D7E01"/>
    <w:rsid w:val="000E17D4"/>
    <w:rsid w:val="000E7551"/>
    <w:rsid w:val="00115D8C"/>
    <w:rsid w:val="00132C20"/>
    <w:rsid w:val="00147080"/>
    <w:rsid w:val="00161032"/>
    <w:rsid w:val="001614C6"/>
    <w:rsid w:val="001703E8"/>
    <w:rsid w:val="00172177"/>
    <w:rsid w:val="00175CB6"/>
    <w:rsid w:val="0018253B"/>
    <w:rsid w:val="00192E32"/>
    <w:rsid w:val="001B2841"/>
    <w:rsid w:val="001B7E5D"/>
    <w:rsid w:val="001C23E6"/>
    <w:rsid w:val="001C305B"/>
    <w:rsid w:val="001F2D31"/>
    <w:rsid w:val="00204756"/>
    <w:rsid w:val="00206474"/>
    <w:rsid w:val="00206B51"/>
    <w:rsid w:val="002073EA"/>
    <w:rsid w:val="00214536"/>
    <w:rsid w:val="002276C7"/>
    <w:rsid w:val="0023277A"/>
    <w:rsid w:val="002328F8"/>
    <w:rsid w:val="00233D69"/>
    <w:rsid w:val="002374BE"/>
    <w:rsid w:val="002452C9"/>
    <w:rsid w:val="00247042"/>
    <w:rsid w:val="0025188F"/>
    <w:rsid w:val="00262452"/>
    <w:rsid w:val="00262AFA"/>
    <w:rsid w:val="00267337"/>
    <w:rsid w:val="00270BC9"/>
    <w:rsid w:val="00275069"/>
    <w:rsid w:val="00292DEF"/>
    <w:rsid w:val="00295C1A"/>
    <w:rsid w:val="002977C5"/>
    <w:rsid w:val="002A3432"/>
    <w:rsid w:val="002A4FF1"/>
    <w:rsid w:val="002B2C7E"/>
    <w:rsid w:val="002B3738"/>
    <w:rsid w:val="002C1690"/>
    <w:rsid w:val="002C4991"/>
    <w:rsid w:val="002C4F7C"/>
    <w:rsid w:val="002C50B4"/>
    <w:rsid w:val="002D1C69"/>
    <w:rsid w:val="002D47BC"/>
    <w:rsid w:val="002E3B6C"/>
    <w:rsid w:val="002F35A1"/>
    <w:rsid w:val="002F6444"/>
    <w:rsid w:val="00300D53"/>
    <w:rsid w:val="0030369A"/>
    <w:rsid w:val="00303BB8"/>
    <w:rsid w:val="003105BE"/>
    <w:rsid w:val="0031376F"/>
    <w:rsid w:val="003162C3"/>
    <w:rsid w:val="00321E73"/>
    <w:rsid w:val="00335274"/>
    <w:rsid w:val="0033779E"/>
    <w:rsid w:val="003378FB"/>
    <w:rsid w:val="00347625"/>
    <w:rsid w:val="00351F0A"/>
    <w:rsid w:val="003529B4"/>
    <w:rsid w:val="00356FBE"/>
    <w:rsid w:val="003628F2"/>
    <w:rsid w:val="003656C6"/>
    <w:rsid w:val="00374E5C"/>
    <w:rsid w:val="003771A0"/>
    <w:rsid w:val="0038043F"/>
    <w:rsid w:val="00383096"/>
    <w:rsid w:val="00385828"/>
    <w:rsid w:val="00386F66"/>
    <w:rsid w:val="00393BDD"/>
    <w:rsid w:val="00395905"/>
    <w:rsid w:val="00397A71"/>
    <w:rsid w:val="003B2B42"/>
    <w:rsid w:val="003B7761"/>
    <w:rsid w:val="003C0496"/>
    <w:rsid w:val="003C1F49"/>
    <w:rsid w:val="003C2C24"/>
    <w:rsid w:val="003C2FFB"/>
    <w:rsid w:val="003C7F6A"/>
    <w:rsid w:val="003D0C45"/>
    <w:rsid w:val="003E3E78"/>
    <w:rsid w:val="003F5E54"/>
    <w:rsid w:val="00407A82"/>
    <w:rsid w:val="004140CE"/>
    <w:rsid w:val="00414A4D"/>
    <w:rsid w:val="00414F21"/>
    <w:rsid w:val="00431C5D"/>
    <w:rsid w:val="00437975"/>
    <w:rsid w:val="00454A43"/>
    <w:rsid w:val="00456F75"/>
    <w:rsid w:val="00466595"/>
    <w:rsid w:val="00473DC1"/>
    <w:rsid w:val="004740B2"/>
    <w:rsid w:val="00494B33"/>
    <w:rsid w:val="00495BED"/>
    <w:rsid w:val="004A750C"/>
    <w:rsid w:val="004C695A"/>
    <w:rsid w:val="004D2E92"/>
    <w:rsid w:val="004D42AB"/>
    <w:rsid w:val="004E0F2B"/>
    <w:rsid w:val="004E1140"/>
    <w:rsid w:val="004E683C"/>
    <w:rsid w:val="004E7312"/>
    <w:rsid w:val="004F0D55"/>
    <w:rsid w:val="004F1EE6"/>
    <w:rsid w:val="004F7BE3"/>
    <w:rsid w:val="00502BF8"/>
    <w:rsid w:val="005058EC"/>
    <w:rsid w:val="005159A9"/>
    <w:rsid w:val="00530FD0"/>
    <w:rsid w:val="005528AD"/>
    <w:rsid w:val="00562286"/>
    <w:rsid w:val="005638B1"/>
    <w:rsid w:val="00565F8B"/>
    <w:rsid w:val="00595335"/>
    <w:rsid w:val="00595F71"/>
    <w:rsid w:val="005A1FB1"/>
    <w:rsid w:val="005A21C7"/>
    <w:rsid w:val="005B23E8"/>
    <w:rsid w:val="005B2CE5"/>
    <w:rsid w:val="005B6588"/>
    <w:rsid w:val="005B6A58"/>
    <w:rsid w:val="005C7D03"/>
    <w:rsid w:val="005E0888"/>
    <w:rsid w:val="005E34DB"/>
    <w:rsid w:val="005E57DD"/>
    <w:rsid w:val="005F4D43"/>
    <w:rsid w:val="005F6B9B"/>
    <w:rsid w:val="0060021D"/>
    <w:rsid w:val="006002AD"/>
    <w:rsid w:val="006161F7"/>
    <w:rsid w:val="0062179F"/>
    <w:rsid w:val="0062347B"/>
    <w:rsid w:val="006408DA"/>
    <w:rsid w:val="00661951"/>
    <w:rsid w:val="006668D1"/>
    <w:rsid w:val="00682CF1"/>
    <w:rsid w:val="00690EAA"/>
    <w:rsid w:val="00696879"/>
    <w:rsid w:val="006A5698"/>
    <w:rsid w:val="006A6358"/>
    <w:rsid w:val="006B2A1A"/>
    <w:rsid w:val="006E3305"/>
    <w:rsid w:val="006F75EB"/>
    <w:rsid w:val="00706B54"/>
    <w:rsid w:val="0072263C"/>
    <w:rsid w:val="0072692A"/>
    <w:rsid w:val="00731DEA"/>
    <w:rsid w:val="007444DE"/>
    <w:rsid w:val="007605A5"/>
    <w:rsid w:val="00781A70"/>
    <w:rsid w:val="00787D68"/>
    <w:rsid w:val="00794A22"/>
    <w:rsid w:val="00796411"/>
    <w:rsid w:val="007A60C0"/>
    <w:rsid w:val="007C03FC"/>
    <w:rsid w:val="007C374C"/>
    <w:rsid w:val="007C666E"/>
    <w:rsid w:val="007E2B09"/>
    <w:rsid w:val="007E3E61"/>
    <w:rsid w:val="007E79D9"/>
    <w:rsid w:val="007F10FA"/>
    <w:rsid w:val="007F1B0D"/>
    <w:rsid w:val="007F46FF"/>
    <w:rsid w:val="007F4CEF"/>
    <w:rsid w:val="00812A30"/>
    <w:rsid w:val="00821740"/>
    <w:rsid w:val="008354EE"/>
    <w:rsid w:val="008453ED"/>
    <w:rsid w:val="00850EF3"/>
    <w:rsid w:val="0086189A"/>
    <w:rsid w:val="00862F70"/>
    <w:rsid w:val="00871547"/>
    <w:rsid w:val="00871B22"/>
    <w:rsid w:val="00884BD8"/>
    <w:rsid w:val="00895E52"/>
    <w:rsid w:val="008A4C57"/>
    <w:rsid w:val="008C5718"/>
    <w:rsid w:val="008C6184"/>
    <w:rsid w:val="008D640B"/>
    <w:rsid w:val="008F336A"/>
    <w:rsid w:val="009064F4"/>
    <w:rsid w:val="00910697"/>
    <w:rsid w:val="00917178"/>
    <w:rsid w:val="00955D90"/>
    <w:rsid w:val="009560C6"/>
    <w:rsid w:val="00956443"/>
    <w:rsid w:val="00966E20"/>
    <w:rsid w:val="009769E9"/>
    <w:rsid w:val="009916EB"/>
    <w:rsid w:val="00997CE9"/>
    <w:rsid w:val="00997E23"/>
    <w:rsid w:val="009A2664"/>
    <w:rsid w:val="009C3807"/>
    <w:rsid w:val="009D618F"/>
    <w:rsid w:val="009D6BC0"/>
    <w:rsid w:val="009F4421"/>
    <w:rsid w:val="009F5D50"/>
    <w:rsid w:val="00A04B05"/>
    <w:rsid w:val="00A06DDF"/>
    <w:rsid w:val="00A104CF"/>
    <w:rsid w:val="00A16371"/>
    <w:rsid w:val="00A22FC8"/>
    <w:rsid w:val="00A23874"/>
    <w:rsid w:val="00A30104"/>
    <w:rsid w:val="00A35EBF"/>
    <w:rsid w:val="00A36B0B"/>
    <w:rsid w:val="00A40E15"/>
    <w:rsid w:val="00A43548"/>
    <w:rsid w:val="00A56DE5"/>
    <w:rsid w:val="00A600BB"/>
    <w:rsid w:val="00A62972"/>
    <w:rsid w:val="00A63F0A"/>
    <w:rsid w:val="00A73613"/>
    <w:rsid w:val="00A81026"/>
    <w:rsid w:val="00A84969"/>
    <w:rsid w:val="00A92AF8"/>
    <w:rsid w:val="00A952D5"/>
    <w:rsid w:val="00AB0E38"/>
    <w:rsid w:val="00AC3E46"/>
    <w:rsid w:val="00AC41AC"/>
    <w:rsid w:val="00AC5AD1"/>
    <w:rsid w:val="00AD0724"/>
    <w:rsid w:val="00AD1244"/>
    <w:rsid w:val="00AD7BFE"/>
    <w:rsid w:val="00AD7CD1"/>
    <w:rsid w:val="00AE3474"/>
    <w:rsid w:val="00B00125"/>
    <w:rsid w:val="00B01F82"/>
    <w:rsid w:val="00B02AB2"/>
    <w:rsid w:val="00B03D07"/>
    <w:rsid w:val="00B14F0D"/>
    <w:rsid w:val="00B2480F"/>
    <w:rsid w:val="00B40438"/>
    <w:rsid w:val="00B41EFF"/>
    <w:rsid w:val="00B678C8"/>
    <w:rsid w:val="00B72608"/>
    <w:rsid w:val="00B72F0F"/>
    <w:rsid w:val="00B73661"/>
    <w:rsid w:val="00B7499E"/>
    <w:rsid w:val="00B824F6"/>
    <w:rsid w:val="00B91551"/>
    <w:rsid w:val="00B92787"/>
    <w:rsid w:val="00BC54D5"/>
    <w:rsid w:val="00BD2589"/>
    <w:rsid w:val="00BE6983"/>
    <w:rsid w:val="00C01817"/>
    <w:rsid w:val="00C03C5D"/>
    <w:rsid w:val="00C04BD4"/>
    <w:rsid w:val="00C06C96"/>
    <w:rsid w:val="00C07117"/>
    <w:rsid w:val="00C149BD"/>
    <w:rsid w:val="00C15C8A"/>
    <w:rsid w:val="00C161C3"/>
    <w:rsid w:val="00C22389"/>
    <w:rsid w:val="00C26B82"/>
    <w:rsid w:val="00C303D7"/>
    <w:rsid w:val="00C30CA4"/>
    <w:rsid w:val="00C32F86"/>
    <w:rsid w:val="00C33C2B"/>
    <w:rsid w:val="00C34C5B"/>
    <w:rsid w:val="00C35393"/>
    <w:rsid w:val="00C367C3"/>
    <w:rsid w:val="00C37D62"/>
    <w:rsid w:val="00C4097E"/>
    <w:rsid w:val="00C445C2"/>
    <w:rsid w:val="00C45B74"/>
    <w:rsid w:val="00C5033D"/>
    <w:rsid w:val="00C5642B"/>
    <w:rsid w:val="00C721B6"/>
    <w:rsid w:val="00C754C2"/>
    <w:rsid w:val="00C76BBE"/>
    <w:rsid w:val="00C826A8"/>
    <w:rsid w:val="00C83702"/>
    <w:rsid w:val="00C86557"/>
    <w:rsid w:val="00C9407C"/>
    <w:rsid w:val="00CA0C99"/>
    <w:rsid w:val="00CA25C9"/>
    <w:rsid w:val="00CA3C72"/>
    <w:rsid w:val="00CA5E94"/>
    <w:rsid w:val="00CC2428"/>
    <w:rsid w:val="00CC249D"/>
    <w:rsid w:val="00CC5A6D"/>
    <w:rsid w:val="00CD339F"/>
    <w:rsid w:val="00CD687F"/>
    <w:rsid w:val="00CF02F2"/>
    <w:rsid w:val="00CF6670"/>
    <w:rsid w:val="00CF6BC8"/>
    <w:rsid w:val="00CF7883"/>
    <w:rsid w:val="00D05276"/>
    <w:rsid w:val="00D0773D"/>
    <w:rsid w:val="00D156AF"/>
    <w:rsid w:val="00D17D18"/>
    <w:rsid w:val="00D24427"/>
    <w:rsid w:val="00D32743"/>
    <w:rsid w:val="00D40CB0"/>
    <w:rsid w:val="00D46D79"/>
    <w:rsid w:val="00D81859"/>
    <w:rsid w:val="00D8279C"/>
    <w:rsid w:val="00D84905"/>
    <w:rsid w:val="00D85C19"/>
    <w:rsid w:val="00D8768E"/>
    <w:rsid w:val="00D93A50"/>
    <w:rsid w:val="00D951B7"/>
    <w:rsid w:val="00D96AD5"/>
    <w:rsid w:val="00DA3D68"/>
    <w:rsid w:val="00DB258F"/>
    <w:rsid w:val="00DC2384"/>
    <w:rsid w:val="00DC7175"/>
    <w:rsid w:val="00DD5088"/>
    <w:rsid w:val="00DE57EA"/>
    <w:rsid w:val="00DF005A"/>
    <w:rsid w:val="00DF79A0"/>
    <w:rsid w:val="00E12866"/>
    <w:rsid w:val="00E12AA5"/>
    <w:rsid w:val="00E17A87"/>
    <w:rsid w:val="00E204FF"/>
    <w:rsid w:val="00E267F6"/>
    <w:rsid w:val="00E3295E"/>
    <w:rsid w:val="00E35EBC"/>
    <w:rsid w:val="00E4243D"/>
    <w:rsid w:val="00E4615F"/>
    <w:rsid w:val="00E47538"/>
    <w:rsid w:val="00E557B7"/>
    <w:rsid w:val="00E57BC2"/>
    <w:rsid w:val="00E600B0"/>
    <w:rsid w:val="00E75AF1"/>
    <w:rsid w:val="00E8089C"/>
    <w:rsid w:val="00E80BB9"/>
    <w:rsid w:val="00E863B4"/>
    <w:rsid w:val="00E961CB"/>
    <w:rsid w:val="00E9654C"/>
    <w:rsid w:val="00EA15CF"/>
    <w:rsid w:val="00EB033C"/>
    <w:rsid w:val="00EB2425"/>
    <w:rsid w:val="00EB592A"/>
    <w:rsid w:val="00EC08A5"/>
    <w:rsid w:val="00ED6EB9"/>
    <w:rsid w:val="00EE2315"/>
    <w:rsid w:val="00EE301A"/>
    <w:rsid w:val="00EF4B9B"/>
    <w:rsid w:val="00F047BB"/>
    <w:rsid w:val="00F11A05"/>
    <w:rsid w:val="00F135EB"/>
    <w:rsid w:val="00F13F48"/>
    <w:rsid w:val="00F15B9B"/>
    <w:rsid w:val="00F24CC4"/>
    <w:rsid w:val="00F25452"/>
    <w:rsid w:val="00F3020E"/>
    <w:rsid w:val="00F460B1"/>
    <w:rsid w:val="00F46DB6"/>
    <w:rsid w:val="00F5045E"/>
    <w:rsid w:val="00F50A06"/>
    <w:rsid w:val="00F50CDD"/>
    <w:rsid w:val="00F53434"/>
    <w:rsid w:val="00F81299"/>
    <w:rsid w:val="00F82C98"/>
    <w:rsid w:val="00F836DF"/>
    <w:rsid w:val="00F85B91"/>
    <w:rsid w:val="00F87B4D"/>
    <w:rsid w:val="00F90E73"/>
    <w:rsid w:val="00F923EB"/>
    <w:rsid w:val="00F92CFE"/>
    <w:rsid w:val="00F93970"/>
    <w:rsid w:val="00FA208D"/>
    <w:rsid w:val="00FA3C3B"/>
    <w:rsid w:val="00FA7AD2"/>
    <w:rsid w:val="00FA7D5E"/>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74"/>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3C2C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5642B"/>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rsid w:val="001C23E6"/>
    <w:pPr>
      <w:tabs>
        <w:tab w:val="center" w:pos="4252"/>
        <w:tab w:val="right" w:pos="8504"/>
      </w:tabs>
    </w:pPr>
    <w:rPr>
      <w:szCs w:val="20"/>
    </w:r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rPr>
      <w:szCs w:val="20"/>
    </w:r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rPr>
      <w:szCs w:val="20"/>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szCs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206474"/>
    <w:pPr>
      <w:tabs>
        <w:tab w:val="left" w:pos="567"/>
      </w:tabs>
      <w:spacing w:before="0" w:line="240" w:lineRule="auto"/>
      <w:ind w:left="714" w:hanging="714"/>
      <w:jc w:val="center"/>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206474"/>
    <w:rPr>
      <w:rFonts w:eastAsiaTheme="majorEastAsia" w:cstheme="minorHAnsi"/>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rPr>
      <w:szCs w:val="20"/>
    </w:r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60021D"/>
    <w:pPr>
      <w:numPr>
        <w:numId w:val="48"/>
      </w:numPr>
      <w:spacing w:line="276" w:lineRule="auto"/>
      <w:ind w:left="714" w:hanging="357"/>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Ttulo2Char">
    <w:name w:val="Título 2 Char"/>
    <w:basedOn w:val="Fontepargpadro"/>
    <w:link w:val="Ttulo2"/>
    <w:uiPriority w:val="9"/>
    <w:semiHidden/>
    <w:rsid w:val="003C2C24"/>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C5642B"/>
    <w:rPr>
      <w:rFonts w:asciiTheme="majorHAnsi" w:eastAsiaTheme="majorEastAsia" w:hAnsiTheme="majorHAnsi" w:cstheme="majorBidi"/>
      <w:color w:val="1F3763" w:themeColor="accent1" w:themeShade="7F"/>
      <w:kern w:val="0"/>
      <w:sz w:val="24"/>
      <w:szCs w:val="24"/>
      <w:lang w:eastAsia="pt-BR"/>
      <w14:ligatures w14:val="none"/>
    </w:rPr>
  </w:style>
  <w:style w:type="character" w:styleId="Forte">
    <w:name w:val="Strong"/>
    <w:basedOn w:val="Fontepargpadro"/>
    <w:uiPriority w:val="22"/>
    <w:qFormat/>
    <w:rsid w:val="00C5642B"/>
    <w:rPr>
      <w:b/>
      <w:bCs/>
    </w:rPr>
  </w:style>
  <w:style w:type="paragraph" w:styleId="NormalWeb">
    <w:name w:val="Normal (Web)"/>
    <w:basedOn w:val="Normal"/>
    <w:uiPriority w:val="99"/>
    <w:unhideWhenUsed/>
    <w:rsid w:val="00C5642B"/>
    <w:pPr>
      <w:spacing w:before="100" w:beforeAutospacing="1" w:after="100" w:afterAutospacing="1"/>
    </w:pPr>
  </w:style>
  <w:style w:type="character" w:styleId="MenoPendente">
    <w:name w:val="Unresolved Mention"/>
    <w:basedOn w:val="Fontepargpadro"/>
    <w:uiPriority w:val="99"/>
    <w:semiHidden/>
    <w:unhideWhenUsed/>
    <w:rsid w:val="003E3E78"/>
    <w:rPr>
      <w:color w:val="605E5C"/>
      <w:shd w:val="clear" w:color="auto" w:fill="E1DFDD"/>
    </w:rPr>
  </w:style>
  <w:style w:type="paragraph" w:styleId="Textodebalo">
    <w:name w:val="Balloon Text"/>
    <w:basedOn w:val="Normal"/>
    <w:link w:val="TextodebaloChar"/>
    <w:uiPriority w:val="99"/>
    <w:semiHidden/>
    <w:unhideWhenUsed/>
    <w:rsid w:val="00DA3D68"/>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DA3D68"/>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8463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antabranca.sp.gov.br/licitacoes/" TargetMode="External"/><Relationship Id="rId39"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www.bbmnetlicitacoes.com.br" TargetMode="External"/><Relationship Id="rId34" Type="http://schemas.openxmlformats.org/officeDocument/2006/relationships/hyperlink" Target="https://certidoes-apf.apps.tcu.gov.br/"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santabranca.sp.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conomia/pt-br/assuntos/drei/legislacao/arquivos/legislacoes-federais/indrei772020.pdf" TargetMode="External"/><Relationship Id="rId46" Type="http://schemas.openxmlformats.org/officeDocument/2006/relationships/hyperlink" Target="mailto:contato@novabrasilservicos.com.br"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cultura@santabranca.sp.gov.br" TargetMode="External"/><Relationship Id="rId29" Type="http://schemas.openxmlformats.org/officeDocument/2006/relationships/hyperlink" Target="https://novobbmnet.com.br/?gclid=EAIaIQobChMI1seoiLXA6gIVUYCRCh2jMQkvEAAYASAAEgKS7fD_BwE" TargetMode="External"/><Relationship Id="rId41" Type="http://schemas.openxmlformats.org/officeDocument/2006/relationships/hyperlink" Target="https://www.gov.br/trabalho-e-previdencia/pt-br/servicos/empregador/programa-de-alimentacao-do-trabalhador-pat/arquivos-legislacao/instrucoes-normativas/pat_in_971_2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bbmnetlicitacoe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s://www.planalto.gov.br/ccivil_03/_ato2019-2022/2021/decreto/d10880.htm" TargetMode="External"/><Relationship Id="rId45"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www.bbmnetlicitacoes.com.br" TargetMode="External"/><Relationship Id="rId28" Type="http://schemas.openxmlformats.org/officeDocument/2006/relationships/hyperlink" Target="https://pncp.gov.br/app/editais?q=&amp;status=recebendo_proposta&amp;pagina=1" TargetMode="External"/><Relationship Id="rId36" Type="http://schemas.openxmlformats.org/officeDocument/2006/relationships/hyperlink" Target="https://www.portaltransparencia.gov.br/sancoes/cnep" TargetMode="External"/><Relationship Id="rId49" Type="http://schemas.openxmlformats.org/officeDocument/2006/relationships/fontTable" Target="fontTable.xml"/><Relationship Id="rId10" Type="http://schemas.openxmlformats.org/officeDocument/2006/relationships/hyperlink" Target="https://certidoes-apf.apps.tcu.gov.br/"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mailto:cultura@santabranca.sp.gov.br"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mailto:pregaoeletronico@santabranca.sp.gov.br" TargetMode="External"/><Relationship Id="rId27" Type="http://schemas.openxmlformats.org/officeDocument/2006/relationships/hyperlink" Target="http://santabranca.sp.gov.br/diario-oficial/" TargetMode="External"/><Relationship Id="rId30" Type="http://schemas.openxmlformats.org/officeDocument/2006/relationships/hyperlink" Target="mailto:cultura@santabranca.sp.gov.br" TargetMode="External"/><Relationship Id="rId35" Type="http://schemas.openxmlformats.org/officeDocument/2006/relationships/hyperlink" Target="https://www4.tce.sp.gov.br/apenados/publico/" TargetMode="External"/><Relationship Id="rId43" Type="http://schemas.openxmlformats.org/officeDocument/2006/relationships/hyperlink" Target="https://www.planalto.gov.br/ccivil_03/leis/l5764.htm" TargetMode="External"/><Relationship Id="rId48" Type="http://schemas.openxmlformats.org/officeDocument/2006/relationships/footer" Target="footer1.xml"/><Relationship Id="rId8" Type="http://schemas.openxmlformats.org/officeDocument/2006/relationships/hyperlink" Target="http://www.bbmnetlicitacoe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90</Pages>
  <Words>34240</Words>
  <Characters>184898</Characters>
  <Application>Microsoft Office Word</Application>
  <DocSecurity>0</DocSecurity>
  <Lines>1540</Lines>
  <Paragraphs>437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8</cp:revision>
  <cp:lastPrinted>2026-03-30T20:17:00Z</cp:lastPrinted>
  <dcterms:created xsi:type="dcterms:W3CDTF">2026-03-30T19:26:00Z</dcterms:created>
  <dcterms:modified xsi:type="dcterms:W3CDTF">2026-03-30T20:20:00Z</dcterms:modified>
</cp:coreProperties>
</file>