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C47DAF5" w:rsidR="001C23E6" w:rsidRPr="00DF167C"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DF167C">
        <w:rPr>
          <w:rFonts w:asciiTheme="minorHAnsi" w:hAnsiTheme="minorHAnsi" w:cstheme="minorHAnsi"/>
          <w:b/>
          <w:caps/>
          <w:spacing w:val="8"/>
          <w:sz w:val="32"/>
          <w:szCs w:val="32"/>
        </w:rPr>
        <w:t xml:space="preserve">Edital - PREGÃO ELETRÔNICO Nº </w:t>
      </w:r>
      <w:r w:rsidR="00DC781B">
        <w:rPr>
          <w:rFonts w:asciiTheme="minorHAnsi" w:hAnsiTheme="minorHAnsi" w:cstheme="minorHAnsi"/>
          <w:b/>
          <w:caps/>
          <w:spacing w:val="8"/>
          <w:sz w:val="32"/>
          <w:szCs w:val="32"/>
        </w:rPr>
        <w:t>18/2026</w:t>
      </w:r>
    </w:p>
    <w:p w14:paraId="40FF4BE3" w14:textId="77777777" w:rsidR="001C23E6" w:rsidRPr="00DF167C"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DF167C" w:rsidRDefault="001C23E6" w:rsidP="003D0C45">
      <w:pPr>
        <w:widowControl w:val="0"/>
        <w:jc w:val="both"/>
        <w:rPr>
          <w:rFonts w:asciiTheme="minorHAnsi" w:hAnsiTheme="minorHAnsi" w:cstheme="minorHAnsi"/>
          <w:caps/>
          <w:sz w:val="22"/>
          <w:szCs w:val="22"/>
        </w:rPr>
      </w:pPr>
    </w:p>
    <w:p w14:paraId="6604009A" w14:textId="71D931A2"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PROCESSO: Nº </w:t>
      </w:r>
      <w:r w:rsidR="00A76CB7">
        <w:rPr>
          <w:rFonts w:asciiTheme="minorHAnsi" w:hAnsiTheme="minorHAnsi" w:cstheme="minorHAnsi"/>
          <w:b/>
          <w:sz w:val="21"/>
          <w:szCs w:val="21"/>
        </w:rPr>
        <w:t>1267/2026</w:t>
      </w:r>
    </w:p>
    <w:p w14:paraId="3D37F340" w14:textId="59A7A76E"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CONTRATANTE: PREFEITURA MUNICIPAL DE SANTA BRANCA. </w:t>
      </w:r>
    </w:p>
    <w:p w14:paraId="42981160" w14:textId="6E4247D8" w:rsidR="001C23E6" w:rsidRPr="006B0749" w:rsidRDefault="00CF6BC8" w:rsidP="00781A70">
      <w:pPr>
        <w:widowControl w:val="0"/>
        <w:spacing w:line="360" w:lineRule="auto"/>
        <w:ind w:left="2127" w:hanging="2127"/>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INTERESSADO: </w:t>
      </w:r>
      <w:r w:rsidR="004857B4" w:rsidRPr="006B0749">
        <w:rPr>
          <w:rFonts w:asciiTheme="minorHAnsi" w:hAnsiTheme="minorHAnsi" w:cstheme="minorHAnsi"/>
          <w:b/>
          <w:sz w:val="21"/>
          <w:szCs w:val="21"/>
        </w:rPr>
        <w:t xml:space="preserve">SECRETARIA MUNICIPAL </w:t>
      </w:r>
      <w:r w:rsidR="00032C22" w:rsidRPr="006B0749">
        <w:rPr>
          <w:rFonts w:asciiTheme="minorHAnsi" w:hAnsiTheme="minorHAnsi" w:cstheme="minorHAnsi"/>
          <w:b/>
          <w:sz w:val="21"/>
          <w:szCs w:val="21"/>
        </w:rPr>
        <w:t>DE EDUCAÇÃO</w:t>
      </w:r>
      <w:r w:rsidR="00044727" w:rsidRPr="006B0749">
        <w:rPr>
          <w:rFonts w:asciiTheme="minorHAnsi" w:hAnsiTheme="minorHAnsi" w:cstheme="minorHAnsi"/>
          <w:b/>
          <w:sz w:val="21"/>
          <w:szCs w:val="21"/>
        </w:rPr>
        <w:t xml:space="preserve">. </w:t>
      </w:r>
      <w:r w:rsidR="005E0810" w:rsidRPr="006B0749">
        <w:rPr>
          <w:rFonts w:asciiTheme="minorHAnsi" w:hAnsiTheme="minorHAnsi" w:cstheme="minorHAnsi"/>
          <w:b/>
          <w:sz w:val="21"/>
          <w:szCs w:val="21"/>
        </w:rPr>
        <w:t xml:space="preserve">  </w:t>
      </w:r>
    </w:p>
    <w:p w14:paraId="7F32E73E" w14:textId="790F2C3D" w:rsidR="00A76CB7" w:rsidRPr="006B0749"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6B0749">
        <w:rPr>
          <w:rFonts w:asciiTheme="minorHAnsi" w:hAnsiTheme="minorHAnsi" w:cstheme="minorHAnsi"/>
          <w:b/>
          <w:sz w:val="21"/>
          <w:szCs w:val="21"/>
        </w:rPr>
        <w:t xml:space="preserve">OBJETO: </w:t>
      </w:r>
      <w:r w:rsidR="001714EA" w:rsidRPr="006B0749">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5EC495AE" w14:textId="61363EAC" w:rsidR="001C23E6" w:rsidRPr="006B0749"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VALOR TOTAL DA CONTRATAÇÃO: </w:t>
      </w:r>
      <w:r w:rsidR="00F3719E" w:rsidRPr="006B0749">
        <w:rPr>
          <w:rFonts w:asciiTheme="minorHAnsi" w:hAnsiTheme="minorHAnsi" w:cstheme="minorHAnsi"/>
          <w:b/>
          <w:sz w:val="21"/>
          <w:szCs w:val="21"/>
        </w:rPr>
        <w:t xml:space="preserve">R$ </w:t>
      </w:r>
      <w:r w:rsidR="001714EA" w:rsidRPr="006B0749">
        <w:rPr>
          <w:rFonts w:asciiTheme="minorHAnsi" w:hAnsiTheme="minorHAnsi" w:cstheme="minorHAnsi"/>
          <w:b/>
          <w:sz w:val="21"/>
          <w:szCs w:val="21"/>
        </w:rPr>
        <w:t>4.06</w:t>
      </w:r>
      <w:r w:rsidR="00A76CB7">
        <w:rPr>
          <w:rFonts w:asciiTheme="minorHAnsi" w:hAnsiTheme="minorHAnsi" w:cstheme="minorHAnsi"/>
          <w:b/>
          <w:sz w:val="21"/>
          <w:szCs w:val="21"/>
        </w:rPr>
        <w:t>5</w:t>
      </w:r>
      <w:r w:rsidR="001714EA" w:rsidRPr="006B0749">
        <w:rPr>
          <w:rFonts w:asciiTheme="minorHAnsi" w:hAnsiTheme="minorHAnsi" w:cstheme="minorHAnsi"/>
          <w:b/>
          <w:sz w:val="21"/>
          <w:szCs w:val="21"/>
        </w:rPr>
        <w:t>.</w:t>
      </w:r>
      <w:r w:rsidR="00A76CB7">
        <w:rPr>
          <w:rFonts w:asciiTheme="minorHAnsi" w:hAnsiTheme="minorHAnsi" w:cstheme="minorHAnsi"/>
          <w:b/>
          <w:sz w:val="21"/>
          <w:szCs w:val="21"/>
        </w:rPr>
        <w:t>624,00</w:t>
      </w:r>
      <w:r w:rsidR="001714EA" w:rsidRPr="006B0749">
        <w:rPr>
          <w:rFonts w:asciiTheme="minorHAnsi" w:hAnsiTheme="minorHAnsi" w:cstheme="minorHAnsi"/>
          <w:b/>
          <w:sz w:val="21"/>
          <w:szCs w:val="21"/>
        </w:rPr>
        <w:t xml:space="preserve"> (quatro milhões e sessenta e </w:t>
      </w:r>
      <w:r w:rsidR="00A76CB7">
        <w:rPr>
          <w:rFonts w:asciiTheme="minorHAnsi" w:hAnsiTheme="minorHAnsi" w:cstheme="minorHAnsi"/>
          <w:b/>
          <w:sz w:val="21"/>
          <w:szCs w:val="21"/>
        </w:rPr>
        <w:t>cinco mil seiscentos e vinte e quatro reais</w:t>
      </w:r>
      <w:r w:rsidR="001714EA" w:rsidRPr="006B0749">
        <w:rPr>
          <w:rFonts w:asciiTheme="minorHAnsi" w:hAnsiTheme="minorHAnsi" w:cstheme="minorHAnsi"/>
          <w:b/>
          <w:sz w:val="21"/>
          <w:szCs w:val="21"/>
        </w:rPr>
        <w:t xml:space="preserve">). </w:t>
      </w:r>
      <w:r w:rsidR="00F3719E" w:rsidRPr="006B0749">
        <w:rPr>
          <w:rFonts w:asciiTheme="minorHAnsi" w:hAnsiTheme="minorHAnsi" w:cstheme="minorHAnsi"/>
          <w:b/>
          <w:sz w:val="21"/>
          <w:szCs w:val="21"/>
        </w:rPr>
        <w:t xml:space="preserve"> </w:t>
      </w:r>
    </w:p>
    <w:p w14:paraId="707612F1" w14:textId="64E3BFFE" w:rsidR="001C23E6" w:rsidRPr="006B0749" w:rsidRDefault="00CF6BC8" w:rsidP="00781A70">
      <w:pPr>
        <w:spacing w:line="360" w:lineRule="auto"/>
        <w:jc w:val="both"/>
        <w:rPr>
          <w:rFonts w:asciiTheme="minorHAnsi" w:hAnsiTheme="minorHAnsi" w:cstheme="minorHAnsi"/>
          <w:b/>
          <w:caps/>
          <w:sz w:val="21"/>
          <w:szCs w:val="21"/>
        </w:rPr>
      </w:pPr>
      <w:r w:rsidRPr="006B0749">
        <w:rPr>
          <w:rFonts w:asciiTheme="minorHAnsi" w:hAnsiTheme="minorHAnsi" w:cstheme="minorHAnsi"/>
          <w:b/>
          <w:sz w:val="21"/>
          <w:szCs w:val="21"/>
        </w:rPr>
        <w:t xml:space="preserve">TIPO: MENOR PREÇO </w:t>
      </w:r>
      <w:r w:rsidR="005E0810" w:rsidRPr="006B0749">
        <w:rPr>
          <w:rFonts w:asciiTheme="minorHAnsi" w:hAnsiTheme="minorHAnsi" w:cstheme="minorHAnsi"/>
          <w:b/>
          <w:sz w:val="21"/>
          <w:szCs w:val="21"/>
        </w:rPr>
        <w:t>GLOBAL</w:t>
      </w:r>
      <w:r w:rsidR="00C54874" w:rsidRPr="006B0749">
        <w:rPr>
          <w:rFonts w:asciiTheme="minorHAnsi" w:hAnsiTheme="minorHAnsi" w:cstheme="minorHAnsi"/>
          <w:b/>
          <w:sz w:val="21"/>
          <w:szCs w:val="21"/>
        </w:rPr>
        <w:t xml:space="preserve">. </w:t>
      </w:r>
      <w:r w:rsidR="005E0810" w:rsidRPr="006B0749">
        <w:rPr>
          <w:rFonts w:asciiTheme="minorHAnsi" w:hAnsiTheme="minorHAnsi" w:cstheme="minorHAnsi"/>
          <w:b/>
          <w:sz w:val="21"/>
          <w:szCs w:val="21"/>
        </w:rPr>
        <w:t xml:space="preserve"> </w:t>
      </w:r>
    </w:p>
    <w:p w14:paraId="33E1963A" w14:textId="076763BA" w:rsidR="00CD339F"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MODO DE DISPUTA: ABERTO</w:t>
      </w:r>
      <w:r w:rsidR="00C54874" w:rsidRPr="006B0749">
        <w:rPr>
          <w:rFonts w:asciiTheme="minorHAnsi" w:hAnsiTheme="minorHAnsi" w:cstheme="minorHAnsi"/>
          <w:b/>
          <w:color w:val="auto"/>
          <w:sz w:val="21"/>
          <w:szCs w:val="21"/>
        </w:rPr>
        <w:t xml:space="preserve">. </w:t>
      </w:r>
    </w:p>
    <w:p w14:paraId="36909BED" w14:textId="03AA8507" w:rsidR="003656C6"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 xml:space="preserve">PREFERÊNCIA ME/EPP/EQUIPARADAS: </w:t>
      </w:r>
      <w:r w:rsidR="005E0810" w:rsidRPr="006B0749">
        <w:rPr>
          <w:rFonts w:asciiTheme="minorHAnsi" w:hAnsiTheme="minorHAnsi" w:cstheme="minorHAnsi"/>
          <w:b/>
          <w:color w:val="auto"/>
          <w:sz w:val="21"/>
          <w:szCs w:val="21"/>
        </w:rPr>
        <w:t>AMPLA PARTICIPAÇÃO</w:t>
      </w:r>
      <w:r w:rsidR="00C54874" w:rsidRPr="006B0749">
        <w:rPr>
          <w:rFonts w:asciiTheme="minorHAnsi" w:hAnsiTheme="minorHAnsi" w:cstheme="minorHAnsi"/>
          <w:b/>
          <w:color w:val="auto"/>
          <w:sz w:val="21"/>
          <w:szCs w:val="21"/>
        </w:rPr>
        <w:t xml:space="preserve">. </w:t>
      </w:r>
    </w:p>
    <w:p w14:paraId="786F851E" w14:textId="798D7A56" w:rsidR="00CF6BC8" w:rsidRPr="006B0749" w:rsidRDefault="00CF6BC8" w:rsidP="00781A70">
      <w:pPr>
        <w:pStyle w:val="Default"/>
        <w:spacing w:line="360" w:lineRule="auto"/>
        <w:jc w:val="both"/>
        <w:rPr>
          <w:rFonts w:asciiTheme="minorHAnsi" w:hAnsiTheme="minorHAnsi" w:cstheme="minorHAnsi"/>
          <w:b/>
          <w:color w:val="auto"/>
          <w:sz w:val="21"/>
          <w:szCs w:val="21"/>
        </w:rPr>
      </w:pPr>
      <w:r w:rsidRPr="006B0749">
        <w:rPr>
          <w:rFonts w:asciiTheme="minorHAnsi" w:hAnsiTheme="minorHAnsi" w:cstheme="minorHAnsi"/>
          <w:b/>
          <w:color w:val="auto"/>
          <w:sz w:val="21"/>
          <w:szCs w:val="21"/>
        </w:rPr>
        <w:t xml:space="preserve">VALIDADE DA PROPOSTA: </w:t>
      </w:r>
      <w:r w:rsidR="005A1FB1" w:rsidRPr="006B0749">
        <w:rPr>
          <w:rFonts w:asciiTheme="minorHAnsi" w:hAnsiTheme="minorHAnsi" w:cstheme="minorHAnsi"/>
          <w:b/>
          <w:color w:val="auto"/>
          <w:sz w:val="21"/>
          <w:szCs w:val="21"/>
        </w:rPr>
        <w:t>90 DIAS</w:t>
      </w:r>
      <w:r w:rsidR="005E0810" w:rsidRPr="006B0749">
        <w:rPr>
          <w:rFonts w:asciiTheme="minorHAnsi" w:hAnsiTheme="minorHAnsi" w:cstheme="minorHAnsi"/>
          <w:b/>
          <w:color w:val="auto"/>
          <w:sz w:val="21"/>
          <w:szCs w:val="21"/>
        </w:rPr>
        <w:t xml:space="preserve">. </w:t>
      </w:r>
    </w:p>
    <w:p w14:paraId="44D855F0" w14:textId="1CED4C72" w:rsidR="003771A0" w:rsidRPr="006B0749" w:rsidRDefault="00A35EBF" w:rsidP="008453ED">
      <w:pPr>
        <w:rPr>
          <w:rFonts w:asciiTheme="minorHAnsi" w:hAnsiTheme="minorHAnsi" w:cstheme="minorHAnsi"/>
          <w:b/>
          <w:bCs/>
          <w:sz w:val="21"/>
          <w:szCs w:val="21"/>
        </w:rPr>
      </w:pPr>
      <w:r w:rsidRPr="006B0749">
        <w:rPr>
          <w:rFonts w:asciiTheme="minorHAnsi" w:hAnsiTheme="minorHAnsi" w:cstheme="minorHAnsi"/>
          <w:b/>
          <w:bCs/>
          <w:sz w:val="21"/>
          <w:szCs w:val="21"/>
        </w:rPr>
        <w:t xml:space="preserve">EMPREITADA POR PREÇO </w:t>
      </w:r>
      <w:r w:rsidR="004F4565" w:rsidRPr="006B0749">
        <w:rPr>
          <w:rFonts w:asciiTheme="minorHAnsi" w:hAnsiTheme="minorHAnsi" w:cstheme="minorHAnsi"/>
          <w:b/>
          <w:bCs/>
          <w:sz w:val="21"/>
          <w:szCs w:val="21"/>
        </w:rPr>
        <w:t xml:space="preserve">UNITÁRIO. </w:t>
      </w:r>
    </w:p>
    <w:p w14:paraId="55B74ADE" w14:textId="77777777" w:rsidR="00A35EBF" w:rsidRPr="006B0749" w:rsidRDefault="00A35EBF" w:rsidP="008453ED">
      <w:pPr>
        <w:rPr>
          <w:rFonts w:asciiTheme="minorHAnsi" w:eastAsiaTheme="minorEastAsia" w:hAnsiTheme="minorHAnsi" w:cstheme="minorHAnsi"/>
          <w:b/>
          <w:bCs/>
          <w:sz w:val="22"/>
          <w:szCs w:val="22"/>
        </w:rPr>
      </w:pPr>
    </w:p>
    <w:p w14:paraId="575D71DE" w14:textId="77777777" w:rsidR="003771A0" w:rsidRPr="00DF167C"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DF167C">
        <w:rPr>
          <w:rFonts w:asciiTheme="minorHAnsi" w:hAnsiTheme="minorHAnsi" w:cstheme="minorHAnsi"/>
          <w:b/>
          <w:bCs/>
          <w:sz w:val="21"/>
          <w:szCs w:val="21"/>
        </w:rPr>
        <w:t>CADASTRAMENTO, ABERTURA E INÍCIO DA SESSÃO DE DISPUTA DE PREÇOS:</w:t>
      </w:r>
    </w:p>
    <w:p w14:paraId="36E633BB" w14:textId="1FBD2EE6"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INÍCIO DE RECEBIMENTO DE PROPOSTAS</w:t>
      </w:r>
      <w:r w:rsidRPr="00DF167C">
        <w:rPr>
          <w:rFonts w:asciiTheme="minorHAnsi" w:hAnsiTheme="minorHAnsi" w:cstheme="minorHAnsi"/>
          <w:b/>
          <w:sz w:val="21"/>
          <w:szCs w:val="21"/>
        </w:rPr>
        <w:t xml:space="preserve">: </w:t>
      </w:r>
      <w:r w:rsidR="00DC781B">
        <w:rPr>
          <w:rFonts w:asciiTheme="minorHAnsi" w:hAnsiTheme="minorHAnsi" w:cstheme="minorHAnsi"/>
          <w:b/>
          <w:color w:val="4472C4" w:themeColor="accent1"/>
          <w:sz w:val="21"/>
          <w:szCs w:val="21"/>
        </w:rPr>
        <w:t>04</w:t>
      </w:r>
      <w:r w:rsidR="00C25085">
        <w:rPr>
          <w:rFonts w:asciiTheme="minorHAnsi" w:hAnsiTheme="minorHAnsi" w:cstheme="minorHAnsi"/>
          <w:b/>
          <w:color w:val="4472C4" w:themeColor="accent1"/>
          <w:sz w:val="21"/>
          <w:szCs w:val="21"/>
        </w:rPr>
        <w:t>/</w:t>
      </w:r>
      <w:r w:rsidR="00DC781B">
        <w:rPr>
          <w:rFonts w:asciiTheme="minorHAnsi" w:hAnsiTheme="minorHAnsi" w:cstheme="minorHAnsi"/>
          <w:b/>
          <w:color w:val="4472C4" w:themeColor="accent1"/>
          <w:sz w:val="21"/>
          <w:szCs w:val="21"/>
        </w:rPr>
        <w:t>08</w:t>
      </w:r>
      <w:r w:rsidRPr="00DF167C">
        <w:rPr>
          <w:rFonts w:asciiTheme="minorHAnsi" w:hAnsiTheme="minorHAnsi" w:cstheme="minorHAnsi"/>
          <w:b/>
          <w:color w:val="4472C4" w:themeColor="accent1"/>
          <w:sz w:val="21"/>
          <w:szCs w:val="21"/>
        </w:rPr>
        <w:t>/</w:t>
      </w:r>
      <w:r w:rsidR="0009582D" w:rsidRPr="00DF167C">
        <w:rPr>
          <w:rFonts w:asciiTheme="minorHAnsi" w:hAnsiTheme="minorHAnsi" w:cstheme="minorHAnsi"/>
          <w:b/>
          <w:color w:val="4472C4" w:themeColor="accent1"/>
          <w:sz w:val="21"/>
          <w:szCs w:val="21"/>
        </w:rPr>
        <w:t>202</w:t>
      </w:r>
      <w:r w:rsidR="004857B4">
        <w:rPr>
          <w:rFonts w:asciiTheme="minorHAnsi" w:hAnsiTheme="minorHAnsi" w:cstheme="minorHAnsi"/>
          <w:b/>
          <w:color w:val="4472C4" w:themeColor="accent1"/>
          <w:sz w:val="21"/>
          <w:szCs w:val="21"/>
        </w:rPr>
        <w:t>6</w:t>
      </w:r>
      <w:r w:rsidR="0009582D"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xml:space="preserve"> Horas 17</w:t>
      </w:r>
      <w:r w:rsidRPr="00DF167C">
        <w:rPr>
          <w:rFonts w:asciiTheme="minorHAnsi" w:hAnsiTheme="minorHAnsi" w:cstheme="minorHAnsi"/>
          <w:b/>
          <w:color w:val="4472C4" w:themeColor="accent1"/>
          <w:sz w:val="21"/>
          <w:szCs w:val="21"/>
        </w:rPr>
        <w:t>:00:00</w:t>
      </w:r>
    </w:p>
    <w:p w14:paraId="385B5DDB" w14:textId="3A6F9B1B"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RECEBIMENTO DE PROPOSTAS ATÉ</w:t>
      </w:r>
      <w:r w:rsidRPr="00DF167C">
        <w:rPr>
          <w:rFonts w:asciiTheme="minorHAnsi" w:hAnsiTheme="minorHAnsi" w:cstheme="minorHAnsi"/>
          <w:b/>
          <w:sz w:val="21"/>
          <w:szCs w:val="21"/>
        </w:rPr>
        <w:t xml:space="preserve">: </w:t>
      </w:r>
      <w:r w:rsidR="00DC781B">
        <w:rPr>
          <w:rFonts w:asciiTheme="minorHAnsi" w:hAnsiTheme="minorHAnsi" w:cstheme="minorHAnsi"/>
          <w:b/>
          <w:color w:val="4472C4" w:themeColor="accent1"/>
          <w:sz w:val="21"/>
          <w:szCs w:val="21"/>
        </w:rPr>
        <w:t>20</w:t>
      </w:r>
      <w:r w:rsidR="00A76CB7">
        <w:rPr>
          <w:rFonts w:asciiTheme="minorHAnsi" w:hAnsiTheme="minorHAnsi" w:cstheme="minorHAnsi"/>
          <w:b/>
          <w:color w:val="4472C4" w:themeColor="accent1"/>
          <w:sz w:val="21"/>
          <w:szCs w:val="21"/>
        </w:rPr>
        <w:t>/</w:t>
      </w:r>
      <w:r w:rsidR="00DC781B">
        <w:rPr>
          <w:rFonts w:asciiTheme="minorHAnsi" w:hAnsiTheme="minorHAnsi" w:cstheme="minorHAnsi"/>
          <w:b/>
          <w:color w:val="4472C4" w:themeColor="accent1"/>
          <w:sz w:val="21"/>
          <w:szCs w:val="21"/>
        </w:rPr>
        <w:t>08</w:t>
      </w:r>
      <w:r w:rsidR="00A76CB7" w:rsidRPr="00DF167C">
        <w:rPr>
          <w:rFonts w:asciiTheme="minorHAnsi" w:hAnsiTheme="minorHAnsi" w:cstheme="minorHAnsi"/>
          <w:b/>
          <w:color w:val="4472C4" w:themeColor="accent1"/>
          <w:sz w:val="21"/>
          <w:szCs w:val="21"/>
        </w:rPr>
        <w:t>/202</w:t>
      </w:r>
      <w:r w:rsidR="00A76CB7">
        <w:rPr>
          <w:rFonts w:asciiTheme="minorHAnsi" w:hAnsiTheme="minorHAnsi" w:cstheme="minorHAnsi"/>
          <w:b/>
          <w:color w:val="4472C4" w:themeColor="accent1"/>
          <w:sz w:val="21"/>
          <w:szCs w:val="21"/>
        </w:rPr>
        <w:t>6</w:t>
      </w:r>
      <w:r w:rsidR="00A76CB7"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08</w:t>
      </w:r>
      <w:r w:rsidRPr="00DF167C">
        <w:rPr>
          <w:rFonts w:asciiTheme="minorHAnsi" w:hAnsiTheme="minorHAnsi" w:cstheme="minorHAnsi"/>
          <w:b/>
          <w:color w:val="4472C4" w:themeColor="accent1"/>
          <w:sz w:val="21"/>
          <w:szCs w:val="21"/>
        </w:rPr>
        <w:t>:</w:t>
      </w:r>
      <w:r w:rsidR="00F107D5" w:rsidRPr="00DF167C">
        <w:rPr>
          <w:rFonts w:asciiTheme="minorHAnsi" w:hAnsiTheme="minorHAnsi" w:cstheme="minorHAnsi"/>
          <w:b/>
          <w:color w:val="4472C4" w:themeColor="accent1"/>
          <w:sz w:val="21"/>
          <w:szCs w:val="21"/>
        </w:rPr>
        <w:t>50</w:t>
      </w:r>
      <w:r w:rsidRPr="00DF167C">
        <w:rPr>
          <w:rFonts w:asciiTheme="minorHAnsi" w:hAnsiTheme="minorHAnsi" w:cstheme="minorHAnsi"/>
          <w:b/>
          <w:color w:val="4472C4" w:themeColor="accent1"/>
          <w:sz w:val="21"/>
          <w:szCs w:val="21"/>
        </w:rPr>
        <w:t>:00</w:t>
      </w:r>
    </w:p>
    <w:p w14:paraId="242C7AFE" w14:textId="3ED34CC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ABERTURA/ANÁLISE DAS PROPOSTAS</w:t>
      </w:r>
      <w:r w:rsidRPr="00DF167C">
        <w:rPr>
          <w:rFonts w:asciiTheme="minorHAnsi" w:hAnsiTheme="minorHAnsi" w:cstheme="minorHAnsi"/>
          <w:b/>
          <w:sz w:val="21"/>
          <w:szCs w:val="21"/>
        </w:rPr>
        <w:t xml:space="preserve">: </w:t>
      </w:r>
      <w:r w:rsidR="00DC781B">
        <w:rPr>
          <w:rFonts w:asciiTheme="minorHAnsi" w:hAnsiTheme="minorHAnsi" w:cstheme="minorHAnsi"/>
          <w:b/>
          <w:color w:val="4472C4" w:themeColor="accent1"/>
          <w:sz w:val="21"/>
          <w:szCs w:val="21"/>
        </w:rPr>
        <w:t>20/08</w:t>
      </w:r>
      <w:r w:rsidR="00DC781B" w:rsidRPr="00DF167C">
        <w:rPr>
          <w:rFonts w:asciiTheme="minorHAnsi" w:hAnsiTheme="minorHAnsi" w:cstheme="minorHAnsi"/>
          <w:b/>
          <w:color w:val="4472C4" w:themeColor="accent1"/>
          <w:sz w:val="21"/>
          <w:szCs w:val="21"/>
        </w:rPr>
        <w:t>/202</w:t>
      </w:r>
      <w:r w:rsidR="00DC781B">
        <w:rPr>
          <w:rFonts w:asciiTheme="minorHAnsi" w:hAnsiTheme="minorHAnsi" w:cstheme="minorHAnsi"/>
          <w:b/>
          <w:color w:val="4472C4" w:themeColor="accent1"/>
          <w:sz w:val="21"/>
          <w:szCs w:val="21"/>
        </w:rPr>
        <w:t>6</w:t>
      </w:r>
      <w:r w:rsidR="00DC781B" w:rsidRPr="00DF167C">
        <w:rPr>
          <w:rFonts w:asciiTheme="minorHAnsi" w:hAnsiTheme="minorHAnsi" w:cstheme="minorHAnsi"/>
          <w:b/>
          <w:color w:val="4472C4" w:themeColor="accent1"/>
          <w:sz w:val="21"/>
          <w:szCs w:val="21"/>
        </w:rPr>
        <w:t xml:space="preserve"> </w:t>
      </w:r>
      <w:r w:rsidR="0009582D" w:rsidRPr="00DF167C">
        <w:rPr>
          <w:rFonts w:asciiTheme="minorHAnsi" w:hAnsiTheme="minorHAnsi" w:cstheme="minorHAnsi"/>
          <w:b/>
          <w:color w:val="4472C4" w:themeColor="accent1"/>
          <w:sz w:val="21"/>
          <w:szCs w:val="21"/>
        </w:rPr>
        <w:t>–</w:t>
      </w:r>
      <w:r w:rsidR="00C25085">
        <w:rPr>
          <w:rFonts w:asciiTheme="minorHAnsi" w:hAnsiTheme="minorHAnsi" w:cstheme="minorHAnsi"/>
          <w:b/>
          <w:color w:val="4472C4" w:themeColor="accent1"/>
          <w:sz w:val="21"/>
          <w:szCs w:val="21"/>
        </w:rPr>
        <w:t xml:space="preserve"> Horas 09</w:t>
      </w:r>
      <w:r w:rsidRPr="00DF167C">
        <w:rPr>
          <w:rFonts w:asciiTheme="minorHAnsi" w:hAnsiTheme="minorHAnsi" w:cstheme="minorHAnsi"/>
          <w:b/>
          <w:color w:val="4472C4" w:themeColor="accent1"/>
          <w:sz w:val="21"/>
          <w:szCs w:val="21"/>
        </w:rPr>
        <w:t xml:space="preserve">:00:00 </w:t>
      </w:r>
    </w:p>
    <w:p w14:paraId="59773358" w14:textId="56E36919"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DF167C">
        <w:rPr>
          <w:rFonts w:asciiTheme="minorHAnsi" w:hAnsiTheme="minorHAnsi" w:cstheme="minorHAnsi"/>
          <w:b/>
          <w:sz w:val="21"/>
          <w:szCs w:val="21"/>
          <w:u w:val="single"/>
        </w:rPr>
        <w:t>INÍCIO DOS LANCES</w:t>
      </w:r>
      <w:r w:rsidRPr="00DF167C">
        <w:rPr>
          <w:rFonts w:asciiTheme="minorHAnsi" w:hAnsiTheme="minorHAnsi" w:cstheme="minorHAnsi"/>
          <w:b/>
          <w:sz w:val="21"/>
          <w:szCs w:val="21"/>
        </w:rPr>
        <w:t xml:space="preserve">: </w:t>
      </w:r>
      <w:r w:rsidR="00DC781B">
        <w:rPr>
          <w:rFonts w:asciiTheme="minorHAnsi" w:hAnsiTheme="minorHAnsi" w:cstheme="minorHAnsi"/>
          <w:b/>
          <w:color w:val="4472C4" w:themeColor="accent1"/>
          <w:sz w:val="21"/>
          <w:szCs w:val="21"/>
        </w:rPr>
        <w:t>20/08</w:t>
      </w:r>
      <w:r w:rsidR="00DC781B" w:rsidRPr="00DF167C">
        <w:rPr>
          <w:rFonts w:asciiTheme="minorHAnsi" w:hAnsiTheme="minorHAnsi" w:cstheme="minorHAnsi"/>
          <w:b/>
          <w:color w:val="4472C4" w:themeColor="accent1"/>
          <w:sz w:val="21"/>
          <w:szCs w:val="21"/>
        </w:rPr>
        <w:t>/202</w:t>
      </w:r>
      <w:r w:rsidR="00DC781B">
        <w:rPr>
          <w:rFonts w:asciiTheme="minorHAnsi" w:hAnsiTheme="minorHAnsi" w:cstheme="minorHAnsi"/>
          <w:b/>
          <w:color w:val="4472C4" w:themeColor="accent1"/>
          <w:sz w:val="21"/>
          <w:szCs w:val="21"/>
        </w:rPr>
        <w:t>6</w:t>
      </w:r>
      <w:r w:rsidR="00DC781B" w:rsidRPr="00DF167C">
        <w:rPr>
          <w:rFonts w:asciiTheme="minorHAnsi" w:hAnsiTheme="minorHAnsi" w:cstheme="minorHAnsi"/>
          <w:b/>
          <w:color w:val="4472C4" w:themeColor="accent1"/>
          <w:sz w:val="21"/>
          <w:szCs w:val="21"/>
        </w:rPr>
        <w:t xml:space="preserve"> </w:t>
      </w:r>
      <w:r w:rsidR="00C25085">
        <w:rPr>
          <w:rFonts w:asciiTheme="minorHAnsi" w:hAnsiTheme="minorHAnsi" w:cstheme="minorHAnsi"/>
          <w:b/>
          <w:color w:val="4472C4" w:themeColor="accent1"/>
          <w:sz w:val="21"/>
          <w:szCs w:val="21"/>
        </w:rPr>
        <w:t>– Horas 09</w:t>
      </w:r>
      <w:r w:rsidRPr="00DF167C">
        <w:rPr>
          <w:rFonts w:asciiTheme="minorHAnsi" w:hAnsiTheme="minorHAnsi" w:cstheme="minorHAnsi"/>
          <w:b/>
          <w:color w:val="4472C4" w:themeColor="accent1"/>
          <w:sz w:val="21"/>
          <w:szCs w:val="21"/>
        </w:rPr>
        <w:t xml:space="preserve">:02:00 </w:t>
      </w:r>
    </w:p>
    <w:p w14:paraId="4CF9A556"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DF167C">
        <w:rPr>
          <w:rFonts w:asciiTheme="minorHAnsi" w:hAnsiTheme="minorHAnsi" w:cstheme="minorHAnsi"/>
          <w:b/>
          <w:sz w:val="21"/>
          <w:szCs w:val="21"/>
          <w:u w:val="single"/>
        </w:rPr>
        <w:t xml:space="preserve">SISTEMA: PLATAFORMA BBMNET – </w:t>
      </w:r>
      <w:hyperlink r:id="rId8" w:history="1">
        <w:r w:rsidRPr="00DF167C">
          <w:rPr>
            <w:rStyle w:val="Hyperlink"/>
            <w:rFonts w:asciiTheme="minorHAnsi" w:hAnsiTheme="minorHAnsi" w:cstheme="minorHAnsi"/>
            <w:b/>
            <w:sz w:val="21"/>
            <w:szCs w:val="21"/>
          </w:rPr>
          <w:t>www.bbmnetlicitacoes.com.br</w:t>
        </w:r>
      </w:hyperlink>
      <w:r w:rsidRPr="00DF167C">
        <w:rPr>
          <w:rFonts w:asciiTheme="minorHAnsi" w:hAnsiTheme="minorHAnsi" w:cstheme="minorHAnsi"/>
          <w:b/>
          <w:sz w:val="21"/>
          <w:szCs w:val="21"/>
          <w:u w:val="single"/>
        </w:rPr>
        <w:t xml:space="preserve"> </w:t>
      </w:r>
    </w:p>
    <w:p w14:paraId="2048C370" w14:textId="77777777" w:rsidR="003771A0" w:rsidRPr="00DF167C"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DF167C">
        <w:rPr>
          <w:rFonts w:asciiTheme="minorHAnsi" w:hAnsiTheme="minorHAnsi" w:cstheme="minorHAnsi"/>
          <w:b/>
          <w:sz w:val="21"/>
          <w:szCs w:val="21"/>
          <w:u w:val="single"/>
        </w:rPr>
        <w:t xml:space="preserve">REFERÊNCIA DE TEMPO: </w:t>
      </w:r>
      <w:r w:rsidRPr="00DF167C">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Pr="00DF167C" w:rsidRDefault="003771A0" w:rsidP="003771A0">
      <w:pPr>
        <w:jc w:val="center"/>
        <w:rPr>
          <w:rFonts w:asciiTheme="minorHAnsi" w:eastAsiaTheme="minorEastAsia" w:hAnsiTheme="minorHAnsi" w:cstheme="minorHAnsi"/>
          <w:b/>
          <w:bCs/>
          <w:sz w:val="22"/>
          <w:szCs w:val="22"/>
        </w:rPr>
      </w:pPr>
    </w:p>
    <w:p w14:paraId="2DDCA8DF" w14:textId="77777777" w:rsidR="003771A0" w:rsidRPr="00DF167C" w:rsidRDefault="003771A0" w:rsidP="003771A0">
      <w:pPr>
        <w:jc w:val="center"/>
        <w:rPr>
          <w:rFonts w:asciiTheme="minorHAnsi" w:eastAsiaTheme="minorEastAsia" w:hAnsiTheme="minorHAnsi" w:cstheme="minorHAnsi"/>
          <w:b/>
          <w:bCs/>
          <w:sz w:val="22"/>
          <w:szCs w:val="22"/>
        </w:rPr>
      </w:pPr>
    </w:p>
    <w:p w14:paraId="1A6AA3BC" w14:textId="77777777" w:rsidR="003771A0" w:rsidRPr="00DF167C" w:rsidRDefault="003771A0" w:rsidP="003771A0">
      <w:pPr>
        <w:jc w:val="center"/>
        <w:rPr>
          <w:rFonts w:asciiTheme="minorHAnsi" w:eastAsiaTheme="minorEastAsia" w:hAnsiTheme="minorHAnsi" w:cstheme="minorHAnsi"/>
          <w:b/>
          <w:bCs/>
          <w:sz w:val="22"/>
          <w:szCs w:val="22"/>
        </w:rPr>
      </w:pPr>
    </w:p>
    <w:p w14:paraId="0FCCE180" w14:textId="77777777" w:rsidR="00521A70" w:rsidRDefault="00521A70" w:rsidP="00A62C0A">
      <w:pPr>
        <w:rPr>
          <w:rFonts w:asciiTheme="minorHAnsi" w:eastAsiaTheme="minorEastAsia" w:hAnsiTheme="minorHAnsi" w:cstheme="minorHAnsi"/>
          <w:b/>
          <w:bCs/>
          <w:sz w:val="22"/>
          <w:szCs w:val="22"/>
        </w:rPr>
      </w:pPr>
    </w:p>
    <w:p w14:paraId="45BC1BB3" w14:textId="77777777" w:rsidR="003771A0" w:rsidRPr="00DF167C" w:rsidRDefault="003771A0" w:rsidP="003771A0">
      <w:pPr>
        <w:rPr>
          <w:rFonts w:asciiTheme="minorHAnsi" w:eastAsiaTheme="minorEastAsia" w:hAnsiTheme="minorHAnsi" w:cstheme="minorHAnsi"/>
          <w:b/>
          <w:bCs/>
          <w:sz w:val="22"/>
          <w:szCs w:val="22"/>
        </w:rPr>
      </w:pPr>
    </w:p>
    <w:p w14:paraId="1EBC16A5" w14:textId="62E6A7B1" w:rsidR="003656C6" w:rsidRPr="00DF167C" w:rsidRDefault="003656C6" w:rsidP="003771A0">
      <w:pPr>
        <w:jc w:val="center"/>
        <w:rPr>
          <w:rFonts w:asciiTheme="minorHAnsi" w:eastAsiaTheme="minorEastAsia" w:hAnsiTheme="minorHAnsi" w:cstheme="minorHAnsi"/>
          <w:b/>
          <w:bCs/>
          <w:sz w:val="28"/>
          <w:szCs w:val="28"/>
        </w:rPr>
      </w:pPr>
      <w:r w:rsidRPr="00DF167C">
        <w:rPr>
          <w:rFonts w:asciiTheme="minorHAnsi" w:eastAsiaTheme="minorEastAsia" w:hAnsiTheme="minorHAnsi" w:cstheme="minorHAnsi"/>
          <w:b/>
          <w:bCs/>
          <w:sz w:val="28"/>
          <w:szCs w:val="28"/>
        </w:rPr>
        <w:t>SUMÁRIO</w:t>
      </w:r>
    </w:p>
    <w:p w14:paraId="5296B08E" w14:textId="77777777" w:rsidR="00781A70" w:rsidRPr="00DF167C" w:rsidRDefault="00781A70" w:rsidP="003771A0">
      <w:pPr>
        <w:jc w:val="center"/>
        <w:rPr>
          <w:rFonts w:asciiTheme="minorHAnsi" w:eastAsiaTheme="minorEastAsia" w:hAnsiTheme="minorHAnsi" w:cstheme="minorHAnsi"/>
          <w:b/>
          <w:bCs/>
          <w:sz w:val="22"/>
          <w:szCs w:val="22"/>
        </w:rPr>
      </w:pPr>
    </w:p>
    <w:sdt>
      <w:sdtPr>
        <w:rPr>
          <w:rFonts w:asciiTheme="minorHAnsi" w:eastAsia="Times New Roman" w:hAnsiTheme="minorHAnsi" w:cstheme="minorHAnsi"/>
          <w:color w:val="auto"/>
          <w:sz w:val="24"/>
          <w:szCs w:val="20"/>
        </w:rPr>
        <w:id w:val="-1958400002"/>
        <w:docPartObj>
          <w:docPartGallery w:val="Table of Contents"/>
          <w:docPartUnique/>
        </w:docPartObj>
      </w:sdtPr>
      <w:sdtEndPr>
        <w:rPr>
          <w:sz w:val="21"/>
          <w:szCs w:val="21"/>
        </w:rPr>
      </w:sdtEndPr>
      <w:sdtContent>
        <w:p w14:paraId="718F6BD2" w14:textId="02A819D7" w:rsidR="00B41EFF" w:rsidRPr="00476FA9" w:rsidRDefault="00B41EFF" w:rsidP="00A62C0A">
          <w:pPr>
            <w:pStyle w:val="CabealhodoSumrio"/>
            <w:numPr>
              <w:ilvl w:val="0"/>
              <w:numId w:val="17"/>
            </w:numPr>
            <w:spacing w:before="0" w:line="360" w:lineRule="auto"/>
            <w:ind w:left="714" w:hanging="357"/>
            <w:rPr>
              <w:rFonts w:asciiTheme="minorHAnsi" w:hAnsiTheme="minorHAnsi" w:cstheme="minorHAnsi"/>
              <w:color w:val="auto"/>
              <w:sz w:val="21"/>
              <w:szCs w:val="21"/>
            </w:rPr>
          </w:pPr>
          <w:r w:rsidRPr="00476FA9">
            <w:rPr>
              <w:rFonts w:asciiTheme="minorHAnsi" w:hAnsiTheme="minorHAnsi" w:cstheme="minorHAnsi"/>
              <w:color w:val="auto"/>
              <w:sz w:val="21"/>
              <w:szCs w:val="21"/>
            </w:rPr>
            <w:t>PREÂMBULO</w:t>
          </w:r>
          <w:r w:rsidRPr="00476FA9">
            <w:rPr>
              <w:rFonts w:asciiTheme="minorHAnsi" w:hAnsiTheme="minorHAnsi" w:cstheme="minorHAnsi"/>
              <w:color w:val="auto"/>
              <w:sz w:val="21"/>
              <w:szCs w:val="21"/>
            </w:rPr>
            <w:ptab w:relativeTo="margin" w:alignment="right" w:leader="dot"/>
          </w:r>
          <w:r w:rsidR="009A2664" w:rsidRPr="00476FA9">
            <w:rPr>
              <w:rFonts w:asciiTheme="minorHAnsi" w:hAnsiTheme="minorHAnsi" w:cstheme="minorHAnsi"/>
              <w:color w:val="auto"/>
              <w:sz w:val="21"/>
              <w:szCs w:val="21"/>
            </w:rPr>
            <w:t>3</w:t>
          </w:r>
        </w:p>
        <w:p w14:paraId="26284C1B" w14:textId="7D739E0A" w:rsidR="00B41EFF" w:rsidRPr="00476FA9" w:rsidRDefault="00B41EFF" w:rsidP="00A62C0A">
          <w:pPr>
            <w:pStyle w:val="Sumrio2"/>
            <w:numPr>
              <w:ilvl w:val="0"/>
              <w:numId w:val="17"/>
            </w:numPr>
            <w:spacing w:after="0" w:line="360" w:lineRule="auto"/>
            <w:ind w:left="714" w:hanging="357"/>
            <w:rPr>
              <w:rFonts w:cstheme="minorHAnsi"/>
              <w:sz w:val="21"/>
              <w:szCs w:val="21"/>
            </w:rPr>
          </w:pPr>
          <w:r w:rsidRPr="00476FA9">
            <w:rPr>
              <w:rFonts w:cstheme="minorHAnsi"/>
              <w:sz w:val="21"/>
              <w:szCs w:val="21"/>
            </w:rPr>
            <w:t>DO OBJETO</w:t>
          </w:r>
          <w:r w:rsidRPr="00476FA9">
            <w:rPr>
              <w:rFonts w:cstheme="minorHAnsi"/>
              <w:sz w:val="21"/>
              <w:szCs w:val="21"/>
            </w:rPr>
            <w:ptab w:relativeTo="margin" w:alignment="right" w:leader="dot"/>
          </w:r>
          <w:r w:rsidR="009A2664" w:rsidRPr="00476FA9">
            <w:rPr>
              <w:rFonts w:cstheme="minorHAnsi"/>
              <w:sz w:val="21"/>
              <w:szCs w:val="21"/>
            </w:rPr>
            <w:t>3</w:t>
          </w:r>
        </w:p>
        <w:p w14:paraId="574F454B" w14:textId="54898F1C" w:rsidR="00B41EFF" w:rsidRPr="00476FA9" w:rsidRDefault="00B41EFF" w:rsidP="00A62C0A">
          <w:pPr>
            <w:pStyle w:val="Sumrio1"/>
            <w:numPr>
              <w:ilvl w:val="0"/>
              <w:numId w:val="17"/>
            </w:numPr>
            <w:spacing w:after="0"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PARTICIPAÇÃO NA LICITAÇÃO</w:t>
          </w:r>
          <w:r w:rsidRPr="00476FA9">
            <w:rPr>
              <w:rFonts w:asciiTheme="minorHAnsi" w:hAnsiTheme="minorHAnsi" w:cstheme="minorHAnsi"/>
              <w:sz w:val="21"/>
              <w:szCs w:val="21"/>
            </w:rPr>
            <w:ptab w:relativeTo="margin" w:alignment="right" w:leader="dot"/>
          </w:r>
          <w:r w:rsidR="009A2664" w:rsidRPr="00476FA9">
            <w:rPr>
              <w:rFonts w:asciiTheme="minorHAnsi" w:hAnsiTheme="minorHAnsi" w:cstheme="minorHAnsi"/>
              <w:sz w:val="21"/>
              <w:szCs w:val="21"/>
            </w:rPr>
            <w:t>3</w:t>
          </w:r>
        </w:p>
        <w:p w14:paraId="17222C49" w14:textId="20A11FF5" w:rsidR="00B41EFF" w:rsidRPr="00476FA9" w:rsidRDefault="00B41EFF" w:rsidP="00A62C0A">
          <w:pPr>
            <w:pStyle w:val="Sumrio2"/>
            <w:numPr>
              <w:ilvl w:val="0"/>
              <w:numId w:val="17"/>
            </w:numPr>
            <w:spacing w:after="0" w:line="360" w:lineRule="auto"/>
            <w:ind w:left="714" w:hanging="357"/>
            <w:rPr>
              <w:rFonts w:cstheme="minorHAnsi"/>
              <w:sz w:val="21"/>
              <w:szCs w:val="21"/>
            </w:rPr>
          </w:pPr>
          <w:r w:rsidRPr="00476FA9">
            <w:rPr>
              <w:rFonts w:cstheme="minorHAnsi"/>
              <w:sz w:val="21"/>
              <w:szCs w:val="21"/>
            </w:rPr>
            <w:t xml:space="preserve">DA APRESENTAÇÃO DA PROPOSTA E DOS DOCUMENTOS DE HABILITAÇÃO </w:t>
          </w:r>
          <w:r w:rsidRPr="00476FA9">
            <w:rPr>
              <w:rFonts w:cstheme="minorHAnsi"/>
              <w:sz w:val="21"/>
              <w:szCs w:val="21"/>
            </w:rPr>
            <w:ptab w:relativeTo="margin" w:alignment="right" w:leader="dot"/>
          </w:r>
          <w:r w:rsidRPr="00476FA9">
            <w:rPr>
              <w:rFonts w:cstheme="minorHAnsi"/>
              <w:sz w:val="21"/>
              <w:szCs w:val="21"/>
            </w:rPr>
            <w:t>5</w:t>
          </w:r>
        </w:p>
        <w:p w14:paraId="31A11DA2" w14:textId="748E1AAF" w:rsidR="00B41EFF" w:rsidRPr="00476FA9" w:rsidRDefault="00B41EFF" w:rsidP="00A62C0A">
          <w:pPr>
            <w:pStyle w:val="Sumrio3"/>
            <w:numPr>
              <w:ilvl w:val="0"/>
              <w:numId w:val="17"/>
            </w:numPr>
            <w:spacing w:after="0" w:line="360" w:lineRule="auto"/>
            <w:ind w:left="714" w:hanging="357"/>
            <w:rPr>
              <w:rFonts w:cstheme="minorHAnsi"/>
              <w:sz w:val="21"/>
              <w:szCs w:val="21"/>
            </w:rPr>
          </w:pPr>
          <w:r w:rsidRPr="00476FA9">
            <w:rPr>
              <w:rFonts w:cstheme="minorHAnsi"/>
              <w:sz w:val="21"/>
              <w:szCs w:val="21"/>
            </w:rPr>
            <w:t xml:space="preserve">DO PREENCHIMENTO DA PROPOSTA </w:t>
          </w:r>
          <w:r w:rsidRPr="00476FA9">
            <w:rPr>
              <w:rFonts w:cstheme="minorHAnsi"/>
              <w:sz w:val="21"/>
              <w:szCs w:val="21"/>
            </w:rPr>
            <w:ptab w:relativeTo="margin" w:alignment="right" w:leader="dot"/>
          </w:r>
          <w:r w:rsidR="008A679D" w:rsidRPr="00476FA9">
            <w:rPr>
              <w:rFonts w:cstheme="minorHAnsi"/>
              <w:sz w:val="21"/>
              <w:szCs w:val="21"/>
            </w:rPr>
            <w:t>6</w:t>
          </w:r>
        </w:p>
        <w:p w14:paraId="32B8B0BC" w14:textId="1AA265B4" w:rsidR="00B41EFF" w:rsidRPr="00476FA9" w:rsidRDefault="00B41EFF" w:rsidP="00A62C0A">
          <w:pPr>
            <w:pStyle w:val="Sumrio3"/>
            <w:numPr>
              <w:ilvl w:val="0"/>
              <w:numId w:val="17"/>
            </w:numPr>
            <w:spacing w:after="0" w:line="360" w:lineRule="auto"/>
            <w:ind w:left="714" w:hanging="357"/>
            <w:rPr>
              <w:rFonts w:cstheme="minorHAnsi"/>
              <w:sz w:val="21"/>
              <w:szCs w:val="21"/>
            </w:rPr>
          </w:pPr>
          <w:r w:rsidRPr="00476FA9">
            <w:rPr>
              <w:rFonts w:cstheme="minorHAnsi"/>
              <w:sz w:val="21"/>
              <w:szCs w:val="21"/>
            </w:rPr>
            <w:t xml:space="preserve">DA ABERTURA DA SESSÃO, CLASSIFICAÇÃO DAS PROPOSTAS E FORMULAÇÃO DE LANCES </w:t>
          </w:r>
          <w:r w:rsidRPr="00476FA9">
            <w:rPr>
              <w:rFonts w:cstheme="minorHAnsi"/>
              <w:sz w:val="21"/>
              <w:szCs w:val="21"/>
            </w:rPr>
            <w:ptab w:relativeTo="margin" w:alignment="right" w:leader="dot"/>
          </w:r>
          <w:r w:rsidR="008A679D" w:rsidRPr="00476FA9">
            <w:rPr>
              <w:rFonts w:cstheme="minorHAnsi"/>
              <w:sz w:val="21"/>
              <w:szCs w:val="21"/>
            </w:rPr>
            <w:t>7</w:t>
          </w:r>
        </w:p>
        <w:p w14:paraId="1114E210" w14:textId="745821D7" w:rsidR="00B41EFF" w:rsidRPr="00476FA9" w:rsidRDefault="00B41EFF" w:rsidP="00A62C0A">
          <w:pPr>
            <w:pStyle w:val="Default"/>
            <w:numPr>
              <w:ilvl w:val="0"/>
              <w:numId w:val="17"/>
            </w:numPr>
            <w:spacing w:line="360" w:lineRule="auto"/>
            <w:ind w:left="714" w:hanging="357"/>
            <w:jc w:val="both"/>
            <w:rPr>
              <w:rFonts w:asciiTheme="minorHAnsi" w:hAnsiTheme="minorHAnsi" w:cstheme="minorHAnsi"/>
              <w:color w:val="auto"/>
              <w:sz w:val="21"/>
              <w:szCs w:val="21"/>
            </w:rPr>
          </w:pPr>
          <w:r w:rsidRPr="00476FA9">
            <w:rPr>
              <w:rFonts w:asciiTheme="minorHAnsi" w:hAnsiTheme="minorHAnsi" w:cstheme="minorHAnsi"/>
              <w:color w:val="auto"/>
              <w:sz w:val="21"/>
              <w:szCs w:val="21"/>
            </w:rPr>
            <w:t>D</w:t>
          </w:r>
          <w:r w:rsidR="007F46FF" w:rsidRPr="00476FA9">
            <w:rPr>
              <w:rFonts w:asciiTheme="minorHAnsi" w:hAnsiTheme="minorHAnsi" w:cstheme="minorHAnsi"/>
              <w:color w:val="auto"/>
              <w:sz w:val="21"/>
              <w:szCs w:val="21"/>
            </w:rPr>
            <w:t>A VISTORIA TÉCNICA</w:t>
          </w:r>
          <w:r w:rsidRPr="00476FA9">
            <w:rPr>
              <w:rFonts w:asciiTheme="minorHAnsi" w:hAnsiTheme="minorHAnsi" w:cstheme="minorHAnsi"/>
              <w:color w:val="auto"/>
              <w:sz w:val="21"/>
              <w:szCs w:val="21"/>
            </w:rPr>
            <w:ptab w:relativeTo="margin" w:alignment="right" w:leader="dot"/>
          </w:r>
          <w:r w:rsidR="009D6BC0" w:rsidRPr="00476FA9">
            <w:rPr>
              <w:rFonts w:asciiTheme="minorHAnsi" w:hAnsiTheme="minorHAnsi" w:cstheme="minorHAnsi"/>
              <w:color w:val="auto"/>
              <w:sz w:val="21"/>
              <w:szCs w:val="21"/>
            </w:rPr>
            <w:t>1</w:t>
          </w:r>
          <w:r w:rsidR="000720E4" w:rsidRPr="00476FA9">
            <w:rPr>
              <w:rFonts w:asciiTheme="minorHAnsi" w:hAnsiTheme="minorHAnsi" w:cstheme="minorHAnsi"/>
              <w:color w:val="auto"/>
              <w:sz w:val="21"/>
              <w:szCs w:val="21"/>
            </w:rPr>
            <w:t>2</w:t>
          </w:r>
        </w:p>
        <w:p w14:paraId="55CDCB29" w14:textId="04F5820A" w:rsidR="00B41EFF" w:rsidRPr="00476FA9" w:rsidRDefault="00B41EFF" w:rsidP="00A62C0A">
          <w:pPr>
            <w:pStyle w:val="Sumrio3"/>
            <w:numPr>
              <w:ilvl w:val="0"/>
              <w:numId w:val="17"/>
            </w:numPr>
            <w:spacing w:after="0" w:line="360" w:lineRule="auto"/>
            <w:ind w:left="714" w:hanging="357"/>
            <w:rPr>
              <w:rFonts w:cstheme="minorHAnsi"/>
              <w:sz w:val="21"/>
              <w:szCs w:val="21"/>
            </w:rPr>
          </w:pPr>
          <w:r w:rsidRPr="00476FA9">
            <w:rPr>
              <w:rFonts w:cstheme="minorHAnsi"/>
              <w:sz w:val="21"/>
              <w:szCs w:val="21"/>
            </w:rPr>
            <w:t xml:space="preserve">DA FASE DE HABILITAÇÃO </w:t>
          </w:r>
          <w:r w:rsidRPr="00476FA9">
            <w:rPr>
              <w:rFonts w:cstheme="minorHAnsi"/>
              <w:sz w:val="21"/>
              <w:szCs w:val="21"/>
            </w:rPr>
            <w:ptab w:relativeTo="margin" w:alignment="right" w:leader="dot"/>
          </w:r>
          <w:r w:rsidR="009D6BC0" w:rsidRPr="00476FA9">
            <w:rPr>
              <w:rFonts w:cstheme="minorHAnsi"/>
              <w:sz w:val="21"/>
              <w:szCs w:val="21"/>
            </w:rPr>
            <w:t>1</w:t>
          </w:r>
          <w:r w:rsidR="008A679D" w:rsidRPr="00476FA9">
            <w:rPr>
              <w:rFonts w:cstheme="minorHAnsi"/>
              <w:sz w:val="21"/>
              <w:szCs w:val="21"/>
            </w:rPr>
            <w:t>2</w:t>
          </w:r>
        </w:p>
        <w:p w14:paraId="509E433F" w14:textId="1D9CAF91" w:rsidR="00B41EFF" w:rsidRPr="00476FA9" w:rsidRDefault="00B41EFF"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D</w:t>
          </w:r>
          <w:r w:rsidR="0018253B" w:rsidRPr="00476FA9">
            <w:rPr>
              <w:rFonts w:asciiTheme="minorHAnsi" w:hAnsiTheme="minorHAnsi" w:cstheme="minorHAnsi"/>
              <w:sz w:val="21"/>
              <w:szCs w:val="21"/>
            </w:rPr>
            <w:t>A CONTRATAÇÃO</w:t>
          </w:r>
          <w:r w:rsidRPr="00476FA9">
            <w:rPr>
              <w:rFonts w:asciiTheme="minorHAnsi" w:hAnsiTheme="minorHAnsi" w:cstheme="minorHAnsi"/>
              <w:sz w:val="21"/>
              <w:szCs w:val="21"/>
            </w:rPr>
            <w:ptab w:relativeTo="margin" w:alignment="right" w:leader="dot"/>
          </w:r>
          <w:r w:rsidR="008A679D" w:rsidRPr="00476FA9">
            <w:rPr>
              <w:rFonts w:asciiTheme="minorHAnsi" w:hAnsiTheme="minorHAnsi" w:cstheme="minorHAnsi"/>
              <w:sz w:val="21"/>
              <w:szCs w:val="21"/>
            </w:rPr>
            <w:t>1</w:t>
          </w:r>
          <w:r w:rsidR="00476DEB">
            <w:rPr>
              <w:rFonts w:asciiTheme="minorHAnsi" w:hAnsiTheme="minorHAnsi" w:cstheme="minorHAnsi"/>
              <w:sz w:val="21"/>
              <w:szCs w:val="21"/>
            </w:rPr>
            <w:t>8</w:t>
          </w:r>
        </w:p>
        <w:p w14:paraId="23BC4858" w14:textId="76B4A110" w:rsidR="00351F0A" w:rsidRPr="00476FA9" w:rsidRDefault="00351F0A"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DOS RECURSOS </w:t>
          </w:r>
          <w:r w:rsidRPr="00476FA9">
            <w:rPr>
              <w:rFonts w:asciiTheme="minorHAnsi" w:hAnsiTheme="minorHAnsi" w:cstheme="minorHAnsi"/>
              <w:sz w:val="21"/>
              <w:szCs w:val="21"/>
            </w:rPr>
            <w:ptab w:relativeTo="margin" w:alignment="right" w:leader="dot"/>
          </w:r>
          <w:r w:rsidR="00476DEB">
            <w:rPr>
              <w:rFonts w:asciiTheme="minorHAnsi" w:hAnsiTheme="minorHAnsi" w:cstheme="minorHAnsi"/>
              <w:sz w:val="21"/>
              <w:szCs w:val="21"/>
            </w:rPr>
            <w:t>19</w:t>
          </w:r>
        </w:p>
        <w:p w14:paraId="484F87FC" w14:textId="5CC4D542" w:rsidR="00B41EFF" w:rsidRPr="00476FA9" w:rsidRDefault="00B41EFF"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INFRAÇÕES ADMINISTRATIVAS E SANÇÕES</w:t>
          </w:r>
          <w:r w:rsidRPr="00476FA9">
            <w:rPr>
              <w:rFonts w:asciiTheme="minorHAnsi" w:hAnsiTheme="minorHAnsi" w:cstheme="minorHAnsi"/>
              <w:sz w:val="21"/>
              <w:szCs w:val="21"/>
            </w:rPr>
            <w:ptab w:relativeTo="margin" w:alignment="right" w:leader="dot"/>
          </w:r>
          <w:r w:rsidR="00A01973">
            <w:rPr>
              <w:rFonts w:asciiTheme="minorHAnsi" w:hAnsiTheme="minorHAnsi" w:cstheme="minorHAnsi"/>
              <w:sz w:val="21"/>
              <w:szCs w:val="21"/>
            </w:rPr>
            <w:t>19</w:t>
          </w:r>
        </w:p>
        <w:p w14:paraId="5FD27CDB" w14:textId="430D6393" w:rsidR="006E3305" w:rsidRPr="00476FA9" w:rsidRDefault="00B41EFF"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 IMPUGNAÇÃO AO EDITAL E DO PEDIDO DE ESCLARECIMENTO</w:t>
          </w:r>
          <w:r w:rsidR="00351F0A" w:rsidRPr="00476FA9">
            <w:rPr>
              <w:rFonts w:asciiTheme="minorHAnsi" w:hAnsiTheme="minorHAnsi" w:cstheme="minorHAnsi"/>
              <w:sz w:val="21"/>
              <w:szCs w:val="21"/>
            </w:rPr>
            <w:ptab w:relativeTo="margin" w:alignment="right" w:leader="dot"/>
          </w:r>
          <w:r w:rsidR="00351F0A" w:rsidRPr="00476FA9">
            <w:rPr>
              <w:rFonts w:asciiTheme="minorHAnsi" w:hAnsiTheme="minorHAnsi" w:cstheme="minorHAnsi"/>
              <w:sz w:val="21"/>
              <w:szCs w:val="21"/>
            </w:rPr>
            <w:t>2</w:t>
          </w:r>
          <w:r w:rsidR="00476DEB">
            <w:rPr>
              <w:rFonts w:asciiTheme="minorHAnsi" w:hAnsiTheme="minorHAnsi" w:cstheme="minorHAnsi"/>
              <w:sz w:val="21"/>
              <w:szCs w:val="21"/>
            </w:rPr>
            <w:t>2</w:t>
          </w:r>
        </w:p>
        <w:p w14:paraId="66666E35" w14:textId="69CC959B" w:rsidR="00B41EFF" w:rsidRPr="00476FA9" w:rsidRDefault="00ED3233"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 xml:space="preserve">DA </w:t>
          </w:r>
          <w:r w:rsidR="00821740" w:rsidRPr="00476FA9">
            <w:rPr>
              <w:rFonts w:asciiTheme="minorHAnsi" w:hAnsiTheme="minorHAnsi" w:cstheme="minorHAnsi"/>
              <w:sz w:val="21"/>
              <w:szCs w:val="21"/>
            </w:rPr>
            <w:t xml:space="preserve">GARANTIA </w:t>
          </w:r>
          <w:r w:rsidRPr="00476FA9">
            <w:rPr>
              <w:rFonts w:asciiTheme="minorHAnsi" w:hAnsiTheme="minorHAnsi" w:cstheme="minorHAnsi"/>
              <w:sz w:val="21"/>
              <w:szCs w:val="21"/>
            </w:rPr>
            <w:t xml:space="preserve">DE PROPOSTA E </w:t>
          </w:r>
          <w:r w:rsidR="00821740" w:rsidRPr="00476FA9">
            <w:rPr>
              <w:rFonts w:asciiTheme="minorHAnsi" w:hAnsiTheme="minorHAnsi" w:cstheme="minorHAnsi"/>
              <w:sz w:val="21"/>
              <w:szCs w:val="21"/>
            </w:rPr>
            <w:t>DE EXECUÇÃO CONTRATUAL</w:t>
          </w:r>
          <w:r w:rsidR="005B6588" w:rsidRPr="00476FA9">
            <w:rPr>
              <w:rFonts w:asciiTheme="minorHAnsi" w:hAnsiTheme="minorHAnsi" w:cstheme="minorHAnsi"/>
              <w:sz w:val="21"/>
              <w:szCs w:val="21"/>
            </w:rPr>
            <w:t xml:space="preserve"> </w:t>
          </w:r>
          <w:r w:rsidR="00B41EFF"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A01973">
            <w:rPr>
              <w:rFonts w:asciiTheme="minorHAnsi" w:hAnsiTheme="minorHAnsi" w:cstheme="minorHAnsi"/>
              <w:sz w:val="21"/>
              <w:szCs w:val="21"/>
            </w:rPr>
            <w:t>2</w:t>
          </w:r>
        </w:p>
        <w:p w14:paraId="65B11F1A" w14:textId="2EBFA512" w:rsidR="009D6BC0" w:rsidRPr="00476FA9" w:rsidRDefault="00B41EFF" w:rsidP="00A62C0A">
          <w:pPr>
            <w:pStyle w:val="PargrafodaLista"/>
            <w:numPr>
              <w:ilvl w:val="0"/>
              <w:numId w:val="17"/>
            </w:numPr>
            <w:spacing w:line="360" w:lineRule="auto"/>
            <w:ind w:left="714" w:hanging="357"/>
            <w:rPr>
              <w:rFonts w:asciiTheme="minorHAnsi" w:hAnsiTheme="minorHAnsi" w:cstheme="minorHAnsi"/>
              <w:sz w:val="21"/>
              <w:szCs w:val="21"/>
            </w:rPr>
          </w:pPr>
          <w:r w:rsidRPr="00476FA9">
            <w:rPr>
              <w:rFonts w:asciiTheme="minorHAnsi" w:hAnsiTheme="minorHAnsi" w:cstheme="minorHAnsi"/>
              <w:sz w:val="21"/>
              <w:szCs w:val="21"/>
            </w:rPr>
            <w:t>DAS DISPOSIÇÕES GERAIS</w:t>
          </w:r>
          <w:r w:rsidRPr="00476FA9">
            <w:rPr>
              <w:rFonts w:asciiTheme="minorHAnsi" w:hAnsiTheme="minorHAnsi" w:cstheme="minorHAnsi"/>
              <w:sz w:val="21"/>
              <w:szCs w:val="21"/>
            </w:rPr>
            <w:ptab w:relativeTo="margin" w:alignment="right" w:leader="dot"/>
          </w:r>
          <w:r w:rsidR="009D6BC0" w:rsidRPr="00476FA9">
            <w:rPr>
              <w:rFonts w:asciiTheme="minorHAnsi" w:hAnsiTheme="minorHAnsi" w:cstheme="minorHAnsi"/>
              <w:sz w:val="21"/>
              <w:szCs w:val="21"/>
            </w:rPr>
            <w:t>2</w:t>
          </w:r>
          <w:r w:rsidR="00476DEB">
            <w:rPr>
              <w:rFonts w:asciiTheme="minorHAnsi" w:hAnsiTheme="minorHAnsi" w:cstheme="minorHAnsi"/>
              <w:sz w:val="21"/>
              <w:szCs w:val="21"/>
            </w:rPr>
            <w:t>4</w:t>
          </w:r>
        </w:p>
        <w:p w14:paraId="18A17AB5" w14:textId="576A0A12" w:rsidR="009D6BC0" w:rsidRPr="00A62C0A" w:rsidRDefault="00A62C0A" w:rsidP="00A62C0A">
          <w:pPr>
            <w:widowControl w:val="0"/>
            <w:pBdr>
              <w:top w:val="nil"/>
              <w:left w:val="nil"/>
              <w:bottom w:val="nil"/>
              <w:right w:val="nil"/>
              <w:between w:val="nil"/>
            </w:pBdr>
            <w:spacing w:line="360" w:lineRule="auto"/>
            <w:ind w:left="709" w:hanging="567"/>
            <w:rPr>
              <w:rFonts w:cstheme="minorHAnsi"/>
              <w:b/>
              <w:bCs/>
              <w:color w:val="000000"/>
              <w:sz w:val="22"/>
              <w:szCs w:val="22"/>
            </w:rPr>
          </w:pPr>
          <w:r>
            <w:rPr>
              <w:rFonts w:asciiTheme="minorHAnsi" w:hAnsiTheme="minorHAnsi" w:cstheme="minorHAnsi"/>
              <w:sz w:val="21"/>
              <w:szCs w:val="21"/>
            </w:rPr>
            <w:t xml:space="preserve">            </w:t>
          </w:r>
          <w:r w:rsidR="009D6BC0" w:rsidRPr="00476FA9">
            <w:rPr>
              <w:rFonts w:asciiTheme="minorHAnsi" w:hAnsiTheme="minorHAnsi" w:cstheme="minorHAnsi"/>
              <w:sz w:val="21"/>
              <w:szCs w:val="21"/>
            </w:rPr>
            <w:t>ANEXO I – TERMO DE REFERÊNCIA</w:t>
          </w:r>
          <w:r>
            <w:rPr>
              <w:rFonts w:asciiTheme="minorHAnsi" w:hAnsiTheme="minorHAnsi" w:cstheme="minorHAnsi"/>
              <w:sz w:val="21"/>
              <w:szCs w:val="21"/>
            </w:rPr>
            <w:t>,</w:t>
          </w:r>
          <w:r w:rsidRPr="00A62C0A">
            <w:rPr>
              <w:rFonts w:asciiTheme="minorHAnsi" w:hAnsiTheme="minorHAnsi" w:cstheme="minorHAnsi"/>
              <w:sz w:val="21"/>
              <w:szCs w:val="21"/>
            </w:rPr>
            <w:t xml:space="preserve"> </w:t>
          </w:r>
          <w:r w:rsidRPr="00A62C0A">
            <w:rPr>
              <w:rFonts w:asciiTheme="minorHAnsi" w:hAnsiTheme="minorHAnsi" w:cstheme="minorHAnsi"/>
              <w:color w:val="000000"/>
              <w:sz w:val="22"/>
              <w:szCs w:val="22"/>
            </w:rPr>
            <w:t xml:space="preserve">ITINERÁRIOS, TIPOS DE VEÍCULOS POR ROTA, </w:t>
          </w:r>
          <w:r w:rsidRPr="00A62C0A">
            <w:rPr>
              <w:rFonts w:asciiTheme="minorHAnsi" w:hAnsiTheme="minorHAnsi" w:cstheme="minorHAnsi"/>
              <w:sz w:val="22"/>
              <w:szCs w:val="22"/>
            </w:rPr>
            <w:t>RELATÓRIO DE</w:t>
          </w:r>
          <w:r>
            <w:rPr>
              <w:rFonts w:asciiTheme="minorHAnsi" w:hAnsiTheme="minorHAnsi" w:cstheme="minorHAnsi"/>
              <w:sz w:val="22"/>
              <w:szCs w:val="22"/>
            </w:rPr>
            <w:t xml:space="preserve"> </w:t>
          </w:r>
          <w:r w:rsidRPr="00A62C0A">
            <w:rPr>
              <w:rFonts w:asciiTheme="minorHAnsi" w:hAnsiTheme="minorHAnsi" w:cstheme="minorHAnsi"/>
              <w:sz w:val="22"/>
              <w:szCs w:val="22"/>
            </w:rPr>
            <w:t>EXECUÇÃO DO SERVIÇO DE TRANSPORTE ESCOLAR</w:t>
          </w:r>
          <w:r w:rsidRPr="00A62C0A">
            <w:rPr>
              <w:rFonts w:asciiTheme="minorHAnsi" w:hAnsiTheme="minorHAnsi" w:cstheme="minorHAnsi"/>
              <w:color w:val="000000"/>
              <w:sz w:val="22"/>
              <w:szCs w:val="22"/>
            </w:rPr>
            <w:t xml:space="preserve">, </w:t>
          </w:r>
          <w:r w:rsidRPr="00A62C0A">
            <w:rPr>
              <w:rFonts w:asciiTheme="minorHAnsi" w:hAnsiTheme="minorHAnsi" w:cstheme="minorHAnsi"/>
              <w:sz w:val="22"/>
              <w:szCs w:val="22"/>
            </w:rPr>
            <w:t>RELATÓRIO DE VISTORIA e PROVA DE CONCEITO (</w:t>
          </w:r>
          <w:proofErr w:type="spellStart"/>
          <w:r w:rsidRPr="00A62C0A">
            <w:rPr>
              <w:rFonts w:asciiTheme="minorHAnsi" w:hAnsiTheme="minorHAnsi" w:cstheme="minorHAnsi"/>
              <w:sz w:val="22"/>
              <w:szCs w:val="22"/>
            </w:rPr>
            <w:t>PoC</w:t>
          </w:r>
          <w:proofErr w:type="spellEnd"/>
          <w:r w:rsidRPr="00A62C0A">
            <w:rPr>
              <w:rFonts w:asciiTheme="minorHAnsi" w:hAnsiTheme="minorHAnsi" w:cstheme="minorHAnsi"/>
              <w:sz w:val="22"/>
              <w:szCs w:val="22"/>
            </w:rPr>
            <w:t>) DO SISTEMA TECNOLÓGICO</w:t>
          </w:r>
          <w:r w:rsidR="009D6BC0" w:rsidRPr="00476FA9">
            <w:ptab w:relativeTo="margin" w:alignment="right" w:leader="dot"/>
          </w:r>
          <w:r w:rsidR="009D6BC0" w:rsidRPr="00A62C0A">
            <w:rPr>
              <w:rFonts w:asciiTheme="minorHAnsi" w:hAnsiTheme="minorHAnsi" w:cstheme="minorHAnsi"/>
              <w:sz w:val="21"/>
              <w:szCs w:val="21"/>
            </w:rPr>
            <w:t>2</w:t>
          </w:r>
          <w:r w:rsidR="00476DEB" w:rsidRPr="00A62C0A">
            <w:rPr>
              <w:rFonts w:asciiTheme="minorHAnsi" w:hAnsiTheme="minorHAnsi" w:cstheme="minorHAnsi"/>
              <w:sz w:val="21"/>
              <w:szCs w:val="21"/>
            </w:rPr>
            <w:t>6</w:t>
          </w:r>
        </w:p>
        <w:p w14:paraId="485C7BAF" w14:textId="24A4ABA5" w:rsidR="00C611AB" w:rsidRPr="00476FA9" w:rsidRDefault="00C611AB"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II – ESTUDO TÉCNICO PRELIMINAR</w:t>
          </w:r>
          <w:r w:rsidR="007650EF">
            <w:rPr>
              <w:rFonts w:asciiTheme="minorHAnsi" w:hAnsiTheme="minorHAnsi" w:cstheme="minorHAnsi"/>
              <w:sz w:val="21"/>
              <w:szCs w:val="21"/>
            </w:rPr>
            <w:t xml:space="preserve">, </w:t>
          </w:r>
          <w:r w:rsidRPr="00476FA9">
            <w:rPr>
              <w:rFonts w:asciiTheme="minorHAnsi" w:hAnsiTheme="minorHAnsi" w:cstheme="minorHAnsi"/>
              <w:sz w:val="21"/>
              <w:szCs w:val="21"/>
            </w:rPr>
            <w:t>ANÁLISE DE RISCO</w:t>
          </w:r>
          <w:r w:rsidR="007650EF">
            <w:rPr>
              <w:rFonts w:asciiTheme="minorHAnsi" w:hAnsiTheme="minorHAnsi" w:cstheme="minorHAnsi"/>
              <w:sz w:val="21"/>
              <w:szCs w:val="21"/>
            </w:rPr>
            <w:t xml:space="preserve"> E MATRIZ DE RISCOS</w:t>
          </w:r>
          <w:r w:rsidRPr="00476FA9">
            <w:rPr>
              <w:rFonts w:asciiTheme="minorHAnsi" w:hAnsiTheme="minorHAnsi" w:cstheme="minorHAnsi"/>
              <w:sz w:val="21"/>
              <w:szCs w:val="21"/>
            </w:rPr>
            <w:ptab w:relativeTo="margin" w:alignment="right" w:leader="dot"/>
          </w:r>
          <w:r w:rsidR="007650EF">
            <w:rPr>
              <w:rFonts w:asciiTheme="minorHAnsi" w:hAnsiTheme="minorHAnsi" w:cstheme="minorHAnsi"/>
              <w:sz w:val="21"/>
              <w:szCs w:val="21"/>
            </w:rPr>
            <w:t>100</w:t>
          </w:r>
        </w:p>
        <w:p w14:paraId="2C82A5EF" w14:textId="77AB1A25" w:rsidR="006B0C8A" w:rsidRPr="00476FA9" w:rsidRDefault="006B0C8A"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I</w:t>
          </w:r>
          <w:r w:rsidR="00C611AB">
            <w:rPr>
              <w:rFonts w:asciiTheme="minorHAnsi" w:hAnsiTheme="minorHAnsi" w:cstheme="minorHAnsi"/>
              <w:sz w:val="21"/>
              <w:szCs w:val="21"/>
            </w:rPr>
            <w:t>II</w:t>
          </w:r>
          <w:r w:rsidRPr="00476FA9">
            <w:rPr>
              <w:rFonts w:asciiTheme="minorHAnsi" w:hAnsiTheme="minorHAnsi" w:cstheme="minorHAnsi"/>
              <w:sz w:val="21"/>
              <w:szCs w:val="21"/>
            </w:rPr>
            <w:t xml:space="preserve"> - A – DECLARAÇÃO DE VISTORIA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00A01973">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1</w:t>
          </w:r>
        </w:p>
        <w:p w14:paraId="5A5C5139" w14:textId="5E07E061" w:rsidR="006B0C8A" w:rsidRPr="00476FA9" w:rsidRDefault="006B0C8A"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I</w:t>
          </w:r>
          <w:r w:rsidR="00C611AB">
            <w:rPr>
              <w:rFonts w:asciiTheme="minorHAnsi" w:hAnsiTheme="minorHAnsi" w:cstheme="minorHAnsi"/>
              <w:sz w:val="21"/>
              <w:szCs w:val="21"/>
            </w:rPr>
            <w:t>II</w:t>
          </w:r>
          <w:r w:rsidRPr="00476FA9">
            <w:rPr>
              <w:rFonts w:asciiTheme="minorHAnsi" w:hAnsiTheme="minorHAnsi" w:cstheme="minorHAnsi"/>
              <w:sz w:val="21"/>
              <w:szCs w:val="21"/>
            </w:rPr>
            <w:t xml:space="preserve"> – B - DECLARAÇÃO DE OPÇÃO POR NÃO REALIZAR VISITA TÉCNICA</w:t>
          </w:r>
          <w:r w:rsidRPr="00476FA9">
            <w:rPr>
              <w:rFonts w:asciiTheme="minorHAnsi" w:hAnsiTheme="minorHAnsi" w:cstheme="minorHAnsi"/>
              <w:b/>
              <w:bCs/>
              <w:sz w:val="21"/>
              <w:szCs w:val="21"/>
            </w:rPr>
            <w:t xml:space="preserve"> </w:t>
          </w:r>
          <w:r w:rsidRPr="00476FA9">
            <w:rPr>
              <w:rFonts w:asciiTheme="minorHAnsi" w:hAnsiTheme="minorHAnsi" w:cstheme="minorHAnsi"/>
              <w:sz w:val="21"/>
              <w:szCs w:val="21"/>
            </w:rPr>
            <w:ptab w:relativeTo="margin" w:alignment="right" w:leader="dot"/>
          </w:r>
          <w:r w:rsidR="00A01973">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2</w:t>
          </w:r>
        </w:p>
        <w:p w14:paraId="25E9AE3A" w14:textId="4DAA753E" w:rsidR="009D6BC0" w:rsidRPr="00476FA9" w:rsidRDefault="009D6BC0"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I</w:t>
          </w:r>
          <w:r w:rsidR="00C611AB">
            <w:rPr>
              <w:rFonts w:asciiTheme="minorHAnsi" w:hAnsiTheme="minorHAnsi" w:cstheme="minorHAnsi"/>
              <w:sz w:val="21"/>
              <w:szCs w:val="21"/>
            </w:rPr>
            <w:t>V</w:t>
          </w:r>
          <w:r w:rsidRPr="00476FA9">
            <w:rPr>
              <w:rFonts w:asciiTheme="minorHAnsi" w:hAnsiTheme="minorHAnsi" w:cstheme="minorHAnsi"/>
              <w:sz w:val="21"/>
              <w:szCs w:val="21"/>
            </w:rPr>
            <w:t xml:space="preserve"> – PLANILHA DE PROPOSTA</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3</w:t>
          </w:r>
        </w:p>
        <w:p w14:paraId="04917039" w14:textId="59083A37" w:rsidR="009D6BC0" w:rsidRPr="00476FA9" w:rsidRDefault="009D6BC0"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 xml:space="preserve">ANEXO V – DECLARAÇÃO GERAL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4</w:t>
          </w:r>
        </w:p>
        <w:p w14:paraId="6145069A" w14:textId="56055240" w:rsidR="00161032" w:rsidRPr="00476FA9" w:rsidRDefault="00161032"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V</w:t>
          </w:r>
          <w:r w:rsidR="00C611AB">
            <w:rPr>
              <w:rFonts w:asciiTheme="minorHAnsi" w:hAnsiTheme="minorHAnsi" w:cstheme="minorHAnsi"/>
              <w:sz w:val="21"/>
              <w:szCs w:val="21"/>
            </w:rPr>
            <w:t>I</w:t>
          </w:r>
          <w:r w:rsidRPr="00476FA9">
            <w:rPr>
              <w:rFonts w:asciiTheme="minorHAnsi" w:hAnsiTheme="minorHAnsi" w:cstheme="minorHAnsi"/>
              <w:sz w:val="21"/>
              <w:szCs w:val="21"/>
            </w:rPr>
            <w:t xml:space="preserve"> – DECLARAÇÃO DE EMPRESA DE PEQUENO PORTE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5</w:t>
          </w:r>
        </w:p>
        <w:p w14:paraId="1C415AA6" w14:textId="6D83A9B7" w:rsidR="009D6BC0" w:rsidRPr="00476FA9" w:rsidRDefault="009D6BC0"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V</w:t>
          </w:r>
          <w:r w:rsidR="00233D69" w:rsidRPr="00476FA9">
            <w:rPr>
              <w:rFonts w:asciiTheme="minorHAnsi" w:hAnsiTheme="minorHAnsi" w:cstheme="minorHAnsi"/>
              <w:sz w:val="21"/>
              <w:szCs w:val="21"/>
            </w:rPr>
            <w:t>I</w:t>
          </w:r>
          <w:r w:rsidR="00C611AB">
            <w:rPr>
              <w:rFonts w:asciiTheme="minorHAnsi" w:hAnsiTheme="minorHAnsi" w:cstheme="minorHAnsi"/>
              <w:sz w:val="21"/>
              <w:szCs w:val="21"/>
            </w:rPr>
            <w:t>I</w:t>
          </w:r>
          <w:r w:rsidRPr="00476FA9">
            <w:rPr>
              <w:rFonts w:asciiTheme="minorHAnsi" w:hAnsiTheme="minorHAnsi" w:cstheme="minorHAnsi"/>
              <w:sz w:val="21"/>
              <w:szCs w:val="21"/>
            </w:rPr>
            <w:t xml:space="preserve"> – MINUTA </w:t>
          </w:r>
          <w:r w:rsidR="00FD24B6" w:rsidRPr="00476FA9">
            <w:rPr>
              <w:rFonts w:asciiTheme="minorHAnsi" w:hAnsiTheme="minorHAnsi" w:cstheme="minorHAnsi"/>
              <w:sz w:val="21"/>
              <w:szCs w:val="21"/>
            </w:rPr>
            <w:t xml:space="preserve">DO CONTRATO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w:t>
          </w:r>
          <w:r w:rsidR="007650EF">
            <w:rPr>
              <w:rFonts w:asciiTheme="minorHAnsi" w:hAnsiTheme="minorHAnsi" w:cstheme="minorHAnsi"/>
              <w:sz w:val="21"/>
              <w:szCs w:val="21"/>
            </w:rPr>
            <w:t>5</w:t>
          </w:r>
          <w:r w:rsidR="00A01973">
            <w:rPr>
              <w:rFonts w:asciiTheme="minorHAnsi" w:hAnsiTheme="minorHAnsi" w:cstheme="minorHAnsi"/>
              <w:sz w:val="21"/>
              <w:szCs w:val="21"/>
            </w:rPr>
            <w:t>6</w:t>
          </w:r>
        </w:p>
        <w:p w14:paraId="15099E6D" w14:textId="792244AA" w:rsidR="00B41EFF" w:rsidRPr="00476FA9" w:rsidRDefault="009D6BC0" w:rsidP="00A62C0A">
          <w:pPr>
            <w:pStyle w:val="PargrafodaLista"/>
            <w:spacing w:line="360" w:lineRule="auto"/>
            <w:ind w:left="714"/>
            <w:rPr>
              <w:rFonts w:asciiTheme="minorHAnsi" w:hAnsiTheme="minorHAnsi" w:cstheme="minorHAnsi"/>
              <w:sz w:val="21"/>
              <w:szCs w:val="21"/>
            </w:rPr>
          </w:pPr>
          <w:r w:rsidRPr="00476FA9">
            <w:rPr>
              <w:rFonts w:asciiTheme="minorHAnsi" w:hAnsiTheme="minorHAnsi" w:cstheme="minorHAnsi"/>
              <w:sz w:val="21"/>
              <w:szCs w:val="21"/>
            </w:rPr>
            <w:t>ANEXO VI</w:t>
          </w:r>
          <w:r w:rsidR="00233D69" w:rsidRPr="00476FA9">
            <w:rPr>
              <w:rFonts w:asciiTheme="minorHAnsi" w:hAnsiTheme="minorHAnsi" w:cstheme="minorHAnsi"/>
              <w:sz w:val="21"/>
              <w:szCs w:val="21"/>
            </w:rPr>
            <w:t>I</w:t>
          </w:r>
          <w:r w:rsidR="00C611AB">
            <w:rPr>
              <w:rFonts w:asciiTheme="minorHAnsi" w:hAnsiTheme="minorHAnsi" w:cstheme="minorHAnsi"/>
              <w:sz w:val="21"/>
              <w:szCs w:val="21"/>
            </w:rPr>
            <w:t xml:space="preserve">I </w:t>
          </w:r>
          <w:r w:rsidRPr="00476FA9">
            <w:rPr>
              <w:rFonts w:asciiTheme="minorHAnsi" w:hAnsiTheme="minorHAnsi" w:cstheme="minorHAnsi"/>
              <w:sz w:val="21"/>
              <w:szCs w:val="21"/>
            </w:rPr>
            <w:t xml:space="preserve">– TERMO DE CIÊNCIA E NOTIFICAÇÃO </w:t>
          </w:r>
          <w:r w:rsidRPr="00476FA9">
            <w:rPr>
              <w:rFonts w:asciiTheme="minorHAnsi" w:hAnsiTheme="minorHAnsi" w:cstheme="minorHAnsi"/>
              <w:sz w:val="21"/>
              <w:szCs w:val="21"/>
            </w:rPr>
            <w:ptab w:relativeTo="margin" w:alignment="right" w:leader="dot"/>
          </w:r>
          <w:r w:rsidR="00820D89">
            <w:rPr>
              <w:rFonts w:asciiTheme="minorHAnsi" w:hAnsiTheme="minorHAnsi" w:cstheme="minorHAnsi"/>
              <w:sz w:val="21"/>
              <w:szCs w:val="21"/>
            </w:rPr>
            <w:t>1</w:t>
          </w:r>
          <w:r w:rsidR="007650EF">
            <w:rPr>
              <w:rFonts w:asciiTheme="minorHAnsi" w:hAnsiTheme="minorHAnsi" w:cstheme="minorHAnsi"/>
              <w:sz w:val="21"/>
              <w:szCs w:val="21"/>
            </w:rPr>
            <w:t>6</w:t>
          </w:r>
          <w:r w:rsidR="00997E38">
            <w:rPr>
              <w:rFonts w:asciiTheme="minorHAnsi" w:hAnsiTheme="minorHAnsi" w:cstheme="minorHAnsi"/>
              <w:sz w:val="21"/>
              <w:szCs w:val="21"/>
            </w:rPr>
            <w:t xml:space="preserve"> </w:t>
          </w:r>
          <w:r w:rsidR="00A01973">
            <w:rPr>
              <w:rFonts w:asciiTheme="minorHAnsi" w:hAnsiTheme="minorHAnsi" w:cstheme="minorHAnsi"/>
              <w:sz w:val="21"/>
              <w:szCs w:val="21"/>
            </w:rPr>
            <w:t>8</w:t>
          </w:r>
        </w:p>
      </w:sdtContent>
    </w:sdt>
    <w:p w14:paraId="731075A6" w14:textId="77777777" w:rsidR="003656C6" w:rsidRPr="00DF167C" w:rsidRDefault="003656C6" w:rsidP="003D0C45">
      <w:pPr>
        <w:jc w:val="both"/>
        <w:rPr>
          <w:rFonts w:asciiTheme="minorHAnsi" w:eastAsiaTheme="minorEastAsia" w:hAnsiTheme="minorHAnsi" w:cstheme="minorHAnsi"/>
          <w:b/>
          <w:bCs/>
          <w:sz w:val="21"/>
          <w:szCs w:val="21"/>
        </w:rPr>
      </w:pPr>
    </w:p>
    <w:p w14:paraId="4F1B7E0B" w14:textId="77777777" w:rsidR="003771A0" w:rsidRPr="00DF167C" w:rsidRDefault="003771A0" w:rsidP="003D0C45">
      <w:pPr>
        <w:jc w:val="both"/>
        <w:rPr>
          <w:rFonts w:asciiTheme="minorHAnsi" w:eastAsiaTheme="minorEastAsia" w:hAnsiTheme="minorHAnsi" w:cstheme="minorHAnsi"/>
          <w:b/>
          <w:bCs/>
          <w:sz w:val="21"/>
          <w:szCs w:val="21"/>
        </w:rPr>
      </w:pPr>
    </w:p>
    <w:p w14:paraId="045C4C96" w14:textId="77777777" w:rsidR="003771A0" w:rsidRPr="00DF167C"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6F3A6E89" w14:textId="77777777" w:rsidR="00A62C0A" w:rsidRPr="00DF167C" w:rsidRDefault="00A62C0A" w:rsidP="003D0C45">
      <w:pPr>
        <w:jc w:val="both"/>
        <w:rPr>
          <w:rFonts w:asciiTheme="minorHAnsi" w:eastAsiaTheme="minorEastAsia" w:hAnsiTheme="minorHAnsi" w:cstheme="minorHAnsi"/>
          <w:b/>
          <w:bCs/>
          <w:sz w:val="21"/>
          <w:szCs w:val="21"/>
        </w:rPr>
      </w:pPr>
    </w:p>
    <w:p w14:paraId="450A7241" w14:textId="77777777" w:rsidR="00F2474F" w:rsidRDefault="00F2474F" w:rsidP="003D0C45">
      <w:pPr>
        <w:jc w:val="both"/>
        <w:rPr>
          <w:rFonts w:asciiTheme="minorHAnsi" w:eastAsiaTheme="minorEastAsia" w:hAnsiTheme="minorHAnsi" w:cstheme="minorHAnsi"/>
          <w:b/>
          <w:bCs/>
          <w:sz w:val="21"/>
          <w:szCs w:val="21"/>
        </w:rPr>
      </w:pPr>
    </w:p>
    <w:p w14:paraId="69AE842B" w14:textId="77777777" w:rsidR="001714EA" w:rsidRPr="00DF167C" w:rsidRDefault="001714EA" w:rsidP="003D0C45">
      <w:pPr>
        <w:jc w:val="both"/>
        <w:rPr>
          <w:rFonts w:asciiTheme="minorHAnsi" w:eastAsiaTheme="minorEastAsia" w:hAnsiTheme="minorHAnsi" w:cstheme="minorHAnsi"/>
          <w:b/>
          <w:bCs/>
          <w:sz w:val="21"/>
          <w:szCs w:val="21"/>
        </w:rPr>
      </w:pPr>
    </w:p>
    <w:p w14:paraId="307A7CC7" w14:textId="2913828A" w:rsidR="00CD339F" w:rsidRPr="00B674A3" w:rsidRDefault="00CD339F" w:rsidP="00115B7A">
      <w:pPr>
        <w:pStyle w:val="Default"/>
        <w:numPr>
          <w:ilvl w:val="0"/>
          <w:numId w:val="1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lastRenderedPageBreak/>
        <w:t xml:space="preserve">PREÂMBULO </w:t>
      </w:r>
    </w:p>
    <w:p w14:paraId="3C80824C" w14:textId="77777777" w:rsidR="004E1140" w:rsidRPr="00B674A3" w:rsidRDefault="004E1140" w:rsidP="00B01F82">
      <w:pPr>
        <w:pStyle w:val="Default"/>
        <w:spacing w:line="276" w:lineRule="auto"/>
        <w:ind w:left="720"/>
        <w:jc w:val="both"/>
        <w:rPr>
          <w:rFonts w:asciiTheme="minorHAnsi" w:hAnsiTheme="minorHAnsi" w:cstheme="minorHAnsi"/>
          <w:color w:val="auto"/>
          <w:sz w:val="21"/>
          <w:szCs w:val="21"/>
        </w:rPr>
      </w:pPr>
    </w:p>
    <w:p w14:paraId="6611BBE0" w14:textId="199E8C50" w:rsidR="00CD339F" w:rsidRPr="00B674A3"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A PREFEITURA MUNICIPAL DE SANTA BRANCA</w:t>
      </w:r>
      <w:r w:rsidRPr="00B674A3">
        <w:rPr>
          <w:rFonts w:asciiTheme="minorHAnsi" w:hAnsiTheme="minorHAnsi" w:cstheme="minorHAnsi"/>
          <w:color w:val="auto"/>
          <w:sz w:val="21"/>
          <w:szCs w:val="21"/>
        </w:rPr>
        <w:t xml:space="preserve"> situad</w:t>
      </w:r>
      <w:r w:rsidR="00BD2589"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na Rua Prudente de Moraes nº 93, Centro, </w:t>
      </w:r>
      <w:r w:rsidRPr="00B674A3">
        <w:rPr>
          <w:rFonts w:asciiTheme="minorHAnsi" w:hAnsiTheme="minorHAnsi" w:cstheme="minorHAnsi"/>
          <w:b/>
          <w:bCs/>
          <w:color w:val="auto"/>
          <w:sz w:val="21"/>
          <w:szCs w:val="21"/>
        </w:rPr>
        <w:t xml:space="preserve">TORNA PÚBLICA </w:t>
      </w:r>
      <w:r w:rsidRPr="00B674A3">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00E3295E" w:rsidRPr="00B674A3">
        <w:rPr>
          <w:rFonts w:asciiTheme="minorHAnsi" w:hAnsiTheme="minorHAnsi" w:cstheme="minorHAnsi"/>
          <w:b/>
          <w:bCs/>
          <w:color w:val="auto"/>
          <w:sz w:val="21"/>
          <w:szCs w:val="21"/>
        </w:rPr>
        <w:t xml:space="preserve">MENOR PREÇO </w:t>
      </w:r>
      <w:r w:rsidR="005E0810" w:rsidRPr="00B674A3">
        <w:rPr>
          <w:rFonts w:asciiTheme="minorHAnsi" w:hAnsiTheme="minorHAnsi" w:cstheme="minorHAnsi"/>
          <w:b/>
          <w:bCs/>
          <w:color w:val="auto"/>
          <w:sz w:val="21"/>
          <w:szCs w:val="21"/>
        </w:rPr>
        <w:t>GLOBAL</w:t>
      </w:r>
      <w:r w:rsidRPr="00B674A3">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Pr="00B674A3">
        <w:rPr>
          <w:rFonts w:asciiTheme="minorHAnsi" w:hAnsiTheme="minorHAnsi" w:cstheme="minorHAnsi"/>
          <w:b/>
          <w:bCs/>
          <w:color w:val="auto"/>
          <w:sz w:val="21"/>
          <w:szCs w:val="21"/>
        </w:rPr>
        <w:t>Lei Federal nº 14.133 de 202</w:t>
      </w:r>
      <w:r w:rsidR="001248ED">
        <w:rPr>
          <w:rFonts w:asciiTheme="minorHAnsi" w:hAnsiTheme="minorHAnsi" w:cstheme="minorHAnsi"/>
          <w:b/>
          <w:bCs/>
          <w:color w:val="auto"/>
          <w:sz w:val="21"/>
          <w:szCs w:val="21"/>
        </w:rPr>
        <w:t>1</w:t>
      </w:r>
      <w:r w:rsidRPr="00B674A3">
        <w:rPr>
          <w:rFonts w:asciiTheme="minorHAnsi" w:hAnsiTheme="minorHAnsi" w:cstheme="minorHAnsi"/>
          <w:color w:val="auto"/>
          <w:sz w:val="21"/>
          <w:szCs w:val="21"/>
        </w:rPr>
        <w:t>,</w:t>
      </w:r>
      <w:r w:rsidR="005E0810" w:rsidRPr="00B674A3">
        <w:rPr>
          <w:rFonts w:asciiTheme="minorHAnsi" w:hAnsiTheme="minorHAnsi" w:cstheme="minorHAnsi"/>
          <w:color w:val="auto"/>
          <w:sz w:val="21"/>
          <w:szCs w:val="21"/>
        </w:rPr>
        <w:t xml:space="preserve"> </w:t>
      </w:r>
      <w:r w:rsidR="002C254A" w:rsidRPr="00B674A3">
        <w:rPr>
          <w:rFonts w:asciiTheme="minorHAnsi" w:hAnsiTheme="minorHAnsi" w:cstheme="minorHAnsi"/>
          <w:color w:val="auto"/>
          <w:sz w:val="21"/>
          <w:szCs w:val="21"/>
        </w:rPr>
        <w:t xml:space="preserve"> </w:t>
      </w:r>
      <w:r w:rsidR="002C254A" w:rsidRPr="00B674A3">
        <w:rPr>
          <w:rFonts w:asciiTheme="minorHAnsi" w:hAnsiTheme="minorHAnsi" w:cstheme="minorHAnsi"/>
          <w:b/>
          <w:bCs/>
          <w:color w:val="auto"/>
          <w:sz w:val="21"/>
          <w:szCs w:val="21"/>
        </w:rPr>
        <w:t xml:space="preserve">Decreto Municipal nº </w:t>
      </w:r>
      <w:r w:rsidR="005E0810" w:rsidRPr="00B674A3">
        <w:rPr>
          <w:rFonts w:asciiTheme="minorHAnsi" w:hAnsiTheme="minorHAnsi" w:cstheme="minorHAnsi"/>
          <w:b/>
          <w:bCs/>
          <w:color w:val="auto"/>
          <w:sz w:val="21"/>
          <w:szCs w:val="21"/>
        </w:rPr>
        <w:t>399</w:t>
      </w:r>
      <w:r w:rsidR="002C254A" w:rsidRPr="00B674A3">
        <w:rPr>
          <w:rFonts w:asciiTheme="minorHAnsi" w:hAnsiTheme="minorHAnsi" w:cstheme="minorHAnsi"/>
          <w:b/>
          <w:bCs/>
          <w:color w:val="auto"/>
          <w:sz w:val="21"/>
          <w:szCs w:val="21"/>
        </w:rPr>
        <w:t>/202</w:t>
      </w:r>
      <w:r w:rsidR="001248ED">
        <w:rPr>
          <w:rFonts w:asciiTheme="minorHAnsi" w:hAnsiTheme="minorHAnsi" w:cstheme="minorHAnsi"/>
          <w:b/>
          <w:bCs/>
          <w:color w:val="auto"/>
          <w:sz w:val="21"/>
          <w:szCs w:val="21"/>
        </w:rPr>
        <w:t>3</w:t>
      </w:r>
      <w:r w:rsidR="002C254A" w:rsidRPr="00B674A3">
        <w:rPr>
          <w:rFonts w:asciiTheme="minorHAnsi" w:hAnsiTheme="minorHAnsi" w:cstheme="minorHAnsi"/>
          <w:color w:val="auto"/>
          <w:sz w:val="21"/>
          <w:szCs w:val="21"/>
        </w:rPr>
        <w:t xml:space="preserve"> e demais dispositivos legais aplicáveis bem como pelas condições específicas deste edital e dos demais documentos que o integram</w:t>
      </w:r>
      <w:r w:rsidRPr="00B674A3">
        <w:rPr>
          <w:rFonts w:asciiTheme="minorHAnsi" w:hAnsiTheme="minorHAnsi" w:cstheme="minorHAnsi"/>
          <w:color w:val="auto"/>
          <w:sz w:val="21"/>
          <w:szCs w:val="21"/>
        </w:rPr>
        <w:t xml:space="preserve">. </w:t>
      </w:r>
    </w:p>
    <w:p w14:paraId="63EA9DDD" w14:textId="17DBC146" w:rsidR="00CD339F" w:rsidRPr="006B0749"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1"/>
          <w:szCs w:val="21"/>
        </w:rPr>
      </w:pPr>
      <w:r w:rsidRPr="006B0749">
        <w:rPr>
          <w:rFonts w:asciiTheme="minorHAnsi" w:hAnsiTheme="minorHAnsi" w:cstheme="minorHAnsi"/>
          <w:b/>
          <w:bCs/>
          <w:color w:val="auto"/>
          <w:sz w:val="21"/>
          <w:szCs w:val="21"/>
        </w:rPr>
        <w:t>2.  DO OBJETO</w:t>
      </w:r>
    </w:p>
    <w:p w14:paraId="6BE24350" w14:textId="1C7A1B02" w:rsidR="00CD339F" w:rsidRPr="00484F59" w:rsidRDefault="00CD339F" w:rsidP="007A5D5B">
      <w:pPr>
        <w:pStyle w:val="Default"/>
        <w:spacing w:after="162" w:line="276" w:lineRule="auto"/>
        <w:jc w:val="both"/>
        <w:rPr>
          <w:rFonts w:asciiTheme="minorHAnsi" w:hAnsiTheme="minorHAnsi" w:cstheme="minorHAnsi"/>
          <w:color w:val="auto"/>
          <w:sz w:val="21"/>
          <w:szCs w:val="21"/>
        </w:rPr>
      </w:pPr>
      <w:r w:rsidRPr="006B0749">
        <w:rPr>
          <w:rFonts w:asciiTheme="minorHAnsi" w:hAnsiTheme="minorHAnsi" w:cstheme="minorHAnsi"/>
          <w:color w:val="auto"/>
          <w:sz w:val="21"/>
          <w:szCs w:val="21"/>
        </w:rPr>
        <w:t>2.1. A presente licitação tem por objet</w:t>
      </w:r>
      <w:r w:rsidR="008453ED" w:rsidRPr="006B0749">
        <w:rPr>
          <w:rFonts w:asciiTheme="minorHAnsi" w:hAnsiTheme="minorHAnsi" w:cstheme="minorHAnsi"/>
          <w:color w:val="auto"/>
          <w:sz w:val="21"/>
          <w:szCs w:val="21"/>
        </w:rPr>
        <w:t>o</w:t>
      </w:r>
      <w:r w:rsidRPr="006B0749">
        <w:rPr>
          <w:rFonts w:asciiTheme="minorHAnsi" w:hAnsiTheme="minorHAnsi" w:cstheme="minorHAnsi"/>
          <w:color w:val="auto"/>
          <w:sz w:val="21"/>
          <w:szCs w:val="21"/>
        </w:rPr>
        <w:t xml:space="preserve"> </w:t>
      </w:r>
      <w:r w:rsidR="008453ED" w:rsidRPr="006B0749">
        <w:rPr>
          <w:rFonts w:asciiTheme="minorHAnsi" w:hAnsiTheme="minorHAnsi" w:cstheme="minorHAnsi"/>
          <w:color w:val="auto"/>
          <w:sz w:val="21"/>
          <w:szCs w:val="21"/>
        </w:rPr>
        <w:t>a</w:t>
      </w:r>
      <w:r w:rsidRPr="006B0749">
        <w:rPr>
          <w:rFonts w:asciiTheme="minorHAnsi" w:hAnsiTheme="minorHAnsi" w:cstheme="minorHAnsi"/>
          <w:color w:val="auto"/>
          <w:sz w:val="21"/>
          <w:szCs w:val="21"/>
        </w:rPr>
        <w:t xml:space="preserve"> </w:t>
      </w:r>
      <w:r w:rsidR="001714EA" w:rsidRPr="006B0749">
        <w:rPr>
          <w:rFonts w:asciiTheme="minorHAnsi" w:hAnsiTheme="minorHAnsi" w:cstheme="minorHAnsi"/>
          <w:b/>
          <w:color w:val="auto"/>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r w:rsidRPr="006B0749">
        <w:rPr>
          <w:rFonts w:asciiTheme="minorHAnsi" w:hAnsiTheme="minorHAnsi" w:cstheme="minorHAnsi"/>
          <w:color w:val="auto"/>
          <w:sz w:val="21"/>
          <w:szCs w:val="21"/>
        </w:rPr>
        <w:t xml:space="preserve">, conforme </w:t>
      </w:r>
      <w:r w:rsidRPr="00484F59">
        <w:rPr>
          <w:rFonts w:asciiTheme="minorHAnsi" w:hAnsiTheme="minorHAnsi" w:cstheme="minorHAnsi"/>
          <w:color w:val="auto"/>
          <w:sz w:val="21"/>
          <w:szCs w:val="21"/>
        </w:rPr>
        <w:t xml:space="preserve">condições, quantidades e exigências estabelecidas neste Edital e seus anexos. </w:t>
      </w:r>
    </w:p>
    <w:p w14:paraId="623D4FEB" w14:textId="5A1537FD" w:rsidR="00CD339F" w:rsidRPr="00B674A3" w:rsidRDefault="00CD339F" w:rsidP="007A5D5B">
      <w:pPr>
        <w:pStyle w:val="Default"/>
        <w:spacing w:after="162" w:line="276" w:lineRule="auto"/>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2.2. </w:t>
      </w:r>
      <w:r w:rsidRPr="00B674A3">
        <w:rPr>
          <w:rFonts w:asciiTheme="minorHAnsi" w:hAnsiTheme="minorHAnsi" w:cstheme="minorHAnsi"/>
          <w:b/>
          <w:bCs/>
          <w:color w:val="auto"/>
          <w:sz w:val="21"/>
          <w:szCs w:val="21"/>
        </w:rPr>
        <w:t xml:space="preserve">A licitação será em </w:t>
      </w:r>
      <w:r w:rsidR="005E0810" w:rsidRPr="00B674A3">
        <w:rPr>
          <w:rFonts w:asciiTheme="minorHAnsi" w:hAnsiTheme="minorHAnsi" w:cstheme="minorHAnsi"/>
          <w:b/>
          <w:bCs/>
          <w:color w:val="auto"/>
          <w:sz w:val="21"/>
          <w:szCs w:val="21"/>
        </w:rPr>
        <w:t>lote único</w:t>
      </w:r>
      <w:r w:rsidRPr="00B674A3">
        <w:rPr>
          <w:rFonts w:asciiTheme="minorHAnsi" w:hAnsiTheme="minorHAnsi" w:cstheme="minorHAnsi"/>
          <w:color w:val="auto"/>
          <w:sz w:val="21"/>
          <w:szCs w:val="21"/>
        </w:rPr>
        <w:t xml:space="preserve">, conforme tabela constante </w:t>
      </w:r>
      <w:r w:rsidRPr="00B674A3">
        <w:rPr>
          <w:rFonts w:asciiTheme="minorHAnsi" w:hAnsiTheme="minorHAnsi" w:cstheme="minorHAnsi"/>
          <w:sz w:val="21"/>
          <w:szCs w:val="21"/>
        </w:rPr>
        <w:t>do Termo de</w:t>
      </w:r>
      <w:r w:rsidR="00E17A87" w:rsidRPr="00B674A3">
        <w:rPr>
          <w:rFonts w:asciiTheme="minorHAnsi" w:hAnsiTheme="minorHAnsi" w:cstheme="minorHAnsi"/>
          <w:sz w:val="21"/>
          <w:szCs w:val="21"/>
        </w:rPr>
        <w:t xml:space="preserve"> </w:t>
      </w:r>
      <w:r w:rsidRPr="00B674A3">
        <w:rPr>
          <w:rFonts w:asciiTheme="minorHAnsi" w:hAnsiTheme="minorHAnsi" w:cstheme="minorHAnsi"/>
          <w:sz w:val="21"/>
          <w:szCs w:val="21"/>
        </w:rPr>
        <w:t>Referência</w:t>
      </w:r>
      <w:r w:rsidR="00075E5F">
        <w:rPr>
          <w:rFonts w:asciiTheme="minorHAnsi" w:hAnsiTheme="minorHAnsi" w:cstheme="minorHAnsi"/>
          <w:sz w:val="21"/>
          <w:szCs w:val="21"/>
        </w:rPr>
        <w:t xml:space="preserve">. </w:t>
      </w:r>
    </w:p>
    <w:p w14:paraId="7098C667" w14:textId="4F15E3FC" w:rsidR="00CD339F" w:rsidRPr="00B674A3" w:rsidRDefault="00CD339F" w:rsidP="0000600E">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2.3. Não serão aceitos preços unitários acima dos valores máximos orçados pela administração</w:t>
      </w:r>
      <w:r w:rsidR="00075E5F">
        <w:rPr>
          <w:rFonts w:asciiTheme="minorHAnsi" w:hAnsiTheme="minorHAnsi" w:cstheme="minorHAnsi"/>
          <w:sz w:val="21"/>
          <w:szCs w:val="21"/>
        </w:rPr>
        <w:t>.</w:t>
      </w:r>
    </w:p>
    <w:p w14:paraId="4F3FE11F" w14:textId="77777777" w:rsidR="00064564" w:rsidRPr="00B674A3" w:rsidRDefault="00064564" w:rsidP="00B01F82">
      <w:pPr>
        <w:pStyle w:val="Default"/>
        <w:spacing w:line="276" w:lineRule="auto"/>
        <w:jc w:val="both"/>
        <w:rPr>
          <w:rFonts w:asciiTheme="minorHAnsi" w:hAnsiTheme="minorHAnsi" w:cstheme="minorHAnsi"/>
          <w:sz w:val="21"/>
          <w:szCs w:val="21"/>
        </w:rPr>
      </w:pPr>
    </w:p>
    <w:p w14:paraId="09EDAB4F" w14:textId="300057ED" w:rsidR="00CD339F" w:rsidRPr="00B674A3" w:rsidRDefault="00CD339F" w:rsidP="00B01F82">
      <w:pPr>
        <w:pStyle w:val="Default"/>
        <w:numPr>
          <w:ilvl w:val="0"/>
          <w:numId w:val="3"/>
        </w:numPr>
        <w:spacing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DA PARTICIPAÇÃO NA LICITAÇÃO</w:t>
      </w:r>
    </w:p>
    <w:p w14:paraId="1F6CE855" w14:textId="77777777" w:rsidR="00AC3E46" w:rsidRPr="00B674A3" w:rsidRDefault="00AC3E46" w:rsidP="00B01F82">
      <w:pPr>
        <w:pStyle w:val="Default"/>
        <w:spacing w:line="276" w:lineRule="auto"/>
        <w:ind w:left="360"/>
        <w:jc w:val="both"/>
        <w:rPr>
          <w:rFonts w:asciiTheme="minorHAnsi" w:hAnsiTheme="minorHAnsi" w:cstheme="minorHAnsi"/>
          <w:sz w:val="21"/>
          <w:szCs w:val="21"/>
        </w:rPr>
      </w:pPr>
    </w:p>
    <w:p w14:paraId="19FBA1F0" w14:textId="6102D12E" w:rsidR="00D8279C" w:rsidRPr="00B674A3" w:rsidRDefault="00D8279C"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B674A3">
          <w:rPr>
            <w:rStyle w:val="Hyperlink"/>
            <w:rFonts w:asciiTheme="minorHAnsi" w:hAnsiTheme="minorHAnsi" w:cstheme="minorHAnsi"/>
            <w:b/>
            <w:sz w:val="21"/>
            <w:szCs w:val="21"/>
          </w:rPr>
          <w:t>www.bbmnetlicitacoes.com.br</w:t>
        </w:r>
      </w:hyperlink>
      <w:r w:rsidRPr="00B674A3">
        <w:rPr>
          <w:rFonts w:asciiTheme="minorHAnsi" w:hAnsiTheme="minorHAnsi" w:cstheme="minorHAnsi"/>
          <w:color w:val="auto"/>
          <w:sz w:val="21"/>
          <w:szCs w:val="21"/>
        </w:rPr>
        <w:t>.</w:t>
      </w:r>
    </w:p>
    <w:p w14:paraId="7F3B8DAD"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3918CFD" w14:textId="1EBB7EC9"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1587FBB0" w14:textId="43158E29" w:rsidR="00AC3E46" w:rsidRDefault="00AC3E46"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94CE5DE" w14:textId="77777777" w:rsidR="00C45CC5" w:rsidRPr="00B674A3" w:rsidRDefault="00C45CC5" w:rsidP="00C45CC5">
      <w:pPr>
        <w:pStyle w:val="Default"/>
        <w:spacing w:line="276" w:lineRule="auto"/>
        <w:jc w:val="both"/>
        <w:rPr>
          <w:rFonts w:asciiTheme="minorHAnsi" w:hAnsiTheme="minorHAnsi" w:cstheme="minorHAnsi"/>
          <w:sz w:val="21"/>
          <w:szCs w:val="21"/>
        </w:rPr>
      </w:pPr>
    </w:p>
    <w:p w14:paraId="70572F79" w14:textId="3F5114D5" w:rsidR="00AC3E46" w:rsidRPr="00B674A3" w:rsidRDefault="00AC3E46" w:rsidP="00B01F82">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não observância do disposto no item anterior poderá ensejar desclassificação no momento </w:t>
      </w:r>
      <w:r w:rsidRPr="00B674A3">
        <w:rPr>
          <w:rFonts w:asciiTheme="minorHAnsi" w:hAnsiTheme="minorHAnsi" w:cstheme="minorHAnsi"/>
          <w:color w:val="auto"/>
          <w:sz w:val="21"/>
          <w:szCs w:val="21"/>
        </w:rPr>
        <w:t xml:space="preserve">da habilitação. </w:t>
      </w:r>
    </w:p>
    <w:p w14:paraId="07FDC3D5" w14:textId="3EDD2B2F" w:rsidR="00AC3E46" w:rsidRPr="00B674A3" w:rsidRDefault="00AC3E46" w:rsidP="005E0810">
      <w:pPr>
        <w:pStyle w:val="Default"/>
        <w:spacing w:line="276" w:lineRule="auto"/>
        <w:jc w:val="both"/>
        <w:rPr>
          <w:rFonts w:asciiTheme="minorHAnsi" w:hAnsiTheme="minorHAnsi" w:cstheme="minorHAnsi"/>
          <w:color w:val="auto"/>
          <w:sz w:val="21"/>
          <w:szCs w:val="21"/>
        </w:rPr>
      </w:pPr>
    </w:p>
    <w:p w14:paraId="00389FA3" w14:textId="6C4F4F6B" w:rsidR="00E3295E" w:rsidRPr="00B674A3" w:rsidRDefault="00E3295E" w:rsidP="007A5D5B">
      <w:pPr>
        <w:pStyle w:val="Default"/>
        <w:numPr>
          <w:ilvl w:val="1"/>
          <w:numId w:val="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Será concedido tratamento favorecido para as microempresas e empresas de pequeno porte, nos limites previstos da Lei Complementar nº 123, de 2006 e do Decreto n.º 8.538, de 2015.</w:t>
      </w:r>
    </w:p>
    <w:p w14:paraId="2482F2B7" w14:textId="77777777" w:rsidR="00E3295E" w:rsidRPr="00B674A3" w:rsidRDefault="00E3295E" w:rsidP="00B01F82">
      <w:pPr>
        <w:pStyle w:val="Default"/>
        <w:spacing w:line="276" w:lineRule="auto"/>
        <w:ind w:left="709"/>
        <w:jc w:val="both"/>
        <w:rPr>
          <w:rFonts w:asciiTheme="minorHAnsi" w:hAnsiTheme="minorHAnsi" w:cstheme="minorHAnsi"/>
          <w:color w:val="auto"/>
          <w:sz w:val="21"/>
          <w:szCs w:val="21"/>
        </w:rPr>
      </w:pPr>
    </w:p>
    <w:p w14:paraId="1661AD96" w14:textId="3E31312F" w:rsidR="00AC3E46" w:rsidRPr="00B674A3" w:rsidRDefault="00AC3E46" w:rsidP="00B01F82">
      <w:pPr>
        <w:pStyle w:val="Default"/>
        <w:numPr>
          <w:ilvl w:val="1"/>
          <w:numId w:val="3"/>
        </w:numPr>
        <w:spacing w:line="276" w:lineRule="auto"/>
        <w:ind w:left="709" w:hanging="709"/>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Não poderão </w:t>
      </w:r>
      <w:r w:rsidRPr="00B674A3">
        <w:rPr>
          <w:rFonts w:asciiTheme="minorHAnsi" w:hAnsiTheme="minorHAnsi" w:cstheme="minorHAnsi"/>
          <w:color w:val="auto"/>
          <w:sz w:val="21"/>
          <w:szCs w:val="21"/>
        </w:rPr>
        <w:t xml:space="preserve">disputar esta licitação: </w:t>
      </w:r>
    </w:p>
    <w:p w14:paraId="65BF83F3" w14:textId="071FB10E"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w:t>
      </w:r>
      <w:r w:rsidR="00AC3E46" w:rsidRPr="00B674A3">
        <w:rPr>
          <w:rFonts w:asciiTheme="minorHAnsi" w:hAnsiTheme="minorHAnsi" w:cstheme="minorHAnsi"/>
          <w:color w:val="auto"/>
          <w:sz w:val="21"/>
          <w:szCs w:val="21"/>
        </w:rPr>
        <w:t>.</w:t>
      </w:r>
      <w:r w:rsidRPr="00B674A3">
        <w:rPr>
          <w:rFonts w:asciiTheme="minorHAnsi" w:hAnsiTheme="minorHAnsi" w:cstheme="minorHAnsi"/>
          <w:color w:val="auto"/>
          <w:sz w:val="21"/>
          <w:szCs w:val="21"/>
        </w:rPr>
        <w:t>6</w:t>
      </w:r>
      <w:r w:rsidR="00AC3E46" w:rsidRPr="00B674A3">
        <w:rPr>
          <w:rFonts w:asciiTheme="minorHAnsi" w:hAnsiTheme="minorHAnsi" w:cstheme="minorHAnsi"/>
          <w:color w:val="auto"/>
          <w:sz w:val="21"/>
          <w:szCs w:val="21"/>
        </w:rPr>
        <w:t>.1</w:t>
      </w:r>
      <w:r w:rsidR="00B03D07" w:rsidRPr="00B674A3">
        <w:rPr>
          <w:rFonts w:asciiTheme="minorHAnsi" w:hAnsiTheme="minorHAnsi" w:cstheme="minorHAnsi"/>
          <w:color w:val="auto"/>
          <w:sz w:val="21"/>
          <w:szCs w:val="21"/>
        </w:rPr>
        <w:t xml:space="preserve">. </w:t>
      </w:r>
      <w:r w:rsidR="00AC3E46" w:rsidRPr="00B674A3">
        <w:rPr>
          <w:rFonts w:asciiTheme="minorHAnsi" w:hAnsiTheme="minorHAnsi" w:cstheme="minorHAnsi"/>
          <w:color w:val="auto"/>
          <w:sz w:val="21"/>
          <w:szCs w:val="21"/>
        </w:rPr>
        <w:t xml:space="preserve"> </w:t>
      </w:r>
      <w:r w:rsidR="00AD7BFE"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quele que não atenda às condições deste Edital e seu(s) anexo(s); </w:t>
      </w:r>
    </w:p>
    <w:p w14:paraId="7F35F710" w14:textId="16480DFF" w:rsidR="00B03D07" w:rsidRPr="00B674A3" w:rsidRDefault="00F15B9B"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2. </w:t>
      </w:r>
      <w:r w:rsidR="00E80BB9" w:rsidRPr="00B674A3">
        <w:rPr>
          <w:rFonts w:asciiTheme="minorHAnsi" w:hAnsiTheme="minorHAnsi" w:cstheme="minorHAnsi"/>
          <w:color w:val="auto"/>
          <w:sz w:val="21"/>
          <w:szCs w:val="21"/>
        </w:rPr>
        <w:t>A</w:t>
      </w:r>
      <w:r w:rsidR="00B03D07" w:rsidRPr="00B674A3">
        <w:rPr>
          <w:rFonts w:asciiTheme="minorHAnsi" w:hAnsiTheme="minorHAnsi" w:cstheme="minorHAnsi"/>
          <w:color w:val="auto"/>
          <w:sz w:val="21"/>
          <w:szCs w:val="21"/>
        </w:rPr>
        <w:t xml:space="preserve">utor do anteprojeto, do projeto básico ou do projeto executivo, pessoa física ou jurídica, quando a licitação versar sobre serviços ou fornecimento de bens a ele relacionados; </w:t>
      </w:r>
    </w:p>
    <w:p w14:paraId="54540F55" w14:textId="6F96D446"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color w:val="auto"/>
          <w:sz w:val="21"/>
          <w:szCs w:val="21"/>
        </w:rPr>
        <w:t>3.6.</w:t>
      </w:r>
      <w:r w:rsidR="00B03D07" w:rsidRPr="00B674A3">
        <w:rPr>
          <w:rFonts w:asciiTheme="minorHAnsi" w:hAnsiTheme="minorHAnsi" w:cstheme="minorHAnsi"/>
          <w:color w:val="auto"/>
          <w:sz w:val="21"/>
          <w:szCs w:val="21"/>
        </w:rPr>
        <w:t xml:space="preserve">3. </w:t>
      </w:r>
      <w:r w:rsidR="00E80BB9" w:rsidRPr="00B674A3">
        <w:rPr>
          <w:rFonts w:asciiTheme="minorHAnsi" w:hAnsiTheme="minorHAnsi" w:cstheme="minorHAnsi"/>
          <w:color w:val="auto"/>
          <w:sz w:val="21"/>
          <w:szCs w:val="21"/>
        </w:rPr>
        <w:t>E</w:t>
      </w:r>
      <w:r w:rsidR="00B03D07" w:rsidRPr="00B674A3">
        <w:rPr>
          <w:rFonts w:asciiTheme="minorHAnsi" w:hAnsiTheme="minorHAnsi" w:cstheme="minorHAnsi"/>
          <w:color w:val="auto"/>
          <w:sz w:val="21"/>
          <w:szCs w:val="21"/>
        </w:rPr>
        <w:t>mpresa, isoladamente ou em consórcio</w:t>
      </w:r>
      <w:r w:rsidR="00B03D07" w:rsidRPr="00B674A3">
        <w:rPr>
          <w:rFonts w:asciiTheme="minorHAnsi" w:hAnsiTheme="minorHAnsi" w:cstheme="minorHAnsi"/>
          <w:sz w:val="21"/>
          <w:szCs w:val="21"/>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4. </w:t>
      </w:r>
      <w:r w:rsidR="00E80BB9" w:rsidRPr="00B674A3">
        <w:rPr>
          <w:rFonts w:asciiTheme="minorHAnsi" w:hAnsiTheme="minorHAnsi" w:cstheme="minorHAnsi"/>
          <w:sz w:val="21"/>
          <w:szCs w:val="21"/>
        </w:rPr>
        <w:t>P</w:t>
      </w:r>
      <w:r w:rsidR="00B03D07" w:rsidRPr="00B674A3">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AF3CF64"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5.  </w:t>
      </w:r>
      <w:r w:rsidR="00E80BB9" w:rsidRPr="00B674A3">
        <w:rPr>
          <w:rFonts w:asciiTheme="minorHAnsi" w:hAnsiTheme="minorHAnsi" w:cstheme="minorHAnsi"/>
          <w:sz w:val="21"/>
          <w:szCs w:val="21"/>
        </w:rPr>
        <w:t>A</w:t>
      </w:r>
      <w:r w:rsidR="00B03D07" w:rsidRPr="00B674A3">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133F589"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6. </w:t>
      </w:r>
      <w:r w:rsidR="004F4565" w:rsidRPr="00B674A3">
        <w:rPr>
          <w:rFonts w:asciiTheme="minorHAnsi" w:hAnsiTheme="minorHAnsi" w:cstheme="minorHAnsi"/>
          <w:sz w:val="21"/>
          <w:szCs w:val="21"/>
        </w:rPr>
        <w:t>Empresas</w:t>
      </w:r>
      <w:r w:rsidR="00B03D07" w:rsidRPr="00B674A3">
        <w:rPr>
          <w:rFonts w:asciiTheme="minorHAnsi" w:hAnsiTheme="minorHAnsi" w:cstheme="minorHAnsi"/>
          <w:sz w:val="21"/>
          <w:szCs w:val="21"/>
        </w:rPr>
        <w:t xml:space="preserve"> controladoras, controladas ou coligadas, nos termos da Lei nº 6.404, de 15 de dezembro de 1976, concorrendo entre si; </w:t>
      </w:r>
    </w:p>
    <w:p w14:paraId="3BD1A415" w14:textId="19CCE06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7. </w:t>
      </w:r>
      <w:r w:rsidR="004F4565" w:rsidRPr="00B674A3">
        <w:rPr>
          <w:rFonts w:asciiTheme="minorHAnsi" w:hAnsiTheme="minorHAnsi" w:cstheme="minorHAnsi"/>
          <w:sz w:val="21"/>
          <w:szCs w:val="21"/>
        </w:rPr>
        <w:t>Pessoa</w:t>
      </w:r>
      <w:r w:rsidR="00B03D07" w:rsidRPr="00B674A3">
        <w:rPr>
          <w:rFonts w:asciiTheme="minorHAnsi" w:hAnsiTheme="minorHAnsi" w:cstheme="minorHAnsi"/>
          <w:sz w:val="21"/>
          <w:szCs w:val="21"/>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A677D71"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8. </w:t>
      </w:r>
      <w:r w:rsidR="004F4565" w:rsidRPr="00B674A3">
        <w:rPr>
          <w:rFonts w:asciiTheme="minorHAnsi" w:hAnsiTheme="minorHAnsi" w:cstheme="minorHAnsi"/>
          <w:sz w:val="21"/>
          <w:szCs w:val="21"/>
        </w:rPr>
        <w:t>Agente</w:t>
      </w:r>
      <w:r w:rsidR="00B03D07" w:rsidRPr="00B674A3">
        <w:rPr>
          <w:rFonts w:asciiTheme="minorHAnsi" w:hAnsiTheme="minorHAnsi" w:cstheme="minorHAnsi"/>
          <w:sz w:val="21"/>
          <w:szCs w:val="21"/>
        </w:rPr>
        <w:t xml:space="preserve"> público do órgão ou entidade licitante; </w:t>
      </w:r>
    </w:p>
    <w:p w14:paraId="431EDE82" w14:textId="13D6B24F" w:rsidR="00B03D07" w:rsidRPr="00B674A3" w:rsidRDefault="00F15B9B"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9. Organizações da Sociedade Civil de Interesse Público – OSCIP, atuando nessa condição; </w:t>
      </w:r>
    </w:p>
    <w:p w14:paraId="3BC14F41" w14:textId="020A5758" w:rsidR="00B35A8F" w:rsidRPr="00A65561" w:rsidRDefault="00F15B9B" w:rsidP="00B35A8F">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sz w:val="21"/>
          <w:szCs w:val="21"/>
        </w:rPr>
        <w:t>3.6.</w:t>
      </w:r>
      <w:r w:rsidR="00B03D07" w:rsidRPr="00B674A3">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w:t>
      </w:r>
      <w:r w:rsidR="00B03D07" w:rsidRPr="00A65561">
        <w:rPr>
          <w:rFonts w:asciiTheme="minorHAnsi" w:hAnsiTheme="minorHAnsi" w:cstheme="minorHAnsi"/>
          <w:color w:val="auto"/>
          <w:sz w:val="21"/>
          <w:szCs w:val="21"/>
        </w:rPr>
        <w:t xml:space="preserve">configurar conflito de interesses no exercício ou após o exercício do cargo ou emprego, nos termos da legislação que disciplina a matéria, conforme § 1º do art. 9º da Lei </w:t>
      </w:r>
      <w:r w:rsidR="00C04BD4" w:rsidRPr="00A65561">
        <w:rPr>
          <w:rFonts w:asciiTheme="minorHAnsi" w:hAnsiTheme="minorHAnsi" w:cstheme="minorHAnsi"/>
          <w:color w:val="auto"/>
          <w:sz w:val="21"/>
          <w:szCs w:val="21"/>
        </w:rPr>
        <w:t xml:space="preserve">Federal </w:t>
      </w:r>
      <w:r w:rsidR="00B03D07" w:rsidRPr="00A65561">
        <w:rPr>
          <w:rFonts w:asciiTheme="minorHAnsi" w:hAnsiTheme="minorHAnsi" w:cstheme="minorHAnsi"/>
          <w:color w:val="auto"/>
          <w:sz w:val="21"/>
          <w:szCs w:val="21"/>
        </w:rPr>
        <w:t xml:space="preserve">nº 14.133, de 2021. </w:t>
      </w:r>
    </w:p>
    <w:p w14:paraId="53089556" w14:textId="77777777" w:rsidR="00B35A8F" w:rsidRPr="00A65561" w:rsidRDefault="00B35A8F" w:rsidP="00B35A8F">
      <w:pPr>
        <w:pStyle w:val="NormalWeb"/>
        <w:spacing w:before="0" w:after="0" w:line="276" w:lineRule="auto"/>
        <w:ind w:left="851"/>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xml:space="preserve">3.6.11. </w:t>
      </w:r>
      <w:r w:rsidRPr="00A65561">
        <w:rPr>
          <w:rFonts w:asciiTheme="minorHAnsi" w:hAnsiTheme="minorHAnsi" w:cstheme="minorHAnsi"/>
          <w:sz w:val="21"/>
          <w:szCs w:val="21"/>
          <w:u w:val="single"/>
          <w:lang w:val="pt-BR"/>
        </w:rPr>
        <w:t>Fica vedada a participação de cooperativas no certame, considerando a natureza contínua dos serviços, a necessidade de disponibilização permanente de motoristas e monitores, a subordinação operacional decorrente das rotas e horários definidos pela Administração e o entendimento consolidado dos órgãos de controle acerca da incompatibilidade do regime cooperativista com atividades que possam caracterizar vínculo empregatício.</w:t>
      </w:r>
    </w:p>
    <w:p w14:paraId="32E70FF6" w14:textId="77777777" w:rsidR="00B03D07" w:rsidRPr="00A65561" w:rsidRDefault="00B03D07" w:rsidP="00B35A8F">
      <w:pPr>
        <w:pStyle w:val="Default"/>
        <w:spacing w:line="276" w:lineRule="auto"/>
        <w:jc w:val="both"/>
        <w:rPr>
          <w:rFonts w:asciiTheme="minorHAnsi" w:hAnsiTheme="minorHAnsi" w:cstheme="minorHAnsi"/>
          <w:color w:val="auto"/>
          <w:sz w:val="21"/>
          <w:szCs w:val="21"/>
        </w:rPr>
      </w:pPr>
    </w:p>
    <w:p w14:paraId="4FADDF1A" w14:textId="005CA6C2"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impedimento de que trata o item </w:t>
      </w:r>
      <w:r w:rsidR="00495BED" w:rsidRPr="00B674A3">
        <w:rPr>
          <w:rFonts w:asciiTheme="minorHAnsi" w:hAnsiTheme="minorHAnsi" w:cstheme="minorHAnsi"/>
          <w:sz w:val="21"/>
          <w:szCs w:val="21"/>
        </w:rPr>
        <w:t>3</w:t>
      </w:r>
      <w:r w:rsidRPr="00B674A3">
        <w:rPr>
          <w:rFonts w:asciiTheme="minorHAnsi" w:hAnsiTheme="minorHAnsi" w:cstheme="minorHAnsi"/>
          <w:sz w:val="21"/>
          <w:szCs w:val="21"/>
        </w:rPr>
        <w:t>.</w:t>
      </w:r>
      <w:r w:rsidR="00F15B9B" w:rsidRPr="00B674A3">
        <w:rPr>
          <w:rFonts w:asciiTheme="minorHAnsi" w:hAnsiTheme="minorHAnsi" w:cstheme="minorHAnsi"/>
          <w:sz w:val="21"/>
          <w:szCs w:val="21"/>
        </w:rPr>
        <w:t>6</w:t>
      </w:r>
      <w:r w:rsidRPr="00B674A3">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CE96EB7" w14:textId="68F1A186"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A critério da Administração e exclusivamente a seu serviço, o autor dos projetos e a empresa a que se referem 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714DE8E6" w14:textId="77777777"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Equiparam-se aos autores do projeto as empresas integrantes do mesmo grupo econômico. </w:t>
      </w:r>
    </w:p>
    <w:p w14:paraId="7863606F"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25726DF" w14:textId="554FD9AD"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disposto nos itens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.2 e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5E0810" w:rsidRPr="00B674A3">
        <w:rPr>
          <w:rFonts w:asciiTheme="minorHAnsi" w:hAnsiTheme="minorHAnsi" w:cstheme="minorHAnsi"/>
          <w:sz w:val="21"/>
          <w:szCs w:val="21"/>
        </w:rPr>
        <w:t>6</w:t>
      </w:r>
      <w:r w:rsidRPr="00B674A3">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E703D8" w14:textId="7B87D63B"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B674A3">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 xml:space="preserve">nº 14.133/2021. </w:t>
      </w:r>
    </w:p>
    <w:p w14:paraId="7D0BAE20"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E7F4174" w14:textId="42CF00BA" w:rsidR="00B03D07" w:rsidRPr="00B674A3" w:rsidRDefault="00B03D07" w:rsidP="00B01F82">
      <w:pPr>
        <w:pStyle w:val="Default"/>
        <w:numPr>
          <w:ilvl w:val="1"/>
          <w:numId w:val="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A vedação de que trata o item </w:t>
      </w:r>
      <w:r w:rsidR="00064564" w:rsidRPr="00B674A3">
        <w:rPr>
          <w:rFonts w:asciiTheme="minorHAnsi" w:hAnsiTheme="minorHAnsi" w:cstheme="minorHAnsi"/>
          <w:sz w:val="21"/>
          <w:szCs w:val="21"/>
        </w:rPr>
        <w:t>3</w:t>
      </w:r>
      <w:r w:rsidRPr="00B674A3">
        <w:rPr>
          <w:rFonts w:asciiTheme="minorHAnsi" w:hAnsiTheme="minorHAnsi" w:cstheme="minorHAnsi"/>
          <w:sz w:val="21"/>
          <w:szCs w:val="21"/>
        </w:rPr>
        <w:t>.</w:t>
      </w:r>
      <w:r w:rsidR="00087CD1">
        <w:rPr>
          <w:rFonts w:asciiTheme="minorHAnsi" w:hAnsiTheme="minorHAnsi" w:cstheme="minorHAnsi"/>
          <w:sz w:val="21"/>
          <w:szCs w:val="21"/>
        </w:rPr>
        <w:t>6</w:t>
      </w:r>
      <w:r w:rsidRPr="00B674A3">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1249258B" w14:textId="0D91B169" w:rsidR="00B03D07"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4</w:t>
      </w:r>
      <w:r w:rsidR="00B03D07" w:rsidRPr="00B674A3">
        <w:rPr>
          <w:rFonts w:asciiTheme="minorHAnsi" w:hAnsiTheme="minorHAnsi" w:cstheme="minorHAnsi"/>
          <w:b/>
          <w:bCs/>
          <w:sz w:val="21"/>
          <w:szCs w:val="21"/>
        </w:rPr>
        <w:t>. DA APRESENTAÇÃO DA PROPOSTA E DOS DOCUMENTOS DE HABILITAÇÃO</w:t>
      </w:r>
    </w:p>
    <w:p w14:paraId="29A87530" w14:textId="77777777" w:rsidR="00B03D07" w:rsidRPr="00B674A3" w:rsidRDefault="00B03D07" w:rsidP="00B01F82">
      <w:pPr>
        <w:pStyle w:val="Default"/>
        <w:spacing w:line="276" w:lineRule="auto"/>
        <w:jc w:val="both"/>
        <w:rPr>
          <w:rFonts w:asciiTheme="minorHAnsi" w:hAnsiTheme="minorHAnsi" w:cstheme="minorHAnsi"/>
          <w:sz w:val="21"/>
          <w:szCs w:val="21"/>
        </w:rPr>
      </w:pPr>
    </w:p>
    <w:p w14:paraId="0074F26B" w14:textId="5ACA2B82"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presente licitação, a fase de habilitação sucederá as fases de apresentação de propostas e lances e de </w:t>
      </w:r>
      <w:r w:rsidRPr="00B674A3">
        <w:rPr>
          <w:rFonts w:asciiTheme="minorHAnsi" w:hAnsiTheme="minorHAnsi" w:cstheme="minorHAnsi"/>
          <w:color w:val="auto"/>
          <w:sz w:val="21"/>
          <w:szCs w:val="21"/>
        </w:rPr>
        <w:t xml:space="preserve">julgamento. </w:t>
      </w:r>
    </w:p>
    <w:p w14:paraId="218499E9" w14:textId="06A17C20" w:rsidR="00B03D07"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licitantes encaminharão, exclusivamente por meio do sistema eletrônico, a proposta </w:t>
      </w:r>
      <w:r w:rsidRPr="00B674A3">
        <w:rPr>
          <w:rFonts w:asciiTheme="minorHAnsi" w:hAnsiTheme="minorHAnsi" w:cstheme="minorHAnsi"/>
          <w:color w:val="auto"/>
          <w:sz w:val="21"/>
          <w:szCs w:val="21"/>
          <w:u w:val="single"/>
        </w:rPr>
        <w:t>com o preço</w:t>
      </w:r>
      <w:r w:rsidR="005E0810" w:rsidRPr="00B674A3">
        <w:rPr>
          <w:rFonts w:asciiTheme="minorHAnsi" w:hAnsiTheme="minorHAnsi" w:cstheme="minorHAnsi"/>
          <w:color w:val="auto"/>
          <w:sz w:val="21"/>
          <w:szCs w:val="21"/>
          <w:u w:val="single"/>
        </w:rPr>
        <w:t xml:space="preserve">, </w:t>
      </w:r>
      <w:r w:rsidRPr="00B674A3">
        <w:rPr>
          <w:rFonts w:asciiTheme="minorHAnsi" w:hAnsiTheme="minorHAnsi" w:cstheme="minorHAnsi"/>
          <w:color w:val="auto"/>
          <w:sz w:val="21"/>
          <w:szCs w:val="21"/>
        </w:rPr>
        <w:t xml:space="preserve">conforme o critério de julgamento adotado neste Edital, até a data e o horário estabelecidos para abertura da sessão pública. </w:t>
      </w:r>
    </w:p>
    <w:p w14:paraId="1F43FEC9" w14:textId="77777777" w:rsidR="00D05276" w:rsidRPr="00B674A3" w:rsidRDefault="00B03D07" w:rsidP="00115B7A">
      <w:pPr>
        <w:pStyle w:val="Default"/>
        <w:numPr>
          <w:ilvl w:val="1"/>
          <w:numId w:val="19"/>
        </w:numPr>
        <w:spacing w:after="159"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No cadastramento da proposta inicial, o licitante declarará, em campo próprio do sistema, que:</w:t>
      </w:r>
    </w:p>
    <w:p w14:paraId="77114B78" w14:textId="595ECBA8" w:rsidR="00B03D07" w:rsidRPr="00B674A3" w:rsidRDefault="0009582D"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Está</w:t>
      </w:r>
      <w:r w:rsidR="00B03D07" w:rsidRPr="00B674A3">
        <w:rPr>
          <w:rFonts w:asciiTheme="minorHAnsi" w:hAnsiTheme="minorHAnsi" w:cstheme="minorHAnsi"/>
          <w:color w:val="auto"/>
          <w:sz w:val="21"/>
          <w:szCs w:val="2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B674A3" w:rsidRDefault="00B03D07"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B674A3" w:rsidRDefault="00D05276" w:rsidP="00115B7A">
      <w:pPr>
        <w:pStyle w:val="Default"/>
        <w:numPr>
          <w:ilvl w:val="2"/>
          <w:numId w:val="19"/>
        </w:numPr>
        <w:spacing w:after="159" w:line="276" w:lineRule="auto"/>
        <w:ind w:hanging="1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 xml:space="preserve">Cumpre as exigências de reserva de cargos para pessoa com deficiência e para reabilitado da Previdência Social, previstas em lei e em outras normas especificas. </w:t>
      </w:r>
    </w:p>
    <w:p w14:paraId="26E67B05" w14:textId="13DBC656" w:rsidR="007F4CE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4</w:t>
      </w:r>
      <w:r w:rsidR="00D05276" w:rsidRPr="00B674A3">
        <w:rPr>
          <w:rFonts w:asciiTheme="minorHAnsi" w:hAnsiTheme="minorHAnsi" w:cstheme="minorHAnsi"/>
          <w:color w:val="auto"/>
          <w:sz w:val="21"/>
          <w:szCs w:val="21"/>
        </w:rPr>
        <w:t>.</w:t>
      </w:r>
      <w:r w:rsidR="00B35A8F">
        <w:rPr>
          <w:rFonts w:asciiTheme="minorHAnsi" w:hAnsiTheme="minorHAnsi" w:cstheme="minorHAnsi"/>
          <w:color w:val="auto"/>
          <w:sz w:val="21"/>
          <w:szCs w:val="21"/>
        </w:rPr>
        <w:t>4</w:t>
      </w:r>
      <w:r w:rsidR="00D05276" w:rsidRPr="00B674A3">
        <w:rPr>
          <w:rFonts w:asciiTheme="minorHAnsi" w:hAnsiTheme="minorHAnsi" w:cstheme="minorHAnsi"/>
          <w:color w:val="auto"/>
          <w:sz w:val="21"/>
          <w:szCs w:val="21"/>
        </w:rPr>
        <w:t xml:space="preserve">. 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B674A3">
        <w:rPr>
          <w:rFonts w:asciiTheme="minorHAnsi" w:hAnsiTheme="minorHAnsi" w:cstheme="minorHAnsi"/>
          <w:color w:val="auto"/>
          <w:sz w:val="21"/>
          <w:szCs w:val="21"/>
        </w:rPr>
        <w:t>arts</w:t>
      </w:r>
      <w:proofErr w:type="spellEnd"/>
      <w:r w:rsidR="00D05276" w:rsidRPr="00B674A3">
        <w:rPr>
          <w:rFonts w:asciiTheme="minorHAnsi" w:hAnsiTheme="minorHAnsi" w:cstheme="minorHAnsi"/>
          <w:color w:val="auto"/>
          <w:sz w:val="21"/>
          <w:szCs w:val="21"/>
        </w:rPr>
        <w:t xml:space="preserve">. 42 a 49, observado o disposto nos §§ 1º ao 3º do art. 4º, da Lei </w:t>
      </w:r>
      <w:r w:rsidR="00C04BD4" w:rsidRPr="00B674A3">
        <w:rPr>
          <w:rFonts w:asciiTheme="minorHAnsi" w:hAnsiTheme="minorHAnsi" w:cstheme="minorHAnsi"/>
          <w:color w:val="auto"/>
          <w:sz w:val="21"/>
          <w:szCs w:val="21"/>
        </w:rPr>
        <w:t xml:space="preserve">Federal </w:t>
      </w:r>
      <w:r w:rsidR="00D05276" w:rsidRPr="00B674A3">
        <w:rPr>
          <w:rFonts w:asciiTheme="minorHAnsi" w:hAnsiTheme="minorHAnsi" w:cstheme="minorHAnsi"/>
          <w:color w:val="auto"/>
          <w:sz w:val="21"/>
          <w:szCs w:val="21"/>
        </w:rPr>
        <w:t xml:space="preserve">n.º 14.133, de 2021. </w:t>
      </w:r>
    </w:p>
    <w:p w14:paraId="085B6B59" w14:textId="673CAD6D" w:rsidR="00D05276" w:rsidRPr="00B674A3" w:rsidRDefault="00D05276" w:rsidP="00822E14">
      <w:pPr>
        <w:pStyle w:val="Default"/>
        <w:numPr>
          <w:ilvl w:val="2"/>
          <w:numId w:val="205"/>
        </w:numPr>
        <w:spacing w:after="167"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4CD8D208" w:rsidR="00D05276" w:rsidRPr="00B674A3" w:rsidRDefault="00D05276" w:rsidP="00822E14">
      <w:pPr>
        <w:pStyle w:val="Default"/>
        <w:numPr>
          <w:ilvl w:val="2"/>
          <w:numId w:val="205"/>
        </w:numPr>
        <w:spacing w:after="167"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Nos itens em </w:t>
      </w:r>
      <w:r w:rsidRPr="00B674A3">
        <w:rPr>
          <w:rFonts w:asciiTheme="minorHAnsi" w:hAnsiTheme="minorHAnsi" w:cstheme="minorHAnsi"/>
          <w:color w:val="auto"/>
          <w:sz w:val="21"/>
          <w:szCs w:val="21"/>
        </w:rPr>
        <w:t>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w:t>
      </w:r>
      <w:r w:rsidR="00CB034E">
        <w:rPr>
          <w:rFonts w:asciiTheme="minorHAnsi" w:hAnsiTheme="minorHAnsi" w:cstheme="minorHAnsi"/>
          <w:color w:val="auto"/>
          <w:sz w:val="21"/>
          <w:szCs w:val="21"/>
        </w:rPr>
        <w:t>e</w:t>
      </w:r>
      <w:r w:rsidRPr="00B674A3">
        <w:rPr>
          <w:rFonts w:asciiTheme="minorHAnsi" w:hAnsiTheme="minorHAnsi" w:cstheme="minorHAnsi"/>
          <w:color w:val="auto"/>
          <w:sz w:val="21"/>
          <w:szCs w:val="21"/>
        </w:rPr>
        <w:t xml:space="preserve">. </w:t>
      </w:r>
    </w:p>
    <w:p w14:paraId="3B6620A5" w14:textId="772DBA9C" w:rsidR="00D05276" w:rsidRPr="00B674A3" w:rsidRDefault="00D05276" w:rsidP="00822E14">
      <w:pPr>
        <w:pStyle w:val="Default"/>
        <w:numPr>
          <w:ilvl w:val="1"/>
          <w:numId w:val="205"/>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 falsidade da declaração de que trata os itens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 xml:space="preserve">.3 ou </w:t>
      </w:r>
      <w:r w:rsidR="00421B13" w:rsidRPr="00B674A3">
        <w:rPr>
          <w:rFonts w:asciiTheme="minorHAnsi" w:hAnsiTheme="minorHAnsi" w:cstheme="minorHAnsi"/>
          <w:color w:val="auto"/>
          <w:sz w:val="21"/>
          <w:szCs w:val="21"/>
        </w:rPr>
        <w:t>4</w:t>
      </w:r>
      <w:r w:rsidRPr="00B674A3">
        <w:rPr>
          <w:rFonts w:asciiTheme="minorHAnsi" w:hAnsiTheme="minorHAnsi" w:cstheme="minorHAnsi"/>
          <w:color w:val="auto"/>
          <w:sz w:val="21"/>
          <w:szCs w:val="21"/>
        </w:rPr>
        <w:t>.5 sujeitará o licitante às sanções previstas na Lei</w:t>
      </w:r>
      <w:r w:rsidR="00C04BD4" w:rsidRPr="00B674A3">
        <w:rPr>
          <w:rFonts w:asciiTheme="minorHAnsi" w:hAnsiTheme="minorHAnsi" w:cstheme="minorHAnsi"/>
          <w:color w:val="auto"/>
          <w:sz w:val="21"/>
          <w:szCs w:val="21"/>
        </w:rPr>
        <w:t xml:space="preserve"> Federal</w:t>
      </w:r>
      <w:r w:rsidRPr="00B674A3">
        <w:rPr>
          <w:rFonts w:asciiTheme="minorHAnsi" w:hAnsiTheme="minorHAnsi" w:cstheme="minorHAnsi"/>
          <w:color w:val="auto"/>
          <w:sz w:val="21"/>
          <w:szCs w:val="21"/>
        </w:rPr>
        <w:t xml:space="preserve"> nº 14.133, de 2021, e neste Edital. </w:t>
      </w:r>
    </w:p>
    <w:p w14:paraId="3E0A8D39" w14:textId="77777777" w:rsidR="00D05276" w:rsidRPr="00B674A3" w:rsidRDefault="00D05276" w:rsidP="00822E14">
      <w:pPr>
        <w:pStyle w:val="Default"/>
        <w:numPr>
          <w:ilvl w:val="1"/>
          <w:numId w:val="205"/>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B674A3">
        <w:rPr>
          <w:rFonts w:asciiTheme="minorHAnsi" w:hAnsiTheme="minorHAnsi" w:cstheme="minorHAnsi"/>
          <w:sz w:val="21"/>
          <w:szCs w:val="21"/>
        </w:rPr>
        <w:t xml:space="preserve">inseridos no sistema, até a abertura da sessão pública. </w:t>
      </w:r>
    </w:p>
    <w:p w14:paraId="6B4E02E6" w14:textId="77777777" w:rsidR="00D05276" w:rsidRPr="00B674A3" w:rsidRDefault="00D05276" w:rsidP="00822E14">
      <w:pPr>
        <w:pStyle w:val="Default"/>
        <w:numPr>
          <w:ilvl w:val="1"/>
          <w:numId w:val="205"/>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B674A3" w:rsidRDefault="000D657B" w:rsidP="00822E14">
      <w:pPr>
        <w:pStyle w:val="Default"/>
        <w:numPr>
          <w:ilvl w:val="1"/>
          <w:numId w:val="205"/>
        </w:numPr>
        <w:spacing w:after="167"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B674A3">
        <w:rPr>
          <w:rFonts w:asciiTheme="minorHAnsi" w:hAnsiTheme="minorHAnsi" w:cstheme="minorHAnsi"/>
          <w:sz w:val="21"/>
          <w:szCs w:val="21"/>
        </w:rPr>
        <w:t xml:space="preserve">. </w:t>
      </w:r>
    </w:p>
    <w:p w14:paraId="7ABEF73A" w14:textId="6E2B1804" w:rsidR="000D657B" w:rsidRPr="00B674A3" w:rsidRDefault="000D657B" w:rsidP="00822E14">
      <w:pPr>
        <w:pStyle w:val="Nivel2"/>
        <w:numPr>
          <w:ilvl w:val="1"/>
          <w:numId w:val="205"/>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Caberá ao licitante interessado em participar da licitação </w:t>
      </w:r>
      <w:r w:rsidRPr="00B674A3">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B674A3" w:rsidRDefault="000D657B" w:rsidP="00822E14">
      <w:pPr>
        <w:pStyle w:val="Nivel2"/>
        <w:numPr>
          <w:ilvl w:val="1"/>
          <w:numId w:val="205"/>
        </w:numPr>
        <w:spacing w:after="0"/>
        <w:ind w:left="0" w:firstLine="0"/>
        <w:rPr>
          <w:rFonts w:asciiTheme="minorHAnsi" w:eastAsia="Times New Roman" w:hAnsiTheme="minorHAnsi" w:cstheme="minorHAnsi"/>
          <w:color w:val="auto"/>
          <w:sz w:val="21"/>
          <w:szCs w:val="21"/>
        </w:rPr>
      </w:pPr>
      <w:r w:rsidRPr="00B674A3">
        <w:rPr>
          <w:rFonts w:asciiTheme="minorHAnsi" w:eastAsia="Times New Roman" w:hAnsiTheme="minorHAnsi" w:cstheme="minorHAnsi"/>
          <w:color w:val="auto"/>
          <w:sz w:val="21"/>
          <w:szCs w:val="21"/>
        </w:rPr>
        <w:t xml:space="preserve">O licitante deverá </w:t>
      </w:r>
      <w:r w:rsidRPr="00B674A3">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57FF20F9" w14:textId="77777777" w:rsidR="00D05276" w:rsidRPr="00B674A3" w:rsidRDefault="00D05276" w:rsidP="00B01F82">
      <w:pPr>
        <w:pStyle w:val="Default"/>
        <w:spacing w:line="276" w:lineRule="auto"/>
        <w:jc w:val="both"/>
        <w:rPr>
          <w:rFonts w:asciiTheme="minorHAnsi" w:hAnsiTheme="minorHAnsi" w:cstheme="minorHAnsi"/>
          <w:sz w:val="21"/>
          <w:szCs w:val="21"/>
        </w:rPr>
      </w:pPr>
    </w:p>
    <w:p w14:paraId="79B66205" w14:textId="0F5053C1" w:rsidR="00D156AF" w:rsidRPr="00781989" w:rsidRDefault="00495BED" w:rsidP="00781989">
      <w:pPr>
        <w:pStyle w:val="Default"/>
        <w:spacing w:line="276" w:lineRule="auto"/>
        <w:ind w:left="360"/>
        <w:jc w:val="both"/>
        <w:rPr>
          <w:rFonts w:asciiTheme="minorHAnsi" w:hAnsiTheme="minorHAnsi" w:cstheme="minorHAnsi"/>
          <w:sz w:val="21"/>
          <w:szCs w:val="21"/>
        </w:rPr>
      </w:pPr>
      <w:r w:rsidRPr="00B674A3">
        <w:rPr>
          <w:rFonts w:asciiTheme="minorHAnsi" w:hAnsiTheme="minorHAnsi" w:cstheme="minorHAnsi"/>
          <w:b/>
          <w:bCs/>
          <w:sz w:val="21"/>
          <w:szCs w:val="21"/>
        </w:rPr>
        <w:t>5</w:t>
      </w:r>
      <w:r w:rsidR="00D156AF" w:rsidRPr="00B674A3">
        <w:rPr>
          <w:rFonts w:asciiTheme="minorHAnsi" w:hAnsiTheme="minorHAnsi" w:cstheme="minorHAnsi"/>
          <w:b/>
          <w:bCs/>
          <w:sz w:val="21"/>
          <w:szCs w:val="21"/>
        </w:rPr>
        <w:t>. DO PREENCHIMENTO DA PROPOSTA</w:t>
      </w:r>
    </w:p>
    <w:p w14:paraId="3EB8E674" w14:textId="4F1E27CC" w:rsidR="000D657B" w:rsidRPr="00B674A3" w:rsidRDefault="00495BED" w:rsidP="00B01F82">
      <w:pPr>
        <w:pStyle w:val="Nivel3"/>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 xml:space="preserve">.1. As licitações aptas para o recebimento de propostas estão disponíveis na Plataforma BBMNET no menu </w:t>
      </w:r>
      <w:r w:rsidR="000D657B" w:rsidRPr="00B674A3">
        <w:rPr>
          <w:rFonts w:asciiTheme="minorHAnsi" w:hAnsiTheme="minorHAnsi" w:cstheme="minorHAnsi"/>
          <w:b/>
          <w:bCs/>
          <w:color w:val="auto"/>
          <w:sz w:val="21"/>
          <w:szCs w:val="21"/>
        </w:rPr>
        <w:t>“Sala de Disputa”,</w:t>
      </w:r>
      <w:r w:rsidR="000D657B" w:rsidRPr="00B674A3">
        <w:rPr>
          <w:rFonts w:asciiTheme="minorHAnsi" w:hAnsiTheme="minorHAnsi" w:cstheme="minorHAnsi"/>
          <w:color w:val="auto"/>
          <w:sz w:val="21"/>
          <w:szCs w:val="21"/>
        </w:rPr>
        <w:t xml:space="preserve"> no campo das licitações na coluna (menu) da etapa </w:t>
      </w:r>
      <w:r w:rsidR="000D657B" w:rsidRPr="00B674A3">
        <w:rPr>
          <w:rFonts w:asciiTheme="minorHAnsi" w:hAnsiTheme="minorHAnsi" w:cstheme="minorHAnsi"/>
          <w:b/>
          <w:bCs/>
          <w:color w:val="auto"/>
          <w:sz w:val="21"/>
          <w:szCs w:val="21"/>
        </w:rPr>
        <w:t>“Aberto para receber propostas”</w:t>
      </w:r>
      <w:r w:rsidR="000D657B" w:rsidRPr="00B674A3">
        <w:rPr>
          <w:rFonts w:asciiTheme="minorHAnsi" w:hAnsiTheme="minorHAnsi" w:cstheme="minorHAnsi"/>
          <w:color w:val="auto"/>
          <w:sz w:val="21"/>
          <w:szCs w:val="21"/>
        </w:rPr>
        <w:t xml:space="preserve">. </w:t>
      </w:r>
    </w:p>
    <w:p w14:paraId="295A370C" w14:textId="3C876725" w:rsidR="000D657B" w:rsidRPr="00B674A3" w:rsidRDefault="00495BED" w:rsidP="00B01F82">
      <w:pPr>
        <w:pStyle w:val="Nivel3"/>
        <w:numPr>
          <w:ilvl w:val="0"/>
          <w:numId w:val="0"/>
        </w:numPr>
        <w:tabs>
          <w:tab w:val="left" w:pos="567"/>
        </w:tabs>
        <w:spacing w:after="0"/>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0D657B" w:rsidRPr="00B674A3">
        <w:rPr>
          <w:rFonts w:asciiTheme="minorHAnsi" w:hAnsiTheme="minorHAnsi" w:cstheme="minorHAnsi"/>
          <w:color w:val="auto"/>
          <w:sz w:val="21"/>
          <w:szCs w:val="21"/>
        </w:rPr>
        <w:t>.</w:t>
      </w:r>
      <w:r w:rsidR="004A750C" w:rsidRPr="00B674A3">
        <w:rPr>
          <w:rFonts w:asciiTheme="minorHAnsi" w:hAnsiTheme="minorHAnsi" w:cstheme="minorHAnsi"/>
          <w:color w:val="auto"/>
          <w:sz w:val="21"/>
          <w:szCs w:val="21"/>
        </w:rPr>
        <w:t xml:space="preserve">1.1. </w:t>
      </w:r>
      <w:r w:rsidR="0009582D" w:rsidRPr="00B674A3">
        <w:rPr>
          <w:rFonts w:asciiTheme="minorHAnsi" w:hAnsiTheme="minorHAnsi" w:cstheme="minorHAnsi"/>
          <w:color w:val="auto"/>
          <w:sz w:val="21"/>
          <w:szCs w:val="21"/>
        </w:rPr>
        <w:t>Licitante</w:t>
      </w:r>
      <w:r w:rsidR="000D657B" w:rsidRPr="00B674A3">
        <w:rPr>
          <w:rFonts w:asciiTheme="minorHAnsi" w:hAnsiTheme="minorHAnsi" w:cstheme="minorHAnsi"/>
          <w:color w:val="auto"/>
          <w:sz w:val="21"/>
          <w:szCs w:val="21"/>
        </w:rPr>
        <w:t xml:space="preserve"> interessado poderá utilizar filtros de buscas e selecionar o lote/item de interesse e, posteriormente preencher os campos exigidos no sistema e finalizar no comando “enviar proposta”.</w:t>
      </w:r>
    </w:p>
    <w:p w14:paraId="730189CA" w14:textId="42FFE6BC"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.1.2. O licitante deverá enviar a sua proposta mediante o preenchimento prévio das informações exigidas no Sistema.  </w:t>
      </w:r>
    </w:p>
    <w:p w14:paraId="44B07907" w14:textId="2FDF082D" w:rsidR="004A750C" w:rsidRPr="00B674A3" w:rsidRDefault="00495BED" w:rsidP="00B01F82">
      <w:pPr>
        <w:pStyle w:val="Nivel3"/>
        <w:numPr>
          <w:ilvl w:val="0"/>
          <w:numId w:val="0"/>
        </w:numPr>
        <w:tabs>
          <w:tab w:val="left" w:pos="567"/>
        </w:tabs>
        <w:ind w:left="851"/>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5</w:t>
      </w:r>
      <w:r w:rsidR="004A750C" w:rsidRPr="00B674A3">
        <w:rPr>
          <w:rFonts w:asciiTheme="minorHAnsi" w:hAnsiTheme="minorHAnsi" w:cstheme="minorHAnsi"/>
          <w:color w:val="auto"/>
          <w:sz w:val="21"/>
          <w:szCs w:val="21"/>
        </w:rPr>
        <w:t xml:space="preserve">.1.3. O Acesso para participar das licitações está condicionado ao cadastro prévio do interessado na Plataforma BBMNET Licitações.      </w:t>
      </w:r>
    </w:p>
    <w:p w14:paraId="32E99CB1" w14:textId="0D7A6922"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.2. Todas as especificações do objeto contidas na proposta vinculam o licitante.</w:t>
      </w:r>
    </w:p>
    <w:p w14:paraId="2709C485" w14:textId="63AE20EC"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.4. Os preços ofertados, tanto na proposta inicial, quanto na etapa de lances, serão de exclusiva responsabilidade do licitante. </w:t>
      </w:r>
    </w:p>
    <w:p w14:paraId="77988947" w14:textId="4485E9F3"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color w:val="auto"/>
          <w:sz w:val="21"/>
          <w:szCs w:val="21"/>
        </w:rPr>
        <w:t>5</w:t>
      </w:r>
      <w:r w:rsidR="004A750C" w:rsidRPr="00B674A3">
        <w:rPr>
          <w:rFonts w:asciiTheme="minorHAnsi" w:hAnsiTheme="minorHAnsi" w:cstheme="minorHAnsi"/>
          <w:color w:val="auto"/>
          <w:sz w:val="21"/>
          <w:szCs w:val="21"/>
        </w:rPr>
        <w:t>.6. Independentemente do percentual de tributo inserido na planilha, no pagamento serão retidos na fonte os percentuais estabelecidos na legislação vigente</w:t>
      </w:r>
      <w:r w:rsidR="00CC5A6D" w:rsidRPr="00B674A3">
        <w:rPr>
          <w:rFonts w:asciiTheme="minorHAnsi" w:hAnsiTheme="minorHAnsi" w:cstheme="minorHAnsi"/>
          <w:color w:val="auto"/>
          <w:sz w:val="21"/>
          <w:szCs w:val="21"/>
        </w:rPr>
        <w:t xml:space="preserve">, conforme Decreto Municipal nº 322/2023. </w:t>
      </w:r>
    </w:p>
    <w:p w14:paraId="2CE1730B" w14:textId="15C59156" w:rsidR="004A750C" w:rsidRPr="00B674A3" w:rsidRDefault="004A750C" w:rsidP="00BC15D9">
      <w:pPr>
        <w:pStyle w:val="Nivel2"/>
        <w:numPr>
          <w:ilvl w:val="1"/>
          <w:numId w:val="20"/>
        </w:numPr>
        <w:tabs>
          <w:tab w:val="left" w:pos="426"/>
        </w:tabs>
        <w:spacing w:after="0"/>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B674A3" w:rsidRDefault="004A750C" w:rsidP="00BC15D9">
      <w:pPr>
        <w:pStyle w:val="Nivel2"/>
        <w:numPr>
          <w:ilvl w:val="1"/>
          <w:numId w:val="20"/>
        </w:numPr>
        <w:tabs>
          <w:tab w:val="left" w:pos="0"/>
        </w:tabs>
        <w:ind w:left="0"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7C23840E" w:rsidR="004A750C" w:rsidRPr="00B674A3" w:rsidRDefault="004A750C" w:rsidP="00BC15D9">
      <w:pPr>
        <w:pStyle w:val="Nivel2"/>
        <w:numPr>
          <w:ilvl w:val="1"/>
          <w:numId w:val="20"/>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 xml:space="preserve">O prazo de validade da proposta não será inferior a </w:t>
      </w:r>
      <w:r w:rsidR="00794A22" w:rsidRPr="00B674A3">
        <w:rPr>
          <w:rFonts w:asciiTheme="minorHAnsi" w:eastAsia="Calibri" w:hAnsiTheme="minorHAnsi" w:cstheme="minorHAnsi"/>
          <w:b/>
          <w:bCs/>
          <w:color w:val="auto"/>
          <w:sz w:val="21"/>
          <w:szCs w:val="21"/>
        </w:rPr>
        <w:t>90 (noventa) dias</w:t>
      </w:r>
      <w:r w:rsidRPr="00B674A3">
        <w:rPr>
          <w:rFonts w:asciiTheme="minorHAnsi" w:eastAsia="Calibri" w:hAnsiTheme="minorHAnsi" w:cstheme="minorHAnsi"/>
          <w:color w:val="auto"/>
          <w:sz w:val="21"/>
          <w:szCs w:val="21"/>
        </w:rPr>
        <w:t>, a contar da data de sua apresentação.</w:t>
      </w:r>
    </w:p>
    <w:p w14:paraId="0AC83986" w14:textId="77777777" w:rsidR="004A750C" w:rsidRPr="00B674A3" w:rsidRDefault="004A750C" w:rsidP="00BC15D9">
      <w:pPr>
        <w:pStyle w:val="Nivel2"/>
        <w:numPr>
          <w:ilvl w:val="1"/>
          <w:numId w:val="20"/>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Eventual sobrepreço ou superfaturamento da proposta ou lance poderá ser objeto de apuração de responsabilidade.</w:t>
      </w:r>
    </w:p>
    <w:p w14:paraId="3E5392A9" w14:textId="77777777" w:rsidR="004A750C" w:rsidRPr="00B674A3" w:rsidRDefault="004A750C" w:rsidP="00BC15D9">
      <w:pPr>
        <w:pStyle w:val="Nivel2"/>
        <w:numPr>
          <w:ilvl w:val="1"/>
          <w:numId w:val="20"/>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272E3417" w14:textId="4D4295C6" w:rsidR="004A750C" w:rsidRPr="00B674A3" w:rsidRDefault="004A750C" w:rsidP="00BC15D9">
      <w:pPr>
        <w:pStyle w:val="Nivel2"/>
        <w:numPr>
          <w:ilvl w:val="1"/>
          <w:numId w:val="20"/>
        </w:numPr>
        <w:ind w:left="0" w:firstLine="0"/>
        <w:rPr>
          <w:rFonts w:asciiTheme="minorHAnsi" w:eastAsia="Calibri" w:hAnsiTheme="minorHAnsi" w:cstheme="minorHAnsi"/>
          <w:color w:val="auto"/>
          <w:sz w:val="21"/>
          <w:szCs w:val="21"/>
        </w:rPr>
      </w:pPr>
      <w:r w:rsidRPr="00B674A3">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B674A3" w:rsidRDefault="004A750C" w:rsidP="00BC15D9">
      <w:pPr>
        <w:pStyle w:val="Nivel3"/>
        <w:numPr>
          <w:ilvl w:val="2"/>
          <w:numId w:val="20"/>
        </w:numPr>
        <w:tabs>
          <w:tab w:val="left" w:pos="1701"/>
        </w:tabs>
        <w:ind w:left="851" w:firstLine="0"/>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B674A3" w:rsidRDefault="00F5045E" w:rsidP="00B01F82">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412B9F" w:rsidR="00D156AF" w:rsidRPr="00B674A3" w:rsidRDefault="00495BED" w:rsidP="00B01F82">
      <w:pPr>
        <w:pStyle w:val="Default"/>
        <w:spacing w:after="162" w:line="276" w:lineRule="auto"/>
        <w:ind w:left="3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6</w:t>
      </w:r>
      <w:r w:rsidR="00D156AF" w:rsidRPr="00B674A3">
        <w:rPr>
          <w:rFonts w:asciiTheme="minorHAnsi" w:hAnsiTheme="minorHAnsi" w:cstheme="minorHAnsi"/>
          <w:b/>
          <w:bCs/>
          <w:color w:val="auto"/>
          <w:sz w:val="21"/>
          <w:szCs w:val="21"/>
        </w:rPr>
        <w:t>. DA ABERTURA DA SESSÃO, CLASSIFICAÇÃO DAS PROPOSTAS E FORMULAÇÃO DE LANCES.</w:t>
      </w:r>
    </w:p>
    <w:p w14:paraId="680BC08A" w14:textId="1EFFF6C2" w:rsidR="00F5045E" w:rsidRPr="00B674A3" w:rsidRDefault="00495BED" w:rsidP="00B01F82">
      <w:pPr>
        <w:tabs>
          <w:tab w:val="left" w:pos="142"/>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lang w:eastAsia="en-US"/>
        </w:rPr>
        <w:t>6</w:t>
      </w:r>
      <w:r w:rsidR="00D156AF" w:rsidRPr="00B674A3">
        <w:rPr>
          <w:rFonts w:asciiTheme="minorHAnsi" w:hAnsiTheme="minorHAnsi" w:cstheme="minorHAnsi"/>
          <w:sz w:val="21"/>
          <w:szCs w:val="21"/>
          <w:lang w:eastAsia="en-US"/>
        </w:rPr>
        <w:t xml:space="preserve">.1. </w:t>
      </w:r>
      <w:r w:rsidR="00D156AF" w:rsidRPr="00B674A3">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B674A3" w:rsidRDefault="007F4CEF" w:rsidP="00B01F82">
      <w:pPr>
        <w:tabs>
          <w:tab w:val="left" w:pos="142"/>
        </w:tabs>
        <w:spacing w:line="276" w:lineRule="auto"/>
        <w:jc w:val="both"/>
        <w:rPr>
          <w:rFonts w:asciiTheme="minorHAnsi" w:hAnsiTheme="minorHAnsi" w:cstheme="minorHAnsi"/>
          <w:sz w:val="21"/>
          <w:szCs w:val="21"/>
        </w:rPr>
      </w:pPr>
    </w:p>
    <w:p w14:paraId="760CB9DF" w14:textId="06041B63" w:rsidR="00D156AF" w:rsidRPr="00B674A3" w:rsidRDefault="00495BED" w:rsidP="00B01F82">
      <w:pPr>
        <w:tabs>
          <w:tab w:val="left" w:pos="428"/>
        </w:tabs>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.2. Os licitantes poderão retirar ou substituir a proposta ou os documentos de habilitação, quando for o caso, anteriormente inseridos no sistema, até a abertura da sessão pública. </w:t>
      </w:r>
    </w:p>
    <w:p w14:paraId="478B4A90" w14:textId="77777777" w:rsidR="007F4CEF" w:rsidRPr="00B674A3" w:rsidRDefault="007F4CEF" w:rsidP="00B01F82">
      <w:pPr>
        <w:tabs>
          <w:tab w:val="left" w:pos="428"/>
        </w:tabs>
        <w:spacing w:line="276" w:lineRule="auto"/>
        <w:jc w:val="both"/>
        <w:rPr>
          <w:rFonts w:asciiTheme="minorHAnsi" w:hAnsiTheme="minorHAnsi" w:cstheme="minorHAnsi"/>
          <w:sz w:val="21"/>
          <w:szCs w:val="21"/>
        </w:rPr>
      </w:pPr>
    </w:p>
    <w:p w14:paraId="330B08AB" w14:textId="6EED8C1E" w:rsidR="004A750C" w:rsidRPr="00B674A3" w:rsidRDefault="00495BED" w:rsidP="00B01F82">
      <w:pPr>
        <w:pStyle w:val="Nivel2"/>
        <w:numPr>
          <w:ilvl w:val="0"/>
          <w:numId w:val="0"/>
        </w:numPr>
        <w:spacing w:before="0"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 xml:space="preserve">.3. </w:t>
      </w:r>
      <w:r w:rsidR="004A750C" w:rsidRPr="00B674A3">
        <w:rPr>
          <w:rFonts w:asciiTheme="minorHAnsi" w:hAnsiTheme="minorHAnsi" w:cstheme="minorHAnsi"/>
          <w:color w:val="auto"/>
          <w:sz w:val="21"/>
          <w:szCs w:val="21"/>
        </w:rPr>
        <w:t>Quando autorizado e devidamente justificado pel</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xml:space="preserve"> pregoeir</w:t>
      </w:r>
      <w:r w:rsidR="007F4CEF" w:rsidRPr="00B674A3">
        <w:rPr>
          <w:rFonts w:asciiTheme="minorHAnsi" w:hAnsiTheme="minorHAnsi" w:cstheme="minorHAnsi"/>
          <w:color w:val="auto"/>
          <w:sz w:val="21"/>
          <w:szCs w:val="21"/>
        </w:rPr>
        <w:t>a</w:t>
      </w:r>
      <w:r w:rsidR="004A750C" w:rsidRPr="00B674A3">
        <w:rPr>
          <w:rFonts w:asciiTheme="minorHAnsi" w:hAnsiTheme="minorHAnsi" w:cstheme="minorHAnsi"/>
          <w:color w:val="auto"/>
          <w:sz w:val="21"/>
          <w:szCs w:val="21"/>
        </w:rPr>
        <w:t>, o</w:t>
      </w:r>
      <w:r w:rsidR="004A750C" w:rsidRPr="00B674A3">
        <w:rPr>
          <w:rFonts w:asciiTheme="minorHAnsi" w:hAnsiTheme="minorHAnsi" w:cstheme="minorHAnsi"/>
          <w:sz w:val="21"/>
          <w:szCs w:val="21"/>
        </w:rPr>
        <w:t>s licitantes poderã</w:t>
      </w:r>
      <w:r w:rsidR="004A750C" w:rsidRPr="00B674A3">
        <w:rPr>
          <w:rFonts w:asciiTheme="minorHAnsi" w:hAnsiTheme="minorHAnsi" w:cstheme="minorHAnsi"/>
          <w:color w:val="auto"/>
          <w:sz w:val="21"/>
          <w:szCs w:val="21"/>
        </w:rPr>
        <w:t>o alterar a proposta anteriormente inserida no sistema durante a fase de análise de propostas.</w:t>
      </w:r>
    </w:p>
    <w:p w14:paraId="0229C63F" w14:textId="76BA3F77" w:rsidR="004A750C" w:rsidRPr="00B674A3" w:rsidRDefault="004A750C"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 xml:space="preserve"> </w:t>
      </w:r>
      <w:r w:rsidR="00495BED" w:rsidRPr="00B674A3">
        <w:rPr>
          <w:rFonts w:asciiTheme="minorHAnsi" w:hAnsiTheme="minorHAnsi" w:cstheme="minorHAnsi"/>
          <w:sz w:val="21"/>
          <w:szCs w:val="21"/>
        </w:rPr>
        <w:t>6</w:t>
      </w:r>
      <w:r w:rsidRPr="00B674A3">
        <w:rPr>
          <w:rFonts w:asciiTheme="minorHAnsi" w:hAnsiTheme="minorHAnsi" w:cstheme="minorHAnsi"/>
          <w:sz w:val="21"/>
          <w:szCs w:val="21"/>
        </w:rPr>
        <w:t>.3.1. Será desclassificada a proposta que identifique o licitante.</w:t>
      </w:r>
    </w:p>
    <w:p w14:paraId="34A5D24D" w14:textId="404907B1"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.3.2. A desclassificação será sempre fundamentada e registrada no sistema, com acompanhamento em tempo real por todos os participantes.</w:t>
      </w:r>
    </w:p>
    <w:p w14:paraId="6156566A" w14:textId="6E77A65C" w:rsidR="004A750C"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.3.3. A não desclassificação da proposta não impede o seu julgamento definitivo em sentido contrário, levado a efeito na fase de aceitação.</w:t>
      </w:r>
    </w:p>
    <w:p w14:paraId="5D24D4CF" w14:textId="6904E85B" w:rsidR="00495BED"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4A750C" w:rsidRPr="00B674A3">
        <w:rPr>
          <w:rFonts w:asciiTheme="minorHAnsi" w:hAnsiTheme="minorHAnsi" w:cstheme="minorHAnsi"/>
          <w:sz w:val="21"/>
          <w:szCs w:val="21"/>
        </w:rPr>
        <w:t>.4. O sistema ordenará automaticamente as propostas classificadas, sendo que somente estas participarão da fase de lances.</w:t>
      </w:r>
    </w:p>
    <w:p w14:paraId="12468FF7" w14:textId="77777777" w:rsidR="00495BED" w:rsidRPr="00B674A3" w:rsidRDefault="00495BED" w:rsidP="00B01F82">
      <w:pPr>
        <w:pStyle w:val="Nivel2"/>
        <w:numPr>
          <w:ilvl w:val="0"/>
          <w:numId w:val="0"/>
        </w:numPr>
        <w:spacing w:before="0" w:after="0"/>
        <w:rPr>
          <w:rFonts w:asciiTheme="minorHAnsi" w:hAnsiTheme="minorHAnsi" w:cstheme="minorHAnsi"/>
          <w:sz w:val="21"/>
          <w:szCs w:val="21"/>
        </w:rPr>
      </w:pPr>
    </w:p>
    <w:p w14:paraId="1329035E" w14:textId="4F400F12"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4A750C" w:rsidRPr="00B674A3">
        <w:rPr>
          <w:rFonts w:asciiTheme="minorHAnsi" w:hAnsiTheme="minorHAnsi" w:cstheme="minorHAnsi"/>
          <w:sz w:val="21"/>
          <w:szCs w:val="21"/>
        </w:rPr>
        <w:t>5</w:t>
      </w:r>
      <w:r w:rsidR="00D156AF" w:rsidRPr="00B674A3">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E99D76A" w14:textId="60F38E97"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6</w:t>
      </w:r>
      <w:r w:rsidR="00D156AF" w:rsidRPr="00B674A3">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77A02BC" w14:textId="62D0ACC2" w:rsidR="00D156AF"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7</w:t>
      </w:r>
      <w:r w:rsidR="00D156AF" w:rsidRPr="00B674A3">
        <w:rPr>
          <w:rFonts w:asciiTheme="minorHAnsi" w:hAnsiTheme="minorHAnsi" w:cstheme="minorHAnsi"/>
          <w:sz w:val="21"/>
          <w:szCs w:val="21"/>
        </w:rPr>
        <w:t xml:space="preserve">. O lance deverá ser ofertado pelo valor </w:t>
      </w:r>
      <w:r w:rsidR="004A750C" w:rsidRPr="00B674A3">
        <w:rPr>
          <w:rFonts w:asciiTheme="minorHAnsi" w:hAnsiTheme="minorHAnsi" w:cstheme="minorHAnsi"/>
          <w:b/>
          <w:bCs/>
          <w:color w:val="auto"/>
          <w:sz w:val="21"/>
          <w:szCs w:val="21"/>
        </w:rPr>
        <w:t>global do lote.</w:t>
      </w:r>
    </w:p>
    <w:p w14:paraId="389E3505"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2529DE79" w14:textId="6334D4A4"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8</w:t>
      </w:r>
      <w:r w:rsidR="00D156AF" w:rsidRPr="00B674A3">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00E2574C" w14:textId="1C066C50" w:rsidR="00D156AF" w:rsidRPr="00B674A3" w:rsidRDefault="00495BED"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9</w:t>
      </w:r>
      <w:r w:rsidR="00D156AF" w:rsidRPr="00B674A3">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B674A3" w:rsidRDefault="00F5045E" w:rsidP="00B01F82">
      <w:pPr>
        <w:pStyle w:val="Default"/>
        <w:spacing w:line="276" w:lineRule="auto"/>
        <w:jc w:val="both"/>
        <w:rPr>
          <w:rFonts w:asciiTheme="minorHAnsi" w:hAnsiTheme="minorHAnsi" w:cstheme="minorHAnsi"/>
          <w:sz w:val="21"/>
          <w:szCs w:val="21"/>
        </w:rPr>
      </w:pPr>
    </w:p>
    <w:p w14:paraId="4D725F84" w14:textId="559446B7" w:rsidR="00D0773D" w:rsidRPr="00B674A3" w:rsidRDefault="00495BED"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t>6</w:t>
      </w:r>
      <w:r w:rsidR="00D156AF" w:rsidRPr="00B674A3">
        <w:rPr>
          <w:rFonts w:asciiTheme="minorHAnsi" w:hAnsiTheme="minorHAnsi" w:cstheme="minorHAnsi"/>
          <w:sz w:val="21"/>
          <w:szCs w:val="21"/>
        </w:rPr>
        <w:t>.</w:t>
      </w:r>
      <w:r w:rsidR="00F53434" w:rsidRPr="00B674A3">
        <w:rPr>
          <w:rFonts w:asciiTheme="minorHAnsi" w:hAnsiTheme="minorHAnsi" w:cstheme="minorHAnsi"/>
          <w:sz w:val="21"/>
          <w:szCs w:val="21"/>
        </w:rPr>
        <w:t>10</w:t>
      </w:r>
      <w:r w:rsidR="00D156AF" w:rsidRPr="00B674A3">
        <w:rPr>
          <w:rFonts w:asciiTheme="minorHAnsi" w:hAnsiTheme="minorHAnsi" w:cstheme="minorHAnsi"/>
          <w:sz w:val="21"/>
          <w:szCs w:val="21"/>
        </w:rPr>
        <w:t xml:space="preserve">. O intervalo mínimo de diferença de valores ou percentuais entre os lances, que incidirá tanto </w:t>
      </w:r>
      <w:r w:rsidR="00D156AF" w:rsidRPr="00B674A3">
        <w:rPr>
          <w:rFonts w:asciiTheme="minorHAnsi" w:hAnsiTheme="minorHAnsi" w:cstheme="minorHAnsi"/>
          <w:color w:val="auto"/>
          <w:sz w:val="21"/>
          <w:szCs w:val="21"/>
        </w:rPr>
        <w:t>em relação aos lances intermediários quanto em relação à proposta que cobrir a melhor oferta deverá ser de</w:t>
      </w:r>
      <w:r w:rsidR="00D156AF" w:rsidRPr="00B674A3">
        <w:rPr>
          <w:rFonts w:asciiTheme="minorHAnsi" w:hAnsiTheme="minorHAnsi" w:cstheme="minorHAnsi"/>
          <w:b/>
          <w:bCs/>
          <w:color w:val="auto"/>
          <w:sz w:val="21"/>
          <w:szCs w:val="21"/>
        </w:rPr>
        <w:t xml:space="preserve"> </w:t>
      </w:r>
      <w:r w:rsidR="00796411" w:rsidRPr="00B674A3">
        <w:rPr>
          <w:rFonts w:asciiTheme="minorHAnsi" w:hAnsiTheme="minorHAnsi" w:cstheme="minorHAnsi"/>
          <w:b/>
          <w:bCs/>
          <w:color w:val="auto"/>
          <w:sz w:val="21"/>
          <w:szCs w:val="21"/>
        </w:rPr>
        <w:t xml:space="preserve">R$ </w:t>
      </w:r>
      <w:r w:rsidR="005E0810" w:rsidRPr="00B674A3">
        <w:rPr>
          <w:rFonts w:asciiTheme="minorHAnsi" w:hAnsiTheme="minorHAnsi" w:cstheme="minorHAnsi"/>
          <w:b/>
          <w:bCs/>
          <w:color w:val="auto"/>
          <w:sz w:val="21"/>
          <w:szCs w:val="21"/>
        </w:rPr>
        <w:t xml:space="preserve">10,00 </w:t>
      </w:r>
      <w:r w:rsidR="0009582D" w:rsidRPr="00B674A3">
        <w:rPr>
          <w:rFonts w:asciiTheme="minorHAnsi" w:hAnsiTheme="minorHAnsi" w:cstheme="minorHAnsi"/>
          <w:b/>
          <w:bCs/>
          <w:color w:val="auto"/>
          <w:sz w:val="21"/>
          <w:szCs w:val="21"/>
        </w:rPr>
        <w:t>(dez</w:t>
      </w:r>
      <w:r w:rsidR="005E0810" w:rsidRPr="00B674A3">
        <w:rPr>
          <w:rFonts w:asciiTheme="minorHAnsi" w:hAnsiTheme="minorHAnsi" w:cstheme="minorHAnsi"/>
          <w:b/>
          <w:bCs/>
          <w:color w:val="auto"/>
          <w:sz w:val="21"/>
          <w:szCs w:val="21"/>
        </w:rPr>
        <w:t xml:space="preserve"> reais).</w:t>
      </w:r>
      <w:r w:rsidR="0031376F" w:rsidRPr="00B674A3">
        <w:rPr>
          <w:rFonts w:asciiTheme="minorHAnsi" w:hAnsiTheme="minorHAnsi" w:cstheme="minorHAnsi"/>
          <w:color w:val="auto"/>
          <w:sz w:val="21"/>
          <w:szCs w:val="21"/>
        </w:rPr>
        <w:t xml:space="preserve"> </w:t>
      </w:r>
    </w:p>
    <w:p w14:paraId="3B13AA30" w14:textId="77777777" w:rsidR="00F5045E" w:rsidRPr="00B674A3" w:rsidRDefault="00F5045E" w:rsidP="00B01F82">
      <w:pPr>
        <w:pStyle w:val="Default"/>
        <w:spacing w:line="276" w:lineRule="auto"/>
        <w:jc w:val="both"/>
        <w:rPr>
          <w:rFonts w:asciiTheme="minorHAnsi" w:hAnsiTheme="minorHAnsi" w:cstheme="minorHAnsi"/>
          <w:color w:val="auto"/>
          <w:sz w:val="21"/>
          <w:szCs w:val="21"/>
        </w:rPr>
      </w:pPr>
    </w:p>
    <w:p w14:paraId="63698E06" w14:textId="5CB148DB" w:rsidR="00796411" w:rsidRPr="00B674A3" w:rsidRDefault="00495BED" w:rsidP="007A5D5B">
      <w:pPr>
        <w:pStyle w:val="Default"/>
        <w:spacing w:after="159"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w:t>
      </w:r>
      <w:r w:rsidR="00F53434" w:rsidRPr="00B674A3">
        <w:rPr>
          <w:rFonts w:asciiTheme="minorHAnsi" w:hAnsiTheme="minorHAnsi" w:cstheme="minorHAnsi"/>
          <w:color w:val="auto"/>
          <w:sz w:val="21"/>
          <w:szCs w:val="21"/>
        </w:rPr>
        <w:t>11</w:t>
      </w:r>
      <w:r w:rsidR="00796411" w:rsidRPr="00B674A3">
        <w:rPr>
          <w:rFonts w:asciiTheme="minorHAnsi" w:hAnsiTheme="minorHAnsi" w:cstheme="minorHAnsi"/>
          <w:color w:val="auto"/>
          <w:sz w:val="21"/>
          <w:szCs w:val="21"/>
        </w:rPr>
        <w:t xml:space="preserve">. O procedimento seguirá de acordo com o modo de disputa </w:t>
      </w:r>
      <w:r w:rsidR="00D0773D" w:rsidRPr="00B674A3">
        <w:rPr>
          <w:rFonts w:asciiTheme="minorHAnsi" w:hAnsiTheme="minorHAnsi" w:cstheme="minorHAnsi"/>
          <w:b/>
          <w:bCs/>
          <w:color w:val="auto"/>
          <w:sz w:val="21"/>
          <w:szCs w:val="21"/>
        </w:rPr>
        <w:t>ABERTO</w:t>
      </w:r>
      <w:r w:rsidR="00796411" w:rsidRPr="00B674A3">
        <w:rPr>
          <w:rFonts w:asciiTheme="minorHAnsi" w:hAnsiTheme="minorHAnsi" w:cstheme="minorHAnsi"/>
          <w:b/>
          <w:bCs/>
          <w:color w:val="auto"/>
          <w:sz w:val="21"/>
          <w:szCs w:val="21"/>
        </w:rPr>
        <w:t xml:space="preserve">. </w:t>
      </w:r>
    </w:p>
    <w:p w14:paraId="637A6022" w14:textId="22FBC6E7" w:rsidR="00796411" w:rsidRPr="00B674A3" w:rsidRDefault="00495BED" w:rsidP="007A5D5B">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796411"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796411" w:rsidRPr="00B674A3">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15D2847C" w:rsidR="00796411"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 xml:space="preserve">.1. </w:t>
      </w:r>
      <w:r w:rsidR="00796411" w:rsidRPr="00B674A3">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6FCC176E" w:rsidR="00D0773D" w:rsidRPr="00B674A3" w:rsidRDefault="00495BED" w:rsidP="007A5D5B">
      <w:pPr>
        <w:pStyle w:val="Default"/>
        <w:numPr>
          <w:ilvl w:val="0"/>
          <w:numId w:val="4"/>
        </w:numPr>
        <w:spacing w:line="276" w:lineRule="auto"/>
        <w:ind w:left="851" w:hanging="142"/>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.2.</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03ABD0A6" w:rsidR="005F6B9B" w:rsidRPr="00B674A3" w:rsidRDefault="00495BED" w:rsidP="005E0810">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6</w:t>
      </w:r>
      <w:r w:rsidR="00D0773D"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2</w:t>
      </w:r>
      <w:r w:rsidR="00D0773D" w:rsidRPr="00B674A3">
        <w:rPr>
          <w:rFonts w:asciiTheme="minorHAnsi" w:hAnsiTheme="minorHAnsi" w:cstheme="minorHAnsi"/>
          <w:color w:val="auto"/>
          <w:sz w:val="21"/>
          <w:szCs w:val="21"/>
        </w:rPr>
        <w:t>.3.</w:t>
      </w:r>
      <w:r w:rsidR="007A5D5B" w:rsidRPr="00B674A3">
        <w:rPr>
          <w:rFonts w:asciiTheme="minorHAnsi" w:hAnsiTheme="minorHAnsi" w:cstheme="minorHAnsi"/>
          <w:color w:val="auto"/>
          <w:sz w:val="21"/>
          <w:szCs w:val="21"/>
        </w:rPr>
        <w:t xml:space="preserve"> </w:t>
      </w:r>
      <w:r w:rsidR="00796411" w:rsidRPr="00B674A3">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B674A3" w:rsidRDefault="00495BED" w:rsidP="00B01F82">
      <w:pPr>
        <w:pStyle w:val="Nivel2"/>
        <w:numPr>
          <w:ilvl w:val="0"/>
          <w:numId w:val="0"/>
        </w:numPr>
        <w:spacing w:after="0"/>
        <w:rPr>
          <w:rFonts w:asciiTheme="minorHAnsi" w:hAnsiTheme="minorHAnsi" w:cstheme="minorHAnsi"/>
          <w:color w:val="auto"/>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3</w:t>
      </w:r>
      <w:r w:rsidR="005F6B9B" w:rsidRPr="00B674A3">
        <w:rPr>
          <w:rFonts w:asciiTheme="minorHAnsi" w:hAnsiTheme="minorHAnsi" w:cstheme="minorHAnsi"/>
          <w:sz w:val="21"/>
          <w:szCs w:val="21"/>
        </w:rPr>
        <w:t xml:space="preserve">. </w:t>
      </w:r>
      <w:r w:rsidR="005F6B9B" w:rsidRPr="00B674A3">
        <w:rPr>
          <w:rFonts w:asciiTheme="minorHAnsi" w:hAnsiTheme="minorHAnsi" w:cstheme="minorHAnsi"/>
          <w:color w:val="auto"/>
          <w:sz w:val="21"/>
          <w:szCs w:val="21"/>
        </w:rPr>
        <w:t>Serão aceitos lances inferiores, iguais ou superiores ao lance de menor valor já ofertado.</w:t>
      </w:r>
    </w:p>
    <w:p w14:paraId="4976DF97" w14:textId="5BB1C8C0"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color w:val="auto"/>
          <w:sz w:val="21"/>
          <w:szCs w:val="21"/>
        </w:rPr>
        <w:t>.1</w:t>
      </w:r>
      <w:r w:rsidR="00F53434" w:rsidRPr="00B674A3">
        <w:rPr>
          <w:rFonts w:asciiTheme="minorHAnsi" w:hAnsiTheme="minorHAnsi" w:cstheme="minorHAnsi"/>
          <w:color w:val="auto"/>
          <w:sz w:val="21"/>
          <w:szCs w:val="21"/>
        </w:rPr>
        <w:t>4</w:t>
      </w:r>
      <w:r w:rsidR="005F6B9B" w:rsidRPr="00B674A3">
        <w:rPr>
          <w:rFonts w:asciiTheme="minorHAnsi" w:hAnsiTheme="minorHAnsi" w:cstheme="minorHAnsi"/>
          <w:color w:val="auto"/>
          <w:sz w:val="21"/>
          <w:szCs w:val="21"/>
        </w:rPr>
        <w:t xml:space="preserve">. </w:t>
      </w:r>
      <w:r w:rsidR="005F6B9B" w:rsidRPr="00B674A3">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582FD5DD" w14:textId="1E0EBE0C"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5</w:t>
      </w:r>
      <w:r w:rsidR="005F6B9B" w:rsidRPr="00B674A3">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6E0D257D" w14:textId="568B58B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6</w:t>
      </w:r>
      <w:r w:rsidR="005F6B9B" w:rsidRPr="00B674A3">
        <w:rPr>
          <w:rFonts w:asciiTheme="minorHAnsi" w:hAnsiTheme="minorHAnsi" w:cstheme="minorHAnsi"/>
          <w:sz w:val="21"/>
          <w:szCs w:val="21"/>
        </w:rPr>
        <w:t>. Quando a desconexão do sistema eletrônico para a pregoeira persistir por tempo super</w:t>
      </w:r>
      <w:r w:rsidR="005F6B9B" w:rsidRPr="00B674A3">
        <w:rPr>
          <w:rFonts w:asciiTheme="minorHAnsi" w:hAnsiTheme="minorHAnsi" w:cstheme="minorHAnsi"/>
          <w:color w:val="auto"/>
          <w:sz w:val="21"/>
          <w:szCs w:val="21"/>
        </w:rPr>
        <w:t>ior a 3 (três) horas a sessão p</w:t>
      </w:r>
      <w:r w:rsidR="005F6B9B" w:rsidRPr="00B674A3">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7</w:t>
      </w:r>
      <w:r w:rsidR="005F6B9B" w:rsidRPr="00B674A3">
        <w:rPr>
          <w:rFonts w:asciiTheme="minorHAnsi" w:hAnsiTheme="minorHAnsi" w:cstheme="minorHAnsi"/>
          <w:sz w:val="21"/>
          <w:szCs w:val="21"/>
        </w:rPr>
        <w:t>. Caso o licitante não apresente lances, concorrerá com o valor de sua proposta.</w:t>
      </w:r>
    </w:p>
    <w:p w14:paraId="250622FA" w14:textId="6E69F219" w:rsidR="005F6B9B"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Encerrada a etapa de lances</w:t>
      </w:r>
      <w:r w:rsidR="005F6B9B" w:rsidRPr="00B674A3">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xml:space="preserve">. 44 e 45 da Lei Complementar nº 123, de 2006. </w:t>
      </w:r>
    </w:p>
    <w:p w14:paraId="6167DB45" w14:textId="6143BF94"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.1. Nessas condições, as propostas de </w:t>
      </w:r>
      <w:r w:rsidR="005F6B9B" w:rsidRPr="00B674A3">
        <w:rPr>
          <w:rFonts w:asciiTheme="minorHAnsi" w:eastAsia="Zurich BT" w:hAnsiTheme="minorHAnsi" w:cstheme="minorHAnsi"/>
          <w:sz w:val="21"/>
          <w:szCs w:val="21"/>
        </w:rPr>
        <w:t xml:space="preserve">microempresas e empresas de pequeno porte </w:t>
      </w:r>
      <w:r w:rsidR="005F6B9B" w:rsidRPr="00B674A3">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0F37F5AC"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.3. Caso a </w:t>
      </w:r>
      <w:r w:rsidR="005F6B9B" w:rsidRPr="00B674A3">
        <w:rPr>
          <w:rFonts w:asciiTheme="minorHAnsi" w:eastAsia="Zurich BT" w:hAnsiTheme="minorHAnsi" w:cstheme="minorHAnsi"/>
          <w:sz w:val="21"/>
          <w:szCs w:val="21"/>
        </w:rPr>
        <w:t>microempresa ou a empresa de pequeno porte</w:t>
      </w:r>
      <w:r w:rsidR="005F6B9B" w:rsidRPr="00B674A3">
        <w:rPr>
          <w:rFonts w:asciiTheme="minorHAnsi" w:hAnsiTheme="minorHAnsi" w:cstheme="minorHAnsi"/>
          <w:sz w:val="21"/>
          <w:szCs w:val="21"/>
        </w:rPr>
        <w:t xml:space="preserve"> melhor classificada desista ou não se manifeste no prazo estabelecido, serão convocadas as demais licitantes </w:t>
      </w:r>
      <w:r w:rsidR="005F6B9B" w:rsidRPr="00B674A3">
        <w:rPr>
          <w:rFonts w:asciiTheme="minorHAnsi" w:eastAsia="Zurich BT" w:hAnsiTheme="minorHAnsi" w:cstheme="minorHAnsi"/>
          <w:sz w:val="21"/>
          <w:szCs w:val="21"/>
        </w:rPr>
        <w:t>microempresa e empresa de pequeno porte</w:t>
      </w:r>
      <w:r w:rsidR="005F6B9B" w:rsidRPr="00B674A3">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43EFD0F" w:rsidR="005F6B9B" w:rsidRPr="00B674A3" w:rsidRDefault="00495BED" w:rsidP="00B01F82">
      <w:pPr>
        <w:pStyle w:val="Nivel3"/>
        <w:numPr>
          <w:ilvl w:val="0"/>
          <w:numId w:val="0"/>
        </w:numPr>
        <w:spacing w:after="0"/>
        <w:ind w:left="851"/>
        <w:rPr>
          <w:rFonts w:asciiTheme="minorHAnsi" w:eastAsia="Zurich BT"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 xml:space="preserve">.4. </w:t>
      </w:r>
      <w:r w:rsidR="005F6B9B" w:rsidRPr="00B674A3">
        <w:rPr>
          <w:rFonts w:asciiTheme="minorHAnsi" w:eastAsia="Zurich BT" w:hAnsiTheme="minorHAnsi" w:cstheme="minorHAnsi"/>
          <w:sz w:val="21"/>
          <w:szCs w:val="21"/>
        </w:rPr>
        <w:t xml:space="preserve">Não se aplicará o desempate de que tratam os </w:t>
      </w:r>
      <w:proofErr w:type="spellStart"/>
      <w:r w:rsidR="005F6B9B" w:rsidRPr="00B674A3">
        <w:rPr>
          <w:rFonts w:asciiTheme="minorHAnsi" w:eastAsia="Zurich BT" w:hAnsiTheme="minorHAnsi" w:cstheme="minorHAnsi"/>
          <w:sz w:val="21"/>
          <w:szCs w:val="21"/>
        </w:rPr>
        <w:t>arts</w:t>
      </w:r>
      <w:proofErr w:type="spellEnd"/>
      <w:r w:rsidR="005F6B9B" w:rsidRPr="00B674A3">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7653F062" w:rsidR="005F6B9B" w:rsidRPr="00B674A3" w:rsidRDefault="00495BED" w:rsidP="00B01F82">
      <w:pPr>
        <w:pStyle w:val="Nivel3"/>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eastAsia="Zurich BT" w:hAnsiTheme="minorHAnsi" w:cstheme="minorHAnsi"/>
          <w:sz w:val="21"/>
          <w:szCs w:val="21"/>
        </w:rPr>
        <w:t>.1</w:t>
      </w:r>
      <w:r w:rsidR="00F53434" w:rsidRPr="00B674A3">
        <w:rPr>
          <w:rFonts w:asciiTheme="minorHAnsi" w:eastAsia="Zurich BT" w:hAnsiTheme="minorHAnsi" w:cstheme="minorHAnsi"/>
          <w:sz w:val="21"/>
          <w:szCs w:val="21"/>
        </w:rPr>
        <w:t>8</w:t>
      </w:r>
      <w:r w:rsidR="005F6B9B" w:rsidRPr="00B674A3">
        <w:rPr>
          <w:rFonts w:asciiTheme="minorHAnsi" w:eastAsia="Zurich BT" w:hAnsiTheme="minorHAnsi" w:cstheme="minorHAnsi"/>
          <w:sz w:val="21"/>
          <w:szCs w:val="21"/>
        </w:rPr>
        <w:t xml:space="preserve">.5. </w:t>
      </w:r>
      <w:r w:rsidR="005F6B9B" w:rsidRPr="00B674A3">
        <w:rPr>
          <w:rFonts w:asciiTheme="minorHAnsi" w:hAnsiTheme="minorHAnsi" w:cstheme="minorHAnsi"/>
          <w:sz w:val="21"/>
          <w:szCs w:val="21"/>
        </w:rPr>
        <w:t xml:space="preserve">Havendo empate entre propostas ou lances, o critério de desempate será aquele previsto no </w:t>
      </w:r>
      <w:r w:rsidR="005F6B9B" w:rsidRPr="00B674A3">
        <w:rPr>
          <w:rFonts w:asciiTheme="minorHAnsi" w:eastAsia="Arial" w:hAnsiTheme="minorHAnsi" w:cstheme="minorHAnsi"/>
          <w:sz w:val="21"/>
          <w:szCs w:val="21"/>
        </w:rPr>
        <w:t>art</w:t>
      </w:r>
      <w:r w:rsidR="005F6B9B" w:rsidRPr="00B674A3">
        <w:rPr>
          <w:rFonts w:asciiTheme="minorHAnsi" w:hAnsiTheme="minorHAnsi" w:cstheme="minorHAnsi"/>
          <w:sz w:val="21"/>
          <w:szCs w:val="21"/>
        </w:rPr>
        <w:t xml:space="preserve">. 60 da Lei </w:t>
      </w:r>
      <w:r w:rsidR="00C04BD4" w:rsidRPr="00B674A3">
        <w:rPr>
          <w:rFonts w:asciiTheme="minorHAnsi" w:hAnsiTheme="minorHAnsi" w:cstheme="minorHAnsi"/>
          <w:sz w:val="21"/>
          <w:szCs w:val="21"/>
        </w:rPr>
        <w:t xml:space="preserve">Federal </w:t>
      </w:r>
      <w:r w:rsidR="005F6B9B" w:rsidRPr="00B674A3">
        <w:rPr>
          <w:rFonts w:asciiTheme="minorHAnsi" w:hAnsiTheme="minorHAnsi" w:cstheme="minorHAnsi"/>
          <w:sz w:val="21"/>
          <w:szCs w:val="21"/>
        </w:rPr>
        <w:t>nº 14.133, de 2021, nesta ordem:</w:t>
      </w:r>
    </w:p>
    <w:p w14:paraId="7B82A5C6" w14:textId="5E1EA73F" w:rsidR="00F53434" w:rsidRPr="00B674A3" w:rsidRDefault="00495BED" w:rsidP="00F53434">
      <w:pPr>
        <w:pStyle w:val="Nivel3"/>
        <w:numPr>
          <w:ilvl w:val="0"/>
          <w:numId w:val="0"/>
        </w:numPr>
        <w:spacing w:after="0"/>
        <w:ind w:left="1418" w:hanging="142"/>
        <w:rPr>
          <w:rFonts w:asciiTheme="minorHAnsi" w:hAnsiTheme="minorHAnsi" w:cstheme="minorHAnsi"/>
          <w:sz w:val="21"/>
          <w:szCs w:val="21"/>
        </w:rPr>
      </w:pPr>
      <w:r w:rsidRPr="00B674A3">
        <w:rPr>
          <w:rFonts w:asciiTheme="minorHAnsi" w:hAnsiTheme="minorHAnsi" w:cstheme="minorHAnsi"/>
          <w:sz w:val="21"/>
          <w:szCs w:val="21"/>
        </w:rPr>
        <w:t>6</w:t>
      </w:r>
      <w:r w:rsidR="005F6B9B"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5F6B9B" w:rsidRPr="00B674A3">
        <w:rPr>
          <w:rFonts w:asciiTheme="minorHAnsi" w:hAnsiTheme="minorHAnsi" w:cstheme="minorHAnsi"/>
          <w:sz w:val="21"/>
          <w:szCs w:val="21"/>
        </w:rPr>
        <w:t>.5.1. Disputa final, hipótese em que os licitantes empatados poderão apresentar nova proposta em ato contínuo à classificação;</w:t>
      </w:r>
    </w:p>
    <w:p w14:paraId="3B1F46C6" w14:textId="0DED9350" w:rsidR="005F6B9B" w:rsidRPr="00B674A3" w:rsidRDefault="005F6B9B" w:rsidP="00BC15D9">
      <w:pPr>
        <w:pStyle w:val="Nivel3"/>
        <w:numPr>
          <w:ilvl w:val="3"/>
          <w:numId w:val="28"/>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B674A3" w:rsidRDefault="005F6B9B" w:rsidP="00BC15D9">
      <w:pPr>
        <w:pStyle w:val="Nivel3"/>
        <w:numPr>
          <w:ilvl w:val="3"/>
          <w:numId w:val="28"/>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t>Desenvolvimento pelo licitante de ações de equidade entre homens e mulheres no ambiente de trabalho, conforme regulamento;</w:t>
      </w:r>
    </w:p>
    <w:p w14:paraId="04D0472A" w14:textId="5C18DE7E" w:rsidR="005F6B9B" w:rsidRPr="00B674A3" w:rsidRDefault="005F6B9B" w:rsidP="00BC15D9">
      <w:pPr>
        <w:pStyle w:val="Nivel3"/>
        <w:numPr>
          <w:ilvl w:val="3"/>
          <w:numId w:val="28"/>
        </w:numPr>
        <w:tabs>
          <w:tab w:val="left" w:pos="1560"/>
        </w:tabs>
        <w:spacing w:after="0"/>
        <w:ind w:hanging="399"/>
        <w:rPr>
          <w:rFonts w:asciiTheme="minorHAnsi" w:hAnsiTheme="minorHAnsi" w:cstheme="minorHAnsi"/>
          <w:sz w:val="21"/>
          <w:szCs w:val="21"/>
        </w:rPr>
      </w:pPr>
      <w:r w:rsidRPr="00B674A3">
        <w:rPr>
          <w:rFonts w:asciiTheme="minorHAnsi" w:hAnsiTheme="minorHAnsi" w:cstheme="minorHAnsi"/>
          <w:sz w:val="21"/>
          <w:szCs w:val="21"/>
        </w:rPr>
        <w:lastRenderedPageBreak/>
        <w:t>Desenvolvimento pelo licitante de programa de integridade (compliance), conforme orientações dos órgãos de controle.</w:t>
      </w:r>
    </w:p>
    <w:p w14:paraId="593E77AF" w14:textId="63335E34" w:rsidR="00CA0C99" w:rsidRPr="00B674A3" w:rsidRDefault="00CA0C99" w:rsidP="00BC15D9">
      <w:pPr>
        <w:pStyle w:val="Nivel3"/>
        <w:numPr>
          <w:ilvl w:val="2"/>
          <w:numId w:val="28"/>
        </w:numPr>
        <w:tabs>
          <w:tab w:val="left" w:pos="1701"/>
        </w:tabs>
        <w:spacing w:after="0"/>
        <w:ind w:hanging="446"/>
        <w:rPr>
          <w:rFonts w:asciiTheme="minorHAnsi" w:hAnsiTheme="minorHAnsi" w:cstheme="minorHAnsi"/>
          <w:sz w:val="21"/>
          <w:szCs w:val="21"/>
        </w:rPr>
      </w:pPr>
      <w:r w:rsidRPr="00B674A3">
        <w:rPr>
          <w:rFonts w:asciiTheme="minorHAnsi" w:hAnsiTheme="minorHAnsi" w:cstheme="minorHAnsi"/>
          <w:sz w:val="21"/>
          <w:szCs w:val="21"/>
        </w:rPr>
        <w:t>Persistindo o empate, será assegurada preferência, sucessivamente, aos bens e serviços produzidos ou prestados por:</w:t>
      </w:r>
    </w:p>
    <w:p w14:paraId="73E813D9" w14:textId="47ACCCC4"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.6.2. Empresas brasileiras;</w:t>
      </w:r>
    </w:p>
    <w:p w14:paraId="5A9A5481" w14:textId="0369AEFE"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.6.3. Empresas que invistam em pesquisa e no desenvolvimento de tecnologia no País;</w:t>
      </w:r>
    </w:p>
    <w:p w14:paraId="48AB83B2" w14:textId="0D29B356" w:rsidR="00CA0C99" w:rsidRPr="00B674A3" w:rsidRDefault="00495BED" w:rsidP="00B01F82">
      <w:pPr>
        <w:pStyle w:val="Nivel2"/>
        <w:numPr>
          <w:ilvl w:val="0"/>
          <w:numId w:val="0"/>
        </w:numPr>
        <w:spacing w:after="0"/>
        <w:ind w:left="1297"/>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8</w:t>
      </w:r>
      <w:r w:rsidR="00CA0C99" w:rsidRPr="00B674A3">
        <w:rPr>
          <w:rFonts w:asciiTheme="minorHAnsi" w:hAnsiTheme="minorHAnsi" w:cstheme="minorHAnsi"/>
          <w:sz w:val="21"/>
          <w:szCs w:val="21"/>
        </w:rPr>
        <w:t>.6.4. Empresas que comprovem a prática de mitigação, nos termos da Lei nº 12.187, de 29 de dezembro de 2009.</w:t>
      </w:r>
    </w:p>
    <w:p w14:paraId="3F4627C5" w14:textId="6C76E3AF" w:rsidR="00CA0C99" w:rsidRPr="00B674A3" w:rsidRDefault="00495BED"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B674A3" w:rsidRDefault="00495BED" w:rsidP="00B01F82">
      <w:pPr>
        <w:pStyle w:val="Nivel2"/>
        <w:numPr>
          <w:ilvl w:val="0"/>
          <w:numId w:val="0"/>
        </w:numPr>
        <w:spacing w:after="0"/>
        <w:ind w:left="851"/>
        <w:rPr>
          <w:rFonts w:asciiTheme="minorHAnsi"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.2. </w:t>
      </w:r>
      <w:r w:rsidR="00CA0C99" w:rsidRPr="00B674A3">
        <w:rPr>
          <w:rFonts w:asciiTheme="minorHAnsi" w:eastAsia="Times New Roman" w:hAnsiTheme="minorHAnsi" w:cstheme="minorHAnsi"/>
          <w:sz w:val="21"/>
          <w:szCs w:val="21"/>
        </w:rPr>
        <w:t xml:space="preserve">A </w:t>
      </w:r>
      <w:r w:rsidR="00CA0C99" w:rsidRPr="00B674A3">
        <w:rPr>
          <w:rFonts w:asciiTheme="minorHAnsi" w:hAnsiTheme="minorHAnsi" w:cstheme="minorHAnsi"/>
          <w:sz w:val="21"/>
          <w:szCs w:val="21"/>
        </w:rPr>
        <w:t>negociação será realizada por meio do sistema, podendo ser acompanhada pelos demais licitantes.</w:t>
      </w:r>
    </w:p>
    <w:p w14:paraId="78CAF5B3" w14:textId="4D18F2F8" w:rsidR="00CA0C99" w:rsidRPr="00B674A3" w:rsidRDefault="00495BED" w:rsidP="00B01F82">
      <w:pPr>
        <w:pStyle w:val="Nivel3"/>
        <w:numPr>
          <w:ilvl w:val="0"/>
          <w:numId w:val="0"/>
        </w:numPr>
        <w:spacing w:after="0"/>
        <w:ind w:left="851"/>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A0C99" w:rsidRPr="00B674A3">
        <w:rPr>
          <w:rFonts w:asciiTheme="minorHAnsi" w:hAnsiTheme="minorHAnsi" w:cstheme="minorHAnsi"/>
          <w:sz w:val="21"/>
          <w:szCs w:val="21"/>
        </w:rPr>
        <w:t>.1</w:t>
      </w:r>
      <w:r w:rsidR="00F53434" w:rsidRPr="00B674A3">
        <w:rPr>
          <w:rFonts w:asciiTheme="minorHAnsi" w:hAnsiTheme="minorHAnsi" w:cstheme="minorHAnsi"/>
          <w:sz w:val="21"/>
          <w:szCs w:val="21"/>
        </w:rPr>
        <w:t>9</w:t>
      </w:r>
      <w:r w:rsidR="00CA0C99" w:rsidRPr="00B674A3">
        <w:rPr>
          <w:rFonts w:asciiTheme="minorHAnsi" w:hAnsiTheme="minorHAnsi" w:cstheme="minorHAnsi"/>
          <w:sz w:val="21"/>
          <w:szCs w:val="21"/>
        </w:rPr>
        <w:t xml:space="preserve">.3. </w:t>
      </w:r>
      <w:r w:rsidR="00CA0C99" w:rsidRPr="00B674A3">
        <w:rPr>
          <w:rFonts w:asciiTheme="minorHAnsi" w:eastAsia="Times New Roman" w:hAnsiTheme="minorHAnsi" w:cstheme="minorHAnsi"/>
          <w:sz w:val="21"/>
          <w:szCs w:val="21"/>
        </w:rPr>
        <w:t>O resultado da negociação será divulgado a todos os licitantes e anexado aos autos do processo licitatório.</w:t>
      </w:r>
    </w:p>
    <w:p w14:paraId="7E23B550" w14:textId="44BAEB21" w:rsidR="00C9407C" w:rsidRPr="00B674A3" w:rsidRDefault="00495BED" w:rsidP="00B01F82">
      <w:pPr>
        <w:pStyle w:val="Nivel3"/>
        <w:numPr>
          <w:ilvl w:val="0"/>
          <w:numId w:val="0"/>
        </w:numPr>
        <w:spacing w:after="0"/>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C9407C" w:rsidRPr="00B674A3">
        <w:rPr>
          <w:rFonts w:asciiTheme="minorHAnsi" w:hAnsiTheme="minorHAnsi" w:cstheme="minorHAnsi"/>
          <w:sz w:val="21"/>
          <w:szCs w:val="21"/>
        </w:rPr>
        <w:t>.</w:t>
      </w:r>
      <w:r w:rsidR="00F53434" w:rsidRPr="00B674A3">
        <w:rPr>
          <w:rFonts w:asciiTheme="minorHAnsi" w:eastAsia="Times New Roman" w:hAnsiTheme="minorHAnsi" w:cstheme="minorHAnsi"/>
          <w:sz w:val="21"/>
          <w:szCs w:val="21"/>
        </w:rPr>
        <w:t>20</w:t>
      </w:r>
      <w:r w:rsidR="00C9407C" w:rsidRPr="00B674A3">
        <w:rPr>
          <w:rFonts w:asciiTheme="minorHAnsi" w:eastAsia="Times New Roman" w:hAnsiTheme="minorHAnsi" w:cstheme="minorHAnsi"/>
          <w:sz w:val="21"/>
          <w:szCs w:val="21"/>
        </w:rPr>
        <w:t xml:space="preserve">. </w:t>
      </w:r>
      <w:r w:rsidR="00C9407C" w:rsidRPr="00B674A3">
        <w:rPr>
          <w:rFonts w:asciiTheme="minorHAnsi" w:hAnsiTheme="minorHAnsi" w:cstheme="minorHAnsi"/>
          <w:sz w:val="21"/>
          <w:szCs w:val="21"/>
        </w:rPr>
        <w:t xml:space="preserve">Será desclassificada a proposta que: </w:t>
      </w:r>
    </w:p>
    <w:p w14:paraId="3AEFB08E" w14:textId="4ECD4965" w:rsidR="00C9407C" w:rsidRPr="00B674A3" w:rsidRDefault="00F53434" w:rsidP="00F53434">
      <w:pPr>
        <w:pStyle w:val="Nivel3"/>
        <w:numPr>
          <w:ilvl w:val="0"/>
          <w:numId w:val="0"/>
        </w:numPr>
        <w:tabs>
          <w:tab w:val="left" w:pos="1701"/>
        </w:tabs>
        <w:spacing w:after="0"/>
        <w:ind w:left="284"/>
        <w:rPr>
          <w:rFonts w:asciiTheme="minorHAnsi" w:hAnsiTheme="minorHAnsi" w:cstheme="minorHAnsi"/>
          <w:sz w:val="21"/>
          <w:szCs w:val="21"/>
        </w:rPr>
      </w:pPr>
      <w:r w:rsidRPr="00B674A3">
        <w:rPr>
          <w:rFonts w:asciiTheme="minorHAnsi" w:hAnsiTheme="minorHAnsi" w:cstheme="minorHAnsi"/>
          <w:sz w:val="21"/>
          <w:szCs w:val="21"/>
        </w:rPr>
        <w:t xml:space="preserve">           6.20.1. </w:t>
      </w:r>
      <w:r w:rsidR="00C721B6" w:rsidRPr="00B674A3">
        <w:rPr>
          <w:rFonts w:asciiTheme="minorHAnsi" w:hAnsiTheme="minorHAnsi" w:cstheme="minorHAnsi"/>
          <w:sz w:val="21"/>
          <w:szCs w:val="21"/>
        </w:rPr>
        <w:t>C</w:t>
      </w:r>
      <w:r w:rsidR="00C9407C" w:rsidRPr="00B674A3">
        <w:rPr>
          <w:rFonts w:asciiTheme="minorHAnsi" w:hAnsiTheme="minorHAnsi" w:cstheme="minorHAnsi"/>
          <w:sz w:val="21"/>
          <w:szCs w:val="21"/>
        </w:rPr>
        <w:t>ontiver vícios insanáveis;</w:t>
      </w:r>
    </w:p>
    <w:p w14:paraId="1855000B" w14:textId="5F3A2BB3" w:rsidR="00C9407C" w:rsidRPr="00B674A3" w:rsidRDefault="00F53434" w:rsidP="00F53434">
      <w:pPr>
        <w:pStyle w:val="Nivel3"/>
        <w:numPr>
          <w:ilvl w:val="0"/>
          <w:numId w:val="0"/>
        </w:numPr>
        <w:tabs>
          <w:tab w:val="left" w:pos="1701"/>
        </w:tabs>
        <w:spacing w:after="0"/>
        <w:ind w:left="284" w:firstLine="567"/>
        <w:rPr>
          <w:rFonts w:asciiTheme="minorHAnsi" w:hAnsiTheme="minorHAnsi" w:cstheme="minorHAnsi"/>
          <w:sz w:val="21"/>
          <w:szCs w:val="21"/>
        </w:rPr>
      </w:pPr>
      <w:r w:rsidRPr="00B674A3">
        <w:rPr>
          <w:rFonts w:asciiTheme="minorHAnsi" w:hAnsiTheme="minorHAnsi" w:cstheme="minorHAnsi"/>
          <w:sz w:val="21"/>
          <w:szCs w:val="21"/>
        </w:rPr>
        <w:t xml:space="preserve">6.20.2. </w:t>
      </w:r>
      <w:r w:rsidR="00C721B6" w:rsidRPr="00B674A3">
        <w:rPr>
          <w:rFonts w:asciiTheme="minorHAnsi" w:hAnsiTheme="minorHAnsi" w:cstheme="minorHAnsi"/>
          <w:sz w:val="21"/>
          <w:szCs w:val="21"/>
        </w:rPr>
        <w:t>N</w:t>
      </w:r>
      <w:r w:rsidR="00C9407C" w:rsidRPr="00B674A3">
        <w:rPr>
          <w:rFonts w:asciiTheme="minorHAnsi" w:hAnsiTheme="minorHAnsi" w:cstheme="minorHAnsi"/>
          <w:sz w:val="21"/>
          <w:szCs w:val="21"/>
        </w:rPr>
        <w:t>ão obedecer às especificações técnicas contidas no Termo de Referência;</w:t>
      </w:r>
    </w:p>
    <w:p w14:paraId="0FEF7247" w14:textId="7C6D1ECB" w:rsidR="00C9407C" w:rsidRPr="00B674A3" w:rsidRDefault="00F53434" w:rsidP="00F53434">
      <w:pPr>
        <w:pStyle w:val="Nivel3"/>
        <w:numPr>
          <w:ilvl w:val="0"/>
          <w:numId w:val="0"/>
        </w:numPr>
        <w:tabs>
          <w:tab w:val="left" w:pos="1701"/>
        </w:tabs>
        <w:spacing w:after="0"/>
        <w:ind w:left="993" w:hanging="142"/>
        <w:rPr>
          <w:rFonts w:asciiTheme="minorHAnsi" w:hAnsiTheme="minorHAnsi" w:cstheme="minorHAnsi"/>
          <w:sz w:val="21"/>
          <w:szCs w:val="21"/>
        </w:rPr>
      </w:pPr>
      <w:r w:rsidRPr="00B674A3">
        <w:rPr>
          <w:rFonts w:asciiTheme="minorHAnsi" w:hAnsiTheme="minorHAnsi" w:cstheme="minorHAnsi"/>
          <w:sz w:val="21"/>
          <w:szCs w:val="21"/>
        </w:rPr>
        <w:t xml:space="preserve">6.20.3. </w:t>
      </w:r>
      <w:r w:rsidR="00C721B6"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preços inexequíveis ou permanecerem acima do preço máximo definido para a contratação;</w:t>
      </w:r>
    </w:p>
    <w:p w14:paraId="6FFFBDD2" w14:textId="0C72B1EE" w:rsidR="00C9407C" w:rsidRPr="00B674A3" w:rsidRDefault="00C721B6" w:rsidP="00BC15D9">
      <w:pPr>
        <w:pStyle w:val="Nivel3"/>
        <w:numPr>
          <w:ilvl w:val="2"/>
          <w:numId w:val="29"/>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N</w:t>
      </w:r>
      <w:r w:rsidR="00C9407C" w:rsidRPr="00B674A3">
        <w:rPr>
          <w:rFonts w:asciiTheme="minorHAnsi" w:hAnsiTheme="minorHAnsi" w:cstheme="minorHAnsi"/>
          <w:sz w:val="21"/>
          <w:szCs w:val="21"/>
        </w:rPr>
        <w:t>ão tiverem sua exequibilidade demonstrada, quando exigido pela Administração;</w:t>
      </w:r>
    </w:p>
    <w:p w14:paraId="41220BB0" w14:textId="4424905E" w:rsidR="00C9407C" w:rsidRPr="00B674A3" w:rsidRDefault="00C721B6" w:rsidP="00BC15D9">
      <w:pPr>
        <w:pStyle w:val="Nivel3"/>
        <w:numPr>
          <w:ilvl w:val="2"/>
          <w:numId w:val="29"/>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A</w:t>
      </w:r>
      <w:r w:rsidR="00C9407C" w:rsidRPr="00B674A3">
        <w:rPr>
          <w:rFonts w:asciiTheme="minorHAnsi" w:hAnsiTheme="minorHAnsi" w:cstheme="minorHAnsi"/>
          <w:sz w:val="21"/>
          <w:szCs w:val="21"/>
        </w:rPr>
        <w:t>presentar desconformidade com quaisquer outras exigências deste Edital ou seus anexos, desde que insanável.</w:t>
      </w:r>
    </w:p>
    <w:p w14:paraId="3B67F216" w14:textId="5A62E6CB" w:rsidR="00275069" w:rsidRPr="00B674A3" w:rsidRDefault="00275069" w:rsidP="00BC15D9">
      <w:pPr>
        <w:pStyle w:val="Nivel2"/>
        <w:numPr>
          <w:ilvl w:val="1"/>
          <w:numId w:val="29"/>
        </w:numPr>
        <w:spacing w:after="0"/>
        <w:ind w:left="0" w:firstLine="0"/>
        <w:rPr>
          <w:rFonts w:asciiTheme="minorHAnsi" w:hAnsiTheme="minorHAnsi" w:cstheme="minorHAnsi"/>
          <w:b/>
          <w:bCs/>
          <w:sz w:val="21"/>
          <w:szCs w:val="21"/>
        </w:rPr>
      </w:pPr>
      <w:r w:rsidRPr="00B674A3">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047F87AD" w:rsidR="00275069" w:rsidRPr="00B674A3" w:rsidRDefault="00275069" w:rsidP="00BC15D9">
      <w:pPr>
        <w:pStyle w:val="Nivel3"/>
        <w:numPr>
          <w:ilvl w:val="2"/>
          <w:numId w:val="31"/>
        </w:numPr>
        <w:tabs>
          <w:tab w:val="left" w:pos="1701"/>
        </w:tabs>
        <w:spacing w:after="0"/>
        <w:rPr>
          <w:rFonts w:asciiTheme="minorHAnsi" w:hAnsiTheme="minorHAnsi" w:cstheme="minorHAnsi"/>
          <w:sz w:val="21"/>
          <w:szCs w:val="21"/>
        </w:rPr>
      </w:pPr>
      <w:r w:rsidRPr="00B674A3">
        <w:rPr>
          <w:rFonts w:asciiTheme="minorHAnsi" w:hAnsiTheme="minorHAnsi" w:cstheme="minorHAnsi"/>
          <w:sz w:val="21"/>
          <w:szCs w:val="21"/>
        </w:rPr>
        <w:t xml:space="preserve">A inexequibilidade, na hipótese de que trata o </w:t>
      </w:r>
      <w:r w:rsidRPr="005439A0">
        <w:rPr>
          <w:rFonts w:asciiTheme="minorHAnsi" w:hAnsiTheme="minorHAnsi" w:cstheme="minorHAnsi"/>
          <w:sz w:val="21"/>
          <w:szCs w:val="21"/>
        </w:rPr>
        <w:t>caput</w:t>
      </w:r>
      <w:r w:rsidRPr="00B674A3">
        <w:rPr>
          <w:rFonts w:asciiTheme="minorHAnsi" w:hAnsiTheme="minorHAnsi" w:cstheme="minorHAnsi"/>
          <w:sz w:val="21"/>
          <w:szCs w:val="21"/>
        </w:rPr>
        <w:t>, só será considerada após diligência do pregoeiro, que comprove:</w:t>
      </w:r>
    </w:p>
    <w:p w14:paraId="7298D56F" w14:textId="1A6F237D" w:rsidR="00275069" w:rsidRPr="00B674A3" w:rsidRDefault="00C721B6" w:rsidP="00BC15D9">
      <w:pPr>
        <w:pStyle w:val="Nivel3"/>
        <w:numPr>
          <w:ilvl w:val="3"/>
          <w:numId w:val="31"/>
        </w:numPr>
        <w:tabs>
          <w:tab w:val="left" w:pos="1701"/>
        </w:tabs>
        <w:spacing w:after="0"/>
        <w:ind w:left="1560" w:hanging="711"/>
        <w:rPr>
          <w:rFonts w:asciiTheme="minorHAnsi" w:hAnsiTheme="minorHAnsi" w:cstheme="minorHAnsi"/>
          <w:sz w:val="21"/>
          <w:szCs w:val="21"/>
        </w:rPr>
      </w:pPr>
      <w:r w:rsidRPr="00B674A3">
        <w:rPr>
          <w:rFonts w:asciiTheme="minorHAnsi" w:hAnsiTheme="minorHAnsi" w:cstheme="minorHAnsi"/>
          <w:sz w:val="21"/>
          <w:szCs w:val="21"/>
        </w:rPr>
        <w:t>Q</w:t>
      </w:r>
      <w:r w:rsidR="00275069" w:rsidRPr="00B674A3">
        <w:rPr>
          <w:rFonts w:asciiTheme="minorHAnsi" w:hAnsiTheme="minorHAnsi" w:cstheme="minorHAnsi"/>
          <w:sz w:val="21"/>
          <w:szCs w:val="21"/>
        </w:rPr>
        <w:t>ue o custo do licitante ultrapassa o valor da proposta; e</w:t>
      </w:r>
    </w:p>
    <w:p w14:paraId="6C40F117" w14:textId="0C7CF654" w:rsidR="00275069" w:rsidRPr="00B674A3" w:rsidRDefault="00C721B6" w:rsidP="00BC15D9">
      <w:pPr>
        <w:pStyle w:val="Nivel3"/>
        <w:numPr>
          <w:ilvl w:val="3"/>
          <w:numId w:val="31"/>
        </w:numPr>
        <w:tabs>
          <w:tab w:val="left" w:pos="1701"/>
        </w:tabs>
        <w:spacing w:after="0"/>
        <w:ind w:hanging="1144"/>
        <w:rPr>
          <w:rFonts w:asciiTheme="minorHAnsi" w:hAnsiTheme="minorHAnsi" w:cstheme="minorHAnsi"/>
          <w:sz w:val="21"/>
          <w:szCs w:val="21"/>
        </w:rPr>
      </w:pPr>
      <w:r w:rsidRPr="00B674A3">
        <w:rPr>
          <w:rFonts w:asciiTheme="minorHAnsi" w:hAnsiTheme="minorHAnsi" w:cstheme="minorHAnsi"/>
          <w:sz w:val="21"/>
          <w:szCs w:val="21"/>
        </w:rPr>
        <w:lastRenderedPageBreak/>
        <w:t>I</w:t>
      </w:r>
      <w:r w:rsidR="00275069" w:rsidRPr="00B674A3">
        <w:rPr>
          <w:rFonts w:asciiTheme="minorHAnsi" w:hAnsiTheme="minorHAnsi" w:cstheme="minorHAnsi"/>
          <w:sz w:val="21"/>
          <w:szCs w:val="21"/>
        </w:rPr>
        <w:t>nexistirem custos de oportunidade capazes de justificar o vulto da oferta.</w:t>
      </w:r>
    </w:p>
    <w:p w14:paraId="428AA65F" w14:textId="77777777" w:rsidR="00275069" w:rsidRPr="00B674A3" w:rsidRDefault="00275069" w:rsidP="00BC15D9">
      <w:pPr>
        <w:pStyle w:val="Nivel2"/>
        <w:numPr>
          <w:ilvl w:val="1"/>
          <w:numId w:val="31"/>
        </w:numPr>
        <w:tabs>
          <w:tab w:val="left" w:pos="567"/>
        </w:tabs>
        <w:spacing w:after="0"/>
        <w:ind w:left="426" w:hanging="426"/>
        <w:rPr>
          <w:rFonts w:asciiTheme="minorHAnsi" w:hAnsiTheme="minorHAnsi" w:cstheme="minorHAnsi"/>
          <w:sz w:val="21"/>
          <w:szCs w:val="21"/>
        </w:rPr>
      </w:pPr>
      <w:r w:rsidRPr="00B674A3">
        <w:rPr>
          <w:rFonts w:asciiTheme="minorHAnsi" w:hAnsiTheme="minorHAnsi" w:cstheme="minorHAnsi"/>
          <w:sz w:val="21"/>
          <w:szCs w:val="21"/>
        </w:rPr>
        <w:t xml:space="preserve">Em contratação de </w:t>
      </w:r>
      <w:r w:rsidRPr="00B674A3">
        <w:rPr>
          <w:rFonts w:asciiTheme="minorHAnsi" w:hAnsiTheme="minorHAnsi" w:cstheme="minorHAnsi"/>
          <w:b/>
          <w:bCs/>
          <w:sz w:val="21"/>
          <w:szCs w:val="21"/>
        </w:rPr>
        <w:t>SERVIÇOS DE ENGENHARIA</w:t>
      </w:r>
      <w:r w:rsidRPr="00B674A3">
        <w:rPr>
          <w:rFonts w:asciiTheme="minorHAnsi" w:hAnsiTheme="minorHAnsi" w:cstheme="minorHAnsi"/>
          <w:sz w:val="21"/>
          <w:szCs w:val="21"/>
        </w:rPr>
        <w:t>, além das disposições acima, a análise de exequibilidade e sobrepreço considerará o seguinte:</w:t>
      </w:r>
    </w:p>
    <w:p w14:paraId="22386F04" w14:textId="5523738B" w:rsidR="00275069" w:rsidRPr="00B674A3" w:rsidRDefault="00275069" w:rsidP="00BC15D9">
      <w:pPr>
        <w:pStyle w:val="Nivel3"/>
        <w:numPr>
          <w:ilvl w:val="2"/>
          <w:numId w:val="30"/>
        </w:numPr>
        <w:tabs>
          <w:tab w:val="left" w:pos="851"/>
          <w:tab w:val="left" w:pos="1560"/>
        </w:tabs>
        <w:spacing w:after="0"/>
        <w:ind w:left="851" w:hanging="1"/>
        <w:rPr>
          <w:rFonts w:asciiTheme="minorHAnsi" w:hAnsiTheme="minorHAnsi" w:cstheme="minorHAnsi"/>
          <w:sz w:val="21"/>
          <w:szCs w:val="21"/>
        </w:rPr>
      </w:pPr>
      <w:r w:rsidRPr="00B674A3">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B674A3" w:rsidRDefault="00275069" w:rsidP="00BC15D9">
      <w:pPr>
        <w:pStyle w:val="Nivel3"/>
        <w:numPr>
          <w:ilvl w:val="2"/>
          <w:numId w:val="30"/>
        </w:numPr>
        <w:tabs>
          <w:tab w:val="left" w:pos="851"/>
          <w:tab w:val="left" w:pos="1560"/>
        </w:tabs>
        <w:spacing w:before="0" w:after="0"/>
        <w:ind w:left="851" w:firstLine="0"/>
        <w:rPr>
          <w:rFonts w:asciiTheme="minorHAnsi" w:hAnsiTheme="minorHAnsi" w:cstheme="minorHAnsi"/>
          <w:color w:val="auto"/>
          <w:sz w:val="21"/>
          <w:szCs w:val="21"/>
        </w:rPr>
      </w:pPr>
      <w:r w:rsidRPr="00B674A3">
        <w:rPr>
          <w:rFonts w:asciiTheme="minorHAnsi" w:hAnsiTheme="minorHAnsi" w:cstheme="minorHAnsi"/>
          <w:sz w:val="21"/>
          <w:szCs w:val="21"/>
        </w:rPr>
        <w:t xml:space="preserve">No regime de empreitada por preço </w:t>
      </w:r>
      <w:r w:rsidR="006A41AE" w:rsidRPr="00B674A3">
        <w:rPr>
          <w:rFonts w:asciiTheme="minorHAnsi" w:hAnsiTheme="minorHAnsi" w:cstheme="minorHAnsi"/>
          <w:sz w:val="21"/>
          <w:szCs w:val="21"/>
        </w:rPr>
        <w:t>global</w:t>
      </w:r>
      <w:r w:rsidRPr="00B674A3">
        <w:rPr>
          <w:rFonts w:asciiTheme="minorHAnsi" w:hAnsiTheme="minorHAnsi" w:cstheme="minorHAnsi"/>
          <w:sz w:val="21"/>
          <w:szCs w:val="21"/>
        </w:rPr>
        <w:t xml:space="preserve">, a caracterização do sobrepreço se dará pela superação do valor global estimado e </w:t>
      </w:r>
      <w:r w:rsidRPr="00B674A3">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B674A3" w:rsidRDefault="00275069" w:rsidP="00BC15D9">
      <w:pPr>
        <w:pStyle w:val="Nivel3"/>
        <w:numPr>
          <w:ilvl w:val="2"/>
          <w:numId w:val="30"/>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B674A3" w:rsidRDefault="00275069" w:rsidP="00BC15D9">
      <w:pPr>
        <w:pStyle w:val="Nivel3"/>
        <w:numPr>
          <w:ilvl w:val="2"/>
          <w:numId w:val="30"/>
        </w:numPr>
        <w:tabs>
          <w:tab w:val="left" w:pos="851"/>
          <w:tab w:val="left" w:pos="1701"/>
        </w:tabs>
        <w:spacing w:before="0" w:after="0"/>
        <w:ind w:left="851" w:firstLine="0"/>
        <w:rPr>
          <w:rFonts w:asciiTheme="minorHAnsi" w:hAnsiTheme="minorHAnsi" w:cstheme="minorHAnsi"/>
          <w:sz w:val="21"/>
          <w:szCs w:val="21"/>
        </w:rPr>
      </w:pPr>
      <w:r w:rsidRPr="00B674A3">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B674A3" w:rsidRDefault="00275069" w:rsidP="00BC15D9">
      <w:pPr>
        <w:pStyle w:val="Nivel2"/>
        <w:numPr>
          <w:ilvl w:val="1"/>
          <w:numId w:val="30"/>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B674A3" w:rsidRDefault="00275069" w:rsidP="00BC15D9">
      <w:pPr>
        <w:pStyle w:val="Nivel3"/>
        <w:numPr>
          <w:ilvl w:val="1"/>
          <w:numId w:val="30"/>
        </w:numPr>
        <w:tabs>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DED9F" w14:textId="77777777" w:rsidR="00275069" w:rsidRPr="00B674A3" w:rsidRDefault="00275069" w:rsidP="00BC15D9">
      <w:pPr>
        <w:pStyle w:val="Nivel3"/>
        <w:numPr>
          <w:ilvl w:val="2"/>
          <w:numId w:val="30"/>
        </w:numPr>
        <w:tabs>
          <w:tab w:val="left" w:pos="851"/>
          <w:tab w:val="left" w:pos="1560"/>
        </w:tabs>
        <w:spacing w:after="0"/>
        <w:ind w:left="851" w:firstLine="0"/>
        <w:rPr>
          <w:rFonts w:asciiTheme="minorHAnsi" w:hAnsiTheme="minorHAnsi" w:cstheme="minorHAnsi"/>
          <w:sz w:val="21"/>
          <w:szCs w:val="21"/>
        </w:rPr>
      </w:pPr>
      <w:r w:rsidRPr="00B674A3">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B674A3" w:rsidRDefault="00DB258F" w:rsidP="00BC15D9">
      <w:pPr>
        <w:pStyle w:val="Nivel3"/>
        <w:numPr>
          <w:ilvl w:val="1"/>
          <w:numId w:val="30"/>
        </w:numPr>
        <w:tabs>
          <w:tab w:val="left" w:pos="142"/>
          <w:tab w:val="left" w:pos="851"/>
        </w:tabs>
        <w:spacing w:after="0"/>
        <w:ind w:left="0" w:firstLine="0"/>
        <w:rPr>
          <w:rFonts w:asciiTheme="minorHAnsi" w:hAnsiTheme="minorHAnsi" w:cstheme="minorHAnsi"/>
          <w:sz w:val="21"/>
          <w:szCs w:val="21"/>
        </w:rPr>
      </w:pPr>
      <w:r w:rsidRPr="00B674A3">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.1. O ajuste de que trata este dispositivo se limita a sanar erros ou falhas que não alterem a substância das propostas;</w:t>
      </w:r>
    </w:p>
    <w:p w14:paraId="2463FC13" w14:textId="7E999CBD"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DB258F"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DB258F" w:rsidRPr="00B674A3">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4BBFF1A7" w:rsidR="00DB258F" w:rsidRPr="00B674A3" w:rsidRDefault="00C22389" w:rsidP="00B01F82">
      <w:pPr>
        <w:pStyle w:val="Nivel3"/>
        <w:numPr>
          <w:ilvl w:val="0"/>
          <w:numId w:val="0"/>
        </w:numPr>
        <w:tabs>
          <w:tab w:val="left" w:pos="851"/>
        </w:tabs>
        <w:spacing w:before="0" w:after="0"/>
        <w:ind w:left="851"/>
        <w:rPr>
          <w:rFonts w:asciiTheme="minorHAnsi"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 xml:space="preserve">.3. A pregoeira solicitará ao licitante mais bem classificado que, no prazo de 02 (duas) horas, envie a proposta adequada ao último lance ofertado após a negociação realizada, em campo próprio </w:t>
      </w:r>
      <w:r w:rsidR="001703E8" w:rsidRPr="00B674A3">
        <w:rPr>
          <w:rFonts w:asciiTheme="minorHAnsi" w:hAnsiTheme="minorHAnsi" w:cstheme="minorHAnsi"/>
          <w:sz w:val="21"/>
          <w:szCs w:val="21"/>
        </w:rPr>
        <w:lastRenderedPageBreak/>
        <w:t>do Sistema, acompanhada, se for o caso, dos documentos complementares, quando necessários à confirmação daqueles exigidos neste Edital e já apresentados.</w:t>
      </w:r>
    </w:p>
    <w:p w14:paraId="669749C2" w14:textId="1619F683" w:rsidR="001703E8" w:rsidRDefault="00C22389" w:rsidP="00B01F82">
      <w:pPr>
        <w:pStyle w:val="Nivel3"/>
        <w:numPr>
          <w:ilvl w:val="0"/>
          <w:numId w:val="0"/>
        </w:numPr>
        <w:tabs>
          <w:tab w:val="left" w:pos="851"/>
        </w:tabs>
        <w:spacing w:before="0" w:after="0"/>
        <w:ind w:left="851"/>
        <w:rPr>
          <w:rFonts w:asciiTheme="minorHAnsi" w:eastAsia="Times New Roman" w:hAnsiTheme="minorHAnsi" w:cstheme="minorHAnsi"/>
          <w:sz w:val="21"/>
          <w:szCs w:val="21"/>
        </w:rPr>
      </w:pPr>
      <w:r w:rsidRPr="00B674A3">
        <w:rPr>
          <w:rFonts w:asciiTheme="minorHAnsi" w:hAnsiTheme="minorHAnsi" w:cstheme="minorHAnsi"/>
          <w:sz w:val="21"/>
          <w:szCs w:val="21"/>
        </w:rPr>
        <w:t>6</w:t>
      </w:r>
      <w:r w:rsidR="001703E8" w:rsidRPr="00B674A3">
        <w:rPr>
          <w:rFonts w:asciiTheme="minorHAnsi" w:hAnsiTheme="minorHAnsi" w:cstheme="minorHAnsi"/>
          <w:sz w:val="21"/>
          <w:szCs w:val="21"/>
        </w:rPr>
        <w:t>.2</w:t>
      </w:r>
      <w:r w:rsidR="00F53434" w:rsidRPr="00B674A3">
        <w:rPr>
          <w:rFonts w:asciiTheme="minorHAnsi" w:hAnsiTheme="minorHAnsi" w:cstheme="minorHAnsi"/>
          <w:sz w:val="21"/>
          <w:szCs w:val="21"/>
        </w:rPr>
        <w:t>5</w:t>
      </w:r>
      <w:r w:rsidR="001703E8" w:rsidRPr="00B674A3">
        <w:rPr>
          <w:rFonts w:asciiTheme="minorHAnsi" w:hAnsiTheme="minorHAnsi" w:cstheme="minorHAnsi"/>
          <w:sz w:val="21"/>
          <w:szCs w:val="21"/>
        </w:rPr>
        <w:t xml:space="preserve">.4. </w:t>
      </w:r>
      <w:r w:rsidR="001703E8" w:rsidRPr="00B674A3">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5076F307" w14:textId="77777777" w:rsidR="00A84006" w:rsidRPr="00B674A3" w:rsidRDefault="00A84006" w:rsidP="00B01F82">
      <w:pPr>
        <w:pStyle w:val="Nivel3"/>
        <w:numPr>
          <w:ilvl w:val="0"/>
          <w:numId w:val="0"/>
        </w:numPr>
        <w:tabs>
          <w:tab w:val="left" w:pos="851"/>
        </w:tabs>
        <w:spacing w:before="0" w:after="0"/>
        <w:ind w:left="851"/>
        <w:rPr>
          <w:rFonts w:asciiTheme="minorHAnsi" w:hAnsiTheme="minorHAnsi" w:cstheme="minorHAnsi"/>
          <w:sz w:val="21"/>
          <w:szCs w:val="21"/>
        </w:rPr>
      </w:pPr>
    </w:p>
    <w:p w14:paraId="0F84BAC5" w14:textId="272435FC" w:rsidR="0086189A" w:rsidRPr="00B674A3" w:rsidRDefault="003F5E54" w:rsidP="00BC15D9">
      <w:pPr>
        <w:pStyle w:val="Default"/>
        <w:numPr>
          <w:ilvl w:val="0"/>
          <w:numId w:val="30"/>
        </w:numPr>
        <w:spacing w:line="276" w:lineRule="auto"/>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DA </w:t>
      </w:r>
      <w:r w:rsidR="00ED6EB9" w:rsidRPr="00B674A3">
        <w:rPr>
          <w:rFonts w:asciiTheme="minorHAnsi" w:hAnsiTheme="minorHAnsi" w:cstheme="minorHAnsi"/>
          <w:b/>
          <w:bCs/>
          <w:color w:val="auto"/>
          <w:sz w:val="21"/>
          <w:szCs w:val="21"/>
        </w:rPr>
        <w:t xml:space="preserve">VISTORIA TÉCNICA </w:t>
      </w:r>
    </w:p>
    <w:p w14:paraId="69879D51" w14:textId="5EFF9F07" w:rsidR="003F5E54" w:rsidRPr="00B674A3" w:rsidRDefault="001703E8" w:rsidP="00B01F82">
      <w:pPr>
        <w:pStyle w:val="Default"/>
        <w:spacing w:line="276" w:lineRule="auto"/>
        <w:ind w:left="660"/>
        <w:jc w:val="both"/>
        <w:rPr>
          <w:rFonts w:asciiTheme="minorHAnsi" w:hAnsiTheme="minorHAnsi" w:cstheme="minorHAnsi"/>
          <w:b/>
          <w:bCs/>
          <w:color w:val="auto"/>
          <w:sz w:val="21"/>
          <w:szCs w:val="21"/>
        </w:rPr>
      </w:pPr>
      <w:r w:rsidRPr="00B674A3">
        <w:rPr>
          <w:rFonts w:asciiTheme="minorHAnsi" w:hAnsiTheme="minorHAnsi" w:cstheme="minorHAnsi"/>
          <w:b/>
          <w:bCs/>
          <w:color w:val="auto"/>
          <w:sz w:val="21"/>
          <w:szCs w:val="21"/>
        </w:rPr>
        <w:t xml:space="preserve"> </w:t>
      </w:r>
    </w:p>
    <w:p w14:paraId="21AF5EC4" w14:textId="3EE334E3" w:rsidR="00ED6EB9" w:rsidRPr="00B674A3" w:rsidRDefault="00C22389"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w:t>
      </w:r>
      <w:r w:rsidR="00F460B1" w:rsidRPr="00B674A3">
        <w:rPr>
          <w:rFonts w:asciiTheme="minorHAnsi" w:hAnsiTheme="minorHAnsi" w:cstheme="minorHAnsi"/>
          <w:color w:val="auto"/>
          <w:sz w:val="21"/>
          <w:szCs w:val="21"/>
        </w:rPr>
        <w:t xml:space="preserve">.1.  </w:t>
      </w:r>
      <w:r w:rsidR="00506BFE" w:rsidRPr="00B674A3">
        <w:rPr>
          <w:rFonts w:asciiTheme="minorHAnsi" w:hAnsiTheme="minorHAnsi" w:cstheme="minorHAnsi"/>
          <w:color w:val="auto"/>
          <w:sz w:val="21"/>
          <w:szCs w:val="21"/>
        </w:rPr>
        <w:t xml:space="preserve">Os licitantes </w:t>
      </w:r>
      <w:r w:rsidR="00506BFE" w:rsidRPr="00B674A3">
        <w:rPr>
          <w:rFonts w:asciiTheme="minorHAnsi" w:hAnsiTheme="minorHAnsi" w:cstheme="minorHAnsi"/>
          <w:b/>
          <w:bCs/>
          <w:color w:val="auto"/>
          <w:sz w:val="21"/>
          <w:szCs w:val="21"/>
        </w:rPr>
        <w:t xml:space="preserve">poderão </w:t>
      </w:r>
      <w:r w:rsidR="00506BFE" w:rsidRPr="00B674A3">
        <w:rPr>
          <w:rFonts w:asciiTheme="minorHAnsi" w:hAnsiTheme="minorHAnsi" w:cstheme="minorHAnsi"/>
          <w:color w:val="auto"/>
          <w:sz w:val="21"/>
          <w:szCs w:val="21"/>
        </w:rPr>
        <w:t xml:space="preserve">realizar visita técnica, para conhecer e examinar o local da realização dos serviços, instalação de equipamentos, esclarecimentos e demais informações que </w:t>
      </w:r>
      <w:r w:rsidR="00087CD1" w:rsidRPr="00B674A3">
        <w:rPr>
          <w:rFonts w:asciiTheme="minorHAnsi" w:hAnsiTheme="minorHAnsi" w:cstheme="minorHAnsi"/>
          <w:color w:val="auto"/>
          <w:sz w:val="21"/>
          <w:szCs w:val="21"/>
        </w:rPr>
        <w:t>enten</w:t>
      </w:r>
      <w:r w:rsidR="00087CD1">
        <w:rPr>
          <w:rFonts w:asciiTheme="minorHAnsi" w:hAnsiTheme="minorHAnsi" w:cstheme="minorHAnsi"/>
          <w:color w:val="auto"/>
          <w:sz w:val="21"/>
          <w:szCs w:val="21"/>
        </w:rPr>
        <w:t>derem</w:t>
      </w:r>
      <w:r w:rsidR="00506BFE" w:rsidRPr="00B674A3">
        <w:rPr>
          <w:rFonts w:asciiTheme="minorHAnsi" w:hAnsiTheme="minorHAnsi" w:cstheme="minorHAnsi"/>
          <w:color w:val="auto"/>
          <w:sz w:val="21"/>
          <w:szCs w:val="21"/>
        </w:rPr>
        <w:t xml:space="preserve"> necessárias.</w:t>
      </w:r>
    </w:p>
    <w:p w14:paraId="6B793D4C" w14:textId="77777777" w:rsidR="00506BFE" w:rsidRPr="00B674A3" w:rsidRDefault="00506BFE" w:rsidP="00B01F82">
      <w:pPr>
        <w:pStyle w:val="Default"/>
        <w:spacing w:line="276" w:lineRule="auto"/>
        <w:jc w:val="both"/>
        <w:rPr>
          <w:rFonts w:asciiTheme="minorHAnsi" w:hAnsiTheme="minorHAnsi" w:cstheme="minorHAnsi"/>
          <w:color w:val="auto"/>
          <w:sz w:val="21"/>
          <w:szCs w:val="21"/>
        </w:rPr>
      </w:pPr>
    </w:p>
    <w:p w14:paraId="2023CF4E" w14:textId="0D7845B1" w:rsidR="00506BFE" w:rsidRPr="000B23DD" w:rsidRDefault="00506BFE" w:rsidP="00087CD1">
      <w:pPr>
        <w:pStyle w:val="Default"/>
        <w:spacing w:line="276" w:lineRule="auto"/>
        <w:jc w:val="both"/>
        <w:rPr>
          <w:rFonts w:asciiTheme="minorHAnsi" w:hAnsiTheme="minorHAnsi" w:cstheme="minorHAnsi"/>
          <w:color w:val="auto"/>
          <w:sz w:val="21"/>
          <w:szCs w:val="21"/>
        </w:rPr>
      </w:pPr>
      <w:r w:rsidRPr="000B23DD">
        <w:rPr>
          <w:rFonts w:asciiTheme="minorHAnsi" w:hAnsiTheme="minorHAnsi" w:cstheme="minorHAnsi"/>
          <w:color w:val="auto"/>
          <w:sz w:val="21"/>
          <w:szCs w:val="21"/>
        </w:rPr>
        <w:t xml:space="preserve">7.2. A vistoria poderá ser realizada a qualquer dia, respeitado o horário de funcionamento da repartição pública municipal, até o dia útil anterior à data prevista para a sessão de abertura, devendo ser agendada junto a </w:t>
      </w:r>
      <w:r w:rsidR="005F7528" w:rsidRPr="000B23DD">
        <w:rPr>
          <w:rFonts w:asciiTheme="minorHAnsi" w:hAnsiTheme="minorHAnsi" w:cstheme="minorHAnsi"/>
          <w:color w:val="auto"/>
          <w:sz w:val="21"/>
          <w:szCs w:val="21"/>
        </w:rPr>
        <w:t xml:space="preserve">Secretaria </w:t>
      </w:r>
      <w:r w:rsidR="00A12BAA" w:rsidRPr="000B23DD">
        <w:rPr>
          <w:rFonts w:asciiTheme="minorHAnsi" w:hAnsiTheme="minorHAnsi" w:cstheme="minorHAnsi"/>
          <w:color w:val="auto"/>
          <w:sz w:val="21"/>
          <w:szCs w:val="21"/>
        </w:rPr>
        <w:t xml:space="preserve">Municipal de </w:t>
      </w:r>
      <w:r w:rsidR="000B23DD" w:rsidRPr="000B23DD">
        <w:rPr>
          <w:rFonts w:asciiTheme="minorHAnsi" w:hAnsiTheme="minorHAnsi" w:cstheme="minorHAnsi"/>
          <w:color w:val="auto"/>
          <w:sz w:val="21"/>
          <w:szCs w:val="21"/>
        </w:rPr>
        <w:t>Educação</w:t>
      </w:r>
      <w:r w:rsidR="00A12BAA" w:rsidRPr="000B23DD">
        <w:rPr>
          <w:rFonts w:asciiTheme="minorHAnsi" w:hAnsiTheme="minorHAnsi" w:cstheme="minorHAnsi"/>
          <w:color w:val="auto"/>
          <w:sz w:val="21"/>
          <w:szCs w:val="21"/>
        </w:rPr>
        <w:t xml:space="preserve"> </w:t>
      </w:r>
      <w:r w:rsidRPr="000B23DD">
        <w:rPr>
          <w:rFonts w:asciiTheme="minorHAnsi" w:hAnsiTheme="minorHAnsi" w:cstheme="minorHAnsi"/>
          <w:color w:val="auto"/>
          <w:sz w:val="21"/>
          <w:szCs w:val="21"/>
        </w:rPr>
        <w:t xml:space="preserve">de Santa Branca através dos contatos: </w:t>
      </w:r>
      <w:r w:rsidR="00087CD1" w:rsidRPr="000B23DD">
        <w:rPr>
          <w:rFonts w:asciiTheme="minorHAnsi" w:hAnsiTheme="minorHAnsi" w:cstheme="minorHAnsi"/>
          <w:color w:val="auto"/>
          <w:sz w:val="21"/>
          <w:szCs w:val="21"/>
        </w:rPr>
        <w:t>pelo</w:t>
      </w:r>
      <w:r w:rsidR="00087CD1" w:rsidRPr="000B23DD">
        <w:rPr>
          <w:rFonts w:asciiTheme="minorHAnsi" w:hAnsiTheme="minorHAnsi" w:cstheme="minorHAnsi"/>
          <w:b/>
          <w:bCs/>
          <w:color w:val="auto"/>
          <w:sz w:val="21"/>
          <w:szCs w:val="21"/>
        </w:rPr>
        <w:t xml:space="preserve"> telefone (12) 3972-</w:t>
      </w:r>
      <w:r w:rsidR="00A84006" w:rsidRPr="000B23DD">
        <w:rPr>
          <w:rFonts w:asciiTheme="minorHAnsi" w:hAnsiTheme="minorHAnsi" w:cstheme="minorHAnsi"/>
          <w:b/>
          <w:bCs/>
          <w:color w:val="auto"/>
          <w:sz w:val="21"/>
          <w:szCs w:val="21"/>
        </w:rPr>
        <w:t>1686 – 3972-</w:t>
      </w:r>
      <w:r w:rsidR="000B23DD" w:rsidRPr="000B23DD">
        <w:rPr>
          <w:rFonts w:asciiTheme="minorHAnsi" w:hAnsiTheme="minorHAnsi" w:cstheme="minorHAnsi"/>
          <w:b/>
          <w:bCs/>
          <w:color w:val="auto"/>
          <w:sz w:val="21"/>
          <w:szCs w:val="21"/>
        </w:rPr>
        <w:t>3061</w:t>
      </w:r>
      <w:r w:rsidRPr="000B23DD">
        <w:rPr>
          <w:rFonts w:asciiTheme="minorHAnsi" w:hAnsiTheme="minorHAnsi" w:cstheme="minorHAnsi"/>
          <w:b/>
          <w:bCs/>
          <w:color w:val="auto"/>
          <w:sz w:val="21"/>
          <w:szCs w:val="21"/>
        </w:rPr>
        <w:t xml:space="preserve">, e-mail: </w:t>
      </w:r>
      <w:hyperlink r:id="rId10" w:history="1">
        <w:r w:rsidR="000B23DD" w:rsidRPr="000B23DD">
          <w:rPr>
            <w:rStyle w:val="Hyperlink"/>
            <w:rFonts w:asciiTheme="minorHAnsi" w:hAnsiTheme="minorHAnsi" w:cstheme="minorHAnsi"/>
            <w:b/>
            <w:bCs/>
            <w:color w:val="auto"/>
            <w:sz w:val="21"/>
            <w:szCs w:val="21"/>
          </w:rPr>
          <w:t>educacao@santabranca.sp.gov.br</w:t>
        </w:r>
      </w:hyperlink>
      <w:r w:rsidR="000B23DD" w:rsidRPr="000B23DD">
        <w:rPr>
          <w:rFonts w:asciiTheme="minorHAnsi" w:hAnsiTheme="minorHAnsi" w:cstheme="minorHAnsi"/>
          <w:b/>
          <w:bCs/>
          <w:color w:val="auto"/>
          <w:sz w:val="21"/>
          <w:szCs w:val="21"/>
        </w:rPr>
        <w:t xml:space="preserve"> – </w:t>
      </w:r>
      <w:hyperlink r:id="rId11" w:history="1">
        <w:r w:rsidR="000B23DD" w:rsidRPr="000B23DD">
          <w:rPr>
            <w:rStyle w:val="Hyperlink"/>
            <w:rFonts w:asciiTheme="minorHAnsi" w:hAnsiTheme="minorHAnsi" w:cstheme="minorHAnsi"/>
            <w:b/>
            <w:bCs/>
            <w:color w:val="auto"/>
            <w:sz w:val="21"/>
            <w:szCs w:val="21"/>
          </w:rPr>
          <w:t>sesantabranca@gmail.com</w:t>
        </w:r>
      </w:hyperlink>
      <w:r w:rsidR="000B23DD" w:rsidRPr="000B23DD">
        <w:rPr>
          <w:rFonts w:asciiTheme="minorHAnsi" w:hAnsiTheme="minorHAnsi" w:cstheme="minorHAnsi"/>
          <w:b/>
          <w:bCs/>
          <w:color w:val="auto"/>
          <w:sz w:val="21"/>
          <w:szCs w:val="21"/>
        </w:rPr>
        <w:t xml:space="preserve"> </w:t>
      </w:r>
      <w:r w:rsidRPr="000B23DD">
        <w:rPr>
          <w:rFonts w:asciiTheme="minorHAnsi" w:hAnsiTheme="minorHAnsi" w:cstheme="minorHAnsi"/>
          <w:b/>
          <w:bCs/>
          <w:color w:val="auto"/>
          <w:sz w:val="21"/>
          <w:szCs w:val="21"/>
        </w:rPr>
        <w:t xml:space="preserve">, </w:t>
      </w:r>
      <w:r w:rsidRPr="000B23DD">
        <w:rPr>
          <w:rFonts w:asciiTheme="minorHAnsi" w:hAnsiTheme="minorHAnsi" w:cstheme="minorHAnsi"/>
          <w:color w:val="auto"/>
          <w:sz w:val="21"/>
          <w:szCs w:val="21"/>
        </w:rPr>
        <w:t>contato</w:t>
      </w:r>
      <w:r w:rsidR="005F7528" w:rsidRPr="000B23DD">
        <w:rPr>
          <w:rFonts w:asciiTheme="minorHAnsi" w:hAnsiTheme="minorHAnsi" w:cstheme="minorHAnsi"/>
          <w:color w:val="auto"/>
          <w:sz w:val="21"/>
          <w:szCs w:val="21"/>
        </w:rPr>
        <w:t>:</w:t>
      </w:r>
      <w:r w:rsidR="005F7528" w:rsidRPr="000B23DD">
        <w:rPr>
          <w:rFonts w:asciiTheme="minorHAnsi" w:hAnsiTheme="minorHAnsi" w:cstheme="minorHAnsi"/>
          <w:b/>
          <w:bCs/>
          <w:color w:val="auto"/>
          <w:sz w:val="21"/>
          <w:szCs w:val="21"/>
        </w:rPr>
        <w:t xml:space="preserve"> </w:t>
      </w:r>
      <w:r w:rsidR="000B23DD" w:rsidRPr="000B23DD">
        <w:rPr>
          <w:rFonts w:asciiTheme="minorHAnsi" w:hAnsiTheme="minorHAnsi" w:cstheme="minorHAnsi"/>
          <w:b/>
          <w:bCs/>
          <w:color w:val="auto"/>
          <w:sz w:val="21"/>
          <w:szCs w:val="21"/>
        </w:rPr>
        <w:t xml:space="preserve">ALEXANDRA </w:t>
      </w:r>
      <w:r w:rsidR="00984CE5">
        <w:rPr>
          <w:rFonts w:asciiTheme="minorHAnsi" w:hAnsiTheme="minorHAnsi" w:cstheme="minorHAnsi"/>
          <w:b/>
          <w:bCs/>
          <w:color w:val="auto"/>
          <w:sz w:val="21"/>
          <w:szCs w:val="21"/>
        </w:rPr>
        <w:t xml:space="preserve">CRISTINA </w:t>
      </w:r>
      <w:r w:rsidR="000B23DD" w:rsidRPr="000B23DD">
        <w:rPr>
          <w:rFonts w:asciiTheme="minorHAnsi" w:hAnsiTheme="minorHAnsi" w:cstheme="minorHAnsi"/>
          <w:b/>
          <w:bCs/>
          <w:color w:val="auto"/>
          <w:sz w:val="21"/>
          <w:szCs w:val="21"/>
        </w:rPr>
        <w:t xml:space="preserve">MEIRELLES </w:t>
      </w:r>
      <w:r w:rsidR="000B23DD" w:rsidRPr="000B23DD">
        <w:rPr>
          <w:rFonts w:asciiTheme="minorHAnsi" w:hAnsiTheme="minorHAnsi" w:cstheme="minorHAnsi"/>
          <w:color w:val="auto"/>
          <w:sz w:val="21"/>
          <w:szCs w:val="21"/>
        </w:rPr>
        <w:t>Secretári</w:t>
      </w:r>
      <w:r w:rsidR="000B23DD">
        <w:rPr>
          <w:rFonts w:asciiTheme="minorHAnsi" w:hAnsiTheme="minorHAnsi" w:cstheme="minorHAnsi"/>
          <w:color w:val="auto"/>
          <w:sz w:val="21"/>
          <w:szCs w:val="21"/>
        </w:rPr>
        <w:t>a</w:t>
      </w:r>
      <w:r w:rsidR="000B23DD" w:rsidRPr="000B23DD">
        <w:rPr>
          <w:rFonts w:asciiTheme="minorHAnsi" w:hAnsiTheme="minorHAnsi" w:cstheme="minorHAnsi"/>
          <w:color w:val="auto"/>
          <w:sz w:val="21"/>
          <w:szCs w:val="21"/>
        </w:rPr>
        <w:t xml:space="preserve"> Municipal de Educação</w:t>
      </w:r>
      <w:r w:rsidR="000B23DD" w:rsidRPr="000B23DD">
        <w:rPr>
          <w:rFonts w:asciiTheme="minorHAnsi" w:hAnsiTheme="minorHAnsi" w:cstheme="minorHAnsi"/>
          <w:b/>
          <w:bCs/>
          <w:color w:val="auto"/>
          <w:sz w:val="21"/>
          <w:szCs w:val="21"/>
        </w:rPr>
        <w:t xml:space="preserve"> OU GIUSEPE MATHEUS MAGALHÃES</w:t>
      </w:r>
      <w:r w:rsidR="0009582D" w:rsidRPr="000B23DD">
        <w:rPr>
          <w:rFonts w:asciiTheme="minorHAnsi" w:hAnsiTheme="minorHAnsi" w:cstheme="minorHAnsi"/>
          <w:b/>
          <w:bCs/>
          <w:color w:val="auto"/>
          <w:sz w:val="21"/>
          <w:szCs w:val="21"/>
        </w:rPr>
        <w:t>,</w:t>
      </w:r>
      <w:r w:rsidRPr="000B23DD">
        <w:rPr>
          <w:rFonts w:asciiTheme="minorHAnsi" w:hAnsiTheme="minorHAnsi" w:cstheme="minorHAnsi"/>
          <w:b/>
          <w:bCs/>
          <w:color w:val="auto"/>
          <w:sz w:val="21"/>
          <w:szCs w:val="21"/>
        </w:rPr>
        <w:t xml:space="preserve"> </w:t>
      </w:r>
      <w:r w:rsidR="005F7528" w:rsidRPr="000B23DD">
        <w:rPr>
          <w:rFonts w:asciiTheme="minorHAnsi" w:hAnsiTheme="minorHAnsi" w:cstheme="minorHAnsi"/>
          <w:color w:val="auto"/>
          <w:sz w:val="21"/>
          <w:szCs w:val="21"/>
        </w:rPr>
        <w:t>Secretári</w:t>
      </w:r>
      <w:r w:rsidR="000B23DD">
        <w:rPr>
          <w:rFonts w:asciiTheme="minorHAnsi" w:hAnsiTheme="minorHAnsi" w:cstheme="minorHAnsi"/>
          <w:color w:val="auto"/>
          <w:sz w:val="21"/>
          <w:szCs w:val="21"/>
        </w:rPr>
        <w:t xml:space="preserve">o Adjunto </w:t>
      </w:r>
      <w:r w:rsidR="005F7528" w:rsidRPr="000B23DD">
        <w:rPr>
          <w:rFonts w:asciiTheme="minorHAnsi" w:hAnsiTheme="minorHAnsi" w:cstheme="minorHAnsi"/>
          <w:color w:val="auto"/>
          <w:sz w:val="21"/>
          <w:szCs w:val="21"/>
        </w:rPr>
        <w:t xml:space="preserve">de </w:t>
      </w:r>
      <w:r w:rsidR="000B23DD" w:rsidRPr="000B23DD">
        <w:rPr>
          <w:rFonts w:asciiTheme="minorHAnsi" w:hAnsiTheme="minorHAnsi" w:cstheme="minorHAnsi"/>
          <w:color w:val="auto"/>
          <w:sz w:val="21"/>
          <w:szCs w:val="21"/>
        </w:rPr>
        <w:t>Educação</w:t>
      </w:r>
      <w:r w:rsidRPr="000B23DD">
        <w:rPr>
          <w:rFonts w:asciiTheme="minorHAnsi" w:hAnsiTheme="minorHAnsi" w:cstheme="minorHAnsi"/>
          <w:color w:val="auto"/>
          <w:sz w:val="21"/>
          <w:szCs w:val="21"/>
        </w:rPr>
        <w:t>, de modo que seu agendamento não coincida com o agendamento de outros licitantes</w:t>
      </w:r>
      <w:r w:rsidR="005F7528" w:rsidRPr="000B23DD">
        <w:rPr>
          <w:rFonts w:asciiTheme="minorHAnsi" w:hAnsiTheme="minorHAnsi" w:cstheme="minorHAnsi"/>
          <w:color w:val="auto"/>
          <w:sz w:val="21"/>
          <w:szCs w:val="21"/>
        </w:rPr>
        <w:t xml:space="preserve">. </w:t>
      </w:r>
    </w:p>
    <w:p w14:paraId="770E502D" w14:textId="77777777" w:rsidR="00ED6EB9" w:rsidRPr="00B674A3" w:rsidRDefault="00ED6EB9" w:rsidP="00B01F82">
      <w:pPr>
        <w:pStyle w:val="Default"/>
        <w:spacing w:line="276" w:lineRule="auto"/>
        <w:jc w:val="both"/>
        <w:rPr>
          <w:rFonts w:asciiTheme="minorHAnsi" w:hAnsiTheme="minorHAnsi" w:cstheme="minorHAnsi"/>
          <w:color w:val="auto"/>
          <w:sz w:val="21"/>
          <w:szCs w:val="21"/>
        </w:rPr>
      </w:pPr>
    </w:p>
    <w:p w14:paraId="6AF5DFEB" w14:textId="02B0E99B" w:rsidR="00506BFE" w:rsidRPr="00B674A3" w:rsidRDefault="00ED6EB9" w:rsidP="004F4565">
      <w:pPr>
        <w:pStyle w:val="Default"/>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7.3. </w:t>
      </w:r>
      <w:r w:rsidR="00506BFE" w:rsidRPr="00B674A3">
        <w:rPr>
          <w:rFonts w:asciiTheme="minorHAnsi" w:hAnsiTheme="minorHAnsi" w:cstheme="minorHAnsi"/>
          <w:color w:val="auto"/>
          <w:sz w:val="21"/>
          <w:szCs w:val="21"/>
        </w:rPr>
        <w:t xml:space="preserve">O licitante que decidir não realizar a visita técnica facultativa </w:t>
      </w:r>
      <w:r w:rsidR="00506BFE" w:rsidRPr="00B674A3">
        <w:rPr>
          <w:rFonts w:asciiTheme="minorHAnsi" w:hAnsiTheme="minorHAnsi" w:cstheme="minorHAnsi"/>
          <w:b/>
          <w:bCs/>
          <w:color w:val="auto"/>
          <w:sz w:val="21"/>
          <w:szCs w:val="21"/>
        </w:rPr>
        <w:t xml:space="preserve">deverá apresentar declaração </w:t>
      </w:r>
      <w:r w:rsidR="00506BFE" w:rsidRPr="00B674A3">
        <w:rPr>
          <w:rFonts w:asciiTheme="minorHAnsi" w:hAnsiTheme="minorHAnsi" w:cstheme="minorHAnsi"/>
          <w:color w:val="auto"/>
          <w:sz w:val="21"/>
          <w:szCs w:val="21"/>
        </w:rPr>
        <w:t xml:space="preserve">afirmando possuir ciência de que tinha possibilidade de fazer a visita técnica, mas que ciente dos riscos e consequências envolvidos, optou por formular a Proposta Comercial sem realizar a visita técnica, conforme modelo do </w:t>
      </w:r>
      <w:r w:rsidR="00372D80" w:rsidRPr="00B674A3">
        <w:rPr>
          <w:rFonts w:asciiTheme="minorHAnsi" w:hAnsiTheme="minorHAnsi" w:cstheme="minorHAnsi"/>
          <w:color w:val="auto"/>
          <w:sz w:val="21"/>
          <w:szCs w:val="21"/>
        </w:rPr>
        <w:t>ANEXO I</w:t>
      </w:r>
      <w:r w:rsidR="00C611AB">
        <w:rPr>
          <w:rFonts w:asciiTheme="minorHAnsi" w:hAnsiTheme="minorHAnsi" w:cstheme="minorHAnsi"/>
          <w:color w:val="auto"/>
          <w:sz w:val="21"/>
          <w:szCs w:val="21"/>
        </w:rPr>
        <w:t>II</w:t>
      </w:r>
      <w:r w:rsidR="00372D80" w:rsidRPr="00B674A3">
        <w:rPr>
          <w:rFonts w:asciiTheme="minorHAnsi" w:hAnsiTheme="minorHAnsi" w:cstheme="minorHAnsi"/>
          <w:color w:val="auto"/>
          <w:sz w:val="21"/>
          <w:szCs w:val="21"/>
        </w:rPr>
        <w:t xml:space="preserve"> - </w:t>
      </w:r>
      <w:r w:rsidR="0009582D" w:rsidRPr="00B674A3">
        <w:rPr>
          <w:rFonts w:asciiTheme="minorHAnsi" w:hAnsiTheme="minorHAnsi" w:cstheme="minorHAnsi"/>
          <w:color w:val="auto"/>
          <w:sz w:val="21"/>
          <w:szCs w:val="21"/>
        </w:rPr>
        <w:t>B -</w:t>
      </w:r>
      <w:r w:rsidR="00372D80" w:rsidRPr="00B674A3">
        <w:rPr>
          <w:rFonts w:asciiTheme="minorHAnsi" w:hAnsiTheme="minorHAnsi" w:cstheme="minorHAnsi"/>
          <w:color w:val="auto"/>
          <w:sz w:val="21"/>
          <w:szCs w:val="21"/>
        </w:rPr>
        <w:t xml:space="preserve"> DO TERMO DE REFERÊNCIA - DECLARAÇÃO DE OPÇÃO POR NÃO REALIZAR VISITA TÉCNICA</w:t>
      </w:r>
      <w:r w:rsidR="00506BFE" w:rsidRPr="00B674A3">
        <w:rPr>
          <w:rFonts w:asciiTheme="minorHAnsi" w:hAnsiTheme="minorHAnsi" w:cstheme="minorHAnsi"/>
          <w:color w:val="auto"/>
          <w:sz w:val="21"/>
          <w:szCs w:val="21"/>
        </w:rPr>
        <w:t>, do presente Edital.</w:t>
      </w:r>
    </w:p>
    <w:p w14:paraId="552FE5C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7C7371A3" w14:textId="07096070"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7.4. </w:t>
      </w:r>
      <w:r w:rsidRPr="00B674A3">
        <w:rPr>
          <w:rFonts w:asciiTheme="minorHAnsi" w:hAnsiTheme="minorHAnsi" w:cstheme="minorHAnsi"/>
          <w:b/>
          <w:bCs/>
          <w:color w:val="auto"/>
          <w:sz w:val="21"/>
          <w:szCs w:val="21"/>
        </w:rPr>
        <w:t xml:space="preserve">A realização da visita técnica é facultativa </w:t>
      </w:r>
      <w:r w:rsidRPr="00B674A3">
        <w:rPr>
          <w:rFonts w:asciiTheme="minorHAnsi" w:hAnsiTheme="minorHAnsi" w:cstheme="minorHAnsi"/>
          <w:color w:val="auto"/>
          <w:sz w:val="21"/>
          <w:szCs w:val="21"/>
        </w:rPr>
        <w:t>e não constitui condição para a participação na presente licitação.</w:t>
      </w:r>
    </w:p>
    <w:p w14:paraId="74815C9F" w14:textId="77777777" w:rsidR="00506BFE" w:rsidRPr="00B674A3" w:rsidRDefault="00506BFE" w:rsidP="00506BFE">
      <w:pPr>
        <w:pStyle w:val="Default"/>
        <w:spacing w:line="276" w:lineRule="auto"/>
        <w:jc w:val="both"/>
        <w:rPr>
          <w:rFonts w:asciiTheme="minorHAnsi" w:hAnsiTheme="minorHAnsi" w:cstheme="minorHAnsi"/>
          <w:color w:val="auto"/>
          <w:sz w:val="21"/>
          <w:szCs w:val="21"/>
        </w:rPr>
      </w:pPr>
    </w:p>
    <w:p w14:paraId="0D75D7A6" w14:textId="69BD30A4" w:rsidR="00506BFE" w:rsidRPr="00B674A3" w:rsidRDefault="00506BFE" w:rsidP="00506BFE">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7.5. No decorrer da execução contratual não poderá ser alegado o desconhecimento de questões técnicas que poderiam ter sido verificadas por ocasião da visita técnica.</w:t>
      </w:r>
    </w:p>
    <w:p w14:paraId="492EC103" w14:textId="77777777" w:rsidR="00ED6EB9" w:rsidRPr="00B674A3" w:rsidRDefault="00ED6EB9" w:rsidP="00B01F82">
      <w:pPr>
        <w:pStyle w:val="Default"/>
        <w:spacing w:line="276" w:lineRule="auto"/>
        <w:jc w:val="both"/>
        <w:rPr>
          <w:rFonts w:asciiTheme="minorHAnsi" w:hAnsiTheme="minorHAnsi" w:cstheme="minorHAnsi"/>
          <w:sz w:val="21"/>
          <w:szCs w:val="21"/>
        </w:rPr>
      </w:pPr>
    </w:p>
    <w:p w14:paraId="1FFFAB81" w14:textId="116263EA" w:rsidR="003F5E54"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 DA FASE DE HABILITAÇÃO</w:t>
      </w:r>
    </w:p>
    <w:p w14:paraId="325E71B2" w14:textId="77777777" w:rsidR="0025188F" w:rsidRPr="00B674A3" w:rsidRDefault="0025188F" w:rsidP="00B01F82">
      <w:pPr>
        <w:pStyle w:val="Default"/>
        <w:spacing w:line="276" w:lineRule="auto"/>
        <w:jc w:val="both"/>
        <w:rPr>
          <w:rFonts w:asciiTheme="minorHAnsi" w:hAnsiTheme="minorHAnsi" w:cstheme="minorHAnsi"/>
          <w:sz w:val="21"/>
          <w:szCs w:val="21"/>
        </w:rPr>
      </w:pPr>
    </w:p>
    <w:p w14:paraId="066D19C4" w14:textId="6EE06B33" w:rsidR="00A43548" w:rsidRPr="00B674A3" w:rsidRDefault="00C22389" w:rsidP="004F4565">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5188F" w:rsidRPr="00B674A3">
        <w:rPr>
          <w:rFonts w:asciiTheme="minorHAnsi" w:hAnsiTheme="minorHAnsi" w:cstheme="minorHAnsi"/>
          <w:sz w:val="21"/>
          <w:szCs w:val="21"/>
        </w:rPr>
        <w:t xml:space="preserve">.1. </w:t>
      </w:r>
      <w:bookmarkStart w:id="0" w:name="_Ref117019424"/>
      <w:r w:rsidR="00A43548" w:rsidRPr="00B674A3">
        <w:rPr>
          <w:rFonts w:asciiTheme="minorHAnsi" w:hAnsiTheme="minorHAnsi" w:cstheme="minorHAnsi"/>
          <w:sz w:val="21"/>
          <w:szCs w:val="21"/>
        </w:rPr>
        <w:t xml:space="preserve">Encerrada a etapa de negociação e aceitação, a pregoeira verificará se o licitante provisoriamente </w:t>
      </w:r>
      <w:r w:rsidR="00A43548" w:rsidRPr="00B674A3">
        <w:rPr>
          <w:rFonts w:asciiTheme="minorHAnsi" w:hAnsiTheme="minorHAnsi" w:cstheme="minorHAnsi"/>
          <w:color w:val="auto"/>
          <w:sz w:val="21"/>
          <w:szCs w:val="21"/>
        </w:rPr>
        <w:t>classificado em primeiro lugar atende às condições de participação no certame, conforme previsto no art. 14 da Lei</w:t>
      </w:r>
      <w:r w:rsidR="00C04BD4" w:rsidRPr="00B674A3">
        <w:rPr>
          <w:rFonts w:asciiTheme="minorHAnsi" w:hAnsiTheme="minorHAnsi" w:cstheme="minorHAnsi"/>
          <w:color w:val="auto"/>
          <w:sz w:val="21"/>
          <w:szCs w:val="21"/>
        </w:rPr>
        <w:t xml:space="preserve"> </w:t>
      </w:r>
      <w:r w:rsidR="0009582D" w:rsidRPr="00B674A3">
        <w:rPr>
          <w:rFonts w:asciiTheme="minorHAnsi" w:hAnsiTheme="minorHAnsi" w:cstheme="minorHAnsi"/>
          <w:color w:val="auto"/>
          <w:sz w:val="21"/>
          <w:szCs w:val="21"/>
        </w:rPr>
        <w:t>Federal nº</w:t>
      </w:r>
      <w:r w:rsidR="00A43548" w:rsidRPr="00B674A3">
        <w:rPr>
          <w:rFonts w:asciiTheme="minorHAnsi" w:hAnsiTheme="minorHAnsi" w:cstheme="minorHAnsi"/>
          <w:color w:val="auto"/>
          <w:sz w:val="21"/>
          <w:szCs w:val="21"/>
        </w:rPr>
        <w:t xml:space="preserve"> 14.133/2021, legislação correlata e no item </w:t>
      </w:r>
      <w:r w:rsidR="00B2480F" w:rsidRPr="00B674A3">
        <w:rPr>
          <w:rFonts w:asciiTheme="minorHAnsi" w:hAnsiTheme="minorHAnsi" w:cstheme="minorHAnsi"/>
          <w:color w:val="auto"/>
          <w:sz w:val="21"/>
          <w:szCs w:val="21"/>
        </w:rPr>
        <w:t>4.9</w:t>
      </w:r>
      <w:r w:rsidR="00A43548" w:rsidRPr="00B674A3">
        <w:rPr>
          <w:rFonts w:asciiTheme="minorHAnsi" w:hAnsiTheme="minorHAnsi" w:cstheme="minorHAnsi"/>
          <w:color w:val="auto"/>
          <w:sz w:val="21"/>
          <w:szCs w:val="21"/>
        </w:rPr>
        <w:t xml:space="preserve"> do edital, </w:t>
      </w:r>
      <w:bookmarkEnd w:id="0"/>
      <w:r w:rsidR="00A43548" w:rsidRPr="00B674A3">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B674A3">
        <w:rPr>
          <w:rFonts w:asciiTheme="minorHAnsi" w:hAnsiTheme="minorHAnsi" w:cstheme="minorHAnsi"/>
          <w:sz w:val="21"/>
          <w:szCs w:val="21"/>
          <w:lang w:eastAsia="ar-SA"/>
        </w:rPr>
        <w:t xml:space="preserve"> mediante a consulta aos seguintes cadastros:</w:t>
      </w:r>
    </w:p>
    <w:p w14:paraId="2DF47B79" w14:textId="77777777"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B674A3" w:rsidRDefault="002D47BC"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b) Consulta Consolidada de Pessoa Jurídica (TCU) (</w:t>
      </w:r>
      <w:hyperlink r:id="rId12" w:history="1">
        <w:r w:rsidR="00FB52A3" w:rsidRPr="00B674A3">
          <w:rPr>
            <w:rStyle w:val="Hyperlink"/>
            <w:rFonts w:asciiTheme="minorHAnsi" w:hAnsiTheme="minorHAnsi" w:cstheme="minorHAnsi"/>
            <w:sz w:val="21"/>
            <w:szCs w:val="21"/>
          </w:rPr>
          <w:t>https://certidoes-apf.apps.tcu.gov.br/</w:t>
        </w:r>
      </w:hyperlink>
      <w:r w:rsidRPr="00B674A3">
        <w:rPr>
          <w:rFonts w:asciiTheme="minorHAnsi" w:hAnsiTheme="minorHAnsi" w:cstheme="minorHAnsi"/>
          <w:sz w:val="21"/>
          <w:szCs w:val="21"/>
          <w:lang w:eastAsia="ar-SA"/>
        </w:rPr>
        <w:t>).</w:t>
      </w:r>
    </w:p>
    <w:p w14:paraId="454CF567" w14:textId="7A5FD13F"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lang w:eastAsia="ar-SA"/>
        </w:rPr>
        <w:t xml:space="preserve">c) </w:t>
      </w:r>
      <w:r w:rsidRPr="00B674A3">
        <w:rPr>
          <w:rFonts w:asciiTheme="minorHAnsi" w:hAnsiTheme="minorHAnsi" w:cstheme="minorHAnsi"/>
          <w:sz w:val="21"/>
          <w:szCs w:val="21"/>
        </w:rPr>
        <w:t xml:space="preserve">Sistema Eletrônico de Aplicação e Registro de Sanções Administrativas – e-Sanções, no endereço( </w:t>
      </w:r>
      <w:hyperlink r:id="rId13" w:history="1">
        <w:r w:rsidRPr="00B674A3">
          <w:rPr>
            <w:rStyle w:val="Hyperlink"/>
            <w:rFonts w:asciiTheme="minorHAnsi" w:hAnsiTheme="minorHAnsi" w:cstheme="minorHAnsi"/>
            <w:sz w:val="21"/>
            <w:szCs w:val="21"/>
          </w:rPr>
          <w:t>http://www.esancoes.sp.gov.br</w:t>
        </w:r>
      </w:hyperlink>
      <w:r w:rsidRPr="00B674A3">
        <w:rPr>
          <w:rFonts w:asciiTheme="minorHAnsi" w:hAnsiTheme="minorHAnsi" w:cstheme="minorHAnsi"/>
          <w:sz w:val="21"/>
          <w:szCs w:val="21"/>
        </w:rPr>
        <w:t xml:space="preserve"> ). </w:t>
      </w:r>
    </w:p>
    <w:p w14:paraId="63AA91C7" w14:textId="04142EF8" w:rsidR="00FB52A3" w:rsidRPr="00B674A3" w:rsidRDefault="00FB52A3"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 xml:space="preserve">d) Cadastro Nacional de Empresas Inidôneas e Suspensas – CEIS, no endereço ( </w:t>
      </w:r>
      <w:hyperlink r:id="rId14" w:history="1">
        <w:r w:rsidRPr="00B674A3">
          <w:rPr>
            <w:rStyle w:val="Hyperlink"/>
            <w:rFonts w:asciiTheme="minorHAnsi" w:hAnsiTheme="minorHAnsi" w:cstheme="minorHAnsi"/>
            <w:sz w:val="21"/>
            <w:szCs w:val="21"/>
          </w:rPr>
          <w:t>http://www.portaltransparencia.gov.br/sancoes</w:t>
        </w:r>
      </w:hyperlink>
      <w:r w:rsidRPr="00B674A3">
        <w:rPr>
          <w:rFonts w:asciiTheme="minorHAnsi" w:hAnsiTheme="minorHAnsi" w:cstheme="minorHAnsi"/>
          <w:sz w:val="21"/>
          <w:szCs w:val="21"/>
        </w:rPr>
        <w:t xml:space="preserve"> )</w:t>
      </w:r>
      <w:r w:rsidR="00374E5C" w:rsidRPr="00B674A3">
        <w:rPr>
          <w:rFonts w:asciiTheme="minorHAnsi" w:hAnsiTheme="minorHAnsi" w:cstheme="minorHAnsi"/>
          <w:sz w:val="21"/>
          <w:szCs w:val="21"/>
        </w:rPr>
        <w:t xml:space="preserve">. </w:t>
      </w:r>
    </w:p>
    <w:p w14:paraId="5FD72CA0" w14:textId="3DAE7130"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lastRenderedPageBreak/>
        <w:t>e</w:t>
      </w:r>
      <w:r w:rsidR="00FB52A3" w:rsidRPr="00B674A3">
        <w:rPr>
          <w:rFonts w:asciiTheme="minorHAnsi" w:hAnsiTheme="minorHAnsi" w:cstheme="minorHAnsi"/>
          <w:sz w:val="21"/>
          <w:szCs w:val="21"/>
        </w:rPr>
        <w:t xml:space="preserve">) Cadastro Nacional de Condenações Cíveis por Atos de Improbidade Administrativa e Inelegibilidade – CNIA, do Conselho Nacional de Justiça, no endereço </w:t>
      </w:r>
      <w:hyperlink r:id="rId15" w:history="1">
        <w:r w:rsidR="00374E5C" w:rsidRPr="00B674A3">
          <w:rPr>
            <w:rStyle w:val="Hyperlink"/>
            <w:rFonts w:asciiTheme="minorHAnsi" w:hAnsiTheme="minorHAnsi" w:cstheme="minorHAnsi"/>
            <w:sz w:val="21"/>
            <w:szCs w:val="21"/>
          </w:rPr>
          <w:t>http://www.cnj.jus.br/improbidade_adm/consultar_requerido.php</w:t>
        </w:r>
      </w:hyperlink>
      <w:r w:rsidR="00374E5C" w:rsidRPr="00B674A3">
        <w:rPr>
          <w:rFonts w:asciiTheme="minorHAnsi" w:hAnsiTheme="minorHAnsi" w:cstheme="minorHAnsi"/>
          <w:sz w:val="21"/>
          <w:szCs w:val="21"/>
        </w:rPr>
        <w:t xml:space="preserve"> </w:t>
      </w:r>
      <w:r w:rsidR="00FB52A3" w:rsidRPr="00B674A3">
        <w:rPr>
          <w:rFonts w:asciiTheme="minorHAnsi" w:hAnsiTheme="minorHAnsi" w:cstheme="minorHAnsi"/>
          <w:sz w:val="21"/>
          <w:szCs w:val="21"/>
        </w:rPr>
        <w:t xml:space="preserve"> (quanto ao nome da pessoa jurídica licitante e também de seu sócio majoritário - artigo 12 da Lei Federal n° 8.429/1992)</w:t>
      </w:r>
      <w:r w:rsidR="00374E5C" w:rsidRPr="00B674A3">
        <w:rPr>
          <w:rFonts w:asciiTheme="minorHAnsi" w:hAnsiTheme="minorHAnsi" w:cstheme="minorHAnsi"/>
          <w:sz w:val="21"/>
          <w:szCs w:val="21"/>
        </w:rPr>
        <w:t>;</w:t>
      </w:r>
    </w:p>
    <w:p w14:paraId="75BF1206" w14:textId="6E20B319" w:rsidR="00FB52A3" w:rsidRPr="00B674A3" w:rsidRDefault="00552A30" w:rsidP="00223F0D">
      <w:pPr>
        <w:pStyle w:val="PargrafodaLista"/>
        <w:numPr>
          <w:ilvl w:val="0"/>
          <w:numId w:val="5"/>
        </w:numPr>
        <w:spacing w:before="120" w:line="276" w:lineRule="auto"/>
        <w:ind w:left="709" w:hanging="283"/>
        <w:jc w:val="both"/>
        <w:rPr>
          <w:rFonts w:asciiTheme="minorHAnsi" w:hAnsiTheme="minorHAnsi" w:cstheme="minorHAnsi"/>
          <w:sz w:val="21"/>
          <w:szCs w:val="21"/>
          <w:lang w:eastAsia="ar-SA"/>
        </w:rPr>
      </w:pPr>
      <w:r w:rsidRPr="00B674A3">
        <w:rPr>
          <w:rFonts w:asciiTheme="minorHAnsi" w:hAnsiTheme="minorHAnsi" w:cstheme="minorHAnsi"/>
          <w:sz w:val="21"/>
          <w:szCs w:val="21"/>
        </w:rPr>
        <w:t>f</w:t>
      </w:r>
      <w:r w:rsidR="00FB52A3" w:rsidRPr="00B674A3">
        <w:rPr>
          <w:rFonts w:asciiTheme="minorHAnsi" w:hAnsiTheme="minorHAnsi" w:cstheme="minorHAnsi"/>
          <w:sz w:val="21"/>
          <w:szCs w:val="21"/>
        </w:rPr>
        <w:t xml:space="preserve">) Relação de apenados publicada pelo Tribunal de Contas do Estado de São Paulo, no endereço </w:t>
      </w:r>
      <w:r w:rsidR="00374E5C" w:rsidRPr="00B674A3">
        <w:rPr>
          <w:rFonts w:asciiTheme="minorHAnsi" w:hAnsiTheme="minorHAnsi" w:cstheme="minorHAnsi"/>
          <w:sz w:val="21"/>
          <w:szCs w:val="21"/>
        </w:rPr>
        <w:t xml:space="preserve">( </w:t>
      </w:r>
      <w:hyperlink r:id="rId16" w:history="1">
        <w:r w:rsidR="00374E5C" w:rsidRPr="00B674A3">
          <w:rPr>
            <w:rStyle w:val="Hyperlink"/>
            <w:rFonts w:asciiTheme="minorHAnsi" w:hAnsiTheme="minorHAnsi" w:cstheme="minorHAnsi"/>
            <w:sz w:val="21"/>
            <w:szCs w:val="21"/>
          </w:rPr>
          <w:t>https://www.tce.sp.gov.br/pesquisa-relacao-apenados</w:t>
        </w:r>
      </w:hyperlink>
      <w:r w:rsidR="00374E5C" w:rsidRPr="00B674A3">
        <w:rPr>
          <w:rFonts w:asciiTheme="minorHAnsi" w:hAnsiTheme="minorHAnsi" w:cstheme="minorHAnsi"/>
          <w:sz w:val="21"/>
          <w:szCs w:val="21"/>
        </w:rPr>
        <w:t xml:space="preserve">). </w:t>
      </w:r>
    </w:p>
    <w:p w14:paraId="106EEDF9" w14:textId="75518AB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.2.  Caso atendidas as condições de participação, será iniciado o procedimento de habilitação.</w:t>
      </w:r>
    </w:p>
    <w:p w14:paraId="36B490E0" w14:textId="2262E842" w:rsidR="002D47BC" w:rsidRPr="00B674A3" w:rsidRDefault="00C22389" w:rsidP="00B01F82">
      <w:pPr>
        <w:pStyle w:val="Nivel2"/>
        <w:numPr>
          <w:ilvl w:val="0"/>
          <w:numId w:val="0"/>
        </w:numPr>
        <w:spacing w:after="0"/>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.3. Caso o licitante provisoriamente classificado em primeiro lugar enquadre-se no tratamento favorecido às ME/</w:t>
      </w:r>
      <w:proofErr w:type="spellStart"/>
      <w:r w:rsidR="002D47BC" w:rsidRPr="00B674A3">
        <w:rPr>
          <w:rFonts w:asciiTheme="minorHAnsi" w:hAnsiTheme="minorHAnsi" w:cstheme="minorHAnsi"/>
          <w:sz w:val="21"/>
          <w:szCs w:val="21"/>
        </w:rPr>
        <w:t>EPPs</w:t>
      </w:r>
      <w:proofErr w:type="spellEnd"/>
      <w:r w:rsidR="002D47BC" w:rsidRPr="00B674A3">
        <w:rPr>
          <w:rFonts w:asciiTheme="minorHAnsi" w:hAnsiTheme="minorHAnsi" w:cstheme="minorHAnsi"/>
          <w:sz w:val="21"/>
          <w:szCs w:val="21"/>
        </w:rPr>
        <w:t xml:space="preserve">, o pregoeiro obedecerá ao disposto nos </w:t>
      </w:r>
      <w:proofErr w:type="spellStart"/>
      <w:r w:rsidR="002D47BC" w:rsidRPr="00B674A3">
        <w:rPr>
          <w:rFonts w:asciiTheme="minorHAnsi" w:hAnsiTheme="minorHAnsi" w:cstheme="minorHAnsi"/>
          <w:sz w:val="21"/>
          <w:szCs w:val="21"/>
        </w:rPr>
        <w:t>arts</w:t>
      </w:r>
      <w:proofErr w:type="spellEnd"/>
      <w:r w:rsidR="002D47BC" w:rsidRPr="00B674A3">
        <w:rPr>
          <w:rFonts w:asciiTheme="minorHAnsi" w:hAnsiTheme="minorHAnsi" w:cstheme="minorHAnsi"/>
          <w:sz w:val="21"/>
          <w:szCs w:val="21"/>
        </w:rPr>
        <w:t>. 42 e 43 da Lei Complementar nº 23/</w:t>
      </w:r>
      <w:r w:rsidR="00C04BD4" w:rsidRPr="00B674A3">
        <w:rPr>
          <w:rFonts w:asciiTheme="minorHAnsi" w:hAnsiTheme="minorHAnsi" w:cstheme="minorHAnsi"/>
          <w:sz w:val="21"/>
          <w:szCs w:val="21"/>
        </w:rPr>
        <w:t>20</w:t>
      </w:r>
      <w:r w:rsidR="002D47BC" w:rsidRPr="00B674A3">
        <w:rPr>
          <w:rFonts w:asciiTheme="minorHAnsi" w:hAnsiTheme="minorHAnsi" w:cstheme="minorHAnsi"/>
          <w:sz w:val="21"/>
          <w:szCs w:val="21"/>
        </w:rPr>
        <w:t>06.</w:t>
      </w:r>
    </w:p>
    <w:p w14:paraId="65D0A4A1" w14:textId="77777777" w:rsidR="00B72608" w:rsidRPr="00B674A3" w:rsidRDefault="00B72608" w:rsidP="00B01F82">
      <w:pPr>
        <w:pStyle w:val="Nivel2"/>
        <w:numPr>
          <w:ilvl w:val="0"/>
          <w:numId w:val="0"/>
        </w:numPr>
        <w:spacing w:before="0" w:after="0"/>
        <w:rPr>
          <w:rFonts w:asciiTheme="minorHAnsi" w:hAnsiTheme="minorHAnsi" w:cstheme="minorHAnsi"/>
          <w:sz w:val="21"/>
          <w:szCs w:val="21"/>
        </w:rPr>
      </w:pPr>
    </w:p>
    <w:p w14:paraId="6C3C760E" w14:textId="6DE32650"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2D47BC" w:rsidRPr="00B674A3">
        <w:rPr>
          <w:rFonts w:asciiTheme="minorHAnsi" w:hAnsiTheme="minorHAnsi" w:cstheme="minorHAnsi"/>
          <w:sz w:val="21"/>
          <w:szCs w:val="21"/>
        </w:rPr>
        <w:t>.</w:t>
      </w:r>
      <w:r w:rsidR="00F3020E" w:rsidRPr="00B674A3">
        <w:rPr>
          <w:rFonts w:asciiTheme="minorHAnsi" w:hAnsiTheme="minorHAnsi" w:cstheme="minorHAnsi"/>
          <w:sz w:val="21"/>
          <w:szCs w:val="21"/>
        </w:rPr>
        <w:t>4</w:t>
      </w:r>
      <w:r w:rsidR="002D47BC" w:rsidRPr="00B674A3">
        <w:rPr>
          <w:rFonts w:asciiTheme="minorHAnsi" w:hAnsiTheme="minorHAnsi" w:cstheme="minorHAnsi"/>
          <w:sz w:val="21"/>
          <w:szCs w:val="21"/>
        </w:rPr>
        <w:t xml:space="preserve">. </w:t>
      </w:r>
      <w:r w:rsidR="0025188F" w:rsidRPr="00B674A3">
        <w:rPr>
          <w:rFonts w:asciiTheme="minorHAnsi" w:hAnsiTheme="minorHAnsi" w:cstheme="minorHAnsi"/>
          <w:sz w:val="21"/>
          <w:szCs w:val="21"/>
        </w:rPr>
        <w:t xml:space="preserve">Serão exigidos para fins de habilitação, nos termos dos </w:t>
      </w:r>
      <w:proofErr w:type="spellStart"/>
      <w:r w:rsidR="0025188F" w:rsidRPr="00B674A3">
        <w:rPr>
          <w:rFonts w:asciiTheme="minorHAnsi" w:hAnsiTheme="minorHAnsi" w:cstheme="minorHAnsi"/>
          <w:sz w:val="21"/>
          <w:szCs w:val="21"/>
        </w:rPr>
        <w:t>arts</w:t>
      </w:r>
      <w:proofErr w:type="spellEnd"/>
      <w:r w:rsidR="0025188F" w:rsidRPr="00B674A3">
        <w:rPr>
          <w:rFonts w:asciiTheme="minorHAnsi" w:hAnsiTheme="minorHAnsi" w:cstheme="minorHAnsi"/>
          <w:sz w:val="21"/>
          <w:szCs w:val="21"/>
        </w:rPr>
        <w:t xml:space="preserve">. 62 a 70 da Lei </w:t>
      </w:r>
      <w:r w:rsidR="00C04BD4" w:rsidRPr="00B674A3">
        <w:rPr>
          <w:rFonts w:asciiTheme="minorHAnsi" w:hAnsiTheme="minorHAnsi" w:cstheme="minorHAnsi"/>
          <w:sz w:val="21"/>
          <w:szCs w:val="21"/>
        </w:rPr>
        <w:t xml:space="preserve">Federal </w:t>
      </w:r>
      <w:r w:rsidR="0025188F" w:rsidRPr="00B674A3">
        <w:rPr>
          <w:rFonts w:asciiTheme="minorHAnsi" w:hAnsiTheme="minorHAnsi" w:cstheme="minorHAnsi"/>
          <w:sz w:val="21"/>
          <w:szCs w:val="21"/>
        </w:rPr>
        <w:t xml:space="preserve">nº 14.133, de 2021, os seguintes documentos: </w:t>
      </w:r>
    </w:p>
    <w:p w14:paraId="34FFC6D6" w14:textId="77777777" w:rsidR="0025188F" w:rsidRPr="00B674A3" w:rsidRDefault="0025188F" w:rsidP="00B01F82">
      <w:pPr>
        <w:pStyle w:val="Default"/>
        <w:numPr>
          <w:ilvl w:val="0"/>
          <w:numId w:val="5"/>
        </w:numPr>
        <w:spacing w:line="276" w:lineRule="auto"/>
        <w:jc w:val="both"/>
        <w:rPr>
          <w:rFonts w:asciiTheme="minorHAnsi" w:hAnsiTheme="minorHAnsi" w:cstheme="minorHAnsi"/>
          <w:sz w:val="21"/>
          <w:szCs w:val="21"/>
        </w:rPr>
      </w:pPr>
    </w:p>
    <w:p w14:paraId="6EF6A88D" w14:textId="3172771D" w:rsidR="0025188F" w:rsidRPr="00B674A3" w:rsidRDefault="00C22389"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8</w:t>
      </w:r>
      <w:r w:rsidR="0025188F" w:rsidRPr="00B674A3">
        <w:rPr>
          <w:rFonts w:asciiTheme="minorHAnsi" w:hAnsiTheme="minorHAnsi" w:cstheme="minorHAnsi"/>
          <w:b/>
          <w:bCs/>
          <w:sz w:val="21"/>
          <w:szCs w:val="21"/>
        </w:rPr>
        <w:t>.</w:t>
      </w:r>
      <w:r w:rsidR="00F3020E" w:rsidRPr="00B674A3">
        <w:rPr>
          <w:rFonts w:asciiTheme="minorHAnsi" w:hAnsiTheme="minorHAnsi" w:cstheme="minorHAnsi"/>
          <w:b/>
          <w:bCs/>
          <w:sz w:val="21"/>
          <w:szCs w:val="21"/>
        </w:rPr>
        <w:t>5</w:t>
      </w:r>
      <w:r w:rsidR="0025188F" w:rsidRPr="00B674A3">
        <w:rPr>
          <w:rFonts w:asciiTheme="minorHAnsi" w:hAnsiTheme="minorHAnsi" w:cstheme="minorHAnsi"/>
          <w:b/>
          <w:bCs/>
          <w:sz w:val="21"/>
          <w:szCs w:val="21"/>
        </w:rPr>
        <w:t>. DA HABILITAÇÃO JURÍDICA</w:t>
      </w:r>
      <w:r w:rsidR="0025188F" w:rsidRPr="00B674A3">
        <w:rPr>
          <w:rFonts w:asciiTheme="minorHAnsi" w:hAnsiTheme="minorHAnsi" w:cstheme="minorHAnsi"/>
          <w:sz w:val="21"/>
          <w:szCs w:val="21"/>
        </w:rPr>
        <w:t xml:space="preserve"> </w:t>
      </w:r>
    </w:p>
    <w:p w14:paraId="07AD0DDB" w14:textId="553200EC" w:rsidR="0025188F"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Empresário individual: </w:t>
      </w:r>
      <w:r w:rsidRPr="00B674A3">
        <w:rPr>
          <w:rFonts w:asciiTheme="minorHAnsi" w:hAnsiTheme="minorHAnsi" w:cstheme="minorHAnsi"/>
          <w:sz w:val="21"/>
          <w:szCs w:val="21"/>
        </w:rPr>
        <w:t xml:space="preserve">inscrição no Registro Público de Empresas Mercantis, a cargo da Junta Comercial da respectiva sede; </w:t>
      </w:r>
    </w:p>
    <w:p w14:paraId="387D3490" w14:textId="77777777" w:rsidR="0025188F"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Sociedade empresária, sociedade limitada unipessoal – SLU ou sociedade identificada como empresa individual de responsabilidade limitada – EIRELI</w:t>
      </w:r>
      <w:r w:rsidRPr="00B674A3">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Sociedade empresária estrangeira: </w:t>
      </w:r>
      <w:r w:rsidRPr="00B674A3">
        <w:rPr>
          <w:rFonts w:asciiTheme="minorHAnsi" w:hAnsiTheme="minorHAnsi" w:cstheme="minorHAnsi"/>
          <w:sz w:val="21"/>
          <w:szCs w:val="21"/>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r w:rsidRPr="00B674A3">
        <w:rPr>
          <w:rFonts w:asciiTheme="minorHAnsi" w:hAnsiTheme="minorHAnsi" w:cstheme="minorHAnsi"/>
          <w:b/>
          <w:bCs/>
          <w:sz w:val="21"/>
          <w:szCs w:val="21"/>
        </w:rPr>
        <w:t xml:space="preserve">Sociedade simples: </w:t>
      </w:r>
      <w:r w:rsidRPr="00B674A3">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4E4DE577" w:rsidR="0025188F"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 xml:space="preserve">Filial, sucursal ou agência de sociedade simples ou empresária: </w:t>
      </w:r>
      <w:r w:rsidRPr="00B674A3">
        <w:rPr>
          <w:rFonts w:asciiTheme="minorHAnsi" w:hAnsiTheme="minorHAnsi" w:cstheme="minorHAnsi"/>
          <w:sz w:val="21"/>
          <w:szCs w:val="21"/>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B674A3">
        <w:rPr>
          <w:rFonts w:asciiTheme="minorHAnsi" w:hAnsiTheme="minorHAnsi" w:cstheme="minorHAnsi"/>
          <w:sz w:val="21"/>
          <w:szCs w:val="21"/>
        </w:rPr>
        <w:t>.</w:t>
      </w:r>
    </w:p>
    <w:p w14:paraId="7EC49514" w14:textId="4BC9C799" w:rsidR="0025188F" w:rsidRPr="00B674A3" w:rsidRDefault="0025188F" w:rsidP="00BC15D9">
      <w:pPr>
        <w:pStyle w:val="Default"/>
        <w:numPr>
          <w:ilvl w:val="2"/>
          <w:numId w:val="21"/>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apresentados deverão estar acompanhados de todas as alterações ou da consolidação respectiva. </w:t>
      </w:r>
    </w:p>
    <w:p w14:paraId="56981650" w14:textId="2943F607" w:rsidR="0025188F"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25188F"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6</w:t>
      </w:r>
      <w:r w:rsidR="0025188F" w:rsidRPr="00B674A3">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B674A3"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2AA3780F"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Inscrição no cadastro nacional da pessoa jurídica (CNPJ); </w:t>
      </w:r>
    </w:p>
    <w:p w14:paraId="7DF83977"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B674A3">
        <w:rPr>
          <w:rFonts w:asciiTheme="minorHAnsi" w:hAnsiTheme="minorHAnsi" w:cstheme="minorHAnsi"/>
          <w:sz w:val="21"/>
          <w:szCs w:val="21"/>
        </w:rPr>
        <w:lastRenderedPageBreak/>
        <w:t xml:space="preserve">(DAU)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o Fundo de Garantia do Tempo de Serviço (FGTS); </w:t>
      </w:r>
    </w:p>
    <w:p w14:paraId="371CD659" w14:textId="59105D3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B674A3" w:rsidRDefault="0025188F" w:rsidP="00BC15D9">
      <w:pPr>
        <w:pStyle w:val="Default"/>
        <w:numPr>
          <w:ilvl w:val="2"/>
          <w:numId w:val="22"/>
        </w:numPr>
        <w:spacing w:line="276" w:lineRule="auto"/>
        <w:ind w:left="709" w:hanging="709"/>
        <w:jc w:val="both"/>
        <w:rPr>
          <w:rFonts w:asciiTheme="minorHAnsi" w:hAnsiTheme="minorHAnsi" w:cstheme="minorHAnsi"/>
          <w:sz w:val="21"/>
          <w:szCs w:val="21"/>
        </w:rPr>
      </w:pPr>
      <w:r w:rsidRPr="00B674A3">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B674A3" w:rsidRDefault="003B2B42"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3A517EF" w:rsidR="003B2B42" w:rsidRPr="00B674A3" w:rsidRDefault="00C22389" w:rsidP="004F4565">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7</w:t>
      </w:r>
      <w:r w:rsidR="003B2B42" w:rsidRPr="00B674A3">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B674A3"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6CD25A9E" w:rsidR="003B2B42" w:rsidRPr="00B674A3" w:rsidRDefault="00C22389" w:rsidP="007A5D5B">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8</w:t>
      </w:r>
      <w:r w:rsidR="003B2B42" w:rsidRPr="00B674A3">
        <w:rPr>
          <w:rFonts w:asciiTheme="minorHAnsi" w:hAnsiTheme="minorHAnsi" w:cstheme="minorHAnsi"/>
          <w:sz w:val="21"/>
          <w:szCs w:val="21"/>
        </w:rPr>
        <w:t>.</w:t>
      </w:r>
      <w:r w:rsidR="009F4421" w:rsidRPr="00B674A3">
        <w:rPr>
          <w:rFonts w:asciiTheme="minorHAnsi" w:hAnsiTheme="minorHAnsi" w:cstheme="minorHAnsi"/>
          <w:sz w:val="21"/>
          <w:szCs w:val="21"/>
        </w:rPr>
        <w:t>7</w:t>
      </w:r>
      <w:r w:rsidR="003B2B42" w:rsidRPr="00B674A3">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1E529B1D" w14:textId="77777777" w:rsidR="004D2E92" w:rsidRPr="00B674A3" w:rsidRDefault="004D2E92" w:rsidP="007A5D5B">
      <w:pPr>
        <w:pStyle w:val="Default"/>
        <w:spacing w:line="276" w:lineRule="auto"/>
        <w:jc w:val="both"/>
        <w:rPr>
          <w:rFonts w:asciiTheme="minorHAnsi" w:hAnsiTheme="minorHAnsi" w:cstheme="minorHAnsi"/>
          <w:sz w:val="21"/>
          <w:szCs w:val="21"/>
        </w:rPr>
      </w:pPr>
    </w:p>
    <w:p w14:paraId="29A60C78" w14:textId="5A64F1F3" w:rsidR="00C30CA4" w:rsidRPr="00DA79AF" w:rsidRDefault="004D2E92" w:rsidP="007A5D5B">
      <w:pPr>
        <w:pStyle w:val="Default"/>
        <w:tabs>
          <w:tab w:val="left" w:pos="1276"/>
        </w:tabs>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2</w:t>
      </w:r>
      <w:r w:rsidRPr="00DA79AF">
        <w:rPr>
          <w:rFonts w:asciiTheme="minorHAnsi" w:hAnsiTheme="minorHAnsi" w:cstheme="minorHAnsi"/>
          <w:color w:val="auto"/>
          <w:sz w:val="21"/>
          <w:szCs w:val="21"/>
        </w:rPr>
        <w:t>.</w:t>
      </w:r>
      <w:r w:rsidR="00C30CA4" w:rsidRPr="00DA79AF">
        <w:rPr>
          <w:rFonts w:asciiTheme="minorHAnsi" w:hAnsiTheme="minorHAnsi" w:cstheme="minorHAnsi"/>
          <w:color w:val="auto"/>
          <w:sz w:val="21"/>
          <w:szCs w:val="21"/>
        </w:rPr>
        <w:t xml:space="preserve"> Balanço patrimonial, demonstração de resultado de exercício e demais demonstrações contábeis dos </w:t>
      </w:r>
      <w:r w:rsidR="00C30CA4" w:rsidRPr="00DA79AF">
        <w:rPr>
          <w:rFonts w:asciiTheme="minorHAnsi" w:hAnsiTheme="minorHAnsi" w:cstheme="minorHAnsi"/>
          <w:b/>
          <w:bCs/>
          <w:color w:val="auto"/>
          <w:sz w:val="21"/>
          <w:szCs w:val="21"/>
        </w:rPr>
        <w:t>2 (dois) últimos exercícios sociais</w:t>
      </w:r>
      <w:r w:rsidR="00C30CA4" w:rsidRPr="00DA79AF">
        <w:rPr>
          <w:rFonts w:asciiTheme="minorHAnsi" w:hAnsiTheme="minorHAnsi" w:cstheme="minorHAnsi"/>
          <w:color w:val="auto"/>
          <w:sz w:val="21"/>
          <w:szCs w:val="21"/>
        </w:rPr>
        <w:t xml:space="preserve">; </w:t>
      </w:r>
    </w:p>
    <w:p w14:paraId="5B40E36A" w14:textId="7284A5CD" w:rsidR="00C30CA4" w:rsidRPr="00DA79AF" w:rsidRDefault="00C30CA4" w:rsidP="00DA79AF">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2</w:t>
      </w:r>
      <w:r w:rsidRPr="00DA79AF">
        <w:rPr>
          <w:rFonts w:asciiTheme="minorHAnsi" w:hAnsiTheme="minorHAnsi" w:cstheme="minorHAnsi"/>
          <w:color w:val="auto"/>
          <w:sz w:val="21"/>
          <w:szCs w:val="21"/>
        </w:rPr>
        <w:t xml:space="preserve">.1.  Juntamente as demonstrações exigidas neste item a licitante deverá apresentar a cópia das folhas de abertura e encerramento dos livros, assinado por profissional técnico legalmente habilitado. </w:t>
      </w:r>
    </w:p>
    <w:p w14:paraId="2555C48C" w14:textId="65D98E79" w:rsidR="00C30CA4" w:rsidRPr="00DA79AF" w:rsidRDefault="00C30CA4" w:rsidP="00DA79AF">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2</w:t>
      </w:r>
      <w:r w:rsidRPr="00DA79AF">
        <w:rPr>
          <w:rFonts w:asciiTheme="minorHAnsi" w:hAnsiTheme="minorHAnsi" w:cstheme="minorHAnsi"/>
          <w:color w:val="auto"/>
          <w:sz w:val="21"/>
          <w:szCs w:val="21"/>
        </w:rPr>
        <w:t xml:space="preserve">.2.  Para as empresas que fazem sua escrituração através do SPED CONTÁBIL (Sistema Público de Escrituração Digital Contábil) poderão apresentar as demonstrações digitais. </w:t>
      </w:r>
    </w:p>
    <w:p w14:paraId="0083FFE0" w14:textId="663BB276" w:rsidR="00C30CA4" w:rsidRPr="00DA79AF" w:rsidRDefault="00C30CA4" w:rsidP="00DA79AF">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2</w:t>
      </w:r>
      <w:r w:rsidRPr="00DA79AF">
        <w:rPr>
          <w:rFonts w:asciiTheme="minorHAnsi" w:hAnsiTheme="minorHAnsi" w:cstheme="minorHAnsi"/>
          <w:color w:val="auto"/>
          <w:sz w:val="21"/>
          <w:szCs w:val="21"/>
        </w:rPr>
        <w:t xml:space="preserve">.3. É vedada a sua substituição das demonstrações exigidas por balancetes ou qualquer balanço(s) provisório(s). </w:t>
      </w:r>
    </w:p>
    <w:p w14:paraId="5F73E725" w14:textId="1B3A5866" w:rsidR="00C30CA4" w:rsidRPr="00DA79AF" w:rsidRDefault="00C30CA4" w:rsidP="00DA79AF">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3</w:t>
      </w:r>
      <w:r w:rsidRPr="00DA79AF">
        <w:rPr>
          <w:rFonts w:asciiTheme="minorHAnsi" w:hAnsiTheme="minorHAnsi" w:cstheme="minorHAnsi"/>
          <w:color w:val="auto"/>
          <w:sz w:val="21"/>
          <w:szCs w:val="21"/>
        </w:rPr>
        <w:t xml:space="preserve">.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79281672" w14:textId="1E239C99" w:rsidR="00C30CA4" w:rsidRPr="00DA79AF" w:rsidRDefault="00C30CA4" w:rsidP="00087CD1">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8.7.</w:t>
      </w:r>
      <w:r w:rsidR="005439A0" w:rsidRPr="00DA79AF">
        <w:rPr>
          <w:rFonts w:asciiTheme="minorHAnsi" w:hAnsiTheme="minorHAnsi" w:cstheme="minorHAnsi"/>
          <w:color w:val="auto"/>
          <w:sz w:val="21"/>
          <w:szCs w:val="21"/>
        </w:rPr>
        <w:t>3</w:t>
      </w:r>
      <w:r w:rsidRPr="00DA79AF">
        <w:rPr>
          <w:rFonts w:asciiTheme="minorHAnsi" w:hAnsiTheme="minorHAnsi" w:cstheme="minorHAnsi"/>
          <w:color w:val="auto"/>
          <w:sz w:val="21"/>
          <w:szCs w:val="21"/>
        </w:rPr>
        <w:t>.1.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DA79AF" w:rsidRDefault="00C30CA4" w:rsidP="00B01F82">
      <w:pPr>
        <w:pStyle w:val="Default"/>
        <w:spacing w:line="276" w:lineRule="auto"/>
        <w:jc w:val="both"/>
        <w:rPr>
          <w:rFonts w:asciiTheme="minorHAnsi" w:hAnsiTheme="minorHAnsi" w:cstheme="minorHAnsi"/>
          <w:color w:val="auto"/>
          <w:sz w:val="21"/>
          <w:szCs w:val="21"/>
        </w:rPr>
      </w:pPr>
    </w:p>
    <w:p w14:paraId="13A9DB2A" w14:textId="4DCA8D24"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lastRenderedPageBreak/>
        <w:t>LIQUIDEZ GERAL</w:t>
      </w:r>
      <w:r w:rsidR="000E7551" w:rsidRPr="00DA79AF">
        <w:rPr>
          <w:rFonts w:asciiTheme="minorHAnsi" w:hAnsiTheme="minorHAnsi" w:cstheme="minorHAnsi"/>
          <w:color w:val="auto"/>
          <w:sz w:val="21"/>
          <w:szCs w:val="21"/>
        </w:rPr>
        <w:t xml:space="preserve">: </w:t>
      </w:r>
      <w:r w:rsidRPr="00DA79AF">
        <w:rPr>
          <w:rFonts w:asciiTheme="minorHAnsi" w:hAnsiTheme="minorHAnsi" w:cstheme="minorHAnsi"/>
          <w:color w:val="auto"/>
          <w:sz w:val="21"/>
          <w:szCs w:val="21"/>
        </w:rPr>
        <w:t xml:space="preserve">igual ou superior a 1,00 (um) </w:t>
      </w:r>
    </w:p>
    <w:p w14:paraId="7F5650E3" w14:textId="76B31B4F"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LG = Ativo circulante + realizável a longo prazo                ≥ 1,00</w:t>
      </w:r>
    </w:p>
    <w:p w14:paraId="284613CC" w14:textId="3934BF18" w:rsidR="00C30CA4" w:rsidRPr="00DA79AF" w:rsidRDefault="00C30CA4" w:rsidP="00781989">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 xml:space="preserve"> Passivo circulante + passivo não circulante (ELP)</w:t>
      </w:r>
    </w:p>
    <w:p w14:paraId="09160AD4" w14:textId="77777777" w:rsidR="00781989" w:rsidRPr="00DA79AF" w:rsidRDefault="00781989" w:rsidP="00781989">
      <w:pPr>
        <w:pStyle w:val="Default"/>
        <w:spacing w:line="276" w:lineRule="auto"/>
        <w:ind w:left="851"/>
        <w:jc w:val="both"/>
        <w:rPr>
          <w:rFonts w:asciiTheme="minorHAnsi" w:hAnsiTheme="minorHAnsi" w:cstheme="minorHAnsi"/>
          <w:color w:val="auto"/>
          <w:sz w:val="21"/>
          <w:szCs w:val="21"/>
        </w:rPr>
      </w:pPr>
    </w:p>
    <w:p w14:paraId="4DB523F6" w14:textId="528D174F"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SOLVÊNCIA GERAL</w:t>
      </w:r>
      <w:r w:rsidR="000E7551" w:rsidRPr="00DA79AF">
        <w:rPr>
          <w:rFonts w:asciiTheme="minorHAnsi" w:hAnsiTheme="minorHAnsi" w:cstheme="minorHAnsi"/>
          <w:color w:val="auto"/>
          <w:sz w:val="21"/>
          <w:szCs w:val="21"/>
        </w:rPr>
        <w:t>:</w:t>
      </w:r>
      <w:r w:rsidRPr="00DA79AF">
        <w:rPr>
          <w:rFonts w:asciiTheme="minorHAnsi" w:hAnsiTheme="minorHAnsi" w:cstheme="minorHAnsi"/>
          <w:color w:val="auto"/>
          <w:sz w:val="21"/>
          <w:szCs w:val="21"/>
        </w:rPr>
        <w:t xml:space="preserve"> igual ou superior a 1,00 (um)</w:t>
      </w:r>
    </w:p>
    <w:p w14:paraId="3644311C" w14:textId="0E660F74"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 xml:space="preserve"> SG = Ativo total                                                                      ≥ 1,00 </w:t>
      </w:r>
    </w:p>
    <w:p w14:paraId="7034B78C" w14:textId="77777777" w:rsidR="00781989" w:rsidRPr="00DA79AF" w:rsidRDefault="00781989" w:rsidP="00B01F82">
      <w:pPr>
        <w:pStyle w:val="Default"/>
        <w:spacing w:line="276" w:lineRule="auto"/>
        <w:ind w:left="851"/>
        <w:jc w:val="both"/>
        <w:rPr>
          <w:rFonts w:asciiTheme="minorHAnsi" w:hAnsiTheme="minorHAnsi" w:cstheme="minorHAnsi"/>
          <w:color w:val="auto"/>
          <w:sz w:val="21"/>
          <w:szCs w:val="21"/>
        </w:rPr>
      </w:pPr>
    </w:p>
    <w:p w14:paraId="28928676" w14:textId="3793D5C9" w:rsidR="00C30CA4" w:rsidRPr="00DA79AF" w:rsidRDefault="00C30CA4" w:rsidP="00781989">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Passivo circulante + passivo não circulante (ELP)</w:t>
      </w:r>
    </w:p>
    <w:p w14:paraId="567D7D19" w14:textId="2E6AA9CF"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LIQUIDEZ CORRENTE</w:t>
      </w:r>
      <w:r w:rsidR="000E7551" w:rsidRPr="00DA79AF">
        <w:rPr>
          <w:rFonts w:asciiTheme="minorHAnsi" w:hAnsiTheme="minorHAnsi" w:cstheme="minorHAnsi"/>
          <w:color w:val="auto"/>
          <w:sz w:val="21"/>
          <w:szCs w:val="21"/>
        </w:rPr>
        <w:t xml:space="preserve">: </w:t>
      </w:r>
      <w:r w:rsidRPr="00DA79AF">
        <w:rPr>
          <w:rFonts w:asciiTheme="minorHAnsi" w:hAnsiTheme="minorHAnsi" w:cstheme="minorHAnsi"/>
          <w:color w:val="auto"/>
          <w:sz w:val="21"/>
          <w:szCs w:val="21"/>
        </w:rPr>
        <w:t xml:space="preserve">igual ou superior a 1,00 (um) </w:t>
      </w:r>
    </w:p>
    <w:p w14:paraId="3A047079" w14:textId="0076AF69"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 xml:space="preserve">LC = Ativo Circulante                                                             ≥ 1,00 </w:t>
      </w:r>
    </w:p>
    <w:p w14:paraId="46CEEB44" w14:textId="2735121B"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Passivo Circulante</w:t>
      </w:r>
    </w:p>
    <w:p w14:paraId="0E569228" w14:textId="77777777" w:rsidR="00C30CA4" w:rsidRPr="00DA79AF" w:rsidRDefault="00C30CA4" w:rsidP="00B01F82">
      <w:pPr>
        <w:pStyle w:val="Default"/>
        <w:spacing w:line="276" w:lineRule="auto"/>
        <w:ind w:left="851"/>
        <w:jc w:val="both"/>
        <w:rPr>
          <w:rFonts w:asciiTheme="minorHAnsi" w:hAnsiTheme="minorHAnsi" w:cstheme="minorHAnsi"/>
          <w:color w:val="auto"/>
          <w:sz w:val="21"/>
          <w:szCs w:val="21"/>
        </w:rPr>
      </w:pPr>
    </w:p>
    <w:p w14:paraId="57A5E2C7" w14:textId="1D9CD55C" w:rsidR="00C30CA4" w:rsidRPr="00DA79AF" w:rsidRDefault="00C30CA4" w:rsidP="00B01F82">
      <w:pPr>
        <w:autoSpaceDE w:val="0"/>
        <w:autoSpaceDN w:val="0"/>
        <w:adjustRightInd w:val="0"/>
        <w:spacing w:line="276" w:lineRule="auto"/>
        <w:jc w:val="both"/>
        <w:rPr>
          <w:rFonts w:asciiTheme="minorHAnsi" w:hAnsiTheme="minorHAnsi" w:cstheme="minorHAnsi"/>
          <w:b/>
          <w:bCs/>
          <w:sz w:val="21"/>
          <w:szCs w:val="21"/>
          <w:u w:val="single"/>
        </w:rPr>
      </w:pPr>
      <w:r w:rsidRPr="00DA79AF">
        <w:rPr>
          <w:rFonts w:asciiTheme="minorHAnsi" w:eastAsiaTheme="minorHAnsi" w:hAnsiTheme="minorHAnsi" w:cstheme="minorHAnsi"/>
          <w:b/>
          <w:bCs/>
          <w:sz w:val="21"/>
          <w:szCs w:val="21"/>
          <w:u w:val="single"/>
          <w:lang w:eastAsia="en-US"/>
          <w14:ligatures w14:val="standardContextual"/>
        </w:rPr>
        <w:t>8.7.</w:t>
      </w:r>
      <w:r w:rsidR="005439A0" w:rsidRPr="00DA79AF">
        <w:rPr>
          <w:rFonts w:asciiTheme="minorHAnsi" w:eastAsiaTheme="minorHAnsi" w:hAnsiTheme="minorHAnsi" w:cstheme="minorHAnsi"/>
          <w:b/>
          <w:bCs/>
          <w:sz w:val="21"/>
          <w:szCs w:val="21"/>
          <w:u w:val="single"/>
          <w:lang w:eastAsia="en-US"/>
          <w14:ligatures w14:val="standardContextual"/>
        </w:rPr>
        <w:t>4</w:t>
      </w:r>
      <w:r w:rsidRPr="00DA79AF">
        <w:rPr>
          <w:rFonts w:asciiTheme="minorHAnsi" w:eastAsiaTheme="minorHAnsi" w:hAnsiTheme="minorHAnsi" w:cstheme="minorHAnsi"/>
          <w:b/>
          <w:bCs/>
          <w:sz w:val="21"/>
          <w:szCs w:val="21"/>
          <w:u w:val="single"/>
          <w:lang w:eastAsia="en-US"/>
          <w14:ligatures w14:val="standardContextual"/>
        </w:rPr>
        <w:t>.</w:t>
      </w:r>
      <w:r w:rsidR="002066E5" w:rsidRPr="00DA79AF">
        <w:rPr>
          <w:rFonts w:asciiTheme="minorHAnsi" w:hAnsiTheme="minorHAnsi" w:cstheme="minorHAnsi"/>
          <w:b/>
          <w:bCs/>
          <w:sz w:val="21"/>
          <w:szCs w:val="21"/>
          <w:u w:val="single"/>
        </w:rPr>
        <w:t xml:space="preserve"> </w:t>
      </w:r>
      <w:r w:rsidR="00697BB2" w:rsidRPr="00DA79AF">
        <w:rPr>
          <w:rFonts w:asciiTheme="minorHAnsi" w:hAnsiTheme="minorHAnsi" w:cstheme="minorHAnsi"/>
          <w:b/>
          <w:bCs/>
          <w:sz w:val="21"/>
          <w:szCs w:val="21"/>
          <w:u w:val="single"/>
        </w:rPr>
        <w:t>C</w:t>
      </w:r>
      <w:r w:rsidR="002066E5" w:rsidRPr="00DA79AF">
        <w:rPr>
          <w:rFonts w:asciiTheme="minorHAnsi" w:hAnsiTheme="minorHAnsi" w:cstheme="minorHAnsi"/>
          <w:b/>
          <w:bCs/>
          <w:sz w:val="21"/>
          <w:szCs w:val="21"/>
          <w:u w:val="single"/>
        </w:rPr>
        <w:t>aso a empresa licitante apresen</w:t>
      </w:r>
      <w:r w:rsidR="00697BB2" w:rsidRPr="00DA79AF">
        <w:rPr>
          <w:rFonts w:asciiTheme="minorHAnsi" w:hAnsiTheme="minorHAnsi" w:cstheme="minorHAnsi"/>
          <w:b/>
          <w:bCs/>
          <w:sz w:val="21"/>
          <w:szCs w:val="21"/>
          <w:u w:val="single"/>
        </w:rPr>
        <w:t>te</w:t>
      </w:r>
      <w:r w:rsidR="002066E5" w:rsidRPr="00DA79AF">
        <w:rPr>
          <w:rFonts w:asciiTheme="minorHAnsi" w:hAnsiTheme="minorHAnsi" w:cstheme="minorHAnsi"/>
          <w:b/>
          <w:bCs/>
          <w:sz w:val="21"/>
          <w:szCs w:val="21"/>
          <w:u w:val="single"/>
        </w:rPr>
        <w:t xml:space="preserve"> resultado inferior ou igual a 1 (um) em qualquer dos índices de Liquidez Geral (LG), Solvência Geral (SG) e Liquidez Corrente (LC), será exigido para fins de habilitação CAPITAL MÍNIMO </w:t>
      </w:r>
      <w:r w:rsidR="00706E13" w:rsidRPr="00DA79AF">
        <w:rPr>
          <w:rFonts w:asciiTheme="minorHAnsi" w:hAnsiTheme="minorHAnsi" w:cstheme="minorHAnsi"/>
          <w:b/>
          <w:bCs/>
          <w:sz w:val="21"/>
          <w:szCs w:val="21"/>
          <w:u w:val="single"/>
        </w:rPr>
        <w:t xml:space="preserve">na </w:t>
      </w:r>
      <w:r w:rsidR="00697BB2" w:rsidRPr="00DA79AF">
        <w:rPr>
          <w:rFonts w:asciiTheme="minorHAnsi" w:hAnsiTheme="minorHAnsi" w:cstheme="minorHAnsi"/>
          <w:b/>
          <w:bCs/>
          <w:sz w:val="21"/>
          <w:szCs w:val="21"/>
          <w:u w:val="single"/>
        </w:rPr>
        <w:t xml:space="preserve">forma integralizada </w:t>
      </w:r>
      <w:r w:rsidR="002066E5" w:rsidRPr="00DA79AF">
        <w:rPr>
          <w:rFonts w:asciiTheme="minorHAnsi" w:hAnsiTheme="minorHAnsi" w:cstheme="minorHAnsi"/>
          <w:b/>
          <w:bCs/>
          <w:sz w:val="21"/>
          <w:szCs w:val="21"/>
          <w:u w:val="single"/>
        </w:rPr>
        <w:t>OU PATRIMÔNIO LÍQUIDO MÍNIMO</w:t>
      </w:r>
      <w:r w:rsidR="00984CE5" w:rsidRPr="00DA79AF">
        <w:rPr>
          <w:rFonts w:asciiTheme="minorHAnsi" w:hAnsiTheme="minorHAnsi" w:cstheme="minorHAnsi"/>
          <w:b/>
          <w:bCs/>
          <w:sz w:val="21"/>
          <w:szCs w:val="21"/>
          <w:u w:val="single"/>
        </w:rPr>
        <w:t xml:space="preserve"> </w:t>
      </w:r>
      <w:r w:rsidR="002066E5" w:rsidRPr="00DA79AF">
        <w:rPr>
          <w:rFonts w:asciiTheme="minorHAnsi" w:hAnsiTheme="minorHAnsi" w:cstheme="minorHAnsi"/>
          <w:b/>
          <w:bCs/>
          <w:sz w:val="21"/>
          <w:szCs w:val="21"/>
          <w:u w:val="single"/>
        </w:rPr>
        <w:t>de 10 % do VALOR TOTAL ESTIMADO DA CONTRATAÇÃO</w:t>
      </w:r>
      <w:r w:rsidRPr="00DA79AF">
        <w:rPr>
          <w:rFonts w:asciiTheme="minorHAnsi" w:hAnsiTheme="minorHAnsi" w:cstheme="minorHAnsi"/>
          <w:b/>
          <w:bCs/>
          <w:sz w:val="21"/>
          <w:szCs w:val="21"/>
          <w:u w:val="single"/>
        </w:rPr>
        <w:t>;</w:t>
      </w:r>
    </w:p>
    <w:p w14:paraId="35FC3A7B" w14:textId="77777777" w:rsidR="00C30CA4" w:rsidRPr="00DA79AF" w:rsidRDefault="00C30CA4" w:rsidP="00B01F82">
      <w:pPr>
        <w:autoSpaceDE w:val="0"/>
        <w:autoSpaceDN w:val="0"/>
        <w:adjustRightInd w:val="0"/>
        <w:spacing w:line="276" w:lineRule="auto"/>
        <w:jc w:val="both"/>
        <w:rPr>
          <w:rFonts w:asciiTheme="minorHAnsi" w:hAnsiTheme="minorHAnsi" w:cstheme="minorHAnsi"/>
          <w:sz w:val="21"/>
          <w:szCs w:val="21"/>
        </w:rPr>
      </w:pPr>
    </w:p>
    <w:p w14:paraId="7119133C" w14:textId="5786479F" w:rsidR="00C30CA4" w:rsidRPr="00DA79AF" w:rsidRDefault="00C30CA4" w:rsidP="00B01F82">
      <w:pPr>
        <w:autoSpaceDE w:val="0"/>
        <w:autoSpaceDN w:val="0"/>
        <w:adjustRightInd w:val="0"/>
        <w:spacing w:line="276" w:lineRule="auto"/>
        <w:jc w:val="both"/>
        <w:rPr>
          <w:rFonts w:asciiTheme="minorHAnsi" w:hAnsiTheme="minorHAnsi" w:cstheme="minorHAnsi"/>
          <w:sz w:val="21"/>
          <w:szCs w:val="21"/>
        </w:rPr>
      </w:pPr>
      <w:r w:rsidRPr="00DA79AF">
        <w:rPr>
          <w:rFonts w:asciiTheme="minorHAnsi" w:eastAsiaTheme="minorHAnsi" w:hAnsiTheme="minorHAnsi" w:cstheme="minorHAnsi"/>
          <w:sz w:val="21"/>
          <w:szCs w:val="21"/>
          <w:lang w:eastAsia="en-US"/>
          <w14:ligatures w14:val="standardContextual"/>
        </w:rPr>
        <w:t>8.7.</w:t>
      </w:r>
      <w:r w:rsidR="005439A0" w:rsidRPr="00DA79AF">
        <w:rPr>
          <w:rFonts w:asciiTheme="minorHAnsi" w:eastAsiaTheme="minorHAnsi" w:hAnsiTheme="minorHAnsi" w:cstheme="minorHAnsi"/>
          <w:sz w:val="21"/>
          <w:szCs w:val="21"/>
          <w:lang w:eastAsia="en-US"/>
          <w14:ligatures w14:val="standardContextual"/>
        </w:rPr>
        <w:t>5</w:t>
      </w:r>
      <w:r w:rsidRPr="00DA79AF">
        <w:rPr>
          <w:rFonts w:asciiTheme="minorHAnsi" w:eastAsiaTheme="minorHAnsi" w:hAnsiTheme="minorHAnsi" w:cstheme="minorHAnsi"/>
          <w:sz w:val="21"/>
          <w:szCs w:val="21"/>
          <w:lang w:eastAsia="en-US"/>
          <w14:ligatures w14:val="standardContextual"/>
        </w:rPr>
        <w:t xml:space="preserve">. </w:t>
      </w:r>
      <w:r w:rsidRPr="00DA79AF">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300AFE7A" w14:textId="77777777" w:rsidR="00C30CA4" w:rsidRPr="00DA79AF" w:rsidRDefault="00C30CA4" w:rsidP="00B01F82">
      <w:pPr>
        <w:autoSpaceDE w:val="0"/>
        <w:autoSpaceDN w:val="0"/>
        <w:adjustRightInd w:val="0"/>
        <w:spacing w:line="276" w:lineRule="auto"/>
        <w:jc w:val="both"/>
        <w:rPr>
          <w:rFonts w:asciiTheme="minorHAnsi" w:hAnsiTheme="minorHAnsi" w:cstheme="minorHAnsi"/>
          <w:sz w:val="21"/>
          <w:szCs w:val="21"/>
        </w:rPr>
      </w:pPr>
    </w:p>
    <w:p w14:paraId="35C2BBF1" w14:textId="3E05F1B8" w:rsidR="00C30CA4" w:rsidRPr="00DA79AF" w:rsidRDefault="00C30CA4" w:rsidP="00B01F82">
      <w:pPr>
        <w:autoSpaceDE w:val="0"/>
        <w:autoSpaceDN w:val="0"/>
        <w:adjustRightInd w:val="0"/>
        <w:spacing w:line="276" w:lineRule="auto"/>
        <w:jc w:val="both"/>
        <w:rPr>
          <w:rFonts w:asciiTheme="minorHAnsi" w:hAnsiTheme="minorHAnsi" w:cstheme="minorHAnsi"/>
          <w:sz w:val="21"/>
          <w:szCs w:val="21"/>
        </w:rPr>
      </w:pPr>
      <w:r w:rsidRPr="00DA79AF">
        <w:rPr>
          <w:rFonts w:asciiTheme="minorHAnsi" w:eastAsiaTheme="minorHAnsi" w:hAnsiTheme="minorHAnsi" w:cstheme="minorHAnsi"/>
          <w:sz w:val="21"/>
          <w:szCs w:val="21"/>
          <w:lang w:eastAsia="en-US"/>
          <w14:ligatures w14:val="standardContextual"/>
        </w:rPr>
        <w:t>8.7.</w:t>
      </w:r>
      <w:r w:rsidR="005439A0" w:rsidRPr="00DA79AF">
        <w:rPr>
          <w:rFonts w:asciiTheme="minorHAnsi" w:eastAsiaTheme="minorHAnsi" w:hAnsiTheme="minorHAnsi" w:cstheme="minorHAnsi"/>
          <w:sz w:val="21"/>
          <w:szCs w:val="21"/>
          <w:lang w:eastAsia="en-US"/>
          <w14:ligatures w14:val="standardContextual"/>
        </w:rPr>
        <w:t>6</w:t>
      </w:r>
      <w:r w:rsidRPr="00DA79AF">
        <w:rPr>
          <w:rFonts w:asciiTheme="minorHAnsi" w:eastAsiaTheme="minorHAnsi" w:hAnsiTheme="minorHAnsi" w:cstheme="minorHAnsi"/>
          <w:sz w:val="21"/>
          <w:szCs w:val="21"/>
          <w:lang w:eastAsia="en-US"/>
          <w14:ligatures w14:val="standardContextual"/>
        </w:rPr>
        <w:t xml:space="preserve">. </w:t>
      </w:r>
      <w:r w:rsidRPr="00DA79AF">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DA79AF" w:rsidRDefault="00C30CA4" w:rsidP="00B01F82">
      <w:pPr>
        <w:autoSpaceDE w:val="0"/>
        <w:autoSpaceDN w:val="0"/>
        <w:adjustRightInd w:val="0"/>
        <w:spacing w:line="276" w:lineRule="auto"/>
        <w:jc w:val="both"/>
        <w:rPr>
          <w:rFonts w:asciiTheme="minorHAnsi" w:hAnsiTheme="minorHAnsi" w:cstheme="minorHAnsi"/>
          <w:sz w:val="21"/>
          <w:szCs w:val="21"/>
        </w:rPr>
      </w:pPr>
    </w:p>
    <w:p w14:paraId="79E1F342" w14:textId="5E10B943" w:rsidR="00C30CA4" w:rsidRPr="00DA79AF"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r w:rsidRPr="00DA79AF">
        <w:rPr>
          <w:rFonts w:asciiTheme="minorHAnsi" w:eastAsiaTheme="minorHAnsi" w:hAnsiTheme="minorHAnsi" w:cstheme="minorHAnsi"/>
          <w:sz w:val="21"/>
          <w:szCs w:val="21"/>
          <w:lang w:eastAsia="en-US"/>
          <w14:ligatures w14:val="standardContextual"/>
        </w:rPr>
        <w:t>8.7.</w:t>
      </w:r>
      <w:r w:rsidR="005439A0" w:rsidRPr="00DA79AF">
        <w:rPr>
          <w:rFonts w:asciiTheme="minorHAnsi" w:eastAsiaTheme="minorHAnsi" w:hAnsiTheme="minorHAnsi" w:cstheme="minorHAnsi"/>
          <w:sz w:val="21"/>
          <w:szCs w:val="21"/>
          <w:lang w:eastAsia="en-US"/>
          <w14:ligatures w14:val="standardContextual"/>
        </w:rPr>
        <w:t>7</w:t>
      </w:r>
      <w:r w:rsidRPr="00DA79AF">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B674A3" w:rsidRDefault="00C30CA4" w:rsidP="00B01F82">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046A4848" w14:textId="4091ECC3" w:rsidR="00B674A3" w:rsidRPr="00781989" w:rsidRDefault="00C22389" w:rsidP="00781989">
      <w:p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DF1E56">
        <w:rPr>
          <w:rFonts w:asciiTheme="minorHAnsi" w:eastAsiaTheme="minorHAnsi" w:hAnsiTheme="minorHAnsi" w:cstheme="minorHAnsi"/>
          <w:b/>
          <w:bCs/>
          <w:sz w:val="21"/>
          <w:szCs w:val="21"/>
          <w:lang w:eastAsia="en-US"/>
          <w14:ligatures w14:val="standardContextual"/>
        </w:rPr>
        <w:t>8</w:t>
      </w:r>
      <w:r w:rsidR="003B2B42" w:rsidRPr="00DF1E56">
        <w:rPr>
          <w:rFonts w:asciiTheme="minorHAnsi" w:eastAsiaTheme="minorHAnsi" w:hAnsiTheme="minorHAnsi" w:cstheme="minorHAnsi"/>
          <w:b/>
          <w:bCs/>
          <w:sz w:val="21"/>
          <w:szCs w:val="21"/>
          <w:lang w:eastAsia="en-US"/>
          <w14:ligatures w14:val="standardContextual"/>
        </w:rPr>
        <w:t>.</w:t>
      </w:r>
      <w:r w:rsidR="009F4421" w:rsidRPr="00DF1E56">
        <w:rPr>
          <w:rFonts w:asciiTheme="minorHAnsi" w:eastAsiaTheme="minorHAnsi" w:hAnsiTheme="minorHAnsi" w:cstheme="minorHAnsi"/>
          <w:b/>
          <w:bCs/>
          <w:sz w:val="21"/>
          <w:szCs w:val="21"/>
          <w:lang w:eastAsia="en-US"/>
          <w14:ligatures w14:val="standardContextual"/>
        </w:rPr>
        <w:t>8</w:t>
      </w:r>
      <w:r w:rsidR="003B2B42" w:rsidRPr="00DF1E56">
        <w:rPr>
          <w:rFonts w:asciiTheme="minorHAnsi" w:eastAsiaTheme="minorHAnsi" w:hAnsiTheme="minorHAnsi" w:cstheme="minorHAnsi"/>
          <w:b/>
          <w:bCs/>
          <w:sz w:val="21"/>
          <w:szCs w:val="21"/>
          <w:lang w:eastAsia="en-US"/>
          <w14:ligatures w14:val="standardContextual"/>
        </w:rPr>
        <w:t xml:space="preserve">. DA QUALIFICAÇÃO TÉCNICA: </w:t>
      </w:r>
    </w:p>
    <w:p w14:paraId="7C32AB7C" w14:textId="6C6D8BD7" w:rsidR="00816841" w:rsidRDefault="00816841" w:rsidP="00816841">
      <w:pPr>
        <w:spacing w:line="276" w:lineRule="auto"/>
        <w:jc w:val="both"/>
        <w:rPr>
          <w:rFonts w:ascii="Calibri" w:eastAsia="Arial" w:hAnsi="Calibri" w:cs="Calibri"/>
          <w:color w:val="000000"/>
          <w:sz w:val="21"/>
          <w:szCs w:val="21"/>
        </w:rPr>
      </w:pPr>
      <w:r w:rsidRPr="00DF1E56">
        <w:rPr>
          <w:rFonts w:asciiTheme="minorHAnsi" w:eastAsiaTheme="minorEastAsia" w:hAnsiTheme="minorHAnsi" w:cstheme="minorHAnsi"/>
          <w:sz w:val="21"/>
          <w:szCs w:val="21"/>
        </w:rPr>
        <w:t xml:space="preserve">8.8.1. </w:t>
      </w:r>
      <w:r w:rsidRPr="00DF1E56">
        <w:rPr>
          <w:rFonts w:ascii="Calibri" w:eastAsia="Arial" w:hAnsi="Calibri" w:cs="Calibri"/>
          <w:sz w:val="21"/>
          <w:szCs w:val="21"/>
        </w:rPr>
        <w:t xml:space="preserve">Comprovação de aptidão para o fornecimento de bens similares de complexidade tecnológica e operacional equivalente ou superior com o objeto desta contratação, ou com o item pertinente, por meio da apresentação de certidões </w:t>
      </w:r>
      <w:r w:rsidRPr="00755202">
        <w:rPr>
          <w:rFonts w:ascii="Calibri" w:eastAsia="Arial" w:hAnsi="Calibri" w:cs="Calibri"/>
          <w:color w:val="000000"/>
          <w:sz w:val="21"/>
          <w:szCs w:val="21"/>
        </w:rPr>
        <w:t>ou atestados, por pessoas jurídicas de direito público ou privado, ou regularmente emitido (s) pelo conselho profissional competente, quando for o caso.</w:t>
      </w:r>
    </w:p>
    <w:p w14:paraId="046B7280" w14:textId="77777777" w:rsidR="006B0749" w:rsidRPr="006B0749" w:rsidRDefault="006B0749" w:rsidP="00816841">
      <w:pPr>
        <w:spacing w:line="276" w:lineRule="auto"/>
        <w:jc w:val="both"/>
        <w:rPr>
          <w:rFonts w:asciiTheme="minorHAnsi" w:eastAsiaTheme="minorEastAsia" w:hAnsiTheme="minorHAnsi" w:cstheme="minorHAnsi"/>
          <w:color w:val="EE0000"/>
          <w:sz w:val="21"/>
          <w:szCs w:val="21"/>
        </w:rPr>
      </w:pPr>
    </w:p>
    <w:p w14:paraId="51E8216D" w14:textId="18BC05B0" w:rsidR="006B0749" w:rsidRPr="009879C5" w:rsidRDefault="00816841" w:rsidP="006B0749">
      <w:pPr>
        <w:spacing w:line="360" w:lineRule="auto"/>
        <w:jc w:val="both"/>
        <w:outlineLvl w:val="2"/>
        <w:rPr>
          <w:rFonts w:asciiTheme="minorHAnsi" w:hAnsiTheme="minorHAnsi" w:cstheme="minorHAnsi"/>
          <w:bCs/>
          <w:sz w:val="21"/>
          <w:szCs w:val="21"/>
        </w:rPr>
      </w:pPr>
      <w:r w:rsidRPr="006B0749">
        <w:rPr>
          <w:rFonts w:ascii="Calibri" w:eastAsia="Arial" w:hAnsi="Calibri" w:cs="Calibri"/>
          <w:bCs/>
          <w:sz w:val="21"/>
          <w:szCs w:val="21"/>
        </w:rPr>
        <w:t>8.8.</w:t>
      </w:r>
      <w:r w:rsidR="005B4230">
        <w:rPr>
          <w:rFonts w:ascii="Calibri" w:eastAsia="Arial" w:hAnsi="Calibri" w:cs="Calibri"/>
          <w:bCs/>
          <w:sz w:val="21"/>
          <w:szCs w:val="21"/>
        </w:rPr>
        <w:t>2</w:t>
      </w:r>
      <w:r w:rsidRPr="006B0749">
        <w:rPr>
          <w:rFonts w:ascii="Calibri" w:eastAsia="Arial" w:hAnsi="Calibri" w:cs="Calibri"/>
          <w:bCs/>
          <w:sz w:val="21"/>
          <w:szCs w:val="21"/>
        </w:rPr>
        <w:t xml:space="preserve">. </w:t>
      </w:r>
      <w:r w:rsidR="006B0749" w:rsidRPr="006B0749">
        <w:rPr>
          <w:rFonts w:asciiTheme="minorHAnsi" w:hAnsiTheme="minorHAnsi" w:cstheme="minorHAnsi"/>
          <w:bCs/>
          <w:sz w:val="21"/>
          <w:szCs w:val="21"/>
        </w:rPr>
        <w:t>O(s) Atestado(s) deverá(</w:t>
      </w:r>
      <w:proofErr w:type="spellStart"/>
      <w:r w:rsidR="006B0749" w:rsidRPr="006B0749">
        <w:rPr>
          <w:rFonts w:asciiTheme="minorHAnsi" w:hAnsiTheme="minorHAnsi" w:cstheme="minorHAnsi"/>
          <w:bCs/>
          <w:sz w:val="21"/>
          <w:szCs w:val="21"/>
        </w:rPr>
        <w:t>ão</w:t>
      </w:r>
      <w:proofErr w:type="spellEnd"/>
      <w:r w:rsidR="006B0749" w:rsidRPr="006B0749">
        <w:rPr>
          <w:rFonts w:asciiTheme="minorHAnsi" w:hAnsiTheme="minorHAnsi" w:cstheme="minorHAnsi"/>
          <w:bCs/>
          <w:sz w:val="21"/>
          <w:szCs w:val="21"/>
        </w:rPr>
        <w:t>) comprovar que a empresa licitante vem executando, ou executou, serviços compatíveis com</w:t>
      </w:r>
      <w:r w:rsidR="006B0749" w:rsidRPr="00CD107F">
        <w:rPr>
          <w:rFonts w:asciiTheme="minorHAnsi" w:hAnsiTheme="minorHAnsi" w:cstheme="minorHAnsi"/>
          <w:bCs/>
          <w:sz w:val="21"/>
          <w:szCs w:val="21"/>
        </w:rPr>
        <w:t xml:space="preserve"> o objeto do presente certame, indicando quantidades, prazos e outros dados característicos dos fornecimentos realizados, com no mínimo 50% da quilometragem anual do contrato, nos termos da súmula nº 24 do Tribunal de Contas do Estado de São Paulo, sendo: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2330"/>
        <w:gridCol w:w="2330"/>
        <w:gridCol w:w="2331"/>
      </w:tblGrid>
      <w:tr w:rsidR="006B0749" w:rsidRPr="00CD107F" w14:paraId="506FBAD2" w14:textId="77777777" w:rsidTr="00761E66">
        <w:tc>
          <w:tcPr>
            <w:tcW w:w="2366" w:type="dxa"/>
          </w:tcPr>
          <w:p w14:paraId="5157337B"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KM / DIA</w:t>
            </w:r>
          </w:p>
        </w:tc>
        <w:tc>
          <w:tcPr>
            <w:tcW w:w="2366" w:type="dxa"/>
          </w:tcPr>
          <w:p w14:paraId="195ECA35"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DIAS LETIVOS</w:t>
            </w:r>
          </w:p>
        </w:tc>
        <w:tc>
          <w:tcPr>
            <w:tcW w:w="2366" w:type="dxa"/>
          </w:tcPr>
          <w:p w14:paraId="64800288"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KM / ANO</w:t>
            </w:r>
          </w:p>
        </w:tc>
        <w:tc>
          <w:tcPr>
            <w:tcW w:w="2367" w:type="dxa"/>
          </w:tcPr>
          <w:p w14:paraId="1DEE0CDA"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50%</w:t>
            </w:r>
          </w:p>
        </w:tc>
      </w:tr>
      <w:tr w:rsidR="006B0749" w:rsidRPr="00CD107F" w14:paraId="7F9C5BCA" w14:textId="77777777" w:rsidTr="00761E66">
        <w:tc>
          <w:tcPr>
            <w:tcW w:w="2366" w:type="dxa"/>
          </w:tcPr>
          <w:p w14:paraId="695EE9E5"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1.792 km / dia</w:t>
            </w:r>
          </w:p>
        </w:tc>
        <w:tc>
          <w:tcPr>
            <w:tcW w:w="2366" w:type="dxa"/>
          </w:tcPr>
          <w:p w14:paraId="793FEDB3"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200</w:t>
            </w:r>
          </w:p>
        </w:tc>
        <w:tc>
          <w:tcPr>
            <w:tcW w:w="2366" w:type="dxa"/>
          </w:tcPr>
          <w:p w14:paraId="248EE15E" w14:textId="77777777" w:rsidR="006B0749" w:rsidRPr="00DA79AF" w:rsidRDefault="006B0749" w:rsidP="00761E66">
            <w:pPr>
              <w:spacing w:line="360" w:lineRule="auto"/>
              <w:jc w:val="center"/>
              <w:outlineLvl w:val="2"/>
              <w:rPr>
                <w:rFonts w:asciiTheme="minorHAnsi" w:hAnsiTheme="minorHAnsi" w:cstheme="minorHAnsi"/>
                <w:b/>
                <w:bCs/>
                <w:sz w:val="21"/>
                <w:szCs w:val="21"/>
              </w:rPr>
            </w:pPr>
            <w:r w:rsidRPr="00DA79AF">
              <w:rPr>
                <w:rFonts w:asciiTheme="minorHAnsi" w:hAnsiTheme="minorHAnsi" w:cstheme="minorHAnsi"/>
                <w:b/>
                <w:bCs/>
                <w:sz w:val="21"/>
                <w:szCs w:val="21"/>
              </w:rPr>
              <w:t>358.400 km / ano</w:t>
            </w:r>
          </w:p>
        </w:tc>
        <w:tc>
          <w:tcPr>
            <w:tcW w:w="2367" w:type="dxa"/>
          </w:tcPr>
          <w:p w14:paraId="18689803" w14:textId="77777777" w:rsidR="006B0749" w:rsidRPr="00DA79AF" w:rsidRDefault="006B0749" w:rsidP="00761E66">
            <w:pPr>
              <w:spacing w:line="360" w:lineRule="auto"/>
              <w:jc w:val="center"/>
              <w:outlineLvl w:val="2"/>
              <w:rPr>
                <w:rFonts w:asciiTheme="minorHAnsi" w:hAnsiTheme="minorHAnsi" w:cstheme="minorHAnsi"/>
                <w:sz w:val="21"/>
                <w:szCs w:val="21"/>
              </w:rPr>
            </w:pPr>
            <w:r w:rsidRPr="00DA79AF">
              <w:rPr>
                <w:rFonts w:asciiTheme="minorHAnsi" w:hAnsiTheme="minorHAnsi" w:cstheme="minorHAnsi"/>
                <w:b/>
                <w:bCs/>
                <w:sz w:val="21"/>
                <w:szCs w:val="21"/>
              </w:rPr>
              <w:t>179.200 Km</w:t>
            </w:r>
          </w:p>
        </w:tc>
      </w:tr>
    </w:tbl>
    <w:p w14:paraId="271BCBDA" w14:textId="77777777" w:rsidR="00B674A3" w:rsidRDefault="00B674A3" w:rsidP="004857B4">
      <w:pPr>
        <w:spacing w:line="276" w:lineRule="auto"/>
        <w:jc w:val="both"/>
        <w:rPr>
          <w:rFonts w:asciiTheme="minorHAnsi" w:eastAsiaTheme="minorEastAsia" w:hAnsiTheme="minorHAnsi" w:cstheme="minorHAnsi"/>
          <w:color w:val="EE0000"/>
          <w:sz w:val="21"/>
          <w:szCs w:val="21"/>
        </w:rPr>
      </w:pPr>
    </w:p>
    <w:p w14:paraId="1FCD2DCC" w14:textId="058A58EC" w:rsidR="005B4230" w:rsidRPr="005B4230" w:rsidRDefault="005B4230" w:rsidP="004857B4">
      <w:pPr>
        <w:spacing w:line="276" w:lineRule="auto"/>
        <w:jc w:val="both"/>
        <w:rPr>
          <w:rFonts w:ascii="Calibri" w:eastAsia="Arial" w:hAnsi="Calibri" w:cs="Calibri"/>
          <w:bCs/>
          <w:sz w:val="21"/>
          <w:szCs w:val="21"/>
        </w:rPr>
      </w:pPr>
      <w:r>
        <w:rPr>
          <w:rFonts w:ascii="Calibri" w:eastAsia="Arial" w:hAnsi="Calibri" w:cs="Calibri"/>
          <w:color w:val="000000"/>
          <w:sz w:val="21"/>
          <w:szCs w:val="21"/>
        </w:rPr>
        <w:lastRenderedPageBreak/>
        <w:t xml:space="preserve">8.8.3. </w:t>
      </w:r>
      <w:r w:rsidRPr="00755202">
        <w:rPr>
          <w:rFonts w:ascii="Calibri" w:eastAsia="Arial" w:hAnsi="Calibri" w:cs="Calibri"/>
          <w:bCs/>
          <w:sz w:val="21"/>
          <w:szCs w:val="21"/>
        </w:rPr>
        <w:t xml:space="preserve">Será admitida, para fins de comprovação de quantitativo mínimo, a apresentação e o somatório de </w:t>
      </w:r>
      <w:r w:rsidRPr="006B0749">
        <w:rPr>
          <w:rFonts w:ascii="Calibri" w:eastAsia="Arial" w:hAnsi="Calibri" w:cs="Calibri"/>
          <w:bCs/>
          <w:sz w:val="21"/>
          <w:szCs w:val="21"/>
        </w:rPr>
        <w:t>diferentes atestados executados de forma concomitante.</w:t>
      </w:r>
    </w:p>
    <w:p w14:paraId="0639EBB9" w14:textId="2512126E" w:rsidR="00B674A3" w:rsidRPr="00846D5C" w:rsidRDefault="00B674A3" w:rsidP="00BC15D9">
      <w:pPr>
        <w:pStyle w:val="PargrafodaLista"/>
        <w:numPr>
          <w:ilvl w:val="2"/>
          <w:numId w:val="36"/>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Os atestados de capacidade técnica podem ser apresentados em nome da matriz ou da filial da empresa licitante.</w:t>
      </w:r>
    </w:p>
    <w:p w14:paraId="718F447F" w14:textId="77777777" w:rsidR="00B674A3" w:rsidRPr="00846D5C" w:rsidRDefault="00B674A3" w:rsidP="00BC15D9">
      <w:pPr>
        <w:pStyle w:val="PargrafodaLista"/>
        <w:numPr>
          <w:ilvl w:val="2"/>
          <w:numId w:val="36"/>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607234CD" w14:textId="77777777" w:rsidR="00B674A3" w:rsidRPr="00846D5C" w:rsidRDefault="00B674A3" w:rsidP="00BC15D9">
      <w:pPr>
        <w:pStyle w:val="PargrafodaLista"/>
        <w:numPr>
          <w:ilvl w:val="2"/>
          <w:numId w:val="36"/>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Os atestados deverão referir-se a serviços prestados no âmbito de sua atividade econômica principal ou secundária especificadas no contrato social vigente;</w:t>
      </w:r>
    </w:p>
    <w:p w14:paraId="499EB61A" w14:textId="77777777" w:rsidR="00B674A3" w:rsidRPr="00C06AB8" w:rsidRDefault="00B674A3" w:rsidP="00BC15D9">
      <w:pPr>
        <w:pStyle w:val="PargrafodaLista"/>
        <w:numPr>
          <w:ilvl w:val="2"/>
          <w:numId w:val="36"/>
        </w:numPr>
        <w:spacing w:line="276" w:lineRule="auto"/>
        <w:ind w:left="709" w:hanging="709"/>
        <w:jc w:val="both"/>
        <w:rPr>
          <w:rFonts w:asciiTheme="minorHAnsi" w:hAnsiTheme="minorHAnsi" w:cstheme="minorHAnsi"/>
          <w:sz w:val="21"/>
          <w:szCs w:val="21"/>
        </w:rPr>
      </w:pPr>
      <w:r w:rsidRPr="00846D5C">
        <w:rPr>
          <w:rFonts w:asciiTheme="minorHAnsi" w:hAnsiTheme="minorHAnsi" w:cstheme="minorHAnsi"/>
          <w:sz w:val="21"/>
          <w:szCs w:val="21"/>
        </w:rPr>
        <w:t>Serão aceitos atestados ou outros</w:t>
      </w:r>
      <w:r w:rsidRPr="00DF1E56">
        <w:rPr>
          <w:rFonts w:asciiTheme="minorHAnsi" w:hAnsiTheme="minorHAnsi" w:cstheme="minorHAnsi"/>
          <w:sz w:val="21"/>
          <w:szCs w:val="21"/>
        </w:rPr>
        <w:t xml:space="preserve"> documentos hábeis emitidos por entidades estrangeiras quando acompanhados de tradução para o português, salvo se comprovada a inidoneidade da entidade </w:t>
      </w:r>
      <w:r w:rsidRPr="00C06AB8">
        <w:rPr>
          <w:rFonts w:asciiTheme="minorHAnsi" w:hAnsiTheme="minorHAnsi" w:cstheme="minorHAnsi"/>
          <w:sz w:val="21"/>
          <w:szCs w:val="21"/>
        </w:rPr>
        <w:t>emissora.</w:t>
      </w:r>
    </w:p>
    <w:p w14:paraId="3198DEA6" w14:textId="77777777" w:rsidR="00B674A3" w:rsidRPr="00DA79AF" w:rsidRDefault="00B674A3" w:rsidP="00BC15D9">
      <w:pPr>
        <w:pStyle w:val="PargrafodaLista"/>
        <w:numPr>
          <w:ilvl w:val="2"/>
          <w:numId w:val="36"/>
        </w:numPr>
        <w:spacing w:line="276" w:lineRule="auto"/>
        <w:ind w:left="709" w:hanging="709"/>
        <w:jc w:val="both"/>
        <w:rPr>
          <w:rFonts w:asciiTheme="minorHAnsi" w:hAnsiTheme="minorHAnsi" w:cstheme="minorHAnsi"/>
          <w:sz w:val="21"/>
          <w:szCs w:val="21"/>
          <w:u w:val="single"/>
        </w:rPr>
      </w:pPr>
      <w:r w:rsidRPr="00DA79AF">
        <w:rPr>
          <w:rFonts w:asciiTheme="minorHAnsi" w:hAnsiTheme="minorHAnsi" w:cstheme="minorHAnsi"/>
          <w:sz w:val="21"/>
          <w:szCs w:val="21"/>
          <w:u w:val="single"/>
        </w:rPr>
        <w:t>A apresentação de certidões ou atestados de desempenho anterior emitido em favor de consórcio do qual tenha feito parte será admitido, desde que atendidos os requisitos do art. 67, §§ 10 e 11, da Lei nº 14.133, de 2021 e regulamentos sobre o tema.</w:t>
      </w:r>
    </w:p>
    <w:p w14:paraId="6D332CBB" w14:textId="77777777" w:rsidR="00CA25C9" w:rsidRPr="00B674A3" w:rsidRDefault="00CA25C9" w:rsidP="00B01F82">
      <w:pPr>
        <w:pStyle w:val="Default"/>
        <w:spacing w:line="276" w:lineRule="auto"/>
        <w:rPr>
          <w:rFonts w:asciiTheme="minorHAnsi" w:hAnsiTheme="minorHAnsi" w:cstheme="minorHAnsi"/>
          <w:sz w:val="21"/>
          <w:szCs w:val="21"/>
        </w:rPr>
      </w:pPr>
    </w:p>
    <w:p w14:paraId="546FF56E" w14:textId="06EA7FBD" w:rsidR="003B2B42" w:rsidRPr="00B674A3" w:rsidRDefault="00C22389" w:rsidP="000523A0">
      <w:p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B674A3">
        <w:rPr>
          <w:rFonts w:asciiTheme="minorHAnsi" w:eastAsiaTheme="minorHAnsi" w:hAnsiTheme="minorHAnsi" w:cstheme="minorHAnsi"/>
          <w:b/>
          <w:bCs/>
          <w:color w:val="000000"/>
          <w:sz w:val="21"/>
          <w:szCs w:val="21"/>
          <w:lang w:eastAsia="en-US"/>
          <w14:ligatures w14:val="standardContextual"/>
        </w:rPr>
        <w:t>8</w:t>
      </w:r>
      <w:r w:rsidR="003B2B42" w:rsidRPr="00B674A3">
        <w:rPr>
          <w:rFonts w:asciiTheme="minorHAnsi" w:eastAsiaTheme="minorHAnsi" w:hAnsiTheme="minorHAnsi" w:cstheme="minorHAnsi"/>
          <w:b/>
          <w:bCs/>
          <w:color w:val="000000"/>
          <w:sz w:val="21"/>
          <w:szCs w:val="21"/>
          <w:lang w:eastAsia="en-US"/>
          <w14:ligatures w14:val="standardContextual"/>
        </w:rPr>
        <w:t>.</w:t>
      </w:r>
      <w:r w:rsidR="009F4421" w:rsidRPr="00B674A3">
        <w:rPr>
          <w:rFonts w:asciiTheme="minorHAnsi" w:eastAsiaTheme="minorHAnsi" w:hAnsiTheme="minorHAnsi" w:cstheme="minorHAnsi"/>
          <w:b/>
          <w:bCs/>
          <w:color w:val="000000"/>
          <w:sz w:val="21"/>
          <w:szCs w:val="21"/>
          <w:lang w:eastAsia="en-US"/>
          <w14:ligatures w14:val="standardContextual"/>
        </w:rPr>
        <w:t>9</w:t>
      </w:r>
      <w:r w:rsidR="003B2B42" w:rsidRPr="00B674A3">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B674A3" w:rsidRDefault="003B2B42" w:rsidP="00D726AA">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1EA446D8" w:rsidR="003B2B42" w:rsidRPr="00B674A3" w:rsidRDefault="003B2B42" w:rsidP="00BC15D9">
      <w:pPr>
        <w:pStyle w:val="Default"/>
        <w:numPr>
          <w:ilvl w:val="2"/>
          <w:numId w:val="23"/>
        </w:numPr>
        <w:spacing w:after="16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B674A3" w:rsidRDefault="001B7E5D" w:rsidP="00115B7A">
      <w:pPr>
        <w:pStyle w:val="Default"/>
        <w:numPr>
          <w:ilvl w:val="0"/>
          <w:numId w:val="1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Que na composição societária não existe participação de dirigente e/ou empregados da entidade promotora da licitação; </w:t>
      </w:r>
    </w:p>
    <w:p w14:paraId="53E164D4" w14:textId="77777777" w:rsidR="00A84969" w:rsidRPr="00B674A3" w:rsidRDefault="00A84969" w:rsidP="00B01F82">
      <w:pPr>
        <w:pStyle w:val="Default"/>
        <w:spacing w:line="276" w:lineRule="auto"/>
        <w:ind w:left="900"/>
        <w:jc w:val="both"/>
        <w:rPr>
          <w:rFonts w:asciiTheme="minorHAnsi" w:hAnsiTheme="minorHAnsi" w:cstheme="minorHAnsi"/>
          <w:sz w:val="21"/>
          <w:szCs w:val="21"/>
        </w:rPr>
      </w:pPr>
    </w:p>
    <w:p w14:paraId="5FCD29FC" w14:textId="57FEA045" w:rsidR="00A84969" w:rsidRPr="00B674A3" w:rsidRDefault="00A84969" w:rsidP="00BC15D9">
      <w:pPr>
        <w:pStyle w:val="Default"/>
        <w:numPr>
          <w:ilvl w:val="2"/>
          <w:numId w:val="23"/>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Declaração do Anexo V</w:t>
      </w:r>
      <w:r w:rsidR="00C611AB">
        <w:rPr>
          <w:rFonts w:asciiTheme="minorHAnsi" w:hAnsiTheme="minorHAnsi" w:cstheme="minorHAnsi"/>
          <w:sz w:val="21"/>
          <w:szCs w:val="21"/>
        </w:rPr>
        <w:t>I</w:t>
      </w:r>
      <w:r w:rsidRPr="00B674A3">
        <w:rPr>
          <w:rFonts w:asciiTheme="minorHAnsi" w:hAnsiTheme="minorHAnsi" w:cstheme="minorHAnsi"/>
          <w:sz w:val="21"/>
          <w:szCs w:val="21"/>
        </w:rPr>
        <w:t xml:space="preserve"> – Declaração de empresa de Pequeno Porte. </w:t>
      </w:r>
    </w:p>
    <w:p w14:paraId="73BF2025" w14:textId="61616EA6" w:rsidR="00421B13" w:rsidRPr="00B674A3" w:rsidRDefault="00421B13" w:rsidP="00BC15D9">
      <w:pPr>
        <w:pStyle w:val="Default"/>
        <w:numPr>
          <w:ilvl w:val="2"/>
          <w:numId w:val="23"/>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Declaração do Anexo III </w:t>
      </w:r>
      <w:r w:rsidR="004857B4" w:rsidRPr="00B674A3">
        <w:rPr>
          <w:rFonts w:asciiTheme="minorHAnsi" w:hAnsiTheme="minorHAnsi" w:cstheme="minorHAnsi"/>
          <w:sz w:val="21"/>
          <w:szCs w:val="21"/>
        </w:rPr>
        <w:t>- Visita</w:t>
      </w:r>
      <w:r w:rsidRPr="00B674A3">
        <w:rPr>
          <w:rFonts w:asciiTheme="minorHAnsi" w:hAnsiTheme="minorHAnsi" w:cstheme="minorHAnsi"/>
          <w:sz w:val="21"/>
          <w:szCs w:val="21"/>
        </w:rPr>
        <w:t xml:space="preserve"> técnica ou não visita técnica. </w:t>
      </w:r>
    </w:p>
    <w:p w14:paraId="11BC8064" w14:textId="28870B67" w:rsidR="007605A5" w:rsidRPr="00B674A3" w:rsidRDefault="009F4421" w:rsidP="00BC15D9">
      <w:pPr>
        <w:pStyle w:val="Nivel2"/>
        <w:numPr>
          <w:ilvl w:val="2"/>
          <w:numId w:val="23"/>
        </w:numPr>
        <w:spacing w:after="0"/>
        <w:ind w:left="0" w:firstLine="0"/>
        <w:rPr>
          <w:rFonts w:asciiTheme="minorHAnsi" w:hAnsiTheme="minorHAnsi" w:cstheme="minorHAnsi"/>
          <w:sz w:val="21"/>
          <w:szCs w:val="21"/>
        </w:rPr>
      </w:pPr>
      <w:r w:rsidRPr="00B674A3">
        <w:rPr>
          <w:rFonts w:asciiTheme="minorHAnsi" w:hAnsiTheme="minorHAnsi" w:cstheme="minorHAnsi"/>
          <w:bCs/>
          <w:sz w:val="21"/>
          <w:szCs w:val="21"/>
        </w:rPr>
        <w:t>Os documentos exigidos para fins</w:t>
      </w:r>
      <w:r w:rsidRPr="00B674A3">
        <w:rPr>
          <w:rFonts w:asciiTheme="minorHAnsi" w:hAnsiTheme="minorHAnsi" w:cstheme="minorHAnsi"/>
          <w:sz w:val="21"/>
          <w:szCs w:val="21"/>
        </w:rPr>
        <w:t xml:space="preserve"> de habilitação serão apresentados por meio eletrônico, via Sistema BBMNET.</w:t>
      </w:r>
    </w:p>
    <w:p w14:paraId="01034FB4" w14:textId="77777777" w:rsidR="007605A5" w:rsidRPr="00B674A3" w:rsidRDefault="007605A5" w:rsidP="00B01F82">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B674A3" w:rsidRDefault="00F50CDD" w:rsidP="00BC15D9">
      <w:pPr>
        <w:pStyle w:val="Nivel3"/>
        <w:numPr>
          <w:ilvl w:val="1"/>
          <w:numId w:val="23"/>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Havendo dúvida sobre a veracidade do documento, será exigida a apresentação dos originais </w:t>
      </w:r>
      <w:proofErr w:type="spellStart"/>
      <w:r w:rsidRPr="00B674A3">
        <w:rPr>
          <w:rFonts w:asciiTheme="minorHAnsi" w:hAnsiTheme="minorHAnsi" w:cstheme="minorHAnsi"/>
          <w:sz w:val="21"/>
          <w:szCs w:val="21"/>
        </w:rPr>
        <w:t>não-digitais</w:t>
      </w:r>
      <w:proofErr w:type="spellEnd"/>
      <w:r w:rsidRPr="00B674A3">
        <w:rPr>
          <w:rFonts w:asciiTheme="minorHAnsi" w:hAnsiTheme="minorHAnsi" w:cstheme="minorHAnsi"/>
          <w:sz w:val="21"/>
          <w:szCs w:val="21"/>
        </w:rPr>
        <w:t>.</w:t>
      </w:r>
    </w:p>
    <w:p w14:paraId="19A9B7C8" w14:textId="77777777" w:rsidR="00F81299" w:rsidRPr="00B674A3" w:rsidRDefault="00F81299" w:rsidP="00B01F82">
      <w:pPr>
        <w:pStyle w:val="Nivel3"/>
        <w:numPr>
          <w:ilvl w:val="0"/>
          <w:numId w:val="0"/>
        </w:numPr>
        <w:spacing w:before="0" w:after="0"/>
        <w:rPr>
          <w:rFonts w:asciiTheme="minorHAnsi" w:hAnsiTheme="minorHAnsi" w:cstheme="minorHAnsi"/>
          <w:sz w:val="21"/>
          <w:szCs w:val="21"/>
        </w:rPr>
      </w:pPr>
    </w:p>
    <w:p w14:paraId="3C301CB6" w14:textId="3F243007" w:rsidR="00F836DF" w:rsidRPr="00B674A3" w:rsidRDefault="00F836DF" w:rsidP="00BC15D9">
      <w:pPr>
        <w:pStyle w:val="Nivel2"/>
        <w:numPr>
          <w:ilvl w:val="1"/>
          <w:numId w:val="23"/>
        </w:numPr>
        <w:spacing w:before="0" w:after="0"/>
        <w:ind w:left="0" w:firstLine="0"/>
        <w:rPr>
          <w:rFonts w:asciiTheme="minorHAnsi" w:hAnsiTheme="minorHAnsi" w:cstheme="minorHAnsi"/>
          <w:sz w:val="21"/>
          <w:szCs w:val="21"/>
        </w:rPr>
      </w:pPr>
      <w:r w:rsidRPr="00B674A3">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w:t>
      </w:r>
      <w:r w:rsidRPr="00B674A3">
        <w:rPr>
          <w:rFonts w:asciiTheme="minorHAnsi" w:hAnsiTheme="minorHAnsi" w:cstheme="minorHAnsi"/>
          <w:color w:val="auto"/>
          <w:sz w:val="21"/>
          <w:szCs w:val="21"/>
        </w:rPr>
        <w:t xml:space="preserve">documentos exigidos para habilitação serão enviados por meio do sistema, em formato digital, no prazo de </w:t>
      </w:r>
      <w:r w:rsidR="007605A5" w:rsidRPr="00B674A3">
        <w:rPr>
          <w:rFonts w:asciiTheme="minorHAnsi" w:hAnsiTheme="minorHAnsi" w:cstheme="minorHAnsi"/>
          <w:b/>
          <w:bCs/>
          <w:color w:val="auto"/>
          <w:sz w:val="21"/>
          <w:szCs w:val="21"/>
        </w:rPr>
        <w:t>UMA</w:t>
      </w:r>
      <w:r w:rsidRPr="00B674A3">
        <w:rPr>
          <w:rFonts w:asciiTheme="minorHAnsi" w:hAnsiTheme="minorHAnsi" w:cstheme="minorHAnsi"/>
          <w:b/>
          <w:bCs/>
          <w:color w:val="auto"/>
          <w:sz w:val="21"/>
          <w:szCs w:val="21"/>
        </w:rPr>
        <w:t xml:space="preserve"> HORA</w:t>
      </w:r>
      <w:r w:rsidRPr="00B674A3">
        <w:rPr>
          <w:rFonts w:asciiTheme="minorHAnsi" w:hAnsiTheme="minorHAnsi" w:cstheme="minorHAnsi"/>
          <w:color w:val="auto"/>
          <w:sz w:val="21"/>
          <w:szCs w:val="21"/>
        </w:rPr>
        <w:t xml:space="preserve">, prorrogável por igual período, contado da solicitação do Agente de Contratação/ Comissão; </w:t>
      </w:r>
    </w:p>
    <w:p w14:paraId="3DA70CDA" w14:textId="77777777" w:rsidR="00F81299" w:rsidRPr="00B674A3" w:rsidRDefault="00F81299" w:rsidP="00B01F82">
      <w:pPr>
        <w:pStyle w:val="Nivel2"/>
        <w:numPr>
          <w:ilvl w:val="0"/>
          <w:numId w:val="0"/>
        </w:numPr>
        <w:spacing w:before="0" w:after="0"/>
        <w:rPr>
          <w:rFonts w:asciiTheme="minorHAnsi" w:hAnsiTheme="minorHAnsi" w:cstheme="minorHAnsi"/>
          <w:sz w:val="21"/>
          <w:szCs w:val="21"/>
        </w:rPr>
      </w:pPr>
    </w:p>
    <w:p w14:paraId="37C907C2" w14:textId="77777777" w:rsidR="00F836DF" w:rsidRPr="00B674A3" w:rsidRDefault="00F836DF" w:rsidP="00BC15D9">
      <w:pPr>
        <w:pStyle w:val="Default"/>
        <w:numPr>
          <w:ilvl w:val="1"/>
          <w:numId w:val="23"/>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B674A3" w:rsidRDefault="00F81299" w:rsidP="00B01F82">
      <w:pPr>
        <w:pStyle w:val="Default"/>
        <w:spacing w:line="276" w:lineRule="auto"/>
        <w:jc w:val="both"/>
        <w:rPr>
          <w:rFonts w:asciiTheme="minorHAnsi" w:hAnsiTheme="minorHAnsi" w:cstheme="minorHAnsi"/>
          <w:sz w:val="21"/>
          <w:szCs w:val="21"/>
        </w:rPr>
      </w:pPr>
    </w:p>
    <w:p w14:paraId="74150255" w14:textId="68045D48" w:rsidR="00F836DF" w:rsidRPr="00B674A3" w:rsidRDefault="00F836DF" w:rsidP="00BC15D9">
      <w:pPr>
        <w:pStyle w:val="Default"/>
        <w:numPr>
          <w:ilvl w:val="1"/>
          <w:numId w:val="23"/>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9F6111" w:rsidR="00F836DF" w:rsidRPr="00B674A3" w:rsidRDefault="004F4565" w:rsidP="00BC15D9">
      <w:pPr>
        <w:pStyle w:val="Default"/>
        <w:numPr>
          <w:ilvl w:val="2"/>
          <w:numId w:val="23"/>
        </w:numPr>
        <w:tabs>
          <w:tab w:val="left" w:pos="1560"/>
        </w:tabs>
        <w:spacing w:after="167"/>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Complementação</w:t>
      </w:r>
      <w:r w:rsidR="00F836DF" w:rsidRPr="00B674A3">
        <w:rPr>
          <w:rFonts w:asciiTheme="minorHAnsi" w:hAnsiTheme="minorHAnsi" w:cstheme="minorHAnsi"/>
          <w:sz w:val="21"/>
          <w:szCs w:val="21"/>
        </w:rPr>
        <w:t xml:space="preserve"> de informações acerca dos documentos já apresentados pelos licitantes e desde que necessária para apurar fatos existentes à época da abertura do certame; e </w:t>
      </w:r>
    </w:p>
    <w:p w14:paraId="668ABF2D" w14:textId="1AAEAE5B" w:rsidR="00F836DF" w:rsidRPr="00B674A3" w:rsidRDefault="004F4565" w:rsidP="00BC15D9">
      <w:pPr>
        <w:pStyle w:val="Default"/>
        <w:numPr>
          <w:ilvl w:val="2"/>
          <w:numId w:val="23"/>
        </w:numPr>
        <w:tabs>
          <w:tab w:val="left" w:pos="1560"/>
        </w:tabs>
        <w:ind w:left="851" w:firstLine="0"/>
        <w:jc w:val="both"/>
        <w:rPr>
          <w:rFonts w:asciiTheme="minorHAnsi" w:hAnsiTheme="minorHAnsi" w:cstheme="minorHAnsi"/>
          <w:sz w:val="21"/>
          <w:szCs w:val="21"/>
        </w:rPr>
      </w:pPr>
      <w:r w:rsidRPr="00B674A3">
        <w:rPr>
          <w:rFonts w:asciiTheme="minorHAnsi" w:hAnsiTheme="minorHAnsi" w:cstheme="minorHAnsi"/>
          <w:sz w:val="21"/>
          <w:szCs w:val="21"/>
        </w:rPr>
        <w:t>Atualização</w:t>
      </w:r>
      <w:r w:rsidR="00F836DF" w:rsidRPr="00B674A3">
        <w:rPr>
          <w:rFonts w:asciiTheme="minorHAnsi" w:hAnsiTheme="minorHAnsi" w:cstheme="minorHAnsi"/>
          <w:sz w:val="21"/>
          <w:szCs w:val="21"/>
        </w:rPr>
        <w:t xml:space="preserve"> de documentos cuja validade tenha expirado após a data de recebimento das propostas; </w:t>
      </w:r>
    </w:p>
    <w:p w14:paraId="43327CDE" w14:textId="77777777" w:rsidR="007605A5" w:rsidRPr="00B674A3" w:rsidRDefault="007605A5" w:rsidP="00B01F82">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B674A3" w:rsidRDefault="00F836DF" w:rsidP="00BC15D9">
      <w:pPr>
        <w:pStyle w:val="Default"/>
        <w:numPr>
          <w:ilvl w:val="1"/>
          <w:numId w:val="23"/>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B674A3" w:rsidRDefault="00F87B4D" w:rsidP="00B01F82">
      <w:pPr>
        <w:pStyle w:val="Default"/>
        <w:spacing w:line="276" w:lineRule="auto"/>
        <w:jc w:val="both"/>
        <w:rPr>
          <w:rFonts w:asciiTheme="minorHAnsi" w:hAnsiTheme="minorHAnsi" w:cstheme="minorHAnsi"/>
          <w:sz w:val="21"/>
          <w:szCs w:val="21"/>
        </w:rPr>
      </w:pPr>
    </w:p>
    <w:p w14:paraId="2947E2F3" w14:textId="0FE9DF97" w:rsidR="00385828" w:rsidRDefault="00F836DF" w:rsidP="00BC15D9">
      <w:pPr>
        <w:pStyle w:val="Default"/>
        <w:numPr>
          <w:ilvl w:val="1"/>
          <w:numId w:val="23"/>
        </w:numPr>
        <w:tabs>
          <w:tab w:val="left" w:pos="567"/>
        </w:tabs>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4368C5A0" w14:textId="77777777" w:rsidR="005B4230" w:rsidRPr="00B674A3" w:rsidRDefault="005B4230" w:rsidP="005B4230">
      <w:pPr>
        <w:pStyle w:val="Default"/>
        <w:tabs>
          <w:tab w:val="left" w:pos="567"/>
        </w:tabs>
        <w:spacing w:line="276" w:lineRule="auto"/>
        <w:jc w:val="both"/>
        <w:rPr>
          <w:rFonts w:asciiTheme="minorHAnsi" w:hAnsiTheme="minorHAnsi" w:cstheme="minorHAnsi"/>
          <w:sz w:val="21"/>
          <w:szCs w:val="21"/>
        </w:rPr>
      </w:pPr>
    </w:p>
    <w:p w14:paraId="374C39E2" w14:textId="347C482D" w:rsidR="00F836DF" w:rsidRPr="006B0749" w:rsidRDefault="00C32F86" w:rsidP="00BC15D9">
      <w:pPr>
        <w:pStyle w:val="PargrafodaLista"/>
        <w:numPr>
          <w:ilvl w:val="0"/>
          <w:numId w:val="23"/>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b/>
          <w:bCs/>
          <w:sz w:val="21"/>
          <w:szCs w:val="21"/>
        </w:rPr>
        <w:t>D</w:t>
      </w:r>
      <w:r w:rsidR="00233D69" w:rsidRPr="00B674A3">
        <w:rPr>
          <w:rFonts w:asciiTheme="minorHAnsi" w:hAnsiTheme="minorHAnsi" w:cstheme="minorHAnsi"/>
          <w:b/>
          <w:bCs/>
          <w:sz w:val="21"/>
          <w:szCs w:val="21"/>
        </w:rPr>
        <w:t>A</w:t>
      </w:r>
      <w:r w:rsidRPr="00B674A3">
        <w:rPr>
          <w:rFonts w:asciiTheme="minorHAnsi" w:hAnsiTheme="minorHAnsi" w:cstheme="minorHAnsi"/>
          <w:b/>
          <w:bCs/>
          <w:sz w:val="21"/>
          <w:szCs w:val="21"/>
        </w:rPr>
        <w:t xml:space="preserve"> CONTRAT</w:t>
      </w:r>
      <w:r w:rsidR="00233D69" w:rsidRPr="00B674A3">
        <w:rPr>
          <w:rFonts w:asciiTheme="minorHAnsi" w:hAnsiTheme="minorHAnsi" w:cstheme="minorHAnsi"/>
          <w:b/>
          <w:bCs/>
          <w:sz w:val="21"/>
          <w:szCs w:val="21"/>
        </w:rPr>
        <w:t xml:space="preserve">AÇÃO </w:t>
      </w:r>
      <w:r w:rsidRPr="00B674A3">
        <w:rPr>
          <w:rFonts w:asciiTheme="minorHAnsi" w:hAnsiTheme="minorHAnsi" w:cstheme="minorHAnsi"/>
          <w:b/>
          <w:bCs/>
          <w:sz w:val="21"/>
          <w:szCs w:val="21"/>
        </w:rPr>
        <w:t xml:space="preserve"> </w:t>
      </w:r>
    </w:p>
    <w:p w14:paraId="5BF404C0" w14:textId="71DEAE7E" w:rsidR="00233D69" w:rsidRPr="00B674A3" w:rsidRDefault="00C32F86" w:rsidP="00D726AA">
      <w:pPr>
        <w:pStyle w:val="Default"/>
        <w:numPr>
          <w:ilvl w:val="1"/>
          <w:numId w:val="8"/>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9.1. </w:t>
      </w:r>
      <w:r w:rsidR="00233D69" w:rsidRPr="00B674A3">
        <w:rPr>
          <w:rFonts w:asciiTheme="minorHAnsi" w:hAnsiTheme="minorHAnsi" w:cstheme="minorHAnsi"/>
          <w:b/>
          <w:bCs/>
          <w:sz w:val="21"/>
          <w:szCs w:val="21"/>
        </w:rPr>
        <w:t>Celebração.</w:t>
      </w:r>
      <w:r w:rsidR="00233D69" w:rsidRPr="00B674A3">
        <w:rPr>
          <w:rFonts w:asciiTheme="minorHAnsi" w:hAnsiTheme="minorHAnsi" w:cstheme="minorHAnsi"/>
          <w:sz w:val="21"/>
          <w:szCs w:val="21"/>
        </w:rPr>
        <w:t xml:space="preserve"> A contratação decorrente deste certame licitatório será formalizada mediante a assinatura de termo de contrato, cuja minuta integra este Edital como </w:t>
      </w:r>
      <w:r w:rsidR="00233D69" w:rsidRPr="00B674A3">
        <w:rPr>
          <w:rFonts w:asciiTheme="minorHAnsi" w:hAnsiTheme="minorHAnsi" w:cstheme="minorHAnsi"/>
          <w:b/>
          <w:sz w:val="21"/>
          <w:szCs w:val="21"/>
        </w:rPr>
        <w:t>Anexo VI</w:t>
      </w:r>
      <w:r w:rsidR="00C611AB">
        <w:rPr>
          <w:rFonts w:asciiTheme="minorHAnsi" w:hAnsiTheme="minorHAnsi" w:cstheme="minorHAnsi"/>
          <w:b/>
          <w:sz w:val="21"/>
          <w:szCs w:val="21"/>
        </w:rPr>
        <w:t>I</w:t>
      </w:r>
      <w:r w:rsidR="00233D69" w:rsidRPr="00B674A3">
        <w:rPr>
          <w:rFonts w:asciiTheme="minorHAnsi" w:hAnsiTheme="minorHAnsi" w:cstheme="minorHAnsi"/>
          <w:sz w:val="21"/>
          <w:szCs w:val="21"/>
        </w:rPr>
        <w:t>.</w:t>
      </w:r>
    </w:p>
    <w:p w14:paraId="4B963B72" w14:textId="21120186" w:rsidR="000E7551"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lastRenderedPageBreak/>
        <w:t xml:space="preserve">9.1.1. </w:t>
      </w:r>
      <w:r w:rsidR="00CF7883" w:rsidRPr="00B674A3">
        <w:rPr>
          <w:rFonts w:asciiTheme="minorHAnsi" w:hAnsiTheme="minorHAnsi" w:cstheme="minorHAnsi"/>
          <w:sz w:val="21"/>
          <w:szCs w:val="21"/>
        </w:rPr>
        <w:t xml:space="preserve">Homologado o resultado da licitação, o licitante vencedor terá o prazo de </w:t>
      </w:r>
      <w:r w:rsidR="00CF7883" w:rsidRPr="00B674A3">
        <w:rPr>
          <w:rFonts w:asciiTheme="minorHAnsi" w:hAnsiTheme="minorHAnsi" w:cstheme="minorHAnsi"/>
          <w:b/>
          <w:bCs/>
          <w:sz w:val="21"/>
          <w:szCs w:val="21"/>
        </w:rPr>
        <w:t>5 (cinco) dias úteis</w:t>
      </w:r>
      <w:r w:rsidR="00CF7883" w:rsidRPr="00B674A3">
        <w:rPr>
          <w:rFonts w:asciiTheme="minorHAnsi" w:hAnsiTheme="minorHAnsi" w:cstheme="minorHAnsi"/>
          <w:sz w:val="21"/>
          <w:szCs w:val="21"/>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B674A3">
        <w:rPr>
          <w:rFonts w:asciiTheme="minorHAnsi" w:hAnsiTheme="minorHAnsi" w:cstheme="minorHAnsi"/>
          <w:sz w:val="21"/>
          <w:szCs w:val="21"/>
        </w:rPr>
        <w:t xml:space="preserve"> e no Decreto Municipal nº </w:t>
      </w:r>
      <w:r w:rsidR="00F50A06" w:rsidRPr="00B674A3">
        <w:rPr>
          <w:rFonts w:asciiTheme="minorHAnsi" w:hAnsiTheme="minorHAnsi" w:cstheme="minorHAnsi"/>
          <w:sz w:val="21"/>
          <w:szCs w:val="21"/>
        </w:rPr>
        <w:t>399</w:t>
      </w:r>
      <w:r w:rsidR="000E7551" w:rsidRPr="00B674A3">
        <w:rPr>
          <w:rFonts w:asciiTheme="minorHAnsi" w:hAnsiTheme="minorHAnsi" w:cstheme="minorHAnsi"/>
          <w:sz w:val="21"/>
          <w:szCs w:val="21"/>
        </w:rPr>
        <w:t>/202</w:t>
      </w:r>
      <w:r w:rsidR="00F50A06" w:rsidRPr="00B674A3">
        <w:rPr>
          <w:rFonts w:asciiTheme="minorHAnsi" w:hAnsiTheme="minorHAnsi" w:cstheme="minorHAnsi"/>
          <w:sz w:val="21"/>
          <w:szCs w:val="21"/>
        </w:rPr>
        <w:t xml:space="preserve">3. </w:t>
      </w:r>
      <w:r w:rsidR="000E7551" w:rsidRPr="00B674A3">
        <w:rPr>
          <w:rFonts w:asciiTheme="minorHAnsi" w:hAnsiTheme="minorHAnsi" w:cstheme="minorHAnsi"/>
          <w:sz w:val="21"/>
          <w:szCs w:val="21"/>
        </w:rPr>
        <w:t xml:space="preserve"> </w:t>
      </w:r>
    </w:p>
    <w:p w14:paraId="0982DEA2" w14:textId="77777777" w:rsidR="00CF7883" w:rsidRPr="00B674A3" w:rsidRDefault="00CF7883" w:rsidP="00B01F82">
      <w:pPr>
        <w:autoSpaceDE w:val="0"/>
        <w:autoSpaceDN w:val="0"/>
        <w:adjustRightInd w:val="0"/>
        <w:spacing w:line="276" w:lineRule="auto"/>
        <w:ind w:left="567"/>
        <w:jc w:val="both"/>
        <w:rPr>
          <w:rFonts w:asciiTheme="minorHAnsi" w:hAnsiTheme="minorHAnsi" w:cstheme="minorHAnsi"/>
          <w:sz w:val="21"/>
          <w:szCs w:val="21"/>
        </w:rPr>
      </w:pPr>
    </w:p>
    <w:p w14:paraId="694AC7DE" w14:textId="14762A55" w:rsidR="00CF7883" w:rsidRPr="00B674A3" w:rsidRDefault="00CF7883" w:rsidP="00D726AA">
      <w:pPr>
        <w:pStyle w:val="Default"/>
        <w:numPr>
          <w:ilvl w:val="1"/>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9.2. O prazo de convocação poderá ser prorrogado uma vez, por igual período, mediante solicitação do licitante vencedor, desde que: </w:t>
      </w:r>
    </w:p>
    <w:p w14:paraId="74E27CE4"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 a solicitação seja devidamente justificada e apresentada dentro do prazo; e </w:t>
      </w:r>
    </w:p>
    <w:p w14:paraId="2FDE3097" w14:textId="77777777" w:rsidR="00CF7883" w:rsidRPr="00B674A3" w:rsidRDefault="00CF7883" w:rsidP="00D726AA">
      <w:pPr>
        <w:pStyle w:val="Default"/>
        <w:numPr>
          <w:ilvl w:val="0"/>
          <w:numId w:val="8"/>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(b) a justificativa apresentada seja aceita pela Administração.</w:t>
      </w:r>
    </w:p>
    <w:p w14:paraId="5C8D8C91" w14:textId="77777777" w:rsidR="00CF7883" w:rsidRPr="00B674A3" w:rsidRDefault="00CF7883" w:rsidP="00B01F82">
      <w:pPr>
        <w:pStyle w:val="Default"/>
        <w:spacing w:line="276" w:lineRule="auto"/>
        <w:jc w:val="both"/>
        <w:rPr>
          <w:rFonts w:asciiTheme="minorHAnsi" w:hAnsiTheme="minorHAnsi" w:cstheme="minorHAnsi"/>
          <w:sz w:val="21"/>
          <w:szCs w:val="21"/>
        </w:rPr>
      </w:pPr>
    </w:p>
    <w:p w14:paraId="4F1072CD" w14:textId="0BDC9F82" w:rsidR="00CF7883" w:rsidRPr="00B674A3" w:rsidRDefault="00CF7883"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9.3. </w:t>
      </w:r>
      <w:r w:rsidR="00233D69" w:rsidRPr="00B674A3">
        <w:rPr>
          <w:rFonts w:asciiTheme="minorHAnsi" w:hAnsiTheme="minorHAnsi" w:cstheme="minorHAnsi"/>
          <w:sz w:val="21"/>
          <w:szCs w:val="21"/>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3.1</w:t>
      </w:r>
      <w:r w:rsidRPr="00B674A3">
        <w:rPr>
          <w:rFonts w:asciiTheme="minorHAnsi" w:hAnsiTheme="minorHAnsi" w:cstheme="minorHAnsi"/>
          <w:sz w:val="21"/>
          <w:szCs w:val="21"/>
        </w:rPr>
        <w:t>. Se não for possível atualizar os documentos referidos no item 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w:t>
      </w:r>
      <w:r w:rsidRPr="00B674A3">
        <w:rPr>
          <w:rFonts w:asciiTheme="minorHAnsi" w:hAnsiTheme="minorHAnsi" w:cstheme="minorHAnsi"/>
          <w:sz w:val="21"/>
          <w:szCs w:val="21"/>
        </w:rPr>
        <w:t>.</w:t>
      </w:r>
      <w:r w:rsidR="00CF7883" w:rsidRPr="00B674A3">
        <w:rPr>
          <w:rFonts w:asciiTheme="minorHAnsi" w:hAnsiTheme="minorHAnsi" w:cstheme="minorHAnsi"/>
          <w:sz w:val="21"/>
          <w:szCs w:val="21"/>
        </w:rPr>
        <w:t>2</w:t>
      </w:r>
      <w:r w:rsidRPr="00B674A3">
        <w:rPr>
          <w:rFonts w:asciiTheme="minorHAnsi" w:hAnsiTheme="minorHAnsi" w:cstheme="minorHAnsi"/>
          <w:sz w:val="21"/>
          <w:szCs w:val="21"/>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388FE466" w:rsidR="00CF7883" w:rsidRPr="00B674A3" w:rsidRDefault="00233D69" w:rsidP="00B01F82">
      <w:pPr>
        <w:autoSpaceDE w:val="0"/>
        <w:autoSpaceDN w:val="0"/>
        <w:adjustRightInd w:val="0"/>
        <w:spacing w:line="276" w:lineRule="auto"/>
        <w:ind w:left="567"/>
        <w:jc w:val="both"/>
        <w:rPr>
          <w:rFonts w:asciiTheme="minorHAnsi" w:hAnsiTheme="minorHAnsi" w:cstheme="minorHAnsi"/>
          <w:sz w:val="21"/>
          <w:szCs w:val="21"/>
        </w:rPr>
      </w:pPr>
      <w:r w:rsidRPr="00B674A3">
        <w:rPr>
          <w:rFonts w:asciiTheme="minorHAnsi" w:hAnsiTheme="minorHAnsi" w:cstheme="minorHAnsi"/>
          <w:sz w:val="21"/>
          <w:szCs w:val="21"/>
        </w:rPr>
        <w:t>9.</w:t>
      </w:r>
      <w:r w:rsidR="00CF7883" w:rsidRPr="00B674A3">
        <w:rPr>
          <w:rFonts w:asciiTheme="minorHAnsi" w:hAnsiTheme="minorHAnsi" w:cstheme="minorHAnsi"/>
          <w:sz w:val="21"/>
          <w:szCs w:val="21"/>
        </w:rPr>
        <w:t>3.3.</w:t>
      </w:r>
      <w:r w:rsidRPr="00B674A3">
        <w:rPr>
          <w:rFonts w:asciiTheme="minorHAnsi" w:hAnsiTheme="minorHAnsi" w:cstheme="minorHAnsi"/>
          <w:sz w:val="21"/>
          <w:szCs w:val="21"/>
        </w:rPr>
        <w:t xml:space="preserve"> </w:t>
      </w:r>
      <w:r w:rsidR="000E7551" w:rsidRPr="00B674A3">
        <w:rPr>
          <w:rFonts w:asciiTheme="minorHAnsi" w:hAnsiTheme="minorHAnsi" w:cstheme="minorHAnsi"/>
          <w:sz w:val="21"/>
          <w:szCs w:val="21"/>
        </w:rPr>
        <w:t xml:space="preserve">Com a finalidade de verificar o eventual descumprimento pelo licitante das condições de participação previstas no item 3.6 deste Edital serão consultados, previamente à celebração da contratação, as consultas dos </w:t>
      </w:r>
      <w:r w:rsidR="004F4565" w:rsidRPr="00B674A3">
        <w:rPr>
          <w:rFonts w:asciiTheme="minorHAnsi" w:hAnsiTheme="minorHAnsi" w:cstheme="minorHAnsi"/>
          <w:sz w:val="21"/>
          <w:szCs w:val="21"/>
        </w:rPr>
        <w:t>cadastros previstos</w:t>
      </w:r>
      <w:r w:rsidR="000E7551" w:rsidRPr="00B674A3">
        <w:rPr>
          <w:rFonts w:asciiTheme="minorHAnsi" w:hAnsiTheme="minorHAnsi" w:cstheme="minorHAnsi"/>
          <w:sz w:val="21"/>
          <w:szCs w:val="21"/>
        </w:rPr>
        <w:t xml:space="preserve"> no item 8.1 deste edital.</w:t>
      </w:r>
    </w:p>
    <w:p w14:paraId="7881FB48" w14:textId="77777777" w:rsidR="00AD0724" w:rsidRPr="00B674A3" w:rsidRDefault="00AD0724" w:rsidP="00B01F82">
      <w:pPr>
        <w:autoSpaceDE w:val="0"/>
        <w:autoSpaceDN w:val="0"/>
        <w:adjustRightInd w:val="0"/>
        <w:spacing w:line="276" w:lineRule="auto"/>
        <w:jc w:val="both"/>
        <w:rPr>
          <w:rFonts w:asciiTheme="minorHAnsi" w:hAnsiTheme="minorHAnsi" w:cstheme="minorHAnsi"/>
          <w:sz w:val="21"/>
          <w:szCs w:val="21"/>
        </w:rPr>
      </w:pPr>
    </w:p>
    <w:p w14:paraId="553359B3" w14:textId="2CFD53DA" w:rsidR="005F4D43" w:rsidRPr="00B674A3" w:rsidRDefault="00233D69"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AD0724" w:rsidRPr="00B674A3">
        <w:rPr>
          <w:rFonts w:asciiTheme="minorHAnsi" w:hAnsiTheme="minorHAnsi" w:cstheme="minorHAnsi"/>
          <w:sz w:val="21"/>
          <w:szCs w:val="21"/>
        </w:rPr>
        <w:t>4</w:t>
      </w:r>
      <w:r w:rsidRPr="00B674A3">
        <w:rPr>
          <w:rFonts w:asciiTheme="minorHAnsi" w:hAnsiTheme="minorHAnsi" w:cstheme="minorHAnsi"/>
          <w:sz w:val="21"/>
          <w:szCs w:val="21"/>
        </w:rPr>
        <w:t xml:space="preserve">. </w:t>
      </w:r>
      <w:r w:rsidR="005F4D43" w:rsidRPr="00B674A3">
        <w:rPr>
          <w:rFonts w:asciiTheme="minorHAnsi" w:hAnsiTheme="minorHAnsi" w:cstheme="minorHAnsi"/>
          <w:sz w:val="21"/>
          <w:szCs w:val="21"/>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B674A3">
        <w:rPr>
          <w:rFonts w:asciiTheme="minorHAnsi" w:hAnsiTheme="minorHAnsi" w:cstheme="minorHAnsi"/>
          <w:sz w:val="21"/>
          <w:szCs w:val="21"/>
        </w:rPr>
        <w:t>399</w:t>
      </w:r>
      <w:r w:rsidR="005F4D43" w:rsidRPr="00B674A3">
        <w:rPr>
          <w:rFonts w:asciiTheme="minorHAnsi" w:hAnsiTheme="minorHAnsi" w:cstheme="minorHAnsi"/>
          <w:sz w:val="21"/>
          <w:szCs w:val="21"/>
        </w:rPr>
        <w:t>/202</w:t>
      </w:r>
      <w:r w:rsidR="00F50A06" w:rsidRPr="00B674A3">
        <w:rPr>
          <w:rFonts w:asciiTheme="minorHAnsi" w:hAnsiTheme="minorHAnsi" w:cstheme="minorHAnsi"/>
          <w:sz w:val="21"/>
          <w:szCs w:val="21"/>
        </w:rPr>
        <w:t>3</w:t>
      </w:r>
      <w:r w:rsidR="005F4D43" w:rsidRPr="00B674A3">
        <w:rPr>
          <w:rFonts w:asciiTheme="minorHAnsi" w:hAnsiTheme="minorHAnsi" w:cstheme="minorHAnsi"/>
          <w:sz w:val="21"/>
          <w:szCs w:val="21"/>
        </w:rPr>
        <w:t xml:space="preserve">. </w:t>
      </w:r>
    </w:p>
    <w:p w14:paraId="046E0129" w14:textId="77777777" w:rsidR="002E3B6C" w:rsidRPr="00B674A3" w:rsidRDefault="002E3B6C" w:rsidP="00B01F82">
      <w:pPr>
        <w:autoSpaceDE w:val="0"/>
        <w:autoSpaceDN w:val="0"/>
        <w:adjustRightInd w:val="0"/>
        <w:spacing w:line="276" w:lineRule="auto"/>
        <w:jc w:val="both"/>
        <w:rPr>
          <w:rFonts w:asciiTheme="minorHAnsi" w:hAnsiTheme="minorHAnsi" w:cstheme="minorHAnsi"/>
          <w:sz w:val="21"/>
          <w:szCs w:val="21"/>
        </w:rPr>
      </w:pPr>
    </w:p>
    <w:p w14:paraId="62ABFBCF" w14:textId="3E65CF09" w:rsidR="00233D69" w:rsidRDefault="002E3B6C" w:rsidP="00B01F82">
      <w:pPr>
        <w:autoSpaceDE w:val="0"/>
        <w:autoSpaceDN w:val="0"/>
        <w:adjustRightInd w:val="0"/>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9</w:t>
      </w:r>
      <w:r w:rsidR="00233D69" w:rsidRPr="00B674A3">
        <w:rPr>
          <w:rFonts w:asciiTheme="minorHAnsi" w:hAnsiTheme="minorHAnsi" w:cstheme="minorHAnsi"/>
          <w:sz w:val="21"/>
          <w:szCs w:val="21"/>
        </w:rPr>
        <w:t>.</w:t>
      </w:r>
      <w:r w:rsidR="005F4D43" w:rsidRPr="00B674A3">
        <w:rPr>
          <w:rFonts w:asciiTheme="minorHAnsi" w:hAnsiTheme="minorHAnsi" w:cstheme="minorHAnsi"/>
          <w:sz w:val="21"/>
          <w:szCs w:val="21"/>
        </w:rPr>
        <w:t>5</w:t>
      </w:r>
      <w:r w:rsidR="00233D69" w:rsidRPr="00B674A3">
        <w:rPr>
          <w:rFonts w:asciiTheme="minorHAnsi" w:hAnsiTheme="minorHAnsi" w:cstheme="minorHAnsi"/>
          <w:sz w:val="21"/>
          <w:szCs w:val="21"/>
        </w:rPr>
        <w:t xml:space="preserve">. </w:t>
      </w:r>
      <w:r w:rsidR="00233D69" w:rsidRPr="00B674A3">
        <w:rPr>
          <w:rFonts w:asciiTheme="minorHAnsi" w:hAnsiTheme="minorHAnsi" w:cstheme="minorHAnsi"/>
          <w:b/>
          <w:bCs/>
          <w:sz w:val="21"/>
          <w:szCs w:val="21"/>
        </w:rPr>
        <w:t>Dotação Orçamentária</w:t>
      </w:r>
      <w:r w:rsidR="00233D69" w:rsidRPr="00B674A3">
        <w:rPr>
          <w:rFonts w:asciiTheme="minorHAnsi" w:hAnsiTheme="minorHAnsi" w:cstheme="minorHAnsi"/>
          <w:sz w:val="21"/>
          <w:szCs w:val="21"/>
        </w:rPr>
        <w:t>. As despesas decorrentes do presente procedimento licitatório onerarão os seguintes créditos orçamentários:</w:t>
      </w:r>
    </w:p>
    <w:p w14:paraId="2AB1C2F2" w14:textId="77777777" w:rsidR="00C06AB8" w:rsidRPr="00C06AB8" w:rsidRDefault="00C06AB8" w:rsidP="00B01F82">
      <w:pPr>
        <w:autoSpaceDE w:val="0"/>
        <w:autoSpaceDN w:val="0"/>
        <w:adjustRightInd w:val="0"/>
        <w:spacing w:line="276" w:lineRule="auto"/>
        <w:jc w:val="both"/>
        <w:rPr>
          <w:rFonts w:asciiTheme="minorHAnsi" w:hAnsiTheme="minorHAnsi" w:cstheme="minorHAnsi"/>
          <w:sz w:val="21"/>
          <w:szCs w:val="21"/>
        </w:rPr>
      </w:pPr>
    </w:p>
    <w:p w14:paraId="3E89B537" w14:textId="77777777" w:rsidR="00C06AB8" w:rsidRPr="00C06AB8" w:rsidRDefault="00C06AB8" w:rsidP="00C06AB8">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C06AB8">
        <w:rPr>
          <w:rFonts w:asciiTheme="minorHAnsi" w:hAnsiTheme="minorHAnsi" w:cstheme="minorHAnsi"/>
          <w:sz w:val="21"/>
          <w:szCs w:val="21"/>
        </w:rPr>
        <w:t xml:space="preserve">02.04.09.12.361.0020.2545.01.3.3.90.39.99.220.0000 – ficha 120 – pré empenho nº 928/2026 – Operacionalização do transporte de aluno; </w:t>
      </w:r>
    </w:p>
    <w:p w14:paraId="43F9C57D" w14:textId="77777777" w:rsidR="00C06AB8" w:rsidRPr="00C06AB8" w:rsidRDefault="00C06AB8" w:rsidP="00C06AB8">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C06AB8">
        <w:rPr>
          <w:rFonts w:asciiTheme="minorHAnsi" w:hAnsiTheme="minorHAnsi" w:cstheme="minorHAnsi"/>
          <w:sz w:val="21"/>
          <w:szCs w:val="21"/>
        </w:rPr>
        <w:t>02.04.09.12.361.0020.2545.05.3.3.90.39.99.206.0000 – ficha 121 – pré empenho nº 929/2026 - Operacionalização do transporte de aluno;</w:t>
      </w:r>
    </w:p>
    <w:p w14:paraId="601A2353" w14:textId="77777777" w:rsidR="00C06AB8" w:rsidRPr="00C06AB8" w:rsidRDefault="00C06AB8" w:rsidP="00C06AB8">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C06AB8">
        <w:rPr>
          <w:rFonts w:asciiTheme="minorHAnsi" w:hAnsiTheme="minorHAnsi" w:cstheme="minorHAnsi"/>
          <w:sz w:val="21"/>
          <w:szCs w:val="21"/>
        </w:rPr>
        <w:t>02.04.09.12.362.0020.2546.02.3.3.90.39.99.230.0001 – ficha 126 - pré empenho nº 930/2026 - Operacionalização do transporte de aluno;</w:t>
      </w:r>
    </w:p>
    <w:p w14:paraId="65CA1BF7" w14:textId="77777777" w:rsidR="00C06AB8" w:rsidRPr="00C06AB8" w:rsidRDefault="00C06AB8" w:rsidP="00C06AB8">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C06AB8">
        <w:rPr>
          <w:rFonts w:asciiTheme="minorHAnsi" w:hAnsiTheme="minorHAnsi" w:cstheme="minorHAnsi"/>
          <w:sz w:val="21"/>
          <w:szCs w:val="21"/>
        </w:rPr>
        <w:t>02.04.09.12.361.0020.2545.91.3.3.90.39.99.220.0000 – ficha 424 - pré empenho nº 931/2026 - Operacionalização do transporte de aluno;</w:t>
      </w:r>
    </w:p>
    <w:p w14:paraId="3D283A91" w14:textId="77777777" w:rsidR="004857B4" w:rsidRPr="00B674A3" w:rsidRDefault="004857B4" w:rsidP="006817E5">
      <w:pPr>
        <w:suppressAutoHyphens/>
        <w:autoSpaceDE w:val="0"/>
        <w:autoSpaceDN w:val="0"/>
        <w:adjustRightInd w:val="0"/>
        <w:spacing w:line="276" w:lineRule="auto"/>
        <w:rPr>
          <w:rFonts w:asciiTheme="minorHAnsi" w:hAnsiTheme="minorHAnsi" w:cstheme="minorHAnsi"/>
          <w:sz w:val="21"/>
          <w:szCs w:val="21"/>
        </w:rPr>
      </w:pPr>
    </w:p>
    <w:p w14:paraId="15F608CB" w14:textId="10AED2DA" w:rsidR="004857B4" w:rsidRPr="00B674A3" w:rsidRDefault="004857B4" w:rsidP="004857B4">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sz w:val="21"/>
          <w:szCs w:val="21"/>
        </w:rPr>
        <w:lastRenderedPageBreak/>
        <w:t xml:space="preserve">9.6. </w:t>
      </w:r>
      <w:r w:rsidRPr="00B674A3">
        <w:rPr>
          <w:rFonts w:asciiTheme="minorHAnsi" w:hAnsiTheme="minorHAnsi" w:cstheme="minorHAnsi"/>
          <w:color w:val="auto"/>
          <w:sz w:val="21"/>
          <w:szCs w:val="21"/>
        </w:rPr>
        <w:t>A dotação relativa aos exercícios financeiros subsequentes será indicada após aprovação da Lei Orçamentária respectiva e liberação dos créditos correspondentes, mediante apostilamento.</w:t>
      </w:r>
    </w:p>
    <w:p w14:paraId="7ABACA7C" w14:textId="77777777" w:rsidR="00E00C2A" w:rsidRPr="00B674A3" w:rsidRDefault="00E00C2A" w:rsidP="00E00C2A">
      <w:pPr>
        <w:suppressAutoHyphens/>
        <w:autoSpaceDE w:val="0"/>
        <w:autoSpaceDN w:val="0"/>
        <w:adjustRightInd w:val="0"/>
        <w:spacing w:line="276" w:lineRule="auto"/>
        <w:jc w:val="both"/>
        <w:rPr>
          <w:rFonts w:asciiTheme="minorHAnsi" w:hAnsiTheme="minorHAnsi" w:cstheme="minorHAnsi"/>
          <w:sz w:val="21"/>
          <w:szCs w:val="21"/>
        </w:rPr>
      </w:pPr>
    </w:p>
    <w:p w14:paraId="4EBDD49D" w14:textId="2BB424AD" w:rsidR="005E34DB" w:rsidRPr="00B674A3" w:rsidRDefault="005E34DB"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0</w:t>
      </w:r>
      <w:r w:rsidRPr="00B674A3">
        <w:rPr>
          <w:rFonts w:asciiTheme="minorHAnsi" w:hAnsiTheme="minorHAnsi" w:cstheme="minorHAnsi"/>
          <w:b/>
          <w:bCs/>
          <w:sz w:val="21"/>
          <w:szCs w:val="21"/>
        </w:rPr>
        <w:t>. DOS RECURSOS</w:t>
      </w:r>
    </w:p>
    <w:p w14:paraId="62FACDE3" w14:textId="77777777" w:rsidR="005E34DB" w:rsidRPr="00B674A3" w:rsidRDefault="005E34DB" w:rsidP="00B01F82">
      <w:pPr>
        <w:pStyle w:val="Default"/>
        <w:spacing w:line="276" w:lineRule="auto"/>
        <w:ind w:left="360"/>
        <w:jc w:val="both"/>
        <w:rPr>
          <w:rFonts w:asciiTheme="minorHAnsi" w:hAnsiTheme="minorHAnsi" w:cstheme="minorHAnsi"/>
          <w:sz w:val="21"/>
          <w:szCs w:val="21"/>
        </w:rPr>
      </w:pPr>
    </w:p>
    <w:p w14:paraId="17946787" w14:textId="0C379E8C" w:rsidR="005E34DB" w:rsidRPr="00B674A3" w:rsidRDefault="005E34DB" w:rsidP="00BC15D9">
      <w:pPr>
        <w:pStyle w:val="Default"/>
        <w:numPr>
          <w:ilvl w:val="1"/>
          <w:numId w:val="24"/>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B674A3">
        <w:rPr>
          <w:rFonts w:asciiTheme="minorHAnsi" w:hAnsiTheme="minorHAnsi" w:cstheme="minorHAnsi"/>
          <w:sz w:val="21"/>
          <w:szCs w:val="21"/>
        </w:rPr>
        <w:t xml:space="preserve"> Federal</w:t>
      </w:r>
      <w:r w:rsidRPr="00B674A3">
        <w:rPr>
          <w:rFonts w:asciiTheme="minorHAnsi" w:hAnsiTheme="minorHAnsi" w:cstheme="minorHAnsi"/>
          <w:sz w:val="21"/>
          <w:szCs w:val="21"/>
        </w:rPr>
        <w:t xml:space="preserve"> nº 14.133, de 2021. </w:t>
      </w:r>
    </w:p>
    <w:p w14:paraId="33546D4D" w14:textId="77777777" w:rsidR="005E34DB" w:rsidRPr="00B674A3" w:rsidRDefault="005E34DB" w:rsidP="00BC15D9">
      <w:pPr>
        <w:pStyle w:val="Default"/>
        <w:numPr>
          <w:ilvl w:val="1"/>
          <w:numId w:val="24"/>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O prazo recursal é de 3 (três) dias úteis, contados da data de intimação ou de lavratura da ata. </w:t>
      </w:r>
    </w:p>
    <w:p w14:paraId="7AAEAA22" w14:textId="77777777" w:rsidR="005E34DB" w:rsidRPr="00B674A3" w:rsidRDefault="005E34DB" w:rsidP="00BC15D9">
      <w:pPr>
        <w:pStyle w:val="Default"/>
        <w:numPr>
          <w:ilvl w:val="1"/>
          <w:numId w:val="24"/>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197A7D7" w:rsidR="005E34DB" w:rsidRPr="00B674A3" w:rsidRDefault="005E34DB" w:rsidP="00BC15D9">
      <w:pPr>
        <w:pStyle w:val="Default"/>
        <w:numPr>
          <w:ilvl w:val="2"/>
          <w:numId w:val="24"/>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B674A3" w:rsidRDefault="00010CF1" w:rsidP="00BC15D9">
      <w:pPr>
        <w:pStyle w:val="Default"/>
        <w:numPr>
          <w:ilvl w:val="2"/>
          <w:numId w:val="24"/>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O tempo mínimo para manifestação da intenção de recurso será de 30 minutos, podendo </w:t>
      </w:r>
      <w:r w:rsidR="00FA7AD2" w:rsidRPr="00B674A3">
        <w:rPr>
          <w:rFonts w:asciiTheme="minorHAnsi" w:hAnsiTheme="minorHAnsi" w:cstheme="minorHAnsi"/>
          <w:color w:val="auto"/>
          <w:sz w:val="21"/>
          <w:szCs w:val="21"/>
        </w:rPr>
        <w:t>a</w:t>
      </w:r>
      <w:r w:rsidRPr="00B674A3">
        <w:rPr>
          <w:rFonts w:asciiTheme="minorHAnsi" w:hAnsiTheme="minorHAnsi" w:cstheme="minorHAnsi"/>
          <w:color w:val="auto"/>
          <w:sz w:val="21"/>
          <w:szCs w:val="21"/>
        </w:rPr>
        <w:t xml:space="preserve"> pregoeir</w:t>
      </w:r>
      <w:r w:rsidR="00FA7AD2" w:rsidRPr="00B674A3">
        <w:rPr>
          <w:rFonts w:asciiTheme="minorHAnsi" w:hAnsiTheme="minorHAnsi" w:cstheme="minorHAnsi"/>
          <w:color w:val="auto"/>
          <w:sz w:val="21"/>
          <w:szCs w:val="21"/>
        </w:rPr>
        <w:t xml:space="preserve">a </w:t>
      </w:r>
      <w:r w:rsidRPr="00B674A3">
        <w:rPr>
          <w:rFonts w:asciiTheme="minorHAnsi" w:hAnsiTheme="minorHAnsi" w:cstheme="minorHAnsi"/>
          <w:color w:val="auto"/>
          <w:sz w:val="21"/>
          <w:szCs w:val="21"/>
        </w:rPr>
        <w:t>dar provimento ou negar o mesmo</w:t>
      </w:r>
      <w:r w:rsidR="005E34DB" w:rsidRPr="00B674A3">
        <w:rPr>
          <w:rFonts w:asciiTheme="minorHAnsi" w:hAnsiTheme="minorHAnsi" w:cstheme="minorHAnsi"/>
          <w:color w:val="auto"/>
          <w:sz w:val="21"/>
          <w:szCs w:val="21"/>
        </w:rPr>
        <w:t xml:space="preserve">. </w:t>
      </w:r>
    </w:p>
    <w:p w14:paraId="6AC322AF" w14:textId="7BCF7A94" w:rsidR="008D640B" w:rsidRPr="00A76CB7" w:rsidRDefault="00FA7AD2" w:rsidP="00BC15D9">
      <w:pPr>
        <w:pStyle w:val="Default"/>
        <w:numPr>
          <w:ilvl w:val="2"/>
          <w:numId w:val="24"/>
        </w:numPr>
        <w:tabs>
          <w:tab w:val="left" w:pos="1701"/>
        </w:tabs>
        <w:spacing w:line="276" w:lineRule="auto"/>
        <w:ind w:hanging="11"/>
        <w:jc w:val="both"/>
        <w:rPr>
          <w:rFonts w:asciiTheme="minorHAnsi" w:hAnsiTheme="minorHAnsi" w:cstheme="minorHAnsi"/>
          <w:sz w:val="21"/>
          <w:szCs w:val="21"/>
        </w:rPr>
      </w:pPr>
      <w:r w:rsidRPr="00B674A3">
        <w:rPr>
          <w:rFonts w:asciiTheme="minorHAnsi" w:hAnsiTheme="minorHAnsi" w:cstheme="minorHAnsi"/>
          <w:sz w:val="21"/>
          <w:szCs w:val="21"/>
        </w:rPr>
        <w:t>O</w:t>
      </w:r>
      <w:r w:rsidR="005E34DB" w:rsidRPr="00B674A3">
        <w:rPr>
          <w:rFonts w:asciiTheme="minorHAnsi" w:hAnsiTheme="minorHAnsi" w:cstheme="minorHAnsi"/>
          <w:sz w:val="21"/>
          <w:szCs w:val="21"/>
        </w:rPr>
        <w:t xml:space="preserve"> prazo para apresentação das razões recursais será iniciado na data de intimação ou de lavratura da ata de habilitação ou inabilitação;</w:t>
      </w:r>
    </w:p>
    <w:p w14:paraId="25FD3E53" w14:textId="089C2830" w:rsidR="005E34DB" w:rsidRPr="00B674A3" w:rsidRDefault="005E34DB" w:rsidP="00BC15D9">
      <w:pPr>
        <w:pStyle w:val="Default"/>
        <w:numPr>
          <w:ilvl w:val="1"/>
          <w:numId w:val="24"/>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Os recursos deverão ser encaminhados em campo próprio do sistema</w:t>
      </w:r>
      <w:r w:rsidR="00386F66" w:rsidRPr="00B674A3">
        <w:rPr>
          <w:rFonts w:asciiTheme="minorHAnsi" w:hAnsiTheme="minorHAnsi" w:cstheme="minorHAnsi"/>
          <w:sz w:val="21"/>
          <w:szCs w:val="21"/>
        </w:rPr>
        <w:t xml:space="preserve"> BBMNET</w:t>
      </w:r>
      <w:r w:rsidRPr="00B674A3">
        <w:rPr>
          <w:rFonts w:asciiTheme="minorHAnsi" w:hAnsiTheme="minorHAnsi" w:cstheme="minorHAnsi"/>
          <w:sz w:val="21"/>
          <w:szCs w:val="21"/>
        </w:rPr>
        <w:t xml:space="preserve">. </w:t>
      </w:r>
    </w:p>
    <w:p w14:paraId="617FD5C2" w14:textId="77777777" w:rsidR="004F1EE6" w:rsidRPr="00B674A3" w:rsidRDefault="004F1EE6" w:rsidP="00B01F82">
      <w:pPr>
        <w:pStyle w:val="Default"/>
        <w:spacing w:line="276" w:lineRule="auto"/>
        <w:ind w:left="525"/>
        <w:jc w:val="both"/>
        <w:rPr>
          <w:rFonts w:asciiTheme="minorHAnsi" w:hAnsiTheme="minorHAnsi" w:cstheme="minorHAnsi"/>
          <w:sz w:val="21"/>
          <w:szCs w:val="21"/>
        </w:rPr>
      </w:pPr>
    </w:p>
    <w:p w14:paraId="7F4CB96F" w14:textId="482F808A" w:rsidR="005E34DB" w:rsidRPr="00B674A3" w:rsidRDefault="005E34DB" w:rsidP="00BC15D9">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3D72DBDF" w14:textId="2FCFAFAD" w:rsidR="005E34DB" w:rsidRPr="00B674A3" w:rsidRDefault="005E34DB" w:rsidP="00BC15D9">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Os recursos interpostos fora do prazo não serão conhecidos. </w:t>
      </w:r>
    </w:p>
    <w:p w14:paraId="079665E5" w14:textId="77777777" w:rsidR="004F1EE6" w:rsidRPr="00B674A3" w:rsidRDefault="004F1EE6" w:rsidP="00B01F82">
      <w:pPr>
        <w:pStyle w:val="Default"/>
        <w:spacing w:line="276" w:lineRule="auto"/>
        <w:jc w:val="both"/>
        <w:rPr>
          <w:rFonts w:asciiTheme="minorHAnsi" w:hAnsiTheme="minorHAnsi" w:cstheme="minorHAnsi"/>
          <w:sz w:val="21"/>
          <w:szCs w:val="21"/>
        </w:rPr>
      </w:pPr>
    </w:p>
    <w:p w14:paraId="43414FB8" w14:textId="3AC83F23" w:rsidR="004F1EE6" w:rsidRPr="005B4230" w:rsidRDefault="005E34DB" w:rsidP="00BC15D9">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ACE4E66" w14:textId="58FDEBFF" w:rsidR="005E34DB" w:rsidRPr="00B674A3" w:rsidRDefault="005E34DB" w:rsidP="00BC15D9">
      <w:pPr>
        <w:pStyle w:val="Default"/>
        <w:numPr>
          <w:ilvl w:val="1"/>
          <w:numId w:val="24"/>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30EA47A1" w14:textId="1782BDB9" w:rsidR="005E34DB" w:rsidRPr="00B674A3" w:rsidRDefault="005E34DB" w:rsidP="00B01F82">
      <w:pPr>
        <w:pStyle w:val="Nivel3"/>
        <w:numPr>
          <w:ilvl w:val="0"/>
          <w:numId w:val="0"/>
        </w:numPr>
        <w:rPr>
          <w:rFonts w:asciiTheme="minorHAnsi" w:eastAsia="Times New Roman" w:hAnsiTheme="minorHAnsi" w:cstheme="minorHAnsi"/>
          <w:color w:val="auto"/>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1</w:t>
      </w:r>
      <w:r w:rsidRPr="00B674A3">
        <w:rPr>
          <w:rFonts w:asciiTheme="minorHAnsi" w:hAnsiTheme="minorHAnsi" w:cstheme="minorHAnsi"/>
          <w:b/>
          <w:bCs/>
          <w:sz w:val="21"/>
          <w:szCs w:val="21"/>
        </w:rPr>
        <w:t xml:space="preserve">. DAS </w:t>
      </w:r>
      <w:r w:rsidRPr="00B674A3">
        <w:rPr>
          <w:rFonts w:asciiTheme="minorHAnsi" w:hAnsiTheme="minorHAnsi" w:cstheme="minorHAnsi"/>
          <w:b/>
          <w:bCs/>
          <w:color w:val="auto"/>
          <w:sz w:val="21"/>
          <w:szCs w:val="21"/>
        </w:rPr>
        <w:t>INFRAÇÕES ADMINISTRATIVAS E SANÇÕES</w:t>
      </w:r>
      <w:r w:rsidR="002E3B6C" w:rsidRPr="00B674A3">
        <w:rPr>
          <w:rFonts w:asciiTheme="minorHAnsi" w:hAnsiTheme="minorHAnsi" w:cstheme="minorHAnsi"/>
          <w:b/>
          <w:bCs/>
          <w:color w:val="auto"/>
          <w:sz w:val="21"/>
          <w:szCs w:val="21"/>
        </w:rPr>
        <w:t xml:space="preserve">. </w:t>
      </w:r>
    </w:p>
    <w:p w14:paraId="2B7C02A2" w14:textId="4B375DA1" w:rsidR="005F4D43" w:rsidRPr="00B674A3" w:rsidRDefault="005F4D43" w:rsidP="00BC15D9">
      <w:pPr>
        <w:pStyle w:val="Default"/>
        <w:numPr>
          <w:ilvl w:val="1"/>
          <w:numId w:val="25"/>
        </w:numPr>
        <w:spacing w:after="167"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Comete infração administrativa, nos termos da lei Federal nº 14.133/2021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 xml:space="preserve">/2024, o licitante que, com dolo ou culpa: </w:t>
      </w:r>
    </w:p>
    <w:p w14:paraId="26CABAB0" w14:textId="328CB88A" w:rsidR="005E34DB" w:rsidRPr="00B674A3" w:rsidRDefault="00303BB8" w:rsidP="00BC15D9">
      <w:pPr>
        <w:pStyle w:val="Default"/>
        <w:numPr>
          <w:ilvl w:val="2"/>
          <w:numId w:val="25"/>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color w:val="auto"/>
          <w:sz w:val="21"/>
          <w:szCs w:val="21"/>
        </w:rPr>
        <w:t>D</w:t>
      </w:r>
      <w:r w:rsidR="005E34DB" w:rsidRPr="00B674A3">
        <w:rPr>
          <w:rFonts w:asciiTheme="minorHAnsi" w:hAnsiTheme="minorHAnsi" w:cstheme="minorHAnsi"/>
          <w:color w:val="auto"/>
          <w:sz w:val="21"/>
          <w:szCs w:val="21"/>
        </w:rPr>
        <w:t xml:space="preserve">eixar de entregar </w:t>
      </w:r>
      <w:r w:rsidR="005E34DB" w:rsidRPr="00B674A3">
        <w:rPr>
          <w:rFonts w:asciiTheme="minorHAnsi" w:hAnsiTheme="minorHAnsi" w:cstheme="minorHAnsi"/>
          <w:sz w:val="21"/>
          <w:szCs w:val="21"/>
        </w:rPr>
        <w:t>a documentação exigida para o certame ou não entregar qualquer documento que tenha sido solicitado pel</w:t>
      </w:r>
      <w:r w:rsidR="00386F66" w:rsidRPr="00B674A3">
        <w:rPr>
          <w:rFonts w:asciiTheme="minorHAnsi" w:hAnsiTheme="minorHAnsi" w:cstheme="minorHAnsi"/>
          <w:sz w:val="21"/>
          <w:szCs w:val="21"/>
        </w:rPr>
        <w:t xml:space="preserve">a </w:t>
      </w:r>
      <w:r w:rsidR="005E34DB" w:rsidRPr="00B674A3">
        <w:rPr>
          <w:rFonts w:asciiTheme="minorHAnsi" w:hAnsiTheme="minorHAnsi" w:cstheme="minorHAnsi"/>
          <w:sz w:val="21"/>
          <w:szCs w:val="21"/>
        </w:rPr>
        <w:t>pregoeir</w:t>
      </w:r>
      <w:r w:rsidR="00386F66"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 durante o certame; </w:t>
      </w:r>
    </w:p>
    <w:p w14:paraId="78840236" w14:textId="77777777" w:rsidR="005E34DB" w:rsidRPr="00B674A3" w:rsidRDefault="005E34DB" w:rsidP="00BC15D9">
      <w:pPr>
        <w:pStyle w:val="Default"/>
        <w:numPr>
          <w:ilvl w:val="2"/>
          <w:numId w:val="25"/>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B674A3" w:rsidRDefault="00FA7AD2" w:rsidP="00BC15D9">
      <w:pPr>
        <w:pStyle w:val="Default"/>
        <w:numPr>
          <w:ilvl w:val="3"/>
          <w:numId w:val="25"/>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enviar a proposta adequada ao último lance ofertado ou após a negociação; </w:t>
      </w:r>
    </w:p>
    <w:p w14:paraId="3155C35B" w14:textId="6C2BC3EF" w:rsidR="005E34DB" w:rsidRPr="00B674A3" w:rsidRDefault="00FA7AD2" w:rsidP="00BC15D9">
      <w:pPr>
        <w:pStyle w:val="Default"/>
        <w:numPr>
          <w:ilvl w:val="3"/>
          <w:numId w:val="25"/>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lastRenderedPageBreak/>
        <w:t>R</w:t>
      </w:r>
      <w:r w:rsidR="005E34DB" w:rsidRPr="00B674A3">
        <w:rPr>
          <w:rFonts w:asciiTheme="minorHAnsi" w:hAnsiTheme="minorHAnsi" w:cstheme="minorHAnsi"/>
          <w:sz w:val="21"/>
          <w:szCs w:val="21"/>
        </w:rPr>
        <w:t xml:space="preserve">ecusar-se a enviar o detalhamento da proposta quando exigível; </w:t>
      </w:r>
    </w:p>
    <w:p w14:paraId="42343973" w14:textId="7370D9BD" w:rsidR="005E34DB" w:rsidRPr="00B674A3" w:rsidRDefault="00FA7AD2" w:rsidP="00BC15D9">
      <w:pPr>
        <w:pStyle w:val="Default"/>
        <w:numPr>
          <w:ilvl w:val="3"/>
          <w:numId w:val="25"/>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D84905" w:rsidRPr="00B674A3">
        <w:rPr>
          <w:rFonts w:asciiTheme="minorHAnsi" w:hAnsiTheme="minorHAnsi" w:cstheme="minorHAnsi"/>
          <w:sz w:val="21"/>
          <w:szCs w:val="21"/>
        </w:rPr>
        <w:t xml:space="preserve">njustificadamente, </w:t>
      </w:r>
      <w:r w:rsidR="005E34DB" w:rsidRPr="00B674A3">
        <w:rPr>
          <w:rFonts w:asciiTheme="minorHAnsi" w:hAnsiTheme="minorHAnsi" w:cstheme="minorHAnsi"/>
          <w:sz w:val="21"/>
          <w:szCs w:val="21"/>
        </w:rPr>
        <w:t xml:space="preserve">pedir para ser desclassificado quando encerrada a etapa competitiva; ou </w:t>
      </w:r>
    </w:p>
    <w:p w14:paraId="688CBDE0" w14:textId="4FD6859A" w:rsidR="005E34DB" w:rsidRPr="00B674A3" w:rsidRDefault="00FA7AD2" w:rsidP="00BC15D9">
      <w:pPr>
        <w:pStyle w:val="Default"/>
        <w:numPr>
          <w:ilvl w:val="3"/>
          <w:numId w:val="25"/>
        </w:numPr>
        <w:tabs>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5E34DB" w:rsidRPr="00B674A3">
        <w:rPr>
          <w:rFonts w:asciiTheme="minorHAnsi" w:hAnsiTheme="minorHAnsi" w:cstheme="minorHAnsi"/>
          <w:sz w:val="21"/>
          <w:szCs w:val="21"/>
        </w:rPr>
        <w:t>eixar de apresentar amostra</w:t>
      </w:r>
      <w:r w:rsidR="00386F66" w:rsidRPr="00B674A3">
        <w:rPr>
          <w:rFonts w:asciiTheme="minorHAnsi" w:hAnsiTheme="minorHAnsi" w:cstheme="minorHAnsi"/>
          <w:sz w:val="21"/>
          <w:szCs w:val="21"/>
        </w:rPr>
        <w:t xml:space="preserve"> quando solicitada</w:t>
      </w:r>
      <w:r w:rsidR="005E34DB" w:rsidRPr="00B674A3">
        <w:rPr>
          <w:rFonts w:asciiTheme="minorHAnsi" w:hAnsiTheme="minorHAnsi" w:cstheme="minorHAnsi"/>
          <w:sz w:val="21"/>
          <w:szCs w:val="21"/>
        </w:rPr>
        <w:t xml:space="preserve">; </w:t>
      </w:r>
    </w:p>
    <w:p w14:paraId="7A5D370D" w14:textId="52C2048B" w:rsidR="005E34DB" w:rsidRPr="00B674A3" w:rsidRDefault="00FA7AD2" w:rsidP="00BC15D9">
      <w:pPr>
        <w:pStyle w:val="Default"/>
        <w:numPr>
          <w:ilvl w:val="3"/>
          <w:numId w:val="25"/>
        </w:numPr>
        <w:tabs>
          <w:tab w:val="left" w:pos="993"/>
          <w:tab w:val="left" w:pos="2268"/>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 xml:space="preserve">presentar proposta ou amostra em desacordo com as especificações do edital; </w:t>
      </w:r>
    </w:p>
    <w:p w14:paraId="6515F784" w14:textId="77777777" w:rsidR="005E34DB" w:rsidRPr="00B674A3" w:rsidRDefault="005E34DB" w:rsidP="00B01F82">
      <w:pPr>
        <w:pStyle w:val="Default"/>
        <w:spacing w:line="276" w:lineRule="auto"/>
        <w:jc w:val="both"/>
        <w:rPr>
          <w:rFonts w:asciiTheme="minorHAnsi" w:hAnsiTheme="minorHAnsi" w:cstheme="minorHAnsi"/>
          <w:sz w:val="21"/>
          <w:szCs w:val="21"/>
        </w:rPr>
      </w:pPr>
    </w:p>
    <w:p w14:paraId="63F12113" w14:textId="5D865C8E" w:rsidR="00E4615F" w:rsidRPr="00B674A3" w:rsidRDefault="000B306B" w:rsidP="00BC15D9">
      <w:pPr>
        <w:pStyle w:val="Default"/>
        <w:numPr>
          <w:ilvl w:val="2"/>
          <w:numId w:val="25"/>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N</w:t>
      </w:r>
      <w:r w:rsidR="005E34DB" w:rsidRPr="00B674A3">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B674A3" w:rsidRDefault="00FA7AD2" w:rsidP="00BC15D9">
      <w:pPr>
        <w:pStyle w:val="Default"/>
        <w:numPr>
          <w:ilvl w:val="3"/>
          <w:numId w:val="25"/>
        </w:numPr>
        <w:tabs>
          <w:tab w:val="left" w:pos="1134"/>
          <w:tab w:val="left" w:pos="1701"/>
          <w:tab w:val="left" w:pos="1843"/>
        </w:tabs>
        <w:spacing w:line="276" w:lineRule="auto"/>
        <w:ind w:left="1276" w:firstLine="0"/>
        <w:jc w:val="both"/>
        <w:rPr>
          <w:rFonts w:asciiTheme="minorHAnsi" w:hAnsiTheme="minorHAnsi" w:cstheme="minorHAnsi"/>
          <w:sz w:val="21"/>
          <w:szCs w:val="21"/>
        </w:rPr>
      </w:pPr>
      <w:r w:rsidRPr="00B674A3">
        <w:rPr>
          <w:rFonts w:asciiTheme="minorHAnsi" w:hAnsiTheme="minorHAnsi" w:cstheme="minorHAnsi"/>
          <w:sz w:val="21"/>
          <w:szCs w:val="21"/>
        </w:rPr>
        <w:t>R</w:t>
      </w:r>
      <w:r w:rsidR="005E34DB" w:rsidRPr="00B674A3">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B674A3">
        <w:rPr>
          <w:rFonts w:asciiTheme="minorHAnsi" w:hAnsiTheme="minorHAnsi" w:cstheme="minorHAnsi"/>
          <w:sz w:val="21"/>
          <w:szCs w:val="21"/>
        </w:rPr>
        <w:t xml:space="preserve"> </w:t>
      </w:r>
      <w:r w:rsidR="005E34DB" w:rsidRPr="00B674A3">
        <w:rPr>
          <w:rFonts w:asciiTheme="minorHAnsi" w:hAnsiTheme="minorHAnsi" w:cstheme="minorHAnsi"/>
          <w:sz w:val="21"/>
          <w:szCs w:val="21"/>
        </w:rPr>
        <w:t xml:space="preserve">Administração; </w:t>
      </w:r>
    </w:p>
    <w:p w14:paraId="3C418D13" w14:textId="13E27E89" w:rsidR="005E34DB" w:rsidRPr="00B674A3" w:rsidRDefault="005E0888" w:rsidP="00BC15D9">
      <w:pPr>
        <w:pStyle w:val="Default"/>
        <w:numPr>
          <w:ilvl w:val="2"/>
          <w:numId w:val="25"/>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5E34DB" w:rsidRPr="00B674A3">
        <w:rPr>
          <w:rFonts w:asciiTheme="minorHAnsi" w:hAnsiTheme="minorHAnsi" w:cstheme="minorHAnsi"/>
          <w:sz w:val="21"/>
          <w:szCs w:val="21"/>
        </w:rPr>
        <w:t>presentar declaração ou documentação falsa exigida para o certame ou prestar declaração falsa durante a licitação</w:t>
      </w:r>
      <w:r w:rsidR="004F1EE6" w:rsidRPr="00B674A3">
        <w:rPr>
          <w:rFonts w:asciiTheme="minorHAnsi" w:hAnsiTheme="minorHAnsi" w:cstheme="minorHAnsi"/>
          <w:sz w:val="21"/>
          <w:szCs w:val="21"/>
        </w:rPr>
        <w:t xml:space="preserve">. </w:t>
      </w:r>
    </w:p>
    <w:p w14:paraId="000E9EB1" w14:textId="2D8E6FF2" w:rsidR="004F1EE6" w:rsidRPr="00B674A3" w:rsidRDefault="005E0888" w:rsidP="00BC15D9">
      <w:pPr>
        <w:pStyle w:val="Default"/>
        <w:numPr>
          <w:ilvl w:val="2"/>
          <w:numId w:val="25"/>
        </w:numPr>
        <w:tabs>
          <w:tab w:val="left" w:pos="1843"/>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F</w:t>
      </w:r>
      <w:r w:rsidR="005E34DB" w:rsidRPr="00B674A3">
        <w:rPr>
          <w:rFonts w:asciiTheme="minorHAnsi" w:hAnsiTheme="minorHAnsi" w:cstheme="minorHAnsi"/>
          <w:sz w:val="21"/>
          <w:szCs w:val="21"/>
        </w:rPr>
        <w:t>raudar a licitação</w:t>
      </w:r>
      <w:r w:rsidR="008D640B" w:rsidRPr="00B674A3">
        <w:rPr>
          <w:rFonts w:asciiTheme="minorHAnsi" w:hAnsiTheme="minorHAnsi" w:cstheme="minorHAnsi"/>
          <w:sz w:val="21"/>
          <w:szCs w:val="21"/>
        </w:rPr>
        <w:t xml:space="preserve">. </w:t>
      </w:r>
    </w:p>
    <w:p w14:paraId="7EC4766A" w14:textId="452EE9ED" w:rsidR="00E4615F" w:rsidRPr="00B674A3" w:rsidRDefault="004F4565" w:rsidP="00BC15D9">
      <w:pPr>
        <w:pStyle w:val="Default"/>
        <w:numPr>
          <w:ilvl w:val="2"/>
          <w:numId w:val="25"/>
        </w:numPr>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Comportar</w:t>
      </w:r>
      <w:r w:rsidR="005E34DB" w:rsidRPr="00B674A3">
        <w:rPr>
          <w:rFonts w:asciiTheme="minorHAnsi" w:hAnsiTheme="minorHAnsi" w:cstheme="minorHAnsi"/>
          <w:sz w:val="21"/>
          <w:szCs w:val="21"/>
        </w:rPr>
        <w:t xml:space="preserve">-se de modo inidôneo ou cometer fraude de qualquer natureza, em especial quando: </w:t>
      </w:r>
    </w:p>
    <w:p w14:paraId="2B3B90CF" w14:textId="36F9C48C" w:rsidR="005E34DB" w:rsidRPr="00B674A3" w:rsidRDefault="004F4565" w:rsidP="00BC15D9">
      <w:pPr>
        <w:pStyle w:val="Default"/>
        <w:numPr>
          <w:ilvl w:val="3"/>
          <w:numId w:val="25"/>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Agir</w:t>
      </w:r>
      <w:r w:rsidR="005E34DB" w:rsidRPr="00B674A3">
        <w:rPr>
          <w:rFonts w:asciiTheme="minorHAnsi" w:hAnsiTheme="minorHAnsi" w:cstheme="minorHAnsi"/>
          <w:sz w:val="21"/>
          <w:szCs w:val="21"/>
        </w:rPr>
        <w:t xml:space="preserve"> em conluio ou em desconformidade com a lei; </w:t>
      </w:r>
    </w:p>
    <w:p w14:paraId="272F2B12" w14:textId="51C5A481" w:rsidR="005E34DB" w:rsidRPr="00B674A3" w:rsidRDefault="004F4565" w:rsidP="00BC15D9">
      <w:pPr>
        <w:pStyle w:val="Default"/>
        <w:numPr>
          <w:ilvl w:val="3"/>
          <w:numId w:val="25"/>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Induzir</w:t>
      </w:r>
      <w:r w:rsidR="005E34DB" w:rsidRPr="00B674A3">
        <w:rPr>
          <w:rFonts w:asciiTheme="minorHAnsi" w:hAnsiTheme="minorHAnsi" w:cstheme="minorHAnsi"/>
          <w:sz w:val="21"/>
          <w:szCs w:val="21"/>
        </w:rPr>
        <w:t xml:space="preserve"> deliberadamente a erro no julgamento; </w:t>
      </w:r>
    </w:p>
    <w:p w14:paraId="2138BD40" w14:textId="5E9F84F2" w:rsidR="00E4615F" w:rsidRPr="00B674A3" w:rsidRDefault="004F4565" w:rsidP="00BC15D9">
      <w:pPr>
        <w:pStyle w:val="Default"/>
        <w:numPr>
          <w:ilvl w:val="3"/>
          <w:numId w:val="25"/>
        </w:numPr>
        <w:spacing w:line="276" w:lineRule="auto"/>
        <w:ind w:left="1134" w:firstLine="0"/>
        <w:jc w:val="both"/>
        <w:rPr>
          <w:rFonts w:asciiTheme="minorHAnsi" w:hAnsiTheme="minorHAnsi" w:cstheme="minorHAnsi"/>
          <w:sz w:val="21"/>
          <w:szCs w:val="21"/>
        </w:rPr>
      </w:pPr>
      <w:r w:rsidRPr="00B674A3">
        <w:rPr>
          <w:rFonts w:asciiTheme="minorHAnsi" w:hAnsiTheme="minorHAnsi" w:cstheme="minorHAnsi"/>
          <w:sz w:val="21"/>
          <w:szCs w:val="21"/>
        </w:rPr>
        <w:t>Apresentar</w:t>
      </w:r>
      <w:r w:rsidR="00E4615F" w:rsidRPr="00B674A3">
        <w:rPr>
          <w:rFonts w:asciiTheme="minorHAnsi" w:hAnsiTheme="minorHAnsi" w:cstheme="minorHAnsi"/>
          <w:sz w:val="21"/>
          <w:szCs w:val="21"/>
        </w:rPr>
        <w:t xml:space="preserve"> amostra falsificada ou deteriorada; </w:t>
      </w:r>
    </w:p>
    <w:p w14:paraId="18C10AA8" w14:textId="77777777" w:rsidR="00E4615F" w:rsidRPr="00B674A3" w:rsidRDefault="00E4615F" w:rsidP="00B01F82">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F5DDCA8" w14:textId="0E741EA8" w:rsidR="00E4615F" w:rsidRPr="00B674A3" w:rsidRDefault="00E4615F" w:rsidP="00BC15D9">
      <w:pPr>
        <w:pStyle w:val="PargrafodaLista"/>
        <w:numPr>
          <w:ilvl w:val="2"/>
          <w:numId w:val="25"/>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B674A3">
        <w:rPr>
          <w:rFonts w:asciiTheme="minorHAnsi" w:eastAsiaTheme="minorHAnsi" w:hAnsiTheme="minorHAnsi" w:cstheme="minorHAnsi"/>
          <w:color w:val="000000"/>
          <w:sz w:val="21"/>
          <w:szCs w:val="21"/>
          <w:lang w:eastAsia="en-US"/>
          <w14:ligatures w14:val="standardContextual"/>
        </w:rPr>
        <w:t>.</w:t>
      </w:r>
    </w:p>
    <w:p w14:paraId="0F039D6A" w14:textId="77777777" w:rsidR="004F1EE6" w:rsidRPr="00B674A3"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1"/>
          <w:szCs w:val="21"/>
          <w:lang w:eastAsia="en-US"/>
          <w14:ligatures w14:val="standardContextual"/>
        </w:rPr>
      </w:pPr>
    </w:p>
    <w:p w14:paraId="0F0BA841" w14:textId="640AF776" w:rsidR="00E4615F" w:rsidRPr="00B674A3" w:rsidRDefault="00E4615F" w:rsidP="00BC15D9">
      <w:pPr>
        <w:pStyle w:val="PargrafodaLista"/>
        <w:numPr>
          <w:ilvl w:val="2"/>
          <w:numId w:val="25"/>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B674A3">
        <w:rPr>
          <w:rFonts w:asciiTheme="minorHAnsi" w:hAnsiTheme="minorHAnsi" w:cstheme="minorHAnsi"/>
          <w:sz w:val="21"/>
          <w:szCs w:val="21"/>
        </w:rPr>
        <w:t xml:space="preserve">Praticar ato lesivo previsto no art. 5º da Lei n.º 12.846, de 2013. </w:t>
      </w:r>
    </w:p>
    <w:p w14:paraId="4D426CF3" w14:textId="77777777" w:rsidR="00E4615F" w:rsidRPr="00B674A3" w:rsidRDefault="00E4615F" w:rsidP="00B01F82">
      <w:pPr>
        <w:pStyle w:val="Default"/>
        <w:spacing w:line="276" w:lineRule="auto"/>
        <w:ind w:left="851"/>
        <w:jc w:val="both"/>
        <w:rPr>
          <w:rFonts w:asciiTheme="minorHAnsi" w:hAnsiTheme="minorHAnsi" w:cstheme="minorHAnsi"/>
          <w:color w:val="auto"/>
          <w:sz w:val="21"/>
          <w:szCs w:val="21"/>
        </w:rPr>
      </w:pPr>
    </w:p>
    <w:p w14:paraId="0CE2BEC4" w14:textId="1F563AED" w:rsidR="00E4615F" w:rsidRPr="00781989" w:rsidRDefault="005F4D43" w:rsidP="00BC15D9">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color w:val="auto"/>
          <w:sz w:val="21"/>
          <w:szCs w:val="21"/>
        </w:rPr>
        <w:t xml:space="preserve">Com fulcro na Lei Federal nº 14.133, de 2021 e do Decreto Municipal nº </w:t>
      </w:r>
      <w:r w:rsidR="00F50A06" w:rsidRPr="00B674A3">
        <w:rPr>
          <w:rFonts w:asciiTheme="minorHAnsi" w:hAnsiTheme="minorHAnsi" w:cstheme="minorHAnsi"/>
          <w:color w:val="auto"/>
          <w:sz w:val="21"/>
          <w:szCs w:val="21"/>
        </w:rPr>
        <w:t>438</w:t>
      </w:r>
      <w:r w:rsidRPr="00B674A3">
        <w:rPr>
          <w:rFonts w:asciiTheme="minorHAnsi" w:hAnsiTheme="minorHAnsi" w:cstheme="minorHAnsi"/>
          <w:color w:val="auto"/>
          <w:sz w:val="21"/>
          <w:szCs w:val="21"/>
        </w:rPr>
        <w:t>/2024, a Administração poderá, garantida a prévia defesa, aplicar aos licitantes e/ou adjudicatários as seguintes sanções, sem prejuízo das responsabilidades civil e criminal</w:t>
      </w:r>
      <w:r w:rsidRPr="00B674A3">
        <w:rPr>
          <w:rFonts w:asciiTheme="minorHAnsi" w:hAnsiTheme="minorHAnsi" w:cstheme="minorHAnsi"/>
          <w:sz w:val="21"/>
          <w:szCs w:val="21"/>
        </w:rPr>
        <w:t xml:space="preserve">: </w:t>
      </w:r>
    </w:p>
    <w:p w14:paraId="292DFFA7" w14:textId="383B86DA" w:rsidR="00E4615F" w:rsidRPr="00B674A3" w:rsidRDefault="005E0888" w:rsidP="00BC15D9">
      <w:pPr>
        <w:pStyle w:val="Default"/>
        <w:numPr>
          <w:ilvl w:val="2"/>
          <w:numId w:val="25"/>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A</w:t>
      </w:r>
      <w:r w:rsidR="00E4615F" w:rsidRPr="00B674A3">
        <w:rPr>
          <w:rFonts w:asciiTheme="minorHAnsi" w:hAnsiTheme="minorHAnsi" w:cstheme="minorHAnsi"/>
          <w:sz w:val="21"/>
          <w:szCs w:val="21"/>
        </w:rPr>
        <w:t xml:space="preserve">dvertência; </w:t>
      </w:r>
    </w:p>
    <w:p w14:paraId="64B58228" w14:textId="3B07BD15" w:rsidR="00E4615F" w:rsidRPr="00B674A3" w:rsidRDefault="005E0888" w:rsidP="00BC15D9">
      <w:pPr>
        <w:pStyle w:val="Default"/>
        <w:numPr>
          <w:ilvl w:val="2"/>
          <w:numId w:val="25"/>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M</w:t>
      </w:r>
      <w:r w:rsidR="00E4615F" w:rsidRPr="00B674A3">
        <w:rPr>
          <w:rFonts w:asciiTheme="minorHAnsi" w:hAnsiTheme="minorHAnsi" w:cstheme="minorHAnsi"/>
          <w:sz w:val="21"/>
          <w:szCs w:val="21"/>
        </w:rPr>
        <w:t xml:space="preserve">ulta; </w:t>
      </w:r>
    </w:p>
    <w:p w14:paraId="224F263A" w14:textId="62CCFEA1" w:rsidR="00E4615F" w:rsidRPr="00B674A3" w:rsidRDefault="005E0888" w:rsidP="00BC15D9">
      <w:pPr>
        <w:pStyle w:val="Default"/>
        <w:numPr>
          <w:ilvl w:val="2"/>
          <w:numId w:val="25"/>
        </w:numPr>
        <w:tabs>
          <w:tab w:val="left" w:pos="1701"/>
        </w:tabs>
        <w:spacing w:after="133"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I</w:t>
      </w:r>
      <w:r w:rsidR="00E4615F" w:rsidRPr="00B674A3">
        <w:rPr>
          <w:rFonts w:asciiTheme="minorHAnsi" w:hAnsiTheme="minorHAnsi" w:cstheme="minorHAnsi"/>
          <w:sz w:val="21"/>
          <w:szCs w:val="21"/>
        </w:rPr>
        <w:t xml:space="preserve">mpedimento de licitar e contratar e </w:t>
      </w:r>
    </w:p>
    <w:p w14:paraId="517A55E9" w14:textId="62C4352D" w:rsidR="00E4615F" w:rsidRPr="00B674A3" w:rsidRDefault="005E0888" w:rsidP="00BC15D9">
      <w:pPr>
        <w:pStyle w:val="Default"/>
        <w:numPr>
          <w:ilvl w:val="2"/>
          <w:numId w:val="25"/>
        </w:numPr>
        <w:tabs>
          <w:tab w:val="left" w:pos="1701"/>
        </w:tabs>
        <w:spacing w:line="276" w:lineRule="auto"/>
        <w:ind w:left="851" w:firstLine="0"/>
        <w:jc w:val="both"/>
        <w:rPr>
          <w:rFonts w:asciiTheme="minorHAnsi" w:hAnsiTheme="minorHAnsi" w:cstheme="minorHAnsi"/>
          <w:sz w:val="21"/>
          <w:szCs w:val="21"/>
        </w:rPr>
      </w:pPr>
      <w:r w:rsidRPr="00B674A3">
        <w:rPr>
          <w:rFonts w:asciiTheme="minorHAnsi" w:hAnsiTheme="minorHAnsi" w:cstheme="minorHAnsi"/>
          <w:sz w:val="21"/>
          <w:szCs w:val="21"/>
        </w:rPr>
        <w:t>D</w:t>
      </w:r>
      <w:r w:rsidR="00E4615F" w:rsidRPr="00B674A3">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B674A3" w:rsidRDefault="008D640B" w:rsidP="00B01F82">
      <w:pPr>
        <w:pStyle w:val="Default"/>
        <w:tabs>
          <w:tab w:val="left" w:pos="1701"/>
        </w:tabs>
        <w:spacing w:line="276" w:lineRule="auto"/>
        <w:ind w:left="851"/>
        <w:jc w:val="both"/>
        <w:rPr>
          <w:rFonts w:asciiTheme="minorHAnsi" w:hAnsiTheme="minorHAnsi" w:cstheme="minorHAnsi"/>
          <w:sz w:val="21"/>
          <w:szCs w:val="21"/>
        </w:rPr>
      </w:pPr>
    </w:p>
    <w:p w14:paraId="458DC3AF" w14:textId="1EAF98C4" w:rsidR="00D84905" w:rsidRPr="00B674A3" w:rsidRDefault="00E4615F" w:rsidP="00BC15D9">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Na aplicação das sanções serão considerados</w:t>
      </w:r>
      <w:r w:rsidR="00D84905" w:rsidRPr="00B674A3">
        <w:rPr>
          <w:rFonts w:asciiTheme="minorHAnsi" w:hAnsiTheme="minorHAnsi" w:cstheme="minorHAnsi"/>
          <w:sz w:val="21"/>
          <w:szCs w:val="21"/>
        </w:rPr>
        <w:t xml:space="preserve"> os elementos previstos no art. 156, § 1º, da Lei </w:t>
      </w:r>
      <w:r w:rsidR="00C04BD4" w:rsidRPr="00B674A3">
        <w:rPr>
          <w:rFonts w:asciiTheme="minorHAnsi" w:hAnsiTheme="minorHAnsi" w:cstheme="minorHAnsi"/>
          <w:sz w:val="21"/>
          <w:szCs w:val="21"/>
        </w:rPr>
        <w:t xml:space="preserve">Federal nº </w:t>
      </w:r>
      <w:r w:rsidR="00D84905" w:rsidRPr="00B674A3">
        <w:rPr>
          <w:rFonts w:asciiTheme="minorHAnsi" w:hAnsiTheme="minorHAnsi" w:cstheme="minorHAnsi"/>
          <w:sz w:val="21"/>
          <w:szCs w:val="21"/>
        </w:rPr>
        <w:t>14.133/</w:t>
      </w:r>
      <w:r w:rsidR="00D84905" w:rsidRPr="00B674A3">
        <w:rPr>
          <w:rFonts w:asciiTheme="minorHAnsi" w:hAnsiTheme="minorHAnsi" w:cstheme="minorHAnsi"/>
          <w:color w:val="auto"/>
          <w:sz w:val="21"/>
          <w:szCs w:val="21"/>
        </w:rPr>
        <w:t>2021</w:t>
      </w:r>
      <w:r w:rsidR="005F4D43" w:rsidRPr="00B674A3">
        <w:rPr>
          <w:rFonts w:asciiTheme="minorHAnsi" w:hAnsiTheme="minorHAnsi" w:cstheme="minorHAnsi"/>
          <w:color w:val="auto"/>
          <w:sz w:val="21"/>
          <w:szCs w:val="21"/>
        </w:rPr>
        <w:t xml:space="preserve"> e do Decreto Municipal nº </w:t>
      </w:r>
      <w:r w:rsidR="00F50A06" w:rsidRPr="00B674A3">
        <w:rPr>
          <w:rFonts w:asciiTheme="minorHAnsi" w:hAnsiTheme="minorHAnsi" w:cstheme="minorHAnsi"/>
          <w:color w:val="auto"/>
          <w:sz w:val="21"/>
          <w:szCs w:val="21"/>
        </w:rPr>
        <w:t>438</w:t>
      </w:r>
      <w:r w:rsidR="005F4D43" w:rsidRPr="00B674A3">
        <w:rPr>
          <w:rFonts w:asciiTheme="minorHAnsi" w:hAnsiTheme="minorHAnsi" w:cstheme="minorHAnsi"/>
          <w:color w:val="auto"/>
          <w:sz w:val="21"/>
          <w:szCs w:val="21"/>
        </w:rPr>
        <w:t xml:space="preserve">/2024. </w:t>
      </w:r>
    </w:p>
    <w:p w14:paraId="4AD26320" w14:textId="792CDF2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auto"/>
          <w:sz w:val="21"/>
          <w:szCs w:val="21"/>
        </w:rPr>
      </w:pPr>
      <w:r w:rsidRPr="00B674A3">
        <w:rPr>
          <w:rFonts w:asciiTheme="minorHAnsi" w:hAnsiTheme="minorHAnsi" w:cstheme="minorHAnsi"/>
          <w:sz w:val="21"/>
          <w:szCs w:val="21"/>
        </w:rPr>
        <w:t xml:space="preserve">A multa será recolhida em percentual incidente sobre o valor do contrato licitado, recolhida no </w:t>
      </w:r>
      <w:r w:rsidRPr="00B674A3">
        <w:rPr>
          <w:rFonts w:asciiTheme="minorHAnsi" w:hAnsiTheme="minorHAnsi" w:cstheme="minorHAnsi"/>
          <w:color w:val="auto"/>
          <w:sz w:val="21"/>
          <w:szCs w:val="21"/>
        </w:rPr>
        <w:t xml:space="preserve">prazo máximo de </w:t>
      </w:r>
      <w:r w:rsidRPr="0076462B">
        <w:rPr>
          <w:rFonts w:asciiTheme="minorHAnsi" w:hAnsiTheme="minorHAnsi" w:cstheme="minorHAnsi"/>
          <w:color w:val="auto"/>
          <w:sz w:val="21"/>
          <w:szCs w:val="21"/>
        </w:rPr>
        <w:t>30 (trinta) dias</w:t>
      </w:r>
      <w:r w:rsidRPr="00B674A3">
        <w:rPr>
          <w:rFonts w:asciiTheme="minorHAnsi" w:hAnsiTheme="minorHAnsi" w:cstheme="minorHAnsi"/>
          <w:b/>
          <w:bCs/>
          <w:color w:val="auto"/>
          <w:sz w:val="21"/>
          <w:szCs w:val="21"/>
        </w:rPr>
        <w:t xml:space="preserve"> </w:t>
      </w:r>
      <w:r w:rsidRPr="00B674A3">
        <w:rPr>
          <w:rFonts w:asciiTheme="minorHAnsi" w:hAnsiTheme="minorHAnsi" w:cstheme="minorHAnsi"/>
          <w:color w:val="auto"/>
          <w:sz w:val="21"/>
          <w:szCs w:val="21"/>
        </w:rPr>
        <w:t xml:space="preserve">úteis, a contar da comunicação oficial. </w:t>
      </w:r>
    </w:p>
    <w:p w14:paraId="7FD745B2" w14:textId="77777777" w:rsidR="00A22FC8" w:rsidRPr="00B674A3" w:rsidRDefault="00A22FC8" w:rsidP="00B01F82">
      <w:pPr>
        <w:pStyle w:val="Default"/>
        <w:spacing w:line="276" w:lineRule="auto"/>
        <w:jc w:val="both"/>
        <w:rPr>
          <w:rFonts w:asciiTheme="minorHAnsi" w:hAnsiTheme="minorHAnsi" w:cstheme="minorHAnsi"/>
          <w:color w:val="auto"/>
          <w:sz w:val="21"/>
          <w:szCs w:val="21"/>
        </w:rPr>
      </w:pPr>
    </w:p>
    <w:p w14:paraId="7F152F04" w14:textId="68F23001" w:rsidR="005F4D43" w:rsidRPr="00B674A3" w:rsidRDefault="005F4D43" w:rsidP="00D726AA">
      <w:pPr>
        <w:pStyle w:val="Default"/>
        <w:numPr>
          <w:ilvl w:val="2"/>
          <w:numId w:val="9"/>
        </w:numPr>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 xml:space="preserve">11.4.1. Para as infrações previstas nos itens 11.1.1, 11.1.2 e 11.1.3, a multa será de </w:t>
      </w:r>
      <w:r w:rsidR="00CF6670" w:rsidRPr="00B674A3">
        <w:rPr>
          <w:rFonts w:asciiTheme="minorHAnsi" w:hAnsiTheme="minorHAnsi" w:cstheme="minorHAnsi"/>
          <w:color w:val="auto"/>
          <w:sz w:val="21"/>
          <w:szCs w:val="21"/>
        </w:rPr>
        <w:t>10</w:t>
      </w:r>
      <w:r w:rsidR="004F4565" w:rsidRPr="00B674A3">
        <w:rPr>
          <w:rFonts w:asciiTheme="minorHAnsi" w:hAnsiTheme="minorHAnsi" w:cstheme="minorHAnsi"/>
          <w:color w:val="auto"/>
          <w:sz w:val="21"/>
          <w:szCs w:val="21"/>
        </w:rPr>
        <w:t>% (dez</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6AB99EF1" w14:textId="75F17145" w:rsidR="005F4D43" w:rsidRPr="00B674A3" w:rsidRDefault="005F4D43" w:rsidP="00B01F82">
      <w:pPr>
        <w:pStyle w:val="Default"/>
        <w:spacing w:line="276" w:lineRule="auto"/>
        <w:ind w:left="851"/>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lastRenderedPageBreak/>
        <w:t xml:space="preserve">11.4.2. Para as infrações previstas nos itens 11.1.4, 11.1.5, 11.1.6, 11.1.7 e 11.1.8, a multa será de </w:t>
      </w:r>
      <w:r w:rsidR="00CF6670" w:rsidRPr="00B674A3">
        <w:rPr>
          <w:rFonts w:asciiTheme="minorHAnsi" w:hAnsiTheme="minorHAnsi" w:cstheme="minorHAnsi"/>
          <w:color w:val="auto"/>
          <w:sz w:val="21"/>
          <w:szCs w:val="21"/>
        </w:rPr>
        <w:t>30</w:t>
      </w:r>
      <w:r w:rsidRPr="00B674A3">
        <w:rPr>
          <w:rFonts w:asciiTheme="minorHAnsi" w:hAnsiTheme="minorHAnsi" w:cstheme="minorHAnsi"/>
          <w:color w:val="auto"/>
          <w:sz w:val="21"/>
          <w:szCs w:val="21"/>
        </w:rPr>
        <w:t xml:space="preserve"> % </w:t>
      </w:r>
      <w:r w:rsidR="004F4565" w:rsidRPr="00B674A3">
        <w:rPr>
          <w:rFonts w:asciiTheme="minorHAnsi" w:hAnsiTheme="minorHAnsi" w:cstheme="minorHAnsi"/>
          <w:color w:val="auto"/>
          <w:sz w:val="21"/>
          <w:szCs w:val="21"/>
        </w:rPr>
        <w:t>(trinta</w:t>
      </w:r>
      <w:r w:rsidR="00CF6670" w:rsidRPr="00B674A3">
        <w:rPr>
          <w:rFonts w:asciiTheme="minorHAnsi" w:hAnsiTheme="minorHAnsi" w:cstheme="minorHAnsi"/>
          <w:color w:val="auto"/>
          <w:sz w:val="21"/>
          <w:szCs w:val="21"/>
        </w:rPr>
        <w:t xml:space="preserve"> por cento) </w:t>
      </w:r>
      <w:r w:rsidRPr="00B674A3">
        <w:rPr>
          <w:rFonts w:asciiTheme="minorHAnsi" w:hAnsiTheme="minorHAnsi" w:cstheme="minorHAnsi"/>
          <w:color w:val="auto"/>
          <w:sz w:val="21"/>
          <w:szCs w:val="21"/>
        </w:rPr>
        <w:t xml:space="preserve">do valor do contrato licitado. </w:t>
      </w:r>
    </w:p>
    <w:p w14:paraId="0184EB1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2108929F" w14:textId="1B0930AB" w:rsidR="00A22FC8" w:rsidRPr="00B674A3" w:rsidRDefault="00A22FC8" w:rsidP="00BC15D9">
      <w:pPr>
        <w:pStyle w:val="Default"/>
        <w:numPr>
          <w:ilvl w:val="1"/>
          <w:numId w:val="25"/>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549B5814" w14:textId="7777777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B674A3" w:rsidRDefault="008D640B" w:rsidP="00B01F82">
      <w:pPr>
        <w:pStyle w:val="PargrafodaLista"/>
        <w:spacing w:line="276" w:lineRule="auto"/>
        <w:rPr>
          <w:rFonts w:asciiTheme="minorHAnsi" w:hAnsiTheme="minorHAnsi" w:cstheme="minorHAnsi"/>
          <w:sz w:val="21"/>
          <w:szCs w:val="21"/>
        </w:rPr>
      </w:pPr>
    </w:p>
    <w:p w14:paraId="305E6B15" w14:textId="1196FEDD"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A sanção de impedimento de licitar e contratar será aplicada ao responsável em decorrência das infrações administrativas relacionadas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.1.3, quando não se justificar a imposição de penalidade mais grave, e impedirá o responsável de licitar e contratar no âmbito da</w:t>
      </w:r>
      <w:r w:rsidR="00C32F86" w:rsidRPr="00B674A3">
        <w:rPr>
          <w:rFonts w:asciiTheme="minorHAnsi" w:hAnsiTheme="minorHAnsi" w:cstheme="minorHAnsi"/>
          <w:sz w:val="21"/>
          <w:szCs w:val="21"/>
        </w:rPr>
        <w:t xml:space="preserve"> </w:t>
      </w:r>
      <w:r w:rsidRPr="00B674A3">
        <w:rPr>
          <w:rFonts w:asciiTheme="minorHAnsi" w:hAnsiTheme="minorHAnsi" w:cstheme="minorHAnsi"/>
          <w:sz w:val="21"/>
          <w:szCs w:val="21"/>
        </w:rPr>
        <w:t xml:space="preserve">Administração Pública direta e indireta do ente federativo a qual pertencer o órgão ou entidade, pelo prazo máximo de 3 (três) anos. </w:t>
      </w:r>
    </w:p>
    <w:p w14:paraId="590C6FA3" w14:textId="77777777" w:rsidR="008D640B" w:rsidRPr="00B674A3" w:rsidRDefault="008D640B" w:rsidP="00B01F82">
      <w:pPr>
        <w:pStyle w:val="Default"/>
        <w:spacing w:line="276" w:lineRule="auto"/>
        <w:jc w:val="both"/>
        <w:rPr>
          <w:rFonts w:asciiTheme="minorHAnsi" w:hAnsiTheme="minorHAnsi" w:cstheme="minorHAnsi"/>
          <w:sz w:val="21"/>
          <w:szCs w:val="21"/>
        </w:rPr>
      </w:pPr>
    </w:p>
    <w:p w14:paraId="6E5A88E5" w14:textId="0E7C3C67" w:rsidR="008D640B" w:rsidRPr="00B674A3" w:rsidRDefault="00A22FC8" w:rsidP="00BC15D9">
      <w:pPr>
        <w:pStyle w:val="Default"/>
        <w:numPr>
          <w:ilvl w:val="1"/>
          <w:numId w:val="25"/>
        </w:numPr>
        <w:spacing w:line="276" w:lineRule="auto"/>
        <w:ind w:left="0" w:firstLine="0"/>
        <w:jc w:val="both"/>
        <w:rPr>
          <w:rFonts w:asciiTheme="minorHAnsi" w:hAnsiTheme="minorHAnsi" w:cstheme="minorHAnsi"/>
          <w:sz w:val="21"/>
          <w:szCs w:val="21"/>
        </w:rPr>
      </w:pPr>
      <w:r w:rsidRPr="00B674A3">
        <w:rPr>
          <w:rFonts w:asciiTheme="minorHAnsi" w:hAnsiTheme="minorHAnsi" w:cstheme="minorHAnsi"/>
          <w:sz w:val="21"/>
          <w:szCs w:val="21"/>
        </w:rPr>
        <w:t>Poderá ser aplicada ao responsável a sanção de declaração de inidoneidade para licitar ou contratar, em decorrência da prática das infrações dispostas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.1.4,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.1.5,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.1.6,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.1.7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.1.8, bem como pelas infrações administrativas previstas nos itens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.1.1,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.1.2 e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 xml:space="preserve">.1.3 que justifiquem a imposição de penalidade mais grave que a sanção de impedimento de licitar e contratar, cuja duração observará o prazo previsto no art. 156, §5º, da Lei </w:t>
      </w:r>
      <w:r w:rsidR="00C04BD4" w:rsidRPr="00B674A3">
        <w:rPr>
          <w:rFonts w:asciiTheme="minorHAnsi" w:hAnsiTheme="minorHAnsi" w:cstheme="minorHAnsi"/>
          <w:sz w:val="21"/>
          <w:szCs w:val="21"/>
        </w:rPr>
        <w:t xml:space="preserve">Federal </w:t>
      </w:r>
      <w:r w:rsidRPr="00B674A3">
        <w:rPr>
          <w:rFonts w:asciiTheme="minorHAnsi" w:hAnsiTheme="minorHAnsi" w:cstheme="minorHAnsi"/>
          <w:sz w:val="21"/>
          <w:szCs w:val="21"/>
        </w:rPr>
        <w:t>n.º 14.133/2021.</w:t>
      </w:r>
    </w:p>
    <w:p w14:paraId="09ED52B0" w14:textId="4D23B81A" w:rsidR="00A22FC8" w:rsidRPr="00B674A3" w:rsidRDefault="00A22FC8"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 xml:space="preserve"> </w:t>
      </w:r>
    </w:p>
    <w:p w14:paraId="222A6FDD" w14:textId="1997572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A recusa injustificada do adjudicatário em assinar o contrato ou em aceitar ou retirar o instrumento equivalente no prazo estabelecido pela Administração, descrita no item 1</w:t>
      </w:r>
      <w:r w:rsidR="00C32F86" w:rsidRPr="00B674A3">
        <w:rPr>
          <w:rFonts w:asciiTheme="minorHAnsi" w:hAnsiTheme="minorHAnsi" w:cstheme="minorHAnsi"/>
          <w:sz w:val="21"/>
          <w:szCs w:val="21"/>
        </w:rPr>
        <w:t>1</w:t>
      </w:r>
      <w:r w:rsidRPr="00B674A3">
        <w:rPr>
          <w:rFonts w:asciiTheme="minorHAnsi" w:hAnsiTheme="minorHAnsi" w:cstheme="minorHAnsi"/>
          <w:sz w:val="21"/>
          <w:szCs w:val="21"/>
        </w:rPr>
        <w:t>.1.3, caracterizará o descumprimento total da obrigação assumida e o sujeitará às penalidades e à imediata perda da garantia de proposta em favor do órgão ou entidade promotora da licitação</w:t>
      </w:r>
      <w:r w:rsidRPr="00B674A3">
        <w:rPr>
          <w:rFonts w:asciiTheme="minorHAnsi" w:hAnsiTheme="minorHAnsi" w:cstheme="minorHAnsi"/>
          <w:color w:val="auto"/>
          <w:sz w:val="21"/>
          <w:szCs w:val="21"/>
        </w:rPr>
        <w:t xml:space="preserve">, nos </w:t>
      </w:r>
      <w:r w:rsidR="00F50A06" w:rsidRPr="00B674A3">
        <w:rPr>
          <w:rFonts w:asciiTheme="minorHAnsi" w:hAnsiTheme="minorHAnsi" w:cstheme="minorHAnsi"/>
          <w:color w:val="auto"/>
          <w:sz w:val="21"/>
          <w:szCs w:val="21"/>
        </w:rPr>
        <w:t>termos do artigo 90, § 5º da Lei Federal nº 14.133/2021</w:t>
      </w:r>
      <w:r w:rsidRPr="00B674A3">
        <w:rPr>
          <w:rFonts w:asciiTheme="minorHAnsi" w:hAnsiTheme="minorHAnsi" w:cstheme="minorHAnsi"/>
          <w:color w:val="auto"/>
          <w:sz w:val="21"/>
          <w:szCs w:val="21"/>
        </w:rPr>
        <w:t xml:space="preserve">. </w:t>
      </w:r>
    </w:p>
    <w:p w14:paraId="6817D0D6"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6CC28363" w14:textId="6EAF159E" w:rsidR="008D640B" w:rsidRPr="005B4230"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FBDA8C" w14:textId="7777777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0336402" w14:textId="7777777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7D2B904D" w14:textId="7777777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lastRenderedPageBreak/>
        <w:t xml:space="preserve">O recurso e o pedido de reconsideração terão efeito suspensivo do ato ou da decisão recorrida até que sobrevenha decisão final da autoridade competente. </w:t>
      </w:r>
    </w:p>
    <w:p w14:paraId="5129C19A" w14:textId="77777777" w:rsidR="008D640B" w:rsidRPr="00B674A3" w:rsidRDefault="008D640B" w:rsidP="00B01F82">
      <w:pPr>
        <w:pStyle w:val="Default"/>
        <w:spacing w:line="276" w:lineRule="auto"/>
        <w:jc w:val="both"/>
        <w:rPr>
          <w:rFonts w:asciiTheme="minorHAnsi" w:hAnsiTheme="minorHAnsi" w:cstheme="minorHAnsi"/>
          <w:color w:val="FF0000"/>
          <w:sz w:val="21"/>
          <w:szCs w:val="21"/>
        </w:rPr>
      </w:pPr>
    </w:p>
    <w:p w14:paraId="232636FF" w14:textId="77777777" w:rsidR="00A22FC8" w:rsidRPr="00B674A3" w:rsidRDefault="00A22FC8" w:rsidP="00BC15D9">
      <w:pPr>
        <w:pStyle w:val="Default"/>
        <w:numPr>
          <w:ilvl w:val="1"/>
          <w:numId w:val="25"/>
        </w:numPr>
        <w:spacing w:line="276" w:lineRule="auto"/>
        <w:ind w:left="0" w:firstLine="0"/>
        <w:jc w:val="both"/>
        <w:rPr>
          <w:rFonts w:asciiTheme="minorHAnsi" w:hAnsiTheme="minorHAnsi" w:cstheme="minorHAnsi"/>
          <w:color w:val="FF0000"/>
          <w:sz w:val="21"/>
          <w:szCs w:val="21"/>
        </w:rPr>
      </w:pPr>
      <w:r w:rsidRPr="00B674A3">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B674A3" w:rsidRDefault="00A22FC8" w:rsidP="00D726AA">
      <w:pPr>
        <w:pStyle w:val="Default"/>
        <w:numPr>
          <w:ilvl w:val="0"/>
          <w:numId w:val="11"/>
        </w:numPr>
        <w:spacing w:line="276" w:lineRule="auto"/>
        <w:jc w:val="both"/>
        <w:rPr>
          <w:rFonts w:asciiTheme="minorHAnsi" w:hAnsiTheme="minorHAnsi" w:cstheme="minorHAnsi"/>
          <w:sz w:val="21"/>
          <w:szCs w:val="21"/>
        </w:rPr>
      </w:pPr>
    </w:p>
    <w:p w14:paraId="68070C3D" w14:textId="0B676EEA" w:rsidR="00A22FC8" w:rsidRPr="00B674A3" w:rsidRDefault="00A22FC8" w:rsidP="00D726AA">
      <w:pPr>
        <w:pStyle w:val="Default"/>
        <w:numPr>
          <w:ilvl w:val="1"/>
          <w:numId w:val="11"/>
        </w:numPr>
        <w:spacing w:line="276" w:lineRule="auto"/>
        <w:jc w:val="both"/>
        <w:rPr>
          <w:rFonts w:asciiTheme="minorHAnsi" w:hAnsiTheme="minorHAnsi" w:cstheme="minorHAnsi"/>
          <w:sz w:val="21"/>
          <w:szCs w:val="21"/>
        </w:rPr>
      </w:pPr>
      <w:r w:rsidRPr="00B674A3">
        <w:rPr>
          <w:rFonts w:asciiTheme="minorHAnsi" w:hAnsiTheme="minorHAnsi" w:cstheme="minorHAnsi"/>
          <w:b/>
          <w:bCs/>
          <w:sz w:val="21"/>
          <w:szCs w:val="21"/>
        </w:rPr>
        <w:t>1</w:t>
      </w:r>
      <w:r w:rsidR="00C32F86" w:rsidRPr="00B674A3">
        <w:rPr>
          <w:rFonts w:asciiTheme="minorHAnsi" w:hAnsiTheme="minorHAnsi" w:cstheme="minorHAnsi"/>
          <w:b/>
          <w:bCs/>
          <w:sz w:val="21"/>
          <w:szCs w:val="21"/>
        </w:rPr>
        <w:t>2</w:t>
      </w:r>
      <w:r w:rsidRPr="00B674A3">
        <w:rPr>
          <w:rFonts w:asciiTheme="minorHAnsi" w:hAnsiTheme="minorHAnsi" w:cstheme="minorHAnsi"/>
          <w:b/>
          <w:bCs/>
          <w:sz w:val="21"/>
          <w:szCs w:val="21"/>
        </w:rPr>
        <w:t>. DA IMPUGNAÇÃO AO EDITAL E DO PEDIDO DE ESCLARECIMENTO</w:t>
      </w:r>
    </w:p>
    <w:p w14:paraId="27CB89E7" w14:textId="77777777" w:rsidR="00A22FC8" w:rsidRPr="00B674A3" w:rsidRDefault="00A22FC8" w:rsidP="00B01F82">
      <w:pPr>
        <w:pStyle w:val="Default"/>
        <w:spacing w:line="276" w:lineRule="auto"/>
        <w:jc w:val="both"/>
        <w:rPr>
          <w:rFonts w:asciiTheme="minorHAnsi" w:hAnsiTheme="minorHAnsi" w:cstheme="minorHAnsi"/>
          <w:sz w:val="21"/>
          <w:szCs w:val="21"/>
        </w:rPr>
      </w:pPr>
    </w:p>
    <w:p w14:paraId="46762980" w14:textId="76D46382" w:rsidR="00A22FC8" w:rsidRPr="00B674A3" w:rsidRDefault="00A22FC8"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 xml:space="preserve">.1. Qualquer pessoa é parte legítima para impugnar este Edital por irregularidade na aplicação da Lei </w:t>
      </w:r>
      <w:r w:rsidR="00C04BD4" w:rsidRPr="00B674A3">
        <w:rPr>
          <w:rFonts w:asciiTheme="minorHAnsi" w:hAnsiTheme="minorHAnsi" w:cstheme="minorHAnsi"/>
          <w:color w:val="auto"/>
          <w:sz w:val="21"/>
          <w:szCs w:val="21"/>
        </w:rPr>
        <w:t xml:space="preserve">Federal </w:t>
      </w:r>
      <w:r w:rsidRPr="00B674A3">
        <w:rPr>
          <w:rFonts w:asciiTheme="minorHAnsi" w:hAnsiTheme="minorHAnsi" w:cstheme="minorHAnsi"/>
          <w:color w:val="auto"/>
          <w:sz w:val="21"/>
          <w:szCs w:val="21"/>
        </w:rPr>
        <w:t>nº 14.133, de 2021, devendo</w:t>
      </w:r>
      <w:r w:rsidR="002374BE" w:rsidRPr="00B674A3">
        <w:rPr>
          <w:rFonts w:asciiTheme="minorHAnsi" w:hAnsiTheme="minorHAnsi" w:cstheme="minorHAnsi"/>
          <w:color w:val="auto"/>
          <w:sz w:val="21"/>
          <w:szCs w:val="21"/>
        </w:rPr>
        <w:t xml:space="preserve"> ser formuladas por meio eletrônico, em campo próprio do sistema, encontrado no site </w:t>
      </w:r>
      <w:hyperlink r:id="rId17" w:history="1">
        <w:r w:rsidR="002374BE" w:rsidRPr="00B674A3">
          <w:rPr>
            <w:rStyle w:val="Hyperlink"/>
            <w:rFonts w:asciiTheme="minorHAnsi" w:hAnsiTheme="minorHAnsi" w:cstheme="minorHAnsi"/>
            <w:color w:val="auto"/>
            <w:sz w:val="21"/>
            <w:szCs w:val="21"/>
            <w:u w:val="none"/>
          </w:rPr>
          <w:t>https://www.bbmnetlicitacoes.com.br</w:t>
        </w:r>
      </w:hyperlink>
      <w:r w:rsidR="002374BE" w:rsidRPr="00B674A3">
        <w:rPr>
          <w:rStyle w:val="Hyperlink"/>
          <w:rFonts w:asciiTheme="minorHAnsi" w:hAnsiTheme="minorHAnsi" w:cstheme="minorHAnsi"/>
          <w:color w:val="auto"/>
          <w:sz w:val="21"/>
          <w:szCs w:val="21"/>
          <w:u w:val="none"/>
        </w:rPr>
        <w:t xml:space="preserve"> e/ou através do e-mail </w:t>
      </w:r>
      <w:hyperlink r:id="rId18" w:history="1">
        <w:r w:rsidR="002374BE" w:rsidRPr="00B674A3">
          <w:rPr>
            <w:rStyle w:val="Hyperlink"/>
            <w:rFonts w:asciiTheme="minorHAnsi" w:hAnsiTheme="minorHAnsi" w:cstheme="minorHAnsi"/>
            <w:color w:val="auto"/>
            <w:sz w:val="21"/>
            <w:szCs w:val="21"/>
            <w:u w:val="none"/>
          </w:rPr>
          <w:t>pregaoeletronico@santabranca.sp.gov.br</w:t>
        </w:r>
      </w:hyperlink>
      <w:r w:rsidR="002374BE" w:rsidRPr="00B674A3">
        <w:rPr>
          <w:rStyle w:val="Hyperlink"/>
          <w:rFonts w:asciiTheme="minorHAnsi" w:hAnsiTheme="minorHAnsi" w:cstheme="minorHAnsi"/>
          <w:color w:val="auto"/>
          <w:sz w:val="21"/>
          <w:szCs w:val="21"/>
          <w:u w:val="none"/>
        </w:rPr>
        <w:t xml:space="preserve">, </w:t>
      </w:r>
      <w:r w:rsidRPr="00B674A3">
        <w:rPr>
          <w:rFonts w:asciiTheme="minorHAnsi" w:hAnsiTheme="minorHAnsi" w:cstheme="minorHAnsi"/>
          <w:color w:val="auto"/>
          <w:sz w:val="21"/>
          <w:szCs w:val="21"/>
        </w:rPr>
        <w:t xml:space="preserve">o pedido </w:t>
      </w:r>
      <w:r w:rsidR="00A16371" w:rsidRPr="00B674A3">
        <w:rPr>
          <w:rFonts w:asciiTheme="minorHAnsi" w:hAnsiTheme="minorHAnsi" w:cstheme="minorHAnsi"/>
          <w:color w:val="auto"/>
          <w:sz w:val="21"/>
          <w:szCs w:val="21"/>
        </w:rPr>
        <w:t xml:space="preserve">deverá ser em </w:t>
      </w:r>
      <w:r w:rsidRPr="00B674A3">
        <w:rPr>
          <w:rFonts w:asciiTheme="minorHAnsi" w:hAnsiTheme="minorHAnsi" w:cstheme="minorHAnsi"/>
          <w:color w:val="auto"/>
          <w:sz w:val="21"/>
          <w:szCs w:val="21"/>
        </w:rPr>
        <w:t xml:space="preserve">até 3 (três) dias úteis antes da data da abertura do certame. </w:t>
      </w:r>
    </w:p>
    <w:p w14:paraId="5804904F" w14:textId="77777777" w:rsidR="002374BE" w:rsidRPr="00B674A3" w:rsidRDefault="002374BE" w:rsidP="00B01F82">
      <w:pPr>
        <w:pStyle w:val="Default"/>
        <w:spacing w:line="276" w:lineRule="auto"/>
        <w:jc w:val="both"/>
        <w:rPr>
          <w:rFonts w:asciiTheme="minorHAnsi" w:hAnsiTheme="minorHAnsi" w:cstheme="minorHAnsi"/>
          <w:color w:val="auto"/>
          <w:sz w:val="21"/>
          <w:szCs w:val="21"/>
        </w:rPr>
      </w:pPr>
    </w:p>
    <w:p w14:paraId="1224C7A5" w14:textId="3B67215A" w:rsidR="00EC08A5" w:rsidRPr="00B674A3" w:rsidRDefault="00EC08A5" w:rsidP="000523A0">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B674A3" w:rsidRDefault="00EC08A5" w:rsidP="00D726AA">
      <w:pPr>
        <w:pStyle w:val="Default"/>
        <w:numPr>
          <w:ilvl w:val="0"/>
          <w:numId w:val="9"/>
        </w:numPr>
        <w:spacing w:line="276" w:lineRule="auto"/>
        <w:jc w:val="both"/>
        <w:rPr>
          <w:rFonts w:asciiTheme="minorHAnsi" w:hAnsiTheme="minorHAnsi" w:cstheme="minorHAnsi"/>
          <w:color w:val="auto"/>
          <w:sz w:val="21"/>
          <w:szCs w:val="21"/>
        </w:rPr>
      </w:pPr>
    </w:p>
    <w:p w14:paraId="4DD75C4F" w14:textId="416AF059" w:rsidR="00EC08A5" w:rsidRPr="00B674A3" w:rsidRDefault="00EC08A5"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color w:val="auto"/>
          <w:sz w:val="21"/>
          <w:szCs w:val="21"/>
        </w:rPr>
        <w:t>1</w:t>
      </w:r>
      <w:r w:rsidR="00C32F86" w:rsidRPr="00B674A3">
        <w:rPr>
          <w:rFonts w:asciiTheme="minorHAnsi" w:hAnsiTheme="minorHAnsi" w:cstheme="minorHAnsi"/>
          <w:color w:val="auto"/>
          <w:sz w:val="21"/>
          <w:szCs w:val="21"/>
        </w:rPr>
        <w:t>2</w:t>
      </w:r>
      <w:r w:rsidRPr="00B674A3">
        <w:rPr>
          <w:rFonts w:asciiTheme="minorHAnsi" w:hAnsiTheme="minorHAnsi" w:cstheme="minorHAnsi"/>
          <w:color w:val="auto"/>
          <w:sz w:val="21"/>
          <w:szCs w:val="21"/>
        </w:rPr>
        <w:t>.</w:t>
      </w:r>
      <w:r w:rsidR="003D0C45" w:rsidRPr="00B674A3">
        <w:rPr>
          <w:rFonts w:asciiTheme="minorHAnsi" w:hAnsiTheme="minorHAnsi" w:cstheme="minorHAnsi"/>
          <w:color w:val="auto"/>
          <w:sz w:val="21"/>
          <w:szCs w:val="21"/>
        </w:rPr>
        <w:t>3</w:t>
      </w:r>
      <w:r w:rsidRPr="00B674A3">
        <w:rPr>
          <w:rFonts w:asciiTheme="minorHAnsi" w:hAnsiTheme="minorHAnsi" w:cstheme="minorHAnsi"/>
          <w:color w:val="auto"/>
          <w:sz w:val="21"/>
          <w:szCs w:val="21"/>
        </w:rPr>
        <w:t xml:space="preserve">. As impugnações e pedidos de esclarecimentos não suspendem os prazos previstos no certame. </w:t>
      </w:r>
    </w:p>
    <w:p w14:paraId="40A98EA9" w14:textId="6114A4AC" w:rsidR="00EC08A5" w:rsidRPr="00B674A3" w:rsidRDefault="00EC08A5" w:rsidP="00B01F82">
      <w:pPr>
        <w:pStyle w:val="Default"/>
        <w:spacing w:line="276" w:lineRule="auto"/>
        <w:ind w:left="851"/>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3</w:t>
      </w:r>
      <w:r w:rsidRPr="00B674A3">
        <w:rPr>
          <w:rFonts w:asciiTheme="minorHAnsi" w:hAnsiTheme="minorHAnsi" w:cstheme="minorHAnsi"/>
          <w:sz w:val="21"/>
          <w:szCs w:val="21"/>
        </w:rPr>
        <w:t xml:space="preserve">.1. </w:t>
      </w:r>
      <w:r w:rsidR="004F4565" w:rsidRPr="00B674A3">
        <w:rPr>
          <w:rFonts w:asciiTheme="minorHAnsi" w:hAnsiTheme="minorHAnsi" w:cstheme="minorHAnsi"/>
          <w:sz w:val="21"/>
          <w:szCs w:val="21"/>
        </w:rPr>
        <w:t>Concessão</w:t>
      </w:r>
      <w:r w:rsidRPr="00B674A3">
        <w:rPr>
          <w:rFonts w:asciiTheme="minorHAnsi" w:hAnsiTheme="minorHAnsi" w:cstheme="minorHAnsi"/>
          <w:sz w:val="21"/>
          <w:szCs w:val="21"/>
        </w:rPr>
        <w:t xml:space="preserve"> de efeito suspensivo à impugnação é medida excepcional e deverá ser motivada pelo agente de contratação, nos autos do processo de licitação. </w:t>
      </w:r>
    </w:p>
    <w:p w14:paraId="43D2BCDD" w14:textId="77777777" w:rsidR="00EC08A5" w:rsidRPr="00B674A3" w:rsidRDefault="00EC08A5" w:rsidP="00B01F82">
      <w:pPr>
        <w:pStyle w:val="Default"/>
        <w:spacing w:line="276" w:lineRule="auto"/>
        <w:jc w:val="both"/>
        <w:rPr>
          <w:rFonts w:asciiTheme="minorHAnsi" w:hAnsiTheme="minorHAnsi" w:cstheme="minorHAnsi"/>
          <w:sz w:val="21"/>
          <w:szCs w:val="21"/>
        </w:rPr>
      </w:pPr>
    </w:p>
    <w:p w14:paraId="2EBFA764" w14:textId="5D75118C" w:rsidR="00EC08A5" w:rsidRPr="00B674A3" w:rsidRDefault="00EC08A5" w:rsidP="00B01F82">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C32F86" w:rsidRPr="00B674A3">
        <w:rPr>
          <w:rFonts w:asciiTheme="minorHAnsi" w:hAnsiTheme="minorHAnsi" w:cstheme="minorHAnsi"/>
          <w:sz w:val="21"/>
          <w:szCs w:val="21"/>
        </w:rPr>
        <w:t>2</w:t>
      </w:r>
      <w:r w:rsidRPr="00B674A3">
        <w:rPr>
          <w:rFonts w:asciiTheme="minorHAnsi" w:hAnsiTheme="minorHAnsi" w:cstheme="minorHAnsi"/>
          <w:sz w:val="21"/>
          <w:szCs w:val="21"/>
        </w:rPr>
        <w:t>.</w:t>
      </w:r>
      <w:r w:rsidR="003D0C45" w:rsidRPr="00B674A3">
        <w:rPr>
          <w:rFonts w:asciiTheme="minorHAnsi" w:hAnsiTheme="minorHAnsi" w:cstheme="minorHAnsi"/>
          <w:sz w:val="21"/>
          <w:szCs w:val="21"/>
        </w:rPr>
        <w:t>4</w:t>
      </w:r>
      <w:r w:rsidRPr="00B674A3">
        <w:rPr>
          <w:rFonts w:asciiTheme="minorHAnsi" w:hAnsiTheme="minorHAnsi" w:cstheme="minorHAnsi"/>
          <w:sz w:val="21"/>
          <w:szCs w:val="21"/>
        </w:rPr>
        <w:t xml:space="preserve">. Acolhida a impugnação, será definida e publicada nova data para a realização do certame </w:t>
      </w:r>
    </w:p>
    <w:p w14:paraId="2EF3C993" w14:textId="77777777" w:rsidR="00E204FF" w:rsidRPr="00B674A3" w:rsidRDefault="00E204FF" w:rsidP="00B01F82">
      <w:pPr>
        <w:pStyle w:val="Default"/>
        <w:spacing w:line="276" w:lineRule="auto"/>
        <w:jc w:val="both"/>
        <w:rPr>
          <w:rFonts w:asciiTheme="minorHAnsi" w:hAnsiTheme="minorHAnsi" w:cstheme="minorHAnsi"/>
          <w:b/>
          <w:bCs/>
          <w:sz w:val="21"/>
          <w:szCs w:val="21"/>
        </w:rPr>
      </w:pPr>
    </w:p>
    <w:p w14:paraId="11235C01" w14:textId="2A65ACB2" w:rsidR="00E204FF" w:rsidRPr="00DA79AF" w:rsidRDefault="00D85C19" w:rsidP="00B01F82">
      <w:pPr>
        <w:autoSpaceDE w:val="0"/>
        <w:autoSpaceDN w:val="0"/>
        <w:adjustRightInd w:val="0"/>
        <w:spacing w:line="276" w:lineRule="auto"/>
        <w:jc w:val="both"/>
        <w:rPr>
          <w:rFonts w:asciiTheme="minorHAnsi" w:hAnsiTheme="minorHAnsi" w:cstheme="minorHAnsi"/>
          <w:b/>
          <w:bCs/>
          <w:sz w:val="21"/>
          <w:szCs w:val="21"/>
        </w:rPr>
      </w:pPr>
      <w:r w:rsidRPr="00DA79AF">
        <w:rPr>
          <w:rFonts w:asciiTheme="minorHAnsi" w:hAnsiTheme="minorHAnsi" w:cstheme="minorHAnsi"/>
          <w:b/>
          <w:bCs/>
          <w:sz w:val="21"/>
          <w:szCs w:val="21"/>
        </w:rPr>
        <w:t>1</w:t>
      </w:r>
      <w:r w:rsidR="00C32F86" w:rsidRPr="00DA79AF">
        <w:rPr>
          <w:rFonts w:asciiTheme="minorHAnsi" w:hAnsiTheme="minorHAnsi" w:cstheme="minorHAnsi"/>
          <w:b/>
          <w:bCs/>
          <w:sz w:val="21"/>
          <w:szCs w:val="21"/>
        </w:rPr>
        <w:t>3</w:t>
      </w:r>
      <w:r w:rsidRPr="00DA79AF">
        <w:rPr>
          <w:rFonts w:asciiTheme="minorHAnsi" w:hAnsiTheme="minorHAnsi" w:cstheme="minorHAnsi"/>
          <w:b/>
          <w:bCs/>
          <w:sz w:val="21"/>
          <w:szCs w:val="21"/>
        </w:rPr>
        <w:t xml:space="preserve">. </w:t>
      </w:r>
      <w:r w:rsidR="00E204FF" w:rsidRPr="00DA79AF">
        <w:rPr>
          <w:rFonts w:asciiTheme="minorHAnsi" w:hAnsiTheme="minorHAnsi" w:cstheme="minorHAnsi"/>
          <w:b/>
          <w:bCs/>
          <w:sz w:val="21"/>
          <w:szCs w:val="21"/>
        </w:rPr>
        <w:t>GARANTIA</w:t>
      </w:r>
      <w:r w:rsidR="00ED3233" w:rsidRPr="00DA79AF">
        <w:rPr>
          <w:rFonts w:asciiTheme="minorHAnsi" w:hAnsiTheme="minorHAnsi" w:cstheme="minorHAnsi"/>
          <w:b/>
          <w:bCs/>
          <w:sz w:val="21"/>
          <w:szCs w:val="21"/>
        </w:rPr>
        <w:t xml:space="preserve"> DE PROPOSTA E GARANTIA</w:t>
      </w:r>
      <w:r w:rsidR="00E204FF" w:rsidRPr="00DA79AF">
        <w:rPr>
          <w:rFonts w:asciiTheme="minorHAnsi" w:hAnsiTheme="minorHAnsi" w:cstheme="minorHAnsi"/>
          <w:b/>
          <w:bCs/>
          <w:sz w:val="21"/>
          <w:szCs w:val="21"/>
        </w:rPr>
        <w:t xml:space="preserve"> DE EXECUÇÃO CONTRATUAL</w:t>
      </w:r>
      <w:r w:rsidR="00DD0984" w:rsidRPr="00DA79AF">
        <w:rPr>
          <w:rFonts w:asciiTheme="minorHAnsi" w:hAnsiTheme="minorHAnsi" w:cstheme="minorHAnsi"/>
          <w:b/>
          <w:bCs/>
          <w:sz w:val="21"/>
          <w:szCs w:val="21"/>
        </w:rPr>
        <w:t xml:space="preserve">. </w:t>
      </w:r>
    </w:p>
    <w:p w14:paraId="2D7749B5" w14:textId="77777777" w:rsidR="00A65561" w:rsidRDefault="00A65561" w:rsidP="00B01F82">
      <w:pPr>
        <w:autoSpaceDE w:val="0"/>
        <w:autoSpaceDN w:val="0"/>
        <w:adjustRightInd w:val="0"/>
        <w:spacing w:line="276" w:lineRule="auto"/>
        <w:jc w:val="both"/>
        <w:rPr>
          <w:rFonts w:asciiTheme="minorHAnsi" w:hAnsiTheme="minorHAnsi" w:cstheme="minorHAnsi"/>
          <w:sz w:val="21"/>
          <w:szCs w:val="21"/>
        </w:rPr>
      </w:pPr>
    </w:p>
    <w:p w14:paraId="5967BF65" w14:textId="5FBB3F46" w:rsidR="00ED3233" w:rsidRPr="00A65561" w:rsidRDefault="00ED3233" w:rsidP="00B01F82">
      <w:pPr>
        <w:autoSpaceDE w:val="0"/>
        <w:autoSpaceDN w:val="0"/>
        <w:adjustRightInd w:val="0"/>
        <w:spacing w:line="276"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GARANTIA DE PROPOSTA</w:t>
      </w:r>
      <w:r w:rsidR="00DE516C" w:rsidRPr="00A65561">
        <w:rPr>
          <w:rFonts w:asciiTheme="minorHAnsi" w:hAnsiTheme="minorHAnsi" w:cstheme="minorHAnsi"/>
          <w:b/>
          <w:bCs/>
          <w:sz w:val="21"/>
          <w:szCs w:val="21"/>
        </w:rPr>
        <w:t xml:space="preserve"> (participação). </w:t>
      </w:r>
    </w:p>
    <w:p w14:paraId="210B1A87" w14:textId="77777777" w:rsidR="00DF1E56" w:rsidRPr="00A65561" w:rsidRDefault="00DF1E56" w:rsidP="00B01F82">
      <w:pPr>
        <w:autoSpaceDE w:val="0"/>
        <w:autoSpaceDN w:val="0"/>
        <w:adjustRightInd w:val="0"/>
        <w:spacing w:line="276" w:lineRule="auto"/>
        <w:jc w:val="both"/>
        <w:rPr>
          <w:rFonts w:asciiTheme="minorHAnsi" w:hAnsiTheme="minorHAnsi" w:cstheme="minorHAnsi"/>
          <w:sz w:val="21"/>
          <w:szCs w:val="21"/>
        </w:rPr>
      </w:pPr>
    </w:p>
    <w:p w14:paraId="4202A01C" w14:textId="341F7BDE" w:rsidR="00ED3233" w:rsidRPr="00A65561" w:rsidRDefault="00ED3233" w:rsidP="00BC15D9">
      <w:pPr>
        <w:pStyle w:val="Default"/>
        <w:numPr>
          <w:ilvl w:val="1"/>
          <w:numId w:val="35"/>
        </w:numPr>
        <w:spacing w:after="162" w:line="276" w:lineRule="auto"/>
        <w:ind w:left="-142" w:firstLine="142"/>
        <w:jc w:val="both"/>
        <w:rPr>
          <w:rFonts w:asciiTheme="minorHAnsi" w:hAnsiTheme="minorHAnsi" w:cstheme="minorHAnsi"/>
          <w:color w:val="auto"/>
          <w:sz w:val="21"/>
          <w:szCs w:val="21"/>
        </w:rPr>
      </w:pPr>
      <w:r w:rsidRPr="00A65561">
        <w:rPr>
          <w:rFonts w:asciiTheme="minorHAnsi" w:hAnsiTheme="minorHAnsi" w:cstheme="minorHAnsi"/>
          <w:color w:val="auto"/>
          <w:sz w:val="21"/>
          <w:szCs w:val="21"/>
        </w:rPr>
        <w:t xml:space="preserve">Em conformidade com o art. 58 da Lei Federal nº. 14.133, de 2021, os Licitantes deverão oferecer Garantia de PROPOSTA, no valor de 1% do valor estimado do objeto para a contratação, ou seja, </w:t>
      </w:r>
      <w:r w:rsidRPr="00A65561">
        <w:rPr>
          <w:rFonts w:asciiTheme="minorHAnsi" w:hAnsiTheme="minorHAnsi" w:cstheme="minorHAnsi"/>
          <w:b/>
          <w:bCs/>
          <w:color w:val="auto"/>
          <w:sz w:val="21"/>
          <w:szCs w:val="21"/>
        </w:rPr>
        <w:t xml:space="preserve">R$ </w:t>
      </w:r>
      <w:r w:rsidR="005B4230" w:rsidRPr="00A65561">
        <w:rPr>
          <w:rFonts w:asciiTheme="minorHAnsi" w:hAnsiTheme="minorHAnsi" w:cstheme="minorHAnsi"/>
          <w:b/>
          <w:bCs/>
          <w:color w:val="auto"/>
          <w:sz w:val="21"/>
          <w:szCs w:val="21"/>
        </w:rPr>
        <w:t>40.6</w:t>
      </w:r>
      <w:r w:rsidR="00A76CB7" w:rsidRPr="00A65561">
        <w:rPr>
          <w:rFonts w:asciiTheme="minorHAnsi" w:hAnsiTheme="minorHAnsi" w:cstheme="minorHAnsi"/>
          <w:b/>
          <w:bCs/>
          <w:color w:val="auto"/>
          <w:sz w:val="21"/>
          <w:szCs w:val="21"/>
        </w:rPr>
        <w:t>56</w:t>
      </w:r>
      <w:r w:rsidR="005B4230" w:rsidRPr="00A65561">
        <w:rPr>
          <w:rFonts w:asciiTheme="minorHAnsi" w:hAnsiTheme="minorHAnsi" w:cstheme="minorHAnsi"/>
          <w:b/>
          <w:bCs/>
          <w:color w:val="auto"/>
          <w:sz w:val="21"/>
          <w:szCs w:val="21"/>
        </w:rPr>
        <w:t>,</w:t>
      </w:r>
      <w:r w:rsidR="00A76CB7" w:rsidRPr="00A65561">
        <w:rPr>
          <w:rFonts w:asciiTheme="minorHAnsi" w:hAnsiTheme="minorHAnsi" w:cstheme="minorHAnsi"/>
          <w:b/>
          <w:bCs/>
          <w:color w:val="auto"/>
          <w:sz w:val="21"/>
          <w:szCs w:val="21"/>
        </w:rPr>
        <w:t>24</w:t>
      </w:r>
      <w:r w:rsidR="005B4230" w:rsidRPr="00A65561">
        <w:rPr>
          <w:rFonts w:asciiTheme="minorHAnsi" w:hAnsiTheme="minorHAnsi" w:cstheme="minorHAnsi"/>
          <w:b/>
          <w:bCs/>
          <w:color w:val="auto"/>
          <w:sz w:val="21"/>
          <w:szCs w:val="21"/>
        </w:rPr>
        <w:t xml:space="preserve"> (quarenta mil </w:t>
      </w:r>
      <w:r w:rsidR="00A76CB7" w:rsidRPr="00A65561">
        <w:rPr>
          <w:rFonts w:asciiTheme="minorHAnsi" w:hAnsiTheme="minorHAnsi" w:cstheme="minorHAnsi"/>
          <w:b/>
          <w:bCs/>
          <w:color w:val="auto"/>
          <w:sz w:val="21"/>
          <w:szCs w:val="21"/>
        </w:rPr>
        <w:t>seiscentos e cinquenta e seis reais e vinte e quatro centavos</w:t>
      </w:r>
      <w:r w:rsidR="005B4230" w:rsidRPr="00A65561">
        <w:rPr>
          <w:rFonts w:asciiTheme="minorHAnsi" w:hAnsiTheme="minorHAnsi" w:cstheme="minorHAnsi"/>
          <w:b/>
          <w:bCs/>
          <w:color w:val="auto"/>
          <w:sz w:val="21"/>
          <w:szCs w:val="21"/>
        </w:rPr>
        <w:t xml:space="preserve">). </w:t>
      </w:r>
    </w:p>
    <w:p w14:paraId="79C53A9E" w14:textId="5CC76A46" w:rsidR="00ED3233" w:rsidRPr="00DA79AF" w:rsidRDefault="00ED3233" w:rsidP="00BC15D9">
      <w:pPr>
        <w:pStyle w:val="Default"/>
        <w:numPr>
          <w:ilvl w:val="1"/>
          <w:numId w:val="35"/>
        </w:numPr>
        <w:spacing w:after="162" w:line="276" w:lineRule="auto"/>
        <w:ind w:left="-142" w:firstLine="142"/>
        <w:jc w:val="both"/>
        <w:rPr>
          <w:rFonts w:asciiTheme="minorHAnsi" w:hAnsiTheme="minorHAnsi" w:cstheme="minorHAnsi"/>
          <w:color w:val="auto"/>
          <w:sz w:val="21"/>
          <w:szCs w:val="21"/>
        </w:rPr>
      </w:pPr>
      <w:r w:rsidRPr="00A65561">
        <w:rPr>
          <w:rFonts w:asciiTheme="minorHAnsi" w:hAnsiTheme="minorHAnsi" w:cstheme="minorHAnsi"/>
          <w:color w:val="auto"/>
          <w:sz w:val="21"/>
          <w:szCs w:val="21"/>
        </w:rPr>
        <w:t>A Garantia a que se refere este item, poderá ser prestada em qualquer uma das modalidades previstas</w:t>
      </w:r>
      <w:r w:rsidRPr="00DA79AF">
        <w:rPr>
          <w:rFonts w:asciiTheme="minorHAnsi" w:hAnsiTheme="minorHAnsi" w:cstheme="minorHAnsi"/>
          <w:color w:val="auto"/>
          <w:sz w:val="21"/>
          <w:szCs w:val="21"/>
        </w:rPr>
        <w:t xml:space="preserve"> no art. 96, § 1º da Lei Federal nº. 14.133, de 2021, devendo sua comprovação se dar por documento a ser encaminhado juntamente com a proposta final.</w:t>
      </w:r>
    </w:p>
    <w:p w14:paraId="1E66C78C" w14:textId="77777777" w:rsidR="00ED3233" w:rsidRPr="00DA79AF" w:rsidRDefault="00ED3233" w:rsidP="00BC15D9">
      <w:pPr>
        <w:pStyle w:val="Default"/>
        <w:numPr>
          <w:ilvl w:val="1"/>
          <w:numId w:val="35"/>
        </w:numPr>
        <w:spacing w:after="162" w:line="276" w:lineRule="auto"/>
        <w:ind w:left="0" w:firstLine="0"/>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Garantia de proposta deverá possuir validade de no mínimo 90 (noventa) dias a contar da data de abertura do certame.</w:t>
      </w:r>
    </w:p>
    <w:p w14:paraId="6801FAFB" w14:textId="77777777" w:rsidR="00ED3233" w:rsidRPr="00DA79AF" w:rsidRDefault="00ED3233" w:rsidP="00BC15D9">
      <w:pPr>
        <w:pStyle w:val="Default"/>
        <w:numPr>
          <w:ilvl w:val="1"/>
          <w:numId w:val="35"/>
        </w:numPr>
        <w:spacing w:after="162" w:line="276" w:lineRule="auto"/>
        <w:ind w:left="0" w:firstLine="0"/>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Qualquer proposta não garantida em conformidade com o disposto nos itens acima acarretará a desclassificação.</w:t>
      </w:r>
    </w:p>
    <w:p w14:paraId="06D8B6EB" w14:textId="1EC22F65" w:rsidR="00ED3233" w:rsidRPr="00A65561" w:rsidRDefault="00ED3233" w:rsidP="00ED3233">
      <w:pPr>
        <w:pStyle w:val="Default"/>
        <w:numPr>
          <w:ilvl w:val="1"/>
          <w:numId w:val="35"/>
        </w:numPr>
        <w:spacing w:after="162" w:line="276" w:lineRule="auto"/>
        <w:ind w:left="0" w:firstLine="0"/>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A garantia de proposta será devolvida aos licitantes no prazo de 10 (dez) dias úteis, contado da assinatura do contrato ou da data em que for declarada fracassada a licitação.</w:t>
      </w:r>
    </w:p>
    <w:p w14:paraId="3E2FDD06" w14:textId="3344182B" w:rsidR="00ED3233" w:rsidRPr="00DA79AF" w:rsidRDefault="00ED3233" w:rsidP="00ED3233">
      <w:pPr>
        <w:autoSpaceDE w:val="0"/>
        <w:autoSpaceDN w:val="0"/>
        <w:adjustRightInd w:val="0"/>
        <w:spacing w:line="276" w:lineRule="auto"/>
        <w:jc w:val="both"/>
        <w:rPr>
          <w:rFonts w:asciiTheme="minorHAnsi" w:hAnsiTheme="minorHAnsi" w:cstheme="minorHAnsi"/>
          <w:sz w:val="21"/>
          <w:szCs w:val="21"/>
        </w:rPr>
      </w:pPr>
      <w:r w:rsidRPr="00DA79AF">
        <w:rPr>
          <w:rFonts w:asciiTheme="minorHAnsi" w:hAnsiTheme="minorHAnsi" w:cstheme="minorHAnsi"/>
          <w:b/>
          <w:bCs/>
          <w:sz w:val="21"/>
          <w:szCs w:val="21"/>
        </w:rPr>
        <w:lastRenderedPageBreak/>
        <w:t>GARANTIA DE EXECUÇÃO CONTRATUAL</w:t>
      </w:r>
    </w:p>
    <w:p w14:paraId="473E745B" w14:textId="77777777" w:rsidR="00ED3233" w:rsidRPr="00DA79AF" w:rsidRDefault="00ED3233" w:rsidP="00ED3233">
      <w:pPr>
        <w:autoSpaceDE w:val="0"/>
        <w:autoSpaceDN w:val="0"/>
        <w:adjustRightInd w:val="0"/>
        <w:spacing w:line="276" w:lineRule="auto"/>
        <w:jc w:val="both"/>
        <w:rPr>
          <w:rFonts w:asciiTheme="minorHAnsi" w:hAnsiTheme="minorHAnsi" w:cstheme="minorHAnsi"/>
          <w:sz w:val="21"/>
          <w:szCs w:val="21"/>
        </w:rPr>
      </w:pPr>
    </w:p>
    <w:p w14:paraId="068FFB12" w14:textId="34BC2AD8" w:rsidR="00ED3233" w:rsidRPr="00DA79AF" w:rsidRDefault="00ED3233" w:rsidP="00ED3233">
      <w:pPr>
        <w:autoSpaceDE w:val="0"/>
        <w:autoSpaceDN w:val="0"/>
        <w:adjustRightInd w:val="0"/>
        <w:spacing w:line="276" w:lineRule="auto"/>
        <w:jc w:val="both"/>
        <w:rPr>
          <w:rFonts w:asciiTheme="minorHAnsi" w:hAnsiTheme="minorHAnsi" w:cstheme="minorHAnsi"/>
          <w:sz w:val="21"/>
          <w:szCs w:val="21"/>
        </w:rPr>
      </w:pPr>
      <w:r w:rsidRPr="00DA79AF">
        <w:rPr>
          <w:rFonts w:asciiTheme="minorHAnsi" w:hAnsiTheme="minorHAnsi" w:cstheme="minorHAnsi"/>
          <w:sz w:val="21"/>
          <w:szCs w:val="21"/>
        </w:rPr>
        <w:t xml:space="preserve">13.6. Após a adjudicação do objeto do certame e até a data da contratação, a licitante vencedora deverá prestar garantia de execução correspondente a 5 % (cinco por cento) do valor da contratação. </w:t>
      </w:r>
    </w:p>
    <w:p w14:paraId="5C9F82CE"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6E6A0B8C" w14:textId="5550AB84"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13.7.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343A1B96" w14:textId="77777777" w:rsidR="00C20EAE" w:rsidRPr="00DA79AF" w:rsidRDefault="00C20EAE" w:rsidP="00ED3233">
      <w:pPr>
        <w:pStyle w:val="Default"/>
        <w:spacing w:line="276" w:lineRule="auto"/>
        <w:jc w:val="both"/>
        <w:rPr>
          <w:rFonts w:asciiTheme="minorHAnsi" w:hAnsiTheme="minorHAnsi" w:cstheme="minorHAnsi"/>
          <w:color w:val="auto"/>
          <w:sz w:val="21"/>
          <w:szCs w:val="21"/>
        </w:rPr>
      </w:pPr>
    </w:p>
    <w:p w14:paraId="7549FD95" w14:textId="6C674A17"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13.8. Caberá ao contratado optar por uma das seguintes modalidades de garantia:</w:t>
      </w:r>
    </w:p>
    <w:p w14:paraId="3292238F"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2B6AE41E"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BE0B18"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II - Seguro-garantia;</w:t>
      </w:r>
    </w:p>
    <w:p w14:paraId="1BBC7A67"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III - Fiança bancária emitida por banco ou instituição financeira devidamente autorizada a operar no País pelo Banco Central do Brasil.</w:t>
      </w:r>
    </w:p>
    <w:p w14:paraId="28B07D5D"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IV - Título de capitalização custeado por pagamento único, com resgate pelo valor total. (Incluído pela Lei nº 14.770, de 2023)</w:t>
      </w:r>
    </w:p>
    <w:p w14:paraId="15C61841"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6B9D2351" w14:textId="72F9E3C4"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13.9. Na hipótese de suspensão do contrato por ordem ou inadimplemento da Administração, o contratado ficará desobrigado de renovar a garantia ou de endossar a apólice de seguro até a ordem de reinício da execução ou o adimplemento pela Administração.</w:t>
      </w:r>
    </w:p>
    <w:p w14:paraId="0660D2FD"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4B8AF16D" w14:textId="6B47A141"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 xml:space="preserve">13.10. O edital fixará prazo mínimo de 1 (um) mês, contado da data de homologação da licitação e anterior à assinatura do contrato, para a prestação da garantia pelo contratado quando optar pela modalidade prevista na Cláusula 13.3 item II. </w:t>
      </w:r>
    </w:p>
    <w:p w14:paraId="2C5CC14F"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7D70BDF3" w14:textId="196D3D32"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13.11.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693413B4"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0DE4C71F" w14:textId="59F7C415"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w:t>
      </w:r>
      <w:r w:rsidR="00B04392" w:rsidRPr="00DA79AF">
        <w:rPr>
          <w:rFonts w:asciiTheme="minorHAnsi" w:hAnsiTheme="minorHAnsi" w:cstheme="minorHAnsi"/>
          <w:color w:val="auto"/>
          <w:sz w:val="21"/>
          <w:szCs w:val="21"/>
        </w:rPr>
        <w:t>11</w:t>
      </w:r>
      <w:r w:rsidRPr="00DA79AF">
        <w:rPr>
          <w:rFonts w:asciiTheme="minorHAnsi" w:hAnsiTheme="minorHAnsi" w:cstheme="minorHAnsi"/>
          <w:color w:val="auto"/>
          <w:sz w:val="21"/>
          <w:szCs w:val="21"/>
        </w:rPr>
        <w:t>.1. O prazo de vigência da apólice será igual ou superior ao prazo estabelecido no contrato principal e deverá acompanhar as modificações referentes à vigência deste mediante a emissão do respectivo endosso pela seguradora;</w:t>
      </w:r>
    </w:p>
    <w:p w14:paraId="1CB7A4DD"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4C3C7964" w14:textId="7C5FE205"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w:t>
      </w:r>
      <w:r w:rsidR="00B04392" w:rsidRPr="00DA79AF">
        <w:rPr>
          <w:rFonts w:asciiTheme="minorHAnsi" w:hAnsiTheme="minorHAnsi" w:cstheme="minorHAnsi"/>
          <w:color w:val="auto"/>
          <w:sz w:val="21"/>
          <w:szCs w:val="21"/>
        </w:rPr>
        <w:t>.11</w:t>
      </w:r>
      <w:r w:rsidRPr="00DA79AF">
        <w:rPr>
          <w:rFonts w:asciiTheme="minorHAnsi" w:hAnsiTheme="minorHAnsi" w:cstheme="minorHAnsi"/>
          <w:color w:val="auto"/>
          <w:sz w:val="21"/>
          <w:szCs w:val="21"/>
        </w:rPr>
        <w:t>.2. O seguro-garantia continuará em vigor mesmo se o contratado não tiver pago o prêmio nas datas convencionadas.</w:t>
      </w:r>
    </w:p>
    <w:p w14:paraId="4709D9A1"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5FEEC955" w14:textId="4366DD96"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w:t>
      </w:r>
      <w:r w:rsidR="00B04392" w:rsidRPr="00DA79AF">
        <w:rPr>
          <w:rFonts w:asciiTheme="minorHAnsi" w:hAnsiTheme="minorHAnsi" w:cstheme="minorHAnsi"/>
          <w:color w:val="auto"/>
          <w:sz w:val="21"/>
          <w:szCs w:val="21"/>
        </w:rPr>
        <w:t>12</w:t>
      </w:r>
      <w:r w:rsidRPr="00DA79AF">
        <w:rPr>
          <w:rFonts w:asciiTheme="minorHAnsi" w:hAnsiTheme="minorHAnsi" w:cstheme="minorHAnsi"/>
          <w:color w:val="auto"/>
          <w:sz w:val="21"/>
          <w:szCs w:val="21"/>
        </w:rPr>
        <w:t xml:space="preserve">. Nos contratos de execução continuada ou de fornecimento contínuo de bens e serviços, será permitida a substituição da apólice de seguro-garantia na data de renovação ou de aniversário, desde que mantidas as </w:t>
      </w:r>
      <w:r w:rsidRPr="00DA79AF">
        <w:rPr>
          <w:rFonts w:asciiTheme="minorHAnsi" w:hAnsiTheme="minorHAnsi" w:cstheme="minorHAnsi"/>
          <w:color w:val="auto"/>
          <w:sz w:val="21"/>
          <w:szCs w:val="21"/>
        </w:rPr>
        <w:lastRenderedPageBreak/>
        <w:t xml:space="preserve">mesmas condições e coberturas da apólice vigente e desde que nenhum período fique descoberto, ressalvado o disposto no § 2º do art. 96 da Lei Federal nº 14.133/2021. </w:t>
      </w:r>
    </w:p>
    <w:p w14:paraId="66AEA588" w14:textId="77777777" w:rsidR="00ED3233" w:rsidRPr="00DA79AF" w:rsidRDefault="00ED3233" w:rsidP="00ED3233">
      <w:pPr>
        <w:pStyle w:val="Default"/>
        <w:spacing w:line="276" w:lineRule="auto"/>
        <w:jc w:val="both"/>
        <w:rPr>
          <w:rFonts w:asciiTheme="minorHAnsi" w:hAnsiTheme="minorHAnsi" w:cstheme="minorHAnsi"/>
          <w:color w:val="auto"/>
          <w:sz w:val="21"/>
          <w:szCs w:val="21"/>
        </w:rPr>
      </w:pPr>
    </w:p>
    <w:p w14:paraId="55114293" w14:textId="6548D6A4" w:rsidR="00ED3233" w:rsidRPr="00DA79AF" w:rsidRDefault="00ED3233" w:rsidP="00ED3233">
      <w:pPr>
        <w:pStyle w:val="Default"/>
        <w:spacing w:line="276" w:lineRule="auto"/>
        <w:jc w:val="both"/>
        <w:rPr>
          <w:rFonts w:asciiTheme="minorHAnsi" w:hAnsiTheme="minorHAnsi" w:cstheme="minorHAnsi"/>
          <w:color w:val="auto"/>
          <w:sz w:val="21"/>
          <w:szCs w:val="21"/>
        </w:rPr>
      </w:pPr>
      <w:r w:rsidRPr="00DA79AF">
        <w:rPr>
          <w:rFonts w:asciiTheme="minorHAnsi" w:hAnsiTheme="minorHAnsi" w:cstheme="minorHAnsi"/>
          <w:color w:val="auto"/>
          <w:sz w:val="21"/>
          <w:szCs w:val="21"/>
        </w:rPr>
        <w:t>13.</w:t>
      </w:r>
      <w:r w:rsidR="00B04392" w:rsidRPr="00DA79AF">
        <w:rPr>
          <w:rFonts w:asciiTheme="minorHAnsi" w:hAnsiTheme="minorHAnsi" w:cstheme="minorHAnsi"/>
          <w:color w:val="auto"/>
          <w:sz w:val="21"/>
          <w:szCs w:val="21"/>
        </w:rPr>
        <w:t>1</w:t>
      </w:r>
      <w:r w:rsidR="00781989" w:rsidRPr="00DA79AF">
        <w:rPr>
          <w:rFonts w:asciiTheme="minorHAnsi" w:hAnsiTheme="minorHAnsi" w:cstheme="minorHAnsi"/>
          <w:color w:val="auto"/>
          <w:sz w:val="21"/>
          <w:szCs w:val="21"/>
        </w:rPr>
        <w:t>4</w:t>
      </w:r>
      <w:r w:rsidRPr="00DA79AF">
        <w:rPr>
          <w:rFonts w:asciiTheme="minorHAnsi" w:hAnsiTheme="minorHAnsi" w:cstheme="minorHAnsi"/>
          <w:color w:val="auto"/>
          <w:sz w:val="21"/>
          <w:szCs w:val="21"/>
        </w:rPr>
        <w:t>.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DA79AF" w:rsidRDefault="009769E9" w:rsidP="00B01F82">
      <w:pPr>
        <w:pStyle w:val="Default"/>
        <w:spacing w:line="276" w:lineRule="auto"/>
        <w:jc w:val="both"/>
        <w:rPr>
          <w:rFonts w:asciiTheme="minorHAnsi" w:hAnsiTheme="minorHAnsi" w:cstheme="minorHAnsi"/>
          <w:b/>
          <w:bCs/>
          <w:color w:val="auto"/>
          <w:sz w:val="21"/>
          <w:szCs w:val="21"/>
        </w:rPr>
      </w:pPr>
    </w:p>
    <w:p w14:paraId="06A45177" w14:textId="0BF54935" w:rsidR="00EC08A5" w:rsidRPr="00B674A3" w:rsidRDefault="00E204FF" w:rsidP="00B01F82">
      <w:pPr>
        <w:pStyle w:val="Default"/>
        <w:spacing w:line="276" w:lineRule="auto"/>
        <w:jc w:val="both"/>
        <w:rPr>
          <w:rFonts w:asciiTheme="minorHAnsi" w:hAnsiTheme="minorHAnsi" w:cstheme="minorHAnsi"/>
          <w:color w:val="auto"/>
          <w:sz w:val="21"/>
          <w:szCs w:val="21"/>
        </w:rPr>
      </w:pPr>
      <w:r w:rsidRPr="00B674A3">
        <w:rPr>
          <w:rFonts w:asciiTheme="minorHAnsi" w:hAnsiTheme="minorHAnsi" w:cstheme="minorHAnsi"/>
          <w:b/>
          <w:bCs/>
          <w:color w:val="auto"/>
          <w:sz w:val="21"/>
          <w:szCs w:val="21"/>
        </w:rPr>
        <w:t xml:space="preserve">14. </w:t>
      </w:r>
      <w:r w:rsidR="00D85C19" w:rsidRPr="00B674A3">
        <w:rPr>
          <w:rFonts w:asciiTheme="minorHAnsi" w:hAnsiTheme="minorHAnsi" w:cstheme="minorHAnsi"/>
          <w:b/>
          <w:bCs/>
          <w:color w:val="auto"/>
          <w:sz w:val="21"/>
          <w:szCs w:val="21"/>
        </w:rPr>
        <w:t>DAS DISPOSIÇÕES GERAIS</w:t>
      </w:r>
    </w:p>
    <w:p w14:paraId="2F8D56C5" w14:textId="77777777" w:rsidR="00D85C19" w:rsidRPr="00B674A3" w:rsidRDefault="00D85C19" w:rsidP="00B01F82">
      <w:pPr>
        <w:pStyle w:val="Default"/>
        <w:spacing w:line="276" w:lineRule="auto"/>
        <w:jc w:val="both"/>
        <w:rPr>
          <w:rFonts w:asciiTheme="minorHAnsi" w:hAnsiTheme="minorHAnsi" w:cstheme="minorHAnsi"/>
          <w:sz w:val="21"/>
          <w:szCs w:val="21"/>
        </w:rPr>
      </w:pPr>
    </w:p>
    <w:p w14:paraId="5C469D2E" w14:textId="245C43E5"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.1. Será divulgada ata da sessão pública no sistema eletrônico. </w:t>
      </w:r>
    </w:p>
    <w:p w14:paraId="1C08D0D8" w14:textId="21A2A848"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B674A3" w:rsidRDefault="00D85C19"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w:t>
      </w:r>
      <w:r w:rsidR="009F5D50" w:rsidRPr="00B674A3">
        <w:rPr>
          <w:rFonts w:asciiTheme="minorHAnsi" w:hAnsiTheme="minorHAnsi" w:cstheme="minorHAnsi"/>
          <w:sz w:val="21"/>
          <w:szCs w:val="21"/>
        </w:rPr>
        <w:t>4</w:t>
      </w:r>
      <w:r w:rsidRPr="00B674A3">
        <w:rPr>
          <w:rFonts w:asciiTheme="minorHAnsi" w:hAnsiTheme="minorHAnsi" w:cstheme="minorHAnsi"/>
          <w:sz w:val="21"/>
          <w:szCs w:val="21"/>
        </w:rPr>
        <w:t xml:space="preserve">.3. Todas as referências de tempo no Edital, no aviso e durante a sessão pública observarão o horário de Brasília – DF. </w:t>
      </w:r>
    </w:p>
    <w:p w14:paraId="615A9E05" w14:textId="65F4ACDA" w:rsidR="00D85C19" w:rsidRPr="00B674A3" w:rsidRDefault="009F5D50" w:rsidP="00D726AA">
      <w:pPr>
        <w:pStyle w:val="Default"/>
        <w:numPr>
          <w:ilvl w:val="1"/>
          <w:numId w:val="9"/>
        </w:numPr>
        <w:spacing w:after="159"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.4. A homologação do resultado desta licitação não implicará direito à contratação. </w:t>
      </w:r>
    </w:p>
    <w:p w14:paraId="6C6D227F" w14:textId="4191BAC0" w:rsidR="00D85C19" w:rsidRPr="00B674A3" w:rsidRDefault="009F5D50" w:rsidP="00D726AA">
      <w:pPr>
        <w:pStyle w:val="Default"/>
        <w:numPr>
          <w:ilvl w:val="1"/>
          <w:numId w:val="9"/>
        </w:numPr>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B674A3" w:rsidRDefault="009F5D50" w:rsidP="00B01F82">
      <w:pPr>
        <w:pStyle w:val="Nivel2"/>
        <w:numPr>
          <w:ilvl w:val="0"/>
          <w:numId w:val="0"/>
        </w:numPr>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 xml:space="preserve">.9. Em caso de divergência entre disposições deste Edital e de seus anexos ou demais peças que compõem o processo, prevalecerá as deste Edital. </w:t>
      </w:r>
    </w:p>
    <w:p w14:paraId="235EBAA4" w14:textId="1D2FC442" w:rsidR="003D0C45" w:rsidRPr="00B674A3" w:rsidRDefault="009F5D50" w:rsidP="00B01F82">
      <w:pPr>
        <w:pStyle w:val="Nivel2"/>
        <w:numPr>
          <w:ilvl w:val="0"/>
          <w:numId w:val="0"/>
        </w:numPr>
        <w:rPr>
          <w:rStyle w:val="Hyperlink"/>
          <w:rFonts w:asciiTheme="minorHAnsi" w:hAnsiTheme="minorHAnsi" w:cstheme="minorHAnsi"/>
          <w:sz w:val="21"/>
          <w:szCs w:val="21"/>
        </w:rPr>
      </w:pPr>
      <w:r w:rsidRPr="00B674A3">
        <w:rPr>
          <w:rFonts w:asciiTheme="minorHAnsi" w:hAnsiTheme="minorHAnsi" w:cstheme="minorHAnsi"/>
          <w:sz w:val="21"/>
          <w:szCs w:val="21"/>
        </w:rPr>
        <w:t>14</w:t>
      </w:r>
      <w:r w:rsidR="003D0C45" w:rsidRPr="00B674A3">
        <w:rPr>
          <w:rFonts w:asciiTheme="minorHAnsi" w:hAnsiTheme="minorHAnsi" w:cstheme="minorHAnsi"/>
          <w:sz w:val="21"/>
          <w:szCs w:val="21"/>
        </w:rPr>
        <w:t xml:space="preserve">.10. O Manual de operações da Plataforma BBMNET Licitações encontra-se disponível aos interessados no Portal </w:t>
      </w:r>
      <w:hyperlink r:id="rId19" w:history="1">
        <w:r w:rsidR="00172177" w:rsidRPr="00B674A3">
          <w:rPr>
            <w:rStyle w:val="Hyperlink"/>
            <w:rFonts w:asciiTheme="minorHAnsi" w:hAnsiTheme="minorHAnsi" w:cstheme="minorHAnsi"/>
            <w:b/>
            <w:sz w:val="21"/>
            <w:szCs w:val="21"/>
          </w:rPr>
          <w:t>www.bbmnetlicitacoes.com.br</w:t>
        </w:r>
      </w:hyperlink>
    </w:p>
    <w:p w14:paraId="54A658DD" w14:textId="38987FCD" w:rsidR="003D0C45" w:rsidRPr="00B674A3" w:rsidRDefault="009F5D50" w:rsidP="00B01F82">
      <w:pPr>
        <w:pStyle w:val="Nivel2"/>
        <w:numPr>
          <w:ilvl w:val="0"/>
          <w:numId w:val="0"/>
        </w:numPr>
        <w:rPr>
          <w:rFonts w:asciiTheme="minorHAnsi" w:hAnsiTheme="minorHAnsi" w:cstheme="minorHAnsi"/>
          <w:color w:val="000080"/>
          <w:sz w:val="21"/>
          <w:szCs w:val="21"/>
          <w:u w:val="single"/>
        </w:rPr>
      </w:pPr>
      <w:r w:rsidRPr="00B674A3">
        <w:rPr>
          <w:rFonts w:asciiTheme="minorHAnsi" w:hAnsiTheme="minorHAnsi" w:cstheme="minorHAnsi"/>
          <w:sz w:val="21"/>
          <w:szCs w:val="21"/>
        </w:rPr>
        <w:t>14</w:t>
      </w:r>
      <w:r w:rsidR="003D0C45" w:rsidRPr="00B674A3">
        <w:rPr>
          <w:rStyle w:val="Hyperlink"/>
          <w:rFonts w:asciiTheme="minorHAnsi" w:hAnsiTheme="minorHAnsi" w:cstheme="minorHAnsi"/>
          <w:color w:val="auto"/>
          <w:sz w:val="21"/>
          <w:szCs w:val="21"/>
          <w:u w:val="none"/>
        </w:rPr>
        <w:t xml:space="preserve">.11. </w:t>
      </w:r>
      <w:r w:rsidR="003D0C45" w:rsidRPr="00B674A3">
        <w:rPr>
          <w:rFonts w:asciiTheme="minorHAnsi" w:hAnsiTheme="minorHAnsi" w:cstheme="minorHAnsi"/>
          <w:color w:val="auto"/>
          <w:sz w:val="21"/>
          <w:szCs w:val="21"/>
        </w:rPr>
        <w:t xml:space="preserve">Dúvidas ou esclarecimentos adicionais sobre o uso da Plataforma BBMNET Licitações podem ser </w:t>
      </w:r>
      <w:r w:rsidR="003D0C45" w:rsidRPr="00B674A3">
        <w:rPr>
          <w:rFonts w:asciiTheme="minorHAnsi" w:hAnsiTheme="minorHAnsi" w:cstheme="minorHAnsi"/>
          <w:sz w:val="21"/>
          <w:szCs w:val="21"/>
        </w:rPr>
        <w:t xml:space="preserve">obtidas nos canais de atendimento da Plataforma BBMNET Licitações, por e-mail, whatsapp, telefone e chat disponíveis no Portal </w:t>
      </w:r>
      <w:hyperlink r:id="rId20" w:history="1">
        <w:r w:rsidR="00172177" w:rsidRPr="00B674A3">
          <w:rPr>
            <w:rStyle w:val="Hyperlink"/>
            <w:rFonts w:asciiTheme="minorHAnsi" w:hAnsiTheme="minorHAnsi" w:cstheme="minorHAnsi"/>
            <w:b/>
            <w:sz w:val="21"/>
            <w:szCs w:val="21"/>
          </w:rPr>
          <w:t>www.bbmnetlicitacoes.com.br</w:t>
        </w:r>
      </w:hyperlink>
    </w:p>
    <w:p w14:paraId="412ECE3A" w14:textId="08AB28FD" w:rsidR="007F10FA" w:rsidRPr="00B674A3" w:rsidRDefault="009F5D50" w:rsidP="007F10FA">
      <w:pPr>
        <w:pStyle w:val="Default"/>
        <w:spacing w:line="276" w:lineRule="auto"/>
        <w:jc w:val="both"/>
        <w:rPr>
          <w:rFonts w:asciiTheme="minorHAnsi" w:hAnsiTheme="minorHAnsi" w:cstheme="minorHAnsi"/>
          <w:sz w:val="21"/>
          <w:szCs w:val="21"/>
        </w:rPr>
      </w:pPr>
      <w:r w:rsidRPr="00B674A3">
        <w:rPr>
          <w:rFonts w:asciiTheme="minorHAnsi" w:hAnsiTheme="minorHAnsi" w:cstheme="minorHAnsi"/>
          <w:sz w:val="21"/>
          <w:szCs w:val="21"/>
        </w:rPr>
        <w:t>14</w:t>
      </w:r>
      <w:r w:rsidR="00D85C19" w:rsidRPr="00B674A3">
        <w:rPr>
          <w:rFonts w:asciiTheme="minorHAnsi" w:hAnsiTheme="minorHAnsi" w:cstheme="minorHAnsi"/>
          <w:sz w:val="21"/>
          <w:szCs w:val="21"/>
        </w:rPr>
        <w:t>.1</w:t>
      </w:r>
      <w:r w:rsidR="003D0C45" w:rsidRPr="00B674A3">
        <w:rPr>
          <w:rFonts w:asciiTheme="minorHAnsi" w:hAnsiTheme="minorHAnsi" w:cstheme="minorHAnsi"/>
          <w:sz w:val="21"/>
          <w:szCs w:val="21"/>
        </w:rPr>
        <w:t>2</w:t>
      </w:r>
      <w:r w:rsidR="00D85C19" w:rsidRPr="00B674A3">
        <w:rPr>
          <w:rFonts w:asciiTheme="minorHAnsi" w:hAnsiTheme="minorHAnsi" w:cstheme="minorHAnsi"/>
          <w:sz w:val="21"/>
          <w:szCs w:val="21"/>
        </w:rPr>
        <w:t xml:space="preserve">. </w:t>
      </w:r>
      <w:r w:rsidR="007F10FA" w:rsidRPr="00B674A3">
        <w:rPr>
          <w:rFonts w:asciiTheme="minorHAnsi" w:hAnsiTheme="minorHAnsi" w:cstheme="minorHAnsi"/>
          <w:sz w:val="21"/>
          <w:szCs w:val="21"/>
        </w:rPr>
        <w:t xml:space="preserve"> O Edital e seus anexos estão disponíveis, na íntegra, no Portal Nacional de Contratações Públicas (PNCP</w:t>
      </w:r>
      <w:r w:rsidR="004F4565" w:rsidRPr="00B674A3">
        <w:rPr>
          <w:rFonts w:asciiTheme="minorHAnsi" w:hAnsiTheme="minorHAnsi" w:cstheme="minorHAnsi"/>
          <w:sz w:val="21"/>
          <w:szCs w:val="21"/>
        </w:rPr>
        <w:t>), endereço</w:t>
      </w:r>
      <w:r w:rsidR="007F10FA" w:rsidRPr="00B674A3">
        <w:rPr>
          <w:rFonts w:asciiTheme="minorHAnsi" w:hAnsiTheme="minorHAnsi" w:cstheme="minorHAnsi"/>
          <w:sz w:val="21"/>
          <w:szCs w:val="21"/>
        </w:rPr>
        <w:t xml:space="preserve"> </w:t>
      </w:r>
      <w:r w:rsidR="007F10FA" w:rsidRPr="00B674A3">
        <w:rPr>
          <w:rFonts w:asciiTheme="minorHAnsi" w:hAnsiTheme="minorHAnsi" w:cstheme="minorHAnsi"/>
          <w:color w:val="auto"/>
          <w:sz w:val="21"/>
          <w:szCs w:val="21"/>
        </w:rPr>
        <w:t xml:space="preserve">eletrônico </w:t>
      </w:r>
      <w:hyperlink r:id="rId21" w:history="1">
        <w:r w:rsidR="007F10FA" w:rsidRPr="00B674A3">
          <w:rPr>
            <w:rStyle w:val="Hyperlink"/>
            <w:rFonts w:asciiTheme="minorHAnsi" w:hAnsiTheme="minorHAnsi" w:cstheme="minorHAnsi"/>
            <w:color w:val="auto"/>
            <w:sz w:val="21"/>
            <w:szCs w:val="21"/>
          </w:rPr>
          <w:t>https://www.santabranca.sp.gov.br</w:t>
        </w:r>
      </w:hyperlink>
      <w:r w:rsidR="007F10FA" w:rsidRPr="00B674A3">
        <w:rPr>
          <w:rFonts w:asciiTheme="minorHAnsi" w:hAnsiTheme="minorHAnsi" w:cstheme="minorHAnsi"/>
          <w:sz w:val="21"/>
          <w:szCs w:val="21"/>
        </w:rPr>
        <w:t xml:space="preserve"> e na Plataforma de Pregão Eletrônico BBMNET.  </w:t>
      </w:r>
    </w:p>
    <w:p w14:paraId="3BAA4C61" w14:textId="77777777" w:rsidR="007F10FA" w:rsidRPr="00B674A3" w:rsidRDefault="007F10FA" w:rsidP="007F10FA">
      <w:pPr>
        <w:autoSpaceDE w:val="0"/>
        <w:autoSpaceDN w:val="0"/>
        <w:adjustRightInd w:val="0"/>
        <w:spacing w:line="276" w:lineRule="auto"/>
        <w:jc w:val="both"/>
        <w:rPr>
          <w:rFonts w:asciiTheme="minorHAnsi" w:hAnsiTheme="minorHAnsi" w:cstheme="minorHAnsi"/>
          <w:sz w:val="21"/>
          <w:szCs w:val="21"/>
          <w:lang w:val="en-US"/>
        </w:rPr>
      </w:pPr>
      <w:r w:rsidRPr="00B674A3">
        <w:rPr>
          <w:rFonts w:asciiTheme="minorHAnsi" w:hAnsiTheme="minorHAnsi" w:cstheme="minorHAnsi"/>
          <w:sz w:val="21"/>
          <w:szCs w:val="21"/>
          <w:lang w:val="en-US"/>
        </w:rPr>
        <w:t xml:space="preserve">Links: </w:t>
      </w:r>
      <w:hyperlink r:id="rId22" w:history="1">
        <w:r w:rsidRPr="00B674A3">
          <w:rPr>
            <w:rStyle w:val="Hyperlink"/>
            <w:rFonts w:asciiTheme="minorHAnsi" w:hAnsiTheme="minorHAnsi" w:cstheme="minorHAnsi"/>
            <w:sz w:val="21"/>
            <w:szCs w:val="21"/>
            <w:lang w:val="en-US"/>
          </w:rPr>
          <w:t>http://santabranca.sp.gov.br/licitacoes/</w:t>
        </w:r>
      </w:hyperlink>
      <w:r w:rsidRPr="00B674A3">
        <w:rPr>
          <w:rFonts w:asciiTheme="minorHAnsi" w:hAnsiTheme="minorHAnsi" w:cstheme="minorHAnsi"/>
          <w:sz w:val="21"/>
          <w:szCs w:val="21"/>
          <w:lang w:val="en-US"/>
        </w:rPr>
        <w:t xml:space="preserve"> - </w:t>
      </w:r>
      <w:hyperlink r:id="rId23" w:history="1">
        <w:r w:rsidRPr="00B674A3">
          <w:rPr>
            <w:rStyle w:val="Hyperlink"/>
            <w:rFonts w:asciiTheme="minorHAnsi" w:hAnsiTheme="minorHAnsi" w:cstheme="minorHAnsi"/>
            <w:sz w:val="21"/>
            <w:szCs w:val="21"/>
            <w:lang w:val="en-US"/>
          </w:rPr>
          <w:t>http://santabranca.sp.gov.br/diario-oficial/</w:t>
        </w:r>
      </w:hyperlink>
      <w:r w:rsidRPr="00B674A3">
        <w:rPr>
          <w:rFonts w:asciiTheme="minorHAnsi" w:hAnsiTheme="minorHAnsi" w:cstheme="minorHAnsi"/>
          <w:sz w:val="21"/>
          <w:szCs w:val="21"/>
          <w:lang w:val="en-US"/>
        </w:rPr>
        <w:t xml:space="preserve"> - </w:t>
      </w:r>
      <w:hyperlink r:id="rId24" w:history="1">
        <w:r w:rsidRPr="00B674A3">
          <w:rPr>
            <w:rStyle w:val="Hyperlink"/>
            <w:rFonts w:asciiTheme="minorHAnsi" w:hAnsiTheme="minorHAnsi" w:cstheme="minorHAnsi"/>
            <w:sz w:val="21"/>
            <w:szCs w:val="21"/>
            <w:lang w:val="en-US"/>
          </w:rPr>
          <w:t>https://pncp.gov.br/app/editais?q=&amp;status=recebendo_proposta&amp;pagina=1</w:t>
        </w:r>
      </w:hyperlink>
      <w:r w:rsidRPr="00B674A3">
        <w:rPr>
          <w:rFonts w:asciiTheme="minorHAnsi" w:hAnsiTheme="minorHAnsi" w:cstheme="minorHAnsi"/>
          <w:sz w:val="21"/>
          <w:szCs w:val="21"/>
          <w:lang w:val="en-US"/>
        </w:rPr>
        <w:t xml:space="preserve"> </w:t>
      </w:r>
    </w:p>
    <w:p w14:paraId="0F40FFC1" w14:textId="77777777" w:rsidR="007F10FA" w:rsidRPr="00B674A3" w:rsidRDefault="007F10FA" w:rsidP="007F10FA">
      <w:pPr>
        <w:pStyle w:val="Default"/>
        <w:spacing w:line="276" w:lineRule="auto"/>
        <w:jc w:val="both"/>
        <w:rPr>
          <w:rFonts w:asciiTheme="minorHAnsi" w:hAnsiTheme="minorHAnsi" w:cstheme="minorHAnsi"/>
          <w:sz w:val="21"/>
          <w:szCs w:val="21"/>
          <w:lang w:val="en-US"/>
        </w:rPr>
      </w:pPr>
      <w:hyperlink r:id="rId25" w:history="1">
        <w:r w:rsidRPr="00B674A3">
          <w:rPr>
            <w:rStyle w:val="Hyperlink"/>
            <w:rFonts w:asciiTheme="minorHAnsi" w:hAnsiTheme="minorHAnsi" w:cstheme="minorHAnsi"/>
            <w:sz w:val="21"/>
            <w:szCs w:val="21"/>
            <w:lang w:val="en-US"/>
          </w:rPr>
          <w:t>https://novobbmnet.com.br/?gclid=EAIaIQobChMI1seoiLXA6gIVUYCRCh2jMQkvEAAYASAAEgKS7fD_BwE</w:t>
        </w:r>
      </w:hyperlink>
      <w:r w:rsidRPr="00B674A3">
        <w:rPr>
          <w:rFonts w:asciiTheme="minorHAnsi" w:hAnsiTheme="minorHAnsi" w:cstheme="minorHAnsi"/>
          <w:sz w:val="21"/>
          <w:szCs w:val="21"/>
          <w:lang w:val="en-US"/>
        </w:rPr>
        <w:t xml:space="preserve"> </w:t>
      </w:r>
    </w:p>
    <w:p w14:paraId="0E0435D9" w14:textId="77777777" w:rsidR="00D85C19" w:rsidRPr="00B674A3" w:rsidRDefault="00D85C19" w:rsidP="00B01F82">
      <w:pPr>
        <w:pStyle w:val="Default"/>
        <w:spacing w:line="276" w:lineRule="auto"/>
        <w:jc w:val="both"/>
        <w:rPr>
          <w:rFonts w:asciiTheme="minorHAnsi" w:hAnsiTheme="minorHAnsi" w:cstheme="minorHAnsi"/>
          <w:sz w:val="21"/>
          <w:szCs w:val="21"/>
          <w:lang w:val="en-US"/>
        </w:rPr>
      </w:pPr>
    </w:p>
    <w:p w14:paraId="6456B424" w14:textId="5928FBBA" w:rsidR="005B2CE5" w:rsidRPr="00B674A3" w:rsidRDefault="00115D8C" w:rsidP="00BC15D9">
      <w:pPr>
        <w:pStyle w:val="Default"/>
        <w:numPr>
          <w:ilvl w:val="1"/>
          <w:numId w:val="27"/>
        </w:numPr>
        <w:spacing w:after="133" w:line="276" w:lineRule="auto"/>
        <w:jc w:val="both"/>
        <w:rPr>
          <w:rFonts w:asciiTheme="minorHAnsi" w:hAnsiTheme="minorHAnsi" w:cstheme="minorHAnsi"/>
          <w:b/>
          <w:bCs/>
          <w:sz w:val="21"/>
          <w:szCs w:val="21"/>
        </w:rPr>
      </w:pPr>
      <w:r w:rsidRPr="00B674A3">
        <w:rPr>
          <w:rFonts w:asciiTheme="minorHAnsi" w:hAnsiTheme="minorHAnsi" w:cstheme="minorHAnsi"/>
          <w:b/>
          <w:bCs/>
          <w:sz w:val="21"/>
          <w:szCs w:val="21"/>
        </w:rPr>
        <w:t xml:space="preserve">Integram este Edital, para todos os fins e efeitos, os seguintes anexos: </w:t>
      </w:r>
    </w:p>
    <w:p w14:paraId="6432690E" w14:textId="426518C1" w:rsidR="00910969" w:rsidRPr="00910969" w:rsidRDefault="00115D8C" w:rsidP="00910969">
      <w:pPr>
        <w:spacing w:line="360" w:lineRule="auto"/>
        <w:rPr>
          <w:rFonts w:asciiTheme="minorHAnsi" w:hAnsiTheme="minorHAnsi" w:cstheme="minorHAnsi"/>
          <w:color w:val="000000"/>
          <w:sz w:val="22"/>
          <w:szCs w:val="22"/>
        </w:rPr>
      </w:pPr>
      <w:r w:rsidRPr="00910969">
        <w:rPr>
          <w:rFonts w:asciiTheme="minorHAnsi" w:hAnsiTheme="minorHAnsi" w:cstheme="minorHAnsi"/>
          <w:sz w:val="22"/>
          <w:szCs w:val="22"/>
        </w:rPr>
        <w:t>ANEXO I – Termo de Referência</w:t>
      </w:r>
      <w:r w:rsidR="00910969" w:rsidRPr="00910969">
        <w:rPr>
          <w:rFonts w:asciiTheme="minorHAnsi" w:hAnsiTheme="minorHAnsi" w:cstheme="minorHAnsi"/>
          <w:sz w:val="22"/>
          <w:szCs w:val="22"/>
        </w:rPr>
        <w:t xml:space="preserve">, </w:t>
      </w:r>
      <w:r w:rsidR="00910969" w:rsidRPr="00910969">
        <w:rPr>
          <w:rFonts w:asciiTheme="minorHAnsi" w:hAnsiTheme="minorHAnsi" w:cstheme="minorHAnsi"/>
          <w:color w:val="000000"/>
          <w:sz w:val="22"/>
          <w:szCs w:val="22"/>
        </w:rPr>
        <w:t xml:space="preserve">Itinerários, Tipos de veículos por rota, </w:t>
      </w:r>
      <w:r w:rsidR="00910969" w:rsidRPr="00910969">
        <w:rPr>
          <w:rFonts w:asciiTheme="minorHAnsi" w:hAnsiTheme="minorHAnsi" w:cstheme="minorHAnsi"/>
          <w:sz w:val="22"/>
          <w:szCs w:val="22"/>
        </w:rPr>
        <w:t>relatório de execução do serviço de transporte escolar</w:t>
      </w:r>
      <w:r w:rsidR="00910969" w:rsidRPr="00910969">
        <w:rPr>
          <w:rFonts w:asciiTheme="minorHAnsi" w:hAnsiTheme="minorHAnsi" w:cstheme="minorHAnsi"/>
          <w:color w:val="000000"/>
          <w:sz w:val="22"/>
          <w:szCs w:val="22"/>
        </w:rPr>
        <w:t xml:space="preserve">, </w:t>
      </w:r>
      <w:r w:rsidR="00910969" w:rsidRPr="00910969">
        <w:rPr>
          <w:rFonts w:asciiTheme="minorHAnsi" w:hAnsiTheme="minorHAnsi" w:cstheme="minorHAnsi"/>
          <w:sz w:val="22"/>
          <w:szCs w:val="22"/>
        </w:rPr>
        <w:t xml:space="preserve">relatório de vistoria e prova de conceito (POC) do sistema tecnológico. </w:t>
      </w:r>
    </w:p>
    <w:p w14:paraId="5CBD135C" w14:textId="4899D929" w:rsidR="00115D8C" w:rsidRPr="00910969" w:rsidRDefault="00115D8C"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II – Estudo Técnico Preliminar</w:t>
      </w:r>
      <w:r w:rsidR="00C611AB" w:rsidRPr="00910969">
        <w:rPr>
          <w:rFonts w:asciiTheme="minorHAnsi" w:hAnsiTheme="minorHAnsi" w:cstheme="minorHAnsi"/>
          <w:sz w:val="22"/>
          <w:szCs w:val="22"/>
        </w:rPr>
        <w:t xml:space="preserve"> e análise de riscos</w:t>
      </w:r>
      <w:r w:rsidR="002E3B6C" w:rsidRPr="00910969">
        <w:rPr>
          <w:rFonts w:asciiTheme="minorHAnsi" w:hAnsiTheme="minorHAnsi" w:cstheme="minorHAnsi"/>
          <w:sz w:val="22"/>
          <w:szCs w:val="22"/>
        </w:rPr>
        <w:t>.</w:t>
      </w:r>
    </w:p>
    <w:p w14:paraId="10CA314E" w14:textId="20DEA969" w:rsidR="00C611AB" w:rsidRPr="00910969" w:rsidRDefault="00C611AB" w:rsidP="00910969">
      <w:pPr>
        <w:pStyle w:val="Default"/>
        <w:spacing w:line="360" w:lineRule="auto"/>
        <w:rPr>
          <w:rFonts w:asciiTheme="minorHAnsi" w:hAnsiTheme="minorHAnsi" w:cstheme="minorHAnsi"/>
          <w:color w:val="auto"/>
          <w:sz w:val="22"/>
          <w:szCs w:val="22"/>
        </w:rPr>
      </w:pPr>
      <w:r w:rsidRPr="00910969">
        <w:rPr>
          <w:rFonts w:asciiTheme="minorHAnsi" w:hAnsiTheme="minorHAnsi" w:cstheme="minorHAnsi"/>
          <w:color w:val="auto"/>
          <w:sz w:val="22"/>
          <w:szCs w:val="22"/>
        </w:rPr>
        <w:t>ANEXO III - A - Declaração de Vistoria</w:t>
      </w:r>
    </w:p>
    <w:p w14:paraId="676AB5A4" w14:textId="7C42FB6E" w:rsidR="00C611AB" w:rsidRPr="00910969" w:rsidRDefault="00C611AB" w:rsidP="00910969">
      <w:pPr>
        <w:pStyle w:val="Default"/>
        <w:spacing w:line="360" w:lineRule="auto"/>
        <w:rPr>
          <w:rFonts w:asciiTheme="minorHAnsi" w:hAnsiTheme="minorHAnsi" w:cstheme="minorHAnsi"/>
          <w:color w:val="auto"/>
          <w:sz w:val="22"/>
          <w:szCs w:val="22"/>
        </w:rPr>
      </w:pPr>
      <w:r w:rsidRPr="00910969">
        <w:rPr>
          <w:rFonts w:asciiTheme="minorHAnsi" w:hAnsiTheme="minorHAnsi" w:cstheme="minorHAnsi"/>
          <w:color w:val="auto"/>
          <w:sz w:val="22"/>
          <w:szCs w:val="22"/>
        </w:rPr>
        <w:t>ANEXO III - B - Declaração de opção por não realizar visita técnica</w:t>
      </w:r>
    </w:p>
    <w:p w14:paraId="5C9C9FD7" w14:textId="639ADCBC" w:rsidR="00115D8C" w:rsidRPr="00910969" w:rsidRDefault="00115D8C"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I</w:t>
      </w:r>
      <w:r w:rsidR="00C611AB" w:rsidRPr="00910969">
        <w:rPr>
          <w:rFonts w:asciiTheme="minorHAnsi" w:hAnsiTheme="minorHAnsi" w:cstheme="minorHAnsi"/>
          <w:sz w:val="22"/>
          <w:szCs w:val="22"/>
        </w:rPr>
        <w:t>V</w:t>
      </w:r>
      <w:r w:rsidRPr="00910969">
        <w:rPr>
          <w:rFonts w:asciiTheme="minorHAnsi" w:hAnsiTheme="minorHAnsi" w:cstheme="minorHAnsi"/>
          <w:sz w:val="22"/>
          <w:szCs w:val="22"/>
        </w:rPr>
        <w:t xml:space="preserve"> – Modelo de Proposta Comercial</w:t>
      </w:r>
      <w:r w:rsidR="002E3B6C" w:rsidRPr="00910969">
        <w:rPr>
          <w:rFonts w:asciiTheme="minorHAnsi" w:hAnsiTheme="minorHAnsi" w:cstheme="minorHAnsi"/>
          <w:sz w:val="22"/>
          <w:szCs w:val="22"/>
        </w:rPr>
        <w:t>.</w:t>
      </w:r>
    </w:p>
    <w:p w14:paraId="7FACD8C3" w14:textId="4712FD13" w:rsidR="00115D8C" w:rsidRPr="00910969" w:rsidRDefault="00115D8C"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V – Declaração Geral</w:t>
      </w:r>
      <w:r w:rsidR="002E3B6C" w:rsidRPr="00910969">
        <w:rPr>
          <w:rFonts w:asciiTheme="minorHAnsi" w:hAnsiTheme="minorHAnsi" w:cstheme="minorHAnsi"/>
          <w:sz w:val="22"/>
          <w:szCs w:val="22"/>
        </w:rPr>
        <w:t>.</w:t>
      </w:r>
    </w:p>
    <w:p w14:paraId="0EB04E9B" w14:textId="3E83A781" w:rsidR="002E3B6C" w:rsidRPr="00910969" w:rsidRDefault="002E3B6C"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V</w:t>
      </w:r>
      <w:r w:rsidR="00C611AB" w:rsidRPr="00910969">
        <w:rPr>
          <w:rFonts w:asciiTheme="minorHAnsi" w:hAnsiTheme="minorHAnsi" w:cstheme="minorHAnsi"/>
          <w:sz w:val="22"/>
          <w:szCs w:val="22"/>
        </w:rPr>
        <w:t>I</w:t>
      </w:r>
      <w:r w:rsidRPr="00910969">
        <w:rPr>
          <w:rFonts w:asciiTheme="minorHAnsi" w:hAnsiTheme="minorHAnsi" w:cstheme="minorHAnsi"/>
          <w:sz w:val="22"/>
          <w:szCs w:val="22"/>
        </w:rPr>
        <w:t xml:space="preserve"> – Declaração de empresa de Pequeno Porte. </w:t>
      </w:r>
    </w:p>
    <w:p w14:paraId="1A0CB475" w14:textId="5BBDE564" w:rsidR="004E1140" w:rsidRPr="00910969" w:rsidRDefault="00115D8C"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V</w:t>
      </w:r>
      <w:r w:rsidR="00C611AB" w:rsidRPr="00910969">
        <w:rPr>
          <w:rFonts w:asciiTheme="minorHAnsi" w:hAnsiTheme="minorHAnsi" w:cstheme="minorHAnsi"/>
          <w:sz w:val="22"/>
          <w:szCs w:val="22"/>
        </w:rPr>
        <w:t>I</w:t>
      </w:r>
      <w:r w:rsidR="00A73613" w:rsidRPr="00910969">
        <w:rPr>
          <w:rFonts w:asciiTheme="minorHAnsi" w:hAnsiTheme="minorHAnsi" w:cstheme="minorHAnsi"/>
          <w:sz w:val="22"/>
          <w:szCs w:val="22"/>
        </w:rPr>
        <w:t>I</w:t>
      </w:r>
      <w:r w:rsidRPr="00910969">
        <w:rPr>
          <w:rFonts w:asciiTheme="minorHAnsi" w:hAnsiTheme="minorHAnsi" w:cstheme="minorHAnsi"/>
          <w:sz w:val="22"/>
          <w:szCs w:val="22"/>
        </w:rPr>
        <w:t xml:space="preserve"> – Minuta de </w:t>
      </w:r>
      <w:r w:rsidR="00C32F86" w:rsidRPr="00910969">
        <w:rPr>
          <w:rFonts w:asciiTheme="minorHAnsi" w:hAnsiTheme="minorHAnsi" w:cstheme="minorHAnsi"/>
          <w:sz w:val="22"/>
          <w:szCs w:val="22"/>
        </w:rPr>
        <w:t>contrato</w:t>
      </w:r>
      <w:r w:rsidR="002E3B6C" w:rsidRPr="00910969">
        <w:rPr>
          <w:rFonts w:asciiTheme="minorHAnsi" w:hAnsiTheme="minorHAnsi" w:cstheme="minorHAnsi"/>
          <w:sz w:val="22"/>
          <w:szCs w:val="22"/>
        </w:rPr>
        <w:t>.</w:t>
      </w:r>
      <w:r w:rsidR="00C32F86" w:rsidRPr="00910969">
        <w:rPr>
          <w:rFonts w:asciiTheme="minorHAnsi" w:hAnsiTheme="minorHAnsi" w:cstheme="minorHAnsi"/>
          <w:sz w:val="22"/>
          <w:szCs w:val="22"/>
        </w:rPr>
        <w:t xml:space="preserve"> </w:t>
      </w:r>
      <w:r w:rsidRPr="00910969">
        <w:rPr>
          <w:rFonts w:asciiTheme="minorHAnsi" w:hAnsiTheme="minorHAnsi" w:cstheme="minorHAnsi"/>
          <w:sz w:val="22"/>
          <w:szCs w:val="22"/>
        </w:rPr>
        <w:t xml:space="preserve"> </w:t>
      </w:r>
    </w:p>
    <w:p w14:paraId="67329A31" w14:textId="1F160BE4" w:rsidR="00C20EAE" w:rsidRPr="00910969" w:rsidRDefault="004E1140" w:rsidP="00910969">
      <w:pPr>
        <w:pStyle w:val="Default"/>
        <w:spacing w:line="360" w:lineRule="auto"/>
        <w:jc w:val="both"/>
        <w:rPr>
          <w:rFonts w:asciiTheme="minorHAnsi" w:hAnsiTheme="minorHAnsi" w:cstheme="minorHAnsi"/>
          <w:sz w:val="22"/>
          <w:szCs w:val="22"/>
        </w:rPr>
      </w:pPr>
      <w:r w:rsidRPr="00910969">
        <w:rPr>
          <w:rFonts w:asciiTheme="minorHAnsi" w:hAnsiTheme="minorHAnsi" w:cstheme="minorHAnsi"/>
          <w:sz w:val="22"/>
          <w:szCs w:val="22"/>
        </w:rPr>
        <w:t>ANEXO VI</w:t>
      </w:r>
      <w:r w:rsidR="00A73613" w:rsidRPr="00910969">
        <w:rPr>
          <w:rFonts w:asciiTheme="minorHAnsi" w:hAnsiTheme="minorHAnsi" w:cstheme="minorHAnsi"/>
          <w:sz w:val="22"/>
          <w:szCs w:val="22"/>
        </w:rPr>
        <w:t>I</w:t>
      </w:r>
      <w:r w:rsidR="00C611AB" w:rsidRPr="00910969">
        <w:rPr>
          <w:rFonts w:asciiTheme="minorHAnsi" w:hAnsiTheme="minorHAnsi" w:cstheme="minorHAnsi"/>
          <w:sz w:val="22"/>
          <w:szCs w:val="22"/>
        </w:rPr>
        <w:t>I</w:t>
      </w:r>
      <w:r w:rsidRPr="00910969">
        <w:rPr>
          <w:rFonts w:asciiTheme="minorHAnsi" w:hAnsiTheme="minorHAnsi" w:cstheme="minorHAnsi"/>
          <w:sz w:val="22"/>
          <w:szCs w:val="22"/>
        </w:rPr>
        <w:t xml:space="preserve"> – Termo de Ciência e Notificação</w:t>
      </w:r>
      <w:r w:rsidR="002E3B6C" w:rsidRPr="00910969">
        <w:rPr>
          <w:rFonts w:asciiTheme="minorHAnsi" w:hAnsiTheme="minorHAnsi" w:cstheme="minorHAnsi"/>
          <w:sz w:val="22"/>
          <w:szCs w:val="22"/>
        </w:rPr>
        <w:t>.</w:t>
      </w:r>
      <w:r w:rsidRPr="00910969">
        <w:rPr>
          <w:rFonts w:asciiTheme="minorHAnsi" w:hAnsiTheme="minorHAnsi" w:cstheme="minorHAnsi"/>
          <w:sz w:val="22"/>
          <w:szCs w:val="22"/>
        </w:rPr>
        <w:t xml:space="preserve"> </w:t>
      </w:r>
    </w:p>
    <w:p w14:paraId="6ECDC68A" w14:textId="77777777" w:rsidR="00D85C19" w:rsidRDefault="00D85C19" w:rsidP="00B01F82">
      <w:pPr>
        <w:pStyle w:val="Default"/>
        <w:spacing w:line="276" w:lineRule="auto"/>
        <w:jc w:val="both"/>
        <w:rPr>
          <w:rFonts w:asciiTheme="minorHAnsi" w:hAnsiTheme="minorHAnsi" w:cstheme="minorHAnsi"/>
          <w:sz w:val="21"/>
          <w:szCs w:val="21"/>
        </w:rPr>
      </w:pPr>
    </w:p>
    <w:p w14:paraId="213C119A" w14:textId="77777777" w:rsidR="00910969" w:rsidRDefault="00910969" w:rsidP="00B01F82">
      <w:pPr>
        <w:pStyle w:val="Default"/>
        <w:spacing w:line="276" w:lineRule="auto"/>
        <w:jc w:val="both"/>
        <w:rPr>
          <w:rFonts w:asciiTheme="minorHAnsi" w:hAnsiTheme="minorHAnsi" w:cstheme="minorHAnsi"/>
          <w:sz w:val="21"/>
          <w:szCs w:val="21"/>
        </w:rPr>
      </w:pPr>
    </w:p>
    <w:p w14:paraId="6BA3A81F" w14:textId="77777777" w:rsidR="00910969" w:rsidRPr="00B674A3" w:rsidRDefault="00910969" w:rsidP="00B01F82">
      <w:pPr>
        <w:pStyle w:val="Default"/>
        <w:spacing w:line="276" w:lineRule="auto"/>
        <w:jc w:val="both"/>
        <w:rPr>
          <w:rFonts w:asciiTheme="minorHAnsi" w:hAnsiTheme="minorHAnsi" w:cstheme="minorHAnsi"/>
          <w:sz w:val="21"/>
          <w:szCs w:val="21"/>
        </w:rPr>
      </w:pPr>
    </w:p>
    <w:p w14:paraId="561F73C0" w14:textId="0F550EC2" w:rsidR="00521A70" w:rsidRDefault="00C25085" w:rsidP="00C13E6C">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Santa Branca,</w:t>
      </w:r>
      <w:r w:rsidR="00DC781B">
        <w:rPr>
          <w:rFonts w:asciiTheme="minorHAnsi" w:hAnsiTheme="minorHAnsi" w:cstheme="minorHAnsi"/>
          <w:sz w:val="21"/>
          <w:szCs w:val="21"/>
        </w:rPr>
        <w:t xml:space="preserve"> 03</w:t>
      </w:r>
      <w:r w:rsidR="000B1DE0">
        <w:rPr>
          <w:rFonts w:asciiTheme="minorHAnsi" w:hAnsiTheme="minorHAnsi" w:cstheme="minorHAnsi"/>
          <w:sz w:val="21"/>
          <w:szCs w:val="21"/>
        </w:rPr>
        <w:t xml:space="preserve"> de </w:t>
      </w:r>
      <w:r w:rsidR="00DC781B">
        <w:rPr>
          <w:rFonts w:asciiTheme="minorHAnsi" w:hAnsiTheme="minorHAnsi" w:cstheme="minorHAnsi"/>
          <w:sz w:val="21"/>
          <w:szCs w:val="21"/>
        </w:rPr>
        <w:t>agosto</w:t>
      </w:r>
      <w:r w:rsidR="001E282E">
        <w:rPr>
          <w:rFonts w:asciiTheme="minorHAnsi" w:hAnsiTheme="minorHAnsi" w:cstheme="minorHAnsi"/>
          <w:sz w:val="21"/>
          <w:szCs w:val="21"/>
        </w:rPr>
        <w:t xml:space="preserve"> </w:t>
      </w:r>
      <w:r w:rsidR="00EB2425" w:rsidRPr="00B674A3">
        <w:rPr>
          <w:rFonts w:asciiTheme="minorHAnsi" w:hAnsiTheme="minorHAnsi" w:cstheme="minorHAnsi"/>
          <w:sz w:val="21"/>
          <w:szCs w:val="21"/>
        </w:rPr>
        <w:t>de 202</w:t>
      </w:r>
      <w:r w:rsidR="004857B4" w:rsidRPr="00B674A3">
        <w:rPr>
          <w:rFonts w:asciiTheme="minorHAnsi" w:hAnsiTheme="minorHAnsi" w:cstheme="minorHAnsi"/>
          <w:sz w:val="21"/>
          <w:szCs w:val="21"/>
        </w:rPr>
        <w:t>6</w:t>
      </w:r>
      <w:r w:rsidR="00EB2425" w:rsidRPr="00B674A3">
        <w:rPr>
          <w:rFonts w:asciiTheme="minorHAnsi" w:hAnsiTheme="minorHAnsi" w:cstheme="minorHAnsi"/>
          <w:sz w:val="21"/>
          <w:szCs w:val="21"/>
        </w:rPr>
        <w:t>.</w:t>
      </w:r>
    </w:p>
    <w:p w14:paraId="4A8E5F5D" w14:textId="77777777" w:rsidR="00521A70" w:rsidRPr="00B674A3" w:rsidRDefault="00521A70" w:rsidP="00B01F82">
      <w:pPr>
        <w:autoSpaceDE w:val="0"/>
        <w:autoSpaceDN w:val="0"/>
        <w:adjustRightInd w:val="0"/>
        <w:spacing w:line="276" w:lineRule="auto"/>
        <w:jc w:val="both"/>
        <w:rPr>
          <w:rFonts w:asciiTheme="minorHAnsi" w:hAnsiTheme="minorHAnsi" w:cstheme="minorHAnsi"/>
          <w:sz w:val="21"/>
          <w:szCs w:val="21"/>
        </w:rPr>
      </w:pPr>
    </w:p>
    <w:p w14:paraId="3AD4F9E3" w14:textId="77777777" w:rsidR="004438C1" w:rsidRDefault="004438C1" w:rsidP="00B01F82">
      <w:pPr>
        <w:autoSpaceDE w:val="0"/>
        <w:autoSpaceDN w:val="0"/>
        <w:adjustRightInd w:val="0"/>
        <w:spacing w:line="276" w:lineRule="auto"/>
        <w:jc w:val="both"/>
        <w:rPr>
          <w:rFonts w:asciiTheme="minorHAnsi" w:hAnsiTheme="minorHAnsi" w:cstheme="minorHAnsi"/>
          <w:sz w:val="21"/>
          <w:szCs w:val="21"/>
        </w:rPr>
      </w:pPr>
    </w:p>
    <w:p w14:paraId="1B964168" w14:textId="77777777" w:rsidR="00C06AB8" w:rsidRDefault="00C06AB8" w:rsidP="00B01F82">
      <w:pPr>
        <w:autoSpaceDE w:val="0"/>
        <w:autoSpaceDN w:val="0"/>
        <w:adjustRightInd w:val="0"/>
        <w:spacing w:line="276" w:lineRule="auto"/>
        <w:jc w:val="both"/>
        <w:rPr>
          <w:rFonts w:asciiTheme="minorHAnsi" w:hAnsiTheme="minorHAnsi" w:cstheme="minorHAnsi"/>
          <w:sz w:val="21"/>
          <w:szCs w:val="21"/>
        </w:rPr>
      </w:pPr>
    </w:p>
    <w:p w14:paraId="39EF6115" w14:textId="77777777" w:rsidR="00DC781B" w:rsidRDefault="00DC781B" w:rsidP="00B01F82">
      <w:pPr>
        <w:autoSpaceDE w:val="0"/>
        <w:autoSpaceDN w:val="0"/>
        <w:adjustRightInd w:val="0"/>
        <w:spacing w:line="276" w:lineRule="auto"/>
        <w:jc w:val="both"/>
        <w:rPr>
          <w:rFonts w:asciiTheme="minorHAnsi" w:hAnsiTheme="minorHAnsi" w:cstheme="minorHAnsi"/>
          <w:sz w:val="21"/>
          <w:szCs w:val="21"/>
        </w:rPr>
      </w:pPr>
    </w:p>
    <w:p w14:paraId="476F7622" w14:textId="77777777" w:rsidR="00C06AB8" w:rsidRPr="00B674A3" w:rsidRDefault="00C06AB8" w:rsidP="00B01F82">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__________________________________</w:t>
      </w:r>
    </w:p>
    <w:p w14:paraId="2FD4D934" w14:textId="77777777" w:rsidR="00EB2425" w:rsidRPr="00B674A3" w:rsidRDefault="00EB2425" w:rsidP="00B01F82">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Adriano Marchesani Levorin</w:t>
      </w:r>
    </w:p>
    <w:p w14:paraId="25BBE025" w14:textId="20AAFAC9" w:rsidR="00CD107F" w:rsidRDefault="00EB2425" w:rsidP="00C13E6C">
      <w:pPr>
        <w:autoSpaceDE w:val="0"/>
        <w:autoSpaceDN w:val="0"/>
        <w:adjustRightInd w:val="0"/>
        <w:spacing w:line="276" w:lineRule="auto"/>
        <w:jc w:val="center"/>
        <w:rPr>
          <w:rFonts w:asciiTheme="minorHAnsi" w:hAnsiTheme="minorHAnsi" w:cstheme="minorHAnsi"/>
          <w:sz w:val="21"/>
          <w:szCs w:val="21"/>
        </w:rPr>
      </w:pPr>
      <w:r w:rsidRPr="00B674A3">
        <w:rPr>
          <w:rFonts w:asciiTheme="minorHAnsi" w:hAnsiTheme="minorHAnsi" w:cstheme="minorHAnsi"/>
          <w:sz w:val="21"/>
          <w:szCs w:val="21"/>
        </w:rPr>
        <w:t>Prefeito Municipal</w:t>
      </w:r>
    </w:p>
    <w:p w14:paraId="5EA9647C" w14:textId="77777777" w:rsidR="00A67448" w:rsidRDefault="00A67448" w:rsidP="00C13E6C">
      <w:pPr>
        <w:autoSpaceDE w:val="0"/>
        <w:autoSpaceDN w:val="0"/>
        <w:adjustRightInd w:val="0"/>
        <w:spacing w:line="276" w:lineRule="auto"/>
        <w:jc w:val="center"/>
        <w:rPr>
          <w:rFonts w:asciiTheme="minorHAnsi" w:hAnsiTheme="minorHAnsi" w:cstheme="minorHAnsi"/>
          <w:sz w:val="21"/>
          <w:szCs w:val="21"/>
        </w:rPr>
      </w:pPr>
    </w:p>
    <w:p w14:paraId="206A917D" w14:textId="77777777" w:rsidR="00A67448" w:rsidRDefault="00A67448" w:rsidP="00C13E6C">
      <w:pPr>
        <w:autoSpaceDE w:val="0"/>
        <w:autoSpaceDN w:val="0"/>
        <w:adjustRightInd w:val="0"/>
        <w:spacing w:line="276" w:lineRule="auto"/>
        <w:jc w:val="center"/>
        <w:rPr>
          <w:rFonts w:asciiTheme="minorHAnsi" w:hAnsiTheme="minorHAnsi" w:cstheme="minorHAnsi"/>
          <w:sz w:val="21"/>
          <w:szCs w:val="21"/>
        </w:rPr>
      </w:pPr>
    </w:p>
    <w:p w14:paraId="10552F5B" w14:textId="77777777" w:rsidR="00A67448" w:rsidRDefault="00A67448" w:rsidP="00C13E6C">
      <w:pPr>
        <w:autoSpaceDE w:val="0"/>
        <w:autoSpaceDN w:val="0"/>
        <w:adjustRightInd w:val="0"/>
        <w:spacing w:line="276" w:lineRule="auto"/>
        <w:jc w:val="center"/>
        <w:rPr>
          <w:rFonts w:asciiTheme="minorHAnsi" w:hAnsiTheme="minorHAnsi" w:cstheme="minorHAnsi"/>
          <w:sz w:val="21"/>
          <w:szCs w:val="21"/>
        </w:rPr>
      </w:pPr>
    </w:p>
    <w:p w14:paraId="43AECBB6" w14:textId="77777777" w:rsidR="00C06AB8" w:rsidRDefault="00C06AB8" w:rsidP="00C13E6C">
      <w:pPr>
        <w:autoSpaceDE w:val="0"/>
        <w:autoSpaceDN w:val="0"/>
        <w:adjustRightInd w:val="0"/>
        <w:spacing w:line="276" w:lineRule="auto"/>
        <w:jc w:val="center"/>
        <w:rPr>
          <w:rFonts w:asciiTheme="minorHAnsi" w:hAnsiTheme="minorHAnsi" w:cstheme="minorHAnsi"/>
          <w:sz w:val="21"/>
          <w:szCs w:val="21"/>
        </w:rPr>
      </w:pPr>
    </w:p>
    <w:p w14:paraId="118119EE" w14:textId="77777777" w:rsidR="00C06AB8" w:rsidRDefault="00C06AB8" w:rsidP="00C13E6C">
      <w:pPr>
        <w:autoSpaceDE w:val="0"/>
        <w:autoSpaceDN w:val="0"/>
        <w:adjustRightInd w:val="0"/>
        <w:spacing w:line="276" w:lineRule="auto"/>
        <w:jc w:val="center"/>
        <w:rPr>
          <w:rFonts w:asciiTheme="minorHAnsi" w:hAnsiTheme="minorHAnsi" w:cstheme="minorHAnsi"/>
          <w:sz w:val="21"/>
          <w:szCs w:val="21"/>
        </w:rPr>
      </w:pPr>
    </w:p>
    <w:p w14:paraId="05EA30AF" w14:textId="77777777" w:rsidR="00C06AB8" w:rsidRDefault="00C06AB8" w:rsidP="00C611AB">
      <w:pPr>
        <w:autoSpaceDE w:val="0"/>
        <w:autoSpaceDN w:val="0"/>
        <w:adjustRightInd w:val="0"/>
        <w:spacing w:line="276" w:lineRule="auto"/>
        <w:rPr>
          <w:rFonts w:asciiTheme="minorHAnsi" w:hAnsiTheme="minorHAnsi" w:cstheme="minorHAnsi"/>
          <w:sz w:val="21"/>
          <w:szCs w:val="21"/>
        </w:rPr>
      </w:pPr>
    </w:p>
    <w:p w14:paraId="3FD7A12B" w14:textId="77777777" w:rsidR="0076462B" w:rsidRDefault="0076462B" w:rsidP="00C611AB">
      <w:pPr>
        <w:autoSpaceDE w:val="0"/>
        <w:autoSpaceDN w:val="0"/>
        <w:adjustRightInd w:val="0"/>
        <w:spacing w:line="276" w:lineRule="auto"/>
        <w:rPr>
          <w:rFonts w:asciiTheme="minorHAnsi" w:hAnsiTheme="minorHAnsi" w:cstheme="minorHAnsi"/>
          <w:sz w:val="21"/>
          <w:szCs w:val="21"/>
        </w:rPr>
      </w:pPr>
    </w:p>
    <w:p w14:paraId="41169566" w14:textId="77777777" w:rsidR="0076462B" w:rsidRDefault="0076462B" w:rsidP="00C611AB">
      <w:pPr>
        <w:autoSpaceDE w:val="0"/>
        <w:autoSpaceDN w:val="0"/>
        <w:adjustRightInd w:val="0"/>
        <w:spacing w:line="276" w:lineRule="auto"/>
        <w:rPr>
          <w:rFonts w:asciiTheme="minorHAnsi" w:hAnsiTheme="minorHAnsi" w:cstheme="minorHAnsi"/>
          <w:sz w:val="21"/>
          <w:szCs w:val="21"/>
        </w:rPr>
      </w:pPr>
    </w:p>
    <w:p w14:paraId="13B3B3EB" w14:textId="77777777" w:rsidR="0076462B" w:rsidRDefault="0076462B" w:rsidP="00C611AB">
      <w:pPr>
        <w:autoSpaceDE w:val="0"/>
        <w:autoSpaceDN w:val="0"/>
        <w:adjustRightInd w:val="0"/>
        <w:spacing w:line="276" w:lineRule="auto"/>
        <w:rPr>
          <w:rFonts w:asciiTheme="minorHAnsi" w:hAnsiTheme="minorHAnsi" w:cstheme="minorHAnsi"/>
          <w:sz w:val="21"/>
          <w:szCs w:val="21"/>
        </w:rPr>
      </w:pPr>
    </w:p>
    <w:p w14:paraId="54D3FBBF" w14:textId="77777777" w:rsidR="00C611AB" w:rsidRDefault="00C611AB" w:rsidP="00C611AB">
      <w:pPr>
        <w:autoSpaceDE w:val="0"/>
        <w:autoSpaceDN w:val="0"/>
        <w:adjustRightInd w:val="0"/>
        <w:spacing w:line="276" w:lineRule="auto"/>
        <w:rPr>
          <w:rFonts w:asciiTheme="minorHAnsi" w:hAnsiTheme="minorHAnsi" w:cstheme="minorHAnsi"/>
          <w:sz w:val="21"/>
          <w:szCs w:val="21"/>
        </w:rPr>
      </w:pPr>
    </w:p>
    <w:p w14:paraId="3AACA116" w14:textId="77777777" w:rsidR="00910969" w:rsidRDefault="00910969" w:rsidP="00C611AB">
      <w:pPr>
        <w:autoSpaceDE w:val="0"/>
        <w:autoSpaceDN w:val="0"/>
        <w:adjustRightInd w:val="0"/>
        <w:spacing w:line="276" w:lineRule="auto"/>
        <w:rPr>
          <w:rFonts w:asciiTheme="minorHAnsi" w:hAnsiTheme="minorHAnsi" w:cstheme="minorHAnsi"/>
          <w:sz w:val="21"/>
          <w:szCs w:val="21"/>
        </w:rPr>
      </w:pPr>
    </w:p>
    <w:p w14:paraId="2B350FF6" w14:textId="77777777" w:rsidR="00DA79AF" w:rsidRDefault="00DA79AF" w:rsidP="00C611AB">
      <w:pPr>
        <w:autoSpaceDE w:val="0"/>
        <w:autoSpaceDN w:val="0"/>
        <w:adjustRightInd w:val="0"/>
        <w:spacing w:line="276" w:lineRule="auto"/>
        <w:rPr>
          <w:rFonts w:asciiTheme="minorHAnsi" w:hAnsiTheme="minorHAnsi" w:cstheme="minorHAnsi"/>
          <w:sz w:val="21"/>
          <w:szCs w:val="21"/>
        </w:rPr>
      </w:pPr>
    </w:p>
    <w:p w14:paraId="222D5CED" w14:textId="77777777" w:rsidR="00DA79AF" w:rsidRPr="00C13E6C" w:rsidRDefault="00DA79AF" w:rsidP="00C611AB">
      <w:pPr>
        <w:autoSpaceDE w:val="0"/>
        <w:autoSpaceDN w:val="0"/>
        <w:adjustRightInd w:val="0"/>
        <w:spacing w:line="276" w:lineRule="auto"/>
        <w:rPr>
          <w:rFonts w:asciiTheme="minorHAnsi" w:hAnsiTheme="minorHAnsi" w:cstheme="minorHAnsi"/>
          <w:sz w:val="21"/>
          <w:szCs w:val="21"/>
        </w:rPr>
      </w:pPr>
    </w:p>
    <w:tbl>
      <w:tblPr>
        <w:tblStyle w:val="TabeladeGrade5Escura-nfase3"/>
        <w:tblW w:w="9776" w:type="dxa"/>
        <w:tblLook w:val="04A0" w:firstRow="1" w:lastRow="0" w:firstColumn="1" w:lastColumn="0" w:noHBand="0" w:noVBand="1"/>
      </w:tblPr>
      <w:tblGrid>
        <w:gridCol w:w="9776"/>
      </w:tblGrid>
      <w:tr w:rsidR="005B2CE5" w:rsidRPr="00DF10EB" w14:paraId="6E0E5D87" w14:textId="77777777" w:rsidTr="009109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6" w:type="dxa"/>
          </w:tcPr>
          <w:p w14:paraId="21A10A3B" w14:textId="30FF47AD"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lastRenderedPageBreak/>
              <w:t>ANEXO I</w:t>
            </w:r>
          </w:p>
          <w:p w14:paraId="1933AA06" w14:textId="4C6D83C0" w:rsidR="005B2CE5" w:rsidRPr="00DF10EB" w:rsidRDefault="005B2CE5" w:rsidP="00D726AA">
            <w:pPr>
              <w:pStyle w:val="Default"/>
              <w:numPr>
                <w:ilvl w:val="0"/>
                <w:numId w:val="9"/>
              </w:numPr>
              <w:jc w:val="center"/>
              <w:rPr>
                <w:rFonts w:asciiTheme="minorHAnsi" w:hAnsiTheme="minorHAnsi" w:cstheme="minorHAnsi"/>
                <w:sz w:val="22"/>
                <w:szCs w:val="22"/>
              </w:rPr>
            </w:pPr>
            <w:r w:rsidRPr="00DF10EB">
              <w:rPr>
                <w:rFonts w:asciiTheme="minorHAnsi" w:hAnsiTheme="minorHAnsi" w:cstheme="minorHAnsi"/>
                <w:sz w:val="22"/>
                <w:szCs w:val="22"/>
              </w:rPr>
              <w:t>TERMO DE REFERÊNCIA</w:t>
            </w:r>
          </w:p>
        </w:tc>
      </w:tr>
    </w:tbl>
    <w:p w14:paraId="2E966C83" w14:textId="124AC7D8" w:rsidR="005058EC" w:rsidRPr="00472199" w:rsidRDefault="005B2CE5" w:rsidP="00172177">
      <w:pPr>
        <w:pStyle w:val="Default"/>
        <w:jc w:val="both"/>
        <w:rPr>
          <w:rFonts w:asciiTheme="minorHAnsi" w:hAnsiTheme="minorHAnsi" w:cstheme="minorHAnsi"/>
          <w:sz w:val="21"/>
          <w:szCs w:val="21"/>
        </w:rPr>
      </w:pPr>
      <w:r w:rsidRPr="00472199">
        <w:rPr>
          <w:rFonts w:asciiTheme="minorHAnsi" w:hAnsiTheme="minorHAnsi" w:cstheme="minorHAnsi"/>
          <w:b/>
          <w:bCs/>
          <w:color w:val="C8201E"/>
          <w:sz w:val="21"/>
          <w:szCs w:val="21"/>
        </w:rPr>
        <w:t>HAVENDO DIVERGÊNCIA ENTRE A ESPECIFICAÇÃO DO SISTEMA E A DO EDITAL,</w:t>
      </w:r>
      <w:r w:rsidR="00172177" w:rsidRPr="00472199">
        <w:rPr>
          <w:rFonts w:asciiTheme="minorHAnsi" w:hAnsiTheme="minorHAnsi" w:cstheme="minorHAnsi"/>
          <w:sz w:val="21"/>
          <w:szCs w:val="21"/>
        </w:rPr>
        <w:t xml:space="preserve"> </w:t>
      </w:r>
      <w:r w:rsidRPr="00472199">
        <w:rPr>
          <w:rFonts w:asciiTheme="minorHAnsi" w:hAnsiTheme="minorHAnsi" w:cstheme="minorHAnsi"/>
          <w:b/>
          <w:bCs/>
          <w:color w:val="C8201E"/>
          <w:sz w:val="21"/>
          <w:szCs w:val="21"/>
        </w:rPr>
        <w:t>PREVALECERÁ A DO EDITAL</w:t>
      </w:r>
    </w:p>
    <w:p w14:paraId="15ECF6EB" w14:textId="77777777" w:rsidR="005B2CE5" w:rsidRPr="00472199" w:rsidRDefault="005B2CE5" w:rsidP="005B2CE5">
      <w:pPr>
        <w:pStyle w:val="Default"/>
        <w:rPr>
          <w:rFonts w:asciiTheme="minorHAnsi" w:hAnsiTheme="minorHAnsi" w:cstheme="minorHAnsi"/>
          <w:sz w:val="21"/>
          <w:szCs w:val="21"/>
        </w:rPr>
      </w:pPr>
    </w:p>
    <w:p w14:paraId="4E5AD7B5" w14:textId="2B2A69D4" w:rsidR="005B2CE5" w:rsidRPr="006B0749" w:rsidRDefault="00E24AA7" w:rsidP="00E24AA7">
      <w:pPr>
        <w:pStyle w:val="Default"/>
        <w:rPr>
          <w:rFonts w:asciiTheme="minorHAnsi" w:hAnsiTheme="minorHAnsi" w:cstheme="minorHAnsi"/>
          <w:b/>
          <w:bCs/>
          <w:color w:val="auto"/>
          <w:sz w:val="21"/>
          <w:szCs w:val="21"/>
        </w:rPr>
      </w:pPr>
      <w:r w:rsidRPr="006B0749">
        <w:rPr>
          <w:rFonts w:asciiTheme="minorHAnsi" w:hAnsiTheme="minorHAnsi" w:cstheme="minorHAnsi"/>
          <w:b/>
          <w:bCs/>
          <w:color w:val="auto"/>
          <w:sz w:val="21"/>
          <w:szCs w:val="21"/>
        </w:rPr>
        <w:t xml:space="preserve">PROCESSO Nº </w:t>
      </w:r>
      <w:r w:rsidR="00A76CB7">
        <w:rPr>
          <w:rFonts w:asciiTheme="minorHAnsi" w:hAnsiTheme="minorHAnsi" w:cstheme="minorHAnsi"/>
          <w:b/>
          <w:bCs/>
          <w:color w:val="auto"/>
          <w:sz w:val="21"/>
          <w:szCs w:val="21"/>
        </w:rPr>
        <w:t>1267/2026</w:t>
      </w:r>
      <w:r w:rsidR="004857B4" w:rsidRPr="006B0749">
        <w:rPr>
          <w:rFonts w:asciiTheme="minorHAnsi" w:hAnsiTheme="minorHAnsi" w:cstheme="minorHAnsi"/>
          <w:b/>
          <w:bCs/>
          <w:color w:val="auto"/>
          <w:sz w:val="21"/>
          <w:szCs w:val="21"/>
        </w:rPr>
        <w:t xml:space="preserve"> </w:t>
      </w:r>
      <w:r w:rsidRPr="006B0749">
        <w:rPr>
          <w:rFonts w:asciiTheme="minorHAnsi" w:hAnsiTheme="minorHAnsi" w:cstheme="minorHAnsi"/>
          <w:b/>
          <w:bCs/>
          <w:color w:val="auto"/>
          <w:sz w:val="21"/>
          <w:szCs w:val="21"/>
        </w:rPr>
        <w:t xml:space="preserve">– PREGÃO ELETRÔNICO Nº </w:t>
      </w:r>
      <w:r w:rsidR="00DC781B">
        <w:rPr>
          <w:rFonts w:asciiTheme="minorHAnsi" w:hAnsiTheme="minorHAnsi" w:cstheme="minorHAnsi"/>
          <w:b/>
          <w:bCs/>
          <w:color w:val="auto"/>
          <w:sz w:val="21"/>
          <w:szCs w:val="21"/>
        </w:rPr>
        <w:t>18/2026</w:t>
      </w:r>
      <w:r w:rsidRPr="006B0749">
        <w:rPr>
          <w:rFonts w:asciiTheme="minorHAnsi" w:hAnsiTheme="minorHAnsi" w:cstheme="minorHAnsi"/>
          <w:b/>
          <w:bCs/>
          <w:color w:val="auto"/>
          <w:sz w:val="21"/>
          <w:szCs w:val="21"/>
        </w:rPr>
        <w:t xml:space="preserve">. </w:t>
      </w:r>
    </w:p>
    <w:p w14:paraId="654E2CAB" w14:textId="30A292C4" w:rsidR="005B2CE5" w:rsidRPr="006B0749" w:rsidRDefault="00E24AA7" w:rsidP="001714EA">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sz w:val="21"/>
          <w:szCs w:val="21"/>
        </w:rPr>
      </w:pPr>
      <w:r w:rsidRPr="006B0749">
        <w:rPr>
          <w:rFonts w:asciiTheme="minorHAnsi" w:hAnsiTheme="minorHAnsi" w:cstheme="minorHAnsi"/>
          <w:b/>
          <w:bCs/>
          <w:sz w:val="21"/>
          <w:szCs w:val="21"/>
        </w:rPr>
        <w:t xml:space="preserve">OBJETO: </w:t>
      </w:r>
      <w:r w:rsidR="001714EA" w:rsidRPr="006B0749">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5C98E53D" w14:textId="77777777" w:rsidR="00B674A3" w:rsidRPr="00472199" w:rsidRDefault="00B674A3" w:rsidP="00484F59">
      <w:pPr>
        <w:pStyle w:val="Default"/>
        <w:rPr>
          <w:rFonts w:asciiTheme="minorHAnsi" w:hAnsiTheme="minorHAnsi" w:cstheme="minorHAnsi"/>
          <w:b/>
          <w:bCs/>
          <w:sz w:val="21"/>
          <w:szCs w:val="21"/>
        </w:rPr>
      </w:pPr>
    </w:p>
    <w:p w14:paraId="25D6BE82" w14:textId="14BEA268" w:rsidR="002360D4" w:rsidRPr="002360D4" w:rsidRDefault="00484F59" w:rsidP="002360D4">
      <w:pPr>
        <w:pStyle w:val="Nivel01"/>
      </w:pPr>
      <w:r w:rsidRPr="002360D4">
        <w:t>DESCRIÇÃO DO LOTE, ESPECIFICAÇÕES, QUANTIDADES E PREÇOS MÁXIMOS FIXADOS.</w:t>
      </w:r>
    </w:p>
    <w:tbl>
      <w:tblPr>
        <w:tblW w:w="9918" w:type="dxa"/>
        <w:tblLayout w:type="fixed"/>
        <w:tblCellMar>
          <w:left w:w="70" w:type="dxa"/>
          <w:right w:w="70" w:type="dxa"/>
        </w:tblCellMar>
        <w:tblLook w:val="04A0" w:firstRow="1" w:lastRow="0" w:firstColumn="1" w:lastColumn="0" w:noHBand="0" w:noVBand="1"/>
      </w:tblPr>
      <w:tblGrid>
        <w:gridCol w:w="704"/>
        <w:gridCol w:w="1843"/>
        <w:gridCol w:w="3544"/>
        <w:gridCol w:w="567"/>
        <w:gridCol w:w="708"/>
        <w:gridCol w:w="1134"/>
        <w:gridCol w:w="1418"/>
      </w:tblGrid>
      <w:tr w:rsidR="002360D4" w:rsidRPr="00147FF4" w14:paraId="12F9E710" w14:textId="77777777" w:rsidTr="00910969">
        <w:trPr>
          <w:trHeight w:val="261"/>
        </w:trPr>
        <w:tc>
          <w:tcPr>
            <w:tcW w:w="6658" w:type="dxa"/>
            <w:gridSpan w:val="4"/>
            <w:tcBorders>
              <w:top w:val="single" w:sz="4" w:space="0" w:color="auto"/>
              <w:left w:val="single" w:sz="4" w:space="0" w:color="auto"/>
              <w:bottom w:val="single" w:sz="4" w:space="0" w:color="auto"/>
              <w:right w:val="single" w:sz="4" w:space="0" w:color="auto"/>
            </w:tcBorders>
            <w:hideMark/>
          </w:tcPr>
          <w:p w14:paraId="3A574F87" w14:textId="77777777" w:rsidR="002360D4" w:rsidRPr="00147FF4" w:rsidRDefault="002360D4" w:rsidP="0016763C">
            <w:pPr>
              <w:jc w:val="center"/>
              <w:rPr>
                <w:rFonts w:ascii="Tahoma" w:hAnsi="Tahoma" w:cs="Tahoma"/>
                <w:sz w:val="16"/>
                <w:szCs w:val="16"/>
              </w:rPr>
            </w:pPr>
            <w:r w:rsidRPr="00147FF4">
              <w:rPr>
                <w:rFonts w:ascii="Tahoma" w:hAnsi="Tahoma" w:cs="Tahoma"/>
                <w:sz w:val="16"/>
                <w:szCs w:val="16"/>
              </w:rPr>
              <w:t>Item</w:t>
            </w:r>
          </w:p>
        </w:tc>
        <w:tc>
          <w:tcPr>
            <w:tcW w:w="3260" w:type="dxa"/>
            <w:gridSpan w:val="3"/>
            <w:tcBorders>
              <w:top w:val="single" w:sz="4" w:space="0" w:color="auto"/>
              <w:left w:val="nil"/>
              <w:bottom w:val="single" w:sz="4" w:space="0" w:color="auto"/>
              <w:right w:val="single" w:sz="4" w:space="0" w:color="auto"/>
            </w:tcBorders>
            <w:hideMark/>
          </w:tcPr>
          <w:p w14:paraId="4292C0C4" w14:textId="77777777" w:rsidR="002360D4" w:rsidRPr="00147FF4" w:rsidRDefault="002360D4" w:rsidP="0016763C">
            <w:pPr>
              <w:jc w:val="center"/>
              <w:rPr>
                <w:rFonts w:ascii="Tahoma" w:hAnsi="Tahoma" w:cs="Tahoma"/>
                <w:sz w:val="16"/>
                <w:szCs w:val="16"/>
              </w:rPr>
            </w:pPr>
            <w:r w:rsidRPr="00147FF4">
              <w:rPr>
                <w:rFonts w:ascii="Tahoma" w:hAnsi="Tahoma" w:cs="Tahoma"/>
                <w:sz w:val="16"/>
                <w:szCs w:val="16"/>
              </w:rPr>
              <w:t>Valores estimados do lote</w:t>
            </w:r>
          </w:p>
        </w:tc>
      </w:tr>
      <w:tr w:rsidR="002360D4" w:rsidRPr="00147FF4" w14:paraId="5A1D3CDD" w14:textId="77777777" w:rsidTr="00910969">
        <w:trPr>
          <w:trHeight w:val="261"/>
        </w:trPr>
        <w:tc>
          <w:tcPr>
            <w:tcW w:w="704" w:type="dxa"/>
            <w:tcBorders>
              <w:top w:val="single" w:sz="4" w:space="0" w:color="auto"/>
              <w:left w:val="single" w:sz="4" w:space="0" w:color="auto"/>
              <w:right w:val="single" w:sz="4" w:space="0" w:color="auto"/>
            </w:tcBorders>
            <w:hideMark/>
          </w:tcPr>
          <w:p w14:paraId="18220BB5" w14:textId="77777777" w:rsidR="002360D4" w:rsidRPr="00147FF4" w:rsidRDefault="002360D4" w:rsidP="0016763C">
            <w:pPr>
              <w:rPr>
                <w:rFonts w:ascii="Tahoma" w:hAnsi="Tahoma" w:cs="Tahoma"/>
                <w:sz w:val="16"/>
                <w:szCs w:val="16"/>
              </w:rPr>
            </w:pPr>
            <w:r w:rsidRPr="00147FF4">
              <w:rPr>
                <w:rFonts w:ascii="Tahoma" w:hAnsi="Tahoma" w:cs="Tahoma"/>
                <w:sz w:val="16"/>
                <w:szCs w:val="16"/>
              </w:rPr>
              <w:t xml:space="preserve">LOTE </w:t>
            </w:r>
          </w:p>
        </w:tc>
        <w:tc>
          <w:tcPr>
            <w:tcW w:w="1843" w:type="dxa"/>
            <w:tcBorders>
              <w:top w:val="single" w:sz="4" w:space="0" w:color="auto"/>
              <w:left w:val="nil"/>
              <w:bottom w:val="single" w:sz="4" w:space="0" w:color="auto"/>
              <w:right w:val="single" w:sz="4" w:space="0" w:color="auto"/>
            </w:tcBorders>
            <w:hideMark/>
          </w:tcPr>
          <w:p w14:paraId="6D27EFC0" w14:textId="77777777" w:rsidR="002360D4" w:rsidRPr="00147FF4" w:rsidRDefault="002360D4" w:rsidP="0016763C">
            <w:pPr>
              <w:rPr>
                <w:rFonts w:ascii="Tahoma" w:hAnsi="Tahoma" w:cs="Tahoma"/>
                <w:sz w:val="16"/>
                <w:szCs w:val="16"/>
              </w:rPr>
            </w:pPr>
            <w:r w:rsidRPr="00147FF4">
              <w:rPr>
                <w:rFonts w:ascii="Tahoma" w:hAnsi="Tahoma" w:cs="Tahoma"/>
                <w:sz w:val="16"/>
                <w:szCs w:val="16"/>
              </w:rPr>
              <w:t>Descrição</w:t>
            </w:r>
          </w:p>
        </w:tc>
        <w:tc>
          <w:tcPr>
            <w:tcW w:w="3544" w:type="dxa"/>
            <w:tcBorders>
              <w:top w:val="single" w:sz="4" w:space="0" w:color="auto"/>
              <w:left w:val="nil"/>
              <w:bottom w:val="single" w:sz="4" w:space="0" w:color="auto"/>
              <w:right w:val="single" w:sz="4" w:space="0" w:color="auto"/>
            </w:tcBorders>
            <w:hideMark/>
          </w:tcPr>
          <w:p w14:paraId="30258027" w14:textId="77777777" w:rsidR="002360D4" w:rsidRPr="00147FF4" w:rsidRDefault="002360D4" w:rsidP="0016763C">
            <w:pPr>
              <w:rPr>
                <w:rFonts w:ascii="Tahoma" w:hAnsi="Tahoma" w:cs="Tahoma"/>
                <w:sz w:val="16"/>
                <w:szCs w:val="16"/>
              </w:rPr>
            </w:pPr>
            <w:r w:rsidRPr="00147FF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hideMark/>
          </w:tcPr>
          <w:p w14:paraId="29B2251F" w14:textId="77777777" w:rsidR="002360D4" w:rsidRPr="00147FF4" w:rsidRDefault="002360D4" w:rsidP="0016763C">
            <w:pPr>
              <w:rPr>
                <w:rFonts w:ascii="Tahoma" w:hAnsi="Tahoma" w:cs="Tahoma"/>
                <w:sz w:val="16"/>
                <w:szCs w:val="16"/>
              </w:rPr>
            </w:pPr>
            <w:r w:rsidRPr="00147FF4">
              <w:rPr>
                <w:rFonts w:ascii="Tahoma" w:hAnsi="Tahoma" w:cs="Tahoma"/>
                <w:sz w:val="16"/>
                <w:szCs w:val="16"/>
              </w:rPr>
              <w:t>UN</w:t>
            </w:r>
          </w:p>
        </w:tc>
        <w:tc>
          <w:tcPr>
            <w:tcW w:w="708" w:type="dxa"/>
            <w:tcBorders>
              <w:top w:val="single" w:sz="4" w:space="0" w:color="auto"/>
              <w:left w:val="nil"/>
              <w:bottom w:val="single" w:sz="4" w:space="0" w:color="auto"/>
              <w:right w:val="single" w:sz="4" w:space="0" w:color="auto"/>
            </w:tcBorders>
            <w:hideMark/>
          </w:tcPr>
          <w:p w14:paraId="3246DEA5" w14:textId="77777777" w:rsidR="002360D4" w:rsidRPr="00147FF4" w:rsidRDefault="002360D4" w:rsidP="0016763C">
            <w:pPr>
              <w:rPr>
                <w:rFonts w:ascii="Tahoma" w:hAnsi="Tahoma" w:cs="Tahoma"/>
                <w:sz w:val="16"/>
                <w:szCs w:val="16"/>
              </w:rPr>
            </w:pPr>
            <w:r w:rsidRPr="00147FF4">
              <w:rPr>
                <w:rFonts w:ascii="Tahoma" w:hAnsi="Tahoma" w:cs="Tahoma"/>
                <w:sz w:val="16"/>
                <w:szCs w:val="16"/>
              </w:rPr>
              <w:t>Quant</w:t>
            </w:r>
          </w:p>
        </w:tc>
        <w:tc>
          <w:tcPr>
            <w:tcW w:w="1134" w:type="dxa"/>
            <w:tcBorders>
              <w:top w:val="single" w:sz="4" w:space="0" w:color="auto"/>
              <w:left w:val="nil"/>
              <w:bottom w:val="single" w:sz="4" w:space="0" w:color="auto"/>
              <w:right w:val="single" w:sz="4" w:space="0" w:color="auto"/>
            </w:tcBorders>
            <w:hideMark/>
          </w:tcPr>
          <w:p w14:paraId="63D82540" w14:textId="77777777" w:rsidR="002360D4" w:rsidRPr="00147FF4" w:rsidRDefault="002360D4" w:rsidP="0016763C">
            <w:pPr>
              <w:rPr>
                <w:rFonts w:ascii="Tahoma" w:hAnsi="Tahoma" w:cs="Tahoma"/>
                <w:sz w:val="16"/>
                <w:szCs w:val="16"/>
              </w:rPr>
            </w:pPr>
            <w:r w:rsidRPr="00147FF4">
              <w:rPr>
                <w:rFonts w:ascii="Tahoma" w:hAnsi="Tahoma" w:cs="Tahoma"/>
                <w:sz w:val="16"/>
                <w:szCs w:val="16"/>
              </w:rPr>
              <w:t>Valor unitário</w:t>
            </w:r>
          </w:p>
        </w:tc>
        <w:tc>
          <w:tcPr>
            <w:tcW w:w="1418" w:type="dxa"/>
            <w:tcBorders>
              <w:top w:val="single" w:sz="4" w:space="0" w:color="auto"/>
              <w:left w:val="nil"/>
              <w:bottom w:val="single" w:sz="4" w:space="0" w:color="auto"/>
              <w:right w:val="single" w:sz="4" w:space="0" w:color="auto"/>
            </w:tcBorders>
            <w:hideMark/>
          </w:tcPr>
          <w:p w14:paraId="7619E2C3" w14:textId="77777777" w:rsidR="002360D4" w:rsidRPr="00147FF4" w:rsidRDefault="002360D4" w:rsidP="0016763C">
            <w:pPr>
              <w:rPr>
                <w:rFonts w:ascii="Tahoma" w:hAnsi="Tahoma" w:cs="Tahoma"/>
                <w:sz w:val="16"/>
                <w:szCs w:val="16"/>
              </w:rPr>
            </w:pPr>
            <w:r w:rsidRPr="00147FF4">
              <w:rPr>
                <w:rFonts w:ascii="Tahoma" w:hAnsi="Tahoma" w:cs="Tahoma"/>
                <w:sz w:val="16"/>
                <w:szCs w:val="16"/>
              </w:rPr>
              <w:t>Valor total</w:t>
            </w:r>
          </w:p>
        </w:tc>
      </w:tr>
    </w:tbl>
    <w:tbl>
      <w:tblPr>
        <w:tblStyle w:val="Tabelacomgrade"/>
        <w:tblW w:w="9918" w:type="dxa"/>
        <w:tblLayout w:type="fixed"/>
        <w:tblLook w:val="04A0" w:firstRow="1" w:lastRow="0" w:firstColumn="1" w:lastColumn="0" w:noHBand="0" w:noVBand="1"/>
      </w:tblPr>
      <w:tblGrid>
        <w:gridCol w:w="704"/>
        <w:gridCol w:w="425"/>
        <w:gridCol w:w="1418"/>
        <w:gridCol w:w="3544"/>
        <w:gridCol w:w="567"/>
        <w:gridCol w:w="708"/>
        <w:gridCol w:w="993"/>
        <w:gridCol w:w="1559"/>
      </w:tblGrid>
      <w:tr w:rsidR="000B766C" w:rsidRPr="00147FF4" w14:paraId="06AFE221" w14:textId="77777777" w:rsidTr="000B766C">
        <w:trPr>
          <w:trHeight w:val="274"/>
        </w:trPr>
        <w:tc>
          <w:tcPr>
            <w:tcW w:w="704" w:type="dxa"/>
            <w:tcBorders>
              <w:top w:val="single" w:sz="4" w:space="0" w:color="auto"/>
              <w:left w:val="single" w:sz="4" w:space="0" w:color="auto"/>
              <w:bottom w:val="nil"/>
              <w:right w:val="single" w:sz="4" w:space="0" w:color="auto"/>
            </w:tcBorders>
            <w:hideMark/>
          </w:tcPr>
          <w:p w14:paraId="2EB4C506"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7F74FBE" w14:textId="78372235" w:rsidR="000B766C" w:rsidRPr="00147FF4" w:rsidRDefault="000B766C" w:rsidP="000B766C">
            <w:pPr>
              <w:jc w:val="center"/>
              <w:rPr>
                <w:rFonts w:ascii="Tahoma" w:hAnsi="Tahoma" w:cs="Tahoma"/>
                <w:b/>
                <w:bCs/>
                <w:sz w:val="16"/>
                <w:szCs w:val="16"/>
              </w:rPr>
            </w:pPr>
            <w:r>
              <w:rPr>
                <w:rFonts w:ascii="Tahoma" w:hAnsi="Tahoma" w:cs="Tahoma"/>
                <w:sz w:val="16"/>
                <w:szCs w:val="16"/>
              </w:rPr>
              <w:t>1</w:t>
            </w:r>
          </w:p>
        </w:tc>
        <w:tc>
          <w:tcPr>
            <w:tcW w:w="1418" w:type="dxa"/>
          </w:tcPr>
          <w:p w14:paraId="15BB20B1" w14:textId="762840F7" w:rsidR="000B766C" w:rsidRPr="00147FF4" w:rsidRDefault="000B766C" w:rsidP="000B766C">
            <w:pPr>
              <w:jc w:val="center"/>
              <w:rPr>
                <w:rFonts w:ascii="Tahoma" w:hAnsi="Tahoma" w:cs="Tahoma"/>
                <w:bCs/>
                <w:sz w:val="16"/>
                <w:szCs w:val="16"/>
              </w:rPr>
            </w:pPr>
            <w:r>
              <w:rPr>
                <w:rFonts w:ascii="Tahoma" w:hAnsi="Tahoma" w:cs="Tahoma"/>
                <w:sz w:val="16"/>
                <w:szCs w:val="16"/>
              </w:rPr>
              <w:t>SERVIÇOS - CONTRATAÇÃO DE EMPRESA PARA PRESTAÇÃO DE SERVIÇOS</w:t>
            </w:r>
          </w:p>
        </w:tc>
        <w:tc>
          <w:tcPr>
            <w:tcW w:w="3544" w:type="dxa"/>
          </w:tcPr>
          <w:p w14:paraId="46E1D2A9" w14:textId="01512B5C" w:rsidR="000B766C" w:rsidRPr="00147FF4" w:rsidRDefault="000B766C" w:rsidP="000B766C">
            <w:pPr>
              <w:jc w:val="both"/>
              <w:rPr>
                <w:rFonts w:ascii="Tahoma" w:hAnsi="Tahoma" w:cs="Tahoma"/>
                <w:bCs/>
                <w:sz w:val="16"/>
                <w:szCs w:val="16"/>
              </w:rPr>
            </w:pPr>
            <w:r>
              <w:rPr>
                <w:rFonts w:ascii="Tahoma" w:hAnsi="Tahoma" w:cs="Tahoma"/>
                <w:sz w:val="16"/>
                <w:szCs w:val="16"/>
              </w:rPr>
              <w:t>ROTA 01: GARAGEM ESCOLAR /B. COSTÃO/ EMEF “PROF.ª BENEDITA P. ALBUQUERQUE” / EMEF “PROF.ª FRANCISCA ROSA GOMES” / EMEI “TEREZINHA DO MENINO JESUS PORTO WUÓ” /EE WALDEMAR SALGADO</w:t>
            </w:r>
            <w:r>
              <w:rPr>
                <w:rFonts w:ascii="Tahoma" w:hAnsi="Tahoma" w:cs="Tahoma"/>
                <w:sz w:val="16"/>
                <w:szCs w:val="16"/>
              </w:rPr>
              <w:br/>
            </w:r>
            <w:r>
              <w:rPr>
                <w:rFonts w:ascii="Tahoma" w:hAnsi="Tahoma" w:cs="Tahoma"/>
                <w:sz w:val="16"/>
                <w:szCs w:val="16"/>
              </w:rPr>
              <w:br/>
              <w:t>01 ÔNIBUS DE 45 LUGARES</w:t>
            </w:r>
            <w:r>
              <w:rPr>
                <w:rFonts w:ascii="Tahoma" w:hAnsi="Tahoma" w:cs="Tahoma"/>
                <w:sz w:val="16"/>
                <w:szCs w:val="16"/>
              </w:rPr>
              <w:br/>
              <w:t>150 KM DIARIA</w:t>
            </w:r>
          </w:p>
        </w:tc>
        <w:tc>
          <w:tcPr>
            <w:tcW w:w="567" w:type="dxa"/>
          </w:tcPr>
          <w:p w14:paraId="605B6540" w14:textId="21F923FE" w:rsidR="000B766C" w:rsidRPr="00147FF4" w:rsidRDefault="000B766C" w:rsidP="000B766C">
            <w:pPr>
              <w:jc w:val="center"/>
              <w:rPr>
                <w:rFonts w:ascii="Tahoma" w:hAnsi="Tahoma" w:cs="Tahoma"/>
                <w:bCs/>
                <w:sz w:val="16"/>
                <w:szCs w:val="16"/>
              </w:rPr>
            </w:pPr>
            <w:r>
              <w:rPr>
                <w:rFonts w:ascii="Tahoma" w:hAnsi="Tahoma" w:cs="Tahoma"/>
                <w:sz w:val="16"/>
                <w:szCs w:val="16"/>
              </w:rPr>
              <w:t>KM</w:t>
            </w:r>
          </w:p>
        </w:tc>
        <w:tc>
          <w:tcPr>
            <w:tcW w:w="708" w:type="dxa"/>
          </w:tcPr>
          <w:p w14:paraId="2D482982" w14:textId="6DE68A42" w:rsidR="000B766C" w:rsidRPr="00147FF4" w:rsidRDefault="000B766C" w:rsidP="000B766C">
            <w:pPr>
              <w:jc w:val="center"/>
              <w:rPr>
                <w:rFonts w:ascii="Tahoma" w:hAnsi="Tahoma" w:cs="Tahoma"/>
                <w:bCs/>
                <w:sz w:val="16"/>
                <w:szCs w:val="16"/>
              </w:rPr>
            </w:pPr>
            <w:r>
              <w:rPr>
                <w:rFonts w:ascii="Tahoma" w:hAnsi="Tahoma" w:cs="Tahoma"/>
                <w:sz w:val="16"/>
                <w:szCs w:val="16"/>
              </w:rPr>
              <w:t>30000</w:t>
            </w:r>
          </w:p>
        </w:tc>
        <w:tc>
          <w:tcPr>
            <w:tcW w:w="993" w:type="dxa"/>
          </w:tcPr>
          <w:p w14:paraId="446D3139" w14:textId="4052FA27" w:rsidR="000B766C" w:rsidRPr="00147FF4" w:rsidRDefault="000B766C" w:rsidP="000B766C">
            <w:pPr>
              <w:jc w:val="center"/>
              <w:rPr>
                <w:rFonts w:ascii="Tahoma" w:hAnsi="Tahoma" w:cs="Tahoma"/>
                <w:bCs/>
                <w:sz w:val="16"/>
                <w:szCs w:val="16"/>
              </w:rPr>
            </w:pPr>
            <w:r>
              <w:rPr>
                <w:rFonts w:ascii="Tahoma" w:hAnsi="Tahoma" w:cs="Tahoma"/>
                <w:sz w:val="16"/>
                <w:szCs w:val="16"/>
              </w:rPr>
              <w:t>R$ 11,28</w:t>
            </w:r>
          </w:p>
        </w:tc>
        <w:tc>
          <w:tcPr>
            <w:tcW w:w="1559" w:type="dxa"/>
          </w:tcPr>
          <w:p w14:paraId="2C063F1C" w14:textId="4A538940" w:rsidR="000B766C" w:rsidRPr="00147FF4" w:rsidRDefault="000B766C" w:rsidP="000B766C">
            <w:pPr>
              <w:jc w:val="both"/>
              <w:rPr>
                <w:rFonts w:ascii="Tahoma" w:hAnsi="Tahoma" w:cs="Tahoma"/>
                <w:bCs/>
                <w:sz w:val="16"/>
                <w:szCs w:val="16"/>
              </w:rPr>
            </w:pPr>
            <w:r>
              <w:rPr>
                <w:rFonts w:ascii="Tahoma" w:hAnsi="Tahoma" w:cs="Tahoma"/>
                <w:sz w:val="16"/>
                <w:szCs w:val="16"/>
              </w:rPr>
              <w:t>R$ 338.400,00</w:t>
            </w:r>
          </w:p>
        </w:tc>
      </w:tr>
      <w:tr w:rsidR="000B766C" w:rsidRPr="00147FF4" w14:paraId="02A36F60" w14:textId="77777777" w:rsidTr="000B766C">
        <w:trPr>
          <w:trHeight w:val="274"/>
        </w:trPr>
        <w:tc>
          <w:tcPr>
            <w:tcW w:w="704" w:type="dxa"/>
            <w:tcBorders>
              <w:top w:val="nil"/>
              <w:left w:val="single" w:sz="4" w:space="0" w:color="auto"/>
              <w:bottom w:val="nil"/>
              <w:right w:val="single" w:sz="4" w:space="0" w:color="auto"/>
            </w:tcBorders>
          </w:tcPr>
          <w:p w14:paraId="2482AE02"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445A4809" w14:textId="01C5495A" w:rsidR="000B766C" w:rsidRPr="00147FF4" w:rsidRDefault="000B766C" w:rsidP="000B766C">
            <w:pPr>
              <w:jc w:val="center"/>
              <w:rPr>
                <w:rFonts w:ascii="Tahoma" w:hAnsi="Tahoma" w:cs="Tahoma"/>
                <w:b/>
                <w:bCs/>
                <w:sz w:val="16"/>
                <w:szCs w:val="16"/>
              </w:rPr>
            </w:pPr>
            <w:r>
              <w:rPr>
                <w:rFonts w:ascii="Tahoma" w:hAnsi="Tahoma" w:cs="Tahoma"/>
                <w:sz w:val="16"/>
                <w:szCs w:val="16"/>
              </w:rPr>
              <w:t>2</w:t>
            </w:r>
          </w:p>
        </w:tc>
        <w:tc>
          <w:tcPr>
            <w:tcW w:w="1418" w:type="dxa"/>
          </w:tcPr>
          <w:p w14:paraId="568A5BC8" w14:textId="089BA0CB"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14EFF1AF" w14:textId="55744DD6" w:rsidR="000B766C" w:rsidRPr="00147FF4" w:rsidRDefault="000B766C" w:rsidP="000B766C">
            <w:pPr>
              <w:jc w:val="both"/>
              <w:rPr>
                <w:rFonts w:ascii="Tahoma" w:hAnsi="Tahoma" w:cs="Tahoma"/>
                <w:sz w:val="16"/>
                <w:szCs w:val="16"/>
              </w:rPr>
            </w:pPr>
            <w:r>
              <w:rPr>
                <w:rFonts w:ascii="Tahoma" w:hAnsi="Tahoma" w:cs="Tahoma"/>
                <w:sz w:val="16"/>
                <w:szCs w:val="16"/>
              </w:rPr>
              <w:t>ROTA 02 - B. COSTÃO/ EMEF “PROF.ª BENEDITA P. ALBUQUERQUE” / EMEF “PROF.ª FRANCISCA ROSA GOMES” /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230 KM DIARIA</w:t>
            </w:r>
          </w:p>
        </w:tc>
        <w:tc>
          <w:tcPr>
            <w:tcW w:w="567" w:type="dxa"/>
          </w:tcPr>
          <w:p w14:paraId="54177AE0" w14:textId="69DADD27"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23D1B4F9" w14:textId="0C630A98" w:rsidR="000B766C" w:rsidRPr="00147FF4" w:rsidRDefault="000B766C" w:rsidP="000B766C">
            <w:pPr>
              <w:jc w:val="center"/>
              <w:rPr>
                <w:rFonts w:ascii="Tahoma" w:hAnsi="Tahoma" w:cs="Tahoma"/>
                <w:sz w:val="16"/>
                <w:szCs w:val="16"/>
              </w:rPr>
            </w:pPr>
            <w:r>
              <w:rPr>
                <w:rFonts w:ascii="Tahoma" w:hAnsi="Tahoma" w:cs="Tahoma"/>
                <w:sz w:val="16"/>
                <w:szCs w:val="16"/>
              </w:rPr>
              <w:t>46000</w:t>
            </w:r>
          </w:p>
        </w:tc>
        <w:tc>
          <w:tcPr>
            <w:tcW w:w="993" w:type="dxa"/>
          </w:tcPr>
          <w:p w14:paraId="3F1886E1" w14:textId="4E9A3280"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2AFB3816" w14:textId="0C9024B5" w:rsidR="000B766C" w:rsidRPr="00147FF4" w:rsidRDefault="000B766C" w:rsidP="000B766C">
            <w:pPr>
              <w:jc w:val="both"/>
              <w:rPr>
                <w:rFonts w:ascii="Tahoma" w:hAnsi="Tahoma" w:cs="Tahoma"/>
                <w:sz w:val="16"/>
                <w:szCs w:val="16"/>
              </w:rPr>
            </w:pPr>
            <w:r>
              <w:rPr>
                <w:rFonts w:ascii="Tahoma" w:hAnsi="Tahoma" w:cs="Tahoma"/>
                <w:sz w:val="16"/>
                <w:szCs w:val="16"/>
              </w:rPr>
              <w:t>R$ 547.860,00</w:t>
            </w:r>
          </w:p>
        </w:tc>
      </w:tr>
      <w:tr w:rsidR="000B766C" w:rsidRPr="00147FF4" w14:paraId="50BD8558" w14:textId="77777777" w:rsidTr="000B766C">
        <w:trPr>
          <w:trHeight w:val="274"/>
        </w:trPr>
        <w:tc>
          <w:tcPr>
            <w:tcW w:w="704" w:type="dxa"/>
            <w:tcBorders>
              <w:top w:val="nil"/>
              <w:left w:val="single" w:sz="4" w:space="0" w:color="auto"/>
              <w:bottom w:val="nil"/>
              <w:right w:val="single" w:sz="4" w:space="0" w:color="auto"/>
            </w:tcBorders>
          </w:tcPr>
          <w:p w14:paraId="7A7BF33A" w14:textId="77777777" w:rsidR="000B766C" w:rsidRDefault="000B766C" w:rsidP="000B766C">
            <w:pPr>
              <w:jc w:val="center"/>
              <w:rPr>
                <w:rFonts w:ascii="Tahoma" w:hAnsi="Tahoma" w:cs="Tahoma"/>
                <w:b/>
                <w:bCs/>
                <w:sz w:val="16"/>
                <w:szCs w:val="16"/>
              </w:rPr>
            </w:pPr>
          </w:p>
          <w:p w14:paraId="21D28B64" w14:textId="77777777" w:rsidR="000B766C" w:rsidRDefault="000B766C" w:rsidP="000B766C">
            <w:pPr>
              <w:jc w:val="center"/>
              <w:rPr>
                <w:rFonts w:ascii="Tahoma" w:hAnsi="Tahoma" w:cs="Tahoma"/>
                <w:b/>
                <w:bCs/>
                <w:sz w:val="16"/>
                <w:szCs w:val="16"/>
              </w:rPr>
            </w:pPr>
          </w:p>
          <w:p w14:paraId="458F8478" w14:textId="77777777" w:rsidR="000B766C" w:rsidRDefault="000B766C" w:rsidP="000B766C">
            <w:pPr>
              <w:jc w:val="center"/>
              <w:rPr>
                <w:rFonts w:ascii="Tahoma" w:hAnsi="Tahoma" w:cs="Tahoma"/>
                <w:b/>
                <w:bCs/>
                <w:sz w:val="16"/>
                <w:szCs w:val="16"/>
              </w:rPr>
            </w:pPr>
          </w:p>
          <w:p w14:paraId="18564A63" w14:textId="77777777" w:rsidR="000B766C" w:rsidRDefault="000B766C" w:rsidP="000B766C">
            <w:pPr>
              <w:jc w:val="center"/>
              <w:rPr>
                <w:rFonts w:ascii="Tahoma" w:hAnsi="Tahoma" w:cs="Tahoma"/>
                <w:b/>
                <w:bCs/>
                <w:sz w:val="16"/>
                <w:szCs w:val="16"/>
              </w:rPr>
            </w:pPr>
          </w:p>
          <w:p w14:paraId="52F45F03" w14:textId="2DD9D1E7" w:rsidR="000B766C" w:rsidRPr="00147FF4" w:rsidRDefault="000B766C" w:rsidP="000B766C">
            <w:pPr>
              <w:jc w:val="center"/>
              <w:rPr>
                <w:rFonts w:ascii="Tahoma" w:hAnsi="Tahoma" w:cs="Tahoma"/>
                <w:b/>
                <w:bCs/>
                <w:sz w:val="16"/>
                <w:szCs w:val="16"/>
              </w:rPr>
            </w:pPr>
            <w:r w:rsidRPr="00147FF4">
              <w:rPr>
                <w:rFonts w:ascii="Tahoma" w:hAnsi="Tahoma" w:cs="Tahoma"/>
                <w:b/>
                <w:bCs/>
                <w:sz w:val="16"/>
                <w:szCs w:val="16"/>
              </w:rPr>
              <w:t xml:space="preserve">LOTE    </w:t>
            </w:r>
            <w:r>
              <w:rPr>
                <w:rFonts w:ascii="Tahoma" w:hAnsi="Tahoma" w:cs="Tahoma"/>
                <w:b/>
                <w:bCs/>
                <w:sz w:val="16"/>
                <w:szCs w:val="16"/>
              </w:rPr>
              <w:t>01</w:t>
            </w:r>
          </w:p>
        </w:tc>
        <w:tc>
          <w:tcPr>
            <w:tcW w:w="425" w:type="dxa"/>
            <w:tcBorders>
              <w:left w:val="single" w:sz="4" w:space="0" w:color="auto"/>
            </w:tcBorders>
          </w:tcPr>
          <w:p w14:paraId="03EDC538" w14:textId="10DCDCD1" w:rsidR="000B766C" w:rsidRPr="00147FF4" w:rsidRDefault="000B766C" w:rsidP="000B766C">
            <w:pPr>
              <w:jc w:val="center"/>
              <w:rPr>
                <w:rFonts w:ascii="Tahoma" w:hAnsi="Tahoma" w:cs="Tahoma"/>
                <w:b/>
                <w:bCs/>
                <w:sz w:val="16"/>
                <w:szCs w:val="16"/>
              </w:rPr>
            </w:pPr>
            <w:r>
              <w:rPr>
                <w:rFonts w:ascii="Tahoma" w:hAnsi="Tahoma" w:cs="Tahoma"/>
                <w:sz w:val="16"/>
                <w:szCs w:val="16"/>
              </w:rPr>
              <w:t>3</w:t>
            </w:r>
          </w:p>
        </w:tc>
        <w:tc>
          <w:tcPr>
            <w:tcW w:w="1418" w:type="dxa"/>
          </w:tcPr>
          <w:p w14:paraId="53B3B8A1" w14:textId="04100616"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0BED6AD" w14:textId="75C62A65" w:rsidR="000B766C" w:rsidRPr="00147FF4" w:rsidRDefault="000B766C" w:rsidP="000B766C">
            <w:pPr>
              <w:jc w:val="both"/>
              <w:rPr>
                <w:rFonts w:ascii="Tahoma" w:hAnsi="Tahoma" w:cs="Tahoma"/>
                <w:sz w:val="16"/>
                <w:szCs w:val="16"/>
              </w:rPr>
            </w:pPr>
            <w:r>
              <w:rPr>
                <w:rFonts w:ascii="Tahoma" w:hAnsi="Tahoma" w:cs="Tahoma"/>
                <w:sz w:val="16"/>
                <w:szCs w:val="16"/>
              </w:rPr>
              <w:t>ROTA 03 - GARAGEM ESCOLAR /MOQUETÁ/ EMEF “PROF.ª BENEDITA P. ALBUQUERQUE” /EMEF “PROF.ª FRANCISCA ROSA GOMES” /”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100 KM DIARIA</w:t>
            </w:r>
          </w:p>
        </w:tc>
        <w:tc>
          <w:tcPr>
            <w:tcW w:w="567" w:type="dxa"/>
          </w:tcPr>
          <w:p w14:paraId="243E6AB0" w14:textId="4E554B91"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098FB27D" w14:textId="3940E2A7" w:rsidR="000B766C" w:rsidRPr="00147FF4" w:rsidRDefault="000B766C" w:rsidP="000B766C">
            <w:pPr>
              <w:jc w:val="center"/>
              <w:rPr>
                <w:rFonts w:ascii="Tahoma" w:hAnsi="Tahoma" w:cs="Tahoma"/>
                <w:sz w:val="16"/>
                <w:szCs w:val="16"/>
              </w:rPr>
            </w:pPr>
            <w:r>
              <w:rPr>
                <w:rFonts w:ascii="Tahoma" w:hAnsi="Tahoma" w:cs="Tahoma"/>
                <w:sz w:val="16"/>
                <w:szCs w:val="16"/>
              </w:rPr>
              <w:t>20000</w:t>
            </w:r>
          </w:p>
        </w:tc>
        <w:tc>
          <w:tcPr>
            <w:tcW w:w="993" w:type="dxa"/>
          </w:tcPr>
          <w:p w14:paraId="68BF2300" w14:textId="0943E681"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07AE9CAE" w14:textId="0CEEA16F" w:rsidR="000B766C" w:rsidRPr="00147FF4" w:rsidRDefault="000B766C" w:rsidP="000B766C">
            <w:pPr>
              <w:jc w:val="both"/>
              <w:rPr>
                <w:rFonts w:ascii="Tahoma" w:hAnsi="Tahoma" w:cs="Tahoma"/>
                <w:sz w:val="16"/>
                <w:szCs w:val="16"/>
              </w:rPr>
            </w:pPr>
            <w:r>
              <w:rPr>
                <w:rFonts w:ascii="Tahoma" w:hAnsi="Tahoma" w:cs="Tahoma"/>
                <w:sz w:val="16"/>
                <w:szCs w:val="16"/>
              </w:rPr>
              <w:t>R$ 238.200,00</w:t>
            </w:r>
          </w:p>
        </w:tc>
      </w:tr>
      <w:tr w:rsidR="000B766C" w:rsidRPr="00147FF4" w14:paraId="1911B6FE" w14:textId="77777777" w:rsidTr="000B766C">
        <w:trPr>
          <w:trHeight w:val="274"/>
        </w:trPr>
        <w:tc>
          <w:tcPr>
            <w:tcW w:w="704" w:type="dxa"/>
            <w:tcBorders>
              <w:top w:val="nil"/>
              <w:left w:val="single" w:sz="4" w:space="0" w:color="auto"/>
              <w:bottom w:val="nil"/>
              <w:right w:val="single" w:sz="4" w:space="0" w:color="auto"/>
            </w:tcBorders>
          </w:tcPr>
          <w:p w14:paraId="11B15B69"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5C0C87D6" w14:textId="39B3C623" w:rsidR="000B766C" w:rsidRPr="00147FF4" w:rsidRDefault="000B766C" w:rsidP="000B766C">
            <w:pPr>
              <w:jc w:val="center"/>
              <w:rPr>
                <w:rFonts w:ascii="Tahoma" w:hAnsi="Tahoma" w:cs="Tahoma"/>
                <w:b/>
                <w:bCs/>
                <w:sz w:val="16"/>
                <w:szCs w:val="16"/>
              </w:rPr>
            </w:pPr>
            <w:r>
              <w:rPr>
                <w:rFonts w:ascii="Tahoma" w:hAnsi="Tahoma" w:cs="Tahoma"/>
                <w:sz w:val="16"/>
                <w:szCs w:val="16"/>
              </w:rPr>
              <w:t>4</w:t>
            </w:r>
          </w:p>
        </w:tc>
        <w:tc>
          <w:tcPr>
            <w:tcW w:w="1418" w:type="dxa"/>
          </w:tcPr>
          <w:p w14:paraId="67C3FB86" w14:textId="40C50A00"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4953B43" w14:textId="621D814F" w:rsidR="000B766C" w:rsidRPr="00147FF4" w:rsidRDefault="000B766C" w:rsidP="000B766C">
            <w:pPr>
              <w:jc w:val="both"/>
              <w:rPr>
                <w:rFonts w:ascii="Tahoma" w:hAnsi="Tahoma" w:cs="Tahoma"/>
                <w:sz w:val="16"/>
                <w:szCs w:val="16"/>
              </w:rPr>
            </w:pPr>
            <w:r>
              <w:rPr>
                <w:rFonts w:ascii="Tahoma" w:hAnsi="Tahoma" w:cs="Tahoma"/>
                <w:sz w:val="16"/>
                <w:szCs w:val="16"/>
              </w:rPr>
              <w:t>ROTA 04 - GARAGEM ESCOLAR /VALE DA ALEGRIA / EMEF “PROF.ª BENEDITA P. ALBUQUERQUE” /EMEF “PROF.ª FRANCISCA ROSA GOMES” /”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50 KM DIARIA</w:t>
            </w:r>
          </w:p>
        </w:tc>
        <w:tc>
          <w:tcPr>
            <w:tcW w:w="567" w:type="dxa"/>
          </w:tcPr>
          <w:p w14:paraId="4C0F75A5" w14:textId="20F68F57"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082121E6" w14:textId="2DE5B5B4" w:rsidR="000B766C" w:rsidRPr="00147FF4" w:rsidRDefault="000B766C" w:rsidP="000B766C">
            <w:pPr>
              <w:jc w:val="center"/>
              <w:rPr>
                <w:rFonts w:ascii="Tahoma" w:hAnsi="Tahoma" w:cs="Tahoma"/>
                <w:sz w:val="16"/>
                <w:szCs w:val="16"/>
              </w:rPr>
            </w:pPr>
            <w:r>
              <w:rPr>
                <w:rFonts w:ascii="Tahoma" w:hAnsi="Tahoma" w:cs="Tahoma"/>
                <w:sz w:val="16"/>
                <w:szCs w:val="16"/>
              </w:rPr>
              <w:t>10000</w:t>
            </w:r>
          </w:p>
        </w:tc>
        <w:tc>
          <w:tcPr>
            <w:tcW w:w="993" w:type="dxa"/>
          </w:tcPr>
          <w:p w14:paraId="7A1E17B1" w14:textId="60787D9A"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6F7FE8C5" w14:textId="0977542A" w:rsidR="000B766C" w:rsidRPr="00147FF4" w:rsidRDefault="000B766C" w:rsidP="000B766C">
            <w:pPr>
              <w:jc w:val="both"/>
              <w:rPr>
                <w:rFonts w:ascii="Tahoma" w:hAnsi="Tahoma" w:cs="Tahoma"/>
                <w:sz w:val="16"/>
                <w:szCs w:val="16"/>
              </w:rPr>
            </w:pPr>
            <w:r>
              <w:rPr>
                <w:rFonts w:ascii="Tahoma" w:hAnsi="Tahoma" w:cs="Tahoma"/>
                <w:sz w:val="16"/>
                <w:szCs w:val="16"/>
              </w:rPr>
              <w:t>R$ 119.100,00</w:t>
            </w:r>
          </w:p>
        </w:tc>
      </w:tr>
      <w:tr w:rsidR="000B766C" w:rsidRPr="00147FF4" w14:paraId="0CDA2B59" w14:textId="77777777" w:rsidTr="000B766C">
        <w:trPr>
          <w:trHeight w:val="274"/>
        </w:trPr>
        <w:tc>
          <w:tcPr>
            <w:tcW w:w="704" w:type="dxa"/>
            <w:tcBorders>
              <w:top w:val="nil"/>
              <w:left w:val="single" w:sz="4" w:space="0" w:color="auto"/>
              <w:bottom w:val="nil"/>
              <w:right w:val="single" w:sz="4" w:space="0" w:color="auto"/>
            </w:tcBorders>
          </w:tcPr>
          <w:p w14:paraId="57A5F7A1" w14:textId="77777777" w:rsidR="000B766C" w:rsidRPr="00147FF4" w:rsidRDefault="000B766C" w:rsidP="000B766C">
            <w:pPr>
              <w:rPr>
                <w:rFonts w:ascii="Tahoma" w:hAnsi="Tahoma" w:cs="Tahoma"/>
                <w:b/>
                <w:bCs/>
                <w:sz w:val="16"/>
                <w:szCs w:val="16"/>
              </w:rPr>
            </w:pPr>
          </w:p>
        </w:tc>
        <w:tc>
          <w:tcPr>
            <w:tcW w:w="425" w:type="dxa"/>
            <w:tcBorders>
              <w:left w:val="single" w:sz="4" w:space="0" w:color="auto"/>
            </w:tcBorders>
          </w:tcPr>
          <w:p w14:paraId="1519AEA9" w14:textId="41E49338" w:rsidR="000B766C" w:rsidRPr="00147FF4" w:rsidRDefault="000B766C" w:rsidP="000B766C">
            <w:pPr>
              <w:jc w:val="center"/>
              <w:rPr>
                <w:rFonts w:ascii="Tahoma" w:hAnsi="Tahoma" w:cs="Tahoma"/>
                <w:b/>
                <w:bCs/>
                <w:sz w:val="16"/>
                <w:szCs w:val="16"/>
              </w:rPr>
            </w:pPr>
            <w:r>
              <w:rPr>
                <w:rFonts w:ascii="Tahoma" w:hAnsi="Tahoma" w:cs="Tahoma"/>
                <w:sz w:val="16"/>
                <w:szCs w:val="16"/>
              </w:rPr>
              <w:t>5</w:t>
            </w:r>
          </w:p>
        </w:tc>
        <w:tc>
          <w:tcPr>
            <w:tcW w:w="1418" w:type="dxa"/>
          </w:tcPr>
          <w:p w14:paraId="154E54B3" w14:textId="78F09B84"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9141F8E" w14:textId="418AFE6E" w:rsidR="000B766C" w:rsidRPr="00147FF4" w:rsidRDefault="000B766C" w:rsidP="000B766C">
            <w:pPr>
              <w:jc w:val="both"/>
              <w:rPr>
                <w:rFonts w:ascii="Tahoma" w:hAnsi="Tahoma" w:cs="Tahoma"/>
                <w:sz w:val="16"/>
                <w:szCs w:val="16"/>
              </w:rPr>
            </w:pPr>
            <w:r>
              <w:rPr>
                <w:rFonts w:ascii="Tahoma" w:hAnsi="Tahoma" w:cs="Tahoma"/>
                <w:sz w:val="16"/>
                <w:szCs w:val="16"/>
              </w:rPr>
              <w:t>ROTA 05 - GARAGEM ESCOLAR /BAIRRO SANTA JOANA /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50 KM DIARIA</w:t>
            </w:r>
          </w:p>
        </w:tc>
        <w:tc>
          <w:tcPr>
            <w:tcW w:w="567" w:type="dxa"/>
          </w:tcPr>
          <w:p w14:paraId="140B8433" w14:textId="0C4F95F6"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18DB4483" w14:textId="6438A33B" w:rsidR="000B766C" w:rsidRPr="00147FF4" w:rsidRDefault="000B766C" w:rsidP="000B766C">
            <w:pPr>
              <w:jc w:val="center"/>
              <w:rPr>
                <w:rFonts w:ascii="Tahoma" w:hAnsi="Tahoma" w:cs="Tahoma"/>
                <w:sz w:val="16"/>
                <w:szCs w:val="16"/>
              </w:rPr>
            </w:pPr>
            <w:r>
              <w:rPr>
                <w:rFonts w:ascii="Tahoma" w:hAnsi="Tahoma" w:cs="Tahoma"/>
                <w:sz w:val="16"/>
                <w:szCs w:val="16"/>
              </w:rPr>
              <w:t>10000</w:t>
            </w:r>
          </w:p>
        </w:tc>
        <w:tc>
          <w:tcPr>
            <w:tcW w:w="993" w:type="dxa"/>
          </w:tcPr>
          <w:p w14:paraId="2EE020F8" w14:textId="6BDAF65B"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675D9997" w14:textId="4A29FECA" w:rsidR="000B766C" w:rsidRPr="00147FF4" w:rsidRDefault="000B766C" w:rsidP="000B766C">
            <w:pPr>
              <w:jc w:val="both"/>
              <w:rPr>
                <w:rFonts w:ascii="Tahoma" w:hAnsi="Tahoma" w:cs="Tahoma"/>
                <w:sz w:val="16"/>
                <w:szCs w:val="16"/>
              </w:rPr>
            </w:pPr>
            <w:r>
              <w:rPr>
                <w:rFonts w:ascii="Tahoma" w:hAnsi="Tahoma" w:cs="Tahoma"/>
                <w:sz w:val="16"/>
                <w:szCs w:val="16"/>
              </w:rPr>
              <w:t>R$ 119.100,00</w:t>
            </w:r>
          </w:p>
        </w:tc>
      </w:tr>
      <w:tr w:rsidR="000B766C" w:rsidRPr="00147FF4" w14:paraId="31E18105" w14:textId="77777777" w:rsidTr="000B766C">
        <w:trPr>
          <w:trHeight w:val="274"/>
        </w:trPr>
        <w:tc>
          <w:tcPr>
            <w:tcW w:w="704" w:type="dxa"/>
            <w:tcBorders>
              <w:top w:val="nil"/>
              <w:left w:val="single" w:sz="4" w:space="0" w:color="auto"/>
              <w:bottom w:val="nil"/>
              <w:right w:val="single" w:sz="4" w:space="0" w:color="auto"/>
            </w:tcBorders>
          </w:tcPr>
          <w:p w14:paraId="28BDA19E" w14:textId="77777777" w:rsidR="000B766C" w:rsidRPr="00147FF4" w:rsidRDefault="000B766C" w:rsidP="000B766C">
            <w:pPr>
              <w:rPr>
                <w:rFonts w:ascii="Tahoma" w:hAnsi="Tahoma" w:cs="Tahoma"/>
                <w:b/>
                <w:bCs/>
                <w:sz w:val="16"/>
                <w:szCs w:val="16"/>
              </w:rPr>
            </w:pPr>
          </w:p>
        </w:tc>
        <w:tc>
          <w:tcPr>
            <w:tcW w:w="425" w:type="dxa"/>
            <w:tcBorders>
              <w:left w:val="single" w:sz="4" w:space="0" w:color="auto"/>
            </w:tcBorders>
          </w:tcPr>
          <w:p w14:paraId="0DEDEB4A" w14:textId="48205D6E" w:rsidR="000B766C" w:rsidRPr="00147FF4" w:rsidRDefault="000B766C" w:rsidP="000B766C">
            <w:pPr>
              <w:jc w:val="center"/>
              <w:rPr>
                <w:rFonts w:ascii="Tahoma" w:hAnsi="Tahoma" w:cs="Tahoma"/>
                <w:b/>
                <w:bCs/>
                <w:sz w:val="16"/>
                <w:szCs w:val="16"/>
              </w:rPr>
            </w:pPr>
            <w:r>
              <w:rPr>
                <w:rFonts w:ascii="Tahoma" w:hAnsi="Tahoma" w:cs="Tahoma"/>
                <w:sz w:val="16"/>
                <w:szCs w:val="16"/>
              </w:rPr>
              <w:t>6</w:t>
            </w:r>
          </w:p>
        </w:tc>
        <w:tc>
          <w:tcPr>
            <w:tcW w:w="1418" w:type="dxa"/>
          </w:tcPr>
          <w:p w14:paraId="7B6834E5" w14:textId="1CAD1AD5" w:rsidR="000B766C" w:rsidRPr="00147FF4" w:rsidRDefault="000B766C" w:rsidP="000B766C">
            <w:pPr>
              <w:jc w:val="center"/>
              <w:rPr>
                <w:rFonts w:ascii="Tahoma" w:hAnsi="Tahoma" w:cs="Tahoma"/>
                <w:sz w:val="16"/>
                <w:szCs w:val="16"/>
              </w:rPr>
            </w:pPr>
            <w:r>
              <w:rPr>
                <w:rFonts w:ascii="Tahoma" w:hAnsi="Tahoma" w:cs="Tahoma"/>
                <w:sz w:val="16"/>
                <w:szCs w:val="16"/>
              </w:rPr>
              <w:t xml:space="preserve">SERVIÇOS - CONTRATAÇÃO DE EMPRESA PARA </w:t>
            </w:r>
            <w:r>
              <w:rPr>
                <w:rFonts w:ascii="Tahoma" w:hAnsi="Tahoma" w:cs="Tahoma"/>
                <w:sz w:val="16"/>
                <w:szCs w:val="16"/>
              </w:rPr>
              <w:lastRenderedPageBreak/>
              <w:t>PRESTAÇÃO DE SERVIÇOS</w:t>
            </w:r>
          </w:p>
        </w:tc>
        <w:tc>
          <w:tcPr>
            <w:tcW w:w="3544" w:type="dxa"/>
          </w:tcPr>
          <w:p w14:paraId="67C22C2D" w14:textId="37EB1700" w:rsidR="000B766C" w:rsidRPr="00147FF4" w:rsidRDefault="000B766C" w:rsidP="000B766C">
            <w:pPr>
              <w:jc w:val="both"/>
              <w:rPr>
                <w:rFonts w:ascii="Tahoma" w:hAnsi="Tahoma" w:cs="Tahoma"/>
                <w:sz w:val="16"/>
                <w:szCs w:val="16"/>
              </w:rPr>
            </w:pPr>
            <w:r>
              <w:rPr>
                <w:rFonts w:ascii="Tahoma" w:hAnsi="Tahoma" w:cs="Tahoma"/>
                <w:sz w:val="16"/>
                <w:szCs w:val="16"/>
              </w:rPr>
              <w:lastRenderedPageBreak/>
              <w:t>ROTA 06 - GARAGEM ESCOLAR /BRÁS CAXI/TOCA/PADRE/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lastRenderedPageBreak/>
              <w:br/>
              <w:t>01 MICRO ONIBUS DE 22 LUGARES</w:t>
            </w:r>
            <w:r>
              <w:rPr>
                <w:rFonts w:ascii="Tahoma" w:hAnsi="Tahoma" w:cs="Tahoma"/>
                <w:sz w:val="16"/>
                <w:szCs w:val="16"/>
              </w:rPr>
              <w:br/>
              <w:t>57,20 KM DIARIA</w:t>
            </w:r>
          </w:p>
        </w:tc>
        <w:tc>
          <w:tcPr>
            <w:tcW w:w="567" w:type="dxa"/>
          </w:tcPr>
          <w:p w14:paraId="1F25A546" w14:textId="50DE28A0" w:rsidR="000B766C" w:rsidRPr="00147FF4" w:rsidRDefault="000B766C" w:rsidP="000B766C">
            <w:pPr>
              <w:jc w:val="center"/>
              <w:rPr>
                <w:rFonts w:ascii="Tahoma" w:hAnsi="Tahoma" w:cs="Tahoma"/>
                <w:sz w:val="16"/>
                <w:szCs w:val="16"/>
              </w:rPr>
            </w:pPr>
            <w:r>
              <w:rPr>
                <w:rFonts w:ascii="Tahoma" w:hAnsi="Tahoma" w:cs="Tahoma"/>
                <w:sz w:val="16"/>
                <w:szCs w:val="16"/>
              </w:rPr>
              <w:lastRenderedPageBreak/>
              <w:t>KM</w:t>
            </w:r>
          </w:p>
        </w:tc>
        <w:tc>
          <w:tcPr>
            <w:tcW w:w="708" w:type="dxa"/>
          </w:tcPr>
          <w:p w14:paraId="024229A1" w14:textId="75C962DB" w:rsidR="000B766C" w:rsidRPr="00147FF4" w:rsidRDefault="000B766C" w:rsidP="000B766C">
            <w:pPr>
              <w:jc w:val="center"/>
              <w:rPr>
                <w:rFonts w:ascii="Tahoma" w:hAnsi="Tahoma" w:cs="Tahoma"/>
                <w:sz w:val="16"/>
                <w:szCs w:val="16"/>
              </w:rPr>
            </w:pPr>
            <w:r>
              <w:rPr>
                <w:rFonts w:ascii="Tahoma" w:hAnsi="Tahoma" w:cs="Tahoma"/>
                <w:sz w:val="16"/>
                <w:szCs w:val="16"/>
              </w:rPr>
              <w:t>11440</w:t>
            </w:r>
          </w:p>
        </w:tc>
        <w:tc>
          <w:tcPr>
            <w:tcW w:w="993" w:type="dxa"/>
          </w:tcPr>
          <w:p w14:paraId="3F43A5A2" w14:textId="49E25881"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21360EC6" w14:textId="0B6A2AE7" w:rsidR="000B766C" w:rsidRPr="00147FF4" w:rsidRDefault="000B766C" w:rsidP="000B766C">
            <w:pPr>
              <w:jc w:val="both"/>
              <w:rPr>
                <w:rFonts w:ascii="Tahoma" w:hAnsi="Tahoma" w:cs="Tahoma"/>
                <w:sz w:val="16"/>
                <w:szCs w:val="16"/>
              </w:rPr>
            </w:pPr>
            <w:r>
              <w:rPr>
                <w:rFonts w:ascii="Tahoma" w:hAnsi="Tahoma" w:cs="Tahoma"/>
                <w:sz w:val="16"/>
                <w:szCs w:val="16"/>
              </w:rPr>
              <w:t>R$ 136.250,40</w:t>
            </w:r>
          </w:p>
        </w:tc>
      </w:tr>
      <w:tr w:rsidR="000B766C" w:rsidRPr="00147FF4" w14:paraId="5E773625" w14:textId="77777777" w:rsidTr="000B766C">
        <w:trPr>
          <w:trHeight w:val="274"/>
        </w:trPr>
        <w:tc>
          <w:tcPr>
            <w:tcW w:w="704" w:type="dxa"/>
            <w:tcBorders>
              <w:top w:val="nil"/>
              <w:left w:val="single" w:sz="4" w:space="0" w:color="auto"/>
              <w:bottom w:val="nil"/>
              <w:right w:val="single" w:sz="4" w:space="0" w:color="auto"/>
            </w:tcBorders>
          </w:tcPr>
          <w:p w14:paraId="331F7469"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58C1A095" w14:textId="02FC91D3" w:rsidR="000B766C" w:rsidRPr="00147FF4" w:rsidRDefault="000B766C" w:rsidP="000B766C">
            <w:pPr>
              <w:jc w:val="center"/>
              <w:rPr>
                <w:rFonts w:ascii="Tahoma" w:hAnsi="Tahoma" w:cs="Tahoma"/>
                <w:b/>
                <w:bCs/>
                <w:sz w:val="16"/>
                <w:szCs w:val="16"/>
              </w:rPr>
            </w:pPr>
            <w:r>
              <w:rPr>
                <w:rFonts w:ascii="Tahoma" w:hAnsi="Tahoma" w:cs="Tahoma"/>
                <w:sz w:val="16"/>
                <w:szCs w:val="16"/>
              </w:rPr>
              <w:t>7</w:t>
            </w:r>
          </w:p>
        </w:tc>
        <w:tc>
          <w:tcPr>
            <w:tcW w:w="1418" w:type="dxa"/>
          </w:tcPr>
          <w:p w14:paraId="173A5610" w14:textId="2E72FE15"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40466CD" w14:textId="0C8A287A" w:rsidR="000B766C" w:rsidRPr="00147FF4" w:rsidRDefault="000B766C" w:rsidP="000B766C">
            <w:pPr>
              <w:jc w:val="both"/>
              <w:rPr>
                <w:rFonts w:ascii="Tahoma" w:hAnsi="Tahoma" w:cs="Tahoma"/>
                <w:sz w:val="16"/>
                <w:szCs w:val="16"/>
              </w:rPr>
            </w:pPr>
            <w:r>
              <w:rPr>
                <w:rFonts w:ascii="Tahoma" w:hAnsi="Tahoma" w:cs="Tahoma"/>
                <w:sz w:val="16"/>
                <w:szCs w:val="16"/>
              </w:rPr>
              <w:t>ROTA 07 - GARAGEM ESCOLAR /SERROTE/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120 KM DIARIA</w:t>
            </w:r>
          </w:p>
        </w:tc>
        <w:tc>
          <w:tcPr>
            <w:tcW w:w="567" w:type="dxa"/>
          </w:tcPr>
          <w:p w14:paraId="27E888C9" w14:textId="2B3F8752"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1ED45758" w14:textId="3F3714B4" w:rsidR="000B766C" w:rsidRPr="00147FF4" w:rsidRDefault="000B766C" w:rsidP="000B766C">
            <w:pPr>
              <w:jc w:val="center"/>
              <w:rPr>
                <w:rFonts w:ascii="Tahoma" w:hAnsi="Tahoma" w:cs="Tahoma"/>
                <w:sz w:val="16"/>
                <w:szCs w:val="16"/>
              </w:rPr>
            </w:pPr>
            <w:r>
              <w:rPr>
                <w:rFonts w:ascii="Tahoma" w:hAnsi="Tahoma" w:cs="Tahoma"/>
                <w:sz w:val="16"/>
                <w:szCs w:val="16"/>
              </w:rPr>
              <w:t>24000</w:t>
            </w:r>
          </w:p>
        </w:tc>
        <w:tc>
          <w:tcPr>
            <w:tcW w:w="993" w:type="dxa"/>
          </w:tcPr>
          <w:p w14:paraId="53279A04" w14:textId="3F2214E8"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314C7D7F" w14:textId="1988E81E" w:rsidR="000B766C" w:rsidRPr="00147FF4" w:rsidRDefault="000B766C" w:rsidP="000B766C">
            <w:pPr>
              <w:jc w:val="both"/>
              <w:rPr>
                <w:rFonts w:ascii="Tahoma" w:hAnsi="Tahoma" w:cs="Tahoma"/>
                <w:sz w:val="16"/>
                <w:szCs w:val="16"/>
              </w:rPr>
            </w:pPr>
            <w:r>
              <w:rPr>
                <w:rFonts w:ascii="Tahoma" w:hAnsi="Tahoma" w:cs="Tahoma"/>
                <w:sz w:val="16"/>
                <w:szCs w:val="16"/>
              </w:rPr>
              <w:t>R$ 285.840,00</w:t>
            </w:r>
          </w:p>
        </w:tc>
      </w:tr>
      <w:tr w:rsidR="000B766C" w:rsidRPr="00147FF4" w14:paraId="507054A8" w14:textId="77777777" w:rsidTr="000B766C">
        <w:trPr>
          <w:trHeight w:val="274"/>
        </w:trPr>
        <w:tc>
          <w:tcPr>
            <w:tcW w:w="704" w:type="dxa"/>
            <w:tcBorders>
              <w:top w:val="nil"/>
              <w:left w:val="single" w:sz="4" w:space="0" w:color="auto"/>
              <w:bottom w:val="nil"/>
              <w:right w:val="single" w:sz="4" w:space="0" w:color="auto"/>
            </w:tcBorders>
          </w:tcPr>
          <w:p w14:paraId="1E650E72"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25E7FF8F" w14:textId="343D8697" w:rsidR="000B766C" w:rsidRPr="00147FF4" w:rsidRDefault="000B766C" w:rsidP="000B766C">
            <w:pPr>
              <w:jc w:val="center"/>
              <w:rPr>
                <w:rFonts w:ascii="Tahoma" w:hAnsi="Tahoma" w:cs="Tahoma"/>
                <w:b/>
                <w:bCs/>
                <w:sz w:val="16"/>
                <w:szCs w:val="16"/>
              </w:rPr>
            </w:pPr>
            <w:r>
              <w:rPr>
                <w:rFonts w:ascii="Tahoma" w:hAnsi="Tahoma" w:cs="Tahoma"/>
                <w:sz w:val="16"/>
                <w:szCs w:val="16"/>
              </w:rPr>
              <w:t>8</w:t>
            </w:r>
          </w:p>
        </w:tc>
        <w:tc>
          <w:tcPr>
            <w:tcW w:w="1418" w:type="dxa"/>
          </w:tcPr>
          <w:p w14:paraId="5043EA1D" w14:textId="37611178"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58793A38" w14:textId="21E7EE6E" w:rsidR="000B766C" w:rsidRPr="00147FF4" w:rsidRDefault="000B766C" w:rsidP="000B766C">
            <w:pPr>
              <w:jc w:val="both"/>
              <w:rPr>
                <w:rFonts w:ascii="Tahoma" w:hAnsi="Tahoma" w:cs="Tahoma"/>
                <w:sz w:val="16"/>
                <w:szCs w:val="16"/>
              </w:rPr>
            </w:pPr>
            <w:r>
              <w:rPr>
                <w:rFonts w:ascii="Tahoma" w:hAnsi="Tahoma" w:cs="Tahoma"/>
                <w:sz w:val="16"/>
                <w:szCs w:val="16"/>
              </w:rPr>
              <w:t>ROTA 08 - GARAGEM ESCOLAR /VARGEM GRANDE/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120 KM DIARIA</w:t>
            </w:r>
          </w:p>
        </w:tc>
        <w:tc>
          <w:tcPr>
            <w:tcW w:w="567" w:type="dxa"/>
          </w:tcPr>
          <w:p w14:paraId="3DBB4E76" w14:textId="59B2B086"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55BDCFB8" w14:textId="372AF838" w:rsidR="000B766C" w:rsidRPr="00147FF4" w:rsidRDefault="000B766C" w:rsidP="000B766C">
            <w:pPr>
              <w:jc w:val="center"/>
              <w:rPr>
                <w:rFonts w:ascii="Tahoma" w:hAnsi="Tahoma" w:cs="Tahoma"/>
                <w:sz w:val="16"/>
                <w:szCs w:val="16"/>
              </w:rPr>
            </w:pPr>
            <w:r>
              <w:rPr>
                <w:rFonts w:ascii="Tahoma" w:hAnsi="Tahoma" w:cs="Tahoma"/>
                <w:sz w:val="16"/>
                <w:szCs w:val="16"/>
              </w:rPr>
              <w:t>24000</w:t>
            </w:r>
          </w:p>
        </w:tc>
        <w:tc>
          <w:tcPr>
            <w:tcW w:w="993" w:type="dxa"/>
          </w:tcPr>
          <w:p w14:paraId="6DD6B14A" w14:textId="068159A2" w:rsidR="000B766C" w:rsidRPr="00147FF4" w:rsidRDefault="000B766C" w:rsidP="000B766C">
            <w:pPr>
              <w:jc w:val="center"/>
              <w:rPr>
                <w:rFonts w:ascii="Tahoma" w:hAnsi="Tahoma" w:cs="Tahoma"/>
                <w:sz w:val="16"/>
                <w:szCs w:val="16"/>
              </w:rPr>
            </w:pPr>
            <w:r>
              <w:rPr>
                <w:rFonts w:ascii="Tahoma" w:hAnsi="Tahoma" w:cs="Tahoma"/>
                <w:sz w:val="16"/>
                <w:szCs w:val="16"/>
              </w:rPr>
              <w:t>R$ 11,16</w:t>
            </w:r>
          </w:p>
        </w:tc>
        <w:tc>
          <w:tcPr>
            <w:tcW w:w="1559" w:type="dxa"/>
          </w:tcPr>
          <w:p w14:paraId="605C4FDA" w14:textId="2B5854CC" w:rsidR="000B766C" w:rsidRPr="00147FF4" w:rsidRDefault="000B766C" w:rsidP="000B766C">
            <w:pPr>
              <w:jc w:val="both"/>
              <w:rPr>
                <w:rFonts w:ascii="Tahoma" w:hAnsi="Tahoma" w:cs="Tahoma"/>
                <w:sz w:val="16"/>
                <w:szCs w:val="16"/>
              </w:rPr>
            </w:pPr>
            <w:r>
              <w:rPr>
                <w:rFonts w:ascii="Tahoma" w:hAnsi="Tahoma" w:cs="Tahoma"/>
                <w:sz w:val="16"/>
                <w:szCs w:val="16"/>
              </w:rPr>
              <w:t>R$ 267.840,00</w:t>
            </w:r>
          </w:p>
        </w:tc>
      </w:tr>
      <w:tr w:rsidR="000B766C" w:rsidRPr="00147FF4" w14:paraId="4D6B235D" w14:textId="77777777" w:rsidTr="000B766C">
        <w:trPr>
          <w:trHeight w:val="274"/>
        </w:trPr>
        <w:tc>
          <w:tcPr>
            <w:tcW w:w="704" w:type="dxa"/>
            <w:tcBorders>
              <w:top w:val="nil"/>
              <w:left w:val="single" w:sz="4" w:space="0" w:color="auto"/>
              <w:bottom w:val="nil"/>
              <w:right w:val="single" w:sz="4" w:space="0" w:color="auto"/>
            </w:tcBorders>
          </w:tcPr>
          <w:p w14:paraId="006C918B"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018332C" w14:textId="76B9F1BE" w:rsidR="000B766C" w:rsidRPr="00147FF4" w:rsidRDefault="000B766C" w:rsidP="000B766C">
            <w:pPr>
              <w:jc w:val="center"/>
              <w:rPr>
                <w:rFonts w:ascii="Tahoma" w:hAnsi="Tahoma" w:cs="Tahoma"/>
                <w:b/>
                <w:bCs/>
                <w:sz w:val="16"/>
                <w:szCs w:val="16"/>
              </w:rPr>
            </w:pPr>
            <w:r>
              <w:rPr>
                <w:rFonts w:ascii="Tahoma" w:hAnsi="Tahoma" w:cs="Tahoma"/>
                <w:sz w:val="16"/>
                <w:szCs w:val="16"/>
              </w:rPr>
              <w:t>9</w:t>
            </w:r>
          </w:p>
        </w:tc>
        <w:tc>
          <w:tcPr>
            <w:tcW w:w="1418" w:type="dxa"/>
          </w:tcPr>
          <w:p w14:paraId="1B70093D" w14:textId="567C0BD8"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341F1778" w14:textId="6FDF4731" w:rsidR="000B766C" w:rsidRPr="00147FF4" w:rsidRDefault="000B766C" w:rsidP="000B766C">
            <w:pPr>
              <w:jc w:val="both"/>
              <w:rPr>
                <w:rFonts w:ascii="Tahoma" w:hAnsi="Tahoma" w:cs="Tahoma"/>
                <w:sz w:val="16"/>
                <w:szCs w:val="16"/>
              </w:rPr>
            </w:pPr>
            <w:r>
              <w:rPr>
                <w:rFonts w:ascii="Tahoma" w:hAnsi="Tahoma" w:cs="Tahoma"/>
                <w:sz w:val="16"/>
                <w:szCs w:val="16"/>
              </w:rPr>
              <w:t>ROTA 09 - GARAGEM ESCOLAR / CAETÊ/ EMEF “PROF.ª BENEDITA P. ALBUQUERQUE” /EMEF “PROF.ª FRANCISCA ROSA GOMES” /EMEI “TEREZINHA DO MENINO JESUS PORTO WUÓ/”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150 KM DIARIA</w:t>
            </w:r>
          </w:p>
        </w:tc>
        <w:tc>
          <w:tcPr>
            <w:tcW w:w="567" w:type="dxa"/>
          </w:tcPr>
          <w:p w14:paraId="27D413D0" w14:textId="63BB07F4"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0E08D567" w14:textId="192CFDE0" w:rsidR="000B766C" w:rsidRPr="00147FF4" w:rsidRDefault="000B766C" w:rsidP="000B766C">
            <w:pPr>
              <w:jc w:val="center"/>
              <w:rPr>
                <w:rFonts w:ascii="Tahoma" w:hAnsi="Tahoma" w:cs="Tahoma"/>
                <w:sz w:val="16"/>
                <w:szCs w:val="16"/>
              </w:rPr>
            </w:pPr>
            <w:r>
              <w:rPr>
                <w:rFonts w:ascii="Tahoma" w:hAnsi="Tahoma" w:cs="Tahoma"/>
                <w:sz w:val="16"/>
                <w:szCs w:val="16"/>
              </w:rPr>
              <w:t>30000</w:t>
            </w:r>
          </w:p>
        </w:tc>
        <w:tc>
          <w:tcPr>
            <w:tcW w:w="993" w:type="dxa"/>
          </w:tcPr>
          <w:p w14:paraId="03EF84CC" w14:textId="6E1432DE" w:rsidR="000B766C" w:rsidRPr="00147FF4" w:rsidRDefault="000B766C" w:rsidP="000B766C">
            <w:pPr>
              <w:jc w:val="center"/>
              <w:rPr>
                <w:rFonts w:ascii="Tahoma" w:hAnsi="Tahoma" w:cs="Tahoma"/>
                <w:sz w:val="16"/>
                <w:szCs w:val="16"/>
              </w:rPr>
            </w:pPr>
            <w:r>
              <w:rPr>
                <w:rFonts w:ascii="Tahoma" w:hAnsi="Tahoma" w:cs="Tahoma"/>
                <w:sz w:val="16"/>
                <w:szCs w:val="16"/>
              </w:rPr>
              <w:t>R$ 11,16</w:t>
            </w:r>
          </w:p>
        </w:tc>
        <w:tc>
          <w:tcPr>
            <w:tcW w:w="1559" w:type="dxa"/>
          </w:tcPr>
          <w:p w14:paraId="16C63850" w14:textId="17F06D35" w:rsidR="000B766C" w:rsidRPr="00147FF4" w:rsidRDefault="000B766C" w:rsidP="000B766C">
            <w:pPr>
              <w:jc w:val="both"/>
              <w:rPr>
                <w:rFonts w:ascii="Tahoma" w:hAnsi="Tahoma" w:cs="Tahoma"/>
                <w:sz w:val="16"/>
                <w:szCs w:val="16"/>
              </w:rPr>
            </w:pPr>
            <w:r>
              <w:rPr>
                <w:rFonts w:ascii="Tahoma" w:hAnsi="Tahoma" w:cs="Tahoma"/>
                <w:sz w:val="16"/>
                <w:szCs w:val="16"/>
              </w:rPr>
              <w:t>R$ 334.800,00</w:t>
            </w:r>
          </w:p>
        </w:tc>
      </w:tr>
      <w:tr w:rsidR="000B766C" w:rsidRPr="00147FF4" w14:paraId="44A68879" w14:textId="77777777" w:rsidTr="000B766C">
        <w:trPr>
          <w:trHeight w:val="274"/>
        </w:trPr>
        <w:tc>
          <w:tcPr>
            <w:tcW w:w="704" w:type="dxa"/>
            <w:tcBorders>
              <w:top w:val="nil"/>
              <w:left w:val="single" w:sz="4" w:space="0" w:color="auto"/>
              <w:bottom w:val="nil"/>
              <w:right w:val="single" w:sz="4" w:space="0" w:color="auto"/>
            </w:tcBorders>
          </w:tcPr>
          <w:p w14:paraId="22387982"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B9A3815" w14:textId="7D9A35C9" w:rsidR="000B766C" w:rsidRPr="00147FF4" w:rsidRDefault="000B766C" w:rsidP="000B766C">
            <w:pPr>
              <w:jc w:val="center"/>
              <w:rPr>
                <w:rFonts w:ascii="Tahoma" w:hAnsi="Tahoma" w:cs="Tahoma"/>
                <w:b/>
                <w:bCs/>
                <w:sz w:val="16"/>
                <w:szCs w:val="16"/>
              </w:rPr>
            </w:pPr>
            <w:r>
              <w:rPr>
                <w:rFonts w:ascii="Tahoma" w:hAnsi="Tahoma" w:cs="Tahoma"/>
                <w:sz w:val="16"/>
                <w:szCs w:val="16"/>
              </w:rPr>
              <w:t>10</w:t>
            </w:r>
          </w:p>
        </w:tc>
        <w:tc>
          <w:tcPr>
            <w:tcW w:w="1418" w:type="dxa"/>
          </w:tcPr>
          <w:p w14:paraId="16665EE4" w14:textId="200E4E51"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052FB9C" w14:textId="5FDF3B49" w:rsidR="000B766C" w:rsidRPr="00147FF4" w:rsidRDefault="000B766C" w:rsidP="000B766C">
            <w:pPr>
              <w:jc w:val="both"/>
              <w:rPr>
                <w:rFonts w:ascii="Tahoma" w:hAnsi="Tahoma" w:cs="Tahoma"/>
                <w:sz w:val="16"/>
                <w:szCs w:val="16"/>
              </w:rPr>
            </w:pPr>
            <w:r>
              <w:rPr>
                <w:rFonts w:ascii="Tahoma" w:hAnsi="Tahoma" w:cs="Tahoma"/>
                <w:sz w:val="16"/>
                <w:szCs w:val="16"/>
              </w:rPr>
              <w:t>ROTA 10 - GARAGEM ESCOLAR / SANTA TEREZA / EMEF “PROFª MARIA APPARECIDA FONSECA / EMEF “PROFª PALMYRA M. R. PERILLO” / EE WALDEMAR SALGADO</w:t>
            </w:r>
            <w:r>
              <w:rPr>
                <w:rFonts w:ascii="Tahoma" w:hAnsi="Tahoma" w:cs="Tahoma"/>
                <w:sz w:val="16"/>
                <w:szCs w:val="16"/>
              </w:rPr>
              <w:br/>
            </w:r>
            <w:r>
              <w:rPr>
                <w:rFonts w:ascii="Tahoma" w:hAnsi="Tahoma" w:cs="Tahoma"/>
                <w:sz w:val="16"/>
                <w:szCs w:val="16"/>
              </w:rPr>
              <w:br/>
              <w:t>01 ONIBUS DE 45 LUGARES</w:t>
            </w:r>
            <w:r>
              <w:rPr>
                <w:rFonts w:ascii="Tahoma" w:hAnsi="Tahoma" w:cs="Tahoma"/>
                <w:sz w:val="16"/>
                <w:szCs w:val="16"/>
              </w:rPr>
              <w:br/>
              <w:t>100 KM DIARIA</w:t>
            </w:r>
          </w:p>
        </w:tc>
        <w:tc>
          <w:tcPr>
            <w:tcW w:w="567" w:type="dxa"/>
          </w:tcPr>
          <w:p w14:paraId="3A8B8503" w14:textId="11F252C3"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157A88F4" w14:textId="185DC441" w:rsidR="000B766C" w:rsidRPr="00147FF4" w:rsidRDefault="000B766C" w:rsidP="000B766C">
            <w:pPr>
              <w:jc w:val="center"/>
              <w:rPr>
                <w:rFonts w:ascii="Tahoma" w:hAnsi="Tahoma" w:cs="Tahoma"/>
                <w:sz w:val="16"/>
                <w:szCs w:val="16"/>
              </w:rPr>
            </w:pPr>
            <w:r>
              <w:rPr>
                <w:rFonts w:ascii="Tahoma" w:hAnsi="Tahoma" w:cs="Tahoma"/>
                <w:sz w:val="16"/>
                <w:szCs w:val="16"/>
              </w:rPr>
              <w:t>20000</w:t>
            </w:r>
          </w:p>
        </w:tc>
        <w:tc>
          <w:tcPr>
            <w:tcW w:w="993" w:type="dxa"/>
          </w:tcPr>
          <w:p w14:paraId="18E4A959" w14:textId="603EBB0B" w:rsidR="000B766C" w:rsidRPr="00147FF4" w:rsidRDefault="000B766C" w:rsidP="000B766C">
            <w:pPr>
              <w:jc w:val="center"/>
              <w:rPr>
                <w:rFonts w:ascii="Tahoma" w:hAnsi="Tahoma" w:cs="Tahoma"/>
                <w:sz w:val="16"/>
                <w:szCs w:val="16"/>
              </w:rPr>
            </w:pPr>
            <w:r>
              <w:rPr>
                <w:rFonts w:ascii="Tahoma" w:hAnsi="Tahoma" w:cs="Tahoma"/>
                <w:sz w:val="16"/>
                <w:szCs w:val="16"/>
              </w:rPr>
              <w:t>R$ 10,43</w:t>
            </w:r>
          </w:p>
        </w:tc>
        <w:tc>
          <w:tcPr>
            <w:tcW w:w="1559" w:type="dxa"/>
          </w:tcPr>
          <w:p w14:paraId="1741715C" w14:textId="619A6F22" w:rsidR="000B766C" w:rsidRPr="00147FF4" w:rsidRDefault="000B766C" w:rsidP="000B766C">
            <w:pPr>
              <w:jc w:val="both"/>
              <w:rPr>
                <w:rFonts w:ascii="Tahoma" w:hAnsi="Tahoma" w:cs="Tahoma"/>
                <w:sz w:val="16"/>
                <w:szCs w:val="16"/>
              </w:rPr>
            </w:pPr>
            <w:r>
              <w:rPr>
                <w:rFonts w:ascii="Tahoma" w:hAnsi="Tahoma" w:cs="Tahoma"/>
                <w:sz w:val="16"/>
                <w:szCs w:val="16"/>
              </w:rPr>
              <w:t>R$ 208.600,00</w:t>
            </w:r>
          </w:p>
        </w:tc>
      </w:tr>
      <w:tr w:rsidR="000B766C" w:rsidRPr="00147FF4" w14:paraId="6CF7A6E9" w14:textId="77777777" w:rsidTr="000B766C">
        <w:trPr>
          <w:trHeight w:val="274"/>
        </w:trPr>
        <w:tc>
          <w:tcPr>
            <w:tcW w:w="704" w:type="dxa"/>
            <w:tcBorders>
              <w:top w:val="nil"/>
              <w:left w:val="single" w:sz="4" w:space="0" w:color="auto"/>
              <w:bottom w:val="nil"/>
              <w:right w:val="single" w:sz="4" w:space="0" w:color="auto"/>
            </w:tcBorders>
          </w:tcPr>
          <w:p w14:paraId="43CE70AF"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1C5C489" w14:textId="7CA658E5" w:rsidR="000B766C" w:rsidRPr="00147FF4" w:rsidRDefault="000B766C" w:rsidP="000B766C">
            <w:pPr>
              <w:jc w:val="center"/>
              <w:rPr>
                <w:rFonts w:ascii="Tahoma" w:hAnsi="Tahoma" w:cs="Tahoma"/>
                <w:b/>
                <w:bCs/>
                <w:sz w:val="16"/>
                <w:szCs w:val="16"/>
              </w:rPr>
            </w:pPr>
            <w:r>
              <w:rPr>
                <w:rFonts w:ascii="Tahoma" w:hAnsi="Tahoma" w:cs="Tahoma"/>
                <w:sz w:val="16"/>
                <w:szCs w:val="16"/>
              </w:rPr>
              <w:t>11</w:t>
            </w:r>
          </w:p>
        </w:tc>
        <w:tc>
          <w:tcPr>
            <w:tcW w:w="1418" w:type="dxa"/>
          </w:tcPr>
          <w:p w14:paraId="7B11A93D" w14:textId="14AD3877"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F967175" w14:textId="4D7E7D32" w:rsidR="000B766C" w:rsidRPr="00147FF4" w:rsidRDefault="000B766C" w:rsidP="000B766C">
            <w:pPr>
              <w:jc w:val="both"/>
              <w:rPr>
                <w:rFonts w:ascii="Tahoma" w:hAnsi="Tahoma" w:cs="Tahoma"/>
                <w:sz w:val="16"/>
                <w:szCs w:val="16"/>
              </w:rPr>
            </w:pPr>
            <w:r>
              <w:rPr>
                <w:rFonts w:ascii="Tahoma" w:hAnsi="Tahoma" w:cs="Tahoma"/>
                <w:sz w:val="16"/>
                <w:szCs w:val="16"/>
              </w:rPr>
              <w:t>ROTA 11 - GARAGEM ESCOLAR / JARDIM SELMA / BARRAGEM / BAIRRO DOS FORTES / EMEF “Profa. BENEDITA P. ALBUQUERQUE” / EMEF Prof.ª FRANCISCA ROSA GOMES” / EMEI “TEREZINHA DO MENINO JESUS PORTO WUÓ” / “EE WALDEMAR SALGADO”</w:t>
            </w:r>
            <w:r>
              <w:rPr>
                <w:rFonts w:ascii="Tahoma" w:hAnsi="Tahoma" w:cs="Tahoma"/>
                <w:sz w:val="16"/>
                <w:szCs w:val="16"/>
              </w:rPr>
              <w:br/>
            </w:r>
            <w:r>
              <w:rPr>
                <w:rFonts w:ascii="Tahoma" w:hAnsi="Tahoma" w:cs="Tahoma"/>
                <w:sz w:val="16"/>
                <w:szCs w:val="16"/>
              </w:rPr>
              <w:br/>
              <w:t xml:space="preserve">01 MICRO ONIBUS DE 22 LUGARES </w:t>
            </w:r>
            <w:r>
              <w:rPr>
                <w:rFonts w:ascii="Tahoma" w:hAnsi="Tahoma" w:cs="Tahoma"/>
                <w:sz w:val="16"/>
                <w:szCs w:val="16"/>
              </w:rPr>
              <w:br/>
              <w:t>27 KM DIARIA</w:t>
            </w:r>
          </w:p>
        </w:tc>
        <w:tc>
          <w:tcPr>
            <w:tcW w:w="567" w:type="dxa"/>
          </w:tcPr>
          <w:p w14:paraId="798B8FB5" w14:textId="624722C1"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7A151CD8" w14:textId="5E0D2EA3" w:rsidR="000B766C" w:rsidRPr="00147FF4" w:rsidRDefault="000B766C" w:rsidP="000B766C">
            <w:pPr>
              <w:jc w:val="center"/>
              <w:rPr>
                <w:rFonts w:ascii="Tahoma" w:hAnsi="Tahoma" w:cs="Tahoma"/>
                <w:sz w:val="16"/>
                <w:szCs w:val="16"/>
              </w:rPr>
            </w:pPr>
            <w:r>
              <w:rPr>
                <w:rFonts w:ascii="Tahoma" w:hAnsi="Tahoma" w:cs="Tahoma"/>
                <w:sz w:val="16"/>
                <w:szCs w:val="16"/>
              </w:rPr>
              <w:t>5400</w:t>
            </w:r>
          </w:p>
        </w:tc>
        <w:tc>
          <w:tcPr>
            <w:tcW w:w="993" w:type="dxa"/>
          </w:tcPr>
          <w:p w14:paraId="170081AF" w14:textId="3AC30BF7"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097BC9C1" w14:textId="67AEDA05" w:rsidR="000B766C" w:rsidRPr="00147FF4" w:rsidRDefault="000B766C" w:rsidP="000B766C">
            <w:pPr>
              <w:jc w:val="both"/>
              <w:rPr>
                <w:rFonts w:ascii="Tahoma" w:hAnsi="Tahoma" w:cs="Tahoma"/>
                <w:sz w:val="16"/>
                <w:szCs w:val="16"/>
              </w:rPr>
            </w:pPr>
            <w:r>
              <w:rPr>
                <w:rFonts w:ascii="Tahoma" w:hAnsi="Tahoma" w:cs="Tahoma"/>
                <w:sz w:val="16"/>
                <w:szCs w:val="16"/>
              </w:rPr>
              <w:t>R$ 64.314,00</w:t>
            </w:r>
          </w:p>
        </w:tc>
      </w:tr>
      <w:tr w:rsidR="000B766C" w:rsidRPr="00147FF4" w14:paraId="308EDA6D" w14:textId="77777777" w:rsidTr="000B766C">
        <w:trPr>
          <w:trHeight w:val="274"/>
        </w:trPr>
        <w:tc>
          <w:tcPr>
            <w:tcW w:w="704" w:type="dxa"/>
            <w:tcBorders>
              <w:top w:val="nil"/>
              <w:left w:val="single" w:sz="4" w:space="0" w:color="auto"/>
              <w:bottom w:val="nil"/>
              <w:right w:val="single" w:sz="4" w:space="0" w:color="auto"/>
            </w:tcBorders>
          </w:tcPr>
          <w:p w14:paraId="73CB2284"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52F8151E" w14:textId="39EEE31C" w:rsidR="000B766C" w:rsidRPr="00147FF4" w:rsidRDefault="000B766C" w:rsidP="000B766C">
            <w:pPr>
              <w:jc w:val="center"/>
              <w:rPr>
                <w:rFonts w:ascii="Tahoma" w:hAnsi="Tahoma" w:cs="Tahoma"/>
                <w:b/>
                <w:bCs/>
                <w:sz w:val="16"/>
                <w:szCs w:val="16"/>
              </w:rPr>
            </w:pPr>
            <w:r>
              <w:rPr>
                <w:rFonts w:ascii="Tahoma" w:hAnsi="Tahoma" w:cs="Tahoma"/>
                <w:sz w:val="16"/>
                <w:szCs w:val="16"/>
              </w:rPr>
              <w:t>12</w:t>
            </w:r>
          </w:p>
        </w:tc>
        <w:tc>
          <w:tcPr>
            <w:tcW w:w="1418" w:type="dxa"/>
          </w:tcPr>
          <w:p w14:paraId="124F00C9" w14:textId="1C8B753A"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7BDDCD2C" w14:textId="2D1CF38F" w:rsidR="000B766C" w:rsidRPr="00147FF4" w:rsidRDefault="000B766C" w:rsidP="000B766C">
            <w:pPr>
              <w:jc w:val="both"/>
              <w:rPr>
                <w:rFonts w:ascii="Tahoma" w:hAnsi="Tahoma" w:cs="Tahoma"/>
                <w:sz w:val="16"/>
                <w:szCs w:val="16"/>
              </w:rPr>
            </w:pPr>
            <w:r>
              <w:rPr>
                <w:rFonts w:ascii="Tahoma" w:hAnsi="Tahoma" w:cs="Tahoma"/>
                <w:sz w:val="16"/>
                <w:szCs w:val="16"/>
              </w:rPr>
              <w:t>ROTA 12 - ATENDIMENTO A TODOS OS ALUNOS COM NECESSIDADES ESPECIAIS PARA AS UNIDADES ESCOLARES</w:t>
            </w:r>
            <w:r>
              <w:rPr>
                <w:rFonts w:ascii="Tahoma" w:hAnsi="Tahoma" w:cs="Tahoma"/>
                <w:sz w:val="16"/>
                <w:szCs w:val="16"/>
              </w:rPr>
              <w:br/>
            </w:r>
            <w:r>
              <w:rPr>
                <w:rFonts w:ascii="Tahoma" w:hAnsi="Tahoma" w:cs="Tahoma"/>
                <w:sz w:val="16"/>
                <w:szCs w:val="16"/>
              </w:rPr>
              <w:br/>
              <w:t>02 MICRO ONIBUS ADAPTADO DE NO MINIMO 10 LUGARES</w:t>
            </w:r>
            <w:r>
              <w:rPr>
                <w:rFonts w:ascii="Tahoma" w:hAnsi="Tahoma" w:cs="Tahoma"/>
                <w:sz w:val="16"/>
                <w:szCs w:val="16"/>
              </w:rPr>
              <w:br/>
              <w:t>320 KM DIARIA</w:t>
            </w:r>
          </w:p>
        </w:tc>
        <w:tc>
          <w:tcPr>
            <w:tcW w:w="567" w:type="dxa"/>
          </w:tcPr>
          <w:p w14:paraId="07150CFF" w14:textId="4AB88559"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4DA0376D" w14:textId="23E07D5A" w:rsidR="000B766C" w:rsidRPr="00147FF4" w:rsidRDefault="000B766C" w:rsidP="000B766C">
            <w:pPr>
              <w:jc w:val="center"/>
              <w:rPr>
                <w:rFonts w:ascii="Tahoma" w:hAnsi="Tahoma" w:cs="Tahoma"/>
                <w:sz w:val="16"/>
                <w:szCs w:val="16"/>
              </w:rPr>
            </w:pPr>
            <w:r>
              <w:rPr>
                <w:rFonts w:ascii="Tahoma" w:hAnsi="Tahoma" w:cs="Tahoma"/>
                <w:sz w:val="16"/>
                <w:szCs w:val="16"/>
              </w:rPr>
              <w:t>64000</w:t>
            </w:r>
          </w:p>
        </w:tc>
        <w:tc>
          <w:tcPr>
            <w:tcW w:w="993" w:type="dxa"/>
          </w:tcPr>
          <w:p w14:paraId="167B318F" w14:textId="7635AD40" w:rsidR="000B766C" w:rsidRPr="00147FF4" w:rsidRDefault="000B766C" w:rsidP="000B766C">
            <w:pPr>
              <w:jc w:val="center"/>
              <w:rPr>
                <w:rFonts w:ascii="Tahoma" w:hAnsi="Tahoma" w:cs="Tahoma"/>
                <w:sz w:val="16"/>
                <w:szCs w:val="16"/>
              </w:rPr>
            </w:pPr>
            <w:r>
              <w:rPr>
                <w:rFonts w:ascii="Tahoma" w:hAnsi="Tahoma" w:cs="Tahoma"/>
                <w:sz w:val="16"/>
                <w:szCs w:val="16"/>
              </w:rPr>
              <w:t>R$ 10,13</w:t>
            </w:r>
          </w:p>
        </w:tc>
        <w:tc>
          <w:tcPr>
            <w:tcW w:w="1559" w:type="dxa"/>
          </w:tcPr>
          <w:p w14:paraId="0F28F014" w14:textId="04445C00" w:rsidR="000B766C" w:rsidRPr="00147FF4" w:rsidRDefault="000B766C" w:rsidP="000B766C">
            <w:pPr>
              <w:jc w:val="both"/>
              <w:rPr>
                <w:rFonts w:ascii="Tahoma" w:hAnsi="Tahoma" w:cs="Tahoma"/>
                <w:sz w:val="16"/>
                <w:szCs w:val="16"/>
              </w:rPr>
            </w:pPr>
            <w:r>
              <w:rPr>
                <w:rFonts w:ascii="Tahoma" w:hAnsi="Tahoma" w:cs="Tahoma"/>
                <w:sz w:val="16"/>
                <w:szCs w:val="16"/>
              </w:rPr>
              <w:t>R$ 648.320,00</w:t>
            </w:r>
          </w:p>
        </w:tc>
      </w:tr>
      <w:tr w:rsidR="000B766C" w:rsidRPr="00147FF4" w14:paraId="3F09B2FD" w14:textId="77777777" w:rsidTr="000B766C">
        <w:trPr>
          <w:trHeight w:val="274"/>
        </w:trPr>
        <w:tc>
          <w:tcPr>
            <w:tcW w:w="704" w:type="dxa"/>
            <w:tcBorders>
              <w:top w:val="nil"/>
              <w:left w:val="single" w:sz="4" w:space="0" w:color="auto"/>
              <w:bottom w:val="nil"/>
              <w:right w:val="single" w:sz="4" w:space="0" w:color="auto"/>
            </w:tcBorders>
          </w:tcPr>
          <w:p w14:paraId="735E530C"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04A4F032" w14:textId="4D8A2745" w:rsidR="000B766C" w:rsidRDefault="000B766C" w:rsidP="000B766C">
            <w:pPr>
              <w:jc w:val="center"/>
              <w:rPr>
                <w:rFonts w:ascii="Tahoma" w:hAnsi="Tahoma" w:cs="Tahoma"/>
                <w:b/>
                <w:bCs/>
                <w:sz w:val="16"/>
                <w:szCs w:val="16"/>
              </w:rPr>
            </w:pPr>
            <w:r>
              <w:rPr>
                <w:rFonts w:ascii="Tahoma" w:hAnsi="Tahoma" w:cs="Tahoma"/>
                <w:sz w:val="16"/>
                <w:szCs w:val="16"/>
              </w:rPr>
              <w:t>13</w:t>
            </w:r>
          </w:p>
        </w:tc>
        <w:tc>
          <w:tcPr>
            <w:tcW w:w="1418" w:type="dxa"/>
          </w:tcPr>
          <w:p w14:paraId="469F52F4" w14:textId="48114F8B"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93E3B98" w14:textId="5B255A4A" w:rsidR="000B766C" w:rsidRPr="00147FF4" w:rsidRDefault="000B766C" w:rsidP="000B766C">
            <w:pPr>
              <w:jc w:val="both"/>
              <w:rPr>
                <w:rFonts w:ascii="Tahoma" w:hAnsi="Tahoma" w:cs="Tahoma"/>
                <w:sz w:val="16"/>
                <w:szCs w:val="16"/>
              </w:rPr>
            </w:pPr>
            <w:r>
              <w:rPr>
                <w:rFonts w:ascii="Tahoma" w:hAnsi="Tahoma" w:cs="Tahoma"/>
                <w:sz w:val="16"/>
                <w:szCs w:val="16"/>
              </w:rPr>
              <w:t>ROTA 13 - GARAGEM ESCOLAR / ESTRADA SANTA BRANCA - SALESÓPOLIS / BAIRRO SERROTINHO / BAIRRO SANTA TEREZA</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80 KM DIARIA</w:t>
            </w:r>
          </w:p>
        </w:tc>
        <w:tc>
          <w:tcPr>
            <w:tcW w:w="567" w:type="dxa"/>
          </w:tcPr>
          <w:p w14:paraId="13813813" w14:textId="4305BE12"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5F50DC0F" w14:textId="4E5995AD" w:rsidR="000B766C" w:rsidRPr="00147FF4" w:rsidRDefault="000B766C" w:rsidP="000B766C">
            <w:pPr>
              <w:jc w:val="center"/>
              <w:rPr>
                <w:rFonts w:ascii="Tahoma" w:hAnsi="Tahoma" w:cs="Tahoma"/>
                <w:sz w:val="16"/>
                <w:szCs w:val="16"/>
              </w:rPr>
            </w:pPr>
            <w:r>
              <w:rPr>
                <w:rFonts w:ascii="Tahoma" w:hAnsi="Tahoma" w:cs="Tahoma"/>
                <w:sz w:val="16"/>
                <w:szCs w:val="16"/>
              </w:rPr>
              <w:t>16000</w:t>
            </w:r>
          </w:p>
        </w:tc>
        <w:tc>
          <w:tcPr>
            <w:tcW w:w="993" w:type="dxa"/>
          </w:tcPr>
          <w:p w14:paraId="3C171D44" w14:textId="5DCFDF38"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5DCA902B" w14:textId="0AB34B3A" w:rsidR="000B766C" w:rsidRPr="00147FF4" w:rsidRDefault="000B766C" w:rsidP="000B766C">
            <w:pPr>
              <w:jc w:val="both"/>
              <w:rPr>
                <w:rFonts w:ascii="Tahoma" w:hAnsi="Tahoma" w:cs="Tahoma"/>
                <w:sz w:val="16"/>
                <w:szCs w:val="16"/>
              </w:rPr>
            </w:pPr>
            <w:r>
              <w:rPr>
                <w:rFonts w:ascii="Tahoma" w:hAnsi="Tahoma" w:cs="Tahoma"/>
                <w:sz w:val="16"/>
                <w:szCs w:val="16"/>
              </w:rPr>
              <w:t>R$ 190.560,00</w:t>
            </w:r>
          </w:p>
        </w:tc>
      </w:tr>
      <w:tr w:rsidR="000B766C" w:rsidRPr="00147FF4" w14:paraId="651C59F0" w14:textId="77777777" w:rsidTr="000B766C">
        <w:trPr>
          <w:trHeight w:val="274"/>
        </w:trPr>
        <w:tc>
          <w:tcPr>
            <w:tcW w:w="704" w:type="dxa"/>
            <w:tcBorders>
              <w:top w:val="nil"/>
              <w:left w:val="single" w:sz="4" w:space="0" w:color="auto"/>
              <w:bottom w:val="nil"/>
              <w:right w:val="single" w:sz="4" w:space="0" w:color="auto"/>
            </w:tcBorders>
          </w:tcPr>
          <w:p w14:paraId="2945485A"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1F55E17" w14:textId="1B59A86B" w:rsidR="000B766C" w:rsidRDefault="000B766C" w:rsidP="000B766C">
            <w:pPr>
              <w:jc w:val="center"/>
              <w:rPr>
                <w:rFonts w:ascii="Tahoma" w:hAnsi="Tahoma" w:cs="Tahoma"/>
                <w:b/>
                <w:bCs/>
                <w:sz w:val="16"/>
                <w:szCs w:val="16"/>
              </w:rPr>
            </w:pPr>
            <w:r>
              <w:rPr>
                <w:rFonts w:ascii="Tahoma" w:hAnsi="Tahoma" w:cs="Tahoma"/>
                <w:sz w:val="16"/>
                <w:szCs w:val="16"/>
              </w:rPr>
              <w:t>14</w:t>
            </w:r>
          </w:p>
        </w:tc>
        <w:tc>
          <w:tcPr>
            <w:tcW w:w="1418" w:type="dxa"/>
          </w:tcPr>
          <w:p w14:paraId="1D277771" w14:textId="599EDB20"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0E1DF0C9" w14:textId="3E4934B0" w:rsidR="000B766C" w:rsidRPr="00147FF4" w:rsidRDefault="000B766C" w:rsidP="000B766C">
            <w:pPr>
              <w:jc w:val="both"/>
              <w:rPr>
                <w:rFonts w:ascii="Tahoma" w:hAnsi="Tahoma" w:cs="Tahoma"/>
                <w:sz w:val="16"/>
                <w:szCs w:val="16"/>
              </w:rPr>
            </w:pPr>
            <w:r>
              <w:rPr>
                <w:rFonts w:ascii="Tahoma" w:hAnsi="Tahoma" w:cs="Tahoma"/>
                <w:sz w:val="16"/>
                <w:szCs w:val="16"/>
              </w:rPr>
              <w:t>ROTA 14 - GARAGEM ESCOLAR / BAIRRO SANTA CRUZ / BAIRRO SÃO JOAQUIM</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65 KM DIARIA</w:t>
            </w:r>
          </w:p>
        </w:tc>
        <w:tc>
          <w:tcPr>
            <w:tcW w:w="567" w:type="dxa"/>
          </w:tcPr>
          <w:p w14:paraId="2DAB147B" w14:textId="19772A84"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173D74C6" w14:textId="0BA6D6FC" w:rsidR="000B766C" w:rsidRPr="00147FF4" w:rsidRDefault="000B766C" w:rsidP="000B766C">
            <w:pPr>
              <w:jc w:val="center"/>
              <w:rPr>
                <w:rFonts w:ascii="Tahoma" w:hAnsi="Tahoma" w:cs="Tahoma"/>
                <w:sz w:val="16"/>
                <w:szCs w:val="16"/>
              </w:rPr>
            </w:pPr>
            <w:r>
              <w:rPr>
                <w:rFonts w:ascii="Tahoma" w:hAnsi="Tahoma" w:cs="Tahoma"/>
                <w:sz w:val="16"/>
                <w:szCs w:val="16"/>
              </w:rPr>
              <w:t>13000</w:t>
            </w:r>
          </w:p>
        </w:tc>
        <w:tc>
          <w:tcPr>
            <w:tcW w:w="993" w:type="dxa"/>
          </w:tcPr>
          <w:p w14:paraId="2BB58B59" w14:textId="1A922A89"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6EAFB0BE" w14:textId="74768AF4" w:rsidR="000B766C" w:rsidRPr="00147FF4" w:rsidRDefault="000B766C" w:rsidP="000B766C">
            <w:pPr>
              <w:jc w:val="both"/>
              <w:rPr>
                <w:rFonts w:ascii="Tahoma" w:hAnsi="Tahoma" w:cs="Tahoma"/>
                <w:sz w:val="16"/>
                <w:szCs w:val="16"/>
              </w:rPr>
            </w:pPr>
            <w:r>
              <w:rPr>
                <w:rFonts w:ascii="Tahoma" w:hAnsi="Tahoma" w:cs="Tahoma"/>
                <w:sz w:val="16"/>
                <w:szCs w:val="16"/>
              </w:rPr>
              <w:t>R$ 154.830,00</w:t>
            </w:r>
          </w:p>
        </w:tc>
      </w:tr>
      <w:tr w:rsidR="000B766C" w:rsidRPr="00147FF4" w14:paraId="72121FFD" w14:textId="77777777" w:rsidTr="000B766C">
        <w:trPr>
          <w:trHeight w:val="274"/>
        </w:trPr>
        <w:tc>
          <w:tcPr>
            <w:tcW w:w="704" w:type="dxa"/>
            <w:tcBorders>
              <w:top w:val="nil"/>
              <w:left w:val="single" w:sz="4" w:space="0" w:color="auto"/>
              <w:bottom w:val="nil"/>
              <w:right w:val="single" w:sz="4" w:space="0" w:color="auto"/>
            </w:tcBorders>
          </w:tcPr>
          <w:p w14:paraId="4A8922FC"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0A10039A" w14:textId="02BDB3E5" w:rsidR="000B766C" w:rsidRDefault="000B766C" w:rsidP="000B766C">
            <w:pPr>
              <w:jc w:val="center"/>
              <w:rPr>
                <w:rFonts w:ascii="Tahoma" w:hAnsi="Tahoma" w:cs="Tahoma"/>
                <w:b/>
                <w:bCs/>
                <w:sz w:val="16"/>
                <w:szCs w:val="16"/>
              </w:rPr>
            </w:pPr>
            <w:r>
              <w:rPr>
                <w:rFonts w:ascii="Tahoma" w:hAnsi="Tahoma" w:cs="Tahoma"/>
                <w:sz w:val="16"/>
                <w:szCs w:val="16"/>
              </w:rPr>
              <w:t>15</w:t>
            </w:r>
          </w:p>
        </w:tc>
        <w:tc>
          <w:tcPr>
            <w:tcW w:w="1418" w:type="dxa"/>
          </w:tcPr>
          <w:p w14:paraId="2366ED8F" w14:textId="42AB1868" w:rsidR="000B766C" w:rsidRPr="00147FF4" w:rsidRDefault="000B766C" w:rsidP="000B766C">
            <w:pPr>
              <w:jc w:val="center"/>
              <w:rPr>
                <w:rFonts w:ascii="Tahoma" w:hAnsi="Tahoma" w:cs="Tahoma"/>
                <w:sz w:val="16"/>
                <w:szCs w:val="16"/>
              </w:rPr>
            </w:pPr>
            <w:r>
              <w:rPr>
                <w:rFonts w:ascii="Tahoma" w:hAnsi="Tahoma" w:cs="Tahoma"/>
                <w:sz w:val="16"/>
                <w:szCs w:val="16"/>
              </w:rPr>
              <w:t xml:space="preserve">SERVIÇOS - CONTRATAÇÃO </w:t>
            </w:r>
            <w:r>
              <w:rPr>
                <w:rFonts w:ascii="Tahoma" w:hAnsi="Tahoma" w:cs="Tahoma"/>
                <w:sz w:val="16"/>
                <w:szCs w:val="16"/>
              </w:rPr>
              <w:lastRenderedPageBreak/>
              <w:t>DE EMPRESA PARA PRESTAÇÃO DE SERVIÇOS</w:t>
            </w:r>
          </w:p>
        </w:tc>
        <w:tc>
          <w:tcPr>
            <w:tcW w:w="3544" w:type="dxa"/>
          </w:tcPr>
          <w:p w14:paraId="3EB44CC8" w14:textId="38D41AD0" w:rsidR="000B766C" w:rsidRPr="00147FF4" w:rsidRDefault="000B766C" w:rsidP="000B766C">
            <w:pPr>
              <w:jc w:val="both"/>
              <w:rPr>
                <w:rFonts w:ascii="Tahoma" w:hAnsi="Tahoma" w:cs="Tahoma"/>
                <w:sz w:val="16"/>
                <w:szCs w:val="16"/>
              </w:rPr>
            </w:pPr>
            <w:r>
              <w:rPr>
                <w:rFonts w:ascii="Tahoma" w:hAnsi="Tahoma" w:cs="Tahoma"/>
                <w:sz w:val="16"/>
                <w:szCs w:val="16"/>
              </w:rPr>
              <w:lastRenderedPageBreak/>
              <w:t>ROTA 15 - GARAGEM ESCOLAR / MOMBUCA / SANTA TEREZA</w:t>
            </w:r>
            <w:r>
              <w:rPr>
                <w:rFonts w:ascii="Tahoma" w:hAnsi="Tahoma" w:cs="Tahoma"/>
                <w:sz w:val="16"/>
                <w:szCs w:val="16"/>
              </w:rPr>
              <w:br/>
            </w:r>
            <w:r>
              <w:rPr>
                <w:rFonts w:ascii="Tahoma" w:hAnsi="Tahoma" w:cs="Tahoma"/>
                <w:sz w:val="16"/>
                <w:szCs w:val="16"/>
              </w:rPr>
              <w:lastRenderedPageBreak/>
              <w:br/>
              <w:t>01 MICRO ONIBUS DE 22 LUGARES</w:t>
            </w:r>
            <w:r>
              <w:rPr>
                <w:rFonts w:ascii="Tahoma" w:hAnsi="Tahoma" w:cs="Tahoma"/>
                <w:sz w:val="16"/>
                <w:szCs w:val="16"/>
              </w:rPr>
              <w:br/>
              <w:t>65 KM DIARIA</w:t>
            </w:r>
          </w:p>
        </w:tc>
        <w:tc>
          <w:tcPr>
            <w:tcW w:w="567" w:type="dxa"/>
          </w:tcPr>
          <w:p w14:paraId="25F27996" w14:textId="3C155D8D" w:rsidR="000B766C" w:rsidRPr="00147FF4" w:rsidRDefault="000B766C" w:rsidP="000B766C">
            <w:pPr>
              <w:jc w:val="center"/>
              <w:rPr>
                <w:rFonts w:ascii="Tahoma" w:hAnsi="Tahoma" w:cs="Tahoma"/>
                <w:sz w:val="16"/>
                <w:szCs w:val="16"/>
              </w:rPr>
            </w:pPr>
            <w:r>
              <w:rPr>
                <w:rFonts w:ascii="Tahoma" w:hAnsi="Tahoma" w:cs="Tahoma"/>
                <w:sz w:val="16"/>
                <w:szCs w:val="16"/>
              </w:rPr>
              <w:lastRenderedPageBreak/>
              <w:t>KM</w:t>
            </w:r>
          </w:p>
        </w:tc>
        <w:tc>
          <w:tcPr>
            <w:tcW w:w="708" w:type="dxa"/>
          </w:tcPr>
          <w:p w14:paraId="622F3CAB" w14:textId="1AB2C8B6" w:rsidR="000B766C" w:rsidRPr="00147FF4" w:rsidRDefault="000B766C" w:rsidP="000B766C">
            <w:pPr>
              <w:jc w:val="center"/>
              <w:rPr>
                <w:rFonts w:ascii="Tahoma" w:hAnsi="Tahoma" w:cs="Tahoma"/>
                <w:sz w:val="16"/>
                <w:szCs w:val="16"/>
              </w:rPr>
            </w:pPr>
            <w:r>
              <w:rPr>
                <w:rFonts w:ascii="Tahoma" w:hAnsi="Tahoma" w:cs="Tahoma"/>
                <w:sz w:val="16"/>
                <w:szCs w:val="16"/>
              </w:rPr>
              <w:t>13000</w:t>
            </w:r>
          </w:p>
        </w:tc>
        <w:tc>
          <w:tcPr>
            <w:tcW w:w="993" w:type="dxa"/>
          </w:tcPr>
          <w:p w14:paraId="49374968" w14:textId="57CAA377"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6907FA16" w14:textId="13EDF2A9" w:rsidR="000B766C" w:rsidRPr="00147FF4" w:rsidRDefault="000B766C" w:rsidP="000B766C">
            <w:pPr>
              <w:jc w:val="both"/>
              <w:rPr>
                <w:rFonts w:ascii="Tahoma" w:hAnsi="Tahoma" w:cs="Tahoma"/>
                <w:sz w:val="16"/>
                <w:szCs w:val="16"/>
              </w:rPr>
            </w:pPr>
            <w:r>
              <w:rPr>
                <w:rFonts w:ascii="Tahoma" w:hAnsi="Tahoma" w:cs="Tahoma"/>
                <w:sz w:val="16"/>
                <w:szCs w:val="16"/>
              </w:rPr>
              <w:t>R$ 154.830,00</w:t>
            </w:r>
          </w:p>
        </w:tc>
      </w:tr>
      <w:tr w:rsidR="000B766C" w:rsidRPr="00147FF4" w14:paraId="6494BB87" w14:textId="77777777" w:rsidTr="000B766C">
        <w:trPr>
          <w:trHeight w:val="274"/>
        </w:trPr>
        <w:tc>
          <w:tcPr>
            <w:tcW w:w="704" w:type="dxa"/>
            <w:tcBorders>
              <w:top w:val="nil"/>
              <w:left w:val="single" w:sz="4" w:space="0" w:color="auto"/>
              <w:bottom w:val="nil"/>
              <w:right w:val="single" w:sz="4" w:space="0" w:color="auto"/>
            </w:tcBorders>
          </w:tcPr>
          <w:p w14:paraId="0B5F12F2"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596676C0" w14:textId="2A82FC7C" w:rsidR="000B766C" w:rsidRDefault="000B766C" w:rsidP="000B766C">
            <w:pPr>
              <w:jc w:val="center"/>
              <w:rPr>
                <w:rFonts w:ascii="Tahoma" w:hAnsi="Tahoma" w:cs="Tahoma"/>
                <w:b/>
                <w:bCs/>
                <w:sz w:val="16"/>
                <w:szCs w:val="16"/>
              </w:rPr>
            </w:pPr>
            <w:r>
              <w:rPr>
                <w:rFonts w:ascii="Tahoma" w:hAnsi="Tahoma" w:cs="Tahoma"/>
                <w:sz w:val="16"/>
                <w:szCs w:val="16"/>
              </w:rPr>
              <w:t>16</w:t>
            </w:r>
          </w:p>
        </w:tc>
        <w:tc>
          <w:tcPr>
            <w:tcW w:w="1418" w:type="dxa"/>
          </w:tcPr>
          <w:p w14:paraId="4AE67D5D" w14:textId="7E1CF8A2"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07643BEB" w14:textId="387B6C04" w:rsidR="000B766C" w:rsidRPr="00147FF4" w:rsidRDefault="000B766C" w:rsidP="000B766C">
            <w:pPr>
              <w:jc w:val="both"/>
              <w:rPr>
                <w:rFonts w:ascii="Tahoma" w:hAnsi="Tahoma" w:cs="Tahoma"/>
                <w:sz w:val="16"/>
                <w:szCs w:val="16"/>
              </w:rPr>
            </w:pPr>
            <w:r>
              <w:rPr>
                <w:rFonts w:ascii="Tahoma" w:hAnsi="Tahoma" w:cs="Tahoma"/>
                <w:sz w:val="16"/>
                <w:szCs w:val="16"/>
              </w:rPr>
              <w:t>ROTA 16 - GARAGEM ESCOLAR / FARIAS / ALBINO / TOCA DO LEITÃO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35 KM DIARIA</w:t>
            </w:r>
          </w:p>
        </w:tc>
        <w:tc>
          <w:tcPr>
            <w:tcW w:w="567" w:type="dxa"/>
          </w:tcPr>
          <w:p w14:paraId="2B5B65C3" w14:textId="71EBB762"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6C5BB6F0" w14:textId="7AE713F3" w:rsidR="000B766C" w:rsidRPr="00147FF4" w:rsidRDefault="000B766C" w:rsidP="000B766C">
            <w:pPr>
              <w:jc w:val="center"/>
              <w:rPr>
                <w:rFonts w:ascii="Tahoma" w:hAnsi="Tahoma" w:cs="Tahoma"/>
                <w:sz w:val="16"/>
                <w:szCs w:val="16"/>
              </w:rPr>
            </w:pPr>
            <w:r>
              <w:rPr>
                <w:rFonts w:ascii="Tahoma" w:hAnsi="Tahoma" w:cs="Tahoma"/>
                <w:sz w:val="16"/>
                <w:szCs w:val="16"/>
              </w:rPr>
              <w:t>7000</w:t>
            </w:r>
          </w:p>
        </w:tc>
        <w:tc>
          <w:tcPr>
            <w:tcW w:w="993" w:type="dxa"/>
          </w:tcPr>
          <w:p w14:paraId="158611DF" w14:textId="0DF53A1B"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53685514" w14:textId="13C2D5C8" w:rsidR="000B766C" w:rsidRPr="00147FF4" w:rsidRDefault="000B766C" w:rsidP="000B766C">
            <w:pPr>
              <w:jc w:val="both"/>
              <w:rPr>
                <w:rFonts w:ascii="Tahoma" w:hAnsi="Tahoma" w:cs="Tahoma"/>
                <w:sz w:val="16"/>
                <w:szCs w:val="16"/>
              </w:rPr>
            </w:pPr>
            <w:r>
              <w:rPr>
                <w:rFonts w:ascii="Tahoma" w:hAnsi="Tahoma" w:cs="Tahoma"/>
                <w:sz w:val="16"/>
                <w:szCs w:val="16"/>
              </w:rPr>
              <w:t>R$ 83.370,00</w:t>
            </w:r>
          </w:p>
        </w:tc>
      </w:tr>
      <w:tr w:rsidR="000B766C" w:rsidRPr="00147FF4" w14:paraId="492A8589" w14:textId="77777777" w:rsidTr="000B766C">
        <w:trPr>
          <w:trHeight w:val="274"/>
        </w:trPr>
        <w:tc>
          <w:tcPr>
            <w:tcW w:w="704" w:type="dxa"/>
            <w:tcBorders>
              <w:top w:val="nil"/>
              <w:left w:val="single" w:sz="4" w:space="0" w:color="auto"/>
              <w:bottom w:val="nil"/>
              <w:right w:val="single" w:sz="4" w:space="0" w:color="auto"/>
            </w:tcBorders>
          </w:tcPr>
          <w:p w14:paraId="3DCFAF13" w14:textId="77777777" w:rsidR="000B766C" w:rsidRPr="00147FF4" w:rsidRDefault="000B766C" w:rsidP="000B766C">
            <w:pPr>
              <w:jc w:val="center"/>
              <w:rPr>
                <w:rFonts w:ascii="Tahoma" w:hAnsi="Tahoma" w:cs="Tahoma"/>
                <w:b/>
                <w:bCs/>
                <w:sz w:val="16"/>
                <w:szCs w:val="16"/>
              </w:rPr>
            </w:pPr>
          </w:p>
        </w:tc>
        <w:tc>
          <w:tcPr>
            <w:tcW w:w="425" w:type="dxa"/>
            <w:tcBorders>
              <w:left w:val="single" w:sz="4" w:space="0" w:color="auto"/>
            </w:tcBorders>
          </w:tcPr>
          <w:p w14:paraId="637C53D3" w14:textId="3490276F" w:rsidR="000B766C" w:rsidRDefault="000B766C" w:rsidP="000B766C">
            <w:pPr>
              <w:jc w:val="center"/>
              <w:rPr>
                <w:rFonts w:ascii="Tahoma" w:hAnsi="Tahoma" w:cs="Tahoma"/>
                <w:b/>
                <w:bCs/>
                <w:sz w:val="16"/>
                <w:szCs w:val="16"/>
              </w:rPr>
            </w:pPr>
            <w:r>
              <w:rPr>
                <w:rFonts w:ascii="Tahoma" w:hAnsi="Tahoma" w:cs="Tahoma"/>
                <w:sz w:val="16"/>
                <w:szCs w:val="16"/>
              </w:rPr>
              <w:t>17</w:t>
            </w:r>
          </w:p>
        </w:tc>
        <w:tc>
          <w:tcPr>
            <w:tcW w:w="1418" w:type="dxa"/>
          </w:tcPr>
          <w:p w14:paraId="33A8C362" w14:textId="194595A2" w:rsidR="000B766C" w:rsidRPr="00147FF4" w:rsidRDefault="000B766C" w:rsidP="000B766C">
            <w:pPr>
              <w:jc w:val="center"/>
              <w:rPr>
                <w:rFonts w:ascii="Tahoma" w:hAnsi="Tahoma" w:cs="Tahoma"/>
                <w:sz w:val="16"/>
                <w:szCs w:val="16"/>
              </w:rPr>
            </w:pPr>
            <w:r>
              <w:rPr>
                <w:rFonts w:ascii="Tahoma" w:hAnsi="Tahoma" w:cs="Tahoma"/>
                <w:sz w:val="16"/>
                <w:szCs w:val="16"/>
              </w:rPr>
              <w:t>SERVIÇOS - CONTRATAÇÃO DE EMPRESA PARA PRESTAÇÃO DE SERVIÇOS</w:t>
            </w:r>
          </w:p>
        </w:tc>
        <w:tc>
          <w:tcPr>
            <w:tcW w:w="3544" w:type="dxa"/>
          </w:tcPr>
          <w:p w14:paraId="6C5C587F" w14:textId="1D8A2632" w:rsidR="000B766C" w:rsidRPr="00147FF4" w:rsidRDefault="000B766C" w:rsidP="000B766C">
            <w:pPr>
              <w:jc w:val="both"/>
              <w:rPr>
                <w:rFonts w:ascii="Tahoma" w:hAnsi="Tahoma" w:cs="Tahoma"/>
                <w:sz w:val="16"/>
                <w:szCs w:val="16"/>
              </w:rPr>
            </w:pPr>
            <w:r>
              <w:rPr>
                <w:rFonts w:ascii="Tahoma" w:hAnsi="Tahoma" w:cs="Tahoma"/>
                <w:sz w:val="16"/>
                <w:szCs w:val="16"/>
              </w:rPr>
              <w:t>ROTA 17 - GARAGEM ESCOLAR / ELDORADO / EMEIF TEREZINHA DO MENINO JESUS PORTO WUÓ / EMEF PROFª BENEDITA P. ALBUQUERQUE / EMEF PROFª FRANCISCA ROSA GOMES/ EE WALDEMAR SALGADO</w:t>
            </w:r>
            <w:r>
              <w:rPr>
                <w:rFonts w:ascii="Tahoma" w:hAnsi="Tahoma" w:cs="Tahoma"/>
                <w:sz w:val="16"/>
                <w:szCs w:val="16"/>
              </w:rPr>
              <w:br/>
            </w:r>
            <w:r>
              <w:rPr>
                <w:rFonts w:ascii="Tahoma" w:hAnsi="Tahoma" w:cs="Tahoma"/>
                <w:sz w:val="16"/>
                <w:szCs w:val="16"/>
              </w:rPr>
              <w:br/>
              <w:t>01 MICRO ONIBUS DE 22 LUGARES</w:t>
            </w:r>
            <w:r>
              <w:rPr>
                <w:rFonts w:ascii="Tahoma" w:hAnsi="Tahoma" w:cs="Tahoma"/>
                <w:sz w:val="16"/>
                <w:szCs w:val="16"/>
              </w:rPr>
              <w:br/>
              <w:t>72,8 KM DIARIA</w:t>
            </w:r>
          </w:p>
        </w:tc>
        <w:tc>
          <w:tcPr>
            <w:tcW w:w="567" w:type="dxa"/>
          </w:tcPr>
          <w:p w14:paraId="2DBBEE6F" w14:textId="57E8046F" w:rsidR="000B766C" w:rsidRPr="00147FF4" w:rsidRDefault="000B766C" w:rsidP="000B766C">
            <w:pPr>
              <w:jc w:val="center"/>
              <w:rPr>
                <w:rFonts w:ascii="Tahoma" w:hAnsi="Tahoma" w:cs="Tahoma"/>
                <w:sz w:val="16"/>
                <w:szCs w:val="16"/>
              </w:rPr>
            </w:pPr>
            <w:r>
              <w:rPr>
                <w:rFonts w:ascii="Tahoma" w:hAnsi="Tahoma" w:cs="Tahoma"/>
                <w:sz w:val="16"/>
                <w:szCs w:val="16"/>
              </w:rPr>
              <w:t>KM</w:t>
            </w:r>
          </w:p>
        </w:tc>
        <w:tc>
          <w:tcPr>
            <w:tcW w:w="708" w:type="dxa"/>
          </w:tcPr>
          <w:p w14:paraId="1DB6DA30" w14:textId="7AFEFFF8" w:rsidR="000B766C" w:rsidRPr="00147FF4" w:rsidRDefault="000B766C" w:rsidP="000B766C">
            <w:pPr>
              <w:jc w:val="center"/>
              <w:rPr>
                <w:rFonts w:ascii="Tahoma" w:hAnsi="Tahoma" w:cs="Tahoma"/>
                <w:sz w:val="16"/>
                <w:szCs w:val="16"/>
              </w:rPr>
            </w:pPr>
            <w:r>
              <w:rPr>
                <w:rFonts w:ascii="Tahoma" w:hAnsi="Tahoma" w:cs="Tahoma"/>
                <w:sz w:val="16"/>
                <w:szCs w:val="16"/>
              </w:rPr>
              <w:t>14560</w:t>
            </w:r>
          </w:p>
        </w:tc>
        <w:tc>
          <w:tcPr>
            <w:tcW w:w="993" w:type="dxa"/>
          </w:tcPr>
          <w:p w14:paraId="0ADD3051" w14:textId="23AED1A5" w:rsidR="000B766C" w:rsidRPr="00147FF4" w:rsidRDefault="000B766C" w:rsidP="000B766C">
            <w:pPr>
              <w:jc w:val="center"/>
              <w:rPr>
                <w:rFonts w:ascii="Tahoma" w:hAnsi="Tahoma" w:cs="Tahoma"/>
                <w:sz w:val="16"/>
                <w:szCs w:val="16"/>
              </w:rPr>
            </w:pPr>
            <w:r>
              <w:rPr>
                <w:rFonts w:ascii="Tahoma" w:hAnsi="Tahoma" w:cs="Tahoma"/>
                <w:sz w:val="16"/>
                <w:szCs w:val="16"/>
              </w:rPr>
              <w:t>R$ 11,91</w:t>
            </w:r>
          </w:p>
        </w:tc>
        <w:tc>
          <w:tcPr>
            <w:tcW w:w="1559" w:type="dxa"/>
          </w:tcPr>
          <w:p w14:paraId="629354D6" w14:textId="04AD66DC" w:rsidR="000B766C" w:rsidRPr="00147FF4" w:rsidRDefault="000B766C" w:rsidP="000B766C">
            <w:pPr>
              <w:jc w:val="both"/>
              <w:rPr>
                <w:rFonts w:ascii="Tahoma" w:hAnsi="Tahoma" w:cs="Tahoma"/>
                <w:sz w:val="16"/>
                <w:szCs w:val="16"/>
              </w:rPr>
            </w:pPr>
            <w:r>
              <w:rPr>
                <w:rFonts w:ascii="Tahoma" w:hAnsi="Tahoma" w:cs="Tahoma"/>
                <w:sz w:val="16"/>
                <w:szCs w:val="16"/>
              </w:rPr>
              <w:t>R$ 173.409,60</w:t>
            </w:r>
          </w:p>
        </w:tc>
      </w:tr>
      <w:tr w:rsidR="002360D4" w:rsidRPr="00147FF4" w14:paraId="48ADD4A6" w14:textId="77777777" w:rsidTr="000B766C">
        <w:trPr>
          <w:trHeight w:val="274"/>
        </w:trPr>
        <w:tc>
          <w:tcPr>
            <w:tcW w:w="8359" w:type="dxa"/>
            <w:gridSpan w:val="7"/>
            <w:hideMark/>
          </w:tcPr>
          <w:p w14:paraId="722466EE" w14:textId="5152E2EE" w:rsidR="002360D4" w:rsidRPr="002360D4" w:rsidRDefault="002360D4" w:rsidP="0016763C">
            <w:pPr>
              <w:jc w:val="center"/>
              <w:rPr>
                <w:rFonts w:ascii="Tahoma" w:hAnsi="Tahoma" w:cs="Tahoma"/>
                <w:b/>
                <w:bCs/>
                <w:sz w:val="16"/>
                <w:szCs w:val="16"/>
              </w:rPr>
            </w:pPr>
            <w:r w:rsidRPr="002360D4">
              <w:rPr>
                <w:rFonts w:ascii="Tahoma" w:hAnsi="Tahoma" w:cs="Tahoma"/>
                <w:b/>
                <w:bCs/>
                <w:sz w:val="16"/>
                <w:szCs w:val="16"/>
              </w:rPr>
              <w:t>LOTE 01 - TOTAL</w:t>
            </w:r>
          </w:p>
        </w:tc>
        <w:tc>
          <w:tcPr>
            <w:tcW w:w="1559" w:type="dxa"/>
            <w:hideMark/>
          </w:tcPr>
          <w:p w14:paraId="424FD9AB" w14:textId="5F1D3247" w:rsidR="000B766C" w:rsidRPr="000B766C" w:rsidRDefault="002360D4" w:rsidP="000B766C">
            <w:pPr>
              <w:jc w:val="both"/>
              <w:rPr>
                <w:rFonts w:ascii="Tahoma" w:hAnsi="Tahoma" w:cs="Tahoma"/>
                <w:b/>
                <w:bCs/>
                <w:sz w:val="14"/>
                <w:szCs w:val="14"/>
              </w:rPr>
            </w:pPr>
            <w:r w:rsidRPr="002360D4">
              <w:rPr>
                <w:rFonts w:ascii="Tahoma" w:hAnsi="Tahoma" w:cs="Tahoma"/>
                <w:b/>
                <w:bCs/>
                <w:sz w:val="14"/>
                <w:szCs w:val="14"/>
              </w:rPr>
              <w:t>R$</w:t>
            </w:r>
            <w:r w:rsidR="000B766C">
              <w:rPr>
                <w:rFonts w:ascii="Tahoma" w:hAnsi="Tahoma" w:cs="Tahoma"/>
                <w:b/>
                <w:bCs/>
                <w:sz w:val="14"/>
                <w:szCs w:val="14"/>
              </w:rPr>
              <w:t xml:space="preserve"> </w:t>
            </w:r>
            <w:r w:rsidR="000B766C">
              <w:rPr>
                <w:rFonts w:ascii="Tahoma" w:hAnsi="Tahoma" w:cs="Tahoma"/>
                <w:b/>
                <w:bCs/>
                <w:sz w:val="16"/>
                <w:szCs w:val="16"/>
              </w:rPr>
              <w:t>4.065.624,00</w:t>
            </w:r>
          </w:p>
          <w:p w14:paraId="798D9C30" w14:textId="6C64A8BE" w:rsidR="002360D4" w:rsidRPr="002360D4" w:rsidRDefault="002360D4" w:rsidP="0016763C">
            <w:pPr>
              <w:jc w:val="both"/>
              <w:rPr>
                <w:rFonts w:ascii="Tahoma" w:hAnsi="Tahoma" w:cs="Tahoma"/>
                <w:b/>
                <w:bCs/>
                <w:sz w:val="14"/>
                <w:szCs w:val="14"/>
              </w:rPr>
            </w:pPr>
          </w:p>
        </w:tc>
      </w:tr>
    </w:tbl>
    <w:p w14:paraId="0C1DBC26" w14:textId="77777777" w:rsidR="00AD4593" w:rsidRPr="00AD4593" w:rsidRDefault="00AD4593" w:rsidP="00AD4593">
      <w:pPr>
        <w:spacing w:line="360" w:lineRule="auto"/>
        <w:jc w:val="both"/>
        <w:outlineLvl w:val="1"/>
        <w:rPr>
          <w:rFonts w:asciiTheme="minorHAnsi" w:hAnsiTheme="minorHAnsi" w:cstheme="minorHAnsi"/>
          <w:b/>
          <w:bCs/>
          <w:color w:val="FF0000"/>
          <w:sz w:val="21"/>
          <w:szCs w:val="21"/>
        </w:rPr>
      </w:pPr>
    </w:p>
    <w:p w14:paraId="4CDC237A" w14:textId="6F81EAC3"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Os serviços compreenderão o transporte dos estudantes entre suas residências, ou pontos de referência previamente definidos pela Administração, e as respectivas unidades escolares, bem como o retorno ao término das atividades escolares, conforme itinerários, horários e quantitativos definidos no ANEXO I – ITINERÁRIOS.</w:t>
      </w:r>
    </w:p>
    <w:p w14:paraId="1033CA89" w14:textId="4310C693"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execução dos serviços deverá ocorrer mediante disponibilização de veículos convencionais e adaptados, abastecidos com combustível Diesel S10, incluindo motoristas/condutores habilitados e monitores/acompanhantes, observadas as normas de segurança, acessibilidade, conforto e regularidade aplicáveis ao transporte escolar.</w:t>
      </w:r>
    </w:p>
    <w:p w14:paraId="1D42C537"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2DEDA231" w14:textId="77777777"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1.1. Quantitativos Estimados da Frota</w:t>
      </w:r>
    </w:p>
    <w:p w14:paraId="10740307" w14:textId="77777777" w:rsidR="00DA79AF" w:rsidRPr="00A65561" w:rsidRDefault="00DA79AF" w:rsidP="00DA79AF">
      <w:pPr>
        <w:spacing w:line="360" w:lineRule="auto"/>
        <w:jc w:val="both"/>
        <w:rPr>
          <w:rFonts w:asciiTheme="minorHAnsi" w:hAnsiTheme="minorHAnsi" w:cstheme="minorHAnsi"/>
          <w:sz w:val="21"/>
          <w:szCs w:val="21"/>
        </w:rPr>
      </w:pPr>
    </w:p>
    <w:p w14:paraId="47443337" w14:textId="223D4222"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estimativa diária de execução corresponde a aproximadamente 1.792 km (um mil, setecentos e noventa e dois quilômetros), sendo necessária a disponibilização mínima estimada de 18 (dezoito) veículos, assim distribuídos:</w:t>
      </w:r>
    </w:p>
    <w:p w14:paraId="6104EF92" w14:textId="231ED8B6"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02 (dois) ônibus com capacidade mínima líquida de passageiros efetivamente transportáveis efetiva para 45 (quarenta e cinco) passageiros transportados;</w:t>
      </w:r>
    </w:p>
    <w:p w14:paraId="444CF04A" w14:textId="716C8718"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14 (quatorze) micro-ônibus com capacidade mínima líquida de passageiros efetivamente transportáveis líquida de 22 (vinte e dois) passageiros efetivamente transportáveis;</w:t>
      </w:r>
      <w:r w:rsidRPr="00A65561">
        <w:rPr>
          <w:rFonts w:asciiTheme="minorHAnsi" w:hAnsiTheme="minorHAnsi" w:cstheme="minorHAnsi"/>
          <w:sz w:val="21"/>
          <w:szCs w:val="21"/>
          <w:lang w:val="pt-BR"/>
        </w:rPr>
        <w:tab/>
      </w:r>
    </w:p>
    <w:p w14:paraId="7BBA65E8" w14:textId="6B87A0C6"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02 (dois) veículos adaptados com capacidade mínima líquida de passageiros efetivamente transportáveis efetiva para 10 (dez) passageiros transportados, além de no mínimo 02 (dois) espaços exclusivos destinados a cadeirantes, dotados de plataforma elevatória hidráulica, mecânica ou manual, bem como dispositivos de acessibilidade para estudantes com deficiência visual ou mobilidade reduzida.</w:t>
      </w:r>
    </w:p>
    <w:p w14:paraId="2C42ECD6" w14:textId="4D2FABEA"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lastRenderedPageBreak/>
        <w:t>Para fins deste Termo de Referência, a capacidade mínima líquida de passageiros efetivamente transportáveis exigida refere-se exclusivamente ao número de passageiros efetivamente transportáveis, já descontados os espaços ocupados por cadeiras de rodas, dispositivos de acessibilidade, áreas de circulação, plataformas elevatórias e cadeirinhas infantis, quando aplicáveis.</w:t>
      </w:r>
    </w:p>
    <w:p w14:paraId="1E84A09E"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capacidade operacional dos veículos poderá variar conforme as necessidades específicas das rotas e quantitativo de alunos atendidos, observadas as normas de segurança aplicáveis e vedada qualquer forma de superlotação.</w:t>
      </w:r>
    </w:p>
    <w:p w14:paraId="61127CD4" w14:textId="77777777" w:rsidR="00DA79AF" w:rsidRPr="00A65561" w:rsidRDefault="00DA79AF" w:rsidP="00DA79AF">
      <w:pPr>
        <w:spacing w:line="360" w:lineRule="auto"/>
        <w:jc w:val="both"/>
        <w:rPr>
          <w:rFonts w:asciiTheme="minorHAnsi" w:hAnsiTheme="minorHAnsi" w:cstheme="minorHAnsi"/>
          <w:sz w:val="21"/>
          <w:szCs w:val="21"/>
        </w:rPr>
      </w:pPr>
    </w:p>
    <w:p w14:paraId="7AC6C6A6" w14:textId="38E2FDB6"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1.2. Veículos Reserva</w:t>
      </w:r>
    </w:p>
    <w:p w14:paraId="36BFD507"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assegurar disponibilidade operacional de veículos aptos à substituição emergencial da frota principal, em caso de falha mecânica, manutenção corretiva ou impossibilidade de utilização dos veículos em operação, de forma a garantir a continuidade e regularidade do serviço.</w:t>
      </w:r>
    </w:p>
    <w:p w14:paraId="21252F6E" w14:textId="77777777" w:rsidR="00DA79AF" w:rsidRPr="00A65561" w:rsidRDefault="00DA79AF" w:rsidP="00DA79AF">
      <w:pPr>
        <w:spacing w:line="360" w:lineRule="auto"/>
        <w:jc w:val="both"/>
        <w:rPr>
          <w:rFonts w:asciiTheme="minorHAnsi" w:hAnsiTheme="minorHAnsi" w:cstheme="minorHAnsi"/>
          <w:sz w:val="21"/>
          <w:szCs w:val="21"/>
        </w:rPr>
      </w:pPr>
    </w:p>
    <w:p w14:paraId="560F236B" w14:textId="772BF074"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1.3. Subcontratação</w:t>
      </w:r>
    </w:p>
    <w:p w14:paraId="1970125A" w14:textId="6BB47AF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Fica vedada a subcontratação da execução principal das rotas escolares.</w:t>
      </w:r>
    </w:p>
    <w:p w14:paraId="7E7CF36F" w14:textId="05DE341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Poderão ser admitidas subcontratações acessórias ou instrumentais que não comprometam a execução essencial do objeto, mediante prévia anuência da Administração, permanecendo a contratada integralmente responsável pela execução contratual.</w:t>
      </w:r>
    </w:p>
    <w:p w14:paraId="350B8D77" w14:textId="38803E07" w:rsidR="00DA79AF" w:rsidRPr="00A65561" w:rsidRDefault="00DA79AF" w:rsidP="00DA79AF">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Justificativa para vedação da subcontratação da execução principal</w:t>
      </w:r>
    </w:p>
    <w:p w14:paraId="6442A1BC" w14:textId="2AD861D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vedação da subcontratação integral ou da transferência da execução principal das rotas escolares fundamenta-se na necessidade de preservação da responsabilidade direta da contratada pela prestação do serviço essencial de transporte escolar, considerando a natureza contínua, integrada e sensível do objeto.</w:t>
      </w:r>
    </w:p>
    <w:p w14:paraId="19B13461" w14:textId="4A2D6F8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Nos termos do art. 122 da Lei nº 14.133/2021, a subcontratação poderá ser admitida pela Administração, desde que prevista no edital e no contrato, permanecendo a contratada responsável pela execução integral das obrigações assumidas. Assim, a Administração estabelece limites à subcontratação, admitindo apenas atividades acessórias ou instrumentais que não descaracterizem o objeto contratado.</w:t>
      </w:r>
    </w:p>
    <w:p w14:paraId="26BD79E0" w14:textId="4C1BAD3C"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restrição quanto à execução principal das rotas escolares decorre da necessidade de garantir controle operacional unificado, fiscalização efetiva, rastreabilidade da execução, manutenção dos padrões de segurança dos alunos, qualificação dos condutores e monitores, bem como responsabilização direta da empresa contratada perante a Administração.</w:t>
      </w:r>
    </w:p>
    <w:p w14:paraId="6D6F4EE4" w14:textId="239969ED"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Dessa forma, a vedação não possui caráter restritivo à competitividade, mas constitui medida de gestão de riscos destinada a assegurar a adequada execução contratual, a continuidade do serviço público essencial e a proteção dos usuários transportados.</w:t>
      </w:r>
    </w:p>
    <w:p w14:paraId="43C6E186" w14:textId="5CD1BCEC"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1.4. Vedação à Participação de Cooperativas</w:t>
      </w:r>
    </w:p>
    <w:p w14:paraId="40EE9EAC" w14:textId="754999AD"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Fica vedada a participação de cooperativas no certame, considerando a natureza contínua dos serviços, a necessidade de disponibilização permanente de motoristas e monitores, a subordinação operacional decorrente das rotas e horários definidos pela Administração e o entendimento consolidado dos órgãos de controle acerca da incompatibilidade do regime cooperativista com atividades que possam caracterizar vínculo empregatício.</w:t>
      </w:r>
    </w:p>
    <w:p w14:paraId="3DA4BB85" w14:textId="4F81681D"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1.5. Responsabilidade da Contratada</w:t>
      </w:r>
    </w:p>
    <w:p w14:paraId="73BABBE0"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contratada será integralmente responsável pelos encargos trabalhistas, previdenciários, fiscais, securitários, comerciais e administrativos decorrentes da execução dos serviços, incluindo aqueles relacionados aos veículos, motoristas, monitores e demais profissionais envolvidos na operação contratual.</w:t>
      </w:r>
    </w:p>
    <w:p w14:paraId="5DC6630E" w14:textId="77777777" w:rsidR="00DA79AF" w:rsidRPr="00A65561" w:rsidRDefault="00DA79AF" w:rsidP="00DA79AF">
      <w:pPr>
        <w:pBdr>
          <w:top w:val="nil"/>
          <w:left w:val="nil"/>
          <w:bottom w:val="nil"/>
          <w:right w:val="nil"/>
          <w:between w:val="nil"/>
        </w:pBdr>
        <w:spacing w:line="360" w:lineRule="auto"/>
        <w:ind w:right="-31"/>
        <w:jc w:val="both"/>
        <w:rPr>
          <w:rFonts w:asciiTheme="minorHAnsi" w:hAnsiTheme="minorHAnsi" w:cstheme="minorHAnsi"/>
          <w:sz w:val="21"/>
          <w:szCs w:val="21"/>
        </w:rPr>
      </w:pPr>
    </w:p>
    <w:p w14:paraId="1ED2F278" w14:textId="171428AB" w:rsidR="00DA79AF" w:rsidRPr="00A65561" w:rsidRDefault="00DA79AF" w:rsidP="00DA79AF">
      <w:pPr>
        <w:pStyle w:val="PargrafodaLista"/>
        <w:numPr>
          <w:ilvl w:val="0"/>
          <w:numId w:val="13"/>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FUNDAMENTAÇÃO E DESCRIÇÃO DA NECESSIDADE DA CONTRATAÇÃO</w:t>
      </w:r>
    </w:p>
    <w:p w14:paraId="1DACAC07" w14:textId="77777777" w:rsidR="00DA79AF" w:rsidRPr="00A65561" w:rsidRDefault="00DA79AF" w:rsidP="00DA79AF">
      <w:pPr>
        <w:pStyle w:val="PargrafodaLista"/>
        <w:spacing w:line="360" w:lineRule="auto"/>
        <w:jc w:val="both"/>
        <w:outlineLvl w:val="1"/>
        <w:rPr>
          <w:rFonts w:asciiTheme="minorHAnsi" w:hAnsiTheme="minorHAnsi" w:cstheme="minorHAnsi"/>
          <w:b/>
          <w:bCs/>
          <w:sz w:val="21"/>
          <w:szCs w:val="21"/>
        </w:rPr>
      </w:pPr>
    </w:p>
    <w:p w14:paraId="4FE88215" w14:textId="771A5717" w:rsidR="00DA79AF" w:rsidRPr="00A65561" w:rsidRDefault="00DA79AF" w:rsidP="00DA79AF">
      <w:pPr>
        <w:pStyle w:val="Ttulo3"/>
        <w:spacing w:before="0" w:line="360" w:lineRule="auto"/>
        <w:ind w:left="426" w:hanging="426"/>
        <w:jc w:val="both"/>
        <w:rPr>
          <w:rFonts w:asciiTheme="minorHAnsi" w:hAnsiTheme="minorHAnsi" w:cstheme="minorHAnsi"/>
          <w:color w:val="auto"/>
          <w:sz w:val="21"/>
          <w:szCs w:val="21"/>
        </w:rPr>
      </w:pPr>
      <w:r w:rsidRPr="00A65561">
        <w:rPr>
          <w:rFonts w:asciiTheme="minorHAnsi" w:hAnsiTheme="minorHAnsi" w:cstheme="minorHAnsi"/>
          <w:b/>
          <w:color w:val="auto"/>
          <w:sz w:val="21"/>
          <w:szCs w:val="21"/>
        </w:rPr>
        <w:t>2.1.</w:t>
      </w:r>
      <w:r w:rsidRPr="00A65561">
        <w:rPr>
          <w:rFonts w:asciiTheme="minorHAnsi" w:hAnsiTheme="minorHAnsi" w:cstheme="minorHAnsi"/>
          <w:color w:val="auto"/>
          <w:sz w:val="21"/>
          <w:szCs w:val="21"/>
        </w:rPr>
        <w:t xml:space="preserve"> A presente contratação tem por finalidade assegurar a prestação contínua, segura e eficiente dos serviços de transporte escolar aos alunos matriculados na Rede Municipal de Ensino, nas linhas estaduais compartilhadas e nas creches municipais do Município de Santa Branca/SP, garantindo o acesso e a permanência dos estudantes nas unidades escolares, em conformidade com o direito fundamental à educação previsto na Constituição Federal.</w:t>
      </w:r>
    </w:p>
    <w:p w14:paraId="31CF5399" w14:textId="488BF5F5" w:rsidR="00DA79AF" w:rsidRPr="00A65561" w:rsidRDefault="00DA79AF" w:rsidP="00DA79AF">
      <w:pPr>
        <w:pStyle w:val="NormalWeb"/>
        <w:spacing w:before="0" w:after="0" w:line="360" w:lineRule="auto"/>
        <w:ind w:left="426"/>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necessidade da contratação decorre do fato de parcela significativa dos estudantes residir em bairros periféricos, comunidades rurais e regiões de difícil acesso, muitas vezes desprovidas de transporte público regular compatível com os horários escolares, circunstância que compromete o deslocamento diário dos alunos até as unidades de ensino.</w:t>
      </w:r>
    </w:p>
    <w:p w14:paraId="5C291FC6" w14:textId="6D96E835" w:rsidR="00DA79AF" w:rsidRPr="00A65561" w:rsidRDefault="00DA79AF" w:rsidP="00DA79AF">
      <w:pPr>
        <w:pStyle w:val="NormalWeb"/>
        <w:spacing w:before="0" w:after="0" w:line="360" w:lineRule="auto"/>
        <w:ind w:left="426"/>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xml:space="preserve">A contratação visa atender, inclusive, estudantes com deficiência, mobilidade reduzida e crianças matriculadas em creches municipais, mediante disponibilização de veículos adequados às condições específicas de cada rota, observadas as normas de segurança, acessibilidade e conforto aplicáveis ao transporte escolar. </w:t>
      </w:r>
    </w:p>
    <w:p w14:paraId="222B0361" w14:textId="515732DD" w:rsidR="00DA79AF" w:rsidRPr="00A65561" w:rsidRDefault="00DA79AF" w:rsidP="00DA79AF">
      <w:pPr>
        <w:pStyle w:val="Ttulo3"/>
        <w:spacing w:before="0" w:line="360" w:lineRule="auto"/>
        <w:ind w:left="426" w:hanging="426"/>
        <w:jc w:val="both"/>
        <w:rPr>
          <w:rFonts w:asciiTheme="minorHAnsi" w:hAnsiTheme="minorHAnsi" w:cstheme="minorHAnsi"/>
          <w:color w:val="auto"/>
          <w:sz w:val="21"/>
          <w:szCs w:val="21"/>
        </w:rPr>
      </w:pPr>
      <w:r w:rsidRPr="00A65561">
        <w:rPr>
          <w:rFonts w:asciiTheme="minorHAnsi" w:hAnsiTheme="minorHAnsi" w:cstheme="minorHAnsi"/>
          <w:b/>
          <w:color w:val="auto"/>
          <w:sz w:val="21"/>
          <w:szCs w:val="21"/>
        </w:rPr>
        <w:lastRenderedPageBreak/>
        <w:t>2.2.</w:t>
      </w:r>
      <w:r w:rsidRPr="00A65561">
        <w:rPr>
          <w:rFonts w:asciiTheme="minorHAnsi" w:hAnsiTheme="minorHAnsi" w:cstheme="minorHAnsi"/>
          <w:color w:val="auto"/>
          <w:sz w:val="21"/>
          <w:szCs w:val="21"/>
        </w:rPr>
        <w:t xml:space="preserve"> A contratação mostra-se necessária em razão da insuficiência quantitativa e operacional da frota municipal atualmente disponível, a qual não possui veículos em número suficiente nem estrutura adequada para atendimento integral das rotas escolares existentes, especialmente aquelas localizadas em áreas rurais ou que demandem veículos adaptados e acompanhamento por monitores.</w:t>
      </w:r>
    </w:p>
    <w:p w14:paraId="536408F5" w14:textId="19471AA2" w:rsidR="00DA79AF" w:rsidRPr="00A65561" w:rsidRDefault="00DA79AF" w:rsidP="00DA79AF">
      <w:pPr>
        <w:pStyle w:val="NormalWeb"/>
        <w:spacing w:before="0" w:after="0" w:line="360" w:lineRule="auto"/>
        <w:ind w:left="426"/>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Além disso, a execução direta dos serviços exigiria ampliação significativa da estrutura administrativa, operacional e de manutenção do Município, com elevados custos relacionados à aquisição de frota, contratação de pessoal, manutenção preventiva e corretiva, seguros, gestão operacional e substituições emergenciais.</w:t>
      </w:r>
    </w:p>
    <w:p w14:paraId="12E98272" w14:textId="57D5843A" w:rsidR="00DA79AF" w:rsidRPr="00A65561" w:rsidRDefault="00DA79AF" w:rsidP="00DA79AF">
      <w:pPr>
        <w:pStyle w:val="NormalWeb"/>
        <w:spacing w:before="0" w:after="0" w:line="360" w:lineRule="auto"/>
        <w:ind w:left="426"/>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Dessa forma, a contratação de empresa especializada mostra-se a solução mais adequada e vantajosa para a Administração, assegurando continuidade, regularidade, segurança, acessibilidade e eficiência na prestação do transporte escolar, conforme rotas e itinerários definidos pela Secretaria Municipal de Educação.</w:t>
      </w:r>
    </w:p>
    <w:p w14:paraId="233DFCAC" w14:textId="77777777" w:rsidR="00DA79AF" w:rsidRPr="00A65561" w:rsidRDefault="00DA79AF" w:rsidP="00DA79AF">
      <w:pPr>
        <w:pBdr>
          <w:top w:val="nil"/>
          <w:left w:val="nil"/>
          <w:bottom w:val="nil"/>
          <w:right w:val="nil"/>
          <w:between w:val="nil"/>
        </w:pBdr>
        <w:spacing w:line="360" w:lineRule="auto"/>
        <w:ind w:right="-31"/>
        <w:jc w:val="both"/>
        <w:rPr>
          <w:rFonts w:asciiTheme="minorHAnsi" w:hAnsiTheme="minorHAnsi" w:cstheme="minorHAnsi"/>
          <w:sz w:val="21"/>
          <w:szCs w:val="21"/>
        </w:rPr>
      </w:pPr>
    </w:p>
    <w:p w14:paraId="1C13213D" w14:textId="77777777" w:rsidR="00DA79AF" w:rsidRPr="00A65561" w:rsidRDefault="00DA79AF" w:rsidP="00DA79AF">
      <w:pPr>
        <w:pStyle w:val="PargrafodaLista"/>
        <w:numPr>
          <w:ilvl w:val="0"/>
          <w:numId w:val="13"/>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DESCRIÇÃO DA SOLUÇÃO COMO UM TODO CONSIDERANDO O CICLO DE VIDA DO OBJETO</w:t>
      </w:r>
    </w:p>
    <w:p w14:paraId="24EED0F7" w14:textId="77777777" w:rsidR="00DA79AF" w:rsidRPr="00A65561" w:rsidRDefault="00DA79AF" w:rsidP="00DA79AF">
      <w:pPr>
        <w:pStyle w:val="PargrafodaLista"/>
        <w:spacing w:line="360" w:lineRule="auto"/>
        <w:jc w:val="both"/>
        <w:outlineLvl w:val="1"/>
        <w:rPr>
          <w:rFonts w:asciiTheme="minorHAnsi" w:hAnsiTheme="minorHAnsi" w:cstheme="minorHAnsi"/>
          <w:b/>
          <w:bCs/>
          <w:sz w:val="21"/>
          <w:szCs w:val="21"/>
        </w:rPr>
      </w:pPr>
    </w:p>
    <w:p w14:paraId="61789336" w14:textId="353E9AEF"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solução consiste na contratação de empresa especializada para a prestação de serviços contínuos de transporte escolar, com disponibilização de veículos adequados, motoristas habilitados e monitores capacitados, destinados ao transporte diário dos alunos da rede pública municipal de ensino.</w:t>
      </w:r>
    </w:p>
    <w:p w14:paraId="47F443B1" w14:textId="3DCA91F3"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do objeto contempla todas as fases do ciclo de vida do serviço, abrangendo planejamento, implantação, execução, monitoramento, manutenção e encerramento contratual, conforme descrito a seguir:</w:t>
      </w:r>
    </w:p>
    <w:p w14:paraId="21A07499" w14:textId="7C784C4A"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3.1 Planejamento do Serviço</w:t>
      </w:r>
    </w:p>
    <w:p w14:paraId="23A5D28C" w14:textId="77777777" w:rsidR="00DA79AF" w:rsidRPr="00A65561" w:rsidRDefault="00DA79AF" w:rsidP="00DA79AF">
      <w:pPr>
        <w:numPr>
          <w:ilvl w:val="0"/>
          <w:numId w:val="3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Definição de rotas e itinerários pela Secretaria Municipal de Educação;</w:t>
      </w:r>
    </w:p>
    <w:p w14:paraId="2B8B1658" w14:textId="77777777" w:rsidR="00DA79AF" w:rsidRPr="00A65561" w:rsidRDefault="00DA79AF" w:rsidP="00DA79AF">
      <w:pPr>
        <w:numPr>
          <w:ilvl w:val="0"/>
          <w:numId w:val="3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Estimativa anual de 550 (quinhentos e cinquenta) alunos transportados;</w:t>
      </w:r>
    </w:p>
    <w:p w14:paraId="11E5091F" w14:textId="77777777" w:rsidR="00DA79AF" w:rsidRPr="00A65561" w:rsidRDefault="00DA79AF" w:rsidP="00DA79AF">
      <w:pPr>
        <w:numPr>
          <w:ilvl w:val="0"/>
          <w:numId w:val="3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Previsão de 200 (duzentos) dias letivos por ano;</w:t>
      </w:r>
    </w:p>
    <w:p w14:paraId="1A9BAF9C" w14:textId="77777777" w:rsidR="00DA79AF" w:rsidRPr="00A65561" w:rsidRDefault="00DA79AF" w:rsidP="00DA79AF">
      <w:pPr>
        <w:numPr>
          <w:ilvl w:val="0"/>
          <w:numId w:val="3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Estimativa de 1.792 km rodados diariamente;</w:t>
      </w:r>
    </w:p>
    <w:p w14:paraId="3B149631" w14:textId="3DF85F99" w:rsidR="00DA79AF" w:rsidRPr="00A65561" w:rsidRDefault="00DA79AF" w:rsidP="00DA79AF">
      <w:pPr>
        <w:numPr>
          <w:ilvl w:val="0"/>
          <w:numId w:val="3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Compatibilização com o calendário escolar municipal e estadual.</w:t>
      </w:r>
    </w:p>
    <w:p w14:paraId="1FD2B09E"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roteiros poderão sofrer alterações, com acréscimo ou supressão de quilometragem, modificação de veículo ou criação de nova rota, em razão de:</w:t>
      </w:r>
    </w:p>
    <w:p w14:paraId="70CE5691" w14:textId="77777777" w:rsidR="00DA79AF" w:rsidRPr="00A65561" w:rsidRDefault="00DA79AF" w:rsidP="00DA79AF">
      <w:pPr>
        <w:numPr>
          <w:ilvl w:val="0"/>
          <w:numId w:val="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Calendários divergentes;</w:t>
      </w:r>
    </w:p>
    <w:p w14:paraId="36DBE938" w14:textId="77777777" w:rsidR="00DA79AF" w:rsidRPr="00A65561" w:rsidRDefault="00DA79AF" w:rsidP="00DA79AF">
      <w:pPr>
        <w:numPr>
          <w:ilvl w:val="0"/>
          <w:numId w:val="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Projetos pedagógicos;</w:t>
      </w:r>
    </w:p>
    <w:p w14:paraId="2D8EDC97" w14:textId="77777777" w:rsidR="00DA79AF" w:rsidRPr="00DA79AF" w:rsidRDefault="00DA79AF" w:rsidP="00DA79AF">
      <w:pPr>
        <w:numPr>
          <w:ilvl w:val="0"/>
          <w:numId w:val="3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Alterações de unidades escolares;</w:t>
      </w:r>
    </w:p>
    <w:p w14:paraId="5CB15F20" w14:textId="77777777" w:rsidR="00DA79AF" w:rsidRPr="00DA79AF" w:rsidRDefault="00DA79AF" w:rsidP="00DA79AF">
      <w:pPr>
        <w:numPr>
          <w:ilvl w:val="0"/>
          <w:numId w:val="3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Inclusão ou exclusão de alunos;</w:t>
      </w:r>
    </w:p>
    <w:p w14:paraId="7FE69FD7" w14:textId="10635AC4" w:rsidR="00DA79AF" w:rsidRPr="00A65561" w:rsidRDefault="00DA79AF" w:rsidP="00DA79AF">
      <w:pPr>
        <w:numPr>
          <w:ilvl w:val="0"/>
          <w:numId w:val="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Mudança de horários.</w:t>
      </w:r>
    </w:p>
    <w:p w14:paraId="025CEB3D" w14:textId="4E9DBAA3"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Os roteiros poderão sofrer alterações, com acréscimo ou supressão de quilometragem, modificação de veículo ou criação de nova rota, observadas as hipóteses legais e o limite previsto no art. 125 da Lei nº 14.133/2021, mediante formalização </w:t>
      </w:r>
      <w:proofErr w:type="spellStart"/>
      <w:r w:rsidRPr="00A65561">
        <w:rPr>
          <w:rFonts w:asciiTheme="minorHAnsi" w:hAnsiTheme="minorHAnsi" w:cstheme="minorHAnsi"/>
          <w:sz w:val="21"/>
          <w:szCs w:val="21"/>
        </w:rPr>
        <w:t>por</w:t>
      </w:r>
      <w:proofErr w:type="spellEnd"/>
      <w:r w:rsidRPr="00A65561">
        <w:rPr>
          <w:rFonts w:asciiTheme="minorHAnsi" w:hAnsiTheme="minorHAnsi" w:cstheme="minorHAnsi"/>
          <w:sz w:val="21"/>
          <w:szCs w:val="21"/>
        </w:rPr>
        <w:t xml:space="preserve"> termo aditivo ou ordem de serviço, conforme o caso.</w:t>
      </w:r>
    </w:p>
    <w:p w14:paraId="7A497330" w14:textId="140DEA3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As alterações operacionais de itinerários, pontos de embarque/desembarque e ajustes de quilometragem que não impliquem alteração substancial do objeto poderão ser </w:t>
      </w:r>
      <w:proofErr w:type="gramStart"/>
      <w:r w:rsidRPr="00A65561">
        <w:rPr>
          <w:rFonts w:asciiTheme="minorHAnsi" w:hAnsiTheme="minorHAnsi" w:cstheme="minorHAnsi"/>
          <w:sz w:val="21"/>
          <w:szCs w:val="21"/>
        </w:rPr>
        <w:t>determinadas</w:t>
      </w:r>
      <w:proofErr w:type="gramEnd"/>
      <w:r w:rsidRPr="00A65561">
        <w:rPr>
          <w:rFonts w:asciiTheme="minorHAnsi" w:hAnsiTheme="minorHAnsi" w:cstheme="minorHAnsi"/>
          <w:sz w:val="21"/>
          <w:szCs w:val="21"/>
        </w:rPr>
        <w:t xml:space="preserve"> pela Administração mediante ordem de serviço ou comunicação formal da fiscalização contratual, observados os limites legais e a manutenção do equilíbrio econômico-financeiro do contrato.</w:t>
      </w:r>
    </w:p>
    <w:p w14:paraId="78A19C5C" w14:textId="74DF0224"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alterações quantitativas ou qualitativas que impliquem modificação relevante do objeto observarão o disposto no art. 125 da Lei nº 14.133/2021, mediante formalização por termo aditivo.</w:t>
      </w:r>
    </w:p>
    <w:p w14:paraId="6AF873D3"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3.2 Implantação do Serviço</w:t>
      </w:r>
    </w:p>
    <w:p w14:paraId="58804FF9" w14:textId="77777777" w:rsidR="00DA79AF" w:rsidRPr="00A65561" w:rsidRDefault="00DA79AF" w:rsidP="00DA79AF">
      <w:pPr>
        <w:spacing w:line="360" w:lineRule="auto"/>
        <w:jc w:val="both"/>
        <w:rPr>
          <w:rFonts w:asciiTheme="minorHAnsi" w:hAnsiTheme="minorHAnsi" w:cstheme="minorHAnsi"/>
          <w:sz w:val="21"/>
          <w:szCs w:val="21"/>
        </w:rPr>
      </w:pPr>
    </w:p>
    <w:p w14:paraId="4D88FA11"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empresa deverá apresentar, antes do início da execução contratual:</w:t>
      </w:r>
    </w:p>
    <w:p w14:paraId="1AEE4C9F" w14:textId="77777777" w:rsidR="00DA79AF" w:rsidRPr="00A65561" w:rsidRDefault="00DA79AF" w:rsidP="00DA79AF">
      <w:pPr>
        <w:numPr>
          <w:ilvl w:val="0"/>
          <w:numId w:val="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CRLV de todos os veículos;</w:t>
      </w:r>
    </w:p>
    <w:p w14:paraId="42FE3F8F" w14:textId="77777777" w:rsidR="00DA79AF" w:rsidRPr="00A65561" w:rsidRDefault="00DA79AF" w:rsidP="00DA79AF">
      <w:pPr>
        <w:numPr>
          <w:ilvl w:val="0"/>
          <w:numId w:val="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CNH válida e compatível dos motoristas;</w:t>
      </w:r>
    </w:p>
    <w:p w14:paraId="2ED93BF3" w14:textId="77777777" w:rsidR="00DA79AF" w:rsidRPr="00A65561" w:rsidRDefault="00DA79AF" w:rsidP="00DA79AF">
      <w:pPr>
        <w:numPr>
          <w:ilvl w:val="0"/>
          <w:numId w:val="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Documentação completa dos monitores;</w:t>
      </w:r>
    </w:p>
    <w:p w14:paraId="5EDD9B70" w14:textId="77777777" w:rsidR="00DA79AF" w:rsidRPr="00A65561" w:rsidRDefault="00DA79AF" w:rsidP="00DA79AF">
      <w:pPr>
        <w:numPr>
          <w:ilvl w:val="0"/>
          <w:numId w:val="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de regularidade junto aos órgãos de trânsito;</w:t>
      </w:r>
    </w:p>
    <w:p w14:paraId="76A1006F" w14:textId="77777777" w:rsidR="00DA79AF" w:rsidRPr="00A65561" w:rsidRDefault="00DA79AF" w:rsidP="00DA79AF">
      <w:pPr>
        <w:numPr>
          <w:ilvl w:val="0"/>
          <w:numId w:val="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dos seguros obrigatórios.</w:t>
      </w:r>
    </w:p>
    <w:p w14:paraId="199A9FFB" w14:textId="77777777" w:rsidR="00DA79AF" w:rsidRPr="00A65561" w:rsidRDefault="00DA79AF" w:rsidP="00DA79AF">
      <w:pPr>
        <w:spacing w:line="360" w:lineRule="auto"/>
        <w:jc w:val="both"/>
        <w:rPr>
          <w:rFonts w:asciiTheme="minorHAnsi" w:hAnsiTheme="minorHAnsi" w:cstheme="minorHAnsi"/>
          <w:sz w:val="21"/>
          <w:szCs w:val="21"/>
        </w:rPr>
      </w:pPr>
    </w:p>
    <w:p w14:paraId="70ADAB87" w14:textId="2A6207D4"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Todos os veículos serão inspecionados pelo Município antes do início da execução contratual, sendo vistoriado 100% da frota.</w:t>
      </w:r>
    </w:p>
    <w:p w14:paraId="2654995D" w14:textId="789D8C5E"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3.3 Execução do Serviço</w:t>
      </w:r>
    </w:p>
    <w:p w14:paraId="203CA723" w14:textId="0DD32776"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transporte será realizado diariamente, nos dias letivos, observando rigorosamente os horários:</w:t>
      </w:r>
    </w:p>
    <w:p w14:paraId="51E4B88A" w14:textId="77777777" w:rsidR="00DA79AF" w:rsidRPr="00A65561" w:rsidRDefault="00DA79AF" w:rsidP="00DA79AF">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Turno Matutino</w:t>
      </w:r>
    </w:p>
    <w:p w14:paraId="4E886345" w14:textId="77777777" w:rsidR="00DA79AF" w:rsidRPr="00A65561" w:rsidRDefault="00DA79AF" w:rsidP="00DA79AF">
      <w:pPr>
        <w:numPr>
          <w:ilvl w:val="0"/>
          <w:numId w:val="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6º ao 9º ano: 07h00 às 12h20</w:t>
      </w:r>
    </w:p>
    <w:p w14:paraId="61551F70" w14:textId="77777777" w:rsidR="00DA79AF" w:rsidRPr="00A65561" w:rsidRDefault="00DA79AF" w:rsidP="00DA79AF">
      <w:pPr>
        <w:numPr>
          <w:ilvl w:val="0"/>
          <w:numId w:val="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1º ao 5º ano: 07h30 às 12h00</w:t>
      </w:r>
    </w:p>
    <w:p w14:paraId="412A6C63" w14:textId="7383A0FE" w:rsidR="00DA79AF" w:rsidRPr="00A65561" w:rsidRDefault="00DA79AF" w:rsidP="00DA79AF">
      <w:pPr>
        <w:numPr>
          <w:ilvl w:val="0"/>
          <w:numId w:val="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Ensino Médio: 07h00 às 12h35</w:t>
      </w:r>
    </w:p>
    <w:p w14:paraId="138CDC39" w14:textId="77777777" w:rsidR="00DA79AF" w:rsidRPr="00A65561" w:rsidRDefault="00DA79AF" w:rsidP="00DA79AF">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Turno Vespertino</w:t>
      </w:r>
    </w:p>
    <w:p w14:paraId="1DE92A69" w14:textId="77777777" w:rsidR="00DA79AF" w:rsidRPr="00A65561" w:rsidRDefault="00DA79AF" w:rsidP="00DA79AF">
      <w:pPr>
        <w:numPr>
          <w:ilvl w:val="0"/>
          <w:numId w:val="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6º ao 9º ano: 13h10 às 18h30</w:t>
      </w:r>
    </w:p>
    <w:p w14:paraId="150CBE5C" w14:textId="77777777" w:rsidR="00DA79AF" w:rsidRPr="00A65561" w:rsidRDefault="00DA79AF" w:rsidP="00DA79AF">
      <w:pPr>
        <w:numPr>
          <w:ilvl w:val="0"/>
          <w:numId w:val="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1º ao 5º ano: 13h10 às 17h40</w:t>
      </w:r>
    </w:p>
    <w:p w14:paraId="24EF9C73" w14:textId="77777777" w:rsidR="00DA79AF" w:rsidRPr="00A65561" w:rsidRDefault="00DA79AF" w:rsidP="00DA79AF">
      <w:pPr>
        <w:numPr>
          <w:ilvl w:val="0"/>
          <w:numId w:val="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Ensino Médio: 13h00 às 18h35</w:t>
      </w:r>
    </w:p>
    <w:p w14:paraId="1751B721" w14:textId="77777777" w:rsidR="00DA79AF" w:rsidRPr="00A65561" w:rsidRDefault="00DA79AF" w:rsidP="00DA79AF">
      <w:pPr>
        <w:spacing w:line="360" w:lineRule="auto"/>
        <w:ind w:left="720"/>
        <w:jc w:val="both"/>
        <w:rPr>
          <w:rFonts w:asciiTheme="minorHAnsi" w:hAnsiTheme="minorHAnsi" w:cstheme="minorHAnsi"/>
          <w:sz w:val="21"/>
          <w:szCs w:val="21"/>
        </w:rPr>
      </w:pPr>
    </w:p>
    <w:p w14:paraId="34EB2E2D" w14:textId="77777777" w:rsidR="00DA79AF" w:rsidRPr="00A65561" w:rsidRDefault="00DA79AF" w:rsidP="00DA79AF">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lastRenderedPageBreak/>
        <w:t>Turno Noturno</w:t>
      </w:r>
    </w:p>
    <w:p w14:paraId="3D574F3C" w14:textId="77777777" w:rsidR="00DA79AF" w:rsidRPr="00A65561" w:rsidRDefault="00DA79AF" w:rsidP="00DA79AF">
      <w:pPr>
        <w:numPr>
          <w:ilvl w:val="0"/>
          <w:numId w:val="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18h50 às 23h00</w:t>
      </w:r>
    </w:p>
    <w:p w14:paraId="41C42B08" w14:textId="436BBC25" w:rsidR="00DA79AF" w:rsidRPr="00A65561" w:rsidRDefault="00DA79AF" w:rsidP="00DA79AF">
      <w:pPr>
        <w:numPr>
          <w:ilvl w:val="0"/>
          <w:numId w:val="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Ensino Médio: 19h00 às 23h00</w:t>
      </w:r>
    </w:p>
    <w:p w14:paraId="1DB3A561" w14:textId="77777777" w:rsidR="00DA79AF" w:rsidRPr="00A65561" w:rsidRDefault="00DA79AF" w:rsidP="00DA79AF">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Período Integral</w:t>
      </w:r>
    </w:p>
    <w:p w14:paraId="0ED24023" w14:textId="0844AE9C" w:rsidR="00DA79AF" w:rsidRPr="00A65561" w:rsidRDefault="00DA79AF" w:rsidP="00DA79AF">
      <w:pPr>
        <w:numPr>
          <w:ilvl w:val="0"/>
          <w:numId w:val="4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Escolas Barão, Benedita e Isaura: 07h30 às 14h30 ou 17h20</w:t>
      </w:r>
    </w:p>
    <w:p w14:paraId="32F32D19" w14:textId="77777777" w:rsidR="00DA79AF" w:rsidRPr="00A65561" w:rsidRDefault="00DA79AF" w:rsidP="00DA79AF">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Creches Municipais</w:t>
      </w:r>
    </w:p>
    <w:p w14:paraId="7FB001C7" w14:textId="48E3AC53" w:rsidR="00DA79AF" w:rsidRPr="00A65561" w:rsidRDefault="00DA79AF" w:rsidP="00DA79AF">
      <w:pPr>
        <w:numPr>
          <w:ilvl w:val="0"/>
          <w:numId w:val="4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07h30 às 16h30</w:t>
      </w:r>
    </w:p>
    <w:p w14:paraId="1E4130C5" w14:textId="77777777" w:rsidR="00DA79AF" w:rsidRPr="00A65561" w:rsidRDefault="00DA79AF" w:rsidP="00DA79AF">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Escolas Rurais</w:t>
      </w:r>
    </w:p>
    <w:p w14:paraId="08C80FB9" w14:textId="4097BD3C" w:rsidR="00DA79AF" w:rsidRPr="00A65561" w:rsidRDefault="00DA79AF" w:rsidP="00822E14">
      <w:pPr>
        <w:numPr>
          <w:ilvl w:val="0"/>
          <w:numId w:val="10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07h30 às 15h</w:t>
      </w:r>
    </w:p>
    <w:p w14:paraId="42D9C4AD" w14:textId="6156B6DB"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horários indicados possuem caráter referencial e poderão sofrer ajustes pela Secretaria Municipal de Educação em razão do calendário escolar, reorganização pedagógica, alterações de turno ou necessidades operacionais.</w:t>
      </w:r>
    </w:p>
    <w:p w14:paraId="375AFC3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w:t>
      </w:r>
    </w:p>
    <w:p w14:paraId="38898106"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Cumprir rigorosamente os horários;</w:t>
      </w:r>
    </w:p>
    <w:p w14:paraId="0E2796E1"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Permitir a entrada de fiscal municipal nos veículos;</w:t>
      </w:r>
    </w:p>
    <w:p w14:paraId="1FD3E518"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Substituir veículo ou motorista em prazo compatível com a continuidade e segurança do serviço;</w:t>
      </w:r>
    </w:p>
    <w:p w14:paraId="1F089BC4"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Informar qualquer substituição à Secretaria;</w:t>
      </w:r>
    </w:p>
    <w:p w14:paraId="284C8413"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Não transportar terceiros estranhos ao serviço;</w:t>
      </w:r>
    </w:p>
    <w:p w14:paraId="1A738686" w14:textId="77777777" w:rsidR="00DA79AF" w:rsidRPr="00A65561" w:rsidRDefault="00DA79AF" w:rsidP="00DA79AF">
      <w:pPr>
        <w:numPr>
          <w:ilvl w:val="0"/>
          <w:numId w:val="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Respeitar a velocidade máxima permitida.</w:t>
      </w:r>
    </w:p>
    <w:p w14:paraId="5CFC904E" w14:textId="77777777" w:rsidR="00DA79AF" w:rsidRPr="00A65561" w:rsidRDefault="00DA79AF" w:rsidP="00DA79AF">
      <w:pPr>
        <w:spacing w:line="360" w:lineRule="auto"/>
        <w:jc w:val="both"/>
        <w:rPr>
          <w:rFonts w:asciiTheme="minorHAnsi" w:hAnsiTheme="minorHAnsi" w:cstheme="minorHAnsi"/>
          <w:sz w:val="21"/>
          <w:szCs w:val="21"/>
        </w:rPr>
      </w:pPr>
    </w:p>
    <w:p w14:paraId="011F3620" w14:textId="50DA350D"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3.4 Estrutura Operacional da Solução</w:t>
      </w:r>
    </w:p>
    <w:p w14:paraId="40407923" w14:textId="6C2DD5C6" w:rsidR="00DA79AF" w:rsidRPr="00A65561" w:rsidRDefault="00DA79AF" w:rsidP="00822E14">
      <w:pPr>
        <w:numPr>
          <w:ilvl w:val="0"/>
          <w:numId w:val="192"/>
        </w:num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Veículos</w:t>
      </w:r>
    </w:p>
    <w:p w14:paraId="0473F9E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Devem:</w:t>
      </w:r>
    </w:p>
    <w:p w14:paraId="7046443E"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Assegurar que a capacidade mínima dos veículos corresponda ao número efetivo de passageiros transportáveis, descontados os espaços de acessibilidade, cadeiras de rodas, áreas de circulação, plataformas elevatórias e cadeirinhas infantis, quando aplicáveis;</w:t>
      </w:r>
    </w:p>
    <w:p w14:paraId="52B4E300"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Estar registrados como transporte escolar;</w:t>
      </w:r>
    </w:p>
    <w:p w14:paraId="0075672C"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Atender ao Código de Trânsito Brasileiro;</w:t>
      </w:r>
    </w:p>
    <w:p w14:paraId="3303B33D"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faixa amarela “ESCOLAR”;</w:t>
      </w:r>
    </w:p>
    <w:p w14:paraId="3000041A"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Tacógrafo e GPS;</w:t>
      </w:r>
    </w:p>
    <w:p w14:paraId="4AD3E7FC" w14:textId="78342BD9"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Cintos de segurança em todos os assentos;</w:t>
      </w:r>
    </w:p>
    <w:p w14:paraId="3E777BA6"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Possuir cadeirinhas adequadas à faixa etária, em conformidade com as normas do CONTRAN e legislação vigente sobre transporte infantil (Lei nº 13.546/2017 e demais regulamentações aplicáveis).</w:t>
      </w:r>
    </w:p>
    <w:p w14:paraId="08CF65A0"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Extintor de incêndio;</w:t>
      </w:r>
    </w:p>
    <w:p w14:paraId="177A6832"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dispositivos de visão indireta conforme Resolução 439/2013 do CONTRAN;</w:t>
      </w:r>
    </w:p>
    <w:p w14:paraId="4DFBFB10" w14:textId="77777777"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seguro obrigatório e seguro de responsabilidade civil;</w:t>
      </w:r>
    </w:p>
    <w:p w14:paraId="3C8F7E90" w14:textId="6CDAAFA4" w:rsidR="00DA79AF" w:rsidRPr="00A65561" w:rsidRDefault="00DA79AF" w:rsidP="00DA79AF">
      <w:pPr>
        <w:numPr>
          <w:ilvl w:val="0"/>
          <w:numId w:val="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Passar por inspeção semestral obrigatória (mínimo 2 vistorias anuais).</w:t>
      </w:r>
    </w:p>
    <w:p w14:paraId="10EC159A" w14:textId="1C910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Devem ainda estar em perfeitas condições mecânicas, elétricas, estruturais e de conservação.</w:t>
      </w:r>
    </w:p>
    <w:p w14:paraId="4C05790E"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disponibilizar veículos adaptados para alunos com necessidades especiais, conforme Lei nº 13.146/2015, quando solicitado.</w:t>
      </w:r>
    </w:p>
    <w:p w14:paraId="0901EC33" w14:textId="77777777" w:rsidR="00DA79AF" w:rsidRPr="00A65561" w:rsidRDefault="00DA79AF" w:rsidP="00DA79AF">
      <w:pPr>
        <w:spacing w:line="360" w:lineRule="auto"/>
        <w:jc w:val="both"/>
        <w:rPr>
          <w:rFonts w:asciiTheme="minorHAnsi" w:hAnsiTheme="minorHAnsi" w:cstheme="minorHAnsi"/>
          <w:sz w:val="21"/>
          <w:szCs w:val="21"/>
        </w:rPr>
      </w:pPr>
    </w:p>
    <w:p w14:paraId="29CF1966"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3.4.1. Dispositivo Adicional para Crianças da Creche</w:t>
      </w:r>
    </w:p>
    <w:p w14:paraId="090E32BA"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094C9D16" w14:textId="4D0735DB"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Todos os veículos destinados ao transporte de crianças matriculadas nas creches municipais deverão ser equipados com </w:t>
      </w:r>
      <w:r w:rsidRPr="00A65561">
        <w:rPr>
          <w:rFonts w:asciiTheme="minorHAnsi" w:hAnsiTheme="minorHAnsi" w:cstheme="minorHAnsi"/>
          <w:bCs/>
          <w:sz w:val="21"/>
          <w:szCs w:val="21"/>
        </w:rPr>
        <w:t>cadeirinhas adequadas à faixa etária</w:t>
      </w:r>
      <w:r w:rsidRPr="00A65561">
        <w:rPr>
          <w:rFonts w:asciiTheme="minorHAnsi" w:hAnsiTheme="minorHAnsi" w:cstheme="minorHAnsi"/>
          <w:sz w:val="21"/>
          <w:szCs w:val="21"/>
        </w:rPr>
        <w:t>, em conformidade com as normas do CONTRAN e legislação vigente sobre transporte infantil (Lei nº 13.546/2017 e demais regulamentações aplicáveis).</w:t>
      </w:r>
      <w:r w:rsidRPr="00A65561">
        <w:rPr>
          <w:rFonts w:asciiTheme="minorHAnsi" w:hAnsiTheme="minorHAnsi" w:cstheme="minorHAnsi"/>
          <w:sz w:val="21"/>
          <w:szCs w:val="21"/>
        </w:rPr>
        <w:br/>
        <w:t xml:space="preserve">A contratada deverá fornecer, instalar e manter os dispositivos de forma segura, </w:t>
      </w:r>
      <w:r w:rsidRPr="00A65561">
        <w:rPr>
          <w:rFonts w:asciiTheme="minorHAnsi" w:hAnsiTheme="minorHAnsi" w:cstheme="minorHAnsi"/>
          <w:bCs/>
          <w:sz w:val="21"/>
          <w:szCs w:val="21"/>
        </w:rPr>
        <w:t>sem ônus adicional à Administração</w:t>
      </w:r>
      <w:r w:rsidRPr="00A65561">
        <w:rPr>
          <w:rFonts w:asciiTheme="minorHAnsi" w:hAnsiTheme="minorHAnsi" w:cstheme="minorHAnsi"/>
          <w:sz w:val="21"/>
          <w:szCs w:val="21"/>
        </w:rPr>
        <w:t>, garantindo que todos os passageiros da faixa etária de 1 a 5 anos estejam corretamente acondicionados durante todo o percurso.</w:t>
      </w:r>
    </w:p>
    <w:p w14:paraId="515FA3AD" w14:textId="6E5616F2" w:rsidR="00DA79AF" w:rsidRPr="00A65561" w:rsidRDefault="00DA79AF" w:rsidP="00DA79AF">
      <w:pPr>
        <w:pStyle w:val="PargrafodaLista"/>
        <w:numPr>
          <w:ilvl w:val="2"/>
          <w:numId w:val="46"/>
        </w:numPr>
        <w:spacing w:line="360" w:lineRule="auto"/>
        <w:ind w:left="709" w:hanging="283"/>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Motoristas</w:t>
      </w:r>
    </w:p>
    <w:p w14:paraId="740E70F8" w14:textId="35AFA17B"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Devem possuir:</w:t>
      </w:r>
    </w:p>
    <w:p w14:paraId="6910C4DD" w14:textId="77777777" w:rsidR="00DA79AF" w:rsidRPr="00A65561" w:rsidRDefault="00DA79AF" w:rsidP="00DA79AF">
      <w:pPr>
        <w:numPr>
          <w:ilvl w:val="0"/>
          <w:numId w:val="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CNH categoria D ou E válida;</w:t>
      </w:r>
    </w:p>
    <w:p w14:paraId="435D4C58" w14:textId="77777777" w:rsidR="00DA79AF" w:rsidRPr="00A65561" w:rsidRDefault="00DA79AF" w:rsidP="00DA79AF">
      <w:pPr>
        <w:numPr>
          <w:ilvl w:val="0"/>
          <w:numId w:val="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Curso especializado para transporte escolar;</w:t>
      </w:r>
    </w:p>
    <w:p w14:paraId="6D46A1AF" w14:textId="77777777" w:rsidR="00DA79AF" w:rsidRPr="00A65561" w:rsidRDefault="00DA79AF" w:rsidP="00DA79AF">
      <w:pPr>
        <w:numPr>
          <w:ilvl w:val="0"/>
          <w:numId w:val="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Idade mínima de 21 anos;</w:t>
      </w:r>
    </w:p>
    <w:p w14:paraId="49B5AEFC" w14:textId="77777777" w:rsidR="00DA79AF" w:rsidRPr="00A65561" w:rsidRDefault="00DA79AF" w:rsidP="00DA79AF">
      <w:pPr>
        <w:numPr>
          <w:ilvl w:val="0"/>
          <w:numId w:val="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Ausência de infrações graves ou gravíssimas recentes;</w:t>
      </w:r>
    </w:p>
    <w:p w14:paraId="5A06CF7D" w14:textId="77777777" w:rsidR="00DA79AF" w:rsidRPr="00A65561" w:rsidRDefault="00DA79AF" w:rsidP="00DA79AF">
      <w:pPr>
        <w:numPr>
          <w:ilvl w:val="0"/>
          <w:numId w:val="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Documentação regular apresentada no ato da contratação.</w:t>
      </w:r>
    </w:p>
    <w:p w14:paraId="5252D55C" w14:textId="77777777" w:rsidR="00DA79AF" w:rsidRPr="00A65561" w:rsidRDefault="00DA79AF" w:rsidP="00DA79AF">
      <w:pPr>
        <w:spacing w:line="360" w:lineRule="auto"/>
        <w:jc w:val="both"/>
        <w:outlineLvl w:val="3"/>
        <w:rPr>
          <w:rFonts w:asciiTheme="minorHAnsi" w:hAnsiTheme="minorHAnsi" w:cstheme="minorHAnsi"/>
          <w:sz w:val="21"/>
          <w:szCs w:val="21"/>
        </w:rPr>
      </w:pPr>
    </w:p>
    <w:p w14:paraId="208D69FE" w14:textId="09D1BF77" w:rsidR="00DA79AF" w:rsidRPr="00A65561" w:rsidRDefault="00DA79AF" w:rsidP="00822E14">
      <w:pPr>
        <w:numPr>
          <w:ilvl w:val="0"/>
          <w:numId w:val="192"/>
        </w:num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Monitores</w:t>
      </w:r>
    </w:p>
    <w:p w14:paraId="6C27F855" w14:textId="77777777" w:rsidR="00DA79AF" w:rsidRPr="00A65561" w:rsidRDefault="00DA79AF" w:rsidP="00DA79AF">
      <w:pPr>
        <w:spacing w:line="360" w:lineRule="auto"/>
        <w:jc w:val="both"/>
        <w:outlineLvl w:val="3"/>
        <w:rPr>
          <w:rFonts w:asciiTheme="minorHAnsi" w:hAnsiTheme="minorHAnsi" w:cstheme="minorHAnsi"/>
          <w:sz w:val="21"/>
          <w:szCs w:val="21"/>
        </w:rPr>
      </w:pPr>
      <w:r w:rsidRPr="00A65561">
        <w:rPr>
          <w:rFonts w:asciiTheme="minorHAnsi" w:hAnsiTheme="minorHAnsi" w:cstheme="minorHAnsi"/>
          <w:sz w:val="21"/>
          <w:szCs w:val="21"/>
        </w:rPr>
        <w:t>A utilização de monitores/acompanhantes será obrigatória nas rotas que atendam crianças em idade de creche, educação infantil, estudantes com deficiência, mobilidade reduzida ou outras situações definidas pela Secretaria Municipal de Educação, conforme necessidade de cada itinerário.</w:t>
      </w:r>
    </w:p>
    <w:p w14:paraId="546EC485" w14:textId="77777777" w:rsidR="00DA79AF" w:rsidRPr="00A65561" w:rsidRDefault="00DA79AF" w:rsidP="00DA79AF">
      <w:pPr>
        <w:spacing w:line="360" w:lineRule="auto"/>
        <w:jc w:val="both"/>
        <w:outlineLvl w:val="3"/>
        <w:rPr>
          <w:rFonts w:asciiTheme="minorHAnsi" w:hAnsiTheme="minorHAnsi" w:cstheme="minorHAnsi"/>
          <w:b/>
          <w:bCs/>
          <w:sz w:val="21"/>
          <w:szCs w:val="21"/>
        </w:rPr>
      </w:pPr>
    </w:p>
    <w:p w14:paraId="38761508"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Devem:</w:t>
      </w:r>
    </w:p>
    <w:p w14:paraId="2511B145"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Possuir maioridade civil;</w:t>
      </w:r>
    </w:p>
    <w:p w14:paraId="32CA63FB"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Possuir cadastramento expedido pelo Detran;</w:t>
      </w:r>
    </w:p>
    <w:p w14:paraId="196A6BB4"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Utilizar crachá e colete de identificação;</w:t>
      </w:r>
    </w:p>
    <w:p w14:paraId="22B291DD"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Auxiliar no embarque e desembarque;</w:t>
      </w:r>
    </w:p>
    <w:p w14:paraId="37928AFA"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Manter disciplina e segurança dos alunos;</w:t>
      </w:r>
    </w:p>
    <w:p w14:paraId="0BEA5B6F" w14:textId="77777777" w:rsidR="00DA79AF" w:rsidRPr="00A65561" w:rsidRDefault="00DA79AF" w:rsidP="00DA79AF">
      <w:pPr>
        <w:numPr>
          <w:ilvl w:val="0"/>
          <w:numId w:val="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Acompanhar integralmente o trajeto.</w:t>
      </w:r>
    </w:p>
    <w:p w14:paraId="38C27728" w14:textId="77777777" w:rsidR="00DA79AF" w:rsidRPr="00A65561" w:rsidRDefault="00DA79AF" w:rsidP="00DA79AF">
      <w:pPr>
        <w:spacing w:line="360" w:lineRule="auto"/>
        <w:jc w:val="both"/>
        <w:rPr>
          <w:rFonts w:asciiTheme="minorHAnsi" w:hAnsiTheme="minorHAnsi" w:cstheme="minorHAnsi"/>
          <w:sz w:val="21"/>
          <w:szCs w:val="21"/>
        </w:rPr>
      </w:pPr>
    </w:p>
    <w:p w14:paraId="17621E76"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3.5 Monitoramento e Controle</w:t>
      </w:r>
    </w:p>
    <w:p w14:paraId="2A37620C"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29B91D49" w14:textId="77777777" w:rsidR="00DA79AF" w:rsidRPr="00A65561" w:rsidRDefault="00DA79AF" w:rsidP="00DA79AF">
      <w:pPr>
        <w:numPr>
          <w:ilvl w:val="0"/>
          <w:numId w:val="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Relatórios mensais contendo quilometragem, itinerário, alunos transportados e identificação do motorista e veículo;</w:t>
      </w:r>
    </w:p>
    <w:p w14:paraId="3DA53277" w14:textId="77777777" w:rsidR="00DA79AF" w:rsidRPr="00A65561" w:rsidRDefault="00DA79AF" w:rsidP="00DA79AF">
      <w:pPr>
        <w:numPr>
          <w:ilvl w:val="0"/>
          <w:numId w:val="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Fiscalização permanente pela Secretaria Municipal de Educação;</w:t>
      </w:r>
    </w:p>
    <w:p w14:paraId="058DDADF" w14:textId="77777777" w:rsidR="00DA79AF" w:rsidRPr="00A65561" w:rsidRDefault="00DA79AF" w:rsidP="00DA79AF">
      <w:pPr>
        <w:numPr>
          <w:ilvl w:val="0"/>
          <w:numId w:val="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Vistorias periódicas mínimas de 02 vezes ao ano;</w:t>
      </w:r>
    </w:p>
    <w:p w14:paraId="12E9686D" w14:textId="4AE52965" w:rsidR="00DA79AF" w:rsidRPr="00A65561" w:rsidRDefault="00DA79AF" w:rsidP="00DA79AF">
      <w:pPr>
        <w:numPr>
          <w:ilvl w:val="0"/>
          <w:numId w:val="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da execução por rota.</w:t>
      </w:r>
    </w:p>
    <w:p w14:paraId="1F57DEB6"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3.6 Manutenção e Responsabilidades da Contratada</w:t>
      </w:r>
    </w:p>
    <w:p w14:paraId="0907C00A"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095F03E5"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São de responsabilidade da contratada:</w:t>
      </w:r>
    </w:p>
    <w:p w14:paraId="1D252DE1"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Combustível;</w:t>
      </w:r>
    </w:p>
    <w:p w14:paraId="365DC15E"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Motoristas e monitores;</w:t>
      </w:r>
    </w:p>
    <w:p w14:paraId="45D00891"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Manutenção preventiva e corretiva (pneus, freios, motor, câmbio, elétrica, funilaria, limpeza etc.);</w:t>
      </w:r>
    </w:p>
    <w:p w14:paraId="58E57F36"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Encargos trabalhistas e previdenciários;</w:t>
      </w:r>
    </w:p>
    <w:p w14:paraId="774E20F7"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Impostos e taxas;</w:t>
      </w:r>
    </w:p>
    <w:p w14:paraId="0B53A895" w14:textId="77777777" w:rsidR="00DA79AF" w:rsidRPr="00A65561" w:rsidRDefault="00DA79AF" w:rsidP="00DA79AF">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Seguro contra acidentes de trabalho;</w:t>
      </w:r>
    </w:p>
    <w:p w14:paraId="29E93B9F" w14:textId="64F1CE23" w:rsidR="00DA79AF" w:rsidRPr="00A65561" w:rsidRDefault="00DA79AF" w:rsidP="009F26C3">
      <w:pPr>
        <w:numPr>
          <w:ilvl w:val="0"/>
          <w:numId w:val="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Seguro dos veículos.</w:t>
      </w:r>
    </w:p>
    <w:p w14:paraId="0232C6E7" w14:textId="5471DC8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responderá integralmente pelos danos decorrentes da execução dos serviços, sem prejuízo das responsabilidades legais eventualmente atribuíveis à Administração nos termos da legislação aplicável.</w:t>
      </w:r>
    </w:p>
    <w:p w14:paraId="710548FB"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3.6.1 Reposição de Veículos</w:t>
      </w:r>
    </w:p>
    <w:p w14:paraId="72CDC6CF"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5B50ED4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contratada deverá garantir a substituição de qualquer veículo que venha a apresentar pane mecânica, elétrica ou outra impossibilidade de operação, </w:t>
      </w:r>
      <w:r w:rsidRPr="00A65561">
        <w:rPr>
          <w:rFonts w:asciiTheme="minorHAnsi" w:hAnsiTheme="minorHAnsi" w:cstheme="minorHAnsi"/>
          <w:bCs/>
          <w:sz w:val="21"/>
          <w:szCs w:val="21"/>
        </w:rPr>
        <w:t>de modo a não prejudicar a execução das rotas e o transporte dos alunos</w:t>
      </w:r>
      <w:r w:rsidRPr="00A65561">
        <w:rPr>
          <w:rFonts w:asciiTheme="minorHAnsi" w:hAnsiTheme="minorHAnsi" w:cstheme="minorHAnsi"/>
          <w:sz w:val="21"/>
          <w:szCs w:val="21"/>
        </w:rPr>
        <w:t xml:space="preserve">, devendo disponibilizar veículo substituto </w:t>
      </w:r>
      <w:r w:rsidRPr="00A65561">
        <w:rPr>
          <w:rFonts w:asciiTheme="minorHAnsi" w:hAnsiTheme="minorHAnsi" w:cstheme="minorHAnsi"/>
          <w:bCs/>
          <w:sz w:val="21"/>
          <w:szCs w:val="21"/>
        </w:rPr>
        <w:t>em tempo hábil para cumprimento integral do itinerário do dia</w:t>
      </w:r>
      <w:r w:rsidRPr="00A65561">
        <w:rPr>
          <w:rFonts w:asciiTheme="minorHAnsi" w:hAnsiTheme="minorHAnsi" w:cstheme="minorHAnsi"/>
          <w:sz w:val="21"/>
          <w:szCs w:val="21"/>
        </w:rPr>
        <w:t>.</w:t>
      </w:r>
    </w:p>
    <w:p w14:paraId="4AAAD2C5"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br/>
        <w:t>O não atendimento a esta obrigação implicará a aplicação das penalidades previstas neste Termo de Referência, sem prejuízo de outras sanções legais cabíveis.</w:t>
      </w:r>
    </w:p>
    <w:p w14:paraId="1664A896" w14:textId="77777777" w:rsidR="00DA79AF" w:rsidRPr="00A65561" w:rsidRDefault="00DA79AF" w:rsidP="00DA79AF">
      <w:pPr>
        <w:spacing w:line="360" w:lineRule="auto"/>
        <w:jc w:val="both"/>
        <w:rPr>
          <w:rFonts w:asciiTheme="minorHAnsi" w:hAnsiTheme="minorHAnsi" w:cstheme="minorHAnsi"/>
          <w:sz w:val="21"/>
          <w:szCs w:val="21"/>
        </w:rPr>
      </w:pPr>
    </w:p>
    <w:p w14:paraId="2EA42DE1"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3.7 Estimativa de Valores por Rota</w:t>
      </w:r>
    </w:p>
    <w:p w14:paraId="6B80CABB" w14:textId="77777777" w:rsidR="00DA79AF" w:rsidRPr="00DA79AF" w:rsidRDefault="00DA79AF" w:rsidP="00DA79AF">
      <w:pPr>
        <w:spacing w:line="360" w:lineRule="auto"/>
        <w:jc w:val="both"/>
        <w:outlineLvl w:val="2"/>
        <w:rPr>
          <w:rFonts w:asciiTheme="minorHAnsi" w:hAnsiTheme="minorHAnsi" w:cstheme="minorHAnsi"/>
          <w:b/>
          <w:bCs/>
          <w:sz w:val="21"/>
          <w:szCs w:val="21"/>
        </w:rPr>
      </w:pPr>
    </w:p>
    <w:p w14:paraId="55A6BBC8" w14:textId="468838E6"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Os valores médios estimados por rota encontram-se definidos na tabela constante deste Termo de Referência, devendo o licitante considerar que os preços ofertados deverão incluir todos os custos diretos e indiretos, encargos sociais, trabalhistas, fiscais e operacionais.</w:t>
      </w:r>
    </w:p>
    <w:p w14:paraId="339262A3" w14:textId="72FB9BFB"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3.8 Garantias</w:t>
      </w:r>
    </w:p>
    <w:p w14:paraId="2A05DA75" w14:textId="2ADB55A5" w:rsidR="00DA79AF" w:rsidRPr="009F26C3" w:rsidRDefault="00DA79AF" w:rsidP="00DA79AF">
      <w:pPr>
        <w:numPr>
          <w:ilvl w:val="1"/>
          <w:numId w:val="49"/>
        </w:numPr>
        <w:spacing w:line="360" w:lineRule="auto"/>
        <w:jc w:val="both"/>
        <w:outlineLvl w:val="3"/>
        <w:rPr>
          <w:rFonts w:asciiTheme="minorHAnsi" w:hAnsiTheme="minorHAnsi" w:cstheme="minorHAnsi"/>
          <w:b/>
          <w:bCs/>
          <w:sz w:val="21"/>
          <w:szCs w:val="21"/>
        </w:rPr>
      </w:pPr>
      <w:r w:rsidRPr="00DA79AF">
        <w:rPr>
          <w:rFonts w:asciiTheme="minorHAnsi" w:hAnsiTheme="minorHAnsi" w:cstheme="minorHAnsi"/>
          <w:b/>
          <w:bCs/>
          <w:sz w:val="21"/>
          <w:szCs w:val="21"/>
        </w:rPr>
        <w:t>Garantia de Execução Contratual</w:t>
      </w:r>
    </w:p>
    <w:p w14:paraId="6909C163" w14:textId="3B7157C9"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Poderá ser exigida garantia nos termos da Lei nº 14.133/2021, limitada aos percentuais legais.</w:t>
      </w:r>
    </w:p>
    <w:p w14:paraId="364CE47B" w14:textId="77777777" w:rsidR="00DA79AF" w:rsidRPr="00DA79AF" w:rsidRDefault="00DA79AF" w:rsidP="00DA79AF">
      <w:pPr>
        <w:numPr>
          <w:ilvl w:val="1"/>
          <w:numId w:val="49"/>
        </w:numPr>
        <w:spacing w:line="360" w:lineRule="auto"/>
        <w:jc w:val="both"/>
        <w:outlineLvl w:val="3"/>
        <w:rPr>
          <w:rFonts w:asciiTheme="minorHAnsi" w:hAnsiTheme="minorHAnsi" w:cstheme="minorHAnsi"/>
          <w:b/>
          <w:bCs/>
          <w:sz w:val="21"/>
          <w:szCs w:val="21"/>
        </w:rPr>
      </w:pPr>
      <w:r w:rsidRPr="00DA79AF">
        <w:rPr>
          <w:rFonts w:asciiTheme="minorHAnsi" w:hAnsiTheme="minorHAnsi" w:cstheme="minorHAnsi"/>
          <w:b/>
          <w:bCs/>
          <w:sz w:val="21"/>
          <w:szCs w:val="21"/>
        </w:rPr>
        <w:t>Garantias Securitárias</w:t>
      </w:r>
    </w:p>
    <w:p w14:paraId="3EE623A4" w14:textId="77777777" w:rsidR="00DA79AF" w:rsidRPr="00DA79AF" w:rsidRDefault="00DA79AF" w:rsidP="00DA79AF">
      <w:pPr>
        <w:spacing w:line="360" w:lineRule="auto"/>
        <w:ind w:left="1440"/>
        <w:jc w:val="both"/>
        <w:outlineLvl w:val="3"/>
        <w:rPr>
          <w:rFonts w:asciiTheme="minorHAnsi" w:hAnsiTheme="minorHAnsi" w:cstheme="minorHAnsi"/>
          <w:b/>
          <w:bCs/>
          <w:sz w:val="21"/>
          <w:szCs w:val="21"/>
        </w:rPr>
      </w:pPr>
    </w:p>
    <w:p w14:paraId="1DF22611"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 contratada deverá manter durante toda a vigência:</w:t>
      </w:r>
    </w:p>
    <w:p w14:paraId="6DAB2BB2" w14:textId="77777777" w:rsidR="00DA79AF" w:rsidRPr="00DA79AF" w:rsidRDefault="00DA79AF" w:rsidP="00DA79AF">
      <w:pPr>
        <w:numPr>
          <w:ilvl w:val="0"/>
          <w:numId w:val="5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Seguro obrigatório dos veículos;</w:t>
      </w:r>
    </w:p>
    <w:p w14:paraId="5AB83D7B" w14:textId="77777777" w:rsidR="00DA79AF" w:rsidRPr="00DA79AF" w:rsidRDefault="00DA79AF" w:rsidP="00DA79AF">
      <w:pPr>
        <w:numPr>
          <w:ilvl w:val="0"/>
          <w:numId w:val="5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Seguro de responsabilidade civil para danos materiais e corporais a terceiros e alunos;</w:t>
      </w:r>
    </w:p>
    <w:p w14:paraId="7C1069E4" w14:textId="1D4F5116" w:rsidR="00DA79AF" w:rsidRPr="009F26C3" w:rsidRDefault="00DA79AF" w:rsidP="00DA79AF">
      <w:pPr>
        <w:numPr>
          <w:ilvl w:val="0"/>
          <w:numId w:val="5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Documentação veicular e dos condutores atualizada.</w:t>
      </w:r>
    </w:p>
    <w:p w14:paraId="1CBB5A4C"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3.9 Encerramento do Contrato</w:t>
      </w:r>
    </w:p>
    <w:p w14:paraId="5A83E2DC" w14:textId="77777777" w:rsidR="00DA79AF" w:rsidRPr="00DA79AF" w:rsidRDefault="00DA79AF" w:rsidP="00DA79AF">
      <w:pPr>
        <w:spacing w:line="360" w:lineRule="auto"/>
        <w:jc w:val="both"/>
        <w:outlineLvl w:val="2"/>
        <w:rPr>
          <w:rFonts w:asciiTheme="minorHAnsi" w:hAnsiTheme="minorHAnsi" w:cstheme="minorHAnsi"/>
          <w:b/>
          <w:bCs/>
          <w:sz w:val="21"/>
          <w:szCs w:val="21"/>
        </w:rPr>
      </w:pPr>
    </w:p>
    <w:p w14:paraId="10A2F62E"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Ao final da vigência contratual deverão ser apresentados:</w:t>
      </w:r>
    </w:p>
    <w:p w14:paraId="56CAF789" w14:textId="77777777" w:rsidR="00DA79AF" w:rsidRPr="00DA79AF" w:rsidRDefault="00DA79AF" w:rsidP="00DA79AF">
      <w:pPr>
        <w:numPr>
          <w:ilvl w:val="0"/>
          <w:numId w:val="5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Relatórios consolidados;</w:t>
      </w:r>
    </w:p>
    <w:p w14:paraId="43871EC8" w14:textId="77777777" w:rsidR="00DA79AF" w:rsidRPr="00DA79AF" w:rsidRDefault="00DA79AF" w:rsidP="00DA79AF">
      <w:pPr>
        <w:numPr>
          <w:ilvl w:val="0"/>
          <w:numId w:val="5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Comprovação de regularidade fiscal e trabalhista;</w:t>
      </w:r>
    </w:p>
    <w:p w14:paraId="31B4BA98" w14:textId="77777777" w:rsidR="00DA79AF" w:rsidRPr="00DA79AF" w:rsidRDefault="00DA79AF" w:rsidP="00DA79AF">
      <w:pPr>
        <w:numPr>
          <w:ilvl w:val="0"/>
          <w:numId w:val="5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Quitação das obrigações contratuais;</w:t>
      </w:r>
    </w:p>
    <w:p w14:paraId="08D6923F" w14:textId="1625A746" w:rsidR="00DA79AF" w:rsidRPr="009F26C3" w:rsidRDefault="00DA79AF" w:rsidP="00DA79AF">
      <w:pPr>
        <w:numPr>
          <w:ilvl w:val="0"/>
          <w:numId w:val="5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Liberação da garantia contratual, quando aplicável.</w:t>
      </w:r>
    </w:p>
    <w:p w14:paraId="04223310" w14:textId="4C2D24F7" w:rsidR="00DA79AF" w:rsidRPr="009F26C3" w:rsidRDefault="00DA79AF" w:rsidP="009F26C3">
      <w:pPr>
        <w:pStyle w:val="PargrafodaLista"/>
        <w:numPr>
          <w:ilvl w:val="0"/>
          <w:numId w:val="13"/>
        </w:num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REQUISITOS DA CONTRATAÇÃO</w:t>
      </w:r>
    </w:p>
    <w:p w14:paraId="3AB97250" w14:textId="5E43C867" w:rsidR="00DA79AF" w:rsidRPr="009F26C3" w:rsidRDefault="00DA79AF" w:rsidP="00822E14">
      <w:pPr>
        <w:pStyle w:val="PargrafodaLista"/>
        <w:numPr>
          <w:ilvl w:val="1"/>
          <w:numId w:val="54"/>
        </w:numPr>
        <w:spacing w:line="360" w:lineRule="auto"/>
        <w:jc w:val="both"/>
        <w:rPr>
          <w:rFonts w:asciiTheme="minorHAnsi" w:hAnsiTheme="minorHAnsi" w:cstheme="minorHAnsi"/>
          <w:sz w:val="21"/>
          <w:szCs w:val="21"/>
        </w:rPr>
      </w:pPr>
      <w:r w:rsidRPr="00DA79AF">
        <w:rPr>
          <w:rFonts w:asciiTheme="minorHAnsi" w:hAnsiTheme="minorHAnsi" w:cstheme="minorHAnsi"/>
          <w:b/>
          <w:bCs/>
          <w:sz w:val="21"/>
          <w:szCs w:val="21"/>
        </w:rPr>
        <w:t>Habilitação Jurídica</w:t>
      </w:r>
      <w:r w:rsidRPr="00DA79AF">
        <w:rPr>
          <w:rFonts w:asciiTheme="minorHAnsi" w:hAnsiTheme="minorHAnsi" w:cstheme="minorHAnsi"/>
          <w:sz w:val="21"/>
          <w:szCs w:val="21"/>
        </w:rPr>
        <w:t>: contrato social, CNPJ, documentos do representante legal, procuração se houver.</w:t>
      </w:r>
    </w:p>
    <w:p w14:paraId="77632E2B" w14:textId="77777777" w:rsidR="00DA79AF" w:rsidRPr="00DA79AF" w:rsidRDefault="00DA79AF" w:rsidP="00822E14">
      <w:pPr>
        <w:pStyle w:val="PargrafodaLista"/>
        <w:numPr>
          <w:ilvl w:val="1"/>
          <w:numId w:val="54"/>
        </w:numPr>
        <w:spacing w:line="360" w:lineRule="auto"/>
        <w:jc w:val="both"/>
        <w:rPr>
          <w:rFonts w:asciiTheme="minorHAnsi" w:hAnsiTheme="minorHAnsi" w:cstheme="minorHAnsi"/>
          <w:sz w:val="21"/>
          <w:szCs w:val="21"/>
        </w:rPr>
      </w:pPr>
      <w:r w:rsidRPr="00DA79AF">
        <w:rPr>
          <w:rFonts w:asciiTheme="minorHAnsi" w:hAnsiTheme="minorHAnsi" w:cstheme="minorHAnsi"/>
          <w:b/>
          <w:bCs/>
          <w:sz w:val="21"/>
          <w:szCs w:val="21"/>
        </w:rPr>
        <w:t>Regularidade Fiscal e Trabalhista</w:t>
      </w:r>
      <w:r w:rsidRPr="00DA79AF">
        <w:rPr>
          <w:rFonts w:asciiTheme="minorHAnsi" w:hAnsiTheme="minorHAnsi" w:cstheme="minorHAnsi"/>
          <w:sz w:val="21"/>
          <w:szCs w:val="21"/>
        </w:rPr>
        <w:t>: certidões negativas (federais, estaduais, municipais), FGTS, CNDT, prova de regularidade tributária.</w:t>
      </w:r>
    </w:p>
    <w:p w14:paraId="32EF0FEC" w14:textId="77777777" w:rsidR="00DA79AF" w:rsidRPr="00DA79AF" w:rsidRDefault="00DA79AF" w:rsidP="00DA79AF">
      <w:pPr>
        <w:spacing w:line="360" w:lineRule="auto"/>
        <w:jc w:val="both"/>
        <w:rPr>
          <w:rFonts w:asciiTheme="minorHAnsi" w:hAnsiTheme="minorHAnsi" w:cstheme="minorHAnsi"/>
          <w:sz w:val="21"/>
          <w:szCs w:val="21"/>
        </w:rPr>
      </w:pPr>
    </w:p>
    <w:p w14:paraId="096F81F5" w14:textId="550283BA" w:rsidR="00AC2ACF" w:rsidRPr="00A65561" w:rsidRDefault="00DA79AF" w:rsidP="00822E14">
      <w:pPr>
        <w:pStyle w:val="PargrafodaLista"/>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Qualificação Econômico-Financeira</w:t>
      </w:r>
      <w:r w:rsidRPr="00A65561">
        <w:rPr>
          <w:rFonts w:asciiTheme="minorHAnsi" w:hAnsiTheme="minorHAnsi" w:cstheme="minorHAnsi"/>
          <w:sz w:val="21"/>
          <w:szCs w:val="21"/>
        </w:rPr>
        <w:t>: balanço patrimonial, índices contábeis exigidos em Edital e certidão negativa de falência ou recuperação judicial, observado o disposto na Lei nº 14.133/2021.</w:t>
      </w:r>
    </w:p>
    <w:p w14:paraId="580D5840" w14:textId="3107D906" w:rsidR="00DA79AF" w:rsidRPr="00A65561" w:rsidRDefault="00DA79AF" w:rsidP="00822E14">
      <w:pPr>
        <w:pStyle w:val="PargrafodaLista"/>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Qualificação Técnica</w:t>
      </w:r>
      <w:r w:rsidRPr="00A65561">
        <w:rPr>
          <w:rFonts w:asciiTheme="minorHAnsi" w:hAnsiTheme="minorHAnsi" w:cstheme="minorHAnsi"/>
          <w:sz w:val="21"/>
          <w:szCs w:val="21"/>
        </w:rPr>
        <w:t>:</w:t>
      </w:r>
    </w:p>
    <w:p w14:paraId="12FF6831" w14:textId="77777777" w:rsidR="00DA79AF" w:rsidRPr="00A65561" w:rsidRDefault="00DA79AF" w:rsidP="00DA79AF">
      <w:pPr>
        <w:pStyle w:val="PargrafodaLista"/>
        <w:spacing w:line="360" w:lineRule="auto"/>
        <w:ind w:left="0"/>
        <w:jc w:val="both"/>
        <w:rPr>
          <w:rFonts w:asciiTheme="minorHAnsi" w:hAnsiTheme="minorHAnsi" w:cstheme="minorHAnsi"/>
          <w:sz w:val="21"/>
          <w:szCs w:val="21"/>
        </w:rPr>
      </w:pPr>
      <w:r w:rsidRPr="00A65561">
        <w:rPr>
          <w:rFonts w:asciiTheme="minorHAnsi" w:hAnsiTheme="minorHAnsi" w:cstheme="minorHAnsi"/>
          <w:sz w:val="21"/>
          <w:szCs w:val="21"/>
        </w:rPr>
        <w:t>Comprovação de aptidão para desempenho de atividade pertinente e compatível com o objeto, por meio de atestados que demonstrem experiência em serviços de transporte escolar ou similares.</w:t>
      </w:r>
    </w:p>
    <w:p w14:paraId="6B4CEA94" w14:textId="77777777" w:rsidR="00DA79AF" w:rsidRPr="00A65561" w:rsidRDefault="00DA79AF" w:rsidP="00DA79AF">
      <w:pPr>
        <w:pStyle w:val="PargrafodaLista"/>
        <w:spacing w:line="360" w:lineRule="auto"/>
        <w:jc w:val="both"/>
        <w:rPr>
          <w:rFonts w:asciiTheme="minorHAnsi" w:hAnsiTheme="minorHAnsi" w:cstheme="minorHAnsi"/>
          <w:sz w:val="21"/>
          <w:szCs w:val="21"/>
        </w:rPr>
      </w:pPr>
    </w:p>
    <w:p w14:paraId="00D01440" w14:textId="77777777" w:rsidR="00DA79AF" w:rsidRPr="00A65561" w:rsidRDefault="00DA79AF" w:rsidP="00822E14">
      <w:pPr>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sz w:val="21"/>
          <w:szCs w:val="21"/>
        </w:rPr>
        <w:t>Registro/autorizações</w:t>
      </w:r>
      <w:r w:rsidRPr="00A65561">
        <w:rPr>
          <w:rFonts w:asciiTheme="minorHAnsi" w:hAnsiTheme="minorHAnsi" w:cstheme="minorHAnsi"/>
          <w:sz w:val="21"/>
          <w:szCs w:val="21"/>
        </w:rPr>
        <w:t xml:space="preserve"> do DETRAN e ARTESP, quando aplicável ao tipo de itinerário e abrangência das rotas.</w:t>
      </w:r>
    </w:p>
    <w:p w14:paraId="49A57EB1" w14:textId="77777777" w:rsidR="00DA79AF" w:rsidRPr="00A65561" w:rsidRDefault="00DA79AF" w:rsidP="00DA79AF">
      <w:pPr>
        <w:spacing w:line="360" w:lineRule="auto"/>
        <w:ind w:left="720"/>
        <w:jc w:val="both"/>
        <w:rPr>
          <w:rFonts w:asciiTheme="minorHAnsi" w:hAnsiTheme="minorHAnsi" w:cstheme="minorHAnsi"/>
          <w:sz w:val="21"/>
          <w:szCs w:val="21"/>
        </w:rPr>
      </w:pPr>
    </w:p>
    <w:p w14:paraId="6CFA22EB" w14:textId="77777777" w:rsidR="00DA79AF" w:rsidRPr="00A65561" w:rsidRDefault="00DA79AF" w:rsidP="00822E14">
      <w:pPr>
        <w:pStyle w:val="PargrafodaLista"/>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Veículos</w:t>
      </w:r>
      <w:r w:rsidRPr="00A65561">
        <w:rPr>
          <w:rFonts w:asciiTheme="minorHAnsi" w:hAnsiTheme="minorHAnsi" w:cstheme="minorHAnsi"/>
          <w:sz w:val="21"/>
          <w:szCs w:val="21"/>
        </w:rPr>
        <w:t>: A capacidade dos veículos deverá considerar o número efetivo de passageiros transportáveis, já descontados os equipamentos de acessibilidade, dispositivos de segurança e áreas ocupadas por cadeiras de rodas e cadeirinhas infantis, quando aplicáveis.</w:t>
      </w:r>
    </w:p>
    <w:p w14:paraId="531A75C6" w14:textId="77777777" w:rsidR="00DA79AF" w:rsidRPr="00A65561" w:rsidRDefault="00DA79AF" w:rsidP="00DA79AF">
      <w:pPr>
        <w:pStyle w:val="PargrafodaLista"/>
        <w:spacing w:line="360" w:lineRule="auto"/>
        <w:jc w:val="both"/>
        <w:rPr>
          <w:rFonts w:asciiTheme="minorHAnsi" w:hAnsiTheme="minorHAnsi" w:cstheme="minorHAnsi"/>
          <w:sz w:val="21"/>
          <w:szCs w:val="21"/>
        </w:rPr>
      </w:pPr>
    </w:p>
    <w:p w14:paraId="6AD2E0FE" w14:textId="03FBF9D9" w:rsidR="00DA79AF" w:rsidRPr="00A65561" w:rsidRDefault="00DA79AF" w:rsidP="00822E14">
      <w:pPr>
        <w:pStyle w:val="PargrafodaLista"/>
        <w:numPr>
          <w:ilvl w:val="1"/>
          <w:numId w:val="54"/>
        </w:numPr>
        <w:spacing w:line="360" w:lineRule="auto"/>
        <w:jc w:val="both"/>
        <w:rPr>
          <w:rStyle w:val="Forte"/>
          <w:rFonts w:asciiTheme="minorHAnsi" w:hAnsiTheme="minorHAnsi" w:cstheme="minorHAnsi"/>
          <w:b w:val="0"/>
          <w:bCs w:val="0"/>
          <w:sz w:val="21"/>
          <w:szCs w:val="21"/>
        </w:rPr>
      </w:pPr>
      <w:r w:rsidRPr="00A65561">
        <w:rPr>
          <w:rFonts w:asciiTheme="minorHAnsi" w:hAnsiTheme="minorHAnsi" w:cstheme="minorHAnsi"/>
          <w:b/>
          <w:bCs/>
          <w:sz w:val="21"/>
          <w:szCs w:val="21"/>
        </w:rPr>
        <w:t>Motoristas</w:t>
      </w:r>
      <w:r w:rsidRPr="00A65561">
        <w:rPr>
          <w:rFonts w:asciiTheme="minorHAnsi" w:hAnsiTheme="minorHAnsi" w:cstheme="minorHAnsi"/>
          <w:sz w:val="21"/>
          <w:szCs w:val="21"/>
        </w:rPr>
        <w:t xml:space="preserve">: Cadastramento de Motorista expedido pelo Detran – SP, CNH D/E, curso escolar, idade mínima 21 anos, certidões criminais, </w:t>
      </w:r>
      <w:r w:rsidRPr="00A65561">
        <w:rPr>
          <w:rStyle w:val="Forte"/>
          <w:rFonts w:asciiTheme="minorHAnsi" w:hAnsiTheme="minorHAnsi" w:cstheme="minorHAnsi"/>
          <w:b w:val="0"/>
          <w:sz w:val="21"/>
          <w:szCs w:val="21"/>
        </w:rPr>
        <w:t>inexistência de infrações graves ou gravíssimas que comprometam a segurança do serviço, conforme legislação de trânsito aplicável</w:t>
      </w:r>
      <w:r w:rsidRPr="00A65561">
        <w:rPr>
          <w:rStyle w:val="Forte"/>
          <w:rFonts w:asciiTheme="minorHAnsi" w:hAnsiTheme="minorHAnsi" w:cstheme="minorHAnsi"/>
          <w:sz w:val="21"/>
          <w:szCs w:val="21"/>
        </w:rPr>
        <w:t>.</w:t>
      </w:r>
    </w:p>
    <w:p w14:paraId="370E52E1" w14:textId="77777777" w:rsidR="00DA79AF" w:rsidRPr="00A65561" w:rsidRDefault="00DA79AF" w:rsidP="00DA79AF">
      <w:pPr>
        <w:pStyle w:val="PargrafodaLista"/>
        <w:spacing w:line="360" w:lineRule="auto"/>
        <w:ind w:left="0"/>
        <w:jc w:val="both"/>
        <w:rPr>
          <w:rStyle w:val="Forte"/>
          <w:rFonts w:asciiTheme="minorHAnsi" w:hAnsiTheme="minorHAnsi" w:cstheme="minorHAnsi"/>
          <w:b w:val="0"/>
          <w:bCs w:val="0"/>
          <w:sz w:val="21"/>
          <w:szCs w:val="21"/>
        </w:rPr>
      </w:pPr>
    </w:p>
    <w:p w14:paraId="3B8E5D14" w14:textId="77777777" w:rsidR="00DA79AF" w:rsidRPr="00A65561" w:rsidRDefault="00DA79AF" w:rsidP="00822E14">
      <w:pPr>
        <w:pStyle w:val="PargrafodaLista"/>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Monitores</w:t>
      </w:r>
      <w:r w:rsidRPr="00A65561">
        <w:rPr>
          <w:rFonts w:asciiTheme="minorHAnsi" w:hAnsiTheme="minorHAnsi" w:cstheme="minorHAnsi"/>
          <w:sz w:val="21"/>
          <w:szCs w:val="21"/>
        </w:rPr>
        <w:t>: Cadastramento de Monitor expedido pelo DETRAN-SP, quando exigido, documentação pessoal regular e certidões criminais quando aplicável.</w:t>
      </w:r>
    </w:p>
    <w:p w14:paraId="5F958BD9"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0722FDE5"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utilização de monitores/acompanhantes será obrigatória nas rotas que atendam crianças em idade de creche, educação infantil, estudantes com deficiência, mobilidade reduzida ou outras situações definidas pela Secretaria Municipal de Educação, conforme necessidade operacional de cada itinerário.</w:t>
      </w:r>
    </w:p>
    <w:p w14:paraId="6472E98B" w14:textId="77777777" w:rsidR="00DA79AF" w:rsidRPr="00A65561" w:rsidRDefault="00DA79AF" w:rsidP="00DA79AF">
      <w:pPr>
        <w:pStyle w:val="PargrafodaLista"/>
        <w:spacing w:line="360" w:lineRule="auto"/>
        <w:jc w:val="both"/>
        <w:rPr>
          <w:rFonts w:asciiTheme="minorHAnsi" w:hAnsiTheme="minorHAnsi" w:cstheme="minorHAnsi"/>
          <w:sz w:val="21"/>
          <w:szCs w:val="21"/>
        </w:rPr>
      </w:pPr>
    </w:p>
    <w:p w14:paraId="277671E8" w14:textId="77777777" w:rsidR="00DA79AF" w:rsidRPr="00A65561" w:rsidRDefault="00DA79AF" w:rsidP="00822E14">
      <w:pPr>
        <w:pStyle w:val="PargrafodaLista"/>
        <w:numPr>
          <w:ilvl w:val="1"/>
          <w:numId w:val="54"/>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Declarações exigidas</w:t>
      </w:r>
      <w:r w:rsidRPr="00A65561">
        <w:rPr>
          <w:rFonts w:asciiTheme="minorHAnsi" w:hAnsiTheme="minorHAnsi" w:cstheme="minorHAnsi"/>
          <w:sz w:val="21"/>
          <w:szCs w:val="21"/>
        </w:rPr>
        <w:t>: cumprimento do art. 7º, XXXIII da Constituição, inexistência de fatos impeditivos, ME/EPP se aplicável.</w:t>
      </w:r>
    </w:p>
    <w:p w14:paraId="48A53CCA" w14:textId="77777777" w:rsidR="00DA79AF" w:rsidRPr="00A65561" w:rsidRDefault="00DA79AF" w:rsidP="00DA79AF">
      <w:pPr>
        <w:spacing w:line="360" w:lineRule="auto"/>
        <w:jc w:val="both"/>
        <w:rPr>
          <w:rFonts w:asciiTheme="minorHAnsi" w:hAnsiTheme="minorHAnsi" w:cstheme="minorHAnsi"/>
          <w:sz w:val="21"/>
          <w:szCs w:val="21"/>
        </w:rPr>
      </w:pPr>
    </w:p>
    <w:p w14:paraId="0619DF03"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 EXECUÇÃO DO OBJETO</w:t>
      </w:r>
    </w:p>
    <w:p w14:paraId="298D3076" w14:textId="77777777" w:rsidR="00DA79AF" w:rsidRPr="00A65561" w:rsidRDefault="00DA79AF" w:rsidP="00DA79AF">
      <w:pPr>
        <w:spacing w:line="360" w:lineRule="auto"/>
        <w:jc w:val="both"/>
        <w:rPr>
          <w:rFonts w:asciiTheme="minorHAnsi" w:hAnsiTheme="minorHAnsi" w:cstheme="minorHAnsi"/>
          <w:b/>
          <w:bCs/>
          <w:sz w:val="21"/>
          <w:szCs w:val="21"/>
        </w:rPr>
      </w:pPr>
    </w:p>
    <w:p w14:paraId="2888E57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execução do objeto terá início em até </w:t>
      </w:r>
      <w:r w:rsidRPr="00A65561">
        <w:rPr>
          <w:rFonts w:asciiTheme="minorHAnsi" w:hAnsiTheme="minorHAnsi" w:cstheme="minorHAnsi"/>
          <w:b/>
          <w:bCs/>
          <w:sz w:val="21"/>
          <w:szCs w:val="21"/>
        </w:rPr>
        <w:t>05 (cinco) dias úteis</w:t>
      </w:r>
      <w:r w:rsidRPr="00A65561">
        <w:rPr>
          <w:rFonts w:asciiTheme="minorHAnsi" w:hAnsiTheme="minorHAnsi" w:cstheme="minorHAnsi"/>
          <w:sz w:val="21"/>
          <w:szCs w:val="21"/>
        </w:rPr>
        <w:t>, contados da assinatura do contrato ou da emissão da Ordem de Serviço, conforme definido no instrumento contratual.</w:t>
      </w:r>
    </w:p>
    <w:p w14:paraId="26D74AAA" w14:textId="77777777" w:rsidR="00DA79AF" w:rsidRPr="00A65561" w:rsidRDefault="00DA79AF" w:rsidP="00DA79AF">
      <w:pPr>
        <w:spacing w:line="360" w:lineRule="auto"/>
        <w:jc w:val="both"/>
        <w:rPr>
          <w:rFonts w:asciiTheme="minorHAnsi" w:hAnsiTheme="minorHAnsi" w:cstheme="minorHAnsi"/>
          <w:sz w:val="21"/>
          <w:szCs w:val="21"/>
        </w:rPr>
      </w:pPr>
    </w:p>
    <w:p w14:paraId="2C582617"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lastRenderedPageBreak/>
        <w:t>5.1. Dinâmica de Execução dos Serviços</w:t>
      </w:r>
    </w:p>
    <w:p w14:paraId="4CB9FB06"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15DFF7A3"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do transporte escolar observará a seguinte dinâmica operacional:</w:t>
      </w:r>
    </w:p>
    <w:p w14:paraId="4C2BF59E" w14:textId="77777777" w:rsidR="00DA79AF" w:rsidRPr="00A65561" w:rsidRDefault="00DA79AF" w:rsidP="00DA79AF">
      <w:pPr>
        <w:spacing w:line="360" w:lineRule="auto"/>
        <w:jc w:val="both"/>
        <w:rPr>
          <w:rFonts w:asciiTheme="minorHAnsi" w:hAnsiTheme="minorHAnsi" w:cstheme="minorHAnsi"/>
          <w:sz w:val="21"/>
          <w:szCs w:val="21"/>
        </w:rPr>
      </w:pPr>
    </w:p>
    <w:p w14:paraId="4D7A7A3A" w14:textId="4DFADAA8"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Transporte diário dos alunos da Rede pública municipal, conforme </w:t>
      </w:r>
      <w:r w:rsidR="00AC2ACF" w:rsidRPr="00A65561">
        <w:rPr>
          <w:rFonts w:asciiTheme="minorHAnsi" w:hAnsiTheme="minorHAnsi" w:cstheme="minorHAnsi"/>
          <w:sz w:val="21"/>
          <w:szCs w:val="21"/>
        </w:rPr>
        <w:t>itinerários e rotas previamente aprovados</w:t>
      </w:r>
      <w:r w:rsidRPr="00A65561">
        <w:rPr>
          <w:rFonts w:asciiTheme="minorHAnsi" w:hAnsiTheme="minorHAnsi" w:cstheme="minorHAnsi"/>
          <w:sz w:val="21"/>
          <w:szCs w:val="21"/>
        </w:rPr>
        <w:t xml:space="preserve"> pela Secretaria Municipal de Educação;</w:t>
      </w:r>
    </w:p>
    <w:p w14:paraId="2428D5C2" w14:textId="39459B56"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Cumprimento rigoroso dos horários estabelecidos para cada unidade escolar e turno;</w:t>
      </w:r>
    </w:p>
    <w:p w14:paraId="4D9D29B9"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Acompanhamento obrigatório por monitores durante todo o trajeto;</w:t>
      </w:r>
    </w:p>
    <w:p w14:paraId="21568B88"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nominal de embarque e desembarque dos alunos;</w:t>
      </w:r>
    </w:p>
    <w:p w14:paraId="10339469"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Garantia de disciplina, segurança e integridade física dos estudantes;</w:t>
      </w:r>
    </w:p>
    <w:p w14:paraId="25D135DF"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Monitoramento dos veículos por sistema de rastreamento GPS;</w:t>
      </w:r>
    </w:p>
    <w:p w14:paraId="660C688D"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Utilização de sistema tecnológico para:</w:t>
      </w:r>
    </w:p>
    <w:p w14:paraId="0513E070" w14:textId="77777777" w:rsidR="00DA79AF" w:rsidRPr="00A65561" w:rsidRDefault="00DA79AF" w:rsidP="00822E14">
      <w:pPr>
        <w:numPr>
          <w:ilvl w:val="1"/>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de passageiros;</w:t>
      </w:r>
    </w:p>
    <w:p w14:paraId="6695DBC9" w14:textId="77777777" w:rsidR="00DA79AF" w:rsidRPr="00A65561" w:rsidRDefault="00DA79AF" w:rsidP="00822E14">
      <w:pPr>
        <w:numPr>
          <w:ilvl w:val="1"/>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de viagens;</w:t>
      </w:r>
    </w:p>
    <w:p w14:paraId="1E1DA994" w14:textId="77777777" w:rsidR="00DA79AF" w:rsidRPr="00A65561" w:rsidRDefault="00DA79AF" w:rsidP="00822E14">
      <w:pPr>
        <w:numPr>
          <w:ilvl w:val="1"/>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de frequência;</w:t>
      </w:r>
    </w:p>
    <w:p w14:paraId="72FF5A65" w14:textId="77777777" w:rsidR="00DA79AF" w:rsidRPr="00A65561" w:rsidRDefault="00DA79AF" w:rsidP="00822E14">
      <w:pPr>
        <w:numPr>
          <w:ilvl w:val="1"/>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de quilometragem;</w:t>
      </w:r>
    </w:p>
    <w:p w14:paraId="493BC768"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Operação com roteirização previamente definida, admitindo ajustes conforme necessidade da Administração;</w:t>
      </w:r>
    </w:p>
    <w:p w14:paraId="155DBE38"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Observância integral às normas do Código de Trânsito Brasileiro e regulamentações do DETRAN e</w:t>
      </w:r>
    </w:p>
    <w:p w14:paraId="4857313A" w14:textId="77777777" w:rsidR="00DA79AF" w:rsidRPr="00A65561" w:rsidRDefault="00DA79AF" w:rsidP="00822E14">
      <w:pPr>
        <w:numPr>
          <w:ilvl w:val="0"/>
          <w:numId w:val="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Substituição de veículo ou profissional em caso de falha mecânica, ausência ou irregularidade, em prazo compatível com a continuidade e segurança do serviço.</w:t>
      </w:r>
    </w:p>
    <w:p w14:paraId="54085177" w14:textId="77777777" w:rsidR="00DA79AF" w:rsidRPr="00A65561" w:rsidRDefault="00DA79AF" w:rsidP="00DA79AF">
      <w:pPr>
        <w:spacing w:line="360" w:lineRule="auto"/>
        <w:ind w:left="720"/>
        <w:jc w:val="both"/>
        <w:rPr>
          <w:rFonts w:asciiTheme="minorHAnsi" w:hAnsiTheme="minorHAnsi" w:cstheme="minorHAnsi"/>
          <w:sz w:val="21"/>
          <w:szCs w:val="21"/>
        </w:rPr>
      </w:pPr>
    </w:p>
    <w:p w14:paraId="5E2A227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será contínua durante todo o período letivo, estimado em aproximadamente 200 (duzentos) dias por ano.</w:t>
      </w:r>
    </w:p>
    <w:p w14:paraId="11780539" w14:textId="77777777" w:rsidR="00DA79AF" w:rsidRPr="00A65561" w:rsidRDefault="00DA79AF" w:rsidP="00DA79AF">
      <w:pPr>
        <w:spacing w:line="360" w:lineRule="auto"/>
        <w:jc w:val="both"/>
        <w:rPr>
          <w:rFonts w:asciiTheme="minorHAnsi" w:hAnsiTheme="minorHAnsi" w:cstheme="minorHAnsi"/>
          <w:sz w:val="21"/>
          <w:szCs w:val="21"/>
        </w:rPr>
      </w:pPr>
    </w:p>
    <w:p w14:paraId="446D09B7"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5.2. Local e Horário da Prestação dos Serviços</w:t>
      </w:r>
    </w:p>
    <w:p w14:paraId="261A7930"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60A7F9C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serviços serão prestados:</w:t>
      </w:r>
    </w:p>
    <w:p w14:paraId="272560B8" w14:textId="77777777" w:rsidR="00DA79AF" w:rsidRPr="00A65561" w:rsidRDefault="00DA79AF" w:rsidP="00DA79AF">
      <w:pPr>
        <w:spacing w:line="360" w:lineRule="auto"/>
        <w:jc w:val="both"/>
        <w:rPr>
          <w:rFonts w:asciiTheme="minorHAnsi" w:hAnsiTheme="minorHAnsi" w:cstheme="minorHAnsi"/>
          <w:sz w:val="21"/>
          <w:szCs w:val="21"/>
        </w:rPr>
      </w:pPr>
    </w:p>
    <w:p w14:paraId="5FFC3321"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No território do Município, abrangendo zona urbana e rural;</w:t>
      </w:r>
    </w:p>
    <w:p w14:paraId="69427358"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Nos trajetos definidos pela Secretaria Municipal de Educação;</w:t>
      </w:r>
    </w:p>
    <w:p w14:paraId="354FE89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Nos turnos matutino, vespertino, noturno e integral, conforme calendário escolar vigente;</w:t>
      </w:r>
    </w:p>
    <w:p w14:paraId="77EB2D7B" w14:textId="2BA34BC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Em dias letivos e, quando necessário, em atividades pedagógicas complementares autorizadas;</w:t>
      </w:r>
    </w:p>
    <w:p w14:paraId="143CC99D"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Em excursões, visitas técnicas, eventos pedagógicos, culturais ou esportivos, quando previamente autorizados pela Secretaria Municipal de Educação.</w:t>
      </w:r>
    </w:p>
    <w:p w14:paraId="7B0F3E4F" w14:textId="77777777" w:rsidR="00DA79AF" w:rsidRPr="00A65561" w:rsidRDefault="00DA79AF" w:rsidP="00DA79AF">
      <w:pPr>
        <w:spacing w:line="360" w:lineRule="auto"/>
        <w:jc w:val="both"/>
        <w:rPr>
          <w:rFonts w:asciiTheme="minorHAnsi" w:hAnsiTheme="minorHAnsi" w:cstheme="minorHAnsi"/>
          <w:sz w:val="21"/>
          <w:szCs w:val="21"/>
        </w:rPr>
      </w:pPr>
    </w:p>
    <w:p w14:paraId="440783A1" w14:textId="329DF418"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5.3. Cronograma de Realização dos Serviços</w:t>
      </w:r>
    </w:p>
    <w:p w14:paraId="26B43B87" w14:textId="70AA1368"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observará o calendário escolar oficial aprovado pela Secretaria Municipal de Educação.</w:t>
      </w:r>
    </w:p>
    <w:p w14:paraId="6B5C674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cronograma será estruturado da seguinte forma:</w:t>
      </w:r>
    </w:p>
    <w:p w14:paraId="52F2382D" w14:textId="77777777" w:rsidR="00DA79AF" w:rsidRPr="00A65561" w:rsidRDefault="00DA79AF" w:rsidP="00822E14">
      <w:pPr>
        <w:numPr>
          <w:ilvl w:val="0"/>
          <w:numId w:val="56"/>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Etapa 1 – Implantação:</w:t>
      </w:r>
      <w:r w:rsidRPr="00A65561">
        <w:rPr>
          <w:rFonts w:asciiTheme="minorHAnsi" w:hAnsiTheme="minorHAnsi" w:cstheme="minorHAnsi"/>
          <w:sz w:val="21"/>
          <w:szCs w:val="21"/>
        </w:rPr>
        <w:t xml:space="preserve"> até 05 (cinco) dias úteis após assinatura do contrato;</w:t>
      </w:r>
    </w:p>
    <w:p w14:paraId="3161F116" w14:textId="77777777" w:rsidR="00DA79AF" w:rsidRPr="00A65561" w:rsidRDefault="00DA79AF" w:rsidP="00822E14">
      <w:pPr>
        <w:numPr>
          <w:ilvl w:val="0"/>
          <w:numId w:val="56"/>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Etapa 2 – Início da Operação Regular:</w:t>
      </w:r>
      <w:r w:rsidRPr="00A65561">
        <w:rPr>
          <w:rFonts w:asciiTheme="minorHAnsi" w:hAnsiTheme="minorHAnsi" w:cstheme="minorHAnsi"/>
          <w:sz w:val="21"/>
          <w:szCs w:val="21"/>
        </w:rPr>
        <w:t xml:space="preserve"> imediatamente após a emissão da Ordem de Serviço;</w:t>
      </w:r>
    </w:p>
    <w:p w14:paraId="156AB18F" w14:textId="77777777" w:rsidR="00DA79AF" w:rsidRPr="00A65561" w:rsidRDefault="00DA79AF" w:rsidP="00822E14">
      <w:pPr>
        <w:numPr>
          <w:ilvl w:val="0"/>
          <w:numId w:val="56"/>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Etapa 3 – Execução Contínua:</w:t>
      </w:r>
      <w:r w:rsidRPr="00A65561">
        <w:rPr>
          <w:rFonts w:asciiTheme="minorHAnsi" w:hAnsiTheme="minorHAnsi" w:cstheme="minorHAnsi"/>
          <w:sz w:val="21"/>
          <w:szCs w:val="21"/>
        </w:rPr>
        <w:t xml:space="preserve"> durante todo o período letivo;</w:t>
      </w:r>
    </w:p>
    <w:p w14:paraId="4676CE50" w14:textId="265C8C91" w:rsidR="00DA79AF" w:rsidRPr="00A65561" w:rsidRDefault="00DA79AF" w:rsidP="00822E14">
      <w:pPr>
        <w:numPr>
          <w:ilvl w:val="0"/>
          <w:numId w:val="56"/>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Etapa 4 – Encerramento e Relatório Final:</w:t>
      </w:r>
      <w:r w:rsidRPr="00A65561">
        <w:rPr>
          <w:rFonts w:asciiTheme="minorHAnsi" w:hAnsiTheme="minorHAnsi" w:cstheme="minorHAnsi"/>
          <w:sz w:val="21"/>
          <w:szCs w:val="21"/>
        </w:rPr>
        <w:t xml:space="preserve"> ao término da vigência contratual.</w:t>
      </w:r>
    </w:p>
    <w:p w14:paraId="56D5B451"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5.4. Relatórios e Controle da Execução</w:t>
      </w:r>
    </w:p>
    <w:p w14:paraId="5F737EC9"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6CD3CC6B"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encaminhar mensalmente à Secretaria Municipal de Educação:</w:t>
      </w:r>
    </w:p>
    <w:p w14:paraId="14561830"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Relatório de execução das rotas;</w:t>
      </w:r>
    </w:p>
    <w:p w14:paraId="45EAB1E5"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Quilometragem percorrida por veículo;</w:t>
      </w:r>
    </w:p>
    <w:p w14:paraId="57B76A78"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Número de alunos transportados;</w:t>
      </w:r>
    </w:p>
    <w:p w14:paraId="327C53FD"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Relação nominal de passageiros por rota;</w:t>
      </w:r>
    </w:p>
    <w:p w14:paraId="66AED4F1"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 de motorista e monitor responsáveis;</w:t>
      </w:r>
    </w:p>
    <w:p w14:paraId="5C2C1F0E" w14:textId="77777777" w:rsidR="00DA79AF" w:rsidRPr="00A65561" w:rsidRDefault="00DA79AF" w:rsidP="00822E14">
      <w:pPr>
        <w:numPr>
          <w:ilvl w:val="0"/>
          <w:numId w:val="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de ocorrências, quando houver.</w:t>
      </w:r>
    </w:p>
    <w:p w14:paraId="23B03F71" w14:textId="77777777" w:rsidR="00DA79AF" w:rsidRPr="00A65561" w:rsidRDefault="00DA79AF" w:rsidP="00DA79AF">
      <w:pPr>
        <w:spacing w:line="360" w:lineRule="auto"/>
        <w:ind w:left="720"/>
        <w:jc w:val="both"/>
        <w:rPr>
          <w:rFonts w:asciiTheme="minorHAnsi" w:hAnsiTheme="minorHAnsi" w:cstheme="minorHAnsi"/>
          <w:sz w:val="21"/>
          <w:szCs w:val="21"/>
        </w:rPr>
      </w:pPr>
    </w:p>
    <w:p w14:paraId="43453002" w14:textId="47895FF5"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relatórios deverão ser emitidos pelo sistema tecnológico de gestão e disponibilizados em formato digital.</w:t>
      </w:r>
    </w:p>
    <w:p w14:paraId="15D7A6CD" w14:textId="4C81EEAD"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5.5. Materiais, Equipamentos e Estrutura a Serem Disponibilizados</w:t>
      </w:r>
    </w:p>
    <w:p w14:paraId="254A87D3" w14:textId="7C330634" w:rsidR="00DA79AF" w:rsidRPr="00A65561" w:rsidRDefault="00DA79AF" w:rsidP="00DA79AF">
      <w:pPr>
        <w:spacing w:line="360" w:lineRule="auto"/>
        <w:jc w:val="both"/>
        <w:outlineLvl w:val="1"/>
        <w:rPr>
          <w:rFonts w:asciiTheme="minorHAnsi" w:hAnsiTheme="minorHAnsi" w:cstheme="minorHAnsi"/>
          <w:sz w:val="21"/>
          <w:szCs w:val="21"/>
        </w:rPr>
      </w:pPr>
      <w:r w:rsidRPr="00A65561">
        <w:rPr>
          <w:rFonts w:asciiTheme="minorHAnsi" w:hAnsiTheme="minorHAnsi" w:cstheme="minorHAnsi"/>
          <w:sz w:val="21"/>
          <w:szCs w:val="21"/>
        </w:rPr>
        <w:t>Para a perfeita execução dos serviços, a Contratada deverá disponibilizar, sem ônus adicional à Administração:</w:t>
      </w:r>
    </w:p>
    <w:p w14:paraId="37497CE6"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5.5.1 Veículos</w:t>
      </w:r>
    </w:p>
    <w:p w14:paraId="194955D4"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2D6E6A6D"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Ônibus, micro-ônibus ou veículos adaptados;</w:t>
      </w:r>
    </w:p>
    <w:p w14:paraId="7FF5AB37"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Equipados com tacógrafo, cintos de segurança e extintores;</w:t>
      </w:r>
    </w:p>
    <w:p w14:paraId="0EB65219"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Sistema de rastreamento GPS;</w:t>
      </w:r>
    </w:p>
    <w:p w14:paraId="037838F7"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 visual conforme exigência legal;</w:t>
      </w:r>
    </w:p>
    <w:p w14:paraId="362E11D4"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Seguro obrigatório e seguro contra danos a terceiros e passageiros;</w:t>
      </w:r>
    </w:p>
    <w:p w14:paraId="206ED167" w14:textId="77777777"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Inspeção semestral obrigatória;</w:t>
      </w:r>
    </w:p>
    <w:p w14:paraId="5912E6BB" w14:textId="66412BB9" w:rsidR="00DA79AF" w:rsidRPr="00A65561" w:rsidRDefault="00DA79AF" w:rsidP="00822E14">
      <w:pPr>
        <w:numPr>
          <w:ilvl w:val="0"/>
          <w:numId w:val="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Idade máxima de 5 (cinco) anos.</w:t>
      </w:r>
    </w:p>
    <w:p w14:paraId="452A7DE2"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5.5.2 Recursos Humanos</w:t>
      </w:r>
    </w:p>
    <w:p w14:paraId="0A2C1ACD"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590CD9D3" w14:textId="77777777" w:rsidR="00DA79AF" w:rsidRPr="00A65561" w:rsidRDefault="00DA79AF" w:rsidP="00822E14">
      <w:pPr>
        <w:numPr>
          <w:ilvl w:val="0"/>
          <w:numId w:val="5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Motoristas devidamente habilitados (CNH categoria D ou E);</w:t>
      </w:r>
    </w:p>
    <w:p w14:paraId="5D0D6C10" w14:textId="77777777" w:rsidR="00DA79AF" w:rsidRPr="00A65561" w:rsidRDefault="00DA79AF" w:rsidP="00822E14">
      <w:pPr>
        <w:numPr>
          <w:ilvl w:val="0"/>
          <w:numId w:val="5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Monitores capacitados para acompanhamento dos alunos;</w:t>
      </w:r>
    </w:p>
    <w:p w14:paraId="66F777AE" w14:textId="77777777" w:rsidR="00DA79AF" w:rsidRPr="00A65561" w:rsidRDefault="00DA79AF" w:rsidP="00822E14">
      <w:pPr>
        <w:numPr>
          <w:ilvl w:val="0"/>
          <w:numId w:val="5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Equipe técnica para suporte operacional e tecnológico.</w:t>
      </w:r>
    </w:p>
    <w:p w14:paraId="3EB72E32" w14:textId="77777777" w:rsidR="00DA79AF" w:rsidRPr="00A65561" w:rsidRDefault="00DA79AF" w:rsidP="00DA79AF">
      <w:pPr>
        <w:spacing w:line="360" w:lineRule="auto"/>
        <w:jc w:val="both"/>
        <w:rPr>
          <w:rFonts w:asciiTheme="minorHAnsi" w:hAnsiTheme="minorHAnsi" w:cstheme="minorHAnsi"/>
          <w:sz w:val="21"/>
          <w:szCs w:val="21"/>
        </w:rPr>
      </w:pPr>
    </w:p>
    <w:p w14:paraId="147401CB" w14:textId="77777777" w:rsidR="00DA79AF" w:rsidRPr="00A65561" w:rsidRDefault="00DA79AF" w:rsidP="00DA79AF">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5.6. Das Obrigações da Futura Contratada:</w:t>
      </w:r>
    </w:p>
    <w:p w14:paraId="4175831E" w14:textId="77777777" w:rsidR="00DA79AF" w:rsidRPr="00A65561"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sz w:val="21"/>
          <w:szCs w:val="21"/>
        </w:rPr>
      </w:pPr>
    </w:p>
    <w:p w14:paraId="5433DC7B" w14:textId="77777777" w:rsidR="00DA79AF" w:rsidRPr="00A65561" w:rsidRDefault="00DA79AF" w:rsidP="00822E14">
      <w:pPr>
        <w:numPr>
          <w:ilvl w:val="0"/>
          <w:numId w:val="99"/>
        </w:numPr>
        <w:pBdr>
          <w:top w:val="nil"/>
          <w:left w:val="nil"/>
          <w:bottom w:val="nil"/>
          <w:right w:val="nil"/>
          <w:between w:val="nil"/>
        </w:pBdr>
        <w:tabs>
          <w:tab w:val="left" w:pos="426"/>
        </w:tabs>
        <w:spacing w:line="360" w:lineRule="auto"/>
        <w:ind w:left="426" w:right="112" w:hanging="426"/>
        <w:jc w:val="both"/>
        <w:rPr>
          <w:rFonts w:asciiTheme="minorHAnsi" w:hAnsiTheme="minorHAnsi" w:cstheme="minorHAnsi"/>
          <w:sz w:val="21"/>
          <w:szCs w:val="21"/>
        </w:rPr>
      </w:pPr>
      <w:r w:rsidRPr="00A65561">
        <w:rPr>
          <w:rFonts w:asciiTheme="minorHAnsi" w:hAnsiTheme="minorHAnsi" w:cstheme="minorHAnsi"/>
          <w:sz w:val="21"/>
          <w:szCs w:val="21"/>
        </w:rPr>
        <w:t>Não transferir a outrem no todo ou em parte, as responsabilidades assumidas, sem prévia e expressa anuência do CONTRATANTE;</w:t>
      </w:r>
    </w:p>
    <w:p w14:paraId="649E3891"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left="426" w:right="112"/>
        <w:jc w:val="both"/>
        <w:rPr>
          <w:rFonts w:asciiTheme="minorHAnsi" w:hAnsiTheme="minorHAnsi" w:cstheme="minorHAnsi"/>
          <w:sz w:val="21"/>
          <w:szCs w:val="21"/>
        </w:rPr>
      </w:pPr>
      <w:r w:rsidRPr="00A65561">
        <w:rPr>
          <w:rFonts w:asciiTheme="minorHAnsi" w:hAnsiTheme="minorHAnsi" w:cstheme="minorHAnsi"/>
          <w:sz w:val="21"/>
          <w:szCs w:val="21"/>
        </w:rPr>
        <w:t>Atender, satisfatoriamente e em consonância com as regras contratuais, o objeto contratado;</w:t>
      </w:r>
    </w:p>
    <w:p w14:paraId="11F191AD" w14:textId="0B40FCCB"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 xml:space="preserve">Percorrer os percursos estabelecidos e garantir que o aluno esteja na unidade escolar com pelo menos 5 (cinco) minutos de antecedência ao início das </w:t>
      </w:r>
      <w:r w:rsidR="00A65561" w:rsidRPr="00A65561">
        <w:rPr>
          <w:rFonts w:asciiTheme="minorHAnsi" w:hAnsiTheme="minorHAnsi" w:cstheme="minorHAnsi"/>
          <w:sz w:val="21"/>
          <w:szCs w:val="21"/>
        </w:rPr>
        <w:t>aulas, do</w:t>
      </w:r>
      <w:r w:rsidRPr="00A65561">
        <w:rPr>
          <w:rFonts w:asciiTheme="minorHAnsi" w:hAnsiTheme="minorHAnsi" w:cstheme="minorHAnsi"/>
          <w:sz w:val="21"/>
          <w:szCs w:val="21"/>
        </w:rPr>
        <w:t xml:space="preserve"> horário estabelecido pela Secretaria Municipal de Educação, cumprindo rigorosamente a carga horária pré-estabelecida;</w:t>
      </w:r>
    </w:p>
    <w:p w14:paraId="7B6E503E"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Cumprir rigorosamente os prazos contratuais;</w:t>
      </w:r>
    </w:p>
    <w:p w14:paraId="520955C8"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Assumir todos e quaisquer ônus com pessoal e por todos os encargos trabalhistas, previdenciários, fiscais e comerciais, quer municipais, estaduais e federais, comprometendo- se a saldá-los à época própria, ficando excluída a CONTRATANTE de quaisquer responsabilidades perante terceiros por parte de atos decorrentes dos empregados da CONTRATADA;</w:t>
      </w:r>
    </w:p>
    <w:p w14:paraId="4B2CABDA"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Assumir integral responsabilidade por danos causados a esta Prefeitura ou a terceiros decorrentes da execução dos serviços parciais ou totais, isentando-a de todas as reclamações que surjam subsequentemente, sejam elas resultantes de atos de seus prepostos ou de qualquer pessoa física ou jurídica envolvida na execução dos serviços;</w:t>
      </w:r>
    </w:p>
    <w:p w14:paraId="0BC9AE01"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Fornecer os serviços em tempo oportuno, de acordo com as necessidades da Secretaria Municipal de Educação;</w:t>
      </w:r>
    </w:p>
    <w:p w14:paraId="53250DBD"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Prestar os serviços sempre em regime de atendimento com a fiscalização da Contratante;</w:t>
      </w:r>
    </w:p>
    <w:p w14:paraId="4F8D0066"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Manter, durante toda a execução do contrato, em compatibilidade com as obrigações assumidas, todas as condições de habilitação e qualificação exigidas na licitação;</w:t>
      </w:r>
    </w:p>
    <w:p w14:paraId="6F5522BE"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Arcar com todas as despesas referentes ao combustível, peças de reposição, manutenção, lubrificação, lavagem, troca de óleo, emplacamento, licenças especiais e outras necessárias para a consecução dos serviços;</w:t>
      </w:r>
    </w:p>
    <w:p w14:paraId="3022BD20"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lastRenderedPageBreak/>
        <w:t>O(s) veículo(s), objeto deste Termo de Referência, deverá(</w:t>
      </w:r>
      <w:proofErr w:type="spellStart"/>
      <w:r w:rsidRPr="00A65561">
        <w:rPr>
          <w:rFonts w:asciiTheme="minorHAnsi" w:hAnsiTheme="minorHAnsi" w:cstheme="minorHAnsi"/>
          <w:sz w:val="21"/>
          <w:szCs w:val="21"/>
        </w:rPr>
        <w:t>ão</w:t>
      </w:r>
      <w:proofErr w:type="spellEnd"/>
      <w:r w:rsidRPr="00A65561">
        <w:rPr>
          <w:rFonts w:asciiTheme="minorHAnsi" w:hAnsiTheme="minorHAnsi" w:cstheme="minorHAnsi"/>
          <w:sz w:val="21"/>
          <w:szCs w:val="21"/>
        </w:rPr>
        <w:t>) estar disponível(</w:t>
      </w:r>
      <w:proofErr w:type="spellStart"/>
      <w:r w:rsidRPr="00A65561">
        <w:rPr>
          <w:rFonts w:asciiTheme="minorHAnsi" w:hAnsiTheme="minorHAnsi" w:cstheme="minorHAnsi"/>
          <w:sz w:val="21"/>
          <w:szCs w:val="21"/>
        </w:rPr>
        <w:t>is</w:t>
      </w:r>
      <w:proofErr w:type="spellEnd"/>
      <w:r w:rsidRPr="00A65561">
        <w:rPr>
          <w:rFonts w:asciiTheme="minorHAnsi" w:hAnsiTheme="minorHAnsi" w:cstheme="minorHAnsi"/>
          <w:sz w:val="21"/>
          <w:szCs w:val="21"/>
        </w:rPr>
        <w:t>) e em perfeito estado de conservação, principalmente no que no que refere a lanternagem, motor, mecânica e pneu;</w:t>
      </w:r>
    </w:p>
    <w:p w14:paraId="395AA51B" w14:textId="7E0499A0"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Dotar e manter em perfeito estado de funcionamento os equipamentos obrigatórios previstos na legislação de trânsito;</w:t>
      </w:r>
    </w:p>
    <w:p w14:paraId="657CDCF1"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Realizar todas as manutenções preventivas e corretivas do veículo locado disponibilizando, se necessário, o plano de manutenção do veículo ao setor de Transporte Escolar, para eventuais fiscalização ou auditoria;</w:t>
      </w:r>
    </w:p>
    <w:p w14:paraId="0234E51E"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Disponibilizar, se necessário, ao Setor de Transporte Escolar, documentos dos veículos como nada consta relativos a multas e infrações de trânsito, pagamento de seguros, licenciamento anual e autorização do DETRAN ou CIRETRAN, dentre outros;</w:t>
      </w:r>
    </w:p>
    <w:p w14:paraId="42466207" w14:textId="77777777" w:rsidR="00DA79AF" w:rsidRPr="00A65561"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sz w:val="21"/>
          <w:szCs w:val="21"/>
        </w:rPr>
      </w:pPr>
      <w:r w:rsidRPr="00A65561">
        <w:rPr>
          <w:rFonts w:asciiTheme="minorHAnsi" w:hAnsiTheme="minorHAnsi" w:cstheme="minorHAnsi"/>
          <w:sz w:val="21"/>
          <w:szCs w:val="21"/>
        </w:rPr>
        <w:t>Responsabilizar-se pelo pagamento de multas relativas às infrações de trânsito, ocorridas no período em que o veículo estiver a serviço desta Prefeitura;</w:t>
      </w:r>
    </w:p>
    <w:p w14:paraId="212B6DE1"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A65561">
        <w:rPr>
          <w:rFonts w:asciiTheme="minorHAnsi" w:hAnsiTheme="minorHAnsi" w:cstheme="minorHAnsi"/>
          <w:sz w:val="21"/>
          <w:szCs w:val="21"/>
        </w:rPr>
        <w:t xml:space="preserve">Em caso de acidentes, tomar todas as medidas legais cabíveis inclusive providenciando socorro imediato ao(s) acidentado(s) e desobstrução da pista de rolamento. Se necessário, se obriga a acionar a Polícia Militar ou Federal e Corpo de Bombeiros, bem como comunicar ao Setor de Transporte Escolar da Secretaria Municipal de Educação e a </w:t>
      </w:r>
      <w:r w:rsidRPr="00DA79AF">
        <w:rPr>
          <w:rFonts w:asciiTheme="minorHAnsi" w:hAnsiTheme="minorHAnsi" w:cstheme="minorHAnsi"/>
          <w:sz w:val="21"/>
          <w:szCs w:val="21"/>
        </w:rPr>
        <w:t>U</w:t>
      </w:r>
      <w:r w:rsidRPr="00DA79AF">
        <w:rPr>
          <w:rFonts w:asciiTheme="minorHAnsi" w:hAnsiTheme="minorHAnsi" w:cstheme="minorHAnsi"/>
          <w:color w:val="000000"/>
          <w:sz w:val="21"/>
          <w:szCs w:val="21"/>
        </w:rPr>
        <w:t xml:space="preserve">nidade </w:t>
      </w:r>
      <w:r w:rsidRPr="00DA79AF">
        <w:rPr>
          <w:rFonts w:asciiTheme="minorHAnsi" w:hAnsiTheme="minorHAnsi" w:cstheme="minorHAnsi"/>
          <w:sz w:val="21"/>
          <w:szCs w:val="21"/>
        </w:rPr>
        <w:t>E</w:t>
      </w:r>
      <w:r w:rsidRPr="00DA79AF">
        <w:rPr>
          <w:rFonts w:asciiTheme="minorHAnsi" w:hAnsiTheme="minorHAnsi" w:cstheme="minorHAnsi"/>
          <w:color w:val="000000"/>
          <w:sz w:val="21"/>
          <w:szCs w:val="21"/>
        </w:rPr>
        <w:t>scolar de destino ou origem dos alunos;</w:t>
      </w:r>
    </w:p>
    <w:p w14:paraId="1A231839"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A empresa prestadora do serviço deverá estar conectada em tempo integral, pessoalmente ou via telefone fixo/celular, enquanto houver veículos circulando com alunos, disponibilizando-se a comparecer imediatamente no local, em caso </w:t>
      </w:r>
    </w:p>
    <w:p w14:paraId="4F65011F"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de acidentes ou ocorrências graves. O preposto da Contratada deverá, obrigatoriamente, ter poderes para responder pelos serviços a serem contratados sendo responsável pela coordenação, administração e supervisão do seu pessoal e por qualquer comunicação junto ao Contratante, mantendo sempre alinhamento operacional, de maneira que os contratempos não interfiram na realização final da prestação de serviço;</w:t>
      </w:r>
    </w:p>
    <w:p w14:paraId="70E8E7DD"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 empresa prestadora de serviço deverá possuir em seu(s) veículo(s) sistema de dispositivos de visão indireta, que podem ser Câmera-monitor de ré e retrovisores</w:t>
      </w:r>
    </w:p>
    <w:p w14:paraId="79425666" w14:textId="11868238" w:rsidR="00DA79AF" w:rsidRPr="00DA79AF" w:rsidRDefault="00DA79AF" w:rsidP="00AC2ACF">
      <w:pPr>
        <w:pBdr>
          <w:top w:val="nil"/>
          <w:left w:val="nil"/>
          <w:bottom w:val="nil"/>
          <w:right w:val="nil"/>
          <w:between w:val="nil"/>
        </w:pBdr>
        <w:tabs>
          <w:tab w:val="left" w:pos="426"/>
        </w:tabs>
        <w:spacing w:line="360" w:lineRule="auto"/>
        <w:ind w:left="436"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ou câmera-monitor dianteira ou outro sistema equivalente, em conformidade com a Resolução 504/2014 do Conselho Nacional de Trânsito (CONTRAN);</w:t>
      </w:r>
    </w:p>
    <w:p w14:paraId="00F99160"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A empresa prestadora do serviço deverá ter em cada veículo de transporte escolar, disco </w:t>
      </w:r>
      <w:proofErr w:type="spellStart"/>
      <w:r w:rsidRPr="00DA79AF">
        <w:rPr>
          <w:rFonts w:asciiTheme="minorHAnsi" w:hAnsiTheme="minorHAnsi" w:cstheme="minorHAnsi"/>
          <w:color w:val="000000"/>
          <w:sz w:val="21"/>
          <w:szCs w:val="21"/>
        </w:rPr>
        <w:t>cronotacógrafo</w:t>
      </w:r>
      <w:proofErr w:type="spellEnd"/>
      <w:r w:rsidRPr="00DA79AF">
        <w:rPr>
          <w:rFonts w:asciiTheme="minorHAnsi" w:hAnsiTheme="minorHAnsi" w:cstheme="minorHAnsi"/>
          <w:color w:val="000000"/>
          <w:sz w:val="21"/>
          <w:szCs w:val="21"/>
        </w:rPr>
        <w:t>, conforme dispõe o Art. 105 do Código de Trânsito Brasileiro;</w:t>
      </w:r>
    </w:p>
    <w:p w14:paraId="014ACF58"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A empresa prestadora de serviço deverá realizar a regularização do </w:t>
      </w:r>
      <w:proofErr w:type="spellStart"/>
      <w:r w:rsidRPr="00DA79AF">
        <w:rPr>
          <w:rFonts w:asciiTheme="minorHAnsi" w:hAnsiTheme="minorHAnsi" w:cstheme="minorHAnsi"/>
          <w:color w:val="000000"/>
          <w:sz w:val="21"/>
          <w:szCs w:val="21"/>
        </w:rPr>
        <w:t>cronotacógrafo</w:t>
      </w:r>
      <w:proofErr w:type="spellEnd"/>
      <w:r w:rsidRPr="00DA79AF">
        <w:rPr>
          <w:rFonts w:asciiTheme="minorHAnsi" w:hAnsiTheme="minorHAnsi" w:cstheme="minorHAnsi"/>
          <w:color w:val="000000"/>
          <w:sz w:val="21"/>
          <w:szCs w:val="21"/>
        </w:rPr>
        <w:t xml:space="preserve"> do veículo a cada dois anos no INMETRO;</w:t>
      </w:r>
    </w:p>
    <w:p w14:paraId="2E0110AD"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lastRenderedPageBreak/>
        <w:t>Os discos tacógrafos originais deverão estar devidamente preenchidos com data, nome do motorista, nº da linha, registro de quilometragem, nº da placa do veículo, KM inicial e final e sem rasuras e danificações;</w:t>
      </w:r>
    </w:p>
    <w:p w14:paraId="79E99A8A"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 prazo para conserto no aparelho do disco tacógrafo, será de 04 dias úteis, sendo de responsabilidade do motorista do veículo informar ao Setor de Transporte Escolar no mesmo dia que for detectado o defeito;</w:t>
      </w:r>
    </w:p>
    <w:p w14:paraId="11DAA1F3"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As justificativas dos dias de manutenção ou conserto do aparelho de disco tacógrafo serão validadas mediante a apresentação da nota fiscal do conserto do aparelho;</w:t>
      </w:r>
    </w:p>
    <w:p w14:paraId="0B83A240"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Instituir para o veículo colocado à disposição pela presente locação, além do seguro obrigatório, o seguro contra danos materiais a terceiros;</w:t>
      </w:r>
    </w:p>
    <w:p w14:paraId="53F422DA"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Colocar o veículo locado à disposição exclusiva desta Prefeitura, em função das necessidades por ela estabelecidas, em termos de dias e horários. Portanto, </w:t>
      </w:r>
      <w:proofErr w:type="gramStart"/>
      <w:r w:rsidRPr="00DA79AF">
        <w:rPr>
          <w:rFonts w:asciiTheme="minorHAnsi" w:hAnsiTheme="minorHAnsi" w:cstheme="minorHAnsi"/>
          <w:color w:val="000000"/>
          <w:sz w:val="21"/>
          <w:szCs w:val="21"/>
        </w:rPr>
        <w:t>o  atendimento</w:t>
      </w:r>
      <w:proofErr w:type="gramEnd"/>
      <w:r w:rsidRPr="00DA79AF">
        <w:rPr>
          <w:rFonts w:asciiTheme="minorHAnsi" w:hAnsiTheme="minorHAnsi" w:cstheme="minorHAnsi"/>
          <w:color w:val="000000"/>
          <w:sz w:val="21"/>
          <w:szCs w:val="21"/>
        </w:rPr>
        <w:t xml:space="preserve"> deverá ser exclusivo para o transporte de alunos da Rede Pública, ficando terminantemente proibido carona;</w:t>
      </w:r>
    </w:p>
    <w:p w14:paraId="57E9E879"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Responsabilizar-se pelos danos e prejuízos causados a terceiros ou diretamente à Administração, decorrentes de sua culpa ou dolo;</w:t>
      </w:r>
    </w:p>
    <w:p w14:paraId="43885DA5"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Fica certo que, na hipótese de não ser efetuado qualquer seguro ou serem insuficientes os seguros contratados, o locador arcará com todos os ônus decorrentes de eventuais sinistros, como se segurada fosse;</w:t>
      </w:r>
    </w:p>
    <w:p w14:paraId="617D6E29"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Manter o motorista devidamente habilitado para operar o veículo;</w:t>
      </w:r>
    </w:p>
    <w:p w14:paraId="232A5C75" w14:textId="05B3AEE5" w:rsidR="00DA79AF" w:rsidRPr="00521EE4"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Orientar os motoristas do transporte escolar para que conduzam os veículos em cumprimento a Lei nº 9503/97 do Código de Trânsito Brasileiro e suas alterações;</w:t>
      </w:r>
    </w:p>
    <w:p w14:paraId="2B29BB9D"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Substituir o motorista num prazo de 24 (vinte e quatro) horas caso haja solicitação da Administração;</w:t>
      </w:r>
    </w:p>
    <w:p w14:paraId="7B0F37F8"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 Contratada deverá substituir o monitor de alunos que tiver mal comportamento no desempenho de suas funções;</w:t>
      </w:r>
    </w:p>
    <w:p w14:paraId="11E31F4E"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Durante a execução dos serviços o condutor deverá estar devidamente uniformizado com a identificação da empresa e identificação de Transportador Escolar e DEVERÁ OBRIGATORIAMENTE apresentar-se portando seu crachá de identificação;</w:t>
      </w:r>
    </w:p>
    <w:p w14:paraId="5134B0B4"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Confiar a direção dos veículos somente a motoristas com idade superior a 21 anos e devidamente habilitados na categoria “D” ou “E” e que não tenham cometido nenhuma infração grave ou gravíssima ou ser reincidente em infrações médias nos últimos 12 meses;</w:t>
      </w:r>
    </w:p>
    <w:p w14:paraId="6D6BBA29"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Oferecer aos motoristas curso de capacitação técnica específico para o transporte escolar conforme determina a Lei nº 9503/97, Código de trânsito Brasileiro;</w:t>
      </w:r>
    </w:p>
    <w:p w14:paraId="58D1AFC1"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lastRenderedPageBreak/>
        <w:t>Os escolares deverão ser transportados exclusivamente sentados, conforme as normas de circulação, utilizando o cinto de segurança;</w:t>
      </w:r>
    </w:p>
    <w:p w14:paraId="7F505880"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Responsabilizar-se diretamente pela conduta dos acompanhantes e seus condutores durante a jornada de trabalho e, ainda, pela manutenção de respeito e </w:t>
      </w:r>
    </w:p>
    <w:p w14:paraId="48601B17" w14:textId="77777777" w:rsidR="00DA79AF" w:rsidRPr="00DA79AF" w:rsidRDefault="00DA79AF" w:rsidP="00DA79AF">
      <w:pPr>
        <w:pBdr>
          <w:top w:val="nil"/>
          <w:left w:val="nil"/>
          <w:bottom w:val="nil"/>
          <w:right w:val="nil"/>
          <w:between w:val="nil"/>
        </w:pBdr>
        <w:tabs>
          <w:tab w:val="left" w:pos="426"/>
        </w:tabs>
        <w:spacing w:line="360" w:lineRule="auto"/>
        <w:ind w:left="436"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cortesia no relacionamento com os alunos durante todos os itinerários, bem como, pelas penalidades sofridas em caso de infração;</w:t>
      </w:r>
    </w:p>
    <w:p w14:paraId="29FC0D1C"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Independentemente das vistorias previstas na legislação de trânsito, os veículos utilizados no transporte de escolares deverão ser mantidos em perfeito estado de conservação e limpeza, podendo ser submetidos, a qualquer tempo, à fiscalização do DETRAN/SP e de funcionários da Secretaria Municipal de Educação - Setor de Transporte Escolar;</w:t>
      </w:r>
    </w:p>
    <w:p w14:paraId="458FB726"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É obrigatória a fixação do termo de autorização e do selo de conformidade na parte interna do veículo, em local visível, com inscrição da lotação permitida </w:t>
      </w:r>
    </w:p>
    <w:p w14:paraId="314A12F6" w14:textId="13645831" w:rsidR="00DA79AF" w:rsidRPr="00521EE4"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sendo vedada a condução de escolares em número superior à capacidade estabelecida pelo fabricante;</w:t>
      </w:r>
    </w:p>
    <w:p w14:paraId="01C642DC"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 número do registro deverá obrigatoriamente constar nas laterais e na parte traseira do veículo;</w:t>
      </w:r>
    </w:p>
    <w:p w14:paraId="2DFF9D15" w14:textId="77777777" w:rsidR="00DA79AF" w:rsidRPr="00DA79AF" w:rsidRDefault="00DA79AF" w:rsidP="00822E14">
      <w:pPr>
        <w:numPr>
          <w:ilvl w:val="0"/>
          <w:numId w:val="98"/>
        </w:numPr>
        <w:pBdr>
          <w:top w:val="nil"/>
          <w:left w:val="nil"/>
          <w:bottom w:val="nil"/>
          <w:right w:val="nil"/>
          <w:between w:val="nil"/>
        </w:pBdr>
        <w:tabs>
          <w:tab w:val="left" w:pos="426"/>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Apresentar mensalmente ao Setor de Transporte Escolar da Secretaria Municipal de Educação para conferência e aprovação pelo fiscal do contrato, relatório de execução dos serviços contendo: serviços executados, nº do contrato, nº da Linha, Itinerário percorrido, quilometragem rodada, quantitativo nominal de alunos por itinerários, turno do aluno e escola atendida, bem como nome do motorista, nome do monitor se for o caso e placa do veículo, conforme modelo descrito no</w:t>
      </w:r>
      <w:r w:rsidRPr="00DA79AF">
        <w:rPr>
          <w:rFonts w:asciiTheme="minorHAnsi" w:hAnsiTheme="minorHAnsi" w:cstheme="minorHAnsi"/>
          <w:b/>
          <w:color w:val="000000"/>
          <w:sz w:val="21"/>
          <w:szCs w:val="21"/>
        </w:rPr>
        <w:t xml:space="preserve"> ANEXO II.</w:t>
      </w:r>
    </w:p>
    <w:p w14:paraId="4239FA16" w14:textId="77777777" w:rsidR="00DA79AF" w:rsidRPr="00DA79AF" w:rsidRDefault="00DA79AF" w:rsidP="00DA79AF">
      <w:pPr>
        <w:spacing w:line="360" w:lineRule="auto"/>
        <w:jc w:val="both"/>
        <w:rPr>
          <w:rFonts w:asciiTheme="minorHAnsi" w:hAnsiTheme="minorHAnsi" w:cstheme="minorHAnsi"/>
          <w:sz w:val="21"/>
          <w:szCs w:val="21"/>
        </w:rPr>
      </w:pPr>
    </w:p>
    <w:p w14:paraId="453BE519"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b/>
          <w:color w:val="000000"/>
          <w:sz w:val="21"/>
          <w:szCs w:val="21"/>
        </w:rPr>
      </w:pPr>
      <w:r w:rsidRPr="00DA79AF">
        <w:rPr>
          <w:rFonts w:asciiTheme="minorHAnsi" w:hAnsiTheme="minorHAnsi" w:cstheme="minorHAnsi"/>
          <w:b/>
          <w:color w:val="000000"/>
          <w:sz w:val="21"/>
          <w:szCs w:val="21"/>
        </w:rPr>
        <w:t>5.7. Das Obrigações da Contratante:</w:t>
      </w:r>
    </w:p>
    <w:p w14:paraId="25D0D862"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b/>
          <w:color w:val="000000"/>
          <w:sz w:val="21"/>
          <w:szCs w:val="21"/>
        </w:rPr>
      </w:pPr>
    </w:p>
    <w:p w14:paraId="5809FB72"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right="112"/>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Definir as rotas de tráfego dos veículos escolares da frota contratada;</w:t>
      </w:r>
    </w:p>
    <w:p w14:paraId="12002812"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right="112"/>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Assegurar os recursos orçamentários e financeiros para custear a prestação;</w:t>
      </w:r>
    </w:p>
    <w:p w14:paraId="2B0E0458"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Fiscalizar “in loco” a qualidade dos serviços contratados e o estado de conservação dos veículos utilizados no transporte escolar, conforme determina a Lei nº 9.503/97 do Código Brasileiro de Trânsito;</w:t>
      </w:r>
    </w:p>
    <w:p w14:paraId="53C97A96"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Promover o acompanhamento e a fiscalização dos serviços, os aspectos quantitativos e qualitativos, registrando as falhas detectadas e comunicando à CONTRATADA as ocorrências que exijam medidas imediatas;</w:t>
      </w:r>
    </w:p>
    <w:p w14:paraId="7370A56E"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 xml:space="preserve">Emitir ofício sobre possíveis ocorrências ou irregularidades praticadas por transportadores escolares da empresa contratada que fornecerá o serviço. No ofício deverá ser informado </w:t>
      </w:r>
      <w:r w:rsidRPr="00DA79AF">
        <w:rPr>
          <w:rFonts w:asciiTheme="minorHAnsi" w:hAnsiTheme="minorHAnsi" w:cstheme="minorHAnsi"/>
          <w:color w:val="000000"/>
          <w:sz w:val="21"/>
          <w:szCs w:val="21"/>
        </w:rPr>
        <w:lastRenderedPageBreak/>
        <w:t>quaisquer ocorrências no âmbito do transporte escolar, dentro e fora do veículo, tais como: discussões, brigas, ofensas pessoais, atrasos nos recolhimentos e/ou chegada nas unidades escolares, reclamações sobre a condução do veículo e outras que envolvam motoristas/monitor e/ou alunos;</w:t>
      </w:r>
    </w:p>
    <w:p w14:paraId="3B5FDB3A" w14:textId="24C95B2F" w:rsidR="00DA79AF" w:rsidRPr="00521EE4"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No caso de envolvimento de alunos, deve ser dada imediata ciência ao Diretor Escolar e ao(à) Secretário(a) Municipal de Educação;</w:t>
      </w:r>
    </w:p>
    <w:p w14:paraId="676A036E"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Realizar fiscalização, sem aviso prévio, nos veículos do transporte escolar, observando o comportamento dos alunos, motoristas e monitores, condições de tráfego do veículo e cumprimento das normas descritas na Lei nº 9.503/97 do Código Brasileiro de Trânsito, emitindo se necessário ofício a empresa prestadora do serviço e ao(à) Secretário(a) Municipal de Educação;</w:t>
      </w:r>
    </w:p>
    <w:p w14:paraId="6912781D"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Orientar a empresa prestadora do serviço que o veículo de transporte, no turno e no período escolar, será de uso exclusivo para o transporte de alunos, ficando terminantemente proibido dar carona para outras pessoas;</w:t>
      </w:r>
    </w:p>
    <w:p w14:paraId="0496D29F"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Exigir o cumprimento de todos os compromissos assumidos pela CONTRATADA, de acordo com as cláusulas contratuais e os termos de sua proposta;</w:t>
      </w:r>
    </w:p>
    <w:p w14:paraId="291AC853"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Efetuar os pagamentos mediante comprovação de execução dos serviços e nas condições e preços pactuados;</w:t>
      </w:r>
    </w:p>
    <w:p w14:paraId="0383D23A"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Notificar a Contratada, por escrito, por meio do Setor de Transporte Escolar da SEME, quaisquer irregularidades que venham a ocorrer, em função da execução dos serviços, fixando prazos para sua correção;</w:t>
      </w:r>
    </w:p>
    <w:p w14:paraId="7324A5C7"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Aplicar as penalidades por descumprimento do pactuado no Contrato;</w:t>
      </w:r>
    </w:p>
    <w:p w14:paraId="5FF8B1A9"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Indicar o gestor e fiscal do contrato, assim como, poderá designar formalmente fiscais de linha no intuito de gerenciar o serviço fiscalizando e controlando os veículos pelas rotas e linhas percorridas após informação, conferência e verificação das mesmas;</w:t>
      </w:r>
    </w:p>
    <w:p w14:paraId="62C48FA9"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A fiscalização de que trata este item não exclui e nem reduz a responsabilidade da CONTRATADA, inclusive perante terceiro, por qualquer irregularidade, e, na ocorrência desta, não implica em corresponsabilidade da Administração ou de seus agentes e prepostos, de conformidade com o</w:t>
      </w:r>
      <w:r w:rsidRPr="00DA79AF">
        <w:rPr>
          <w:rFonts w:asciiTheme="minorHAnsi" w:hAnsiTheme="minorHAnsi" w:cstheme="minorHAnsi"/>
          <w:sz w:val="21"/>
          <w:szCs w:val="21"/>
        </w:rPr>
        <w:t xml:space="preserve"> </w:t>
      </w:r>
      <w:r w:rsidRPr="00DA79AF">
        <w:rPr>
          <w:rFonts w:asciiTheme="minorHAnsi" w:eastAsia="Roboto" w:hAnsiTheme="minorHAnsi" w:cstheme="minorHAnsi"/>
          <w:sz w:val="21"/>
          <w:szCs w:val="21"/>
        </w:rPr>
        <w:t>Art. 117 da Lei nº 14.133/2021.</w:t>
      </w:r>
    </w:p>
    <w:p w14:paraId="29C83C7C" w14:textId="77777777" w:rsidR="00DA79AF" w:rsidRPr="00DA79AF"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Documentar as ocorrências havidas na execução do contrato;</w:t>
      </w:r>
    </w:p>
    <w:p w14:paraId="4A20AE92" w14:textId="7D5189A6" w:rsidR="00DA79AF" w:rsidRPr="00521EE4" w:rsidRDefault="00DA79AF" w:rsidP="00822E14">
      <w:pPr>
        <w:numPr>
          <w:ilvl w:val="0"/>
          <w:numId w:val="100"/>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t>Prestar todas as informações e os esclarecimentos que venham a ser solicitados pela CONTRATADA;</w:t>
      </w:r>
    </w:p>
    <w:p w14:paraId="450533B8" w14:textId="79836D8B" w:rsidR="00DA79AF" w:rsidRPr="00521EE4" w:rsidRDefault="00DA79AF" w:rsidP="00822E14">
      <w:pPr>
        <w:numPr>
          <w:ilvl w:val="0"/>
          <w:numId w:val="100"/>
        </w:numPr>
        <w:pBdr>
          <w:top w:val="nil"/>
          <w:left w:val="nil"/>
          <w:bottom w:val="nil"/>
          <w:right w:val="nil"/>
          <w:between w:val="nil"/>
        </w:pBdr>
        <w:tabs>
          <w:tab w:val="left" w:pos="851"/>
        </w:tabs>
        <w:spacing w:line="360" w:lineRule="auto"/>
        <w:ind w:left="851" w:right="113" w:hanging="775"/>
        <w:jc w:val="both"/>
        <w:rPr>
          <w:rFonts w:asciiTheme="minorHAnsi" w:hAnsiTheme="minorHAnsi" w:cstheme="minorHAnsi"/>
          <w:b/>
          <w:color w:val="000000"/>
          <w:sz w:val="21"/>
          <w:szCs w:val="21"/>
        </w:rPr>
      </w:pPr>
      <w:r w:rsidRPr="00DA79AF">
        <w:rPr>
          <w:rFonts w:asciiTheme="minorHAnsi" w:hAnsiTheme="minorHAnsi" w:cstheme="minorHAnsi"/>
          <w:color w:val="000000"/>
          <w:sz w:val="21"/>
          <w:szCs w:val="21"/>
        </w:rPr>
        <w:lastRenderedPageBreak/>
        <w:t>A Administração não responderá por quaisquer compromissos assumidos pela Contratada com terceiros, ainda que vinculados à execução do objeto, bem como por qualquer dano causado a terceiros em decorrência de ato da Contratada, de seus empregados, prepostos ou subordinados.</w:t>
      </w:r>
    </w:p>
    <w:p w14:paraId="739DFDB8" w14:textId="77777777" w:rsidR="00DA79AF" w:rsidRPr="00DA79AF" w:rsidRDefault="00DA79AF" w:rsidP="00DA79AF">
      <w:pPr>
        <w:pBdr>
          <w:top w:val="nil"/>
          <w:left w:val="nil"/>
          <w:bottom w:val="nil"/>
          <w:right w:val="nil"/>
          <w:between w:val="nil"/>
        </w:pBdr>
        <w:tabs>
          <w:tab w:val="left" w:pos="426"/>
          <w:tab w:val="left" w:pos="851"/>
        </w:tabs>
        <w:spacing w:line="360" w:lineRule="auto"/>
        <w:ind w:right="113"/>
        <w:jc w:val="both"/>
        <w:rPr>
          <w:rFonts w:asciiTheme="minorHAnsi" w:hAnsiTheme="minorHAnsi" w:cstheme="minorHAnsi"/>
          <w:b/>
          <w:color w:val="000000"/>
          <w:sz w:val="21"/>
          <w:szCs w:val="21"/>
        </w:rPr>
      </w:pPr>
      <w:r w:rsidRPr="00DA79AF">
        <w:rPr>
          <w:rFonts w:asciiTheme="minorHAnsi" w:hAnsiTheme="minorHAnsi" w:cstheme="minorHAnsi"/>
          <w:b/>
          <w:color w:val="000000"/>
          <w:sz w:val="21"/>
          <w:szCs w:val="21"/>
        </w:rPr>
        <w:t>5.8. Das Exigências em relação aos Condutores:</w:t>
      </w:r>
    </w:p>
    <w:p w14:paraId="0F1B80EB" w14:textId="77777777" w:rsidR="00DA79AF" w:rsidRPr="00DA79AF" w:rsidRDefault="00DA79AF" w:rsidP="00DA79AF">
      <w:pPr>
        <w:pBdr>
          <w:top w:val="nil"/>
          <w:left w:val="nil"/>
          <w:bottom w:val="nil"/>
          <w:right w:val="nil"/>
          <w:between w:val="nil"/>
        </w:pBdr>
        <w:tabs>
          <w:tab w:val="left" w:pos="426"/>
          <w:tab w:val="left" w:pos="851"/>
        </w:tabs>
        <w:spacing w:line="360" w:lineRule="auto"/>
        <w:ind w:right="113"/>
        <w:jc w:val="both"/>
        <w:rPr>
          <w:rFonts w:asciiTheme="minorHAnsi" w:hAnsiTheme="minorHAnsi" w:cstheme="minorHAnsi"/>
          <w:b/>
          <w:color w:val="000000"/>
          <w:sz w:val="21"/>
          <w:szCs w:val="21"/>
        </w:rPr>
      </w:pPr>
    </w:p>
    <w:p w14:paraId="2D2D81A0"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Trajar-se adequadamente, usando camisas com mangas, calças compridas, saia, sapatos, tênis ou sandália presa ao calcanhar;</w:t>
      </w:r>
    </w:p>
    <w:p w14:paraId="45D2B130"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right="113" w:hanging="578"/>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Ter mais de 21 anos;</w:t>
      </w:r>
    </w:p>
    <w:p w14:paraId="3EE46504"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right="113" w:hanging="578"/>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Possuir habilitação para dirigir veículos da categoria “D” ou “E”;</w:t>
      </w:r>
    </w:p>
    <w:p w14:paraId="5B04177A"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right="113" w:hanging="578"/>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Conduzir estudantes até o destino final sem interrupção voluntária da viagem;</w:t>
      </w:r>
    </w:p>
    <w:p w14:paraId="47059908"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right="113" w:hanging="578"/>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Tratar com urbanidade os estudantes e o público;</w:t>
      </w:r>
    </w:p>
    <w:p w14:paraId="3CCCAF75"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Aproximar o veículo da guia da calçada para efetuar o embarque e o desembarque de passageiros;</w:t>
      </w:r>
    </w:p>
    <w:p w14:paraId="1373F665" w14:textId="77777777" w:rsidR="00DA79AF" w:rsidRPr="00DA79AF" w:rsidRDefault="00DA79AF" w:rsidP="00822E14">
      <w:pPr>
        <w:numPr>
          <w:ilvl w:val="0"/>
          <w:numId w:val="101"/>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Orientar os estudantes, coibindo comportamentos inadequados durante a viagem, mantendo-os sentados e evitando atitudes que possam afetar a concentração do condutor do veículo e colocar terceiros em riscos;</w:t>
      </w:r>
    </w:p>
    <w:p w14:paraId="62C040D4" w14:textId="77777777" w:rsidR="00DA79AF" w:rsidRPr="00DA79AF" w:rsidRDefault="00DA79AF" w:rsidP="00822E14">
      <w:pPr>
        <w:numPr>
          <w:ilvl w:val="0"/>
          <w:numId w:val="97"/>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Recolher, guardar e posteriormente entregar qualquer objeto esquecido no veículo;</w:t>
      </w:r>
    </w:p>
    <w:p w14:paraId="0483F171" w14:textId="77777777" w:rsidR="00DA79AF" w:rsidRPr="00DA79AF" w:rsidRDefault="00DA79AF" w:rsidP="00822E14">
      <w:pPr>
        <w:numPr>
          <w:ilvl w:val="0"/>
          <w:numId w:val="97"/>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Permitir e facilitar a ação da fiscalização da autoridade da Secretaria Municipal de Educação;</w:t>
      </w:r>
    </w:p>
    <w:p w14:paraId="54D22928" w14:textId="77777777" w:rsidR="00DA79AF" w:rsidRPr="00DA79AF" w:rsidRDefault="00DA79AF" w:rsidP="00822E14">
      <w:pPr>
        <w:numPr>
          <w:ilvl w:val="0"/>
          <w:numId w:val="97"/>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Não havendo monitor(a) no veículo, fica o motorista responsável em realizar as orientações pertinentes aos estudante</w:t>
      </w:r>
      <w:r w:rsidRPr="00DA79AF">
        <w:rPr>
          <w:rFonts w:asciiTheme="minorHAnsi" w:hAnsiTheme="minorHAnsi" w:cstheme="minorHAnsi"/>
          <w:sz w:val="21"/>
          <w:szCs w:val="21"/>
        </w:rPr>
        <w:t>s.</w:t>
      </w:r>
    </w:p>
    <w:p w14:paraId="22368F4D" w14:textId="02B84E7D" w:rsidR="00DA79AF" w:rsidRPr="00521EE4" w:rsidRDefault="00DA79AF" w:rsidP="00822E14">
      <w:pPr>
        <w:numPr>
          <w:ilvl w:val="0"/>
          <w:numId w:val="97"/>
        </w:numPr>
        <w:pBdr>
          <w:top w:val="nil"/>
          <w:left w:val="nil"/>
          <w:bottom w:val="nil"/>
          <w:right w:val="nil"/>
          <w:between w:val="nil"/>
        </w:pBdr>
        <w:tabs>
          <w:tab w:val="left" w:pos="851"/>
        </w:tabs>
        <w:spacing w:line="360" w:lineRule="auto"/>
        <w:ind w:left="851" w:right="113" w:hanging="709"/>
        <w:jc w:val="both"/>
        <w:rPr>
          <w:rFonts w:asciiTheme="minorHAnsi" w:hAnsiTheme="minorHAnsi" w:cstheme="minorHAnsi"/>
          <w:color w:val="000000"/>
          <w:sz w:val="21"/>
          <w:szCs w:val="21"/>
        </w:rPr>
      </w:pPr>
      <w:r w:rsidRPr="00DA79AF">
        <w:rPr>
          <w:rFonts w:asciiTheme="minorHAnsi" w:hAnsiTheme="minorHAnsi" w:cstheme="minorHAnsi"/>
          <w:sz w:val="21"/>
          <w:szCs w:val="21"/>
        </w:rPr>
        <w:t>Todos os condutores dos veículos deverão apresentar os cursos de ESCOLAR e COLETIVO para transitar com os veículos.</w:t>
      </w:r>
    </w:p>
    <w:p w14:paraId="22245205" w14:textId="77777777" w:rsidR="00DA79AF" w:rsidRPr="00DA79AF" w:rsidRDefault="00DA79AF" w:rsidP="00DA79AF">
      <w:pPr>
        <w:pBdr>
          <w:top w:val="nil"/>
          <w:left w:val="nil"/>
          <w:bottom w:val="nil"/>
          <w:right w:val="nil"/>
          <w:between w:val="nil"/>
        </w:pBdr>
        <w:tabs>
          <w:tab w:val="left" w:pos="851"/>
        </w:tabs>
        <w:spacing w:line="360" w:lineRule="auto"/>
        <w:ind w:left="142" w:right="112" w:hanging="426"/>
        <w:jc w:val="both"/>
        <w:rPr>
          <w:rFonts w:asciiTheme="minorHAnsi" w:hAnsiTheme="minorHAnsi" w:cstheme="minorHAnsi"/>
          <w:b/>
          <w:color w:val="000000"/>
          <w:sz w:val="21"/>
          <w:szCs w:val="21"/>
        </w:rPr>
      </w:pPr>
      <w:r w:rsidRPr="00DA79AF">
        <w:rPr>
          <w:rFonts w:asciiTheme="minorHAnsi" w:hAnsiTheme="minorHAnsi" w:cstheme="minorHAnsi"/>
          <w:b/>
          <w:color w:val="000000"/>
          <w:sz w:val="21"/>
          <w:szCs w:val="21"/>
        </w:rPr>
        <w:t xml:space="preserve">   5.9.</w:t>
      </w:r>
      <w:r w:rsidRPr="00DA79AF">
        <w:rPr>
          <w:rFonts w:asciiTheme="minorHAnsi" w:hAnsiTheme="minorHAnsi" w:cstheme="minorHAnsi"/>
          <w:b/>
          <w:color w:val="000000"/>
          <w:sz w:val="21"/>
          <w:szCs w:val="21"/>
        </w:rPr>
        <w:tab/>
        <w:t>É vedado aos condutores:</w:t>
      </w:r>
    </w:p>
    <w:p w14:paraId="666B4382" w14:textId="77777777" w:rsidR="00DA79AF" w:rsidRPr="00DA79AF" w:rsidRDefault="00DA79AF" w:rsidP="00DA79AF">
      <w:pPr>
        <w:pBdr>
          <w:top w:val="nil"/>
          <w:left w:val="nil"/>
          <w:bottom w:val="nil"/>
          <w:right w:val="nil"/>
          <w:between w:val="nil"/>
        </w:pBdr>
        <w:tabs>
          <w:tab w:val="left" w:pos="851"/>
        </w:tabs>
        <w:spacing w:line="360" w:lineRule="auto"/>
        <w:ind w:left="142" w:right="112" w:hanging="426"/>
        <w:jc w:val="both"/>
        <w:rPr>
          <w:rFonts w:asciiTheme="minorHAnsi" w:hAnsiTheme="minorHAnsi" w:cstheme="minorHAnsi"/>
          <w:b/>
          <w:color w:val="000000"/>
          <w:sz w:val="21"/>
          <w:szCs w:val="21"/>
        </w:rPr>
      </w:pPr>
    </w:p>
    <w:p w14:paraId="3C09CD2F"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Fumar, quando estiver conduzindo estudantes;</w:t>
      </w:r>
    </w:p>
    <w:p w14:paraId="5F1160AF"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Trabalhar após ter ingerido bebida alcoólica ou outra substância tóxica;</w:t>
      </w:r>
    </w:p>
    <w:p w14:paraId="38B706E5"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right="112"/>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 uso de short ou minissaias e calçados abertos que não se fixem aos pés;</w:t>
      </w:r>
    </w:p>
    <w:p w14:paraId="6090598E"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Ausentar-se do veículo, quando este estiver aguardando estudantes, exceto para garantir maior segurança aos mesmos;</w:t>
      </w:r>
    </w:p>
    <w:p w14:paraId="1CC878AD"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Abastecer o veículo quando estiver conduzindo estudantes;</w:t>
      </w:r>
    </w:p>
    <w:p w14:paraId="51CA4164"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Dirigir em situações que ofereçam riscos à segurança dos estudantes ou de terceiros;</w:t>
      </w:r>
    </w:p>
    <w:p w14:paraId="573B6A2D"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Dirigir o veículo em desacordo com as normas da legislação de trânsito;</w:t>
      </w:r>
    </w:p>
    <w:p w14:paraId="1D6519D1"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lastRenderedPageBreak/>
        <w:t>Dirigir o veículo estando suspenso ou cassado o direito de dirigir na forma prevista pelo Código de Trânsito Brasileiro;</w:t>
      </w:r>
    </w:p>
    <w:p w14:paraId="4A9C15C1"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Realizar a prestação de serviço de transporte de escolar sem estar devidamente autorizado e regular com seu credenciamento;</w:t>
      </w:r>
    </w:p>
    <w:p w14:paraId="60FB7B1B"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Apresentar documento comprovadamente falso ou adulterado, ou que sabe ou deveria saber ser falsificado ou para cuja obtenção tenha concorrido;</w:t>
      </w:r>
    </w:p>
    <w:p w14:paraId="2AAEAD87" w14:textId="77777777" w:rsidR="00DA79AF" w:rsidRPr="00DA79AF" w:rsidRDefault="00DA79AF" w:rsidP="00822E14">
      <w:pPr>
        <w:numPr>
          <w:ilvl w:val="0"/>
          <w:numId w:val="102"/>
        </w:numPr>
        <w:pBdr>
          <w:top w:val="nil"/>
          <w:left w:val="nil"/>
          <w:bottom w:val="nil"/>
          <w:right w:val="nil"/>
          <w:between w:val="nil"/>
        </w:pBdr>
        <w:tabs>
          <w:tab w:val="left" w:pos="851"/>
        </w:tabs>
        <w:spacing w:line="360" w:lineRule="auto"/>
        <w:ind w:left="851" w:right="113" w:hanging="775"/>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Exercer cargo ou função pública no âmbito das administrações diretas e indiretas, nas áreas municipal, estadual e federal, mesmo estando licenciado sem o recebimento de vencimentos.</w:t>
      </w:r>
    </w:p>
    <w:p w14:paraId="0A43CB0B" w14:textId="77777777" w:rsidR="00DA79AF" w:rsidRPr="00DA79AF" w:rsidRDefault="00DA79AF" w:rsidP="00DA79AF">
      <w:pPr>
        <w:pBdr>
          <w:top w:val="nil"/>
          <w:left w:val="nil"/>
          <w:bottom w:val="nil"/>
          <w:right w:val="nil"/>
          <w:between w:val="nil"/>
        </w:pBdr>
        <w:tabs>
          <w:tab w:val="left" w:pos="851"/>
        </w:tabs>
        <w:spacing w:line="360" w:lineRule="auto"/>
        <w:ind w:left="-284" w:right="113"/>
        <w:jc w:val="both"/>
        <w:rPr>
          <w:rFonts w:asciiTheme="minorHAnsi" w:hAnsiTheme="minorHAnsi" w:cstheme="minorHAnsi"/>
          <w:color w:val="000000"/>
          <w:sz w:val="21"/>
          <w:szCs w:val="21"/>
        </w:rPr>
      </w:pPr>
    </w:p>
    <w:p w14:paraId="65D124E8" w14:textId="77777777" w:rsidR="00DA79AF" w:rsidRPr="00DA79AF" w:rsidRDefault="00DA79AF" w:rsidP="00DA79AF">
      <w:pPr>
        <w:pBdr>
          <w:top w:val="nil"/>
          <w:left w:val="nil"/>
          <w:bottom w:val="nil"/>
          <w:right w:val="nil"/>
          <w:between w:val="nil"/>
        </w:pBdr>
        <w:tabs>
          <w:tab w:val="left" w:pos="851"/>
        </w:tabs>
        <w:spacing w:line="360" w:lineRule="auto"/>
        <w:ind w:left="-284" w:right="113"/>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     </w:t>
      </w:r>
      <w:r w:rsidRPr="00DA79AF">
        <w:rPr>
          <w:rFonts w:asciiTheme="minorHAnsi" w:hAnsiTheme="minorHAnsi" w:cstheme="minorHAnsi"/>
          <w:b/>
          <w:color w:val="000000"/>
          <w:sz w:val="21"/>
          <w:szCs w:val="21"/>
        </w:rPr>
        <w:t>5.10.</w:t>
      </w:r>
      <w:r w:rsidRPr="00DA79AF">
        <w:rPr>
          <w:rFonts w:asciiTheme="minorHAnsi" w:hAnsiTheme="minorHAnsi" w:cstheme="minorHAnsi"/>
          <w:color w:val="000000"/>
          <w:sz w:val="21"/>
          <w:szCs w:val="21"/>
        </w:rPr>
        <w:tab/>
      </w:r>
      <w:r w:rsidRPr="00DA79AF">
        <w:rPr>
          <w:rFonts w:asciiTheme="minorHAnsi" w:hAnsiTheme="minorHAnsi" w:cstheme="minorHAnsi"/>
          <w:b/>
          <w:color w:val="000000"/>
          <w:sz w:val="21"/>
          <w:szCs w:val="21"/>
        </w:rPr>
        <w:t>Dos Monitores</w:t>
      </w:r>
    </w:p>
    <w:p w14:paraId="2381D62A" w14:textId="77777777" w:rsidR="00DA79AF" w:rsidRPr="00DA79AF" w:rsidRDefault="00DA79AF" w:rsidP="00DA79AF">
      <w:pPr>
        <w:pBdr>
          <w:top w:val="nil"/>
          <w:left w:val="nil"/>
          <w:bottom w:val="nil"/>
          <w:right w:val="nil"/>
          <w:between w:val="nil"/>
        </w:pBdr>
        <w:tabs>
          <w:tab w:val="left" w:pos="851"/>
        </w:tabs>
        <w:spacing w:line="360" w:lineRule="auto"/>
        <w:ind w:left="-284" w:right="113"/>
        <w:jc w:val="both"/>
        <w:rPr>
          <w:rFonts w:asciiTheme="minorHAnsi" w:hAnsiTheme="minorHAnsi" w:cstheme="minorHAnsi"/>
          <w:color w:val="000000"/>
          <w:sz w:val="21"/>
          <w:szCs w:val="21"/>
        </w:rPr>
      </w:pPr>
    </w:p>
    <w:p w14:paraId="737255B3" w14:textId="0581126B" w:rsidR="00DA79AF" w:rsidRPr="00DA79AF" w:rsidRDefault="00DA79AF" w:rsidP="00521EE4">
      <w:pPr>
        <w:pBdr>
          <w:top w:val="nil"/>
          <w:left w:val="nil"/>
          <w:bottom w:val="nil"/>
          <w:right w:val="nil"/>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DA79AF">
        <w:rPr>
          <w:rFonts w:asciiTheme="minorHAnsi" w:hAnsiTheme="minorHAnsi" w:cstheme="minorHAnsi"/>
          <w:b/>
          <w:color w:val="000000"/>
          <w:sz w:val="21"/>
          <w:szCs w:val="21"/>
        </w:rPr>
        <w:t xml:space="preserve">     5.10.1.</w:t>
      </w:r>
      <w:r w:rsidRPr="00DA79AF">
        <w:rPr>
          <w:rFonts w:asciiTheme="minorHAnsi" w:hAnsiTheme="minorHAnsi" w:cstheme="minorHAnsi"/>
          <w:color w:val="000000"/>
          <w:sz w:val="21"/>
          <w:szCs w:val="21"/>
        </w:rPr>
        <w:tab/>
        <w:t>A licitante vencedora deverá contratar monitor de transporte escolar conforme quantidades mencionadas na Planilha de Itinerários do Transporte Escolar, com maioridade civil, devidamente capacitado para a função, para atender aos alunos, devendo, quando necessário, auxiliar no embarque e desembarque, conforme suas necessidades educacionais e especiais (cadeirante, dificuldade locomotora e outros).</w:t>
      </w:r>
    </w:p>
    <w:p w14:paraId="044EA7A5" w14:textId="77777777" w:rsidR="00DA79AF" w:rsidRPr="00DA79AF" w:rsidRDefault="00DA79AF" w:rsidP="00DA79AF">
      <w:pPr>
        <w:pBdr>
          <w:top w:val="nil"/>
          <w:left w:val="nil"/>
          <w:bottom w:val="nil"/>
          <w:right w:val="nil"/>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DA79AF">
        <w:rPr>
          <w:rFonts w:asciiTheme="minorHAnsi" w:hAnsiTheme="minorHAnsi" w:cstheme="minorHAnsi"/>
          <w:b/>
          <w:color w:val="000000"/>
          <w:sz w:val="21"/>
          <w:szCs w:val="21"/>
        </w:rPr>
        <w:t xml:space="preserve">     5.10.2.</w:t>
      </w:r>
      <w:r w:rsidRPr="00DA79AF">
        <w:rPr>
          <w:rFonts w:asciiTheme="minorHAnsi" w:hAnsiTheme="minorHAnsi" w:cstheme="minorHAnsi"/>
          <w:b/>
          <w:color w:val="000000"/>
          <w:sz w:val="21"/>
          <w:szCs w:val="21"/>
        </w:rPr>
        <w:tab/>
      </w:r>
      <w:r w:rsidRPr="00DA79AF">
        <w:rPr>
          <w:rFonts w:asciiTheme="minorHAnsi" w:hAnsiTheme="minorHAnsi" w:cstheme="minorHAnsi"/>
          <w:color w:val="000000"/>
          <w:sz w:val="21"/>
          <w:szCs w:val="21"/>
        </w:rPr>
        <w:t>O Monitor de Transporte Escolar deverá apresentar-se devidamente identificado com crachá e colete contendo o dístico MONITOR, e com aparência pessoal adequada. Deverá prestar esclarecimentos, sempre que solicitado, de quaisquer problemas relacionados à execução do transporte;</w:t>
      </w:r>
    </w:p>
    <w:p w14:paraId="588222E8" w14:textId="77777777" w:rsidR="00DA79AF" w:rsidRPr="00DA79AF" w:rsidRDefault="00DA79AF" w:rsidP="00DA79AF">
      <w:pPr>
        <w:pBdr>
          <w:top w:val="nil"/>
          <w:left w:val="nil"/>
          <w:bottom w:val="nil"/>
          <w:right w:val="nil"/>
          <w:between w:val="nil"/>
        </w:pBdr>
        <w:tabs>
          <w:tab w:val="left" w:pos="851"/>
        </w:tabs>
        <w:spacing w:line="360" w:lineRule="auto"/>
        <w:ind w:left="-284" w:right="113"/>
        <w:jc w:val="both"/>
        <w:rPr>
          <w:rFonts w:asciiTheme="minorHAnsi" w:hAnsiTheme="minorHAnsi" w:cstheme="minorHAnsi"/>
          <w:color w:val="000000"/>
          <w:sz w:val="21"/>
          <w:szCs w:val="21"/>
        </w:rPr>
      </w:pPr>
    </w:p>
    <w:p w14:paraId="13820071" w14:textId="77777777" w:rsidR="00DA79AF" w:rsidRPr="00DA79AF" w:rsidRDefault="00DA79AF" w:rsidP="00DA79AF">
      <w:pPr>
        <w:pBdr>
          <w:top w:val="nil"/>
          <w:left w:val="nil"/>
          <w:bottom w:val="nil"/>
          <w:right w:val="nil"/>
          <w:between w:val="nil"/>
        </w:pBdr>
        <w:tabs>
          <w:tab w:val="left" w:pos="851"/>
        </w:tabs>
        <w:spacing w:line="360" w:lineRule="auto"/>
        <w:ind w:left="708" w:right="113" w:hanging="992"/>
        <w:jc w:val="both"/>
        <w:rPr>
          <w:rFonts w:asciiTheme="minorHAnsi" w:hAnsiTheme="minorHAnsi" w:cstheme="minorHAnsi"/>
          <w:color w:val="000000"/>
          <w:sz w:val="21"/>
          <w:szCs w:val="21"/>
        </w:rPr>
      </w:pPr>
      <w:r w:rsidRPr="00DA79AF">
        <w:rPr>
          <w:rFonts w:asciiTheme="minorHAnsi" w:hAnsiTheme="minorHAnsi" w:cstheme="minorHAnsi"/>
          <w:b/>
          <w:color w:val="000000"/>
          <w:sz w:val="21"/>
          <w:szCs w:val="21"/>
        </w:rPr>
        <w:t xml:space="preserve">     5.10.3.</w:t>
      </w:r>
      <w:r w:rsidRPr="00DA79AF">
        <w:rPr>
          <w:rFonts w:asciiTheme="minorHAnsi" w:hAnsiTheme="minorHAnsi" w:cstheme="minorHAnsi"/>
          <w:color w:val="000000"/>
          <w:sz w:val="21"/>
          <w:szCs w:val="21"/>
        </w:rPr>
        <w:tab/>
        <w:t>O Monitor de Transporte Escolar deverá contatar regularmente o diretor ou responsável pela unidade escolar, ou com o Setor de Transporte Escolar da Secretaria Municipal de Educação, deste Município, mantendo-o informado de quaisquer fatos ou anormalidades que porventura possam prejudicar o bom andamento ou o resultado final da prestação dos serviços;</w:t>
      </w:r>
    </w:p>
    <w:p w14:paraId="7D57A093"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color w:val="000000"/>
          <w:sz w:val="21"/>
          <w:szCs w:val="21"/>
        </w:rPr>
      </w:pPr>
    </w:p>
    <w:p w14:paraId="25B82A14"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b/>
          <w:color w:val="000000"/>
          <w:sz w:val="21"/>
          <w:szCs w:val="21"/>
        </w:rPr>
      </w:pPr>
      <w:r w:rsidRPr="00DA79AF">
        <w:rPr>
          <w:rFonts w:asciiTheme="minorHAnsi" w:hAnsiTheme="minorHAnsi" w:cstheme="minorHAnsi"/>
          <w:b/>
          <w:color w:val="000000"/>
          <w:sz w:val="21"/>
          <w:szCs w:val="21"/>
        </w:rPr>
        <w:t xml:space="preserve">       5.10.4.</w:t>
      </w:r>
      <w:r w:rsidRPr="00DA79AF">
        <w:rPr>
          <w:rFonts w:asciiTheme="minorHAnsi" w:hAnsiTheme="minorHAnsi" w:cstheme="minorHAnsi"/>
          <w:color w:val="000000"/>
          <w:sz w:val="21"/>
          <w:szCs w:val="21"/>
        </w:rPr>
        <w:t xml:space="preserve"> </w:t>
      </w:r>
      <w:r w:rsidRPr="00DA79AF">
        <w:rPr>
          <w:rFonts w:asciiTheme="minorHAnsi" w:hAnsiTheme="minorHAnsi" w:cstheme="minorHAnsi"/>
          <w:b/>
          <w:color w:val="000000"/>
          <w:sz w:val="21"/>
          <w:szCs w:val="21"/>
        </w:rPr>
        <w:t>São atribuições dos Monitores:</w:t>
      </w:r>
    </w:p>
    <w:p w14:paraId="253312B7"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Trajar-se adequadamente, usando camisas com mangas, calças compridas, saia, sapatos, tênis ou sandália presa ao calcanhar;</w:t>
      </w:r>
    </w:p>
    <w:p w14:paraId="3361BAF7"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sz w:val="21"/>
          <w:szCs w:val="21"/>
        </w:rPr>
        <w:t>Verificar se os alunos apresentam sintomas de gripes, tosses ou enfermidades visíveis como hematomas, uma fratura, ou escoriações. Considerando as informações acima não podendo adentrar no veículo por questões de segurança;</w:t>
      </w:r>
    </w:p>
    <w:p w14:paraId="474E7052"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lastRenderedPageBreak/>
        <w:t>Orientar o embarque e desembarque dos escolares nos portões das unidades escolares até que os mesmos estejam seguros;</w:t>
      </w:r>
    </w:p>
    <w:p w14:paraId="2737C46B"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Acompanhar todo o trajeto do veículo até que o último estudante seja entregue na unidade escolar e/ou nos pontos correspondentes a sua linha;</w:t>
      </w:r>
    </w:p>
    <w:p w14:paraId="2177136A"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Tratar com urbanidade os escolares e o público;</w:t>
      </w:r>
    </w:p>
    <w:p w14:paraId="70309B7A"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Permitir e facilitar a fiscalização pelos agentes da autoridade de trânsito;</w:t>
      </w:r>
    </w:p>
    <w:p w14:paraId="13C98C96"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Recolher, registrar, manter guarda e entregar aos escolares no prazo de 1 (um) dia qualquer objeto esquecido no veículo;</w:t>
      </w:r>
    </w:p>
    <w:p w14:paraId="79A93308" w14:textId="7D27E2E0" w:rsidR="00DA79AF" w:rsidRPr="00521EE4"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Manter as janelas do veículo localizadas juntos aos assentos dos escolares, abertas, quando necessário, mas de maneira a evitar riscos de acidentes com os escolares;</w:t>
      </w:r>
    </w:p>
    <w:p w14:paraId="6B17AA72"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Manter-se com decoro e correções devidos;</w:t>
      </w:r>
    </w:p>
    <w:p w14:paraId="05F2D107"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Orientar os escolares, coibindo comportamentos inadequados durante a viagem, mantendo-os sentados e evitando atitudes que possam afetar a concentração do condutor do veículo e colocar terceiros em riscos;</w:t>
      </w:r>
    </w:p>
    <w:p w14:paraId="4F49A586"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Resolver os conflitos ocorridos dentro do veículo escolar por meio do diálogo e orientações quanto aos deveres e responsabilidades de cada um;</w:t>
      </w:r>
    </w:p>
    <w:p w14:paraId="575FF76B"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Prestar informações aos pais ou responsáveis pelos escolares, quando solicitado, ou sempre que observar comportamentos inadequados durante a viagem que possam comprometer as atividades do condutor ou colocar em risco outros usuários ou terceiros;</w:t>
      </w:r>
    </w:p>
    <w:p w14:paraId="17A3B9BC"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Verificar se todos os escolares transportados se encontram com o cinto de segurança regularmente afixados;</w:t>
      </w:r>
    </w:p>
    <w:p w14:paraId="7F19306B" w14:textId="77777777" w:rsidR="00DA79AF" w:rsidRPr="00DA79AF" w:rsidRDefault="00DA79AF" w:rsidP="00822E14">
      <w:pPr>
        <w:numPr>
          <w:ilvl w:val="0"/>
          <w:numId w:val="103"/>
        </w:numPr>
        <w:pBdr>
          <w:top w:val="nil"/>
          <w:left w:val="nil"/>
          <w:bottom w:val="nil"/>
          <w:right w:val="nil"/>
          <w:between w:val="nil"/>
        </w:pBdr>
        <w:tabs>
          <w:tab w:val="left" w:pos="851"/>
        </w:tabs>
        <w:spacing w:line="360" w:lineRule="auto"/>
        <w:ind w:left="851" w:right="112" w:hanging="491"/>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Em caso de porte de objetos que oferecem riscos, cabe ao monitor(a) recolher e apresentar a empresa prestadora do serviço, que deverá informar o ocorrido ao Setor de Transporte Escolar da Secretaria Municipal de Educação, para que sejam tomadas as providências cabíveis;</w:t>
      </w:r>
    </w:p>
    <w:p w14:paraId="046371E2" w14:textId="77777777" w:rsidR="00DA79AF" w:rsidRPr="00DA79AF" w:rsidRDefault="00DA79AF" w:rsidP="00DA79AF">
      <w:pPr>
        <w:pBdr>
          <w:top w:val="nil"/>
          <w:left w:val="nil"/>
          <w:bottom w:val="nil"/>
          <w:right w:val="nil"/>
          <w:between w:val="nil"/>
        </w:pBdr>
        <w:tabs>
          <w:tab w:val="left" w:pos="851"/>
        </w:tabs>
        <w:spacing w:line="360" w:lineRule="auto"/>
        <w:ind w:left="851" w:right="112"/>
        <w:jc w:val="both"/>
        <w:rPr>
          <w:rFonts w:asciiTheme="minorHAnsi" w:hAnsiTheme="minorHAnsi" w:cstheme="minorHAnsi"/>
          <w:color w:val="000000"/>
          <w:sz w:val="21"/>
          <w:szCs w:val="21"/>
        </w:rPr>
      </w:pPr>
    </w:p>
    <w:p w14:paraId="7614AC10"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b/>
          <w:color w:val="000000"/>
          <w:sz w:val="21"/>
          <w:szCs w:val="21"/>
        </w:rPr>
      </w:pPr>
      <w:r w:rsidRPr="00DA79AF">
        <w:rPr>
          <w:rFonts w:asciiTheme="minorHAnsi" w:hAnsiTheme="minorHAnsi" w:cstheme="minorHAnsi"/>
          <w:b/>
          <w:sz w:val="21"/>
          <w:szCs w:val="21"/>
        </w:rPr>
        <w:t xml:space="preserve">          5.10.5.</w:t>
      </w:r>
      <w:r w:rsidRPr="00DA79AF">
        <w:rPr>
          <w:rFonts w:asciiTheme="minorHAnsi" w:hAnsiTheme="minorHAnsi" w:cstheme="minorHAnsi"/>
          <w:sz w:val="21"/>
          <w:szCs w:val="21"/>
        </w:rPr>
        <w:t xml:space="preserve">  </w:t>
      </w:r>
      <w:r w:rsidRPr="00DA79AF">
        <w:rPr>
          <w:rFonts w:asciiTheme="minorHAnsi" w:hAnsiTheme="minorHAnsi" w:cstheme="minorHAnsi"/>
          <w:b/>
          <w:color w:val="000000"/>
          <w:sz w:val="21"/>
          <w:szCs w:val="21"/>
        </w:rPr>
        <w:t>É vedado aos monitores:</w:t>
      </w:r>
    </w:p>
    <w:p w14:paraId="1219CE29" w14:textId="77777777" w:rsidR="00DA79AF" w:rsidRPr="00DA79AF" w:rsidRDefault="00DA79AF" w:rsidP="00DA79AF">
      <w:pPr>
        <w:pBdr>
          <w:top w:val="nil"/>
          <w:left w:val="nil"/>
          <w:bottom w:val="nil"/>
          <w:right w:val="nil"/>
          <w:between w:val="nil"/>
        </w:pBdr>
        <w:tabs>
          <w:tab w:val="left" w:pos="851"/>
        </w:tabs>
        <w:spacing w:line="360" w:lineRule="auto"/>
        <w:ind w:left="-284" w:right="112"/>
        <w:jc w:val="both"/>
        <w:rPr>
          <w:rFonts w:asciiTheme="minorHAnsi" w:hAnsiTheme="minorHAnsi" w:cstheme="minorHAnsi"/>
          <w:sz w:val="21"/>
          <w:szCs w:val="21"/>
        </w:rPr>
      </w:pPr>
    </w:p>
    <w:p w14:paraId="0306C78D"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right="112"/>
        <w:jc w:val="both"/>
        <w:rPr>
          <w:rFonts w:asciiTheme="minorHAnsi" w:hAnsiTheme="minorHAnsi" w:cstheme="minorHAnsi"/>
          <w:sz w:val="21"/>
          <w:szCs w:val="21"/>
        </w:rPr>
      </w:pPr>
      <w:r w:rsidRPr="00DA79AF">
        <w:rPr>
          <w:rFonts w:asciiTheme="minorHAnsi" w:hAnsiTheme="minorHAnsi" w:cstheme="minorHAnsi"/>
          <w:color w:val="000000"/>
          <w:sz w:val="21"/>
          <w:szCs w:val="21"/>
        </w:rPr>
        <w:t>Fumar, quando estiver em atividade;</w:t>
      </w:r>
    </w:p>
    <w:p w14:paraId="362218BB"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right="112"/>
        <w:jc w:val="both"/>
        <w:rPr>
          <w:rFonts w:asciiTheme="minorHAnsi" w:hAnsiTheme="minorHAnsi" w:cstheme="minorHAnsi"/>
          <w:sz w:val="21"/>
          <w:szCs w:val="21"/>
        </w:rPr>
      </w:pPr>
      <w:r w:rsidRPr="00DA79AF">
        <w:rPr>
          <w:rFonts w:asciiTheme="minorHAnsi" w:hAnsiTheme="minorHAnsi" w:cstheme="minorHAnsi"/>
          <w:color w:val="000000"/>
          <w:sz w:val="21"/>
          <w:szCs w:val="21"/>
        </w:rPr>
        <w:t>O uso de short ou minissaias e calçados abertos que não se fixem aos pés;</w:t>
      </w:r>
    </w:p>
    <w:p w14:paraId="551B93BA"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sz w:val="21"/>
          <w:szCs w:val="21"/>
        </w:rPr>
      </w:pPr>
      <w:r w:rsidRPr="00DA79AF">
        <w:rPr>
          <w:rFonts w:asciiTheme="minorHAnsi" w:hAnsiTheme="minorHAnsi" w:cstheme="minorHAnsi"/>
          <w:color w:val="000000"/>
          <w:sz w:val="21"/>
          <w:szCs w:val="21"/>
        </w:rPr>
        <w:t>Adotar comportamentos que possam tirar a concentração do condutor e com isso causar riscos de acidentes;</w:t>
      </w:r>
    </w:p>
    <w:p w14:paraId="1DFF3697"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sz w:val="21"/>
          <w:szCs w:val="21"/>
        </w:rPr>
      </w:pPr>
      <w:r w:rsidRPr="00DA79AF">
        <w:rPr>
          <w:rFonts w:asciiTheme="minorHAnsi" w:hAnsiTheme="minorHAnsi" w:cstheme="minorHAnsi"/>
          <w:color w:val="000000"/>
          <w:sz w:val="21"/>
          <w:szCs w:val="21"/>
        </w:rPr>
        <w:t>Manter a porta do veículo aberta quando este estiver em movimento;</w:t>
      </w:r>
    </w:p>
    <w:p w14:paraId="62DE0789"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sz w:val="21"/>
          <w:szCs w:val="21"/>
        </w:rPr>
      </w:pPr>
      <w:r w:rsidRPr="00DA79AF">
        <w:rPr>
          <w:rFonts w:asciiTheme="minorHAnsi" w:hAnsiTheme="minorHAnsi" w:cstheme="minorHAnsi"/>
          <w:color w:val="000000"/>
          <w:sz w:val="21"/>
          <w:szCs w:val="21"/>
        </w:rPr>
        <w:lastRenderedPageBreak/>
        <w:t>Trabalhar após ter ingerido bebida alcoólica ou outra substância tóxica;</w:t>
      </w:r>
    </w:p>
    <w:p w14:paraId="7AD3F3F3" w14:textId="77777777" w:rsidR="00DA79AF" w:rsidRPr="00DA79AF" w:rsidRDefault="00DA79AF" w:rsidP="00822E14">
      <w:pPr>
        <w:numPr>
          <w:ilvl w:val="0"/>
          <w:numId w:val="104"/>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sz w:val="21"/>
          <w:szCs w:val="21"/>
        </w:rPr>
      </w:pPr>
      <w:r w:rsidRPr="00DA79AF">
        <w:rPr>
          <w:rFonts w:asciiTheme="minorHAnsi" w:hAnsiTheme="minorHAnsi" w:cstheme="minorHAnsi"/>
          <w:color w:val="000000"/>
          <w:sz w:val="21"/>
          <w:szCs w:val="21"/>
        </w:rPr>
        <w:t>Permitir que escolares sejam transportados em pé, em locais inadequados ou fora do permitido em lei;</w:t>
      </w:r>
    </w:p>
    <w:p w14:paraId="5A7E2E42" w14:textId="37F9EFE3" w:rsidR="00DA79AF" w:rsidRPr="00521EE4" w:rsidRDefault="00DA79AF" w:rsidP="00822E14">
      <w:pPr>
        <w:numPr>
          <w:ilvl w:val="0"/>
          <w:numId w:val="104"/>
        </w:numPr>
        <w:pBdr>
          <w:top w:val="nil"/>
          <w:left w:val="nil"/>
          <w:bottom w:val="nil"/>
          <w:right w:val="nil"/>
          <w:between w:val="nil"/>
        </w:pBdr>
        <w:tabs>
          <w:tab w:val="left" w:pos="851"/>
        </w:tabs>
        <w:spacing w:line="360" w:lineRule="auto"/>
        <w:ind w:left="851" w:right="112" w:hanging="775"/>
        <w:jc w:val="both"/>
        <w:rPr>
          <w:rFonts w:asciiTheme="minorHAnsi" w:hAnsiTheme="minorHAnsi" w:cstheme="minorHAnsi"/>
          <w:sz w:val="21"/>
          <w:szCs w:val="21"/>
        </w:rPr>
      </w:pPr>
      <w:r w:rsidRPr="00DA79AF">
        <w:rPr>
          <w:rFonts w:asciiTheme="minorHAnsi" w:hAnsiTheme="minorHAnsi" w:cstheme="minorHAnsi"/>
          <w:color w:val="000000"/>
          <w:sz w:val="21"/>
          <w:szCs w:val="21"/>
        </w:rPr>
        <w:t>Portar ou manter no veículo arma de qualquer espécie;</w:t>
      </w:r>
    </w:p>
    <w:p w14:paraId="35C1729E"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b/>
          <w:sz w:val="21"/>
          <w:szCs w:val="21"/>
        </w:rPr>
        <w:t xml:space="preserve">5.11. </w:t>
      </w:r>
      <w:r w:rsidRPr="00DA79AF">
        <w:rPr>
          <w:rFonts w:asciiTheme="minorHAnsi" w:hAnsiTheme="minorHAnsi" w:cstheme="minorHAnsi"/>
          <w:b/>
          <w:bCs/>
          <w:sz w:val="21"/>
          <w:szCs w:val="21"/>
        </w:rPr>
        <w:t>Sistema Tecnológico</w:t>
      </w:r>
    </w:p>
    <w:p w14:paraId="5956ECAA" w14:textId="77777777" w:rsidR="00DA79AF" w:rsidRPr="00DA79AF" w:rsidRDefault="00DA79AF" w:rsidP="00DA79AF">
      <w:pPr>
        <w:spacing w:line="360" w:lineRule="auto"/>
        <w:jc w:val="both"/>
        <w:outlineLvl w:val="1"/>
        <w:rPr>
          <w:rFonts w:asciiTheme="minorHAnsi" w:hAnsiTheme="minorHAnsi" w:cstheme="minorHAnsi"/>
          <w:b/>
          <w:bCs/>
          <w:sz w:val="21"/>
          <w:szCs w:val="21"/>
        </w:rPr>
      </w:pPr>
    </w:p>
    <w:p w14:paraId="76C22AB8"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5.11.1. Apresentação e Objetivo da Solução</w:t>
      </w:r>
    </w:p>
    <w:p w14:paraId="11EDC371" w14:textId="77777777" w:rsidR="00DA79AF" w:rsidRPr="00DA79AF" w:rsidRDefault="00DA79AF" w:rsidP="00DA79AF">
      <w:pPr>
        <w:spacing w:line="360" w:lineRule="auto"/>
        <w:jc w:val="both"/>
        <w:rPr>
          <w:rFonts w:asciiTheme="minorHAnsi" w:hAnsiTheme="minorHAnsi" w:cstheme="minorHAnsi"/>
          <w:sz w:val="21"/>
          <w:szCs w:val="21"/>
        </w:rPr>
      </w:pPr>
    </w:p>
    <w:p w14:paraId="696F7D6C"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 xml:space="preserve">A solução tecnológica deverá contemplar a </w:t>
      </w:r>
      <w:r w:rsidRPr="00DA79AF">
        <w:rPr>
          <w:rFonts w:asciiTheme="minorHAnsi" w:hAnsiTheme="minorHAnsi" w:cstheme="minorHAnsi"/>
          <w:bCs/>
          <w:sz w:val="21"/>
          <w:szCs w:val="21"/>
        </w:rPr>
        <w:t>gestão completa do transporte escolar</w:t>
      </w:r>
      <w:r w:rsidRPr="00DA79AF">
        <w:rPr>
          <w:rFonts w:asciiTheme="minorHAnsi" w:hAnsiTheme="minorHAnsi" w:cstheme="minorHAnsi"/>
          <w:sz w:val="21"/>
          <w:szCs w:val="21"/>
        </w:rPr>
        <w:t xml:space="preserve">, abrangendo planejamento, controle, monitoramento, administração e auditoria das viagens, com foco em </w:t>
      </w:r>
      <w:r w:rsidRPr="00DA79AF">
        <w:rPr>
          <w:rFonts w:asciiTheme="minorHAnsi" w:hAnsiTheme="minorHAnsi" w:cstheme="minorHAnsi"/>
          <w:bCs/>
          <w:sz w:val="21"/>
          <w:szCs w:val="21"/>
        </w:rPr>
        <w:t>segurança, eficiência, transparência e conformidade legal</w:t>
      </w:r>
      <w:r w:rsidRPr="00DA79AF">
        <w:rPr>
          <w:rFonts w:asciiTheme="minorHAnsi" w:hAnsiTheme="minorHAnsi" w:cstheme="minorHAnsi"/>
          <w:sz w:val="21"/>
          <w:szCs w:val="21"/>
        </w:rPr>
        <w:t>.</w:t>
      </w:r>
    </w:p>
    <w:p w14:paraId="752B7AFD" w14:textId="77777777" w:rsidR="00DA79AF" w:rsidRPr="00DA79AF" w:rsidRDefault="00DA79AF" w:rsidP="00DA79AF">
      <w:pPr>
        <w:spacing w:line="360" w:lineRule="auto"/>
        <w:jc w:val="both"/>
        <w:rPr>
          <w:rFonts w:asciiTheme="minorHAnsi" w:hAnsiTheme="minorHAnsi" w:cstheme="minorHAnsi"/>
          <w:sz w:val="21"/>
          <w:szCs w:val="21"/>
        </w:rPr>
      </w:pPr>
    </w:p>
    <w:p w14:paraId="201A2530"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sistema deverá atender às necessidades da Administração Pública, dos usuários, motoristas e responsáveis pelos estudantes, permitindo gestão integrada, rastreabilidade das operações e controle contratual.</w:t>
      </w:r>
    </w:p>
    <w:p w14:paraId="26115DDC" w14:textId="77777777" w:rsidR="00DA79AF" w:rsidRPr="00DA79AF" w:rsidRDefault="00DA79AF" w:rsidP="00DA79AF">
      <w:pPr>
        <w:spacing w:line="360" w:lineRule="auto"/>
        <w:jc w:val="both"/>
        <w:rPr>
          <w:rFonts w:asciiTheme="minorHAnsi" w:hAnsiTheme="minorHAnsi" w:cstheme="minorHAnsi"/>
          <w:sz w:val="21"/>
          <w:szCs w:val="21"/>
        </w:rPr>
      </w:pPr>
    </w:p>
    <w:p w14:paraId="034A75FA"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 contratada será responsável pelo fornecimento dos dispositivos móveis necessários à operação, com plano de dados incluso.</w:t>
      </w:r>
    </w:p>
    <w:p w14:paraId="5A9C9C02" w14:textId="77777777" w:rsidR="00DA79AF" w:rsidRPr="00DA79AF" w:rsidRDefault="00DA79AF" w:rsidP="00DA79AF">
      <w:pPr>
        <w:spacing w:line="360" w:lineRule="auto"/>
        <w:jc w:val="both"/>
        <w:rPr>
          <w:rFonts w:asciiTheme="minorHAnsi" w:hAnsiTheme="minorHAnsi" w:cstheme="minorHAnsi"/>
          <w:sz w:val="21"/>
          <w:szCs w:val="21"/>
        </w:rPr>
      </w:pPr>
    </w:p>
    <w:p w14:paraId="4519EEAB"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5.11.2. Cadastro e Gestão de Informações</w:t>
      </w:r>
    </w:p>
    <w:p w14:paraId="0EE5DCDB" w14:textId="77777777" w:rsidR="00DA79AF" w:rsidRPr="00DA79AF" w:rsidRDefault="00DA79AF" w:rsidP="00DA79AF">
      <w:pPr>
        <w:spacing w:line="360" w:lineRule="auto"/>
        <w:jc w:val="both"/>
        <w:outlineLvl w:val="1"/>
        <w:rPr>
          <w:rFonts w:asciiTheme="minorHAnsi" w:hAnsiTheme="minorHAnsi" w:cstheme="minorHAnsi"/>
          <w:b/>
          <w:bCs/>
          <w:sz w:val="21"/>
          <w:szCs w:val="21"/>
        </w:rPr>
      </w:pPr>
    </w:p>
    <w:p w14:paraId="23568305"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a) Cadastro de Motoristas e Veículos</w:t>
      </w:r>
    </w:p>
    <w:p w14:paraId="48ED18E7" w14:textId="77777777" w:rsidR="00DA79AF" w:rsidRPr="00DA79AF" w:rsidRDefault="00DA79AF" w:rsidP="00822E14">
      <w:pPr>
        <w:numPr>
          <w:ilvl w:val="0"/>
          <w:numId w:val="7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de CNH e respectiva validade;</w:t>
      </w:r>
    </w:p>
    <w:p w14:paraId="4AE137B3" w14:textId="77777777" w:rsidR="00DA79AF" w:rsidRPr="00DA79AF" w:rsidRDefault="00DA79AF" w:rsidP="00822E14">
      <w:pPr>
        <w:numPr>
          <w:ilvl w:val="0"/>
          <w:numId w:val="7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da validade da vistoria veicular;</w:t>
      </w:r>
    </w:p>
    <w:p w14:paraId="3D22A971" w14:textId="77777777" w:rsidR="00DA79AF" w:rsidRPr="00DA79AF" w:rsidRDefault="00DA79AF" w:rsidP="00822E14">
      <w:pPr>
        <w:numPr>
          <w:ilvl w:val="0"/>
          <w:numId w:val="7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Monitoramento automático de vencimentos;</w:t>
      </w:r>
    </w:p>
    <w:p w14:paraId="75CB1E9A" w14:textId="77777777" w:rsidR="00DA79AF" w:rsidRPr="00DA79AF" w:rsidRDefault="00DA79AF" w:rsidP="00822E14">
      <w:pPr>
        <w:numPr>
          <w:ilvl w:val="0"/>
          <w:numId w:val="7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Emissão de alertas para atualização de documentos;</w:t>
      </w:r>
    </w:p>
    <w:p w14:paraId="0C61EFE3" w14:textId="77777777" w:rsidR="00DA79AF" w:rsidRPr="00DA79AF" w:rsidRDefault="00DA79AF" w:rsidP="00822E14">
      <w:pPr>
        <w:numPr>
          <w:ilvl w:val="0"/>
          <w:numId w:val="7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Manutenção do credenciamento ativo condicionado à regularidade documental.</w:t>
      </w:r>
    </w:p>
    <w:p w14:paraId="243C8759" w14:textId="77777777" w:rsidR="00DA79AF" w:rsidRPr="00DA79AF" w:rsidRDefault="00DA79AF" w:rsidP="00DA79AF">
      <w:pPr>
        <w:spacing w:line="360" w:lineRule="auto"/>
        <w:ind w:left="720"/>
        <w:jc w:val="both"/>
        <w:rPr>
          <w:rFonts w:asciiTheme="minorHAnsi" w:hAnsiTheme="minorHAnsi" w:cstheme="minorHAnsi"/>
          <w:sz w:val="21"/>
          <w:szCs w:val="21"/>
        </w:rPr>
      </w:pPr>
    </w:p>
    <w:p w14:paraId="4121176E"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b) Cadastro de Passageiros</w:t>
      </w:r>
    </w:p>
    <w:p w14:paraId="2D8CB659" w14:textId="77777777" w:rsidR="00DA79AF" w:rsidRPr="00DA79AF" w:rsidRDefault="00DA79AF" w:rsidP="00822E14">
      <w:pPr>
        <w:numPr>
          <w:ilvl w:val="0"/>
          <w:numId w:val="8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Dados pessoais;</w:t>
      </w:r>
    </w:p>
    <w:p w14:paraId="0A3C3094" w14:textId="77777777" w:rsidR="00DA79AF" w:rsidRPr="00DA79AF" w:rsidRDefault="00DA79AF" w:rsidP="00822E14">
      <w:pPr>
        <w:numPr>
          <w:ilvl w:val="0"/>
          <w:numId w:val="8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Endereços e contatos;</w:t>
      </w:r>
    </w:p>
    <w:p w14:paraId="5D58576C" w14:textId="0335215B" w:rsidR="00DA79AF" w:rsidRPr="00521EE4" w:rsidRDefault="00DA79AF" w:rsidP="00822E14">
      <w:pPr>
        <w:numPr>
          <w:ilvl w:val="0"/>
          <w:numId w:val="8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Necessidades específicas (cadeirante, acompanhante, etc.).</w:t>
      </w:r>
    </w:p>
    <w:p w14:paraId="211EB8FB"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c) Cadastro de Frota</w:t>
      </w:r>
    </w:p>
    <w:p w14:paraId="32AB3A7E" w14:textId="77777777" w:rsidR="00DA79AF" w:rsidRPr="00DA79AF" w:rsidRDefault="00DA79AF" w:rsidP="00822E14">
      <w:pPr>
        <w:numPr>
          <w:ilvl w:val="0"/>
          <w:numId w:val="8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Modelo do veículo;</w:t>
      </w:r>
    </w:p>
    <w:p w14:paraId="6DEFCE49" w14:textId="77777777" w:rsidR="00DA79AF" w:rsidRPr="00DA79AF" w:rsidRDefault="00DA79AF" w:rsidP="00822E14">
      <w:pPr>
        <w:numPr>
          <w:ilvl w:val="0"/>
          <w:numId w:val="8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Placa;</w:t>
      </w:r>
    </w:p>
    <w:p w14:paraId="23C9B08C" w14:textId="77777777" w:rsidR="00DA79AF" w:rsidRPr="00DA79AF" w:rsidRDefault="00DA79AF" w:rsidP="00822E14">
      <w:pPr>
        <w:numPr>
          <w:ilvl w:val="0"/>
          <w:numId w:val="8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Capacidade;</w:t>
      </w:r>
    </w:p>
    <w:p w14:paraId="0B869F3D" w14:textId="77777777" w:rsidR="00DA79AF" w:rsidRPr="00DA79AF" w:rsidRDefault="00DA79AF" w:rsidP="00822E14">
      <w:pPr>
        <w:numPr>
          <w:ilvl w:val="0"/>
          <w:numId w:val="8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Serviços atendidos.</w:t>
      </w:r>
    </w:p>
    <w:p w14:paraId="4697995D" w14:textId="77777777" w:rsidR="00DA79AF" w:rsidRPr="00DA79AF" w:rsidRDefault="00DA79AF" w:rsidP="00DA79AF">
      <w:pPr>
        <w:spacing w:line="360" w:lineRule="auto"/>
        <w:ind w:left="720"/>
        <w:jc w:val="both"/>
        <w:rPr>
          <w:rFonts w:asciiTheme="minorHAnsi" w:hAnsiTheme="minorHAnsi" w:cstheme="minorHAnsi"/>
          <w:sz w:val="21"/>
          <w:szCs w:val="21"/>
        </w:rPr>
      </w:pPr>
    </w:p>
    <w:p w14:paraId="40E35316"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d) Cadastro de Rotas</w:t>
      </w:r>
    </w:p>
    <w:p w14:paraId="6BF745B6" w14:textId="77777777" w:rsidR="00DA79AF" w:rsidRPr="00DA79AF" w:rsidRDefault="00DA79AF" w:rsidP="00822E14">
      <w:pPr>
        <w:numPr>
          <w:ilvl w:val="0"/>
          <w:numId w:val="8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Pontos georreferenciados de embarque e desembarque;</w:t>
      </w:r>
    </w:p>
    <w:p w14:paraId="083A4557" w14:textId="77777777" w:rsidR="00DA79AF" w:rsidRPr="00DA79AF" w:rsidRDefault="00DA79AF" w:rsidP="00822E14">
      <w:pPr>
        <w:numPr>
          <w:ilvl w:val="0"/>
          <w:numId w:val="8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Horários;</w:t>
      </w:r>
    </w:p>
    <w:p w14:paraId="3E82D593" w14:textId="77777777" w:rsidR="00DA79AF" w:rsidRPr="00DA79AF" w:rsidRDefault="00DA79AF" w:rsidP="00822E14">
      <w:pPr>
        <w:numPr>
          <w:ilvl w:val="0"/>
          <w:numId w:val="8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Frequência das viagens.</w:t>
      </w:r>
    </w:p>
    <w:p w14:paraId="3C48405E" w14:textId="77777777" w:rsidR="00DA79AF" w:rsidRPr="00DA79AF" w:rsidRDefault="00DA79AF" w:rsidP="00DA79AF">
      <w:pPr>
        <w:spacing w:line="360" w:lineRule="auto"/>
        <w:jc w:val="both"/>
        <w:rPr>
          <w:rFonts w:asciiTheme="minorHAnsi" w:hAnsiTheme="minorHAnsi" w:cstheme="minorHAnsi"/>
          <w:sz w:val="21"/>
          <w:szCs w:val="21"/>
        </w:rPr>
      </w:pPr>
    </w:p>
    <w:p w14:paraId="3ADA396E"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5.11.3. Planejamento e Roteirização</w:t>
      </w:r>
    </w:p>
    <w:p w14:paraId="60D9FE49" w14:textId="77777777" w:rsidR="00DA79AF" w:rsidRPr="00DA79AF" w:rsidRDefault="00DA79AF" w:rsidP="00DA79AF">
      <w:pPr>
        <w:spacing w:line="360" w:lineRule="auto"/>
        <w:jc w:val="both"/>
        <w:outlineLvl w:val="1"/>
        <w:rPr>
          <w:rFonts w:asciiTheme="minorHAnsi" w:hAnsiTheme="minorHAnsi" w:cstheme="minorHAnsi"/>
          <w:b/>
          <w:bCs/>
          <w:sz w:val="21"/>
          <w:szCs w:val="21"/>
        </w:rPr>
      </w:pPr>
    </w:p>
    <w:p w14:paraId="25FD21BE"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sistema deverá permitir planejamento dinâmico e inteligente das rotas, incluindo:</w:t>
      </w:r>
    </w:p>
    <w:p w14:paraId="7B044D16"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Configuração de rotas por passageiro;</w:t>
      </w:r>
    </w:p>
    <w:p w14:paraId="6F0E47BD"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Definição de pontos georreferenciados;</w:t>
      </w:r>
    </w:p>
    <w:p w14:paraId="11E31C84"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Ajuste automático de tempo e deslocamento;</w:t>
      </w:r>
    </w:p>
    <w:p w14:paraId="50C9BB5C"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Vinculação de passageiros aos pontos de embarque;</w:t>
      </w:r>
    </w:p>
    <w:p w14:paraId="6625963B"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Roteirização sequencial (ordem definida);</w:t>
      </w:r>
    </w:p>
    <w:p w14:paraId="4B013F28"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Roteirização dinâmica com otimização automática;</w:t>
      </w:r>
    </w:p>
    <w:p w14:paraId="09E0C6B0"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Uso de inteligência artificial para redução de custos e tempo;</w:t>
      </w:r>
    </w:p>
    <w:p w14:paraId="0F3309A9" w14:textId="77777777" w:rsidR="00DA79AF" w:rsidRPr="00DA79AF" w:rsidRDefault="00DA79AF" w:rsidP="00822E14">
      <w:pPr>
        <w:numPr>
          <w:ilvl w:val="0"/>
          <w:numId w:val="8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Ajuste automático de rotas em caso de alteração de passageiros ou veículos.</w:t>
      </w:r>
    </w:p>
    <w:p w14:paraId="340642F4" w14:textId="77777777" w:rsidR="00DA79AF" w:rsidRPr="00DA79AF" w:rsidRDefault="00DA79AF" w:rsidP="00DA79AF">
      <w:pPr>
        <w:spacing w:line="360" w:lineRule="auto"/>
        <w:jc w:val="both"/>
        <w:rPr>
          <w:rFonts w:asciiTheme="minorHAnsi" w:hAnsiTheme="minorHAnsi" w:cstheme="minorHAnsi"/>
          <w:sz w:val="21"/>
          <w:szCs w:val="21"/>
        </w:rPr>
      </w:pPr>
    </w:p>
    <w:p w14:paraId="6F436B12"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5.11.4 Controle de Viagens</w:t>
      </w:r>
    </w:p>
    <w:p w14:paraId="086F88FA" w14:textId="77777777" w:rsidR="00DA79AF" w:rsidRPr="00DA79AF" w:rsidRDefault="00DA79AF" w:rsidP="00DA79AF">
      <w:pPr>
        <w:spacing w:line="360" w:lineRule="auto"/>
        <w:jc w:val="both"/>
        <w:outlineLvl w:val="1"/>
        <w:rPr>
          <w:rFonts w:asciiTheme="minorHAnsi" w:hAnsiTheme="minorHAnsi" w:cstheme="minorHAnsi"/>
          <w:b/>
          <w:bCs/>
          <w:sz w:val="21"/>
          <w:szCs w:val="21"/>
        </w:rPr>
      </w:pPr>
    </w:p>
    <w:p w14:paraId="60A09B96" w14:textId="2033DCE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sistema deverá contemplar:</w:t>
      </w:r>
    </w:p>
    <w:p w14:paraId="0C7DB05F"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 xml:space="preserve">Controle de embarque e desembarque via QR </w:t>
      </w:r>
      <w:proofErr w:type="spellStart"/>
      <w:r w:rsidRPr="00DA79AF">
        <w:rPr>
          <w:rFonts w:asciiTheme="minorHAnsi" w:hAnsiTheme="minorHAnsi" w:cstheme="minorHAnsi"/>
          <w:sz w:val="21"/>
          <w:szCs w:val="21"/>
        </w:rPr>
        <w:t>Code</w:t>
      </w:r>
      <w:proofErr w:type="spellEnd"/>
      <w:r w:rsidRPr="00DA79AF">
        <w:rPr>
          <w:rFonts w:asciiTheme="minorHAnsi" w:hAnsiTheme="minorHAnsi" w:cstheme="minorHAnsi"/>
          <w:sz w:val="21"/>
          <w:szCs w:val="21"/>
        </w:rPr>
        <w:t xml:space="preserve"> ou cartão individual;</w:t>
      </w:r>
    </w:p>
    <w:p w14:paraId="7FE6106A" w14:textId="01792959" w:rsidR="00DA79AF" w:rsidRPr="00521EE4"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Validação de presença dentro do raio autorizado;</w:t>
      </w:r>
    </w:p>
    <w:p w14:paraId="3810A66C"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Bloqueio ou alerta em caso de passageiro não autorizado;</w:t>
      </w:r>
    </w:p>
    <w:p w14:paraId="71CD5712"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Monitoramento em tempo real via GPS (sem rastreador adicional);</w:t>
      </w:r>
    </w:p>
    <w:p w14:paraId="6D924592"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de velocidade, data e hora;</w:t>
      </w:r>
    </w:p>
    <w:p w14:paraId="1F83F1F2"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Comparação entre rota prevista e realizada;</w:t>
      </w:r>
    </w:p>
    <w:p w14:paraId="23E586CA"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Controle de viagens agendadas, com cancelamentos e ajustes;</w:t>
      </w:r>
    </w:p>
    <w:p w14:paraId="3770BDDD"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Registro de quilometragem, passageiros e ocorrências;</w:t>
      </w:r>
    </w:p>
    <w:p w14:paraId="7B308FE3" w14:textId="77777777" w:rsidR="00DA79AF" w:rsidRPr="00DA79AF" w:rsidRDefault="00DA79AF" w:rsidP="00822E14">
      <w:pPr>
        <w:numPr>
          <w:ilvl w:val="0"/>
          <w:numId w:val="8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Gestão integrada de múltiplos serviços.</w:t>
      </w:r>
    </w:p>
    <w:p w14:paraId="110CF80C" w14:textId="77777777" w:rsidR="00DA79AF" w:rsidRPr="00DA79AF" w:rsidRDefault="00DA79AF" w:rsidP="00DA79AF">
      <w:pPr>
        <w:spacing w:line="360" w:lineRule="auto"/>
        <w:ind w:left="720"/>
        <w:jc w:val="both"/>
        <w:rPr>
          <w:rFonts w:asciiTheme="minorHAnsi" w:hAnsiTheme="minorHAnsi" w:cstheme="minorHAnsi"/>
          <w:sz w:val="21"/>
          <w:szCs w:val="21"/>
        </w:rPr>
      </w:pPr>
    </w:p>
    <w:p w14:paraId="12D15298" w14:textId="04B9E66E"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Tipos de Serviço</w:t>
      </w:r>
    </w:p>
    <w:p w14:paraId="035A3AF5"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Possibilidade de parametrização por:</w:t>
      </w:r>
    </w:p>
    <w:p w14:paraId="37948326" w14:textId="77777777" w:rsidR="00DA79AF" w:rsidRPr="00DA79AF" w:rsidRDefault="00DA79AF" w:rsidP="00822E14">
      <w:pPr>
        <w:numPr>
          <w:ilvl w:val="0"/>
          <w:numId w:val="8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Tipo de transporte (ônibus, van, adaptado);</w:t>
      </w:r>
    </w:p>
    <w:p w14:paraId="577820D8" w14:textId="77777777" w:rsidR="00DA79AF" w:rsidRPr="00DA79AF" w:rsidRDefault="00DA79AF" w:rsidP="00822E14">
      <w:pPr>
        <w:numPr>
          <w:ilvl w:val="0"/>
          <w:numId w:val="8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Regras operacionais e áreas atendidas;</w:t>
      </w:r>
    </w:p>
    <w:p w14:paraId="3690E8B8" w14:textId="77777777" w:rsidR="00DA79AF" w:rsidRPr="00DA79AF" w:rsidRDefault="00DA79AF" w:rsidP="00822E14">
      <w:pPr>
        <w:numPr>
          <w:ilvl w:val="0"/>
          <w:numId w:val="8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Medição por quilometragem, viagem ou tempo;</w:t>
      </w:r>
    </w:p>
    <w:p w14:paraId="703CA40C" w14:textId="77777777" w:rsidR="00DA79AF" w:rsidRPr="00DA79AF" w:rsidRDefault="00DA79AF" w:rsidP="00822E14">
      <w:pPr>
        <w:numPr>
          <w:ilvl w:val="0"/>
          <w:numId w:val="8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Associação a grupos específicos de passageiros;</w:t>
      </w:r>
    </w:p>
    <w:p w14:paraId="616E4BF4" w14:textId="77777777" w:rsidR="00DA79AF" w:rsidRPr="00DA79AF" w:rsidRDefault="00DA79AF" w:rsidP="00822E14">
      <w:pPr>
        <w:numPr>
          <w:ilvl w:val="0"/>
          <w:numId w:val="8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Vinculação de motoristas a serviços e rotas.</w:t>
      </w:r>
    </w:p>
    <w:p w14:paraId="5F64C98C" w14:textId="77777777" w:rsidR="00DA79AF" w:rsidRPr="00DA79AF" w:rsidRDefault="00DA79AF" w:rsidP="00DA79AF">
      <w:pPr>
        <w:spacing w:line="360" w:lineRule="auto"/>
        <w:jc w:val="both"/>
        <w:rPr>
          <w:rFonts w:asciiTheme="minorHAnsi" w:hAnsiTheme="minorHAnsi" w:cstheme="minorHAnsi"/>
          <w:sz w:val="21"/>
          <w:szCs w:val="21"/>
        </w:rPr>
      </w:pPr>
    </w:p>
    <w:p w14:paraId="3894EE01"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5.11.5 Monitoramento e Painel de Controle</w:t>
      </w:r>
    </w:p>
    <w:p w14:paraId="447B76A7" w14:textId="77777777" w:rsidR="00DA79AF" w:rsidRPr="00DA79AF" w:rsidRDefault="00DA79AF" w:rsidP="00822E14">
      <w:pPr>
        <w:numPr>
          <w:ilvl w:val="0"/>
          <w:numId w:val="8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Painel de controle em tempo real;</w:t>
      </w:r>
    </w:p>
    <w:p w14:paraId="4F83B9C9" w14:textId="77777777" w:rsidR="00DA79AF" w:rsidRPr="00DA79AF" w:rsidRDefault="00DA79AF" w:rsidP="00822E14">
      <w:pPr>
        <w:numPr>
          <w:ilvl w:val="0"/>
          <w:numId w:val="8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Visualização de viagens, veículos e passageiros;</w:t>
      </w:r>
    </w:p>
    <w:p w14:paraId="0B7B3B0D" w14:textId="77777777" w:rsidR="00DA79AF" w:rsidRPr="00DA79AF" w:rsidRDefault="00DA79AF" w:rsidP="00822E14">
      <w:pPr>
        <w:numPr>
          <w:ilvl w:val="0"/>
          <w:numId w:val="8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Indicadores operacionais;</w:t>
      </w:r>
    </w:p>
    <w:p w14:paraId="11950BD6" w14:textId="77777777" w:rsidR="00DA79AF" w:rsidRPr="00DA79AF" w:rsidRDefault="00DA79AF" w:rsidP="00822E14">
      <w:pPr>
        <w:numPr>
          <w:ilvl w:val="0"/>
          <w:numId w:val="8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Relatórios personalizados por serviço;</w:t>
      </w:r>
    </w:p>
    <w:p w14:paraId="1DF3C75E" w14:textId="77777777" w:rsidR="00DA79AF" w:rsidRPr="00DA79AF" w:rsidRDefault="00DA79AF" w:rsidP="00822E14">
      <w:pPr>
        <w:numPr>
          <w:ilvl w:val="0"/>
          <w:numId w:val="8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Controle de frequência e custos.</w:t>
      </w:r>
    </w:p>
    <w:p w14:paraId="2C342496" w14:textId="77777777" w:rsidR="00DA79AF" w:rsidRPr="00DA79AF" w:rsidRDefault="00DA79AF" w:rsidP="00DA79AF">
      <w:pPr>
        <w:spacing w:line="360" w:lineRule="auto"/>
        <w:jc w:val="both"/>
        <w:rPr>
          <w:rFonts w:asciiTheme="minorHAnsi" w:hAnsiTheme="minorHAnsi" w:cstheme="minorHAnsi"/>
          <w:sz w:val="21"/>
          <w:szCs w:val="21"/>
        </w:rPr>
      </w:pPr>
    </w:p>
    <w:p w14:paraId="676C5440"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5.11.6 Relatórios e Auditoria</w:t>
      </w:r>
    </w:p>
    <w:p w14:paraId="41E8F936" w14:textId="77777777" w:rsidR="00DA79AF" w:rsidRPr="00DA79AF" w:rsidRDefault="00DA79AF" w:rsidP="00822E14">
      <w:pPr>
        <w:numPr>
          <w:ilvl w:val="0"/>
          <w:numId w:val="87"/>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Relatórios de deslocamento, custos e performance;</w:t>
      </w:r>
    </w:p>
    <w:p w14:paraId="21AD5DEB" w14:textId="77777777" w:rsidR="00DA79AF" w:rsidRPr="00DA79AF" w:rsidRDefault="00DA79AF" w:rsidP="00822E14">
      <w:pPr>
        <w:numPr>
          <w:ilvl w:val="0"/>
          <w:numId w:val="87"/>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Indicadores de ocupação;</w:t>
      </w:r>
    </w:p>
    <w:p w14:paraId="12F8B6EC" w14:textId="77777777" w:rsidR="00DA79AF" w:rsidRPr="00DA79AF" w:rsidRDefault="00DA79AF" w:rsidP="00822E14">
      <w:pPr>
        <w:numPr>
          <w:ilvl w:val="0"/>
          <w:numId w:val="87"/>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de logs completos para auditoria;</w:t>
      </w:r>
    </w:p>
    <w:p w14:paraId="008F6803" w14:textId="1FD63433" w:rsidR="00DA79AF" w:rsidRPr="00521EE4" w:rsidRDefault="00DA79AF" w:rsidP="00822E14">
      <w:pPr>
        <w:numPr>
          <w:ilvl w:val="0"/>
          <w:numId w:val="87"/>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Histórico permanente das operações;</w:t>
      </w:r>
    </w:p>
    <w:p w14:paraId="1895F89C" w14:textId="77777777" w:rsidR="00DA79AF" w:rsidRPr="00DA79AF" w:rsidRDefault="00DA79AF" w:rsidP="00822E14">
      <w:pPr>
        <w:numPr>
          <w:ilvl w:val="0"/>
          <w:numId w:val="87"/>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Relatórios gráficos e painéis analíticos avançados.</w:t>
      </w:r>
    </w:p>
    <w:p w14:paraId="4C6F3105" w14:textId="77777777" w:rsidR="00DA79AF" w:rsidRPr="00DA79AF" w:rsidRDefault="00DA79AF" w:rsidP="00DA79AF">
      <w:pPr>
        <w:spacing w:line="360" w:lineRule="auto"/>
        <w:jc w:val="both"/>
        <w:rPr>
          <w:rFonts w:asciiTheme="minorHAnsi" w:hAnsiTheme="minorHAnsi" w:cstheme="minorHAnsi"/>
          <w:sz w:val="21"/>
          <w:szCs w:val="21"/>
        </w:rPr>
      </w:pPr>
    </w:p>
    <w:p w14:paraId="60B86292"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5.11.7 Integração e Segurança da Informação</w:t>
      </w:r>
    </w:p>
    <w:p w14:paraId="1CAA63CB" w14:textId="77777777" w:rsidR="00DA79AF" w:rsidRPr="00DA79AF" w:rsidRDefault="00DA79AF" w:rsidP="00DA79AF">
      <w:pPr>
        <w:spacing w:line="360" w:lineRule="auto"/>
        <w:jc w:val="both"/>
        <w:outlineLvl w:val="1"/>
        <w:rPr>
          <w:rFonts w:asciiTheme="minorHAnsi" w:hAnsiTheme="minorHAnsi" w:cstheme="minorHAnsi"/>
          <w:b/>
          <w:bCs/>
          <w:sz w:val="21"/>
          <w:szCs w:val="21"/>
        </w:rPr>
      </w:pPr>
    </w:p>
    <w:p w14:paraId="4FC313AC"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sistema deverá:</w:t>
      </w:r>
    </w:p>
    <w:p w14:paraId="09D69EC8"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Operar em ambiente em nuvem, com alta disponibilidade;</w:t>
      </w:r>
    </w:p>
    <w:p w14:paraId="09960459"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Estar em conformidade com a LGPD;</w:t>
      </w:r>
    </w:p>
    <w:p w14:paraId="5B318BD1"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Utilizar protocolo SSL/HTTPS;</w:t>
      </w:r>
    </w:p>
    <w:p w14:paraId="16CDC7B1"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Permitir integração via API, WebService ou XML;</w:t>
      </w:r>
    </w:p>
    <w:p w14:paraId="6F7280F4"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Exportar dados em Excel, PDF e CSV;</w:t>
      </w:r>
    </w:p>
    <w:p w14:paraId="16C9FE90"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Permitir integração com sistemas municipais existentes ou futuros;</w:t>
      </w:r>
    </w:p>
    <w:p w14:paraId="5E379FC5"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Possuir autenticação segura por login e senha;</w:t>
      </w:r>
    </w:p>
    <w:p w14:paraId="16F93105"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Permitir criação de grupos e controle de permissões;</w:t>
      </w:r>
    </w:p>
    <w:p w14:paraId="70DA483B"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Manter backups e controle de acesso;</w:t>
      </w:r>
    </w:p>
    <w:p w14:paraId="01120137" w14:textId="77777777" w:rsidR="00DA79AF" w:rsidRPr="00DA79AF" w:rsidRDefault="00DA79AF" w:rsidP="00822E14">
      <w:pPr>
        <w:numPr>
          <w:ilvl w:val="0"/>
          <w:numId w:val="88"/>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Ser atualizado conforme evolução tecnológica e legislativa.</w:t>
      </w:r>
    </w:p>
    <w:p w14:paraId="2AC53F2C" w14:textId="77777777" w:rsidR="00DA79AF" w:rsidRPr="00DA79AF" w:rsidRDefault="00DA79AF" w:rsidP="00DA79AF">
      <w:pPr>
        <w:spacing w:line="360" w:lineRule="auto"/>
        <w:jc w:val="both"/>
        <w:rPr>
          <w:rFonts w:asciiTheme="minorHAnsi" w:hAnsiTheme="minorHAnsi" w:cstheme="minorHAnsi"/>
          <w:sz w:val="21"/>
          <w:szCs w:val="21"/>
        </w:rPr>
      </w:pPr>
    </w:p>
    <w:p w14:paraId="6C154A8F"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5.11.8 Operação Offline</w:t>
      </w:r>
    </w:p>
    <w:p w14:paraId="07DA318C" w14:textId="77777777" w:rsidR="00DA79AF" w:rsidRPr="00DA79AF" w:rsidRDefault="00DA79AF" w:rsidP="00822E14">
      <w:pPr>
        <w:numPr>
          <w:ilvl w:val="0"/>
          <w:numId w:val="8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Funcionamento integral sem internet;</w:t>
      </w:r>
    </w:p>
    <w:p w14:paraId="58AB7EC8" w14:textId="77777777" w:rsidR="00DA79AF" w:rsidRPr="00DA79AF" w:rsidRDefault="00DA79AF" w:rsidP="00822E14">
      <w:pPr>
        <w:numPr>
          <w:ilvl w:val="0"/>
          <w:numId w:val="8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local das operações;</w:t>
      </w:r>
    </w:p>
    <w:p w14:paraId="462B9DF7" w14:textId="77777777" w:rsidR="00DA79AF" w:rsidRPr="00DA79AF" w:rsidRDefault="00DA79AF" w:rsidP="00822E14">
      <w:pPr>
        <w:numPr>
          <w:ilvl w:val="0"/>
          <w:numId w:val="8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Sincronização automática ao restabelecer conexão;</w:t>
      </w:r>
    </w:p>
    <w:p w14:paraId="1257E85F" w14:textId="77777777" w:rsidR="00DA79AF" w:rsidRPr="00DA79AF" w:rsidRDefault="00DA79AF" w:rsidP="00822E14">
      <w:pPr>
        <w:numPr>
          <w:ilvl w:val="0"/>
          <w:numId w:val="89"/>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Identificação de passageiros mesmo offline.</w:t>
      </w:r>
    </w:p>
    <w:p w14:paraId="517A3D9B" w14:textId="77777777" w:rsidR="00DA79AF" w:rsidRPr="00DA79AF" w:rsidRDefault="00DA79AF" w:rsidP="00DA79AF">
      <w:pPr>
        <w:spacing w:line="360" w:lineRule="auto"/>
        <w:jc w:val="both"/>
        <w:rPr>
          <w:rFonts w:asciiTheme="minorHAnsi" w:hAnsiTheme="minorHAnsi" w:cstheme="minorHAnsi"/>
          <w:sz w:val="21"/>
          <w:szCs w:val="21"/>
        </w:rPr>
      </w:pPr>
    </w:p>
    <w:p w14:paraId="599A4CE2"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5.11.9 Customização e Identidade Visual</w:t>
      </w:r>
    </w:p>
    <w:p w14:paraId="0F845152" w14:textId="77777777" w:rsidR="00DA79AF" w:rsidRPr="00DA79AF" w:rsidRDefault="00DA79AF" w:rsidP="00822E14">
      <w:pPr>
        <w:numPr>
          <w:ilvl w:val="0"/>
          <w:numId w:val="9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Personalização com logo, cores e nome da contratante;</w:t>
      </w:r>
    </w:p>
    <w:p w14:paraId="62307ABF" w14:textId="77777777" w:rsidR="00DA79AF" w:rsidRPr="00DA79AF" w:rsidRDefault="00DA79AF" w:rsidP="00822E14">
      <w:pPr>
        <w:numPr>
          <w:ilvl w:val="0"/>
          <w:numId w:val="9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Publicação nas lojas iOS e Android em até 10 dias;</w:t>
      </w:r>
    </w:p>
    <w:p w14:paraId="0D8B3037" w14:textId="7CDDD14D" w:rsidR="00DA79AF" w:rsidRPr="00521EE4" w:rsidRDefault="00DA79AF" w:rsidP="00822E14">
      <w:pPr>
        <w:numPr>
          <w:ilvl w:val="0"/>
          <w:numId w:val="90"/>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Flexibilidade para diferentes modalidades (escolar, fretamento, corporativo).</w:t>
      </w:r>
    </w:p>
    <w:p w14:paraId="66CD5395" w14:textId="779D46CA"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5.11.10 Funcionalidades do Aplicativo</w:t>
      </w:r>
    </w:p>
    <w:p w14:paraId="6E0C775C"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a) Para Passageiros, Pais ou Responsáveis</w:t>
      </w:r>
    </w:p>
    <w:p w14:paraId="6F4BE467" w14:textId="77777777" w:rsidR="00DA79AF" w:rsidRPr="00DA79AF" w:rsidRDefault="00DA79AF" w:rsidP="00822E14">
      <w:pPr>
        <w:numPr>
          <w:ilvl w:val="0"/>
          <w:numId w:val="9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Monitoramento em tempo real;</w:t>
      </w:r>
    </w:p>
    <w:p w14:paraId="4D86377B" w14:textId="77777777" w:rsidR="00DA79AF" w:rsidRPr="00DA79AF" w:rsidRDefault="00DA79AF" w:rsidP="00822E14">
      <w:pPr>
        <w:numPr>
          <w:ilvl w:val="0"/>
          <w:numId w:val="9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Notificações automáticas;</w:t>
      </w:r>
    </w:p>
    <w:p w14:paraId="310B5176" w14:textId="77777777" w:rsidR="00DA79AF" w:rsidRPr="00DA79AF" w:rsidRDefault="00DA79AF" w:rsidP="00822E14">
      <w:pPr>
        <w:numPr>
          <w:ilvl w:val="0"/>
          <w:numId w:val="9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Comunicação de ausência;</w:t>
      </w:r>
    </w:p>
    <w:p w14:paraId="1A40E54D" w14:textId="77777777" w:rsidR="00DA79AF" w:rsidRPr="00DA79AF" w:rsidRDefault="00DA79AF" w:rsidP="00822E14">
      <w:pPr>
        <w:numPr>
          <w:ilvl w:val="0"/>
          <w:numId w:val="9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Histórico de viagens;</w:t>
      </w:r>
    </w:p>
    <w:p w14:paraId="46A96EBF" w14:textId="77777777" w:rsidR="00DA79AF" w:rsidRPr="00DA79AF" w:rsidRDefault="00DA79AF" w:rsidP="00822E14">
      <w:pPr>
        <w:numPr>
          <w:ilvl w:val="0"/>
          <w:numId w:val="91"/>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Avaliação do serviço.</w:t>
      </w:r>
    </w:p>
    <w:p w14:paraId="6D0A82EE" w14:textId="77777777" w:rsidR="00DA79AF" w:rsidRPr="00DA79AF" w:rsidRDefault="00DA79AF" w:rsidP="00DA79AF">
      <w:pPr>
        <w:spacing w:line="360" w:lineRule="auto"/>
        <w:ind w:left="720"/>
        <w:jc w:val="both"/>
        <w:rPr>
          <w:rFonts w:asciiTheme="minorHAnsi" w:hAnsiTheme="minorHAnsi" w:cstheme="minorHAnsi"/>
          <w:sz w:val="21"/>
          <w:szCs w:val="21"/>
        </w:rPr>
      </w:pPr>
    </w:p>
    <w:p w14:paraId="474DD3BB"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b) Para Motoristas</w:t>
      </w:r>
    </w:p>
    <w:p w14:paraId="0FC07CBC" w14:textId="77777777" w:rsidR="00DA79AF" w:rsidRPr="00DA79AF" w:rsidRDefault="00DA79AF" w:rsidP="00822E14">
      <w:pPr>
        <w:numPr>
          <w:ilvl w:val="0"/>
          <w:numId w:val="9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Lista de passageiros com status e observações;</w:t>
      </w:r>
    </w:p>
    <w:p w14:paraId="667DFCEE" w14:textId="77777777" w:rsidR="00DA79AF" w:rsidRPr="00DA79AF" w:rsidRDefault="00DA79AF" w:rsidP="00822E14">
      <w:pPr>
        <w:numPr>
          <w:ilvl w:val="0"/>
          <w:numId w:val="9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Navegação integrada a GPS;</w:t>
      </w:r>
    </w:p>
    <w:p w14:paraId="0A5D1EFD" w14:textId="77777777" w:rsidR="00DA79AF" w:rsidRPr="00DA79AF" w:rsidRDefault="00DA79AF" w:rsidP="00822E14">
      <w:pPr>
        <w:numPr>
          <w:ilvl w:val="0"/>
          <w:numId w:val="9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de embarque/desembarque;</w:t>
      </w:r>
    </w:p>
    <w:p w14:paraId="317A924C" w14:textId="77777777" w:rsidR="00DA79AF" w:rsidRPr="00DA79AF" w:rsidRDefault="00DA79AF" w:rsidP="00822E14">
      <w:pPr>
        <w:numPr>
          <w:ilvl w:val="0"/>
          <w:numId w:val="9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Operação offline;</w:t>
      </w:r>
    </w:p>
    <w:p w14:paraId="509F1CD8" w14:textId="6B0D9CFD" w:rsidR="00DA79AF" w:rsidRPr="00521EE4" w:rsidRDefault="00DA79AF" w:rsidP="00822E14">
      <w:pPr>
        <w:numPr>
          <w:ilvl w:val="0"/>
          <w:numId w:val="92"/>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Monitoramento automático de rota.</w:t>
      </w:r>
    </w:p>
    <w:p w14:paraId="03227CE3"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5.11.11 Funcionalidades Gerais</w:t>
      </w:r>
    </w:p>
    <w:p w14:paraId="5D1DD1F3"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Compatibilidade com Android e iOS (versão atual e três anteriores);</w:t>
      </w:r>
    </w:p>
    <w:p w14:paraId="5C0C4E0A"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Compatibilidade com dispositivos fornecidos (mínimo 5.9”);</w:t>
      </w:r>
    </w:p>
    <w:p w14:paraId="5F1AC2A7"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Recuperação de senha via e-mail ou SMS;</w:t>
      </w:r>
    </w:p>
    <w:p w14:paraId="20AA6586"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Interface intuitiva;</w:t>
      </w:r>
    </w:p>
    <w:p w14:paraId="44058BE3"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Mapas digitais com exibição de trajeto e tempo estimado;</w:t>
      </w:r>
    </w:p>
    <w:p w14:paraId="23D464E0"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contínuo mesmo em segundo plano;</w:t>
      </w:r>
    </w:p>
    <w:p w14:paraId="262E9DF3" w14:textId="77777777" w:rsidR="00DA79AF" w:rsidRPr="00DA79AF" w:rsidRDefault="00DA79AF" w:rsidP="00822E14">
      <w:pPr>
        <w:numPr>
          <w:ilvl w:val="0"/>
          <w:numId w:val="93"/>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Integração em tempo real com plataforma web.</w:t>
      </w:r>
    </w:p>
    <w:p w14:paraId="656E2C12" w14:textId="77777777" w:rsidR="00DA79AF" w:rsidRPr="00DA79AF" w:rsidRDefault="00DA79AF" w:rsidP="00DA79AF">
      <w:pPr>
        <w:spacing w:line="360" w:lineRule="auto"/>
        <w:jc w:val="both"/>
        <w:rPr>
          <w:rFonts w:asciiTheme="minorHAnsi" w:hAnsiTheme="minorHAnsi" w:cstheme="minorHAnsi"/>
          <w:sz w:val="21"/>
          <w:szCs w:val="21"/>
        </w:rPr>
      </w:pPr>
    </w:p>
    <w:p w14:paraId="4E9DA29A"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5.11.12 Suporte e Atendimento</w:t>
      </w:r>
    </w:p>
    <w:p w14:paraId="1073D5A6" w14:textId="77777777" w:rsidR="00DA79AF" w:rsidRPr="00DA79AF" w:rsidRDefault="00DA79AF" w:rsidP="00822E14">
      <w:pPr>
        <w:numPr>
          <w:ilvl w:val="0"/>
          <w:numId w:val="9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Suporte técnico contínuo;</w:t>
      </w:r>
    </w:p>
    <w:p w14:paraId="46D803C4" w14:textId="77777777" w:rsidR="00DA79AF" w:rsidRPr="00DA79AF" w:rsidRDefault="00DA79AF" w:rsidP="00822E14">
      <w:pPr>
        <w:numPr>
          <w:ilvl w:val="0"/>
          <w:numId w:val="9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Atendimento de segunda a sexta (8h às 18h);</w:t>
      </w:r>
    </w:p>
    <w:p w14:paraId="68155476" w14:textId="77777777" w:rsidR="00DA79AF" w:rsidRPr="00DA79AF" w:rsidRDefault="00DA79AF" w:rsidP="00822E14">
      <w:pPr>
        <w:numPr>
          <w:ilvl w:val="0"/>
          <w:numId w:val="9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Canal emergencial 24/7;</w:t>
      </w:r>
    </w:p>
    <w:p w14:paraId="1556200A" w14:textId="77777777" w:rsidR="00DA79AF" w:rsidRPr="00DA79AF" w:rsidRDefault="00DA79AF" w:rsidP="00822E14">
      <w:pPr>
        <w:numPr>
          <w:ilvl w:val="0"/>
          <w:numId w:val="9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Atendimento presencial à Prefeitura de Santa Branca:</w:t>
      </w:r>
    </w:p>
    <w:p w14:paraId="2417EC10" w14:textId="77777777" w:rsidR="00DA79AF" w:rsidRPr="00DA79AF" w:rsidRDefault="00DA79AF" w:rsidP="00822E14">
      <w:pPr>
        <w:numPr>
          <w:ilvl w:val="0"/>
          <w:numId w:val="9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Escritório em até 10 km, ou</w:t>
      </w:r>
    </w:p>
    <w:p w14:paraId="0C7FFDC6" w14:textId="49CEEE54" w:rsidR="00DA79AF" w:rsidRPr="00521EE4" w:rsidRDefault="00DA79AF" w:rsidP="00822E14">
      <w:pPr>
        <w:numPr>
          <w:ilvl w:val="0"/>
          <w:numId w:val="96"/>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Atendimento presencial sob agendamento (24h), sem custo adicional.</w:t>
      </w:r>
    </w:p>
    <w:p w14:paraId="2537596B"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Equipe mínima:</w:t>
      </w:r>
    </w:p>
    <w:p w14:paraId="576E1218" w14:textId="77777777" w:rsidR="00DA79AF" w:rsidRPr="00A65561" w:rsidRDefault="00DA79AF" w:rsidP="00822E14">
      <w:pPr>
        <w:numPr>
          <w:ilvl w:val="0"/>
          <w:numId w:val="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Analista de suporte técnico;</w:t>
      </w:r>
    </w:p>
    <w:p w14:paraId="34B913B6" w14:textId="77777777" w:rsidR="00DA79AF" w:rsidRPr="00A65561" w:rsidRDefault="00DA79AF" w:rsidP="00822E14">
      <w:pPr>
        <w:numPr>
          <w:ilvl w:val="0"/>
          <w:numId w:val="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Operador de atendimento;</w:t>
      </w:r>
    </w:p>
    <w:p w14:paraId="3B3603A9" w14:textId="77777777" w:rsidR="00DA79AF" w:rsidRPr="00A65561" w:rsidRDefault="00DA79AF" w:rsidP="00822E14">
      <w:pPr>
        <w:numPr>
          <w:ilvl w:val="0"/>
          <w:numId w:val="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Analista operacional para suporte presencial e treinamentos.</w:t>
      </w:r>
    </w:p>
    <w:p w14:paraId="22373C5E" w14:textId="77777777" w:rsidR="00DA79AF" w:rsidRPr="00A65561" w:rsidRDefault="00DA79AF" w:rsidP="00DA79AF">
      <w:pPr>
        <w:spacing w:line="360" w:lineRule="auto"/>
        <w:ind w:left="720"/>
        <w:jc w:val="both"/>
        <w:rPr>
          <w:rFonts w:asciiTheme="minorHAnsi" w:hAnsiTheme="minorHAnsi" w:cstheme="minorHAnsi"/>
          <w:sz w:val="21"/>
          <w:szCs w:val="21"/>
        </w:rPr>
      </w:pPr>
    </w:p>
    <w:p w14:paraId="3C13B10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promover a substituição de qualquer equipamento ou veículo que apresente defeito ou inadequação, em prazo compatível com a continuidade do serviço.</w:t>
      </w:r>
    </w:p>
    <w:p w14:paraId="5A7BFD76" w14:textId="77777777" w:rsidR="00DA79AF" w:rsidRPr="00A65561" w:rsidRDefault="00DA79AF" w:rsidP="00DA79AF">
      <w:pPr>
        <w:spacing w:line="360" w:lineRule="auto"/>
        <w:jc w:val="both"/>
        <w:rPr>
          <w:rFonts w:asciiTheme="minorHAnsi" w:hAnsiTheme="minorHAnsi" w:cstheme="minorHAnsi"/>
          <w:sz w:val="21"/>
          <w:szCs w:val="21"/>
        </w:rPr>
      </w:pPr>
    </w:p>
    <w:p w14:paraId="61B78B7B" w14:textId="77777777" w:rsidR="00DA79AF" w:rsidRPr="00DA79AF" w:rsidRDefault="00DA79AF" w:rsidP="00DA79AF">
      <w:pPr>
        <w:spacing w:line="360" w:lineRule="auto"/>
        <w:jc w:val="both"/>
        <w:rPr>
          <w:rFonts w:asciiTheme="minorHAnsi" w:hAnsiTheme="minorHAnsi" w:cstheme="minorHAnsi"/>
          <w:color w:val="000000"/>
          <w:sz w:val="21"/>
          <w:szCs w:val="21"/>
        </w:rPr>
      </w:pPr>
      <w:r w:rsidRPr="00A65561">
        <w:rPr>
          <w:rFonts w:asciiTheme="minorHAnsi" w:hAnsiTheme="minorHAnsi" w:cstheme="minorHAnsi"/>
          <w:sz w:val="21"/>
          <w:szCs w:val="21"/>
        </w:rPr>
        <w:t xml:space="preserve">O software de gestão e monitoramento constitui solução tecnológica essencial à adequada </w:t>
      </w:r>
      <w:r w:rsidRPr="00DA79AF">
        <w:rPr>
          <w:rFonts w:asciiTheme="minorHAnsi" w:hAnsiTheme="minorHAnsi" w:cstheme="minorHAnsi"/>
          <w:color w:val="000000"/>
          <w:sz w:val="21"/>
          <w:szCs w:val="21"/>
        </w:rPr>
        <w:t>prestação do serviço de transporte escolar, não se tratando de elemento acessório, mas de ferramenta indispensável para garantir eficiência, controle e transparência.</w:t>
      </w:r>
    </w:p>
    <w:p w14:paraId="596ED1F0" w14:textId="77777777" w:rsidR="00DA79AF" w:rsidRPr="00DA79AF" w:rsidRDefault="00DA79AF" w:rsidP="00DA79AF">
      <w:pPr>
        <w:spacing w:line="360" w:lineRule="auto"/>
        <w:jc w:val="both"/>
        <w:rPr>
          <w:rFonts w:asciiTheme="minorHAnsi" w:hAnsiTheme="minorHAnsi" w:cstheme="minorHAnsi"/>
          <w:color w:val="000000"/>
          <w:sz w:val="21"/>
          <w:szCs w:val="21"/>
        </w:rPr>
      </w:pPr>
    </w:p>
    <w:p w14:paraId="0B78BF61" w14:textId="77777777" w:rsidR="00DA79AF" w:rsidRPr="00DA79AF" w:rsidRDefault="00DA79AF" w:rsidP="00DA79AF">
      <w:pPr>
        <w:spacing w:line="360" w:lineRule="auto"/>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 xml:space="preserve">Em razão de sua relevância, </w:t>
      </w:r>
      <w:r w:rsidRPr="00DA79AF">
        <w:rPr>
          <w:rFonts w:asciiTheme="minorHAnsi" w:hAnsiTheme="minorHAnsi" w:cstheme="minorHAnsi"/>
          <w:b/>
          <w:color w:val="000000"/>
          <w:sz w:val="21"/>
          <w:szCs w:val="21"/>
        </w:rPr>
        <w:t>exige-se a realização de Prova de Conceito (</w:t>
      </w:r>
      <w:proofErr w:type="spellStart"/>
      <w:r w:rsidRPr="00DA79AF">
        <w:rPr>
          <w:rFonts w:asciiTheme="minorHAnsi" w:hAnsiTheme="minorHAnsi" w:cstheme="minorHAnsi"/>
          <w:b/>
          <w:color w:val="000000"/>
          <w:sz w:val="21"/>
          <w:szCs w:val="21"/>
        </w:rPr>
        <w:t>PoC</w:t>
      </w:r>
      <w:proofErr w:type="spellEnd"/>
      <w:r w:rsidRPr="00DA79AF">
        <w:rPr>
          <w:rFonts w:asciiTheme="minorHAnsi" w:hAnsiTheme="minorHAnsi" w:cstheme="minorHAnsi"/>
          <w:b/>
          <w:color w:val="000000"/>
          <w:sz w:val="21"/>
          <w:szCs w:val="21"/>
        </w:rPr>
        <w:t>),</w:t>
      </w:r>
      <w:r w:rsidRPr="00DA79AF">
        <w:rPr>
          <w:rFonts w:asciiTheme="minorHAnsi" w:hAnsiTheme="minorHAnsi" w:cstheme="minorHAnsi"/>
          <w:color w:val="000000"/>
          <w:sz w:val="21"/>
          <w:szCs w:val="21"/>
        </w:rPr>
        <w:t xml:space="preserve"> após a fase de habilitação e antes da adjudicação definitiva, com a finalidade de verificar a aderência às especificações do edital, comprovar a efetiva existência e operacionalidade da plataforma, avaliar sua usabilidade e estabilidade, testar funcionalidades críticas em ambiente simulado ou real e mitigar o risco de contratação de solução meramente conceitual ou ainda em desenvolvimento.</w:t>
      </w:r>
    </w:p>
    <w:p w14:paraId="3252A1E3" w14:textId="77777777" w:rsidR="00DA79AF" w:rsidRPr="00DA79AF" w:rsidRDefault="00DA79AF" w:rsidP="00DA79AF">
      <w:pPr>
        <w:spacing w:line="360" w:lineRule="auto"/>
        <w:jc w:val="both"/>
        <w:rPr>
          <w:rFonts w:asciiTheme="minorHAnsi" w:hAnsiTheme="minorHAnsi" w:cstheme="minorHAnsi"/>
          <w:color w:val="000000"/>
          <w:sz w:val="21"/>
          <w:szCs w:val="21"/>
        </w:rPr>
      </w:pPr>
    </w:p>
    <w:p w14:paraId="27195D67" w14:textId="77777777" w:rsidR="00DA79AF" w:rsidRPr="00DA79AF" w:rsidRDefault="00DA79AF" w:rsidP="00DA79AF">
      <w:pPr>
        <w:spacing w:line="360" w:lineRule="auto"/>
        <w:jc w:val="both"/>
        <w:rPr>
          <w:rFonts w:asciiTheme="minorHAnsi" w:hAnsiTheme="minorHAnsi" w:cstheme="minorHAnsi"/>
          <w:color w:val="000000"/>
          <w:sz w:val="21"/>
          <w:szCs w:val="21"/>
        </w:rPr>
      </w:pPr>
      <w:r w:rsidRPr="00DA79AF">
        <w:rPr>
          <w:rFonts w:asciiTheme="minorHAnsi" w:hAnsiTheme="minorHAnsi" w:cstheme="minorHAnsi"/>
          <w:color w:val="000000"/>
          <w:sz w:val="21"/>
          <w:szCs w:val="21"/>
        </w:rPr>
        <w:t>A Prova de Conceito deverá observar critérios objetivos previamente definidos no instrumento convocatório, incluindo roteiro de testes, prazos, métricas de avaliação e possibilidade de diligências técnicas.</w:t>
      </w:r>
    </w:p>
    <w:p w14:paraId="13210D64" w14:textId="77777777" w:rsidR="00DA79AF" w:rsidRPr="00A65561" w:rsidRDefault="00DA79AF" w:rsidP="00DA79AF">
      <w:pPr>
        <w:spacing w:line="360" w:lineRule="auto"/>
        <w:jc w:val="both"/>
        <w:rPr>
          <w:rFonts w:asciiTheme="minorHAnsi" w:hAnsiTheme="minorHAnsi" w:cstheme="minorHAnsi"/>
          <w:b/>
          <w:bCs/>
          <w:sz w:val="21"/>
          <w:szCs w:val="21"/>
        </w:rPr>
      </w:pPr>
    </w:p>
    <w:p w14:paraId="760B680D" w14:textId="77777777" w:rsidR="00DA79AF" w:rsidRPr="00A65561" w:rsidRDefault="00DA79AF" w:rsidP="00DA79AF">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5.12. Prova de Conceito (</w:t>
      </w:r>
      <w:proofErr w:type="spellStart"/>
      <w:r w:rsidRPr="00A65561">
        <w:rPr>
          <w:rFonts w:asciiTheme="minorHAnsi" w:hAnsiTheme="minorHAnsi" w:cstheme="minorHAnsi"/>
          <w:b/>
          <w:bCs/>
          <w:sz w:val="21"/>
          <w:szCs w:val="21"/>
        </w:rPr>
        <w:t>PoC</w:t>
      </w:r>
      <w:proofErr w:type="spellEnd"/>
      <w:r w:rsidRPr="00A65561">
        <w:rPr>
          <w:rFonts w:asciiTheme="minorHAnsi" w:hAnsiTheme="minorHAnsi" w:cstheme="minorHAnsi"/>
          <w:b/>
          <w:bCs/>
          <w:sz w:val="21"/>
          <w:szCs w:val="21"/>
        </w:rPr>
        <w:t>)</w:t>
      </w:r>
    </w:p>
    <w:p w14:paraId="72E100F6" w14:textId="1EA58E92"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br/>
        <w:t>Considerando que o software de gestão e monitoramento constitui solução tecnológica essencial à adequada execução do objeto contratado, a Administração realizará Prova</w:t>
      </w:r>
      <w:r w:rsidR="00521EE4" w:rsidRPr="00A65561">
        <w:rPr>
          <w:rFonts w:asciiTheme="minorHAnsi" w:hAnsiTheme="minorHAnsi" w:cstheme="minorHAnsi"/>
          <w:sz w:val="21"/>
          <w:szCs w:val="21"/>
        </w:rPr>
        <w:t xml:space="preserve"> </w:t>
      </w:r>
      <w:r w:rsidRPr="00A65561">
        <w:rPr>
          <w:rFonts w:asciiTheme="minorHAnsi" w:hAnsiTheme="minorHAnsi" w:cstheme="minorHAnsi"/>
          <w:sz w:val="21"/>
          <w:szCs w:val="21"/>
        </w:rPr>
        <w:t>de Conceito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destinada exclusivamente à verificação da aderência da solução ofertada às especificações técnicas, funcionais e operacionais estabelecidas neste Termo de Referência.</w:t>
      </w:r>
    </w:p>
    <w:p w14:paraId="314FAC07" w14:textId="505B2D96"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A Prova de Conceito será realizada após a fase de habilitação e anteriormente à adjudicação do objeto, exclusivamente pela licitante classificada em primeiro lugar, observando os princípios da isonomia, da vinculação ao instrumento convocatório, do julgamento objetivo, da transparência e da seleção da proposta mais vantajosa, nos termos da Lei nº 14.133/2021.</w:t>
      </w:r>
    </w:p>
    <w:p w14:paraId="5B9149E3" w14:textId="54F0B652"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xml:space="preserve"> terá por finalidade comprovar que a solução tecnológica apresentada </w:t>
      </w:r>
      <w:proofErr w:type="gramStart"/>
      <w:r w:rsidRPr="00A65561">
        <w:rPr>
          <w:rFonts w:asciiTheme="minorHAnsi" w:hAnsiTheme="minorHAnsi" w:cstheme="minorHAnsi"/>
          <w:sz w:val="21"/>
          <w:szCs w:val="21"/>
        </w:rPr>
        <w:t>encontra-se</w:t>
      </w:r>
      <w:proofErr w:type="gramEnd"/>
      <w:r w:rsidRPr="00A65561">
        <w:rPr>
          <w:rFonts w:asciiTheme="minorHAnsi" w:hAnsiTheme="minorHAnsi" w:cstheme="minorHAnsi"/>
          <w:sz w:val="21"/>
          <w:szCs w:val="21"/>
        </w:rPr>
        <w:t xml:space="preserve"> plenamente desenvolvida, em efetivo funcionamento e apta à utilização pela Administração, demonstrando sua capacidade de atender às necessidades operacionais, gerenciais e de fiscalização do transporte escolar.</w:t>
      </w:r>
    </w:p>
    <w:p w14:paraId="0FC5509B" w14:textId="318F5808"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A avaliação compreenderá, entre outros aspectos:</w:t>
      </w:r>
    </w:p>
    <w:p w14:paraId="1FB1FE16" w14:textId="77777777"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conformidade das funcionalidades com os requisitos estabelecidos neste Termo de Referência;</w:t>
      </w:r>
    </w:p>
    <w:p w14:paraId="0A6D592D" w14:textId="77777777"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operacionalidade da plataforma de gestão e dos aplicativos disponibilizados;</w:t>
      </w:r>
    </w:p>
    <w:p w14:paraId="2002DC41" w14:textId="77777777"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funcionamento dos mecanismos de controle de rotas, embarque e desembarque, monitoramento de viagens e emissão de relatórios;</w:t>
      </w:r>
    </w:p>
    <w:p w14:paraId="28C87957" w14:textId="77777777"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estabilidade, desempenho e usabilidade da solução;</w:t>
      </w:r>
    </w:p>
    <w:p w14:paraId="2DE3BC46" w14:textId="77777777"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mecanismos de segurança da informação, controle de acesso e conformidade com a Lei Geral de Proteção de Dados Pessoais – LGPD (Lei Federal nº 13.709/2018);</w:t>
      </w:r>
    </w:p>
    <w:p w14:paraId="4BAF9174" w14:textId="5A1A01D6" w:rsidR="00DA79AF" w:rsidRPr="00A65561" w:rsidRDefault="00DA79AF" w:rsidP="00822E14">
      <w:pPr>
        <w:pStyle w:val="isselectedend"/>
        <w:numPr>
          <w:ilvl w:val="0"/>
          <w:numId w:val="207"/>
        </w:numPr>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capacidade de atender às rotinas de fiscalização, acompanhamento da execução contratual e auditoria dos serviços.</w:t>
      </w:r>
    </w:p>
    <w:p w14:paraId="2AB363EB" w14:textId="32C56115"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Prova de Conceito terá caráter exclusivamente </w:t>
      </w:r>
      <w:proofErr w:type="spellStart"/>
      <w:r w:rsidRPr="00A65561">
        <w:rPr>
          <w:rFonts w:asciiTheme="minorHAnsi" w:hAnsiTheme="minorHAnsi" w:cstheme="minorHAnsi"/>
          <w:sz w:val="21"/>
          <w:szCs w:val="21"/>
        </w:rPr>
        <w:t>verificatório</w:t>
      </w:r>
      <w:proofErr w:type="spellEnd"/>
      <w:r w:rsidRPr="00A65561">
        <w:rPr>
          <w:rFonts w:asciiTheme="minorHAnsi" w:hAnsiTheme="minorHAnsi" w:cstheme="minorHAnsi"/>
          <w:sz w:val="21"/>
          <w:szCs w:val="21"/>
        </w:rPr>
        <w:t>, não constituindo critério de pontuação ou classificação das propostas, destinando-se apenas a confirmar o atendimento dos requisitos mínimos estabelecidos pela Administração.</w:t>
      </w:r>
    </w:p>
    <w:p w14:paraId="71123C05" w14:textId="592A4383" w:rsidR="00DA79AF" w:rsidRPr="00A65561" w:rsidRDefault="00DA79AF" w:rsidP="00DA79AF">
      <w:pPr>
        <w:pStyle w:val="isselectedend"/>
        <w:spacing w:before="0" w:beforeAutospacing="0" w:after="0" w:afterAutospacing="0"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Os procedimentos, critérios de avaliação, requisitos obrigatórios, forma de realização, metodologia, hipóteses de aprovação ou reprovação e demais regras aplicáveis à Prova de Conceito encontram-se disciplinados no </w:t>
      </w:r>
      <w:r w:rsidRPr="00A65561">
        <w:rPr>
          <w:rStyle w:val="Forte"/>
          <w:rFonts w:asciiTheme="minorHAnsi" w:hAnsiTheme="minorHAnsi" w:cstheme="minorHAnsi"/>
          <w:sz w:val="21"/>
          <w:szCs w:val="21"/>
        </w:rPr>
        <w:lastRenderedPageBreak/>
        <w:t>Anexo V – Roteiro da Prova de Conceito (</w:t>
      </w:r>
      <w:proofErr w:type="spellStart"/>
      <w:r w:rsidRPr="00A65561">
        <w:rPr>
          <w:rStyle w:val="Forte"/>
          <w:rFonts w:asciiTheme="minorHAnsi" w:hAnsiTheme="minorHAnsi" w:cstheme="minorHAnsi"/>
          <w:sz w:val="21"/>
          <w:szCs w:val="21"/>
        </w:rPr>
        <w:t>PoC</w:t>
      </w:r>
      <w:proofErr w:type="spellEnd"/>
      <w:r w:rsidRPr="00A65561">
        <w:rPr>
          <w:rStyle w:val="Forte"/>
          <w:rFonts w:asciiTheme="minorHAnsi" w:hAnsiTheme="minorHAnsi" w:cstheme="minorHAnsi"/>
          <w:sz w:val="21"/>
          <w:szCs w:val="21"/>
        </w:rPr>
        <w:t>) da Plataforma de Gestão e Monitoramento do Transporte Escolar</w:t>
      </w:r>
      <w:r w:rsidRPr="00A65561">
        <w:rPr>
          <w:rFonts w:asciiTheme="minorHAnsi" w:hAnsiTheme="minorHAnsi" w:cstheme="minorHAnsi"/>
          <w:sz w:val="21"/>
          <w:szCs w:val="21"/>
        </w:rPr>
        <w:t>, que integra este Termo de Referência para todos os fins.</w:t>
      </w:r>
    </w:p>
    <w:p w14:paraId="63E5A8E6" w14:textId="456CCD1C" w:rsidR="00DA79AF" w:rsidRPr="00A65561" w:rsidRDefault="00DA79AF" w:rsidP="00521EE4">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O não atendimento dos requisitos mínimos previstos neste Termo de Referência e no Anexo I implicará a reprovação da solução apresentada e a consequente desclassificação da licitante, assegurados o contraditório e a ampla defesa, quando cabíveis, sendo convocada a licitante subsequente, observada a ordem de classificação.</w:t>
      </w:r>
    </w:p>
    <w:p w14:paraId="7C8D59B1" w14:textId="77777777" w:rsidR="00DA79AF" w:rsidRPr="00A65561" w:rsidRDefault="00DA79AF" w:rsidP="00DA79AF">
      <w:pPr>
        <w:pStyle w:val="NormalWeb"/>
        <w:spacing w:before="0" w:after="0" w:line="360" w:lineRule="auto"/>
        <w:jc w:val="both"/>
        <w:rPr>
          <w:rStyle w:val="Forte"/>
          <w:rFonts w:asciiTheme="minorHAnsi" w:hAnsiTheme="minorHAnsi" w:cstheme="minorHAnsi"/>
          <w:sz w:val="21"/>
          <w:szCs w:val="21"/>
          <w:lang w:val="pt-BR"/>
        </w:rPr>
      </w:pPr>
      <w:r w:rsidRPr="00A65561">
        <w:rPr>
          <w:rStyle w:val="Forte"/>
          <w:rFonts w:asciiTheme="minorHAnsi" w:hAnsiTheme="minorHAnsi" w:cstheme="minorHAnsi"/>
          <w:sz w:val="21"/>
          <w:szCs w:val="21"/>
          <w:lang w:val="pt-BR"/>
        </w:rPr>
        <w:t xml:space="preserve">5.13. Procedimentos da </w:t>
      </w:r>
      <w:proofErr w:type="spellStart"/>
      <w:r w:rsidRPr="00A65561">
        <w:rPr>
          <w:rStyle w:val="Forte"/>
          <w:rFonts w:asciiTheme="minorHAnsi" w:hAnsiTheme="minorHAnsi" w:cstheme="minorHAnsi"/>
          <w:sz w:val="21"/>
          <w:szCs w:val="21"/>
          <w:lang w:val="pt-BR"/>
        </w:rPr>
        <w:t>PoC</w:t>
      </w:r>
      <w:proofErr w:type="spellEnd"/>
    </w:p>
    <w:p w14:paraId="6043F5E3" w14:textId="626F0551"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br/>
        <w:t>A licitante classificada em primeiro lugar será convocada para demonstrar a solução em ambiente de testes, em prazo de até 10 (dez) dias úteis, prorrogável mediante justificativa técnica devidamente aceita pela Administração.</w:t>
      </w:r>
    </w:p>
    <w:p w14:paraId="7CE21E69" w14:textId="0B9EFFA2"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demonstração será conduzida pela Administração, com registro formal em ata, podendo ser acompanhada por equipe técnica designada.</w:t>
      </w:r>
    </w:p>
    <w:p w14:paraId="71DC7EBD" w14:textId="3CBF2298" w:rsidR="00DA79AF" w:rsidRPr="00A65561" w:rsidRDefault="00DA79AF" w:rsidP="00521EE4">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O não atendimento aos requisitos mínimos estabelecidos resultará na desclassificação da proposta, convocando-se a próxima colocada.</w:t>
      </w:r>
    </w:p>
    <w:p w14:paraId="32F703E2"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5.14. Informações Relevantes para o Dimensionamento da Proposta</w:t>
      </w:r>
    </w:p>
    <w:p w14:paraId="495CCC3E" w14:textId="77777777" w:rsidR="00DA79AF" w:rsidRPr="00A65561" w:rsidRDefault="00DA79AF" w:rsidP="00DA79AF">
      <w:pPr>
        <w:spacing w:line="360" w:lineRule="auto"/>
        <w:jc w:val="both"/>
        <w:rPr>
          <w:rFonts w:asciiTheme="minorHAnsi" w:hAnsiTheme="minorHAnsi" w:cstheme="minorHAnsi"/>
          <w:sz w:val="21"/>
          <w:szCs w:val="21"/>
        </w:rPr>
      </w:pPr>
    </w:p>
    <w:p w14:paraId="0D631109" w14:textId="6DC1983B"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demanda da Administração para fins de elaboração da proposta apresenta as seguintes características operacionais estimadas:</w:t>
      </w:r>
    </w:p>
    <w:p w14:paraId="2C914702"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Atendimento estimado de aproximadamente 550 alunos;</w:t>
      </w:r>
    </w:p>
    <w:p w14:paraId="5C5DEF2B"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Percurso médio estimado de 1.792 km (mil setecentos e noventa e dois quilômetros) diários;</w:t>
      </w:r>
    </w:p>
    <w:p w14:paraId="1AAD1D7D"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Execução dos serviços em área urbana e rural do Município;</w:t>
      </w:r>
    </w:p>
    <w:p w14:paraId="7E510837"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Operação em diferentes turnos escolares, conforme calendário letivo;</w:t>
      </w:r>
    </w:p>
    <w:p w14:paraId="05B534F3"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Rotas previamente definidas, com possibilidade de ajustes pela Administração, conforme necessidade pública devidamente justificada;</w:t>
      </w:r>
    </w:p>
    <w:p w14:paraId="13BCF146"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Execução contínua durante os dias letivos;</w:t>
      </w:r>
    </w:p>
    <w:p w14:paraId="5280B73C" w14:textId="77777777" w:rsidR="00DA79AF" w:rsidRPr="00A65561" w:rsidRDefault="00DA79AF" w:rsidP="00822E14">
      <w:pPr>
        <w:numPr>
          <w:ilvl w:val="0"/>
          <w:numId w:val="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Emissão de relatórios operacionais e de execução contratual, conforme exigências de fiscalização.</w:t>
      </w:r>
    </w:p>
    <w:p w14:paraId="2F026A77" w14:textId="77777777" w:rsidR="00DA79AF" w:rsidRPr="00A65561" w:rsidRDefault="00DA79AF" w:rsidP="00DA79AF">
      <w:pPr>
        <w:spacing w:line="360" w:lineRule="auto"/>
        <w:ind w:left="720"/>
        <w:jc w:val="both"/>
        <w:rPr>
          <w:rFonts w:asciiTheme="minorHAnsi" w:hAnsiTheme="minorHAnsi" w:cstheme="minorHAnsi"/>
          <w:sz w:val="21"/>
          <w:szCs w:val="21"/>
        </w:rPr>
      </w:pPr>
    </w:p>
    <w:p w14:paraId="0ABB1FC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proposta deverá contemplar todos os custos necessários à execução integral do objeto, incluindo, entre outros, combustíveis, manutenção, pessoal, encargos trabalhistas, tributos, seguros e demais despesas operacionais diretas e indiretas.</w:t>
      </w:r>
    </w:p>
    <w:p w14:paraId="47BE4F16" w14:textId="77777777" w:rsidR="00DA79AF" w:rsidRPr="00A65561" w:rsidRDefault="00DA79AF" w:rsidP="00DA79AF">
      <w:pPr>
        <w:spacing w:line="360" w:lineRule="auto"/>
        <w:jc w:val="both"/>
        <w:rPr>
          <w:rFonts w:asciiTheme="minorHAnsi" w:hAnsiTheme="minorHAnsi" w:cstheme="minorHAnsi"/>
          <w:sz w:val="21"/>
          <w:szCs w:val="21"/>
        </w:rPr>
      </w:pPr>
    </w:p>
    <w:p w14:paraId="6AECD143"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5.15. Especificação da Garantia do Serviço</w:t>
      </w:r>
    </w:p>
    <w:p w14:paraId="1A24E21E" w14:textId="77777777" w:rsidR="00DA79AF" w:rsidRPr="00A65561" w:rsidRDefault="00DA79AF" w:rsidP="00DA79AF">
      <w:pPr>
        <w:spacing w:line="360" w:lineRule="auto"/>
        <w:jc w:val="both"/>
        <w:rPr>
          <w:rFonts w:asciiTheme="minorHAnsi" w:hAnsiTheme="minorHAnsi" w:cstheme="minorHAnsi"/>
          <w:sz w:val="21"/>
          <w:szCs w:val="21"/>
        </w:rPr>
      </w:pPr>
    </w:p>
    <w:p w14:paraId="5CAA1B26" w14:textId="36F9F9FC"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execução dos serviços deverá observar as normas legais aplicáveis, incluindo o Código de Defesa do Consumidor (Lei nº 8.078/1990), no que couber, bem como a legislação pertinente à prestação de serviços públicos continuados.</w:t>
      </w:r>
    </w:p>
    <w:p w14:paraId="04E07938"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 contratada será responsável pela correção imediata de falhas na execução dos serviços, quando identificadas pela fiscalização contratual, sem prejuízo da aplicação das penalidades previstas no contrato e na legislação vigente.</w:t>
      </w:r>
    </w:p>
    <w:p w14:paraId="07C1AD97"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5CCC2091" w14:textId="2EF7F76A"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5.16. Garantia de Execução Contratual</w:t>
      </w:r>
    </w:p>
    <w:p w14:paraId="09A17137" w14:textId="79DB603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Como condição para assinatura do contrato, a licitante vencedora deverá prestar garantia de execução contratual, nos termos dos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96 a 102 da Lei nº 14.133/2021.</w:t>
      </w:r>
    </w:p>
    <w:p w14:paraId="1AD175A5" w14:textId="70062AF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garantia terá por finalidade assegurar o fiel cumprimento das obrigações contratuais, abrangendo eventual inadimplemento das obrigações assumidas, pagamento de multas, prejuízos causados à Administração e demais hipóteses previstas na legislação.</w:t>
      </w:r>
    </w:p>
    <w:p w14:paraId="07709A3B" w14:textId="37AB269D"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valor da garantia corresponderá a </w:t>
      </w:r>
      <w:r w:rsidRPr="00A65561">
        <w:rPr>
          <w:rFonts w:asciiTheme="minorHAnsi" w:hAnsiTheme="minorHAnsi" w:cstheme="minorHAnsi"/>
          <w:b/>
          <w:bCs/>
          <w:sz w:val="21"/>
          <w:szCs w:val="21"/>
        </w:rPr>
        <w:t>5% (cinco por cento)</w:t>
      </w:r>
      <w:r w:rsidRPr="00A65561">
        <w:rPr>
          <w:rFonts w:asciiTheme="minorHAnsi" w:hAnsiTheme="minorHAnsi" w:cstheme="minorHAnsi"/>
          <w:sz w:val="21"/>
          <w:szCs w:val="21"/>
        </w:rPr>
        <w:t xml:space="preserve"> do valor inicial atualizado do contrato.</w:t>
      </w:r>
    </w:p>
    <w:p w14:paraId="02E1D099" w14:textId="3BF529A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poderá optar por qualquer das seguintes modalidades de garantia:</w:t>
      </w:r>
    </w:p>
    <w:p w14:paraId="2C0C2BD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I – </w:t>
      </w:r>
      <w:proofErr w:type="gramStart"/>
      <w:r w:rsidRPr="00A65561">
        <w:rPr>
          <w:rFonts w:asciiTheme="minorHAnsi" w:hAnsiTheme="minorHAnsi" w:cstheme="minorHAnsi"/>
          <w:sz w:val="21"/>
          <w:szCs w:val="21"/>
        </w:rPr>
        <w:t>caução</w:t>
      </w:r>
      <w:proofErr w:type="gramEnd"/>
      <w:r w:rsidRPr="00A65561">
        <w:rPr>
          <w:rFonts w:asciiTheme="minorHAnsi" w:hAnsiTheme="minorHAnsi" w:cstheme="minorHAnsi"/>
          <w:sz w:val="21"/>
          <w:szCs w:val="21"/>
        </w:rPr>
        <w:t xml:space="preserve"> em dinheiro ou em títulos da dívida pública;</w:t>
      </w:r>
    </w:p>
    <w:p w14:paraId="69F9A72D"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II – </w:t>
      </w:r>
      <w:proofErr w:type="gramStart"/>
      <w:r w:rsidRPr="00A65561">
        <w:rPr>
          <w:rFonts w:asciiTheme="minorHAnsi" w:hAnsiTheme="minorHAnsi" w:cstheme="minorHAnsi"/>
          <w:sz w:val="21"/>
          <w:szCs w:val="21"/>
        </w:rPr>
        <w:t>seguro-garantia</w:t>
      </w:r>
      <w:proofErr w:type="gramEnd"/>
      <w:r w:rsidRPr="00A65561">
        <w:rPr>
          <w:rFonts w:asciiTheme="minorHAnsi" w:hAnsiTheme="minorHAnsi" w:cstheme="minorHAnsi"/>
          <w:sz w:val="21"/>
          <w:szCs w:val="21"/>
        </w:rPr>
        <w:t>;</w:t>
      </w:r>
    </w:p>
    <w:p w14:paraId="78AF72FE" w14:textId="474AE219"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III – fiança bancária emitida por instituição autorizada a funcionar pelo Banco Central do Brasil.</w:t>
      </w:r>
    </w:p>
    <w:p w14:paraId="686C46B0" w14:textId="1ED0C668"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garantia deverá ser apresentada no prazo de até </w:t>
      </w:r>
      <w:r w:rsidRPr="00A65561">
        <w:rPr>
          <w:rFonts w:asciiTheme="minorHAnsi" w:hAnsiTheme="minorHAnsi" w:cstheme="minorHAnsi"/>
          <w:b/>
          <w:bCs/>
          <w:sz w:val="21"/>
          <w:szCs w:val="21"/>
        </w:rPr>
        <w:t>10 (dez) dias úteis</w:t>
      </w:r>
      <w:r w:rsidRPr="00A65561">
        <w:rPr>
          <w:rFonts w:asciiTheme="minorHAnsi" w:hAnsiTheme="minorHAnsi" w:cstheme="minorHAnsi"/>
          <w:sz w:val="21"/>
          <w:szCs w:val="21"/>
        </w:rPr>
        <w:t>, contado da convocação para assinatura do contrato, podendo esse prazo ser prorrogado uma única vez, por igual período, mediante justificativa aceita pela Administração.</w:t>
      </w:r>
    </w:p>
    <w:p w14:paraId="1CE0BE4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Nas hipóteses de alteração do valor contratual, prorrogação da vigência ou utilização parcial da garantia, a contratada deverá promover sua complementação ou renovação, de forma a manter atualizado o valor originalmente exigido.</w:t>
      </w:r>
    </w:p>
    <w:p w14:paraId="04159939" w14:textId="77777777" w:rsidR="00DA79AF" w:rsidRPr="00A65561" w:rsidRDefault="00DA79AF" w:rsidP="00DA79AF">
      <w:pPr>
        <w:spacing w:line="360" w:lineRule="auto"/>
        <w:jc w:val="both"/>
        <w:rPr>
          <w:rFonts w:asciiTheme="minorHAnsi" w:hAnsiTheme="minorHAnsi" w:cstheme="minorHAnsi"/>
          <w:sz w:val="21"/>
          <w:szCs w:val="21"/>
        </w:rPr>
      </w:pPr>
    </w:p>
    <w:p w14:paraId="675C7E92" w14:textId="4A5837C8"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garantia somente será liberada ou restituída após o encerramento do contrato e a comprovação do integral cumprimento das obrigações contratuais, observado o disposto na Lei nº 14.133/2021.</w:t>
      </w:r>
    </w:p>
    <w:p w14:paraId="62709B67"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Administração poderá executar a garantia para ressarcimento de prejuízos decorrentes da inexecução contratual, pagamento de multas definitivamente aplicadas e demais hipóteses previstas nos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96 a 102 da Lei nº 14.133/2021.</w:t>
      </w:r>
    </w:p>
    <w:p w14:paraId="398D47D4" w14:textId="77777777" w:rsidR="00DA79AF" w:rsidRPr="00A65561" w:rsidRDefault="00DA79AF" w:rsidP="00DA79AF">
      <w:pPr>
        <w:spacing w:line="360" w:lineRule="auto"/>
        <w:jc w:val="both"/>
        <w:rPr>
          <w:rFonts w:asciiTheme="minorHAnsi" w:hAnsiTheme="minorHAnsi" w:cstheme="minorHAnsi"/>
          <w:sz w:val="21"/>
          <w:szCs w:val="21"/>
        </w:rPr>
      </w:pPr>
    </w:p>
    <w:p w14:paraId="7C096FC5"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6.DA GESTÃO E FISCALIZAÇÃO DO CONTRATO</w:t>
      </w:r>
    </w:p>
    <w:p w14:paraId="1111DE04" w14:textId="77777777" w:rsidR="00DA79AF" w:rsidRPr="00A65561" w:rsidRDefault="00DA79AF" w:rsidP="00DA79AF">
      <w:pPr>
        <w:pStyle w:val="PargrafodaLista"/>
        <w:spacing w:line="360" w:lineRule="auto"/>
        <w:ind w:left="390"/>
        <w:jc w:val="both"/>
        <w:outlineLvl w:val="0"/>
        <w:rPr>
          <w:rFonts w:asciiTheme="minorHAnsi" w:hAnsiTheme="minorHAnsi" w:cstheme="minorHAnsi"/>
          <w:b/>
          <w:bCs/>
          <w:kern w:val="36"/>
          <w:sz w:val="21"/>
          <w:szCs w:val="21"/>
        </w:rPr>
      </w:pPr>
    </w:p>
    <w:p w14:paraId="252004C5" w14:textId="3560CFBE"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6.1 Execução Contratual</w:t>
      </w:r>
    </w:p>
    <w:p w14:paraId="0484BE91" w14:textId="5E0E8EED"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contrato deverá ser executado fielmente pelas partes, de acordo com as cláusulas avençadas e as normas da Lei nº 14.133/2021, e cada parte responderá pelas consequências de sua inexecução total ou parcial.</w:t>
      </w:r>
    </w:p>
    <w:p w14:paraId="611D1133" w14:textId="6F8E114E" w:rsidR="00DA79AF" w:rsidRPr="00A65561" w:rsidRDefault="00DA79AF" w:rsidP="00521EE4">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6.2 Paralisação ou Suspensão</w:t>
      </w:r>
    </w:p>
    <w:p w14:paraId="651DD317" w14:textId="383ADD2A"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Em caso de paralisação ou suspensão do contrato, por determinação administrativa ou motivo legal, os prazos de execução serão ajustados proporcionalmente, mediante formalização nos termos da legislação aplicável.</w:t>
      </w:r>
    </w:p>
    <w:p w14:paraId="3196558B" w14:textId="4543699A" w:rsidR="00DA79AF" w:rsidRPr="00A65561" w:rsidRDefault="00DA79AF" w:rsidP="00521EE4">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6.3 Comunicações</w:t>
      </w:r>
    </w:p>
    <w:p w14:paraId="46C8F038" w14:textId="46370E83"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comunicações entre a Administração e a Contratada deverão ocorrer preferencialmente por meio escrito, admitindo-se comunicação eletrônica para fins operacionais, quando cabível.</w:t>
      </w:r>
    </w:p>
    <w:p w14:paraId="1624B08D" w14:textId="033A1DED" w:rsidR="00DA79AF" w:rsidRPr="00A65561" w:rsidRDefault="00DA79AF" w:rsidP="00521EE4">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6.4 Convocação da Contratada</w:t>
      </w:r>
    </w:p>
    <w:p w14:paraId="1895CAE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Administração poderá convocar representante da Contratada para adoção de providências necessárias à regularização da execução contratual.</w:t>
      </w:r>
    </w:p>
    <w:p w14:paraId="45966DF7" w14:textId="77777777" w:rsidR="00DA79AF" w:rsidRPr="00A65561" w:rsidRDefault="00DA79AF" w:rsidP="00DA79AF">
      <w:pPr>
        <w:spacing w:line="360" w:lineRule="auto"/>
        <w:jc w:val="both"/>
        <w:rPr>
          <w:rFonts w:asciiTheme="minorHAnsi" w:hAnsiTheme="minorHAnsi" w:cstheme="minorHAnsi"/>
          <w:sz w:val="21"/>
          <w:szCs w:val="21"/>
        </w:rPr>
      </w:pPr>
    </w:p>
    <w:p w14:paraId="680CEBEC" w14:textId="4934A210" w:rsidR="00DA79AF" w:rsidRPr="00A65561" w:rsidRDefault="00DA79AF" w:rsidP="00521EE4">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6.5 Reunião Inicial de Alinhamento</w:t>
      </w:r>
    </w:p>
    <w:p w14:paraId="52C3BD76"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Após a assinatura do contrato ou instrumento equivalente, o órgão poderá convocar o representante da empresa contratada para reunião inicial de alinhamento, destinada à apresentação do plano de fiscalização, contendo:</w:t>
      </w:r>
    </w:p>
    <w:p w14:paraId="3A4833F4"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Obrigações contratuais;</w:t>
      </w:r>
    </w:p>
    <w:p w14:paraId="7EFDFA8B"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rotinas de fiscalização;</w:t>
      </w:r>
    </w:p>
    <w:p w14:paraId="70819DB4"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forma de execução do objeto;</w:t>
      </w:r>
    </w:p>
    <w:p w14:paraId="378C024B"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critérios de medição e pagamento;</w:t>
      </w:r>
    </w:p>
    <w:p w14:paraId="1140D37C"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canais de comunicação;</w:t>
      </w:r>
    </w:p>
    <w:p w14:paraId="7EFE0686" w14:textId="77777777" w:rsidR="00DA79AF" w:rsidRPr="00A65561" w:rsidRDefault="00DA79AF" w:rsidP="00822E14">
      <w:pPr>
        <w:numPr>
          <w:ilvl w:val="0"/>
          <w:numId w:val="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diretrizes gerais de acompanhamento contratual.</w:t>
      </w:r>
    </w:p>
    <w:p w14:paraId="724D31A5" w14:textId="77777777" w:rsidR="00DA79AF" w:rsidRPr="00A65561" w:rsidRDefault="00DA79AF" w:rsidP="00DA79AF">
      <w:pPr>
        <w:spacing w:line="360" w:lineRule="auto"/>
        <w:jc w:val="both"/>
        <w:rPr>
          <w:rFonts w:asciiTheme="minorHAnsi" w:hAnsiTheme="minorHAnsi" w:cstheme="minorHAnsi"/>
          <w:sz w:val="21"/>
          <w:szCs w:val="21"/>
        </w:rPr>
      </w:pPr>
    </w:p>
    <w:p w14:paraId="16768799"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6.6 Acompanhamento e Fiscalização</w:t>
      </w:r>
    </w:p>
    <w:p w14:paraId="5C3CA769"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1DEF552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do contrato deverá ser acompanhada e fiscalizada pelo(s) fiscal(</w:t>
      </w:r>
      <w:proofErr w:type="spellStart"/>
      <w:r w:rsidRPr="00A65561">
        <w:rPr>
          <w:rFonts w:asciiTheme="minorHAnsi" w:hAnsiTheme="minorHAnsi" w:cstheme="minorHAnsi"/>
          <w:sz w:val="21"/>
          <w:szCs w:val="21"/>
        </w:rPr>
        <w:t>is</w:t>
      </w:r>
      <w:proofErr w:type="spellEnd"/>
      <w:r w:rsidRPr="00A65561">
        <w:rPr>
          <w:rFonts w:asciiTheme="minorHAnsi" w:hAnsiTheme="minorHAnsi" w:cstheme="minorHAnsi"/>
          <w:sz w:val="21"/>
          <w:szCs w:val="21"/>
        </w:rPr>
        <w:t>) do contrato ou respectivos substitutos, conforme previsto no art. 117, caput, da Lei nº 14.133/2021 e no Decreto Municipal nº 400/2022.</w:t>
      </w:r>
    </w:p>
    <w:p w14:paraId="01A2126F" w14:textId="77777777" w:rsidR="00DA79AF" w:rsidRPr="00A65561" w:rsidRDefault="00DA79AF" w:rsidP="00DA79AF">
      <w:pPr>
        <w:spacing w:line="360" w:lineRule="auto"/>
        <w:jc w:val="both"/>
        <w:rPr>
          <w:rFonts w:asciiTheme="minorHAnsi" w:hAnsiTheme="minorHAnsi" w:cstheme="minorHAnsi"/>
          <w:sz w:val="21"/>
          <w:szCs w:val="21"/>
        </w:rPr>
      </w:pPr>
    </w:p>
    <w:p w14:paraId="2D82A712" w14:textId="679AC5F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fiscalização será exercida:</w:t>
      </w:r>
    </w:p>
    <w:p w14:paraId="08501A29" w14:textId="77777777" w:rsidR="00DA79AF" w:rsidRPr="00A65561" w:rsidRDefault="00DA79AF" w:rsidP="00822E14">
      <w:pPr>
        <w:numPr>
          <w:ilvl w:val="0"/>
          <w:numId w:val="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Pelo Setor de Transporte da Secretaria Municipal de Educação;</w:t>
      </w:r>
    </w:p>
    <w:p w14:paraId="0408485A" w14:textId="77777777" w:rsidR="00DA79AF" w:rsidRPr="00A65561" w:rsidRDefault="00DA79AF" w:rsidP="00822E14">
      <w:pPr>
        <w:numPr>
          <w:ilvl w:val="0"/>
          <w:numId w:val="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Por servidores formalmente designados como Fiscais de Linha.</w:t>
      </w:r>
    </w:p>
    <w:p w14:paraId="293A376E" w14:textId="77777777" w:rsidR="00DA79AF" w:rsidRPr="00A65561" w:rsidRDefault="00DA79AF" w:rsidP="00DA79AF">
      <w:pPr>
        <w:spacing w:line="360" w:lineRule="auto"/>
        <w:jc w:val="both"/>
        <w:rPr>
          <w:rFonts w:asciiTheme="minorHAnsi" w:hAnsiTheme="minorHAnsi" w:cstheme="minorHAnsi"/>
          <w:sz w:val="21"/>
          <w:szCs w:val="21"/>
        </w:rPr>
      </w:pPr>
    </w:p>
    <w:p w14:paraId="396D3B25"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6.7 Competências do Fiscal do Contrato</w:t>
      </w:r>
    </w:p>
    <w:p w14:paraId="2E82DF85" w14:textId="77777777" w:rsidR="00DA79AF" w:rsidRPr="00A65561" w:rsidRDefault="00DA79AF" w:rsidP="00DA79AF">
      <w:pPr>
        <w:spacing w:line="360" w:lineRule="auto"/>
        <w:jc w:val="both"/>
        <w:rPr>
          <w:rFonts w:asciiTheme="minorHAnsi" w:hAnsiTheme="minorHAnsi" w:cstheme="minorHAnsi"/>
          <w:sz w:val="21"/>
          <w:szCs w:val="21"/>
        </w:rPr>
      </w:pPr>
    </w:p>
    <w:p w14:paraId="6DC5CC6D"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fiscal do contrato acompanhará a execução contratual para assegurar o cumprimento integral das condições estabelecidas, garantindo os melhores resultados à Administração.</w:t>
      </w:r>
    </w:p>
    <w:p w14:paraId="58406D01" w14:textId="77777777" w:rsidR="00DA79AF" w:rsidRPr="00A65561" w:rsidRDefault="00DA79AF" w:rsidP="00DA79AF">
      <w:pPr>
        <w:spacing w:line="360" w:lineRule="auto"/>
        <w:jc w:val="both"/>
        <w:rPr>
          <w:rFonts w:asciiTheme="minorHAnsi" w:hAnsiTheme="minorHAnsi" w:cstheme="minorHAnsi"/>
          <w:sz w:val="21"/>
          <w:szCs w:val="21"/>
        </w:rPr>
      </w:pPr>
    </w:p>
    <w:p w14:paraId="3AA29F7F"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6.7.1 Registro de Ocorrências</w:t>
      </w:r>
    </w:p>
    <w:p w14:paraId="0BCDA6B4" w14:textId="77777777" w:rsidR="00DA79AF" w:rsidRPr="00A65561" w:rsidRDefault="00DA79AF" w:rsidP="00DA79AF">
      <w:pPr>
        <w:spacing w:line="360" w:lineRule="auto"/>
        <w:jc w:val="both"/>
        <w:rPr>
          <w:rFonts w:asciiTheme="minorHAnsi" w:hAnsiTheme="minorHAnsi" w:cstheme="minorHAnsi"/>
          <w:sz w:val="21"/>
          <w:szCs w:val="21"/>
        </w:rPr>
      </w:pPr>
    </w:p>
    <w:p w14:paraId="6B80F98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fiscal anotará no histórico de gerenciamento do contrato todas as ocorrências relacionadas à execução, descrevendo as medidas necessárias para regularização de faltas ou defeitos.</w:t>
      </w:r>
    </w:p>
    <w:p w14:paraId="4DF12AA6" w14:textId="77777777" w:rsidR="00DA79AF" w:rsidRPr="00A65561" w:rsidRDefault="00DA79AF" w:rsidP="00DA79AF">
      <w:pPr>
        <w:spacing w:line="360" w:lineRule="auto"/>
        <w:jc w:val="both"/>
        <w:rPr>
          <w:rFonts w:asciiTheme="minorHAnsi" w:hAnsiTheme="minorHAnsi" w:cstheme="minorHAnsi"/>
          <w:sz w:val="21"/>
          <w:szCs w:val="21"/>
        </w:rPr>
      </w:pPr>
    </w:p>
    <w:p w14:paraId="37FDF926"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6.7.2 Correção de Irregularidades</w:t>
      </w:r>
    </w:p>
    <w:p w14:paraId="254BEE4A" w14:textId="77777777" w:rsidR="00DA79AF" w:rsidRPr="00A65561" w:rsidRDefault="00DA79AF" w:rsidP="00DA79AF">
      <w:pPr>
        <w:spacing w:line="360" w:lineRule="auto"/>
        <w:jc w:val="both"/>
        <w:rPr>
          <w:rFonts w:asciiTheme="minorHAnsi" w:hAnsiTheme="minorHAnsi" w:cstheme="minorHAnsi"/>
          <w:sz w:val="21"/>
          <w:szCs w:val="21"/>
        </w:rPr>
      </w:pPr>
    </w:p>
    <w:p w14:paraId="6D014B4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Identificada qualquer inexatidão ou irregularidade, o fiscal notificará a Contratada para correção da execução do contrato, fixando prazo para saneamento.</w:t>
      </w:r>
    </w:p>
    <w:p w14:paraId="65B28836" w14:textId="77777777" w:rsidR="00DA79AF" w:rsidRPr="00A65561" w:rsidRDefault="00DA79AF" w:rsidP="00DA79AF">
      <w:pPr>
        <w:spacing w:line="360" w:lineRule="auto"/>
        <w:jc w:val="both"/>
        <w:rPr>
          <w:rFonts w:asciiTheme="minorHAnsi" w:hAnsiTheme="minorHAnsi" w:cstheme="minorHAnsi"/>
          <w:sz w:val="21"/>
          <w:szCs w:val="21"/>
        </w:rPr>
      </w:pPr>
    </w:p>
    <w:p w14:paraId="0D206526"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fiscal poderá:</w:t>
      </w:r>
    </w:p>
    <w:p w14:paraId="2ED51B01" w14:textId="77777777" w:rsidR="00DA79AF" w:rsidRPr="00A65561" w:rsidRDefault="00DA79AF" w:rsidP="00822E14">
      <w:pPr>
        <w:numPr>
          <w:ilvl w:val="0"/>
          <w:numId w:val="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Rejeitar serviços executados em desconformidade e </w:t>
      </w:r>
      <w:r w:rsidRPr="00A65561">
        <w:rPr>
          <w:rStyle w:val="Forte"/>
          <w:rFonts w:asciiTheme="minorHAnsi" w:hAnsiTheme="minorHAnsi" w:cstheme="minorHAnsi"/>
          <w:b w:val="0"/>
          <w:sz w:val="21"/>
          <w:szCs w:val="21"/>
        </w:rPr>
        <w:t>propor ao gestor a substituição de veículo ou profissional</w:t>
      </w:r>
      <w:r w:rsidRPr="00A65561">
        <w:rPr>
          <w:rFonts w:asciiTheme="minorHAnsi" w:hAnsiTheme="minorHAnsi" w:cstheme="minorHAnsi"/>
          <w:sz w:val="21"/>
          <w:szCs w:val="21"/>
        </w:rPr>
        <w:t>, quando necessário.</w:t>
      </w:r>
    </w:p>
    <w:p w14:paraId="4079B1AE" w14:textId="77777777" w:rsidR="00DA79AF" w:rsidRPr="00A65561" w:rsidRDefault="00DA79AF" w:rsidP="00822E14">
      <w:pPr>
        <w:numPr>
          <w:ilvl w:val="0"/>
          <w:numId w:val="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Determinar substituição de veículo ou profissional;</w:t>
      </w:r>
    </w:p>
    <w:p w14:paraId="17A24285" w14:textId="77777777" w:rsidR="00DA79AF" w:rsidRPr="00A65561" w:rsidRDefault="00DA79AF" w:rsidP="00822E14">
      <w:pPr>
        <w:numPr>
          <w:ilvl w:val="0"/>
          <w:numId w:val="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Poderá solicitar a imediata retirada de circulação de veículo que não atenda às exigências contratuais;</w:t>
      </w:r>
    </w:p>
    <w:p w14:paraId="46DEA7C8" w14:textId="77777777" w:rsidR="00DA79AF" w:rsidRPr="00A65561" w:rsidRDefault="00DA79AF" w:rsidP="00822E14">
      <w:pPr>
        <w:numPr>
          <w:ilvl w:val="0"/>
          <w:numId w:val="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Determinar imediata regularização documental.</w:t>
      </w:r>
    </w:p>
    <w:p w14:paraId="66D777B9" w14:textId="77777777" w:rsidR="00DA79AF" w:rsidRPr="00DA79AF" w:rsidRDefault="00DA79AF" w:rsidP="00DA79AF">
      <w:pPr>
        <w:spacing w:line="360" w:lineRule="auto"/>
        <w:jc w:val="both"/>
        <w:rPr>
          <w:rFonts w:asciiTheme="minorHAnsi" w:hAnsiTheme="minorHAnsi" w:cstheme="minorHAnsi"/>
          <w:sz w:val="21"/>
          <w:szCs w:val="21"/>
        </w:rPr>
      </w:pPr>
    </w:p>
    <w:p w14:paraId="7318ECC4"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6.7.3 Comunicação ao Gestor</w:t>
      </w:r>
    </w:p>
    <w:p w14:paraId="4C20A6BF" w14:textId="37A98FC4" w:rsid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fiscal informará ao gestor do contrato, em tempo hábil, situações que demandem decisão ou providências que ultrapassem sua competência.</w:t>
      </w:r>
    </w:p>
    <w:p w14:paraId="50B7DD5E" w14:textId="77777777" w:rsidR="00521EE4" w:rsidRPr="00DA79AF" w:rsidRDefault="00521EE4" w:rsidP="00DA79AF">
      <w:pPr>
        <w:spacing w:line="360" w:lineRule="auto"/>
        <w:jc w:val="both"/>
        <w:rPr>
          <w:rFonts w:asciiTheme="minorHAnsi" w:hAnsiTheme="minorHAnsi" w:cstheme="minorHAnsi"/>
          <w:sz w:val="21"/>
          <w:szCs w:val="21"/>
        </w:rPr>
      </w:pPr>
    </w:p>
    <w:p w14:paraId="1BA9BADD"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6.7.4 Risco à Execução</w:t>
      </w:r>
    </w:p>
    <w:p w14:paraId="59728314" w14:textId="77777777" w:rsidR="00DA79AF" w:rsidRPr="00DA79AF" w:rsidRDefault="00DA79AF" w:rsidP="00DA79AF">
      <w:pPr>
        <w:spacing w:line="360" w:lineRule="auto"/>
        <w:jc w:val="both"/>
        <w:rPr>
          <w:rFonts w:asciiTheme="minorHAnsi" w:hAnsiTheme="minorHAnsi" w:cstheme="minorHAnsi"/>
          <w:sz w:val="21"/>
          <w:szCs w:val="21"/>
        </w:rPr>
      </w:pPr>
    </w:p>
    <w:p w14:paraId="191B8B75"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No caso de ocorrências que possam inviabilizar a execução do contrato nas datas aprazadas, o fiscal comunicará imediatamente o fato ao gestor do contrato.</w:t>
      </w:r>
    </w:p>
    <w:p w14:paraId="50C1BE47" w14:textId="77777777" w:rsidR="00DA79AF" w:rsidRPr="00DA79AF" w:rsidRDefault="00DA79AF" w:rsidP="00DA79AF">
      <w:pPr>
        <w:spacing w:line="360" w:lineRule="auto"/>
        <w:jc w:val="both"/>
        <w:rPr>
          <w:rFonts w:asciiTheme="minorHAnsi" w:hAnsiTheme="minorHAnsi" w:cstheme="minorHAnsi"/>
          <w:sz w:val="21"/>
          <w:szCs w:val="21"/>
        </w:rPr>
      </w:pPr>
    </w:p>
    <w:p w14:paraId="33AD7B2B"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6.7.5 Término do Contrato</w:t>
      </w:r>
    </w:p>
    <w:p w14:paraId="215ADE24" w14:textId="77777777" w:rsidR="00DA79AF" w:rsidRPr="00DA79AF" w:rsidRDefault="00DA79AF" w:rsidP="00DA79AF">
      <w:pPr>
        <w:spacing w:line="360" w:lineRule="auto"/>
        <w:jc w:val="both"/>
        <w:rPr>
          <w:rFonts w:asciiTheme="minorHAnsi" w:hAnsiTheme="minorHAnsi" w:cstheme="minorHAnsi"/>
          <w:sz w:val="21"/>
          <w:szCs w:val="21"/>
        </w:rPr>
      </w:pPr>
    </w:p>
    <w:p w14:paraId="3608C36D"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fiscal comunicará ao gestor do contrato, em tempo hábil, o término da vigência contratual, visando à renovação ou prorrogação, quando cabível.</w:t>
      </w:r>
    </w:p>
    <w:p w14:paraId="093DF6DB" w14:textId="77777777" w:rsidR="00DA79AF" w:rsidRPr="00DA79AF" w:rsidRDefault="00DA79AF" w:rsidP="00DA79AF">
      <w:pPr>
        <w:spacing w:line="360" w:lineRule="auto"/>
        <w:jc w:val="both"/>
        <w:rPr>
          <w:rFonts w:asciiTheme="minorHAnsi" w:hAnsiTheme="minorHAnsi" w:cstheme="minorHAnsi"/>
          <w:sz w:val="21"/>
          <w:szCs w:val="21"/>
        </w:rPr>
      </w:pPr>
    </w:p>
    <w:p w14:paraId="2933E343"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6.7.6 Fiscalização Específica do Transporte Escolar</w:t>
      </w:r>
    </w:p>
    <w:p w14:paraId="46A2418E" w14:textId="77777777" w:rsidR="00DA79AF" w:rsidRPr="00DA79AF" w:rsidRDefault="00DA79AF" w:rsidP="00DA79AF">
      <w:pPr>
        <w:spacing w:line="360" w:lineRule="auto"/>
        <w:jc w:val="both"/>
        <w:rPr>
          <w:rFonts w:asciiTheme="minorHAnsi" w:hAnsiTheme="minorHAnsi" w:cstheme="minorHAnsi"/>
          <w:sz w:val="21"/>
          <w:szCs w:val="21"/>
        </w:rPr>
      </w:pPr>
    </w:p>
    <w:p w14:paraId="59B9B19C"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Compete ainda aos Fiscais de Linha:</w:t>
      </w:r>
    </w:p>
    <w:p w14:paraId="43DFA362"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Acompanhar rotas periodicamente;</w:t>
      </w:r>
    </w:p>
    <w:p w14:paraId="758BCE26"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Verificar cumprimento de horários;</w:t>
      </w:r>
    </w:p>
    <w:p w14:paraId="0F70890F"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Conferir controle de embarque e desembarque;</w:t>
      </w:r>
    </w:p>
    <w:p w14:paraId="6B46C4A9"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Atestar relatórios mensais de quilometragem e alunos transportados;</w:t>
      </w:r>
    </w:p>
    <w:p w14:paraId="14F37AC9"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Verificar uso correto do sistema tecnológico;</w:t>
      </w:r>
    </w:p>
    <w:p w14:paraId="5BBA405E" w14:textId="77777777" w:rsidR="00DA79AF" w:rsidRPr="00DA79AF" w:rsidRDefault="00DA79AF" w:rsidP="00822E14">
      <w:pPr>
        <w:numPr>
          <w:ilvl w:val="0"/>
          <w:numId w:val="64"/>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Fiscalizar a atuação dos monitores.</w:t>
      </w:r>
    </w:p>
    <w:p w14:paraId="13443DB4" w14:textId="77777777" w:rsidR="00DA79AF" w:rsidRPr="00DA79AF" w:rsidRDefault="00DA79AF" w:rsidP="00DA79AF">
      <w:pPr>
        <w:spacing w:line="360" w:lineRule="auto"/>
        <w:ind w:left="360"/>
        <w:jc w:val="both"/>
        <w:rPr>
          <w:rFonts w:asciiTheme="minorHAnsi" w:hAnsiTheme="minorHAnsi" w:cstheme="minorHAnsi"/>
          <w:sz w:val="21"/>
          <w:szCs w:val="21"/>
        </w:rPr>
      </w:pPr>
    </w:p>
    <w:p w14:paraId="3BFFD6EA"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É expressamente proibido o transporte de terceiros não autorizados nos veículos contratados.</w:t>
      </w:r>
    </w:p>
    <w:p w14:paraId="60E4B582" w14:textId="77777777" w:rsidR="00DA79AF" w:rsidRPr="00DA79AF" w:rsidRDefault="00DA79AF" w:rsidP="00DA79AF">
      <w:pPr>
        <w:spacing w:line="360" w:lineRule="auto"/>
        <w:jc w:val="both"/>
        <w:rPr>
          <w:rFonts w:asciiTheme="minorHAnsi" w:hAnsiTheme="minorHAnsi" w:cstheme="minorHAnsi"/>
          <w:sz w:val="21"/>
          <w:szCs w:val="21"/>
        </w:rPr>
      </w:pPr>
    </w:p>
    <w:p w14:paraId="411428A6" w14:textId="77777777" w:rsidR="00DA79AF" w:rsidRPr="00DA79AF" w:rsidRDefault="00DA79AF" w:rsidP="00DA79AF">
      <w:pPr>
        <w:spacing w:line="360" w:lineRule="auto"/>
        <w:jc w:val="both"/>
        <w:outlineLvl w:val="1"/>
        <w:rPr>
          <w:rFonts w:asciiTheme="minorHAnsi" w:hAnsiTheme="minorHAnsi" w:cstheme="minorHAnsi"/>
          <w:b/>
          <w:bCs/>
          <w:sz w:val="21"/>
          <w:szCs w:val="21"/>
        </w:rPr>
      </w:pPr>
      <w:r w:rsidRPr="00DA79AF">
        <w:rPr>
          <w:rFonts w:asciiTheme="minorHAnsi" w:hAnsiTheme="minorHAnsi" w:cstheme="minorHAnsi"/>
          <w:b/>
          <w:bCs/>
          <w:sz w:val="21"/>
          <w:szCs w:val="21"/>
        </w:rPr>
        <w:t>6.8 Competências do Gestor do Contrato</w:t>
      </w:r>
    </w:p>
    <w:p w14:paraId="3D683BC6" w14:textId="77777777" w:rsidR="00DA79AF" w:rsidRPr="00DA79AF" w:rsidRDefault="00DA79AF" w:rsidP="00DA79AF">
      <w:pPr>
        <w:spacing w:line="360" w:lineRule="auto"/>
        <w:jc w:val="both"/>
        <w:rPr>
          <w:rFonts w:asciiTheme="minorHAnsi" w:hAnsiTheme="minorHAnsi" w:cstheme="minorHAnsi"/>
          <w:sz w:val="21"/>
          <w:szCs w:val="21"/>
        </w:rPr>
      </w:pPr>
    </w:p>
    <w:p w14:paraId="62CA021B"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gestor do contrato acompanhará os registros realizados pelos fiscais, bem como as medidas adotadas, informando à autoridade superior situações que ultrapassem sua competência.</w:t>
      </w:r>
    </w:p>
    <w:p w14:paraId="4A5B2A9F" w14:textId="77777777" w:rsidR="00DA79AF" w:rsidRPr="00DA79AF" w:rsidRDefault="00DA79AF" w:rsidP="00DA79AF">
      <w:pPr>
        <w:spacing w:line="360" w:lineRule="auto"/>
        <w:jc w:val="both"/>
        <w:rPr>
          <w:rFonts w:asciiTheme="minorHAnsi" w:hAnsiTheme="minorHAnsi" w:cstheme="minorHAnsi"/>
          <w:sz w:val="21"/>
          <w:szCs w:val="21"/>
        </w:rPr>
      </w:pPr>
    </w:p>
    <w:p w14:paraId="267EEB2F"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6.8.1 Gestão Documental</w:t>
      </w:r>
    </w:p>
    <w:p w14:paraId="6E11203F" w14:textId="77777777" w:rsidR="00DA79AF" w:rsidRPr="00DA79AF" w:rsidRDefault="00DA79AF" w:rsidP="00DA79AF">
      <w:pPr>
        <w:spacing w:line="360" w:lineRule="auto"/>
        <w:jc w:val="both"/>
        <w:rPr>
          <w:rFonts w:asciiTheme="minorHAnsi" w:hAnsiTheme="minorHAnsi" w:cstheme="minorHAnsi"/>
          <w:sz w:val="21"/>
          <w:szCs w:val="21"/>
        </w:rPr>
      </w:pPr>
    </w:p>
    <w:p w14:paraId="220EF73E"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 gestor coordenará a atualização do processo de acompanhamento e fiscalização, mantendo:</w:t>
      </w:r>
    </w:p>
    <w:p w14:paraId="332FBDCC"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Ordem de serviço;</w:t>
      </w:r>
    </w:p>
    <w:p w14:paraId="4990FE65"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Registro de ocorrências;</w:t>
      </w:r>
    </w:p>
    <w:p w14:paraId="5A7C46E0"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Relatórios mensais;</w:t>
      </w:r>
    </w:p>
    <w:p w14:paraId="6CB7E593"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Alterações contratuais;</w:t>
      </w:r>
    </w:p>
    <w:p w14:paraId="65EF2F50"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lastRenderedPageBreak/>
        <w:t>Prorrogações;</w:t>
      </w:r>
    </w:p>
    <w:p w14:paraId="23F6F418" w14:textId="77777777" w:rsidR="00DA79AF" w:rsidRPr="00DA79AF"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Apostilamentos;</w:t>
      </w:r>
    </w:p>
    <w:p w14:paraId="7922FF5F" w14:textId="093E8C55" w:rsidR="00DA79AF" w:rsidRPr="00521EE4" w:rsidRDefault="00DA79AF" w:rsidP="00822E14">
      <w:pPr>
        <w:numPr>
          <w:ilvl w:val="0"/>
          <w:numId w:val="65"/>
        </w:num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Termos aditivos.</w:t>
      </w:r>
    </w:p>
    <w:p w14:paraId="4EABE0B0" w14:textId="77777777" w:rsidR="00DA79AF" w:rsidRPr="00DA79AF"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Elaborará relatório periódico para avaliar a necessidade de adequações contratuais.</w:t>
      </w:r>
    </w:p>
    <w:p w14:paraId="32D79F79" w14:textId="77777777" w:rsidR="00DA79AF" w:rsidRPr="00DA79AF" w:rsidRDefault="00DA79AF" w:rsidP="00DA79AF">
      <w:pPr>
        <w:spacing w:line="360" w:lineRule="auto"/>
        <w:jc w:val="both"/>
        <w:rPr>
          <w:rFonts w:asciiTheme="minorHAnsi" w:hAnsiTheme="minorHAnsi" w:cstheme="minorHAnsi"/>
          <w:sz w:val="21"/>
          <w:szCs w:val="21"/>
        </w:rPr>
      </w:pPr>
    </w:p>
    <w:p w14:paraId="150DAF24" w14:textId="77777777" w:rsidR="00DA79AF" w:rsidRPr="00DA79AF" w:rsidRDefault="00DA79AF" w:rsidP="00DA79AF">
      <w:pPr>
        <w:spacing w:line="360" w:lineRule="auto"/>
        <w:jc w:val="both"/>
        <w:outlineLvl w:val="2"/>
        <w:rPr>
          <w:rFonts w:asciiTheme="minorHAnsi" w:hAnsiTheme="minorHAnsi" w:cstheme="minorHAnsi"/>
          <w:b/>
          <w:bCs/>
          <w:sz w:val="21"/>
          <w:szCs w:val="21"/>
        </w:rPr>
      </w:pPr>
      <w:r w:rsidRPr="00DA79AF">
        <w:rPr>
          <w:rFonts w:asciiTheme="minorHAnsi" w:hAnsiTheme="minorHAnsi" w:cstheme="minorHAnsi"/>
          <w:b/>
          <w:bCs/>
          <w:sz w:val="21"/>
          <w:szCs w:val="21"/>
        </w:rPr>
        <w:t>6.8.2 Controle Administrativo e Financeiro</w:t>
      </w:r>
    </w:p>
    <w:p w14:paraId="4904A4CF" w14:textId="77777777" w:rsidR="00DA79AF" w:rsidRPr="00DA79AF" w:rsidRDefault="00DA79AF" w:rsidP="00DA79AF">
      <w:pPr>
        <w:spacing w:line="360" w:lineRule="auto"/>
        <w:jc w:val="both"/>
        <w:rPr>
          <w:rFonts w:asciiTheme="minorHAnsi" w:hAnsiTheme="minorHAnsi" w:cstheme="minorHAnsi"/>
          <w:sz w:val="21"/>
          <w:szCs w:val="21"/>
        </w:rPr>
      </w:pPr>
    </w:p>
    <w:p w14:paraId="523383E5" w14:textId="77777777" w:rsidR="00DA79AF" w:rsidRPr="00A65561" w:rsidRDefault="00DA79AF" w:rsidP="00DA79AF">
      <w:pPr>
        <w:spacing w:line="360" w:lineRule="auto"/>
        <w:jc w:val="both"/>
        <w:rPr>
          <w:rFonts w:asciiTheme="minorHAnsi" w:hAnsiTheme="minorHAnsi" w:cstheme="minorHAnsi"/>
          <w:sz w:val="21"/>
          <w:szCs w:val="21"/>
        </w:rPr>
      </w:pPr>
      <w:r w:rsidRPr="00DA79AF">
        <w:rPr>
          <w:rFonts w:asciiTheme="minorHAnsi" w:hAnsiTheme="minorHAnsi" w:cstheme="minorHAnsi"/>
          <w:sz w:val="21"/>
          <w:szCs w:val="21"/>
        </w:rPr>
        <w:t>Compete ao gestor:</w:t>
      </w:r>
    </w:p>
    <w:p w14:paraId="1D57DB35"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Verificar a manutenção das condições de habilitação da contratada;</w:t>
      </w:r>
    </w:p>
    <w:p w14:paraId="4E815320"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Acompanhar empenho e pagamento;</w:t>
      </w:r>
    </w:p>
    <w:p w14:paraId="525EC86B"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Verificar garantias contratuais;</w:t>
      </w:r>
    </w:p>
    <w:p w14:paraId="193B89E3"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Acompanhar eventuais glosas e inconsistências;</w:t>
      </w:r>
    </w:p>
    <w:p w14:paraId="1C259B37"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Solicitar documentos comprobatórios;</w:t>
      </w:r>
    </w:p>
    <w:p w14:paraId="69C046F9" w14:textId="77777777" w:rsidR="00DA79AF" w:rsidRPr="00A65561" w:rsidRDefault="00DA79AF" w:rsidP="00822E14">
      <w:pPr>
        <w:numPr>
          <w:ilvl w:val="0"/>
          <w:numId w:val="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Registrar problemas que impeçam a liquidação da despesa.</w:t>
      </w:r>
    </w:p>
    <w:p w14:paraId="106FAEED" w14:textId="77777777" w:rsidR="00DA79AF" w:rsidRPr="00A65561" w:rsidRDefault="00DA79AF" w:rsidP="00DA79AF">
      <w:pPr>
        <w:spacing w:line="360" w:lineRule="auto"/>
        <w:jc w:val="both"/>
        <w:rPr>
          <w:rFonts w:asciiTheme="minorHAnsi" w:hAnsiTheme="minorHAnsi" w:cstheme="minorHAnsi"/>
          <w:sz w:val="21"/>
          <w:szCs w:val="21"/>
        </w:rPr>
      </w:pPr>
    </w:p>
    <w:p w14:paraId="54A82786" w14:textId="1F3EDBE9" w:rsidR="00DA79AF" w:rsidRPr="00A65561" w:rsidRDefault="00DA79AF" w:rsidP="00521EE4">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6.8.3 Processo de Responsabilização</w:t>
      </w:r>
    </w:p>
    <w:p w14:paraId="01951E6C" w14:textId="3F9A586B"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gestor adotará providências para formalização de processo administrativo de responsabilização, para aplicação de sanções, nos termos do art. 158 da Lei nº 14.133/2021, quando necessário.</w:t>
      </w:r>
    </w:p>
    <w:p w14:paraId="7498095C" w14:textId="498747B8" w:rsidR="00DA79AF" w:rsidRPr="00A65561" w:rsidRDefault="00DA79AF" w:rsidP="00521EE4">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6.8.4 Relatório Final</w:t>
      </w:r>
    </w:p>
    <w:p w14:paraId="07ABF155"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Ao término da vigência contratual, o gestor elaborará relatório final contendo:</w:t>
      </w:r>
    </w:p>
    <w:p w14:paraId="6A55F45C" w14:textId="77777777" w:rsidR="00DA79AF" w:rsidRPr="00A65561" w:rsidRDefault="00DA79AF" w:rsidP="00822E14">
      <w:pPr>
        <w:numPr>
          <w:ilvl w:val="0"/>
          <w:numId w:val="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Avaliação da execução;</w:t>
      </w:r>
    </w:p>
    <w:p w14:paraId="7E8C6D3F" w14:textId="77777777" w:rsidR="00DA79AF" w:rsidRPr="00A65561" w:rsidRDefault="00DA79AF" w:rsidP="00822E14">
      <w:pPr>
        <w:numPr>
          <w:ilvl w:val="0"/>
          <w:numId w:val="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do alcance dos objetivos da contratação;</w:t>
      </w:r>
    </w:p>
    <w:p w14:paraId="6C480571" w14:textId="77777777" w:rsidR="00DA79AF" w:rsidRPr="00A65561" w:rsidRDefault="00DA79AF" w:rsidP="00822E14">
      <w:pPr>
        <w:numPr>
          <w:ilvl w:val="0"/>
          <w:numId w:val="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Recomendações para aprimoramento das futuras contratações.</w:t>
      </w:r>
    </w:p>
    <w:p w14:paraId="2205AE1F" w14:textId="77777777" w:rsidR="00DA79AF" w:rsidRPr="00A65561" w:rsidRDefault="00DA79AF" w:rsidP="00DA79AF">
      <w:pPr>
        <w:spacing w:line="360" w:lineRule="auto"/>
        <w:jc w:val="both"/>
        <w:rPr>
          <w:rFonts w:asciiTheme="minorHAnsi" w:hAnsiTheme="minorHAnsi" w:cstheme="minorHAnsi"/>
          <w:sz w:val="21"/>
          <w:szCs w:val="21"/>
        </w:rPr>
      </w:pPr>
    </w:p>
    <w:p w14:paraId="4EF5AEA8"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6.8.5 Liquidação e Pagamento</w:t>
      </w:r>
    </w:p>
    <w:p w14:paraId="423A433D" w14:textId="77777777" w:rsidR="00DA79AF" w:rsidRPr="00A65561" w:rsidRDefault="00DA79AF" w:rsidP="00DA79AF">
      <w:pPr>
        <w:spacing w:line="360" w:lineRule="auto"/>
        <w:jc w:val="both"/>
        <w:rPr>
          <w:rFonts w:asciiTheme="minorHAnsi" w:hAnsiTheme="minorHAnsi" w:cstheme="minorHAnsi"/>
          <w:sz w:val="21"/>
          <w:szCs w:val="21"/>
        </w:rPr>
      </w:pPr>
    </w:p>
    <w:p w14:paraId="50325DB1"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gestor encaminhará a documentação pertinente à Unidade de Contratos e Convênios para formalização dos procedimentos de liquidação e pagamento, conforme valores atestados pela fiscalização.</w:t>
      </w:r>
    </w:p>
    <w:p w14:paraId="374123AC" w14:textId="77777777" w:rsidR="00DA79AF" w:rsidRPr="00A65561" w:rsidRDefault="00DA79AF" w:rsidP="00DA79AF">
      <w:pPr>
        <w:spacing w:line="360" w:lineRule="auto"/>
        <w:jc w:val="both"/>
        <w:rPr>
          <w:rFonts w:asciiTheme="minorHAnsi" w:hAnsiTheme="minorHAnsi" w:cstheme="minorHAnsi"/>
          <w:sz w:val="21"/>
          <w:szCs w:val="21"/>
        </w:rPr>
      </w:pPr>
    </w:p>
    <w:p w14:paraId="59024531"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6.9 Preposto da Contratada</w:t>
      </w:r>
    </w:p>
    <w:p w14:paraId="47253C1F" w14:textId="77777777" w:rsidR="00DA79AF" w:rsidRPr="00A65561" w:rsidRDefault="00DA79AF" w:rsidP="00DA79AF">
      <w:pPr>
        <w:spacing w:line="360" w:lineRule="auto"/>
        <w:jc w:val="both"/>
        <w:rPr>
          <w:rFonts w:asciiTheme="minorHAnsi" w:hAnsiTheme="minorHAnsi" w:cstheme="minorHAnsi"/>
          <w:sz w:val="21"/>
          <w:szCs w:val="21"/>
        </w:rPr>
      </w:pPr>
    </w:p>
    <w:p w14:paraId="26B6F727" w14:textId="65D74205"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Contratada deverá manter preposto formalmente designado e aceito pela Administração, nos termos do art. 118 da Lei nº 14.133/2021, para representá-la na execução do contrato.</w:t>
      </w:r>
    </w:p>
    <w:p w14:paraId="54346750" w14:textId="77777777" w:rsidR="00DA79AF" w:rsidRPr="00A65561" w:rsidRDefault="00DA79AF" w:rsidP="00DA79AF">
      <w:pPr>
        <w:spacing w:line="360" w:lineRule="auto"/>
        <w:jc w:val="both"/>
        <w:rPr>
          <w:rFonts w:asciiTheme="minorHAnsi" w:hAnsiTheme="minorHAnsi" w:cstheme="minorHAnsi"/>
          <w:sz w:val="21"/>
          <w:szCs w:val="21"/>
        </w:rPr>
      </w:pPr>
    </w:p>
    <w:p w14:paraId="796C4139"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7. DO RECEBIMENTO DO OBJETO E DO PAGAMENTO</w:t>
      </w:r>
    </w:p>
    <w:p w14:paraId="490F2DC1"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p>
    <w:p w14:paraId="665B1D4D"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 Recebimento Provisório</w:t>
      </w:r>
    </w:p>
    <w:p w14:paraId="50800B28" w14:textId="77777777" w:rsidR="00DA79AF" w:rsidRPr="00A65561" w:rsidRDefault="00DA79AF" w:rsidP="00DA79AF">
      <w:pPr>
        <w:spacing w:line="360" w:lineRule="auto"/>
        <w:jc w:val="both"/>
        <w:rPr>
          <w:rFonts w:asciiTheme="minorHAnsi" w:hAnsiTheme="minorHAnsi" w:cstheme="minorHAnsi"/>
          <w:sz w:val="21"/>
          <w:szCs w:val="21"/>
        </w:rPr>
      </w:pPr>
    </w:p>
    <w:p w14:paraId="24DACAAE" w14:textId="0E0CB46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Os serviços serão recebidos provisoriamente, no prazo de até </w:t>
      </w:r>
      <w:r w:rsidRPr="00A65561">
        <w:rPr>
          <w:rFonts w:asciiTheme="minorHAnsi" w:hAnsiTheme="minorHAnsi" w:cstheme="minorHAnsi"/>
          <w:b/>
          <w:bCs/>
          <w:sz w:val="21"/>
          <w:szCs w:val="21"/>
        </w:rPr>
        <w:t>05 (cinco) dias úteis</w:t>
      </w:r>
      <w:r w:rsidRPr="00A65561">
        <w:rPr>
          <w:rFonts w:asciiTheme="minorHAnsi" w:hAnsiTheme="minorHAnsi" w:cstheme="minorHAnsi"/>
          <w:sz w:val="21"/>
          <w:szCs w:val="21"/>
        </w:rPr>
        <w:t>, pelo fiscal do contrato, mediante termo circunstanciado, quando verificado o cumprimento das exigências de caráter técnico, nos termos do art. 140, inciso I, alínea “a”, da Lei nº 14.133/2021.</w:t>
      </w:r>
    </w:p>
    <w:p w14:paraId="789E3293" w14:textId="77777777" w:rsidR="00DA79AF" w:rsidRPr="00A65561" w:rsidRDefault="00DA79AF" w:rsidP="00DA79AF">
      <w:pPr>
        <w:spacing w:line="360" w:lineRule="auto"/>
        <w:jc w:val="both"/>
        <w:outlineLvl w:val="2"/>
        <w:rPr>
          <w:rFonts w:asciiTheme="minorHAnsi" w:hAnsiTheme="minorHAnsi" w:cstheme="minorHAnsi"/>
          <w:sz w:val="21"/>
          <w:szCs w:val="21"/>
        </w:rPr>
      </w:pPr>
      <w:r w:rsidRPr="00A65561">
        <w:rPr>
          <w:rFonts w:asciiTheme="minorHAnsi" w:hAnsiTheme="minorHAnsi" w:cstheme="minorHAnsi"/>
          <w:b/>
          <w:bCs/>
          <w:sz w:val="21"/>
          <w:szCs w:val="21"/>
        </w:rPr>
        <w:t xml:space="preserve">7.1.1 </w:t>
      </w:r>
      <w:r w:rsidRPr="00A65561">
        <w:rPr>
          <w:rFonts w:asciiTheme="minorHAnsi" w:hAnsiTheme="minorHAnsi" w:cstheme="minorHAnsi"/>
          <w:sz w:val="21"/>
          <w:szCs w:val="21"/>
        </w:rPr>
        <w:t>O prazo acima será contado a partir do recebimento da comunicação formal da Contratada, acompanhada da documentação comprobatória da execução dos serviços referentes ao período de medição.</w:t>
      </w:r>
    </w:p>
    <w:p w14:paraId="68072889" w14:textId="77777777" w:rsidR="00DA79AF" w:rsidRPr="00A65561" w:rsidRDefault="00DA79AF" w:rsidP="00DA79AF">
      <w:pPr>
        <w:spacing w:line="360" w:lineRule="auto"/>
        <w:jc w:val="both"/>
        <w:outlineLvl w:val="2"/>
        <w:rPr>
          <w:rFonts w:asciiTheme="minorHAnsi" w:hAnsiTheme="minorHAnsi" w:cstheme="minorHAnsi"/>
          <w:sz w:val="21"/>
          <w:szCs w:val="21"/>
        </w:rPr>
      </w:pPr>
    </w:p>
    <w:p w14:paraId="75AB08C7"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7.2 Apuração da Execução</w:t>
      </w:r>
    </w:p>
    <w:p w14:paraId="3D7CA18B" w14:textId="77777777" w:rsidR="00DA79AF" w:rsidRPr="00A65561" w:rsidRDefault="00DA79AF" w:rsidP="00DA79AF">
      <w:pPr>
        <w:spacing w:line="360" w:lineRule="auto"/>
        <w:jc w:val="both"/>
        <w:rPr>
          <w:rFonts w:asciiTheme="minorHAnsi" w:hAnsiTheme="minorHAnsi" w:cstheme="minorHAnsi"/>
          <w:sz w:val="21"/>
          <w:szCs w:val="21"/>
        </w:rPr>
      </w:pPr>
    </w:p>
    <w:p w14:paraId="714E3705"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efeito de recebimento provisório, ao final de cada período mensal de faturamento, o fiscal do contrato irá:</w:t>
      </w:r>
    </w:p>
    <w:p w14:paraId="60A1BFBD" w14:textId="77777777"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Apurar a qualidade da prestação dos serviços;</w:t>
      </w:r>
    </w:p>
    <w:p w14:paraId="3845987E" w14:textId="77777777"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Conferir a quilometragem executada;</w:t>
      </w:r>
    </w:p>
    <w:p w14:paraId="60F7E3A7" w14:textId="77777777"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Verificar o número de alunos transportados;</w:t>
      </w:r>
    </w:p>
    <w:p w14:paraId="20E55B41" w14:textId="77777777"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Conferir os itinerários realizados;</w:t>
      </w:r>
    </w:p>
    <w:p w14:paraId="19EAA16F" w14:textId="77777777"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Analisar relatórios extraídos do sistema de monitoramento;</w:t>
      </w:r>
    </w:p>
    <w:p w14:paraId="04132B48" w14:textId="3BE25C42" w:rsidR="00DA79AF" w:rsidRPr="00A65561" w:rsidRDefault="00DA79AF" w:rsidP="00822E14">
      <w:pPr>
        <w:numPr>
          <w:ilvl w:val="0"/>
          <w:numId w:val="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Registrar ocorrências operacionais.</w:t>
      </w:r>
    </w:p>
    <w:p w14:paraId="5E4681AD" w14:textId="57424600"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resultado será formalizado em relatório circunstanciado a ser encaminhado ao gestor do contrato.</w:t>
      </w:r>
    </w:p>
    <w:p w14:paraId="0ED13F3A" w14:textId="18718D31"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7.2.1 Substituição de profissionais</w:t>
      </w:r>
    </w:p>
    <w:p w14:paraId="41132EEC" w14:textId="75FA2996"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Será admitida a substituição de motoristas e monitores, desde que os profissionais substitutos atendam aos requisitos de qualificação exigidos no Termo de Referência, mediante comunicação prévia à Administração.</w:t>
      </w:r>
    </w:p>
    <w:p w14:paraId="17FBF777"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7.2.2 Capacidade dos veículos</w:t>
      </w:r>
    </w:p>
    <w:p w14:paraId="38516101"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18803151" w14:textId="191A68FD"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capacidade dos veículos será considerada com base no número efetivo de passageiros transportáveis, descontados os espaços ocupados por dispositivos de acessibilidade, cadeirinhas ou equipamentos obrigatórios de segurança.</w:t>
      </w:r>
    </w:p>
    <w:p w14:paraId="08F0B331"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lastRenderedPageBreak/>
        <w:t>7.2.3 Flexibilidade operacional</w:t>
      </w:r>
    </w:p>
    <w:p w14:paraId="15170C36"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303C29F1"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capacidade operacional dos veículos poderá variar conforme as necessidades das rotas, desde que respeitadas as normas de segurança e vedada a superlotação.</w:t>
      </w:r>
    </w:p>
    <w:p w14:paraId="0F21D07B" w14:textId="77777777" w:rsidR="00DA79AF" w:rsidRPr="00A65561" w:rsidRDefault="00DA79AF" w:rsidP="00DA79AF">
      <w:pPr>
        <w:spacing w:line="360" w:lineRule="auto"/>
        <w:jc w:val="both"/>
        <w:rPr>
          <w:rFonts w:asciiTheme="minorHAnsi" w:hAnsiTheme="minorHAnsi" w:cstheme="minorHAnsi"/>
          <w:sz w:val="21"/>
          <w:szCs w:val="21"/>
        </w:rPr>
      </w:pPr>
    </w:p>
    <w:p w14:paraId="1F47AE91"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7.2.4 Adequação às rotas</w:t>
      </w:r>
    </w:p>
    <w:p w14:paraId="1C00A6C7"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600AD95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disponibilizar veículos adequados às condições específicas de cada rota, incluindo o transporte de alunos com deficiência e crianças em idade de creche, quando necessário.</w:t>
      </w:r>
    </w:p>
    <w:p w14:paraId="1B3FB4AC" w14:textId="77777777" w:rsidR="00DA79AF" w:rsidRPr="00A65561" w:rsidRDefault="00DA79AF" w:rsidP="00DA79AF">
      <w:pPr>
        <w:spacing w:line="360" w:lineRule="auto"/>
        <w:jc w:val="both"/>
        <w:rPr>
          <w:rFonts w:asciiTheme="minorHAnsi" w:hAnsiTheme="minorHAnsi" w:cstheme="minorHAnsi"/>
          <w:sz w:val="21"/>
          <w:szCs w:val="21"/>
        </w:rPr>
      </w:pPr>
    </w:p>
    <w:p w14:paraId="7602DF75"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7.3. Correções Obrigatórias</w:t>
      </w:r>
    </w:p>
    <w:p w14:paraId="67437573" w14:textId="77777777" w:rsidR="00DA79AF" w:rsidRPr="00A65561" w:rsidRDefault="00DA79AF" w:rsidP="00DA79AF">
      <w:pPr>
        <w:spacing w:line="360" w:lineRule="auto"/>
        <w:jc w:val="both"/>
        <w:rPr>
          <w:rFonts w:asciiTheme="minorHAnsi" w:hAnsiTheme="minorHAnsi" w:cstheme="minorHAnsi"/>
          <w:sz w:val="21"/>
          <w:szCs w:val="21"/>
        </w:rPr>
      </w:pPr>
    </w:p>
    <w:p w14:paraId="21FDB6FD"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Contratado fica obrigado a reparar, corrigir, remover, reconstruir ou substituir, às suas expensas, no todo ou em parte, o objeto em que se verificarem vícios, defeitos ou incorreções resultantes da execução ou dos materiais empregados, conforme art. 119 da Lei nº 14.133/2021.</w:t>
      </w:r>
    </w:p>
    <w:p w14:paraId="1D61C534" w14:textId="77777777" w:rsidR="00DA79AF" w:rsidRPr="00A65561" w:rsidRDefault="00DA79AF" w:rsidP="00DA79AF">
      <w:pPr>
        <w:spacing w:line="360" w:lineRule="auto"/>
        <w:jc w:val="both"/>
        <w:rPr>
          <w:rFonts w:asciiTheme="minorHAnsi" w:hAnsiTheme="minorHAnsi" w:cstheme="minorHAnsi"/>
          <w:sz w:val="21"/>
          <w:szCs w:val="21"/>
        </w:rPr>
      </w:pPr>
    </w:p>
    <w:p w14:paraId="4AD725B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fiscalização não atestará a última e/ou única medição de serviços até que sejam sanadas todas as pendências apontadas no Recebimento Provisório.</w:t>
      </w:r>
    </w:p>
    <w:p w14:paraId="3ACDF448" w14:textId="77777777" w:rsidR="00DA79AF" w:rsidRPr="00A65561" w:rsidRDefault="00DA79AF" w:rsidP="00DA79AF">
      <w:pPr>
        <w:spacing w:line="360" w:lineRule="auto"/>
        <w:jc w:val="both"/>
        <w:rPr>
          <w:rFonts w:asciiTheme="minorHAnsi" w:hAnsiTheme="minorHAnsi" w:cstheme="minorHAnsi"/>
          <w:sz w:val="21"/>
          <w:szCs w:val="21"/>
        </w:rPr>
      </w:pPr>
    </w:p>
    <w:p w14:paraId="0A21471A"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7.3.1 Rejeição dos Serviços</w:t>
      </w:r>
    </w:p>
    <w:p w14:paraId="39B154DC" w14:textId="77777777" w:rsidR="00DA79AF" w:rsidRPr="00A65561" w:rsidRDefault="00DA79AF" w:rsidP="00DA79AF">
      <w:pPr>
        <w:spacing w:line="360" w:lineRule="auto"/>
        <w:jc w:val="both"/>
        <w:rPr>
          <w:rFonts w:asciiTheme="minorHAnsi" w:hAnsiTheme="minorHAnsi" w:cstheme="minorHAnsi"/>
          <w:sz w:val="21"/>
          <w:szCs w:val="21"/>
        </w:rPr>
      </w:pPr>
    </w:p>
    <w:p w14:paraId="26074E18" w14:textId="253A7160"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serviços poderão ser rejeitados, no todo ou em parte, quando executados em desacordo com o Estudo Técnico Preliminar, este Termo de Referência ou a proposta apresentada, conforme art. 140, §1º, da Lei nº 14.133/2021, sem prejuízo da aplicação das penalidades cabíveis.</w:t>
      </w:r>
    </w:p>
    <w:p w14:paraId="014BB861"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7.3.2 Condição para recebimento definitivo</w:t>
      </w:r>
    </w:p>
    <w:p w14:paraId="50ED038E"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2FAE3FC5" w14:textId="77777777" w:rsidR="00DA79AF" w:rsidRPr="00A65561" w:rsidRDefault="00DA79AF" w:rsidP="00DA79AF">
      <w:pPr>
        <w:spacing w:line="360" w:lineRule="auto"/>
        <w:jc w:val="both"/>
        <w:outlineLvl w:val="2"/>
        <w:rPr>
          <w:rFonts w:asciiTheme="minorHAnsi" w:hAnsiTheme="minorHAnsi" w:cstheme="minorHAnsi"/>
          <w:sz w:val="21"/>
          <w:szCs w:val="21"/>
        </w:rPr>
      </w:pPr>
      <w:r w:rsidRPr="00A65561">
        <w:rPr>
          <w:rFonts w:asciiTheme="minorHAnsi" w:hAnsiTheme="minorHAnsi" w:cstheme="minorHAnsi"/>
          <w:sz w:val="21"/>
          <w:szCs w:val="21"/>
        </w:rPr>
        <w:t>A fiscalização não efetuará o ateste da última e/ou única medição enquanto existirem pendências não sanadas, nos termos do art. 119 c/c art. 140 da Lei nº 14.133/2021.</w:t>
      </w:r>
    </w:p>
    <w:p w14:paraId="4AD13E0F" w14:textId="77777777" w:rsidR="00DA79AF" w:rsidRPr="00A65561" w:rsidRDefault="00DA79AF" w:rsidP="00DA79AF">
      <w:pPr>
        <w:spacing w:line="360" w:lineRule="auto"/>
        <w:jc w:val="both"/>
        <w:outlineLvl w:val="2"/>
        <w:rPr>
          <w:rFonts w:asciiTheme="minorHAnsi" w:hAnsiTheme="minorHAnsi" w:cstheme="minorHAnsi"/>
          <w:sz w:val="21"/>
          <w:szCs w:val="21"/>
        </w:rPr>
      </w:pPr>
    </w:p>
    <w:p w14:paraId="5846A8F4"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7.4 Recebimento Definitivo</w:t>
      </w:r>
    </w:p>
    <w:p w14:paraId="29CC7AE0" w14:textId="77777777" w:rsidR="00DA79AF" w:rsidRPr="00A65561" w:rsidRDefault="00DA79AF" w:rsidP="00DA79AF">
      <w:pPr>
        <w:spacing w:line="360" w:lineRule="auto"/>
        <w:jc w:val="both"/>
        <w:rPr>
          <w:rFonts w:asciiTheme="minorHAnsi" w:hAnsiTheme="minorHAnsi" w:cstheme="minorHAnsi"/>
          <w:sz w:val="21"/>
          <w:szCs w:val="21"/>
        </w:rPr>
      </w:pPr>
    </w:p>
    <w:p w14:paraId="24929BDF"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Os serviços serão recebidos definitivamente no prazo de até </w:t>
      </w:r>
      <w:r w:rsidRPr="00A65561">
        <w:rPr>
          <w:rFonts w:asciiTheme="minorHAnsi" w:hAnsiTheme="minorHAnsi" w:cstheme="minorHAnsi"/>
          <w:b/>
          <w:bCs/>
          <w:sz w:val="21"/>
          <w:szCs w:val="21"/>
        </w:rPr>
        <w:t>10 (dez) dias úteis</w:t>
      </w:r>
      <w:r w:rsidRPr="00A65561">
        <w:rPr>
          <w:rFonts w:asciiTheme="minorHAnsi" w:hAnsiTheme="minorHAnsi" w:cstheme="minorHAnsi"/>
          <w:sz w:val="21"/>
          <w:szCs w:val="21"/>
        </w:rPr>
        <w:t>, contados do recebimento provisório, pelo gestor do contrato, após verificação da qualidade e quantidade do serviço e consequente aceitação mediante termo detalhado, conforme art. 140, inciso I, alínea “b”, da Lei nº 14.133/2021 e Decreto Municipal nº 400/2023.</w:t>
      </w:r>
    </w:p>
    <w:p w14:paraId="27729234" w14:textId="77777777" w:rsidR="00DA79AF" w:rsidRPr="00A65561" w:rsidRDefault="00DA79AF" w:rsidP="00DA79AF">
      <w:pPr>
        <w:spacing w:line="360" w:lineRule="auto"/>
        <w:jc w:val="both"/>
        <w:rPr>
          <w:rFonts w:asciiTheme="minorHAnsi" w:hAnsiTheme="minorHAnsi" w:cstheme="minorHAnsi"/>
          <w:sz w:val="21"/>
          <w:szCs w:val="21"/>
        </w:rPr>
      </w:pPr>
    </w:p>
    <w:p w14:paraId="715FA6B6" w14:textId="77777777" w:rsidR="00DA79AF" w:rsidRPr="00A65561" w:rsidRDefault="00DA79AF" w:rsidP="00DA79AF">
      <w:pPr>
        <w:spacing w:line="360" w:lineRule="auto"/>
        <w:jc w:val="both"/>
        <w:outlineLvl w:val="2"/>
        <w:rPr>
          <w:rFonts w:asciiTheme="minorHAnsi" w:hAnsiTheme="minorHAnsi" w:cstheme="minorHAnsi"/>
          <w:sz w:val="21"/>
          <w:szCs w:val="21"/>
        </w:rPr>
      </w:pPr>
      <w:r w:rsidRPr="00A65561">
        <w:rPr>
          <w:rFonts w:asciiTheme="minorHAnsi" w:hAnsiTheme="minorHAnsi" w:cstheme="minorHAnsi"/>
          <w:b/>
          <w:bCs/>
          <w:sz w:val="21"/>
          <w:szCs w:val="21"/>
        </w:rPr>
        <w:t xml:space="preserve">7.4.1. </w:t>
      </w:r>
      <w:r w:rsidRPr="00A65561">
        <w:rPr>
          <w:rFonts w:asciiTheme="minorHAnsi" w:hAnsiTheme="minorHAnsi" w:cstheme="minorHAnsi"/>
          <w:sz w:val="21"/>
          <w:szCs w:val="21"/>
        </w:rPr>
        <w:t>O gestor realizará análise dos relatórios e da documentação apresentada pela fiscalização e, havendo irregularidades que impeçam a liquidação e o pagamento, indicará as cláusulas contratuais pertinentes e solicitará à Contratada, por escrito, as correções necessárias.</w:t>
      </w:r>
    </w:p>
    <w:p w14:paraId="7D8B7B71" w14:textId="77777777" w:rsidR="00DA79AF" w:rsidRPr="00A65561" w:rsidRDefault="00DA79AF" w:rsidP="00DA79AF">
      <w:pPr>
        <w:spacing w:line="360" w:lineRule="auto"/>
        <w:jc w:val="both"/>
        <w:rPr>
          <w:rFonts w:asciiTheme="minorHAnsi" w:hAnsiTheme="minorHAnsi" w:cstheme="minorHAnsi"/>
          <w:sz w:val="21"/>
          <w:szCs w:val="21"/>
        </w:rPr>
      </w:pPr>
    </w:p>
    <w:p w14:paraId="6B0B8A78"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 xml:space="preserve">7.4.2. </w:t>
      </w:r>
      <w:r w:rsidRPr="00A65561">
        <w:rPr>
          <w:rFonts w:asciiTheme="minorHAnsi" w:hAnsiTheme="minorHAnsi" w:cstheme="minorHAnsi"/>
          <w:sz w:val="21"/>
          <w:szCs w:val="21"/>
        </w:rPr>
        <w:t>Emitirá Termo Circunstanciado para efeito de recebimento definitivo, com base nos relatórios apresentados.</w:t>
      </w:r>
    </w:p>
    <w:p w14:paraId="34CC1781" w14:textId="77777777" w:rsidR="00DA79AF" w:rsidRPr="00A65561" w:rsidRDefault="00DA79AF" w:rsidP="00DA79AF">
      <w:pPr>
        <w:spacing w:line="360" w:lineRule="auto"/>
        <w:jc w:val="both"/>
        <w:rPr>
          <w:rFonts w:asciiTheme="minorHAnsi" w:hAnsiTheme="minorHAnsi" w:cstheme="minorHAnsi"/>
          <w:sz w:val="21"/>
          <w:szCs w:val="21"/>
        </w:rPr>
      </w:pPr>
    </w:p>
    <w:p w14:paraId="14AE77B9"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 xml:space="preserve">7.4.3. </w:t>
      </w:r>
      <w:r w:rsidRPr="00A65561">
        <w:rPr>
          <w:rFonts w:asciiTheme="minorHAnsi" w:hAnsiTheme="minorHAnsi" w:cstheme="minorHAnsi"/>
          <w:sz w:val="21"/>
          <w:szCs w:val="21"/>
        </w:rPr>
        <w:t>Comunicará a empresa para emissão da Nota Fiscal ou Fatura com o valor exato dimensionado pela fiscalização.</w:t>
      </w:r>
    </w:p>
    <w:p w14:paraId="0433AF1B" w14:textId="77777777" w:rsidR="00DA79AF" w:rsidRPr="00A65561" w:rsidRDefault="00DA79AF" w:rsidP="00DA79AF">
      <w:pPr>
        <w:spacing w:line="360" w:lineRule="auto"/>
        <w:jc w:val="both"/>
        <w:rPr>
          <w:rFonts w:asciiTheme="minorHAnsi" w:hAnsiTheme="minorHAnsi" w:cstheme="minorHAnsi"/>
          <w:sz w:val="21"/>
          <w:szCs w:val="21"/>
        </w:rPr>
      </w:pPr>
    </w:p>
    <w:p w14:paraId="4DD14971" w14:textId="77777777" w:rsidR="00DA79AF" w:rsidRPr="00A65561" w:rsidRDefault="00DA79AF" w:rsidP="00DA79AF">
      <w:pPr>
        <w:spacing w:line="360" w:lineRule="auto"/>
        <w:jc w:val="both"/>
        <w:outlineLvl w:val="2"/>
        <w:rPr>
          <w:rFonts w:asciiTheme="minorHAnsi" w:hAnsiTheme="minorHAnsi" w:cstheme="minorHAnsi"/>
          <w:sz w:val="21"/>
          <w:szCs w:val="21"/>
        </w:rPr>
      </w:pPr>
      <w:r w:rsidRPr="00A65561">
        <w:rPr>
          <w:rFonts w:asciiTheme="minorHAnsi" w:hAnsiTheme="minorHAnsi" w:cstheme="minorHAnsi"/>
          <w:b/>
          <w:bCs/>
          <w:sz w:val="21"/>
          <w:szCs w:val="21"/>
        </w:rPr>
        <w:t xml:space="preserve">7.4.4. </w:t>
      </w:r>
      <w:r w:rsidRPr="00A65561">
        <w:rPr>
          <w:rFonts w:asciiTheme="minorHAnsi" w:hAnsiTheme="minorHAnsi" w:cstheme="minorHAnsi"/>
          <w:sz w:val="21"/>
          <w:szCs w:val="21"/>
        </w:rPr>
        <w:t>Encaminhará a documentação pertinente ao setor competente e à Unidade de Contratos e Convênios para formalização da liquidação e pagamento, conforme valores atestados.</w:t>
      </w:r>
    </w:p>
    <w:p w14:paraId="7A0E893D" w14:textId="77777777" w:rsidR="00DA79AF" w:rsidRPr="00A65561" w:rsidRDefault="00DA79AF" w:rsidP="00DA79AF">
      <w:pPr>
        <w:spacing w:line="360" w:lineRule="auto"/>
        <w:jc w:val="both"/>
        <w:outlineLvl w:val="2"/>
        <w:rPr>
          <w:rFonts w:asciiTheme="minorHAnsi" w:hAnsiTheme="minorHAnsi" w:cstheme="minorHAnsi"/>
          <w:sz w:val="21"/>
          <w:szCs w:val="21"/>
        </w:rPr>
      </w:pPr>
    </w:p>
    <w:p w14:paraId="1AB3E70B"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7.5 Controvérsia na Execução</w:t>
      </w:r>
    </w:p>
    <w:p w14:paraId="02B34A78" w14:textId="77777777" w:rsidR="00DA79AF" w:rsidRPr="00A65561" w:rsidRDefault="00DA79AF" w:rsidP="00DA79AF">
      <w:pPr>
        <w:spacing w:line="360" w:lineRule="auto"/>
        <w:jc w:val="both"/>
        <w:rPr>
          <w:rFonts w:asciiTheme="minorHAnsi" w:hAnsiTheme="minorHAnsi" w:cstheme="minorHAnsi"/>
          <w:sz w:val="21"/>
          <w:szCs w:val="21"/>
        </w:rPr>
      </w:pPr>
    </w:p>
    <w:p w14:paraId="333C9D49"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Havendo controvérsia quanto à dimensão, qualidade ou quantidade do objeto, será observado o art. 143 da Lei nº 14.133/2021, comunicando-se à empresa para emissão de Nota Fiscal referente apenas à parcela incontroversa, para fins de liquidação e pagamento.</w:t>
      </w:r>
    </w:p>
    <w:p w14:paraId="376ABC22" w14:textId="77777777" w:rsidR="00DA79AF" w:rsidRPr="00A65561" w:rsidRDefault="00DA79AF" w:rsidP="00DA79AF">
      <w:pPr>
        <w:spacing w:line="360" w:lineRule="auto"/>
        <w:jc w:val="both"/>
        <w:outlineLvl w:val="1"/>
        <w:rPr>
          <w:rFonts w:asciiTheme="minorHAnsi" w:hAnsiTheme="minorHAnsi" w:cstheme="minorHAnsi"/>
          <w:sz w:val="21"/>
          <w:szCs w:val="21"/>
        </w:rPr>
      </w:pPr>
    </w:p>
    <w:p w14:paraId="14C04131"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7.6 Pendências</w:t>
      </w:r>
    </w:p>
    <w:p w14:paraId="2E91AA4D"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253F19FA"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sz w:val="21"/>
          <w:szCs w:val="21"/>
        </w:rPr>
        <w:t>Nenhum prazo de recebimento correrá enquanto pendente solução de inconsistências verificadas na execução do objeto ou no instrumento de cobrança.</w:t>
      </w:r>
    </w:p>
    <w:p w14:paraId="00D442AC" w14:textId="77777777" w:rsidR="00DA79AF" w:rsidRPr="00A65561" w:rsidRDefault="00DA79AF" w:rsidP="00DA79AF">
      <w:pPr>
        <w:spacing w:line="360" w:lineRule="auto"/>
        <w:jc w:val="both"/>
        <w:rPr>
          <w:rFonts w:asciiTheme="minorHAnsi" w:hAnsiTheme="minorHAnsi" w:cstheme="minorHAnsi"/>
          <w:sz w:val="21"/>
          <w:szCs w:val="21"/>
        </w:rPr>
      </w:pPr>
    </w:p>
    <w:p w14:paraId="6A0E7276" w14:textId="77777777" w:rsidR="00DA79AF" w:rsidRPr="00A65561" w:rsidRDefault="00DA79AF" w:rsidP="00DA79AF">
      <w:pPr>
        <w:spacing w:line="360" w:lineRule="auto"/>
        <w:jc w:val="both"/>
        <w:outlineLvl w:val="2"/>
        <w:rPr>
          <w:rFonts w:asciiTheme="minorHAnsi" w:hAnsiTheme="minorHAnsi" w:cstheme="minorHAnsi"/>
          <w:sz w:val="21"/>
          <w:szCs w:val="21"/>
        </w:rPr>
      </w:pPr>
      <w:r w:rsidRPr="00A65561">
        <w:rPr>
          <w:rFonts w:asciiTheme="minorHAnsi" w:hAnsiTheme="minorHAnsi" w:cstheme="minorHAnsi"/>
          <w:b/>
          <w:bCs/>
          <w:sz w:val="21"/>
          <w:szCs w:val="21"/>
        </w:rPr>
        <w:t xml:space="preserve">7.6.1. </w:t>
      </w:r>
      <w:r w:rsidRPr="00A65561">
        <w:rPr>
          <w:rFonts w:asciiTheme="minorHAnsi" w:hAnsiTheme="minorHAnsi" w:cstheme="minorHAnsi"/>
          <w:sz w:val="21"/>
          <w:szCs w:val="21"/>
        </w:rPr>
        <w:t>O recebimento provisório ficará sujeito, quando cabível, à conclusão de testes de campo e à entrega de manuais, relatórios e demais documentos exigidos.</w:t>
      </w:r>
    </w:p>
    <w:p w14:paraId="4749F8A0" w14:textId="77777777" w:rsidR="00DA79AF" w:rsidRPr="00A65561" w:rsidRDefault="00DA79AF" w:rsidP="00DA79AF">
      <w:pPr>
        <w:spacing w:line="360" w:lineRule="auto"/>
        <w:jc w:val="both"/>
        <w:rPr>
          <w:rFonts w:asciiTheme="minorHAnsi" w:hAnsiTheme="minorHAnsi" w:cstheme="minorHAnsi"/>
          <w:sz w:val="21"/>
          <w:szCs w:val="21"/>
        </w:rPr>
      </w:pPr>
    </w:p>
    <w:p w14:paraId="7BD3FCAB"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7.7 Responsabilidade</w:t>
      </w:r>
    </w:p>
    <w:p w14:paraId="0E913791" w14:textId="77777777" w:rsidR="00DA79AF" w:rsidRPr="00A65561" w:rsidRDefault="00DA79AF" w:rsidP="00DA79AF">
      <w:pPr>
        <w:spacing w:line="360" w:lineRule="auto"/>
        <w:jc w:val="both"/>
        <w:rPr>
          <w:rFonts w:asciiTheme="minorHAnsi" w:hAnsiTheme="minorHAnsi" w:cstheme="minorHAnsi"/>
          <w:sz w:val="21"/>
          <w:szCs w:val="21"/>
        </w:rPr>
      </w:pPr>
    </w:p>
    <w:p w14:paraId="740D6A7F"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recebimento provisório ou definitivo não exclui:</w:t>
      </w:r>
    </w:p>
    <w:p w14:paraId="41BB8C83" w14:textId="77777777" w:rsidR="00DA79AF" w:rsidRPr="00A65561" w:rsidRDefault="00DA79AF" w:rsidP="00822E14">
      <w:pPr>
        <w:numPr>
          <w:ilvl w:val="0"/>
          <w:numId w:val="6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responsabilidade civil pela segurança do serviço;</w:t>
      </w:r>
    </w:p>
    <w:p w14:paraId="530A5987" w14:textId="77777777" w:rsidR="00DA79AF" w:rsidRPr="00A65561" w:rsidRDefault="00DA79AF" w:rsidP="00822E14">
      <w:pPr>
        <w:numPr>
          <w:ilvl w:val="0"/>
          <w:numId w:val="6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responsabilidade ético-profissional pela perfeita execução contratual.</w:t>
      </w:r>
    </w:p>
    <w:p w14:paraId="4F196503" w14:textId="77777777" w:rsidR="00DA79AF" w:rsidRPr="00A65561" w:rsidRDefault="00DA79AF" w:rsidP="00DA79AF">
      <w:pPr>
        <w:spacing w:line="360" w:lineRule="auto"/>
        <w:jc w:val="both"/>
        <w:rPr>
          <w:rFonts w:asciiTheme="minorHAnsi" w:hAnsiTheme="minorHAnsi" w:cstheme="minorHAnsi"/>
          <w:sz w:val="21"/>
          <w:szCs w:val="21"/>
        </w:rPr>
      </w:pPr>
    </w:p>
    <w:p w14:paraId="1C44FD2F"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7.8 Nota Fiscal</w:t>
      </w:r>
    </w:p>
    <w:p w14:paraId="1DB1A66E" w14:textId="77777777" w:rsidR="00DA79AF" w:rsidRPr="00A65561" w:rsidRDefault="00DA79AF" w:rsidP="00DA79AF">
      <w:pPr>
        <w:spacing w:line="360" w:lineRule="auto"/>
        <w:jc w:val="both"/>
        <w:rPr>
          <w:rFonts w:asciiTheme="minorHAnsi" w:hAnsiTheme="minorHAnsi" w:cstheme="minorHAnsi"/>
          <w:sz w:val="21"/>
          <w:szCs w:val="21"/>
        </w:rPr>
      </w:pPr>
    </w:p>
    <w:p w14:paraId="434A7FD6"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Nota Fiscal ou Fatura deverá estar acompanhada:</w:t>
      </w:r>
    </w:p>
    <w:p w14:paraId="1C16FF39" w14:textId="77777777" w:rsidR="00DA79AF" w:rsidRPr="00A65561" w:rsidRDefault="00DA79AF" w:rsidP="00822E14">
      <w:pPr>
        <w:numPr>
          <w:ilvl w:val="0"/>
          <w:numId w:val="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 comprovação da regularidade fiscal;</w:t>
      </w:r>
    </w:p>
    <w:p w14:paraId="3949F650" w14:textId="77777777" w:rsidR="00DA79AF" w:rsidRPr="00A65561" w:rsidRDefault="00DA79AF" w:rsidP="00822E14">
      <w:pPr>
        <w:numPr>
          <w:ilvl w:val="0"/>
          <w:numId w:val="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Consulta atualizada ao SICAF, quando aplicável;</w:t>
      </w:r>
    </w:p>
    <w:p w14:paraId="5146E164" w14:textId="18FCBD73" w:rsidR="00DA79AF" w:rsidRPr="00A65561" w:rsidRDefault="00DA79AF" w:rsidP="00822E14">
      <w:pPr>
        <w:numPr>
          <w:ilvl w:val="0"/>
          <w:numId w:val="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Ou documentação prevista no art. 68 da Lei nº 14.133/2021.</w:t>
      </w:r>
    </w:p>
    <w:p w14:paraId="2741A394"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Além disso, deverão ser apresentados:</w:t>
      </w:r>
    </w:p>
    <w:p w14:paraId="1C2D2DF9" w14:textId="77777777" w:rsidR="00DA79AF" w:rsidRPr="00A65561" w:rsidRDefault="00DA79AF" w:rsidP="00DA79AF">
      <w:pPr>
        <w:spacing w:line="360" w:lineRule="auto"/>
        <w:jc w:val="both"/>
        <w:rPr>
          <w:rFonts w:asciiTheme="minorHAnsi" w:hAnsiTheme="minorHAnsi" w:cstheme="minorHAnsi"/>
          <w:sz w:val="21"/>
          <w:szCs w:val="21"/>
        </w:rPr>
      </w:pPr>
    </w:p>
    <w:p w14:paraId="0C496EB2"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Certidões fiscais atualizadas;</w:t>
      </w:r>
    </w:p>
    <w:p w14:paraId="78284FD8"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Certidão de regularidade do FGTS;</w:t>
      </w:r>
    </w:p>
    <w:p w14:paraId="3D8BFF9D"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Certidão Negativa de Débitos Trabalhistas (CNDT);</w:t>
      </w:r>
    </w:p>
    <w:p w14:paraId="3EDA0479"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Prova de regularidade tributária;</w:t>
      </w:r>
    </w:p>
    <w:p w14:paraId="4CEA7903"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Comprovantes de pagamento dos seguros obrigatórios;</w:t>
      </w:r>
    </w:p>
    <w:p w14:paraId="5A3146DF"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de vínculo dos motoristas e monitores, quando solicitado pela fiscalização;</w:t>
      </w:r>
    </w:p>
    <w:p w14:paraId="2F78D099" w14:textId="77777777" w:rsidR="00DA79AF" w:rsidRPr="00A65561" w:rsidRDefault="00DA79AF" w:rsidP="00822E14">
      <w:pPr>
        <w:numPr>
          <w:ilvl w:val="0"/>
          <w:numId w:val="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Relatório detalhado de execução mensal.</w:t>
      </w:r>
    </w:p>
    <w:p w14:paraId="48E75386" w14:textId="77777777" w:rsidR="00DA79AF" w:rsidRPr="00A65561" w:rsidRDefault="00DA79AF" w:rsidP="00DA79AF">
      <w:pPr>
        <w:spacing w:line="360" w:lineRule="auto"/>
        <w:jc w:val="both"/>
        <w:rPr>
          <w:rFonts w:asciiTheme="minorHAnsi" w:hAnsiTheme="minorHAnsi" w:cstheme="minorHAnsi"/>
          <w:sz w:val="21"/>
          <w:szCs w:val="21"/>
        </w:rPr>
      </w:pPr>
    </w:p>
    <w:p w14:paraId="6D7C22A1"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7.9 Prazo de Pagamento</w:t>
      </w:r>
    </w:p>
    <w:p w14:paraId="4E496A5B"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2436428E" w14:textId="32FC9BDA"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pagamento será efetuado em até </w:t>
      </w:r>
      <w:r w:rsidRPr="00A65561">
        <w:rPr>
          <w:rFonts w:asciiTheme="minorHAnsi" w:hAnsiTheme="minorHAnsi" w:cstheme="minorHAnsi"/>
          <w:b/>
          <w:bCs/>
          <w:sz w:val="21"/>
          <w:szCs w:val="21"/>
        </w:rPr>
        <w:t>30 (trinta) dias</w:t>
      </w:r>
      <w:r w:rsidRPr="00A65561">
        <w:rPr>
          <w:rFonts w:asciiTheme="minorHAnsi" w:hAnsiTheme="minorHAnsi" w:cstheme="minorHAnsi"/>
          <w:sz w:val="21"/>
          <w:szCs w:val="21"/>
        </w:rPr>
        <w:t>, contados da data do ateste definitivo da medição e da Nota Fiscal.</w:t>
      </w:r>
    </w:p>
    <w:p w14:paraId="50A406BE"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7.10 Atualização Monetária</w:t>
      </w:r>
    </w:p>
    <w:p w14:paraId="3FA399F7" w14:textId="77777777" w:rsidR="00DA79AF" w:rsidRPr="00A65561" w:rsidRDefault="00DA79AF" w:rsidP="00DA79AF">
      <w:pPr>
        <w:spacing w:line="360" w:lineRule="auto"/>
        <w:jc w:val="both"/>
        <w:rPr>
          <w:rFonts w:asciiTheme="minorHAnsi" w:hAnsiTheme="minorHAnsi" w:cstheme="minorHAnsi"/>
          <w:sz w:val="21"/>
          <w:szCs w:val="21"/>
        </w:rPr>
      </w:pPr>
    </w:p>
    <w:p w14:paraId="025664A3"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Em caso de atraso imputável à Administração, os valores devidos serão atualizados monetariamente conforme índice definido no contrato.</w:t>
      </w:r>
    </w:p>
    <w:p w14:paraId="475F74C4" w14:textId="77777777" w:rsidR="00DA79AF" w:rsidRPr="00A65561" w:rsidRDefault="00DA79AF" w:rsidP="00DA79AF">
      <w:pPr>
        <w:spacing w:line="360" w:lineRule="auto"/>
        <w:jc w:val="both"/>
        <w:rPr>
          <w:rFonts w:asciiTheme="minorHAnsi" w:hAnsiTheme="minorHAnsi" w:cstheme="minorHAnsi"/>
          <w:sz w:val="21"/>
          <w:szCs w:val="21"/>
        </w:rPr>
      </w:pPr>
    </w:p>
    <w:p w14:paraId="4C4359BD" w14:textId="6AC9CF1E" w:rsidR="00DA79AF" w:rsidRPr="000E30C8" w:rsidRDefault="00DA79AF" w:rsidP="000E30C8">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7.11 Simples Nacional</w:t>
      </w:r>
    </w:p>
    <w:p w14:paraId="4ED6938E"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Contratada optante pelo Simples Nacional não sofrerá retenção tributária dos tributos abrangidos, desde que comprove formalmente sua condição, nos termos da legislação tributária aplicável.</w:t>
      </w:r>
    </w:p>
    <w:p w14:paraId="18E79E02" w14:textId="77777777" w:rsidR="00DA79AF" w:rsidRPr="00A65561" w:rsidRDefault="00DA79AF" w:rsidP="00DA79AF">
      <w:pPr>
        <w:spacing w:line="360" w:lineRule="auto"/>
        <w:jc w:val="both"/>
        <w:rPr>
          <w:rFonts w:asciiTheme="minorHAnsi" w:hAnsiTheme="minorHAnsi" w:cstheme="minorHAnsi"/>
          <w:sz w:val="21"/>
          <w:szCs w:val="21"/>
        </w:rPr>
      </w:pPr>
    </w:p>
    <w:p w14:paraId="08A56A07"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7.12 Verificação da Nota Fiscal</w:t>
      </w:r>
    </w:p>
    <w:p w14:paraId="4CE143F7"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6370F517" w14:textId="1FF3C114"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fins de liquidação, será verificado se a Nota Fiscal contém:</w:t>
      </w:r>
    </w:p>
    <w:p w14:paraId="7F775F06"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Prazo de validade;</w:t>
      </w:r>
    </w:p>
    <w:p w14:paraId="21856A0F"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Data de emissão;</w:t>
      </w:r>
    </w:p>
    <w:p w14:paraId="1642851D"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Dados do contrato e do órgão contratante;</w:t>
      </w:r>
    </w:p>
    <w:p w14:paraId="10F95DD7"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Período de execução;</w:t>
      </w:r>
    </w:p>
    <w:p w14:paraId="4991AC57"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Valor a pagar;</w:t>
      </w:r>
    </w:p>
    <w:p w14:paraId="748D5806" w14:textId="77777777" w:rsidR="00DA79AF" w:rsidRPr="00A65561" w:rsidRDefault="00DA79AF" w:rsidP="00822E14">
      <w:pPr>
        <w:pStyle w:val="PargrafodaLista"/>
        <w:numPr>
          <w:ilvl w:val="0"/>
          <w:numId w:val="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Destaque de retenções tributárias.</w:t>
      </w:r>
    </w:p>
    <w:p w14:paraId="6D76D6E3" w14:textId="77777777" w:rsidR="00DA79AF" w:rsidRPr="00A65561" w:rsidRDefault="00DA79AF" w:rsidP="00DA79AF">
      <w:pPr>
        <w:spacing w:line="360" w:lineRule="auto"/>
        <w:jc w:val="both"/>
        <w:rPr>
          <w:rFonts w:asciiTheme="minorHAnsi" w:hAnsiTheme="minorHAnsi" w:cstheme="minorHAnsi"/>
          <w:sz w:val="21"/>
          <w:szCs w:val="21"/>
        </w:rPr>
      </w:pPr>
    </w:p>
    <w:p w14:paraId="031EB449"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7.13 Erros na Nota Fiscal</w:t>
      </w:r>
    </w:p>
    <w:p w14:paraId="4BF704B3"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5E7C190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Havendo erro ou circunstância que impeça a liquidação, a Nota Fiscal será devolvida para correção, reiniciando-se o prazo de pagamento após sua reapresentação regular, sem ônus à Administração.</w:t>
      </w:r>
    </w:p>
    <w:p w14:paraId="59D7FAE7" w14:textId="77777777" w:rsidR="00DA79AF" w:rsidRPr="00A65561" w:rsidRDefault="00DA79AF" w:rsidP="00DA79AF">
      <w:pPr>
        <w:spacing w:line="360" w:lineRule="auto"/>
        <w:jc w:val="both"/>
        <w:rPr>
          <w:rFonts w:asciiTheme="minorHAnsi" w:hAnsiTheme="minorHAnsi" w:cstheme="minorHAnsi"/>
          <w:sz w:val="21"/>
          <w:szCs w:val="21"/>
        </w:rPr>
      </w:pPr>
    </w:p>
    <w:p w14:paraId="4DC14AF5"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7.14 Consulta à Regularidade</w:t>
      </w:r>
    </w:p>
    <w:p w14:paraId="0B656715" w14:textId="77777777" w:rsidR="00DA79AF" w:rsidRPr="00A65561" w:rsidRDefault="00DA79AF" w:rsidP="00DA79AF">
      <w:pPr>
        <w:spacing w:line="360" w:lineRule="auto"/>
        <w:jc w:val="both"/>
        <w:rPr>
          <w:rFonts w:asciiTheme="minorHAnsi" w:hAnsiTheme="minorHAnsi" w:cstheme="minorHAnsi"/>
          <w:sz w:val="21"/>
          <w:szCs w:val="21"/>
        </w:rPr>
      </w:pPr>
    </w:p>
    <w:p w14:paraId="4C304E72"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Administração realizará consulta ao SICAF ou sítios oficiais para:</w:t>
      </w:r>
    </w:p>
    <w:p w14:paraId="743E3FA1" w14:textId="77777777" w:rsidR="00DA79AF" w:rsidRPr="00A65561" w:rsidRDefault="00DA79AF" w:rsidP="00DA79AF">
      <w:pPr>
        <w:spacing w:line="360" w:lineRule="auto"/>
        <w:jc w:val="both"/>
        <w:rPr>
          <w:rFonts w:asciiTheme="minorHAnsi" w:hAnsiTheme="minorHAnsi" w:cstheme="minorHAnsi"/>
          <w:sz w:val="21"/>
          <w:szCs w:val="21"/>
        </w:rPr>
      </w:pPr>
    </w:p>
    <w:p w14:paraId="131C09FD" w14:textId="77777777" w:rsidR="00DA79AF" w:rsidRPr="00A65561" w:rsidRDefault="00DA79AF" w:rsidP="00822E14">
      <w:pPr>
        <w:pStyle w:val="PargrafodaLista"/>
        <w:numPr>
          <w:ilvl w:val="0"/>
          <w:numId w:val="7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Verificar manutenção das condições de habilitação;</w:t>
      </w:r>
    </w:p>
    <w:p w14:paraId="35B7E42F" w14:textId="77777777" w:rsidR="00DA79AF" w:rsidRPr="00A65561" w:rsidRDefault="00DA79AF" w:rsidP="00822E14">
      <w:pPr>
        <w:pStyle w:val="PargrafodaLista"/>
        <w:numPr>
          <w:ilvl w:val="0"/>
          <w:numId w:val="7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Identificar impedimentos de contratar com o Poder Público.</w:t>
      </w:r>
    </w:p>
    <w:p w14:paraId="6AB9BE88" w14:textId="77777777" w:rsidR="00DA79AF" w:rsidRPr="00A65561" w:rsidRDefault="00DA79AF" w:rsidP="00DA79AF">
      <w:pPr>
        <w:pStyle w:val="PargrafodaLista"/>
        <w:spacing w:line="360" w:lineRule="auto"/>
        <w:ind w:left="0"/>
        <w:jc w:val="both"/>
        <w:rPr>
          <w:rFonts w:asciiTheme="minorHAnsi" w:hAnsiTheme="minorHAnsi" w:cstheme="minorHAnsi"/>
          <w:sz w:val="21"/>
          <w:szCs w:val="21"/>
        </w:rPr>
      </w:pPr>
    </w:p>
    <w:p w14:paraId="72CF50FA" w14:textId="77777777" w:rsidR="00DA79AF" w:rsidRPr="00A65561" w:rsidRDefault="00DA79AF" w:rsidP="00DA79AF">
      <w:pPr>
        <w:pStyle w:val="PargrafodaLista"/>
        <w:spacing w:line="360" w:lineRule="auto"/>
        <w:ind w:left="0"/>
        <w:jc w:val="both"/>
        <w:rPr>
          <w:rFonts w:asciiTheme="minorHAnsi" w:hAnsiTheme="minorHAnsi" w:cstheme="minorHAnsi"/>
          <w:sz w:val="21"/>
          <w:szCs w:val="21"/>
        </w:rPr>
      </w:pPr>
      <w:r w:rsidRPr="00A65561">
        <w:rPr>
          <w:rFonts w:asciiTheme="minorHAnsi" w:hAnsiTheme="minorHAnsi" w:cstheme="minorHAnsi"/>
          <w:b/>
          <w:sz w:val="21"/>
          <w:szCs w:val="21"/>
        </w:rPr>
        <w:t>7.14.1.</w:t>
      </w:r>
      <w:r w:rsidRPr="00A65561">
        <w:rPr>
          <w:rFonts w:asciiTheme="minorHAnsi" w:hAnsiTheme="minorHAnsi" w:cstheme="minorHAnsi"/>
          <w:sz w:val="21"/>
          <w:szCs w:val="21"/>
        </w:rPr>
        <w:t xml:space="preserve"> Será admitida a participação de empresas em recuperação judicial, desde que não haja impedimento legal para contratação e seja comprovada sua viabilidade econômico-financeira por documentação idônea, nos termos da Lei nº 14.133/2021.</w:t>
      </w:r>
    </w:p>
    <w:p w14:paraId="16628467" w14:textId="77777777" w:rsidR="00DA79AF" w:rsidRPr="00A65561" w:rsidRDefault="00DA79AF" w:rsidP="00DA79AF">
      <w:pPr>
        <w:spacing w:line="360" w:lineRule="auto"/>
        <w:jc w:val="both"/>
        <w:rPr>
          <w:rFonts w:asciiTheme="minorHAnsi" w:hAnsiTheme="minorHAnsi" w:cstheme="minorHAnsi"/>
          <w:sz w:val="21"/>
          <w:szCs w:val="21"/>
        </w:rPr>
      </w:pPr>
    </w:p>
    <w:p w14:paraId="5C7E2760"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7.15 Notificação de Irregularidade</w:t>
      </w:r>
    </w:p>
    <w:p w14:paraId="6EB98469" w14:textId="77777777" w:rsidR="00DA79AF" w:rsidRPr="00A65561" w:rsidRDefault="00DA79AF" w:rsidP="00DA79AF">
      <w:pPr>
        <w:spacing w:line="360" w:lineRule="auto"/>
        <w:jc w:val="both"/>
        <w:rPr>
          <w:rFonts w:asciiTheme="minorHAnsi" w:hAnsiTheme="minorHAnsi" w:cstheme="minorHAnsi"/>
          <w:sz w:val="21"/>
          <w:szCs w:val="21"/>
        </w:rPr>
      </w:pPr>
    </w:p>
    <w:p w14:paraId="00F22BCC" w14:textId="6542EFA9"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Constatada irregularidade, a contratada será notificada para regularização em até 5 (cinco) dias úteis, prorrogáveis por igual período.</w:t>
      </w:r>
    </w:p>
    <w:p w14:paraId="6586E09D"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7.16 Comunicação aos Órgãos Competentes</w:t>
      </w:r>
    </w:p>
    <w:p w14:paraId="0263C706" w14:textId="77777777" w:rsidR="00DA79AF" w:rsidRPr="00A65561" w:rsidRDefault="00DA79AF" w:rsidP="00DA79AF">
      <w:pPr>
        <w:spacing w:line="360" w:lineRule="auto"/>
        <w:jc w:val="both"/>
        <w:rPr>
          <w:rFonts w:asciiTheme="minorHAnsi" w:hAnsiTheme="minorHAnsi" w:cstheme="minorHAnsi"/>
          <w:sz w:val="21"/>
          <w:szCs w:val="21"/>
        </w:rPr>
      </w:pPr>
    </w:p>
    <w:p w14:paraId="48D6E3E8"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Não havendo regularização, o contratante comunicará os órgãos responsáveis pela fiscalização da regularidade fiscal.</w:t>
      </w:r>
    </w:p>
    <w:p w14:paraId="76F213FF" w14:textId="77777777" w:rsidR="00DA79AF" w:rsidRPr="00A65561" w:rsidRDefault="00DA79AF" w:rsidP="00DA79AF">
      <w:pPr>
        <w:spacing w:line="360" w:lineRule="auto"/>
        <w:jc w:val="both"/>
        <w:rPr>
          <w:rFonts w:asciiTheme="minorHAnsi" w:hAnsiTheme="minorHAnsi" w:cstheme="minorHAnsi"/>
          <w:sz w:val="21"/>
          <w:szCs w:val="21"/>
        </w:rPr>
      </w:pPr>
    </w:p>
    <w:p w14:paraId="3FF610E0"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7.17 Rescisão</w:t>
      </w:r>
    </w:p>
    <w:p w14:paraId="5DF2494D" w14:textId="77777777" w:rsidR="00DA79AF" w:rsidRPr="00A65561" w:rsidRDefault="00DA79AF" w:rsidP="00DA79AF">
      <w:pPr>
        <w:spacing w:line="360" w:lineRule="auto"/>
        <w:jc w:val="both"/>
        <w:rPr>
          <w:rFonts w:asciiTheme="minorHAnsi" w:hAnsiTheme="minorHAnsi" w:cstheme="minorHAnsi"/>
          <w:sz w:val="21"/>
          <w:szCs w:val="21"/>
        </w:rPr>
      </w:pPr>
    </w:p>
    <w:p w14:paraId="32F2E657"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Persistindo a irregularidade, poderão ser adotadas medidas para rescisão contratual, assegurada ampla defesa.</w:t>
      </w:r>
    </w:p>
    <w:p w14:paraId="2B7B6981" w14:textId="77777777" w:rsidR="00DA79AF" w:rsidRPr="00A65561" w:rsidRDefault="00DA79AF" w:rsidP="00DA79AF">
      <w:pPr>
        <w:spacing w:line="360" w:lineRule="auto"/>
        <w:jc w:val="both"/>
        <w:rPr>
          <w:rFonts w:asciiTheme="minorHAnsi" w:hAnsiTheme="minorHAnsi" w:cstheme="minorHAnsi"/>
          <w:sz w:val="21"/>
          <w:szCs w:val="21"/>
        </w:rPr>
      </w:pPr>
    </w:p>
    <w:p w14:paraId="388B41CC"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7.18 Execução Regular</w:t>
      </w:r>
    </w:p>
    <w:p w14:paraId="5167F0F8" w14:textId="77777777" w:rsidR="00DA79AF" w:rsidRPr="00A65561" w:rsidRDefault="00DA79AF" w:rsidP="00DA79AF">
      <w:pPr>
        <w:spacing w:line="360" w:lineRule="auto"/>
        <w:jc w:val="both"/>
        <w:rPr>
          <w:rFonts w:asciiTheme="minorHAnsi" w:hAnsiTheme="minorHAnsi" w:cstheme="minorHAnsi"/>
          <w:sz w:val="21"/>
          <w:szCs w:val="21"/>
        </w:rPr>
      </w:pPr>
    </w:p>
    <w:p w14:paraId="1B944D56"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Havendo execução regular do objeto, os pagamentos serão realizados normalmente até eventual decisão de rescisão.</w:t>
      </w:r>
    </w:p>
    <w:p w14:paraId="23679DA8" w14:textId="77777777" w:rsidR="00DA79AF" w:rsidRPr="00A65561" w:rsidRDefault="00DA79AF" w:rsidP="00DA79AF">
      <w:pPr>
        <w:spacing w:line="360" w:lineRule="auto"/>
        <w:jc w:val="both"/>
        <w:rPr>
          <w:rFonts w:asciiTheme="minorHAnsi" w:hAnsiTheme="minorHAnsi" w:cstheme="minorHAnsi"/>
          <w:sz w:val="21"/>
          <w:szCs w:val="21"/>
        </w:rPr>
      </w:pPr>
    </w:p>
    <w:p w14:paraId="5917FF76"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7.19 Forma de Pagamento</w:t>
      </w:r>
    </w:p>
    <w:p w14:paraId="08B02C02"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p>
    <w:p w14:paraId="69950FE8" w14:textId="77777777" w:rsidR="00DA79AF" w:rsidRPr="00A65561" w:rsidRDefault="00DA79AF" w:rsidP="00DA79AF">
      <w:pPr>
        <w:spacing w:line="360" w:lineRule="auto"/>
        <w:jc w:val="both"/>
        <w:outlineLvl w:val="0"/>
        <w:rPr>
          <w:rFonts w:asciiTheme="minorHAnsi" w:hAnsiTheme="minorHAnsi" w:cstheme="minorHAnsi"/>
          <w:sz w:val="21"/>
          <w:szCs w:val="21"/>
        </w:rPr>
      </w:pPr>
      <w:r w:rsidRPr="00A65561">
        <w:rPr>
          <w:rFonts w:asciiTheme="minorHAnsi" w:hAnsiTheme="minorHAnsi" w:cstheme="minorHAnsi"/>
          <w:sz w:val="21"/>
          <w:szCs w:val="21"/>
        </w:rPr>
        <w:t>O pagamento será realizado por ordem bancária para crédito na conta indicada pela contratada.</w:t>
      </w:r>
    </w:p>
    <w:p w14:paraId="1690268D"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p>
    <w:p w14:paraId="3323BEF3"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 xml:space="preserve">7.20 </w:t>
      </w:r>
      <w:r w:rsidRPr="00A65561">
        <w:rPr>
          <w:rFonts w:asciiTheme="minorHAnsi" w:hAnsiTheme="minorHAnsi" w:cstheme="minorHAnsi"/>
          <w:sz w:val="21"/>
          <w:szCs w:val="21"/>
        </w:rPr>
        <w:t>Será considerada como data do pagamento aquela em que constar a emissão da ordem bancária.</w:t>
      </w:r>
    </w:p>
    <w:p w14:paraId="7D612DF1" w14:textId="77777777" w:rsidR="00DA79AF" w:rsidRPr="00A65561" w:rsidRDefault="00DA79AF" w:rsidP="00DA79AF">
      <w:pPr>
        <w:spacing w:line="360" w:lineRule="auto"/>
        <w:jc w:val="both"/>
        <w:rPr>
          <w:rFonts w:asciiTheme="minorHAnsi" w:hAnsiTheme="minorHAnsi" w:cstheme="minorHAnsi"/>
          <w:sz w:val="21"/>
          <w:szCs w:val="21"/>
        </w:rPr>
      </w:pPr>
    </w:p>
    <w:p w14:paraId="142C6333"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7.21 Retenção Tributária</w:t>
      </w:r>
    </w:p>
    <w:p w14:paraId="05E65DB1"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Quando do pagamento, serão efetuadas as retenções tributárias previstas na legislação aplicável.</w:t>
      </w:r>
    </w:p>
    <w:p w14:paraId="71A511AF" w14:textId="77777777" w:rsidR="00DA79AF" w:rsidRPr="00A65561" w:rsidRDefault="00DA79AF" w:rsidP="00DA79AF">
      <w:pPr>
        <w:spacing w:line="360" w:lineRule="auto"/>
        <w:jc w:val="both"/>
        <w:rPr>
          <w:rFonts w:asciiTheme="minorHAnsi" w:hAnsiTheme="minorHAnsi" w:cstheme="minorHAnsi"/>
          <w:sz w:val="21"/>
          <w:szCs w:val="21"/>
        </w:rPr>
      </w:pPr>
    </w:p>
    <w:p w14:paraId="7635FDD1" w14:textId="53F1069A" w:rsidR="00DA79AF" w:rsidRPr="00A65561" w:rsidRDefault="00DA79AF" w:rsidP="00521EE4">
      <w:pPr>
        <w:spacing w:line="360" w:lineRule="auto"/>
        <w:jc w:val="both"/>
        <w:outlineLvl w:val="2"/>
        <w:rPr>
          <w:rFonts w:asciiTheme="minorHAnsi" w:hAnsiTheme="minorHAnsi" w:cstheme="minorHAnsi"/>
          <w:sz w:val="21"/>
          <w:szCs w:val="21"/>
        </w:rPr>
      </w:pPr>
      <w:r w:rsidRPr="00A65561">
        <w:rPr>
          <w:rFonts w:asciiTheme="minorHAnsi" w:hAnsiTheme="minorHAnsi" w:cstheme="minorHAnsi"/>
          <w:b/>
          <w:bCs/>
          <w:sz w:val="21"/>
          <w:szCs w:val="21"/>
        </w:rPr>
        <w:t xml:space="preserve">7.22. </w:t>
      </w:r>
      <w:r w:rsidRPr="00A65561">
        <w:rPr>
          <w:rFonts w:asciiTheme="minorHAnsi" w:hAnsiTheme="minorHAnsi" w:cstheme="minorHAnsi"/>
          <w:sz w:val="21"/>
          <w:szCs w:val="21"/>
        </w:rPr>
        <w:t>Independentemente dos percentuais indicados na planilha, serão retidos na fonte os valores previstos na legislação vigente.</w:t>
      </w:r>
    </w:p>
    <w:p w14:paraId="105733CA"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Disposições Específicas do Transporte Escolar</w:t>
      </w:r>
    </w:p>
    <w:p w14:paraId="7C6A7F68" w14:textId="77777777" w:rsidR="00DA79AF" w:rsidRPr="00A65561" w:rsidRDefault="00DA79AF" w:rsidP="00822E14">
      <w:pPr>
        <w:numPr>
          <w:ilvl w:val="0"/>
          <w:numId w:val="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pagamento será mensal, mediante comprovação do serviço efetivamente prestado.</w:t>
      </w:r>
    </w:p>
    <w:p w14:paraId="1CA6AD5F" w14:textId="77777777" w:rsidR="00DA79AF" w:rsidRPr="00A65561" w:rsidRDefault="00DA79AF" w:rsidP="00822E14">
      <w:pPr>
        <w:numPr>
          <w:ilvl w:val="0"/>
          <w:numId w:val="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Não haverá pagamento antecipado.</w:t>
      </w:r>
    </w:p>
    <w:p w14:paraId="4155E144" w14:textId="77777777" w:rsidR="00DA79AF" w:rsidRPr="00A65561" w:rsidRDefault="00DA79AF" w:rsidP="00822E14">
      <w:pPr>
        <w:numPr>
          <w:ilvl w:val="0"/>
          <w:numId w:val="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pagamento somente ocorrerá após conferência dos relatórios e ateste da fiscalização.</w:t>
      </w:r>
    </w:p>
    <w:p w14:paraId="16AFB9AF" w14:textId="77777777" w:rsidR="00DA79AF" w:rsidRPr="00A65561" w:rsidRDefault="00DA79AF" w:rsidP="00822E14">
      <w:pPr>
        <w:numPr>
          <w:ilvl w:val="0"/>
          <w:numId w:val="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Serviços não executados ou executados em desconformidade poderão ser glosados ou descontados proporcionalmente.</w:t>
      </w:r>
    </w:p>
    <w:p w14:paraId="52FC523D" w14:textId="77777777" w:rsidR="00DA79AF" w:rsidRPr="00A65561" w:rsidRDefault="00DA79AF" w:rsidP="00DA79AF">
      <w:pPr>
        <w:spacing w:line="360" w:lineRule="auto"/>
        <w:jc w:val="both"/>
        <w:rPr>
          <w:rFonts w:asciiTheme="minorHAnsi" w:hAnsiTheme="minorHAnsi" w:cstheme="minorHAnsi"/>
          <w:sz w:val="21"/>
          <w:szCs w:val="21"/>
        </w:rPr>
      </w:pPr>
    </w:p>
    <w:p w14:paraId="34EBC3CE"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8. FORMA E CRITÉRIOS DE SELEÇÃO DO FORNECEDOR</w:t>
      </w:r>
    </w:p>
    <w:p w14:paraId="53C380EA" w14:textId="77777777" w:rsidR="00DA79AF" w:rsidRPr="00A65561" w:rsidRDefault="00DA79AF" w:rsidP="00DA79AF">
      <w:pPr>
        <w:spacing w:line="360" w:lineRule="auto"/>
        <w:jc w:val="both"/>
        <w:outlineLvl w:val="0"/>
        <w:rPr>
          <w:rFonts w:asciiTheme="minorHAnsi" w:hAnsiTheme="minorHAnsi" w:cstheme="minorHAnsi"/>
          <w:b/>
          <w:bCs/>
          <w:kern w:val="36"/>
          <w:sz w:val="21"/>
          <w:szCs w:val="21"/>
        </w:rPr>
      </w:pPr>
    </w:p>
    <w:p w14:paraId="0E356B00"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8.1 Forma de seleção e critério de julgamento</w:t>
      </w:r>
    </w:p>
    <w:p w14:paraId="3256983F"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3F1B7A09"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fornecedor será selecionado por meio de licitação, na modalidade </w:t>
      </w:r>
      <w:r w:rsidRPr="00A65561">
        <w:rPr>
          <w:rFonts w:asciiTheme="minorHAnsi" w:hAnsiTheme="minorHAnsi" w:cstheme="minorHAnsi"/>
          <w:b/>
          <w:bCs/>
          <w:sz w:val="21"/>
          <w:szCs w:val="21"/>
        </w:rPr>
        <w:t>Pregão Eletrônico</w:t>
      </w:r>
      <w:r w:rsidRPr="00A65561">
        <w:rPr>
          <w:rFonts w:asciiTheme="minorHAnsi" w:hAnsiTheme="minorHAnsi" w:cstheme="minorHAnsi"/>
          <w:sz w:val="21"/>
          <w:szCs w:val="21"/>
        </w:rPr>
        <w:t>, nos termos da Lei nº 14.133/2021.</w:t>
      </w:r>
    </w:p>
    <w:p w14:paraId="1C257A3F" w14:textId="77777777" w:rsidR="00DA79AF" w:rsidRPr="00A65561" w:rsidRDefault="00DA79AF" w:rsidP="00DA79AF">
      <w:pPr>
        <w:spacing w:line="360" w:lineRule="auto"/>
        <w:jc w:val="both"/>
        <w:rPr>
          <w:rFonts w:asciiTheme="minorHAnsi" w:hAnsiTheme="minorHAnsi" w:cstheme="minorHAnsi"/>
          <w:sz w:val="21"/>
          <w:szCs w:val="21"/>
        </w:rPr>
      </w:pPr>
    </w:p>
    <w:p w14:paraId="64CF8798"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critério de julgamento será o de </w:t>
      </w:r>
      <w:r w:rsidRPr="00A65561">
        <w:rPr>
          <w:rFonts w:asciiTheme="minorHAnsi" w:hAnsiTheme="minorHAnsi" w:cstheme="minorHAnsi"/>
          <w:b/>
          <w:bCs/>
          <w:sz w:val="21"/>
          <w:szCs w:val="21"/>
        </w:rPr>
        <w:t>MENOR PREÇO</w:t>
      </w:r>
      <w:r w:rsidRPr="00A65561">
        <w:rPr>
          <w:rFonts w:asciiTheme="minorHAnsi" w:hAnsiTheme="minorHAnsi" w:cstheme="minorHAnsi"/>
          <w:sz w:val="21"/>
          <w:szCs w:val="21"/>
        </w:rPr>
        <w:t>, considerando o atendimento integral às especificações técnicas, condições operacionais e requisitos de qualidade estabelecidos neste Termo de Referência.</w:t>
      </w:r>
    </w:p>
    <w:p w14:paraId="0891C1B7" w14:textId="77777777" w:rsidR="00DA79AF" w:rsidRPr="00A65561" w:rsidRDefault="00DA79AF" w:rsidP="00DA79AF">
      <w:pPr>
        <w:spacing w:line="360" w:lineRule="auto"/>
        <w:jc w:val="both"/>
        <w:rPr>
          <w:rFonts w:asciiTheme="minorHAnsi" w:hAnsiTheme="minorHAnsi" w:cstheme="minorHAnsi"/>
          <w:sz w:val="21"/>
          <w:szCs w:val="21"/>
        </w:rPr>
      </w:pPr>
    </w:p>
    <w:p w14:paraId="5AC147BF"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modo de disputa será </w:t>
      </w:r>
      <w:r w:rsidRPr="00A65561">
        <w:rPr>
          <w:rFonts w:asciiTheme="minorHAnsi" w:hAnsiTheme="minorHAnsi" w:cstheme="minorHAnsi"/>
          <w:b/>
          <w:bCs/>
          <w:sz w:val="21"/>
          <w:szCs w:val="21"/>
        </w:rPr>
        <w:t>aberto</w:t>
      </w:r>
      <w:r w:rsidRPr="00A65561">
        <w:rPr>
          <w:rFonts w:asciiTheme="minorHAnsi" w:hAnsiTheme="minorHAnsi" w:cstheme="minorHAnsi"/>
          <w:sz w:val="21"/>
          <w:szCs w:val="21"/>
        </w:rPr>
        <w:t>, com lances sucessivos, conforme legislação vigente.</w:t>
      </w:r>
    </w:p>
    <w:p w14:paraId="43EA420E" w14:textId="77777777" w:rsidR="00DA79AF" w:rsidRPr="00A65561" w:rsidRDefault="00DA79AF" w:rsidP="00DA79AF">
      <w:pPr>
        <w:spacing w:line="360" w:lineRule="auto"/>
        <w:jc w:val="both"/>
        <w:rPr>
          <w:rFonts w:asciiTheme="minorHAnsi" w:hAnsiTheme="minorHAnsi" w:cstheme="minorHAnsi"/>
          <w:sz w:val="21"/>
          <w:szCs w:val="21"/>
        </w:rPr>
      </w:pPr>
    </w:p>
    <w:p w14:paraId="0CF4DA7F"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8.2 Exigências gerais de participação e habilitação</w:t>
      </w:r>
    </w:p>
    <w:p w14:paraId="286EF196"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499494C3" w14:textId="60972479"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participação no certame, o licitante deverá comprovar os requisitos de habilitação previstos neste Termo de Referência e na legislação aplicável, compatíveis com a natureza contínua e essencial do serviço de transporte escolar.</w:t>
      </w:r>
    </w:p>
    <w:p w14:paraId="641BEB35"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8.2.1 Vedação à participação de cooperativas</w:t>
      </w:r>
    </w:p>
    <w:p w14:paraId="1E1B3F73"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165DE789"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Fica vedada a participação de cooperativas, considerando a natureza do objeto, que envolve execução contínua de serviços com subordinação operacional, pessoalidade e responsabilidade direta pela condução de estudantes, incompatível com o regime jurídico cooperativo, conforme entendimento dos órgãos de controle.</w:t>
      </w:r>
    </w:p>
    <w:p w14:paraId="2B88348F" w14:textId="77777777" w:rsidR="00DA79AF" w:rsidRPr="00A65561" w:rsidRDefault="00DA79AF" w:rsidP="00DA79AF">
      <w:pPr>
        <w:spacing w:line="360" w:lineRule="auto"/>
        <w:jc w:val="both"/>
        <w:rPr>
          <w:rFonts w:asciiTheme="minorHAnsi" w:hAnsiTheme="minorHAnsi" w:cstheme="minorHAnsi"/>
          <w:sz w:val="21"/>
          <w:szCs w:val="21"/>
        </w:rPr>
      </w:pPr>
    </w:p>
    <w:p w14:paraId="235517DC"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8.3 Habilitação Jurídica</w:t>
      </w:r>
    </w:p>
    <w:p w14:paraId="12811875"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333F909C" w14:textId="215F30B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habilitação jurídica limitar-se-á à comprovação da existência legal do licitante e de sua capacidade de exercer direitos e assumir obrigações.</w:t>
      </w:r>
    </w:p>
    <w:p w14:paraId="726E11A3" w14:textId="5BDBBE0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apresentado:</w:t>
      </w:r>
    </w:p>
    <w:p w14:paraId="03A799AC" w14:textId="77777777" w:rsidR="00DA79AF" w:rsidRPr="00A65561" w:rsidRDefault="00DA79AF" w:rsidP="00822E14">
      <w:pPr>
        <w:numPr>
          <w:ilvl w:val="0"/>
          <w:numId w:val="19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comercial, no caso de empresário individual;</w:t>
      </w:r>
    </w:p>
    <w:p w14:paraId="4FBF0DE9" w14:textId="77777777" w:rsidR="00DA79AF" w:rsidRPr="00A65561" w:rsidRDefault="00DA79AF" w:rsidP="00822E14">
      <w:pPr>
        <w:numPr>
          <w:ilvl w:val="0"/>
          <w:numId w:val="19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ato constitutivo, estatuto ou contrato social em vigor, devidamente registrado, em se tratando de sociedades empresárias;</w:t>
      </w:r>
    </w:p>
    <w:p w14:paraId="6F8586D9" w14:textId="77777777" w:rsidR="00DA79AF" w:rsidRPr="00A65561" w:rsidRDefault="00DA79AF" w:rsidP="00822E14">
      <w:pPr>
        <w:numPr>
          <w:ilvl w:val="0"/>
          <w:numId w:val="19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inscrição do ato constitutivo, no caso de sociedades simples;</w:t>
      </w:r>
    </w:p>
    <w:p w14:paraId="70931F8D" w14:textId="77777777" w:rsidR="00DA79AF" w:rsidRPr="00A65561" w:rsidRDefault="00DA79AF" w:rsidP="00822E14">
      <w:pPr>
        <w:numPr>
          <w:ilvl w:val="0"/>
          <w:numId w:val="19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documentos de eleição de seus administradores, quando aplicável;</w:t>
      </w:r>
    </w:p>
    <w:p w14:paraId="572E53A4" w14:textId="77777777" w:rsidR="00DA79AF" w:rsidRPr="00A65561" w:rsidRDefault="00DA79AF" w:rsidP="00822E14">
      <w:pPr>
        <w:numPr>
          <w:ilvl w:val="0"/>
          <w:numId w:val="19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decreto de autorização, em se tratando de empresa estrangeira em funcionamento no país.</w:t>
      </w:r>
    </w:p>
    <w:p w14:paraId="274B9851" w14:textId="77777777" w:rsidR="00DA79AF" w:rsidRPr="00A65561" w:rsidRDefault="00DA79AF" w:rsidP="00DA79AF">
      <w:pPr>
        <w:spacing w:line="360" w:lineRule="auto"/>
        <w:jc w:val="both"/>
        <w:rPr>
          <w:rFonts w:asciiTheme="minorHAnsi" w:hAnsiTheme="minorHAnsi" w:cstheme="minorHAnsi"/>
          <w:sz w:val="21"/>
          <w:szCs w:val="21"/>
        </w:rPr>
      </w:pPr>
    </w:p>
    <w:p w14:paraId="1A1F17D2"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8.4 Habilitação Fiscal, Social e Trabalhista</w:t>
      </w:r>
    </w:p>
    <w:p w14:paraId="35E19633"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2A4C043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licitante deverá apresentar:</w:t>
      </w:r>
    </w:p>
    <w:p w14:paraId="414B463E" w14:textId="77777777" w:rsidR="00DA79AF" w:rsidRPr="00A65561" w:rsidRDefault="00DA79AF" w:rsidP="00DA79AF">
      <w:pPr>
        <w:spacing w:line="360" w:lineRule="auto"/>
        <w:jc w:val="both"/>
        <w:rPr>
          <w:rFonts w:asciiTheme="minorHAnsi" w:hAnsiTheme="minorHAnsi" w:cstheme="minorHAnsi"/>
          <w:sz w:val="21"/>
          <w:szCs w:val="21"/>
        </w:rPr>
      </w:pPr>
    </w:p>
    <w:p w14:paraId="7FD28732" w14:textId="77777777" w:rsidR="00DA79AF" w:rsidRPr="00A65561" w:rsidRDefault="00DA79AF" w:rsidP="00822E14">
      <w:pPr>
        <w:numPr>
          <w:ilvl w:val="0"/>
          <w:numId w:val="19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prova de inscrição no Cadastro Nacional de Pessoas Jurídicas (CNPJ);</w:t>
      </w:r>
    </w:p>
    <w:p w14:paraId="4EC72052" w14:textId="0839CF34" w:rsidR="00DA79AF" w:rsidRPr="00A65561" w:rsidRDefault="00DA79AF" w:rsidP="00822E14">
      <w:pPr>
        <w:numPr>
          <w:ilvl w:val="0"/>
          <w:numId w:val="19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regularidade perante a Fazenda Nacional (Receita Federal e Dívida Ativa da União);</w:t>
      </w:r>
    </w:p>
    <w:p w14:paraId="482FC3A1" w14:textId="77777777" w:rsidR="00DA79AF" w:rsidRPr="00A65561" w:rsidRDefault="00DA79AF" w:rsidP="00822E14">
      <w:pPr>
        <w:numPr>
          <w:ilvl w:val="0"/>
          <w:numId w:val="19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regularidade perante o FGTS;</w:t>
      </w:r>
    </w:p>
    <w:p w14:paraId="6B70C928" w14:textId="77777777" w:rsidR="00DA79AF" w:rsidRPr="00A65561" w:rsidRDefault="00DA79AF" w:rsidP="00822E14">
      <w:pPr>
        <w:numPr>
          <w:ilvl w:val="0"/>
          <w:numId w:val="19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Certidão Negativa de Débitos Trabalhistas (CNDT);</w:t>
      </w:r>
    </w:p>
    <w:p w14:paraId="60E20348" w14:textId="77777777" w:rsidR="00DA79AF" w:rsidRPr="00A65561" w:rsidRDefault="00DA79AF" w:rsidP="00822E14">
      <w:pPr>
        <w:numPr>
          <w:ilvl w:val="0"/>
          <w:numId w:val="19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regularidade perante as Fazendas Estadual e Municipal do domicílio ou sede do licitante.</w:t>
      </w:r>
    </w:p>
    <w:p w14:paraId="59A4D5D1" w14:textId="77777777" w:rsidR="00DA79AF" w:rsidRPr="00A65561" w:rsidRDefault="00DA79AF" w:rsidP="00DA79AF">
      <w:pPr>
        <w:spacing w:line="360" w:lineRule="auto"/>
        <w:jc w:val="both"/>
        <w:rPr>
          <w:rFonts w:asciiTheme="minorHAnsi" w:hAnsiTheme="minorHAnsi" w:cstheme="minorHAnsi"/>
          <w:sz w:val="21"/>
          <w:szCs w:val="21"/>
        </w:rPr>
      </w:pPr>
    </w:p>
    <w:p w14:paraId="23ABAC03"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8.5 Qualificação Econômico-Financeira</w:t>
      </w:r>
    </w:p>
    <w:p w14:paraId="0BF2B6F3"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7961432B"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qualificação econômico-financeira será exigida nos termos do art. 69 da Lei nº 14.133/2021, com a finalidade de comprovar que a licitante possui capacidade financeira suficiente para suportar a execução contratual, considerando a natureza contínua, essencial e de relevante interesse público do serviço de transporte escolar.</w:t>
      </w:r>
    </w:p>
    <w:p w14:paraId="235ABFFC" w14:textId="77777777" w:rsidR="00DA79AF" w:rsidRPr="00A65561" w:rsidRDefault="00DA79AF" w:rsidP="00DA79AF">
      <w:pPr>
        <w:spacing w:line="360" w:lineRule="auto"/>
        <w:jc w:val="both"/>
        <w:rPr>
          <w:rFonts w:asciiTheme="minorHAnsi" w:hAnsiTheme="minorHAnsi" w:cstheme="minorHAnsi"/>
          <w:sz w:val="21"/>
          <w:szCs w:val="21"/>
        </w:rPr>
      </w:pPr>
    </w:p>
    <w:p w14:paraId="6B83E7A8"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licitante deverá apresentar:</w:t>
      </w:r>
    </w:p>
    <w:p w14:paraId="3E5B1251" w14:textId="77777777" w:rsidR="00DA79AF" w:rsidRPr="00A65561" w:rsidRDefault="00DA79AF" w:rsidP="00DA79AF">
      <w:pPr>
        <w:spacing w:line="360" w:lineRule="auto"/>
        <w:jc w:val="both"/>
        <w:rPr>
          <w:rFonts w:asciiTheme="minorHAnsi" w:hAnsiTheme="minorHAnsi" w:cstheme="minorHAnsi"/>
          <w:sz w:val="21"/>
          <w:szCs w:val="21"/>
        </w:rPr>
      </w:pPr>
    </w:p>
    <w:p w14:paraId="46DA71AF" w14:textId="77777777" w:rsidR="00DA79AF" w:rsidRPr="00A65561" w:rsidRDefault="00DA79AF" w:rsidP="00822E14">
      <w:pPr>
        <w:numPr>
          <w:ilvl w:val="0"/>
          <w:numId w:val="20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Certidão negativa de falência, recuperação judicial ou extrajudicial, expedida pelo distribuidor da sede da pessoa jurídica;</w:t>
      </w:r>
    </w:p>
    <w:p w14:paraId="4548329F" w14:textId="77777777" w:rsidR="00DA79AF" w:rsidRPr="00A65561" w:rsidRDefault="00DA79AF" w:rsidP="00822E14">
      <w:pPr>
        <w:numPr>
          <w:ilvl w:val="0"/>
          <w:numId w:val="20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Balanço patrimonial, demonstração de resultado de exercício e demais demonstrações contábeis dos 2 (dois) últimos exercícios sociais, quando exigíveis na forma da lei, que comprovem a boa situação financeira da empresa;</w:t>
      </w:r>
    </w:p>
    <w:p w14:paraId="7DCAD4C0" w14:textId="77777777" w:rsidR="00DA79AF" w:rsidRPr="00A65561" w:rsidRDefault="00DA79AF" w:rsidP="00822E14">
      <w:pPr>
        <w:numPr>
          <w:ilvl w:val="0"/>
          <w:numId w:val="20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de índices econômico-financeiros mínimos, quando previstos no edital, mediante análise dos seguintes indicadores:</w:t>
      </w:r>
    </w:p>
    <w:p w14:paraId="6950C588" w14:textId="77777777" w:rsidR="00DA79AF" w:rsidRPr="00A65561" w:rsidRDefault="00DA79AF" w:rsidP="00822E14">
      <w:pPr>
        <w:numPr>
          <w:ilvl w:val="0"/>
          <w:numId w:val="20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Liquidez Geral (LG);</w:t>
      </w:r>
    </w:p>
    <w:p w14:paraId="5AB6CEF1" w14:textId="77777777" w:rsidR="00DA79AF" w:rsidRPr="00A65561" w:rsidRDefault="00DA79AF" w:rsidP="00822E14">
      <w:pPr>
        <w:numPr>
          <w:ilvl w:val="0"/>
          <w:numId w:val="20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Liquidez Corrente (LC);</w:t>
      </w:r>
    </w:p>
    <w:p w14:paraId="322DD9E7" w14:textId="77777777" w:rsidR="00DA79AF" w:rsidRPr="00A65561" w:rsidRDefault="00DA79AF" w:rsidP="00822E14">
      <w:pPr>
        <w:numPr>
          <w:ilvl w:val="0"/>
          <w:numId w:val="20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Solvência Geral (SG);</w:t>
      </w:r>
    </w:p>
    <w:p w14:paraId="240D5168" w14:textId="77777777" w:rsidR="00DA79AF" w:rsidRPr="00A65561" w:rsidRDefault="00DA79AF" w:rsidP="00DA79AF">
      <w:pPr>
        <w:spacing w:line="360" w:lineRule="auto"/>
        <w:ind w:left="720"/>
        <w:jc w:val="both"/>
        <w:rPr>
          <w:rFonts w:asciiTheme="minorHAnsi" w:hAnsiTheme="minorHAnsi" w:cstheme="minorHAnsi"/>
          <w:sz w:val="21"/>
          <w:szCs w:val="21"/>
        </w:rPr>
      </w:pPr>
    </w:p>
    <w:p w14:paraId="0A8338A1" w14:textId="2CCEC274"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c.1) A exigência de índices econômico-financeiros mínimos será devidamente justificada no processo administrativo, considerando a necessidade de assegurar a capacidade da contratada de manter a continuidade do transporte escolar, especialmente quanto à manutenção da frota, pagamento de pessoal, aquisição de insumos e cumprimento das obrigações trabalhistas e operacionais.</w:t>
      </w:r>
    </w:p>
    <w:p w14:paraId="672041C4" w14:textId="77777777" w:rsidR="00DA79AF" w:rsidRPr="00A65561" w:rsidRDefault="00DA79AF" w:rsidP="00DA79AF">
      <w:pPr>
        <w:spacing w:line="360" w:lineRule="auto"/>
        <w:jc w:val="both"/>
        <w:rPr>
          <w:rFonts w:asciiTheme="minorHAnsi" w:hAnsiTheme="minorHAnsi" w:cstheme="minorHAnsi"/>
          <w:sz w:val="21"/>
          <w:szCs w:val="21"/>
        </w:rPr>
      </w:pPr>
    </w:p>
    <w:p w14:paraId="5B87EEC4" w14:textId="77777777" w:rsidR="00DA79AF" w:rsidRPr="00A65561" w:rsidRDefault="00DA79AF" w:rsidP="00822E14">
      <w:pPr>
        <w:numPr>
          <w:ilvl w:val="0"/>
          <w:numId w:val="20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empresas constituídas no exercício financeiro da licitação poderão apresentar balanço de abertura, observado o disposto na legislação aplicável.</w:t>
      </w:r>
    </w:p>
    <w:p w14:paraId="08DFCAFE" w14:textId="77777777" w:rsidR="00DA79AF" w:rsidRPr="00A65561" w:rsidRDefault="00DA79AF" w:rsidP="00822E14">
      <w:pPr>
        <w:numPr>
          <w:ilvl w:val="0"/>
          <w:numId w:val="20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Será admitida a participação de empresas em recuperação judicial ou extrajudicial, desde que não exista impedimento legal para sua contratação e seja demonstrada sua capacidade econômico-financeira para execução do objeto, mediante análise da documentação apresentada, nos termos da Lei nº 14.133/2021.</w:t>
      </w:r>
    </w:p>
    <w:p w14:paraId="0C7B3A6F" w14:textId="77777777" w:rsidR="00DA79AF" w:rsidRPr="00A65561" w:rsidRDefault="00DA79AF" w:rsidP="00DA79AF">
      <w:pPr>
        <w:spacing w:line="360" w:lineRule="auto"/>
        <w:ind w:left="720"/>
        <w:jc w:val="both"/>
        <w:rPr>
          <w:rFonts w:asciiTheme="minorHAnsi" w:hAnsiTheme="minorHAnsi" w:cstheme="minorHAnsi"/>
          <w:sz w:val="21"/>
          <w:szCs w:val="21"/>
        </w:rPr>
      </w:pPr>
    </w:p>
    <w:p w14:paraId="6E7D64BA"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análise da qualificação econômico-financeira deverá observar a razoabilidade e proporcionalidade das exigências, evitando restrições indevidas à competitividade do certame.</w:t>
      </w:r>
    </w:p>
    <w:p w14:paraId="5B8E1A72" w14:textId="77777777" w:rsidR="00DA79AF" w:rsidRPr="00A65561" w:rsidRDefault="00DA79AF" w:rsidP="00DA79AF">
      <w:pPr>
        <w:spacing w:line="360" w:lineRule="auto"/>
        <w:jc w:val="both"/>
        <w:rPr>
          <w:rFonts w:asciiTheme="minorHAnsi" w:hAnsiTheme="minorHAnsi" w:cstheme="minorHAnsi"/>
          <w:sz w:val="21"/>
          <w:szCs w:val="21"/>
        </w:rPr>
      </w:pPr>
    </w:p>
    <w:p w14:paraId="75997063"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8.6 Qualificação Técnica</w:t>
      </w:r>
    </w:p>
    <w:p w14:paraId="1A79722A"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401D73D3"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qualificação técnica tem por objetivo comprovar capacidade operacional compatível com a execução de serviços contínuos de transporte escolar de estudantes da rede pública.</w:t>
      </w:r>
    </w:p>
    <w:p w14:paraId="44F132D4" w14:textId="77777777" w:rsidR="00DA79AF" w:rsidRPr="00A65561" w:rsidRDefault="00DA79AF" w:rsidP="00DA79AF">
      <w:pPr>
        <w:spacing w:line="360" w:lineRule="auto"/>
        <w:jc w:val="both"/>
        <w:rPr>
          <w:rFonts w:asciiTheme="minorHAnsi" w:hAnsiTheme="minorHAnsi" w:cstheme="minorHAnsi"/>
          <w:sz w:val="21"/>
          <w:szCs w:val="21"/>
        </w:rPr>
      </w:pPr>
    </w:p>
    <w:p w14:paraId="7437CC4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apresentado:</w:t>
      </w:r>
    </w:p>
    <w:p w14:paraId="1BA58549" w14:textId="77777777" w:rsidR="00DA79AF" w:rsidRPr="00A65561" w:rsidRDefault="00DA79AF" w:rsidP="00DA79AF">
      <w:pPr>
        <w:spacing w:line="360" w:lineRule="auto"/>
        <w:jc w:val="both"/>
        <w:rPr>
          <w:rFonts w:asciiTheme="minorHAnsi" w:hAnsiTheme="minorHAnsi" w:cstheme="minorHAnsi"/>
          <w:sz w:val="21"/>
          <w:szCs w:val="21"/>
        </w:rPr>
      </w:pPr>
    </w:p>
    <w:p w14:paraId="1866A935" w14:textId="13069756"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8.6.1 Capacidade técnica operacional</w:t>
      </w:r>
    </w:p>
    <w:p w14:paraId="06C52D7B" w14:textId="2C4DF374" w:rsidR="00DA79AF" w:rsidRPr="00A65561" w:rsidRDefault="00DA79AF" w:rsidP="00822E14">
      <w:pPr>
        <w:numPr>
          <w:ilvl w:val="0"/>
          <w:numId w:val="199"/>
        </w:num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sz w:val="21"/>
          <w:szCs w:val="21"/>
        </w:rPr>
        <w:t>atestado(s) de capacidade técnica emitido(s) por pessoa jurídica de direito público ou privado, que comprove(m) execução de serviços compatíveis com o objeto, em características e complexidade;</w:t>
      </w:r>
    </w:p>
    <w:p w14:paraId="556E8BF1" w14:textId="77777777" w:rsidR="00DA79AF" w:rsidRPr="00A65561" w:rsidRDefault="00DA79AF" w:rsidP="00822E14">
      <w:pPr>
        <w:numPr>
          <w:ilvl w:val="0"/>
          <w:numId w:val="199"/>
        </w:num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sz w:val="21"/>
          <w:szCs w:val="21"/>
        </w:rPr>
        <w:t>os atestados deverão demonstrar experiência em transporte de passageiros, preferencialmente transporte escolar ou equivalente;</w:t>
      </w:r>
    </w:p>
    <w:p w14:paraId="0CFB889A" w14:textId="77777777" w:rsidR="00DA79AF" w:rsidRPr="00A65561" w:rsidRDefault="00DA79AF" w:rsidP="00822E14">
      <w:pPr>
        <w:numPr>
          <w:ilvl w:val="0"/>
          <w:numId w:val="199"/>
        </w:num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sz w:val="21"/>
          <w:szCs w:val="21"/>
        </w:rPr>
        <w:t>será admitido o somatório de atestados.</w:t>
      </w:r>
    </w:p>
    <w:p w14:paraId="28B42C93" w14:textId="77777777" w:rsidR="00DA79AF" w:rsidRPr="00A65561" w:rsidRDefault="00DA79AF" w:rsidP="00DA79AF">
      <w:pPr>
        <w:spacing w:line="360" w:lineRule="auto"/>
        <w:jc w:val="both"/>
        <w:rPr>
          <w:rFonts w:asciiTheme="minorHAnsi" w:hAnsiTheme="minorHAnsi" w:cstheme="minorHAnsi"/>
          <w:sz w:val="21"/>
          <w:szCs w:val="21"/>
        </w:rPr>
      </w:pPr>
    </w:p>
    <w:p w14:paraId="231ED8D3"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lastRenderedPageBreak/>
        <w:t>8.6.2 Capacidade operacional mínima</w:t>
      </w:r>
    </w:p>
    <w:p w14:paraId="7170CCD3"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22238200" w14:textId="45817558"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fins de demonstração de compatibilidade com a demanda estimada, será exigido que o conjunto de atestados comprove execução mínima correspondente a 50% da quilometragem anual estimada:</w:t>
      </w:r>
    </w:p>
    <w:p w14:paraId="473EFD49" w14:textId="77777777" w:rsidR="00DA79AF" w:rsidRPr="00A65561" w:rsidRDefault="00DA79AF" w:rsidP="00822E14">
      <w:pPr>
        <w:numPr>
          <w:ilvl w:val="0"/>
          <w:numId w:val="19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358.400 km/ano estimado </w:t>
      </w:r>
    </w:p>
    <w:p w14:paraId="5687B7B4" w14:textId="77777777" w:rsidR="00DA79AF" w:rsidRPr="00A65561" w:rsidRDefault="00DA79AF" w:rsidP="00822E14">
      <w:pPr>
        <w:numPr>
          <w:ilvl w:val="0"/>
          <w:numId w:val="19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exigência mínima: </w:t>
      </w:r>
      <w:r w:rsidRPr="00A65561">
        <w:rPr>
          <w:rFonts w:asciiTheme="minorHAnsi" w:hAnsiTheme="minorHAnsi" w:cstheme="minorHAnsi"/>
          <w:b/>
          <w:bCs/>
          <w:sz w:val="21"/>
          <w:szCs w:val="21"/>
        </w:rPr>
        <w:t>179.200 km/ano</w:t>
      </w:r>
      <w:r w:rsidRPr="00A65561">
        <w:rPr>
          <w:rFonts w:asciiTheme="minorHAnsi" w:hAnsiTheme="minorHAnsi" w:cstheme="minorHAnsi"/>
          <w:sz w:val="21"/>
          <w:szCs w:val="21"/>
        </w:rPr>
        <w:t xml:space="preserve"> </w:t>
      </w:r>
    </w:p>
    <w:p w14:paraId="2F9F5A98" w14:textId="77777777" w:rsidR="00DA79AF" w:rsidRPr="00A65561" w:rsidRDefault="00DA79AF" w:rsidP="00DA79AF">
      <w:pPr>
        <w:spacing w:line="360" w:lineRule="auto"/>
        <w:jc w:val="both"/>
        <w:rPr>
          <w:rFonts w:asciiTheme="minorHAnsi" w:hAnsiTheme="minorHAnsi" w:cstheme="minorHAnsi"/>
          <w:sz w:val="21"/>
          <w:szCs w:val="21"/>
        </w:rPr>
      </w:pPr>
    </w:p>
    <w:p w14:paraId="6F11C828" w14:textId="127F8065"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8.6.3 Regularidade operacional e veículos</w:t>
      </w:r>
    </w:p>
    <w:p w14:paraId="4C67B9D3" w14:textId="406D6AD9"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empresa deverá comprovar:</w:t>
      </w:r>
    </w:p>
    <w:p w14:paraId="4250B50F" w14:textId="77777777" w:rsidR="00DA79AF" w:rsidRPr="00A65561" w:rsidRDefault="00DA79AF" w:rsidP="00822E14">
      <w:pPr>
        <w:numPr>
          <w:ilvl w:val="0"/>
          <w:numId w:val="20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aptidão para execução de transporte de passageiros com frota compatível;</w:t>
      </w:r>
    </w:p>
    <w:p w14:paraId="2D3EDF63" w14:textId="77777777" w:rsidR="00DA79AF" w:rsidRPr="00A65561" w:rsidRDefault="00DA79AF" w:rsidP="00822E14">
      <w:pPr>
        <w:numPr>
          <w:ilvl w:val="0"/>
          <w:numId w:val="20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veículos em conformidade com o Código de Trânsito Brasileiro;</w:t>
      </w:r>
    </w:p>
    <w:p w14:paraId="600C91C2" w14:textId="77777777" w:rsidR="00DA79AF" w:rsidRPr="00A65561" w:rsidRDefault="00DA79AF" w:rsidP="00822E14">
      <w:pPr>
        <w:numPr>
          <w:ilvl w:val="0"/>
          <w:numId w:val="20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atendimento às exigências de vistoria e licenciamento aplicáveis ao transporte escolar;</w:t>
      </w:r>
    </w:p>
    <w:p w14:paraId="5D40B38A" w14:textId="77777777" w:rsidR="00DA79AF" w:rsidRPr="00A65561" w:rsidRDefault="00DA79AF" w:rsidP="00822E14">
      <w:pPr>
        <w:numPr>
          <w:ilvl w:val="0"/>
          <w:numId w:val="20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existência de seguro obrigatório e, quando exigível, seguro de responsabilidade civil.</w:t>
      </w:r>
    </w:p>
    <w:p w14:paraId="16349CD6" w14:textId="77777777" w:rsidR="00DA79AF" w:rsidRPr="00A65561" w:rsidRDefault="00DA79AF" w:rsidP="00DA79AF">
      <w:pPr>
        <w:spacing w:line="360" w:lineRule="auto"/>
        <w:jc w:val="both"/>
        <w:rPr>
          <w:rFonts w:asciiTheme="minorHAnsi" w:hAnsiTheme="minorHAnsi" w:cstheme="minorHAnsi"/>
          <w:sz w:val="21"/>
          <w:szCs w:val="21"/>
        </w:rPr>
      </w:pPr>
    </w:p>
    <w:p w14:paraId="7B718033"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8.6.4 Registro e autorização de funcionamento</w:t>
      </w:r>
    </w:p>
    <w:p w14:paraId="4C502926"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0D746459" w14:textId="40A8DD99"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de regularidade junto ao órgão executivo de trânsito competente (DETRAN ou equivalente estadual), quando exigido para operação de transporte escolar.</w:t>
      </w:r>
    </w:p>
    <w:p w14:paraId="453A5D6F"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8.7 Condições adicionais de habilitação operacional</w:t>
      </w:r>
    </w:p>
    <w:p w14:paraId="6B1F4084"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28FAF5F3"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habilitação será complementada por:</w:t>
      </w:r>
    </w:p>
    <w:p w14:paraId="3EBA37A1" w14:textId="77777777" w:rsidR="00DA79AF" w:rsidRPr="00A65561" w:rsidRDefault="00DA79AF" w:rsidP="00DA79AF">
      <w:pPr>
        <w:spacing w:line="360" w:lineRule="auto"/>
        <w:jc w:val="both"/>
        <w:rPr>
          <w:rFonts w:asciiTheme="minorHAnsi" w:hAnsiTheme="minorHAnsi" w:cstheme="minorHAnsi"/>
          <w:sz w:val="21"/>
          <w:szCs w:val="21"/>
        </w:rPr>
      </w:pPr>
    </w:p>
    <w:p w14:paraId="08F4F8DA" w14:textId="77777777" w:rsidR="00DA79AF" w:rsidRPr="00A65561" w:rsidRDefault="00DA79AF" w:rsidP="00822E14">
      <w:pPr>
        <w:numPr>
          <w:ilvl w:val="0"/>
          <w:numId w:val="20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comprovação de que os motoristas atendem aos requisitos legais para transporte escolar (CNH compatível e curso especializado);</w:t>
      </w:r>
    </w:p>
    <w:p w14:paraId="38FB831C" w14:textId="77777777" w:rsidR="00DA79AF" w:rsidRPr="00A65561" w:rsidRDefault="00DA79AF" w:rsidP="00822E14">
      <w:pPr>
        <w:numPr>
          <w:ilvl w:val="0"/>
          <w:numId w:val="20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declaração de disponibilidade de estrutura operacional mínima para execução do objeto;</w:t>
      </w:r>
    </w:p>
    <w:p w14:paraId="21DE5FC6" w14:textId="67113C2A" w:rsidR="00DA79AF" w:rsidRPr="00A65561" w:rsidRDefault="00DA79AF" w:rsidP="00822E14">
      <w:pPr>
        <w:numPr>
          <w:ilvl w:val="0"/>
          <w:numId w:val="20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compromisso de atendimento às normas do Código de Trânsito Brasileiro e regulamentações aplicáveis.</w:t>
      </w:r>
    </w:p>
    <w:p w14:paraId="6B0CEE9E"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8.8 Declarações obrigatórias</w:t>
      </w:r>
    </w:p>
    <w:p w14:paraId="6A2B0C5F"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108684C9"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licitante deverá apresentar declarações de:</w:t>
      </w:r>
    </w:p>
    <w:p w14:paraId="13A0D88E" w14:textId="77777777" w:rsidR="00DA79AF" w:rsidRPr="00A65561" w:rsidRDefault="00DA79AF" w:rsidP="00DA79AF">
      <w:pPr>
        <w:spacing w:line="360" w:lineRule="auto"/>
        <w:jc w:val="both"/>
        <w:rPr>
          <w:rFonts w:asciiTheme="minorHAnsi" w:hAnsiTheme="minorHAnsi" w:cstheme="minorHAnsi"/>
          <w:sz w:val="21"/>
          <w:szCs w:val="21"/>
        </w:rPr>
      </w:pPr>
    </w:p>
    <w:p w14:paraId="1CA088A5" w14:textId="77777777" w:rsidR="00DA79AF" w:rsidRPr="00A65561" w:rsidRDefault="00DA79AF" w:rsidP="00822E14">
      <w:pPr>
        <w:numPr>
          <w:ilvl w:val="0"/>
          <w:numId w:val="20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inexistência de fato impeditivo;</w:t>
      </w:r>
    </w:p>
    <w:p w14:paraId="55A6D93D" w14:textId="77777777" w:rsidR="00DA79AF" w:rsidRPr="00A65561" w:rsidRDefault="00DA79AF" w:rsidP="00822E14">
      <w:pPr>
        <w:numPr>
          <w:ilvl w:val="0"/>
          <w:numId w:val="20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cumprimento do art. 7º, XXXIII da Constituição Federal;</w:t>
      </w:r>
    </w:p>
    <w:p w14:paraId="7CE8D4F2" w14:textId="77777777" w:rsidR="00DA79AF" w:rsidRPr="00A65561" w:rsidRDefault="00DA79AF" w:rsidP="00822E14">
      <w:pPr>
        <w:numPr>
          <w:ilvl w:val="0"/>
          <w:numId w:val="20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ciência e concordância com as condições do edital;</w:t>
      </w:r>
    </w:p>
    <w:p w14:paraId="0B3E3550" w14:textId="77777777" w:rsidR="00DA79AF" w:rsidRPr="00A65561" w:rsidRDefault="00DA79AF" w:rsidP="00822E14">
      <w:pPr>
        <w:numPr>
          <w:ilvl w:val="0"/>
          <w:numId w:val="20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enquadramento como ME/EPP, quando aplicável.</w:t>
      </w:r>
    </w:p>
    <w:p w14:paraId="6C8FF907" w14:textId="77777777" w:rsidR="00DA79AF" w:rsidRPr="00A65561" w:rsidRDefault="00DA79AF" w:rsidP="00DA79AF">
      <w:pPr>
        <w:spacing w:line="360" w:lineRule="auto"/>
        <w:jc w:val="both"/>
        <w:rPr>
          <w:rFonts w:asciiTheme="minorHAnsi" w:hAnsiTheme="minorHAnsi" w:cstheme="minorHAnsi"/>
          <w:sz w:val="21"/>
          <w:szCs w:val="21"/>
        </w:rPr>
      </w:pPr>
    </w:p>
    <w:p w14:paraId="53A37171" w14:textId="1B3DF7D8"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8.9. Garantia da Execução Contratual</w:t>
      </w:r>
    </w:p>
    <w:p w14:paraId="4043D750"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licitante vencedora deverá prestar garantia de execução contratual, como condição para assinatura do contrato, conforme disposto no item </w:t>
      </w:r>
      <w:r w:rsidRPr="00A65561">
        <w:rPr>
          <w:rFonts w:asciiTheme="minorHAnsi" w:hAnsiTheme="minorHAnsi" w:cstheme="minorHAnsi"/>
          <w:b/>
          <w:bCs/>
          <w:sz w:val="21"/>
          <w:szCs w:val="21"/>
        </w:rPr>
        <w:t>5.16</w:t>
      </w:r>
      <w:r w:rsidRPr="00A65561">
        <w:rPr>
          <w:rFonts w:asciiTheme="minorHAnsi" w:hAnsiTheme="minorHAnsi" w:cstheme="minorHAnsi"/>
          <w:sz w:val="21"/>
          <w:szCs w:val="21"/>
        </w:rPr>
        <w:t xml:space="preserve"> deste Termo de Referência e na minuta contratual, observadas as disposições dos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96 a 102 da Lei nº 14.133/2021.</w:t>
      </w:r>
    </w:p>
    <w:p w14:paraId="16AECA85" w14:textId="77777777" w:rsidR="00DA79AF" w:rsidRPr="00A65561" w:rsidRDefault="00DA79AF" w:rsidP="00DA79AF">
      <w:pPr>
        <w:spacing w:line="360" w:lineRule="auto"/>
        <w:jc w:val="both"/>
        <w:rPr>
          <w:rFonts w:asciiTheme="minorHAnsi" w:hAnsiTheme="minorHAnsi" w:cstheme="minorHAnsi"/>
          <w:sz w:val="21"/>
          <w:szCs w:val="21"/>
        </w:rPr>
      </w:pPr>
    </w:p>
    <w:p w14:paraId="4A9C20DE"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9. ESTIMATIVA DO VALOR DA CONTRATAÇÃO</w:t>
      </w:r>
    </w:p>
    <w:p w14:paraId="62A5B93E"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0AC05C23"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estimativa do valor da contratação foi elaborada com base nos levantamentos técnicos constantes do Estudo Técnico Preliminar (ETP), considerando:</w:t>
      </w:r>
    </w:p>
    <w:p w14:paraId="109B71AD" w14:textId="77777777" w:rsidR="00DA79AF" w:rsidRPr="00A65561" w:rsidRDefault="00DA79AF" w:rsidP="00DA79AF">
      <w:pPr>
        <w:spacing w:line="360" w:lineRule="auto"/>
        <w:jc w:val="both"/>
        <w:rPr>
          <w:rFonts w:asciiTheme="minorHAnsi" w:hAnsiTheme="minorHAnsi" w:cstheme="minorHAnsi"/>
          <w:sz w:val="21"/>
          <w:szCs w:val="21"/>
        </w:rPr>
      </w:pPr>
    </w:p>
    <w:p w14:paraId="3664ADD9"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quilometragem média diária dos itinerários; </w:t>
      </w:r>
    </w:p>
    <w:p w14:paraId="4F6E39EB"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número total de rotas identificadas; </w:t>
      </w:r>
    </w:p>
    <w:p w14:paraId="52B0CF47"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frota necessária para atendimento integral da demanda; </w:t>
      </w:r>
    </w:p>
    <w:p w14:paraId="640CA7A4"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estimativa de 550 alunos atendidos; </w:t>
      </w:r>
    </w:p>
    <w:p w14:paraId="5488180B"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previsão de 200 (duzentos) dias letivos anuais; </w:t>
      </w:r>
    </w:p>
    <w:p w14:paraId="040F3332"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custos operacionais envolvidos (combustível, manutenção, depreciação, seguros, tributos, encargos trabalhistas e demais custos diretos e indiretos); </w:t>
      </w:r>
    </w:p>
    <w:p w14:paraId="562BA66E"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pesquisa de preços realizada nos termos do art. 23 da Lei nº 14.133/2021; </w:t>
      </w:r>
    </w:p>
    <w:p w14:paraId="639CBCAD" w14:textId="77777777" w:rsidR="00DA79AF" w:rsidRPr="00A65561" w:rsidRDefault="00DA79AF" w:rsidP="00822E14">
      <w:pPr>
        <w:numPr>
          <w:ilvl w:val="0"/>
          <w:numId w:val="19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análise de contratações similares realizadas por outros entes públicos. </w:t>
      </w:r>
    </w:p>
    <w:p w14:paraId="0EFF1636" w14:textId="77777777" w:rsidR="00DA79AF" w:rsidRPr="00A65561" w:rsidRDefault="00DA79AF" w:rsidP="00DA79AF">
      <w:pPr>
        <w:spacing w:line="360" w:lineRule="auto"/>
        <w:ind w:left="720"/>
        <w:jc w:val="both"/>
        <w:rPr>
          <w:rFonts w:asciiTheme="minorHAnsi" w:hAnsiTheme="minorHAnsi" w:cstheme="minorHAnsi"/>
          <w:sz w:val="21"/>
          <w:szCs w:val="21"/>
        </w:rPr>
      </w:pPr>
    </w:p>
    <w:p w14:paraId="29D4D292" w14:textId="3359D21E"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metodologia adotada considerou a composição de custo por quilômetro rodado, resultando na estimativa global da contratação.</w:t>
      </w:r>
    </w:p>
    <w:p w14:paraId="3F9FCA8C" w14:textId="17DE88AA"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9.1 Valor Total Estimado da Contratação</w:t>
      </w:r>
    </w:p>
    <w:p w14:paraId="1B81C53B" w14:textId="4F2DAB56"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valor total estimado da contratação é de </w:t>
      </w:r>
      <w:r w:rsidRPr="00A65561">
        <w:rPr>
          <w:rFonts w:asciiTheme="minorHAnsi" w:hAnsiTheme="minorHAnsi" w:cstheme="minorHAnsi"/>
          <w:b/>
          <w:sz w:val="21"/>
          <w:szCs w:val="21"/>
        </w:rPr>
        <w:t xml:space="preserve">R$ 4.065.624,00 (quatro milhões, sessenta e cinco mil e seiscentos e vinte e quatro reais) </w:t>
      </w:r>
      <w:r w:rsidRPr="00A65561">
        <w:rPr>
          <w:rFonts w:asciiTheme="minorHAnsi" w:hAnsiTheme="minorHAnsi" w:cstheme="minorHAnsi"/>
          <w:sz w:val="21"/>
          <w:szCs w:val="21"/>
        </w:rPr>
        <w:t>para o período de 12 (doze) meses.</w:t>
      </w:r>
    </w:p>
    <w:p w14:paraId="0AB05ED5" w14:textId="2612EA5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valor foi apurado com base na estimativa de quilometragem anual total das rotas, considerando:</w:t>
      </w:r>
    </w:p>
    <w:p w14:paraId="5A2A4722" w14:textId="77884A6F" w:rsidR="00DA79AF" w:rsidRPr="00A65561" w:rsidRDefault="00DA79AF" w:rsidP="00822E14">
      <w:pPr>
        <w:numPr>
          <w:ilvl w:val="0"/>
          <w:numId w:val="1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1.792 km/dia (estimativa global);</w:t>
      </w:r>
    </w:p>
    <w:p w14:paraId="22F7BC12" w14:textId="77777777" w:rsidR="00DA79AF" w:rsidRPr="00A65561" w:rsidRDefault="00DA79AF" w:rsidP="00822E14">
      <w:pPr>
        <w:numPr>
          <w:ilvl w:val="0"/>
          <w:numId w:val="1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200 dias letivos anuais; </w:t>
      </w:r>
    </w:p>
    <w:p w14:paraId="14F6B46A" w14:textId="77777777" w:rsidR="00DA79AF" w:rsidRPr="00A65561" w:rsidRDefault="00DA79AF" w:rsidP="00822E14">
      <w:pPr>
        <w:numPr>
          <w:ilvl w:val="0"/>
          <w:numId w:val="1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custo médio por quilômetro rodado; </w:t>
      </w:r>
    </w:p>
    <w:p w14:paraId="577410FC" w14:textId="77777777" w:rsidR="00DA79AF" w:rsidRPr="00A65561" w:rsidRDefault="00DA79AF" w:rsidP="00822E14">
      <w:pPr>
        <w:numPr>
          <w:ilvl w:val="0"/>
          <w:numId w:val="19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estrutura operacional necessária para execução do objeto. </w:t>
      </w:r>
    </w:p>
    <w:p w14:paraId="1ABC8285" w14:textId="77777777" w:rsidR="00DA79AF" w:rsidRPr="00A65561" w:rsidRDefault="00DA79AF" w:rsidP="00DA79AF">
      <w:pPr>
        <w:spacing w:line="360" w:lineRule="auto"/>
        <w:jc w:val="both"/>
        <w:rPr>
          <w:rFonts w:asciiTheme="minorHAnsi" w:hAnsiTheme="minorHAnsi" w:cstheme="minorHAnsi"/>
          <w:sz w:val="21"/>
          <w:szCs w:val="21"/>
        </w:rPr>
      </w:pPr>
    </w:p>
    <w:p w14:paraId="4CE7DC2B"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9.2 Valores Médios Diários por Rota</w:t>
      </w:r>
    </w:p>
    <w:p w14:paraId="75F62BC5"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7FFA0FB6"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valores médios diários por rota foram definidos com base nos levantamentos técnicos e na quilometragem média, conforme tabela abaixo:</w:t>
      </w:r>
    </w:p>
    <w:p w14:paraId="3739AFBB" w14:textId="77777777" w:rsidR="00DA79AF" w:rsidRPr="00A65561" w:rsidRDefault="00DA79AF" w:rsidP="00DA79AF">
      <w:pPr>
        <w:spacing w:line="360" w:lineRule="auto"/>
        <w:jc w:val="both"/>
        <w:rPr>
          <w:rFonts w:asciiTheme="minorHAnsi" w:hAnsiTheme="minorHAnsi" w:cstheme="minorHAnsi"/>
          <w:sz w:val="21"/>
          <w:szCs w:val="21"/>
        </w:rPr>
      </w:pPr>
    </w:p>
    <w:tbl>
      <w:tblPr>
        <w:tblW w:w="7270" w:type="dxa"/>
        <w:tblInd w:w="93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2289"/>
        <w:gridCol w:w="4981"/>
      </w:tblGrid>
      <w:tr w:rsidR="00DA79AF" w:rsidRPr="00A65561" w14:paraId="61CA3A23" w14:textId="77777777" w:rsidTr="006F6365">
        <w:trPr>
          <w:trHeight w:val="637"/>
        </w:trPr>
        <w:tc>
          <w:tcPr>
            <w:tcW w:w="2289" w:type="dxa"/>
            <w:shd w:val="clear" w:color="auto" w:fill="D9D9D9"/>
          </w:tcPr>
          <w:p w14:paraId="3B176117" w14:textId="77777777" w:rsidR="00DA79AF" w:rsidRPr="00A65561" w:rsidRDefault="00DA79AF" w:rsidP="006F6365">
            <w:pPr>
              <w:widowControl w:val="0"/>
              <w:pBdr>
                <w:top w:val="nil"/>
                <w:left w:val="nil"/>
                <w:bottom w:val="nil"/>
                <w:right w:val="nil"/>
                <w:between w:val="nil"/>
              </w:pBdr>
              <w:spacing w:line="360" w:lineRule="auto"/>
              <w:ind w:left="322" w:right="318"/>
              <w:jc w:val="center"/>
              <w:rPr>
                <w:rFonts w:asciiTheme="minorHAnsi" w:hAnsiTheme="minorHAnsi" w:cstheme="minorHAnsi"/>
                <w:b/>
                <w:sz w:val="21"/>
                <w:szCs w:val="21"/>
              </w:rPr>
            </w:pPr>
            <w:r w:rsidRPr="00A65561">
              <w:rPr>
                <w:rFonts w:asciiTheme="minorHAnsi" w:hAnsiTheme="minorHAnsi" w:cstheme="minorHAnsi"/>
                <w:b/>
                <w:sz w:val="21"/>
                <w:szCs w:val="21"/>
              </w:rPr>
              <w:t>ROTA</w:t>
            </w:r>
          </w:p>
        </w:tc>
        <w:tc>
          <w:tcPr>
            <w:tcW w:w="4981" w:type="dxa"/>
            <w:shd w:val="clear" w:color="auto" w:fill="D9D9D9"/>
          </w:tcPr>
          <w:p w14:paraId="0AF48620" w14:textId="77777777" w:rsidR="00DA79AF" w:rsidRPr="00A65561" w:rsidRDefault="00DA79AF" w:rsidP="006F6365">
            <w:pPr>
              <w:widowControl w:val="0"/>
              <w:pBdr>
                <w:top w:val="nil"/>
                <w:left w:val="nil"/>
                <w:bottom w:val="nil"/>
                <w:right w:val="nil"/>
                <w:between w:val="nil"/>
              </w:pBdr>
              <w:spacing w:line="360" w:lineRule="auto"/>
              <w:ind w:left="80" w:right="87"/>
              <w:jc w:val="center"/>
              <w:rPr>
                <w:rFonts w:asciiTheme="minorHAnsi" w:hAnsiTheme="minorHAnsi" w:cstheme="minorHAnsi"/>
                <w:b/>
                <w:sz w:val="21"/>
                <w:szCs w:val="21"/>
              </w:rPr>
            </w:pPr>
            <w:r w:rsidRPr="00A65561">
              <w:rPr>
                <w:rFonts w:asciiTheme="minorHAnsi" w:hAnsiTheme="minorHAnsi" w:cstheme="minorHAnsi"/>
                <w:b/>
                <w:sz w:val="21"/>
                <w:szCs w:val="21"/>
              </w:rPr>
              <w:t>Valor médio diário por rota</w:t>
            </w:r>
          </w:p>
        </w:tc>
      </w:tr>
      <w:tr w:rsidR="00DA79AF" w:rsidRPr="00A65561" w14:paraId="54A8F063" w14:textId="77777777" w:rsidTr="006F6365">
        <w:trPr>
          <w:trHeight w:val="333"/>
        </w:trPr>
        <w:tc>
          <w:tcPr>
            <w:tcW w:w="2289" w:type="dxa"/>
          </w:tcPr>
          <w:p w14:paraId="2625399E" w14:textId="77777777" w:rsidR="00DA79AF" w:rsidRPr="00A65561" w:rsidRDefault="00DA79AF" w:rsidP="006F6365">
            <w:pPr>
              <w:widowControl w:val="0"/>
              <w:pBdr>
                <w:top w:val="nil"/>
                <w:left w:val="nil"/>
                <w:bottom w:val="nil"/>
                <w:right w:val="nil"/>
                <w:between w:val="nil"/>
              </w:pBdr>
              <w:spacing w:line="360" w:lineRule="auto"/>
              <w:ind w:left="109"/>
              <w:jc w:val="center"/>
              <w:rPr>
                <w:rFonts w:asciiTheme="minorHAnsi" w:eastAsia="Verdana" w:hAnsiTheme="minorHAnsi" w:cstheme="minorHAnsi"/>
                <w:sz w:val="21"/>
                <w:szCs w:val="21"/>
              </w:rPr>
            </w:pPr>
            <w:r w:rsidRPr="00A65561">
              <w:rPr>
                <w:rFonts w:asciiTheme="minorHAnsi" w:eastAsia="Verdana" w:hAnsiTheme="minorHAnsi" w:cstheme="minorHAnsi"/>
                <w:sz w:val="21"/>
                <w:szCs w:val="21"/>
              </w:rPr>
              <w:t>1</w:t>
            </w:r>
          </w:p>
        </w:tc>
        <w:tc>
          <w:tcPr>
            <w:tcW w:w="4981" w:type="dxa"/>
          </w:tcPr>
          <w:p w14:paraId="7D202143" w14:textId="77777777" w:rsidR="00DA79AF" w:rsidRPr="00A65561" w:rsidRDefault="00DA79AF" w:rsidP="006F6365">
            <w:pPr>
              <w:widowControl w:val="0"/>
              <w:pBdr>
                <w:top w:val="nil"/>
                <w:left w:val="nil"/>
                <w:bottom w:val="nil"/>
                <w:right w:val="nil"/>
                <w:between w:val="nil"/>
              </w:pBdr>
              <w:spacing w:line="360" w:lineRule="auto"/>
              <w:ind w:left="80" w:right="74"/>
              <w:jc w:val="both"/>
              <w:rPr>
                <w:rFonts w:asciiTheme="minorHAnsi" w:hAnsiTheme="minorHAnsi" w:cstheme="minorHAnsi"/>
                <w:sz w:val="21"/>
                <w:szCs w:val="21"/>
              </w:rPr>
            </w:pPr>
            <w:r w:rsidRPr="00A65561">
              <w:rPr>
                <w:rFonts w:asciiTheme="minorHAnsi" w:hAnsiTheme="minorHAnsi" w:cstheme="minorHAnsi"/>
                <w:sz w:val="21"/>
                <w:szCs w:val="21"/>
              </w:rPr>
              <w:t>R$ 11,28</w:t>
            </w:r>
          </w:p>
        </w:tc>
      </w:tr>
      <w:tr w:rsidR="00DA79AF" w:rsidRPr="00A65561" w14:paraId="285FFE98" w14:textId="77777777" w:rsidTr="006F6365">
        <w:trPr>
          <w:trHeight w:val="334"/>
        </w:trPr>
        <w:tc>
          <w:tcPr>
            <w:tcW w:w="2289" w:type="dxa"/>
          </w:tcPr>
          <w:p w14:paraId="701AF947" w14:textId="77777777" w:rsidR="00DA79AF" w:rsidRPr="00A65561" w:rsidRDefault="00DA79AF" w:rsidP="006F6365">
            <w:pPr>
              <w:widowControl w:val="0"/>
              <w:pBdr>
                <w:top w:val="nil"/>
                <w:left w:val="nil"/>
                <w:bottom w:val="nil"/>
                <w:right w:val="nil"/>
                <w:between w:val="nil"/>
              </w:pBdr>
              <w:spacing w:line="360" w:lineRule="auto"/>
              <w:ind w:left="109"/>
              <w:jc w:val="center"/>
              <w:rPr>
                <w:rFonts w:asciiTheme="minorHAnsi" w:eastAsia="Verdana" w:hAnsiTheme="minorHAnsi" w:cstheme="minorHAnsi"/>
                <w:sz w:val="21"/>
                <w:szCs w:val="21"/>
              </w:rPr>
            </w:pPr>
            <w:r w:rsidRPr="00A65561">
              <w:rPr>
                <w:rFonts w:asciiTheme="minorHAnsi" w:eastAsia="Verdana" w:hAnsiTheme="minorHAnsi" w:cstheme="minorHAnsi"/>
                <w:sz w:val="21"/>
                <w:szCs w:val="21"/>
              </w:rPr>
              <w:t>2</w:t>
            </w:r>
          </w:p>
        </w:tc>
        <w:tc>
          <w:tcPr>
            <w:tcW w:w="4981" w:type="dxa"/>
          </w:tcPr>
          <w:p w14:paraId="55DA0789" w14:textId="77777777" w:rsidR="00DA79AF" w:rsidRPr="00A65561" w:rsidRDefault="00DA79AF" w:rsidP="006F6365">
            <w:pPr>
              <w:widowControl w:val="0"/>
              <w:pBdr>
                <w:top w:val="nil"/>
                <w:left w:val="nil"/>
                <w:bottom w:val="nil"/>
                <w:right w:val="nil"/>
                <w:between w:val="nil"/>
              </w:pBdr>
              <w:spacing w:line="360" w:lineRule="auto"/>
              <w:ind w:left="80" w:right="74"/>
              <w:jc w:val="both"/>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7D05EB4F" w14:textId="77777777" w:rsidTr="006F6365">
        <w:trPr>
          <w:trHeight w:val="324"/>
        </w:trPr>
        <w:tc>
          <w:tcPr>
            <w:tcW w:w="2289" w:type="dxa"/>
          </w:tcPr>
          <w:p w14:paraId="05B6CF4F" w14:textId="77777777" w:rsidR="00DA79AF" w:rsidRPr="00A65561" w:rsidRDefault="00DA79AF" w:rsidP="006F6365">
            <w:pPr>
              <w:widowControl w:val="0"/>
              <w:pBdr>
                <w:top w:val="nil"/>
                <w:left w:val="nil"/>
                <w:bottom w:val="nil"/>
                <w:right w:val="nil"/>
                <w:between w:val="nil"/>
              </w:pBdr>
              <w:spacing w:line="360" w:lineRule="auto"/>
              <w:ind w:left="109"/>
              <w:jc w:val="center"/>
              <w:rPr>
                <w:rFonts w:asciiTheme="minorHAnsi" w:eastAsia="Verdana" w:hAnsiTheme="minorHAnsi" w:cstheme="minorHAnsi"/>
                <w:sz w:val="21"/>
                <w:szCs w:val="21"/>
              </w:rPr>
            </w:pPr>
            <w:r w:rsidRPr="00A65561">
              <w:rPr>
                <w:rFonts w:asciiTheme="minorHAnsi" w:eastAsia="Verdana" w:hAnsiTheme="minorHAnsi" w:cstheme="minorHAnsi"/>
                <w:sz w:val="21"/>
                <w:szCs w:val="21"/>
              </w:rPr>
              <w:t>3</w:t>
            </w:r>
          </w:p>
        </w:tc>
        <w:tc>
          <w:tcPr>
            <w:tcW w:w="4981" w:type="dxa"/>
          </w:tcPr>
          <w:p w14:paraId="513BC51E"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 xml:space="preserve"> R$ 11,91</w:t>
            </w:r>
          </w:p>
        </w:tc>
      </w:tr>
      <w:tr w:rsidR="00DA79AF" w:rsidRPr="00A65561" w14:paraId="2DF2E86C" w14:textId="77777777" w:rsidTr="006F6365">
        <w:trPr>
          <w:trHeight w:val="334"/>
        </w:trPr>
        <w:tc>
          <w:tcPr>
            <w:tcW w:w="2289" w:type="dxa"/>
          </w:tcPr>
          <w:p w14:paraId="6721269D" w14:textId="77777777" w:rsidR="00DA79AF" w:rsidRPr="00A65561" w:rsidRDefault="00DA79AF" w:rsidP="006F6365">
            <w:pPr>
              <w:widowControl w:val="0"/>
              <w:pBdr>
                <w:top w:val="nil"/>
                <w:left w:val="nil"/>
                <w:bottom w:val="nil"/>
                <w:right w:val="nil"/>
                <w:between w:val="nil"/>
              </w:pBdr>
              <w:spacing w:line="360" w:lineRule="auto"/>
              <w:ind w:left="109"/>
              <w:jc w:val="center"/>
              <w:rPr>
                <w:rFonts w:asciiTheme="minorHAnsi" w:eastAsia="Verdana" w:hAnsiTheme="minorHAnsi" w:cstheme="minorHAnsi"/>
                <w:sz w:val="21"/>
                <w:szCs w:val="21"/>
              </w:rPr>
            </w:pPr>
            <w:r w:rsidRPr="00A65561">
              <w:rPr>
                <w:rFonts w:asciiTheme="minorHAnsi" w:eastAsia="Verdana" w:hAnsiTheme="minorHAnsi" w:cstheme="minorHAnsi"/>
                <w:sz w:val="21"/>
                <w:szCs w:val="21"/>
              </w:rPr>
              <w:t>4</w:t>
            </w:r>
          </w:p>
        </w:tc>
        <w:tc>
          <w:tcPr>
            <w:tcW w:w="4981" w:type="dxa"/>
          </w:tcPr>
          <w:p w14:paraId="7DD34B0B"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 xml:space="preserve"> R$ 11,91</w:t>
            </w:r>
          </w:p>
        </w:tc>
      </w:tr>
      <w:tr w:rsidR="00DA79AF" w:rsidRPr="00A65561" w14:paraId="3662DA19" w14:textId="77777777" w:rsidTr="006F6365">
        <w:trPr>
          <w:trHeight w:val="333"/>
        </w:trPr>
        <w:tc>
          <w:tcPr>
            <w:tcW w:w="2289" w:type="dxa"/>
          </w:tcPr>
          <w:p w14:paraId="5ACB41C9" w14:textId="77777777" w:rsidR="00DA79AF" w:rsidRPr="00A65561" w:rsidRDefault="00DA79AF" w:rsidP="006F6365">
            <w:pPr>
              <w:widowControl w:val="0"/>
              <w:pBdr>
                <w:top w:val="nil"/>
                <w:left w:val="nil"/>
                <w:bottom w:val="nil"/>
                <w:right w:val="nil"/>
                <w:between w:val="nil"/>
              </w:pBdr>
              <w:spacing w:line="360" w:lineRule="auto"/>
              <w:ind w:left="109"/>
              <w:jc w:val="center"/>
              <w:rPr>
                <w:rFonts w:asciiTheme="minorHAnsi" w:eastAsia="Verdana" w:hAnsiTheme="minorHAnsi" w:cstheme="minorHAnsi"/>
                <w:sz w:val="21"/>
                <w:szCs w:val="21"/>
              </w:rPr>
            </w:pPr>
            <w:r w:rsidRPr="00A65561">
              <w:rPr>
                <w:rFonts w:asciiTheme="minorHAnsi" w:eastAsia="Verdana" w:hAnsiTheme="minorHAnsi" w:cstheme="minorHAnsi"/>
                <w:sz w:val="21"/>
                <w:szCs w:val="21"/>
              </w:rPr>
              <w:t>5</w:t>
            </w:r>
          </w:p>
        </w:tc>
        <w:tc>
          <w:tcPr>
            <w:tcW w:w="4981" w:type="dxa"/>
          </w:tcPr>
          <w:p w14:paraId="42A7B1F5"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 xml:space="preserve"> R$ 11,91</w:t>
            </w:r>
          </w:p>
        </w:tc>
      </w:tr>
      <w:tr w:rsidR="00DA79AF" w:rsidRPr="00A65561" w14:paraId="778CA6AD" w14:textId="77777777" w:rsidTr="006F6365">
        <w:trPr>
          <w:trHeight w:val="333"/>
        </w:trPr>
        <w:tc>
          <w:tcPr>
            <w:tcW w:w="2289" w:type="dxa"/>
          </w:tcPr>
          <w:p w14:paraId="0955BF9C"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6</w:t>
            </w:r>
          </w:p>
        </w:tc>
        <w:tc>
          <w:tcPr>
            <w:tcW w:w="4981" w:type="dxa"/>
          </w:tcPr>
          <w:p w14:paraId="39A484EF"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26E78A7D" w14:textId="77777777" w:rsidTr="006F6365">
        <w:trPr>
          <w:trHeight w:val="333"/>
        </w:trPr>
        <w:tc>
          <w:tcPr>
            <w:tcW w:w="2289" w:type="dxa"/>
          </w:tcPr>
          <w:p w14:paraId="69E34397"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7</w:t>
            </w:r>
          </w:p>
        </w:tc>
        <w:tc>
          <w:tcPr>
            <w:tcW w:w="4981" w:type="dxa"/>
          </w:tcPr>
          <w:p w14:paraId="4EA4E4BA"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7817CEBD" w14:textId="77777777" w:rsidTr="006F6365">
        <w:trPr>
          <w:trHeight w:val="333"/>
        </w:trPr>
        <w:tc>
          <w:tcPr>
            <w:tcW w:w="2289" w:type="dxa"/>
          </w:tcPr>
          <w:p w14:paraId="1BB8ABDD"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8</w:t>
            </w:r>
          </w:p>
        </w:tc>
        <w:tc>
          <w:tcPr>
            <w:tcW w:w="4981" w:type="dxa"/>
          </w:tcPr>
          <w:p w14:paraId="16A5F795"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R$ 11,16</w:t>
            </w:r>
          </w:p>
        </w:tc>
      </w:tr>
      <w:tr w:rsidR="00DA79AF" w:rsidRPr="00A65561" w14:paraId="7EB8E179" w14:textId="77777777" w:rsidTr="006F6365">
        <w:trPr>
          <w:trHeight w:val="333"/>
        </w:trPr>
        <w:tc>
          <w:tcPr>
            <w:tcW w:w="2289" w:type="dxa"/>
          </w:tcPr>
          <w:p w14:paraId="44633108"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9</w:t>
            </w:r>
          </w:p>
        </w:tc>
        <w:tc>
          <w:tcPr>
            <w:tcW w:w="4981" w:type="dxa"/>
          </w:tcPr>
          <w:p w14:paraId="2C5CC9DD"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R$ 11,16</w:t>
            </w:r>
          </w:p>
        </w:tc>
      </w:tr>
      <w:tr w:rsidR="00DA79AF" w:rsidRPr="00A65561" w14:paraId="35EE7247" w14:textId="77777777" w:rsidTr="006F6365">
        <w:trPr>
          <w:trHeight w:val="333"/>
        </w:trPr>
        <w:tc>
          <w:tcPr>
            <w:tcW w:w="2289" w:type="dxa"/>
          </w:tcPr>
          <w:p w14:paraId="15AED605"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10</w:t>
            </w:r>
          </w:p>
        </w:tc>
        <w:tc>
          <w:tcPr>
            <w:tcW w:w="4981" w:type="dxa"/>
          </w:tcPr>
          <w:p w14:paraId="6F55496B"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R$ 10,43</w:t>
            </w:r>
          </w:p>
        </w:tc>
      </w:tr>
      <w:tr w:rsidR="00DA79AF" w:rsidRPr="00A65561" w14:paraId="78E59EBE" w14:textId="77777777" w:rsidTr="006F6365">
        <w:trPr>
          <w:trHeight w:val="333"/>
        </w:trPr>
        <w:tc>
          <w:tcPr>
            <w:tcW w:w="2289" w:type="dxa"/>
          </w:tcPr>
          <w:p w14:paraId="17A2D08F"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11</w:t>
            </w:r>
          </w:p>
        </w:tc>
        <w:tc>
          <w:tcPr>
            <w:tcW w:w="4981" w:type="dxa"/>
          </w:tcPr>
          <w:p w14:paraId="5C27AB5B"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585ADECC" w14:textId="77777777" w:rsidTr="006F6365">
        <w:trPr>
          <w:trHeight w:val="333"/>
        </w:trPr>
        <w:tc>
          <w:tcPr>
            <w:tcW w:w="2289" w:type="dxa"/>
          </w:tcPr>
          <w:p w14:paraId="1C07D351"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12</w:t>
            </w:r>
          </w:p>
        </w:tc>
        <w:tc>
          <w:tcPr>
            <w:tcW w:w="4981" w:type="dxa"/>
          </w:tcPr>
          <w:p w14:paraId="73427A4D"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R$ 10,13</w:t>
            </w:r>
          </w:p>
        </w:tc>
      </w:tr>
      <w:tr w:rsidR="00DA79AF" w:rsidRPr="00A65561" w14:paraId="71097B5B" w14:textId="77777777" w:rsidTr="006F6365">
        <w:trPr>
          <w:trHeight w:val="333"/>
        </w:trPr>
        <w:tc>
          <w:tcPr>
            <w:tcW w:w="2289" w:type="dxa"/>
          </w:tcPr>
          <w:p w14:paraId="312217A5"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13</w:t>
            </w:r>
          </w:p>
        </w:tc>
        <w:tc>
          <w:tcPr>
            <w:tcW w:w="4981" w:type="dxa"/>
          </w:tcPr>
          <w:p w14:paraId="03F1DF20"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439AE3DC" w14:textId="77777777" w:rsidTr="006F6365">
        <w:trPr>
          <w:trHeight w:val="333"/>
        </w:trPr>
        <w:tc>
          <w:tcPr>
            <w:tcW w:w="2289" w:type="dxa"/>
          </w:tcPr>
          <w:p w14:paraId="13CE3CC2"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14</w:t>
            </w:r>
          </w:p>
        </w:tc>
        <w:tc>
          <w:tcPr>
            <w:tcW w:w="4981" w:type="dxa"/>
          </w:tcPr>
          <w:p w14:paraId="69FDAB20"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79AC4EE1" w14:textId="77777777" w:rsidTr="006F6365">
        <w:trPr>
          <w:trHeight w:val="333"/>
        </w:trPr>
        <w:tc>
          <w:tcPr>
            <w:tcW w:w="2289" w:type="dxa"/>
          </w:tcPr>
          <w:p w14:paraId="282444B7"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15</w:t>
            </w:r>
          </w:p>
        </w:tc>
        <w:tc>
          <w:tcPr>
            <w:tcW w:w="4981" w:type="dxa"/>
          </w:tcPr>
          <w:p w14:paraId="126CF980"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5E602853" w14:textId="77777777" w:rsidTr="006F6365">
        <w:trPr>
          <w:trHeight w:val="333"/>
        </w:trPr>
        <w:tc>
          <w:tcPr>
            <w:tcW w:w="2289" w:type="dxa"/>
          </w:tcPr>
          <w:p w14:paraId="625B1475"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16</w:t>
            </w:r>
          </w:p>
        </w:tc>
        <w:tc>
          <w:tcPr>
            <w:tcW w:w="4981" w:type="dxa"/>
          </w:tcPr>
          <w:p w14:paraId="5B2CBD1F"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r w:rsidR="00DA79AF" w:rsidRPr="00A65561" w14:paraId="1CB544B8" w14:textId="77777777" w:rsidTr="006F6365">
        <w:trPr>
          <w:trHeight w:val="333"/>
        </w:trPr>
        <w:tc>
          <w:tcPr>
            <w:tcW w:w="2289" w:type="dxa"/>
          </w:tcPr>
          <w:p w14:paraId="29F7DEBB" w14:textId="77777777" w:rsidR="00DA79AF" w:rsidRPr="00A65561" w:rsidRDefault="00DA79AF" w:rsidP="006F6365">
            <w:pPr>
              <w:jc w:val="center"/>
              <w:rPr>
                <w:rFonts w:asciiTheme="minorHAnsi" w:hAnsiTheme="minorHAnsi" w:cstheme="minorHAnsi"/>
                <w:sz w:val="21"/>
                <w:szCs w:val="21"/>
              </w:rPr>
            </w:pPr>
            <w:r w:rsidRPr="00A65561">
              <w:rPr>
                <w:rFonts w:asciiTheme="minorHAnsi" w:hAnsiTheme="minorHAnsi" w:cstheme="minorHAnsi"/>
                <w:sz w:val="21"/>
                <w:szCs w:val="21"/>
              </w:rPr>
              <w:t>17</w:t>
            </w:r>
          </w:p>
        </w:tc>
        <w:tc>
          <w:tcPr>
            <w:tcW w:w="4981" w:type="dxa"/>
          </w:tcPr>
          <w:p w14:paraId="252878F6" w14:textId="77777777" w:rsidR="00DA79AF" w:rsidRPr="00A65561" w:rsidRDefault="00DA79AF" w:rsidP="006F6365">
            <w:pPr>
              <w:rPr>
                <w:rFonts w:asciiTheme="minorHAnsi" w:hAnsiTheme="minorHAnsi" w:cstheme="minorHAnsi"/>
                <w:sz w:val="21"/>
                <w:szCs w:val="21"/>
              </w:rPr>
            </w:pPr>
            <w:r w:rsidRPr="00A65561">
              <w:rPr>
                <w:rFonts w:asciiTheme="minorHAnsi" w:hAnsiTheme="minorHAnsi" w:cstheme="minorHAnsi"/>
                <w:sz w:val="21"/>
                <w:szCs w:val="21"/>
              </w:rPr>
              <w:t>R$ 11,91</w:t>
            </w:r>
          </w:p>
        </w:tc>
      </w:tr>
    </w:tbl>
    <w:p w14:paraId="5C65642D"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38C10810"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9.3. Cálculo do Valor Total Estimado</w:t>
      </w:r>
    </w:p>
    <w:p w14:paraId="605F2600" w14:textId="77777777" w:rsidR="00DA79AF" w:rsidRPr="00A65561" w:rsidRDefault="00DA79AF" w:rsidP="00DA79AF">
      <w:pPr>
        <w:spacing w:line="360" w:lineRule="auto"/>
        <w:jc w:val="both"/>
        <w:rPr>
          <w:rFonts w:asciiTheme="minorHAnsi" w:hAnsiTheme="minorHAnsi" w:cstheme="minorHAnsi"/>
          <w:sz w:val="21"/>
          <w:szCs w:val="21"/>
        </w:rPr>
      </w:pPr>
    </w:p>
    <w:p w14:paraId="1F5CE067" w14:textId="429C886C"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valor total estimado da contratação será calculado considerando o custo médio diário de cada rota, o número de dias letivos e a quantidade de veículos necessários para atendimento completo da demanda.</w:t>
      </w:r>
    </w:p>
    <w:p w14:paraId="49199567"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valor total estimado corresponde a: </w:t>
      </w:r>
      <w:r w:rsidRPr="00A65561">
        <w:rPr>
          <w:rFonts w:asciiTheme="minorHAnsi" w:hAnsiTheme="minorHAnsi" w:cstheme="minorHAnsi"/>
          <w:b/>
          <w:sz w:val="21"/>
          <w:szCs w:val="21"/>
        </w:rPr>
        <w:t xml:space="preserve">R$ 4.065.624,00 (quatro milhões, sessenta e cinco mil e seiscentos e vinte e quatro reais) </w:t>
      </w:r>
      <w:r w:rsidRPr="00A65561">
        <w:rPr>
          <w:rFonts w:asciiTheme="minorHAnsi" w:hAnsiTheme="minorHAnsi" w:cstheme="minorHAnsi"/>
          <w:sz w:val="21"/>
          <w:szCs w:val="21"/>
        </w:rPr>
        <w:t>para o período de 12 (doze) meses.</w:t>
      </w:r>
    </w:p>
    <w:p w14:paraId="75855CEB" w14:textId="77777777" w:rsidR="00DA79AF" w:rsidRPr="00A65561" w:rsidRDefault="00DA79AF" w:rsidP="00DA79AF">
      <w:pPr>
        <w:spacing w:line="360" w:lineRule="auto"/>
        <w:jc w:val="both"/>
        <w:rPr>
          <w:rFonts w:asciiTheme="minorHAnsi" w:hAnsiTheme="minorHAnsi" w:cstheme="minorHAnsi"/>
          <w:sz w:val="21"/>
          <w:szCs w:val="21"/>
        </w:rPr>
      </w:pPr>
    </w:p>
    <w:p w14:paraId="184A8EAC"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Este cálculo considera:</w:t>
      </w:r>
    </w:p>
    <w:p w14:paraId="7F501427" w14:textId="77777777" w:rsidR="00DA79AF" w:rsidRPr="00A65561" w:rsidRDefault="00DA79AF" w:rsidP="00822E14">
      <w:pPr>
        <w:numPr>
          <w:ilvl w:val="0"/>
          <w:numId w:val="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soma da quilometragem anual estimada por rota (km/dia × 200 dias letivos);</w:t>
      </w:r>
    </w:p>
    <w:p w14:paraId="3E221ACC" w14:textId="77777777" w:rsidR="00DA79AF" w:rsidRPr="00A65561" w:rsidRDefault="00DA79AF" w:rsidP="00822E14">
      <w:pPr>
        <w:numPr>
          <w:ilvl w:val="0"/>
          <w:numId w:val="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número de veículos necessários por rota;</w:t>
      </w:r>
    </w:p>
    <w:p w14:paraId="3D6ADD0D" w14:textId="77777777" w:rsidR="00DA79AF" w:rsidRPr="00A65561" w:rsidRDefault="00DA79AF" w:rsidP="00822E14">
      <w:pPr>
        <w:numPr>
          <w:ilvl w:val="0"/>
          <w:numId w:val="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custo unitário estimado por quilômetro rodado ou por viagem;</w:t>
      </w:r>
    </w:p>
    <w:p w14:paraId="47AF0680" w14:textId="77777777" w:rsidR="00DA79AF" w:rsidRPr="00A65561" w:rsidRDefault="00DA79AF" w:rsidP="00822E14">
      <w:pPr>
        <w:numPr>
          <w:ilvl w:val="0"/>
          <w:numId w:val="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Eventual pagamento complementar por viagem, quando aplicável.</w:t>
      </w:r>
    </w:p>
    <w:p w14:paraId="209940FB" w14:textId="77777777" w:rsidR="00DA79AF" w:rsidRPr="00A65561" w:rsidRDefault="00DA79AF" w:rsidP="00DA79AF">
      <w:pPr>
        <w:spacing w:line="360" w:lineRule="auto"/>
        <w:jc w:val="both"/>
        <w:rPr>
          <w:rFonts w:asciiTheme="minorHAnsi" w:hAnsiTheme="minorHAnsi" w:cstheme="minorHAnsi"/>
          <w:sz w:val="21"/>
          <w:szCs w:val="21"/>
        </w:rPr>
      </w:pPr>
    </w:p>
    <w:p w14:paraId="325EA6EA"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composição detalhada dos valores por quilômetro rodado e por viagem está apresentada no </w:t>
      </w:r>
      <w:r w:rsidRPr="00A65561">
        <w:rPr>
          <w:rFonts w:asciiTheme="minorHAnsi" w:hAnsiTheme="minorHAnsi" w:cstheme="minorHAnsi"/>
          <w:bCs/>
          <w:sz w:val="21"/>
          <w:szCs w:val="21"/>
        </w:rPr>
        <w:t>Anexo III – Relatório de Monitoramento das Rotas do Transporte Escolar</w:t>
      </w:r>
      <w:r w:rsidRPr="00A65561">
        <w:rPr>
          <w:rFonts w:asciiTheme="minorHAnsi" w:hAnsiTheme="minorHAnsi" w:cstheme="minorHAnsi"/>
          <w:sz w:val="21"/>
          <w:szCs w:val="21"/>
        </w:rPr>
        <w:t>, que integra este Termo de Referência.</w:t>
      </w:r>
    </w:p>
    <w:p w14:paraId="74362EA7" w14:textId="77777777" w:rsidR="00DA79AF" w:rsidRPr="00A65561" w:rsidRDefault="00DA79AF" w:rsidP="00DA79AF">
      <w:pPr>
        <w:spacing w:line="360" w:lineRule="auto"/>
        <w:jc w:val="both"/>
        <w:rPr>
          <w:rFonts w:asciiTheme="minorHAnsi" w:hAnsiTheme="minorHAnsi" w:cstheme="minorHAnsi"/>
          <w:sz w:val="21"/>
          <w:szCs w:val="21"/>
        </w:rPr>
      </w:pPr>
    </w:p>
    <w:p w14:paraId="5DA8C017"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9.4. Critério de Pagamento</w:t>
      </w:r>
    </w:p>
    <w:p w14:paraId="2DDE2346" w14:textId="77777777" w:rsidR="00DA79AF" w:rsidRPr="00A65561" w:rsidRDefault="00DA79AF" w:rsidP="00DA79AF">
      <w:pPr>
        <w:spacing w:line="360" w:lineRule="auto"/>
        <w:jc w:val="both"/>
        <w:rPr>
          <w:rFonts w:asciiTheme="minorHAnsi" w:hAnsiTheme="minorHAnsi" w:cstheme="minorHAnsi"/>
          <w:sz w:val="21"/>
          <w:szCs w:val="21"/>
        </w:rPr>
      </w:pPr>
    </w:p>
    <w:p w14:paraId="3DFC0401"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xml:space="preserve">A remuneração da contratada será realizada com base na medição dos serviços efetivamente executados, conforme critérios definidos no edital, adotando-se como unidade de medição o </w:t>
      </w:r>
      <w:r w:rsidRPr="00A65561">
        <w:rPr>
          <w:rStyle w:val="Forte"/>
          <w:rFonts w:asciiTheme="minorHAnsi" w:hAnsiTheme="minorHAnsi" w:cstheme="minorHAnsi"/>
          <w:sz w:val="21"/>
          <w:szCs w:val="21"/>
          <w:lang w:val="pt-BR"/>
        </w:rPr>
        <w:t>quilômetro efetivamente rodado</w:t>
      </w:r>
      <w:r w:rsidRPr="00A65561">
        <w:rPr>
          <w:rFonts w:asciiTheme="minorHAnsi" w:hAnsiTheme="minorHAnsi" w:cstheme="minorHAnsi"/>
          <w:sz w:val="21"/>
          <w:szCs w:val="21"/>
          <w:lang w:val="pt-BR"/>
        </w:rPr>
        <w:t>, devidamente atestado pela fiscalização.</w:t>
      </w:r>
    </w:p>
    <w:p w14:paraId="08327076"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12110708"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O pagamento será realizado mensalmente, condicionado à apresentação de relatório de execução dos serviços e respectiva Nota Fiscal, devidamente conferida e atestada pela fiscalização do contrato.</w:t>
      </w:r>
    </w:p>
    <w:p w14:paraId="3C23F979"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4B266568"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9.5. Condições para Liquidação da Despesa</w:t>
      </w:r>
    </w:p>
    <w:p w14:paraId="1B0D2771"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62AED9AA"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fins de liquidação, deverão ser apresentados pela contratada:</w:t>
      </w:r>
    </w:p>
    <w:p w14:paraId="68E130C3" w14:textId="77777777" w:rsidR="00DA79AF" w:rsidRPr="00A65561" w:rsidRDefault="00DA79AF" w:rsidP="00DA79AF">
      <w:pPr>
        <w:spacing w:line="360" w:lineRule="auto"/>
        <w:jc w:val="both"/>
        <w:rPr>
          <w:rFonts w:asciiTheme="minorHAnsi" w:hAnsiTheme="minorHAnsi" w:cstheme="minorHAnsi"/>
          <w:sz w:val="21"/>
          <w:szCs w:val="21"/>
        </w:rPr>
      </w:pPr>
    </w:p>
    <w:p w14:paraId="22189929"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relatório mensal de execução dos serviços; </w:t>
      </w:r>
    </w:p>
    <w:p w14:paraId="24B87816"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comprovação da quilometragem executada; </w:t>
      </w:r>
    </w:p>
    <w:p w14:paraId="53E3B4B0"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identificação das rotas realizadas; </w:t>
      </w:r>
    </w:p>
    <w:p w14:paraId="6197B5D4"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comprovação de regularidade fiscal e trabalhista; </w:t>
      </w:r>
    </w:p>
    <w:p w14:paraId="14276374"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FGTS regular; </w:t>
      </w:r>
    </w:p>
    <w:p w14:paraId="461F2006"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CNDT válida; </w:t>
      </w:r>
    </w:p>
    <w:p w14:paraId="331C5993"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comprovação de regularidade dos veículos e condutores; </w:t>
      </w:r>
    </w:p>
    <w:p w14:paraId="61A53C9C"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comprovação de seguros obrigatórios; </w:t>
      </w:r>
    </w:p>
    <w:p w14:paraId="1B130F35" w14:textId="77777777" w:rsidR="00DA79AF" w:rsidRPr="00A65561" w:rsidRDefault="00DA79AF" w:rsidP="00822E14">
      <w:pPr>
        <w:numPr>
          <w:ilvl w:val="0"/>
          <w:numId w:val="19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folha de pagamento e vínculo dos profissionais alocados. </w:t>
      </w:r>
    </w:p>
    <w:p w14:paraId="453B1243" w14:textId="77777777" w:rsidR="00DA79AF" w:rsidRPr="00A65561" w:rsidRDefault="00DA79AF" w:rsidP="00DA79AF">
      <w:pPr>
        <w:spacing w:line="360" w:lineRule="auto"/>
        <w:ind w:left="720"/>
        <w:jc w:val="both"/>
        <w:rPr>
          <w:rFonts w:asciiTheme="minorHAnsi" w:hAnsiTheme="minorHAnsi" w:cstheme="minorHAnsi"/>
          <w:sz w:val="21"/>
          <w:szCs w:val="21"/>
        </w:rPr>
      </w:pPr>
    </w:p>
    <w:p w14:paraId="06385C0D"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Em caso de inconsistência documental ou operacional, a liquidação ficará suspensa até a devida regularização.</w:t>
      </w:r>
    </w:p>
    <w:p w14:paraId="3B300BAE" w14:textId="77777777" w:rsidR="00DA79AF" w:rsidRPr="00A65561" w:rsidRDefault="00DA79AF" w:rsidP="00DA79AF">
      <w:pPr>
        <w:spacing w:line="360" w:lineRule="auto"/>
        <w:jc w:val="both"/>
        <w:rPr>
          <w:rFonts w:asciiTheme="minorHAnsi" w:hAnsiTheme="minorHAnsi" w:cstheme="minorHAnsi"/>
          <w:sz w:val="21"/>
          <w:szCs w:val="21"/>
        </w:rPr>
      </w:pPr>
    </w:p>
    <w:p w14:paraId="3D3CEB73" w14:textId="77777777" w:rsidR="00DA79AF" w:rsidRPr="00A65561" w:rsidRDefault="00DA79AF" w:rsidP="00822E14">
      <w:pPr>
        <w:numPr>
          <w:ilvl w:val="0"/>
          <w:numId w:val="7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Pagamento será mensal mediante apresentação de relatório detalhado de execução e nota fiscal, até 30 dias após conferência;</w:t>
      </w:r>
    </w:p>
    <w:p w14:paraId="6521816D" w14:textId="77777777" w:rsidR="00DA79AF" w:rsidRPr="00A65561" w:rsidRDefault="00DA79AF" w:rsidP="00DA79AF">
      <w:pPr>
        <w:spacing w:line="360" w:lineRule="auto"/>
        <w:jc w:val="both"/>
        <w:rPr>
          <w:rFonts w:asciiTheme="minorHAnsi" w:hAnsiTheme="minorHAnsi" w:cstheme="minorHAnsi"/>
          <w:sz w:val="21"/>
          <w:szCs w:val="21"/>
        </w:rPr>
      </w:pPr>
    </w:p>
    <w:p w14:paraId="516F2CF4"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9.6. Reajuste</w:t>
      </w:r>
    </w:p>
    <w:p w14:paraId="311C7E3C"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07D08AFE" w14:textId="7ECF21C2"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valor contratado será fixo durante os primeiros 12 (doze) meses.</w:t>
      </w:r>
      <w:r w:rsidRPr="00A65561">
        <w:rPr>
          <w:rFonts w:asciiTheme="minorHAnsi" w:hAnsiTheme="minorHAnsi" w:cstheme="minorHAnsi"/>
          <w:sz w:val="21"/>
          <w:szCs w:val="21"/>
        </w:rPr>
        <w:br/>
        <w:t>Em caso de prorrogação contratual, será admitido reajuste anual pelo Índice Nacional de Preços ao Consumidor Amplo (IPCA), acumulado nos últimos 12 meses, contado da data da apresentação da proposta, nos termos do art. 92, §3º da Lei nº 14.133/2021.</w:t>
      </w:r>
    </w:p>
    <w:p w14:paraId="6670F795" w14:textId="77777777"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9.7. Matriz de Risco</w:t>
      </w:r>
    </w:p>
    <w:p w14:paraId="16D6E9A5" w14:textId="77777777" w:rsidR="00DA79AF" w:rsidRPr="00A65561" w:rsidRDefault="00DA79AF" w:rsidP="00DA79AF">
      <w:pPr>
        <w:spacing w:line="360" w:lineRule="auto"/>
        <w:jc w:val="both"/>
        <w:outlineLvl w:val="2"/>
        <w:rPr>
          <w:rFonts w:asciiTheme="minorHAnsi" w:hAnsiTheme="minorHAnsi" w:cstheme="minorHAnsi"/>
          <w:b/>
          <w:bCs/>
          <w:sz w:val="21"/>
          <w:szCs w:val="21"/>
        </w:rPr>
      </w:pPr>
    </w:p>
    <w:p w14:paraId="4DCE229A" w14:textId="77777777"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estimativa de custo considerou os riscos da contratação e sua adequada alocação entre Contratante e Contratado, conforme matriz de risco do contrato:</w:t>
      </w:r>
    </w:p>
    <w:p w14:paraId="7812489B" w14:textId="77777777" w:rsidR="00DA79AF" w:rsidRPr="00A65561" w:rsidRDefault="00DA79AF" w:rsidP="00DA79AF">
      <w:pPr>
        <w:spacing w:line="360" w:lineRule="auto"/>
        <w:jc w:val="both"/>
        <w:rPr>
          <w:rFonts w:asciiTheme="minorHAnsi" w:hAnsiTheme="minorHAnsi" w:cstheme="minorHAnsi"/>
          <w:sz w:val="21"/>
          <w:szCs w:val="21"/>
        </w:rPr>
      </w:pPr>
    </w:p>
    <w:p w14:paraId="70785A44"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Riscos operacionais;</w:t>
      </w:r>
    </w:p>
    <w:p w14:paraId="542BDB90"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Oscilação ordinária de custos;</w:t>
      </w:r>
    </w:p>
    <w:p w14:paraId="3192FCB4"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Responsabilidade por manutenção da frota;</w:t>
      </w:r>
    </w:p>
    <w:p w14:paraId="6EF5539D"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Custos trabalhistas;</w:t>
      </w:r>
    </w:p>
    <w:p w14:paraId="5495A026"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Encargos tributários;</w:t>
      </w:r>
    </w:p>
    <w:p w14:paraId="0B2DC439" w14:textId="77777777" w:rsidR="00DA79AF" w:rsidRPr="00A65561" w:rsidRDefault="00DA79AF" w:rsidP="00822E14">
      <w:pPr>
        <w:numPr>
          <w:ilvl w:val="0"/>
          <w:numId w:val="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Riscos administrativos.</w:t>
      </w:r>
    </w:p>
    <w:p w14:paraId="75CD8031" w14:textId="77777777" w:rsidR="00DA79AF" w:rsidRPr="00A65561" w:rsidRDefault="00DA79AF" w:rsidP="00DA79AF">
      <w:pPr>
        <w:spacing w:line="360" w:lineRule="auto"/>
        <w:jc w:val="both"/>
        <w:rPr>
          <w:rFonts w:asciiTheme="minorHAnsi" w:hAnsiTheme="minorHAnsi" w:cstheme="minorHAnsi"/>
          <w:sz w:val="21"/>
          <w:szCs w:val="21"/>
        </w:rPr>
      </w:pPr>
    </w:p>
    <w:p w14:paraId="2AF04068" w14:textId="6B4F02F0" w:rsidR="00DA79AF" w:rsidRPr="00A65561" w:rsidRDefault="00DA79AF" w:rsidP="00DA79AF">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9.8. Compatibilidade Orçamentária</w:t>
      </w:r>
    </w:p>
    <w:p w14:paraId="3D5A5E39" w14:textId="5130ADF1" w:rsidR="00DA79AF" w:rsidRPr="00A65561" w:rsidRDefault="00DA79AF" w:rsidP="00DA79AF">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contratação encontra-se compatível com a previsão orçamentária do exercício financeiro correspondente, conforme dotação específica consignada na Lei Orçamentária Anual, com previsão de empenho para cobertura das despesas decorrentes da execução contratual.</w:t>
      </w:r>
    </w:p>
    <w:p w14:paraId="04FE814B" w14:textId="77777777" w:rsidR="00EA0A73" w:rsidRPr="00A65561" w:rsidRDefault="00EA0A73" w:rsidP="00DA79AF">
      <w:pPr>
        <w:spacing w:line="360" w:lineRule="auto"/>
        <w:jc w:val="both"/>
        <w:rPr>
          <w:rFonts w:asciiTheme="minorHAnsi" w:hAnsiTheme="minorHAnsi" w:cstheme="minorHAnsi"/>
          <w:sz w:val="21"/>
          <w:szCs w:val="21"/>
        </w:rPr>
      </w:pPr>
    </w:p>
    <w:p w14:paraId="4EDD9317" w14:textId="77777777" w:rsidR="00DA79AF" w:rsidRPr="00A65561" w:rsidRDefault="00DA79AF" w:rsidP="00DA79AF">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10. DOTAÇÃO ORÇAMENTÁRIA</w:t>
      </w:r>
    </w:p>
    <w:p w14:paraId="2560AB41" w14:textId="77777777" w:rsidR="00DA79AF" w:rsidRPr="00A65561" w:rsidRDefault="00DA79AF" w:rsidP="00DA79AF">
      <w:pPr>
        <w:spacing w:line="360" w:lineRule="auto"/>
        <w:jc w:val="both"/>
        <w:outlineLvl w:val="1"/>
        <w:rPr>
          <w:rFonts w:asciiTheme="minorHAnsi" w:hAnsiTheme="minorHAnsi" w:cstheme="minorHAnsi"/>
          <w:b/>
          <w:bCs/>
          <w:sz w:val="21"/>
          <w:szCs w:val="21"/>
        </w:rPr>
      </w:pPr>
    </w:p>
    <w:p w14:paraId="0896A48C" w14:textId="77777777" w:rsidR="00DA79AF" w:rsidRPr="00A65561" w:rsidRDefault="00DA79AF" w:rsidP="00DA79AF">
      <w:pPr>
        <w:numPr>
          <w:ilvl w:val="0"/>
          <w:numId w:val="3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Despesas correrão por conta da dotação orçamentária municipal, conforme dotação orçamentária específica a ser indicada no momento da contratação, vinculada à Secretaria Municipal de Educação</w:t>
      </w:r>
    </w:p>
    <w:p w14:paraId="48ADB4BC" w14:textId="4AB458AD" w:rsidR="00DA79AF" w:rsidRPr="00A65561" w:rsidRDefault="00DA79AF" w:rsidP="00DA79AF">
      <w:pPr>
        <w:numPr>
          <w:ilvl w:val="0"/>
          <w:numId w:val="3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Custos incluem combustíveis, manutenção, seguros, impostos, motoristas e monitores, conforme legislação vigente.</w:t>
      </w:r>
    </w:p>
    <w:p w14:paraId="4AFB602C" w14:textId="77777777" w:rsidR="00DA79AF" w:rsidRPr="00A65561" w:rsidRDefault="00DA79AF" w:rsidP="00DA79AF">
      <w:pPr>
        <w:spacing w:line="360" w:lineRule="auto"/>
        <w:jc w:val="both"/>
        <w:rPr>
          <w:rFonts w:asciiTheme="minorHAnsi" w:hAnsiTheme="minorHAnsi" w:cstheme="minorHAnsi"/>
          <w:sz w:val="21"/>
          <w:szCs w:val="21"/>
        </w:rPr>
      </w:pPr>
    </w:p>
    <w:p w14:paraId="28A54397" w14:textId="77777777" w:rsidR="00DA79AF" w:rsidRPr="00A65561" w:rsidRDefault="00DA79AF" w:rsidP="00DA79AF">
      <w:pPr>
        <w:pStyle w:val="Ttulo2"/>
        <w:spacing w:before="0" w:line="360" w:lineRule="auto"/>
        <w:jc w:val="both"/>
        <w:rPr>
          <w:rFonts w:asciiTheme="minorHAnsi" w:hAnsiTheme="minorHAnsi" w:cstheme="minorHAnsi"/>
          <w:b/>
          <w:color w:val="auto"/>
          <w:sz w:val="21"/>
          <w:szCs w:val="21"/>
        </w:rPr>
      </w:pPr>
      <w:r w:rsidRPr="00A65561">
        <w:rPr>
          <w:rFonts w:asciiTheme="minorHAnsi" w:hAnsiTheme="minorHAnsi" w:cstheme="minorHAnsi"/>
          <w:b/>
          <w:color w:val="auto"/>
          <w:sz w:val="21"/>
          <w:szCs w:val="21"/>
        </w:rPr>
        <w:t>11. DAS PENALIDADES</w:t>
      </w:r>
    </w:p>
    <w:p w14:paraId="671EB5E5" w14:textId="77777777" w:rsidR="00DA79AF" w:rsidRPr="00A65561" w:rsidRDefault="00DA79AF" w:rsidP="00DA79AF">
      <w:pPr>
        <w:spacing w:line="360" w:lineRule="auto"/>
        <w:jc w:val="both"/>
        <w:rPr>
          <w:rFonts w:asciiTheme="minorHAnsi" w:hAnsiTheme="minorHAnsi" w:cstheme="minorHAnsi"/>
          <w:sz w:val="21"/>
          <w:szCs w:val="21"/>
        </w:rPr>
      </w:pPr>
    </w:p>
    <w:p w14:paraId="2034FB51"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b/>
          <w:sz w:val="21"/>
          <w:szCs w:val="21"/>
          <w:lang w:val="pt-BR"/>
        </w:rPr>
        <w:t>11.1.</w:t>
      </w:r>
      <w:r w:rsidRPr="00A65561">
        <w:rPr>
          <w:rFonts w:asciiTheme="minorHAnsi" w:hAnsiTheme="minorHAnsi" w:cstheme="minorHAnsi"/>
          <w:sz w:val="21"/>
          <w:szCs w:val="21"/>
          <w:lang w:val="pt-BR"/>
        </w:rPr>
        <w:t xml:space="preserve"> Salvo ocorrência de caso fortuito ou de força maior, devidamente justificada e comprovada, ao não cumprimento, por parte da Contratada, das obrigações assumidas, ou à infringência de preceitos legais pertinentes, serão aplicadas, segundo a gravidade da falta, as seguintes penalidades, nos termos da Lei nº 14.133/2021:</w:t>
      </w:r>
    </w:p>
    <w:p w14:paraId="2B9A2632"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53B828D9" w14:textId="2E7A1461"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b/>
          <w:sz w:val="21"/>
          <w:szCs w:val="21"/>
          <w:lang w:val="pt-BR"/>
        </w:rPr>
        <w:t>11.2.</w:t>
      </w:r>
      <w:r w:rsidRPr="00A65561">
        <w:rPr>
          <w:rFonts w:asciiTheme="minorHAnsi" w:hAnsiTheme="minorHAnsi" w:cstheme="minorHAnsi"/>
          <w:sz w:val="21"/>
          <w:szCs w:val="21"/>
          <w:lang w:val="pt-BR"/>
        </w:rPr>
        <w:t xml:space="preserve"> </w:t>
      </w:r>
      <w:r w:rsidRPr="00A65561">
        <w:rPr>
          <w:rStyle w:val="Forte"/>
          <w:rFonts w:asciiTheme="minorHAnsi" w:hAnsiTheme="minorHAnsi" w:cstheme="minorHAnsi"/>
          <w:sz w:val="21"/>
          <w:szCs w:val="21"/>
          <w:lang w:val="pt-BR"/>
        </w:rPr>
        <w:t>Multa administrativa</w:t>
      </w:r>
      <w:r w:rsidRPr="00A65561">
        <w:rPr>
          <w:rFonts w:asciiTheme="minorHAnsi" w:hAnsiTheme="minorHAnsi" w:cstheme="minorHAnsi"/>
          <w:sz w:val="21"/>
          <w:szCs w:val="21"/>
          <w:lang w:val="pt-BR"/>
        </w:rPr>
        <w:t xml:space="preserve">, </w:t>
      </w:r>
      <w:r w:rsidR="00EA0A73" w:rsidRPr="00A65561">
        <w:rPr>
          <w:rFonts w:asciiTheme="minorHAnsi" w:hAnsiTheme="minorHAnsi" w:cstheme="minorHAnsi"/>
          <w:sz w:val="21"/>
          <w:szCs w:val="21"/>
          <w:lang w:val="pt-BR"/>
        </w:rPr>
        <w:t>poderá</w:t>
      </w:r>
      <w:r w:rsidRPr="00A65561">
        <w:rPr>
          <w:rFonts w:asciiTheme="minorHAnsi" w:hAnsiTheme="minorHAnsi" w:cstheme="minorHAnsi"/>
          <w:sz w:val="21"/>
          <w:szCs w:val="21"/>
          <w:lang w:val="pt-BR"/>
        </w:rPr>
        <w:t xml:space="preserve"> ser aplicada multa administrativa, respeitados os princípios da razoabilidade, proporcionalidade e os limites previstos na Lei nº 14.133/2021.</w:t>
      </w:r>
    </w:p>
    <w:p w14:paraId="5B04011F"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43ABD881" w14:textId="77777777" w:rsidR="00DA79AF" w:rsidRPr="00A65561" w:rsidRDefault="00DA79AF" w:rsidP="00822E14">
      <w:pPr>
        <w:pStyle w:val="NormalWeb"/>
        <w:numPr>
          <w:ilvl w:val="0"/>
          <w:numId w:val="75"/>
        </w:numPr>
        <w:suppressAutoHyphens w:val="0"/>
        <w:spacing w:before="0" w:after="0" w:line="360" w:lineRule="auto"/>
        <w:jc w:val="both"/>
        <w:rPr>
          <w:rFonts w:asciiTheme="minorHAnsi" w:hAnsiTheme="minorHAnsi" w:cstheme="minorHAnsi"/>
          <w:sz w:val="21"/>
          <w:szCs w:val="21"/>
          <w:lang w:val="pt-BR"/>
        </w:rPr>
      </w:pPr>
      <w:r w:rsidRPr="00A65561">
        <w:rPr>
          <w:rStyle w:val="Forte"/>
          <w:rFonts w:asciiTheme="minorHAnsi" w:hAnsiTheme="minorHAnsi" w:cstheme="minorHAnsi"/>
          <w:sz w:val="21"/>
          <w:szCs w:val="21"/>
          <w:lang w:val="pt-BR"/>
        </w:rPr>
        <w:t>Atraso no horário de busca e/ou entrega dos alunos</w:t>
      </w:r>
      <w:r w:rsidRPr="00A65561">
        <w:rPr>
          <w:rFonts w:asciiTheme="minorHAnsi" w:hAnsiTheme="minorHAnsi" w:cstheme="minorHAnsi"/>
          <w:sz w:val="21"/>
          <w:szCs w:val="21"/>
          <w:lang w:val="pt-BR"/>
        </w:rPr>
        <w:t>:</w:t>
      </w:r>
    </w:p>
    <w:p w14:paraId="329DA953"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rPr>
      </w:pPr>
      <w:r w:rsidRPr="00A65561">
        <w:rPr>
          <w:rFonts w:asciiTheme="minorHAnsi" w:hAnsiTheme="minorHAnsi" w:cstheme="minorHAnsi"/>
          <w:sz w:val="21"/>
          <w:szCs w:val="21"/>
        </w:rPr>
        <w:t>I – 0 a 15 minutos: R$ 50,00</w:t>
      </w:r>
    </w:p>
    <w:p w14:paraId="6575B489"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rPr>
      </w:pPr>
      <w:r w:rsidRPr="00A65561">
        <w:rPr>
          <w:rFonts w:asciiTheme="minorHAnsi" w:hAnsiTheme="minorHAnsi" w:cstheme="minorHAnsi"/>
          <w:sz w:val="21"/>
          <w:szCs w:val="21"/>
        </w:rPr>
        <w:t>II – 16 a 30 minutos: R$ 100,00</w:t>
      </w:r>
    </w:p>
    <w:p w14:paraId="6F9BCE5F"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rPr>
      </w:pPr>
      <w:r w:rsidRPr="00A65561">
        <w:rPr>
          <w:rFonts w:asciiTheme="minorHAnsi" w:hAnsiTheme="minorHAnsi" w:cstheme="minorHAnsi"/>
          <w:sz w:val="21"/>
          <w:szCs w:val="21"/>
        </w:rPr>
        <w:t>III – 31 a 60 minutos: R$ 150,00</w:t>
      </w:r>
    </w:p>
    <w:p w14:paraId="47491436" w14:textId="77777777" w:rsidR="00DA79AF" w:rsidRPr="00A65561" w:rsidRDefault="00DA79AF" w:rsidP="00DA79AF">
      <w:pPr>
        <w:pStyle w:val="NormalWeb"/>
        <w:spacing w:before="0" w:after="0" w:line="360" w:lineRule="auto"/>
        <w:ind w:left="1440"/>
        <w:jc w:val="both"/>
        <w:rPr>
          <w:rFonts w:asciiTheme="minorHAnsi" w:hAnsiTheme="minorHAnsi" w:cstheme="minorHAnsi"/>
          <w:sz w:val="21"/>
          <w:szCs w:val="21"/>
        </w:rPr>
      </w:pPr>
    </w:p>
    <w:p w14:paraId="599945A4" w14:textId="77777777" w:rsidR="00DA79AF" w:rsidRPr="00A65561" w:rsidRDefault="00DA79AF" w:rsidP="00822E14">
      <w:pPr>
        <w:pStyle w:val="NormalWeb"/>
        <w:numPr>
          <w:ilvl w:val="0"/>
          <w:numId w:val="75"/>
        </w:numPr>
        <w:suppressAutoHyphens w:val="0"/>
        <w:spacing w:before="0" w:after="0" w:line="360" w:lineRule="auto"/>
        <w:jc w:val="both"/>
        <w:rPr>
          <w:rFonts w:asciiTheme="minorHAnsi" w:hAnsiTheme="minorHAnsi" w:cstheme="minorHAnsi"/>
          <w:sz w:val="21"/>
          <w:szCs w:val="21"/>
          <w:lang w:val="pt-BR"/>
        </w:rPr>
      </w:pPr>
      <w:r w:rsidRPr="00A65561">
        <w:rPr>
          <w:rStyle w:val="Forte"/>
          <w:rFonts w:asciiTheme="minorHAnsi" w:hAnsiTheme="minorHAnsi" w:cstheme="minorHAnsi"/>
          <w:sz w:val="21"/>
          <w:szCs w:val="21"/>
          <w:lang w:val="pt-BR"/>
        </w:rPr>
        <w:t>Interrupção na busca e/ou entrega dos alunos</w:t>
      </w:r>
      <w:r w:rsidRPr="00A65561">
        <w:rPr>
          <w:rFonts w:asciiTheme="minorHAnsi" w:hAnsiTheme="minorHAnsi" w:cstheme="minorHAnsi"/>
          <w:sz w:val="21"/>
          <w:szCs w:val="21"/>
          <w:lang w:val="pt-BR"/>
        </w:rPr>
        <w:t>, considerando-se o mês de prestação dos serviços:</w:t>
      </w:r>
    </w:p>
    <w:p w14:paraId="68117F3D"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I – 1º dia de interrupção: R$ 150,00 por busca ou entrega</w:t>
      </w:r>
    </w:p>
    <w:p w14:paraId="024B3F20"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II – 2º dia de interrupção: R$ 200,00 por busca ou entrega</w:t>
      </w:r>
    </w:p>
    <w:p w14:paraId="1BC15AAF"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III – A partir do 3º dia: acréscimo de R$ 50,00 por busca ou entrega, sobre o valor do dia de interrupção anterior</w:t>
      </w:r>
    </w:p>
    <w:p w14:paraId="63C0BDEC" w14:textId="77777777" w:rsidR="00DA79AF" w:rsidRPr="00A65561" w:rsidRDefault="00DA79AF" w:rsidP="00DA79AF">
      <w:pPr>
        <w:pStyle w:val="NormalWeb"/>
        <w:spacing w:before="0" w:after="0" w:line="360" w:lineRule="auto"/>
        <w:ind w:left="1440"/>
        <w:jc w:val="both"/>
        <w:rPr>
          <w:rFonts w:asciiTheme="minorHAnsi" w:hAnsiTheme="minorHAnsi" w:cstheme="minorHAnsi"/>
          <w:sz w:val="21"/>
          <w:szCs w:val="21"/>
          <w:lang w:val="pt-BR"/>
        </w:rPr>
      </w:pPr>
    </w:p>
    <w:p w14:paraId="7442E91D" w14:textId="77777777" w:rsidR="00DA79AF" w:rsidRPr="00A65561" w:rsidRDefault="00DA79AF" w:rsidP="00822E14">
      <w:pPr>
        <w:pStyle w:val="NormalWeb"/>
        <w:numPr>
          <w:ilvl w:val="0"/>
          <w:numId w:val="75"/>
        </w:numPr>
        <w:suppressAutoHyphens w:val="0"/>
        <w:spacing w:before="0" w:after="0" w:line="360" w:lineRule="auto"/>
        <w:jc w:val="both"/>
        <w:rPr>
          <w:rFonts w:asciiTheme="minorHAnsi" w:hAnsiTheme="minorHAnsi" w:cstheme="minorHAnsi"/>
          <w:sz w:val="21"/>
          <w:szCs w:val="21"/>
          <w:lang w:val="pt-BR"/>
        </w:rPr>
      </w:pPr>
      <w:r w:rsidRPr="00A65561">
        <w:rPr>
          <w:rStyle w:val="Forte"/>
          <w:rFonts w:asciiTheme="minorHAnsi" w:hAnsiTheme="minorHAnsi" w:cstheme="minorHAnsi"/>
          <w:sz w:val="21"/>
          <w:szCs w:val="21"/>
          <w:lang w:val="pt-BR"/>
        </w:rPr>
        <w:t>Transporte de pessoas estranhas ao quadro de alunos ou de trabalhadores do sistema municipal de ensino</w:t>
      </w:r>
      <w:r w:rsidRPr="00A65561">
        <w:rPr>
          <w:rFonts w:asciiTheme="minorHAnsi" w:hAnsiTheme="minorHAnsi" w:cstheme="minorHAnsi"/>
          <w:sz w:val="21"/>
          <w:szCs w:val="21"/>
          <w:lang w:val="pt-BR"/>
        </w:rPr>
        <w:t>:</w:t>
      </w:r>
    </w:p>
    <w:p w14:paraId="45F5EA55" w14:textId="77777777"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I – De 01 a 03 pessoas: R$ 50,00 por pessoa</w:t>
      </w:r>
    </w:p>
    <w:p w14:paraId="330F5DFA" w14:textId="04108EFC" w:rsidR="00DA79AF" w:rsidRPr="00A65561" w:rsidRDefault="00DA79AF" w:rsidP="00822E14">
      <w:pPr>
        <w:pStyle w:val="NormalWeb"/>
        <w:numPr>
          <w:ilvl w:val="1"/>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II – A partir da 4ª pessoa: R$ 75,00 por pessoa</w:t>
      </w:r>
    </w:p>
    <w:p w14:paraId="6F951264" w14:textId="77777777" w:rsidR="00DA79AF" w:rsidRPr="00A65561" w:rsidRDefault="00DA79AF" w:rsidP="00822E14">
      <w:pPr>
        <w:pStyle w:val="NormalWeb"/>
        <w:numPr>
          <w:ilvl w:val="0"/>
          <w:numId w:val="75"/>
        </w:numPr>
        <w:suppressAutoHyphens w:val="0"/>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 xml:space="preserve">As multas aplicadas </w:t>
      </w:r>
      <w:r w:rsidRPr="00A65561">
        <w:rPr>
          <w:rStyle w:val="Forte"/>
          <w:rFonts w:asciiTheme="minorHAnsi" w:hAnsiTheme="minorHAnsi" w:cstheme="minorHAnsi"/>
          <w:b w:val="0"/>
          <w:sz w:val="21"/>
          <w:szCs w:val="21"/>
          <w:lang w:val="pt-BR"/>
        </w:rPr>
        <w:t>não eximem a Contratada das sanções legais previstas</w:t>
      </w:r>
      <w:r w:rsidRPr="00A65561">
        <w:rPr>
          <w:rFonts w:asciiTheme="minorHAnsi" w:hAnsiTheme="minorHAnsi" w:cstheme="minorHAnsi"/>
          <w:sz w:val="21"/>
          <w:szCs w:val="21"/>
          <w:lang w:val="pt-BR"/>
        </w:rPr>
        <w:t xml:space="preserve"> neste Termo de Referência, no Edital e na Lei de Licitações, e poderão ser deduzidas dos créditos devidos à Contratada.</w:t>
      </w:r>
    </w:p>
    <w:p w14:paraId="2F40583F"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b/>
          <w:sz w:val="21"/>
          <w:szCs w:val="21"/>
          <w:lang w:val="pt-BR"/>
        </w:rPr>
        <w:lastRenderedPageBreak/>
        <w:t>11.2.1.</w:t>
      </w:r>
      <w:r w:rsidRPr="00A65561">
        <w:rPr>
          <w:rFonts w:asciiTheme="minorHAnsi" w:hAnsiTheme="minorHAnsi" w:cstheme="minorHAnsi"/>
          <w:sz w:val="21"/>
          <w:szCs w:val="21"/>
          <w:lang w:val="pt-BR"/>
        </w:rPr>
        <w:t xml:space="preserve"> As penalidades previstas neste item poderão ser cumuladas com outras sanções administrativas previstas no Edital e na Lei nº 14.133/2021, observada a proporcionalidade e a gravidade da infração.</w:t>
      </w:r>
    </w:p>
    <w:p w14:paraId="5286401A"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03560FC6"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b/>
          <w:sz w:val="21"/>
          <w:szCs w:val="21"/>
          <w:lang w:val="pt-BR"/>
        </w:rPr>
        <w:t>11.3.</w:t>
      </w:r>
      <w:r w:rsidRPr="00A65561">
        <w:rPr>
          <w:rFonts w:asciiTheme="minorHAnsi" w:hAnsiTheme="minorHAnsi" w:cstheme="minorHAnsi"/>
          <w:sz w:val="21"/>
          <w:szCs w:val="21"/>
          <w:lang w:val="pt-BR"/>
        </w:rPr>
        <w:t xml:space="preserve"> A aplicação das multas </w:t>
      </w:r>
      <w:r w:rsidRPr="00A65561">
        <w:rPr>
          <w:rStyle w:val="Forte"/>
          <w:rFonts w:asciiTheme="minorHAnsi" w:hAnsiTheme="minorHAnsi" w:cstheme="minorHAnsi"/>
          <w:b w:val="0"/>
          <w:sz w:val="21"/>
          <w:szCs w:val="21"/>
          <w:lang w:val="pt-BR"/>
        </w:rPr>
        <w:t>independerá de interpelação, notificação ou protesto judicial</w:t>
      </w:r>
      <w:r w:rsidRPr="00A65561">
        <w:rPr>
          <w:rFonts w:asciiTheme="minorHAnsi" w:hAnsiTheme="minorHAnsi" w:cstheme="minorHAnsi"/>
          <w:sz w:val="21"/>
          <w:szCs w:val="21"/>
          <w:lang w:val="pt-BR"/>
        </w:rPr>
        <w:t>, sendo exigíveis a partir da constatação do fato gerador, mediante processo administrativo.</w:t>
      </w:r>
    </w:p>
    <w:p w14:paraId="17A7C8BE"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1ACCE224"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b/>
          <w:sz w:val="21"/>
          <w:szCs w:val="21"/>
          <w:lang w:val="pt-BR"/>
        </w:rPr>
        <w:t>11.4.</w:t>
      </w:r>
      <w:r w:rsidRPr="00A65561">
        <w:rPr>
          <w:rFonts w:asciiTheme="minorHAnsi" w:hAnsiTheme="minorHAnsi" w:cstheme="minorHAnsi"/>
          <w:sz w:val="21"/>
          <w:szCs w:val="21"/>
          <w:lang w:val="pt-BR"/>
        </w:rPr>
        <w:t xml:space="preserve"> As multas serão aplicadas, após regular processo administrativo, assegurado o contraditório e a ampla defesa, </w:t>
      </w:r>
      <w:r w:rsidRPr="00A65561">
        <w:rPr>
          <w:rStyle w:val="Forte"/>
          <w:rFonts w:asciiTheme="minorHAnsi" w:hAnsiTheme="minorHAnsi" w:cstheme="minorHAnsi"/>
          <w:b w:val="0"/>
          <w:sz w:val="21"/>
          <w:szCs w:val="21"/>
          <w:lang w:val="pt-BR"/>
        </w:rPr>
        <w:t>descontadas dos créditos da Contratada</w:t>
      </w:r>
      <w:r w:rsidRPr="00A65561">
        <w:rPr>
          <w:rFonts w:asciiTheme="minorHAnsi" w:hAnsiTheme="minorHAnsi" w:cstheme="minorHAnsi"/>
          <w:sz w:val="21"/>
          <w:szCs w:val="21"/>
          <w:lang w:val="pt-BR"/>
        </w:rPr>
        <w:t xml:space="preserve"> ou, se for o caso, cobradas </w:t>
      </w:r>
      <w:r w:rsidRPr="00A65561">
        <w:rPr>
          <w:rStyle w:val="Forte"/>
          <w:rFonts w:asciiTheme="minorHAnsi" w:hAnsiTheme="minorHAnsi" w:cstheme="minorHAnsi"/>
          <w:b w:val="0"/>
          <w:sz w:val="21"/>
          <w:szCs w:val="21"/>
          <w:lang w:val="pt-BR"/>
        </w:rPr>
        <w:t>administrativa ou judicialmente</w:t>
      </w:r>
      <w:r w:rsidRPr="00A65561">
        <w:rPr>
          <w:rFonts w:asciiTheme="minorHAnsi" w:hAnsiTheme="minorHAnsi" w:cstheme="minorHAnsi"/>
          <w:sz w:val="21"/>
          <w:szCs w:val="21"/>
          <w:lang w:val="pt-BR"/>
        </w:rPr>
        <w:t>.</w:t>
      </w:r>
    </w:p>
    <w:p w14:paraId="410C2CA3" w14:textId="77777777" w:rsidR="00DA79AF" w:rsidRPr="00A65561" w:rsidRDefault="00DA79AF" w:rsidP="00DA79AF">
      <w:pPr>
        <w:pStyle w:val="NormalWeb"/>
        <w:spacing w:before="0" w:after="0" w:line="360" w:lineRule="auto"/>
        <w:jc w:val="both"/>
        <w:rPr>
          <w:rFonts w:asciiTheme="minorHAnsi" w:hAnsiTheme="minorHAnsi" w:cstheme="minorHAnsi"/>
          <w:sz w:val="21"/>
          <w:szCs w:val="21"/>
          <w:lang w:val="pt-BR"/>
        </w:rPr>
      </w:pPr>
    </w:p>
    <w:p w14:paraId="0B192D7A" w14:textId="77777777" w:rsidR="00DA79AF" w:rsidRPr="00A65561" w:rsidRDefault="00DA79AF" w:rsidP="00DA79AF">
      <w:pPr>
        <w:pBdr>
          <w:top w:val="nil"/>
          <w:left w:val="nil"/>
          <w:bottom w:val="nil"/>
          <w:right w:val="nil"/>
          <w:between w:val="nil"/>
        </w:pBdr>
        <w:tabs>
          <w:tab w:val="left" w:pos="851"/>
        </w:tabs>
        <w:spacing w:line="360" w:lineRule="auto"/>
        <w:ind w:right="112"/>
        <w:jc w:val="center"/>
        <w:rPr>
          <w:rFonts w:asciiTheme="minorHAnsi" w:hAnsiTheme="minorHAnsi" w:cstheme="minorHAnsi"/>
          <w:b/>
          <w:sz w:val="21"/>
          <w:szCs w:val="21"/>
        </w:rPr>
      </w:pPr>
      <w:r w:rsidRPr="00A65561">
        <w:rPr>
          <w:rFonts w:asciiTheme="minorHAnsi" w:hAnsiTheme="minorHAnsi" w:cstheme="minorHAnsi"/>
          <w:b/>
          <w:sz w:val="21"/>
          <w:szCs w:val="21"/>
        </w:rPr>
        <w:t>DO ENDEREÇO DAS UNIDADES ESCOLARES E CESB</w:t>
      </w:r>
    </w:p>
    <w:p w14:paraId="5FF26701" w14:textId="77777777" w:rsidR="00DA79AF" w:rsidRPr="00A65561" w:rsidRDefault="00DA79AF" w:rsidP="00DA79AF">
      <w:pPr>
        <w:spacing w:line="360" w:lineRule="auto"/>
        <w:jc w:val="both"/>
        <w:rPr>
          <w:rFonts w:asciiTheme="minorHAnsi" w:hAnsiTheme="minorHAnsi" w:cstheme="minorHAnsi"/>
          <w:b/>
          <w:sz w:val="21"/>
          <w:szCs w:val="21"/>
          <w:u w:val="single"/>
        </w:rPr>
      </w:pPr>
      <w:r w:rsidRPr="00A65561">
        <w:rPr>
          <w:rFonts w:asciiTheme="minorHAnsi" w:hAnsiTheme="minorHAnsi" w:cstheme="minorHAnsi"/>
          <w:b/>
          <w:sz w:val="21"/>
          <w:szCs w:val="21"/>
          <w:u w:val="single"/>
        </w:rPr>
        <w:t>Localização dos prédios Públicos</w:t>
      </w:r>
    </w:p>
    <w:tbl>
      <w:tblPr>
        <w:tblW w:w="9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96"/>
        <w:gridCol w:w="5219"/>
      </w:tblGrid>
      <w:tr w:rsidR="00DA79AF" w:rsidRPr="00A65561" w14:paraId="1DBC64DC" w14:textId="77777777" w:rsidTr="006F6365">
        <w:tc>
          <w:tcPr>
            <w:tcW w:w="4096" w:type="dxa"/>
            <w:tcBorders>
              <w:top w:val="single" w:sz="4" w:space="0" w:color="000000"/>
              <w:left w:val="single" w:sz="4" w:space="0" w:color="000000"/>
              <w:bottom w:val="single" w:sz="4" w:space="0" w:color="000000"/>
              <w:right w:val="single" w:sz="4" w:space="0" w:color="000000"/>
            </w:tcBorders>
            <w:shd w:val="clear" w:color="auto" w:fill="D9D9D9"/>
          </w:tcPr>
          <w:p w14:paraId="7166685A" w14:textId="77777777" w:rsidR="00DA79AF" w:rsidRPr="00A65561" w:rsidRDefault="00DA79AF" w:rsidP="006F6365">
            <w:pPr>
              <w:jc w:val="center"/>
              <w:rPr>
                <w:rFonts w:asciiTheme="minorHAnsi" w:hAnsiTheme="minorHAnsi" w:cstheme="minorHAnsi"/>
                <w:b/>
                <w:sz w:val="21"/>
                <w:szCs w:val="21"/>
              </w:rPr>
            </w:pPr>
            <w:r w:rsidRPr="00A65561">
              <w:rPr>
                <w:rFonts w:asciiTheme="minorHAnsi" w:hAnsiTheme="minorHAnsi" w:cstheme="minorHAnsi"/>
                <w:b/>
                <w:sz w:val="21"/>
                <w:szCs w:val="21"/>
              </w:rPr>
              <w:t>Escolas Municipais</w:t>
            </w:r>
          </w:p>
        </w:tc>
        <w:tc>
          <w:tcPr>
            <w:tcW w:w="5219" w:type="dxa"/>
            <w:tcBorders>
              <w:top w:val="single" w:sz="4" w:space="0" w:color="000000"/>
              <w:left w:val="single" w:sz="4" w:space="0" w:color="000000"/>
              <w:bottom w:val="single" w:sz="4" w:space="0" w:color="000000"/>
              <w:right w:val="single" w:sz="4" w:space="0" w:color="000000"/>
            </w:tcBorders>
            <w:shd w:val="clear" w:color="auto" w:fill="D9D9D9"/>
          </w:tcPr>
          <w:p w14:paraId="00BE407B" w14:textId="77777777" w:rsidR="00DA79AF" w:rsidRPr="00A65561" w:rsidRDefault="00DA79AF" w:rsidP="006F6365">
            <w:pPr>
              <w:jc w:val="center"/>
              <w:rPr>
                <w:rFonts w:asciiTheme="minorHAnsi" w:hAnsiTheme="minorHAnsi" w:cstheme="minorHAnsi"/>
                <w:b/>
                <w:sz w:val="21"/>
                <w:szCs w:val="21"/>
              </w:rPr>
            </w:pPr>
            <w:r w:rsidRPr="00A65561">
              <w:rPr>
                <w:rFonts w:asciiTheme="minorHAnsi" w:hAnsiTheme="minorHAnsi" w:cstheme="minorHAnsi"/>
                <w:b/>
                <w:sz w:val="21"/>
                <w:szCs w:val="21"/>
              </w:rPr>
              <w:t>Endereços</w:t>
            </w:r>
          </w:p>
        </w:tc>
      </w:tr>
      <w:tr w:rsidR="00DA79AF" w:rsidRPr="00A65561" w14:paraId="63CAB1E2"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5F760BE9"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EMEF “Barão de Santa Branca”</w:t>
            </w:r>
          </w:p>
        </w:tc>
        <w:tc>
          <w:tcPr>
            <w:tcW w:w="5219" w:type="dxa"/>
            <w:tcBorders>
              <w:top w:val="single" w:sz="4" w:space="0" w:color="000000"/>
              <w:left w:val="single" w:sz="4" w:space="0" w:color="000000"/>
              <w:bottom w:val="single" w:sz="4" w:space="0" w:color="000000"/>
              <w:right w:val="single" w:sz="4" w:space="0" w:color="000000"/>
            </w:tcBorders>
            <w:vAlign w:val="center"/>
          </w:tcPr>
          <w:p w14:paraId="4EB3D3A1"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Nestor Samuel de Oliveira, nº 193 – Centro</w:t>
            </w:r>
          </w:p>
        </w:tc>
      </w:tr>
      <w:tr w:rsidR="00DA79AF" w:rsidRPr="00A65561" w14:paraId="58493F33"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7217289B"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EMEF “</w:t>
            </w:r>
            <w:proofErr w:type="spellStart"/>
            <w:r w:rsidRPr="00A65561">
              <w:rPr>
                <w:rFonts w:asciiTheme="minorHAnsi" w:hAnsiTheme="minorHAnsi" w:cstheme="minorHAnsi"/>
                <w:sz w:val="21"/>
                <w:szCs w:val="21"/>
              </w:rPr>
              <w:t>Profª</w:t>
            </w:r>
            <w:proofErr w:type="spellEnd"/>
            <w:r w:rsidRPr="00A65561">
              <w:rPr>
                <w:rFonts w:asciiTheme="minorHAnsi" w:hAnsiTheme="minorHAnsi" w:cstheme="minorHAnsi"/>
                <w:sz w:val="21"/>
                <w:szCs w:val="21"/>
              </w:rPr>
              <w:t xml:space="preserve"> Benedita P. Albuquerque”</w:t>
            </w:r>
          </w:p>
        </w:tc>
        <w:tc>
          <w:tcPr>
            <w:tcW w:w="5219" w:type="dxa"/>
            <w:tcBorders>
              <w:top w:val="single" w:sz="4" w:space="0" w:color="000000"/>
              <w:left w:val="single" w:sz="4" w:space="0" w:color="000000"/>
              <w:bottom w:val="single" w:sz="4" w:space="0" w:color="000000"/>
              <w:right w:val="single" w:sz="4" w:space="0" w:color="000000"/>
            </w:tcBorders>
            <w:vAlign w:val="center"/>
          </w:tcPr>
          <w:p w14:paraId="7D7DA5A9"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Nove de Julho, nº 14- - Jd. Santa Cecília</w:t>
            </w:r>
          </w:p>
        </w:tc>
      </w:tr>
      <w:tr w:rsidR="00DA79AF" w:rsidRPr="00A65561" w14:paraId="041DF5E2"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0D0A7CA5"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EMEF “</w:t>
            </w:r>
            <w:proofErr w:type="spellStart"/>
            <w:r w:rsidRPr="00A65561">
              <w:rPr>
                <w:rFonts w:asciiTheme="minorHAnsi" w:hAnsiTheme="minorHAnsi" w:cstheme="minorHAnsi"/>
                <w:sz w:val="21"/>
                <w:szCs w:val="21"/>
              </w:rPr>
              <w:t>Profª</w:t>
            </w:r>
            <w:proofErr w:type="spellEnd"/>
            <w:r w:rsidRPr="00A65561">
              <w:rPr>
                <w:rFonts w:asciiTheme="minorHAnsi" w:hAnsiTheme="minorHAnsi" w:cstheme="minorHAnsi"/>
                <w:sz w:val="21"/>
                <w:szCs w:val="21"/>
              </w:rPr>
              <w:t xml:space="preserve"> Francisca Rosa Gomes”</w:t>
            </w:r>
          </w:p>
        </w:tc>
        <w:tc>
          <w:tcPr>
            <w:tcW w:w="5219" w:type="dxa"/>
            <w:tcBorders>
              <w:top w:val="single" w:sz="4" w:space="0" w:color="000000"/>
              <w:left w:val="single" w:sz="4" w:space="0" w:color="000000"/>
              <w:bottom w:val="single" w:sz="4" w:space="0" w:color="000000"/>
              <w:right w:val="single" w:sz="4" w:space="0" w:color="000000"/>
            </w:tcBorders>
            <w:vAlign w:val="center"/>
          </w:tcPr>
          <w:p w14:paraId="665C75BE"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Brigadeiro Aguiar, nº 508 – Centro</w:t>
            </w:r>
          </w:p>
        </w:tc>
      </w:tr>
      <w:tr w:rsidR="00DA79AF" w:rsidRPr="00A65561" w14:paraId="0CC442FA"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0C6E9C3F" w14:textId="77777777" w:rsidR="00DA79AF" w:rsidRPr="00A65561" w:rsidRDefault="00DA79AF" w:rsidP="006F6365">
            <w:pPr>
              <w:jc w:val="both"/>
              <w:rPr>
                <w:rFonts w:asciiTheme="minorHAnsi" w:hAnsiTheme="minorHAnsi" w:cstheme="minorHAnsi"/>
                <w:sz w:val="21"/>
                <w:szCs w:val="21"/>
                <w:lang w:val="en-US"/>
              </w:rPr>
            </w:pPr>
            <w:r w:rsidRPr="00A65561">
              <w:rPr>
                <w:rFonts w:asciiTheme="minorHAnsi" w:hAnsiTheme="minorHAnsi" w:cstheme="minorHAnsi"/>
                <w:sz w:val="21"/>
                <w:szCs w:val="21"/>
                <w:lang w:val="en-US"/>
              </w:rPr>
              <w:t>EMEF “</w:t>
            </w:r>
            <w:proofErr w:type="spellStart"/>
            <w:r w:rsidRPr="00A65561">
              <w:rPr>
                <w:rFonts w:asciiTheme="minorHAnsi" w:hAnsiTheme="minorHAnsi" w:cstheme="minorHAnsi"/>
                <w:sz w:val="21"/>
                <w:szCs w:val="21"/>
                <w:lang w:val="en-US"/>
              </w:rPr>
              <w:t>Profª</w:t>
            </w:r>
            <w:proofErr w:type="spellEnd"/>
            <w:r w:rsidRPr="00A65561">
              <w:rPr>
                <w:rFonts w:asciiTheme="minorHAnsi" w:hAnsiTheme="minorHAnsi" w:cstheme="minorHAnsi"/>
                <w:sz w:val="21"/>
                <w:szCs w:val="21"/>
                <w:lang w:val="en-US"/>
              </w:rPr>
              <w:t xml:space="preserve"> Palmyra M. R. Perillo”</w:t>
            </w:r>
          </w:p>
        </w:tc>
        <w:tc>
          <w:tcPr>
            <w:tcW w:w="5219" w:type="dxa"/>
            <w:tcBorders>
              <w:top w:val="single" w:sz="4" w:space="0" w:color="000000"/>
              <w:left w:val="single" w:sz="4" w:space="0" w:color="000000"/>
              <w:bottom w:val="single" w:sz="4" w:space="0" w:color="000000"/>
              <w:right w:val="single" w:sz="4" w:space="0" w:color="000000"/>
            </w:tcBorders>
            <w:vAlign w:val="center"/>
          </w:tcPr>
          <w:p w14:paraId="0A6CD8C2"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Joaquim Maria Senna, nº 43 – Parque Cambuci</w:t>
            </w:r>
          </w:p>
        </w:tc>
      </w:tr>
      <w:tr w:rsidR="00DA79AF" w:rsidRPr="00A65561" w14:paraId="437E0EF4"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604A22A5"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EMEF “</w:t>
            </w:r>
            <w:proofErr w:type="spellStart"/>
            <w:r w:rsidRPr="00A65561">
              <w:rPr>
                <w:rFonts w:asciiTheme="minorHAnsi" w:hAnsiTheme="minorHAnsi" w:cstheme="minorHAnsi"/>
                <w:sz w:val="21"/>
                <w:szCs w:val="21"/>
              </w:rPr>
              <w:t>Profª</w:t>
            </w:r>
            <w:proofErr w:type="spellEnd"/>
            <w:r w:rsidRPr="00A65561">
              <w:rPr>
                <w:rFonts w:asciiTheme="minorHAnsi" w:hAnsiTheme="minorHAnsi" w:cstheme="minorHAnsi"/>
                <w:sz w:val="21"/>
                <w:szCs w:val="21"/>
              </w:rPr>
              <w:t xml:space="preserve"> Isaura M. R. de Siqueira”</w:t>
            </w:r>
          </w:p>
        </w:tc>
        <w:tc>
          <w:tcPr>
            <w:tcW w:w="5219" w:type="dxa"/>
            <w:tcBorders>
              <w:top w:val="single" w:sz="4" w:space="0" w:color="000000"/>
              <w:left w:val="single" w:sz="4" w:space="0" w:color="000000"/>
              <w:bottom w:val="single" w:sz="4" w:space="0" w:color="000000"/>
              <w:right w:val="single" w:sz="4" w:space="0" w:color="000000"/>
            </w:tcBorders>
            <w:vAlign w:val="center"/>
          </w:tcPr>
          <w:p w14:paraId="17200C21"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Arthur Rosa Porto Filho, nº 215 – Jd. São José</w:t>
            </w:r>
          </w:p>
        </w:tc>
      </w:tr>
      <w:tr w:rsidR="00DA79AF" w:rsidRPr="00A65561" w14:paraId="33859F6C"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56106C9F"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EMEIF “</w:t>
            </w:r>
            <w:proofErr w:type="spellStart"/>
            <w:r w:rsidRPr="00A65561">
              <w:rPr>
                <w:rFonts w:asciiTheme="minorHAnsi" w:hAnsiTheme="minorHAnsi" w:cstheme="minorHAnsi"/>
                <w:sz w:val="21"/>
                <w:szCs w:val="21"/>
              </w:rPr>
              <w:t>Profª</w:t>
            </w:r>
            <w:proofErr w:type="spellEnd"/>
            <w:r w:rsidRPr="00A65561">
              <w:rPr>
                <w:rFonts w:asciiTheme="minorHAnsi" w:hAnsiTheme="minorHAnsi" w:cstheme="minorHAnsi"/>
                <w:sz w:val="21"/>
                <w:szCs w:val="21"/>
              </w:rPr>
              <w:t xml:space="preserve"> Maria Ap. Fonseca”</w:t>
            </w:r>
          </w:p>
        </w:tc>
        <w:tc>
          <w:tcPr>
            <w:tcW w:w="5219" w:type="dxa"/>
            <w:tcBorders>
              <w:top w:val="single" w:sz="4" w:space="0" w:color="000000"/>
              <w:left w:val="single" w:sz="4" w:space="0" w:color="000000"/>
              <w:bottom w:val="single" w:sz="4" w:space="0" w:color="000000"/>
              <w:right w:val="single" w:sz="4" w:space="0" w:color="000000"/>
            </w:tcBorders>
            <w:vAlign w:val="center"/>
          </w:tcPr>
          <w:p w14:paraId="4F2402A0"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Seis, nº 400 – Santa Tereza</w:t>
            </w:r>
          </w:p>
        </w:tc>
      </w:tr>
      <w:tr w:rsidR="00DA79AF" w:rsidRPr="00A65561" w14:paraId="45BBF8AB"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2841D045"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EMEIF “</w:t>
            </w:r>
            <w:proofErr w:type="spellStart"/>
            <w:r w:rsidRPr="00A65561">
              <w:rPr>
                <w:rFonts w:asciiTheme="minorHAnsi" w:hAnsiTheme="minorHAnsi" w:cstheme="minorHAnsi"/>
                <w:sz w:val="21"/>
                <w:szCs w:val="21"/>
              </w:rPr>
              <w:t>Profª</w:t>
            </w:r>
            <w:proofErr w:type="spellEnd"/>
            <w:r w:rsidRPr="00A65561">
              <w:rPr>
                <w:rFonts w:asciiTheme="minorHAnsi" w:hAnsiTheme="minorHAnsi" w:cstheme="minorHAnsi"/>
                <w:sz w:val="21"/>
                <w:szCs w:val="21"/>
              </w:rPr>
              <w:t xml:space="preserve"> Sylvia C. B. Campos”</w:t>
            </w:r>
          </w:p>
        </w:tc>
        <w:tc>
          <w:tcPr>
            <w:tcW w:w="5219" w:type="dxa"/>
            <w:tcBorders>
              <w:top w:val="single" w:sz="4" w:space="0" w:color="000000"/>
              <w:left w:val="single" w:sz="4" w:space="0" w:color="000000"/>
              <w:bottom w:val="single" w:sz="4" w:space="0" w:color="000000"/>
              <w:right w:val="single" w:sz="4" w:space="0" w:color="000000"/>
            </w:tcBorders>
            <w:vAlign w:val="center"/>
          </w:tcPr>
          <w:p w14:paraId="7FDFBF54"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Rodovia Manoel Luiz de Sousa, km 12 – Monos</w:t>
            </w:r>
          </w:p>
        </w:tc>
      </w:tr>
      <w:tr w:rsidR="00DA79AF" w:rsidRPr="00A65561" w14:paraId="40B2E33F"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573F9B66"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 xml:space="preserve">EMEI “Terezinha do Menino Jesus P. </w:t>
            </w:r>
            <w:proofErr w:type="spellStart"/>
            <w:r w:rsidRPr="00A65561">
              <w:rPr>
                <w:rFonts w:asciiTheme="minorHAnsi" w:hAnsiTheme="minorHAnsi" w:cstheme="minorHAnsi"/>
                <w:sz w:val="21"/>
                <w:szCs w:val="21"/>
              </w:rPr>
              <w:t>Wuó</w:t>
            </w:r>
            <w:proofErr w:type="spellEnd"/>
            <w:r w:rsidRPr="00A65561">
              <w:rPr>
                <w:rFonts w:asciiTheme="minorHAnsi" w:hAnsiTheme="minorHAnsi" w:cstheme="minorHAnsi"/>
                <w:sz w:val="21"/>
                <w:szCs w:val="21"/>
              </w:rPr>
              <w:t>”</w:t>
            </w:r>
          </w:p>
        </w:tc>
        <w:tc>
          <w:tcPr>
            <w:tcW w:w="5219" w:type="dxa"/>
            <w:tcBorders>
              <w:top w:val="single" w:sz="4" w:space="0" w:color="000000"/>
              <w:left w:val="single" w:sz="4" w:space="0" w:color="000000"/>
              <w:bottom w:val="single" w:sz="4" w:space="0" w:color="000000"/>
              <w:right w:val="single" w:sz="4" w:space="0" w:color="000000"/>
            </w:tcBorders>
            <w:vAlign w:val="center"/>
          </w:tcPr>
          <w:p w14:paraId="3E398BBF"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Praça General Euclides Figueiredo, nº 55 – Jd. Prado</w:t>
            </w:r>
          </w:p>
        </w:tc>
      </w:tr>
      <w:tr w:rsidR="00DA79AF" w:rsidRPr="00A65561" w14:paraId="1FEFABF6"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29C4BEF4"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Creche Municipal Estudante Renato Cabral Pereira</w:t>
            </w:r>
          </w:p>
        </w:tc>
        <w:tc>
          <w:tcPr>
            <w:tcW w:w="5219" w:type="dxa"/>
            <w:tcBorders>
              <w:top w:val="single" w:sz="4" w:space="0" w:color="000000"/>
              <w:left w:val="single" w:sz="4" w:space="0" w:color="000000"/>
              <w:bottom w:val="single" w:sz="4" w:space="0" w:color="000000"/>
              <w:right w:val="single" w:sz="4" w:space="0" w:color="000000"/>
            </w:tcBorders>
            <w:vAlign w:val="center"/>
          </w:tcPr>
          <w:p w14:paraId="7BDE7306"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Brigadeiro Aguiar, nº 114 – Centro</w:t>
            </w:r>
          </w:p>
        </w:tc>
      </w:tr>
      <w:tr w:rsidR="00DA79AF" w:rsidRPr="00A65561" w14:paraId="766C3AA9"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48A4BCBB"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 xml:space="preserve">CSE – Centro Social Educacional </w:t>
            </w:r>
          </w:p>
        </w:tc>
        <w:tc>
          <w:tcPr>
            <w:tcW w:w="5219" w:type="dxa"/>
            <w:tcBorders>
              <w:top w:val="single" w:sz="4" w:space="0" w:color="000000"/>
              <w:left w:val="single" w:sz="4" w:space="0" w:color="000000"/>
              <w:bottom w:val="single" w:sz="4" w:space="0" w:color="000000"/>
              <w:right w:val="single" w:sz="4" w:space="0" w:color="000000"/>
            </w:tcBorders>
            <w:vAlign w:val="center"/>
          </w:tcPr>
          <w:p w14:paraId="72E92CE5"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Praça Waldemar Salgado, s/n, Centro</w:t>
            </w:r>
          </w:p>
        </w:tc>
      </w:tr>
      <w:tr w:rsidR="00DA79AF" w:rsidRPr="00A65561" w14:paraId="7EC39DA4"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31134DC5"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EE -</w:t>
            </w:r>
            <w:proofErr w:type="spellStart"/>
            <w:r w:rsidRPr="00A65561">
              <w:rPr>
                <w:rFonts w:asciiTheme="minorHAnsi" w:hAnsiTheme="minorHAnsi" w:cstheme="minorHAnsi"/>
                <w:sz w:val="21"/>
                <w:szCs w:val="21"/>
              </w:rPr>
              <w:t>Prof</w:t>
            </w:r>
            <w:proofErr w:type="spellEnd"/>
            <w:r w:rsidRPr="00A65561">
              <w:rPr>
                <w:rFonts w:asciiTheme="minorHAnsi" w:hAnsiTheme="minorHAnsi" w:cstheme="minorHAnsi"/>
                <w:sz w:val="21"/>
                <w:szCs w:val="21"/>
              </w:rPr>
              <w:t xml:space="preserve"> Waldemar Salgado </w:t>
            </w:r>
          </w:p>
        </w:tc>
        <w:tc>
          <w:tcPr>
            <w:tcW w:w="5219" w:type="dxa"/>
            <w:tcBorders>
              <w:top w:val="single" w:sz="4" w:space="0" w:color="000000"/>
              <w:left w:val="single" w:sz="4" w:space="0" w:color="000000"/>
              <w:bottom w:val="single" w:sz="4" w:space="0" w:color="000000"/>
              <w:right w:val="single" w:sz="4" w:space="0" w:color="000000"/>
            </w:tcBorders>
            <w:vAlign w:val="center"/>
          </w:tcPr>
          <w:p w14:paraId="4C9B5974"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Rua João Pessoa, 12 - Centro</w:t>
            </w:r>
          </w:p>
        </w:tc>
      </w:tr>
      <w:tr w:rsidR="00DA79AF" w:rsidRPr="00A65561" w14:paraId="0987FAA5"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31838900"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CESB (Associação Crianças Especiais de Santa Branca)</w:t>
            </w:r>
          </w:p>
        </w:tc>
        <w:tc>
          <w:tcPr>
            <w:tcW w:w="5219" w:type="dxa"/>
            <w:tcBorders>
              <w:top w:val="single" w:sz="4" w:space="0" w:color="000000"/>
              <w:left w:val="single" w:sz="4" w:space="0" w:color="000000"/>
              <w:bottom w:val="single" w:sz="4" w:space="0" w:color="000000"/>
              <w:right w:val="single" w:sz="4" w:space="0" w:color="000000"/>
            </w:tcBorders>
            <w:vAlign w:val="center"/>
          </w:tcPr>
          <w:p w14:paraId="1E2B988C"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rPr>
              <w:t>R. Maestro Franceschini, 120 - Centro</w:t>
            </w:r>
          </w:p>
        </w:tc>
      </w:tr>
      <w:tr w:rsidR="00DA79AF" w:rsidRPr="00A65561" w14:paraId="1072D23C" w14:textId="77777777" w:rsidTr="006F6365">
        <w:trPr>
          <w:trHeight w:val="283"/>
        </w:trPr>
        <w:tc>
          <w:tcPr>
            <w:tcW w:w="4096" w:type="dxa"/>
            <w:tcBorders>
              <w:top w:val="single" w:sz="4" w:space="0" w:color="000000"/>
              <w:left w:val="single" w:sz="4" w:space="0" w:color="000000"/>
              <w:bottom w:val="single" w:sz="4" w:space="0" w:color="000000"/>
              <w:right w:val="single" w:sz="4" w:space="0" w:color="000000"/>
            </w:tcBorders>
            <w:vAlign w:val="center"/>
          </w:tcPr>
          <w:p w14:paraId="40A73FDE" w14:textId="77777777" w:rsidR="00DA79AF" w:rsidRPr="00A65561" w:rsidRDefault="00DA79AF" w:rsidP="006F6365">
            <w:pPr>
              <w:pStyle w:val="Ttulo4"/>
              <w:shd w:val="clear" w:color="auto" w:fill="FFFFFF"/>
              <w:spacing w:before="0"/>
              <w:jc w:val="both"/>
              <w:textAlignment w:val="baseline"/>
              <w:rPr>
                <w:rFonts w:asciiTheme="minorHAnsi" w:hAnsiTheme="minorHAnsi" w:cstheme="minorHAnsi"/>
                <w:b/>
                <w:bCs/>
                <w:i w:val="0"/>
                <w:caps/>
                <w:color w:val="auto"/>
                <w:sz w:val="21"/>
                <w:szCs w:val="21"/>
              </w:rPr>
            </w:pPr>
            <w:r w:rsidRPr="00A65561">
              <w:rPr>
                <w:rFonts w:asciiTheme="minorHAnsi" w:hAnsiTheme="minorHAnsi" w:cstheme="minorHAnsi"/>
                <w:bCs/>
                <w:i w:val="0"/>
                <w:caps/>
                <w:color w:val="auto"/>
                <w:sz w:val="21"/>
                <w:szCs w:val="21"/>
              </w:rPr>
              <w:t>Creche Municipal “Vereador Benedito Cantinho Braga Filho”</w:t>
            </w:r>
          </w:p>
        </w:tc>
        <w:tc>
          <w:tcPr>
            <w:tcW w:w="5219" w:type="dxa"/>
            <w:tcBorders>
              <w:top w:val="single" w:sz="4" w:space="0" w:color="000000"/>
              <w:left w:val="single" w:sz="4" w:space="0" w:color="000000"/>
              <w:bottom w:val="single" w:sz="4" w:space="0" w:color="000000"/>
              <w:right w:val="single" w:sz="4" w:space="0" w:color="000000"/>
            </w:tcBorders>
            <w:vAlign w:val="center"/>
          </w:tcPr>
          <w:p w14:paraId="6B49FCC4" w14:textId="77777777" w:rsidR="00DA79AF" w:rsidRPr="00A65561" w:rsidRDefault="00DA79AF" w:rsidP="006F6365">
            <w:pPr>
              <w:jc w:val="both"/>
              <w:rPr>
                <w:rFonts w:asciiTheme="minorHAnsi" w:hAnsiTheme="minorHAnsi" w:cstheme="minorHAnsi"/>
                <w:sz w:val="21"/>
                <w:szCs w:val="21"/>
              </w:rPr>
            </w:pPr>
            <w:r w:rsidRPr="00A65561">
              <w:rPr>
                <w:rFonts w:asciiTheme="minorHAnsi" w:hAnsiTheme="minorHAnsi" w:cstheme="minorHAnsi"/>
                <w:sz w:val="21"/>
                <w:szCs w:val="21"/>
                <w:shd w:val="clear" w:color="auto" w:fill="FFFFFF"/>
              </w:rPr>
              <w:t>Avenida José Octavio da Silva Leme, s/n – Parque Cambuci.</w:t>
            </w:r>
          </w:p>
        </w:tc>
      </w:tr>
    </w:tbl>
    <w:p w14:paraId="1FF7F1FC" w14:textId="77777777" w:rsidR="00DA79AF" w:rsidRDefault="00DA79AF"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4E8F9828"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59136600"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33073B3F"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29CB10AA"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4F2969BA"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13EAC4E4" w14:textId="77777777" w:rsidR="000E30C8"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231257E4" w14:textId="77777777" w:rsidR="000E30C8" w:rsidRPr="00A65561" w:rsidRDefault="000E30C8" w:rsidP="00DA79AF">
      <w:pPr>
        <w:widowControl w:val="0"/>
        <w:pBdr>
          <w:top w:val="nil"/>
          <w:left w:val="nil"/>
          <w:bottom w:val="nil"/>
          <w:right w:val="nil"/>
          <w:between w:val="nil"/>
        </w:pBdr>
        <w:spacing w:line="360" w:lineRule="auto"/>
        <w:jc w:val="both"/>
        <w:rPr>
          <w:rFonts w:asciiTheme="minorHAnsi" w:hAnsiTheme="minorHAnsi" w:cstheme="minorHAnsi"/>
          <w:sz w:val="21"/>
          <w:szCs w:val="21"/>
        </w:rPr>
      </w:pPr>
    </w:p>
    <w:p w14:paraId="37100F1C" w14:textId="77777777" w:rsidR="00DA79AF" w:rsidRPr="00A65561" w:rsidRDefault="00DA79AF" w:rsidP="00CD299D">
      <w:pPr>
        <w:pBdr>
          <w:top w:val="nil"/>
          <w:left w:val="nil"/>
          <w:bottom w:val="nil"/>
          <w:right w:val="nil"/>
          <w:between w:val="nil"/>
        </w:pBdr>
        <w:tabs>
          <w:tab w:val="left" w:pos="0"/>
          <w:tab w:val="left" w:pos="9356"/>
          <w:tab w:val="left" w:pos="10206"/>
        </w:tabs>
        <w:rPr>
          <w:rFonts w:asciiTheme="minorHAnsi" w:hAnsiTheme="minorHAnsi" w:cstheme="minorHAnsi"/>
          <w:b/>
          <w:sz w:val="21"/>
          <w:szCs w:val="21"/>
        </w:rPr>
      </w:pPr>
    </w:p>
    <w:p w14:paraId="63F2D575" w14:textId="53040FDD" w:rsidR="00240698" w:rsidRPr="00240698" w:rsidRDefault="00240698" w:rsidP="00240698">
      <w:pPr>
        <w:pBdr>
          <w:top w:val="nil"/>
          <w:left w:val="nil"/>
          <w:bottom w:val="nil"/>
          <w:right w:val="nil"/>
          <w:between w:val="nil"/>
        </w:pBdr>
        <w:ind w:left="-284" w:right="112"/>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lastRenderedPageBreak/>
        <w:t>ANEXO I DO TERMO DE REFERÊNCIA - ITINERÁRIOS</w:t>
      </w:r>
    </w:p>
    <w:p w14:paraId="75F3DCAA" w14:textId="77777777" w:rsidR="00240698" w:rsidRPr="00240698" w:rsidRDefault="00240698" w:rsidP="00240698">
      <w:pPr>
        <w:pBdr>
          <w:top w:val="nil"/>
          <w:left w:val="nil"/>
          <w:bottom w:val="nil"/>
          <w:right w:val="nil"/>
          <w:between w:val="nil"/>
        </w:pBdr>
        <w:ind w:left="-284" w:right="112"/>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1023"/>
        <w:gridCol w:w="3495"/>
      </w:tblGrid>
      <w:tr w:rsidR="00240698" w:rsidRPr="00240698" w14:paraId="7910B402" w14:textId="77777777" w:rsidTr="008B75A1">
        <w:trPr>
          <w:trHeight w:val="346"/>
        </w:trPr>
        <w:tc>
          <w:tcPr>
            <w:tcW w:w="9049" w:type="dxa"/>
            <w:gridSpan w:val="3"/>
          </w:tcPr>
          <w:p w14:paraId="27656CEE" w14:textId="77777777" w:rsidR="00240698" w:rsidRPr="00240698" w:rsidRDefault="00240698" w:rsidP="008B75A1">
            <w:pPr>
              <w:jc w:val="both"/>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ROTA 1 -GARAGEM ESCOLAR /B. COSTÃO/</w:t>
            </w:r>
            <w:r w:rsidRPr="00240698">
              <w:rPr>
                <w:rFonts w:asciiTheme="minorHAnsi" w:hAnsiTheme="minorHAnsi" w:cstheme="minorHAnsi"/>
                <w:sz w:val="21"/>
                <w:szCs w:val="21"/>
              </w:rPr>
              <w:t xml:space="preserve"> </w:t>
            </w:r>
            <w:r w:rsidRPr="00240698">
              <w:rPr>
                <w:rFonts w:asciiTheme="minorHAnsi" w:hAnsiTheme="minorHAnsi" w:cstheme="minorHAnsi"/>
                <w:b/>
                <w:color w:val="000000"/>
                <w:sz w:val="21"/>
                <w:szCs w:val="21"/>
              </w:rPr>
              <w:t>EMEF “PROF.ª BENEDITA P. ALBUQUERQUE” / EMEF “PROF.ª FRANCISCA ROSA GOMES” / EMEI “TEREZINHA DO MENINO JESUS PORTO WUÓ” /EE WALDEMAR SALGADO</w:t>
            </w:r>
          </w:p>
        </w:tc>
      </w:tr>
      <w:tr w:rsidR="00240698" w:rsidRPr="00240698" w14:paraId="174B8C6A" w14:textId="77777777" w:rsidTr="008B75A1">
        <w:trPr>
          <w:trHeight w:val="315"/>
        </w:trPr>
        <w:tc>
          <w:tcPr>
            <w:tcW w:w="9049" w:type="dxa"/>
            <w:gridSpan w:val="3"/>
          </w:tcPr>
          <w:p w14:paraId="10D6B0DB"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 IDA E VOLTA</w:t>
            </w:r>
          </w:p>
        </w:tc>
      </w:tr>
      <w:tr w:rsidR="00240698" w:rsidRPr="00240698" w14:paraId="25824C0A" w14:textId="77777777" w:rsidTr="008B75A1">
        <w:trPr>
          <w:trHeight w:val="285"/>
        </w:trPr>
        <w:tc>
          <w:tcPr>
            <w:tcW w:w="5554" w:type="dxa"/>
            <w:gridSpan w:val="2"/>
          </w:tcPr>
          <w:p w14:paraId="48568397"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 GARAGEM</w:t>
            </w:r>
          </w:p>
        </w:tc>
        <w:tc>
          <w:tcPr>
            <w:tcW w:w="3495" w:type="dxa"/>
          </w:tcPr>
          <w:p w14:paraId="3A0323D4"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3C3FF651" w14:textId="77777777" w:rsidTr="008B75A1">
        <w:trPr>
          <w:trHeight w:val="852"/>
        </w:trPr>
        <w:tc>
          <w:tcPr>
            <w:tcW w:w="5554" w:type="dxa"/>
            <w:gridSpan w:val="2"/>
          </w:tcPr>
          <w:p w14:paraId="12ABF52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Rua Manoel Nunes de Souza; Estrada Maria Theodoro do Couto Oliveira (Estrada Santa Branca-Guararema).</w:t>
            </w:r>
          </w:p>
        </w:tc>
        <w:tc>
          <w:tcPr>
            <w:tcW w:w="3495" w:type="dxa"/>
          </w:tcPr>
          <w:p w14:paraId="69E9752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INICIAL/COSTÃO</w:t>
            </w:r>
          </w:p>
        </w:tc>
      </w:tr>
      <w:tr w:rsidR="00240698" w:rsidRPr="00240698" w14:paraId="5E780679" w14:textId="77777777" w:rsidTr="008B75A1">
        <w:trPr>
          <w:trHeight w:val="852"/>
        </w:trPr>
        <w:tc>
          <w:tcPr>
            <w:tcW w:w="5554" w:type="dxa"/>
            <w:gridSpan w:val="2"/>
          </w:tcPr>
          <w:p w14:paraId="7CD94E2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Estrada Maria Theodoro do Couto Oliveira (Estrada Santa Branca-Guararema), Praça Arnaldo </w:t>
            </w:r>
            <w:proofErr w:type="spellStart"/>
            <w:r w:rsidRPr="00240698">
              <w:rPr>
                <w:rFonts w:asciiTheme="minorHAnsi" w:hAnsiTheme="minorHAnsi" w:cstheme="minorHAnsi"/>
                <w:sz w:val="21"/>
                <w:szCs w:val="21"/>
              </w:rPr>
              <w:t>Michelletti</w:t>
            </w:r>
            <w:proofErr w:type="spellEnd"/>
            <w:r w:rsidRPr="00240698">
              <w:rPr>
                <w:rFonts w:asciiTheme="minorHAnsi" w:hAnsiTheme="minorHAnsi" w:cstheme="minorHAnsi"/>
                <w:sz w:val="21"/>
                <w:szCs w:val="21"/>
              </w:rPr>
              <w:t>, Rua Capitão Cândido de Siqueira Porto.</w:t>
            </w:r>
          </w:p>
        </w:tc>
        <w:tc>
          <w:tcPr>
            <w:tcW w:w="3495" w:type="dxa"/>
          </w:tcPr>
          <w:p w14:paraId="3798080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COSTÃO/ EMEF “PROFª FRANCISCA ROSA GOMES”</w:t>
            </w:r>
          </w:p>
        </w:tc>
      </w:tr>
      <w:tr w:rsidR="00240698" w:rsidRPr="00240698" w14:paraId="6337F688" w14:textId="77777777" w:rsidTr="008B75A1">
        <w:trPr>
          <w:trHeight w:val="852"/>
        </w:trPr>
        <w:tc>
          <w:tcPr>
            <w:tcW w:w="5554" w:type="dxa"/>
            <w:gridSpan w:val="2"/>
          </w:tcPr>
          <w:p w14:paraId="3D9D305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Capitão Cândido de Siqueira Porto, Rua Manuel Nunes de Souza, Av. da Saudade, Rua João Domingos </w:t>
            </w:r>
            <w:proofErr w:type="spellStart"/>
            <w:r w:rsidRPr="00240698">
              <w:rPr>
                <w:rFonts w:asciiTheme="minorHAnsi" w:hAnsiTheme="minorHAnsi" w:cstheme="minorHAnsi"/>
                <w:sz w:val="21"/>
                <w:szCs w:val="21"/>
              </w:rPr>
              <w:t>Lencioni</w:t>
            </w:r>
            <w:proofErr w:type="spellEnd"/>
          </w:p>
        </w:tc>
        <w:tc>
          <w:tcPr>
            <w:tcW w:w="3495" w:type="dxa"/>
          </w:tcPr>
          <w:p w14:paraId="52535D8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w:t>
            </w:r>
          </w:p>
        </w:tc>
      </w:tr>
      <w:tr w:rsidR="00240698" w:rsidRPr="00240698" w14:paraId="21F633E0" w14:textId="77777777" w:rsidTr="008B75A1">
        <w:trPr>
          <w:trHeight w:val="827"/>
        </w:trPr>
        <w:tc>
          <w:tcPr>
            <w:tcW w:w="5554" w:type="dxa"/>
            <w:gridSpan w:val="2"/>
          </w:tcPr>
          <w:p w14:paraId="74F9AE39"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Rua Kalil Antônio Simão, Rua Cel. Francisco de Abreu</w:t>
            </w:r>
          </w:p>
        </w:tc>
        <w:tc>
          <w:tcPr>
            <w:tcW w:w="3495" w:type="dxa"/>
          </w:tcPr>
          <w:p w14:paraId="299DB359"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EMEF “PROF.ª BENEDITA /EMEI TEREZINHA</w:t>
            </w:r>
          </w:p>
        </w:tc>
      </w:tr>
      <w:tr w:rsidR="00240698" w:rsidRPr="00240698" w14:paraId="533CE69D" w14:textId="77777777" w:rsidTr="008B75A1">
        <w:trPr>
          <w:trHeight w:val="556"/>
        </w:trPr>
        <w:tc>
          <w:tcPr>
            <w:tcW w:w="5554" w:type="dxa"/>
            <w:gridSpan w:val="2"/>
          </w:tcPr>
          <w:p w14:paraId="7D30EA5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Cel. Francisco de Abreu, Rua Cel. Joaquim Faria, Rua João Pessoa.</w:t>
            </w:r>
          </w:p>
        </w:tc>
        <w:tc>
          <w:tcPr>
            <w:tcW w:w="3495" w:type="dxa"/>
          </w:tcPr>
          <w:p w14:paraId="589B273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TEREZINHA/WALDEMAR</w:t>
            </w:r>
          </w:p>
        </w:tc>
      </w:tr>
      <w:tr w:rsidR="00240698" w:rsidRPr="00240698" w14:paraId="1F4974F4" w14:textId="77777777" w:rsidTr="008B75A1">
        <w:trPr>
          <w:trHeight w:val="556"/>
        </w:trPr>
        <w:tc>
          <w:tcPr>
            <w:tcW w:w="5554" w:type="dxa"/>
            <w:gridSpan w:val="2"/>
          </w:tcPr>
          <w:p w14:paraId="6267E94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Cel. Joaquim Faria Lima, Rua Kalil Antônio Simão, Rua Padre Benedito Rodrigues Cunha n°94</w:t>
            </w:r>
          </w:p>
        </w:tc>
        <w:tc>
          <w:tcPr>
            <w:tcW w:w="3495" w:type="dxa"/>
          </w:tcPr>
          <w:p w14:paraId="476C42B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WALDEMAR/GARAGEM</w:t>
            </w:r>
          </w:p>
        </w:tc>
      </w:tr>
      <w:tr w:rsidR="00240698" w:rsidRPr="00240698" w14:paraId="514B0065" w14:textId="77777777" w:rsidTr="008B75A1">
        <w:trPr>
          <w:trHeight w:val="264"/>
        </w:trPr>
        <w:tc>
          <w:tcPr>
            <w:tcW w:w="4531" w:type="dxa"/>
          </w:tcPr>
          <w:p w14:paraId="601866C4" w14:textId="77777777" w:rsidR="00240698" w:rsidRPr="00240698" w:rsidRDefault="00240698" w:rsidP="008B75A1">
            <w:pPr>
              <w:rPr>
                <w:rFonts w:asciiTheme="minorHAnsi" w:hAnsiTheme="minorHAnsi" w:cstheme="minorHAnsi"/>
                <w:b/>
                <w:sz w:val="21"/>
                <w:szCs w:val="21"/>
              </w:rPr>
            </w:pPr>
            <w:r w:rsidRPr="00240698">
              <w:rPr>
                <w:rFonts w:asciiTheme="minorHAnsi" w:hAnsiTheme="minorHAnsi" w:cstheme="minorHAnsi"/>
                <w:b/>
                <w:sz w:val="21"/>
                <w:szCs w:val="21"/>
              </w:rPr>
              <w:t>BAIRRO INICIO:  JARDIM PRADO</w:t>
            </w:r>
            <w:r w:rsidRPr="00240698">
              <w:rPr>
                <w:rFonts w:asciiTheme="minorHAnsi" w:hAnsiTheme="minorHAnsi" w:cstheme="minorHAnsi"/>
                <w:b/>
                <w:sz w:val="21"/>
                <w:szCs w:val="21"/>
              </w:rPr>
              <w:tab/>
            </w:r>
          </w:p>
        </w:tc>
        <w:tc>
          <w:tcPr>
            <w:tcW w:w="4518" w:type="dxa"/>
            <w:gridSpan w:val="2"/>
          </w:tcPr>
          <w:p w14:paraId="232B5AE6" w14:textId="77777777" w:rsidR="00240698" w:rsidRPr="00240698" w:rsidRDefault="00240698" w:rsidP="008B75A1">
            <w:pPr>
              <w:rPr>
                <w:rFonts w:asciiTheme="minorHAnsi" w:hAnsiTheme="minorHAnsi" w:cstheme="minorHAnsi"/>
                <w:b/>
                <w:sz w:val="21"/>
                <w:szCs w:val="21"/>
              </w:rPr>
            </w:pPr>
            <w:r w:rsidRPr="00240698">
              <w:rPr>
                <w:rFonts w:asciiTheme="minorHAnsi" w:hAnsiTheme="minorHAnsi" w:cstheme="minorHAnsi"/>
                <w:b/>
                <w:sz w:val="21"/>
                <w:szCs w:val="21"/>
              </w:rPr>
              <w:t>BAIRRO INICIO:  JARDIM PRADO</w:t>
            </w:r>
          </w:p>
        </w:tc>
      </w:tr>
      <w:tr w:rsidR="00240698" w:rsidRPr="00240698" w14:paraId="37FD8B13" w14:textId="77777777" w:rsidTr="008B75A1">
        <w:trPr>
          <w:trHeight w:val="1813"/>
        </w:trPr>
        <w:tc>
          <w:tcPr>
            <w:tcW w:w="4531" w:type="dxa"/>
          </w:tcPr>
          <w:p w14:paraId="455B108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51963C8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Albuquerque”</w:t>
            </w:r>
          </w:p>
          <w:p w14:paraId="0B9DAC7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w:t>
            </w:r>
          </w:p>
          <w:p w14:paraId="3AEE106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59F7D14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w:t>
            </w:r>
          </w:p>
        </w:tc>
        <w:tc>
          <w:tcPr>
            <w:tcW w:w="4518" w:type="dxa"/>
            <w:gridSpan w:val="2"/>
          </w:tcPr>
          <w:p w14:paraId="132366E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50309AC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Albuquerque”</w:t>
            </w:r>
          </w:p>
          <w:p w14:paraId="73AE370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w:t>
            </w:r>
          </w:p>
          <w:p w14:paraId="7D8201F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7F92A62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r>
      <w:tr w:rsidR="00240698" w:rsidRPr="00240698" w14:paraId="0751ADDE" w14:textId="77777777" w:rsidTr="008B75A1">
        <w:trPr>
          <w:trHeight w:val="270"/>
        </w:trPr>
        <w:tc>
          <w:tcPr>
            <w:tcW w:w="4531" w:type="dxa"/>
          </w:tcPr>
          <w:p w14:paraId="14CD2E7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r w:rsidRPr="00240698">
              <w:rPr>
                <w:rFonts w:asciiTheme="minorHAnsi" w:hAnsiTheme="minorHAnsi" w:cstheme="minorHAnsi"/>
                <w:sz w:val="21"/>
                <w:szCs w:val="21"/>
              </w:rPr>
              <w:tab/>
            </w:r>
          </w:p>
        </w:tc>
        <w:tc>
          <w:tcPr>
            <w:tcW w:w="4518" w:type="dxa"/>
            <w:gridSpan w:val="2"/>
          </w:tcPr>
          <w:p w14:paraId="1E7B9D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6B6B0A04" w14:textId="77777777" w:rsidTr="008B75A1">
        <w:trPr>
          <w:trHeight w:val="270"/>
        </w:trPr>
        <w:tc>
          <w:tcPr>
            <w:tcW w:w="4531" w:type="dxa"/>
          </w:tcPr>
          <w:p w14:paraId="6387DB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05h30min</w:t>
            </w:r>
            <w:r w:rsidRPr="00240698">
              <w:rPr>
                <w:rFonts w:asciiTheme="minorHAnsi" w:hAnsiTheme="minorHAnsi" w:cstheme="minorHAnsi"/>
                <w:sz w:val="21"/>
                <w:szCs w:val="21"/>
              </w:rPr>
              <w:tab/>
            </w:r>
          </w:p>
        </w:tc>
        <w:tc>
          <w:tcPr>
            <w:tcW w:w="4518" w:type="dxa"/>
            <w:gridSpan w:val="2"/>
          </w:tcPr>
          <w:p w14:paraId="6DF8589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15h30min</w:t>
            </w:r>
          </w:p>
        </w:tc>
      </w:tr>
      <w:tr w:rsidR="00240698" w:rsidRPr="00240698" w14:paraId="1EB59177" w14:textId="77777777" w:rsidTr="008B75A1">
        <w:trPr>
          <w:trHeight w:val="270"/>
        </w:trPr>
        <w:tc>
          <w:tcPr>
            <w:tcW w:w="4531" w:type="dxa"/>
          </w:tcPr>
          <w:p w14:paraId="046C3D2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07h00min</w:t>
            </w:r>
            <w:r w:rsidRPr="00240698">
              <w:rPr>
                <w:rFonts w:asciiTheme="minorHAnsi" w:hAnsiTheme="minorHAnsi" w:cstheme="minorHAnsi"/>
                <w:sz w:val="21"/>
                <w:szCs w:val="21"/>
              </w:rPr>
              <w:tab/>
            </w:r>
          </w:p>
        </w:tc>
        <w:tc>
          <w:tcPr>
            <w:tcW w:w="4518" w:type="dxa"/>
            <w:gridSpan w:val="2"/>
          </w:tcPr>
          <w:p w14:paraId="4772EB3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16h30min</w:t>
            </w:r>
          </w:p>
        </w:tc>
      </w:tr>
      <w:tr w:rsidR="00240698" w:rsidRPr="00240698" w14:paraId="542CA108" w14:textId="77777777" w:rsidTr="008B75A1">
        <w:trPr>
          <w:trHeight w:val="270"/>
        </w:trPr>
        <w:tc>
          <w:tcPr>
            <w:tcW w:w="4531" w:type="dxa"/>
          </w:tcPr>
          <w:p w14:paraId="369A53D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11h20min</w:t>
            </w:r>
          </w:p>
        </w:tc>
        <w:tc>
          <w:tcPr>
            <w:tcW w:w="4518" w:type="dxa"/>
            <w:gridSpan w:val="2"/>
          </w:tcPr>
          <w:p w14:paraId="598EBE6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17h30min</w:t>
            </w:r>
          </w:p>
        </w:tc>
      </w:tr>
      <w:tr w:rsidR="00240698" w:rsidRPr="00240698" w14:paraId="502BA9F6" w14:textId="77777777" w:rsidTr="008B75A1">
        <w:trPr>
          <w:trHeight w:val="270"/>
        </w:trPr>
        <w:tc>
          <w:tcPr>
            <w:tcW w:w="4531" w:type="dxa"/>
          </w:tcPr>
          <w:p w14:paraId="4F2AA1A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12h40min</w:t>
            </w:r>
          </w:p>
        </w:tc>
        <w:tc>
          <w:tcPr>
            <w:tcW w:w="4518" w:type="dxa"/>
            <w:gridSpan w:val="2"/>
          </w:tcPr>
          <w:p w14:paraId="31882CC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18h50min</w:t>
            </w:r>
          </w:p>
        </w:tc>
      </w:tr>
      <w:tr w:rsidR="00240698" w:rsidRPr="00240698" w14:paraId="3B251DFC" w14:textId="77777777" w:rsidTr="008B75A1">
        <w:trPr>
          <w:trHeight w:val="270"/>
        </w:trPr>
        <w:tc>
          <w:tcPr>
            <w:tcW w:w="4531" w:type="dxa"/>
          </w:tcPr>
          <w:p w14:paraId="3624150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13h30min</w:t>
            </w:r>
          </w:p>
        </w:tc>
        <w:tc>
          <w:tcPr>
            <w:tcW w:w="4518" w:type="dxa"/>
            <w:gridSpan w:val="2"/>
          </w:tcPr>
          <w:p w14:paraId="2146FB5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18h35min</w:t>
            </w:r>
          </w:p>
        </w:tc>
      </w:tr>
      <w:tr w:rsidR="00240698" w:rsidRPr="00240698" w14:paraId="7C2DE70D" w14:textId="77777777" w:rsidTr="008B75A1">
        <w:trPr>
          <w:trHeight w:val="270"/>
        </w:trPr>
        <w:tc>
          <w:tcPr>
            <w:tcW w:w="4531" w:type="dxa"/>
          </w:tcPr>
          <w:p w14:paraId="19FC1D2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14h50min</w:t>
            </w:r>
          </w:p>
        </w:tc>
        <w:tc>
          <w:tcPr>
            <w:tcW w:w="4518" w:type="dxa"/>
            <w:gridSpan w:val="2"/>
          </w:tcPr>
          <w:p w14:paraId="77F7E58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19h00min</w:t>
            </w:r>
          </w:p>
        </w:tc>
      </w:tr>
      <w:tr w:rsidR="00240698" w:rsidRPr="00240698" w14:paraId="65B3C0D1" w14:textId="77777777" w:rsidTr="008B75A1">
        <w:trPr>
          <w:trHeight w:val="285"/>
        </w:trPr>
        <w:tc>
          <w:tcPr>
            <w:tcW w:w="4531" w:type="dxa"/>
          </w:tcPr>
          <w:p w14:paraId="0805CAB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16h00min</w:t>
            </w:r>
          </w:p>
        </w:tc>
        <w:tc>
          <w:tcPr>
            <w:tcW w:w="4518" w:type="dxa"/>
            <w:gridSpan w:val="2"/>
          </w:tcPr>
          <w:p w14:paraId="613FBFF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22h40min</w:t>
            </w:r>
          </w:p>
        </w:tc>
      </w:tr>
      <w:tr w:rsidR="00240698" w:rsidRPr="00240698" w14:paraId="3E3864BC" w14:textId="77777777" w:rsidTr="008B75A1">
        <w:trPr>
          <w:trHeight w:val="285"/>
        </w:trPr>
        <w:tc>
          <w:tcPr>
            <w:tcW w:w="4531" w:type="dxa"/>
          </w:tcPr>
          <w:p w14:paraId="3BF8EF3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16h30min</w:t>
            </w:r>
          </w:p>
        </w:tc>
        <w:tc>
          <w:tcPr>
            <w:tcW w:w="4518" w:type="dxa"/>
            <w:gridSpan w:val="2"/>
          </w:tcPr>
          <w:p w14:paraId="57FDC9E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00h00min</w:t>
            </w:r>
          </w:p>
        </w:tc>
      </w:tr>
      <w:tr w:rsidR="00240698" w:rsidRPr="00240698" w14:paraId="358A2F28" w14:textId="77777777" w:rsidTr="008B75A1">
        <w:trPr>
          <w:trHeight w:val="366"/>
        </w:trPr>
        <w:tc>
          <w:tcPr>
            <w:tcW w:w="4531" w:type="dxa"/>
          </w:tcPr>
          <w:p w14:paraId="147D5FC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ônibus </w:t>
            </w:r>
          </w:p>
        </w:tc>
        <w:tc>
          <w:tcPr>
            <w:tcW w:w="4518" w:type="dxa"/>
            <w:gridSpan w:val="2"/>
          </w:tcPr>
          <w:p w14:paraId="28CF58B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ônibus </w:t>
            </w:r>
          </w:p>
        </w:tc>
      </w:tr>
      <w:tr w:rsidR="00240698" w:rsidRPr="00240698" w14:paraId="4059B564" w14:textId="77777777" w:rsidTr="008B75A1">
        <w:trPr>
          <w:trHeight w:val="270"/>
        </w:trPr>
        <w:tc>
          <w:tcPr>
            <w:tcW w:w="4531" w:type="dxa"/>
          </w:tcPr>
          <w:p w14:paraId="113FD57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75</w:t>
            </w:r>
          </w:p>
        </w:tc>
        <w:tc>
          <w:tcPr>
            <w:tcW w:w="4518" w:type="dxa"/>
            <w:gridSpan w:val="2"/>
          </w:tcPr>
          <w:p w14:paraId="58EE12F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75</w:t>
            </w:r>
          </w:p>
        </w:tc>
      </w:tr>
    </w:tbl>
    <w:p w14:paraId="4C90913F" w14:textId="77777777" w:rsidR="00240698" w:rsidRPr="00240698" w:rsidRDefault="00240698" w:rsidP="00240698">
      <w:pPr>
        <w:pBdr>
          <w:top w:val="nil"/>
          <w:left w:val="nil"/>
          <w:bottom w:val="nil"/>
          <w:right w:val="nil"/>
          <w:between w:val="nil"/>
        </w:pBdr>
        <w:ind w:left="-284" w:right="112"/>
        <w:jc w:val="both"/>
        <w:rPr>
          <w:rFonts w:asciiTheme="minorHAnsi" w:hAnsiTheme="minorHAnsi" w:cstheme="minorHAnsi"/>
          <w:color w:val="000000"/>
          <w:sz w:val="21"/>
          <w:szCs w:val="21"/>
        </w:rPr>
      </w:pPr>
    </w:p>
    <w:p w14:paraId="07B129FA" w14:textId="77777777" w:rsidR="00757414" w:rsidRDefault="00757414" w:rsidP="00240698">
      <w:pPr>
        <w:pBdr>
          <w:top w:val="nil"/>
          <w:left w:val="nil"/>
          <w:bottom w:val="nil"/>
          <w:right w:val="nil"/>
          <w:between w:val="nil"/>
        </w:pBdr>
        <w:ind w:left="-284" w:right="112"/>
        <w:jc w:val="center"/>
        <w:rPr>
          <w:rFonts w:asciiTheme="minorHAnsi" w:hAnsiTheme="minorHAnsi" w:cstheme="minorHAnsi"/>
          <w:b/>
          <w:color w:val="000000"/>
          <w:sz w:val="21"/>
          <w:szCs w:val="21"/>
        </w:rPr>
      </w:pPr>
    </w:p>
    <w:p w14:paraId="59C67579" w14:textId="77777777" w:rsidR="00757414" w:rsidRDefault="00757414" w:rsidP="00240698">
      <w:pPr>
        <w:pBdr>
          <w:top w:val="nil"/>
          <w:left w:val="nil"/>
          <w:bottom w:val="nil"/>
          <w:right w:val="nil"/>
          <w:between w:val="nil"/>
        </w:pBdr>
        <w:ind w:left="-284" w:right="112"/>
        <w:jc w:val="center"/>
        <w:rPr>
          <w:rFonts w:asciiTheme="minorHAnsi" w:hAnsiTheme="minorHAnsi" w:cstheme="minorHAnsi"/>
          <w:b/>
          <w:color w:val="000000"/>
          <w:sz w:val="21"/>
          <w:szCs w:val="21"/>
        </w:rPr>
      </w:pPr>
    </w:p>
    <w:p w14:paraId="61210882" w14:textId="32A407A8" w:rsidR="00240698" w:rsidRPr="00240698" w:rsidRDefault="00240698" w:rsidP="00240698">
      <w:pPr>
        <w:pBdr>
          <w:top w:val="nil"/>
          <w:left w:val="nil"/>
          <w:bottom w:val="nil"/>
          <w:right w:val="nil"/>
          <w:between w:val="nil"/>
        </w:pBdr>
        <w:ind w:left="-284" w:right="112"/>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lastRenderedPageBreak/>
        <w:t>ITINERÁRIOS</w:t>
      </w:r>
    </w:p>
    <w:p w14:paraId="4B504F46" w14:textId="77777777" w:rsidR="00240698" w:rsidRPr="00240698" w:rsidRDefault="00240698" w:rsidP="00240698">
      <w:pPr>
        <w:widowControl w:val="0"/>
        <w:pBdr>
          <w:top w:val="nil"/>
          <w:left w:val="nil"/>
          <w:bottom w:val="nil"/>
          <w:right w:val="nil"/>
          <w:between w:val="nil"/>
        </w:pBdr>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473"/>
        <w:gridCol w:w="3619"/>
      </w:tblGrid>
      <w:tr w:rsidR="00240698" w:rsidRPr="00240698" w14:paraId="466F8FA7" w14:textId="77777777" w:rsidTr="008B75A1">
        <w:tc>
          <w:tcPr>
            <w:tcW w:w="9049" w:type="dxa"/>
            <w:gridSpan w:val="3"/>
          </w:tcPr>
          <w:p w14:paraId="62FE076B" w14:textId="77777777" w:rsidR="00240698" w:rsidRPr="00240698" w:rsidRDefault="00240698" w:rsidP="008B75A1">
            <w:pPr>
              <w:jc w:val="both"/>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ROTA 2 - GARAGEM ESCOLAR /B. COSTÃO/</w:t>
            </w:r>
            <w:r w:rsidRPr="00240698">
              <w:rPr>
                <w:rFonts w:asciiTheme="minorHAnsi" w:hAnsiTheme="minorHAnsi" w:cstheme="minorHAnsi"/>
                <w:sz w:val="21"/>
                <w:szCs w:val="21"/>
              </w:rPr>
              <w:t xml:space="preserve"> </w:t>
            </w:r>
            <w:r w:rsidRPr="00240698">
              <w:rPr>
                <w:rFonts w:asciiTheme="minorHAnsi" w:hAnsiTheme="minorHAnsi" w:cstheme="minorHAnsi"/>
                <w:b/>
                <w:color w:val="000000"/>
                <w:sz w:val="21"/>
                <w:szCs w:val="21"/>
              </w:rPr>
              <w:t>EMEF “PROF.ª BENEDITA P. ALBUQUERQUE” / EMEF “PROF.ª FRANCISCA ROSA GOMES” / EMEI “TEREZINHA DO MENINO JESUS PORTO WUÓ” /EE WALDEMAR SALGADO</w:t>
            </w:r>
          </w:p>
        </w:tc>
      </w:tr>
      <w:tr w:rsidR="00240698" w:rsidRPr="00240698" w14:paraId="72B46F3D" w14:textId="77777777" w:rsidTr="008B75A1">
        <w:tc>
          <w:tcPr>
            <w:tcW w:w="9049" w:type="dxa"/>
            <w:gridSpan w:val="3"/>
          </w:tcPr>
          <w:p w14:paraId="40E6D634"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 IDA E VOLTA</w:t>
            </w:r>
          </w:p>
        </w:tc>
      </w:tr>
      <w:tr w:rsidR="00240698" w:rsidRPr="00240698" w14:paraId="4BC172FC" w14:textId="77777777" w:rsidTr="008B75A1">
        <w:tc>
          <w:tcPr>
            <w:tcW w:w="5430" w:type="dxa"/>
            <w:gridSpan w:val="2"/>
          </w:tcPr>
          <w:p w14:paraId="0F1C7C0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 GARAGEM</w:t>
            </w:r>
          </w:p>
        </w:tc>
        <w:tc>
          <w:tcPr>
            <w:tcW w:w="3619" w:type="dxa"/>
          </w:tcPr>
          <w:p w14:paraId="52CE348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0FF9CDAD" w14:textId="77777777" w:rsidTr="008B75A1">
        <w:trPr>
          <w:trHeight w:val="850"/>
        </w:trPr>
        <w:tc>
          <w:tcPr>
            <w:tcW w:w="5430" w:type="dxa"/>
            <w:gridSpan w:val="2"/>
          </w:tcPr>
          <w:p w14:paraId="57650EE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Manoel Nunes de Souza-Estrada Maria Theodoro do Couto Oliveira (Estrada Santa Branca-Guararema).</w:t>
            </w:r>
          </w:p>
        </w:tc>
        <w:tc>
          <w:tcPr>
            <w:tcW w:w="3619" w:type="dxa"/>
          </w:tcPr>
          <w:p w14:paraId="5AF8A5B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INICIAL/COSTÃO/</w:t>
            </w:r>
          </w:p>
        </w:tc>
      </w:tr>
      <w:tr w:rsidR="00240698" w:rsidRPr="00240698" w14:paraId="678CA260" w14:textId="77777777" w:rsidTr="008B75A1">
        <w:trPr>
          <w:trHeight w:val="850"/>
        </w:trPr>
        <w:tc>
          <w:tcPr>
            <w:tcW w:w="5430" w:type="dxa"/>
            <w:gridSpan w:val="2"/>
          </w:tcPr>
          <w:p w14:paraId="7D540CC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Estrada Maria Theodoro do Couto Oliveira (Estrada Santa Branca-Guararema), Praça Arnaldo Micheletti, Rua Capitão Cândido de Siqueira Porto.</w:t>
            </w:r>
          </w:p>
        </w:tc>
        <w:tc>
          <w:tcPr>
            <w:tcW w:w="3619" w:type="dxa"/>
          </w:tcPr>
          <w:p w14:paraId="1C7C4C6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MOQUETÁ/ EMEF “PROFª FRANCISCA ROSA GOMES”</w:t>
            </w:r>
          </w:p>
        </w:tc>
      </w:tr>
      <w:tr w:rsidR="00240698" w:rsidRPr="00240698" w14:paraId="38D105AC" w14:textId="77777777" w:rsidTr="008B75A1">
        <w:tc>
          <w:tcPr>
            <w:tcW w:w="5430" w:type="dxa"/>
            <w:gridSpan w:val="2"/>
          </w:tcPr>
          <w:p w14:paraId="193E203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Capitão Cândido de Siqueira Porto, Rua Brigadeiro Aguiar, Rua José Joaquim Nogueira, Praça Ajudante Braga, Praça Ribeiro Leite, Rua João Pessoa</w:t>
            </w:r>
          </w:p>
        </w:tc>
        <w:tc>
          <w:tcPr>
            <w:tcW w:w="3619" w:type="dxa"/>
          </w:tcPr>
          <w:p w14:paraId="7F674BB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EE WALDEMAR SALGADO</w:t>
            </w:r>
          </w:p>
        </w:tc>
      </w:tr>
      <w:tr w:rsidR="00240698" w:rsidRPr="00240698" w14:paraId="26A2918B" w14:textId="77777777" w:rsidTr="008B75A1">
        <w:tc>
          <w:tcPr>
            <w:tcW w:w="5430" w:type="dxa"/>
            <w:gridSpan w:val="2"/>
          </w:tcPr>
          <w:p w14:paraId="45D36EE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Cel. Joaquim Faria, Rua Kalil Antônio Simão, Rua Padre Benedito Rodrigues Cunha n°94.</w:t>
            </w:r>
          </w:p>
        </w:tc>
        <w:tc>
          <w:tcPr>
            <w:tcW w:w="3619" w:type="dxa"/>
          </w:tcPr>
          <w:p w14:paraId="5B5352F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SALGA-DO/GARAGEM</w:t>
            </w:r>
          </w:p>
        </w:tc>
      </w:tr>
      <w:tr w:rsidR="00240698" w:rsidRPr="00240698" w14:paraId="55F675D6" w14:textId="77777777" w:rsidTr="008B75A1">
        <w:tc>
          <w:tcPr>
            <w:tcW w:w="4957" w:type="dxa"/>
          </w:tcPr>
          <w:p w14:paraId="45B643B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092" w:type="dxa"/>
            <w:gridSpan w:val="2"/>
          </w:tcPr>
          <w:p w14:paraId="7C514CA6" w14:textId="77777777" w:rsidR="00240698" w:rsidRPr="00240698" w:rsidRDefault="00240698" w:rsidP="008B75A1">
            <w:pPr>
              <w:rPr>
                <w:rFonts w:asciiTheme="minorHAnsi" w:hAnsiTheme="minorHAnsi" w:cstheme="minorHAnsi"/>
                <w:sz w:val="21"/>
                <w:szCs w:val="21"/>
              </w:rPr>
            </w:pPr>
          </w:p>
        </w:tc>
      </w:tr>
      <w:tr w:rsidR="00240698" w:rsidRPr="00240698" w14:paraId="5699F134" w14:textId="77777777" w:rsidTr="008B75A1">
        <w:tc>
          <w:tcPr>
            <w:tcW w:w="4957" w:type="dxa"/>
          </w:tcPr>
          <w:p w14:paraId="6B13848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66D1386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036E2C0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w:t>
            </w:r>
          </w:p>
        </w:tc>
        <w:tc>
          <w:tcPr>
            <w:tcW w:w="4092" w:type="dxa"/>
            <w:gridSpan w:val="2"/>
          </w:tcPr>
          <w:p w14:paraId="349BC323" w14:textId="77777777" w:rsidR="00240698" w:rsidRPr="00240698" w:rsidRDefault="00240698" w:rsidP="008B75A1">
            <w:pPr>
              <w:rPr>
                <w:rFonts w:asciiTheme="minorHAnsi" w:hAnsiTheme="minorHAnsi" w:cstheme="minorHAnsi"/>
                <w:sz w:val="21"/>
                <w:szCs w:val="21"/>
              </w:rPr>
            </w:pPr>
          </w:p>
        </w:tc>
      </w:tr>
      <w:tr w:rsidR="00240698" w:rsidRPr="00240698" w14:paraId="2CEEBDE9" w14:textId="77777777" w:rsidTr="008B75A1">
        <w:tc>
          <w:tcPr>
            <w:tcW w:w="4957" w:type="dxa"/>
          </w:tcPr>
          <w:p w14:paraId="6AC7296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092" w:type="dxa"/>
            <w:gridSpan w:val="2"/>
          </w:tcPr>
          <w:p w14:paraId="758C92F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55A00A9A" w14:textId="77777777" w:rsidTr="008B75A1">
        <w:tc>
          <w:tcPr>
            <w:tcW w:w="4957" w:type="dxa"/>
          </w:tcPr>
          <w:p w14:paraId="5DF865B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06h20min</w:t>
            </w:r>
            <w:r w:rsidRPr="00240698">
              <w:rPr>
                <w:rFonts w:asciiTheme="minorHAnsi" w:hAnsiTheme="minorHAnsi" w:cstheme="minorHAnsi"/>
                <w:sz w:val="21"/>
                <w:szCs w:val="21"/>
              </w:rPr>
              <w:tab/>
            </w:r>
          </w:p>
        </w:tc>
        <w:tc>
          <w:tcPr>
            <w:tcW w:w="4092" w:type="dxa"/>
            <w:gridSpan w:val="2"/>
          </w:tcPr>
          <w:p w14:paraId="1D620D2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15h30min</w:t>
            </w:r>
          </w:p>
        </w:tc>
      </w:tr>
      <w:tr w:rsidR="00240698" w:rsidRPr="00240698" w14:paraId="497D329B" w14:textId="77777777" w:rsidTr="008B75A1">
        <w:tc>
          <w:tcPr>
            <w:tcW w:w="4957" w:type="dxa"/>
          </w:tcPr>
          <w:p w14:paraId="77C3A9E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092" w:type="dxa"/>
            <w:gridSpan w:val="2"/>
          </w:tcPr>
          <w:p w14:paraId="285B168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16h30min</w:t>
            </w:r>
          </w:p>
        </w:tc>
      </w:tr>
      <w:tr w:rsidR="00240698" w:rsidRPr="00240698" w14:paraId="555334A3" w14:textId="77777777" w:rsidTr="008B75A1">
        <w:tc>
          <w:tcPr>
            <w:tcW w:w="4957" w:type="dxa"/>
          </w:tcPr>
          <w:p w14:paraId="630B492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11h50min</w:t>
            </w:r>
          </w:p>
        </w:tc>
        <w:tc>
          <w:tcPr>
            <w:tcW w:w="4092" w:type="dxa"/>
            <w:gridSpan w:val="2"/>
          </w:tcPr>
          <w:p w14:paraId="4302967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17h30min</w:t>
            </w:r>
          </w:p>
        </w:tc>
      </w:tr>
      <w:tr w:rsidR="00240698" w:rsidRPr="00240698" w14:paraId="46F4D195" w14:textId="77777777" w:rsidTr="008B75A1">
        <w:tc>
          <w:tcPr>
            <w:tcW w:w="4957" w:type="dxa"/>
          </w:tcPr>
          <w:p w14:paraId="7417302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12h40min</w:t>
            </w:r>
          </w:p>
        </w:tc>
        <w:tc>
          <w:tcPr>
            <w:tcW w:w="4092" w:type="dxa"/>
            <w:gridSpan w:val="2"/>
          </w:tcPr>
          <w:p w14:paraId="389F00F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18h20min</w:t>
            </w:r>
          </w:p>
        </w:tc>
      </w:tr>
      <w:tr w:rsidR="00240698" w:rsidRPr="00240698" w14:paraId="6DB37F02" w14:textId="77777777" w:rsidTr="008B75A1">
        <w:tc>
          <w:tcPr>
            <w:tcW w:w="4957" w:type="dxa"/>
          </w:tcPr>
          <w:p w14:paraId="3919106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13h30min</w:t>
            </w:r>
          </w:p>
        </w:tc>
        <w:tc>
          <w:tcPr>
            <w:tcW w:w="4092" w:type="dxa"/>
            <w:gridSpan w:val="2"/>
          </w:tcPr>
          <w:p w14:paraId="1197200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18h35min</w:t>
            </w:r>
          </w:p>
        </w:tc>
      </w:tr>
      <w:tr w:rsidR="00240698" w:rsidRPr="00240698" w14:paraId="15A812AA" w14:textId="77777777" w:rsidTr="008B75A1">
        <w:tc>
          <w:tcPr>
            <w:tcW w:w="4957" w:type="dxa"/>
          </w:tcPr>
          <w:p w14:paraId="1A1C55DB" w14:textId="77777777" w:rsidR="00240698" w:rsidRPr="00240698" w:rsidRDefault="00240698" w:rsidP="008B75A1">
            <w:pPr>
              <w:rPr>
                <w:rFonts w:asciiTheme="minorHAnsi" w:hAnsiTheme="minorHAnsi" w:cstheme="minorHAnsi"/>
                <w:sz w:val="21"/>
                <w:szCs w:val="21"/>
              </w:rPr>
            </w:pPr>
          </w:p>
        </w:tc>
        <w:tc>
          <w:tcPr>
            <w:tcW w:w="4092" w:type="dxa"/>
            <w:gridSpan w:val="2"/>
          </w:tcPr>
          <w:p w14:paraId="4C167C3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retorno: 19h00min</w:t>
            </w:r>
          </w:p>
        </w:tc>
      </w:tr>
      <w:tr w:rsidR="00240698" w:rsidRPr="00240698" w14:paraId="09444046" w14:textId="77777777" w:rsidTr="008B75A1">
        <w:tc>
          <w:tcPr>
            <w:tcW w:w="4957" w:type="dxa"/>
          </w:tcPr>
          <w:p w14:paraId="6BE0BE9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c>
          <w:tcPr>
            <w:tcW w:w="4092" w:type="dxa"/>
            <w:gridSpan w:val="2"/>
          </w:tcPr>
          <w:p w14:paraId="27FBFDC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r>
      <w:tr w:rsidR="00240698" w:rsidRPr="00240698" w14:paraId="40E34462" w14:textId="77777777" w:rsidTr="008B75A1">
        <w:tc>
          <w:tcPr>
            <w:tcW w:w="4957" w:type="dxa"/>
          </w:tcPr>
          <w:p w14:paraId="1A6263A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115 Km</w:t>
            </w:r>
          </w:p>
        </w:tc>
        <w:tc>
          <w:tcPr>
            <w:tcW w:w="4092" w:type="dxa"/>
            <w:gridSpan w:val="2"/>
          </w:tcPr>
          <w:p w14:paraId="4B957CD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115 Km</w:t>
            </w:r>
          </w:p>
        </w:tc>
      </w:tr>
    </w:tbl>
    <w:p w14:paraId="69C33C3D" w14:textId="77777777" w:rsidR="00240698" w:rsidRPr="00240698" w:rsidRDefault="00240698" w:rsidP="00240698">
      <w:pPr>
        <w:widowControl w:val="0"/>
        <w:pBdr>
          <w:top w:val="nil"/>
          <w:left w:val="nil"/>
          <w:bottom w:val="nil"/>
          <w:right w:val="nil"/>
          <w:between w:val="nil"/>
        </w:pBdr>
        <w:jc w:val="both"/>
        <w:rPr>
          <w:rFonts w:asciiTheme="minorHAnsi" w:hAnsiTheme="minorHAnsi" w:cstheme="minorHAnsi"/>
          <w:color w:val="000000"/>
          <w:sz w:val="21"/>
          <w:szCs w:val="21"/>
        </w:rPr>
      </w:pPr>
    </w:p>
    <w:p w14:paraId="01EAEBCC" w14:textId="77777777" w:rsidR="00240698" w:rsidRPr="00240698" w:rsidRDefault="00240698" w:rsidP="00240698">
      <w:pPr>
        <w:pBdr>
          <w:top w:val="nil"/>
          <w:left w:val="nil"/>
          <w:bottom w:val="nil"/>
          <w:right w:val="nil"/>
          <w:between w:val="nil"/>
        </w:pBdr>
        <w:ind w:left="-284" w:right="112"/>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ITINERÁRIOS</w:t>
      </w:r>
    </w:p>
    <w:p w14:paraId="2C649959" w14:textId="77777777" w:rsidR="00240698" w:rsidRPr="00240698" w:rsidRDefault="00240698" w:rsidP="00240698">
      <w:pPr>
        <w:widowControl w:val="0"/>
        <w:pBdr>
          <w:top w:val="nil"/>
          <w:left w:val="nil"/>
          <w:bottom w:val="nil"/>
          <w:right w:val="nil"/>
          <w:between w:val="nil"/>
        </w:pBdr>
        <w:jc w:val="both"/>
        <w:rPr>
          <w:rFonts w:asciiTheme="minorHAnsi" w:hAnsiTheme="minorHAnsi" w:cstheme="minorHAnsi"/>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899"/>
        <w:gridCol w:w="3619"/>
      </w:tblGrid>
      <w:tr w:rsidR="00240698" w:rsidRPr="00240698" w14:paraId="1B04900E" w14:textId="77777777" w:rsidTr="008B75A1">
        <w:tc>
          <w:tcPr>
            <w:tcW w:w="9049" w:type="dxa"/>
            <w:gridSpan w:val="3"/>
          </w:tcPr>
          <w:p w14:paraId="2A5BB391"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3 -GARAGEM ESCOLAR /MOQUETÁ/</w:t>
            </w:r>
            <w:r w:rsidRPr="00240698">
              <w:rPr>
                <w:rFonts w:asciiTheme="minorHAnsi" w:hAnsiTheme="minorHAnsi" w:cstheme="minorHAnsi"/>
                <w:sz w:val="21"/>
                <w:szCs w:val="21"/>
              </w:rPr>
              <w:t xml:space="preserve"> </w:t>
            </w:r>
            <w:r w:rsidRPr="00240698">
              <w:rPr>
                <w:rFonts w:asciiTheme="minorHAnsi" w:hAnsiTheme="minorHAnsi" w:cstheme="minorHAnsi"/>
                <w:b/>
                <w:sz w:val="21"/>
                <w:szCs w:val="21"/>
              </w:rPr>
              <w:t>EMEF “PROF.ª BENEDITA P. ALBUQUERQUE” /EMEF “PROF.ª FRANCISCA ROSA GOMES” /” EE WALDEMAR SALGADO</w:t>
            </w:r>
          </w:p>
        </w:tc>
      </w:tr>
      <w:tr w:rsidR="00240698" w:rsidRPr="00240698" w14:paraId="26A9D23F" w14:textId="77777777" w:rsidTr="008B75A1">
        <w:tc>
          <w:tcPr>
            <w:tcW w:w="9049" w:type="dxa"/>
            <w:gridSpan w:val="3"/>
          </w:tcPr>
          <w:p w14:paraId="19171C6A"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 IDA E VOLTA</w:t>
            </w:r>
          </w:p>
        </w:tc>
      </w:tr>
      <w:tr w:rsidR="00240698" w:rsidRPr="00240698" w14:paraId="356EE186" w14:textId="77777777" w:rsidTr="008B75A1">
        <w:tc>
          <w:tcPr>
            <w:tcW w:w="5430" w:type="dxa"/>
            <w:gridSpan w:val="2"/>
          </w:tcPr>
          <w:p w14:paraId="5BF37627"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2608AA02"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4C869B72" w14:textId="77777777" w:rsidTr="008B75A1">
        <w:trPr>
          <w:trHeight w:val="850"/>
        </w:trPr>
        <w:tc>
          <w:tcPr>
            <w:tcW w:w="5430" w:type="dxa"/>
            <w:gridSpan w:val="2"/>
          </w:tcPr>
          <w:p w14:paraId="79CEA08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Joaquim Faria, Estrada Santa Branca-Guararema, bairro Moquetá</w:t>
            </w:r>
          </w:p>
        </w:tc>
        <w:tc>
          <w:tcPr>
            <w:tcW w:w="3619" w:type="dxa"/>
          </w:tcPr>
          <w:p w14:paraId="06F0520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INICIAL/MOQUETÁ</w:t>
            </w:r>
          </w:p>
        </w:tc>
      </w:tr>
      <w:tr w:rsidR="00240698" w:rsidRPr="00240698" w14:paraId="31A05017" w14:textId="77777777" w:rsidTr="008B75A1">
        <w:trPr>
          <w:trHeight w:val="850"/>
        </w:trPr>
        <w:tc>
          <w:tcPr>
            <w:tcW w:w="5430" w:type="dxa"/>
            <w:gridSpan w:val="2"/>
          </w:tcPr>
          <w:p w14:paraId="63064F4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Rua Kalil Antônio Simão, Rua Cel. Francisco de Abreu</w:t>
            </w:r>
          </w:p>
        </w:tc>
        <w:tc>
          <w:tcPr>
            <w:tcW w:w="3619" w:type="dxa"/>
          </w:tcPr>
          <w:p w14:paraId="041B97E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TEREZINHA/WALDEMAR</w:t>
            </w:r>
          </w:p>
        </w:tc>
      </w:tr>
      <w:tr w:rsidR="00240698" w:rsidRPr="00240698" w14:paraId="31350F66" w14:textId="77777777" w:rsidTr="008B75A1">
        <w:trPr>
          <w:trHeight w:val="850"/>
        </w:trPr>
        <w:tc>
          <w:tcPr>
            <w:tcW w:w="5430" w:type="dxa"/>
            <w:gridSpan w:val="2"/>
          </w:tcPr>
          <w:p w14:paraId="6E2D58E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lastRenderedPageBreak/>
              <w:t xml:space="preserve">Rua João Pessoa, Nestor Samuel de Oliveira, </w:t>
            </w:r>
          </w:p>
          <w:p w14:paraId="5CB8418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Independência, Rua Candido de Siqueira Porto </w:t>
            </w:r>
          </w:p>
        </w:tc>
        <w:tc>
          <w:tcPr>
            <w:tcW w:w="3619" w:type="dxa"/>
          </w:tcPr>
          <w:p w14:paraId="23B6A71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WALDEMAR/ EMEF “PROFª FRANCISCA ROSA GOMES</w:t>
            </w:r>
          </w:p>
        </w:tc>
      </w:tr>
      <w:tr w:rsidR="00240698" w:rsidRPr="00240698" w14:paraId="6CD45111" w14:textId="77777777" w:rsidTr="008B75A1">
        <w:tc>
          <w:tcPr>
            <w:tcW w:w="5430" w:type="dxa"/>
            <w:gridSpan w:val="2"/>
          </w:tcPr>
          <w:p w14:paraId="5B9C811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Capitão Cândido de Siqueira Porto, Rua Manuel Nunes de Souza, Rua Caetano de Godoy, Rua Pedro Antônio Simão, Rua João Domingos </w:t>
            </w:r>
            <w:proofErr w:type="spellStart"/>
            <w:r w:rsidRPr="00240698">
              <w:rPr>
                <w:rFonts w:asciiTheme="minorHAnsi" w:hAnsiTheme="minorHAnsi" w:cstheme="minorHAnsi"/>
                <w:sz w:val="21"/>
                <w:szCs w:val="21"/>
              </w:rPr>
              <w:t>Lencioni</w:t>
            </w:r>
            <w:proofErr w:type="spellEnd"/>
          </w:p>
        </w:tc>
        <w:tc>
          <w:tcPr>
            <w:tcW w:w="3619" w:type="dxa"/>
          </w:tcPr>
          <w:p w14:paraId="1E1027D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w:t>
            </w:r>
          </w:p>
        </w:tc>
      </w:tr>
      <w:tr w:rsidR="00240698" w:rsidRPr="00240698" w14:paraId="67E4E473" w14:textId="77777777" w:rsidTr="008B75A1">
        <w:tc>
          <w:tcPr>
            <w:tcW w:w="5430" w:type="dxa"/>
            <w:gridSpan w:val="2"/>
          </w:tcPr>
          <w:p w14:paraId="2836F8B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5FEFF13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w:t>
            </w:r>
          </w:p>
          <w:p w14:paraId="1305FDC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GARAGEM</w:t>
            </w:r>
          </w:p>
        </w:tc>
      </w:tr>
      <w:tr w:rsidR="00240698" w:rsidRPr="00240698" w14:paraId="5C46F724" w14:textId="77777777" w:rsidTr="008B75A1">
        <w:tc>
          <w:tcPr>
            <w:tcW w:w="4531" w:type="dxa"/>
          </w:tcPr>
          <w:p w14:paraId="531CFBF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518" w:type="dxa"/>
            <w:gridSpan w:val="2"/>
          </w:tcPr>
          <w:p w14:paraId="19FB64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r>
      <w:tr w:rsidR="00240698" w:rsidRPr="00240698" w14:paraId="2D96E74D" w14:textId="77777777" w:rsidTr="008B75A1">
        <w:tc>
          <w:tcPr>
            <w:tcW w:w="4531" w:type="dxa"/>
          </w:tcPr>
          <w:p w14:paraId="2983FD5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479BB81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3BF24C5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59681E8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0A67978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518" w:type="dxa"/>
            <w:gridSpan w:val="2"/>
          </w:tcPr>
          <w:p w14:paraId="432CED42" w14:textId="77777777" w:rsidR="00240698" w:rsidRPr="00240698" w:rsidRDefault="00240698" w:rsidP="008B75A1">
            <w:pPr>
              <w:rPr>
                <w:rFonts w:asciiTheme="minorHAnsi" w:hAnsiTheme="minorHAnsi" w:cstheme="minorHAnsi"/>
                <w:sz w:val="21"/>
                <w:szCs w:val="21"/>
              </w:rPr>
            </w:pPr>
          </w:p>
        </w:tc>
      </w:tr>
      <w:tr w:rsidR="00240698" w:rsidRPr="00240698" w14:paraId="41CAA24A" w14:textId="77777777" w:rsidTr="008B75A1">
        <w:tc>
          <w:tcPr>
            <w:tcW w:w="4531" w:type="dxa"/>
          </w:tcPr>
          <w:p w14:paraId="1134452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518" w:type="dxa"/>
            <w:gridSpan w:val="2"/>
          </w:tcPr>
          <w:p w14:paraId="1D4D83E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1A81F4A4" w14:textId="77777777" w:rsidTr="008B75A1">
        <w:tc>
          <w:tcPr>
            <w:tcW w:w="4531" w:type="dxa"/>
          </w:tcPr>
          <w:p w14:paraId="15C0DB8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06h10 min</w:t>
            </w:r>
            <w:r w:rsidRPr="00240698">
              <w:rPr>
                <w:rFonts w:asciiTheme="minorHAnsi" w:hAnsiTheme="minorHAnsi" w:cstheme="minorHAnsi"/>
                <w:sz w:val="21"/>
                <w:szCs w:val="21"/>
              </w:rPr>
              <w:tab/>
            </w:r>
          </w:p>
        </w:tc>
        <w:tc>
          <w:tcPr>
            <w:tcW w:w="4518" w:type="dxa"/>
            <w:gridSpan w:val="2"/>
          </w:tcPr>
          <w:p w14:paraId="22B1CFE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18h20min</w:t>
            </w:r>
          </w:p>
        </w:tc>
      </w:tr>
      <w:tr w:rsidR="00240698" w:rsidRPr="00240698" w14:paraId="31F00951" w14:textId="77777777" w:rsidTr="008B75A1">
        <w:tc>
          <w:tcPr>
            <w:tcW w:w="4531" w:type="dxa"/>
          </w:tcPr>
          <w:p w14:paraId="0692E6A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06h30 min</w:t>
            </w:r>
            <w:r w:rsidRPr="00240698">
              <w:rPr>
                <w:rFonts w:asciiTheme="minorHAnsi" w:hAnsiTheme="minorHAnsi" w:cstheme="minorHAnsi"/>
                <w:sz w:val="21"/>
                <w:szCs w:val="21"/>
              </w:rPr>
              <w:tab/>
            </w:r>
          </w:p>
        </w:tc>
        <w:tc>
          <w:tcPr>
            <w:tcW w:w="4518" w:type="dxa"/>
            <w:gridSpan w:val="2"/>
          </w:tcPr>
          <w:p w14:paraId="4CA6B1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20h00min</w:t>
            </w:r>
          </w:p>
        </w:tc>
      </w:tr>
      <w:tr w:rsidR="00240698" w:rsidRPr="00240698" w14:paraId="79F06D7B" w14:textId="77777777" w:rsidTr="008B75A1">
        <w:tc>
          <w:tcPr>
            <w:tcW w:w="4531" w:type="dxa"/>
          </w:tcPr>
          <w:p w14:paraId="60A246E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06h30 min</w:t>
            </w:r>
          </w:p>
        </w:tc>
        <w:tc>
          <w:tcPr>
            <w:tcW w:w="4518" w:type="dxa"/>
            <w:gridSpan w:val="2"/>
          </w:tcPr>
          <w:p w14:paraId="4C87345B" w14:textId="77777777" w:rsidR="00240698" w:rsidRPr="00240698" w:rsidRDefault="00240698" w:rsidP="008B75A1">
            <w:pPr>
              <w:rPr>
                <w:rFonts w:asciiTheme="minorHAnsi" w:hAnsiTheme="minorHAnsi" w:cstheme="minorHAnsi"/>
                <w:sz w:val="21"/>
                <w:szCs w:val="21"/>
              </w:rPr>
            </w:pPr>
          </w:p>
        </w:tc>
      </w:tr>
      <w:tr w:rsidR="00240698" w:rsidRPr="00240698" w14:paraId="533F31E6" w14:textId="77777777" w:rsidTr="008B75A1">
        <w:tc>
          <w:tcPr>
            <w:tcW w:w="4531" w:type="dxa"/>
          </w:tcPr>
          <w:p w14:paraId="17A5138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07h00 min</w:t>
            </w:r>
          </w:p>
        </w:tc>
        <w:tc>
          <w:tcPr>
            <w:tcW w:w="4518" w:type="dxa"/>
            <w:gridSpan w:val="2"/>
          </w:tcPr>
          <w:p w14:paraId="32E9ED3E" w14:textId="77777777" w:rsidR="00240698" w:rsidRPr="00240698" w:rsidRDefault="00240698" w:rsidP="008B75A1">
            <w:pPr>
              <w:rPr>
                <w:rFonts w:asciiTheme="minorHAnsi" w:hAnsiTheme="minorHAnsi" w:cstheme="minorHAnsi"/>
                <w:sz w:val="21"/>
                <w:szCs w:val="21"/>
              </w:rPr>
            </w:pPr>
          </w:p>
        </w:tc>
      </w:tr>
      <w:tr w:rsidR="00240698" w:rsidRPr="00240698" w14:paraId="55652764" w14:textId="77777777" w:rsidTr="008B75A1">
        <w:tc>
          <w:tcPr>
            <w:tcW w:w="4531" w:type="dxa"/>
          </w:tcPr>
          <w:p w14:paraId="3A6A1E3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11h00 min</w:t>
            </w:r>
          </w:p>
        </w:tc>
        <w:tc>
          <w:tcPr>
            <w:tcW w:w="4518" w:type="dxa"/>
            <w:gridSpan w:val="2"/>
          </w:tcPr>
          <w:p w14:paraId="14171AA0" w14:textId="77777777" w:rsidR="00240698" w:rsidRPr="00240698" w:rsidRDefault="00240698" w:rsidP="008B75A1">
            <w:pPr>
              <w:rPr>
                <w:rFonts w:asciiTheme="minorHAnsi" w:hAnsiTheme="minorHAnsi" w:cstheme="minorHAnsi"/>
                <w:sz w:val="21"/>
                <w:szCs w:val="21"/>
              </w:rPr>
            </w:pPr>
          </w:p>
        </w:tc>
      </w:tr>
      <w:tr w:rsidR="00240698" w:rsidRPr="00240698" w14:paraId="1CC5BEB3" w14:textId="77777777" w:rsidTr="008B75A1">
        <w:tc>
          <w:tcPr>
            <w:tcW w:w="4531" w:type="dxa"/>
          </w:tcPr>
          <w:p w14:paraId="24A51B2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12h00min</w:t>
            </w:r>
          </w:p>
        </w:tc>
        <w:tc>
          <w:tcPr>
            <w:tcW w:w="4518" w:type="dxa"/>
            <w:gridSpan w:val="2"/>
          </w:tcPr>
          <w:p w14:paraId="6D10136A" w14:textId="77777777" w:rsidR="00240698" w:rsidRPr="00240698" w:rsidRDefault="00240698" w:rsidP="008B75A1">
            <w:pPr>
              <w:rPr>
                <w:rFonts w:asciiTheme="minorHAnsi" w:hAnsiTheme="minorHAnsi" w:cstheme="minorHAnsi"/>
                <w:sz w:val="21"/>
                <w:szCs w:val="21"/>
              </w:rPr>
            </w:pPr>
          </w:p>
        </w:tc>
      </w:tr>
      <w:tr w:rsidR="00240698" w:rsidRPr="00240698" w14:paraId="4FD04E59" w14:textId="77777777" w:rsidTr="008B75A1">
        <w:tc>
          <w:tcPr>
            <w:tcW w:w="4531" w:type="dxa"/>
          </w:tcPr>
          <w:p w14:paraId="69318FC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12h00 min</w:t>
            </w:r>
          </w:p>
        </w:tc>
        <w:tc>
          <w:tcPr>
            <w:tcW w:w="4518" w:type="dxa"/>
            <w:gridSpan w:val="2"/>
          </w:tcPr>
          <w:p w14:paraId="2D667CD9" w14:textId="77777777" w:rsidR="00240698" w:rsidRPr="00240698" w:rsidRDefault="00240698" w:rsidP="008B75A1">
            <w:pPr>
              <w:rPr>
                <w:rFonts w:asciiTheme="minorHAnsi" w:hAnsiTheme="minorHAnsi" w:cstheme="minorHAnsi"/>
                <w:sz w:val="21"/>
                <w:szCs w:val="21"/>
              </w:rPr>
            </w:pPr>
          </w:p>
        </w:tc>
      </w:tr>
      <w:tr w:rsidR="00240698" w:rsidRPr="00240698" w14:paraId="55AB4450" w14:textId="77777777" w:rsidTr="008B75A1">
        <w:tc>
          <w:tcPr>
            <w:tcW w:w="4531" w:type="dxa"/>
          </w:tcPr>
          <w:p w14:paraId="055A8B0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12h30 min</w:t>
            </w:r>
          </w:p>
        </w:tc>
        <w:tc>
          <w:tcPr>
            <w:tcW w:w="4518" w:type="dxa"/>
            <w:gridSpan w:val="2"/>
          </w:tcPr>
          <w:p w14:paraId="7D94EF3F" w14:textId="77777777" w:rsidR="00240698" w:rsidRPr="00240698" w:rsidRDefault="00240698" w:rsidP="008B75A1">
            <w:pPr>
              <w:rPr>
                <w:rFonts w:asciiTheme="minorHAnsi" w:hAnsiTheme="minorHAnsi" w:cstheme="minorHAnsi"/>
                <w:sz w:val="21"/>
                <w:szCs w:val="21"/>
              </w:rPr>
            </w:pPr>
          </w:p>
        </w:tc>
      </w:tr>
      <w:tr w:rsidR="00240698" w:rsidRPr="00240698" w14:paraId="691E4C70" w14:textId="77777777" w:rsidTr="008B75A1">
        <w:tc>
          <w:tcPr>
            <w:tcW w:w="4531" w:type="dxa"/>
          </w:tcPr>
          <w:p w14:paraId="266897C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13h 00 min</w:t>
            </w:r>
          </w:p>
        </w:tc>
        <w:tc>
          <w:tcPr>
            <w:tcW w:w="4518" w:type="dxa"/>
            <w:gridSpan w:val="2"/>
          </w:tcPr>
          <w:p w14:paraId="1593FB59" w14:textId="77777777" w:rsidR="00240698" w:rsidRPr="00240698" w:rsidRDefault="00240698" w:rsidP="008B75A1">
            <w:pPr>
              <w:rPr>
                <w:rFonts w:asciiTheme="minorHAnsi" w:hAnsiTheme="minorHAnsi" w:cstheme="minorHAnsi"/>
                <w:sz w:val="21"/>
                <w:szCs w:val="21"/>
              </w:rPr>
            </w:pPr>
          </w:p>
        </w:tc>
      </w:tr>
      <w:tr w:rsidR="00240698" w:rsidRPr="00240698" w14:paraId="66DD24C4" w14:textId="77777777" w:rsidTr="008B75A1">
        <w:tc>
          <w:tcPr>
            <w:tcW w:w="4531" w:type="dxa"/>
          </w:tcPr>
          <w:p w14:paraId="4A674CF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13h40 min</w:t>
            </w:r>
          </w:p>
        </w:tc>
        <w:tc>
          <w:tcPr>
            <w:tcW w:w="4518" w:type="dxa"/>
            <w:gridSpan w:val="2"/>
          </w:tcPr>
          <w:p w14:paraId="780159C0" w14:textId="77777777" w:rsidR="00240698" w:rsidRPr="00240698" w:rsidRDefault="00240698" w:rsidP="008B75A1">
            <w:pPr>
              <w:rPr>
                <w:rFonts w:asciiTheme="minorHAnsi" w:hAnsiTheme="minorHAnsi" w:cstheme="minorHAnsi"/>
                <w:sz w:val="21"/>
                <w:szCs w:val="21"/>
              </w:rPr>
            </w:pPr>
          </w:p>
        </w:tc>
      </w:tr>
      <w:tr w:rsidR="00240698" w:rsidRPr="00240698" w14:paraId="494340B6" w14:textId="77777777" w:rsidTr="008B75A1">
        <w:tc>
          <w:tcPr>
            <w:tcW w:w="4531" w:type="dxa"/>
          </w:tcPr>
          <w:p w14:paraId="4CD8638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15h30 min</w:t>
            </w:r>
          </w:p>
        </w:tc>
        <w:tc>
          <w:tcPr>
            <w:tcW w:w="4518" w:type="dxa"/>
            <w:gridSpan w:val="2"/>
          </w:tcPr>
          <w:p w14:paraId="246EC9DF" w14:textId="77777777" w:rsidR="00240698" w:rsidRPr="00240698" w:rsidRDefault="00240698" w:rsidP="008B75A1">
            <w:pPr>
              <w:rPr>
                <w:rFonts w:asciiTheme="minorHAnsi" w:hAnsiTheme="minorHAnsi" w:cstheme="minorHAnsi"/>
                <w:sz w:val="21"/>
                <w:szCs w:val="21"/>
              </w:rPr>
            </w:pPr>
          </w:p>
        </w:tc>
      </w:tr>
      <w:tr w:rsidR="00240698" w:rsidRPr="00240698" w14:paraId="5A7FC41F" w14:textId="77777777" w:rsidTr="008B75A1">
        <w:tc>
          <w:tcPr>
            <w:tcW w:w="4531" w:type="dxa"/>
          </w:tcPr>
          <w:p w14:paraId="341651A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16h10 min</w:t>
            </w:r>
          </w:p>
        </w:tc>
        <w:tc>
          <w:tcPr>
            <w:tcW w:w="4518" w:type="dxa"/>
            <w:gridSpan w:val="2"/>
          </w:tcPr>
          <w:p w14:paraId="57470460" w14:textId="77777777" w:rsidR="00240698" w:rsidRPr="00240698" w:rsidRDefault="00240698" w:rsidP="008B75A1">
            <w:pPr>
              <w:rPr>
                <w:rFonts w:asciiTheme="minorHAnsi" w:hAnsiTheme="minorHAnsi" w:cstheme="minorHAnsi"/>
                <w:sz w:val="21"/>
                <w:szCs w:val="21"/>
              </w:rPr>
            </w:pPr>
          </w:p>
        </w:tc>
      </w:tr>
      <w:tr w:rsidR="00240698" w:rsidRPr="00240698" w14:paraId="6DC4CBB0" w14:textId="77777777" w:rsidTr="008B75A1">
        <w:tc>
          <w:tcPr>
            <w:tcW w:w="4531" w:type="dxa"/>
          </w:tcPr>
          <w:p w14:paraId="7293ACA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c>
          <w:tcPr>
            <w:tcW w:w="4518" w:type="dxa"/>
            <w:gridSpan w:val="2"/>
          </w:tcPr>
          <w:p w14:paraId="2653893E" w14:textId="77777777" w:rsidR="00240698" w:rsidRPr="00240698" w:rsidRDefault="00240698" w:rsidP="008B75A1">
            <w:pPr>
              <w:rPr>
                <w:rFonts w:asciiTheme="minorHAnsi" w:hAnsiTheme="minorHAnsi" w:cstheme="minorHAnsi"/>
                <w:sz w:val="21"/>
                <w:szCs w:val="21"/>
              </w:rPr>
            </w:pPr>
          </w:p>
        </w:tc>
      </w:tr>
      <w:tr w:rsidR="00240698" w:rsidRPr="00240698" w14:paraId="25DAEC49" w14:textId="77777777" w:rsidTr="008B75A1">
        <w:tc>
          <w:tcPr>
            <w:tcW w:w="4531" w:type="dxa"/>
          </w:tcPr>
          <w:p w14:paraId="31C719A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ônibus (estimado): 100 Km</w:t>
            </w:r>
          </w:p>
          <w:p w14:paraId="3E30A357" w14:textId="77777777" w:rsidR="00240698" w:rsidRPr="00240698" w:rsidRDefault="00240698" w:rsidP="008B75A1">
            <w:pPr>
              <w:rPr>
                <w:rFonts w:asciiTheme="minorHAnsi" w:hAnsiTheme="minorHAnsi" w:cstheme="minorHAnsi"/>
                <w:sz w:val="21"/>
                <w:szCs w:val="21"/>
              </w:rPr>
            </w:pPr>
          </w:p>
        </w:tc>
        <w:tc>
          <w:tcPr>
            <w:tcW w:w="4518" w:type="dxa"/>
            <w:gridSpan w:val="2"/>
          </w:tcPr>
          <w:p w14:paraId="6AF721DC" w14:textId="77777777" w:rsidR="00240698" w:rsidRPr="00240698" w:rsidRDefault="00240698" w:rsidP="008B75A1">
            <w:pPr>
              <w:rPr>
                <w:rFonts w:asciiTheme="minorHAnsi" w:hAnsiTheme="minorHAnsi" w:cstheme="minorHAnsi"/>
                <w:sz w:val="21"/>
                <w:szCs w:val="21"/>
              </w:rPr>
            </w:pPr>
          </w:p>
        </w:tc>
      </w:tr>
    </w:tbl>
    <w:p w14:paraId="5AA76DA2"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ITINERÁRIOS</w:t>
      </w:r>
    </w:p>
    <w:p w14:paraId="6425B3C5"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49DF587C" w14:textId="77777777" w:rsidTr="008B75A1">
        <w:tc>
          <w:tcPr>
            <w:tcW w:w="9049" w:type="dxa"/>
            <w:gridSpan w:val="3"/>
          </w:tcPr>
          <w:p w14:paraId="156E7731"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4 -GARAGEM ESCOLAR /VALE DA ALEGRIA / EMEF “PROF.ª BENEDITA P. ALBUQUERQUE” /EMEF “PROF.ª FRANCISCA ROSA GOMES” /” EE WALDEMAR SALGADO</w:t>
            </w:r>
          </w:p>
        </w:tc>
      </w:tr>
      <w:tr w:rsidR="00240698" w:rsidRPr="00240698" w14:paraId="2BD4A90D" w14:textId="77777777" w:rsidTr="008B75A1">
        <w:tc>
          <w:tcPr>
            <w:tcW w:w="9049" w:type="dxa"/>
            <w:gridSpan w:val="3"/>
          </w:tcPr>
          <w:p w14:paraId="1852640B"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 IDA E VOLTA</w:t>
            </w:r>
          </w:p>
        </w:tc>
      </w:tr>
      <w:tr w:rsidR="00240698" w:rsidRPr="00240698" w14:paraId="3CFFAB00" w14:textId="77777777" w:rsidTr="008B75A1">
        <w:tc>
          <w:tcPr>
            <w:tcW w:w="5430" w:type="dxa"/>
            <w:gridSpan w:val="2"/>
          </w:tcPr>
          <w:p w14:paraId="1866344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23EFAE55"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6E9EFFF2" w14:textId="77777777" w:rsidTr="008B75A1">
        <w:trPr>
          <w:trHeight w:val="850"/>
        </w:trPr>
        <w:tc>
          <w:tcPr>
            <w:tcW w:w="5430" w:type="dxa"/>
            <w:gridSpan w:val="2"/>
          </w:tcPr>
          <w:p w14:paraId="374FFAB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Joaquim Faria, Estrada Santa Branca-Guararema, bairro Vale da Alegria</w:t>
            </w:r>
          </w:p>
        </w:tc>
        <w:tc>
          <w:tcPr>
            <w:tcW w:w="3619" w:type="dxa"/>
          </w:tcPr>
          <w:p w14:paraId="1251FE8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INICIAL/VALE DA ALEGRIA</w:t>
            </w:r>
          </w:p>
        </w:tc>
      </w:tr>
      <w:tr w:rsidR="00240698" w:rsidRPr="00240698" w14:paraId="1844A095" w14:textId="77777777" w:rsidTr="008B75A1">
        <w:trPr>
          <w:trHeight w:val="560"/>
        </w:trPr>
        <w:tc>
          <w:tcPr>
            <w:tcW w:w="5430" w:type="dxa"/>
            <w:gridSpan w:val="2"/>
          </w:tcPr>
          <w:p w14:paraId="64CDE4DE"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 xml:space="preserve"> Estrada Santa Branca – Guararema 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Rua Kalil Antônio Simão, Rua Cel. Francisco de Abreu</w:t>
            </w:r>
          </w:p>
        </w:tc>
        <w:tc>
          <w:tcPr>
            <w:tcW w:w="3619" w:type="dxa"/>
          </w:tcPr>
          <w:p w14:paraId="49D1FF86"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TEREZINHA/EEWALDEMAR SALGADO</w:t>
            </w:r>
          </w:p>
        </w:tc>
      </w:tr>
      <w:tr w:rsidR="00240698" w:rsidRPr="00240698" w14:paraId="2644B873" w14:textId="77777777" w:rsidTr="008B75A1">
        <w:tc>
          <w:tcPr>
            <w:tcW w:w="5430" w:type="dxa"/>
            <w:gridSpan w:val="2"/>
          </w:tcPr>
          <w:p w14:paraId="1BD132F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p w14:paraId="439E2353" w14:textId="77777777" w:rsidR="00240698" w:rsidRPr="00240698" w:rsidRDefault="00240698" w:rsidP="008B75A1">
            <w:pPr>
              <w:rPr>
                <w:rFonts w:asciiTheme="minorHAnsi" w:hAnsiTheme="minorHAnsi" w:cstheme="minorHAnsi"/>
                <w:color w:val="FF0000"/>
                <w:sz w:val="21"/>
                <w:szCs w:val="21"/>
              </w:rPr>
            </w:pPr>
          </w:p>
        </w:tc>
        <w:tc>
          <w:tcPr>
            <w:tcW w:w="3619" w:type="dxa"/>
          </w:tcPr>
          <w:p w14:paraId="24BDF3F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EE WALDEMAR SALGADO/EMEF “PROFª FRANCISCA ROSA GOMES </w:t>
            </w:r>
          </w:p>
        </w:tc>
      </w:tr>
      <w:tr w:rsidR="00240698" w:rsidRPr="00240698" w14:paraId="7F46EDDB" w14:textId="77777777" w:rsidTr="008B75A1">
        <w:tc>
          <w:tcPr>
            <w:tcW w:w="5430" w:type="dxa"/>
            <w:gridSpan w:val="2"/>
          </w:tcPr>
          <w:p w14:paraId="3564E154"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lastRenderedPageBreak/>
              <w:t xml:space="preserve">Rua Cândido Siqueira Porto, Rua Brigadeiro Aguiar, Rua Manoel Nunes de Souza, Rua Caetano de Godoy,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7A252D4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w:t>
            </w:r>
          </w:p>
        </w:tc>
      </w:tr>
      <w:tr w:rsidR="00240698" w:rsidRPr="00240698" w14:paraId="571C3D70" w14:textId="77777777" w:rsidTr="008B75A1">
        <w:tc>
          <w:tcPr>
            <w:tcW w:w="5430" w:type="dxa"/>
            <w:gridSpan w:val="2"/>
          </w:tcPr>
          <w:p w14:paraId="5F1FEE81"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670DC61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w:t>
            </w:r>
          </w:p>
          <w:p w14:paraId="167665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GARAGEM</w:t>
            </w:r>
          </w:p>
        </w:tc>
      </w:tr>
      <w:tr w:rsidR="00240698" w:rsidRPr="00240698" w14:paraId="12722FFF" w14:textId="77777777" w:rsidTr="008B75A1">
        <w:tc>
          <w:tcPr>
            <w:tcW w:w="4673" w:type="dxa"/>
          </w:tcPr>
          <w:p w14:paraId="716DCD8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1C73683A" w14:textId="77777777" w:rsidR="00240698" w:rsidRPr="00240698" w:rsidRDefault="00240698" w:rsidP="008B75A1">
            <w:pPr>
              <w:rPr>
                <w:rFonts w:asciiTheme="minorHAnsi" w:hAnsiTheme="minorHAnsi" w:cstheme="minorHAnsi"/>
                <w:sz w:val="21"/>
                <w:szCs w:val="21"/>
              </w:rPr>
            </w:pPr>
          </w:p>
        </w:tc>
      </w:tr>
      <w:tr w:rsidR="00240698" w:rsidRPr="00240698" w14:paraId="47DE1B5A" w14:textId="77777777" w:rsidTr="008B75A1">
        <w:tc>
          <w:tcPr>
            <w:tcW w:w="4673" w:type="dxa"/>
          </w:tcPr>
          <w:p w14:paraId="41A8029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6577E9C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444FE3A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47DDB3F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1F4E085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376" w:type="dxa"/>
            <w:gridSpan w:val="2"/>
          </w:tcPr>
          <w:p w14:paraId="0FA1A907" w14:textId="77777777" w:rsidR="00240698" w:rsidRPr="00240698" w:rsidRDefault="00240698" w:rsidP="008B75A1">
            <w:pPr>
              <w:rPr>
                <w:rFonts w:asciiTheme="minorHAnsi" w:hAnsiTheme="minorHAnsi" w:cstheme="minorHAnsi"/>
                <w:sz w:val="21"/>
                <w:szCs w:val="21"/>
              </w:rPr>
            </w:pPr>
          </w:p>
        </w:tc>
      </w:tr>
      <w:tr w:rsidR="00240698" w:rsidRPr="00240698" w14:paraId="601A728A" w14:textId="77777777" w:rsidTr="008B75A1">
        <w:tc>
          <w:tcPr>
            <w:tcW w:w="4673" w:type="dxa"/>
          </w:tcPr>
          <w:p w14:paraId="2ECC332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6AD3F2E7" w14:textId="77777777" w:rsidR="00240698" w:rsidRPr="00240698" w:rsidRDefault="00240698" w:rsidP="008B75A1">
            <w:pPr>
              <w:rPr>
                <w:rFonts w:asciiTheme="minorHAnsi" w:hAnsiTheme="minorHAnsi" w:cstheme="minorHAnsi"/>
                <w:sz w:val="21"/>
                <w:szCs w:val="21"/>
              </w:rPr>
            </w:pPr>
          </w:p>
        </w:tc>
      </w:tr>
      <w:tr w:rsidR="00240698" w:rsidRPr="00240698" w14:paraId="4F034BD9" w14:textId="77777777" w:rsidTr="008B75A1">
        <w:tc>
          <w:tcPr>
            <w:tcW w:w="4673" w:type="dxa"/>
          </w:tcPr>
          <w:p w14:paraId="71A9044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11h20min</w:t>
            </w:r>
            <w:r w:rsidRPr="00240698">
              <w:rPr>
                <w:rFonts w:asciiTheme="minorHAnsi" w:hAnsiTheme="minorHAnsi" w:cstheme="minorHAnsi"/>
                <w:sz w:val="21"/>
                <w:szCs w:val="21"/>
              </w:rPr>
              <w:tab/>
            </w:r>
          </w:p>
        </w:tc>
        <w:tc>
          <w:tcPr>
            <w:tcW w:w="4376" w:type="dxa"/>
            <w:gridSpan w:val="2"/>
          </w:tcPr>
          <w:p w14:paraId="7C150F92" w14:textId="77777777" w:rsidR="00240698" w:rsidRPr="00240698" w:rsidRDefault="00240698" w:rsidP="008B75A1">
            <w:pPr>
              <w:rPr>
                <w:rFonts w:asciiTheme="minorHAnsi" w:hAnsiTheme="minorHAnsi" w:cstheme="minorHAnsi"/>
                <w:sz w:val="21"/>
                <w:szCs w:val="21"/>
              </w:rPr>
            </w:pPr>
          </w:p>
        </w:tc>
      </w:tr>
      <w:tr w:rsidR="00240698" w:rsidRPr="00240698" w14:paraId="4F0BA3FE" w14:textId="77777777" w:rsidTr="008B75A1">
        <w:tc>
          <w:tcPr>
            <w:tcW w:w="4673" w:type="dxa"/>
          </w:tcPr>
          <w:p w14:paraId="4C81AEC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12h00min</w:t>
            </w:r>
            <w:r w:rsidRPr="00240698">
              <w:rPr>
                <w:rFonts w:asciiTheme="minorHAnsi" w:hAnsiTheme="minorHAnsi" w:cstheme="minorHAnsi"/>
                <w:sz w:val="21"/>
                <w:szCs w:val="21"/>
              </w:rPr>
              <w:tab/>
            </w:r>
          </w:p>
        </w:tc>
        <w:tc>
          <w:tcPr>
            <w:tcW w:w="4376" w:type="dxa"/>
            <w:gridSpan w:val="2"/>
          </w:tcPr>
          <w:p w14:paraId="261A03AC" w14:textId="77777777" w:rsidR="00240698" w:rsidRPr="00240698" w:rsidRDefault="00240698" w:rsidP="008B75A1">
            <w:pPr>
              <w:rPr>
                <w:rFonts w:asciiTheme="minorHAnsi" w:hAnsiTheme="minorHAnsi" w:cstheme="minorHAnsi"/>
                <w:sz w:val="21"/>
                <w:szCs w:val="21"/>
              </w:rPr>
            </w:pPr>
          </w:p>
        </w:tc>
      </w:tr>
      <w:tr w:rsidR="00240698" w:rsidRPr="00240698" w14:paraId="3320D3E9" w14:textId="77777777" w:rsidTr="008B75A1">
        <w:tc>
          <w:tcPr>
            <w:tcW w:w="4673" w:type="dxa"/>
          </w:tcPr>
          <w:p w14:paraId="0C9F1E3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12h35min</w:t>
            </w:r>
            <w:r w:rsidRPr="00240698">
              <w:rPr>
                <w:rFonts w:asciiTheme="minorHAnsi" w:hAnsiTheme="minorHAnsi" w:cstheme="minorHAnsi"/>
                <w:sz w:val="21"/>
                <w:szCs w:val="21"/>
              </w:rPr>
              <w:tab/>
            </w:r>
          </w:p>
        </w:tc>
        <w:tc>
          <w:tcPr>
            <w:tcW w:w="4376" w:type="dxa"/>
            <w:gridSpan w:val="2"/>
          </w:tcPr>
          <w:p w14:paraId="4F560C40" w14:textId="77777777" w:rsidR="00240698" w:rsidRPr="00240698" w:rsidRDefault="00240698" w:rsidP="008B75A1">
            <w:pPr>
              <w:rPr>
                <w:rFonts w:asciiTheme="minorHAnsi" w:hAnsiTheme="minorHAnsi" w:cstheme="minorHAnsi"/>
                <w:sz w:val="21"/>
                <w:szCs w:val="21"/>
              </w:rPr>
            </w:pPr>
          </w:p>
        </w:tc>
      </w:tr>
      <w:tr w:rsidR="00240698" w:rsidRPr="00240698" w14:paraId="4020B780" w14:textId="77777777" w:rsidTr="008B75A1">
        <w:tc>
          <w:tcPr>
            <w:tcW w:w="4673" w:type="dxa"/>
          </w:tcPr>
          <w:p w14:paraId="0D6E514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14h30min</w:t>
            </w:r>
          </w:p>
        </w:tc>
        <w:tc>
          <w:tcPr>
            <w:tcW w:w="4376" w:type="dxa"/>
            <w:gridSpan w:val="2"/>
          </w:tcPr>
          <w:p w14:paraId="5C3032FB" w14:textId="77777777" w:rsidR="00240698" w:rsidRPr="00240698" w:rsidRDefault="00240698" w:rsidP="008B75A1">
            <w:pPr>
              <w:rPr>
                <w:rFonts w:asciiTheme="minorHAnsi" w:hAnsiTheme="minorHAnsi" w:cstheme="minorHAnsi"/>
                <w:sz w:val="21"/>
                <w:szCs w:val="21"/>
              </w:rPr>
            </w:pPr>
          </w:p>
        </w:tc>
      </w:tr>
      <w:tr w:rsidR="00240698" w:rsidRPr="00240698" w14:paraId="71FD0D8B" w14:textId="77777777" w:rsidTr="008B75A1">
        <w:tc>
          <w:tcPr>
            <w:tcW w:w="4673" w:type="dxa"/>
          </w:tcPr>
          <w:p w14:paraId="422C8E0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376" w:type="dxa"/>
            <w:gridSpan w:val="2"/>
          </w:tcPr>
          <w:p w14:paraId="42527FC9" w14:textId="77777777" w:rsidR="00240698" w:rsidRPr="00240698" w:rsidRDefault="00240698" w:rsidP="008B75A1">
            <w:pPr>
              <w:rPr>
                <w:rFonts w:asciiTheme="minorHAnsi" w:hAnsiTheme="minorHAnsi" w:cstheme="minorHAnsi"/>
                <w:sz w:val="21"/>
                <w:szCs w:val="21"/>
              </w:rPr>
            </w:pPr>
          </w:p>
        </w:tc>
      </w:tr>
      <w:tr w:rsidR="00240698" w:rsidRPr="00240698" w14:paraId="1E49B00B" w14:textId="77777777" w:rsidTr="008B75A1">
        <w:tc>
          <w:tcPr>
            <w:tcW w:w="4673" w:type="dxa"/>
          </w:tcPr>
          <w:p w14:paraId="13FD914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50 Km</w:t>
            </w:r>
          </w:p>
        </w:tc>
        <w:tc>
          <w:tcPr>
            <w:tcW w:w="4376" w:type="dxa"/>
            <w:gridSpan w:val="2"/>
          </w:tcPr>
          <w:p w14:paraId="01BBD792" w14:textId="77777777" w:rsidR="00240698" w:rsidRPr="00240698" w:rsidRDefault="00240698" w:rsidP="008B75A1">
            <w:pPr>
              <w:rPr>
                <w:rFonts w:asciiTheme="minorHAnsi" w:hAnsiTheme="minorHAnsi" w:cstheme="minorHAnsi"/>
                <w:sz w:val="21"/>
                <w:szCs w:val="21"/>
              </w:rPr>
            </w:pPr>
          </w:p>
        </w:tc>
      </w:tr>
    </w:tbl>
    <w:p w14:paraId="0BF34BBA"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0FACCBC1"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7F71957A" w14:textId="77777777" w:rsidTr="008B75A1">
        <w:tc>
          <w:tcPr>
            <w:tcW w:w="9049" w:type="dxa"/>
            <w:gridSpan w:val="3"/>
          </w:tcPr>
          <w:p w14:paraId="731172E4"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5- GARAGEM ESCOLAR /BAIRRO SANTA JOANA / EMEF “PROF.ª BENEDITA P. ALBUQUERQUE” /EMEF “PROF.ª FRANCISCA ROSA GOMES” /EMEI “TEREZINHA DO MENINO JESUS PORTO WUÓ/” EE WALDEMAR SALGADO</w:t>
            </w:r>
          </w:p>
        </w:tc>
      </w:tr>
      <w:tr w:rsidR="00240698" w:rsidRPr="00240698" w14:paraId="2FAAD372" w14:textId="77777777" w:rsidTr="008B75A1">
        <w:tc>
          <w:tcPr>
            <w:tcW w:w="9049" w:type="dxa"/>
            <w:gridSpan w:val="3"/>
          </w:tcPr>
          <w:p w14:paraId="438064E1"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52B7866C" w14:textId="77777777" w:rsidTr="008B75A1">
        <w:tc>
          <w:tcPr>
            <w:tcW w:w="5430" w:type="dxa"/>
            <w:gridSpan w:val="2"/>
          </w:tcPr>
          <w:p w14:paraId="477E8FBC"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5D5CF889"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0A520E53" w14:textId="77777777" w:rsidTr="008B75A1">
        <w:trPr>
          <w:trHeight w:val="850"/>
        </w:trPr>
        <w:tc>
          <w:tcPr>
            <w:tcW w:w="5430" w:type="dxa"/>
            <w:gridSpan w:val="2"/>
          </w:tcPr>
          <w:p w14:paraId="65ACB13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Joaquim Faria, Estrada Santa Branca-Guararema, bairro Santa Joana</w:t>
            </w:r>
          </w:p>
        </w:tc>
        <w:tc>
          <w:tcPr>
            <w:tcW w:w="3619" w:type="dxa"/>
          </w:tcPr>
          <w:p w14:paraId="2D17EFA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INICIAL/BAIRRO SANTA JOANA</w:t>
            </w:r>
          </w:p>
        </w:tc>
      </w:tr>
      <w:tr w:rsidR="00240698" w:rsidRPr="00240698" w14:paraId="077502E5" w14:textId="77777777" w:rsidTr="008B75A1">
        <w:trPr>
          <w:trHeight w:val="850"/>
        </w:trPr>
        <w:tc>
          <w:tcPr>
            <w:tcW w:w="5430" w:type="dxa"/>
            <w:gridSpan w:val="2"/>
          </w:tcPr>
          <w:p w14:paraId="08FC3729" w14:textId="05D6901C"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Estrada Santa Branca </w:t>
            </w:r>
            <w:r w:rsidR="00757414">
              <w:rPr>
                <w:rFonts w:asciiTheme="minorHAnsi" w:hAnsiTheme="minorHAnsi" w:cstheme="minorHAnsi"/>
                <w:sz w:val="21"/>
                <w:szCs w:val="21"/>
              </w:rPr>
              <w:t>–</w:t>
            </w:r>
            <w:r w:rsidRPr="00240698">
              <w:rPr>
                <w:rFonts w:asciiTheme="minorHAnsi" w:hAnsiTheme="minorHAnsi" w:cstheme="minorHAnsi"/>
                <w:sz w:val="21"/>
                <w:szCs w:val="21"/>
              </w:rPr>
              <w:t xml:space="preserve"> Guararema</w:t>
            </w:r>
            <w:r w:rsidR="00757414">
              <w:rPr>
                <w:rFonts w:asciiTheme="minorHAnsi" w:hAnsiTheme="minorHAnsi" w:cstheme="minorHAnsi"/>
                <w:sz w:val="21"/>
                <w:szCs w:val="21"/>
              </w:rPr>
              <w:t xml:space="preserve"> </w:t>
            </w: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Rua Kalil Antônio Simão, Rua Cel. Francisco de Abreu</w:t>
            </w:r>
          </w:p>
        </w:tc>
        <w:tc>
          <w:tcPr>
            <w:tcW w:w="3619" w:type="dxa"/>
          </w:tcPr>
          <w:p w14:paraId="4EDCCB6D"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 DO MENINO JESUS PORTO WUÓ”</w:t>
            </w:r>
          </w:p>
        </w:tc>
      </w:tr>
      <w:tr w:rsidR="00240698" w:rsidRPr="00240698" w14:paraId="206EEB25" w14:textId="77777777" w:rsidTr="008B75A1">
        <w:tc>
          <w:tcPr>
            <w:tcW w:w="5430" w:type="dxa"/>
            <w:gridSpan w:val="2"/>
          </w:tcPr>
          <w:p w14:paraId="2EFCCD0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33535EF7"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EE WALDEMAR SALGADO/ EMEF “PROFª FRANCISCA ROSA GOMES”</w:t>
            </w:r>
          </w:p>
        </w:tc>
      </w:tr>
      <w:tr w:rsidR="00240698" w:rsidRPr="00240698" w14:paraId="494A3B59" w14:textId="77777777" w:rsidTr="008B75A1">
        <w:tc>
          <w:tcPr>
            <w:tcW w:w="5430" w:type="dxa"/>
            <w:gridSpan w:val="2"/>
          </w:tcPr>
          <w:p w14:paraId="5A3FB3D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Cândido Siqueira Porto, Rua Brigadeiro Aguiar, Rua Manoel Nunes de Souza, Rua Caetano de Godoy,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58E44C2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 P. ALBUQUEQUE</w:t>
            </w:r>
          </w:p>
        </w:tc>
      </w:tr>
      <w:tr w:rsidR="00240698" w:rsidRPr="00240698" w14:paraId="7FFE4F26" w14:textId="77777777" w:rsidTr="008B75A1">
        <w:tc>
          <w:tcPr>
            <w:tcW w:w="5430" w:type="dxa"/>
            <w:gridSpan w:val="2"/>
          </w:tcPr>
          <w:p w14:paraId="3FD3B49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37C447A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ALBUQUEQUE/GARAGEM</w:t>
            </w:r>
          </w:p>
        </w:tc>
      </w:tr>
      <w:tr w:rsidR="00240698" w:rsidRPr="00240698" w14:paraId="1B571FBA" w14:textId="77777777" w:rsidTr="008B75A1">
        <w:tc>
          <w:tcPr>
            <w:tcW w:w="4673" w:type="dxa"/>
          </w:tcPr>
          <w:p w14:paraId="5A2F517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6454914D" w14:textId="77777777" w:rsidR="00240698" w:rsidRPr="00240698" w:rsidRDefault="00240698" w:rsidP="008B75A1">
            <w:pPr>
              <w:rPr>
                <w:rFonts w:asciiTheme="minorHAnsi" w:hAnsiTheme="minorHAnsi" w:cstheme="minorHAnsi"/>
                <w:sz w:val="21"/>
                <w:szCs w:val="21"/>
              </w:rPr>
            </w:pPr>
          </w:p>
        </w:tc>
      </w:tr>
      <w:tr w:rsidR="00240698" w:rsidRPr="00240698" w14:paraId="07742A2B" w14:textId="77777777" w:rsidTr="008B75A1">
        <w:tc>
          <w:tcPr>
            <w:tcW w:w="4673" w:type="dxa"/>
          </w:tcPr>
          <w:p w14:paraId="7868D37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6886A06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0FC5680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233422F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222D47F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376" w:type="dxa"/>
            <w:gridSpan w:val="2"/>
          </w:tcPr>
          <w:p w14:paraId="3E2E0B4C" w14:textId="77777777" w:rsidR="00240698" w:rsidRPr="00240698" w:rsidRDefault="00240698" w:rsidP="008B75A1">
            <w:pPr>
              <w:rPr>
                <w:rFonts w:asciiTheme="minorHAnsi" w:hAnsiTheme="minorHAnsi" w:cstheme="minorHAnsi"/>
                <w:sz w:val="21"/>
                <w:szCs w:val="21"/>
              </w:rPr>
            </w:pPr>
          </w:p>
        </w:tc>
      </w:tr>
      <w:tr w:rsidR="00240698" w:rsidRPr="00240698" w14:paraId="5CB8D05F" w14:textId="77777777" w:rsidTr="008B75A1">
        <w:tc>
          <w:tcPr>
            <w:tcW w:w="4673" w:type="dxa"/>
          </w:tcPr>
          <w:p w14:paraId="0E82790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3E68FCD8" w14:textId="77777777" w:rsidR="00240698" w:rsidRPr="00240698" w:rsidRDefault="00240698" w:rsidP="008B75A1">
            <w:pPr>
              <w:rPr>
                <w:rFonts w:asciiTheme="minorHAnsi" w:hAnsiTheme="minorHAnsi" w:cstheme="minorHAnsi"/>
                <w:sz w:val="21"/>
                <w:szCs w:val="21"/>
              </w:rPr>
            </w:pPr>
          </w:p>
        </w:tc>
      </w:tr>
      <w:tr w:rsidR="00240698" w:rsidRPr="00240698" w14:paraId="134239CB" w14:textId="77777777" w:rsidTr="008B75A1">
        <w:tc>
          <w:tcPr>
            <w:tcW w:w="4673" w:type="dxa"/>
          </w:tcPr>
          <w:p w14:paraId="391EA78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lastRenderedPageBreak/>
              <w:t>Horário início: 05h00min</w:t>
            </w:r>
            <w:r w:rsidRPr="00240698">
              <w:rPr>
                <w:rFonts w:asciiTheme="minorHAnsi" w:hAnsiTheme="minorHAnsi" w:cstheme="minorHAnsi"/>
                <w:sz w:val="21"/>
                <w:szCs w:val="21"/>
              </w:rPr>
              <w:tab/>
            </w:r>
          </w:p>
        </w:tc>
        <w:tc>
          <w:tcPr>
            <w:tcW w:w="4376" w:type="dxa"/>
            <w:gridSpan w:val="2"/>
          </w:tcPr>
          <w:p w14:paraId="680E9A4C" w14:textId="77777777" w:rsidR="00240698" w:rsidRPr="00240698" w:rsidRDefault="00240698" w:rsidP="008B75A1">
            <w:pPr>
              <w:rPr>
                <w:rFonts w:asciiTheme="minorHAnsi" w:hAnsiTheme="minorHAnsi" w:cstheme="minorHAnsi"/>
                <w:sz w:val="21"/>
                <w:szCs w:val="21"/>
              </w:rPr>
            </w:pPr>
          </w:p>
        </w:tc>
      </w:tr>
      <w:tr w:rsidR="00240698" w:rsidRPr="00240698" w14:paraId="32763CE7" w14:textId="77777777" w:rsidTr="008B75A1">
        <w:tc>
          <w:tcPr>
            <w:tcW w:w="4673" w:type="dxa"/>
          </w:tcPr>
          <w:p w14:paraId="6EAFCE9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376" w:type="dxa"/>
            <w:gridSpan w:val="2"/>
          </w:tcPr>
          <w:p w14:paraId="6995CA13" w14:textId="77777777" w:rsidR="00240698" w:rsidRPr="00240698" w:rsidRDefault="00240698" w:rsidP="008B75A1">
            <w:pPr>
              <w:rPr>
                <w:rFonts w:asciiTheme="minorHAnsi" w:hAnsiTheme="minorHAnsi" w:cstheme="minorHAnsi"/>
                <w:sz w:val="21"/>
                <w:szCs w:val="21"/>
              </w:rPr>
            </w:pPr>
          </w:p>
        </w:tc>
      </w:tr>
      <w:tr w:rsidR="00240698" w:rsidRPr="00240698" w14:paraId="7B120011" w14:textId="77777777" w:rsidTr="008B75A1">
        <w:tc>
          <w:tcPr>
            <w:tcW w:w="4673" w:type="dxa"/>
          </w:tcPr>
          <w:p w14:paraId="7D0B496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12h30min</w:t>
            </w:r>
          </w:p>
        </w:tc>
        <w:tc>
          <w:tcPr>
            <w:tcW w:w="4376" w:type="dxa"/>
            <w:gridSpan w:val="2"/>
          </w:tcPr>
          <w:p w14:paraId="350AD173" w14:textId="77777777" w:rsidR="00240698" w:rsidRPr="00240698" w:rsidRDefault="00240698" w:rsidP="008B75A1">
            <w:pPr>
              <w:rPr>
                <w:rFonts w:asciiTheme="minorHAnsi" w:hAnsiTheme="minorHAnsi" w:cstheme="minorHAnsi"/>
                <w:sz w:val="21"/>
                <w:szCs w:val="21"/>
              </w:rPr>
            </w:pPr>
          </w:p>
        </w:tc>
      </w:tr>
      <w:tr w:rsidR="00240698" w:rsidRPr="00240698" w14:paraId="6FAA11DD" w14:textId="77777777" w:rsidTr="008B75A1">
        <w:tc>
          <w:tcPr>
            <w:tcW w:w="4673" w:type="dxa"/>
          </w:tcPr>
          <w:p w14:paraId="7C997D7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14h30 min</w:t>
            </w:r>
          </w:p>
        </w:tc>
        <w:tc>
          <w:tcPr>
            <w:tcW w:w="4376" w:type="dxa"/>
            <w:gridSpan w:val="2"/>
          </w:tcPr>
          <w:p w14:paraId="276F30A6" w14:textId="77777777" w:rsidR="00240698" w:rsidRPr="00240698" w:rsidRDefault="00240698" w:rsidP="008B75A1">
            <w:pPr>
              <w:rPr>
                <w:rFonts w:asciiTheme="minorHAnsi" w:hAnsiTheme="minorHAnsi" w:cstheme="minorHAnsi"/>
                <w:sz w:val="21"/>
                <w:szCs w:val="21"/>
              </w:rPr>
            </w:pPr>
          </w:p>
        </w:tc>
      </w:tr>
      <w:tr w:rsidR="00240698" w:rsidRPr="00240698" w14:paraId="415C345E" w14:textId="77777777" w:rsidTr="008B75A1">
        <w:tc>
          <w:tcPr>
            <w:tcW w:w="4673" w:type="dxa"/>
          </w:tcPr>
          <w:p w14:paraId="6A7C490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15h30min</w:t>
            </w:r>
          </w:p>
        </w:tc>
        <w:tc>
          <w:tcPr>
            <w:tcW w:w="4376" w:type="dxa"/>
            <w:gridSpan w:val="2"/>
          </w:tcPr>
          <w:p w14:paraId="3D09F080" w14:textId="77777777" w:rsidR="00240698" w:rsidRPr="00240698" w:rsidRDefault="00240698" w:rsidP="008B75A1">
            <w:pPr>
              <w:rPr>
                <w:rFonts w:asciiTheme="minorHAnsi" w:hAnsiTheme="minorHAnsi" w:cstheme="minorHAnsi"/>
                <w:sz w:val="21"/>
                <w:szCs w:val="21"/>
              </w:rPr>
            </w:pPr>
          </w:p>
        </w:tc>
      </w:tr>
      <w:tr w:rsidR="00240698" w:rsidRPr="00240698" w14:paraId="7DE6B28D" w14:textId="77777777" w:rsidTr="008B75A1">
        <w:tc>
          <w:tcPr>
            <w:tcW w:w="4673" w:type="dxa"/>
          </w:tcPr>
          <w:p w14:paraId="0951DA2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17h00min</w:t>
            </w:r>
          </w:p>
        </w:tc>
        <w:tc>
          <w:tcPr>
            <w:tcW w:w="4376" w:type="dxa"/>
            <w:gridSpan w:val="2"/>
          </w:tcPr>
          <w:p w14:paraId="242A17FB" w14:textId="77777777" w:rsidR="00240698" w:rsidRPr="00240698" w:rsidRDefault="00240698" w:rsidP="008B75A1">
            <w:pPr>
              <w:rPr>
                <w:rFonts w:asciiTheme="minorHAnsi" w:hAnsiTheme="minorHAnsi" w:cstheme="minorHAnsi"/>
                <w:sz w:val="21"/>
                <w:szCs w:val="21"/>
              </w:rPr>
            </w:pPr>
          </w:p>
        </w:tc>
      </w:tr>
      <w:tr w:rsidR="00240698" w:rsidRPr="00240698" w14:paraId="1988304D" w14:textId="77777777" w:rsidTr="008B75A1">
        <w:tc>
          <w:tcPr>
            <w:tcW w:w="4673" w:type="dxa"/>
          </w:tcPr>
          <w:p w14:paraId="165CB82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c>
          <w:tcPr>
            <w:tcW w:w="4376" w:type="dxa"/>
            <w:gridSpan w:val="2"/>
          </w:tcPr>
          <w:p w14:paraId="7E1227A7" w14:textId="77777777" w:rsidR="00240698" w:rsidRPr="00240698" w:rsidRDefault="00240698" w:rsidP="008B75A1">
            <w:pPr>
              <w:rPr>
                <w:rFonts w:asciiTheme="minorHAnsi" w:hAnsiTheme="minorHAnsi" w:cstheme="minorHAnsi"/>
                <w:sz w:val="21"/>
                <w:szCs w:val="21"/>
              </w:rPr>
            </w:pPr>
          </w:p>
        </w:tc>
      </w:tr>
      <w:tr w:rsidR="00240698" w:rsidRPr="00240698" w14:paraId="62E3AC7A" w14:textId="77777777" w:rsidTr="008B75A1">
        <w:tc>
          <w:tcPr>
            <w:tcW w:w="4673" w:type="dxa"/>
          </w:tcPr>
          <w:p w14:paraId="18B1AC8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50 Km</w:t>
            </w:r>
          </w:p>
        </w:tc>
        <w:tc>
          <w:tcPr>
            <w:tcW w:w="4376" w:type="dxa"/>
            <w:gridSpan w:val="2"/>
          </w:tcPr>
          <w:p w14:paraId="73356800" w14:textId="77777777" w:rsidR="00240698" w:rsidRPr="00240698" w:rsidRDefault="00240698" w:rsidP="008B75A1">
            <w:pPr>
              <w:rPr>
                <w:rFonts w:asciiTheme="minorHAnsi" w:hAnsiTheme="minorHAnsi" w:cstheme="minorHAnsi"/>
                <w:sz w:val="21"/>
                <w:szCs w:val="21"/>
              </w:rPr>
            </w:pPr>
          </w:p>
        </w:tc>
      </w:tr>
    </w:tbl>
    <w:p w14:paraId="2684F607" w14:textId="77777777" w:rsidR="00240698" w:rsidRPr="00240698" w:rsidRDefault="00240698" w:rsidP="00240698">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712CB6D3" w14:textId="77777777" w:rsidTr="008B75A1">
        <w:tc>
          <w:tcPr>
            <w:tcW w:w="9049" w:type="dxa"/>
            <w:gridSpan w:val="3"/>
          </w:tcPr>
          <w:p w14:paraId="55DF437B"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6- GARAGEM ESCOLAR /BRÁS CAXI/TOCA/PADRE/</w:t>
            </w:r>
            <w:r w:rsidRPr="00240698">
              <w:rPr>
                <w:rFonts w:asciiTheme="minorHAnsi" w:hAnsiTheme="minorHAnsi" w:cstheme="minorHAnsi"/>
                <w:sz w:val="21"/>
                <w:szCs w:val="21"/>
              </w:rPr>
              <w:t xml:space="preserve"> </w:t>
            </w:r>
            <w:r w:rsidRPr="00240698">
              <w:rPr>
                <w:rFonts w:asciiTheme="minorHAnsi" w:hAnsiTheme="minorHAnsi" w:cstheme="minorHAnsi"/>
                <w:b/>
                <w:sz w:val="21"/>
                <w:szCs w:val="21"/>
              </w:rPr>
              <w:t>EMEF “PROF.ª BENEDITA P. ALBUQUERQUE” /EMEF “PROF.ª FRANCISCA ROSA GOMES” /EMEI “TEREZINHA DO MENINO JESUS PORTO WUÓ/” EE WALDEMAR SALGADO</w:t>
            </w:r>
          </w:p>
        </w:tc>
      </w:tr>
      <w:tr w:rsidR="00240698" w:rsidRPr="00240698" w14:paraId="3E285F28" w14:textId="77777777" w:rsidTr="008B75A1">
        <w:tc>
          <w:tcPr>
            <w:tcW w:w="9049" w:type="dxa"/>
            <w:gridSpan w:val="3"/>
          </w:tcPr>
          <w:p w14:paraId="5B6EA121"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536DA42A" w14:textId="77777777" w:rsidTr="008B75A1">
        <w:tc>
          <w:tcPr>
            <w:tcW w:w="5430" w:type="dxa"/>
            <w:gridSpan w:val="2"/>
          </w:tcPr>
          <w:p w14:paraId="2DD75826"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395D82BF"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053A12FB" w14:textId="77777777" w:rsidTr="008B75A1">
        <w:trPr>
          <w:trHeight w:val="850"/>
        </w:trPr>
        <w:tc>
          <w:tcPr>
            <w:tcW w:w="5430" w:type="dxa"/>
            <w:gridSpan w:val="2"/>
          </w:tcPr>
          <w:p w14:paraId="303FC3B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Antônio Francisco de Abreu, Av. Santa Luzia, Estrada Santa Branca Paraibuna, Estrada do Padre</w:t>
            </w:r>
          </w:p>
        </w:tc>
        <w:tc>
          <w:tcPr>
            <w:tcW w:w="3619" w:type="dxa"/>
          </w:tcPr>
          <w:p w14:paraId="1944F36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INICIAL/PADRE</w:t>
            </w:r>
          </w:p>
        </w:tc>
      </w:tr>
      <w:tr w:rsidR="00240698" w:rsidRPr="00240698" w14:paraId="24FFC9DE" w14:textId="77777777" w:rsidTr="008B75A1">
        <w:trPr>
          <w:trHeight w:val="850"/>
        </w:trPr>
        <w:tc>
          <w:tcPr>
            <w:tcW w:w="5430" w:type="dxa"/>
            <w:gridSpan w:val="2"/>
          </w:tcPr>
          <w:p w14:paraId="1FF6DDE2"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Estrada do Padre, Estrada Santa Branca-Paraibuna, Av. Santa Luzia</w:t>
            </w:r>
          </w:p>
        </w:tc>
        <w:tc>
          <w:tcPr>
            <w:tcW w:w="3619" w:type="dxa"/>
          </w:tcPr>
          <w:p w14:paraId="5CAAF181"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PADRE/TOCA</w:t>
            </w:r>
          </w:p>
        </w:tc>
      </w:tr>
      <w:tr w:rsidR="00240698" w:rsidRPr="00240698" w14:paraId="4EE0F964" w14:textId="77777777" w:rsidTr="008B75A1">
        <w:trPr>
          <w:trHeight w:val="850"/>
        </w:trPr>
        <w:tc>
          <w:tcPr>
            <w:tcW w:w="5430" w:type="dxa"/>
            <w:gridSpan w:val="2"/>
          </w:tcPr>
          <w:p w14:paraId="03F001A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Av. Santa Luzia, Av. Braz Fernandes de Campos,</w:t>
            </w:r>
          </w:p>
          <w:p w14:paraId="297AFE8A" w14:textId="77777777" w:rsidR="00240698" w:rsidRPr="00240698" w:rsidRDefault="00240698" w:rsidP="008B75A1">
            <w:pPr>
              <w:rPr>
                <w:rFonts w:asciiTheme="minorHAnsi" w:hAnsiTheme="minorHAnsi" w:cstheme="minorHAnsi"/>
                <w:color w:val="FF0000"/>
                <w:sz w:val="21"/>
                <w:szCs w:val="21"/>
              </w:rPr>
            </w:pPr>
          </w:p>
        </w:tc>
        <w:tc>
          <w:tcPr>
            <w:tcW w:w="3619" w:type="dxa"/>
          </w:tcPr>
          <w:p w14:paraId="6E83BC70"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TOCA/BRÁS CAXI</w:t>
            </w:r>
          </w:p>
        </w:tc>
      </w:tr>
      <w:tr w:rsidR="00240698" w:rsidRPr="00240698" w14:paraId="6669C9A3" w14:textId="77777777" w:rsidTr="008B75A1">
        <w:trPr>
          <w:trHeight w:val="850"/>
        </w:trPr>
        <w:tc>
          <w:tcPr>
            <w:tcW w:w="5430" w:type="dxa"/>
            <w:gridSpan w:val="2"/>
          </w:tcPr>
          <w:p w14:paraId="27CC4FF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Av. Braz Fernandes de Campos, Av. Santa Luzia, Rua Cel. Antônio Francisco de Abreu</w:t>
            </w:r>
          </w:p>
        </w:tc>
        <w:tc>
          <w:tcPr>
            <w:tcW w:w="3619" w:type="dxa"/>
          </w:tcPr>
          <w:p w14:paraId="64247A04"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BRÁS CAXI/ EMEI “TEREZINHA DO MENINO JESUS PORTO WUÓ”</w:t>
            </w:r>
          </w:p>
        </w:tc>
      </w:tr>
      <w:tr w:rsidR="00240698" w:rsidRPr="00240698" w14:paraId="587BD9D3" w14:textId="77777777" w:rsidTr="008B75A1">
        <w:tc>
          <w:tcPr>
            <w:tcW w:w="5430" w:type="dxa"/>
            <w:gridSpan w:val="2"/>
          </w:tcPr>
          <w:p w14:paraId="0369586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Cel. Joaquim Faria Lima, Rua João Pessoa.</w:t>
            </w:r>
          </w:p>
        </w:tc>
        <w:tc>
          <w:tcPr>
            <w:tcW w:w="3619" w:type="dxa"/>
          </w:tcPr>
          <w:p w14:paraId="7B71D16A"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 DO MENINO JESUS PORTO WUÓ” /EE WALDEMAR SALGADO</w:t>
            </w:r>
          </w:p>
        </w:tc>
      </w:tr>
      <w:tr w:rsidR="00240698" w:rsidRPr="00240698" w14:paraId="1FAB9950" w14:textId="77777777" w:rsidTr="008B75A1">
        <w:tc>
          <w:tcPr>
            <w:tcW w:w="5430" w:type="dxa"/>
            <w:gridSpan w:val="2"/>
          </w:tcPr>
          <w:p w14:paraId="2260597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655597C0"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EE WALDEMAR SALGADO/ EMEF “PROFª FRANCISCA ROSA GOMES”</w:t>
            </w:r>
          </w:p>
        </w:tc>
      </w:tr>
      <w:tr w:rsidR="00240698" w:rsidRPr="00240698" w14:paraId="52FA0BAF" w14:textId="77777777" w:rsidTr="008B75A1">
        <w:tc>
          <w:tcPr>
            <w:tcW w:w="5430" w:type="dxa"/>
            <w:gridSpan w:val="2"/>
          </w:tcPr>
          <w:p w14:paraId="15254F8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Cândido Siqueira Porto, Rua Brigadeiro Aguiar, Rua Manoel Nunes de Souza, Rua Caetano de Godoy,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5367DF9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 P. ALBUQUEQUE</w:t>
            </w:r>
          </w:p>
        </w:tc>
      </w:tr>
      <w:tr w:rsidR="00240698" w:rsidRPr="00240698" w14:paraId="3ADB7052" w14:textId="77777777" w:rsidTr="008B75A1">
        <w:tc>
          <w:tcPr>
            <w:tcW w:w="5430" w:type="dxa"/>
            <w:gridSpan w:val="2"/>
          </w:tcPr>
          <w:p w14:paraId="5D9F124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3A8C7E7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ALBUQUEQUE/GARAGEM</w:t>
            </w:r>
          </w:p>
        </w:tc>
      </w:tr>
      <w:tr w:rsidR="00240698" w:rsidRPr="00240698" w14:paraId="38655353" w14:textId="77777777" w:rsidTr="008B75A1">
        <w:tc>
          <w:tcPr>
            <w:tcW w:w="4673" w:type="dxa"/>
          </w:tcPr>
          <w:p w14:paraId="0F70C74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74994E7F" w14:textId="77777777" w:rsidR="00240698" w:rsidRPr="00240698" w:rsidRDefault="00240698" w:rsidP="008B75A1">
            <w:pPr>
              <w:rPr>
                <w:rFonts w:asciiTheme="minorHAnsi" w:hAnsiTheme="minorHAnsi" w:cstheme="minorHAnsi"/>
                <w:sz w:val="21"/>
                <w:szCs w:val="21"/>
              </w:rPr>
            </w:pPr>
          </w:p>
        </w:tc>
      </w:tr>
      <w:tr w:rsidR="00240698" w:rsidRPr="00240698" w14:paraId="42DD77D9" w14:textId="77777777" w:rsidTr="008B75A1">
        <w:tc>
          <w:tcPr>
            <w:tcW w:w="4673" w:type="dxa"/>
          </w:tcPr>
          <w:p w14:paraId="223A744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378C0C4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12BEFD7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440FA97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27E5C44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376" w:type="dxa"/>
            <w:gridSpan w:val="2"/>
          </w:tcPr>
          <w:p w14:paraId="34A8980A" w14:textId="77777777" w:rsidR="00240698" w:rsidRPr="00240698" w:rsidRDefault="00240698" w:rsidP="008B75A1">
            <w:pPr>
              <w:rPr>
                <w:rFonts w:asciiTheme="minorHAnsi" w:hAnsiTheme="minorHAnsi" w:cstheme="minorHAnsi"/>
                <w:sz w:val="21"/>
                <w:szCs w:val="21"/>
              </w:rPr>
            </w:pPr>
          </w:p>
        </w:tc>
      </w:tr>
      <w:tr w:rsidR="00240698" w:rsidRPr="00240698" w14:paraId="68EF759D" w14:textId="77777777" w:rsidTr="008B75A1">
        <w:tc>
          <w:tcPr>
            <w:tcW w:w="4673" w:type="dxa"/>
          </w:tcPr>
          <w:p w14:paraId="454B8CD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7E67A344" w14:textId="77777777" w:rsidR="00240698" w:rsidRPr="00240698" w:rsidRDefault="00240698" w:rsidP="008B75A1">
            <w:pPr>
              <w:rPr>
                <w:rFonts w:asciiTheme="minorHAnsi" w:hAnsiTheme="minorHAnsi" w:cstheme="minorHAnsi"/>
                <w:sz w:val="21"/>
                <w:szCs w:val="21"/>
              </w:rPr>
            </w:pPr>
          </w:p>
        </w:tc>
      </w:tr>
      <w:tr w:rsidR="00240698" w:rsidRPr="00240698" w14:paraId="2859AC05" w14:textId="77777777" w:rsidTr="008B75A1">
        <w:tc>
          <w:tcPr>
            <w:tcW w:w="4673" w:type="dxa"/>
          </w:tcPr>
          <w:p w14:paraId="4580097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05h00min</w:t>
            </w:r>
            <w:r w:rsidRPr="00240698">
              <w:rPr>
                <w:rFonts w:asciiTheme="minorHAnsi" w:hAnsiTheme="minorHAnsi" w:cstheme="minorHAnsi"/>
                <w:sz w:val="21"/>
                <w:szCs w:val="21"/>
              </w:rPr>
              <w:tab/>
            </w:r>
          </w:p>
        </w:tc>
        <w:tc>
          <w:tcPr>
            <w:tcW w:w="4376" w:type="dxa"/>
            <w:gridSpan w:val="2"/>
          </w:tcPr>
          <w:p w14:paraId="5BF6DBC3" w14:textId="77777777" w:rsidR="00240698" w:rsidRPr="00240698" w:rsidRDefault="00240698" w:rsidP="008B75A1">
            <w:pPr>
              <w:rPr>
                <w:rFonts w:asciiTheme="minorHAnsi" w:hAnsiTheme="minorHAnsi" w:cstheme="minorHAnsi"/>
                <w:sz w:val="21"/>
                <w:szCs w:val="21"/>
              </w:rPr>
            </w:pPr>
          </w:p>
        </w:tc>
      </w:tr>
      <w:tr w:rsidR="00240698" w:rsidRPr="00240698" w14:paraId="57CA8FFB" w14:textId="77777777" w:rsidTr="008B75A1">
        <w:tc>
          <w:tcPr>
            <w:tcW w:w="4673" w:type="dxa"/>
          </w:tcPr>
          <w:p w14:paraId="1329100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lastRenderedPageBreak/>
              <w:t>Horário destino: 07h00min</w:t>
            </w:r>
            <w:r w:rsidRPr="00240698">
              <w:rPr>
                <w:rFonts w:asciiTheme="minorHAnsi" w:hAnsiTheme="minorHAnsi" w:cstheme="minorHAnsi"/>
                <w:sz w:val="21"/>
                <w:szCs w:val="21"/>
              </w:rPr>
              <w:tab/>
            </w:r>
          </w:p>
        </w:tc>
        <w:tc>
          <w:tcPr>
            <w:tcW w:w="4376" w:type="dxa"/>
            <w:gridSpan w:val="2"/>
          </w:tcPr>
          <w:p w14:paraId="29590967" w14:textId="77777777" w:rsidR="00240698" w:rsidRPr="00240698" w:rsidRDefault="00240698" w:rsidP="008B75A1">
            <w:pPr>
              <w:rPr>
                <w:rFonts w:asciiTheme="minorHAnsi" w:hAnsiTheme="minorHAnsi" w:cstheme="minorHAnsi"/>
                <w:sz w:val="21"/>
                <w:szCs w:val="21"/>
              </w:rPr>
            </w:pPr>
          </w:p>
        </w:tc>
      </w:tr>
      <w:tr w:rsidR="00240698" w:rsidRPr="00240698" w14:paraId="7086C78D" w14:textId="77777777" w:rsidTr="008B75A1">
        <w:tc>
          <w:tcPr>
            <w:tcW w:w="4673" w:type="dxa"/>
          </w:tcPr>
          <w:p w14:paraId="110268A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12h30min</w:t>
            </w:r>
          </w:p>
        </w:tc>
        <w:tc>
          <w:tcPr>
            <w:tcW w:w="4376" w:type="dxa"/>
            <w:gridSpan w:val="2"/>
          </w:tcPr>
          <w:p w14:paraId="24767C2E" w14:textId="77777777" w:rsidR="00240698" w:rsidRPr="00240698" w:rsidRDefault="00240698" w:rsidP="008B75A1">
            <w:pPr>
              <w:rPr>
                <w:rFonts w:asciiTheme="minorHAnsi" w:hAnsiTheme="minorHAnsi" w:cstheme="minorHAnsi"/>
                <w:sz w:val="21"/>
                <w:szCs w:val="21"/>
              </w:rPr>
            </w:pPr>
          </w:p>
        </w:tc>
      </w:tr>
      <w:tr w:rsidR="00240698" w:rsidRPr="00240698" w14:paraId="615D900F" w14:textId="77777777" w:rsidTr="008B75A1">
        <w:tc>
          <w:tcPr>
            <w:tcW w:w="4673" w:type="dxa"/>
          </w:tcPr>
          <w:p w14:paraId="7DA25A1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14h30min</w:t>
            </w:r>
          </w:p>
        </w:tc>
        <w:tc>
          <w:tcPr>
            <w:tcW w:w="4376" w:type="dxa"/>
            <w:gridSpan w:val="2"/>
          </w:tcPr>
          <w:p w14:paraId="5866231A" w14:textId="77777777" w:rsidR="00240698" w:rsidRPr="00240698" w:rsidRDefault="00240698" w:rsidP="008B75A1">
            <w:pPr>
              <w:rPr>
                <w:rFonts w:asciiTheme="minorHAnsi" w:hAnsiTheme="minorHAnsi" w:cstheme="minorHAnsi"/>
                <w:sz w:val="21"/>
                <w:szCs w:val="21"/>
              </w:rPr>
            </w:pPr>
          </w:p>
        </w:tc>
      </w:tr>
      <w:tr w:rsidR="00240698" w:rsidRPr="00240698" w14:paraId="1A2058C8" w14:textId="77777777" w:rsidTr="008B75A1">
        <w:tc>
          <w:tcPr>
            <w:tcW w:w="4673" w:type="dxa"/>
          </w:tcPr>
          <w:p w14:paraId="5D6C73B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15h30min</w:t>
            </w:r>
          </w:p>
        </w:tc>
        <w:tc>
          <w:tcPr>
            <w:tcW w:w="4376" w:type="dxa"/>
            <w:gridSpan w:val="2"/>
          </w:tcPr>
          <w:p w14:paraId="249F9B95" w14:textId="77777777" w:rsidR="00240698" w:rsidRPr="00240698" w:rsidRDefault="00240698" w:rsidP="008B75A1">
            <w:pPr>
              <w:rPr>
                <w:rFonts w:asciiTheme="minorHAnsi" w:hAnsiTheme="minorHAnsi" w:cstheme="minorHAnsi"/>
                <w:sz w:val="21"/>
                <w:szCs w:val="21"/>
              </w:rPr>
            </w:pPr>
          </w:p>
        </w:tc>
      </w:tr>
      <w:tr w:rsidR="00240698" w:rsidRPr="00240698" w14:paraId="21DE1A83" w14:textId="77777777" w:rsidTr="008B75A1">
        <w:tc>
          <w:tcPr>
            <w:tcW w:w="4673" w:type="dxa"/>
          </w:tcPr>
          <w:p w14:paraId="65FAA63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17h00min</w:t>
            </w:r>
          </w:p>
        </w:tc>
        <w:tc>
          <w:tcPr>
            <w:tcW w:w="4376" w:type="dxa"/>
            <w:gridSpan w:val="2"/>
          </w:tcPr>
          <w:p w14:paraId="5BC7FA67" w14:textId="77777777" w:rsidR="00240698" w:rsidRPr="00240698" w:rsidRDefault="00240698" w:rsidP="008B75A1">
            <w:pPr>
              <w:rPr>
                <w:rFonts w:asciiTheme="minorHAnsi" w:hAnsiTheme="minorHAnsi" w:cstheme="minorHAnsi"/>
                <w:sz w:val="21"/>
                <w:szCs w:val="21"/>
              </w:rPr>
            </w:pPr>
          </w:p>
        </w:tc>
      </w:tr>
      <w:tr w:rsidR="00240698" w:rsidRPr="00240698" w14:paraId="733A31DC" w14:textId="77777777" w:rsidTr="008B75A1">
        <w:tc>
          <w:tcPr>
            <w:tcW w:w="4673" w:type="dxa"/>
          </w:tcPr>
          <w:p w14:paraId="60ABC5F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376" w:type="dxa"/>
            <w:gridSpan w:val="2"/>
          </w:tcPr>
          <w:p w14:paraId="38D58ACA" w14:textId="77777777" w:rsidR="00240698" w:rsidRPr="00240698" w:rsidRDefault="00240698" w:rsidP="008B75A1">
            <w:pPr>
              <w:rPr>
                <w:rFonts w:asciiTheme="minorHAnsi" w:hAnsiTheme="minorHAnsi" w:cstheme="minorHAnsi"/>
                <w:sz w:val="21"/>
                <w:szCs w:val="21"/>
              </w:rPr>
            </w:pPr>
          </w:p>
        </w:tc>
      </w:tr>
      <w:tr w:rsidR="00240698" w:rsidRPr="00240698" w14:paraId="6326B004" w14:textId="77777777" w:rsidTr="008B75A1">
        <w:tc>
          <w:tcPr>
            <w:tcW w:w="4673" w:type="dxa"/>
          </w:tcPr>
          <w:p w14:paraId="1A97B3E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57,2 Km</w:t>
            </w:r>
          </w:p>
        </w:tc>
        <w:tc>
          <w:tcPr>
            <w:tcW w:w="4376" w:type="dxa"/>
            <w:gridSpan w:val="2"/>
          </w:tcPr>
          <w:p w14:paraId="48DD0C1E" w14:textId="77777777" w:rsidR="00240698" w:rsidRPr="00240698" w:rsidRDefault="00240698" w:rsidP="008B75A1">
            <w:pPr>
              <w:rPr>
                <w:rFonts w:asciiTheme="minorHAnsi" w:hAnsiTheme="minorHAnsi" w:cstheme="minorHAnsi"/>
                <w:sz w:val="21"/>
                <w:szCs w:val="21"/>
              </w:rPr>
            </w:pPr>
          </w:p>
        </w:tc>
      </w:tr>
    </w:tbl>
    <w:p w14:paraId="5E3B707A"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2956EF29"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t>ITINERÁRIO</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3230E7C1" w14:textId="77777777" w:rsidTr="008B75A1">
        <w:tc>
          <w:tcPr>
            <w:tcW w:w="9049" w:type="dxa"/>
            <w:gridSpan w:val="3"/>
          </w:tcPr>
          <w:p w14:paraId="0721AE85"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7 - GARAGEM ESCOLAR /SERROTE/</w:t>
            </w:r>
            <w:r w:rsidRPr="00240698">
              <w:rPr>
                <w:rFonts w:asciiTheme="minorHAnsi" w:hAnsiTheme="minorHAnsi" w:cstheme="minorHAnsi"/>
                <w:sz w:val="21"/>
                <w:szCs w:val="21"/>
              </w:rPr>
              <w:t xml:space="preserve"> </w:t>
            </w:r>
            <w:r w:rsidRPr="00240698">
              <w:rPr>
                <w:rFonts w:asciiTheme="minorHAnsi" w:hAnsiTheme="minorHAnsi" w:cstheme="minorHAnsi"/>
                <w:b/>
                <w:sz w:val="21"/>
                <w:szCs w:val="21"/>
              </w:rPr>
              <w:t>EMEF “PROF.ª BENEDITA P. ALBUQUERQUE” /EMEF “PROF.ª FRANCISCA ROSA GOMES” /EMEI “TEREZINHA DO MENINO JESUS PORTO WUÓ/” EE WALDEMAR SALGADO</w:t>
            </w:r>
          </w:p>
        </w:tc>
      </w:tr>
      <w:tr w:rsidR="00240698" w:rsidRPr="00240698" w14:paraId="0589F4FA" w14:textId="77777777" w:rsidTr="008B75A1">
        <w:tc>
          <w:tcPr>
            <w:tcW w:w="9049" w:type="dxa"/>
            <w:gridSpan w:val="3"/>
          </w:tcPr>
          <w:p w14:paraId="19379CE0"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271C7B03" w14:textId="77777777" w:rsidTr="008B75A1">
        <w:tc>
          <w:tcPr>
            <w:tcW w:w="5430" w:type="dxa"/>
            <w:gridSpan w:val="2"/>
          </w:tcPr>
          <w:p w14:paraId="1887C5C2"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2BBA5A07"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14B3F608" w14:textId="77777777" w:rsidTr="008B75A1">
        <w:trPr>
          <w:trHeight w:val="850"/>
        </w:trPr>
        <w:tc>
          <w:tcPr>
            <w:tcW w:w="5430" w:type="dxa"/>
            <w:gridSpan w:val="2"/>
          </w:tcPr>
          <w:p w14:paraId="0AA7EBF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Antônio Francisco de Abreu, Av. Santa Luzia, Estrada Santa Branca Paraibuna, Fazenda do Serrote</w:t>
            </w:r>
          </w:p>
        </w:tc>
        <w:tc>
          <w:tcPr>
            <w:tcW w:w="3619" w:type="dxa"/>
          </w:tcPr>
          <w:p w14:paraId="671466A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INICIAL/FAZENDA DO SERROTE</w:t>
            </w:r>
          </w:p>
        </w:tc>
      </w:tr>
      <w:tr w:rsidR="00240698" w:rsidRPr="00240698" w14:paraId="04914D46" w14:textId="77777777" w:rsidTr="008B75A1">
        <w:tc>
          <w:tcPr>
            <w:tcW w:w="5430" w:type="dxa"/>
            <w:gridSpan w:val="2"/>
          </w:tcPr>
          <w:p w14:paraId="56F25C0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Fazenda Vargem Grande, Estrada Santa Branca Paraibuna, Av. Santa Luzia, Rua Cel. Antônio Francisco de Abreu,</w:t>
            </w:r>
          </w:p>
        </w:tc>
        <w:tc>
          <w:tcPr>
            <w:tcW w:w="3619" w:type="dxa"/>
          </w:tcPr>
          <w:p w14:paraId="2AC28C68"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 DO MENINO JESUS POR-TO WUÓ” /EE WALDEMAR SALGADO</w:t>
            </w:r>
          </w:p>
        </w:tc>
      </w:tr>
      <w:tr w:rsidR="00240698" w:rsidRPr="00240698" w14:paraId="00B3D22C" w14:textId="77777777" w:rsidTr="008B75A1">
        <w:tc>
          <w:tcPr>
            <w:tcW w:w="5430" w:type="dxa"/>
            <w:gridSpan w:val="2"/>
          </w:tcPr>
          <w:p w14:paraId="554E219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316B694F"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EE WALDEMAR SALGADO/ EMEF “PROFª FRANCISCA ROSA GOMES”</w:t>
            </w:r>
          </w:p>
        </w:tc>
      </w:tr>
      <w:tr w:rsidR="00240698" w:rsidRPr="00240698" w14:paraId="3CD829AC" w14:textId="77777777" w:rsidTr="008B75A1">
        <w:tc>
          <w:tcPr>
            <w:tcW w:w="5430" w:type="dxa"/>
            <w:gridSpan w:val="2"/>
          </w:tcPr>
          <w:p w14:paraId="0D9286A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Cândido Siqueira Porto, Rua Brigadeiro Aguiar, Rua Manoel Nunes de Souza, Rua Caetano de Godoy,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49437B2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 /EMEF “PROFª BENEDITA P. ALBUQUEQUE</w:t>
            </w:r>
          </w:p>
        </w:tc>
      </w:tr>
      <w:tr w:rsidR="00240698" w:rsidRPr="00240698" w14:paraId="125487D8" w14:textId="77777777" w:rsidTr="008B75A1">
        <w:tc>
          <w:tcPr>
            <w:tcW w:w="5430" w:type="dxa"/>
            <w:gridSpan w:val="2"/>
          </w:tcPr>
          <w:p w14:paraId="4BC38AF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27B6292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ALBUQUEQUE/GARAGEM</w:t>
            </w:r>
          </w:p>
        </w:tc>
      </w:tr>
      <w:tr w:rsidR="00240698" w:rsidRPr="00240698" w14:paraId="7EA6F0D3" w14:textId="77777777" w:rsidTr="008B75A1">
        <w:tc>
          <w:tcPr>
            <w:tcW w:w="4673" w:type="dxa"/>
          </w:tcPr>
          <w:p w14:paraId="4FEC2D6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3297A523" w14:textId="77777777" w:rsidR="00240698" w:rsidRPr="00240698" w:rsidRDefault="00240698" w:rsidP="008B75A1">
            <w:pPr>
              <w:rPr>
                <w:rFonts w:asciiTheme="minorHAnsi" w:hAnsiTheme="minorHAnsi" w:cstheme="minorHAnsi"/>
                <w:sz w:val="21"/>
                <w:szCs w:val="21"/>
              </w:rPr>
            </w:pPr>
          </w:p>
        </w:tc>
      </w:tr>
      <w:tr w:rsidR="00240698" w:rsidRPr="00240698" w14:paraId="0C61DF70" w14:textId="77777777" w:rsidTr="008B75A1">
        <w:tc>
          <w:tcPr>
            <w:tcW w:w="4673" w:type="dxa"/>
          </w:tcPr>
          <w:p w14:paraId="6571C8E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5936637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1691F87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78F59DD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01B5D65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376" w:type="dxa"/>
            <w:gridSpan w:val="2"/>
          </w:tcPr>
          <w:p w14:paraId="37ECA425" w14:textId="77777777" w:rsidR="00240698" w:rsidRPr="00240698" w:rsidRDefault="00240698" w:rsidP="008B75A1">
            <w:pPr>
              <w:rPr>
                <w:rFonts w:asciiTheme="minorHAnsi" w:hAnsiTheme="minorHAnsi" w:cstheme="minorHAnsi"/>
                <w:sz w:val="21"/>
                <w:szCs w:val="21"/>
              </w:rPr>
            </w:pPr>
          </w:p>
        </w:tc>
      </w:tr>
      <w:tr w:rsidR="00240698" w:rsidRPr="00240698" w14:paraId="41C8407C" w14:textId="77777777" w:rsidTr="008B75A1">
        <w:tc>
          <w:tcPr>
            <w:tcW w:w="4673" w:type="dxa"/>
          </w:tcPr>
          <w:p w14:paraId="21C5747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2F11326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52022744" w14:textId="77777777" w:rsidTr="008B75A1">
        <w:tc>
          <w:tcPr>
            <w:tcW w:w="4673" w:type="dxa"/>
          </w:tcPr>
          <w:p w14:paraId="3A5EBA6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05h00min</w:t>
            </w:r>
            <w:r w:rsidRPr="00240698">
              <w:rPr>
                <w:rFonts w:asciiTheme="minorHAnsi" w:hAnsiTheme="minorHAnsi" w:cstheme="minorHAnsi"/>
                <w:sz w:val="21"/>
                <w:szCs w:val="21"/>
              </w:rPr>
              <w:tab/>
            </w:r>
          </w:p>
        </w:tc>
        <w:tc>
          <w:tcPr>
            <w:tcW w:w="4376" w:type="dxa"/>
            <w:gridSpan w:val="2"/>
          </w:tcPr>
          <w:p w14:paraId="5F22B83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12h30 min</w:t>
            </w:r>
          </w:p>
        </w:tc>
      </w:tr>
      <w:tr w:rsidR="00240698" w:rsidRPr="00240698" w14:paraId="7E40D0BF" w14:textId="77777777" w:rsidTr="008B75A1">
        <w:tc>
          <w:tcPr>
            <w:tcW w:w="4673" w:type="dxa"/>
          </w:tcPr>
          <w:p w14:paraId="37A93D4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376" w:type="dxa"/>
            <w:gridSpan w:val="2"/>
          </w:tcPr>
          <w:p w14:paraId="729FF9D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14h30 min</w:t>
            </w:r>
          </w:p>
        </w:tc>
      </w:tr>
      <w:tr w:rsidR="00240698" w:rsidRPr="00240698" w14:paraId="78F665EB" w14:textId="77777777" w:rsidTr="008B75A1">
        <w:tc>
          <w:tcPr>
            <w:tcW w:w="4673" w:type="dxa"/>
          </w:tcPr>
          <w:p w14:paraId="17952434" w14:textId="77777777" w:rsidR="00240698" w:rsidRPr="00240698" w:rsidRDefault="00240698" w:rsidP="008B75A1">
            <w:pPr>
              <w:rPr>
                <w:rFonts w:asciiTheme="minorHAnsi" w:hAnsiTheme="minorHAnsi" w:cstheme="minorHAnsi"/>
                <w:sz w:val="21"/>
                <w:szCs w:val="21"/>
              </w:rPr>
            </w:pPr>
          </w:p>
        </w:tc>
        <w:tc>
          <w:tcPr>
            <w:tcW w:w="4376" w:type="dxa"/>
            <w:gridSpan w:val="2"/>
          </w:tcPr>
          <w:p w14:paraId="4F9A994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15h30 min</w:t>
            </w:r>
          </w:p>
        </w:tc>
      </w:tr>
      <w:tr w:rsidR="00240698" w:rsidRPr="00240698" w14:paraId="7AF9E541" w14:textId="77777777" w:rsidTr="008B75A1">
        <w:tc>
          <w:tcPr>
            <w:tcW w:w="4673" w:type="dxa"/>
          </w:tcPr>
          <w:p w14:paraId="1FB0EC9F" w14:textId="77777777" w:rsidR="00240698" w:rsidRPr="00240698" w:rsidRDefault="00240698" w:rsidP="008B75A1">
            <w:pPr>
              <w:rPr>
                <w:rFonts w:asciiTheme="minorHAnsi" w:hAnsiTheme="minorHAnsi" w:cstheme="minorHAnsi"/>
                <w:sz w:val="21"/>
                <w:szCs w:val="21"/>
              </w:rPr>
            </w:pPr>
          </w:p>
        </w:tc>
        <w:tc>
          <w:tcPr>
            <w:tcW w:w="4376" w:type="dxa"/>
            <w:gridSpan w:val="2"/>
          </w:tcPr>
          <w:p w14:paraId="61725A2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17h00 min</w:t>
            </w:r>
          </w:p>
        </w:tc>
      </w:tr>
      <w:tr w:rsidR="00240698" w:rsidRPr="00240698" w14:paraId="520F0D48" w14:textId="77777777" w:rsidTr="008B75A1">
        <w:tc>
          <w:tcPr>
            <w:tcW w:w="4673" w:type="dxa"/>
          </w:tcPr>
          <w:p w14:paraId="5FDCF34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376" w:type="dxa"/>
            <w:gridSpan w:val="2"/>
          </w:tcPr>
          <w:p w14:paraId="3A6F11EA" w14:textId="77777777" w:rsidR="00240698" w:rsidRPr="00240698" w:rsidRDefault="00240698" w:rsidP="008B75A1">
            <w:pPr>
              <w:rPr>
                <w:rFonts w:asciiTheme="minorHAnsi" w:hAnsiTheme="minorHAnsi" w:cstheme="minorHAnsi"/>
                <w:sz w:val="21"/>
                <w:szCs w:val="21"/>
              </w:rPr>
            </w:pPr>
          </w:p>
        </w:tc>
      </w:tr>
      <w:tr w:rsidR="00240698" w:rsidRPr="00240698" w14:paraId="3DED0E40" w14:textId="77777777" w:rsidTr="008B75A1">
        <w:tc>
          <w:tcPr>
            <w:tcW w:w="4673" w:type="dxa"/>
          </w:tcPr>
          <w:p w14:paraId="267D63B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120 km</w:t>
            </w:r>
          </w:p>
        </w:tc>
        <w:tc>
          <w:tcPr>
            <w:tcW w:w="4376" w:type="dxa"/>
            <w:gridSpan w:val="2"/>
          </w:tcPr>
          <w:p w14:paraId="336828AC" w14:textId="77777777" w:rsidR="00240698" w:rsidRPr="00240698" w:rsidRDefault="00240698" w:rsidP="008B75A1">
            <w:pPr>
              <w:rPr>
                <w:rFonts w:asciiTheme="minorHAnsi" w:hAnsiTheme="minorHAnsi" w:cstheme="minorHAnsi"/>
                <w:sz w:val="21"/>
                <w:szCs w:val="21"/>
              </w:rPr>
            </w:pPr>
          </w:p>
        </w:tc>
      </w:tr>
    </w:tbl>
    <w:p w14:paraId="4A4876D4" w14:textId="77777777" w:rsidR="00240698" w:rsidRDefault="00240698" w:rsidP="00240698">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627DB6E9" w14:textId="77777777" w:rsidR="00757414" w:rsidRDefault="00757414" w:rsidP="00240698">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0488F3D9" w14:textId="77777777" w:rsidR="00757414" w:rsidRPr="00240698" w:rsidRDefault="00757414" w:rsidP="00240698">
      <w:pPr>
        <w:widowControl w:val="0"/>
        <w:pBdr>
          <w:top w:val="nil"/>
          <w:left w:val="nil"/>
          <w:bottom w:val="nil"/>
          <w:right w:val="nil"/>
          <w:between w:val="nil"/>
        </w:pBdr>
        <w:spacing w:before="98"/>
        <w:jc w:val="both"/>
        <w:rPr>
          <w:rFonts w:asciiTheme="minorHAnsi" w:hAnsiTheme="minorHAnsi" w:cstheme="minorHAnsi"/>
          <w:b/>
          <w:color w:val="000000"/>
          <w:sz w:val="21"/>
          <w:szCs w:val="21"/>
        </w:rPr>
      </w:pPr>
    </w:p>
    <w:p w14:paraId="59038B17" w14:textId="77777777"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lastRenderedPageBreak/>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1366DB0D" w14:textId="77777777" w:rsidTr="008B75A1">
        <w:tc>
          <w:tcPr>
            <w:tcW w:w="9049" w:type="dxa"/>
            <w:gridSpan w:val="3"/>
          </w:tcPr>
          <w:p w14:paraId="77FBD6A8"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8 - GARAGEM ESCOLAR /VARGEM GRANDE/</w:t>
            </w:r>
            <w:r w:rsidRPr="00240698">
              <w:rPr>
                <w:rFonts w:asciiTheme="minorHAnsi" w:hAnsiTheme="minorHAnsi" w:cstheme="minorHAnsi"/>
                <w:sz w:val="21"/>
                <w:szCs w:val="21"/>
              </w:rPr>
              <w:t xml:space="preserve"> </w:t>
            </w:r>
            <w:r w:rsidRPr="00240698">
              <w:rPr>
                <w:rFonts w:asciiTheme="minorHAnsi" w:hAnsiTheme="minorHAnsi" w:cstheme="minorHAnsi"/>
                <w:b/>
                <w:sz w:val="21"/>
                <w:szCs w:val="21"/>
              </w:rPr>
              <w:t>EMEF “PROF.ª BENEDITA P. ALBUQUERQUE” /EMEF “PROF.ª FRANCISCA ROSA GOMES” /EMEI “TEREZINHA DO MENINO JESUS PORTO WUÓ/” EE WALDEMAR SALGADO</w:t>
            </w:r>
          </w:p>
        </w:tc>
      </w:tr>
      <w:tr w:rsidR="00240698" w:rsidRPr="00240698" w14:paraId="2FAC1279" w14:textId="77777777" w:rsidTr="008B75A1">
        <w:tc>
          <w:tcPr>
            <w:tcW w:w="9049" w:type="dxa"/>
            <w:gridSpan w:val="3"/>
          </w:tcPr>
          <w:p w14:paraId="6BEE4A7A"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5411030F" w14:textId="77777777" w:rsidTr="008B75A1">
        <w:tc>
          <w:tcPr>
            <w:tcW w:w="5430" w:type="dxa"/>
            <w:gridSpan w:val="2"/>
          </w:tcPr>
          <w:p w14:paraId="774D720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711BD6EC"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4674ADDC" w14:textId="77777777" w:rsidTr="008B75A1">
        <w:trPr>
          <w:trHeight w:val="850"/>
        </w:trPr>
        <w:tc>
          <w:tcPr>
            <w:tcW w:w="5430" w:type="dxa"/>
            <w:gridSpan w:val="2"/>
          </w:tcPr>
          <w:p w14:paraId="2BAF42D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Antônio Francisco de Abreu, Av. Santa Luzia, Estrada Santa Branca Paraibuna, Fazenda Vargem Grande</w:t>
            </w:r>
          </w:p>
        </w:tc>
        <w:tc>
          <w:tcPr>
            <w:tcW w:w="3619" w:type="dxa"/>
          </w:tcPr>
          <w:p w14:paraId="7DA5387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INICIAL/VARGEM GRANDE</w:t>
            </w:r>
          </w:p>
        </w:tc>
      </w:tr>
      <w:tr w:rsidR="00240698" w:rsidRPr="00240698" w14:paraId="23A53C34" w14:textId="77777777" w:rsidTr="008B75A1">
        <w:trPr>
          <w:trHeight w:val="466"/>
        </w:trPr>
        <w:tc>
          <w:tcPr>
            <w:tcW w:w="5430" w:type="dxa"/>
            <w:gridSpan w:val="2"/>
          </w:tcPr>
          <w:p w14:paraId="053EAF6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Fazenda Vargem Grande, Estrada Santa Branca Paraibuna, Av. Santa Luzia, Rua Cel. Antônio Francisco de Abreu,</w:t>
            </w:r>
          </w:p>
        </w:tc>
        <w:tc>
          <w:tcPr>
            <w:tcW w:w="3619" w:type="dxa"/>
          </w:tcPr>
          <w:p w14:paraId="50DC047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 DO MENINO JESUS PORTO WUÓ”</w:t>
            </w:r>
          </w:p>
        </w:tc>
      </w:tr>
      <w:tr w:rsidR="00240698" w:rsidRPr="00240698" w14:paraId="5A1573BB" w14:textId="77777777" w:rsidTr="008B75A1">
        <w:trPr>
          <w:trHeight w:val="850"/>
        </w:trPr>
        <w:tc>
          <w:tcPr>
            <w:tcW w:w="5430" w:type="dxa"/>
            <w:gridSpan w:val="2"/>
          </w:tcPr>
          <w:p w14:paraId="150355F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w:t>
            </w:r>
            <w:proofErr w:type="spellStart"/>
            <w:r w:rsidRPr="00240698">
              <w:rPr>
                <w:rFonts w:asciiTheme="minorHAnsi" w:hAnsiTheme="minorHAnsi" w:cstheme="minorHAnsi"/>
                <w:sz w:val="21"/>
                <w:szCs w:val="21"/>
              </w:rPr>
              <w:t>Cel</w:t>
            </w:r>
            <w:proofErr w:type="spellEnd"/>
            <w:r w:rsidRPr="00240698">
              <w:rPr>
                <w:rFonts w:asciiTheme="minorHAnsi" w:hAnsiTheme="minorHAnsi" w:cstheme="minorHAnsi"/>
                <w:sz w:val="21"/>
                <w:szCs w:val="21"/>
              </w:rPr>
              <w:t xml:space="preserve"> Antônio Francisco de Abreu, Rua Cel. Joaquim Faria Lima, Rua João Pessoa.</w:t>
            </w:r>
          </w:p>
        </w:tc>
        <w:tc>
          <w:tcPr>
            <w:tcW w:w="3619" w:type="dxa"/>
          </w:tcPr>
          <w:p w14:paraId="3C0655C6"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 DO MENINO JESUS PORTO WUÓ” /EE WALDEMAR SALGADO</w:t>
            </w:r>
          </w:p>
        </w:tc>
      </w:tr>
      <w:tr w:rsidR="00240698" w:rsidRPr="00240698" w14:paraId="7BD35886" w14:textId="77777777" w:rsidTr="008B75A1">
        <w:tc>
          <w:tcPr>
            <w:tcW w:w="5430" w:type="dxa"/>
            <w:gridSpan w:val="2"/>
          </w:tcPr>
          <w:p w14:paraId="0405AED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69123DA2"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EE WALDEMAR SALGADO/ EMEF “PROFª FRANCISCA ROSA GOMES”</w:t>
            </w:r>
          </w:p>
        </w:tc>
      </w:tr>
      <w:tr w:rsidR="00240698" w:rsidRPr="00240698" w14:paraId="68C8FC47" w14:textId="77777777" w:rsidTr="008B75A1">
        <w:tc>
          <w:tcPr>
            <w:tcW w:w="5430" w:type="dxa"/>
            <w:gridSpan w:val="2"/>
          </w:tcPr>
          <w:p w14:paraId="75F8035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Cândido Siqueira Porto, Rua Brigadeiro Aguiar, Rua Manoel Nunes de Souza, Rua Caetano de </w:t>
            </w:r>
            <w:proofErr w:type="spellStart"/>
            <w:r w:rsidRPr="00240698">
              <w:rPr>
                <w:rFonts w:asciiTheme="minorHAnsi" w:hAnsiTheme="minorHAnsi" w:cstheme="minorHAnsi"/>
                <w:sz w:val="21"/>
                <w:szCs w:val="21"/>
              </w:rPr>
              <w:t>Go-doy</w:t>
            </w:r>
            <w:proofErr w:type="spellEnd"/>
            <w:r w:rsidRPr="00240698">
              <w:rPr>
                <w:rFonts w:asciiTheme="minorHAnsi" w:hAnsiTheme="minorHAnsi" w:cstheme="minorHAnsi"/>
                <w:sz w:val="21"/>
                <w:szCs w:val="21"/>
              </w:rPr>
              <w:t xml:space="preserve">,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46A5FC33"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EMEF “PROFª FRANCISCA ROSA GOMES” /EMEF “PROFª BENEDITA P. ALBUQUEQUE</w:t>
            </w:r>
          </w:p>
        </w:tc>
      </w:tr>
      <w:tr w:rsidR="00240698" w:rsidRPr="00240698" w14:paraId="79A2F950" w14:textId="77777777" w:rsidTr="008B75A1">
        <w:tc>
          <w:tcPr>
            <w:tcW w:w="5430" w:type="dxa"/>
            <w:gridSpan w:val="2"/>
          </w:tcPr>
          <w:p w14:paraId="0183222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1EC1533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ALBUQUEQUE/GARAGEM</w:t>
            </w:r>
          </w:p>
        </w:tc>
      </w:tr>
      <w:tr w:rsidR="00240698" w:rsidRPr="00240698" w14:paraId="46B71C7C" w14:textId="77777777" w:rsidTr="008B75A1">
        <w:tc>
          <w:tcPr>
            <w:tcW w:w="4673" w:type="dxa"/>
          </w:tcPr>
          <w:p w14:paraId="7C43799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439BAFE1" w14:textId="77777777" w:rsidR="00240698" w:rsidRPr="00240698" w:rsidRDefault="00240698" w:rsidP="008B75A1">
            <w:pPr>
              <w:rPr>
                <w:rFonts w:asciiTheme="minorHAnsi" w:hAnsiTheme="minorHAnsi" w:cstheme="minorHAnsi"/>
                <w:sz w:val="21"/>
                <w:szCs w:val="21"/>
              </w:rPr>
            </w:pPr>
          </w:p>
        </w:tc>
      </w:tr>
      <w:tr w:rsidR="00240698" w:rsidRPr="00240698" w14:paraId="05469D18" w14:textId="77777777" w:rsidTr="008B75A1">
        <w:tc>
          <w:tcPr>
            <w:tcW w:w="4673" w:type="dxa"/>
          </w:tcPr>
          <w:p w14:paraId="79CCA16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3A58DCE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7E1EBCA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7C38BB8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277FB20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376" w:type="dxa"/>
            <w:gridSpan w:val="2"/>
          </w:tcPr>
          <w:p w14:paraId="68DD1A4B" w14:textId="77777777" w:rsidR="00240698" w:rsidRPr="00240698" w:rsidRDefault="00240698" w:rsidP="008B75A1">
            <w:pPr>
              <w:rPr>
                <w:rFonts w:asciiTheme="minorHAnsi" w:hAnsiTheme="minorHAnsi" w:cstheme="minorHAnsi"/>
                <w:sz w:val="21"/>
                <w:szCs w:val="21"/>
              </w:rPr>
            </w:pPr>
          </w:p>
        </w:tc>
      </w:tr>
      <w:tr w:rsidR="00240698" w:rsidRPr="00240698" w14:paraId="0160BF2C" w14:textId="77777777" w:rsidTr="008B75A1">
        <w:tc>
          <w:tcPr>
            <w:tcW w:w="4673" w:type="dxa"/>
          </w:tcPr>
          <w:p w14:paraId="0105602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4645DDF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06400973" w14:textId="77777777" w:rsidTr="008B75A1">
        <w:tc>
          <w:tcPr>
            <w:tcW w:w="4673" w:type="dxa"/>
          </w:tcPr>
          <w:p w14:paraId="7792BEA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05h00min</w:t>
            </w:r>
            <w:r w:rsidRPr="00240698">
              <w:rPr>
                <w:rFonts w:asciiTheme="minorHAnsi" w:hAnsiTheme="minorHAnsi" w:cstheme="minorHAnsi"/>
                <w:sz w:val="21"/>
                <w:szCs w:val="21"/>
              </w:rPr>
              <w:tab/>
            </w:r>
          </w:p>
        </w:tc>
        <w:tc>
          <w:tcPr>
            <w:tcW w:w="4376" w:type="dxa"/>
            <w:gridSpan w:val="2"/>
          </w:tcPr>
          <w:p w14:paraId="53A89A9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15h30 min</w:t>
            </w:r>
          </w:p>
        </w:tc>
      </w:tr>
      <w:tr w:rsidR="00240698" w:rsidRPr="00240698" w14:paraId="64AAD343" w14:textId="77777777" w:rsidTr="008B75A1">
        <w:tc>
          <w:tcPr>
            <w:tcW w:w="4673" w:type="dxa"/>
          </w:tcPr>
          <w:p w14:paraId="61B72BC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376" w:type="dxa"/>
            <w:gridSpan w:val="2"/>
          </w:tcPr>
          <w:p w14:paraId="4B17A1E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17h00 min</w:t>
            </w:r>
          </w:p>
        </w:tc>
      </w:tr>
      <w:tr w:rsidR="00240698" w:rsidRPr="00240698" w14:paraId="6E6188C0" w14:textId="77777777" w:rsidTr="008B75A1">
        <w:tc>
          <w:tcPr>
            <w:tcW w:w="4673" w:type="dxa"/>
          </w:tcPr>
          <w:p w14:paraId="0877A1F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Horário de saída: 12h30mim </w:t>
            </w:r>
            <w:r w:rsidRPr="00240698">
              <w:rPr>
                <w:rFonts w:asciiTheme="minorHAnsi" w:hAnsiTheme="minorHAnsi" w:cstheme="minorHAnsi"/>
                <w:sz w:val="21"/>
                <w:szCs w:val="21"/>
              </w:rPr>
              <w:tab/>
            </w:r>
          </w:p>
        </w:tc>
        <w:tc>
          <w:tcPr>
            <w:tcW w:w="4376" w:type="dxa"/>
            <w:gridSpan w:val="2"/>
          </w:tcPr>
          <w:p w14:paraId="708D0E1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17h30 min</w:t>
            </w:r>
          </w:p>
        </w:tc>
      </w:tr>
      <w:tr w:rsidR="00240698" w:rsidRPr="00240698" w14:paraId="2D3A53E9" w14:textId="77777777" w:rsidTr="008B75A1">
        <w:tc>
          <w:tcPr>
            <w:tcW w:w="4673" w:type="dxa"/>
          </w:tcPr>
          <w:p w14:paraId="2EC8213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14h30min</w:t>
            </w:r>
          </w:p>
        </w:tc>
        <w:tc>
          <w:tcPr>
            <w:tcW w:w="4376" w:type="dxa"/>
            <w:gridSpan w:val="2"/>
          </w:tcPr>
          <w:p w14:paraId="4EAF115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19h00 min</w:t>
            </w:r>
          </w:p>
        </w:tc>
      </w:tr>
      <w:tr w:rsidR="00240698" w:rsidRPr="00240698" w14:paraId="50FE192B" w14:textId="77777777" w:rsidTr="008B75A1">
        <w:tc>
          <w:tcPr>
            <w:tcW w:w="4673" w:type="dxa"/>
          </w:tcPr>
          <w:p w14:paraId="31B1E8C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376" w:type="dxa"/>
            <w:gridSpan w:val="2"/>
          </w:tcPr>
          <w:p w14:paraId="113C4A61" w14:textId="77777777" w:rsidR="00240698" w:rsidRPr="00240698" w:rsidRDefault="00240698" w:rsidP="008B75A1">
            <w:pPr>
              <w:rPr>
                <w:rFonts w:asciiTheme="minorHAnsi" w:hAnsiTheme="minorHAnsi" w:cstheme="minorHAnsi"/>
                <w:color w:val="FF0000"/>
                <w:sz w:val="21"/>
                <w:szCs w:val="21"/>
              </w:rPr>
            </w:pPr>
          </w:p>
        </w:tc>
      </w:tr>
      <w:tr w:rsidR="00240698" w:rsidRPr="00240698" w14:paraId="63E89E2B" w14:textId="77777777" w:rsidTr="008B75A1">
        <w:tc>
          <w:tcPr>
            <w:tcW w:w="4673" w:type="dxa"/>
          </w:tcPr>
          <w:p w14:paraId="3F186DB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120 Km</w:t>
            </w:r>
          </w:p>
        </w:tc>
        <w:tc>
          <w:tcPr>
            <w:tcW w:w="4376" w:type="dxa"/>
            <w:gridSpan w:val="2"/>
          </w:tcPr>
          <w:p w14:paraId="273629A6" w14:textId="77777777" w:rsidR="00240698" w:rsidRPr="00240698" w:rsidRDefault="00240698" w:rsidP="008B75A1">
            <w:pPr>
              <w:rPr>
                <w:rFonts w:asciiTheme="minorHAnsi" w:hAnsiTheme="minorHAnsi" w:cstheme="minorHAnsi"/>
                <w:color w:val="FF0000"/>
                <w:sz w:val="21"/>
                <w:szCs w:val="21"/>
              </w:rPr>
            </w:pPr>
          </w:p>
        </w:tc>
      </w:tr>
    </w:tbl>
    <w:p w14:paraId="6E08C1CB" w14:textId="77777777" w:rsidR="00240698" w:rsidRPr="00240698" w:rsidRDefault="00240698" w:rsidP="00240698">
      <w:pPr>
        <w:widowControl w:val="0"/>
        <w:pBdr>
          <w:top w:val="nil"/>
          <w:left w:val="nil"/>
          <w:bottom w:val="nil"/>
          <w:right w:val="nil"/>
          <w:between w:val="nil"/>
        </w:pBdr>
        <w:spacing w:before="98"/>
        <w:rPr>
          <w:rFonts w:asciiTheme="minorHAnsi" w:hAnsiTheme="minorHAnsi" w:cstheme="minorHAnsi"/>
          <w:b/>
          <w:color w:val="000000"/>
          <w:sz w:val="21"/>
          <w:szCs w:val="21"/>
        </w:rPr>
      </w:pPr>
    </w:p>
    <w:p w14:paraId="5B7999E1"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24CB0463"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4E808AAF"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451FA779"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49894C2A"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15DBF439"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33E6DEF3" w14:textId="77777777" w:rsidR="003E2F72" w:rsidRDefault="003E2F72"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p>
    <w:p w14:paraId="60FF7158" w14:textId="3B03F2A9" w:rsidR="00240698" w:rsidRPr="00240698" w:rsidRDefault="00240698" w:rsidP="00240698">
      <w:pPr>
        <w:widowControl w:val="0"/>
        <w:pBdr>
          <w:top w:val="nil"/>
          <w:left w:val="nil"/>
          <w:bottom w:val="nil"/>
          <w:right w:val="nil"/>
          <w:between w:val="nil"/>
        </w:pBdr>
        <w:spacing w:before="98"/>
        <w:jc w:val="center"/>
        <w:rPr>
          <w:rFonts w:asciiTheme="minorHAnsi" w:hAnsiTheme="minorHAnsi" w:cstheme="minorHAnsi"/>
          <w:b/>
          <w:color w:val="000000"/>
          <w:sz w:val="21"/>
          <w:szCs w:val="21"/>
        </w:rPr>
      </w:pPr>
      <w:r w:rsidRPr="00240698">
        <w:rPr>
          <w:rFonts w:asciiTheme="minorHAnsi" w:hAnsiTheme="minorHAnsi" w:cstheme="minorHAnsi"/>
          <w:b/>
          <w:color w:val="000000"/>
          <w:sz w:val="21"/>
          <w:szCs w:val="21"/>
        </w:rPr>
        <w:lastRenderedPageBreak/>
        <w:t>ITINERÁRIOS</w:t>
      </w:r>
    </w:p>
    <w:tbl>
      <w:tblPr>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757"/>
        <w:gridCol w:w="3619"/>
      </w:tblGrid>
      <w:tr w:rsidR="00240698" w:rsidRPr="00240698" w14:paraId="623B2F1B" w14:textId="77777777" w:rsidTr="008B75A1">
        <w:tc>
          <w:tcPr>
            <w:tcW w:w="9049" w:type="dxa"/>
            <w:gridSpan w:val="3"/>
          </w:tcPr>
          <w:p w14:paraId="42AC2CB0"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9 - GARAGEM ESCOLAR / CAETÊ/ EMEF “PROF.ª BENEDITA P. ALBUQUERQUE” /EMEF “PROF.ª FRANCISCA ROSA GOMES” /EMEI “TEREZINHA DO MENINO JESUS PORTO WUÓ/” EE WALDEMAR SALGADO</w:t>
            </w:r>
          </w:p>
        </w:tc>
      </w:tr>
      <w:tr w:rsidR="00240698" w:rsidRPr="00240698" w14:paraId="5903E0DA" w14:textId="77777777" w:rsidTr="008B75A1">
        <w:tc>
          <w:tcPr>
            <w:tcW w:w="9049" w:type="dxa"/>
            <w:gridSpan w:val="3"/>
          </w:tcPr>
          <w:p w14:paraId="138B107A"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325F9F90" w14:textId="77777777" w:rsidTr="008B75A1">
        <w:tc>
          <w:tcPr>
            <w:tcW w:w="5430" w:type="dxa"/>
            <w:gridSpan w:val="2"/>
          </w:tcPr>
          <w:p w14:paraId="04D5DE72"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1BC3675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7D8A9A91" w14:textId="77777777" w:rsidTr="008B75A1">
        <w:trPr>
          <w:trHeight w:val="850"/>
        </w:trPr>
        <w:tc>
          <w:tcPr>
            <w:tcW w:w="5430" w:type="dxa"/>
            <w:gridSpan w:val="2"/>
          </w:tcPr>
          <w:p w14:paraId="19792AE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Padre Benedito Rodrigues Cunha n°94- Jardim Prado, Rua Kalil Antônio Simão, Rua Cel. Antônio Francisco de Abreu, Av. Santa Luzia, Estrada Santa Branca Paraibuna, Bairro do Funil / Bairro Caetê</w:t>
            </w:r>
          </w:p>
        </w:tc>
        <w:tc>
          <w:tcPr>
            <w:tcW w:w="3619" w:type="dxa"/>
          </w:tcPr>
          <w:p w14:paraId="5870E19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INICIAL/BAIRRO DO FUNIL / BAIRRO CAETÊ</w:t>
            </w:r>
          </w:p>
        </w:tc>
      </w:tr>
      <w:tr w:rsidR="00240698" w:rsidRPr="00240698" w14:paraId="490448BF" w14:textId="77777777" w:rsidTr="008B75A1">
        <w:trPr>
          <w:trHeight w:val="850"/>
        </w:trPr>
        <w:tc>
          <w:tcPr>
            <w:tcW w:w="5430" w:type="dxa"/>
            <w:gridSpan w:val="2"/>
          </w:tcPr>
          <w:p w14:paraId="4958A88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Bairro do Funil / Bairro Caetê, Estrada Santa Branca Paraibuna, Av. Santa </w:t>
            </w:r>
            <w:proofErr w:type="spellStart"/>
            <w:proofErr w:type="gramStart"/>
            <w:r w:rsidRPr="00240698">
              <w:rPr>
                <w:rFonts w:asciiTheme="minorHAnsi" w:hAnsiTheme="minorHAnsi" w:cstheme="minorHAnsi"/>
                <w:sz w:val="21"/>
                <w:szCs w:val="21"/>
              </w:rPr>
              <w:t>Luzia,Rua</w:t>
            </w:r>
            <w:proofErr w:type="spellEnd"/>
            <w:proofErr w:type="gramEnd"/>
            <w:r w:rsidRPr="00240698">
              <w:rPr>
                <w:rFonts w:asciiTheme="minorHAnsi" w:hAnsiTheme="minorHAnsi" w:cstheme="minorHAnsi"/>
                <w:sz w:val="21"/>
                <w:szCs w:val="21"/>
              </w:rPr>
              <w:t xml:space="preserve"> Cel. Antônio Francisco de Abreu, </w:t>
            </w:r>
          </w:p>
        </w:tc>
        <w:tc>
          <w:tcPr>
            <w:tcW w:w="3619" w:type="dxa"/>
          </w:tcPr>
          <w:p w14:paraId="69464CF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 DO MENINO JESUS PORTO WUÓ”</w:t>
            </w:r>
          </w:p>
        </w:tc>
      </w:tr>
      <w:tr w:rsidR="00240698" w:rsidRPr="00240698" w14:paraId="24CCEC1A" w14:textId="77777777" w:rsidTr="008B75A1">
        <w:trPr>
          <w:trHeight w:val="850"/>
        </w:trPr>
        <w:tc>
          <w:tcPr>
            <w:tcW w:w="5430" w:type="dxa"/>
            <w:gridSpan w:val="2"/>
          </w:tcPr>
          <w:p w14:paraId="4467A22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w:t>
            </w:r>
            <w:proofErr w:type="spellStart"/>
            <w:r w:rsidRPr="00240698">
              <w:rPr>
                <w:rFonts w:asciiTheme="minorHAnsi" w:hAnsiTheme="minorHAnsi" w:cstheme="minorHAnsi"/>
                <w:sz w:val="21"/>
                <w:szCs w:val="21"/>
              </w:rPr>
              <w:t>Cel</w:t>
            </w:r>
            <w:proofErr w:type="spellEnd"/>
            <w:r w:rsidRPr="00240698">
              <w:rPr>
                <w:rFonts w:asciiTheme="minorHAnsi" w:hAnsiTheme="minorHAnsi" w:cstheme="minorHAnsi"/>
                <w:sz w:val="21"/>
                <w:szCs w:val="21"/>
              </w:rPr>
              <w:t xml:space="preserve"> Antônio Francisco de Abreu, Rua Cel. Joaquim Faria Lima, Rua João Pessoa.</w:t>
            </w:r>
          </w:p>
        </w:tc>
        <w:tc>
          <w:tcPr>
            <w:tcW w:w="3619" w:type="dxa"/>
          </w:tcPr>
          <w:p w14:paraId="56C37E30"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EMEI “TEREZINHA DO MENINO JESUS PORTO WUÓ” /EE WALDEMAR SALGADO”</w:t>
            </w:r>
          </w:p>
        </w:tc>
      </w:tr>
      <w:tr w:rsidR="00240698" w:rsidRPr="00240698" w14:paraId="7FE9F293" w14:textId="77777777" w:rsidTr="008B75A1">
        <w:tc>
          <w:tcPr>
            <w:tcW w:w="5430" w:type="dxa"/>
            <w:gridSpan w:val="2"/>
          </w:tcPr>
          <w:p w14:paraId="648A742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Nestor Samuel de Oliveira, Rua Capitão Augusto Trigueirinho, Rua Independência, Rua Cândido Siqueira Porto</w:t>
            </w:r>
          </w:p>
        </w:tc>
        <w:tc>
          <w:tcPr>
            <w:tcW w:w="3619" w:type="dxa"/>
          </w:tcPr>
          <w:p w14:paraId="2E975D7B"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EE WALDEMAR SALGADO/ EMEF “PROFª FRANCISCA ROSA GOMES”</w:t>
            </w:r>
          </w:p>
        </w:tc>
      </w:tr>
      <w:tr w:rsidR="00240698" w:rsidRPr="00240698" w14:paraId="1AC7BF59" w14:textId="77777777" w:rsidTr="008B75A1">
        <w:tc>
          <w:tcPr>
            <w:tcW w:w="5430" w:type="dxa"/>
            <w:gridSpan w:val="2"/>
          </w:tcPr>
          <w:p w14:paraId="4D0BE8C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Cândido Siqueira Porto, Rua Brigadeiro Aguiar, Rua Manoel Nunes de Souza, Rua Caetano de </w:t>
            </w:r>
            <w:proofErr w:type="spellStart"/>
            <w:r w:rsidRPr="00240698">
              <w:rPr>
                <w:rFonts w:asciiTheme="minorHAnsi" w:hAnsiTheme="minorHAnsi" w:cstheme="minorHAnsi"/>
                <w:sz w:val="21"/>
                <w:szCs w:val="21"/>
              </w:rPr>
              <w:t>Go-doy</w:t>
            </w:r>
            <w:proofErr w:type="spellEnd"/>
            <w:r w:rsidRPr="00240698">
              <w:rPr>
                <w:rFonts w:asciiTheme="minorHAnsi" w:hAnsiTheme="minorHAnsi" w:cstheme="minorHAnsi"/>
                <w:sz w:val="21"/>
                <w:szCs w:val="21"/>
              </w:rPr>
              <w:t xml:space="preserve">, Av. da Saudade, Rua João Domingos </w:t>
            </w:r>
            <w:proofErr w:type="spellStart"/>
            <w:r w:rsidRPr="00240698">
              <w:rPr>
                <w:rFonts w:asciiTheme="minorHAnsi" w:hAnsiTheme="minorHAnsi" w:cstheme="minorHAnsi"/>
                <w:sz w:val="21"/>
                <w:szCs w:val="21"/>
              </w:rPr>
              <w:t>Lencioni</w:t>
            </w:r>
            <w:proofErr w:type="spellEnd"/>
          </w:p>
        </w:tc>
        <w:tc>
          <w:tcPr>
            <w:tcW w:w="3619" w:type="dxa"/>
          </w:tcPr>
          <w:p w14:paraId="5CED6850"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EMEF “PROFª FRANCISCA ROSA GOMES” /EMEF “PROFª BENEDITA P. ALBUQUEQUE</w:t>
            </w:r>
          </w:p>
        </w:tc>
      </w:tr>
      <w:tr w:rsidR="00240698" w:rsidRPr="00240698" w14:paraId="30B07610" w14:textId="77777777" w:rsidTr="008B75A1">
        <w:tc>
          <w:tcPr>
            <w:tcW w:w="5430" w:type="dxa"/>
            <w:gridSpan w:val="2"/>
          </w:tcPr>
          <w:p w14:paraId="7C047D9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9 de Julho, Rua Padre Benedito Rodrigues Cunha n°94</w:t>
            </w:r>
          </w:p>
        </w:tc>
        <w:tc>
          <w:tcPr>
            <w:tcW w:w="3619" w:type="dxa"/>
          </w:tcPr>
          <w:p w14:paraId="5352F5E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BENEDITA P. ALBUQUEQUE/GARAGEM</w:t>
            </w:r>
          </w:p>
        </w:tc>
      </w:tr>
      <w:tr w:rsidR="00240698" w:rsidRPr="00240698" w14:paraId="5121E02A" w14:textId="77777777" w:rsidTr="008B75A1">
        <w:tc>
          <w:tcPr>
            <w:tcW w:w="4673" w:type="dxa"/>
          </w:tcPr>
          <w:p w14:paraId="7CAE00C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376" w:type="dxa"/>
            <w:gridSpan w:val="2"/>
          </w:tcPr>
          <w:p w14:paraId="3A61B32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r>
      <w:tr w:rsidR="00240698" w:rsidRPr="00240698" w14:paraId="42059EAE" w14:textId="77777777" w:rsidTr="00240698">
        <w:trPr>
          <w:trHeight w:val="1413"/>
        </w:trPr>
        <w:tc>
          <w:tcPr>
            <w:tcW w:w="4673" w:type="dxa"/>
          </w:tcPr>
          <w:p w14:paraId="1BA189A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1F2B39D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 DO MENINO JESUS PORTO WUÓ”</w:t>
            </w:r>
          </w:p>
          <w:p w14:paraId="5857BDD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w:t>
            </w:r>
          </w:p>
          <w:p w14:paraId="391A797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w:t>
            </w:r>
          </w:p>
          <w:p w14:paraId="47B2589E" w14:textId="77777777" w:rsidR="00240698" w:rsidRPr="00240698" w:rsidRDefault="00240698" w:rsidP="008B75A1">
            <w:pPr>
              <w:rPr>
                <w:rFonts w:asciiTheme="minorHAnsi" w:hAnsiTheme="minorHAnsi" w:cstheme="minorHAnsi"/>
                <w:sz w:val="21"/>
                <w:szCs w:val="21"/>
              </w:rPr>
            </w:pPr>
          </w:p>
        </w:tc>
        <w:tc>
          <w:tcPr>
            <w:tcW w:w="4376" w:type="dxa"/>
            <w:gridSpan w:val="2"/>
          </w:tcPr>
          <w:p w14:paraId="1FFE7A7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00AC211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 “TEREZINHA DO MENINO JESUS PORTO WUÓ”</w:t>
            </w:r>
          </w:p>
          <w:p w14:paraId="667F03C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w:t>
            </w:r>
          </w:p>
          <w:p w14:paraId="3A35EE59" w14:textId="07993136"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“PROFª FRANCISCA ROSA GOMES”</w:t>
            </w:r>
          </w:p>
        </w:tc>
      </w:tr>
      <w:tr w:rsidR="00240698" w:rsidRPr="00240698" w14:paraId="46908642" w14:textId="77777777" w:rsidTr="008B75A1">
        <w:tc>
          <w:tcPr>
            <w:tcW w:w="4673" w:type="dxa"/>
          </w:tcPr>
          <w:p w14:paraId="6CA5449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376" w:type="dxa"/>
            <w:gridSpan w:val="2"/>
          </w:tcPr>
          <w:p w14:paraId="1B45245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0971434E" w14:textId="77777777" w:rsidTr="008B75A1">
        <w:tc>
          <w:tcPr>
            <w:tcW w:w="4673" w:type="dxa"/>
          </w:tcPr>
          <w:p w14:paraId="317B6B9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06h00min</w:t>
            </w:r>
            <w:r w:rsidRPr="00240698">
              <w:rPr>
                <w:rFonts w:asciiTheme="minorHAnsi" w:hAnsiTheme="minorHAnsi" w:cstheme="minorHAnsi"/>
                <w:sz w:val="21"/>
                <w:szCs w:val="21"/>
              </w:rPr>
              <w:tab/>
            </w:r>
          </w:p>
        </w:tc>
        <w:tc>
          <w:tcPr>
            <w:tcW w:w="4376" w:type="dxa"/>
            <w:gridSpan w:val="2"/>
          </w:tcPr>
          <w:p w14:paraId="66DB62F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14h30min</w:t>
            </w:r>
          </w:p>
        </w:tc>
      </w:tr>
      <w:tr w:rsidR="00240698" w:rsidRPr="00240698" w14:paraId="4FA778C6" w14:textId="77777777" w:rsidTr="008B75A1">
        <w:tc>
          <w:tcPr>
            <w:tcW w:w="4673" w:type="dxa"/>
          </w:tcPr>
          <w:p w14:paraId="592FAE1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08h30min</w:t>
            </w:r>
            <w:r w:rsidRPr="00240698">
              <w:rPr>
                <w:rFonts w:asciiTheme="minorHAnsi" w:hAnsiTheme="minorHAnsi" w:cstheme="minorHAnsi"/>
                <w:sz w:val="21"/>
                <w:szCs w:val="21"/>
              </w:rPr>
              <w:tab/>
            </w:r>
          </w:p>
        </w:tc>
        <w:tc>
          <w:tcPr>
            <w:tcW w:w="4376" w:type="dxa"/>
            <w:gridSpan w:val="2"/>
          </w:tcPr>
          <w:p w14:paraId="1535E539" w14:textId="77777777" w:rsidR="00240698" w:rsidRPr="00240698" w:rsidRDefault="00240698" w:rsidP="008B75A1">
            <w:pPr>
              <w:jc w:val="both"/>
              <w:rPr>
                <w:rFonts w:asciiTheme="minorHAnsi" w:hAnsiTheme="minorHAnsi" w:cstheme="minorHAnsi"/>
                <w:sz w:val="21"/>
                <w:szCs w:val="21"/>
              </w:rPr>
            </w:pPr>
            <w:r w:rsidRPr="00240698">
              <w:rPr>
                <w:rFonts w:asciiTheme="minorHAnsi" w:hAnsiTheme="minorHAnsi" w:cstheme="minorHAnsi"/>
                <w:sz w:val="21"/>
                <w:szCs w:val="21"/>
              </w:rPr>
              <w:t>Horário de retorno: 16h00min</w:t>
            </w:r>
          </w:p>
        </w:tc>
      </w:tr>
      <w:tr w:rsidR="00240698" w:rsidRPr="00240698" w14:paraId="31343979" w14:textId="77777777" w:rsidTr="008B75A1">
        <w:tc>
          <w:tcPr>
            <w:tcW w:w="4673" w:type="dxa"/>
          </w:tcPr>
          <w:p w14:paraId="66D11F3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09h30min</w:t>
            </w:r>
          </w:p>
        </w:tc>
        <w:tc>
          <w:tcPr>
            <w:tcW w:w="4376" w:type="dxa"/>
            <w:gridSpan w:val="2"/>
          </w:tcPr>
          <w:p w14:paraId="7FA67DC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16h30min</w:t>
            </w:r>
          </w:p>
        </w:tc>
      </w:tr>
      <w:tr w:rsidR="00240698" w:rsidRPr="00240698" w14:paraId="3F4E279B" w14:textId="77777777" w:rsidTr="008B75A1">
        <w:tc>
          <w:tcPr>
            <w:tcW w:w="4673" w:type="dxa"/>
          </w:tcPr>
          <w:p w14:paraId="3B8DAC4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12h00min</w:t>
            </w:r>
          </w:p>
        </w:tc>
        <w:tc>
          <w:tcPr>
            <w:tcW w:w="4376" w:type="dxa"/>
            <w:gridSpan w:val="2"/>
          </w:tcPr>
          <w:p w14:paraId="4517DB8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19h00min</w:t>
            </w:r>
          </w:p>
        </w:tc>
      </w:tr>
      <w:tr w:rsidR="00240698" w:rsidRPr="00240698" w14:paraId="0C0EC37B" w14:textId="77777777" w:rsidTr="008B75A1">
        <w:tc>
          <w:tcPr>
            <w:tcW w:w="4673" w:type="dxa"/>
          </w:tcPr>
          <w:p w14:paraId="3452436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c>
          <w:tcPr>
            <w:tcW w:w="4376" w:type="dxa"/>
            <w:gridSpan w:val="2"/>
          </w:tcPr>
          <w:p w14:paraId="52F13F1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r>
      <w:tr w:rsidR="00240698" w:rsidRPr="00240698" w14:paraId="647938D9" w14:textId="77777777" w:rsidTr="008B75A1">
        <w:tc>
          <w:tcPr>
            <w:tcW w:w="4673" w:type="dxa"/>
          </w:tcPr>
          <w:p w14:paraId="2D6E02E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75 Km</w:t>
            </w:r>
          </w:p>
        </w:tc>
        <w:tc>
          <w:tcPr>
            <w:tcW w:w="4376" w:type="dxa"/>
            <w:gridSpan w:val="2"/>
          </w:tcPr>
          <w:p w14:paraId="70721AC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75 Km</w:t>
            </w:r>
          </w:p>
        </w:tc>
      </w:tr>
    </w:tbl>
    <w:p w14:paraId="1986DBD7" w14:textId="77777777" w:rsidR="00240698" w:rsidRPr="00240698" w:rsidRDefault="00240698" w:rsidP="00240698">
      <w:pPr>
        <w:widowControl w:val="0"/>
        <w:pBdr>
          <w:top w:val="nil"/>
          <w:left w:val="nil"/>
          <w:bottom w:val="nil"/>
          <w:right w:val="nil"/>
          <w:between w:val="nil"/>
        </w:pBdr>
        <w:rPr>
          <w:rFonts w:asciiTheme="minorHAnsi" w:hAnsiTheme="minorHAnsi" w:cstheme="minorHAnsi"/>
          <w:b/>
          <w:color w:val="000000"/>
          <w:sz w:val="21"/>
          <w:szCs w:val="21"/>
        </w:rPr>
      </w:pPr>
    </w:p>
    <w:tbl>
      <w:tblPr>
        <w:tblpPr w:leftFromText="141" w:rightFromText="141" w:vertAnchor="text" w:tblpY="700"/>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3619"/>
      </w:tblGrid>
      <w:tr w:rsidR="00240698" w:rsidRPr="00240698" w14:paraId="24381FB1" w14:textId="77777777" w:rsidTr="008B75A1">
        <w:tc>
          <w:tcPr>
            <w:tcW w:w="9049" w:type="dxa"/>
            <w:gridSpan w:val="3"/>
          </w:tcPr>
          <w:p w14:paraId="65AC7602"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10 - GARAGEM ESCOLAR /</w:t>
            </w:r>
            <w:r w:rsidRPr="00240698">
              <w:rPr>
                <w:rFonts w:asciiTheme="minorHAnsi" w:hAnsiTheme="minorHAnsi" w:cstheme="minorHAnsi"/>
                <w:sz w:val="21"/>
                <w:szCs w:val="21"/>
              </w:rPr>
              <w:t xml:space="preserve"> </w:t>
            </w:r>
            <w:r w:rsidRPr="00240698">
              <w:rPr>
                <w:rFonts w:asciiTheme="minorHAnsi" w:hAnsiTheme="minorHAnsi" w:cstheme="minorHAnsi"/>
                <w:b/>
                <w:sz w:val="21"/>
                <w:szCs w:val="21"/>
              </w:rPr>
              <w:t>SANTA TEREZA / EMEF “PROFª MARIA APPARECIDA FONSECA / EMEF “PROFª PALMYRA M. R. PERILLO” / EE WALDEMAR SALGADO</w:t>
            </w:r>
          </w:p>
        </w:tc>
      </w:tr>
      <w:tr w:rsidR="00240698" w:rsidRPr="00240698" w14:paraId="4DEFEC24" w14:textId="77777777" w:rsidTr="008B75A1">
        <w:tc>
          <w:tcPr>
            <w:tcW w:w="9049" w:type="dxa"/>
            <w:gridSpan w:val="3"/>
          </w:tcPr>
          <w:p w14:paraId="18249189"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54BB4760" w14:textId="77777777" w:rsidTr="008B75A1">
        <w:tc>
          <w:tcPr>
            <w:tcW w:w="5430" w:type="dxa"/>
            <w:gridSpan w:val="2"/>
          </w:tcPr>
          <w:p w14:paraId="084303D6"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3619" w:type="dxa"/>
          </w:tcPr>
          <w:p w14:paraId="0DF6EBA8"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11E5EE6F" w14:textId="77777777" w:rsidTr="008B75A1">
        <w:trPr>
          <w:trHeight w:val="850"/>
        </w:trPr>
        <w:tc>
          <w:tcPr>
            <w:tcW w:w="5430" w:type="dxa"/>
            <w:gridSpan w:val="2"/>
          </w:tcPr>
          <w:p w14:paraId="2FAE0252" w14:textId="77777777" w:rsidR="00240698" w:rsidRPr="00240698" w:rsidRDefault="00240698" w:rsidP="008B75A1">
            <w:pPr>
              <w:rPr>
                <w:rFonts w:asciiTheme="minorHAnsi" w:hAnsiTheme="minorHAnsi" w:cstheme="minorHAnsi"/>
                <w:sz w:val="21"/>
                <w:szCs w:val="21"/>
                <w:u w:val="single"/>
              </w:rPr>
            </w:pPr>
            <w:r w:rsidRPr="00240698">
              <w:rPr>
                <w:rFonts w:asciiTheme="minorHAnsi" w:hAnsiTheme="minorHAnsi" w:cstheme="minorHAnsi"/>
                <w:sz w:val="21"/>
                <w:szCs w:val="21"/>
              </w:rPr>
              <w:lastRenderedPageBreak/>
              <w:t>Rua Padre Benedito Rodrigues Cunha n°94- Jardim Prado, Rua Kalil Antônio Simão, Rua Cel. Joaquim Faria, Rua João Pessoa, Rua Nestor Samuel de Oliveira, Praça Rui Barbosa, Rua Capitão Constâncio Santana, SP 77, Estrada Municipal do Jacaré, Rua 6</w:t>
            </w:r>
          </w:p>
        </w:tc>
        <w:tc>
          <w:tcPr>
            <w:tcW w:w="3619" w:type="dxa"/>
          </w:tcPr>
          <w:p w14:paraId="419BD27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INICIAL/SANTA TERESA</w:t>
            </w:r>
          </w:p>
        </w:tc>
      </w:tr>
      <w:tr w:rsidR="00240698" w:rsidRPr="00240698" w14:paraId="27C2AC29" w14:textId="77777777" w:rsidTr="008B75A1">
        <w:trPr>
          <w:trHeight w:val="850"/>
        </w:trPr>
        <w:tc>
          <w:tcPr>
            <w:tcW w:w="5430" w:type="dxa"/>
            <w:gridSpan w:val="2"/>
          </w:tcPr>
          <w:p w14:paraId="3CF8CB9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6, Rua 4, Av.8, Rua 6</w:t>
            </w:r>
          </w:p>
        </w:tc>
        <w:tc>
          <w:tcPr>
            <w:tcW w:w="3619" w:type="dxa"/>
          </w:tcPr>
          <w:p w14:paraId="2FA6A98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EMEIF(R) “PROFª MARIA APARECIDA FONSECA/BAIRRO/ EMEIF(R) “PROFª MARIA APARECIDA FONSECA</w:t>
            </w:r>
          </w:p>
        </w:tc>
      </w:tr>
      <w:tr w:rsidR="00240698" w:rsidRPr="00240698" w14:paraId="3E7E6512" w14:textId="77777777" w:rsidTr="008B75A1">
        <w:trPr>
          <w:trHeight w:val="850"/>
        </w:trPr>
        <w:tc>
          <w:tcPr>
            <w:tcW w:w="5430" w:type="dxa"/>
            <w:gridSpan w:val="2"/>
          </w:tcPr>
          <w:p w14:paraId="72536DF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6, Estrada Municipal do Jacaré, Av. Benedito Eugênio Faustino de Oliveira, Rua Joaquim Maria Sena.</w:t>
            </w:r>
          </w:p>
        </w:tc>
        <w:tc>
          <w:tcPr>
            <w:tcW w:w="3619" w:type="dxa"/>
          </w:tcPr>
          <w:p w14:paraId="05AFA5F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EMEIF(R) “PROFª MARIA APARECIDA FONSECA/ EMEF “PROFª PALMYRA M. R. PERILLO”</w:t>
            </w:r>
          </w:p>
        </w:tc>
      </w:tr>
      <w:tr w:rsidR="00240698" w:rsidRPr="00240698" w14:paraId="16A636F6" w14:textId="77777777" w:rsidTr="008B75A1">
        <w:trPr>
          <w:trHeight w:val="850"/>
        </w:trPr>
        <w:tc>
          <w:tcPr>
            <w:tcW w:w="5430" w:type="dxa"/>
            <w:gridSpan w:val="2"/>
          </w:tcPr>
          <w:p w14:paraId="11F83EC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Joaquim Maria Sena, Av. Benedito Eugênio Faustino de Oliveira, Rua Capitão Constâncio Santana, Praça Rui Barbosa, Rua Nestor Samuel de Oliveira, Rua João Pessoa.</w:t>
            </w:r>
          </w:p>
        </w:tc>
        <w:tc>
          <w:tcPr>
            <w:tcW w:w="3619" w:type="dxa"/>
          </w:tcPr>
          <w:p w14:paraId="7B8E2173"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EMEF “PROFª PALMYRA M. R. PERILLO” /EE WALDEMAR SALGADO</w:t>
            </w:r>
          </w:p>
        </w:tc>
      </w:tr>
      <w:tr w:rsidR="00240698" w:rsidRPr="00240698" w14:paraId="05C4FB08" w14:textId="77777777" w:rsidTr="008B75A1">
        <w:trPr>
          <w:trHeight w:val="850"/>
        </w:trPr>
        <w:tc>
          <w:tcPr>
            <w:tcW w:w="5430" w:type="dxa"/>
            <w:gridSpan w:val="2"/>
          </w:tcPr>
          <w:p w14:paraId="01972A5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João Pessoa, Rua Cel. Joaquim Faria, Rua Kalil Antônio Simão, Rua Padre Benedito Rodrigues Cunha n°94.</w:t>
            </w:r>
          </w:p>
        </w:tc>
        <w:tc>
          <w:tcPr>
            <w:tcW w:w="3619" w:type="dxa"/>
          </w:tcPr>
          <w:p w14:paraId="1F406DE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EE WALDEMAR SALGADO /GARAGEM</w:t>
            </w:r>
          </w:p>
        </w:tc>
      </w:tr>
      <w:tr w:rsidR="00240698" w:rsidRPr="00240698" w14:paraId="32C9C2EB" w14:textId="77777777" w:rsidTr="008B75A1">
        <w:tc>
          <w:tcPr>
            <w:tcW w:w="4815" w:type="dxa"/>
          </w:tcPr>
          <w:p w14:paraId="70DF252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INICIO: JARDIM PRADO</w:t>
            </w:r>
          </w:p>
        </w:tc>
        <w:tc>
          <w:tcPr>
            <w:tcW w:w="4234" w:type="dxa"/>
            <w:gridSpan w:val="2"/>
          </w:tcPr>
          <w:p w14:paraId="3BA1370D" w14:textId="77777777" w:rsidR="00240698" w:rsidRPr="00240698" w:rsidRDefault="00240698" w:rsidP="008B75A1">
            <w:pPr>
              <w:rPr>
                <w:rFonts w:asciiTheme="minorHAnsi" w:hAnsiTheme="minorHAnsi" w:cstheme="minorHAnsi"/>
                <w:sz w:val="21"/>
                <w:szCs w:val="21"/>
              </w:rPr>
            </w:pPr>
          </w:p>
        </w:tc>
      </w:tr>
      <w:tr w:rsidR="00240698" w:rsidRPr="00240698" w14:paraId="44FA69C3" w14:textId="77777777" w:rsidTr="008B75A1">
        <w:tc>
          <w:tcPr>
            <w:tcW w:w="4815" w:type="dxa"/>
          </w:tcPr>
          <w:p w14:paraId="0147790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DESTINO: </w:t>
            </w:r>
          </w:p>
          <w:p w14:paraId="2DF9E7B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Benedita P. Albuquerque”</w:t>
            </w:r>
          </w:p>
          <w:p w14:paraId="673B34D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Francisca Rosa Gomes”</w:t>
            </w:r>
          </w:p>
          <w:p w14:paraId="65670DE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EMEI “Terezinha do Menino Jesus Porto </w:t>
            </w:r>
            <w:proofErr w:type="spellStart"/>
            <w:r w:rsidRPr="00240698">
              <w:rPr>
                <w:rFonts w:asciiTheme="minorHAnsi" w:hAnsiTheme="minorHAnsi" w:cstheme="minorHAnsi"/>
                <w:sz w:val="21"/>
                <w:szCs w:val="21"/>
              </w:rPr>
              <w:t>Wuó</w:t>
            </w:r>
            <w:proofErr w:type="spellEnd"/>
            <w:r w:rsidRPr="00240698">
              <w:rPr>
                <w:rFonts w:asciiTheme="minorHAnsi" w:hAnsiTheme="minorHAnsi" w:cstheme="minorHAnsi"/>
                <w:sz w:val="21"/>
                <w:szCs w:val="21"/>
              </w:rPr>
              <w:t>”</w:t>
            </w:r>
          </w:p>
          <w:p w14:paraId="3D8C7D4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EMEF “Barão de Santa Branca”</w:t>
            </w:r>
          </w:p>
          <w:p w14:paraId="51AFE9E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 EE Waldemar Salgado</w:t>
            </w:r>
          </w:p>
        </w:tc>
        <w:tc>
          <w:tcPr>
            <w:tcW w:w="4234" w:type="dxa"/>
            <w:gridSpan w:val="2"/>
          </w:tcPr>
          <w:p w14:paraId="64AC670E" w14:textId="77777777" w:rsidR="00240698" w:rsidRPr="00240698" w:rsidRDefault="00240698" w:rsidP="008B75A1">
            <w:pPr>
              <w:rPr>
                <w:rFonts w:asciiTheme="minorHAnsi" w:hAnsiTheme="minorHAnsi" w:cstheme="minorHAnsi"/>
                <w:sz w:val="21"/>
                <w:szCs w:val="21"/>
              </w:rPr>
            </w:pPr>
          </w:p>
        </w:tc>
      </w:tr>
      <w:tr w:rsidR="00240698" w:rsidRPr="00240698" w14:paraId="57E2B944" w14:textId="77777777" w:rsidTr="008B75A1">
        <w:tc>
          <w:tcPr>
            <w:tcW w:w="4815" w:type="dxa"/>
          </w:tcPr>
          <w:p w14:paraId="55B84A5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234" w:type="dxa"/>
            <w:gridSpan w:val="2"/>
          </w:tcPr>
          <w:p w14:paraId="1A089FA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73865CCB" w14:textId="77777777" w:rsidTr="008B75A1">
        <w:tc>
          <w:tcPr>
            <w:tcW w:w="4815" w:type="dxa"/>
          </w:tcPr>
          <w:p w14:paraId="2FEA447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06h00 min</w:t>
            </w:r>
            <w:r w:rsidRPr="00240698">
              <w:rPr>
                <w:rFonts w:asciiTheme="minorHAnsi" w:hAnsiTheme="minorHAnsi" w:cstheme="minorHAnsi"/>
                <w:sz w:val="21"/>
                <w:szCs w:val="21"/>
              </w:rPr>
              <w:tab/>
            </w:r>
          </w:p>
        </w:tc>
        <w:tc>
          <w:tcPr>
            <w:tcW w:w="4234" w:type="dxa"/>
            <w:gridSpan w:val="2"/>
          </w:tcPr>
          <w:p w14:paraId="495240A2" w14:textId="77777777" w:rsidR="00240698" w:rsidRPr="00240698" w:rsidRDefault="00240698" w:rsidP="008B75A1">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Saída: 13h00 min</w:t>
            </w:r>
          </w:p>
        </w:tc>
      </w:tr>
      <w:tr w:rsidR="00240698" w:rsidRPr="00240698" w14:paraId="65BFDC41" w14:textId="77777777" w:rsidTr="008B75A1">
        <w:tc>
          <w:tcPr>
            <w:tcW w:w="4815" w:type="dxa"/>
          </w:tcPr>
          <w:p w14:paraId="04A2BEB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09h 30 min</w:t>
            </w:r>
            <w:r w:rsidRPr="00240698">
              <w:rPr>
                <w:rFonts w:asciiTheme="minorHAnsi" w:hAnsiTheme="minorHAnsi" w:cstheme="minorHAnsi"/>
                <w:sz w:val="21"/>
                <w:szCs w:val="21"/>
              </w:rPr>
              <w:tab/>
            </w:r>
          </w:p>
        </w:tc>
        <w:tc>
          <w:tcPr>
            <w:tcW w:w="4234" w:type="dxa"/>
            <w:gridSpan w:val="2"/>
          </w:tcPr>
          <w:p w14:paraId="727AA2AE" w14:textId="77777777" w:rsidR="00240698" w:rsidRPr="00240698" w:rsidRDefault="00240698" w:rsidP="008B75A1">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Chegada: 16h 30 min</w:t>
            </w:r>
          </w:p>
        </w:tc>
      </w:tr>
      <w:tr w:rsidR="00240698" w:rsidRPr="00240698" w14:paraId="540EC404" w14:textId="77777777" w:rsidTr="008B75A1">
        <w:tc>
          <w:tcPr>
            <w:tcW w:w="4815" w:type="dxa"/>
          </w:tcPr>
          <w:p w14:paraId="0C718AF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Horário de saída: 09h 50 mim </w:t>
            </w:r>
            <w:r w:rsidRPr="00240698">
              <w:rPr>
                <w:rFonts w:asciiTheme="minorHAnsi" w:hAnsiTheme="minorHAnsi" w:cstheme="minorHAnsi"/>
                <w:sz w:val="21"/>
                <w:szCs w:val="21"/>
              </w:rPr>
              <w:tab/>
            </w:r>
          </w:p>
        </w:tc>
        <w:tc>
          <w:tcPr>
            <w:tcW w:w="4234" w:type="dxa"/>
            <w:gridSpan w:val="2"/>
          </w:tcPr>
          <w:p w14:paraId="7AEC3DE0" w14:textId="77777777" w:rsidR="00240698" w:rsidRPr="00240698" w:rsidRDefault="00240698" w:rsidP="008B75A1">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Saída: 18h 35 min</w:t>
            </w:r>
          </w:p>
        </w:tc>
      </w:tr>
      <w:tr w:rsidR="00240698" w:rsidRPr="00240698" w14:paraId="420C63EE" w14:textId="77777777" w:rsidTr="008B75A1">
        <w:tc>
          <w:tcPr>
            <w:tcW w:w="4815" w:type="dxa"/>
          </w:tcPr>
          <w:p w14:paraId="5582C13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13h 00 min</w:t>
            </w:r>
          </w:p>
        </w:tc>
        <w:tc>
          <w:tcPr>
            <w:tcW w:w="4234" w:type="dxa"/>
            <w:gridSpan w:val="2"/>
          </w:tcPr>
          <w:p w14:paraId="143B4D2D" w14:textId="77777777" w:rsidR="00240698" w:rsidRPr="00240698" w:rsidRDefault="00240698" w:rsidP="008B75A1">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Chegada: 19h 35 min</w:t>
            </w:r>
          </w:p>
        </w:tc>
      </w:tr>
      <w:tr w:rsidR="00240698" w:rsidRPr="00240698" w14:paraId="145C5725" w14:textId="77777777" w:rsidTr="008B75A1">
        <w:tc>
          <w:tcPr>
            <w:tcW w:w="4815" w:type="dxa"/>
          </w:tcPr>
          <w:p w14:paraId="70627E3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Tipo de veículo: 1 ônibus  </w:t>
            </w:r>
          </w:p>
        </w:tc>
        <w:tc>
          <w:tcPr>
            <w:tcW w:w="4234" w:type="dxa"/>
            <w:gridSpan w:val="2"/>
          </w:tcPr>
          <w:p w14:paraId="0D91259B"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 xml:space="preserve">Tipo de veículo: 1 ônibus  </w:t>
            </w:r>
          </w:p>
        </w:tc>
      </w:tr>
      <w:tr w:rsidR="00240698" w:rsidRPr="00240698" w14:paraId="214B28D9" w14:textId="77777777" w:rsidTr="008B75A1">
        <w:trPr>
          <w:trHeight w:val="277"/>
        </w:trPr>
        <w:tc>
          <w:tcPr>
            <w:tcW w:w="4815" w:type="dxa"/>
          </w:tcPr>
          <w:p w14:paraId="3587E3E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100 Km</w:t>
            </w:r>
          </w:p>
        </w:tc>
        <w:tc>
          <w:tcPr>
            <w:tcW w:w="4234" w:type="dxa"/>
            <w:gridSpan w:val="2"/>
          </w:tcPr>
          <w:p w14:paraId="393E2CD8" w14:textId="77777777" w:rsidR="00240698" w:rsidRPr="00240698" w:rsidRDefault="00240698" w:rsidP="008B75A1">
            <w:pPr>
              <w:rPr>
                <w:rFonts w:asciiTheme="minorHAnsi" w:hAnsiTheme="minorHAnsi" w:cstheme="minorHAnsi"/>
                <w:color w:val="FF0000"/>
                <w:sz w:val="21"/>
                <w:szCs w:val="21"/>
              </w:rPr>
            </w:pPr>
          </w:p>
        </w:tc>
      </w:tr>
    </w:tbl>
    <w:p w14:paraId="5B6AC028" w14:textId="77777777" w:rsidR="00240698" w:rsidRPr="00240698" w:rsidRDefault="00240698" w:rsidP="00240698">
      <w:pPr>
        <w:widowControl w:val="0"/>
        <w:pBdr>
          <w:top w:val="nil"/>
          <w:left w:val="nil"/>
          <w:bottom w:val="nil"/>
          <w:right w:val="nil"/>
          <w:between w:val="nil"/>
        </w:pBdr>
        <w:rPr>
          <w:rFonts w:asciiTheme="minorHAnsi" w:hAnsiTheme="minorHAnsi" w:cstheme="minorHAnsi"/>
          <w:b/>
          <w:sz w:val="21"/>
          <w:szCs w:val="21"/>
        </w:rPr>
      </w:pPr>
    </w:p>
    <w:p w14:paraId="295AA8A2" w14:textId="77777777" w:rsidR="00240698" w:rsidRPr="00240698" w:rsidRDefault="00240698" w:rsidP="00240698">
      <w:pPr>
        <w:widowControl w:val="0"/>
        <w:pBdr>
          <w:top w:val="nil"/>
          <w:left w:val="nil"/>
          <w:bottom w:val="nil"/>
          <w:right w:val="nil"/>
          <w:between w:val="nil"/>
        </w:pBdr>
        <w:jc w:val="center"/>
        <w:rPr>
          <w:rFonts w:asciiTheme="minorHAnsi" w:hAnsiTheme="minorHAnsi" w:cstheme="minorHAnsi"/>
          <w:b/>
          <w:sz w:val="21"/>
          <w:szCs w:val="21"/>
        </w:rPr>
      </w:pPr>
    </w:p>
    <w:p w14:paraId="340514BD" w14:textId="572A9813" w:rsidR="00240698" w:rsidRPr="00240698" w:rsidRDefault="00240698" w:rsidP="00240698">
      <w:pPr>
        <w:widowControl w:val="0"/>
        <w:pBdr>
          <w:top w:val="nil"/>
          <w:left w:val="nil"/>
          <w:bottom w:val="nil"/>
          <w:right w:val="nil"/>
          <w:between w:val="nil"/>
        </w:pBdr>
        <w:jc w:val="center"/>
        <w:rPr>
          <w:rFonts w:asciiTheme="minorHAnsi" w:hAnsiTheme="minorHAnsi" w:cstheme="minorHAnsi"/>
          <w:b/>
          <w:color w:val="000000"/>
          <w:sz w:val="21"/>
          <w:szCs w:val="21"/>
        </w:rPr>
      </w:pPr>
      <w:r w:rsidRPr="00240698">
        <w:rPr>
          <w:rFonts w:asciiTheme="minorHAnsi" w:hAnsiTheme="minorHAnsi" w:cstheme="minorHAnsi"/>
          <w:b/>
          <w:sz w:val="21"/>
          <w:szCs w:val="21"/>
        </w:rPr>
        <w:t xml:space="preserve"> </w:t>
      </w:r>
      <w:r w:rsidRPr="00240698">
        <w:rPr>
          <w:rFonts w:asciiTheme="minorHAnsi" w:hAnsiTheme="minorHAnsi" w:cstheme="minorHAnsi"/>
          <w:b/>
          <w:color w:val="000000"/>
          <w:sz w:val="21"/>
          <w:szCs w:val="21"/>
        </w:rPr>
        <w:t>ITINERÁRIOS</w:t>
      </w:r>
    </w:p>
    <w:tbl>
      <w:tblPr>
        <w:tblpPr w:leftFromText="141" w:rightFromText="141" w:vertAnchor="text"/>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80"/>
        <w:gridCol w:w="615"/>
        <w:gridCol w:w="3255"/>
      </w:tblGrid>
      <w:tr w:rsidR="00240698" w:rsidRPr="00240698" w14:paraId="184F7C55" w14:textId="77777777" w:rsidTr="008B75A1">
        <w:tc>
          <w:tcPr>
            <w:tcW w:w="9150" w:type="dxa"/>
            <w:gridSpan w:val="3"/>
          </w:tcPr>
          <w:p w14:paraId="41F96975" w14:textId="2D6C7AC2" w:rsidR="00240698" w:rsidRPr="00240698" w:rsidRDefault="00240698" w:rsidP="008B75A1">
            <w:pPr>
              <w:jc w:val="both"/>
              <w:rPr>
                <w:rFonts w:asciiTheme="minorHAnsi" w:hAnsiTheme="minorHAnsi" w:cstheme="minorHAnsi"/>
                <w:b/>
                <w:sz w:val="21"/>
                <w:szCs w:val="21"/>
                <w:vertAlign w:val="subscript"/>
              </w:rPr>
            </w:pPr>
            <w:r w:rsidRPr="00240698">
              <w:rPr>
                <w:rFonts w:asciiTheme="minorHAnsi" w:hAnsiTheme="minorHAnsi" w:cstheme="minorHAnsi"/>
                <w:b/>
                <w:sz w:val="21"/>
                <w:szCs w:val="21"/>
              </w:rPr>
              <w:t>ROTA 11 - GARAGEM ESCOLAR / JARDIM SELMA / BARRAGEM / BAIRRO DOS FORTES / EMEF “Prof</w:t>
            </w:r>
            <w:r w:rsidRPr="00240698">
              <w:rPr>
                <w:rFonts w:asciiTheme="minorHAnsi" w:hAnsiTheme="minorHAnsi" w:cstheme="minorHAnsi"/>
                <w:b/>
                <w:sz w:val="21"/>
                <w:szCs w:val="21"/>
                <w:vertAlign w:val="superscript"/>
              </w:rPr>
              <w:t xml:space="preserve">a. </w:t>
            </w:r>
            <w:r w:rsidRPr="00240698">
              <w:rPr>
                <w:rFonts w:asciiTheme="minorHAnsi" w:hAnsiTheme="minorHAnsi" w:cstheme="minorHAnsi"/>
                <w:b/>
                <w:sz w:val="21"/>
                <w:szCs w:val="21"/>
              </w:rPr>
              <w:t xml:space="preserve">BENEDITA P. ALBUQUERQUE” / EMEF Prof.ª FRANCISCA ROSA GOMES” / EMEI </w:t>
            </w:r>
            <w:r w:rsidR="003E2F72" w:rsidRPr="00240698">
              <w:rPr>
                <w:rFonts w:asciiTheme="minorHAnsi" w:hAnsiTheme="minorHAnsi" w:cstheme="minorHAnsi"/>
                <w:b/>
                <w:sz w:val="21"/>
                <w:szCs w:val="21"/>
              </w:rPr>
              <w:t>“TEREZINHA</w:t>
            </w:r>
            <w:r w:rsidRPr="00240698">
              <w:rPr>
                <w:rFonts w:asciiTheme="minorHAnsi" w:hAnsiTheme="minorHAnsi" w:cstheme="minorHAnsi"/>
                <w:b/>
                <w:sz w:val="21"/>
                <w:szCs w:val="21"/>
              </w:rPr>
              <w:t xml:space="preserve"> DO MENINO JESUS PORTO WUÓ” / “EE WALDEMAR SALGADO”</w:t>
            </w:r>
          </w:p>
        </w:tc>
      </w:tr>
      <w:tr w:rsidR="00240698" w:rsidRPr="00240698" w14:paraId="036AFB0B" w14:textId="77777777" w:rsidTr="008B75A1">
        <w:tc>
          <w:tcPr>
            <w:tcW w:w="9150" w:type="dxa"/>
            <w:gridSpan w:val="3"/>
          </w:tcPr>
          <w:p w14:paraId="3C617FA7"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0978763B" w14:textId="77777777" w:rsidTr="008B75A1">
        <w:tc>
          <w:tcPr>
            <w:tcW w:w="5895" w:type="dxa"/>
            <w:gridSpan w:val="2"/>
          </w:tcPr>
          <w:p w14:paraId="3A2D9283"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 GARAGEM</w:t>
            </w:r>
          </w:p>
        </w:tc>
        <w:tc>
          <w:tcPr>
            <w:tcW w:w="3255" w:type="dxa"/>
          </w:tcPr>
          <w:p w14:paraId="015A8A4E"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ESCOLAS ATENDIDAS</w:t>
            </w:r>
          </w:p>
        </w:tc>
      </w:tr>
      <w:tr w:rsidR="00240698" w:rsidRPr="00240698" w14:paraId="0C3A6AC0" w14:textId="77777777" w:rsidTr="008B75A1">
        <w:trPr>
          <w:trHeight w:val="850"/>
        </w:trPr>
        <w:tc>
          <w:tcPr>
            <w:tcW w:w="5895" w:type="dxa"/>
            <w:gridSpan w:val="2"/>
          </w:tcPr>
          <w:p w14:paraId="6D5C6922" w14:textId="77777777" w:rsidR="00240698" w:rsidRPr="00240698" w:rsidRDefault="00240698" w:rsidP="008B75A1">
            <w:pPr>
              <w:rPr>
                <w:rFonts w:asciiTheme="minorHAnsi" w:hAnsiTheme="minorHAnsi" w:cstheme="minorHAnsi"/>
                <w:sz w:val="21"/>
                <w:szCs w:val="21"/>
                <w:u w:val="single"/>
              </w:rPr>
            </w:pPr>
            <w:r w:rsidRPr="00240698">
              <w:rPr>
                <w:rFonts w:asciiTheme="minorHAnsi" w:hAnsiTheme="minorHAnsi" w:cstheme="minorHAnsi"/>
                <w:sz w:val="21"/>
                <w:szCs w:val="21"/>
              </w:rPr>
              <w:t>Rua Padre Benedito Rodrigues Cunha n°94- Jardim Prado, Rua Kalil Antônio Simão, Rua Cel. Joaquim Faria, Rua João Pessoa, Rua Nestor Samuel de Oliveira</w:t>
            </w:r>
          </w:p>
        </w:tc>
        <w:tc>
          <w:tcPr>
            <w:tcW w:w="3255" w:type="dxa"/>
          </w:tcPr>
          <w:p w14:paraId="0D3A2F6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PONTO INICIAL/ EMEF “BARÃO DE SANTA BRANCA”</w:t>
            </w:r>
          </w:p>
        </w:tc>
      </w:tr>
      <w:tr w:rsidR="00240698" w:rsidRPr="00240698" w14:paraId="07E894E1" w14:textId="77777777" w:rsidTr="008B75A1">
        <w:trPr>
          <w:trHeight w:val="645"/>
        </w:trPr>
        <w:tc>
          <w:tcPr>
            <w:tcW w:w="5895" w:type="dxa"/>
            <w:gridSpan w:val="2"/>
          </w:tcPr>
          <w:p w14:paraId="381E0EC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Nestor Samuel de Oliveira, Rua Capitão Augusto Trigueirinho, Rua Independência, Rua Brigadeiro Aguiar</w:t>
            </w:r>
          </w:p>
        </w:tc>
        <w:tc>
          <w:tcPr>
            <w:tcW w:w="3255" w:type="dxa"/>
          </w:tcPr>
          <w:p w14:paraId="7429EFF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EMEF “BARÃO DE SANTA BRANCA” / CONTRA TURNO </w:t>
            </w:r>
          </w:p>
        </w:tc>
      </w:tr>
      <w:tr w:rsidR="00240698" w:rsidRPr="00240698" w14:paraId="7DD72C0F" w14:textId="77777777" w:rsidTr="008B75A1">
        <w:trPr>
          <w:trHeight w:val="645"/>
        </w:trPr>
        <w:tc>
          <w:tcPr>
            <w:tcW w:w="5895" w:type="dxa"/>
            <w:gridSpan w:val="2"/>
          </w:tcPr>
          <w:p w14:paraId="00A438C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lastRenderedPageBreak/>
              <w:t>Rua Brigadeiro Aguiar, Rua José Joaquim Nogueira, Rua Cel. Alfredo Lima</w:t>
            </w:r>
          </w:p>
        </w:tc>
        <w:tc>
          <w:tcPr>
            <w:tcW w:w="3255" w:type="dxa"/>
          </w:tcPr>
          <w:p w14:paraId="3724121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CONTRA TURNO / EMEF “BARÃO DE SANTA BRANCA”</w:t>
            </w:r>
          </w:p>
        </w:tc>
      </w:tr>
      <w:tr w:rsidR="00240698" w:rsidRPr="00240698" w14:paraId="31A3AC17" w14:textId="77777777" w:rsidTr="00240698">
        <w:trPr>
          <w:trHeight w:val="482"/>
        </w:trPr>
        <w:tc>
          <w:tcPr>
            <w:tcW w:w="5895" w:type="dxa"/>
            <w:gridSpan w:val="2"/>
          </w:tcPr>
          <w:p w14:paraId="42C2451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Nestor Samuel de Oliveira, Rua João Pessoa</w:t>
            </w:r>
          </w:p>
        </w:tc>
        <w:tc>
          <w:tcPr>
            <w:tcW w:w="3255" w:type="dxa"/>
          </w:tcPr>
          <w:p w14:paraId="31E1771F"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EMEF “BARÃO DE SANTA BRANCA” / “EE WALDEMAR SALGADO”</w:t>
            </w:r>
          </w:p>
        </w:tc>
      </w:tr>
      <w:tr w:rsidR="00240698" w:rsidRPr="00240698" w14:paraId="6A739857" w14:textId="77777777" w:rsidTr="008B75A1">
        <w:trPr>
          <w:trHeight w:val="850"/>
        </w:trPr>
        <w:tc>
          <w:tcPr>
            <w:tcW w:w="5895" w:type="dxa"/>
            <w:gridSpan w:val="2"/>
          </w:tcPr>
          <w:p w14:paraId="6F0DC14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Pessoa, Rua Cel. Joaquim Faria, Rua Kalil Antonio Simão, Rua Padre Benedito Rodrigues Cunha, Av. da Saudade, Rua João Domingos </w:t>
            </w:r>
            <w:proofErr w:type="spellStart"/>
            <w:r w:rsidRPr="00240698">
              <w:rPr>
                <w:rFonts w:asciiTheme="minorHAnsi" w:hAnsiTheme="minorHAnsi" w:cstheme="minorHAnsi"/>
                <w:sz w:val="21"/>
                <w:szCs w:val="21"/>
              </w:rPr>
              <w:t>Lencioni</w:t>
            </w:r>
            <w:proofErr w:type="spellEnd"/>
          </w:p>
        </w:tc>
        <w:tc>
          <w:tcPr>
            <w:tcW w:w="3255" w:type="dxa"/>
          </w:tcPr>
          <w:p w14:paraId="7DBD83BB" w14:textId="7815410B"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EE WALDEMAR SALGADO / EMEF </w:t>
            </w:r>
            <w:r w:rsidR="003E2F72" w:rsidRPr="00240698">
              <w:rPr>
                <w:rFonts w:asciiTheme="minorHAnsi" w:hAnsiTheme="minorHAnsi" w:cstheme="minorHAnsi"/>
                <w:sz w:val="21"/>
                <w:szCs w:val="21"/>
              </w:rPr>
              <w:t>“PROFª</w:t>
            </w:r>
            <w:r w:rsidRPr="00240698">
              <w:rPr>
                <w:rFonts w:asciiTheme="minorHAnsi" w:hAnsiTheme="minorHAnsi" w:cstheme="minorHAnsi"/>
                <w:sz w:val="21"/>
                <w:szCs w:val="21"/>
              </w:rPr>
              <w:t xml:space="preserve"> BENEDITA P. ALBUQUERQUE”</w:t>
            </w:r>
          </w:p>
        </w:tc>
      </w:tr>
      <w:tr w:rsidR="00240698" w:rsidRPr="00240698" w14:paraId="65ECE599" w14:textId="77777777" w:rsidTr="008B75A1">
        <w:trPr>
          <w:trHeight w:val="991"/>
        </w:trPr>
        <w:tc>
          <w:tcPr>
            <w:tcW w:w="5895" w:type="dxa"/>
            <w:gridSpan w:val="2"/>
          </w:tcPr>
          <w:p w14:paraId="6FA821B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Rua João Domingos </w:t>
            </w:r>
            <w:proofErr w:type="spellStart"/>
            <w:r w:rsidRPr="00240698">
              <w:rPr>
                <w:rFonts w:asciiTheme="minorHAnsi" w:hAnsiTheme="minorHAnsi" w:cstheme="minorHAnsi"/>
                <w:sz w:val="21"/>
                <w:szCs w:val="21"/>
              </w:rPr>
              <w:t>Lencioni</w:t>
            </w:r>
            <w:proofErr w:type="spellEnd"/>
            <w:r w:rsidRPr="00240698">
              <w:rPr>
                <w:rFonts w:asciiTheme="minorHAnsi" w:hAnsiTheme="minorHAnsi" w:cstheme="minorHAnsi"/>
                <w:sz w:val="21"/>
                <w:szCs w:val="21"/>
              </w:rPr>
              <w:t>, Rua Nove de Julho, Rua Caetano Godoy, Rua Manoel Nunes de Souza, Rua Brigadeiro Aguiar</w:t>
            </w:r>
          </w:p>
        </w:tc>
        <w:tc>
          <w:tcPr>
            <w:tcW w:w="3255" w:type="dxa"/>
          </w:tcPr>
          <w:p w14:paraId="20232B3A" w14:textId="5D638630"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EMEF </w:t>
            </w:r>
            <w:r w:rsidR="003E2F72" w:rsidRPr="00240698">
              <w:rPr>
                <w:rFonts w:asciiTheme="minorHAnsi" w:hAnsiTheme="minorHAnsi" w:cstheme="minorHAnsi"/>
                <w:sz w:val="21"/>
                <w:szCs w:val="21"/>
              </w:rPr>
              <w:t>“PROFª</w:t>
            </w:r>
            <w:r w:rsidRPr="00240698">
              <w:rPr>
                <w:rFonts w:asciiTheme="minorHAnsi" w:hAnsiTheme="minorHAnsi" w:cstheme="minorHAnsi"/>
                <w:sz w:val="21"/>
                <w:szCs w:val="21"/>
              </w:rPr>
              <w:t xml:space="preserve"> BENEDITA P. ALBUQUERQUE” / CONTRA TURNO</w:t>
            </w:r>
          </w:p>
          <w:p w14:paraId="003E025A" w14:textId="77777777" w:rsidR="00240698" w:rsidRPr="00240698" w:rsidRDefault="00240698" w:rsidP="008B75A1">
            <w:pPr>
              <w:rPr>
                <w:rFonts w:asciiTheme="minorHAnsi" w:hAnsiTheme="minorHAnsi" w:cstheme="minorHAnsi"/>
                <w:sz w:val="21"/>
                <w:szCs w:val="21"/>
              </w:rPr>
            </w:pPr>
          </w:p>
        </w:tc>
      </w:tr>
      <w:tr w:rsidR="00240698" w:rsidRPr="00240698" w14:paraId="35FCF943" w14:textId="77777777" w:rsidTr="00240698">
        <w:trPr>
          <w:trHeight w:val="413"/>
        </w:trPr>
        <w:tc>
          <w:tcPr>
            <w:tcW w:w="5895" w:type="dxa"/>
            <w:gridSpan w:val="2"/>
          </w:tcPr>
          <w:p w14:paraId="4C31138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Brigadeiro Aguiar, Rua Cap. Candido Siqueira Porto</w:t>
            </w:r>
          </w:p>
        </w:tc>
        <w:tc>
          <w:tcPr>
            <w:tcW w:w="3255" w:type="dxa"/>
          </w:tcPr>
          <w:p w14:paraId="11C7B87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CONTRA TURNO / EMEF “PROF ª FRANCISCA ROSA GOMES”</w:t>
            </w:r>
          </w:p>
        </w:tc>
      </w:tr>
      <w:tr w:rsidR="00240698" w:rsidRPr="00240698" w14:paraId="7BC563F7" w14:textId="77777777" w:rsidTr="008B75A1">
        <w:trPr>
          <w:trHeight w:val="915"/>
        </w:trPr>
        <w:tc>
          <w:tcPr>
            <w:tcW w:w="5895" w:type="dxa"/>
            <w:gridSpan w:val="2"/>
          </w:tcPr>
          <w:p w14:paraId="44F34A1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Rua Cap. Candido Siqueira Porto, Av. Roberto Ugolini, Av. Benedito José de Souza,</w:t>
            </w:r>
          </w:p>
        </w:tc>
        <w:tc>
          <w:tcPr>
            <w:tcW w:w="3255" w:type="dxa"/>
          </w:tcPr>
          <w:p w14:paraId="446F4561" w14:textId="145051EF"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EMEF </w:t>
            </w:r>
            <w:r w:rsidR="003E2F72" w:rsidRPr="00240698">
              <w:rPr>
                <w:rFonts w:asciiTheme="minorHAnsi" w:hAnsiTheme="minorHAnsi" w:cstheme="minorHAnsi"/>
                <w:sz w:val="21"/>
                <w:szCs w:val="21"/>
              </w:rPr>
              <w:t>“PROFª</w:t>
            </w:r>
            <w:r w:rsidRPr="00240698">
              <w:rPr>
                <w:rFonts w:asciiTheme="minorHAnsi" w:hAnsiTheme="minorHAnsi" w:cstheme="minorHAnsi"/>
                <w:sz w:val="21"/>
                <w:szCs w:val="21"/>
              </w:rPr>
              <w:t xml:space="preserve"> FRANCISCA ROSA GOMES / JARDIM SELMA</w:t>
            </w:r>
          </w:p>
        </w:tc>
      </w:tr>
      <w:tr w:rsidR="00240698" w:rsidRPr="00240698" w14:paraId="5B1FA444" w14:textId="77777777" w:rsidTr="008B75A1">
        <w:trPr>
          <w:trHeight w:val="660"/>
        </w:trPr>
        <w:tc>
          <w:tcPr>
            <w:tcW w:w="5895" w:type="dxa"/>
            <w:gridSpan w:val="2"/>
          </w:tcPr>
          <w:p w14:paraId="5E98F0B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Av. Benedito José de Souza. Av. Roberto Ugolini, Estrada da Barragem</w:t>
            </w:r>
          </w:p>
        </w:tc>
        <w:tc>
          <w:tcPr>
            <w:tcW w:w="3255" w:type="dxa"/>
          </w:tcPr>
          <w:p w14:paraId="2C588629"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JARDIM SELMA / BARRAGEM</w:t>
            </w:r>
          </w:p>
        </w:tc>
      </w:tr>
      <w:tr w:rsidR="00240698" w:rsidRPr="00240698" w14:paraId="1703145D" w14:textId="77777777" w:rsidTr="008B75A1">
        <w:trPr>
          <w:trHeight w:val="660"/>
        </w:trPr>
        <w:tc>
          <w:tcPr>
            <w:tcW w:w="5895" w:type="dxa"/>
            <w:gridSpan w:val="2"/>
          </w:tcPr>
          <w:p w14:paraId="67EDA89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Estrada da Barragem, SP 77, Fortes</w:t>
            </w:r>
          </w:p>
        </w:tc>
        <w:tc>
          <w:tcPr>
            <w:tcW w:w="3255" w:type="dxa"/>
          </w:tcPr>
          <w:p w14:paraId="23693AD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BARRAGEM / FORTES</w:t>
            </w:r>
          </w:p>
        </w:tc>
      </w:tr>
      <w:tr w:rsidR="00240698" w:rsidRPr="00240698" w14:paraId="07C6D53B" w14:textId="77777777" w:rsidTr="008B75A1">
        <w:trPr>
          <w:trHeight w:val="660"/>
        </w:trPr>
        <w:tc>
          <w:tcPr>
            <w:tcW w:w="5895" w:type="dxa"/>
            <w:gridSpan w:val="2"/>
          </w:tcPr>
          <w:p w14:paraId="6C30E77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Sítio dos Fortes, SP 77, Av. Roberto Ugolini, Rua Brigadeiro Aguiar, Rua Manoel Nunes de Souza, Rua Caetano de Godoy, Rua Padre Benedito Rodrigues Cunha.</w:t>
            </w:r>
          </w:p>
        </w:tc>
        <w:tc>
          <w:tcPr>
            <w:tcW w:w="3255" w:type="dxa"/>
          </w:tcPr>
          <w:p w14:paraId="2B2D66A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FORTES / GARAGEM</w:t>
            </w:r>
          </w:p>
        </w:tc>
      </w:tr>
      <w:tr w:rsidR="00240698" w:rsidRPr="00240698" w14:paraId="7F805B07" w14:textId="77777777" w:rsidTr="008B75A1">
        <w:tc>
          <w:tcPr>
            <w:tcW w:w="5280" w:type="dxa"/>
          </w:tcPr>
          <w:p w14:paraId="71EEE86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INÍCIO: JARDIM PRADO</w:t>
            </w:r>
          </w:p>
        </w:tc>
        <w:tc>
          <w:tcPr>
            <w:tcW w:w="3870" w:type="dxa"/>
            <w:gridSpan w:val="2"/>
          </w:tcPr>
          <w:p w14:paraId="75560164" w14:textId="77777777" w:rsidR="00240698" w:rsidRPr="00240698" w:rsidRDefault="00240698" w:rsidP="008B75A1">
            <w:pPr>
              <w:rPr>
                <w:rFonts w:asciiTheme="minorHAnsi" w:hAnsiTheme="minorHAnsi" w:cstheme="minorHAnsi"/>
                <w:sz w:val="21"/>
                <w:szCs w:val="21"/>
              </w:rPr>
            </w:pPr>
          </w:p>
        </w:tc>
      </w:tr>
      <w:tr w:rsidR="00240698" w:rsidRPr="00240698" w14:paraId="74F8C925" w14:textId="77777777" w:rsidTr="008B75A1">
        <w:tc>
          <w:tcPr>
            <w:tcW w:w="5280" w:type="dxa"/>
          </w:tcPr>
          <w:p w14:paraId="7A31059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c>
          <w:tcPr>
            <w:tcW w:w="3870" w:type="dxa"/>
            <w:gridSpan w:val="2"/>
          </w:tcPr>
          <w:p w14:paraId="45AF666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Noite</w:t>
            </w:r>
          </w:p>
        </w:tc>
      </w:tr>
      <w:tr w:rsidR="00240698" w:rsidRPr="00240698" w14:paraId="3BBA73D6" w14:textId="77777777" w:rsidTr="008B75A1">
        <w:tc>
          <w:tcPr>
            <w:tcW w:w="5280" w:type="dxa"/>
          </w:tcPr>
          <w:p w14:paraId="07498C1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12h00 min</w:t>
            </w:r>
            <w:r w:rsidRPr="00240698">
              <w:rPr>
                <w:rFonts w:asciiTheme="minorHAnsi" w:hAnsiTheme="minorHAnsi" w:cstheme="minorHAnsi"/>
                <w:sz w:val="21"/>
                <w:szCs w:val="21"/>
              </w:rPr>
              <w:tab/>
            </w:r>
          </w:p>
        </w:tc>
        <w:tc>
          <w:tcPr>
            <w:tcW w:w="3870" w:type="dxa"/>
            <w:gridSpan w:val="2"/>
          </w:tcPr>
          <w:p w14:paraId="2B8F83A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18h00 min</w:t>
            </w:r>
          </w:p>
        </w:tc>
      </w:tr>
      <w:tr w:rsidR="00240698" w:rsidRPr="00240698" w14:paraId="24B9C735" w14:textId="77777777" w:rsidTr="008B75A1">
        <w:tc>
          <w:tcPr>
            <w:tcW w:w="5280" w:type="dxa"/>
          </w:tcPr>
          <w:p w14:paraId="7AFAAE3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13h00 min</w:t>
            </w:r>
            <w:r w:rsidRPr="00240698">
              <w:rPr>
                <w:rFonts w:asciiTheme="minorHAnsi" w:hAnsiTheme="minorHAnsi" w:cstheme="minorHAnsi"/>
                <w:sz w:val="21"/>
                <w:szCs w:val="21"/>
              </w:rPr>
              <w:tab/>
            </w:r>
          </w:p>
        </w:tc>
        <w:tc>
          <w:tcPr>
            <w:tcW w:w="3870" w:type="dxa"/>
            <w:gridSpan w:val="2"/>
          </w:tcPr>
          <w:p w14:paraId="7DFB174C" w14:textId="77777777" w:rsidR="00240698" w:rsidRPr="00240698" w:rsidRDefault="00240698" w:rsidP="008B75A1">
            <w:pPr>
              <w:rPr>
                <w:rFonts w:asciiTheme="minorHAnsi" w:hAnsiTheme="minorHAnsi" w:cstheme="minorHAnsi"/>
                <w:color w:val="FF0000"/>
                <w:sz w:val="21"/>
                <w:szCs w:val="21"/>
              </w:rPr>
            </w:pPr>
            <w:r w:rsidRPr="00240698">
              <w:rPr>
                <w:rFonts w:asciiTheme="minorHAnsi" w:hAnsiTheme="minorHAnsi" w:cstheme="minorHAnsi"/>
                <w:sz w:val="21"/>
                <w:szCs w:val="21"/>
              </w:rPr>
              <w:t>Horário de Chegada: 18h50 min</w:t>
            </w:r>
            <w:r w:rsidRPr="00240698">
              <w:rPr>
                <w:rFonts w:asciiTheme="minorHAnsi" w:hAnsiTheme="minorHAnsi" w:cstheme="minorHAnsi"/>
                <w:sz w:val="21"/>
                <w:szCs w:val="21"/>
              </w:rPr>
              <w:tab/>
            </w:r>
          </w:p>
        </w:tc>
      </w:tr>
      <w:tr w:rsidR="00240698" w:rsidRPr="00240698" w14:paraId="0FF9F644" w14:textId="77777777" w:rsidTr="008B75A1">
        <w:trPr>
          <w:trHeight w:val="277"/>
        </w:trPr>
        <w:tc>
          <w:tcPr>
            <w:tcW w:w="5280" w:type="dxa"/>
          </w:tcPr>
          <w:p w14:paraId="061BF4D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Horário de saída: 13h00 mim </w:t>
            </w:r>
            <w:r w:rsidRPr="00240698">
              <w:rPr>
                <w:rFonts w:asciiTheme="minorHAnsi" w:hAnsiTheme="minorHAnsi" w:cstheme="minorHAnsi"/>
                <w:sz w:val="21"/>
                <w:szCs w:val="21"/>
              </w:rPr>
              <w:tab/>
            </w:r>
          </w:p>
        </w:tc>
        <w:tc>
          <w:tcPr>
            <w:tcW w:w="3870" w:type="dxa"/>
            <w:gridSpan w:val="2"/>
          </w:tcPr>
          <w:p w14:paraId="798C21C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18h50 min</w:t>
            </w:r>
          </w:p>
        </w:tc>
      </w:tr>
      <w:tr w:rsidR="00240698" w:rsidRPr="00240698" w14:paraId="1ED068A8" w14:textId="77777777" w:rsidTr="008B75A1">
        <w:trPr>
          <w:trHeight w:val="277"/>
        </w:trPr>
        <w:tc>
          <w:tcPr>
            <w:tcW w:w="5280" w:type="dxa"/>
          </w:tcPr>
          <w:p w14:paraId="0369501F"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13h40min</w:t>
            </w:r>
          </w:p>
        </w:tc>
        <w:tc>
          <w:tcPr>
            <w:tcW w:w="3870" w:type="dxa"/>
            <w:gridSpan w:val="2"/>
          </w:tcPr>
          <w:p w14:paraId="7A33585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19h50 min</w:t>
            </w:r>
          </w:p>
        </w:tc>
      </w:tr>
      <w:tr w:rsidR="00240698" w:rsidRPr="00240698" w14:paraId="043F0815" w14:textId="77777777" w:rsidTr="008B75A1">
        <w:tc>
          <w:tcPr>
            <w:tcW w:w="5280" w:type="dxa"/>
          </w:tcPr>
          <w:p w14:paraId="3C4BBC4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Km: (estimado) 27km </w:t>
            </w:r>
          </w:p>
        </w:tc>
        <w:tc>
          <w:tcPr>
            <w:tcW w:w="3870" w:type="dxa"/>
            <w:gridSpan w:val="2"/>
          </w:tcPr>
          <w:p w14:paraId="408332C2" w14:textId="77777777" w:rsidR="00240698" w:rsidRPr="00240698" w:rsidRDefault="00240698" w:rsidP="008B75A1">
            <w:pPr>
              <w:rPr>
                <w:rFonts w:asciiTheme="minorHAnsi" w:hAnsiTheme="minorHAnsi" w:cstheme="minorHAnsi"/>
                <w:color w:val="FF0000"/>
                <w:sz w:val="21"/>
                <w:szCs w:val="21"/>
              </w:rPr>
            </w:pPr>
          </w:p>
        </w:tc>
      </w:tr>
      <w:tr w:rsidR="00240698" w:rsidRPr="00240698" w14:paraId="72F76CA8" w14:textId="77777777" w:rsidTr="008B75A1">
        <w:tc>
          <w:tcPr>
            <w:tcW w:w="5280" w:type="dxa"/>
          </w:tcPr>
          <w:p w14:paraId="0125CBA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3870" w:type="dxa"/>
            <w:gridSpan w:val="2"/>
          </w:tcPr>
          <w:p w14:paraId="2203483F" w14:textId="77777777" w:rsidR="00240698" w:rsidRPr="00240698" w:rsidRDefault="00240698" w:rsidP="008B75A1">
            <w:pPr>
              <w:rPr>
                <w:rFonts w:asciiTheme="minorHAnsi" w:hAnsiTheme="minorHAnsi" w:cstheme="minorHAnsi"/>
                <w:color w:val="FF0000"/>
                <w:sz w:val="21"/>
                <w:szCs w:val="21"/>
              </w:rPr>
            </w:pPr>
          </w:p>
        </w:tc>
      </w:tr>
    </w:tbl>
    <w:p w14:paraId="19105139" w14:textId="77777777" w:rsidR="00240698" w:rsidRDefault="00240698" w:rsidP="00240698">
      <w:pPr>
        <w:widowControl w:val="0"/>
        <w:pBdr>
          <w:top w:val="nil"/>
          <w:left w:val="nil"/>
          <w:bottom w:val="nil"/>
          <w:right w:val="nil"/>
          <w:between w:val="nil"/>
        </w:pBdr>
        <w:rPr>
          <w:rFonts w:asciiTheme="minorHAnsi" w:eastAsia="Calibri" w:hAnsiTheme="minorHAnsi" w:cstheme="minorHAnsi"/>
          <w:sz w:val="21"/>
          <w:szCs w:val="21"/>
          <w:highlight w:val="green"/>
        </w:rPr>
      </w:pPr>
      <w:r w:rsidRPr="00240698">
        <w:rPr>
          <w:rFonts w:asciiTheme="minorHAnsi" w:eastAsia="Calibri" w:hAnsiTheme="minorHAnsi" w:cstheme="minorHAnsi"/>
          <w:sz w:val="21"/>
          <w:szCs w:val="21"/>
        </w:rPr>
        <w:br/>
      </w:r>
    </w:p>
    <w:p w14:paraId="085F8717" w14:textId="77777777" w:rsidR="003E2F72" w:rsidRPr="00240698" w:rsidRDefault="003E2F72" w:rsidP="00240698">
      <w:pPr>
        <w:widowControl w:val="0"/>
        <w:pBdr>
          <w:top w:val="nil"/>
          <w:left w:val="nil"/>
          <w:bottom w:val="nil"/>
          <w:right w:val="nil"/>
          <w:between w:val="nil"/>
        </w:pBdr>
        <w:rPr>
          <w:rFonts w:asciiTheme="minorHAnsi" w:eastAsia="Calibri" w:hAnsiTheme="minorHAnsi" w:cstheme="minorHAnsi"/>
          <w:sz w:val="21"/>
          <w:szCs w:val="21"/>
          <w:highlight w:val="green"/>
        </w:rPr>
      </w:pPr>
    </w:p>
    <w:tbl>
      <w:tblPr>
        <w:tblpPr w:leftFromText="141" w:rightFromText="141" w:vertAnchor="text" w:tblpX="-180"/>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4215"/>
      </w:tblGrid>
      <w:tr w:rsidR="00240698" w:rsidRPr="00240698" w14:paraId="420936D5" w14:textId="77777777" w:rsidTr="008B75A1">
        <w:tc>
          <w:tcPr>
            <w:tcW w:w="9645" w:type="dxa"/>
            <w:gridSpan w:val="3"/>
          </w:tcPr>
          <w:p w14:paraId="2208AE08"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12 – ATENDIMENTO A TODOS OS ALUNOS COM NECESSIDADES ESPECIAIS PARA AS UNIDADES ESCOLARES</w:t>
            </w:r>
          </w:p>
        </w:tc>
      </w:tr>
      <w:tr w:rsidR="00240698" w:rsidRPr="00240698" w14:paraId="0F26333A" w14:textId="77777777" w:rsidTr="008B75A1">
        <w:tc>
          <w:tcPr>
            <w:tcW w:w="9645" w:type="dxa"/>
            <w:gridSpan w:val="3"/>
          </w:tcPr>
          <w:p w14:paraId="76895F9E"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0ECE497D" w14:textId="77777777" w:rsidTr="008B75A1">
        <w:tc>
          <w:tcPr>
            <w:tcW w:w="5430" w:type="dxa"/>
            <w:gridSpan w:val="2"/>
          </w:tcPr>
          <w:p w14:paraId="4787F13E"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4215" w:type="dxa"/>
          </w:tcPr>
          <w:p w14:paraId="453EA1B4"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0AAFB282" w14:textId="77777777" w:rsidTr="00240698">
        <w:trPr>
          <w:trHeight w:val="218"/>
        </w:trPr>
        <w:tc>
          <w:tcPr>
            <w:tcW w:w="5430" w:type="dxa"/>
            <w:gridSpan w:val="2"/>
          </w:tcPr>
          <w:p w14:paraId="1AE604BF" w14:textId="77777777" w:rsidR="00240698" w:rsidRPr="00240698" w:rsidRDefault="00240698" w:rsidP="008B75A1">
            <w:pPr>
              <w:rPr>
                <w:rFonts w:asciiTheme="minorHAnsi" w:hAnsiTheme="minorHAnsi" w:cstheme="minorHAnsi"/>
                <w:sz w:val="21"/>
                <w:szCs w:val="21"/>
                <w:u w:val="single"/>
              </w:rPr>
            </w:pPr>
            <w:r w:rsidRPr="00240698">
              <w:rPr>
                <w:rFonts w:asciiTheme="minorHAnsi" w:hAnsiTheme="minorHAnsi" w:cstheme="minorHAnsi"/>
                <w:bCs/>
                <w:sz w:val="21"/>
                <w:szCs w:val="21"/>
              </w:rPr>
              <w:t>ATENDIMENTO A TODOS OS ALUNOS COM NECESSIDADES ESPECIAIS PARA AS UNIDADES ESCOLARES</w:t>
            </w:r>
          </w:p>
        </w:tc>
        <w:tc>
          <w:tcPr>
            <w:tcW w:w="4215" w:type="dxa"/>
          </w:tcPr>
          <w:p w14:paraId="0550E00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TODOS</w:t>
            </w:r>
          </w:p>
        </w:tc>
      </w:tr>
      <w:tr w:rsidR="00240698" w:rsidRPr="00240698" w14:paraId="2C84401C" w14:textId="77777777" w:rsidTr="00240698">
        <w:trPr>
          <w:trHeight w:val="112"/>
        </w:trPr>
        <w:tc>
          <w:tcPr>
            <w:tcW w:w="5430" w:type="dxa"/>
            <w:gridSpan w:val="2"/>
          </w:tcPr>
          <w:p w14:paraId="115FD4A9" w14:textId="77777777" w:rsidR="00240698" w:rsidRPr="00240698" w:rsidRDefault="00240698" w:rsidP="008B75A1">
            <w:pPr>
              <w:rPr>
                <w:rFonts w:asciiTheme="minorHAnsi" w:hAnsiTheme="minorHAnsi" w:cstheme="minorHAnsi"/>
                <w:sz w:val="21"/>
                <w:szCs w:val="21"/>
              </w:rPr>
            </w:pPr>
          </w:p>
        </w:tc>
        <w:tc>
          <w:tcPr>
            <w:tcW w:w="4215" w:type="dxa"/>
          </w:tcPr>
          <w:p w14:paraId="246E0A0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TODOS</w:t>
            </w:r>
          </w:p>
        </w:tc>
      </w:tr>
      <w:tr w:rsidR="00240698" w:rsidRPr="00240698" w14:paraId="0F01A6B3" w14:textId="77777777" w:rsidTr="00240698">
        <w:trPr>
          <w:trHeight w:val="273"/>
        </w:trPr>
        <w:tc>
          <w:tcPr>
            <w:tcW w:w="5430" w:type="dxa"/>
            <w:gridSpan w:val="2"/>
          </w:tcPr>
          <w:p w14:paraId="689C2C2A"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Escolas atendidas:</w:t>
            </w:r>
            <w:r w:rsidRPr="00240698">
              <w:rPr>
                <w:rFonts w:asciiTheme="minorHAnsi" w:hAnsiTheme="minorHAnsi" w:cstheme="minorHAnsi"/>
                <w:sz w:val="21"/>
                <w:szCs w:val="21"/>
              </w:rPr>
              <w:br/>
              <w:t>TODAS</w:t>
            </w:r>
          </w:p>
        </w:tc>
        <w:tc>
          <w:tcPr>
            <w:tcW w:w="4215" w:type="dxa"/>
          </w:tcPr>
          <w:p w14:paraId="4A5737BA" w14:textId="77777777" w:rsidR="00240698" w:rsidRPr="00240698" w:rsidRDefault="00240698" w:rsidP="008B75A1">
            <w:pPr>
              <w:rPr>
                <w:rFonts w:asciiTheme="minorHAnsi" w:hAnsiTheme="minorHAnsi" w:cstheme="minorHAnsi"/>
                <w:sz w:val="21"/>
                <w:szCs w:val="21"/>
              </w:rPr>
            </w:pPr>
          </w:p>
        </w:tc>
      </w:tr>
      <w:tr w:rsidR="00240698" w:rsidRPr="00240698" w14:paraId="3925748C" w14:textId="77777777" w:rsidTr="008B75A1">
        <w:tc>
          <w:tcPr>
            <w:tcW w:w="4815" w:type="dxa"/>
          </w:tcPr>
          <w:p w14:paraId="4D64E97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830" w:type="dxa"/>
            <w:gridSpan w:val="2"/>
          </w:tcPr>
          <w:p w14:paraId="335E0653" w14:textId="77777777" w:rsidR="00240698" w:rsidRPr="00240698" w:rsidRDefault="00240698" w:rsidP="008B75A1">
            <w:pPr>
              <w:rPr>
                <w:rFonts w:asciiTheme="minorHAnsi" w:hAnsiTheme="minorHAnsi" w:cstheme="minorHAnsi"/>
                <w:sz w:val="21"/>
                <w:szCs w:val="21"/>
              </w:rPr>
            </w:pPr>
          </w:p>
        </w:tc>
      </w:tr>
      <w:tr w:rsidR="00240698" w:rsidRPr="00240698" w14:paraId="704A9A4E" w14:textId="77777777" w:rsidTr="008B75A1">
        <w:tc>
          <w:tcPr>
            <w:tcW w:w="4815" w:type="dxa"/>
          </w:tcPr>
          <w:p w14:paraId="6CF4E2E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06h00min</w:t>
            </w:r>
          </w:p>
        </w:tc>
        <w:tc>
          <w:tcPr>
            <w:tcW w:w="4830" w:type="dxa"/>
            <w:gridSpan w:val="2"/>
          </w:tcPr>
          <w:p w14:paraId="09B14256" w14:textId="77777777" w:rsidR="00240698" w:rsidRPr="00240698" w:rsidRDefault="00240698" w:rsidP="008B75A1">
            <w:pPr>
              <w:rPr>
                <w:rFonts w:asciiTheme="minorHAnsi" w:hAnsiTheme="minorHAnsi" w:cstheme="minorHAnsi"/>
                <w:sz w:val="21"/>
                <w:szCs w:val="21"/>
              </w:rPr>
            </w:pPr>
          </w:p>
        </w:tc>
      </w:tr>
      <w:tr w:rsidR="00240698" w:rsidRPr="00240698" w14:paraId="5687A8F7" w14:textId="77777777" w:rsidTr="008B75A1">
        <w:tc>
          <w:tcPr>
            <w:tcW w:w="4815" w:type="dxa"/>
          </w:tcPr>
          <w:p w14:paraId="790EA3F5"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lastRenderedPageBreak/>
              <w:t>Horário destino: 07h00min</w:t>
            </w:r>
            <w:r w:rsidRPr="00240698">
              <w:rPr>
                <w:rFonts w:asciiTheme="minorHAnsi" w:hAnsiTheme="minorHAnsi" w:cstheme="minorHAnsi"/>
                <w:sz w:val="21"/>
                <w:szCs w:val="21"/>
              </w:rPr>
              <w:tab/>
            </w:r>
          </w:p>
        </w:tc>
        <w:tc>
          <w:tcPr>
            <w:tcW w:w="4830" w:type="dxa"/>
            <w:gridSpan w:val="2"/>
          </w:tcPr>
          <w:p w14:paraId="41B4F77F" w14:textId="77777777" w:rsidR="00240698" w:rsidRPr="00240698" w:rsidRDefault="00240698" w:rsidP="008B75A1">
            <w:pPr>
              <w:rPr>
                <w:rFonts w:asciiTheme="minorHAnsi" w:hAnsiTheme="minorHAnsi" w:cstheme="minorHAnsi"/>
                <w:color w:val="FF0000"/>
                <w:sz w:val="21"/>
                <w:szCs w:val="21"/>
              </w:rPr>
            </w:pPr>
          </w:p>
        </w:tc>
      </w:tr>
      <w:tr w:rsidR="00240698" w:rsidRPr="00240698" w14:paraId="2336BCED" w14:textId="77777777" w:rsidTr="008B75A1">
        <w:tc>
          <w:tcPr>
            <w:tcW w:w="4815" w:type="dxa"/>
          </w:tcPr>
          <w:p w14:paraId="2D69DFC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Horário de retorno: 07h10mim </w:t>
            </w:r>
            <w:r w:rsidRPr="00240698">
              <w:rPr>
                <w:rFonts w:asciiTheme="minorHAnsi" w:hAnsiTheme="minorHAnsi" w:cstheme="minorHAnsi"/>
                <w:sz w:val="21"/>
                <w:szCs w:val="21"/>
              </w:rPr>
              <w:tab/>
            </w:r>
          </w:p>
        </w:tc>
        <w:tc>
          <w:tcPr>
            <w:tcW w:w="4830" w:type="dxa"/>
            <w:gridSpan w:val="2"/>
          </w:tcPr>
          <w:p w14:paraId="51BB8DAB" w14:textId="77777777" w:rsidR="00240698" w:rsidRPr="00240698" w:rsidRDefault="00240698" w:rsidP="008B75A1">
            <w:pPr>
              <w:rPr>
                <w:rFonts w:asciiTheme="minorHAnsi" w:hAnsiTheme="minorHAnsi" w:cstheme="minorHAnsi"/>
                <w:color w:val="FF0000"/>
                <w:sz w:val="21"/>
                <w:szCs w:val="21"/>
              </w:rPr>
            </w:pPr>
          </w:p>
        </w:tc>
      </w:tr>
      <w:tr w:rsidR="00240698" w:rsidRPr="00240698" w14:paraId="01769560" w14:textId="77777777" w:rsidTr="008B75A1">
        <w:tc>
          <w:tcPr>
            <w:tcW w:w="4815" w:type="dxa"/>
          </w:tcPr>
          <w:p w14:paraId="05FAA7D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08h00min</w:t>
            </w:r>
          </w:p>
        </w:tc>
        <w:tc>
          <w:tcPr>
            <w:tcW w:w="4830" w:type="dxa"/>
            <w:gridSpan w:val="2"/>
          </w:tcPr>
          <w:p w14:paraId="7C05B17A" w14:textId="77777777" w:rsidR="00240698" w:rsidRPr="00240698" w:rsidRDefault="00240698" w:rsidP="008B75A1">
            <w:pPr>
              <w:rPr>
                <w:rFonts w:asciiTheme="minorHAnsi" w:hAnsiTheme="minorHAnsi" w:cstheme="minorHAnsi"/>
                <w:color w:val="FF0000"/>
                <w:sz w:val="21"/>
                <w:szCs w:val="21"/>
              </w:rPr>
            </w:pPr>
          </w:p>
        </w:tc>
      </w:tr>
      <w:tr w:rsidR="00240698" w:rsidRPr="00240698" w14:paraId="6F6EAC2A" w14:textId="77777777" w:rsidTr="008B75A1">
        <w:tc>
          <w:tcPr>
            <w:tcW w:w="4815" w:type="dxa"/>
          </w:tcPr>
          <w:p w14:paraId="3D4D47B0"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saída: 09h30min</w:t>
            </w:r>
          </w:p>
        </w:tc>
        <w:tc>
          <w:tcPr>
            <w:tcW w:w="4830" w:type="dxa"/>
            <w:gridSpan w:val="2"/>
          </w:tcPr>
          <w:p w14:paraId="58C3ED2D" w14:textId="77777777" w:rsidR="00240698" w:rsidRPr="00240698" w:rsidRDefault="00240698" w:rsidP="008B75A1">
            <w:pPr>
              <w:rPr>
                <w:rFonts w:asciiTheme="minorHAnsi" w:hAnsiTheme="minorHAnsi" w:cstheme="minorHAnsi"/>
                <w:color w:val="FF0000"/>
                <w:sz w:val="21"/>
                <w:szCs w:val="21"/>
              </w:rPr>
            </w:pPr>
          </w:p>
        </w:tc>
      </w:tr>
      <w:tr w:rsidR="00240698" w:rsidRPr="00240698" w14:paraId="6B5E13D2" w14:textId="77777777" w:rsidTr="008B75A1">
        <w:tc>
          <w:tcPr>
            <w:tcW w:w="4815" w:type="dxa"/>
          </w:tcPr>
          <w:p w14:paraId="03CFB8C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10h00min</w:t>
            </w:r>
          </w:p>
        </w:tc>
        <w:tc>
          <w:tcPr>
            <w:tcW w:w="4830" w:type="dxa"/>
            <w:gridSpan w:val="2"/>
          </w:tcPr>
          <w:p w14:paraId="52F064F6" w14:textId="77777777" w:rsidR="00240698" w:rsidRPr="00240698" w:rsidRDefault="00240698" w:rsidP="008B75A1">
            <w:pPr>
              <w:rPr>
                <w:rFonts w:asciiTheme="minorHAnsi" w:hAnsiTheme="minorHAnsi" w:cstheme="minorHAnsi"/>
                <w:color w:val="FF0000"/>
                <w:sz w:val="21"/>
                <w:szCs w:val="21"/>
              </w:rPr>
            </w:pPr>
          </w:p>
        </w:tc>
      </w:tr>
      <w:tr w:rsidR="00240698" w:rsidRPr="00240698" w14:paraId="1BBEC2D4" w14:textId="77777777" w:rsidTr="008B75A1">
        <w:tc>
          <w:tcPr>
            <w:tcW w:w="4815" w:type="dxa"/>
          </w:tcPr>
          <w:p w14:paraId="132B530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12h00</w:t>
            </w:r>
          </w:p>
        </w:tc>
        <w:tc>
          <w:tcPr>
            <w:tcW w:w="4830" w:type="dxa"/>
            <w:gridSpan w:val="2"/>
          </w:tcPr>
          <w:p w14:paraId="001E0BFE" w14:textId="77777777" w:rsidR="00240698" w:rsidRPr="00240698" w:rsidRDefault="00240698" w:rsidP="008B75A1">
            <w:pPr>
              <w:rPr>
                <w:rFonts w:asciiTheme="minorHAnsi" w:hAnsiTheme="minorHAnsi" w:cstheme="minorHAnsi"/>
                <w:color w:val="FF0000"/>
                <w:sz w:val="21"/>
                <w:szCs w:val="21"/>
              </w:rPr>
            </w:pPr>
          </w:p>
        </w:tc>
      </w:tr>
      <w:tr w:rsidR="00240698" w:rsidRPr="00240698" w14:paraId="72C140B9" w14:textId="77777777" w:rsidTr="008B75A1">
        <w:tc>
          <w:tcPr>
            <w:tcW w:w="4815" w:type="dxa"/>
          </w:tcPr>
          <w:p w14:paraId="0044F14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chegada: 13h15</w:t>
            </w:r>
          </w:p>
        </w:tc>
        <w:tc>
          <w:tcPr>
            <w:tcW w:w="4830" w:type="dxa"/>
            <w:gridSpan w:val="2"/>
          </w:tcPr>
          <w:p w14:paraId="6FE9ADE6" w14:textId="77777777" w:rsidR="00240698" w:rsidRPr="00240698" w:rsidRDefault="00240698" w:rsidP="008B75A1">
            <w:pPr>
              <w:rPr>
                <w:rFonts w:asciiTheme="minorHAnsi" w:hAnsiTheme="minorHAnsi" w:cstheme="minorHAnsi"/>
                <w:color w:val="FF0000"/>
                <w:sz w:val="21"/>
                <w:szCs w:val="21"/>
              </w:rPr>
            </w:pPr>
          </w:p>
        </w:tc>
      </w:tr>
      <w:tr w:rsidR="00240698" w:rsidRPr="00240698" w14:paraId="243F08D8" w14:textId="77777777" w:rsidTr="008B75A1">
        <w:tc>
          <w:tcPr>
            <w:tcW w:w="4815" w:type="dxa"/>
          </w:tcPr>
          <w:p w14:paraId="7ADCDE48"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02 micro ônibus adaptado</w:t>
            </w:r>
          </w:p>
        </w:tc>
        <w:tc>
          <w:tcPr>
            <w:tcW w:w="4830" w:type="dxa"/>
            <w:gridSpan w:val="2"/>
          </w:tcPr>
          <w:p w14:paraId="064871B6" w14:textId="77777777" w:rsidR="00240698" w:rsidRPr="00240698" w:rsidRDefault="00240698" w:rsidP="008B75A1">
            <w:pPr>
              <w:rPr>
                <w:rFonts w:asciiTheme="minorHAnsi" w:hAnsiTheme="minorHAnsi" w:cstheme="minorHAnsi"/>
                <w:color w:val="FF0000"/>
                <w:sz w:val="21"/>
                <w:szCs w:val="21"/>
              </w:rPr>
            </w:pPr>
          </w:p>
        </w:tc>
      </w:tr>
      <w:tr w:rsidR="00240698" w:rsidRPr="00240698" w14:paraId="3AC882A7" w14:textId="77777777" w:rsidTr="008B75A1">
        <w:trPr>
          <w:trHeight w:val="277"/>
        </w:trPr>
        <w:tc>
          <w:tcPr>
            <w:tcW w:w="4815" w:type="dxa"/>
          </w:tcPr>
          <w:p w14:paraId="21430303"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320 Km</w:t>
            </w:r>
          </w:p>
        </w:tc>
        <w:tc>
          <w:tcPr>
            <w:tcW w:w="4830" w:type="dxa"/>
            <w:gridSpan w:val="2"/>
          </w:tcPr>
          <w:p w14:paraId="22D75AF1" w14:textId="77777777" w:rsidR="00240698" w:rsidRPr="00240698" w:rsidRDefault="00240698" w:rsidP="008B75A1">
            <w:pPr>
              <w:rPr>
                <w:rFonts w:asciiTheme="minorHAnsi" w:hAnsiTheme="minorHAnsi" w:cstheme="minorHAnsi"/>
                <w:color w:val="FF0000"/>
                <w:sz w:val="21"/>
                <w:szCs w:val="21"/>
              </w:rPr>
            </w:pPr>
          </w:p>
        </w:tc>
      </w:tr>
    </w:tbl>
    <w:p w14:paraId="394915DD" w14:textId="77777777" w:rsidR="00240698" w:rsidRDefault="00240698" w:rsidP="00240698">
      <w:pPr>
        <w:rPr>
          <w:rFonts w:asciiTheme="minorHAnsi" w:hAnsiTheme="minorHAnsi" w:cstheme="minorHAnsi"/>
          <w:b/>
          <w:sz w:val="21"/>
          <w:szCs w:val="21"/>
        </w:rPr>
      </w:pPr>
    </w:p>
    <w:tbl>
      <w:tblPr>
        <w:tblpPr w:leftFromText="141" w:rightFromText="141" w:vertAnchor="text" w:tblpX="-180"/>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4830"/>
      </w:tblGrid>
      <w:tr w:rsidR="00240698" w:rsidRPr="00240698" w14:paraId="64BCB1B9" w14:textId="77777777" w:rsidTr="008B75A1">
        <w:tc>
          <w:tcPr>
            <w:tcW w:w="9645" w:type="dxa"/>
            <w:gridSpan w:val="2"/>
          </w:tcPr>
          <w:p w14:paraId="43D886EB" w14:textId="77777777" w:rsidR="00240698" w:rsidRPr="00240698" w:rsidRDefault="00240698" w:rsidP="008B75A1">
            <w:pPr>
              <w:jc w:val="both"/>
              <w:rPr>
                <w:rFonts w:asciiTheme="minorHAnsi" w:hAnsiTheme="minorHAnsi" w:cstheme="minorHAnsi"/>
                <w:b/>
                <w:sz w:val="21"/>
                <w:szCs w:val="21"/>
              </w:rPr>
            </w:pPr>
            <w:r w:rsidRPr="00240698">
              <w:rPr>
                <w:rFonts w:asciiTheme="minorHAnsi" w:hAnsiTheme="minorHAnsi" w:cstheme="minorHAnsi"/>
                <w:b/>
                <w:sz w:val="21"/>
                <w:szCs w:val="21"/>
              </w:rPr>
              <w:t>ROTA 13 - GARAGEM ESCOLAR / ESTRADA SANTA BRANCA - SALESÓPOLIS / BAIRRO SERROTINHO / BAIRRO SANTA TEREZA</w:t>
            </w:r>
          </w:p>
        </w:tc>
      </w:tr>
      <w:tr w:rsidR="00240698" w:rsidRPr="00240698" w14:paraId="74F917F3" w14:textId="77777777" w:rsidTr="008B75A1">
        <w:tc>
          <w:tcPr>
            <w:tcW w:w="9645" w:type="dxa"/>
            <w:gridSpan w:val="2"/>
          </w:tcPr>
          <w:p w14:paraId="35FAE392"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015196D7" w14:textId="77777777" w:rsidTr="003E2F72">
        <w:tc>
          <w:tcPr>
            <w:tcW w:w="4815" w:type="dxa"/>
          </w:tcPr>
          <w:p w14:paraId="1318C329"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FINAL:GARAGEM</w:t>
            </w:r>
          </w:p>
        </w:tc>
        <w:tc>
          <w:tcPr>
            <w:tcW w:w="4830" w:type="dxa"/>
          </w:tcPr>
          <w:p w14:paraId="3803B55E" w14:textId="77777777" w:rsidR="00240698" w:rsidRPr="00240698" w:rsidRDefault="00240698" w:rsidP="008B75A1">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60CF38A7" w14:textId="77777777" w:rsidTr="003E2F72">
        <w:trPr>
          <w:trHeight w:val="850"/>
        </w:trPr>
        <w:tc>
          <w:tcPr>
            <w:tcW w:w="4815" w:type="dxa"/>
          </w:tcPr>
          <w:p w14:paraId="321478B8" w14:textId="77777777" w:rsidR="00240698" w:rsidRPr="00240698" w:rsidRDefault="00240698" w:rsidP="008B75A1">
            <w:pPr>
              <w:rPr>
                <w:rFonts w:asciiTheme="minorHAnsi" w:hAnsiTheme="minorHAnsi" w:cstheme="minorHAnsi"/>
                <w:sz w:val="21"/>
                <w:szCs w:val="21"/>
                <w:u w:val="single"/>
              </w:rPr>
            </w:pPr>
            <w:r w:rsidRPr="00240698">
              <w:rPr>
                <w:rFonts w:asciiTheme="minorHAnsi" w:hAnsiTheme="minorHAnsi" w:cstheme="minorHAnsi"/>
                <w:sz w:val="21"/>
                <w:szCs w:val="21"/>
              </w:rPr>
              <w:t xml:space="preserve">Rua Padre Benedito Rodrigues Cunha n°94- Jardim Prado, Rua Kalil Antônio Simão, Rua Cel. Joaquim Faria, Rua João Pessoa, Rua Nestor Samuel de Oliveira, Praça Rui Barbosa, Rua Capitão Constâncio Santana, SP 77, Estrada Municipal do Jacaré, Bairro </w:t>
            </w:r>
            <w:proofErr w:type="spellStart"/>
            <w:r w:rsidRPr="00240698">
              <w:rPr>
                <w:rFonts w:asciiTheme="minorHAnsi" w:hAnsiTheme="minorHAnsi" w:cstheme="minorHAnsi"/>
                <w:sz w:val="21"/>
                <w:szCs w:val="21"/>
              </w:rPr>
              <w:t>Serrotinho</w:t>
            </w:r>
            <w:proofErr w:type="spellEnd"/>
            <w:r w:rsidRPr="00240698">
              <w:rPr>
                <w:rFonts w:asciiTheme="minorHAnsi" w:hAnsiTheme="minorHAnsi" w:cstheme="minorHAnsi"/>
                <w:sz w:val="21"/>
                <w:szCs w:val="21"/>
              </w:rPr>
              <w:t>, Bairro Santa Tereza</w:t>
            </w:r>
          </w:p>
        </w:tc>
        <w:tc>
          <w:tcPr>
            <w:tcW w:w="4830" w:type="dxa"/>
          </w:tcPr>
          <w:p w14:paraId="5667F0A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SERROTINHO</w:t>
            </w:r>
          </w:p>
          <w:p w14:paraId="6C890D46"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BAIRRO SANTA TEREZA</w:t>
            </w:r>
          </w:p>
        </w:tc>
      </w:tr>
      <w:tr w:rsidR="00240698" w:rsidRPr="00240698" w14:paraId="174A6E54" w14:textId="77777777" w:rsidTr="003E2F72">
        <w:trPr>
          <w:trHeight w:val="630"/>
        </w:trPr>
        <w:tc>
          <w:tcPr>
            <w:tcW w:w="4815" w:type="dxa"/>
          </w:tcPr>
          <w:p w14:paraId="08BD532F" w14:textId="3919AA0E" w:rsidR="00240698" w:rsidRPr="003E2F72" w:rsidRDefault="00240698" w:rsidP="008B75A1">
            <w:pPr>
              <w:pStyle w:val="Ttulo4"/>
              <w:shd w:val="clear" w:color="auto" w:fill="FFFFFF"/>
              <w:spacing w:before="0" w:line="312" w:lineRule="atLeast"/>
              <w:textAlignment w:val="baseline"/>
              <w:rPr>
                <w:rFonts w:asciiTheme="minorHAnsi" w:hAnsiTheme="minorHAnsi" w:cstheme="minorHAnsi"/>
                <w:i w:val="0"/>
                <w:iCs w:val="0"/>
                <w:caps/>
                <w:color w:val="444444"/>
                <w:sz w:val="21"/>
                <w:szCs w:val="21"/>
              </w:rPr>
            </w:pPr>
            <w:r w:rsidRPr="003E2F72">
              <w:rPr>
                <w:rFonts w:asciiTheme="minorHAnsi" w:hAnsiTheme="minorHAnsi" w:cstheme="minorHAnsi"/>
                <w:i w:val="0"/>
                <w:iCs w:val="0"/>
                <w:color w:val="auto"/>
                <w:sz w:val="21"/>
                <w:szCs w:val="21"/>
              </w:rPr>
              <w:t>Bairro Santa Tereza, Estrada Municipal do Jacaré</w:t>
            </w:r>
            <w:r w:rsidRPr="003E2F72">
              <w:rPr>
                <w:rFonts w:asciiTheme="minorHAnsi" w:hAnsiTheme="minorHAnsi" w:cstheme="minorHAnsi"/>
                <w:i w:val="0"/>
                <w:iCs w:val="0"/>
                <w:sz w:val="21"/>
                <w:szCs w:val="21"/>
              </w:rPr>
              <w:t xml:space="preserve">, </w:t>
            </w:r>
            <w:r w:rsidRPr="003E2F72">
              <w:rPr>
                <w:rFonts w:asciiTheme="minorHAnsi" w:hAnsiTheme="minorHAnsi" w:cstheme="minorHAnsi"/>
                <w:i w:val="0"/>
                <w:iCs w:val="0"/>
                <w:caps/>
                <w:color w:val="444444"/>
                <w:sz w:val="21"/>
                <w:szCs w:val="21"/>
              </w:rPr>
              <w:t>CRECHE</w:t>
            </w:r>
            <w:r w:rsidRPr="003E2F72">
              <w:rPr>
                <w:rFonts w:asciiTheme="minorHAnsi" w:hAnsiTheme="minorHAnsi" w:cstheme="minorHAnsi"/>
                <w:bCs/>
                <w:i w:val="0"/>
                <w:iCs w:val="0"/>
                <w:caps/>
                <w:color w:val="000000"/>
                <w:sz w:val="21"/>
                <w:szCs w:val="21"/>
              </w:rPr>
              <w:t xml:space="preserve"> Municipal “Vereador Benedito Cantinho Braga Filho”</w:t>
            </w:r>
          </w:p>
        </w:tc>
        <w:tc>
          <w:tcPr>
            <w:tcW w:w="4830" w:type="dxa"/>
          </w:tcPr>
          <w:p w14:paraId="622CF6DB"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SANTA TEREZA</w:t>
            </w:r>
          </w:p>
          <w:p w14:paraId="7207260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ESTRADA MUNICIPAL DO JACARÉ</w:t>
            </w:r>
          </w:p>
        </w:tc>
      </w:tr>
      <w:tr w:rsidR="00240698" w:rsidRPr="00240698" w14:paraId="591AA536" w14:textId="77777777" w:rsidTr="003E2F72">
        <w:trPr>
          <w:trHeight w:val="850"/>
        </w:trPr>
        <w:tc>
          <w:tcPr>
            <w:tcW w:w="4815" w:type="dxa"/>
          </w:tcPr>
          <w:p w14:paraId="1D773E32" w14:textId="77777777" w:rsidR="00240698" w:rsidRPr="003E2F72" w:rsidRDefault="00240698" w:rsidP="008B75A1">
            <w:pPr>
              <w:rPr>
                <w:rFonts w:asciiTheme="minorHAnsi" w:hAnsiTheme="minorHAnsi" w:cstheme="minorHAnsi"/>
                <w:sz w:val="21"/>
                <w:szCs w:val="21"/>
              </w:rPr>
            </w:pPr>
            <w:r w:rsidRPr="003E2F72">
              <w:rPr>
                <w:rFonts w:asciiTheme="minorHAnsi" w:hAnsiTheme="minorHAnsi" w:cstheme="minorHAnsi"/>
                <w:sz w:val="21"/>
                <w:szCs w:val="21"/>
              </w:rPr>
              <w:t>Escola Atendidas</w:t>
            </w:r>
          </w:p>
          <w:p w14:paraId="0299C80E" w14:textId="77777777" w:rsidR="00240698" w:rsidRPr="003E2F72" w:rsidRDefault="00240698" w:rsidP="008B75A1">
            <w:pPr>
              <w:pStyle w:val="Ttulo4"/>
              <w:shd w:val="clear" w:color="auto" w:fill="FFFFFF"/>
              <w:spacing w:before="0" w:line="312" w:lineRule="atLeast"/>
              <w:textAlignment w:val="baseline"/>
              <w:rPr>
                <w:rFonts w:asciiTheme="minorHAnsi" w:hAnsiTheme="minorHAnsi" w:cstheme="minorHAnsi"/>
                <w:b/>
                <w:bCs/>
                <w:i w:val="0"/>
                <w:iCs w:val="0"/>
                <w:caps/>
                <w:color w:val="000000"/>
                <w:sz w:val="21"/>
                <w:szCs w:val="21"/>
              </w:rPr>
            </w:pPr>
            <w:r w:rsidRPr="003E2F72">
              <w:rPr>
                <w:rFonts w:asciiTheme="minorHAnsi" w:hAnsiTheme="minorHAnsi" w:cstheme="minorHAnsi"/>
                <w:bCs/>
                <w:i w:val="0"/>
                <w:iCs w:val="0"/>
                <w:caps/>
                <w:color w:val="000000"/>
                <w:sz w:val="21"/>
                <w:szCs w:val="21"/>
              </w:rPr>
              <w:t>Creche Municipal “Vereador Benedito Cantinho Braga Filho”</w:t>
            </w:r>
          </w:p>
          <w:p w14:paraId="609C63ED" w14:textId="77777777" w:rsidR="00240698" w:rsidRPr="003E2F72" w:rsidRDefault="00240698" w:rsidP="008B75A1">
            <w:pPr>
              <w:rPr>
                <w:rFonts w:asciiTheme="minorHAnsi" w:hAnsiTheme="minorHAnsi" w:cstheme="minorHAnsi"/>
                <w:sz w:val="21"/>
                <w:szCs w:val="21"/>
              </w:rPr>
            </w:pPr>
            <w:r w:rsidRPr="003E2F72">
              <w:rPr>
                <w:rFonts w:asciiTheme="minorHAnsi" w:hAnsiTheme="minorHAnsi" w:cstheme="minorHAnsi"/>
                <w:sz w:val="21"/>
                <w:szCs w:val="21"/>
              </w:rPr>
              <w:t>EMEF Maria Apparecida Fonseca</w:t>
            </w:r>
          </w:p>
        </w:tc>
        <w:tc>
          <w:tcPr>
            <w:tcW w:w="4830" w:type="dxa"/>
          </w:tcPr>
          <w:p w14:paraId="6AB266B2" w14:textId="77777777" w:rsidR="00240698" w:rsidRPr="00240698" w:rsidRDefault="00240698" w:rsidP="008B75A1">
            <w:pPr>
              <w:rPr>
                <w:rFonts w:asciiTheme="minorHAnsi" w:hAnsiTheme="minorHAnsi" w:cstheme="minorHAnsi"/>
                <w:sz w:val="21"/>
                <w:szCs w:val="21"/>
              </w:rPr>
            </w:pPr>
          </w:p>
        </w:tc>
      </w:tr>
      <w:tr w:rsidR="00240698" w:rsidRPr="00240698" w14:paraId="2983C757" w14:textId="77777777" w:rsidTr="008B75A1">
        <w:tc>
          <w:tcPr>
            <w:tcW w:w="4815" w:type="dxa"/>
          </w:tcPr>
          <w:p w14:paraId="6E40EDB1"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830" w:type="dxa"/>
          </w:tcPr>
          <w:p w14:paraId="4BEBA0C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222CBB4A" w14:textId="77777777" w:rsidTr="008B75A1">
        <w:tc>
          <w:tcPr>
            <w:tcW w:w="4815" w:type="dxa"/>
          </w:tcPr>
          <w:p w14:paraId="3F830E4D"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início: 04h45min</w:t>
            </w:r>
          </w:p>
        </w:tc>
        <w:tc>
          <w:tcPr>
            <w:tcW w:w="4830" w:type="dxa"/>
          </w:tcPr>
          <w:p w14:paraId="21C87492"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Início: 15h30 min</w:t>
            </w:r>
          </w:p>
        </w:tc>
      </w:tr>
      <w:tr w:rsidR="00240698" w:rsidRPr="00240698" w14:paraId="30078DAF" w14:textId="77777777" w:rsidTr="008B75A1">
        <w:tc>
          <w:tcPr>
            <w:tcW w:w="4815" w:type="dxa"/>
          </w:tcPr>
          <w:p w14:paraId="2919CCD7"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830" w:type="dxa"/>
          </w:tcPr>
          <w:p w14:paraId="5DD42E78" w14:textId="77777777" w:rsidR="00240698" w:rsidRPr="00240698" w:rsidRDefault="00240698" w:rsidP="008B75A1">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Chegada: 17h00 min</w:t>
            </w:r>
          </w:p>
        </w:tc>
      </w:tr>
      <w:tr w:rsidR="00240698" w:rsidRPr="00240698" w14:paraId="2EB012DA" w14:textId="77777777" w:rsidTr="008B75A1">
        <w:tc>
          <w:tcPr>
            <w:tcW w:w="4815" w:type="dxa"/>
          </w:tcPr>
          <w:p w14:paraId="2CD32F1E"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 xml:space="preserve">Horário de saída: 12h35 mim </w:t>
            </w:r>
            <w:r w:rsidRPr="00240698">
              <w:rPr>
                <w:rFonts w:asciiTheme="minorHAnsi" w:hAnsiTheme="minorHAnsi" w:cstheme="minorHAnsi"/>
                <w:sz w:val="21"/>
                <w:szCs w:val="21"/>
              </w:rPr>
              <w:tab/>
            </w:r>
          </w:p>
        </w:tc>
        <w:tc>
          <w:tcPr>
            <w:tcW w:w="4830" w:type="dxa"/>
          </w:tcPr>
          <w:p w14:paraId="3CC362BF" w14:textId="77777777" w:rsidR="00240698" w:rsidRPr="00240698" w:rsidRDefault="00240698" w:rsidP="008B75A1">
            <w:pPr>
              <w:rPr>
                <w:rFonts w:asciiTheme="minorHAnsi" w:hAnsiTheme="minorHAnsi" w:cstheme="minorHAnsi"/>
                <w:color w:val="FF0000"/>
                <w:sz w:val="21"/>
                <w:szCs w:val="21"/>
              </w:rPr>
            </w:pPr>
          </w:p>
        </w:tc>
      </w:tr>
      <w:tr w:rsidR="00240698" w:rsidRPr="00240698" w14:paraId="4EF35AB8" w14:textId="77777777" w:rsidTr="008B75A1">
        <w:tc>
          <w:tcPr>
            <w:tcW w:w="4815" w:type="dxa"/>
          </w:tcPr>
          <w:p w14:paraId="33D00A6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Horário de retorno: 14h30 min</w:t>
            </w:r>
          </w:p>
        </w:tc>
        <w:tc>
          <w:tcPr>
            <w:tcW w:w="4830" w:type="dxa"/>
          </w:tcPr>
          <w:p w14:paraId="4F2B65F5" w14:textId="77777777" w:rsidR="00240698" w:rsidRPr="00240698" w:rsidRDefault="00240698" w:rsidP="008B75A1">
            <w:pPr>
              <w:rPr>
                <w:rFonts w:asciiTheme="minorHAnsi" w:hAnsiTheme="minorHAnsi" w:cstheme="minorHAnsi"/>
                <w:color w:val="FF0000"/>
                <w:sz w:val="21"/>
                <w:szCs w:val="21"/>
              </w:rPr>
            </w:pPr>
          </w:p>
        </w:tc>
      </w:tr>
      <w:tr w:rsidR="00240698" w:rsidRPr="00240698" w14:paraId="185E4824" w14:textId="77777777" w:rsidTr="008B75A1">
        <w:tc>
          <w:tcPr>
            <w:tcW w:w="4815" w:type="dxa"/>
          </w:tcPr>
          <w:p w14:paraId="68EC2234"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830" w:type="dxa"/>
          </w:tcPr>
          <w:p w14:paraId="45E90B2B" w14:textId="77777777" w:rsidR="00240698" w:rsidRPr="00240698" w:rsidRDefault="00240698" w:rsidP="008B75A1">
            <w:pPr>
              <w:rPr>
                <w:rFonts w:asciiTheme="minorHAnsi" w:hAnsiTheme="minorHAnsi" w:cstheme="minorHAnsi"/>
                <w:color w:val="FF0000"/>
                <w:sz w:val="21"/>
                <w:szCs w:val="21"/>
              </w:rPr>
            </w:pPr>
          </w:p>
        </w:tc>
      </w:tr>
      <w:tr w:rsidR="00240698" w:rsidRPr="00240698" w14:paraId="7B3529C4" w14:textId="77777777" w:rsidTr="008B75A1">
        <w:trPr>
          <w:trHeight w:val="277"/>
        </w:trPr>
        <w:tc>
          <w:tcPr>
            <w:tcW w:w="4815" w:type="dxa"/>
          </w:tcPr>
          <w:p w14:paraId="7402468C" w14:textId="77777777" w:rsidR="00240698" w:rsidRPr="00240698" w:rsidRDefault="00240698" w:rsidP="008B75A1">
            <w:pPr>
              <w:rPr>
                <w:rFonts w:asciiTheme="minorHAnsi" w:hAnsiTheme="minorHAnsi" w:cstheme="minorHAnsi"/>
                <w:sz w:val="21"/>
                <w:szCs w:val="21"/>
              </w:rPr>
            </w:pPr>
            <w:r w:rsidRPr="00240698">
              <w:rPr>
                <w:rFonts w:asciiTheme="minorHAnsi" w:hAnsiTheme="minorHAnsi" w:cstheme="minorHAnsi"/>
                <w:sz w:val="21"/>
                <w:szCs w:val="21"/>
              </w:rPr>
              <w:t>Km diário: (estimado) 80 km</w:t>
            </w:r>
          </w:p>
        </w:tc>
        <w:tc>
          <w:tcPr>
            <w:tcW w:w="4830" w:type="dxa"/>
          </w:tcPr>
          <w:p w14:paraId="16594EEA" w14:textId="77777777" w:rsidR="00240698" w:rsidRPr="00240698" w:rsidRDefault="00240698" w:rsidP="008B75A1">
            <w:pPr>
              <w:rPr>
                <w:rFonts w:asciiTheme="minorHAnsi" w:hAnsiTheme="minorHAnsi" w:cstheme="minorHAnsi"/>
                <w:color w:val="FF0000"/>
                <w:sz w:val="21"/>
                <w:szCs w:val="21"/>
              </w:rPr>
            </w:pPr>
          </w:p>
        </w:tc>
      </w:tr>
    </w:tbl>
    <w:p w14:paraId="13A3B4E3" w14:textId="77777777" w:rsidR="003E2F72" w:rsidRPr="00240698" w:rsidRDefault="003E2F72" w:rsidP="00240698">
      <w:pPr>
        <w:widowControl w:val="0"/>
        <w:pBdr>
          <w:top w:val="nil"/>
          <w:left w:val="nil"/>
          <w:bottom w:val="nil"/>
          <w:right w:val="nil"/>
          <w:between w:val="nil"/>
        </w:pBdr>
        <w:rPr>
          <w:rFonts w:asciiTheme="minorHAnsi" w:hAnsiTheme="minorHAnsi" w:cstheme="minorHAnsi"/>
          <w:sz w:val="21"/>
          <w:szCs w:val="21"/>
        </w:rPr>
      </w:pPr>
    </w:p>
    <w:tbl>
      <w:tblPr>
        <w:tblpPr w:leftFromText="141" w:rightFromText="141" w:vertAnchor="text" w:horzAnchor="margin" w:tblpX="-147" w:tblpY="150"/>
        <w:tblW w:w="9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7"/>
        <w:gridCol w:w="615"/>
        <w:gridCol w:w="3898"/>
      </w:tblGrid>
      <w:tr w:rsidR="00240698" w:rsidRPr="00240698" w14:paraId="7FF14920" w14:textId="77777777" w:rsidTr="003E2F72">
        <w:tc>
          <w:tcPr>
            <w:tcW w:w="9640" w:type="dxa"/>
            <w:gridSpan w:val="3"/>
          </w:tcPr>
          <w:p w14:paraId="55B44614" w14:textId="77777777" w:rsidR="00240698" w:rsidRPr="00240698" w:rsidRDefault="00240698" w:rsidP="000E30C8">
            <w:pPr>
              <w:jc w:val="center"/>
              <w:rPr>
                <w:rFonts w:asciiTheme="minorHAnsi" w:hAnsiTheme="minorHAnsi" w:cstheme="minorHAnsi"/>
                <w:b/>
                <w:sz w:val="21"/>
                <w:szCs w:val="21"/>
              </w:rPr>
            </w:pPr>
            <w:r w:rsidRPr="00240698">
              <w:rPr>
                <w:rFonts w:asciiTheme="minorHAnsi" w:hAnsiTheme="minorHAnsi" w:cstheme="minorHAnsi"/>
                <w:b/>
                <w:sz w:val="21"/>
                <w:szCs w:val="21"/>
              </w:rPr>
              <w:t>ROTA 14 - GARAGEM ESCOLAR / BAIRRO SANTA CRUZ / BAIRRO SÃO JOAQUIM</w:t>
            </w:r>
          </w:p>
        </w:tc>
      </w:tr>
      <w:tr w:rsidR="00240698" w:rsidRPr="00240698" w14:paraId="21567B33" w14:textId="77777777" w:rsidTr="003E2F72">
        <w:tc>
          <w:tcPr>
            <w:tcW w:w="9640" w:type="dxa"/>
            <w:gridSpan w:val="3"/>
          </w:tcPr>
          <w:p w14:paraId="668F44FD"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5561FBAD" w14:textId="77777777" w:rsidTr="003E2F72">
        <w:tc>
          <w:tcPr>
            <w:tcW w:w="5742" w:type="dxa"/>
            <w:gridSpan w:val="2"/>
          </w:tcPr>
          <w:p w14:paraId="0DC10C7A"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 GARAGEM</w:t>
            </w:r>
          </w:p>
        </w:tc>
        <w:tc>
          <w:tcPr>
            <w:tcW w:w="3898" w:type="dxa"/>
          </w:tcPr>
          <w:p w14:paraId="42085998"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030B411B" w14:textId="77777777" w:rsidTr="003E2F72">
        <w:trPr>
          <w:trHeight w:val="850"/>
        </w:trPr>
        <w:tc>
          <w:tcPr>
            <w:tcW w:w="5742" w:type="dxa"/>
            <w:gridSpan w:val="2"/>
          </w:tcPr>
          <w:p w14:paraId="2B01056C" w14:textId="77777777" w:rsidR="00240698" w:rsidRPr="00240698" w:rsidRDefault="00240698" w:rsidP="003E2F72">
            <w:pPr>
              <w:rPr>
                <w:rFonts w:asciiTheme="minorHAnsi" w:hAnsiTheme="minorHAnsi" w:cstheme="minorHAnsi"/>
                <w:sz w:val="21"/>
                <w:szCs w:val="21"/>
                <w:u w:val="single"/>
              </w:rPr>
            </w:pPr>
            <w:r w:rsidRPr="00240698">
              <w:rPr>
                <w:rFonts w:asciiTheme="minorHAnsi" w:hAnsiTheme="minorHAnsi" w:cstheme="minorHAnsi"/>
                <w:sz w:val="21"/>
                <w:szCs w:val="21"/>
              </w:rPr>
              <w:t xml:space="preserve">Saída da Garagem Escolar, Estrada Santa Branca-Salesópolis, Bairro do Mombuca,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 aguarda na unidade</w:t>
            </w:r>
          </w:p>
        </w:tc>
        <w:tc>
          <w:tcPr>
            <w:tcW w:w="3898" w:type="dxa"/>
          </w:tcPr>
          <w:p w14:paraId="6139D773"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BAIRRO DO MOMBUCA</w:t>
            </w:r>
          </w:p>
        </w:tc>
      </w:tr>
      <w:tr w:rsidR="00240698" w:rsidRPr="00240698" w14:paraId="05721F2C" w14:textId="77777777" w:rsidTr="003E2F72">
        <w:trPr>
          <w:trHeight w:val="630"/>
        </w:trPr>
        <w:tc>
          <w:tcPr>
            <w:tcW w:w="5742" w:type="dxa"/>
            <w:gridSpan w:val="2"/>
          </w:tcPr>
          <w:p w14:paraId="61CD529E"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Saída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 Bairro do Mombuca, Estrada Santa Branca-Salesópolis,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w:t>
            </w:r>
            <w:proofErr w:type="spellStart"/>
            <w:r w:rsidRPr="00240698">
              <w:rPr>
                <w:rFonts w:asciiTheme="minorHAnsi" w:hAnsiTheme="minorHAnsi" w:cstheme="minorHAnsi"/>
                <w:sz w:val="21"/>
                <w:szCs w:val="21"/>
              </w:rPr>
              <w:t>Palmyra</w:t>
            </w:r>
            <w:proofErr w:type="spellEnd"/>
            <w:r w:rsidRPr="00240698">
              <w:rPr>
                <w:rFonts w:asciiTheme="minorHAnsi" w:hAnsiTheme="minorHAnsi" w:cstheme="minorHAnsi"/>
                <w:sz w:val="21"/>
                <w:szCs w:val="21"/>
              </w:rPr>
              <w:t>, EE Waldemar Salgado</w:t>
            </w:r>
          </w:p>
        </w:tc>
        <w:tc>
          <w:tcPr>
            <w:tcW w:w="3898" w:type="dxa"/>
          </w:tcPr>
          <w:p w14:paraId="1CE75EE1"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SANTA TEREZA</w:t>
            </w:r>
          </w:p>
          <w:p w14:paraId="732FA24B"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ESTRADA MUNICIPAL DO JACARÉ</w:t>
            </w:r>
          </w:p>
        </w:tc>
      </w:tr>
      <w:tr w:rsidR="00240698" w:rsidRPr="00240698" w14:paraId="1B180013" w14:textId="77777777" w:rsidTr="003E2F72">
        <w:trPr>
          <w:trHeight w:val="850"/>
        </w:trPr>
        <w:tc>
          <w:tcPr>
            <w:tcW w:w="5742" w:type="dxa"/>
            <w:gridSpan w:val="2"/>
          </w:tcPr>
          <w:p w14:paraId="06227B48"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lastRenderedPageBreak/>
              <w:t>Escola Atendidas:</w:t>
            </w:r>
          </w:p>
          <w:p w14:paraId="73E037A5" w14:textId="77777777" w:rsidR="00240698" w:rsidRPr="00240698" w:rsidRDefault="00240698" w:rsidP="003E2F72">
            <w:pPr>
              <w:rPr>
                <w:rFonts w:asciiTheme="minorHAnsi" w:hAnsiTheme="minorHAnsi" w:cstheme="minorHAnsi"/>
                <w:sz w:val="21"/>
                <w:szCs w:val="21"/>
              </w:rPr>
            </w:pP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w:t>
            </w:r>
            <w:r w:rsidRPr="00240698">
              <w:rPr>
                <w:rFonts w:asciiTheme="minorHAnsi" w:hAnsiTheme="minorHAnsi" w:cstheme="minorHAnsi"/>
                <w:sz w:val="21"/>
                <w:szCs w:val="21"/>
              </w:rPr>
              <w:br/>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w:t>
            </w:r>
            <w:proofErr w:type="spellStart"/>
            <w:r w:rsidRPr="00240698">
              <w:rPr>
                <w:rFonts w:asciiTheme="minorHAnsi" w:hAnsiTheme="minorHAnsi" w:cstheme="minorHAnsi"/>
                <w:sz w:val="21"/>
                <w:szCs w:val="21"/>
              </w:rPr>
              <w:t>Palmyra</w:t>
            </w:r>
            <w:proofErr w:type="spellEnd"/>
            <w:r w:rsidRPr="00240698">
              <w:rPr>
                <w:rFonts w:asciiTheme="minorHAnsi" w:hAnsiTheme="minorHAnsi" w:cstheme="minorHAnsi"/>
                <w:sz w:val="21"/>
                <w:szCs w:val="21"/>
              </w:rPr>
              <w:t xml:space="preserve"> Perillo</w:t>
            </w:r>
            <w:r w:rsidRPr="00240698">
              <w:rPr>
                <w:rFonts w:asciiTheme="minorHAnsi" w:hAnsiTheme="minorHAnsi" w:cstheme="minorHAnsi"/>
                <w:sz w:val="21"/>
                <w:szCs w:val="21"/>
              </w:rPr>
              <w:br/>
              <w:t>EE Waldemar Salgado</w:t>
            </w:r>
          </w:p>
        </w:tc>
        <w:tc>
          <w:tcPr>
            <w:tcW w:w="3898" w:type="dxa"/>
          </w:tcPr>
          <w:p w14:paraId="7BC3A182" w14:textId="77777777" w:rsidR="00240698" w:rsidRPr="00240698" w:rsidRDefault="00240698" w:rsidP="003E2F72">
            <w:pPr>
              <w:rPr>
                <w:rFonts w:asciiTheme="minorHAnsi" w:hAnsiTheme="minorHAnsi" w:cstheme="minorHAnsi"/>
                <w:sz w:val="21"/>
                <w:szCs w:val="21"/>
              </w:rPr>
            </w:pPr>
          </w:p>
        </w:tc>
      </w:tr>
      <w:tr w:rsidR="00240698" w:rsidRPr="00240698" w14:paraId="41136453" w14:textId="77777777" w:rsidTr="003E2F72">
        <w:tc>
          <w:tcPr>
            <w:tcW w:w="5127" w:type="dxa"/>
          </w:tcPr>
          <w:p w14:paraId="02C79885"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513" w:type="dxa"/>
            <w:gridSpan w:val="2"/>
          </w:tcPr>
          <w:p w14:paraId="3E32E1F6"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15457A16" w14:textId="77777777" w:rsidTr="003E2F72">
        <w:tc>
          <w:tcPr>
            <w:tcW w:w="5127" w:type="dxa"/>
          </w:tcPr>
          <w:p w14:paraId="1FFC9959"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início: 05h50min</w:t>
            </w:r>
          </w:p>
        </w:tc>
        <w:tc>
          <w:tcPr>
            <w:tcW w:w="4513" w:type="dxa"/>
            <w:gridSpan w:val="2"/>
          </w:tcPr>
          <w:p w14:paraId="3893B2F7"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Horário de Início: 14h30mim </w:t>
            </w:r>
            <w:r w:rsidRPr="00240698">
              <w:rPr>
                <w:rFonts w:asciiTheme="minorHAnsi" w:hAnsiTheme="minorHAnsi" w:cstheme="minorHAnsi"/>
                <w:sz w:val="21"/>
                <w:szCs w:val="21"/>
              </w:rPr>
              <w:tab/>
            </w:r>
          </w:p>
        </w:tc>
      </w:tr>
      <w:tr w:rsidR="00240698" w:rsidRPr="00240698" w14:paraId="56208CF4" w14:textId="77777777" w:rsidTr="003E2F72">
        <w:tc>
          <w:tcPr>
            <w:tcW w:w="5127" w:type="dxa"/>
          </w:tcPr>
          <w:p w14:paraId="256954FE"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513" w:type="dxa"/>
            <w:gridSpan w:val="2"/>
          </w:tcPr>
          <w:p w14:paraId="54EE5430"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 retorno: 15h10min</w:t>
            </w:r>
          </w:p>
        </w:tc>
      </w:tr>
      <w:tr w:rsidR="00240698" w:rsidRPr="00240698" w14:paraId="7A06C9B3" w14:textId="77777777" w:rsidTr="003E2F72">
        <w:tc>
          <w:tcPr>
            <w:tcW w:w="5127" w:type="dxa"/>
          </w:tcPr>
          <w:p w14:paraId="39CC4C7A"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Horário de saída: 12h35mim </w:t>
            </w:r>
            <w:r w:rsidRPr="00240698">
              <w:rPr>
                <w:rFonts w:asciiTheme="minorHAnsi" w:hAnsiTheme="minorHAnsi" w:cstheme="minorHAnsi"/>
                <w:sz w:val="21"/>
                <w:szCs w:val="21"/>
              </w:rPr>
              <w:tab/>
            </w:r>
          </w:p>
        </w:tc>
        <w:tc>
          <w:tcPr>
            <w:tcW w:w="4513" w:type="dxa"/>
            <w:gridSpan w:val="2"/>
          </w:tcPr>
          <w:p w14:paraId="6D9EA402" w14:textId="77777777" w:rsidR="00240698" w:rsidRPr="00240698" w:rsidRDefault="00240698" w:rsidP="003E2F72">
            <w:pPr>
              <w:rPr>
                <w:rFonts w:asciiTheme="minorHAnsi" w:hAnsiTheme="minorHAnsi" w:cstheme="minorHAnsi"/>
                <w:color w:val="FF0000"/>
                <w:sz w:val="21"/>
                <w:szCs w:val="21"/>
              </w:rPr>
            </w:pPr>
          </w:p>
        </w:tc>
      </w:tr>
      <w:tr w:rsidR="00240698" w:rsidRPr="00240698" w14:paraId="1413BB3B" w14:textId="77777777" w:rsidTr="003E2F72">
        <w:tc>
          <w:tcPr>
            <w:tcW w:w="5127" w:type="dxa"/>
          </w:tcPr>
          <w:p w14:paraId="7174C44C"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 retorno: 13h10min</w:t>
            </w:r>
          </w:p>
        </w:tc>
        <w:tc>
          <w:tcPr>
            <w:tcW w:w="4513" w:type="dxa"/>
            <w:gridSpan w:val="2"/>
          </w:tcPr>
          <w:p w14:paraId="279B8395" w14:textId="77777777" w:rsidR="00240698" w:rsidRPr="00240698" w:rsidRDefault="00240698" w:rsidP="003E2F72">
            <w:pPr>
              <w:rPr>
                <w:rFonts w:asciiTheme="minorHAnsi" w:hAnsiTheme="minorHAnsi" w:cstheme="minorHAnsi"/>
                <w:color w:val="FF0000"/>
                <w:sz w:val="21"/>
                <w:szCs w:val="21"/>
              </w:rPr>
            </w:pPr>
          </w:p>
        </w:tc>
      </w:tr>
      <w:tr w:rsidR="00240698" w:rsidRPr="00240698" w14:paraId="78191A15" w14:textId="77777777" w:rsidTr="003E2F72">
        <w:tc>
          <w:tcPr>
            <w:tcW w:w="5127" w:type="dxa"/>
          </w:tcPr>
          <w:p w14:paraId="54028094"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Tipo de veículo: 1 micro-ônibus  </w:t>
            </w:r>
          </w:p>
        </w:tc>
        <w:tc>
          <w:tcPr>
            <w:tcW w:w="4513" w:type="dxa"/>
            <w:gridSpan w:val="2"/>
          </w:tcPr>
          <w:p w14:paraId="7F0B85CE" w14:textId="77777777" w:rsidR="00240698" w:rsidRPr="00240698" w:rsidRDefault="00240698" w:rsidP="003E2F72">
            <w:pPr>
              <w:rPr>
                <w:rFonts w:asciiTheme="minorHAnsi" w:hAnsiTheme="minorHAnsi" w:cstheme="minorHAnsi"/>
                <w:color w:val="FF0000"/>
                <w:sz w:val="21"/>
                <w:szCs w:val="21"/>
              </w:rPr>
            </w:pPr>
          </w:p>
        </w:tc>
      </w:tr>
      <w:tr w:rsidR="00240698" w:rsidRPr="00240698" w14:paraId="02A8E41E" w14:textId="77777777" w:rsidTr="003E2F72">
        <w:trPr>
          <w:trHeight w:val="277"/>
        </w:trPr>
        <w:tc>
          <w:tcPr>
            <w:tcW w:w="5127" w:type="dxa"/>
          </w:tcPr>
          <w:p w14:paraId="760A8758"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Km diário: (estimado) 65 km</w:t>
            </w:r>
          </w:p>
        </w:tc>
        <w:tc>
          <w:tcPr>
            <w:tcW w:w="4513" w:type="dxa"/>
            <w:gridSpan w:val="2"/>
          </w:tcPr>
          <w:p w14:paraId="0CF73495" w14:textId="77777777" w:rsidR="00240698" w:rsidRPr="00240698" w:rsidRDefault="00240698" w:rsidP="003E2F72">
            <w:pPr>
              <w:rPr>
                <w:rFonts w:asciiTheme="minorHAnsi" w:hAnsiTheme="minorHAnsi" w:cstheme="minorHAnsi"/>
                <w:color w:val="FF0000"/>
                <w:sz w:val="21"/>
                <w:szCs w:val="21"/>
              </w:rPr>
            </w:pPr>
          </w:p>
        </w:tc>
      </w:tr>
    </w:tbl>
    <w:p w14:paraId="5E8A9B82" w14:textId="77777777" w:rsidR="00240698" w:rsidRPr="00240698" w:rsidRDefault="00240698" w:rsidP="00240698">
      <w:pPr>
        <w:widowControl w:val="0"/>
        <w:jc w:val="center"/>
        <w:rPr>
          <w:rFonts w:asciiTheme="minorHAnsi" w:hAnsiTheme="minorHAnsi" w:cstheme="minorHAnsi"/>
          <w:b/>
          <w:sz w:val="21"/>
          <w:szCs w:val="21"/>
        </w:rPr>
      </w:pPr>
    </w:p>
    <w:tbl>
      <w:tblPr>
        <w:tblpPr w:leftFromText="141" w:rightFromText="141" w:vertAnchor="text" w:horzAnchor="margin" w:tblpX="-147" w:tblpY="150"/>
        <w:tblW w:w="9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27"/>
        <w:gridCol w:w="615"/>
        <w:gridCol w:w="3898"/>
      </w:tblGrid>
      <w:tr w:rsidR="00240698" w:rsidRPr="00240698" w14:paraId="78865CA3" w14:textId="77777777" w:rsidTr="003E2F72">
        <w:tc>
          <w:tcPr>
            <w:tcW w:w="9640" w:type="dxa"/>
            <w:gridSpan w:val="3"/>
          </w:tcPr>
          <w:p w14:paraId="067CB05C" w14:textId="77777777" w:rsidR="00240698" w:rsidRPr="00240698" w:rsidRDefault="00240698" w:rsidP="000E30C8">
            <w:pPr>
              <w:jc w:val="center"/>
              <w:rPr>
                <w:rFonts w:asciiTheme="minorHAnsi" w:hAnsiTheme="minorHAnsi" w:cstheme="minorHAnsi"/>
                <w:b/>
                <w:sz w:val="21"/>
                <w:szCs w:val="21"/>
              </w:rPr>
            </w:pPr>
            <w:r w:rsidRPr="00240698">
              <w:rPr>
                <w:rFonts w:asciiTheme="minorHAnsi" w:hAnsiTheme="minorHAnsi" w:cstheme="minorHAnsi"/>
                <w:b/>
                <w:sz w:val="21"/>
                <w:szCs w:val="21"/>
              </w:rPr>
              <w:t>ROTA 15 - GARAGEM ESCOLAR / MOMBUCA / SANTA TEREZA</w:t>
            </w:r>
          </w:p>
        </w:tc>
      </w:tr>
      <w:tr w:rsidR="00240698" w:rsidRPr="00240698" w14:paraId="79B01942" w14:textId="77777777" w:rsidTr="003E2F72">
        <w:tc>
          <w:tcPr>
            <w:tcW w:w="9640" w:type="dxa"/>
            <w:gridSpan w:val="3"/>
          </w:tcPr>
          <w:p w14:paraId="559CC14A"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ITINERÁRIO IDA E VOLTA</w:t>
            </w:r>
          </w:p>
        </w:tc>
      </w:tr>
      <w:tr w:rsidR="00240698" w:rsidRPr="00240698" w14:paraId="38B94784" w14:textId="77777777" w:rsidTr="003E2F72">
        <w:tc>
          <w:tcPr>
            <w:tcW w:w="5742" w:type="dxa"/>
            <w:gridSpan w:val="2"/>
          </w:tcPr>
          <w:p w14:paraId="73C5EFF6"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PONTO INICIAL / PONTO FINAL: GARAGEM</w:t>
            </w:r>
          </w:p>
        </w:tc>
        <w:tc>
          <w:tcPr>
            <w:tcW w:w="3898" w:type="dxa"/>
          </w:tcPr>
          <w:p w14:paraId="0B939B4B" w14:textId="77777777" w:rsidR="00240698" w:rsidRPr="00240698" w:rsidRDefault="00240698" w:rsidP="003E2F72">
            <w:pPr>
              <w:jc w:val="center"/>
              <w:rPr>
                <w:rFonts w:asciiTheme="minorHAnsi" w:hAnsiTheme="minorHAnsi" w:cstheme="minorHAnsi"/>
                <w:b/>
                <w:sz w:val="21"/>
                <w:szCs w:val="21"/>
              </w:rPr>
            </w:pPr>
            <w:r w:rsidRPr="00240698">
              <w:rPr>
                <w:rFonts w:asciiTheme="minorHAnsi" w:hAnsiTheme="minorHAnsi" w:cstheme="minorHAnsi"/>
                <w:b/>
                <w:sz w:val="21"/>
                <w:szCs w:val="21"/>
              </w:rPr>
              <w:t>BAIRROS ATENDIDOS</w:t>
            </w:r>
          </w:p>
        </w:tc>
      </w:tr>
      <w:tr w:rsidR="00240698" w:rsidRPr="00240698" w14:paraId="340F974D" w14:textId="77777777" w:rsidTr="003E2F72">
        <w:trPr>
          <w:trHeight w:val="850"/>
        </w:trPr>
        <w:tc>
          <w:tcPr>
            <w:tcW w:w="5742" w:type="dxa"/>
            <w:gridSpan w:val="2"/>
          </w:tcPr>
          <w:p w14:paraId="36F9606E" w14:textId="77777777" w:rsidR="00240698" w:rsidRPr="00240698" w:rsidRDefault="00240698" w:rsidP="003E2F72">
            <w:pPr>
              <w:rPr>
                <w:rFonts w:asciiTheme="minorHAnsi" w:hAnsiTheme="minorHAnsi" w:cstheme="minorHAnsi"/>
                <w:sz w:val="21"/>
                <w:szCs w:val="21"/>
                <w:u w:val="single"/>
              </w:rPr>
            </w:pPr>
            <w:r w:rsidRPr="00240698">
              <w:rPr>
                <w:rFonts w:asciiTheme="minorHAnsi" w:hAnsiTheme="minorHAnsi" w:cstheme="minorHAnsi"/>
                <w:sz w:val="21"/>
                <w:szCs w:val="21"/>
              </w:rPr>
              <w:t xml:space="preserve">Saída da Garagem Escolar, Estrada Santa Branca-Salesópolis, Bairro do Mombuca,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 aguarda na unidade</w:t>
            </w:r>
          </w:p>
        </w:tc>
        <w:tc>
          <w:tcPr>
            <w:tcW w:w="3898" w:type="dxa"/>
          </w:tcPr>
          <w:p w14:paraId="17F52EC2"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BAIRRO DO MOMBUCA</w:t>
            </w:r>
          </w:p>
        </w:tc>
      </w:tr>
      <w:tr w:rsidR="00240698" w:rsidRPr="00240698" w14:paraId="27AABE96" w14:textId="77777777" w:rsidTr="003E2F72">
        <w:trPr>
          <w:trHeight w:val="630"/>
        </w:trPr>
        <w:tc>
          <w:tcPr>
            <w:tcW w:w="5742" w:type="dxa"/>
            <w:gridSpan w:val="2"/>
          </w:tcPr>
          <w:p w14:paraId="552C421C"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Saída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 Bairro do Mombuca, Estrada Santa Branca-Salesópolis, EMEF </w:t>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w:t>
            </w:r>
            <w:proofErr w:type="spellStart"/>
            <w:r w:rsidRPr="00240698">
              <w:rPr>
                <w:rFonts w:asciiTheme="minorHAnsi" w:hAnsiTheme="minorHAnsi" w:cstheme="minorHAnsi"/>
                <w:sz w:val="21"/>
                <w:szCs w:val="21"/>
              </w:rPr>
              <w:t>Palmyra</w:t>
            </w:r>
            <w:proofErr w:type="spellEnd"/>
            <w:r w:rsidRPr="00240698">
              <w:rPr>
                <w:rFonts w:asciiTheme="minorHAnsi" w:hAnsiTheme="minorHAnsi" w:cstheme="minorHAnsi"/>
                <w:sz w:val="21"/>
                <w:szCs w:val="21"/>
              </w:rPr>
              <w:t>, EE Waldemar Salgado</w:t>
            </w:r>
          </w:p>
        </w:tc>
        <w:tc>
          <w:tcPr>
            <w:tcW w:w="3898" w:type="dxa"/>
          </w:tcPr>
          <w:p w14:paraId="1DF0FD8C"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SANTA TEREZA</w:t>
            </w:r>
          </w:p>
          <w:p w14:paraId="413BA160"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ESTRADA MUNICIPAL DO JACARÉ</w:t>
            </w:r>
          </w:p>
        </w:tc>
      </w:tr>
      <w:tr w:rsidR="00240698" w:rsidRPr="00240698" w14:paraId="1CA53D16" w14:textId="77777777" w:rsidTr="003E2F72">
        <w:trPr>
          <w:trHeight w:val="850"/>
        </w:trPr>
        <w:tc>
          <w:tcPr>
            <w:tcW w:w="5742" w:type="dxa"/>
            <w:gridSpan w:val="2"/>
          </w:tcPr>
          <w:p w14:paraId="5C5E4ABF"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Escola Atendidas:</w:t>
            </w:r>
          </w:p>
          <w:p w14:paraId="28665B74" w14:textId="77777777" w:rsidR="00240698" w:rsidRPr="00240698" w:rsidRDefault="00240698" w:rsidP="003E2F72">
            <w:pPr>
              <w:rPr>
                <w:rFonts w:asciiTheme="minorHAnsi" w:hAnsiTheme="minorHAnsi" w:cstheme="minorHAnsi"/>
                <w:sz w:val="21"/>
                <w:szCs w:val="21"/>
              </w:rPr>
            </w:pP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Maria Apparecida Fonseca</w:t>
            </w:r>
            <w:r w:rsidRPr="00240698">
              <w:rPr>
                <w:rFonts w:asciiTheme="minorHAnsi" w:hAnsiTheme="minorHAnsi" w:cstheme="minorHAnsi"/>
                <w:sz w:val="21"/>
                <w:szCs w:val="21"/>
              </w:rPr>
              <w:br/>
            </w:r>
            <w:proofErr w:type="spellStart"/>
            <w:r w:rsidRPr="00240698">
              <w:rPr>
                <w:rFonts w:asciiTheme="minorHAnsi" w:hAnsiTheme="minorHAnsi" w:cstheme="minorHAnsi"/>
                <w:sz w:val="21"/>
                <w:szCs w:val="21"/>
              </w:rPr>
              <w:t>Profª</w:t>
            </w:r>
            <w:proofErr w:type="spellEnd"/>
            <w:r w:rsidRPr="00240698">
              <w:rPr>
                <w:rFonts w:asciiTheme="minorHAnsi" w:hAnsiTheme="minorHAnsi" w:cstheme="minorHAnsi"/>
                <w:sz w:val="21"/>
                <w:szCs w:val="21"/>
              </w:rPr>
              <w:t xml:space="preserve"> </w:t>
            </w:r>
            <w:proofErr w:type="spellStart"/>
            <w:r w:rsidRPr="00240698">
              <w:rPr>
                <w:rFonts w:asciiTheme="minorHAnsi" w:hAnsiTheme="minorHAnsi" w:cstheme="minorHAnsi"/>
                <w:sz w:val="21"/>
                <w:szCs w:val="21"/>
              </w:rPr>
              <w:t>Palmyra</w:t>
            </w:r>
            <w:proofErr w:type="spellEnd"/>
            <w:r w:rsidRPr="00240698">
              <w:rPr>
                <w:rFonts w:asciiTheme="minorHAnsi" w:hAnsiTheme="minorHAnsi" w:cstheme="minorHAnsi"/>
                <w:sz w:val="21"/>
                <w:szCs w:val="21"/>
              </w:rPr>
              <w:t xml:space="preserve"> Perillo</w:t>
            </w:r>
            <w:r w:rsidRPr="00240698">
              <w:rPr>
                <w:rFonts w:asciiTheme="minorHAnsi" w:hAnsiTheme="minorHAnsi" w:cstheme="minorHAnsi"/>
                <w:sz w:val="21"/>
                <w:szCs w:val="21"/>
              </w:rPr>
              <w:br/>
              <w:t>EE Waldemar Salgado</w:t>
            </w:r>
          </w:p>
        </w:tc>
        <w:tc>
          <w:tcPr>
            <w:tcW w:w="3898" w:type="dxa"/>
          </w:tcPr>
          <w:p w14:paraId="79CF315A" w14:textId="77777777" w:rsidR="00240698" w:rsidRPr="00240698" w:rsidRDefault="00240698" w:rsidP="003E2F72">
            <w:pPr>
              <w:rPr>
                <w:rFonts w:asciiTheme="minorHAnsi" w:hAnsiTheme="minorHAnsi" w:cstheme="minorHAnsi"/>
                <w:sz w:val="21"/>
                <w:szCs w:val="21"/>
              </w:rPr>
            </w:pPr>
          </w:p>
        </w:tc>
      </w:tr>
      <w:tr w:rsidR="00240698" w:rsidRPr="00240698" w14:paraId="03BBCA6C" w14:textId="77777777" w:rsidTr="003E2F72">
        <w:tc>
          <w:tcPr>
            <w:tcW w:w="5127" w:type="dxa"/>
          </w:tcPr>
          <w:p w14:paraId="0A254458"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Período: Manhã</w:t>
            </w:r>
          </w:p>
        </w:tc>
        <w:tc>
          <w:tcPr>
            <w:tcW w:w="4513" w:type="dxa"/>
            <w:gridSpan w:val="2"/>
          </w:tcPr>
          <w:p w14:paraId="52BBA528"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Período: Tarde</w:t>
            </w:r>
          </w:p>
        </w:tc>
      </w:tr>
      <w:tr w:rsidR="00240698" w:rsidRPr="00240698" w14:paraId="39A3C54C" w14:textId="77777777" w:rsidTr="003E2F72">
        <w:tc>
          <w:tcPr>
            <w:tcW w:w="5127" w:type="dxa"/>
          </w:tcPr>
          <w:p w14:paraId="5651515F"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início: 04h45min</w:t>
            </w:r>
          </w:p>
        </w:tc>
        <w:tc>
          <w:tcPr>
            <w:tcW w:w="4513" w:type="dxa"/>
            <w:gridSpan w:val="2"/>
          </w:tcPr>
          <w:p w14:paraId="08AB95F0"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 Início: 15h00 min</w:t>
            </w:r>
          </w:p>
        </w:tc>
      </w:tr>
      <w:tr w:rsidR="00240698" w:rsidRPr="00240698" w14:paraId="2A4464B0" w14:textId="77777777" w:rsidTr="003E2F72">
        <w:tc>
          <w:tcPr>
            <w:tcW w:w="5127" w:type="dxa"/>
          </w:tcPr>
          <w:p w14:paraId="5AD4B56C"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destino: 07h00min</w:t>
            </w:r>
            <w:r w:rsidRPr="00240698">
              <w:rPr>
                <w:rFonts w:asciiTheme="minorHAnsi" w:hAnsiTheme="minorHAnsi" w:cstheme="minorHAnsi"/>
                <w:sz w:val="21"/>
                <w:szCs w:val="21"/>
              </w:rPr>
              <w:tab/>
            </w:r>
          </w:p>
        </w:tc>
        <w:tc>
          <w:tcPr>
            <w:tcW w:w="4513" w:type="dxa"/>
            <w:gridSpan w:val="2"/>
          </w:tcPr>
          <w:p w14:paraId="2D40CEA5" w14:textId="77777777" w:rsidR="00240698" w:rsidRPr="00240698" w:rsidRDefault="00240698" w:rsidP="003E2F72">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Chegada: 17h00 min</w:t>
            </w:r>
          </w:p>
        </w:tc>
      </w:tr>
      <w:tr w:rsidR="00240698" w:rsidRPr="00240698" w14:paraId="4BBA3EB8" w14:textId="77777777" w:rsidTr="003E2F72">
        <w:tc>
          <w:tcPr>
            <w:tcW w:w="5127" w:type="dxa"/>
          </w:tcPr>
          <w:p w14:paraId="1CD77820"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 xml:space="preserve">Horário de saída: 12h35 mim </w:t>
            </w:r>
            <w:r w:rsidRPr="00240698">
              <w:rPr>
                <w:rFonts w:asciiTheme="minorHAnsi" w:hAnsiTheme="minorHAnsi" w:cstheme="minorHAnsi"/>
                <w:sz w:val="21"/>
                <w:szCs w:val="21"/>
              </w:rPr>
              <w:tab/>
            </w:r>
          </w:p>
        </w:tc>
        <w:tc>
          <w:tcPr>
            <w:tcW w:w="4513" w:type="dxa"/>
            <w:gridSpan w:val="2"/>
          </w:tcPr>
          <w:p w14:paraId="11282258" w14:textId="77777777" w:rsidR="00240698" w:rsidRPr="00240698" w:rsidRDefault="00240698" w:rsidP="003E2F72">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Saída: 17h00 min</w:t>
            </w:r>
          </w:p>
        </w:tc>
      </w:tr>
      <w:tr w:rsidR="00240698" w:rsidRPr="00240698" w14:paraId="05D8D247" w14:textId="77777777" w:rsidTr="003E2F72">
        <w:tc>
          <w:tcPr>
            <w:tcW w:w="5127" w:type="dxa"/>
          </w:tcPr>
          <w:p w14:paraId="4304EDE3"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Horário de retorno: 14h40 min</w:t>
            </w:r>
          </w:p>
        </w:tc>
        <w:tc>
          <w:tcPr>
            <w:tcW w:w="4513" w:type="dxa"/>
            <w:gridSpan w:val="2"/>
          </w:tcPr>
          <w:p w14:paraId="2F26FD86" w14:textId="77777777" w:rsidR="00240698" w:rsidRPr="00240698" w:rsidRDefault="00240698" w:rsidP="003E2F72">
            <w:pPr>
              <w:rPr>
                <w:rFonts w:asciiTheme="minorHAnsi" w:hAnsiTheme="minorHAnsi" w:cstheme="minorHAnsi"/>
                <w:color w:val="000000"/>
                <w:sz w:val="21"/>
                <w:szCs w:val="21"/>
              </w:rPr>
            </w:pPr>
            <w:r w:rsidRPr="00240698">
              <w:rPr>
                <w:rFonts w:asciiTheme="minorHAnsi" w:hAnsiTheme="minorHAnsi" w:cstheme="minorHAnsi"/>
                <w:color w:val="000000"/>
                <w:sz w:val="21"/>
                <w:szCs w:val="21"/>
              </w:rPr>
              <w:t>Horário de Chegada: 19h00 min</w:t>
            </w:r>
          </w:p>
        </w:tc>
      </w:tr>
      <w:tr w:rsidR="00240698" w:rsidRPr="00240698" w14:paraId="538A6B01" w14:textId="77777777" w:rsidTr="003E2F72">
        <w:tc>
          <w:tcPr>
            <w:tcW w:w="5127" w:type="dxa"/>
          </w:tcPr>
          <w:p w14:paraId="6A07A40A"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Tipo de veículo: 1 micro-ônibus</w:t>
            </w:r>
          </w:p>
        </w:tc>
        <w:tc>
          <w:tcPr>
            <w:tcW w:w="4513" w:type="dxa"/>
            <w:gridSpan w:val="2"/>
          </w:tcPr>
          <w:p w14:paraId="422D00F4" w14:textId="77777777" w:rsidR="00240698" w:rsidRPr="00240698" w:rsidRDefault="00240698" w:rsidP="003E2F72">
            <w:pPr>
              <w:rPr>
                <w:rFonts w:asciiTheme="minorHAnsi" w:hAnsiTheme="minorHAnsi" w:cstheme="minorHAnsi"/>
                <w:color w:val="FF0000"/>
                <w:sz w:val="21"/>
                <w:szCs w:val="21"/>
              </w:rPr>
            </w:pPr>
          </w:p>
        </w:tc>
      </w:tr>
      <w:tr w:rsidR="00240698" w:rsidRPr="00240698" w14:paraId="3988996D" w14:textId="77777777" w:rsidTr="003E2F72">
        <w:trPr>
          <w:trHeight w:val="277"/>
        </w:trPr>
        <w:tc>
          <w:tcPr>
            <w:tcW w:w="5127" w:type="dxa"/>
          </w:tcPr>
          <w:p w14:paraId="0037E174" w14:textId="77777777" w:rsidR="00240698" w:rsidRPr="00240698" w:rsidRDefault="00240698" w:rsidP="003E2F72">
            <w:pPr>
              <w:rPr>
                <w:rFonts w:asciiTheme="minorHAnsi" w:hAnsiTheme="minorHAnsi" w:cstheme="minorHAnsi"/>
                <w:sz w:val="21"/>
                <w:szCs w:val="21"/>
              </w:rPr>
            </w:pPr>
            <w:r w:rsidRPr="00240698">
              <w:rPr>
                <w:rFonts w:asciiTheme="minorHAnsi" w:hAnsiTheme="minorHAnsi" w:cstheme="minorHAnsi"/>
                <w:sz w:val="21"/>
                <w:szCs w:val="21"/>
              </w:rPr>
              <w:t>Km diário: (estimado) 65 km</w:t>
            </w:r>
          </w:p>
        </w:tc>
        <w:tc>
          <w:tcPr>
            <w:tcW w:w="4513" w:type="dxa"/>
            <w:gridSpan w:val="2"/>
          </w:tcPr>
          <w:p w14:paraId="7AD0DBAE" w14:textId="77777777" w:rsidR="00240698" w:rsidRPr="00240698" w:rsidRDefault="00240698" w:rsidP="003E2F72">
            <w:pPr>
              <w:rPr>
                <w:rFonts w:asciiTheme="minorHAnsi" w:hAnsiTheme="minorHAnsi" w:cstheme="minorHAnsi"/>
                <w:color w:val="FF0000"/>
                <w:sz w:val="21"/>
                <w:szCs w:val="21"/>
              </w:rPr>
            </w:pPr>
          </w:p>
        </w:tc>
      </w:tr>
    </w:tbl>
    <w:p w14:paraId="4872AC29" w14:textId="77777777" w:rsidR="00240698" w:rsidRPr="00240698" w:rsidRDefault="00240698" w:rsidP="00240698">
      <w:pPr>
        <w:widowControl w:val="0"/>
        <w:jc w:val="center"/>
        <w:rPr>
          <w:rFonts w:asciiTheme="minorHAnsi" w:hAnsiTheme="minorHAnsi" w:cstheme="minorHAnsi"/>
          <w:b/>
          <w:sz w:val="21"/>
          <w:szCs w:val="21"/>
        </w:rPr>
      </w:pPr>
    </w:p>
    <w:p w14:paraId="72437842" w14:textId="77777777" w:rsidR="00240698" w:rsidRPr="00240698" w:rsidRDefault="00240698" w:rsidP="00240698">
      <w:pPr>
        <w:widowControl w:val="0"/>
        <w:jc w:val="center"/>
        <w:rPr>
          <w:rFonts w:asciiTheme="minorHAnsi" w:hAnsiTheme="minorHAnsi" w:cstheme="minorHAnsi"/>
          <w:b/>
          <w:sz w:val="21"/>
          <w:szCs w:val="21"/>
        </w:rPr>
      </w:pPr>
    </w:p>
    <w:p w14:paraId="2169743D" w14:textId="77777777" w:rsidR="00240698" w:rsidRPr="00240698" w:rsidRDefault="00240698" w:rsidP="00240698">
      <w:pPr>
        <w:widowControl w:val="0"/>
        <w:jc w:val="center"/>
        <w:rPr>
          <w:rFonts w:asciiTheme="minorHAnsi" w:hAnsiTheme="minorHAnsi" w:cstheme="minorHAnsi"/>
          <w:b/>
          <w:sz w:val="21"/>
          <w:szCs w:val="21"/>
        </w:rPr>
      </w:pPr>
    </w:p>
    <w:p w14:paraId="659D102A" w14:textId="77777777" w:rsidR="00240698" w:rsidRPr="00240698" w:rsidRDefault="00240698" w:rsidP="00240698">
      <w:pPr>
        <w:widowControl w:val="0"/>
        <w:jc w:val="center"/>
        <w:rPr>
          <w:rFonts w:asciiTheme="minorHAnsi" w:hAnsiTheme="minorHAnsi" w:cstheme="minorHAnsi"/>
          <w:b/>
          <w:sz w:val="21"/>
          <w:szCs w:val="21"/>
        </w:rPr>
      </w:pPr>
    </w:p>
    <w:tbl>
      <w:tblPr>
        <w:tblpPr w:leftFromText="141" w:rightFromText="141" w:vertAnchor="text" w:horzAnchor="margin" w:tblpY="-96"/>
        <w:tblW w:w="9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48"/>
        <w:gridCol w:w="3765"/>
      </w:tblGrid>
      <w:tr w:rsidR="00240698" w:rsidRPr="00240698" w14:paraId="78D7CCE5" w14:textId="77777777" w:rsidTr="008B75A1">
        <w:tc>
          <w:tcPr>
            <w:tcW w:w="9195" w:type="dxa"/>
            <w:gridSpan w:val="3"/>
          </w:tcPr>
          <w:p w14:paraId="55820A73" w14:textId="77777777" w:rsidR="00240698" w:rsidRPr="00DA1E24" w:rsidRDefault="00240698" w:rsidP="000E30C8">
            <w:pPr>
              <w:jc w:val="center"/>
              <w:rPr>
                <w:rFonts w:asciiTheme="minorHAnsi" w:hAnsiTheme="minorHAnsi" w:cstheme="minorHAnsi"/>
                <w:b/>
                <w:sz w:val="20"/>
              </w:rPr>
            </w:pPr>
            <w:r w:rsidRPr="00DA1E24">
              <w:rPr>
                <w:rFonts w:asciiTheme="minorHAnsi" w:hAnsiTheme="minorHAnsi" w:cstheme="minorHAnsi"/>
                <w:b/>
                <w:sz w:val="20"/>
              </w:rPr>
              <w:lastRenderedPageBreak/>
              <w:t>ROTA 16 - GARAGEM ESCOLAR / FARIAS / ALBINO / TOCA DO LEITÃO</w:t>
            </w:r>
          </w:p>
        </w:tc>
      </w:tr>
      <w:tr w:rsidR="00240698" w:rsidRPr="00240698" w14:paraId="64C2D706" w14:textId="77777777" w:rsidTr="008B75A1">
        <w:tc>
          <w:tcPr>
            <w:tcW w:w="9195" w:type="dxa"/>
            <w:gridSpan w:val="3"/>
          </w:tcPr>
          <w:p w14:paraId="09DC5558" w14:textId="77777777" w:rsidR="00240698" w:rsidRPr="00DA1E24" w:rsidRDefault="00240698" w:rsidP="008B75A1">
            <w:pPr>
              <w:jc w:val="center"/>
              <w:rPr>
                <w:rFonts w:asciiTheme="minorHAnsi" w:hAnsiTheme="minorHAnsi" w:cstheme="minorHAnsi"/>
                <w:b/>
                <w:sz w:val="20"/>
              </w:rPr>
            </w:pPr>
            <w:r w:rsidRPr="00DA1E24">
              <w:rPr>
                <w:rFonts w:asciiTheme="minorHAnsi" w:hAnsiTheme="minorHAnsi" w:cstheme="minorHAnsi"/>
                <w:b/>
                <w:sz w:val="20"/>
              </w:rPr>
              <w:t>ITINERÁRIO IDA E VOLTA</w:t>
            </w:r>
          </w:p>
        </w:tc>
      </w:tr>
      <w:tr w:rsidR="00240698" w:rsidRPr="00240698" w14:paraId="6B57D41C" w14:textId="77777777" w:rsidTr="008B75A1">
        <w:tc>
          <w:tcPr>
            <w:tcW w:w="5430" w:type="dxa"/>
            <w:gridSpan w:val="2"/>
          </w:tcPr>
          <w:p w14:paraId="21BFFB04" w14:textId="77777777" w:rsidR="00240698" w:rsidRPr="00DA1E24" w:rsidRDefault="00240698" w:rsidP="008B75A1">
            <w:pPr>
              <w:jc w:val="center"/>
              <w:rPr>
                <w:rFonts w:asciiTheme="minorHAnsi" w:hAnsiTheme="minorHAnsi" w:cstheme="minorHAnsi"/>
                <w:b/>
                <w:sz w:val="20"/>
              </w:rPr>
            </w:pPr>
            <w:r w:rsidRPr="00DA1E24">
              <w:rPr>
                <w:rFonts w:asciiTheme="minorHAnsi" w:hAnsiTheme="minorHAnsi" w:cstheme="minorHAnsi"/>
                <w:b/>
                <w:sz w:val="20"/>
              </w:rPr>
              <w:t>PONTO INICIAL / PONTO FINAL:GARAGEM</w:t>
            </w:r>
          </w:p>
        </w:tc>
        <w:tc>
          <w:tcPr>
            <w:tcW w:w="3765" w:type="dxa"/>
          </w:tcPr>
          <w:p w14:paraId="5D0D8944" w14:textId="77777777" w:rsidR="00240698" w:rsidRPr="00DA1E24" w:rsidRDefault="00240698" w:rsidP="008B75A1">
            <w:pPr>
              <w:jc w:val="center"/>
              <w:rPr>
                <w:rFonts w:asciiTheme="minorHAnsi" w:hAnsiTheme="minorHAnsi" w:cstheme="minorHAnsi"/>
                <w:b/>
                <w:sz w:val="20"/>
              </w:rPr>
            </w:pPr>
            <w:r w:rsidRPr="00DA1E24">
              <w:rPr>
                <w:rFonts w:asciiTheme="minorHAnsi" w:hAnsiTheme="minorHAnsi" w:cstheme="minorHAnsi"/>
                <w:b/>
                <w:sz w:val="20"/>
              </w:rPr>
              <w:t>BAIRROS ATENDIDOS</w:t>
            </w:r>
          </w:p>
        </w:tc>
      </w:tr>
      <w:tr w:rsidR="00240698" w:rsidRPr="00240698" w14:paraId="65CBDD8D" w14:textId="77777777" w:rsidTr="00DA1E24">
        <w:trPr>
          <w:trHeight w:val="605"/>
        </w:trPr>
        <w:tc>
          <w:tcPr>
            <w:tcW w:w="5430" w:type="dxa"/>
            <w:gridSpan w:val="2"/>
          </w:tcPr>
          <w:p w14:paraId="23713148" w14:textId="77777777" w:rsidR="00240698" w:rsidRPr="00DA1E24" w:rsidRDefault="00240698" w:rsidP="008B75A1">
            <w:pPr>
              <w:rPr>
                <w:rFonts w:asciiTheme="minorHAnsi" w:hAnsiTheme="minorHAnsi" w:cstheme="minorHAnsi"/>
                <w:sz w:val="20"/>
                <w:u w:val="single"/>
              </w:rPr>
            </w:pPr>
            <w:r w:rsidRPr="00DA1E24">
              <w:rPr>
                <w:rFonts w:asciiTheme="minorHAnsi" w:hAnsiTheme="minorHAnsi" w:cstheme="minorHAnsi"/>
                <w:sz w:val="20"/>
              </w:rPr>
              <w:t>Saída da Garagem Escolar, Bairro dos Farias, Bairro do Altino, EMEF Terezinha, EMEF Benedita.</w:t>
            </w:r>
          </w:p>
        </w:tc>
        <w:tc>
          <w:tcPr>
            <w:tcW w:w="3765" w:type="dxa"/>
          </w:tcPr>
          <w:p w14:paraId="487C5B6A"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BAIRRO DOS FARIAS</w:t>
            </w:r>
          </w:p>
        </w:tc>
      </w:tr>
      <w:tr w:rsidR="00240698" w:rsidRPr="00240698" w14:paraId="71D0DD9C" w14:textId="77777777" w:rsidTr="008B75A1">
        <w:trPr>
          <w:trHeight w:val="630"/>
        </w:trPr>
        <w:tc>
          <w:tcPr>
            <w:tcW w:w="5430" w:type="dxa"/>
            <w:gridSpan w:val="2"/>
          </w:tcPr>
          <w:p w14:paraId="58FF6794"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 xml:space="preserve">Saída da Garagem Escolar, Bairro da Toca do Leitão, EMEF </w:t>
            </w:r>
            <w:proofErr w:type="spellStart"/>
            <w:r w:rsidRPr="00DA1E24">
              <w:rPr>
                <w:rFonts w:asciiTheme="minorHAnsi" w:hAnsiTheme="minorHAnsi" w:cstheme="minorHAnsi"/>
                <w:sz w:val="20"/>
              </w:rPr>
              <w:t>Profª</w:t>
            </w:r>
            <w:proofErr w:type="spellEnd"/>
            <w:r w:rsidRPr="00DA1E24">
              <w:rPr>
                <w:rFonts w:asciiTheme="minorHAnsi" w:hAnsiTheme="minorHAnsi" w:cstheme="minorHAnsi"/>
                <w:sz w:val="20"/>
              </w:rPr>
              <w:t xml:space="preserve"> Francisca Rosa Gomes</w:t>
            </w:r>
          </w:p>
        </w:tc>
        <w:tc>
          <w:tcPr>
            <w:tcW w:w="3765" w:type="dxa"/>
          </w:tcPr>
          <w:p w14:paraId="59356E2F"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BAIRRO DO ALBINO E TOCA DO LEITÃO</w:t>
            </w:r>
          </w:p>
        </w:tc>
      </w:tr>
      <w:tr w:rsidR="00240698" w:rsidRPr="00240698" w14:paraId="74C6EA90" w14:textId="77777777" w:rsidTr="008B75A1">
        <w:trPr>
          <w:trHeight w:val="850"/>
        </w:trPr>
        <w:tc>
          <w:tcPr>
            <w:tcW w:w="5430" w:type="dxa"/>
            <w:gridSpan w:val="2"/>
          </w:tcPr>
          <w:p w14:paraId="74D29005"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Escola Atendidas</w:t>
            </w:r>
          </w:p>
          <w:p w14:paraId="4CEC14D0" w14:textId="77777777" w:rsidR="00240698" w:rsidRPr="00DA1E24" w:rsidRDefault="00240698" w:rsidP="008B75A1">
            <w:pPr>
              <w:pStyle w:val="Ttulo4"/>
              <w:shd w:val="clear" w:color="auto" w:fill="FFFFFF"/>
              <w:spacing w:before="0" w:line="312" w:lineRule="atLeast"/>
              <w:textAlignment w:val="baseline"/>
              <w:rPr>
                <w:rFonts w:asciiTheme="minorHAnsi" w:hAnsiTheme="minorHAnsi" w:cstheme="minorHAnsi"/>
                <w:b/>
                <w:bCs/>
                <w:i w:val="0"/>
                <w:iCs w:val="0"/>
                <w:caps/>
                <w:color w:val="000000"/>
                <w:sz w:val="20"/>
                <w:szCs w:val="20"/>
              </w:rPr>
            </w:pPr>
            <w:r w:rsidRPr="00DA1E24">
              <w:rPr>
                <w:rFonts w:asciiTheme="minorHAnsi" w:hAnsiTheme="minorHAnsi" w:cstheme="minorHAnsi"/>
                <w:bCs/>
                <w:i w:val="0"/>
                <w:iCs w:val="0"/>
                <w:caps/>
                <w:color w:val="000000"/>
                <w:sz w:val="20"/>
                <w:szCs w:val="20"/>
              </w:rPr>
              <w:t>Creche Municipal “Vereador Benedito Cantinho Braga Filho”</w:t>
            </w:r>
          </w:p>
          <w:p w14:paraId="17E7594A"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EMEF Maria Apparecida Fonseca</w:t>
            </w:r>
          </w:p>
        </w:tc>
        <w:tc>
          <w:tcPr>
            <w:tcW w:w="3765" w:type="dxa"/>
          </w:tcPr>
          <w:p w14:paraId="21592AAD" w14:textId="77777777" w:rsidR="00240698" w:rsidRPr="00DA1E24" w:rsidRDefault="00240698" w:rsidP="008B75A1">
            <w:pPr>
              <w:rPr>
                <w:rFonts w:asciiTheme="minorHAnsi" w:hAnsiTheme="minorHAnsi" w:cstheme="minorHAnsi"/>
                <w:sz w:val="20"/>
              </w:rPr>
            </w:pPr>
          </w:p>
        </w:tc>
      </w:tr>
      <w:tr w:rsidR="00240698" w:rsidRPr="00240698" w14:paraId="5813F586" w14:textId="77777777" w:rsidTr="00DA1E24">
        <w:tc>
          <w:tcPr>
            <w:tcW w:w="5382" w:type="dxa"/>
          </w:tcPr>
          <w:p w14:paraId="0E218D9A" w14:textId="77777777" w:rsidR="00240698" w:rsidRPr="00DA1E24" w:rsidRDefault="00240698" w:rsidP="008B75A1">
            <w:pPr>
              <w:rPr>
                <w:rFonts w:asciiTheme="minorHAnsi" w:hAnsiTheme="minorHAnsi" w:cstheme="minorHAnsi"/>
                <w:sz w:val="20"/>
              </w:rPr>
            </w:pPr>
          </w:p>
        </w:tc>
        <w:tc>
          <w:tcPr>
            <w:tcW w:w="3813" w:type="dxa"/>
            <w:gridSpan w:val="2"/>
          </w:tcPr>
          <w:p w14:paraId="38420704" w14:textId="77777777" w:rsidR="00240698" w:rsidRPr="00DA1E24" w:rsidRDefault="00240698" w:rsidP="008B75A1">
            <w:pPr>
              <w:rPr>
                <w:rFonts w:asciiTheme="minorHAnsi" w:hAnsiTheme="minorHAnsi" w:cstheme="minorHAnsi"/>
                <w:sz w:val="20"/>
              </w:rPr>
            </w:pPr>
          </w:p>
        </w:tc>
      </w:tr>
      <w:tr w:rsidR="00240698" w:rsidRPr="00240698" w14:paraId="472C2357" w14:textId="77777777" w:rsidTr="00DA1E24">
        <w:tc>
          <w:tcPr>
            <w:tcW w:w="5382" w:type="dxa"/>
          </w:tcPr>
          <w:p w14:paraId="10BF040D"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BAIRRO INÍCIO: JARDIM PRADO</w:t>
            </w:r>
          </w:p>
        </w:tc>
        <w:tc>
          <w:tcPr>
            <w:tcW w:w="3813" w:type="dxa"/>
            <w:gridSpan w:val="2"/>
          </w:tcPr>
          <w:p w14:paraId="0B0B2F8E" w14:textId="77777777" w:rsidR="00240698" w:rsidRPr="00DA1E24" w:rsidRDefault="00240698" w:rsidP="008B75A1">
            <w:pPr>
              <w:rPr>
                <w:rFonts w:asciiTheme="minorHAnsi" w:hAnsiTheme="minorHAnsi" w:cstheme="minorHAnsi"/>
                <w:sz w:val="20"/>
              </w:rPr>
            </w:pPr>
          </w:p>
        </w:tc>
      </w:tr>
      <w:tr w:rsidR="00240698" w:rsidRPr="00240698" w14:paraId="24DEFB81" w14:textId="77777777" w:rsidTr="00DA1E24">
        <w:tc>
          <w:tcPr>
            <w:tcW w:w="5382" w:type="dxa"/>
          </w:tcPr>
          <w:p w14:paraId="0354A8C3"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ab/>
            </w:r>
          </w:p>
        </w:tc>
        <w:tc>
          <w:tcPr>
            <w:tcW w:w="3813" w:type="dxa"/>
            <w:gridSpan w:val="2"/>
          </w:tcPr>
          <w:p w14:paraId="61DAE062" w14:textId="77777777" w:rsidR="00240698" w:rsidRPr="00DA1E24" w:rsidRDefault="00240698" w:rsidP="008B75A1">
            <w:pPr>
              <w:rPr>
                <w:rFonts w:asciiTheme="minorHAnsi" w:hAnsiTheme="minorHAnsi" w:cstheme="minorHAnsi"/>
                <w:color w:val="FF0000"/>
                <w:sz w:val="20"/>
              </w:rPr>
            </w:pPr>
          </w:p>
        </w:tc>
      </w:tr>
      <w:tr w:rsidR="00240698" w:rsidRPr="00240698" w14:paraId="4253901C" w14:textId="77777777" w:rsidTr="00DA1E24">
        <w:tc>
          <w:tcPr>
            <w:tcW w:w="5382" w:type="dxa"/>
          </w:tcPr>
          <w:p w14:paraId="19633D90"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Período: Manhã</w:t>
            </w:r>
          </w:p>
        </w:tc>
        <w:tc>
          <w:tcPr>
            <w:tcW w:w="3813" w:type="dxa"/>
            <w:gridSpan w:val="2"/>
          </w:tcPr>
          <w:p w14:paraId="0F3D6B8C" w14:textId="77777777" w:rsidR="00240698" w:rsidRPr="00DA1E24" w:rsidRDefault="00240698" w:rsidP="008B75A1">
            <w:pPr>
              <w:rPr>
                <w:rFonts w:asciiTheme="minorHAnsi" w:hAnsiTheme="minorHAnsi" w:cstheme="minorHAnsi"/>
                <w:color w:val="000000"/>
                <w:sz w:val="20"/>
              </w:rPr>
            </w:pPr>
            <w:r w:rsidRPr="00DA1E24">
              <w:rPr>
                <w:rFonts w:asciiTheme="minorHAnsi" w:hAnsiTheme="minorHAnsi" w:cstheme="minorHAnsi"/>
                <w:color w:val="000000"/>
                <w:sz w:val="20"/>
              </w:rPr>
              <w:t>Período: Tarde</w:t>
            </w:r>
          </w:p>
        </w:tc>
      </w:tr>
      <w:tr w:rsidR="00240698" w:rsidRPr="00240698" w14:paraId="6823C5C8" w14:textId="77777777" w:rsidTr="00DA1E24">
        <w:tc>
          <w:tcPr>
            <w:tcW w:w="5382" w:type="dxa"/>
          </w:tcPr>
          <w:p w14:paraId="1ACC4922" w14:textId="10C56843"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 xml:space="preserve">Horário de </w:t>
            </w:r>
            <w:r w:rsidR="003E2F72" w:rsidRPr="00DA1E24">
              <w:rPr>
                <w:rFonts w:asciiTheme="minorHAnsi" w:hAnsiTheme="minorHAnsi" w:cstheme="minorHAnsi"/>
                <w:sz w:val="20"/>
              </w:rPr>
              <w:t>início</w:t>
            </w:r>
            <w:r w:rsidRPr="00DA1E24">
              <w:rPr>
                <w:rFonts w:asciiTheme="minorHAnsi" w:hAnsiTheme="minorHAnsi" w:cstheme="minorHAnsi"/>
                <w:sz w:val="20"/>
              </w:rPr>
              <w:t>: 06h15min</w:t>
            </w:r>
          </w:p>
        </w:tc>
        <w:tc>
          <w:tcPr>
            <w:tcW w:w="3813" w:type="dxa"/>
            <w:gridSpan w:val="2"/>
          </w:tcPr>
          <w:p w14:paraId="2A1E515A" w14:textId="77777777" w:rsidR="00240698" w:rsidRPr="00DA1E24" w:rsidRDefault="00240698" w:rsidP="008B75A1">
            <w:pPr>
              <w:rPr>
                <w:rFonts w:asciiTheme="minorHAnsi" w:hAnsiTheme="minorHAnsi" w:cstheme="minorHAnsi"/>
                <w:color w:val="000000"/>
                <w:sz w:val="20"/>
              </w:rPr>
            </w:pPr>
            <w:r w:rsidRPr="00DA1E24">
              <w:rPr>
                <w:rFonts w:asciiTheme="minorHAnsi" w:hAnsiTheme="minorHAnsi" w:cstheme="minorHAnsi"/>
                <w:color w:val="000000"/>
                <w:sz w:val="20"/>
              </w:rPr>
              <w:t>Horário de Início: 17h00 min</w:t>
            </w:r>
          </w:p>
        </w:tc>
      </w:tr>
      <w:tr w:rsidR="00240698" w:rsidRPr="00240698" w14:paraId="487F7B5C" w14:textId="77777777" w:rsidTr="00DA1E24">
        <w:tc>
          <w:tcPr>
            <w:tcW w:w="5382" w:type="dxa"/>
          </w:tcPr>
          <w:p w14:paraId="3F676C90"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Horário de destino: 07h00min</w:t>
            </w:r>
          </w:p>
        </w:tc>
        <w:tc>
          <w:tcPr>
            <w:tcW w:w="3813" w:type="dxa"/>
            <w:gridSpan w:val="2"/>
          </w:tcPr>
          <w:p w14:paraId="7DBCA128" w14:textId="77777777" w:rsidR="00240698" w:rsidRPr="00DA1E24" w:rsidRDefault="00240698" w:rsidP="008B75A1">
            <w:pPr>
              <w:rPr>
                <w:rFonts w:asciiTheme="minorHAnsi" w:hAnsiTheme="minorHAnsi" w:cstheme="minorHAnsi"/>
                <w:color w:val="000000"/>
                <w:sz w:val="20"/>
              </w:rPr>
            </w:pPr>
            <w:r w:rsidRPr="00DA1E24">
              <w:rPr>
                <w:rFonts w:asciiTheme="minorHAnsi" w:hAnsiTheme="minorHAnsi" w:cstheme="minorHAnsi"/>
                <w:color w:val="000000"/>
                <w:sz w:val="20"/>
              </w:rPr>
              <w:t>Horário de retorno: 19h00 min</w:t>
            </w:r>
          </w:p>
        </w:tc>
      </w:tr>
      <w:tr w:rsidR="00240698" w:rsidRPr="00240698" w14:paraId="7158C909" w14:textId="77777777" w:rsidTr="00DA1E24">
        <w:tc>
          <w:tcPr>
            <w:tcW w:w="5382" w:type="dxa"/>
          </w:tcPr>
          <w:p w14:paraId="5DAC4DC4"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Horário de saída: 12h00</w:t>
            </w:r>
          </w:p>
        </w:tc>
        <w:tc>
          <w:tcPr>
            <w:tcW w:w="3813" w:type="dxa"/>
            <w:gridSpan w:val="2"/>
          </w:tcPr>
          <w:p w14:paraId="36302DC6" w14:textId="77777777" w:rsidR="00240698" w:rsidRPr="00DA1E24" w:rsidRDefault="00240698" w:rsidP="008B75A1">
            <w:pPr>
              <w:rPr>
                <w:rFonts w:asciiTheme="minorHAnsi" w:hAnsiTheme="minorHAnsi" w:cstheme="minorHAnsi"/>
                <w:color w:val="FF0000"/>
                <w:sz w:val="20"/>
              </w:rPr>
            </w:pPr>
          </w:p>
        </w:tc>
      </w:tr>
      <w:tr w:rsidR="00240698" w:rsidRPr="00240698" w14:paraId="16DFA2B9" w14:textId="77777777" w:rsidTr="00DA1E24">
        <w:tc>
          <w:tcPr>
            <w:tcW w:w="5382" w:type="dxa"/>
          </w:tcPr>
          <w:p w14:paraId="762562BD"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Horário retorno: 13h20min</w:t>
            </w:r>
          </w:p>
        </w:tc>
        <w:tc>
          <w:tcPr>
            <w:tcW w:w="3813" w:type="dxa"/>
            <w:gridSpan w:val="2"/>
          </w:tcPr>
          <w:p w14:paraId="1349F243" w14:textId="77777777" w:rsidR="00240698" w:rsidRPr="00DA1E24" w:rsidRDefault="00240698" w:rsidP="008B75A1">
            <w:pPr>
              <w:rPr>
                <w:rFonts w:asciiTheme="minorHAnsi" w:hAnsiTheme="minorHAnsi" w:cstheme="minorHAnsi"/>
                <w:color w:val="FF0000"/>
                <w:sz w:val="20"/>
              </w:rPr>
            </w:pPr>
          </w:p>
        </w:tc>
      </w:tr>
      <w:tr w:rsidR="00240698" w:rsidRPr="00240698" w14:paraId="40A47CE5" w14:textId="77777777" w:rsidTr="00DA1E24">
        <w:tc>
          <w:tcPr>
            <w:tcW w:w="5382" w:type="dxa"/>
          </w:tcPr>
          <w:p w14:paraId="1C725765"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Tipo de veículo: 1 micro-ônibus</w:t>
            </w:r>
          </w:p>
        </w:tc>
        <w:tc>
          <w:tcPr>
            <w:tcW w:w="3813" w:type="dxa"/>
            <w:gridSpan w:val="2"/>
          </w:tcPr>
          <w:p w14:paraId="698F7C67" w14:textId="77777777" w:rsidR="00240698" w:rsidRPr="00DA1E24" w:rsidRDefault="00240698" w:rsidP="008B75A1">
            <w:pPr>
              <w:rPr>
                <w:rFonts w:asciiTheme="minorHAnsi" w:hAnsiTheme="minorHAnsi" w:cstheme="minorHAnsi"/>
                <w:color w:val="FF0000"/>
                <w:sz w:val="20"/>
              </w:rPr>
            </w:pPr>
          </w:p>
        </w:tc>
      </w:tr>
      <w:tr w:rsidR="00240698" w:rsidRPr="00240698" w14:paraId="2A163128" w14:textId="77777777" w:rsidTr="00DA1E24">
        <w:trPr>
          <w:trHeight w:val="277"/>
        </w:trPr>
        <w:tc>
          <w:tcPr>
            <w:tcW w:w="5382" w:type="dxa"/>
          </w:tcPr>
          <w:p w14:paraId="0158323D" w14:textId="77777777" w:rsidR="00240698" w:rsidRPr="00DA1E24" w:rsidRDefault="00240698" w:rsidP="008B75A1">
            <w:pPr>
              <w:rPr>
                <w:rFonts w:asciiTheme="minorHAnsi" w:hAnsiTheme="minorHAnsi" w:cstheme="minorHAnsi"/>
                <w:sz w:val="20"/>
              </w:rPr>
            </w:pPr>
            <w:r w:rsidRPr="00DA1E24">
              <w:rPr>
                <w:rFonts w:asciiTheme="minorHAnsi" w:hAnsiTheme="minorHAnsi" w:cstheme="minorHAnsi"/>
                <w:sz w:val="20"/>
              </w:rPr>
              <w:t>Km diário: (estimado) 35 km</w:t>
            </w:r>
          </w:p>
        </w:tc>
        <w:tc>
          <w:tcPr>
            <w:tcW w:w="3813" w:type="dxa"/>
            <w:gridSpan w:val="2"/>
          </w:tcPr>
          <w:p w14:paraId="2F8C07DB" w14:textId="77777777" w:rsidR="00240698" w:rsidRPr="00DA1E24" w:rsidRDefault="00240698" w:rsidP="008B75A1">
            <w:pPr>
              <w:rPr>
                <w:rFonts w:asciiTheme="minorHAnsi" w:hAnsiTheme="minorHAnsi" w:cstheme="minorHAnsi"/>
                <w:color w:val="FF0000"/>
                <w:sz w:val="20"/>
              </w:rPr>
            </w:pPr>
          </w:p>
        </w:tc>
      </w:tr>
    </w:tbl>
    <w:p w14:paraId="30688D48" w14:textId="77777777" w:rsidR="00240698" w:rsidRPr="00A65561" w:rsidRDefault="00240698" w:rsidP="00240698">
      <w:pPr>
        <w:rPr>
          <w:rFonts w:asciiTheme="minorHAnsi" w:hAnsiTheme="minorHAnsi" w:cstheme="minorHAnsi"/>
          <w:sz w:val="21"/>
          <w:szCs w:val="21"/>
        </w:rPr>
      </w:pPr>
    </w:p>
    <w:tbl>
      <w:tblPr>
        <w:tblpPr w:leftFromText="141" w:rightFromText="141" w:vertAnchor="text" w:horzAnchor="margin" w:tblpY="100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615"/>
        <w:gridCol w:w="3780"/>
      </w:tblGrid>
      <w:tr w:rsidR="00240698" w:rsidRPr="00A65561" w14:paraId="59888B9D" w14:textId="77777777" w:rsidTr="008B75A1">
        <w:tc>
          <w:tcPr>
            <w:tcW w:w="9210" w:type="dxa"/>
            <w:gridSpan w:val="3"/>
          </w:tcPr>
          <w:p w14:paraId="3600D8C3" w14:textId="77777777" w:rsidR="00240698" w:rsidRPr="00A65561" w:rsidRDefault="00240698" w:rsidP="008B75A1">
            <w:pPr>
              <w:jc w:val="both"/>
              <w:rPr>
                <w:rFonts w:asciiTheme="minorHAnsi" w:hAnsiTheme="minorHAnsi" w:cstheme="minorHAnsi"/>
                <w:b/>
                <w:sz w:val="20"/>
              </w:rPr>
            </w:pPr>
            <w:r w:rsidRPr="00A65561">
              <w:rPr>
                <w:rFonts w:asciiTheme="minorHAnsi" w:hAnsiTheme="minorHAnsi" w:cstheme="minorHAnsi"/>
                <w:b/>
                <w:sz w:val="20"/>
              </w:rPr>
              <w:t>ROTA 17 - GARAGEM ESCOLAR / ELDORADO / EMEIF TEREZINHA DO MENINO JESUS PORTO WUÓ / EMEF PROFª BENEDITA P. ALBUQUERQUE / EMEF PROFª FRANCISCA ROSA GOMES/ EE WALDEMAR SALGADO</w:t>
            </w:r>
          </w:p>
        </w:tc>
      </w:tr>
      <w:tr w:rsidR="00240698" w:rsidRPr="00A65561" w14:paraId="30ACA131" w14:textId="77777777" w:rsidTr="008B75A1">
        <w:tc>
          <w:tcPr>
            <w:tcW w:w="9210" w:type="dxa"/>
            <w:gridSpan w:val="3"/>
          </w:tcPr>
          <w:p w14:paraId="6660F53A" w14:textId="77777777" w:rsidR="00240698" w:rsidRPr="00A65561" w:rsidRDefault="00240698" w:rsidP="008B75A1">
            <w:pPr>
              <w:jc w:val="center"/>
              <w:rPr>
                <w:rFonts w:asciiTheme="minorHAnsi" w:hAnsiTheme="minorHAnsi" w:cstheme="minorHAnsi"/>
                <w:b/>
                <w:sz w:val="20"/>
              </w:rPr>
            </w:pPr>
            <w:r w:rsidRPr="00A65561">
              <w:rPr>
                <w:rFonts w:asciiTheme="minorHAnsi" w:hAnsiTheme="minorHAnsi" w:cstheme="minorHAnsi"/>
                <w:b/>
                <w:sz w:val="20"/>
              </w:rPr>
              <w:t>ITINERÁRIO IDA E VOLTA</w:t>
            </w:r>
          </w:p>
        </w:tc>
      </w:tr>
      <w:tr w:rsidR="00240698" w:rsidRPr="00A65561" w14:paraId="7C8DF8BC" w14:textId="77777777" w:rsidTr="008B75A1">
        <w:tc>
          <w:tcPr>
            <w:tcW w:w="5430" w:type="dxa"/>
            <w:gridSpan w:val="2"/>
          </w:tcPr>
          <w:p w14:paraId="69B09696" w14:textId="77777777" w:rsidR="00240698" w:rsidRPr="00A65561" w:rsidRDefault="00240698" w:rsidP="008B75A1">
            <w:pPr>
              <w:jc w:val="center"/>
              <w:rPr>
                <w:rFonts w:asciiTheme="minorHAnsi" w:hAnsiTheme="minorHAnsi" w:cstheme="minorHAnsi"/>
                <w:b/>
                <w:sz w:val="20"/>
              </w:rPr>
            </w:pPr>
            <w:r w:rsidRPr="00A65561">
              <w:rPr>
                <w:rFonts w:asciiTheme="minorHAnsi" w:hAnsiTheme="minorHAnsi" w:cstheme="minorHAnsi"/>
                <w:b/>
                <w:sz w:val="20"/>
              </w:rPr>
              <w:t>PONTO INICIAL / PONTO FINAL: GARAGEM</w:t>
            </w:r>
          </w:p>
        </w:tc>
        <w:tc>
          <w:tcPr>
            <w:tcW w:w="3780" w:type="dxa"/>
          </w:tcPr>
          <w:p w14:paraId="368DE4C4" w14:textId="77777777" w:rsidR="00240698" w:rsidRPr="00A65561" w:rsidRDefault="00240698" w:rsidP="008B75A1">
            <w:pPr>
              <w:jc w:val="center"/>
              <w:rPr>
                <w:rFonts w:asciiTheme="minorHAnsi" w:hAnsiTheme="minorHAnsi" w:cstheme="minorHAnsi"/>
                <w:b/>
                <w:sz w:val="20"/>
              </w:rPr>
            </w:pPr>
            <w:r w:rsidRPr="00A65561">
              <w:rPr>
                <w:rFonts w:asciiTheme="minorHAnsi" w:hAnsiTheme="minorHAnsi" w:cstheme="minorHAnsi"/>
                <w:b/>
                <w:sz w:val="20"/>
              </w:rPr>
              <w:t>BAIRROS ATENDIDOS</w:t>
            </w:r>
          </w:p>
        </w:tc>
      </w:tr>
      <w:tr w:rsidR="00240698" w:rsidRPr="00A65561" w14:paraId="056F0DD1" w14:textId="77777777" w:rsidTr="008B75A1">
        <w:trPr>
          <w:trHeight w:val="850"/>
        </w:trPr>
        <w:tc>
          <w:tcPr>
            <w:tcW w:w="5430" w:type="dxa"/>
            <w:gridSpan w:val="2"/>
          </w:tcPr>
          <w:p w14:paraId="6D8C33B6" w14:textId="77777777" w:rsidR="00240698" w:rsidRPr="00A65561" w:rsidRDefault="00240698" w:rsidP="008B75A1">
            <w:pPr>
              <w:rPr>
                <w:rFonts w:asciiTheme="minorHAnsi" w:hAnsiTheme="minorHAnsi" w:cstheme="minorHAnsi"/>
                <w:sz w:val="20"/>
                <w:u w:val="single"/>
              </w:rPr>
            </w:pPr>
            <w:r w:rsidRPr="00A65561">
              <w:rPr>
                <w:rFonts w:asciiTheme="minorHAnsi" w:hAnsiTheme="minorHAnsi" w:cstheme="minorHAnsi"/>
                <w:sz w:val="20"/>
              </w:rPr>
              <w:t xml:space="preserve">Saída da Garagem Escolar, Estrada Santa Branca - Paraibuna, Bairro Eldorado, Emei Terezinha do Menino Jesus Porto </w:t>
            </w:r>
            <w:proofErr w:type="spellStart"/>
            <w:r w:rsidRPr="00A65561">
              <w:rPr>
                <w:rFonts w:asciiTheme="minorHAnsi" w:hAnsiTheme="minorHAnsi" w:cstheme="minorHAnsi"/>
                <w:sz w:val="20"/>
              </w:rPr>
              <w:t>Wuó</w:t>
            </w:r>
            <w:proofErr w:type="spellEnd"/>
            <w:r w:rsidRPr="00A65561">
              <w:rPr>
                <w:rFonts w:asciiTheme="minorHAnsi" w:hAnsiTheme="minorHAnsi" w:cstheme="minorHAnsi"/>
                <w:sz w:val="20"/>
              </w:rPr>
              <w:t xml:space="preserve">, Emef </w:t>
            </w:r>
            <w:proofErr w:type="spellStart"/>
            <w:r w:rsidRPr="00A65561">
              <w:rPr>
                <w:rFonts w:asciiTheme="minorHAnsi" w:hAnsiTheme="minorHAnsi" w:cstheme="minorHAnsi"/>
                <w:sz w:val="20"/>
              </w:rPr>
              <w:t>Profª</w:t>
            </w:r>
            <w:proofErr w:type="spellEnd"/>
            <w:r w:rsidRPr="00A65561">
              <w:rPr>
                <w:rFonts w:asciiTheme="minorHAnsi" w:hAnsiTheme="minorHAnsi" w:cstheme="minorHAnsi"/>
                <w:sz w:val="20"/>
              </w:rPr>
              <w:t xml:space="preserve"> Benedita P. Albuquerque, Emef </w:t>
            </w:r>
            <w:proofErr w:type="spellStart"/>
            <w:r w:rsidRPr="00A65561">
              <w:rPr>
                <w:rFonts w:asciiTheme="minorHAnsi" w:hAnsiTheme="minorHAnsi" w:cstheme="minorHAnsi"/>
                <w:sz w:val="20"/>
              </w:rPr>
              <w:t>Profª</w:t>
            </w:r>
            <w:proofErr w:type="spellEnd"/>
            <w:r w:rsidRPr="00A65561">
              <w:rPr>
                <w:rFonts w:asciiTheme="minorHAnsi" w:hAnsiTheme="minorHAnsi" w:cstheme="minorHAnsi"/>
                <w:sz w:val="20"/>
              </w:rPr>
              <w:t xml:space="preserve"> Francisca Rosa Gomes e EE </w:t>
            </w:r>
            <w:proofErr w:type="spellStart"/>
            <w:r w:rsidRPr="00A65561">
              <w:rPr>
                <w:rFonts w:asciiTheme="minorHAnsi" w:hAnsiTheme="minorHAnsi" w:cstheme="minorHAnsi"/>
                <w:sz w:val="20"/>
              </w:rPr>
              <w:t>Prof°</w:t>
            </w:r>
            <w:proofErr w:type="spellEnd"/>
            <w:r w:rsidRPr="00A65561">
              <w:rPr>
                <w:rFonts w:asciiTheme="minorHAnsi" w:hAnsiTheme="minorHAnsi" w:cstheme="minorHAnsi"/>
                <w:sz w:val="20"/>
              </w:rPr>
              <w:t xml:space="preserve"> Waldemar Salgado. </w:t>
            </w:r>
          </w:p>
        </w:tc>
        <w:tc>
          <w:tcPr>
            <w:tcW w:w="3780" w:type="dxa"/>
          </w:tcPr>
          <w:p w14:paraId="36A8D137"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ELDORADO</w:t>
            </w:r>
          </w:p>
        </w:tc>
      </w:tr>
      <w:tr w:rsidR="00240698" w:rsidRPr="00A65561" w14:paraId="09F7FC0A" w14:textId="77777777" w:rsidTr="008B75A1">
        <w:trPr>
          <w:trHeight w:val="630"/>
        </w:trPr>
        <w:tc>
          <w:tcPr>
            <w:tcW w:w="5430" w:type="dxa"/>
            <w:gridSpan w:val="2"/>
          </w:tcPr>
          <w:p w14:paraId="1071AE72"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 xml:space="preserve">Saída da Garagem Escolar, Emei Terezinha do Menino Jesus Porto </w:t>
            </w:r>
            <w:proofErr w:type="spellStart"/>
            <w:r w:rsidRPr="00A65561">
              <w:rPr>
                <w:rFonts w:asciiTheme="minorHAnsi" w:hAnsiTheme="minorHAnsi" w:cstheme="minorHAnsi"/>
                <w:sz w:val="20"/>
              </w:rPr>
              <w:t>Wuó</w:t>
            </w:r>
            <w:proofErr w:type="spellEnd"/>
            <w:r w:rsidRPr="00A65561">
              <w:rPr>
                <w:rFonts w:asciiTheme="minorHAnsi" w:hAnsiTheme="minorHAnsi" w:cstheme="minorHAnsi"/>
                <w:sz w:val="20"/>
              </w:rPr>
              <w:t xml:space="preserve">, Emef </w:t>
            </w:r>
            <w:proofErr w:type="spellStart"/>
            <w:r w:rsidRPr="00A65561">
              <w:rPr>
                <w:rFonts w:asciiTheme="minorHAnsi" w:hAnsiTheme="minorHAnsi" w:cstheme="minorHAnsi"/>
                <w:sz w:val="20"/>
              </w:rPr>
              <w:t>Profª</w:t>
            </w:r>
            <w:proofErr w:type="spellEnd"/>
            <w:r w:rsidRPr="00A65561">
              <w:rPr>
                <w:rFonts w:asciiTheme="minorHAnsi" w:hAnsiTheme="minorHAnsi" w:cstheme="minorHAnsi"/>
                <w:sz w:val="20"/>
              </w:rPr>
              <w:t xml:space="preserve"> Benedita P. Albuquerque, Emef </w:t>
            </w:r>
            <w:proofErr w:type="spellStart"/>
            <w:r w:rsidRPr="00A65561">
              <w:rPr>
                <w:rFonts w:asciiTheme="minorHAnsi" w:hAnsiTheme="minorHAnsi" w:cstheme="minorHAnsi"/>
                <w:sz w:val="20"/>
              </w:rPr>
              <w:t>Profª</w:t>
            </w:r>
            <w:proofErr w:type="spellEnd"/>
            <w:r w:rsidRPr="00A65561">
              <w:rPr>
                <w:rFonts w:asciiTheme="minorHAnsi" w:hAnsiTheme="minorHAnsi" w:cstheme="minorHAnsi"/>
                <w:sz w:val="20"/>
              </w:rPr>
              <w:t xml:space="preserve"> Francisca Rosa </w:t>
            </w:r>
            <w:proofErr w:type="gramStart"/>
            <w:r w:rsidRPr="00A65561">
              <w:rPr>
                <w:rFonts w:asciiTheme="minorHAnsi" w:hAnsiTheme="minorHAnsi" w:cstheme="minorHAnsi"/>
                <w:sz w:val="20"/>
              </w:rPr>
              <w:t>Gomes,  EE</w:t>
            </w:r>
            <w:proofErr w:type="gramEnd"/>
            <w:r w:rsidRPr="00A65561">
              <w:rPr>
                <w:rFonts w:asciiTheme="minorHAnsi" w:hAnsiTheme="minorHAnsi" w:cstheme="minorHAnsi"/>
                <w:sz w:val="20"/>
              </w:rPr>
              <w:t xml:space="preserve"> </w:t>
            </w:r>
            <w:proofErr w:type="spellStart"/>
            <w:r w:rsidRPr="00A65561">
              <w:rPr>
                <w:rFonts w:asciiTheme="minorHAnsi" w:hAnsiTheme="minorHAnsi" w:cstheme="minorHAnsi"/>
                <w:sz w:val="20"/>
              </w:rPr>
              <w:t>Prof°</w:t>
            </w:r>
            <w:proofErr w:type="spellEnd"/>
            <w:r w:rsidRPr="00A65561">
              <w:rPr>
                <w:rFonts w:asciiTheme="minorHAnsi" w:hAnsiTheme="minorHAnsi" w:cstheme="minorHAnsi"/>
                <w:sz w:val="20"/>
              </w:rPr>
              <w:t xml:space="preserve"> Waldemar </w:t>
            </w:r>
            <w:proofErr w:type="gramStart"/>
            <w:r w:rsidRPr="00A65561">
              <w:rPr>
                <w:rFonts w:asciiTheme="minorHAnsi" w:hAnsiTheme="minorHAnsi" w:cstheme="minorHAnsi"/>
                <w:sz w:val="20"/>
              </w:rPr>
              <w:t>Salgado,  Estrada</w:t>
            </w:r>
            <w:proofErr w:type="gramEnd"/>
            <w:r w:rsidRPr="00A65561">
              <w:rPr>
                <w:rFonts w:asciiTheme="minorHAnsi" w:hAnsiTheme="minorHAnsi" w:cstheme="minorHAnsi"/>
                <w:sz w:val="20"/>
              </w:rPr>
              <w:t xml:space="preserve"> Santa Branca – Paraibuna, Bairro Eldorado.</w:t>
            </w:r>
          </w:p>
        </w:tc>
        <w:tc>
          <w:tcPr>
            <w:tcW w:w="3780" w:type="dxa"/>
          </w:tcPr>
          <w:p w14:paraId="743E02A2"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ELDORADO</w:t>
            </w:r>
          </w:p>
        </w:tc>
      </w:tr>
      <w:tr w:rsidR="00240698" w:rsidRPr="00A65561" w14:paraId="72693349" w14:textId="77777777" w:rsidTr="008B75A1">
        <w:tc>
          <w:tcPr>
            <w:tcW w:w="4815" w:type="dxa"/>
          </w:tcPr>
          <w:p w14:paraId="098CB06D"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BAIRRO INÍCIO: ELDORADO</w:t>
            </w:r>
          </w:p>
        </w:tc>
        <w:tc>
          <w:tcPr>
            <w:tcW w:w="4395" w:type="dxa"/>
            <w:gridSpan w:val="2"/>
          </w:tcPr>
          <w:p w14:paraId="75590030" w14:textId="77777777" w:rsidR="00240698" w:rsidRPr="00A65561" w:rsidRDefault="00240698" w:rsidP="008B75A1">
            <w:pPr>
              <w:rPr>
                <w:rFonts w:asciiTheme="minorHAnsi" w:hAnsiTheme="minorHAnsi" w:cstheme="minorHAnsi"/>
                <w:sz w:val="20"/>
              </w:rPr>
            </w:pPr>
          </w:p>
        </w:tc>
      </w:tr>
      <w:tr w:rsidR="00240698" w:rsidRPr="00A65561" w14:paraId="12078207" w14:textId="77777777" w:rsidTr="008B75A1">
        <w:tc>
          <w:tcPr>
            <w:tcW w:w="4815" w:type="dxa"/>
          </w:tcPr>
          <w:p w14:paraId="48E16F7B"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Período: Manhã</w:t>
            </w:r>
          </w:p>
        </w:tc>
        <w:tc>
          <w:tcPr>
            <w:tcW w:w="4395" w:type="dxa"/>
            <w:gridSpan w:val="2"/>
          </w:tcPr>
          <w:p w14:paraId="0B7E942F" w14:textId="77777777" w:rsidR="00240698" w:rsidRPr="00A65561" w:rsidRDefault="00240698" w:rsidP="008B75A1">
            <w:pPr>
              <w:rPr>
                <w:rFonts w:asciiTheme="minorHAnsi" w:hAnsiTheme="minorHAnsi" w:cstheme="minorHAnsi"/>
                <w:sz w:val="20"/>
              </w:rPr>
            </w:pPr>
          </w:p>
        </w:tc>
      </w:tr>
      <w:tr w:rsidR="00240698" w:rsidRPr="00A65561" w14:paraId="2D71BEF0" w14:textId="77777777" w:rsidTr="008B75A1">
        <w:tc>
          <w:tcPr>
            <w:tcW w:w="4815" w:type="dxa"/>
          </w:tcPr>
          <w:p w14:paraId="45140DCD"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destino: 04h50min</w:t>
            </w:r>
          </w:p>
        </w:tc>
        <w:tc>
          <w:tcPr>
            <w:tcW w:w="4395" w:type="dxa"/>
            <w:gridSpan w:val="2"/>
          </w:tcPr>
          <w:p w14:paraId="2D624159" w14:textId="77777777" w:rsidR="00240698" w:rsidRPr="00A65561" w:rsidRDefault="00240698" w:rsidP="008B75A1">
            <w:pPr>
              <w:rPr>
                <w:rFonts w:asciiTheme="minorHAnsi" w:hAnsiTheme="minorHAnsi" w:cstheme="minorHAnsi"/>
                <w:sz w:val="20"/>
              </w:rPr>
            </w:pPr>
          </w:p>
        </w:tc>
      </w:tr>
      <w:tr w:rsidR="00240698" w:rsidRPr="00A65561" w14:paraId="5A511702" w14:textId="77777777" w:rsidTr="008B75A1">
        <w:tc>
          <w:tcPr>
            <w:tcW w:w="4815" w:type="dxa"/>
          </w:tcPr>
          <w:p w14:paraId="7FB6BB39"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Início: 05h50 Min</w:t>
            </w:r>
          </w:p>
        </w:tc>
        <w:tc>
          <w:tcPr>
            <w:tcW w:w="4395" w:type="dxa"/>
            <w:gridSpan w:val="2"/>
          </w:tcPr>
          <w:p w14:paraId="20398932" w14:textId="77777777" w:rsidR="00240698" w:rsidRPr="00A65561" w:rsidRDefault="00240698" w:rsidP="008B75A1">
            <w:pPr>
              <w:rPr>
                <w:rFonts w:asciiTheme="minorHAnsi" w:hAnsiTheme="minorHAnsi" w:cstheme="minorHAnsi"/>
                <w:sz w:val="20"/>
              </w:rPr>
            </w:pPr>
          </w:p>
        </w:tc>
      </w:tr>
      <w:tr w:rsidR="00240698" w:rsidRPr="00A65561" w14:paraId="64658479" w14:textId="77777777" w:rsidTr="008B75A1">
        <w:tc>
          <w:tcPr>
            <w:tcW w:w="4815" w:type="dxa"/>
          </w:tcPr>
          <w:p w14:paraId="73EC8B61"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Saída: 12h00 min</w:t>
            </w:r>
          </w:p>
        </w:tc>
        <w:tc>
          <w:tcPr>
            <w:tcW w:w="4395" w:type="dxa"/>
            <w:gridSpan w:val="2"/>
          </w:tcPr>
          <w:p w14:paraId="54ABF868" w14:textId="77777777" w:rsidR="00240698" w:rsidRPr="00A65561" w:rsidRDefault="00240698" w:rsidP="008B75A1">
            <w:pPr>
              <w:rPr>
                <w:rFonts w:asciiTheme="minorHAnsi" w:hAnsiTheme="minorHAnsi" w:cstheme="minorHAnsi"/>
                <w:sz w:val="20"/>
              </w:rPr>
            </w:pPr>
          </w:p>
        </w:tc>
      </w:tr>
      <w:tr w:rsidR="00240698" w:rsidRPr="00A65561" w14:paraId="4FA4F130" w14:textId="77777777" w:rsidTr="008B75A1">
        <w:tc>
          <w:tcPr>
            <w:tcW w:w="4815" w:type="dxa"/>
          </w:tcPr>
          <w:p w14:paraId="2597F5DE"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destino: 13h00min</w:t>
            </w:r>
          </w:p>
        </w:tc>
        <w:tc>
          <w:tcPr>
            <w:tcW w:w="4395" w:type="dxa"/>
            <w:gridSpan w:val="2"/>
          </w:tcPr>
          <w:p w14:paraId="51C00C4E" w14:textId="77777777" w:rsidR="00240698" w:rsidRPr="00A65561" w:rsidRDefault="00240698" w:rsidP="008B75A1">
            <w:pPr>
              <w:rPr>
                <w:rFonts w:asciiTheme="minorHAnsi" w:hAnsiTheme="minorHAnsi" w:cstheme="minorHAnsi"/>
                <w:sz w:val="20"/>
              </w:rPr>
            </w:pPr>
          </w:p>
        </w:tc>
      </w:tr>
      <w:tr w:rsidR="00240698" w:rsidRPr="00A65561" w14:paraId="7021F048" w14:textId="77777777" w:rsidTr="008B75A1">
        <w:tc>
          <w:tcPr>
            <w:tcW w:w="4815" w:type="dxa"/>
          </w:tcPr>
          <w:p w14:paraId="05C5AB03"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Início: 14h30 min</w:t>
            </w:r>
          </w:p>
        </w:tc>
        <w:tc>
          <w:tcPr>
            <w:tcW w:w="4395" w:type="dxa"/>
            <w:gridSpan w:val="2"/>
          </w:tcPr>
          <w:p w14:paraId="0B3E4D23" w14:textId="77777777" w:rsidR="00240698" w:rsidRPr="00A65561" w:rsidRDefault="00240698" w:rsidP="008B75A1">
            <w:pPr>
              <w:rPr>
                <w:rFonts w:asciiTheme="minorHAnsi" w:hAnsiTheme="minorHAnsi" w:cstheme="minorHAnsi"/>
                <w:sz w:val="20"/>
              </w:rPr>
            </w:pPr>
          </w:p>
        </w:tc>
      </w:tr>
      <w:tr w:rsidR="00240698" w:rsidRPr="00A65561" w14:paraId="0C432917" w14:textId="77777777" w:rsidTr="008B75A1">
        <w:tc>
          <w:tcPr>
            <w:tcW w:w="4815" w:type="dxa"/>
          </w:tcPr>
          <w:p w14:paraId="610BFFAD" w14:textId="77777777" w:rsidR="00240698" w:rsidRPr="00A65561" w:rsidRDefault="00240698" w:rsidP="008B75A1">
            <w:pPr>
              <w:rPr>
                <w:rFonts w:asciiTheme="minorHAnsi" w:hAnsiTheme="minorHAnsi" w:cstheme="minorHAnsi"/>
                <w:sz w:val="20"/>
              </w:rPr>
            </w:pPr>
            <w:r w:rsidRPr="00A65561">
              <w:rPr>
                <w:rFonts w:asciiTheme="minorHAnsi" w:hAnsiTheme="minorHAnsi" w:cstheme="minorHAnsi"/>
                <w:sz w:val="20"/>
              </w:rPr>
              <w:t>Horário de Saída: 15h30 min</w:t>
            </w:r>
          </w:p>
        </w:tc>
        <w:tc>
          <w:tcPr>
            <w:tcW w:w="4395" w:type="dxa"/>
            <w:gridSpan w:val="2"/>
          </w:tcPr>
          <w:p w14:paraId="245C8410" w14:textId="77777777" w:rsidR="00240698" w:rsidRPr="00A65561" w:rsidRDefault="00240698" w:rsidP="008B75A1">
            <w:pPr>
              <w:rPr>
                <w:rFonts w:asciiTheme="minorHAnsi" w:hAnsiTheme="minorHAnsi" w:cstheme="minorHAnsi"/>
                <w:sz w:val="20"/>
              </w:rPr>
            </w:pPr>
          </w:p>
        </w:tc>
      </w:tr>
      <w:tr w:rsidR="00240698" w:rsidRPr="00A65561" w14:paraId="29748946" w14:textId="77777777" w:rsidTr="008B75A1">
        <w:tc>
          <w:tcPr>
            <w:tcW w:w="4815" w:type="dxa"/>
          </w:tcPr>
          <w:p w14:paraId="078C1194" w14:textId="77777777" w:rsidR="00240698" w:rsidRPr="00A65561" w:rsidRDefault="00240698" w:rsidP="008B75A1">
            <w:pPr>
              <w:rPr>
                <w:rFonts w:asciiTheme="minorHAnsi" w:hAnsiTheme="minorHAnsi" w:cstheme="minorHAnsi"/>
                <w:sz w:val="21"/>
                <w:szCs w:val="21"/>
              </w:rPr>
            </w:pPr>
            <w:r w:rsidRPr="00A65561">
              <w:rPr>
                <w:rFonts w:asciiTheme="minorHAnsi" w:hAnsiTheme="minorHAnsi" w:cstheme="minorHAnsi"/>
                <w:sz w:val="21"/>
                <w:szCs w:val="21"/>
              </w:rPr>
              <w:t>Tipo de veículo: 1 micro-ônibus</w:t>
            </w:r>
          </w:p>
        </w:tc>
        <w:tc>
          <w:tcPr>
            <w:tcW w:w="4395" w:type="dxa"/>
            <w:gridSpan w:val="2"/>
          </w:tcPr>
          <w:p w14:paraId="238B136A" w14:textId="77777777" w:rsidR="00240698" w:rsidRPr="00A65561" w:rsidRDefault="00240698" w:rsidP="008B75A1">
            <w:pPr>
              <w:rPr>
                <w:rFonts w:asciiTheme="minorHAnsi" w:hAnsiTheme="minorHAnsi" w:cstheme="minorHAnsi"/>
                <w:sz w:val="21"/>
                <w:szCs w:val="21"/>
              </w:rPr>
            </w:pPr>
          </w:p>
        </w:tc>
      </w:tr>
      <w:tr w:rsidR="00240698" w:rsidRPr="00A65561" w14:paraId="17AFEDDA" w14:textId="77777777" w:rsidTr="008B75A1">
        <w:trPr>
          <w:trHeight w:val="277"/>
        </w:trPr>
        <w:tc>
          <w:tcPr>
            <w:tcW w:w="4815" w:type="dxa"/>
          </w:tcPr>
          <w:p w14:paraId="76C30C02" w14:textId="77777777" w:rsidR="00240698" w:rsidRPr="00A65561" w:rsidRDefault="00240698" w:rsidP="008B75A1">
            <w:pPr>
              <w:rPr>
                <w:rFonts w:asciiTheme="minorHAnsi" w:hAnsiTheme="minorHAnsi" w:cstheme="minorHAnsi"/>
                <w:sz w:val="21"/>
                <w:szCs w:val="21"/>
              </w:rPr>
            </w:pPr>
            <w:r w:rsidRPr="00A65561">
              <w:rPr>
                <w:rFonts w:asciiTheme="minorHAnsi" w:hAnsiTheme="minorHAnsi" w:cstheme="minorHAnsi"/>
                <w:sz w:val="21"/>
                <w:szCs w:val="21"/>
              </w:rPr>
              <w:t>Km diário: (estimado) 72,8 Km</w:t>
            </w:r>
          </w:p>
        </w:tc>
        <w:tc>
          <w:tcPr>
            <w:tcW w:w="4395" w:type="dxa"/>
            <w:gridSpan w:val="2"/>
          </w:tcPr>
          <w:p w14:paraId="33B090CE" w14:textId="77777777" w:rsidR="00240698" w:rsidRPr="00A65561" w:rsidRDefault="00240698" w:rsidP="008B75A1">
            <w:pPr>
              <w:rPr>
                <w:rFonts w:asciiTheme="minorHAnsi" w:hAnsiTheme="minorHAnsi" w:cstheme="minorHAnsi"/>
                <w:sz w:val="21"/>
                <w:szCs w:val="21"/>
              </w:rPr>
            </w:pPr>
          </w:p>
        </w:tc>
      </w:tr>
    </w:tbl>
    <w:p w14:paraId="26441E78" w14:textId="77777777" w:rsidR="00240698" w:rsidRPr="00A65561" w:rsidRDefault="00240698"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3EA7B8FB" w14:textId="77777777" w:rsidR="00240698" w:rsidRPr="00A65561" w:rsidRDefault="00240698"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48045A4C" w14:textId="77777777" w:rsidR="00240698" w:rsidRPr="00A65561" w:rsidRDefault="00240698"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730C8435" w14:textId="77777777" w:rsidR="003E2F72" w:rsidRPr="00A65561" w:rsidRDefault="003E2F72" w:rsidP="00240698">
      <w:pPr>
        <w:pBdr>
          <w:top w:val="nil"/>
          <w:left w:val="nil"/>
          <w:bottom w:val="nil"/>
          <w:right w:val="nil"/>
          <w:between w:val="nil"/>
        </w:pBdr>
        <w:tabs>
          <w:tab w:val="left" w:pos="0"/>
          <w:tab w:val="left" w:pos="9356"/>
          <w:tab w:val="left" w:pos="10206"/>
        </w:tabs>
        <w:rPr>
          <w:rFonts w:asciiTheme="minorHAnsi" w:hAnsiTheme="minorHAnsi" w:cstheme="minorHAnsi"/>
          <w:b/>
          <w:sz w:val="21"/>
          <w:szCs w:val="21"/>
        </w:rPr>
      </w:pPr>
    </w:p>
    <w:p w14:paraId="7F264BFC" w14:textId="1FF84EA7" w:rsidR="00240698" w:rsidRPr="00A65561" w:rsidRDefault="00240698" w:rsidP="00240698">
      <w:pPr>
        <w:widowControl w:val="0"/>
        <w:pBdr>
          <w:top w:val="nil"/>
          <w:left w:val="nil"/>
          <w:bottom w:val="nil"/>
          <w:right w:val="nil"/>
          <w:between w:val="nil"/>
        </w:pBdr>
        <w:jc w:val="center"/>
        <w:rPr>
          <w:rFonts w:asciiTheme="minorHAnsi" w:hAnsiTheme="minorHAnsi" w:cstheme="minorHAnsi"/>
          <w:b/>
          <w:sz w:val="21"/>
          <w:szCs w:val="21"/>
        </w:rPr>
      </w:pPr>
      <w:r w:rsidRPr="00A65561">
        <w:rPr>
          <w:rFonts w:asciiTheme="minorHAnsi" w:hAnsiTheme="minorHAnsi" w:cstheme="minorHAnsi"/>
          <w:b/>
          <w:sz w:val="21"/>
          <w:szCs w:val="21"/>
          <w:u w:val="single"/>
        </w:rPr>
        <w:t xml:space="preserve">ANEXO II DO TERMO DE REFERÊNCIA </w:t>
      </w:r>
    </w:p>
    <w:p w14:paraId="7B3DF58F" w14:textId="77777777" w:rsidR="00240698" w:rsidRPr="00A65561" w:rsidRDefault="00240698" w:rsidP="00240698">
      <w:pPr>
        <w:widowControl w:val="0"/>
        <w:pBdr>
          <w:top w:val="nil"/>
          <w:left w:val="nil"/>
          <w:bottom w:val="nil"/>
          <w:right w:val="nil"/>
          <w:between w:val="nil"/>
        </w:pBdr>
        <w:jc w:val="center"/>
        <w:rPr>
          <w:rFonts w:asciiTheme="minorHAnsi" w:hAnsiTheme="minorHAnsi" w:cstheme="minorHAnsi"/>
          <w:b/>
          <w:sz w:val="21"/>
          <w:szCs w:val="21"/>
        </w:rPr>
      </w:pPr>
      <w:r w:rsidRPr="00A65561">
        <w:rPr>
          <w:rFonts w:asciiTheme="minorHAnsi" w:hAnsiTheme="minorHAnsi" w:cstheme="minorHAnsi"/>
          <w:b/>
          <w:sz w:val="21"/>
          <w:szCs w:val="21"/>
        </w:rPr>
        <w:t>TIPOS DE VEÍCULOS POR ROTA</w:t>
      </w:r>
    </w:p>
    <w:tbl>
      <w:tblPr>
        <w:tblW w:w="911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260"/>
        <w:gridCol w:w="2940"/>
        <w:gridCol w:w="3917"/>
      </w:tblGrid>
      <w:tr w:rsidR="00240698" w:rsidRPr="00A65561" w14:paraId="61E8A8CB" w14:textId="77777777" w:rsidTr="008B75A1">
        <w:trPr>
          <w:trHeight w:val="644"/>
        </w:trPr>
        <w:tc>
          <w:tcPr>
            <w:tcW w:w="2260" w:type="dxa"/>
            <w:tcBorders>
              <w:right w:val="single" w:sz="4" w:space="0" w:color="000000"/>
            </w:tcBorders>
          </w:tcPr>
          <w:p w14:paraId="13026843" w14:textId="77777777" w:rsidR="00240698" w:rsidRPr="00A65561" w:rsidRDefault="00240698" w:rsidP="008B75A1">
            <w:pPr>
              <w:widowControl w:val="0"/>
              <w:pBdr>
                <w:top w:val="nil"/>
                <w:left w:val="nil"/>
                <w:bottom w:val="nil"/>
                <w:right w:val="nil"/>
                <w:between w:val="nil"/>
              </w:pBdr>
              <w:ind w:left="150"/>
              <w:jc w:val="center"/>
              <w:rPr>
                <w:rFonts w:asciiTheme="minorHAnsi" w:hAnsiTheme="minorHAnsi" w:cstheme="minorHAnsi"/>
                <w:b/>
                <w:sz w:val="21"/>
                <w:szCs w:val="21"/>
              </w:rPr>
            </w:pPr>
            <w:r w:rsidRPr="00A65561">
              <w:rPr>
                <w:rFonts w:asciiTheme="minorHAnsi" w:hAnsiTheme="minorHAnsi" w:cstheme="minorHAnsi"/>
                <w:b/>
                <w:sz w:val="21"/>
                <w:szCs w:val="21"/>
              </w:rPr>
              <w:t>ROTA</w:t>
            </w:r>
          </w:p>
        </w:tc>
        <w:tc>
          <w:tcPr>
            <w:tcW w:w="2940" w:type="dxa"/>
            <w:tcBorders>
              <w:left w:val="single" w:sz="4" w:space="0" w:color="000000"/>
              <w:right w:val="single" w:sz="4" w:space="0" w:color="000000"/>
            </w:tcBorders>
          </w:tcPr>
          <w:p w14:paraId="5E6688D0" w14:textId="77777777" w:rsidR="00240698" w:rsidRPr="00A65561" w:rsidRDefault="00240698" w:rsidP="008B75A1">
            <w:pPr>
              <w:widowControl w:val="0"/>
              <w:pBdr>
                <w:top w:val="nil"/>
                <w:left w:val="nil"/>
                <w:bottom w:val="nil"/>
                <w:right w:val="nil"/>
                <w:between w:val="nil"/>
              </w:pBdr>
              <w:ind w:left="230" w:right="210"/>
              <w:jc w:val="center"/>
              <w:rPr>
                <w:rFonts w:asciiTheme="minorHAnsi" w:hAnsiTheme="minorHAnsi" w:cstheme="minorHAnsi"/>
                <w:b/>
                <w:sz w:val="21"/>
                <w:szCs w:val="21"/>
              </w:rPr>
            </w:pPr>
            <w:r w:rsidRPr="00A65561">
              <w:rPr>
                <w:rFonts w:asciiTheme="minorHAnsi" w:hAnsiTheme="minorHAnsi" w:cstheme="minorHAnsi"/>
                <w:b/>
                <w:sz w:val="21"/>
                <w:szCs w:val="21"/>
              </w:rPr>
              <w:t>KM</w:t>
            </w:r>
          </w:p>
          <w:p w14:paraId="1E9B6F6D" w14:textId="77777777" w:rsidR="00240698" w:rsidRPr="00A65561" w:rsidRDefault="00240698" w:rsidP="008B75A1">
            <w:pPr>
              <w:widowControl w:val="0"/>
              <w:pBdr>
                <w:top w:val="nil"/>
                <w:left w:val="nil"/>
                <w:bottom w:val="nil"/>
                <w:right w:val="nil"/>
                <w:between w:val="nil"/>
              </w:pBdr>
              <w:ind w:left="230" w:right="211"/>
              <w:jc w:val="center"/>
              <w:rPr>
                <w:rFonts w:asciiTheme="minorHAnsi" w:hAnsiTheme="minorHAnsi" w:cstheme="minorHAnsi"/>
                <w:b/>
                <w:sz w:val="21"/>
                <w:szCs w:val="21"/>
              </w:rPr>
            </w:pPr>
            <w:r w:rsidRPr="00A65561">
              <w:rPr>
                <w:rFonts w:asciiTheme="minorHAnsi" w:hAnsiTheme="minorHAnsi" w:cstheme="minorHAnsi"/>
                <w:b/>
                <w:sz w:val="21"/>
                <w:szCs w:val="21"/>
              </w:rPr>
              <w:t>TOTAL</w:t>
            </w:r>
          </w:p>
        </w:tc>
        <w:tc>
          <w:tcPr>
            <w:tcW w:w="3917" w:type="dxa"/>
            <w:tcBorders>
              <w:left w:val="single" w:sz="4" w:space="0" w:color="000000"/>
            </w:tcBorders>
          </w:tcPr>
          <w:p w14:paraId="4C0E7699" w14:textId="77777777" w:rsidR="00240698" w:rsidRPr="00A65561" w:rsidRDefault="00240698" w:rsidP="008B75A1">
            <w:pPr>
              <w:widowControl w:val="0"/>
              <w:pBdr>
                <w:top w:val="nil"/>
                <w:left w:val="nil"/>
                <w:bottom w:val="nil"/>
                <w:right w:val="nil"/>
                <w:between w:val="nil"/>
              </w:pBdr>
              <w:ind w:left="113" w:right="89"/>
              <w:jc w:val="center"/>
              <w:rPr>
                <w:rFonts w:asciiTheme="minorHAnsi" w:hAnsiTheme="minorHAnsi" w:cstheme="minorHAnsi"/>
                <w:b/>
                <w:sz w:val="21"/>
                <w:szCs w:val="21"/>
              </w:rPr>
            </w:pPr>
            <w:r w:rsidRPr="00A65561">
              <w:rPr>
                <w:rFonts w:asciiTheme="minorHAnsi" w:hAnsiTheme="minorHAnsi" w:cstheme="minorHAnsi"/>
                <w:b/>
                <w:sz w:val="21"/>
                <w:szCs w:val="21"/>
              </w:rPr>
              <w:t>TIPO</w:t>
            </w:r>
            <w:r w:rsidRPr="00A65561">
              <w:rPr>
                <w:rFonts w:asciiTheme="minorHAnsi" w:hAnsiTheme="minorHAnsi" w:cstheme="minorHAnsi"/>
                <w:b/>
                <w:sz w:val="21"/>
                <w:szCs w:val="21"/>
              </w:rPr>
              <w:br/>
              <w:t>VEÍCULO</w:t>
            </w:r>
          </w:p>
        </w:tc>
      </w:tr>
      <w:tr w:rsidR="00240698" w:rsidRPr="00A65561" w14:paraId="5797AB79" w14:textId="77777777" w:rsidTr="008B75A1">
        <w:trPr>
          <w:trHeight w:val="264"/>
        </w:trPr>
        <w:tc>
          <w:tcPr>
            <w:tcW w:w="2260" w:type="dxa"/>
            <w:tcBorders>
              <w:bottom w:val="single" w:sz="4" w:space="0" w:color="000000"/>
              <w:right w:val="single" w:sz="4" w:space="0" w:color="000000"/>
            </w:tcBorders>
          </w:tcPr>
          <w:p w14:paraId="35A04C16" w14:textId="77777777" w:rsidR="00240698" w:rsidRPr="00A65561" w:rsidRDefault="00240698" w:rsidP="008B75A1">
            <w:pPr>
              <w:widowControl w:val="0"/>
              <w:pBdr>
                <w:top w:val="nil"/>
                <w:left w:val="nil"/>
                <w:bottom w:val="nil"/>
                <w:right w:val="nil"/>
                <w:between w:val="nil"/>
              </w:pBdr>
              <w:spacing w:before="19"/>
              <w:ind w:left="142" w:hanging="31"/>
              <w:rPr>
                <w:rFonts w:asciiTheme="minorHAnsi" w:hAnsiTheme="minorHAnsi" w:cstheme="minorHAnsi"/>
                <w:b/>
                <w:sz w:val="21"/>
                <w:szCs w:val="21"/>
              </w:rPr>
            </w:pPr>
            <w:r w:rsidRPr="00A65561">
              <w:rPr>
                <w:rFonts w:asciiTheme="minorHAnsi" w:hAnsiTheme="minorHAnsi" w:cstheme="minorHAnsi"/>
                <w:b/>
                <w:sz w:val="21"/>
                <w:szCs w:val="21"/>
              </w:rPr>
              <w:t>ROTA 1</w:t>
            </w:r>
          </w:p>
        </w:tc>
        <w:tc>
          <w:tcPr>
            <w:tcW w:w="2940" w:type="dxa"/>
          </w:tcPr>
          <w:p w14:paraId="6193C7C0"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150</w:t>
            </w:r>
          </w:p>
        </w:tc>
        <w:tc>
          <w:tcPr>
            <w:tcW w:w="3917" w:type="dxa"/>
            <w:tcBorders>
              <w:left w:val="single" w:sz="4" w:space="0" w:color="000000"/>
              <w:bottom w:val="single" w:sz="4" w:space="0" w:color="000000"/>
            </w:tcBorders>
          </w:tcPr>
          <w:p w14:paraId="7D62EFD5" w14:textId="77777777" w:rsidR="00240698" w:rsidRPr="00A65561" w:rsidRDefault="00240698" w:rsidP="008B75A1">
            <w:pPr>
              <w:widowControl w:val="0"/>
              <w:pBdr>
                <w:top w:val="nil"/>
                <w:left w:val="nil"/>
                <w:bottom w:val="nil"/>
                <w:right w:val="nil"/>
                <w:between w:val="nil"/>
              </w:pBdr>
              <w:spacing w:before="19"/>
              <w:ind w:left="112" w:right="89"/>
              <w:jc w:val="center"/>
              <w:rPr>
                <w:rFonts w:asciiTheme="minorHAnsi" w:hAnsiTheme="minorHAnsi" w:cstheme="minorHAnsi"/>
                <w:sz w:val="21"/>
                <w:szCs w:val="21"/>
              </w:rPr>
            </w:pPr>
            <w:r w:rsidRPr="00A65561">
              <w:rPr>
                <w:rFonts w:asciiTheme="minorHAnsi" w:hAnsiTheme="minorHAnsi" w:cstheme="minorHAnsi"/>
                <w:sz w:val="21"/>
                <w:szCs w:val="21"/>
              </w:rPr>
              <w:t xml:space="preserve">1 ÔNIBUS </w:t>
            </w:r>
          </w:p>
        </w:tc>
      </w:tr>
      <w:tr w:rsidR="00240698" w:rsidRPr="00A65561" w14:paraId="2BD411FE" w14:textId="77777777" w:rsidTr="008B75A1">
        <w:trPr>
          <w:trHeight w:val="273"/>
        </w:trPr>
        <w:tc>
          <w:tcPr>
            <w:tcW w:w="2260" w:type="dxa"/>
            <w:tcBorders>
              <w:top w:val="single" w:sz="4" w:space="0" w:color="000000"/>
              <w:bottom w:val="single" w:sz="4" w:space="0" w:color="000000"/>
              <w:right w:val="single" w:sz="4" w:space="0" w:color="000000"/>
            </w:tcBorders>
          </w:tcPr>
          <w:p w14:paraId="709A2CC7"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2</w:t>
            </w:r>
          </w:p>
        </w:tc>
        <w:tc>
          <w:tcPr>
            <w:tcW w:w="2940" w:type="dxa"/>
          </w:tcPr>
          <w:p w14:paraId="65B4B6BE"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230</w:t>
            </w:r>
          </w:p>
        </w:tc>
        <w:tc>
          <w:tcPr>
            <w:tcW w:w="3917" w:type="dxa"/>
            <w:tcBorders>
              <w:top w:val="single" w:sz="4" w:space="0" w:color="000000"/>
              <w:left w:val="single" w:sz="4" w:space="0" w:color="000000"/>
              <w:bottom w:val="single" w:sz="4" w:space="0" w:color="000000"/>
            </w:tcBorders>
          </w:tcPr>
          <w:p w14:paraId="60D378F4"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26580E81" w14:textId="77777777" w:rsidTr="008B75A1">
        <w:trPr>
          <w:trHeight w:val="273"/>
        </w:trPr>
        <w:tc>
          <w:tcPr>
            <w:tcW w:w="2260" w:type="dxa"/>
            <w:tcBorders>
              <w:top w:val="single" w:sz="4" w:space="0" w:color="000000"/>
              <w:bottom w:val="single" w:sz="4" w:space="0" w:color="000000"/>
              <w:right w:val="single" w:sz="4" w:space="0" w:color="000000"/>
            </w:tcBorders>
          </w:tcPr>
          <w:p w14:paraId="01C2FF97"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3</w:t>
            </w:r>
          </w:p>
        </w:tc>
        <w:tc>
          <w:tcPr>
            <w:tcW w:w="2940" w:type="dxa"/>
          </w:tcPr>
          <w:p w14:paraId="30D3EDD1"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100</w:t>
            </w:r>
          </w:p>
        </w:tc>
        <w:tc>
          <w:tcPr>
            <w:tcW w:w="3917" w:type="dxa"/>
            <w:tcBorders>
              <w:top w:val="single" w:sz="4" w:space="0" w:color="000000"/>
              <w:left w:val="single" w:sz="4" w:space="0" w:color="000000"/>
              <w:bottom w:val="single" w:sz="4" w:space="0" w:color="000000"/>
            </w:tcBorders>
          </w:tcPr>
          <w:p w14:paraId="4D5739FA"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483B3236" w14:textId="77777777" w:rsidTr="008B75A1">
        <w:trPr>
          <w:trHeight w:val="273"/>
        </w:trPr>
        <w:tc>
          <w:tcPr>
            <w:tcW w:w="2260" w:type="dxa"/>
            <w:tcBorders>
              <w:top w:val="single" w:sz="4" w:space="0" w:color="000000"/>
              <w:bottom w:val="single" w:sz="4" w:space="0" w:color="000000"/>
              <w:right w:val="single" w:sz="4" w:space="0" w:color="000000"/>
            </w:tcBorders>
          </w:tcPr>
          <w:p w14:paraId="1B3126CF"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4</w:t>
            </w:r>
          </w:p>
        </w:tc>
        <w:tc>
          <w:tcPr>
            <w:tcW w:w="2940" w:type="dxa"/>
          </w:tcPr>
          <w:p w14:paraId="47AA92AA"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50</w:t>
            </w:r>
          </w:p>
        </w:tc>
        <w:tc>
          <w:tcPr>
            <w:tcW w:w="3917" w:type="dxa"/>
            <w:tcBorders>
              <w:top w:val="single" w:sz="4" w:space="0" w:color="000000"/>
              <w:left w:val="single" w:sz="4" w:space="0" w:color="000000"/>
              <w:bottom w:val="single" w:sz="4" w:space="0" w:color="000000"/>
            </w:tcBorders>
          </w:tcPr>
          <w:p w14:paraId="75C957D3"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7D0C280D" w14:textId="77777777" w:rsidTr="008B75A1">
        <w:trPr>
          <w:trHeight w:val="273"/>
        </w:trPr>
        <w:tc>
          <w:tcPr>
            <w:tcW w:w="2260" w:type="dxa"/>
            <w:tcBorders>
              <w:top w:val="single" w:sz="4" w:space="0" w:color="000000"/>
              <w:bottom w:val="single" w:sz="4" w:space="0" w:color="000000"/>
              <w:right w:val="single" w:sz="4" w:space="0" w:color="000000"/>
            </w:tcBorders>
          </w:tcPr>
          <w:p w14:paraId="22022580"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5</w:t>
            </w:r>
          </w:p>
        </w:tc>
        <w:tc>
          <w:tcPr>
            <w:tcW w:w="2940" w:type="dxa"/>
          </w:tcPr>
          <w:p w14:paraId="476557D9"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50</w:t>
            </w:r>
          </w:p>
        </w:tc>
        <w:tc>
          <w:tcPr>
            <w:tcW w:w="3917" w:type="dxa"/>
            <w:tcBorders>
              <w:top w:val="single" w:sz="4" w:space="0" w:color="000000"/>
              <w:left w:val="single" w:sz="4" w:space="0" w:color="000000"/>
              <w:bottom w:val="single" w:sz="4" w:space="0" w:color="000000"/>
            </w:tcBorders>
          </w:tcPr>
          <w:p w14:paraId="15E7EA17"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7A907696" w14:textId="77777777" w:rsidTr="008B75A1">
        <w:trPr>
          <w:trHeight w:val="273"/>
        </w:trPr>
        <w:tc>
          <w:tcPr>
            <w:tcW w:w="2260" w:type="dxa"/>
            <w:tcBorders>
              <w:top w:val="single" w:sz="4" w:space="0" w:color="000000"/>
              <w:bottom w:val="single" w:sz="4" w:space="0" w:color="000000"/>
              <w:right w:val="single" w:sz="4" w:space="0" w:color="000000"/>
            </w:tcBorders>
          </w:tcPr>
          <w:p w14:paraId="566987A9"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6</w:t>
            </w:r>
          </w:p>
        </w:tc>
        <w:tc>
          <w:tcPr>
            <w:tcW w:w="2940" w:type="dxa"/>
          </w:tcPr>
          <w:p w14:paraId="298651DC"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57,20</w:t>
            </w:r>
          </w:p>
        </w:tc>
        <w:tc>
          <w:tcPr>
            <w:tcW w:w="3917" w:type="dxa"/>
            <w:tcBorders>
              <w:top w:val="single" w:sz="4" w:space="0" w:color="000000"/>
              <w:left w:val="single" w:sz="4" w:space="0" w:color="000000"/>
              <w:bottom w:val="single" w:sz="4" w:space="0" w:color="000000"/>
            </w:tcBorders>
          </w:tcPr>
          <w:p w14:paraId="20FF3B3E"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1910CEB7" w14:textId="77777777" w:rsidTr="008B75A1">
        <w:trPr>
          <w:trHeight w:val="273"/>
        </w:trPr>
        <w:tc>
          <w:tcPr>
            <w:tcW w:w="2260" w:type="dxa"/>
            <w:tcBorders>
              <w:top w:val="single" w:sz="4" w:space="0" w:color="000000"/>
              <w:bottom w:val="single" w:sz="4" w:space="0" w:color="000000"/>
              <w:right w:val="single" w:sz="4" w:space="0" w:color="000000"/>
            </w:tcBorders>
          </w:tcPr>
          <w:p w14:paraId="13225A1F"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7</w:t>
            </w:r>
          </w:p>
        </w:tc>
        <w:tc>
          <w:tcPr>
            <w:tcW w:w="2940" w:type="dxa"/>
          </w:tcPr>
          <w:p w14:paraId="27E81408"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120</w:t>
            </w:r>
          </w:p>
        </w:tc>
        <w:tc>
          <w:tcPr>
            <w:tcW w:w="3917" w:type="dxa"/>
            <w:tcBorders>
              <w:top w:val="single" w:sz="4" w:space="0" w:color="000000"/>
              <w:left w:val="single" w:sz="4" w:space="0" w:color="000000"/>
              <w:bottom w:val="single" w:sz="4" w:space="0" w:color="000000"/>
            </w:tcBorders>
          </w:tcPr>
          <w:p w14:paraId="0D55364D"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6873B7DA" w14:textId="77777777" w:rsidTr="008B75A1">
        <w:trPr>
          <w:trHeight w:val="273"/>
        </w:trPr>
        <w:tc>
          <w:tcPr>
            <w:tcW w:w="2260" w:type="dxa"/>
            <w:tcBorders>
              <w:top w:val="single" w:sz="4" w:space="0" w:color="000000"/>
              <w:bottom w:val="single" w:sz="4" w:space="0" w:color="000000"/>
              <w:right w:val="single" w:sz="4" w:space="0" w:color="000000"/>
            </w:tcBorders>
          </w:tcPr>
          <w:p w14:paraId="34D6F270"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8</w:t>
            </w:r>
          </w:p>
        </w:tc>
        <w:tc>
          <w:tcPr>
            <w:tcW w:w="2940" w:type="dxa"/>
          </w:tcPr>
          <w:p w14:paraId="351F6FC1"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120</w:t>
            </w:r>
          </w:p>
        </w:tc>
        <w:tc>
          <w:tcPr>
            <w:tcW w:w="3917" w:type="dxa"/>
            <w:tcBorders>
              <w:top w:val="single" w:sz="4" w:space="0" w:color="000000"/>
              <w:left w:val="single" w:sz="4" w:space="0" w:color="000000"/>
              <w:bottom w:val="single" w:sz="4" w:space="0" w:color="000000"/>
            </w:tcBorders>
          </w:tcPr>
          <w:p w14:paraId="120F1A61" w14:textId="77777777" w:rsidR="00240698" w:rsidRPr="00A65561" w:rsidRDefault="00240698" w:rsidP="008B75A1">
            <w:pPr>
              <w:widowControl w:val="0"/>
              <w:pBdr>
                <w:top w:val="nil"/>
                <w:left w:val="nil"/>
                <w:bottom w:val="nil"/>
                <w:right w:val="nil"/>
                <w:between w:val="nil"/>
              </w:pBdr>
              <w:spacing w:before="23" w:line="250" w:lineRule="auto"/>
              <w:ind w:left="11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7518361D" w14:textId="77777777" w:rsidTr="008B75A1">
        <w:trPr>
          <w:trHeight w:val="273"/>
        </w:trPr>
        <w:tc>
          <w:tcPr>
            <w:tcW w:w="2260" w:type="dxa"/>
            <w:tcBorders>
              <w:top w:val="single" w:sz="4" w:space="0" w:color="000000"/>
              <w:bottom w:val="single" w:sz="4" w:space="0" w:color="000000"/>
              <w:right w:val="single" w:sz="4" w:space="0" w:color="000000"/>
            </w:tcBorders>
          </w:tcPr>
          <w:p w14:paraId="3A612460"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9</w:t>
            </w:r>
          </w:p>
        </w:tc>
        <w:tc>
          <w:tcPr>
            <w:tcW w:w="2940" w:type="dxa"/>
          </w:tcPr>
          <w:p w14:paraId="3BBD4C38"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150</w:t>
            </w:r>
          </w:p>
        </w:tc>
        <w:tc>
          <w:tcPr>
            <w:tcW w:w="3917" w:type="dxa"/>
            <w:tcBorders>
              <w:top w:val="single" w:sz="4" w:space="0" w:color="000000"/>
              <w:left w:val="single" w:sz="4" w:space="0" w:color="000000"/>
              <w:bottom w:val="single" w:sz="4" w:space="0" w:color="000000"/>
            </w:tcBorders>
          </w:tcPr>
          <w:p w14:paraId="6821D5E9"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3D1A90DA" w14:textId="77777777" w:rsidTr="008B75A1">
        <w:trPr>
          <w:trHeight w:val="273"/>
        </w:trPr>
        <w:tc>
          <w:tcPr>
            <w:tcW w:w="2260" w:type="dxa"/>
            <w:tcBorders>
              <w:top w:val="single" w:sz="4" w:space="0" w:color="000000"/>
              <w:bottom w:val="single" w:sz="4" w:space="0" w:color="000000"/>
              <w:right w:val="single" w:sz="4" w:space="0" w:color="000000"/>
            </w:tcBorders>
          </w:tcPr>
          <w:p w14:paraId="3CE0FB02"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10</w:t>
            </w:r>
          </w:p>
        </w:tc>
        <w:tc>
          <w:tcPr>
            <w:tcW w:w="2940" w:type="dxa"/>
          </w:tcPr>
          <w:p w14:paraId="1E0A5AF6"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100</w:t>
            </w:r>
          </w:p>
        </w:tc>
        <w:tc>
          <w:tcPr>
            <w:tcW w:w="3917" w:type="dxa"/>
            <w:tcBorders>
              <w:top w:val="single" w:sz="4" w:space="0" w:color="000000"/>
              <w:left w:val="single" w:sz="4" w:space="0" w:color="000000"/>
              <w:bottom w:val="single" w:sz="4" w:space="0" w:color="000000"/>
            </w:tcBorders>
          </w:tcPr>
          <w:p w14:paraId="0E50640A" w14:textId="77777777" w:rsidR="00240698" w:rsidRPr="00A65561" w:rsidRDefault="00240698" w:rsidP="008B75A1">
            <w:pPr>
              <w:widowControl w:val="0"/>
              <w:pBdr>
                <w:top w:val="nil"/>
                <w:left w:val="nil"/>
                <w:bottom w:val="nil"/>
                <w:right w:val="nil"/>
                <w:between w:val="nil"/>
              </w:pBdr>
              <w:spacing w:before="23" w:line="250" w:lineRule="auto"/>
              <w:ind w:left="113" w:right="89"/>
              <w:jc w:val="center"/>
              <w:rPr>
                <w:rFonts w:asciiTheme="minorHAnsi" w:hAnsiTheme="minorHAnsi" w:cstheme="minorHAnsi"/>
                <w:sz w:val="21"/>
                <w:szCs w:val="21"/>
              </w:rPr>
            </w:pPr>
            <w:r w:rsidRPr="00A65561">
              <w:rPr>
                <w:rFonts w:asciiTheme="minorHAnsi" w:hAnsiTheme="minorHAnsi" w:cstheme="minorHAnsi"/>
                <w:sz w:val="21"/>
                <w:szCs w:val="21"/>
              </w:rPr>
              <w:t>1 ÔNIBUS</w:t>
            </w:r>
          </w:p>
        </w:tc>
      </w:tr>
      <w:tr w:rsidR="00240698" w:rsidRPr="00A65561" w14:paraId="1E863E87" w14:textId="77777777" w:rsidTr="008B75A1">
        <w:trPr>
          <w:trHeight w:val="273"/>
        </w:trPr>
        <w:tc>
          <w:tcPr>
            <w:tcW w:w="2260" w:type="dxa"/>
            <w:tcBorders>
              <w:top w:val="single" w:sz="4" w:space="0" w:color="000000"/>
              <w:bottom w:val="single" w:sz="4" w:space="0" w:color="000000"/>
              <w:right w:val="single" w:sz="4" w:space="0" w:color="000000"/>
            </w:tcBorders>
          </w:tcPr>
          <w:p w14:paraId="3F33BE08"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11</w:t>
            </w:r>
          </w:p>
        </w:tc>
        <w:tc>
          <w:tcPr>
            <w:tcW w:w="2940" w:type="dxa"/>
          </w:tcPr>
          <w:p w14:paraId="3F0E13A5"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27</w:t>
            </w:r>
          </w:p>
        </w:tc>
        <w:tc>
          <w:tcPr>
            <w:tcW w:w="3917" w:type="dxa"/>
            <w:tcBorders>
              <w:top w:val="single" w:sz="4" w:space="0" w:color="000000"/>
              <w:left w:val="single" w:sz="4" w:space="0" w:color="000000"/>
              <w:bottom w:val="single" w:sz="4" w:space="0" w:color="000000"/>
            </w:tcBorders>
          </w:tcPr>
          <w:p w14:paraId="1A147982"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79A20EC0" w14:textId="77777777" w:rsidTr="008B75A1">
        <w:trPr>
          <w:trHeight w:val="273"/>
        </w:trPr>
        <w:tc>
          <w:tcPr>
            <w:tcW w:w="2260" w:type="dxa"/>
            <w:tcBorders>
              <w:top w:val="single" w:sz="4" w:space="0" w:color="000000"/>
              <w:bottom w:val="single" w:sz="4" w:space="0" w:color="000000"/>
              <w:right w:val="single" w:sz="4" w:space="0" w:color="000000"/>
            </w:tcBorders>
          </w:tcPr>
          <w:p w14:paraId="1F1993C4"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12</w:t>
            </w:r>
          </w:p>
        </w:tc>
        <w:tc>
          <w:tcPr>
            <w:tcW w:w="2940" w:type="dxa"/>
          </w:tcPr>
          <w:p w14:paraId="33468E0F"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320</w:t>
            </w:r>
          </w:p>
        </w:tc>
        <w:tc>
          <w:tcPr>
            <w:tcW w:w="3917" w:type="dxa"/>
            <w:tcBorders>
              <w:top w:val="single" w:sz="4" w:space="0" w:color="000000"/>
              <w:left w:val="single" w:sz="4" w:space="0" w:color="000000"/>
              <w:bottom w:val="single" w:sz="4" w:space="0" w:color="000000"/>
            </w:tcBorders>
          </w:tcPr>
          <w:p w14:paraId="34C4B6B5"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2 MICRO-ÔNIBUS ADAPTADOS</w:t>
            </w:r>
          </w:p>
        </w:tc>
      </w:tr>
      <w:tr w:rsidR="00240698" w:rsidRPr="00A65561" w14:paraId="16047441" w14:textId="77777777" w:rsidTr="008B75A1">
        <w:trPr>
          <w:trHeight w:val="273"/>
        </w:trPr>
        <w:tc>
          <w:tcPr>
            <w:tcW w:w="2260" w:type="dxa"/>
            <w:tcBorders>
              <w:top w:val="single" w:sz="4" w:space="0" w:color="000000"/>
              <w:bottom w:val="single" w:sz="4" w:space="0" w:color="000000"/>
              <w:right w:val="single" w:sz="4" w:space="0" w:color="000000"/>
            </w:tcBorders>
          </w:tcPr>
          <w:p w14:paraId="591CC326"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13</w:t>
            </w:r>
          </w:p>
        </w:tc>
        <w:tc>
          <w:tcPr>
            <w:tcW w:w="2940" w:type="dxa"/>
          </w:tcPr>
          <w:p w14:paraId="3F777C1F"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80</w:t>
            </w:r>
          </w:p>
        </w:tc>
        <w:tc>
          <w:tcPr>
            <w:tcW w:w="3917" w:type="dxa"/>
            <w:tcBorders>
              <w:top w:val="single" w:sz="4" w:space="0" w:color="000000"/>
              <w:left w:val="single" w:sz="4" w:space="0" w:color="000000"/>
              <w:bottom w:val="single" w:sz="4" w:space="0" w:color="000000"/>
            </w:tcBorders>
          </w:tcPr>
          <w:p w14:paraId="65E179A4"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11E9EEE1" w14:textId="77777777" w:rsidTr="008B75A1">
        <w:trPr>
          <w:trHeight w:val="273"/>
        </w:trPr>
        <w:tc>
          <w:tcPr>
            <w:tcW w:w="2260" w:type="dxa"/>
            <w:tcBorders>
              <w:top w:val="single" w:sz="4" w:space="0" w:color="000000"/>
              <w:bottom w:val="single" w:sz="4" w:space="0" w:color="000000"/>
              <w:right w:val="single" w:sz="4" w:space="0" w:color="000000"/>
            </w:tcBorders>
          </w:tcPr>
          <w:p w14:paraId="43EC95C3"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14</w:t>
            </w:r>
          </w:p>
        </w:tc>
        <w:tc>
          <w:tcPr>
            <w:tcW w:w="2940" w:type="dxa"/>
          </w:tcPr>
          <w:p w14:paraId="663A43DD"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65</w:t>
            </w:r>
          </w:p>
        </w:tc>
        <w:tc>
          <w:tcPr>
            <w:tcW w:w="3917" w:type="dxa"/>
            <w:tcBorders>
              <w:top w:val="single" w:sz="4" w:space="0" w:color="000000"/>
              <w:left w:val="single" w:sz="4" w:space="0" w:color="000000"/>
              <w:bottom w:val="single" w:sz="4" w:space="0" w:color="000000"/>
            </w:tcBorders>
          </w:tcPr>
          <w:p w14:paraId="644A4FF2"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4C67959A" w14:textId="77777777" w:rsidTr="008B75A1">
        <w:trPr>
          <w:trHeight w:val="273"/>
        </w:trPr>
        <w:tc>
          <w:tcPr>
            <w:tcW w:w="2260" w:type="dxa"/>
            <w:tcBorders>
              <w:top w:val="single" w:sz="4" w:space="0" w:color="000000"/>
              <w:bottom w:val="single" w:sz="4" w:space="0" w:color="000000"/>
              <w:right w:val="single" w:sz="4" w:space="0" w:color="000000"/>
            </w:tcBorders>
          </w:tcPr>
          <w:p w14:paraId="567DD9CC"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15</w:t>
            </w:r>
          </w:p>
        </w:tc>
        <w:tc>
          <w:tcPr>
            <w:tcW w:w="2940" w:type="dxa"/>
          </w:tcPr>
          <w:p w14:paraId="35193975" w14:textId="77777777" w:rsidR="00240698" w:rsidRPr="00A65561" w:rsidRDefault="00240698" w:rsidP="008B75A1">
            <w:pPr>
              <w:widowControl w:val="0"/>
              <w:pBdr>
                <w:top w:val="nil"/>
                <w:left w:val="nil"/>
                <w:bottom w:val="nil"/>
                <w:right w:val="nil"/>
                <w:between w:val="nil"/>
              </w:pBdr>
              <w:spacing w:line="250" w:lineRule="auto"/>
              <w:jc w:val="center"/>
              <w:rPr>
                <w:rFonts w:asciiTheme="minorHAnsi" w:hAnsiTheme="minorHAnsi" w:cstheme="minorHAnsi"/>
                <w:sz w:val="21"/>
                <w:szCs w:val="21"/>
              </w:rPr>
            </w:pPr>
            <w:r w:rsidRPr="00A65561">
              <w:rPr>
                <w:rFonts w:asciiTheme="minorHAnsi" w:hAnsiTheme="minorHAnsi" w:cstheme="minorHAnsi"/>
                <w:sz w:val="21"/>
                <w:szCs w:val="21"/>
              </w:rPr>
              <w:t>65</w:t>
            </w:r>
          </w:p>
        </w:tc>
        <w:tc>
          <w:tcPr>
            <w:tcW w:w="3917" w:type="dxa"/>
            <w:tcBorders>
              <w:top w:val="single" w:sz="4" w:space="0" w:color="000000"/>
              <w:left w:val="single" w:sz="4" w:space="0" w:color="000000"/>
              <w:bottom w:val="single" w:sz="4" w:space="0" w:color="000000"/>
            </w:tcBorders>
          </w:tcPr>
          <w:p w14:paraId="23BE08E2"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2E33C0AE" w14:textId="77777777" w:rsidTr="008B75A1">
        <w:trPr>
          <w:trHeight w:val="273"/>
        </w:trPr>
        <w:tc>
          <w:tcPr>
            <w:tcW w:w="2260" w:type="dxa"/>
            <w:tcBorders>
              <w:top w:val="single" w:sz="4" w:space="0" w:color="000000"/>
              <w:bottom w:val="single" w:sz="4" w:space="0" w:color="000000"/>
              <w:right w:val="single" w:sz="4" w:space="0" w:color="000000"/>
            </w:tcBorders>
          </w:tcPr>
          <w:p w14:paraId="3CE30412"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16</w:t>
            </w:r>
          </w:p>
        </w:tc>
        <w:tc>
          <w:tcPr>
            <w:tcW w:w="2940" w:type="dxa"/>
          </w:tcPr>
          <w:p w14:paraId="6C1FF92F" w14:textId="77777777" w:rsidR="00240698" w:rsidRPr="00A65561" w:rsidRDefault="00240698" w:rsidP="008B75A1">
            <w:pPr>
              <w:widowControl w:val="0"/>
              <w:pBdr>
                <w:top w:val="nil"/>
                <w:left w:val="nil"/>
                <w:bottom w:val="nil"/>
                <w:right w:val="nil"/>
                <w:between w:val="nil"/>
              </w:pBdr>
              <w:spacing w:line="250" w:lineRule="auto"/>
              <w:jc w:val="center"/>
              <w:rPr>
                <w:rFonts w:asciiTheme="minorHAnsi" w:hAnsiTheme="minorHAnsi" w:cstheme="minorHAnsi"/>
                <w:sz w:val="21"/>
                <w:szCs w:val="21"/>
              </w:rPr>
            </w:pPr>
            <w:r w:rsidRPr="00A65561">
              <w:rPr>
                <w:rFonts w:asciiTheme="minorHAnsi" w:hAnsiTheme="minorHAnsi" w:cstheme="minorHAnsi"/>
                <w:sz w:val="21"/>
                <w:szCs w:val="21"/>
              </w:rPr>
              <w:t>35</w:t>
            </w:r>
          </w:p>
        </w:tc>
        <w:tc>
          <w:tcPr>
            <w:tcW w:w="3917" w:type="dxa"/>
            <w:tcBorders>
              <w:top w:val="single" w:sz="4" w:space="0" w:color="000000"/>
              <w:left w:val="single" w:sz="4" w:space="0" w:color="000000"/>
              <w:bottom w:val="single" w:sz="4" w:space="0" w:color="000000"/>
            </w:tcBorders>
          </w:tcPr>
          <w:p w14:paraId="21A76754"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r w:rsidR="00240698" w:rsidRPr="00A65561" w14:paraId="1F2081A1" w14:textId="77777777" w:rsidTr="008B75A1">
        <w:trPr>
          <w:trHeight w:val="273"/>
        </w:trPr>
        <w:tc>
          <w:tcPr>
            <w:tcW w:w="2260" w:type="dxa"/>
            <w:tcBorders>
              <w:top w:val="single" w:sz="4" w:space="0" w:color="000000"/>
              <w:bottom w:val="single" w:sz="4" w:space="0" w:color="000000"/>
              <w:right w:val="single" w:sz="4" w:space="0" w:color="000000"/>
            </w:tcBorders>
          </w:tcPr>
          <w:p w14:paraId="1273B1C6" w14:textId="77777777" w:rsidR="00240698" w:rsidRPr="00A65561" w:rsidRDefault="00240698" w:rsidP="008B75A1">
            <w:pPr>
              <w:widowControl w:val="0"/>
              <w:pBdr>
                <w:top w:val="nil"/>
                <w:left w:val="nil"/>
                <w:bottom w:val="nil"/>
                <w:right w:val="nil"/>
                <w:between w:val="nil"/>
              </w:pBdr>
              <w:spacing w:before="23" w:line="250" w:lineRule="auto"/>
              <w:ind w:left="142" w:hanging="31"/>
              <w:rPr>
                <w:rFonts w:asciiTheme="minorHAnsi" w:hAnsiTheme="minorHAnsi" w:cstheme="minorHAnsi"/>
                <w:b/>
                <w:sz w:val="21"/>
                <w:szCs w:val="21"/>
              </w:rPr>
            </w:pPr>
            <w:r w:rsidRPr="00A65561">
              <w:rPr>
                <w:rFonts w:asciiTheme="minorHAnsi" w:hAnsiTheme="minorHAnsi" w:cstheme="minorHAnsi"/>
                <w:b/>
                <w:sz w:val="21"/>
                <w:szCs w:val="21"/>
              </w:rPr>
              <w:t>ROTA 17</w:t>
            </w:r>
          </w:p>
        </w:tc>
        <w:tc>
          <w:tcPr>
            <w:tcW w:w="2940" w:type="dxa"/>
          </w:tcPr>
          <w:p w14:paraId="7B77B53E" w14:textId="77777777" w:rsidR="00240698" w:rsidRPr="00A65561" w:rsidRDefault="00240698" w:rsidP="008B75A1">
            <w:pPr>
              <w:widowControl w:val="0"/>
              <w:pBdr>
                <w:top w:val="nil"/>
                <w:left w:val="nil"/>
                <w:bottom w:val="nil"/>
                <w:right w:val="nil"/>
                <w:between w:val="nil"/>
              </w:pBdr>
              <w:spacing w:line="250" w:lineRule="auto"/>
              <w:jc w:val="center"/>
              <w:rPr>
                <w:rFonts w:asciiTheme="minorHAnsi" w:hAnsiTheme="minorHAnsi" w:cstheme="minorHAnsi"/>
                <w:sz w:val="21"/>
                <w:szCs w:val="21"/>
              </w:rPr>
            </w:pPr>
            <w:r w:rsidRPr="00A65561">
              <w:rPr>
                <w:rFonts w:asciiTheme="minorHAnsi" w:hAnsiTheme="minorHAnsi" w:cstheme="minorHAnsi"/>
                <w:sz w:val="21"/>
                <w:szCs w:val="21"/>
              </w:rPr>
              <w:t>72,80</w:t>
            </w:r>
          </w:p>
        </w:tc>
        <w:tc>
          <w:tcPr>
            <w:tcW w:w="3917" w:type="dxa"/>
            <w:tcBorders>
              <w:top w:val="single" w:sz="4" w:space="0" w:color="000000"/>
              <w:left w:val="single" w:sz="4" w:space="0" w:color="000000"/>
              <w:bottom w:val="single" w:sz="4" w:space="0" w:color="000000"/>
            </w:tcBorders>
          </w:tcPr>
          <w:p w14:paraId="3A711431" w14:textId="77777777" w:rsidR="00240698" w:rsidRPr="00A65561" w:rsidRDefault="00240698" w:rsidP="008B75A1">
            <w:pPr>
              <w:widowControl w:val="0"/>
              <w:pBdr>
                <w:top w:val="nil"/>
                <w:left w:val="nil"/>
                <w:bottom w:val="nil"/>
                <w:right w:val="nil"/>
                <w:between w:val="nil"/>
              </w:pBdr>
              <w:spacing w:before="23" w:line="250" w:lineRule="auto"/>
              <w:ind w:left="72" w:right="89"/>
              <w:jc w:val="center"/>
              <w:rPr>
                <w:rFonts w:asciiTheme="minorHAnsi" w:hAnsiTheme="minorHAnsi" w:cstheme="minorHAnsi"/>
                <w:sz w:val="21"/>
                <w:szCs w:val="21"/>
              </w:rPr>
            </w:pPr>
            <w:r w:rsidRPr="00A65561">
              <w:rPr>
                <w:rFonts w:asciiTheme="minorHAnsi" w:hAnsiTheme="minorHAnsi" w:cstheme="minorHAnsi"/>
                <w:sz w:val="21"/>
                <w:szCs w:val="21"/>
              </w:rPr>
              <w:t>1 MICRO-ÔNIBUS</w:t>
            </w:r>
          </w:p>
        </w:tc>
      </w:tr>
    </w:tbl>
    <w:p w14:paraId="3D19D18F" w14:textId="77777777" w:rsidR="00240698" w:rsidRPr="00A65561" w:rsidRDefault="00240698" w:rsidP="00240698">
      <w:pPr>
        <w:rPr>
          <w:rFonts w:asciiTheme="minorHAnsi" w:hAnsiTheme="minorHAnsi" w:cstheme="minorHAnsi"/>
          <w:sz w:val="21"/>
          <w:szCs w:val="21"/>
        </w:rPr>
      </w:pPr>
    </w:p>
    <w:tbl>
      <w:tblPr>
        <w:tblpPr w:leftFromText="141" w:rightFromText="141" w:vertAnchor="text" w:tblpX="675"/>
        <w:tblW w:w="7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4"/>
        <w:gridCol w:w="1855"/>
        <w:gridCol w:w="1670"/>
        <w:gridCol w:w="1980"/>
      </w:tblGrid>
      <w:tr w:rsidR="00240698" w:rsidRPr="00A65561" w14:paraId="6BB3838E" w14:textId="77777777" w:rsidTr="008B75A1">
        <w:trPr>
          <w:trHeight w:val="205"/>
        </w:trPr>
        <w:tc>
          <w:tcPr>
            <w:tcW w:w="1854" w:type="dxa"/>
          </w:tcPr>
          <w:p w14:paraId="22892D26"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Ônibus 45 lugares</w:t>
            </w:r>
          </w:p>
        </w:tc>
        <w:tc>
          <w:tcPr>
            <w:tcW w:w="1855" w:type="dxa"/>
          </w:tcPr>
          <w:p w14:paraId="0395C840"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Micro-ônibus 22 lugares</w:t>
            </w:r>
          </w:p>
        </w:tc>
        <w:tc>
          <w:tcPr>
            <w:tcW w:w="1670" w:type="dxa"/>
          </w:tcPr>
          <w:p w14:paraId="242FF0A1"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 xml:space="preserve">Micro-ônibus Adaptado </w:t>
            </w:r>
          </w:p>
        </w:tc>
        <w:tc>
          <w:tcPr>
            <w:tcW w:w="1980" w:type="dxa"/>
          </w:tcPr>
          <w:p w14:paraId="5E2F1EDD"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KM</w:t>
            </w:r>
          </w:p>
          <w:p w14:paraId="50BFDDF9" w14:textId="77777777" w:rsidR="00240698" w:rsidRPr="00A65561" w:rsidRDefault="00240698" w:rsidP="008B75A1">
            <w:pPr>
              <w:jc w:val="center"/>
              <w:rPr>
                <w:rFonts w:asciiTheme="minorHAnsi" w:hAnsiTheme="minorHAnsi" w:cstheme="minorHAnsi"/>
                <w:sz w:val="21"/>
                <w:szCs w:val="21"/>
              </w:rPr>
            </w:pPr>
          </w:p>
        </w:tc>
      </w:tr>
      <w:tr w:rsidR="00240698" w:rsidRPr="00A65561" w14:paraId="66CC8943" w14:textId="77777777" w:rsidTr="008B75A1">
        <w:trPr>
          <w:trHeight w:val="193"/>
        </w:trPr>
        <w:tc>
          <w:tcPr>
            <w:tcW w:w="1854" w:type="dxa"/>
          </w:tcPr>
          <w:p w14:paraId="60CAC037"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02</w:t>
            </w:r>
          </w:p>
        </w:tc>
        <w:tc>
          <w:tcPr>
            <w:tcW w:w="1855" w:type="dxa"/>
          </w:tcPr>
          <w:p w14:paraId="5D3CF1E5"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14</w:t>
            </w:r>
          </w:p>
        </w:tc>
        <w:tc>
          <w:tcPr>
            <w:tcW w:w="1670" w:type="dxa"/>
          </w:tcPr>
          <w:p w14:paraId="0618B7F6"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02</w:t>
            </w:r>
          </w:p>
        </w:tc>
        <w:tc>
          <w:tcPr>
            <w:tcW w:w="1980" w:type="dxa"/>
          </w:tcPr>
          <w:p w14:paraId="7D55FCB4" w14:textId="77777777" w:rsidR="00240698" w:rsidRPr="00A65561" w:rsidRDefault="00240698" w:rsidP="008B75A1">
            <w:pPr>
              <w:jc w:val="center"/>
              <w:rPr>
                <w:rFonts w:asciiTheme="minorHAnsi" w:hAnsiTheme="minorHAnsi" w:cstheme="minorHAnsi"/>
                <w:sz w:val="21"/>
                <w:szCs w:val="21"/>
              </w:rPr>
            </w:pPr>
            <w:r w:rsidRPr="00A65561">
              <w:rPr>
                <w:rFonts w:asciiTheme="minorHAnsi" w:hAnsiTheme="minorHAnsi" w:cstheme="minorHAnsi"/>
                <w:sz w:val="21"/>
                <w:szCs w:val="21"/>
              </w:rPr>
              <w:t>1.792</w:t>
            </w:r>
          </w:p>
        </w:tc>
      </w:tr>
    </w:tbl>
    <w:p w14:paraId="4FBAC38E" w14:textId="77777777" w:rsidR="00240698" w:rsidRPr="00A65561" w:rsidRDefault="00240698" w:rsidP="00240698">
      <w:pPr>
        <w:ind w:left="-284" w:right="112"/>
        <w:jc w:val="both"/>
        <w:rPr>
          <w:rFonts w:asciiTheme="minorHAnsi" w:hAnsiTheme="minorHAnsi" w:cstheme="minorHAnsi"/>
          <w:sz w:val="21"/>
          <w:szCs w:val="21"/>
        </w:rPr>
      </w:pPr>
    </w:p>
    <w:p w14:paraId="4AECEDDC" w14:textId="77777777" w:rsidR="00240698" w:rsidRPr="00A65561" w:rsidRDefault="00240698" w:rsidP="00240698">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7E6DF180" w14:textId="77777777" w:rsidR="00240698" w:rsidRPr="00A65561" w:rsidRDefault="00240698" w:rsidP="00240698">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5AD6C0DF" w14:textId="77777777" w:rsidR="00240698" w:rsidRPr="00A65561" w:rsidRDefault="00240698" w:rsidP="00240698">
      <w:pPr>
        <w:pBdr>
          <w:top w:val="nil"/>
          <w:left w:val="nil"/>
          <w:bottom w:val="nil"/>
          <w:right w:val="nil"/>
          <w:between w:val="nil"/>
        </w:pBdr>
        <w:tabs>
          <w:tab w:val="left" w:pos="0"/>
          <w:tab w:val="left" w:pos="9356"/>
          <w:tab w:val="left" w:pos="10206"/>
        </w:tabs>
        <w:spacing w:line="276" w:lineRule="auto"/>
        <w:jc w:val="center"/>
        <w:rPr>
          <w:rFonts w:asciiTheme="minorHAnsi" w:hAnsiTheme="minorHAnsi" w:cstheme="minorHAnsi"/>
          <w:sz w:val="21"/>
          <w:szCs w:val="21"/>
        </w:rPr>
      </w:pPr>
    </w:p>
    <w:p w14:paraId="7BB21123"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2F0AEBD2"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61EA9659"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56C0B052"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618FACAC"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33DF2B7F"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437544DF"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1F3DD62A"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1BAA45D5"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05A2D1C4"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467E1C0F"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03844A5F"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16B0ABB0"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1C5778AD"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14F4E27A"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6BDF4401"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2247E9E1"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pPr>
    </w:p>
    <w:p w14:paraId="602C2040" w14:textId="77777777" w:rsidR="00240698" w:rsidRPr="00A65561" w:rsidRDefault="00240698" w:rsidP="00240698">
      <w:pPr>
        <w:pBdr>
          <w:top w:val="nil"/>
          <w:left w:val="nil"/>
          <w:bottom w:val="nil"/>
          <w:right w:val="nil"/>
          <w:between w:val="nil"/>
        </w:pBdr>
        <w:ind w:left="-284" w:right="112"/>
        <w:jc w:val="both"/>
        <w:rPr>
          <w:rFonts w:asciiTheme="minorHAnsi" w:hAnsiTheme="minorHAnsi" w:cstheme="minorHAnsi"/>
          <w:sz w:val="21"/>
          <w:szCs w:val="21"/>
        </w:rPr>
        <w:sectPr w:rsidR="00240698" w:rsidRPr="00A65561" w:rsidSect="00106437">
          <w:headerReference w:type="default" r:id="rId26"/>
          <w:footerReference w:type="default" r:id="rId27"/>
          <w:pgSz w:w="11906" w:h="16838"/>
          <w:pgMar w:top="2410" w:right="1021" w:bottom="992" w:left="1560" w:header="510" w:footer="709" w:gutter="0"/>
          <w:pgNumType w:start="1"/>
          <w:cols w:space="720"/>
        </w:sectPr>
      </w:pPr>
    </w:p>
    <w:p w14:paraId="79485BA8" w14:textId="77777777" w:rsidR="00240698" w:rsidRPr="00A65561" w:rsidRDefault="00240698" w:rsidP="00240698">
      <w:pPr>
        <w:spacing w:before="187"/>
        <w:ind w:left="2410" w:right="1985"/>
        <w:jc w:val="center"/>
        <w:rPr>
          <w:rFonts w:asciiTheme="minorHAnsi" w:hAnsiTheme="minorHAnsi" w:cstheme="minorHAnsi"/>
          <w:b/>
          <w:sz w:val="21"/>
          <w:szCs w:val="21"/>
          <w:u w:val="single"/>
        </w:rPr>
      </w:pPr>
      <w:r w:rsidRPr="00A65561">
        <w:rPr>
          <w:rFonts w:asciiTheme="minorHAnsi" w:hAnsiTheme="minorHAnsi" w:cstheme="minorHAnsi"/>
          <w:b/>
          <w:sz w:val="21"/>
          <w:szCs w:val="21"/>
          <w:u w:val="single"/>
        </w:rPr>
        <w:lastRenderedPageBreak/>
        <w:t>ANEXO III DO TERMO DE REFERÊNCIA</w:t>
      </w:r>
    </w:p>
    <w:p w14:paraId="67F12441" w14:textId="77777777" w:rsidR="00240698" w:rsidRPr="00A65561" w:rsidRDefault="00240698" w:rsidP="00240698">
      <w:pPr>
        <w:spacing w:before="187"/>
        <w:ind w:left="1985" w:right="1387" w:hanging="425"/>
        <w:jc w:val="center"/>
        <w:rPr>
          <w:rFonts w:asciiTheme="minorHAnsi" w:hAnsiTheme="minorHAnsi" w:cstheme="minorHAnsi"/>
          <w:b/>
          <w:sz w:val="21"/>
          <w:szCs w:val="21"/>
        </w:rPr>
      </w:pPr>
      <w:r w:rsidRPr="00A65561">
        <w:rPr>
          <w:rFonts w:asciiTheme="minorHAnsi" w:hAnsiTheme="minorHAnsi" w:cstheme="minorHAnsi"/>
          <w:b/>
          <w:sz w:val="21"/>
          <w:szCs w:val="21"/>
          <w:u w:val="single"/>
        </w:rPr>
        <w:t>RELATÓRIO DE EXECUÇÃO DO SERVIÇO DE TRANSPORTE ESCOLAR</w:t>
      </w:r>
    </w:p>
    <w:tbl>
      <w:tblPr>
        <w:tblpPr w:leftFromText="141" w:rightFromText="141" w:vertAnchor="text" w:horzAnchor="page" w:tblpXSpec="center" w:tblpY="441"/>
        <w:tblW w:w="5462"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1383"/>
        <w:gridCol w:w="1117"/>
        <w:gridCol w:w="1424"/>
        <w:gridCol w:w="979"/>
        <w:gridCol w:w="1641"/>
        <w:gridCol w:w="1898"/>
        <w:gridCol w:w="1369"/>
        <w:gridCol w:w="2285"/>
        <w:gridCol w:w="1134"/>
        <w:gridCol w:w="1415"/>
      </w:tblGrid>
      <w:tr w:rsidR="00240698" w:rsidRPr="00A65561" w14:paraId="5D777CCD" w14:textId="77777777" w:rsidTr="00FC1145">
        <w:trPr>
          <w:trHeight w:val="348"/>
          <w:jc w:val="center"/>
        </w:trPr>
        <w:tc>
          <w:tcPr>
            <w:tcW w:w="472" w:type="pct"/>
            <w:tcBorders>
              <w:bottom w:val="single" w:sz="6" w:space="0" w:color="000000"/>
              <w:right w:val="single" w:sz="6" w:space="0" w:color="000000"/>
            </w:tcBorders>
            <w:shd w:val="clear" w:color="auto" w:fill="D9D9D9"/>
            <w:vAlign w:val="center"/>
          </w:tcPr>
          <w:p w14:paraId="2908C4EE" w14:textId="77777777" w:rsidR="00240698" w:rsidRPr="00A65561" w:rsidRDefault="00240698" w:rsidP="00FC1145">
            <w:pPr>
              <w:widowControl w:val="0"/>
              <w:pBdr>
                <w:top w:val="nil"/>
                <w:left w:val="nil"/>
                <w:bottom w:val="nil"/>
                <w:right w:val="nil"/>
                <w:between w:val="nil"/>
              </w:pBdr>
              <w:ind w:firstLine="225"/>
              <w:jc w:val="center"/>
              <w:rPr>
                <w:rFonts w:asciiTheme="minorHAnsi" w:hAnsiTheme="minorHAnsi" w:cstheme="minorHAnsi"/>
                <w:b/>
                <w:sz w:val="21"/>
                <w:szCs w:val="21"/>
              </w:rPr>
            </w:pPr>
            <w:r w:rsidRPr="00A65561">
              <w:rPr>
                <w:rFonts w:asciiTheme="minorHAnsi" w:hAnsiTheme="minorHAnsi" w:cstheme="minorHAnsi"/>
                <w:b/>
                <w:sz w:val="21"/>
                <w:szCs w:val="21"/>
              </w:rPr>
              <w:t>Nº DO CONTRATO</w:t>
            </w:r>
          </w:p>
        </w:tc>
        <w:tc>
          <w:tcPr>
            <w:tcW w:w="381" w:type="pct"/>
            <w:tcBorders>
              <w:left w:val="single" w:sz="6" w:space="0" w:color="000000"/>
              <w:bottom w:val="single" w:sz="6" w:space="0" w:color="000000"/>
              <w:right w:val="single" w:sz="6" w:space="0" w:color="000000"/>
            </w:tcBorders>
            <w:shd w:val="clear" w:color="auto" w:fill="D9D9D9"/>
            <w:vAlign w:val="center"/>
          </w:tcPr>
          <w:p w14:paraId="5077A6D7" w14:textId="77777777" w:rsidR="00240698" w:rsidRPr="00A65561" w:rsidRDefault="00240698" w:rsidP="00FC1145">
            <w:pPr>
              <w:widowControl w:val="0"/>
              <w:pBdr>
                <w:top w:val="nil"/>
                <w:left w:val="nil"/>
                <w:bottom w:val="nil"/>
                <w:right w:val="nil"/>
                <w:between w:val="nil"/>
              </w:pBdr>
              <w:ind w:firstLine="21"/>
              <w:jc w:val="center"/>
              <w:rPr>
                <w:rFonts w:asciiTheme="minorHAnsi" w:hAnsiTheme="minorHAnsi" w:cstheme="minorHAnsi"/>
                <w:b/>
                <w:sz w:val="21"/>
                <w:szCs w:val="21"/>
              </w:rPr>
            </w:pPr>
            <w:r w:rsidRPr="00A65561">
              <w:rPr>
                <w:rFonts w:asciiTheme="minorHAnsi" w:hAnsiTheme="minorHAnsi" w:cstheme="minorHAnsi"/>
                <w:b/>
                <w:sz w:val="21"/>
                <w:szCs w:val="21"/>
              </w:rPr>
              <w:t>Nº DA LINHA</w:t>
            </w:r>
          </w:p>
        </w:tc>
        <w:tc>
          <w:tcPr>
            <w:tcW w:w="486" w:type="pct"/>
            <w:tcBorders>
              <w:left w:val="single" w:sz="6" w:space="0" w:color="000000"/>
              <w:bottom w:val="single" w:sz="6" w:space="0" w:color="000000"/>
              <w:right w:val="single" w:sz="6" w:space="0" w:color="000000"/>
            </w:tcBorders>
            <w:shd w:val="clear" w:color="auto" w:fill="D9D9D9"/>
            <w:vAlign w:val="center"/>
          </w:tcPr>
          <w:p w14:paraId="194871C8" w14:textId="77777777" w:rsidR="00240698" w:rsidRPr="00A65561" w:rsidRDefault="00240698" w:rsidP="00FC1145">
            <w:pPr>
              <w:widowControl w:val="0"/>
              <w:pBdr>
                <w:top w:val="nil"/>
                <w:left w:val="nil"/>
                <w:bottom w:val="nil"/>
                <w:right w:val="nil"/>
                <w:between w:val="nil"/>
              </w:pBdr>
              <w:ind w:firstLine="33"/>
              <w:jc w:val="center"/>
              <w:rPr>
                <w:rFonts w:asciiTheme="minorHAnsi" w:hAnsiTheme="minorHAnsi" w:cstheme="minorHAnsi"/>
                <w:b/>
                <w:sz w:val="21"/>
                <w:szCs w:val="21"/>
              </w:rPr>
            </w:pPr>
            <w:r w:rsidRPr="00A65561">
              <w:rPr>
                <w:rFonts w:asciiTheme="minorHAnsi" w:hAnsiTheme="minorHAnsi" w:cstheme="minorHAnsi"/>
                <w:b/>
                <w:sz w:val="21"/>
                <w:szCs w:val="21"/>
              </w:rPr>
              <w:t>TIPO DE VEÍCULO</w:t>
            </w:r>
          </w:p>
        </w:tc>
        <w:tc>
          <w:tcPr>
            <w:tcW w:w="334" w:type="pct"/>
            <w:tcBorders>
              <w:left w:val="single" w:sz="6" w:space="0" w:color="000000"/>
              <w:bottom w:val="single" w:sz="6" w:space="0" w:color="000000"/>
              <w:right w:val="single" w:sz="6" w:space="0" w:color="000000"/>
            </w:tcBorders>
            <w:shd w:val="clear" w:color="auto" w:fill="D9D9D9"/>
            <w:vAlign w:val="center"/>
          </w:tcPr>
          <w:p w14:paraId="0B41B9CF" w14:textId="77777777" w:rsidR="00240698" w:rsidRPr="00A65561" w:rsidRDefault="00240698" w:rsidP="00FC1145">
            <w:pPr>
              <w:widowControl w:val="0"/>
              <w:pBdr>
                <w:top w:val="nil"/>
                <w:left w:val="nil"/>
                <w:bottom w:val="nil"/>
                <w:right w:val="nil"/>
                <w:between w:val="nil"/>
              </w:pBdr>
              <w:ind w:hanging="63"/>
              <w:jc w:val="center"/>
              <w:rPr>
                <w:rFonts w:asciiTheme="minorHAnsi" w:hAnsiTheme="minorHAnsi" w:cstheme="minorHAnsi"/>
                <w:b/>
                <w:sz w:val="21"/>
                <w:szCs w:val="21"/>
              </w:rPr>
            </w:pPr>
            <w:r w:rsidRPr="00A65561">
              <w:rPr>
                <w:rFonts w:asciiTheme="minorHAnsi" w:hAnsiTheme="minorHAnsi" w:cstheme="minorHAnsi"/>
                <w:b/>
                <w:sz w:val="21"/>
                <w:szCs w:val="21"/>
              </w:rPr>
              <w:t>PLACA DO VEÍCULO</w:t>
            </w:r>
          </w:p>
        </w:tc>
        <w:tc>
          <w:tcPr>
            <w:tcW w:w="560" w:type="pct"/>
            <w:tcBorders>
              <w:left w:val="single" w:sz="6" w:space="0" w:color="000000"/>
              <w:bottom w:val="single" w:sz="6" w:space="0" w:color="000000"/>
              <w:right w:val="single" w:sz="6" w:space="0" w:color="000000"/>
            </w:tcBorders>
            <w:shd w:val="clear" w:color="auto" w:fill="D9D9D9"/>
            <w:vAlign w:val="center"/>
          </w:tcPr>
          <w:p w14:paraId="7381FDDB" w14:textId="77777777" w:rsidR="00240698" w:rsidRPr="00A65561" w:rsidRDefault="00240698" w:rsidP="00FC1145">
            <w:pPr>
              <w:widowControl w:val="0"/>
              <w:pBdr>
                <w:top w:val="nil"/>
                <w:left w:val="nil"/>
                <w:bottom w:val="nil"/>
                <w:right w:val="nil"/>
                <w:between w:val="nil"/>
              </w:pBdr>
              <w:ind w:hanging="384"/>
              <w:jc w:val="center"/>
              <w:rPr>
                <w:rFonts w:asciiTheme="minorHAnsi" w:hAnsiTheme="minorHAnsi" w:cstheme="minorHAnsi"/>
                <w:b/>
                <w:sz w:val="21"/>
                <w:szCs w:val="21"/>
              </w:rPr>
            </w:pPr>
            <w:r w:rsidRPr="00A65561">
              <w:rPr>
                <w:rFonts w:asciiTheme="minorHAnsi" w:hAnsiTheme="minorHAnsi" w:cstheme="minorHAnsi"/>
                <w:b/>
                <w:sz w:val="21"/>
                <w:szCs w:val="21"/>
              </w:rPr>
              <w:t>NOME DO MOTORISTA DO VEÍCULO</w:t>
            </w:r>
          </w:p>
        </w:tc>
        <w:tc>
          <w:tcPr>
            <w:tcW w:w="648" w:type="pct"/>
            <w:tcBorders>
              <w:left w:val="single" w:sz="6" w:space="0" w:color="000000"/>
              <w:bottom w:val="single" w:sz="6" w:space="0" w:color="000000"/>
              <w:right w:val="single" w:sz="6" w:space="0" w:color="000000"/>
            </w:tcBorders>
            <w:shd w:val="clear" w:color="auto" w:fill="D9D9D9"/>
            <w:vAlign w:val="center"/>
          </w:tcPr>
          <w:p w14:paraId="5CF4BB95" w14:textId="77777777" w:rsidR="00240698" w:rsidRPr="00A65561" w:rsidRDefault="00240698" w:rsidP="00FC1145">
            <w:pPr>
              <w:widowControl w:val="0"/>
              <w:pBdr>
                <w:top w:val="nil"/>
                <w:left w:val="nil"/>
                <w:bottom w:val="nil"/>
                <w:right w:val="nil"/>
                <w:between w:val="nil"/>
              </w:pBdr>
              <w:spacing w:before="5"/>
              <w:jc w:val="center"/>
              <w:rPr>
                <w:rFonts w:asciiTheme="minorHAnsi" w:hAnsiTheme="minorHAnsi" w:cstheme="minorHAnsi"/>
                <w:b/>
                <w:sz w:val="21"/>
                <w:szCs w:val="21"/>
              </w:rPr>
            </w:pPr>
          </w:p>
          <w:p w14:paraId="33CD3B3D" w14:textId="77777777" w:rsidR="00240698" w:rsidRPr="00A65561" w:rsidRDefault="00240698" w:rsidP="00FC1145">
            <w:pPr>
              <w:widowControl w:val="0"/>
              <w:pBdr>
                <w:top w:val="nil"/>
                <w:left w:val="nil"/>
                <w:bottom w:val="nil"/>
                <w:right w:val="nil"/>
                <w:between w:val="nil"/>
              </w:pBdr>
              <w:jc w:val="center"/>
              <w:rPr>
                <w:rFonts w:asciiTheme="minorHAnsi" w:hAnsiTheme="minorHAnsi" w:cstheme="minorHAnsi"/>
                <w:b/>
                <w:sz w:val="21"/>
                <w:szCs w:val="21"/>
              </w:rPr>
            </w:pPr>
            <w:r w:rsidRPr="00A65561">
              <w:rPr>
                <w:rFonts w:asciiTheme="minorHAnsi" w:hAnsiTheme="minorHAnsi" w:cstheme="minorHAnsi"/>
                <w:b/>
                <w:sz w:val="21"/>
                <w:szCs w:val="21"/>
              </w:rPr>
              <w:t>NOME DO MONITOR</w:t>
            </w:r>
          </w:p>
        </w:tc>
        <w:tc>
          <w:tcPr>
            <w:tcW w:w="467" w:type="pct"/>
            <w:tcBorders>
              <w:left w:val="single" w:sz="6" w:space="0" w:color="000000"/>
              <w:bottom w:val="single" w:sz="6" w:space="0" w:color="000000"/>
              <w:right w:val="single" w:sz="6" w:space="0" w:color="000000"/>
            </w:tcBorders>
            <w:shd w:val="clear" w:color="auto" w:fill="D9D9D9"/>
            <w:vAlign w:val="center"/>
          </w:tcPr>
          <w:p w14:paraId="63667384" w14:textId="77777777" w:rsidR="00240698" w:rsidRPr="00A65561" w:rsidRDefault="00240698" w:rsidP="00FC1145">
            <w:pPr>
              <w:widowControl w:val="0"/>
              <w:pBdr>
                <w:top w:val="nil"/>
                <w:left w:val="nil"/>
                <w:bottom w:val="nil"/>
                <w:right w:val="nil"/>
                <w:between w:val="nil"/>
              </w:pBdr>
              <w:ind w:firstLine="78"/>
              <w:jc w:val="center"/>
              <w:rPr>
                <w:rFonts w:asciiTheme="minorHAnsi" w:hAnsiTheme="minorHAnsi" w:cstheme="minorHAnsi"/>
                <w:b/>
                <w:sz w:val="21"/>
                <w:szCs w:val="21"/>
              </w:rPr>
            </w:pPr>
            <w:r w:rsidRPr="00A65561">
              <w:rPr>
                <w:rFonts w:asciiTheme="minorHAnsi" w:hAnsiTheme="minorHAnsi" w:cstheme="minorHAnsi"/>
                <w:b/>
                <w:sz w:val="21"/>
                <w:szCs w:val="21"/>
              </w:rPr>
              <w:t>ITINERÁRIO PERCORRIDO</w:t>
            </w:r>
          </w:p>
        </w:tc>
        <w:tc>
          <w:tcPr>
            <w:tcW w:w="780" w:type="pct"/>
            <w:tcBorders>
              <w:left w:val="single" w:sz="6" w:space="0" w:color="000000"/>
              <w:bottom w:val="single" w:sz="6" w:space="0" w:color="000000"/>
              <w:right w:val="single" w:sz="6" w:space="0" w:color="000000"/>
            </w:tcBorders>
            <w:shd w:val="clear" w:color="auto" w:fill="D9D9D9"/>
            <w:vAlign w:val="center"/>
          </w:tcPr>
          <w:p w14:paraId="6C6A7F6B" w14:textId="77777777" w:rsidR="00240698" w:rsidRPr="00A65561" w:rsidRDefault="00240698" w:rsidP="00FC1145">
            <w:pPr>
              <w:widowControl w:val="0"/>
              <w:pBdr>
                <w:top w:val="nil"/>
                <w:left w:val="nil"/>
                <w:bottom w:val="nil"/>
                <w:right w:val="nil"/>
                <w:between w:val="nil"/>
              </w:pBdr>
              <w:spacing w:before="87"/>
              <w:jc w:val="center"/>
              <w:rPr>
                <w:rFonts w:asciiTheme="minorHAnsi" w:hAnsiTheme="minorHAnsi" w:cstheme="minorHAnsi"/>
                <w:b/>
                <w:sz w:val="21"/>
                <w:szCs w:val="21"/>
              </w:rPr>
            </w:pPr>
            <w:r w:rsidRPr="00A65561">
              <w:rPr>
                <w:rFonts w:asciiTheme="minorHAnsi" w:hAnsiTheme="minorHAnsi" w:cstheme="minorHAnsi"/>
                <w:b/>
                <w:sz w:val="21"/>
                <w:szCs w:val="21"/>
              </w:rPr>
              <w:t>NOME DOS ALUNOS</w:t>
            </w:r>
          </w:p>
        </w:tc>
        <w:tc>
          <w:tcPr>
            <w:tcW w:w="387" w:type="pct"/>
            <w:tcBorders>
              <w:left w:val="single" w:sz="6" w:space="0" w:color="000000"/>
              <w:bottom w:val="single" w:sz="6" w:space="0" w:color="000000"/>
              <w:right w:val="single" w:sz="6" w:space="0" w:color="000000"/>
            </w:tcBorders>
            <w:shd w:val="clear" w:color="auto" w:fill="D9D9D9"/>
            <w:vAlign w:val="center"/>
          </w:tcPr>
          <w:p w14:paraId="4CA71E5C" w14:textId="77777777" w:rsidR="00240698" w:rsidRPr="00A65561" w:rsidRDefault="00240698" w:rsidP="00FC1145">
            <w:pPr>
              <w:widowControl w:val="0"/>
              <w:pBdr>
                <w:top w:val="nil"/>
                <w:left w:val="nil"/>
                <w:bottom w:val="nil"/>
                <w:right w:val="nil"/>
                <w:between w:val="nil"/>
              </w:pBdr>
              <w:spacing w:before="87"/>
              <w:jc w:val="center"/>
              <w:rPr>
                <w:rFonts w:asciiTheme="minorHAnsi" w:hAnsiTheme="minorHAnsi" w:cstheme="minorHAnsi"/>
                <w:b/>
                <w:sz w:val="21"/>
                <w:szCs w:val="21"/>
              </w:rPr>
            </w:pPr>
            <w:r w:rsidRPr="00A65561">
              <w:rPr>
                <w:rFonts w:asciiTheme="minorHAnsi" w:hAnsiTheme="minorHAnsi" w:cstheme="minorHAnsi"/>
                <w:b/>
                <w:sz w:val="21"/>
                <w:szCs w:val="21"/>
              </w:rPr>
              <w:t>TURNO</w:t>
            </w:r>
          </w:p>
        </w:tc>
        <w:tc>
          <w:tcPr>
            <w:tcW w:w="483" w:type="pct"/>
            <w:tcBorders>
              <w:left w:val="single" w:sz="6" w:space="0" w:color="000000"/>
              <w:bottom w:val="single" w:sz="6" w:space="0" w:color="000000"/>
            </w:tcBorders>
            <w:shd w:val="clear" w:color="auto" w:fill="D9D9D9"/>
            <w:vAlign w:val="center"/>
          </w:tcPr>
          <w:p w14:paraId="42449E3E" w14:textId="77777777" w:rsidR="00240698" w:rsidRPr="00A65561" w:rsidRDefault="00240698" w:rsidP="00FC1145">
            <w:pPr>
              <w:widowControl w:val="0"/>
              <w:pBdr>
                <w:top w:val="nil"/>
                <w:left w:val="nil"/>
                <w:bottom w:val="nil"/>
                <w:right w:val="nil"/>
                <w:between w:val="nil"/>
              </w:pBdr>
              <w:spacing w:before="87"/>
              <w:jc w:val="center"/>
              <w:rPr>
                <w:rFonts w:asciiTheme="minorHAnsi" w:hAnsiTheme="minorHAnsi" w:cstheme="minorHAnsi"/>
                <w:b/>
                <w:sz w:val="21"/>
                <w:szCs w:val="21"/>
              </w:rPr>
            </w:pPr>
            <w:r w:rsidRPr="00A65561">
              <w:rPr>
                <w:rFonts w:asciiTheme="minorHAnsi" w:hAnsiTheme="minorHAnsi" w:cstheme="minorHAnsi"/>
                <w:b/>
                <w:sz w:val="21"/>
                <w:szCs w:val="21"/>
              </w:rPr>
              <w:t>ESCOLAS ATENDIDAS</w:t>
            </w:r>
          </w:p>
        </w:tc>
      </w:tr>
      <w:tr w:rsidR="00240698" w:rsidRPr="00A65561" w14:paraId="02632B5F" w14:textId="77777777" w:rsidTr="00FC1145">
        <w:trPr>
          <w:trHeight w:val="263"/>
          <w:jc w:val="center"/>
        </w:trPr>
        <w:tc>
          <w:tcPr>
            <w:tcW w:w="472" w:type="pct"/>
            <w:tcBorders>
              <w:top w:val="single" w:sz="6" w:space="0" w:color="000000"/>
              <w:bottom w:val="single" w:sz="6" w:space="0" w:color="000000"/>
              <w:right w:val="single" w:sz="6" w:space="0" w:color="000000"/>
            </w:tcBorders>
          </w:tcPr>
          <w:p w14:paraId="4BFB9AD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0E70FAB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1F4DE2B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09FF69D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268C0B0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65903F5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69DBF6F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369DC78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5DFB8A0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15EB63D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4D1F6066"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3183885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1E117D1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1FF8E14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29E644C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01E9F2D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07160CC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73F6077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408A304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106AD15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6CECA26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4D694ADB"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47C2033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79015C5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44408B3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7B2A72F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26890C0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729E448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3CB7B16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6E1EA06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27FC684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19397C7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0F5BCFDF"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5B699B0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7D6D7C3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6C42280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4107B39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5F80C61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6A3B9F2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0C560D6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5C4D585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1E433B0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143D511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5ABF27A1" w14:textId="77777777" w:rsidTr="00FC1145">
        <w:trPr>
          <w:trHeight w:val="263"/>
          <w:jc w:val="center"/>
        </w:trPr>
        <w:tc>
          <w:tcPr>
            <w:tcW w:w="472" w:type="pct"/>
            <w:tcBorders>
              <w:top w:val="single" w:sz="6" w:space="0" w:color="000000"/>
              <w:bottom w:val="single" w:sz="6" w:space="0" w:color="000000"/>
              <w:right w:val="single" w:sz="6" w:space="0" w:color="000000"/>
            </w:tcBorders>
          </w:tcPr>
          <w:p w14:paraId="5042578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1C25CF9C"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719A522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484EDB7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144645B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66ED3D0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364AC3D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6D4876A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0FFC090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52F34C3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5DBFC5E3"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726022E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6D28DD5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53BFA37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79EF4F9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6CCC5C1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76F6E13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782AA74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175F9CA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4A0A122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7F68422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4D0CCD1E"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211773F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1BC80CF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64A72C5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7C5CC4B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0DF2B84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33937C7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3C1BB04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0D47ABE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119B8C2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175C5A9C"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68AFD04F"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7F25C57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6714A68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1E45ED5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7BAF5AC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113A704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09F1B0C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181888FC"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004BDD3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7972BDF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41EE293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2B2AB59B" w14:textId="77777777" w:rsidTr="00FC1145">
        <w:trPr>
          <w:trHeight w:val="263"/>
          <w:jc w:val="center"/>
        </w:trPr>
        <w:tc>
          <w:tcPr>
            <w:tcW w:w="472" w:type="pct"/>
            <w:tcBorders>
              <w:top w:val="single" w:sz="6" w:space="0" w:color="000000"/>
              <w:bottom w:val="single" w:sz="6" w:space="0" w:color="000000"/>
              <w:right w:val="single" w:sz="6" w:space="0" w:color="000000"/>
            </w:tcBorders>
          </w:tcPr>
          <w:p w14:paraId="3BD762C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50F564B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7125234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38C67AF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3167FD1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7D645CE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0E4BE63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10CB10D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5952BC0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56057A1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5B8F06AB"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2085B39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44471E6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7766A6B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3815BA8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34A0B76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14A91B1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368173C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1F42C5F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5FB1BBE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4082233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16E52211"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18FFC5B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275086B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574C419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237E13E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36CE660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272CDD9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7F3E4C9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140D091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532153F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409E606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3C0F6515"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6F58A71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370DF63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2DAA868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01F6A808"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6E98F1F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7C87F111"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063803A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2DF0D57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0B3B029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71E0119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7BD877F1" w14:textId="77777777" w:rsidTr="00FC1145">
        <w:trPr>
          <w:trHeight w:val="261"/>
          <w:jc w:val="center"/>
        </w:trPr>
        <w:tc>
          <w:tcPr>
            <w:tcW w:w="472" w:type="pct"/>
            <w:tcBorders>
              <w:top w:val="single" w:sz="6" w:space="0" w:color="000000"/>
              <w:bottom w:val="single" w:sz="6" w:space="0" w:color="000000"/>
              <w:right w:val="single" w:sz="6" w:space="0" w:color="000000"/>
            </w:tcBorders>
          </w:tcPr>
          <w:p w14:paraId="35A5BC7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323BA89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35BEE19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76E18E62"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462043B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5ED2453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43B5BC8C"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2E0F2CD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1737EFC0"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57F562B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647E42FD" w14:textId="77777777" w:rsidTr="00FC1145">
        <w:trPr>
          <w:trHeight w:val="263"/>
          <w:jc w:val="center"/>
        </w:trPr>
        <w:tc>
          <w:tcPr>
            <w:tcW w:w="472" w:type="pct"/>
            <w:tcBorders>
              <w:top w:val="single" w:sz="6" w:space="0" w:color="000000"/>
              <w:bottom w:val="single" w:sz="6" w:space="0" w:color="000000"/>
              <w:right w:val="single" w:sz="6" w:space="0" w:color="000000"/>
            </w:tcBorders>
          </w:tcPr>
          <w:p w14:paraId="3A7E4F9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bottom w:val="single" w:sz="6" w:space="0" w:color="000000"/>
              <w:right w:val="single" w:sz="6" w:space="0" w:color="000000"/>
            </w:tcBorders>
          </w:tcPr>
          <w:p w14:paraId="1AC105A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bottom w:val="single" w:sz="6" w:space="0" w:color="000000"/>
              <w:right w:val="single" w:sz="6" w:space="0" w:color="000000"/>
            </w:tcBorders>
          </w:tcPr>
          <w:p w14:paraId="7A02229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bottom w:val="single" w:sz="6" w:space="0" w:color="000000"/>
              <w:right w:val="single" w:sz="6" w:space="0" w:color="000000"/>
            </w:tcBorders>
          </w:tcPr>
          <w:p w14:paraId="3EF6F08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bottom w:val="single" w:sz="6" w:space="0" w:color="000000"/>
              <w:right w:val="single" w:sz="6" w:space="0" w:color="000000"/>
            </w:tcBorders>
          </w:tcPr>
          <w:p w14:paraId="22761887"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bottom w:val="single" w:sz="6" w:space="0" w:color="000000"/>
              <w:right w:val="single" w:sz="6" w:space="0" w:color="000000"/>
            </w:tcBorders>
          </w:tcPr>
          <w:p w14:paraId="2797B056"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bottom w:val="single" w:sz="6" w:space="0" w:color="000000"/>
              <w:right w:val="single" w:sz="6" w:space="0" w:color="000000"/>
            </w:tcBorders>
          </w:tcPr>
          <w:p w14:paraId="01549D0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bottom w:val="single" w:sz="6" w:space="0" w:color="000000"/>
              <w:right w:val="single" w:sz="6" w:space="0" w:color="000000"/>
            </w:tcBorders>
          </w:tcPr>
          <w:p w14:paraId="2619ABFA"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bottom w:val="single" w:sz="6" w:space="0" w:color="000000"/>
              <w:right w:val="single" w:sz="6" w:space="0" w:color="000000"/>
            </w:tcBorders>
          </w:tcPr>
          <w:p w14:paraId="41E76EC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bottom w:val="single" w:sz="6" w:space="0" w:color="000000"/>
            </w:tcBorders>
          </w:tcPr>
          <w:p w14:paraId="6691051E"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r w:rsidR="00240698" w:rsidRPr="00A65561" w14:paraId="49F9EB41" w14:textId="77777777" w:rsidTr="00FC1145">
        <w:trPr>
          <w:trHeight w:val="258"/>
          <w:jc w:val="center"/>
        </w:trPr>
        <w:tc>
          <w:tcPr>
            <w:tcW w:w="472" w:type="pct"/>
            <w:tcBorders>
              <w:top w:val="single" w:sz="6" w:space="0" w:color="000000"/>
              <w:right w:val="single" w:sz="6" w:space="0" w:color="000000"/>
            </w:tcBorders>
          </w:tcPr>
          <w:p w14:paraId="5ADCBDB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1" w:type="pct"/>
            <w:tcBorders>
              <w:top w:val="single" w:sz="6" w:space="0" w:color="000000"/>
              <w:left w:val="single" w:sz="6" w:space="0" w:color="000000"/>
              <w:right w:val="single" w:sz="6" w:space="0" w:color="000000"/>
            </w:tcBorders>
          </w:tcPr>
          <w:p w14:paraId="6168406C"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6" w:type="pct"/>
            <w:tcBorders>
              <w:top w:val="single" w:sz="6" w:space="0" w:color="000000"/>
              <w:left w:val="single" w:sz="6" w:space="0" w:color="000000"/>
              <w:right w:val="single" w:sz="6" w:space="0" w:color="000000"/>
            </w:tcBorders>
          </w:tcPr>
          <w:p w14:paraId="777C489F"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34" w:type="pct"/>
            <w:tcBorders>
              <w:top w:val="single" w:sz="6" w:space="0" w:color="000000"/>
              <w:left w:val="single" w:sz="6" w:space="0" w:color="000000"/>
              <w:right w:val="single" w:sz="6" w:space="0" w:color="000000"/>
            </w:tcBorders>
          </w:tcPr>
          <w:p w14:paraId="75FAF059"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560" w:type="pct"/>
            <w:tcBorders>
              <w:top w:val="single" w:sz="6" w:space="0" w:color="000000"/>
              <w:left w:val="single" w:sz="6" w:space="0" w:color="000000"/>
              <w:right w:val="single" w:sz="6" w:space="0" w:color="000000"/>
            </w:tcBorders>
          </w:tcPr>
          <w:p w14:paraId="36E37873"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648" w:type="pct"/>
            <w:tcBorders>
              <w:top w:val="single" w:sz="6" w:space="0" w:color="000000"/>
              <w:left w:val="single" w:sz="6" w:space="0" w:color="000000"/>
              <w:right w:val="single" w:sz="6" w:space="0" w:color="000000"/>
            </w:tcBorders>
          </w:tcPr>
          <w:p w14:paraId="4F909FD4"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67" w:type="pct"/>
            <w:tcBorders>
              <w:top w:val="single" w:sz="6" w:space="0" w:color="000000"/>
              <w:left w:val="single" w:sz="6" w:space="0" w:color="000000"/>
              <w:right w:val="single" w:sz="6" w:space="0" w:color="000000"/>
            </w:tcBorders>
          </w:tcPr>
          <w:p w14:paraId="7A506FD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780" w:type="pct"/>
            <w:tcBorders>
              <w:top w:val="single" w:sz="6" w:space="0" w:color="000000"/>
              <w:left w:val="single" w:sz="6" w:space="0" w:color="000000"/>
              <w:right w:val="single" w:sz="6" w:space="0" w:color="000000"/>
            </w:tcBorders>
          </w:tcPr>
          <w:p w14:paraId="7AE0680B"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387" w:type="pct"/>
            <w:tcBorders>
              <w:top w:val="single" w:sz="6" w:space="0" w:color="000000"/>
              <w:left w:val="single" w:sz="6" w:space="0" w:color="000000"/>
              <w:right w:val="single" w:sz="6" w:space="0" w:color="000000"/>
            </w:tcBorders>
          </w:tcPr>
          <w:p w14:paraId="0E046A75"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c>
          <w:tcPr>
            <w:tcW w:w="483" w:type="pct"/>
            <w:tcBorders>
              <w:top w:val="single" w:sz="6" w:space="0" w:color="000000"/>
              <w:left w:val="single" w:sz="6" w:space="0" w:color="000000"/>
            </w:tcBorders>
          </w:tcPr>
          <w:p w14:paraId="5A74B2BD" w14:textId="77777777" w:rsidR="00240698" w:rsidRPr="00A65561" w:rsidRDefault="00240698" w:rsidP="00FC1145">
            <w:pPr>
              <w:widowControl w:val="0"/>
              <w:pBdr>
                <w:top w:val="nil"/>
                <w:left w:val="nil"/>
                <w:bottom w:val="nil"/>
                <w:right w:val="nil"/>
                <w:between w:val="nil"/>
              </w:pBdr>
              <w:spacing w:line="250" w:lineRule="auto"/>
              <w:rPr>
                <w:rFonts w:asciiTheme="minorHAnsi" w:hAnsiTheme="minorHAnsi" w:cstheme="minorHAnsi"/>
                <w:sz w:val="21"/>
                <w:szCs w:val="21"/>
              </w:rPr>
            </w:pPr>
          </w:p>
        </w:tc>
      </w:tr>
    </w:tbl>
    <w:p w14:paraId="13C2FA5A" w14:textId="77777777" w:rsidR="00240698" w:rsidRPr="00A65561" w:rsidRDefault="00240698" w:rsidP="00240698">
      <w:pPr>
        <w:pBdr>
          <w:top w:val="nil"/>
          <w:left w:val="nil"/>
          <w:bottom w:val="nil"/>
          <w:right w:val="nil"/>
          <w:between w:val="nil"/>
        </w:pBdr>
        <w:spacing w:after="120"/>
        <w:jc w:val="center"/>
        <w:rPr>
          <w:rFonts w:asciiTheme="minorHAnsi" w:hAnsiTheme="minorHAnsi" w:cstheme="minorHAnsi"/>
          <w:b/>
          <w:sz w:val="21"/>
          <w:szCs w:val="21"/>
        </w:rPr>
      </w:pPr>
    </w:p>
    <w:p w14:paraId="74D3EE96" w14:textId="77777777" w:rsidR="00240698" w:rsidRPr="00A65561" w:rsidRDefault="00240698" w:rsidP="00240698">
      <w:pPr>
        <w:pBdr>
          <w:top w:val="nil"/>
          <w:left w:val="nil"/>
          <w:bottom w:val="nil"/>
          <w:right w:val="nil"/>
          <w:between w:val="nil"/>
        </w:pBdr>
        <w:ind w:right="112"/>
        <w:jc w:val="both"/>
        <w:rPr>
          <w:rFonts w:asciiTheme="minorHAnsi" w:hAnsiTheme="minorHAnsi" w:cstheme="minorHAnsi"/>
          <w:sz w:val="21"/>
          <w:szCs w:val="21"/>
        </w:rPr>
      </w:pPr>
    </w:p>
    <w:p w14:paraId="0F3CF305" w14:textId="77777777" w:rsidR="00240698" w:rsidRPr="00A65561" w:rsidRDefault="00240698" w:rsidP="00240698">
      <w:pPr>
        <w:tabs>
          <w:tab w:val="left" w:pos="4820"/>
        </w:tabs>
        <w:spacing w:before="164"/>
        <w:ind w:left="-1134" w:right="4099"/>
        <w:jc w:val="right"/>
        <w:rPr>
          <w:rFonts w:asciiTheme="minorHAnsi" w:hAnsiTheme="minorHAnsi" w:cstheme="minorHAnsi"/>
          <w:sz w:val="21"/>
          <w:szCs w:val="21"/>
        </w:rPr>
      </w:pPr>
      <w:r w:rsidRPr="00A65561">
        <w:rPr>
          <w:rFonts w:asciiTheme="minorHAnsi" w:hAnsiTheme="minorHAnsi" w:cstheme="minorHAnsi"/>
          <w:sz w:val="21"/>
          <w:szCs w:val="21"/>
        </w:rPr>
        <w:t xml:space="preserve">                     Santa Branca, ........... de ....................................... de 2026.</w:t>
      </w:r>
    </w:p>
    <w:p w14:paraId="3023AE5E" w14:textId="69DAE1FA" w:rsidR="0093718D" w:rsidRPr="00A65561" w:rsidRDefault="0093718D" w:rsidP="0093718D">
      <w:pPr>
        <w:tabs>
          <w:tab w:val="left" w:pos="11589"/>
        </w:tabs>
        <w:rPr>
          <w:rFonts w:asciiTheme="minorHAnsi" w:hAnsiTheme="minorHAnsi" w:cstheme="minorHAnsi"/>
          <w:sz w:val="21"/>
          <w:szCs w:val="21"/>
        </w:rPr>
      </w:pPr>
      <w:r w:rsidRPr="00A65561">
        <w:rPr>
          <w:rFonts w:asciiTheme="minorHAnsi" w:hAnsiTheme="minorHAnsi" w:cstheme="minorHAnsi"/>
          <w:sz w:val="21"/>
          <w:szCs w:val="21"/>
        </w:rPr>
        <w:tab/>
      </w:r>
    </w:p>
    <w:p w14:paraId="5F899A4F" w14:textId="63E52C21" w:rsidR="0093718D" w:rsidRPr="00A65561" w:rsidRDefault="0093718D" w:rsidP="0093718D">
      <w:pPr>
        <w:tabs>
          <w:tab w:val="left" w:pos="11589"/>
        </w:tabs>
        <w:rPr>
          <w:rFonts w:asciiTheme="minorHAnsi" w:hAnsiTheme="minorHAnsi" w:cstheme="minorHAnsi"/>
          <w:sz w:val="21"/>
          <w:szCs w:val="21"/>
        </w:rPr>
        <w:sectPr w:rsidR="0093718D" w:rsidRPr="00A65561" w:rsidSect="00240698">
          <w:pgSz w:w="16838" w:h="11906" w:orient="landscape"/>
          <w:pgMar w:top="1560" w:right="2410" w:bottom="1021" w:left="992" w:header="510" w:footer="709" w:gutter="0"/>
          <w:pgNumType w:start="1"/>
          <w:cols w:space="720"/>
          <w:docGrid w:linePitch="326"/>
        </w:sectPr>
      </w:pPr>
      <w:r w:rsidRPr="00A65561">
        <w:rPr>
          <w:rFonts w:asciiTheme="minorHAnsi" w:hAnsiTheme="minorHAnsi" w:cstheme="minorHAnsi"/>
          <w:sz w:val="21"/>
          <w:szCs w:val="21"/>
        </w:rPr>
        <w:tab/>
      </w:r>
    </w:p>
    <w:p w14:paraId="4E4B93C9" w14:textId="50120314" w:rsidR="00CD299D" w:rsidRPr="00A65561" w:rsidRDefault="00240698" w:rsidP="00240698">
      <w:pPr>
        <w:tabs>
          <w:tab w:val="center" w:pos="3544"/>
        </w:tabs>
        <w:spacing w:before="184"/>
        <w:ind w:left="3119" w:right="-31" w:hanging="2977"/>
        <w:jc w:val="center"/>
        <w:rPr>
          <w:rFonts w:asciiTheme="minorHAnsi" w:hAnsiTheme="minorHAnsi" w:cstheme="minorHAnsi"/>
          <w:b/>
          <w:sz w:val="21"/>
          <w:szCs w:val="21"/>
          <w:u w:val="single"/>
        </w:rPr>
      </w:pPr>
      <w:r w:rsidRPr="00A65561">
        <w:rPr>
          <w:rFonts w:asciiTheme="minorHAnsi" w:hAnsiTheme="minorHAnsi" w:cstheme="minorHAnsi"/>
          <w:b/>
          <w:sz w:val="21"/>
          <w:szCs w:val="21"/>
          <w:u w:val="single"/>
        </w:rPr>
        <w:lastRenderedPageBreak/>
        <w:t xml:space="preserve">ANEXO IV DO TERMO DE REFERÊNCIA </w:t>
      </w:r>
    </w:p>
    <w:p w14:paraId="299A6087" w14:textId="25B29003" w:rsidR="00240698" w:rsidRPr="00A65561" w:rsidRDefault="00240698" w:rsidP="00240698">
      <w:pPr>
        <w:tabs>
          <w:tab w:val="center" w:pos="3544"/>
        </w:tabs>
        <w:spacing w:before="184"/>
        <w:ind w:left="3119" w:right="-31" w:hanging="2977"/>
        <w:jc w:val="center"/>
        <w:rPr>
          <w:rFonts w:asciiTheme="minorHAnsi" w:hAnsiTheme="minorHAnsi" w:cstheme="minorHAnsi"/>
          <w:b/>
          <w:sz w:val="21"/>
          <w:szCs w:val="21"/>
          <w:u w:val="single"/>
        </w:rPr>
      </w:pPr>
      <w:r w:rsidRPr="00A65561">
        <w:rPr>
          <w:rFonts w:asciiTheme="minorHAnsi" w:hAnsiTheme="minorHAnsi" w:cstheme="minorHAnsi"/>
          <w:b/>
          <w:sz w:val="21"/>
          <w:szCs w:val="21"/>
          <w:u w:val="single"/>
        </w:rPr>
        <w:t>RELATÓRIO DE VISTORIA</w:t>
      </w:r>
    </w:p>
    <w:p w14:paraId="2275F2A3" w14:textId="77777777" w:rsidR="00240698" w:rsidRPr="00A65561" w:rsidRDefault="00240698" w:rsidP="00240698">
      <w:pPr>
        <w:pBdr>
          <w:top w:val="nil"/>
          <w:left w:val="nil"/>
          <w:bottom w:val="nil"/>
          <w:right w:val="nil"/>
          <w:between w:val="nil"/>
        </w:pBdr>
        <w:tabs>
          <w:tab w:val="left" w:pos="4820"/>
        </w:tabs>
        <w:spacing w:before="2" w:after="120"/>
        <w:ind w:left="-284"/>
        <w:jc w:val="center"/>
        <w:rPr>
          <w:rFonts w:asciiTheme="minorHAnsi" w:hAnsiTheme="minorHAnsi" w:cstheme="minorHAnsi"/>
          <w:b/>
          <w:sz w:val="21"/>
          <w:szCs w:val="21"/>
        </w:rPr>
      </w:pPr>
    </w:p>
    <w:p w14:paraId="21EA17A8" w14:textId="77777777" w:rsidR="00240698" w:rsidRPr="00A65561" w:rsidRDefault="00240698" w:rsidP="00240698">
      <w:pPr>
        <w:tabs>
          <w:tab w:val="left" w:pos="4840"/>
          <w:tab w:val="left" w:pos="7758"/>
          <w:tab w:val="left" w:pos="11172"/>
          <w:tab w:val="left" w:pos="15218"/>
        </w:tabs>
        <w:spacing w:before="93"/>
        <w:rPr>
          <w:rFonts w:asciiTheme="minorHAnsi" w:hAnsiTheme="minorHAnsi" w:cstheme="minorHAnsi"/>
          <w:b/>
          <w:sz w:val="21"/>
          <w:szCs w:val="21"/>
        </w:rPr>
      </w:pPr>
      <w:r w:rsidRPr="00A65561">
        <w:rPr>
          <w:rFonts w:asciiTheme="minorHAnsi" w:hAnsiTheme="minorHAnsi" w:cstheme="minorHAnsi"/>
          <w:b/>
          <w:sz w:val="21"/>
          <w:szCs w:val="21"/>
        </w:rPr>
        <w:t>EMPRESA:</w:t>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r w:rsidRPr="00A65561">
        <w:rPr>
          <w:rFonts w:asciiTheme="minorHAnsi" w:hAnsiTheme="minorHAnsi" w:cstheme="minorHAnsi"/>
          <w:b/>
          <w:sz w:val="21"/>
          <w:szCs w:val="21"/>
        </w:rPr>
        <w:t>Nº CONTRATO:</w:t>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r w:rsidRPr="00A65561">
        <w:rPr>
          <w:rFonts w:asciiTheme="minorHAnsi" w:hAnsiTheme="minorHAnsi" w:cstheme="minorHAnsi"/>
          <w:b/>
          <w:sz w:val="21"/>
          <w:szCs w:val="21"/>
        </w:rPr>
        <w:t>Nº DO ITEM (LINHA):</w:t>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r w:rsidRPr="00A65561">
        <w:rPr>
          <w:rFonts w:asciiTheme="minorHAnsi" w:hAnsiTheme="minorHAnsi" w:cstheme="minorHAnsi"/>
          <w:b/>
          <w:sz w:val="21"/>
          <w:szCs w:val="21"/>
        </w:rPr>
        <w:t xml:space="preserve">TIPO DE VEÍCULO: </w:t>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p>
    <w:p w14:paraId="2C9A439A" w14:textId="77777777" w:rsidR="00240698" w:rsidRPr="00A65561" w:rsidRDefault="00240698" w:rsidP="00240698">
      <w:pPr>
        <w:tabs>
          <w:tab w:val="left" w:pos="2289"/>
          <w:tab w:val="left" w:pos="5339"/>
        </w:tabs>
        <w:spacing w:before="93"/>
        <w:rPr>
          <w:rFonts w:asciiTheme="minorHAnsi" w:hAnsiTheme="minorHAnsi" w:cstheme="minorHAnsi"/>
          <w:b/>
          <w:sz w:val="21"/>
          <w:szCs w:val="21"/>
          <w:u w:val="single"/>
        </w:rPr>
      </w:pPr>
      <w:r w:rsidRPr="00A65561">
        <w:rPr>
          <w:rFonts w:asciiTheme="minorHAnsi" w:hAnsiTheme="minorHAnsi" w:cstheme="minorHAnsi"/>
          <w:b/>
          <w:sz w:val="21"/>
          <w:szCs w:val="21"/>
        </w:rPr>
        <w:t>MARCA/MODELO:</w:t>
      </w:r>
      <w:r w:rsidRPr="00A65561">
        <w:rPr>
          <w:rFonts w:asciiTheme="minorHAnsi" w:hAnsiTheme="minorHAnsi" w:cstheme="minorHAnsi"/>
          <w:b/>
          <w:sz w:val="21"/>
          <w:szCs w:val="21"/>
        </w:rPr>
        <w:tab/>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r w:rsidRPr="00A65561">
        <w:rPr>
          <w:rFonts w:asciiTheme="minorHAnsi" w:hAnsiTheme="minorHAnsi" w:cstheme="minorHAnsi"/>
          <w:b/>
          <w:sz w:val="21"/>
          <w:szCs w:val="21"/>
        </w:rPr>
        <w:t>ANO:</w:t>
      </w:r>
      <w:r w:rsidRPr="00A65561">
        <w:rPr>
          <w:rFonts w:asciiTheme="minorHAnsi" w:hAnsiTheme="minorHAnsi" w:cstheme="minorHAnsi"/>
          <w:b/>
          <w:sz w:val="21"/>
          <w:szCs w:val="21"/>
        </w:rPr>
        <w:tab/>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r>
      <w:r w:rsidRPr="00A65561">
        <w:rPr>
          <w:rFonts w:asciiTheme="minorHAnsi" w:hAnsiTheme="minorHAnsi" w:cstheme="minorHAnsi"/>
          <w:b/>
          <w:sz w:val="21"/>
          <w:szCs w:val="21"/>
        </w:rPr>
        <w:t>PLACA:</w:t>
      </w:r>
      <w:r w:rsidRPr="00A65561">
        <w:rPr>
          <w:rFonts w:asciiTheme="minorHAnsi" w:hAnsiTheme="minorHAnsi" w:cstheme="minorHAnsi"/>
          <w:b/>
          <w:sz w:val="21"/>
          <w:szCs w:val="21"/>
        </w:rPr>
        <w:tab/>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t>______</w:t>
      </w:r>
      <w:r w:rsidRPr="00A65561">
        <w:rPr>
          <w:rFonts w:asciiTheme="minorHAnsi" w:hAnsiTheme="minorHAnsi" w:cstheme="minorHAnsi"/>
          <w:b/>
          <w:sz w:val="21"/>
          <w:szCs w:val="21"/>
        </w:rPr>
        <w:t>COR:</w:t>
      </w:r>
      <w:r w:rsidRPr="00A65561">
        <w:rPr>
          <w:rFonts w:asciiTheme="minorHAnsi" w:hAnsiTheme="minorHAnsi" w:cstheme="minorHAnsi"/>
          <w:b/>
          <w:sz w:val="21"/>
          <w:szCs w:val="21"/>
        </w:rPr>
        <w:tab/>
      </w:r>
      <w:r w:rsidRPr="00A65561">
        <w:rPr>
          <w:rFonts w:asciiTheme="minorHAnsi" w:hAnsiTheme="minorHAnsi" w:cstheme="minorHAnsi"/>
          <w:b/>
          <w:sz w:val="21"/>
          <w:szCs w:val="21"/>
          <w:u w:val="single"/>
        </w:rPr>
        <w:t xml:space="preserve"> </w:t>
      </w:r>
      <w:r w:rsidRPr="00A65561">
        <w:rPr>
          <w:rFonts w:asciiTheme="minorHAnsi" w:hAnsiTheme="minorHAnsi" w:cstheme="minorHAnsi"/>
          <w:b/>
          <w:sz w:val="21"/>
          <w:szCs w:val="21"/>
          <w:u w:val="single"/>
        </w:rPr>
        <w:tab/>
        <w:t>_______________</w:t>
      </w:r>
    </w:p>
    <w:p w14:paraId="35202DEF" w14:textId="2E26E0FC" w:rsidR="00240698" w:rsidRPr="00A65561" w:rsidRDefault="00240698" w:rsidP="00240698">
      <w:pPr>
        <w:tabs>
          <w:tab w:val="left" w:pos="2289"/>
          <w:tab w:val="left" w:pos="5339"/>
        </w:tabs>
        <w:spacing w:before="93"/>
        <w:rPr>
          <w:rFonts w:asciiTheme="minorHAnsi" w:hAnsiTheme="minorHAnsi" w:cstheme="minorHAnsi"/>
          <w:b/>
          <w:sz w:val="21"/>
          <w:szCs w:val="21"/>
        </w:rPr>
      </w:pPr>
      <w:r w:rsidRPr="00A65561">
        <w:rPr>
          <w:rFonts w:asciiTheme="minorHAnsi" w:hAnsiTheme="minorHAnsi" w:cstheme="minorHAnsi"/>
          <w:b/>
          <w:sz w:val="21"/>
          <w:szCs w:val="21"/>
        </w:rPr>
        <w:t>CAPACIDADE:</w:t>
      </w:r>
      <w:r w:rsidRPr="00A65561">
        <w:rPr>
          <w:rFonts w:asciiTheme="minorHAnsi" w:hAnsiTheme="minorHAnsi" w:cstheme="minorHAnsi"/>
          <w:sz w:val="21"/>
          <w:szCs w:val="21"/>
        </w:rPr>
        <w:t xml:space="preserve"> </w:t>
      </w:r>
      <w:r w:rsidRPr="00A65561">
        <w:rPr>
          <w:rFonts w:asciiTheme="minorHAnsi" w:hAnsiTheme="minorHAnsi" w:cstheme="minorHAnsi"/>
          <w:noProof/>
          <w:sz w:val="21"/>
          <w:szCs w:val="21"/>
        </w:rPr>
        <mc:AlternateContent>
          <mc:Choice Requires="wpg">
            <w:drawing>
              <wp:inline distT="0" distB="0" distL="0" distR="0" wp14:anchorId="69F7970A" wp14:editId="1D1AF49D">
                <wp:extent cx="1551940" cy="11430"/>
                <wp:effectExtent l="0" t="95250" r="29210" b="83820"/>
                <wp:docPr id="1277487218" name="Agrupar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1940" cy="11430"/>
                          <a:chOff x="4570025" y="3774275"/>
                          <a:chExt cx="1551950" cy="11450"/>
                        </a:xfrm>
                      </wpg:grpSpPr>
                      <wpg:grpSp>
                        <wpg:cNvPr id="4" name="Agrupar 1915414082"/>
                        <wpg:cNvGrpSpPr/>
                        <wpg:grpSpPr>
                          <a:xfrm>
                            <a:off x="4570030" y="3774285"/>
                            <a:ext cx="1551940" cy="11430"/>
                            <a:chOff x="4570025" y="3774275"/>
                            <a:chExt cx="1551950" cy="11375"/>
                          </a:xfrm>
                        </wpg:grpSpPr>
                        <wps:wsp>
                          <wps:cNvPr id="5" name="Retângulo 825806029"/>
                          <wps:cNvSpPr/>
                          <wps:spPr>
                            <a:xfrm>
                              <a:off x="4570025" y="3774275"/>
                              <a:ext cx="1551950" cy="11375"/>
                            </a:xfrm>
                            <a:prstGeom prst="rect">
                              <a:avLst/>
                            </a:prstGeom>
                            <a:noFill/>
                            <a:ln>
                              <a:noFill/>
                            </a:ln>
                          </wps:spPr>
                          <wps:txbx>
                            <w:txbxContent>
                              <w:p w14:paraId="50B770C6" w14:textId="77777777" w:rsidR="00240698" w:rsidRDefault="00240698" w:rsidP="00240698">
                                <w:pPr>
                                  <w:textDirection w:val="btLr"/>
                                </w:pPr>
                              </w:p>
                            </w:txbxContent>
                          </wps:txbx>
                          <wps:bodyPr spcFirstLastPara="1" wrap="square" lIns="91425" tIns="91425" rIns="91425" bIns="91425" anchor="ctr" anchorCtr="0">
                            <a:noAutofit/>
                          </wps:bodyPr>
                        </wps:wsp>
                        <wpg:grpSp>
                          <wpg:cNvPr id="6" name="Agrupar 1228306036"/>
                          <wpg:cNvGrpSpPr/>
                          <wpg:grpSpPr>
                            <a:xfrm>
                              <a:off x="4570030" y="3774285"/>
                              <a:ext cx="1551940" cy="5715"/>
                              <a:chOff x="0" y="0"/>
                              <a:chExt cx="2444" cy="9"/>
                            </a:xfrm>
                          </wpg:grpSpPr>
                          <wps:wsp>
                            <wps:cNvPr id="7" name="Retângulo 1140362985"/>
                            <wps:cNvSpPr/>
                            <wps:spPr>
                              <a:xfrm>
                                <a:off x="0" y="0"/>
                                <a:ext cx="2425" cy="0"/>
                              </a:xfrm>
                              <a:prstGeom prst="rect">
                                <a:avLst/>
                              </a:prstGeom>
                              <a:noFill/>
                              <a:ln>
                                <a:noFill/>
                              </a:ln>
                            </wps:spPr>
                            <wps:txbx>
                              <w:txbxContent>
                                <w:p w14:paraId="26D25B16" w14:textId="77777777" w:rsidR="00240698" w:rsidRDefault="00240698" w:rsidP="00240698">
                                  <w:pPr>
                                    <w:textDirection w:val="btLr"/>
                                  </w:pPr>
                                </w:p>
                              </w:txbxContent>
                            </wps:txbx>
                            <wps:bodyPr spcFirstLastPara="1" wrap="square" lIns="91425" tIns="91425" rIns="91425" bIns="91425" anchor="ctr" anchorCtr="0">
                              <a:noAutofit/>
                            </wps:bodyPr>
                          </wps:wsp>
                          <wps:wsp>
                            <wps:cNvPr id="8" name="Conector de Seta Reta 560763948"/>
                            <wps:cNvCnPr/>
                            <wps:spPr>
                              <a:xfrm>
                                <a:off x="0" y="9"/>
                                <a:ext cx="2444" cy="0"/>
                              </a:xfrm>
                              <a:prstGeom prst="straightConnector1">
                                <a:avLst/>
                              </a:prstGeom>
                              <a:noFill/>
                              <a:ln w="11250" cap="flat" cmpd="sng">
                                <a:solidFill>
                                  <a:srgbClr val="000000"/>
                                </a:solidFill>
                                <a:prstDash val="solid"/>
                                <a:round/>
                                <a:headEnd type="none" w="sm" len="sm"/>
                                <a:tailEnd type="none" w="sm" len="sm"/>
                              </a:ln>
                            </wps:spPr>
                            <wps:bodyPr/>
                          </wps:wsp>
                        </wpg:grpSp>
                      </wpg:grpSp>
                    </wpg:wgp>
                  </a:graphicData>
                </a:graphic>
              </wp:inline>
            </w:drawing>
          </mc:Choice>
          <mc:Fallback>
            <w:pict>
              <v:group w14:anchorId="69F7970A" id="Agrupar 8" o:spid="_x0000_s1026" style="width:122.2pt;height:.9pt;mso-position-horizontal-relative:char;mso-position-vertical-relative:line" coordorigin="45700,37742" coordsize="1551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">
                <v:group id="Agrupar 1915414082" o:spid="_x0000_s1027" style="position:absolute;left:45700;top:37742;width:15519;height:115" coordorigin="45700,37742" coordsize="15519,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tângulo 825806029" o:spid="_x0000_s1028" style="position:absolute;left:45700;top:37742;width:15519;height: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50B770C6" w14:textId="77777777" w:rsidR="00240698" w:rsidRDefault="00240698" w:rsidP="00240698">
                          <w:pPr>
                            <w:textDirection w:val="btLr"/>
                          </w:pPr>
                        </w:p>
                      </w:txbxContent>
                    </v:textbox>
                  </v:rect>
                  <v:group id="Agrupar 1228306036" o:spid="_x0000_s1029" style="position:absolute;left:45700;top:37742;width:15519;height:58" coordsize="24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tângulo 1140362985" o:spid="_x0000_s1030" style="position:absolute;width:242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26D25B16" w14:textId="77777777" w:rsidR="00240698" w:rsidRDefault="00240698" w:rsidP="00240698">
                            <w:pPr>
                              <w:textDirection w:val="btLr"/>
                            </w:pPr>
                          </w:p>
                        </w:txbxContent>
                      </v:textbox>
                    </v:rect>
                    <v:shapetype id="_x0000_t32" coordsize="21600,21600" o:spt="32" o:oned="t" path="m,l21600,21600e" filled="f">
                      <v:path arrowok="t" fillok="f" o:connecttype="none"/>
                      <o:lock v:ext="edit" shapetype="t"/>
                    </v:shapetype>
                    <v:shape id="Conector de Seta Reta 560763948" o:spid="_x0000_s1031" type="#_x0000_t32" style="position:absolute;top:9;width:24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" strokeweight=".3125mm">
                      <v:stroke startarrowwidth="narrow" startarrowlength="short" endarrowwidth="narrow" endarrowlength="short"/>
                    </v:shape>
                  </v:group>
                </v:group>
                <w10:anchorlock/>
              </v:group>
            </w:pict>
          </mc:Fallback>
        </mc:AlternateContent>
      </w:r>
    </w:p>
    <w:p w14:paraId="2E8EEC23" w14:textId="77777777" w:rsidR="00240698" w:rsidRPr="00A65561" w:rsidRDefault="00240698" w:rsidP="00240698">
      <w:pPr>
        <w:pBdr>
          <w:top w:val="nil"/>
          <w:left w:val="nil"/>
          <w:bottom w:val="nil"/>
          <w:right w:val="nil"/>
          <w:between w:val="nil"/>
        </w:pBdr>
        <w:spacing w:after="120" w:line="20" w:lineRule="auto"/>
        <w:rPr>
          <w:rFonts w:asciiTheme="minorHAnsi" w:hAnsiTheme="minorHAnsi" w:cstheme="minorHAnsi"/>
          <w:sz w:val="21"/>
          <w:szCs w:val="21"/>
        </w:rPr>
      </w:pPr>
    </w:p>
    <w:p w14:paraId="3C05CB0A" w14:textId="77777777" w:rsidR="00240698" w:rsidRPr="00A65561" w:rsidRDefault="00240698" w:rsidP="00240698">
      <w:pPr>
        <w:pBdr>
          <w:top w:val="nil"/>
          <w:left w:val="nil"/>
          <w:bottom w:val="nil"/>
          <w:right w:val="nil"/>
          <w:between w:val="nil"/>
        </w:pBdr>
        <w:spacing w:before="2" w:after="120"/>
        <w:rPr>
          <w:rFonts w:asciiTheme="minorHAnsi" w:hAnsiTheme="minorHAnsi" w:cstheme="minorHAnsi"/>
          <w:b/>
          <w:sz w:val="21"/>
          <w:szCs w:val="21"/>
          <w:u w:val="single"/>
        </w:rPr>
      </w:pPr>
      <w:r w:rsidRPr="00A65561">
        <w:rPr>
          <w:rFonts w:asciiTheme="minorHAnsi" w:hAnsiTheme="minorHAnsi" w:cstheme="minorHAnsi"/>
          <w:b/>
          <w:sz w:val="21"/>
          <w:szCs w:val="21"/>
        </w:rPr>
        <w:t>NOME MOTORISTA:</w:t>
      </w:r>
      <w:r w:rsidRPr="00A65561">
        <w:rPr>
          <w:rFonts w:asciiTheme="minorHAnsi" w:hAnsiTheme="minorHAnsi" w:cstheme="minorHAnsi"/>
          <w:b/>
          <w:sz w:val="21"/>
          <w:szCs w:val="21"/>
          <w:u w:val="single"/>
        </w:rPr>
        <w:t>________________________________</w:t>
      </w:r>
    </w:p>
    <w:p w14:paraId="454B0DAF" w14:textId="77777777" w:rsidR="00240698" w:rsidRPr="00A65561" w:rsidRDefault="00240698" w:rsidP="00240698">
      <w:pPr>
        <w:pBdr>
          <w:top w:val="nil"/>
          <w:left w:val="nil"/>
          <w:bottom w:val="nil"/>
          <w:right w:val="nil"/>
          <w:between w:val="nil"/>
        </w:pBdr>
        <w:spacing w:before="2" w:after="120"/>
        <w:rPr>
          <w:rFonts w:asciiTheme="minorHAnsi" w:hAnsiTheme="minorHAnsi" w:cstheme="minorHAnsi"/>
          <w:b/>
          <w:sz w:val="21"/>
          <w:szCs w:val="21"/>
        </w:rPr>
      </w:pPr>
      <w:r w:rsidRPr="00A65561">
        <w:rPr>
          <w:rFonts w:asciiTheme="minorHAnsi" w:hAnsiTheme="minorHAnsi" w:cstheme="minorHAnsi"/>
          <w:b/>
          <w:sz w:val="21"/>
          <w:szCs w:val="21"/>
        </w:rPr>
        <w:t xml:space="preserve">NOME MONITOR: </w:t>
      </w:r>
      <w:r w:rsidRPr="00A65561">
        <w:rPr>
          <w:rFonts w:asciiTheme="minorHAnsi" w:hAnsiTheme="minorHAnsi" w:cstheme="minorHAnsi"/>
          <w:b/>
          <w:sz w:val="21"/>
          <w:szCs w:val="21"/>
          <w:u w:val="single"/>
        </w:rPr>
        <w:t>__________________________________</w:t>
      </w:r>
    </w:p>
    <w:p w14:paraId="6B58BE40" w14:textId="77777777" w:rsidR="00240698" w:rsidRPr="00A65561" w:rsidRDefault="00240698" w:rsidP="00240698">
      <w:pPr>
        <w:spacing w:before="93"/>
        <w:ind w:right="567"/>
        <w:rPr>
          <w:rFonts w:asciiTheme="minorHAnsi" w:hAnsiTheme="minorHAnsi" w:cstheme="minorHAnsi"/>
          <w:b/>
          <w:sz w:val="21"/>
          <w:szCs w:val="21"/>
        </w:rPr>
      </w:pPr>
      <w:r w:rsidRPr="00A65561">
        <w:rPr>
          <w:rFonts w:asciiTheme="minorHAnsi" w:hAnsiTheme="minorHAnsi" w:cstheme="minorHAnsi"/>
          <w:b/>
          <w:sz w:val="21"/>
          <w:szCs w:val="21"/>
        </w:rPr>
        <w:t xml:space="preserve">                                  </w:t>
      </w:r>
      <w:r w:rsidRPr="00A65561">
        <w:rPr>
          <w:rFonts w:asciiTheme="minorHAnsi" w:hAnsiTheme="minorHAnsi" w:cstheme="minorHAnsi"/>
          <w:b/>
          <w:sz w:val="21"/>
          <w:szCs w:val="21"/>
          <w:u w:val="single"/>
        </w:rPr>
        <w:t>REQUISITOS A SEREM VISTORIADOS</w:t>
      </w:r>
    </w:p>
    <w:p w14:paraId="4687889F" w14:textId="77777777" w:rsidR="00240698" w:rsidRPr="00A65561" w:rsidRDefault="00240698" w:rsidP="00240698">
      <w:pPr>
        <w:pBdr>
          <w:top w:val="nil"/>
          <w:left w:val="nil"/>
          <w:bottom w:val="nil"/>
          <w:right w:val="nil"/>
          <w:between w:val="nil"/>
        </w:pBdr>
        <w:spacing w:after="120"/>
        <w:ind w:left="2694" w:right="567" w:firstLine="1006"/>
        <w:rPr>
          <w:rFonts w:asciiTheme="minorHAnsi" w:hAnsiTheme="minorHAnsi" w:cstheme="minorHAnsi"/>
          <w:b/>
          <w:sz w:val="21"/>
          <w:szCs w:val="21"/>
        </w:rPr>
      </w:pPr>
    </w:p>
    <w:p w14:paraId="589120D7" w14:textId="77777777" w:rsidR="00240698" w:rsidRPr="00A65561" w:rsidRDefault="00240698" w:rsidP="00822E14">
      <w:pPr>
        <w:widowControl w:val="0"/>
        <w:numPr>
          <w:ilvl w:val="3"/>
          <w:numId w:val="106"/>
        </w:numPr>
        <w:pBdr>
          <w:top w:val="nil"/>
          <w:left w:val="nil"/>
          <w:bottom w:val="nil"/>
          <w:right w:val="nil"/>
          <w:between w:val="nil"/>
        </w:pBdr>
        <w:tabs>
          <w:tab w:val="left" w:pos="513"/>
        </w:tabs>
        <w:spacing w:before="93"/>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Pintura de faixa horizontal na cor amarela, 40cm de largura, com dístico ESCOLAR em preto.</w:t>
      </w:r>
    </w:p>
    <w:p w14:paraId="52A5B338" w14:textId="77777777" w:rsidR="00240698" w:rsidRPr="00A65561" w:rsidRDefault="00240698" w:rsidP="00240698">
      <w:pPr>
        <w:tabs>
          <w:tab w:val="left" w:pos="524"/>
          <w:tab w:val="left" w:pos="1345"/>
          <w:tab w:val="left" w:pos="2244"/>
        </w:tabs>
        <w:spacing w:before="3"/>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w:t>
      </w:r>
      <w:r w:rsidRPr="00A65561">
        <w:rPr>
          <w:rFonts w:asciiTheme="minorHAnsi" w:hAnsiTheme="minorHAnsi" w:cstheme="minorHAnsi"/>
          <w:sz w:val="21"/>
          <w:szCs w:val="21"/>
        </w:rPr>
        <w:tab/>
        <w:t>) NÃO (</w:t>
      </w:r>
      <w:r w:rsidRPr="00A65561">
        <w:rPr>
          <w:rFonts w:asciiTheme="minorHAnsi" w:hAnsiTheme="minorHAnsi" w:cstheme="minorHAnsi"/>
          <w:sz w:val="21"/>
          <w:szCs w:val="21"/>
        </w:rPr>
        <w:tab/>
        <w:t>) FORA DOS PADRÕES</w:t>
      </w:r>
    </w:p>
    <w:p w14:paraId="39D94063"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5E87F605"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Equipamento registrador instantâneo inalterável de velocidade e tempo.</w:t>
      </w:r>
    </w:p>
    <w:p w14:paraId="20F618C7" w14:textId="77777777" w:rsidR="00240698" w:rsidRPr="00A65561" w:rsidRDefault="00240698" w:rsidP="00240698">
      <w:pPr>
        <w:tabs>
          <w:tab w:val="left" w:pos="524"/>
          <w:tab w:val="left" w:pos="2657"/>
          <w:tab w:val="left" w:pos="2955"/>
          <w:tab w:val="left" w:pos="4331"/>
        </w:tabs>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Nº</w:t>
      </w:r>
      <w:r w:rsidRPr="00A65561">
        <w:rPr>
          <w:rFonts w:asciiTheme="minorHAnsi" w:hAnsiTheme="minorHAnsi" w:cstheme="minorHAnsi"/>
          <w:sz w:val="21"/>
          <w:szCs w:val="21"/>
          <w:u w:val="single"/>
        </w:rPr>
        <w:t xml:space="preserve"> </w:t>
      </w:r>
      <w:r w:rsidRPr="00A65561">
        <w:rPr>
          <w:rFonts w:asciiTheme="minorHAnsi" w:hAnsiTheme="minorHAnsi" w:cstheme="minorHAnsi"/>
          <w:sz w:val="21"/>
          <w:szCs w:val="21"/>
          <w:u w:val="single"/>
        </w:rPr>
        <w:tab/>
      </w:r>
      <w:r w:rsidRPr="00A65561">
        <w:rPr>
          <w:rFonts w:asciiTheme="minorHAnsi" w:hAnsiTheme="minorHAnsi" w:cstheme="minorHAnsi"/>
          <w:sz w:val="21"/>
          <w:szCs w:val="21"/>
        </w:rPr>
        <w:t>(</w:t>
      </w:r>
      <w:r w:rsidRPr="00A65561">
        <w:rPr>
          <w:rFonts w:asciiTheme="minorHAnsi" w:hAnsiTheme="minorHAnsi" w:cstheme="minorHAnsi"/>
          <w:sz w:val="21"/>
          <w:szCs w:val="21"/>
        </w:rPr>
        <w:tab/>
        <w:t>) NÃO TEM (</w:t>
      </w:r>
      <w:r w:rsidRPr="00A65561">
        <w:rPr>
          <w:rFonts w:asciiTheme="minorHAnsi" w:hAnsiTheme="minorHAnsi" w:cstheme="minorHAnsi"/>
          <w:sz w:val="21"/>
          <w:szCs w:val="21"/>
        </w:rPr>
        <w:tab/>
        <w:t>) Quebrado, sem disco ou desligado</w:t>
      </w:r>
    </w:p>
    <w:p w14:paraId="1C21408B"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42B5DB74" w14:textId="77777777" w:rsidR="00240698" w:rsidRPr="00A65561" w:rsidRDefault="00240698" w:rsidP="00822E14">
      <w:pPr>
        <w:widowControl w:val="0"/>
        <w:numPr>
          <w:ilvl w:val="3"/>
          <w:numId w:val="106"/>
        </w:numPr>
        <w:pBdr>
          <w:top w:val="nil"/>
          <w:left w:val="nil"/>
          <w:bottom w:val="nil"/>
          <w:right w:val="nil"/>
          <w:between w:val="nil"/>
        </w:pBdr>
        <w:tabs>
          <w:tab w:val="left" w:pos="513"/>
        </w:tabs>
        <w:spacing w:before="1"/>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Lanternas (branca, fosca ou amarela) disposta na extremidade da parte superior da parte dianteira.</w:t>
      </w:r>
    </w:p>
    <w:p w14:paraId="55B0CB81" w14:textId="483B6A00" w:rsidR="00240698" w:rsidRPr="00A65561" w:rsidRDefault="00240698" w:rsidP="00240698">
      <w:pPr>
        <w:tabs>
          <w:tab w:val="left" w:pos="524"/>
          <w:tab w:val="left" w:pos="3218"/>
          <w:tab w:val="left" w:pos="3512"/>
        </w:tabs>
        <w:spacing w:before="2"/>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 COR</w:t>
      </w:r>
      <w:r w:rsidRPr="00A65561">
        <w:rPr>
          <w:rFonts w:asciiTheme="minorHAnsi" w:hAnsiTheme="minorHAnsi" w:cstheme="minorHAnsi"/>
          <w:sz w:val="21"/>
          <w:szCs w:val="21"/>
          <w:u w:val="single"/>
        </w:rPr>
        <w:t xml:space="preserve"> </w:t>
      </w:r>
      <w:r w:rsidRPr="00A65561">
        <w:rPr>
          <w:rFonts w:asciiTheme="minorHAnsi" w:hAnsiTheme="minorHAnsi" w:cstheme="minorHAnsi"/>
          <w:sz w:val="21"/>
          <w:szCs w:val="21"/>
          <w:u w:val="single"/>
        </w:rPr>
        <w:tab/>
      </w:r>
      <w:r w:rsidRPr="00A65561">
        <w:rPr>
          <w:rFonts w:asciiTheme="minorHAnsi" w:hAnsiTheme="minorHAnsi" w:cstheme="minorHAnsi"/>
          <w:sz w:val="21"/>
          <w:szCs w:val="21"/>
        </w:rPr>
        <w:t>(</w:t>
      </w:r>
      <w:r w:rsidRPr="00A65561">
        <w:rPr>
          <w:rFonts w:asciiTheme="minorHAnsi" w:hAnsiTheme="minorHAnsi" w:cstheme="minorHAnsi"/>
          <w:sz w:val="21"/>
          <w:szCs w:val="21"/>
        </w:rPr>
        <w:tab/>
        <w:t>) NÃO</w:t>
      </w:r>
    </w:p>
    <w:p w14:paraId="7A7BEFF2"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7FB1202E"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Lanternas (vermelha, fosca ou amarela) dispostas na extremidade superior da parte traseira.</w:t>
      </w:r>
    </w:p>
    <w:p w14:paraId="492C7BEC" w14:textId="1DB9450F" w:rsidR="00240698" w:rsidRPr="00A65561" w:rsidRDefault="00240698" w:rsidP="00240698">
      <w:pPr>
        <w:tabs>
          <w:tab w:val="left" w:pos="524"/>
          <w:tab w:val="left" w:pos="3274"/>
          <w:tab w:val="left" w:pos="3567"/>
        </w:tabs>
        <w:spacing w:before="1"/>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 COR</w:t>
      </w:r>
      <w:r w:rsidRPr="00A65561">
        <w:rPr>
          <w:rFonts w:asciiTheme="minorHAnsi" w:hAnsiTheme="minorHAnsi" w:cstheme="minorHAnsi"/>
          <w:sz w:val="21"/>
          <w:szCs w:val="21"/>
          <w:u w:val="single"/>
        </w:rPr>
        <w:t xml:space="preserve"> </w:t>
      </w:r>
      <w:r w:rsidRPr="00A65561">
        <w:rPr>
          <w:rFonts w:asciiTheme="minorHAnsi" w:hAnsiTheme="minorHAnsi" w:cstheme="minorHAnsi"/>
          <w:sz w:val="21"/>
          <w:szCs w:val="21"/>
          <w:u w:val="single"/>
        </w:rPr>
        <w:tab/>
      </w:r>
      <w:r w:rsidRPr="00A65561">
        <w:rPr>
          <w:rFonts w:asciiTheme="minorHAnsi" w:hAnsiTheme="minorHAnsi" w:cstheme="minorHAnsi"/>
          <w:sz w:val="21"/>
          <w:szCs w:val="21"/>
        </w:rPr>
        <w:t>(</w:t>
      </w:r>
      <w:r w:rsidRPr="00A65561">
        <w:rPr>
          <w:rFonts w:asciiTheme="minorHAnsi" w:hAnsiTheme="minorHAnsi" w:cstheme="minorHAnsi"/>
          <w:sz w:val="21"/>
          <w:szCs w:val="21"/>
        </w:rPr>
        <w:tab/>
        <w:t>) NÃO</w:t>
      </w:r>
    </w:p>
    <w:p w14:paraId="4A9AE646"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3380E798"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Cinto de segurança em um número igual ao da lotação.</w:t>
      </w:r>
    </w:p>
    <w:p w14:paraId="734175BA" w14:textId="77777777" w:rsidR="00240698" w:rsidRPr="00A65561" w:rsidRDefault="00240698" w:rsidP="00240698">
      <w:pPr>
        <w:tabs>
          <w:tab w:val="left" w:pos="524"/>
          <w:tab w:val="left" w:pos="1344"/>
        </w:tabs>
        <w:spacing w:before="3"/>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w:t>
      </w:r>
      <w:r w:rsidRPr="00A65561">
        <w:rPr>
          <w:rFonts w:asciiTheme="minorHAnsi" w:hAnsiTheme="minorHAnsi" w:cstheme="minorHAnsi"/>
          <w:sz w:val="21"/>
          <w:szCs w:val="21"/>
        </w:rPr>
        <w:tab/>
        <w:t>) NÃO</w:t>
      </w:r>
    </w:p>
    <w:p w14:paraId="314E53A9" w14:textId="77777777" w:rsidR="00240698" w:rsidRPr="00A65561" w:rsidRDefault="00240698" w:rsidP="00240698">
      <w:pPr>
        <w:pBdr>
          <w:top w:val="nil"/>
          <w:left w:val="nil"/>
          <w:bottom w:val="nil"/>
          <w:right w:val="nil"/>
          <w:between w:val="nil"/>
        </w:pBdr>
        <w:spacing w:before="7" w:after="120"/>
        <w:rPr>
          <w:rFonts w:asciiTheme="minorHAnsi" w:hAnsiTheme="minorHAnsi" w:cstheme="minorHAnsi"/>
          <w:sz w:val="21"/>
          <w:szCs w:val="21"/>
        </w:rPr>
      </w:pPr>
    </w:p>
    <w:p w14:paraId="24EC543C"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xml:space="preserve">- Funcionamento dos dispositivos elétricos (farol com luz alta e baixa, luz de seta, luz de freio, luz de ré, limpador de </w:t>
      </w:r>
      <w:proofErr w:type="spellStart"/>
      <w:r w:rsidRPr="00A65561">
        <w:rPr>
          <w:rFonts w:asciiTheme="minorHAnsi" w:eastAsia="Arial" w:hAnsiTheme="minorHAnsi" w:cstheme="minorHAnsi"/>
          <w:b/>
          <w:sz w:val="21"/>
          <w:szCs w:val="21"/>
        </w:rPr>
        <w:t>parabrisas</w:t>
      </w:r>
      <w:proofErr w:type="spellEnd"/>
      <w:r w:rsidRPr="00A65561">
        <w:rPr>
          <w:rFonts w:asciiTheme="minorHAnsi" w:eastAsia="Arial" w:hAnsiTheme="minorHAnsi" w:cstheme="minorHAnsi"/>
          <w:b/>
          <w:sz w:val="21"/>
          <w:szCs w:val="21"/>
        </w:rPr>
        <w:t>)</w:t>
      </w:r>
    </w:p>
    <w:p w14:paraId="19685379" w14:textId="77777777" w:rsidR="00240698" w:rsidRPr="00A65561" w:rsidRDefault="00240698" w:rsidP="00240698">
      <w:pPr>
        <w:tabs>
          <w:tab w:val="left" w:pos="524"/>
          <w:tab w:val="left" w:pos="1344"/>
          <w:tab w:val="left" w:pos="2245"/>
        </w:tabs>
        <w:spacing w:before="4"/>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SIM (</w:t>
      </w:r>
      <w:r w:rsidRPr="00A65561">
        <w:rPr>
          <w:rFonts w:asciiTheme="minorHAnsi" w:hAnsiTheme="minorHAnsi" w:cstheme="minorHAnsi"/>
          <w:sz w:val="21"/>
          <w:szCs w:val="21"/>
        </w:rPr>
        <w:tab/>
        <w:t>) NÃO (</w:t>
      </w:r>
      <w:r w:rsidRPr="00A65561">
        <w:rPr>
          <w:rFonts w:asciiTheme="minorHAnsi" w:hAnsiTheme="minorHAnsi" w:cstheme="minorHAnsi"/>
          <w:sz w:val="21"/>
          <w:szCs w:val="21"/>
        </w:rPr>
        <w:tab/>
        <w:t>) Defeituoso</w:t>
      </w:r>
    </w:p>
    <w:p w14:paraId="5256FBFB" w14:textId="77777777" w:rsidR="00240698" w:rsidRPr="00A65561" w:rsidRDefault="00240698" w:rsidP="00240698">
      <w:pPr>
        <w:pBdr>
          <w:top w:val="nil"/>
          <w:left w:val="nil"/>
          <w:bottom w:val="nil"/>
          <w:right w:val="nil"/>
          <w:between w:val="nil"/>
        </w:pBdr>
        <w:spacing w:before="9" w:after="120"/>
        <w:rPr>
          <w:rFonts w:asciiTheme="minorHAnsi" w:hAnsiTheme="minorHAnsi" w:cstheme="minorHAnsi"/>
          <w:sz w:val="21"/>
          <w:szCs w:val="21"/>
        </w:rPr>
      </w:pPr>
    </w:p>
    <w:p w14:paraId="6E0DC0C5"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Estado de conservação dos pneus.</w:t>
      </w:r>
    </w:p>
    <w:p w14:paraId="20A937AF" w14:textId="77777777" w:rsidR="00240698" w:rsidRPr="00A65561" w:rsidRDefault="00240698" w:rsidP="00240698">
      <w:pPr>
        <w:tabs>
          <w:tab w:val="left" w:pos="524"/>
          <w:tab w:val="left" w:pos="1446"/>
          <w:tab w:val="left" w:pos="2878"/>
        </w:tabs>
        <w:spacing w:before="3"/>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BOM (</w:t>
      </w:r>
      <w:r w:rsidRPr="00A65561">
        <w:rPr>
          <w:rFonts w:asciiTheme="minorHAnsi" w:hAnsiTheme="minorHAnsi" w:cstheme="minorHAnsi"/>
          <w:sz w:val="21"/>
          <w:szCs w:val="21"/>
        </w:rPr>
        <w:tab/>
        <w:t>) REGULAR (</w:t>
      </w:r>
      <w:r w:rsidRPr="00A65561">
        <w:rPr>
          <w:rFonts w:asciiTheme="minorHAnsi" w:hAnsiTheme="minorHAnsi" w:cstheme="minorHAnsi"/>
          <w:sz w:val="21"/>
          <w:szCs w:val="21"/>
        </w:rPr>
        <w:tab/>
        <w:t>) RUIM</w:t>
      </w:r>
    </w:p>
    <w:p w14:paraId="16CA00A1" w14:textId="77777777" w:rsidR="00240698" w:rsidRPr="00A65561" w:rsidRDefault="00240698" w:rsidP="00240698">
      <w:pPr>
        <w:pBdr>
          <w:top w:val="nil"/>
          <w:left w:val="nil"/>
          <w:bottom w:val="nil"/>
          <w:right w:val="nil"/>
          <w:between w:val="nil"/>
        </w:pBdr>
        <w:spacing w:before="8" w:after="120"/>
        <w:rPr>
          <w:rFonts w:asciiTheme="minorHAnsi" w:hAnsiTheme="minorHAnsi" w:cstheme="minorHAnsi"/>
          <w:sz w:val="21"/>
          <w:szCs w:val="21"/>
        </w:rPr>
      </w:pPr>
    </w:p>
    <w:p w14:paraId="5E86E1F9" w14:textId="77777777" w:rsidR="00240698" w:rsidRPr="00A65561" w:rsidRDefault="00240698" w:rsidP="00822E14">
      <w:pPr>
        <w:widowControl w:val="0"/>
        <w:numPr>
          <w:ilvl w:val="3"/>
          <w:numId w:val="106"/>
        </w:numPr>
        <w:pBdr>
          <w:top w:val="nil"/>
          <w:left w:val="nil"/>
          <w:bottom w:val="nil"/>
          <w:right w:val="nil"/>
          <w:between w:val="nil"/>
        </w:pBdr>
        <w:tabs>
          <w:tab w:val="left" w:pos="513"/>
        </w:tabs>
        <w:ind w:hanging="277"/>
        <w:jc w:val="both"/>
        <w:rPr>
          <w:rFonts w:asciiTheme="minorHAnsi" w:eastAsia="Arial" w:hAnsiTheme="minorHAnsi" w:cstheme="minorHAnsi"/>
          <w:b/>
          <w:sz w:val="21"/>
          <w:szCs w:val="21"/>
        </w:rPr>
      </w:pPr>
      <w:r w:rsidRPr="00A65561">
        <w:rPr>
          <w:rFonts w:asciiTheme="minorHAnsi" w:eastAsia="Arial" w:hAnsiTheme="minorHAnsi" w:cstheme="minorHAnsi"/>
          <w:b/>
          <w:sz w:val="21"/>
          <w:szCs w:val="21"/>
        </w:rPr>
        <w:t>- Estado de conservação do veículo.</w:t>
      </w:r>
    </w:p>
    <w:p w14:paraId="77980437" w14:textId="77777777" w:rsidR="00240698" w:rsidRPr="00A65561" w:rsidRDefault="00240698" w:rsidP="00240698">
      <w:pPr>
        <w:tabs>
          <w:tab w:val="left" w:pos="524"/>
          <w:tab w:val="left" w:pos="1446"/>
          <w:tab w:val="left" w:pos="2878"/>
        </w:tabs>
        <w:spacing w:before="3"/>
        <w:ind w:left="236"/>
        <w:rPr>
          <w:rFonts w:asciiTheme="minorHAnsi" w:hAnsiTheme="minorHAnsi" w:cstheme="minorHAnsi"/>
          <w:sz w:val="21"/>
          <w:szCs w:val="21"/>
        </w:rPr>
      </w:pPr>
      <w:r w:rsidRPr="00A65561">
        <w:rPr>
          <w:rFonts w:asciiTheme="minorHAnsi" w:hAnsiTheme="minorHAnsi" w:cstheme="minorHAnsi"/>
          <w:sz w:val="21"/>
          <w:szCs w:val="21"/>
        </w:rPr>
        <w:t>(</w:t>
      </w:r>
      <w:r w:rsidRPr="00A65561">
        <w:rPr>
          <w:rFonts w:asciiTheme="minorHAnsi" w:hAnsiTheme="minorHAnsi" w:cstheme="minorHAnsi"/>
          <w:sz w:val="21"/>
          <w:szCs w:val="21"/>
        </w:rPr>
        <w:tab/>
        <w:t>) BOM (</w:t>
      </w:r>
      <w:r w:rsidRPr="00A65561">
        <w:rPr>
          <w:rFonts w:asciiTheme="minorHAnsi" w:hAnsiTheme="minorHAnsi" w:cstheme="minorHAnsi"/>
          <w:sz w:val="21"/>
          <w:szCs w:val="21"/>
        </w:rPr>
        <w:tab/>
        <w:t>) REGULAR (</w:t>
      </w:r>
      <w:r w:rsidRPr="00A65561">
        <w:rPr>
          <w:rFonts w:asciiTheme="minorHAnsi" w:hAnsiTheme="minorHAnsi" w:cstheme="minorHAnsi"/>
          <w:sz w:val="21"/>
          <w:szCs w:val="21"/>
        </w:rPr>
        <w:tab/>
        <w:t>) RUIM</w:t>
      </w:r>
    </w:p>
    <w:p w14:paraId="1DE6AE5D" w14:textId="77777777" w:rsidR="00240698" w:rsidRPr="00A65561" w:rsidRDefault="00240698" w:rsidP="00240698">
      <w:pPr>
        <w:tabs>
          <w:tab w:val="left" w:pos="524"/>
          <w:tab w:val="left" w:pos="1446"/>
          <w:tab w:val="left" w:pos="2878"/>
        </w:tabs>
        <w:spacing w:before="3"/>
        <w:ind w:left="236"/>
        <w:rPr>
          <w:rFonts w:asciiTheme="minorHAnsi" w:hAnsiTheme="minorHAnsi" w:cstheme="minorHAnsi"/>
          <w:sz w:val="21"/>
          <w:szCs w:val="21"/>
        </w:rPr>
      </w:pPr>
    </w:p>
    <w:p w14:paraId="35BBED58" w14:textId="77777777" w:rsidR="00240698" w:rsidRPr="00A65561" w:rsidRDefault="00240698" w:rsidP="00822E14">
      <w:pPr>
        <w:widowControl w:val="0"/>
        <w:numPr>
          <w:ilvl w:val="3"/>
          <w:numId w:val="106"/>
        </w:numPr>
        <w:pBdr>
          <w:top w:val="nil"/>
          <w:left w:val="nil"/>
          <w:bottom w:val="nil"/>
          <w:right w:val="nil"/>
          <w:between w:val="nil"/>
        </w:pBdr>
        <w:tabs>
          <w:tab w:val="left" w:pos="513"/>
          <w:tab w:val="left" w:pos="6503"/>
          <w:tab w:val="left" w:pos="7327"/>
        </w:tabs>
        <w:spacing w:before="184"/>
        <w:ind w:hanging="277"/>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O veículo encontra-se com a inspeção do DETRAN em dia </w:t>
      </w:r>
      <w:r w:rsidRPr="00A65561">
        <w:rPr>
          <w:rFonts w:asciiTheme="minorHAnsi" w:eastAsia="Arial" w:hAnsiTheme="minorHAnsi" w:cstheme="minorHAnsi"/>
          <w:sz w:val="21"/>
          <w:szCs w:val="21"/>
        </w:rPr>
        <w:t>(</w:t>
      </w:r>
      <w:r w:rsidRPr="00A65561">
        <w:rPr>
          <w:rFonts w:asciiTheme="minorHAnsi" w:eastAsia="Arial" w:hAnsiTheme="minorHAnsi" w:cstheme="minorHAnsi"/>
          <w:sz w:val="21"/>
          <w:szCs w:val="21"/>
        </w:rPr>
        <w:tab/>
        <w:t>) SIM (</w:t>
      </w:r>
      <w:r w:rsidRPr="00A65561">
        <w:rPr>
          <w:rFonts w:asciiTheme="minorHAnsi" w:eastAsia="Arial" w:hAnsiTheme="minorHAnsi" w:cstheme="minorHAnsi"/>
          <w:sz w:val="21"/>
          <w:szCs w:val="21"/>
        </w:rPr>
        <w:tab/>
        <w:t>) NÃO</w:t>
      </w:r>
    </w:p>
    <w:p w14:paraId="058D0E5B" w14:textId="77777777" w:rsidR="00240698" w:rsidRPr="00A65561" w:rsidRDefault="00240698" w:rsidP="00240698">
      <w:pPr>
        <w:pBdr>
          <w:top w:val="nil"/>
          <w:left w:val="nil"/>
          <w:bottom w:val="nil"/>
          <w:right w:val="nil"/>
          <w:between w:val="nil"/>
        </w:pBdr>
        <w:spacing w:after="120"/>
        <w:rPr>
          <w:rFonts w:asciiTheme="minorHAnsi" w:hAnsiTheme="minorHAnsi" w:cstheme="minorHAnsi"/>
          <w:sz w:val="21"/>
          <w:szCs w:val="21"/>
        </w:rPr>
      </w:pPr>
    </w:p>
    <w:p w14:paraId="0F6C742E" w14:textId="1BA6C05C" w:rsidR="00240698" w:rsidRPr="00A65561" w:rsidRDefault="00240698" w:rsidP="00822E14">
      <w:pPr>
        <w:widowControl w:val="0"/>
        <w:numPr>
          <w:ilvl w:val="0"/>
          <w:numId w:val="107"/>
        </w:numPr>
        <w:pBdr>
          <w:top w:val="nil"/>
          <w:left w:val="nil"/>
          <w:bottom w:val="nil"/>
          <w:right w:val="nil"/>
          <w:between w:val="nil"/>
        </w:pBdr>
        <w:tabs>
          <w:tab w:val="left" w:pos="540"/>
          <w:tab w:val="left" w:pos="5036"/>
          <w:tab w:val="left" w:pos="5858"/>
        </w:tabs>
        <w:ind w:right="631" w:firstLine="0"/>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lastRenderedPageBreak/>
        <w:t xml:space="preserve">- Encontra-se afixada no veículo em lugar visível a autorização expedida pela Divisão de Fiscalização de Veículos e Condutores do DETRAN ou pela Circunscrição Regional de Trânsito CIRETRAN </w:t>
      </w:r>
      <w:proofErr w:type="gramStart"/>
      <w:r w:rsidRPr="00A65561">
        <w:rPr>
          <w:rFonts w:asciiTheme="minorHAnsi" w:eastAsia="Arial" w:hAnsiTheme="minorHAnsi" w:cstheme="minorHAnsi"/>
          <w:sz w:val="21"/>
          <w:szCs w:val="21"/>
        </w:rPr>
        <w:t xml:space="preserve">(  </w:t>
      </w:r>
      <w:proofErr w:type="gramEnd"/>
      <w:r w:rsidRPr="00A65561">
        <w:rPr>
          <w:rFonts w:asciiTheme="minorHAnsi" w:eastAsia="Arial" w:hAnsiTheme="minorHAnsi" w:cstheme="minorHAnsi"/>
          <w:sz w:val="21"/>
          <w:szCs w:val="21"/>
        </w:rPr>
        <w:t xml:space="preserve"> ) SIM </w:t>
      </w:r>
      <w:proofErr w:type="gramStart"/>
      <w:r w:rsidRPr="00A65561">
        <w:rPr>
          <w:rFonts w:asciiTheme="minorHAnsi" w:eastAsia="Arial" w:hAnsiTheme="minorHAnsi" w:cstheme="minorHAnsi"/>
          <w:sz w:val="21"/>
          <w:szCs w:val="21"/>
        </w:rPr>
        <w:t xml:space="preserve">(  </w:t>
      </w:r>
      <w:proofErr w:type="gramEnd"/>
      <w:r w:rsidRPr="00A65561">
        <w:rPr>
          <w:rFonts w:asciiTheme="minorHAnsi" w:eastAsia="Arial" w:hAnsiTheme="minorHAnsi" w:cstheme="minorHAnsi"/>
          <w:sz w:val="21"/>
          <w:szCs w:val="21"/>
        </w:rPr>
        <w:t xml:space="preserve"> ) NÃO</w:t>
      </w:r>
    </w:p>
    <w:p w14:paraId="4EB1C840" w14:textId="77777777" w:rsidR="00240698" w:rsidRPr="00A65561" w:rsidRDefault="00240698" w:rsidP="00240698">
      <w:pPr>
        <w:pBdr>
          <w:top w:val="nil"/>
          <w:left w:val="nil"/>
          <w:bottom w:val="nil"/>
          <w:right w:val="nil"/>
          <w:between w:val="nil"/>
        </w:pBdr>
        <w:spacing w:before="2" w:after="120"/>
        <w:rPr>
          <w:rFonts w:asciiTheme="minorHAnsi" w:hAnsiTheme="minorHAnsi" w:cstheme="minorHAnsi"/>
          <w:sz w:val="21"/>
          <w:szCs w:val="21"/>
        </w:rPr>
      </w:pPr>
    </w:p>
    <w:p w14:paraId="287F6E58" w14:textId="77777777" w:rsidR="00240698" w:rsidRPr="00A65561" w:rsidRDefault="00240698" w:rsidP="00822E14">
      <w:pPr>
        <w:widowControl w:val="0"/>
        <w:numPr>
          <w:ilvl w:val="0"/>
          <w:numId w:val="107"/>
        </w:numPr>
        <w:pBdr>
          <w:top w:val="nil"/>
          <w:left w:val="nil"/>
          <w:bottom w:val="nil"/>
          <w:right w:val="nil"/>
          <w:between w:val="nil"/>
        </w:pBdr>
        <w:tabs>
          <w:tab w:val="left" w:pos="516"/>
          <w:tab w:val="left" w:pos="3632"/>
          <w:tab w:val="left" w:pos="4454"/>
        </w:tabs>
        <w:ind w:right="648" w:firstLine="0"/>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Encontra-se nas laterais e na parte traseira dentro da faixa horizontal do veículo o número de registro, conforme exigência do art.34, § 2º da Instrução de Serviço nº 074/2014 do DETRAN</w:t>
      </w:r>
    </w:p>
    <w:p w14:paraId="155C1A4A" w14:textId="7DA2AE5C" w:rsidR="00240698" w:rsidRPr="00A65561" w:rsidRDefault="00240698" w:rsidP="00822E14">
      <w:pPr>
        <w:widowControl w:val="0"/>
        <w:numPr>
          <w:ilvl w:val="0"/>
          <w:numId w:val="107"/>
        </w:numPr>
        <w:pBdr>
          <w:top w:val="nil"/>
          <w:left w:val="nil"/>
          <w:bottom w:val="nil"/>
          <w:right w:val="nil"/>
          <w:between w:val="nil"/>
        </w:pBdr>
        <w:tabs>
          <w:tab w:val="left" w:pos="516"/>
          <w:tab w:val="left" w:pos="3632"/>
          <w:tab w:val="left" w:pos="4454"/>
        </w:tabs>
        <w:ind w:right="648" w:firstLine="0"/>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w:t>
      </w:r>
      <w:proofErr w:type="gramStart"/>
      <w:r w:rsidRPr="00A65561">
        <w:rPr>
          <w:rFonts w:asciiTheme="minorHAnsi" w:eastAsia="Arial" w:hAnsiTheme="minorHAnsi" w:cstheme="minorHAnsi"/>
          <w:sz w:val="21"/>
          <w:szCs w:val="21"/>
        </w:rPr>
        <w:t xml:space="preserve">(  </w:t>
      </w:r>
      <w:proofErr w:type="gramEnd"/>
      <w:r w:rsidRPr="00A65561">
        <w:rPr>
          <w:rFonts w:asciiTheme="minorHAnsi" w:eastAsia="Arial" w:hAnsiTheme="minorHAnsi" w:cstheme="minorHAnsi"/>
          <w:sz w:val="21"/>
          <w:szCs w:val="21"/>
        </w:rPr>
        <w:t xml:space="preserve"> ) SIM </w:t>
      </w:r>
      <w:proofErr w:type="gramStart"/>
      <w:r w:rsidRPr="00A65561">
        <w:rPr>
          <w:rFonts w:asciiTheme="minorHAnsi" w:eastAsia="Arial" w:hAnsiTheme="minorHAnsi" w:cstheme="minorHAnsi"/>
          <w:sz w:val="21"/>
          <w:szCs w:val="21"/>
        </w:rPr>
        <w:t>( )</w:t>
      </w:r>
      <w:proofErr w:type="gramEnd"/>
      <w:r w:rsidRPr="00A65561">
        <w:rPr>
          <w:rFonts w:asciiTheme="minorHAnsi" w:eastAsia="Arial" w:hAnsiTheme="minorHAnsi" w:cstheme="minorHAnsi"/>
          <w:sz w:val="21"/>
          <w:szCs w:val="21"/>
        </w:rPr>
        <w:t xml:space="preserve"> NÃO</w:t>
      </w:r>
    </w:p>
    <w:p w14:paraId="096956F6"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2939D92F" w14:textId="77777777" w:rsidR="00240698" w:rsidRPr="00A65561" w:rsidRDefault="00240698" w:rsidP="00822E14">
      <w:pPr>
        <w:widowControl w:val="0"/>
        <w:numPr>
          <w:ilvl w:val="0"/>
          <w:numId w:val="107"/>
        </w:numPr>
        <w:pBdr>
          <w:top w:val="nil"/>
          <w:left w:val="nil"/>
          <w:bottom w:val="nil"/>
          <w:right w:val="nil"/>
          <w:between w:val="nil"/>
        </w:pBdr>
        <w:tabs>
          <w:tab w:val="left" w:pos="535"/>
          <w:tab w:val="left" w:pos="1535"/>
          <w:tab w:val="left" w:pos="2356"/>
        </w:tabs>
        <w:spacing w:before="1"/>
        <w:ind w:right="640" w:firstLine="0"/>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Encontra-se no veículo em local visível CARTAZ indicativo que é proibido transportar número de estudantes acima da capacidade estabelecida pelo fabricante </w:t>
      </w:r>
      <w:r w:rsidRPr="00A65561">
        <w:rPr>
          <w:rFonts w:asciiTheme="minorHAnsi" w:eastAsia="Arial" w:hAnsiTheme="minorHAnsi" w:cstheme="minorHAnsi"/>
          <w:sz w:val="21"/>
          <w:szCs w:val="21"/>
        </w:rPr>
        <w:t>(</w:t>
      </w:r>
      <w:r w:rsidRPr="00A65561">
        <w:rPr>
          <w:rFonts w:asciiTheme="minorHAnsi" w:eastAsia="Arial" w:hAnsiTheme="minorHAnsi" w:cstheme="minorHAnsi"/>
          <w:sz w:val="21"/>
          <w:szCs w:val="21"/>
        </w:rPr>
        <w:tab/>
        <w:t>) SIM (</w:t>
      </w:r>
      <w:r w:rsidRPr="00A65561">
        <w:rPr>
          <w:rFonts w:asciiTheme="minorHAnsi" w:eastAsia="Arial" w:hAnsiTheme="minorHAnsi" w:cstheme="minorHAnsi"/>
          <w:sz w:val="21"/>
          <w:szCs w:val="21"/>
        </w:rPr>
        <w:tab/>
        <w:t>) NÃO</w:t>
      </w:r>
    </w:p>
    <w:p w14:paraId="2B4DB44C" w14:textId="77777777" w:rsidR="00240698" w:rsidRPr="00A65561" w:rsidRDefault="00240698" w:rsidP="00240698">
      <w:pPr>
        <w:pBdr>
          <w:top w:val="nil"/>
          <w:left w:val="nil"/>
          <w:bottom w:val="nil"/>
          <w:right w:val="nil"/>
          <w:between w:val="nil"/>
        </w:pBdr>
        <w:spacing w:before="10" w:after="120"/>
        <w:rPr>
          <w:rFonts w:asciiTheme="minorHAnsi" w:hAnsiTheme="minorHAnsi" w:cstheme="minorHAnsi"/>
          <w:sz w:val="21"/>
          <w:szCs w:val="21"/>
        </w:rPr>
      </w:pPr>
    </w:p>
    <w:p w14:paraId="5F0A8161" w14:textId="77777777" w:rsidR="00240698" w:rsidRPr="00A65561" w:rsidRDefault="00240698" w:rsidP="00240698">
      <w:pPr>
        <w:ind w:left="236"/>
        <w:rPr>
          <w:rFonts w:asciiTheme="minorHAnsi" w:hAnsiTheme="minorHAnsi" w:cstheme="minorHAnsi"/>
          <w:b/>
          <w:sz w:val="21"/>
          <w:szCs w:val="21"/>
        </w:rPr>
      </w:pPr>
      <w:r w:rsidRPr="00A65561">
        <w:rPr>
          <w:rFonts w:asciiTheme="minorHAnsi" w:hAnsiTheme="minorHAnsi" w:cstheme="minorHAnsi"/>
          <w:b/>
          <w:sz w:val="21"/>
          <w:szCs w:val="21"/>
          <w:u w:val="single"/>
        </w:rPr>
        <w:t>REQUISITOS PARA O CONDUTOR E MONITOR:</w:t>
      </w:r>
    </w:p>
    <w:p w14:paraId="311241CD" w14:textId="77777777" w:rsidR="00240698" w:rsidRPr="00A65561" w:rsidRDefault="00240698" w:rsidP="00240698">
      <w:pPr>
        <w:pBdr>
          <w:top w:val="nil"/>
          <w:left w:val="nil"/>
          <w:bottom w:val="nil"/>
          <w:right w:val="nil"/>
          <w:between w:val="nil"/>
        </w:pBdr>
        <w:spacing w:after="120"/>
        <w:rPr>
          <w:rFonts w:asciiTheme="minorHAnsi" w:hAnsiTheme="minorHAnsi" w:cstheme="minorHAnsi"/>
          <w:b/>
          <w:sz w:val="21"/>
          <w:szCs w:val="21"/>
        </w:rPr>
      </w:pPr>
    </w:p>
    <w:p w14:paraId="24732DF7" w14:textId="77777777" w:rsidR="00240698" w:rsidRPr="00A65561" w:rsidRDefault="00240698" w:rsidP="00822E14">
      <w:pPr>
        <w:widowControl w:val="0"/>
        <w:numPr>
          <w:ilvl w:val="0"/>
          <w:numId w:val="108"/>
        </w:numPr>
        <w:pBdr>
          <w:top w:val="nil"/>
          <w:left w:val="nil"/>
          <w:bottom w:val="nil"/>
          <w:right w:val="nil"/>
          <w:between w:val="nil"/>
        </w:pBdr>
        <w:tabs>
          <w:tab w:val="left" w:pos="513"/>
          <w:tab w:val="left" w:pos="5603"/>
          <w:tab w:val="left" w:pos="6425"/>
        </w:tabs>
        <w:spacing w:before="93"/>
        <w:ind w:hanging="277"/>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O condutor possui CNH categoria D não vencida </w:t>
      </w:r>
      <w:r w:rsidRPr="00A65561">
        <w:rPr>
          <w:rFonts w:asciiTheme="minorHAnsi" w:eastAsia="Arial" w:hAnsiTheme="minorHAnsi" w:cstheme="minorHAnsi"/>
          <w:sz w:val="21"/>
          <w:szCs w:val="21"/>
        </w:rPr>
        <w:t>(</w:t>
      </w:r>
      <w:r w:rsidRPr="00A65561">
        <w:rPr>
          <w:rFonts w:asciiTheme="minorHAnsi" w:eastAsia="Arial" w:hAnsiTheme="minorHAnsi" w:cstheme="minorHAnsi"/>
          <w:sz w:val="21"/>
          <w:szCs w:val="21"/>
        </w:rPr>
        <w:tab/>
        <w:t>) SIM (</w:t>
      </w:r>
      <w:r w:rsidRPr="00A65561">
        <w:rPr>
          <w:rFonts w:asciiTheme="minorHAnsi" w:eastAsia="Arial" w:hAnsiTheme="minorHAnsi" w:cstheme="minorHAnsi"/>
          <w:sz w:val="21"/>
          <w:szCs w:val="21"/>
        </w:rPr>
        <w:tab/>
        <w:t>) NÃO</w:t>
      </w:r>
    </w:p>
    <w:p w14:paraId="71B7240F" w14:textId="77777777" w:rsidR="00240698" w:rsidRPr="00A65561" w:rsidRDefault="00240698" w:rsidP="00240698">
      <w:pPr>
        <w:pBdr>
          <w:top w:val="nil"/>
          <w:left w:val="nil"/>
          <w:bottom w:val="nil"/>
          <w:right w:val="nil"/>
          <w:between w:val="nil"/>
        </w:pBdr>
        <w:spacing w:before="1" w:after="120"/>
        <w:rPr>
          <w:rFonts w:asciiTheme="minorHAnsi" w:hAnsiTheme="minorHAnsi" w:cstheme="minorHAnsi"/>
          <w:sz w:val="21"/>
          <w:szCs w:val="21"/>
        </w:rPr>
      </w:pPr>
    </w:p>
    <w:p w14:paraId="19EF50A8" w14:textId="77777777" w:rsidR="00240698" w:rsidRPr="00A65561" w:rsidRDefault="00240698" w:rsidP="00822E14">
      <w:pPr>
        <w:widowControl w:val="0"/>
        <w:numPr>
          <w:ilvl w:val="0"/>
          <w:numId w:val="108"/>
        </w:numPr>
        <w:pBdr>
          <w:top w:val="nil"/>
          <w:left w:val="nil"/>
          <w:bottom w:val="nil"/>
          <w:right w:val="nil"/>
          <w:between w:val="nil"/>
        </w:pBdr>
        <w:tabs>
          <w:tab w:val="left" w:pos="513"/>
          <w:tab w:val="left" w:pos="6515"/>
          <w:tab w:val="left" w:pos="7339"/>
        </w:tabs>
        <w:ind w:hanging="277"/>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O condutor possui Curso específico de transporte escolar </w:t>
      </w:r>
      <w:r w:rsidRPr="00A65561">
        <w:rPr>
          <w:rFonts w:asciiTheme="minorHAnsi" w:eastAsia="Arial" w:hAnsiTheme="minorHAnsi" w:cstheme="minorHAnsi"/>
          <w:sz w:val="21"/>
          <w:szCs w:val="21"/>
        </w:rPr>
        <w:t>(</w:t>
      </w:r>
      <w:r w:rsidRPr="00A65561">
        <w:rPr>
          <w:rFonts w:asciiTheme="minorHAnsi" w:eastAsia="Arial" w:hAnsiTheme="minorHAnsi" w:cstheme="minorHAnsi"/>
          <w:sz w:val="21"/>
          <w:szCs w:val="21"/>
        </w:rPr>
        <w:tab/>
        <w:t>) SIM (</w:t>
      </w:r>
      <w:r w:rsidRPr="00A65561">
        <w:rPr>
          <w:rFonts w:asciiTheme="minorHAnsi" w:eastAsia="Arial" w:hAnsiTheme="minorHAnsi" w:cstheme="minorHAnsi"/>
          <w:sz w:val="21"/>
          <w:szCs w:val="21"/>
        </w:rPr>
        <w:tab/>
        <w:t>) NÃO</w:t>
      </w:r>
    </w:p>
    <w:p w14:paraId="0CF60497" w14:textId="77777777" w:rsidR="00240698" w:rsidRPr="00A65561" w:rsidRDefault="00240698" w:rsidP="00240698">
      <w:pPr>
        <w:pBdr>
          <w:top w:val="nil"/>
          <w:left w:val="nil"/>
          <w:bottom w:val="nil"/>
          <w:right w:val="nil"/>
          <w:between w:val="nil"/>
        </w:pBdr>
        <w:spacing w:before="9" w:after="120"/>
        <w:rPr>
          <w:rFonts w:asciiTheme="minorHAnsi" w:hAnsiTheme="minorHAnsi" w:cstheme="minorHAnsi"/>
          <w:sz w:val="21"/>
          <w:szCs w:val="21"/>
        </w:rPr>
      </w:pPr>
    </w:p>
    <w:p w14:paraId="551ADA3D" w14:textId="77777777" w:rsidR="00240698" w:rsidRPr="00A65561" w:rsidRDefault="00240698" w:rsidP="00822E14">
      <w:pPr>
        <w:widowControl w:val="0"/>
        <w:numPr>
          <w:ilvl w:val="0"/>
          <w:numId w:val="108"/>
        </w:numPr>
        <w:pBdr>
          <w:top w:val="nil"/>
          <w:left w:val="nil"/>
          <w:bottom w:val="nil"/>
          <w:right w:val="nil"/>
          <w:between w:val="nil"/>
        </w:pBdr>
        <w:tabs>
          <w:tab w:val="left" w:pos="513"/>
          <w:tab w:val="left" w:pos="6136"/>
          <w:tab w:val="left" w:pos="6959"/>
        </w:tabs>
        <w:spacing w:before="1"/>
        <w:ind w:hanging="277"/>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O Monitor possui Curso específico de monitor escolar </w:t>
      </w:r>
      <w:r w:rsidRPr="00A65561">
        <w:rPr>
          <w:rFonts w:asciiTheme="minorHAnsi" w:eastAsia="Arial" w:hAnsiTheme="minorHAnsi" w:cstheme="minorHAnsi"/>
          <w:sz w:val="21"/>
          <w:szCs w:val="21"/>
        </w:rPr>
        <w:t>(</w:t>
      </w:r>
      <w:r w:rsidRPr="00A65561">
        <w:rPr>
          <w:rFonts w:asciiTheme="minorHAnsi" w:eastAsia="Arial" w:hAnsiTheme="minorHAnsi" w:cstheme="minorHAnsi"/>
          <w:sz w:val="21"/>
          <w:szCs w:val="21"/>
        </w:rPr>
        <w:tab/>
        <w:t>) SIM (</w:t>
      </w:r>
      <w:r w:rsidRPr="00A65561">
        <w:rPr>
          <w:rFonts w:asciiTheme="minorHAnsi" w:eastAsia="Arial" w:hAnsiTheme="minorHAnsi" w:cstheme="minorHAnsi"/>
          <w:sz w:val="21"/>
          <w:szCs w:val="21"/>
        </w:rPr>
        <w:tab/>
        <w:t>) NÃO</w:t>
      </w:r>
    </w:p>
    <w:p w14:paraId="023337A5" w14:textId="77777777" w:rsidR="00240698" w:rsidRPr="00A65561" w:rsidRDefault="00240698" w:rsidP="00240698">
      <w:pPr>
        <w:pBdr>
          <w:top w:val="nil"/>
          <w:left w:val="nil"/>
          <w:bottom w:val="nil"/>
          <w:right w:val="nil"/>
          <w:between w:val="nil"/>
        </w:pBdr>
        <w:spacing w:before="1" w:after="120"/>
        <w:rPr>
          <w:rFonts w:asciiTheme="minorHAnsi" w:hAnsiTheme="minorHAnsi" w:cstheme="minorHAnsi"/>
          <w:sz w:val="21"/>
          <w:szCs w:val="21"/>
        </w:rPr>
      </w:pPr>
    </w:p>
    <w:p w14:paraId="01EA747C" w14:textId="77777777" w:rsidR="00240698" w:rsidRPr="00A65561" w:rsidRDefault="00240698" w:rsidP="00822E14">
      <w:pPr>
        <w:widowControl w:val="0"/>
        <w:numPr>
          <w:ilvl w:val="0"/>
          <w:numId w:val="108"/>
        </w:numPr>
        <w:pBdr>
          <w:top w:val="nil"/>
          <w:left w:val="nil"/>
          <w:bottom w:val="nil"/>
          <w:right w:val="nil"/>
          <w:between w:val="nil"/>
        </w:pBdr>
        <w:tabs>
          <w:tab w:val="left" w:pos="513"/>
          <w:tab w:val="left" w:pos="11133"/>
          <w:tab w:val="left" w:pos="11901"/>
        </w:tabs>
        <w:ind w:hanging="277"/>
        <w:jc w:val="both"/>
        <w:rPr>
          <w:rFonts w:asciiTheme="minorHAnsi" w:eastAsia="Arial" w:hAnsiTheme="minorHAnsi" w:cstheme="minorHAnsi"/>
          <w:sz w:val="21"/>
          <w:szCs w:val="21"/>
        </w:rPr>
      </w:pPr>
      <w:r w:rsidRPr="00A65561">
        <w:rPr>
          <w:rFonts w:asciiTheme="minorHAnsi" w:eastAsia="Arial" w:hAnsiTheme="minorHAnsi" w:cstheme="minorHAnsi"/>
          <w:b/>
          <w:sz w:val="21"/>
          <w:szCs w:val="21"/>
        </w:rPr>
        <w:t xml:space="preserve">- O Condutor e Monitor encontram-se portando CRACHÁS DE CREDENCIAMENTO </w:t>
      </w:r>
      <w:r w:rsidRPr="00A65561">
        <w:rPr>
          <w:rFonts w:asciiTheme="minorHAnsi" w:eastAsia="Arial" w:hAnsiTheme="minorHAnsi" w:cstheme="minorHAnsi"/>
          <w:sz w:val="21"/>
          <w:szCs w:val="21"/>
        </w:rPr>
        <w:t xml:space="preserve">emitidos pelo </w:t>
      </w:r>
      <w:r w:rsidRPr="00A65561">
        <w:rPr>
          <w:rFonts w:asciiTheme="minorHAnsi" w:eastAsia="Arial" w:hAnsiTheme="minorHAnsi" w:cstheme="minorHAnsi"/>
          <w:b/>
          <w:sz w:val="21"/>
          <w:szCs w:val="21"/>
        </w:rPr>
        <w:t xml:space="preserve">DETRAN/SP </w:t>
      </w:r>
      <w:proofErr w:type="gramStart"/>
      <w:r w:rsidRPr="00A65561">
        <w:rPr>
          <w:rFonts w:asciiTheme="minorHAnsi" w:eastAsia="Arial" w:hAnsiTheme="minorHAnsi" w:cstheme="minorHAnsi"/>
          <w:sz w:val="21"/>
          <w:szCs w:val="21"/>
        </w:rPr>
        <w:t>(  )</w:t>
      </w:r>
      <w:proofErr w:type="gramEnd"/>
      <w:r w:rsidRPr="00A65561">
        <w:rPr>
          <w:rFonts w:asciiTheme="minorHAnsi" w:eastAsia="Arial" w:hAnsiTheme="minorHAnsi" w:cstheme="minorHAnsi"/>
          <w:sz w:val="21"/>
          <w:szCs w:val="21"/>
        </w:rPr>
        <w:t xml:space="preserve"> SIM </w:t>
      </w:r>
      <w:proofErr w:type="gramStart"/>
      <w:r w:rsidRPr="00A65561">
        <w:rPr>
          <w:rFonts w:asciiTheme="minorHAnsi" w:eastAsia="Arial" w:hAnsiTheme="minorHAnsi" w:cstheme="minorHAnsi"/>
          <w:sz w:val="21"/>
          <w:szCs w:val="21"/>
        </w:rPr>
        <w:t xml:space="preserve">(  </w:t>
      </w:r>
      <w:proofErr w:type="gramEnd"/>
      <w:r w:rsidRPr="00A65561">
        <w:rPr>
          <w:rFonts w:asciiTheme="minorHAnsi" w:eastAsia="Arial" w:hAnsiTheme="minorHAnsi" w:cstheme="minorHAnsi"/>
          <w:sz w:val="21"/>
          <w:szCs w:val="21"/>
        </w:rPr>
        <w:t xml:space="preserve"> ) NÃO</w:t>
      </w:r>
      <w:proofErr w:type="gramStart"/>
      <w:r w:rsidRPr="00A65561">
        <w:rPr>
          <w:rFonts w:asciiTheme="minorHAnsi" w:eastAsia="Arial" w:hAnsiTheme="minorHAnsi" w:cstheme="minorHAnsi"/>
          <w:sz w:val="21"/>
          <w:szCs w:val="21"/>
        </w:rPr>
        <w:tab/>
        <w:t>)SIM</w:t>
      </w:r>
      <w:proofErr w:type="gramEnd"/>
      <w:r w:rsidRPr="00A65561">
        <w:rPr>
          <w:rFonts w:asciiTheme="minorHAnsi" w:eastAsia="Arial" w:hAnsiTheme="minorHAnsi" w:cstheme="minorHAnsi"/>
          <w:sz w:val="21"/>
          <w:szCs w:val="21"/>
        </w:rPr>
        <w:t xml:space="preserve"> (</w:t>
      </w:r>
      <w:proofErr w:type="gramStart"/>
      <w:r w:rsidRPr="00A65561">
        <w:rPr>
          <w:rFonts w:asciiTheme="minorHAnsi" w:eastAsia="Arial" w:hAnsiTheme="minorHAnsi" w:cstheme="minorHAnsi"/>
          <w:sz w:val="21"/>
          <w:szCs w:val="21"/>
        </w:rPr>
        <w:tab/>
        <w:t>)NÃO</w:t>
      </w:r>
      <w:proofErr w:type="gramEnd"/>
    </w:p>
    <w:p w14:paraId="1A836DBA" w14:textId="77777777" w:rsidR="00240698" w:rsidRPr="00A65561" w:rsidRDefault="00240698" w:rsidP="00240698">
      <w:pPr>
        <w:pBdr>
          <w:top w:val="nil"/>
          <w:left w:val="nil"/>
          <w:bottom w:val="nil"/>
          <w:right w:val="nil"/>
          <w:between w:val="nil"/>
        </w:pBdr>
        <w:spacing w:before="3" w:after="120"/>
        <w:rPr>
          <w:rFonts w:asciiTheme="minorHAnsi" w:hAnsiTheme="minorHAnsi" w:cstheme="minorHAnsi"/>
          <w:sz w:val="21"/>
          <w:szCs w:val="21"/>
        </w:rPr>
      </w:pPr>
    </w:p>
    <w:p w14:paraId="3F153748" w14:textId="77777777" w:rsidR="00240698" w:rsidRPr="00A65561" w:rsidRDefault="00240698" w:rsidP="00240698">
      <w:pPr>
        <w:pBdr>
          <w:top w:val="nil"/>
          <w:left w:val="nil"/>
          <w:bottom w:val="nil"/>
          <w:right w:val="nil"/>
          <w:between w:val="nil"/>
        </w:pBdr>
        <w:spacing w:before="3" w:after="120"/>
        <w:rPr>
          <w:rFonts w:asciiTheme="minorHAnsi" w:hAnsiTheme="minorHAnsi" w:cstheme="minorHAnsi"/>
          <w:sz w:val="21"/>
          <w:szCs w:val="21"/>
        </w:rPr>
      </w:pPr>
    </w:p>
    <w:p w14:paraId="1280CB1C" w14:textId="77777777" w:rsidR="00240698" w:rsidRPr="00A65561" w:rsidRDefault="00240698" w:rsidP="00240698">
      <w:pPr>
        <w:tabs>
          <w:tab w:val="left" w:pos="2530"/>
          <w:tab w:val="left" w:pos="4531"/>
          <w:tab w:val="left" w:pos="6197"/>
        </w:tabs>
        <w:spacing w:before="1"/>
        <w:ind w:left="236"/>
        <w:rPr>
          <w:rFonts w:asciiTheme="minorHAnsi" w:hAnsiTheme="minorHAnsi" w:cstheme="minorHAnsi"/>
          <w:sz w:val="21"/>
          <w:szCs w:val="21"/>
        </w:rPr>
      </w:pPr>
      <w:r w:rsidRPr="00A65561">
        <w:rPr>
          <w:rFonts w:asciiTheme="minorHAnsi" w:hAnsiTheme="minorHAnsi" w:cstheme="minorHAnsi"/>
          <w:sz w:val="21"/>
          <w:szCs w:val="21"/>
        </w:rPr>
        <w:t>Santa Branca,</w:t>
      </w:r>
      <w:r w:rsidRPr="00A65561">
        <w:rPr>
          <w:rFonts w:asciiTheme="minorHAnsi" w:hAnsiTheme="minorHAnsi" w:cstheme="minorHAnsi"/>
          <w:sz w:val="21"/>
          <w:szCs w:val="21"/>
          <w:u w:val="single"/>
        </w:rPr>
        <w:t xml:space="preserve"> _____</w:t>
      </w:r>
      <w:r w:rsidRPr="00A65561">
        <w:rPr>
          <w:rFonts w:asciiTheme="minorHAnsi" w:hAnsiTheme="minorHAnsi" w:cstheme="minorHAnsi"/>
          <w:sz w:val="21"/>
          <w:szCs w:val="21"/>
        </w:rPr>
        <w:t xml:space="preserve">de ________ </w:t>
      </w:r>
      <w:proofErr w:type="spellStart"/>
      <w:r w:rsidRPr="00A65561">
        <w:rPr>
          <w:rFonts w:asciiTheme="minorHAnsi" w:hAnsiTheme="minorHAnsi" w:cstheme="minorHAnsi"/>
          <w:sz w:val="21"/>
          <w:szCs w:val="21"/>
        </w:rPr>
        <w:t>de</w:t>
      </w:r>
      <w:proofErr w:type="spellEnd"/>
      <w:r w:rsidRPr="00A65561">
        <w:rPr>
          <w:rFonts w:asciiTheme="minorHAnsi" w:hAnsiTheme="minorHAnsi" w:cstheme="minorHAnsi"/>
          <w:sz w:val="21"/>
          <w:szCs w:val="21"/>
        </w:rPr>
        <w:t xml:space="preserve"> 2026                                                                            </w:t>
      </w:r>
    </w:p>
    <w:p w14:paraId="03C9AB8B" w14:textId="77777777" w:rsidR="00240698" w:rsidRPr="00A65561" w:rsidRDefault="00240698" w:rsidP="00240698">
      <w:pPr>
        <w:tabs>
          <w:tab w:val="left" w:pos="2530"/>
          <w:tab w:val="left" w:pos="4531"/>
          <w:tab w:val="left" w:pos="6197"/>
        </w:tabs>
        <w:spacing w:before="1"/>
        <w:ind w:left="236"/>
        <w:rPr>
          <w:rFonts w:asciiTheme="minorHAnsi" w:hAnsiTheme="minorHAnsi" w:cstheme="minorHAnsi"/>
          <w:sz w:val="21"/>
          <w:szCs w:val="21"/>
        </w:rPr>
      </w:pPr>
    </w:p>
    <w:p w14:paraId="2BF698A6" w14:textId="71FCA16C" w:rsidR="00240698" w:rsidRPr="00A65561" w:rsidRDefault="00240698" w:rsidP="00240698">
      <w:pPr>
        <w:tabs>
          <w:tab w:val="left" w:pos="2530"/>
          <w:tab w:val="left" w:pos="4531"/>
          <w:tab w:val="left" w:pos="6197"/>
        </w:tabs>
        <w:spacing w:before="1"/>
        <w:ind w:left="236"/>
        <w:rPr>
          <w:rFonts w:asciiTheme="minorHAnsi" w:hAnsiTheme="minorHAnsi" w:cstheme="minorHAnsi"/>
          <w:sz w:val="21"/>
          <w:szCs w:val="21"/>
        </w:rPr>
      </w:pPr>
      <w:r w:rsidRPr="00A65561">
        <w:rPr>
          <w:rFonts w:asciiTheme="minorHAnsi" w:hAnsiTheme="minorHAnsi" w:cstheme="minorHAnsi"/>
          <w:b/>
          <w:sz w:val="21"/>
          <w:szCs w:val="21"/>
        </w:rPr>
        <w:t>Fiscal do Contrato</w:t>
      </w:r>
      <w:r w:rsidRPr="00A65561">
        <w:rPr>
          <w:rFonts w:asciiTheme="minorHAnsi" w:hAnsiTheme="minorHAnsi" w:cstheme="minorHAnsi"/>
          <w:noProof/>
          <w:sz w:val="21"/>
          <w:szCs w:val="21"/>
        </w:rPr>
        <mc:AlternateContent>
          <mc:Choice Requires="wps">
            <w:drawing>
              <wp:anchor distT="0" distB="0" distL="114298" distR="114298" simplePos="0" relativeHeight="251664384" behindDoc="0" locked="0" layoutInCell="1" allowOverlap="1" wp14:anchorId="5A6A3E23" wp14:editId="7752326D">
                <wp:simplePos x="0" y="0"/>
                <wp:positionH relativeFrom="column">
                  <wp:posOffset>5308599</wp:posOffset>
                </wp:positionH>
                <wp:positionV relativeFrom="paragraph">
                  <wp:posOffset>0</wp:posOffset>
                </wp:positionV>
                <wp:extent cx="0" cy="12700"/>
                <wp:effectExtent l="0" t="0" r="38100" b="25400"/>
                <wp:wrapNone/>
                <wp:docPr id="1581525171" name="Conector de Seta Reta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4A7DBA"/>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w:pict>
              <v:shape w14:anchorId="374618EF" id="Conector de Seta Reta 7" o:spid="_x0000_s1026" type="#_x0000_t32" style="position:absolute;margin-left:418pt;margin-top:0;width:0;height:1pt;z-index:2516643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" strokecolor="#4a7dba">
                <v:stroke startarrowwidth="narrow" startarrowlength="short" endarrowwidth="narrow" endarrowlength="short"/>
                <o:lock v:ext="edit" shapetype="f"/>
              </v:shape>
            </w:pict>
          </mc:Fallback>
        </mc:AlternateContent>
      </w:r>
    </w:p>
    <w:p w14:paraId="2E4AD140" w14:textId="77777777" w:rsidR="00240698" w:rsidRPr="00A65561" w:rsidRDefault="00240698" w:rsidP="00240698">
      <w:pPr>
        <w:tabs>
          <w:tab w:val="left" w:pos="3930"/>
        </w:tabs>
        <w:rPr>
          <w:rFonts w:asciiTheme="minorHAnsi" w:hAnsiTheme="minorHAnsi" w:cstheme="minorHAnsi"/>
          <w:sz w:val="21"/>
          <w:szCs w:val="21"/>
        </w:rPr>
      </w:pPr>
    </w:p>
    <w:p w14:paraId="074A5FE4" w14:textId="77777777" w:rsidR="00240698" w:rsidRPr="00A65561" w:rsidRDefault="00240698" w:rsidP="00240698">
      <w:pPr>
        <w:spacing w:line="360" w:lineRule="auto"/>
        <w:jc w:val="both"/>
        <w:rPr>
          <w:rFonts w:asciiTheme="minorHAnsi" w:hAnsiTheme="minorHAnsi" w:cstheme="minorHAnsi"/>
          <w:sz w:val="21"/>
          <w:szCs w:val="21"/>
        </w:rPr>
      </w:pPr>
    </w:p>
    <w:p w14:paraId="4B4D66EC" w14:textId="77777777" w:rsidR="00240698" w:rsidRPr="00A65561" w:rsidRDefault="00240698" w:rsidP="00240698">
      <w:pPr>
        <w:rPr>
          <w:rFonts w:asciiTheme="minorHAnsi" w:hAnsiTheme="minorHAnsi" w:cstheme="minorHAnsi"/>
          <w:b/>
          <w:bCs/>
          <w:sz w:val="21"/>
          <w:szCs w:val="21"/>
        </w:rPr>
      </w:pPr>
    </w:p>
    <w:p w14:paraId="7372554E" w14:textId="77777777" w:rsidR="00240698" w:rsidRPr="00A65561" w:rsidRDefault="00240698" w:rsidP="00240698">
      <w:pPr>
        <w:rPr>
          <w:rFonts w:asciiTheme="minorHAnsi" w:hAnsiTheme="minorHAnsi" w:cstheme="minorHAnsi"/>
          <w:b/>
          <w:bCs/>
          <w:sz w:val="21"/>
          <w:szCs w:val="21"/>
        </w:rPr>
      </w:pPr>
    </w:p>
    <w:p w14:paraId="043F8EEB" w14:textId="77777777" w:rsidR="00240698" w:rsidRPr="00A65561" w:rsidRDefault="00240698" w:rsidP="00240698">
      <w:pPr>
        <w:rPr>
          <w:rFonts w:asciiTheme="minorHAnsi" w:hAnsiTheme="minorHAnsi" w:cstheme="minorHAnsi"/>
          <w:b/>
          <w:bCs/>
          <w:sz w:val="21"/>
          <w:szCs w:val="21"/>
        </w:rPr>
      </w:pPr>
    </w:p>
    <w:p w14:paraId="78A8BE43" w14:textId="77777777" w:rsidR="00240698" w:rsidRPr="00A65561" w:rsidRDefault="00240698" w:rsidP="00240698">
      <w:pPr>
        <w:rPr>
          <w:rFonts w:asciiTheme="minorHAnsi" w:hAnsiTheme="minorHAnsi" w:cstheme="minorHAnsi"/>
          <w:b/>
          <w:bCs/>
          <w:sz w:val="21"/>
          <w:szCs w:val="21"/>
        </w:rPr>
      </w:pPr>
    </w:p>
    <w:p w14:paraId="6CEB426A" w14:textId="77777777" w:rsidR="00240698" w:rsidRPr="00A65561" w:rsidRDefault="00240698" w:rsidP="00240698">
      <w:pPr>
        <w:rPr>
          <w:rFonts w:asciiTheme="minorHAnsi" w:hAnsiTheme="minorHAnsi" w:cstheme="minorHAnsi"/>
          <w:b/>
          <w:bCs/>
          <w:sz w:val="21"/>
          <w:szCs w:val="21"/>
        </w:rPr>
      </w:pPr>
    </w:p>
    <w:p w14:paraId="308C04E6" w14:textId="77777777" w:rsidR="00240698" w:rsidRPr="00A65561" w:rsidRDefault="00240698" w:rsidP="00240698">
      <w:pPr>
        <w:rPr>
          <w:rFonts w:asciiTheme="minorHAnsi" w:hAnsiTheme="minorHAnsi" w:cstheme="minorHAnsi"/>
          <w:b/>
          <w:bCs/>
          <w:sz w:val="21"/>
          <w:szCs w:val="21"/>
        </w:rPr>
      </w:pPr>
    </w:p>
    <w:p w14:paraId="7A60A36C" w14:textId="77777777" w:rsidR="00240698" w:rsidRPr="00A65561" w:rsidRDefault="00240698" w:rsidP="00240698">
      <w:pPr>
        <w:rPr>
          <w:rFonts w:asciiTheme="minorHAnsi" w:hAnsiTheme="minorHAnsi" w:cstheme="minorHAnsi"/>
          <w:b/>
          <w:bCs/>
          <w:sz w:val="21"/>
          <w:szCs w:val="21"/>
        </w:rPr>
      </w:pPr>
    </w:p>
    <w:p w14:paraId="5153B19D" w14:textId="77777777" w:rsidR="00240698" w:rsidRPr="00A65561" w:rsidRDefault="00240698" w:rsidP="00240698">
      <w:pPr>
        <w:rPr>
          <w:rFonts w:asciiTheme="minorHAnsi" w:hAnsiTheme="minorHAnsi" w:cstheme="minorHAnsi"/>
          <w:b/>
          <w:bCs/>
          <w:sz w:val="21"/>
          <w:szCs w:val="21"/>
        </w:rPr>
      </w:pPr>
    </w:p>
    <w:p w14:paraId="155A9156" w14:textId="77777777" w:rsidR="00240698" w:rsidRPr="00A65561" w:rsidRDefault="00240698" w:rsidP="00240698">
      <w:pPr>
        <w:rPr>
          <w:rFonts w:asciiTheme="minorHAnsi" w:hAnsiTheme="minorHAnsi" w:cstheme="minorHAnsi"/>
          <w:b/>
          <w:bCs/>
          <w:sz w:val="21"/>
          <w:szCs w:val="21"/>
        </w:rPr>
      </w:pPr>
    </w:p>
    <w:p w14:paraId="5FC189FE" w14:textId="77777777" w:rsidR="00240698" w:rsidRPr="00A65561" w:rsidRDefault="00240698" w:rsidP="00240698">
      <w:pPr>
        <w:rPr>
          <w:rFonts w:asciiTheme="minorHAnsi" w:hAnsiTheme="minorHAnsi" w:cstheme="minorHAnsi"/>
          <w:b/>
          <w:bCs/>
          <w:sz w:val="21"/>
          <w:szCs w:val="21"/>
        </w:rPr>
      </w:pPr>
    </w:p>
    <w:p w14:paraId="56231DA7" w14:textId="77777777" w:rsidR="00240698" w:rsidRPr="00A65561" w:rsidRDefault="00240698" w:rsidP="00240698">
      <w:pPr>
        <w:rPr>
          <w:rFonts w:asciiTheme="minorHAnsi" w:hAnsiTheme="minorHAnsi" w:cstheme="minorHAnsi"/>
          <w:b/>
          <w:bCs/>
          <w:sz w:val="21"/>
          <w:szCs w:val="21"/>
        </w:rPr>
      </w:pPr>
    </w:p>
    <w:p w14:paraId="46D5C0A4" w14:textId="77777777" w:rsidR="00240698" w:rsidRPr="00A65561" w:rsidRDefault="00240698" w:rsidP="00240698">
      <w:pPr>
        <w:rPr>
          <w:rFonts w:asciiTheme="minorHAnsi" w:hAnsiTheme="minorHAnsi" w:cstheme="minorHAnsi"/>
          <w:b/>
          <w:bCs/>
          <w:sz w:val="21"/>
          <w:szCs w:val="21"/>
        </w:rPr>
      </w:pPr>
    </w:p>
    <w:p w14:paraId="33D02406" w14:textId="77777777" w:rsidR="00240698" w:rsidRPr="00A65561" w:rsidRDefault="00240698" w:rsidP="00240698">
      <w:pPr>
        <w:rPr>
          <w:rFonts w:asciiTheme="minorHAnsi" w:hAnsiTheme="minorHAnsi" w:cstheme="minorHAnsi"/>
          <w:b/>
          <w:bCs/>
          <w:sz w:val="21"/>
          <w:szCs w:val="21"/>
        </w:rPr>
      </w:pPr>
    </w:p>
    <w:p w14:paraId="07C18361" w14:textId="77777777" w:rsidR="00240698" w:rsidRPr="00A65561" w:rsidRDefault="00240698" w:rsidP="003E2F72">
      <w:pPr>
        <w:rPr>
          <w:rFonts w:asciiTheme="minorHAnsi" w:hAnsiTheme="minorHAnsi" w:cstheme="minorHAnsi"/>
          <w:b/>
          <w:bCs/>
          <w:sz w:val="21"/>
          <w:szCs w:val="21"/>
        </w:rPr>
      </w:pPr>
    </w:p>
    <w:p w14:paraId="64727673" w14:textId="566617F9" w:rsidR="00CD299D" w:rsidRPr="00A65561" w:rsidRDefault="00240698" w:rsidP="00240698">
      <w:pPr>
        <w:jc w:val="center"/>
        <w:rPr>
          <w:rFonts w:asciiTheme="minorHAnsi" w:hAnsiTheme="minorHAnsi" w:cstheme="minorHAnsi"/>
          <w:b/>
          <w:bCs/>
          <w:sz w:val="21"/>
          <w:szCs w:val="21"/>
        </w:rPr>
      </w:pPr>
      <w:r w:rsidRPr="00A65561">
        <w:rPr>
          <w:rFonts w:asciiTheme="minorHAnsi" w:hAnsiTheme="minorHAnsi" w:cstheme="minorHAnsi"/>
          <w:b/>
          <w:bCs/>
          <w:sz w:val="21"/>
          <w:szCs w:val="21"/>
        </w:rPr>
        <w:lastRenderedPageBreak/>
        <w:t xml:space="preserve">ANEXO V DO TERMO DE REFERÊNCIA </w:t>
      </w:r>
    </w:p>
    <w:p w14:paraId="0980EEAE" w14:textId="77777777" w:rsidR="009B3593" w:rsidRPr="00A65561" w:rsidRDefault="009B3593" w:rsidP="009B3593">
      <w:pPr>
        <w:spacing w:line="360" w:lineRule="auto"/>
        <w:jc w:val="center"/>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ROTEIRO DA PROVA DE CONCEITO (</w:t>
      </w:r>
      <w:proofErr w:type="spellStart"/>
      <w:r w:rsidRPr="00A65561">
        <w:rPr>
          <w:rFonts w:asciiTheme="minorHAnsi" w:hAnsiTheme="minorHAnsi" w:cstheme="minorHAnsi"/>
          <w:b/>
          <w:bCs/>
          <w:kern w:val="36"/>
          <w:sz w:val="21"/>
          <w:szCs w:val="21"/>
        </w:rPr>
        <w:t>PoC</w:t>
      </w:r>
      <w:proofErr w:type="spellEnd"/>
      <w:r w:rsidRPr="00A65561">
        <w:rPr>
          <w:rFonts w:asciiTheme="minorHAnsi" w:hAnsiTheme="minorHAnsi" w:cstheme="minorHAnsi"/>
          <w:b/>
          <w:bCs/>
          <w:kern w:val="36"/>
          <w:sz w:val="21"/>
          <w:szCs w:val="21"/>
        </w:rPr>
        <w:t>)</w:t>
      </w:r>
    </w:p>
    <w:p w14:paraId="325150FE" w14:textId="77777777" w:rsidR="009B3593" w:rsidRPr="00A65561" w:rsidRDefault="009B3593" w:rsidP="009B3593">
      <w:pPr>
        <w:spacing w:line="360" w:lineRule="auto"/>
        <w:jc w:val="center"/>
        <w:outlineLvl w:val="1"/>
        <w:rPr>
          <w:rFonts w:asciiTheme="minorHAnsi" w:hAnsiTheme="minorHAnsi" w:cstheme="minorHAnsi"/>
          <w:b/>
          <w:bCs/>
          <w:sz w:val="21"/>
          <w:szCs w:val="21"/>
        </w:rPr>
      </w:pPr>
      <w:r w:rsidRPr="00A65561">
        <w:rPr>
          <w:rFonts w:asciiTheme="minorHAnsi" w:hAnsiTheme="minorHAnsi" w:cstheme="minorHAnsi"/>
          <w:b/>
          <w:bCs/>
          <w:sz w:val="21"/>
          <w:szCs w:val="21"/>
        </w:rPr>
        <w:t>PLATAFORMA DE GESTÃO E MONITORAMENTO DO TRANSPORTE ESCOLAR</w:t>
      </w:r>
    </w:p>
    <w:p w14:paraId="749CFA8F"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45453B6E" w14:textId="77777777" w:rsidR="009B3593" w:rsidRPr="00A65561" w:rsidRDefault="009B3593" w:rsidP="00822E14">
      <w:pPr>
        <w:pStyle w:val="PargrafodaLista"/>
        <w:numPr>
          <w:ilvl w:val="0"/>
          <w:numId w:val="217"/>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OBJETIVO DA PROVA DE CONCEITO</w:t>
      </w:r>
    </w:p>
    <w:p w14:paraId="0C05D1FE" w14:textId="77777777" w:rsidR="009B3593" w:rsidRPr="00A65561" w:rsidRDefault="009B3593" w:rsidP="009B3593">
      <w:pPr>
        <w:pStyle w:val="PargrafodaLista"/>
        <w:spacing w:line="360" w:lineRule="auto"/>
        <w:jc w:val="both"/>
        <w:outlineLvl w:val="1"/>
        <w:rPr>
          <w:rFonts w:asciiTheme="minorHAnsi" w:hAnsiTheme="minorHAnsi" w:cstheme="minorHAnsi"/>
          <w:b/>
          <w:bCs/>
          <w:sz w:val="21"/>
          <w:szCs w:val="21"/>
        </w:rPr>
      </w:pPr>
    </w:p>
    <w:p w14:paraId="5655A76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presente Prova de Conceito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tem por objetivo verificar, previamente à adjudicação definitiva, a aderência da solução tecnológica apresentada pela licitante classificada em primeiro lugar às especificações funcionais e operacionais estabelecidas no Termo de Referência.</w:t>
      </w:r>
    </w:p>
    <w:p w14:paraId="2F033797" w14:textId="77777777" w:rsidR="009B3593" w:rsidRPr="00A65561" w:rsidRDefault="009B3593" w:rsidP="009B3593">
      <w:pPr>
        <w:spacing w:line="360" w:lineRule="auto"/>
        <w:jc w:val="both"/>
        <w:rPr>
          <w:rFonts w:asciiTheme="minorHAnsi" w:hAnsiTheme="minorHAnsi" w:cstheme="minorHAnsi"/>
          <w:sz w:val="21"/>
          <w:szCs w:val="21"/>
        </w:rPr>
      </w:pPr>
    </w:p>
    <w:p w14:paraId="29785F4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avaliação tem como finalidade comprovar que a solução ofertada possui condições técnicas e operacionais para atender às necessidades da Secretaria Municipal de Educação, especialmente quanto:</w:t>
      </w:r>
    </w:p>
    <w:p w14:paraId="09EC8602"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ao planejamento e controle das rotas escolares;</w:t>
      </w:r>
    </w:p>
    <w:p w14:paraId="51DDB253"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ao monitoramento da execução dos serviços;</w:t>
      </w:r>
    </w:p>
    <w:p w14:paraId="410EEB73"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ao controle de embarque e desembarque dos estudantes;</w:t>
      </w:r>
    </w:p>
    <w:p w14:paraId="746B77B0"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proofErr w:type="spellStart"/>
      <w:r w:rsidRPr="00A65561">
        <w:rPr>
          <w:rFonts w:asciiTheme="minorHAnsi" w:hAnsiTheme="minorHAnsi" w:cstheme="minorHAnsi"/>
          <w:sz w:val="21"/>
          <w:szCs w:val="21"/>
        </w:rPr>
        <w:t>à</w:t>
      </w:r>
      <w:proofErr w:type="spellEnd"/>
      <w:r w:rsidRPr="00A65561">
        <w:rPr>
          <w:rFonts w:asciiTheme="minorHAnsi" w:hAnsiTheme="minorHAnsi" w:cstheme="minorHAnsi"/>
          <w:sz w:val="21"/>
          <w:szCs w:val="21"/>
        </w:rPr>
        <w:t xml:space="preserve"> fiscalização contratual;</w:t>
      </w:r>
    </w:p>
    <w:p w14:paraId="59DB7DC4"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à geração de informações gerenciais e relatórios;</w:t>
      </w:r>
    </w:p>
    <w:p w14:paraId="5474B885" w14:textId="77777777" w:rsidR="009B3593" w:rsidRPr="00A65561" w:rsidRDefault="009B3593" w:rsidP="00822E14">
      <w:pPr>
        <w:pStyle w:val="PargrafodaLista"/>
        <w:numPr>
          <w:ilvl w:val="0"/>
          <w:numId w:val="21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à segurança, rastreabilidade e transparência das operações.</w:t>
      </w:r>
    </w:p>
    <w:p w14:paraId="1CD7AADF" w14:textId="77777777" w:rsidR="009B3593" w:rsidRPr="00A65561" w:rsidRDefault="009B3593" w:rsidP="009B3593">
      <w:pPr>
        <w:pStyle w:val="PargrafodaLista"/>
        <w:spacing w:line="360" w:lineRule="auto"/>
        <w:jc w:val="both"/>
        <w:rPr>
          <w:rFonts w:asciiTheme="minorHAnsi" w:hAnsiTheme="minorHAnsi" w:cstheme="minorHAnsi"/>
          <w:sz w:val="21"/>
          <w:szCs w:val="21"/>
        </w:rPr>
      </w:pPr>
    </w:p>
    <w:p w14:paraId="18C2FDB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Prova de Conceito não possui caráter de demonstração comercial, mas exclusivamente técnico-operacional, destinando-se à comprovação da existência, funcionamento e aderência da solução proposta.</w:t>
      </w:r>
    </w:p>
    <w:p w14:paraId="0B8BFAA6" w14:textId="77777777" w:rsidR="009B3593" w:rsidRPr="00A65561" w:rsidRDefault="009B3593" w:rsidP="009B3593">
      <w:pPr>
        <w:spacing w:line="360" w:lineRule="auto"/>
        <w:jc w:val="both"/>
        <w:rPr>
          <w:rFonts w:asciiTheme="minorHAnsi" w:hAnsiTheme="minorHAnsi" w:cstheme="minorHAnsi"/>
          <w:sz w:val="21"/>
          <w:szCs w:val="21"/>
        </w:rPr>
      </w:pPr>
    </w:p>
    <w:p w14:paraId="141B6961"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FUNDAMENTAÇÃO</w:t>
      </w:r>
    </w:p>
    <w:p w14:paraId="7AA6751E"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5EE7F9A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realização da Prova de Conceito encontra fundamento na necessidade de a Administração verificar previamente a capacidade da solução tecnológica ofertada, especialmente em razão da relevância do sistema para o acompanhamento, fiscalização e controle do serviço público essencial de transporte escolar.</w:t>
      </w:r>
    </w:p>
    <w:p w14:paraId="04618251" w14:textId="77777777" w:rsidR="009B3593" w:rsidRPr="00A65561" w:rsidRDefault="009B3593" w:rsidP="009B3593">
      <w:pPr>
        <w:spacing w:line="360" w:lineRule="auto"/>
        <w:jc w:val="both"/>
        <w:rPr>
          <w:rFonts w:asciiTheme="minorHAnsi" w:hAnsiTheme="minorHAnsi" w:cstheme="minorHAnsi"/>
          <w:sz w:val="21"/>
          <w:szCs w:val="21"/>
        </w:rPr>
      </w:pPr>
    </w:p>
    <w:p w14:paraId="2BD1209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xml:space="preserve"> será realizada em observância aos princípios previstos na Lei nº 14.133/2021, especialmente:</w:t>
      </w:r>
    </w:p>
    <w:p w14:paraId="10DB0490"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w:t>
      </w:r>
    </w:p>
    <w:p w14:paraId="3D4AD065"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isonomia;</w:t>
      </w:r>
    </w:p>
    <w:p w14:paraId="7A29827D"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julgamento objetivo;</w:t>
      </w:r>
    </w:p>
    <w:p w14:paraId="257FE069"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transparência;</w:t>
      </w:r>
    </w:p>
    <w:p w14:paraId="35D0DE4F"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eficiência;</w:t>
      </w:r>
    </w:p>
    <w:p w14:paraId="28ED3F16" w14:textId="77777777" w:rsidR="009B3593" w:rsidRPr="00A65561" w:rsidRDefault="009B3593" w:rsidP="00822E14">
      <w:pPr>
        <w:numPr>
          <w:ilvl w:val="0"/>
          <w:numId w:val="20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busca da proposta mais vantajosa para a Administração.</w:t>
      </w:r>
    </w:p>
    <w:p w14:paraId="309A0649" w14:textId="77777777" w:rsidR="009B3593" w:rsidRPr="00A65561" w:rsidRDefault="009B3593" w:rsidP="009B3593">
      <w:pPr>
        <w:spacing w:line="360" w:lineRule="auto"/>
        <w:jc w:val="both"/>
        <w:rPr>
          <w:rFonts w:asciiTheme="minorHAnsi" w:hAnsiTheme="minorHAnsi" w:cstheme="minorHAnsi"/>
          <w:sz w:val="21"/>
          <w:szCs w:val="21"/>
        </w:rPr>
      </w:pPr>
    </w:p>
    <w:p w14:paraId="1FEFE973"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CONVOCAÇÃO E PRAZO</w:t>
      </w:r>
    </w:p>
    <w:p w14:paraId="51DBACD4"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63669D0B" w14:textId="6FC106BF"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licitante classificada em primeiro lugar será convocada para realização da Prova de Conceito.</w:t>
      </w:r>
    </w:p>
    <w:p w14:paraId="0BF54FAB" w14:textId="5B2CC57F"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convocação ocorrerá após a fase de habilitação e antes da adjudicação definitiva.</w:t>
      </w:r>
    </w:p>
    <w:p w14:paraId="5CFE146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demonstração deverá ser realizada no prazo máximo de até 10 (dez) dias úteis contados da convocação formal, salvo prorrogação devidamente justificada e aceita pela Administração.</w:t>
      </w:r>
    </w:p>
    <w:p w14:paraId="1A60D576" w14:textId="77777777" w:rsidR="009B3593" w:rsidRPr="00A65561" w:rsidRDefault="009B3593" w:rsidP="009B3593">
      <w:pPr>
        <w:spacing w:line="360" w:lineRule="auto"/>
        <w:jc w:val="both"/>
        <w:rPr>
          <w:rFonts w:asciiTheme="minorHAnsi" w:hAnsiTheme="minorHAnsi" w:cstheme="minorHAnsi"/>
          <w:sz w:val="21"/>
          <w:szCs w:val="21"/>
        </w:rPr>
      </w:pPr>
    </w:p>
    <w:p w14:paraId="0FE9CBE3"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LOCAL E FORMA DE REALIZAÇÃO</w:t>
      </w:r>
    </w:p>
    <w:p w14:paraId="173F89E6"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7B9A0C8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Prova de Conceito será realizada em ambiente indicado pela Administração ou de forma remota, mediante definição prévia do órgão responsável.</w:t>
      </w:r>
    </w:p>
    <w:p w14:paraId="5FDE836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licitante deverá disponibilizar todos os recursos necessários para demonstração da solução, incluindo:</w:t>
      </w:r>
    </w:p>
    <w:p w14:paraId="766519C1" w14:textId="77777777" w:rsidR="009B3593" w:rsidRPr="00A65561" w:rsidRDefault="009B3593" w:rsidP="00822E14">
      <w:pPr>
        <w:numPr>
          <w:ilvl w:val="0"/>
          <w:numId w:val="21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acesso à plataforma web;</w:t>
      </w:r>
    </w:p>
    <w:p w14:paraId="1F99F88D" w14:textId="77777777" w:rsidR="009B3593" w:rsidRPr="00A65561" w:rsidRDefault="009B3593" w:rsidP="00822E14">
      <w:pPr>
        <w:numPr>
          <w:ilvl w:val="0"/>
          <w:numId w:val="21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aplicativo operacional;</w:t>
      </w:r>
    </w:p>
    <w:p w14:paraId="70E10160" w14:textId="77777777" w:rsidR="009B3593" w:rsidRPr="00A65561" w:rsidRDefault="009B3593" w:rsidP="00822E14">
      <w:pPr>
        <w:numPr>
          <w:ilvl w:val="0"/>
          <w:numId w:val="21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dispositivos necessários à demonstração;</w:t>
      </w:r>
    </w:p>
    <w:p w14:paraId="02FEBD02" w14:textId="77777777" w:rsidR="009B3593" w:rsidRPr="00A65561" w:rsidRDefault="009B3593" w:rsidP="00822E14">
      <w:pPr>
        <w:numPr>
          <w:ilvl w:val="0"/>
          <w:numId w:val="21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usuários de teste;</w:t>
      </w:r>
    </w:p>
    <w:p w14:paraId="01A5B665" w14:textId="77777777" w:rsidR="009B3593" w:rsidRPr="00A65561" w:rsidRDefault="009B3593" w:rsidP="00822E14">
      <w:pPr>
        <w:numPr>
          <w:ilvl w:val="0"/>
          <w:numId w:val="21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dados simulados ou ambiente próprio de homologação.</w:t>
      </w:r>
    </w:p>
    <w:p w14:paraId="4D52EACE" w14:textId="77777777" w:rsidR="009B3593" w:rsidRPr="00A65561" w:rsidRDefault="009B3593" w:rsidP="009B3593">
      <w:pPr>
        <w:spacing w:line="360" w:lineRule="auto"/>
        <w:ind w:left="720"/>
        <w:jc w:val="both"/>
        <w:rPr>
          <w:rFonts w:asciiTheme="minorHAnsi" w:hAnsiTheme="minorHAnsi" w:cstheme="minorHAnsi"/>
          <w:sz w:val="21"/>
          <w:szCs w:val="21"/>
        </w:rPr>
      </w:pPr>
    </w:p>
    <w:p w14:paraId="0106AE7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Administração poderá disponibilizar informações fictícias ou previamente preparadas para simulação das rotinas operacionais.</w:t>
      </w:r>
    </w:p>
    <w:p w14:paraId="785F8C20" w14:textId="77777777" w:rsidR="009B3593" w:rsidRPr="00A65561" w:rsidRDefault="009B3593" w:rsidP="009B3593">
      <w:pPr>
        <w:spacing w:line="360" w:lineRule="auto"/>
        <w:jc w:val="both"/>
        <w:rPr>
          <w:rFonts w:asciiTheme="minorHAnsi" w:hAnsiTheme="minorHAnsi" w:cstheme="minorHAnsi"/>
          <w:sz w:val="21"/>
          <w:szCs w:val="21"/>
        </w:rPr>
      </w:pPr>
    </w:p>
    <w:p w14:paraId="048FAEBA"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COMISSÃO DE AVALIAÇÃO</w:t>
      </w:r>
    </w:p>
    <w:p w14:paraId="172EC168"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77BE703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avaliação será realizada por comissão ou equipe técnica formalmente designada pela Administração.</w:t>
      </w:r>
    </w:p>
    <w:p w14:paraId="5FE41272" w14:textId="77777777" w:rsidR="009B3593" w:rsidRPr="00A65561" w:rsidRDefault="009B3593" w:rsidP="009B3593">
      <w:pPr>
        <w:spacing w:line="360" w:lineRule="auto"/>
        <w:jc w:val="both"/>
        <w:rPr>
          <w:rFonts w:asciiTheme="minorHAnsi" w:hAnsiTheme="minorHAnsi" w:cstheme="minorHAnsi"/>
          <w:sz w:val="21"/>
          <w:szCs w:val="21"/>
        </w:rPr>
      </w:pPr>
    </w:p>
    <w:p w14:paraId="4BA4943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comissão poderá ser composta por representantes:</w:t>
      </w:r>
    </w:p>
    <w:p w14:paraId="03D755BB" w14:textId="77777777" w:rsidR="009B3593" w:rsidRPr="00A65561" w:rsidRDefault="009B3593" w:rsidP="00822E14">
      <w:pPr>
        <w:numPr>
          <w:ilvl w:val="0"/>
          <w:numId w:val="21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 Secretaria Municipal de Educação;</w:t>
      </w:r>
    </w:p>
    <w:p w14:paraId="7700A68B" w14:textId="77777777" w:rsidR="009B3593" w:rsidRPr="00A65561" w:rsidRDefault="009B3593" w:rsidP="00822E14">
      <w:pPr>
        <w:numPr>
          <w:ilvl w:val="0"/>
          <w:numId w:val="21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do Setor de Transporte Escolar;</w:t>
      </w:r>
    </w:p>
    <w:p w14:paraId="6F022ADD" w14:textId="77777777" w:rsidR="009B3593" w:rsidRPr="00A65561" w:rsidRDefault="009B3593" w:rsidP="00822E14">
      <w:pPr>
        <w:numPr>
          <w:ilvl w:val="0"/>
          <w:numId w:val="21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 área administrativa ou tecnológica do Município, quando necessário.</w:t>
      </w:r>
    </w:p>
    <w:p w14:paraId="68A8089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comissão registrará os procedimentos realizados em ata própria, contendo:</w:t>
      </w:r>
    </w:p>
    <w:p w14:paraId="115DC712" w14:textId="77777777" w:rsidR="009B3593" w:rsidRPr="00A65561" w:rsidRDefault="009B3593" w:rsidP="00822E14">
      <w:pPr>
        <w:numPr>
          <w:ilvl w:val="0"/>
          <w:numId w:val="21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data e horário da demonstração;</w:t>
      </w:r>
    </w:p>
    <w:p w14:paraId="55AAC4F2" w14:textId="77777777" w:rsidR="009B3593" w:rsidRPr="00A65561" w:rsidRDefault="009B3593" w:rsidP="00822E14">
      <w:pPr>
        <w:numPr>
          <w:ilvl w:val="0"/>
          <w:numId w:val="21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participantes;</w:t>
      </w:r>
    </w:p>
    <w:p w14:paraId="135255BA" w14:textId="77777777" w:rsidR="009B3593" w:rsidRPr="00A65561" w:rsidRDefault="009B3593" w:rsidP="00822E14">
      <w:pPr>
        <w:numPr>
          <w:ilvl w:val="0"/>
          <w:numId w:val="21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funcionalidades apresentadas;</w:t>
      </w:r>
    </w:p>
    <w:p w14:paraId="58AF83EE" w14:textId="77777777" w:rsidR="009B3593" w:rsidRPr="00A65561" w:rsidRDefault="009B3593" w:rsidP="00822E14">
      <w:pPr>
        <w:numPr>
          <w:ilvl w:val="0"/>
          <w:numId w:val="21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eventuais ocorrências;</w:t>
      </w:r>
    </w:p>
    <w:p w14:paraId="6065269D" w14:textId="77777777" w:rsidR="009B3593" w:rsidRPr="00A65561" w:rsidRDefault="009B3593" w:rsidP="00822E14">
      <w:pPr>
        <w:numPr>
          <w:ilvl w:val="0"/>
          <w:numId w:val="21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resultado final da avaliação.</w:t>
      </w:r>
    </w:p>
    <w:p w14:paraId="2387371E" w14:textId="77777777" w:rsidR="009B3593" w:rsidRPr="00A65561" w:rsidRDefault="009B3593" w:rsidP="009B3593">
      <w:pPr>
        <w:spacing w:line="360" w:lineRule="auto"/>
        <w:jc w:val="both"/>
        <w:rPr>
          <w:rFonts w:asciiTheme="minorHAnsi" w:hAnsiTheme="minorHAnsi" w:cstheme="minorHAnsi"/>
          <w:sz w:val="21"/>
          <w:szCs w:val="21"/>
        </w:rPr>
      </w:pPr>
    </w:p>
    <w:p w14:paraId="155A4AD3"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METODOLOGIA DE AVALIAÇÃO</w:t>
      </w:r>
    </w:p>
    <w:p w14:paraId="43F53AB9"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2AAA3E2A" w14:textId="5FA17991"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avaliação será realizada mediante verificação prática das funcionalidades mínimas exigidas no Termo de Referência.</w:t>
      </w:r>
    </w:p>
    <w:p w14:paraId="37672D1D" w14:textId="50C1A71C"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Cada requisito será classificado como:</w:t>
      </w:r>
    </w:p>
    <w:p w14:paraId="0C3A735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ATENDIDO:</w:t>
      </w:r>
      <w:r w:rsidRPr="00A65561">
        <w:rPr>
          <w:rFonts w:asciiTheme="minorHAnsi" w:hAnsiTheme="minorHAnsi" w:cstheme="minorHAnsi"/>
          <w:sz w:val="21"/>
          <w:szCs w:val="21"/>
        </w:rPr>
        <w:t xml:space="preserve"> quando a funcionalidade estiver disponível e demonstrada adequadamente;</w:t>
      </w:r>
    </w:p>
    <w:p w14:paraId="3966FD1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NÃO ATENDIDO:</w:t>
      </w:r>
      <w:r w:rsidRPr="00A65561">
        <w:rPr>
          <w:rFonts w:asciiTheme="minorHAnsi" w:hAnsiTheme="minorHAnsi" w:cstheme="minorHAnsi"/>
          <w:sz w:val="21"/>
          <w:szCs w:val="21"/>
        </w:rPr>
        <w:t xml:space="preserve"> quando a funcionalidade não existir ou não puder ser demonstrada;</w:t>
      </w:r>
    </w:p>
    <w:p w14:paraId="3F07145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ATENDIMENTO PARCIAL:</w:t>
      </w:r>
      <w:r w:rsidRPr="00A65561">
        <w:rPr>
          <w:rFonts w:asciiTheme="minorHAnsi" w:hAnsiTheme="minorHAnsi" w:cstheme="minorHAnsi"/>
          <w:sz w:val="21"/>
          <w:szCs w:val="21"/>
        </w:rPr>
        <w:t xml:space="preserve"> quando houver necessidade de complementação ou ajustes.</w:t>
      </w:r>
    </w:p>
    <w:p w14:paraId="0DA46364" w14:textId="77777777" w:rsidR="009B3593" w:rsidRPr="00A65561" w:rsidRDefault="009B3593" w:rsidP="009B3593">
      <w:pPr>
        <w:spacing w:line="360" w:lineRule="auto"/>
        <w:jc w:val="both"/>
        <w:rPr>
          <w:rFonts w:asciiTheme="minorHAnsi" w:hAnsiTheme="minorHAnsi" w:cstheme="minorHAnsi"/>
          <w:sz w:val="21"/>
          <w:szCs w:val="21"/>
        </w:rPr>
      </w:pPr>
    </w:p>
    <w:p w14:paraId="7685AA9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Para aprovação da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a licitante deverá atender integralmente aos requisitos classificados como obrigatórios.</w:t>
      </w:r>
    </w:p>
    <w:p w14:paraId="00EF97EB" w14:textId="77777777" w:rsidR="009B3593" w:rsidRPr="00A65561" w:rsidRDefault="009B3593" w:rsidP="009B3593">
      <w:pPr>
        <w:spacing w:line="360" w:lineRule="auto"/>
        <w:jc w:val="both"/>
        <w:rPr>
          <w:rFonts w:asciiTheme="minorHAnsi" w:hAnsiTheme="minorHAnsi" w:cstheme="minorHAnsi"/>
          <w:sz w:val="21"/>
          <w:szCs w:val="21"/>
        </w:rPr>
      </w:pPr>
    </w:p>
    <w:p w14:paraId="02A3B31E"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REQUISITOS MÍNIMOS A SEREM DEMONSTRADOS</w:t>
      </w:r>
    </w:p>
    <w:p w14:paraId="5D1B47D6"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7A9FBC15" w14:textId="77777777" w:rsidR="009B3593" w:rsidRPr="00A65561" w:rsidRDefault="009B3593" w:rsidP="00822E14">
      <w:pPr>
        <w:pStyle w:val="PargrafodaLista"/>
        <w:numPr>
          <w:ilvl w:val="1"/>
          <w:numId w:val="217"/>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Plataforma de Gestão Web</w:t>
      </w:r>
    </w:p>
    <w:p w14:paraId="4EF8478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solução deverá demonstrar:</w:t>
      </w:r>
    </w:p>
    <w:p w14:paraId="36E48AB5" w14:textId="77777777" w:rsidR="009B3593" w:rsidRPr="00A65561" w:rsidRDefault="009B3593" w:rsidP="00822E14">
      <w:pPr>
        <w:pStyle w:val="PargrafodaLista"/>
        <w:numPr>
          <w:ilvl w:val="0"/>
          <w:numId w:val="21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acesso por usuários autorizados;</w:t>
      </w:r>
    </w:p>
    <w:p w14:paraId="78AA142C" w14:textId="77777777" w:rsidR="009B3593" w:rsidRPr="00A65561" w:rsidRDefault="009B3593" w:rsidP="00822E14">
      <w:pPr>
        <w:pStyle w:val="PargrafodaLista"/>
        <w:numPr>
          <w:ilvl w:val="0"/>
          <w:numId w:val="21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de perfis e permissões;</w:t>
      </w:r>
    </w:p>
    <w:p w14:paraId="2FD4D4B2" w14:textId="77777777" w:rsidR="009B3593" w:rsidRPr="00A65561" w:rsidRDefault="009B3593" w:rsidP="00822E14">
      <w:pPr>
        <w:pStyle w:val="PargrafodaLista"/>
        <w:numPr>
          <w:ilvl w:val="0"/>
          <w:numId w:val="21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visualização geral das operações;</w:t>
      </w:r>
    </w:p>
    <w:p w14:paraId="12F07C1F" w14:textId="77777777" w:rsidR="009B3593" w:rsidRPr="00A65561" w:rsidRDefault="009B3593" w:rsidP="00822E14">
      <w:pPr>
        <w:pStyle w:val="PargrafodaLista"/>
        <w:numPr>
          <w:ilvl w:val="0"/>
          <w:numId w:val="21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consulta de veículos, motoristas, estudantes e rotas cadastradas;</w:t>
      </w:r>
    </w:p>
    <w:p w14:paraId="2ED6615E" w14:textId="77777777" w:rsidR="009B3593" w:rsidRPr="00A65561" w:rsidRDefault="009B3593" w:rsidP="00822E14">
      <w:pPr>
        <w:pStyle w:val="PargrafodaLista"/>
        <w:numPr>
          <w:ilvl w:val="0"/>
          <w:numId w:val="21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histórico das operações realizadas.</w:t>
      </w:r>
    </w:p>
    <w:p w14:paraId="71621E26" w14:textId="77777777" w:rsidR="009B3593" w:rsidRPr="00A65561" w:rsidRDefault="009B3593" w:rsidP="009B3593">
      <w:pPr>
        <w:spacing w:line="360" w:lineRule="auto"/>
        <w:jc w:val="both"/>
        <w:rPr>
          <w:rFonts w:asciiTheme="minorHAnsi" w:hAnsiTheme="minorHAnsi" w:cstheme="minorHAnsi"/>
          <w:sz w:val="21"/>
          <w:szCs w:val="21"/>
        </w:rPr>
      </w:pPr>
    </w:p>
    <w:p w14:paraId="5C2B9130"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Cadastro e Gestão de Informações</w:t>
      </w:r>
    </w:p>
    <w:p w14:paraId="0E6DC22C"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23BEBC6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demonstrada a capacidade de cadastro e gerenciamento de:</w:t>
      </w:r>
    </w:p>
    <w:p w14:paraId="4027A7C1"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Motoristas</w:t>
      </w:r>
    </w:p>
    <w:p w14:paraId="4C5B5E5F" w14:textId="77777777" w:rsidR="009B3593" w:rsidRPr="00A65561" w:rsidRDefault="009B3593" w:rsidP="00822E14">
      <w:pPr>
        <w:numPr>
          <w:ilvl w:val="0"/>
          <w:numId w:val="21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nome;</w:t>
      </w:r>
    </w:p>
    <w:p w14:paraId="68403262" w14:textId="77777777" w:rsidR="009B3593" w:rsidRPr="00A65561" w:rsidRDefault="009B3593" w:rsidP="00822E14">
      <w:pPr>
        <w:numPr>
          <w:ilvl w:val="0"/>
          <w:numId w:val="21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dados cadastrais;</w:t>
      </w:r>
    </w:p>
    <w:p w14:paraId="01D9CB92" w14:textId="77777777" w:rsidR="009B3593" w:rsidRPr="00A65561" w:rsidRDefault="009B3593" w:rsidP="00822E14">
      <w:pPr>
        <w:numPr>
          <w:ilvl w:val="0"/>
          <w:numId w:val="21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categoria da CNH;</w:t>
      </w:r>
    </w:p>
    <w:p w14:paraId="1B635E15" w14:textId="77777777" w:rsidR="009B3593" w:rsidRPr="00A65561" w:rsidRDefault="009B3593" w:rsidP="00822E14">
      <w:pPr>
        <w:numPr>
          <w:ilvl w:val="0"/>
          <w:numId w:val="21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validade da habilitação;</w:t>
      </w:r>
    </w:p>
    <w:p w14:paraId="4E1D0E64" w14:textId="77777777" w:rsidR="009B3593" w:rsidRPr="00A65561" w:rsidRDefault="009B3593" w:rsidP="00822E14">
      <w:pPr>
        <w:numPr>
          <w:ilvl w:val="0"/>
          <w:numId w:val="21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de vencimentos documentais.</w:t>
      </w:r>
    </w:p>
    <w:p w14:paraId="4BBDFD1A" w14:textId="77777777" w:rsidR="009B3593" w:rsidRPr="00A65561" w:rsidRDefault="009B3593" w:rsidP="009B3593">
      <w:pPr>
        <w:spacing w:line="360" w:lineRule="auto"/>
        <w:jc w:val="both"/>
        <w:outlineLvl w:val="1"/>
        <w:rPr>
          <w:rFonts w:asciiTheme="minorHAnsi" w:hAnsiTheme="minorHAnsi" w:cstheme="minorHAnsi"/>
          <w:sz w:val="21"/>
          <w:szCs w:val="21"/>
        </w:rPr>
      </w:pPr>
    </w:p>
    <w:p w14:paraId="52A3A211"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Veículos</w:t>
      </w:r>
    </w:p>
    <w:p w14:paraId="6A8D34EC" w14:textId="77777777" w:rsidR="009B3593" w:rsidRPr="00A65561" w:rsidRDefault="009B3593" w:rsidP="00822E14">
      <w:pPr>
        <w:numPr>
          <w:ilvl w:val="0"/>
          <w:numId w:val="21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placa;</w:t>
      </w:r>
    </w:p>
    <w:p w14:paraId="46343E44" w14:textId="77777777" w:rsidR="009B3593" w:rsidRPr="00A65561" w:rsidRDefault="009B3593" w:rsidP="00822E14">
      <w:pPr>
        <w:numPr>
          <w:ilvl w:val="0"/>
          <w:numId w:val="21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modelo;</w:t>
      </w:r>
    </w:p>
    <w:p w14:paraId="5D458C32" w14:textId="77777777" w:rsidR="009B3593" w:rsidRPr="00A65561" w:rsidRDefault="009B3593" w:rsidP="00822E14">
      <w:pPr>
        <w:numPr>
          <w:ilvl w:val="0"/>
          <w:numId w:val="21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capacidade;</w:t>
      </w:r>
    </w:p>
    <w:p w14:paraId="50203DAB" w14:textId="77777777" w:rsidR="009B3593" w:rsidRPr="00A65561" w:rsidRDefault="009B3593" w:rsidP="00822E14">
      <w:pPr>
        <w:numPr>
          <w:ilvl w:val="0"/>
          <w:numId w:val="21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 da rota atendida;</w:t>
      </w:r>
    </w:p>
    <w:p w14:paraId="7FEAAB59" w14:textId="77777777" w:rsidR="009B3593" w:rsidRPr="00A65561" w:rsidRDefault="009B3593" w:rsidP="00822E14">
      <w:pPr>
        <w:numPr>
          <w:ilvl w:val="0"/>
          <w:numId w:val="21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documental.</w:t>
      </w:r>
    </w:p>
    <w:p w14:paraId="68BC7A8D" w14:textId="77777777" w:rsidR="009B3593" w:rsidRPr="00A65561" w:rsidRDefault="009B3593" w:rsidP="009B3593">
      <w:pPr>
        <w:spacing w:line="360" w:lineRule="auto"/>
        <w:ind w:left="720"/>
        <w:jc w:val="both"/>
        <w:rPr>
          <w:rFonts w:asciiTheme="minorHAnsi" w:hAnsiTheme="minorHAnsi" w:cstheme="minorHAnsi"/>
          <w:sz w:val="21"/>
          <w:szCs w:val="21"/>
        </w:rPr>
      </w:pPr>
    </w:p>
    <w:p w14:paraId="21B671EE"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Estudantes</w:t>
      </w:r>
    </w:p>
    <w:p w14:paraId="6F3D70DA" w14:textId="77777777" w:rsidR="009B3593" w:rsidRPr="00A65561" w:rsidRDefault="009B3593" w:rsidP="00822E14">
      <w:pPr>
        <w:numPr>
          <w:ilvl w:val="0"/>
          <w:numId w:val="21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w:t>
      </w:r>
    </w:p>
    <w:p w14:paraId="231F60A5" w14:textId="77777777" w:rsidR="009B3593" w:rsidRPr="00A65561" w:rsidRDefault="009B3593" w:rsidP="00822E14">
      <w:pPr>
        <w:numPr>
          <w:ilvl w:val="0"/>
          <w:numId w:val="21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endereço;</w:t>
      </w:r>
    </w:p>
    <w:p w14:paraId="05CB60C1" w14:textId="77777777" w:rsidR="009B3593" w:rsidRPr="00A65561" w:rsidRDefault="009B3593" w:rsidP="00822E14">
      <w:pPr>
        <w:numPr>
          <w:ilvl w:val="0"/>
          <w:numId w:val="21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escola vinculada;</w:t>
      </w:r>
    </w:p>
    <w:p w14:paraId="664B722D" w14:textId="77777777" w:rsidR="009B3593" w:rsidRPr="00A65561" w:rsidRDefault="009B3593" w:rsidP="00822E14">
      <w:pPr>
        <w:numPr>
          <w:ilvl w:val="0"/>
          <w:numId w:val="21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ponto de embarque e desembarque;</w:t>
      </w:r>
    </w:p>
    <w:p w14:paraId="77680CAC" w14:textId="77777777" w:rsidR="009B3593" w:rsidRPr="00A65561" w:rsidRDefault="009B3593" w:rsidP="00822E14">
      <w:pPr>
        <w:numPr>
          <w:ilvl w:val="0"/>
          <w:numId w:val="21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informações específicas de atendimento, quando aplicável.</w:t>
      </w:r>
    </w:p>
    <w:p w14:paraId="6DBB2B00" w14:textId="77777777" w:rsidR="009B3593" w:rsidRPr="00A65561" w:rsidRDefault="009B3593" w:rsidP="009B3593">
      <w:pPr>
        <w:spacing w:line="360" w:lineRule="auto"/>
        <w:jc w:val="both"/>
        <w:rPr>
          <w:rFonts w:asciiTheme="minorHAnsi" w:hAnsiTheme="minorHAnsi" w:cstheme="minorHAnsi"/>
          <w:sz w:val="21"/>
          <w:szCs w:val="21"/>
        </w:rPr>
      </w:pPr>
    </w:p>
    <w:p w14:paraId="406D9D68"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Gestão de Rotas e Planejamento</w:t>
      </w:r>
    </w:p>
    <w:p w14:paraId="483C62BE"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4FA4E33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solução deverá demonstrar:</w:t>
      </w:r>
    </w:p>
    <w:p w14:paraId="03ACDCA5" w14:textId="77777777" w:rsidR="009B3593" w:rsidRPr="00A65561" w:rsidRDefault="009B3593" w:rsidP="009B3593">
      <w:pPr>
        <w:spacing w:line="360" w:lineRule="auto"/>
        <w:jc w:val="both"/>
        <w:rPr>
          <w:rFonts w:asciiTheme="minorHAnsi" w:hAnsiTheme="minorHAnsi" w:cstheme="minorHAnsi"/>
          <w:sz w:val="21"/>
          <w:szCs w:val="21"/>
        </w:rPr>
      </w:pPr>
    </w:p>
    <w:p w14:paraId="19995380"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cadastro das rotas;</w:t>
      </w:r>
    </w:p>
    <w:p w14:paraId="2A2519C3"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definição dos pontos de embarque e desembarque;</w:t>
      </w:r>
    </w:p>
    <w:p w14:paraId="6C5A1385"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associação dos estudantes às rotas;</w:t>
      </w:r>
    </w:p>
    <w:p w14:paraId="56ABD2AC"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visualização dos trajetos;</w:t>
      </w:r>
    </w:p>
    <w:p w14:paraId="18BDE5FB"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possibilidade de alteração operacional das rotas;</w:t>
      </w:r>
    </w:p>
    <w:p w14:paraId="482C8B53" w14:textId="77777777" w:rsidR="009B3593" w:rsidRPr="00A65561" w:rsidRDefault="009B3593" w:rsidP="00822E14">
      <w:pPr>
        <w:pStyle w:val="PargrafodaLista"/>
        <w:numPr>
          <w:ilvl w:val="0"/>
          <w:numId w:val="22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acompanhamento da sequência dos atendimentos.</w:t>
      </w:r>
    </w:p>
    <w:p w14:paraId="6FE9D161" w14:textId="77777777" w:rsidR="009B3593" w:rsidRPr="00A65561" w:rsidRDefault="009B3593" w:rsidP="009B3593">
      <w:pPr>
        <w:spacing w:line="360" w:lineRule="auto"/>
        <w:jc w:val="both"/>
        <w:rPr>
          <w:rFonts w:asciiTheme="minorHAnsi" w:hAnsiTheme="minorHAnsi" w:cstheme="minorHAnsi"/>
          <w:sz w:val="21"/>
          <w:szCs w:val="21"/>
        </w:rPr>
      </w:pPr>
    </w:p>
    <w:p w14:paraId="78127B75"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lastRenderedPageBreak/>
        <w:t>Monitoramento dos Veículos</w:t>
      </w:r>
    </w:p>
    <w:p w14:paraId="78173634"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2D876F1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demonstrado:</w:t>
      </w:r>
    </w:p>
    <w:p w14:paraId="3FBD851F" w14:textId="77777777" w:rsidR="009B3593" w:rsidRPr="00A65561" w:rsidRDefault="009B3593" w:rsidP="009B3593">
      <w:pPr>
        <w:spacing w:line="360" w:lineRule="auto"/>
        <w:jc w:val="both"/>
        <w:rPr>
          <w:rFonts w:asciiTheme="minorHAnsi" w:hAnsiTheme="minorHAnsi" w:cstheme="minorHAnsi"/>
          <w:sz w:val="21"/>
          <w:szCs w:val="21"/>
        </w:rPr>
      </w:pPr>
    </w:p>
    <w:p w14:paraId="64A8BFD7" w14:textId="77777777" w:rsidR="009B3593" w:rsidRPr="00A65561" w:rsidRDefault="009B3593" w:rsidP="00822E14">
      <w:pPr>
        <w:pStyle w:val="PargrafodaLista"/>
        <w:numPr>
          <w:ilvl w:val="0"/>
          <w:numId w:val="22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localização dos veículos;</w:t>
      </w:r>
    </w:p>
    <w:p w14:paraId="38D4832E" w14:textId="77777777" w:rsidR="009B3593" w:rsidRPr="00A65561" w:rsidRDefault="009B3593" w:rsidP="00822E14">
      <w:pPr>
        <w:pStyle w:val="PargrafodaLista"/>
        <w:numPr>
          <w:ilvl w:val="0"/>
          <w:numId w:val="22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acompanhamento da viagem em andamento;</w:t>
      </w:r>
    </w:p>
    <w:p w14:paraId="4BB96103" w14:textId="77777777" w:rsidR="009B3593" w:rsidRPr="00A65561" w:rsidRDefault="009B3593" w:rsidP="00822E14">
      <w:pPr>
        <w:pStyle w:val="PargrafodaLista"/>
        <w:numPr>
          <w:ilvl w:val="0"/>
          <w:numId w:val="22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de data e horário;</w:t>
      </w:r>
    </w:p>
    <w:p w14:paraId="21CBA01C" w14:textId="77777777" w:rsidR="009B3593" w:rsidRPr="00A65561" w:rsidRDefault="009B3593" w:rsidP="00822E14">
      <w:pPr>
        <w:pStyle w:val="PargrafodaLista"/>
        <w:numPr>
          <w:ilvl w:val="0"/>
          <w:numId w:val="22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histórico dos deslocamentos realizados;</w:t>
      </w:r>
    </w:p>
    <w:p w14:paraId="1BCA1ADB" w14:textId="77777777" w:rsidR="009B3593" w:rsidRPr="00A65561" w:rsidRDefault="009B3593" w:rsidP="00822E14">
      <w:pPr>
        <w:pStyle w:val="PargrafodaLista"/>
        <w:numPr>
          <w:ilvl w:val="0"/>
          <w:numId w:val="22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comparação entre trajeto planejado e trajeto executado.</w:t>
      </w:r>
    </w:p>
    <w:p w14:paraId="3374FE61" w14:textId="77777777" w:rsidR="009B3593" w:rsidRPr="00A65561" w:rsidRDefault="009B3593" w:rsidP="009B3593">
      <w:pPr>
        <w:spacing w:line="360" w:lineRule="auto"/>
        <w:jc w:val="both"/>
        <w:rPr>
          <w:rFonts w:asciiTheme="minorHAnsi" w:hAnsiTheme="minorHAnsi" w:cstheme="minorHAnsi"/>
          <w:sz w:val="21"/>
          <w:szCs w:val="21"/>
        </w:rPr>
      </w:pPr>
    </w:p>
    <w:p w14:paraId="2A4F9945"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Controle de Embarque e Desembarque</w:t>
      </w:r>
    </w:p>
    <w:p w14:paraId="4AB7B13A"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0416CAA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solução deverá demonstrar mecanismo eletrônico ou equivalente capaz de registrar:</w:t>
      </w:r>
    </w:p>
    <w:p w14:paraId="79690E34" w14:textId="77777777" w:rsidR="009B3593" w:rsidRPr="00A65561" w:rsidRDefault="009B3593" w:rsidP="009B3593">
      <w:pPr>
        <w:spacing w:line="360" w:lineRule="auto"/>
        <w:jc w:val="both"/>
        <w:rPr>
          <w:rFonts w:asciiTheme="minorHAnsi" w:hAnsiTheme="minorHAnsi" w:cstheme="minorHAnsi"/>
          <w:sz w:val="21"/>
          <w:szCs w:val="21"/>
        </w:rPr>
      </w:pPr>
    </w:p>
    <w:p w14:paraId="4E52E12B" w14:textId="77777777" w:rsidR="009B3593" w:rsidRPr="00A65561" w:rsidRDefault="009B3593" w:rsidP="00822E14">
      <w:pPr>
        <w:pStyle w:val="PargrafodaLista"/>
        <w:numPr>
          <w:ilvl w:val="0"/>
          <w:numId w:val="22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 do estudante;</w:t>
      </w:r>
    </w:p>
    <w:p w14:paraId="5C950743" w14:textId="77777777" w:rsidR="009B3593" w:rsidRPr="00A65561" w:rsidRDefault="009B3593" w:rsidP="00822E14">
      <w:pPr>
        <w:pStyle w:val="PargrafodaLista"/>
        <w:numPr>
          <w:ilvl w:val="0"/>
          <w:numId w:val="22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data e horário do embarque;</w:t>
      </w:r>
    </w:p>
    <w:p w14:paraId="5C446A9B" w14:textId="77777777" w:rsidR="009B3593" w:rsidRPr="00A65561" w:rsidRDefault="009B3593" w:rsidP="00822E14">
      <w:pPr>
        <w:pStyle w:val="PargrafodaLista"/>
        <w:numPr>
          <w:ilvl w:val="0"/>
          <w:numId w:val="22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data e horário do desembarque;</w:t>
      </w:r>
    </w:p>
    <w:p w14:paraId="47BAB146" w14:textId="77777777" w:rsidR="009B3593" w:rsidRPr="00A65561" w:rsidRDefault="009B3593" w:rsidP="00822E14">
      <w:pPr>
        <w:pStyle w:val="PargrafodaLista"/>
        <w:numPr>
          <w:ilvl w:val="0"/>
          <w:numId w:val="22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vínculo com a rota e veículo utilizado;</w:t>
      </w:r>
    </w:p>
    <w:p w14:paraId="602F92A9" w14:textId="77777777" w:rsidR="009B3593" w:rsidRPr="00A65561" w:rsidRDefault="009B3593" w:rsidP="00822E14">
      <w:pPr>
        <w:pStyle w:val="PargrafodaLista"/>
        <w:numPr>
          <w:ilvl w:val="0"/>
          <w:numId w:val="22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histórico para consulta.</w:t>
      </w:r>
    </w:p>
    <w:p w14:paraId="1C1A3B22" w14:textId="77777777" w:rsidR="009B3593" w:rsidRPr="00A65561" w:rsidRDefault="009B3593" w:rsidP="009B3593">
      <w:pPr>
        <w:spacing w:line="360" w:lineRule="auto"/>
        <w:jc w:val="both"/>
        <w:rPr>
          <w:rFonts w:asciiTheme="minorHAnsi" w:hAnsiTheme="minorHAnsi" w:cstheme="minorHAnsi"/>
          <w:sz w:val="21"/>
          <w:szCs w:val="21"/>
        </w:rPr>
      </w:pPr>
    </w:p>
    <w:p w14:paraId="355B43BF"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Aplicativo Operacional do Motorista</w:t>
      </w:r>
    </w:p>
    <w:p w14:paraId="0942B94D"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5FCB7A5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demonstrado:</w:t>
      </w:r>
    </w:p>
    <w:p w14:paraId="1C2049DF" w14:textId="77777777" w:rsidR="009B3593" w:rsidRPr="00A65561" w:rsidRDefault="009B3593" w:rsidP="009B3593">
      <w:pPr>
        <w:spacing w:line="360" w:lineRule="auto"/>
        <w:jc w:val="both"/>
        <w:rPr>
          <w:rFonts w:asciiTheme="minorHAnsi" w:hAnsiTheme="minorHAnsi" w:cstheme="minorHAnsi"/>
          <w:sz w:val="21"/>
          <w:szCs w:val="21"/>
        </w:rPr>
      </w:pPr>
    </w:p>
    <w:p w14:paraId="1DBEBEB0" w14:textId="77777777" w:rsidR="009B3593" w:rsidRPr="00A65561" w:rsidRDefault="009B3593" w:rsidP="00822E14">
      <w:pPr>
        <w:pStyle w:val="PargrafodaLista"/>
        <w:numPr>
          <w:ilvl w:val="0"/>
          <w:numId w:val="22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acesso à lista de estudantes da rota;</w:t>
      </w:r>
    </w:p>
    <w:p w14:paraId="39A63523" w14:textId="77777777" w:rsidR="009B3593" w:rsidRPr="00A65561" w:rsidRDefault="009B3593" w:rsidP="00822E14">
      <w:pPr>
        <w:pStyle w:val="PargrafodaLista"/>
        <w:numPr>
          <w:ilvl w:val="0"/>
          <w:numId w:val="22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visualização dos pontos de atendimento;</w:t>
      </w:r>
    </w:p>
    <w:p w14:paraId="38515954" w14:textId="77777777" w:rsidR="009B3593" w:rsidRPr="00A65561" w:rsidRDefault="009B3593" w:rsidP="00822E14">
      <w:pPr>
        <w:pStyle w:val="PargrafodaLista"/>
        <w:numPr>
          <w:ilvl w:val="0"/>
          <w:numId w:val="22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das ocorrências operacionais;</w:t>
      </w:r>
    </w:p>
    <w:p w14:paraId="23DCCEA6" w14:textId="77777777" w:rsidR="009B3593" w:rsidRPr="00A65561" w:rsidRDefault="009B3593" w:rsidP="00822E14">
      <w:pPr>
        <w:pStyle w:val="PargrafodaLista"/>
        <w:numPr>
          <w:ilvl w:val="0"/>
          <w:numId w:val="22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confirmação de embarques e desembarques;</w:t>
      </w:r>
    </w:p>
    <w:p w14:paraId="68F075B1" w14:textId="77777777" w:rsidR="009B3593" w:rsidRPr="00A65561" w:rsidRDefault="009B3593" w:rsidP="00822E14">
      <w:pPr>
        <w:pStyle w:val="PargrafodaLista"/>
        <w:numPr>
          <w:ilvl w:val="0"/>
          <w:numId w:val="22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funcionamento em situações de conectividade limitada, quando aplicável.</w:t>
      </w:r>
    </w:p>
    <w:p w14:paraId="6BDFFAC3" w14:textId="77777777" w:rsidR="009B3593" w:rsidRPr="00A65561" w:rsidRDefault="009B3593" w:rsidP="009B3593">
      <w:pPr>
        <w:spacing w:line="360" w:lineRule="auto"/>
        <w:jc w:val="both"/>
        <w:rPr>
          <w:rFonts w:asciiTheme="minorHAnsi" w:hAnsiTheme="minorHAnsi" w:cstheme="minorHAnsi"/>
          <w:sz w:val="21"/>
          <w:szCs w:val="21"/>
        </w:rPr>
      </w:pPr>
    </w:p>
    <w:p w14:paraId="0AA40786"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Relatórios e Auditoria</w:t>
      </w:r>
    </w:p>
    <w:p w14:paraId="51C15CBF"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020FE6A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solução deverá demonstrar capacidade de emissão de relatórios contendo, no mínimo:</w:t>
      </w:r>
    </w:p>
    <w:p w14:paraId="37105149" w14:textId="77777777" w:rsidR="009B3593" w:rsidRPr="00A65561" w:rsidRDefault="009B3593" w:rsidP="009B3593">
      <w:pPr>
        <w:spacing w:line="360" w:lineRule="auto"/>
        <w:jc w:val="both"/>
        <w:rPr>
          <w:rFonts w:asciiTheme="minorHAnsi" w:hAnsiTheme="minorHAnsi" w:cstheme="minorHAnsi"/>
          <w:sz w:val="21"/>
          <w:szCs w:val="21"/>
        </w:rPr>
      </w:pPr>
    </w:p>
    <w:p w14:paraId="080B3557"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viagens realizadas;</w:t>
      </w:r>
    </w:p>
    <w:p w14:paraId="310A1097"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quilometragem percorrida;</w:t>
      </w:r>
    </w:p>
    <w:p w14:paraId="6A2B3D5B"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rotas executadas;</w:t>
      </w:r>
    </w:p>
    <w:p w14:paraId="17DDB75C"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estudantes atendidos;</w:t>
      </w:r>
    </w:p>
    <w:p w14:paraId="2FCFFC18"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registros de ocorrências;</w:t>
      </w:r>
    </w:p>
    <w:p w14:paraId="5906FCFC" w14:textId="77777777" w:rsidR="009B3593" w:rsidRPr="00A65561" w:rsidRDefault="009B3593" w:rsidP="00822E14">
      <w:pPr>
        <w:pStyle w:val="PargrafodaLista"/>
        <w:numPr>
          <w:ilvl w:val="0"/>
          <w:numId w:val="2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histórico das operações.</w:t>
      </w:r>
    </w:p>
    <w:p w14:paraId="7C242855" w14:textId="77777777" w:rsidR="009B3593" w:rsidRPr="00A65561" w:rsidRDefault="009B3593" w:rsidP="009B3593">
      <w:pPr>
        <w:spacing w:line="360" w:lineRule="auto"/>
        <w:jc w:val="both"/>
        <w:rPr>
          <w:rFonts w:asciiTheme="minorHAnsi" w:hAnsiTheme="minorHAnsi" w:cstheme="minorHAnsi"/>
          <w:sz w:val="21"/>
          <w:szCs w:val="21"/>
        </w:rPr>
      </w:pPr>
    </w:p>
    <w:p w14:paraId="122C4E73" w14:textId="77777777" w:rsidR="009B3593" w:rsidRPr="00A65561" w:rsidRDefault="009B3593" w:rsidP="00822E14">
      <w:pPr>
        <w:pStyle w:val="PargrafodaLista"/>
        <w:numPr>
          <w:ilvl w:val="1"/>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Segurança da Informação</w:t>
      </w:r>
    </w:p>
    <w:p w14:paraId="48CA5823" w14:textId="77777777" w:rsidR="009B3593" w:rsidRPr="00A65561" w:rsidRDefault="009B3593" w:rsidP="009B3593">
      <w:pPr>
        <w:pStyle w:val="PargrafodaLista"/>
        <w:spacing w:line="360" w:lineRule="auto"/>
        <w:ind w:left="765"/>
        <w:jc w:val="both"/>
        <w:outlineLvl w:val="0"/>
        <w:rPr>
          <w:rFonts w:asciiTheme="minorHAnsi" w:hAnsiTheme="minorHAnsi" w:cstheme="minorHAnsi"/>
          <w:b/>
          <w:bCs/>
          <w:kern w:val="36"/>
          <w:sz w:val="21"/>
          <w:szCs w:val="21"/>
        </w:rPr>
      </w:pPr>
    </w:p>
    <w:p w14:paraId="15A3FFB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Deverá ser demonstrado:</w:t>
      </w:r>
    </w:p>
    <w:p w14:paraId="4F95265B" w14:textId="77777777" w:rsidR="009B3593" w:rsidRPr="00A65561" w:rsidRDefault="009B3593" w:rsidP="009B3593">
      <w:pPr>
        <w:spacing w:line="360" w:lineRule="auto"/>
        <w:jc w:val="both"/>
        <w:rPr>
          <w:rFonts w:asciiTheme="minorHAnsi" w:hAnsiTheme="minorHAnsi" w:cstheme="minorHAnsi"/>
          <w:sz w:val="21"/>
          <w:szCs w:val="21"/>
        </w:rPr>
      </w:pPr>
    </w:p>
    <w:p w14:paraId="27ED50F8" w14:textId="77777777" w:rsidR="009B3593" w:rsidRPr="00A65561" w:rsidRDefault="009B3593" w:rsidP="00822E14">
      <w:pPr>
        <w:pStyle w:val="PargrafodaLista"/>
        <w:numPr>
          <w:ilvl w:val="0"/>
          <w:numId w:val="2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autenticação de usuários;</w:t>
      </w:r>
    </w:p>
    <w:p w14:paraId="564800C0" w14:textId="77777777" w:rsidR="009B3593" w:rsidRPr="00A65561" w:rsidRDefault="009B3593" w:rsidP="00822E14">
      <w:pPr>
        <w:pStyle w:val="PargrafodaLista"/>
        <w:numPr>
          <w:ilvl w:val="0"/>
          <w:numId w:val="2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de acesso;</w:t>
      </w:r>
    </w:p>
    <w:p w14:paraId="2351AA9B" w14:textId="77777777" w:rsidR="009B3593" w:rsidRPr="00A65561" w:rsidRDefault="009B3593" w:rsidP="00822E14">
      <w:pPr>
        <w:pStyle w:val="PargrafodaLista"/>
        <w:numPr>
          <w:ilvl w:val="0"/>
          <w:numId w:val="2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registro de operações realizadas;</w:t>
      </w:r>
    </w:p>
    <w:p w14:paraId="0F0AC285" w14:textId="77777777" w:rsidR="009B3593" w:rsidRPr="00A65561" w:rsidRDefault="009B3593" w:rsidP="00822E14">
      <w:pPr>
        <w:pStyle w:val="PargrafodaLista"/>
        <w:numPr>
          <w:ilvl w:val="0"/>
          <w:numId w:val="2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proteção das informações armazenadas;</w:t>
      </w:r>
    </w:p>
    <w:p w14:paraId="2AD5235D" w14:textId="77777777" w:rsidR="009B3593" w:rsidRPr="00A65561" w:rsidRDefault="009B3593" w:rsidP="00822E14">
      <w:pPr>
        <w:pStyle w:val="PargrafodaLista"/>
        <w:numPr>
          <w:ilvl w:val="0"/>
          <w:numId w:val="2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mecanismos compatíveis com a Lei Geral de Proteção de Dados – LGPD.</w:t>
      </w:r>
    </w:p>
    <w:p w14:paraId="01E90539" w14:textId="77777777" w:rsidR="009B3593" w:rsidRPr="00A65561" w:rsidRDefault="009B3593" w:rsidP="009B3593">
      <w:pPr>
        <w:spacing w:line="360" w:lineRule="auto"/>
        <w:jc w:val="both"/>
        <w:rPr>
          <w:rFonts w:asciiTheme="minorHAnsi" w:hAnsiTheme="minorHAnsi" w:cstheme="minorHAnsi"/>
          <w:sz w:val="21"/>
          <w:szCs w:val="21"/>
        </w:rPr>
      </w:pPr>
    </w:p>
    <w:p w14:paraId="637A030B"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CRITÉRIOS DE APROVAÇÃO</w:t>
      </w:r>
    </w:p>
    <w:p w14:paraId="5AD3A4B3"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0462407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Será considerada aprovada a licitante cuja solução:</w:t>
      </w:r>
    </w:p>
    <w:p w14:paraId="4850F6F7" w14:textId="77777777" w:rsidR="009B3593" w:rsidRPr="00A65561" w:rsidRDefault="009B3593" w:rsidP="009B3593">
      <w:pPr>
        <w:spacing w:line="360" w:lineRule="auto"/>
        <w:jc w:val="both"/>
        <w:rPr>
          <w:rFonts w:asciiTheme="minorHAnsi" w:hAnsiTheme="minorHAnsi" w:cstheme="minorHAnsi"/>
          <w:sz w:val="21"/>
          <w:szCs w:val="21"/>
        </w:rPr>
      </w:pPr>
    </w:p>
    <w:p w14:paraId="651F4FB9" w14:textId="77777777" w:rsidR="009B3593" w:rsidRPr="00A65561" w:rsidRDefault="009B3593" w:rsidP="00822E14">
      <w:pPr>
        <w:pStyle w:val="PargrafodaLista"/>
        <w:numPr>
          <w:ilvl w:val="0"/>
          <w:numId w:val="2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atender aos requisitos obrigatórios definidos neste Anexo;</w:t>
      </w:r>
    </w:p>
    <w:p w14:paraId="7D425EEB" w14:textId="77777777" w:rsidR="009B3593" w:rsidRPr="00A65561" w:rsidRDefault="009B3593" w:rsidP="00822E14">
      <w:pPr>
        <w:pStyle w:val="PargrafodaLista"/>
        <w:numPr>
          <w:ilvl w:val="0"/>
          <w:numId w:val="2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demonstrar funcionamento efetivo das funcionalidades;</w:t>
      </w:r>
    </w:p>
    <w:p w14:paraId="76406118" w14:textId="77777777" w:rsidR="009B3593" w:rsidRPr="00A65561" w:rsidRDefault="009B3593" w:rsidP="00822E14">
      <w:pPr>
        <w:pStyle w:val="PargrafodaLista"/>
        <w:numPr>
          <w:ilvl w:val="0"/>
          <w:numId w:val="2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apresentar estabilidade operacional durante a demonstração;</w:t>
      </w:r>
    </w:p>
    <w:p w14:paraId="1ED9BC26" w14:textId="77777777" w:rsidR="009B3593" w:rsidRPr="00A65561" w:rsidRDefault="009B3593" w:rsidP="00822E14">
      <w:pPr>
        <w:pStyle w:val="PargrafodaLista"/>
        <w:numPr>
          <w:ilvl w:val="0"/>
          <w:numId w:val="2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 permitir a fiscalização e acompanhamento da execução contratual.</w:t>
      </w:r>
    </w:p>
    <w:p w14:paraId="6A4554A7" w14:textId="77777777" w:rsidR="009B3593" w:rsidRPr="00A65561" w:rsidRDefault="009B3593" w:rsidP="009B3593">
      <w:pPr>
        <w:spacing w:line="360" w:lineRule="auto"/>
        <w:jc w:val="both"/>
        <w:rPr>
          <w:rFonts w:asciiTheme="minorHAnsi" w:hAnsiTheme="minorHAnsi" w:cstheme="minorHAnsi"/>
          <w:sz w:val="21"/>
          <w:szCs w:val="21"/>
        </w:rPr>
      </w:pPr>
    </w:p>
    <w:p w14:paraId="00CD6D5A"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NÃO APROVAÇÃO DA PROVA DE CONCEITO</w:t>
      </w:r>
    </w:p>
    <w:p w14:paraId="63E8D1A3"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75BF400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não demonstração dos requisitos obrigatórios previstos neste Anexo implicará a reprovação da solução apresentada.</w:t>
      </w:r>
    </w:p>
    <w:p w14:paraId="7C8EBCA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Nessa hipótese, a Administração poderá convocar a próxima licitante classificada, conforme ordem de classificação, para apresentação da respectiva Prova de Conceito, observadas as condições estabelecidas no edital.</w:t>
      </w:r>
    </w:p>
    <w:p w14:paraId="0AE87976" w14:textId="77777777" w:rsidR="009B3593" w:rsidRPr="00A65561" w:rsidRDefault="009B3593" w:rsidP="009B3593">
      <w:pPr>
        <w:spacing w:line="360" w:lineRule="auto"/>
        <w:jc w:val="both"/>
        <w:rPr>
          <w:rFonts w:asciiTheme="minorHAnsi" w:hAnsiTheme="minorHAnsi" w:cstheme="minorHAnsi"/>
          <w:sz w:val="21"/>
          <w:szCs w:val="21"/>
        </w:rPr>
      </w:pPr>
    </w:p>
    <w:p w14:paraId="1388643C"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POSSIBILIDADE DE DILIGÊNCIA TÉCNICA</w:t>
      </w:r>
    </w:p>
    <w:p w14:paraId="727A0665"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4E543E2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Durante a realização da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a comissão avaliadora poderá solicitar esclarecimentos, demonstrações complementares ou diligências técnicas destinadas exclusivamente à confirmação das funcionalidades apresentadas.</w:t>
      </w:r>
    </w:p>
    <w:p w14:paraId="10E19346" w14:textId="77777777" w:rsidR="009B3593" w:rsidRPr="00A65561" w:rsidRDefault="009B3593" w:rsidP="009B3593">
      <w:pPr>
        <w:spacing w:line="360" w:lineRule="auto"/>
        <w:jc w:val="both"/>
        <w:rPr>
          <w:rFonts w:asciiTheme="minorHAnsi" w:hAnsiTheme="minorHAnsi" w:cstheme="minorHAnsi"/>
          <w:sz w:val="21"/>
          <w:szCs w:val="21"/>
        </w:rPr>
      </w:pPr>
    </w:p>
    <w:p w14:paraId="38DB98E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diligência não poderá representar alteração da solução ofertada ou complementação posterior de proposta.</w:t>
      </w:r>
    </w:p>
    <w:p w14:paraId="11107A9D" w14:textId="77777777" w:rsidR="009B3593" w:rsidRPr="00A65561" w:rsidRDefault="009B3593" w:rsidP="009B3593">
      <w:pPr>
        <w:spacing w:line="360" w:lineRule="auto"/>
        <w:jc w:val="both"/>
        <w:rPr>
          <w:rFonts w:asciiTheme="minorHAnsi" w:hAnsiTheme="minorHAnsi" w:cstheme="minorHAnsi"/>
          <w:sz w:val="21"/>
          <w:szCs w:val="21"/>
        </w:rPr>
      </w:pPr>
    </w:p>
    <w:p w14:paraId="403C85C5"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RESULTADO DA AVALIAÇÃO</w:t>
      </w:r>
    </w:p>
    <w:p w14:paraId="6CE49AE6"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19175C9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Ao término da demonstração será elaborado relatório técnico conclusivo contendo:</w:t>
      </w:r>
    </w:p>
    <w:p w14:paraId="30471FFC" w14:textId="77777777" w:rsidR="009B3593" w:rsidRPr="00A65561" w:rsidRDefault="009B3593" w:rsidP="009B3593">
      <w:pPr>
        <w:spacing w:line="360" w:lineRule="auto"/>
        <w:jc w:val="both"/>
        <w:rPr>
          <w:rFonts w:asciiTheme="minorHAnsi" w:hAnsiTheme="minorHAnsi" w:cstheme="minorHAnsi"/>
          <w:sz w:val="21"/>
          <w:szCs w:val="21"/>
        </w:rPr>
      </w:pPr>
    </w:p>
    <w:p w14:paraId="33A2E34F"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identificação da licitante;</w:t>
      </w:r>
    </w:p>
    <w:p w14:paraId="0AF72299"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data da avaliação;</w:t>
      </w:r>
    </w:p>
    <w:p w14:paraId="45F6F357"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integrantes da comissão;</w:t>
      </w:r>
    </w:p>
    <w:p w14:paraId="2DE22D71"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funcionalidades verificadas;</w:t>
      </w:r>
    </w:p>
    <w:p w14:paraId="58F623E9"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resultado da avaliação;</w:t>
      </w:r>
    </w:p>
    <w:p w14:paraId="75CC9601" w14:textId="77777777" w:rsidR="009B3593" w:rsidRPr="00A65561" w:rsidRDefault="009B3593" w:rsidP="00822E14">
      <w:pPr>
        <w:numPr>
          <w:ilvl w:val="0"/>
          <w:numId w:val="21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justificativa técnica da decisão.</w:t>
      </w:r>
    </w:p>
    <w:p w14:paraId="44A3A7F0" w14:textId="77777777" w:rsidR="009B3593" w:rsidRPr="00A65561" w:rsidRDefault="009B3593" w:rsidP="009B3593">
      <w:pPr>
        <w:spacing w:line="360" w:lineRule="auto"/>
        <w:ind w:left="720"/>
        <w:jc w:val="both"/>
        <w:rPr>
          <w:rFonts w:asciiTheme="minorHAnsi" w:hAnsiTheme="minorHAnsi" w:cstheme="minorHAnsi"/>
          <w:sz w:val="21"/>
          <w:szCs w:val="21"/>
        </w:rPr>
      </w:pPr>
    </w:p>
    <w:p w14:paraId="556E7A8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relatório integrará o processo administrativo da contratação.</w:t>
      </w:r>
    </w:p>
    <w:p w14:paraId="09DDD38F" w14:textId="77777777" w:rsidR="009B3593" w:rsidRPr="00A65561" w:rsidRDefault="009B3593" w:rsidP="009B3593">
      <w:pPr>
        <w:spacing w:line="360" w:lineRule="auto"/>
        <w:jc w:val="both"/>
        <w:rPr>
          <w:rFonts w:asciiTheme="minorHAnsi" w:hAnsiTheme="minorHAnsi" w:cstheme="minorHAnsi"/>
          <w:sz w:val="21"/>
          <w:szCs w:val="21"/>
        </w:rPr>
      </w:pPr>
    </w:p>
    <w:p w14:paraId="1E09DBAF" w14:textId="77777777" w:rsidR="009B3593" w:rsidRPr="00A65561" w:rsidRDefault="009B3593" w:rsidP="00822E14">
      <w:pPr>
        <w:pStyle w:val="PargrafodaLista"/>
        <w:numPr>
          <w:ilvl w:val="0"/>
          <w:numId w:val="217"/>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DISPOSIÇÕES FINAIS</w:t>
      </w:r>
    </w:p>
    <w:p w14:paraId="7B3D8E08"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037EB15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Prova de Conceito constitui etapa de avaliação técnica destinada exclusivamente à verificação da aderência da solução apresentada às necessidades da Administração.</w:t>
      </w:r>
    </w:p>
    <w:p w14:paraId="3992C04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aprovação na </w:t>
      </w:r>
      <w:proofErr w:type="spellStart"/>
      <w:r w:rsidRPr="00A65561">
        <w:rPr>
          <w:rFonts w:asciiTheme="minorHAnsi" w:hAnsiTheme="minorHAnsi" w:cstheme="minorHAnsi"/>
          <w:sz w:val="21"/>
          <w:szCs w:val="21"/>
        </w:rPr>
        <w:t>PoC</w:t>
      </w:r>
      <w:proofErr w:type="spellEnd"/>
      <w:r w:rsidRPr="00A65561">
        <w:rPr>
          <w:rFonts w:asciiTheme="minorHAnsi" w:hAnsiTheme="minorHAnsi" w:cstheme="minorHAnsi"/>
          <w:sz w:val="21"/>
          <w:szCs w:val="21"/>
        </w:rPr>
        <w:t xml:space="preserve"> não gera direito adquirido à contratação, permanecendo a licitante sujeita ao atendimento de todas as demais condições previstas no edital e seus anexos.</w:t>
      </w:r>
    </w:p>
    <w:p w14:paraId="2DF08726" w14:textId="77777777" w:rsidR="00240698" w:rsidRPr="00A65561" w:rsidRDefault="00240698"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0B4EE010" w14:textId="77777777" w:rsidR="00240698" w:rsidRPr="00A65561" w:rsidRDefault="00240698"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015EAFAF" w14:textId="77777777" w:rsidR="00240698" w:rsidRPr="00A65561" w:rsidRDefault="00240698" w:rsidP="00C4745E">
      <w:pPr>
        <w:pStyle w:val="Default"/>
        <w:numPr>
          <w:ilvl w:val="0"/>
          <w:numId w:val="9"/>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color w:val="auto"/>
          <w:sz w:val="22"/>
          <w:szCs w:val="22"/>
        </w:rPr>
      </w:pPr>
      <w:r w:rsidRPr="00A65561">
        <w:rPr>
          <w:rFonts w:asciiTheme="minorHAnsi" w:hAnsiTheme="minorHAnsi" w:cstheme="minorHAnsi"/>
          <w:b/>
          <w:bCs/>
          <w:color w:val="auto"/>
          <w:sz w:val="22"/>
          <w:szCs w:val="22"/>
        </w:rPr>
        <w:lastRenderedPageBreak/>
        <w:t>ANEXO II</w:t>
      </w:r>
    </w:p>
    <w:p w14:paraId="2886805A" w14:textId="7230F662" w:rsidR="00240698" w:rsidRPr="00A65561" w:rsidRDefault="00240698" w:rsidP="00C4745E">
      <w:pPr>
        <w:pStyle w:val="Default"/>
        <w:numPr>
          <w:ilvl w:val="0"/>
          <w:numId w:val="9"/>
        </w:numPr>
        <w:pBdr>
          <w:top w:val="single" w:sz="4" w:space="1" w:color="auto"/>
          <w:left w:val="single" w:sz="4" w:space="4" w:color="auto"/>
          <w:bottom w:val="single" w:sz="4" w:space="1" w:color="auto"/>
          <w:right w:val="single" w:sz="4" w:space="4" w:color="auto"/>
        </w:pBdr>
        <w:shd w:val="clear" w:color="auto" w:fill="A6A6A6" w:themeFill="background1" w:themeFillShade="A6"/>
        <w:jc w:val="center"/>
        <w:rPr>
          <w:rFonts w:asciiTheme="minorHAnsi" w:hAnsiTheme="minorHAnsi" w:cstheme="minorHAnsi"/>
          <w:b/>
          <w:bCs/>
          <w:color w:val="auto"/>
          <w:sz w:val="22"/>
          <w:szCs w:val="22"/>
        </w:rPr>
      </w:pPr>
      <w:r w:rsidRPr="00A65561">
        <w:rPr>
          <w:rFonts w:asciiTheme="minorHAnsi" w:hAnsiTheme="minorHAnsi" w:cstheme="minorHAnsi"/>
          <w:b/>
          <w:bCs/>
          <w:color w:val="auto"/>
          <w:sz w:val="22"/>
          <w:szCs w:val="22"/>
        </w:rPr>
        <w:t>ESTUDO TÉCNICO PRELIMINAR</w:t>
      </w:r>
      <w:r w:rsidR="00A65561">
        <w:rPr>
          <w:rFonts w:asciiTheme="minorHAnsi" w:hAnsiTheme="minorHAnsi" w:cstheme="minorHAnsi"/>
          <w:b/>
          <w:bCs/>
          <w:color w:val="auto"/>
          <w:sz w:val="22"/>
          <w:szCs w:val="22"/>
        </w:rPr>
        <w:t xml:space="preserve">, </w:t>
      </w:r>
      <w:r w:rsidRPr="00A65561">
        <w:rPr>
          <w:rFonts w:asciiTheme="minorHAnsi" w:hAnsiTheme="minorHAnsi" w:cstheme="minorHAnsi"/>
          <w:b/>
          <w:bCs/>
          <w:color w:val="auto"/>
          <w:sz w:val="22"/>
          <w:szCs w:val="22"/>
        </w:rPr>
        <w:t xml:space="preserve">ANÁLISE DE RISCO </w:t>
      </w:r>
      <w:r w:rsidR="00A65561">
        <w:rPr>
          <w:rFonts w:asciiTheme="minorHAnsi" w:hAnsiTheme="minorHAnsi" w:cstheme="minorHAnsi"/>
          <w:b/>
          <w:bCs/>
          <w:color w:val="auto"/>
          <w:sz w:val="22"/>
          <w:szCs w:val="22"/>
        </w:rPr>
        <w:t xml:space="preserve">E MATRIZ DE RISCOS </w:t>
      </w:r>
    </w:p>
    <w:tbl>
      <w:tblPr>
        <w:tblW w:w="9498" w:type="dxa"/>
        <w:tblInd w:w="-10" w:type="dxa"/>
        <w:tblCellMar>
          <w:top w:w="15" w:type="dxa"/>
          <w:left w:w="15" w:type="dxa"/>
          <w:bottom w:w="15" w:type="dxa"/>
          <w:right w:w="15" w:type="dxa"/>
        </w:tblCellMar>
        <w:tblLook w:val="04A0" w:firstRow="1" w:lastRow="0" w:firstColumn="1" w:lastColumn="0" w:noHBand="0" w:noVBand="1"/>
      </w:tblPr>
      <w:tblGrid>
        <w:gridCol w:w="4438"/>
        <w:gridCol w:w="5060"/>
      </w:tblGrid>
      <w:tr w:rsidR="009B3593" w:rsidRPr="00A65561" w14:paraId="627BAEB7" w14:textId="77777777" w:rsidTr="006F6365">
        <w:trPr>
          <w:trHeight w:val="315"/>
        </w:trPr>
        <w:tc>
          <w:tcPr>
            <w:tcW w:w="9498" w:type="dxa"/>
            <w:gridSpan w:val="2"/>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52E6273A" w14:textId="30D0A8D4" w:rsidR="009B3593" w:rsidRPr="00A65561" w:rsidRDefault="00CB034E" w:rsidP="009B3593">
            <w:pPr>
              <w:spacing w:line="360" w:lineRule="auto"/>
              <w:jc w:val="center"/>
              <w:rPr>
                <w:rFonts w:asciiTheme="minorHAnsi" w:hAnsiTheme="minorHAnsi" w:cstheme="minorHAnsi"/>
                <w:sz w:val="21"/>
                <w:szCs w:val="21"/>
              </w:rPr>
            </w:pPr>
            <w:r w:rsidRPr="00A65561">
              <w:rPr>
                <w:rFonts w:ascii="Arial" w:hAnsi="Arial" w:cs="Arial"/>
                <w:b/>
                <w:bCs/>
              </w:rPr>
              <w:t> </w:t>
            </w:r>
            <w:r w:rsidR="009B3593" w:rsidRPr="00A65561">
              <w:rPr>
                <w:rFonts w:asciiTheme="minorHAnsi" w:hAnsiTheme="minorHAnsi" w:cstheme="minorHAnsi"/>
                <w:b/>
                <w:bCs/>
                <w:sz w:val="21"/>
                <w:szCs w:val="21"/>
              </w:rPr>
              <w:t xml:space="preserve">Órgão: </w:t>
            </w:r>
            <w:r w:rsidR="009B3593" w:rsidRPr="00A65561">
              <w:rPr>
                <w:rFonts w:asciiTheme="minorHAnsi" w:hAnsiTheme="minorHAnsi" w:cstheme="minorHAnsi"/>
                <w:sz w:val="21"/>
                <w:szCs w:val="21"/>
              </w:rPr>
              <w:t>Setor de Educação</w:t>
            </w:r>
          </w:p>
        </w:tc>
      </w:tr>
      <w:tr w:rsidR="009B3593" w:rsidRPr="00A65561" w14:paraId="69B2B04F" w14:textId="77777777" w:rsidTr="006F6365">
        <w:trPr>
          <w:trHeight w:val="315"/>
        </w:trPr>
        <w:tc>
          <w:tcPr>
            <w:tcW w:w="9498" w:type="dxa"/>
            <w:gridSpan w:val="2"/>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3DEA89BB" w14:textId="77777777" w:rsidR="009B3593" w:rsidRPr="00A65561" w:rsidRDefault="009B3593" w:rsidP="009B3593">
            <w:pPr>
              <w:spacing w:line="360" w:lineRule="auto"/>
              <w:jc w:val="center"/>
              <w:rPr>
                <w:rFonts w:asciiTheme="minorHAnsi" w:hAnsiTheme="minorHAnsi" w:cstheme="minorHAnsi"/>
                <w:sz w:val="21"/>
                <w:szCs w:val="21"/>
              </w:rPr>
            </w:pPr>
            <w:r w:rsidRPr="00A65561">
              <w:rPr>
                <w:rFonts w:asciiTheme="minorHAnsi" w:hAnsiTheme="minorHAnsi" w:cstheme="minorHAnsi"/>
                <w:b/>
                <w:bCs/>
                <w:sz w:val="21"/>
                <w:szCs w:val="21"/>
              </w:rPr>
              <w:t xml:space="preserve">Unidade executora / Setor requisitante: </w:t>
            </w:r>
            <w:r w:rsidRPr="00A65561">
              <w:rPr>
                <w:rFonts w:asciiTheme="minorHAnsi" w:hAnsiTheme="minorHAnsi" w:cstheme="minorHAnsi"/>
                <w:sz w:val="21"/>
                <w:szCs w:val="21"/>
              </w:rPr>
              <w:t>Secretaria Municipal de Educação</w:t>
            </w:r>
          </w:p>
        </w:tc>
      </w:tr>
      <w:tr w:rsidR="009B3593" w:rsidRPr="00A65561" w14:paraId="0A7F62B2" w14:textId="77777777" w:rsidTr="009B3593">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0722BDB0" w14:textId="77777777" w:rsidR="009B3593" w:rsidRPr="00A65561" w:rsidRDefault="009B3593" w:rsidP="009B3593">
            <w:pPr>
              <w:spacing w:line="360" w:lineRule="auto"/>
              <w:jc w:val="center"/>
              <w:rPr>
                <w:rFonts w:asciiTheme="minorHAnsi" w:hAnsiTheme="minorHAnsi" w:cstheme="minorHAnsi"/>
                <w:sz w:val="21"/>
                <w:szCs w:val="21"/>
              </w:rPr>
            </w:pPr>
            <w:r w:rsidRPr="00A65561">
              <w:rPr>
                <w:rFonts w:asciiTheme="minorHAnsi" w:hAnsiTheme="minorHAnsi" w:cstheme="minorHAnsi"/>
                <w:b/>
                <w:bCs/>
                <w:sz w:val="21"/>
                <w:szCs w:val="21"/>
              </w:rPr>
              <w:t xml:space="preserve">Responsável: </w:t>
            </w:r>
            <w:r w:rsidRPr="00A65561">
              <w:rPr>
                <w:rFonts w:asciiTheme="minorHAnsi" w:hAnsiTheme="minorHAnsi" w:cstheme="minorHAnsi"/>
                <w:sz w:val="21"/>
                <w:szCs w:val="21"/>
              </w:rPr>
              <w:t>Alexandra Cristiane S. F. Meirelles</w:t>
            </w:r>
          </w:p>
        </w:tc>
        <w:tc>
          <w:tcPr>
            <w:tcW w:w="479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5AD3CD7F" w14:textId="77777777" w:rsidR="009B3593" w:rsidRPr="00A65561" w:rsidRDefault="009B3593" w:rsidP="009B3593">
            <w:pPr>
              <w:spacing w:line="360" w:lineRule="auto"/>
              <w:jc w:val="center"/>
              <w:rPr>
                <w:rFonts w:asciiTheme="minorHAnsi" w:hAnsiTheme="minorHAnsi" w:cstheme="minorHAnsi"/>
                <w:sz w:val="21"/>
                <w:szCs w:val="21"/>
              </w:rPr>
            </w:pPr>
            <w:r w:rsidRPr="00A65561">
              <w:rPr>
                <w:rFonts w:asciiTheme="minorHAnsi" w:hAnsiTheme="minorHAnsi" w:cstheme="minorHAnsi"/>
                <w:b/>
                <w:bCs/>
                <w:sz w:val="21"/>
                <w:szCs w:val="21"/>
              </w:rPr>
              <w:t xml:space="preserve">Matrícula: </w:t>
            </w:r>
            <w:r w:rsidRPr="00A65561">
              <w:rPr>
                <w:rFonts w:asciiTheme="minorHAnsi" w:hAnsiTheme="minorHAnsi" w:cstheme="minorHAnsi"/>
                <w:sz w:val="21"/>
                <w:szCs w:val="21"/>
              </w:rPr>
              <w:t>13.718</w:t>
            </w:r>
          </w:p>
        </w:tc>
      </w:tr>
      <w:tr w:rsidR="009B3593" w:rsidRPr="00A65561" w14:paraId="117F975F" w14:textId="77777777" w:rsidTr="009B3593">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53FA0D2C" w14:textId="77777777" w:rsidR="009B3593" w:rsidRPr="00A65561" w:rsidRDefault="009B3593" w:rsidP="009B3593">
            <w:pPr>
              <w:spacing w:line="360" w:lineRule="auto"/>
              <w:jc w:val="center"/>
              <w:rPr>
                <w:rFonts w:asciiTheme="minorHAnsi" w:hAnsiTheme="minorHAnsi" w:cstheme="minorHAnsi"/>
                <w:sz w:val="21"/>
                <w:szCs w:val="21"/>
              </w:rPr>
            </w:pPr>
            <w:r w:rsidRPr="00A65561">
              <w:rPr>
                <w:rFonts w:asciiTheme="minorHAnsi" w:hAnsiTheme="minorHAnsi" w:cstheme="minorHAnsi"/>
                <w:b/>
                <w:bCs/>
                <w:sz w:val="21"/>
                <w:szCs w:val="21"/>
              </w:rPr>
              <w:t xml:space="preserve">E-mail: </w:t>
            </w:r>
            <w:r w:rsidRPr="00A65561">
              <w:rPr>
                <w:rFonts w:asciiTheme="minorHAnsi" w:hAnsiTheme="minorHAnsi" w:cstheme="minorHAnsi"/>
                <w:sz w:val="21"/>
                <w:szCs w:val="21"/>
              </w:rPr>
              <w:t>sesantabranca@gmail.com</w:t>
            </w:r>
          </w:p>
        </w:tc>
        <w:tc>
          <w:tcPr>
            <w:tcW w:w="4798" w:type="dxa"/>
            <w:tcBorders>
              <w:top w:val="single" w:sz="8" w:space="0" w:color="000000"/>
              <w:left w:val="single" w:sz="8" w:space="0" w:color="000000"/>
              <w:bottom w:val="single" w:sz="8" w:space="0" w:color="000000"/>
              <w:right w:val="single" w:sz="8" w:space="0" w:color="000000"/>
            </w:tcBorders>
            <w:shd w:val="clear" w:color="auto" w:fill="FFFFFF"/>
            <w:tcMar>
              <w:top w:w="60" w:type="dxa"/>
              <w:left w:w="60" w:type="dxa"/>
              <w:bottom w:w="60" w:type="dxa"/>
              <w:right w:w="60" w:type="dxa"/>
            </w:tcMar>
            <w:vAlign w:val="center"/>
            <w:hideMark/>
          </w:tcPr>
          <w:p w14:paraId="3AD827E7" w14:textId="40D1199E" w:rsidR="009B3593" w:rsidRPr="00A65561" w:rsidRDefault="009B3593" w:rsidP="009B3593">
            <w:pPr>
              <w:spacing w:line="360" w:lineRule="auto"/>
              <w:jc w:val="center"/>
              <w:rPr>
                <w:rFonts w:asciiTheme="minorHAnsi" w:hAnsiTheme="minorHAnsi" w:cstheme="minorHAnsi"/>
                <w:sz w:val="21"/>
                <w:szCs w:val="21"/>
              </w:rPr>
            </w:pPr>
            <w:r w:rsidRPr="00A65561">
              <w:rPr>
                <w:rFonts w:asciiTheme="minorHAnsi" w:hAnsiTheme="minorHAnsi" w:cstheme="minorHAnsi"/>
                <w:b/>
                <w:bCs/>
                <w:sz w:val="21"/>
                <w:szCs w:val="21"/>
              </w:rPr>
              <w:t xml:space="preserve">Processo: </w:t>
            </w:r>
            <w:r w:rsidRPr="00A65561">
              <w:rPr>
                <w:rFonts w:asciiTheme="minorHAnsi" w:hAnsiTheme="minorHAnsi" w:cstheme="minorHAnsi"/>
                <w:sz w:val="21"/>
                <w:szCs w:val="21"/>
              </w:rPr>
              <w:t>1267/2026</w:t>
            </w:r>
          </w:p>
        </w:tc>
      </w:tr>
    </w:tbl>
    <w:p w14:paraId="66DED1CE" w14:textId="2F288708" w:rsidR="009B3593" w:rsidRPr="00A65561" w:rsidRDefault="009B3593" w:rsidP="009B3593">
      <w:pPr>
        <w:spacing w:line="360" w:lineRule="auto"/>
        <w:rPr>
          <w:rFonts w:asciiTheme="minorHAnsi" w:hAnsiTheme="minorHAnsi" w:cstheme="minorHAnsi"/>
          <w:sz w:val="21"/>
          <w:szCs w:val="21"/>
        </w:rPr>
      </w:pPr>
    </w:p>
    <w:p w14:paraId="0D23B1D1" w14:textId="77777777" w:rsidR="009B3593" w:rsidRPr="00A65561" w:rsidRDefault="009B3593" w:rsidP="00822E14">
      <w:pPr>
        <w:numPr>
          <w:ilvl w:val="0"/>
          <w:numId w:val="109"/>
        </w:numPr>
        <w:spacing w:line="360" w:lineRule="auto"/>
        <w:ind w:left="360" w:right="-2"/>
        <w:jc w:val="both"/>
        <w:textAlignment w:val="baseline"/>
        <w:rPr>
          <w:rFonts w:asciiTheme="minorHAnsi" w:hAnsiTheme="minorHAnsi" w:cstheme="minorHAnsi"/>
          <w:b/>
          <w:bCs/>
          <w:sz w:val="21"/>
          <w:szCs w:val="21"/>
        </w:rPr>
      </w:pPr>
      <w:r w:rsidRPr="00A65561">
        <w:rPr>
          <w:rFonts w:asciiTheme="minorHAnsi" w:hAnsiTheme="minorHAnsi" w:cstheme="minorHAnsi"/>
          <w:b/>
          <w:bCs/>
          <w:sz w:val="21"/>
          <w:szCs w:val="21"/>
        </w:rPr>
        <w:t>DESCRIÇÃO DA NECESSIDADE PÚBLICA </w:t>
      </w:r>
    </w:p>
    <w:p w14:paraId="2D695A92" w14:textId="77777777" w:rsidR="009B3593" w:rsidRPr="00A65561" w:rsidRDefault="009B3593" w:rsidP="009B3593">
      <w:pPr>
        <w:spacing w:line="360" w:lineRule="auto"/>
        <w:ind w:left="360" w:right="-2"/>
        <w:jc w:val="both"/>
        <w:textAlignment w:val="baseline"/>
        <w:rPr>
          <w:rFonts w:asciiTheme="minorHAnsi" w:hAnsiTheme="minorHAnsi" w:cstheme="minorHAnsi"/>
          <w:b/>
          <w:bCs/>
          <w:sz w:val="21"/>
          <w:szCs w:val="21"/>
        </w:rPr>
      </w:pPr>
    </w:p>
    <w:p w14:paraId="313060D4" w14:textId="4FE98C1B"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Secretaria Municipal de Educação de Santa Branca, no exercício de sua competência constitucional e legal de assegurar o direito fundamental à educação, identificou a necessidade de garantir o transporte escolar regular, seguro e acessível aos alunos matriculados na Rede Municipal de Ensino, bem como aos alunos da rede estadual atendidos pelo Município e às crianças matriculadas nas creches municipais, especialmente aqueles que residem a mais de 02 (dois) quilômetros das respectivas unidades escolares.</w:t>
      </w:r>
    </w:p>
    <w:p w14:paraId="0E53B903" w14:textId="4DB0BF66"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diagnóstico administrativo realizado pela Secretaria demonstrou que parcela significativa dos estudantes reside em bairros periféricos, loteamentos afastados e comunidades rurais, muitos deles situados em áreas de difícil acesso, com limitações de mobilidade urbana e inexistência de transporte público regular compatível com os horários escolares. Tal realidade compromete o acesso, a permanência e a assiduidade dos alunos, podendo impactar negativamente o rendimento escolar e contribuir para a evasão.</w:t>
      </w:r>
    </w:p>
    <w:p w14:paraId="79689523" w14:textId="10AB92DC"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Verificou-se, ainda, que a frota municipal atualmente disponível é insuficiente para atender integralmente à demanda existente, tanto sob o aspecto quantitativo quanto qualitativo. O Município não dispõe de veículos em número adequado, tampouco de estrutura operacional suficiente para cobrir todas as rotas necessárias, sobretudo aquelas que exigem veículos adaptados para alunos com deficiência ou mobilidade reduzida, bem como a disponibilização de monitores para acompanhamento durante o trajeto. As rotas apresentam características distintas de trafegabilidade, distância e perfil dos usuários atendidos, incluindo crianças em idade de creche e alunos com deficiência, razão pela qual se faz necessária a disponibilização de veículos compatíveis com as especificidades de cada itinerário, observadas as normas de segurança, acessibilidade e conforto aplicáveis.</w:t>
      </w:r>
    </w:p>
    <w:p w14:paraId="592B573D" w14:textId="212DBD7E"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ausência ou descontinuidade do serviço de transporte escolar representa risco concreto de prejuízo ao calendário letivo, à igualdade de condições de acesso e permanência na escola e ao próprio cumprimento das </w:t>
      </w:r>
      <w:r w:rsidRPr="00A65561">
        <w:rPr>
          <w:rFonts w:asciiTheme="minorHAnsi" w:hAnsiTheme="minorHAnsi" w:cstheme="minorHAnsi"/>
          <w:sz w:val="21"/>
          <w:szCs w:val="21"/>
        </w:rPr>
        <w:lastRenderedPageBreak/>
        <w:t>metas educacionais estabelecidas no planejamento municipal. Assim, a demanda não se caracteriza como mera conveniência administrativa, mas como medida indispensável à efetivação de política pública essencial.</w:t>
      </w:r>
    </w:p>
    <w:p w14:paraId="6EBEA8A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Dessa forma, a contratação pretendida visa suprir a lacuna operacional identificada, assegurar a regularidade, continuidade, segurança e eficiência do transporte escolar e atender às exigências normativas relativas à segurança veicular, acessibilidade e proteção dos alunos. Trata-se de providência necessária à concretização do interesse público primário, garantindo condições efetivas para que todos os estudantes tenham acesso à educação com dignidade, pontualidade e segurança.</w:t>
      </w:r>
    </w:p>
    <w:p w14:paraId="23592BA5" w14:textId="72CB4DC2" w:rsidR="009B3593" w:rsidRPr="00A65561" w:rsidRDefault="009B3593" w:rsidP="009B3593">
      <w:pPr>
        <w:spacing w:line="360" w:lineRule="auto"/>
        <w:rPr>
          <w:rFonts w:asciiTheme="minorHAnsi" w:hAnsiTheme="minorHAnsi" w:cstheme="minorHAnsi"/>
          <w:sz w:val="21"/>
          <w:szCs w:val="21"/>
        </w:rPr>
      </w:pPr>
    </w:p>
    <w:p w14:paraId="2EEC2119" w14:textId="77777777" w:rsidR="009B3593" w:rsidRPr="00A65561" w:rsidRDefault="009B3593" w:rsidP="00822E14">
      <w:pPr>
        <w:numPr>
          <w:ilvl w:val="0"/>
          <w:numId w:val="110"/>
        </w:numPr>
        <w:spacing w:line="360" w:lineRule="auto"/>
        <w:ind w:right="-2"/>
        <w:jc w:val="both"/>
        <w:textAlignment w:val="baseline"/>
        <w:rPr>
          <w:rFonts w:asciiTheme="minorHAnsi" w:hAnsiTheme="minorHAnsi" w:cstheme="minorHAnsi"/>
          <w:b/>
          <w:bCs/>
          <w:sz w:val="21"/>
          <w:szCs w:val="21"/>
        </w:rPr>
      </w:pPr>
      <w:r w:rsidRPr="00A65561">
        <w:rPr>
          <w:rFonts w:asciiTheme="minorHAnsi" w:hAnsiTheme="minorHAnsi" w:cstheme="minorHAnsi"/>
          <w:b/>
          <w:bCs/>
          <w:sz w:val="21"/>
          <w:szCs w:val="21"/>
        </w:rPr>
        <w:t>PREVISÃO NO PLANO DE CONTRATAÇÕES ANUAL</w:t>
      </w:r>
    </w:p>
    <w:p w14:paraId="33BE92DA" w14:textId="77777777" w:rsidR="009B3593" w:rsidRPr="00A65561" w:rsidRDefault="009B3593" w:rsidP="009B3593">
      <w:pPr>
        <w:spacing w:line="360" w:lineRule="auto"/>
        <w:ind w:right="-2"/>
        <w:jc w:val="both"/>
        <w:textAlignment w:val="baseline"/>
        <w:rPr>
          <w:rFonts w:asciiTheme="minorHAnsi" w:hAnsiTheme="minorHAnsi" w:cstheme="minorHAnsi"/>
          <w:b/>
          <w:bCs/>
          <w:sz w:val="21"/>
          <w:szCs w:val="21"/>
        </w:rPr>
      </w:pPr>
    </w:p>
    <w:p w14:paraId="311475B6" w14:textId="77777777" w:rsidR="009B3593" w:rsidRPr="00A65561" w:rsidRDefault="009B3593" w:rsidP="009B3593">
      <w:pPr>
        <w:spacing w:line="360" w:lineRule="auto"/>
        <w:ind w:right="-2"/>
        <w:jc w:val="both"/>
        <w:rPr>
          <w:rFonts w:asciiTheme="minorHAnsi" w:hAnsiTheme="minorHAnsi" w:cstheme="minorHAnsi"/>
          <w:sz w:val="21"/>
          <w:szCs w:val="21"/>
        </w:rPr>
      </w:pPr>
      <w:r w:rsidRPr="00A65561">
        <w:rPr>
          <w:rFonts w:asciiTheme="minorHAnsi" w:hAnsiTheme="minorHAnsi" w:cstheme="minorHAnsi"/>
          <w:sz w:val="21"/>
          <w:szCs w:val="21"/>
        </w:rPr>
        <w:t xml:space="preserve">A presente contratação se encontra prevista no Plano de Contratações Anual - PCA, ano de 2026, sob o número: </w:t>
      </w:r>
    </w:p>
    <w:p w14:paraId="78F489A6" w14:textId="77777777" w:rsidR="009B3593" w:rsidRPr="00A65561" w:rsidRDefault="009B3593" w:rsidP="009B3593">
      <w:pPr>
        <w:spacing w:line="360" w:lineRule="auto"/>
        <w:ind w:right="-2"/>
        <w:jc w:val="both"/>
        <w:rPr>
          <w:rFonts w:asciiTheme="minorHAnsi" w:hAnsiTheme="minorHAnsi" w:cstheme="minorHAnsi"/>
          <w:sz w:val="21"/>
          <w:szCs w:val="21"/>
        </w:rPr>
      </w:pPr>
    </w:p>
    <w:p w14:paraId="5851B0E5" w14:textId="77777777" w:rsidR="009B3593" w:rsidRPr="00A65561" w:rsidRDefault="009B3593" w:rsidP="00822E14">
      <w:pPr>
        <w:pStyle w:val="PargrafodaLista"/>
        <w:numPr>
          <w:ilvl w:val="2"/>
          <w:numId w:val="122"/>
        </w:numPr>
        <w:spacing w:line="360" w:lineRule="auto"/>
        <w:ind w:right="-2"/>
        <w:jc w:val="both"/>
        <w:rPr>
          <w:rFonts w:asciiTheme="minorHAnsi" w:hAnsiTheme="minorHAnsi" w:cstheme="minorHAnsi"/>
          <w:b/>
          <w:sz w:val="21"/>
          <w:szCs w:val="21"/>
        </w:rPr>
      </w:pPr>
      <w:r w:rsidRPr="00A65561">
        <w:rPr>
          <w:rFonts w:asciiTheme="minorHAnsi" w:hAnsiTheme="minorHAnsi" w:cstheme="minorHAnsi"/>
          <w:b/>
          <w:sz w:val="21"/>
          <w:szCs w:val="21"/>
        </w:rPr>
        <w:t>- Contratação de empresa para prestação de serviços de transporte escolar</w:t>
      </w:r>
    </w:p>
    <w:p w14:paraId="74F03931" w14:textId="77777777" w:rsidR="009B3593" w:rsidRPr="00A65561" w:rsidRDefault="009B3593" w:rsidP="009B3593">
      <w:pPr>
        <w:spacing w:line="360" w:lineRule="auto"/>
        <w:rPr>
          <w:rFonts w:asciiTheme="minorHAnsi" w:hAnsiTheme="minorHAnsi" w:cstheme="minorHAnsi"/>
          <w:sz w:val="21"/>
          <w:szCs w:val="21"/>
        </w:rPr>
      </w:pPr>
    </w:p>
    <w:p w14:paraId="3ECF0FDA" w14:textId="77777777" w:rsidR="009B3593" w:rsidRPr="00A65561" w:rsidRDefault="009B3593" w:rsidP="00822E14">
      <w:pPr>
        <w:pStyle w:val="PargrafodaLista"/>
        <w:numPr>
          <w:ilvl w:val="0"/>
          <w:numId w:val="123"/>
        </w:numPr>
        <w:spacing w:line="360" w:lineRule="auto"/>
        <w:ind w:left="426" w:right="-2" w:hanging="426"/>
        <w:jc w:val="both"/>
        <w:textAlignment w:val="baseline"/>
        <w:rPr>
          <w:rFonts w:asciiTheme="minorHAnsi" w:hAnsiTheme="minorHAnsi" w:cstheme="minorHAnsi"/>
          <w:b/>
          <w:bCs/>
          <w:sz w:val="21"/>
          <w:szCs w:val="21"/>
        </w:rPr>
      </w:pPr>
      <w:r w:rsidRPr="00A65561">
        <w:rPr>
          <w:rFonts w:asciiTheme="minorHAnsi" w:hAnsiTheme="minorHAnsi" w:cstheme="minorHAnsi"/>
          <w:b/>
          <w:bCs/>
          <w:sz w:val="21"/>
          <w:szCs w:val="21"/>
        </w:rPr>
        <w:t>REQUISITOS DA CONTRATAÇÃO</w:t>
      </w:r>
    </w:p>
    <w:p w14:paraId="289FEC33" w14:textId="77777777" w:rsidR="009B3593" w:rsidRPr="00A65561" w:rsidRDefault="009B3593" w:rsidP="009B3593">
      <w:pPr>
        <w:pStyle w:val="PargrafodaLista"/>
        <w:spacing w:line="360" w:lineRule="auto"/>
        <w:ind w:left="426" w:right="-2"/>
        <w:jc w:val="both"/>
        <w:textAlignment w:val="baseline"/>
        <w:rPr>
          <w:rFonts w:asciiTheme="minorHAnsi" w:hAnsiTheme="minorHAnsi" w:cstheme="minorHAnsi"/>
          <w:b/>
          <w:bCs/>
          <w:sz w:val="21"/>
          <w:szCs w:val="21"/>
        </w:rPr>
      </w:pPr>
    </w:p>
    <w:p w14:paraId="1A35176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contratação do serviço de transporte escolar deverá observar requisitos técnicos, operacionais, legais, ambientais e de desempenho estritamente necessários ao atendimento da necessidade pública identificada, nos termos do art. 18, III e VII da Lei nº 14.133/2021, assegurando a seleção da proposta mais vantajosa e preservando a competitividade.</w:t>
      </w:r>
    </w:p>
    <w:p w14:paraId="01CE9638" w14:textId="77777777" w:rsidR="009B3593" w:rsidRPr="00A65561" w:rsidRDefault="009B3593" w:rsidP="009B3593">
      <w:pPr>
        <w:spacing w:line="360" w:lineRule="auto"/>
        <w:jc w:val="both"/>
        <w:rPr>
          <w:rFonts w:asciiTheme="minorHAnsi" w:hAnsiTheme="minorHAnsi" w:cstheme="minorHAnsi"/>
          <w:sz w:val="21"/>
          <w:szCs w:val="21"/>
        </w:rPr>
      </w:pPr>
    </w:p>
    <w:p w14:paraId="6D659BBD"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Regime de Execução</w:t>
      </w:r>
    </w:p>
    <w:p w14:paraId="6E1480BE"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324A7118" w14:textId="7C72F426"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objeto será executado sob o regime de prestação de serviços contínuos, com remuneração por quilômetro efetivamente rodado, conforme rotas definidas pela Secretaria Municipal de Educação.</w:t>
      </w:r>
    </w:p>
    <w:p w14:paraId="6CE16F9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A adoção do pagamento por quilometragem percorrida:</w:t>
      </w:r>
    </w:p>
    <w:p w14:paraId="1F831E2B" w14:textId="77777777" w:rsidR="009B3593" w:rsidRPr="00A65561" w:rsidRDefault="009B3593" w:rsidP="00822E14">
      <w:pPr>
        <w:numPr>
          <w:ilvl w:val="0"/>
          <w:numId w:val="11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Garante aderência à execução real do serviço;</w:t>
      </w:r>
    </w:p>
    <w:p w14:paraId="04292C85" w14:textId="77777777" w:rsidR="009B3593" w:rsidRPr="00A65561" w:rsidRDefault="009B3593" w:rsidP="00822E14">
      <w:pPr>
        <w:numPr>
          <w:ilvl w:val="0"/>
          <w:numId w:val="11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Permite controle objetivo pela fiscalização;</w:t>
      </w:r>
    </w:p>
    <w:p w14:paraId="3A9D9613" w14:textId="77777777" w:rsidR="009B3593" w:rsidRPr="00A65561" w:rsidRDefault="009B3593" w:rsidP="00822E14">
      <w:pPr>
        <w:numPr>
          <w:ilvl w:val="0"/>
          <w:numId w:val="11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Evita pagamento por capacidade ociosa;</w:t>
      </w:r>
    </w:p>
    <w:p w14:paraId="4A9333BD" w14:textId="77777777" w:rsidR="009B3593" w:rsidRPr="00A65561" w:rsidRDefault="009B3593" w:rsidP="00822E14">
      <w:pPr>
        <w:numPr>
          <w:ilvl w:val="0"/>
          <w:numId w:val="11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Possibilita racionalização e potencial economia de escala.</w:t>
      </w:r>
    </w:p>
    <w:p w14:paraId="0C34B587" w14:textId="77777777" w:rsidR="009B3593" w:rsidRPr="00A65561" w:rsidRDefault="009B3593" w:rsidP="009B3593">
      <w:pPr>
        <w:pStyle w:val="NormalWeb"/>
        <w:spacing w:before="0" w:after="0" w:line="360" w:lineRule="auto"/>
        <w:rPr>
          <w:rStyle w:val="Forte"/>
          <w:rFonts w:asciiTheme="minorHAnsi" w:hAnsiTheme="minorHAnsi" w:cstheme="minorHAnsi"/>
          <w:sz w:val="21"/>
          <w:szCs w:val="21"/>
          <w:lang w:val="pt-BR"/>
        </w:rPr>
      </w:pPr>
    </w:p>
    <w:p w14:paraId="5D24A3AE" w14:textId="77777777" w:rsidR="009B3593" w:rsidRPr="00A65561" w:rsidRDefault="009B3593" w:rsidP="009B3593">
      <w:pPr>
        <w:pStyle w:val="NormalWeb"/>
        <w:spacing w:before="0" w:after="0" w:line="360" w:lineRule="auto"/>
        <w:rPr>
          <w:rStyle w:val="Forte"/>
          <w:rFonts w:asciiTheme="minorHAnsi" w:hAnsiTheme="minorHAnsi" w:cstheme="minorHAnsi"/>
          <w:sz w:val="21"/>
          <w:szCs w:val="21"/>
          <w:lang w:val="pt-BR"/>
        </w:rPr>
      </w:pPr>
      <w:r w:rsidRPr="00A65561">
        <w:rPr>
          <w:rStyle w:val="Forte"/>
          <w:rFonts w:asciiTheme="minorHAnsi" w:hAnsiTheme="minorHAnsi" w:cstheme="minorHAnsi"/>
          <w:sz w:val="21"/>
          <w:szCs w:val="21"/>
          <w:lang w:val="pt-BR"/>
        </w:rPr>
        <w:lastRenderedPageBreak/>
        <w:t>Vedação à Participação de Cooperativas</w:t>
      </w:r>
    </w:p>
    <w:p w14:paraId="61A8276C" w14:textId="77777777" w:rsidR="009B3593" w:rsidRPr="00A65561" w:rsidRDefault="009B3593" w:rsidP="009B3593">
      <w:pPr>
        <w:pStyle w:val="NormalWeb"/>
        <w:spacing w:before="0" w:after="0" w:line="360" w:lineRule="auto"/>
        <w:rPr>
          <w:rFonts w:asciiTheme="minorHAnsi" w:hAnsiTheme="minorHAnsi" w:cstheme="minorHAnsi"/>
          <w:sz w:val="21"/>
          <w:szCs w:val="21"/>
          <w:lang w:val="pt-BR"/>
        </w:rPr>
      </w:pPr>
    </w:p>
    <w:p w14:paraId="6B80D3EA" w14:textId="610D4C90" w:rsidR="009B3593" w:rsidRPr="00A65561" w:rsidRDefault="009B3593" w:rsidP="009B3593">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Considerando a natureza contínua dos serviços, a necessidade de disponibilização permanente de motoristas e monitores escolares, a existência de subordinação operacional decorrente das rotas, horários e fiscalização direta da execução contratual, bem como o entendimento consolidado dos órgãos de controle acerca da incompatibilidade entre o regime cooperativista e atividades com potencial caracterização de vínculo empregatício, fica vedada a participação de cooperativas no certame.</w:t>
      </w:r>
    </w:p>
    <w:p w14:paraId="50A55017" w14:textId="77777777" w:rsidR="009B3593" w:rsidRPr="00A65561" w:rsidRDefault="009B3593" w:rsidP="009B3593">
      <w:pPr>
        <w:pStyle w:val="NormalWeb"/>
        <w:spacing w:before="0" w:after="0" w:line="360" w:lineRule="auto"/>
        <w:jc w:val="both"/>
        <w:rPr>
          <w:rFonts w:asciiTheme="minorHAnsi" w:hAnsiTheme="minorHAnsi" w:cstheme="minorHAnsi"/>
          <w:sz w:val="21"/>
          <w:szCs w:val="21"/>
          <w:lang w:val="pt-BR"/>
        </w:rPr>
      </w:pPr>
    </w:p>
    <w:p w14:paraId="484EA3D5"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Condições de Execução</w:t>
      </w:r>
    </w:p>
    <w:p w14:paraId="0BEFFB79"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108F035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deverá observar as seguintes condições mínimas:</w:t>
      </w:r>
    </w:p>
    <w:p w14:paraId="597EC9EF" w14:textId="77777777" w:rsidR="009B3593" w:rsidRPr="00A65561" w:rsidRDefault="009B3593" w:rsidP="009B3593">
      <w:pPr>
        <w:spacing w:line="360" w:lineRule="auto"/>
        <w:jc w:val="both"/>
        <w:rPr>
          <w:rFonts w:asciiTheme="minorHAnsi" w:hAnsiTheme="minorHAnsi" w:cstheme="minorHAnsi"/>
          <w:sz w:val="21"/>
          <w:szCs w:val="21"/>
        </w:rPr>
      </w:pPr>
    </w:p>
    <w:p w14:paraId="7015C6AA" w14:textId="77777777" w:rsidR="009B3593" w:rsidRPr="00A65561" w:rsidRDefault="009B3593" w:rsidP="009B3593">
      <w:pPr>
        <w:spacing w:line="360" w:lineRule="auto"/>
        <w:jc w:val="both"/>
        <w:rPr>
          <w:rFonts w:asciiTheme="minorHAnsi" w:hAnsiTheme="minorHAnsi" w:cstheme="minorHAnsi"/>
          <w:b/>
          <w:bCs/>
          <w:sz w:val="21"/>
          <w:szCs w:val="21"/>
        </w:rPr>
      </w:pPr>
      <w:r w:rsidRPr="00A65561">
        <w:rPr>
          <w:rFonts w:asciiTheme="minorHAnsi" w:hAnsiTheme="minorHAnsi" w:cstheme="minorHAnsi"/>
          <w:sz w:val="21"/>
          <w:szCs w:val="21"/>
        </w:rPr>
        <w:t> </w:t>
      </w:r>
      <w:r w:rsidRPr="00A65561">
        <w:rPr>
          <w:rFonts w:asciiTheme="minorHAnsi" w:hAnsiTheme="minorHAnsi" w:cstheme="minorHAnsi"/>
          <w:b/>
          <w:bCs/>
          <w:sz w:val="21"/>
          <w:szCs w:val="21"/>
        </w:rPr>
        <w:t>Veículos</w:t>
      </w:r>
    </w:p>
    <w:p w14:paraId="0E7356BB" w14:textId="77777777" w:rsidR="009B3593" w:rsidRPr="00A65561" w:rsidRDefault="009B3593" w:rsidP="009B3593">
      <w:pPr>
        <w:spacing w:line="360" w:lineRule="auto"/>
        <w:jc w:val="both"/>
        <w:rPr>
          <w:rFonts w:asciiTheme="minorHAnsi" w:hAnsiTheme="minorHAnsi" w:cstheme="minorHAnsi"/>
          <w:sz w:val="21"/>
          <w:szCs w:val="21"/>
        </w:rPr>
      </w:pPr>
    </w:p>
    <w:p w14:paraId="79D2F7DB"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Ônibus e micro-ônibus convencionais e adaptados, compatíveis com a demanda específica de cada rota, considerando as condições de trafegabilidade, distância percorrida, faixa etária dos usuários e necessidades de acessibilidade;</w:t>
      </w:r>
    </w:p>
    <w:p w14:paraId="2D7B880B"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 capacidade mínima exigida dos veículos refere-se exclusivamente ao número de passageiros efetivamente transportáveis, já descontados os espaços ocupados por dispositivos de acessibilidade, áreas de circulação, cadeiras de rodas e cadeirinhas infantis, quando aplicáveis;</w:t>
      </w:r>
    </w:p>
    <w:p w14:paraId="771ECEA8"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 capacidade operacional dos veículos poderá variar conforme a necessidade das rotas e quantitativo de alunos atendidos, observadas as normas de segurança do transporte escolar e vedada qualquer forma de superlotação;</w:t>
      </w:r>
    </w:p>
    <w:p w14:paraId="73EAF9DD"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Atendimento integral ao Código de Trânsito Brasileiro e às normas do CONTRAN aplicáveis ao transporte escolar;</w:t>
      </w:r>
    </w:p>
    <w:p w14:paraId="188096C9"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Observância das diretrizes do Programa Caminho da Escola, quando aplicável;</w:t>
      </w:r>
    </w:p>
    <w:p w14:paraId="18256E78"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Frota em perfeito estado de conservação;</w:t>
      </w:r>
    </w:p>
    <w:p w14:paraId="6F0BB613"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Manutenção preventiva periódica comprovada;</w:t>
      </w:r>
    </w:p>
    <w:p w14:paraId="2F54F7DB"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Higienização diária;</w:t>
      </w:r>
    </w:p>
    <w:p w14:paraId="69B55743"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Equipamentos obrigatórios de segurança (cintos individuais, tacógrafo, sinalização “Escolar”, dispositivos retrorrefletivos e demais itens exigidos pela legislação) e</w:t>
      </w:r>
    </w:p>
    <w:p w14:paraId="6CE182D9" w14:textId="77777777" w:rsidR="009B3593" w:rsidRPr="00A65561" w:rsidRDefault="009B3593" w:rsidP="00822E14">
      <w:pPr>
        <w:numPr>
          <w:ilvl w:val="0"/>
          <w:numId w:val="112"/>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lastRenderedPageBreak/>
        <w:t>Disponibilidade operacional de veículos aptos à substituição emergencial, em prazo compatível com a continuidade do serviço.</w:t>
      </w:r>
    </w:p>
    <w:p w14:paraId="3292A2B6" w14:textId="77777777" w:rsidR="009B3593" w:rsidRPr="00A65561" w:rsidRDefault="009B3593" w:rsidP="009B3593">
      <w:pPr>
        <w:spacing w:line="360" w:lineRule="auto"/>
        <w:jc w:val="both"/>
        <w:textAlignment w:val="baseline"/>
        <w:rPr>
          <w:rFonts w:asciiTheme="minorHAnsi" w:hAnsiTheme="minorHAnsi" w:cstheme="minorHAnsi"/>
          <w:sz w:val="21"/>
          <w:szCs w:val="21"/>
        </w:rPr>
      </w:pPr>
    </w:p>
    <w:p w14:paraId="3E684839" w14:textId="6B34A40A" w:rsidR="009B3593" w:rsidRPr="00A65561" w:rsidRDefault="009B3593" w:rsidP="009B3593">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Acessibilidade</w:t>
      </w:r>
    </w:p>
    <w:p w14:paraId="41A79936" w14:textId="77777777" w:rsidR="009B3593" w:rsidRPr="00A65561" w:rsidRDefault="009B3593" w:rsidP="00822E14">
      <w:pPr>
        <w:numPr>
          <w:ilvl w:val="0"/>
          <w:numId w:val="20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Disponibilização de veículos adaptados nas rotas que atendam estudantes com deficiência ou mobilidade reduzida;</w:t>
      </w:r>
    </w:p>
    <w:p w14:paraId="55AD72AD" w14:textId="77777777" w:rsidR="009B3593" w:rsidRPr="00A65561" w:rsidRDefault="009B3593" w:rsidP="00822E14">
      <w:pPr>
        <w:numPr>
          <w:ilvl w:val="0"/>
          <w:numId w:val="113"/>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Atendimento às normas técnicas de acessibilidade aplicáveis;</w:t>
      </w:r>
    </w:p>
    <w:p w14:paraId="7A152A51" w14:textId="77777777" w:rsidR="009B3593" w:rsidRPr="00A65561" w:rsidRDefault="009B3593" w:rsidP="00822E14">
      <w:pPr>
        <w:numPr>
          <w:ilvl w:val="0"/>
          <w:numId w:val="113"/>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Equipamentos seguros para embarque e desembarque.</w:t>
      </w:r>
    </w:p>
    <w:p w14:paraId="19054C9B" w14:textId="77777777" w:rsidR="009B3593" w:rsidRPr="00A65561" w:rsidRDefault="009B3593" w:rsidP="00822E14">
      <w:pPr>
        <w:numPr>
          <w:ilvl w:val="0"/>
          <w:numId w:val="113"/>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Os veículos destinados ao transporte de crianças em idade de creche deverão observar condições adequadas de segurança, acomodação e apoio durante o trajeto, conforme a faixa etária atendida.</w:t>
      </w:r>
    </w:p>
    <w:p w14:paraId="7B588E6D"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7B16C5E8" w14:textId="70FE69FB" w:rsidR="009B3593" w:rsidRPr="00A65561" w:rsidRDefault="009B3593" w:rsidP="009B3593">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Profissionais</w:t>
      </w:r>
    </w:p>
    <w:p w14:paraId="33B36119" w14:textId="77777777" w:rsidR="009B3593" w:rsidRPr="00A65561" w:rsidRDefault="009B3593" w:rsidP="00822E14">
      <w:pPr>
        <w:numPr>
          <w:ilvl w:val="0"/>
          <w:numId w:val="114"/>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Motoristas com CNH categoria “D” ou superior;</w:t>
      </w:r>
    </w:p>
    <w:p w14:paraId="03A0D3D4" w14:textId="77777777" w:rsidR="009B3593" w:rsidRPr="00A65561" w:rsidRDefault="009B3593" w:rsidP="00822E14">
      <w:pPr>
        <w:numPr>
          <w:ilvl w:val="0"/>
          <w:numId w:val="114"/>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Curso específico de transporte escolar, conforme regulamentação vigente;</w:t>
      </w:r>
    </w:p>
    <w:p w14:paraId="4BEB1407" w14:textId="77777777" w:rsidR="009B3593" w:rsidRPr="00A65561" w:rsidRDefault="009B3593" w:rsidP="00822E14">
      <w:pPr>
        <w:numPr>
          <w:ilvl w:val="0"/>
          <w:numId w:val="114"/>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Monitores escolares quando exigido pela faixa etária ou especificidade da rota;</w:t>
      </w:r>
    </w:p>
    <w:p w14:paraId="146C2A3C" w14:textId="77777777" w:rsidR="009B3593" w:rsidRPr="00A65561" w:rsidRDefault="009B3593" w:rsidP="00822E14">
      <w:pPr>
        <w:numPr>
          <w:ilvl w:val="0"/>
          <w:numId w:val="114"/>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Capacitação periódica em segurança e primeiros socorros;</w:t>
      </w:r>
    </w:p>
    <w:p w14:paraId="149D0389" w14:textId="77777777" w:rsidR="009B3593" w:rsidRPr="00A65561" w:rsidRDefault="009B3593" w:rsidP="00822E14">
      <w:pPr>
        <w:numPr>
          <w:ilvl w:val="0"/>
          <w:numId w:val="114"/>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Será admitida a substituição de motoristas e monitores durante a execução contratual, desde que os substitutos atendam integralmente aos requisitos de qualificação exigidos e haja comunicação prévia à Administração.</w:t>
      </w:r>
    </w:p>
    <w:p w14:paraId="669D5A09"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3D93FF1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custos relacionados à operação, manutenção, seguros, encargos trabalhistas, tributos e capacitações deverão estar incluídos no preço ofertado.</w:t>
      </w:r>
    </w:p>
    <w:p w14:paraId="71AEA7F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w:t>
      </w:r>
    </w:p>
    <w:p w14:paraId="546EA3EB"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Condições de Pagamento</w:t>
      </w:r>
    </w:p>
    <w:p w14:paraId="33934B82"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34C48B9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pagamento será realizado mensalmente, mediante:</w:t>
      </w:r>
    </w:p>
    <w:p w14:paraId="732C5075" w14:textId="77777777" w:rsidR="009B3593" w:rsidRPr="00A65561" w:rsidRDefault="009B3593" w:rsidP="00822E14">
      <w:pPr>
        <w:numPr>
          <w:ilvl w:val="0"/>
          <w:numId w:val="115"/>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Apresentação de relatório detalhado da quilometragem efetivamente percorrida por rota;</w:t>
      </w:r>
    </w:p>
    <w:p w14:paraId="06179D95" w14:textId="77777777" w:rsidR="009B3593" w:rsidRPr="00A65561" w:rsidRDefault="009B3593" w:rsidP="00822E14">
      <w:pPr>
        <w:numPr>
          <w:ilvl w:val="0"/>
          <w:numId w:val="115"/>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Conferência e validação pela fiscalização contratual;</w:t>
      </w:r>
    </w:p>
    <w:p w14:paraId="53050105" w14:textId="77777777" w:rsidR="009B3593" w:rsidRPr="00A65561" w:rsidRDefault="009B3593" w:rsidP="00822E14">
      <w:pPr>
        <w:numPr>
          <w:ilvl w:val="0"/>
          <w:numId w:val="115"/>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Atesto do fiscal do contrato;</w:t>
      </w:r>
    </w:p>
    <w:p w14:paraId="0204F6E2" w14:textId="77777777" w:rsidR="009B3593" w:rsidRPr="00A65561" w:rsidRDefault="009B3593" w:rsidP="00822E14">
      <w:pPr>
        <w:numPr>
          <w:ilvl w:val="0"/>
          <w:numId w:val="115"/>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Comprovação da regularidade fiscal e trabalhista.</w:t>
      </w:r>
    </w:p>
    <w:p w14:paraId="137FFC51"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7756547D" w14:textId="5D85F629"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Somente serão pagos os quilômetros efetivamente executados e atestados.</w:t>
      </w:r>
    </w:p>
    <w:p w14:paraId="45F44442"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lastRenderedPageBreak/>
        <w:t>Garantias</w:t>
      </w:r>
    </w:p>
    <w:p w14:paraId="46EB73C3"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p>
    <w:p w14:paraId="51C4ED3C" w14:textId="77777777" w:rsidR="009B3593" w:rsidRPr="00A65561" w:rsidRDefault="009B3593" w:rsidP="009B3593">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Garantia de Execução Contratual</w:t>
      </w:r>
    </w:p>
    <w:p w14:paraId="0ACDF822" w14:textId="77777777" w:rsidR="009B3593" w:rsidRPr="00A65561" w:rsidRDefault="009B3593" w:rsidP="009B3593">
      <w:pPr>
        <w:spacing w:line="360" w:lineRule="auto"/>
        <w:jc w:val="both"/>
        <w:outlineLvl w:val="3"/>
        <w:rPr>
          <w:rFonts w:asciiTheme="minorHAnsi" w:hAnsiTheme="minorHAnsi" w:cstheme="minorHAnsi"/>
          <w:b/>
          <w:bCs/>
          <w:sz w:val="21"/>
          <w:szCs w:val="21"/>
        </w:rPr>
      </w:pPr>
    </w:p>
    <w:p w14:paraId="1AB4E1F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Em razão da natureza contínua e essencial dos serviços de transporte escolar, da relevância do objeto para a prestação do serviço público de educação, do elevado valor estimado da contratação e dos riscos inerentes à sua execução, </w:t>
      </w:r>
      <w:r w:rsidRPr="00A65561">
        <w:rPr>
          <w:rFonts w:asciiTheme="minorHAnsi" w:hAnsiTheme="minorHAnsi" w:cstheme="minorHAnsi"/>
          <w:b/>
          <w:bCs/>
          <w:sz w:val="21"/>
          <w:szCs w:val="21"/>
        </w:rPr>
        <w:t>será exigida garantia de execução contratual</w:t>
      </w:r>
      <w:r w:rsidRPr="00A65561">
        <w:rPr>
          <w:rFonts w:asciiTheme="minorHAnsi" w:hAnsiTheme="minorHAnsi" w:cstheme="minorHAnsi"/>
          <w:sz w:val="21"/>
          <w:szCs w:val="21"/>
        </w:rPr>
        <w:t xml:space="preserve">, nos termos dos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96 a 102 da Lei nº 14.133/2021.</w:t>
      </w:r>
    </w:p>
    <w:p w14:paraId="284D30EC" w14:textId="77777777" w:rsidR="009B3593" w:rsidRPr="00A65561" w:rsidRDefault="009B3593" w:rsidP="009B3593">
      <w:pPr>
        <w:spacing w:line="360" w:lineRule="auto"/>
        <w:jc w:val="both"/>
        <w:rPr>
          <w:rFonts w:asciiTheme="minorHAnsi" w:hAnsiTheme="minorHAnsi" w:cstheme="minorHAnsi"/>
          <w:sz w:val="21"/>
          <w:szCs w:val="21"/>
        </w:rPr>
      </w:pPr>
    </w:p>
    <w:p w14:paraId="345A9B1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garantia terá por finalidade assegurar o fiel cumprimento das obrigações contratuais, a continuidade da prestação dos serviços, o pagamento de multas eventualmente aplicadas e o ressarcimento de prejuízos causados à Administração em decorrência da inexecução total ou parcial do contrato.</w:t>
      </w:r>
    </w:p>
    <w:p w14:paraId="12FB79AD" w14:textId="77777777" w:rsidR="009B3593" w:rsidRPr="00A65561" w:rsidRDefault="009B3593" w:rsidP="009B3593">
      <w:pPr>
        <w:spacing w:line="360" w:lineRule="auto"/>
        <w:jc w:val="both"/>
        <w:rPr>
          <w:rFonts w:asciiTheme="minorHAnsi" w:hAnsiTheme="minorHAnsi" w:cstheme="minorHAnsi"/>
          <w:sz w:val="21"/>
          <w:szCs w:val="21"/>
        </w:rPr>
      </w:pPr>
    </w:p>
    <w:p w14:paraId="5477928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percentual da garantia será de </w:t>
      </w:r>
      <w:r w:rsidRPr="00A65561">
        <w:rPr>
          <w:rFonts w:asciiTheme="minorHAnsi" w:hAnsiTheme="minorHAnsi" w:cstheme="minorHAnsi"/>
          <w:b/>
          <w:bCs/>
          <w:sz w:val="21"/>
          <w:szCs w:val="21"/>
        </w:rPr>
        <w:t>5% (cinco por cento)</w:t>
      </w:r>
      <w:r w:rsidRPr="00A65561">
        <w:rPr>
          <w:rFonts w:asciiTheme="minorHAnsi" w:hAnsiTheme="minorHAnsi" w:cstheme="minorHAnsi"/>
          <w:sz w:val="21"/>
          <w:szCs w:val="21"/>
        </w:rPr>
        <w:t xml:space="preserve"> do valor inicial atualizado do contrato, podendo ser prestada em qualquer das modalidades previstas no art. 96, §1º, da Lei nº 14.133/2021, conforme disciplinado no Termo de Referência e na minuta contratual.</w:t>
      </w:r>
    </w:p>
    <w:p w14:paraId="0A3E079D" w14:textId="77777777" w:rsidR="009B3593" w:rsidRPr="00A65561" w:rsidRDefault="009B3593" w:rsidP="009B3593">
      <w:pPr>
        <w:spacing w:line="360" w:lineRule="auto"/>
        <w:jc w:val="both"/>
        <w:rPr>
          <w:rFonts w:asciiTheme="minorHAnsi" w:hAnsiTheme="minorHAnsi" w:cstheme="minorHAnsi"/>
          <w:sz w:val="21"/>
          <w:szCs w:val="21"/>
        </w:rPr>
      </w:pPr>
    </w:p>
    <w:p w14:paraId="08B6C417" w14:textId="77777777" w:rsidR="009B3593" w:rsidRPr="00A65561" w:rsidRDefault="009B3593" w:rsidP="009B3593">
      <w:pPr>
        <w:spacing w:line="360" w:lineRule="auto"/>
        <w:jc w:val="both"/>
        <w:outlineLvl w:val="3"/>
        <w:rPr>
          <w:rFonts w:asciiTheme="minorHAnsi" w:hAnsiTheme="minorHAnsi" w:cstheme="minorHAnsi"/>
          <w:b/>
          <w:bCs/>
          <w:sz w:val="21"/>
          <w:szCs w:val="21"/>
        </w:rPr>
      </w:pPr>
      <w:r w:rsidRPr="00A65561">
        <w:rPr>
          <w:rFonts w:asciiTheme="minorHAnsi" w:hAnsiTheme="minorHAnsi" w:cstheme="minorHAnsi"/>
          <w:b/>
          <w:bCs/>
          <w:sz w:val="21"/>
          <w:szCs w:val="21"/>
        </w:rPr>
        <w:t>Garantias Securitárias</w:t>
      </w:r>
    </w:p>
    <w:p w14:paraId="668D66B8" w14:textId="77777777" w:rsidR="009B3593" w:rsidRPr="00A65561" w:rsidRDefault="009B3593" w:rsidP="009B3593">
      <w:pPr>
        <w:spacing w:line="360" w:lineRule="auto"/>
        <w:jc w:val="both"/>
        <w:outlineLvl w:val="3"/>
        <w:rPr>
          <w:rFonts w:asciiTheme="minorHAnsi" w:hAnsiTheme="minorHAnsi" w:cstheme="minorHAnsi"/>
          <w:b/>
          <w:bCs/>
          <w:sz w:val="21"/>
          <w:szCs w:val="21"/>
        </w:rPr>
      </w:pPr>
    </w:p>
    <w:p w14:paraId="59AA7BC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manter, durante toda a vigência do contrato:</w:t>
      </w:r>
    </w:p>
    <w:p w14:paraId="7C5C7B4E" w14:textId="77777777" w:rsidR="009B3593" w:rsidRPr="00A65561" w:rsidRDefault="009B3593" w:rsidP="00822E14">
      <w:pPr>
        <w:numPr>
          <w:ilvl w:val="0"/>
          <w:numId w:val="2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seguros exigidos pela legislação de trânsito vigente para os veículos utilizados na execução dos serviços;</w:t>
      </w:r>
    </w:p>
    <w:p w14:paraId="02F347A4" w14:textId="77777777" w:rsidR="009B3593" w:rsidRPr="00A65561" w:rsidRDefault="009B3593" w:rsidP="00822E14">
      <w:pPr>
        <w:numPr>
          <w:ilvl w:val="0"/>
          <w:numId w:val="2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seguro de responsabilidade civil, com cobertura para danos materiais, morais e corporais causados à Administração, a terceiros e aos estudantes transportados, compatível com os riscos da atividade;</w:t>
      </w:r>
    </w:p>
    <w:p w14:paraId="4A100C0F" w14:textId="77777777" w:rsidR="009B3593" w:rsidRPr="00A65561" w:rsidRDefault="009B3593" w:rsidP="00822E14">
      <w:pPr>
        <w:numPr>
          <w:ilvl w:val="0"/>
          <w:numId w:val="2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toda a documentação dos veículos, dos condutores, dos monitores e as autorizações exigidas para a prestação do transporte escolar permanentemente válidas e atualizadas.</w:t>
      </w:r>
    </w:p>
    <w:p w14:paraId="64AB7F1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w:t>
      </w:r>
    </w:p>
    <w:p w14:paraId="22380F9E"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Condições de Recebimento</w:t>
      </w:r>
    </w:p>
    <w:p w14:paraId="5BBBEDF3"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53A45D0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recebimento da prestação ocorrerá:</w:t>
      </w:r>
    </w:p>
    <w:p w14:paraId="639239B3" w14:textId="77777777" w:rsidR="009B3593" w:rsidRPr="00A65561" w:rsidRDefault="009B3593" w:rsidP="00822E14">
      <w:pPr>
        <w:numPr>
          <w:ilvl w:val="0"/>
          <w:numId w:val="116"/>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Provisoriamente, mediante verificação mensal da execução das rotas;</w:t>
      </w:r>
    </w:p>
    <w:p w14:paraId="05902CFD" w14:textId="0C569EE1" w:rsidR="009B3593" w:rsidRPr="00A65561" w:rsidRDefault="009B3593" w:rsidP="00822E14">
      <w:pPr>
        <w:numPr>
          <w:ilvl w:val="0"/>
          <w:numId w:val="116"/>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Definitivamente, após atesto do fiscal quanto à conformidade do serviço prestado.</w:t>
      </w:r>
    </w:p>
    <w:p w14:paraId="071A8EE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O descumprimento dos padrões mínimos poderá ensejar glosas e penalidades contratuais.</w:t>
      </w:r>
    </w:p>
    <w:p w14:paraId="20E8CEBF" w14:textId="77777777" w:rsidR="009B3593" w:rsidRPr="00A65561" w:rsidRDefault="009B3593" w:rsidP="009B3593">
      <w:pPr>
        <w:spacing w:line="360" w:lineRule="auto"/>
        <w:jc w:val="both"/>
        <w:rPr>
          <w:rFonts w:asciiTheme="minorHAnsi" w:hAnsiTheme="minorHAnsi" w:cstheme="minorHAnsi"/>
          <w:sz w:val="21"/>
          <w:szCs w:val="21"/>
        </w:rPr>
      </w:pPr>
    </w:p>
    <w:p w14:paraId="1E5029EA"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Requisitos de Qualidade e Desempenho</w:t>
      </w:r>
    </w:p>
    <w:p w14:paraId="0464B627"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26AC95D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assegurar:</w:t>
      </w:r>
    </w:p>
    <w:p w14:paraId="45FE12C1" w14:textId="77777777" w:rsidR="009B3593" w:rsidRPr="00A65561" w:rsidRDefault="009B3593" w:rsidP="00822E14">
      <w:pPr>
        <w:numPr>
          <w:ilvl w:val="0"/>
          <w:numId w:val="117"/>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Regularidade e pontualidade na execução das rotas;</w:t>
      </w:r>
    </w:p>
    <w:p w14:paraId="3F225D4A" w14:textId="77777777" w:rsidR="009B3593" w:rsidRPr="00A65561" w:rsidRDefault="009B3593" w:rsidP="00822E14">
      <w:pPr>
        <w:numPr>
          <w:ilvl w:val="0"/>
          <w:numId w:val="117"/>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Disponibilidade adequada da frota;</w:t>
      </w:r>
    </w:p>
    <w:p w14:paraId="2461BE4B" w14:textId="77777777" w:rsidR="009B3593" w:rsidRPr="00A65561" w:rsidRDefault="009B3593" w:rsidP="00822E14">
      <w:pPr>
        <w:numPr>
          <w:ilvl w:val="0"/>
          <w:numId w:val="117"/>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Substituição imediata em caso de falha mecânica;</w:t>
      </w:r>
    </w:p>
    <w:p w14:paraId="54CE17FD" w14:textId="77777777" w:rsidR="009B3593" w:rsidRPr="00A65561" w:rsidRDefault="009B3593" w:rsidP="00822E14">
      <w:pPr>
        <w:numPr>
          <w:ilvl w:val="0"/>
          <w:numId w:val="117"/>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Plano de contingência para eventos adversos;</w:t>
      </w:r>
    </w:p>
    <w:p w14:paraId="017B2F76" w14:textId="77777777" w:rsidR="009B3593" w:rsidRPr="00A65561" w:rsidRDefault="009B3593" w:rsidP="00822E14">
      <w:pPr>
        <w:numPr>
          <w:ilvl w:val="0"/>
          <w:numId w:val="117"/>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Registro de ocorrências.</w:t>
      </w:r>
    </w:p>
    <w:p w14:paraId="6DD88094"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25C9AF3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padrão de qualidade exigido é aquele suficiente para garantir segurança, continuidade e eficiência do serviço, vedadas exigências excessivas que restrinjam a competição.</w:t>
      </w:r>
    </w:p>
    <w:p w14:paraId="4554BE1B" w14:textId="77777777" w:rsidR="009B3593" w:rsidRPr="00A65561" w:rsidRDefault="009B3593" w:rsidP="009B3593">
      <w:pPr>
        <w:spacing w:line="360" w:lineRule="auto"/>
        <w:jc w:val="both"/>
        <w:rPr>
          <w:rFonts w:asciiTheme="minorHAnsi" w:hAnsiTheme="minorHAnsi" w:cstheme="minorHAnsi"/>
          <w:sz w:val="21"/>
          <w:szCs w:val="21"/>
        </w:rPr>
      </w:pPr>
    </w:p>
    <w:p w14:paraId="5F0DF0D1"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Sustentabilidade</w:t>
      </w:r>
    </w:p>
    <w:p w14:paraId="34DC680E"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0690AAA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Como obrigação contratual, deverão ser observadas:</w:t>
      </w:r>
    </w:p>
    <w:p w14:paraId="76F023D5" w14:textId="77777777" w:rsidR="009B3593" w:rsidRPr="00A65561" w:rsidRDefault="009B3593" w:rsidP="00822E14">
      <w:pPr>
        <w:numPr>
          <w:ilvl w:val="0"/>
          <w:numId w:val="118"/>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Manutenção preventiva para redução de emissões de poluentes;</w:t>
      </w:r>
    </w:p>
    <w:p w14:paraId="759B87AE" w14:textId="77777777" w:rsidR="009B3593" w:rsidRPr="00A65561" w:rsidRDefault="009B3593" w:rsidP="00822E14">
      <w:pPr>
        <w:numPr>
          <w:ilvl w:val="0"/>
          <w:numId w:val="118"/>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Direção econômica para redução de consumo de combustível;</w:t>
      </w:r>
    </w:p>
    <w:p w14:paraId="6AB10E3A" w14:textId="77777777" w:rsidR="009B3593" w:rsidRPr="00A65561" w:rsidRDefault="009B3593" w:rsidP="00822E14">
      <w:pPr>
        <w:numPr>
          <w:ilvl w:val="0"/>
          <w:numId w:val="118"/>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Destinação ambientalmente adequada de resíduos de manutenção;</w:t>
      </w:r>
    </w:p>
    <w:p w14:paraId="257BB631" w14:textId="77777777" w:rsidR="009B3593" w:rsidRPr="00A65561" w:rsidRDefault="009B3593" w:rsidP="00822E14">
      <w:pPr>
        <w:numPr>
          <w:ilvl w:val="0"/>
          <w:numId w:val="118"/>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Preferência por veículos com melhor eficiência energética, quando viável.</w:t>
      </w:r>
    </w:p>
    <w:p w14:paraId="16093797"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7AA661C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As exigências ambientais limitam-se a padrões de desempenho, não impondo tecnologia ou fabricante específico.</w:t>
      </w:r>
    </w:p>
    <w:p w14:paraId="5C0161BC" w14:textId="77777777" w:rsidR="009B3593" w:rsidRPr="00A65561" w:rsidRDefault="009B3593" w:rsidP="009B3593">
      <w:pPr>
        <w:spacing w:line="360" w:lineRule="auto"/>
        <w:jc w:val="both"/>
        <w:rPr>
          <w:rFonts w:asciiTheme="minorHAnsi" w:hAnsiTheme="minorHAnsi" w:cstheme="minorHAnsi"/>
          <w:sz w:val="21"/>
          <w:szCs w:val="21"/>
        </w:rPr>
      </w:pPr>
    </w:p>
    <w:p w14:paraId="3C0F58B7"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Estimativas de Quantidade</w:t>
      </w:r>
    </w:p>
    <w:p w14:paraId="33CB4224"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17B53AD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estimativas de veículos e quilometragem foram definidas com base em levantamento técnico realizado “in loco”, considerando:</w:t>
      </w:r>
    </w:p>
    <w:p w14:paraId="1EA01DAF" w14:textId="77777777" w:rsidR="009B3593" w:rsidRPr="00A65561" w:rsidRDefault="009B3593" w:rsidP="00822E14">
      <w:pPr>
        <w:numPr>
          <w:ilvl w:val="0"/>
          <w:numId w:val="119"/>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Rotas existentes;</w:t>
      </w:r>
    </w:p>
    <w:p w14:paraId="7F9F7D8A" w14:textId="77777777" w:rsidR="009B3593" w:rsidRPr="00A65561" w:rsidRDefault="009B3593" w:rsidP="00822E14">
      <w:pPr>
        <w:numPr>
          <w:ilvl w:val="0"/>
          <w:numId w:val="119"/>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Demanda real de alunos;</w:t>
      </w:r>
    </w:p>
    <w:p w14:paraId="24A01577" w14:textId="77777777" w:rsidR="009B3593" w:rsidRPr="00A65561" w:rsidRDefault="009B3593" w:rsidP="00822E14">
      <w:pPr>
        <w:numPr>
          <w:ilvl w:val="0"/>
          <w:numId w:val="119"/>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Necessidade de veículos convencionais e adaptados;</w:t>
      </w:r>
    </w:p>
    <w:p w14:paraId="2C64334C" w14:textId="77777777" w:rsidR="009B3593" w:rsidRPr="00A65561" w:rsidRDefault="009B3593" w:rsidP="00822E14">
      <w:pPr>
        <w:numPr>
          <w:ilvl w:val="0"/>
          <w:numId w:val="119"/>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lastRenderedPageBreak/>
        <w:t>Critérios de segurança e acessibilidade.</w:t>
      </w:r>
    </w:p>
    <w:p w14:paraId="1B10C5E0" w14:textId="77777777" w:rsidR="009B3593" w:rsidRPr="00A65561" w:rsidRDefault="009B3593" w:rsidP="009B3593">
      <w:pPr>
        <w:spacing w:line="360" w:lineRule="auto"/>
        <w:ind w:left="720"/>
        <w:jc w:val="both"/>
        <w:textAlignment w:val="baseline"/>
        <w:rPr>
          <w:rFonts w:asciiTheme="minorHAnsi" w:hAnsiTheme="minorHAnsi" w:cstheme="minorHAnsi"/>
          <w:sz w:val="21"/>
          <w:szCs w:val="21"/>
        </w:rPr>
      </w:pPr>
    </w:p>
    <w:p w14:paraId="6D83DEF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memória de cálculo integra o planejamento técnico e servirá como referência para a contratação, podendo haver ajustes após consolidação definitiva das rotas.</w:t>
      </w:r>
    </w:p>
    <w:p w14:paraId="770E8E16" w14:textId="77777777" w:rsidR="009B3593" w:rsidRPr="00A65561" w:rsidRDefault="009B3593" w:rsidP="009B3593">
      <w:pPr>
        <w:spacing w:line="360" w:lineRule="auto"/>
        <w:jc w:val="both"/>
        <w:rPr>
          <w:rFonts w:asciiTheme="minorHAnsi" w:hAnsiTheme="minorHAnsi" w:cstheme="minorHAnsi"/>
          <w:sz w:val="21"/>
          <w:szCs w:val="21"/>
        </w:rPr>
      </w:pPr>
    </w:p>
    <w:p w14:paraId="046DDDB4"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Justificativa das Exigências de Habilitação</w:t>
      </w:r>
    </w:p>
    <w:p w14:paraId="05DEF1AD"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p>
    <w:p w14:paraId="54EA1E9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Considerando tratar-se de serviço contínuo e essencial, envolvendo transporte diário de estudantes, inclusive menores de idade, mostra-se necessária a previsão, no instrumento convocatório, de exigências proporcionais de:</w:t>
      </w:r>
    </w:p>
    <w:p w14:paraId="34A3544D" w14:textId="77777777" w:rsidR="009B3593" w:rsidRPr="00A65561" w:rsidRDefault="009B3593" w:rsidP="00822E14">
      <w:pPr>
        <w:numPr>
          <w:ilvl w:val="0"/>
          <w:numId w:val="120"/>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Habilitação jurídica regular;</w:t>
      </w:r>
    </w:p>
    <w:p w14:paraId="78E5ED94" w14:textId="77777777" w:rsidR="009B3593" w:rsidRPr="00A65561" w:rsidRDefault="009B3593" w:rsidP="00822E14">
      <w:pPr>
        <w:numPr>
          <w:ilvl w:val="0"/>
          <w:numId w:val="120"/>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Regularidade fiscal e trabalhista;</w:t>
      </w:r>
    </w:p>
    <w:p w14:paraId="27D83E47" w14:textId="77777777" w:rsidR="009B3593" w:rsidRPr="00A65561" w:rsidRDefault="009B3593" w:rsidP="00822E14">
      <w:pPr>
        <w:numPr>
          <w:ilvl w:val="0"/>
          <w:numId w:val="120"/>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Qualificação econômico-financeira compatível com a execução contratual;</w:t>
      </w:r>
    </w:p>
    <w:p w14:paraId="2DD9F8D8" w14:textId="77777777" w:rsidR="009B3593" w:rsidRPr="00A65561" w:rsidRDefault="009B3593" w:rsidP="00822E14">
      <w:pPr>
        <w:numPr>
          <w:ilvl w:val="0"/>
          <w:numId w:val="120"/>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Qualificação técnica compatível com o objeto.</w:t>
      </w:r>
    </w:p>
    <w:p w14:paraId="1E2C4226" w14:textId="77777777" w:rsidR="009B3593" w:rsidRPr="00A65561" w:rsidRDefault="009B3593" w:rsidP="009B3593">
      <w:pPr>
        <w:spacing w:line="360" w:lineRule="auto"/>
        <w:jc w:val="both"/>
        <w:rPr>
          <w:rFonts w:asciiTheme="minorHAnsi" w:hAnsiTheme="minorHAnsi" w:cstheme="minorHAnsi"/>
          <w:sz w:val="21"/>
          <w:szCs w:val="21"/>
        </w:rPr>
      </w:pPr>
    </w:p>
    <w:p w14:paraId="22F270D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Será admitida a participação de empresas em recuperação judicial, desde que comprovada a viabilidade econômico-financeira para execução do contrato, mediante apresentação de documentação idônea, nos termos da legislação vigente e da jurisprudência aplicável.</w:t>
      </w:r>
    </w:p>
    <w:p w14:paraId="4B72A774" w14:textId="260529FD"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exigências deverão observar os princípios da proporcionalidade, razoabilidade e competitividade, limitando-se ao estritamente necessário para garantir a adequada execução do contrato.</w:t>
      </w:r>
    </w:p>
    <w:p w14:paraId="088EECD4" w14:textId="77777777" w:rsidR="009B3593" w:rsidRPr="00A65561" w:rsidRDefault="009B3593" w:rsidP="009B3593">
      <w:pPr>
        <w:pStyle w:val="PargrafodaLista"/>
        <w:spacing w:line="360" w:lineRule="auto"/>
        <w:ind w:left="0"/>
        <w:jc w:val="both"/>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Proporcionalidade e Adequação</w:t>
      </w:r>
    </w:p>
    <w:p w14:paraId="6E203E3B" w14:textId="77777777" w:rsidR="009B3593" w:rsidRPr="00A65561" w:rsidRDefault="009B3593" w:rsidP="009B3593">
      <w:pPr>
        <w:pStyle w:val="PargrafodaLista"/>
        <w:spacing w:line="360" w:lineRule="auto"/>
        <w:ind w:left="765"/>
        <w:jc w:val="both"/>
        <w:rPr>
          <w:rFonts w:asciiTheme="minorHAnsi" w:hAnsiTheme="minorHAnsi" w:cstheme="minorHAnsi"/>
          <w:b/>
          <w:bCs/>
          <w:sz w:val="21"/>
          <w:szCs w:val="21"/>
        </w:rPr>
      </w:pPr>
    </w:p>
    <w:p w14:paraId="660046A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requisitos estabelecidos:</w:t>
      </w:r>
    </w:p>
    <w:p w14:paraId="33A28F97" w14:textId="77777777" w:rsidR="009B3593" w:rsidRPr="00A65561" w:rsidRDefault="009B3593" w:rsidP="00822E14">
      <w:pPr>
        <w:numPr>
          <w:ilvl w:val="0"/>
          <w:numId w:val="12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São indispensáveis à segurança dos usuários;</w:t>
      </w:r>
    </w:p>
    <w:p w14:paraId="7E6B6C6B" w14:textId="77777777" w:rsidR="009B3593" w:rsidRPr="00A65561" w:rsidRDefault="009B3593" w:rsidP="00822E14">
      <w:pPr>
        <w:numPr>
          <w:ilvl w:val="0"/>
          <w:numId w:val="12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Observam a legislação vigente;</w:t>
      </w:r>
    </w:p>
    <w:p w14:paraId="7A2B3988" w14:textId="77777777" w:rsidR="009B3593" w:rsidRPr="00A65561" w:rsidRDefault="009B3593" w:rsidP="00822E14">
      <w:pPr>
        <w:numPr>
          <w:ilvl w:val="0"/>
          <w:numId w:val="12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Não impõem marca, modelo ou tecnologia específica;</w:t>
      </w:r>
    </w:p>
    <w:p w14:paraId="674B0F90" w14:textId="77777777" w:rsidR="009B3593" w:rsidRPr="00A65561" w:rsidRDefault="009B3593" w:rsidP="00822E14">
      <w:pPr>
        <w:numPr>
          <w:ilvl w:val="0"/>
          <w:numId w:val="12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Não criam barreiras artificiais à competição;</w:t>
      </w:r>
    </w:p>
    <w:p w14:paraId="45A0FC93" w14:textId="77777777" w:rsidR="009B3593" w:rsidRPr="00A65561" w:rsidRDefault="009B3593" w:rsidP="00822E14">
      <w:pPr>
        <w:numPr>
          <w:ilvl w:val="0"/>
          <w:numId w:val="121"/>
        </w:numPr>
        <w:spacing w:line="360" w:lineRule="auto"/>
        <w:jc w:val="both"/>
        <w:textAlignment w:val="baseline"/>
        <w:rPr>
          <w:rFonts w:asciiTheme="minorHAnsi" w:hAnsiTheme="minorHAnsi" w:cstheme="minorHAnsi"/>
          <w:sz w:val="21"/>
          <w:szCs w:val="21"/>
        </w:rPr>
      </w:pPr>
      <w:r w:rsidRPr="00A65561">
        <w:rPr>
          <w:rFonts w:asciiTheme="minorHAnsi" w:hAnsiTheme="minorHAnsi" w:cstheme="minorHAnsi"/>
          <w:sz w:val="21"/>
          <w:szCs w:val="21"/>
        </w:rPr>
        <w:t>Buscam assegurar a proposta mais vantajosa para a Administração.</w:t>
      </w:r>
    </w:p>
    <w:p w14:paraId="2F23837B" w14:textId="77777777" w:rsidR="009B3593" w:rsidRPr="00A65561" w:rsidRDefault="009B3593" w:rsidP="009B3593">
      <w:pPr>
        <w:tabs>
          <w:tab w:val="left" w:pos="915"/>
        </w:tabs>
        <w:spacing w:line="360" w:lineRule="auto"/>
        <w:rPr>
          <w:rFonts w:asciiTheme="minorHAnsi" w:hAnsiTheme="minorHAnsi" w:cstheme="minorHAnsi"/>
          <w:sz w:val="21"/>
          <w:szCs w:val="21"/>
        </w:rPr>
      </w:pPr>
    </w:p>
    <w:p w14:paraId="0077C394" w14:textId="77777777" w:rsidR="009B3593" w:rsidRPr="00A65561" w:rsidRDefault="009B3593" w:rsidP="00822E14">
      <w:pPr>
        <w:pStyle w:val="PargrafodaLista"/>
        <w:numPr>
          <w:ilvl w:val="0"/>
          <w:numId w:val="123"/>
        </w:numPr>
        <w:tabs>
          <w:tab w:val="left" w:pos="915"/>
        </w:tabs>
        <w:spacing w:line="360" w:lineRule="auto"/>
        <w:rPr>
          <w:rFonts w:asciiTheme="minorHAnsi" w:hAnsiTheme="minorHAnsi" w:cstheme="minorHAnsi"/>
          <w:b/>
          <w:sz w:val="21"/>
          <w:szCs w:val="21"/>
        </w:rPr>
      </w:pPr>
      <w:r w:rsidRPr="00A65561">
        <w:rPr>
          <w:rFonts w:asciiTheme="minorHAnsi" w:hAnsiTheme="minorHAnsi" w:cstheme="minorHAnsi"/>
          <w:b/>
          <w:sz w:val="21"/>
          <w:szCs w:val="21"/>
        </w:rPr>
        <w:t>ESTIMATIVA DE QUANTIDADE</w:t>
      </w:r>
    </w:p>
    <w:p w14:paraId="0D96B998" w14:textId="77777777" w:rsidR="009B3593" w:rsidRPr="00A65561" w:rsidRDefault="009B3593" w:rsidP="009B3593">
      <w:pPr>
        <w:pStyle w:val="PargrafodaLista"/>
        <w:tabs>
          <w:tab w:val="left" w:pos="915"/>
        </w:tabs>
        <w:spacing w:line="360" w:lineRule="auto"/>
        <w:rPr>
          <w:rFonts w:asciiTheme="minorHAnsi" w:hAnsiTheme="minorHAnsi" w:cstheme="minorHAnsi"/>
          <w:sz w:val="21"/>
          <w:szCs w:val="21"/>
        </w:rPr>
      </w:pPr>
    </w:p>
    <w:p w14:paraId="6A5AB1D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Nos termos do art. 18, § 2º da Lei nº 14.133/2021, considerando possíveis contratações correlatas ou interdependentes e garantindo a racionalidade da execução e a economicidade do contrato, a </w:t>
      </w:r>
      <w:r w:rsidRPr="00A65561">
        <w:rPr>
          <w:rFonts w:asciiTheme="minorHAnsi" w:hAnsiTheme="minorHAnsi" w:cstheme="minorHAnsi"/>
          <w:bCs/>
          <w:sz w:val="21"/>
          <w:szCs w:val="21"/>
        </w:rPr>
        <w:t>Secretaria Municipal de Educação de Santa Branca</w:t>
      </w:r>
      <w:r w:rsidRPr="00A65561">
        <w:rPr>
          <w:rFonts w:asciiTheme="minorHAnsi" w:hAnsiTheme="minorHAnsi" w:cstheme="minorHAnsi"/>
          <w:sz w:val="21"/>
          <w:szCs w:val="21"/>
        </w:rPr>
        <w:t xml:space="preserve"> definiu a quantidade de veículos, operadores e quilômetros rodados com base na análise detalhada das necessidades identificadas, levando em consideração:</w:t>
      </w:r>
    </w:p>
    <w:p w14:paraId="34667917" w14:textId="77777777" w:rsidR="009B3593" w:rsidRPr="00A65561" w:rsidRDefault="009B3593" w:rsidP="009B3593">
      <w:pPr>
        <w:spacing w:line="360" w:lineRule="auto"/>
        <w:jc w:val="both"/>
        <w:rPr>
          <w:rFonts w:asciiTheme="minorHAnsi" w:hAnsiTheme="minorHAnsi" w:cstheme="minorHAnsi"/>
          <w:sz w:val="21"/>
          <w:szCs w:val="21"/>
        </w:rPr>
      </w:pPr>
    </w:p>
    <w:p w14:paraId="5A4024A5"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demanda real de alunos matriculados na Rede Municipal de Ensino, nas linhas compartilhadas com a rede estadual e nas creches municipais;</w:t>
      </w:r>
    </w:p>
    <w:p w14:paraId="69CABE1B"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rotas existentes, considerando distâncias, tempo de percurso e particularidades de acesso urbano e rural;</w:t>
      </w:r>
    </w:p>
    <w:p w14:paraId="21EC0ECB"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necessidade de veículos adaptados para estudantes com deficiência ou mobilidade reduzida;</w:t>
      </w:r>
    </w:p>
    <w:p w14:paraId="78003452"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Diretrizes de segurança e acessibilidade exigidas para transporte escolar;</w:t>
      </w:r>
    </w:p>
    <w:p w14:paraId="3AE41EEE"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Potenciais ganhos de escala e otimização de rotas, evitando ociosidade de frota e deslocamentos desnecessários;</w:t>
      </w:r>
    </w:p>
    <w:p w14:paraId="5C837517" w14:textId="77777777" w:rsidR="009B3593" w:rsidRPr="00A65561" w:rsidRDefault="009B3593" w:rsidP="00822E14">
      <w:pPr>
        <w:numPr>
          <w:ilvl w:val="0"/>
          <w:numId w:val="12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Contratações correlatas ou interdependentes, de forma a consolidar rotas e maximizar a eficiência do serviço.</w:t>
      </w:r>
    </w:p>
    <w:p w14:paraId="3A2FCB06" w14:textId="77777777" w:rsidR="009B3593" w:rsidRPr="00A65561" w:rsidRDefault="009B3593" w:rsidP="009B3593">
      <w:pPr>
        <w:spacing w:line="360" w:lineRule="auto"/>
        <w:jc w:val="both"/>
        <w:rPr>
          <w:rFonts w:asciiTheme="minorHAnsi" w:hAnsiTheme="minorHAnsi" w:cstheme="minorHAnsi"/>
          <w:sz w:val="21"/>
          <w:szCs w:val="21"/>
        </w:rPr>
      </w:pPr>
    </w:p>
    <w:p w14:paraId="568C6C96"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Metodologia de Estimativa</w:t>
      </w:r>
    </w:p>
    <w:p w14:paraId="642E944D"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9FC37B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definir os quantitativos foram adotados os seguintes procedimentos técnicos:</w:t>
      </w:r>
    </w:p>
    <w:p w14:paraId="0BF18CD2" w14:textId="77777777" w:rsidR="009B3593" w:rsidRPr="00A65561" w:rsidRDefault="009B3593" w:rsidP="009B3593">
      <w:pPr>
        <w:spacing w:line="360" w:lineRule="auto"/>
        <w:jc w:val="both"/>
        <w:rPr>
          <w:rFonts w:asciiTheme="minorHAnsi" w:hAnsiTheme="minorHAnsi" w:cstheme="minorHAnsi"/>
          <w:sz w:val="21"/>
          <w:szCs w:val="21"/>
        </w:rPr>
      </w:pPr>
    </w:p>
    <w:p w14:paraId="4CB41002"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Levantamento “in loco”</w:t>
      </w:r>
      <w:r w:rsidRPr="00A65561">
        <w:rPr>
          <w:rFonts w:asciiTheme="minorHAnsi" w:hAnsiTheme="minorHAnsi" w:cstheme="minorHAnsi"/>
          <w:sz w:val="21"/>
          <w:szCs w:val="21"/>
        </w:rPr>
        <w:t xml:space="preserve"> das rotas escolares, medindo distâncias percorridas, condições de acesso e tempo de deslocamento.</w:t>
      </w:r>
    </w:p>
    <w:p w14:paraId="32D6EDA6"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Mapeamento da demanda de alunos</w:t>
      </w:r>
      <w:r w:rsidRPr="00A65561">
        <w:rPr>
          <w:rFonts w:asciiTheme="minorHAnsi" w:hAnsiTheme="minorHAnsi" w:cstheme="minorHAnsi"/>
          <w:sz w:val="21"/>
          <w:szCs w:val="21"/>
        </w:rPr>
        <w:t xml:space="preserve"> por rota, incluindo idade, escolaridade e necessidades especiais.</w:t>
      </w:r>
    </w:p>
    <w:p w14:paraId="7A67D9BC"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Cálculo da frota necessária</w:t>
      </w:r>
      <w:r w:rsidRPr="00A65561">
        <w:rPr>
          <w:rFonts w:asciiTheme="minorHAnsi" w:hAnsiTheme="minorHAnsi" w:cstheme="minorHAnsi"/>
          <w:sz w:val="21"/>
          <w:szCs w:val="21"/>
        </w:rPr>
        <w:t xml:space="preserve"> para atender todas as rotas com veículos adequados (ônibus, micro-ônibus e micro-ônibus adaptados).</w:t>
      </w:r>
    </w:p>
    <w:p w14:paraId="7D18F8BB"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Verificação da disponibilidade de operadores</w:t>
      </w:r>
      <w:r w:rsidRPr="00A65561">
        <w:rPr>
          <w:rFonts w:asciiTheme="minorHAnsi" w:hAnsiTheme="minorHAnsi" w:cstheme="minorHAnsi"/>
          <w:sz w:val="21"/>
          <w:szCs w:val="21"/>
        </w:rPr>
        <w:t>, considerando motoristas e monitores escolares.</w:t>
      </w:r>
    </w:p>
    <w:p w14:paraId="420B0C74"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Ajuste da quilometragem</w:t>
      </w:r>
      <w:r w:rsidRPr="00A65561">
        <w:rPr>
          <w:rFonts w:asciiTheme="minorHAnsi" w:hAnsiTheme="minorHAnsi" w:cstheme="minorHAnsi"/>
          <w:sz w:val="21"/>
          <w:szCs w:val="21"/>
        </w:rPr>
        <w:t xml:space="preserve"> para incluir reservas técnicas e contingências operacionais, garantindo continuidade do serviço em caso de falhas mecânicas ou imprevistos.</w:t>
      </w:r>
    </w:p>
    <w:p w14:paraId="3CE994FC"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Validação dos parâmetros de segurança e acessibilidade</w:t>
      </w:r>
      <w:r w:rsidRPr="00A65561">
        <w:rPr>
          <w:rFonts w:asciiTheme="minorHAnsi" w:hAnsiTheme="minorHAnsi" w:cstheme="minorHAnsi"/>
          <w:sz w:val="21"/>
          <w:szCs w:val="21"/>
        </w:rPr>
        <w:t>, em conformidade com normas do CONTRAN, ABNT e diretrizes do Programa Caminho da Escola.</w:t>
      </w:r>
    </w:p>
    <w:p w14:paraId="68054F07" w14:textId="77777777" w:rsidR="009B3593" w:rsidRPr="00A65561" w:rsidRDefault="009B3593" w:rsidP="00822E14">
      <w:pPr>
        <w:numPr>
          <w:ilvl w:val="0"/>
          <w:numId w:val="12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 capacidade operacional dos veículos foi estimada de forma referencial, podendo variar conforme a configuração efetiva de ocupação, condições das rotas e necessidades de acessibilidade, sendo vedada qualquer forma de superlotação e devendo ser respeitadas as normas de segurança aplicáveis.</w:t>
      </w:r>
    </w:p>
    <w:p w14:paraId="2EB5A453" w14:textId="77777777" w:rsidR="009B3593" w:rsidRPr="00A65561" w:rsidRDefault="009B3593" w:rsidP="009B3593">
      <w:pPr>
        <w:spacing w:line="360" w:lineRule="auto"/>
        <w:ind w:left="720"/>
        <w:jc w:val="both"/>
        <w:rPr>
          <w:rFonts w:asciiTheme="minorHAnsi" w:hAnsiTheme="minorHAnsi" w:cstheme="minorHAnsi"/>
          <w:sz w:val="21"/>
          <w:szCs w:val="21"/>
        </w:rPr>
      </w:pPr>
    </w:p>
    <w:p w14:paraId="096DC36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metodologia adotada assegura que as quantidades estimadas são </w:t>
      </w:r>
      <w:r w:rsidRPr="00A65561">
        <w:rPr>
          <w:rFonts w:asciiTheme="minorHAnsi" w:hAnsiTheme="minorHAnsi" w:cstheme="minorHAnsi"/>
          <w:bCs/>
          <w:sz w:val="21"/>
          <w:szCs w:val="21"/>
        </w:rPr>
        <w:t>suficientes, porém não excessivas</w:t>
      </w:r>
      <w:r w:rsidRPr="00A65561">
        <w:rPr>
          <w:rFonts w:asciiTheme="minorHAnsi" w:hAnsiTheme="minorHAnsi" w:cstheme="minorHAnsi"/>
          <w:sz w:val="21"/>
          <w:szCs w:val="21"/>
        </w:rPr>
        <w:t>, evitando a necessidade de aditamentos contratuais ou desperdício de recursos públicos, observados os parâmetros técnicos de demanda e segurança operacional levantados no estudo.</w:t>
      </w:r>
    </w:p>
    <w:p w14:paraId="52EDB8DB"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Estimativa de Veículos e Quilometragem</w:t>
      </w:r>
    </w:p>
    <w:p w14:paraId="04D9881F"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50D1512" w14:textId="7219C7C5"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seguir, apresenta-se a tabela consolidada das estimativas de veículos e quilômetros, com base no levantamento das rotas escolares:</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276"/>
        <w:gridCol w:w="1163"/>
      </w:tblGrid>
      <w:tr w:rsidR="009B3593" w:rsidRPr="00A65561" w14:paraId="774D6EB9" w14:textId="77777777" w:rsidTr="006F6365">
        <w:tc>
          <w:tcPr>
            <w:tcW w:w="6804" w:type="dxa"/>
            <w:shd w:val="clear" w:color="auto" w:fill="D9D9D9"/>
          </w:tcPr>
          <w:p w14:paraId="41EE395E" w14:textId="77777777" w:rsidR="009B3593" w:rsidRPr="00A65561" w:rsidRDefault="009B3593" w:rsidP="006F6365">
            <w:pPr>
              <w:jc w:val="center"/>
              <w:rPr>
                <w:rFonts w:asciiTheme="minorHAnsi" w:hAnsiTheme="minorHAnsi" w:cstheme="minorHAnsi"/>
                <w:b/>
                <w:sz w:val="21"/>
                <w:szCs w:val="21"/>
              </w:rPr>
            </w:pPr>
          </w:p>
          <w:p w14:paraId="6B1B9F37" w14:textId="77777777" w:rsidR="009B3593" w:rsidRPr="00A65561" w:rsidRDefault="009B3593" w:rsidP="006F6365">
            <w:pPr>
              <w:jc w:val="center"/>
              <w:rPr>
                <w:rFonts w:asciiTheme="minorHAnsi" w:hAnsiTheme="minorHAnsi" w:cstheme="minorHAnsi"/>
                <w:b/>
                <w:sz w:val="21"/>
                <w:szCs w:val="21"/>
              </w:rPr>
            </w:pPr>
            <w:r w:rsidRPr="00A65561">
              <w:rPr>
                <w:rFonts w:asciiTheme="minorHAnsi" w:hAnsiTheme="minorHAnsi" w:cstheme="minorHAnsi"/>
                <w:b/>
                <w:sz w:val="21"/>
                <w:szCs w:val="21"/>
              </w:rPr>
              <w:t>Descritivo</w:t>
            </w:r>
          </w:p>
        </w:tc>
        <w:tc>
          <w:tcPr>
            <w:tcW w:w="1276" w:type="dxa"/>
            <w:shd w:val="clear" w:color="auto" w:fill="D9D9D9"/>
          </w:tcPr>
          <w:p w14:paraId="1DB7F98B" w14:textId="77777777" w:rsidR="009B3593" w:rsidRPr="00A65561" w:rsidRDefault="009B3593" w:rsidP="006F6365">
            <w:pPr>
              <w:jc w:val="center"/>
              <w:rPr>
                <w:rFonts w:asciiTheme="minorHAnsi" w:hAnsiTheme="minorHAnsi" w:cstheme="minorHAnsi"/>
                <w:b/>
                <w:sz w:val="21"/>
                <w:szCs w:val="21"/>
              </w:rPr>
            </w:pPr>
          </w:p>
          <w:p w14:paraId="35ED0703" w14:textId="77777777" w:rsidR="009B3593" w:rsidRPr="00A65561" w:rsidRDefault="009B3593" w:rsidP="006F6365">
            <w:pPr>
              <w:jc w:val="center"/>
              <w:rPr>
                <w:rFonts w:asciiTheme="minorHAnsi" w:hAnsiTheme="minorHAnsi" w:cstheme="minorHAnsi"/>
                <w:b/>
                <w:sz w:val="21"/>
                <w:szCs w:val="21"/>
              </w:rPr>
            </w:pPr>
            <w:r w:rsidRPr="00A65561">
              <w:rPr>
                <w:rFonts w:asciiTheme="minorHAnsi" w:hAnsiTheme="minorHAnsi" w:cstheme="minorHAnsi"/>
                <w:b/>
                <w:sz w:val="21"/>
                <w:szCs w:val="21"/>
              </w:rPr>
              <w:t>Medida</w:t>
            </w:r>
          </w:p>
        </w:tc>
        <w:tc>
          <w:tcPr>
            <w:tcW w:w="1163" w:type="dxa"/>
            <w:shd w:val="clear" w:color="auto" w:fill="D9D9D9"/>
          </w:tcPr>
          <w:p w14:paraId="6132DCCC" w14:textId="77777777" w:rsidR="009B3593" w:rsidRPr="00A65561" w:rsidRDefault="009B3593" w:rsidP="006F6365">
            <w:pPr>
              <w:jc w:val="center"/>
              <w:rPr>
                <w:rFonts w:asciiTheme="minorHAnsi" w:hAnsiTheme="minorHAnsi" w:cstheme="minorHAnsi"/>
                <w:b/>
                <w:sz w:val="21"/>
                <w:szCs w:val="21"/>
              </w:rPr>
            </w:pPr>
            <w:r w:rsidRPr="00A65561">
              <w:rPr>
                <w:rFonts w:asciiTheme="minorHAnsi" w:hAnsiTheme="minorHAnsi" w:cstheme="minorHAnsi"/>
                <w:b/>
                <w:sz w:val="21"/>
                <w:szCs w:val="21"/>
              </w:rPr>
              <w:t>Quantidade Total</w:t>
            </w:r>
          </w:p>
        </w:tc>
      </w:tr>
      <w:tr w:rsidR="009B3593" w:rsidRPr="00A65561" w14:paraId="050832B3" w14:textId="77777777" w:rsidTr="006F6365">
        <w:tc>
          <w:tcPr>
            <w:tcW w:w="6804" w:type="dxa"/>
          </w:tcPr>
          <w:p w14:paraId="709DAFA2" w14:textId="77777777" w:rsidR="009B3593" w:rsidRPr="00A65561" w:rsidRDefault="009B3593" w:rsidP="006F6365">
            <w:pPr>
              <w:jc w:val="both"/>
              <w:rPr>
                <w:rFonts w:asciiTheme="minorHAnsi" w:hAnsiTheme="minorHAnsi" w:cstheme="minorHAnsi"/>
                <w:sz w:val="21"/>
                <w:szCs w:val="21"/>
              </w:rPr>
            </w:pPr>
          </w:p>
          <w:p w14:paraId="6C67C093"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01 ÔNIBUS DE 45 LUGARES</w:t>
            </w:r>
          </w:p>
        </w:tc>
        <w:tc>
          <w:tcPr>
            <w:tcW w:w="1276" w:type="dxa"/>
          </w:tcPr>
          <w:p w14:paraId="6353C8CD"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204B54FD"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150</w:t>
            </w:r>
          </w:p>
        </w:tc>
      </w:tr>
      <w:tr w:rsidR="009B3593" w:rsidRPr="00A65561" w14:paraId="26F7F132" w14:textId="77777777" w:rsidTr="006F6365">
        <w:tc>
          <w:tcPr>
            <w:tcW w:w="6804" w:type="dxa"/>
          </w:tcPr>
          <w:p w14:paraId="268DA6C4" w14:textId="77777777" w:rsidR="009B3593" w:rsidRPr="00A65561" w:rsidRDefault="009B3593" w:rsidP="006F6365">
            <w:pPr>
              <w:jc w:val="both"/>
              <w:rPr>
                <w:rFonts w:asciiTheme="minorHAnsi" w:hAnsiTheme="minorHAnsi" w:cstheme="minorHAnsi"/>
                <w:sz w:val="21"/>
                <w:szCs w:val="21"/>
              </w:rPr>
            </w:pPr>
          </w:p>
          <w:p w14:paraId="23436759"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6BE0995F"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2268BBC3"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230</w:t>
            </w:r>
          </w:p>
        </w:tc>
      </w:tr>
      <w:tr w:rsidR="009B3593" w:rsidRPr="00A65561" w14:paraId="2C93CBAD" w14:textId="77777777" w:rsidTr="006F6365">
        <w:tc>
          <w:tcPr>
            <w:tcW w:w="6804" w:type="dxa"/>
          </w:tcPr>
          <w:p w14:paraId="10ECDE56" w14:textId="77777777" w:rsidR="009B3593" w:rsidRPr="00A65561" w:rsidRDefault="009B3593" w:rsidP="006F6365">
            <w:pPr>
              <w:rPr>
                <w:rFonts w:asciiTheme="minorHAnsi" w:hAnsiTheme="minorHAnsi" w:cstheme="minorHAnsi"/>
                <w:sz w:val="21"/>
                <w:szCs w:val="21"/>
              </w:rPr>
            </w:pPr>
          </w:p>
          <w:p w14:paraId="6A1A548B"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0F2A4765"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64019A92"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100</w:t>
            </w:r>
          </w:p>
        </w:tc>
      </w:tr>
      <w:tr w:rsidR="009B3593" w:rsidRPr="00A65561" w14:paraId="7323A7DA" w14:textId="77777777" w:rsidTr="006F6365">
        <w:tc>
          <w:tcPr>
            <w:tcW w:w="6804" w:type="dxa"/>
          </w:tcPr>
          <w:p w14:paraId="3CF97042" w14:textId="77777777" w:rsidR="009B3593" w:rsidRPr="00A65561" w:rsidRDefault="009B3593" w:rsidP="006F6365">
            <w:pPr>
              <w:rPr>
                <w:rFonts w:asciiTheme="minorHAnsi" w:hAnsiTheme="minorHAnsi" w:cstheme="minorHAnsi"/>
                <w:sz w:val="21"/>
                <w:szCs w:val="21"/>
              </w:rPr>
            </w:pPr>
          </w:p>
          <w:p w14:paraId="48546799"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69172754"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384CBE0C"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50</w:t>
            </w:r>
          </w:p>
        </w:tc>
      </w:tr>
      <w:tr w:rsidR="009B3593" w:rsidRPr="00A65561" w14:paraId="3E56ABA5" w14:textId="77777777" w:rsidTr="006F6365">
        <w:tc>
          <w:tcPr>
            <w:tcW w:w="6804" w:type="dxa"/>
          </w:tcPr>
          <w:p w14:paraId="39EB39B3" w14:textId="77777777" w:rsidR="009B3593" w:rsidRPr="00A65561" w:rsidRDefault="009B3593" w:rsidP="006F6365">
            <w:pPr>
              <w:rPr>
                <w:rFonts w:asciiTheme="minorHAnsi" w:hAnsiTheme="minorHAnsi" w:cstheme="minorHAnsi"/>
                <w:sz w:val="21"/>
                <w:szCs w:val="21"/>
              </w:rPr>
            </w:pPr>
          </w:p>
          <w:p w14:paraId="10116A43"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072644D7"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622B9DEE"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50</w:t>
            </w:r>
          </w:p>
        </w:tc>
      </w:tr>
      <w:tr w:rsidR="009B3593" w:rsidRPr="00A65561" w14:paraId="445F2A66" w14:textId="77777777" w:rsidTr="006F6365">
        <w:tc>
          <w:tcPr>
            <w:tcW w:w="6804" w:type="dxa"/>
          </w:tcPr>
          <w:p w14:paraId="1E03C045" w14:textId="77777777" w:rsidR="009B3593" w:rsidRPr="00A65561" w:rsidRDefault="009B3593" w:rsidP="006F6365">
            <w:pPr>
              <w:rPr>
                <w:rFonts w:asciiTheme="minorHAnsi" w:hAnsiTheme="minorHAnsi" w:cstheme="minorHAnsi"/>
                <w:sz w:val="21"/>
                <w:szCs w:val="21"/>
              </w:rPr>
            </w:pPr>
          </w:p>
          <w:p w14:paraId="10F3DD0D"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76740839"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5C6C5E01"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57,2</w:t>
            </w:r>
          </w:p>
        </w:tc>
      </w:tr>
      <w:tr w:rsidR="009B3593" w:rsidRPr="00A65561" w14:paraId="0B3725E9" w14:textId="77777777" w:rsidTr="006F6365">
        <w:tc>
          <w:tcPr>
            <w:tcW w:w="6804" w:type="dxa"/>
          </w:tcPr>
          <w:p w14:paraId="11EA6353" w14:textId="77777777" w:rsidR="009B3593" w:rsidRPr="00A65561" w:rsidRDefault="009B3593" w:rsidP="006F6365">
            <w:pPr>
              <w:rPr>
                <w:rFonts w:asciiTheme="minorHAnsi" w:hAnsiTheme="minorHAnsi" w:cstheme="minorHAnsi"/>
                <w:sz w:val="21"/>
                <w:szCs w:val="21"/>
              </w:rPr>
            </w:pPr>
          </w:p>
          <w:p w14:paraId="67F11994"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276F25F9"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6E1087D0"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120</w:t>
            </w:r>
          </w:p>
        </w:tc>
      </w:tr>
      <w:tr w:rsidR="009B3593" w:rsidRPr="00A65561" w14:paraId="344A793F" w14:textId="77777777" w:rsidTr="006F6365">
        <w:tc>
          <w:tcPr>
            <w:tcW w:w="6804" w:type="dxa"/>
          </w:tcPr>
          <w:p w14:paraId="5DB60C1F" w14:textId="77777777" w:rsidR="009B3593" w:rsidRPr="00A65561" w:rsidRDefault="009B3593" w:rsidP="006F6365">
            <w:pPr>
              <w:rPr>
                <w:rFonts w:asciiTheme="minorHAnsi" w:hAnsiTheme="minorHAnsi" w:cstheme="minorHAnsi"/>
                <w:sz w:val="21"/>
                <w:szCs w:val="21"/>
              </w:rPr>
            </w:pPr>
          </w:p>
          <w:p w14:paraId="2BFBEF1C"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7B10C395"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4D2C3718"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120</w:t>
            </w:r>
          </w:p>
        </w:tc>
      </w:tr>
      <w:tr w:rsidR="009B3593" w:rsidRPr="00A65561" w14:paraId="533B2BCC" w14:textId="77777777" w:rsidTr="006F6365">
        <w:tc>
          <w:tcPr>
            <w:tcW w:w="6804" w:type="dxa"/>
          </w:tcPr>
          <w:p w14:paraId="281A4473" w14:textId="77777777" w:rsidR="009B3593" w:rsidRPr="00A65561" w:rsidRDefault="009B3593" w:rsidP="006F6365">
            <w:pPr>
              <w:rPr>
                <w:rFonts w:asciiTheme="minorHAnsi" w:hAnsiTheme="minorHAnsi" w:cstheme="minorHAnsi"/>
                <w:sz w:val="21"/>
                <w:szCs w:val="21"/>
              </w:rPr>
            </w:pPr>
          </w:p>
          <w:p w14:paraId="12C0AC19"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0496F707"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2E8F8702"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150</w:t>
            </w:r>
          </w:p>
        </w:tc>
      </w:tr>
      <w:tr w:rsidR="009B3593" w:rsidRPr="00A65561" w14:paraId="1E5B3473" w14:textId="77777777" w:rsidTr="006F6365">
        <w:tc>
          <w:tcPr>
            <w:tcW w:w="6804" w:type="dxa"/>
          </w:tcPr>
          <w:p w14:paraId="200C034F" w14:textId="77777777" w:rsidR="009B3593" w:rsidRPr="00A65561" w:rsidRDefault="009B3593" w:rsidP="006F6365">
            <w:pPr>
              <w:jc w:val="both"/>
              <w:rPr>
                <w:rFonts w:asciiTheme="minorHAnsi" w:hAnsiTheme="minorHAnsi" w:cstheme="minorHAnsi"/>
                <w:sz w:val="21"/>
                <w:szCs w:val="21"/>
              </w:rPr>
            </w:pPr>
          </w:p>
          <w:p w14:paraId="07E7AB25"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01 ÔNIBUS DE 45 LUGARES</w:t>
            </w:r>
          </w:p>
        </w:tc>
        <w:tc>
          <w:tcPr>
            <w:tcW w:w="1276" w:type="dxa"/>
          </w:tcPr>
          <w:p w14:paraId="5D9D5BD1"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78D855A9"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100</w:t>
            </w:r>
          </w:p>
        </w:tc>
      </w:tr>
      <w:tr w:rsidR="009B3593" w:rsidRPr="00A65561" w14:paraId="013E5436" w14:textId="77777777" w:rsidTr="006F6365">
        <w:tc>
          <w:tcPr>
            <w:tcW w:w="6804" w:type="dxa"/>
          </w:tcPr>
          <w:p w14:paraId="2BF7E397" w14:textId="77777777" w:rsidR="009B3593" w:rsidRPr="00A65561" w:rsidRDefault="009B3593" w:rsidP="006F6365">
            <w:pPr>
              <w:jc w:val="both"/>
              <w:rPr>
                <w:rFonts w:asciiTheme="minorHAnsi" w:hAnsiTheme="minorHAnsi" w:cstheme="minorHAnsi"/>
                <w:sz w:val="21"/>
                <w:szCs w:val="21"/>
              </w:rPr>
            </w:pPr>
          </w:p>
          <w:p w14:paraId="5FE2DA17"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1CD59413"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489E7013"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27</w:t>
            </w:r>
          </w:p>
        </w:tc>
      </w:tr>
      <w:tr w:rsidR="009B3593" w:rsidRPr="00A65561" w14:paraId="3A5B7C53" w14:textId="77777777" w:rsidTr="006F6365">
        <w:tc>
          <w:tcPr>
            <w:tcW w:w="6804" w:type="dxa"/>
          </w:tcPr>
          <w:p w14:paraId="4F313DC9"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02 MICRO-ÔNIBUS ADAPTADOS DE NO MÍNIMO 10 LUGARES</w:t>
            </w:r>
          </w:p>
          <w:p w14:paraId="2F1C1B44" w14:textId="77777777" w:rsidR="009B3593" w:rsidRPr="00A65561" w:rsidRDefault="009B3593" w:rsidP="006F6365">
            <w:pPr>
              <w:jc w:val="both"/>
              <w:rPr>
                <w:rFonts w:asciiTheme="minorHAnsi" w:hAnsiTheme="minorHAnsi" w:cstheme="minorHAnsi"/>
                <w:sz w:val="21"/>
                <w:szCs w:val="21"/>
              </w:rPr>
            </w:pPr>
          </w:p>
        </w:tc>
        <w:tc>
          <w:tcPr>
            <w:tcW w:w="1276" w:type="dxa"/>
          </w:tcPr>
          <w:p w14:paraId="644EDD70"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4091F471"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320</w:t>
            </w:r>
          </w:p>
        </w:tc>
      </w:tr>
      <w:tr w:rsidR="009B3593" w:rsidRPr="00A65561" w14:paraId="74636A32" w14:textId="77777777" w:rsidTr="006F6365">
        <w:tc>
          <w:tcPr>
            <w:tcW w:w="6804" w:type="dxa"/>
          </w:tcPr>
          <w:p w14:paraId="62BD5DDB"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15C6955E" w14:textId="77777777" w:rsidR="009B3593" w:rsidRPr="00A65561" w:rsidRDefault="009B3593" w:rsidP="006F6365">
            <w:pPr>
              <w:jc w:val="center"/>
              <w:rPr>
                <w:rFonts w:asciiTheme="minorHAnsi" w:hAnsiTheme="minorHAnsi" w:cstheme="minorHAnsi"/>
                <w:sz w:val="21"/>
                <w:szCs w:val="21"/>
              </w:rPr>
            </w:pPr>
          </w:p>
          <w:p w14:paraId="7E5D05D2"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51B53EDA" w14:textId="77777777" w:rsidR="009B3593" w:rsidRPr="00A65561" w:rsidRDefault="009B3593" w:rsidP="006F6365">
            <w:pPr>
              <w:jc w:val="center"/>
              <w:rPr>
                <w:rFonts w:asciiTheme="minorHAnsi" w:hAnsiTheme="minorHAnsi" w:cstheme="minorHAnsi"/>
                <w:sz w:val="21"/>
                <w:szCs w:val="21"/>
              </w:rPr>
            </w:pPr>
          </w:p>
          <w:p w14:paraId="31390AE3"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80</w:t>
            </w:r>
          </w:p>
        </w:tc>
      </w:tr>
      <w:tr w:rsidR="009B3593" w:rsidRPr="00A65561" w14:paraId="482C3C18" w14:textId="77777777" w:rsidTr="006F6365">
        <w:tc>
          <w:tcPr>
            <w:tcW w:w="6804" w:type="dxa"/>
          </w:tcPr>
          <w:p w14:paraId="24EE0829" w14:textId="77777777" w:rsidR="009B3593" w:rsidRPr="00A65561" w:rsidRDefault="009B3593" w:rsidP="006F6365">
            <w:pPr>
              <w:rPr>
                <w:rFonts w:asciiTheme="minorHAnsi" w:hAnsiTheme="minorHAnsi" w:cstheme="minorHAnsi"/>
                <w:sz w:val="21"/>
                <w:szCs w:val="21"/>
              </w:rPr>
            </w:pPr>
          </w:p>
          <w:p w14:paraId="5ABBDA72"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73B8212D"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79DDAC69"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65</w:t>
            </w:r>
          </w:p>
        </w:tc>
      </w:tr>
      <w:tr w:rsidR="009B3593" w:rsidRPr="00A65561" w14:paraId="37C84409" w14:textId="77777777" w:rsidTr="006F6365">
        <w:tc>
          <w:tcPr>
            <w:tcW w:w="6804" w:type="dxa"/>
          </w:tcPr>
          <w:p w14:paraId="640A399C" w14:textId="77777777" w:rsidR="009B3593" w:rsidRPr="00A65561" w:rsidRDefault="009B3593" w:rsidP="006F6365">
            <w:pPr>
              <w:rPr>
                <w:rFonts w:asciiTheme="minorHAnsi" w:hAnsiTheme="minorHAnsi" w:cstheme="minorHAnsi"/>
                <w:sz w:val="21"/>
                <w:szCs w:val="21"/>
              </w:rPr>
            </w:pPr>
          </w:p>
          <w:p w14:paraId="77510E27"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lastRenderedPageBreak/>
              <w:t>01 MICRO-ÔNIBUS COM CAPACIDADE MÍNIMA LÍQUIDA DE 22 PASSAGEIROS</w:t>
            </w:r>
          </w:p>
        </w:tc>
        <w:tc>
          <w:tcPr>
            <w:tcW w:w="1276" w:type="dxa"/>
          </w:tcPr>
          <w:p w14:paraId="7B98F15D"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lastRenderedPageBreak/>
              <w:t>KM</w:t>
            </w:r>
          </w:p>
        </w:tc>
        <w:tc>
          <w:tcPr>
            <w:tcW w:w="1163" w:type="dxa"/>
          </w:tcPr>
          <w:p w14:paraId="35707F16"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65</w:t>
            </w:r>
          </w:p>
        </w:tc>
      </w:tr>
      <w:tr w:rsidR="009B3593" w:rsidRPr="00A65561" w14:paraId="13791430" w14:textId="77777777" w:rsidTr="006F6365">
        <w:tc>
          <w:tcPr>
            <w:tcW w:w="6804" w:type="dxa"/>
          </w:tcPr>
          <w:p w14:paraId="18E6ED55" w14:textId="77777777" w:rsidR="009B3593" w:rsidRPr="00A65561" w:rsidRDefault="009B3593" w:rsidP="006F6365">
            <w:pPr>
              <w:rPr>
                <w:rFonts w:asciiTheme="minorHAnsi" w:hAnsiTheme="minorHAnsi" w:cstheme="minorHAnsi"/>
                <w:sz w:val="21"/>
                <w:szCs w:val="21"/>
              </w:rPr>
            </w:pPr>
          </w:p>
          <w:p w14:paraId="6E2B841B"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167802C9"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150F9FFB"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35</w:t>
            </w:r>
          </w:p>
        </w:tc>
      </w:tr>
      <w:tr w:rsidR="009B3593" w:rsidRPr="00A65561" w14:paraId="0F8FF8AE" w14:textId="77777777" w:rsidTr="006F6365">
        <w:tc>
          <w:tcPr>
            <w:tcW w:w="6804" w:type="dxa"/>
          </w:tcPr>
          <w:p w14:paraId="27082B2A" w14:textId="77777777" w:rsidR="009B3593" w:rsidRPr="00A65561" w:rsidRDefault="009B3593" w:rsidP="006F6365">
            <w:pPr>
              <w:rPr>
                <w:rFonts w:asciiTheme="minorHAnsi" w:hAnsiTheme="minorHAnsi" w:cstheme="minorHAnsi"/>
                <w:sz w:val="21"/>
                <w:szCs w:val="21"/>
              </w:rPr>
            </w:pPr>
          </w:p>
          <w:p w14:paraId="7F6CA6CC" w14:textId="77777777" w:rsidR="009B3593" w:rsidRPr="00A65561" w:rsidRDefault="009B3593" w:rsidP="006F6365">
            <w:pPr>
              <w:rPr>
                <w:rFonts w:asciiTheme="minorHAnsi" w:hAnsiTheme="minorHAnsi" w:cstheme="minorHAnsi"/>
                <w:sz w:val="21"/>
                <w:szCs w:val="21"/>
              </w:rPr>
            </w:pPr>
            <w:r w:rsidRPr="00A65561">
              <w:rPr>
                <w:rFonts w:asciiTheme="minorHAnsi" w:hAnsiTheme="minorHAnsi" w:cstheme="minorHAnsi"/>
                <w:sz w:val="21"/>
                <w:szCs w:val="21"/>
              </w:rPr>
              <w:t>01 MICRO-ÔNIBUS COM CAPACIDADE MÍNIMA LÍQUIDA DE 22 PASSAGEIROS</w:t>
            </w:r>
          </w:p>
        </w:tc>
        <w:tc>
          <w:tcPr>
            <w:tcW w:w="1276" w:type="dxa"/>
          </w:tcPr>
          <w:p w14:paraId="0647D753"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KM</w:t>
            </w:r>
          </w:p>
        </w:tc>
        <w:tc>
          <w:tcPr>
            <w:tcW w:w="1163" w:type="dxa"/>
          </w:tcPr>
          <w:p w14:paraId="0D1C3E55" w14:textId="77777777" w:rsidR="009B3593" w:rsidRPr="00A65561" w:rsidRDefault="009B3593" w:rsidP="006F6365">
            <w:pPr>
              <w:jc w:val="center"/>
              <w:rPr>
                <w:rFonts w:asciiTheme="minorHAnsi" w:hAnsiTheme="minorHAnsi" w:cstheme="minorHAnsi"/>
                <w:sz w:val="21"/>
                <w:szCs w:val="21"/>
              </w:rPr>
            </w:pPr>
            <w:r w:rsidRPr="00A65561">
              <w:rPr>
                <w:rFonts w:asciiTheme="minorHAnsi" w:hAnsiTheme="minorHAnsi" w:cstheme="minorHAnsi"/>
                <w:sz w:val="21"/>
                <w:szCs w:val="21"/>
              </w:rPr>
              <w:t>72,8</w:t>
            </w:r>
          </w:p>
        </w:tc>
      </w:tr>
    </w:tbl>
    <w:p w14:paraId="2143EEB9" w14:textId="77777777" w:rsidR="009B3593" w:rsidRPr="00A65561" w:rsidRDefault="009B3593" w:rsidP="009B3593">
      <w:pPr>
        <w:spacing w:line="360" w:lineRule="auto"/>
        <w:jc w:val="both"/>
        <w:rPr>
          <w:rFonts w:asciiTheme="minorHAnsi" w:hAnsiTheme="minorHAnsi" w:cstheme="minorHAnsi"/>
          <w:sz w:val="21"/>
          <w:szCs w:val="21"/>
        </w:rPr>
      </w:pPr>
    </w:p>
    <w:p w14:paraId="652B687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Observação:</w:t>
      </w:r>
      <w:r w:rsidRPr="00A65561">
        <w:rPr>
          <w:rFonts w:asciiTheme="minorHAnsi" w:hAnsiTheme="minorHAnsi" w:cstheme="minorHAnsi"/>
          <w:sz w:val="21"/>
          <w:szCs w:val="21"/>
        </w:rPr>
        <w:t xml:space="preserve"> As quantidades poderão ser ajustadas após a consolidação definitiva das rotas e distâncias efetivamente percorridas, mantendo o critério de pagamento por quilômetro executado e garantindo a continuidade do serviço. A capacidade dos veículos indicada nesta estimativa possui caráter referencial, devendo ser compatibilizada com as condições de operação, acessibilidade e segurança de cada rota, sendo vedada a superlotação e respeitadas as normas do Código de Trânsito Brasileiro e regulamentações do CONTRAN.</w:t>
      </w:r>
    </w:p>
    <w:p w14:paraId="4D544F63" w14:textId="77777777" w:rsidR="009B3593" w:rsidRPr="00A65561" w:rsidRDefault="009B3593" w:rsidP="009B3593">
      <w:pPr>
        <w:spacing w:line="360" w:lineRule="auto"/>
        <w:jc w:val="both"/>
        <w:rPr>
          <w:rFonts w:asciiTheme="minorHAnsi" w:hAnsiTheme="minorHAnsi" w:cstheme="minorHAnsi"/>
          <w:sz w:val="21"/>
          <w:szCs w:val="21"/>
        </w:rPr>
      </w:pPr>
    </w:p>
    <w:p w14:paraId="367669D9"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Considerações sobre Contratações Correlatas ou Interdependentes</w:t>
      </w:r>
    </w:p>
    <w:p w14:paraId="77C77E59"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3B471857" w14:textId="77777777" w:rsidR="009B3593" w:rsidRPr="00A65561" w:rsidRDefault="009B3593" w:rsidP="00822E14">
      <w:pPr>
        <w:numPr>
          <w:ilvl w:val="0"/>
          <w:numId w:val="1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u w:val="single"/>
        </w:rPr>
        <w:t xml:space="preserve">Contratações </w:t>
      </w:r>
      <w:r w:rsidRPr="00A65561">
        <w:rPr>
          <w:rFonts w:asciiTheme="minorHAnsi" w:hAnsiTheme="minorHAnsi" w:cstheme="minorHAnsi"/>
          <w:bCs/>
          <w:sz w:val="21"/>
          <w:szCs w:val="21"/>
          <w:u w:val="single"/>
        </w:rPr>
        <w:t>correlatas</w:t>
      </w:r>
      <w:r w:rsidRPr="00A65561">
        <w:rPr>
          <w:rFonts w:asciiTheme="minorHAnsi" w:hAnsiTheme="minorHAnsi" w:cstheme="minorHAnsi"/>
          <w:sz w:val="21"/>
          <w:szCs w:val="21"/>
        </w:rPr>
        <w:t>: serviços de transporte escolar realizados em municípios vizinhos ou linhas compartilhadas com o Estado, que envolvam rotas ou tipos de veículos similares.</w:t>
      </w:r>
    </w:p>
    <w:p w14:paraId="317D8CC2" w14:textId="77777777" w:rsidR="009B3593" w:rsidRPr="00A65561" w:rsidRDefault="009B3593" w:rsidP="00822E14">
      <w:pPr>
        <w:numPr>
          <w:ilvl w:val="0"/>
          <w:numId w:val="12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u w:val="single"/>
        </w:rPr>
        <w:t xml:space="preserve">Contratações </w:t>
      </w:r>
      <w:r w:rsidRPr="00A65561">
        <w:rPr>
          <w:rFonts w:asciiTheme="minorHAnsi" w:hAnsiTheme="minorHAnsi" w:cstheme="minorHAnsi"/>
          <w:bCs/>
          <w:sz w:val="21"/>
          <w:szCs w:val="21"/>
          <w:u w:val="single"/>
        </w:rPr>
        <w:t>interdependentes</w:t>
      </w:r>
      <w:r w:rsidRPr="00A65561">
        <w:rPr>
          <w:rFonts w:asciiTheme="minorHAnsi" w:hAnsiTheme="minorHAnsi" w:cstheme="minorHAnsi"/>
          <w:sz w:val="21"/>
          <w:szCs w:val="21"/>
        </w:rPr>
        <w:t>: serviços cuja execução possa afetar ou ser afetada pela presente contratação, como transporte complementar de alunos em horários específicos, transporte de estudantes com necessidades especiais ou reforço em períodos de alta demanda.</w:t>
      </w:r>
    </w:p>
    <w:p w14:paraId="388DCF6F" w14:textId="77777777" w:rsidR="009B3593" w:rsidRPr="00A65561" w:rsidRDefault="009B3593" w:rsidP="009B3593">
      <w:pPr>
        <w:spacing w:line="360" w:lineRule="auto"/>
        <w:ind w:left="720"/>
        <w:jc w:val="both"/>
        <w:rPr>
          <w:rFonts w:asciiTheme="minorHAnsi" w:hAnsiTheme="minorHAnsi" w:cstheme="minorHAnsi"/>
          <w:sz w:val="21"/>
          <w:szCs w:val="21"/>
        </w:rPr>
      </w:pPr>
    </w:p>
    <w:p w14:paraId="335BB0D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análise desses fatores permitiu identificar oportunidades de </w:t>
      </w:r>
      <w:r w:rsidRPr="00A65561">
        <w:rPr>
          <w:rFonts w:asciiTheme="minorHAnsi" w:hAnsiTheme="minorHAnsi" w:cstheme="minorHAnsi"/>
          <w:bCs/>
          <w:sz w:val="21"/>
          <w:szCs w:val="21"/>
        </w:rPr>
        <w:t>otimização de rotas, racionalização da frota e ganhos de escala</w:t>
      </w:r>
      <w:r w:rsidRPr="00A65561">
        <w:rPr>
          <w:rFonts w:asciiTheme="minorHAnsi" w:hAnsiTheme="minorHAnsi" w:cstheme="minorHAnsi"/>
          <w:sz w:val="21"/>
          <w:szCs w:val="21"/>
        </w:rPr>
        <w:t>, sem comprometer a segurança ou a qualidade do serviço.</w:t>
      </w:r>
    </w:p>
    <w:p w14:paraId="5F9AED15"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u w:val="single"/>
        </w:rPr>
      </w:pPr>
      <w:r w:rsidRPr="00A65561">
        <w:rPr>
          <w:rFonts w:asciiTheme="minorHAnsi" w:hAnsiTheme="minorHAnsi" w:cstheme="minorHAnsi"/>
          <w:b/>
          <w:bCs/>
          <w:sz w:val="21"/>
          <w:szCs w:val="21"/>
          <w:u w:val="single"/>
        </w:rPr>
        <w:t>Memória de Cálculo</w:t>
      </w:r>
    </w:p>
    <w:p w14:paraId="55863072"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17FD5BE2" w14:textId="77777777" w:rsidR="009B3593" w:rsidRPr="00A65561" w:rsidRDefault="009B3593" w:rsidP="00822E14">
      <w:pPr>
        <w:numPr>
          <w:ilvl w:val="0"/>
          <w:numId w:val="1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As distâncias e rotas foram medidas </w:t>
      </w:r>
      <w:r w:rsidRPr="00A65561">
        <w:rPr>
          <w:rFonts w:asciiTheme="minorHAnsi" w:hAnsiTheme="minorHAnsi" w:cstheme="minorHAnsi"/>
          <w:bCs/>
          <w:sz w:val="21"/>
          <w:szCs w:val="21"/>
        </w:rPr>
        <w:t>“in loco”</w:t>
      </w:r>
      <w:r w:rsidRPr="00A65561">
        <w:rPr>
          <w:rFonts w:asciiTheme="minorHAnsi" w:hAnsiTheme="minorHAnsi" w:cstheme="minorHAnsi"/>
          <w:sz w:val="21"/>
          <w:szCs w:val="21"/>
        </w:rPr>
        <w:t>;</w:t>
      </w:r>
    </w:p>
    <w:p w14:paraId="6DBAB81A" w14:textId="77777777" w:rsidR="009B3593" w:rsidRPr="00A65561" w:rsidRDefault="009B3593" w:rsidP="00822E14">
      <w:pPr>
        <w:numPr>
          <w:ilvl w:val="0"/>
          <w:numId w:val="1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demanda de alunos foi levantada junto às escolas municipais, estaduais e creches;</w:t>
      </w:r>
    </w:p>
    <w:p w14:paraId="2F35B6D5" w14:textId="77777777" w:rsidR="009B3593" w:rsidRPr="00A65561" w:rsidRDefault="009B3593" w:rsidP="00822E14">
      <w:pPr>
        <w:numPr>
          <w:ilvl w:val="0"/>
          <w:numId w:val="1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frota foi dimensionada para atender a totalidade das rotas, incluindo veículos reserva;</w:t>
      </w:r>
    </w:p>
    <w:p w14:paraId="3AB3C6BF" w14:textId="77777777" w:rsidR="009B3593" w:rsidRPr="00A65561" w:rsidRDefault="009B3593" w:rsidP="00822E14">
      <w:pPr>
        <w:numPr>
          <w:ilvl w:val="0"/>
          <w:numId w:val="1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Foram considerados parâmetros de segurança, acessibilidade e disponibilidade mínima da frota;</w:t>
      </w:r>
    </w:p>
    <w:p w14:paraId="1DDC5E29" w14:textId="77777777" w:rsidR="009B3593" w:rsidRPr="00A65561" w:rsidRDefault="009B3593" w:rsidP="00822E14">
      <w:pPr>
        <w:numPr>
          <w:ilvl w:val="0"/>
          <w:numId w:val="12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Todos os documentos e planilhas de cálculo deverão ser anexados aos autos do processo como suporte da estimativa apresentada.</w:t>
      </w:r>
    </w:p>
    <w:p w14:paraId="07155EA5"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p w14:paraId="59DCA732"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LEVANTAMENTO DE SOLUÇÕES DISPONÍVEIS NO MERCADO</w:t>
      </w:r>
    </w:p>
    <w:p w14:paraId="01071F68"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094C7E0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Conforme o art. 18, § 2º da Lei nº 14.133/2021, foi realizado levantamento de soluções de mercado para atender à necessidade de transporte escolar da Secretaria Municipal de Educação de Santa Branca, considerando segurança, acessibilidade, eficiência operacional e economicidade.</w:t>
      </w:r>
    </w:p>
    <w:p w14:paraId="568B6A38" w14:textId="77777777" w:rsidR="009B3593" w:rsidRPr="00A65561" w:rsidRDefault="009B3593" w:rsidP="009B3593">
      <w:pPr>
        <w:spacing w:line="360" w:lineRule="auto"/>
        <w:jc w:val="both"/>
        <w:rPr>
          <w:rFonts w:asciiTheme="minorHAnsi" w:hAnsiTheme="minorHAnsi" w:cstheme="minorHAnsi"/>
          <w:sz w:val="21"/>
          <w:szCs w:val="21"/>
        </w:rPr>
      </w:pPr>
    </w:p>
    <w:p w14:paraId="3D76DAF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Foram adotadas as seguintes estratégias:</w:t>
      </w:r>
    </w:p>
    <w:p w14:paraId="13BB3E8D" w14:textId="77777777" w:rsidR="009B3593" w:rsidRPr="00A65561" w:rsidRDefault="009B3593" w:rsidP="009B3593">
      <w:pPr>
        <w:spacing w:line="360" w:lineRule="auto"/>
        <w:jc w:val="both"/>
        <w:rPr>
          <w:rFonts w:asciiTheme="minorHAnsi" w:hAnsiTheme="minorHAnsi" w:cstheme="minorHAnsi"/>
          <w:sz w:val="21"/>
          <w:szCs w:val="21"/>
        </w:rPr>
      </w:pPr>
    </w:p>
    <w:p w14:paraId="115B74A0" w14:textId="77777777" w:rsidR="009B3593" w:rsidRPr="00A65561" w:rsidRDefault="009B3593" w:rsidP="00822E14">
      <w:pPr>
        <w:numPr>
          <w:ilvl w:val="0"/>
          <w:numId w:val="12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Análise de contratações similares</w:t>
      </w:r>
      <w:r w:rsidRPr="00A65561">
        <w:rPr>
          <w:rFonts w:asciiTheme="minorHAnsi" w:hAnsiTheme="minorHAnsi" w:cstheme="minorHAnsi"/>
          <w:sz w:val="21"/>
          <w:szCs w:val="21"/>
        </w:rPr>
        <w:t>: pesquisa de modelos de transporte escolar utilizados por municípios vizinhos e órgãos públicos estaduais, identificando metodologias, tecnologias e práticas adotadas no setor público;</w:t>
      </w:r>
    </w:p>
    <w:p w14:paraId="7C95E9F3" w14:textId="77777777" w:rsidR="009B3593" w:rsidRPr="00A65561" w:rsidRDefault="009B3593" w:rsidP="00822E14">
      <w:pPr>
        <w:numPr>
          <w:ilvl w:val="0"/>
          <w:numId w:val="12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Consulta preliminar a potenciais prestadores de serviços</w:t>
      </w:r>
      <w:r w:rsidRPr="00A65561">
        <w:rPr>
          <w:rFonts w:asciiTheme="minorHAnsi" w:hAnsiTheme="minorHAnsi" w:cstheme="minorHAnsi"/>
          <w:sz w:val="21"/>
          <w:szCs w:val="21"/>
        </w:rPr>
        <w:t>: coleta de informações sobre tipos de veículos, capacidade de atendimento, manutenção preventiva e apoio operacional, sem caráter vinculante ou exaustivo;</w:t>
      </w:r>
    </w:p>
    <w:p w14:paraId="1E3D0897" w14:textId="77777777" w:rsidR="009B3593" w:rsidRPr="00A65561" w:rsidRDefault="009B3593" w:rsidP="00822E14">
      <w:pPr>
        <w:numPr>
          <w:ilvl w:val="0"/>
          <w:numId w:val="12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Avaliação de alternativas logísticas</w:t>
      </w:r>
      <w:r w:rsidRPr="00A65561">
        <w:rPr>
          <w:rFonts w:asciiTheme="minorHAnsi" w:hAnsiTheme="minorHAnsi" w:cstheme="minorHAnsi"/>
          <w:sz w:val="21"/>
          <w:szCs w:val="21"/>
        </w:rPr>
        <w:t>: análise de cenários possíveis de execução do serviço, incluindo terceirização integral, locação de veículos, execução direta pelo Município e arranjos institucionais com outros entes federativos.</w:t>
      </w:r>
    </w:p>
    <w:p w14:paraId="267F3F55" w14:textId="77777777" w:rsidR="009B3593" w:rsidRPr="00A65561" w:rsidRDefault="009B3593" w:rsidP="009B3593">
      <w:pPr>
        <w:spacing w:line="360" w:lineRule="auto"/>
        <w:ind w:left="720"/>
        <w:jc w:val="both"/>
        <w:rPr>
          <w:rFonts w:asciiTheme="minorHAnsi" w:hAnsiTheme="minorHAnsi" w:cstheme="minorHAnsi"/>
          <w:sz w:val="21"/>
          <w:szCs w:val="21"/>
        </w:rPr>
      </w:pPr>
    </w:p>
    <w:p w14:paraId="7AAD556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Apesar do levantamento, </w:t>
      </w:r>
      <w:r w:rsidRPr="00A65561">
        <w:rPr>
          <w:rFonts w:asciiTheme="minorHAnsi" w:hAnsiTheme="minorHAnsi" w:cstheme="minorHAnsi"/>
          <w:bCs/>
          <w:sz w:val="21"/>
          <w:szCs w:val="21"/>
        </w:rPr>
        <w:t xml:space="preserve">não foram identificados dados </w:t>
      </w:r>
      <w:r w:rsidRPr="00A65561">
        <w:rPr>
          <w:rFonts w:asciiTheme="minorHAnsi" w:hAnsiTheme="minorHAnsi" w:cstheme="minorHAnsi"/>
          <w:sz w:val="21"/>
          <w:szCs w:val="21"/>
        </w:rPr>
        <w:t>padronizados ou comparáveis de forma homogênea entre os modelos analisados, especialmente quanto à estrutura operacional completa (frota, pessoal, manutenção e gestão integrada), razão pela qual a análise comparativa é apresentada de forma descritiva e qualitativa.</w:t>
      </w:r>
    </w:p>
    <w:p w14:paraId="37C75972" w14:textId="77777777" w:rsidR="009B3593" w:rsidRPr="00A65561" w:rsidRDefault="009B3593" w:rsidP="009B3593">
      <w:pPr>
        <w:pStyle w:val="PargrafodaLista"/>
        <w:ind w:left="0"/>
        <w:jc w:val="both"/>
        <w:outlineLvl w:val="1"/>
        <w:rPr>
          <w:rFonts w:asciiTheme="minorHAnsi" w:hAnsiTheme="minorHAnsi" w:cstheme="minorHAnsi"/>
          <w:b/>
          <w:bCs/>
          <w:sz w:val="21"/>
          <w:szCs w:val="21"/>
        </w:rPr>
      </w:pPr>
    </w:p>
    <w:p w14:paraId="75BF49B8" w14:textId="77777777" w:rsidR="009B3593" w:rsidRPr="00A65561" w:rsidRDefault="009B3593" w:rsidP="009B3593">
      <w:pPr>
        <w:pStyle w:val="PargrafodaLista"/>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Quadro de Soluções de Mercado</w:t>
      </w:r>
    </w:p>
    <w:p w14:paraId="467C19D8" w14:textId="77777777" w:rsidR="009B3593" w:rsidRPr="00A65561" w:rsidRDefault="009B3593" w:rsidP="009B3593">
      <w:pPr>
        <w:jc w:val="center"/>
        <w:outlineLvl w:val="1"/>
        <w:rPr>
          <w:rFonts w:asciiTheme="minorHAnsi" w:hAnsiTheme="minorHAnsi" w:cstheme="minorHAnsi"/>
          <w:b/>
          <w:bCs/>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812"/>
        <w:gridCol w:w="1812"/>
        <w:gridCol w:w="1813"/>
        <w:gridCol w:w="1813"/>
      </w:tblGrid>
      <w:tr w:rsidR="009B3593" w:rsidRPr="00A65561" w14:paraId="420F6808" w14:textId="77777777" w:rsidTr="006F6365">
        <w:tc>
          <w:tcPr>
            <w:tcW w:w="1812" w:type="dxa"/>
            <w:shd w:val="clear" w:color="auto" w:fill="D9D9D9"/>
            <w:vAlign w:val="center"/>
          </w:tcPr>
          <w:p w14:paraId="21F85301" w14:textId="77777777" w:rsidR="009B3593" w:rsidRPr="00A65561" w:rsidRDefault="009B3593" w:rsidP="006F6365">
            <w:pPr>
              <w:jc w:val="center"/>
              <w:outlineLvl w:val="1"/>
              <w:rPr>
                <w:rFonts w:asciiTheme="minorHAnsi" w:hAnsiTheme="minorHAnsi" w:cstheme="minorHAnsi"/>
                <w:b/>
                <w:bCs/>
                <w:sz w:val="18"/>
                <w:szCs w:val="18"/>
              </w:rPr>
            </w:pPr>
            <w:r w:rsidRPr="00A65561">
              <w:rPr>
                <w:rFonts w:asciiTheme="minorHAnsi" w:hAnsiTheme="minorHAnsi" w:cstheme="minorHAnsi"/>
                <w:b/>
                <w:bCs/>
                <w:sz w:val="18"/>
                <w:szCs w:val="18"/>
              </w:rPr>
              <w:t>Solução</w:t>
            </w:r>
          </w:p>
        </w:tc>
        <w:tc>
          <w:tcPr>
            <w:tcW w:w="1812" w:type="dxa"/>
            <w:shd w:val="clear" w:color="auto" w:fill="D9D9D9"/>
            <w:vAlign w:val="center"/>
          </w:tcPr>
          <w:p w14:paraId="4E95178B" w14:textId="77777777" w:rsidR="009B3593" w:rsidRPr="00A65561" w:rsidRDefault="009B3593" w:rsidP="006F6365">
            <w:pPr>
              <w:jc w:val="center"/>
              <w:outlineLvl w:val="1"/>
              <w:rPr>
                <w:rFonts w:asciiTheme="minorHAnsi" w:hAnsiTheme="minorHAnsi" w:cstheme="minorHAnsi"/>
                <w:b/>
                <w:bCs/>
                <w:sz w:val="18"/>
                <w:szCs w:val="18"/>
              </w:rPr>
            </w:pPr>
            <w:r w:rsidRPr="00A65561">
              <w:rPr>
                <w:rFonts w:asciiTheme="minorHAnsi" w:hAnsiTheme="minorHAnsi" w:cstheme="minorHAnsi"/>
                <w:b/>
                <w:bCs/>
                <w:sz w:val="18"/>
                <w:szCs w:val="18"/>
              </w:rPr>
              <w:t>Requisito 1</w:t>
            </w:r>
          </w:p>
        </w:tc>
        <w:tc>
          <w:tcPr>
            <w:tcW w:w="1812" w:type="dxa"/>
            <w:shd w:val="clear" w:color="auto" w:fill="D9D9D9"/>
            <w:vAlign w:val="center"/>
          </w:tcPr>
          <w:p w14:paraId="48B50297" w14:textId="77777777" w:rsidR="009B3593" w:rsidRPr="00A65561" w:rsidRDefault="009B3593" w:rsidP="006F6365">
            <w:pPr>
              <w:jc w:val="center"/>
              <w:outlineLvl w:val="1"/>
              <w:rPr>
                <w:rFonts w:asciiTheme="minorHAnsi" w:hAnsiTheme="minorHAnsi" w:cstheme="minorHAnsi"/>
                <w:b/>
                <w:bCs/>
                <w:sz w:val="18"/>
                <w:szCs w:val="18"/>
              </w:rPr>
            </w:pPr>
            <w:r w:rsidRPr="00A65561">
              <w:rPr>
                <w:rFonts w:asciiTheme="minorHAnsi" w:hAnsiTheme="minorHAnsi" w:cstheme="minorHAnsi"/>
                <w:b/>
                <w:bCs/>
                <w:sz w:val="18"/>
                <w:szCs w:val="18"/>
              </w:rPr>
              <w:t>Requisito 2</w:t>
            </w:r>
          </w:p>
        </w:tc>
        <w:tc>
          <w:tcPr>
            <w:tcW w:w="1813" w:type="dxa"/>
            <w:shd w:val="clear" w:color="auto" w:fill="D9D9D9"/>
            <w:vAlign w:val="center"/>
          </w:tcPr>
          <w:p w14:paraId="6331458D" w14:textId="77777777" w:rsidR="009B3593" w:rsidRPr="00A65561" w:rsidRDefault="009B3593" w:rsidP="006F6365">
            <w:pPr>
              <w:jc w:val="center"/>
              <w:outlineLvl w:val="1"/>
              <w:rPr>
                <w:rFonts w:asciiTheme="minorHAnsi" w:hAnsiTheme="minorHAnsi" w:cstheme="minorHAnsi"/>
                <w:b/>
                <w:bCs/>
                <w:sz w:val="18"/>
                <w:szCs w:val="18"/>
              </w:rPr>
            </w:pPr>
            <w:r w:rsidRPr="00A65561">
              <w:rPr>
                <w:rFonts w:asciiTheme="minorHAnsi" w:hAnsiTheme="minorHAnsi" w:cstheme="minorHAnsi"/>
                <w:b/>
                <w:bCs/>
                <w:sz w:val="18"/>
                <w:szCs w:val="18"/>
              </w:rPr>
              <w:t>Requisito 3</w:t>
            </w:r>
          </w:p>
        </w:tc>
        <w:tc>
          <w:tcPr>
            <w:tcW w:w="1813" w:type="dxa"/>
            <w:shd w:val="clear" w:color="auto" w:fill="D9D9D9"/>
            <w:vAlign w:val="center"/>
          </w:tcPr>
          <w:p w14:paraId="7446253C" w14:textId="77777777" w:rsidR="009B3593" w:rsidRPr="00A65561" w:rsidRDefault="009B3593" w:rsidP="006F6365">
            <w:pPr>
              <w:jc w:val="center"/>
              <w:outlineLvl w:val="1"/>
              <w:rPr>
                <w:rFonts w:asciiTheme="minorHAnsi" w:hAnsiTheme="minorHAnsi" w:cstheme="minorHAnsi"/>
                <w:b/>
                <w:bCs/>
                <w:sz w:val="18"/>
                <w:szCs w:val="18"/>
              </w:rPr>
            </w:pPr>
            <w:r w:rsidRPr="00A65561">
              <w:rPr>
                <w:rFonts w:asciiTheme="minorHAnsi" w:hAnsiTheme="minorHAnsi" w:cstheme="minorHAnsi"/>
                <w:b/>
                <w:bCs/>
                <w:sz w:val="18"/>
                <w:szCs w:val="18"/>
              </w:rPr>
              <w:t>Observação</w:t>
            </w:r>
          </w:p>
        </w:tc>
      </w:tr>
      <w:tr w:rsidR="009B3593" w:rsidRPr="00A65561" w14:paraId="2EC796B2" w14:textId="77777777" w:rsidTr="006F6365">
        <w:tc>
          <w:tcPr>
            <w:tcW w:w="1812" w:type="dxa"/>
            <w:vAlign w:val="center"/>
          </w:tcPr>
          <w:p w14:paraId="6416D0D9"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Contratação de empresa especializada</w:t>
            </w:r>
          </w:p>
        </w:tc>
        <w:tc>
          <w:tcPr>
            <w:tcW w:w="1812" w:type="dxa"/>
            <w:vAlign w:val="center"/>
          </w:tcPr>
          <w:p w14:paraId="5A56FBC8"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Frota própria com veículos adaptados e convencionais</w:t>
            </w:r>
          </w:p>
        </w:tc>
        <w:tc>
          <w:tcPr>
            <w:tcW w:w="1812" w:type="dxa"/>
            <w:vAlign w:val="center"/>
          </w:tcPr>
          <w:p w14:paraId="56061786"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Motoristas e monitores capacitados</w:t>
            </w:r>
          </w:p>
        </w:tc>
        <w:tc>
          <w:tcPr>
            <w:tcW w:w="1813" w:type="dxa"/>
            <w:vAlign w:val="center"/>
          </w:tcPr>
          <w:p w14:paraId="42C150C9"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Plano de manutenção preventiva e substituição de veículos</w:t>
            </w:r>
          </w:p>
        </w:tc>
        <w:tc>
          <w:tcPr>
            <w:tcW w:w="1813" w:type="dxa"/>
            <w:vAlign w:val="center"/>
          </w:tcPr>
          <w:p w14:paraId="0D451872"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Operação contínua e integrada do serviço, com gestão centralizada da execução</w:t>
            </w:r>
          </w:p>
        </w:tc>
      </w:tr>
      <w:tr w:rsidR="009B3593" w:rsidRPr="00A65561" w14:paraId="65124B75" w14:textId="77777777" w:rsidTr="006F6365">
        <w:tc>
          <w:tcPr>
            <w:tcW w:w="1812" w:type="dxa"/>
            <w:vAlign w:val="center"/>
          </w:tcPr>
          <w:p w14:paraId="39ECF6DE"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Locação de veículos para operação interna</w:t>
            </w:r>
          </w:p>
        </w:tc>
        <w:tc>
          <w:tcPr>
            <w:tcW w:w="1812" w:type="dxa"/>
            <w:vAlign w:val="center"/>
          </w:tcPr>
          <w:p w14:paraId="52C77212"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Veículos modernos e adaptados</w:t>
            </w:r>
          </w:p>
        </w:tc>
        <w:tc>
          <w:tcPr>
            <w:tcW w:w="1812" w:type="dxa"/>
            <w:vAlign w:val="center"/>
          </w:tcPr>
          <w:p w14:paraId="48700B0F"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Motoristas contratados pelo Município</w:t>
            </w:r>
          </w:p>
        </w:tc>
        <w:tc>
          <w:tcPr>
            <w:tcW w:w="1813" w:type="dxa"/>
            <w:vAlign w:val="center"/>
          </w:tcPr>
          <w:p w14:paraId="0D651538"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Garantia de manutenção pela locadora</w:t>
            </w:r>
          </w:p>
        </w:tc>
        <w:tc>
          <w:tcPr>
            <w:tcW w:w="1813" w:type="dxa"/>
            <w:vAlign w:val="center"/>
          </w:tcPr>
          <w:p w14:paraId="79EBC5DB"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Exige estrutura administrativa e gestão direta da operação pelo Município</w:t>
            </w:r>
          </w:p>
        </w:tc>
      </w:tr>
      <w:tr w:rsidR="009B3593" w:rsidRPr="00A65561" w14:paraId="27F6AD54" w14:textId="77777777" w:rsidTr="006F6365">
        <w:tc>
          <w:tcPr>
            <w:tcW w:w="1812" w:type="dxa"/>
            <w:vAlign w:val="center"/>
          </w:tcPr>
          <w:p w14:paraId="09E5ACBC"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Frota própria do Município</w:t>
            </w:r>
          </w:p>
        </w:tc>
        <w:tc>
          <w:tcPr>
            <w:tcW w:w="1812" w:type="dxa"/>
            <w:vAlign w:val="center"/>
          </w:tcPr>
          <w:p w14:paraId="4B206AFC"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Veículos novos, incluindo adaptados</w:t>
            </w:r>
          </w:p>
        </w:tc>
        <w:tc>
          <w:tcPr>
            <w:tcW w:w="1812" w:type="dxa"/>
            <w:vAlign w:val="center"/>
          </w:tcPr>
          <w:p w14:paraId="35B51259"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Motoristas e monitores próprios</w:t>
            </w:r>
          </w:p>
        </w:tc>
        <w:tc>
          <w:tcPr>
            <w:tcW w:w="1813" w:type="dxa"/>
            <w:vAlign w:val="center"/>
          </w:tcPr>
          <w:p w14:paraId="7E8DC123"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Manutenção pela estrutura municipal</w:t>
            </w:r>
          </w:p>
        </w:tc>
        <w:tc>
          <w:tcPr>
            <w:tcW w:w="1813" w:type="dxa"/>
            <w:vAlign w:val="center"/>
          </w:tcPr>
          <w:p w14:paraId="1F374FA2"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Requer elevado investimento inicial e estrutura permanente de gestão e manutenção</w:t>
            </w:r>
          </w:p>
        </w:tc>
      </w:tr>
      <w:tr w:rsidR="009B3593" w:rsidRPr="00A65561" w14:paraId="7C623572" w14:textId="77777777" w:rsidTr="006F6365">
        <w:tc>
          <w:tcPr>
            <w:tcW w:w="1812" w:type="dxa"/>
            <w:vAlign w:val="center"/>
          </w:tcPr>
          <w:p w14:paraId="3D644130"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lastRenderedPageBreak/>
              <w:t>Parceria com Estado</w:t>
            </w:r>
          </w:p>
        </w:tc>
        <w:tc>
          <w:tcPr>
            <w:tcW w:w="1812" w:type="dxa"/>
            <w:vAlign w:val="center"/>
          </w:tcPr>
          <w:p w14:paraId="4A25A7D4"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Compartilhamento de rotas existentes</w:t>
            </w:r>
          </w:p>
        </w:tc>
        <w:tc>
          <w:tcPr>
            <w:tcW w:w="1812" w:type="dxa"/>
            <w:vAlign w:val="center"/>
          </w:tcPr>
          <w:p w14:paraId="21A43E3E"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Supervisão conjunta da operação</w:t>
            </w:r>
          </w:p>
        </w:tc>
        <w:tc>
          <w:tcPr>
            <w:tcW w:w="1813" w:type="dxa"/>
            <w:vAlign w:val="center"/>
          </w:tcPr>
          <w:p w14:paraId="34F49C47"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Disponibilização parcial de veículos adaptados</w:t>
            </w:r>
          </w:p>
        </w:tc>
        <w:tc>
          <w:tcPr>
            <w:tcW w:w="1813" w:type="dxa"/>
            <w:vAlign w:val="center"/>
          </w:tcPr>
          <w:p w14:paraId="271C1BC6" w14:textId="77777777" w:rsidR="009B3593" w:rsidRPr="00A65561" w:rsidRDefault="009B3593" w:rsidP="006F6365">
            <w:pPr>
              <w:outlineLvl w:val="1"/>
              <w:rPr>
                <w:rFonts w:asciiTheme="minorHAnsi" w:hAnsiTheme="minorHAnsi" w:cstheme="minorHAnsi"/>
                <w:b/>
                <w:bCs/>
                <w:sz w:val="18"/>
                <w:szCs w:val="18"/>
              </w:rPr>
            </w:pPr>
            <w:r w:rsidRPr="00A65561">
              <w:rPr>
                <w:rFonts w:asciiTheme="minorHAnsi" w:hAnsiTheme="minorHAnsi" w:cstheme="minorHAnsi"/>
                <w:sz w:val="18"/>
                <w:szCs w:val="18"/>
              </w:rPr>
              <w:t>Dependente de pactuação formal e limitações operacionais de rotas e horários</w:t>
            </w:r>
          </w:p>
        </w:tc>
      </w:tr>
    </w:tbl>
    <w:p w14:paraId="5EA9514B" w14:textId="77777777" w:rsidR="009B3593" w:rsidRPr="00A65561" w:rsidRDefault="009B3593" w:rsidP="009B3593">
      <w:pPr>
        <w:jc w:val="both"/>
        <w:outlineLvl w:val="1"/>
        <w:rPr>
          <w:rFonts w:asciiTheme="minorHAnsi" w:hAnsiTheme="minorHAnsi" w:cstheme="minorHAnsi"/>
          <w:b/>
          <w:bCs/>
          <w:sz w:val="18"/>
          <w:szCs w:val="18"/>
        </w:rPr>
      </w:pPr>
    </w:p>
    <w:p w14:paraId="20A0A641" w14:textId="77777777" w:rsidR="009B3593" w:rsidRPr="00A65561" w:rsidRDefault="009B3593" w:rsidP="009B3593">
      <w:pPr>
        <w:jc w:val="both"/>
        <w:outlineLvl w:val="1"/>
        <w:rPr>
          <w:rFonts w:asciiTheme="minorHAnsi" w:hAnsiTheme="minorHAnsi" w:cstheme="minorHAnsi"/>
          <w:b/>
          <w:bCs/>
          <w:sz w:val="18"/>
          <w:szCs w:val="18"/>
        </w:rPr>
      </w:pPr>
    </w:p>
    <w:p w14:paraId="4E16D6B1" w14:textId="77777777" w:rsidR="009B3593" w:rsidRPr="00A65561" w:rsidRDefault="009B3593" w:rsidP="009B3593">
      <w:pPr>
        <w:pStyle w:val="PargrafodaLista"/>
        <w:ind w:left="0"/>
        <w:jc w:val="both"/>
        <w:outlineLvl w:val="1"/>
        <w:rPr>
          <w:rFonts w:asciiTheme="minorHAnsi" w:hAnsiTheme="minorHAnsi" w:cstheme="minorHAnsi"/>
          <w:b/>
          <w:bCs/>
          <w:sz w:val="18"/>
          <w:szCs w:val="18"/>
        </w:rPr>
      </w:pPr>
      <w:r w:rsidRPr="00A65561">
        <w:rPr>
          <w:rFonts w:asciiTheme="minorHAnsi" w:hAnsiTheme="minorHAnsi" w:cstheme="minorHAnsi"/>
          <w:b/>
          <w:bCs/>
          <w:sz w:val="18"/>
          <w:szCs w:val="18"/>
        </w:rPr>
        <w:t>Comparação e Escolha da Solução mais vantajosa</w:t>
      </w:r>
    </w:p>
    <w:p w14:paraId="5D371E4A" w14:textId="77777777" w:rsidR="009B3593" w:rsidRPr="00A65561" w:rsidRDefault="009B3593" w:rsidP="009B3593">
      <w:pPr>
        <w:jc w:val="both"/>
        <w:outlineLvl w:val="1"/>
        <w:rPr>
          <w:rFonts w:asciiTheme="minorHAnsi" w:hAnsiTheme="minorHAnsi" w:cstheme="minorHAnsi"/>
          <w:b/>
          <w:bCs/>
          <w:sz w:val="18"/>
          <w:szCs w:val="1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1672"/>
        <w:gridCol w:w="1620"/>
        <w:gridCol w:w="1650"/>
        <w:gridCol w:w="2078"/>
      </w:tblGrid>
      <w:tr w:rsidR="009B3593" w:rsidRPr="00A65561" w14:paraId="5D8FBA12" w14:textId="77777777" w:rsidTr="006F6365">
        <w:tc>
          <w:tcPr>
            <w:tcW w:w="2336" w:type="dxa"/>
            <w:shd w:val="clear" w:color="auto" w:fill="D9D9D9"/>
          </w:tcPr>
          <w:p w14:paraId="2691DC7E" w14:textId="77777777" w:rsidR="009B3593" w:rsidRPr="00A65561" w:rsidRDefault="009B3593" w:rsidP="006F6365">
            <w:pPr>
              <w:pStyle w:val="PargrafodaLista"/>
              <w:ind w:left="0"/>
              <w:jc w:val="center"/>
              <w:outlineLvl w:val="1"/>
              <w:rPr>
                <w:rFonts w:asciiTheme="minorHAnsi" w:hAnsiTheme="minorHAnsi" w:cstheme="minorHAnsi"/>
                <w:b/>
                <w:bCs/>
                <w:sz w:val="18"/>
                <w:szCs w:val="18"/>
              </w:rPr>
            </w:pPr>
            <w:r w:rsidRPr="00A65561">
              <w:rPr>
                <w:rFonts w:asciiTheme="minorHAnsi" w:hAnsiTheme="minorHAnsi" w:cstheme="minorHAnsi"/>
                <w:b/>
                <w:sz w:val="18"/>
                <w:szCs w:val="18"/>
              </w:rPr>
              <w:t>Critério</w:t>
            </w:r>
          </w:p>
        </w:tc>
        <w:tc>
          <w:tcPr>
            <w:tcW w:w="1672" w:type="dxa"/>
            <w:shd w:val="clear" w:color="auto" w:fill="D9D9D9"/>
          </w:tcPr>
          <w:p w14:paraId="44C49EEC" w14:textId="77777777" w:rsidR="009B3593" w:rsidRPr="00A65561" w:rsidRDefault="009B3593" w:rsidP="006F6365">
            <w:pPr>
              <w:pStyle w:val="PargrafodaLista"/>
              <w:ind w:left="0"/>
              <w:jc w:val="center"/>
              <w:outlineLvl w:val="1"/>
              <w:rPr>
                <w:rFonts w:asciiTheme="minorHAnsi" w:hAnsiTheme="minorHAnsi" w:cstheme="minorHAnsi"/>
                <w:b/>
                <w:bCs/>
                <w:sz w:val="18"/>
                <w:szCs w:val="18"/>
              </w:rPr>
            </w:pPr>
            <w:r w:rsidRPr="00A65561">
              <w:rPr>
                <w:rFonts w:asciiTheme="minorHAnsi" w:hAnsiTheme="minorHAnsi" w:cstheme="minorHAnsi"/>
                <w:b/>
                <w:sz w:val="18"/>
                <w:szCs w:val="18"/>
              </w:rPr>
              <w:t>Contratação empresa</w:t>
            </w:r>
          </w:p>
        </w:tc>
        <w:tc>
          <w:tcPr>
            <w:tcW w:w="1620" w:type="dxa"/>
            <w:shd w:val="clear" w:color="auto" w:fill="D9D9D9"/>
          </w:tcPr>
          <w:p w14:paraId="461192B5" w14:textId="77777777" w:rsidR="009B3593" w:rsidRPr="00A65561" w:rsidRDefault="009B3593" w:rsidP="006F6365">
            <w:pPr>
              <w:pStyle w:val="PargrafodaLista"/>
              <w:ind w:left="0"/>
              <w:jc w:val="center"/>
              <w:outlineLvl w:val="1"/>
              <w:rPr>
                <w:rFonts w:asciiTheme="minorHAnsi" w:hAnsiTheme="minorHAnsi" w:cstheme="minorHAnsi"/>
                <w:b/>
                <w:bCs/>
                <w:sz w:val="18"/>
                <w:szCs w:val="18"/>
              </w:rPr>
            </w:pPr>
            <w:r w:rsidRPr="00A65561">
              <w:rPr>
                <w:rFonts w:asciiTheme="minorHAnsi" w:hAnsiTheme="minorHAnsi" w:cstheme="minorHAnsi"/>
                <w:b/>
                <w:sz w:val="18"/>
                <w:szCs w:val="18"/>
              </w:rPr>
              <w:t>Locação + operação interna</w:t>
            </w:r>
          </w:p>
        </w:tc>
        <w:tc>
          <w:tcPr>
            <w:tcW w:w="1650" w:type="dxa"/>
            <w:shd w:val="clear" w:color="auto" w:fill="D9D9D9"/>
          </w:tcPr>
          <w:p w14:paraId="2B3614D4" w14:textId="77777777" w:rsidR="009B3593" w:rsidRPr="00A65561" w:rsidRDefault="009B3593" w:rsidP="006F6365">
            <w:pPr>
              <w:pStyle w:val="PargrafodaLista"/>
              <w:ind w:left="0"/>
              <w:jc w:val="center"/>
              <w:outlineLvl w:val="1"/>
              <w:rPr>
                <w:rFonts w:asciiTheme="minorHAnsi" w:hAnsiTheme="minorHAnsi" w:cstheme="minorHAnsi"/>
                <w:b/>
                <w:bCs/>
                <w:sz w:val="18"/>
                <w:szCs w:val="18"/>
              </w:rPr>
            </w:pPr>
            <w:r w:rsidRPr="00A65561">
              <w:rPr>
                <w:rFonts w:asciiTheme="minorHAnsi" w:hAnsiTheme="minorHAnsi" w:cstheme="minorHAnsi"/>
                <w:b/>
                <w:sz w:val="18"/>
                <w:szCs w:val="18"/>
              </w:rPr>
              <w:t>Frota própria</w:t>
            </w:r>
          </w:p>
        </w:tc>
        <w:tc>
          <w:tcPr>
            <w:tcW w:w="2078" w:type="dxa"/>
            <w:shd w:val="clear" w:color="auto" w:fill="D9D9D9"/>
          </w:tcPr>
          <w:p w14:paraId="54C9D225" w14:textId="77777777" w:rsidR="009B3593" w:rsidRPr="00A65561" w:rsidRDefault="009B3593" w:rsidP="006F6365">
            <w:pPr>
              <w:pStyle w:val="PargrafodaLista"/>
              <w:ind w:left="0"/>
              <w:jc w:val="center"/>
              <w:outlineLvl w:val="1"/>
              <w:rPr>
                <w:rFonts w:asciiTheme="minorHAnsi" w:hAnsiTheme="minorHAnsi" w:cstheme="minorHAnsi"/>
                <w:b/>
                <w:bCs/>
                <w:sz w:val="18"/>
                <w:szCs w:val="18"/>
              </w:rPr>
            </w:pPr>
            <w:r w:rsidRPr="00A65561">
              <w:rPr>
                <w:rFonts w:asciiTheme="minorHAnsi" w:hAnsiTheme="minorHAnsi" w:cstheme="minorHAnsi"/>
                <w:b/>
                <w:sz w:val="18"/>
                <w:szCs w:val="18"/>
              </w:rPr>
              <w:t>Parceria Estado</w:t>
            </w:r>
          </w:p>
        </w:tc>
      </w:tr>
      <w:tr w:rsidR="009B3593" w:rsidRPr="00A65561" w14:paraId="3CA60CB9" w14:textId="77777777" w:rsidTr="006F6365">
        <w:tc>
          <w:tcPr>
            <w:tcW w:w="2336" w:type="dxa"/>
          </w:tcPr>
          <w:p w14:paraId="6DE21C34"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Conveniência</w:t>
            </w:r>
          </w:p>
        </w:tc>
        <w:tc>
          <w:tcPr>
            <w:tcW w:w="1672" w:type="dxa"/>
          </w:tcPr>
          <w:p w14:paraId="1660E4AA"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Alta – execução integral do serviço por terceiro especializado</w:t>
            </w:r>
          </w:p>
        </w:tc>
        <w:tc>
          <w:tcPr>
            <w:tcW w:w="1620" w:type="dxa"/>
          </w:tcPr>
          <w:p w14:paraId="1E310548"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 exige gestão direta de pessoal e operação</w:t>
            </w:r>
          </w:p>
        </w:tc>
        <w:tc>
          <w:tcPr>
            <w:tcW w:w="1650" w:type="dxa"/>
          </w:tcPr>
          <w:p w14:paraId="59A4657C"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Baixa – alta complexidade administrativa</w:t>
            </w:r>
          </w:p>
        </w:tc>
        <w:tc>
          <w:tcPr>
            <w:tcW w:w="2078" w:type="dxa"/>
          </w:tcPr>
          <w:p w14:paraId="12D62715"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 depende de pactuação externa</w:t>
            </w:r>
          </w:p>
        </w:tc>
      </w:tr>
      <w:tr w:rsidR="009B3593" w:rsidRPr="00A65561" w14:paraId="6BB8B0A5" w14:textId="77777777" w:rsidTr="006F6365">
        <w:tc>
          <w:tcPr>
            <w:tcW w:w="2336" w:type="dxa"/>
          </w:tcPr>
          <w:p w14:paraId="4942E29C"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Economicidade</w:t>
            </w:r>
          </w:p>
        </w:tc>
        <w:tc>
          <w:tcPr>
            <w:tcW w:w="1672" w:type="dxa"/>
          </w:tcPr>
          <w:p w14:paraId="25FC4680"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Média-Alta – diluição de custos operacionais na contratação</w:t>
            </w:r>
          </w:p>
        </w:tc>
        <w:tc>
          <w:tcPr>
            <w:tcW w:w="1620" w:type="dxa"/>
          </w:tcPr>
          <w:p w14:paraId="5A296F72"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 custos recorrentes de locação e pessoal</w:t>
            </w:r>
          </w:p>
        </w:tc>
        <w:tc>
          <w:tcPr>
            <w:tcW w:w="1650" w:type="dxa"/>
          </w:tcPr>
          <w:p w14:paraId="02A5452E"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Baixa – elevado investimento inicial e manutenção</w:t>
            </w:r>
          </w:p>
        </w:tc>
        <w:tc>
          <w:tcPr>
            <w:tcW w:w="2078" w:type="dxa"/>
          </w:tcPr>
          <w:p w14:paraId="195BA43E"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Variável – depende de cooperação intergovernamental</w:t>
            </w:r>
          </w:p>
        </w:tc>
      </w:tr>
      <w:tr w:rsidR="009B3593" w:rsidRPr="00A65561" w14:paraId="05871462" w14:textId="77777777" w:rsidTr="006F6365">
        <w:tc>
          <w:tcPr>
            <w:tcW w:w="2336" w:type="dxa"/>
          </w:tcPr>
          <w:p w14:paraId="275D9DC8"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Eficiência</w:t>
            </w:r>
          </w:p>
        </w:tc>
        <w:tc>
          <w:tcPr>
            <w:tcW w:w="1672" w:type="dxa"/>
          </w:tcPr>
          <w:p w14:paraId="4D7AD49A"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Alta – operação estruturada e contínua</w:t>
            </w:r>
          </w:p>
        </w:tc>
        <w:tc>
          <w:tcPr>
            <w:tcW w:w="1620" w:type="dxa"/>
          </w:tcPr>
          <w:p w14:paraId="7C3AF4B4"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 depende da capacidade de gestão interna</w:t>
            </w:r>
          </w:p>
        </w:tc>
        <w:tc>
          <w:tcPr>
            <w:tcW w:w="1650" w:type="dxa"/>
          </w:tcPr>
          <w:p w14:paraId="7CCA98A5"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risco operacional e de manutenção</w:t>
            </w:r>
          </w:p>
        </w:tc>
        <w:tc>
          <w:tcPr>
            <w:tcW w:w="2078" w:type="dxa"/>
          </w:tcPr>
          <w:p w14:paraId="034EEA81"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Média – limitada por integração externa</w:t>
            </w:r>
          </w:p>
        </w:tc>
      </w:tr>
      <w:tr w:rsidR="009B3593" w:rsidRPr="00A65561" w14:paraId="74620D2F" w14:textId="77777777" w:rsidTr="006F6365">
        <w:tc>
          <w:tcPr>
            <w:tcW w:w="2336" w:type="dxa"/>
          </w:tcPr>
          <w:p w14:paraId="2A25ABF4"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Atendimento a requisitos de segurança e acessibilidade</w:t>
            </w:r>
          </w:p>
        </w:tc>
        <w:tc>
          <w:tcPr>
            <w:tcW w:w="1672" w:type="dxa"/>
          </w:tcPr>
          <w:p w14:paraId="02426A87"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Alta – atendimento integral às normas aplicáveis</w:t>
            </w:r>
          </w:p>
        </w:tc>
        <w:tc>
          <w:tcPr>
            <w:tcW w:w="1620" w:type="dxa"/>
          </w:tcPr>
          <w:p w14:paraId="48FD7ECB" w14:textId="77777777" w:rsidR="009B3593" w:rsidRPr="00A65561" w:rsidRDefault="009B3593" w:rsidP="006F6365">
            <w:pPr>
              <w:pStyle w:val="PargrafodaLista"/>
              <w:ind w:left="0"/>
              <w:outlineLvl w:val="1"/>
              <w:rPr>
                <w:rFonts w:asciiTheme="minorHAnsi" w:hAnsiTheme="minorHAnsi" w:cstheme="minorHAnsi"/>
                <w:b/>
                <w:bCs/>
                <w:sz w:val="18"/>
                <w:szCs w:val="18"/>
              </w:rPr>
            </w:pPr>
            <w:r w:rsidRPr="00A65561">
              <w:rPr>
                <w:rFonts w:asciiTheme="minorHAnsi" w:hAnsiTheme="minorHAnsi" w:cstheme="minorHAnsi"/>
                <w:sz w:val="18"/>
                <w:szCs w:val="18"/>
              </w:rPr>
              <w:t>Parcial – depende de estrutura e capacitação municipal</w:t>
            </w:r>
          </w:p>
        </w:tc>
        <w:tc>
          <w:tcPr>
            <w:tcW w:w="1650" w:type="dxa"/>
          </w:tcPr>
          <w:p w14:paraId="3FF6075B" w14:textId="77777777" w:rsidR="009B3593" w:rsidRPr="00A65561" w:rsidRDefault="009B3593" w:rsidP="006F6365">
            <w:pPr>
              <w:rPr>
                <w:rFonts w:asciiTheme="minorHAnsi" w:hAnsiTheme="minorHAnsi" w:cstheme="minorHAnsi"/>
                <w:sz w:val="18"/>
                <w:szCs w:val="18"/>
              </w:rPr>
            </w:pPr>
            <w:r w:rsidRPr="00A65561">
              <w:rPr>
                <w:rFonts w:asciiTheme="minorHAnsi" w:hAnsiTheme="minorHAnsi" w:cstheme="minorHAnsi"/>
                <w:sz w:val="18"/>
                <w:szCs w:val="18"/>
              </w:rPr>
              <w:t>Alta – controle direto da frota e equipe</w:t>
            </w:r>
          </w:p>
        </w:tc>
        <w:tc>
          <w:tcPr>
            <w:tcW w:w="2078" w:type="dxa"/>
          </w:tcPr>
          <w:p w14:paraId="5C84F96F" w14:textId="77777777" w:rsidR="009B3593" w:rsidRPr="00A65561" w:rsidRDefault="009B3593" w:rsidP="006F6365">
            <w:pPr>
              <w:rPr>
                <w:rFonts w:asciiTheme="minorHAnsi" w:hAnsiTheme="minorHAnsi" w:cstheme="minorHAnsi"/>
                <w:sz w:val="18"/>
                <w:szCs w:val="18"/>
              </w:rPr>
            </w:pPr>
            <w:r w:rsidRPr="00A65561">
              <w:rPr>
                <w:rFonts w:asciiTheme="minorHAnsi" w:hAnsiTheme="minorHAnsi" w:cstheme="minorHAnsi"/>
                <w:sz w:val="18"/>
                <w:szCs w:val="18"/>
              </w:rPr>
              <w:t>Parcial – dependente da oferta de veículos adaptados</w:t>
            </w:r>
          </w:p>
        </w:tc>
      </w:tr>
    </w:tbl>
    <w:p w14:paraId="70A0B98F" w14:textId="77777777" w:rsidR="009B3593" w:rsidRPr="00A65561" w:rsidRDefault="009B3593" w:rsidP="009B3593">
      <w:pPr>
        <w:pStyle w:val="PargrafodaLista"/>
        <w:spacing w:line="360" w:lineRule="auto"/>
        <w:ind w:left="765"/>
        <w:outlineLvl w:val="1"/>
        <w:rPr>
          <w:rFonts w:asciiTheme="minorHAnsi" w:hAnsiTheme="minorHAnsi" w:cstheme="minorHAnsi"/>
          <w:b/>
          <w:bCs/>
          <w:sz w:val="21"/>
          <w:szCs w:val="21"/>
        </w:rPr>
      </w:pPr>
    </w:p>
    <w:p w14:paraId="60FB9BF5" w14:textId="77777777" w:rsidR="009B3593" w:rsidRPr="00A65561" w:rsidRDefault="009B3593" w:rsidP="009B3593">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2F9AED5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br/>
        <w:t xml:space="preserve">A análise indica que a </w:t>
      </w:r>
      <w:r w:rsidRPr="00A65561">
        <w:rPr>
          <w:rFonts w:asciiTheme="minorHAnsi" w:hAnsiTheme="minorHAnsi" w:cstheme="minorHAnsi"/>
          <w:b/>
          <w:bCs/>
          <w:sz w:val="21"/>
          <w:szCs w:val="21"/>
        </w:rPr>
        <w:t>contratação de empresa especializada em transporte escolar</w:t>
      </w:r>
      <w:r w:rsidRPr="00A65561">
        <w:rPr>
          <w:rFonts w:asciiTheme="minorHAnsi" w:hAnsiTheme="minorHAnsi" w:cstheme="minorHAnsi"/>
          <w:sz w:val="21"/>
          <w:szCs w:val="21"/>
        </w:rPr>
        <w:t xml:space="preserve"> apresenta-se como a solução mais adequada sob o ponto de vista técnico-operacional, por permitir a execução contínua do serviço, com gestão integrada da frota, motoristas e monitores, manutenção preventiva estruturada e atendimento às exigências de segurança e acessibilidade.</w:t>
      </w:r>
    </w:p>
    <w:p w14:paraId="658F9BDC" w14:textId="77777777" w:rsidR="009B3593" w:rsidRPr="00A65561" w:rsidRDefault="009B3593" w:rsidP="009B3593">
      <w:pPr>
        <w:spacing w:line="360" w:lineRule="auto"/>
        <w:jc w:val="both"/>
        <w:rPr>
          <w:rFonts w:asciiTheme="minorHAnsi" w:hAnsiTheme="minorHAnsi" w:cstheme="minorHAnsi"/>
          <w:sz w:val="21"/>
          <w:szCs w:val="21"/>
        </w:rPr>
      </w:pPr>
    </w:p>
    <w:p w14:paraId="515B39C9" w14:textId="77777777" w:rsidR="009B3593" w:rsidRPr="00A65561" w:rsidRDefault="009B3593" w:rsidP="009B3593">
      <w:pPr>
        <w:pStyle w:val="NormalWeb"/>
        <w:spacing w:before="0" w:after="0" w:line="360" w:lineRule="auto"/>
        <w:jc w:val="both"/>
        <w:rPr>
          <w:rFonts w:asciiTheme="minorHAnsi" w:hAnsiTheme="minorHAnsi" w:cstheme="minorHAnsi"/>
          <w:sz w:val="21"/>
          <w:szCs w:val="21"/>
          <w:lang w:val="pt-BR"/>
        </w:rPr>
      </w:pPr>
      <w:r w:rsidRPr="00A65561">
        <w:rPr>
          <w:rFonts w:asciiTheme="minorHAnsi" w:hAnsiTheme="minorHAnsi" w:cstheme="minorHAnsi"/>
          <w:sz w:val="21"/>
          <w:szCs w:val="21"/>
          <w:lang w:val="pt-BR"/>
        </w:rPr>
        <w:t>As demais alternativas apresentam limitações relacionadas à necessidade de estrutura administrativa própria, investimentos iniciais elevados ou dependência de arranjos institucionais externos, o que pode impactar a continuidade e a eficiência da prestação do serviço.</w:t>
      </w:r>
    </w:p>
    <w:p w14:paraId="6F1E305F" w14:textId="77777777" w:rsidR="009B3593" w:rsidRPr="00A65561" w:rsidRDefault="009B3593" w:rsidP="009B3593">
      <w:pPr>
        <w:pStyle w:val="NormalWeb"/>
        <w:spacing w:before="0" w:after="0" w:line="360" w:lineRule="auto"/>
        <w:jc w:val="both"/>
        <w:rPr>
          <w:rFonts w:asciiTheme="minorHAnsi" w:hAnsiTheme="minorHAnsi" w:cstheme="minorHAnsi"/>
          <w:sz w:val="21"/>
          <w:szCs w:val="21"/>
          <w:lang w:val="pt-BR"/>
        </w:rPr>
      </w:pPr>
    </w:p>
    <w:p w14:paraId="33C4BF51" w14:textId="77777777" w:rsidR="009B3593" w:rsidRPr="00A65561" w:rsidRDefault="009B3593" w:rsidP="00822E14">
      <w:pPr>
        <w:pStyle w:val="PargrafodaLista"/>
        <w:numPr>
          <w:ilvl w:val="0"/>
          <w:numId w:val="123"/>
        </w:numPr>
        <w:spacing w:line="360" w:lineRule="auto"/>
        <w:ind w:right="-2"/>
        <w:jc w:val="both"/>
        <w:textAlignment w:val="baseline"/>
        <w:rPr>
          <w:rFonts w:asciiTheme="minorHAnsi" w:hAnsiTheme="minorHAnsi" w:cstheme="minorHAnsi"/>
          <w:b/>
          <w:bCs/>
          <w:sz w:val="21"/>
          <w:szCs w:val="21"/>
        </w:rPr>
      </w:pPr>
      <w:r w:rsidRPr="00A65561">
        <w:rPr>
          <w:rFonts w:asciiTheme="minorHAnsi" w:hAnsiTheme="minorHAnsi" w:cstheme="minorHAnsi"/>
          <w:b/>
          <w:bCs/>
          <w:sz w:val="21"/>
          <w:szCs w:val="21"/>
        </w:rPr>
        <w:t>ESTIMATIVAS DO VALOR DE CONTRATAÇÃO</w:t>
      </w:r>
    </w:p>
    <w:p w14:paraId="10D6DB23" w14:textId="77777777" w:rsidR="009B3593" w:rsidRPr="00A65561" w:rsidRDefault="009B3593" w:rsidP="009B3593">
      <w:pPr>
        <w:spacing w:line="360" w:lineRule="auto"/>
        <w:ind w:right="-2"/>
        <w:jc w:val="both"/>
        <w:textAlignment w:val="baseline"/>
        <w:rPr>
          <w:rFonts w:asciiTheme="minorHAnsi" w:hAnsiTheme="minorHAnsi" w:cstheme="minorHAnsi"/>
          <w:b/>
          <w:bCs/>
          <w:sz w:val="21"/>
          <w:szCs w:val="21"/>
        </w:rPr>
      </w:pPr>
    </w:p>
    <w:p w14:paraId="1DA18025" w14:textId="77777777" w:rsidR="009B3593" w:rsidRPr="00A65561" w:rsidRDefault="009B3593" w:rsidP="009B3593">
      <w:pPr>
        <w:spacing w:line="360" w:lineRule="auto"/>
        <w:ind w:right="-2"/>
        <w:jc w:val="both"/>
        <w:rPr>
          <w:rFonts w:asciiTheme="minorHAnsi" w:hAnsiTheme="minorHAnsi" w:cstheme="minorHAnsi"/>
          <w:sz w:val="21"/>
          <w:szCs w:val="21"/>
        </w:rPr>
      </w:pPr>
      <w:r w:rsidRPr="00A65561">
        <w:rPr>
          <w:rFonts w:asciiTheme="minorHAnsi" w:hAnsiTheme="minorHAnsi" w:cstheme="minorHAnsi"/>
          <w:sz w:val="21"/>
          <w:szCs w:val="21"/>
        </w:rPr>
        <w:t>A partir de valores levantados através de pesquisas de preços, estima-se o valor de R$ 20.328,11 (Vinte mil, trezentos e vinte e oito reais e onze centavos) a diária, em duzentos dias letivos R$ 4.065.624,00 (quatro milhões, sessenta e cinco mil e seiscentos e vinte e quatro reais) como suficientes para a contratação elencada.</w:t>
      </w:r>
    </w:p>
    <w:p w14:paraId="57BDC848" w14:textId="77777777" w:rsidR="009B3593" w:rsidRPr="00A65561" w:rsidRDefault="009B3593" w:rsidP="009B3593">
      <w:pPr>
        <w:spacing w:line="360" w:lineRule="auto"/>
        <w:ind w:right="-2"/>
        <w:jc w:val="both"/>
        <w:rPr>
          <w:rFonts w:asciiTheme="minorHAnsi" w:hAnsiTheme="minorHAnsi" w:cstheme="minorHAnsi"/>
          <w:sz w:val="21"/>
          <w:szCs w:val="21"/>
        </w:rPr>
      </w:pPr>
    </w:p>
    <w:p w14:paraId="26B95EE1" w14:textId="77777777" w:rsidR="009B3593" w:rsidRPr="00A65561" w:rsidRDefault="009B3593" w:rsidP="009B3593">
      <w:pPr>
        <w:spacing w:line="360" w:lineRule="auto"/>
        <w:ind w:right="-2"/>
        <w:jc w:val="both"/>
        <w:rPr>
          <w:rFonts w:asciiTheme="minorHAnsi" w:hAnsiTheme="minorHAnsi" w:cstheme="minorHAnsi"/>
          <w:sz w:val="21"/>
          <w:szCs w:val="21"/>
        </w:rPr>
      </w:pPr>
      <w:r w:rsidRPr="00A65561">
        <w:rPr>
          <w:rFonts w:asciiTheme="minorHAnsi" w:hAnsiTheme="minorHAnsi" w:cstheme="minorHAnsi"/>
          <w:sz w:val="21"/>
          <w:szCs w:val="21"/>
        </w:rPr>
        <w:t>Considerando o vulto da contratação, cujo valor estimado é de aproximadamente R$ 4.065.624,00 (quatro milhões, sessenta e cinco mil e seiscentos e vinte e quatro reais), indica-se parecer favorável à divulgação do preço estabelecido, buscando que os fornecedores tragam as melhores propostas disponíveis que se aproximem do valor estimado.</w:t>
      </w:r>
    </w:p>
    <w:p w14:paraId="3079A6B8" w14:textId="77777777" w:rsidR="009B3593" w:rsidRPr="00A65561" w:rsidRDefault="009B3593" w:rsidP="009B3593">
      <w:pPr>
        <w:spacing w:line="360" w:lineRule="auto"/>
        <w:ind w:right="-2"/>
        <w:jc w:val="both"/>
        <w:rPr>
          <w:rFonts w:asciiTheme="minorHAnsi" w:hAnsiTheme="minorHAnsi" w:cstheme="minorHAnsi"/>
          <w:sz w:val="21"/>
          <w:szCs w:val="21"/>
        </w:rPr>
      </w:pPr>
    </w:p>
    <w:p w14:paraId="45FDB789" w14:textId="77777777" w:rsidR="009B3593" w:rsidRPr="00A65561" w:rsidRDefault="009B3593" w:rsidP="009B3593">
      <w:pPr>
        <w:spacing w:line="360" w:lineRule="auto"/>
        <w:ind w:right="-2"/>
        <w:jc w:val="both"/>
        <w:rPr>
          <w:rFonts w:asciiTheme="minorHAnsi" w:hAnsiTheme="minorHAnsi" w:cstheme="minorHAnsi"/>
          <w:sz w:val="21"/>
          <w:szCs w:val="21"/>
        </w:rPr>
      </w:pPr>
      <w:r w:rsidRPr="00A65561">
        <w:rPr>
          <w:rFonts w:asciiTheme="minorHAnsi" w:hAnsiTheme="minorHAnsi" w:cstheme="minorHAnsi"/>
          <w:sz w:val="21"/>
          <w:szCs w:val="21"/>
        </w:rPr>
        <w:t>Consta na forma do “Relatório de Preços” a planilha com os valores mencionados acima, visando facilitar a visualização resumida dos preços.</w:t>
      </w:r>
    </w:p>
    <w:p w14:paraId="38E2F3DE" w14:textId="77777777" w:rsidR="009B3593" w:rsidRPr="00A65561" w:rsidRDefault="009B3593" w:rsidP="009B3593">
      <w:pPr>
        <w:spacing w:line="360" w:lineRule="auto"/>
        <w:jc w:val="both"/>
        <w:rPr>
          <w:rFonts w:asciiTheme="minorHAnsi" w:hAnsiTheme="minorHAnsi" w:cstheme="minorHAnsi"/>
          <w:sz w:val="21"/>
          <w:szCs w:val="21"/>
        </w:rPr>
      </w:pPr>
    </w:p>
    <w:p w14:paraId="75B27080"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DESCRIÇÃO DA SOLUÇÃO COMO UM TODO</w:t>
      </w:r>
    </w:p>
    <w:p w14:paraId="5992CB12"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6F85530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Após a análise das soluções de mercado, considerando conveniência, economicidade, eficiência operacional, segurança e acessibilidade, </w:t>
      </w:r>
      <w:r w:rsidRPr="00A65561">
        <w:rPr>
          <w:rFonts w:asciiTheme="minorHAnsi" w:hAnsiTheme="minorHAnsi" w:cstheme="minorHAnsi"/>
          <w:b/>
          <w:bCs/>
          <w:sz w:val="21"/>
          <w:szCs w:val="21"/>
        </w:rPr>
        <w:t>a solução mais vantajosa para a Administração é a contratação de empresa especializada em transporte escolar</w:t>
      </w:r>
      <w:r w:rsidRPr="00A65561">
        <w:rPr>
          <w:rFonts w:asciiTheme="minorHAnsi" w:hAnsiTheme="minorHAnsi" w:cstheme="minorHAnsi"/>
          <w:sz w:val="21"/>
          <w:szCs w:val="21"/>
        </w:rPr>
        <w:t>.</w:t>
      </w:r>
    </w:p>
    <w:p w14:paraId="68CECCB7" w14:textId="77777777" w:rsidR="009B3593" w:rsidRPr="00A65561" w:rsidRDefault="009B3593" w:rsidP="009B3593">
      <w:pPr>
        <w:spacing w:line="360" w:lineRule="auto"/>
        <w:jc w:val="both"/>
        <w:rPr>
          <w:rFonts w:asciiTheme="minorHAnsi" w:hAnsiTheme="minorHAnsi" w:cstheme="minorHAnsi"/>
          <w:sz w:val="21"/>
          <w:szCs w:val="21"/>
        </w:rPr>
      </w:pPr>
    </w:p>
    <w:p w14:paraId="609089E1"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Características Gerais da Solução</w:t>
      </w:r>
    </w:p>
    <w:p w14:paraId="2406712E"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p>
    <w:p w14:paraId="2630AF87" w14:textId="77777777" w:rsidR="009B3593" w:rsidRPr="00A65561" w:rsidRDefault="009B3593" w:rsidP="009B3593">
      <w:pPr>
        <w:pStyle w:val="PargrafodaLista"/>
        <w:spacing w:line="360" w:lineRule="auto"/>
        <w:ind w:left="0"/>
        <w:jc w:val="both"/>
        <w:outlineLvl w:val="1"/>
        <w:rPr>
          <w:rFonts w:asciiTheme="minorHAnsi" w:hAnsiTheme="minorHAnsi" w:cstheme="minorHAnsi"/>
          <w:sz w:val="21"/>
          <w:szCs w:val="21"/>
        </w:rPr>
      </w:pPr>
      <w:r w:rsidRPr="00A65561">
        <w:rPr>
          <w:rFonts w:asciiTheme="minorHAnsi" w:hAnsiTheme="minorHAnsi" w:cstheme="minorHAnsi"/>
          <w:sz w:val="21"/>
          <w:szCs w:val="21"/>
        </w:rPr>
        <w:t>Diante das características específicas da execução contratual, especialmente da necessidade de disponibilização contínua de motoristas e monitores submetidos a rotas, horários e fiscalização permanente da Administração, mostra-se incompatível, no presente caso, a participação de cooperativas, considerando o entendimento consolidado dos órgãos de controle acerca da incompatibilidade entre o regime cooperativo e atividades com potencial caracterização de vínculo empregatício.</w:t>
      </w:r>
    </w:p>
    <w:p w14:paraId="34CAA243" w14:textId="77777777" w:rsidR="009B3593" w:rsidRPr="00A65561" w:rsidRDefault="009B3593" w:rsidP="009B3593">
      <w:pPr>
        <w:pStyle w:val="PargrafodaLista"/>
        <w:spacing w:line="360" w:lineRule="auto"/>
        <w:ind w:left="0"/>
        <w:jc w:val="both"/>
        <w:outlineLvl w:val="1"/>
        <w:rPr>
          <w:rFonts w:asciiTheme="minorHAnsi" w:hAnsiTheme="minorHAnsi" w:cstheme="minorHAnsi"/>
          <w:bCs/>
          <w:sz w:val="21"/>
          <w:szCs w:val="21"/>
        </w:rPr>
      </w:pPr>
    </w:p>
    <w:p w14:paraId="5CBFC47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Nesse contexto, a solução compreende a prestação de </w:t>
      </w:r>
      <w:r w:rsidRPr="00A65561">
        <w:rPr>
          <w:rFonts w:asciiTheme="minorHAnsi" w:hAnsiTheme="minorHAnsi" w:cstheme="minorHAnsi"/>
          <w:bCs/>
          <w:sz w:val="21"/>
          <w:szCs w:val="21"/>
        </w:rPr>
        <w:t>serviço contínuo de transporte escolar</w:t>
      </w:r>
      <w:r w:rsidRPr="00A65561">
        <w:rPr>
          <w:rFonts w:asciiTheme="minorHAnsi" w:hAnsiTheme="minorHAnsi" w:cstheme="minorHAnsi"/>
          <w:sz w:val="21"/>
          <w:szCs w:val="21"/>
        </w:rPr>
        <w:t>, com os seguintes elementos principais:</w:t>
      </w:r>
    </w:p>
    <w:p w14:paraId="43E13185" w14:textId="77777777" w:rsidR="009B3593" w:rsidRPr="00A65561" w:rsidRDefault="009B3593" w:rsidP="009B3593">
      <w:pPr>
        <w:spacing w:line="360" w:lineRule="auto"/>
        <w:jc w:val="both"/>
        <w:rPr>
          <w:rFonts w:asciiTheme="minorHAnsi" w:hAnsiTheme="minorHAnsi" w:cstheme="minorHAnsi"/>
          <w:sz w:val="21"/>
          <w:szCs w:val="21"/>
        </w:rPr>
      </w:pPr>
    </w:p>
    <w:p w14:paraId="313593CF" w14:textId="77777777" w:rsidR="009B3593" w:rsidRPr="00A65561" w:rsidRDefault="009B3593" w:rsidP="00822E14">
      <w:pPr>
        <w:numPr>
          <w:ilvl w:val="0"/>
          <w:numId w:val="12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Frota de veículos</w:t>
      </w:r>
      <w:r w:rsidRPr="00A65561">
        <w:rPr>
          <w:rFonts w:asciiTheme="minorHAnsi" w:hAnsiTheme="minorHAnsi" w:cstheme="minorHAnsi"/>
          <w:sz w:val="21"/>
          <w:szCs w:val="21"/>
        </w:rPr>
        <w:t xml:space="preserve">: ônibus e micro-ônibus, incluindo veículos adaptados para estudantes com deficiência ou mobilidade reduzida, observando-se que a capacidade mínima exigida para cada veículo </w:t>
      </w:r>
      <w:proofErr w:type="gramStart"/>
      <w:r w:rsidRPr="00A65561">
        <w:rPr>
          <w:rFonts w:asciiTheme="minorHAnsi" w:hAnsiTheme="minorHAnsi" w:cstheme="minorHAnsi"/>
          <w:sz w:val="21"/>
          <w:szCs w:val="21"/>
        </w:rPr>
        <w:t>refere-se</w:t>
      </w:r>
      <w:proofErr w:type="gramEnd"/>
      <w:r w:rsidRPr="00A65561">
        <w:rPr>
          <w:rFonts w:asciiTheme="minorHAnsi" w:hAnsiTheme="minorHAnsi" w:cstheme="minorHAnsi"/>
          <w:sz w:val="21"/>
          <w:szCs w:val="21"/>
        </w:rPr>
        <w:t xml:space="preserve"> ao número de passageiros efetivamente transportáveis, já descontados os espaços ocupados por dispositivos de acessibilidade, cadeirinhas e demais equipamentos obrigatórios;</w:t>
      </w:r>
    </w:p>
    <w:p w14:paraId="6F743387" w14:textId="77777777" w:rsidR="009B3593" w:rsidRPr="00A65561" w:rsidRDefault="009B3593" w:rsidP="00822E14">
      <w:pPr>
        <w:numPr>
          <w:ilvl w:val="0"/>
          <w:numId w:val="12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Operação diária</w:t>
      </w:r>
      <w:r w:rsidRPr="00A65561">
        <w:rPr>
          <w:rFonts w:asciiTheme="minorHAnsi" w:hAnsiTheme="minorHAnsi" w:cstheme="minorHAnsi"/>
          <w:sz w:val="21"/>
          <w:szCs w:val="21"/>
        </w:rPr>
        <w:t xml:space="preserve">: atendimento integral de todas as rotas definidas pela Secretaria Municipal de Educação, admitindo-se adequações operacionais da capacidade dos veículos conforme a necessidade </w:t>
      </w:r>
      <w:r w:rsidRPr="00A65561">
        <w:rPr>
          <w:rFonts w:asciiTheme="minorHAnsi" w:hAnsiTheme="minorHAnsi" w:cstheme="minorHAnsi"/>
          <w:sz w:val="21"/>
          <w:szCs w:val="21"/>
        </w:rPr>
        <w:lastRenderedPageBreak/>
        <w:t>de cada rota e quantitativo de alunos transportados, sempre em conformidade com as normas de segurança e vedada qualquer forma de superlotação;</w:t>
      </w:r>
    </w:p>
    <w:p w14:paraId="57E9BF3F" w14:textId="77777777" w:rsidR="009B3593" w:rsidRPr="00A65561" w:rsidRDefault="009B3593" w:rsidP="00822E14">
      <w:pPr>
        <w:numPr>
          <w:ilvl w:val="0"/>
          <w:numId w:val="12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Profissionais qualificados</w:t>
      </w:r>
      <w:r w:rsidRPr="00A65561">
        <w:rPr>
          <w:rFonts w:asciiTheme="minorHAnsi" w:hAnsiTheme="minorHAnsi" w:cstheme="minorHAnsi"/>
          <w:sz w:val="21"/>
          <w:szCs w:val="21"/>
        </w:rPr>
        <w:t>: motoristas com CNH categoria D ou superior, com curso de transporte escolar, e monitores para acompanhamento de alunos, sendo permitida a substituição destes profissionais pela contratada, desde que mantidos os requisitos de habilitação e qualificação exigidos contratualmente, mediante prévia comunicação à Administração;</w:t>
      </w:r>
    </w:p>
    <w:p w14:paraId="3D5AC1CF" w14:textId="77777777" w:rsidR="009B3593" w:rsidRPr="00A65561" w:rsidRDefault="009B3593" w:rsidP="00822E14">
      <w:pPr>
        <w:numPr>
          <w:ilvl w:val="0"/>
          <w:numId w:val="12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Gestão operacional e logística</w:t>
      </w:r>
      <w:r w:rsidRPr="00A65561">
        <w:rPr>
          <w:rFonts w:asciiTheme="minorHAnsi" w:hAnsiTheme="minorHAnsi" w:cstheme="minorHAnsi"/>
          <w:sz w:val="21"/>
          <w:szCs w:val="21"/>
        </w:rPr>
        <w:t>: planejamento das rotas, controle de quilometragem, monitoramento do cumprimento de horários e registro de ocorrências;</w:t>
      </w:r>
    </w:p>
    <w:p w14:paraId="5DC9E795" w14:textId="77777777" w:rsidR="009B3593" w:rsidRPr="00A65561" w:rsidRDefault="009B3593" w:rsidP="00822E14">
      <w:pPr>
        <w:numPr>
          <w:ilvl w:val="0"/>
          <w:numId w:val="12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Garantia de continuidade do serviço</w:t>
      </w:r>
      <w:r w:rsidRPr="00A65561">
        <w:rPr>
          <w:rFonts w:asciiTheme="minorHAnsi" w:hAnsiTheme="minorHAnsi" w:cstheme="minorHAnsi"/>
          <w:sz w:val="21"/>
          <w:szCs w:val="21"/>
        </w:rPr>
        <w:t>: disponibilidade operacional de veículos aptos à substituição emergencial, em prazo compatível com a continuidade do serviço, em caso de falhas mecânicas ou impedimentos operacionais.</w:t>
      </w:r>
    </w:p>
    <w:p w14:paraId="27E37071" w14:textId="77777777" w:rsidR="009B3593" w:rsidRPr="00A65561" w:rsidRDefault="009B3593" w:rsidP="009B3593">
      <w:pPr>
        <w:spacing w:line="360" w:lineRule="auto"/>
        <w:ind w:left="720"/>
        <w:jc w:val="both"/>
        <w:rPr>
          <w:rFonts w:asciiTheme="minorHAnsi" w:hAnsiTheme="minorHAnsi" w:cstheme="minorHAnsi"/>
          <w:sz w:val="21"/>
          <w:szCs w:val="21"/>
        </w:rPr>
      </w:pPr>
    </w:p>
    <w:p w14:paraId="5B5D6D20"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Exigências Relacionadas à Manutenção e Assistência Técnica</w:t>
      </w:r>
    </w:p>
    <w:p w14:paraId="2A3048CE"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1965DB0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contratada deverá assegurar:</w:t>
      </w:r>
    </w:p>
    <w:p w14:paraId="73918837" w14:textId="77777777" w:rsidR="009B3593" w:rsidRPr="00A65561" w:rsidRDefault="009B3593" w:rsidP="009B3593">
      <w:pPr>
        <w:spacing w:line="360" w:lineRule="auto"/>
        <w:jc w:val="both"/>
        <w:rPr>
          <w:rFonts w:asciiTheme="minorHAnsi" w:hAnsiTheme="minorHAnsi" w:cstheme="minorHAnsi"/>
          <w:sz w:val="21"/>
          <w:szCs w:val="21"/>
        </w:rPr>
      </w:pPr>
    </w:p>
    <w:p w14:paraId="3123A7E8" w14:textId="77777777" w:rsidR="009B3593" w:rsidRPr="00A65561" w:rsidRDefault="009B3593" w:rsidP="00822E14">
      <w:pPr>
        <w:numPr>
          <w:ilvl w:val="0"/>
          <w:numId w:val="130"/>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Manutenção preventiva e corretiva da frota</w:t>
      </w:r>
      <w:r w:rsidRPr="00A65561">
        <w:rPr>
          <w:rFonts w:asciiTheme="minorHAnsi" w:hAnsiTheme="minorHAnsi" w:cstheme="minorHAnsi"/>
          <w:sz w:val="21"/>
          <w:szCs w:val="21"/>
        </w:rPr>
        <w:t>:</w:t>
      </w:r>
    </w:p>
    <w:p w14:paraId="3FED47EC"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Revisões periódicas de acordo com normas do fabricante e legislação de transporte escolar;</w:t>
      </w:r>
    </w:p>
    <w:p w14:paraId="0CECFE02"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Higienização diária dos veículos;</w:t>
      </w:r>
    </w:p>
    <w:p w14:paraId="7AD93AF6"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Substituição imediata de veículos em caso de falha mecânica.</w:t>
      </w:r>
    </w:p>
    <w:p w14:paraId="7AB7DDF5" w14:textId="77777777" w:rsidR="009B3593" w:rsidRPr="00A65561" w:rsidRDefault="009B3593" w:rsidP="009B3593">
      <w:pPr>
        <w:spacing w:line="360" w:lineRule="auto"/>
        <w:ind w:left="1440"/>
        <w:jc w:val="both"/>
        <w:rPr>
          <w:rFonts w:asciiTheme="minorHAnsi" w:hAnsiTheme="minorHAnsi" w:cstheme="minorHAnsi"/>
          <w:sz w:val="21"/>
          <w:szCs w:val="21"/>
        </w:rPr>
      </w:pPr>
    </w:p>
    <w:p w14:paraId="7ACB0419" w14:textId="77777777" w:rsidR="009B3593" w:rsidRPr="00A65561" w:rsidRDefault="009B3593" w:rsidP="00822E14">
      <w:pPr>
        <w:numPr>
          <w:ilvl w:val="0"/>
          <w:numId w:val="130"/>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Assistência técnica especializada</w:t>
      </w:r>
      <w:r w:rsidRPr="00A65561">
        <w:rPr>
          <w:rFonts w:asciiTheme="minorHAnsi" w:hAnsiTheme="minorHAnsi" w:cstheme="minorHAnsi"/>
          <w:sz w:val="21"/>
          <w:szCs w:val="21"/>
        </w:rPr>
        <w:t>:</w:t>
      </w:r>
    </w:p>
    <w:p w14:paraId="59693C46" w14:textId="77777777" w:rsidR="009B3593" w:rsidRPr="00A65561" w:rsidRDefault="009B3593" w:rsidP="009B3593">
      <w:pPr>
        <w:spacing w:line="360" w:lineRule="auto"/>
        <w:ind w:left="720"/>
        <w:jc w:val="both"/>
        <w:rPr>
          <w:rFonts w:asciiTheme="minorHAnsi" w:hAnsiTheme="minorHAnsi" w:cstheme="minorHAnsi"/>
          <w:sz w:val="21"/>
          <w:szCs w:val="21"/>
        </w:rPr>
      </w:pPr>
    </w:p>
    <w:p w14:paraId="353A39C0"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Disponibilidade de suporte técnico para manutenção de veículos adaptados;</w:t>
      </w:r>
    </w:p>
    <w:p w14:paraId="15C638F2"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Garantia de funcionamento seguro dos dispositivos de acessibilidade e equipamentos de segurança;</w:t>
      </w:r>
    </w:p>
    <w:p w14:paraId="7083463F" w14:textId="77777777" w:rsidR="009B3593" w:rsidRPr="00A65561" w:rsidRDefault="009B3593" w:rsidP="00822E14">
      <w:pPr>
        <w:numPr>
          <w:ilvl w:val="1"/>
          <w:numId w:val="1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de reposição de peças e manutenção preventiva para evitar interrupções no serviço.</w:t>
      </w:r>
    </w:p>
    <w:p w14:paraId="772AD0C6" w14:textId="77777777" w:rsidR="009B3593" w:rsidRPr="00A65561" w:rsidRDefault="009B3593" w:rsidP="009B3593">
      <w:pPr>
        <w:spacing w:line="360" w:lineRule="auto"/>
        <w:ind w:left="1440"/>
        <w:jc w:val="both"/>
        <w:rPr>
          <w:rFonts w:asciiTheme="minorHAnsi" w:hAnsiTheme="minorHAnsi" w:cstheme="minorHAnsi"/>
          <w:sz w:val="21"/>
          <w:szCs w:val="21"/>
        </w:rPr>
      </w:pPr>
    </w:p>
    <w:p w14:paraId="40983FB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Estas exigências são incorporadas ao contrato como obrigações da contratada, garantindo operação segura e contínua durante todo o período letivo.</w:t>
      </w:r>
    </w:p>
    <w:p w14:paraId="2BD1AFE4" w14:textId="77777777" w:rsidR="009B3593" w:rsidRPr="00A65561" w:rsidRDefault="009B3593" w:rsidP="009B3593">
      <w:pPr>
        <w:spacing w:line="360" w:lineRule="auto"/>
        <w:jc w:val="both"/>
        <w:rPr>
          <w:rFonts w:asciiTheme="minorHAnsi" w:hAnsiTheme="minorHAnsi" w:cstheme="minorHAnsi"/>
          <w:sz w:val="21"/>
          <w:szCs w:val="21"/>
        </w:rPr>
      </w:pPr>
    </w:p>
    <w:p w14:paraId="26559832"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Justificativa Técnica</w:t>
      </w:r>
    </w:p>
    <w:p w14:paraId="3CBC6BE3"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2383C65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escolha da </w:t>
      </w:r>
      <w:r w:rsidRPr="00A65561">
        <w:rPr>
          <w:rFonts w:asciiTheme="minorHAnsi" w:hAnsiTheme="minorHAnsi" w:cstheme="minorHAnsi"/>
          <w:bCs/>
          <w:sz w:val="21"/>
          <w:szCs w:val="21"/>
        </w:rPr>
        <w:t>empresa especializada</w:t>
      </w:r>
      <w:r w:rsidRPr="00A65561">
        <w:rPr>
          <w:rFonts w:asciiTheme="minorHAnsi" w:hAnsiTheme="minorHAnsi" w:cstheme="minorHAnsi"/>
          <w:sz w:val="21"/>
          <w:szCs w:val="21"/>
        </w:rPr>
        <w:t xml:space="preserve"> atende plenamente aos requisitos de:</w:t>
      </w:r>
    </w:p>
    <w:p w14:paraId="115DFB5D" w14:textId="77777777" w:rsidR="009B3593" w:rsidRPr="00A65561" w:rsidRDefault="009B3593" w:rsidP="009B3593">
      <w:pPr>
        <w:spacing w:line="360" w:lineRule="auto"/>
        <w:jc w:val="both"/>
        <w:rPr>
          <w:rFonts w:asciiTheme="minorHAnsi" w:hAnsiTheme="minorHAnsi" w:cstheme="minorHAnsi"/>
          <w:sz w:val="21"/>
          <w:szCs w:val="21"/>
        </w:rPr>
      </w:pPr>
    </w:p>
    <w:p w14:paraId="5D80D1E3" w14:textId="77777777" w:rsidR="009B3593" w:rsidRPr="00A65561" w:rsidRDefault="009B3593" w:rsidP="00822E14">
      <w:pPr>
        <w:numPr>
          <w:ilvl w:val="0"/>
          <w:numId w:val="13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Segurança</w:t>
      </w:r>
      <w:r w:rsidRPr="00A65561">
        <w:rPr>
          <w:rFonts w:asciiTheme="minorHAnsi" w:hAnsiTheme="minorHAnsi" w:cstheme="minorHAnsi"/>
          <w:sz w:val="21"/>
          <w:szCs w:val="21"/>
        </w:rPr>
        <w:t>: veículos e equipe qualificada garantem transporte seguro dos alunos;</w:t>
      </w:r>
    </w:p>
    <w:p w14:paraId="3200C6A9" w14:textId="77777777" w:rsidR="009B3593" w:rsidRPr="00A65561" w:rsidRDefault="009B3593" w:rsidP="00822E14">
      <w:pPr>
        <w:numPr>
          <w:ilvl w:val="0"/>
          <w:numId w:val="13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Acessibilidade</w:t>
      </w:r>
      <w:r w:rsidRPr="00A65561">
        <w:rPr>
          <w:rFonts w:asciiTheme="minorHAnsi" w:hAnsiTheme="minorHAnsi" w:cstheme="minorHAnsi"/>
          <w:sz w:val="21"/>
          <w:szCs w:val="21"/>
        </w:rPr>
        <w:t>: frota adaptada e monitores treinados para apoio a estudantes com necessidades especiais;</w:t>
      </w:r>
    </w:p>
    <w:p w14:paraId="62D20906" w14:textId="77777777" w:rsidR="009B3593" w:rsidRPr="00A65561" w:rsidRDefault="009B3593" w:rsidP="00822E14">
      <w:pPr>
        <w:numPr>
          <w:ilvl w:val="0"/>
          <w:numId w:val="13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Continuidade do serviço</w:t>
      </w:r>
      <w:r w:rsidRPr="00A65561">
        <w:rPr>
          <w:rFonts w:asciiTheme="minorHAnsi" w:hAnsiTheme="minorHAnsi" w:cstheme="minorHAnsi"/>
          <w:sz w:val="21"/>
          <w:szCs w:val="21"/>
        </w:rPr>
        <w:t>: plano de manutenção preventiva e veículos reserva asseguram operação ininterrupta;</w:t>
      </w:r>
    </w:p>
    <w:p w14:paraId="2EB11DE5" w14:textId="77777777" w:rsidR="009B3593" w:rsidRPr="00A65561" w:rsidRDefault="009B3593" w:rsidP="00822E14">
      <w:pPr>
        <w:numPr>
          <w:ilvl w:val="0"/>
          <w:numId w:val="13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Eficiência operacional</w:t>
      </w:r>
      <w:r w:rsidRPr="00A65561">
        <w:rPr>
          <w:rFonts w:asciiTheme="minorHAnsi" w:hAnsiTheme="minorHAnsi" w:cstheme="minorHAnsi"/>
          <w:sz w:val="21"/>
          <w:szCs w:val="21"/>
        </w:rPr>
        <w:t>: empresa com experiência prévia em transporte escolar possui processos estruturados e gestão de rotas, reduzindo riscos de atrasos ou falhas.</w:t>
      </w:r>
    </w:p>
    <w:p w14:paraId="5BD4B78D" w14:textId="77777777" w:rsidR="009B3593" w:rsidRPr="00A65561" w:rsidRDefault="009B3593" w:rsidP="009B3593">
      <w:pPr>
        <w:spacing w:line="360" w:lineRule="auto"/>
        <w:jc w:val="both"/>
        <w:rPr>
          <w:rFonts w:asciiTheme="minorHAnsi" w:hAnsiTheme="minorHAnsi" w:cstheme="minorHAnsi"/>
          <w:sz w:val="21"/>
          <w:szCs w:val="21"/>
        </w:rPr>
      </w:pPr>
    </w:p>
    <w:p w14:paraId="0A928281"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Justificativa Econômica</w:t>
      </w:r>
    </w:p>
    <w:p w14:paraId="31A54004"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2B95B94A" w14:textId="77777777" w:rsidR="009B3593" w:rsidRPr="00A65561" w:rsidRDefault="009B3593" w:rsidP="00822E14">
      <w:pPr>
        <w:numPr>
          <w:ilvl w:val="0"/>
          <w:numId w:val="132"/>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Redução de custos administrativos</w:t>
      </w:r>
      <w:r w:rsidRPr="00A65561">
        <w:rPr>
          <w:rFonts w:asciiTheme="minorHAnsi" w:hAnsiTheme="minorHAnsi" w:cstheme="minorHAnsi"/>
          <w:sz w:val="21"/>
          <w:szCs w:val="21"/>
        </w:rPr>
        <w:t>: a terceirização integral elimina a necessidade de contratação e gestão direta de motoristas, monitores e frota pelo município;</w:t>
      </w:r>
    </w:p>
    <w:p w14:paraId="29F20B93" w14:textId="77777777" w:rsidR="009B3593" w:rsidRPr="00A65561" w:rsidRDefault="009B3593" w:rsidP="00822E14">
      <w:pPr>
        <w:numPr>
          <w:ilvl w:val="0"/>
          <w:numId w:val="132"/>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Previsibilidade orçamentária</w:t>
      </w:r>
      <w:r w:rsidRPr="00A65561">
        <w:rPr>
          <w:rFonts w:asciiTheme="minorHAnsi" w:hAnsiTheme="minorHAnsi" w:cstheme="minorHAnsi"/>
          <w:sz w:val="21"/>
          <w:szCs w:val="21"/>
        </w:rPr>
        <w:t>: pagamento por quilômetro efetivamente rodado evita desperdício e custos ociosos;</w:t>
      </w:r>
    </w:p>
    <w:p w14:paraId="45B2C903" w14:textId="77777777" w:rsidR="009B3593" w:rsidRPr="00A65561" w:rsidRDefault="009B3593" w:rsidP="00822E14">
      <w:pPr>
        <w:numPr>
          <w:ilvl w:val="0"/>
          <w:numId w:val="132"/>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Otimização de recursos</w:t>
      </w:r>
      <w:r w:rsidRPr="00A65561">
        <w:rPr>
          <w:rFonts w:asciiTheme="minorHAnsi" w:hAnsiTheme="minorHAnsi" w:cstheme="minorHAnsi"/>
          <w:sz w:val="21"/>
          <w:szCs w:val="21"/>
        </w:rPr>
        <w:t>: utilização de veículos reservas e manutenção preventiva reduz risco de gastos emergenciais;</w:t>
      </w:r>
    </w:p>
    <w:p w14:paraId="76D66449" w14:textId="77777777" w:rsidR="009B3593" w:rsidRPr="00A65561" w:rsidRDefault="009B3593" w:rsidP="00822E14">
      <w:pPr>
        <w:numPr>
          <w:ilvl w:val="0"/>
          <w:numId w:val="132"/>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Potencial de economia de escala</w:t>
      </w:r>
      <w:r w:rsidRPr="00A65561">
        <w:rPr>
          <w:rFonts w:asciiTheme="minorHAnsi" w:hAnsiTheme="minorHAnsi" w:cstheme="minorHAnsi"/>
          <w:sz w:val="21"/>
          <w:szCs w:val="21"/>
        </w:rPr>
        <w:t>: a empresa especializada pode operar múltiplas rotas de forma consolidada, aproveitando melhor a frota e otimizando o custo por aluno transportado.</w:t>
      </w:r>
    </w:p>
    <w:p w14:paraId="19D22973" w14:textId="77777777" w:rsidR="009B3593" w:rsidRPr="00A65561" w:rsidRDefault="009B3593" w:rsidP="009B3593">
      <w:pPr>
        <w:spacing w:line="360" w:lineRule="auto"/>
        <w:jc w:val="both"/>
        <w:rPr>
          <w:rFonts w:asciiTheme="minorHAnsi" w:hAnsiTheme="minorHAnsi" w:cstheme="minorHAnsi"/>
          <w:sz w:val="21"/>
          <w:szCs w:val="21"/>
        </w:rPr>
      </w:pPr>
    </w:p>
    <w:p w14:paraId="2E8CEE08"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6F9466CB"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2B387B4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solução escolhida garante:</w:t>
      </w:r>
    </w:p>
    <w:p w14:paraId="30DEEEB3" w14:textId="77777777" w:rsidR="009B3593" w:rsidRPr="00A65561" w:rsidRDefault="009B3593" w:rsidP="00822E14">
      <w:pPr>
        <w:numPr>
          <w:ilvl w:val="0"/>
          <w:numId w:val="13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Atendimento integral às necessidades identificadas pela Secretaria Municipal de Educação;</w:t>
      </w:r>
    </w:p>
    <w:p w14:paraId="73780591" w14:textId="77777777" w:rsidR="009B3593" w:rsidRPr="00A65561" w:rsidRDefault="009B3593" w:rsidP="00822E14">
      <w:pPr>
        <w:numPr>
          <w:ilvl w:val="0"/>
          <w:numId w:val="13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Conformidade com normas de segurança, acessibilidade e manutenção de frota;</w:t>
      </w:r>
    </w:p>
    <w:p w14:paraId="5E7A82E3" w14:textId="77777777" w:rsidR="009B3593" w:rsidRPr="00A65561" w:rsidRDefault="009B3593" w:rsidP="00822E14">
      <w:pPr>
        <w:numPr>
          <w:ilvl w:val="0"/>
          <w:numId w:val="13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Eficiência técnica e econômica para a Administração;</w:t>
      </w:r>
    </w:p>
    <w:p w14:paraId="1CFC1802" w14:textId="77777777" w:rsidR="009B3593" w:rsidRPr="00A65561" w:rsidRDefault="009B3593" w:rsidP="00822E14">
      <w:pPr>
        <w:numPr>
          <w:ilvl w:val="0"/>
          <w:numId w:val="13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Continuidade e confiabilidade do serviço, minimizando riscos para os alunos e o calendário letivo.</w:t>
      </w:r>
    </w:p>
    <w:p w14:paraId="0E31BA87" w14:textId="77777777" w:rsidR="009B3593" w:rsidRPr="00A65561" w:rsidRDefault="009B3593" w:rsidP="009B3593">
      <w:pPr>
        <w:spacing w:line="360" w:lineRule="auto"/>
        <w:jc w:val="both"/>
        <w:rPr>
          <w:rFonts w:asciiTheme="minorHAnsi" w:hAnsiTheme="minorHAnsi" w:cstheme="minorHAnsi"/>
          <w:sz w:val="21"/>
          <w:szCs w:val="21"/>
        </w:rPr>
      </w:pPr>
    </w:p>
    <w:p w14:paraId="24CD908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Portanto, esta solução representa a alternativa mais vantajosa para a contratação, atendendo aos critérios de </w:t>
      </w:r>
      <w:r w:rsidRPr="00A65561">
        <w:rPr>
          <w:rFonts w:asciiTheme="minorHAnsi" w:hAnsiTheme="minorHAnsi" w:cstheme="minorHAnsi"/>
          <w:bCs/>
          <w:sz w:val="21"/>
          <w:szCs w:val="21"/>
        </w:rPr>
        <w:t>legalidade, eficiência, economicidade e interesse público</w:t>
      </w:r>
      <w:r w:rsidRPr="00A65561">
        <w:rPr>
          <w:rFonts w:asciiTheme="minorHAnsi" w:hAnsiTheme="minorHAnsi" w:cstheme="minorHAnsi"/>
          <w:sz w:val="21"/>
          <w:szCs w:val="21"/>
        </w:rPr>
        <w:t>, conforme exigido pela Lei nº 14.133/2021.</w:t>
      </w:r>
    </w:p>
    <w:p w14:paraId="7D2F644F" w14:textId="77777777" w:rsidR="009B3593" w:rsidRPr="00A65561" w:rsidRDefault="009B3593" w:rsidP="009B3593">
      <w:pPr>
        <w:spacing w:line="360" w:lineRule="auto"/>
        <w:jc w:val="both"/>
        <w:rPr>
          <w:rFonts w:asciiTheme="minorHAnsi" w:hAnsiTheme="minorHAnsi" w:cstheme="minorHAnsi"/>
          <w:sz w:val="21"/>
          <w:szCs w:val="21"/>
        </w:rPr>
      </w:pPr>
    </w:p>
    <w:p w14:paraId="1E282AE7"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JUSTIFICATIVA PARA PARCELAMENTO</w:t>
      </w:r>
    </w:p>
    <w:p w14:paraId="0602B1AB"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3066A71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rotas escolares possuem elevado grau de interdependência operacional, demandando remanejamento dinâmico de veículos, substituições emergenciais, utilização compartilhada de frota reserva e gestão centralizada de motoristas e monitores, circunstâncias que dificultam a segregação eficiente por lotes independentes sem risco de descontinuidade, perda de eficiência operacional ou aumento de custos administrativos.</w:t>
      </w:r>
    </w:p>
    <w:p w14:paraId="6D25F400" w14:textId="77777777" w:rsidR="009B3593" w:rsidRPr="00A65561" w:rsidRDefault="009B3593" w:rsidP="009B3593">
      <w:pPr>
        <w:spacing w:line="360" w:lineRule="auto"/>
        <w:jc w:val="both"/>
        <w:rPr>
          <w:rFonts w:asciiTheme="minorHAnsi" w:hAnsiTheme="minorHAnsi" w:cstheme="minorHAnsi"/>
          <w:sz w:val="21"/>
          <w:szCs w:val="21"/>
        </w:rPr>
      </w:pPr>
    </w:p>
    <w:p w14:paraId="640E967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 fundamento na excepcionalidade trazida na Lei nº 14.133/2021 e em observância à economicidade, eficiência, competitividade ou interesse público, </w:t>
      </w:r>
      <w:r w:rsidRPr="00A65561">
        <w:rPr>
          <w:rFonts w:asciiTheme="minorHAnsi" w:hAnsiTheme="minorHAnsi" w:cstheme="minorHAnsi"/>
          <w:b/>
          <w:bCs/>
          <w:sz w:val="21"/>
          <w:szCs w:val="21"/>
        </w:rPr>
        <w:t>não se recomenda o parcelamento do objeto</w:t>
      </w:r>
      <w:r w:rsidRPr="00A65561">
        <w:rPr>
          <w:rFonts w:asciiTheme="minorHAnsi" w:hAnsiTheme="minorHAnsi" w:cstheme="minorHAnsi"/>
          <w:sz w:val="21"/>
          <w:szCs w:val="21"/>
        </w:rPr>
        <w:t>, qual seja, a contratação de transporte escolar, para a Secretaria Municipal de Educação de Santa Branca, pelas razões a seguir:</w:t>
      </w:r>
    </w:p>
    <w:p w14:paraId="1EB0283B" w14:textId="77777777" w:rsidR="009B3593" w:rsidRPr="00A65561" w:rsidRDefault="009B3593" w:rsidP="009B3593">
      <w:pPr>
        <w:spacing w:line="360" w:lineRule="auto"/>
        <w:jc w:val="both"/>
        <w:rPr>
          <w:rFonts w:asciiTheme="minorHAnsi" w:hAnsiTheme="minorHAnsi" w:cstheme="minorHAnsi"/>
          <w:sz w:val="21"/>
          <w:szCs w:val="21"/>
        </w:rPr>
      </w:pPr>
    </w:p>
    <w:p w14:paraId="67042BB5"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Continuidade e Integralidade do Serviço</w:t>
      </w:r>
    </w:p>
    <w:p w14:paraId="260DBB83"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77DF549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transporte escolar é um serviço </w:t>
      </w:r>
      <w:r w:rsidRPr="00A65561">
        <w:rPr>
          <w:rFonts w:asciiTheme="minorHAnsi" w:hAnsiTheme="minorHAnsi" w:cstheme="minorHAnsi"/>
          <w:bCs/>
          <w:sz w:val="21"/>
          <w:szCs w:val="21"/>
        </w:rPr>
        <w:t>contínuo, diário e essencial</w:t>
      </w:r>
      <w:r w:rsidRPr="00A65561">
        <w:rPr>
          <w:rFonts w:asciiTheme="minorHAnsi" w:hAnsiTheme="minorHAnsi" w:cstheme="minorHAnsi"/>
          <w:sz w:val="21"/>
          <w:szCs w:val="21"/>
        </w:rPr>
        <w:t>, diretamente vinculado à frequência e permanência dos alunos da rede municipal e estadual de ensino atendidos pelo Município.</w:t>
      </w:r>
    </w:p>
    <w:p w14:paraId="4DBE5544" w14:textId="77777777" w:rsidR="009B3593" w:rsidRPr="00A65561" w:rsidRDefault="009B3593" w:rsidP="009B3593">
      <w:pPr>
        <w:spacing w:line="360" w:lineRule="auto"/>
        <w:jc w:val="both"/>
        <w:rPr>
          <w:rFonts w:asciiTheme="minorHAnsi" w:hAnsiTheme="minorHAnsi" w:cstheme="minorHAnsi"/>
          <w:sz w:val="21"/>
          <w:szCs w:val="21"/>
        </w:rPr>
      </w:pPr>
    </w:p>
    <w:p w14:paraId="19D9F52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divisão do contrato em parcelas ou lotes poderia comprometer:</w:t>
      </w:r>
    </w:p>
    <w:p w14:paraId="599DF49D" w14:textId="77777777" w:rsidR="009B3593" w:rsidRPr="00A65561" w:rsidRDefault="009B3593" w:rsidP="009B3593">
      <w:pPr>
        <w:spacing w:line="360" w:lineRule="auto"/>
        <w:jc w:val="both"/>
        <w:rPr>
          <w:rFonts w:asciiTheme="minorHAnsi" w:hAnsiTheme="minorHAnsi" w:cstheme="minorHAnsi"/>
          <w:sz w:val="21"/>
          <w:szCs w:val="21"/>
        </w:rPr>
      </w:pPr>
    </w:p>
    <w:p w14:paraId="1BBE0E05" w14:textId="77777777" w:rsidR="009B3593" w:rsidRPr="00A65561" w:rsidRDefault="009B3593" w:rsidP="00822E14">
      <w:pPr>
        <w:numPr>
          <w:ilvl w:val="0"/>
          <w:numId w:val="13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regularidade e continuidade da prestação dos serviços, com risco de atendimento parcial de rotas;</w:t>
      </w:r>
    </w:p>
    <w:p w14:paraId="652C8744" w14:textId="77777777" w:rsidR="009B3593" w:rsidRPr="00A65561" w:rsidRDefault="009B3593" w:rsidP="00822E14">
      <w:pPr>
        <w:numPr>
          <w:ilvl w:val="0"/>
          <w:numId w:val="13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padronização dos procedimentos operacionais relacionados à segurança, acessibilidade, manutenção e monitoria;</w:t>
      </w:r>
    </w:p>
    <w:p w14:paraId="784E3768" w14:textId="77777777" w:rsidR="009B3593" w:rsidRPr="00A65561" w:rsidRDefault="009B3593" w:rsidP="00822E14">
      <w:pPr>
        <w:numPr>
          <w:ilvl w:val="0"/>
          <w:numId w:val="13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coordenação logística e operacional da frota, especialmente quanto ao gerenciamento integrado de rotas, veículos reserva, substituições emergenciais e controle de horários;</w:t>
      </w:r>
    </w:p>
    <w:p w14:paraId="6BB08CB6" w14:textId="77777777" w:rsidR="009B3593" w:rsidRPr="00A65561" w:rsidRDefault="009B3593" w:rsidP="00822E14">
      <w:pPr>
        <w:numPr>
          <w:ilvl w:val="0"/>
          <w:numId w:val="13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uniformidade do atendimento aos estudantes com deficiência, mobilidade reduzida e crianças matriculadas em creches municipais.</w:t>
      </w:r>
    </w:p>
    <w:p w14:paraId="6F130CBD" w14:textId="77777777" w:rsidR="009B3593" w:rsidRPr="00A65561" w:rsidRDefault="009B3593" w:rsidP="009B3593">
      <w:pPr>
        <w:spacing w:line="360" w:lineRule="auto"/>
        <w:ind w:left="720"/>
        <w:jc w:val="both"/>
        <w:rPr>
          <w:rFonts w:asciiTheme="minorHAnsi" w:hAnsiTheme="minorHAnsi" w:cstheme="minorHAnsi"/>
          <w:sz w:val="21"/>
          <w:szCs w:val="21"/>
        </w:rPr>
      </w:pPr>
    </w:p>
    <w:p w14:paraId="48DC9AC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Além disso, a execução integrada do objeto favorece o adequado gerenciamento contratual e reduz riscos operacionais decorrentes da atuação simultânea de múltiplos prestadores.</w:t>
      </w:r>
    </w:p>
    <w:p w14:paraId="522AC8B1" w14:textId="77777777" w:rsidR="009B3593" w:rsidRPr="00A65561" w:rsidRDefault="009B3593" w:rsidP="009B3593">
      <w:pPr>
        <w:spacing w:line="360" w:lineRule="auto"/>
        <w:ind w:left="720"/>
        <w:jc w:val="both"/>
        <w:rPr>
          <w:rFonts w:asciiTheme="minorHAnsi" w:hAnsiTheme="minorHAnsi" w:cstheme="minorHAnsi"/>
          <w:sz w:val="21"/>
          <w:szCs w:val="21"/>
        </w:rPr>
      </w:pPr>
    </w:p>
    <w:p w14:paraId="4E620691"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Eficiência Operacional e Gestão da Frota</w:t>
      </w:r>
    </w:p>
    <w:p w14:paraId="21A2C178"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7BE4D56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parcelamento aumentaria significativamente a complexidade administrativa e operacional da contratação, exigindo:</w:t>
      </w:r>
    </w:p>
    <w:p w14:paraId="14DCF00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Gestão simultânea de múltiplos contratos;</w:t>
      </w:r>
    </w:p>
    <w:p w14:paraId="7AF1C56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Fiscalização individualizada de veículos, motoristas e monitores;</w:t>
      </w:r>
    </w:p>
    <w:p w14:paraId="282F512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Controle separado de manutenção preventiva, substituição de frota e contingências operacionais;</w:t>
      </w:r>
    </w:p>
    <w:p w14:paraId="3A49BA8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Maior esforço administrativo para compatibilização de rotas e horários.</w:t>
      </w:r>
    </w:p>
    <w:p w14:paraId="3986D4EB" w14:textId="77777777" w:rsidR="009B3593" w:rsidRPr="00A65561" w:rsidRDefault="009B3593" w:rsidP="009B3593">
      <w:pPr>
        <w:spacing w:line="360" w:lineRule="auto"/>
        <w:jc w:val="both"/>
        <w:rPr>
          <w:rFonts w:asciiTheme="minorHAnsi" w:hAnsiTheme="minorHAnsi" w:cstheme="minorHAnsi"/>
          <w:sz w:val="21"/>
          <w:szCs w:val="21"/>
        </w:rPr>
      </w:pPr>
    </w:p>
    <w:p w14:paraId="04A3147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centralização da contratação permite:</w:t>
      </w:r>
    </w:p>
    <w:p w14:paraId="7F54CB9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Otimização de rotas;</w:t>
      </w:r>
    </w:p>
    <w:p w14:paraId="7312EF5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Planejamento racional e integrado da frota;</w:t>
      </w:r>
    </w:p>
    <w:p w14:paraId="3875B3B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Adoção de procedimentos padronizados de segurança, higienização, acessibilidade e monitoria;</w:t>
      </w:r>
    </w:p>
    <w:p w14:paraId="167BD00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Garantia de atendimento integral mesmo em situações emergenciais ou de substituição operacional;</w:t>
      </w:r>
    </w:p>
    <w:p w14:paraId="26E8ECB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Melhor controle contratual pela Administração.</w:t>
      </w:r>
    </w:p>
    <w:p w14:paraId="50CD3311" w14:textId="77777777" w:rsidR="009B3593" w:rsidRPr="00A65561" w:rsidRDefault="009B3593" w:rsidP="009B3593">
      <w:pPr>
        <w:spacing w:line="360" w:lineRule="auto"/>
        <w:jc w:val="both"/>
        <w:rPr>
          <w:rFonts w:asciiTheme="minorHAnsi" w:hAnsiTheme="minorHAnsi" w:cstheme="minorHAnsi"/>
          <w:sz w:val="21"/>
          <w:szCs w:val="21"/>
        </w:rPr>
      </w:pPr>
    </w:p>
    <w:p w14:paraId="6B2CFB2D"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Impacto Econômico</w:t>
      </w:r>
    </w:p>
    <w:p w14:paraId="37ACCBAF"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p>
    <w:p w14:paraId="7B0EC66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fragmentação do objeto poderá gerar aumento de custos administrativos e operacionais, tais como:</w:t>
      </w:r>
    </w:p>
    <w:p w14:paraId="00DF12E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Duplicidade de gestão e fiscalização contratual;</w:t>
      </w:r>
    </w:p>
    <w:p w14:paraId="08E3D5B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Aumento do risco de contratações emergenciais em caso de falhas pontuais;</w:t>
      </w:r>
    </w:p>
    <w:p w14:paraId="278BC6F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Redução do ganho de escala operacional;</w:t>
      </w:r>
    </w:p>
    <w:p w14:paraId="385D017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Possibilidade de disparidade de preços entre contratos ou lotes distintos;</w:t>
      </w:r>
    </w:p>
    <w:p w14:paraId="630EA4A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Maior custo indireto decorrente da necessidade de coordenação entre diferentes prestadores.</w:t>
      </w:r>
    </w:p>
    <w:p w14:paraId="43CFC8CD" w14:textId="77777777" w:rsidR="009B3593" w:rsidRPr="00A65561" w:rsidRDefault="009B3593" w:rsidP="009B3593">
      <w:pPr>
        <w:spacing w:line="360" w:lineRule="auto"/>
        <w:jc w:val="both"/>
        <w:rPr>
          <w:rFonts w:asciiTheme="minorHAnsi" w:hAnsiTheme="minorHAnsi" w:cstheme="minorHAnsi"/>
          <w:sz w:val="21"/>
          <w:szCs w:val="21"/>
        </w:rPr>
      </w:pPr>
    </w:p>
    <w:p w14:paraId="15573F6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contratação integrada tende a proporcionar maior economicidade, racionalização administrativa e melhor aproveitamento operacional da frota.</w:t>
      </w:r>
    </w:p>
    <w:p w14:paraId="4F2857F1"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Subcontratação</w:t>
      </w:r>
    </w:p>
    <w:p w14:paraId="59C28640"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16A52CF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Permite-se a subcontratação de atividades acessórias ou instrumentais, tais como manutenção, assistência mecânica, rastreamento ou apoio operacional, permanecendo vedada a subcontratação integral da operação principal das rotas escolares.</w:t>
      </w:r>
    </w:p>
    <w:p w14:paraId="59BA4F1A" w14:textId="77777777" w:rsidR="009B3593" w:rsidRPr="00A65561" w:rsidRDefault="009B3593" w:rsidP="009B3593">
      <w:pPr>
        <w:spacing w:line="360" w:lineRule="auto"/>
        <w:jc w:val="both"/>
        <w:rPr>
          <w:rFonts w:asciiTheme="minorHAnsi" w:hAnsiTheme="minorHAnsi" w:cstheme="minorHAnsi"/>
          <w:sz w:val="21"/>
          <w:szCs w:val="21"/>
        </w:rPr>
      </w:pPr>
    </w:p>
    <w:p w14:paraId="5B7976B4"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Fundamentação Jurídica</w:t>
      </w:r>
    </w:p>
    <w:p w14:paraId="5DCBC48F"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D4094BD" w14:textId="77777777" w:rsidR="009B3593" w:rsidRPr="00A65561" w:rsidRDefault="009B3593" w:rsidP="00822E14">
      <w:pPr>
        <w:numPr>
          <w:ilvl w:val="0"/>
          <w:numId w:val="13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art. 18, § 2º, da Lei nº 14.133/2021 estabelece que o parcelamento deverá ser adotado quando tecnicamente viável e economicamente vantajoso para a Administração;</w:t>
      </w:r>
    </w:p>
    <w:p w14:paraId="6196FAFD" w14:textId="77777777" w:rsidR="009B3593" w:rsidRPr="00A65561" w:rsidRDefault="009B3593" w:rsidP="00822E14">
      <w:pPr>
        <w:numPr>
          <w:ilvl w:val="0"/>
          <w:numId w:val="13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 presente caso, as características do serviço demonstram que o parcelamento não se revela técnica nem economicamente recomendável;</w:t>
      </w:r>
    </w:p>
    <w:p w14:paraId="78279E23" w14:textId="77777777" w:rsidR="009B3593" w:rsidRPr="00A65561" w:rsidRDefault="009B3593" w:rsidP="00822E14">
      <w:pPr>
        <w:numPr>
          <w:ilvl w:val="0"/>
          <w:numId w:val="13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serviço de transporte escolar possui natureza contínua, integrada e operacionalmente complexa, demandando padronização de procedimentos, gestão unificada da frota e controle centralizado da execução;</w:t>
      </w:r>
    </w:p>
    <w:p w14:paraId="22EAA9F1" w14:textId="77777777" w:rsidR="009B3593" w:rsidRPr="00A65561" w:rsidRDefault="009B3593" w:rsidP="00822E14">
      <w:pPr>
        <w:numPr>
          <w:ilvl w:val="0"/>
          <w:numId w:val="13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jurisprudência e orientações dos órgãos de controle indicam que serviços contínuos e integrados podem ser contratados de forma unificada quando demonstrada vantagem técnica e administrativa para a Administração Pública.</w:t>
      </w:r>
    </w:p>
    <w:p w14:paraId="1F863488"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p>
    <w:p w14:paraId="7A99FECC"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00D0DD90"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7D07DC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Diante das características do serviço de transporte escolar – essencial, contínuo, de elevada complexidade operacional — não se mostra recomendável o parcelamento do objeto.</w:t>
      </w:r>
    </w:p>
    <w:p w14:paraId="447547E8" w14:textId="77777777" w:rsidR="009B3593" w:rsidRPr="00A65561" w:rsidRDefault="009B3593" w:rsidP="009B3593">
      <w:pPr>
        <w:spacing w:line="360" w:lineRule="auto"/>
        <w:jc w:val="both"/>
        <w:rPr>
          <w:rFonts w:asciiTheme="minorHAnsi" w:hAnsiTheme="minorHAnsi" w:cstheme="minorHAnsi"/>
          <w:sz w:val="21"/>
          <w:szCs w:val="21"/>
        </w:rPr>
      </w:pPr>
    </w:p>
    <w:p w14:paraId="625458B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contratação em um único contrato assegura:</w:t>
      </w:r>
    </w:p>
    <w:p w14:paraId="58DC1841"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Continuidade e integralidade do serviço;</w:t>
      </w:r>
    </w:p>
    <w:p w14:paraId="0E9B6329"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Melhor gestão operacional das rotas e da frota;</w:t>
      </w:r>
    </w:p>
    <w:p w14:paraId="7A37E4CC"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Padronização dos procedimentos de segurança e acessibilidade;</w:t>
      </w:r>
    </w:p>
    <w:p w14:paraId="4D515C32"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Redução de custos administrativos e operacionais;</w:t>
      </w:r>
    </w:p>
    <w:p w14:paraId="454ACE31"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Maior eficiência na fiscalização contratual;</w:t>
      </w:r>
    </w:p>
    <w:p w14:paraId="61D51A72" w14:textId="77777777" w:rsidR="009B3593" w:rsidRPr="00A65561" w:rsidRDefault="009B3593" w:rsidP="00822E14">
      <w:pPr>
        <w:numPr>
          <w:ilvl w:val="0"/>
          <w:numId w:val="136"/>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Cumprimento adequado das normas legais e de segurança aplicáveis ao transporte escolar.</w:t>
      </w:r>
    </w:p>
    <w:p w14:paraId="47646FCA" w14:textId="77777777" w:rsidR="009B3593" w:rsidRPr="00A65561" w:rsidRDefault="009B3593" w:rsidP="009B3593">
      <w:pPr>
        <w:pStyle w:val="NormalWeb"/>
        <w:spacing w:before="0" w:after="0" w:line="360" w:lineRule="auto"/>
        <w:jc w:val="both"/>
        <w:rPr>
          <w:rFonts w:asciiTheme="minorHAnsi" w:hAnsiTheme="minorHAnsi" w:cstheme="minorHAnsi"/>
          <w:sz w:val="21"/>
          <w:szCs w:val="21"/>
          <w:lang w:val="pt-BR"/>
        </w:rPr>
      </w:pPr>
    </w:p>
    <w:p w14:paraId="5B85B148" w14:textId="74329AF4"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Portanto, a Administração optará pela execução contratual integrada, em observância aos princípios da legalidade, eficiência, economicidade, planejamento e interesse público previstos na Lei nº 14.133/2021.</w:t>
      </w:r>
    </w:p>
    <w:p w14:paraId="32EEF139"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lastRenderedPageBreak/>
        <w:t>RESULTADOS PRETENDIDOS</w:t>
      </w:r>
    </w:p>
    <w:p w14:paraId="13A8D7EC"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4F7045C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contratação do serviço de transporte escolar pela Secretaria Municipal de Educação de Santa Branca tem como objetivo alcançar resultados claros e mensuráveis, garantindo que todos os alunos da Rede Municipal, das linhas compartilhadas com a rede estadual e das creches municipais tenham </w:t>
      </w:r>
      <w:r w:rsidRPr="00A65561">
        <w:rPr>
          <w:rFonts w:asciiTheme="minorHAnsi" w:hAnsiTheme="minorHAnsi" w:cstheme="minorHAnsi"/>
          <w:bCs/>
          <w:sz w:val="21"/>
          <w:szCs w:val="21"/>
        </w:rPr>
        <w:t>acesso seguro, pontual e digno à Educação</w:t>
      </w:r>
      <w:r w:rsidRPr="00A65561">
        <w:rPr>
          <w:rFonts w:asciiTheme="minorHAnsi" w:hAnsiTheme="minorHAnsi" w:cstheme="minorHAnsi"/>
          <w:sz w:val="21"/>
          <w:szCs w:val="21"/>
        </w:rPr>
        <w:t xml:space="preserve">, promovendo o </w:t>
      </w:r>
      <w:r w:rsidRPr="00A65561">
        <w:rPr>
          <w:rFonts w:asciiTheme="minorHAnsi" w:hAnsiTheme="minorHAnsi" w:cstheme="minorHAnsi"/>
          <w:bCs/>
          <w:sz w:val="21"/>
          <w:szCs w:val="21"/>
        </w:rPr>
        <w:t>cumprimento do direito constitucional à educação</w:t>
      </w:r>
      <w:r w:rsidRPr="00A65561">
        <w:rPr>
          <w:rFonts w:asciiTheme="minorHAnsi" w:hAnsiTheme="minorHAnsi" w:cstheme="minorHAnsi"/>
          <w:sz w:val="21"/>
          <w:szCs w:val="21"/>
        </w:rPr>
        <w:t xml:space="preserve">. </w:t>
      </w:r>
    </w:p>
    <w:p w14:paraId="73A02DFC" w14:textId="546F78F4" w:rsidR="009B3593" w:rsidRPr="00A65561" w:rsidRDefault="009B3593" w:rsidP="009B3593">
      <w:pPr>
        <w:tabs>
          <w:tab w:val="left" w:pos="900"/>
        </w:tabs>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b/>
      </w:r>
    </w:p>
    <w:p w14:paraId="63111DCC" w14:textId="77777777" w:rsidR="009B3593" w:rsidRPr="00A65561" w:rsidRDefault="009B3593" w:rsidP="00822E14">
      <w:pPr>
        <w:numPr>
          <w:ilvl w:val="1"/>
          <w:numId w:val="123"/>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Benefícios Diretos</w:t>
      </w:r>
    </w:p>
    <w:p w14:paraId="22B101B0" w14:textId="77777777" w:rsidR="009B3593" w:rsidRPr="00A65561" w:rsidRDefault="009B3593" w:rsidP="009B3593">
      <w:pPr>
        <w:spacing w:line="360" w:lineRule="auto"/>
        <w:ind w:left="765"/>
        <w:jc w:val="both"/>
        <w:outlineLvl w:val="1"/>
        <w:rPr>
          <w:rFonts w:asciiTheme="minorHAnsi" w:hAnsiTheme="minorHAnsi" w:cstheme="minorHAnsi"/>
          <w:b/>
          <w:bCs/>
          <w:sz w:val="21"/>
          <w:szCs w:val="21"/>
        </w:rPr>
      </w:pPr>
    </w:p>
    <w:p w14:paraId="7B9A89F6"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Garantia do acesso à Educação</w:t>
      </w:r>
      <w:r w:rsidRPr="00A65561">
        <w:rPr>
          <w:rFonts w:asciiTheme="minorHAnsi" w:hAnsiTheme="minorHAnsi" w:cstheme="minorHAnsi"/>
          <w:sz w:val="21"/>
          <w:szCs w:val="21"/>
        </w:rPr>
        <w:t>: transporte seguro e confiável assegura que os estudantes, inclusive os que residem em áreas periféricas ou rurais, possam frequentar a escola regularmente;</w:t>
      </w:r>
    </w:p>
    <w:p w14:paraId="72AB9814"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Continuidade e regularidade do serviço</w:t>
      </w:r>
      <w:r w:rsidRPr="00A65561">
        <w:rPr>
          <w:rFonts w:asciiTheme="minorHAnsi" w:hAnsiTheme="minorHAnsi" w:cstheme="minorHAnsi"/>
          <w:sz w:val="21"/>
          <w:szCs w:val="21"/>
        </w:rPr>
        <w:t>: atendimento diário e integral das rotas definidas pela Secretaria Municipal de Educação, reduzindo riscos de interrupções e prejuízos ao calendário escolar;</w:t>
      </w:r>
    </w:p>
    <w:p w14:paraId="3BF61EE4"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Segurança e acessibilidade</w:t>
      </w:r>
      <w:r w:rsidRPr="00A65561">
        <w:rPr>
          <w:rFonts w:asciiTheme="minorHAnsi" w:hAnsiTheme="minorHAnsi" w:cstheme="minorHAnsi"/>
          <w:sz w:val="21"/>
          <w:szCs w:val="21"/>
        </w:rPr>
        <w:t>: disponibilização de veículos adequados, inclusive adaptados, motoristas e monitores capacitados, garantindo atendimento apropriado aos estudantes com deficiência, mobilidade reduzida e crianças em idade de creche;</w:t>
      </w:r>
    </w:p>
    <w:p w14:paraId="6C0BF2C2"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Eficiência operacional</w:t>
      </w:r>
      <w:r w:rsidRPr="00A65561">
        <w:rPr>
          <w:rFonts w:asciiTheme="minorHAnsi" w:hAnsiTheme="minorHAnsi" w:cstheme="minorHAnsi"/>
          <w:sz w:val="21"/>
          <w:szCs w:val="21"/>
        </w:rPr>
        <w:t>: adequação da frota às características de cada rota e otimização da utilização dos veículos, assegurando melhor aproveitamento dos recursos disponíveis, observadas as normas de segurança e vedação à superlotação;</w:t>
      </w:r>
    </w:p>
    <w:p w14:paraId="216CE5D4"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Redução de custos administrativos</w:t>
      </w:r>
      <w:r w:rsidRPr="00A65561">
        <w:rPr>
          <w:rFonts w:asciiTheme="minorHAnsi" w:hAnsiTheme="minorHAnsi" w:cstheme="minorHAnsi"/>
          <w:sz w:val="21"/>
          <w:szCs w:val="21"/>
        </w:rPr>
        <w:t>: terceirização integral do serviço reduz encargos relacionados à contratação de motoristas e manutenção de frota própria;</w:t>
      </w:r>
    </w:p>
    <w:p w14:paraId="69B9B87A" w14:textId="77777777" w:rsidR="009B3593" w:rsidRPr="00A65561" w:rsidRDefault="009B3593" w:rsidP="00822E14">
      <w:pPr>
        <w:numPr>
          <w:ilvl w:val="0"/>
          <w:numId w:val="137"/>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Previsibilidade orçamentária</w:t>
      </w:r>
      <w:r w:rsidRPr="00A65561">
        <w:rPr>
          <w:rFonts w:asciiTheme="minorHAnsi" w:hAnsiTheme="minorHAnsi" w:cstheme="minorHAnsi"/>
          <w:sz w:val="21"/>
          <w:szCs w:val="21"/>
        </w:rPr>
        <w:t>: pagamento por quilômetro efetivamente rodado permite controle de gastos e redução de desperdício de recursos públicos.</w:t>
      </w:r>
    </w:p>
    <w:p w14:paraId="14E6FE95" w14:textId="77777777" w:rsidR="009B3593" w:rsidRPr="00A65561" w:rsidRDefault="009B3593" w:rsidP="009B3593">
      <w:pPr>
        <w:spacing w:line="360" w:lineRule="auto"/>
        <w:jc w:val="both"/>
        <w:rPr>
          <w:rFonts w:asciiTheme="minorHAnsi" w:hAnsiTheme="minorHAnsi" w:cstheme="minorHAnsi"/>
          <w:sz w:val="21"/>
          <w:szCs w:val="21"/>
        </w:rPr>
      </w:pPr>
    </w:p>
    <w:p w14:paraId="7CC160EF"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Benefícios Indiretos</w:t>
      </w:r>
    </w:p>
    <w:p w14:paraId="21B0A39E"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1081A25E" w14:textId="77777777" w:rsidR="009B3593" w:rsidRPr="00A65561" w:rsidRDefault="009B3593" w:rsidP="00822E14">
      <w:pPr>
        <w:numPr>
          <w:ilvl w:val="0"/>
          <w:numId w:val="13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Melhoria da qualidade do serviço educacional</w:t>
      </w:r>
      <w:r w:rsidRPr="00A65561">
        <w:rPr>
          <w:rFonts w:asciiTheme="minorHAnsi" w:hAnsiTheme="minorHAnsi" w:cstheme="minorHAnsi"/>
          <w:sz w:val="21"/>
          <w:szCs w:val="21"/>
        </w:rPr>
        <w:t>: transporte seguro e pontual contribui para a frequência regular dos alunos, promovendo aprendizado e desenvolvimento integral;</w:t>
      </w:r>
    </w:p>
    <w:p w14:paraId="583EABF1" w14:textId="77777777" w:rsidR="009B3593" w:rsidRPr="00A65561" w:rsidRDefault="009B3593" w:rsidP="00822E14">
      <w:pPr>
        <w:numPr>
          <w:ilvl w:val="0"/>
          <w:numId w:val="13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Aproveitamento otimizado de recursos humanos e materiais</w:t>
      </w:r>
      <w:r w:rsidRPr="00A65561">
        <w:rPr>
          <w:rFonts w:asciiTheme="minorHAnsi" w:hAnsiTheme="minorHAnsi" w:cstheme="minorHAnsi"/>
          <w:sz w:val="21"/>
          <w:szCs w:val="21"/>
        </w:rPr>
        <w:t>: utilização de profissionais qualificados, manutenção preventiva reduzem retrabalhos e custos com reparos emergenciais;</w:t>
      </w:r>
    </w:p>
    <w:p w14:paraId="77571470" w14:textId="77777777" w:rsidR="009B3593" w:rsidRPr="00A65561" w:rsidRDefault="009B3593" w:rsidP="00822E14">
      <w:pPr>
        <w:numPr>
          <w:ilvl w:val="0"/>
          <w:numId w:val="13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Impactos ambientais positivos</w:t>
      </w:r>
      <w:r w:rsidRPr="00A65561">
        <w:rPr>
          <w:rFonts w:asciiTheme="minorHAnsi" w:hAnsiTheme="minorHAnsi" w:cstheme="minorHAnsi"/>
          <w:sz w:val="21"/>
          <w:szCs w:val="21"/>
        </w:rPr>
        <w:t>: manutenção preventiva da frota, direção econômica e utilização racional dos veículos contribuem para redução de emissões de poluentes e desperdício de combustível;</w:t>
      </w:r>
    </w:p>
    <w:p w14:paraId="62B80F5C" w14:textId="77777777" w:rsidR="009B3593" w:rsidRPr="00A65561" w:rsidRDefault="009B3593" w:rsidP="00822E14">
      <w:pPr>
        <w:numPr>
          <w:ilvl w:val="0"/>
          <w:numId w:val="13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Gestão simplificada</w:t>
      </w:r>
      <w:r w:rsidRPr="00A65561">
        <w:rPr>
          <w:rFonts w:asciiTheme="minorHAnsi" w:hAnsiTheme="minorHAnsi" w:cstheme="minorHAnsi"/>
          <w:sz w:val="21"/>
          <w:szCs w:val="21"/>
        </w:rPr>
        <w:t xml:space="preserve"> </w:t>
      </w:r>
      <w:r w:rsidRPr="00A65561">
        <w:rPr>
          <w:rFonts w:asciiTheme="minorHAnsi" w:hAnsiTheme="minorHAnsi" w:cstheme="minorHAnsi"/>
          <w:b/>
          <w:sz w:val="21"/>
          <w:szCs w:val="21"/>
        </w:rPr>
        <w:t>e maior controle contratual:</w:t>
      </w:r>
      <w:r w:rsidRPr="00A65561">
        <w:rPr>
          <w:rFonts w:asciiTheme="minorHAnsi" w:hAnsiTheme="minorHAnsi" w:cstheme="minorHAnsi"/>
          <w:sz w:val="21"/>
          <w:szCs w:val="21"/>
        </w:rPr>
        <w:t xml:space="preserve"> a centralização da execução em única contratada favorece o acompanhamento da prestação dos serviços, fiscalização das rotas, controle operacional e registro de ocorrências.</w:t>
      </w:r>
    </w:p>
    <w:p w14:paraId="030AA649" w14:textId="77777777" w:rsidR="009B3593" w:rsidRPr="00A65561" w:rsidRDefault="009B3593" w:rsidP="009B3593">
      <w:pPr>
        <w:spacing w:line="360" w:lineRule="auto"/>
        <w:jc w:val="both"/>
        <w:rPr>
          <w:rFonts w:asciiTheme="minorHAnsi" w:hAnsiTheme="minorHAnsi" w:cstheme="minorHAnsi"/>
          <w:sz w:val="21"/>
          <w:szCs w:val="21"/>
        </w:rPr>
      </w:pPr>
    </w:p>
    <w:p w14:paraId="4A99F2BF"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Resultados Esperados</w:t>
      </w:r>
    </w:p>
    <w:p w14:paraId="0F025405"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675E0AFF"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Garantir </w:t>
      </w:r>
      <w:r w:rsidRPr="00A65561">
        <w:rPr>
          <w:rFonts w:asciiTheme="minorHAnsi" w:hAnsiTheme="minorHAnsi" w:cstheme="minorHAnsi"/>
          <w:bCs/>
          <w:sz w:val="21"/>
          <w:szCs w:val="21"/>
        </w:rPr>
        <w:t>acesso à educação</w:t>
      </w:r>
      <w:r w:rsidRPr="00A65561">
        <w:rPr>
          <w:rFonts w:asciiTheme="minorHAnsi" w:hAnsiTheme="minorHAnsi" w:cstheme="minorHAnsi"/>
          <w:sz w:val="21"/>
          <w:szCs w:val="21"/>
        </w:rPr>
        <w:t xml:space="preserve"> a todos os estudantes da Rede Municipal de Ensino, incluindo moradores de áreas urbanas periféricas e comunidades rurais;</w:t>
      </w:r>
    </w:p>
    <w:p w14:paraId="1DD8C7E8"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Assegurar transporte escolar seguro, eficiente, acessível e adequado às necessidades específicas dos alunos atendidos;</w:t>
      </w:r>
    </w:p>
    <w:p w14:paraId="2079DF02"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Garantir atendimento apropriado aos estudantes com deficiência, mobilidade reduzida e crianças matriculadas em creches municipais;</w:t>
      </w:r>
    </w:p>
    <w:p w14:paraId="7E6D0D64"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Reduzir falhas operacionais e interrupções, na prestação do serviço, assegurando continuidade e confiabilidade durante todo o período letivo;</w:t>
      </w:r>
    </w:p>
    <w:p w14:paraId="38A7A1FA"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Otimizar o uso de recursos financeiros, humanos e materiais, promovendo </w:t>
      </w:r>
      <w:r w:rsidRPr="00A65561">
        <w:rPr>
          <w:rFonts w:asciiTheme="minorHAnsi" w:hAnsiTheme="minorHAnsi" w:cstheme="minorHAnsi"/>
          <w:bCs/>
          <w:sz w:val="21"/>
          <w:szCs w:val="21"/>
        </w:rPr>
        <w:t>economicidade e eficiência</w:t>
      </w:r>
      <w:r w:rsidRPr="00A65561">
        <w:rPr>
          <w:rFonts w:asciiTheme="minorHAnsi" w:hAnsiTheme="minorHAnsi" w:cstheme="minorHAnsi"/>
          <w:sz w:val="21"/>
          <w:szCs w:val="21"/>
        </w:rPr>
        <w:t xml:space="preserve"> administrativa e melhor gestão operacional;</w:t>
      </w:r>
    </w:p>
    <w:p w14:paraId="11FDB5FC"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Minimizar impactos ambientais e incentivar práticas sustentáveis relacionadas à operação e manutenção da frota;</w:t>
      </w:r>
    </w:p>
    <w:p w14:paraId="4D3B46EF" w14:textId="77777777" w:rsidR="009B3593" w:rsidRPr="00A65561" w:rsidRDefault="009B3593" w:rsidP="00822E14">
      <w:pPr>
        <w:numPr>
          <w:ilvl w:val="0"/>
          <w:numId w:val="13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Elevar a </w:t>
      </w:r>
      <w:r w:rsidRPr="00A65561">
        <w:rPr>
          <w:rFonts w:asciiTheme="minorHAnsi" w:hAnsiTheme="minorHAnsi" w:cstheme="minorHAnsi"/>
          <w:bCs/>
          <w:sz w:val="21"/>
          <w:szCs w:val="21"/>
        </w:rPr>
        <w:t>qualidade do serviço educacional</w:t>
      </w:r>
      <w:r w:rsidRPr="00A65561">
        <w:rPr>
          <w:rFonts w:asciiTheme="minorHAnsi" w:hAnsiTheme="minorHAnsi" w:cstheme="minorHAnsi"/>
          <w:sz w:val="21"/>
          <w:szCs w:val="21"/>
        </w:rPr>
        <w:t>, assegurando que os estudantes cheguem às escolas escolares com pontualidade, conforto e segurança e condições adequadas de transporte.</w:t>
      </w:r>
    </w:p>
    <w:p w14:paraId="54E647D3"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p w14:paraId="215E5C12"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PROVIDÊNCIAS A SEREM ADOTADAS ANTES DA CONTRATAÇÃO</w:t>
      </w:r>
    </w:p>
    <w:p w14:paraId="3BFEE007"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3BE53CF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Antes da formalização do contrato de transporte escolar, a Administração Municipal deverá adotar providências que assegurem a </w:t>
      </w:r>
      <w:r w:rsidRPr="00A65561">
        <w:rPr>
          <w:rFonts w:asciiTheme="minorHAnsi" w:hAnsiTheme="minorHAnsi" w:cstheme="minorHAnsi"/>
          <w:bCs/>
          <w:sz w:val="21"/>
          <w:szCs w:val="21"/>
        </w:rPr>
        <w:t>execução segura, eficiente e contínua do serviço</w:t>
      </w:r>
      <w:r w:rsidRPr="00A65561">
        <w:rPr>
          <w:rFonts w:asciiTheme="minorHAnsi" w:hAnsiTheme="minorHAnsi" w:cstheme="minorHAnsi"/>
          <w:sz w:val="21"/>
          <w:szCs w:val="21"/>
        </w:rPr>
        <w:t xml:space="preserve">, bem como a adequada fiscalização, controle e acompanhamento da execução contratual. </w:t>
      </w:r>
    </w:p>
    <w:p w14:paraId="645FBF91" w14:textId="77777777" w:rsidR="009B3593" w:rsidRPr="00A65561" w:rsidRDefault="009B3593" w:rsidP="009B3593">
      <w:pPr>
        <w:spacing w:line="360" w:lineRule="auto"/>
        <w:ind w:firstLine="708"/>
        <w:jc w:val="both"/>
        <w:rPr>
          <w:rFonts w:asciiTheme="minorHAnsi" w:hAnsiTheme="minorHAnsi" w:cstheme="minorHAnsi"/>
          <w:sz w:val="21"/>
          <w:szCs w:val="21"/>
        </w:rPr>
      </w:pPr>
    </w:p>
    <w:p w14:paraId="48450B98"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Capacitação de Servidores</w:t>
      </w:r>
    </w:p>
    <w:p w14:paraId="1BDAB1F8" w14:textId="77777777" w:rsidR="009B3593" w:rsidRPr="00A65561" w:rsidRDefault="009B3593" w:rsidP="009B3593">
      <w:pPr>
        <w:spacing w:line="360" w:lineRule="auto"/>
        <w:jc w:val="both"/>
        <w:rPr>
          <w:rFonts w:asciiTheme="minorHAnsi" w:hAnsiTheme="minorHAnsi" w:cstheme="minorHAnsi"/>
          <w:sz w:val="21"/>
          <w:szCs w:val="21"/>
        </w:rPr>
      </w:pPr>
    </w:p>
    <w:p w14:paraId="2FEA323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Treinamento dos servidores responsáveis pela fiscalização do contrato, incluindo:</w:t>
      </w:r>
    </w:p>
    <w:p w14:paraId="46952785" w14:textId="77777777" w:rsidR="009B3593" w:rsidRPr="00A65561" w:rsidRDefault="009B3593" w:rsidP="00822E14">
      <w:pPr>
        <w:numPr>
          <w:ilvl w:val="1"/>
          <w:numId w:val="140"/>
        </w:numPr>
        <w:tabs>
          <w:tab w:val="clear" w:pos="1440"/>
          <w:tab w:val="num" w:pos="709"/>
        </w:tabs>
        <w:spacing w:line="360" w:lineRule="auto"/>
        <w:ind w:hanging="1014"/>
        <w:jc w:val="both"/>
        <w:rPr>
          <w:rFonts w:asciiTheme="minorHAnsi" w:hAnsiTheme="minorHAnsi" w:cstheme="minorHAnsi"/>
          <w:sz w:val="21"/>
          <w:szCs w:val="21"/>
        </w:rPr>
      </w:pPr>
      <w:r w:rsidRPr="00A65561">
        <w:rPr>
          <w:rFonts w:asciiTheme="minorHAnsi" w:hAnsiTheme="minorHAnsi" w:cstheme="minorHAnsi"/>
          <w:sz w:val="21"/>
          <w:szCs w:val="21"/>
        </w:rPr>
        <w:t>Acompanhamento diário das rotas e cumprimento dos horários;</w:t>
      </w:r>
    </w:p>
    <w:p w14:paraId="6319F45A" w14:textId="77777777" w:rsidR="009B3593" w:rsidRPr="00A65561" w:rsidRDefault="009B3593" w:rsidP="00822E14">
      <w:pPr>
        <w:numPr>
          <w:ilvl w:val="1"/>
          <w:numId w:val="140"/>
        </w:numPr>
        <w:tabs>
          <w:tab w:val="clear" w:pos="1440"/>
          <w:tab w:val="num" w:pos="709"/>
        </w:tabs>
        <w:spacing w:line="360" w:lineRule="auto"/>
        <w:ind w:hanging="1014"/>
        <w:jc w:val="both"/>
        <w:rPr>
          <w:rFonts w:asciiTheme="minorHAnsi" w:hAnsiTheme="minorHAnsi" w:cstheme="minorHAnsi"/>
          <w:sz w:val="21"/>
          <w:szCs w:val="21"/>
        </w:rPr>
      </w:pPr>
      <w:r w:rsidRPr="00A65561">
        <w:rPr>
          <w:rFonts w:asciiTheme="minorHAnsi" w:hAnsiTheme="minorHAnsi" w:cstheme="minorHAnsi"/>
          <w:sz w:val="21"/>
          <w:szCs w:val="21"/>
        </w:rPr>
        <w:t>Registro e tratamento de ocorrências;</w:t>
      </w:r>
    </w:p>
    <w:p w14:paraId="75C01522" w14:textId="77777777" w:rsidR="009B3593" w:rsidRPr="00A65561" w:rsidRDefault="009B3593" w:rsidP="00822E14">
      <w:pPr>
        <w:numPr>
          <w:ilvl w:val="1"/>
          <w:numId w:val="140"/>
        </w:numPr>
        <w:tabs>
          <w:tab w:val="clear" w:pos="1440"/>
          <w:tab w:val="num" w:pos="709"/>
        </w:tabs>
        <w:spacing w:line="360" w:lineRule="auto"/>
        <w:ind w:left="709" w:hanging="283"/>
        <w:jc w:val="both"/>
        <w:rPr>
          <w:rFonts w:asciiTheme="minorHAnsi" w:hAnsiTheme="minorHAnsi" w:cstheme="minorHAnsi"/>
          <w:sz w:val="21"/>
          <w:szCs w:val="21"/>
        </w:rPr>
      </w:pPr>
      <w:r w:rsidRPr="00A65561">
        <w:rPr>
          <w:rFonts w:asciiTheme="minorHAnsi" w:hAnsiTheme="minorHAnsi" w:cstheme="minorHAnsi"/>
          <w:sz w:val="21"/>
          <w:szCs w:val="21"/>
        </w:rPr>
        <w:t>Verificação do atendimento às normas de segurança, acessibilidade, capacidade operacional dos veículos e manutenção preventiva da frota;</w:t>
      </w:r>
    </w:p>
    <w:p w14:paraId="64F79D87" w14:textId="77777777" w:rsidR="009B3593" w:rsidRPr="00A65561" w:rsidRDefault="009B3593" w:rsidP="00822E14">
      <w:pPr>
        <w:numPr>
          <w:ilvl w:val="1"/>
          <w:numId w:val="140"/>
        </w:numPr>
        <w:tabs>
          <w:tab w:val="clear" w:pos="1440"/>
          <w:tab w:val="num" w:pos="709"/>
        </w:tabs>
        <w:spacing w:line="360" w:lineRule="auto"/>
        <w:ind w:left="709" w:hanging="283"/>
        <w:jc w:val="both"/>
        <w:rPr>
          <w:rFonts w:asciiTheme="minorHAnsi" w:hAnsiTheme="minorHAnsi" w:cstheme="minorHAnsi"/>
          <w:sz w:val="21"/>
          <w:szCs w:val="21"/>
        </w:rPr>
      </w:pPr>
      <w:r w:rsidRPr="00A65561">
        <w:rPr>
          <w:rFonts w:asciiTheme="minorHAnsi" w:hAnsiTheme="minorHAnsi" w:cstheme="minorHAnsi"/>
          <w:sz w:val="21"/>
          <w:szCs w:val="21"/>
        </w:rPr>
        <w:t>Conhecimento da legislação aplicável (Lei nº 14.133/2021, normas do CONTRAN, FNDE e Programa Caminho da Escola).</w:t>
      </w:r>
    </w:p>
    <w:p w14:paraId="0A633EB4" w14:textId="77777777" w:rsidR="009B3593" w:rsidRPr="00A65561" w:rsidRDefault="009B3593" w:rsidP="00822E14">
      <w:pPr>
        <w:numPr>
          <w:ilvl w:val="0"/>
          <w:numId w:val="14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Capacitação para utilização de </w:t>
      </w:r>
      <w:r w:rsidRPr="00A65561">
        <w:rPr>
          <w:rFonts w:asciiTheme="minorHAnsi" w:hAnsiTheme="minorHAnsi" w:cstheme="minorHAnsi"/>
          <w:bCs/>
          <w:sz w:val="21"/>
          <w:szCs w:val="21"/>
        </w:rPr>
        <w:t>sistemas de monitoramento</w:t>
      </w:r>
      <w:r w:rsidRPr="00A65561">
        <w:rPr>
          <w:rFonts w:asciiTheme="minorHAnsi" w:hAnsiTheme="minorHAnsi" w:cstheme="minorHAnsi"/>
          <w:sz w:val="21"/>
          <w:szCs w:val="21"/>
        </w:rPr>
        <w:t>, registros de quilometragem e controle de embarque/desembarque de alunos, e demais ferramentas tecnológicas previstas na contratação, garantindo rastreabilidade, transparência e controle da execução do serviço.</w:t>
      </w:r>
    </w:p>
    <w:p w14:paraId="1C694022" w14:textId="77777777" w:rsidR="009B3593" w:rsidRPr="00A65561" w:rsidRDefault="009B3593" w:rsidP="009B3593">
      <w:pPr>
        <w:spacing w:line="360" w:lineRule="auto"/>
        <w:ind w:left="720"/>
        <w:jc w:val="both"/>
        <w:rPr>
          <w:rFonts w:asciiTheme="minorHAnsi" w:hAnsiTheme="minorHAnsi" w:cstheme="minorHAnsi"/>
          <w:sz w:val="21"/>
          <w:szCs w:val="21"/>
        </w:rPr>
      </w:pPr>
    </w:p>
    <w:p w14:paraId="0CCE096F"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Adequações Operacionais e Logísticas</w:t>
      </w:r>
    </w:p>
    <w:p w14:paraId="574C99D3"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30B61DD4"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t>Planejamento detalhado das rotas escolares</w:t>
      </w:r>
      <w:r w:rsidRPr="00A65561">
        <w:rPr>
          <w:rFonts w:asciiTheme="minorHAnsi" w:hAnsiTheme="minorHAnsi" w:cstheme="minorHAnsi"/>
          <w:sz w:val="21"/>
          <w:szCs w:val="21"/>
        </w:rPr>
        <w:t>, definindo pontos de embarque e desembarque, horários, tempos de percurso, quantitativo estimado de alunos e distribuição adequada da frota;</w:t>
      </w:r>
    </w:p>
    <w:p w14:paraId="55A31040"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Atualização do </w:t>
      </w:r>
      <w:r w:rsidRPr="00A65561">
        <w:rPr>
          <w:rFonts w:asciiTheme="minorHAnsi" w:hAnsiTheme="minorHAnsi" w:cstheme="minorHAnsi"/>
          <w:bCs/>
          <w:sz w:val="21"/>
          <w:szCs w:val="21"/>
        </w:rPr>
        <w:t>cadastro de alunos</w:t>
      </w:r>
      <w:r w:rsidRPr="00A65561">
        <w:rPr>
          <w:rFonts w:asciiTheme="minorHAnsi" w:hAnsiTheme="minorHAnsi" w:cstheme="minorHAnsi"/>
          <w:sz w:val="21"/>
          <w:szCs w:val="21"/>
        </w:rPr>
        <w:t>, com identificação dos estudantes com deficiência, mobilidade reduzida e crianças matriculadas em creches municipais, incluindo informações necessárias ao atendimento seguro e adequado;</w:t>
      </w:r>
    </w:p>
    <w:p w14:paraId="6BB356F7"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Avaliação prévia das condições das rotas e definição dos veículos compatíveis com as características de trafegabilidade, acessibilidade e capacidade operacional exigidas para cada itinerário;</w:t>
      </w:r>
    </w:p>
    <w:p w14:paraId="5A1C3B43"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t>Verificação e adequação das unidades escolares</w:t>
      </w:r>
      <w:r w:rsidRPr="00A65561">
        <w:rPr>
          <w:rFonts w:asciiTheme="minorHAnsi" w:hAnsiTheme="minorHAnsi" w:cstheme="minorHAnsi"/>
          <w:sz w:val="21"/>
          <w:szCs w:val="21"/>
        </w:rPr>
        <w:t xml:space="preserve"> quanto à acessibilidade, sinalização, segurança e fluxo de embarque/desembarque;</w:t>
      </w:r>
    </w:p>
    <w:p w14:paraId="081A6B29"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Ajuste e integração dos </w:t>
      </w:r>
      <w:r w:rsidRPr="00A65561">
        <w:rPr>
          <w:rFonts w:asciiTheme="minorHAnsi" w:hAnsiTheme="minorHAnsi" w:cstheme="minorHAnsi"/>
          <w:bCs/>
          <w:sz w:val="21"/>
          <w:szCs w:val="21"/>
        </w:rPr>
        <w:t>sistemas administrativos e de gestão</w:t>
      </w:r>
      <w:r w:rsidRPr="00A65561">
        <w:rPr>
          <w:rFonts w:asciiTheme="minorHAnsi" w:hAnsiTheme="minorHAnsi" w:cstheme="minorHAnsi"/>
          <w:sz w:val="21"/>
          <w:szCs w:val="21"/>
        </w:rPr>
        <w:t>, permitindo controle efetivo da quilometragem, do cumprimento das rotas, da documentação contratual e das informações necessárias à fiscalização;</w:t>
      </w:r>
    </w:p>
    <w:p w14:paraId="788DB3FF" w14:textId="77777777" w:rsidR="009B3593" w:rsidRPr="00A65561" w:rsidRDefault="009B3593" w:rsidP="00822E14">
      <w:pPr>
        <w:numPr>
          <w:ilvl w:val="0"/>
          <w:numId w:val="14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Definição de procedimentos administrativos para comunicação e controle de substituição de motoristas, monitores e veículos, observados os requisitos mínimos de qualificação e segurança previstos contratualmente.</w:t>
      </w:r>
    </w:p>
    <w:p w14:paraId="6F3F2F00" w14:textId="77777777" w:rsidR="009B3593" w:rsidRPr="00A65561" w:rsidRDefault="009B3593" w:rsidP="009B3593">
      <w:pPr>
        <w:spacing w:line="360" w:lineRule="auto"/>
        <w:ind w:left="720"/>
        <w:jc w:val="both"/>
        <w:rPr>
          <w:rFonts w:asciiTheme="minorHAnsi" w:hAnsiTheme="minorHAnsi" w:cstheme="minorHAnsi"/>
          <w:sz w:val="21"/>
          <w:szCs w:val="21"/>
        </w:rPr>
      </w:pPr>
    </w:p>
    <w:p w14:paraId="65FB0C75"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 xml:space="preserve"> Intervenções Técnicas e Infraestrutura</w:t>
      </w:r>
    </w:p>
    <w:p w14:paraId="6B19CF46"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5831AA69" w14:textId="77777777" w:rsidR="009B3593" w:rsidRPr="00A65561" w:rsidRDefault="009B3593" w:rsidP="00822E14">
      <w:pPr>
        <w:numPr>
          <w:ilvl w:val="0"/>
          <w:numId w:val="1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Pequenas </w:t>
      </w:r>
      <w:r w:rsidRPr="00A65561">
        <w:rPr>
          <w:rFonts w:asciiTheme="minorHAnsi" w:hAnsiTheme="minorHAnsi" w:cstheme="minorHAnsi"/>
          <w:bCs/>
          <w:sz w:val="21"/>
          <w:szCs w:val="21"/>
        </w:rPr>
        <w:t>intervenções de engenharia</w:t>
      </w:r>
      <w:r w:rsidRPr="00A65561">
        <w:rPr>
          <w:rFonts w:asciiTheme="minorHAnsi" w:hAnsiTheme="minorHAnsi" w:cstheme="minorHAnsi"/>
          <w:sz w:val="21"/>
          <w:szCs w:val="21"/>
        </w:rPr>
        <w:t xml:space="preserve"> nos pontos de embarque/desembarque, como rampas, calçadas, iluminação e sinalização;</w:t>
      </w:r>
    </w:p>
    <w:p w14:paraId="04637343" w14:textId="77777777" w:rsidR="009B3593" w:rsidRPr="00A65561" w:rsidRDefault="009B3593" w:rsidP="00822E14">
      <w:pPr>
        <w:numPr>
          <w:ilvl w:val="0"/>
          <w:numId w:val="1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Avaliação da estrutura operacional destinada ao suporte da execução contratual, incluindo disponibilidade de veículos reserva e condições adequadas para continuidade do serviço;</w:t>
      </w:r>
    </w:p>
    <w:p w14:paraId="76498124" w14:textId="77777777" w:rsidR="009B3593" w:rsidRPr="00A65561" w:rsidRDefault="009B3593" w:rsidP="00822E14">
      <w:pPr>
        <w:numPr>
          <w:ilvl w:val="0"/>
          <w:numId w:val="1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Revisão de equipamentos de apoio (sinalização, dispositivos de segurança e comunicação) para compatibilidade com os padrões exigidos no contrato.</w:t>
      </w:r>
    </w:p>
    <w:p w14:paraId="7CEC3DEE" w14:textId="77777777" w:rsidR="009B3593" w:rsidRPr="00A65561" w:rsidRDefault="009B3593" w:rsidP="00822E14">
      <w:pPr>
        <w:numPr>
          <w:ilvl w:val="0"/>
          <w:numId w:val="14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e organização da eventual etapa de demonstração e validação das ferramentas tecnológicas previstas no contrato, com definição prévia de critérios objetivos de avaliação, roteiro de testes, procedimentos de verificação funcional e prazo razoável para demonstração.</w:t>
      </w:r>
    </w:p>
    <w:p w14:paraId="0E10DD68"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 xml:space="preserve"> </w:t>
      </w:r>
    </w:p>
    <w:p w14:paraId="380AA1B1"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0AE9E503"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4A03522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dessas providências permitirá que:</w:t>
      </w:r>
    </w:p>
    <w:p w14:paraId="7C7430A8" w14:textId="77777777" w:rsidR="009B3593" w:rsidRPr="00A65561" w:rsidRDefault="009B3593" w:rsidP="009B3593">
      <w:pPr>
        <w:spacing w:line="360" w:lineRule="auto"/>
        <w:jc w:val="both"/>
        <w:rPr>
          <w:rFonts w:asciiTheme="minorHAnsi" w:hAnsiTheme="minorHAnsi" w:cstheme="minorHAnsi"/>
          <w:sz w:val="21"/>
          <w:szCs w:val="21"/>
        </w:rPr>
      </w:pPr>
    </w:p>
    <w:p w14:paraId="107B9299" w14:textId="77777777" w:rsidR="009B3593" w:rsidRPr="00A65561" w:rsidRDefault="009B3593" w:rsidP="00822E14">
      <w:pPr>
        <w:numPr>
          <w:ilvl w:val="0"/>
          <w:numId w:val="1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fiscalização seja </w:t>
      </w:r>
      <w:r w:rsidRPr="00A65561">
        <w:rPr>
          <w:rFonts w:asciiTheme="minorHAnsi" w:hAnsiTheme="minorHAnsi" w:cstheme="minorHAnsi"/>
          <w:bCs/>
          <w:sz w:val="21"/>
          <w:szCs w:val="21"/>
        </w:rPr>
        <w:t>eficiente, organizada e documentada</w:t>
      </w:r>
      <w:r w:rsidRPr="00A65561">
        <w:rPr>
          <w:rFonts w:asciiTheme="minorHAnsi" w:hAnsiTheme="minorHAnsi" w:cstheme="minorHAnsi"/>
          <w:sz w:val="21"/>
          <w:szCs w:val="21"/>
        </w:rPr>
        <w:t>;</w:t>
      </w:r>
    </w:p>
    <w:p w14:paraId="6FB3AAE8" w14:textId="77777777" w:rsidR="009B3593" w:rsidRPr="00A65561" w:rsidRDefault="009B3593" w:rsidP="00822E14">
      <w:pPr>
        <w:numPr>
          <w:ilvl w:val="0"/>
          <w:numId w:val="1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serviço de transporte escolar seja prestado com </w:t>
      </w:r>
      <w:r w:rsidRPr="00A65561">
        <w:rPr>
          <w:rFonts w:asciiTheme="minorHAnsi" w:hAnsiTheme="minorHAnsi" w:cstheme="minorHAnsi"/>
          <w:bCs/>
          <w:sz w:val="21"/>
          <w:szCs w:val="21"/>
        </w:rPr>
        <w:t>segurança, pontualidade, acessibilidade e continuidade</w:t>
      </w:r>
      <w:r w:rsidRPr="00A65561">
        <w:rPr>
          <w:rFonts w:asciiTheme="minorHAnsi" w:hAnsiTheme="minorHAnsi" w:cstheme="minorHAnsi"/>
          <w:sz w:val="21"/>
          <w:szCs w:val="21"/>
        </w:rPr>
        <w:t xml:space="preserve"> e adequação às necessidades específicas dos alunos atendidos;</w:t>
      </w:r>
    </w:p>
    <w:p w14:paraId="5AB07061" w14:textId="77777777" w:rsidR="009B3593" w:rsidRPr="00A65561" w:rsidRDefault="009B3593" w:rsidP="00822E14">
      <w:pPr>
        <w:numPr>
          <w:ilvl w:val="0"/>
          <w:numId w:val="1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Administração esteja totalmente preparada para </w:t>
      </w:r>
      <w:r w:rsidRPr="00A65561">
        <w:rPr>
          <w:rFonts w:asciiTheme="minorHAnsi" w:hAnsiTheme="minorHAnsi" w:cstheme="minorHAnsi"/>
          <w:bCs/>
          <w:sz w:val="21"/>
          <w:szCs w:val="21"/>
        </w:rPr>
        <w:t>acompanhar e controlar a execução contratual</w:t>
      </w:r>
      <w:r w:rsidRPr="00A65561">
        <w:rPr>
          <w:rFonts w:asciiTheme="minorHAnsi" w:hAnsiTheme="minorHAnsi" w:cstheme="minorHAnsi"/>
          <w:sz w:val="21"/>
          <w:szCs w:val="21"/>
        </w:rPr>
        <w:t>, prevenindo falhas operacionais ou legais;</w:t>
      </w:r>
    </w:p>
    <w:p w14:paraId="3DD41ADF" w14:textId="77777777" w:rsidR="009B3593" w:rsidRPr="00A65561" w:rsidRDefault="009B3593" w:rsidP="00822E14">
      <w:pPr>
        <w:numPr>
          <w:ilvl w:val="0"/>
          <w:numId w:val="1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atendimento aos estudantes ocorra em conformidade com as normas de segurança, acessibilidade e transporte escolar aplicáveis;</w:t>
      </w:r>
    </w:p>
    <w:p w14:paraId="0D17AA7E" w14:textId="77777777" w:rsidR="009B3593" w:rsidRPr="00A65561" w:rsidRDefault="009B3593" w:rsidP="00822E14">
      <w:pPr>
        <w:numPr>
          <w:ilvl w:val="0"/>
          <w:numId w:val="14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w:t>
      </w:r>
      <w:r w:rsidRPr="00A65561">
        <w:rPr>
          <w:rFonts w:asciiTheme="minorHAnsi" w:hAnsiTheme="minorHAnsi" w:cstheme="minorHAnsi"/>
          <w:bCs/>
          <w:sz w:val="21"/>
          <w:szCs w:val="21"/>
        </w:rPr>
        <w:t>direito constitucional de acesso à educação</w:t>
      </w:r>
      <w:r w:rsidRPr="00A65561">
        <w:rPr>
          <w:rFonts w:asciiTheme="minorHAnsi" w:hAnsiTheme="minorHAnsi" w:cstheme="minorHAnsi"/>
          <w:sz w:val="21"/>
          <w:szCs w:val="21"/>
        </w:rPr>
        <w:t xml:space="preserve"> seja assegurado a todos os alunos da Rede Municipal e das linhas compartilhadas com a rede estadual.</w:t>
      </w:r>
    </w:p>
    <w:p w14:paraId="3AB5D014"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p w14:paraId="6BFC6C66"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CONTRATAÇÕES CORRELATAS E/OU INTERDEPENDENTES</w:t>
      </w:r>
    </w:p>
    <w:p w14:paraId="4DD77CCA" w14:textId="77777777" w:rsidR="009B3593" w:rsidRPr="00A65561" w:rsidRDefault="009B3593" w:rsidP="009B3593">
      <w:pPr>
        <w:pStyle w:val="PargrafodaLista"/>
        <w:spacing w:line="360" w:lineRule="auto"/>
        <w:jc w:val="both"/>
        <w:outlineLvl w:val="0"/>
        <w:rPr>
          <w:rFonts w:asciiTheme="minorHAnsi" w:hAnsiTheme="minorHAnsi" w:cstheme="minorHAnsi"/>
          <w:bCs/>
          <w:kern w:val="36"/>
          <w:sz w:val="21"/>
          <w:szCs w:val="21"/>
        </w:rPr>
      </w:pPr>
    </w:p>
    <w:p w14:paraId="5EDB356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No planejamento da contratação do serviço de transporte escolar da Secretaria Municipal de Educação de Santa Branca, foram identificadas outras contratações que podem </w:t>
      </w:r>
      <w:r w:rsidRPr="00A65561">
        <w:rPr>
          <w:rFonts w:asciiTheme="minorHAnsi" w:hAnsiTheme="minorHAnsi" w:cstheme="minorHAnsi"/>
          <w:bCs/>
          <w:sz w:val="21"/>
          <w:szCs w:val="21"/>
        </w:rPr>
        <w:t>complementar ou impactar</w:t>
      </w:r>
      <w:r w:rsidRPr="00A65561">
        <w:rPr>
          <w:rFonts w:asciiTheme="minorHAnsi" w:hAnsiTheme="minorHAnsi" w:cstheme="minorHAnsi"/>
          <w:sz w:val="21"/>
          <w:szCs w:val="21"/>
        </w:rPr>
        <w:t xml:space="preserve"> a execução do serviço. Embora o serviço seja terceirizado, é necessário considerar esses quesitos para </w:t>
      </w:r>
      <w:r w:rsidRPr="00A65561">
        <w:rPr>
          <w:rFonts w:asciiTheme="minorHAnsi" w:hAnsiTheme="minorHAnsi" w:cstheme="minorHAnsi"/>
          <w:bCs/>
          <w:sz w:val="21"/>
          <w:szCs w:val="21"/>
        </w:rPr>
        <w:t>garantir que a prestação do transporte escolar seja eficiente, contínua e segura</w:t>
      </w:r>
      <w:r w:rsidRPr="00A65561">
        <w:rPr>
          <w:rFonts w:asciiTheme="minorHAnsi" w:hAnsiTheme="minorHAnsi" w:cstheme="minorHAnsi"/>
          <w:sz w:val="21"/>
          <w:szCs w:val="21"/>
        </w:rPr>
        <w:t>, sem prejuízo das rotas ou do calendário escolar.</w:t>
      </w:r>
    </w:p>
    <w:p w14:paraId="1A9CE9CB" w14:textId="77777777" w:rsidR="009B3593" w:rsidRPr="00A65561" w:rsidRDefault="009B3593" w:rsidP="009B3593">
      <w:pPr>
        <w:spacing w:line="360" w:lineRule="auto"/>
        <w:jc w:val="both"/>
        <w:rPr>
          <w:rFonts w:asciiTheme="minorHAnsi" w:hAnsiTheme="minorHAnsi" w:cstheme="minorHAnsi"/>
          <w:sz w:val="21"/>
          <w:szCs w:val="21"/>
        </w:rPr>
      </w:pPr>
    </w:p>
    <w:p w14:paraId="10C1D2C3"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Contratações Correlatas</w:t>
      </w:r>
    </w:p>
    <w:p w14:paraId="76BF3749" w14:textId="77777777" w:rsidR="009B3593" w:rsidRPr="00A65561" w:rsidRDefault="009B3593" w:rsidP="009B3593">
      <w:pPr>
        <w:spacing w:line="360" w:lineRule="auto"/>
        <w:ind w:left="360"/>
        <w:jc w:val="both"/>
        <w:outlineLvl w:val="1"/>
        <w:rPr>
          <w:rFonts w:asciiTheme="minorHAnsi" w:hAnsiTheme="minorHAnsi" w:cstheme="minorHAnsi"/>
          <w:b/>
          <w:bCs/>
          <w:sz w:val="21"/>
          <w:szCs w:val="21"/>
        </w:rPr>
      </w:pPr>
    </w:p>
    <w:p w14:paraId="20B8F16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São consideradas correlatas as contratações que envolvem </w:t>
      </w:r>
      <w:r w:rsidRPr="00A65561">
        <w:rPr>
          <w:rFonts w:asciiTheme="minorHAnsi" w:hAnsiTheme="minorHAnsi" w:cstheme="minorHAnsi"/>
          <w:bCs/>
          <w:sz w:val="21"/>
          <w:szCs w:val="21"/>
        </w:rPr>
        <w:t>objetos similares ou complementares</w:t>
      </w:r>
      <w:r w:rsidRPr="00A65561">
        <w:rPr>
          <w:rFonts w:asciiTheme="minorHAnsi" w:hAnsiTheme="minorHAnsi" w:cstheme="minorHAnsi"/>
          <w:sz w:val="21"/>
          <w:szCs w:val="21"/>
        </w:rPr>
        <w:t xml:space="preserve"> ao serviço de transporte escolar terceirizado, tais como:</w:t>
      </w:r>
    </w:p>
    <w:p w14:paraId="7212601F" w14:textId="77777777" w:rsidR="009B3593" w:rsidRPr="00A65561" w:rsidRDefault="009B3593" w:rsidP="00822E14">
      <w:pPr>
        <w:numPr>
          <w:ilvl w:val="0"/>
          <w:numId w:val="14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Serviços de manutenção preventiva e corretiva de veículos da frota própria do município;</w:t>
      </w:r>
    </w:p>
    <w:p w14:paraId="45FE85B0" w14:textId="77777777" w:rsidR="009B3593" w:rsidRPr="00A65561" w:rsidRDefault="009B3593" w:rsidP="00822E14">
      <w:pPr>
        <w:numPr>
          <w:ilvl w:val="0"/>
          <w:numId w:val="14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Contratações de seguros específicos para a frota escolar;</w:t>
      </w:r>
    </w:p>
    <w:p w14:paraId="505B97AA" w14:textId="77777777" w:rsidR="009B3593" w:rsidRPr="00A65561" w:rsidRDefault="009B3593" w:rsidP="00822E14">
      <w:pPr>
        <w:numPr>
          <w:ilvl w:val="0"/>
          <w:numId w:val="14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Aquisição de equipamentos de segurança ou de acessibilidade para veículos, quando realizados de forma independente;</w:t>
      </w:r>
    </w:p>
    <w:p w14:paraId="64D62FB8" w14:textId="77777777" w:rsidR="009B3593" w:rsidRPr="00A65561" w:rsidRDefault="009B3593" w:rsidP="00822E14">
      <w:pPr>
        <w:numPr>
          <w:ilvl w:val="0"/>
          <w:numId w:val="14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Serviços de capacitação e treinamento de motoristas e monitores escolares, caso contratados separadamente.</w:t>
      </w:r>
    </w:p>
    <w:p w14:paraId="07F19351" w14:textId="77777777" w:rsidR="009B3593" w:rsidRPr="00A65561" w:rsidRDefault="009B3593" w:rsidP="009B3593">
      <w:pPr>
        <w:spacing w:line="360" w:lineRule="auto"/>
        <w:ind w:left="720"/>
        <w:jc w:val="both"/>
        <w:rPr>
          <w:rFonts w:asciiTheme="minorHAnsi" w:hAnsiTheme="minorHAnsi" w:cstheme="minorHAnsi"/>
          <w:sz w:val="21"/>
          <w:szCs w:val="21"/>
        </w:rPr>
      </w:pPr>
    </w:p>
    <w:p w14:paraId="59AD4C5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Observação:</w:t>
      </w:r>
      <w:r w:rsidRPr="00A65561">
        <w:rPr>
          <w:rFonts w:asciiTheme="minorHAnsi" w:hAnsiTheme="minorHAnsi" w:cstheme="minorHAnsi"/>
          <w:sz w:val="21"/>
          <w:szCs w:val="21"/>
        </w:rPr>
        <w:t xml:space="preserve"> Mesmo sendo complementares, essas contratações </w:t>
      </w:r>
      <w:r w:rsidRPr="00A65561">
        <w:rPr>
          <w:rFonts w:asciiTheme="minorHAnsi" w:hAnsiTheme="minorHAnsi" w:cstheme="minorHAnsi"/>
          <w:bCs/>
          <w:sz w:val="21"/>
          <w:szCs w:val="21"/>
        </w:rPr>
        <w:t>não impedem a execução do transporte terceirizado</w:t>
      </w:r>
      <w:r w:rsidRPr="00A65561">
        <w:rPr>
          <w:rFonts w:asciiTheme="minorHAnsi" w:hAnsiTheme="minorHAnsi" w:cstheme="minorHAnsi"/>
          <w:sz w:val="21"/>
          <w:szCs w:val="21"/>
        </w:rPr>
        <w:t xml:space="preserve">, mas devem ser acompanhadas de forma integrada, garantindo o cumprimento de padrões de </w:t>
      </w:r>
      <w:r w:rsidRPr="00A65561">
        <w:rPr>
          <w:rFonts w:asciiTheme="minorHAnsi" w:hAnsiTheme="minorHAnsi" w:cstheme="minorHAnsi"/>
          <w:bCs/>
          <w:sz w:val="21"/>
          <w:szCs w:val="21"/>
        </w:rPr>
        <w:t>segurança, acessibilidade e qualidade</w:t>
      </w:r>
      <w:r w:rsidRPr="00A65561">
        <w:rPr>
          <w:rFonts w:asciiTheme="minorHAnsi" w:hAnsiTheme="minorHAnsi" w:cstheme="minorHAnsi"/>
          <w:sz w:val="21"/>
          <w:szCs w:val="21"/>
        </w:rPr>
        <w:t>.</w:t>
      </w:r>
    </w:p>
    <w:p w14:paraId="68575FA1" w14:textId="77777777" w:rsidR="009B3593" w:rsidRPr="00A65561" w:rsidRDefault="009B3593" w:rsidP="009B3593">
      <w:pPr>
        <w:spacing w:line="360" w:lineRule="auto"/>
        <w:jc w:val="both"/>
        <w:rPr>
          <w:rFonts w:asciiTheme="minorHAnsi" w:hAnsiTheme="minorHAnsi" w:cstheme="minorHAnsi"/>
          <w:sz w:val="21"/>
          <w:szCs w:val="21"/>
        </w:rPr>
      </w:pPr>
    </w:p>
    <w:p w14:paraId="7AFC8724"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Contratações Interdependentes</w:t>
      </w:r>
    </w:p>
    <w:p w14:paraId="44D9603F"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24E279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São consideradas interdependentes as contratações cuja execução </w:t>
      </w:r>
      <w:r w:rsidRPr="00A65561">
        <w:rPr>
          <w:rFonts w:asciiTheme="minorHAnsi" w:hAnsiTheme="minorHAnsi" w:cstheme="minorHAnsi"/>
          <w:bCs/>
          <w:sz w:val="21"/>
          <w:szCs w:val="21"/>
        </w:rPr>
        <w:t>pode afetar ou ser afetada</w:t>
      </w:r>
      <w:r w:rsidRPr="00A65561">
        <w:rPr>
          <w:rFonts w:asciiTheme="minorHAnsi" w:hAnsiTheme="minorHAnsi" w:cstheme="minorHAnsi"/>
          <w:sz w:val="21"/>
          <w:szCs w:val="21"/>
        </w:rPr>
        <w:t xml:space="preserve"> pelo serviço terceirizado, incluindo:</w:t>
      </w:r>
    </w:p>
    <w:p w14:paraId="6B5138AC" w14:textId="77777777" w:rsidR="009B3593" w:rsidRPr="00A65561" w:rsidRDefault="009B3593" w:rsidP="00822E14">
      <w:pPr>
        <w:numPr>
          <w:ilvl w:val="0"/>
          <w:numId w:val="14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Obras ou melhorias em unidades escolares, garagens e pontos de embarque/desembarque que impactem diretamente a operação das rotas;</w:t>
      </w:r>
    </w:p>
    <w:p w14:paraId="25F80B82" w14:textId="77777777" w:rsidR="009B3593" w:rsidRPr="00A65561" w:rsidRDefault="009B3593" w:rsidP="00822E14">
      <w:pPr>
        <w:numPr>
          <w:ilvl w:val="0"/>
          <w:numId w:val="14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Serviços de transporte compartilhado com programas estaduais, como o Programa Caminho da Escola, cujas rotas ou veículos possam ser utilizados simultaneamente;</w:t>
      </w:r>
    </w:p>
    <w:p w14:paraId="37DE38CB" w14:textId="77777777" w:rsidR="009B3593" w:rsidRPr="00A65561" w:rsidRDefault="009B3593" w:rsidP="00822E14">
      <w:pPr>
        <w:numPr>
          <w:ilvl w:val="0"/>
          <w:numId w:val="14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Fornecimento de combustível ou logística integrada da frota, que possam comprometer a disponibilidade diária dos veículos.</w:t>
      </w:r>
    </w:p>
    <w:p w14:paraId="633590EC" w14:textId="77777777" w:rsidR="009B3593" w:rsidRPr="00A65561" w:rsidRDefault="009B3593" w:rsidP="009B3593">
      <w:pPr>
        <w:spacing w:line="360" w:lineRule="auto"/>
        <w:jc w:val="both"/>
        <w:rPr>
          <w:rFonts w:asciiTheme="minorHAnsi" w:hAnsiTheme="minorHAnsi" w:cstheme="minorHAnsi"/>
          <w:sz w:val="21"/>
          <w:szCs w:val="21"/>
        </w:rPr>
      </w:pPr>
    </w:p>
    <w:p w14:paraId="19058B06"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Planejamento e Cuidados Necessários</w:t>
      </w:r>
    </w:p>
    <w:p w14:paraId="04B31E21"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6978D4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 garantir que o serviço terceirizado seja executado de forma contínua e eficiente, a Secretaria Municipal de Educação adotará as seguintes medidas:</w:t>
      </w:r>
    </w:p>
    <w:p w14:paraId="5F1322CC" w14:textId="77777777" w:rsidR="009B3593" w:rsidRPr="00A65561" w:rsidRDefault="009B3593" w:rsidP="00822E14">
      <w:pPr>
        <w:numPr>
          <w:ilvl w:val="0"/>
          <w:numId w:val="1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Monitoramento de todas as contratações correlatas e interdependentes;</w:t>
      </w:r>
    </w:p>
    <w:p w14:paraId="7C2AD5AE" w14:textId="77777777" w:rsidR="009B3593" w:rsidRPr="00A65561" w:rsidRDefault="009B3593" w:rsidP="00822E14">
      <w:pPr>
        <w:numPr>
          <w:ilvl w:val="0"/>
          <w:numId w:val="1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Ajuste de cronogramas e integração de rotas, garantindo compatibilidade entre obras, manutenção e operação da frota;</w:t>
      </w:r>
    </w:p>
    <w:p w14:paraId="125471CB" w14:textId="77777777" w:rsidR="009B3593" w:rsidRPr="00A65561" w:rsidRDefault="009B3593" w:rsidP="00822E14">
      <w:pPr>
        <w:numPr>
          <w:ilvl w:val="0"/>
          <w:numId w:val="1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Coordenação entre fornecedores para evitar interferências ou interrupções no transporte escolar;</w:t>
      </w:r>
    </w:p>
    <w:p w14:paraId="4C9E3CB5" w14:textId="77777777" w:rsidR="009B3593" w:rsidRPr="00A65561" w:rsidRDefault="009B3593" w:rsidP="00822E14">
      <w:pPr>
        <w:numPr>
          <w:ilvl w:val="0"/>
          <w:numId w:val="14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Fiscalização do cumprimento de </w:t>
      </w:r>
      <w:r w:rsidRPr="00A65561">
        <w:rPr>
          <w:rFonts w:asciiTheme="minorHAnsi" w:hAnsiTheme="minorHAnsi" w:cstheme="minorHAnsi"/>
          <w:bCs/>
          <w:sz w:val="21"/>
          <w:szCs w:val="21"/>
        </w:rPr>
        <w:t>regularidade, segurança, pontualidade e acessibilidade</w:t>
      </w:r>
      <w:r w:rsidRPr="00A65561">
        <w:rPr>
          <w:rFonts w:asciiTheme="minorHAnsi" w:hAnsiTheme="minorHAnsi" w:cstheme="minorHAnsi"/>
          <w:sz w:val="21"/>
          <w:szCs w:val="21"/>
        </w:rPr>
        <w:t xml:space="preserve"> em todas as rotas.</w:t>
      </w:r>
    </w:p>
    <w:p w14:paraId="6D8BBBED" w14:textId="77777777" w:rsidR="009B3593" w:rsidRPr="00A65561" w:rsidRDefault="009B3593" w:rsidP="009B3593">
      <w:pPr>
        <w:spacing w:line="360" w:lineRule="auto"/>
        <w:jc w:val="both"/>
        <w:rPr>
          <w:rFonts w:asciiTheme="minorHAnsi" w:hAnsiTheme="minorHAnsi" w:cstheme="minorHAnsi"/>
          <w:sz w:val="21"/>
          <w:szCs w:val="21"/>
        </w:rPr>
      </w:pPr>
    </w:p>
    <w:p w14:paraId="24B55A93"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5C608D65"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7F1D4D4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análise conclui que, embora existam contratações correlatas e interdependentes relacionadas a manutenção, capacitação e infraestrutura, </w:t>
      </w:r>
      <w:r w:rsidRPr="00A65561">
        <w:rPr>
          <w:rFonts w:asciiTheme="minorHAnsi" w:hAnsiTheme="minorHAnsi" w:cstheme="minorHAnsi"/>
          <w:bCs/>
          <w:sz w:val="21"/>
          <w:szCs w:val="21"/>
        </w:rPr>
        <w:t>nenhuma delas inviabiliza a execução do transporte escolar terceirizado</w:t>
      </w:r>
      <w:r w:rsidRPr="00A65561">
        <w:rPr>
          <w:rFonts w:asciiTheme="minorHAnsi" w:hAnsiTheme="minorHAnsi" w:cstheme="minorHAnsi"/>
          <w:sz w:val="21"/>
          <w:szCs w:val="21"/>
        </w:rPr>
        <w:t>.</w:t>
      </w:r>
    </w:p>
    <w:p w14:paraId="222AAB15" w14:textId="77777777" w:rsidR="009B3593" w:rsidRPr="00A65561" w:rsidRDefault="009B3593" w:rsidP="009B3593">
      <w:pPr>
        <w:spacing w:line="360" w:lineRule="auto"/>
        <w:jc w:val="both"/>
        <w:rPr>
          <w:rFonts w:asciiTheme="minorHAnsi" w:hAnsiTheme="minorHAnsi" w:cstheme="minorHAnsi"/>
          <w:sz w:val="21"/>
          <w:szCs w:val="21"/>
        </w:rPr>
      </w:pPr>
    </w:p>
    <w:p w14:paraId="382BB768" w14:textId="537FFB49"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planejamento prévio, a integração administrativa e a fiscalização sistemática garantem que todas as atividades relacionadas sejam compatíveis, permitindo que o serviço seja prestado de forma </w:t>
      </w:r>
      <w:r w:rsidRPr="00A65561">
        <w:rPr>
          <w:rFonts w:asciiTheme="minorHAnsi" w:hAnsiTheme="minorHAnsi" w:cstheme="minorHAnsi"/>
          <w:bCs/>
          <w:sz w:val="21"/>
          <w:szCs w:val="21"/>
        </w:rPr>
        <w:t>coesa, segura, eficiente e em conformidade com o interesse público</w:t>
      </w:r>
      <w:r w:rsidRPr="00A65561">
        <w:rPr>
          <w:rFonts w:asciiTheme="minorHAnsi" w:hAnsiTheme="minorHAnsi" w:cstheme="minorHAnsi"/>
          <w:sz w:val="21"/>
          <w:szCs w:val="21"/>
        </w:rPr>
        <w:t>, assegurando o direito constitucional de acesso à educação para todos os alunos.</w:t>
      </w:r>
    </w:p>
    <w:p w14:paraId="0027D498"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p w14:paraId="13138D75"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PRÁTICAS DE SUSTENTABILIDADE</w:t>
      </w:r>
    </w:p>
    <w:p w14:paraId="70268ADC" w14:textId="77777777" w:rsidR="009B3593" w:rsidRPr="00A65561" w:rsidRDefault="009B3593" w:rsidP="009B3593">
      <w:pPr>
        <w:pStyle w:val="PargrafodaLista"/>
        <w:spacing w:line="360" w:lineRule="auto"/>
        <w:jc w:val="both"/>
        <w:outlineLvl w:val="0"/>
        <w:rPr>
          <w:rFonts w:asciiTheme="minorHAnsi" w:hAnsiTheme="minorHAnsi" w:cstheme="minorHAnsi"/>
          <w:b/>
          <w:bCs/>
          <w:kern w:val="36"/>
          <w:sz w:val="21"/>
          <w:szCs w:val="21"/>
        </w:rPr>
      </w:pPr>
    </w:p>
    <w:p w14:paraId="11A9FB7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contratação do serviço de transporte escolar da Secretaria Municipal de Educação de Santa Branca deve incorporar práticas sustentáveis alinhadas à Agenda 2030, </w:t>
      </w:r>
      <w:r w:rsidRPr="00A65561">
        <w:rPr>
          <w:rStyle w:val="Forte"/>
          <w:rFonts w:asciiTheme="minorHAnsi" w:hAnsiTheme="minorHAnsi" w:cstheme="minorHAnsi"/>
          <w:b w:val="0"/>
          <w:sz w:val="21"/>
          <w:szCs w:val="21"/>
        </w:rPr>
        <w:t>em consonância com as diretrizes de desenvolvimento sustentável da Agenda 2030</w:t>
      </w:r>
      <w:r w:rsidRPr="00A65561">
        <w:rPr>
          <w:rFonts w:asciiTheme="minorHAnsi" w:hAnsiTheme="minorHAnsi" w:cstheme="minorHAnsi"/>
          <w:sz w:val="21"/>
          <w:szCs w:val="21"/>
        </w:rPr>
        <w:t xml:space="preserve">, e ao art. 11, IV, da Lei nº 14.133/2021, que estabelece como objetivo do processo licitatório </w:t>
      </w:r>
      <w:r w:rsidRPr="00A65561">
        <w:rPr>
          <w:rFonts w:asciiTheme="minorHAnsi" w:hAnsiTheme="minorHAnsi" w:cstheme="minorHAnsi"/>
          <w:bCs/>
          <w:sz w:val="21"/>
          <w:szCs w:val="21"/>
        </w:rPr>
        <w:t>“incentivar a inovação e o desenvolvimento nacional sustentável”</w:t>
      </w:r>
      <w:r w:rsidRPr="00A65561">
        <w:rPr>
          <w:rFonts w:asciiTheme="minorHAnsi" w:hAnsiTheme="minorHAnsi" w:cstheme="minorHAnsi"/>
          <w:sz w:val="21"/>
          <w:szCs w:val="21"/>
        </w:rPr>
        <w:t>.</w:t>
      </w:r>
    </w:p>
    <w:p w14:paraId="4120AC51" w14:textId="77777777" w:rsidR="009B3593" w:rsidRPr="00A65561" w:rsidRDefault="009B3593" w:rsidP="009B3593">
      <w:pPr>
        <w:spacing w:line="360" w:lineRule="auto"/>
        <w:jc w:val="both"/>
        <w:rPr>
          <w:rFonts w:asciiTheme="minorHAnsi" w:hAnsiTheme="minorHAnsi" w:cstheme="minorHAnsi"/>
          <w:sz w:val="21"/>
          <w:szCs w:val="21"/>
        </w:rPr>
      </w:pPr>
    </w:p>
    <w:p w14:paraId="1D7F801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Mesmo sendo terceirizado, o contrato deve prever medidas mitigadoras e inovadoras para reduzir impactos ambientais, otimizar recursos e garantir eficiência econômica e social.</w:t>
      </w:r>
    </w:p>
    <w:p w14:paraId="3F618B9B" w14:textId="77777777" w:rsidR="009B3593" w:rsidRPr="00A65561" w:rsidRDefault="009B3593" w:rsidP="009B3593">
      <w:pPr>
        <w:spacing w:line="360" w:lineRule="auto"/>
        <w:jc w:val="both"/>
        <w:rPr>
          <w:rFonts w:asciiTheme="minorHAnsi" w:hAnsiTheme="minorHAnsi" w:cstheme="minorHAnsi"/>
          <w:sz w:val="21"/>
          <w:szCs w:val="21"/>
        </w:rPr>
      </w:pPr>
    </w:p>
    <w:p w14:paraId="1C359B51"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Questionamento Inicial e Redução do Consumo</w:t>
      </w:r>
    </w:p>
    <w:p w14:paraId="4F943C61"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04DD39CC" w14:textId="77777777" w:rsidR="009B3593" w:rsidRPr="00A65561" w:rsidRDefault="009B3593" w:rsidP="00822E14">
      <w:pPr>
        <w:numPr>
          <w:ilvl w:val="0"/>
          <w:numId w:val="1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Avaliação crítica da necessidade de cada deslocamento, evitando trajetos desnecessários e otimizando o uso da frota;</w:t>
      </w:r>
    </w:p>
    <w:p w14:paraId="35FEF172" w14:textId="77777777" w:rsidR="009B3593" w:rsidRPr="00A65561" w:rsidRDefault="009B3593" w:rsidP="00822E14">
      <w:pPr>
        <w:numPr>
          <w:ilvl w:val="0"/>
          <w:numId w:val="1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Planejamento inteligente das rotas para </w:t>
      </w:r>
      <w:r w:rsidRPr="00A65561">
        <w:rPr>
          <w:rFonts w:asciiTheme="minorHAnsi" w:hAnsiTheme="minorHAnsi" w:cstheme="minorHAnsi"/>
          <w:bCs/>
          <w:sz w:val="21"/>
          <w:szCs w:val="21"/>
        </w:rPr>
        <w:t>reduzir quilometragem percorrida</w:t>
      </w:r>
      <w:r w:rsidRPr="00A65561">
        <w:rPr>
          <w:rFonts w:asciiTheme="minorHAnsi" w:hAnsiTheme="minorHAnsi" w:cstheme="minorHAnsi"/>
          <w:sz w:val="21"/>
          <w:szCs w:val="21"/>
        </w:rPr>
        <w:t>, consumo de combustível e desgaste dos veículos;</w:t>
      </w:r>
    </w:p>
    <w:p w14:paraId="10816DF2" w14:textId="77777777" w:rsidR="009B3593" w:rsidRPr="00A65561" w:rsidRDefault="009B3593" w:rsidP="00822E14">
      <w:pPr>
        <w:numPr>
          <w:ilvl w:val="0"/>
          <w:numId w:val="14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Treinamento de motoristas para </w:t>
      </w:r>
      <w:r w:rsidRPr="00A65561">
        <w:rPr>
          <w:rFonts w:asciiTheme="minorHAnsi" w:hAnsiTheme="minorHAnsi" w:cstheme="minorHAnsi"/>
          <w:bCs/>
          <w:sz w:val="21"/>
          <w:szCs w:val="21"/>
        </w:rPr>
        <w:t>direção econômica e segura</w:t>
      </w:r>
      <w:r w:rsidRPr="00A65561">
        <w:rPr>
          <w:rFonts w:asciiTheme="minorHAnsi" w:hAnsiTheme="minorHAnsi" w:cstheme="minorHAnsi"/>
          <w:sz w:val="21"/>
          <w:szCs w:val="21"/>
        </w:rPr>
        <w:t>, promovendo menor consumo de recursos e redução da emissão de poluentes.</w:t>
      </w:r>
    </w:p>
    <w:p w14:paraId="506393FC" w14:textId="77777777" w:rsidR="009B3593" w:rsidRPr="00A65561" w:rsidRDefault="009B3593" w:rsidP="009B3593">
      <w:pPr>
        <w:spacing w:line="360" w:lineRule="auto"/>
        <w:jc w:val="both"/>
        <w:rPr>
          <w:rFonts w:asciiTheme="minorHAnsi" w:hAnsiTheme="minorHAnsi" w:cstheme="minorHAnsi"/>
          <w:sz w:val="21"/>
          <w:szCs w:val="21"/>
        </w:rPr>
      </w:pPr>
    </w:p>
    <w:p w14:paraId="173117CC"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Análise do Ciclo de Vida e Eficiência Econômica</w:t>
      </w:r>
    </w:p>
    <w:p w14:paraId="516A9A24"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01A8374A" w14:textId="77777777" w:rsidR="009B3593" w:rsidRPr="00A65561" w:rsidRDefault="009B3593" w:rsidP="00822E14">
      <w:pPr>
        <w:numPr>
          <w:ilvl w:val="0"/>
          <w:numId w:val="1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Consideração do ciclo de vida dos veículos e equipamentos, incluindo produção, distribuição, uso e descarte, para determinar a </w:t>
      </w:r>
      <w:r w:rsidRPr="00A65561">
        <w:rPr>
          <w:rFonts w:asciiTheme="minorHAnsi" w:hAnsiTheme="minorHAnsi" w:cstheme="minorHAnsi"/>
          <w:bCs/>
          <w:sz w:val="21"/>
          <w:szCs w:val="21"/>
        </w:rPr>
        <w:t>vantajosidade econômica</w:t>
      </w:r>
      <w:r w:rsidRPr="00A65561">
        <w:rPr>
          <w:rFonts w:asciiTheme="minorHAnsi" w:hAnsiTheme="minorHAnsi" w:cstheme="minorHAnsi"/>
          <w:sz w:val="21"/>
          <w:szCs w:val="21"/>
        </w:rPr>
        <w:t xml:space="preserve"> da contratação;</w:t>
      </w:r>
    </w:p>
    <w:p w14:paraId="2D5DCE0D" w14:textId="77777777" w:rsidR="009B3593" w:rsidRPr="00A65561" w:rsidRDefault="009B3593" w:rsidP="00822E14">
      <w:pPr>
        <w:numPr>
          <w:ilvl w:val="0"/>
          <w:numId w:val="1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Adoção de manutenção preventiva regular, prolongando a vida útil da frota e reduzindo custos de reparo emergencial;</w:t>
      </w:r>
    </w:p>
    <w:p w14:paraId="02B69D19" w14:textId="77777777" w:rsidR="009B3593" w:rsidRPr="00A65561" w:rsidRDefault="009B3593" w:rsidP="00822E14">
      <w:pPr>
        <w:numPr>
          <w:ilvl w:val="0"/>
          <w:numId w:val="14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Substituição planejada de veículos, evitando desperdício e maximizando a utilização da frota disponível.</w:t>
      </w:r>
    </w:p>
    <w:p w14:paraId="32B574EE" w14:textId="77777777" w:rsidR="009B3593" w:rsidRPr="00A65561" w:rsidRDefault="009B3593" w:rsidP="009B3593">
      <w:pPr>
        <w:spacing w:line="360" w:lineRule="auto"/>
        <w:jc w:val="both"/>
        <w:rPr>
          <w:rFonts w:asciiTheme="minorHAnsi" w:hAnsiTheme="minorHAnsi" w:cstheme="minorHAnsi"/>
          <w:sz w:val="21"/>
          <w:szCs w:val="21"/>
        </w:rPr>
      </w:pPr>
    </w:p>
    <w:p w14:paraId="76538A11" w14:textId="77777777" w:rsidR="009B3593" w:rsidRPr="00A65561" w:rsidRDefault="009B3593" w:rsidP="009B3593">
      <w:pPr>
        <w:pStyle w:val="PargrafodaLista"/>
        <w:tabs>
          <w:tab w:val="left" w:pos="1134"/>
        </w:tabs>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Fomento à Inovação e Minimização de Impactos Ambientais</w:t>
      </w:r>
    </w:p>
    <w:p w14:paraId="7DE49ED4"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46AE1BC8" w14:textId="77777777" w:rsidR="009B3593" w:rsidRPr="00A65561" w:rsidRDefault="009B3593" w:rsidP="00822E14">
      <w:pPr>
        <w:numPr>
          <w:ilvl w:val="0"/>
          <w:numId w:val="1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Incentivo a veículos e tecnologias menos poluentes, com maior eficiência energética e menor emissão de gases;</w:t>
      </w:r>
    </w:p>
    <w:p w14:paraId="206CAFBC" w14:textId="77777777" w:rsidR="009B3593" w:rsidRPr="00A65561" w:rsidRDefault="009B3593" w:rsidP="00822E14">
      <w:pPr>
        <w:numPr>
          <w:ilvl w:val="0"/>
          <w:numId w:val="1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Utilização de soluções inovadoras para </w:t>
      </w:r>
      <w:r w:rsidRPr="00A65561">
        <w:rPr>
          <w:rFonts w:asciiTheme="minorHAnsi" w:hAnsiTheme="minorHAnsi" w:cstheme="minorHAnsi"/>
          <w:bCs/>
          <w:sz w:val="21"/>
          <w:szCs w:val="21"/>
        </w:rPr>
        <w:t>monitoramento de consumo de combustível, quilometragem e desempenho da frota</w:t>
      </w:r>
      <w:r w:rsidRPr="00A65561">
        <w:rPr>
          <w:rFonts w:asciiTheme="minorHAnsi" w:hAnsiTheme="minorHAnsi" w:cstheme="minorHAnsi"/>
          <w:sz w:val="21"/>
          <w:szCs w:val="21"/>
        </w:rPr>
        <w:t>;</w:t>
      </w:r>
    </w:p>
    <w:p w14:paraId="049E7E3E" w14:textId="77777777" w:rsidR="009B3593" w:rsidRPr="00A65561" w:rsidRDefault="009B3593" w:rsidP="00822E14">
      <w:pPr>
        <w:numPr>
          <w:ilvl w:val="0"/>
          <w:numId w:val="14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Redução da poluição sonora nas rotas escolares por meio de veículos com tecnologias de menor ruído.</w:t>
      </w:r>
    </w:p>
    <w:p w14:paraId="4F5DB3D0" w14:textId="77777777" w:rsidR="009B3593" w:rsidRPr="00A65561" w:rsidRDefault="009B3593" w:rsidP="009B3593">
      <w:pPr>
        <w:spacing w:line="360" w:lineRule="auto"/>
        <w:jc w:val="both"/>
        <w:rPr>
          <w:rFonts w:asciiTheme="minorHAnsi" w:hAnsiTheme="minorHAnsi" w:cstheme="minorHAnsi"/>
          <w:sz w:val="21"/>
          <w:szCs w:val="21"/>
        </w:rPr>
      </w:pPr>
    </w:p>
    <w:p w14:paraId="58C8219B" w14:textId="77777777" w:rsidR="009B3593" w:rsidRPr="00A65561" w:rsidRDefault="009B3593" w:rsidP="009B3593">
      <w:pPr>
        <w:pStyle w:val="PargrafodaLista"/>
        <w:tabs>
          <w:tab w:val="left" w:pos="993"/>
        </w:tabs>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Promoção de Boas Práticas Sociais e Ambientais</w:t>
      </w:r>
    </w:p>
    <w:p w14:paraId="10BE187E"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67BE63CD" w14:textId="77777777" w:rsidR="009B3593" w:rsidRPr="00A65561" w:rsidRDefault="009B3593" w:rsidP="00822E14">
      <w:pPr>
        <w:numPr>
          <w:ilvl w:val="0"/>
          <w:numId w:val="1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Capacitação contínua de motoristas e monitores sobre segurança, sustentabilidade e atendimento a estudantes com necessidades especiais;</w:t>
      </w:r>
    </w:p>
    <w:p w14:paraId="0E079B00" w14:textId="77777777" w:rsidR="009B3593" w:rsidRPr="00A65561" w:rsidRDefault="009B3593" w:rsidP="00822E14">
      <w:pPr>
        <w:numPr>
          <w:ilvl w:val="0"/>
          <w:numId w:val="1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seguro de embarque e desembarque, com atenção à acessibilidade e preservação ambiental nos pontos de parada;</w:t>
      </w:r>
    </w:p>
    <w:p w14:paraId="54D1F536" w14:textId="77777777" w:rsidR="009B3593" w:rsidRPr="00A65561" w:rsidRDefault="009B3593" w:rsidP="00822E14">
      <w:pPr>
        <w:numPr>
          <w:ilvl w:val="0"/>
          <w:numId w:val="15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Uso de sistemas digitais para registro de rotas, quilometragem e ocorrências, reduzindo o consumo de papel.</w:t>
      </w:r>
    </w:p>
    <w:p w14:paraId="15B90AE3" w14:textId="77777777" w:rsidR="009B3593" w:rsidRPr="00A65561" w:rsidRDefault="009B3593" w:rsidP="009B3593">
      <w:pPr>
        <w:spacing w:line="360" w:lineRule="auto"/>
        <w:jc w:val="both"/>
        <w:rPr>
          <w:rFonts w:asciiTheme="minorHAnsi" w:hAnsiTheme="minorHAnsi" w:cstheme="minorHAnsi"/>
          <w:sz w:val="21"/>
          <w:szCs w:val="21"/>
        </w:rPr>
      </w:pPr>
    </w:p>
    <w:p w14:paraId="76E35A03" w14:textId="77777777" w:rsidR="009B3593" w:rsidRPr="00A65561" w:rsidRDefault="009B3593" w:rsidP="009B3593">
      <w:pPr>
        <w:pStyle w:val="PargrafodaLista"/>
        <w:tabs>
          <w:tab w:val="left" w:pos="1134"/>
        </w:tabs>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Objetivo de Desenvolvimento Sustentável (ODS)</w:t>
      </w:r>
    </w:p>
    <w:p w14:paraId="0B012419"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45D2821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Esta contratação contribui diretamente para o </w:t>
      </w:r>
      <w:r w:rsidRPr="00A65561">
        <w:rPr>
          <w:rFonts w:asciiTheme="minorHAnsi" w:hAnsiTheme="minorHAnsi" w:cstheme="minorHAnsi"/>
          <w:bCs/>
          <w:sz w:val="21"/>
          <w:szCs w:val="21"/>
        </w:rPr>
        <w:t>ODS 11 – Cidades e Comunidades Sustentáveis</w:t>
      </w:r>
      <w:r w:rsidRPr="00A65561">
        <w:rPr>
          <w:rFonts w:asciiTheme="minorHAnsi" w:hAnsiTheme="minorHAnsi" w:cstheme="minorHAnsi"/>
          <w:sz w:val="21"/>
          <w:szCs w:val="21"/>
        </w:rPr>
        <w:t xml:space="preserve">, ao promover </w:t>
      </w:r>
      <w:r w:rsidRPr="00A65561">
        <w:rPr>
          <w:rFonts w:asciiTheme="minorHAnsi" w:hAnsiTheme="minorHAnsi" w:cstheme="minorHAnsi"/>
          <w:bCs/>
          <w:sz w:val="21"/>
          <w:szCs w:val="21"/>
        </w:rPr>
        <w:t>mobilidade segura, eficiente e ambientalmente responsável</w:t>
      </w:r>
      <w:r w:rsidRPr="00A65561">
        <w:rPr>
          <w:rFonts w:asciiTheme="minorHAnsi" w:hAnsiTheme="minorHAnsi" w:cstheme="minorHAnsi"/>
          <w:sz w:val="21"/>
          <w:szCs w:val="21"/>
        </w:rPr>
        <w:t>, garantindo transporte escolar de qualidade com menor impacto ambiental e melhor uso dos recursos públicos.</w:t>
      </w:r>
    </w:p>
    <w:p w14:paraId="37D47562" w14:textId="77777777" w:rsidR="009B3593" w:rsidRPr="00A65561" w:rsidRDefault="009B3593" w:rsidP="009B3593">
      <w:pPr>
        <w:spacing w:line="360" w:lineRule="auto"/>
        <w:jc w:val="both"/>
        <w:rPr>
          <w:rFonts w:asciiTheme="minorHAnsi" w:hAnsiTheme="minorHAnsi" w:cstheme="minorHAnsi"/>
          <w:sz w:val="21"/>
          <w:szCs w:val="21"/>
        </w:rPr>
      </w:pPr>
    </w:p>
    <w:p w14:paraId="6CA7F4B5" w14:textId="77777777" w:rsidR="009B3593" w:rsidRPr="00A65561" w:rsidRDefault="009B3593" w:rsidP="009B3593">
      <w:pPr>
        <w:pStyle w:val="PargrafodaLista"/>
        <w:tabs>
          <w:tab w:val="left" w:pos="1134"/>
        </w:tabs>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Conclusão</w:t>
      </w:r>
    </w:p>
    <w:p w14:paraId="0263C83B" w14:textId="77777777" w:rsidR="009B3593" w:rsidRPr="00A65561" w:rsidRDefault="009B3593" w:rsidP="009B3593">
      <w:pPr>
        <w:pStyle w:val="PargrafodaLista"/>
        <w:spacing w:line="360" w:lineRule="auto"/>
        <w:ind w:left="765"/>
        <w:jc w:val="both"/>
        <w:outlineLvl w:val="1"/>
        <w:rPr>
          <w:rFonts w:asciiTheme="minorHAnsi" w:hAnsiTheme="minorHAnsi" w:cstheme="minorHAnsi"/>
          <w:b/>
          <w:bCs/>
          <w:sz w:val="21"/>
          <w:szCs w:val="21"/>
        </w:rPr>
      </w:pPr>
    </w:p>
    <w:p w14:paraId="4905384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incorporação dessas práticas de sustentabilidade assegura que o transporte escolar:</w:t>
      </w:r>
    </w:p>
    <w:p w14:paraId="684DDD01" w14:textId="77777777" w:rsidR="009B3593" w:rsidRPr="00A65561" w:rsidRDefault="009B3593" w:rsidP="00822E14">
      <w:pPr>
        <w:numPr>
          <w:ilvl w:val="0"/>
          <w:numId w:val="1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Esteja alinhado à </w:t>
      </w:r>
      <w:r w:rsidRPr="00A65561">
        <w:rPr>
          <w:rFonts w:asciiTheme="minorHAnsi" w:hAnsiTheme="minorHAnsi" w:cstheme="minorHAnsi"/>
          <w:bCs/>
          <w:sz w:val="21"/>
          <w:szCs w:val="21"/>
        </w:rPr>
        <w:t>Agenda 2030</w:t>
      </w:r>
      <w:r w:rsidRPr="00A65561">
        <w:rPr>
          <w:rFonts w:asciiTheme="minorHAnsi" w:hAnsiTheme="minorHAnsi" w:cstheme="minorHAnsi"/>
          <w:sz w:val="21"/>
          <w:szCs w:val="21"/>
        </w:rPr>
        <w:t xml:space="preserve"> e aos objetivos da lei de licitações;</w:t>
      </w:r>
    </w:p>
    <w:p w14:paraId="0E2469F3" w14:textId="77777777" w:rsidR="009B3593" w:rsidRPr="00A65561" w:rsidRDefault="009B3593" w:rsidP="00822E14">
      <w:pPr>
        <w:numPr>
          <w:ilvl w:val="0"/>
          <w:numId w:val="1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Reduza impactos ambientais e consumo de recursos;</w:t>
      </w:r>
    </w:p>
    <w:p w14:paraId="2601490D" w14:textId="77777777" w:rsidR="009B3593" w:rsidRPr="00A65561" w:rsidRDefault="009B3593" w:rsidP="00822E14">
      <w:pPr>
        <w:numPr>
          <w:ilvl w:val="0"/>
          <w:numId w:val="1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Fomente </w:t>
      </w:r>
      <w:r w:rsidRPr="00A65561">
        <w:rPr>
          <w:rFonts w:asciiTheme="minorHAnsi" w:hAnsiTheme="minorHAnsi" w:cstheme="minorHAnsi"/>
          <w:bCs/>
          <w:sz w:val="21"/>
          <w:szCs w:val="21"/>
        </w:rPr>
        <w:t>inovação e soluções tecnológicas sustentáveis</w:t>
      </w:r>
      <w:r w:rsidRPr="00A65561">
        <w:rPr>
          <w:rFonts w:asciiTheme="minorHAnsi" w:hAnsiTheme="minorHAnsi" w:cstheme="minorHAnsi"/>
          <w:sz w:val="21"/>
          <w:szCs w:val="21"/>
        </w:rPr>
        <w:t>;</w:t>
      </w:r>
    </w:p>
    <w:p w14:paraId="1A5C2CED" w14:textId="77777777" w:rsidR="009B3593" w:rsidRPr="00A65561" w:rsidRDefault="009B3593" w:rsidP="00822E14">
      <w:pPr>
        <w:numPr>
          <w:ilvl w:val="0"/>
          <w:numId w:val="1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Garanta eficiência econômica, operacional e social;</w:t>
      </w:r>
    </w:p>
    <w:p w14:paraId="5D343239" w14:textId="77777777" w:rsidR="009B3593" w:rsidRPr="00A65561" w:rsidRDefault="009B3593" w:rsidP="00822E14">
      <w:pPr>
        <w:numPr>
          <w:ilvl w:val="0"/>
          <w:numId w:val="15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Assegure transporte escolar </w:t>
      </w:r>
      <w:r w:rsidRPr="00A65561">
        <w:rPr>
          <w:rFonts w:asciiTheme="minorHAnsi" w:hAnsiTheme="minorHAnsi" w:cstheme="minorHAnsi"/>
          <w:bCs/>
          <w:sz w:val="21"/>
          <w:szCs w:val="21"/>
        </w:rPr>
        <w:t>seguro, acessível e contínuo</w:t>
      </w:r>
      <w:r w:rsidRPr="00A65561">
        <w:rPr>
          <w:rFonts w:asciiTheme="minorHAnsi" w:hAnsiTheme="minorHAnsi" w:cstheme="minorHAnsi"/>
          <w:sz w:val="21"/>
          <w:szCs w:val="21"/>
        </w:rPr>
        <w:t>, atendendo plenamente ao interesse público.</w:t>
      </w:r>
    </w:p>
    <w:p w14:paraId="269E2043"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p w14:paraId="1B4871D3" w14:textId="77777777" w:rsidR="009B3593" w:rsidRPr="00A65561" w:rsidRDefault="009B3593" w:rsidP="00822E14">
      <w:pPr>
        <w:pStyle w:val="PargrafodaLista"/>
        <w:numPr>
          <w:ilvl w:val="0"/>
          <w:numId w:val="123"/>
        </w:num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CONCLUSÃO DE VIABILIDADE DA CONTRATAÇÃO</w:t>
      </w:r>
    </w:p>
    <w:p w14:paraId="28889CD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Após análise detalhada do estudo preliminar, considerando a necessidade identificada pela Secretaria Municipal de Educação de Santa Branca, os requisitos técnicos, operacionais e de sustentabilidade, bem como os aspectos correlatos e interdependentes, conclui-se que a contratação do serviço de transporte escolar é </w:t>
      </w:r>
      <w:r w:rsidRPr="00A65561">
        <w:rPr>
          <w:rFonts w:asciiTheme="minorHAnsi" w:hAnsiTheme="minorHAnsi" w:cstheme="minorHAnsi"/>
          <w:bCs/>
          <w:sz w:val="21"/>
          <w:szCs w:val="21"/>
        </w:rPr>
        <w:t>viável e razoável</w:t>
      </w:r>
      <w:r w:rsidRPr="00A65561">
        <w:rPr>
          <w:rFonts w:asciiTheme="minorHAnsi" w:hAnsiTheme="minorHAnsi" w:cstheme="minorHAnsi"/>
          <w:sz w:val="21"/>
          <w:szCs w:val="21"/>
        </w:rPr>
        <w:t>.</w:t>
      </w:r>
    </w:p>
    <w:p w14:paraId="1BF613AA" w14:textId="77777777" w:rsidR="009B3593" w:rsidRPr="00A65561" w:rsidRDefault="009B3593" w:rsidP="009B3593">
      <w:pPr>
        <w:spacing w:line="360" w:lineRule="auto"/>
        <w:jc w:val="both"/>
        <w:rPr>
          <w:rFonts w:asciiTheme="minorHAnsi" w:hAnsiTheme="minorHAnsi" w:cstheme="minorHAnsi"/>
          <w:sz w:val="21"/>
          <w:szCs w:val="21"/>
        </w:rPr>
      </w:pPr>
    </w:p>
    <w:p w14:paraId="4A5D2AA3"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Viabilidade Técnica</w:t>
      </w:r>
    </w:p>
    <w:p w14:paraId="01DB694C" w14:textId="77777777" w:rsidR="009B3593" w:rsidRPr="00A65561" w:rsidRDefault="009B3593" w:rsidP="00822E14">
      <w:pPr>
        <w:numPr>
          <w:ilvl w:val="0"/>
          <w:numId w:val="15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serviço terceirizado atende aos requisitos mínimos de </w:t>
      </w:r>
      <w:r w:rsidRPr="00A65561">
        <w:rPr>
          <w:rFonts w:asciiTheme="minorHAnsi" w:hAnsiTheme="minorHAnsi" w:cstheme="minorHAnsi"/>
          <w:bCs/>
          <w:sz w:val="21"/>
          <w:szCs w:val="21"/>
        </w:rPr>
        <w:t>frota, acessibilidade, segurança e acompanhamento por monitores</w:t>
      </w:r>
      <w:r w:rsidRPr="00A65561">
        <w:rPr>
          <w:rFonts w:asciiTheme="minorHAnsi" w:hAnsiTheme="minorHAnsi" w:cstheme="minorHAnsi"/>
          <w:sz w:val="21"/>
          <w:szCs w:val="21"/>
        </w:rPr>
        <w:t>, garantindo a prestação contínua e adequada do transporte escolar;</w:t>
      </w:r>
    </w:p>
    <w:p w14:paraId="59632D66" w14:textId="77777777" w:rsidR="009B3593" w:rsidRPr="00A65561" w:rsidRDefault="009B3593" w:rsidP="00822E14">
      <w:pPr>
        <w:numPr>
          <w:ilvl w:val="0"/>
          <w:numId w:val="15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As soluções de manutenção preventiva e assistência técnica previstas permitem a </w:t>
      </w:r>
      <w:r w:rsidRPr="00A65561">
        <w:rPr>
          <w:rFonts w:asciiTheme="minorHAnsi" w:hAnsiTheme="minorHAnsi" w:cstheme="minorHAnsi"/>
          <w:bCs/>
          <w:sz w:val="21"/>
          <w:szCs w:val="21"/>
        </w:rPr>
        <w:t>garantia de disponibilidade operacional da frota</w:t>
      </w:r>
      <w:r w:rsidRPr="00A65561">
        <w:rPr>
          <w:rFonts w:asciiTheme="minorHAnsi" w:hAnsiTheme="minorHAnsi" w:cstheme="minorHAnsi"/>
          <w:sz w:val="21"/>
          <w:szCs w:val="21"/>
        </w:rPr>
        <w:t>, reduzindo riscos de interrupção do serviço;</w:t>
      </w:r>
    </w:p>
    <w:p w14:paraId="4CD18304" w14:textId="77777777" w:rsidR="009B3593" w:rsidRPr="00A65561" w:rsidRDefault="009B3593" w:rsidP="00822E14">
      <w:pPr>
        <w:numPr>
          <w:ilvl w:val="0"/>
          <w:numId w:val="15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capacitação de motoristas e monitores assegura </w:t>
      </w:r>
      <w:r w:rsidRPr="00A65561">
        <w:rPr>
          <w:rFonts w:asciiTheme="minorHAnsi" w:hAnsiTheme="minorHAnsi" w:cstheme="minorHAnsi"/>
          <w:bCs/>
          <w:sz w:val="21"/>
          <w:szCs w:val="21"/>
        </w:rPr>
        <w:t>qualidade, segurança e atendimento aos alunos com necessidades especiais</w:t>
      </w:r>
      <w:r w:rsidRPr="00A65561">
        <w:rPr>
          <w:rFonts w:asciiTheme="minorHAnsi" w:hAnsiTheme="minorHAnsi" w:cstheme="minorHAnsi"/>
          <w:sz w:val="21"/>
          <w:szCs w:val="21"/>
        </w:rPr>
        <w:t>.</w:t>
      </w:r>
    </w:p>
    <w:p w14:paraId="1C9BFC95" w14:textId="77777777" w:rsidR="009B3593" w:rsidRPr="00A65561" w:rsidRDefault="009B3593" w:rsidP="009B3593">
      <w:pPr>
        <w:spacing w:line="360" w:lineRule="auto"/>
        <w:jc w:val="both"/>
        <w:rPr>
          <w:rFonts w:asciiTheme="minorHAnsi" w:hAnsiTheme="minorHAnsi" w:cstheme="minorHAnsi"/>
          <w:sz w:val="21"/>
          <w:szCs w:val="21"/>
        </w:rPr>
      </w:pPr>
    </w:p>
    <w:p w14:paraId="2735A896"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Viabilidade Operacional</w:t>
      </w:r>
    </w:p>
    <w:p w14:paraId="7187B1F5" w14:textId="77777777" w:rsidR="009B3593" w:rsidRPr="00A65561" w:rsidRDefault="009B3593" w:rsidP="00822E14">
      <w:pPr>
        <w:numPr>
          <w:ilvl w:val="0"/>
          <w:numId w:val="15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O planejamento das rotas, a integração com contratações correlatas e interdependentes e a definição de cronogramas garantem que o serviço será executado de forma </w:t>
      </w:r>
      <w:r w:rsidRPr="00A65561">
        <w:rPr>
          <w:rFonts w:asciiTheme="minorHAnsi" w:hAnsiTheme="minorHAnsi" w:cstheme="minorHAnsi"/>
          <w:bCs/>
          <w:sz w:val="21"/>
          <w:szCs w:val="21"/>
        </w:rPr>
        <w:t>eficiente, segura e regular</w:t>
      </w:r>
      <w:r w:rsidRPr="00A65561">
        <w:rPr>
          <w:rFonts w:asciiTheme="minorHAnsi" w:hAnsiTheme="minorHAnsi" w:cstheme="minorHAnsi"/>
          <w:sz w:val="21"/>
          <w:szCs w:val="21"/>
        </w:rPr>
        <w:t>, sem comprometer o calendário letivo;</w:t>
      </w:r>
    </w:p>
    <w:p w14:paraId="7DC2EE66" w14:textId="77777777" w:rsidR="009B3593" w:rsidRPr="00A65561" w:rsidRDefault="009B3593" w:rsidP="00822E14">
      <w:pPr>
        <w:numPr>
          <w:ilvl w:val="0"/>
          <w:numId w:val="15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implementação de práticas de sustentabilidade e inovação contribui para </w:t>
      </w:r>
      <w:r w:rsidRPr="00A65561">
        <w:rPr>
          <w:rFonts w:asciiTheme="minorHAnsi" w:hAnsiTheme="minorHAnsi" w:cstheme="minorHAnsi"/>
          <w:bCs/>
          <w:sz w:val="21"/>
          <w:szCs w:val="21"/>
        </w:rPr>
        <w:t>redução de impactos ambientais, otimização de recursos e maior eficiência operacional</w:t>
      </w:r>
      <w:r w:rsidRPr="00A65561">
        <w:rPr>
          <w:rFonts w:asciiTheme="minorHAnsi" w:hAnsiTheme="minorHAnsi" w:cstheme="minorHAnsi"/>
          <w:sz w:val="21"/>
          <w:szCs w:val="21"/>
        </w:rPr>
        <w:t>;</w:t>
      </w:r>
    </w:p>
    <w:p w14:paraId="3A40BC8F" w14:textId="77777777" w:rsidR="009B3593" w:rsidRPr="00A65561" w:rsidRDefault="009B3593" w:rsidP="00822E14">
      <w:pPr>
        <w:numPr>
          <w:ilvl w:val="0"/>
          <w:numId w:val="15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Secretaria Municipal de Educação possui condições de </w:t>
      </w:r>
      <w:r w:rsidRPr="00A65561">
        <w:rPr>
          <w:rFonts w:asciiTheme="minorHAnsi" w:hAnsiTheme="minorHAnsi" w:cstheme="minorHAnsi"/>
          <w:bCs/>
          <w:sz w:val="21"/>
          <w:szCs w:val="21"/>
        </w:rPr>
        <w:t>fiscalizar e monitorar o contrato</w:t>
      </w:r>
      <w:r w:rsidRPr="00A65561">
        <w:rPr>
          <w:rFonts w:asciiTheme="minorHAnsi" w:hAnsiTheme="minorHAnsi" w:cstheme="minorHAnsi"/>
          <w:sz w:val="21"/>
          <w:szCs w:val="21"/>
        </w:rPr>
        <w:t>, garantindo cumprimento dos padrões exigidos.</w:t>
      </w:r>
    </w:p>
    <w:p w14:paraId="608E9D61" w14:textId="77777777" w:rsidR="009B3593" w:rsidRPr="00A65561" w:rsidRDefault="009B3593" w:rsidP="009B3593">
      <w:pPr>
        <w:spacing w:line="360" w:lineRule="auto"/>
        <w:jc w:val="both"/>
        <w:rPr>
          <w:rFonts w:asciiTheme="minorHAnsi" w:hAnsiTheme="minorHAnsi" w:cstheme="minorHAnsi"/>
          <w:sz w:val="21"/>
          <w:szCs w:val="21"/>
        </w:rPr>
      </w:pPr>
    </w:p>
    <w:p w14:paraId="5A386D80"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Viabilidade Orçamentária</w:t>
      </w:r>
    </w:p>
    <w:p w14:paraId="0A120881" w14:textId="77777777" w:rsidR="009B3593" w:rsidRPr="00A65561" w:rsidRDefault="009B3593" w:rsidP="00822E14">
      <w:pPr>
        <w:numPr>
          <w:ilvl w:val="0"/>
          <w:numId w:val="15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estimativa de quantidade de veículos, operadores e quilometragem, com base em levantamentos in loco e histórico de rotas, permite a definição de </w:t>
      </w:r>
      <w:r w:rsidRPr="00A65561">
        <w:rPr>
          <w:rFonts w:asciiTheme="minorHAnsi" w:hAnsiTheme="minorHAnsi" w:cstheme="minorHAnsi"/>
          <w:bCs/>
          <w:sz w:val="21"/>
          <w:szCs w:val="21"/>
        </w:rPr>
        <w:t>preço referencial compatível</w:t>
      </w:r>
      <w:r w:rsidRPr="00A65561">
        <w:rPr>
          <w:rFonts w:asciiTheme="minorHAnsi" w:hAnsiTheme="minorHAnsi" w:cstheme="minorHAnsi"/>
          <w:sz w:val="21"/>
          <w:szCs w:val="21"/>
        </w:rPr>
        <w:t xml:space="preserve"> com a execução do serviço;</w:t>
      </w:r>
    </w:p>
    <w:p w14:paraId="70DCEBD7" w14:textId="77777777" w:rsidR="009B3593" w:rsidRPr="00A65561" w:rsidRDefault="009B3593" w:rsidP="00822E14">
      <w:pPr>
        <w:numPr>
          <w:ilvl w:val="0"/>
          <w:numId w:val="15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terceirização viabiliza </w:t>
      </w:r>
      <w:r w:rsidRPr="00A65561">
        <w:rPr>
          <w:rFonts w:asciiTheme="minorHAnsi" w:hAnsiTheme="minorHAnsi" w:cstheme="minorHAnsi"/>
          <w:bCs/>
          <w:sz w:val="21"/>
          <w:szCs w:val="21"/>
        </w:rPr>
        <w:t>melhor aproveitamento dos recursos públicos</w:t>
      </w:r>
      <w:r w:rsidRPr="00A65561">
        <w:rPr>
          <w:rFonts w:asciiTheme="minorHAnsi" w:hAnsiTheme="minorHAnsi" w:cstheme="minorHAnsi"/>
          <w:sz w:val="21"/>
          <w:szCs w:val="21"/>
        </w:rPr>
        <w:t>, evitando gastos com aquisição de frota própria e manutenção de pessoal adicional;</w:t>
      </w:r>
    </w:p>
    <w:p w14:paraId="66509309" w14:textId="77777777" w:rsidR="009B3593" w:rsidRPr="00A65561" w:rsidRDefault="009B3593" w:rsidP="00822E14">
      <w:pPr>
        <w:numPr>
          <w:ilvl w:val="0"/>
          <w:numId w:val="15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planejamento prévio e a integração com contratações correlatas minimizam riscos de custos adicionais ou necessidade de aditamentos.</w:t>
      </w:r>
    </w:p>
    <w:p w14:paraId="3C25AAE5" w14:textId="77777777" w:rsidR="009B3593" w:rsidRPr="00A65561" w:rsidRDefault="009B3593" w:rsidP="009B3593">
      <w:pPr>
        <w:spacing w:line="360" w:lineRule="auto"/>
        <w:jc w:val="both"/>
        <w:rPr>
          <w:rFonts w:asciiTheme="minorHAnsi" w:hAnsiTheme="minorHAnsi" w:cstheme="minorHAnsi"/>
          <w:sz w:val="21"/>
          <w:szCs w:val="21"/>
        </w:rPr>
      </w:pPr>
    </w:p>
    <w:p w14:paraId="0C19D8E1"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Adequação à Necessidade Identificada</w:t>
      </w:r>
    </w:p>
    <w:p w14:paraId="1B294B92" w14:textId="77777777" w:rsidR="009B3593" w:rsidRPr="00A65561" w:rsidRDefault="009B3593" w:rsidP="00822E14">
      <w:pPr>
        <w:numPr>
          <w:ilvl w:val="0"/>
          <w:numId w:val="1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 serviço atende integralmente à necessidade de garantir </w:t>
      </w:r>
      <w:r w:rsidRPr="00A65561">
        <w:rPr>
          <w:rFonts w:asciiTheme="minorHAnsi" w:hAnsiTheme="minorHAnsi" w:cstheme="minorHAnsi"/>
          <w:bCs/>
          <w:sz w:val="21"/>
          <w:szCs w:val="21"/>
        </w:rPr>
        <w:t>o acesso diário e seguro dos alunos à educação</w:t>
      </w:r>
      <w:r w:rsidRPr="00A65561">
        <w:rPr>
          <w:rFonts w:asciiTheme="minorHAnsi" w:hAnsiTheme="minorHAnsi" w:cstheme="minorHAnsi"/>
          <w:sz w:val="21"/>
          <w:szCs w:val="21"/>
        </w:rPr>
        <w:t>, inclusive para aqueles que residem em áreas periféricas ou rurais;</w:t>
      </w:r>
    </w:p>
    <w:p w14:paraId="1A44D637" w14:textId="77777777" w:rsidR="009B3593" w:rsidRPr="00A65561" w:rsidRDefault="009B3593" w:rsidP="00822E14">
      <w:pPr>
        <w:numPr>
          <w:ilvl w:val="0"/>
          <w:numId w:val="1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solução contratada assegura </w:t>
      </w:r>
      <w:r w:rsidRPr="00A65561">
        <w:rPr>
          <w:rFonts w:asciiTheme="minorHAnsi" w:hAnsiTheme="minorHAnsi" w:cstheme="minorHAnsi"/>
          <w:bCs/>
          <w:sz w:val="21"/>
          <w:szCs w:val="21"/>
        </w:rPr>
        <w:t>continuidade, pontualidade, segurança e acessibilidade</w:t>
      </w:r>
      <w:r w:rsidRPr="00A65561">
        <w:rPr>
          <w:rFonts w:asciiTheme="minorHAnsi" w:hAnsiTheme="minorHAnsi" w:cstheme="minorHAnsi"/>
          <w:sz w:val="21"/>
          <w:szCs w:val="21"/>
        </w:rPr>
        <w:t xml:space="preserve"> nas rotas escolares;</w:t>
      </w:r>
    </w:p>
    <w:p w14:paraId="5DDABBF8" w14:textId="77777777" w:rsidR="009B3593" w:rsidRPr="00A65561" w:rsidRDefault="009B3593" w:rsidP="00822E14">
      <w:pPr>
        <w:numPr>
          <w:ilvl w:val="0"/>
          <w:numId w:val="15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contratação contribui para a implementação de políticas públicas sustentáveis, alinhadas à </w:t>
      </w:r>
      <w:r w:rsidRPr="00A65561">
        <w:rPr>
          <w:rFonts w:asciiTheme="minorHAnsi" w:hAnsiTheme="minorHAnsi" w:cstheme="minorHAnsi"/>
          <w:bCs/>
          <w:sz w:val="21"/>
          <w:szCs w:val="21"/>
        </w:rPr>
        <w:t>Agenda 2030</w:t>
      </w:r>
      <w:r w:rsidRPr="00A65561">
        <w:rPr>
          <w:rFonts w:asciiTheme="minorHAnsi" w:hAnsiTheme="minorHAnsi" w:cstheme="minorHAnsi"/>
          <w:sz w:val="21"/>
          <w:szCs w:val="21"/>
        </w:rPr>
        <w:t>, ao incentivo à inovação e ao desenvolvimento nacional sustentável, conforme art. 11, IV, da Lei nº 14.133/2021.</w:t>
      </w:r>
    </w:p>
    <w:p w14:paraId="1B4BC47B" w14:textId="77777777" w:rsidR="009B3593" w:rsidRPr="00A65561" w:rsidRDefault="009B3593" w:rsidP="009B3593">
      <w:pPr>
        <w:pStyle w:val="PargrafodaLista"/>
        <w:spacing w:line="360" w:lineRule="auto"/>
        <w:ind w:left="0"/>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Parecer Final</w:t>
      </w:r>
    </w:p>
    <w:p w14:paraId="30821ED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Com base nos elementos colhidos durante o estudo preliminar, </w:t>
      </w:r>
      <w:r w:rsidRPr="00A65561">
        <w:rPr>
          <w:rFonts w:asciiTheme="minorHAnsi" w:hAnsiTheme="minorHAnsi" w:cstheme="minorHAnsi"/>
          <w:bCs/>
          <w:sz w:val="21"/>
          <w:szCs w:val="21"/>
        </w:rPr>
        <w:t>declara-se que a contratação do serviço de transporte escolar é viável, adequada e razoável</w:t>
      </w:r>
      <w:r w:rsidRPr="00A65561">
        <w:rPr>
          <w:rFonts w:asciiTheme="minorHAnsi" w:hAnsiTheme="minorHAnsi" w:cstheme="minorHAnsi"/>
          <w:sz w:val="21"/>
          <w:szCs w:val="21"/>
        </w:rPr>
        <w:t>, atendendo aos critérios de:</w:t>
      </w:r>
    </w:p>
    <w:p w14:paraId="0AE5F5B3" w14:textId="77777777" w:rsidR="009B3593" w:rsidRPr="00A65561" w:rsidRDefault="009B3593" w:rsidP="00822E14">
      <w:pPr>
        <w:numPr>
          <w:ilvl w:val="0"/>
          <w:numId w:val="156"/>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t>Viabilidade técnica</w:t>
      </w:r>
      <w:r w:rsidRPr="00A65561">
        <w:rPr>
          <w:rFonts w:asciiTheme="minorHAnsi" w:hAnsiTheme="minorHAnsi" w:cstheme="minorHAnsi"/>
          <w:sz w:val="21"/>
          <w:szCs w:val="21"/>
        </w:rPr>
        <w:t>: cumprimento de todos os requisitos operacionais, de segurança e acessibilidade;</w:t>
      </w:r>
    </w:p>
    <w:p w14:paraId="330F9477" w14:textId="77777777" w:rsidR="009B3593" w:rsidRPr="00A65561" w:rsidRDefault="009B3593" w:rsidP="00822E14">
      <w:pPr>
        <w:numPr>
          <w:ilvl w:val="0"/>
          <w:numId w:val="156"/>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t>Viabilidade operacional</w:t>
      </w:r>
      <w:r w:rsidRPr="00A65561">
        <w:rPr>
          <w:rFonts w:asciiTheme="minorHAnsi" w:hAnsiTheme="minorHAnsi" w:cstheme="minorHAnsi"/>
          <w:sz w:val="21"/>
          <w:szCs w:val="21"/>
        </w:rPr>
        <w:t>: execução eficiente, contínua e coordenada;</w:t>
      </w:r>
    </w:p>
    <w:p w14:paraId="77BF7B29" w14:textId="77777777" w:rsidR="009B3593" w:rsidRPr="00A65561" w:rsidRDefault="009B3593" w:rsidP="00822E14">
      <w:pPr>
        <w:numPr>
          <w:ilvl w:val="0"/>
          <w:numId w:val="156"/>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t>Viabilidade orçamentária</w:t>
      </w:r>
      <w:r w:rsidRPr="00A65561">
        <w:rPr>
          <w:rFonts w:asciiTheme="minorHAnsi" w:hAnsiTheme="minorHAnsi" w:cstheme="minorHAnsi"/>
          <w:sz w:val="21"/>
          <w:szCs w:val="21"/>
        </w:rPr>
        <w:t>: custo compatível com os recursos disponíveis e melhor aproveitamento do orçamento público;</w:t>
      </w:r>
    </w:p>
    <w:p w14:paraId="07E4BD3F" w14:textId="77777777" w:rsidR="009B3593" w:rsidRPr="00A65561" w:rsidRDefault="009B3593" w:rsidP="00822E14">
      <w:pPr>
        <w:numPr>
          <w:ilvl w:val="0"/>
          <w:numId w:val="156"/>
        </w:numPr>
        <w:spacing w:line="360" w:lineRule="auto"/>
        <w:jc w:val="both"/>
        <w:rPr>
          <w:rFonts w:asciiTheme="minorHAnsi" w:hAnsiTheme="minorHAnsi" w:cstheme="minorHAnsi"/>
          <w:sz w:val="21"/>
          <w:szCs w:val="21"/>
        </w:rPr>
      </w:pPr>
      <w:r w:rsidRPr="00A65561">
        <w:rPr>
          <w:rFonts w:asciiTheme="minorHAnsi" w:hAnsiTheme="minorHAnsi" w:cstheme="minorHAnsi"/>
          <w:bCs/>
          <w:sz w:val="21"/>
          <w:szCs w:val="21"/>
        </w:rPr>
        <w:lastRenderedPageBreak/>
        <w:t>Adequação à necessidade</w:t>
      </w:r>
      <w:r w:rsidRPr="00A65561">
        <w:rPr>
          <w:rFonts w:asciiTheme="minorHAnsi" w:hAnsiTheme="minorHAnsi" w:cstheme="minorHAnsi"/>
          <w:sz w:val="21"/>
          <w:szCs w:val="21"/>
        </w:rPr>
        <w:t>: garantia do acesso à educação e cumprimento do interesse público, em conformidade com a legislação vigente.</w:t>
      </w:r>
    </w:p>
    <w:p w14:paraId="6D3CDC58" w14:textId="77777777" w:rsidR="009B3593" w:rsidRPr="00A65561" w:rsidRDefault="009B3593" w:rsidP="009B3593">
      <w:pPr>
        <w:spacing w:line="360" w:lineRule="auto"/>
        <w:ind w:left="720"/>
        <w:jc w:val="both"/>
        <w:rPr>
          <w:rFonts w:asciiTheme="minorHAnsi" w:hAnsiTheme="minorHAnsi" w:cstheme="minorHAnsi"/>
          <w:sz w:val="21"/>
          <w:szCs w:val="21"/>
        </w:rPr>
      </w:pPr>
    </w:p>
    <w:p w14:paraId="52DE209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Portanto, recomenda-se a </w:t>
      </w:r>
      <w:r w:rsidRPr="00A65561">
        <w:rPr>
          <w:rFonts w:asciiTheme="minorHAnsi" w:hAnsiTheme="minorHAnsi" w:cstheme="minorHAnsi"/>
          <w:bCs/>
          <w:sz w:val="21"/>
          <w:szCs w:val="21"/>
        </w:rPr>
        <w:t>contratação da solução terceirizada</w:t>
      </w:r>
      <w:r w:rsidRPr="00A65561">
        <w:rPr>
          <w:rFonts w:asciiTheme="minorHAnsi" w:hAnsiTheme="minorHAnsi" w:cstheme="minorHAnsi"/>
          <w:sz w:val="21"/>
          <w:szCs w:val="21"/>
        </w:rPr>
        <w:t xml:space="preserve"> apresentada, com todas as especificações técnicas, operacionais e de sustentabilidade previamente definidas.</w:t>
      </w:r>
    </w:p>
    <w:p w14:paraId="2E952E2D" w14:textId="77777777" w:rsidR="009B3593" w:rsidRPr="00A65561" w:rsidRDefault="009B3593" w:rsidP="009B3593">
      <w:pPr>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956"/>
        <w:gridCol w:w="3013"/>
      </w:tblGrid>
      <w:tr w:rsidR="009B3593" w:rsidRPr="00A65561" w14:paraId="6E2945CB"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2C194EB6"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b/>
                <w:bCs/>
                <w:sz w:val="21"/>
                <w:szCs w:val="21"/>
              </w:rPr>
              <w:t>INTEGRANTE TÉCNICO</w:t>
            </w:r>
          </w:p>
        </w:tc>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61ED7834"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b/>
                <w:bCs/>
                <w:sz w:val="21"/>
                <w:szCs w:val="21"/>
              </w:rPr>
              <w:t>INTEGRANTE REQUISITANTE</w:t>
            </w:r>
          </w:p>
        </w:tc>
      </w:tr>
      <w:tr w:rsidR="009B3593" w:rsidRPr="00A65561" w14:paraId="2BC24752"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5BD8578B"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 xml:space="preserve">Valmir Francisco Santos </w:t>
            </w:r>
          </w:p>
          <w:p w14:paraId="15A34BA9"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Diretor de Transporte Escolar</w:t>
            </w:r>
          </w:p>
          <w:p w14:paraId="349A55E8"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Matrícula: 13.790</w:t>
            </w:r>
          </w:p>
          <w:p w14:paraId="1FDE7203"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Santa Branca, 27 de maio de 2026</w:t>
            </w:r>
          </w:p>
        </w:tc>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305EDC59" w14:textId="77777777" w:rsidR="009B3593" w:rsidRPr="00A65561" w:rsidRDefault="009B3593" w:rsidP="006F6365">
            <w:pPr>
              <w:spacing w:line="360" w:lineRule="auto"/>
              <w:jc w:val="center"/>
              <w:rPr>
                <w:rFonts w:asciiTheme="minorHAnsi" w:hAnsiTheme="minorHAnsi" w:cstheme="minorHAnsi"/>
                <w:sz w:val="21"/>
                <w:szCs w:val="21"/>
              </w:rPr>
            </w:pPr>
            <w:r w:rsidRPr="00A65561">
              <w:rPr>
                <w:rFonts w:asciiTheme="minorHAnsi" w:hAnsiTheme="minorHAnsi" w:cstheme="minorHAnsi"/>
                <w:sz w:val="21"/>
                <w:szCs w:val="21"/>
              </w:rPr>
              <w:t>Raquel Oliveira dos Reis</w:t>
            </w:r>
          </w:p>
          <w:p w14:paraId="42381BB9" w14:textId="77777777" w:rsidR="009B3593" w:rsidRPr="00A65561" w:rsidRDefault="009B3593" w:rsidP="006F6365">
            <w:pPr>
              <w:spacing w:line="360" w:lineRule="auto"/>
              <w:jc w:val="center"/>
              <w:rPr>
                <w:rFonts w:asciiTheme="minorHAnsi" w:hAnsiTheme="minorHAnsi" w:cstheme="minorHAnsi"/>
                <w:sz w:val="21"/>
                <w:szCs w:val="21"/>
              </w:rPr>
            </w:pPr>
            <w:r w:rsidRPr="00A65561">
              <w:rPr>
                <w:rFonts w:asciiTheme="minorHAnsi" w:hAnsiTheme="minorHAnsi" w:cstheme="minorHAnsi"/>
                <w:sz w:val="21"/>
                <w:szCs w:val="21"/>
              </w:rPr>
              <w:t>Assessor I</w:t>
            </w:r>
          </w:p>
          <w:p w14:paraId="7D8C566E" w14:textId="77777777" w:rsidR="009B3593" w:rsidRPr="00A65561" w:rsidRDefault="009B3593" w:rsidP="006F6365">
            <w:pPr>
              <w:spacing w:line="360" w:lineRule="auto"/>
              <w:jc w:val="center"/>
              <w:rPr>
                <w:rFonts w:asciiTheme="minorHAnsi" w:hAnsiTheme="minorHAnsi" w:cstheme="minorHAnsi"/>
                <w:sz w:val="21"/>
                <w:szCs w:val="21"/>
              </w:rPr>
            </w:pPr>
            <w:r w:rsidRPr="00A65561">
              <w:rPr>
                <w:rFonts w:asciiTheme="minorHAnsi" w:hAnsiTheme="minorHAnsi" w:cstheme="minorHAnsi"/>
                <w:sz w:val="21"/>
                <w:szCs w:val="21"/>
              </w:rPr>
              <w:t>Matrícula: 13.807</w:t>
            </w:r>
          </w:p>
          <w:p w14:paraId="0BDCAC15" w14:textId="77777777" w:rsidR="009B3593" w:rsidRPr="00A65561" w:rsidRDefault="009B3593" w:rsidP="006F6365">
            <w:pPr>
              <w:spacing w:line="360" w:lineRule="auto"/>
              <w:jc w:val="center"/>
              <w:rPr>
                <w:rFonts w:asciiTheme="minorHAnsi" w:hAnsiTheme="minorHAnsi" w:cstheme="minorHAnsi"/>
                <w:sz w:val="21"/>
                <w:szCs w:val="21"/>
              </w:rPr>
            </w:pPr>
            <w:r w:rsidRPr="00A65561">
              <w:rPr>
                <w:rFonts w:asciiTheme="minorHAnsi" w:hAnsiTheme="minorHAnsi" w:cstheme="minorHAnsi"/>
                <w:sz w:val="21"/>
                <w:szCs w:val="21"/>
              </w:rPr>
              <w:t>Santa Branca, 27 de maio de 2026</w:t>
            </w:r>
          </w:p>
        </w:tc>
      </w:tr>
    </w:tbl>
    <w:p w14:paraId="5736D646" w14:textId="77777777" w:rsidR="009B3593" w:rsidRPr="00A65561" w:rsidRDefault="009B3593" w:rsidP="009B3593">
      <w:pPr>
        <w:tabs>
          <w:tab w:val="left" w:pos="915"/>
        </w:tabs>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956"/>
      </w:tblGrid>
      <w:tr w:rsidR="009B3593" w:rsidRPr="00A65561" w14:paraId="7F7EDAD8"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0DDD57D2"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b/>
                <w:bCs/>
                <w:sz w:val="21"/>
                <w:szCs w:val="21"/>
              </w:rPr>
              <w:t>AUTORIDADE COMPETENTE</w:t>
            </w:r>
          </w:p>
        </w:tc>
      </w:tr>
      <w:tr w:rsidR="009B3593" w:rsidRPr="00A65561" w14:paraId="7B828984"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409E7C37" w14:textId="77777777" w:rsidR="009B3593" w:rsidRPr="00A65561" w:rsidRDefault="009B3593" w:rsidP="006F6365">
            <w:pPr>
              <w:spacing w:line="360" w:lineRule="auto"/>
              <w:rPr>
                <w:rFonts w:asciiTheme="minorHAnsi" w:hAnsiTheme="minorHAnsi" w:cstheme="minorHAnsi"/>
                <w:sz w:val="21"/>
                <w:szCs w:val="21"/>
              </w:rPr>
            </w:pPr>
          </w:p>
          <w:p w14:paraId="1B102B9D"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eastAsia="Arial" w:hAnsiTheme="minorHAnsi" w:cstheme="minorHAnsi"/>
                <w:sz w:val="21"/>
                <w:szCs w:val="21"/>
              </w:rPr>
              <w:t>Alexandra Cristiane S. F. Meirelles</w:t>
            </w:r>
            <w:r w:rsidRPr="00A65561">
              <w:rPr>
                <w:rFonts w:asciiTheme="minorHAnsi" w:hAnsiTheme="minorHAnsi" w:cstheme="minorHAnsi"/>
                <w:sz w:val="21"/>
                <w:szCs w:val="21"/>
              </w:rPr>
              <w:t xml:space="preserve"> </w:t>
            </w:r>
          </w:p>
          <w:p w14:paraId="5665F383"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Secretária Municipal de Educação</w:t>
            </w:r>
          </w:p>
          <w:p w14:paraId="203BBB63"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Matrícula: 13.718</w:t>
            </w:r>
          </w:p>
          <w:p w14:paraId="2E9093CA" w14:textId="77777777" w:rsidR="009B3593" w:rsidRPr="00A65561" w:rsidRDefault="009B3593" w:rsidP="006F6365">
            <w:pPr>
              <w:spacing w:line="360" w:lineRule="auto"/>
              <w:ind w:right="-2"/>
              <w:jc w:val="center"/>
              <w:rPr>
                <w:rFonts w:asciiTheme="minorHAnsi" w:hAnsiTheme="minorHAnsi" w:cstheme="minorHAnsi"/>
                <w:sz w:val="21"/>
                <w:szCs w:val="21"/>
              </w:rPr>
            </w:pPr>
            <w:r w:rsidRPr="00A65561">
              <w:rPr>
                <w:rFonts w:asciiTheme="minorHAnsi" w:hAnsiTheme="minorHAnsi" w:cstheme="minorHAnsi"/>
                <w:sz w:val="21"/>
                <w:szCs w:val="21"/>
              </w:rPr>
              <w:t>Santa Branca, 27 de maio de 2026</w:t>
            </w:r>
          </w:p>
        </w:tc>
      </w:tr>
    </w:tbl>
    <w:p w14:paraId="59E284B0" w14:textId="77777777" w:rsidR="009B3593" w:rsidRPr="00A65561" w:rsidRDefault="009B3593" w:rsidP="009B3593">
      <w:pPr>
        <w:tabs>
          <w:tab w:val="left" w:pos="990"/>
        </w:tabs>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b/>
      </w:r>
    </w:p>
    <w:p w14:paraId="428B8010" w14:textId="77777777" w:rsidR="00C4745E" w:rsidRPr="00A65561" w:rsidRDefault="00C4745E"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71812AC9" w14:textId="77777777" w:rsidR="00C4745E" w:rsidRPr="00A65561" w:rsidRDefault="00C4745E"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2C6A4BA2" w14:textId="77777777" w:rsidR="00C4745E" w:rsidRPr="00A65561" w:rsidRDefault="00C4745E"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4D8898F2"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6567EE90"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7EC277A1"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5AF7322B"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0A9BC683"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54FF3148"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2A17FAB2"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19416704"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62388E86"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2C2422EB"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507014F6"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3308DB40"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444D6A4F"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7A0D37C5" w14:textId="77777777" w:rsidR="009B3593" w:rsidRPr="00A65561" w:rsidRDefault="009B3593"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475A9BEF" w14:textId="77777777" w:rsidR="00C4745E" w:rsidRPr="00A65561" w:rsidRDefault="00C4745E"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30DAB260" w14:textId="0F5F0E13" w:rsidR="00CB034E" w:rsidRPr="00A65561" w:rsidRDefault="00CB034E" w:rsidP="00CB034E">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1"/>
          <w:szCs w:val="21"/>
        </w:rPr>
      </w:pPr>
      <w:r w:rsidRPr="00A65561">
        <w:rPr>
          <w:rFonts w:asciiTheme="minorHAnsi" w:eastAsia="Arial" w:hAnsiTheme="minorHAnsi" w:cstheme="minorHAnsi"/>
          <w:b/>
          <w:sz w:val="21"/>
          <w:szCs w:val="21"/>
        </w:rPr>
        <w:lastRenderedPageBreak/>
        <w:t>ANÁLISE DOS RISCOS QUE POSSAM COMPROMETER O SUCESSO DA LICITAÇÃO E A BOA EXECUÇÃO CONTRATUAL (ART. 18, X)</w:t>
      </w:r>
    </w:p>
    <w:p w14:paraId="20DAF744" w14:textId="77777777"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r w:rsidRPr="00A65561">
        <w:rPr>
          <w:rFonts w:asciiTheme="minorHAnsi" w:eastAsia="Arial" w:hAnsiTheme="minorHAnsi" w:cstheme="minorHAnsi"/>
          <w:b/>
          <w:sz w:val="21"/>
          <w:szCs w:val="21"/>
          <w:highlight w:val="white"/>
        </w:rPr>
        <w:t>Órgão: Secretaria Municipal de Educação</w:t>
      </w:r>
    </w:p>
    <w:p w14:paraId="0B4CB0CA" w14:textId="77777777"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r w:rsidRPr="00A65561">
        <w:rPr>
          <w:rFonts w:asciiTheme="minorHAnsi" w:eastAsia="Arial" w:hAnsiTheme="minorHAnsi" w:cstheme="minorHAnsi"/>
          <w:b/>
          <w:sz w:val="21"/>
          <w:szCs w:val="21"/>
          <w:highlight w:val="white"/>
        </w:rPr>
        <w:t>Unidade executora / Setor requisitante: Secretaria Municipal de Educação</w:t>
      </w:r>
    </w:p>
    <w:p w14:paraId="1826FAFE" w14:textId="77777777"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r w:rsidRPr="00A65561">
        <w:rPr>
          <w:rFonts w:asciiTheme="minorHAnsi" w:eastAsia="Arial" w:hAnsiTheme="minorHAnsi" w:cstheme="minorHAnsi"/>
          <w:b/>
          <w:sz w:val="21"/>
          <w:szCs w:val="21"/>
          <w:highlight w:val="white"/>
        </w:rPr>
        <w:t>Responsável: Alexandra Cristiane da Silva Fernandes Meirelles</w:t>
      </w:r>
    </w:p>
    <w:p w14:paraId="2A77B24C" w14:textId="77777777"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r w:rsidRPr="00A65561">
        <w:rPr>
          <w:rFonts w:asciiTheme="minorHAnsi" w:eastAsia="Arial" w:hAnsiTheme="minorHAnsi" w:cstheme="minorHAnsi"/>
          <w:b/>
          <w:sz w:val="21"/>
          <w:szCs w:val="21"/>
          <w:highlight w:val="white"/>
        </w:rPr>
        <w:t>Matrícula: 13.718</w:t>
      </w:r>
    </w:p>
    <w:p w14:paraId="4CFFE726" w14:textId="22F1FC18"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r w:rsidRPr="00A65561">
        <w:rPr>
          <w:rFonts w:asciiTheme="minorHAnsi" w:eastAsia="Arial" w:hAnsiTheme="minorHAnsi" w:cstheme="minorHAnsi"/>
          <w:b/>
          <w:sz w:val="21"/>
          <w:szCs w:val="21"/>
          <w:highlight w:val="white"/>
        </w:rPr>
        <w:t xml:space="preserve">E-mail: </w:t>
      </w:r>
      <w:hyperlink r:id="rId28" w:history="1">
        <w:r w:rsidRPr="00A65561">
          <w:rPr>
            <w:rStyle w:val="Hyperlink"/>
            <w:rFonts w:asciiTheme="minorHAnsi" w:eastAsia="Arial" w:hAnsiTheme="minorHAnsi" w:cstheme="minorHAnsi"/>
            <w:b/>
            <w:color w:val="auto"/>
            <w:sz w:val="21"/>
            <w:szCs w:val="21"/>
            <w:highlight w:val="white"/>
            <w:u w:val="none"/>
          </w:rPr>
          <w:t>sesantabranca@gmail.com</w:t>
        </w:r>
      </w:hyperlink>
      <w:r w:rsidRPr="00A65561">
        <w:rPr>
          <w:rFonts w:asciiTheme="minorHAnsi" w:eastAsia="Arial" w:hAnsiTheme="minorHAnsi" w:cstheme="minorHAnsi"/>
          <w:b/>
          <w:sz w:val="21"/>
          <w:szCs w:val="21"/>
          <w:highlight w:val="white"/>
        </w:rPr>
        <w:t xml:space="preserve">                                         Processo: 1267/2026</w:t>
      </w:r>
    </w:p>
    <w:p w14:paraId="105378F8" w14:textId="77777777" w:rsidR="009B3593" w:rsidRPr="00A65561" w:rsidRDefault="009B3593" w:rsidP="009B3593">
      <w:pPr>
        <w:pBdr>
          <w:top w:val="nil"/>
          <w:left w:val="nil"/>
          <w:bottom w:val="nil"/>
          <w:right w:val="nil"/>
          <w:between w:val="nil"/>
        </w:pBdr>
        <w:shd w:val="clear" w:color="auto" w:fill="FFFFFF"/>
        <w:spacing w:line="360" w:lineRule="auto"/>
        <w:jc w:val="both"/>
        <w:rPr>
          <w:rFonts w:asciiTheme="minorHAnsi" w:eastAsia="Arial" w:hAnsiTheme="minorHAnsi" w:cstheme="minorHAnsi"/>
          <w:b/>
          <w:sz w:val="21"/>
          <w:szCs w:val="21"/>
          <w:highlight w:val="white"/>
        </w:rPr>
      </w:pPr>
    </w:p>
    <w:p w14:paraId="5E965809" w14:textId="77777777" w:rsidR="009B3593" w:rsidRPr="00A65561" w:rsidRDefault="009B3593" w:rsidP="009B3593">
      <w:pPr>
        <w:spacing w:line="360" w:lineRule="auto"/>
        <w:jc w:val="both"/>
        <w:outlineLvl w:val="0"/>
        <w:rPr>
          <w:rFonts w:asciiTheme="minorHAnsi" w:hAnsiTheme="minorHAnsi" w:cstheme="minorHAnsi"/>
          <w:b/>
          <w:bCs/>
          <w:kern w:val="36"/>
          <w:sz w:val="21"/>
          <w:szCs w:val="21"/>
        </w:rPr>
      </w:pPr>
      <w:r w:rsidRPr="00A65561">
        <w:rPr>
          <w:rFonts w:asciiTheme="minorHAnsi" w:hAnsiTheme="minorHAnsi" w:cstheme="minorHAnsi"/>
          <w:b/>
          <w:bCs/>
          <w:kern w:val="36"/>
          <w:sz w:val="21"/>
          <w:szCs w:val="21"/>
        </w:rPr>
        <w:t>I – IDENTIFICAÇÃO</w:t>
      </w:r>
    </w:p>
    <w:p w14:paraId="48BC2B1C" w14:textId="77777777" w:rsidR="009B3593" w:rsidRPr="00A65561" w:rsidRDefault="009B3593" w:rsidP="009B3593">
      <w:pPr>
        <w:spacing w:line="360" w:lineRule="auto"/>
        <w:jc w:val="both"/>
        <w:outlineLvl w:val="0"/>
        <w:rPr>
          <w:rFonts w:asciiTheme="minorHAnsi" w:hAnsiTheme="minorHAnsi" w:cstheme="minorHAnsi"/>
          <w:b/>
          <w:bCs/>
          <w:kern w:val="36"/>
          <w:sz w:val="21"/>
          <w:szCs w:val="21"/>
        </w:rPr>
      </w:pPr>
    </w:p>
    <w:p w14:paraId="75CEA2D7"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Objeto</w:t>
      </w:r>
    </w:p>
    <w:p w14:paraId="134A11DC"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1B9BF33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Contratação de empresa especializada para prestação de serviços contínuos de transporte escolar, sob regime de fretamento, com fornecimento de veículos convencionais e adaptados, devidamente abastecidos, com disponibilização de motorista e monitor por veículo, destinados ao atendimento dos alunos da Rede Municipal de Ensino, das linhas estaduais compartilhadas e das creches municipais do Município de Santa Branca/SP.</w:t>
      </w:r>
    </w:p>
    <w:p w14:paraId="48CEA46D" w14:textId="77777777" w:rsidR="009B3593" w:rsidRPr="00A65561" w:rsidRDefault="009B3593" w:rsidP="009B3593">
      <w:pPr>
        <w:spacing w:line="360" w:lineRule="auto"/>
        <w:jc w:val="both"/>
        <w:rPr>
          <w:rFonts w:asciiTheme="minorHAnsi" w:hAnsiTheme="minorHAnsi" w:cstheme="minorHAnsi"/>
          <w:sz w:val="21"/>
          <w:szCs w:val="21"/>
        </w:rPr>
      </w:pPr>
    </w:p>
    <w:p w14:paraId="3A86D7D1"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Finalidade da Identificação de Riscos</w:t>
      </w:r>
    </w:p>
    <w:p w14:paraId="62124E2E"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734E321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identificação de riscos consiste na definição do conjunto de eventos, internos ou externos, que possam impactar positiva ou negativamente os objetivos do processo de contratação.</w:t>
      </w:r>
    </w:p>
    <w:p w14:paraId="19E3C3F1" w14:textId="77777777" w:rsidR="009B3593" w:rsidRPr="00A65561" w:rsidRDefault="009B3593" w:rsidP="009B3593">
      <w:pPr>
        <w:spacing w:line="360" w:lineRule="auto"/>
        <w:jc w:val="both"/>
        <w:rPr>
          <w:rFonts w:asciiTheme="minorHAnsi" w:hAnsiTheme="minorHAnsi" w:cstheme="minorHAnsi"/>
          <w:sz w:val="21"/>
          <w:szCs w:val="21"/>
        </w:rPr>
      </w:pPr>
    </w:p>
    <w:p w14:paraId="51E0C18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 presente caso, busca-se determinar os principais riscos capazes de impactar negativamente:</w:t>
      </w:r>
    </w:p>
    <w:p w14:paraId="366C3A3F"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sucesso da licitação;</w:t>
      </w:r>
    </w:p>
    <w:p w14:paraId="71034831"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adequada aplicação da Lei nº 14.133/2021;</w:t>
      </w:r>
    </w:p>
    <w:p w14:paraId="25F580AE"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seleção da proposta mais vantajosa;</w:t>
      </w:r>
    </w:p>
    <w:p w14:paraId="565656DF"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equilíbrio econômico-financeiro do contrato;</w:t>
      </w:r>
    </w:p>
    <w:p w14:paraId="494F83AD"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execução regular e contínua do serviço;</w:t>
      </w:r>
    </w:p>
    <w:p w14:paraId="0A7B5573"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segurança dos alunos transportados;</w:t>
      </w:r>
    </w:p>
    <w:p w14:paraId="3889C8D6" w14:textId="77777777" w:rsidR="009B3593" w:rsidRPr="00A65561" w:rsidRDefault="009B3593" w:rsidP="00822E14">
      <w:pPr>
        <w:numPr>
          <w:ilvl w:val="0"/>
          <w:numId w:val="15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cumprimento do calendário letivo.</w:t>
      </w:r>
    </w:p>
    <w:p w14:paraId="18EA8C17" w14:textId="77777777" w:rsidR="009B3593" w:rsidRPr="00A65561" w:rsidRDefault="009B3593" w:rsidP="009B3593">
      <w:pPr>
        <w:spacing w:line="360" w:lineRule="auto"/>
        <w:ind w:left="720"/>
        <w:jc w:val="both"/>
        <w:rPr>
          <w:rFonts w:asciiTheme="minorHAnsi" w:hAnsiTheme="minorHAnsi" w:cstheme="minorHAnsi"/>
          <w:sz w:val="21"/>
          <w:szCs w:val="21"/>
        </w:rPr>
      </w:pPr>
    </w:p>
    <w:p w14:paraId="790D19B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Considerando tratar-se de serviço público essencial, contínuo e diretamente vinculado ao direito fundamental à educação, a materialização de determinados riscos pode gerar impactos jurídicos, financeiros, operacionais e sociais relevantes.</w:t>
      </w:r>
    </w:p>
    <w:p w14:paraId="06A110CD" w14:textId="77777777" w:rsidR="009B3593" w:rsidRPr="00A65561" w:rsidRDefault="009B3593" w:rsidP="009B3593">
      <w:pPr>
        <w:spacing w:line="360" w:lineRule="auto"/>
        <w:jc w:val="both"/>
        <w:rPr>
          <w:rFonts w:asciiTheme="minorHAnsi" w:hAnsiTheme="minorHAnsi" w:cstheme="minorHAnsi"/>
          <w:sz w:val="21"/>
          <w:szCs w:val="21"/>
        </w:rPr>
      </w:pPr>
    </w:p>
    <w:p w14:paraId="6C0E314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Os riscos identificados foram organizados nas categorias: </w:t>
      </w:r>
      <w:r w:rsidRPr="00A65561">
        <w:rPr>
          <w:rFonts w:asciiTheme="minorHAnsi" w:hAnsiTheme="minorHAnsi" w:cstheme="minorHAnsi"/>
          <w:bCs/>
          <w:sz w:val="21"/>
          <w:szCs w:val="21"/>
        </w:rPr>
        <w:t>Regulamentação, Sistema, Pessoas, Estrutura e Processos</w:t>
      </w:r>
      <w:r w:rsidRPr="00A65561">
        <w:rPr>
          <w:rFonts w:asciiTheme="minorHAnsi" w:hAnsiTheme="minorHAnsi" w:cstheme="minorHAnsi"/>
          <w:sz w:val="21"/>
          <w:szCs w:val="21"/>
        </w:rPr>
        <w:t>, conforme segue.</w:t>
      </w:r>
    </w:p>
    <w:p w14:paraId="77867D4F" w14:textId="77777777" w:rsidR="009B3593" w:rsidRPr="00A65561" w:rsidRDefault="009B3593" w:rsidP="009B3593">
      <w:pPr>
        <w:spacing w:line="360" w:lineRule="auto"/>
        <w:jc w:val="both"/>
        <w:rPr>
          <w:rFonts w:asciiTheme="minorHAnsi" w:hAnsiTheme="minorHAnsi" w:cstheme="minorHAnsi"/>
          <w:sz w:val="21"/>
          <w:szCs w:val="21"/>
        </w:rPr>
      </w:pPr>
    </w:p>
    <w:p w14:paraId="7D82493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análise de riscos observa os princípios da eficiência, planejamento, segregação de funções e gestão por resultados, nos termos da Lei nº 14.133/2021, visando assegurar a adequada execução contratual e a continuidade do serviço público essencial.</w:t>
      </w:r>
    </w:p>
    <w:p w14:paraId="0A3EC2A2" w14:textId="77777777" w:rsidR="009B3593" w:rsidRPr="00A65561" w:rsidRDefault="009B3593" w:rsidP="009B3593">
      <w:pPr>
        <w:spacing w:line="360" w:lineRule="auto"/>
        <w:jc w:val="both"/>
        <w:rPr>
          <w:rFonts w:asciiTheme="minorHAnsi" w:hAnsiTheme="minorHAnsi" w:cstheme="minorHAnsi"/>
          <w:sz w:val="21"/>
          <w:szCs w:val="21"/>
        </w:rPr>
      </w:pPr>
    </w:p>
    <w:p w14:paraId="24BD6EA2"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Riscos Relacionados à Regulamentação</w:t>
      </w:r>
    </w:p>
    <w:p w14:paraId="124A1605"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3F3B772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Eventos relacionados à interpretação, aplicação e conformidade normativa da contratação:</w:t>
      </w:r>
    </w:p>
    <w:p w14:paraId="675651D4" w14:textId="77777777" w:rsidR="009B3593" w:rsidRPr="00A65561" w:rsidRDefault="009B3593" w:rsidP="009B3593">
      <w:pPr>
        <w:spacing w:line="360" w:lineRule="auto"/>
        <w:jc w:val="both"/>
        <w:rPr>
          <w:rFonts w:asciiTheme="minorHAnsi" w:hAnsiTheme="minorHAnsi" w:cstheme="minorHAnsi"/>
          <w:sz w:val="21"/>
          <w:szCs w:val="21"/>
        </w:rPr>
      </w:pPr>
    </w:p>
    <w:p w14:paraId="758E233B" w14:textId="77777777" w:rsidR="009B3593" w:rsidRPr="00A65561" w:rsidRDefault="009B3593" w:rsidP="00822E14">
      <w:pPr>
        <w:numPr>
          <w:ilvl w:val="0"/>
          <w:numId w:val="1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Elaboração de edital com cláusulas restritivas que comprometam a competitividade.</w:t>
      </w:r>
    </w:p>
    <w:p w14:paraId="68EA79E1" w14:textId="77777777" w:rsidR="009B3593" w:rsidRPr="00A65561" w:rsidRDefault="009B3593" w:rsidP="00822E14">
      <w:pPr>
        <w:numPr>
          <w:ilvl w:val="0"/>
          <w:numId w:val="1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Exigências de habilitação desproporcionais ou desconectadas do objeto.</w:t>
      </w:r>
    </w:p>
    <w:p w14:paraId="065298DD" w14:textId="77777777" w:rsidR="009B3593" w:rsidRPr="00A65561" w:rsidRDefault="009B3593" w:rsidP="00822E14">
      <w:pPr>
        <w:numPr>
          <w:ilvl w:val="0"/>
          <w:numId w:val="1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Pesquisa de preços insuficiente, desatualizada ou metodologicamente inadequada.</w:t>
      </w:r>
    </w:p>
    <w:p w14:paraId="29BF0DE2" w14:textId="77777777" w:rsidR="009B3593" w:rsidRPr="00A65561" w:rsidRDefault="009B3593" w:rsidP="00822E14">
      <w:pPr>
        <w:numPr>
          <w:ilvl w:val="0"/>
          <w:numId w:val="1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Subavaliação do custo real por quilômetro rodado.</w:t>
      </w:r>
    </w:p>
    <w:p w14:paraId="21846867" w14:textId="77777777" w:rsidR="009B3593" w:rsidRPr="00A65561" w:rsidRDefault="009B3593" w:rsidP="00822E14">
      <w:pPr>
        <w:numPr>
          <w:ilvl w:val="0"/>
          <w:numId w:val="15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Fragilidade na análise de exequibilidade das propostas.</w:t>
      </w:r>
    </w:p>
    <w:p w14:paraId="6FA5EDF7"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Ausência ou deficiência na previsão de cláusulas de reajuste e reequilíbrio econômico-financeiro.</w:t>
      </w:r>
    </w:p>
    <w:p w14:paraId="4BA6FF8F"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Inexistência ou fragilidade de matriz de alocação de riscos contratual.</w:t>
      </w:r>
    </w:p>
    <w:p w14:paraId="60A70144"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Impugnações, representações ou judicialização do certame.</w:t>
      </w:r>
    </w:p>
    <w:p w14:paraId="01E87243"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Inobservância de exigências formais da Nova Lei (planejamento, segregação de funções, publicidade no PNCP).</w:t>
      </w:r>
    </w:p>
    <w:p w14:paraId="4D741EAD"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Ausência de previsão ou prestação inadequada da garantia de execução contratual, comprometendo a proteção da Administração em caso de inadimplemento contratual.</w:t>
      </w:r>
    </w:p>
    <w:p w14:paraId="7AC99E60" w14:textId="77777777" w:rsidR="009B3593" w:rsidRPr="00A65561" w:rsidRDefault="009B3593" w:rsidP="00822E14">
      <w:pPr>
        <w:numPr>
          <w:ilvl w:val="0"/>
          <w:numId w:val="158"/>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Restrição indevida à participação de empresas em recuperação judicial mediante exigências não previstas em lei ou desproporcionais, comprometendo a competitividade do certame.</w:t>
      </w:r>
    </w:p>
    <w:p w14:paraId="23CDBD51" w14:textId="77777777" w:rsidR="009B3593" w:rsidRPr="00A65561" w:rsidRDefault="009B3593" w:rsidP="009B3593">
      <w:pPr>
        <w:spacing w:line="360" w:lineRule="auto"/>
        <w:jc w:val="both"/>
        <w:rPr>
          <w:rFonts w:asciiTheme="minorHAnsi" w:hAnsiTheme="minorHAnsi" w:cstheme="minorHAnsi"/>
          <w:sz w:val="21"/>
          <w:szCs w:val="21"/>
        </w:rPr>
      </w:pPr>
    </w:p>
    <w:p w14:paraId="26E48A65"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Riscos Relacionados ao Sistema</w:t>
      </w:r>
    </w:p>
    <w:p w14:paraId="289E007C"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50856CF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Eventos decorrentes de falhas tecnológicas ou operacionais nos sistemas utilizados:</w:t>
      </w:r>
    </w:p>
    <w:p w14:paraId="29B10F80" w14:textId="77777777" w:rsidR="009B3593" w:rsidRPr="00A65561" w:rsidRDefault="009B3593" w:rsidP="009B3593">
      <w:pPr>
        <w:spacing w:line="360" w:lineRule="auto"/>
        <w:jc w:val="both"/>
        <w:rPr>
          <w:rFonts w:asciiTheme="minorHAnsi" w:hAnsiTheme="minorHAnsi" w:cstheme="minorHAnsi"/>
          <w:sz w:val="21"/>
          <w:szCs w:val="21"/>
        </w:rPr>
      </w:pPr>
    </w:p>
    <w:p w14:paraId="08AC72F3"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Instabilidade ou indisponibilidade do sistema eletrônico durante o certame.</w:t>
      </w:r>
    </w:p>
    <w:p w14:paraId="5AC298C3"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Falhas na publicação de documentos no Portal Nacional de Contratações Públicas (PNCP).</w:t>
      </w:r>
    </w:p>
    <w:p w14:paraId="766B4B6D"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Erro no cadastramento de rotas, quantitativos ou critérios no sistema.</w:t>
      </w:r>
    </w:p>
    <w:p w14:paraId="0D398598"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Problemas na consolidação e conferência da quilometragem executada.</w:t>
      </w:r>
    </w:p>
    <w:p w14:paraId="72C6C865"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Ausência de mecanismos de rastreabilidade e registro eletrônico da execução.</w:t>
      </w:r>
    </w:p>
    <w:p w14:paraId="4F02C307"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Falhas na integração entre sistemas administrativos (educação, contratos e financeiro).</w:t>
      </w:r>
    </w:p>
    <w:p w14:paraId="3800B298" w14:textId="77777777" w:rsidR="009B3593" w:rsidRPr="00A65561" w:rsidRDefault="009B3593" w:rsidP="00822E14">
      <w:pPr>
        <w:numPr>
          <w:ilvl w:val="0"/>
          <w:numId w:val="159"/>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Contratação de solução tecnológica incompatível com as funcionalidades, requisitos operacionais ou de segurança exigidos para a gestão do transporte escolar.</w:t>
      </w:r>
    </w:p>
    <w:p w14:paraId="0DD03CE6" w14:textId="77777777" w:rsidR="009B3593" w:rsidRPr="00A65561" w:rsidRDefault="009B3593" w:rsidP="009B3593">
      <w:pPr>
        <w:spacing w:line="360" w:lineRule="auto"/>
        <w:jc w:val="both"/>
        <w:rPr>
          <w:rFonts w:asciiTheme="minorHAnsi" w:hAnsiTheme="minorHAnsi" w:cstheme="minorHAnsi"/>
          <w:sz w:val="21"/>
          <w:szCs w:val="21"/>
        </w:rPr>
      </w:pPr>
    </w:p>
    <w:p w14:paraId="08BD0891"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Riscos Relacionados às Pessoas</w:t>
      </w:r>
    </w:p>
    <w:p w14:paraId="56FE6151"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77E8349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Eventos associados à atuação dos agentes públicos e da contratada:</w:t>
      </w:r>
    </w:p>
    <w:p w14:paraId="22359E35" w14:textId="77777777" w:rsidR="009B3593" w:rsidRPr="00A65561" w:rsidRDefault="009B3593" w:rsidP="009B3593">
      <w:pPr>
        <w:spacing w:line="360" w:lineRule="auto"/>
        <w:jc w:val="both"/>
        <w:rPr>
          <w:rFonts w:asciiTheme="minorHAnsi" w:hAnsiTheme="minorHAnsi" w:cstheme="minorHAnsi"/>
          <w:sz w:val="21"/>
          <w:szCs w:val="21"/>
        </w:rPr>
      </w:pPr>
    </w:p>
    <w:p w14:paraId="7E0310B8"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 de contrato sem capacitação adequada na Lei nº 14.133/2021.</w:t>
      </w:r>
    </w:p>
    <w:p w14:paraId="56A56F42"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Falhas na fiscalização diária das rotas e do cumprimento dos horários.</w:t>
      </w:r>
    </w:p>
    <w:p w14:paraId="23AA201A"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Rotatividade de servidores responsáveis pela gestão contratual.</w:t>
      </w:r>
    </w:p>
    <w:p w14:paraId="509E5937"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Comunicação ineficiente entre Secretaria e empresa contratada.</w:t>
      </w:r>
    </w:p>
    <w:p w14:paraId="65D16FAA"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Motoristas sem qualificação ou curso específico exigido.</w:t>
      </w:r>
    </w:p>
    <w:p w14:paraId="2EB5C10C"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Monitores insuficientes, despreparados ou não disponibilizados quando exigido.</w:t>
      </w:r>
    </w:p>
    <w:p w14:paraId="0DBBBF9B" w14:textId="77777777" w:rsidR="009B3593" w:rsidRPr="00A65561" w:rsidRDefault="009B3593" w:rsidP="00822E14">
      <w:pPr>
        <w:numPr>
          <w:ilvl w:val="0"/>
          <w:numId w:val="16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Atuação inadequada na análise de exequibilidade das propostas.</w:t>
      </w:r>
    </w:p>
    <w:p w14:paraId="76B25367" w14:textId="77777777" w:rsidR="009B3593" w:rsidRPr="00A65561" w:rsidRDefault="009B3593" w:rsidP="009B3593">
      <w:pPr>
        <w:spacing w:line="360" w:lineRule="auto"/>
        <w:jc w:val="both"/>
        <w:rPr>
          <w:rFonts w:asciiTheme="minorHAnsi" w:hAnsiTheme="minorHAnsi" w:cstheme="minorHAnsi"/>
          <w:sz w:val="21"/>
          <w:szCs w:val="21"/>
        </w:rPr>
      </w:pPr>
    </w:p>
    <w:p w14:paraId="32369C2B"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Riscos Relacionados à Estrutura</w:t>
      </w:r>
    </w:p>
    <w:p w14:paraId="7411D9EF"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6BE2AE7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Eventos ligados à infraestrutura física e organizacional necessária à execução do contrato:</w:t>
      </w:r>
    </w:p>
    <w:p w14:paraId="724CFD99" w14:textId="77777777" w:rsidR="009B3593" w:rsidRPr="00A65561" w:rsidRDefault="009B3593" w:rsidP="009B3593">
      <w:pPr>
        <w:spacing w:line="360" w:lineRule="auto"/>
        <w:jc w:val="both"/>
        <w:rPr>
          <w:rFonts w:asciiTheme="minorHAnsi" w:hAnsiTheme="minorHAnsi" w:cstheme="minorHAnsi"/>
          <w:sz w:val="21"/>
          <w:szCs w:val="21"/>
        </w:rPr>
      </w:pPr>
    </w:p>
    <w:p w14:paraId="0EA9D118"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Pontos de embarque e desembarque sem condições adequadas de segurança.</w:t>
      </w:r>
    </w:p>
    <w:p w14:paraId="23C73899"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Estradas rurais em condições precárias que impactem a execução das rotas.</w:t>
      </w:r>
    </w:p>
    <w:p w14:paraId="2CD305DF"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Insuficiência de equipe administrativa para fiscalização e controle.</w:t>
      </w:r>
    </w:p>
    <w:p w14:paraId="36951002"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Falta de integração entre setores (Educação, Transporte, Compras e Finanças).</w:t>
      </w:r>
    </w:p>
    <w:p w14:paraId="0F93E7F5"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Dependência excessiva de um único fornecedor para execução integral do serviço.</w:t>
      </w:r>
    </w:p>
    <w:p w14:paraId="38366391" w14:textId="77777777" w:rsidR="009B3593" w:rsidRPr="00A65561" w:rsidRDefault="009B3593" w:rsidP="00822E14">
      <w:pPr>
        <w:numPr>
          <w:ilvl w:val="0"/>
          <w:numId w:val="16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Limitações orçamentárias supervenientes.</w:t>
      </w:r>
    </w:p>
    <w:p w14:paraId="1996890B" w14:textId="77777777" w:rsidR="009B3593" w:rsidRPr="00A65561" w:rsidRDefault="009B3593" w:rsidP="009B3593">
      <w:pPr>
        <w:spacing w:line="360" w:lineRule="auto"/>
        <w:jc w:val="both"/>
        <w:rPr>
          <w:rFonts w:asciiTheme="minorHAnsi" w:hAnsiTheme="minorHAnsi" w:cstheme="minorHAnsi"/>
          <w:sz w:val="21"/>
          <w:szCs w:val="21"/>
        </w:rPr>
      </w:pPr>
    </w:p>
    <w:p w14:paraId="3F143CE5"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Riscos Relacionados aos Processos</w:t>
      </w:r>
    </w:p>
    <w:p w14:paraId="0670E520"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3412BE7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Eventos decorrentes de falhas no planejamento, execução e controle:</w:t>
      </w:r>
    </w:p>
    <w:p w14:paraId="4E228E49" w14:textId="77777777" w:rsidR="009B3593" w:rsidRPr="00A65561" w:rsidRDefault="009B3593" w:rsidP="009B3593">
      <w:pPr>
        <w:spacing w:line="360" w:lineRule="auto"/>
        <w:jc w:val="both"/>
        <w:rPr>
          <w:rFonts w:asciiTheme="minorHAnsi" w:hAnsiTheme="minorHAnsi" w:cstheme="minorHAnsi"/>
          <w:sz w:val="21"/>
          <w:szCs w:val="21"/>
        </w:rPr>
      </w:pPr>
    </w:p>
    <w:p w14:paraId="1EB96E4C"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inadequado das rotas escolares.</w:t>
      </w:r>
    </w:p>
    <w:p w14:paraId="4AC9230A"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Erro na estimativa de quilometragem.</w:t>
      </w:r>
    </w:p>
    <w:p w14:paraId="215210C6"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Superdimensionamento ou subdimensionamento da frota.</w:t>
      </w:r>
    </w:p>
    <w:p w14:paraId="645A431C"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Atraso na formalização contratual ou na emissão da ordem de serviço.</w:t>
      </w:r>
    </w:p>
    <w:p w14:paraId="75CD7870"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Paralisação do serviço por falhas mecânicas ou operacionais.</w:t>
      </w:r>
    </w:p>
    <w:p w14:paraId="669256C6"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Inexecução parcial ou descumprimento de obrigações contratuais.</w:t>
      </w:r>
    </w:p>
    <w:p w14:paraId="1717CDF6"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Acidentes envolvendo alunos durante o transporte.</w:t>
      </w:r>
    </w:p>
    <w:p w14:paraId="07451CA7"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Pagamentos por quilometragem não executada.</w:t>
      </w:r>
    </w:p>
    <w:p w14:paraId="0168F4AF"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Necessidade frequente de aditivos contratuais por falhas de planejamento.</w:t>
      </w:r>
    </w:p>
    <w:p w14:paraId="327F9206"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Desequilíbrio econômico-financeiro.</w:t>
      </w:r>
    </w:p>
    <w:p w14:paraId="6311CFB6" w14:textId="77777777" w:rsidR="009B3593" w:rsidRPr="00A65561" w:rsidRDefault="009B3593" w:rsidP="00822E14">
      <w:pPr>
        <w:numPr>
          <w:ilvl w:val="0"/>
          <w:numId w:val="16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Rescisão contratual durante o período letivo.</w:t>
      </w:r>
    </w:p>
    <w:p w14:paraId="3D5A7529" w14:textId="77777777" w:rsidR="009B3593" w:rsidRPr="00A65561" w:rsidRDefault="009B3593" w:rsidP="00822E14">
      <w:pPr>
        <w:numPr>
          <w:ilvl w:val="0"/>
          <w:numId w:val="162"/>
        </w:numPr>
        <w:spacing w:line="360" w:lineRule="auto"/>
        <w:jc w:val="both"/>
        <w:rPr>
          <w:rFonts w:asciiTheme="minorHAnsi" w:hAnsiTheme="minorHAnsi" w:cstheme="minorHAnsi"/>
          <w:b/>
          <w:sz w:val="21"/>
          <w:szCs w:val="21"/>
        </w:rPr>
      </w:pPr>
      <w:r w:rsidRPr="00A65561">
        <w:rPr>
          <w:rStyle w:val="Forte"/>
          <w:rFonts w:asciiTheme="minorHAnsi" w:hAnsiTheme="minorHAnsi" w:cstheme="minorHAnsi"/>
          <w:b w:val="0"/>
          <w:sz w:val="21"/>
          <w:szCs w:val="21"/>
        </w:rPr>
        <w:t>Insuficiência de garantias contratuais para assegurar a continuidade da execução, o ressarcimento de prejuízos e o cumprimento das obrigações assumidas pela contratada.</w:t>
      </w:r>
    </w:p>
    <w:p w14:paraId="524D879A" w14:textId="77777777" w:rsidR="009B3593" w:rsidRPr="00A65561" w:rsidRDefault="009B3593" w:rsidP="009B3593">
      <w:pPr>
        <w:spacing w:line="360" w:lineRule="auto"/>
        <w:jc w:val="both"/>
        <w:rPr>
          <w:rFonts w:asciiTheme="minorHAnsi" w:hAnsiTheme="minorHAnsi" w:cstheme="minorHAnsi"/>
          <w:sz w:val="21"/>
          <w:szCs w:val="21"/>
        </w:rPr>
      </w:pPr>
    </w:p>
    <w:p w14:paraId="0357F365" w14:textId="77777777" w:rsidR="009B3593" w:rsidRPr="00A65561" w:rsidRDefault="009B3593" w:rsidP="00822E14">
      <w:pPr>
        <w:pStyle w:val="PargrafodaLista"/>
        <w:numPr>
          <w:ilvl w:val="1"/>
          <w:numId w:val="164"/>
        </w:num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Considerações Finais da Etapa de Identificação</w:t>
      </w:r>
    </w:p>
    <w:p w14:paraId="60211200" w14:textId="77777777" w:rsidR="009B3593" w:rsidRPr="00A65561" w:rsidRDefault="009B3593" w:rsidP="009B3593">
      <w:pPr>
        <w:pStyle w:val="PargrafodaLista"/>
        <w:spacing w:line="360" w:lineRule="auto"/>
        <w:ind w:left="405"/>
        <w:jc w:val="both"/>
        <w:outlineLvl w:val="1"/>
        <w:rPr>
          <w:rFonts w:asciiTheme="minorHAnsi" w:hAnsiTheme="minorHAnsi" w:cstheme="minorHAnsi"/>
          <w:b/>
          <w:bCs/>
          <w:sz w:val="21"/>
          <w:szCs w:val="21"/>
        </w:rPr>
      </w:pPr>
    </w:p>
    <w:p w14:paraId="6FBC7F8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identificação demonstra que os principais riscos </w:t>
      </w:r>
      <w:proofErr w:type="gramStart"/>
      <w:r w:rsidRPr="00A65561">
        <w:rPr>
          <w:rFonts w:asciiTheme="minorHAnsi" w:hAnsiTheme="minorHAnsi" w:cstheme="minorHAnsi"/>
          <w:sz w:val="21"/>
          <w:szCs w:val="21"/>
        </w:rPr>
        <w:t>concentram-se</w:t>
      </w:r>
      <w:proofErr w:type="gramEnd"/>
      <w:r w:rsidRPr="00A65561">
        <w:rPr>
          <w:rFonts w:asciiTheme="minorHAnsi" w:hAnsiTheme="minorHAnsi" w:cstheme="minorHAnsi"/>
          <w:sz w:val="21"/>
          <w:szCs w:val="21"/>
        </w:rPr>
        <w:t>:</w:t>
      </w:r>
    </w:p>
    <w:p w14:paraId="2D7690EE" w14:textId="77777777" w:rsidR="009B3593" w:rsidRPr="00A65561" w:rsidRDefault="009B3593" w:rsidP="009B3593">
      <w:pPr>
        <w:spacing w:line="360" w:lineRule="auto"/>
        <w:jc w:val="both"/>
        <w:rPr>
          <w:rFonts w:asciiTheme="minorHAnsi" w:hAnsiTheme="minorHAnsi" w:cstheme="minorHAnsi"/>
          <w:sz w:val="21"/>
          <w:szCs w:val="21"/>
        </w:rPr>
      </w:pPr>
    </w:p>
    <w:p w14:paraId="38A2B73B" w14:textId="77777777" w:rsidR="009B3593" w:rsidRPr="00A65561" w:rsidRDefault="009B3593" w:rsidP="00822E14">
      <w:pPr>
        <w:numPr>
          <w:ilvl w:val="0"/>
          <w:numId w:val="1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Na fase de planejamento (estimativa e formação de preços);</w:t>
      </w:r>
    </w:p>
    <w:p w14:paraId="555C11D2" w14:textId="77777777" w:rsidR="009B3593" w:rsidRPr="00A65561" w:rsidRDefault="009B3593" w:rsidP="00822E14">
      <w:pPr>
        <w:numPr>
          <w:ilvl w:val="0"/>
          <w:numId w:val="1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Na fase de execução contratual (continuidade e fiscalização);</w:t>
      </w:r>
    </w:p>
    <w:p w14:paraId="482498C1" w14:textId="77777777" w:rsidR="009B3593" w:rsidRPr="00A65561" w:rsidRDefault="009B3593" w:rsidP="00822E14">
      <w:pPr>
        <w:numPr>
          <w:ilvl w:val="0"/>
          <w:numId w:val="1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Na dimensão econômico-financeira (combustível e exequibilidade);</w:t>
      </w:r>
    </w:p>
    <w:p w14:paraId="3F04FA6E" w14:textId="77777777" w:rsidR="009B3593" w:rsidRPr="00A65561" w:rsidRDefault="009B3593" w:rsidP="00822E14">
      <w:pPr>
        <w:numPr>
          <w:ilvl w:val="0"/>
          <w:numId w:val="16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Na segurança dos usuários (alunos).</w:t>
      </w:r>
    </w:p>
    <w:p w14:paraId="3D083164" w14:textId="77777777" w:rsidR="009B3593" w:rsidRPr="00A65561" w:rsidRDefault="009B3593" w:rsidP="009B3593">
      <w:pPr>
        <w:spacing w:line="360" w:lineRule="auto"/>
        <w:ind w:left="720"/>
        <w:jc w:val="both"/>
        <w:rPr>
          <w:rFonts w:asciiTheme="minorHAnsi" w:hAnsiTheme="minorHAnsi" w:cstheme="minorHAnsi"/>
          <w:sz w:val="21"/>
          <w:szCs w:val="21"/>
        </w:rPr>
      </w:pPr>
    </w:p>
    <w:p w14:paraId="768D44A1" w14:textId="2C3C6046"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etapa seguinte tratará da avaliação da probabilidade e impacto de cada risco identificado, com a definição das respectivas medidas de tratamento.</w:t>
      </w:r>
    </w:p>
    <w:p w14:paraId="54310CDD" w14:textId="77777777" w:rsidR="009B3593" w:rsidRPr="00A65561" w:rsidRDefault="009B3593" w:rsidP="009B3593">
      <w:pPr>
        <w:spacing w:line="360" w:lineRule="auto"/>
        <w:jc w:val="both"/>
        <w:rPr>
          <w:rFonts w:asciiTheme="minorHAnsi" w:hAnsiTheme="minorHAnsi" w:cstheme="minorHAnsi"/>
          <w:sz w:val="21"/>
          <w:szCs w:val="21"/>
        </w:rPr>
      </w:pPr>
    </w:p>
    <w:p w14:paraId="248ED72A"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lastRenderedPageBreak/>
        <w:t>II – AVALIAÇÃO DOS RISCOS</w:t>
      </w:r>
    </w:p>
    <w:p w14:paraId="16E137B5" w14:textId="77777777" w:rsidR="009B3593" w:rsidRPr="00A65561" w:rsidRDefault="009B3593" w:rsidP="009B3593">
      <w:pPr>
        <w:spacing w:line="360" w:lineRule="auto"/>
        <w:jc w:val="both"/>
        <w:rPr>
          <w:rFonts w:asciiTheme="minorHAnsi" w:hAnsiTheme="minorHAnsi" w:cstheme="minorHAnsi"/>
          <w:b/>
          <w:sz w:val="21"/>
          <w:szCs w:val="21"/>
        </w:rPr>
      </w:pPr>
    </w:p>
    <w:p w14:paraId="5922DF3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presente avaliação tem por finalidade verificar, de forma objetiva, quais riscos podem comprometer a realização regular da licitação e, principalmente, a continuidade segura do transporte escolar no Município.</w:t>
      </w:r>
    </w:p>
    <w:p w14:paraId="29DB01C0" w14:textId="77777777" w:rsidR="009B3593" w:rsidRPr="00A65561" w:rsidRDefault="009B3593" w:rsidP="009B3593">
      <w:pPr>
        <w:spacing w:line="360" w:lineRule="auto"/>
        <w:jc w:val="both"/>
        <w:rPr>
          <w:rFonts w:asciiTheme="minorHAnsi" w:hAnsiTheme="minorHAnsi" w:cstheme="minorHAnsi"/>
          <w:sz w:val="21"/>
          <w:szCs w:val="21"/>
        </w:rPr>
      </w:pPr>
    </w:p>
    <w:p w14:paraId="51DEED6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Considerando que se trata de serviço essencial ao funcionamento da rede de ensino — diretamente vinculado à frequência dos alunos e ao cumprimento do calendário letivo — foram atribuídos níveis de probabilidade e impacto aos riscos identificados, a fim de priorizar aqueles que podem gerar maiores prejuízos à Administração e à comunidade escolar.</w:t>
      </w:r>
    </w:p>
    <w:p w14:paraId="704578C7" w14:textId="77777777" w:rsidR="009B3593" w:rsidRPr="00A65561" w:rsidRDefault="009B3593" w:rsidP="009B3593">
      <w:pPr>
        <w:spacing w:line="360" w:lineRule="auto"/>
        <w:jc w:val="both"/>
        <w:rPr>
          <w:rFonts w:asciiTheme="minorHAnsi" w:hAnsiTheme="minorHAnsi" w:cstheme="minorHAnsi"/>
          <w:sz w:val="21"/>
          <w:szCs w:val="21"/>
        </w:rPr>
      </w:pPr>
    </w:p>
    <w:p w14:paraId="343762A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 análise permite identificar quais situações exigem atuação preventiva imediata da Secretaria Municipal de Educação, </w:t>
      </w:r>
      <w:proofErr w:type="spellStart"/>
      <w:r w:rsidRPr="00A65561">
        <w:rPr>
          <w:rFonts w:asciiTheme="minorHAnsi" w:hAnsiTheme="minorHAnsi" w:cstheme="minorHAnsi"/>
          <w:sz w:val="21"/>
          <w:szCs w:val="21"/>
        </w:rPr>
        <w:t>quais</w:t>
      </w:r>
      <w:proofErr w:type="spellEnd"/>
      <w:r w:rsidRPr="00A65561">
        <w:rPr>
          <w:rFonts w:asciiTheme="minorHAnsi" w:hAnsiTheme="minorHAnsi" w:cstheme="minorHAnsi"/>
          <w:sz w:val="21"/>
          <w:szCs w:val="21"/>
        </w:rPr>
        <w:t xml:space="preserve"> demandam controle reforçado durante a execução contratual e quais podem permanecer sob monitoramento.</w:t>
      </w:r>
    </w:p>
    <w:p w14:paraId="4BCF898A" w14:textId="77777777" w:rsidR="009B3593" w:rsidRPr="00A65561" w:rsidRDefault="009B3593" w:rsidP="009B3593">
      <w:pPr>
        <w:spacing w:line="360" w:lineRule="auto"/>
        <w:jc w:val="both"/>
        <w:rPr>
          <w:rFonts w:asciiTheme="minorHAnsi" w:hAnsiTheme="minorHAnsi" w:cstheme="minorHAnsi"/>
          <w:sz w:val="21"/>
          <w:szCs w:val="21"/>
        </w:rPr>
      </w:pPr>
    </w:p>
    <w:p w14:paraId="73DC3ECF"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2.1 Metodologia de Avaliação</w:t>
      </w:r>
    </w:p>
    <w:p w14:paraId="63627692"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536BA41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identificação e classificação dos riscos foram realizadas pela equipe técnica da Secretaria Municipal de Educação, com base na análise das características do objeto, na experiência administrativa em contratações anteriores de transporte escolar e nas exigências da Lei nº 14.133/2021 quanto à gestão por riscos. Para fins desta análise, adotou-se a seguinte escala:</w:t>
      </w:r>
    </w:p>
    <w:p w14:paraId="6383EE02" w14:textId="77777777" w:rsidR="009B3593" w:rsidRPr="00A65561" w:rsidRDefault="009B3593" w:rsidP="009B3593">
      <w:pPr>
        <w:spacing w:line="360" w:lineRule="auto"/>
        <w:jc w:val="both"/>
        <w:rPr>
          <w:rFonts w:asciiTheme="minorHAnsi" w:hAnsiTheme="minorHAnsi" w:cstheme="minorHAnsi"/>
          <w:sz w:val="21"/>
          <w:szCs w:val="21"/>
        </w:rPr>
      </w:pPr>
    </w:p>
    <w:p w14:paraId="02E0FE6A" w14:textId="68DAC820"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Probabilidade (P)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4"/>
        <w:gridCol w:w="3024"/>
      </w:tblGrid>
      <w:tr w:rsidR="009B3593" w:rsidRPr="00A65561" w14:paraId="5E1295A6" w14:textId="77777777" w:rsidTr="006F6365">
        <w:tc>
          <w:tcPr>
            <w:tcW w:w="3023" w:type="dxa"/>
            <w:shd w:val="clear" w:color="auto" w:fill="D9D9D9"/>
          </w:tcPr>
          <w:p w14:paraId="0C8CD6BE" w14:textId="77777777" w:rsidR="009B3593" w:rsidRPr="00A65561" w:rsidRDefault="009B3593" w:rsidP="006F6365">
            <w:pPr>
              <w:jc w:val="both"/>
              <w:rPr>
                <w:rFonts w:asciiTheme="minorHAnsi" w:hAnsiTheme="minorHAnsi" w:cstheme="minorHAnsi"/>
                <w:b/>
                <w:sz w:val="21"/>
                <w:szCs w:val="21"/>
              </w:rPr>
            </w:pPr>
            <w:r w:rsidRPr="00A65561">
              <w:rPr>
                <w:rFonts w:asciiTheme="minorHAnsi" w:hAnsiTheme="minorHAnsi" w:cstheme="minorHAnsi"/>
                <w:b/>
                <w:sz w:val="21"/>
                <w:szCs w:val="21"/>
              </w:rPr>
              <w:t>Score</w:t>
            </w:r>
          </w:p>
        </w:tc>
        <w:tc>
          <w:tcPr>
            <w:tcW w:w="3024" w:type="dxa"/>
            <w:shd w:val="clear" w:color="auto" w:fill="D9D9D9"/>
          </w:tcPr>
          <w:p w14:paraId="1216ED47" w14:textId="77777777" w:rsidR="009B3593" w:rsidRPr="00A65561" w:rsidRDefault="009B3593" w:rsidP="006F6365">
            <w:pPr>
              <w:jc w:val="both"/>
              <w:rPr>
                <w:rFonts w:asciiTheme="minorHAnsi" w:hAnsiTheme="minorHAnsi" w:cstheme="minorHAnsi"/>
                <w:b/>
                <w:sz w:val="21"/>
                <w:szCs w:val="21"/>
              </w:rPr>
            </w:pPr>
            <w:r w:rsidRPr="00A65561">
              <w:rPr>
                <w:rFonts w:asciiTheme="minorHAnsi" w:hAnsiTheme="minorHAnsi" w:cstheme="minorHAnsi"/>
                <w:b/>
                <w:sz w:val="21"/>
                <w:szCs w:val="21"/>
              </w:rPr>
              <w:t>Classificação</w:t>
            </w:r>
          </w:p>
        </w:tc>
        <w:tc>
          <w:tcPr>
            <w:tcW w:w="3024" w:type="dxa"/>
            <w:shd w:val="clear" w:color="auto" w:fill="D9D9D9"/>
          </w:tcPr>
          <w:p w14:paraId="14997462" w14:textId="77777777" w:rsidR="009B3593" w:rsidRPr="00A65561" w:rsidRDefault="009B3593" w:rsidP="006F6365">
            <w:pPr>
              <w:jc w:val="both"/>
              <w:rPr>
                <w:rFonts w:asciiTheme="minorHAnsi" w:hAnsiTheme="minorHAnsi" w:cstheme="minorHAnsi"/>
                <w:b/>
                <w:sz w:val="21"/>
                <w:szCs w:val="21"/>
              </w:rPr>
            </w:pPr>
            <w:r w:rsidRPr="00A65561">
              <w:rPr>
                <w:rFonts w:asciiTheme="minorHAnsi" w:hAnsiTheme="minorHAnsi" w:cstheme="minorHAnsi"/>
                <w:b/>
                <w:sz w:val="21"/>
                <w:szCs w:val="21"/>
              </w:rPr>
              <w:t>Descrição</w:t>
            </w:r>
          </w:p>
        </w:tc>
      </w:tr>
      <w:tr w:rsidR="009B3593" w:rsidRPr="00A65561" w14:paraId="6EA4783D" w14:textId="77777777" w:rsidTr="006F6365">
        <w:tc>
          <w:tcPr>
            <w:tcW w:w="3023" w:type="dxa"/>
          </w:tcPr>
          <w:p w14:paraId="0A03F2CA"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3024" w:type="dxa"/>
          </w:tcPr>
          <w:p w14:paraId="5485D359"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Baixa</w:t>
            </w:r>
          </w:p>
        </w:tc>
        <w:tc>
          <w:tcPr>
            <w:tcW w:w="3024" w:type="dxa"/>
          </w:tcPr>
          <w:p w14:paraId="2D09DE5E"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Evento improvável ou histórico raro</w:t>
            </w:r>
          </w:p>
        </w:tc>
      </w:tr>
      <w:tr w:rsidR="009B3593" w:rsidRPr="00A65561" w14:paraId="4A03F9A6" w14:textId="77777777" w:rsidTr="006F6365">
        <w:tc>
          <w:tcPr>
            <w:tcW w:w="3023" w:type="dxa"/>
          </w:tcPr>
          <w:p w14:paraId="36A5AFED"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3024" w:type="dxa"/>
          </w:tcPr>
          <w:p w14:paraId="0D5AE301"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Média</w:t>
            </w:r>
          </w:p>
        </w:tc>
        <w:tc>
          <w:tcPr>
            <w:tcW w:w="3024" w:type="dxa"/>
          </w:tcPr>
          <w:p w14:paraId="72C350E9"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Pode ocorrer durante a execução</w:t>
            </w:r>
          </w:p>
        </w:tc>
      </w:tr>
      <w:tr w:rsidR="009B3593" w:rsidRPr="00A65561" w14:paraId="67FD34C3" w14:textId="77777777" w:rsidTr="006F6365">
        <w:tc>
          <w:tcPr>
            <w:tcW w:w="3023" w:type="dxa"/>
          </w:tcPr>
          <w:p w14:paraId="158D2AA7"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3</w:t>
            </w:r>
          </w:p>
          <w:p w14:paraId="63A9F7DF" w14:textId="77777777" w:rsidR="009B3593" w:rsidRPr="00A65561" w:rsidRDefault="009B3593" w:rsidP="006F6365">
            <w:pPr>
              <w:jc w:val="both"/>
              <w:rPr>
                <w:rFonts w:asciiTheme="minorHAnsi" w:hAnsiTheme="minorHAnsi" w:cstheme="minorHAnsi"/>
                <w:sz w:val="21"/>
                <w:szCs w:val="21"/>
              </w:rPr>
            </w:pPr>
          </w:p>
        </w:tc>
        <w:tc>
          <w:tcPr>
            <w:tcW w:w="3024" w:type="dxa"/>
          </w:tcPr>
          <w:p w14:paraId="0A97107D"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Alta</w:t>
            </w:r>
          </w:p>
        </w:tc>
        <w:tc>
          <w:tcPr>
            <w:tcW w:w="3024" w:type="dxa"/>
          </w:tcPr>
          <w:p w14:paraId="60604328"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Alta chance de ocorrência</w:t>
            </w:r>
          </w:p>
        </w:tc>
      </w:tr>
    </w:tbl>
    <w:p w14:paraId="77DE17DE" w14:textId="77777777" w:rsidR="009B3593" w:rsidRPr="00A65561" w:rsidRDefault="009B3593" w:rsidP="009B3593">
      <w:pPr>
        <w:jc w:val="both"/>
        <w:rPr>
          <w:rFonts w:asciiTheme="minorHAnsi" w:hAnsiTheme="minorHAnsi" w:cstheme="minorHAnsi"/>
          <w:sz w:val="21"/>
          <w:szCs w:val="21"/>
        </w:rPr>
      </w:pPr>
    </w:p>
    <w:p w14:paraId="1E46A998" w14:textId="77777777" w:rsidR="009B3593" w:rsidRPr="00A65561" w:rsidRDefault="009B3593" w:rsidP="009B3593">
      <w:pPr>
        <w:jc w:val="both"/>
        <w:rPr>
          <w:rFonts w:asciiTheme="minorHAnsi" w:hAnsiTheme="minorHAnsi" w:cstheme="minorHAnsi"/>
          <w:b/>
          <w:sz w:val="21"/>
          <w:szCs w:val="21"/>
        </w:rPr>
      </w:pPr>
      <w:r w:rsidRPr="00A65561">
        <w:rPr>
          <w:rFonts w:asciiTheme="minorHAnsi" w:hAnsiTheme="minorHAnsi" w:cstheme="minorHAnsi"/>
          <w:b/>
          <w:sz w:val="21"/>
          <w:szCs w:val="21"/>
        </w:rPr>
        <w:t>Impacto (I)</w:t>
      </w:r>
    </w:p>
    <w:p w14:paraId="17E4EF22" w14:textId="77777777" w:rsidR="009B3593" w:rsidRPr="00A65561" w:rsidRDefault="009B3593" w:rsidP="009B3593">
      <w:pPr>
        <w:jc w:val="both"/>
        <w:rPr>
          <w:rFonts w:asciiTheme="minorHAnsi" w:hAnsiTheme="minorHAnsi" w:cstheme="minorHAnsi"/>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3024"/>
        <w:gridCol w:w="3024"/>
      </w:tblGrid>
      <w:tr w:rsidR="009B3593" w:rsidRPr="00A65561" w14:paraId="0CDCDB09" w14:textId="77777777" w:rsidTr="006F6365">
        <w:tc>
          <w:tcPr>
            <w:tcW w:w="3023" w:type="dxa"/>
            <w:shd w:val="clear" w:color="auto" w:fill="D9D9D9"/>
            <w:vAlign w:val="center"/>
          </w:tcPr>
          <w:p w14:paraId="44B6A6B2" w14:textId="77777777" w:rsidR="009B3593" w:rsidRPr="00A65561" w:rsidRDefault="009B3593" w:rsidP="006F6365">
            <w:pPr>
              <w:jc w:val="both"/>
              <w:rPr>
                <w:rFonts w:asciiTheme="minorHAnsi" w:hAnsiTheme="minorHAnsi" w:cstheme="minorHAnsi"/>
                <w:b/>
                <w:bCs/>
                <w:sz w:val="21"/>
                <w:szCs w:val="21"/>
              </w:rPr>
            </w:pPr>
            <w:r w:rsidRPr="00A65561">
              <w:rPr>
                <w:rFonts w:asciiTheme="minorHAnsi" w:hAnsiTheme="minorHAnsi" w:cstheme="minorHAnsi"/>
                <w:b/>
                <w:bCs/>
                <w:sz w:val="21"/>
                <w:szCs w:val="21"/>
              </w:rPr>
              <w:t>Score</w:t>
            </w:r>
          </w:p>
        </w:tc>
        <w:tc>
          <w:tcPr>
            <w:tcW w:w="3024" w:type="dxa"/>
            <w:shd w:val="clear" w:color="auto" w:fill="D9D9D9"/>
            <w:vAlign w:val="center"/>
          </w:tcPr>
          <w:p w14:paraId="2E25CF1C" w14:textId="77777777" w:rsidR="009B3593" w:rsidRPr="00A65561" w:rsidRDefault="009B3593" w:rsidP="006F6365">
            <w:pPr>
              <w:jc w:val="both"/>
              <w:rPr>
                <w:rFonts w:asciiTheme="minorHAnsi" w:hAnsiTheme="minorHAnsi" w:cstheme="minorHAnsi"/>
                <w:b/>
                <w:bCs/>
                <w:sz w:val="21"/>
                <w:szCs w:val="21"/>
              </w:rPr>
            </w:pPr>
            <w:r w:rsidRPr="00A65561">
              <w:rPr>
                <w:rFonts w:asciiTheme="minorHAnsi" w:hAnsiTheme="minorHAnsi" w:cstheme="minorHAnsi"/>
                <w:b/>
                <w:bCs/>
                <w:sz w:val="21"/>
                <w:szCs w:val="21"/>
              </w:rPr>
              <w:t>Classificação</w:t>
            </w:r>
          </w:p>
        </w:tc>
        <w:tc>
          <w:tcPr>
            <w:tcW w:w="3024" w:type="dxa"/>
            <w:shd w:val="clear" w:color="auto" w:fill="D9D9D9"/>
            <w:vAlign w:val="center"/>
          </w:tcPr>
          <w:p w14:paraId="7B8733D8" w14:textId="77777777" w:rsidR="009B3593" w:rsidRPr="00A65561" w:rsidRDefault="009B3593" w:rsidP="006F6365">
            <w:pPr>
              <w:jc w:val="both"/>
              <w:rPr>
                <w:rFonts w:asciiTheme="minorHAnsi" w:hAnsiTheme="minorHAnsi" w:cstheme="minorHAnsi"/>
                <w:b/>
                <w:bCs/>
                <w:sz w:val="21"/>
                <w:szCs w:val="21"/>
              </w:rPr>
            </w:pPr>
            <w:r w:rsidRPr="00A65561">
              <w:rPr>
                <w:rFonts w:asciiTheme="minorHAnsi" w:hAnsiTheme="minorHAnsi" w:cstheme="minorHAnsi"/>
                <w:b/>
                <w:bCs/>
                <w:sz w:val="21"/>
                <w:szCs w:val="21"/>
              </w:rPr>
              <w:t>Descrição</w:t>
            </w:r>
          </w:p>
        </w:tc>
      </w:tr>
      <w:tr w:rsidR="009B3593" w:rsidRPr="00A65561" w14:paraId="02A8DDEE" w14:textId="77777777" w:rsidTr="006F6365">
        <w:tc>
          <w:tcPr>
            <w:tcW w:w="3023" w:type="dxa"/>
            <w:vAlign w:val="center"/>
          </w:tcPr>
          <w:p w14:paraId="0FCB9B99"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3024" w:type="dxa"/>
            <w:vAlign w:val="center"/>
          </w:tcPr>
          <w:p w14:paraId="111D0052"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Baixo</w:t>
            </w:r>
          </w:p>
        </w:tc>
        <w:tc>
          <w:tcPr>
            <w:tcW w:w="3024" w:type="dxa"/>
            <w:vAlign w:val="center"/>
          </w:tcPr>
          <w:p w14:paraId="20A2050F"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Impacto administrativo limitado</w:t>
            </w:r>
          </w:p>
        </w:tc>
      </w:tr>
      <w:tr w:rsidR="009B3593" w:rsidRPr="00A65561" w14:paraId="5E870386" w14:textId="77777777" w:rsidTr="006F6365">
        <w:tc>
          <w:tcPr>
            <w:tcW w:w="3023" w:type="dxa"/>
            <w:tcBorders>
              <w:bottom w:val="single" w:sz="4" w:space="0" w:color="auto"/>
            </w:tcBorders>
            <w:vAlign w:val="center"/>
          </w:tcPr>
          <w:p w14:paraId="23569FE5"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3024" w:type="dxa"/>
            <w:tcBorders>
              <w:bottom w:val="single" w:sz="4" w:space="0" w:color="auto"/>
            </w:tcBorders>
            <w:vAlign w:val="center"/>
          </w:tcPr>
          <w:p w14:paraId="4D40E305"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Médio</w:t>
            </w:r>
          </w:p>
        </w:tc>
        <w:tc>
          <w:tcPr>
            <w:tcW w:w="3024" w:type="dxa"/>
            <w:tcBorders>
              <w:bottom w:val="single" w:sz="4" w:space="0" w:color="auto"/>
            </w:tcBorders>
            <w:vAlign w:val="center"/>
          </w:tcPr>
          <w:p w14:paraId="4D520497"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Impacto relevante, mas reversível</w:t>
            </w:r>
          </w:p>
        </w:tc>
      </w:tr>
      <w:tr w:rsidR="009B3593" w:rsidRPr="00A65561" w14:paraId="28738C8C" w14:textId="77777777" w:rsidTr="006F6365">
        <w:tc>
          <w:tcPr>
            <w:tcW w:w="3023" w:type="dxa"/>
            <w:tcBorders>
              <w:bottom w:val="single" w:sz="4" w:space="0" w:color="auto"/>
            </w:tcBorders>
            <w:vAlign w:val="center"/>
          </w:tcPr>
          <w:p w14:paraId="7C9F1061"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3024" w:type="dxa"/>
            <w:tcBorders>
              <w:bottom w:val="single" w:sz="4" w:space="0" w:color="auto"/>
            </w:tcBorders>
            <w:vAlign w:val="center"/>
          </w:tcPr>
          <w:p w14:paraId="7D445E3C"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Alto</w:t>
            </w:r>
          </w:p>
        </w:tc>
        <w:tc>
          <w:tcPr>
            <w:tcW w:w="3024" w:type="dxa"/>
            <w:tcBorders>
              <w:bottom w:val="single" w:sz="4" w:space="0" w:color="auto"/>
            </w:tcBorders>
            <w:vAlign w:val="center"/>
          </w:tcPr>
          <w:p w14:paraId="42E00D85" w14:textId="77777777" w:rsidR="009B3593" w:rsidRPr="00A65561" w:rsidRDefault="009B3593" w:rsidP="006F6365">
            <w:pPr>
              <w:jc w:val="both"/>
              <w:rPr>
                <w:rFonts w:asciiTheme="minorHAnsi" w:hAnsiTheme="minorHAnsi" w:cstheme="minorHAnsi"/>
                <w:sz w:val="21"/>
                <w:szCs w:val="21"/>
              </w:rPr>
            </w:pPr>
            <w:r w:rsidRPr="00A65561">
              <w:rPr>
                <w:rFonts w:asciiTheme="minorHAnsi" w:hAnsiTheme="minorHAnsi" w:cstheme="minorHAnsi"/>
                <w:sz w:val="21"/>
                <w:szCs w:val="21"/>
              </w:rPr>
              <w:t>Impacto significativo financeiro, jurídico ou operacional</w:t>
            </w:r>
          </w:p>
        </w:tc>
      </w:tr>
    </w:tbl>
    <w:p w14:paraId="269DA047" w14:textId="77777777" w:rsidR="009B3593" w:rsidRPr="00A65561" w:rsidRDefault="009B3593" w:rsidP="009B3593">
      <w:pPr>
        <w:spacing w:line="360" w:lineRule="auto"/>
        <w:jc w:val="both"/>
        <w:rPr>
          <w:rFonts w:asciiTheme="minorHAnsi" w:hAnsiTheme="minorHAnsi" w:cstheme="minorHAnsi"/>
          <w:sz w:val="21"/>
          <w:szCs w:val="21"/>
        </w:rPr>
      </w:pPr>
    </w:p>
    <w:p w14:paraId="081A9864"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Nível de Risco (NR)</w:t>
      </w:r>
    </w:p>
    <w:p w14:paraId="7F54EA93"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sz w:val="21"/>
          <w:szCs w:val="21"/>
        </w:rPr>
        <w:t>O Nível de Risco é obtido pela fórmula:</w:t>
      </w:r>
    </w:p>
    <w:p w14:paraId="77B7F6B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 xml:space="preserve">NR = Probabilidade (P) </w:t>
      </w:r>
      <w:proofErr w:type="gramStart"/>
      <w:r w:rsidRPr="00A65561">
        <w:rPr>
          <w:rFonts w:asciiTheme="minorHAnsi" w:hAnsiTheme="minorHAnsi" w:cstheme="minorHAnsi"/>
          <w:b/>
          <w:bCs/>
          <w:sz w:val="21"/>
          <w:szCs w:val="21"/>
        </w:rPr>
        <w:t>x Impacto</w:t>
      </w:r>
      <w:proofErr w:type="gramEnd"/>
      <w:r w:rsidRPr="00A65561">
        <w:rPr>
          <w:rFonts w:asciiTheme="minorHAnsi" w:hAnsiTheme="minorHAnsi" w:cstheme="minorHAnsi"/>
          <w:b/>
          <w:bCs/>
          <w:sz w:val="21"/>
          <w:szCs w:val="21"/>
        </w:rPr>
        <w:t xml:space="preserve"> (I)</w:t>
      </w:r>
    </w:p>
    <w:p w14:paraId="6780F1A5" w14:textId="77777777" w:rsidR="009B3593" w:rsidRPr="00A65561" w:rsidRDefault="009B3593" w:rsidP="009B3593">
      <w:pPr>
        <w:spacing w:line="360" w:lineRule="auto"/>
        <w:jc w:val="both"/>
        <w:rPr>
          <w:rFonts w:asciiTheme="minorHAnsi" w:hAnsiTheme="minorHAnsi" w:cstheme="minorHAnsi"/>
          <w:sz w:val="21"/>
          <w:szCs w:val="21"/>
        </w:rPr>
      </w:pPr>
    </w:p>
    <w:p w14:paraId="58C32A1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Classificação do Nível de Risco</w:t>
      </w:r>
    </w:p>
    <w:tbl>
      <w:tblPr>
        <w:tblW w:w="0" w:type="auto"/>
        <w:tblInd w:w="1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316"/>
        <w:gridCol w:w="3236"/>
      </w:tblGrid>
      <w:tr w:rsidR="009B3593" w:rsidRPr="00A65561" w14:paraId="0CBADBBD" w14:textId="77777777" w:rsidTr="006F6365">
        <w:tc>
          <w:tcPr>
            <w:tcW w:w="0" w:type="auto"/>
            <w:shd w:val="clear" w:color="auto" w:fill="D9D9D9"/>
            <w:hideMark/>
          </w:tcPr>
          <w:p w14:paraId="5231DA4A"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NR</w:t>
            </w:r>
          </w:p>
        </w:tc>
        <w:tc>
          <w:tcPr>
            <w:tcW w:w="0" w:type="auto"/>
            <w:shd w:val="clear" w:color="auto" w:fill="D9D9D9"/>
            <w:hideMark/>
          </w:tcPr>
          <w:p w14:paraId="5D903C59"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Classificação</w:t>
            </w:r>
          </w:p>
        </w:tc>
        <w:tc>
          <w:tcPr>
            <w:tcW w:w="0" w:type="auto"/>
            <w:shd w:val="clear" w:color="auto" w:fill="D9D9D9"/>
            <w:hideMark/>
          </w:tcPr>
          <w:p w14:paraId="0167F8A7"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Tratamento</w:t>
            </w:r>
          </w:p>
        </w:tc>
      </w:tr>
      <w:tr w:rsidR="009B3593" w:rsidRPr="00A65561" w14:paraId="6E2F3F28" w14:textId="77777777" w:rsidTr="006F6365">
        <w:tc>
          <w:tcPr>
            <w:tcW w:w="0" w:type="auto"/>
            <w:hideMark/>
          </w:tcPr>
          <w:p w14:paraId="778C968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1–2</w:t>
            </w:r>
          </w:p>
        </w:tc>
        <w:tc>
          <w:tcPr>
            <w:tcW w:w="0" w:type="auto"/>
            <w:hideMark/>
          </w:tcPr>
          <w:p w14:paraId="6778DA6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Baixo</w:t>
            </w:r>
          </w:p>
        </w:tc>
        <w:tc>
          <w:tcPr>
            <w:tcW w:w="0" w:type="auto"/>
            <w:hideMark/>
          </w:tcPr>
          <w:p w14:paraId="2260948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Monitoramento</w:t>
            </w:r>
          </w:p>
        </w:tc>
      </w:tr>
      <w:tr w:rsidR="009B3593" w:rsidRPr="00A65561" w14:paraId="70F911C6" w14:textId="77777777" w:rsidTr="006F6365">
        <w:tc>
          <w:tcPr>
            <w:tcW w:w="0" w:type="auto"/>
            <w:hideMark/>
          </w:tcPr>
          <w:p w14:paraId="2596D73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3–4</w:t>
            </w:r>
          </w:p>
        </w:tc>
        <w:tc>
          <w:tcPr>
            <w:tcW w:w="0" w:type="auto"/>
            <w:hideMark/>
          </w:tcPr>
          <w:p w14:paraId="26CC4D2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c>
          <w:tcPr>
            <w:tcW w:w="0" w:type="auto"/>
            <w:hideMark/>
          </w:tcPr>
          <w:p w14:paraId="06B88CA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e mitigação</w:t>
            </w:r>
          </w:p>
        </w:tc>
      </w:tr>
      <w:tr w:rsidR="009B3593" w:rsidRPr="00A65561" w14:paraId="677BE4BF" w14:textId="77777777" w:rsidTr="006F6365">
        <w:tc>
          <w:tcPr>
            <w:tcW w:w="0" w:type="auto"/>
            <w:hideMark/>
          </w:tcPr>
          <w:p w14:paraId="1E2BC5B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6–9</w:t>
            </w:r>
          </w:p>
        </w:tc>
        <w:tc>
          <w:tcPr>
            <w:tcW w:w="0" w:type="auto"/>
            <w:hideMark/>
          </w:tcPr>
          <w:p w14:paraId="104D408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 / Crítico</w:t>
            </w:r>
          </w:p>
        </w:tc>
        <w:tc>
          <w:tcPr>
            <w:tcW w:w="0" w:type="auto"/>
            <w:hideMark/>
          </w:tcPr>
          <w:p w14:paraId="7EB100E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Tratamento prioritário (inaceitável)</w:t>
            </w:r>
          </w:p>
        </w:tc>
      </w:tr>
    </w:tbl>
    <w:p w14:paraId="77122095" w14:textId="77777777" w:rsidR="009B3593" w:rsidRPr="00A65561" w:rsidRDefault="009B3593" w:rsidP="009B3593">
      <w:pPr>
        <w:spacing w:line="360" w:lineRule="auto"/>
        <w:jc w:val="both"/>
        <w:rPr>
          <w:rFonts w:asciiTheme="minorHAnsi" w:hAnsiTheme="minorHAnsi" w:cstheme="minorHAnsi"/>
          <w:sz w:val="21"/>
          <w:szCs w:val="21"/>
        </w:rPr>
      </w:pPr>
    </w:p>
    <w:p w14:paraId="0D78DE75"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2.2 Matriz de Avaliação dos Riscos</w:t>
      </w:r>
    </w:p>
    <w:p w14:paraId="70FAD863"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624C3C68"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A) Regulamentação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058"/>
        <w:gridCol w:w="328"/>
        <w:gridCol w:w="323"/>
        <w:gridCol w:w="473"/>
        <w:gridCol w:w="1316"/>
      </w:tblGrid>
      <w:tr w:rsidR="009B3593" w:rsidRPr="00A65561" w14:paraId="6AC495BE" w14:textId="77777777" w:rsidTr="006F6365">
        <w:tc>
          <w:tcPr>
            <w:tcW w:w="0" w:type="auto"/>
            <w:shd w:val="clear" w:color="auto" w:fill="D9D9D9"/>
            <w:hideMark/>
          </w:tcPr>
          <w:p w14:paraId="21B65818"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Código</w:t>
            </w:r>
          </w:p>
        </w:tc>
        <w:tc>
          <w:tcPr>
            <w:tcW w:w="0" w:type="auto"/>
            <w:shd w:val="clear" w:color="auto" w:fill="D9D9D9"/>
            <w:hideMark/>
          </w:tcPr>
          <w:p w14:paraId="6B5E634A"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Risco</w:t>
            </w:r>
          </w:p>
        </w:tc>
        <w:tc>
          <w:tcPr>
            <w:tcW w:w="0" w:type="auto"/>
            <w:shd w:val="clear" w:color="auto" w:fill="D9D9D9"/>
            <w:hideMark/>
          </w:tcPr>
          <w:p w14:paraId="1F13EE2B"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P</w:t>
            </w:r>
          </w:p>
        </w:tc>
        <w:tc>
          <w:tcPr>
            <w:tcW w:w="0" w:type="auto"/>
            <w:shd w:val="clear" w:color="auto" w:fill="D9D9D9"/>
            <w:hideMark/>
          </w:tcPr>
          <w:p w14:paraId="5AA4AAD5"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I</w:t>
            </w:r>
          </w:p>
        </w:tc>
        <w:tc>
          <w:tcPr>
            <w:tcW w:w="0" w:type="auto"/>
            <w:shd w:val="clear" w:color="auto" w:fill="D9D9D9"/>
            <w:hideMark/>
          </w:tcPr>
          <w:p w14:paraId="7A3A8498"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NR</w:t>
            </w:r>
          </w:p>
        </w:tc>
        <w:tc>
          <w:tcPr>
            <w:tcW w:w="0" w:type="auto"/>
            <w:shd w:val="clear" w:color="auto" w:fill="D9D9D9"/>
            <w:hideMark/>
          </w:tcPr>
          <w:p w14:paraId="31FDA58B"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Classificação</w:t>
            </w:r>
          </w:p>
        </w:tc>
      </w:tr>
      <w:tr w:rsidR="009B3593" w:rsidRPr="00A65561" w14:paraId="3266534E" w14:textId="77777777" w:rsidTr="006F6365">
        <w:tc>
          <w:tcPr>
            <w:tcW w:w="0" w:type="auto"/>
            <w:hideMark/>
          </w:tcPr>
          <w:p w14:paraId="12B18879"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w:t>
            </w:r>
          </w:p>
        </w:tc>
        <w:tc>
          <w:tcPr>
            <w:tcW w:w="0" w:type="auto"/>
            <w:hideMark/>
          </w:tcPr>
          <w:p w14:paraId="3FCD336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Cláusulas restritivas no edital</w:t>
            </w:r>
          </w:p>
        </w:tc>
        <w:tc>
          <w:tcPr>
            <w:tcW w:w="0" w:type="auto"/>
            <w:hideMark/>
          </w:tcPr>
          <w:p w14:paraId="3E396E53"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3C4A4EA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09B92B9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1FCA63E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25F5C939" w14:textId="77777777" w:rsidTr="006F6365">
        <w:tc>
          <w:tcPr>
            <w:tcW w:w="0" w:type="auto"/>
            <w:hideMark/>
          </w:tcPr>
          <w:p w14:paraId="1A96A36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R2</w:t>
            </w:r>
          </w:p>
        </w:tc>
        <w:tc>
          <w:tcPr>
            <w:tcW w:w="0" w:type="auto"/>
            <w:hideMark/>
          </w:tcPr>
          <w:p w14:paraId="2006F4D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Pesquisa de preços inadequada</w:t>
            </w:r>
          </w:p>
        </w:tc>
        <w:tc>
          <w:tcPr>
            <w:tcW w:w="0" w:type="auto"/>
            <w:hideMark/>
          </w:tcPr>
          <w:p w14:paraId="45EAC653"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5AC7342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2729438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7510F0E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2F2977DB" w14:textId="77777777" w:rsidTr="006F6365">
        <w:tc>
          <w:tcPr>
            <w:tcW w:w="0" w:type="auto"/>
            <w:hideMark/>
          </w:tcPr>
          <w:p w14:paraId="61354F5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R3</w:t>
            </w:r>
          </w:p>
        </w:tc>
        <w:tc>
          <w:tcPr>
            <w:tcW w:w="0" w:type="auto"/>
            <w:hideMark/>
          </w:tcPr>
          <w:p w14:paraId="5530DEC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Subavaliação do km rodado</w:t>
            </w:r>
          </w:p>
        </w:tc>
        <w:tc>
          <w:tcPr>
            <w:tcW w:w="0" w:type="auto"/>
            <w:hideMark/>
          </w:tcPr>
          <w:p w14:paraId="4EE0021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02BC045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02005AD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62AA025C"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3B946DC4" w14:textId="77777777" w:rsidTr="006F6365">
        <w:tc>
          <w:tcPr>
            <w:tcW w:w="0" w:type="auto"/>
            <w:hideMark/>
          </w:tcPr>
          <w:p w14:paraId="64E7E91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R4</w:t>
            </w:r>
          </w:p>
        </w:tc>
        <w:tc>
          <w:tcPr>
            <w:tcW w:w="0" w:type="auto"/>
            <w:hideMark/>
          </w:tcPr>
          <w:p w14:paraId="2FE6241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Fragilidade na análise de exequibilidade</w:t>
            </w:r>
          </w:p>
        </w:tc>
        <w:tc>
          <w:tcPr>
            <w:tcW w:w="0" w:type="auto"/>
            <w:hideMark/>
          </w:tcPr>
          <w:p w14:paraId="2B02A50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1F81B2E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4DB8BB4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42F4921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6C70F672" w14:textId="77777777" w:rsidTr="006F6365">
        <w:tc>
          <w:tcPr>
            <w:tcW w:w="0" w:type="auto"/>
            <w:hideMark/>
          </w:tcPr>
          <w:p w14:paraId="4843DF0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R5</w:t>
            </w:r>
          </w:p>
        </w:tc>
        <w:tc>
          <w:tcPr>
            <w:tcW w:w="0" w:type="auto"/>
            <w:hideMark/>
          </w:tcPr>
          <w:p w14:paraId="6ECF0B4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Judicialização do certame</w:t>
            </w:r>
          </w:p>
        </w:tc>
        <w:tc>
          <w:tcPr>
            <w:tcW w:w="0" w:type="auto"/>
            <w:hideMark/>
          </w:tcPr>
          <w:p w14:paraId="17F12599"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193C210C"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32CC814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4</w:t>
            </w:r>
          </w:p>
        </w:tc>
        <w:tc>
          <w:tcPr>
            <w:tcW w:w="0" w:type="auto"/>
            <w:hideMark/>
          </w:tcPr>
          <w:p w14:paraId="6A8787C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r w:rsidR="009B3593" w:rsidRPr="00A65561" w14:paraId="0AB8A64B" w14:textId="77777777" w:rsidTr="006F6365">
        <w:tc>
          <w:tcPr>
            <w:tcW w:w="0" w:type="auto"/>
            <w:hideMark/>
          </w:tcPr>
          <w:p w14:paraId="44AB57B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R6</w:t>
            </w:r>
          </w:p>
        </w:tc>
        <w:tc>
          <w:tcPr>
            <w:tcW w:w="0" w:type="auto"/>
            <w:hideMark/>
          </w:tcPr>
          <w:p w14:paraId="7C51F64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Falhas na previsão de reequilíbrio</w:t>
            </w:r>
          </w:p>
        </w:tc>
        <w:tc>
          <w:tcPr>
            <w:tcW w:w="0" w:type="auto"/>
            <w:hideMark/>
          </w:tcPr>
          <w:p w14:paraId="6F60FA7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7675CC4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202B5F7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3AF9582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76A315A8" w14:textId="77777777" w:rsidTr="006F6365">
        <w:tc>
          <w:tcPr>
            <w:tcW w:w="0" w:type="auto"/>
          </w:tcPr>
          <w:p w14:paraId="68D04CF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R7</w:t>
            </w:r>
          </w:p>
        </w:tc>
        <w:tc>
          <w:tcPr>
            <w:tcW w:w="0" w:type="auto"/>
          </w:tcPr>
          <w:p w14:paraId="1A25384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Ausência ou insuficiência da garantia de execução contratual</w:t>
            </w:r>
          </w:p>
        </w:tc>
        <w:tc>
          <w:tcPr>
            <w:tcW w:w="0" w:type="auto"/>
          </w:tcPr>
          <w:p w14:paraId="20EDF85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0" w:type="auto"/>
          </w:tcPr>
          <w:p w14:paraId="645D83BD"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tcPr>
          <w:p w14:paraId="7293CAD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tcPr>
          <w:p w14:paraId="2AD98A8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r w:rsidR="009B3593" w:rsidRPr="00A65561" w14:paraId="2DC99695" w14:textId="77777777" w:rsidTr="006F6365">
        <w:tc>
          <w:tcPr>
            <w:tcW w:w="0" w:type="auto"/>
          </w:tcPr>
          <w:p w14:paraId="6982C0F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R8</w:t>
            </w:r>
          </w:p>
        </w:tc>
        <w:tc>
          <w:tcPr>
            <w:tcW w:w="0" w:type="auto"/>
          </w:tcPr>
          <w:p w14:paraId="5831DC8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Exigência restritiva quanto à participação de empresas em recuperação judicial</w:t>
            </w:r>
          </w:p>
        </w:tc>
        <w:tc>
          <w:tcPr>
            <w:tcW w:w="0" w:type="auto"/>
          </w:tcPr>
          <w:p w14:paraId="0BE54F1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tcPr>
          <w:p w14:paraId="771782A9"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tcPr>
          <w:p w14:paraId="5BFC89C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tcPr>
          <w:p w14:paraId="023E5ED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bl>
    <w:p w14:paraId="29A28D40" w14:textId="77777777" w:rsidR="009B3593" w:rsidRPr="00A65561" w:rsidRDefault="009B3593" w:rsidP="009B3593">
      <w:pPr>
        <w:spacing w:line="360" w:lineRule="auto"/>
        <w:jc w:val="both"/>
        <w:rPr>
          <w:rFonts w:asciiTheme="minorHAnsi" w:hAnsiTheme="minorHAnsi" w:cstheme="minorHAnsi"/>
          <w:b/>
          <w:sz w:val="21"/>
          <w:szCs w:val="21"/>
        </w:rPr>
      </w:pPr>
    </w:p>
    <w:p w14:paraId="5C11A6CA"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B) Sistema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058"/>
        <w:gridCol w:w="328"/>
        <w:gridCol w:w="323"/>
        <w:gridCol w:w="473"/>
        <w:gridCol w:w="1316"/>
      </w:tblGrid>
      <w:tr w:rsidR="009B3593" w:rsidRPr="00A65561" w14:paraId="2EAE81AD" w14:textId="77777777" w:rsidTr="006F6365">
        <w:tc>
          <w:tcPr>
            <w:tcW w:w="0" w:type="auto"/>
            <w:shd w:val="clear" w:color="auto" w:fill="D9D9D9"/>
            <w:hideMark/>
          </w:tcPr>
          <w:p w14:paraId="2C388BB8"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Código</w:t>
            </w:r>
          </w:p>
        </w:tc>
        <w:tc>
          <w:tcPr>
            <w:tcW w:w="0" w:type="auto"/>
            <w:shd w:val="clear" w:color="auto" w:fill="D9D9D9"/>
            <w:hideMark/>
          </w:tcPr>
          <w:p w14:paraId="1054E0BF"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Risco</w:t>
            </w:r>
          </w:p>
        </w:tc>
        <w:tc>
          <w:tcPr>
            <w:tcW w:w="0" w:type="auto"/>
            <w:shd w:val="clear" w:color="auto" w:fill="D9D9D9"/>
            <w:hideMark/>
          </w:tcPr>
          <w:p w14:paraId="233EBD21"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P</w:t>
            </w:r>
          </w:p>
        </w:tc>
        <w:tc>
          <w:tcPr>
            <w:tcW w:w="0" w:type="auto"/>
            <w:shd w:val="clear" w:color="auto" w:fill="D9D9D9"/>
            <w:hideMark/>
          </w:tcPr>
          <w:p w14:paraId="38EA683D"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I</w:t>
            </w:r>
          </w:p>
        </w:tc>
        <w:tc>
          <w:tcPr>
            <w:tcW w:w="0" w:type="auto"/>
            <w:shd w:val="clear" w:color="auto" w:fill="D9D9D9"/>
            <w:hideMark/>
          </w:tcPr>
          <w:p w14:paraId="13ADD06B"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NR</w:t>
            </w:r>
          </w:p>
        </w:tc>
        <w:tc>
          <w:tcPr>
            <w:tcW w:w="0" w:type="auto"/>
            <w:shd w:val="clear" w:color="auto" w:fill="D9D9D9"/>
            <w:hideMark/>
          </w:tcPr>
          <w:p w14:paraId="0E214DB3"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Classificação</w:t>
            </w:r>
          </w:p>
        </w:tc>
      </w:tr>
      <w:tr w:rsidR="009B3593" w:rsidRPr="00A65561" w14:paraId="0273C772" w14:textId="77777777" w:rsidTr="006F6365">
        <w:tc>
          <w:tcPr>
            <w:tcW w:w="0" w:type="auto"/>
            <w:hideMark/>
          </w:tcPr>
          <w:p w14:paraId="77B1A5C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R7</w:t>
            </w:r>
          </w:p>
        </w:tc>
        <w:tc>
          <w:tcPr>
            <w:tcW w:w="0" w:type="auto"/>
            <w:hideMark/>
          </w:tcPr>
          <w:p w14:paraId="7531E4FC"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Instabilidade do sistema eletrônico</w:t>
            </w:r>
          </w:p>
        </w:tc>
        <w:tc>
          <w:tcPr>
            <w:tcW w:w="0" w:type="auto"/>
            <w:hideMark/>
          </w:tcPr>
          <w:p w14:paraId="162A972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0" w:type="auto"/>
            <w:hideMark/>
          </w:tcPr>
          <w:p w14:paraId="7AF5738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355E035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72B41AC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Baixo</w:t>
            </w:r>
          </w:p>
        </w:tc>
      </w:tr>
      <w:tr w:rsidR="009B3593" w:rsidRPr="00A65561" w14:paraId="7F3FAC83" w14:textId="77777777" w:rsidTr="006F6365">
        <w:tc>
          <w:tcPr>
            <w:tcW w:w="0" w:type="auto"/>
            <w:hideMark/>
          </w:tcPr>
          <w:p w14:paraId="2EB705C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R8</w:t>
            </w:r>
          </w:p>
        </w:tc>
        <w:tc>
          <w:tcPr>
            <w:tcW w:w="0" w:type="auto"/>
            <w:hideMark/>
          </w:tcPr>
          <w:p w14:paraId="3E667BD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Falha na publicação no PNCP</w:t>
            </w:r>
          </w:p>
        </w:tc>
        <w:tc>
          <w:tcPr>
            <w:tcW w:w="0" w:type="auto"/>
            <w:hideMark/>
          </w:tcPr>
          <w:p w14:paraId="7CA8D27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0" w:type="auto"/>
            <w:hideMark/>
          </w:tcPr>
          <w:p w14:paraId="739E513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1B9F1AF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41DABAD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Baixo</w:t>
            </w:r>
          </w:p>
        </w:tc>
      </w:tr>
      <w:tr w:rsidR="009B3593" w:rsidRPr="00A65561" w14:paraId="7347B0A4" w14:textId="77777777" w:rsidTr="006F6365">
        <w:tc>
          <w:tcPr>
            <w:tcW w:w="0" w:type="auto"/>
            <w:hideMark/>
          </w:tcPr>
          <w:p w14:paraId="48CA23F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R9</w:t>
            </w:r>
          </w:p>
        </w:tc>
        <w:tc>
          <w:tcPr>
            <w:tcW w:w="0" w:type="auto"/>
            <w:hideMark/>
          </w:tcPr>
          <w:p w14:paraId="0DD17BE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Erro no cadastro de rotas/quantitativos</w:t>
            </w:r>
          </w:p>
        </w:tc>
        <w:tc>
          <w:tcPr>
            <w:tcW w:w="0" w:type="auto"/>
            <w:hideMark/>
          </w:tcPr>
          <w:p w14:paraId="388A9B2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386F831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29049AE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4</w:t>
            </w:r>
          </w:p>
        </w:tc>
        <w:tc>
          <w:tcPr>
            <w:tcW w:w="0" w:type="auto"/>
            <w:hideMark/>
          </w:tcPr>
          <w:p w14:paraId="30B6E3A3"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r w:rsidR="009B3593" w:rsidRPr="00A65561" w14:paraId="03E9703B" w14:textId="77777777" w:rsidTr="006F6365">
        <w:tc>
          <w:tcPr>
            <w:tcW w:w="0" w:type="auto"/>
            <w:hideMark/>
          </w:tcPr>
          <w:p w14:paraId="205067E9"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R10</w:t>
            </w:r>
          </w:p>
        </w:tc>
        <w:tc>
          <w:tcPr>
            <w:tcW w:w="0" w:type="auto"/>
            <w:hideMark/>
          </w:tcPr>
          <w:p w14:paraId="47AF1183"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Falha no controle da quilometragem</w:t>
            </w:r>
          </w:p>
        </w:tc>
        <w:tc>
          <w:tcPr>
            <w:tcW w:w="0" w:type="auto"/>
            <w:hideMark/>
          </w:tcPr>
          <w:p w14:paraId="223FAD7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7FEDECF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65A8B7EA"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4</w:t>
            </w:r>
          </w:p>
        </w:tc>
        <w:tc>
          <w:tcPr>
            <w:tcW w:w="0" w:type="auto"/>
            <w:hideMark/>
          </w:tcPr>
          <w:p w14:paraId="14A4735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r w:rsidR="009B3593" w:rsidRPr="00A65561" w14:paraId="70235D60" w14:textId="77777777" w:rsidTr="006F6365">
        <w:tc>
          <w:tcPr>
            <w:tcW w:w="0" w:type="auto"/>
          </w:tcPr>
          <w:p w14:paraId="2D832D93"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R11</w:t>
            </w:r>
          </w:p>
        </w:tc>
        <w:tc>
          <w:tcPr>
            <w:tcW w:w="0" w:type="auto"/>
          </w:tcPr>
          <w:p w14:paraId="1C78255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Contratação de solução tecnológica incompatível com as especificações do Termo de Referência</w:t>
            </w:r>
          </w:p>
        </w:tc>
        <w:tc>
          <w:tcPr>
            <w:tcW w:w="0" w:type="auto"/>
          </w:tcPr>
          <w:p w14:paraId="483D3247"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tcPr>
          <w:p w14:paraId="6EBEA60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tcPr>
          <w:p w14:paraId="22F5663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tcPr>
          <w:p w14:paraId="3B60157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bl>
    <w:p w14:paraId="17C2171A" w14:textId="77777777" w:rsidR="009B3593" w:rsidRPr="00A65561" w:rsidRDefault="009B3593" w:rsidP="009B3593">
      <w:pPr>
        <w:spacing w:line="360" w:lineRule="auto"/>
        <w:jc w:val="both"/>
        <w:rPr>
          <w:rFonts w:asciiTheme="minorHAnsi" w:hAnsiTheme="minorHAnsi" w:cstheme="minorHAnsi"/>
          <w:sz w:val="21"/>
          <w:szCs w:val="21"/>
        </w:rPr>
      </w:pPr>
    </w:p>
    <w:p w14:paraId="0BFCF13A"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C) Pessoas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713"/>
        <w:gridCol w:w="328"/>
        <w:gridCol w:w="323"/>
        <w:gridCol w:w="473"/>
        <w:gridCol w:w="1316"/>
      </w:tblGrid>
      <w:tr w:rsidR="009B3593" w:rsidRPr="00A65561" w14:paraId="0D45E0C9" w14:textId="77777777" w:rsidTr="006F6365">
        <w:tc>
          <w:tcPr>
            <w:tcW w:w="0" w:type="auto"/>
            <w:shd w:val="clear" w:color="auto" w:fill="D9D9D9"/>
            <w:hideMark/>
          </w:tcPr>
          <w:p w14:paraId="01BEFB11"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Código</w:t>
            </w:r>
          </w:p>
        </w:tc>
        <w:tc>
          <w:tcPr>
            <w:tcW w:w="0" w:type="auto"/>
            <w:shd w:val="clear" w:color="auto" w:fill="D9D9D9"/>
            <w:hideMark/>
          </w:tcPr>
          <w:p w14:paraId="16B2691C"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Risco</w:t>
            </w:r>
          </w:p>
        </w:tc>
        <w:tc>
          <w:tcPr>
            <w:tcW w:w="0" w:type="auto"/>
            <w:shd w:val="clear" w:color="auto" w:fill="D9D9D9"/>
            <w:hideMark/>
          </w:tcPr>
          <w:p w14:paraId="557717E9"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P</w:t>
            </w:r>
          </w:p>
        </w:tc>
        <w:tc>
          <w:tcPr>
            <w:tcW w:w="0" w:type="auto"/>
            <w:shd w:val="clear" w:color="auto" w:fill="D9D9D9"/>
            <w:hideMark/>
          </w:tcPr>
          <w:p w14:paraId="54DD3416"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I</w:t>
            </w:r>
          </w:p>
        </w:tc>
        <w:tc>
          <w:tcPr>
            <w:tcW w:w="0" w:type="auto"/>
            <w:shd w:val="clear" w:color="auto" w:fill="D9D9D9"/>
            <w:hideMark/>
          </w:tcPr>
          <w:p w14:paraId="45242627"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NR</w:t>
            </w:r>
          </w:p>
        </w:tc>
        <w:tc>
          <w:tcPr>
            <w:tcW w:w="0" w:type="auto"/>
            <w:shd w:val="clear" w:color="auto" w:fill="D9D9D9"/>
            <w:hideMark/>
          </w:tcPr>
          <w:p w14:paraId="16D8912B" w14:textId="77777777" w:rsidR="009B3593" w:rsidRPr="00A65561" w:rsidRDefault="009B3593" w:rsidP="006F6365">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Classificação</w:t>
            </w:r>
          </w:p>
        </w:tc>
      </w:tr>
      <w:tr w:rsidR="009B3593" w:rsidRPr="00A65561" w14:paraId="0572FDB0" w14:textId="77777777" w:rsidTr="006F6365">
        <w:tc>
          <w:tcPr>
            <w:tcW w:w="0" w:type="auto"/>
            <w:hideMark/>
          </w:tcPr>
          <w:p w14:paraId="4CCD416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R11</w:t>
            </w:r>
          </w:p>
        </w:tc>
        <w:tc>
          <w:tcPr>
            <w:tcW w:w="0" w:type="auto"/>
            <w:hideMark/>
          </w:tcPr>
          <w:p w14:paraId="79530A12"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 sem capacitação adequada</w:t>
            </w:r>
          </w:p>
        </w:tc>
        <w:tc>
          <w:tcPr>
            <w:tcW w:w="0" w:type="auto"/>
            <w:hideMark/>
          </w:tcPr>
          <w:p w14:paraId="01B645D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48A1C86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01930BD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013911F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4BA2937B" w14:textId="77777777" w:rsidTr="006F6365">
        <w:tc>
          <w:tcPr>
            <w:tcW w:w="0" w:type="auto"/>
            <w:hideMark/>
          </w:tcPr>
          <w:p w14:paraId="277AF675"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R12</w:t>
            </w:r>
          </w:p>
        </w:tc>
        <w:tc>
          <w:tcPr>
            <w:tcW w:w="0" w:type="auto"/>
            <w:hideMark/>
          </w:tcPr>
          <w:p w14:paraId="334DA37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Falhas na fiscalização diária</w:t>
            </w:r>
          </w:p>
        </w:tc>
        <w:tc>
          <w:tcPr>
            <w:tcW w:w="0" w:type="auto"/>
            <w:hideMark/>
          </w:tcPr>
          <w:p w14:paraId="4484FF78"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3D49865F"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48B4B3F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6</w:t>
            </w:r>
          </w:p>
        </w:tc>
        <w:tc>
          <w:tcPr>
            <w:tcW w:w="0" w:type="auto"/>
            <w:hideMark/>
          </w:tcPr>
          <w:p w14:paraId="5767FEB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Alto</w:t>
            </w:r>
          </w:p>
        </w:tc>
      </w:tr>
      <w:tr w:rsidR="009B3593" w:rsidRPr="00A65561" w14:paraId="134DB882" w14:textId="77777777" w:rsidTr="006F6365">
        <w:tc>
          <w:tcPr>
            <w:tcW w:w="0" w:type="auto"/>
            <w:hideMark/>
          </w:tcPr>
          <w:p w14:paraId="3700C4F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R13</w:t>
            </w:r>
          </w:p>
        </w:tc>
        <w:tc>
          <w:tcPr>
            <w:tcW w:w="0" w:type="auto"/>
            <w:hideMark/>
          </w:tcPr>
          <w:p w14:paraId="3390945E"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Motoristas sem qualificação</w:t>
            </w:r>
          </w:p>
        </w:tc>
        <w:tc>
          <w:tcPr>
            <w:tcW w:w="0" w:type="auto"/>
            <w:hideMark/>
          </w:tcPr>
          <w:p w14:paraId="4C9897D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1</w:t>
            </w:r>
          </w:p>
        </w:tc>
        <w:tc>
          <w:tcPr>
            <w:tcW w:w="0" w:type="auto"/>
            <w:hideMark/>
          </w:tcPr>
          <w:p w14:paraId="1504F33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79F320A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3</w:t>
            </w:r>
          </w:p>
        </w:tc>
        <w:tc>
          <w:tcPr>
            <w:tcW w:w="0" w:type="auto"/>
            <w:hideMark/>
          </w:tcPr>
          <w:p w14:paraId="7F379B4C"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r w:rsidR="009B3593" w:rsidRPr="00A65561" w14:paraId="653A1EC7" w14:textId="77777777" w:rsidTr="006F6365">
        <w:tc>
          <w:tcPr>
            <w:tcW w:w="0" w:type="auto"/>
            <w:hideMark/>
          </w:tcPr>
          <w:p w14:paraId="27AC1D7B"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R14</w:t>
            </w:r>
          </w:p>
        </w:tc>
        <w:tc>
          <w:tcPr>
            <w:tcW w:w="0" w:type="auto"/>
            <w:hideMark/>
          </w:tcPr>
          <w:p w14:paraId="10F3D1C0"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Comunicação ineficiente com contratada</w:t>
            </w:r>
          </w:p>
        </w:tc>
        <w:tc>
          <w:tcPr>
            <w:tcW w:w="0" w:type="auto"/>
            <w:hideMark/>
          </w:tcPr>
          <w:p w14:paraId="74C272F6"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62C13AC1"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2</w:t>
            </w:r>
          </w:p>
        </w:tc>
        <w:tc>
          <w:tcPr>
            <w:tcW w:w="0" w:type="auto"/>
            <w:hideMark/>
          </w:tcPr>
          <w:p w14:paraId="29F7F3D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4</w:t>
            </w:r>
          </w:p>
        </w:tc>
        <w:tc>
          <w:tcPr>
            <w:tcW w:w="0" w:type="auto"/>
            <w:hideMark/>
          </w:tcPr>
          <w:p w14:paraId="2851CD34" w14:textId="77777777" w:rsidR="009B3593" w:rsidRPr="00A65561" w:rsidRDefault="009B3593" w:rsidP="006F6365">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Moderado</w:t>
            </w:r>
          </w:p>
        </w:tc>
      </w:tr>
    </w:tbl>
    <w:p w14:paraId="01BB9ECD" w14:textId="77777777" w:rsidR="009B3593" w:rsidRPr="00A65561" w:rsidRDefault="009B3593" w:rsidP="009B3593">
      <w:pPr>
        <w:spacing w:line="360" w:lineRule="auto"/>
        <w:jc w:val="both"/>
        <w:rPr>
          <w:rFonts w:asciiTheme="minorHAnsi" w:hAnsiTheme="minorHAnsi" w:cstheme="minorHAnsi"/>
          <w:sz w:val="21"/>
          <w:szCs w:val="21"/>
        </w:rPr>
      </w:pPr>
    </w:p>
    <w:p w14:paraId="15C7BE2C"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D) Estrutura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1512"/>
        <w:gridCol w:w="1512"/>
        <w:gridCol w:w="1512"/>
        <w:gridCol w:w="1512"/>
        <w:gridCol w:w="1512"/>
      </w:tblGrid>
      <w:tr w:rsidR="009B3593" w:rsidRPr="00A65561" w14:paraId="78A31FD8" w14:textId="77777777" w:rsidTr="006F6365">
        <w:tc>
          <w:tcPr>
            <w:tcW w:w="1511" w:type="dxa"/>
            <w:shd w:val="clear" w:color="auto" w:fill="D9D9D9"/>
          </w:tcPr>
          <w:p w14:paraId="2AD74B18"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Código</w:t>
            </w:r>
          </w:p>
        </w:tc>
        <w:tc>
          <w:tcPr>
            <w:tcW w:w="1512" w:type="dxa"/>
            <w:shd w:val="clear" w:color="auto" w:fill="D9D9D9"/>
          </w:tcPr>
          <w:p w14:paraId="2068AF89"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Risco</w:t>
            </w:r>
          </w:p>
        </w:tc>
        <w:tc>
          <w:tcPr>
            <w:tcW w:w="1512" w:type="dxa"/>
            <w:shd w:val="clear" w:color="auto" w:fill="D9D9D9"/>
          </w:tcPr>
          <w:p w14:paraId="6B22F01C"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P</w:t>
            </w:r>
          </w:p>
        </w:tc>
        <w:tc>
          <w:tcPr>
            <w:tcW w:w="1512" w:type="dxa"/>
            <w:shd w:val="clear" w:color="auto" w:fill="D9D9D9"/>
          </w:tcPr>
          <w:p w14:paraId="36625E1B"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I</w:t>
            </w:r>
          </w:p>
        </w:tc>
        <w:tc>
          <w:tcPr>
            <w:tcW w:w="1512" w:type="dxa"/>
            <w:shd w:val="clear" w:color="auto" w:fill="D9D9D9"/>
          </w:tcPr>
          <w:p w14:paraId="76C0F611"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NR</w:t>
            </w:r>
          </w:p>
        </w:tc>
        <w:tc>
          <w:tcPr>
            <w:tcW w:w="1512" w:type="dxa"/>
            <w:shd w:val="clear" w:color="auto" w:fill="D9D9D9"/>
          </w:tcPr>
          <w:p w14:paraId="63ACD638" w14:textId="77777777" w:rsidR="009B3593" w:rsidRPr="00A65561" w:rsidRDefault="009B3593" w:rsidP="00333D0C">
            <w:pPr>
              <w:jc w:val="center"/>
              <w:rPr>
                <w:rFonts w:asciiTheme="minorHAnsi" w:hAnsiTheme="minorHAnsi" w:cstheme="minorHAnsi"/>
                <w:b/>
                <w:sz w:val="20"/>
              </w:rPr>
            </w:pPr>
            <w:r w:rsidRPr="00A65561">
              <w:rPr>
                <w:rFonts w:asciiTheme="minorHAnsi" w:hAnsiTheme="minorHAnsi" w:cstheme="minorHAnsi"/>
                <w:b/>
                <w:sz w:val="20"/>
              </w:rPr>
              <w:t>Classificação</w:t>
            </w:r>
          </w:p>
        </w:tc>
      </w:tr>
      <w:tr w:rsidR="009B3593" w:rsidRPr="00A65561" w14:paraId="522C0BE0" w14:textId="77777777" w:rsidTr="006F6365">
        <w:tc>
          <w:tcPr>
            <w:tcW w:w="1511" w:type="dxa"/>
          </w:tcPr>
          <w:p w14:paraId="2509AB30"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R15</w:t>
            </w:r>
          </w:p>
        </w:tc>
        <w:tc>
          <w:tcPr>
            <w:tcW w:w="1512" w:type="dxa"/>
          </w:tcPr>
          <w:p w14:paraId="7EF924E1"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Pontos de embarque inadequados</w:t>
            </w:r>
          </w:p>
        </w:tc>
        <w:tc>
          <w:tcPr>
            <w:tcW w:w="1512" w:type="dxa"/>
          </w:tcPr>
          <w:p w14:paraId="3708C0C7"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2</w:t>
            </w:r>
          </w:p>
        </w:tc>
        <w:tc>
          <w:tcPr>
            <w:tcW w:w="1512" w:type="dxa"/>
          </w:tcPr>
          <w:p w14:paraId="65D861A4"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2</w:t>
            </w:r>
          </w:p>
        </w:tc>
        <w:tc>
          <w:tcPr>
            <w:tcW w:w="1512" w:type="dxa"/>
          </w:tcPr>
          <w:p w14:paraId="3926B821"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4</w:t>
            </w:r>
          </w:p>
        </w:tc>
        <w:tc>
          <w:tcPr>
            <w:tcW w:w="1512" w:type="dxa"/>
          </w:tcPr>
          <w:p w14:paraId="1D72A4E1"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Moderado</w:t>
            </w:r>
          </w:p>
        </w:tc>
      </w:tr>
      <w:tr w:rsidR="009B3593" w:rsidRPr="00A65561" w14:paraId="0CF8A051" w14:textId="77777777" w:rsidTr="006F6365">
        <w:tc>
          <w:tcPr>
            <w:tcW w:w="1511" w:type="dxa"/>
          </w:tcPr>
          <w:p w14:paraId="7ED07CCB"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R16</w:t>
            </w:r>
          </w:p>
        </w:tc>
        <w:tc>
          <w:tcPr>
            <w:tcW w:w="1512" w:type="dxa"/>
          </w:tcPr>
          <w:p w14:paraId="1F507195"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Estradas rurais precárias</w:t>
            </w:r>
          </w:p>
        </w:tc>
        <w:tc>
          <w:tcPr>
            <w:tcW w:w="1512" w:type="dxa"/>
          </w:tcPr>
          <w:p w14:paraId="6C222217"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2</w:t>
            </w:r>
          </w:p>
        </w:tc>
        <w:tc>
          <w:tcPr>
            <w:tcW w:w="1512" w:type="dxa"/>
          </w:tcPr>
          <w:p w14:paraId="7482B8B3"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3</w:t>
            </w:r>
          </w:p>
        </w:tc>
        <w:tc>
          <w:tcPr>
            <w:tcW w:w="1512" w:type="dxa"/>
          </w:tcPr>
          <w:p w14:paraId="55F49E0B"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6</w:t>
            </w:r>
          </w:p>
        </w:tc>
        <w:tc>
          <w:tcPr>
            <w:tcW w:w="1512" w:type="dxa"/>
          </w:tcPr>
          <w:p w14:paraId="245FDEF2"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Alto</w:t>
            </w:r>
          </w:p>
        </w:tc>
      </w:tr>
      <w:tr w:rsidR="009B3593" w:rsidRPr="00A65561" w14:paraId="484D2A7B" w14:textId="77777777" w:rsidTr="006F6365">
        <w:tc>
          <w:tcPr>
            <w:tcW w:w="1511" w:type="dxa"/>
          </w:tcPr>
          <w:p w14:paraId="392AF1F5"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R17</w:t>
            </w:r>
          </w:p>
        </w:tc>
        <w:tc>
          <w:tcPr>
            <w:tcW w:w="1512" w:type="dxa"/>
          </w:tcPr>
          <w:p w14:paraId="3F911620"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Insuficiência de equipe para fiscalização</w:t>
            </w:r>
          </w:p>
        </w:tc>
        <w:tc>
          <w:tcPr>
            <w:tcW w:w="1512" w:type="dxa"/>
          </w:tcPr>
          <w:p w14:paraId="3C0AA676"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2</w:t>
            </w:r>
          </w:p>
        </w:tc>
        <w:tc>
          <w:tcPr>
            <w:tcW w:w="1512" w:type="dxa"/>
          </w:tcPr>
          <w:p w14:paraId="7FA0D8BA"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3</w:t>
            </w:r>
          </w:p>
        </w:tc>
        <w:tc>
          <w:tcPr>
            <w:tcW w:w="1512" w:type="dxa"/>
          </w:tcPr>
          <w:p w14:paraId="58A74BEF"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6</w:t>
            </w:r>
          </w:p>
        </w:tc>
        <w:tc>
          <w:tcPr>
            <w:tcW w:w="1512" w:type="dxa"/>
          </w:tcPr>
          <w:p w14:paraId="2518ED1D" w14:textId="77777777" w:rsidR="009B3593" w:rsidRPr="00A65561" w:rsidRDefault="009B3593" w:rsidP="00333D0C">
            <w:pPr>
              <w:jc w:val="center"/>
              <w:rPr>
                <w:rFonts w:asciiTheme="minorHAnsi" w:hAnsiTheme="minorHAnsi" w:cstheme="minorHAnsi"/>
                <w:sz w:val="20"/>
              </w:rPr>
            </w:pPr>
            <w:r w:rsidRPr="00A65561">
              <w:rPr>
                <w:rFonts w:asciiTheme="minorHAnsi" w:hAnsiTheme="minorHAnsi" w:cstheme="minorHAnsi"/>
                <w:sz w:val="20"/>
              </w:rPr>
              <w:t>Alto</w:t>
            </w:r>
          </w:p>
        </w:tc>
      </w:tr>
    </w:tbl>
    <w:p w14:paraId="53638C52" w14:textId="77777777" w:rsidR="009B3593" w:rsidRPr="00A65561" w:rsidRDefault="009B3593" w:rsidP="009B3593">
      <w:pPr>
        <w:spacing w:line="360" w:lineRule="auto"/>
        <w:jc w:val="both"/>
        <w:rPr>
          <w:rFonts w:asciiTheme="minorHAnsi" w:hAnsiTheme="minorHAnsi" w:cstheme="minorHAnsi"/>
          <w:sz w:val="20"/>
        </w:rPr>
      </w:pPr>
    </w:p>
    <w:p w14:paraId="2D0B0540" w14:textId="77777777" w:rsidR="009B3593" w:rsidRPr="00A65561" w:rsidRDefault="009B3593" w:rsidP="009B3593">
      <w:pPr>
        <w:spacing w:line="360" w:lineRule="auto"/>
        <w:jc w:val="both"/>
        <w:rPr>
          <w:rFonts w:asciiTheme="minorHAnsi" w:hAnsiTheme="minorHAnsi" w:cstheme="minorHAnsi"/>
          <w:b/>
          <w:sz w:val="20"/>
        </w:rPr>
      </w:pPr>
      <w:r w:rsidRPr="00A65561">
        <w:rPr>
          <w:rFonts w:asciiTheme="minorHAnsi" w:hAnsiTheme="minorHAnsi" w:cstheme="minorHAnsi"/>
          <w:b/>
          <w:sz w:val="20"/>
        </w:rPr>
        <w:t>E) Processos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6160"/>
        <w:gridCol w:w="323"/>
        <w:gridCol w:w="318"/>
        <w:gridCol w:w="461"/>
        <w:gridCol w:w="1264"/>
      </w:tblGrid>
      <w:tr w:rsidR="009B3593" w:rsidRPr="00A65561" w14:paraId="0B1DCE20" w14:textId="77777777" w:rsidTr="006F6365">
        <w:tc>
          <w:tcPr>
            <w:tcW w:w="0" w:type="auto"/>
            <w:shd w:val="clear" w:color="auto" w:fill="D9D9D9"/>
            <w:hideMark/>
          </w:tcPr>
          <w:p w14:paraId="1AD52B77"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Código</w:t>
            </w:r>
          </w:p>
        </w:tc>
        <w:tc>
          <w:tcPr>
            <w:tcW w:w="0" w:type="auto"/>
            <w:shd w:val="clear" w:color="auto" w:fill="D9D9D9"/>
            <w:hideMark/>
          </w:tcPr>
          <w:p w14:paraId="7EF12515"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Risco</w:t>
            </w:r>
          </w:p>
        </w:tc>
        <w:tc>
          <w:tcPr>
            <w:tcW w:w="0" w:type="auto"/>
            <w:shd w:val="clear" w:color="auto" w:fill="D9D9D9"/>
            <w:hideMark/>
          </w:tcPr>
          <w:p w14:paraId="042880F5"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P</w:t>
            </w:r>
          </w:p>
        </w:tc>
        <w:tc>
          <w:tcPr>
            <w:tcW w:w="0" w:type="auto"/>
            <w:shd w:val="clear" w:color="auto" w:fill="D9D9D9"/>
            <w:hideMark/>
          </w:tcPr>
          <w:p w14:paraId="20E7E0E4"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I</w:t>
            </w:r>
          </w:p>
        </w:tc>
        <w:tc>
          <w:tcPr>
            <w:tcW w:w="0" w:type="auto"/>
            <w:shd w:val="clear" w:color="auto" w:fill="D9D9D9"/>
            <w:hideMark/>
          </w:tcPr>
          <w:p w14:paraId="7AAB52E8"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NR</w:t>
            </w:r>
          </w:p>
        </w:tc>
        <w:tc>
          <w:tcPr>
            <w:tcW w:w="0" w:type="auto"/>
            <w:shd w:val="clear" w:color="auto" w:fill="D9D9D9"/>
            <w:hideMark/>
          </w:tcPr>
          <w:p w14:paraId="19988472" w14:textId="77777777" w:rsidR="009B3593" w:rsidRPr="00A65561" w:rsidRDefault="009B3593" w:rsidP="006F6365">
            <w:pPr>
              <w:spacing w:line="360" w:lineRule="auto"/>
              <w:jc w:val="both"/>
              <w:rPr>
                <w:rFonts w:asciiTheme="minorHAnsi" w:hAnsiTheme="minorHAnsi" w:cstheme="minorHAnsi"/>
                <w:b/>
                <w:bCs/>
                <w:sz w:val="20"/>
              </w:rPr>
            </w:pPr>
            <w:r w:rsidRPr="00A65561">
              <w:rPr>
                <w:rFonts w:asciiTheme="minorHAnsi" w:hAnsiTheme="minorHAnsi" w:cstheme="minorHAnsi"/>
                <w:b/>
                <w:bCs/>
                <w:sz w:val="20"/>
              </w:rPr>
              <w:t>Classificação</w:t>
            </w:r>
          </w:p>
        </w:tc>
      </w:tr>
      <w:tr w:rsidR="009B3593" w:rsidRPr="00A65561" w14:paraId="5D5904D4" w14:textId="77777777" w:rsidTr="006F6365">
        <w:tc>
          <w:tcPr>
            <w:tcW w:w="0" w:type="auto"/>
            <w:hideMark/>
          </w:tcPr>
          <w:p w14:paraId="11796AC2"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R18</w:t>
            </w:r>
          </w:p>
        </w:tc>
        <w:tc>
          <w:tcPr>
            <w:tcW w:w="0" w:type="auto"/>
            <w:hideMark/>
          </w:tcPr>
          <w:p w14:paraId="7A0152BD"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Planejamento inadequado das rotas</w:t>
            </w:r>
          </w:p>
        </w:tc>
        <w:tc>
          <w:tcPr>
            <w:tcW w:w="0" w:type="auto"/>
            <w:hideMark/>
          </w:tcPr>
          <w:p w14:paraId="1FD01AB1"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0D9CBFDC"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5179204E"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6</w:t>
            </w:r>
          </w:p>
        </w:tc>
        <w:tc>
          <w:tcPr>
            <w:tcW w:w="0" w:type="auto"/>
            <w:hideMark/>
          </w:tcPr>
          <w:p w14:paraId="2ED931D2"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Alto</w:t>
            </w:r>
          </w:p>
        </w:tc>
      </w:tr>
      <w:tr w:rsidR="009B3593" w:rsidRPr="00A65561" w14:paraId="71DCD21A" w14:textId="77777777" w:rsidTr="006F6365">
        <w:tc>
          <w:tcPr>
            <w:tcW w:w="0" w:type="auto"/>
            <w:hideMark/>
          </w:tcPr>
          <w:p w14:paraId="3B1B140E"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R19</w:t>
            </w:r>
          </w:p>
        </w:tc>
        <w:tc>
          <w:tcPr>
            <w:tcW w:w="0" w:type="auto"/>
            <w:hideMark/>
          </w:tcPr>
          <w:p w14:paraId="18DD2B2A"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Erro na estimativa de quilometragem</w:t>
            </w:r>
          </w:p>
        </w:tc>
        <w:tc>
          <w:tcPr>
            <w:tcW w:w="0" w:type="auto"/>
            <w:hideMark/>
          </w:tcPr>
          <w:p w14:paraId="77CDA812"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27B5B520"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00F24666"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6</w:t>
            </w:r>
          </w:p>
        </w:tc>
        <w:tc>
          <w:tcPr>
            <w:tcW w:w="0" w:type="auto"/>
            <w:hideMark/>
          </w:tcPr>
          <w:p w14:paraId="69836C40"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Alto</w:t>
            </w:r>
          </w:p>
        </w:tc>
      </w:tr>
      <w:tr w:rsidR="009B3593" w:rsidRPr="00A65561" w14:paraId="2347ADBD" w14:textId="77777777" w:rsidTr="006F6365">
        <w:tc>
          <w:tcPr>
            <w:tcW w:w="0" w:type="auto"/>
            <w:hideMark/>
          </w:tcPr>
          <w:p w14:paraId="3F75289B"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R20</w:t>
            </w:r>
          </w:p>
        </w:tc>
        <w:tc>
          <w:tcPr>
            <w:tcW w:w="0" w:type="auto"/>
            <w:hideMark/>
          </w:tcPr>
          <w:p w14:paraId="0CA39136"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Paralisação do serviço</w:t>
            </w:r>
          </w:p>
        </w:tc>
        <w:tc>
          <w:tcPr>
            <w:tcW w:w="0" w:type="auto"/>
            <w:hideMark/>
          </w:tcPr>
          <w:p w14:paraId="7A06825B"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66C3D0AC"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01293AD1"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6</w:t>
            </w:r>
          </w:p>
        </w:tc>
        <w:tc>
          <w:tcPr>
            <w:tcW w:w="0" w:type="auto"/>
            <w:hideMark/>
          </w:tcPr>
          <w:p w14:paraId="25C21FB8"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Alto</w:t>
            </w:r>
          </w:p>
        </w:tc>
      </w:tr>
      <w:tr w:rsidR="009B3593" w:rsidRPr="00A65561" w14:paraId="283C175F" w14:textId="77777777" w:rsidTr="006F6365">
        <w:tc>
          <w:tcPr>
            <w:tcW w:w="0" w:type="auto"/>
            <w:hideMark/>
          </w:tcPr>
          <w:p w14:paraId="0FE0ED1D"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R21</w:t>
            </w:r>
          </w:p>
        </w:tc>
        <w:tc>
          <w:tcPr>
            <w:tcW w:w="0" w:type="auto"/>
            <w:hideMark/>
          </w:tcPr>
          <w:p w14:paraId="42F52B44"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Acidentes com alunos</w:t>
            </w:r>
          </w:p>
        </w:tc>
        <w:tc>
          <w:tcPr>
            <w:tcW w:w="0" w:type="auto"/>
            <w:hideMark/>
          </w:tcPr>
          <w:p w14:paraId="5289BAF6"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1</w:t>
            </w:r>
          </w:p>
        </w:tc>
        <w:tc>
          <w:tcPr>
            <w:tcW w:w="0" w:type="auto"/>
            <w:hideMark/>
          </w:tcPr>
          <w:p w14:paraId="08D65D11"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22BD05A8"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488EC583"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Moderado</w:t>
            </w:r>
          </w:p>
        </w:tc>
      </w:tr>
      <w:tr w:rsidR="009B3593" w:rsidRPr="00A65561" w14:paraId="52A3C334" w14:textId="77777777" w:rsidTr="006F6365">
        <w:tc>
          <w:tcPr>
            <w:tcW w:w="0" w:type="auto"/>
            <w:hideMark/>
          </w:tcPr>
          <w:p w14:paraId="245956C1"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R22</w:t>
            </w:r>
          </w:p>
        </w:tc>
        <w:tc>
          <w:tcPr>
            <w:tcW w:w="0" w:type="auto"/>
            <w:hideMark/>
          </w:tcPr>
          <w:p w14:paraId="1261E948"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Pagamento por km não executado</w:t>
            </w:r>
          </w:p>
        </w:tc>
        <w:tc>
          <w:tcPr>
            <w:tcW w:w="0" w:type="auto"/>
            <w:hideMark/>
          </w:tcPr>
          <w:p w14:paraId="513F275A"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7ED58A5F"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612A672E"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4</w:t>
            </w:r>
          </w:p>
        </w:tc>
        <w:tc>
          <w:tcPr>
            <w:tcW w:w="0" w:type="auto"/>
            <w:hideMark/>
          </w:tcPr>
          <w:p w14:paraId="32C5358A"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Moderado</w:t>
            </w:r>
          </w:p>
        </w:tc>
      </w:tr>
      <w:tr w:rsidR="009B3593" w:rsidRPr="00A65561" w14:paraId="76305D9F" w14:textId="77777777" w:rsidTr="006F6365">
        <w:tc>
          <w:tcPr>
            <w:tcW w:w="0" w:type="auto"/>
            <w:hideMark/>
          </w:tcPr>
          <w:p w14:paraId="6F847416"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R23</w:t>
            </w:r>
          </w:p>
        </w:tc>
        <w:tc>
          <w:tcPr>
            <w:tcW w:w="0" w:type="auto"/>
            <w:hideMark/>
          </w:tcPr>
          <w:p w14:paraId="476653CC"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Desequilíbrio econômico-financeiro</w:t>
            </w:r>
          </w:p>
        </w:tc>
        <w:tc>
          <w:tcPr>
            <w:tcW w:w="0" w:type="auto"/>
            <w:hideMark/>
          </w:tcPr>
          <w:p w14:paraId="3BA990DA"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hideMark/>
          </w:tcPr>
          <w:p w14:paraId="7326C991"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320FBFBB"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6</w:t>
            </w:r>
          </w:p>
        </w:tc>
        <w:tc>
          <w:tcPr>
            <w:tcW w:w="0" w:type="auto"/>
            <w:hideMark/>
          </w:tcPr>
          <w:p w14:paraId="213B2CBF"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Alto</w:t>
            </w:r>
          </w:p>
        </w:tc>
      </w:tr>
      <w:tr w:rsidR="009B3593" w:rsidRPr="00A65561" w14:paraId="53332D4B" w14:textId="77777777" w:rsidTr="006F6365">
        <w:tc>
          <w:tcPr>
            <w:tcW w:w="0" w:type="auto"/>
            <w:hideMark/>
          </w:tcPr>
          <w:p w14:paraId="38848C7B"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R24</w:t>
            </w:r>
          </w:p>
        </w:tc>
        <w:tc>
          <w:tcPr>
            <w:tcW w:w="0" w:type="auto"/>
            <w:hideMark/>
          </w:tcPr>
          <w:p w14:paraId="500E1DEE"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Rescisão contratual durante o ano letivo</w:t>
            </w:r>
          </w:p>
        </w:tc>
        <w:tc>
          <w:tcPr>
            <w:tcW w:w="0" w:type="auto"/>
            <w:hideMark/>
          </w:tcPr>
          <w:p w14:paraId="489F05BB"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1</w:t>
            </w:r>
          </w:p>
        </w:tc>
        <w:tc>
          <w:tcPr>
            <w:tcW w:w="0" w:type="auto"/>
            <w:hideMark/>
          </w:tcPr>
          <w:p w14:paraId="17ABC1B6"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33331060"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hideMark/>
          </w:tcPr>
          <w:p w14:paraId="490801A0"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Moderado</w:t>
            </w:r>
          </w:p>
        </w:tc>
      </w:tr>
      <w:tr w:rsidR="009B3593" w:rsidRPr="00A65561" w14:paraId="25BF5170" w14:textId="77777777" w:rsidTr="006F6365">
        <w:tc>
          <w:tcPr>
            <w:tcW w:w="0" w:type="auto"/>
          </w:tcPr>
          <w:p w14:paraId="6D5D6BBD"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R25</w:t>
            </w:r>
          </w:p>
        </w:tc>
        <w:tc>
          <w:tcPr>
            <w:tcW w:w="0" w:type="auto"/>
          </w:tcPr>
          <w:p w14:paraId="33FB152A"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Insuficiência de garantias contratuais para cobertura de inadimplemento e continuidade da execução</w:t>
            </w:r>
          </w:p>
        </w:tc>
        <w:tc>
          <w:tcPr>
            <w:tcW w:w="0" w:type="auto"/>
          </w:tcPr>
          <w:p w14:paraId="4267CE7D"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2</w:t>
            </w:r>
          </w:p>
        </w:tc>
        <w:tc>
          <w:tcPr>
            <w:tcW w:w="0" w:type="auto"/>
          </w:tcPr>
          <w:p w14:paraId="23697045"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3</w:t>
            </w:r>
          </w:p>
        </w:tc>
        <w:tc>
          <w:tcPr>
            <w:tcW w:w="0" w:type="auto"/>
          </w:tcPr>
          <w:p w14:paraId="1F04DF42"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6</w:t>
            </w:r>
          </w:p>
        </w:tc>
        <w:tc>
          <w:tcPr>
            <w:tcW w:w="0" w:type="auto"/>
          </w:tcPr>
          <w:p w14:paraId="18F5B8CD" w14:textId="77777777" w:rsidR="009B3593" w:rsidRPr="00A65561" w:rsidRDefault="009B3593" w:rsidP="006F6365">
            <w:pPr>
              <w:spacing w:line="360" w:lineRule="auto"/>
              <w:jc w:val="both"/>
              <w:rPr>
                <w:rFonts w:asciiTheme="minorHAnsi" w:hAnsiTheme="minorHAnsi" w:cstheme="minorHAnsi"/>
                <w:sz w:val="20"/>
              </w:rPr>
            </w:pPr>
            <w:r w:rsidRPr="00A65561">
              <w:rPr>
                <w:rFonts w:asciiTheme="minorHAnsi" w:hAnsiTheme="minorHAnsi" w:cstheme="minorHAnsi"/>
                <w:sz w:val="20"/>
              </w:rPr>
              <w:t>Alto</w:t>
            </w:r>
          </w:p>
        </w:tc>
      </w:tr>
    </w:tbl>
    <w:p w14:paraId="37A3FBAC" w14:textId="77777777" w:rsidR="009B3593" w:rsidRPr="00A65561" w:rsidRDefault="009B3593" w:rsidP="009B3593">
      <w:pPr>
        <w:spacing w:line="360" w:lineRule="auto"/>
        <w:jc w:val="both"/>
        <w:rPr>
          <w:rFonts w:asciiTheme="minorHAnsi" w:hAnsiTheme="minorHAnsi" w:cstheme="minorHAnsi"/>
          <w:sz w:val="21"/>
          <w:szCs w:val="21"/>
        </w:rPr>
      </w:pPr>
    </w:p>
    <w:p w14:paraId="28FAC1FD"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2.3 Análise dos Resultados</w:t>
      </w:r>
    </w:p>
    <w:p w14:paraId="36F0CBD8"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4EC8FB8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A matriz evidencia que os riscos classificados como </w:t>
      </w:r>
      <w:r w:rsidRPr="00A65561">
        <w:rPr>
          <w:rFonts w:asciiTheme="minorHAnsi" w:hAnsiTheme="minorHAnsi" w:cstheme="minorHAnsi"/>
          <w:bCs/>
          <w:sz w:val="21"/>
          <w:szCs w:val="21"/>
        </w:rPr>
        <w:t>Alto ou Crítico (NR ≥ 6)</w:t>
      </w:r>
      <w:r w:rsidRPr="00A65561">
        <w:rPr>
          <w:rFonts w:asciiTheme="minorHAnsi" w:hAnsiTheme="minorHAnsi" w:cstheme="minorHAnsi"/>
          <w:sz w:val="21"/>
          <w:szCs w:val="21"/>
        </w:rPr>
        <w:t xml:space="preserve"> concentram-se principalmente nas seguintes áreas:</w:t>
      </w:r>
    </w:p>
    <w:p w14:paraId="0F655C22" w14:textId="77777777" w:rsidR="009B3593" w:rsidRPr="00A65561" w:rsidRDefault="009B3593" w:rsidP="00822E14">
      <w:pPr>
        <w:numPr>
          <w:ilvl w:val="0"/>
          <w:numId w:val="16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da contratação;</w:t>
      </w:r>
    </w:p>
    <w:p w14:paraId="3E8C36C7" w14:textId="77777777" w:rsidR="009B3593" w:rsidRPr="00A65561" w:rsidRDefault="009B3593" w:rsidP="00822E14">
      <w:pPr>
        <w:numPr>
          <w:ilvl w:val="0"/>
          <w:numId w:val="16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Formação e análise de preços;</w:t>
      </w:r>
    </w:p>
    <w:p w14:paraId="241E5380" w14:textId="77777777" w:rsidR="009B3593" w:rsidRPr="00A65561" w:rsidRDefault="009B3593" w:rsidP="00822E14">
      <w:pPr>
        <w:numPr>
          <w:ilvl w:val="0"/>
          <w:numId w:val="16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Fiscalização contratual;</w:t>
      </w:r>
    </w:p>
    <w:p w14:paraId="3A761BDC" w14:textId="77777777" w:rsidR="009B3593" w:rsidRPr="00A65561" w:rsidRDefault="009B3593" w:rsidP="00822E14">
      <w:pPr>
        <w:numPr>
          <w:ilvl w:val="0"/>
          <w:numId w:val="16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Continuidade da execução do serviço;</w:t>
      </w:r>
    </w:p>
    <w:p w14:paraId="60178FE7" w14:textId="77777777" w:rsidR="009B3593" w:rsidRPr="00A65561" w:rsidRDefault="009B3593" w:rsidP="00822E14">
      <w:pPr>
        <w:numPr>
          <w:ilvl w:val="0"/>
          <w:numId w:val="16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Condições estruturais das rotas rurais.</w:t>
      </w:r>
    </w:p>
    <w:p w14:paraId="02F8679D" w14:textId="77777777" w:rsidR="009B3593" w:rsidRPr="00A65561" w:rsidRDefault="009B3593" w:rsidP="009B3593">
      <w:pPr>
        <w:spacing w:line="360" w:lineRule="auto"/>
        <w:ind w:left="720"/>
        <w:jc w:val="both"/>
        <w:rPr>
          <w:rFonts w:asciiTheme="minorHAnsi" w:hAnsiTheme="minorHAnsi" w:cstheme="minorHAnsi"/>
          <w:sz w:val="21"/>
          <w:szCs w:val="21"/>
        </w:rPr>
      </w:pPr>
    </w:p>
    <w:p w14:paraId="0EABAB9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Esses riscos são considerados </w:t>
      </w:r>
      <w:r w:rsidRPr="00A65561">
        <w:rPr>
          <w:rFonts w:asciiTheme="minorHAnsi" w:hAnsiTheme="minorHAnsi" w:cstheme="minorHAnsi"/>
          <w:bCs/>
          <w:sz w:val="21"/>
          <w:szCs w:val="21"/>
        </w:rPr>
        <w:t>prioritários ou inaceitáveis</w:t>
      </w:r>
      <w:r w:rsidRPr="00A65561">
        <w:rPr>
          <w:rFonts w:asciiTheme="minorHAnsi" w:hAnsiTheme="minorHAnsi" w:cstheme="minorHAnsi"/>
          <w:sz w:val="21"/>
          <w:szCs w:val="21"/>
        </w:rPr>
        <w:t>, exigindo tratamento específico e medidas preventivas robustas na etapa seguinte.</w:t>
      </w:r>
    </w:p>
    <w:p w14:paraId="6AE239C9" w14:textId="77777777" w:rsidR="009B3593" w:rsidRPr="00A65561" w:rsidRDefault="009B3593" w:rsidP="009B3593">
      <w:pPr>
        <w:spacing w:line="360" w:lineRule="auto"/>
        <w:jc w:val="both"/>
        <w:rPr>
          <w:rFonts w:asciiTheme="minorHAnsi" w:hAnsiTheme="minorHAnsi" w:cstheme="minorHAnsi"/>
          <w:sz w:val="21"/>
          <w:szCs w:val="21"/>
        </w:rPr>
      </w:pPr>
    </w:p>
    <w:p w14:paraId="03CFCFE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Já os riscos classificados </w:t>
      </w:r>
      <w:proofErr w:type="gramStart"/>
      <w:r w:rsidRPr="00A65561">
        <w:rPr>
          <w:rFonts w:asciiTheme="minorHAnsi" w:hAnsiTheme="minorHAnsi" w:cstheme="minorHAnsi"/>
          <w:sz w:val="21"/>
          <w:szCs w:val="21"/>
        </w:rPr>
        <w:t>como Moderados</w:t>
      </w:r>
      <w:proofErr w:type="gramEnd"/>
      <w:r w:rsidRPr="00A65561">
        <w:rPr>
          <w:rFonts w:asciiTheme="minorHAnsi" w:hAnsiTheme="minorHAnsi" w:cstheme="minorHAnsi"/>
          <w:sz w:val="21"/>
          <w:szCs w:val="21"/>
        </w:rPr>
        <w:t xml:space="preserve"> demandam controle contínuo e mecanismos de mitigação.</w:t>
      </w:r>
    </w:p>
    <w:p w14:paraId="5666A7F4" w14:textId="77777777" w:rsidR="009B3593" w:rsidRPr="00A65561" w:rsidRDefault="009B3593" w:rsidP="009B3593">
      <w:pPr>
        <w:spacing w:line="360" w:lineRule="auto"/>
        <w:jc w:val="both"/>
        <w:rPr>
          <w:rFonts w:asciiTheme="minorHAnsi" w:hAnsiTheme="minorHAnsi" w:cstheme="minorHAnsi"/>
          <w:sz w:val="21"/>
          <w:szCs w:val="21"/>
        </w:rPr>
      </w:pPr>
    </w:p>
    <w:p w14:paraId="3B4624D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Os riscos classificados </w:t>
      </w:r>
      <w:proofErr w:type="gramStart"/>
      <w:r w:rsidRPr="00A65561">
        <w:rPr>
          <w:rFonts w:asciiTheme="minorHAnsi" w:hAnsiTheme="minorHAnsi" w:cstheme="minorHAnsi"/>
          <w:sz w:val="21"/>
          <w:szCs w:val="21"/>
        </w:rPr>
        <w:t>como Baixos</w:t>
      </w:r>
      <w:proofErr w:type="gramEnd"/>
      <w:r w:rsidRPr="00A65561">
        <w:rPr>
          <w:rFonts w:asciiTheme="minorHAnsi" w:hAnsiTheme="minorHAnsi" w:cstheme="minorHAnsi"/>
          <w:sz w:val="21"/>
          <w:szCs w:val="21"/>
        </w:rPr>
        <w:t xml:space="preserve"> permanecem sob monitoramento.</w:t>
      </w:r>
    </w:p>
    <w:p w14:paraId="0D0026D9" w14:textId="77777777" w:rsidR="009B3593" w:rsidRPr="00A65561" w:rsidRDefault="009B3593" w:rsidP="009B3593">
      <w:pPr>
        <w:spacing w:line="360" w:lineRule="auto"/>
        <w:jc w:val="both"/>
        <w:rPr>
          <w:rFonts w:asciiTheme="minorHAnsi" w:hAnsiTheme="minorHAnsi" w:cstheme="minorHAnsi"/>
          <w:sz w:val="21"/>
          <w:szCs w:val="21"/>
        </w:rPr>
      </w:pPr>
    </w:p>
    <w:p w14:paraId="59DF0508"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2.4 Conclusão da Avaliação</w:t>
      </w:r>
    </w:p>
    <w:p w14:paraId="5BD0F891"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7ADCCBC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avaliação demonstra que a contratação apresenta grau de exposição relevante, especialmente nos aspectos:</w:t>
      </w:r>
    </w:p>
    <w:p w14:paraId="0381BFB3" w14:textId="77777777" w:rsidR="009B3593" w:rsidRPr="00A65561" w:rsidRDefault="009B3593" w:rsidP="009B3593">
      <w:pPr>
        <w:spacing w:line="360" w:lineRule="auto"/>
        <w:jc w:val="both"/>
        <w:rPr>
          <w:rFonts w:asciiTheme="minorHAnsi" w:hAnsiTheme="minorHAnsi" w:cstheme="minorHAnsi"/>
          <w:sz w:val="21"/>
          <w:szCs w:val="21"/>
        </w:rPr>
      </w:pPr>
    </w:p>
    <w:p w14:paraId="23A3F0FF" w14:textId="77777777" w:rsidR="009B3593" w:rsidRPr="00A65561" w:rsidRDefault="009B3593" w:rsidP="00822E14">
      <w:pPr>
        <w:numPr>
          <w:ilvl w:val="0"/>
          <w:numId w:val="1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Econômico-financeiro;</w:t>
      </w:r>
    </w:p>
    <w:p w14:paraId="63613E9A" w14:textId="77777777" w:rsidR="009B3593" w:rsidRPr="00A65561" w:rsidRDefault="009B3593" w:rsidP="00822E14">
      <w:pPr>
        <w:numPr>
          <w:ilvl w:val="0"/>
          <w:numId w:val="1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Operacional;</w:t>
      </w:r>
    </w:p>
    <w:p w14:paraId="24AB7D3A" w14:textId="77777777" w:rsidR="009B3593" w:rsidRPr="00A65561" w:rsidRDefault="009B3593" w:rsidP="00822E14">
      <w:pPr>
        <w:numPr>
          <w:ilvl w:val="0"/>
          <w:numId w:val="16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Fiscalizatório.</w:t>
      </w:r>
    </w:p>
    <w:p w14:paraId="61EFE765" w14:textId="77777777" w:rsidR="009B3593" w:rsidRPr="00A65561" w:rsidRDefault="009B3593" w:rsidP="009B3593">
      <w:pPr>
        <w:spacing w:line="360" w:lineRule="auto"/>
        <w:ind w:left="720"/>
        <w:jc w:val="both"/>
        <w:rPr>
          <w:rFonts w:asciiTheme="minorHAnsi" w:hAnsiTheme="minorHAnsi" w:cstheme="minorHAnsi"/>
          <w:sz w:val="21"/>
          <w:szCs w:val="21"/>
        </w:rPr>
      </w:pPr>
    </w:p>
    <w:p w14:paraId="4B8CF8E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Contudo, a Administração possui capacidade institucional para gerenciá-los, desde que sejam implementadas medidas estruturadas de tratamento, conforme será detalhado no tópico seguinte.</w:t>
      </w:r>
    </w:p>
    <w:p w14:paraId="7A360012" w14:textId="77777777" w:rsidR="009B3593" w:rsidRPr="00A65561" w:rsidRDefault="009B3593" w:rsidP="009B3593">
      <w:pPr>
        <w:spacing w:line="360" w:lineRule="auto"/>
        <w:jc w:val="both"/>
        <w:rPr>
          <w:rFonts w:asciiTheme="minorHAnsi" w:hAnsiTheme="minorHAnsi" w:cstheme="minorHAnsi"/>
          <w:sz w:val="21"/>
          <w:szCs w:val="21"/>
        </w:rPr>
      </w:pPr>
    </w:p>
    <w:p w14:paraId="04ADB54B"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III – TRATAMENTO</w:t>
      </w:r>
    </w:p>
    <w:p w14:paraId="1710B060" w14:textId="77777777" w:rsidR="009B3593" w:rsidRPr="00A65561" w:rsidRDefault="009B3593" w:rsidP="009B3593">
      <w:pPr>
        <w:spacing w:line="360" w:lineRule="auto"/>
        <w:jc w:val="both"/>
        <w:rPr>
          <w:rFonts w:asciiTheme="minorHAnsi" w:hAnsiTheme="minorHAnsi" w:cstheme="minorHAnsi"/>
          <w:b/>
          <w:sz w:val="21"/>
          <w:szCs w:val="21"/>
        </w:rPr>
      </w:pPr>
    </w:p>
    <w:p w14:paraId="764B1A3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medidas de tratamento têm por objetivo reduzir a probabilidade e o impacto dos riscos identificados, mediante ações preventivas, corretivas e de contingência, assegurando a continuidade do transporte escolar como serviço público essencial.</w:t>
      </w:r>
    </w:p>
    <w:p w14:paraId="3A393A19" w14:textId="77777777" w:rsidR="009B3593" w:rsidRPr="00A65561" w:rsidRDefault="009B3593" w:rsidP="009B3593">
      <w:pPr>
        <w:spacing w:line="360" w:lineRule="auto"/>
        <w:jc w:val="both"/>
        <w:rPr>
          <w:rFonts w:asciiTheme="minorHAnsi" w:hAnsiTheme="minorHAnsi" w:cstheme="minorHAnsi"/>
          <w:sz w:val="21"/>
          <w:szCs w:val="21"/>
        </w:rPr>
      </w:pPr>
    </w:p>
    <w:p w14:paraId="407698A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Considerando que o transporte escolar é condição indispensável para garantir a frequência dos alunos, especialmente aqueles residentes na zona rural e em locais de difícil acesso, as medidas a seguir têm como foco evitar atrasos no início do ano letivo, interrupções nas rotas, falhas na fiscalização e problemas que possam comprometer a segurança dos estudantes.</w:t>
      </w:r>
    </w:p>
    <w:p w14:paraId="20CA90F7" w14:textId="77777777" w:rsidR="009B3593" w:rsidRPr="00A65561" w:rsidRDefault="009B3593" w:rsidP="009B3593">
      <w:pPr>
        <w:spacing w:line="360" w:lineRule="auto"/>
        <w:jc w:val="both"/>
        <w:rPr>
          <w:rFonts w:asciiTheme="minorHAnsi" w:hAnsiTheme="minorHAnsi" w:cstheme="minorHAnsi"/>
          <w:sz w:val="21"/>
          <w:szCs w:val="21"/>
        </w:rPr>
      </w:pPr>
    </w:p>
    <w:p w14:paraId="16280ED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Busca-se, com isso, assegurar que a licitação transcorra de forma regular, que a empresa contratada apresente condições reais de executar o serviço e que o transporte seja prestado com continuidade, segurança e equilíbrio financeiro ao longo de todo o período letivo.</w:t>
      </w:r>
    </w:p>
    <w:p w14:paraId="19CE80BD" w14:textId="77777777" w:rsidR="009B3593" w:rsidRPr="00A65561" w:rsidRDefault="009B3593" w:rsidP="009B3593">
      <w:pPr>
        <w:spacing w:line="360" w:lineRule="auto"/>
        <w:jc w:val="both"/>
        <w:rPr>
          <w:rFonts w:asciiTheme="minorHAnsi" w:hAnsiTheme="minorHAnsi" w:cstheme="minorHAnsi"/>
          <w:sz w:val="21"/>
          <w:szCs w:val="21"/>
        </w:rPr>
      </w:pPr>
    </w:p>
    <w:p w14:paraId="222D875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Considerando a natureza essencial do transporte escolar, as medidas abaixo visam assegurar:</w:t>
      </w:r>
    </w:p>
    <w:p w14:paraId="47ADBC51" w14:textId="77777777" w:rsidR="009B3593" w:rsidRPr="00A65561" w:rsidRDefault="009B3593" w:rsidP="009B3593">
      <w:pPr>
        <w:spacing w:line="360" w:lineRule="auto"/>
        <w:jc w:val="both"/>
        <w:rPr>
          <w:rFonts w:asciiTheme="minorHAnsi" w:hAnsiTheme="minorHAnsi" w:cstheme="minorHAnsi"/>
          <w:sz w:val="21"/>
          <w:szCs w:val="21"/>
        </w:rPr>
      </w:pPr>
    </w:p>
    <w:p w14:paraId="6F1E539A" w14:textId="77777777" w:rsidR="009B3593" w:rsidRPr="00A65561" w:rsidRDefault="009B3593" w:rsidP="00822E14">
      <w:pPr>
        <w:numPr>
          <w:ilvl w:val="0"/>
          <w:numId w:val="1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regularidade do certame;</w:t>
      </w:r>
    </w:p>
    <w:p w14:paraId="797A3586" w14:textId="77777777" w:rsidR="009B3593" w:rsidRPr="00A65561" w:rsidRDefault="009B3593" w:rsidP="00822E14">
      <w:pPr>
        <w:numPr>
          <w:ilvl w:val="0"/>
          <w:numId w:val="1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seleção de proposta exequível e vantajosa;</w:t>
      </w:r>
    </w:p>
    <w:p w14:paraId="60645C2D" w14:textId="77777777" w:rsidR="009B3593" w:rsidRPr="00A65561" w:rsidRDefault="009B3593" w:rsidP="00822E14">
      <w:pPr>
        <w:numPr>
          <w:ilvl w:val="0"/>
          <w:numId w:val="1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equilíbrio econômico-financeiro do contrato;</w:t>
      </w:r>
    </w:p>
    <w:p w14:paraId="053105FD" w14:textId="77777777" w:rsidR="009B3593" w:rsidRPr="00A65561" w:rsidRDefault="009B3593" w:rsidP="00822E14">
      <w:pPr>
        <w:numPr>
          <w:ilvl w:val="0"/>
          <w:numId w:val="1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continuidade do serviço durante o ano letivo;</w:t>
      </w:r>
    </w:p>
    <w:p w14:paraId="44BF7401" w14:textId="77777777" w:rsidR="009B3593" w:rsidRPr="00A65561" w:rsidRDefault="009B3593" w:rsidP="00822E14">
      <w:pPr>
        <w:numPr>
          <w:ilvl w:val="0"/>
          <w:numId w:val="16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segurança dos alunos transportados.</w:t>
      </w:r>
    </w:p>
    <w:p w14:paraId="7FD233EF" w14:textId="77777777" w:rsidR="009B3593" w:rsidRPr="00A65561" w:rsidRDefault="009B3593" w:rsidP="009B3593">
      <w:pPr>
        <w:spacing w:line="360" w:lineRule="auto"/>
        <w:ind w:left="720"/>
        <w:jc w:val="both"/>
        <w:rPr>
          <w:rFonts w:asciiTheme="minorHAnsi" w:hAnsiTheme="minorHAnsi" w:cstheme="minorHAnsi"/>
          <w:sz w:val="21"/>
          <w:szCs w:val="21"/>
        </w:rPr>
      </w:pPr>
    </w:p>
    <w:p w14:paraId="3E1F5568"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3.1 Riscos Relacionados à Regulamentação</w:t>
      </w:r>
    </w:p>
    <w:p w14:paraId="531C3ABE"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7D065B31"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 – Cláusulas restritivas no edital</w:t>
      </w:r>
    </w:p>
    <w:p w14:paraId="77E574A3"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38B88B9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1ACF51B5" w14:textId="77777777" w:rsidR="009B3593" w:rsidRPr="00A65561" w:rsidRDefault="009B3593" w:rsidP="00822E14">
      <w:pPr>
        <w:numPr>
          <w:ilvl w:val="0"/>
          <w:numId w:val="1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Revisão técnica e jurídica prévia do edital;</w:t>
      </w:r>
    </w:p>
    <w:p w14:paraId="1E7E5549" w14:textId="77777777" w:rsidR="009B3593" w:rsidRPr="00A65561" w:rsidRDefault="009B3593" w:rsidP="00822E14">
      <w:pPr>
        <w:numPr>
          <w:ilvl w:val="0"/>
          <w:numId w:val="1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Justificativa expressa de todas as exigências de habilitação;</w:t>
      </w:r>
    </w:p>
    <w:p w14:paraId="6F9AA4C3" w14:textId="77777777" w:rsidR="009B3593" w:rsidRPr="00A65561" w:rsidRDefault="009B3593" w:rsidP="00822E14">
      <w:pPr>
        <w:numPr>
          <w:ilvl w:val="0"/>
          <w:numId w:val="16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Vedação de exigências não previstas em lei ou desconectadas do objeto.</w:t>
      </w:r>
    </w:p>
    <w:p w14:paraId="1AAFC57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64379DE1" w14:textId="77777777" w:rsidR="009B3593" w:rsidRPr="00A65561" w:rsidRDefault="009B3593" w:rsidP="009B3593">
      <w:pPr>
        <w:spacing w:line="360" w:lineRule="auto"/>
        <w:jc w:val="both"/>
        <w:rPr>
          <w:rFonts w:asciiTheme="minorHAnsi" w:hAnsiTheme="minorHAnsi" w:cstheme="minorHAnsi"/>
          <w:sz w:val="21"/>
          <w:szCs w:val="21"/>
        </w:rPr>
      </w:pPr>
    </w:p>
    <w:p w14:paraId="44B0A24C"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R2 – Pesquisa de preços inadequada / R3 – Subavaliação do km rodado</w:t>
      </w:r>
    </w:p>
    <w:p w14:paraId="474F041E"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3D5DC9D1"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52142560" w14:textId="77777777" w:rsidR="009B3593" w:rsidRPr="00A65561" w:rsidRDefault="009B3593" w:rsidP="00822E14">
      <w:pPr>
        <w:numPr>
          <w:ilvl w:val="0"/>
          <w:numId w:val="16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Realização de pesquisa de preços com múltiplas fontes (contratações similares, Painel de Preços, consultas formais a fornecedores);</w:t>
      </w:r>
    </w:p>
    <w:p w14:paraId="69EAB488" w14:textId="77777777" w:rsidR="009B3593" w:rsidRPr="00A65561" w:rsidRDefault="009B3593" w:rsidP="00822E14">
      <w:pPr>
        <w:numPr>
          <w:ilvl w:val="0"/>
          <w:numId w:val="16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Memória de cálculo detalhada da composição do km rodado (combustível, manutenção, pneus, depreciação, encargos trabalhistas);</w:t>
      </w:r>
    </w:p>
    <w:p w14:paraId="6C1CAB62" w14:textId="77777777" w:rsidR="009B3593" w:rsidRPr="00A65561" w:rsidRDefault="009B3593" w:rsidP="00822E14">
      <w:pPr>
        <w:numPr>
          <w:ilvl w:val="0"/>
          <w:numId w:val="16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formal da metodologia adotada.</w:t>
      </w:r>
    </w:p>
    <w:p w14:paraId="22E7B09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2D6F1AA1" w14:textId="77777777" w:rsidR="009B3593" w:rsidRPr="00A65561" w:rsidRDefault="009B3593" w:rsidP="009B3593">
      <w:pPr>
        <w:spacing w:line="360" w:lineRule="auto"/>
        <w:jc w:val="both"/>
        <w:rPr>
          <w:rFonts w:asciiTheme="minorHAnsi" w:hAnsiTheme="minorHAnsi" w:cstheme="minorHAnsi"/>
          <w:sz w:val="21"/>
          <w:szCs w:val="21"/>
        </w:rPr>
      </w:pPr>
    </w:p>
    <w:p w14:paraId="1A5D50AE"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R4 – Fragilidade na análise de exequibilidade</w:t>
      </w:r>
    </w:p>
    <w:p w14:paraId="08ECF3EA"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0555FD2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4EDE5E6B" w14:textId="77777777" w:rsidR="009B3593" w:rsidRPr="00A65561" w:rsidRDefault="009B3593" w:rsidP="00822E14">
      <w:pPr>
        <w:numPr>
          <w:ilvl w:val="0"/>
          <w:numId w:val="1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Previsão no edital de critérios objetivos para análise de exequibilidade;</w:t>
      </w:r>
    </w:p>
    <w:p w14:paraId="43D91C1E" w14:textId="77777777" w:rsidR="009B3593" w:rsidRPr="00A65561" w:rsidRDefault="009B3593" w:rsidP="00822E14">
      <w:pPr>
        <w:numPr>
          <w:ilvl w:val="0"/>
          <w:numId w:val="1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Solicitação de planilha de composição de custos quando necessário;</w:t>
      </w:r>
    </w:p>
    <w:p w14:paraId="7B187E4A" w14:textId="77777777" w:rsidR="009B3593" w:rsidRPr="00A65561" w:rsidRDefault="009B3593" w:rsidP="00822E14">
      <w:pPr>
        <w:numPr>
          <w:ilvl w:val="0"/>
          <w:numId w:val="17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técnica antes da adjudicação.</w:t>
      </w:r>
    </w:p>
    <w:p w14:paraId="75B1E373" w14:textId="77777777" w:rsidR="009B3593" w:rsidRPr="00A65561" w:rsidRDefault="009B3593" w:rsidP="009B3593">
      <w:pPr>
        <w:spacing w:line="360" w:lineRule="auto"/>
        <w:ind w:left="720"/>
        <w:jc w:val="both"/>
        <w:rPr>
          <w:rFonts w:asciiTheme="minorHAnsi" w:hAnsiTheme="minorHAnsi" w:cstheme="minorHAnsi"/>
          <w:sz w:val="21"/>
          <w:szCs w:val="21"/>
        </w:rPr>
      </w:pPr>
    </w:p>
    <w:p w14:paraId="446FBBA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0D7F89EF" w14:textId="77777777" w:rsidR="009B3593" w:rsidRPr="00A65561" w:rsidRDefault="009B3593" w:rsidP="009B3593">
      <w:pPr>
        <w:spacing w:line="360" w:lineRule="auto"/>
        <w:jc w:val="both"/>
        <w:rPr>
          <w:rFonts w:asciiTheme="minorHAnsi" w:hAnsiTheme="minorHAnsi" w:cstheme="minorHAnsi"/>
          <w:sz w:val="21"/>
          <w:szCs w:val="21"/>
        </w:rPr>
      </w:pPr>
    </w:p>
    <w:p w14:paraId="70DB3E2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R6 – Falhas na previsão de reequilíbrio econômico-financeiro</w:t>
      </w:r>
    </w:p>
    <w:p w14:paraId="25EB93EA"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599651B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76C903C2" w14:textId="77777777" w:rsidR="009B3593" w:rsidRPr="00A65561" w:rsidRDefault="009B3593" w:rsidP="00822E14">
      <w:pPr>
        <w:numPr>
          <w:ilvl w:val="0"/>
          <w:numId w:val="1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Inserção de cláusula contratual clara sobre reajuste e reequilíbrio;</w:t>
      </w:r>
    </w:p>
    <w:p w14:paraId="18A23179" w14:textId="77777777" w:rsidR="009B3593" w:rsidRPr="00A65561" w:rsidRDefault="009B3593" w:rsidP="00822E14">
      <w:pPr>
        <w:numPr>
          <w:ilvl w:val="0"/>
          <w:numId w:val="1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Definição de índice oficial de correção;</w:t>
      </w:r>
    </w:p>
    <w:p w14:paraId="2150BC83" w14:textId="77777777" w:rsidR="009B3593" w:rsidRPr="00A65561" w:rsidRDefault="009B3593" w:rsidP="00822E14">
      <w:pPr>
        <w:numPr>
          <w:ilvl w:val="0"/>
          <w:numId w:val="17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Previsão de hipóteses de revisão extraordinária (combustível, alteração tributária, convenção coletiva).</w:t>
      </w:r>
    </w:p>
    <w:p w14:paraId="315CA0FE" w14:textId="77777777" w:rsidR="009B3593" w:rsidRPr="00A65561" w:rsidRDefault="009B3593" w:rsidP="009B3593">
      <w:pPr>
        <w:spacing w:line="360" w:lineRule="auto"/>
        <w:ind w:left="720"/>
        <w:jc w:val="both"/>
        <w:rPr>
          <w:rFonts w:asciiTheme="minorHAnsi" w:hAnsiTheme="minorHAnsi" w:cstheme="minorHAnsi"/>
          <w:sz w:val="21"/>
          <w:szCs w:val="21"/>
        </w:rPr>
      </w:pPr>
    </w:p>
    <w:p w14:paraId="0CE12656" w14:textId="48EDE0ED"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348858BB"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R7 – Ausência ou insuficiência da garantia de execução contratual</w:t>
      </w:r>
    </w:p>
    <w:p w14:paraId="6DC0CD35" w14:textId="77777777" w:rsidR="009B3593" w:rsidRPr="00A65561" w:rsidRDefault="009B3593" w:rsidP="009B3593">
      <w:pPr>
        <w:spacing w:line="360" w:lineRule="auto"/>
        <w:jc w:val="both"/>
        <w:rPr>
          <w:rFonts w:asciiTheme="minorHAnsi" w:hAnsiTheme="minorHAnsi" w:cstheme="minorHAnsi"/>
          <w:b/>
          <w:bCs/>
          <w:sz w:val="21"/>
          <w:szCs w:val="21"/>
        </w:rPr>
      </w:pPr>
    </w:p>
    <w:p w14:paraId="188D4AD7" w14:textId="77777777" w:rsidR="009B3593" w:rsidRPr="00A65561" w:rsidRDefault="009B3593" w:rsidP="009B3593">
      <w:pPr>
        <w:spacing w:line="360" w:lineRule="auto"/>
        <w:jc w:val="both"/>
        <w:rPr>
          <w:rFonts w:asciiTheme="minorHAnsi" w:hAnsiTheme="minorHAnsi" w:cstheme="minorHAnsi"/>
          <w:b/>
          <w:bCs/>
          <w:sz w:val="21"/>
          <w:szCs w:val="21"/>
        </w:rPr>
      </w:pPr>
      <w:r w:rsidRPr="00A65561">
        <w:rPr>
          <w:rFonts w:asciiTheme="minorHAnsi" w:hAnsiTheme="minorHAnsi" w:cstheme="minorHAnsi"/>
          <w:b/>
          <w:bCs/>
          <w:sz w:val="21"/>
          <w:szCs w:val="21"/>
        </w:rPr>
        <w:t>Tratamento:</w:t>
      </w:r>
    </w:p>
    <w:p w14:paraId="7F7CD2D3" w14:textId="77777777" w:rsidR="009B3593" w:rsidRPr="00A65561" w:rsidRDefault="009B3593" w:rsidP="00822E14">
      <w:pPr>
        <w:numPr>
          <w:ilvl w:val="0"/>
          <w:numId w:val="22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prever expressamente no Termo de Referência, no Edital e na minuta contratual a exigência de garantia de execução contratual, nos termos dos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xml:space="preserve">. 96 a 102 da Lei nº 14.133/2021; </w:t>
      </w:r>
    </w:p>
    <w:p w14:paraId="72B0D5BF" w14:textId="77777777" w:rsidR="009B3593" w:rsidRPr="00A65561" w:rsidRDefault="009B3593" w:rsidP="00822E14">
      <w:pPr>
        <w:numPr>
          <w:ilvl w:val="0"/>
          <w:numId w:val="22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exigir a prestação da garantia como condição para assinatura do contrato; </w:t>
      </w:r>
    </w:p>
    <w:p w14:paraId="0504EC36" w14:textId="77777777" w:rsidR="009B3593" w:rsidRPr="00A65561" w:rsidRDefault="009B3593" w:rsidP="00822E14">
      <w:pPr>
        <w:numPr>
          <w:ilvl w:val="0"/>
          <w:numId w:val="22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conferir a validade, suficiência e regularidade da garantia antes da formalização contratual; </w:t>
      </w:r>
    </w:p>
    <w:p w14:paraId="28E695C8" w14:textId="77777777" w:rsidR="009B3593" w:rsidRPr="00A65561" w:rsidRDefault="009B3593" w:rsidP="00822E14">
      <w:pPr>
        <w:numPr>
          <w:ilvl w:val="0"/>
          <w:numId w:val="22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 xml:space="preserve">acompanhar sua manutenção durante toda a vigência do contrato, exigindo complementação ou renovação sempre que houver alteração do valor contratual, prorrogação da vigência ou utilização parcial da garantia. </w:t>
      </w:r>
    </w:p>
    <w:p w14:paraId="310CDC0B" w14:textId="77777777" w:rsidR="009B3593" w:rsidRPr="00A65561" w:rsidRDefault="009B3593" w:rsidP="009B3593">
      <w:pPr>
        <w:spacing w:line="360" w:lineRule="auto"/>
        <w:ind w:left="720"/>
        <w:jc w:val="both"/>
        <w:rPr>
          <w:rFonts w:asciiTheme="minorHAnsi" w:hAnsiTheme="minorHAnsi" w:cstheme="minorHAnsi"/>
          <w:sz w:val="21"/>
          <w:szCs w:val="21"/>
        </w:rPr>
      </w:pPr>
    </w:p>
    <w:p w14:paraId="5562694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3B6E06D0" w14:textId="77777777" w:rsidR="009B3593" w:rsidRPr="00A65561" w:rsidRDefault="009B3593" w:rsidP="009B3593">
      <w:pPr>
        <w:spacing w:line="360" w:lineRule="auto"/>
        <w:jc w:val="both"/>
        <w:rPr>
          <w:rFonts w:asciiTheme="minorHAnsi" w:hAnsiTheme="minorHAnsi" w:cstheme="minorHAnsi"/>
          <w:sz w:val="21"/>
          <w:szCs w:val="21"/>
        </w:rPr>
      </w:pPr>
    </w:p>
    <w:p w14:paraId="0708259E"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R8 – Contratação de solução tecnológica incompatível</w:t>
      </w:r>
    </w:p>
    <w:p w14:paraId="5E97DFE2"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0374D7D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348A0F4E" w14:textId="77777777" w:rsidR="009B3593" w:rsidRPr="00A65561" w:rsidRDefault="009B3593" w:rsidP="00822E14">
      <w:pPr>
        <w:numPr>
          <w:ilvl w:val="0"/>
          <w:numId w:val="2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previsão, no Termo de Referência e no edital, da realização de </w:t>
      </w:r>
      <w:r w:rsidRPr="00A65561">
        <w:rPr>
          <w:rFonts w:asciiTheme="minorHAnsi" w:hAnsiTheme="minorHAnsi" w:cstheme="minorHAnsi"/>
          <w:b/>
          <w:bCs/>
          <w:sz w:val="21"/>
          <w:szCs w:val="21"/>
        </w:rPr>
        <w:t>Prova de Conceito (</w:t>
      </w:r>
      <w:proofErr w:type="spellStart"/>
      <w:r w:rsidRPr="00A65561">
        <w:rPr>
          <w:rFonts w:asciiTheme="minorHAnsi" w:hAnsiTheme="minorHAnsi" w:cstheme="minorHAnsi"/>
          <w:b/>
          <w:bCs/>
          <w:sz w:val="21"/>
          <w:szCs w:val="21"/>
        </w:rPr>
        <w:t>PoC</w:t>
      </w:r>
      <w:proofErr w:type="spellEnd"/>
      <w:r w:rsidRPr="00A65561">
        <w:rPr>
          <w:rFonts w:asciiTheme="minorHAnsi" w:hAnsiTheme="minorHAnsi" w:cstheme="minorHAnsi"/>
          <w:b/>
          <w:bCs/>
          <w:sz w:val="21"/>
          <w:szCs w:val="21"/>
        </w:rPr>
        <w:t>)</w:t>
      </w:r>
      <w:r w:rsidRPr="00A65561">
        <w:rPr>
          <w:rFonts w:asciiTheme="minorHAnsi" w:hAnsiTheme="minorHAnsi" w:cstheme="minorHAnsi"/>
          <w:sz w:val="21"/>
          <w:szCs w:val="21"/>
        </w:rPr>
        <w:t xml:space="preserve">, a ser realizada exclusivamente pela licitante provisoriamente classificada em primeiro lugar; </w:t>
      </w:r>
    </w:p>
    <w:p w14:paraId="2F79EAE5" w14:textId="77777777" w:rsidR="009B3593" w:rsidRPr="00A65561" w:rsidRDefault="009B3593" w:rsidP="00822E14">
      <w:pPr>
        <w:numPr>
          <w:ilvl w:val="0"/>
          <w:numId w:val="2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definição prévia de roteiro objetivo de testes, critérios de avaliação, prazo para demonstração e hipóteses de aprovação ou reprovação; </w:t>
      </w:r>
    </w:p>
    <w:p w14:paraId="73351892" w14:textId="77777777" w:rsidR="009B3593" w:rsidRPr="00A65561" w:rsidRDefault="009B3593" w:rsidP="00822E14">
      <w:pPr>
        <w:numPr>
          <w:ilvl w:val="0"/>
          <w:numId w:val="2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verificação do funcionamento das funcionalidades essenciais previstas para cadastro, roteirização, monitoramento, controle de embarque e desembarque, operação offline, geração de relatórios, segurança da informação, integração e demais requisitos técnicos; </w:t>
      </w:r>
    </w:p>
    <w:p w14:paraId="56FCA0E2" w14:textId="77777777" w:rsidR="009B3593" w:rsidRPr="00A65561" w:rsidRDefault="009B3593" w:rsidP="00822E14">
      <w:pPr>
        <w:numPr>
          <w:ilvl w:val="0"/>
          <w:numId w:val="2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registro formal da avaliação em ata, assegurando transparência, objetividade e motivação da decisão administrativa; </w:t>
      </w:r>
    </w:p>
    <w:p w14:paraId="34B4E414" w14:textId="77777777" w:rsidR="009B3593" w:rsidRPr="00A65561" w:rsidRDefault="009B3593" w:rsidP="00822E14">
      <w:pPr>
        <w:numPr>
          <w:ilvl w:val="0"/>
          <w:numId w:val="23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convocação da licitante subsequente, na ordem de classificação, em caso de reprovação na Prova de Conceito. </w:t>
      </w:r>
    </w:p>
    <w:p w14:paraId="1A9EB546" w14:textId="77777777" w:rsidR="009B3593" w:rsidRPr="00A65561" w:rsidRDefault="009B3593" w:rsidP="009B3593">
      <w:pPr>
        <w:spacing w:line="360" w:lineRule="auto"/>
        <w:ind w:left="720"/>
        <w:jc w:val="both"/>
        <w:rPr>
          <w:rFonts w:asciiTheme="minorHAnsi" w:hAnsiTheme="minorHAnsi" w:cstheme="minorHAnsi"/>
          <w:sz w:val="21"/>
          <w:szCs w:val="21"/>
        </w:rPr>
      </w:pPr>
    </w:p>
    <w:p w14:paraId="559D0862"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04577C29" w14:textId="77777777" w:rsidR="009B3593" w:rsidRPr="00A65561" w:rsidRDefault="009B3593" w:rsidP="009B3593">
      <w:pPr>
        <w:spacing w:line="360" w:lineRule="auto"/>
        <w:jc w:val="both"/>
        <w:rPr>
          <w:rFonts w:asciiTheme="minorHAnsi" w:hAnsiTheme="minorHAnsi" w:cstheme="minorHAnsi"/>
          <w:sz w:val="21"/>
          <w:szCs w:val="21"/>
        </w:rPr>
      </w:pPr>
    </w:p>
    <w:p w14:paraId="2B42DB3B"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R9 – Restrição indevida à participação de empresas em recuperação judicial</w:t>
      </w:r>
    </w:p>
    <w:p w14:paraId="3EE131F6" w14:textId="77777777" w:rsidR="009B3593" w:rsidRPr="00A65561" w:rsidRDefault="009B3593" w:rsidP="009B3593">
      <w:pPr>
        <w:spacing w:line="360" w:lineRule="auto"/>
        <w:jc w:val="both"/>
        <w:rPr>
          <w:rFonts w:asciiTheme="minorHAnsi" w:hAnsiTheme="minorHAnsi" w:cstheme="minorHAnsi"/>
          <w:b/>
          <w:bCs/>
          <w:sz w:val="21"/>
          <w:szCs w:val="21"/>
        </w:rPr>
      </w:pPr>
    </w:p>
    <w:p w14:paraId="604687C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0CD4B0B9" w14:textId="77777777" w:rsidR="009B3593" w:rsidRPr="00A65561" w:rsidRDefault="009B3593" w:rsidP="00822E14">
      <w:pPr>
        <w:numPr>
          <w:ilvl w:val="0"/>
          <w:numId w:val="23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Revisão das exigências de habilitação econômico-financeira, evitando condicionamentos não previstos na legislação; </w:t>
      </w:r>
    </w:p>
    <w:p w14:paraId="568C563D" w14:textId="77777777" w:rsidR="009B3593" w:rsidRPr="00A65561" w:rsidRDefault="009B3593" w:rsidP="00822E14">
      <w:pPr>
        <w:numPr>
          <w:ilvl w:val="0"/>
          <w:numId w:val="23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Permissão de participação de empresas em recuperação judicial, desde que comprovada sua capacidade econômico-financeira para execução do objeto; </w:t>
      </w:r>
    </w:p>
    <w:p w14:paraId="60D5425E" w14:textId="77777777" w:rsidR="009B3593" w:rsidRPr="00A65561" w:rsidRDefault="009B3593" w:rsidP="00822E14">
      <w:pPr>
        <w:numPr>
          <w:ilvl w:val="0"/>
          <w:numId w:val="23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Análise individualizada da documentação apresentada, conforme legislação aplicável. </w:t>
      </w:r>
    </w:p>
    <w:p w14:paraId="705FF2AD" w14:textId="77777777" w:rsidR="009B3593" w:rsidRPr="00A65561" w:rsidRDefault="009B3593" w:rsidP="009B3593">
      <w:pPr>
        <w:spacing w:line="360" w:lineRule="auto"/>
        <w:jc w:val="both"/>
        <w:rPr>
          <w:rFonts w:asciiTheme="minorHAnsi" w:hAnsiTheme="minorHAnsi" w:cstheme="minorHAnsi"/>
          <w:b/>
          <w:bCs/>
          <w:sz w:val="21"/>
          <w:szCs w:val="21"/>
        </w:rPr>
      </w:pPr>
    </w:p>
    <w:p w14:paraId="5D8E08FC" w14:textId="2EF35AC4"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Estratégia:</w:t>
      </w:r>
      <w:r w:rsidRPr="00A65561">
        <w:rPr>
          <w:rFonts w:asciiTheme="minorHAnsi" w:hAnsiTheme="minorHAnsi" w:cstheme="minorHAnsi"/>
          <w:sz w:val="21"/>
          <w:szCs w:val="21"/>
        </w:rPr>
        <w:t xml:space="preserve"> Mitigação.</w:t>
      </w:r>
    </w:p>
    <w:p w14:paraId="2CFB8CCE" w14:textId="77777777" w:rsidR="009B3593" w:rsidRPr="00A65561" w:rsidRDefault="009B3593" w:rsidP="009B3593">
      <w:pPr>
        <w:spacing w:line="360" w:lineRule="auto"/>
        <w:jc w:val="both"/>
        <w:rPr>
          <w:rFonts w:asciiTheme="minorHAnsi" w:hAnsiTheme="minorHAnsi" w:cstheme="minorHAnsi"/>
          <w:sz w:val="21"/>
          <w:szCs w:val="21"/>
        </w:rPr>
      </w:pPr>
    </w:p>
    <w:p w14:paraId="49558BD5"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3.2 Riscos Relacionados às Pessoas</w:t>
      </w:r>
    </w:p>
    <w:p w14:paraId="71E251C7"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1268329C"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R11 – Fiscal sem capacitação adequada</w:t>
      </w:r>
    </w:p>
    <w:p w14:paraId="426A5321"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0403E54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247F3819" w14:textId="77777777" w:rsidR="009B3593" w:rsidRPr="00A65561" w:rsidRDefault="009B3593" w:rsidP="00822E14">
      <w:pPr>
        <w:numPr>
          <w:ilvl w:val="0"/>
          <w:numId w:val="1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Designação formal de fiscal titular e substituto;</w:t>
      </w:r>
    </w:p>
    <w:p w14:paraId="3F97DB1E" w14:textId="77777777" w:rsidR="009B3593" w:rsidRPr="00A65561" w:rsidRDefault="009B3593" w:rsidP="00822E14">
      <w:pPr>
        <w:numPr>
          <w:ilvl w:val="0"/>
          <w:numId w:val="1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Capacitação interna sobre atribuições de fiscalização;</w:t>
      </w:r>
    </w:p>
    <w:p w14:paraId="3FBDE50A" w14:textId="77777777" w:rsidR="009B3593" w:rsidRPr="00A65561" w:rsidRDefault="009B3593" w:rsidP="00822E14">
      <w:pPr>
        <w:numPr>
          <w:ilvl w:val="0"/>
          <w:numId w:val="17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Elaboração de checklist padronizado de acompanhamento.</w:t>
      </w:r>
    </w:p>
    <w:p w14:paraId="730893FC"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2B222535" w14:textId="77777777" w:rsidR="009B3593" w:rsidRPr="00A65561" w:rsidRDefault="009B3593" w:rsidP="009B3593">
      <w:pPr>
        <w:spacing w:line="360" w:lineRule="auto"/>
        <w:jc w:val="both"/>
        <w:rPr>
          <w:rFonts w:asciiTheme="minorHAnsi" w:hAnsiTheme="minorHAnsi" w:cstheme="minorHAnsi"/>
          <w:sz w:val="21"/>
          <w:szCs w:val="21"/>
        </w:rPr>
      </w:pPr>
    </w:p>
    <w:p w14:paraId="57FA2311"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R12 – Falhas na fiscalização diária</w:t>
      </w:r>
    </w:p>
    <w:p w14:paraId="32202196"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15B54C3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673A8458" w14:textId="77777777" w:rsidR="009B3593" w:rsidRPr="00A65561" w:rsidRDefault="009B3593" w:rsidP="00822E14">
      <w:pPr>
        <w:numPr>
          <w:ilvl w:val="0"/>
          <w:numId w:val="17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Implantação de rotina mensal de verificação das rotas;</w:t>
      </w:r>
    </w:p>
    <w:p w14:paraId="4AF4090C" w14:textId="77777777" w:rsidR="009B3593" w:rsidRPr="00A65561" w:rsidRDefault="009B3593" w:rsidP="00822E14">
      <w:pPr>
        <w:numPr>
          <w:ilvl w:val="0"/>
          <w:numId w:val="17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Conferência sistemática da quilometragem executada;</w:t>
      </w:r>
    </w:p>
    <w:p w14:paraId="0F0BEC7A" w14:textId="77777777" w:rsidR="009B3593" w:rsidRPr="00A65561" w:rsidRDefault="009B3593" w:rsidP="00822E14">
      <w:pPr>
        <w:numPr>
          <w:ilvl w:val="0"/>
          <w:numId w:val="17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formal das ocorrências.</w:t>
      </w:r>
    </w:p>
    <w:p w14:paraId="577BB300" w14:textId="77777777" w:rsidR="009B3593" w:rsidRPr="00A65561" w:rsidRDefault="009B3593" w:rsidP="00822E14">
      <w:pPr>
        <w:numPr>
          <w:ilvl w:val="0"/>
          <w:numId w:val="17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Apoiar a fiscalização diária com instrumentos tecnológicos quando disponíveis (ex.: sistema de rastreamento e controle de rotas).</w:t>
      </w:r>
    </w:p>
    <w:p w14:paraId="3F8EE70F" w14:textId="77777777" w:rsidR="009B3593" w:rsidRPr="00A65561" w:rsidRDefault="009B3593" w:rsidP="009B3593">
      <w:pPr>
        <w:spacing w:line="360" w:lineRule="auto"/>
        <w:ind w:left="720"/>
        <w:jc w:val="both"/>
        <w:rPr>
          <w:rFonts w:asciiTheme="minorHAnsi" w:hAnsiTheme="minorHAnsi" w:cstheme="minorHAnsi"/>
          <w:sz w:val="21"/>
          <w:szCs w:val="21"/>
        </w:rPr>
      </w:pPr>
    </w:p>
    <w:p w14:paraId="6842FF0B"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6D3F259B" w14:textId="77777777" w:rsidR="009B3593" w:rsidRPr="00A65561" w:rsidRDefault="009B3593" w:rsidP="009B3593">
      <w:pPr>
        <w:spacing w:line="360" w:lineRule="auto"/>
        <w:jc w:val="both"/>
        <w:rPr>
          <w:rFonts w:asciiTheme="minorHAnsi" w:hAnsiTheme="minorHAnsi" w:cstheme="minorHAnsi"/>
          <w:sz w:val="21"/>
          <w:szCs w:val="21"/>
        </w:rPr>
      </w:pPr>
    </w:p>
    <w:p w14:paraId="2A9298A1"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3.3 Riscos Relacionados à Estrutura</w:t>
      </w:r>
    </w:p>
    <w:p w14:paraId="54F632ED"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040C9128"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R16 – Estradas rurais em más condições</w:t>
      </w:r>
    </w:p>
    <w:p w14:paraId="712963F3"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5BEC58D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1519EC3B" w14:textId="77777777" w:rsidR="009B3593" w:rsidRPr="00A65561" w:rsidRDefault="009B3593" w:rsidP="00822E14">
      <w:pPr>
        <w:numPr>
          <w:ilvl w:val="0"/>
          <w:numId w:val="1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Comunicação preventiva com setor de obras/infraestrutura;</w:t>
      </w:r>
    </w:p>
    <w:p w14:paraId="1E885406" w14:textId="77777777" w:rsidR="009B3593" w:rsidRPr="00A65561" w:rsidRDefault="009B3593" w:rsidP="00822E14">
      <w:pPr>
        <w:numPr>
          <w:ilvl w:val="0"/>
          <w:numId w:val="1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Ajustes de rotas quando necessário;</w:t>
      </w:r>
    </w:p>
    <w:p w14:paraId="6F0C33AF" w14:textId="77777777" w:rsidR="009B3593" w:rsidRPr="00A65561" w:rsidRDefault="009B3593" w:rsidP="00822E14">
      <w:pPr>
        <w:numPr>
          <w:ilvl w:val="0"/>
          <w:numId w:val="17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Previsão contratual de rotas alternativas.</w:t>
      </w:r>
    </w:p>
    <w:p w14:paraId="4227A1AE" w14:textId="77777777" w:rsidR="009B3593" w:rsidRPr="00A65561" w:rsidRDefault="009B3593" w:rsidP="009B3593">
      <w:pPr>
        <w:spacing w:line="360" w:lineRule="auto"/>
        <w:ind w:left="720"/>
        <w:jc w:val="both"/>
        <w:rPr>
          <w:rFonts w:asciiTheme="minorHAnsi" w:hAnsiTheme="minorHAnsi" w:cstheme="minorHAnsi"/>
          <w:sz w:val="21"/>
          <w:szCs w:val="21"/>
        </w:rPr>
      </w:pPr>
    </w:p>
    <w:p w14:paraId="057279A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Estratégia:</w:t>
      </w:r>
      <w:r w:rsidRPr="00A65561">
        <w:rPr>
          <w:rFonts w:asciiTheme="minorHAnsi" w:hAnsiTheme="minorHAnsi" w:cstheme="minorHAnsi"/>
          <w:sz w:val="21"/>
          <w:szCs w:val="21"/>
        </w:rPr>
        <w:t xml:space="preserve"> Mitigação (risco externo parcialmente controlável).</w:t>
      </w:r>
    </w:p>
    <w:p w14:paraId="13B12B7F" w14:textId="77777777" w:rsidR="009B3593" w:rsidRPr="00A65561" w:rsidRDefault="009B3593" w:rsidP="009B3593">
      <w:pPr>
        <w:spacing w:line="360" w:lineRule="auto"/>
        <w:jc w:val="both"/>
        <w:rPr>
          <w:rFonts w:asciiTheme="minorHAnsi" w:hAnsiTheme="minorHAnsi" w:cstheme="minorHAnsi"/>
          <w:sz w:val="21"/>
          <w:szCs w:val="21"/>
        </w:rPr>
      </w:pPr>
    </w:p>
    <w:p w14:paraId="0EDE7358"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R17 – Insuficiência de equipe para fiscalização</w:t>
      </w:r>
    </w:p>
    <w:p w14:paraId="06FBA009"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7E371B0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23160B95" w14:textId="77777777" w:rsidR="009B3593" w:rsidRPr="00A65561" w:rsidRDefault="009B3593" w:rsidP="00822E14">
      <w:pPr>
        <w:numPr>
          <w:ilvl w:val="0"/>
          <w:numId w:val="17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Distribuição formal de responsabilidades;</w:t>
      </w:r>
    </w:p>
    <w:p w14:paraId="1FC713CB" w14:textId="77777777" w:rsidR="009B3593" w:rsidRPr="00A65561" w:rsidRDefault="009B3593" w:rsidP="00822E14">
      <w:pPr>
        <w:numPr>
          <w:ilvl w:val="0"/>
          <w:numId w:val="17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Apoio administrativo da Secretaria;</w:t>
      </w:r>
    </w:p>
    <w:p w14:paraId="334F2338" w14:textId="77777777" w:rsidR="009B3593" w:rsidRPr="00A65561" w:rsidRDefault="009B3593" w:rsidP="00822E14">
      <w:pPr>
        <w:numPr>
          <w:ilvl w:val="0"/>
          <w:numId w:val="17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Relatórios simplificados e padronizados para facilitar controle.</w:t>
      </w:r>
    </w:p>
    <w:p w14:paraId="7E06F854" w14:textId="77777777" w:rsidR="009B3593" w:rsidRPr="00A65561" w:rsidRDefault="009B3593" w:rsidP="009B3593">
      <w:pPr>
        <w:spacing w:line="360" w:lineRule="auto"/>
        <w:ind w:left="720"/>
        <w:jc w:val="both"/>
        <w:rPr>
          <w:rFonts w:asciiTheme="minorHAnsi" w:hAnsiTheme="minorHAnsi" w:cstheme="minorHAnsi"/>
          <w:sz w:val="21"/>
          <w:szCs w:val="21"/>
        </w:rPr>
      </w:pPr>
    </w:p>
    <w:p w14:paraId="6C719850"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5CED212F"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3.4 Riscos Relacionados aos Processos</w:t>
      </w:r>
    </w:p>
    <w:p w14:paraId="101EE61D"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0C6E9871"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R18 – Planejamento inadequado das rotas</w:t>
      </w:r>
    </w:p>
    <w:p w14:paraId="09DAD97B"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2BD6008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4BDF0166" w14:textId="77777777" w:rsidR="009B3593" w:rsidRPr="00A65561" w:rsidRDefault="009B3593" w:rsidP="00822E14">
      <w:pPr>
        <w:numPr>
          <w:ilvl w:val="0"/>
          <w:numId w:val="1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Levantamento prévio atualizado dos alunos e endereços;</w:t>
      </w:r>
    </w:p>
    <w:p w14:paraId="45459566" w14:textId="77777777" w:rsidR="009B3593" w:rsidRPr="00A65561" w:rsidRDefault="009B3593" w:rsidP="00822E14">
      <w:pPr>
        <w:numPr>
          <w:ilvl w:val="0"/>
          <w:numId w:val="1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Validação das rotas antes da publicação do edital;</w:t>
      </w:r>
    </w:p>
    <w:p w14:paraId="198140C0" w14:textId="77777777" w:rsidR="009B3593" w:rsidRPr="00A65561" w:rsidRDefault="009B3593" w:rsidP="00822E14">
      <w:pPr>
        <w:numPr>
          <w:ilvl w:val="0"/>
          <w:numId w:val="17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Revisão anual antes do início do período letivo.</w:t>
      </w:r>
    </w:p>
    <w:p w14:paraId="0E9DBF4C" w14:textId="77777777" w:rsidR="009B3593" w:rsidRPr="00A65561" w:rsidRDefault="009B3593" w:rsidP="009B3593">
      <w:pPr>
        <w:spacing w:line="360" w:lineRule="auto"/>
        <w:ind w:left="720"/>
        <w:jc w:val="both"/>
        <w:rPr>
          <w:rFonts w:asciiTheme="minorHAnsi" w:hAnsiTheme="minorHAnsi" w:cstheme="minorHAnsi"/>
          <w:sz w:val="21"/>
          <w:szCs w:val="21"/>
        </w:rPr>
      </w:pPr>
    </w:p>
    <w:p w14:paraId="54C08D4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79F84E8E" w14:textId="77777777" w:rsidR="009B3593" w:rsidRPr="00A65561" w:rsidRDefault="009B3593" w:rsidP="009B3593">
      <w:pPr>
        <w:spacing w:line="360" w:lineRule="auto"/>
        <w:jc w:val="both"/>
        <w:rPr>
          <w:rFonts w:asciiTheme="minorHAnsi" w:hAnsiTheme="minorHAnsi" w:cstheme="minorHAnsi"/>
          <w:sz w:val="21"/>
          <w:szCs w:val="21"/>
        </w:rPr>
      </w:pPr>
    </w:p>
    <w:p w14:paraId="45EA8A28"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R19 – Erro na estimativa de quilometragem</w:t>
      </w:r>
    </w:p>
    <w:p w14:paraId="51C30203"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413112F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12B27550" w14:textId="77777777" w:rsidR="009B3593" w:rsidRPr="00A65561" w:rsidRDefault="009B3593" w:rsidP="00822E14">
      <w:pPr>
        <w:numPr>
          <w:ilvl w:val="0"/>
          <w:numId w:val="17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Utilização de ferramentas de medição (mapas digitais e conferência in loco);</w:t>
      </w:r>
    </w:p>
    <w:p w14:paraId="634B4C23" w14:textId="77777777" w:rsidR="009B3593" w:rsidRPr="00A65561" w:rsidRDefault="009B3593" w:rsidP="00822E14">
      <w:pPr>
        <w:numPr>
          <w:ilvl w:val="0"/>
          <w:numId w:val="17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Memória de cálculo arquivada no processo;</w:t>
      </w:r>
    </w:p>
    <w:p w14:paraId="5AB4BEE5" w14:textId="77777777" w:rsidR="009B3593" w:rsidRPr="00A65561" w:rsidRDefault="009B3593" w:rsidP="00822E14">
      <w:pPr>
        <w:numPr>
          <w:ilvl w:val="0"/>
          <w:numId w:val="177"/>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Margem técnica de segurança na estimativa.</w:t>
      </w:r>
    </w:p>
    <w:p w14:paraId="630C2B69" w14:textId="77777777" w:rsidR="009B3593" w:rsidRPr="00A65561" w:rsidRDefault="009B3593" w:rsidP="009B3593">
      <w:pPr>
        <w:spacing w:line="360" w:lineRule="auto"/>
        <w:ind w:left="720"/>
        <w:jc w:val="both"/>
        <w:rPr>
          <w:rFonts w:asciiTheme="minorHAnsi" w:hAnsiTheme="minorHAnsi" w:cstheme="minorHAnsi"/>
          <w:sz w:val="21"/>
          <w:szCs w:val="21"/>
        </w:rPr>
      </w:pPr>
    </w:p>
    <w:p w14:paraId="64EA3B4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08F0EE5C" w14:textId="77777777" w:rsidR="009B3593" w:rsidRPr="00A65561" w:rsidRDefault="009B3593" w:rsidP="009B3593">
      <w:pPr>
        <w:spacing w:line="360" w:lineRule="auto"/>
        <w:jc w:val="both"/>
        <w:rPr>
          <w:rFonts w:asciiTheme="minorHAnsi" w:hAnsiTheme="minorHAnsi" w:cstheme="minorHAnsi"/>
          <w:sz w:val="21"/>
          <w:szCs w:val="21"/>
        </w:rPr>
      </w:pPr>
    </w:p>
    <w:p w14:paraId="1DF4F18D"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R20 – Paralisação do serviço</w:t>
      </w:r>
    </w:p>
    <w:p w14:paraId="58E3758E"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29219F6E"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Tratamento:</w:t>
      </w:r>
    </w:p>
    <w:p w14:paraId="09EE0672" w14:textId="77777777" w:rsidR="009B3593" w:rsidRPr="00A65561" w:rsidRDefault="009B3593" w:rsidP="00822E14">
      <w:pPr>
        <w:numPr>
          <w:ilvl w:val="0"/>
          <w:numId w:val="20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Exigência de plano de contingência operacional, incluindo substituição imediata de veículos e profissionais, bem como mecanismos de continuidade do serviço sem interrupção do calendário letivo;</w:t>
      </w:r>
    </w:p>
    <w:p w14:paraId="0B7A01D5" w14:textId="77777777" w:rsidR="009B3593" w:rsidRPr="00A65561" w:rsidRDefault="009B3593" w:rsidP="00822E14">
      <w:pPr>
        <w:numPr>
          <w:ilvl w:val="0"/>
          <w:numId w:val="20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Exigência de frota reserva mínima;</w:t>
      </w:r>
    </w:p>
    <w:p w14:paraId="62A5079E" w14:textId="77777777" w:rsidR="009B3593" w:rsidRPr="00A65561" w:rsidRDefault="009B3593" w:rsidP="00822E14">
      <w:pPr>
        <w:numPr>
          <w:ilvl w:val="0"/>
          <w:numId w:val="20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Cláusula contratual prevendo substituição imediata de veículo;</w:t>
      </w:r>
    </w:p>
    <w:p w14:paraId="70221DEC" w14:textId="77777777" w:rsidR="009B3593" w:rsidRPr="00A65561" w:rsidRDefault="009B3593" w:rsidP="00822E14">
      <w:pPr>
        <w:numPr>
          <w:ilvl w:val="0"/>
          <w:numId w:val="20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Aplicação de penalidades em caso de descumprimento;</w:t>
      </w:r>
    </w:p>
    <w:p w14:paraId="67E2EBA8" w14:textId="77777777" w:rsidR="009B3593" w:rsidRPr="00A65561" w:rsidRDefault="009B3593" w:rsidP="00822E14">
      <w:pPr>
        <w:numPr>
          <w:ilvl w:val="0"/>
          <w:numId w:val="20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Previsão de convocação do segundo colocado em caso de rescisão.</w:t>
      </w:r>
    </w:p>
    <w:p w14:paraId="07776EDE" w14:textId="77777777" w:rsidR="009B3593" w:rsidRPr="00A65561" w:rsidRDefault="009B3593" w:rsidP="009B3593">
      <w:pPr>
        <w:spacing w:line="360" w:lineRule="auto"/>
        <w:jc w:val="both"/>
        <w:rPr>
          <w:rFonts w:asciiTheme="minorHAnsi" w:hAnsiTheme="minorHAnsi" w:cstheme="minorHAnsi"/>
          <w:sz w:val="21"/>
          <w:szCs w:val="21"/>
        </w:rPr>
      </w:pPr>
    </w:p>
    <w:p w14:paraId="71902708" w14:textId="1DF0838C"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 e contingência.</w:t>
      </w:r>
    </w:p>
    <w:p w14:paraId="4236653A"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R23 – Desequilíbrio econômico-financeiro</w:t>
      </w:r>
    </w:p>
    <w:p w14:paraId="3BD63DB5" w14:textId="77777777" w:rsidR="009B3593" w:rsidRPr="00A65561" w:rsidRDefault="009B3593" w:rsidP="009B3593">
      <w:pPr>
        <w:spacing w:line="360" w:lineRule="auto"/>
        <w:jc w:val="both"/>
        <w:outlineLvl w:val="2"/>
        <w:rPr>
          <w:rFonts w:asciiTheme="minorHAnsi" w:hAnsiTheme="minorHAnsi" w:cstheme="minorHAnsi"/>
          <w:b/>
          <w:bCs/>
          <w:sz w:val="21"/>
          <w:szCs w:val="21"/>
        </w:rPr>
      </w:pPr>
    </w:p>
    <w:p w14:paraId="250A2837"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11B58932" w14:textId="77777777" w:rsidR="009B3593" w:rsidRPr="00A65561" w:rsidRDefault="009B3593" w:rsidP="00822E14">
      <w:pPr>
        <w:numPr>
          <w:ilvl w:val="0"/>
          <w:numId w:val="1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Monitoramento periódico dos custos principais (combustível e mão de obra);</w:t>
      </w:r>
    </w:p>
    <w:p w14:paraId="7C5CF404" w14:textId="77777777" w:rsidR="009B3593" w:rsidRPr="00A65561" w:rsidRDefault="009B3593" w:rsidP="00822E14">
      <w:pPr>
        <w:numPr>
          <w:ilvl w:val="0"/>
          <w:numId w:val="1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técnica fundamentada em eventuais pedidos de reequilíbrio;</w:t>
      </w:r>
    </w:p>
    <w:p w14:paraId="150A27C8" w14:textId="77777777" w:rsidR="009B3593" w:rsidRPr="00A65561" w:rsidRDefault="009B3593" w:rsidP="00822E14">
      <w:pPr>
        <w:numPr>
          <w:ilvl w:val="0"/>
          <w:numId w:val="178"/>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orçamentário compatível com a execução anual.</w:t>
      </w:r>
    </w:p>
    <w:p w14:paraId="41A4CD8B" w14:textId="77777777" w:rsidR="009B3593" w:rsidRPr="00A65561" w:rsidRDefault="009B3593" w:rsidP="009B3593">
      <w:pPr>
        <w:spacing w:line="360" w:lineRule="auto"/>
        <w:ind w:left="720"/>
        <w:jc w:val="both"/>
        <w:rPr>
          <w:rFonts w:asciiTheme="minorHAnsi" w:hAnsiTheme="minorHAnsi" w:cstheme="minorHAnsi"/>
          <w:sz w:val="21"/>
          <w:szCs w:val="21"/>
        </w:rPr>
      </w:pPr>
    </w:p>
    <w:p w14:paraId="6A6E1593"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w:t>
      </w:r>
    </w:p>
    <w:p w14:paraId="1C3E9E91" w14:textId="77777777" w:rsidR="009B3593" w:rsidRPr="00A65561" w:rsidRDefault="009B3593" w:rsidP="009B3593">
      <w:pPr>
        <w:spacing w:line="360" w:lineRule="auto"/>
        <w:jc w:val="both"/>
        <w:rPr>
          <w:rFonts w:asciiTheme="minorHAnsi" w:hAnsiTheme="minorHAnsi" w:cstheme="minorHAnsi"/>
          <w:sz w:val="21"/>
          <w:szCs w:val="21"/>
        </w:rPr>
      </w:pPr>
    </w:p>
    <w:p w14:paraId="2955E550"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R25 – Insuficiência de garantias contratuais</w:t>
      </w:r>
    </w:p>
    <w:p w14:paraId="5F4AF039" w14:textId="77777777" w:rsidR="009B3593" w:rsidRPr="00A65561" w:rsidRDefault="009B3593" w:rsidP="009B3593">
      <w:pPr>
        <w:spacing w:line="360" w:lineRule="auto"/>
        <w:jc w:val="both"/>
        <w:rPr>
          <w:rFonts w:asciiTheme="minorHAnsi" w:hAnsiTheme="minorHAnsi" w:cstheme="minorHAnsi"/>
          <w:b/>
          <w:bCs/>
          <w:sz w:val="21"/>
          <w:szCs w:val="21"/>
        </w:rPr>
      </w:pPr>
    </w:p>
    <w:p w14:paraId="58EEA375"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Tratamento:</w:t>
      </w:r>
    </w:p>
    <w:p w14:paraId="560196CB" w14:textId="77777777" w:rsidR="009B3593" w:rsidRPr="00A65561" w:rsidRDefault="009B3593" w:rsidP="00822E14">
      <w:pPr>
        <w:numPr>
          <w:ilvl w:val="0"/>
          <w:numId w:val="22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previsão, no edital, no Termo de Referência e na minuta contratual, de garantia de execução contratual, observados os </w:t>
      </w:r>
      <w:proofErr w:type="spellStart"/>
      <w:r w:rsidRPr="00A65561">
        <w:rPr>
          <w:rFonts w:asciiTheme="minorHAnsi" w:hAnsiTheme="minorHAnsi" w:cstheme="minorHAnsi"/>
          <w:sz w:val="21"/>
          <w:szCs w:val="21"/>
        </w:rPr>
        <w:t>arts</w:t>
      </w:r>
      <w:proofErr w:type="spellEnd"/>
      <w:r w:rsidRPr="00A65561">
        <w:rPr>
          <w:rFonts w:asciiTheme="minorHAnsi" w:hAnsiTheme="minorHAnsi" w:cstheme="minorHAnsi"/>
          <w:sz w:val="21"/>
          <w:szCs w:val="21"/>
        </w:rPr>
        <w:t xml:space="preserve">. 96 a 102 da Lei nº 14.133/2021; </w:t>
      </w:r>
    </w:p>
    <w:p w14:paraId="1602DB0A" w14:textId="77777777" w:rsidR="009B3593" w:rsidRPr="00A65561" w:rsidRDefault="009B3593" w:rsidP="00822E14">
      <w:pPr>
        <w:numPr>
          <w:ilvl w:val="0"/>
          <w:numId w:val="22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exigência de prestação da garantia antes da assinatura do contrato; </w:t>
      </w:r>
    </w:p>
    <w:p w14:paraId="0699DAB0" w14:textId="77777777" w:rsidR="009B3593" w:rsidRPr="00A65561" w:rsidRDefault="009B3593" w:rsidP="00822E14">
      <w:pPr>
        <w:numPr>
          <w:ilvl w:val="0"/>
          <w:numId w:val="22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aceitação das modalidades legalmente previstas (caução em dinheiro ou títulos da dívida pública, seguro-garantia ou fiança bancária); </w:t>
      </w:r>
    </w:p>
    <w:p w14:paraId="5767536C" w14:textId="77777777" w:rsidR="009B3593" w:rsidRPr="00A65561" w:rsidRDefault="009B3593" w:rsidP="00822E14">
      <w:pPr>
        <w:numPr>
          <w:ilvl w:val="0"/>
          <w:numId w:val="22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manutenção da garantia durante toda a vigência contratual e suas prorrogações, quando houver; </w:t>
      </w:r>
    </w:p>
    <w:p w14:paraId="1DAEA8A8" w14:textId="1D14A669" w:rsidR="009B3593" w:rsidRPr="00A65561" w:rsidRDefault="009B3593" w:rsidP="00822E14">
      <w:pPr>
        <w:numPr>
          <w:ilvl w:val="0"/>
          <w:numId w:val="22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 xml:space="preserve">possibilidade de execução da garantia para ressarcimento de prejuízos, pagamento de multas, indenizações e demais hipóteses previstas na legislação e no contrato. </w:t>
      </w:r>
    </w:p>
    <w:p w14:paraId="5088FC96"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Estratégia:</w:t>
      </w:r>
      <w:r w:rsidRPr="00A65561">
        <w:rPr>
          <w:rFonts w:asciiTheme="minorHAnsi" w:hAnsiTheme="minorHAnsi" w:cstheme="minorHAnsi"/>
          <w:sz w:val="21"/>
          <w:szCs w:val="21"/>
        </w:rPr>
        <w:t xml:space="preserve"> Mitigação e transferência parcial do risco.</w:t>
      </w:r>
    </w:p>
    <w:p w14:paraId="324EF23D" w14:textId="77777777" w:rsidR="009B3593" w:rsidRPr="00A65561" w:rsidRDefault="009B3593" w:rsidP="009B3593">
      <w:pPr>
        <w:spacing w:line="360" w:lineRule="auto"/>
        <w:jc w:val="both"/>
        <w:rPr>
          <w:rFonts w:asciiTheme="minorHAnsi" w:hAnsiTheme="minorHAnsi" w:cstheme="minorHAnsi"/>
          <w:sz w:val="21"/>
          <w:szCs w:val="21"/>
        </w:rPr>
      </w:pPr>
    </w:p>
    <w:p w14:paraId="19AFEFA5"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3.5 Síntese do Tratamento</w:t>
      </w:r>
    </w:p>
    <w:p w14:paraId="0D894C7C"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6747E5B8"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Os riscos classificados como prioritários concentram-se nas fases de:</w:t>
      </w:r>
    </w:p>
    <w:p w14:paraId="4C44B848" w14:textId="77777777" w:rsidR="009B3593" w:rsidRPr="00A65561" w:rsidRDefault="009B3593" w:rsidP="00822E14">
      <w:pPr>
        <w:numPr>
          <w:ilvl w:val="0"/>
          <w:numId w:val="17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Planejamento da contratação;</w:t>
      </w:r>
    </w:p>
    <w:p w14:paraId="035E8657" w14:textId="77777777" w:rsidR="009B3593" w:rsidRPr="00A65561" w:rsidRDefault="009B3593" w:rsidP="00822E14">
      <w:pPr>
        <w:numPr>
          <w:ilvl w:val="0"/>
          <w:numId w:val="17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Formação e análise de preços;</w:t>
      </w:r>
    </w:p>
    <w:p w14:paraId="5C546576" w14:textId="77777777" w:rsidR="009B3593" w:rsidRPr="00A65561" w:rsidRDefault="009B3593" w:rsidP="00822E14">
      <w:pPr>
        <w:numPr>
          <w:ilvl w:val="0"/>
          <w:numId w:val="17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Fiscalização da execução;</w:t>
      </w:r>
    </w:p>
    <w:p w14:paraId="2CC54000" w14:textId="77777777" w:rsidR="009B3593" w:rsidRPr="00A65561" w:rsidRDefault="009B3593" w:rsidP="00822E14">
      <w:pPr>
        <w:numPr>
          <w:ilvl w:val="0"/>
          <w:numId w:val="17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Continuidade do serviço durante o período letivo.</w:t>
      </w:r>
    </w:p>
    <w:p w14:paraId="26351B90" w14:textId="77777777" w:rsidR="009B3593" w:rsidRPr="00A65561" w:rsidRDefault="009B3593" w:rsidP="009B3593">
      <w:pPr>
        <w:spacing w:line="360" w:lineRule="auto"/>
        <w:ind w:left="720"/>
        <w:jc w:val="both"/>
        <w:rPr>
          <w:rFonts w:asciiTheme="minorHAnsi" w:hAnsiTheme="minorHAnsi" w:cstheme="minorHAnsi"/>
          <w:sz w:val="21"/>
          <w:szCs w:val="21"/>
        </w:rPr>
      </w:pPr>
    </w:p>
    <w:p w14:paraId="5E6F3BCD"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medidas definidas priorizam ações preventivas, fortalecimento da fiscalização e maior robustez documental do processo licitatório, reduzindo a probabilidade de falhas e aumentando a capacidade de resposta da Administração.</w:t>
      </w:r>
    </w:p>
    <w:p w14:paraId="6C56152A" w14:textId="77777777" w:rsidR="009B3593" w:rsidRPr="00A65561" w:rsidRDefault="009B3593" w:rsidP="009B3593">
      <w:pPr>
        <w:spacing w:line="360" w:lineRule="auto"/>
        <w:jc w:val="both"/>
        <w:rPr>
          <w:rFonts w:asciiTheme="minorHAnsi" w:hAnsiTheme="minorHAnsi" w:cstheme="minorHAnsi"/>
          <w:sz w:val="21"/>
          <w:szCs w:val="21"/>
        </w:rPr>
      </w:pPr>
    </w:p>
    <w:p w14:paraId="3D76E977" w14:textId="77777777"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IV – IMPLEMENTAÇÃO</w:t>
      </w:r>
    </w:p>
    <w:p w14:paraId="15E741CA" w14:textId="77777777" w:rsidR="009B3593" w:rsidRPr="00A65561" w:rsidRDefault="009B3593" w:rsidP="009B3593">
      <w:pPr>
        <w:spacing w:line="360" w:lineRule="auto"/>
        <w:jc w:val="both"/>
        <w:rPr>
          <w:rFonts w:asciiTheme="minorHAnsi" w:hAnsiTheme="minorHAnsi" w:cstheme="minorHAnsi"/>
          <w:b/>
          <w:sz w:val="21"/>
          <w:szCs w:val="21"/>
        </w:rPr>
      </w:pPr>
    </w:p>
    <w:p w14:paraId="63D3A7C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 âmbito da contratação do transporte escolar, a execução das ações preventivas e de controle será conduzida de forma integrada, conforme a competência de cada área envolvida.</w:t>
      </w:r>
    </w:p>
    <w:p w14:paraId="49D7EBAF" w14:textId="77777777" w:rsidR="009B3593" w:rsidRPr="00A65561" w:rsidRDefault="009B3593" w:rsidP="009B3593">
      <w:pPr>
        <w:spacing w:line="360" w:lineRule="auto"/>
        <w:jc w:val="both"/>
        <w:rPr>
          <w:rFonts w:asciiTheme="minorHAnsi" w:hAnsiTheme="minorHAnsi" w:cstheme="minorHAnsi"/>
          <w:sz w:val="21"/>
          <w:szCs w:val="21"/>
        </w:rPr>
      </w:pPr>
    </w:p>
    <w:p w14:paraId="3B063C93" w14:textId="6CA7EA18"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4.1 Responsáveis pela Implementação</w:t>
      </w:r>
    </w:p>
    <w:p w14:paraId="794E984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a) Secretaria Municipal de Educação</w:t>
      </w:r>
    </w:p>
    <w:p w14:paraId="57341968" w14:textId="77777777" w:rsidR="009B3593" w:rsidRPr="00A65561" w:rsidRDefault="009B3593" w:rsidP="00822E14">
      <w:pPr>
        <w:numPr>
          <w:ilvl w:val="0"/>
          <w:numId w:val="18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Levantamento atualizado dos alunos e definição das rotas;</w:t>
      </w:r>
    </w:p>
    <w:p w14:paraId="04BF8752" w14:textId="77777777" w:rsidR="009B3593" w:rsidRPr="00A65561" w:rsidRDefault="009B3593" w:rsidP="00822E14">
      <w:pPr>
        <w:numPr>
          <w:ilvl w:val="0"/>
          <w:numId w:val="18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Validação da estimativa de quilometragem;</w:t>
      </w:r>
    </w:p>
    <w:p w14:paraId="42B714C7" w14:textId="77777777" w:rsidR="009B3593" w:rsidRPr="00A65561" w:rsidRDefault="009B3593" w:rsidP="00822E14">
      <w:pPr>
        <w:numPr>
          <w:ilvl w:val="0"/>
          <w:numId w:val="18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Acompanhamento da execução contratual;</w:t>
      </w:r>
    </w:p>
    <w:p w14:paraId="04A4F4C8" w14:textId="77777777" w:rsidR="009B3593" w:rsidRPr="00A65561" w:rsidRDefault="009B3593" w:rsidP="00822E14">
      <w:pPr>
        <w:numPr>
          <w:ilvl w:val="0"/>
          <w:numId w:val="18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Designação formal de fiscal e substituto;</w:t>
      </w:r>
    </w:p>
    <w:p w14:paraId="474F5201" w14:textId="77777777" w:rsidR="009B3593" w:rsidRPr="00A65561" w:rsidRDefault="009B3593" w:rsidP="00822E14">
      <w:pPr>
        <w:numPr>
          <w:ilvl w:val="0"/>
          <w:numId w:val="180"/>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de ocorrências relacionadas à execução do serviço.</w:t>
      </w:r>
    </w:p>
    <w:p w14:paraId="4909D6CA" w14:textId="77777777" w:rsidR="009B3593" w:rsidRPr="00A65561" w:rsidRDefault="009B3593" w:rsidP="009B3593">
      <w:pPr>
        <w:spacing w:line="360" w:lineRule="auto"/>
        <w:ind w:left="720"/>
        <w:jc w:val="both"/>
        <w:rPr>
          <w:rFonts w:asciiTheme="minorHAnsi" w:hAnsiTheme="minorHAnsi" w:cstheme="minorHAnsi"/>
          <w:sz w:val="21"/>
          <w:szCs w:val="21"/>
        </w:rPr>
      </w:pPr>
    </w:p>
    <w:p w14:paraId="1981E8D7"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b) Setor de Licitações/Compras</w:t>
      </w:r>
    </w:p>
    <w:p w14:paraId="27CE3156" w14:textId="77777777" w:rsidR="009B3593" w:rsidRPr="00A65561" w:rsidRDefault="009B3593" w:rsidP="00822E14">
      <w:pPr>
        <w:numPr>
          <w:ilvl w:val="0"/>
          <w:numId w:val="18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Revisão do edital e anexos antes da publicação;</w:t>
      </w:r>
    </w:p>
    <w:p w14:paraId="2C4770AF" w14:textId="77777777" w:rsidR="009B3593" w:rsidRPr="00A65561" w:rsidRDefault="009B3593" w:rsidP="00822E14">
      <w:pPr>
        <w:numPr>
          <w:ilvl w:val="0"/>
          <w:numId w:val="18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Conferência da pesquisa de preços e da memória de cálculo;</w:t>
      </w:r>
    </w:p>
    <w:p w14:paraId="4BBAA524" w14:textId="77777777" w:rsidR="009B3593" w:rsidRPr="00A65561" w:rsidRDefault="009B3593" w:rsidP="00822E14">
      <w:pPr>
        <w:numPr>
          <w:ilvl w:val="0"/>
          <w:numId w:val="18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da conformidade com a legislação vigente;</w:t>
      </w:r>
    </w:p>
    <w:p w14:paraId="525E3F6D" w14:textId="77777777" w:rsidR="009B3593" w:rsidRPr="00A65561" w:rsidRDefault="009B3593" w:rsidP="00822E14">
      <w:pPr>
        <w:numPr>
          <w:ilvl w:val="0"/>
          <w:numId w:val="181"/>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Publicação regular dos atos no sistema eletrônico e no PNCP.</w:t>
      </w:r>
    </w:p>
    <w:p w14:paraId="04B42147" w14:textId="77777777" w:rsidR="009B3593" w:rsidRPr="00A65561" w:rsidRDefault="009B3593" w:rsidP="009B3593">
      <w:pPr>
        <w:spacing w:line="360" w:lineRule="auto"/>
        <w:ind w:left="720"/>
        <w:jc w:val="both"/>
        <w:rPr>
          <w:rFonts w:asciiTheme="minorHAnsi" w:hAnsiTheme="minorHAnsi" w:cstheme="minorHAnsi"/>
          <w:sz w:val="21"/>
          <w:szCs w:val="21"/>
        </w:rPr>
      </w:pPr>
    </w:p>
    <w:p w14:paraId="0D6D4AC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c) Assessoria Jurídica</w:t>
      </w:r>
    </w:p>
    <w:p w14:paraId="34D99D2A" w14:textId="77777777" w:rsidR="009B3593" w:rsidRPr="00A65561" w:rsidRDefault="009B3593" w:rsidP="00822E14">
      <w:pPr>
        <w:numPr>
          <w:ilvl w:val="0"/>
          <w:numId w:val="18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Análise prévia da minuta do edital e do contrato;</w:t>
      </w:r>
    </w:p>
    <w:p w14:paraId="1B6F1FF0" w14:textId="77777777" w:rsidR="009B3593" w:rsidRPr="00A65561" w:rsidRDefault="009B3593" w:rsidP="00822E14">
      <w:pPr>
        <w:numPr>
          <w:ilvl w:val="0"/>
          <w:numId w:val="18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da legalidade das exigências de habilitação;</w:t>
      </w:r>
    </w:p>
    <w:p w14:paraId="1128FF33" w14:textId="77777777" w:rsidR="009B3593" w:rsidRPr="00A65561" w:rsidRDefault="009B3593" w:rsidP="00822E14">
      <w:pPr>
        <w:numPr>
          <w:ilvl w:val="0"/>
          <w:numId w:val="18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Avaliação de eventuais impugnações e recursos;</w:t>
      </w:r>
    </w:p>
    <w:p w14:paraId="6CD3062A" w14:textId="77777777" w:rsidR="009B3593" w:rsidRPr="00A65561" w:rsidRDefault="009B3593" w:rsidP="00822E14">
      <w:pPr>
        <w:numPr>
          <w:ilvl w:val="0"/>
          <w:numId w:val="182"/>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Orientação quanto à aplicação de penalidades e reequilíbrio econômico-financeiro.</w:t>
      </w:r>
    </w:p>
    <w:p w14:paraId="76A073C3" w14:textId="77777777" w:rsidR="009B3593" w:rsidRPr="00A65561" w:rsidRDefault="009B3593" w:rsidP="009B3593">
      <w:pPr>
        <w:spacing w:line="360" w:lineRule="auto"/>
        <w:ind w:left="720"/>
        <w:jc w:val="both"/>
        <w:rPr>
          <w:rFonts w:asciiTheme="minorHAnsi" w:hAnsiTheme="minorHAnsi" w:cstheme="minorHAnsi"/>
          <w:sz w:val="21"/>
          <w:szCs w:val="21"/>
        </w:rPr>
      </w:pPr>
    </w:p>
    <w:p w14:paraId="0485FF7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d) Fiscal do Contrato</w:t>
      </w:r>
    </w:p>
    <w:p w14:paraId="23A578C8" w14:textId="77777777" w:rsidR="009B3593" w:rsidRPr="00A65561" w:rsidRDefault="009B3593" w:rsidP="00822E14">
      <w:pPr>
        <w:numPr>
          <w:ilvl w:val="0"/>
          <w:numId w:val="18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Acompanhamento periódico das rotas;</w:t>
      </w:r>
    </w:p>
    <w:p w14:paraId="1E174542" w14:textId="77777777" w:rsidR="009B3593" w:rsidRPr="00A65561" w:rsidRDefault="009B3593" w:rsidP="00822E14">
      <w:pPr>
        <w:numPr>
          <w:ilvl w:val="0"/>
          <w:numId w:val="18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Conferência da quilometragem executada;</w:t>
      </w:r>
    </w:p>
    <w:p w14:paraId="7DC8BC14" w14:textId="77777777" w:rsidR="009B3593" w:rsidRPr="00A65561" w:rsidRDefault="009B3593" w:rsidP="00822E14">
      <w:pPr>
        <w:numPr>
          <w:ilvl w:val="0"/>
          <w:numId w:val="18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das condições dos veículos e documentação;</w:t>
      </w:r>
    </w:p>
    <w:p w14:paraId="18E459EF" w14:textId="77777777" w:rsidR="009B3593" w:rsidRPr="00A65561" w:rsidRDefault="009B3593" w:rsidP="00822E14">
      <w:pPr>
        <w:numPr>
          <w:ilvl w:val="0"/>
          <w:numId w:val="18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Registro formal de ocorrências e comunicação à autoridade competente;</w:t>
      </w:r>
    </w:p>
    <w:p w14:paraId="0B5AD34F" w14:textId="77777777" w:rsidR="009B3593" w:rsidRPr="00A65561" w:rsidRDefault="009B3593" w:rsidP="00822E14">
      <w:pPr>
        <w:numPr>
          <w:ilvl w:val="0"/>
          <w:numId w:val="183"/>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Atesto das notas fiscais apenas após conferência dos serviços prestados.</w:t>
      </w:r>
    </w:p>
    <w:p w14:paraId="36693AFE" w14:textId="77777777" w:rsidR="009B3593" w:rsidRPr="00A65561" w:rsidRDefault="009B3593" w:rsidP="009B3593">
      <w:pPr>
        <w:spacing w:line="360" w:lineRule="auto"/>
        <w:ind w:left="720"/>
        <w:jc w:val="both"/>
        <w:rPr>
          <w:rFonts w:asciiTheme="minorHAnsi" w:hAnsiTheme="minorHAnsi" w:cstheme="minorHAnsi"/>
          <w:sz w:val="21"/>
          <w:szCs w:val="21"/>
        </w:rPr>
      </w:pPr>
    </w:p>
    <w:p w14:paraId="7E08EC13"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4.2 Momento de Implementação das Medidas</w:t>
      </w:r>
    </w:p>
    <w:p w14:paraId="375591E2" w14:textId="77777777" w:rsidR="009B3593" w:rsidRPr="00A65561" w:rsidRDefault="009B3593" w:rsidP="009B3593">
      <w:pPr>
        <w:spacing w:line="360" w:lineRule="auto"/>
        <w:jc w:val="both"/>
        <w:outlineLvl w:val="1"/>
        <w:rPr>
          <w:rFonts w:asciiTheme="minorHAnsi" w:hAnsiTheme="minorHAnsi" w:cstheme="minorHAnsi"/>
          <w:b/>
          <w:bCs/>
          <w:sz w:val="21"/>
          <w:szCs w:val="21"/>
        </w:rPr>
      </w:pPr>
    </w:p>
    <w:p w14:paraId="68CA640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As ações serão executadas conforme a fase do processo:</w:t>
      </w:r>
    </w:p>
    <w:p w14:paraId="376CC4C6" w14:textId="77777777" w:rsidR="009B3593" w:rsidRPr="00A65561" w:rsidRDefault="009B3593" w:rsidP="009B3593">
      <w:pPr>
        <w:spacing w:line="360" w:lineRule="auto"/>
        <w:jc w:val="both"/>
        <w:rPr>
          <w:rFonts w:asciiTheme="minorHAnsi" w:hAnsiTheme="minorHAnsi" w:cstheme="minorHAnsi"/>
          <w:sz w:val="21"/>
          <w:szCs w:val="21"/>
        </w:rPr>
      </w:pPr>
    </w:p>
    <w:p w14:paraId="62C5C468"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Fase de Planejamento</w:t>
      </w:r>
    </w:p>
    <w:p w14:paraId="580CB9DF" w14:textId="77777777" w:rsidR="009B3593" w:rsidRPr="00A65561" w:rsidRDefault="009B3593" w:rsidP="00822E14">
      <w:pPr>
        <w:numPr>
          <w:ilvl w:val="0"/>
          <w:numId w:val="18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Consolidação dos dados das rotas;</w:t>
      </w:r>
    </w:p>
    <w:p w14:paraId="7B439605" w14:textId="77777777" w:rsidR="009B3593" w:rsidRPr="00A65561" w:rsidRDefault="009B3593" w:rsidP="00822E14">
      <w:pPr>
        <w:numPr>
          <w:ilvl w:val="0"/>
          <w:numId w:val="18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Elaboração da pesquisa de preços;</w:t>
      </w:r>
    </w:p>
    <w:p w14:paraId="6ADF413D" w14:textId="77777777" w:rsidR="009B3593" w:rsidRPr="00A65561" w:rsidRDefault="009B3593" w:rsidP="00822E14">
      <w:pPr>
        <w:numPr>
          <w:ilvl w:val="0"/>
          <w:numId w:val="18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Definição das cláusulas contratuais;</w:t>
      </w:r>
    </w:p>
    <w:p w14:paraId="11D6B215" w14:textId="77777777" w:rsidR="009B3593" w:rsidRPr="00A65561" w:rsidRDefault="009B3593" w:rsidP="00822E14">
      <w:pPr>
        <w:numPr>
          <w:ilvl w:val="0"/>
          <w:numId w:val="184"/>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jurídica preventiva.</w:t>
      </w:r>
    </w:p>
    <w:p w14:paraId="747A78E9" w14:textId="77777777" w:rsidR="009B3593" w:rsidRPr="00A65561" w:rsidRDefault="009B3593" w:rsidP="009B3593">
      <w:pPr>
        <w:spacing w:line="360" w:lineRule="auto"/>
        <w:ind w:left="720"/>
        <w:jc w:val="both"/>
        <w:rPr>
          <w:rFonts w:asciiTheme="minorHAnsi" w:hAnsiTheme="minorHAnsi" w:cstheme="minorHAnsi"/>
          <w:sz w:val="21"/>
          <w:szCs w:val="21"/>
        </w:rPr>
      </w:pPr>
    </w:p>
    <w:p w14:paraId="197D861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Fase de Licitação</w:t>
      </w:r>
    </w:p>
    <w:p w14:paraId="7F8D2B17" w14:textId="77777777" w:rsidR="009B3593" w:rsidRPr="00A65561" w:rsidRDefault="009B3593" w:rsidP="00822E14">
      <w:pPr>
        <w:numPr>
          <w:ilvl w:val="0"/>
          <w:numId w:val="18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Publicação regular dos atos;</w:t>
      </w:r>
    </w:p>
    <w:p w14:paraId="65BB074A" w14:textId="77777777" w:rsidR="009B3593" w:rsidRPr="00A65561" w:rsidRDefault="009B3593" w:rsidP="00822E14">
      <w:pPr>
        <w:numPr>
          <w:ilvl w:val="0"/>
          <w:numId w:val="18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Resposta a impugnações;</w:t>
      </w:r>
    </w:p>
    <w:p w14:paraId="53139E7D" w14:textId="77777777" w:rsidR="009B3593" w:rsidRPr="00A65561" w:rsidRDefault="009B3593" w:rsidP="00822E14">
      <w:pPr>
        <w:numPr>
          <w:ilvl w:val="0"/>
          <w:numId w:val="18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de exequibilidade das propostas;</w:t>
      </w:r>
    </w:p>
    <w:p w14:paraId="32B3FDDF" w14:textId="77777777" w:rsidR="009B3593" w:rsidRPr="00A65561" w:rsidRDefault="009B3593" w:rsidP="00822E14">
      <w:pPr>
        <w:numPr>
          <w:ilvl w:val="0"/>
          <w:numId w:val="18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da habilitação;</w:t>
      </w:r>
    </w:p>
    <w:p w14:paraId="4E038C4C" w14:textId="2C72122C" w:rsidR="009B3593" w:rsidRPr="00A65561" w:rsidRDefault="009B3593" w:rsidP="00822E14">
      <w:pPr>
        <w:numPr>
          <w:ilvl w:val="0"/>
          <w:numId w:val="185"/>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realização da Prova de Conceito da solução tecnológica, conforme critérios objetivos definidos no edital e no Termo de Referência.</w:t>
      </w:r>
    </w:p>
    <w:p w14:paraId="792A1AF2" w14:textId="77777777" w:rsidR="009B3593" w:rsidRPr="00A65561" w:rsidRDefault="009B3593" w:rsidP="009B3593">
      <w:pPr>
        <w:spacing w:line="360" w:lineRule="auto"/>
        <w:jc w:val="both"/>
        <w:outlineLvl w:val="2"/>
        <w:rPr>
          <w:rFonts w:asciiTheme="minorHAnsi" w:hAnsiTheme="minorHAnsi" w:cstheme="minorHAnsi"/>
          <w:b/>
          <w:bCs/>
          <w:sz w:val="21"/>
          <w:szCs w:val="21"/>
        </w:rPr>
      </w:pPr>
      <w:r w:rsidRPr="00A65561">
        <w:rPr>
          <w:rFonts w:asciiTheme="minorHAnsi" w:hAnsiTheme="minorHAnsi" w:cstheme="minorHAnsi"/>
          <w:b/>
          <w:bCs/>
          <w:sz w:val="21"/>
          <w:szCs w:val="21"/>
        </w:rPr>
        <w:t>Fase de Execução Contratual</w:t>
      </w:r>
    </w:p>
    <w:p w14:paraId="5F589FDC" w14:textId="77777777" w:rsidR="009B3593" w:rsidRPr="00A65561" w:rsidRDefault="009B3593" w:rsidP="00822E14">
      <w:pPr>
        <w:numPr>
          <w:ilvl w:val="0"/>
          <w:numId w:val="18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Fiscalização contínua das rotas;</w:t>
      </w:r>
    </w:p>
    <w:p w14:paraId="65F9B521" w14:textId="77777777" w:rsidR="009B3593" w:rsidRPr="00A65561" w:rsidRDefault="009B3593" w:rsidP="00822E14">
      <w:pPr>
        <w:numPr>
          <w:ilvl w:val="0"/>
          <w:numId w:val="18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Controle da quilometragem;</w:t>
      </w:r>
    </w:p>
    <w:p w14:paraId="37A696A5" w14:textId="77777777" w:rsidR="009B3593" w:rsidRPr="00A65561" w:rsidRDefault="009B3593" w:rsidP="00822E14">
      <w:pPr>
        <w:numPr>
          <w:ilvl w:val="0"/>
          <w:numId w:val="18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lastRenderedPageBreak/>
        <w:t>Aplicação de penalidades quando necessário;</w:t>
      </w:r>
    </w:p>
    <w:p w14:paraId="21C5D302" w14:textId="1435F777" w:rsidR="009B3593" w:rsidRPr="00A65561" w:rsidRDefault="009B3593" w:rsidP="00822E14">
      <w:pPr>
        <w:numPr>
          <w:ilvl w:val="0"/>
          <w:numId w:val="186"/>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Análise técnica de eventuais pedidos de reequilíbrio.</w:t>
      </w:r>
    </w:p>
    <w:p w14:paraId="5AC4C91D" w14:textId="75634953"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4.3 Forma de Comprovação</w:t>
      </w:r>
    </w:p>
    <w:p w14:paraId="4A64420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implementação das medidas ficará demonstrada por meio de:</w:t>
      </w:r>
    </w:p>
    <w:p w14:paraId="03455D30"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Portaria de designação de fiscal;</w:t>
      </w:r>
    </w:p>
    <w:p w14:paraId="1714A3BA"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Edital e contrato com cláusulas específicas de controle;</w:t>
      </w:r>
    </w:p>
    <w:p w14:paraId="0DD9CD46" w14:textId="77777777" w:rsidR="009B3593" w:rsidRPr="00A65561" w:rsidRDefault="009B3593" w:rsidP="00822E14">
      <w:pPr>
        <w:pStyle w:val="pdq2pgselectionanchorcontainer"/>
        <w:numPr>
          <w:ilvl w:val="0"/>
          <w:numId w:val="187"/>
        </w:numPr>
        <w:spacing w:before="0" w:beforeAutospacing="0" w:after="0" w:afterAutospacing="0"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comprovação da prestação da garantia contratual pela contratada, na forma prevista no edital e no contrato;</w:t>
      </w:r>
    </w:p>
    <w:p w14:paraId="77A4B178" w14:textId="77777777" w:rsidR="009B3593" w:rsidRPr="00A65561" w:rsidRDefault="009B3593" w:rsidP="00822E14">
      <w:pPr>
        <w:pStyle w:val="pdq2pgselectionanchorcontainer"/>
        <w:numPr>
          <w:ilvl w:val="0"/>
          <w:numId w:val="187"/>
        </w:numPr>
        <w:spacing w:before="0" w:beforeAutospacing="0" w:after="0" w:afterAutospacing="0"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 xml:space="preserve"> registro da manutenção da garantia durante toda a vigência contratual.</w:t>
      </w:r>
    </w:p>
    <w:p w14:paraId="04394DE5"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Memória de cálculo da formação de preços;</w:t>
      </w:r>
    </w:p>
    <w:p w14:paraId="256E0310"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Relatórios de fiscalização;</w:t>
      </w:r>
    </w:p>
    <w:p w14:paraId="0878517C"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Registros de ocorrências e notificações à contratada;</w:t>
      </w:r>
    </w:p>
    <w:p w14:paraId="0ADABF44"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Documentação arquivada no processo administrativo;</w:t>
      </w:r>
    </w:p>
    <w:p w14:paraId="04E8568B"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comprovante da prestação da garantia de execução contratual e eventuais termos de complementação ou renovação.</w:t>
      </w:r>
    </w:p>
    <w:p w14:paraId="604CC6DF" w14:textId="77777777" w:rsidR="009B3593" w:rsidRPr="00A65561" w:rsidRDefault="009B3593" w:rsidP="00822E14">
      <w:pPr>
        <w:numPr>
          <w:ilvl w:val="0"/>
          <w:numId w:val="187"/>
        </w:numPr>
        <w:spacing w:line="360" w:lineRule="auto"/>
        <w:ind w:left="714" w:hanging="357"/>
        <w:jc w:val="both"/>
        <w:rPr>
          <w:rFonts w:asciiTheme="minorHAnsi" w:hAnsiTheme="minorHAnsi" w:cstheme="minorHAnsi"/>
          <w:sz w:val="21"/>
          <w:szCs w:val="21"/>
        </w:rPr>
      </w:pPr>
      <w:r w:rsidRPr="00A65561">
        <w:rPr>
          <w:rFonts w:asciiTheme="minorHAnsi" w:hAnsiTheme="minorHAnsi" w:cstheme="minorHAnsi"/>
          <w:sz w:val="21"/>
          <w:szCs w:val="21"/>
        </w:rPr>
        <w:t>ata da Prova de Conceito, contendo os testes realizados, os resultados obtidos e a conclusão quanto ao atendimento dos requisitos técnicos estabelecidos.</w:t>
      </w:r>
    </w:p>
    <w:p w14:paraId="7C763193" w14:textId="77777777" w:rsidR="009B3593" w:rsidRPr="00A65561" w:rsidRDefault="009B3593" w:rsidP="009B3593">
      <w:pPr>
        <w:spacing w:line="360" w:lineRule="auto"/>
        <w:ind w:left="720"/>
        <w:jc w:val="both"/>
        <w:rPr>
          <w:rFonts w:asciiTheme="minorHAnsi" w:hAnsiTheme="minorHAnsi" w:cstheme="minorHAnsi"/>
          <w:sz w:val="21"/>
          <w:szCs w:val="21"/>
        </w:rPr>
      </w:pPr>
    </w:p>
    <w:p w14:paraId="322663F9" w14:textId="67AD4279"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4.4 Considerações Finais</w:t>
      </w:r>
    </w:p>
    <w:p w14:paraId="05D61649"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efetividade da gestão de riscos dependerá da atuação preventiva da Secretaria Municipal de Educação, especialmente no planejamento das rotas e na fiscalização da execução contratual, tendo em vista que a interrupção do transporte escolar impacta diretamente o acesso dos alunos às unidades de ensino e o cumprimento do calendário letivo.</w:t>
      </w:r>
    </w:p>
    <w:p w14:paraId="0121A54C" w14:textId="77777777" w:rsidR="009B3593" w:rsidRPr="00A65561" w:rsidRDefault="009B3593" w:rsidP="009B3593">
      <w:pPr>
        <w:spacing w:line="360" w:lineRule="auto"/>
        <w:jc w:val="both"/>
        <w:rPr>
          <w:rFonts w:asciiTheme="minorHAnsi" w:hAnsiTheme="minorHAnsi" w:cstheme="minorHAnsi"/>
          <w:sz w:val="21"/>
          <w:szCs w:val="21"/>
        </w:rPr>
      </w:pPr>
    </w:p>
    <w:p w14:paraId="02CEFF9F"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A implementação ora delineada busca assegurar maior controle administrativo, reduzir a ocorrência de falhas e garantir a continuidade e segurança do serviço prestado.</w:t>
      </w:r>
    </w:p>
    <w:p w14:paraId="2CAF7201" w14:textId="77777777" w:rsidR="009B3593" w:rsidRPr="00A65561" w:rsidRDefault="009B3593" w:rsidP="009B3593">
      <w:pPr>
        <w:spacing w:line="360" w:lineRule="auto"/>
        <w:jc w:val="both"/>
        <w:rPr>
          <w:rFonts w:asciiTheme="minorHAnsi" w:hAnsiTheme="minorHAnsi" w:cstheme="minorHAnsi"/>
          <w:sz w:val="21"/>
          <w:szCs w:val="21"/>
        </w:rPr>
      </w:pPr>
    </w:p>
    <w:p w14:paraId="042327D2" w14:textId="2B7FFA2C" w:rsidR="009B3593" w:rsidRPr="00A65561" w:rsidRDefault="009B3593" w:rsidP="009B3593">
      <w:pPr>
        <w:spacing w:line="360" w:lineRule="auto"/>
        <w:jc w:val="both"/>
        <w:rPr>
          <w:rFonts w:asciiTheme="minorHAnsi" w:hAnsiTheme="minorHAnsi" w:cstheme="minorHAnsi"/>
          <w:b/>
          <w:sz w:val="21"/>
          <w:szCs w:val="21"/>
        </w:rPr>
      </w:pPr>
      <w:r w:rsidRPr="00A65561">
        <w:rPr>
          <w:rFonts w:asciiTheme="minorHAnsi" w:hAnsiTheme="minorHAnsi" w:cstheme="minorHAnsi"/>
          <w:b/>
          <w:sz w:val="21"/>
          <w:szCs w:val="21"/>
        </w:rPr>
        <w:t>V – MONITORAMENTO</w:t>
      </w:r>
    </w:p>
    <w:p w14:paraId="53BB6094"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No contexto da Secretaria Municipal de Educação, o monitoramento é fundamental para assegurar o cumprimento do calendário letivo, a segurança dos alunos e a continuidade do serviço, especialmente considerando rotas rurais, veículos adaptados e a necessidade de fiscalização diária.</w:t>
      </w:r>
    </w:p>
    <w:p w14:paraId="5674FDEF" w14:textId="77777777" w:rsidR="009B3593" w:rsidRPr="00A65561" w:rsidRDefault="009B3593" w:rsidP="009B3593">
      <w:pPr>
        <w:spacing w:line="360" w:lineRule="auto"/>
        <w:jc w:val="both"/>
        <w:rPr>
          <w:rFonts w:asciiTheme="minorHAnsi" w:hAnsiTheme="minorHAnsi" w:cstheme="minorHAnsi"/>
          <w:sz w:val="21"/>
          <w:szCs w:val="21"/>
        </w:rPr>
      </w:pPr>
    </w:p>
    <w:p w14:paraId="383817FE" w14:textId="1AB4F74D"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lastRenderedPageBreak/>
        <w:t>5.1 Responsáveis pelo Monitoramento</w:t>
      </w:r>
    </w:p>
    <w:p w14:paraId="5AFD360D" w14:textId="77777777" w:rsidR="009B3593" w:rsidRPr="00A65561" w:rsidRDefault="009B3593" w:rsidP="00822E14">
      <w:pPr>
        <w:numPr>
          <w:ilvl w:val="0"/>
          <w:numId w:val="18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Fiscal do Contrato:</w:t>
      </w:r>
      <w:r w:rsidRPr="00A65561">
        <w:rPr>
          <w:rFonts w:asciiTheme="minorHAnsi" w:hAnsiTheme="minorHAnsi" w:cstheme="minorHAnsi"/>
          <w:sz w:val="21"/>
          <w:szCs w:val="21"/>
        </w:rPr>
        <w:t xml:space="preserve"> acompanhamento diário das rotas, conferência da quilometragem, registro de ocorrências e verificação das condições dos veículos e documentos.</w:t>
      </w:r>
    </w:p>
    <w:p w14:paraId="3F0F7534" w14:textId="77777777" w:rsidR="009B3593" w:rsidRPr="00A65561" w:rsidRDefault="009B3593" w:rsidP="00822E14">
      <w:pPr>
        <w:numPr>
          <w:ilvl w:val="0"/>
          <w:numId w:val="18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Equipe Técnica da Secretaria:</w:t>
      </w:r>
      <w:r w:rsidRPr="00A65561">
        <w:rPr>
          <w:rFonts w:asciiTheme="minorHAnsi" w:hAnsiTheme="minorHAnsi" w:cstheme="minorHAnsi"/>
          <w:sz w:val="21"/>
          <w:szCs w:val="21"/>
        </w:rPr>
        <w:t xml:space="preserve"> análise de relatórios de fiscalização, consolidação de dados sobre cumprimento de rotas, horários e segurança dos alunos.</w:t>
      </w:r>
    </w:p>
    <w:p w14:paraId="4F10159F" w14:textId="77777777" w:rsidR="009B3593" w:rsidRPr="00A65561" w:rsidRDefault="009B3593" w:rsidP="00822E14">
      <w:pPr>
        <w:numPr>
          <w:ilvl w:val="0"/>
          <w:numId w:val="188"/>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Gestão de Licitações e Contratos:</w:t>
      </w:r>
      <w:r w:rsidRPr="00A65561">
        <w:rPr>
          <w:rFonts w:asciiTheme="minorHAnsi" w:hAnsiTheme="minorHAnsi" w:cstheme="minorHAnsi"/>
          <w:sz w:val="21"/>
          <w:szCs w:val="21"/>
        </w:rPr>
        <w:t xml:space="preserve"> verificação do cumprimento das cláusulas contratuais, aplicação de penalidades e avaliação de eventuais pedidos de reequilíbrio econômico-financeiro.</w:t>
      </w:r>
    </w:p>
    <w:p w14:paraId="371A4469" w14:textId="77777777" w:rsidR="009B3593" w:rsidRPr="00A65561" w:rsidRDefault="009B3593" w:rsidP="009B3593">
      <w:pPr>
        <w:spacing w:line="360" w:lineRule="auto"/>
        <w:ind w:left="720"/>
        <w:jc w:val="both"/>
        <w:rPr>
          <w:rFonts w:asciiTheme="minorHAnsi" w:hAnsiTheme="minorHAnsi" w:cstheme="minorHAnsi"/>
          <w:sz w:val="21"/>
          <w:szCs w:val="21"/>
        </w:rPr>
      </w:pPr>
    </w:p>
    <w:p w14:paraId="1701B4A9" w14:textId="41C76D32"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5.2 Instrumentos de Monitoramento</w:t>
      </w:r>
    </w:p>
    <w:p w14:paraId="377C7908"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Relatórios de Fiscalização:</w:t>
      </w:r>
      <w:r w:rsidRPr="00A65561">
        <w:rPr>
          <w:rFonts w:asciiTheme="minorHAnsi" w:hAnsiTheme="minorHAnsi" w:cstheme="minorHAnsi"/>
          <w:sz w:val="21"/>
          <w:szCs w:val="21"/>
        </w:rPr>
        <w:t xml:space="preserve"> registros diários sobre a execução do transporte, incluindo atrasos, desvios de rotas, falhas mecânicas e presença de motorista e monitor.</w:t>
      </w:r>
    </w:p>
    <w:p w14:paraId="3D3C063E"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Checklists de Qualidade:</w:t>
      </w:r>
      <w:r w:rsidRPr="00A65561">
        <w:rPr>
          <w:rFonts w:asciiTheme="minorHAnsi" w:hAnsiTheme="minorHAnsi" w:cstheme="minorHAnsi"/>
          <w:sz w:val="21"/>
          <w:szCs w:val="21"/>
        </w:rPr>
        <w:t xml:space="preserve"> verificação do estado dos veículos, acessibilidade, limpeza e segurança.</w:t>
      </w:r>
    </w:p>
    <w:p w14:paraId="42C8464D"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Auditorias Contratuais:</w:t>
      </w:r>
      <w:r w:rsidRPr="00A65561">
        <w:rPr>
          <w:rFonts w:asciiTheme="minorHAnsi" w:hAnsiTheme="minorHAnsi" w:cstheme="minorHAnsi"/>
          <w:sz w:val="21"/>
          <w:szCs w:val="21"/>
        </w:rPr>
        <w:t xml:space="preserve"> análise periódica do cumprimento das cláusulas do contrato e da conformidade com a legislação vigente.</w:t>
      </w:r>
    </w:p>
    <w:p w14:paraId="183DC048"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periódica da validade e manutenção da garantia de execução contratual, quando exigida.</w:t>
      </w:r>
    </w:p>
    <w:p w14:paraId="14064880"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Sistemas de Rastreamento e Registro:</w:t>
      </w:r>
      <w:r w:rsidRPr="00A65561">
        <w:rPr>
          <w:rFonts w:asciiTheme="minorHAnsi" w:hAnsiTheme="minorHAnsi" w:cstheme="minorHAnsi"/>
          <w:sz w:val="21"/>
          <w:szCs w:val="21"/>
        </w:rPr>
        <w:t xml:space="preserve"> monitoramento eletrônico das rotas e quilometragem, quando disponível.</w:t>
      </w:r>
    </w:p>
    <w:p w14:paraId="50180EC5"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periódica da vigência, suficiência e manutenção da garantia de execução contratual durante toda a execução do contrato.</w:t>
      </w:r>
    </w:p>
    <w:p w14:paraId="45FB8537" w14:textId="77777777" w:rsidR="009B3593" w:rsidRPr="00A65561" w:rsidRDefault="009B3593" w:rsidP="00822E14">
      <w:pPr>
        <w:numPr>
          <w:ilvl w:val="0"/>
          <w:numId w:val="189"/>
        </w:num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verificação periódica da manutenção das funcionalidades apresentadas e aprovadas na Prova de Conceito, durante toda a execução contratual, especialmente quanto à disponibilidade do sistema, segurança da informação, operação offline, monitoramento das rotas e emissão de relatórios.</w:t>
      </w:r>
    </w:p>
    <w:p w14:paraId="5D326D2A" w14:textId="77777777" w:rsidR="009B3593" w:rsidRPr="00A65561" w:rsidRDefault="009B3593" w:rsidP="009B3593">
      <w:pPr>
        <w:spacing w:line="360" w:lineRule="auto"/>
        <w:ind w:left="720"/>
        <w:jc w:val="both"/>
        <w:rPr>
          <w:rFonts w:asciiTheme="minorHAnsi" w:hAnsiTheme="minorHAnsi" w:cstheme="minorHAnsi"/>
          <w:sz w:val="21"/>
          <w:szCs w:val="21"/>
        </w:rPr>
      </w:pPr>
    </w:p>
    <w:p w14:paraId="046DE16B" w14:textId="285E3942"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5.3 Frequência de Monitoramento</w:t>
      </w:r>
    </w:p>
    <w:p w14:paraId="066D838A" w14:textId="77777777" w:rsidR="009B3593" w:rsidRPr="00A65561" w:rsidRDefault="009B3593" w:rsidP="00822E14">
      <w:pPr>
        <w:numPr>
          <w:ilvl w:val="0"/>
          <w:numId w:val="190"/>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Fiscalização diária:</w:t>
      </w:r>
      <w:r w:rsidRPr="00A65561">
        <w:rPr>
          <w:rFonts w:asciiTheme="minorHAnsi" w:hAnsiTheme="minorHAnsi" w:cstheme="minorHAnsi"/>
          <w:sz w:val="21"/>
          <w:szCs w:val="21"/>
        </w:rPr>
        <w:t xml:space="preserve"> durante a execução das rotas, garantindo o transporte seguro e regular dos alunos.</w:t>
      </w:r>
    </w:p>
    <w:p w14:paraId="325C0B6B" w14:textId="77777777" w:rsidR="009B3593" w:rsidRPr="00A65561" w:rsidRDefault="009B3593" w:rsidP="00822E14">
      <w:pPr>
        <w:numPr>
          <w:ilvl w:val="0"/>
          <w:numId w:val="190"/>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Relatórios semanais ou mensais:</w:t>
      </w:r>
      <w:r w:rsidRPr="00A65561">
        <w:rPr>
          <w:rFonts w:asciiTheme="minorHAnsi" w:hAnsiTheme="minorHAnsi" w:cstheme="minorHAnsi"/>
          <w:sz w:val="21"/>
          <w:szCs w:val="21"/>
        </w:rPr>
        <w:t xml:space="preserve"> consolidação de dados, identificação de falhas recorrentes e ações corretivas.</w:t>
      </w:r>
    </w:p>
    <w:p w14:paraId="102EC9E3" w14:textId="77777777" w:rsidR="009B3593" w:rsidRPr="00A65561" w:rsidRDefault="009B3593" w:rsidP="00822E14">
      <w:pPr>
        <w:numPr>
          <w:ilvl w:val="0"/>
          <w:numId w:val="190"/>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Revisão semestral ou anual:</w:t>
      </w:r>
      <w:r w:rsidRPr="00A65561">
        <w:rPr>
          <w:rFonts w:asciiTheme="minorHAnsi" w:hAnsiTheme="minorHAnsi" w:cstheme="minorHAnsi"/>
          <w:sz w:val="21"/>
          <w:szCs w:val="21"/>
        </w:rPr>
        <w:t xml:space="preserve"> avaliação geral da execução do contrato, eficiência das medidas mitigadoras e necessidade de ajustes.</w:t>
      </w:r>
    </w:p>
    <w:p w14:paraId="6E03BDEA" w14:textId="77777777" w:rsidR="009B3593" w:rsidRPr="00A65561" w:rsidRDefault="009B3593" w:rsidP="009B3593">
      <w:pPr>
        <w:spacing w:line="360" w:lineRule="auto"/>
        <w:ind w:left="720"/>
        <w:jc w:val="both"/>
        <w:rPr>
          <w:rFonts w:asciiTheme="minorHAnsi" w:hAnsiTheme="minorHAnsi" w:cstheme="minorHAnsi"/>
          <w:sz w:val="21"/>
          <w:szCs w:val="21"/>
        </w:rPr>
      </w:pPr>
    </w:p>
    <w:p w14:paraId="3FA433C0" w14:textId="37DCB024"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5.4 Comunicação e Correção de Falhas</w:t>
      </w:r>
    </w:p>
    <w:p w14:paraId="196226D1" w14:textId="77777777" w:rsidR="009B3593" w:rsidRPr="00A65561" w:rsidRDefault="009B3593" w:rsidP="00822E14">
      <w:pPr>
        <w:numPr>
          <w:ilvl w:val="0"/>
          <w:numId w:val="19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lastRenderedPageBreak/>
        <w:t>Comunicação Interna:</w:t>
      </w:r>
      <w:r w:rsidRPr="00A65561">
        <w:rPr>
          <w:rFonts w:asciiTheme="minorHAnsi" w:hAnsiTheme="minorHAnsi" w:cstheme="minorHAnsi"/>
          <w:sz w:val="21"/>
          <w:szCs w:val="21"/>
        </w:rPr>
        <w:t xml:space="preserve"> relatórios e reuniões periódicas entre fiscal, equipe técnica e setor de contratos para tratar desvios e definir ações corretivas.</w:t>
      </w:r>
    </w:p>
    <w:p w14:paraId="6577E023" w14:textId="77777777" w:rsidR="009B3593" w:rsidRPr="00A65561" w:rsidRDefault="009B3593" w:rsidP="00822E14">
      <w:pPr>
        <w:numPr>
          <w:ilvl w:val="0"/>
          <w:numId w:val="19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Comunicação Externa:</w:t>
      </w:r>
      <w:r w:rsidRPr="00A65561">
        <w:rPr>
          <w:rFonts w:asciiTheme="minorHAnsi" w:hAnsiTheme="minorHAnsi" w:cstheme="minorHAnsi"/>
          <w:sz w:val="21"/>
          <w:szCs w:val="21"/>
        </w:rPr>
        <w:t xml:space="preserve"> notificações formais à empresa contratada em caso de descumprimento, com registro das penalidades aplicadas.</w:t>
      </w:r>
    </w:p>
    <w:p w14:paraId="42DE921B" w14:textId="77777777" w:rsidR="009B3593" w:rsidRPr="00A65561" w:rsidRDefault="009B3593" w:rsidP="00822E14">
      <w:pPr>
        <w:numPr>
          <w:ilvl w:val="0"/>
          <w:numId w:val="191"/>
        </w:numPr>
        <w:spacing w:line="360" w:lineRule="auto"/>
        <w:jc w:val="both"/>
        <w:rPr>
          <w:rFonts w:asciiTheme="minorHAnsi" w:hAnsiTheme="minorHAnsi" w:cstheme="minorHAnsi"/>
          <w:sz w:val="21"/>
          <w:szCs w:val="21"/>
        </w:rPr>
      </w:pPr>
      <w:r w:rsidRPr="00A65561">
        <w:rPr>
          <w:rFonts w:asciiTheme="minorHAnsi" w:hAnsiTheme="minorHAnsi" w:cstheme="minorHAnsi"/>
          <w:b/>
          <w:bCs/>
          <w:sz w:val="21"/>
          <w:szCs w:val="21"/>
        </w:rPr>
        <w:t>Ações Corretivas:</w:t>
      </w:r>
      <w:r w:rsidRPr="00A65561">
        <w:rPr>
          <w:rFonts w:asciiTheme="minorHAnsi" w:hAnsiTheme="minorHAnsi" w:cstheme="minorHAnsi"/>
          <w:sz w:val="21"/>
          <w:szCs w:val="21"/>
        </w:rPr>
        <w:t xml:space="preserve"> ajustes nas rotas, reposição de veículos, capacitação de motoristas/monitores e, se necessário, convocação do segundo colocado no certame para garantir continuidade do serviço.</w:t>
      </w:r>
    </w:p>
    <w:p w14:paraId="6F97E528" w14:textId="77777777" w:rsidR="009B3593" w:rsidRPr="00A65561" w:rsidRDefault="009B3593" w:rsidP="009B3593">
      <w:pPr>
        <w:spacing w:line="360" w:lineRule="auto"/>
        <w:ind w:left="720"/>
        <w:jc w:val="both"/>
        <w:rPr>
          <w:rFonts w:asciiTheme="minorHAnsi" w:hAnsiTheme="minorHAnsi" w:cstheme="minorHAnsi"/>
          <w:sz w:val="21"/>
          <w:szCs w:val="21"/>
        </w:rPr>
      </w:pPr>
    </w:p>
    <w:p w14:paraId="313F1715" w14:textId="77777777" w:rsidR="009B3593" w:rsidRPr="00A65561" w:rsidRDefault="009B3593" w:rsidP="009B3593">
      <w:pPr>
        <w:spacing w:line="360" w:lineRule="auto"/>
        <w:jc w:val="both"/>
        <w:outlineLvl w:val="1"/>
        <w:rPr>
          <w:rFonts w:asciiTheme="minorHAnsi" w:hAnsiTheme="minorHAnsi" w:cstheme="minorHAnsi"/>
          <w:b/>
          <w:bCs/>
          <w:sz w:val="21"/>
          <w:szCs w:val="21"/>
        </w:rPr>
      </w:pPr>
      <w:r w:rsidRPr="00A65561">
        <w:rPr>
          <w:rFonts w:asciiTheme="minorHAnsi" w:hAnsiTheme="minorHAnsi" w:cstheme="minorHAnsi"/>
          <w:b/>
          <w:bCs/>
          <w:sz w:val="21"/>
          <w:szCs w:val="21"/>
        </w:rPr>
        <w:t>5.5 Considerações Finais</w:t>
      </w:r>
    </w:p>
    <w:p w14:paraId="5C655BAA" w14:textId="77777777" w:rsidR="009B3593" w:rsidRPr="00A65561" w:rsidRDefault="009B3593" w:rsidP="009B3593">
      <w:pPr>
        <w:spacing w:line="360" w:lineRule="auto"/>
        <w:jc w:val="both"/>
        <w:rPr>
          <w:rFonts w:asciiTheme="minorHAnsi" w:hAnsiTheme="minorHAnsi" w:cstheme="minorHAnsi"/>
          <w:sz w:val="21"/>
          <w:szCs w:val="21"/>
        </w:rPr>
      </w:pPr>
      <w:r w:rsidRPr="00A65561">
        <w:rPr>
          <w:rFonts w:asciiTheme="minorHAnsi" w:hAnsiTheme="minorHAnsi" w:cstheme="minorHAnsi"/>
          <w:sz w:val="21"/>
          <w:szCs w:val="21"/>
        </w:rPr>
        <w:t>O monitoramento constante permite à Secretaria Municipal de Educação antecipar problemas, reduzir impactos negativos, preservar a segurança dos alunos e assegurar que o transporte escolar atenda às necessidades da comunidade de forma contínua e eficiente.</w:t>
      </w:r>
    </w:p>
    <w:p w14:paraId="377A7D32" w14:textId="77777777" w:rsidR="009B3593" w:rsidRPr="002B3E85" w:rsidRDefault="009B3593" w:rsidP="009B3593">
      <w:pPr>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821"/>
        <w:gridCol w:w="2878"/>
      </w:tblGrid>
      <w:tr w:rsidR="009B3593" w:rsidRPr="00333D0C" w14:paraId="0B86E893"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7121CB57"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b/>
                <w:bCs/>
                <w:color w:val="000000"/>
                <w:sz w:val="20"/>
              </w:rPr>
              <w:t>INTEGRANTE TÉCNICO</w:t>
            </w:r>
          </w:p>
        </w:tc>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3882C330"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b/>
                <w:bCs/>
                <w:color w:val="000000"/>
                <w:sz w:val="20"/>
              </w:rPr>
              <w:t>INTEGRANTE REQUISITANTE</w:t>
            </w:r>
          </w:p>
        </w:tc>
      </w:tr>
      <w:tr w:rsidR="009B3593" w:rsidRPr="00333D0C" w14:paraId="12F218B2"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5195049A" w14:textId="77777777" w:rsidR="009B3593" w:rsidRPr="00333D0C" w:rsidRDefault="009B3593" w:rsidP="00333D0C">
            <w:pPr>
              <w:spacing w:line="360" w:lineRule="auto"/>
              <w:jc w:val="center"/>
              <w:rPr>
                <w:rFonts w:asciiTheme="minorHAnsi" w:hAnsiTheme="minorHAnsi" w:cstheme="minorHAnsi"/>
                <w:sz w:val="20"/>
              </w:rPr>
            </w:pPr>
          </w:p>
          <w:p w14:paraId="5A267005" w14:textId="77777777" w:rsidR="009B3593" w:rsidRPr="00333D0C" w:rsidRDefault="009B3593" w:rsidP="00333D0C">
            <w:pPr>
              <w:spacing w:line="360" w:lineRule="auto"/>
              <w:ind w:right="-2"/>
              <w:jc w:val="center"/>
              <w:rPr>
                <w:rFonts w:asciiTheme="minorHAnsi" w:hAnsiTheme="minorHAnsi" w:cstheme="minorHAnsi"/>
                <w:color w:val="000000"/>
                <w:sz w:val="20"/>
              </w:rPr>
            </w:pPr>
            <w:r w:rsidRPr="00333D0C">
              <w:rPr>
                <w:rFonts w:asciiTheme="minorHAnsi" w:hAnsiTheme="minorHAnsi" w:cstheme="minorHAnsi"/>
                <w:sz w:val="20"/>
              </w:rPr>
              <w:t>Valmir Francisco Santos</w:t>
            </w:r>
          </w:p>
          <w:p w14:paraId="0FA446A9"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Diretor de Transporte Escolar</w:t>
            </w:r>
          </w:p>
          <w:p w14:paraId="2C3788E1"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Matrícula: 13.790</w:t>
            </w:r>
          </w:p>
          <w:p w14:paraId="698ADE27"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Santa Branca, 17 de julho de 2026</w:t>
            </w:r>
          </w:p>
        </w:tc>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0F7963C6" w14:textId="77777777" w:rsidR="009B3593" w:rsidRPr="00333D0C" w:rsidRDefault="009B3593" w:rsidP="00333D0C">
            <w:pPr>
              <w:spacing w:line="360" w:lineRule="auto"/>
              <w:jc w:val="center"/>
              <w:rPr>
                <w:rFonts w:asciiTheme="minorHAnsi" w:hAnsiTheme="minorHAnsi" w:cstheme="minorHAnsi"/>
                <w:sz w:val="20"/>
              </w:rPr>
            </w:pPr>
          </w:p>
          <w:p w14:paraId="66C11147" w14:textId="77777777" w:rsidR="009B3593" w:rsidRPr="00333D0C" w:rsidRDefault="009B3593" w:rsidP="00333D0C">
            <w:pPr>
              <w:spacing w:line="360" w:lineRule="auto"/>
              <w:jc w:val="center"/>
              <w:rPr>
                <w:rFonts w:asciiTheme="minorHAnsi" w:hAnsiTheme="minorHAnsi" w:cstheme="minorHAnsi"/>
                <w:sz w:val="20"/>
              </w:rPr>
            </w:pPr>
            <w:r w:rsidRPr="00333D0C">
              <w:rPr>
                <w:rFonts w:asciiTheme="minorHAnsi" w:hAnsiTheme="minorHAnsi" w:cstheme="minorHAnsi"/>
                <w:color w:val="000000"/>
                <w:sz w:val="20"/>
              </w:rPr>
              <w:t>Raquel Oliveira dos Reis</w:t>
            </w:r>
          </w:p>
          <w:p w14:paraId="17C0B37A" w14:textId="77777777" w:rsidR="009B3593" w:rsidRPr="00333D0C" w:rsidRDefault="009B3593" w:rsidP="00333D0C">
            <w:pPr>
              <w:spacing w:line="360" w:lineRule="auto"/>
              <w:jc w:val="center"/>
              <w:rPr>
                <w:rFonts w:asciiTheme="minorHAnsi" w:hAnsiTheme="minorHAnsi" w:cstheme="minorHAnsi"/>
                <w:sz w:val="20"/>
              </w:rPr>
            </w:pPr>
            <w:r w:rsidRPr="00333D0C">
              <w:rPr>
                <w:rFonts w:asciiTheme="minorHAnsi" w:hAnsiTheme="minorHAnsi" w:cstheme="minorHAnsi"/>
                <w:color w:val="000000"/>
                <w:sz w:val="20"/>
              </w:rPr>
              <w:t>Assessor I</w:t>
            </w:r>
          </w:p>
          <w:p w14:paraId="56B20B43" w14:textId="77777777" w:rsidR="009B3593" w:rsidRPr="00333D0C" w:rsidRDefault="009B3593" w:rsidP="00333D0C">
            <w:pPr>
              <w:spacing w:line="360" w:lineRule="auto"/>
              <w:jc w:val="center"/>
              <w:rPr>
                <w:rFonts w:asciiTheme="minorHAnsi" w:hAnsiTheme="minorHAnsi" w:cstheme="minorHAnsi"/>
                <w:sz w:val="20"/>
              </w:rPr>
            </w:pPr>
            <w:r w:rsidRPr="00333D0C">
              <w:rPr>
                <w:rFonts w:asciiTheme="minorHAnsi" w:hAnsiTheme="minorHAnsi" w:cstheme="minorHAnsi"/>
                <w:color w:val="000000"/>
                <w:sz w:val="20"/>
              </w:rPr>
              <w:t>Matrícula: 13.807</w:t>
            </w:r>
          </w:p>
          <w:p w14:paraId="0766EF2C" w14:textId="77777777" w:rsidR="009B3593" w:rsidRPr="00333D0C" w:rsidRDefault="009B3593" w:rsidP="00333D0C">
            <w:pPr>
              <w:spacing w:line="360" w:lineRule="auto"/>
              <w:jc w:val="center"/>
              <w:rPr>
                <w:rFonts w:asciiTheme="minorHAnsi" w:hAnsiTheme="minorHAnsi" w:cstheme="minorHAnsi"/>
                <w:sz w:val="20"/>
              </w:rPr>
            </w:pPr>
            <w:r w:rsidRPr="00333D0C">
              <w:rPr>
                <w:rFonts w:asciiTheme="minorHAnsi" w:hAnsiTheme="minorHAnsi" w:cstheme="minorHAnsi"/>
                <w:color w:val="000000"/>
                <w:sz w:val="20"/>
              </w:rPr>
              <w:t>Santa Branca, 17 de julho de 2026</w:t>
            </w:r>
          </w:p>
        </w:tc>
      </w:tr>
    </w:tbl>
    <w:p w14:paraId="6CAA107F" w14:textId="77777777" w:rsidR="009B3593" w:rsidRPr="00333D0C" w:rsidRDefault="009B3593" w:rsidP="00333D0C">
      <w:pPr>
        <w:tabs>
          <w:tab w:val="left" w:pos="915"/>
        </w:tabs>
        <w:spacing w:line="360" w:lineRule="auto"/>
        <w:jc w:val="center"/>
        <w:rPr>
          <w:rFonts w:asciiTheme="minorHAnsi" w:hAnsiTheme="minorHAnsi" w:cstheme="minorHAnsi"/>
          <w:sz w:val="20"/>
        </w:rPr>
      </w:pPr>
    </w:p>
    <w:p w14:paraId="5347BBF1" w14:textId="77777777" w:rsidR="009B3593" w:rsidRPr="00333D0C" w:rsidRDefault="009B3593" w:rsidP="00333D0C">
      <w:pPr>
        <w:tabs>
          <w:tab w:val="left" w:pos="915"/>
        </w:tabs>
        <w:spacing w:line="360" w:lineRule="auto"/>
        <w:jc w:val="center"/>
        <w:rPr>
          <w:rFonts w:asciiTheme="minorHAnsi" w:hAnsiTheme="minorHAnsi" w:cstheme="minorHAnsi"/>
          <w:sz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821"/>
      </w:tblGrid>
      <w:tr w:rsidR="009B3593" w:rsidRPr="00333D0C" w14:paraId="1D9FDFA0"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0201E44C"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b/>
                <w:bCs/>
                <w:color w:val="000000"/>
                <w:sz w:val="20"/>
              </w:rPr>
              <w:t>AUTORIDADE COMPETENTE</w:t>
            </w:r>
          </w:p>
        </w:tc>
      </w:tr>
      <w:tr w:rsidR="009B3593" w:rsidRPr="00333D0C" w14:paraId="28DE2341"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1952B075" w14:textId="77777777" w:rsidR="009B3593" w:rsidRPr="00333D0C" w:rsidRDefault="009B3593" w:rsidP="00333D0C">
            <w:pPr>
              <w:spacing w:line="360" w:lineRule="auto"/>
              <w:jc w:val="center"/>
              <w:rPr>
                <w:rFonts w:asciiTheme="minorHAnsi" w:hAnsiTheme="minorHAnsi" w:cstheme="minorHAnsi"/>
                <w:sz w:val="20"/>
              </w:rPr>
            </w:pPr>
          </w:p>
          <w:p w14:paraId="2FEE8C4E" w14:textId="77777777" w:rsidR="009B3593" w:rsidRPr="00333D0C" w:rsidRDefault="009B3593" w:rsidP="00333D0C">
            <w:pPr>
              <w:spacing w:line="360" w:lineRule="auto"/>
              <w:ind w:right="-2"/>
              <w:jc w:val="center"/>
              <w:rPr>
                <w:rFonts w:asciiTheme="minorHAnsi" w:hAnsiTheme="minorHAnsi" w:cstheme="minorHAnsi"/>
                <w:color w:val="000000"/>
                <w:sz w:val="20"/>
              </w:rPr>
            </w:pPr>
            <w:r w:rsidRPr="00333D0C">
              <w:rPr>
                <w:rFonts w:asciiTheme="minorHAnsi" w:eastAsia="Arial" w:hAnsiTheme="minorHAnsi" w:cstheme="minorHAnsi"/>
                <w:sz w:val="20"/>
              </w:rPr>
              <w:t>Alexandra Cristiane S. F. Meirelles</w:t>
            </w:r>
          </w:p>
          <w:p w14:paraId="6D895AA2"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Secretária Municipal de Educação</w:t>
            </w:r>
          </w:p>
          <w:p w14:paraId="4966F1EF"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Matrícula: 13.718</w:t>
            </w:r>
          </w:p>
          <w:p w14:paraId="0D5C4C0C" w14:textId="77777777" w:rsidR="009B3593" w:rsidRPr="00333D0C" w:rsidRDefault="009B3593" w:rsidP="00333D0C">
            <w:pPr>
              <w:spacing w:line="360" w:lineRule="auto"/>
              <w:ind w:right="-2"/>
              <w:jc w:val="center"/>
              <w:rPr>
                <w:rFonts w:asciiTheme="minorHAnsi" w:hAnsiTheme="minorHAnsi" w:cstheme="minorHAnsi"/>
                <w:sz w:val="20"/>
              </w:rPr>
            </w:pPr>
            <w:r w:rsidRPr="00333D0C">
              <w:rPr>
                <w:rFonts w:asciiTheme="minorHAnsi" w:hAnsiTheme="minorHAnsi" w:cstheme="minorHAnsi"/>
                <w:color w:val="000000"/>
                <w:sz w:val="20"/>
              </w:rPr>
              <w:t>Santa Branca, 17 de julho de 2026</w:t>
            </w:r>
          </w:p>
        </w:tc>
      </w:tr>
    </w:tbl>
    <w:p w14:paraId="51FC306B" w14:textId="77777777" w:rsidR="00CB034E" w:rsidRPr="00CB034E" w:rsidRDefault="00CB034E"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sz w:val="21"/>
          <w:szCs w:val="21"/>
        </w:rPr>
      </w:pPr>
    </w:p>
    <w:p w14:paraId="254727F1" w14:textId="77777777" w:rsidR="00CB034E" w:rsidRPr="00AD4593" w:rsidRDefault="00CB034E" w:rsidP="00333D0C">
      <w:pPr>
        <w:pBdr>
          <w:top w:val="nil"/>
          <w:left w:val="nil"/>
          <w:bottom w:val="nil"/>
          <w:right w:val="nil"/>
          <w:between w:val="nil"/>
        </w:pBdr>
        <w:tabs>
          <w:tab w:val="left" w:pos="0"/>
          <w:tab w:val="left" w:pos="9356"/>
          <w:tab w:val="left" w:pos="10206"/>
        </w:tabs>
        <w:rPr>
          <w:rFonts w:asciiTheme="minorHAnsi" w:hAnsiTheme="minorHAnsi" w:cstheme="minorHAnsi"/>
          <w:b/>
          <w:sz w:val="21"/>
          <w:szCs w:val="21"/>
        </w:rPr>
      </w:pPr>
    </w:p>
    <w:p w14:paraId="102DEC1A" w14:textId="77777777" w:rsidR="000B1DE0" w:rsidRDefault="000B1DE0"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1470E629"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40B4D6CF"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76BEFE0D"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67A0E6DC"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0B16D513"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37E8A8BB"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5C718455" w14:textId="36ED27E7" w:rsidR="00333D0C" w:rsidRPr="00333D0C" w:rsidRDefault="00333D0C" w:rsidP="00333D0C">
      <w:pPr>
        <w:spacing w:line="360" w:lineRule="auto"/>
        <w:jc w:val="center"/>
        <w:outlineLvl w:val="0"/>
        <w:rPr>
          <w:rFonts w:asciiTheme="minorHAnsi" w:hAnsiTheme="minorHAnsi" w:cstheme="minorHAnsi"/>
          <w:b/>
          <w:bCs/>
          <w:kern w:val="36"/>
          <w:sz w:val="21"/>
          <w:szCs w:val="21"/>
        </w:rPr>
      </w:pPr>
      <w:r w:rsidRPr="00661F4F">
        <w:rPr>
          <w:rFonts w:asciiTheme="minorHAnsi" w:hAnsiTheme="minorHAnsi" w:cstheme="minorHAnsi"/>
          <w:b/>
          <w:bCs/>
          <w:kern w:val="36"/>
          <w:sz w:val="21"/>
          <w:szCs w:val="21"/>
        </w:rPr>
        <w:lastRenderedPageBreak/>
        <w:t>MATRIZ DE RISCOS DA CONTRATAÇÃO</w:t>
      </w:r>
    </w:p>
    <w:p w14:paraId="09EE9D3B" w14:textId="77777777" w:rsidR="00333D0C" w:rsidRPr="00661F4F" w:rsidRDefault="00333D0C" w:rsidP="00333D0C">
      <w:pPr>
        <w:spacing w:line="360" w:lineRule="auto"/>
        <w:jc w:val="center"/>
        <w:outlineLvl w:val="1"/>
        <w:rPr>
          <w:rFonts w:asciiTheme="minorHAnsi" w:hAnsiTheme="minorHAnsi" w:cstheme="minorHAnsi"/>
          <w:b/>
          <w:bCs/>
          <w:sz w:val="21"/>
          <w:szCs w:val="21"/>
        </w:rPr>
      </w:pPr>
      <w:r w:rsidRPr="00661F4F">
        <w:rPr>
          <w:rFonts w:asciiTheme="minorHAnsi" w:hAnsiTheme="minorHAnsi" w:cstheme="minorHAnsi"/>
          <w:b/>
          <w:bCs/>
          <w:sz w:val="21"/>
          <w:szCs w:val="21"/>
        </w:rPr>
        <w:t>CONTRATAÇÃO DE EMPRESA ESPECIALIZADA PARA PRESTAÇÃO DE SERVIÇOS DE TRANSPORTE ESCOLAR</w:t>
      </w:r>
    </w:p>
    <w:p w14:paraId="22128693" w14:textId="77777777" w:rsidR="00333D0C" w:rsidRPr="00661F4F" w:rsidRDefault="00333D0C" w:rsidP="00333D0C">
      <w:pPr>
        <w:spacing w:line="360" w:lineRule="auto"/>
        <w:jc w:val="both"/>
        <w:outlineLvl w:val="1"/>
        <w:rPr>
          <w:rFonts w:asciiTheme="minorHAnsi" w:hAnsiTheme="minorHAnsi" w:cstheme="minorHAnsi"/>
          <w:b/>
          <w:bCs/>
          <w:sz w:val="21"/>
          <w:szCs w:val="21"/>
        </w:rPr>
      </w:pPr>
    </w:p>
    <w:p w14:paraId="3BC17A56" w14:textId="77777777" w:rsidR="00333D0C" w:rsidRPr="00661F4F" w:rsidRDefault="00333D0C" w:rsidP="00822E14">
      <w:pPr>
        <w:numPr>
          <w:ilvl w:val="0"/>
          <w:numId w:val="232"/>
        </w:numPr>
        <w:spacing w:line="360" w:lineRule="auto"/>
        <w:jc w:val="both"/>
        <w:outlineLvl w:val="2"/>
        <w:rPr>
          <w:rFonts w:asciiTheme="minorHAnsi" w:hAnsiTheme="minorHAnsi" w:cstheme="minorHAnsi"/>
          <w:b/>
          <w:bCs/>
          <w:sz w:val="21"/>
          <w:szCs w:val="21"/>
        </w:rPr>
      </w:pPr>
      <w:r w:rsidRPr="00661F4F">
        <w:rPr>
          <w:rFonts w:asciiTheme="minorHAnsi" w:hAnsiTheme="minorHAnsi" w:cstheme="minorHAnsi"/>
          <w:b/>
          <w:bCs/>
          <w:sz w:val="21"/>
          <w:szCs w:val="21"/>
        </w:rPr>
        <w:t>OBJETIVO</w:t>
      </w:r>
    </w:p>
    <w:p w14:paraId="087F1348" w14:textId="77777777" w:rsidR="00333D0C" w:rsidRPr="00661F4F" w:rsidRDefault="00333D0C" w:rsidP="00333D0C">
      <w:pPr>
        <w:spacing w:line="360" w:lineRule="auto"/>
        <w:ind w:left="720"/>
        <w:jc w:val="both"/>
        <w:outlineLvl w:val="2"/>
        <w:rPr>
          <w:rFonts w:asciiTheme="minorHAnsi" w:hAnsiTheme="minorHAnsi" w:cstheme="minorHAnsi"/>
          <w:b/>
          <w:bCs/>
          <w:sz w:val="21"/>
          <w:szCs w:val="21"/>
        </w:rPr>
      </w:pPr>
    </w:p>
    <w:p w14:paraId="0E136310"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presente Matriz de Riscos tem por objetivo identificar os principais eventos que podem impactar a execução do contrato de transporte escolar, estabelecendo a responsabilidade pela gestão dos riscos, sua alocação entre as partes e as medidas preventivas e corretivas necessárias.</w:t>
      </w:r>
    </w:p>
    <w:p w14:paraId="18CC0F3E" w14:textId="77777777" w:rsidR="00333D0C" w:rsidRPr="00661F4F" w:rsidRDefault="00333D0C" w:rsidP="00333D0C">
      <w:pPr>
        <w:spacing w:line="360" w:lineRule="auto"/>
        <w:jc w:val="both"/>
        <w:rPr>
          <w:rFonts w:asciiTheme="minorHAnsi" w:hAnsiTheme="minorHAnsi" w:cstheme="minorHAnsi"/>
          <w:sz w:val="21"/>
          <w:szCs w:val="21"/>
        </w:rPr>
      </w:pPr>
    </w:p>
    <w:p w14:paraId="67717A5D"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matriz foi elaborada considerando as características específicas do objeto, que envolve transporte diário de estudantes da rede pública municipal e estadual, operação em áreas urbanas e rurais, utilização de veículos especializados, atuação de motoristas e monitores, bem como utilização de sistema tecnológico de gestão e monitoramento.</w:t>
      </w:r>
    </w:p>
    <w:p w14:paraId="75B4FA34" w14:textId="77777777" w:rsidR="00333D0C" w:rsidRPr="00661F4F" w:rsidRDefault="00333D0C" w:rsidP="00333D0C">
      <w:pPr>
        <w:jc w:val="both"/>
        <w:rPr>
          <w:rFonts w:asciiTheme="minorHAnsi" w:hAnsiTheme="minorHAnsi" w:cstheme="minorHAnsi"/>
          <w:sz w:val="21"/>
          <w:szCs w:val="21"/>
        </w:rPr>
      </w:pPr>
    </w:p>
    <w:p w14:paraId="3AEF99F2" w14:textId="77777777" w:rsidR="00333D0C" w:rsidRPr="00661F4F" w:rsidRDefault="00333D0C" w:rsidP="00822E14">
      <w:pPr>
        <w:numPr>
          <w:ilvl w:val="0"/>
          <w:numId w:val="232"/>
        </w:numPr>
        <w:outlineLvl w:val="1"/>
        <w:rPr>
          <w:rFonts w:asciiTheme="minorHAnsi" w:hAnsiTheme="minorHAnsi" w:cstheme="minorHAnsi"/>
          <w:b/>
          <w:bCs/>
          <w:sz w:val="21"/>
          <w:szCs w:val="21"/>
        </w:rPr>
      </w:pPr>
      <w:r w:rsidRPr="00661F4F">
        <w:rPr>
          <w:rFonts w:asciiTheme="minorHAnsi" w:hAnsiTheme="minorHAnsi" w:cstheme="minorHAnsi"/>
          <w:b/>
          <w:bCs/>
          <w:sz w:val="21"/>
          <w:szCs w:val="21"/>
        </w:rPr>
        <w:t>MATRIZ DE RISCOS</w:t>
      </w:r>
    </w:p>
    <w:p w14:paraId="184F1D2F" w14:textId="77777777" w:rsidR="00333D0C" w:rsidRPr="00661F4F" w:rsidRDefault="00333D0C" w:rsidP="00333D0C">
      <w:pPr>
        <w:outlineLvl w:val="1"/>
        <w:rPr>
          <w:rFonts w:asciiTheme="minorHAnsi" w:hAnsiTheme="minorHAnsi" w:cstheme="minorHAnsi"/>
          <w:b/>
          <w:bCs/>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
        <w:gridCol w:w="2661"/>
        <w:gridCol w:w="1885"/>
        <w:gridCol w:w="1283"/>
        <w:gridCol w:w="3172"/>
      </w:tblGrid>
      <w:tr w:rsidR="00333D0C" w:rsidRPr="00661F4F" w14:paraId="7FE54260" w14:textId="77777777" w:rsidTr="006F6365">
        <w:trPr>
          <w:tblHeader/>
          <w:tblCellSpacing w:w="15" w:type="dxa"/>
        </w:trPr>
        <w:tc>
          <w:tcPr>
            <w:tcW w:w="0" w:type="auto"/>
            <w:tcBorders>
              <w:top w:val="single" w:sz="4" w:space="0" w:color="auto"/>
              <w:left w:val="single" w:sz="4" w:space="0" w:color="auto"/>
              <w:right w:val="single" w:sz="4" w:space="0" w:color="auto"/>
            </w:tcBorders>
            <w:shd w:val="clear" w:color="auto" w:fill="D9D9D9"/>
            <w:vAlign w:val="center"/>
            <w:hideMark/>
          </w:tcPr>
          <w:p w14:paraId="2E1F4E72" w14:textId="77777777" w:rsidR="00333D0C" w:rsidRPr="00333D0C" w:rsidRDefault="00333D0C" w:rsidP="006F6365">
            <w:pPr>
              <w:rPr>
                <w:rFonts w:asciiTheme="minorHAnsi" w:hAnsiTheme="minorHAnsi" w:cstheme="minorHAnsi"/>
                <w:b/>
                <w:bCs/>
                <w:sz w:val="20"/>
              </w:rPr>
            </w:pPr>
            <w:r w:rsidRPr="00333D0C">
              <w:rPr>
                <w:rFonts w:asciiTheme="minorHAnsi" w:hAnsiTheme="minorHAnsi" w:cstheme="minorHAnsi"/>
                <w:b/>
                <w:bCs/>
                <w:sz w:val="20"/>
              </w:rPr>
              <w:t>Nº</w:t>
            </w:r>
          </w:p>
        </w:tc>
        <w:tc>
          <w:tcPr>
            <w:tcW w:w="0" w:type="auto"/>
            <w:tcBorders>
              <w:top w:val="single" w:sz="4" w:space="0" w:color="auto"/>
            </w:tcBorders>
            <w:shd w:val="clear" w:color="auto" w:fill="D9D9D9"/>
            <w:vAlign w:val="center"/>
            <w:hideMark/>
          </w:tcPr>
          <w:p w14:paraId="02113200" w14:textId="77777777" w:rsidR="00333D0C" w:rsidRPr="00333D0C" w:rsidRDefault="00333D0C" w:rsidP="006F6365">
            <w:pPr>
              <w:rPr>
                <w:rFonts w:asciiTheme="minorHAnsi" w:hAnsiTheme="minorHAnsi" w:cstheme="minorHAnsi"/>
                <w:b/>
                <w:bCs/>
                <w:sz w:val="20"/>
              </w:rPr>
            </w:pPr>
            <w:r w:rsidRPr="00333D0C">
              <w:rPr>
                <w:rFonts w:asciiTheme="minorHAnsi" w:hAnsiTheme="minorHAnsi" w:cstheme="minorHAnsi"/>
                <w:b/>
                <w:bCs/>
                <w:sz w:val="20"/>
              </w:rPr>
              <w:t>Evento de Risco</w:t>
            </w:r>
          </w:p>
        </w:tc>
        <w:tc>
          <w:tcPr>
            <w:tcW w:w="0" w:type="auto"/>
            <w:tcBorders>
              <w:top w:val="single" w:sz="4" w:space="0" w:color="auto"/>
              <w:left w:val="single" w:sz="4" w:space="0" w:color="auto"/>
              <w:right w:val="single" w:sz="4" w:space="0" w:color="auto"/>
            </w:tcBorders>
            <w:shd w:val="clear" w:color="auto" w:fill="D9D9D9"/>
            <w:vAlign w:val="center"/>
            <w:hideMark/>
          </w:tcPr>
          <w:p w14:paraId="68B7E185" w14:textId="77777777" w:rsidR="00333D0C" w:rsidRPr="00333D0C" w:rsidRDefault="00333D0C" w:rsidP="006F6365">
            <w:pPr>
              <w:rPr>
                <w:rFonts w:asciiTheme="minorHAnsi" w:hAnsiTheme="minorHAnsi" w:cstheme="minorHAnsi"/>
                <w:b/>
                <w:bCs/>
                <w:sz w:val="20"/>
              </w:rPr>
            </w:pPr>
            <w:r w:rsidRPr="00333D0C">
              <w:rPr>
                <w:rFonts w:asciiTheme="minorHAnsi" w:hAnsiTheme="minorHAnsi" w:cstheme="minorHAnsi"/>
                <w:b/>
                <w:bCs/>
                <w:sz w:val="20"/>
              </w:rPr>
              <w:t>Consequência Possível</w:t>
            </w:r>
          </w:p>
        </w:tc>
        <w:tc>
          <w:tcPr>
            <w:tcW w:w="0" w:type="auto"/>
            <w:tcBorders>
              <w:top w:val="single" w:sz="4" w:space="0" w:color="auto"/>
              <w:right w:val="single" w:sz="4" w:space="0" w:color="auto"/>
            </w:tcBorders>
            <w:shd w:val="clear" w:color="auto" w:fill="D9D9D9"/>
            <w:vAlign w:val="center"/>
            <w:hideMark/>
          </w:tcPr>
          <w:p w14:paraId="71539C02" w14:textId="77777777" w:rsidR="00333D0C" w:rsidRPr="00333D0C" w:rsidRDefault="00333D0C" w:rsidP="006F6365">
            <w:pPr>
              <w:rPr>
                <w:rFonts w:asciiTheme="minorHAnsi" w:hAnsiTheme="minorHAnsi" w:cstheme="minorHAnsi"/>
                <w:b/>
                <w:bCs/>
                <w:sz w:val="20"/>
              </w:rPr>
            </w:pPr>
            <w:r w:rsidRPr="00333D0C">
              <w:rPr>
                <w:rFonts w:asciiTheme="minorHAnsi" w:hAnsiTheme="minorHAnsi" w:cstheme="minorHAnsi"/>
                <w:b/>
                <w:bCs/>
                <w:sz w:val="20"/>
              </w:rPr>
              <w:t>Responsável</w:t>
            </w:r>
          </w:p>
        </w:tc>
        <w:tc>
          <w:tcPr>
            <w:tcW w:w="0" w:type="auto"/>
            <w:tcBorders>
              <w:top w:val="single" w:sz="4" w:space="0" w:color="auto"/>
              <w:right w:val="single" w:sz="4" w:space="0" w:color="auto"/>
            </w:tcBorders>
            <w:shd w:val="clear" w:color="auto" w:fill="D9D9D9"/>
            <w:vAlign w:val="center"/>
            <w:hideMark/>
          </w:tcPr>
          <w:p w14:paraId="2F94F0C3" w14:textId="77777777" w:rsidR="00333D0C" w:rsidRPr="00333D0C" w:rsidRDefault="00333D0C" w:rsidP="006F6365">
            <w:pPr>
              <w:rPr>
                <w:rFonts w:asciiTheme="minorHAnsi" w:hAnsiTheme="minorHAnsi" w:cstheme="minorHAnsi"/>
                <w:b/>
                <w:bCs/>
                <w:sz w:val="20"/>
              </w:rPr>
            </w:pPr>
            <w:r w:rsidRPr="00333D0C">
              <w:rPr>
                <w:rFonts w:asciiTheme="minorHAnsi" w:hAnsiTheme="minorHAnsi" w:cstheme="minorHAnsi"/>
                <w:b/>
                <w:bCs/>
                <w:sz w:val="20"/>
              </w:rPr>
              <w:t>Medidas Preventivas/Mitigadoras</w:t>
            </w:r>
          </w:p>
        </w:tc>
      </w:tr>
      <w:tr w:rsidR="00333D0C" w:rsidRPr="00661F4F" w14:paraId="39458422"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9305F6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01</w:t>
            </w:r>
          </w:p>
        </w:tc>
        <w:tc>
          <w:tcPr>
            <w:tcW w:w="0" w:type="auto"/>
            <w:tcBorders>
              <w:top w:val="single" w:sz="4" w:space="0" w:color="auto"/>
              <w:bottom w:val="single" w:sz="4" w:space="0" w:color="auto"/>
            </w:tcBorders>
            <w:vAlign w:val="center"/>
            <w:hideMark/>
          </w:tcPr>
          <w:p w14:paraId="6FC8B61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Indisponibilidade de veículos por falha mecânica, acidente ou manutenção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1FDF7EF"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Interrupção ou prejuízo na prestação do transporte escolar</w:t>
            </w:r>
          </w:p>
        </w:tc>
        <w:tc>
          <w:tcPr>
            <w:tcW w:w="0" w:type="auto"/>
            <w:tcBorders>
              <w:top w:val="single" w:sz="4" w:space="0" w:color="auto"/>
              <w:bottom w:val="single" w:sz="4" w:space="0" w:color="auto"/>
              <w:right w:val="single" w:sz="4" w:space="0" w:color="auto"/>
            </w:tcBorders>
            <w:vAlign w:val="center"/>
            <w:hideMark/>
          </w:tcPr>
          <w:p w14:paraId="071D3736"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top w:val="single" w:sz="4" w:space="0" w:color="auto"/>
              <w:bottom w:val="single" w:sz="4" w:space="0" w:color="auto"/>
              <w:right w:val="single" w:sz="4" w:space="0" w:color="auto"/>
            </w:tcBorders>
            <w:vAlign w:val="center"/>
            <w:hideMark/>
          </w:tcPr>
          <w:p w14:paraId="06DBCC9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Realização de manutenção preventiva e corretiva; disponibilidade de veículos substitutos; substituição imediata de veículos inadequados</w:t>
            </w:r>
          </w:p>
        </w:tc>
      </w:tr>
      <w:tr w:rsidR="00333D0C" w:rsidRPr="00661F4F" w14:paraId="4DC08C01"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3AEAE68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02</w:t>
            </w:r>
          </w:p>
        </w:tc>
        <w:tc>
          <w:tcPr>
            <w:tcW w:w="0" w:type="auto"/>
            <w:tcBorders>
              <w:bottom w:val="single" w:sz="4" w:space="0" w:color="auto"/>
            </w:tcBorders>
            <w:vAlign w:val="center"/>
            <w:hideMark/>
          </w:tcPr>
          <w:p w14:paraId="609A4AEA"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Veículos em desacordo com normas legais ou sem condições adequadas de segurança</w:t>
            </w:r>
          </w:p>
        </w:tc>
        <w:tc>
          <w:tcPr>
            <w:tcW w:w="0" w:type="auto"/>
            <w:tcBorders>
              <w:left w:val="single" w:sz="4" w:space="0" w:color="auto"/>
              <w:bottom w:val="single" w:sz="4" w:space="0" w:color="auto"/>
              <w:right w:val="single" w:sz="4" w:space="0" w:color="auto"/>
            </w:tcBorders>
            <w:vAlign w:val="center"/>
            <w:hideMark/>
          </w:tcPr>
          <w:p w14:paraId="1A38E19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Risco à integridade dos estudantes e suspensão do serviço</w:t>
            </w:r>
          </w:p>
        </w:tc>
        <w:tc>
          <w:tcPr>
            <w:tcW w:w="0" w:type="auto"/>
            <w:tcBorders>
              <w:bottom w:val="single" w:sz="4" w:space="0" w:color="auto"/>
              <w:right w:val="single" w:sz="4" w:space="0" w:color="auto"/>
            </w:tcBorders>
            <w:vAlign w:val="center"/>
            <w:hideMark/>
          </w:tcPr>
          <w:p w14:paraId="1333AEAF"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bottom w:val="single" w:sz="4" w:space="0" w:color="auto"/>
              <w:right w:val="single" w:sz="4" w:space="0" w:color="auto"/>
            </w:tcBorders>
            <w:vAlign w:val="center"/>
            <w:hideMark/>
          </w:tcPr>
          <w:p w14:paraId="40C12BF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Manter veículos licenciados, vistoriados e em conformidade com o Código de Trânsito Brasileiro</w:t>
            </w:r>
          </w:p>
        </w:tc>
      </w:tr>
      <w:tr w:rsidR="00333D0C" w:rsidRPr="00661F4F" w14:paraId="46AEC299"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6EC7E411"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03</w:t>
            </w:r>
          </w:p>
        </w:tc>
        <w:tc>
          <w:tcPr>
            <w:tcW w:w="0" w:type="auto"/>
            <w:tcBorders>
              <w:bottom w:val="single" w:sz="4" w:space="0" w:color="auto"/>
            </w:tcBorders>
            <w:vAlign w:val="center"/>
            <w:hideMark/>
          </w:tcPr>
          <w:p w14:paraId="05855AFD"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Descumprimento de horários, rotas ou pontos de embarque/desembarque</w:t>
            </w:r>
          </w:p>
        </w:tc>
        <w:tc>
          <w:tcPr>
            <w:tcW w:w="0" w:type="auto"/>
            <w:tcBorders>
              <w:left w:val="single" w:sz="4" w:space="0" w:color="auto"/>
              <w:bottom w:val="single" w:sz="4" w:space="0" w:color="auto"/>
              <w:right w:val="single" w:sz="4" w:space="0" w:color="auto"/>
            </w:tcBorders>
            <w:vAlign w:val="center"/>
            <w:hideMark/>
          </w:tcPr>
          <w:p w14:paraId="6800444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Atrasos, reclamações e prejuízo ao atendimento escolar</w:t>
            </w:r>
          </w:p>
        </w:tc>
        <w:tc>
          <w:tcPr>
            <w:tcW w:w="0" w:type="auto"/>
            <w:tcBorders>
              <w:bottom w:val="single" w:sz="4" w:space="0" w:color="auto"/>
              <w:right w:val="single" w:sz="4" w:space="0" w:color="auto"/>
            </w:tcBorders>
            <w:vAlign w:val="center"/>
            <w:hideMark/>
          </w:tcPr>
          <w:p w14:paraId="6D48EDC6"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bottom w:val="single" w:sz="4" w:space="0" w:color="auto"/>
              <w:right w:val="single" w:sz="4" w:space="0" w:color="auto"/>
            </w:tcBorders>
            <w:vAlign w:val="center"/>
            <w:hideMark/>
          </w:tcPr>
          <w:p w14:paraId="21D6C0CA"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Cumprimento dos itinerários definidos; acompanhamento por sistema de monitoramento; correção imediata das falhas</w:t>
            </w:r>
          </w:p>
        </w:tc>
      </w:tr>
      <w:tr w:rsidR="00333D0C" w:rsidRPr="00661F4F" w14:paraId="63EB69CF"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396C50C8"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04</w:t>
            </w:r>
          </w:p>
        </w:tc>
        <w:tc>
          <w:tcPr>
            <w:tcW w:w="0" w:type="auto"/>
            <w:tcBorders>
              <w:bottom w:val="single" w:sz="4" w:space="0" w:color="auto"/>
            </w:tcBorders>
            <w:vAlign w:val="center"/>
            <w:hideMark/>
          </w:tcPr>
          <w:p w14:paraId="0B63E366"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Ausência de motorista ou monitor durante a execução do serviço</w:t>
            </w:r>
          </w:p>
        </w:tc>
        <w:tc>
          <w:tcPr>
            <w:tcW w:w="0" w:type="auto"/>
            <w:tcBorders>
              <w:left w:val="single" w:sz="4" w:space="0" w:color="auto"/>
              <w:bottom w:val="single" w:sz="4" w:space="0" w:color="auto"/>
              <w:right w:val="single" w:sz="4" w:space="0" w:color="auto"/>
            </w:tcBorders>
            <w:vAlign w:val="center"/>
            <w:hideMark/>
          </w:tcPr>
          <w:p w14:paraId="1217724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Impossibilidade ou inadequação da prestação</w:t>
            </w:r>
          </w:p>
        </w:tc>
        <w:tc>
          <w:tcPr>
            <w:tcW w:w="0" w:type="auto"/>
            <w:tcBorders>
              <w:bottom w:val="single" w:sz="4" w:space="0" w:color="auto"/>
              <w:right w:val="single" w:sz="4" w:space="0" w:color="auto"/>
            </w:tcBorders>
            <w:vAlign w:val="center"/>
            <w:hideMark/>
          </w:tcPr>
          <w:p w14:paraId="28871C4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bottom w:val="single" w:sz="4" w:space="0" w:color="auto"/>
              <w:right w:val="single" w:sz="4" w:space="0" w:color="auto"/>
            </w:tcBorders>
            <w:vAlign w:val="center"/>
            <w:hideMark/>
          </w:tcPr>
          <w:p w14:paraId="6254A28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Manter quadro suficiente de profissionais habilitados e capacitados</w:t>
            </w:r>
          </w:p>
        </w:tc>
      </w:tr>
      <w:tr w:rsidR="00333D0C" w:rsidRPr="00661F4F" w14:paraId="7369E9FF"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9470B74"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05</w:t>
            </w:r>
          </w:p>
        </w:tc>
        <w:tc>
          <w:tcPr>
            <w:tcW w:w="0" w:type="auto"/>
            <w:tcBorders>
              <w:top w:val="single" w:sz="4" w:space="0" w:color="auto"/>
              <w:bottom w:val="single" w:sz="4" w:space="0" w:color="auto"/>
            </w:tcBorders>
            <w:vAlign w:val="center"/>
            <w:hideMark/>
          </w:tcPr>
          <w:p w14:paraId="158F5881"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Utilização de motorista ou monitor sem atendimento aos requisitos legais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30DE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Risco operacional e irregularidade contratual</w:t>
            </w:r>
          </w:p>
        </w:tc>
        <w:tc>
          <w:tcPr>
            <w:tcW w:w="0" w:type="auto"/>
            <w:tcBorders>
              <w:top w:val="single" w:sz="4" w:space="0" w:color="auto"/>
              <w:bottom w:val="single" w:sz="4" w:space="0" w:color="auto"/>
              <w:right w:val="single" w:sz="4" w:space="0" w:color="auto"/>
            </w:tcBorders>
            <w:vAlign w:val="center"/>
            <w:hideMark/>
          </w:tcPr>
          <w:p w14:paraId="227923DF"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top w:val="single" w:sz="4" w:space="0" w:color="auto"/>
              <w:bottom w:val="single" w:sz="4" w:space="0" w:color="auto"/>
              <w:right w:val="single" w:sz="4" w:space="0" w:color="auto"/>
            </w:tcBorders>
            <w:vAlign w:val="center"/>
            <w:hideMark/>
          </w:tcPr>
          <w:p w14:paraId="1C61EA6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Conferência de documentação, habilitação e capacitação antes da atuação</w:t>
            </w:r>
          </w:p>
        </w:tc>
      </w:tr>
      <w:tr w:rsidR="00333D0C" w:rsidRPr="00661F4F" w14:paraId="706DB934"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142DC8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06</w:t>
            </w:r>
          </w:p>
        </w:tc>
        <w:tc>
          <w:tcPr>
            <w:tcW w:w="0" w:type="auto"/>
            <w:tcBorders>
              <w:top w:val="single" w:sz="4" w:space="0" w:color="auto"/>
              <w:bottom w:val="single" w:sz="4" w:space="0" w:color="auto"/>
            </w:tcBorders>
            <w:vAlign w:val="center"/>
            <w:hideMark/>
          </w:tcPr>
          <w:p w14:paraId="3D12779D"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Conduta inadequada de motorista ou monitor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839CB4"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Risco à segurança e ao bem-estar dos estudantes</w:t>
            </w:r>
          </w:p>
        </w:tc>
        <w:tc>
          <w:tcPr>
            <w:tcW w:w="0" w:type="auto"/>
            <w:tcBorders>
              <w:top w:val="single" w:sz="4" w:space="0" w:color="auto"/>
              <w:bottom w:val="single" w:sz="4" w:space="0" w:color="auto"/>
              <w:right w:val="single" w:sz="4" w:space="0" w:color="auto"/>
            </w:tcBorders>
            <w:vAlign w:val="center"/>
            <w:hideMark/>
          </w:tcPr>
          <w:p w14:paraId="3C1F50A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top w:val="single" w:sz="4" w:space="0" w:color="auto"/>
              <w:bottom w:val="single" w:sz="4" w:space="0" w:color="auto"/>
              <w:right w:val="single" w:sz="4" w:space="0" w:color="auto"/>
            </w:tcBorders>
            <w:vAlign w:val="center"/>
            <w:hideMark/>
          </w:tcPr>
          <w:p w14:paraId="1864DC8D"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Treinamento, acompanhamento e substituição de profissionais quando necessário</w:t>
            </w:r>
          </w:p>
        </w:tc>
      </w:tr>
      <w:tr w:rsidR="00333D0C" w:rsidRPr="00661F4F" w14:paraId="0D41E906" w14:textId="77777777" w:rsidTr="006F6365">
        <w:trPr>
          <w:tblCellSpacing w:w="15" w:type="dxa"/>
        </w:trPr>
        <w:tc>
          <w:tcPr>
            <w:tcW w:w="0" w:type="auto"/>
            <w:tcBorders>
              <w:left w:val="single" w:sz="4" w:space="0" w:color="auto"/>
              <w:right w:val="single" w:sz="4" w:space="0" w:color="auto"/>
            </w:tcBorders>
            <w:shd w:val="clear" w:color="auto" w:fill="D9D9D9"/>
            <w:vAlign w:val="center"/>
            <w:hideMark/>
          </w:tcPr>
          <w:p w14:paraId="3C66F1A2"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lastRenderedPageBreak/>
              <w:t>07</w:t>
            </w:r>
          </w:p>
        </w:tc>
        <w:tc>
          <w:tcPr>
            <w:tcW w:w="0" w:type="auto"/>
            <w:vAlign w:val="center"/>
            <w:hideMark/>
          </w:tcPr>
          <w:p w14:paraId="5450A38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Acidentes envolvendo estudantes, veículos ou terceiros</w:t>
            </w:r>
          </w:p>
        </w:tc>
        <w:tc>
          <w:tcPr>
            <w:tcW w:w="0" w:type="auto"/>
            <w:tcBorders>
              <w:left w:val="single" w:sz="4" w:space="0" w:color="auto"/>
              <w:right w:val="single" w:sz="4" w:space="0" w:color="auto"/>
            </w:tcBorders>
            <w:vAlign w:val="center"/>
            <w:hideMark/>
          </w:tcPr>
          <w:p w14:paraId="349D429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Danos pessoais, materiais e interrupção do serviço</w:t>
            </w:r>
          </w:p>
        </w:tc>
        <w:tc>
          <w:tcPr>
            <w:tcW w:w="0" w:type="auto"/>
            <w:tcBorders>
              <w:right w:val="single" w:sz="4" w:space="0" w:color="auto"/>
            </w:tcBorders>
            <w:vAlign w:val="center"/>
            <w:hideMark/>
          </w:tcPr>
          <w:p w14:paraId="100F58B8"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right w:val="single" w:sz="4" w:space="0" w:color="auto"/>
            </w:tcBorders>
            <w:vAlign w:val="center"/>
            <w:hideMark/>
          </w:tcPr>
          <w:p w14:paraId="37CB4C7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Cumprimento das normas de trânsito, manutenção da frota e seguros obrigatórios</w:t>
            </w:r>
          </w:p>
        </w:tc>
      </w:tr>
      <w:tr w:rsidR="00333D0C" w:rsidRPr="00661F4F" w14:paraId="5B6D2278" w14:textId="77777777" w:rsidTr="006F6365">
        <w:trPr>
          <w:tblCellSpacing w:w="15" w:type="dxa"/>
        </w:trPr>
        <w:tc>
          <w:tcPr>
            <w:tcW w:w="0" w:type="auto"/>
            <w:tcBorders>
              <w:top w:val="single" w:sz="4" w:space="0" w:color="auto"/>
              <w:left w:val="single" w:sz="4" w:space="0" w:color="auto"/>
              <w:right w:val="single" w:sz="4" w:space="0" w:color="auto"/>
            </w:tcBorders>
            <w:shd w:val="clear" w:color="auto" w:fill="D9D9D9"/>
            <w:vAlign w:val="center"/>
            <w:hideMark/>
          </w:tcPr>
          <w:p w14:paraId="34953298"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08</w:t>
            </w:r>
          </w:p>
        </w:tc>
        <w:tc>
          <w:tcPr>
            <w:tcW w:w="0" w:type="auto"/>
            <w:tcBorders>
              <w:top w:val="single" w:sz="4" w:space="0" w:color="auto"/>
            </w:tcBorders>
            <w:vAlign w:val="center"/>
            <w:hideMark/>
          </w:tcPr>
          <w:p w14:paraId="5AC2B986"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Transporte de pessoas não autorizadas</w:t>
            </w:r>
          </w:p>
        </w:tc>
        <w:tc>
          <w:tcPr>
            <w:tcW w:w="0" w:type="auto"/>
            <w:tcBorders>
              <w:top w:val="single" w:sz="4" w:space="0" w:color="auto"/>
              <w:left w:val="single" w:sz="4" w:space="0" w:color="auto"/>
              <w:right w:val="single" w:sz="4" w:space="0" w:color="auto"/>
            </w:tcBorders>
            <w:vAlign w:val="center"/>
            <w:hideMark/>
          </w:tcPr>
          <w:p w14:paraId="7B542E61"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Redução da segurança e descumprimento contratual</w:t>
            </w:r>
          </w:p>
        </w:tc>
        <w:tc>
          <w:tcPr>
            <w:tcW w:w="0" w:type="auto"/>
            <w:tcBorders>
              <w:top w:val="single" w:sz="4" w:space="0" w:color="auto"/>
              <w:right w:val="single" w:sz="4" w:space="0" w:color="auto"/>
            </w:tcBorders>
            <w:vAlign w:val="center"/>
            <w:hideMark/>
          </w:tcPr>
          <w:p w14:paraId="6784443C"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top w:val="single" w:sz="4" w:space="0" w:color="auto"/>
              <w:right w:val="single" w:sz="4" w:space="0" w:color="auto"/>
            </w:tcBorders>
            <w:vAlign w:val="center"/>
            <w:hideMark/>
          </w:tcPr>
          <w:p w14:paraId="583A9B8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Controle de passageiros e fiscalização das linhas</w:t>
            </w:r>
          </w:p>
        </w:tc>
      </w:tr>
      <w:tr w:rsidR="00333D0C" w:rsidRPr="00661F4F" w14:paraId="3D50227A"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4D037A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09</w:t>
            </w:r>
          </w:p>
        </w:tc>
        <w:tc>
          <w:tcPr>
            <w:tcW w:w="0" w:type="auto"/>
            <w:tcBorders>
              <w:top w:val="single" w:sz="4" w:space="0" w:color="auto"/>
              <w:bottom w:val="single" w:sz="4" w:space="0" w:color="auto"/>
            </w:tcBorders>
            <w:vAlign w:val="center"/>
            <w:hideMark/>
          </w:tcPr>
          <w:p w14:paraId="42F4B8C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Alteração de rotas ou inclusão/exclusão de alunos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613E0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Necessidade de reorganização operacional</w:t>
            </w:r>
          </w:p>
        </w:tc>
        <w:tc>
          <w:tcPr>
            <w:tcW w:w="0" w:type="auto"/>
            <w:tcBorders>
              <w:top w:val="single" w:sz="4" w:space="0" w:color="auto"/>
              <w:bottom w:val="single" w:sz="4" w:space="0" w:color="auto"/>
              <w:right w:val="single" w:sz="4" w:space="0" w:color="auto"/>
            </w:tcBorders>
            <w:vAlign w:val="center"/>
            <w:hideMark/>
          </w:tcPr>
          <w:p w14:paraId="4A945712"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Administração</w:t>
            </w:r>
          </w:p>
        </w:tc>
        <w:tc>
          <w:tcPr>
            <w:tcW w:w="0" w:type="auto"/>
            <w:tcBorders>
              <w:top w:val="single" w:sz="4" w:space="0" w:color="auto"/>
              <w:bottom w:val="single" w:sz="4" w:space="0" w:color="auto"/>
              <w:right w:val="single" w:sz="4" w:space="0" w:color="auto"/>
            </w:tcBorders>
            <w:vAlign w:val="center"/>
            <w:hideMark/>
          </w:tcPr>
          <w:p w14:paraId="37DD3BE9"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Comunicação formal das alterações e atualização dos itinerários</w:t>
            </w:r>
          </w:p>
        </w:tc>
      </w:tr>
      <w:tr w:rsidR="00333D0C" w:rsidRPr="00661F4F" w14:paraId="3E826C4B"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46476B1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10</w:t>
            </w:r>
          </w:p>
        </w:tc>
        <w:tc>
          <w:tcPr>
            <w:tcW w:w="0" w:type="auto"/>
            <w:tcBorders>
              <w:bottom w:val="single" w:sz="4" w:space="0" w:color="auto"/>
            </w:tcBorders>
            <w:vAlign w:val="center"/>
            <w:hideMark/>
          </w:tcPr>
          <w:p w14:paraId="3CE3A00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Alteração da demanda de transporte escolar durante a execução contratual</w:t>
            </w:r>
          </w:p>
        </w:tc>
        <w:tc>
          <w:tcPr>
            <w:tcW w:w="0" w:type="auto"/>
            <w:tcBorders>
              <w:left w:val="single" w:sz="4" w:space="0" w:color="auto"/>
              <w:bottom w:val="single" w:sz="4" w:space="0" w:color="auto"/>
              <w:right w:val="single" w:sz="4" w:space="0" w:color="auto"/>
            </w:tcBorders>
            <w:vAlign w:val="center"/>
            <w:hideMark/>
          </w:tcPr>
          <w:p w14:paraId="037FFF0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Necessidade de ajustes operacionais</w:t>
            </w:r>
          </w:p>
        </w:tc>
        <w:tc>
          <w:tcPr>
            <w:tcW w:w="0" w:type="auto"/>
            <w:tcBorders>
              <w:bottom w:val="single" w:sz="4" w:space="0" w:color="auto"/>
              <w:right w:val="single" w:sz="4" w:space="0" w:color="auto"/>
            </w:tcBorders>
            <w:vAlign w:val="center"/>
            <w:hideMark/>
          </w:tcPr>
          <w:p w14:paraId="6066422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Administração</w:t>
            </w:r>
          </w:p>
        </w:tc>
        <w:tc>
          <w:tcPr>
            <w:tcW w:w="0" w:type="auto"/>
            <w:tcBorders>
              <w:bottom w:val="single" w:sz="4" w:space="0" w:color="auto"/>
              <w:right w:val="single" w:sz="4" w:space="0" w:color="auto"/>
            </w:tcBorders>
            <w:vAlign w:val="center"/>
            <w:hideMark/>
          </w:tcPr>
          <w:p w14:paraId="4E055B0A"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Planejamento, acompanhamento da demanda e formalização de alterações quando necessárias</w:t>
            </w:r>
          </w:p>
        </w:tc>
      </w:tr>
      <w:tr w:rsidR="00333D0C" w:rsidRPr="00661F4F" w14:paraId="61B73DD4"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2C815509"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11</w:t>
            </w:r>
          </w:p>
        </w:tc>
        <w:tc>
          <w:tcPr>
            <w:tcW w:w="0" w:type="auto"/>
            <w:tcBorders>
              <w:bottom w:val="single" w:sz="4" w:space="0" w:color="auto"/>
            </w:tcBorders>
            <w:vAlign w:val="center"/>
            <w:hideMark/>
          </w:tcPr>
          <w:p w14:paraId="78A8014C"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Falhas no sistema tecnológico de monitoramento</w:t>
            </w:r>
          </w:p>
        </w:tc>
        <w:tc>
          <w:tcPr>
            <w:tcW w:w="0" w:type="auto"/>
            <w:tcBorders>
              <w:left w:val="single" w:sz="4" w:space="0" w:color="auto"/>
              <w:bottom w:val="single" w:sz="4" w:space="0" w:color="auto"/>
              <w:right w:val="single" w:sz="4" w:space="0" w:color="auto"/>
            </w:tcBorders>
            <w:vAlign w:val="center"/>
            <w:hideMark/>
          </w:tcPr>
          <w:p w14:paraId="6046C84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Perda de controle, rastreabilidade e informações operacionais</w:t>
            </w:r>
          </w:p>
        </w:tc>
        <w:tc>
          <w:tcPr>
            <w:tcW w:w="0" w:type="auto"/>
            <w:tcBorders>
              <w:bottom w:val="single" w:sz="4" w:space="0" w:color="auto"/>
              <w:right w:val="single" w:sz="4" w:space="0" w:color="auto"/>
            </w:tcBorders>
            <w:vAlign w:val="center"/>
            <w:hideMark/>
          </w:tcPr>
          <w:p w14:paraId="167F3061"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bottom w:val="single" w:sz="4" w:space="0" w:color="auto"/>
              <w:right w:val="single" w:sz="4" w:space="0" w:color="auto"/>
            </w:tcBorders>
            <w:vAlign w:val="center"/>
            <w:hideMark/>
          </w:tcPr>
          <w:p w14:paraId="286FBD2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Suporte técnico, manutenção do sistema, backups e correção de falhas</w:t>
            </w:r>
          </w:p>
        </w:tc>
      </w:tr>
      <w:tr w:rsidR="00333D0C" w:rsidRPr="00661F4F" w14:paraId="024EBF95" w14:textId="77777777" w:rsidTr="006F6365">
        <w:trPr>
          <w:tblCellSpacing w:w="15" w:type="dxa"/>
        </w:trPr>
        <w:tc>
          <w:tcPr>
            <w:tcW w:w="0" w:type="auto"/>
            <w:tcBorders>
              <w:left w:val="single" w:sz="4" w:space="0" w:color="auto"/>
              <w:bottom w:val="single" w:sz="4" w:space="0" w:color="auto"/>
              <w:right w:val="single" w:sz="4" w:space="0" w:color="auto"/>
            </w:tcBorders>
            <w:shd w:val="clear" w:color="auto" w:fill="D9D9D9"/>
            <w:vAlign w:val="center"/>
            <w:hideMark/>
          </w:tcPr>
          <w:p w14:paraId="4DCBD99D"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12</w:t>
            </w:r>
          </w:p>
        </w:tc>
        <w:tc>
          <w:tcPr>
            <w:tcW w:w="0" w:type="auto"/>
            <w:tcBorders>
              <w:bottom w:val="single" w:sz="4" w:space="0" w:color="auto"/>
            </w:tcBorders>
            <w:vAlign w:val="center"/>
            <w:hideMark/>
          </w:tcPr>
          <w:p w14:paraId="20682F9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Vazamento ou tratamento inadequado de dados pessoais</w:t>
            </w:r>
          </w:p>
        </w:tc>
        <w:tc>
          <w:tcPr>
            <w:tcW w:w="0" w:type="auto"/>
            <w:tcBorders>
              <w:left w:val="single" w:sz="4" w:space="0" w:color="auto"/>
              <w:bottom w:val="single" w:sz="4" w:space="0" w:color="auto"/>
              <w:right w:val="single" w:sz="4" w:space="0" w:color="auto"/>
            </w:tcBorders>
            <w:vAlign w:val="center"/>
            <w:hideMark/>
          </w:tcPr>
          <w:p w14:paraId="57F62EE9"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Violação da legislação de proteção de dados</w:t>
            </w:r>
          </w:p>
        </w:tc>
        <w:tc>
          <w:tcPr>
            <w:tcW w:w="0" w:type="auto"/>
            <w:tcBorders>
              <w:bottom w:val="single" w:sz="4" w:space="0" w:color="auto"/>
              <w:right w:val="single" w:sz="4" w:space="0" w:color="auto"/>
            </w:tcBorders>
            <w:vAlign w:val="center"/>
            <w:hideMark/>
          </w:tcPr>
          <w:p w14:paraId="1A727AF0"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bottom w:val="single" w:sz="4" w:space="0" w:color="auto"/>
              <w:right w:val="single" w:sz="4" w:space="0" w:color="auto"/>
            </w:tcBorders>
            <w:vAlign w:val="center"/>
            <w:hideMark/>
          </w:tcPr>
          <w:p w14:paraId="34E2F7F2"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Cumprimento da LGPD, controle de acesso e segurança da informação</w:t>
            </w:r>
          </w:p>
        </w:tc>
      </w:tr>
      <w:tr w:rsidR="00333D0C" w:rsidRPr="00661F4F" w14:paraId="472FFD72" w14:textId="77777777" w:rsidTr="006F6365">
        <w:trPr>
          <w:tblCellSpacing w:w="15" w:type="dxa"/>
        </w:trPr>
        <w:tc>
          <w:tcPr>
            <w:tcW w:w="0" w:type="auto"/>
            <w:tcBorders>
              <w:left w:val="single" w:sz="4" w:space="0" w:color="auto"/>
              <w:right w:val="single" w:sz="4" w:space="0" w:color="auto"/>
            </w:tcBorders>
            <w:shd w:val="clear" w:color="auto" w:fill="D9D9D9"/>
            <w:vAlign w:val="center"/>
            <w:hideMark/>
          </w:tcPr>
          <w:p w14:paraId="2218613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13</w:t>
            </w:r>
          </w:p>
        </w:tc>
        <w:tc>
          <w:tcPr>
            <w:tcW w:w="0" w:type="auto"/>
            <w:vAlign w:val="center"/>
            <w:hideMark/>
          </w:tcPr>
          <w:p w14:paraId="1C573E2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Aumento ordinário dos custos operacionais</w:t>
            </w:r>
          </w:p>
        </w:tc>
        <w:tc>
          <w:tcPr>
            <w:tcW w:w="0" w:type="auto"/>
            <w:tcBorders>
              <w:left w:val="single" w:sz="4" w:space="0" w:color="auto"/>
              <w:right w:val="single" w:sz="4" w:space="0" w:color="auto"/>
            </w:tcBorders>
            <w:vAlign w:val="center"/>
            <w:hideMark/>
          </w:tcPr>
          <w:p w14:paraId="59F8123E"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Impacto na margem econômica da contratada</w:t>
            </w:r>
          </w:p>
        </w:tc>
        <w:tc>
          <w:tcPr>
            <w:tcW w:w="0" w:type="auto"/>
            <w:tcBorders>
              <w:right w:val="single" w:sz="4" w:space="0" w:color="auto"/>
            </w:tcBorders>
            <w:vAlign w:val="center"/>
            <w:hideMark/>
          </w:tcPr>
          <w:p w14:paraId="1CE0B79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Contratada</w:t>
            </w:r>
          </w:p>
        </w:tc>
        <w:tc>
          <w:tcPr>
            <w:tcW w:w="0" w:type="auto"/>
            <w:tcBorders>
              <w:right w:val="single" w:sz="4" w:space="0" w:color="auto"/>
            </w:tcBorders>
            <w:vAlign w:val="center"/>
            <w:hideMark/>
          </w:tcPr>
          <w:p w14:paraId="73EF878C"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Previsão adequada dos custos na proposta comercial e gestão empresarial</w:t>
            </w:r>
          </w:p>
        </w:tc>
      </w:tr>
      <w:tr w:rsidR="00333D0C" w:rsidRPr="00661F4F" w14:paraId="2EB4CEF1"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71AD45C"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14</w:t>
            </w:r>
          </w:p>
        </w:tc>
        <w:tc>
          <w:tcPr>
            <w:tcW w:w="0" w:type="auto"/>
            <w:tcBorders>
              <w:top w:val="single" w:sz="4" w:space="0" w:color="auto"/>
              <w:bottom w:val="single" w:sz="4" w:space="0" w:color="auto"/>
              <w:right w:val="single" w:sz="4" w:space="0" w:color="auto"/>
            </w:tcBorders>
            <w:vAlign w:val="center"/>
            <w:hideMark/>
          </w:tcPr>
          <w:p w14:paraId="7B518E02"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Alterações extraordinárias de custos decorrentes de fatos imprevisíveis</w:t>
            </w:r>
          </w:p>
        </w:tc>
        <w:tc>
          <w:tcPr>
            <w:tcW w:w="0" w:type="auto"/>
            <w:tcBorders>
              <w:top w:val="single" w:sz="4" w:space="0" w:color="auto"/>
              <w:bottom w:val="single" w:sz="4" w:space="0" w:color="auto"/>
            </w:tcBorders>
            <w:vAlign w:val="center"/>
            <w:hideMark/>
          </w:tcPr>
          <w:p w14:paraId="02C1D299"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Desequilíbrio econômico-financeiro do contrato</w:t>
            </w:r>
          </w:p>
        </w:tc>
        <w:tc>
          <w:tcPr>
            <w:tcW w:w="0" w:type="auto"/>
            <w:tcBorders>
              <w:top w:val="single" w:sz="4" w:space="0" w:color="auto"/>
              <w:left w:val="single" w:sz="4" w:space="0" w:color="auto"/>
              <w:bottom w:val="single" w:sz="4" w:space="0" w:color="auto"/>
            </w:tcBorders>
            <w:vAlign w:val="center"/>
            <w:hideMark/>
          </w:tcPr>
          <w:p w14:paraId="60B8F266"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Compartilhado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8237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Análise de eventual pedido de reequilíbrio econômico-financeiro mediante comprovação</w:t>
            </w:r>
          </w:p>
        </w:tc>
      </w:tr>
      <w:tr w:rsidR="00333D0C" w:rsidRPr="00661F4F" w14:paraId="3F5A6835" w14:textId="77777777" w:rsidTr="006F6365">
        <w:trPr>
          <w:tblCellSpacing w:w="15" w:type="dxa"/>
        </w:trPr>
        <w:tc>
          <w:tcPr>
            <w:tcW w:w="0" w:type="auto"/>
            <w:tcBorders>
              <w:left w:val="single" w:sz="4" w:space="0" w:color="auto"/>
              <w:right w:val="single" w:sz="4" w:space="0" w:color="auto"/>
            </w:tcBorders>
            <w:shd w:val="clear" w:color="auto" w:fill="D9D9D9"/>
            <w:vAlign w:val="center"/>
            <w:hideMark/>
          </w:tcPr>
          <w:p w14:paraId="6973B70F"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15</w:t>
            </w:r>
          </w:p>
        </w:tc>
        <w:tc>
          <w:tcPr>
            <w:tcW w:w="0" w:type="auto"/>
            <w:tcBorders>
              <w:right w:val="single" w:sz="4" w:space="0" w:color="auto"/>
            </w:tcBorders>
            <w:vAlign w:val="center"/>
            <w:hideMark/>
          </w:tcPr>
          <w:p w14:paraId="1742AD8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Fiscalização insuficiente da execução contratual</w:t>
            </w:r>
          </w:p>
        </w:tc>
        <w:tc>
          <w:tcPr>
            <w:tcW w:w="0" w:type="auto"/>
            <w:vAlign w:val="center"/>
            <w:hideMark/>
          </w:tcPr>
          <w:p w14:paraId="740860F8"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Falhas não identificadas ou correções tardias</w:t>
            </w:r>
          </w:p>
        </w:tc>
        <w:tc>
          <w:tcPr>
            <w:tcW w:w="0" w:type="auto"/>
            <w:tcBorders>
              <w:left w:val="single" w:sz="4" w:space="0" w:color="auto"/>
            </w:tcBorders>
            <w:vAlign w:val="center"/>
            <w:hideMark/>
          </w:tcPr>
          <w:p w14:paraId="007D0222"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Administração</w:t>
            </w:r>
          </w:p>
        </w:tc>
        <w:tc>
          <w:tcPr>
            <w:tcW w:w="0" w:type="auto"/>
            <w:tcBorders>
              <w:left w:val="single" w:sz="4" w:space="0" w:color="auto"/>
              <w:right w:val="single" w:sz="4" w:space="0" w:color="auto"/>
            </w:tcBorders>
            <w:vAlign w:val="center"/>
            <w:hideMark/>
          </w:tcPr>
          <w:p w14:paraId="56C78587"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Designação de gestor e fiscais; registros de ocorrências; acompanhamento contínuo</w:t>
            </w:r>
          </w:p>
        </w:tc>
      </w:tr>
      <w:tr w:rsidR="00333D0C" w:rsidRPr="00661F4F" w14:paraId="0179DCCB" w14:textId="77777777" w:rsidTr="006F636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A5C883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16</w:t>
            </w:r>
          </w:p>
        </w:tc>
        <w:tc>
          <w:tcPr>
            <w:tcW w:w="0" w:type="auto"/>
            <w:tcBorders>
              <w:top w:val="single" w:sz="4" w:space="0" w:color="auto"/>
              <w:bottom w:val="single" w:sz="4" w:space="0" w:color="auto"/>
              <w:right w:val="single" w:sz="4" w:space="0" w:color="auto"/>
            </w:tcBorders>
            <w:vAlign w:val="center"/>
            <w:hideMark/>
          </w:tcPr>
          <w:p w14:paraId="1AE30425"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Eventos de força maior ou caso fortuito</w:t>
            </w:r>
          </w:p>
        </w:tc>
        <w:tc>
          <w:tcPr>
            <w:tcW w:w="0" w:type="auto"/>
            <w:tcBorders>
              <w:top w:val="single" w:sz="4" w:space="0" w:color="auto"/>
              <w:bottom w:val="single" w:sz="4" w:space="0" w:color="auto"/>
            </w:tcBorders>
            <w:vAlign w:val="center"/>
            <w:hideMark/>
          </w:tcPr>
          <w:p w14:paraId="1222C893"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Paralisação temporária do serviço</w:t>
            </w:r>
          </w:p>
        </w:tc>
        <w:tc>
          <w:tcPr>
            <w:tcW w:w="0" w:type="auto"/>
            <w:tcBorders>
              <w:top w:val="single" w:sz="4" w:space="0" w:color="auto"/>
              <w:left w:val="single" w:sz="4" w:space="0" w:color="auto"/>
              <w:bottom w:val="single" w:sz="4" w:space="0" w:color="auto"/>
            </w:tcBorders>
            <w:vAlign w:val="center"/>
            <w:hideMark/>
          </w:tcPr>
          <w:p w14:paraId="5B756DAB"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Compartilhado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FD10CA" w14:textId="77777777" w:rsidR="00333D0C" w:rsidRPr="00333D0C" w:rsidRDefault="00333D0C" w:rsidP="006F6365">
            <w:pPr>
              <w:rPr>
                <w:rFonts w:asciiTheme="minorHAnsi" w:hAnsiTheme="minorHAnsi" w:cstheme="minorHAnsi"/>
                <w:sz w:val="20"/>
              </w:rPr>
            </w:pPr>
            <w:r w:rsidRPr="00333D0C">
              <w:rPr>
                <w:rFonts w:asciiTheme="minorHAnsi" w:hAnsiTheme="minorHAnsi" w:cstheme="minorHAnsi"/>
                <w:sz w:val="20"/>
              </w:rPr>
              <w:t>Comunicação imediata, avaliação dos impactos e adoção de medidas para continuidade</w:t>
            </w:r>
          </w:p>
        </w:tc>
      </w:tr>
    </w:tbl>
    <w:p w14:paraId="3B180F32" w14:textId="77777777" w:rsidR="00333D0C" w:rsidRPr="00661F4F" w:rsidRDefault="00333D0C" w:rsidP="00333D0C">
      <w:pPr>
        <w:jc w:val="both"/>
        <w:rPr>
          <w:rFonts w:asciiTheme="minorHAnsi" w:hAnsiTheme="minorHAnsi" w:cstheme="minorHAnsi"/>
          <w:sz w:val="21"/>
          <w:szCs w:val="21"/>
        </w:rPr>
      </w:pPr>
    </w:p>
    <w:p w14:paraId="250BB487" w14:textId="77777777" w:rsidR="00333D0C" w:rsidRPr="00661F4F" w:rsidRDefault="00333D0C" w:rsidP="00333D0C">
      <w:pPr>
        <w:spacing w:line="360" w:lineRule="auto"/>
        <w:jc w:val="both"/>
        <w:rPr>
          <w:rFonts w:asciiTheme="minorHAnsi" w:hAnsiTheme="minorHAnsi" w:cstheme="minorHAnsi"/>
          <w:sz w:val="21"/>
          <w:szCs w:val="21"/>
        </w:rPr>
      </w:pPr>
    </w:p>
    <w:p w14:paraId="4D19694C" w14:textId="77777777" w:rsidR="00333D0C" w:rsidRPr="00661F4F" w:rsidRDefault="00333D0C" w:rsidP="00822E14">
      <w:pPr>
        <w:numPr>
          <w:ilvl w:val="0"/>
          <w:numId w:val="232"/>
        </w:numPr>
        <w:spacing w:line="360" w:lineRule="auto"/>
        <w:jc w:val="both"/>
        <w:outlineLvl w:val="1"/>
        <w:rPr>
          <w:rFonts w:asciiTheme="minorHAnsi" w:hAnsiTheme="minorHAnsi" w:cstheme="minorHAnsi"/>
          <w:b/>
          <w:bCs/>
          <w:sz w:val="21"/>
          <w:szCs w:val="21"/>
        </w:rPr>
      </w:pPr>
      <w:r w:rsidRPr="00661F4F">
        <w:rPr>
          <w:rFonts w:asciiTheme="minorHAnsi" w:hAnsiTheme="minorHAnsi" w:cstheme="minorHAnsi"/>
          <w:b/>
          <w:bCs/>
          <w:sz w:val="21"/>
          <w:szCs w:val="21"/>
        </w:rPr>
        <w:t>ALOCAÇÃO GERAL DOS RISCOS</w:t>
      </w:r>
    </w:p>
    <w:p w14:paraId="62E962AC" w14:textId="77777777" w:rsidR="00333D0C" w:rsidRPr="00661F4F" w:rsidRDefault="00333D0C" w:rsidP="00333D0C">
      <w:pPr>
        <w:spacing w:line="360" w:lineRule="auto"/>
        <w:jc w:val="both"/>
        <w:outlineLvl w:val="1"/>
        <w:rPr>
          <w:rFonts w:asciiTheme="minorHAnsi" w:hAnsiTheme="minorHAnsi" w:cstheme="minorHAnsi"/>
          <w:b/>
          <w:bCs/>
          <w:sz w:val="21"/>
          <w:szCs w:val="21"/>
        </w:rPr>
      </w:pPr>
    </w:p>
    <w:p w14:paraId="2E7B4710" w14:textId="77777777" w:rsidR="00333D0C" w:rsidRPr="00661F4F" w:rsidRDefault="00333D0C" w:rsidP="00333D0C">
      <w:pPr>
        <w:spacing w:line="360" w:lineRule="auto"/>
        <w:jc w:val="both"/>
        <w:outlineLvl w:val="2"/>
        <w:rPr>
          <w:rFonts w:asciiTheme="minorHAnsi" w:hAnsiTheme="minorHAnsi" w:cstheme="minorHAnsi"/>
          <w:b/>
          <w:bCs/>
          <w:sz w:val="21"/>
          <w:szCs w:val="21"/>
        </w:rPr>
      </w:pPr>
      <w:r w:rsidRPr="00661F4F">
        <w:rPr>
          <w:rFonts w:asciiTheme="minorHAnsi" w:hAnsiTheme="minorHAnsi" w:cstheme="minorHAnsi"/>
          <w:b/>
          <w:bCs/>
          <w:sz w:val="21"/>
          <w:szCs w:val="21"/>
        </w:rPr>
        <w:t>3.1. Responsabilidade da Contratada</w:t>
      </w:r>
    </w:p>
    <w:p w14:paraId="4A61FDD7" w14:textId="77777777" w:rsidR="00333D0C" w:rsidRPr="00661F4F" w:rsidRDefault="00333D0C" w:rsidP="00333D0C">
      <w:pPr>
        <w:spacing w:line="360" w:lineRule="auto"/>
        <w:jc w:val="both"/>
        <w:outlineLvl w:val="2"/>
        <w:rPr>
          <w:rFonts w:asciiTheme="minorHAnsi" w:hAnsiTheme="minorHAnsi" w:cstheme="minorHAnsi"/>
          <w:b/>
          <w:bCs/>
          <w:sz w:val="21"/>
          <w:szCs w:val="21"/>
        </w:rPr>
      </w:pPr>
    </w:p>
    <w:p w14:paraId="2C53F075"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São de responsabilidade da Contratada os riscos relacionados:</w:t>
      </w:r>
    </w:p>
    <w:p w14:paraId="2B3C79B1" w14:textId="77777777" w:rsidR="00333D0C" w:rsidRPr="00661F4F" w:rsidRDefault="00333D0C" w:rsidP="00333D0C">
      <w:pPr>
        <w:spacing w:line="360" w:lineRule="auto"/>
        <w:jc w:val="both"/>
        <w:rPr>
          <w:rFonts w:asciiTheme="minorHAnsi" w:hAnsiTheme="minorHAnsi" w:cstheme="minorHAnsi"/>
          <w:sz w:val="21"/>
          <w:szCs w:val="21"/>
        </w:rPr>
      </w:pPr>
    </w:p>
    <w:p w14:paraId="4A155630" w14:textId="77777777" w:rsidR="00333D0C" w:rsidRPr="00661F4F" w:rsidRDefault="00333D0C" w:rsidP="00333D0C">
      <w:pPr>
        <w:spacing w:line="360" w:lineRule="auto"/>
        <w:rPr>
          <w:rFonts w:asciiTheme="minorHAnsi" w:hAnsiTheme="minorHAnsi" w:cstheme="minorHAnsi"/>
          <w:sz w:val="21"/>
          <w:szCs w:val="21"/>
        </w:rPr>
      </w:pPr>
      <w:r w:rsidRPr="00661F4F">
        <w:rPr>
          <w:rFonts w:asciiTheme="minorHAnsi" w:hAnsiTheme="minorHAnsi" w:cstheme="minorHAnsi"/>
          <w:sz w:val="21"/>
          <w:szCs w:val="21"/>
        </w:rPr>
        <w:lastRenderedPageBreak/>
        <w:t>a) à operação diária do transporte escolar;</w:t>
      </w:r>
      <w:r w:rsidRPr="00661F4F">
        <w:rPr>
          <w:rFonts w:asciiTheme="minorHAnsi" w:hAnsiTheme="minorHAnsi" w:cstheme="minorHAnsi"/>
          <w:sz w:val="21"/>
          <w:szCs w:val="21"/>
        </w:rPr>
        <w:br/>
        <w:t>b) à disponibilidade e manutenção dos veículos;</w:t>
      </w:r>
      <w:r w:rsidRPr="00661F4F">
        <w:rPr>
          <w:rFonts w:asciiTheme="minorHAnsi" w:hAnsiTheme="minorHAnsi" w:cstheme="minorHAnsi"/>
          <w:sz w:val="21"/>
          <w:szCs w:val="21"/>
        </w:rPr>
        <w:br/>
        <w:t>c) à regularidade dos motoristas e monitores;</w:t>
      </w:r>
      <w:r w:rsidRPr="00661F4F">
        <w:rPr>
          <w:rFonts w:asciiTheme="minorHAnsi" w:hAnsiTheme="minorHAnsi" w:cstheme="minorHAnsi"/>
          <w:sz w:val="21"/>
          <w:szCs w:val="21"/>
        </w:rPr>
        <w:br/>
        <w:t>d) ao cumprimento das normas de trânsito;</w:t>
      </w:r>
      <w:r w:rsidRPr="00661F4F">
        <w:rPr>
          <w:rFonts w:asciiTheme="minorHAnsi" w:hAnsiTheme="minorHAnsi" w:cstheme="minorHAnsi"/>
          <w:sz w:val="21"/>
          <w:szCs w:val="21"/>
        </w:rPr>
        <w:br/>
        <w:t>e) à segurança dos estudantes durante a execução do serviço;</w:t>
      </w:r>
      <w:r w:rsidRPr="00661F4F">
        <w:rPr>
          <w:rFonts w:asciiTheme="minorHAnsi" w:hAnsiTheme="minorHAnsi" w:cstheme="minorHAnsi"/>
          <w:sz w:val="21"/>
          <w:szCs w:val="21"/>
        </w:rPr>
        <w:br/>
        <w:t>f) ao funcionamento do sistema tecnológico disponibilizado.</w:t>
      </w:r>
    </w:p>
    <w:p w14:paraId="2F9855F1" w14:textId="77777777" w:rsidR="00333D0C" w:rsidRPr="00661F4F" w:rsidRDefault="00333D0C" w:rsidP="00333D0C">
      <w:pPr>
        <w:spacing w:line="360" w:lineRule="auto"/>
        <w:rPr>
          <w:rFonts w:asciiTheme="minorHAnsi" w:hAnsiTheme="minorHAnsi" w:cstheme="minorHAnsi"/>
          <w:sz w:val="21"/>
          <w:szCs w:val="21"/>
        </w:rPr>
      </w:pPr>
    </w:p>
    <w:p w14:paraId="0225C49D" w14:textId="77777777" w:rsidR="00333D0C" w:rsidRPr="00661F4F" w:rsidRDefault="00333D0C" w:rsidP="00333D0C">
      <w:pPr>
        <w:spacing w:line="360" w:lineRule="auto"/>
        <w:jc w:val="both"/>
        <w:outlineLvl w:val="2"/>
        <w:rPr>
          <w:rFonts w:asciiTheme="minorHAnsi" w:hAnsiTheme="minorHAnsi" w:cstheme="minorHAnsi"/>
          <w:b/>
          <w:bCs/>
          <w:sz w:val="21"/>
          <w:szCs w:val="21"/>
        </w:rPr>
      </w:pPr>
      <w:r w:rsidRPr="00661F4F">
        <w:rPr>
          <w:rFonts w:asciiTheme="minorHAnsi" w:hAnsiTheme="minorHAnsi" w:cstheme="minorHAnsi"/>
          <w:b/>
          <w:bCs/>
          <w:sz w:val="21"/>
          <w:szCs w:val="21"/>
        </w:rPr>
        <w:t>3.2. Responsabilidade da Administração</w:t>
      </w:r>
    </w:p>
    <w:p w14:paraId="7DF46823" w14:textId="77777777" w:rsidR="00333D0C" w:rsidRPr="00661F4F" w:rsidRDefault="00333D0C" w:rsidP="00333D0C">
      <w:pPr>
        <w:spacing w:line="360" w:lineRule="auto"/>
        <w:jc w:val="both"/>
        <w:outlineLvl w:val="2"/>
        <w:rPr>
          <w:rFonts w:asciiTheme="minorHAnsi" w:hAnsiTheme="minorHAnsi" w:cstheme="minorHAnsi"/>
          <w:b/>
          <w:bCs/>
          <w:sz w:val="21"/>
          <w:szCs w:val="21"/>
        </w:rPr>
      </w:pPr>
    </w:p>
    <w:p w14:paraId="244C1442" w14:textId="77777777" w:rsidR="00333D0C" w:rsidRPr="00661F4F" w:rsidRDefault="00333D0C" w:rsidP="00333D0C">
      <w:pPr>
        <w:spacing w:line="360" w:lineRule="auto"/>
        <w:rPr>
          <w:rFonts w:asciiTheme="minorHAnsi" w:hAnsiTheme="minorHAnsi" w:cstheme="minorHAnsi"/>
          <w:sz w:val="21"/>
          <w:szCs w:val="21"/>
        </w:rPr>
      </w:pPr>
      <w:r w:rsidRPr="00661F4F">
        <w:rPr>
          <w:rFonts w:asciiTheme="minorHAnsi" w:hAnsiTheme="minorHAnsi" w:cstheme="minorHAnsi"/>
          <w:sz w:val="21"/>
          <w:szCs w:val="21"/>
        </w:rPr>
        <w:t>São de responsabilidade da Administração os riscos relacionados:</w:t>
      </w:r>
    </w:p>
    <w:p w14:paraId="15B1F707" w14:textId="77777777" w:rsidR="00333D0C" w:rsidRPr="00661F4F" w:rsidRDefault="00333D0C" w:rsidP="00333D0C">
      <w:pPr>
        <w:spacing w:line="360" w:lineRule="auto"/>
        <w:rPr>
          <w:rFonts w:asciiTheme="minorHAnsi" w:hAnsiTheme="minorHAnsi" w:cstheme="minorHAnsi"/>
          <w:sz w:val="21"/>
          <w:szCs w:val="21"/>
        </w:rPr>
      </w:pPr>
      <w:r w:rsidRPr="00661F4F">
        <w:rPr>
          <w:rFonts w:asciiTheme="minorHAnsi" w:hAnsiTheme="minorHAnsi" w:cstheme="minorHAnsi"/>
          <w:sz w:val="21"/>
          <w:szCs w:val="21"/>
        </w:rPr>
        <w:t>a) às alterações administrativas de rotas e demanda;</w:t>
      </w:r>
      <w:r w:rsidRPr="00661F4F">
        <w:rPr>
          <w:rFonts w:asciiTheme="minorHAnsi" w:hAnsiTheme="minorHAnsi" w:cstheme="minorHAnsi"/>
          <w:sz w:val="21"/>
          <w:szCs w:val="21"/>
        </w:rPr>
        <w:br/>
        <w:t>b) às decisões de reorganização da rede escolar;</w:t>
      </w:r>
      <w:r w:rsidRPr="00661F4F">
        <w:rPr>
          <w:rFonts w:asciiTheme="minorHAnsi" w:hAnsiTheme="minorHAnsi" w:cstheme="minorHAnsi"/>
          <w:sz w:val="21"/>
          <w:szCs w:val="21"/>
        </w:rPr>
        <w:br/>
        <w:t>c) às informações necessárias ao planejamento do serviço;</w:t>
      </w:r>
      <w:r w:rsidRPr="00661F4F">
        <w:rPr>
          <w:rFonts w:asciiTheme="minorHAnsi" w:hAnsiTheme="minorHAnsi" w:cstheme="minorHAnsi"/>
          <w:sz w:val="21"/>
          <w:szCs w:val="21"/>
        </w:rPr>
        <w:br/>
        <w:t>d) ao acompanhamento e fiscalização contratual.</w:t>
      </w:r>
    </w:p>
    <w:p w14:paraId="675E9338" w14:textId="77777777" w:rsidR="00333D0C" w:rsidRPr="00661F4F" w:rsidRDefault="00333D0C" w:rsidP="00333D0C">
      <w:pPr>
        <w:spacing w:line="360" w:lineRule="auto"/>
        <w:rPr>
          <w:rFonts w:asciiTheme="minorHAnsi" w:hAnsiTheme="minorHAnsi" w:cstheme="minorHAnsi"/>
          <w:sz w:val="21"/>
          <w:szCs w:val="21"/>
        </w:rPr>
      </w:pPr>
    </w:p>
    <w:p w14:paraId="3242B6B8" w14:textId="77777777" w:rsidR="00333D0C" w:rsidRPr="00661F4F" w:rsidRDefault="00333D0C" w:rsidP="00333D0C">
      <w:pPr>
        <w:spacing w:line="360" w:lineRule="auto"/>
        <w:jc w:val="both"/>
        <w:outlineLvl w:val="2"/>
        <w:rPr>
          <w:rFonts w:asciiTheme="minorHAnsi" w:hAnsiTheme="minorHAnsi" w:cstheme="minorHAnsi"/>
          <w:b/>
          <w:bCs/>
          <w:sz w:val="21"/>
          <w:szCs w:val="21"/>
        </w:rPr>
      </w:pPr>
      <w:r w:rsidRPr="00661F4F">
        <w:rPr>
          <w:rFonts w:asciiTheme="minorHAnsi" w:hAnsiTheme="minorHAnsi" w:cstheme="minorHAnsi"/>
          <w:b/>
          <w:bCs/>
          <w:sz w:val="21"/>
          <w:szCs w:val="21"/>
        </w:rPr>
        <w:t>3.3. Riscos Compartilhados</w:t>
      </w:r>
    </w:p>
    <w:p w14:paraId="44686F7C" w14:textId="77777777" w:rsidR="00333D0C" w:rsidRPr="00661F4F" w:rsidRDefault="00333D0C" w:rsidP="00333D0C">
      <w:pPr>
        <w:spacing w:line="360" w:lineRule="auto"/>
        <w:jc w:val="both"/>
        <w:outlineLvl w:val="2"/>
        <w:rPr>
          <w:rFonts w:asciiTheme="minorHAnsi" w:hAnsiTheme="minorHAnsi" w:cstheme="minorHAnsi"/>
          <w:b/>
          <w:bCs/>
          <w:sz w:val="21"/>
          <w:szCs w:val="21"/>
        </w:rPr>
      </w:pPr>
    </w:p>
    <w:p w14:paraId="7589BC30"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Serão considerados riscos compartilhados aqueles decorrentes de fatos supervenientes, imprevisíveis ou previsíveis de consequências incalculáveis, que possam afetar o equilíbrio econômico-financeiro do contrato, desde que devidamente comprovados, observada a Lei nº 14.133/2021.</w:t>
      </w:r>
    </w:p>
    <w:p w14:paraId="40057CF7" w14:textId="77777777" w:rsidR="00333D0C" w:rsidRPr="00661F4F" w:rsidRDefault="00333D0C" w:rsidP="00333D0C">
      <w:pPr>
        <w:spacing w:line="360" w:lineRule="auto"/>
        <w:jc w:val="both"/>
        <w:rPr>
          <w:rFonts w:asciiTheme="minorHAnsi" w:hAnsiTheme="minorHAnsi" w:cstheme="minorHAnsi"/>
          <w:sz w:val="21"/>
          <w:szCs w:val="21"/>
        </w:rPr>
      </w:pPr>
    </w:p>
    <w:p w14:paraId="2D97EF91" w14:textId="77777777" w:rsidR="00333D0C" w:rsidRPr="00661F4F" w:rsidRDefault="00333D0C" w:rsidP="00333D0C">
      <w:pPr>
        <w:jc w:val="both"/>
        <w:rPr>
          <w:rFonts w:asciiTheme="minorHAnsi" w:hAnsiTheme="minorHAnsi" w:cstheme="minorHAnsi"/>
          <w:sz w:val="21"/>
          <w:szCs w:val="21"/>
        </w:rPr>
      </w:pPr>
    </w:p>
    <w:p w14:paraId="38CE4D5E" w14:textId="77777777" w:rsidR="00333D0C" w:rsidRPr="00661F4F" w:rsidRDefault="00333D0C" w:rsidP="00822E14">
      <w:pPr>
        <w:numPr>
          <w:ilvl w:val="0"/>
          <w:numId w:val="232"/>
        </w:numPr>
        <w:spacing w:line="360" w:lineRule="auto"/>
        <w:jc w:val="both"/>
        <w:outlineLvl w:val="1"/>
        <w:rPr>
          <w:rFonts w:asciiTheme="minorHAnsi" w:hAnsiTheme="minorHAnsi" w:cstheme="minorHAnsi"/>
          <w:b/>
          <w:bCs/>
          <w:sz w:val="21"/>
          <w:szCs w:val="21"/>
        </w:rPr>
      </w:pPr>
      <w:r w:rsidRPr="00661F4F">
        <w:rPr>
          <w:rFonts w:asciiTheme="minorHAnsi" w:hAnsiTheme="minorHAnsi" w:cstheme="minorHAnsi"/>
          <w:b/>
          <w:bCs/>
          <w:sz w:val="21"/>
          <w:szCs w:val="21"/>
        </w:rPr>
        <w:t>DISPOSIÇÕES FINAIS</w:t>
      </w:r>
    </w:p>
    <w:p w14:paraId="5D7AD1C2" w14:textId="77777777" w:rsidR="00333D0C" w:rsidRPr="00661F4F" w:rsidRDefault="00333D0C" w:rsidP="00333D0C">
      <w:pPr>
        <w:spacing w:line="360" w:lineRule="auto"/>
        <w:ind w:left="720"/>
        <w:jc w:val="both"/>
        <w:outlineLvl w:val="1"/>
        <w:rPr>
          <w:rFonts w:asciiTheme="minorHAnsi" w:hAnsiTheme="minorHAnsi" w:cstheme="minorHAnsi"/>
          <w:b/>
          <w:bCs/>
          <w:sz w:val="21"/>
          <w:szCs w:val="21"/>
        </w:rPr>
      </w:pPr>
    </w:p>
    <w:p w14:paraId="4BCDEBAC"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presente Matriz de Riscos integra o Termo de Referência e deverá ser considerada durante toda a execução contratual, servindo como instrumento de planejamento, acompanhamento e gestão dos riscos relacionados à contratação de empresa especializada para prestação de serviços de transporte escolar.</w:t>
      </w:r>
    </w:p>
    <w:p w14:paraId="35D70A6A" w14:textId="77777777" w:rsidR="00333D0C" w:rsidRPr="00661F4F" w:rsidRDefault="00333D0C" w:rsidP="00333D0C">
      <w:pPr>
        <w:spacing w:line="360" w:lineRule="auto"/>
        <w:jc w:val="both"/>
        <w:rPr>
          <w:rFonts w:asciiTheme="minorHAnsi" w:hAnsiTheme="minorHAnsi" w:cstheme="minorHAnsi"/>
          <w:sz w:val="21"/>
          <w:szCs w:val="21"/>
        </w:rPr>
      </w:pPr>
    </w:p>
    <w:p w14:paraId="15B751B0"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identificação dos riscos e sua respectiva alocação não afastam a responsabilidade das partes pelo cumprimento das obrigações previstas no Termo de Referência, no Edital, no Contrato Administrativo e na legislação aplicável.</w:t>
      </w:r>
    </w:p>
    <w:p w14:paraId="34C583DC" w14:textId="77777777" w:rsidR="00333D0C" w:rsidRPr="00661F4F" w:rsidRDefault="00333D0C" w:rsidP="00333D0C">
      <w:pPr>
        <w:spacing w:line="360" w:lineRule="auto"/>
        <w:jc w:val="both"/>
        <w:rPr>
          <w:rFonts w:asciiTheme="minorHAnsi" w:hAnsiTheme="minorHAnsi" w:cstheme="minorHAnsi"/>
          <w:sz w:val="21"/>
          <w:szCs w:val="21"/>
        </w:rPr>
      </w:pPr>
    </w:p>
    <w:p w14:paraId="18606E3C"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lastRenderedPageBreak/>
        <w:t>As partes deverão comunicar formalmente qualquer ocorrência capaz de impactar a execução contratual, possibilitando a adoção das medidas preventivas, corretivas ou de contingenciamento necessárias à continuidade, segurança e qualidade dos serviços prestados.</w:t>
      </w:r>
    </w:p>
    <w:p w14:paraId="4671A912" w14:textId="77777777" w:rsidR="00333D0C" w:rsidRPr="00661F4F" w:rsidRDefault="00333D0C" w:rsidP="00333D0C">
      <w:pPr>
        <w:spacing w:line="360" w:lineRule="auto"/>
        <w:jc w:val="both"/>
        <w:rPr>
          <w:rFonts w:asciiTheme="minorHAnsi" w:hAnsiTheme="minorHAnsi" w:cstheme="minorHAnsi"/>
          <w:sz w:val="21"/>
          <w:szCs w:val="21"/>
        </w:rPr>
      </w:pPr>
    </w:p>
    <w:p w14:paraId="116FF700"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Administração realizará o acompanhamento dos riscos durante a execução contratual, por meio da atuação do gestor e dos fiscais do contrato, registrando ocorrências, avaliando impactos e adotando as providências administrativas cabíveis.</w:t>
      </w:r>
    </w:p>
    <w:p w14:paraId="0F637E37" w14:textId="77777777" w:rsidR="00333D0C" w:rsidRPr="00661F4F" w:rsidRDefault="00333D0C" w:rsidP="00333D0C">
      <w:pPr>
        <w:spacing w:line="360" w:lineRule="auto"/>
        <w:jc w:val="both"/>
        <w:rPr>
          <w:rFonts w:asciiTheme="minorHAnsi" w:hAnsiTheme="minorHAnsi" w:cstheme="minorHAnsi"/>
          <w:sz w:val="21"/>
          <w:szCs w:val="21"/>
        </w:rPr>
      </w:pPr>
    </w:p>
    <w:p w14:paraId="76EDB4D5" w14:textId="77777777" w:rsidR="00333D0C" w:rsidRPr="00661F4F" w:rsidRDefault="00333D0C" w:rsidP="00333D0C">
      <w:pPr>
        <w:spacing w:line="360" w:lineRule="auto"/>
        <w:jc w:val="both"/>
        <w:rPr>
          <w:rFonts w:asciiTheme="minorHAnsi" w:hAnsiTheme="minorHAnsi" w:cstheme="minorHAnsi"/>
          <w:sz w:val="21"/>
          <w:szCs w:val="21"/>
        </w:rPr>
      </w:pPr>
      <w:r w:rsidRPr="00661F4F">
        <w:rPr>
          <w:rFonts w:asciiTheme="minorHAnsi" w:hAnsiTheme="minorHAnsi" w:cstheme="minorHAnsi"/>
          <w:sz w:val="21"/>
          <w:szCs w:val="21"/>
        </w:rPr>
        <w:t>A Contratada deverá atuar de forma preventiva, mantendo estrutura operacional compatível com as exigências contratuais e adotando todas as medidas necessárias para assegurar a regularidade e continuidade do transporte escolar.</w:t>
      </w:r>
    </w:p>
    <w:p w14:paraId="183F39B4" w14:textId="77777777" w:rsidR="00333D0C" w:rsidRPr="00661F4F" w:rsidRDefault="00333D0C" w:rsidP="00333D0C">
      <w:pPr>
        <w:tabs>
          <w:tab w:val="center" w:pos="4819"/>
          <w:tab w:val="left" w:pos="8550"/>
        </w:tabs>
        <w:spacing w:before="100" w:beforeAutospacing="1" w:after="100" w:afterAutospacing="1"/>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103"/>
      </w:tblGrid>
      <w:tr w:rsidR="00333D0C" w:rsidRPr="00333D0C" w14:paraId="1E2821A9"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4C957EA3"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b/>
                <w:bCs/>
                <w:color w:val="000000"/>
                <w:sz w:val="20"/>
              </w:rPr>
              <w:t>INTEGRANTE REQUISITANTE</w:t>
            </w:r>
          </w:p>
        </w:tc>
      </w:tr>
      <w:tr w:rsidR="00333D0C" w:rsidRPr="00333D0C" w14:paraId="062E0E87"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04A02032" w14:textId="77777777" w:rsidR="00333D0C" w:rsidRPr="00333D0C" w:rsidRDefault="00333D0C" w:rsidP="006F6365">
            <w:pPr>
              <w:rPr>
                <w:rFonts w:asciiTheme="minorHAnsi" w:hAnsiTheme="minorHAnsi" w:cstheme="minorHAnsi"/>
                <w:sz w:val="20"/>
              </w:rPr>
            </w:pPr>
          </w:p>
          <w:p w14:paraId="0DFFE2CD" w14:textId="77777777" w:rsidR="00333D0C" w:rsidRPr="00333D0C" w:rsidRDefault="00333D0C" w:rsidP="006F6365">
            <w:pPr>
              <w:rPr>
                <w:rFonts w:asciiTheme="minorHAnsi" w:hAnsiTheme="minorHAnsi" w:cstheme="minorHAnsi"/>
                <w:sz w:val="20"/>
              </w:rPr>
            </w:pPr>
          </w:p>
          <w:p w14:paraId="2CAC94A3"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color w:val="000000"/>
                <w:sz w:val="20"/>
              </w:rPr>
              <w:t>______________________________</w:t>
            </w:r>
          </w:p>
          <w:p w14:paraId="73CEF399" w14:textId="77777777" w:rsidR="00333D0C" w:rsidRPr="00333D0C" w:rsidRDefault="00333D0C" w:rsidP="006F6365">
            <w:pPr>
              <w:jc w:val="center"/>
              <w:rPr>
                <w:rFonts w:asciiTheme="minorHAnsi" w:hAnsiTheme="minorHAnsi" w:cstheme="minorHAnsi"/>
                <w:sz w:val="20"/>
              </w:rPr>
            </w:pPr>
            <w:r w:rsidRPr="00333D0C">
              <w:rPr>
                <w:rFonts w:asciiTheme="minorHAnsi" w:hAnsiTheme="minorHAnsi" w:cstheme="minorHAnsi"/>
                <w:color w:val="000000"/>
                <w:sz w:val="20"/>
              </w:rPr>
              <w:t>Raquel Oliveira dos Reis</w:t>
            </w:r>
          </w:p>
          <w:p w14:paraId="6564323C" w14:textId="77777777" w:rsidR="00333D0C" w:rsidRPr="00333D0C" w:rsidRDefault="00333D0C" w:rsidP="006F6365">
            <w:pPr>
              <w:jc w:val="center"/>
              <w:rPr>
                <w:rFonts w:asciiTheme="minorHAnsi" w:hAnsiTheme="minorHAnsi" w:cstheme="minorHAnsi"/>
                <w:sz w:val="20"/>
              </w:rPr>
            </w:pPr>
            <w:r w:rsidRPr="00333D0C">
              <w:rPr>
                <w:rFonts w:asciiTheme="minorHAnsi" w:hAnsiTheme="minorHAnsi" w:cstheme="minorHAnsi"/>
                <w:color w:val="000000"/>
                <w:sz w:val="20"/>
              </w:rPr>
              <w:t>Assessor I</w:t>
            </w:r>
          </w:p>
          <w:p w14:paraId="4FE8192A" w14:textId="77777777" w:rsidR="00333D0C" w:rsidRPr="00333D0C" w:rsidRDefault="00333D0C" w:rsidP="006F6365">
            <w:pPr>
              <w:jc w:val="center"/>
              <w:rPr>
                <w:rFonts w:asciiTheme="minorHAnsi" w:hAnsiTheme="minorHAnsi" w:cstheme="minorHAnsi"/>
                <w:sz w:val="20"/>
              </w:rPr>
            </w:pPr>
            <w:r w:rsidRPr="00333D0C">
              <w:rPr>
                <w:rFonts w:asciiTheme="minorHAnsi" w:hAnsiTheme="minorHAnsi" w:cstheme="minorHAnsi"/>
                <w:color w:val="000000"/>
                <w:sz w:val="20"/>
              </w:rPr>
              <w:t>Matrícula: 13.807</w:t>
            </w:r>
          </w:p>
          <w:p w14:paraId="161A3348" w14:textId="77777777" w:rsidR="00333D0C" w:rsidRPr="00333D0C" w:rsidRDefault="00333D0C" w:rsidP="006F6365">
            <w:pPr>
              <w:jc w:val="center"/>
              <w:rPr>
                <w:rFonts w:asciiTheme="minorHAnsi" w:hAnsiTheme="minorHAnsi" w:cstheme="minorHAnsi"/>
                <w:sz w:val="20"/>
              </w:rPr>
            </w:pPr>
            <w:r w:rsidRPr="00333D0C">
              <w:rPr>
                <w:rFonts w:asciiTheme="minorHAnsi" w:hAnsiTheme="minorHAnsi" w:cstheme="minorHAnsi"/>
                <w:color w:val="000000"/>
                <w:sz w:val="20"/>
              </w:rPr>
              <w:t>Santa Branca, 27 de maio de 2026</w:t>
            </w:r>
          </w:p>
        </w:tc>
      </w:tr>
    </w:tbl>
    <w:p w14:paraId="2FEFFB74" w14:textId="77777777" w:rsidR="00333D0C" w:rsidRPr="00333D0C" w:rsidRDefault="00333D0C" w:rsidP="00333D0C">
      <w:pPr>
        <w:rPr>
          <w:rFonts w:asciiTheme="minorHAnsi" w:hAnsiTheme="minorHAnsi" w:cstheme="minorHAnsi"/>
          <w:sz w:val="20"/>
        </w:rPr>
      </w:pPr>
    </w:p>
    <w:p w14:paraId="248E63A4" w14:textId="77777777" w:rsidR="00333D0C" w:rsidRPr="00333D0C" w:rsidRDefault="00333D0C" w:rsidP="00333D0C">
      <w:pPr>
        <w:rPr>
          <w:rFonts w:asciiTheme="minorHAnsi" w:hAnsiTheme="minorHAnsi" w:cstheme="minorHAnsi"/>
          <w:sz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946"/>
      </w:tblGrid>
      <w:tr w:rsidR="00333D0C" w:rsidRPr="00333D0C" w14:paraId="2FF251AA" w14:textId="77777777" w:rsidTr="006F6365">
        <w:trPr>
          <w:jc w:val="center"/>
        </w:trPr>
        <w:tc>
          <w:tcPr>
            <w:tcW w:w="0" w:type="auto"/>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05913D89"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b/>
                <w:bCs/>
                <w:color w:val="000000"/>
                <w:sz w:val="20"/>
              </w:rPr>
              <w:t>AUTORIDADE COMPETENTE</w:t>
            </w:r>
          </w:p>
        </w:tc>
      </w:tr>
      <w:tr w:rsidR="00333D0C" w:rsidRPr="00333D0C" w14:paraId="31A606FB" w14:textId="77777777" w:rsidTr="006F6365">
        <w:trPr>
          <w:jc w:val="center"/>
        </w:trPr>
        <w:tc>
          <w:tcPr>
            <w:tcW w:w="0" w:type="auto"/>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7E33B6A1" w14:textId="77777777" w:rsidR="00333D0C" w:rsidRPr="00333D0C" w:rsidRDefault="00333D0C" w:rsidP="006F6365">
            <w:pPr>
              <w:rPr>
                <w:rFonts w:asciiTheme="minorHAnsi" w:hAnsiTheme="minorHAnsi" w:cstheme="minorHAnsi"/>
                <w:sz w:val="20"/>
              </w:rPr>
            </w:pPr>
          </w:p>
          <w:p w14:paraId="20F23075" w14:textId="77777777" w:rsidR="00333D0C" w:rsidRPr="00333D0C" w:rsidRDefault="00333D0C" w:rsidP="006F6365">
            <w:pPr>
              <w:rPr>
                <w:rFonts w:asciiTheme="minorHAnsi" w:hAnsiTheme="minorHAnsi" w:cstheme="minorHAnsi"/>
                <w:sz w:val="20"/>
              </w:rPr>
            </w:pPr>
          </w:p>
          <w:p w14:paraId="0639B6A0"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color w:val="000000"/>
                <w:sz w:val="20"/>
              </w:rPr>
              <w:t>_____________________________</w:t>
            </w:r>
          </w:p>
          <w:p w14:paraId="6F1FBB7D" w14:textId="77777777" w:rsidR="00333D0C" w:rsidRPr="00333D0C" w:rsidRDefault="00333D0C" w:rsidP="006F6365">
            <w:pPr>
              <w:ind w:right="-2"/>
              <w:jc w:val="center"/>
              <w:rPr>
                <w:rFonts w:asciiTheme="minorHAnsi" w:hAnsiTheme="minorHAnsi" w:cstheme="minorHAnsi"/>
                <w:color w:val="000000"/>
                <w:sz w:val="20"/>
              </w:rPr>
            </w:pPr>
            <w:r w:rsidRPr="00333D0C">
              <w:rPr>
                <w:rFonts w:asciiTheme="minorHAnsi" w:eastAsia="Arial" w:hAnsiTheme="minorHAnsi" w:cstheme="minorHAnsi"/>
                <w:sz w:val="20"/>
              </w:rPr>
              <w:t>Alexandra Cristiane S. F. Meirelles</w:t>
            </w:r>
            <w:r w:rsidRPr="00333D0C">
              <w:rPr>
                <w:rFonts w:asciiTheme="minorHAnsi" w:hAnsiTheme="minorHAnsi" w:cstheme="minorHAnsi"/>
                <w:color w:val="000000"/>
                <w:sz w:val="20"/>
              </w:rPr>
              <w:t xml:space="preserve"> </w:t>
            </w:r>
          </w:p>
          <w:p w14:paraId="2F68A06C"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color w:val="000000"/>
                <w:sz w:val="20"/>
              </w:rPr>
              <w:t>Secretária Municipal de Educação</w:t>
            </w:r>
          </w:p>
          <w:p w14:paraId="5BDF2C5E"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color w:val="000000"/>
                <w:sz w:val="20"/>
              </w:rPr>
              <w:t>Matrícula: 13.718</w:t>
            </w:r>
          </w:p>
          <w:p w14:paraId="1BB609E3" w14:textId="77777777" w:rsidR="00333D0C" w:rsidRPr="00333D0C" w:rsidRDefault="00333D0C" w:rsidP="006F6365">
            <w:pPr>
              <w:ind w:right="-2"/>
              <w:jc w:val="center"/>
              <w:rPr>
                <w:rFonts w:asciiTheme="minorHAnsi" w:hAnsiTheme="minorHAnsi" w:cstheme="minorHAnsi"/>
                <w:sz w:val="20"/>
              </w:rPr>
            </w:pPr>
            <w:r w:rsidRPr="00333D0C">
              <w:rPr>
                <w:rFonts w:asciiTheme="minorHAnsi" w:hAnsiTheme="minorHAnsi" w:cstheme="minorHAnsi"/>
                <w:color w:val="000000"/>
                <w:sz w:val="20"/>
              </w:rPr>
              <w:t>Santa Branca, 27 de maio de 2026</w:t>
            </w:r>
          </w:p>
        </w:tc>
      </w:tr>
    </w:tbl>
    <w:p w14:paraId="4966A9E5" w14:textId="77777777" w:rsidR="00333D0C" w:rsidRPr="00333D0C" w:rsidRDefault="00333D0C" w:rsidP="00333D0C">
      <w:pPr>
        <w:spacing w:line="360" w:lineRule="auto"/>
        <w:rPr>
          <w:rFonts w:asciiTheme="minorHAnsi" w:hAnsiTheme="minorHAnsi" w:cstheme="minorHAnsi"/>
          <w:sz w:val="20"/>
        </w:rPr>
      </w:pPr>
    </w:p>
    <w:p w14:paraId="0D7235DA"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23C3BFBE"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3092E4B0"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7C4A1FCE"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6F331419" w14:textId="77777777" w:rsidR="00333D0C"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pPr>
    </w:p>
    <w:p w14:paraId="46083799" w14:textId="42A55F66" w:rsidR="00333D0C" w:rsidRPr="005F10B8" w:rsidRDefault="00333D0C" w:rsidP="00106437">
      <w:pPr>
        <w:pBdr>
          <w:top w:val="nil"/>
          <w:left w:val="nil"/>
          <w:bottom w:val="nil"/>
          <w:right w:val="nil"/>
          <w:between w:val="nil"/>
        </w:pBdr>
        <w:tabs>
          <w:tab w:val="left" w:pos="0"/>
          <w:tab w:val="left" w:pos="9356"/>
          <w:tab w:val="left" w:pos="10206"/>
        </w:tabs>
        <w:jc w:val="center"/>
        <w:rPr>
          <w:rFonts w:asciiTheme="minorHAnsi" w:hAnsiTheme="minorHAnsi" w:cstheme="minorHAnsi"/>
          <w:b/>
          <w:color w:val="000000"/>
          <w:sz w:val="21"/>
          <w:szCs w:val="21"/>
        </w:rPr>
        <w:sectPr w:rsidR="00333D0C" w:rsidRPr="005F10B8" w:rsidSect="00240698">
          <w:pgSz w:w="11906" w:h="16838"/>
          <w:pgMar w:top="2410" w:right="1021" w:bottom="992" w:left="1560" w:header="510" w:footer="709" w:gutter="0"/>
          <w:pgNumType w:start="1"/>
          <w:cols w:space="720"/>
          <w:docGrid w:linePitch="326"/>
        </w:sectPr>
      </w:pPr>
    </w:p>
    <w:tbl>
      <w:tblPr>
        <w:tblStyle w:val="TabeladeGrade4-nfase3"/>
        <w:tblW w:w="9067" w:type="dxa"/>
        <w:tblLook w:val="04A0" w:firstRow="1" w:lastRow="0" w:firstColumn="1" w:lastColumn="0" w:noHBand="0" w:noVBand="1"/>
      </w:tblPr>
      <w:tblGrid>
        <w:gridCol w:w="9067"/>
      </w:tblGrid>
      <w:tr w:rsidR="009879C5" w:rsidRPr="009879C5" w14:paraId="13EF2A89" w14:textId="77777777" w:rsidTr="00C4745E">
        <w:trPr>
          <w:cnfStyle w:val="100000000000" w:firstRow="1" w:lastRow="0" w:firstColumn="0" w:lastColumn="0" w:oddVBand="0" w:evenVBand="0" w:oddHBand="0"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9067" w:type="dxa"/>
          </w:tcPr>
          <w:p w14:paraId="1A5DD274" w14:textId="126198D4"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lastRenderedPageBreak/>
              <w:t xml:space="preserve">ANEXO </w:t>
            </w:r>
            <w:r w:rsidR="008C1ACB" w:rsidRPr="009879C5">
              <w:rPr>
                <w:rFonts w:asciiTheme="minorHAnsi" w:hAnsiTheme="minorHAnsi" w:cstheme="minorHAnsi"/>
                <w:color w:val="auto"/>
                <w:sz w:val="22"/>
                <w:szCs w:val="22"/>
              </w:rPr>
              <w:t>I</w:t>
            </w:r>
            <w:r w:rsidR="00C4745E">
              <w:rPr>
                <w:rFonts w:asciiTheme="minorHAnsi" w:hAnsiTheme="minorHAnsi" w:cstheme="minorHAnsi"/>
                <w:color w:val="auto"/>
                <w:sz w:val="22"/>
                <w:szCs w:val="22"/>
              </w:rPr>
              <w:t>II</w:t>
            </w:r>
            <w:r w:rsidRPr="009879C5">
              <w:rPr>
                <w:rFonts w:asciiTheme="minorHAnsi" w:hAnsiTheme="minorHAnsi" w:cstheme="minorHAnsi"/>
                <w:color w:val="auto"/>
                <w:sz w:val="22"/>
                <w:szCs w:val="22"/>
              </w:rPr>
              <w:t xml:space="preserve"> -</w:t>
            </w:r>
            <w:r w:rsidR="00372D80" w:rsidRPr="009879C5">
              <w:rPr>
                <w:rFonts w:asciiTheme="minorHAnsi" w:hAnsiTheme="minorHAnsi" w:cstheme="minorHAnsi"/>
                <w:color w:val="auto"/>
                <w:sz w:val="22"/>
                <w:szCs w:val="22"/>
              </w:rPr>
              <w:t xml:space="preserve"> </w:t>
            </w:r>
            <w:r w:rsidR="00FD25AA" w:rsidRPr="009879C5">
              <w:rPr>
                <w:rFonts w:asciiTheme="minorHAnsi" w:hAnsiTheme="minorHAnsi" w:cstheme="minorHAnsi"/>
                <w:color w:val="auto"/>
                <w:sz w:val="22"/>
                <w:szCs w:val="22"/>
              </w:rPr>
              <w:t xml:space="preserve">A </w:t>
            </w:r>
          </w:p>
          <w:p w14:paraId="1C5F6D41" w14:textId="77777777"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DECLARAÇÃO DE VISTORIA</w:t>
            </w:r>
          </w:p>
        </w:tc>
      </w:tr>
    </w:tbl>
    <w:p w14:paraId="76388E96" w14:textId="77777777" w:rsidR="00506BFE" w:rsidRPr="009879C5" w:rsidRDefault="00506BFE" w:rsidP="00D726AA">
      <w:pPr>
        <w:pStyle w:val="Default"/>
        <w:numPr>
          <w:ilvl w:val="0"/>
          <w:numId w:val="9"/>
        </w:numPr>
        <w:rPr>
          <w:rFonts w:asciiTheme="minorHAnsi" w:hAnsiTheme="minorHAnsi" w:cstheme="minorHAnsi"/>
          <w:color w:val="auto"/>
          <w:sz w:val="22"/>
          <w:szCs w:val="22"/>
        </w:rPr>
      </w:pPr>
    </w:p>
    <w:p w14:paraId="16285A24" w14:textId="47B3EEE5" w:rsidR="00372D80" w:rsidRPr="009879C5" w:rsidRDefault="00372D80" w:rsidP="00D726AA">
      <w:pPr>
        <w:pStyle w:val="Default"/>
        <w:numPr>
          <w:ilvl w:val="0"/>
          <w:numId w:val="9"/>
        </w:numPr>
        <w:rPr>
          <w:rFonts w:asciiTheme="minorHAnsi" w:hAnsiTheme="minorHAnsi" w:cstheme="minorHAnsi"/>
          <w:b/>
          <w:bCs/>
          <w:color w:val="auto"/>
          <w:sz w:val="21"/>
          <w:szCs w:val="21"/>
        </w:rPr>
      </w:pPr>
      <w:r w:rsidRPr="009879C5">
        <w:rPr>
          <w:rFonts w:asciiTheme="minorHAnsi" w:hAnsiTheme="minorHAnsi" w:cstheme="minorHAnsi"/>
          <w:b/>
          <w:bCs/>
          <w:color w:val="auto"/>
          <w:sz w:val="21"/>
          <w:szCs w:val="21"/>
        </w:rPr>
        <w:t xml:space="preserve">PROCESSO Nº </w:t>
      </w:r>
      <w:r w:rsidR="00A76CB7">
        <w:rPr>
          <w:rFonts w:asciiTheme="minorHAnsi" w:hAnsiTheme="minorHAnsi" w:cstheme="minorHAnsi"/>
          <w:b/>
          <w:bCs/>
          <w:color w:val="auto"/>
          <w:sz w:val="21"/>
          <w:szCs w:val="21"/>
        </w:rPr>
        <w:t>1267/2026</w:t>
      </w:r>
      <w:r w:rsidR="00022BCD" w:rsidRPr="009879C5">
        <w:rPr>
          <w:rFonts w:asciiTheme="minorHAnsi" w:hAnsiTheme="minorHAnsi" w:cstheme="minorHAnsi"/>
          <w:b/>
          <w:bCs/>
          <w:color w:val="auto"/>
          <w:sz w:val="21"/>
          <w:szCs w:val="21"/>
        </w:rPr>
        <w:t xml:space="preserve"> </w:t>
      </w:r>
      <w:r w:rsidRPr="009879C5">
        <w:rPr>
          <w:rFonts w:asciiTheme="minorHAnsi" w:hAnsiTheme="minorHAnsi" w:cstheme="minorHAnsi"/>
          <w:b/>
          <w:bCs/>
          <w:color w:val="auto"/>
          <w:sz w:val="21"/>
          <w:szCs w:val="21"/>
        </w:rPr>
        <w:t xml:space="preserve">– PREGÃO ELETRÔNICO Nº </w:t>
      </w:r>
      <w:r w:rsidR="00DC781B">
        <w:rPr>
          <w:rFonts w:asciiTheme="minorHAnsi" w:hAnsiTheme="minorHAnsi" w:cstheme="minorHAnsi"/>
          <w:b/>
          <w:bCs/>
          <w:color w:val="auto"/>
          <w:sz w:val="21"/>
          <w:szCs w:val="21"/>
        </w:rPr>
        <w:t>18/2026</w:t>
      </w:r>
      <w:r w:rsidRPr="009879C5">
        <w:rPr>
          <w:rFonts w:asciiTheme="minorHAnsi" w:hAnsiTheme="minorHAnsi" w:cstheme="minorHAnsi"/>
          <w:b/>
          <w:bCs/>
          <w:color w:val="auto"/>
          <w:sz w:val="21"/>
          <w:szCs w:val="21"/>
        </w:rPr>
        <w:t xml:space="preserve">. </w:t>
      </w:r>
    </w:p>
    <w:p w14:paraId="2516C7EF" w14:textId="7AAB8C8A" w:rsidR="00372D80" w:rsidRPr="009879C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9C5">
        <w:rPr>
          <w:rFonts w:asciiTheme="minorHAnsi" w:hAnsiTheme="minorHAnsi" w:cstheme="minorHAnsi"/>
          <w:b/>
          <w:bCs/>
          <w:sz w:val="21"/>
          <w:szCs w:val="21"/>
        </w:rPr>
        <w:t xml:space="preserve">OBJETO: </w:t>
      </w:r>
      <w:r w:rsidR="001714EA" w:rsidRPr="009879C5">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04AD3ABC" w14:textId="77777777" w:rsidR="00506BFE" w:rsidRPr="009879C5" w:rsidRDefault="00506BFE" w:rsidP="00506BFE">
      <w:pPr>
        <w:pStyle w:val="Default"/>
        <w:rPr>
          <w:rFonts w:asciiTheme="minorHAnsi" w:hAnsiTheme="minorHAnsi" w:cstheme="minorHAnsi"/>
          <w:color w:val="auto"/>
          <w:sz w:val="22"/>
          <w:szCs w:val="22"/>
        </w:rPr>
      </w:pPr>
    </w:p>
    <w:p w14:paraId="0950B15E" w14:textId="77777777" w:rsidR="00372D80" w:rsidRPr="009879C5" w:rsidRDefault="00372D80" w:rsidP="00506BFE">
      <w:pPr>
        <w:pStyle w:val="Default"/>
        <w:spacing w:line="276" w:lineRule="auto"/>
        <w:jc w:val="both"/>
        <w:rPr>
          <w:rFonts w:asciiTheme="minorHAnsi" w:hAnsiTheme="minorHAnsi" w:cstheme="minorHAnsi"/>
          <w:color w:val="auto"/>
          <w:sz w:val="22"/>
          <w:szCs w:val="22"/>
        </w:rPr>
      </w:pPr>
    </w:p>
    <w:p w14:paraId="04B30123" w14:textId="31D369F8" w:rsidR="00506BFE" w:rsidRPr="009879C5" w:rsidRDefault="00506BFE" w:rsidP="00506BFE">
      <w:pPr>
        <w:pStyle w:val="Default"/>
        <w:spacing w:line="276" w:lineRule="auto"/>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9879C5">
        <w:rPr>
          <w:rFonts w:asciiTheme="minorHAnsi" w:hAnsiTheme="minorHAnsi" w:cstheme="minorHAnsi"/>
          <w:color w:val="auto"/>
          <w:sz w:val="22"/>
          <w:szCs w:val="22"/>
        </w:rPr>
        <w:t>ram</w:t>
      </w:r>
      <w:proofErr w:type="spellEnd"/>
      <w:r w:rsidRPr="009879C5">
        <w:rPr>
          <w:rFonts w:asciiTheme="minorHAnsi" w:hAnsiTheme="minorHAnsi" w:cstheme="minorHAnsi"/>
          <w:color w:val="auto"/>
          <w:sz w:val="22"/>
          <w:szCs w:val="22"/>
        </w:rPr>
        <w:t xml:space="preserve">), aos locais: </w:t>
      </w:r>
      <w:r w:rsidRPr="009879C5">
        <w:rPr>
          <w:rFonts w:asciiTheme="minorHAnsi" w:hAnsiTheme="minorHAnsi" w:cstheme="minorHAnsi"/>
          <w:b/>
          <w:bCs/>
          <w:color w:val="auto"/>
          <w:sz w:val="22"/>
          <w:szCs w:val="22"/>
        </w:rPr>
        <w:t xml:space="preserve">CONFORME </w:t>
      </w:r>
      <w:r w:rsidR="00372D80" w:rsidRPr="009879C5">
        <w:rPr>
          <w:rFonts w:asciiTheme="minorHAnsi" w:hAnsiTheme="minorHAnsi" w:cstheme="minorHAnsi"/>
          <w:b/>
          <w:bCs/>
          <w:color w:val="auto"/>
          <w:sz w:val="22"/>
          <w:szCs w:val="22"/>
        </w:rPr>
        <w:t>TERMO DE REFERÊNCIA</w:t>
      </w:r>
      <w:r w:rsidRPr="009879C5">
        <w:rPr>
          <w:rFonts w:asciiTheme="minorHAnsi" w:hAnsiTheme="minorHAnsi" w:cstheme="minorHAnsi"/>
          <w:color w:val="auto"/>
          <w:sz w:val="22"/>
          <w:szCs w:val="22"/>
        </w:rPr>
        <w:t xml:space="preserve">, nesta cidade de Santa Branca/SP, referente a </w:t>
      </w:r>
      <w:r w:rsidR="00372D80" w:rsidRPr="009879C5">
        <w:rPr>
          <w:rFonts w:asciiTheme="minorHAnsi" w:hAnsiTheme="minorHAnsi" w:cstheme="minorHAnsi"/>
          <w:b/>
          <w:bCs/>
          <w:color w:val="auto"/>
          <w:sz w:val="21"/>
          <w:szCs w:val="21"/>
        </w:rPr>
        <w:t xml:space="preserve">PREGÃO ELETRÔNICO Nº </w:t>
      </w:r>
      <w:r w:rsidR="00DC781B">
        <w:rPr>
          <w:rFonts w:asciiTheme="minorHAnsi" w:hAnsiTheme="minorHAnsi" w:cstheme="minorHAnsi"/>
          <w:b/>
          <w:bCs/>
          <w:color w:val="auto"/>
          <w:sz w:val="21"/>
          <w:szCs w:val="21"/>
        </w:rPr>
        <w:t>18/2026</w:t>
      </w:r>
      <w:r w:rsidR="00372D80" w:rsidRPr="009879C5">
        <w:rPr>
          <w:rFonts w:asciiTheme="minorHAnsi" w:hAnsiTheme="minorHAnsi" w:cstheme="minorHAnsi"/>
          <w:b/>
          <w:bCs/>
          <w:color w:val="auto"/>
          <w:sz w:val="21"/>
          <w:szCs w:val="21"/>
        </w:rPr>
        <w:t xml:space="preserve"> </w:t>
      </w:r>
      <w:r w:rsidRPr="009879C5">
        <w:rPr>
          <w:rFonts w:asciiTheme="minorHAnsi" w:hAnsiTheme="minorHAnsi" w:cstheme="minorHAnsi"/>
          <w:color w:val="auto"/>
          <w:sz w:val="22"/>
          <w:szCs w:val="22"/>
        </w:rPr>
        <w:t>para vistoria in loco, bem como, obter as informações que entendeu(</w:t>
      </w:r>
      <w:proofErr w:type="spellStart"/>
      <w:r w:rsidRPr="009879C5">
        <w:rPr>
          <w:rFonts w:asciiTheme="minorHAnsi" w:hAnsiTheme="minorHAnsi" w:cstheme="minorHAnsi"/>
          <w:color w:val="auto"/>
          <w:sz w:val="22"/>
          <w:szCs w:val="22"/>
        </w:rPr>
        <w:t>ram</w:t>
      </w:r>
      <w:proofErr w:type="spellEnd"/>
      <w:r w:rsidRPr="009879C5">
        <w:rPr>
          <w:rFonts w:asciiTheme="minorHAnsi" w:hAnsiTheme="minorHAnsi" w:cstheme="minorHAnsi"/>
          <w:color w:val="auto"/>
          <w:sz w:val="22"/>
          <w:szCs w:val="22"/>
        </w:rPr>
        <w:t xml:space="preserve">) necessárias para o perfeito conhecimento do objeto da licitação em tela. </w:t>
      </w:r>
    </w:p>
    <w:p w14:paraId="623F5017" w14:textId="77777777" w:rsidR="00506BFE" w:rsidRPr="009879C5" w:rsidRDefault="00506BFE" w:rsidP="00506BFE">
      <w:pPr>
        <w:pStyle w:val="Default"/>
        <w:jc w:val="both"/>
        <w:rPr>
          <w:rFonts w:asciiTheme="minorHAnsi" w:hAnsiTheme="minorHAnsi" w:cstheme="minorHAnsi"/>
          <w:color w:val="auto"/>
          <w:sz w:val="22"/>
          <w:szCs w:val="22"/>
        </w:rPr>
      </w:pPr>
    </w:p>
    <w:p w14:paraId="31F05AEC" w14:textId="77777777" w:rsidR="00506BFE" w:rsidRPr="009879C5" w:rsidRDefault="00506BFE" w:rsidP="00506BFE">
      <w:pPr>
        <w:pStyle w:val="Default"/>
        <w:jc w:val="both"/>
        <w:rPr>
          <w:rFonts w:asciiTheme="minorHAnsi" w:hAnsiTheme="minorHAnsi" w:cstheme="minorHAnsi"/>
          <w:color w:val="auto"/>
          <w:sz w:val="22"/>
          <w:szCs w:val="22"/>
        </w:rPr>
      </w:pPr>
    </w:p>
    <w:p w14:paraId="6CDCDE08" w14:textId="77777777" w:rsidR="00506BFE" w:rsidRPr="009879C5" w:rsidRDefault="00506BFE" w:rsidP="00506BFE">
      <w:pPr>
        <w:pStyle w:val="Default"/>
        <w:jc w:val="both"/>
        <w:rPr>
          <w:rFonts w:asciiTheme="minorHAnsi" w:hAnsiTheme="minorHAnsi" w:cstheme="minorHAnsi"/>
          <w:color w:val="auto"/>
          <w:sz w:val="22"/>
          <w:szCs w:val="22"/>
        </w:rPr>
      </w:pPr>
    </w:p>
    <w:p w14:paraId="703ED1FD" w14:textId="77777777"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Por ser a expressão da verdade, subscrevemos a presente </w:t>
      </w:r>
      <w:r w:rsidRPr="009879C5">
        <w:rPr>
          <w:rFonts w:asciiTheme="minorHAnsi" w:hAnsiTheme="minorHAnsi" w:cstheme="minorHAnsi"/>
          <w:b/>
          <w:bCs/>
          <w:color w:val="auto"/>
          <w:sz w:val="22"/>
          <w:szCs w:val="22"/>
        </w:rPr>
        <w:t>DECLARAÇÃO DE VISTORIA</w:t>
      </w:r>
      <w:r w:rsidRPr="009879C5">
        <w:rPr>
          <w:rFonts w:asciiTheme="minorHAnsi" w:hAnsiTheme="minorHAnsi" w:cstheme="minorHAnsi"/>
          <w:color w:val="auto"/>
          <w:sz w:val="22"/>
          <w:szCs w:val="22"/>
        </w:rPr>
        <w:t xml:space="preserve">. </w:t>
      </w:r>
    </w:p>
    <w:p w14:paraId="350AC521"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79396451"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9CA75C2"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5714508B"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4162BFC2" w14:textId="77777777" w:rsidR="00506BFE" w:rsidRPr="009879C5" w:rsidRDefault="00506BFE" w:rsidP="00506BFE">
      <w:pPr>
        <w:numPr>
          <w:ilvl w:val="2"/>
          <w:numId w:val="5"/>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4635876" w14:textId="2B3D4BFC" w:rsidR="00506BFE" w:rsidRPr="009879C5" w:rsidRDefault="00506BFE" w:rsidP="00506BFE">
      <w:pPr>
        <w:numPr>
          <w:ilvl w:val="2"/>
          <w:numId w:val="5"/>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9879C5">
        <w:rPr>
          <w:rFonts w:asciiTheme="minorHAnsi" w:hAnsiTheme="minorHAnsi" w:cstheme="minorHAnsi"/>
          <w:sz w:val="22"/>
          <w:szCs w:val="22"/>
        </w:rPr>
        <w:t xml:space="preserve">Santa Branca, _______ de ______________ </w:t>
      </w:r>
      <w:proofErr w:type="spellStart"/>
      <w:r w:rsidRPr="009879C5">
        <w:rPr>
          <w:rFonts w:asciiTheme="minorHAnsi" w:hAnsiTheme="minorHAnsi" w:cstheme="minorHAnsi"/>
          <w:sz w:val="22"/>
          <w:szCs w:val="22"/>
        </w:rPr>
        <w:t>de</w:t>
      </w:r>
      <w:proofErr w:type="spellEnd"/>
      <w:r w:rsidRPr="009879C5">
        <w:rPr>
          <w:rFonts w:asciiTheme="minorHAnsi" w:hAnsiTheme="minorHAnsi" w:cstheme="minorHAnsi"/>
          <w:sz w:val="22"/>
          <w:szCs w:val="22"/>
        </w:rPr>
        <w:t xml:space="preserve"> 202</w:t>
      </w:r>
      <w:r w:rsidR="00FF1DA9" w:rsidRPr="009879C5">
        <w:rPr>
          <w:rFonts w:asciiTheme="minorHAnsi" w:hAnsiTheme="minorHAnsi" w:cstheme="minorHAnsi"/>
          <w:sz w:val="22"/>
          <w:szCs w:val="22"/>
        </w:rPr>
        <w:t>6</w:t>
      </w:r>
    </w:p>
    <w:p w14:paraId="72455851" w14:textId="77777777" w:rsidR="00506BFE" w:rsidRPr="009879C5" w:rsidRDefault="00506BFE" w:rsidP="00506BFE">
      <w:pPr>
        <w:numPr>
          <w:ilvl w:val="2"/>
          <w:numId w:val="5"/>
        </w:numPr>
        <w:autoSpaceDE w:val="0"/>
        <w:autoSpaceDN w:val="0"/>
        <w:adjustRightInd w:val="0"/>
        <w:rPr>
          <w:rFonts w:asciiTheme="minorHAnsi" w:eastAsiaTheme="minorHAnsi" w:hAnsiTheme="minorHAnsi" w:cstheme="minorHAnsi"/>
          <w:sz w:val="22"/>
          <w:szCs w:val="22"/>
          <w:lang w:eastAsia="en-US"/>
          <w14:ligatures w14:val="standardContextual"/>
        </w:rPr>
      </w:pPr>
    </w:p>
    <w:p w14:paraId="695A1721" w14:textId="77777777" w:rsidR="00506BFE" w:rsidRPr="009879C5" w:rsidRDefault="00506BFE" w:rsidP="00506BFE">
      <w:pPr>
        <w:pStyle w:val="Default"/>
        <w:rPr>
          <w:rFonts w:asciiTheme="minorHAnsi" w:hAnsiTheme="minorHAnsi" w:cstheme="minorHAnsi"/>
          <w:color w:val="auto"/>
          <w:sz w:val="22"/>
          <w:szCs w:val="22"/>
        </w:rPr>
      </w:pPr>
    </w:p>
    <w:p w14:paraId="403648FF" w14:textId="77777777" w:rsidR="00506BFE" w:rsidRPr="009879C5" w:rsidRDefault="00506BFE" w:rsidP="00506BFE">
      <w:pPr>
        <w:pStyle w:val="Default"/>
        <w:jc w:val="center"/>
        <w:rPr>
          <w:rFonts w:asciiTheme="minorHAnsi" w:hAnsiTheme="minorHAnsi" w:cstheme="minorHAnsi"/>
          <w:color w:val="auto"/>
          <w:sz w:val="22"/>
          <w:szCs w:val="22"/>
        </w:rPr>
      </w:pPr>
    </w:p>
    <w:p w14:paraId="7D9B29B6"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_______________________________________</w:t>
      </w:r>
    </w:p>
    <w:p w14:paraId="449C2B78"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b/>
          <w:bCs/>
          <w:color w:val="auto"/>
          <w:sz w:val="22"/>
          <w:szCs w:val="22"/>
        </w:rPr>
        <w:t>Assinatura do Responsável da Licitante</w:t>
      </w:r>
    </w:p>
    <w:p w14:paraId="363C7A47"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Nome:__________________________</w:t>
      </w:r>
    </w:p>
    <w:p w14:paraId="492BCDE9"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Documento de Identificação N.º___________________</w:t>
      </w:r>
    </w:p>
    <w:p w14:paraId="30872E80" w14:textId="77777777" w:rsidR="00506BFE" w:rsidRPr="009879C5" w:rsidRDefault="00506BFE" w:rsidP="00506BFE">
      <w:pPr>
        <w:pStyle w:val="Default"/>
        <w:rPr>
          <w:rFonts w:asciiTheme="minorHAnsi" w:hAnsiTheme="minorHAnsi" w:cstheme="minorHAnsi"/>
          <w:color w:val="auto"/>
          <w:sz w:val="22"/>
          <w:szCs w:val="22"/>
        </w:rPr>
      </w:pPr>
    </w:p>
    <w:p w14:paraId="4D0FA995" w14:textId="77777777" w:rsidR="00506BFE" w:rsidRPr="009879C5" w:rsidRDefault="00506BFE" w:rsidP="00506BFE">
      <w:pPr>
        <w:pStyle w:val="Default"/>
        <w:rPr>
          <w:rFonts w:asciiTheme="minorHAnsi" w:hAnsiTheme="minorHAnsi" w:cstheme="minorHAnsi"/>
          <w:color w:val="auto"/>
          <w:sz w:val="22"/>
          <w:szCs w:val="22"/>
        </w:rPr>
      </w:pPr>
    </w:p>
    <w:p w14:paraId="6CE9A519" w14:textId="77777777" w:rsidR="00506BFE" w:rsidRPr="009879C5" w:rsidRDefault="00506BFE" w:rsidP="00506BFE">
      <w:pPr>
        <w:pStyle w:val="Default"/>
        <w:rPr>
          <w:rFonts w:asciiTheme="minorHAnsi" w:hAnsiTheme="minorHAnsi" w:cstheme="minorHAnsi"/>
          <w:color w:val="auto"/>
          <w:sz w:val="22"/>
          <w:szCs w:val="22"/>
        </w:rPr>
      </w:pPr>
    </w:p>
    <w:p w14:paraId="5A6FA678" w14:textId="77777777" w:rsidR="00506BFE" w:rsidRPr="009879C5" w:rsidRDefault="00506BFE" w:rsidP="00506BFE">
      <w:pPr>
        <w:pStyle w:val="Default"/>
        <w:rPr>
          <w:rFonts w:asciiTheme="minorHAnsi" w:hAnsiTheme="minorHAnsi" w:cstheme="minorHAnsi"/>
          <w:color w:val="auto"/>
          <w:sz w:val="22"/>
          <w:szCs w:val="22"/>
        </w:rPr>
      </w:pPr>
    </w:p>
    <w:p w14:paraId="08522323"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Atesto o comparecimento na Visita Técnica. </w:t>
      </w:r>
    </w:p>
    <w:p w14:paraId="521AAB83"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Servidor: ______________________________ </w:t>
      </w:r>
    </w:p>
    <w:p w14:paraId="6432AA76"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Data ____ / ____ / ______</w:t>
      </w:r>
    </w:p>
    <w:p w14:paraId="06C263F6" w14:textId="77777777" w:rsidR="00506BFE" w:rsidRPr="009879C5" w:rsidRDefault="00506BFE" w:rsidP="00506BFE">
      <w:pPr>
        <w:pStyle w:val="Default"/>
        <w:rPr>
          <w:rFonts w:asciiTheme="minorHAnsi" w:hAnsiTheme="minorHAnsi" w:cstheme="minorHAnsi"/>
          <w:color w:val="auto"/>
          <w:sz w:val="22"/>
          <w:szCs w:val="22"/>
        </w:rPr>
      </w:pPr>
      <w:proofErr w:type="spellStart"/>
      <w:r w:rsidRPr="009879C5">
        <w:rPr>
          <w:rFonts w:asciiTheme="minorHAnsi" w:hAnsiTheme="minorHAnsi" w:cstheme="minorHAnsi"/>
          <w:color w:val="auto"/>
          <w:sz w:val="22"/>
          <w:szCs w:val="22"/>
        </w:rPr>
        <w:t>Ass</w:t>
      </w:r>
      <w:proofErr w:type="spellEnd"/>
      <w:r w:rsidRPr="009879C5">
        <w:rPr>
          <w:rFonts w:asciiTheme="minorHAnsi" w:hAnsiTheme="minorHAnsi" w:cstheme="minorHAnsi"/>
          <w:color w:val="auto"/>
          <w:sz w:val="22"/>
          <w:szCs w:val="22"/>
        </w:rPr>
        <w:t>: __________________________________</w:t>
      </w:r>
    </w:p>
    <w:p w14:paraId="6A8187D7" w14:textId="77777777" w:rsidR="00506BFE" w:rsidRPr="009879C5" w:rsidRDefault="00506BFE" w:rsidP="00506BFE">
      <w:pPr>
        <w:pStyle w:val="Default"/>
        <w:rPr>
          <w:rFonts w:asciiTheme="minorHAnsi" w:hAnsiTheme="minorHAnsi" w:cstheme="minorHAnsi"/>
          <w:color w:val="auto"/>
          <w:sz w:val="22"/>
          <w:szCs w:val="22"/>
        </w:rPr>
      </w:pPr>
    </w:p>
    <w:p w14:paraId="137BFA21" w14:textId="77777777" w:rsidR="00506BFE" w:rsidRPr="009879C5" w:rsidRDefault="00506BFE" w:rsidP="00506BFE">
      <w:pPr>
        <w:pStyle w:val="Default"/>
        <w:rPr>
          <w:rFonts w:asciiTheme="minorHAnsi" w:hAnsiTheme="minorHAnsi" w:cstheme="minorHAnsi"/>
          <w:color w:val="auto"/>
          <w:sz w:val="22"/>
          <w:szCs w:val="22"/>
        </w:rPr>
      </w:pPr>
    </w:p>
    <w:p w14:paraId="3EC1E044" w14:textId="77777777" w:rsidR="00363058" w:rsidRDefault="00363058" w:rsidP="00506BFE">
      <w:pPr>
        <w:pStyle w:val="Default"/>
        <w:rPr>
          <w:rFonts w:asciiTheme="minorHAnsi" w:hAnsiTheme="minorHAnsi" w:cstheme="minorHAnsi"/>
          <w:color w:val="auto"/>
          <w:sz w:val="22"/>
          <w:szCs w:val="22"/>
        </w:rPr>
      </w:pPr>
    </w:p>
    <w:p w14:paraId="52A125B9" w14:textId="77777777" w:rsidR="00333D0C" w:rsidRPr="009879C5" w:rsidRDefault="00333D0C" w:rsidP="00506BFE">
      <w:pPr>
        <w:pStyle w:val="Default"/>
        <w:rPr>
          <w:rFonts w:asciiTheme="minorHAnsi" w:hAnsiTheme="minorHAnsi" w:cstheme="minorHAnsi"/>
          <w:color w:val="auto"/>
          <w:sz w:val="22"/>
          <w:szCs w:val="22"/>
        </w:rPr>
      </w:pPr>
    </w:p>
    <w:tbl>
      <w:tblPr>
        <w:tblStyle w:val="TabeladeGrade4-nfase3"/>
        <w:tblW w:w="9067" w:type="dxa"/>
        <w:tblLook w:val="04A0" w:firstRow="1" w:lastRow="0" w:firstColumn="1" w:lastColumn="0" w:noHBand="0" w:noVBand="1"/>
      </w:tblPr>
      <w:tblGrid>
        <w:gridCol w:w="9067"/>
      </w:tblGrid>
      <w:tr w:rsidR="009879C5" w:rsidRPr="009879C5" w14:paraId="0FF60A6F" w14:textId="77777777" w:rsidTr="000F62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87B4566" w14:textId="50FF0C83" w:rsidR="00372D80" w:rsidRPr="009879C5" w:rsidRDefault="00372D80"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lastRenderedPageBreak/>
              <w:t>ANEXO</w:t>
            </w:r>
            <w:r w:rsidR="00073760" w:rsidRPr="009879C5">
              <w:rPr>
                <w:rFonts w:asciiTheme="minorHAnsi" w:hAnsiTheme="minorHAnsi" w:cstheme="minorHAnsi"/>
                <w:color w:val="auto"/>
                <w:sz w:val="22"/>
                <w:szCs w:val="22"/>
              </w:rPr>
              <w:t xml:space="preserve"> </w:t>
            </w:r>
            <w:r w:rsidRPr="009879C5">
              <w:rPr>
                <w:rFonts w:asciiTheme="minorHAnsi" w:hAnsiTheme="minorHAnsi" w:cstheme="minorHAnsi"/>
                <w:color w:val="auto"/>
                <w:sz w:val="22"/>
                <w:szCs w:val="22"/>
              </w:rPr>
              <w:t>I</w:t>
            </w:r>
            <w:r w:rsidR="00C4745E">
              <w:rPr>
                <w:rFonts w:asciiTheme="minorHAnsi" w:hAnsiTheme="minorHAnsi" w:cstheme="minorHAnsi"/>
                <w:color w:val="auto"/>
                <w:sz w:val="22"/>
                <w:szCs w:val="22"/>
              </w:rPr>
              <w:t>II</w:t>
            </w:r>
            <w:r w:rsidRPr="009879C5">
              <w:rPr>
                <w:rFonts w:asciiTheme="minorHAnsi" w:hAnsiTheme="minorHAnsi" w:cstheme="minorHAnsi"/>
                <w:color w:val="auto"/>
                <w:sz w:val="22"/>
                <w:szCs w:val="22"/>
              </w:rPr>
              <w:t xml:space="preserve"> - </w:t>
            </w:r>
            <w:r w:rsidR="00FD25AA" w:rsidRPr="009879C5">
              <w:rPr>
                <w:rFonts w:asciiTheme="minorHAnsi" w:hAnsiTheme="minorHAnsi" w:cstheme="minorHAnsi"/>
                <w:color w:val="auto"/>
                <w:sz w:val="22"/>
                <w:szCs w:val="22"/>
              </w:rPr>
              <w:t xml:space="preserve">B </w:t>
            </w:r>
          </w:p>
          <w:p w14:paraId="684DE924" w14:textId="77777777" w:rsidR="00506BFE" w:rsidRPr="009879C5" w:rsidRDefault="00506BFE" w:rsidP="00D726AA">
            <w:pPr>
              <w:pStyle w:val="Default"/>
              <w:numPr>
                <w:ilvl w:val="0"/>
                <w:numId w:val="9"/>
              </w:numPr>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DECLARAÇÃO DE OPÇÃO POR NÃO REALIZAR VISITA TÉCNICA</w:t>
            </w:r>
          </w:p>
        </w:tc>
      </w:tr>
    </w:tbl>
    <w:p w14:paraId="73DE9B2F" w14:textId="77777777" w:rsidR="00506BFE" w:rsidRPr="009879C5" w:rsidRDefault="00506BFE" w:rsidP="001714EA">
      <w:pPr>
        <w:pStyle w:val="Default"/>
        <w:numPr>
          <w:ilvl w:val="0"/>
          <w:numId w:val="9"/>
        </w:numPr>
        <w:rPr>
          <w:rFonts w:asciiTheme="minorHAnsi" w:hAnsiTheme="minorHAnsi" w:cstheme="minorHAnsi"/>
          <w:color w:val="auto"/>
          <w:sz w:val="22"/>
          <w:szCs w:val="22"/>
        </w:rPr>
      </w:pPr>
    </w:p>
    <w:p w14:paraId="4AD09939" w14:textId="7117041A" w:rsidR="00372D80" w:rsidRPr="009879C5" w:rsidRDefault="00372D80" w:rsidP="00D726AA">
      <w:pPr>
        <w:pStyle w:val="Default"/>
        <w:numPr>
          <w:ilvl w:val="0"/>
          <w:numId w:val="9"/>
        </w:numPr>
        <w:rPr>
          <w:rFonts w:asciiTheme="minorHAnsi" w:hAnsiTheme="minorHAnsi" w:cstheme="minorHAnsi"/>
          <w:b/>
          <w:bCs/>
          <w:color w:val="auto"/>
          <w:sz w:val="21"/>
          <w:szCs w:val="21"/>
        </w:rPr>
      </w:pPr>
      <w:r w:rsidRPr="009879C5">
        <w:rPr>
          <w:rFonts w:asciiTheme="minorHAnsi" w:hAnsiTheme="minorHAnsi" w:cstheme="minorHAnsi"/>
          <w:b/>
          <w:bCs/>
          <w:color w:val="auto"/>
          <w:sz w:val="21"/>
          <w:szCs w:val="21"/>
        </w:rPr>
        <w:t xml:space="preserve">PROCESSO Nº </w:t>
      </w:r>
      <w:r w:rsidR="00A76CB7">
        <w:rPr>
          <w:rFonts w:asciiTheme="minorHAnsi" w:hAnsiTheme="minorHAnsi" w:cstheme="minorHAnsi"/>
          <w:b/>
          <w:bCs/>
          <w:color w:val="auto"/>
          <w:sz w:val="21"/>
          <w:szCs w:val="21"/>
        </w:rPr>
        <w:t>1267/2026</w:t>
      </w:r>
      <w:r w:rsidR="004857B4" w:rsidRPr="009879C5">
        <w:rPr>
          <w:rFonts w:asciiTheme="minorHAnsi" w:hAnsiTheme="minorHAnsi" w:cstheme="minorHAnsi"/>
          <w:b/>
          <w:bCs/>
          <w:color w:val="auto"/>
          <w:sz w:val="21"/>
          <w:szCs w:val="21"/>
        </w:rPr>
        <w:t xml:space="preserve"> </w:t>
      </w:r>
      <w:r w:rsidRPr="009879C5">
        <w:rPr>
          <w:rFonts w:asciiTheme="minorHAnsi" w:hAnsiTheme="minorHAnsi" w:cstheme="minorHAnsi"/>
          <w:b/>
          <w:bCs/>
          <w:color w:val="auto"/>
          <w:sz w:val="21"/>
          <w:szCs w:val="21"/>
        </w:rPr>
        <w:t xml:space="preserve">– PREGÃO ELETRÔNICO Nº </w:t>
      </w:r>
      <w:r w:rsidR="00DC781B">
        <w:rPr>
          <w:rFonts w:asciiTheme="minorHAnsi" w:hAnsiTheme="minorHAnsi" w:cstheme="minorHAnsi"/>
          <w:b/>
          <w:bCs/>
          <w:color w:val="auto"/>
          <w:sz w:val="21"/>
          <w:szCs w:val="21"/>
        </w:rPr>
        <w:t>18/2026</w:t>
      </w:r>
      <w:r w:rsidRPr="009879C5">
        <w:rPr>
          <w:rFonts w:asciiTheme="minorHAnsi" w:hAnsiTheme="minorHAnsi" w:cstheme="minorHAnsi"/>
          <w:b/>
          <w:bCs/>
          <w:color w:val="auto"/>
          <w:sz w:val="21"/>
          <w:szCs w:val="21"/>
        </w:rPr>
        <w:t xml:space="preserve">. </w:t>
      </w:r>
    </w:p>
    <w:p w14:paraId="3F92FF04" w14:textId="62256C54" w:rsidR="00372D80" w:rsidRPr="009879C5" w:rsidRDefault="00372D80" w:rsidP="00372D8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9879C5">
        <w:rPr>
          <w:rFonts w:asciiTheme="minorHAnsi" w:hAnsiTheme="minorHAnsi" w:cstheme="minorHAnsi"/>
          <w:b/>
          <w:bCs/>
          <w:sz w:val="21"/>
          <w:szCs w:val="21"/>
        </w:rPr>
        <w:t xml:space="preserve">OBJETO: </w:t>
      </w:r>
      <w:r w:rsidR="001714EA" w:rsidRPr="009879C5">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258C3AE" w14:textId="77777777" w:rsidR="00506BFE" w:rsidRPr="009879C5" w:rsidRDefault="00506BFE" w:rsidP="00506BFE">
      <w:pPr>
        <w:pStyle w:val="Default"/>
        <w:rPr>
          <w:rFonts w:asciiTheme="minorHAnsi" w:hAnsiTheme="minorHAnsi" w:cstheme="minorHAnsi"/>
          <w:color w:val="auto"/>
          <w:sz w:val="22"/>
          <w:szCs w:val="22"/>
        </w:rPr>
      </w:pPr>
    </w:p>
    <w:p w14:paraId="6257BEBA" w14:textId="77777777"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a fazer e por formular a Proposta Comercial sem realizar a visita técnica </w:t>
      </w:r>
    </w:p>
    <w:p w14:paraId="5B3CE193" w14:textId="77777777" w:rsidR="00506BFE" w:rsidRPr="009879C5" w:rsidRDefault="00506BFE" w:rsidP="00506BFE">
      <w:pPr>
        <w:pStyle w:val="Default"/>
        <w:jc w:val="both"/>
        <w:rPr>
          <w:rFonts w:asciiTheme="minorHAnsi" w:hAnsiTheme="minorHAnsi" w:cstheme="minorHAnsi"/>
          <w:color w:val="auto"/>
          <w:sz w:val="22"/>
          <w:szCs w:val="22"/>
        </w:rPr>
      </w:pPr>
    </w:p>
    <w:p w14:paraId="49A6B5D8" w14:textId="16D93862" w:rsidR="00506BFE" w:rsidRPr="009879C5" w:rsidRDefault="00506BFE" w:rsidP="00506BFE">
      <w:pPr>
        <w:pStyle w:val="Default"/>
        <w:jc w:val="both"/>
        <w:rPr>
          <w:rFonts w:asciiTheme="minorHAnsi" w:hAnsiTheme="minorHAnsi" w:cstheme="minorHAnsi"/>
          <w:color w:val="auto"/>
          <w:sz w:val="22"/>
          <w:szCs w:val="22"/>
        </w:rPr>
      </w:pPr>
      <w:r w:rsidRPr="009879C5">
        <w:rPr>
          <w:rFonts w:asciiTheme="minorHAnsi" w:hAnsiTheme="minorHAnsi" w:cstheme="minorHAnsi"/>
          <w:color w:val="auto"/>
          <w:sz w:val="22"/>
          <w:szCs w:val="22"/>
        </w:rPr>
        <w:t>Estamos cientes de que no decorrer da execução contratual não po</w:t>
      </w:r>
      <w:r w:rsidR="002912EC" w:rsidRPr="009879C5">
        <w:rPr>
          <w:rFonts w:asciiTheme="minorHAnsi" w:hAnsiTheme="minorHAnsi" w:cstheme="minorHAnsi"/>
          <w:color w:val="auto"/>
          <w:sz w:val="22"/>
          <w:szCs w:val="22"/>
        </w:rPr>
        <w:t>dem</w:t>
      </w:r>
      <w:r w:rsidRPr="009879C5">
        <w:rPr>
          <w:rFonts w:asciiTheme="minorHAnsi" w:hAnsiTheme="minorHAnsi" w:cstheme="minorHAnsi"/>
          <w:color w:val="auto"/>
          <w:sz w:val="22"/>
          <w:szCs w:val="22"/>
        </w:rPr>
        <w:t xml:space="preserve">os alegar qualquer desconhecimento de questões técnicas que poderiam ter sido verificadas por ocasião da visita técnica. </w:t>
      </w:r>
    </w:p>
    <w:p w14:paraId="1B9AF976" w14:textId="77777777" w:rsidR="00506BFE" w:rsidRPr="009879C5" w:rsidRDefault="00506BFE" w:rsidP="00506BFE">
      <w:pPr>
        <w:pStyle w:val="Default"/>
        <w:rPr>
          <w:rFonts w:asciiTheme="minorHAnsi" w:hAnsiTheme="minorHAnsi" w:cstheme="minorHAnsi"/>
          <w:color w:val="auto"/>
          <w:sz w:val="22"/>
          <w:szCs w:val="22"/>
        </w:rPr>
      </w:pPr>
    </w:p>
    <w:p w14:paraId="2360DD1D" w14:textId="77777777" w:rsidR="00506BFE" w:rsidRPr="009879C5" w:rsidRDefault="00506BFE" w:rsidP="00506BFE">
      <w:pPr>
        <w:pStyle w:val="Default"/>
        <w:rPr>
          <w:rFonts w:asciiTheme="minorHAnsi" w:hAnsiTheme="minorHAnsi" w:cstheme="minorHAnsi"/>
          <w:color w:val="auto"/>
          <w:sz w:val="22"/>
          <w:szCs w:val="22"/>
        </w:rPr>
      </w:pPr>
      <w:r w:rsidRPr="009879C5">
        <w:rPr>
          <w:rFonts w:asciiTheme="minorHAnsi" w:hAnsiTheme="minorHAnsi" w:cstheme="minorHAnsi"/>
          <w:color w:val="auto"/>
          <w:sz w:val="22"/>
          <w:szCs w:val="22"/>
        </w:rPr>
        <w:t xml:space="preserve">Por ser a expressão da verdade, subscrevemos a presente </w:t>
      </w:r>
      <w:r w:rsidRPr="009879C5">
        <w:rPr>
          <w:rFonts w:asciiTheme="minorHAnsi" w:hAnsiTheme="minorHAnsi" w:cstheme="minorHAnsi"/>
          <w:b/>
          <w:bCs/>
          <w:color w:val="auto"/>
          <w:sz w:val="22"/>
          <w:szCs w:val="22"/>
        </w:rPr>
        <w:t>DECLARAÇÃO DE VISTORIA</w:t>
      </w:r>
      <w:r w:rsidRPr="009879C5">
        <w:rPr>
          <w:rFonts w:asciiTheme="minorHAnsi" w:hAnsiTheme="minorHAnsi" w:cstheme="minorHAnsi"/>
          <w:color w:val="auto"/>
          <w:sz w:val="22"/>
          <w:szCs w:val="22"/>
        </w:rPr>
        <w:t>.</w:t>
      </w:r>
    </w:p>
    <w:p w14:paraId="560F72AE" w14:textId="77777777" w:rsidR="00506BFE" w:rsidRPr="009879C5" w:rsidRDefault="00506BFE" w:rsidP="00506BFE">
      <w:pPr>
        <w:pStyle w:val="Default"/>
        <w:rPr>
          <w:rFonts w:asciiTheme="minorHAnsi" w:hAnsiTheme="minorHAnsi" w:cstheme="minorHAnsi"/>
          <w:color w:val="auto"/>
          <w:sz w:val="22"/>
          <w:szCs w:val="22"/>
        </w:rPr>
      </w:pPr>
    </w:p>
    <w:p w14:paraId="29AF728D" w14:textId="77777777" w:rsidR="00506BFE" w:rsidRPr="009879C5" w:rsidRDefault="00506BFE" w:rsidP="00506BFE">
      <w:pPr>
        <w:pStyle w:val="Default"/>
        <w:rPr>
          <w:rFonts w:asciiTheme="minorHAnsi" w:hAnsiTheme="minorHAnsi" w:cstheme="minorHAnsi"/>
          <w:color w:val="auto"/>
          <w:sz w:val="22"/>
          <w:szCs w:val="22"/>
        </w:rPr>
      </w:pPr>
    </w:p>
    <w:p w14:paraId="4ACA4FEE" w14:textId="77777777" w:rsidR="00506BFE" w:rsidRPr="009879C5" w:rsidRDefault="00506BFE" w:rsidP="00506BFE">
      <w:pPr>
        <w:pStyle w:val="Default"/>
        <w:rPr>
          <w:rFonts w:asciiTheme="minorHAnsi" w:hAnsiTheme="minorHAnsi" w:cstheme="minorHAnsi"/>
          <w:color w:val="auto"/>
          <w:sz w:val="22"/>
          <w:szCs w:val="22"/>
        </w:rPr>
      </w:pPr>
    </w:p>
    <w:p w14:paraId="4E694CF4" w14:textId="77777777" w:rsidR="00506BFE" w:rsidRPr="009879C5" w:rsidRDefault="00506BFE" w:rsidP="00506BFE">
      <w:pPr>
        <w:pStyle w:val="Default"/>
        <w:rPr>
          <w:rFonts w:asciiTheme="minorHAnsi" w:hAnsiTheme="minorHAnsi" w:cstheme="minorHAnsi"/>
          <w:color w:val="auto"/>
          <w:sz w:val="22"/>
          <w:szCs w:val="22"/>
        </w:rPr>
      </w:pPr>
    </w:p>
    <w:p w14:paraId="38BA1145" w14:textId="77777777" w:rsidR="00506BFE" w:rsidRPr="009879C5" w:rsidRDefault="00506BFE" w:rsidP="00506BFE">
      <w:pPr>
        <w:pStyle w:val="Default"/>
        <w:rPr>
          <w:rFonts w:asciiTheme="minorHAnsi" w:hAnsiTheme="minorHAnsi" w:cstheme="minorHAnsi"/>
          <w:color w:val="auto"/>
          <w:sz w:val="22"/>
          <w:szCs w:val="22"/>
        </w:rPr>
      </w:pPr>
    </w:p>
    <w:p w14:paraId="55355BBB" w14:textId="6E501DC6" w:rsidR="00506BFE" w:rsidRPr="009879C5" w:rsidRDefault="00506BFE" w:rsidP="00506BFE">
      <w:pPr>
        <w:numPr>
          <w:ilvl w:val="2"/>
          <w:numId w:val="5"/>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9879C5">
        <w:rPr>
          <w:rFonts w:asciiTheme="minorHAnsi" w:hAnsiTheme="minorHAnsi" w:cstheme="minorHAnsi"/>
          <w:sz w:val="22"/>
          <w:szCs w:val="22"/>
        </w:rPr>
        <w:t xml:space="preserve">Santa Branca, _______ de ______________ </w:t>
      </w:r>
      <w:proofErr w:type="spellStart"/>
      <w:r w:rsidRPr="009879C5">
        <w:rPr>
          <w:rFonts w:asciiTheme="minorHAnsi" w:hAnsiTheme="minorHAnsi" w:cstheme="minorHAnsi"/>
          <w:sz w:val="22"/>
          <w:szCs w:val="22"/>
        </w:rPr>
        <w:t>de</w:t>
      </w:r>
      <w:proofErr w:type="spellEnd"/>
      <w:r w:rsidRPr="009879C5">
        <w:rPr>
          <w:rFonts w:asciiTheme="minorHAnsi" w:hAnsiTheme="minorHAnsi" w:cstheme="minorHAnsi"/>
          <w:sz w:val="22"/>
          <w:szCs w:val="22"/>
        </w:rPr>
        <w:t xml:space="preserve"> 20</w:t>
      </w:r>
      <w:r w:rsidR="00FF1DA9" w:rsidRPr="009879C5">
        <w:rPr>
          <w:rFonts w:asciiTheme="minorHAnsi" w:hAnsiTheme="minorHAnsi" w:cstheme="minorHAnsi"/>
          <w:sz w:val="22"/>
          <w:szCs w:val="22"/>
        </w:rPr>
        <w:t>26</w:t>
      </w:r>
    </w:p>
    <w:p w14:paraId="7B0D02B3" w14:textId="77777777" w:rsidR="00506BFE" w:rsidRPr="009879C5" w:rsidRDefault="00506BFE" w:rsidP="00506BFE">
      <w:pPr>
        <w:numPr>
          <w:ilvl w:val="2"/>
          <w:numId w:val="5"/>
        </w:numPr>
        <w:autoSpaceDE w:val="0"/>
        <w:autoSpaceDN w:val="0"/>
        <w:adjustRightInd w:val="0"/>
        <w:rPr>
          <w:rFonts w:asciiTheme="minorHAnsi" w:eastAsiaTheme="minorHAnsi" w:hAnsiTheme="minorHAnsi" w:cstheme="minorHAnsi"/>
          <w:sz w:val="22"/>
          <w:szCs w:val="22"/>
          <w:lang w:eastAsia="en-US"/>
          <w14:ligatures w14:val="standardContextual"/>
        </w:rPr>
      </w:pPr>
    </w:p>
    <w:p w14:paraId="3D2D9134" w14:textId="77777777" w:rsidR="00506BFE" w:rsidRPr="009879C5" w:rsidRDefault="00506BFE" w:rsidP="00506BFE">
      <w:pPr>
        <w:pStyle w:val="Default"/>
        <w:rPr>
          <w:rFonts w:asciiTheme="minorHAnsi" w:hAnsiTheme="minorHAnsi" w:cstheme="minorHAnsi"/>
          <w:color w:val="auto"/>
          <w:sz w:val="22"/>
          <w:szCs w:val="22"/>
        </w:rPr>
      </w:pPr>
    </w:p>
    <w:p w14:paraId="18283B41" w14:textId="77777777" w:rsidR="00506BFE" w:rsidRPr="009879C5" w:rsidRDefault="00506BFE" w:rsidP="00506BFE">
      <w:pPr>
        <w:pStyle w:val="Default"/>
        <w:jc w:val="center"/>
        <w:rPr>
          <w:rFonts w:asciiTheme="minorHAnsi" w:hAnsiTheme="minorHAnsi" w:cstheme="minorHAnsi"/>
          <w:color w:val="auto"/>
          <w:sz w:val="22"/>
          <w:szCs w:val="22"/>
        </w:rPr>
      </w:pPr>
    </w:p>
    <w:p w14:paraId="5A75EB67"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_______________________________________</w:t>
      </w:r>
    </w:p>
    <w:p w14:paraId="78D4B07F" w14:textId="77777777" w:rsidR="00506BFE" w:rsidRDefault="00506BFE" w:rsidP="00506BFE">
      <w:pPr>
        <w:pStyle w:val="Default"/>
        <w:jc w:val="center"/>
        <w:rPr>
          <w:rFonts w:asciiTheme="minorHAnsi" w:hAnsiTheme="minorHAnsi" w:cstheme="minorHAnsi"/>
          <w:b/>
          <w:bCs/>
          <w:color w:val="auto"/>
          <w:sz w:val="22"/>
          <w:szCs w:val="22"/>
        </w:rPr>
      </w:pPr>
      <w:r w:rsidRPr="009879C5">
        <w:rPr>
          <w:rFonts w:asciiTheme="minorHAnsi" w:hAnsiTheme="minorHAnsi" w:cstheme="minorHAnsi"/>
          <w:b/>
          <w:bCs/>
          <w:color w:val="auto"/>
          <w:sz w:val="22"/>
          <w:szCs w:val="22"/>
        </w:rPr>
        <w:t>Assinatura do Responsável da Licitante</w:t>
      </w:r>
    </w:p>
    <w:p w14:paraId="742B5216" w14:textId="77777777" w:rsidR="00275B96" w:rsidRPr="009879C5" w:rsidRDefault="00275B96" w:rsidP="00506BFE">
      <w:pPr>
        <w:pStyle w:val="Default"/>
        <w:jc w:val="center"/>
        <w:rPr>
          <w:rFonts w:asciiTheme="minorHAnsi" w:hAnsiTheme="minorHAnsi" w:cstheme="minorHAnsi"/>
          <w:b/>
          <w:bCs/>
          <w:color w:val="auto"/>
          <w:sz w:val="22"/>
          <w:szCs w:val="22"/>
        </w:rPr>
      </w:pPr>
    </w:p>
    <w:p w14:paraId="76C6C717" w14:textId="77777777" w:rsidR="00266945" w:rsidRPr="009879C5" w:rsidRDefault="00266945" w:rsidP="00506BFE">
      <w:pPr>
        <w:pStyle w:val="Default"/>
        <w:jc w:val="center"/>
        <w:rPr>
          <w:rFonts w:asciiTheme="minorHAnsi" w:hAnsiTheme="minorHAnsi" w:cstheme="minorHAnsi"/>
          <w:color w:val="auto"/>
          <w:sz w:val="22"/>
          <w:szCs w:val="22"/>
        </w:rPr>
      </w:pPr>
    </w:p>
    <w:p w14:paraId="1283EF6D"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Nome:__________________________</w:t>
      </w:r>
    </w:p>
    <w:p w14:paraId="6A84E2AA" w14:textId="77777777" w:rsidR="00506BFE" w:rsidRPr="009879C5" w:rsidRDefault="00506BFE" w:rsidP="00506BFE">
      <w:pPr>
        <w:pStyle w:val="Default"/>
        <w:jc w:val="center"/>
        <w:rPr>
          <w:rFonts w:asciiTheme="minorHAnsi" w:hAnsiTheme="minorHAnsi" w:cstheme="minorHAnsi"/>
          <w:color w:val="auto"/>
          <w:sz w:val="22"/>
          <w:szCs w:val="22"/>
        </w:rPr>
      </w:pPr>
      <w:r w:rsidRPr="009879C5">
        <w:rPr>
          <w:rFonts w:asciiTheme="minorHAnsi" w:hAnsiTheme="minorHAnsi" w:cstheme="minorHAnsi"/>
          <w:color w:val="auto"/>
          <w:sz w:val="22"/>
          <w:szCs w:val="22"/>
        </w:rPr>
        <w:t>Documento de Identificação N.º___________________</w:t>
      </w:r>
    </w:p>
    <w:p w14:paraId="06F88B33" w14:textId="77777777" w:rsidR="00506BFE" w:rsidRPr="009879C5" w:rsidRDefault="00506BFE" w:rsidP="00506BFE">
      <w:pPr>
        <w:pStyle w:val="Default"/>
        <w:rPr>
          <w:rFonts w:asciiTheme="minorHAnsi" w:hAnsiTheme="minorHAnsi" w:cstheme="minorHAnsi"/>
          <w:color w:val="auto"/>
          <w:sz w:val="22"/>
          <w:szCs w:val="22"/>
        </w:rPr>
      </w:pPr>
    </w:p>
    <w:p w14:paraId="0800C52D" w14:textId="77777777" w:rsidR="00506BFE" w:rsidRPr="009879C5" w:rsidRDefault="00506BFE" w:rsidP="00506BFE">
      <w:pPr>
        <w:pStyle w:val="Default"/>
        <w:rPr>
          <w:rFonts w:asciiTheme="minorHAnsi" w:hAnsiTheme="minorHAnsi" w:cstheme="minorHAnsi"/>
          <w:color w:val="auto"/>
          <w:sz w:val="22"/>
          <w:szCs w:val="22"/>
        </w:rPr>
      </w:pPr>
    </w:p>
    <w:p w14:paraId="2098F1D1" w14:textId="77777777" w:rsidR="00506BFE" w:rsidRPr="009879C5" w:rsidRDefault="00506BFE" w:rsidP="00506BFE">
      <w:pPr>
        <w:pStyle w:val="Default"/>
        <w:rPr>
          <w:rFonts w:asciiTheme="minorHAnsi" w:hAnsiTheme="minorHAnsi" w:cstheme="minorHAnsi"/>
          <w:color w:val="auto"/>
          <w:sz w:val="22"/>
          <w:szCs w:val="22"/>
        </w:rPr>
      </w:pPr>
    </w:p>
    <w:p w14:paraId="2681A7AF" w14:textId="77777777" w:rsidR="00506BFE" w:rsidRPr="009879C5" w:rsidRDefault="00506BFE" w:rsidP="00506BFE">
      <w:pPr>
        <w:pStyle w:val="Default"/>
        <w:rPr>
          <w:rFonts w:asciiTheme="minorHAnsi" w:hAnsiTheme="minorHAnsi" w:cstheme="minorHAnsi"/>
          <w:color w:val="auto"/>
          <w:sz w:val="22"/>
          <w:szCs w:val="22"/>
        </w:rPr>
      </w:pPr>
    </w:p>
    <w:p w14:paraId="570AA65C" w14:textId="77777777" w:rsidR="00506BFE" w:rsidRPr="009879C5" w:rsidRDefault="00506BFE" w:rsidP="00506BFE">
      <w:pPr>
        <w:pStyle w:val="Default"/>
        <w:rPr>
          <w:rFonts w:asciiTheme="minorHAnsi" w:hAnsiTheme="minorHAnsi" w:cstheme="minorHAnsi"/>
          <w:color w:val="auto"/>
          <w:sz w:val="22"/>
          <w:szCs w:val="22"/>
        </w:rPr>
      </w:pPr>
    </w:p>
    <w:p w14:paraId="4E9D03B1" w14:textId="77777777" w:rsidR="00506BFE" w:rsidRPr="009879C5" w:rsidRDefault="00506BFE" w:rsidP="00506BFE">
      <w:pPr>
        <w:pStyle w:val="Default"/>
        <w:rPr>
          <w:rFonts w:asciiTheme="minorHAnsi" w:hAnsiTheme="minorHAnsi" w:cstheme="minorHAnsi"/>
          <w:color w:val="auto"/>
          <w:sz w:val="22"/>
          <w:szCs w:val="22"/>
        </w:rPr>
      </w:pPr>
    </w:p>
    <w:p w14:paraId="78A38932" w14:textId="77777777" w:rsidR="00506BFE" w:rsidRPr="009879C5" w:rsidRDefault="00506BFE" w:rsidP="00506BFE">
      <w:pPr>
        <w:pStyle w:val="Default"/>
        <w:rPr>
          <w:rFonts w:asciiTheme="minorHAnsi" w:hAnsiTheme="minorHAnsi" w:cstheme="minorHAnsi"/>
          <w:color w:val="auto"/>
          <w:sz w:val="22"/>
          <w:szCs w:val="22"/>
        </w:rPr>
      </w:pPr>
    </w:p>
    <w:p w14:paraId="34D33295" w14:textId="77777777" w:rsidR="00506BFE" w:rsidRPr="009879C5" w:rsidRDefault="00506BFE" w:rsidP="00506BFE">
      <w:pPr>
        <w:pStyle w:val="Default"/>
        <w:rPr>
          <w:rFonts w:asciiTheme="minorHAnsi" w:hAnsiTheme="minorHAnsi" w:cstheme="minorHAnsi"/>
          <w:color w:val="auto"/>
          <w:sz w:val="22"/>
          <w:szCs w:val="22"/>
        </w:rPr>
      </w:pPr>
    </w:p>
    <w:p w14:paraId="25485BDE" w14:textId="77777777" w:rsidR="00506BFE" w:rsidRPr="009879C5" w:rsidRDefault="00506BFE" w:rsidP="00506BFE">
      <w:pPr>
        <w:pStyle w:val="Default"/>
        <w:rPr>
          <w:rFonts w:asciiTheme="minorHAnsi" w:hAnsiTheme="minorHAnsi" w:cstheme="minorHAnsi"/>
          <w:color w:val="auto"/>
          <w:sz w:val="22"/>
          <w:szCs w:val="22"/>
        </w:rPr>
      </w:pPr>
    </w:p>
    <w:p w14:paraId="63F9100A" w14:textId="77777777" w:rsidR="00506BFE" w:rsidRPr="009879C5" w:rsidRDefault="00506BFE" w:rsidP="00506BFE">
      <w:pPr>
        <w:pStyle w:val="Default"/>
        <w:rPr>
          <w:rFonts w:asciiTheme="minorHAnsi" w:hAnsiTheme="minorHAnsi" w:cstheme="minorHAnsi"/>
          <w:color w:val="auto"/>
          <w:sz w:val="22"/>
          <w:szCs w:val="22"/>
        </w:rPr>
      </w:pPr>
    </w:p>
    <w:p w14:paraId="623C30CF" w14:textId="77777777" w:rsidR="00363058" w:rsidRPr="009879C5" w:rsidRDefault="00363058" w:rsidP="003B2B42">
      <w:pPr>
        <w:pStyle w:val="Default"/>
        <w:rPr>
          <w:rFonts w:asciiTheme="minorHAnsi" w:hAnsiTheme="minorHAnsi" w:cstheme="minorHAnsi"/>
          <w:color w:val="auto"/>
          <w:sz w:val="20"/>
          <w:szCs w:val="20"/>
        </w:rPr>
      </w:pPr>
    </w:p>
    <w:p w14:paraId="182282A0" w14:textId="77777777" w:rsidR="00B04392" w:rsidRPr="009879C5" w:rsidRDefault="00B04392" w:rsidP="003B2B42">
      <w:pPr>
        <w:pStyle w:val="Default"/>
        <w:rPr>
          <w:rFonts w:asciiTheme="minorHAnsi" w:hAnsiTheme="minorHAnsi" w:cstheme="minorHAnsi"/>
          <w:color w:val="auto"/>
          <w:sz w:val="20"/>
          <w:szCs w:val="20"/>
        </w:rPr>
      </w:pPr>
    </w:p>
    <w:p w14:paraId="3FC27D17" w14:textId="77777777" w:rsidR="000B1DE0" w:rsidRDefault="000B1DE0" w:rsidP="00BA0141">
      <w:pPr>
        <w:jc w:val="both"/>
        <w:rPr>
          <w:rFonts w:cstheme="minorHAnsi"/>
          <w:b/>
          <w:bCs/>
        </w:rPr>
      </w:pPr>
    </w:p>
    <w:tbl>
      <w:tblPr>
        <w:tblStyle w:val="TabeladeGrade5Escura-nfase3"/>
        <w:tblW w:w="9067" w:type="dxa"/>
        <w:tblLook w:val="04A0" w:firstRow="1" w:lastRow="0" w:firstColumn="1" w:lastColumn="0" w:noHBand="0" w:noVBand="1"/>
      </w:tblPr>
      <w:tblGrid>
        <w:gridCol w:w="9067"/>
      </w:tblGrid>
      <w:tr w:rsidR="005B2CE5" w:rsidRPr="00DF167C"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3DE2D4BD"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I</w:t>
            </w:r>
            <w:r w:rsidR="00C4745E">
              <w:rPr>
                <w:rFonts w:asciiTheme="minorHAnsi" w:hAnsiTheme="minorHAnsi" w:cstheme="minorHAnsi"/>
                <w:sz w:val="20"/>
                <w:szCs w:val="20"/>
              </w:rPr>
              <w:t>V</w:t>
            </w:r>
          </w:p>
          <w:p w14:paraId="5AB07155" w14:textId="614F8BB1"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MODELO DE PLANILHA DE PROPOSTA</w:t>
            </w:r>
          </w:p>
        </w:tc>
      </w:tr>
    </w:tbl>
    <w:p w14:paraId="63AFDA13" w14:textId="46304EDF" w:rsidR="00623B64" w:rsidRDefault="005B2CE5" w:rsidP="00476FA9">
      <w:pPr>
        <w:pStyle w:val="Default"/>
        <w:jc w:val="center"/>
        <w:rPr>
          <w:rFonts w:asciiTheme="minorHAnsi" w:hAnsiTheme="minorHAnsi" w:cstheme="minorHAnsi"/>
          <w:b/>
          <w:bCs/>
          <w:sz w:val="20"/>
          <w:szCs w:val="20"/>
        </w:rPr>
      </w:pPr>
      <w:r w:rsidRPr="00DF167C">
        <w:rPr>
          <w:rFonts w:asciiTheme="minorHAnsi" w:hAnsiTheme="minorHAnsi" w:cstheme="minorHAnsi"/>
          <w:b/>
          <w:bCs/>
          <w:sz w:val="20"/>
          <w:szCs w:val="20"/>
        </w:rPr>
        <w:t>(PAPEL TIMBRADO DA EMPRESA)</w:t>
      </w:r>
    </w:p>
    <w:p w14:paraId="769908FF" w14:textId="77777777" w:rsidR="00B47299" w:rsidRPr="00476FA9" w:rsidRDefault="00B47299" w:rsidP="00476FA9">
      <w:pPr>
        <w:pStyle w:val="Default"/>
        <w:jc w:val="center"/>
        <w:rPr>
          <w:rFonts w:asciiTheme="minorHAnsi" w:hAnsiTheme="minorHAnsi" w:cstheme="minorHAnsi"/>
          <w:sz w:val="20"/>
          <w:szCs w:val="20"/>
        </w:rPr>
      </w:pPr>
    </w:p>
    <w:p w14:paraId="359C8A2B" w14:textId="3308B832" w:rsidR="00E24AA7" w:rsidRPr="00693480" w:rsidRDefault="00E24AA7" w:rsidP="00E24AA7">
      <w:pPr>
        <w:pStyle w:val="Default"/>
        <w:rPr>
          <w:rFonts w:asciiTheme="minorHAnsi" w:hAnsiTheme="minorHAnsi" w:cstheme="minorHAnsi"/>
          <w:b/>
          <w:bCs/>
          <w:color w:val="auto"/>
          <w:sz w:val="20"/>
          <w:szCs w:val="20"/>
        </w:rPr>
      </w:pPr>
      <w:r w:rsidRPr="00693480">
        <w:rPr>
          <w:rFonts w:asciiTheme="minorHAnsi" w:hAnsiTheme="minorHAnsi" w:cstheme="minorHAnsi"/>
          <w:b/>
          <w:bCs/>
          <w:color w:val="auto"/>
          <w:sz w:val="20"/>
          <w:szCs w:val="20"/>
        </w:rPr>
        <w:t xml:space="preserve">PROCESSO Nº </w:t>
      </w:r>
      <w:r w:rsidR="00A76CB7">
        <w:rPr>
          <w:rFonts w:asciiTheme="minorHAnsi" w:hAnsiTheme="minorHAnsi" w:cstheme="minorHAnsi"/>
          <w:b/>
          <w:bCs/>
          <w:color w:val="auto"/>
          <w:sz w:val="20"/>
          <w:szCs w:val="20"/>
        </w:rPr>
        <w:t>1267/2026</w:t>
      </w:r>
      <w:r w:rsidR="00B04392" w:rsidRPr="00693480">
        <w:rPr>
          <w:rFonts w:asciiTheme="minorHAnsi" w:hAnsiTheme="minorHAnsi" w:cstheme="minorHAnsi"/>
          <w:b/>
          <w:bCs/>
          <w:color w:val="auto"/>
          <w:sz w:val="20"/>
          <w:szCs w:val="20"/>
        </w:rPr>
        <w:t xml:space="preserve"> </w:t>
      </w:r>
      <w:r w:rsidRPr="00693480">
        <w:rPr>
          <w:rFonts w:asciiTheme="minorHAnsi" w:hAnsiTheme="minorHAnsi" w:cstheme="minorHAnsi"/>
          <w:b/>
          <w:bCs/>
          <w:color w:val="auto"/>
          <w:sz w:val="20"/>
          <w:szCs w:val="20"/>
        </w:rPr>
        <w:t xml:space="preserve">– PREGÃO ELETRÔNICO Nº </w:t>
      </w:r>
      <w:r w:rsidR="00DC781B">
        <w:rPr>
          <w:rFonts w:asciiTheme="minorHAnsi" w:hAnsiTheme="minorHAnsi" w:cstheme="minorHAnsi"/>
          <w:b/>
          <w:bCs/>
          <w:color w:val="auto"/>
          <w:sz w:val="20"/>
          <w:szCs w:val="20"/>
        </w:rPr>
        <w:t>18/2026</w:t>
      </w:r>
      <w:r w:rsidRPr="00693480">
        <w:rPr>
          <w:rFonts w:asciiTheme="minorHAnsi" w:hAnsiTheme="minorHAnsi" w:cstheme="minorHAnsi"/>
          <w:b/>
          <w:bCs/>
          <w:color w:val="auto"/>
          <w:sz w:val="20"/>
          <w:szCs w:val="20"/>
        </w:rPr>
        <w:t xml:space="preserve">. </w:t>
      </w:r>
    </w:p>
    <w:p w14:paraId="2A5418A1" w14:textId="7CB9FFD4" w:rsidR="004E41A2" w:rsidRPr="00693480" w:rsidRDefault="00E24AA7" w:rsidP="00363058">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693480">
        <w:rPr>
          <w:rFonts w:asciiTheme="minorHAnsi" w:hAnsiTheme="minorHAnsi" w:cstheme="minorHAnsi"/>
          <w:b/>
          <w:bCs/>
          <w:sz w:val="20"/>
        </w:rPr>
        <w:t xml:space="preserve">OBJETO: </w:t>
      </w:r>
      <w:r w:rsidR="001714EA" w:rsidRPr="00693480">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0CDBA331" w14:textId="77777777" w:rsidR="00476FA9" w:rsidRDefault="00476FA9" w:rsidP="003F6325">
      <w:pPr>
        <w:rPr>
          <w:rFonts w:asciiTheme="minorHAnsi" w:hAnsiTheme="minorHAnsi" w:cstheme="minorHAnsi"/>
          <w:b/>
          <w:bCs/>
          <w:sz w:val="20"/>
        </w:rPr>
      </w:pPr>
    </w:p>
    <w:p w14:paraId="58F54C00" w14:textId="1C553B96" w:rsidR="003F6325" w:rsidRPr="00623B64" w:rsidRDefault="003F6325" w:rsidP="003F6325">
      <w:pPr>
        <w:rPr>
          <w:rFonts w:asciiTheme="minorHAnsi" w:hAnsiTheme="minorHAnsi" w:cstheme="minorHAnsi"/>
          <w:b/>
          <w:bCs/>
          <w:sz w:val="20"/>
        </w:rPr>
      </w:pPr>
      <w:r w:rsidRPr="00623B64">
        <w:rPr>
          <w:rFonts w:asciiTheme="minorHAnsi" w:hAnsiTheme="minorHAnsi" w:cstheme="minorHAnsi"/>
          <w:b/>
          <w:bCs/>
          <w:sz w:val="20"/>
        </w:rPr>
        <w:t>À</w:t>
      </w:r>
      <w:r w:rsidR="00476FA9">
        <w:rPr>
          <w:rFonts w:asciiTheme="minorHAnsi" w:hAnsiTheme="minorHAnsi" w:cstheme="minorHAnsi"/>
          <w:b/>
          <w:bCs/>
          <w:sz w:val="20"/>
        </w:rPr>
        <w:t xml:space="preserve"> </w:t>
      </w:r>
      <w:r w:rsidRPr="00623B64">
        <w:rPr>
          <w:rFonts w:asciiTheme="minorHAnsi" w:hAnsiTheme="minorHAnsi" w:cstheme="minorHAnsi"/>
          <w:b/>
          <w:bCs/>
          <w:sz w:val="20"/>
        </w:rPr>
        <w:t>PREFEITURA MUNICIPAL DE SANTA BRANCA</w:t>
      </w:r>
    </w:p>
    <w:p w14:paraId="55718772" w14:textId="77777777" w:rsidR="003F6325" w:rsidRPr="00623B64" w:rsidRDefault="003F6325" w:rsidP="003F6325">
      <w:pPr>
        <w:jc w:val="both"/>
        <w:rPr>
          <w:rFonts w:asciiTheme="minorHAnsi" w:hAnsiTheme="minorHAnsi" w:cstheme="minorHAnsi"/>
          <w:sz w:val="20"/>
        </w:rPr>
      </w:pPr>
    </w:p>
    <w:p w14:paraId="7F660C62" w14:textId="77777777" w:rsidR="003F6325" w:rsidRPr="00623B64" w:rsidRDefault="003F6325" w:rsidP="003F6325">
      <w:pPr>
        <w:ind w:right="282"/>
        <w:jc w:val="both"/>
        <w:rPr>
          <w:rFonts w:asciiTheme="minorHAnsi" w:hAnsiTheme="minorHAnsi" w:cstheme="minorHAnsi"/>
          <w:sz w:val="20"/>
        </w:rPr>
      </w:pPr>
      <w:r w:rsidRPr="00623B64">
        <w:rPr>
          <w:rFonts w:asciiTheme="minorHAnsi" w:hAnsiTheme="minorHAnsi" w:cstheme="minorHAnsi"/>
          <w:sz w:val="20"/>
        </w:rPr>
        <w:t>Prezados Senhores, apresentamos nossa proposta comercial para fornecimento do Item abaixo discriminado, conforme ANEXO I, que integra o instrumento convocatório da licitação em epígrafe.</w:t>
      </w:r>
    </w:p>
    <w:p w14:paraId="08F601FE" w14:textId="77777777" w:rsidR="003F6325" w:rsidRPr="00623B64" w:rsidRDefault="003F6325" w:rsidP="003F6325">
      <w:pPr>
        <w:ind w:right="282"/>
        <w:jc w:val="both"/>
        <w:rPr>
          <w:rFonts w:asciiTheme="minorHAnsi" w:hAnsiTheme="minorHAnsi" w:cstheme="minorHAnsi"/>
          <w:sz w:val="20"/>
        </w:rPr>
      </w:pPr>
    </w:p>
    <w:p w14:paraId="60B72073" w14:textId="77777777" w:rsidR="003F6325" w:rsidRPr="00623B64" w:rsidRDefault="003F6325" w:rsidP="00BC15D9">
      <w:pPr>
        <w:pStyle w:val="PargrafodaLista"/>
        <w:numPr>
          <w:ilvl w:val="0"/>
          <w:numId w:val="33"/>
        </w:numPr>
        <w:spacing w:after="160" w:line="259" w:lineRule="auto"/>
        <w:rPr>
          <w:rFonts w:asciiTheme="minorHAnsi" w:hAnsiTheme="minorHAnsi" w:cstheme="minorHAnsi"/>
          <w:b/>
          <w:bCs/>
          <w:sz w:val="20"/>
        </w:rPr>
      </w:pPr>
      <w:r w:rsidRPr="00623B64">
        <w:rPr>
          <w:rFonts w:asciiTheme="minorHAnsi" w:hAnsiTheme="minorHAnsi" w:cstheme="minorHAnsi"/>
          <w:b/>
          <w:bCs/>
          <w:sz w:val="20"/>
        </w:rPr>
        <w:t xml:space="preserve">IDENTIFICAÇÃO DO CONCORRENTE: </w:t>
      </w:r>
    </w:p>
    <w:p w14:paraId="6C64B7F0"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RAZÃO SOCIAL:</w:t>
      </w:r>
    </w:p>
    <w:p w14:paraId="6EF15C0F" w14:textId="53535E43"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CNPJ:</w:t>
      </w:r>
    </w:p>
    <w:p w14:paraId="3C659E9D"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NOME DO REPRESENTANTE LEGAL:</w:t>
      </w:r>
    </w:p>
    <w:p w14:paraId="2182CDEB"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RG:</w:t>
      </w:r>
    </w:p>
    <w:p w14:paraId="322284E4"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CPF:</w:t>
      </w:r>
    </w:p>
    <w:p w14:paraId="7150F478"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ENDEREÇO:</w:t>
      </w:r>
    </w:p>
    <w:p w14:paraId="49BF9109" w14:textId="7777777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TELEFONE:</w:t>
      </w:r>
    </w:p>
    <w:p w14:paraId="552BE068" w14:textId="40541737" w:rsidR="003F6325" w:rsidRPr="00623B64" w:rsidRDefault="003F6325" w:rsidP="003F6325">
      <w:pPr>
        <w:rPr>
          <w:rFonts w:asciiTheme="minorHAnsi" w:hAnsiTheme="minorHAnsi" w:cstheme="minorHAnsi"/>
          <w:b/>
          <w:bCs/>
          <w:sz w:val="18"/>
          <w:szCs w:val="18"/>
        </w:rPr>
      </w:pPr>
      <w:r w:rsidRPr="00623B64">
        <w:rPr>
          <w:rFonts w:asciiTheme="minorHAnsi" w:hAnsiTheme="minorHAnsi" w:cstheme="minorHAnsi"/>
          <w:b/>
          <w:bCs/>
          <w:sz w:val="18"/>
          <w:szCs w:val="18"/>
        </w:rPr>
        <w:t>E</w:t>
      </w:r>
      <w:r w:rsidR="00FB0227">
        <w:rPr>
          <w:rFonts w:asciiTheme="minorHAnsi" w:hAnsiTheme="minorHAnsi" w:cstheme="minorHAnsi"/>
          <w:b/>
          <w:bCs/>
          <w:sz w:val="18"/>
          <w:szCs w:val="18"/>
        </w:rPr>
        <w:t>-</w:t>
      </w:r>
      <w:r w:rsidRPr="00623B64">
        <w:rPr>
          <w:rFonts w:asciiTheme="minorHAnsi" w:hAnsiTheme="minorHAnsi" w:cstheme="minorHAnsi"/>
          <w:b/>
          <w:bCs/>
          <w:sz w:val="18"/>
          <w:szCs w:val="18"/>
        </w:rPr>
        <w:t>MAIL:</w:t>
      </w:r>
    </w:p>
    <w:p w14:paraId="0F4CE354" w14:textId="77777777" w:rsidR="003F6325" w:rsidRPr="00623B64" w:rsidRDefault="003F6325" w:rsidP="003F6325">
      <w:pPr>
        <w:rPr>
          <w:rFonts w:asciiTheme="minorHAnsi" w:hAnsiTheme="minorHAnsi" w:cstheme="minorHAnsi"/>
          <w:b/>
          <w:bCs/>
          <w:sz w:val="20"/>
        </w:rPr>
      </w:pPr>
    </w:p>
    <w:p w14:paraId="3C0E0A4D" w14:textId="62475D7D" w:rsidR="00FB0227" w:rsidRPr="00FB0227" w:rsidRDefault="003F6325" w:rsidP="003F6325">
      <w:pPr>
        <w:rPr>
          <w:rFonts w:asciiTheme="minorHAnsi" w:hAnsiTheme="minorHAnsi" w:cstheme="minorHAnsi"/>
          <w:b/>
          <w:bCs/>
          <w:sz w:val="20"/>
        </w:rPr>
      </w:pPr>
      <w:r w:rsidRPr="00623B64">
        <w:rPr>
          <w:rFonts w:asciiTheme="minorHAnsi" w:hAnsiTheme="minorHAnsi" w:cstheme="minorHAnsi"/>
          <w:b/>
          <w:bCs/>
          <w:sz w:val="20"/>
        </w:rPr>
        <w:t>2. PLANILHA DE VALORES:</w:t>
      </w:r>
    </w:p>
    <w:tbl>
      <w:tblPr>
        <w:tblW w:w="9351" w:type="dxa"/>
        <w:tblCellMar>
          <w:left w:w="70" w:type="dxa"/>
          <w:right w:w="70" w:type="dxa"/>
        </w:tblCellMar>
        <w:tblLook w:val="04A0" w:firstRow="1" w:lastRow="0" w:firstColumn="1" w:lastColumn="0" w:noHBand="0" w:noVBand="1"/>
      </w:tblPr>
      <w:tblGrid>
        <w:gridCol w:w="472"/>
        <w:gridCol w:w="1405"/>
        <w:gridCol w:w="3363"/>
        <w:gridCol w:w="425"/>
        <w:gridCol w:w="993"/>
        <w:gridCol w:w="1134"/>
        <w:gridCol w:w="1559"/>
      </w:tblGrid>
      <w:tr w:rsidR="00FB0227" w:rsidRPr="00385156" w14:paraId="314702F3" w14:textId="77777777" w:rsidTr="00F43E88">
        <w:trPr>
          <w:trHeight w:val="245"/>
        </w:trPr>
        <w:tc>
          <w:tcPr>
            <w:tcW w:w="5665" w:type="dxa"/>
            <w:gridSpan w:val="4"/>
            <w:tcBorders>
              <w:top w:val="single" w:sz="4" w:space="0" w:color="auto"/>
              <w:left w:val="single" w:sz="4" w:space="0" w:color="auto"/>
              <w:bottom w:val="single" w:sz="4" w:space="0" w:color="auto"/>
              <w:right w:val="single" w:sz="4" w:space="0" w:color="auto"/>
            </w:tcBorders>
            <w:hideMark/>
          </w:tcPr>
          <w:p w14:paraId="50841AA5" w14:textId="77777777" w:rsidR="00FB0227" w:rsidRPr="00385156" w:rsidRDefault="00FB0227" w:rsidP="00F43E88">
            <w:pPr>
              <w:jc w:val="center"/>
              <w:rPr>
                <w:rFonts w:ascii="Tahoma" w:hAnsi="Tahoma" w:cs="Tahoma"/>
                <w:sz w:val="16"/>
                <w:szCs w:val="16"/>
              </w:rPr>
            </w:pPr>
            <w:r w:rsidRPr="00385156">
              <w:rPr>
                <w:rFonts w:ascii="Tahoma" w:hAnsi="Tahoma" w:cs="Tahoma"/>
                <w:sz w:val="16"/>
                <w:szCs w:val="16"/>
              </w:rPr>
              <w:t>Item</w:t>
            </w:r>
          </w:p>
        </w:tc>
        <w:tc>
          <w:tcPr>
            <w:tcW w:w="3686" w:type="dxa"/>
            <w:gridSpan w:val="3"/>
            <w:tcBorders>
              <w:top w:val="single" w:sz="4" w:space="0" w:color="auto"/>
              <w:left w:val="nil"/>
              <w:bottom w:val="single" w:sz="4" w:space="0" w:color="auto"/>
              <w:right w:val="single" w:sz="4" w:space="0" w:color="auto"/>
            </w:tcBorders>
            <w:hideMark/>
          </w:tcPr>
          <w:p w14:paraId="76FF0A9C" w14:textId="77777777" w:rsidR="00FB0227" w:rsidRPr="00385156" w:rsidRDefault="00FB0227" w:rsidP="00F43E88">
            <w:pPr>
              <w:jc w:val="center"/>
              <w:rPr>
                <w:rFonts w:ascii="Tahoma" w:hAnsi="Tahoma" w:cs="Tahoma"/>
                <w:sz w:val="16"/>
                <w:szCs w:val="16"/>
              </w:rPr>
            </w:pPr>
            <w:r w:rsidRPr="00385156">
              <w:rPr>
                <w:rFonts w:ascii="Tahoma" w:hAnsi="Tahoma" w:cs="Tahoma"/>
                <w:sz w:val="16"/>
                <w:szCs w:val="16"/>
              </w:rPr>
              <w:t>Valores estimados do processo</w:t>
            </w:r>
          </w:p>
        </w:tc>
      </w:tr>
      <w:tr w:rsidR="00FB0227" w:rsidRPr="00385156" w14:paraId="0E5D791A" w14:textId="77777777" w:rsidTr="00F43E88">
        <w:trPr>
          <w:trHeight w:val="245"/>
        </w:trPr>
        <w:tc>
          <w:tcPr>
            <w:tcW w:w="472" w:type="dxa"/>
            <w:tcBorders>
              <w:top w:val="nil"/>
              <w:left w:val="single" w:sz="4" w:space="0" w:color="auto"/>
              <w:bottom w:val="single" w:sz="4" w:space="0" w:color="auto"/>
              <w:right w:val="single" w:sz="4" w:space="0" w:color="auto"/>
            </w:tcBorders>
            <w:hideMark/>
          </w:tcPr>
          <w:p w14:paraId="0C48FCEC" w14:textId="3E505CDB" w:rsidR="00FB0227" w:rsidRPr="00385156" w:rsidRDefault="00F016AA" w:rsidP="00F016AA">
            <w:pPr>
              <w:jc w:val="center"/>
              <w:rPr>
                <w:rFonts w:ascii="Tahoma" w:hAnsi="Tahoma" w:cs="Tahoma"/>
                <w:sz w:val="16"/>
                <w:szCs w:val="16"/>
              </w:rPr>
            </w:pPr>
            <w:r>
              <w:rPr>
                <w:rFonts w:ascii="Tahoma" w:hAnsi="Tahoma" w:cs="Tahoma"/>
                <w:sz w:val="16"/>
                <w:szCs w:val="16"/>
              </w:rPr>
              <w:t>Lote</w:t>
            </w:r>
          </w:p>
        </w:tc>
        <w:tc>
          <w:tcPr>
            <w:tcW w:w="1405" w:type="dxa"/>
            <w:tcBorders>
              <w:top w:val="nil"/>
              <w:left w:val="nil"/>
              <w:bottom w:val="single" w:sz="4" w:space="0" w:color="auto"/>
              <w:right w:val="single" w:sz="4" w:space="0" w:color="auto"/>
            </w:tcBorders>
            <w:hideMark/>
          </w:tcPr>
          <w:p w14:paraId="671B98A3"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Descrição</w:t>
            </w:r>
          </w:p>
        </w:tc>
        <w:tc>
          <w:tcPr>
            <w:tcW w:w="3363" w:type="dxa"/>
            <w:tcBorders>
              <w:top w:val="nil"/>
              <w:left w:val="nil"/>
              <w:bottom w:val="single" w:sz="4" w:space="0" w:color="auto"/>
              <w:right w:val="single" w:sz="4" w:space="0" w:color="auto"/>
            </w:tcBorders>
            <w:hideMark/>
          </w:tcPr>
          <w:p w14:paraId="28BB9A2E"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Especificação</w:t>
            </w:r>
          </w:p>
        </w:tc>
        <w:tc>
          <w:tcPr>
            <w:tcW w:w="425" w:type="dxa"/>
            <w:tcBorders>
              <w:top w:val="nil"/>
              <w:left w:val="nil"/>
              <w:bottom w:val="single" w:sz="4" w:space="0" w:color="auto"/>
              <w:right w:val="single" w:sz="4" w:space="0" w:color="auto"/>
            </w:tcBorders>
            <w:hideMark/>
          </w:tcPr>
          <w:p w14:paraId="40169EF1"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UN</w:t>
            </w:r>
          </w:p>
        </w:tc>
        <w:tc>
          <w:tcPr>
            <w:tcW w:w="993" w:type="dxa"/>
            <w:tcBorders>
              <w:top w:val="nil"/>
              <w:left w:val="nil"/>
              <w:bottom w:val="single" w:sz="4" w:space="0" w:color="auto"/>
              <w:right w:val="single" w:sz="4" w:space="0" w:color="auto"/>
            </w:tcBorders>
            <w:hideMark/>
          </w:tcPr>
          <w:p w14:paraId="3EDC6149"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278D1047"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Valor unitário</w:t>
            </w:r>
          </w:p>
        </w:tc>
        <w:tc>
          <w:tcPr>
            <w:tcW w:w="1559" w:type="dxa"/>
            <w:tcBorders>
              <w:top w:val="nil"/>
              <w:left w:val="nil"/>
              <w:bottom w:val="single" w:sz="4" w:space="0" w:color="auto"/>
              <w:right w:val="single" w:sz="4" w:space="0" w:color="auto"/>
            </w:tcBorders>
            <w:hideMark/>
          </w:tcPr>
          <w:p w14:paraId="69B636B4" w14:textId="77777777" w:rsidR="00FB0227" w:rsidRPr="00385156" w:rsidRDefault="00FB0227" w:rsidP="00F016AA">
            <w:pPr>
              <w:jc w:val="center"/>
              <w:rPr>
                <w:rFonts w:ascii="Tahoma" w:hAnsi="Tahoma" w:cs="Tahoma"/>
                <w:sz w:val="16"/>
                <w:szCs w:val="16"/>
              </w:rPr>
            </w:pPr>
            <w:r w:rsidRPr="00385156">
              <w:rPr>
                <w:rFonts w:ascii="Tahoma" w:hAnsi="Tahoma" w:cs="Tahoma"/>
                <w:sz w:val="16"/>
                <w:szCs w:val="16"/>
              </w:rPr>
              <w:t>Valor total</w:t>
            </w:r>
          </w:p>
        </w:tc>
      </w:tr>
      <w:tr w:rsidR="00FB0227" w:rsidRPr="00385156" w14:paraId="5599BA8A" w14:textId="77777777" w:rsidTr="001714EA">
        <w:trPr>
          <w:trHeight w:val="260"/>
        </w:trPr>
        <w:tc>
          <w:tcPr>
            <w:tcW w:w="472" w:type="dxa"/>
            <w:tcBorders>
              <w:top w:val="nil"/>
              <w:left w:val="single" w:sz="4" w:space="0" w:color="auto"/>
              <w:bottom w:val="single" w:sz="4" w:space="0" w:color="auto"/>
              <w:right w:val="single" w:sz="4" w:space="0" w:color="auto"/>
            </w:tcBorders>
            <w:hideMark/>
          </w:tcPr>
          <w:p w14:paraId="32FB8887" w14:textId="77777777" w:rsidR="00FB0227" w:rsidRPr="00385156" w:rsidRDefault="00FB0227" w:rsidP="00F43E88">
            <w:pPr>
              <w:jc w:val="right"/>
              <w:rPr>
                <w:rFonts w:ascii="Tahoma" w:hAnsi="Tahoma" w:cs="Tahoma"/>
                <w:sz w:val="16"/>
                <w:szCs w:val="16"/>
              </w:rPr>
            </w:pPr>
            <w:r w:rsidRPr="00385156">
              <w:rPr>
                <w:rFonts w:ascii="Tahoma" w:hAnsi="Tahoma" w:cs="Tahoma"/>
                <w:sz w:val="16"/>
                <w:szCs w:val="16"/>
              </w:rPr>
              <w:t>1</w:t>
            </w:r>
          </w:p>
        </w:tc>
        <w:tc>
          <w:tcPr>
            <w:tcW w:w="1405" w:type="dxa"/>
            <w:tcBorders>
              <w:top w:val="nil"/>
              <w:left w:val="nil"/>
              <w:bottom w:val="single" w:sz="4" w:space="0" w:color="auto"/>
              <w:right w:val="single" w:sz="4" w:space="0" w:color="auto"/>
            </w:tcBorders>
          </w:tcPr>
          <w:p w14:paraId="76B171B7" w14:textId="5EB264DA" w:rsidR="00FB0227" w:rsidRPr="00385156" w:rsidRDefault="00FB0227" w:rsidP="00F43E88">
            <w:pPr>
              <w:rPr>
                <w:rFonts w:ascii="Tahoma" w:hAnsi="Tahoma" w:cs="Tahoma"/>
                <w:sz w:val="16"/>
                <w:szCs w:val="16"/>
              </w:rPr>
            </w:pPr>
          </w:p>
        </w:tc>
        <w:tc>
          <w:tcPr>
            <w:tcW w:w="3363" w:type="dxa"/>
            <w:tcBorders>
              <w:top w:val="nil"/>
              <w:left w:val="nil"/>
              <w:bottom w:val="single" w:sz="4" w:space="0" w:color="auto"/>
              <w:right w:val="single" w:sz="4" w:space="0" w:color="auto"/>
            </w:tcBorders>
          </w:tcPr>
          <w:p w14:paraId="10646F0C" w14:textId="3506BDF6" w:rsidR="00FB0227" w:rsidRPr="00385156" w:rsidRDefault="00FB0227" w:rsidP="00F43E88">
            <w:pPr>
              <w:rPr>
                <w:rFonts w:ascii="Tahoma" w:hAnsi="Tahoma" w:cs="Tahoma"/>
                <w:sz w:val="16"/>
                <w:szCs w:val="16"/>
              </w:rPr>
            </w:pPr>
          </w:p>
        </w:tc>
        <w:tc>
          <w:tcPr>
            <w:tcW w:w="425" w:type="dxa"/>
            <w:tcBorders>
              <w:top w:val="nil"/>
              <w:left w:val="nil"/>
              <w:bottom w:val="single" w:sz="4" w:space="0" w:color="auto"/>
              <w:right w:val="single" w:sz="4" w:space="0" w:color="auto"/>
            </w:tcBorders>
          </w:tcPr>
          <w:p w14:paraId="7804D2AF" w14:textId="1F59044D" w:rsidR="00FB0227" w:rsidRPr="00385156" w:rsidRDefault="00FB0227" w:rsidP="00F43E88">
            <w:pPr>
              <w:rPr>
                <w:rFonts w:ascii="Tahoma" w:hAnsi="Tahoma" w:cs="Tahoma"/>
                <w:sz w:val="16"/>
                <w:szCs w:val="16"/>
              </w:rPr>
            </w:pPr>
          </w:p>
        </w:tc>
        <w:tc>
          <w:tcPr>
            <w:tcW w:w="993" w:type="dxa"/>
            <w:tcBorders>
              <w:top w:val="nil"/>
              <w:left w:val="nil"/>
              <w:bottom w:val="single" w:sz="4" w:space="0" w:color="auto"/>
              <w:right w:val="single" w:sz="4" w:space="0" w:color="auto"/>
            </w:tcBorders>
          </w:tcPr>
          <w:p w14:paraId="6C136DAC" w14:textId="069864A0" w:rsidR="00FB0227" w:rsidRPr="00385156" w:rsidRDefault="00FB0227" w:rsidP="00F43E88">
            <w:pPr>
              <w:jc w:val="right"/>
              <w:rPr>
                <w:rFonts w:ascii="Tahoma" w:hAnsi="Tahoma" w:cs="Tahoma"/>
                <w:sz w:val="16"/>
                <w:szCs w:val="16"/>
              </w:rPr>
            </w:pPr>
          </w:p>
        </w:tc>
        <w:tc>
          <w:tcPr>
            <w:tcW w:w="1134" w:type="dxa"/>
            <w:tcBorders>
              <w:top w:val="nil"/>
              <w:left w:val="nil"/>
              <w:bottom w:val="single" w:sz="4" w:space="0" w:color="auto"/>
              <w:right w:val="single" w:sz="4" w:space="0" w:color="auto"/>
            </w:tcBorders>
            <w:hideMark/>
          </w:tcPr>
          <w:p w14:paraId="4063411E" w14:textId="0ED0BA42" w:rsidR="00FB0227" w:rsidRPr="00385156" w:rsidRDefault="00FB0227" w:rsidP="00FB0227">
            <w:pPr>
              <w:rPr>
                <w:rFonts w:ascii="Tahoma" w:hAnsi="Tahoma" w:cs="Tahoma"/>
                <w:sz w:val="16"/>
                <w:szCs w:val="16"/>
              </w:rPr>
            </w:pPr>
            <w:r w:rsidRPr="00385156">
              <w:rPr>
                <w:rFonts w:ascii="Tahoma" w:hAnsi="Tahoma" w:cs="Tahoma"/>
                <w:sz w:val="16"/>
                <w:szCs w:val="16"/>
              </w:rPr>
              <w:t xml:space="preserve">R$ </w:t>
            </w:r>
          </w:p>
        </w:tc>
        <w:tc>
          <w:tcPr>
            <w:tcW w:w="1559" w:type="dxa"/>
            <w:tcBorders>
              <w:top w:val="nil"/>
              <w:left w:val="nil"/>
              <w:bottom w:val="single" w:sz="4" w:space="0" w:color="auto"/>
              <w:right w:val="single" w:sz="4" w:space="0" w:color="auto"/>
            </w:tcBorders>
            <w:hideMark/>
          </w:tcPr>
          <w:p w14:paraId="3AC5E973" w14:textId="788636C9" w:rsidR="00FB0227" w:rsidRPr="00385156" w:rsidRDefault="00FB0227" w:rsidP="00FB0227">
            <w:pPr>
              <w:rPr>
                <w:rFonts w:ascii="Tahoma" w:hAnsi="Tahoma" w:cs="Tahoma"/>
                <w:sz w:val="16"/>
                <w:szCs w:val="16"/>
              </w:rPr>
            </w:pPr>
            <w:r w:rsidRPr="00385156">
              <w:rPr>
                <w:rFonts w:ascii="Tahoma" w:hAnsi="Tahoma" w:cs="Tahoma"/>
                <w:sz w:val="16"/>
                <w:szCs w:val="16"/>
              </w:rPr>
              <w:t xml:space="preserve">R$ </w:t>
            </w:r>
          </w:p>
        </w:tc>
      </w:tr>
      <w:tr w:rsidR="00FB0227" w:rsidRPr="00385156" w14:paraId="6A60635C" w14:textId="77777777" w:rsidTr="00F43E88">
        <w:trPr>
          <w:trHeight w:val="245"/>
        </w:trPr>
        <w:tc>
          <w:tcPr>
            <w:tcW w:w="472" w:type="dxa"/>
            <w:tcBorders>
              <w:top w:val="nil"/>
              <w:left w:val="single" w:sz="4" w:space="0" w:color="auto"/>
              <w:bottom w:val="single" w:sz="4" w:space="0" w:color="auto"/>
              <w:right w:val="single" w:sz="4" w:space="0" w:color="auto"/>
            </w:tcBorders>
            <w:hideMark/>
          </w:tcPr>
          <w:p w14:paraId="05963134"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1405" w:type="dxa"/>
            <w:tcBorders>
              <w:top w:val="nil"/>
              <w:left w:val="nil"/>
              <w:bottom w:val="single" w:sz="4" w:space="0" w:color="auto"/>
              <w:right w:val="single" w:sz="4" w:space="0" w:color="auto"/>
            </w:tcBorders>
            <w:hideMark/>
          </w:tcPr>
          <w:p w14:paraId="6DEA4F09"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3363" w:type="dxa"/>
            <w:tcBorders>
              <w:top w:val="nil"/>
              <w:left w:val="nil"/>
              <w:bottom w:val="single" w:sz="4" w:space="0" w:color="auto"/>
              <w:right w:val="single" w:sz="4" w:space="0" w:color="auto"/>
            </w:tcBorders>
            <w:hideMark/>
          </w:tcPr>
          <w:p w14:paraId="50E7007C"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425" w:type="dxa"/>
            <w:tcBorders>
              <w:top w:val="nil"/>
              <w:left w:val="nil"/>
              <w:bottom w:val="single" w:sz="4" w:space="0" w:color="auto"/>
              <w:right w:val="single" w:sz="4" w:space="0" w:color="auto"/>
            </w:tcBorders>
            <w:hideMark/>
          </w:tcPr>
          <w:p w14:paraId="490A6465"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993" w:type="dxa"/>
            <w:tcBorders>
              <w:top w:val="nil"/>
              <w:left w:val="nil"/>
              <w:bottom w:val="single" w:sz="4" w:space="0" w:color="auto"/>
              <w:right w:val="single" w:sz="4" w:space="0" w:color="auto"/>
            </w:tcBorders>
            <w:hideMark/>
          </w:tcPr>
          <w:p w14:paraId="2EBA5E3E" w14:textId="77777777" w:rsidR="00FB0227" w:rsidRPr="00385156" w:rsidRDefault="00FB0227" w:rsidP="00F43E88">
            <w:pPr>
              <w:rPr>
                <w:rFonts w:ascii="Tahoma" w:hAnsi="Tahoma" w:cs="Tahoma"/>
                <w:sz w:val="16"/>
                <w:szCs w:val="16"/>
              </w:rPr>
            </w:pPr>
            <w:r w:rsidRPr="00385156">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3EBE4B69" w14:textId="77777777" w:rsidR="00FB0227" w:rsidRPr="00385156" w:rsidRDefault="00FB0227" w:rsidP="00FB0227">
            <w:pPr>
              <w:rPr>
                <w:rFonts w:ascii="Tahoma" w:hAnsi="Tahoma" w:cs="Tahoma"/>
                <w:sz w:val="16"/>
                <w:szCs w:val="16"/>
              </w:rPr>
            </w:pPr>
            <w:r w:rsidRPr="00385156">
              <w:rPr>
                <w:rFonts w:ascii="Tahoma" w:hAnsi="Tahoma" w:cs="Tahoma"/>
                <w:sz w:val="16"/>
                <w:szCs w:val="16"/>
              </w:rPr>
              <w:t> </w:t>
            </w:r>
          </w:p>
        </w:tc>
        <w:tc>
          <w:tcPr>
            <w:tcW w:w="1559" w:type="dxa"/>
            <w:tcBorders>
              <w:top w:val="nil"/>
              <w:left w:val="nil"/>
              <w:bottom w:val="single" w:sz="4" w:space="0" w:color="auto"/>
              <w:right w:val="single" w:sz="4" w:space="0" w:color="auto"/>
            </w:tcBorders>
            <w:hideMark/>
          </w:tcPr>
          <w:p w14:paraId="255FE1A6" w14:textId="4FF0C1CB" w:rsidR="00FB0227" w:rsidRPr="00385156" w:rsidRDefault="00FB0227" w:rsidP="00FB0227">
            <w:pPr>
              <w:rPr>
                <w:rFonts w:ascii="Tahoma" w:hAnsi="Tahoma" w:cs="Tahoma"/>
                <w:b/>
                <w:bCs/>
                <w:sz w:val="16"/>
                <w:szCs w:val="16"/>
              </w:rPr>
            </w:pPr>
            <w:r w:rsidRPr="00385156">
              <w:rPr>
                <w:rFonts w:ascii="Tahoma" w:hAnsi="Tahoma" w:cs="Tahoma"/>
                <w:b/>
                <w:bCs/>
                <w:sz w:val="16"/>
                <w:szCs w:val="16"/>
              </w:rPr>
              <w:t xml:space="preserve">R$ </w:t>
            </w:r>
          </w:p>
        </w:tc>
      </w:tr>
    </w:tbl>
    <w:p w14:paraId="0B8C54F6" w14:textId="77777777" w:rsidR="00FB0227" w:rsidRDefault="00FB0227" w:rsidP="003F6325">
      <w:pPr>
        <w:rPr>
          <w:rFonts w:asciiTheme="minorHAnsi" w:hAnsiTheme="minorHAnsi" w:cstheme="minorHAnsi"/>
          <w:b/>
          <w:bCs/>
          <w:sz w:val="21"/>
          <w:szCs w:val="21"/>
        </w:rPr>
      </w:pPr>
    </w:p>
    <w:p w14:paraId="004CF012" w14:textId="77777777" w:rsidR="00FB0227" w:rsidRDefault="00FB0227" w:rsidP="003F6325">
      <w:pPr>
        <w:jc w:val="both"/>
        <w:rPr>
          <w:rFonts w:asciiTheme="minorHAnsi" w:hAnsiTheme="minorHAnsi" w:cstheme="minorHAnsi"/>
          <w:b/>
          <w:bCs/>
          <w:sz w:val="21"/>
          <w:szCs w:val="21"/>
        </w:rPr>
      </w:pPr>
    </w:p>
    <w:p w14:paraId="5D715C21" w14:textId="6FF40ABD" w:rsidR="003F6325" w:rsidRPr="00F60933" w:rsidRDefault="003F6325" w:rsidP="003F6325">
      <w:pPr>
        <w:jc w:val="both"/>
        <w:rPr>
          <w:rFonts w:asciiTheme="minorHAnsi" w:hAnsiTheme="minorHAnsi" w:cstheme="minorHAnsi"/>
          <w:b/>
          <w:bCs/>
          <w:sz w:val="21"/>
          <w:szCs w:val="21"/>
        </w:rPr>
      </w:pPr>
      <w:r w:rsidRPr="00F60933">
        <w:rPr>
          <w:rFonts w:asciiTheme="minorHAnsi" w:hAnsiTheme="minorHAnsi" w:cstheme="minorHAnsi"/>
          <w:b/>
          <w:bCs/>
          <w:sz w:val="21"/>
          <w:szCs w:val="21"/>
        </w:rPr>
        <w:t>VALOR GLOBAL DA PROPOSTA (12 MESES): R$ XXXXXXXXX (POR EXTENSO)</w:t>
      </w:r>
    </w:p>
    <w:p w14:paraId="5F1BDCF0" w14:textId="1B041EE9" w:rsidR="004857B4"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que todos os custos, impostos, encargos e demais, estão inclusos no valor apresentado.</w:t>
      </w:r>
    </w:p>
    <w:p w14:paraId="4A927094" w14:textId="1FE63F6C"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Informamos ainda, que as características dos serviços e dos equipamentos, estão de acordo com o Termo de Referência enviado pela Prefeitura Municipal de Santa Branca.</w:t>
      </w:r>
    </w:p>
    <w:p w14:paraId="49B23C52" w14:textId="77777777" w:rsidR="003F6325" w:rsidRPr="00F60933" w:rsidRDefault="003F6325" w:rsidP="003F6325">
      <w:pPr>
        <w:rPr>
          <w:rFonts w:asciiTheme="minorHAnsi" w:hAnsiTheme="minorHAnsi" w:cstheme="minorHAnsi"/>
          <w:b/>
          <w:bCs/>
          <w:sz w:val="21"/>
          <w:szCs w:val="21"/>
        </w:rPr>
      </w:pPr>
    </w:p>
    <w:p w14:paraId="55C0E37D" w14:textId="77777777" w:rsidR="003F6325" w:rsidRPr="00F60933" w:rsidRDefault="003F6325" w:rsidP="003F6325">
      <w:pPr>
        <w:ind w:left="360"/>
        <w:rPr>
          <w:rFonts w:asciiTheme="minorHAnsi" w:hAnsiTheme="minorHAnsi" w:cstheme="minorHAnsi"/>
          <w:b/>
          <w:bCs/>
          <w:sz w:val="21"/>
          <w:szCs w:val="21"/>
        </w:rPr>
      </w:pPr>
      <w:r w:rsidRPr="00F60933">
        <w:rPr>
          <w:rFonts w:asciiTheme="minorHAnsi" w:hAnsiTheme="minorHAnsi" w:cstheme="minorHAnsi"/>
          <w:b/>
          <w:bCs/>
          <w:sz w:val="21"/>
          <w:szCs w:val="21"/>
        </w:rPr>
        <w:t xml:space="preserve">3.VALIDADE DA PROPOSTA: </w:t>
      </w:r>
    </w:p>
    <w:p w14:paraId="40CA8CFF" w14:textId="61103D08" w:rsidR="003F6325" w:rsidRPr="00F60933" w:rsidRDefault="003F6325" w:rsidP="003F6325">
      <w:pPr>
        <w:rPr>
          <w:rFonts w:asciiTheme="minorHAnsi" w:hAnsiTheme="minorHAnsi" w:cstheme="minorHAnsi"/>
          <w:sz w:val="21"/>
          <w:szCs w:val="21"/>
        </w:rPr>
      </w:pPr>
      <w:r w:rsidRPr="00F60933">
        <w:rPr>
          <w:rFonts w:asciiTheme="minorHAnsi" w:hAnsiTheme="minorHAnsi" w:cstheme="minorHAnsi"/>
          <w:sz w:val="21"/>
          <w:szCs w:val="21"/>
        </w:rPr>
        <w:t>Esta proposta possui validade de 90 (noventa) dias após a data de emissão.</w:t>
      </w:r>
    </w:p>
    <w:p w14:paraId="358FF0E6" w14:textId="77777777" w:rsidR="003F6325" w:rsidRPr="00F60933" w:rsidRDefault="003F6325" w:rsidP="003F6325">
      <w:pPr>
        <w:jc w:val="both"/>
        <w:rPr>
          <w:rFonts w:asciiTheme="minorHAnsi" w:hAnsiTheme="minorHAnsi" w:cstheme="minorHAnsi"/>
          <w:sz w:val="21"/>
          <w:szCs w:val="21"/>
        </w:rPr>
      </w:pPr>
      <w:r w:rsidRPr="00F60933">
        <w:rPr>
          <w:rFonts w:asciiTheme="minorHAnsi" w:hAnsiTheme="minorHAnsi" w:cstheme="minorHAnsi"/>
          <w:sz w:val="21"/>
          <w:szCs w:val="21"/>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5F51EDB1" w14:textId="77777777" w:rsidR="00EE7070" w:rsidRDefault="00EE7070" w:rsidP="00EE7070">
      <w:pPr>
        <w:jc w:val="both"/>
        <w:rPr>
          <w:rFonts w:asciiTheme="minorHAnsi" w:hAnsiTheme="minorHAnsi" w:cstheme="minorHAnsi"/>
          <w:sz w:val="21"/>
          <w:szCs w:val="21"/>
        </w:rPr>
      </w:pPr>
    </w:p>
    <w:p w14:paraId="558279F7" w14:textId="77777777" w:rsidR="00FB0227" w:rsidRPr="00F60933" w:rsidRDefault="00FB0227" w:rsidP="00EE7070">
      <w:pPr>
        <w:jc w:val="both"/>
        <w:rPr>
          <w:rFonts w:asciiTheme="minorHAnsi" w:hAnsiTheme="minorHAnsi" w:cstheme="minorHAnsi"/>
          <w:sz w:val="21"/>
          <w:szCs w:val="21"/>
        </w:rPr>
      </w:pPr>
    </w:p>
    <w:p w14:paraId="6E048A43" w14:textId="77777777" w:rsidR="00B04392" w:rsidRPr="00F60933"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Local e Dat</w:t>
      </w:r>
      <w:r w:rsidR="00B04392" w:rsidRPr="00F60933">
        <w:rPr>
          <w:rFonts w:asciiTheme="minorHAnsi" w:hAnsiTheme="minorHAnsi" w:cstheme="minorHAnsi"/>
          <w:sz w:val="21"/>
          <w:szCs w:val="21"/>
        </w:rPr>
        <w:t>a</w:t>
      </w:r>
    </w:p>
    <w:p w14:paraId="1FB53343" w14:textId="30FF563E" w:rsidR="00363058" w:rsidRDefault="00EE7070" w:rsidP="00B04392">
      <w:pPr>
        <w:jc w:val="center"/>
        <w:rPr>
          <w:rFonts w:asciiTheme="minorHAnsi" w:hAnsiTheme="minorHAnsi" w:cstheme="minorHAnsi"/>
          <w:sz w:val="21"/>
          <w:szCs w:val="21"/>
        </w:rPr>
      </w:pPr>
      <w:r w:rsidRPr="00F60933">
        <w:rPr>
          <w:rFonts w:asciiTheme="minorHAnsi" w:hAnsiTheme="minorHAnsi" w:cstheme="minorHAnsi"/>
          <w:sz w:val="21"/>
          <w:szCs w:val="21"/>
        </w:rPr>
        <w:t xml:space="preserve">Assinatura do representante legal </w:t>
      </w:r>
    </w:p>
    <w:p w14:paraId="79DE1F7C" w14:textId="77777777" w:rsidR="00044727" w:rsidRDefault="00044727" w:rsidP="00B04392">
      <w:pPr>
        <w:jc w:val="center"/>
        <w:rPr>
          <w:rFonts w:asciiTheme="minorHAnsi" w:hAnsiTheme="minorHAnsi" w:cstheme="minorHAnsi"/>
          <w:sz w:val="21"/>
          <w:szCs w:val="21"/>
        </w:rPr>
      </w:pPr>
    </w:p>
    <w:p w14:paraId="6681DCB5" w14:textId="77777777" w:rsidR="001714EA" w:rsidRPr="00F60933" w:rsidRDefault="001714EA" w:rsidP="00B04392">
      <w:pPr>
        <w:jc w:val="center"/>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rsidRPr="00DF167C"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2D5DFF00" w:rsidR="005B2CE5" w:rsidRPr="00DF167C" w:rsidRDefault="005B2CE5" w:rsidP="005B2CE5">
            <w:pPr>
              <w:pStyle w:val="Default"/>
              <w:jc w:val="center"/>
              <w:rPr>
                <w:rFonts w:asciiTheme="minorHAnsi" w:hAnsiTheme="minorHAnsi" w:cstheme="minorHAnsi"/>
                <w:b w:val="0"/>
                <w:bCs w:val="0"/>
                <w:sz w:val="20"/>
                <w:szCs w:val="20"/>
              </w:rPr>
            </w:pPr>
            <w:r w:rsidRPr="00DF167C">
              <w:rPr>
                <w:rFonts w:asciiTheme="minorHAnsi" w:hAnsiTheme="minorHAnsi" w:cstheme="minorHAnsi"/>
                <w:sz w:val="20"/>
                <w:szCs w:val="20"/>
              </w:rPr>
              <w:lastRenderedPageBreak/>
              <w:t>ANEXO V</w:t>
            </w:r>
          </w:p>
          <w:p w14:paraId="22A0F0CF" w14:textId="77E3AF3A" w:rsidR="005B2CE5" w:rsidRPr="00DF167C" w:rsidRDefault="005B2CE5" w:rsidP="005B2CE5">
            <w:pPr>
              <w:pStyle w:val="Default"/>
              <w:jc w:val="center"/>
              <w:rPr>
                <w:rFonts w:asciiTheme="minorHAnsi" w:hAnsiTheme="minorHAnsi" w:cstheme="minorHAnsi"/>
                <w:sz w:val="20"/>
                <w:szCs w:val="20"/>
              </w:rPr>
            </w:pPr>
            <w:r w:rsidRPr="00DF167C">
              <w:rPr>
                <w:rFonts w:asciiTheme="minorHAnsi" w:hAnsiTheme="minorHAnsi" w:cstheme="minorHAnsi"/>
                <w:sz w:val="20"/>
                <w:szCs w:val="20"/>
              </w:rPr>
              <w:t>DECLARAÇÃO GERAL</w:t>
            </w:r>
          </w:p>
        </w:tc>
      </w:tr>
    </w:tbl>
    <w:p w14:paraId="539AD3E6" w14:textId="45F70899" w:rsidR="00CA5E94"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b/>
          <w:bCs/>
          <w:sz w:val="20"/>
          <w:szCs w:val="20"/>
        </w:rPr>
        <w:t>(PAPEL TIMBRADO DA EMPRESA)</w:t>
      </w:r>
    </w:p>
    <w:p w14:paraId="75C00C79" w14:textId="77777777" w:rsidR="00CA5E94" w:rsidRPr="00DF167C" w:rsidRDefault="00CA5E94" w:rsidP="00CA5E94">
      <w:pPr>
        <w:pStyle w:val="Default"/>
        <w:rPr>
          <w:rFonts w:asciiTheme="minorHAnsi" w:hAnsiTheme="minorHAnsi" w:cstheme="minorHAnsi"/>
          <w:sz w:val="20"/>
          <w:szCs w:val="20"/>
        </w:rPr>
      </w:pPr>
    </w:p>
    <w:p w14:paraId="7B50E9D2" w14:textId="402308AF" w:rsidR="00E24AA7" w:rsidRPr="008D260A" w:rsidRDefault="00E24AA7" w:rsidP="00E24AA7">
      <w:pPr>
        <w:pStyle w:val="Default"/>
        <w:rPr>
          <w:rFonts w:asciiTheme="minorHAnsi" w:hAnsiTheme="minorHAnsi" w:cstheme="minorHAnsi"/>
          <w:b/>
          <w:bCs/>
          <w:color w:val="auto"/>
          <w:sz w:val="21"/>
          <w:szCs w:val="21"/>
        </w:rPr>
      </w:pPr>
      <w:r w:rsidRPr="008D260A">
        <w:rPr>
          <w:rFonts w:asciiTheme="minorHAnsi" w:hAnsiTheme="minorHAnsi" w:cstheme="minorHAnsi"/>
          <w:b/>
          <w:bCs/>
          <w:color w:val="auto"/>
          <w:sz w:val="21"/>
          <w:szCs w:val="21"/>
        </w:rPr>
        <w:t xml:space="preserve">PROCESSO Nº </w:t>
      </w:r>
      <w:r w:rsidR="00A76CB7">
        <w:rPr>
          <w:rFonts w:asciiTheme="minorHAnsi" w:hAnsiTheme="minorHAnsi" w:cstheme="minorHAnsi"/>
          <w:b/>
          <w:bCs/>
          <w:color w:val="auto"/>
          <w:sz w:val="21"/>
          <w:szCs w:val="21"/>
        </w:rPr>
        <w:t>1267/2026</w:t>
      </w:r>
      <w:r w:rsidR="004857B4" w:rsidRPr="008D260A">
        <w:rPr>
          <w:rFonts w:asciiTheme="minorHAnsi" w:hAnsiTheme="minorHAnsi" w:cstheme="minorHAnsi"/>
          <w:b/>
          <w:bCs/>
          <w:color w:val="auto"/>
          <w:sz w:val="21"/>
          <w:szCs w:val="21"/>
        </w:rPr>
        <w:t xml:space="preserve"> </w:t>
      </w:r>
      <w:r w:rsidRPr="008D260A">
        <w:rPr>
          <w:rFonts w:asciiTheme="minorHAnsi" w:hAnsiTheme="minorHAnsi" w:cstheme="minorHAnsi"/>
          <w:b/>
          <w:bCs/>
          <w:color w:val="auto"/>
          <w:sz w:val="21"/>
          <w:szCs w:val="21"/>
        </w:rPr>
        <w:t xml:space="preserve">– PREGÃO ELETRÔNICO Nº </w:t>
      </w:r>
      <w:r w:rsidR="00DC781B">
        <w:rPr>
          <w:rFonts w:asciiTheme="minorHAnsi" w:hAnsiTheme="minorHAnsi" w:cstheme="minorHAnsi"/>
          <w:b/>
          <w:bCs/>
          <w:color w:val="auto"/>
          <w:sz w:val="21"/>
          <w:szCs w:val="21"/>
        </w:rPr>
        <w:t>18/2026</w:t>
      </w:r>
      <w:r w:rsidRPr="008D260A">
        <w:rPr>
          <w:rFonts w:asciiTheme="minorHAnsi" w:hAnsiTheme="minorHAnsi" w:cstheme="minorHAnsi"/>
          <w:b/>
          <w:bCs/>
          <w:color w:val="auto"/>
          <w:sz w:val="21"/>
          <w:szCs w:val="21"/>
        </w:rPr>
        <w:t xml:space="preserve">. </w:t>
      </w:r>
    </w:p>
    <w:p w14:paraId="0CFFE7DE" w14:textId="68C135B7" w:rsidR="00022BCD" w:rsidRPr="008D260A"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E7F9E30" w14:textId="77777777" w:rsidR="00456F75" w:rsidRPr="008D260A" w:rsidRDefault="00456F75" w:rsidP="00CA5E94">
      <w:pPr>
        <w:pStyle w:val="Default"/>
        <w:rPr>
          <w:rFonts w:asciiTheme="minorHAnsi" w:hAnsiTheme="minorHAnsi" w:cstheme="minorHAnsi"/>
          <w:color w:val="auto"/>
          <w:sz w:val="20"/>
          <w:szCs w:val="20"/>
        </w:rPr>
      </w:pPr>
    </w:p>
    <w:p w14:paraId="2841D24D" w14:textId="002D9CF5" w:rsidR="00456F75"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DF167C">
        <w:rPr>
          <w:rFonts w:asciiTheme="minorHAnsi" w:hAnsiTheme="minorHAnsi" w:cstheme="minorHAnsi"/>
          <w:sz w:val="20"/>
          <w:szCs w:val="20"/>
        </w:rPr>
        <w:t>Sr</w:t>
      </w:r>
      <w:proofErr w:type="spellEnd"/>
      <w:r w:rsidRPr="00DF167C">
        <w:rPr>
          <w:rFonts w:asciiTheme="minorHAnsi" w:hAnsiTheme="minorHAnsi" w:cstheme="minorHAnsi"/>
          <w:sz w:val="20"/>
          <w:szCs w:val="20"/>
        </w:rPr>
        <w:t xml:space="preserve">(a).______________________, portador(a) da Carteira de Identidade nº______________ e do CPF nº _____________________ </w:t>
      </w:r>
      <w:r w:rsidRPr="00DF167C">
        <w:rPr>
          <w:rFonts w:asciiTheme="minorHAnsi" w:hAnsiTheme="minorHAnsi" w:cstheme="minorHAnsi"/>
          <w:b/>
          <w:bCs/>
          <w:sz w:val="20"/>
          <w:szCs w:val="20"/>
        </w:rPr>
        <w:t>DECLARA</w:t>
      </w:r>
      <w:r w:rsidRPr="00DF167C">
        <w:rPr>
          <w:rFonts w:asciiTheme="minorHAnsi" w:hAnsiTheme="minorHAnsi" w:cstheme="minorHAnsi"/>
          <w:sz w:val="20"/>
          <w:szCs w:val="20"/>
        </w:rPr>
        <w:t>:</w:t>
      </w:r>
    </w:p>
    <w:p w14:paraId="575AE3DB" w14:textId="77777777" w:rsidR="00456F75" w:rsidRPr="00DF167C" w:rsidRDefault="00456F75" w:rsidP="00456F75">
      <w:pPr>
        <w:pStyle w:val="Default"/>
        <w:jc w:val="both"/>
        <w:rPr>
          <w:rFonts w:asciiTheme="minorHAnsi" w:hAnsiTheme="minorHAnsi" w:cstheme="minorHAnsi"/>
        </w:rPr>
      </w:pPr>
    </w:p>
    <w:p w14:paraId="54E41D3A" w14:textId="2981F278"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Para fins do disposto no inciso VI do art. 68 da Lei Federal nº 14.133/</w:t>
      </w:r>
      <w:r w:rsidR="00FB5CDA" w:rsidRPr="00DF167C">
        <w:rPr>
          <w:rFonts w:asciiTheme="minorHAnsi" w:hAnsiTheme="minorHAnsi" w:cstheme="minorHAnsi"/>
          <w:sz w:val="20"/>
          <w:szCs w:val="20"/>
        </w:rPr>
        <w:t>20</w:t>
      </w:r>
      <w:r w:rsidRPr="00DF167C">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DF167C" w:rsidRDefault="00456F75" w:rsidP="00D726AA">
      <w:pPr>
        <w:pStyle w:val="Default"/>
        <w:numPr>
          <w:ilvl w:val="0"/>
          <w:numId w:val="12"/>
        </w:numPr>
        <w:ind w:left="360" w:hanging="360"/>
        <w:jc w:val="both"/>
        <w:rPr>
          <w:rFonts w:asciiTheme="minorHAnsi" w:hAnsiTheme="minorHAnsi" w:cstheme="minorHAnsi"/>
          <w:sz w:val="20"/>
          <w:szCs w:val="20"/>
        </w:rPr>
      </w:pPr>
      <w:r w:rsidRPr="00DF167C">
        <w:rPr>
          <w:rFonts w:asciiTheme="minorHAnsi" w:hAnsiTheme="minorHAnsi" w:cstheme="minorHAnsi"/>
          <w:sz w:val="20"/>
          <w:szCs w:val="20"/>
        </w:rPr>
        <w:t>Que caso vencedora os dados do representante legal da licitante que deverão constar na minuta do contrato</w:t>
      </w:r>
      <w:r w:rsidR="00FD24B6" w:rsidRPr="00DF167C">
        <w:rPr>
          <w:rFonts w:asciiTheme="minorHAnsi" w:hAnsiTheme="minorHAnsi" w:cstheme="minorHAnsi"/>
          <w:sz w:val="20"/>
          <w:szCs w:val="20"/>
        </w:rPr>
        <w:t xml:space="preserve"> </w:t>
      </w:r>
      <w:r w:rsidRPr="00DF167C">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DF167C" w:rsidRDefault="00456F75" w:rsidP="00456F75">
      <w:pPr>
        <w:pStyle w:val="Default"/>
        <w:jc w:val="both"/>
        <w:rPr>
          <w:rFonts w:asciiTheme="minorHAnsi" w:hAnsiTheme="minorHAnsi" w:cstheme="minorHAnsi"/>
          <w:sz w:val="20"/>
          <w:szCs w:val="20"/>
        </w:rPr>
      </w:pPr>
    </w:p>
    <w:p w14:paraId="064F1DF8" w14:textId="5BB9B69F" w:rsidR="00CA5E94" w:rsidRPr="00DF167C" w:rsidRDefault="00456F75" w:rsidP="00456F75">
      <w:pPr>
        <w:pStyle w:val="Default"/>
        <w:jc w:val="both"/>
        <w:rPr>
          <w:rFonts w:asciiTheme="minorHAnsi" w:hAnsiTheme="minorHAnsi" w:cstheme="minorHAnsi"/>
          <w:sz w:val="20"/>
          <w:szCs w:val="20"/>
        </w:rPr>
      </w:pPr>
      <w:r w:rsidRPr="00DF167C">
        <w:rPr>
          <w:rFonts w:asciiTheme="minorHAnsi" w:hAnsiTheme="minorHAnsi" w:cstheme="minorHAnsi"/>
          <w:sz w:val="20"/>
          <w:szCs w:val="20"/>
        </w:rPr>
        <w:t xml:space="preserve">(LOCAL DO ESTABELECIMENTO), __________ 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152BEB88" w14:textId="77777777" w:rsidR="00FD24B6" w:rsidRPr="00DF167C" w:rsidRDefault="00FD24B6" w:rsidP="00CA5E94">
      <w:pPr>
        <w:pStyle w:val="Default"/>
        <w:rPr>
          <w:rFonts w:asciiTheme="minorHAnsi" w:hAnsiTheme="minorHAnsi" w:cstheme="minorHAnsi"/>
          <w:sz w:val="20"/>
          <w:szCs w:val="20"/>
        </w:rPr>
      </w:pPr>
    </w:p>
    <w:p w14:paraId="3D87C4CD" w14:textId="200EF6F6" w:rsidR="00456F75" w:rsidRPr="00DF167C" w:rsidRDefault="00456F75" w:rsidP="00456F75">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4B1CA3" w14:textId="57369029" w:rsidR="00044727" w:rsidRDefault="00456F75" w:rsidP="001714EA">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r w:rsidR="00363058">
        <w:rPr>
          <w:rFonts w:asciiTheme="minorHAnsi" w:hAnsiTheme="minorHAnsi" w:cstheme="minorHAnsi"/>
          <w:sz w:val="20"/>
          <w:szCs w:val="20"/>
        </w:rPr>
        <w:t>.</w:t>
      </w:r>
    </w:p>
    <w:tbl>
      <w:tblPr>
        <w:tblStyle w:val="TabeladeGrade5Escura-nfase3"/>
        <w:tblW w:w="0" w:type="auto"/>
        <w:tblLook w:val="04A0" w:firstRow="1" w:lastRow="0" w:firstColumn="1" w:lastColumn="0" w:noHBand="0" w:noVBand="1"/>
      </w:tblPr>
      <w:tblGrid>
        <w:gridCol w:w="8921"/>
      </w:tblGrid>
      <w:tr w:rsidR="002E3B6C" w:rsidRPr="00DF167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103DCC98" w:rsidR="002E3B6C" w:rsidRPr="00DF167C" w:rsidRDefault="002E3B6C" w:rsidP="002E3B6C">
            <w:pPr>
              <w:tabs>
                <w:tab w:val="left" w:pos="480"/>
              </w:tabs>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r w:rsidR="00C4745E">
              <w:rPr>
                <w:rFonts w:asciiTheme="minorHAnsi" w:hAnsiTheme="minorHAnsi" w:cstheme="minorHAnsi"/>
                <w:color w:val="auto"/>
                <w:sz w:val="22"/>
                <w:szCs w:val="22"/>
                <w:lang w:eastAsia="en-US"/>
              </w:rPr>
              <w:t>I</w:t>
            </w:r>
          </w:p>
          <w:p w14:paraId="074AFB85" w14:textId="4A52B920" w:rsidR="002E3B6C" w:rsidRPr="00DF167C" w:rsidRDefault="002E3B6C" w:rsidP="002E3B6C">
            <w:pPr>
              <w:tabs>
                <w:tab w:val="left" w:pos="480"/>
              </w:tabs>
              <w:jc w:val="center"/>
              <w:rPr>
                <w:rFonts w:asciiTheme="minorHAnsi" w:hAnsiTheme="minorHAnsi" w:cstheme="minorHAnsi"/>
                <w:sz w:val="22"/>
                <w:szCs w:val="22"/>
                <w:lang w:eastAsia="en-US"/>
              </w:rPr>
            </w:pPr>
            <w:r w:rsidRPr="00DF167C">
              <w:rPr>
                <w:rFonts w:asciiTheme="minorHAnsi" w:hAnsiTheme="minorHAnsi" w:cstheme="minorHAnsi"/>
                <w:color w:val="auto"/>
                <w:sz w:val="22"/>
                <w:szCs w:val="22"/>
                <w:lang w:eastAsia="en-US"/>
              </w:rPr>
              <w:t xml:space="preserve">Declaração de </w:t>
            </w:r>
            <w:r w:rsidR="001B33FA" w:rsidRPr="00DF167C">
              <w:rPr>
                <w:rFonts w:asciiTheme="minorHAnsi" w:hAnsiTheme="minorHAnsi" w:cstheme="minorHAnsi"/>
                <w:color w:val="auto"/>
                <w:sz w:val="22"/>
                <w:szCs w:val="22"/>
                <w:lang w:eastAsia="en-US"/>
              </w:rPr>
              <w:t>Empresa de Pequeno Porte</w:t>
            </w:r>
          </w:p>
        </w:tc>
      </w:tr>
    </w:tbl>
    <w:p w14:paraId="2C6B3C8A" w14:textId="77777777" w:rsidR="002E3B6C" w:rsidRPr="00DF167C" w:rsidRDefault="002E3B6C" w:rsidP="00796411">
      <w:pPr>
        <w:pStyle w:val="Default"/>
        <w:rPr>
          <w:rFonts w:asciiTheme="minorHAnsi" w:hAnsiTheme="minorHAnsi" w:cstheme="minorHAnsi"/>
          <w:sz w:val="20"/>
          <w:szCs w:val="20"/>
        </w:rPr>
      </w:pPr>
    </w:p>
    <w:p w14:paraId="3CB50DFD" w14:textId="77777777" w:rsidR="002E3B6C" w:rsidRPr="00DF167C" w:rsidRDefault="002E3B6C" w:rsidP="00796411">
      <w:pPr>
        <w:pStyle w:val="Default"/>
        <w:rPr>
          <w:rFonts w:asciiTheme="minorHAnsi" w:hAnsiTheme="minorHAnsi" w:cstheme="minorHAnsi"/>
          <w:sz w:val="21"/>
          <w:szCs w:val="21"/>
        </w:rPr>
      </w:pPr>
    </w:p>
    <w:p w14:paraId="0E52DD5E" w14:textId="77777777" w:rsidR="0003380F" w:rsidRPr="00F3719E" w:rsidRDefault="0003380F" w:rsidP="0003380F">
      <w:pPr>
        <w:pStyle w:val="Recuodecorpodetexto"/>
        <w:ind w:left="0"/>
        <w:rPr>
          <w:rFonts w:asciiTheme="minorHAnsi" w:hAnsiTheme="minorHAnsi" w:cstheme="minorHAnsi"/>
          <w:b/>
          <w:bCs/>
          <w:iCs/>
          <w:sz w:val="21"/>
          <w:szCs w:val="21"/>
        </w:rPr>
      </w:pPr>
      <w:r w:rsidRPr="00F3719E">
        <w:rPr>
          <w:rFonts w:asciiTheme="minorHAnsi" w:hAnsiTheme="minorHAnsi" w:cstheme="minorHAnsi"/>
          <w:b/>
          <w:bCs/>
          <w:iCs/>
          <w:sz w:val="21"/>
          <w:szCs w:val="21"/>
        </w:rPr>
        <w:t>Local e Data</w:t>
      </w:r>
    </w:p>
    <w:p w14:paraId="1C031F24" w14:textId="77777777" w:rsidR="0003380F" w:rsidRPr="008D260A" w:rsidRDefault="0003380F" w:rsidP="0003380F">
      <w:pPr>
        <w:pStyle w:val="Recuodecorpodetexto"/>
        <w:ind w:left="0"/>
        <w:rPr>
          <w:rFonts w:asciiTheme="minorHAnsi" w:hAnsiTheme="minorHAnsi" w:cstheme="minorHAnsi"/>
          <w:b/>
          <w:bCs/>
          <w:iCs/>
          <w:sz w:val="21"/>
          <w:szCs w:val="21"/>
        </w:rPr>
      </w:pPr>
      <w:r w:rsidRPr="008D260A">
        <w:rPr>
          <w:rFonts w:asciiTheme="minorHAnsi" w:hAnsiTheme="minorHAnsi" w:cstheme="minorHAnsi"/>
          <w:b/>
          <w:bCs/>
          <w:iCs/>
          <w:sz w:val="21"/>
          <w:szCs w:val="21"/>
        </w:rPr>
        <w:t>À Prefeitura Municipal de SANTA BRANCA</w:t>
      </w:r>
    </w:p>
    <w:p w14:paraId="55923202" w14:textId="72D24279" w:rsidR="00E24AA7" w:rsidRPr="008D260A" w:rsidRDefault="00E24AA7" w:rsidP="00E24AA7">
      <w:pPr>
        <w:pStyle w:val="Default"/>
        <w:rPr>
          <w:rFonts w:asciiTheme="minorHAnsi" w:hAnsiTheme="minorHAnsi" w:cstheme="minorHAnsi"/>
          <w:b/>
          <w:bCs/>
          <w:color w:val="auto"/>
          <w:sz w:val="21"/>
          <w:szCs w:val="21"/>
        </w:rPr>
      </w:pPr>
      <w:r w:rsidRPr="008D260A">
        <w:rPr>
          <w:rFonts w:asciiTheme="minorHAnsi" w:hAnsiTheme="minorHAnsi" w:cstheme="minorHAnsi"/>
          <w:b/>
          <w:bCs/>
          <w:color w:val="auto"/>
          <w:sz w:val="21"/>
          <w:szCs w:val="21"/>
        </w:rPr>
        <w:t xml:space="preserve">PROCESSO Nº </w:t>
      </w:r>
      <w:r w:rsidR="00A76CB7">
        <w:rPr>
          <w:rFonts w:asciiTheme="minorHAnsi" w:hAnsiTheme="minorHAnsi" w:cstheme="minorHAnsi"/>
          <w:b/>
          <w:bCs/>
          <w:color w:val="auto"/>
          <w:sz w:val="21"/>
          <w:szCs w:val="21"/>
        </w:rPr>
        <w:t>1267/2026</w:t>
      </w:r>
      <w:r w:rsidR="004857B4" w:rsidRPr="008D260A">
        <w:rPr>
          <w:rFonts w:asciiTheme="minorHAnsi" w:hAnsiTheme="minorHAnsi" w:cstheme="minorHAnsi"/>
          <w:b/>
          <w:bCs/>
          <w:color w:val="auto"/>
          <w:sz w:val="21"/>
          <w:szCs w:val="21"/>
        </w:rPr>
        <w:t xml:space="preserve"> </w:t>
      </w:r>
      <w:r w:rsidRPr="008D260A">
        <w:rPr>
          <w:rFonts w:asciiTheme="minorHAnsi" w:hAnsiTheme="minorHAnsi" w:cstheme="minorHAnsi"/>
          <w:b/>
          <w:bCs/>
          <w:color w:val="auto"/>
          <w:sz w:val="21"/>
          <w:szCs w:val="21"/>
        </w:rPr>
        <w:t xml:space="preserve">– PREGÃO ELETRÔNICO Nº </w:t>
      </w:r>
      <w:r w:rsidR="00DC781B">
        <w:rPr>
          <w:rFonts w:asciiTheme="minorHAnsi" w:hAnsiTheme="minorHAnsi" w:cstheme="minorHAnsi"/>
          <w:b/>
          <w:bCs/>
          <w:color w:val="auto"/>
          <w:sz w:val="21"/>
          <w:szCs w:val="21"/>
        </w:rPr>
        <w:t>18/2026</w:t>
      </w:r>
      <w:r w:rsidRPr="008D260A">
        <w:rPr>
          <w:rFonts w:asciiTheme="minorHAnsi" w:hAnsiTheme="minorHAnsi" w:cstheme="minorHAnsi"/>
          <w:b/>
          <w:bCs/>
          <w:color w:val="auto"/>
          <w:sz w:val="21"/>
          <w:szCs w:val="21"/>
        </w:rPr>
        <w:t xml:space="preserve">. </w:t>
      </w:r>
    </w:p>
    <w:p w14:paraId="6799B687" w14:textId="762F255A" w:rsidR="00022BCD" w:rsidRPr="008D260A"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64955642" w14:textId="48E3D61B" w:rsidR="00E24AA7" w:rsidRPr="00F3719E"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p>
    <w:p w14:paraId="4971EA96" w14:textId="77777777" w:rsidR="0003380F" w:rsidRPr="00F3719E" w:rsidRDefault="0003380F" w:rsidP="0003380F">
      <w:pPr>
        <w:widowControl w:val="0"/>
        <w:rPr>
          <w:rFonts w:asciiTheme="minorHAnsi" w:hAnsiTheme="minorHAnsi" w:cstheme="minorHAnsi"/>
          <w:b/>
          <w:caps/>
          <w:sz w:val="21"/>
          <w:szCs w:val="21"/>
        </w:rPr>
      </w:pPr>
    </w:p>
    <w:p w14:paraId="324161F2"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Nome da Proponente:</w:t>
      </w:r>
    </w:p>
    <w:p w14:paraId="11575882"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Número do CNPJ:</w:t>
      </w:r>
    </w:p>
    <w:p w14:paraId="5EEB33AA" w14:textId="77777777" w:rsidR="0003380F" w:rsidRPr="00F3719E" w:rsidRDefault="0003380F" w:rsidP="0003380F">
      <w:pPr>
        <w:widowControl w:val="0"/>
        <w:rPr>
          <w:rFonts w:asciiTheme="minorHAnsi" w:hAnsiTheme="minorHAnsi" w:cstheme="minorHAnsi"/>
          <w:b/>
          <w:bCs/>
          <w:sz w:val="21"/>
          <w:szCs w:val="21"/>
        </w:rPr>
      </w:pPr>
      <w:r w:rsidRPr="00F3719E">
        <w:rPr>
          <w:rFonts w:asciiTheme="minorHAnsi" w:hAnsiTheme="minorHAnsi" w:cstheme="minorHAnsi"/>
          <w:b/>
          <w:bCs/>
          <w:sz w:val="21"/>
          <w:szCs w:val="21"/>
        </w:rPr>
        <w:t>Endereço Completo:</w:t>
      </w:r>
    </w:p>
    <w:p w14:paraId="0029E2B1" w14:textId="77777777" w:rsidR="0003380F" w:rsidRPr="00F3719E" w:rsidRDefault="0003380F" w:rsidP="0003380F">
      <w:pPr>
        <w:pStyle w:val="Cabealho"/>
        <w:widowControl w:val="0"/>
        <w:rPr>
          <w:rFonts w:asciiTheme="minorHAnsi" w:hAnsiTheme="minorHAnsi" w:cstheme="minorHAnsi"/>
          <w:b/>
          <w:bCs/>
          <w:sz w:val="21"/>
          <w:szCs w:val="21"/>
        </w:rPr>
      </w:pPr>
      <w:r w:rsidRPr="00F3719E">
        <w:rPr>
          <w:rFonts w:asciiTheme="minorHAnsi" w:hAnsiTheme="minorHAnsi" w:cstheme="minorHAnsi"/>
          <w:b/>
          <w:bCs/>
          <w:sz w:val="21"/>
          <w:szCs w:val="21"/>
        </w:rPr>
        <w:t>Telefone:</w:t>
      </w:r>
    </w:p>
    <w:p w14:paraId="61EA6349" w14:textId="77777777" w:rsidR="0003380F" w:rsidRPr="00F3719E" w:rsidRDefault="0003380F" w:rsidP="0003380F">
      <w:pPr>
        <w:widowControl w:val="0"/>
        <w:jc w:val="both"/>
        <w:rPr>
          <w:rFonts w:asciiTheme="minorHAnsi" w:hAnsiTheme="minorHAnsi" w:cstheme="minorHAnsi"/>
          <w:b/>
          <w:bCs/>
          <w:sz w:val="21"/>
          <w:szCs w:val="21"/>
        </w:rPr>
      </w:pPr>
      <w:r w:rsidRPr="00F3719E">
        <w:rPr>
          <w:rFonts w:asciiTheme="minorHAnsi" w:hAnsiTheme="minorHAnsi" w:cstheme="minorHAnsi"/>
          <w:b/>
          <w:bCs/>
          <w:sz w:val="21"/>
          <w:szCs w:val="21"/>
        </w:rPr>
        <w:t>E-mail:</w:t>
      </w:r>
    </w:p>
    <w:p w14:paraId="77EFD031" w14:textId="77777777" w:rsidR="0003380F" w:rsidRPr="00F3719E" w:rsidRDefault="0003380F" w:rsidP="0003380F">
      <w:pPr>
        <w:widowControl w:val="0"/>
        <w:rPr>
          <w:rFonts w:asciiTheme="minorHAnsi" w:hAnsiTheme="minorHAnsi" w:cstheme="minorHAnsi"/>
          <w:bCs/>
          <w:sz w:val="21"/>
          <w:szCs w:val="21"/>
        </w:rPr>
      </w:pPr>
    </w:p>
    <w:p w14:paraId="4612ECE0" w14:textId="77777777" w:rsidR="0003380F" w:rsidRPr="00F3719E" w:rsidRDefault="0003380F" w:rsidP="0003380F">
      <w:pPr>
        <w:widowControl w:val="0"/>
        <w:rPr>
          <w:rFonts w:asciiTheme="minorHAnsi" w:hAnsiTheme="minorHAnsi" w:cstheme="minorHAnsi"/>
          <w:bCs/>
          <w:sz w:val="21"/>
          <w:szCs w:val="21"/>
        </w:rPr>
      </w:pPr>
    </w:p>
    <w:p w14:paraId="5F1617A1" w14:textId="77777777" w:rsidR="0003380F" w:rsidRPr="00F3719E" w:rsidRDefault="0003380F" w:rsidP="0003380F">
      <w:pPr>
        <w:pStyle w:val="Recuodecorpodetexto"/>
        <w:ind w:left="0"/>
        <w:jc w:val="both"/>
        <w:rPr>
          <w:rFonts w:asciiTheme="minorHAnsi" w:hAnsiTheme="minorHAnsi" w:cstheme="minorHAnsi"/>
          <w:b/>
          <w:iCs/>
          <w:sz w:val="21"/>
          <w:szCs w:val="21"/>
        </w:rPr>
      </w:pPr>
      <w:r w:rsidRPr="00F3719E">
        <w:rPr>
          <w:rFonts w:asciiTheme="minorHAnsi" w:hAnsiTheme="minorHAnsi" w:cstheme="minorHAnsi"/>
          <w:b/>
          <w:iCs/>
          <w:sz w:val="21"/>
          <w:szCs w:val="21"/>
        </w:rPr>
        <w:t>Prezados Senhores:</w:t>
      </w:r>
    </w:p>
    <w:p w14:paraId="6D95558D" w14:textId="77777777" w:rsidR="0003380F" w:rsidRPr="00F3719E" w:rsidRDefault="0003380F" w:rsidP="0003380F">
      <w:pPr>
        <w:widowControl w:val="0"/>
        <w:rPr>
          <w:rFonts w:asciiTheme="minorHAnsi" w:hAnsiTheme="minorHAnsi" w:cstheme="minorHAnsi"/>
          <w:sz w:val="21"/>
          <w:szCs w:val="21"/>
        </w:rPr>
      </w:pPr>
    </w:p>
    <w:p w14:paraId="14FFE8CD" w14:textId="77777777" w:rsidR="0003380F" w:rsidRPr="00F3719E" w:rsidRDefault="0003380F" w:rsidP="0003380F">
      <w:pPr>
        <w:widowControl w:val="0"/>
        <w:tabs>
          <w:tab w:val="left" w:pos="142"/>
        </w:tabs>
        <w:ind w:firstLine="2268"/>
        <w:jc w:val="both"/>
        <w:rPr>
          <w:rFonts w:asciiTheme="minorHAnsi" w:hAnsiTheme="minorHAnsi" w:cstheme="minorHAnsi"/>
          <w:sz w:val="21"/>
          <w:szCs w:val="21"/>
        </w:rPr>
      </w:pPr>
      <w:r w:rsidRPr="00F3719E">
        <w:rPr>
          <w:rFonts w:asciiTheme="minorHAnsi" w:hAnsiTheme="minorHAnsi" w:cstheme="minorHAnsi"/>
          <w:bCs/>
          <w:sz w:val="21"/>
          <w:szCs w:val="21"/>
        </w:rPr>
        <w:t>Pela presente, a empresa acima descrita, através de seu Representante Legal, o(a) Sr.(a) _______________________, portador do R.G. nº _______________,</w:t>
      </w:r>
      <w:r w:rsidRPr="00F3719E">
        <w:rPr>
          <w:rFonts w:asciiTheme="minorHAnsi" w:hAnsiTheme="minorHAnsi" w:cstheme="minorHAnsi"/>
          <w:sz w:val="21"/>
          <w:szCs w:val="21"/>
        </w:rPr>
        <w:t xml:space="preserve"> declara, sob as penas da lei, que se enquadra na condição de microempresa ou empresa de pequeno porte, nos termos do Art. 3º da Lei Complementar nº 123/2006 e não está inserida nas excludentes hipóteses do § 4º daquele Artigo, para fins do exercício dos benefícios previstos na mencionada lei.</w:t>
      </w:r>
    </w:p>
    <w:p w14:paraId="3892CD93"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72E556B8"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633CB446" w14:textId="77777777" w:rsidR="0003380F" w:rsidRPr="00F3719E" w:rsidRDefault="0003380F" w:rsidP="0003380F">
      <w:pPr>
        <w:pStyle w:val="Recuodecorpodetexto"/>
        <w:widowControl w:val="0"/>
        <w:ind w:left="0"/>
        <w:rPr>
          <w:rFonts w:asciiTheme="minorHAnsi" w:hAnsiTheme="minorHAnsi" w:cstheme="minorHAnsi"/>
          <w:b/>
          <w:iCs/>
          <w:sz w:val="21"/>
          <w:szCs w:val="21"/>
        </w:rPr>
      </w:pPr>
    </w:p>
    <w:p w14:paraId="2ADCBCC5" w14:textId="77777777" w:rsidR="0003380F" w:rsidRPr="00DF167C" w:rsidRDefault="0003380F" w:rsidP="0003380F">
      <w:pPr>
        <w:pStyle w:val="Default"/>
        <w:jc w:val="center"/>
        <w:rPr>
          <w:rFonts w:asciiTheme="minorHAnsi" w:hAnsiTheme="minorHAnsi" w:cstheme="minorHAnsi"/>
          <w:sz w:val="20"/>
          <w:szCs w:val="20"/>
        </w:rPr>
      </w:pPr>
      <w:r w:rsidRPr="00F3719E">
        <w:rPr>
          <w:rFonts w:asciiTheme="minorHAnsi" w:hAnsiTheme="minorHAnsi" w:cstheme="minorHAnsi"/>
          <w:color w:val="auto"/>
          <w:sz w:val="20"/>
          <w:szCs w:val="20"/>
        </w:rPr>
        <w:t xml:space="preserve">(LOCAL DO ESTABELECIMENTO), __________ </w:t>
      </w:r>
      <w:r w:rsidRPr="00DF167C">
        <w:rPr>
          <w:rFonts w:asciiTheme="minorHAnsi" w:hAnsiTheme="minorHAnsi" w:cstheme="minorHAnsi"/>
          <w:sz w:val="20"/>
          <w:szCs w:val="20"/>
        </w:rPr>
        <w:t xml:space="preserve">de ____________________ </w:t>
      </w:r>
      <w:proofErr w:type="spellStart"/>
      <w:r w:rsidRPr="00DF167C">
        <w:rPr>
          <w:rFonts w:asciiTheme="minorHAnsi" w:hAnsiTheme="minorHAnsi" w:cstheme="minorHAnsi"/>
          <w:sz w:val="20"/>
          <w:szCs w:val="20"/>
        </w:rPr>
        <w:t>de</w:t>
      </w:r>
      <w:proofErr w:type="spellEnd"/>
      <w:r w:rsidRPr="00DF167C">
        <w:rPr>
          <w:rFonts w:asciiTheme="minorHAnsi" w:hAnsiTheme="minorHAnsi" w:cstheme="minorHAnsi"/>
          <w:sz w:val="20"/>
          <w:szCs w:val="20"/>
        </w:rPr>
        <w:t xml:space="preserve"> 202__.</w:t>
      </w:r>
    </w:p>
    <w:p w14:paraId="71429526" w14:textId="77777777" w:rsidR="0003380F" w:rsidRPr="00DF167C" w:rsidRDefault="0003380F" w:rsidP="0003380F">
      <w:pPr>
        <w:pStyle w:val="Default"/>
        <w:rPr>
          <w:rFonts w:asciiTheme="minorHAnsi" w:hAnsiTheme="minorHAnsi" w:cstheme="minorHAnsi"/>
          <w:sz w:val="20"/>
          <w:szCs w:val="20"/>
        </w:rPr>
      </w:pPr>
    </w:p>
    <w:p w14:paraId="2260CCDD" w14:textId="77777777" w:rsidR="0003380F" w:rsidRPr="00DF167C" w:rsidRDefault="0003380F" w:rsidP="0003380F">
      <w:pPr>
        <w:pStyle w:val="Default"/>
        <w:rPr>
          <w:rFonts w:asciiTheme="minorHAnsi" w:hAnsiTheme="minorHAnsi" w:cstheme="minorHAnsi"/>
          <w:sz w:val="20"/>
          <w:szCs w:val="20"/>
        </w:rPr>
      </w:pPr>
    </w:p>
    <w:p w14:paraId="76A01013" w14:textId="77777777" w:rsidR="0003380F" w:rsidRPr="00DF167C" w:rsidRDefault="0003380F" w:rsidP="0003380F">
      <w:pPr>
        <w:pStyle w:val="Default"/>
        <w:rPr>
          <w:rFonts w:asciiTheme="minorHAnsi" w:hAnsiTheme="minorHAnsi" w:cstheme="minorHAnsi"/>
          <w:sz w:val="20"/>
          <w:szCs w:val="20"/>
        </w:rPr>
      </w:pPr>
    </w:p>
    <w:p w14:paraId="7595A847" w14:textId="77777777" w:rsidR="0003380F" w:rsidRPr="00DF167C" w:rsidRDefault="0003380F" w:rsidP="0003380F">
      <w:pPr>
        <w:pStyle w:val="Default"/>
        <w:rPr>
          <w:rFonts w:asciiTheme="minorHAnsi" w:hAnsiTheme="minorHAnsi" w:cstheme="minorHAnsi"/>
          <w:sz w:val="20"/>
          <w:szCs w:val="20"/>
        </w:rPr>
      </w:pPr>
    </w:p>
    <w:p w14:paraId="0965A3E8" w14:textId="77777777" w:rsidR="0003380F" w:rsidRPr="00DF167C" w:rsidRDefault="0003380F" w:rsidP="0003380F">
      <w:pPr>
        <w:pStyle w:val="Default"/>
        <w:rPr>
          <w:rFonts w:asciiTheme="minorHAnsi" w:hAnsiTheme="minorHAnsi" w:cstheme="minorHAnsi"/>
          <w:sz w:val="20"/>
          <w:szCs w:val="20"/>
        </w:rPr>
      </w:pPr>
    </w:p>
    <w:p w14:paraId="1B4DB55A" w14:textId="77777777"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___________________________________________________</w:t>
      </w:r>
    </w:p>
    <w:p w14:paraId="0F330EC5" w14:textId="13EC2AB3" w:rsidR="0003380F" w:rsidRPr="00DF167C" w:rsidRDefault="0003380F" w:rsidP="0003380F">
      <w:pPr>
        <w:pStyle w:val="Default"/>
        <w:jc w:val="center"/>
        <w:rPr>
          <w:rFonts w:asciiTheme="minorHAnsi" w:hAnsiTheme="minorHAnsi" w:cstheme="minorHAnsi"/>
          <w:sz w:val="20"/>
          <w:szCs w:val="20"/>
        </w:rPr>
      </w:pPr>
      <w:r w:rsidRPr="00DF167C">
        <w:rPr>
          <w:rFonts w:asciiTheme="minorHAnsi" w:hAnsiTheme="minorHAnsi" w:cstheme="minorHAnsi"/>
          <w:sz w:val="20"/>
          <w:szCs w:val="20"/>
        </w:rPr>
        <w:t>(</w:t>
      </w:r>
      <w:r w:rsidR="008C1ACB" w:rsidRPr="00DF167C">
        <w:rPr>
          <w:rFonts w:asciiTheme="minorHAnsi" w:hAnsiTheme="minorHAnsi" w:cstheme="minorHAnsi"/>
          <w:sz w:val="20"/>
          <w:szCs w:val="20"/>
        </w:rPr>
        <w:t>Nome</w:t>
      </w:r>
      <w:r w:rsidRPr="00DF167C">
        <w:rPr>
          <w:rFonts w:asciiTheme="minorHAnsi" w:hAnsiTheme="minorHAnsi" w:cstheme="minorHAnsi"/>
          <w:sz w:val="20"/>
          <w:szCs w:val="20"/>
        </w:rPr>
        <w:t xml:space="preserve"> completo, cargo ou função e assinatura do representante legal/procurador)</w:t>
      </w:r>
    </w:p>
    <w:p w14:paraId="34CA6393" w14:textId="77777777" w:rsidR="0003380F" w:rsidRPr="00DF167C" w:rsidRDefault="0003380F" w:rsidP="0003380F">
      <w:pPr>
        <w:pStyle w:val="Recuodecorpodetexto"/>
        <w:widowControl w:val="0"/>
        <w:ind w:left="0"/>
        <w:rPr>
          <w:rFonts w:asciiTheme="minorHAnsi" w:hAnsiTheme="minorHAnsi" w:cstheme="minorHAnsi"/>
          <w:b/>
          <w:i/>
          <w:sz w:val="21"/>
          <w:szCs w:val="21"/>
        </w:rPr>
      </w:pPr>
    </w:p>
    <w:p w14:paraId="535AC73B" w14:textId="77777777" w:rsidR="0003380F" w:rsidRPr="00DF167C" w:rsidRDefault="0003380F" w:rsidP="0003380F">
      <w:pPr>
        <w:pStyle w:val="Default"/>
        <w:rPr>
          <w:rFonts w:asciiTheme="minorHAnsi" w:hAnsiTheme="minorHAnsi" w:cstheme="minorHAnsi"/>
          <w:sz w:val="20"/>
          <w:szCs w:val="20"/>
        </w:rPr>
      </w:pPr>
    </w:p>
    <w:p w14:paraId="5C9A118D" w14:textId="77777777" w:rsidR="0003380F" w:rsidRPr="00DF167C" w:rsidRDefault="0003380F" w:rsidP="0003380F">
      <w:pPr>
        <w:pStyle w:val="Default"/>
        <w:rPr>
          <w:rFonts w:asciiTheme="minorHAnsi" w:hAnsiTheme="minorHAnsi" w:cstheme="minorHAnsi"/>
          <w:sz w:val="20"/>
          <w:szCs w:val="20"/>
        </w:rPr>
      </w:pPr>
    </w:p>
    <w:p w14:paraId="1DA03660" w14:textId="77777777" w:rsidR="0003380F" w:rsidRPr="00DF167C" w:rsidRDefault="0003380F" w:rsidP="0003380F">
      <w:pPr>
        <w:pStyle w:val="Default"/>
        <w:rPr>
          <w:rFonts w:asciiTheme="minorHAnsi" w:hAnsiTheme="minorHAnsi" w:cstheme="minorHAnsi"/>
          <w:sz w:val="20"/>
          <w:szCs w:val="20"/>
        </w:rPr>
      </w:pPr>
    </w:p>
    <w:p w14:paraId="2652C6C9" w14:textId="77777777" w:rsidR="0003380F" w:rsidRPr="00DF167C" w:rsidRDefault="0003380F" w:rsidP="0003380F">
      <w:pPr>
        <w:pStyle w:val="Default"/>
        <w:rPr>
          <w:rFonts w:asciiTheme="minorHAnsi" w:hAnsiTheme="minorHAnsi" w:cstheme="minorHAnsi"/>
          <w:sz w:val="20"/>
          <w:szCs w:val="20"/>
        </w:rPr>
      </w:pPr>
    </w:p>
    <w:p w14:paraId="03BB8110" w14:textId="77777777" w:rsidR="00044727" w:rsidRPr="00DF167C" w:rsidRDefault="00044727" w:rsidP="00796411">
      <w:pPr>
        <w:pStyle w:val="Default"/>
        <w:rPr>
          <w:rFonts w:asciiTheme="minorHAnsi" w:hAnsiTheme="minorHAnsi" w:cstheme="minorHAnsi"/>
          <w:sz w:val="20"/>
          <w:szCs w:val="20"/>
        </w:rPr>
      </w:pPr>
    </w:p>
    <w:tbl>
      <w:tblPr>
        <w:tblStyle w:val="TabeladeGrade4-nfase3"/>
        <w:tblW w:w="9209" w:type="dxa"/>
        <w:tblLook w:val="04A0" w:firstRow="1" w:lastRow="0" w:firstColumn="1" w:lastColumn="0" w:noHBand="0" w:noVBand="1"/>
      </w:tblPr>
      <w:tblGrid>
        <w:gridCol w:w="9209"/>
      </w:tblGrid>
      <w:tr w:rsidR="006A6358" w:rsidRPr="00DF167C" w14:paraId="14F88F49" w14:textId="77777777" w:rsidTr="004E41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1F92D6AC" w14:textId="75F7F219"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lang w:eastAsia="en-US"/>
              </w:rPr>
              <w:lastRenderedPageBreak/>
              <w:t>ANEXO V</w:t>
            </w:r>
            <w:r w:rsidR="002E3B6C" w:rsidRPr="00DF167C">
              <w:rPr>
                <w:rFonts w:asciiTheme="minorHAnsi" w:hAnsiTheme="minorHAnsi" w:cstheme="minorHAnsi"/>
                <w:color w:val="auto"/>
                <w:sz w:val="22"/>
                <w:szCs w:val="22"/>
                <w:lang w:eastAsia="en-US"/>
              </w:rPr>
              <w:t>I</w:t>
            </w:r>
            <w:r w:rsidR="00C4745E">
              <w:rPr>
                <w:rFonts w:asciiTheme="minorHAnsi" w:hAnsiTheme="minorHAnsi" w:cstheme="minorHAnsi"/>
                <w:color w:val="auto"/>
                <w:sz w:val="22"/>
                <w:szCs w:val="22"/>
                <w:lang w:eastAsia="en-US"/>
              </w:rPr>
              <w:t>I</w:t>
            </w:r>
          </w:p>
          <w:p w14:paraId="07564DEF" w14:textId="2F6DCD31" w:rsidR="006A6358" w:rsidRPr="00DF167C"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DF167C">
              <w:rPr>
                <w:rFonts w:asciiTheme="minorHAnsi" w:hAnsiTheme="minorHAnsi" w:cstheme="minorHAnsi"/>
                <w:color w:val="auto"/>
                <w:sz w:val="22"/>
                <w:szCs w:val="22"/>
              </w:rPr>
              <w:t xml:space="preserve">MINUTA DE </w:t>
            </w:r>
            <w:r w:rsidR="00966E20" w:rsidRPr="00DF167C">
              <w:rPr>
                <w:rFonts w:asciiTheme="minorHAnsi" w:hAnsiTheme="minorHAnsi" w:cstheme="minorHAnsi"/>
                <w:color w:val="auto"/>
                <w:sz w:val="22"/>
                <w:szCs w:val="22"/>
              </w:rPr>
              <w:t xml:space="preserve">CONTRATO </w:t>
            </w:r>
          </w:p>
        </w:tc>
      </w:tr>
    </w:tbl>
    <w:p w14:paraId="41DD0A79" w14:textId="0910CDD9" w:rsidR="006A6358" w:rsidRPr="00623B64" w:rsidRDefault="00966E20" w:rsidP="005B23E8">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CONTRATO</w:t>
      </w:r>
      <w:r w:rsidR="006A6358" w:rsidRPr="00623B64">
        <w:rPr>
          <w:rFonts w:asciiTheme="minorHAnsi" w:hAnsiTheme="minorHAnsi" w:cstheme="minorHAnsi"/>
          <w:b/>
          <w:sz w:val="21"/>
          <w:szCs w:val="21"/>
        </w:rPr>
        <w:t xml:space="preserve"> Nº </w:t>
      </w:r>
      <w:r w:rsidR="00623B64" w:rsidRPr="00623B64">
        <w:rPr>
          <w:rFonts w:asciiTheme="minorHAnsi" w:hAnsiTheme="minorHAnsi" w:cstheme="minorHAnsi"/>
          <w:b/>
          <w:sz w:val="21"/>
          <w:szCs w:val="21"/>
        </w:rPr>
        <w:t>**</w:t>
      </w:r>
      <w:r w:rsidR="005E0810" w:rsidRPr="00623B64">
        <w:rPr>
          <w:rFonts w:asciiTheme="minorHAnsi" w:hAnsiTheme="minorHAnsi" w:cstheme="minorHAnsi"/>
          <w:b/>
          <w:sz w:val="21"/>
          <w:szCs w:val="21"/>
        </w:rPr>
        <w:t>/202</w:t>
      </w:r>
      <w:r w:rsidR="004857B4">
        <w:rPr>
          <w:rFonts w:asciiTheme="minorHAnsi" w:hAnsiTheme="minorHAnsi" w:cstheme="minorHAnsi"/>
          <w:b/>
          <w:sz w:val="21"/>
          <w:szCs w:val="21"/>
        </w:rPr>
        <w:t>6</w:t>
      </w:r>
    </w:p>
    <w:p w14:paraId="6B3E910C" w14:textId="342723AD" w:rsidR="006A6358" w:rsidRDefault="006A6358" w:rsidP="00333D0C">
      <w:pPr>
        <w:autoSpaceDE w:val="0"/>
        <w:autoSpaceDN w:val="0"/>
        <w:adjustRightInd w:val="0"/>
        <w:spacing w:line="276" w:lineRule="auto"/>
        <w:jc w:val="center"/>
        <w:rPr>
          <w:rFonts w:asciiTheme="minorHAnsi" w:hAnsiTheme="minorHAnsi" w:cstheme="minorHAnsi"/>
          <w:b/>
          <w:sz w:val="21"/>
          <w:szCs w:val="21"/>
        </w:rPr>
      </w:pPr>
      <w:r w:rsidRPr="00623B64">
        <w:rPr>
          <w:rFonts w:asciiTheme="minorHAnsi" w:hAnsiTheme="minorHAnsi" w:cstheme="minorHAnsi"/>
          <w:b/>
          <w:sz w:val="21"/>
          <w:szCs w:val="21"/>
        </w:rPr>
        <w:t xml:space="preserve">PREGÃO ELETRÔNICO Nº </w:t>
      </w:r>
      <w:r w:rsidR="00DC781B">
        <w:rPr>
          <w:rFonts w:asciiTheme="minorHAnsi" w:hAnsiTheme="minorHAnsi" w:cstheme="minorHAnsi"/>
          <w:b/>
          <w:sz w:val="21"/>
          <w:szCs w:val="21"/>
        </w:rPr>
        <w:t>18/2026</w:t>
      </w:r>
      <w:r w:rsidRPr="00623B64">
        <w:rPr>
          <w:rFonts w:asciiTheme="minorHAnsi" w:hAnsiTheme="minorHAnsi" w:cstheme="minorHAnsi"/>
          <w:b/>
          <w:sz w:val="21"/>
          <w:szCs w:val="21"/>
        </w:rPr>
        <w:t xml:space="preserve"> - PROCESSO Nº </w:t>
      </w:r>
      <w:r w:rsidR="00A76CB7">
        <w:rPr>
          <w:rFonts w:asciiTheme="minorHAnsi" w:hAnsiTheme="minorHAnsi" w:cstheme="minorHAnsi"/>
          <w:b/>
          <w:sz w:val="21"/>
          <w:szCs w:val="21"/>
        </w:rPr>
        <w:t>1267/2026</w:t>
      </w:r>
    </w:p>
    <w:p w14:paraId="7748CCFC" w14:textId="77777777" w:rsidR="00333D0C" w:rsidRPr="00333D0C" w:rsidRDefault="00333D0C" w:rsidP="00333D0C">
      <w:pPr>
        <w:autoSpaceDE w:val="0"/>
        <w:autoSpaceDN w:val="0"/>
        <w:adjustRightInd w:val="0"/>
        <w:spacing w:line="276" w:lineRule="auto"/>
        <w:jc w:val="center"/>
        <w:rPr>
          <w:rFonts w:asciiTheme="minorHAnsi" w:hAnsiTheme="minorHAnsi" w:cstheme="minorHAnsi"/>
          <w:b/>
          <w:sz w:val="21"/>
          <w:szCs w:val="21"/>
        </w:rPr>
      </w:pPr>
    </w:p>
    <w:p w14:paraId="7DAB45C6" w14:textId="15AE0C56" w:rsidR="00966E20" w:rsidRPr="008D260A"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8D260A">
        <w:rPr>
          <w:rFonts w:asciiTheme="minorHAnsi" w:hAnsiTheme="minorHAnsi" w:cstheme="minorHAnsi"/>
          <w:b/>
          <w:bCs/>
          <w:sz w:val="21"/>
          <w:szCs w:val="21"/>
        </w:rPr>
        <w:t xml:space="preserve">OBJETO: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44A4C7D3" w14:textId="77777777" w:rsidR="00E24AA7" w:rsidRPr="00623B64" w:rsidRDefault="00E24AA7" w:rsidP="005B23E8">
      <w:pPr>
        <w:spacing w:line="276" w:lineRule="auto"/>
        <w:jc w:val="both"/>
        <w:rPr>
          <w:rFonts w:asciiTheme="minorHAnsi" w:hAnsiTheme="minorHAnsi" w:cstheme="minorHAnsi"/>
          <w:sz w:val="21"/>
          <w:szCs w:val="21"/>
        </w:rPr>
      </w:pPr>
    </w:p>
    <w:p w14:paraId="0301DF8B" w14:textId="481D1EC2" w:rsidR="00966E20" w:rsidRPr="00623B64" w:rsidRDefault="00966E20" w:rsidP="00BC15D9">
      <w:pPr>
        <w:widowControl w:val="0"/>
        <w:numPr>
          <w:ilvl w:val="0"/>
          <w:numId w:val="26"/>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CONTRATANTE: Prefeitura municipal de SANTA BRANCA</w:t>
      </w:r>
      <w:r w:rsidRPr="00623B64">
        <w:rPr>
          <w:rFonts w:asciiTheme="minorHAnsi" w:hAnsiTheme="minorHAnsi" w:cstheme="minorHAnsi"/>
          <w:bCs/>
          <w:caps/>
          <w:sz w:val="21"/>
          <w:szCs w:val="21"/>
        </w:rPr>
        <w:t>,</w:t>
      </w:r>
      <w:r w:rsidRPr="00623B64">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623B64">
        <w:rPr>
          <w:rFonts w:asciiTheme="minorHAnsi" w:hAnsiTheme="minorHAnsi" w:cstheme="minorHAnsi"/>
          <w:b/>
          <w:sz w:val="21"/>
          <w:szCs w:val="21"/>
        </w:rPr>
        <w:t>ADRIANO MARCHESANI LEVORIN</w:t>
      </w:r>
      <w:r w:rsidRPr="00623B64">
        <w:rPr>
          <w:rFonts w:asciiTheme="minorHAnsi" w:hAnsiTheme="minorHAnsi" w:cstheme="minorHAnsi"/>
          <w:bCs/>
          <w:sz w:val="21"/>
          <w:szCs w:val="21"/>
        </w:rPr>
        <w:t xml:space="preserve">, PREFEITO MUNICIPAL, brasileiro, solteiro, portador do RG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xml:space="preserve"> e do CPF/MF nº </w:t>
      </w:r>
      <w:r w:rsidR="00FD24B6" w:rsidRPr="00623B64">
        <w:rPr>
          <w:rFonts w:asciiTheme="minorHAnsi" w:hAnsiTheme="minorHAnsi" w:cstheme="minorHAnsi"/>
          <w:bCs/>
          <w:sz w:val="21"/>
          <w:szCs w:val="21"/>
        </w:rPr>
        <w:t>****</w:t>
      </w:r>
      <w:r w:rsidRPr="00623B64">
        <w:rPr>
          <w:rFonts w:asciiTheme="minorHAnsi" w:hAnsiTheme="minorHAnsi" w:cstheme="minorHAnsi"/>
          <w:bCs/>
          <w:sz w:val="21"/>
          <w:szCs w:val="21"/>
        </w:rPr>
        <w:t>, domiciliado em SANTA BRANCA/SP.</w:t>
      </w:r>
    </w:p>
    <w:p w14:paraId="79E99B61" w14:textId="77777777" w:rsidR="00966E20" w:rsidRPr="00623B64" w:rsidRDefault="00966E20" w:rsidP="00BC15D9">
      <w:pPr>
        <w:widowControl w:val="0"/>
        <w:numPr>
          <w:ilvl w:val="0"/>
          <w:numId w:val="26"/>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2BF72D59" w:rsidR="00966E20" w:rsidRPr="00623B64" w:rsidRDefault="00966E20" w:rsidP="00BC15D9">
      <w:pPr>
        <w:widowControl w:val="0"/>
        <w:numPr>
          <w:ilvl w:val="0"/>
          <w:numId w:val="26"/>
        </w:numPr>
        <w:tabs>
          <w:tab w:val="left" w:pos="1276"/>
        </w:tabs>
        <w:suppressAutoHyphens/>
        <w:spacing w:line="276" w:lineRule="auto"/>
        <w:ind w:left="1276" w:hanging="1276"/>
        <w:jc w:val="both"/>
        <w:rPr>
          <w:rFonts w:asciiTheme="minorHAnsi" w:hAnsiTheme="minorHAnsi" w:cstheme="minorHAnsi"/>
          <w:b/>
          <w:caps/>
          <w:sz w:val="21"/>
          <w:szCs w:val="21"/>
        </w:rPr>
      </w:pPr>
      <w:r w:rsidRPr="00623B64">
        <w:rPr>
          <w:rFonts w:asciiTheme="minorHAnsi" w:hAnsiTheme="minorHAnsi" w:cstheme="minorHAnsi"/>
          <w:b/>
          <w:caps/>
          <w:sz w:val="21"/>
          <w:szCs w:val="21"/>
        </w:rPr>
        <w:t>CONTRATADA:</w:t>
      </w:r>
      <w:r w:rsidRPr="00623B64">
        <w:rPr>
          <w:rFonts w:asciiTheme="minorHAnsi" w:hAnsiTheme="minorHAnsi" w:cstheme="minorHAnsi"/>
          <w:bCs/>
          <w:sz w:val="21"/>
          <w:szCs w:val="21"/>
        </w:rPr>
        <w:t xml:space="preserv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inscrita no CNPJ/MF sob o nº </w:t>
      </w:r>
      <w:r w:rsidRPr="00623B64">
        <w:rPr>
          <w:rFonts w:asciiTheme="minorHAnsi" w:hAnsiTheme="minorHAnsi" w:cstheme="minorHAnsi"/>
          <w:sz w:val="21"/>
          <w:szCs w:val="21"/>
        </w:rPr>
        <w:t>******</w:t>
      </w:r>
      <w:r w:rsidRPr="00623B64">
        <w:rPr>
          <w:rFonts w:asciiTheme="minorHAnsi" w:hAnsiTheme="minorHAnsi" w:cstheme="minorHAnsi"/>
          <w:bCs/>
          <w:sz w:val="21"/>
          <w:szCs w:val="21"/>
        </w:rPr>
        <w:t xml:space="preserve">, com sede na </w:t>
      </w:r>
      <w:r w:rsidRPr="00623B64">
        <w:rPr>
          <w:rFonts w:asciiTheme="minorHAnsi" w:hAnsiTheme="minorHAnsi" w:cstheme="minorHAnsi"/>
          <w:sz w:val="21"/>
          <w:szCs w:val="21"/>
        </w:rPr>
        <w:t>Rua ******, telefone: *****, e-mail: *******</w:t>
      </w:r>
      <w:r w:rsidRPr="00623B64">
        <w:rPr>
          <w:rFonts w:asciiTheme="minorHAnsi" w:hAnsiTheme="minorHAnsi" w:cstheme="minorHAnsi"/>
          <w:bCs/>
          <w:sz w:val="21"/>
          <w:szCs w:val="21"/>
        </w:rPr>
        <w:t xml:space="preserve">, doravante denominada CONTRATADA, e neste ato representada pelo </w:t>
      </w:r>
      <w:proofErr w:type="spellStart"/>
      <w:r w:rsidRPr="00623B64">
        <w:rPr>
          <w:rFonts w:asciiTheme="minorHAnsi" w:hAnsiTheme="minorHAnsi" w:cstheme="minorHAnsi"/>
          <w:bCs/>
          <w:sz w:val="21"/>
          <w:szCs w:val="21"/>
        </w:rPr>
        <w:t>Sr</w:t>
      </w:r>
      <w:proofErr w:type="spellEnd"/>
      <w:r w:rsidRPr="00623B64">
        <w:rPr>
          <w:rFonts w:asciiTheme="minorHAnsi" w:hAnsiTheme="minorHAnsi" w:cstheme="minorHAnsi"/>
          <w:bCs/>
          <w:sz w:val="21"/>
          <w:szCs w:val="21"/>
        </w:rPr>
        <w:t xml:space="preserve">(a).  </w:t>
      </w:r>
      <w:r w:rsidRPr="00623B64">
        <w:rPr>
          <w:rFonts w:asciiTheme="minorHAnsi" w:hAnsiTheme="minorHAnsi" w:cstheme="minorHAnsi"/>
          <w:b/>
          <w:bCs/>
          <w:sz w:val="21"/>
          <w:szCs w:val="21"/>
        </w:rPr>
        <w:t>*****</w:t>
      </w:r>
      <w:r w:rsidR="008C1ACB" w:rsidRPr="00623B64">
        <w:rPr>
          <w:rFonts w:asciiTheme="minorHAnsi" w:hAnsiTheme="minorHAnsi" w:cstheme="minorHAnsi"/>
          <w:sz w:val="21"/>
          <w:szCs w:val="21"/>
        </w:rPr>
        <w:t>,</w:t>
      </w:r>
      <w:r w:rsidR="008C1ACB" w:rsidRPr="00623B64">
        <w:rPr>
          <w:rFonts w:asciiTheme="minorHAnsi" w:hAnsiTheme="minorHAnsi" w:cstheme="minorHAnsi"/>
          <w:b/>
          <w:bCs/>
          <w:sz w:val="21"/>
          <w:szCs w:val="21"/>
        </w:rPr>
        <w:t xml:space="preserve"> </w:t>
      </w:r>
      <w:r w:rsidR="008C1ACB" w:rsidRPr="00623B64">
        <w:rPr>
          <w:rFonts w:asciiTheme="minorHAnsi" w:hAnsiTheme="minorHAnsi" w:cstheme="minorHAnsi"/>
          <w:bCs/>
          <w:sz w:val="21"/>
          <w:szCs w:val="21"/>
        </w:rPr>
        <w:t>que</w:t>
      </w:r>
      <w:r w:rsidRPr="00623B64">
        <w:rPr>
          <w:rFonts w:asciiTheme="minorHAnsi" w:hAnsiTheme="minorHAnsi" w:cstheme="minorHAnsi"/>
          <w:bCs/>
          <w:sz w:val="21"/>
          <w:szCs w:val="21"/>
        </w:rPr>
        <w:t xml:space="preserve"> exerce a função de </w:t>
      </w:r>
      <w:r w:rsidRPr="00623B64">
        <w:rPr>
          <w:rFonts w:asciiTheme="minorHAnsi" w:hAnsiTheme="minorHAnsi" w:cstheme="minorHAnsi"/>
          <w:b/>
          <w:sz w:val="21"/>
          <w:szCs w:val="21"/>
        </w:rPr>
        <w:t>*****</w:t>
      </w:r>
      <w:r w:rsidRPr="00623B64">
        <w:rPr>
          <w:rFonts w:asciiTheme="minorHAnsi" w:hAnsiTheme="minorHAnsi" w:cstheme="minorHAnsi"/>
          <w:bCs/>
          <w:sz w:val="21"/>
          <w:szCs w:val="21"/>
        </w:rPr>
        <w:t xml:space="preserve">, </w:t>
      </w:r>
      <w:r w:rsidRPr="00623B64">
        <w:rPr>
          <w:rFonts w:asciiTheme="minorHAnsi" w:hAnsiTheme="minorHAnsi" w:cstheme="minorHAnsi"/>
          <w:sz w:val="21"/>
          <w:szCs w:val="21"/>
        </w:rPr>
        <w:t>portador do RG nº ***** e do CPF/MF nº ****.</w:t>
      </w:r>
    </w:p>
    <w:p w14:paraId="67A9F157" w14:textId="77777777" w:rsidR="00966E20" w:rsidRPr="00623B64" w:rsidRDefault="00966E20" w:rsidP="005B23E8">
      <w:pPr>
        <w:spacing w:line="276" w:lineRule="auto"/>
        <w:jc w:val="both"/>
        <w:rPr>
          <w:rFonts w:asciiTheme="minorHAnsi" w:hAnsiTheme="minorHAnsi" w:cstheme="minorHAnsi"/>
          <w:sz w:val="21"/>
          <w:szCs w:val="21"/>
        </w:rPr>
      </w:pPr>
    </w:p>
    <w:p w14:paraId="6F604B35" w14:textId="6E7123C7" w:rsidR="00966E20" w:rsidRPr="00623B64" w:rsidRDefault="00966E20" w:rsidP="005B23E8">
      <w:pPr>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623B64">
        <w:rPr>
          <w:rFonts w:asciiTheme="minorHAnsi" w:hAnsiTheme="minorHAnsi" w:cstheme="minorHAnsi"/>
          <w:sz w:val="21"/>
          <w:szCs w:val="21"/>
        </w:rPr>
        <w:t xml:space="preserve"> 399</w:t>
      </w:r>
      <w:r w:rsidRPr="00623B64">
        <w:rPr>
          <w:rFonts w:asciiTheme="minorHAnsi" w:hAnsiTheme="minorHAnsi" w:cstheme="minorHAnsi"/>
          <w:sz w:val="21"/>
          <w:szCs w:val="21"/>
        </w:rPr>
        <w:t>/20</w:t>
      </w:r>
      <w:r w:rsidR="00F50A06" w:rsidRPr="00623B64">
        <w:rPr>
          <w:rFonts w:asciiTheme="minorHAnsi" w:hAnsiTheme="minorHAnsi" w:cstheme="minorHAnsi"/>
          <w:sz w:val="21"/>
          <w:szCs w:val="21"/>
        </w:rPr>
        <w:t>23</w:t>
      </w:r>
      <w:r w:rsidRPr="00623B64">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8D260A" w:rsidRDefault="006A6358" w:rsidP="005B23E8">
      <w:pPr>
        <w:spacing w:line="276" w:lineRule="auto"/>
        <w:jc w:val="both"/>
        <w:rPr>
          <w:rFonts w:asciiTheme="minorHAnsi" w:hAnsiTheme="minorHAnsi" w:cstheme="minorHAnsi"/>
          <w:sz w:val="21"/>
          <w:szCs w:val="21"/>
        </w:rPr>
      </w:pPr>
    </w:p>
    <w:p w14:paraId="20DAB65D" w14:textId="3F36464A" w:rsidR="006A6358" w:rsidRPr="008D260A" w:rsidRDefault="005B6588" w:rsidP="005B23E8">
      <w:pPr>
        <w:spacing w:line="276" w:lineRule="auto"/>
        <w:jc w:val="both"/>
        <w:rPr>
          <w:rFonts w:asciiTheme="minorHAnsi" w:hAnsiTheme="minorHAnsi" w:cstheme="minorHAnsi"/>
          <w:b/>
          <w:bCs/>
          <w:sz w:val="21"/>
          <w:szCs w:val="21"/>
        </w:rPr>
      </w:pPr>
      <w:r w:rsidRPr="008D260A">
        <w:rPr>
          <w:rFonts w:asciiTheme="minorHAnsi" w:hAnsiTheme="minorHAnsi" w:cstheme="minorHAnsi"/>
          <w:b/>
          <w:bCs/>
          <w:sz w:val="21"/>
          <w:szCs w:val="21"/>
        </w:rPr>
        <w:t>CLÁUSULA PRIMEIRA – DO OBJETO</w:t>
      </w:r>
      <w:r w:rsidR="00147080" w:rsidRPr="008D260A">
        <w:rPr>
          <w:rFonts w:asciiTheme="minorHAnsi" w:hAnsiTheme="minorHAnsi" w:cstheme="minorHAnsi"/>
          <w:b/>
          <w:bCs/>
          <w:sz w:val="21"/>
          <w:szCs w:val="21"/>
        </w:rPr>
        <w:t xml:space="preserve"> </w:t>
      </w:r>
      <w:r w:rsidR="00147080" w:rsidRPr="008D260A">
        <w:rPr>
          <w:rFonts w:asciiTheme="minorHAnsi" w:hAnsiTheme="minorHAnsi" w:cstheme="minorHAnsi"/>
          <w:sz w:val="21"/>
          <w:szCs w:val="21"/>
        </w:rPr>
        <w:t>(</w:t>
      </w:r>
      <w:r w:rsidR="00147080" w:rsidRPr="008D260A">
        <w:rPr>
          <w:rFonts w:asciiTheme="minorHAnsi" w:hAnsiTheme="minorHAnsi" w:cstheme="minorHAnsi"/>
          <w:b/>
          <w:bCs/>
          <w:sz w:val="21"/>
          <w:szCs w:val="21"/>
        </w:rPr>
        <w:t>art. 92, I e II)</w:t>
      </w:r>
    </w:p>
    <w:p w14:paraId="0192D798" w14:textId="3BD04543" w:rsidR="006A6358" w:rsidRPr="00F3719E" w:rsidRDefault="006A635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sz w:val="21"/>
          <w:szCs w:val="21"/>
        </w:rPr>
      </w:pPr>
      <w:r w:rsidRPr="008D260A">
        <w:rPr>
          <w:rFonts w:asciiTheme="minorHAnsi" w:hAnsiTheme="minorHAnsi" w:cstheme="minorHAnsi"/>
          <w:sz w:val="21"/>
          <w:szCs w:val="21"/>
        </w:rPr>
        <w:t xml:space="preserve">1.1. </w:t>
      </w:r>
      <w:r w:rsidR="00966E20" w:rsidRPr="008D260A">
        <w:rPr>
          <w:rFonts w:asciiTheme="minorHAnsi" w:hAnsiTheme="minorHAnsi" w:cstheme="minorHAnsi"/>
          <w:sz w:val="21"/>
          <w:szCs w:val="21"/>
        </w:rPr>
        <w:t xml:space="preserve">O objeto do presente instrumento é a </w:t>
      </w:r>
      <w:r w:rsidR="001714EA" w:rsidRPr="008D260A">
        <w:rPr>
          <w:rFonts w:asciiTheme="minorHAnsi" w:hAnsiTheme="minorHAnsi" w:cstheme="minorHAnsi"/>
          <w:b/>
          <w:sz w:val="21"/>
          <w:szCs w:val="21"/>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r w:rsidRPr="008D260A">
        <w:rPr>
          <w:rFonts w:asciiTheme="minorHAnsi" w:hAnsiTheme="minorHAnsi" w:cstheme="minorHAnsi"/>
          <w:b/>
          <w:bCs/>
          <w:sz w:val="21"/>
          <w:szCs w:val="21"/>
        </w:rPr>
        <w:t xml:space="preserve">, </w:t>
      </w:r>
      <w:r w:rsidRPr="008D260A">
        <w:rPr>
          <w:rFonts w:asciiTheme="minorHAnsi" w:hAnsiTheme="minorHAnsi" w:cstheme="minorHAnsi"/>
          <w:sz w:val="21"/>
          <w:szCs w:val="21"/>
        </w:rPr>
        <w:t xml:space="preserve">conforme o detalhamento e as especificações técnicas constantes do Termo de Referência, e demais documentos </w:t>
      </w:r>
      <w:r w:rsidRPr="00F3719E">
        <w:rPr>
          <w:rFonts w:asciiTheme="minorHAnsi" w:hAnsiTheme="minorHAnsi" w:cstheme="minorHAnsi"/>
          <w:sz w:val="21"/>
          <w:szCs w:val="21"/>
        </w:rPr>
        <w:t xml:space="preserve">constantes do processo administrativo em epígrafe. </w:t>
      </w:r>
    </w:p>
    <w:p w14:paraId="288C942C" w14:textId="77777777" w:rsidR="00AD00AE" w:rsidRPr="00B04392" w:rsidRDefault="00AD00AE"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p>
    <w:p w14:paraId="3082D473" w14:textId="4004C320" w:rsidR="006953CE" w:rsidRPr="00623B64" w:rsidRDefault="006A6358" w:rsidP="00AD00AE">
      <w:pPr>
        <w:pStyle w:val="Default"/>
        <w:spacing w:line="276" w:lineRule="auto"/>
        <w:jc w:val="both"/>
        <w:rPr>
          <w:rFonts w:asciiTheme="minorHAnsi" w:hAnsiTheme="minorHAnsi" w:cstheme="minorHAnsi"/>
          <w:sz w:val="21"/>
          <w:szCs w:val="21"/>
        </w:rPr>
      </w:pPr>
      <w:r w:rsidRPr="00623B64">
        <w:rPr>
          <w:rFonts w:asciiTheme="minorHAnsi" w:hAnsiTheme="minorHAnsi" w:cstheme="minorHAnsi"/>
          <w:sz w:val="21"/>
          <w:szCs w:val="21"/>
        </w:rPr>
        <w:t xml:space="preserve">1.2. </w:t>
      </w:r>
      <w:r w:rsidR="00966E20" w:rsidRPr="00623B64">
        <w:rPr>
          <w:rFonts w:asciiTheme="minorHAnsi" w:hAnsiTheme="minorHAnsi" w:cstheme="minorHAnsi"/>
          <w:sz w:val="21"/>
          <w:szCs w:val="21"/>
        </w:rPr>
        <w:t>Objeto da contratação:</w:t>
      </w:r>
    </w:p>
    <w:p w14:paraId="0829E733" w14:textId="69BCD44E" w:rsidR="00966E20" w:rsidRPr="00623B64" w:rsidRDefault="00966E20" w:rsidP="00115B7A">
      <w:pPr>
        <w:pStyle w:val="Default"/>
        <w:numPr>
          <w:ilvl w:val="1"/>
          <w:numId w:val="13"/>
        </w:numPr>
        <w:tabs>
          <w:tab w:val="left" w:pos="426"/>
        </w:tabs>
        <w:spacing w:line="276" w:lineRule="auto"/>
        <w:ind w:left="284" w:hanging="284"/>
        <w:jc w:val="both"/>
        <w:rPr>
          <w:rFonts w:asciiTheme="minorHAnsi" w:hAnsiTheme="minorHAnsi" w:cstheme="minorHAnsi"/>
          <w:sz w:val="21"/>
          <w:szCs w:val="21"/>
        </w:rPr>
      </w:pPr>
      <w:r w:rsidRPr="00623B64">
        <w:rPr>
          <w:rFonts w:asciiTheme="minorHAnsi" w:hAnsiTheme="minorHAnsi" w:cstheme="minorHAnsi"/>
          <w:sz w:val="21"/>
          <w:szCs w:val="21"/>
        </w:rPr>
        <w:t>Vinculam esta contratação, independentemente de transcrição:</w:t>
      </w:r>
    </w:p>
    <w:tbl>
      <w:tblPr>
        <w:tblW w:w="9776" w:type="dxa"/>
        <w:tblCellMar>
          <w:left w:w="70" w:type="dxa"/>
          <w:right w:w="70" w:type="dxa"/>
        </w:tblCellMar>
        <w:tblLook w:val="04A0" w:firstRow="1" w:lastRow="0" w:firstColumn="1" w:lastColumn="0" w:noHBand="0" w:noVBand="1"/>
      </w:tblPr>
      <w:tblGrid>
        <w:gridCol w:w="523"/>
        <w:gridCol w:w="1422"/>
        <w:gridCol w:w="2987"/>
        <w:gridCol w:w="1253"/>
        <w:gridCol w:w="951"/>
        <w:gridCol w:w="1255"/>
        <w:gridCol w:w="1385"/>
      </w:tblGrid>
      <w:tr w:rsidR="00623B64" w:rsidRPr="003809F3" w14:paraId="2CAA6F93" w14:textId="77777777" w:rsidTr="00C65557">
        <w:trPr>
          <w:trHeight w:val="255"/>
        </w:trPr>
        <w:tc>
          <w:tcPr>
            <w:tcW w:w="6298" w:type="dxa"/>
            <w:gridSpan w:val="4"/>
            <w:tcBorders>
              <w:top w:val="single" w:sz="4" w:space="0" w:color="auto"/>
              <w:left w:val="single" w:sz="4" w:space="0" w:color="auto"/>
              <w:bottom w:val="single" w:sz="4" w:space="0" w:color="auto"/>
              <w:right w:val="single" w:sz="4" w:space="0" w:color="auto"/>
            </w:tcBorders>
            <w:hideMark/>
          </w:tcPr>
          <w:p w14:paraId="6C282DD0"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Item</w:t>
            </w:r>
          </w:p>
        </w:tc>
        <w:tc>
          <w:tcPr>
            <w:tcW w:w="3478" w:type="dxa"/>
            <w:gridSpan w:val="3"/>
            <w:tcBorders>
              <w:top w:val="single" w:sz="4" w:space="0" w:color="auto"/>
              <w:left w:val="nil"/>
              <w:bottom w:val="single" w:sz="4" w:space="0" w:color="auto"/>
              <w:right w:val="single" w:sz="4" w:space="0" w:color="auto"/>
            </w:tcBorders>
            <w:hideMark/>
          </w:tcPr>
          <w:p w14:paraId="5C726C1D" w14:textId="77777777" w:rsidR="00623B64" w:rsidRPr="003809F3" w:rsidRDefault="00623B64" w:rsidP="00C65557">
            <w:pPr>
              <w:jc w:val="center"/>
              <w:rPr>
                <w:rFonts w:ascii="Tahoma" w:hAnsi="Tahoma" w:cs="Tahoma"/>
                <w:sz w:val="16"/>
                <w:szCs w:val="16"/>
              </w:rPr>
            </w:pPr>
            <w:r w:rsidRPr="003809F3">
              <w:rPr>
                <w:rFonts w:ascii="Tahoma" w:hAnsi="Tahoma" w:cs="Tahoma"/>
                <w:sz w:val="16"/>
                <w:szCs w:val="16"/>
              </w:rPr>
              <w:t>Valores estimados do processo</w:t>
            </w:r>
          </w:p>
        </w:tc>
      </w:tr>
      <w:tr w:rsidR="00BA0141" w:rsidRPr="003809F3" w14:paraId="57898B90"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2187287B" w14:textId="77777777" w:rsidR="00623B64" w:rsidRPr="003809F3" w:rsidRDefault="00623B64" w:rsidP="00C65557">
            <w:pPr>
              <w:rPr>
                <w:rFonts w:ascii="Tahoma" w:hAnsi="Tahoma" w:cs="Tahoma"/>
                <w:sz w:val="16"/>
                <w:szCs w:val="16"/>
              </w:rPr>
            </w:pPr>
            <w:r w:rsidRPr="003809F3">
              <w:rPr>
                <w:rFonts w:ascii="Tahoma" w:hAnsi="Tahoma" w:cs="Tahoma"/>
                <w:sz w:val="16"/>
                <w:szCs w:val="16"/>
              </w:rPr>
              <w:t>Item</w:t>
            </w:r>
          </w:p>
        </w:tc>
        <w:tc>
          <w:tcPr>
            <w:tcW w:w="1444" w:type="dxa"/>
            <w:tcBorders>
              <w:top w:val="nil"/>
              <w:left w:val="nil"/>
              <w:bottom w:val="single" w:sz="4" w:space="0" w:color="auto"/>
              <w:right w:val="single" w:sz="4" w:space="0" w:color="auto"/>
            </w:tcBorders>
            <w:hideMark/>
          </w:tcPr>
          <w:p w14:paraId="5928B480" w14:textId="77777777" w:rsidR="00623B64" w:rsidRPr="003809F3" w:rsidRDefault="00623B64" w:rsidP="00C65557">
            <w:pPr>
              <w:rPr>
                <w:rFonts w:ascii="Tahoma" w:hAnsi="Tahoma" w:cs="Tahoma"/>
                <w:sz w:val="16"/>
                <w:szCs w:val="16"/>
              </w:rPr>
            </w:pPr>
            <w:r w:rsidRPr="003809F3">
              <w:rPr>
                <w:rFonts w:ascii="Tahoma" w:hAnsi="Tahoma" w:cs="Tahoma"/>
                <w:sz w:val="16"/>
                <w:szCs w:val="16"/>
              </w:rPr>
              <w:t>Descrição</w:t>
            </w:r>
          </w:p>
        </w:tc>
        <w:tc>
          <w:tcPr>
            <w:tcW w:w="3056" w:type="dxa"/>
            <w:tcBorders>
              <w:top w:val="nil"/>
              <w:left w:val="nil"/>
              <w:bottom w:val="single" w:sz="4" w:space="0" w:color="auto"/>
              <w:right w:val="single" w:sz="4" w:space="0" w:color="auto"/>
            </w:tcBorders>
            <w:hideMark/>
          </w:tcPr>
          <w:p w14:paraId="09A166B9" w14:textId="77777777" w:rsidR="00623B64" w:rsidRPr="003809F3" w:rsidRDefault="00623B64" w:rsidP="00C65557">
            <w:pPr>
              <w:rPr>
                <w:rFonts w:ascii="Tahoma" w:hAnsi="Tahoma" w:cs="Tahoma"/>
                <w:sz w:val="16"/>
                <w:szCs w:val="16"/>
              </w:rPr>
            </w:pPr>
            <w:r w:rsidRPr="003809F3">
              <w:rPr>
                <w:rFonts w:ascii="Tahoma" w:hAnsi="Tahoma" w:cs="Tahoma"/>
                <w:sz w:val="16"/>
                <w:szCs w:val="16"/>
              </w:rPr>
              <w:t>Especificação</w:t>
            </w:r>
          </w:p>
        </w:tc>
        <w:tc>
          <w:tcPr>
            <w:tcW w:w="1272" w:type="dxa"/>
            <w:tcBorders>
              <w:top w:val="nil"/>
              <w:left w:val="nil"/>
              <w:bottom w:val="single" w:sz="4" w:space="0" w:color="auto"/>
              <w:right w:val="single" w:sz="4" w:space="0" w:color="auto"/>
            </w:tcBorders>
            <w:hideMark/>
          </w:tcPr>
          <w:p w14:paraId="0FEE80FB" w14:textId="3A0FBABE" w:rsidR="00623B64" w:rsidRPr="003809F3" w:rsidRDefault="00BA0141" w:rsidP="00C65557">
            <w:pPr>
              <w:rPr>
                <w:rFonts w:ascii="Tahoma" w:hAnsi="Tahoma" w:cs="Tahoma"/>
                <w:sz w:val="16"/>
                <w:szCs w:val="16"/>
              </w:rPr>
            </w:pPr>
            <w:r>
              <w:rPr>
                <w:rFonts w:ascii="Tahoma" w:hAnsi="Tahoma" w:cs="Tahoma"/>
                <w:sz w:val="16"/>
                <w:szCs w:val="16"/>
              </w:rPr>
              <w:t xml:space="preserve">Unidade </w:t>
            </w:r>
          </w:p>
        </w:tc>
        <w:tc>
          <w:tcPr>
            <w:tcW w:w="785" w:type="dxa"/>
            <w:tcBorders>
              <w:top w:val="nil"/>
              <w:left w:val="nil"/>
              <w:bottom w:val="single" w:sz="4" w:space="0" w:color="auto"/>
              <w:right w:val="single" w:sz="4" w:space="0" w:color="auto"/>
            </w:tcBorders>
            <w:hideMark/>
          </w:tcPr>
          <w:p w14:paraId="4BD6D262" w14:textId="77777777" w:rsidR="00623B64" w:rsidRPr="003809F3" w:rsidRDefault="00623B64" w:rsidP="00C65557">
            <w:pPr>
              <w:rPr>
                <w:rFonts w:ascii="Tahoma" w:hAnsi="Tahoma" w:cs="Tahoma"/>
                <w:sz w:val="16"/>
                <w:szCs w:val="16"/>
              </w:rPr>
            </w:pPr>
            <w:r w:rsidRPr="003809F3">
              <w:rPr>
                <w:rFonts w:ascii="Tahoma" w:hAnsi="Tahoma" w:cs="Tahoma"/>
                <w:sz w:val="16"/>
                <w:szCs w:val="16"/>
              </w:rPr>
              <w:t>Quantidade</w:t>
            </w:r>
          </w:p>
        </w:tc>
        <w:tc>
          <w:tcPr>
            <w:tcW w:w="1276" w:type="dxa"/>
            <w:tcBorders>
              <w:top w:val="nil"/>
              <w:left w:val="nil"/>
              <w:bottom w:val="single" w:sz="4" w:space="0" w:color="auto"/>
              <w:right w:val="single" w:sz="4" w:space="0" w:color="auto"/>
            </w:tcBorders>
            <w:hideMark/>
          </w:tcPr>
          <w:p w14:paraId="0B51D218"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unitário</w:t>
            </w:r>
          </w:p>
        </w:tc>
        <w:tc>
          <w:tcPr>
            <w:tcW w:w="1417" w:type="dxa"/>
            <w:tcBorders>
              <w:top w:val="nil"/>
              <w:left w:val="nil"/>
              <w:bottom w:val="single" w:sz="4" w:space="0" w:color="auto"/>
              <w:right w:val="single" w:sz="4" w:space="0" w:color="auto"/>
            </w:tcBorders>
            <w:hideMark/>
          </w:tcPr>
          <w:p w14:paraId="5CF5AA0D" w14:textId="77777777" w:rsidR="00623B64" w:rsidRPr="003809F3" w:rsidRDefault="00623B64" w:rsidP="00C65557">
            <w:pPr>
              <w:rPr>
                <w:rFonts w:ascii="Tahoma" w:hAnsi="Tahoma" w:cs="Tahoma"/>
                <w:sz w:val="16"/>
                <w:szCs w:val="16"/>
              </w:rPr>
            </w:pPr>
            <w:r w:rsidRPr="003809F3">
              <w:rPr>
                <w:rFonts w:ascii="Tahoma" w:hAnsi="Tahoma" w:cs="Tahoma"/>
                <w:sz w:val="16"/>
                <w:szCs w:val="16"/>
              </w:rPr>
              <w:t>Valor total</w:t>
            </w:r>
          </w:p>
        </w:tc>
      </w:tr>
      <w:tr w:rsidR="00BA0141" w:rsidRPr="003809F3" w14:paraId="3F1C4139" w14:textId="77777777" w:rsidTr="00BA0141">
        <w:trPr>
          <w:trHeight w:val="366"/>
        </w:trPr>
        <w:tc>
          <w:tcPr>
            <w:tcW w:w="526" w:type="dxa"/>
            <w:tcBorders>
              <w:top w:val="nil"/>
              <w:left w:val="single" w:sz="4" w:space="0" w:color="auto"/>
              <w:bottom w:val="single" w:sz="4" w:space="0" w:color="auto"/>
              <w:right w:val="single" w:sz="4" w:space="0" w:color="auto"/>
            </w:tcBorders>
            <w:hideMark/>
          </w:tcPr>
          <w:p w14:paraId="52BC0128" w14:textId="77777777" w:rsidR="00623B64" w:rsidRPr="003809F3" w:rsidRDefault="00623B64" w:rsidP="00C65557">
            <w:pPr>
              <w:jc w:val="right"/>
              <w:rPr>
                <w:rFonts w:ascii="Tahoma" w:hAnsi="Tahoma" w:cs="Tahoma"/>
                <w:sz w:val="16"/>
                <w:szCs w:val="16"/>
              </w:rPr>
            </w:pPr>
            <w:r w:rsidRPr="003809F3">
              <w:rPr>
                <w:rFonts w:ascii="Tahoma" w:hAnsi="Tahoma" w:cs="Tahoma"/>
                <w:sz w:val="16"/>
                <w:szCs w:val="16"/>
              </w:rPr>
              <w:t>1</w:t>
            </w:r>
          </w:p>
        </w:tc>
        <w:tc>
          <w:tcPr>
            <w:tcW w:w="1444" w:type="dxa"/>
            <w:tcBorders>
              <w:top w:val="nil"/>
              <w:left w:val="nil"/>
              <w:bottom w:val="single" w:sz="4" w:space="0" w:color="auto"/>
              <w:right w:val="single" w:sz="4" w:space="0" w:color="auto"/>
            </w:tcBorders>
          </w:tcPr>
          <w:p w14:paraId="11854050" w14:textId="624BF5A8"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tcPr>
          <w:p w14:paraId="4000FC4D" w14:textId="70A4187A" w:rsidR="00623B64" w:rsidRPr="003809F3" w:rsidRDefault="00623B64" w:rsidP="00C65557">
            <w:pPr>
              <w:rPr>
                <w:rFonts w:ascii="Tahoma" w:hAnsi="Tahoma" w:cs="Tahoma"/>
                <w:sz w:val="16"/>
                <w:szCs w:val="16"/>
              </w:rPr>
            </w:pPr>
          </w:p>
        </w:tc>
        <w:tc>
          <w:tcPr>
            <w:tcW w:w="1272" w:type="dxa"/>
            <w:tcBorders>
              <w:top w:val="nil"/>
              <w:left w:val="nil"/>
              <w:bottom w:val="single" w:sz="4" w:space="0" w:color="auto"/>
              <w:right w:val="single" w:sz="4" w:space="0" w:color="auto"/>
            </w:tcBorders>
          </w:tcPr>
          <w:p w14:paraId="00DBFB81" w14:textId="3FFDEA77" w:rsidR="00623B64" w:rsidRPr="003809F3" w:rsidRDefault="00623B64" w:rsidP="00C65557">
            <w:pPr>
              <w:rPr>
                <w:rFonts w:ascii="Tahoma" w:hAnsi="Tahoma" w:cs="Tahoma"/>
                <w:sz w:val="16"/>
                <w:szCs w:val="16"/>
              </w:rPr>
            </w:pPr>
          </w:p>
        </w:tc>
        <w:tc>
          <w:tcPr>
            <w:tcW w:w="785" w:type="dxa"/>
            <w:tcBorders>
              <w:top w:val="nil"/>
              <w:left w:val="nil"/>
              <w:bottom w:val="single" w:sz="4" w:space="0" w:color="auto"/>
              <w:right w:val="single" w:sz="4" w:space="0" w:color="auto"/>
            </w:tcBorders>
          </w:tcPr>
          <w:p w14:paraId="124C3C10" w14:textId="6125AF99" w:rsidR="00623B64" w:rsidRPr="003809F3" w:rsidRDefault="00623B64" w:rsidP="00C65557">
            <w:pPr>
              <w:jc w:val="right"/>
              <w:rPr>
                <w:rFonts w:ascii="Tahoma" w:hAnsi="Tahoma" w:cs="Tahoma"/>
                <w:sz w:val="16"/>
                <w:szCs w:val="16"/>
              </w:rPr>
            </w:pPr>
          </w:p>
        </w:tc>
        <w:tc>
          <w:tcPr>
            <w:tcW w:w="1276" w:type="dxa"/>
            <w:tcBorders>
              <w:top w:val="nil"/>
              <w:left w:val="nil"/>
              <w:bottom w:val="single" w:sz="4" w:space="0" w:color="auto"/>
              <w:right w:val="single" w:sz="4" w:space="0" w:color="auto"/>
            </w:tcBorders>
          </w:tcPr>
          <w:p w14:paraId="11A8EE22"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c>
          <w:tcPr>
            <w:tcW w:w="1417" w:type="dxa"/>
            <w:tcBorders>
              <w:top w:val="nil"/>
              <w:left w:val="nil"/>
              <w:bottom w:val="single" w:sz="4" w:space="0" w:color="auto"/>
              <w:right w:val="single" w:sz="4" w:space="0" w:color="auto"/>
            </w:tcBorders>
          </w:tcPr>
          <w:p w14:paraId="18C455CC" w14:textId="77777777" w:rsidR="00623B64" w:rsidRPr="003809F3" w:rsidRDefault="00623B64" w:rsidP="00C65557">
            <w:pPr>
              <w:rPr>
                <w:rFonts w:ascii="Tahoma" w:hAnsi="Tahoma" w:cs="Tahoma"/>
                <w:sz w:val="16"/>
                <w:szCs w:val="16"/>
              </w:rPr>
            </w:pPr>
            <w:r w:rsidRPr="0000362C">
              <w:rPr>
                <w:rFonts w:ascii="Tahoma" w:hAnsi="Tahoma" w:cs="Tahoma"/>
                <w:sz w:val="16"/>
                <w:szCs w:val="16"/>
              </w:rPr>
              <w:t>R$</w:t>
            </w:r>
          </w:p>
        </w:tc>
      </w:tr>
      <w:tr w:rsidR="00BA0141" w:rsidRPr="003809F3" w14:paraId="4F098D28" w14:textId="77777777" w:rsidTr="00BA0141">
        <w:trPr>
          <w:trHeight w:val="255"/>
        </w:trPr>
        <w:tc>
          <w:tcPr>
            <w:tcW w:w="526" w:type="dxa"/>
            <w:tcBorders>
              <w:top w:val="nil"/>
              <w:left w:val="single" w:sz="4" w:space="0" w:color="auto"/>
              <w:bottom w:val="single" w:sz="4" w:space="0" w:color="auto"/>
              <w:right w:val="single" w:sz="4" w:space="0" w:color="auto"/>
            </w:tcBorders>
            <w:hideMark/>
          </w:tcPr>
          <w:p w14:paraId="6FF7A042"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44" w:type="dxa"/>
            <w:tcBorders>
              <w:top w:val="nil"/>
              <w:left w:val="nil"/>
              <w:bottom w:val="single" w:sz="4" w:space="0" w:color="auto"/>
              <w:right w:val="single" w:sz="4" w:space="0" w:color="auto"/>
            </w:tcBorders>
            <w:hideMark/>
          </w:tcPr>
          <w:p w14:paraId="09CC0109" w14:textId="38D4096D" w:rsidR="00623B64" w:rsidRPr="003809F3" w:rsidRDefault="00623B64" w:rsidP="00C65557">
            <w:pPr>
              <w:rPr>
                <w:rFonts w:ascii="Tahoma" w:hAnsi="Tahoma" w:cs="Tahoma"/>
                <w:sz w:val="16"/>
                <w:szCs w:val="16"/>
              </w:rPr>
            </w:pPr>
          </w:p>
        </w:tc>
        <w:tc>
          <w:tcPr>
            <w:tcW w:w="3056" w:type="dxa"/>
            <w:tcBorders>
              <w:top w:val="nil"/>
              <w:left w:val="nil"/>
              <w:bottom w:val="single" w:sz="4" w:space="0" w:color="auto"/>
              <w:right w:val="single" w:sz="4" w:space="0" w:color="auto"/>
            </w:tcBorders>
            <w:hideMark/>
          </w:tcPr>
          <w:p w14:paraId="72506FE3"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2" w:type="dxa"/>
            <w:tcBorders>
              <w:top w:val="nil"/>
              <w:left w:val="nil"/>
              <w:bottom w:val="single" w:sz="4" w:space="0" w:color="auto"/>
              <w:right w:val="single" w:sz="4" w:space="0" w:color="auto"/>
            </w:tcBorders>
            <w:hideMark/>
          </w:tcPr>
          <w:p w14:paraId="12E14B75"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785" w:type="dxa"/>
            <w:tcBorders>
              <w:top w:val="nil"/>
              <w:left w:val="nil"/>
              <w:bottom w:val="single" w:sz="4" w:space="0" w:color="auto"/>
              <w:right w:val="single" w:sz="4" w:space="0" w:color="auto"/>
            </w:tcBorders>
            <w:hideMark/>
          </w:tcPr>
          <w:p w14:paraId="681881DF"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276" w:type="dxa"/>
            <w:tcBorders>
              <w:top w:val="nil"/>
              <w:left w:val="nil"/>
              <w:bottom w:val="single" w:sz="4" w:space="0" w:color="auto"/>
              <w:right w:val="single" w:sz="4" w:space="0" w:color="auto"/>
            </w:tcBorders>
            <w:hideMark/>
          </w:tcPr>
          <w:p w14:paraId="0F3B34F6" w14:textId="77777777" w:rsidR="00623B64" w:rsidRPr="003809F3" w:rsidRDefault="00623B64" w:rsidP="00C65557">
            <w:pPr>
              <w:rPr>
                <w:rFonts w:ascii="Tahoma" w:hAnsi="Tahoma" w:cs="Tahoma"/>
                <w:sz w:val="16"/>
                <w:szCs w:val="16"/>
              </w:rPr>
            </w:pPr>
            <w:r w:rsidRPr="003809F3">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6D6B78E3" w14:textId="77777777" w:rsidR="00623B64" w:rsidRPr="003809F3" w:rsidRDefault="00623B64" w:rsidP="00C65557">
            <w:pPr>
              <w:rPr>
                <w:rFonts w:ascii="Tahoma" w:hAnsi="Tahoma" w:cs="Tahoma"/>
                <w:b/>
                <w:bCs/>
                <w:sz w:val="16"/>
                <w:szCs w:val="16"/>
              </w:rPr>
            </w:pPr>
            <w:r>
              <w:rPr>
                <w:rFonts w:ascii="Tahoma" w:hAnsi="Tahoma" w:cs="Tahoma"/>
                <w:b/>
                <w:bCs/>
                <w:sz w:val="16"/>
                <w:szCs w:val="16"/>
              </w:rPr>
              <w:t xml:space="preserve">R$ </w:t>
            </w:r>
          </w:p>
        </w:tc>
      </w:tr>
    </w:tbl>
    <w:p w14:paraId="3009344D" w14:textId="77777777" w:rsidR="00623B64" w:rsidRPr="004E0680" w:rsidRDefault="00623B64" w:rsidP="00623B64">
      <w:pPr>
        <w:pStyle w:val="Default"/>
        <w:tabs>
          <w:tab w:val="left" w:pos="426"/>
        </w:tabs>
        <w:spacing w:line="276" w:lineRule="auto"/>
        <w:ind w:left="284"/>
        <w:jc w:val="both"/>
        <w:rPr>
          <w:rFonts w:asciiTheme="minorHAnsi" w:hAnsiTheme="minorHAnsi" w:cstheme="minorHAnsi"/>
          <w:sz w:val="22"/>
          <w:szCs w:val="22"/>
        </w:rPr>
      </w:pPr>
    </w:p>
    <w:p w14:paraId="76E4897D"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1.4. O Termo de Referência; </w:t>
      </w:r>
    </w:p>
    <w:p w14:paraId="714A6383" w14:textId="77777777"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 xml:space="preserve">1.5. O Edital da Licitação; </w:t>
      </w:r>
    </w:p>
    <w:p w14:paraId="543BE04B" w14:textId="77777777" w:rsidR="002A4FF1"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1.6. A Proposta do contratado;</w:t>
      </w:r>
    </w:p>
    <w:p w14:paraId="5463840A" w14:textId="6D6B9B90" w:rsidR="00966E20" w:rsidRPr="00BA0141" w:rsidRDefault="00966E20" w:rsidP="005B23E8">
      <w:pPr>
        <w:pStyle w:val="Default"/>
        <w:spacing w:line="276" w:lineRule="auto"/>
        <w:ind w:left="360" w:hanging="360"/>
        <w:jc w:val="both"/>
        <w:rPr>
          <w:rFonts w:asciiTheme="minorHAnsi" w:hAnsiTheme="minorHAnsi" w:cstheme="minorHAnsi"/>
          <w:sz w:val="21"/>
          <w:szCs w:val="21"/>
        </w:rPr>
      </w:pPr>
      <w:r w:rsidRPr="00BA0141">
        <w:rPr>
          <w:rFonts w:asciiTheme="minorHAnsi" w:hAnsiTheme="minorHAnsi" w:cstheme="minorHAnsi"/>
          <w:sz w:val="21"/>
          <w:szCs w:val="21"/>
        </w:rPr>
        <w:t>1.7. Eventuais anexos dos documentos supracitados.</w:t>
      </w:r>
    </w:p>
    <w:p w14:paraId="641DA900" w14:textId="77777777" w:rsidR="005B6588" w:rsidRPr="00BA0141"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BA0141" w:rsidRDefault="00966E20" w:rsidP="00E24AA7">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CLÁUSULA SEGUNDA – VIGÊNCIA E PRORROGAÇÃO</w:t>
      </w:r>
      <w:r w:rsidR="00B73661" w:rsidRPr="00BA0141">
        <w:rPr>
          <w:rFonts w:asciiTheme="minorHAnsi" w:hAnsiTheme="minorHAnsi" w:cstheme="minorHAnsi"/>
          <w:b/>
          <w:bCs/>
          <w:color w:val="auto"/>
          <w:sz w:val="21"/>
          <w:szCs w:val="21"/>
        </w:rPr>
        <w:t xml:space="preserve">. </w:t>
      </w:r>
    </w:p>
    <w:p w14:paraId="0C42AE32" w14:textId="681C9005"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2.1. O prazo de vigência da contratação é de </w:t>
      </w:r>
      <w:r w:rsidRPr="00BA0141">
        <w:rPr>
          <w:rFonts w:asciiTheme="minorHAnsi" w:hAnsiTheme="minorHAnsi" w:cstheme="minorHAnsi"/>
          <w:b/>
          <w:bCs/>
          <w:color w:val="auto"/>
          <w:sz w:val="21"/>
          <w:szCs w:val="21"/>
          <w:u w:val="single"/>
        </w:rPr>
        <w:t>12 (doze) meses</w:t>
      </w:r>
      <w:r w:rsidRPr="00BA0141">
        <w:rPr>
          <w:rFonts w:asciiTheme="minorHAnsi" w:hAnsiTheme="minorHAnsi" w:cstheme="minorHAnsi"/>
          <w:color w:val="auto"/>
          <w:sz w:val="21"/>
          <w:szCs w:val="21"/>
        </w:rPr>
        <w:t xml:space="preserve">, prorrogável por até 05 </w:t>
      </w:r>
      <w:r w:rsidR="008C1ACB" w:rsidRPr="00BA0141">
        <w:rPr>
          <w:rFonts w:asciiTheme="minorHAnsi" w:hAnsiTheme="minorHAnsi" w:cstheme="minorHAnsi"/>
          <w:color w:val="auto"/>
          <w:sz w:val="21"/>
          <w:szCs w:val="21"/>
        </w:rPr>
        <w:t>(cinco</w:t>
      </w:r>
      <w:r w:rsidRPr="00BA0141">
        <w:rPr>
          <w:rFonts w:asciiTheme="minorHAnsi" w:hAnsiTheme="minorHAnsi" w:cstheme="minorHAnsi"/>
          <w:color w:val="auto"/>
          <w:sz w:val="21"/>
          <w:szCs w:val="21"/>
        </w:rPr>
        <w:t xml:space="preserve">) anos, na forma dos artigos 106 e 107 da Lei </w:t>
      </w:r>
      <w:r w:rsidR="00F923EB" w:rsidRPr="00BA0141">
        <w:rPr>
          <w:rFonts w:asciiTheme="minorHAnsi" w:hAnsiTheme="minorHAnsi" w:cstheme="minorHAnsi"/>
          <w:color w:val="auto"/>
          <w:sz w:val="21"/>
          <w:szCs w:val="21"/>
        </w:rPr>
        <w:t xml:space="preserve">Federal </w:t>
      </w:r>
      <w:r w:rsidRPr="00BA0141">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a) </w:t>
      </w:r>
      <w:r w:rsidRPr="00BA0141">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b) </w:t>
      </w:r>
      <w:r w:rsidRPr="00BA0141">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c) </w:t>
      </w:r>
      <w:r w:rsidRPr="00BA0141">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d) </w:t>
      </w:r>
      <w:r w:rsidRPr="00BA0141">
        <w:rPr>
          <w:rFonts w:asciiTheme="minorHAnsi" w:hAnsiTheme="minorHAnsi" w:cstheme="minorHAnsi"/>
          <w:color w:val="auto"/>
          <w:sz w:val="21"/>
          <w:szCs w:val="21"/>
        </w:rPr>
        <w:t>Haja manifestação expressa do contratado informando o interesse na prorrogação;</w:t>
      </w:r>
      <w:r w:rsidRPr="00BA0141">
        <w:rPr>
          <w:rFonts w:asciiTheme="minorHAnsi" w:hAnsiTheme="minorHAnsi" w:cstheme="minorHAnsi"/>
          <w:b/>
          <w:bCs/>
          <w:color w:val="auto"/>
          <w:sz w:val="21"/>
          <w:szCs w:val="21"/>
        </w:rPr>
        <w:t xml:space="preserve"> </w:t>
      </w:r>
    </w:p>
    <w:p w14:paraId="363A3C6E" w14:textId="2D587539" w:rsidR="00F923EB" w:rsidRPr="00BA0141" w:rsidRDefault="00AB0E38"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 xml:space="preserve">e) </w:t>
      </w:r>
      <w:r w:rsidRPr="00BA0141">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BA0141" w:rsidRDefault="00F923EB"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BA0141"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TERCEIRA – MODELOS DE EXECUÇÃO E GESTÃO CONTRATUAIS (art. 92, IV, VII e XVIII) </w:t>
      </w:r>
    </w:p>
    <w:p w14:paraId="44926193" w14:textId="31516C12" w:rsidR="00A04B05"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3.1 O regime de execução contratual</w:t>
      </w:r>
      <w:r w:rsidR="00A04B05" w:rsidRPr="00BA0141">
        <w:rPr>
          <w:rFonts w:asciiTheme="minorHAnsi" w:hAnsiTheme="minorHAnsi" w:cstheme="minorHAnsi"/>
          <w:color w:val="auto"/>
          <w:sz w:val="21"/>
          <w:szCs w:val="21"/>
        </w:rPr>
        <w:t xml:space="preserve"> será indireto, na modalidade de</w:t>
      </w:r>
      <w:r w:rsidR="00A04B05" w:rsidRPr="00BA0141">
        <w:rPr>
          <w:rFonts w:asciiTheme="minorHAnsi" w:hAnsiTheme="minorHAnsi" w:cstheme="minorHAnsi"/>
          <w:b/>
          <w:bCs/>
          <w:color w:val="auto"/>
          <w:sz w:val="21"/>
          <w:szCs w:val="21"/>
        </w:rPr>
        <w:t xml:space="preserve"> empreitada por preço </w:t>
      </w:r>
      <w:r w:rsidR="00A952EB">
        <w:rPr>
          <w:rFonts w:asciiTheme="minorHAnsi" w:hAnsiTheme="minorHAnsi" w:cstheme="minorHAnsi"/>
          <w:b/>
          <w:bCs/>
          <w:color w:val="auto"/>
          <w:sz w:val="21"/>
          <w:szCs w:val="21"/>
        </w:rPr>
        <w:t>unitário</w:t>
      </w:r>
      <w:r w:rsidRPr="00BA0141">
        <w:rPr>
          <w:rFonts w:asciiTheme="minorHAnsi" w:hAnsiTheme="minorHAnsi" w:cstheme="minorHAnsi"/>
          <w:color w:val="auto"/>
          <w:sz w:val="21"/>
          <w:szCs w:val="21"/>
        </w:rPr>
        <w:t xml:space="preserve">, os modelos de gestão e de execução, assim como os prazos e condições de conclusão, </w:t>
      </w:r>
      <w:r w:rsidRPr="00BA0141">
        <w:rPr>
          <w:rFonts w:asciiTheme="minorHAnsi" w:hAnsiTheme="minorHAnsi" w:cstheme="minorHAnsi"/>
          <w:sz w:val="21"/>
          <w:szCs w:val="21"/>
        </w:rPr>
        <w:t>entrega, observação e recebimento do objeto constam no Termo de Referência, anexo a este Contrato.</w:t>
      </w:r>
    </w:p>
    <w:p w14:paraId="14276F0B" w14:textId="77777777" w:rsidR="00966E20" w:rsidRPr="00BA0141"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QUARTA – SUBCONTRATAÇÃO </w:t>
      </w:r>
    </w:p>
    <w:p w14:paraId="2E995352" w14:textId="137DAE9F" w:rsidR="00A04B05"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4.1. Não será admitida a subcontratação do objeto contratual.</w:t>
      </w:r>
    </w:p>
    <w:p w14:paraId="517AA180" w14:textId="77777777" w:rsidR="00AD7CD1" w:rsidRPr="00BA0141"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QUINTA – PREÇO (art. 92, V) </w:t>
      </w:r>
    </w:p>
    <w:p w14:paraId="46BF9758" w14:textId="123FA88B" w:rsidR="00B91551" w:rsidRPr="00BA0141" w:rsidRDefault="00015852"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5.1. O valor mensal </w:t>
      </w:r>
      <w:r w:rsidR="008C1ACB" w:rsidRPr="00BA0141">
        <w:rPr>
          <w:rFonts w:asciiTheme="minorHAnsi" w:hAnsiTheme="minorHAnsi" w:cstheme="minorHAnsi"/>
          <w:color w:val="auto"/>
          <w:sz w:val="21"/>
          <w:szCs w:val="21"/>
        </w:rPr>
        <w:t xml:space="preserve">estimado </w:t>
      </w:r>
      <w:r w:rsidRPr="00BA0141">
        <w:rPr>
          <w:rFonts w:asciiTheme="minorHAnsi" w:hAnsiTheme="minorHAnsi" w:cstheme="minorHAnsi"/>
          <w:color w:val="auto"/>
          <w:sz w:val="21"/>
          <w:szCs w:val="21"/>
        </w:rPr>
        <w:t xml:space="preserve">da contratação é de R$ ....... </w:t>
      </w:r>
      <w:r w:rsidR="008C1ACB" w:rsidRPr="00BA0141">
        <w:rPr>
          <w:rFonts w:asciiTheme="minorHAnsi" w:hAnsiTheme="minorHAnsi" w:cstheme="minorHAnsi"/>
          <w:color w:val="auto"/>
          <w:sz w:val="21"/>
          <w:szCs w:val="21"/>
        </w:rPr>
        <w:t>(…</w:t>
      </w:r>
      <w:r w:rsidRPr="00BA0141">
        <w:rPr>
          <w:rFonts w:asciiTheme="minorHAnsi" w:hAnsiTheme="minorHAnsi" w:cstheme="minorHAnsi"/>
          <w:color w:val="auto"/>
          <w:sz w:val="21"/>
          <w:szCs w:val="21"/>
        </w:rPr>
        <w:t xml:space="preserve">.), perfazendo o valor total anual de R$ ....... (....). </w:t>
      </w:r>
    </w:p>
    <w:p w14:paraId="764A889D" w14:textId="100AB1B1"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5.2.</w:t>
      </w:r>
      <w:r w:rsidR="004E0680" w:rsidRPr="00BA0141">
        <w:rPr>
          <w:rFonts w:asciiTheme="minorHAnsi" w:hAnsiTheme="minorHAnsi" w:cstheme="minorHAnsi"/>
          <w:color w:val="auto"/>
          <w:sz w:val="21"/>
          <w:szCs w:val="21"/>
        </w:rPr>
        <w:t xml:space="preserve"> </w:t>
      </w:r>
      <w:r w:rsidRPr="00BA0141">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BA0141" w:rsidRDefault="0062179F"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SEXTA - PAGAMENTO (art. 92, V e VI) </w:t>
      </w:r>
    </w:p>
    <w:p w14:paraId="625596A4" w14:textId="57208C0F"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 xml:space="preserve">6.1. O prazo para pagamento ao contratado e demais condições </w:t>
      </w:r>
      <w:r w:rsidRPr="00BA0141">
        <w:rPr>
          <w:rFonts w:asciiTheme="minorHAnsi" w:hAnsiTheme="minorHAnsi" w:cstheme="minorHAnsi"/>
          <w:sz w:val="21"/>
          <w:szCs w:val="21"/>
        </w:rPr>
        <w:t>a ele referentes encontram-se definidos no Termo de Referência, anexo a este Contrato.</w:t>
      </w:r>
    </w:p>
    <w:p w14:paraId="01CC0DAD" w14:textId="77777777" w:rsidR="007444DE" w:rsidRPr="00BA0141"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SÉTIMA - REAJUSTE (art. 92, V) </w:t>
      </w:r>
    </w:p>
    <w:p w14:paraId="7EB2E590" w14:textId="6D6E5010"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BA0141" w:rsidRDefault="0062179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 xml:space="preserve">7.2.  Após o </w:t>
      </w:r>
      <w:r w:rsidRPr="00BA0141">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7.3.  Nos reajustes subsequentes ao primeiro</w:t>
      </w:r>
      <w:r w:rsidRPr="00BA0141">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7.5. Nas aferições finais, o(s) índice(s) utilizado(s) para reajuste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xml:space="preserve">), obrigatoriamente, o(s) definitivo(s). </w:t>
      </w:r>
    </w:p>
    <w:p w14:paraId="05365F34" w14:textId="3818E4BD"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BA0141">
        <w:rPr>
          <w:rFonts w:asciiTheme="minorHAnsi" w:hAnsiTheme="minorHAnsi" w:cstheme="minorHAnsi"/>
          <w:sz w:val="21"/>
          <w:szCs w:val="21"/>
        </w:rPr>
        <w:t>ão</w:t>
      </w:r>
      <w:proofErr w:type="spellEnd"/>
      <w:r w:rsidRPr="00BA0141">
        <w:rPr>
          <w:rFonts w:asciiTheme="minorHAnsi" w:hAnsiTheme="minorHAnsi" w:cstheme="minorHAnsi"/>
          <w:sz w:val="21"/>
          <w:szCs w:val="21"/>
        </w:rPr>
        <w:t>) adotado(s), em substituição, o(s) que vier(em) a ser d</w:t>
      </w:r>
      <w:r w:rsidR="005B23E8" w:rsidRPr="00BA0141">
        <w:rPr>
          <w:rFonts w:asciiTheme="minorHAnsi" w:hAnsiTheme="minorHAnsi" w:cstheme="minorHAnsi"/>
          <w:sz w:val="21"/>
          <w:szCs w:val="21"/>
        </w:rPr>
        <w:t>e</w:t>
      </w:r>
      <w:r w:rsidRPr="00BA0141">
        <w:rPr>
          <w:rFonts w:asciiTheme="minorHAnsi" w:hAnsiTheme="minorHAnsi" w:cstheme="minorHAnsi"/>
          <w:sz w:val="21"/>
          <w:szCs w:val="21"/>
        </w:rPr>
        <w:t xml:space="preserve">terminado(s) pela legislação então em vigor. </w:t>
      </w:r>
    </w:p>
    <w:p w14:paraId="1B560AD4" w14:textId="2E0BF363"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7.8. O reajuste será realizado por apostilamento</w:t>
      </w:r>
      <w:r w:rsidR="005C7D03" w:rsidRPr="00BA0141">
        <w:rPr>
          <w:rFonts w:asciiTheme="minorHAnsi" w:hAnsiTheme="minorHAnsi" w:cstheme="minorHAnsi"/>
          <w:sz w:val="21"/>
          <w:szCs w:val="21"/>
        </w:rPr>
        <w:t xml:space="preserve">. </w:t>
      </w:r>
    </w:p>
    <w:p w14:paraId="73338ADA"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BA0141" w:rsidRDefault="0062179F"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OITAVA - OBRIGAÇÕES DO CONTRATANTE (art. 92, X, XI e XIV) </w:t>
      </w:r>
    </w:p>
    <w:p w14:paraId="2F262FA9" w14:textId="1B84F6CE" w:rsidR="00B91551"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 São obrigações do Contratante: </w:t>
      </w:r>
    </w:p>
    <w:p w14:paraId="7AC66224" w14:textId="3CD60693"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8.1.1</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BA0141" w:rsidRDefault="00247042"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6</w:t>
      </w:r>
      <w:r w:rsidRPr="00BA0141">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BA0141" w:rsidRDefault="00DF79A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7</w:t>
      </w:r>
      <w:r w:rsidRPr="00BA0141">
        <w:rPr>
          <w:rFonts w:asciiTheme="minorHAnsi" w:hAnsiTheme="minorHAnsi" w:cstheme="minorHAnsi"/>
          <w:sz w:val="21"/>
          <w:szCs w:val="21"/>
        </w:rPr>
        <w:t xml:space="preserve">. </w:t>
      </w:r>
      <w:r w:rsidR="0062179F" w:rsidRPr="00BA0141">
        <w:rPr>
          <w:rFonts w:asciiTheme="minorHAnsi" w:hAnsiTheme="minorHAnsi" w:cstheme="minorHAnsi"/>
          <w:sz w:val="21"/>
          <w:szCs w:val="21"/>
        </w:rPr>
        <w:t>Aplicar ao Contratado as sanções previstas na lei e neste Contrato;</w:t>
      </w:r>
    </w:p>
    <w:p w14:paraId="4667F167" w14:textId="49F3438C"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8</w:t>
      </w:r>
      <w:r w:rsidRPr="00BA0141">
        <w:rPr>
          <w:rFonts w:asciiTheme="minorHAnsi" w:hAnsiTheme="minorHAnsi" w:cstheme="minorHAnsi"/>
          <w:sz w:val="21"/>
          <w:szCs w:val="21"/>
        </w:rPr>
        <w:t xml:space="preserve">. Cientificar o órgão de representação judicial da </w:t>
      </w:r>
      <w:r w:rsidR="002F35A1" w:rsidRPr="00BA0141">
        <w:rPr>
          <w:rFonts w:asciiTheme="minorHAnsi" w:hAnsiTheme="minorHAnsi" w:cstheme="minorHAnsi"/>
          <w:sz w:val="21"/>
          <w:szCs w:val="21"/>
        </w:rPr>
        <w:t xml:space="preserve">Procuradoria do Município </w:t>
      </w:r>
      <w:r w:rsidRPr="00BA0141">
        <w:rPr>
          <w:rFonts w:asciiTheme="minorHAnsi" w:hAnsiTheme="minorHAnsi" w:cstheme="minorHAnsi"/>
          <w:sz w:val="21"/>
          <w:szCs w:val="21"/>
        </w:rPr>
        <w:t>para adoção das medidas cabíveis quando do descumprimento de obrigações pelo Contratado</w:t>
      </w:r>
      <w:r w:rsidR="002F35A1" w:rsidRPr="00BA0141">
        <w:rPr>
          <w:rFonts w:asciiTheme="minorHAnsi" w:hAnsiTheme="minorHAnsi" w:cstheme="minorHAnsi"/>
          <w:sz w:val="21"/>
          <w:szCs w:val="21"/>
        </w:rPr>
        <w:t xml:space="preserve">. </w:t>
      </w:r>
    </w:p>
    <w:p w14:paraId="78A8AB92" w14:textId="1C96DF4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247042" w:rsidRPr="00BA0141">
        <w:rPr>
          <w:rFonts w:asciiTheme="minorHAnsi" w:hAnsiTheme="minorHAnsi" w:cstheme="minorHAnsi"/>
          <w:sz w:val="21"/>
          <w:szCs w:val="21"/>
        </w:rPr>
        <w:t>9</w:t>
      </w:r>
      <w:r w:rsidRPr="00BA0141">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8.1</w:t>
      </w:r>
      <w:r w:rsidR="00B14F0D" w:rsidRPr="00BA0141">
        <w:rPr>
          <w:rFonts w:asciiTheme="minorHAnsi" w:hAnsiTheme="minorHAnsi" w:cstheme="minorHAnsi"/>
          <w:sz w:val="21"/>
          <w:szCs w:val="21"/>
        </w:rPr>
        <w:t>.</w:t>
      </w:r>
      <w:r w:rsidR="00247042" w:rsidRPr="00BA0141">
        <w:rPr>
          <w:rFonts w:asciiTheme="minorHAnsi" w:hAnsiTheme="minorHAnsi" w:cstheme="minorHAnsi"/>
          <w:sz w:val="21"/>
          <w:szCs w:val="21"/>
        </w:rPr>
        <w:t>10</w:t>
      </w:r>
      <w:r w:rsidR="00DF79A0"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1</w:t>
      </w:r>
      <w:r w:rsidRPr="00BA0141">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47042" w:rsidRPr="00BA0141">
        <w:rPr>
          <w:rFonts w:asciiTheme="minorHAnsi" w:hAnsiTheme="minorHAnsi" w:cstheme="minorHAnsi"/>
          <w:sz w:val="21"/>
          <w:szCs w:val="21"/>
        </w:rPr>
        <w:t>2</w:t>
      </w:r>
      <w:r w:rsidRPr="00BA0141">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BA0141" w:rsidRDefault="002F35A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8.1.</w:t>
      </w:r>
      <w:r w:rsidR="00C445C2" w:rsidRPr="00BA0141">
        <w:rPr>
          <w:rFonts w:asciiTheme="minorHAnsi" w:hAnsiTheme="minorHAnsi" w:cstheme="minorHAnsi"/>
          <w:sz w:val="21"/>
          <w:szCs w:val="21"/>
        </w:rPr>
        <w:t>1</w:t>
      </w:r>
      <w:r w:rsidR="002F35A1" w:rsidRPr="00BA0141">
        <w:rPr>
          <w:rFonts w:asciiTheme="minorHAnsi" w:hAnsiTheme="minorHAnsi" w:cstheme="minorHAnsi"/>
          <w:sz w:val="21"/>
          <w:szCs w:val="21"/>
        </w:rPr>
        <w:t>4</w:t>
      </w:r>
      <w:r w:rsidRPr="00BA0141">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BA0141"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b/>
          <w:bCs/>
          <w:sz w:val="21"/>
          <w:szCs w:val="21"/>
        </w:rPr>
        <w:t>CLÁUSULA NONA - OBRIGAÇÕES DO CONTRATADO (art. 92, XIV, XVI e XVII)</w:t>
      </w:r>
      <w:r w:rsidRPr="00BA0141">
        <w:rPr>
          <w:rFonts w:asciiTheme="minorHAnsi" w:hAnsiTheme="minorHAnsi" w:cstheme="minorHAnsi"/>
          <w:sz w:val="21"/>
          <w:szCs w:val="21"/>
        </w:rPr>
        <w:t xml:space="preserve"> </w:t>
      </w:r>
    </w:p>
    <w:p w14:paraId="2F2A684D" w14:textId="5881B6C9" w:rsidR="00A600BB" w:rsidRPr="00BA0141" w:rsidRDefault="0062179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w:t>
      </w:r>
      <w:r w:rsidR="00B91551"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BA0141" w:rsidRDefault="00A600BB"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BA0141"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BA0141" w:rsidRDefault="00595F71" w:rsidP="005B23E8">
      <w:pPr>
        <w:pStyle w:val="Default"/>
        <w:spacing w:line="276" w:lineRule="auto"/>
        <w:rPr>
          <w:rFonts w:asciiTheme="minorHAnsi" w:hAnsiTheme="minorHAnsi" w:cstheme="minorHAnsi"/>
          <w:sz w:val="21"/>
          <w:szCs w:val="21"/>
        </w:rPr>
      </w:pPr>
      <w:r w:rsidRPr="00BA0141">
        <w:rPr>
          <w:rFonts w:asciiTheme="minorHAnsi" w:hAnsiTheme="minorHAnsi" w:cstheme="minorHAnsi"/>
          <w:b/>
          <w:bCs/>
          <w:sz w:val="21"/>
          <w:szCs w:val="21"/>
        </w:rPr>
        <w:t>CLÁUSULA DÉCIMA- OBRIGAÇÕES PERTINENTES À LGPD</w:t>
      </w:r>
    </w:p>
    <w:p w14:paraId="595D2947" w14:textId="77777777" w:rsidR="00595F71" w:rsidRPr="00BA0141" w:rsidRDefault="00595F71" w:rsidP="005B23E8">
      <w:pPr>
        <w:pStyle w:val="Default"/>
        <w:spacing w:line="276" w:lineRule="auto"/>
        <w:rPr>
          <w:rFonts w:asciiTheme="minorHAnsi" w:hAnsiTheme="minorHAnsi" w:cstheme="minorHAnsi"/>
          <w:sz w:val="21"/>
          <w:szCs w:val="21"/>
        </w:rPr>
      </w:pPr>
    </w:p>
    <w:p w14:paraId="5C4FA255" w14:textId="43797C1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 xml:space="preserve">10.2. Os dados obtidos somente poderão ser utilizados para as finalidades que justificaram seu acesso e de acordo com a boa-fé e com os princípios do art. 6º da LGPD. </w:t>
      </w:r>
    </w:p>
    <w:p w14:paraId="657E75FE" w14:textId="5A5BB7A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10.4. A Administração deverá ser informada no prazo de 5 (cinco) dias úteis sobre todos os contratos de </w:t>
      </w:r>
      <w:proofErr w:type="spellStart"/>
      <w:r w:rsidRPr="00BA0141">
        <w:rPr>
          <w:rFonts w:asciiTheme="minorHAnsi" w:hAnsiTheme="minorHAnsi" w:cstheme="minorHAnsi"/>
          <w:sz w:val="21"/>
          <w:szCs w:val="21"/>
        </w:rPr>
        <w:t>suboperação</w:t>
      </w:r>
      <w:proofErr w:type="spellEnd"/>
      <w:r w:rsidRPr="00BA0141">
        <w:rPr>
          <w:rFonts w:asciiTheme="minorHAnsi" w:hAnsiTheme="minorHAnsi" w:cstheme="minorHAnsi"/>
          <w:sz w:val="21"/>
          <w:szCs w:val="21"/>
        </w:rPr>
        <w:t xml:space="preserve"> firmados ou que venham a ser celebrados pelo Contratado. </w:t>
      </w:r>
    </w:p>
    <w:p w14:paraId="0112E115" w14:textId="266C5346"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10.7. O Contratado deverá exigir de </w:t>
      </w:r>
      <w:proofErr w:type="spellStart"/>
      <w:r w:rsidRPr="00BA0141">
        <w:rPr>
          <w:rFonts w:asciiTheme="minorHAnsi" w:hAnsiTheme="minorHAnsi" w:cstheme="minorHAnsi"/>
          <w:sz w:val="21"/>
          <w:szCs w:val="21"/>
        </w:rPr>
        <w:t>suboperadores</w:t>
      </w:r>
      <w:proofErr w:type="spellEnd"/>
      <w:r w:rsidRPr="00BA0141">
        <w:rPr>
          <w:rFonts w:asciiTheme="minorHAnsi" w:hAnsiTheme="minorHAnsi" w:cstheme="minorHAnsi"/>
          <w:sz w:val="21"/>
          <w:szCs w:val="21"/>
        </w:rPr>
        <w:t xml:space="preserve"> e subcontratados o cumprimento dos deveres da presente cláusula, permanecendo integralmente responsável por garantir sua observância. </w:t>
      </w:r>
    </w:p>
    <w:p w14:paraId="2A78AE35" w14:textId="67CF71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BA0141" w:rsidRDefault="00595F71"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BA0141" w:rsidRDefault="00DF79A0"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b/>
          <w:bCs/>
          <w:color w:val="auto"/>
          <w:sz w:val="21"/>
          <w:szCs w:val="21"/>
        </w:rPr>
        <w:t>CLÁUSULA DÉCIMA</w:t>
      </w:r>
      <w:r w:rsidR="00192E32" w:rsidRPr="00BA0141">
        <w:rPr>
          <w:rFonts w:asciiTheme="minorHAnsi" w:hAnsiTheme="minorHAnsi" w:cstheme="minorHAnsi"/>
          <w:b/>
          <w:bCs/>
          <w:color w:val="auto"/>
          <w:sz w:val="21"/>
          <w:szCs w:val="21"/>
        </w:rPr>
        <w:t xml:space="preserve"> PRIMEIRA </w:t>
      </w:r>
      <w:r w:rsidRPr="00BA0141">
        <w:rPr>
          <w:rFonts w:asciiTheme="minorHAnsi" w:hAnsiTheme="minorHAnsi" w:cstheme="minorHAnsi"/>
          <w:b/>
          <w:bCs/>
          <w:color w:val="auto"/>
          <w:sz w:val="21"/>
          <w:szCs w:val="21"/>
        </w:rPr>
        <w:t xml:space="preserve">– GARANTIA DE EXECUÇÃO (art. 92, XII) </w:t>
      </w:r>
    </w:p>
    <w:p w14:paraId="5A627D0B" w14:textId="77777777"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11.1.  A contratação conta com garantia de execução, nos moldes do art. 96 da Lei nº 14.133, de 2021, na modalidade XXXXXX, no valor de R$ XXXXXXXXXXXXX correspondente a 5% (cinco por cento) do valor inicial/total/anual do contrato. </w:t>
      </w:r>
    </w:p>
    <w:p w14:paraId="0F63FFC4"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0A57C3D8"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6400ED70"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apólice do seguro garantia deverá acompanhar as modificações referentes à vigência do contrato principal mediante a emissão do respectivo endosso pela seguradora. </w:t>
      </w:r>
    </w:p>
    <w:p w14:paraId="12A1D5D4"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lastRenderedPageBreak/>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6594EE52"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1D87A47F"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b/>
          <w:bCs/>
          <w:color w:val="auto"/>
          <w:sz w:val="21"/>
          <w:szCs w:val="21"/>
        </w:rPr>
      </w:pPr>
      <w:r w:rsidRPr="00BA0141">
        <w:rPr>
          <w:rFonts w:asciiTheme="minorHAnsi" w:hAnsiTheme="minorHAnsi" w:cstheme="minorHAnsi"/>
          <w:color w:val="auto"/>
          <w:sz w:val="21"/>
          <w:szCs w:val="21"/>
        </w:rPr>
        <w:t xml:space="preserve">A garantia assegurará, qualquer que seja a modalidade escolhida, o pagamento de: </w:t>
      </w:r>
    </w:p>
    <w:p w14:paraId="77BE5468" w14:textId="209870AE" w:rsidR="00ED3233" w:rsidRPr="00BA0141" w:rsidRDefault="00ED3233" w:rsidP="00ED3233">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prejuízos advindos do não cumprimento do objeto do contrato e do não adimplemento das demais obrigações nele previstas; multas moratórias e punitivas aplicadas pela Administração à contratada; </w:t>
      </w:r>
      <w:r w:rsidR="00BA0141" w:rsidRPr="00BA0141">
        <w:rPr>
          <w:rFonts w:asciiTheme="minorHAnsi" w:hAnsiTheme="minorHAnsi" w:cstheme="minorHAnsi"/>
          <w:color w:val="auto"/>
          <w:sz w:val="21"/>
          <w:szCs w:val="21"/>
        </w:rPr>
        <w:t>e obrigações</w:t>
      </w:r>
      <w:r w:rsidRPr="00BA0141">
        <w:rPr>
          <w:rFonts w:asciiTheme="minorHAnsi" w:hAnsiTheme="minorHAnsi" w:cstheme="minorHAnsi"/>
          <w:color w:val="auto"/>
          <w:sz w:val="21"/>
          <w:szCs w:val="21"/>
        </w:rPr>
        <w:t xml:space="preserve"> trabalhistas e previdenciárias de qualquer natureza e para com o FGTS, não adimplidas pelo contratado, quando couber.</w:t>
      </w:r>
    </w:p>
    <w:p w14:paraId="5BB9036E"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modalidade seguro-garantia somente será aceita se contemplar todos os eventos indicados no item 11.7, observada a legislação que rege a matéria. </w:t>
      </w:r>
    </w:p>
    <w:p w14:paraId="63C5714B"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em dinheiro deverá ser efetuada em favor do contratante, em conta específica na Caixa Econômica Federal, com correção monetária. </w:t>
      </w:r>
    </w:p>
    <w:p w14:paraId="28983E63"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739E2445"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14E24FC6"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No caso de alteração do valor do contrato, ou prorrogação de sua vigência, a garantia deverá ser ajustada ou renovada, seguindo os mesmos parâmetros utilizados quando da contratação. </w:t>
      </w:r>
    </w:p>
    <w:p w14:paraId="491B1733"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Se o valor da garantia for utilizado total ou parcialmente em pagamento de qualquer obrigação, o Contratado obriga-se a fazer a respectiva reposição no prazo máximo de 10. (dez) dias úteis, contados da data em que for notificada. </w:t>
      </w:r>
    </w:p>
    <w:p w14:paraId="2F55E92D"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Contratante executará a garantia na forma prevista na legislação que rege a matéria. </w:t>
      </w:r>
    </w:p>
    <w:p w14:paraId="0DDF4189"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O emitente da garantia ofertada pelo contratado deverá ser notificado pelo contratante quanto ao início de processo administrativo para apuração de descumprimento de cláusulas contratuais (art. 137, § 4º, da Lei n.º 14.133, de 2021). </w:t>
      </w:r>
    </w:p>
    <w:p w14:paraId="48E1E49C"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D0C0539"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131194C"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A garantia somente será liberada ou restituída após a fiel execução do contrato ou após a sua extinção por culpa exclusiva da Administração e, quando em dinheiro, será atualizada monetariamente.</w:t>
      </w:r>
    </w:p>
    <w:p w14:paraId="03A45E4B"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garantidor não é parte para figurar em processo administrativo instaurado pelo contratante com o objetivo de apurar prejuízos e/ou aplicar sanções à contratada. </w:t>
      </w:r>
    </w:p>
    <w:p w14:paraId="53C20317"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O contratado autoriza o contratante a reter, a qualquer tempo, a garantia, na forma prevista neste Contrato. </w:t>
      </w:r>
    </w:p>
    <w:p w14:paraId="54FD6AC3" w14:textId="77777777" w:rsidR="00ED3233" w:rsidRPr="00BA0141" w:rsidRDefault="00ED3233" w:rsidP="00BC15D9">
      <w:pPr>
        <w:pStyle w:val="Default"/>
        <w:numPr>
          <w:ilvl w:val="1"/>
          <w:numId w:val="34"/>
        </w:numPr>
        <w:spacing w:line="276" w:lineRule="auto"/>
        <w:ind w:left="0" w:firstLine="0"/>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lastRenderedPageBreak/>
        <w:t>A garantia de execução é independente de eventual garantia do produto prevista especificamente no Termo de Referência.</w:t>
      </w:r>
    </w:p>
    <w:p w14:paraId="4764EE86" w14:textId="77777777" w:rsidR="00DF79A0" w:rsidRPr="00BA0141" w:rsidRDefault="00DF79A0" w:rsidP="005B23E8">
      <w:pPr>
        <w:pStyle w:val="Default"/>
        <w:spacing w:line="276" w:lineRule="auto"/>
        <w:jc w:val="both"/>
        <w:rPr>
          <w:rFonts w:asciiTheme="minorHAnsi" w:hAnsiTheme="minorHAnsi" w:cstheme="minorHAnsi"/>
          <w:b/>
          <w:bCs/>
          <w:color w:val="auto"/>
          <w:sz w:val="21"/>
          <w:szCs w:val="21"/>
        </w:rPr>
      </w:pPr>
    </w:p>
    <w:p w14:paraId="44361CA9" w14:textId="7B6AD56A"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CLÁUSULA DÉCIMA</w:t>
      </w:r>
      <w:r w:rsidR="00292DEF" w:rsidRPr="00BA0141">
        <w:rPr>
          <w:rFonts w:asciiTheme="minorHAnsi" w:hAnsiTheme="minorHAnsi" w:cstheme="minorHAnsi"/>
          <w:b/>
          <w:bCs/>
          <w:color w:val="auto"/>
          <w:sz w:val="21"/>
          <w:szCs w:val="21"/>
        </w:rPr>
        <w:t xml:space="preserve"> </w:t>
      </w:r>
      <w:r w:rsidR="008C1ACB" w:rsidRPr="00BA0141">
        <w:rPr>
          <w:rFonts w:asciiTheme="minorHAnsi" w:hAnsiTheme="minorHAnsi" w:cstheme="minorHAnsi"/>
          <w:b/>
          <w:bCs/>
          <w:color w:val="auto"/>
          <w:sz w:val="21"/>
          <w:szCs w:val="21"/>
        </w:rPr>
        <w:t>SEGUNDA -</w:t>
      </w:r>
      <w:r w:rsidRPr="00BA0141">
        <w:rPr>
          <w:rFonts w:asciiTheme="minorHAnsi" w:hAnsiTheme="minorHAnsi" w:cstheme="minorHAnsi"/>
          <w:b/>
          <w:bCs/>
          <w:color w:val="auto"/>
          <w:sz w:val="21"/>
          <w:szCs w:val="21"/>
        </w:rPr>
        <w:t xml:space="preserve"> INFRAÇÕES E SANÇÕES ADMINISTRATIVAS (art. 92, XIV)</w:t>
      </w:r>
    </w:p>
    <w:p w14:paraId="6830EEDC" w14:textId="455C825D" w:rsidR="00A40E15"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.1 Comete infração administrativa, nos termos da Lei nº 14.133, de 2021, o contratado que: </w:t>
      </w:r>
    </w:p>
    <w:p w14:paraId="7548C3A0" w14:textId="68F05D1C"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der causa à inexecução parcial do contrato; </w:t>
      </w:r>
    </w:p>
    <w:p w14:paraId="0385B755"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der causa à inexecução parcial do contrato que cause grave dano à Administração ou ao funcionamento dos serviços públicos ou ao interesse coletivo; </w:t>
      </w:r>
    </w:p>
    <w:p w14:paraId="3BD6E210"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der causa à inexecução total do contrato; </w:t>
      </w:r>
    </w:p>
    <w:p w14:paraId="3DAB63C4"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d) ensejar o retardamento da execução ou da entrega do objeto da contratação sem motivo justificado; </w:t>
      </w:r>
    </w:p>
    <w:p w14:paraId="731F3BE1"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e) apresentar documentação falsa ou prestar declaração falsa durante a execução do contrato; </w:t>
      </w:r>
    </w:p>
    <w:p w14:paraId="1049133D"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f) praticar ato fraudulento na execução do contrato; </w:t>
      </w:r>
    </w:p>
    <w:p w14:paraId="5E73BF3C"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comportar-se de modo inidôneo ou cometer fraude de qualquer natureza; </w:t>
      </w:r>
    </w:p>
    <w:p w14:paraId="4F43E0FB" w14:textId="23EF2744"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h) praticar ato lesivo previsto no art. 5º da Lei nº 12.846, de 1º de agosto de 2013</w:t>
      </w:r>
      <w:r w:rsidR="005B23E8" w:rsidRPr="00BA0141">
        <w:rPr>
          <w:rFonts w:asciiTheme="minorHAnsi" w:hAnsiTheme="minorHAnsi" w:cstheme="minorHAnsi"/>
          <w:color w:val="auto"/>
          <w:sz w:val="21"/>
          <w:szCs w:val="21"/>
        </w:rPr>
        <w:t xml:space="preserve">. </w:t>
      </w:r>
    </w:p>
    <w:p w14:paraId="716D41B9" w14:textId="28C20F5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92E32"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.2 Serão aplicadas ao contratado que incorrer nas infrações acima descritas as seguintes sanções:</w:t>
      </w:r>
    </w:p>
    <w:p w14:paraId="375CF758" w14:textId="37D2E920"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IV. Multa: </w:t>
      </w:r>
    </w:p>
    <w:p w14:paraId="5D5CD2C1"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BA0141" w:rsidRDefault="00CF02F2" w:rsidP="00CF02F2">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2B58ACC6" w:rsidR="00CF6670" w:rsidRPr="00BA0141" w:rsidRDefault="00CF6670" w:rsidP="00CF6670">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 xml:space="preserve">h. Para a infração descrita na alínea “a” do subitem 12.1, a multa será de 15 % (quinze por </w:t>
      </w:r>
      <w:r w:rsidR="004857B4" w:rsidRPr="00BA0141">
        <w:rPr>
          <w:rFonts w:asciiTheme="minorHAnsi" w:hAnsiTheme="minorHAnsi" w:cstheme="minorHAnsi"/>
          <w:color w:val="auto"/>
          <w:sz w:val="21"/>
          <w:szCs w:val="21"/>
        </w:rPr>
        <w:t>cento) do</w:t>
      </w:r>
      <w:r w:rsidRPr="00BA0141">
        <w:rPr>
          <w:rFonts w:asciiTheme="minorHAnsi" w:hAnsiTheme="minorHAnsi" w:cstheme="minorHAnsi"/>
          <w:color w:val="auto"/>
          <w:sz w:val="21"/>
          <w:szCs w:val="21"/>
        </w:rPr>
        <w:t xml:space="preserve"> valor do Contrato.</w:t>
      </w:r>
    </w:p>
    <w:p w14:paraId="3D90A76B" w14:textId="3CA31505"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lastRenderedPageBreak/>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C35393" w:rsidRPr="00BA0141">
        <w:rPr>
          <w:rFonts w:asciiTheme="minorHAnsi" w:hAnsiTheme="minorHAnsi" w:cstheme="minorHAnsi"/>
          <w:color w:val="auto"/>
          <w:sz w:val="21"/>
          <w:szCs w:val="21"/>
        </w:rPr>
        <w:t>2</w:t>
      </w:r>
      <w:r w:rsidRPr="00BA0141">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BA0141">
        <w:rPr>
          <w:rFonts w:asciiTheme="minorHAnsi" w:hAnsiTheme="minorHAnsi" w:cstheme="minorHAnsi"/>
          <w:color w:val="auto"/>
          <w:sz w:val="21"/>
          <w:szCs w:val="21"/>
        </w:rPr>
        <w:t>30</w:t>
      </w:r>
      <w:r w:rsidRPr="00BA0141">
        <w:rPr>
          <w:rFonts w:asciiTheme="minorHAnsi" w:hAnsiTheme="minorHAnsi" w:cstheme="minorHAnsi"/>
          <w:color w:val="auto"/>
          <w:sz w:val="21"/>
          <w:szCs w:val="21"/>
        </w:rPr>
        <w:t xml:space="preserve"> (</w:t>
      </w:r>
      <w:r w:rsidR="00C33C2B" w:rsidRPr="00BA0141">
        <w:rPr>
          <w:rFonts w:asciiTheme="minorHAnsi" w:hAnsiTheme="minorHAnsi" w:cstheme="minorHAnsi"/>
          <w:color w:val="auto"/>
          <w:sz w:val="21"/>
          <w:szCs w:val="21"/>
        </w:rPr>
        <w:t>trinta</w:t>
      </w:r>
      <w:r w:rsidRPr="00BA0141">
        <w:rPr>
          <w:rFonts w:asciiTheme="minorHAnsi" w:hAnsiTheme="minorHAnsi" w:cstheme="minorHAnsi"/>
          <w:color w:val="auto"/>
          <w:sz w:val="21"/>
          <w:szCs w:val="21"/>
        </w:rPr>
        <w:t>) dias</w:t>
      </w:r>
      <w:r w:rsidR="00C33C2B" w:rsidRPr="00BA0141">
        <w:rPr>
          <w:rFonts w:asciiTheme="minorHAnsi" w:hAnsiTheme="minorHAnsi" w:cstheme="minorHAnsi"/>
          <w:color w:val="auto"/>
          <w:sz w:val="21"/>
          <w:szCs w:val="21"/>
        </w:rPr>
        <w:t xml:space="preserve"> úteis</w:t>
      </w:r>
      <w:r w:rsidRPr="00BA0141">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a) a natureza e a gravidade da infração cometida; </w:t>
      </w:r>
    </w:p>
    <w:p w14:paraId="08B43E6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b) as peculiaridades do caso concreto; </w:t>
      </w:r>
    </w:p>
    <w:p w14:paraId="05CA5E45"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c) as circunstâncias agravantes ou atenuantes; </w:t>
      </w:r>
    </w:p>
    <w:p w14:paraId="3F8F2BAC" w14:textId="77777777"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d) os danos que dela provierem para o Contratante; </w:t>
      </w:r>
    </w:p>
    <w:p w14:paraId="62EC661E" w14:textId="0CD05C64"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BA0141" w:rsidRDefault="00C35393"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color w:val="auto"/>
          <w:sz w:val="21"/>
          <w:szCs w:val="21"/>
        </w:rPr>
        <w:t>12</w:t>
      </w:r>
      <w:r w:rsidR="00292DEF" w:rsidRPr="00BA0141">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BA0141">
        <w:rPr>
          <w:rFonts w:asciiTheme="minorHAnsi" w:hAnsiTheme="minorHAnsi" w:cstheme="minorHAnsi"/>
          <w:sz w:val="21"/>
          <w:szCs w:val="21"/>
        </w:rPr>
        <w:t>Ceis</w:t>
      </w:r>
      <w:proofErr w:type="spellEnd"/>
      <w:r w:rsidR="00292DEF" w:rsidRPr="00BA0141">
        <w:rPr>
          <w:rFonts w:asciiTheme="minorHAnsi" w:hAnsiTheme="minorHAnsi" w:cstheme="minorHAnsi"/>
          <w:sz w:val="21"/>
          <w:szCs w:val="21"/>
        </w:rPr>
        <w:t>) e no Cadastro Nacional de Empresas Punidas (</w:t>
      </w:r>
      <w:proofErr w:type="spellStart"/>
      <w:r w:rsidR="00292DEF" w:rsidRPr="00BA0141">
        <w:rPr>
          <w:rFonts w:asciiTheme="minorHAnsi" w:hAnsiTheme="minorHAnsi" w:cstheme="minorHAnsi"/>
          <w:sz w:val="21"/>
          <w:szCs w:val="21"/>
        </w:rPr>
        <w:t>Cnep</w:t>
      </w:r>
      <w:proofErr w:type="spellEnd"/>
      <w:r w:rsidR="00292DEF" w:rsidRPr="00BA0141">
        <w:rPr>
          <w:rFonts w:asciiTheme="minorHAnsi" w:hAnsiTheme="minorHAnsi" w:cstheme="minorHAnsi"/>
          <w:sz w:val="21"/>
          <w:szCs w:val="21"/>
        </w:rPr>
        <w:t xml:space="preserve">), instituídos no âmbito do Poder Executivo Federal. (Art. 161, da Lei nº 14.133, de 2021). </w:t>
      </w:r>
    </w:p>
    <w:p w14:paraId="0336F558" w14:textId="2638088C"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BA0141" w:rsidRDefault="00292DEF"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C35393" w:rsidRPr="00BA0141">
        <w:rPr>
          <w:rFonts w:asciiTheme="minorHAnsi" w:hAnsiTheme="minorHAnsi" w:cstheme="minorHAnsi"/>
          <w:sz w:val="21"/>
          <w:szCs w:val="21"/>
        </w:rPr>
        <w:t>2</w:t>
      </w:r>
      <w:r w:rsidRPr="00BA0141">
        <w:rPr>
          <w:rFonts w:asciiTheme="minorHAnsi" w:hAnsiTheme="minorHAnsi" w:cstheme="minorHAnsi"/>
          <w:sz w:val="21"/>
          <w:szCs w:val="21"/>
        </w:rPr>
        <w:t xml:space="preserve">.14. Os débitos do contratado para com a Administração contratante, resultantes de multa administrativa e/ou indenizações, não inscritos em dívida ativa, poderão ser compensados, total ou parcialmente, com os </w:t>
      </w:r>
      <w:r w:rsidRPr="00BA0141">
        <w:rPr>
          <w:rFonts w:asciiTheme="minorHAnsi" w:hAnsiTheme="minorHAnsi" w:cstheme="minorHAnsi"/>
          <w:sz w:val="21"/>
          <w:szCs w:val="21"/>
        </w:rPr>
        <w:lastRenderedPageBreak/>
        <w:t>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BA0141"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TERCEIRA</w:t>
      </w:r>
      <w:r w:rsidR="00292DEF"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DA EXTINÇÃO CONTRATUAL (art. 92, XIX)</w:t>
      </w:r>
      <w:r w:rsidR="00FD24B6" w:rsidRPr="00BA0141">
        <w:rPr>
          <w:rFonts w:asciiTheme="minorHAnsi" w:hAnsiTheme="minorHAnsi" w:cstheme="minorHAnsi"/>
          <w:b/>
          <w:bCs/>
          <w:sz w:val="21"/>
          <w:szCs w:val="21"/>
        </w:rPr>
        <w:t xml:space="preserve">. </w:t>
      </w:r>
    </w:p>
    <w:p w14:paraId="61675E39" w14:textId="169D607C"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BA0141"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1614C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bem como amigavelmente, assegurados o contraditório e a ampla defesa. </w:t>
      </w:r>
    </w:p>
    <w:p w14:paraId="4356C17A" w14:textId="3313F5B2"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.6 Nesta hipótese, aplicam-se também os artigos 138 e 139 da mesma Lei.</w:t>
      </w:r>
    </w:p>
    <w:p w14:paraId="7D316EC6" w14:textId="1FC5778C"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w:t>
      </w:r>
      <w:r w:rsidRPr="00BA0141">
        <w:rPr>
          <w:rFonts w:asciiTheme="minorHAnsi" w:hAnsiTheme="minorHAnsi" w:cstheme="minorHAnsi"/>
          <w:sz w:val="21"/>
          <w:szCs w:val="21"/>
        </w:rPr>
        <w:t>.9</w:t>
      </w:r>
      <w:r w:rsidR="00E863B4" w:rsidRPr="00BA0141">
        <w:rPr>
          <w:rFonts w:asciiTheme="minorHAnsi" w:hAnsiTheme="minorHAnsi" w:cstheme="minorHAnsi"/>
          <w:sz w:val="21"/>
          <w:szCs w:val="21"/>
        </w:rPr>
        <w:t xml:space="preserve">. </w:t>
      </w:r>
      <w:r w:rsidRPr="00BA0141">
        <w:rPr>
          <w:rFonts w:asciiTheme="minorHAnsi" w:hAnsiTheme="minorHAnsi" w:cstheme="minorHAnsi"/>
          <w:sz w:val="21"/>
          <w:szCs w:val="21"/>
        </w:rPr>
        <w:t xml:space="preserve"> O termo de extinção, sempre que possível, será precedido: </w:t>
      </w:r>
    </w:p>
    <w:p w14:paraId="3BC9ECCF" w14:textId="7458583A"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13.9.1. </w:t>
      </w:r>
      <w:r w:rsidR="00132C20" w:rsidRPr="00BA0141">
        <w:rPr>
          <w:rFonts w:asciiTheme="minorHAnsi" w:hAnsiTheme="minorHAnsi" w:cstheme="minorHAnsi"/>
          <w:sz w:val="21"/>
          <w:szCs w:val="21"/>
        </w:rPr>
        <w:t xml:space="preserve"> Balanço dos eventos contratuais já cumpridos ou parcialmente cumpridos; </w:t>
      </w:r>
    </w:p>
    <w:p w14:paraId="7E9EE8C3" w14:textId="7C3D9CD5" w:rsidR="002A4FF1"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3.9.2</w:t>
      </w:r>
      <w:r w:rsidRPr="00BA0141">
        <w:rPr>
          <w:rFonts w:asciiTheme="minorHAnsi" w:hAnsiTheme="minorHAnsi" w:cstheme="minorHAnsi"/>
          <w:sz w:val="21"/>
          <w:szCs w:val="21"/>
        </w:rPr>
        <w:t xml:space="preserve">. Relação dos pagamentos já efetuados e ainda devidos; </w:t>
      </w:r>
    </w:p>
    <w:p w14:paraId="1354FD89" w14:textId="62B689A5"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13.9.3. </w:t>
      </w:r>
      <w:r w:rsidR="00132C20" w:rsidRPr="00BA0141">
        <w:rPr>
          <w:rFonts w:asciiTheme="minorHAnsi" w:hAnsiTheme="minorHAnsi" w:cstheme="minorHAnsi"/>
          <w:sz w:val="21"/>
          <w:szCs w:val="21"/>
        </w:rPr>
        <w:t xml:space="preserve"> Indenizações e multas.</w:t>
      </w:r>
    </w:p>
    <w:p w14:paraId="15F544F9" w14:textId="0FCB58EF" w:rsidR="002A4FF1"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 xml:space="preserve">13.10. </w:t>
      </w:r>
      <w:r w:rsidR="00132C20" w:rsidRPr="00BA0141">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13.11. 0</w:t>
      </w:r>
      <w:r w:rsidR="00132C20" w:rsidRPr="00BA0141">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BA0141"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BA0141" w:rsidRDefault="00132C20" w:rsidP="005B23E8">
      <w:pPr>
        <w:pStyle w:val="Default"/>
        <w:spacing w:line="276" w:lineRule="auto"/>
        <w:jc w:val="both"/>
        <w:rPr>
          <w:rFonts w:asciiTheme="minorHAnsi" w:hAnsiTheme="minorHAnsi" w:cstheme="minorHAnsi"/>
          <w:b/>
          <w:bCs/>
          <w:color w:val="auto"/>
          <w:sz w:val="21"/>
          <w:szCs w:val="21"/>
        </w:rPr>
      </w:pPr>
      <w:r w:rsidRPr="00BA0141">
        <w:rPr>
          <w:rFonts w:asciiTheme="minorHAnsi" w:hAnsiTheme="minorHAnsi" w:cstheme="minorHAnsi"/>
          <w:b/>
          <w:bCs/>
          <w:color w:val="auto"/>
          <w:sz w:val="21"/>
          <w:szCs w:val="21"/>
        </w:rPr>
        <w:t xml:space="preserve">CLÁUSULA DÉCIMA </w:t>
      </w:r>
      <w:r w:rsidR="001614C6" w:rsidRPr="00BA0141">
        <w:rPr>
          <w:rFonts w:asciiTheme="minorHAnsi" w:hAnsiTheme="minorHAnsi" w:cstheme="minorHAnsi"/>
          <w:b/>
          <w:bCs/>
          <w:color w:val="auto"/>
          <w:sz w:val="21"/>
          <w:szCs w:val="21"/>
        </w:rPr>
        <w:t>QUARTA</w:t>
      </w:r>
      <w:r w:rsidRPr="00BA0141">
        <w:rPr>
          <w:rFonts w:asciiTheme="minorHAnsi" w:hAnsiTheme="minorHAnsi" w:cstheme="minorHAnsi"/>
          <w:b/>
          <w:bCs/>
          <w:color w:val="auto"/>
          <w:sz w:val="21"/>
          <w:szCs w:val="21"/>
        </w:rPr>
        <w:t xml:space="preserve"> – DOTAÇÃO ORÇAMENTÁRIA (art. 92, VIII)</w:t>
      </w:r>
      <w:r w:rsidR="00FD24B6" w:rsidRPr="00BA0141">
        <w:rPr>
          <w:rFonts w:asciiTheme="minorHAnsi" w:hAnsiTheme="minorHAnsi" w:cstheme="minorHAnsi"/>
          <w:b/>
          <w:bCs/>
          <w:color w:val="auto"/>
          <w:sz w:val="21"/>
          <w:szCs w:val="21"/>
        </w:rPr>
        <w:t>.</w:t>
      </w:r>
    </w:p>
    <w:p w14:paraId="6A3F0F06" w14:textId="20F534C3" w:rsidR="00ED3233" w:rsidRPr="00FB0227" w:rsidRDefault="001614C6" w:rsidP="00FB0227">
      <w:pPr>
        <w:pStyle w:val="Default"/>
        <w:numPr>
          <w:ilvl w:val="1"/>
          <w:numId w:val="17"/>
        </w:numPr>
        <w:spacing w:line="276" w:lineRule="auto"/>
        <w:ind w:left="0" w:firstLine="0"/>
        <w:rPr>
          <w:rFonts w:asciiTheme="minorHAnsi" w:hAnsiTheme="minorHAnsi" w:cstheme="minorHAnsi"/>
          <w:color w:val="auto"/>
          <w:sz w:val="21"/>
          <w:szCs w:val="21"/>
        </w:rPr>
      </w:pPr>
      <w:r w:rsidRPr="00BA0141">
        <w:rPr>
          <w:rFonts w:asciiTheme="minorHAnsi" w:hAnsiTheme="minorHAnsi" w:cstheme="minorHAnsi"/>
          <w:color w:val="auto"/>
          <w:sz w:val="21"/>
          <w:szCs w:val="21"/>
        </w:rPr>
        <w:t>Para atender as despesas decorrentes desta licitação, foi aprovado no orçamento para o exercício de 202</w:t>
      </w:r>
      <w:r w:rsidR="004857B4" w:rsidRPr="00BA0141">
        <w:rPr>
          <w:rFonts w:asciiTheme="minorHAnsi" w:hAnsiTheme="minorHAnsi" w:cstheme="minorHAnsi"/>
          <w:color w:val="auto"/>
          <w:sz w:val="21"/>
          <w:szCs w:val="21"/>
        </w:rPr>
        <w:t>6</w:t>
      </w:r>
      <w:r w:rsidRPr="00BA0141">
        <w:rPr>
          <w:rFonts w:asciiTheme="minorHAnsi" w:hAnsiTheme="minorHAnsi" w:cstheme="minorHAnsi"/>
          <w:color w:val="auto"/>
          <w:sz w:val="21"/>
          <w:szCs w:val="21"/>
        </w:rPr>
        <w:t xml:space="preserve">, as necessárias dotações orçamentárias: </w:t>
      </w:r>
    </w:p>
    <w:p w14:paraId="2D0392DD" w14:textId="77777777" w:rsidR="00A84006" w:rsidRDefault="00A84006" w:rsidP="00FB0227">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3523E332" w14:textId="77777777" w:rsidR="00A84006" w:rsidRDefault="00A84006" w:rsidP="00FB0227">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3CCFCA35" w14:textId="7C794F31" w:rsidR="00A84006" w:rsidRPr="00372934"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372934">
        <w:rPr>
          <w:rFonts w:asciiTheme="minorHAnsi" w:hAnsiTheme="minorHAnsi" w:cstheme="minorHAnsi"/>
          <w:sz w:val="21"/>
          <w:szCs w:val="21"/>
        </w:rPr>
        <w:lastRenderedPageBreak/>
        <w:t xml:space="preserve">02.04.09.12.361.0020.2545.01.3.3.90.39.99.220.0000 – ficha 120 – pré empenho nº </w:t>
      </w:r>
      <w:r w:rsidR="00C06AB8" w:rsidRPr="00372934">
        <w:rPr>
          <w:rFonts w:asciiTheme="minorHAnsi" w:hAnsiTheme="minorHAnsi" w:cstheme="minorHAnsi"/>
          <w:sz w:val="21"/>
          <w:szCs w:val="21"/>
        </w:rPr>
        <w:t>928</w:t>
      </w:r>
      <w:r w:rsidRPr="00372934">
        <w:rPr>
          <w:rFonts w:asciiTheme="minorHAnsi" w:hAnsiTheme="minorHAnsi" w:cstheme="minorHAnsi"/>
          <w:sz w:val="21"/>
          <w:szCs w:val="21"/>
        </w:rPr>
        <w:t xml:space="preserve">/2026 – Operacionalização do transporte de aluno; </w:t>
      </w:r>
    </w:p>
    <w:p w14:paraId="0A8D3351" w14:textId="53192F12" w:rsidR="00A84006" w:rsidRPr="00372934"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372934">
        <w:rPr>
          <w:rFonts w:asciiTheme="minorHAnsi" w:hAnsiTheme="minorHAnsi" w:cstheme="minorHAnsi"/>
          <w:sz w:val="21"/>
          <w:szCs w:val="21"/>
        </w:rPr>
        <w:t xml:space="preserve">02.04.09.12.361.0020.2545.05.3.3.90.39.99.206.0000 – ficha 121 – pré empenho nº </w:t>
      </w:r>
      <w:r w:rsidR="00C06AB8" w:rsidRPr="00372934">
        <w:rPr>
          <w:rFonts w:asciiTheme="minorHAnsi" w:hAnsiTheme="minorHAnsi" w:cstheme="minorHAnsi"/>
          <w:sz w:val="21"/>
          <w:szCs w:val="21"/>
        </w:rPr>
        <w:t>929</w:t>
      </w:r>
      <w:r w:rsidRPr="00372934">
        <w:rPr>
          <w:rFonts w:asciiTheme="minorHAnsi" w:hAnsiTheme="minorHAnsi" w:cstheme="minorHAnsi"/>
          <w:sz w:val="21"/>
          <w:szCs w:val="21"/>
        </w:rPr>
        <w:t>/2026 - Operacionalização do transporte de aluno;</w:t>
      </w:r>
    </w:p>
    <w:p w14:paraId="36B401A5" w14:textId="2C1DEBD8" w:rsidR="00A84006" w:rsidRPr="00372934"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372934">
        <w:rPr>
          <w:rFonts w:asciiTheme="minorHAnsi" w:hAnsiTheme="minorHAnsi" w:cstheme="minorHAnsi"/>
          <w:sz w:val="21"/>
          <w:szCs w:val="21"/>
        </w:rPr>
        <w:t xml:space="preserve">02.04.09.12.362.0020.2546.02.3.3.90.39.99.230.0001 – ficha 126 - pré empenho nº </w:t>
      </w:r>
      <w:r w:rsidR="00C06AB8" w:rsidRPr="00372934">
        <w:rPr>
          <w:rFonts w:asciiTheme="minorHAnsi" w:hAnsiTheme="minorHAnsi" w:cstheme="minorHAnsi"/>
          <w:sz w:val="21"/>
          <w:szCs w:val="21"/>
        </w:rPr>
        <w:t>930</w:t>
      </w:r>
      <w:r w:rsidRPr="00372934">
        <w:rPr>
          <w:rFonts w:asciiTheme="minorHAnsi" w:hAnsiTheme="minorHAnsi" w:cstheme="minorHAnsi"/>
          <w:sz w:val="21"/>
          <w:szCs w:val="21"/>
        </w:rPr>
        <w:t>/2026 - Operacionalização do transporte de aluno;</w:t>
      </w:r>
    </w:p>
    <w:p w14:paraId="1FE09AEC" w14:textId="5AD9FC49" w:rsidR="00A84006" w:rsidRPr="00372934" w:rsidRDefault="00A84006" w:rsidP="00A84006">
      <w:pPr>
        <w:pStyle w:val="PargrafodaLista"/>
        <w:suppressAutoHyphens/>
        <w:autoSpaceDE w:val="0"/>
        <w:autoSpaceDN w:val="0"/>
        <w:adjustRightInd w:val="0"/>
        <w:spacing w:line="276" w:lineRule="auto"/>
        <w:ind w:left="0" w:right="-284"/>
        <w:rPr>
          <w:rFonts w:asciiTheme="minorHAnsi" w:hAnsiTheme="minorHAnsi" w:cstheme="minorHAnsi"/>
          <w:sz w:val="21"/>
          <w:szCs w:val="21"/>
        </w:rPr>
      </w:pPr>
      <w:r w:rsidRPr="00372934">
        <w:rPr>
          <w:rFonts w:asciiTheme="minorHAnsi" w:hAnsiTheme="minorHAnsi" w:cstheme="minorHAnsi"/>
          <w:sz w:val="21"/>
          <w:szCs w:val="21"/>
        </w:rPr>
        <w:t xml:space="preserve">02.04.09.12.361.0020.2545.91.3.3.90.39.99.220.0000 – ficha 424 - pré empenho nº </w:t>
      </w:r>
      <w:r w:rsidR="00C06AB8" w:rsidRPr="00372934">
        <w:rPr>
          <w:rFonts w:asciiTheme="minorHAnsi" w:hAnsiTheme="minorHAnsi" w:cstheme="minorHAnsi"/>
          <w:sz w:val="21"/>
          <w:szCs w:val="21"/>
        </w:rPr>
        <w:t>931</w:t>
      </w:r>
      <w:r w:rsidRPr="00372934">
        <w:rPr>
          <w:rFonts w:asciiTheme="minorHAnsi" w:hAnsiTheme="minorHAnsi" w:cstheme="minorHAnsi"/>
          <w:sz w:val="21"/>
          <w:szCs w:val="21"/>
        </w:rPr>
        <w:t>/2026 - Operacionalização do transporte de aluno;</w:t>
      </w:r>
    </w:p>
    <w:p w14:paraId="06452D32" w14:textId="77777777" w:rsidR="00044727" w:rsidRDefault="00044727" w:rsidP="00BA0141">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7AC95A5F" w14:textId="77777777" w:rsidR="00372934" w:rsidRPr="00044727" w:rsidRDefault="00372934" w:rsidP="00BA0141">
      <w:pPr>
        <w:pStyle w:val="PargrafodaLista"/>
        <w:suppressAutoHyphens/>
        <w:autoSpaceDE w:val="0"/>
        <w:autoSpaceDN w:val="0"/>
        <w:adjustRightInd w:val="0"/>
        <w:spacing w:line="276" w:lineRule="auto"/>
        <w:ind w:left="0" w:right="-284"/>
        <w:rPr>
          <w:rFonts w:asciiTheme="minorHAnsi" w:hAnsiTheme="minorHAnsi" w:cstheme="minorHAnsi"/>
          <w:color w:val="EE0000"/>
          <w:sz w:val="21"/>
          <w:szCs w:val="21"/>
        </w:rPr>
      </w:pPr>
    </w:p>
    <w:p w14:paraId="013891A6" w14:textId="6C8B7E78" w:rsidR="00ED3233" w:rsidRDefault="00ED3233" w:rsidP="00ED3233">
      <w:pPr>
        <w:suppressAutoHyphens/>
        <w:autoSpaceDE w:val="0"/>
        <w:autoSpaceDN w:val="0"/>
        <w:adjustRightInd w:val="0"/>
        <w:spacing w:line="276" w:lineRule="auto"/>
        <w:rPr>
          <w:rFonts w:asciiTheme="minorHAnsi" w:hAnsiTheme="minorHAnsi" w:cstheme="minorHAnsi"/>
          <w:sz w:val="21"/>
          <w:szCs w:val="21"/>
        </w:rPr>
      </w:pPr>
      <w:r w:rsidRPr="00BA0141">
        <w:rPr>
          <w:rFonts w:asciiTheme="minorHAnsi" w:hAnsiTheme="minorHAnsi" w:cstheme="minorHAnsi"/>
          <w:sz w:val="21"/>
          <w:szCs w:val="21"/>
        </w:rPr>
        <w:t>Empenho</w:t>
      </w:r>
      <w:r w:rsidR="00FB0227">
        <w:rPr>
          <w:rFonts w:asciiTheme="minorHAnsi" w:hAnsiTheme="minorHAnsi" w:cstheme="minorHAnsi"/>
          <w:sz w:val="21"/>
          <w:szCs w:val="21"/>
        </w:rPr>
        <w:t>s</w:t>
      </w:r>
      <w:r w:rsidRPr="00BA0141">
        <w:rPr>
          <w:rFonts w:asciiTheme="minorHAnsi" w:hAnsiTheme="minorHAnsi" w:cstheme="minorHAnsi"/>
          <w:sz w:val="21"/>
          <w:szCs w:val="21"/>
        </w:rPr>
        <w:t xml:space="preserve"> nº *****/2026, </w:t>
      </w:r>
      <w:r w:rsidR="00FB0227" w:rsidRPr="00BA0141">
        <w:rPr>
          <w:rFonts w:asciiTheme="minorHAnsi" w:hAnsiTheme="minorHAnsi" w:cstheme="minorHAnsi"/>
          <w:sz w:val="21"/>
          <w:szCs w:val="21"/>
        </w:rPr>
        <w:t>*****/</w:t>
      </w:r>
      <w:r w:rsidR="00A84006" w:rsidRPr="00BA0141">
        <w:rPr>
          <w:rFonts w:asciiTheme="minorHAnsi" w:hAnsiTheme="minorHAnsi" w:cstheme="minorHAnsi"/>
          <w:sz w:val="21"/>
          <w:szCs w:val="21"/>
        </w:rPr>
        <w:t>2026</w:t>
      </w:r>
      <w:r w:rsidR="00A84006">
        <w:rPr>
          <w:rFonts w:asciiTheme="minorHAnsi" w:hAnsiTheme="minorHAnsi" w:cstheme="minorHAnsi"/>
          <w:sz w:val="21"/>
          <w:szCs w:val="21"/>
        </w:rPr>
        <w:t>, *</w:t>
      </w:r>
      <w:r w:rsidR="00A84006" w:rsidRPr="00BA0141">
        <w:rPr>
          <w:rFonts w:asciiTheme="minorHAnsi" w:hAnsiTheme="minorHAnsi" w:cstheme="minorHAnsi"/>
          <w:sz w:val="21"/>
          <w:szCs w:val="21"/>
        </w:rPr>
        <w:t>****/2026, *****/2026</w:t>
      </w:r>
      <w:r w:rsidR="00A84006">
        <w:rPr>
          <w:rFonts w:asciiTheme="minorHAnsi" w:hAnsiTheme="minorHAnsi" w:cstheme="minorHAnsi"/>
          <w:sz w:val="21"/>
          <w:szCs w:val="21"/>
        </w:rPr>
        <w:t>, no</w:t>
      </w:r>
      <w:r w:rsidRPr="00BA0141">
        <w:rPr>
          <w:rFonts w:asciiTheme="minorHAnsi" w:hAnsiTheme="minorHAnsi" w:cstheme="minorHAnsi"/>
          <w:sz w:val="21"/>
          <w:szCs w:val="21"/>
        </w:rPr>
        <w:t xml:space="preserve"> valor global de R$ *******</w:t>
      </w:r>
    </w:p>
    <w:p w14:paraId="4C39DDA0" w14:textId="77777777" w:rsidR="001714EA" w:rsidRPr="00BA0141" w:rsidRDefault="001714EA" w:rsidP="00ED3233">
      <w:pPr>
        <w:suppressAutoHyphens/>
        <w:autoSpaceDE w:val="0"/>
        <w:autoSpaceDN w:val="0"/>
        <w:adjustRightInd w:val="0"/>
        <w:spacing w:line="276" w:lineRule="auto"/>
        <w:rPr>
          <w:rFonts w:asciiTheme="minorHAnsi" w:hAnsiTheme="minorHAnsi" w:cstheme="minorHAnsi"/>
          <w:sz w:val="21"/>
          <w:szCs w:val="21"/>
        </w:rPr>
      </w:pPr>
    </w:p>
    <w:p w14:paraId="5B3727CF" w14:textId="36726FB9" w:rsidR="00292DEF" w:rsidRPr="00BA0141" w:rsidRDefault="00292DEF" w:rsidP="005B23E8">
      <w:pPr>
        <w:pStyle w:val="Default"/>
        <w:spacing w:line="276" w:lineRule="auto"/>
        <w:jc w:val="both"/>
        <w:rPr>
          <w:rFonts w:asciiTheme="minorHAnsi" w:hAnsiTheme="minorHAnsi" w:cstheme="minorHAnsi"/>
          <w:color w:val="auto"/>
          <w:sz w:val="21"/>
          <w:szCs w:val="21"/>
        </w:rPr>
      </w:pPr>
      <w:r w:rsidRPr="00BA0141">
        <w:rPr>
          <w:rFonts w:asciiTheme="minorHAnsi" w:hAnsiTheme="minorHAnsi" w:cstheme="minorHAnsi"/>
          <w:color w:val="auto"/>
          <w:sz w:val="21"/>
          <w:szCs w:val="21"/>
        </w:rPr>
        <w:t>1</w:t>
      </w:r>
      <w:r w:rsidR="001614C6" w:rsidRPr="00BA0141">
        <w:rPr>
          <w:rFonts w:asciiTheme="minorHAnsi" w:hAnsiTheme="minorHAnsi" w:cstheme="minorHAnsi"/>
          <w:color w:val="auto"/>
          <w:sz w:val="21"/>
          <w:szCs w:val="21"/>
        </w:rPr>
        <w:t>4</w:t>
      </w:r>
      <w:r w:rsidRPr="00BA0141">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QU</w:t>
      </w:r>
      <w:r w:rsidR="001614C6" w:rsidRPr="00BA0141">
        <w:rPr>
          <w:rFonts w:asciiTheme="minorHAnsi" w:hAnsiTheme="minorHAnsi" w:cstheme="minorHAnsi"/>
          <w:b/>
          <w:bCs/>
          <w:sz w:val="21"/>
          <w:szCs w:val="21"/>
        </w:rPr>
        <w:t>INTA</w:t>
      </w:r>
      <w:r w:rsidRPr="00BA0141">
        <w:rPr>
          <w:rFonts w:asciiTheme="minorHAnsi" w:hAnsiTheme="minorHAnsi" w:cstheme="minorHAnsi"/>
          <w:b/>
          <w:bCs/>
          <w:sz w:val="21"/>
          <w:szCs w:val="21"/>
        </w:rPr>
        <w:t xml:space="preserve"> – DOS CASOS OMISSOS (art. 92, III)</w:t>
      </w:r>
      <w:r w:rsidR="00FD24B6" w:rsidRPr="00BA0141">
        <w:rPr>
          <w:rFonts w:asciiTheme="minorHAnsi" w:hAnsiTheme="minorHAnsi" w:cstheme="minorHAnsi"/>
          <w:b/>
          <w:bCs/>
          <w:sz w:val="21"/>
          <w:szCs w:val="21"/>
        </w:rPr>
        <w:t xml:space="preserve">. </w:t>
      </w:r>
      <w:r w:rsidRPr="00BA0141">
        <w:rPr>
          <w:rFonts w:asciiTheme="minorHAnsi" w:hAnsiTheme="minorHAnsi" w:cstheme="minorHAnsi"/>
          <w:b/>
          <w:bCs/>
          <w:sz w:val="21"/>
          <w:szCs w:val="21"/>
        </w:rPr>
        <w:t xml:space="preserve"> </w:t>
      </w:r>
    </w:p>
    <w:p w14:paraId="083D7E7A" w14:textId="41D285C6"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5</w:t>
      </w:r>
      <w:r w:rsidRPr="00BA0141">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Pr="00BA0141"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SEXTA</w:t>
      </w:r>
      <w:r w:rsidRPr="00BA0141">
        <w:rPr>
          <w:rFonts w:asciiTheme="minorHAnsi" w:hAnsiTheme="minorHAnsi" w:cstheme="minorHAnsi"/>
          <w:b/>
          <w:bCs/>
          <w:sz w:val="21"/>
          <w:szCs w:val="21"/>
        </w:rPr>
        <w:t xml:space="preserve"> – ALTERAÇÕES </w:t>
      </w:r>
    </w:p>
    <w:p w14:paraId="794B43D0" w14:textId="071F8213" w:rsidR="00884BD8"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.1. Eventuais alterações contratuais reger-se-ão pela disciplina dos </w:t>
      </w:r>
      <w:proofErr w:type="spellStart"/>
      <w:r w:rsidRPr="00BA0141">
        <w:rPr>
          <w:rFonts w:asciiTheme="minorHAnsi" w:hAnsiTheme="minorHAnsi" w:cstheme="minorHAnsi"/>
          <w:sz w:val="21"/>
          <w:szCs w:val="21"/>
        </w:rPr>
        <w:t>arts</w:t>
      </w:r>
      <w:proofErr w:type="spellEnd"/>
      <w:r w:rsidRPr="00BA0141">
        <w:rPr>
          <w:rFonts w:asciiTheme="minorHAnsi" w:hAnsiTheme="minorHAnsi" w:cstheme="minorHAnsi"/>
          <w:sz w:val="21"/>
          <w:szCs w:val="21"/>
        </w:rPr>
        <w:t xml:space="preserve">. 124 e seguintes da Lei nº 14.133, de 2021. </w:t>
      </w:r>
    </w:p>
    <w:p w14:paraId="3C38DC7F" w14:textId="5ECDBDAF" w:rsidR="00A30104"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6</w:t>
      </w:r>
      <w:r w:rsidRPr="00BA0141">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BA0141" w:rsidRDefault="001614C6"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16</w:t>
      </w:r>
      <w:r w:rsidR="00132C20" w:rsidRPr="00BA0141">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BA0141"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292DEF" w:rsidRPr="00BA0141">
        <w:rPr>
          <w:rFonts w:asciiTheme="minorHAnsi" w:hAnsiTheme="minorHAnsi" w:cstheme="minorHAnsi"/>
          <w:b/>
          <w:bCs/>
          <w:sz w:val="21"/>
          <w:szCs w:val="21"/>
        </w:rPr>
        <w:t>S</w:t>
      </w:r>
      <w:r w:rsidR="001614C6" w:rsidRPr="00BA0141">
        <w:rPr>
          <w:rFonts w:asciiTheme="minorHAnsi" w:hAnsiTheme="minorHAnsi" w:cstheme="minorHAnsi"/>
          <w:b/>
          <w:bCs/>
          <w:sz w:val="21"/>
          <w:szCs w:val="21"/>
        </w:rPr>
        <w:t>ÉTIMA</w:t>
      </w:r>
      <w:r w:rsidRPr="00BA0141">
        <w:rPr>
          <w:rFonts w:asciiTheme="minorHAnsi" w:hAnsiTheme="minorHAnsi" w:cstheme="minorHAnsi"/>
          <w:b/>
          <w:bCs/>
          <w:sz w:val="21"/>
          <w:szCs w:val="21"/>
        </w:rPr>
        <w:t xml:space="preserve"> – PUBLICAÇÃO </w:t>
      </w:r>
    </w:p>
    <w:p w14:paraId="12DDEB94" w14:textId="68BDF5AE"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7</w:t>
      </w:r>
      <w:r w:rsidRPr="00BA0141">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BA0141"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BA0141" w:rsidRDefault="00132C20" w:rsidP="005B23E8">
      <w:pPr>
        <w:pStyle w:val="Default"/>
        <w:spacing w:line="276" w:lineRule="auto"/>
        <w:jc w:val="both"/>
        <w:rPr>
          <w:rFonts w:asciiTheme="minorHAnsi" w:hAnsiTheme="minorHAnsi" w:cstheme="minorHAnsi"/>
          <w:b/>
          <w:bCs/>
          <w:sz w:val="21"/>
          <w:szCs w:val="21"/>
        </w:rPr>
      </w:pPr>
      <w:r w:rsidRPr="00BA0141">
        <w:rPr>
          <w:rFonts w:asciiTheme="minorHAnsi" w:hAnsiTheme="minorHAnsi" w:cstheme="minorHAnsi"/>
          <w:b/>
          <w:bCs/>
          <w:sz w:val="21"/>
          <w:szCs w:val="21"/>
        </w:rPr>
        <w:t xml:space="preserve">CLÁUSULA DÉCIMA </w:t>
      </w:r>
      <w:r w:rsidR="001614C6" w:rsidRPr="00BA0141">
        <w:rPr>
          <w:rFonts w:asciiTheme="minorHAnsi" w:hAnsiTheme="minorHAnsi" w:cstheme="minorHAnsi"/>
          <w:b/>
          <w:bCs/>
          <w:sz w:val="21"/>
          <w:szCs w:val="21"/>
        </w:rPr>
        <w:t>OITAVA</w:t>
      </w:r>
      <w:r w:rsidRPr="00BA0141">
        <w:rPr>
          <w:rFonts w:asciiTheme="minorHAnsi" w:hAnsiTheme="minorHAnsi" w:cstheme="minorHAnsi"/>
          <w:b/>
          <w:bCs/>
          <w:sz w:val="21"/>
          <w:szCs w:val="21"/>
        </w:rPr>
        <w:t>– FORO (art. 92, §1º)</w:t>
      </w:r>
      <w:r w:rsidR="00FD24B6" w:rsidRPr="00BA0141">
        <w:rPr>
          <w:rFonts w:asciiTheme="minorHAnsi" w:hAnsiTheme="minorHAnsi" w:cstheme="minorHAnsi"/>
          <w:b/>
          <w:bCs/>
          <w:sz w:val="21"/>
          <w:szCs w:val="21"/>
        </w:rPr>
        <w:t xml:space="preserve">. </w:t>
      </w:r>
    </w:p>
    <w:p w14:paraId="5FF8B5CE" w14:textId="2F56D004" w:rsidR="00132C20" w:rsidRPr="00BA0141" w:rsidRDefault="00132C20" w:rsidP="005B23E8">
      <w:pPr>
        <w:pStyle w:val="Default"/>
        <w:spacing w:line="276" w:lineRule="auto"/>
        <w:jc w:val="both"/>
        <w:rPr>
          <w:rFonts w:asciiTheme="minorHAnsi" w:hAnsiTheme="minorHAnsi" w:cstheme="minorHAnsi"/>
          <w:sz w:val="21"/>
          <w:szCs w:val="21"/>
        </w:rPr>
      </w:pPr>
      <w:r w:rsidRPr="00BA0141">
        <w:rPr>
          <w:rFonts w:asciiTheme="minorHAnsi" w:hAnsiTheme="minorHAnsi" w:cstheme="minorHAnsi"/>
          <w:sz w:val="21"/>
          <w:szCs w:val="21"/>
        </w:rPr>
        <w:t>1</w:t>
      </w:r>
      <w:r w:rsidR="001614C6" w:rsidRPr="00BA0141">
        <w:rPr>
          <w:rFonts w:asciiTheme="minorHAnsi" w:hAnsiTheme="minorHAnsi" w:cstheme="minorHAnsi"/>
          <w:sz w:val="21"/>
          <w:szCs w:val="21"/>
        </w:rPr>
        <w:t>8</w:t>
      </w:r>
      <w:r w:rsidRPr="00BA0141">
        <w:rPr>
          <w:rFonts w:asciiTheme="minorHAnsi" w:hAnsiTheme="minorHAnsi" w:cstheme="minorHAnsi"/>
          <w:sz w:val="21"/>
          <w:szCs w:val="21"/>
        </w:rPr>
        <w:t xml:space="preserve">.1. Fica eleito o Foro da Comarca de </w:t>
      </w:r>
      <w:r w:rsidR="00FD24B6" w:rsidRPr="00BA0141">
        <w:rPr>
          <w:rFonts w:asciiTheme="minorHAnsi" w:hAnsiTheme="minorHAnsi" w:cstheme="minorHAnsi"/>
          <w:sz w:val="21"/>
          <w:szCs w:val="21"/>
        </w:rPr>
        <w:t>Santa Branca</w:t>
      </w:r>
      <w:r w:rsidRPr="00BA0141">
        <w:rPr>
          <w:rFonts w:asciiTheme="minorHAnsi" w:hAnsiTheme="minorHAnsi" w:cstheme="minorHAnsi"/>
          <w:sz w:val="21"/>
          <w:szCs w:val="21"/>
        </w:rPr>
        <w:t>/SP, para dirimir os litígios que decorrerem da execução deste Termo de Contrato que não pu</w:t>
      </w:r>
      <w:r w:rsidR="002912EC">
        <w:rPr>
          <w:rFonts w:asciiTheme="minorHAnsi" w:hAnsiTheme="minorHAnsi" w:cstheme="minorHAnsi"/>
          <w:sz w:val="21"/>
          <w:szCs w:val="21"/>
        </w:rPr>
        <w:t>derem</w:t>
      </w:r>
      <w:r w:rsidRPr="00BA0141">
        <w:rPr>
          <w:rFonts w:asciiTheme="minorHAnsi" w:hAnsiTheme="minorHAnsi" w:cstheme="minorHAnsi"/>
          <w:sz w:val="21"/>
          <w:szCs w:val="21"/>
        </w:rPr>
        <w:t xml:space="preserve"> ser compostos pela conciliação, conforme art. 92, §1º, da Lei </w:t>
      </w:r>
      <w:r w:rsidR="00FD24B6" w:rsidRPr="00BA0141">
        <w:rPr>
          <w:rFonts w:asciiTheme="minorHAnsi" w:hAnsiTheme="minorHAnsi" w:cstheme="minorHAnsi"/>
          <w:sz w:val="21"/>
          <w:szCs w:val="21"/>
        </w:rPr>
        <w:t xml:space="preserve">Federal </w:t>
      </w:r>
      <w:r w:rsidRPr="00BA0141">
        <w:rPr>
          <w:rFonts w:asciiTheme="minorHAnsi" w:hAnsiTheme="minorHAnsi" w:cstheme="minorHAnsi"/>
          <w:sz w:val="21"/>
          <w:szCs w:val="21"/>
        </w:rPr>
        <w:t>nº 14.133/</w:t>
      </w:r>
      <w:r w:rsidR="00FD24B6" w:rsidRPr="00BA0141">
        <w:rPr>
          <w:rFonts w:asciiTheme="minorHAnsi" w:hAnsiTheme="minorHAnsi" w:cstheme="minorHAnsi"/>
          <w:sz w:val="21"/>
          <w:szCs w:val="21"/>
        </w:rPr>
        <w:t>20</w:t>
      </w:r>
      <w:r w:rsidRPr="00BA0141">
        <w:rPr>
          <w:rFonts w:asciiTheme="minorHAnsi" w:hAnsiTheme="minorHAnsi" w:cstheme="minorHAnsi"/>
          <w:sz w:val="21"/>
          <w:szCs w:val="21"/>
        </w:rPr>
        <w:t xml:space="preserve">21. </w:t>
      </w:r>
    </w:p>
    <w:p w14:paraId="735C124B" w14:textId="77777777" w:rsidR="001614C6" w:rsidRPr="00BA0141" w:rsidRDefault="001614C6" w:rsidP="005B23E8">
      <w:pPr>
        <w:pStyle w:val="Default"/>
        <w:spacing w:line="276" w:lineRule="auto"/>
        <w:jc w:val="both"/>
        <w:rPr>
          <w:rFonts w:asciiTheme="minorHAnsi" w:hAnsiTheme="minorHAnsi" w:cstheme="minorHAnsi"/>
          <w:sz w:val="21"/>
          <w:szCs w:val="21"/>
        </w:rPr>
      </w:pPr>
    </w:p>
    <w:p w14:paraId="3B4C6C2A" w14:textId="3845ACD8" w:rsidR="00623B64" w:rsidRPr="00BA0141" w:rsidRDefault="001614C6" w:rsidP="00BA0141">
      <w:pPr>
        <w:pStyle w:val="Default"/>
        <w:spacing w:line="276" w:lineRule="auto"/>
        <w:jc w:val="right"/>
        <w:rPr>
          <w:rFonts w:asciiTheme="minorHAnsi" w:hAnsiTheme="minorHAnsi" w:cstheme="minorHAnsi"/>
          <w:sz w:val="21"/>
          <w:szCs w:val="21"/>
        </w:rPr>
      </w:pPr>
      <w:r w:rsidRPr="00BA0141">
        <w:rPr>
          <w:rFonts w:asciiTheme="minorHAnsi" w:hAnsiTheme="minorHAnsi" w:cstheme="minorHAnsi"/>
          <w:sz w:val="21"/>
          <w:szCs w:val="21"/>
        </w:rPr>
        <w:lastRenderedPageBreak/>
        <w:t xml:space="preserve">Santa Branca ______ de __________ </w:t>
      </w:r>
      <w:proofErr w:type="spellStart"/>
      <w:r w:rsidRPr="00BA0141">
        <w:rPr>
          <w:rFonts w:asciiTheme="minorHAnsi" w:hAnsiTheme="minorHAnsi" w:cstheme="minorHAnsi"/>
          <w:sz w:val="21"/>
          <w:szCs w:val="21"/>
        </w:rPr>
        <w:t>de</w:t>
      </w:r>
      <w:proofErr w:type="spellEnd"/>
      <w:r w:rsidRPr="00BA0141">
        <w:rPr>
          <w:rFonts w:asciiTheme="minorHAnsi" w:hAnsiTheme="minorHAnsi" w:cstheme="minorHAnsi"/>
          <w:sz w:val="21"/>
          <w:szCs w:val="21"/>
        </w:rPr>
        <w:t xml:space="preserve"> 202</w:t>
      </w:r>
      <w:r w:rsidR="004857B4" w:rsidRPr="00BA0141">
        <w:rPr>
          <w:rFonts w:asciiTheme="minorHAnsi" w:hAnsiTheme="minorHAnsi" w:cstheme="minorHAnsi"/>
          <w:sz w:val="21"/>
          <w:szCs w:val="21"/>
        </w:rPr>
        <w:t>6</w:t>
      </w:r>
      <w:r w:rsidR="00363058" w:rsidRPr="00BA0141">
        <w:rPr>
          <w:rFonts w:asciiTheme="minorHAnsi" w:hAnsiTheme="minorHAnsi" w:cstheme="minorHAnsi"/>
          <w:sz w:val="21"/>
          <w:szCs w:val="21"/>
        </w:rPr>
        <w:t xml:space="preserve">. </w:t>
      </w:r>
    </w:p>
    <w:p w14:paraId="0730D1BC" w14:textId="77777777" w:rsidR="00022BCD" w:rsidRDefault="00022BCD" w:rsidP="005B23E8">
      <w:pPr>
        <w:spacing w:line="276" w:lineRule="auto"/>
        <w:rPr>
          <w:rFonts w:asciiTheme="minorHAnsi" w:eastAsiaTheme="minorHAnsi" w:hAnsiTheme="minorHAnsi" w:cstheme="minorHAnsi"/>
          <w:sz w:val="21"/>
          <w:szCs w:val="21"/>
          <w:lang w:eastAsia="en-US"/>
        </w:rPr>
      </w:pPr>
    </w:p>
    <w:p w14:paraId="3183706B" w14:textId="77777777" w:rsidR="00693480" w:rsidRDefault="00693480" w:rsidP="005B23E8">
      <w:pPr>
        <w:spacing w:line="276" w:lineRule="auto"/>
        <w:rPr>
          <w:rFonts w:asciiTheme="minorHAnsi" w:eastAsiaTheme="minorHAnsi" w:hAnsiTheme="minorHAnsi" w:cstheme="minorHAnsi"/>
          <w:sz w:val="21"/>
          <w:szCs w:val="21"/>
          <w:lang w:eastAsia="en-US"/>
        </w:rPr>
      </w:pPr>
    </w:p>
    <w:p w14:paraId="34A5895D" w14:textId="77777777" w:rsidR="00693480" w:rsidRDefault="00693480" w:rsidP="005B23E8">
      <w:pPr>
        <w:spacing w:line="276" w:lineRule="auto"/>
        <w:rPr>
          <w:rFonts w:asciiTheme="minorHAnsi" w:eastAsiaTheme="minorHAnsi" w:hAnsiTheme="minorHAnsi" w:cstheme="minorHAnsi"/>
          <w:sz w:val="21"/>
          <w:szCs w:val="21"/>
          <w:lang w:eastAsia="en-US"/>
        </w:rPr>
      </w:pPr>
    </w:p>
    <w:p w14:paraId="30046B1C" w14:textId="77777777" w:rsidR="00693480" w:rsidRDefault="00693480" w:rsidP="005B23E8">
      <w:pPr>
        <w:spacing w:line="276" w:lineRule="auto"/>
        <w:rPr>
          <w:rFonts w:asciiTheme="minorHAnsi" w:eastAsiaTheme="minorHAnsi" w:hAnsiTheme="minorHAnsi" w:cstheme="minorHAnsi"/>
          <w:sz w:val="21"/>
          <w:szCs w:val="21"/>
          <w:lang w:eastAsia="en-US"/>
        </w:rPr>
      </w:pPr>
    </w:p>
    <w:p w14:paraId="2FB829B1" w14:textId="77777777" w:rsidR="00F8537F" w:rsidRPr="00BA0141" w:rsidRDefault="00F8537F"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BA0141" w14:paraId="5ACAE542" w14:textId="77777777" w:rsidTr="00502BF8">
        <w:tc>
          <w:tcPr>
            <w:tcW w:w="4247" w:type="dxa"/>
          </w:tcPr>
          <w:p w14:paraId="14CF81D4" w14:textId="755667FB"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D24427" w:rsidRPr="00BA0141" w14:paraId="4A066E98" w14:textId="77777777" w:rsidTr="00502BF8">
        <w:tc>
          <w:tcPr>
            <w:tcW w:w="4247" w:type="dxa"/>
          </w:tcPr>
          <w:p w14:paraId="34C9ED05" w14:textId="1F1F329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Representante legal</w:t>
            </w:r>
            <w:r w:rsidR="001614C6" w:rsidRPr="00BA0141">
              <w:rPr>
                <w:rFonts w:asciiTheme="minorHAnsi" w:eastAsiaTheme="minorHAnsi" w:hAnsiTheme="minorHAnsi" w:cstheme="minorHAnsi"/>
                <w:sz w:val="21"/>
                <w:szCs w:val="21"/>
                <w:lang w:eastAsia="en-US"/>
              </w:rPr>
              <w:t xml:space="preserve"> do contratado </w:t>
            </w:r>
          </w:p>
        </w:tc>
      </w:tr>
      <w:tr w:rsidR="00D24427" w:rsidRPr="00BA0141" w14:paraId="212742D1" w14:textId="77777777" w:rsidTr="00502BF8">
        <w:tc>
          <w:tcPr>
            <w:tcW w:w="4247" w:type="dxa"/>
          </w:tcPr>
          <w:p w14:paraId="73CDA8D0" w14:textId="24A8928E"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Empresa</w:t>
            </w:r>
          </w:p>
        </w:tc>
      </w:tr>
      <w:tr w:rsidR="00D24427" w:rsidRPr="00BA0141" w14:paraId="2B455216" w14:textId="77777777" w:rsidTr="00502BF8">
        <w:tc>
          <w:tcPr>
            <w:tcW w:w="4247" w:type="dxa"/>
          </w:tcPr>
          <w:p w14:paraId="6C182A4F" w14:textId="2F68BEF9" w:rsidR="00D24427" w:rsidRPr="00BA0141" w:rsidRDefault="00D24427"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Contratante</w:t>
            </w:r>
          </w:p>
        </w:tc>
        <w:tc>
          <w:tcPr>
            <w:tcW w:w="4247" w:type="dxa"/>
          </w:tcPr>
          <w:p w14:paraId="761C0052" w14:textId="091087DD" w:rsidR="00D24427" w:rsidRPr="00BA0141" w:rsidRDefault="00132C20" w:rsidP="00E863B4">
            <w:pPr>
              <w:jc w:val="cente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Contratada</w:t>
            </w:r>
          </w:p>
        </w:tc>
      </w:tr>
    </w:tbl>
    <w:p w14:paraId="51EAE284" w14:textId="77777777" w:rsidR="00EA0736" w:rsidRPr="00BA0141" w:rsidRDefault="00EA0736" w:rsidP="00E863B4">
      <w:pPr>
        <w:rPr>
          <w:rFonts w:asciiTheme="minorHAnsi" w:eastAsiaTheme="minorHAnsi" w:hAnsiTheme="minorHAnsi" w:cstheme="minorHAnsi"/>
          <w:sz w:val="21"/>
          <w:szCs w:val="21"/>
          <w:lang w:eastAsia="en-US"/>
        </w:rPr>
      </w:pPr>
    </w:p>
    <w:p w14:paraId="03DF970F" w14:textId="77777777" w:rsidR="00693480" w:rsidRDefault="00693480" w:rsidP="00E863B4">
      <w:pPr>
        <w:rPr>
          <w:rFonts w:asciiTheme="minorHAnsi" w:eastAsiaTheme="minorHAnsi" w:hAnsiTheme="minorHAnsi" w:cstheme="minorHAnsi"/>
          <w:sz w:val="21"/>
          <w:szCs w:val="21"/>
          <w:lang w:eastAsia="en-US"/>
        </w:rPr>
      </w:pPr>
    </w:p>
    <w:p w14:paraId="6FB7D611" w14:textId="77777777" w:rsidR="00693480" w:rsidRDefault="00693480" w:rsidP="00E863B4">
      <w:pPr>
        <w:rPr>
          <w:rFonts w:asciiTheme="minorHAnsi" w:eastAsiaTheme="minorHAnsi" w:hAnsiTheme="minorHAnsi" w:cstheme="minorHAnsi"/>
          <w:sz w:val="21"/>
          <w:szCs w:val="21"/>
          <w:lang w:eastAsia="en-US"/>
        </w:rPr>
      </w:pPr>
    </w:p>
    <w:p w14:paraId="55D33FF5" w14:textId="77777777" w:rsidR="00693480" w:rsidRDefault="00693480" w:rsidP="00E863B4">
      <w:pPr>
        <w:rPr>
          <w:rFonts w:asciiTheme="minorHAnsi" w:eastAsiaTheme="minorHAnsi" w:hAnsiTheme="minorHAnsi" w:cstheme="minorHAnsi"/>
          <w:sz w:val="21"/>
          <w:szCs w:val="21"/>
          <w:lang w:eastAsia="en-US"/>
        </w:rPr>
      </w:pPr>
    </w:p>
    <w:p w14:paraId="0D20CDD4" w14:textId="7A9C3612" w:rsidR="00131FB5"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Testemunhas: </w:t>
      </w:r>
    </w:p>
    <w:p w14:paraId="1B6D1522" w14:textId="77777777" w:rsidR="00BA0141" w:rsidRPr="00BA0141" w:rsidRDefault="00BA0141"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BA0141" w14:paraId="2444684F" w14:textId="77777777" w:rsidTr="00502BF8">
        <w:tc>
          <w:tcPr>
            <w:tcW w:w="4247" w:type="dxa"/>
          </w:tcPr>
          <w:p w14:paraId="0B44DE43" w14:textId="74B7A96E"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_________________________________</w:t>
            </w:r>
          </w:p>
        </w:tc>
      </w:tr>
      <w:tr w:rsidR="00502BF8" w:rsidRPr="00BA0141" w14:paraId="4614B65D" w14:textId="77777777" w:rsidTr="00502BF8">
        <w:tc>
          <w:tcPr>
            <w:tcW w:w="4247" w:type="dxa"/>
          </w:tcPr>
          <w:p w14:paraId="0F4DA823" w14:textId="0DE0DC4A"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131FB5" w:rsidRPr="00BA0141">
              <w:rPr>
                <w:rFonts w:asciiTheme="minorHAnsi" w:eastAsiaTheme="minorHAnsi" w:hAnsiTheme="minorHAnsi" w:cstheme="minorHAnsi"/>
                <w:sz w:val="21"/>
                <w:szCs w:val="21"/>
                <w:lang w:eastAsia="en-US"/>
              </w:rPr>
              <w:t xml:space="preserve">: </w:t>
            </w:r>
          </w:p>
          <w:p w14:paraId="2EF557C5" w14:textId="054F7BD7" w:rsidR="00131FB5" w:rsidRPr="00BA0141" w:rsidRDefault="00131FB5" w:rsidP="007177EE">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 xml:space="preserve">RG: </w:t>
            </w:r>
          </w:p>
        </w:tc>
        <w:tc>
          <w:tcPr>
            <w:tcW w:w="4247" w:type="dxa"/>
          </w:tcPr>
          <w:p w14:paraId="1277F1CF" w14:textId="77777777" w:rsidR="00502BF8" w:rsidRPr="00BA0141" w:rsidRDefault="00502BF8"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Nome</w:t>
            </w:r>
            <w:r w:rsidR="0005709E" w:rsidRPr="00BA0141">
              <w:rPr>
                <w:rFonts w:asciiTheme="minorHAnsi" w:eastAsiaTheme="minorHAnsi" w:hAnsiTheme="minorHAnsi" w:cstheme="minorHAnsi"/>
                <w:sz w:val="21"/>
                <w:szCs w:val="21"/>
                <w:lang w:eastAsia="en-US"/>
              </w:rPr>
              <w:t xml:space="preserve">: </w:t>
            </w:r>
          </w:p>
          <w:p w14:paraId="2C1F4131" w14:textId="3ACB258A" w:rsidR="00714A59" w:rsidRPr="00BA0141" w:rsidRDefault="0005709E" w:rsidP="00E863B4">
            <w:pPr>
              <w:rPr>
                <w:rFonts w:asciiTheme="minorHAnsi" w:eastAsiaTheme="minorHAnsi" w:hAnsiTheme="minorHAnsi" w:cstheme="minorHAnsi"/>
                <w:sz w:val="21"/>
                <w:szCs w:val="21"/>
                <w:lang w:eastAsia="en-US"/>
              </w:rPr>
            </w:pPr>
            <w:r w:rsidRPr="00BA0141">
              <w:rPr>
                <w:rFonts w:asciiTheme="minorHAnsi" w:eastAsiaTheme="minorHAnsi" w:hAnsiTheme="minorHAnsi" w:cstheme="minorHAnsi"/>
                <w:sz w:val="21"/>
                <w:szCs w:val="21"/>
                <w:lang w:eastAsia="en-US"/>
              </w:rPr>
              <w:t>RG:</w:t>
            </w:r>
          </w:p>
        </w:tc>
      </w:tr>
      <w:tr w:rsidR="00623B64" w:rsidRPr="00DF167C" w14:paraId="37BCFC90" w14:textId="77777777" w:rsidTr="00502BF8">
        <w:tc>
          <w:tcPr>
            <w:tcW w:w="4247" w:type="dxa"/>
          </w:tcPr>
          <w:p w14:paraId="1D7A176D" w14:textId="77777777" w:rsidR="00B04392" w:rsidRPr="00DF167C" w:rsidRDefault="00B04392" w:rsidP="00BA0141">
            <w:pPr>
              <w:rPr>
                <w:rFonts w:asciiTheme="minorHAnsi" w:eastAsiaTheme="minorHAnsi" w:hAnsiTheme="minorHAnsi" w:cstheme="minorHAnsi"/>
                <w:sz w:val="21"/>
                <w:szCs w:val="21"/>
                <w:lang w:eastAsia="en-US"/>
              </w:rPr>
            </w:pPr>
          </w:p>
        </w:tc>
        <w:tc>
          <w:tcPr>
            <w:tcW w:w="4247" w:type="dxa"/>
          </w:tcPr>
          <w:p w14:paraId="6FE177C7" w14:textId="77777777" w:rsidR="00623B64" w:rsidRPr="00DF167C" w:rsidRDefault="00623B64" w:rsidP="00E863B4">
            <w:pPr>
              <w:rPr>
                <w:rFonts w:asciiTheme="minorHAnsi" w:eastAsiaTheme="minorHAnsi" w:hAnsiTheme="minorHAnsi" w:cstheme="minorHAnsi"/>
                <w:sz w:val="21"/>
                <w:szCs w:val="21"/>
                <w:lang w:eastAsia="en-US"/>
              </w:rPr>
            </w:pPr>
          </w:p>
        </w:tc>
      </w:tr>
      <w:tr w:rsidR="001714EA" w:rsidRPr="00DF167C" w14:paraId="7FACE452" w14:textId="77777777" w:rsidTr="00502BF8">
        <w:tc>
          <w:tcPr>
            <w:tcW w:w="4247" w:type="dxa"/>
          </w:tcPr>
          <w:p w14:paraId="34F1F816" w14:textId="77777777" w:rsidR="001714EA" w:rsidRDefault="001714EA" w:rsidP="00BA0141">
            <w:pPr>
              <w:rPr>
                <w:rFonts w:asciiTheme="minorHAnsi" w:eastAsiaTheme="minorHAnsi" w:hAnsiTheme="minorHAnsi" w:cstheme="minorHAnsi"/>
                <w:sz w:val="21"/>
                <w:szCs w:val="21"/>
                <w:lang w:eastAsia="en-US"/>
              </w:rPr>
            </w:pPr>
          </w:p>
          <w:p w14:paraId="11152327" w14:textId="77777777" w:rsidR="001714EA" w:rsidRDefault="001714EA" w:rsidP="00BA0141">
            <w:pPr>
              <w:rPr>
                <w:rFonts w:asciiTheme="minorHAnsi" w:eastAsiaTheme="minorHAnsi" w:hAnsiTheme="minorHAnsi" w:cstheme="minorHAnsi"/>
                <w:sz w:val="21"/>
                <w:szCs w:val="21"/>
                <w:lang w:eastAsia="en-US"/>
              </w:rPr>
            </w:pPr>
          </w:p>
          <w:p w14:paraId="53DC5B23" w14:textId="77777777" w:rsidR="001714EA" w:rsidRDefault="001714EA" w:rsidP="00BA0141">
            <w:pPr>
              <w:rPr>
                <w:rFonts w:asciiTheme="minorHAnsi" w:eastAsiaTheme="minorHAnsi" w:hAnsiTheme="minorHAnsi" w:cstheme="minorHAnsi"/>
                <w:sz w:val="21"/>
                <w:szCs w:val="21"/>
                <w:lang w:eastAsia="en-US"/>
              </w:rPr>
            </w:pPr>
          </w:p>
          <w:p w14:paraId="0E20B11F" w14:textId="77777777" w:rsidR="001714EA" w:rsidRDefault="001714EA" w:rsidP="00BA0141">
            <w:pPr>
              <w:rPr>
                <w:rFonts w:asciiTheme="minorHAnsi" w:eastAsiaTheme="minorHAnsi" w:hAnsiTheme="minorHAnsi" w:cstheme="minorHAnsi"/>
                <w:sz w:val="21"/>
                <w:szCs w:val="21"/>
                <w:lang w:eastAsia="en-US"/>
              </w:rPr>
            </w:pPr>
          </w:p>
          <w:p w14:paraId="4D624F62" w14:textId="77777777" w:rsidR="001714EA" w:rsidRDefault="001714EA" w:rsidP="00BA0141">
            <w:pPr>
              <w:rPr>
                <w:rFonts w:asciiTheme="minorHAnsi" w:eastAsiaTheme="minorHAnsi" w:hAnsiTheme="minorHAnsi" w:cstheme="minorHAnsi"/>
                <w:sz w:val="21"/>
                <w:szCs w:val="21"/>
                <w:lang w:eastAsia="en-US"/>
              </w:rPr>
            </w:pPr>
          </w:p>
          <w:p w14:paraId="523C899E" w14:textId="77777777" w:rsidR="001714EA" w:rsidRDefault="001714EA" w:rsidP="00BA0141">
            <w:pPr>
              <w:rPr>
                <w:rFonts w:asciiTheme="minorHAnsi" w:eastAsiaTheme="minorHAnsi" w:hAnsiTheme="minorHAnsi" w:cstheme="minorHAnsi"/>
                <w:sz w:val="21"/>
                <w:szCs w:val="21"/>
                <w:lang w:eastAsia="en-US"/>
              </w:rPr>
            </w:pPr>
          </w:p>
          <w:p w14:paraId="5F6D36AC" w14:textId="77777777" w:rsidR="001714EA" w:rsidRDefault="001714EA" w:rsidP="00BA0141">
            <w:pPr>
              <w:rPr>
                <w:rFonts w:asciiTheme="minorHAnsi" w:eastAsiaTheme="minorHAnsi" w:hAnsiTheme="minorHAnsi" w:cstheme="minorHAnsi"/>
                <w:sz w:val="21"/>
                <w:szCs w:val="21"/>
                <w:lang w:eastAsia="en-US"/>
              </w:rPr>
            </w:pPr>
          </w:p>
          <w:p w14:paraId="0DF72B60" w14:textId="77777777" w:rsidR="001714EA" w:rsidRDefault="001714EA" w:rsidP="00BA0141">
            <w:pPr>
              <w:rPr>
                <w:rFonts w:asciiTheme="minorHAnsi" w:eastAsiaTheme="minorHAnsi" w:hAnsiTheme="minorHAnsi" w:cstheme="minorHAnsi"/>
                <w:sz w:val="21"/>
                <w:szCs w:val="21"/>
                <w:lang w:eastAsia="en-US"/>
              </w:rPr>
            </w:pPr>
          </w:p>
          <w:p w14:paraId="0215F793" w14:textId="77777777" w:rsidR="001714EA" w:rsidRDefault="001714EA" w:rsidP="00BA0141">
            <w:pPr>
              <w:rPr>
                <w:rFonts w:asciiTheme="minorHAnsi" w:eastAsiaTheme="minorHAnsi" w:hAnsiTheme="minorHAnsi" w:cstheme="minorHAnsi"/>
                <w:sz w:val="21"/>
                <w:szCs w:val="21"/>
                <w:lang w:eastAsia="en-US"/>
              </w:rPr>
            </w:pPr>
          </w:p>
          <w:p w14:paraId="4349BBAB" w14:textId="77777777" w:rsidR="001714EA" w:rsidRDefault="001714EA" w:rsidP="00BA0141">
            <w:pPr>
              <w:rPr>
                <w:rFonts w:asciiTheme="minorHAnsi" w:eastAsiaTheme="minorHAnsi" w:hAnsiTheme="minorHAnsi" w:cstheme="minorHAnsi"/>
                <w:sz w:val="21"/>
                <w:szCs w:val="21"/>
                <w:lang w:eastAsia="en-US"/>
              </w:rPr>
            </w:pPr>
          </w:p>
          <w:p w14:paraId="790B8067" w14:textId="77777777" w:rsidR="001714EA" w:rsidRDefault="001714EA" w:rsidP="00BA0141">
            <w:pPr>
              <w:rPr>
                <w:rFonts w:asciiTheme="minorHAnsi" w:eastAsiaTheme="minorHAnsi" w:hAnsiTheme="minorHAnsi" w:cstheme="minorHAnsi"/>
                <w:sz w:val="21"/>
                <w:szCs w:val="21"/>
                <w:lang w:eastAsia="en-US"/>
              </w:rPr>
            </w:pPr>
          </w:p>
          <w:p w14:paraId="35942BD6" w14:textId="77777777" w:rsidR="001714EA" w:rsidRDefault="001714EA" w:rsidP="00BA0141">
            <w:pPr>
              <w:rPr>
                <w:rFonts w:asciiTheme="minorHAnsi" w:eastAsiaTheme="minorHAnsi" w:hAnsiTheme="minorHAnsi" w:cstheme="minorHAnsi"/>
                <w:sz w:val="21"/>
                <w:szCs w:val="21"/>
                <w:lang w:eastAsia="en-US"/>
              </w:rPr>
            </w:pPr>
          </w:p>
          <w:p w14:paraId="2D5D3F78" w14:textId="77777777" w:rsidR="001714EA" w:rsidRDefault="001714EA" w:rsidP="00BA0141">
            <w:pPr>
              <w:rPr>
                <w:rFonts w:asciiTheme="minorHAnsi" w:eastAsiaTheme="minorHAnsi" w:hAnsiTheme="minorHAnsi" w:cstheme="minorHAnsi"/>
                <w:sz w:val="21"/>
                <w:szCs w:val="21"/>
                <w:lang w:eastAsia="en-US"/>
              </w:rPr>
            </w:pPr>
          </w:p>
          <w:p w14:paraId="7DA00367" w14:textId="77777777" w:rsidR="001714EA" w:rsidRDefault="001714EA" w:rsidP="00BA0141">
            <w:pPr>
              <w:rPr>
                <w:rFonts w:asciiTheme="minorHAnsi" w:eastAsiaTheme="minorHAnsi" w:hAnsiTheme="minorHAnsi" w:cstheme="minorHAnsi"/>
                <w:sz w:val="21"/>
                <w:szCs w:val="21"/>
                <w:lang w:eastAsia="en-US"/>
              </w:rPr>
            </w:pPr>
          </w:p>
          <w:p w14:paraId="2B8AB904" w14:textId="77777777" w:rsidR="001714EA" w:rsidRDefault="001714EA" w:rsidP="00BA0141">
            <w:pPr>
              <w:rPr>
                <w:rFonts w:asciiTheme="minorHAnsi" w:eastAsiaTheme="minorHAnsi" w:hAnsiTheme="minorHAnsi" w:cstheme="minorHAnsi"/>
                <w:sz w:val="21"/>
                <w:szCs w:val="21"/>
                <w:lang w:eastAsia="en-US"/>
              </w:rPr>
            </w:pPr>
          </w:p>
          <w:p w14:paraId="0BAA83AB" w14:textId="77777777" w:rsidR="001714EA" w:rsidRDefault="001714EA" w:rsidP="00BA0141">
            <w:pPr>
              <w:rPr>
                <w:rFonts w:asciiTheme="minorHAnsi" w:eastAsiaTheme="minorHAnsi" w:hAnsiTheme="minorHAnsi" w:cstheme="minorHAnsi"/>
                <w:sz w:val="21"/>
                <w:szCs w:val="21"/>
                <w:lang w:eastAsia="en-US"/>
              </w:rPr>
            </w:pPr>
          </w:p>
          <w:p w14:paraId="71DFB6E8" w14:textId="77777777" w:rsidR="001714EA" w:rsidRDefault="001714EA" w:rsidP="00BA0141">
            <w:pPr>
              <w:rPr>
                <w:rFonts w:asciiTheme="minorHAnsi" w:eastAsiaTheme="minorHAnsi" w:hAnsiTheme="minorHAnsi" w:cstheme="minorHAnsi"/>
                <w:sz w:val="21"/>
                <w:szCs w:val="21"/>
                <w:lang w:eastAsia="en-US"/>
              </w:rPr>
            </w:pPr>
          </w:p>
          <w:p w14:paraId="6B1A68E2" w14:textId="77777777" w:rsidR="001714EA" w:rsidRDefault="001714EA" w:rsidP="00BA0141">
            <w:pPr>
              <w:rPr>
                <w:rFonts w:asciiTheme="minorHAnsi" w:eastAsiaTheme="minorHAnsi" w:hAnsiTheme="minorHAnsi" w:cstheme="minorHAnsi"/>
                <w:sz w:val="21"/>
                <w:szCs w:val="21"/>
                <w:lang w:eastAsia="en-US"/>
              </w:rPr>
            </w:pPr>
          </w:p>
          <w:p w14:paraId="1B8BD30F" w14:textId="77777777" w:rsidR="001714EA" w:rsidRDefault="001714EA" w:rsidP="00BA0141">
            <w:pPr>
              <w:rPr>
                <w:rFonts w:asciiTheme="minorHAnsi" w:eastAsiaTheme="minorHAnsi" w:hAnsiTheme="minorHAnsi" w:cstheme="minorHAnsi"/>
                <w:sz w:val="21"/>
                <w:szCs w:val="21"/>
                <w:lang w:eastAsia="en-US"/>
              </w:rPr>
            </w:pPr>
          </w:p>
          <w:p w14:paraId="70AF640B" w14:textId="77777777" w:rsidR="001714EA" w:rsidRDefault="001714EA" w:rsidP="00BA0141">
            <w:pPr>
              <w:rPr>
                <w:rFonts w:asciiTheme="minorHAnsi" w:eastAsiaTheme="minorHAnsi" w:hAnsiTheme="minorHAnsi" w:cstheme="minorHAnsi"/>
                <w:sz w:val="21"/>
                <w:szCs w:val="21"/>
                <w:lang w:eastAsia="en-US"/>
              </w:rPr>
            </w:pPr>
          </w:p>
          <w:p w14:paraId="2B24AFD9" w14:textId="77777777" w:rsidR="001714EA" w:rsidRDefault="001714EA" w:rsidP="00BA0141">
            <w:pPr>
              <w:rPr>
                <w:rFonts w:asciiTheme="minorHAnsi" w:eastAsiaTheme="minorHAnsi" w:hAnsiTheme="minorHAnsi" w:cstheme="minorHAnsi"/>
                <w:sz w:val="21"/>
                <w:szCs w:val="21"/>
                <w:lang w:eastAsia="en-US"/>
              </w:rPr>
            </w:pPr>
          </w:p>
          <w:p w14:paraId="3CD28271" w14:textId="77777777" w:rsidR="001714EA" w:rsidRDefault="001714EA" w:rsidP="00BA0141">
            <w:pPr>
              <w:rPr>
                <w:rFonts w:asciiTheme="minorHAnsi" w:eastAsiaTheme="minorHAnsi" w:hAnsiTheme="minorHAnsi" w:cstheme="minorHAnsi"/>
                <w:sz w:val="21"/>
                <w:szCs w:val="21"/>
                <w:lang w:eastAsia="en-US"/>
              </w:rPr>
            </w:pPr>
          </w:p>
          <w:p w14:paraId="0868E839" w14:textId="77777777" w:rsidR="001714EA" w:rsidRDefault="001714EA" w:rsidP="00BA0141">
            <w:pPr>
              <w:rPr>
                <w:rFonts w:asciiTheme="minorHAnsi" w:eastAsiaTheme="minorHAnsi" w:hAnsiTheme="minorHAnsi" w:cstheme="minorHAnsi"/>
                <w:sz w:val="21"/>
                <w:szCs w:val="21"/>
                <w:lang w:eastAsia="en-US"/>
              </w:rPr>
            </w:pPr>
          </w:p>
          <w:p w14:paraId="675E2D7F" w14:textId="77777777" w:rsidR="00DC781B" w:rsidRDefault="00DC781B" w:rsidP="00BA0141">
            <w:pPr>
              <w:rPr>
                <w:rFonts w:asciiTheme="minorHAnsi" w:eastAsiaTheme="minorHAnsi" w:hAnsiTheme="minorHAnsi" w:cstheme="minorHAnsi"/>
                <w:sz w:val="21"/>
                <w:szCs w:val="21"/>
                <w:lang w:eastAsia="en-US"/>
              </w:rPr>
            </w:pPr>
          </w:p>
          <w:p w14:paraId="7590AC65" w14:textId="77777777" w:rsidR="00DC781B" w:rsidRDefault="00DC781B" w:rsidP="00BA0141">
            <w:pPr>
              <w:rPr>
                <w:rFonts w:asciiTheme="minorHAnsi" w:eastAsiaTheme="minorHAnsi" w:hAnsiTheme="minorHAnsi" w:cstheme="minorHAnsi"/>
                <w:sz w:val="21"/>
                <w:szCs w:val="21"/>
                <w:lang w:eastAsia="en-US"/>
              </w:rPr>
            </w:pPr>
          </w:p>
          <w:p w14:paraId="0EE1D8BD" w14:textId="77777777" w:rsidR="00DC781B" w:rsidRDefault="00DC781B" w:rsidP="00BA0141">
            <w:pPr>
              <w:rPr>
                <w:rFonts w:asciiTheme="minorHAnsi" w:eastAsiaTheme="minorHAnsi" w:hAnsiTheme="minorHAnsi" w:cstheme="minorHAnsi"/>
                <w:sz w:val="21"/>
                <w:szCs w:val="21"/>
                <w:lang w:eastAsia="en-US"/>
              </w:rPr>
            </w:pPr>
          </w:p>
          <w:p w14:paraId="23997709" w14:textId="77777777" w:rsidR="00DC781B" w:rsidRDefault="00DC781B" w:rsidP="00BA0141">
            <w:pPr>
              <w:rPr>
                <w:rFonts w:asciiTheme="minorHAnsi" w:eastAsiaTheme="minorHAnsi" w:hAnsiTheme="minorHAnsi" w:cstheme="minorHAnsi"/>
                <w:sz w:val="21"/>
                <w:szCs w:val="21"/>
                <w:lang w:eastAsia="en-US"/>
              </w:rPr>
            </w:pPr>
          </w:p>
          <w:p w14:paraId="7DAA58F7" w14:textId="77777777" w:rsidR="001714EA" w:rsidRPr="00DF167C" w:rsidRDefault="001714EA" w:rsidP="00BA0141">
            <w:pPr>
              <w:rPr>
                <w:rFonts w:asciiTheme="minorHAnsi" w:eastAsiaTheme="minorHAnsi" w:hAnsiTheme="minorHAnsi" w:cstheme="minorHAnsi"/>
                <w:sz w:val="21"/>
                <w:szCs w:val="21"/>
                <w:lang w:eastAsia="en-US"/>
              </w:rPr>
            </w:pPr>
          </w:p>
        </w:tc>
        <w:tc>
          <w:tcPr>
            <w:tcW w:w="4247" w:type="dxa"/>
          </w:tcPr>
          <w:p w14:paraId="0B2403A7" w14:textId="77777777" w:rsidR="001714EA" w:rsidRPr="00DF167C" w:rsidRDefault="001714EA" w:rsidP="00E863B4">
            <w:pPr>
              <w:rPr>
                <w:rFonts w:asciiTheme="minorHAnsi" w:eastAsiaTheme="minorHAnsi" w:hAnsiTheme="minorHAnsi" w:cstheme="minorHAnsi"/>
                <w:sz w:val="21"/>
                <w:szCs w:val="21"/>
                <w:lang w:eastAsia="en-US"/>
              </w:rPr>
            </w:pPr>
          </w:p>
        </w:tc>
      </w:tr>
    </w:tbl>
    <w:tbl>
      <w:tblPr>
        <w:tblStyle w:val="TabeladeGrade4-nfase3"/>
        <w:tblW w:w="9209" w:type="dxa"/>
        <w:tblLook w:val="04A0" w:firstRow="1" w:lastRow="0" w:firstColumn="1" w:lastColumn="0" w:noHBand="0" w:noVBand="1"/>
      </w:tblPr>
      <w:tblGrid>
        <w:gridCol w:w="9209"/>
      </w:tblGrid>
      <w:tr w:rsidR="00E24AA7" w:rsidRPr="00DF167C" w14:paraId="4B743793" w14:textId="77777777" w:rsidTr="00714A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6A68A44E" w14:textId="10CE73F0" w:rsidR="00E24AA7" w:rsidRPr="00DF167C" w:rsidRDefault="00E24AA7" w:rsidP="000F6283">
            <w:pPr>
              <w:tabs>
                <w:tab w:val="left" w:pos="9029"/>
              </w:tabs>
              <w:ind w:right="154"/>
              <w:jc w:val="center"/>
              <w:rPr>
                <w:rFonts w:asciiTheme="minorHAnsi" w:eastAsia="Arial" w:hAnsiTheme="minorHAnsi" w:cstheme="minorHAnsi"/>
                <w:bCs w:val="0"/>
              </w:rPr>
            </w:pPr>
            <w:r w:rsidRPr="00DF167C">
              <w:rPr>
                <w:rFonts w:asciiTheme="minorHAnsi" w:eastAsia="Arial" w:hAnsiTheme="minorHAnsi" w:cstheme="minorHAnsi"/>
                <w:bCs w:val="0"/>
                <w:color w:val="auto"/>
              </w:rPr>
              <w:lastRenderedPageBreak/>
              <w:t>ANEXO VII</w:t>
            </w:r>
            <w:r w:rsidR="00C4745E">
              <w:rPr>
                <w:rFonts w:asciiTheme="minorHAnsi" w:eastAsia="Arial" w:hAnsiTheme="minorHAnsi" w:cstheme="minorHAnsi"/>
                <w:bCs w:val="0"/>
                <w:color w:val="auto"/>
              </w:rPr>
              <w:t>I</w:t>
            </w:r>
            <w:r w:rsidRPr="00DF167C">
              <w:rPr>
                <w:rFonts w:asciiTheme="minorHAnsi" w:eastAsia="Arial" w:hAnsiTheme="minorHAnsi" w:cstheme="minorHAnsi"/>
                <w:bCs w:val="0"/>
                <w:color w:val="auto"/>
              </w:rPr>
              <w:t xml:space="preserve"> - TERMO DE CIÊNCIA E DE NOTIFICAÇÃO (CONTRATOS)</w:t>
            </w:r>
          </w:p>
        </w:tc>
      </w:tr>
    </w:tbl>
    <w:p w14:paraId="3A18B024" w14:textId="77777777" w:rsidR="00E24AA7" w:rsidRPr="00560750" w:rsidRDefault="00E24AA7" w:rsidP="00E24AA7">
      <w:pPr>
        <w:tabs>
          <w:tab w:val="left" w:pos="9029"/>
        </w:tabs>
        <w:rPr>
          <w:rFonts w:asciiTheme="minorHAnsi" w:eastAsia="Calibri" w:hAnsiTheme="minorHAnsi" w:cstheme="minorHAnsi"/>
          <w:b/>
          <w:bCs/>
          <w:sz w:val="20"/>
        </w:rPr>
      </w:pPr>
      <w:r w:rsidRPr="00560750">
        <w:rPr>
          <w:rFonts w:asciiTheme="minorHAnsi" w:eastAsia="Calibri" w:hAnsiTheme="minorHAnsi" w:cstheme="minorHAnsi"/>
          <w:b/>
          <w:bCs/>
          <w:sz w:val="20"/>
        </w:rPr>
        <w:t xml:space="preserve">CONTRATANTE: PREFEITURA MUNICIPAL DE SANTA BRANCA – CNPJ: </w:t>
      </w:r>
      <w:r w:rsidRPr="00560750">
        <w:rPr>
          <w:rFonts w:asciiTheme="minorHAnsi" w:hAnsiTheme="minorHAnsi" w:cstheme="minorHAnsi"/>
          <w:b/>
          <w:bCs/>
          <w:sz w:val="20"/>
        </w:rPr>
        <w:t xml:space="preserve">46.694.121/0001-81. </w:t>
      </w:r>
    </w:p>
    <w:p w14:paraId="602A2F37" w14:textId="77777777" w:rsidR="00E24AA7" w:rsidRPr="00560750" w:rsidRDefault="00E24AA7" w:rsidP="00E24AA7">
      <w:pPr>
        <w:jc w:val="both"/>
        <w:rPr>
          <w:rFonts w:asciiTheme="minorHAnsi" w:hAnsiTheme="minorHAnsi" w:cstheme="minorHAnsi"/>
          <w:b/>
          <w:bCs/>
          <w:sz w:val="20"/>
        </w:rPr>
      </w:pPr>
      <w:r w:rsidRPr="00560750">
        <w:rPr>
          <w:rFonts w:asciiTheme="minorHAnsi" w:hAnsiTheme="minorHAnsi" w:cstheme="minorHAnsi"/>
          <w:b/>
          <w:bCs/>
          <w:sz w:val="20"/>
        </w:rPr>
        <w:t>CONTRATADA: *****, CNPJ ******</w:t>
      </w:r>
    </w:p>
    <w:p w14:paraId="5C7C545E" w14:textId="2E5DB8AC" w:rsidR="004857B4" w:rsidRPr="00560750" w:rsidRDefault="00E24AA7"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sz w:val="20"/>
        </w:rPr>
      </w:pPr>
      <w:r w:rsidRPr="00560750">
        <w:rPr>
          <w:rFonts w:asciiTheme="minorHAnsi" w:eastAsia="Calibri" w:hAnsiTheme="minorHAnsi" w:cstheme="minorHAnsi"/>
          <w:b/>
          <w:bCs/>
          <w:sz w:val="20"/>
        </w:rPr>
        <w:t>CONTRATO N° (DE ORIGEM): __/202</w:t>
      </w:r>
      <w:r w:rsidR="004857B4" w:rsidRPr="00560750">
        <w:rPr>
          <w:rFonts w:asciiTheme="minorHAnsi" w:eastAsia="Calibri" w:hAnsiTheme="minorHAnsi" w:cstheme="minorHAnsi"/>
          <w:b/>
          <w:bCs/>
          <w:sz w:val="20"/>
        </w:rPr>
        <w:t>6</w:t>
      </w:r>
      <w:r w:rsidRPr="00560750">
        <w:rPr>
          <w:rFonts w:asciiTheme="minorHAnsi" w:eastAsia="Calibri" w:hAnsiTheme="minorHAnsi" w:cstheme="minorHAnsi"/>
          <w:b/>
          <w:bCs/>
          <w:sz w:val="20"/>
        </w:rPr>
        <w:t xml:space="preserve"> – PROCESSO Nº </w:t>
      </w:r>
      <w:r w:rsidR="00A76CB7">
        <w:rPr>
          <w:rFonts w:asciiTheme="minorHAnsi" w:eastAsia="Calibri" w:hAnsiTheme="minorHAnsi" w:cstheme="minorHAnsi"/>
          <w:b/>
          <w:bCs/>
          <w:sz w:val="20"/>
        </w:rPr>
        <w:t>1267/2026</w:t>
      </w:r>
      <w:r w:rsidR="004857B4" w:rsidRPr="00560750">
        <w:rPr>
          <w:rFonts w:asciiTheme="minorHAnsi" w:eastAsia="Calibri" w:hAnsiTheme="minorHAnsi" w:cstheme="minorHAnsi"/>
          <w:b/>
          <w:bCs/>
          <w:sz w:val="20"/>
        </w:rPr>
        <w:t xml:space="preserve"> </w:t>
      </w:r>
      <w:r w:rsidRPr="00560750">
        <w:rPr>
          <w:rFonts w:asciiTheme="minorHAnsi" w:eastAsia="Calibri" w:hAnsiTheme="minorHAnsi" w:cstheme="minorHAnsi"/>
          <w:b/>
          <w:bCs/>
          <w:sz w:val="20"/>
        </w:rPr>
        <w:t xml:space="preserve">– </w:t>
      </w:r>
      <w:r w:rsidRPr="00560750">
        <w:rPr>
          <w:rFonts w:asciiTheme="minorHAnsi" w:hAnsiTheme="minorHAnsi" w:cstheme="minorHAnsi"/>
          <w:b/>
          <w:bCs/>
          <w:sz w:val="20"/>
        </w:rPr>
        <w:t xml:space="preserve">PREGÃO ELETRÔNICO Nº </w:t>
      </w:r>
      <w:r w:rsidR="00DC781B">
        <w:rPr>
          <w:rFonts w:asciiTheme="minorHAnsi" w:hAnsiTheme="minorHAnsi" w:cstheme="minorHAnsi"/>
          <w:b/>
          <w:bCs/>
          <w:sz w:val="20"/>
        </w:rPr>
        <w:t>18/2026</w:t>
      </w:r>
      <w:r w:rsidRPr="00560750">
        <w:rPr>
          <w:rFonts w:asciiTheme="minorHAnsi" w:hAnsiTheme="minorHAnsi" w:cstheme="minorHAnsi"/>
          <w:b/>
          <w:bCs/>
          <w:sz w:val="20"/>
        </w:rPr>
        <w:t xml:space="preserve">.  </w:t>
      </w:r>
    </w:p>
    <w:p w14:paraId="089EBC95" w14:textId="2649813D" w:rsidR="00022BCD" w:rsidRPr="00560750" w:rsidRDefault="00B678C8" w:rsidP="00022BCD">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0"/>
        </w:rPr>
      </w:pPr>
      <w:r w:rsidRPr="00560750">
        <w:rPr>
          <w:rFonts w:asciiTheme="minorHAnsi" w:eastAsia="Calibri" w:hAnsiTheme="minorHAnsi" w:cstheme="minorHAnsi"/>
          <w:b/>
          <w:bCs/>
          <w:sz w:val="20"/>
        </w:rPr>
        <w:t xml:space="preserve">OBJETO: </w:t>
      </w:r>
      <w:r w:rsidR="001714EA" w:rsidRPr="00560750">
        <w:rPr>
          <w:rFonts w:asciiTheme="minorHAnsi" w:hAnsiTheme="minorHAnsi" w:cstheme="minorHAnsi"/>
          <w:b/>
          <w:sz w:val="20"/>
        </w:rPr>
        <w:t>CONTRATAÇÃO DE EMPRESA ESPECIALIZADA PARA PRESTAÇÃO DOS SERVIÇOS DE TRANSPORTE ESCOLAR, SOB A FORMA DE FRETAMENTO, COM FORNECIMENTO DE VEÍCULOS ACESSÍVEIS, CONVENCIONAIS, ABASTECIDOS DE COMBUSTÍVEL DIESEL S10, COM DOIS OPERADORES POR VEÍCULO, SENDO UM MOTORISTA E OUTRO MONITOR, DOS ALUNOS MATRICULADOS NAS ESCOLAS DA REDE DE ENSINO, LINHAS ESTADUAIS, COMPARTILHADAS, MUNICIPAIS E CRECHES MUNICIPAIS DO MUNICÍPIO DE SANTA BRANCA - SP.</w:t>
      </w:r>
    </w:p>
    <w:p w14:paraId="78174C7B" w14:textId="10A0EC87" w:rsidR="00B678C8" w:rsidRPr="00B04392" w:rsidRDefault="00B678C8" w:rsidP="00022BCD">
      <w:pPr>
        <w:tabs>
          <w:tab w:val="left" w:pos="9029"/>
        </w:tabs>
        <w:jc w:val="both"/>
        <w:rPr>
          <w:rFonts w:asciiTheme="minorHAnsi" w:eastAsia="Calibri" w:hAnsiTheme="minorHAnsi" w:cstheme="minorHAnsi"/>
          <w:b/>
          <w:bCs/>
          <w:sz w:val="20"/>
        </w:rPr>
      </w:pPr>
    </w:p>
    <w:p w14:paraId="30DE0258" w14:textId="77777777" w:rsidR="00B678C8" w:rsidRPr="00DF167C" w:rsidRDefault="00B678C8" w:rsidP="002C4F7C">
      <w:pPr>
        <w:widowControl w:val="0"/>
        <w:autoSpaceDE w:val="0"/>
        <w:autoSpaceDN w:val="0"/>
        <w:ind w:right="57"/>
        <w:jc w:val="both"/>
        <w:rPr>
          <w:rFonts w:asciiTheme="minorHAnsi" w:eastAsia="Arial" w:hAnsiTheme="minorHAnsi" w:cstheme="minorHAnsi"/>
          <w:sz w:val="20"/>
        </w:rPr>
      </w:pPr>
      <w:r w:rsidRPr="00DF167C">
        <w:rPr>
          <w:rFonts w:asciiTheme="minorHAnsi" w:eastAsia="Arial" w:hAnsiTheme="minorHAnsi" w:cstheme="minorHAnsi"/>
          <w:sz w:val="20"/>
        </w:rPr>
        <w:t>Pelo presente TERMO, nós, abaixo identificados:</w:t>
      </w:r>
    </w:p>
    <w:p w14:paraId="500CC6F4"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Estamos CIENTES de</w:t>
      </w:r>
      <w:r w:rsidRPr="00DF167C">
        <w:rPr>
          <w:rFonts w:asciiTheme="minorHAnsi" w:eastAsia="Arial" w:hAnsiTheme="minorHAnsi" w:cstheme="minorHAnsi"/>
          <w:b/>
          <w:bCs/>
          <w:spacing w:val="-5"/>
          <w:sz w:val="20"/>
        </w:rPr>
        <w:t xml:space="preserve"> </w:t>
      </w:r>
      <w:r w:rsidRPr="00DF167C">
        <w:rPr>
          <w:rFonts w:asciiTheme="minorHAnsi" w:eastAsia="Arial" w:hAnsiTheme="minorHAnsi" w:cstheme="minorHAnsi"/>
          <w:b/>
          <w:bCs/>
          <w:sz w:val="20"/>
        </w:rPr>
        <w:t>que:</w:t>
      </w:r>
    </w:p>
    <w:p w14:paraId="15396871" w14:textId="70E03FA4"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w:t>
      </w:r>
      <w:r w:rsidR="00B678C8" w:rsidRPr="00DF167C">
        <w:rPr>
          <w:rFonts w:asciiTheme="minorHAnsi" w:eastAsia="Arial" w:hAnsiTheme="minorHAnsi" w:cstheme="minorHAns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DF167C">
        <w:rPr>
          <w:rFonts w:asciiTheme="minorHAnsi" w:eastAsia="Arial" w:hAnsiTheme="minorHAnsi" w:cstheme="minorHAnsi"/>
          <w:spacing w:val="-14"/>
          <w:sz w:val="20"/>
        </w:rPr>
        <w:t xml:space="preserve"> </w:t>
      </w:r>
      <w:r w:rsidR="00B678C8" w:rsidRPr="00DF167C">
        <w:rPr>
          <w:rFonts w:asciiTheme="minorHAnsi" w:eastAsia="Arial" w:hAnsiTheme="minorHAnsi" w:cstheme="minorHAnsi"/>
          <w:sz w:val="20"/>
        </w:rPr>
        <w:t>eletrônico;</w:t>
      </w:r>
    </w:p>
    <w:p w14:paraId="56687CCF" w14:textId="7AAD7F52"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Po</w:t>
      </w:r>
      <w:r w:rsidR="002912EC">
        <w:rPr>
          <w:rFonts w:asciiTheme="minorHAnsi" w:eastAsia="Arial" w:hAnsiTheme="minorHAnsi" w:cstheme="minorHAnsi"/>
          <w:sz w:val="20"/>
        </w:rPr>
        <w:t>dem</w:t>
      </w:r>
      <w:r w:rsidRPr="00DF167C">
        <w:rPr>
          <w:rFonts w:asciiTheme="minorHAnsi" w:eastAsia="Arial" w:hAnsiTheme="minorHAnsi" w:cstheme="minorHAnsi"/>
          <w:sz w:val="20"/>
        </w:rPr>
        <w:t>os</w:t>
      </w:r>
      <w:r w:rsidR="00B678C8" w:rsidRPr="00DF167C">
        <w:rPr>
          <w:rFonts w:asciiTheme="minorHAnsi" w:eastAsia="Arial" w:hAnsiTheme="minorHAnsi" w:cstheme="minorHAns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DF167C">
        <w:rPr>
          <w:rFonts w:asciiTheme="minorHAnsi" w:eastAsia="Arial" w:hAnsiTheme="minorHAnsi" w:cstheme="minorHAnsi"/>
          <w:spacing w:val="-17"/>
          <w:sz w:val="20"/>
        </w:rPr>
        <w:t xml:space="preserve"> </w:t>
      </w:r>
      <w:r w:rsidR="00B678C8" w:rsidRPr="00DF167C">
        <w:rPr>
          <w:rFonts w:asciiTheme="minorHAnsi" w:eastAsia="Arial" w:hAnsiTheme="minorHAnsi" w:cstheme="minorHAnsi"/>
          <w:sz w:val="20"/>
        </w:rPr>
        <w:t>TCESP;</w:t>
      </w:r>
    </w:p>
    <w:p w14:paraId="0188EF2A" w14:textId="2DEDD177" w:rsidR="00B678C8" w:rsidRPr="00DF167C" w:rsidRDefault="00AD00AE" w:rsidP="00115B7A">
      <w:pPr>
        <w:widowControl w:val="0"/>
        <w:numPr>
          <w:ilvl w:val="0"/>
          <w:numId w:val="15"/>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Além</w:t>
      </w:r>
      <w:r w:rsidR="00B678C8" w:rsidRPr="00DF167C">
        <w:rPr>
          <w:rFonts w:asciiTheme="minorHAnsi" w:eastAsia="Arial" w:hAnsiTheme="minorHAnsi" w:cstheme="minorHAns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DF167C">
        <w:rPr>
          <w:rFonts w:asciiTheme="minorHAnsi" w:eastAsia="Arial" w:hAnsiTheme="minorHAnsi" w:cstheme="minorHAnsi"/>
          <w:spacing w:val="-2"/>
          <w:sz w:val="20"/>
        </w:rPr>
        <w:t xml:space="preserve"> </w:t>
      </w:r>
      <w:r w:rsidR="00B678C8" w:rsidRPr="00DF167C">
        <w:rPr>
          <w:rFonts w:asciiTheme="minorHAnsi" w:eastAsia="Arial" w:hAnsiTheme="minorHAnsi" w:cstheme="minorHAnsi"/>
          <w:sz w:val="20"/>
        </w:rPr>
        <w:t>Civil;</w:t>
      </w:r>
    </w:p>
    <w:p w14:paraId="7D4BC930" w14:textId="11723B8A" w:rsidR="00B678C8" w:rsidRPr="00DF167C" w:rsidRDefault="00AD00AE" w:rsidP="00115B7A">
      <w:pPr>
        <w:widowControl w:val="0"/>
        <w:numPr>
          <w:ilvl w:val="0"/>
          <w:numId w:val="15"/>
        </w:numPr>
        <w:tabs>
          <w:tab w:val="left" w:pos="385"/>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As</w:t>
      </w:r>
      <w:r w:rsidR="00B678C8" w:rsidRPr="00DF167C">
        <w:rPr>
          <w:rFonts w:asciiTheme="minorHAnsi" w:eastAsia="Arial" w:hAnsiTheme="minorHAnsi" w:cstheme="minorHAnsi"/>
          <w:sz w:val="20"/>
        </w:rPr>
        <w:t xml:space="preserve"> informações pessoais dos responsáveis pela </w:t>
      </w:r>
      <w:r w:rsidR="00B678C8" w:rsidRPr="00DF167C">
        <w:rPr>
          <w:rFonts w:asciiTheme="minorHAnsi" w:eastAsia="Arial" w:hAnsiTheme="minorHAnsi" w:cstheme="minorHAnsi"/>
          <w:sz w:val="20"/>
          <w:u w:val="single"/>
        </w:rPr>
        <w:t xml:space="preserve">contratante </w:t>
      </w:r>
      <w:r w:rsidR="00B678C8" w:rsidRPr="00DF167C">
        <w:rPr>
          <w:rFonts w:asciiTheme="minorHAnsi" w:eastAsia="Arial" w:hAnsiTheme="minorHAnsi" w:cstheme="minorHAnsi"/>
          <w:sz w:val="20"/>
        </w:rPr>
        <w:t xml:space="preserve">e </w:t>
      </w:r>
      <w:proofErr w:type="spellStart"/>
      <w:r w:rsidR="00B678C8" w:rsidRPr="00DF167C">
        <w:rPr>
          <w:rFonts w:asciiTheme="minorHAnsi" w:eastAsia="Arial" w:hAnsiTheme="minorHAnsi" w:cstheme="minorHAnsi"/>
          <w:sz w:val="20"/>
        </w:rPr>
        <w:t>e</w:t>
      </w:r>
      <w:proofErr w:type="spellEnd"/>
      <w:r w:rsidR="00B678C8" w:rsidRPr="00DF167C">
        <w:rPr>
          <w:rFonts w:asciiTheme="minorHAnsi" w:eastAsia="Arial" w:hAnsiTheme="minorHAnsi" w:cstheme="minorHAnsi"/>
          <w:sz w:val="20"/>
        </w:rPr>
        <w:t xml:space="preserve"> interessados estão cadastradas no módulo eletrônico do “Cadastro Corporativo TCESP – </w:t>
      </w:r>
      <w:proofErr w:type="spellStart"/>
      <w:r w:rsidR="00B678C8" w:rsidRPr="00DF167C">
        <w:rPr>
          <w:rFonts w:asciiTheme="minorHAnsi" w:eastAsia="Arial" w:hAnsiTheme="minorHAnsi" w:cstheme="minorHAnsi"/>
          <w:sz w:val="20"/>
        </w:rPr>
        <w:t>CadTCESP</w:t>
      </w:r>
      <w:proofErr w:type="spellEnd"/>
      <w:r w:rsidR="00B678C8" w:rsidRPr="00DF167C">
        <w:rPr>
          <w:rFonts w:asciiTheme="minorHAnsi" w:eastAsia="Arial" w:hAnsiTheme="minorHAnsi" w:cstheme="minorHAnsi"/>
          <w:sz w:val="20"/>
        </w:rPr>
        <w:t>”, nos termos previstos no Artigo 2º das Instruções nº01/2020, conforme “Declaração(</w:t>
      </w:r>
      <w:proofErr w:type="spellStart"/>
      <w:r w:rsidR="00B678C8" w:rsidRPr="00DF167C">
        <w:rPr>
          <w:rFonts w:asciiTheme="minorHAnsi" w:eastAsia="Arial" w:hAnsiTheme="minorHAnsi" w:cstheme="minorHAnsi"/>
          <w:sz w:val="20"/>
        </w:rPr>
        <w:t>ões</w:t>
      </w:r>
      <w:proofErr w:type="spellEnd"/>
      <w:r w:rsidR="00B678C8" w:rsidRPr="00DF167C">
        <w:rPr>
          <w:rFonts w:asciiTheme="minorHAnsi" w:eastAsia="Arial" w:hAnsiTheme="minorHAnsi" w:cstheme="minorHAnsi"/>
          <w:sz w:val="20"/>
        </w:rPr>
        <w:t>) de Atualização Cadastral” anexa</w:t>
      </w:r>
      <w:r w:rsidR="00B678C8" w:rsidRPr="00DF167C">
        <w:rPr>
          <w:rFonts w:asciiTheme="minorHAnsi" w:eastAsia="Arial" w:hAnsiTheme="minorHAnsi" w:cstheme="minorHAnsi"/>
          <w:spacing w:val="-23"/>
          <w:sz w:val="20"/>
        </w:rPr>
        <w:t xml:space="preserve"> </w:t>
      </w:r>
      <w:r w:rsidR="00B678C8" w:rsidRPr="00DF167C">
        <w:rPr>
          <w:rFonts w:asciiTheme="minorHAnsi" w:eastAsia="Arial" w:hAnsiTheme="minorHAnsi" w:cstheme="minorHAnsi"/>
          <w:sz w:val="20"/>
        </w:rPr>
        <w:t>(s);</w:t>
      </w:r>
    </w:p>
    <w:p w14:paraId="5F7239B6" w14:textId="77C46406" w:rsidR="00B678C8" w:rsidRPr="00DF167C" w:rsidRDefault="00AD00AE" w:rsidP="00115B7A">
      <w:pPr>
        <w:widowControl w:val="0"/>
        <w:numPr>
          <w:ilvl w:val="0"/>
          <w:numId w:val="15"/>
        </w:numPr>
        <w:tabs>
          <w:tab w:val="left" w:pos="414"/>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É</w:t>
      </w:r>
      <w:r w:rsidR="00B678C8" w:rsidRPr="00DF167C">
        <w:rPr>
          <w:rFonts w:asciiTheme="minorHAnsi" w:eastAsia="Arial" w:hAnsiTheme="minorHAnsi" w:cstheme="minorHAnsi"/>
          <w:sz w:val="20"/>
        </w:rPr>
        <w:t xml:space="preserve"> de exclusiva responsabilidade do contratado manter seus dados sempre atualizados.</w:t>
      </w:r>
    </w:p>
    <w:p w14:paraId="3C1CE97D" w14:textId="77777777" w:rsidR="00B678C8" w:rsidRPr="00DF167C" w:rsidRDefault="00B678C8" w:rsidP="00115B7A">
      <w:pPr>
        <w:widowControl w:val="0"/>
        <w:numPr>
          <w:ilvl w:val="0"/>
          <w:numId w:val="16"/>
        </w:numPr>
        <w:tabs>
          <w:tab w:val="left" w:pos="810"/>
        </w:tabs>
        <w:autoSpaceDE w:val="0"/>
        <w:autoSpaceDN w:val="0"/>
        <w:ind w:right="57"/>
        <w:jc w:val="both"/>
        <w:outlineLvl w:val="0"/>
        <w:rPr>
          <w:rFonts w:asciiTheme="minorHAnsi" w:eastAsia="Arial" w:hAnsiTheme="minorHAnsi" w:cstheme="minorHAnsi"/>
          <w:b/>
          <w:bCs/>
          <w:sz w:val="20"/>
        </w:rPr>
      </w:pPr>
      <w:r w:rsidRPr="00DF167C">
        <w:rPr>
          <w:rFonts w:asciiTheme="minorHAnsi" w:eastAsia="Arial" w:hAnsiTheme="minorHAnsi" w:cstheme="minorHAnsi"/>
          <w:b/>
          <w:bCs/>
          <w:sz w:val="20"/>
        </w:rPr>
        <w:t>Damo-nos por NOTIFICADOS</w:t>
      </w:r>
      <w:r w:rsidRPr="00DF167C">
        <w:rPr>
          <w:rFonts w:asciiTheme="minorHAnsi" w:eastAsia="Arial" w:hAnsiTheme="minorHAnsi" w:cstheme="minorHAnsi"/>
          <w:b/>
          <w:bCs/>
          <w:spacing w:val="-2"/>
          <w:sz w:val="20"/>
        </w:rPr>
        <w:t xml:space="preserve"> </w:t>
      </w:r>
      <w:r w:rsidRPr="00DF167C">
        <w:rPr>
          <w:rFonts w:asciiTheme="minorHAnsi" w:eastAsia="Arial" w:hAnsiTheme="minorHAnsi" w:cstheme="minorHAnsi"/>
          <w:b/>
          <w:bCs/>
          <w:sz w:val="20"/>
        </w:rPr>
        <w:t>para:</w:t>
      </w:r>
    </w:p>
    <w:p w14:paraId="3C36293E" w14:textId="77777777"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O acompanhamento dos atos do processo até seu julgamento final e consequente</w:t>
      </w:r>
      <w:r w:rsidRPr="00DF167C">
        <w:rPr>
          <w:rFonts w:asciiTheme="minorHAnsi" w:eastAsia="Arial" w:hAnsiTheme="minorHAnsi" w:cstheme="minorHAnsi"/>
          <w:spacing w:val="-11"/>
          <w:sz w:val="20"/>
        </w:rPr>
        <w:t xml:space="preserve"> </w:t>
      </w:r>
      <w:r w:rsidRPr="00DF167C">
        <w:rPr>
          <w:rFonts w:asciiTheme="minorHAnsi" w:eastAsia="Arial" w:hAnsiTheme="minorHAnsi" w:cstheme="minorHAnsi"/>
          <w:sz w:val="20"/>
        </w:rPr>
        <w:t>publicação;</w:t>
      </w:r>
    </w:p>
    <w:p w14:paraId="12B9A3F2" w14:textId="6B18388B" w:rsidR="00B678C8" w:rsidRPr="00DF167C" w:rsidRDefault="00B678C8" w:rsidP="00115B7A">
      <w:pPr>
        <w:widowControl w:val="0"/>
        <w:numPr>
          <w:ilvl w:val="0"/>
          <w:numId w:val="14"/>
        </w:numPr>
        <w:tabs>
          <w:tab w:val="left" w:pos="810"/>
        </w:tabs>
        <w:autoSpaceDE w:val="0"/>
        <w:autoSpaceDN w:val="0"/>
        <w:ind w:right="57" w:hanging="244"/>
        <w:jc w:val="both"/>
        <w:rPr>
          <w:rFonts w:asciiTheme="minorHAnsi" w:eastAsia="Arial" w:hAnsiTheme="minorHAnsi" w:cstheme="minorHAnsi"/>
          <w:sz w:val="20"/>
        </w:rPr>
      </w:pPr>
      <w:r w:rsidRPr="00DF167C">
        <w:rPr>
          <w:rFonts w:asciiTheme="minorHAnsi" w:eastAsia="Arial" w:hAnsiTheme="minorHAnsi" w:cstheme="minorHAnsi"/>
          <w:sz w:val="20"/>
        </w:rPr>
        <w:t>Se for o caso e de nosso interesse, nos prazos e nas formas legais e regimentais, exercer o direito de defesa, interpor recursos e o que mais</w:t>
      </w:r>
      <w:r w:rsidRPr="00DF167C">
        <w:rPr>
          <w:rFonts w:asciiTheme="minorHAnsi" w:eastAsia="Arial" w:hAnsiTheme="minorHAnsi" w:cstheme="minorHAnsi"/>
          <w:spacing w:val="-27"/>
          <w:sz w:val="20"/>
        </w:rPr>
        <w:t xml:space="preserve"> </w:t>
      </w:r>
      <w:r w:rsidRPr="00DF167C">
        <w:rPr>
          <w:rFonts w:asciiTheme="minorHAnsi" w:eastAsia="Arial" w:hAnsiTheme="minorHAnsi" w:cstheme="minorHAnsi"/>
          <w:sz w:val="20"/>
        </w:rPr>
        <w:t>couber.</w:t>
      </w:r>
    </w:p>
    <w:p w14:paraId="6F4D4569" w14:textId="77777777" w:rsidR="00884BD8" w:rsidRPr="00DF167C" w:rsidRDefault="00884BD8" w:rsidP="00B678C8">
      <w:pPr>
        <w:rPr>
          <w:rFonts w:asciiTheme="minorHAnsi" w:hAnsiTheme="minorHAnsi" w:cstheme="minorHAnsi"/>
          <w:b/>
          <w:sz w:val="22"/>
          <w:szCs w:val="22"/>
        </w:rPr>
      </w:pPr>
    </w:p>
    <w:p w14:paraId="216AA430" w14:textId="097EA6E9" w:rsidR="00B678C8" w:rsidRDefault="00B678C8" w:rsidP="00714A59">
      <w:pPr>
        <w:rPr>
          <w:rFonts w:asciiTheme="minorHAnsi" w:hAnsiTheme="minorHAnsi" w:cstheme="minorHAnsi"/>
          <w:b/>
          <w:sz w:val="22"/>
          <w:szCs w:val="22"/>
        </w:rPr>
      </w:pPr>
      <w:r w:rsidRPr="00DF167C">
        <w:rPr>
          <w:rFonts w:asciiTheme="minorHAnsi" w:hAnsiTheme="minorHAnsi" w:cstheme="minorHAnsi"/>
          <w:b/>
          <w:sz w:val="22"/>
          <w:szCs w:val="22"/>
        </w:rPr>
        <w:t xml:space="preserve">Santa Branca, ____ de ___________________ </w:t>
      </w:r>
      <w:proofErr w:type="spellStart"/>
      <w:r w:rsidRPr="00DF167C">
        <w:rPr>
          <w:rFonts w:asciiTheme="minorHAnsi" w:hAnsiTheme="minorHAnsi" w:cstheme="minorHAnsi"/>
          <w:b/>
          <w:sz w:val="22"/>
          <w:szCs w:val="22"/>
        </w:rPr>
        <w:t>de</w:t>
      </w:r>
      <w:proofErr w:type="spellEnd"/>
      <w:r w:rsidRPr="00DF167C">
        <w:rPr>
          <w:rFonts w:asciiTheme="minorHAnsi" w:hAnsiTheme="minorHAnsi" w:cstheme="minorHAnsi"/>
          <w:b/>
          <w:sz w:val="22"/>
          <w:szCs w:val="22"/>
        </w:rPr>
        <w:t xml:space="preserve"> 202</w:t>
      </w:r>
      <w:r w:rsidR="004857B4">
        <w:rPr>
          <w:rFonts w:asciiTheme="minorHAnsi" w:hAnsiTheme="minorHAnsi" w:cstheme="minorHAnsi"/>
          <w:b/>
          <w:sz w:val="22"/>
          <w:szCs w:val="22"/>
        </w:rPr>
        <w:t>6</w:t>
      </w:r>
      <w:r w:rsidR="00714A59" w:rsidRPr="00DF167C">
        <w:rPr>
          <w:rFonts w:asciiTheme="minorHAnsi" w:hAnsiTheme="minorHAnsi" w:cstheme="minorHAnsi"/>
          <w:b/>
          <w:sz w:val="22"/>
          <w:szCs w:val="22"/>
        </w:rPr>
        <w:t xml:space="preserve">. </w:t>
      </w:r>
    </w:p>
    <w:p w14:paraId="08E3F249" w14:textId="77777777" w:rsidR="001B3E6D" w:rsidRPr="00DF167C" w:rsidRDefault="001B3E6D" w:rsidP="00714A59">
      <w:pPr>
        <w:rPr>
          <w:rFonts w:asciiTheme="minorHAnsi" w:hAnsiTheme="minorHAnsi" w:cstheme="minorHAnsi"/>
          <w:b/>
          <w:sz w:val="22"/>
          <w:szCs w:val="22"/>
        </w:rPr>
      </w:pPr>
    </w:p>
    <w:p w14:paraId="13298E7F" w14:textId="77777777" w:rsidR="00B678C8" w:rsidRPr="00DF167C" w:rsidRDefault="00B678C8" w:rsidP="001714EA">
      <w:pPr>
        <w:rPr>
          <w:rFonts w:asciiTheme="minorHAnsi" w:eastAsia="Calibri" w:hAnsiTheme="minorHAnsi" w:cstheme="minorHAnsi"/>
          <w:b/>
          <w:sz w:val="21"/>
          <w:szCs w:val="21"/>
        </w:rPr>
      </w:pPr>
      <w:r w:rsidRPr="00DF167C">
        <w:rPr>
          <w:rFonts w:asciiTheme="minorHAnsi" w:eastAsia="Calibri" w:hAnsiTheme="minorHAnsi" w:cstheme="minorHAnsi"/>
          <w:b/>
          <w:sz w:val="21"/>
          <w:szCs w:val="21"/>
          <w:u w:val="single"/>
        </w:rPr>
        <w:t>AUTORIDADE MÁXIMA DO ÓRGÃO/ENTIDADE</w:t>
      </w:r>
      <w:r w:rsidRPr="00DF167C">
        <w:rPr>
          <w:rFonts w:asciiTheme="minorHAnsi" w:eastAsia="Calibri" w:hAnsiTheme="minorHAnsi" w:cstheme="minorHAnsi"/>
          <w:b/>
          <w:sz w:val="21"/>
          <w:szCs w:val="21"/>
        </w:rPr>
        <w:t>:</w:t>
      </w:r>
    </w:p>
    <w:p w14:paraId="3C4C556F" w14:textId="2AE17D1A"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57765F1C" w14:textId="71217063"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732BA290" w14:textId="0AA182BE"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C087601" w14:textId="243B2494" w:rsidR="00B678C8" w:rsidRPr="00DF167C" w:rsidRDefault="00B678C8" w:rsidP="001714EA">
      <w:pPr>
        <w:rPr>
          <w:rFonts w:asciiTheme="minorHAnsi" w:eastAsia="Calibri" w:hAnsiTheme="minorHAnsi" w:cstheme="minorHAnsi"/>
          <w:b/>
          <w:sz w:val="21"/>
          <w:szCs w:val="21"/>
          <w:u w:val="single"/>
        </w:rPr>
      </w:pPr>
      <w:r w:rsidRPr="00DF167C">
        <w:rPr>
          <w:rFonts w:asciiTheme="minorHAnsi" w:eastAsia="Calibri" w:hAnsiTheme="minorHAnsi" w:cstheme="minorHAnsi"/>
          <w:b/>
          <w:sz w:val="21"/>
          <w:szCs w:val="21"/>
          <w:u w:val="single"/>
        </w:rPr>
        <w:t>RESPONSÁVEIS PELA HOMOLOGAÇÃO DO CERTAME OU RATIFICAÇÃO DA</w:t>
      </w:r>
      <w:r w:rsidR="002C4F7C" w:rsidRPr="00DF167C">
        <w:rPr>
          <w:rFonts w:asciiTheme="minorHAnsi" w:eastAsia="Calibri" w:hAnsiTheme="minorHAnsi" w:cstheme="minorHAnsi"/>
          <w:b/>
          <w:sz w:val="21"/>
          <w:szCs w:val="21"/>
          <w:u w:val="single"/>
        </w:rPr>
        <w:t xml:space="preserve"> </w:t>
      </w:r>
      <w:r w:rsidRPr="00DF167C">
        <w:rPr>
          <w:rFonts w:asciiTheme="minorHAnsi" w:eastAsia="Calibri" w:hAnsiTheme="minorHAnsi" w:cstheme="minorHAnsi"/>
          <w:b/>
          <w:sz w:val="21"/>
          <w:szCs w:val="21"/>
          <w:u w:val="single"/>
        </w:rPr>
        <w:t>DISPENSA/INEXIGIBILIDADE DE LICITAÇÃO:</w:t>
      </w:r>
    </w:p>
    <w:p w14:paraId="1BA402C5" w14:textId="7619AB52"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7E0B0386" w14:textId="51CE6E16"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5B943952" w14:textId="5C5E96A6" w:rsidR="003105BE"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616761CC" w14:textId="49B257AB" w:rsidR="00E24AA7" w:rsidRPr="00DF167C" w:rsidRDefault="00B678C8" w:rsidP="001714EA">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05F03F2B" w14:textId="2714BB6F" w:rsidR="00B678C8" w:rsidRPr="00DF167C" w:rsidRDefault="00B678C8" w:rsidP="001714EA">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RESPONSÁVEIS QUE ASSINARAM O AJUSTE:</w:t>
      </w:r>
    </w:p>
    <w:p w14:paraId="6CB410A3" w14:textId="77777777" w:rsidR="00B678C8" w:rsidRPr="00DF167C" w:rsidRDefault="00B678C8" w:rsidP="001714EA">
      <w:pPr>
        <w:widowControl w:val="0"/>
        <w:autoSpaceDE w:val="0"/>
        <w:autoSpaceDN w:val="0"/>
        <w:ind w:right="57"/>
        <w:rPr>
          <w:rFonts w:asciiTheme="minorHAnsi" w:eastAsia="Arial" w:hAnsiTheme="minorHAnsi" w:cstheme="minorHAnsi"/>
          <w:b/>
          <w:sz w:val="21"/>
          <w:szCs w:val="21"/>
        </w:rPr>
      </w:pPr>
      <w:r w:rsidRPr="00DF167C">
        <w:rPr>
          <w:rFonts w:asciiTheme="minorHAnsi" w:eastAsia="Arial" w:hAnsiTheme="minorHAnsi" w:cstheme="minorHAnsi"/>
          <w:b/>
          <w:sz w:val="21"/>
          <w:szCs w:val="21"/>
          <w:u w:val="thick"/>
        </w:rPr>
        <w:t>Pelo contratante</w:t>
      </w:r>
      <w:r w:rsidRPr="00DF167C">
        <w:rPr>
          <w:rFonts w:asciiTheme="minorHAnsi" w:eastAsia="Arial" w:hAnsiTheme="minorHAnsi" w:cstheme="minorHAnsi"/>
          <w:b/>
          <w:sz w:val="21"/>
          <w:szCs w:val="21"/>
        </w:rPr>
        <w:t>:</w:t>
      </w:r>
    </w:p>
    <w:p w14:paraId="52EF2A03" w14:textId="56181CE7"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3C2B850A" w14:textId="3423A25A" w:rsidR="00B678C8" w:rsidRPr="00DF167C" w:rsidRDefault="00B678C8"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0F247A78" w14:textId="4CDB7E3B" w:rsidR="003105BE" w:rsidRPr="00DF167C" w:rsidRDefault="00714A59" w:rsidP="001714EA">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29D0E22D" w14:textId="66C0D7D2"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D819B8F" w14:textId="79AC0CCE"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lastRenderedPageBreak/>
        <w:t>Pela contratada</w:t>
      </w:r>
      <w:r w:rsidRPr="00DF167C">
        <w:rPr>
          <w:rFonts w:asciiTheme="minorHAnsi" w:eastAsia="Arial" w:hAnsiTheme="minorHAnsi" w:cstheme="minorHAnsi"/>
          <w:b/>
          <w:bCs/>
          <w:sz w:val="21"/>
          <w:szCs w:val="21"/>
        </w:rPr>
        <w:t>:</w:t>
      </w:r>
    </w:p>
    <w:p w14:paraId="0039942C" w14:textId="3A872DA5"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Nome: </w:t>
      </w:r>
    </w:p>
    <w:p w14:paraId="3BF5F995" w14:textId="6EEEE788" w:rsidR="00B678C8" w:rsidRPr="00DF167C" w:rsidRDefault="00B678C8" w:rsidP="002C4F7C">
      <w:pPr>
        <w:rPr>
          <w:rFonts w:asciiTheme="minorHAnsi" w:hAnsiTheme="minorHAnsi" w:cstheme="minorHAnsi"/>
          <w:sz w:val="21"/>
          <w:szCs w:val="21"/>
        </w:rPr>
      </w:pPr>
      <w:r w:rsidRPr="00DF167C">
        <w:rPr>
          <w:rFonts w:asciiTheme="minorHAnsi" w:hAnsiTheme="minorHAnsi" w:cstheme="minorHAnsi"/>
          <w:sz w:val="21"/>
          <w:szCs w:val="21"/>
        </w:rPr>
        <w:t xml:space="preserve">Cargo: </w:t>
      </w:r>
    </w:p>
    <w:p w14:paraId="4694D14E" w14:textId="0A8FA603" w:rsidR="003105BE" w:rsidRPr="004E41A2" w:rsidRDefault="00B678C8" w:rsidP="004E41A2">
      <w:pPr>
        <w:rPr>
          <w:rFonts w:asciiTheme="minorHAnsi" w:hAnsiTheme="minorHAnsi" w:cstheme="minorHAnsi"/>
          <w:color w:val="FF0000"/>
          <w:sz w:val="21"/>
          <w:szCs w:val="21"/>
        </w:rPr>
      </w:pPr>
      <w:r w:rsidRPr="00DF167C">
        <w:rPr>
          <w:rFonts w:asciiTheme="minorHAnsi" w:hAnsiTheme="minorHAnsi" w:cstheme="minorHAnsi"/>
          <w:sz w:val="21"/>
          <w:szCs w:val="21"/>
        </w:rPr>
        <w:t xml:space="preserve">CPF: </w:t>
      </w:r>
    </w:p>
    <w:p w14:paraId="222A14D6" w14:textId="36070698" w:rsidR="00B678C8" w:rsidRPr="00DF167C"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6E24DE"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ORDENADOR DE DESPESAS DA CONTRATANTE</w:t>
      </w:r>
      <w:r w:rsidRPr="00DF167C">
        <w:rPr>
          <w:rFonts w:asciiTheme="minorHAnsi" w:eastAsia="Arial" w:hAnsiTheme="minorHAnsi" w:cstheme="minorHAnsi"/>
          <w:b/>
          <w:bCs/>
          <w:sz w:val="21"/>
          <w:szCs w:val="21"/>
        </w:rPr>
        <w:t>:</w:t>
      </w:r>
    </w:p>
    <w:p w14:paraId="704EC37F" w14:textId="2A3A783B"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Nome: </w:t>
      </w:r>
    </w:p>
    <w:p w14:paraId="18AEC4AB" w14:textId="01663AA5" w:rsidR="00B678C8" w:rsidRPr="00DF167C" w:rsidRDefault="00B678C8" w:rsidP="002C4F7C">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Cargo: </w:t>
      </w:r>
    </w:p>
    <w:p w14:paraId="4A764377" w14:textId="09793916" w:rsidR="003105BE" w:rsidRPr="004E41A2" w:rsidRDefault="00B678C8" w:rsidP="004E41A2">
      <w:pPr>
        <w:rPr>
          <w:rFonts w:asciiTheme="minorHAnsi" w:eastAsia="Calibri" w:hAnsiTheme="minorHAnsi" w:cstheme="minorHAnsi"/>
          <w:sz w:val="21"/>
          <w:szCs w:val="21"/>
        </w:rPr>
      </w:pPr>
      <w:r w:rsidRPr="00DF167C">
        <w:rPr>
          <w:rFonts w:asciiTheme="minorHAnsi" w:eastAsia="Calibri" w:hAnsiTheme="minorHAnsi" w:cstheme="minorHAnsi"/>
          <w:sz w:val="21"/>
          <w:szCs w:val="21"/>
        </w:rPr>
        <w:t xml:space="preserve">CPF: </w:t>
      </w:r>
    </w:p>
    <w:p w14:paraId="4D05C1FA" w14:textId="04B2626B" w:rsidR="00B678C8" w:rsidRPr="00DF167C"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70EF7201" w14:textId="77777777" w:rsidR="00B678C8" w:rsidRPr="00DF167C" w:rsidRDefault="00B678C8" w:rsidP="002C4F7C">
      <w:pPr>
        <w:jc w:val="both"/>
        <w:rPr>
          <w:rFonts w:asciiTheme="minorHAnsi" w:eastAsia="Calibri" w:hAnsiTheme="minorHAnsi" w:cstheme="minorHAnsi"/>
          <w:b/>
          <w:bCs/>
          <w:sz w:val="21"/>
          <w:szCs w:val="21"/>
        </w:rPr>
      </w:pPr>
    </w:p>
    <w:p w14:paraId="2CF57691" w14:textId="4E601034" w:rsidR="00B678C8" w:rsidRPr="00DF167C" w:rsidRDefault="00B678C8" w:rsidP="002C4F7C">
      <w:pPr>
        <w:widowControl w:val="0"/>
        <w:autoSpaceDE w:val="0"/>
        <w:autoSpaceDN w:val="0"/>
        <w:ind w:right="57"/>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GESTOR</w:t>
      </w:r>
      <w:r w:rsidR="004857B4">
        <w:rPr>
          <w:rFonts w:asciiTheme="minorHAnsi" w:eastAsia="Arial" w:hAnsiTheme="minorHAnsi" w:cstheme="minorHAnsi"/>
          <w:b/>
          <w:bCs/>
          <w:sz w:val="21"/>
          <w:szCs w:val="21"/>
          <w:u w:val="thick"/>
        </w:rPr>
        <w:t>(A)</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5FD26939" w14:textId="3E33298F"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261B93AA" w14:textId="4BCE2D50" w:rsidR="00B678C8" w:rsidRPr="00DF167C"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10180632" w14:textId="49314180" w:rsidR="003105BE" w:rsidRPr="00DF167C" w:rsidRDefault="00B678C8"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845185B" w14:textId="77777777" w:rsidR="004E41A2" w:rsidRPr="00DF167C"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1DC42816" w14:textId="77777777" w:rsidR="004E41A2" w:rsidRDefault="004E41A2" w:rsidP="004E41A2">
      <w:pPr>
        <w:jc w:val="both"/>
        <w:rPr>
          <w:rFonts w:asciiTheme="minorHAnsi" w:eastAsia="Calibri" w:hAnsiTheme="minorHAnsi" w:cstheme="minorHAnsi"/>
          <w:b/>
          <w:bCs/>
          <w:sz w:val="21"/>
          <w:szCs w:val="21"/>
        </w:rPr>
      </w:pPr>
    </w:p>
    <w:p w14:paraId="14FA8B92" w14:textId="0B5BD17E" w:rsidR="004E41A2" w:rsidRPr="00DF167C" w:rsidRDefault="004E41A2" w:rsidP="004E41A2">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DF167C">
        <w:rPr>
          <w:rFonts w:asciiTheme="minorHAnsi" w:eastAsia="Arial" w:hAnsiTheme="minorHAnsi" w:cstheme="minorHAnsi"/>
          <w:b/>
          <w:bCs/>
          <w:sz w:val="21"/>
          <w:szCs w:val="21"/>
          <w:u w:val="thick"/>
        </w:rPr>
        <w:t xml:space="preserve"> DO CONTRATO</w:t>
      </w:r>
      <w:r w:rsidRPr="00DF167C">
        <w:rPr>
          <w:rFonts w:asciiTheme="minorHAnsi" w:eastAsia="Arial" w:hAnsiTheme="minorHAnsi" w:cstheme="minorHAnsi"/>
          <w:b/>
          <w:bCs/>
          <w:sz w:val="21"/>
          <w:szCs w:val="21"/>
        </w:rPr>
        <w:t>:</w:t>
      </w:r>
    </w:p>
    <w:p w14:paraId="6AC915AF"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3F51DCE0" w14:textId="77777777" w:rsidR="004E41A2" w:rsidRPr="00DF167C" w:rsidRDefault="004E41A2" w:rsidP="004E41A2">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DF167C">
        <w:rPr>
          <w:rFonts w:asciiTheme="minorHAnsi" w:eastAsia="Arial" w:hAnsiTheme="minorHAnsi" w:cstheme="minorHAnsi"/>
          <w:sz w:val="21"/>
          <w:szCs w:val="21"/>
        </w:rPr>
        <w:t xml:space="preserve">Cargo: </w:t>
      </w:r>
    </w:p>
    <w:p w14:paraId="28CDB2EE" w14:textId="01AA9DED" w:rsidR="004E41A2" w:rsidRPr="00DF167C" w:rsidRDefault="004E41A2" w:rsidP="004E41A2">
      <w:pPr>
        <w:widowControl w:val="0"/>
        <w:tabs>
          <w:tab w:val="left" w:pos="4571"/>
          <w:tab w:val="left" w:pos="8605"/>
          <w:tab w:val="left" w:pos="8698"/>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4C3304B4" w14:textId="5C808312" w:rsidR="004E41A2" w:rsidRDefault="004E41A2" w:rsidP="004E41A2">
      <w:pPr>
        <w:widowControl w:val="0"/>
        <w:tabs>
          <w:tab w:val="left" w:pos="8637"/>
        </w:tabs>
        <w:autoSpaceDE w:val="0"/>
        <w:autoSpaceDN w:val="0"/>
        <w:ind w:right="57"/>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Assinatura: </w:t>
      </w:r>
      <w:r w:rsidRPr="00DF167C">
        <w:rPr>
          <w:rFonts w:asciiTheme="minorHAnsi" w:eastAsia="Arial" w:hAnsiTheme="minorHAnsi" w:cstheme="minorHAnsi"/>
          <w:sz w:val="21"/>
          <w:szCs w:val="21"/>
          <w:u w:val="single"/>
        </w:rPr>
        <w:t xml:space="preserve"> </w:t>
      </w:r>
      <w:r w:rsidRPr="00DF167C">
        <w:rPr>
          <w:rFonts w:asciiTheme="minorHAnsi" w:eastAsia="Arial" w:hAnsiTheme="minorHAnsi" w:cstheme="minorHAnsi"/>
          <w:sz w:val="21"/>
          <w:szCs w:val="21"/>
          <w:u w:val="single"/>
        </w:rPr>
        <w:tab/>
      </w:r>
    </w:p>
    <w:p w14:paraId="43CE96B5" w14:textId="6EC6658F" w:rsidR="00B678C8" w:rsidRPr="00DF167C" w:rsidRDefault="00B678C8" w:rsidP="002C4F7C">
      <w:pPr>
        <w:widowControl w:val="0"/>
        <w:autoSpaceDE w:val="0"/>
        <w:autoSpaceDN w:val="0"/>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DF167C"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DF167C">
        <w:rPr>
          <w:rFonts w:asciiTheme="minorHAnsi" w:eastAsia="Arial" w:hAnsiTheme="minorHAnsi" w:cstheme="minorHAnsi"/>
          <w:b/>
          <w:bCs/>
          <w:sz w:val="21"/>
          <w:szCs w:val="21"/>
          <w:u w:val="thick"/>
        </w:rPr>
        <w:t>DEMAIS RESPONSÁVEIS (*)</w:t>
      </w:r>
      <w:r w:rsidRPr="00DF167C">
        <w:rPr>
          <w:rFonts w:asciiTheme="minorHAnsi" w:eastAsia="Arial" w:hAnsiTheme="minorHAnsi" w:cstheme="minorHAnsi"/>
          <w:b/>
          <w:bCs/>
          <w:sz w:val="21"/>
          <w:szCs w:val="21"/>
        </w:rPr>
        <w:t>:</w:t>
      </w:r>
    </w:p>
    <w:p w14:paraId="14F263FD" w14:textId="562E803E"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Tipo de ato sob</w:t>
      </w:r>
      <w:r w:rsidRPr="00DF167C">
        <w:rPr>
          <w:rFonts w:asciiTheme="minorHAnsi" w:eastAsia="Arial" w:hAnsiTheme="minorHAnsi" w:cstheme="minorHAnsi"/>
          <w:spacing w:val="-11"/>
          <w:sz w:val="21"/>
          <w:szCs w:val="21"/>
        </w:rPr>
        <w:t xml:space="preserve"> </w:t>
      </w:r>
      <w:r w:rsidRPr="00DF167C">
        <w:rPr>
          <w:rFonts w:asciiTheme="minorHAnsi" w:eastAsia="Arial" w:hAnsiTheme="minorHAnsi" w:cstheme="minorHAnsi"/>
          <w:sz w:val="21"/>
          <w:szCs w:val="21"/>
        </w:rPr>
        <w:t>sua</w:t>
      </w:r>
      <w:r w:rsidRPr="00DF167C">
        <w:rPr>
          <w:rFonts w:asciiTheme="minorHAnsi" w:eastAsia="Arial" w:hAnsiTheme="minorHAnsi" w:cstheme="minorHAnsi"/>
          <w:spacing w:val="-3"/>
          <w:sz w:val="21"/>
          <w:szCs w:val="21"/>
        </w:rPr>
        <w:t xml:space="preserve"> </w:t>
      </w:r>
      <w:r w:rsidRPr="00DF167C">
        <w:rPr>
          <w:rFonts w:asciiTheme="minorHAnsi" w:eastAsia="Arial" w:hAnsiTheme="minorHAnsi" w:cstheme="minorHAnsi"/>
          <w:sz w:val="21"/>
          <w:szCs w:val="21"/>
        </w:rPr>
        <w:t>responsabilidade:</w:t>
      </w:r>
      <w:r w:rsidRPr="00DF167C">
        <w:rPr>
          <w:rFonts w:asciiTheme="minorHAnsi" w:eastAsia="Arial" w:hAnsiTheme="minorHAnsi" w:cstheme="minorHAnsi"/>
          <w:spacing w:val="-2"/>
          <w:sz w:val="21"/>
          <w:szCs w:val="21"/>
        </w:rPr>
        <w:t xml:space="preserve"> </w:t>
      </w:r>
    </w:p>
    <w:p w14:paraId="31F28BC5" w14:textId="7269BEB5"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Nome: </w:t>
      </w:r>
    </w:p>
    <w:p w14:paraId="40E8DA82" w14:textId="5DC61CF7" w:rsidR="00B678C8" w:rsidRPr="00DF167C"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Cargo: </w:t>
      </w:r>
    </w:p>
    <w:p w14:paraId="519F1BF6" w14:textId="43E08138" w:rsidR="003105BE" w:rsidRPr="00DF167C" w:rsidRDefault="00B678C8" w:rsidP="004E41A2">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DF167C">
        <w:rPr>
          <w:rFonts w:asciiTheme="minorHAnsi" w:eastAsia="Arial" w:hAnsiTheme="minorHAnsi" w:cstheme="minorHAnsi"/>
          <w:sz w:val="21"/>
          <w:szCs w:val="21"/>
        </w:rPr>
        <w:t xml:space="preserve">CPF: </w:t>
      </w:r>
    </w:p>
    <w:p w14:paraId="63013A04" w14:textId="1CA80994" w:rsidR="004E41A2" w:rsidRDefault="00CF225F" w:rsidP="004E41A2">
      <w:pPr>
        <w:widowControl w:val="0"/>
        <w:tabs>
          <w:tab w:val="left" w:pos="8637"/>
        </w:tabs>
        <w:autoSpaceDE w:val="0"/>
        <w:autoSpaceDN w:val="0"/>
        <w:ind w:right="57"/>
        <w:rPr>
          <w:rFonts w:asciiTheme="minorHAnsi" w:eastAsia="Arial" w:hAnsiTheme="minorHAnsi" w:cstheme="minorHAnsi"/>
          <w:sz w:val="21"/>
          <w:szCs w:val="21"/>
        </w:rPr>
      </w:pPr>
      <w:r>
        <w:rPr>
          <w:rFonts w:asciiTheme="minorHAnsi" w:eastAsia="Arial" w:hAnsiTheme="minorHAnsi" w:cstheme="minorHAnsi"/>
          <w:sz w:val="21"/>
          <w:szCs w:val="21"/>
        </w:rPr>
        <w:t xml:space="preserve"> </w:t>
      </w:r>
      <w:r w:rsidR="004E41A2" w:rsidRPr="00DF167C">
        <w:rPr>
          <w:rFonts w:asciiTheme="minorHAnsi" w:eastAsia="Arial" w:hAnsiTheme="minorHAnsi" w:cstheme="minorHAnsi"/>
          <w:sz w:val="21"/>
          <w:szCs w:val="21"/>
        </w:rPr>
        <w:t xml:space="preserve">: </w:t>
      </w:r>
      <w:r w:rsidR="004E41A2" w:rsidRPr="00DF167C">
        <w:rPr>
          <w:rFonts w:asciiTheme="minorHAnsi" w:eastAsia="Arial" w:hAnsiTheme="minorHAnsi" w:cstheme="minorHAnsi"/>
          <w:sz w:val="21"/>
          <w:szCs w:val="21"/>
          <w:u w:val="single"/>
        </w:rPr>
        <w:t xml:space="preserve"> </w:t>
      </w:r>
      <w:r w:rsidR="004E41A2" w:rsidRPr="00DF167C">
        <w:rPr>
          <w:rFonts w:asciiTheme="minorHAnsi" w:eastAsia="Arial" w:hAnsiTheme="minorHAnsi" w:cstheme="minorHAnsi"/>
          <w:sz w:val="21"/>
          <w:szCs w:val="21"/>
          <w:u w:val="single"/>
        </w:rPr>
        <w:tab/>
      </w:r>
    </w:p>
    <w:p w14:paraId="0CB28917" w14:textId="6D00B522" w:rsidR="00B678C8" w:rsidRPr="00DF167C"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DF167C">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389FA634" w:rsidR="00B678C8" w:rsidRPr="00DF167C" w:rsidRDefault="00B678C8" w:rsidP="002C4F7C">
      <w:pPr>
        <w:widowControl w:val="0"/>
        <w:autoSpaceDE w:val="0"/>
        <w:autoSpaceDN w:val="0"/>
        <w:ind w:right="57"/>
        <w:jc w:val="both"/>
        <w:rPr>
          <w:rFonts w:asciiTheme="minorHAnsi" w:eastAsia="Arial" w:hAnsiTheme="minorHAnsi" w:cstheme="minorHAnsi"/>
          <w:sz w:val="18"/>
          <w:szCs w:val="18"/>
        </w:rPr>
      </w:pPr>
      <w:r w:rsidRPr="00DF167C">
        <w:rPr>
          <w:rFonts w:asciiTheme="minorHAnsi" w:eastAsia="Arial" w:hAnsiTheme="minorHAnsi" w:cstheme="minorHAnsi"/>
          <w:sz w:val="18"/>
          <w:szCs w:val="18"/>
        </w:rPr>
        <w:t>(*) - O Termo de Ciência e Notificação e/ou Cadastro do(s) Responsável(</w:t>
      </w:r>
      <w:proofErr w:type="spellStart"/>
      <w:r w:rsidRPr="00DF167C">
        <w:rPr>
          <w:rFonts w:asciiTheme="minorHAnsi" w:eastAsia="Arial" w:hAnsiTheme="minorHAnsi" w:cstheme="minorHAnsi"/>
          <w:sz w:val="18"/>
          <w:szCs w:val="18"/>
        </w:rPr>
        <w:t>is</w:t>
      </w:r>
      <w:proofErr w:type="spellEnd"/>
      <w:r w:rsidRPr="00DF167C">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DF167C">
        <w:rPr>
          <w:rFonts w:asciiTheme="minorHAnsi" w:eastAsia="Arial" w:hAnsiTheme="minorHAnsi" w:cstheme="minorHAnsi"/>
          <w:spacing w:val="-20"/>
          <w:sz w:val="18"/>
          <w:szCs w:val="18"/>
        </w:rPr>
        <w:t xml:space="preserve"> </w:t>
      </w:r>
      <w:r w:rsidRPr="00DF167C">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DF167C">
        <w:rPr>
          <w:rFonts w:asciiTheme="minorHAnsi" w:eastAsia="Arial" w:hAnsiTheme="minorHAnsi" w:cstheme="minorHAnsi"/>
          <w:i/>
          <w:sz w:val="18"/>
          <w:szCs w:val="18"/>
        </w:rPr>
        <w:t xml:space="preserve">. </w:t>
      </w:r>
      <w:r w:rsidRPr="00DF167C">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DF167C">
        <w:rPr>
          <w:rFonts w:asciiTheme="minorHAnsi" w:eastAsia="Arial" w:hAnsiTheme="minorHAnsi" w:cstheme="minorHAnsi"/>
          <w:i/>
          <w:sz w:val="18"/>
          <w:szCs w:val="18"/>
        </w:rPr>
        <w:t>(</w:t>
      </w:r>
      <w:r w:rsidR="00AD00AE" w:rsidRPr="00DF167C">
        <w:rPr>
          <w:rFonts w:asciiTheme="minorHAnsi" w:eastAsia="Arial" w:hAnsiTheme="minorHAnsi" w:cstheme="minorHAnsi"/>
          <w:i/>
          <w:sz w:val="18"/>
          <w:szCs w:val="18"/>
        </w:rPr>
        <w:t>Inciso</w:t>
      </w:r>
      <w:r w:rsidRPr="00DF167C">
        <w:rPr>
          <w:rFonts w:asciiTheme="minorHAnsi" w:eastAsia="Arial" w:hAnsiTheme="minorHAnsi" w:cstheme="minorHAnsi"/>
          <w:i/>
          <w:sz w:val="18"/>
          <w:szCs w:val="18"/>
        </w:rPr>
        <w:t xml:space="preserve"> acrescido pela Resolução nº 11/2021). </w:t>
      </w:r>
    </w:p>
    <w:p w14:paraId="5A0B347A" w14:textId="77777777" w:rsidR="00B678C8" w:rsidRPr="00DF167C" w:rsidRDefault="00B678C8" w:rsidP="00502BF8">
      <w:pPr>
        <w:rPr>
          <w:rFonts w:asciiTheme="minorHAnsi" w:eastAsiaTheme="minorHAnsi" w:hAnsiTheme="minorHAnsi" w:cstheme="minorHAnsi"/>
          <w:lang w:eastAsia="en-US"/>
        </w:rPr>
      </w:pPr>
    </w:p>
    <w:sectPr w:rsidR="00B678C8" w:rsidRPr="00DF167C" w:rsidSect="006B2F4B">
      <w:headerReference w:type="default" r:id="rId29"/>
      <w:footerReference w:type="default" r:id="rId30"/>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C644B" w14:textId="77777777" w:rsidR="00271572" w:rsidRDefault="00271572" w:rsidP="001C23E6">
      <w:r>
        <w:separator/>
      </w:r>
    </w:p>
  </w:endnote>
  <w:endnote w:type="continuationSeparator" w:id="0">
    <w:p w14:paraId="503186A2" w14:textId="77777777" w:rsidR="00271572" w:rsidRDefault="00271572"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404290"/>
      <w:docPartObj>
        <w:docPartGallery w:val="Page Numbers (Bottom of Page)"/>
        <w:docPartUnique/>
      </w:docPartObj>
    </w:sdtPr>
    <w:sdtEndPr/>
    <w:sdtContent>
      <w:p w14:paraId="17ABCA21" w14:textId="3B3ED00D" w:rsidR="000E30C8" w:rsidRDefault="000E30C8">
        <w:pPr>
          <w:pStyle w:val="Rodap"/>
          <w:jc w:val="right"/>
        </w:pPr>
        <w:r>
          <w:fldChar w:fldCharType="begin"/>
        </w:r>
        <w:r>
          <w:instrText>PAGE   \* MERGEFORMAT</w:instrText>
        </w:r>
        <w:r>
          <w:fldChar w:fldCharType="separate"/>
        </w:r>
        <w:r>
          <w:t>2</w:t>
        </w:r>
        <w:r>
          <w:fldChar w:fldCharType="end"/>
        </w:r>
      </w:p>
    </w:sdtContent>
  </w:sdt>
  <w:p w14:paraId="1E6AF2D9" w14:textId="77777777" w:rsidR="0077686F" w:rsidRDefault="0077686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2D14" w14:textId="1183EB6E" w:rsidR="0033716B" w:rsidRDefault="0033716B">
    <w:pPr>
      <w:pStyle w:val="Rodap"/>
      <w:jc w:val="right"/>
    </w:pPr>
  </w:p>
  <w:p w14:paraId="19CB0825" w14:textId="77777777" w:rsidR="0033716B" w:rsidRDefault="003371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BF99D" w14:textId="77777777" w:rsidR="00271572" w:rsidRDefault="00271572" w:rsidP="001C23E6">
      <w:r>
        <w:separator/>
      </w:r>
    </w:p>
  </w:footnote>
  <w:footnote w:type="continuationSeparator" w:id="0">
    <w:p w14:paraId="6E2E49D9" w14:textId="77777777" w:rsidR="00271572" w:rsidRDefault="00271572"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DECA2" w14:textId="77777777" w:rsidR="00521A70" w:rsidRDefault="00271572">
    <w:r>
      <w:rPr>
        <w:noProof/>
      </w:rPr>
      <w:pict w14:anchorId="27D75A81">
        <v:rect id="Retângulo 9" o:spid="_x0000_s1025" style="position:absolute;margin-left:91.5pt;margin-top:-12.05pt;width:3.75pt;height:3.55pt;flip:x y;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" filled="f" stroked="f">
          <v:path arrowok="t"/>
          <v:textbox style="mso-next-textbox:#Retângulo 9" inset="2.53958mm,1.2694mm,2.53958mm,1.2694mm">
            <w:txbxContent>
              <w:p w14:paraId="0BB7D551" w14:textId="77777777" w:rsidR="00106437" w:rsidRDefault="00106437" w:rsidP="00960068">
                <w:pPr>
                  <w:textDirection w:val="btLr"/>
                </w:pPr>
              </w:p>
            </w:txbxContent>
          </v:textbox>
          <w10:wrap type="square"/>
        </v:rect>
      </w:pict>
    </w:r>
    <w:r w:rsidR="00106437">
      <w:t xml:space="preserve">                                                                                 </w:t>
    </w:r>
  </w:p>
  <w:tbl>
    <w:tblPr>
      <w:tblW w:w="9756" w:type="dxa"/>
      <w:tblInd w:w="-733" w:type="dxa"/>
      <w:tblLayout w:type="fixed"/>
      <w:tblCellMar>
        <w:left w:w="70" w:type="dxa"/>
        <w:right w:w="70" w:type="dxa"/>
      </w:tblCellMar>
      <w:tblLook w:val="0000" w:firstRow="0" w:lastRow="0" w:firstColumn="0" w:lastColumn="0" w:noHBand="0" w:noVBand="0"/>
    </w:tblPr>
    <w:tblGrid>
      <w:gridCol w:w="2151"/>
      <w:gridCol w:w="7605"/>
    </w:tblGrid>
    <w:tr w:rsidR="00521A70" w:rsidRPr="00EC5C5C" w14:paraId="36750D6C" w14:textId="77777777" w:rsidTr="00521A70">
      <w:trPr>
        <w:trHeight w:val="752"/>
      </w:trPr>
      <w:tc>
        <w:tcPr>
          <w:tcW w:w="2151" w:type="dxa"/>
          <w:tcBorders>
            <w:top w:val="nil"/>
            <w:left w:val="nil"/>
            <w:bottom w:val="nil"/>
            <w:right w:val="nil"/>
          </w:tcBorders>
        </w:tcPr>
        <w:p w14:paraId="25CBFB1E" w14:textId="77777777" w:rsidR="00521A70" w:rsidRPr="00EC5C5C" w:rsidRDefault="00521A70" w:rsidP="00521A70">
          <w:pPr>
            <w:widowControl w:val="0"/>
            <w:jc w:val="center"/>
            <w:outlineLvl w:val="0"/>
            <w:rPr>
              <w:rFonts w:ascii="Arial" w:hAnsi="Arial"/>
              <w:b/>
              <w:sz w:val="32"/>
            </w:rPr>
          </w:pPr>
          <w:r>
            <w:rPr>
              <w:rFonts w:ascii="Arial" w:hAnsi="Arial"/>
              <w:b/>
              <w:noProof/>
              <w:sz w:val="20"/>
            </w:rPr>
            <w:drawing>
              <wp:inline distT="0" distB="0" distL="0" distR="0" wp14:anchorId="4390B57C" wp14:editId="218F3A4E">
                <wp:extent cx="1152525" cy="885825"/>
                <wp:effectExtent l="0" t="0" r="9525" b="9525"/>
                <wp:docPr id="729079682" name="Imagem 72907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885825"/>
                        </a:xfrm>
                        <a:prstGeom prst="rect">
                          <a:avLst/>
                        </a:prstGeom>
                        <a:noFill/>
                        <a:ln>
                          <a:noFill/>
                        </a:ln>
                      </pic:spPr>
                    </pic:pic>
                  </a:graphicData>
                </a:graphic>
              </wp:inline>
            </w:drawing>
          </w:r>
        </w:p>
      </w:tc>
      <w:tc>
        <w:tcPr>
          <w:tcW w:w="7605" w:type="dxa"/>
          <w:tcBorders>
            <w:top w:val="nil"/>
            <w:left w:val="nil"/>
            <w:right w:val="nil"/>
          </w:tcBorders>
        </w:tcPr>
        <w:p w14:paraId="3B566F77" w14:textId="77777777" w:rsidR="00521A70" w:rsidRDefault="00521A70" w:rsidP="00521A70">
          <w:pPr>
            <w:widowControl w:val="0"/>
            <w:jc w:val="center"/>
            <w:outlineLvl w:val="0"/>
            <w:rPr>
              <w:rFonts w:asciiTheme="majorHAnsi" w:hAnsiTheme="majorHAnsi" w:cstheme="minorHAnsi"/>
              <w:b/>
              <w:szCs w:val="24"/>
            </w:rPr>
          </w:pPr>
        </w:p>
        <w:p w14:paraId="1D6D6679" w14:textId="2DF21683" w:rsidR="00521A70" w:rsidRPr="005061CF" w:rsidRDefault="00521A70" w:rsidP="00521A70">
          <w:pPr>
            <w:widowControl w:val="0"/>
            <w:jc w:val="center"/>
            <w:outlineLvl w:val="0"/>
            <w:rPr>
              <w:rFonts w:asciiTheme="majorHAnsi" w:hAnsiTheme="majorHAnsi" w:cstheme="minorHAnsi"/>
              <w:b/>
              <w:szCs w:val="24"/>
            </w:rPr>
          </w:pPr>
          <w:r w:rsidRPr="005061CF">
            <w:rPr>
              <w:rFonts w:asciiTheme="majorHAnsi" w:hAnsiTheme="majorHAnsi" w:cstheme="minorHAnsi"/>
              <w:b/>
              <w:szCs w:val="24"/>
            </w:rPr>
            <w:t>PREFEITURA MUNICIPAL DE SANTA BRANCA</w:t>
          </w:r>
        </w:p>
        <w:p w14:paraId="0900E8C2" w14:textId="77777777" w:rsidR="00521A70"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CNPJ 46.694.121/0001-81</w:t>
          </w:r>
        </w:p>
        <w:p w14:paraId="02EE01D1" w14:textId="77777777" w:rsidR="00521A70" w:rsidRPr="005061CF"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Rua Prudente de Moraes, n° 93, Centro, Santa Branca - SP, CEP 12380-000</w:t>
          </w:r>
        </w:p>
        <w:p w14:paraId="7FC87042" w14:textId="77777777" w:rsidR="00521A70" w:rsidRPr="005061CF" w:rsidRDefault="00521A70" w:rsidP="00521A70">
          <w:pPr>
            <w:jc w:val="center"/>
            <w:rPr>
              <w:rFonts w:asciiTheme="majorHAnsi" w:hAnsiTheme="majorHAnsi" w:cstheme="minorHAnsi"/>
              <w:sz w:val="18"/>
              <w:szCs w:val="18"/>
            </w:rPr>
          </w:pPr>
          <w:r w:rsidRPr="005061CF">
            <w:rPr>
              <w:rFonts w:asciiTheme="majorHAnsi" w:hAnsiTheme="majorHAnsi" w:cstheme="minorHAnsi"/>
              <w:sz w:val="18"/>
              <w:szCs w:val="18"/>
            </w:rPr>
            <w:t xml:space="preserve">Tel.: (0xx12) 3972-6620 </w:t>
          </w:r>
        </w:p>
        <w:p w14:paraId="4787A32B" w14:textId="77777777" w:rsidR="00521A70" w:rsidRDefault="00521A70" w:rsidP="00521A70">
          <w:pPr>
            <w:rPr>
              <w:sz w:val="20"/>
            </w:rPr>
          </w:pPr>
        </w:p>
        <w:p w14:paraId="398B7785" w14:textId="77777777" w:rsidR="00521A70" w:rsidRPr="00EC5C5C" w:rsidRDefault="00521A70" w:rsidP="00521A70">
          <w:pPr>
            <w:pStyle w:val="Ttulo1"/>
            <w:keepNext w:val="0"/>
            <w:tabs>
              <w:tab w:val="left" w:pos="465"/>
              <w:tab w:val="center" w:pos="3707"/>
            </w:tabs>
            <w:spacing w:line="240" w:lineRule="auto"/>
            <w:jc w:val="center"/>
            <w:rPr>
              <w:sz w:val="20"/>
            </w:rPr>
          </w:pPr>
        </w:p>
      </w:tc>
    </w:tr>
  </w:tbl>
  <w:p w14:paraId="7A95FED1" w14:textId="114E79B2" w:rsidR="00106437" w:rsidRDefault="005A1789" w:rsidP="005A1789">
    <w:pPr>
      <w:tabs>
        <w:tab w:val="left" w:pos="339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33716B" w:rsidRPr="00547A08" w14:paraId="2AD119B3" w14:textId="77777777" w:rsidTr="001C23E6">
      <w:trPr>
        <w:trHeight w:val="1115"/>
      </w:trPr>
      <w:tc>
        <w:tcPr>
          <w:tcW w:w="2420" w:type="dxa"/>
          <w:tcBorders>
            <w:top w:val="nil"/>
            <w:left w:val="nil"/>
            <w:bottom w:val="nil"/>
            <w:right w:val="nil"/>
          </w:tcBorders>
        </w:tcPr>
        <w:p w14:paraId="350978CA" w14:textId="77777777" w:rsidR="0033716B" w:rsidRPr="00E54745" w:rsidRDefault="0033716B" w:rsidP="001C23E6">
          <w:pPr>
            <w:pStyle w:val="Ttulo1"/>
            <w:keepNext w:val="0"/>
          </w:pPr>
          <w:r w:rsidRPr="00E54745">
            <w:rPr>
              <w:noProof/>
              <w:sz w:val="20"/>
            </w:rPr>
            <w:drawing>
              <wp:inline distT="0" distB="0" distL="0" distR="0" wp14:anchorId="32D3B162" wp14:editId="7E48CFC5">
                <wp:extent cx="1153160" cy="885190"/>
                <wp:effectExtent l="0" t="0" r="889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33716B" w:rsidRPr="001C23E6" w:rsidRDefault="0033716B"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33716B" w:rsidRPr="001C23E6" w:rsidRDefault="0033716B" w:rsidP="001C23E6">
          <w:pPr>
            <w:spacing w:line="276" w:lineRule="auto"/>
            <w:jc w:val="center"/>
            <w:rPr>
              <w:sz w:val="22"/>
              <w:szCs w:val="22"/>
            </w:rPr>
          </w:pPr>
          <w:r w:rsidRPr="001C23E6">
            <w:rPr>
              <w:sz w:val="22"/>
              <w:szCs w:val="22"/>
            </w:rPr>
            <w:t>CNPJ 46.694.121/0001-81</w:t>
          </w:r>
        </w:p>
        <w:p w14:paraId="5FD8E1B8" w14:textId="77777777" w:rsidR="0033716B" w:rsidRPr="001C23E6" w:rsidRDefault="0033716B"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33716B" w:rsidRPr="001C23E6" w:rsidRDefault="0033716B" w:rsidP="001C23E6">
          <w:pPr>
            <w:spacing w:line="276" w:lineRule="auto"/>
            <w:jc w:val="center"/>
            <w:rPr>
              <w:sz w:val="22"/>
              <w:szCs w:val="22"/>
            </w:rPr>
          </w:pPr>
          <w:r w:rsidRPr="001C23E6">
            <w:rPr>
              <w:sz w:val="22"/>
              <w:szCs w:val="22"/>
            </w:rPr>
            <w:t xml:space="preserve">Tel.: (0xx12) 3972-6620 </w:t>
          </w:r>
        </w:p>
        <w:p w14:paraId="371E91EE" w14:textId="77777777" w:rsidR="0033716B" w:rsidRPr="00547A08" w:rsidRDefault="0033716B" w:rsidP="001C23E6">
          <w:pPr>
            <w:jc w:val="center"/>
            <w:rPr>
              <w:sz w:val="22"/>
              <w:szCs w:val="22"/>
            </w:rPr>
          </w:pPr>
        </w:p>
      </w:tc>
    </w:tr>
  </w:tbl>
  <w:p w14:paraId="60A30341" w14:textId="77777777" w:rsidR="0033716B" w:rsidRDefault="0033716B"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A55CC8"/>
    <w:multiLevelType w:val="multilevel"/>
    <w:tmpl w:val="58EE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3622EC"/>
    <w:multiLevelType w:val="multilevel"/>
    <w:tmpl w:val="DE74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C62714"/>
    <w:multiLevelType w:val="multilevel"/>
    <w:tmpl w:val="CEF8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F41C7D"/>
    <w:multiLevelType w:val="multilevel"/>
    <w:tmpl w:val="27C0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245F5B"/>
    <w:multiLevelType w:val="multilevel"/>
    <w:tmpl w:val="D172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F6A3A"/>
    <w:multiLevelType w:val="multilevel"/>
    <w:tmpl w:val="19EAA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1B5851"/>
    <w:multiLevelType w:val="multilevel"/>
    <w:tmpl w:val="D3C8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DB0FB3"/>
    <w:multiLevelType w:val="hybridMultilevel"/>
    <w:tmpl w:val="EDE86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48D5147"/>
    <w:multiLevelType w:val="multilevel"/>
    <w:tmpl w:val="CD34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2F0404"/>
    <w:multiLevelType w:val="multilevel"/>
    <w:tmpl w:val="69EA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BB6A99"/>
    <w:multiLevelType w:val="multilevel"/>
    <w:tmpl w:val="6C24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C21FB9"/>
    <w:multiLevelType w:val="multilevel"/>
    <w:tmpl w:val="5582F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DF0EB5"/>
    <w:multiLevelType w:val="multilevel"/>
    <w:tmpl w:val="E9E0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7D1045"/>
    <w:multiLevelType w:val="multilevel"/>
    <w:tmpl w:val="97FA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F177BE"/>
    <w:multiLevelType w:val="multilevel"/>
    <w:tmpl w:val="FF6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067147"/>
    <w:multiLevelType w:val="multilevel"/>
    <w:tmpl w:val="E132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B5344D"/>
    <w:multiLevelType w:val="multilevel"/>
    <w:tmpl w:val="7B70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C92E64"/>
    <w:multiLevelType w:val="multilevel"/>
    <w:tmpl w:val="E742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D232DF1"/>
    <w:multiLevelType w:val="multilevel"/>
    <w:tmpl w:val="529A6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882BD7"/>
    <w:multiLevelType w:val="multilevel"/>
    <w:tmpl w:val="3E4E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DF3748"/>
    <w:multiLevelType w:val="multilevel"/>
    <w:tmpl w:val="E190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1174220"/>
    <w:multiLevelType w:val="multilevel"/>
    <w:tmpl w:val="2298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772649"/>
    <w:multiLevelType w:val="multilevel"/>
    <w:tmpl w:val="F2FE88BE"/>
    <w:lvl w:ilvl="0">
      <w:start w:val="1"/>
      <w:numFmt w:val="lowerLetter"/>
      <w:lvlText w:val="%1)"/>
      <w:lvlJc w:val="left"/>
      <w:pPr>
        <w:tabs>
          <w:tab w:val="num" w:pos="720"/>
        </w:tabs>
        <w:ind w:left="720" w:hanging="360"/>
      </w:pPr>
      <w:rPr>
        <w:rFonts w:hint="default"/>
        <w:b/>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26B4D27"/>
    <w:multiLevelType w:val="multilevel"/>
    <w:tmpl w:val="2456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F13A41"/>
    <w:multiLevelType w:val="multilevel"/>
    <w:tmpl w:val="FB48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53588C"/>
    <w:multiLevelType w:val="multilevel"/>
    <w:tmpl w:val="757E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6334A5B"/>
    <w:multiLevelType w:val="multilevel"/>
    <w:tmpl w:val="8A6264D0"/>
    <w:lvl w:ilvl="0">
      <w:start w:val="4"/>
      <w:numFmt w:val="decimal"/>
      <w:lvlText w:val="%1."/>
      <w:lvlJc w:val="left"/>
      <w:pPr>
        <w:ind w:left="495" w:hanging="495"/>
      </w:pPr>
      <w:rPr>
        <w:rFonts w:hint="default"/>
      </w:rPr>
    </w:lvl>
    <w:lvl w:ilvl="1">
      <w:start w:val="4"/>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7A13728"/>
    <w:multiLevelType w:val="multilevel"/>
    <w:tmpl w:val="537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C33B8C"/>
    <w:multiLevelType w:val="multilevel"/>
    <w:tmpl w:val="A95003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7D86C2D"/>
    <w:multiLevelType w:val="hybridMultilevel"/>
    <w:tmpl w:val="B0344FAA"/>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18191B65"/>
    <w:multiLevelType w:val="multilevel"/>
    <w:tmpl w:val="10086E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8B914E9"/>
    <w:multiLevelType w:val="multilevel"/>
    <w:tmpl w:val="D45E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EE0FC5"/>
    <w:multiLevelType w:val="multilevel"/>
    <w:tmpl w:val="382C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9231183"/>
    <w:multiLevelType w:val="multilevel"/>
    <w:tmpl w:val="192C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410F1F"/>
    <w:multiLevelType w:val="multilevel"/>
    <w:tmpl w:val="BBD67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995181C"/>
    <w:multiLevelType w:val="hybridMultilevel"/>
    <w:tmpl w:val="350ED366"/>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1A0C7875"/>
    <w:multiLevelType w:val="multilevel"/>
    <w:tmpl w:val="C740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1B2279"/>
    <w:multiLevelType w:val="multilevel"/>
    <w:tmpl w:val="8068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9C12F6"/>
    <w:multiLevelType w:val="multilevel"/>
    <w:tmpl w:val="19D2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DB5DB9"/>
    <w:multiLevelType w:val="hybridMultilevel"/>
    <w:tmpl w:val="B072A2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1C1E6992"/>
    <w:multiLevelType w:val="hybridMultilevel"/>
    <w:tmpl w:val="0F82294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48" w15:restartNumberingAfterBreak="0">
    <w:nsid w:val="1C342E76"/>
    <w:multiLevelType w:val="hybridMultilevel"/>
    <w:tmpl w:val="25708900"/>
    <w:lvl w:ilvl="0" w:tplc="2456557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1CA4039E"/>
    <w:multiLevelType w:val="multilevel"/>
    <w:tmpl w:val="FA3E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AC3273"/>
    <w:multiLevelType w:val="multilevel"/>
    <w:tmpl w:val="3092CC50"/>
    <w:lvl w:ilvl="0">
      <w:start w:val="4"/>
      <w:numFmt w:val="decimal"/>
      <w:lvlText w:val="%1"/>
      <w:lvlJc w:val="left"/>
      <w:pPr>
        <w:ind w:left="660" w:hanging="660"/>
      </w:pPr>
      <w:rPr>
        <w:rFonts w:ascii="Arial" w:hAnsi="Arial" w:cs="Arial" w:hint="default"/>
        <w:color w:val="000000"/>
      </w:rPr>
    </w:lvl>
    <w:lvl w:ilvl="1">
      <w:start w:val="1"/>
      <w:numFmt w:val="decimal"/>
      <w:lvlText w:val="%1.%2"/>
      <w:lvlJc w:val="left"/>
      <w:pPr>
        <w:ind w:left="660" w:hanging="660"/>
      </w:pPr>
      <w:rPr>
        <w:rFonts w:ascii="Arial" w:hAnsi="Arial" w:cs="Arial" w:hint="default"/>
        <w:color w:val="000000"/>
      </w:rPr>
    </w:lvl>
    <w:lvl w:ilvl="2">
      <w:start w:val="38"/>
      <w:numFmt w:val="decimal"/>
      <w:lvlText w:val="%1.%2.%3"/>
      <w:lvlJc w:val="left"/>
      <w:pPr>
        <w:ind w:left="720" w:hanging="720"/>
      </w:pPr>
      <w:rPr>
        <w:rFonts w:ascii="Arial" w:hAnsi="Arial" w:cs="Arial" w:hint="default"/>
        <w:color w:val="000000"/>
      </w:rPr>
    </w:lvl>
    <w:lvl w:ilvl="3">
      <w:start w:val="1"/>
      <w:numFmt w:val="decimal"/>
      <w:lvlText w:val="%1.%2.%3.%4"/>
      <w:lvlJc w:val="left"/>
      <w:pPr>
        <w:ind w:left="1080" w:hanging="1080"/>
      </w:pPr>
      <w:rPr>
        <w:rFonts w:ascii="Arial" w:hAnsi="Arial" w:cs="Arial" w:hint="default"/>
        <w:color w:val="000000"/>
      </w:rPr>
    </w:lvl>
    <w:lvl w:ilvl="4">
      <w:start w:val="1"/>
      <w:numFmt w:val="decimal"/>
      <w:lvlText w:val="%1.%2.%3.%4.%5"/>
      <w:lvlJc w:val="left"/>
      <w:pPr>
        <w:ind w:left="1080" w:hanging="1080"/>
      </w:pPr>
      <w:rPr>
        <w:rFonts w:ascii="Arial" w:hAnsi="Arial" w:cs="Arial" w:hint="default"/>
        <w:color w:val="000000"/>
      </w:rPr>
    </w:lvl>
    <w:lvl w:ilvl="5">
      <w:start w:val="1"/>
      <w:numFmt w:val="decimal"/>
      <w:lvlText w:val="%1.%2.%3.%4.%5.%6"/>
      <w:lvlJc w:val="left"/>
      <w:pPr>
        <w:ind w:left="1440" w:hanging="1440"/>
      </w:pPr>
      <w:rPr>
        <w:rFonts w:ascii="Arial" w:hAnsi="Arial" w:cs="Arial" w:hint="default"/>
        <w:color w:val="000000"/>
      </w:rPr>
    </w:lvl>
    <w:lvl w:ilvl="6">
      <w:start w:val="1"/>
      <w:numFmt w:val="decimal"/>
      <w:lvlText w:val="%1.%2.%3.%4.%5.%6.%7"/>
      <w:lvlJc w:val="left"/>
      <w:pPr>
        <w:ind w:left="1440" w:hanging="1440"/>
      </w:pPr>
      <w:rPr>
        <w:rFonts w:ascii="Arial" w:hAnsi="Arial" w:cs="Arial" w:hint="default"/>
        <w:color w:val="000000"/>
      </w:rPr>
    </w:lvl>
    <w:lvl w:ilvl="7">
      <w:start w:val="1"/>
      <w:numFmt w:val="decimal"/>
      <w:lvlText w:val="%1.%2.%3.%4.%5.%6.%7.%8"/>
      <w:lvlJc w:val="left"/>
      <w:pPr>
        <w:ind w:left="1800" w:hanging="1800"/>
      </w:pPr>
      <w:rPr>
        <w:rFonts w:ascii="Arial" w:hAnsi="Arial" w:cs="Arial" w:hint="default"/>
        <w:color w:val="000000"/>
      </w:rPr>
    </w:lvl>
    <w:lvl w:ilvl="8">
      <w:start w:val="1"/>
      <w:numFmt w:val="decimal"/>
      <w:lvlText w:val="%1.%2.%3.%4.%5.%6.%7.%8.%9"/>
      <w:lvlJc w:val="left"/>
      <w:pPr>
        <w:ind w:left="1800" w:hanging="1800"/>
      </w:pPr>
      <w:rPr>
        <w:rFonts w:ascii="Arial" w:hAnsi="Arial" w:cs="Arial" w:hint="default"/>
        <w:color w:val="000000"/>
      </w:rPr>
    </w:lvl>
  </w:abstractNum>
  <w:abstractNum w:abstractNumId="51" w15:restartNumberingAfterBreak="0">
    <w:nsid w:val="1D5C100D"/>
    <w:multiLevelType w:val="multilevel"/>
    <w:tmpl w:val="05166516"/>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1DF61168"/>
    <w:multiLevelType w:val="hybridMultilevel"/>
    <w:tmpl w:val="F7F05264"/>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1F0D69A5"/>
    <w:multiLevelType w:val="multilevel"/>
    <w:tmpl w:val="6006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F606BAC"/>
    <w:multiLevelType w:val="multilevel"/>
    <w:tmpl w:val="E516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820845"/>
    <w:multiLevelType w:val="multilevel"/>
    <w:tmpl w:val="FFC2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A52F53"/>
    <w:multiLevelType w:val="hybridMultilevel"/>
    <w:tmpl w:val="93FA58CC"/>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20E94785"/>
    <w:multiLevelType w:val="multilevel"/>
    <w:tmpl w:val="0BE24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F474E2"/>
    <w:multiLevelType w:val="multilevel"/>
    <w:tmpl w:val="A28A2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4208A1"/>
    <w:multiLevelType w:val="multilevel"/>
    <w:tmpl w:val="7C56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240801FA"/>
    <w:multiLevelType w:val="hybridMultilevel"/>
    <w:tmpl w:val="E7A66D4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62" w15:restartNumberingAfterBreak="0">
    <w:nsid w:val="24EB78B0"/>
    <w:multiLevelType w:val="multilevel"/>
    <w:tmpl w:val="ADB0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53B78F4"/>
    <w:multiLevelType w:val="multilevel"/>
    <w:tmpl w:val="F85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58F2831"/>
    <w:multiLevelType w:val="multilevel"/>
    <w:tmpl w:val="B5283B38"/>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Zero"/>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5" w15:restartNumberingAfterBreak="0">
    <w:nsid w:val="25CC41D0"/>
    <w:multiLevelType w:val="multilevel"/>
    <w:tmpl w:val="398C33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26CF01C1"/>
    <w:multiLevelType w:val="multilevel"/>
    <w:tmpl w:val="D466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8B2BC5"/>
    <w:multiLevelType w:val="hybridMultilevel"/>
    <w:tmpl w:val="DBF254E0"/>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29A42C29"/>
    <w:multiLevelType w:val="multilevel"/>
    <w:tmpl w:val="C56A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B407126"/>
    <w:multiLevelType w:val="multilevel"/>
    <w:tmpl w:val="1594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B466AA6"/>
    <w:multiLevelType w:val="multilevel"/>
    <w:tmpl w:val="78DC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B674EF6"/>
    <w:multiLevelType w:val="multilevel"/>
    <w:tmpl w:val="E67E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B872171"/>
    <w:multiLevelType w:val="multilevel"/>
    <w:tmpl w:val="570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D0B44E8"/>
    <w:multiLevelType w:val="multilevel"/>
    <w:tmpl w:val="83BC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D39242B"/>
    <w:multiLevelType w:val="multilevel"/>
    <w:tmpl w:val="864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E187938"/>
    <w:multiLevelType w:val="multilevel"/>
    <w:tmpl w:val="3D24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E466CF3"/>
    <w:multiLevelType w:val="multilevel"/>
    <w:tmpl w:val="E60A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2F341510"/>
    <w:multiLevelType w:val="multilevel"/>
    <w:tmpl w:val="88BA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F411591"/>
    <w:multiLevelType w:val="multilevel"/>
    <w:tmpl w:val="1BD6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F742360"/>
    <w:multiLevelType w:val="multilevel"/>
    <w:tmpl w:val="80E4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2" w15:restartNumberingAfterBreak="0">
    <w:nsid w:val="30026666"/>
    <w:multiLevelType w:val="hybridMultilevel"/>
    <w:tmpl w:val="56EE456E"/>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309D23E0"/>
    <w:multiLevelType w:val="multilevel"/>
    <w:tmpl w:val="4E12564C"/>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30B37ACF"/>
    <w:multiLevelType w:val="hybridMultilevel"/>
    <w:tmpl w:val="644C3DAE"/>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334C1B50"/>
    <w:multiLevelType w:val="multilevel"/>
    <w:tmpl w:val="EEC2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37C5855"/>
    <w:multiLevelType w:val="multilevel"/>
    <w:tmpl w:val="FCB4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47955DD"/>
    <w:multiLevelType w:val="hybridMultilevel"/>
    <w:tmpl w:val="AC025408"/>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34B422AD"/>
    <w:multiLevelType w:val="multilevel"/>
    <w:tmpl w:val="EBB04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4E606AE"/>
    <w:multiLevelType w:val="multilevel"/>
    <w:tmpl w:val="FC12C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5135FBD"/>
    <w:multiLevelType w:val="multilevel"/>
    <w:tmpl w:val="6240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63B22A4"/>
    <w:multiLevelType w:val="multilevel"/>
    <w:tmpl w:val="4630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645357B"/>
    <w:multiLevelType w:val="multilevel"/>
    <w:tmpl w:val="30942A9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6935B72"/>
    <w:multiLevelType w:val="multilevel"/>
    <w:tmpl w:val="EFF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74172C7"/>
    <w:multiLevelType w:val="multilevel"/>
    <w:tmpl w:val="046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7D51CB9"/>
    <w:multiLevelType w:val="multilevel"/>
    <w:tmpl w:val="5936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98" w15:restartNumberingAfterBreak="0">
    <w:nsid w:val="39ED6D92"/>
    <w:multiLevelType w:val="multilevel"/>
    <w:tmpl w:val="A4EA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A050FC8"/>
    <w:multiLevelType w:val="multilevel"/>
    <w:tmpl w:val="61020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A383308"/>
    <w:multiLevelType w:val="multilevel"/>
    <w:tmpl w:val="C986C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B5C762F"/>
    <w:multiLevelType w:val="multilevel"/>
    <w:tmpl w:val="8280D1D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3B6977B8"/>
    <w:multiLevelType w:val="multilevel"/>
    <w:tmpl w:val="562E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04" w15:restartNumberingAfterBreak="0">
    <w:nsid w:val="3CFD6FE1"/>
    <w:multiLevelType w:val="multilevel"/>
    <w:tmpl w:val="DA98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D3B45A8"/>
    <w:multiLevelType w:val="hybridMultilevel"/>
    <w:tmpl w:val="E66A33E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06" w15:restartNumberingAfterBreak="0">
    <w:nsid w:val="3D4B1D0B"/>
    <w:multiLevelType w:val="multilevel"/>
    <w:tmpl w:val="CB2E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E022198"/>
    <w:multiLevelType w:val="multilevel"/>
    <w:tmpl w:val="DA9AD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EDA6625"/>
    <w:multiLevelType w:val="hybridMultilevel"/>
    <w:tmpl w:val="0C1A8DF4"/>
    <w:lvl w:ilvl="0" w:tplc="3FE491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3EF615E5"/>
    <w:multiLevelType w:val="multilevel"/>
    <w:tmpl w:val="35DEE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FB24026"/>
    <w:multiLevelType w:val="multilevel"/>
    <w:tmpl w:val="58CC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41EC393F"/>
    <w:multiLevelType w:val="hybridMultilevel"/>
    <w:tmpl w:val="F4ACF8A6"/>
    <w:lvl w:ilvl="0" w:tplc="0416000B">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13" w15:restartNumberingAfterBreak="0">
    <w:nsid w:val="42B25DFD"/>
    <w:multiLevelType w:val="multilevel"/>
    <w:tmpl w:val="0DB2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2E87FAB"/>
    <w:multiLevelType w:val="hybridMultilevel"/>
    <w:tmpl w:val="3788E2F2"/>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437F2F55"/>
    <w:multiLevelType w:val="hybridMultilevel"/>
    <w:tmpl w:val="0DF028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4435727C"/>
    <w:multiLevelType w:val="multilevel"/>
    <w:tmpl w:val="1BF4AF2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449D79CB"/>
    <w:multiLevelType w:val="multilevel"/>
    <w:tmpl w:val="8A9C01AE"/>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53F3932"/>
    <w:multiLevelType w:val="multilevel"/>
    <w:tmpl w:val="FC2C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57727A6"/>
    <w:multiLevelType w:val="multilevel"/>
    <w:tmpl w:val="6B90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15:restartNumberingAfterBreak="0">
    <w:nsid w:val="47024C48"/>
    <w:multiLevelType w:val="multilevel"/>
    <w:tmpl w:val="7BCA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7C74F2B"/>
    <w:multiLevelType w:val="multilevel"/>
    <w:tmpl w:val="F774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8411AA7"/>
    <w:multiLevelType w:val="multilevel"/>
    <w:tmpl w:val="65E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8A80FF4"/>
    <w:multiLevelType w:val="hybridMultilevel"/>
    <w:tmpl w:val="69566CA0"/>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49285AC3"/>
    <w:multiLevelType w:val="multilevel"/>
    <w:tmpl w:val="65644640"/>
    <w:lvl w:ilvl="0">
      <w:start w:val="1"/>
      <w:numFmt w:val="decimalZero"/>
      <w:lvlText w:val="%1"/>
      <w:lvlJc w:val="left"/>
      <w:pPr>
        <w:ind w:left="512" w:hanging="276"/>
      </w:pPr>
      <w:rPr>
        <w:rFonts w:ascii="Arial" w:eastAsia="Arial" w:hAnsi="Arial" w:cs="Arial"/>
        <w:b/>
        <w:sz w:val="20"/>
        <w:szCs w:val="20"/>
      </w:rPr>
    </w:lvl>
    <w:lvl w:ilvl="1">
      <w:numFmt w:val="bullet"/>
      <w:lvlText w:val="•"/>
      <w:lvlJc w:val="left"/>
      <w:pPr>
        <w:ind w:left="2051" w:hanging="276"/>
      </w:pPr>
    </w:lvl>
    <w:lvl w:ilvl="2">
      <w:numFmt w:val="bullet"/>
      <w:lvlText w:val="•"/>
      <w:lvlJc w:val="left"/>
      <w:pPr>
        <w:ind w:left="3583" w:hanging="276"/>
      </w:pPr>
    </w:lvl>
    <w:lvl w:ilvl="3">
      <w:numFmt w:val="bullet"/>
      <w:lvlText w:val="•"/>
      <w:lvlJc w:val="left"/>
      <w:pPr>
        <w:ind w:left="5115" w:hanging="276"/>
      </w:pPr>
    </w:lvl>
    <w:lvl w:ilvl="4">
      <w:numFmt w:val="bullet"/>
      <w:lvlText w:val="•"/>
      <w:lvlJc w:val="left"/>
      <w:pPr>
        <w:ind w:left="6647" w:hanging="276"/>
      </w:pPr>
    </w:lvl>
    <w:lvl w:ilvl="5">
      <w:numFmt w:val="bullet"/>
      <w:lvlText w:val="•"/>
      <w:lvlJc w:val="left"/>
      <w:pPr>
        <w:ind w:left="8179" w:hanging="276"/>
      </w:pPr>
    </w:lvl>
    <w:lvl w:ilvl="6">
      <w:numFmt w:val="bullet"/>
      <w:lvlText w:val="•"/>
      <w:lvlJc w:val="left"/>
      <w:pPr>
        <w:ind w:left="9711" w:hanging="276"/>
      </w:pPr>
    </w:lvl>
    <w:lvl w:ilvl="7">
      <w:numFmt w:val="bullet"/>
      <w:lvlText w:val="•"/>
      <w:lvlJc w:val="left"/>
      <w:pPr>
        <w:ind w:left="11242" w:hanging="275"/>
      </w:pPr>
    </w:lvl>
    <w:lvl w:ilvl="8">
      <w:numFmt w:val="bullet"/>
      <w:lvlText w:val="•"/>
      <w:lvlJc w:val="left"/>
      <w:pPr>
        <w:ind w:left="12774" w:hanging="275"/>
      </w:pPr>
    </w:lvl>
  </w:abstractNum>
  <w:abstractNum w:abstractNumId="127" w15:restartNumberingAfterBreak="0">
    <w:nsid w:val="49E06CCD"/>
    <w:multiLevelType w:val="multilevel"/>
    <w:tmpl w:val="999E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B6765EF"/>
    <w:multiLevelType w:val="multilevel"/>
    <w:tmpl w:val="8BBC0CCC"/>
    <w:lvl w:ilvl="0">
      <w:start w:val="10"/>
      <w:numFmt w:val="decimal"/>
      <w:lvlText w:val="%1"/>
      <w:lvlJc w:val="left"/>
      <w:pPr>
        <w:ind w:left="236" w:hanging="303"/>
      </w:pPr>
      <w:rPr>
        <w:rFonts w:ascii="Arial" w:eastAsia="Arial" w:hAnsi="Arial" w:cs="Arial"/>
        <w:b/>
        <w:sz w:val="20"/>
        <w:szCs w:val="20"/>
      </w:rPr>
    </w:lvl>
    <w:lvl w:ilvl="1">
      <w:numFmt w:val="bullet"/>
      <w:lvlText w:val="•"/>
      <w:lvlJc w:val="left"/>
      <w:pPr>
        <w:ind w:left="1799" w:hanging="303"/>
      </w:pPr>
    </w:lvl>
    <w:lvl w:ilvl="2">
      <w:numFmt w:val="bullet"/>
      <w:lvlText w:val="•"/>
      <w:lvlJc w:val="left"/>
      <w:pPr>
        <w:ind w:left="3359" w:hanging="303"/>
      </w:pPr>
    </w:lvl>
    <w:lvl w:ilvl="3">
      <w:numFmt w:val="bullet"/>
      <w:lvlText w:val="•"/>
      <w:lvlJc w:val="left"/>
      <w:pPr>
        <w:ind w:left="4919" w:hanging="303"/>
      </w:pPr>
    </w:lvl>
    <w:lvl w:ilvl="4">
      <w:numFmt w:val="bullet"/>
      <w:lvlText w:val="•"/>
      <w:lvlJc w:val="left"/>
      <w:pPr>
        <w:ind w:left="6479" w:hanging="303"/>
      </w:pPr>
    </w:lvl>
    <w:lvl w:ilvl="5">
      <w:numFmt w:val="bullet"/>
      <w:lvlText w:val="•"/>
      <w:lvlJc w:val="left"/>
      <w:pPr>
        <w:ind w:left="8039" w:hanging="303"/>
      </w:pPr>
    </w:lvl>
    <w:lvl w:ilvl="6">
      <w:numFmt w:val="bullet"/>
      <w:lvlText w:val="•"/>
      <w:lvlJc w:val="left"/>
      <w:pPr>
        <w:ind w:left="9599" w:hanging="303"/>
      </w:pPr>
    </w:lvl>
    <w:lvl w:ilvl="7">
      <w:numFmt w:val="bullet"/>
      <w:lvlText w:val="•"/>
      <w:lvlJc w:val="left"/>
      <w:pPr>
        <w:ind w:left="11158" w:hanging="303"/>
      </w:pPr>
    </w:lvl>
    <w:lvl w:ilvl="8">
      <w:numFmt w:val="bullet"/>
      <w:lvlText w:val="•"/>
      <w:lvlJc w:val="left"/>
      <w:pPr>
        <w:ind w:left="12718" w:hanging="303"/>
      </w:pPr>
    </w:lvl>
  </w:abstractNum>
  <w:abstractNum w:abstractNumId="12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0" w15:restartNumberingAfterBreak="0">
    <w:nsid w:val="4BEA08AD"/>
    <w:multiLevelType w:val="hybridMultilevel"/>
    <w:tmpl w:val="1422DA7C"/>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31"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2" w15:restartNumberingAfterBreak="0">
    <w:nsid w:val="4C54773D"/>
    <w:multiLevelType w:val="multilevel"/>
    <w:tmpl w:val="58CE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C5B046F"/>
    <w:multiLevelType w:val="multilevel"/>
    <w:tmpl w:val="868A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C813826"/>
    <w:multiLevelType w:val="multilevel"/>
    <w:tmpl w:val="A2B0A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D5F74DF"/>
    <w:multiLevelType w:val="multilevel"/>
    <w:tmpl w:val="C8560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D62674E"/>
    <w:multiLevelType w:val="multilevel"/>
    <w:tmpl w:val="BF0E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8" w15:restartNumberingAfterBreak="0">
    <w:nsid w:val="4EF97C36"/>
    <w:multiLevelType w:val="multilevel"/>
    <w:tmpl w:val="0B02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FA37400"/>
    <w:multiLevelType w:val="multilevel"/>
    <w:tmpl w:val="F3C0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FAE0DF3"/>
    <w:multiLevelType w:val="multilevel"/>
    <w:tmpl w:val="BABC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0713A84"/>
    <w:multiLevelType w:val="multilevel"/>
    <w:tmpl w:val="3ADE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0B03DD8"/>
    <w:multiLevelType w:val="hybridMultilevel"/>
    <w:tmpl w:val="E5A22238"/>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3" w15:restartNumberingAfterBreak="0">
    <w:nsid w:val="50E11095"/>
    <w:multiLevelType w:val="hybridMultilevel"/>
    <w:tmpl w:val="8B68B83A"/>
    <w:lvl w:ilvl="0" w:tplc="222AF6A0">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4" w15:restartNumberingAfterBreak="0">
    <w:nsid w:val="524F7374"/>
    <w:multiLevelType w:val="multilevel"/>
    <w:tmpl w:val="F17C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2C21D4D"/>
    <w:multiLevelType w:val="multilevel"/>
    <w:tmpl w:val="837A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335713E"/>
    <w:multiLevelType w:val="multilevel"/>
    <w:tmpl w:val="688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48" w15:restartNumberingAfterBreak="0">
    <w:nsid w:val="53E670EE"/>
    <w:multiLevelType w:val="hybridMultilevel"/>
    <w:tmpl w:val="68C6F7B0"/>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9" w15:restartNumberingAfterBreak="0">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0" w15:restartNumberingAfterBreak="0">
    <w:nsid w:val="542143DE"/>
    <w:multiLevelType w:val="multilevel"/>
    <w:tmpl w:val="B922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4382EBD"/>
    <w:multiLevelType w:val="hybridMultilevel"/>
    <w:tmpl w:val="03DED4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2" w15:restartNumberingAfterBreak="0">
    <w:nsid w:val="54C71918"/>
    <w:multiLevelType w:val="multilevel"/>
    <w:tmpl w:val="DB28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5" w15:restartNumberingAfterBreak="0">
    <w:nsid w:val="55986E95"/>
    <w:multiLevelType w:val="multilevel"/>
    <w:tmpl w:val="16FA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5C408F6"/>
    <w:multiLevelType w:val="multilevel"/>
    <w:tmpl w:val="EEB4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5CB1313"/>
    <w:multiLevelType w:val="multilevel"/>
    <w:tmpl w:val="FB2A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5EE6577"/>
    <w:multiLevelType w:val="multilevel"/>
    <w:tmpl w:val="8AB26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63E56E3"/>
    <w:multiLevelType w:val="multilevel"/>
    <w:tmpl w:val="308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6695196"/>
    <w:multiLevelType w:val="multilevel"/>
    <w:tmpl w:val="557C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C21D09"/>
    <w:multiLevelType w:val="multilevel"/>
    <w:tmpl w:val="E72E594C"/>
    <w:lvl w:ilvl="0">
      <w:start w:val="27"/>
      <w:numFmt w:val="decimal"/>
      <w:lvlText w:val="%1"/>
      <w:lvlJc w:val="left"/>
      <w:pPr>
        <w:ind w:left="102" w:hanging="754"/>
      </w:pPr>
    </w:lvl>
    <w:lvl w:ilvl="1">
      <w:start w:val="1"/>
      <w:numFmt w:val="decimal"/>
      <w:lvlText w:val="%1.%2"/>
      <w:lvlJc w:val="left"/>
      <w:pPr>
        <w:ind w:left="102" w:hanging="754"/>
      </w:pPr>
    </w:lvl>
    <w:lvl w:ilvl="2">
      <w:start w:val="1"/>
      <w:numFmt w:val="decimal"/>
      <w:lvlText w:val="%1.%2.%3."/>
      <w:lvlJc w:val="left"/>
      <w:pPr>
        <w:ind w:left="102" w:hanging="754"/>
      </w:pPr>
      <w:rPr>
        <w:rFonts w:ascii="Arial" w:eastAsia="Arial" w:hAnsi="Arial" w:cs="Arial"/>
        <w:sz w:val="22"/>
        <w:szCs w:val="22"/>
      </w:rPr>
    </w:lvl>
    <w:lvl w:ilvl="3">
      <w:start w:val="1"/>
      <w:numFmt w:val="decimalZero"/>
      <w:lvlText w:val="%4"/>
      <w:lvlJc w:val="left"/>
      <w:pPr>
        <w:ind w:left="512" w:hanging="276"/>
      </w:pPr>
      <w:rPr>
        <w:rFonts w:ascii="Arial" w:eastAsia="Arial" w:hAnsi="Arial" w:cs="Arial"/>
        <w:b/>
        <w:sz w:val="20"/>
        <w:szCs w:val="20"/>
      </w:rPr>
    </w:lvl>
    <w:lvl w:ilvl="4">
      <w:numFmt w:val="bullet"/>
      <w:lvlText w:val="•"/>
      <w:lvlJc w:val="left"/>
      <w:pPr>
        <w:ind w:left="3442" w:hanging="276"/>
      </w:pPr>
    </w:lvl>
    <w:lvl w:ilvl="5">
      <w:numFmt w:val="bullet"/>
      <w:lvlText w:val="•"/>
      <w:lvlJc w:val="left"/>
      <w:pPr>
        <w:ind w:left="4416" w:hanging="276"/>
      </w:pPr>
    </w:lvl>
    <w:lvl w:ilvl="6">
      <w:numFmt w:val="bullet"/>
      <w:lvlText w:val="•"/>
      <w:lvlJc w:val="left"/>
      <w:pPr>
        <w:ind w:left="5390" w:hanging="276"/>
      </w:pPr>
    </w:lvl>
    <w:lvl w:ilvl="7">
      <w:numFmt w:val="bullet"/>
      <w:lvlText w:val="•"/>
      <w:lvlJc w:val="left"/>
      <w:pPr>
        <w:ind w:left="6364" w:hanging="276"/>
      </w:pPr>
    </w:lvl>
    <w:lvl w:ilvl="8">
      <w:numFmt w:val="bullet"/>
      <w:lvlText w:val="•"/>
      <w:lvlJc w:val="left"/>
      <w:pPr>
        <w:ind w:left="7338" w:hanging="276"/>
      </w:pPr>
    </w:lvl>
  </w:abstractNum>
  <w:abstractNum w:abstractNumId="162" w15:restartNumberingAfterBreak="0">
    <w:nsid w:val="58AF6E7E"/>
    <w:multiLevelType w:val="multilevel"/>
    <w:tmpl w:val="7082A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9002992"/>
    <w:multiLevelType w:val="hybridMultilevel"/>
    <w:tmpl w:val="1CC29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4" w15:restartNumberingAfterBreak="0">
    <w:nsid w:val="590D15C3"/>
    <w:multiLevelType w:val="multilevel"/>
    <w:tmpl w:val="0E6A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9B37C60"/>
    <w:multiLevelType w:val="multilevel"/>
    <w:tmpl w:val="A6B0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7" w15:restartNumberingAfterBreak="0">
    <w:nsid w:val="5B911CD7"/>
    <w:multiLevelType w:val="multilevel"/>
    <w:tmpl w:val="3EAE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C741DC6"/>
    <w:multiLevelType w:val="multilevel"/>
    <w:tmpl w:val="D2F6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C9917E0"/>
    <w:multiLevelType w:val="hybridMultilevel"/>
    <w:tmpl w:val="652814F0"/>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0" w15:restartNumberingAfterBreak="0">
    <w:nsid w:val="5D0C645C"/>
    <w:multiLevelType w:val="multilevel"/>
    <w:tmpl w:val="F15C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D2F0EB1"/>
    <w:multiLevelType w:val="multilevel"/>
    <w:tmpl w:val="B18E1E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5F225500"/>
    <w:multiLevelType w:val="hybridMultilevel"/>
    <w:tmpl w:val="5706F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3" w15:restartNumberingAfterBreak="0">
    <w:nsid w:val="5F5E73A8"/>
    <w:multiLevelType w:val="multilevel"/>
    <w:tmpl w:val="0416001D"/>
    <w:styleLink w:val="Estilo1"/>
    <w:lvl w:ilvl="0">
      <w:start w:val="1"/>
      <w:numFmt w:val="upperLetter"/>
      <w:lvlText w:val="%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4" w15:restartNumberingAfterBreak="0">
    <w:nsid w:val="602D5E70"/>
    <w:multiLevelType w:val="multilevel"/>
    <w:tmpl w:val="608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0BE1291"/>
    <w:multiLevelType w:val="multilevel"/>
    <w:tmpl w:val="E6A4AF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1070EDF"/>
    <w:multiLevelType w:val="multilevel"/>
    <w:tmpl w:val="651A11E0"/>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7" w15:restartNumberingAfterBreak="0">
    <w:nsid w:val="627E403F"/>
    <w:multiLevelType w:val="multilevel"/>
    <w:tmpl w:val="0682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32140CF"/>
    <w:multiLevelType w:val="multilevel"/>
    <w:tmpl w:val="10A0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3266E84"/>
    <w:multiLevelType w:val="multilevel"/>
    <w:tmpl w:val="F668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4803C77"/>
    <w:multiLevelType w:val="hybridMultilevel"/>
    <w:tmpl w:val="A244AC08"/>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81" w15:restartNumberingAfterBreak="0">
    <w:nsid w:val="648174D9"/>
    <w:multiLevelType w:val="multilevel"/>
    <w:tmpl w:val="E82A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5E42C17"/>
    <w:multiLevelType w:val="multilevel"/>
    <w:tmpl w:val="7254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5F65DE8"/>
    <w:multiLevelType w:val="multilevel"/>
    <w:tmpl w:val="A75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71259B1"/>
    <w:multiLevelType w:val="multilevel"/>
    <w:tmpl w:val="508C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2A7C08"/>
    <w:multiLevelType w:val="multilevel"/>
    <w:tmpl w:val="2C5C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73953BA"/>
    <w:multiLevelType w:val="multilevel"/>
    <w:tmpl w:val="9BFE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75211E7"/>
    <w:multiLevelType w:val="multilevel"/>
    <w:tmpl w:val="127C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7656B78"/>
    <w:multiLevelType w:val="multilevel"/>
    <w:tmpl w:val="5790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77367C5"/>
    <w:multiLevelType w:val="multilevel"/>
    <w:tmpl w:val="7128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7D65484"/>
    <w:multiLevelType w:val="multilevel"/>
    <w:tmpl w:val="24B8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8740AB0"/>
    <w:multiLevelType w:val="hybridMultilevel"/>
    <w:tmpl w:val="694E6102"/>
    <w:lvl w:ilvl="0" w:tplc="283CD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2" w15:restartNumberingAfterBreak="0">
    <w:nsid w:val="68AB2DD3"/>
    <w:multiLevelType w:val="multilevel"/>
    <w:tmpl w:val="59EA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94" w15:restartNumberingAfterBreak="0">
    <w:nsid w:val="6A1860A6"/>
    <w:multiLevelType w:val="hybridMultilevel"/>
    <w:tmpl w:val="053C0C40"/>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195" w15:restartNumberingAfterBreak="0">
    <w:nsid w:val="6AF45D67"/>
    <w:multiLevelType w:val="multilevel"/>
    <w:tmpl w:val="2244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BB71855"/>
    <w:multiLevelType w:val="multilevel"/>
    <w:tmpl w:val="55AE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D272D63"/>
    <w:multiLevelType w:val="multilevel"/>
    <w:tmpl w:val="CAD26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D7A28DA"/>
    <w:multiLevelType w:val="multilevel"/>
    <w:tmpl w:val="D40E9C6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9" w15:restartNumberingAfterBreak="0">
    <w:nsid w:val="6E160FFE"/>
    <w:multiLevelType w:val="multilevel"/>
    <w:tmpl w:val="61A2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ED23B97"/>
    <w:multiLevelType w:val="multilevel"/>
    <w:tmpl w:val="A060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EF614F4"/>
    <w:multiLevelType w:val="multilevel"/>
    <w:tmpl w:val="3612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F270711"/>
    <w:multiLevelType w:val="multilevel"/>
    <w:tmpl w:val="8C56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F81789B"/>
    <w:multiLevelType w:val="multilevel"/>
    <w:tmpl w:val="58285B82"/>
    <w:lvl w:ilvl="0">
      <w:start w:val="8"/>
      <w:numFmt w:val="decimal"/>
      <w:lvlText w:val="%1."/>
      <w:lvlJc w:val="left"/>
      <w:pPr>
        <w:ind w:left="495" w:hanging="495"/>
      </w:pPr>
      <w:rPr>
        <w:rFonts w:hint="default"/>
      </w:rPr>
    </w:lvl>
    <w:lvl w:ilvl="1">
      <w:start w:val="8"/>
      <w:numFmt w:val="decimal"/>
      <w:lvlText w:val="%1.%2."/>
      <w:lvlJc w:val="left"/>
      <w:pPr>
        <w:ind w:left="855" w:hanging="49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4" w15:restartNumberingAfterBreak="0">
    <w:nsid w:val="703B5DF4"/>
    <w:multiLevelType w:val="multilevel"/>
    <w:tmpl w:val="6B84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07514EC"/>
    <w:multiLevelType w:val="multilevel"/>
    <w:tmpl w:val="8BE0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0F777FB"/>
    <w:multiLevelType w:val="multilevel"/>
    <w:tmpl w:val="64F0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1BE638F"/>
    <w:multiLevelType w:val="multilevel"/>
    <w:tmpl w:val="6288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72B42EAE"/>
    <w:multiLevelType w:val="hybridMultilevel"/>
    <w:tmpl w:val="EC4E31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9" w15:restartNumberingAfterBreak="0">
    <w:nsid w:val="73124D25"/>
    <w:multiLevelType w:val="multilevel"/>
    <w:tmpl w:val="AE50C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3595E2D"/>
    <w:multiLevelType w:val="multilevel"/>
    <w:tmpl w:val="7CD8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39A2C45"/>
    <w:multiLevelType w:val="multilevel"/>
    <w:tmpl w:val="13D2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3" w15:restartNumberingAfterBreak="0">
    <w:nsid w:val="752319FC"/>
    <w:multiLevelType w:val="multilevel"/>
    <w:tmpl w:val="2A9E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5" w15:restartNumberingAfterBreak="0">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6" w15:restartNumberingAfterBreak="0">
    <w:nsid w:val="766438B8"/>
    <w:multiLevelType w:val="multilevel"/>
    <w:tmpl w:val="6A32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6880AC3"/>
    <w:multiLevelType w:val="multilevel"/>
    <w:tmpl w:val="0E50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6A145B1"/>
    <w:multiLevelType w:val="multilevel"/>
    <w:tmpl w:val="A0A8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20" w15:restartNumberingAfterBreak="0">
    <w:nsid w:val="78936580"/>
    <w:multiLevelType w:val="multilevel"/>
    <w:tmpl w:val="7956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9701A56"/>
    <w:multiLevelType w:val="multilevel"/>
    <w:tmpl w:val="1FD80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9895916"/>
    <w:multiLevelType w:val="multilevel"/>
    <w:tmpl w:val="C0F87E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B0677DB"/>
    <w:multiLevelType w:val="multilevel"/>
    <w:tmpl w:val="BB6C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B426589"/>
    <w:multiLevelType w:val="multilevel"/>
    <w:tmpl w:val="ED4E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D171FDC"/>
    <w:multiLevelType w:val="multilevel"/>
    <w:tmpl w:val="D790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D3C46B6"/>
    <w:multiLevelType w:val="multilevel"/>
    <w:tmpl w:val="03B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DA43F30"/>
    <w:multiLevelType w:val="hybridMultilevel"/>
    <w:tmpl w:val="87F40E1A"/>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8" w15:restartNumberingAfterBreak="0">
    <w:nsid w:val="7E8339CD"/>
    <w:multiLevelType w:val="multilevel"/>
    <w:tmpl w:val="4F00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EE32EDE"/>
    <w:multiLevelType w:val="hybridMultilevel"/>
    <w:tmpl w:val="80D4A758"/>
    <w:lvl w:ilvl="0" w:tplc="31AC0E5E">
      <w:start w:val="1"/>
      <w:numFmt w:val="lowerLetter"/>
      <w:lvlText w:val="%1)"/>
      <w:lvlJc w:val="left"/>
      <w:pPr>
        <w:ind w:left="720" w:hanging="360"/>
      </w:pPr>
      <w:rPr>
        <w:rFonts w:hint="default"/>
        <w:b/>
        <w:spacing w:val="0"/>
        <w:w w:val="99"/>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0" w15:restartNumberingAfterBreak="0">
    <w:nsid w:val="7F314BD0"/>
    <w:multiLevelType w:val="multilevel"/>
    <w:tmpl w:val="59A0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FC91EE0"/>
    <w:multiLevelType w:val="multilevel"/>
    <w:tmpl w:val="82AC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024580">
    <w:abstractNumId w:val="154"/>
  </w:num>
  <w:num w:numId="2" w16cid:durableId="557672602">
    <w:abstractNumId w:val="1"/>
  </w:num>
  <w:num w:numId="3" w16cid:durableId="137845213">
    <w:abstractNumId w:val="214"/>
  </w:num>
  <w:num w:numId="4" w16cid:durableId="330453488">
    <w:abstractNumId w:val="2"/>
  </w:num>
  <w:num w:numId="5" w16cid:durableId="2097247528">
    <w:abstractNumId w:val="0"/>
  </w:num>
  <w:num w:numId="6" w16cid:durableId="1445425236">
    <w:abstractNumId w:val="129"/>
  </w:num>
  <w:num w:numId="7" w16cid:durableId="1656109359">
    <w:abstractNumId w:val="121"/>
  </w:num>
  <w:num w:numId="8" w16cid:durableId="1011830900">
    <w:abstractNumId w:val="77"/>
  </w:num>
  <w:num w:numId="9" w16cid:durableId="473179330">
    <w:abstractNumId w:val="27"/>
  </w:num>
  <w:num w:numId="10" w16cid:durableId="98135301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1461826">
    <w:abstractNumId w:val="3"/>
  </w:num>
  <w:num w:numId="12" w16cid:durableId="1909731398">
    <w:abstractNumId w:val="111"/>
  </w:num>
  <w:num w:numId="13" w16cid:durableId="1899709045">
    <w:abstractNumId w:val="166"/>
  </w:num>
  <w:num w:numId="14" w16cid:durableId="1596792156">
    <w:abstractNumId w:val="97"/>
  </w:num>
  <w:num w:numId="15" w16cid:durableId="2043355260">
    <w:abstractNumId w:val="103"/>
  </w:num>
  <w:num w:numId="16" w16cid:durableId="346056659">
    <w:abstractNumId w:val="219"/>
  </w:num>
  <w:num w:numId="17" w16cid:durableId="274752930">
    <w:abstractNumId w:val="64"/>
  </w:num>
  <w:num w:numId="18" w16cid:durableId="552276451">
    <w:abstractNumId w:val="147"/>
  </w:num>
  <w:num w:numId="19" w16cid:durableId="555702927">
    <w:abstractNumId w:val="23"/>
  </w:num>
  <w:num w:numId="20" w16cid:durableId="496382302">
    <w:abstractNumId w:val="149"/>
  </w:num>
  <w:num w:numId="21" w16cid:durableId="500703754">
    <w:abstractNumId w:val="60"/>
  </w:num>
  <w:num w:numId="22" w16cid:durableId="491677677">
    <w:abstractNumId w:val="137"/>
  </w:num>
  <w:num w:numId="23" w16cid:durableId="51199439">
    <w:abstractNumId w:val="118"/>
  </w:num>
  <w:num w:numId="24" w16cid:durableId="62073460">
    <w:abstractNumId w:val="117"/>
  </w:num>
  <w:num w:numId="25" w16cid:durableId="1034308477">
    <w:abstractNumId w:val="96"/>
  </w:num>
  <w:num w:numId="26" w16cid:durableId="2059818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9184803">
    <w:abstractNumId w:val="215"/>
  </w:num>
  <w:num w:numId="28" w16cid:durableId="279074427">
    <w:abstractNumId w:val="193"/>
  </w:num>
  <w:num w:numId="29" w16cid:durableId="2115249725">
    <w:abstractNumId w:val="81"/>
  </w:num>
  <w:num w:numId="30" w16cid:durableId="1663119415">
    <w:abstractNumId w:val="212"/>
  </w:num>
  <w:num w:numId="31" w16cid:durableId="376708113">
    <w:abstractNumId w:val="153"/>
  </w:num>
  <w:num w:numId="32" w16cid:durableId="434331487">
    <w:abstractNumId w:val="173"/>
  </w:num>
  <w:num w:numId="33" w16cid:durableId="366026976">
    <w:abstractNumId w:val="65"/>
  </w:num>
  <w:num w:numId="34" w16cid:durableId="801964938">
    <w:abstractNumId w:val="131"/>
  </w:num>
  <w:num w:numId="35" w16cid:durableId="1971009534">
    <w:abstractNumId w:val="101"/>
  </w:num>
  <w:num w:numId="36" w16cid:durableId="1920796195">
    <w:abstractNumId w:val="203"/>
  </w:num>
  <w:num w:numId="37" w16cid:durableId="2133863279">
    <w:abstractNumId w:val="211"/>
  </w:num>
  <w:num w:numId="38" w16cid:durableId="2036617666">
    <w:abstractNumId w:val="157"/>
  </w:num>
  <w:num w:numId="39" w16cid:durableId="1280453339">
    <w:abstractNumId w:val="11"/>
  </w:num>
  <w:num w:numId="40" w16cid:durableId="1078164956">
    <w:abstractNumId w:val="177"/>
  </w:num>
  <w:num w:numId="41" w16cid:durableId="890727540">
    <w:abstractNumId w:val="76"/>
  </w:num>
  <w:num w:numId="42" w16cid:durableId="1768885260">
    <w:abstractNumId w:val="57"/>
  </w:num>
  <w:num w:numId="43" w16cid:durableId="1337801027">
    <w:abstractNumId w:val="19"/>
  </w:num>
  <w:num w:numId="44" w16cid:durableId="264848209">
    <w:abstractNumId w:val="72"/>
  </w:num>
  <w:num w:numId="45" w16cid:durableId="911812105">
    <w:abstractNumId w:val="127"/>
  </w:num>
  <w:num w:numId="46" w16cid:durableId="1735590130">
    <w:abstractNumId w:val="135"/>
  </w:num>
  <w:num w:numId="47" w16cid:durableId="1955286388">
    <w:abstractNumId w:val="220"/>
  </w:num>
  <w:num w:numId="48" w16cid:durableId="308094844">
    <w:abstractNumId w:val="209"/>
  </w:num>
  <w:num w:numId="49" w16cid:durableId="1782915165">
    <w:abstractNumId w:val="175"/>
  </w:num>
  <w:num w:numId="50" w16cid:durableId="1430585929">
    <w:abstractNumId w:val="184"/>
  </w:num>
  <w:num w:numId="51" w16cid:durableId="1813014409">
    <w:abstractNumId w:val="53"/>
  </w:num>
  <w:num w:numId="52" w16cid:durableId="1187595402">
    <w:abstractNumId w:val="107"/>
  </w:num>
  <w:num w:numId="53" w16cid:durableId="687802421">
    <w:abstractNumId w:val="78"/>
  </w:num>
  <w:num w:numId="54" w16cid:durableId="1324432670">
    <w:abstractNumId w:val="176"/>
  </w:num>
  <w:num w:numId="55" w16cid:durableId="2012095751">
    <w:abstractNumId w:val="222"/>
  </w:num>
  <w:num w:numId="56" w16cid:durableId="602734919">
    <w:abstractNumId w:val="195"/>
  </w:num>
  <w:num w:numId="57" w16cid:durableId="505753544">
    <w:abstractNumId w:val="102"/>
  </w:num>
  <w:num w:numId="58" w16cid:durableId="1076629408">
    <w:abstractNumId w:val="15"/>
  </w:num>
  <w:num w:numId="59" w16cid:durableId="700596656">
    <w:abstractNumId w:val="6"/>
  </w:num>
  <w:num w:numId="60" w16cid:durableId="1196769608">
    <w:abstractNumId w:val="221"/>
  </w:num>
  <w:num w:numId="61" w16cid:durableId="718553296">
    <w:abstractNumId w:val="174"/>
  </w:num>
  <w:num w:numId="62" w16cid:durableId="901986472">
    <w:abstractNumId w:val="66"/>
  </w:num>
  <w:num w:numId="63" w16cid:durableId="934168935">
    <w:abstractNumId w:val="31"/>
  </w:num>
  <w:num w:numId="64" w16cid:durableId="1259631574">
    <w:abstractNumId w:val="156"/>
  </w:num>
  <w:num w:numId="65" w16cid:durableId="828791225">
    <w:abstractNumId w:val="70"/>
  </w:num>
  <w:num w:numId="66" w16cid:durableId="1167670689">
    <w:abstractNumId w:val="106"/>
  </w:num>
  <w:num w:numId="67" w16cid:durableId="197134374">
    <w:abstractNumId w:val="144"/>
  </w:num>
  <w:num w:numId="68" w16cid:durableId="971441209">
    <w:abstractNumId w:val="228"/>
  </w:num>
  <w:num w:numId="69" w16cid:durableId="593441389">
    <w:abstractNumId w:val="210"/>
  </w:num>
  <w:num w:numId="70" w16cid:durableId="897471134">
    <w:abstractNumId w:val="92"/>
  </w:num>
  <w:num w:numId="71" w16cid:durableId="800195561">
    <w:abstractNumId w:val="226"/>
  </w:num>
  <w:num w:numId="72" w16cid:durableId="350299424">
    <w:abstractNumId w:val="74"/>
  </w:num>
  <w:num w:numId="73" w16cid:durableId="1710032119">
    <w:abstractNumId w:val="93"/>
  </w:num>
  <w:num w:numId="74" w16cid:durableId="771556002">
    <w:abstractNumId w:val="159"/>
  </w:num>
  <w:num w:numId="75" w16cid:durableId="970404656">
    <w:abstractNumId w:val="29"/>
  </w:num>
  <w:num w:numId="76" w16cid:durableId="1898585012">
    <w:abstractNumId w:val="108"/>
  </w:num>
  <w:num w:numId="77" w16cid:durableId="105855171">
    <w:abstractNumId w:val="48"/>
  </w:num>
  <w:num w:numId="78" w16cid:durableId="1542865406">
    <w:abstractNumId w:val="136"/>
  </w:num>
  <w:num w:numId="79" w16cid:durableId="1618221736">
    <w:abstractNumId w:val="43"/>
  </w:num>
  <w:num w:numId="80" w16cid:durableId="1537087585">
    <w:abstractNumId w:val="95"/>
  </w:num>
  <w:num w:numId="81" w16cid:durableId="1723214247">
    <w:abstractNumId w:val="98"/>
  </w:num>
  <w:num w:numId="82" w16cid:durableId="773016356">
    <w:abstractNumId w:val="41"/>
  </w:num>
  <w:num w:numId="83" w16cid:durableId="2003044376">
    <w:abstractNumId w:val="59"/>
  </w:num>
  <w:num w:numId="84" w16cid:durableId="585312695">
    <w:abstractNumId w:val="168"/>
  </w:num>
  <w:num w:numId="85" w16cid:durableId="111487388">
    <w:abstractNumId w:val="162"/>
  </w:num>
  <w:num w:numId="86" w16cid:durableId="1845853923">
    <w:abstractNumId w:val="90"/>
  </w:num>
  <w:num w:numId="87" w16cid:durableId="684597004">
    <w:abstractNumId w:val="155"/>
  </w:num>
  <w:num w:numId="88" w16cid:durableId="908346787">
    <w:abstractNumId w:val="86"/>
  </w:num>
  <w:num w:numId="89" w16cid:durableId="936402744">
    <w:abstractNumId w:val="91"/>
  </w:num>
  <w:num w:numId="90" w16cid:durableId="601647161">
    <w:abstractNumId w:val="124"/>
  </w:num>
  <w:num w:numId="91" w16cid:durableId="514424040">
    <w:abstractNumId w:val="206"/>
  </w:num>
  <w:num w:numId="92" w16cid:durableId="574823779">
    <w:abstractNumId w:val="140"/>
  </w:num>
  <w:num w:numId="93" w16cid:durableId="184489828">
    <w:abstractNumId w:val="122"/>
  </w:num>
  <w:num w:numId="94" w16cid:durableId="241182550">
    <w:abstractNumId w:val="134"/>
  </w:num>
  <w:num w:numId="95" w16cid:durableId="1275866311">
    <w:abstractNumId w:val="28"/>
  </w:num>
  <w:num w:numId="96" w16cid:durableId="68040283">
    <w:abstractNumId w:val="112"/>
  </w:num>
  <w:num w:numId="97" w16cid:durableId="1862008922">
    <w:abstractNumId w:val="61"/>
  </w:num>
  <w:num w:numId="98" w16cid:durableId="565652598">
    <w:abstractNumId w:val="47"/>
  </w:num>
  <w:num w:numId="99" w16cid:durableId="2026513362">
    <w:abstractNumId w:val="105"/>
  </w:num>
  <w:num w:numId="100" w16cid:durableId="1905993985">
    <w:abstractNumId w:val="180"/>
  </w:num>
  <w:num w:numId="101" w16cid:durableId="1435707770">
    <w:abstractNumId w:val="172"/>
  </w:num>
  <w:num w:numId="102" w16cid:durableId="1832334551">
    <w:abstractNumId w:val="130"/>
  </w:num>
  <w:num w:numId="103" w16cid:durableId="1420367709">
    <w:abstractNumId w:val="46"/>
  </w:num>
  <w:num w:numId="104" w16cid:durableId="210504059">
    <w:abstractNumId w:val="194"/>
  </w:num>
  <w:num w:numId="105" w16cid:durableId="1442383434">
    <w:abstractNumId w:val="208"/>
  </w:num>
  <w:num w:numId="106" w16cid:durableId="282418616">
    <w:abstractNumId w:val="161"/>
  </w:num>
  <w:num w:numId="107" w16cid:durableId="544294979">
    <w:abstractNumId w:val="128"/>
  </w:num>
  <w:num w:numId="108" w16cid:durableId="1906330450">
    <w:abstractNumId w:val="126"/>
  </w:num>
  <w:num w:numId="109" w16cid:durableId="1434857425">
    <w:abstractNumId w:val="16"/>
  </w:num>
  <w:num w:numId="110" w16cid:durableId="751463130">
    <w:abstractNumId w:val="171"/>
    <w:lvlOverride w:ilvl="0">
      <w:lvl w:ilvl="0">
        <w:numFmt w:val="decimal"/>
        <w:lvlText w:val="%1."/>
        <w:lvlJc w:val="left"/>
      </w:lvl>
    </w:lvlOverride>
  </w:num>
  <w:num w:numId="111" w16cid:durableId="1997688789">
    <w:abstractNumId w:val="202"/>
  </w:num>
  <w:num w:numId="112" w16cid:durableId="1946308572">
    <w:abstractNumId w:val="110"/>
  </w:num>
  <w:num w:numId="113" w16cid:durableId="7217168">
    <w:abstractNumId w:val="113"/>
  </w:num>
  <w:num w:numId="114" w16cid:durableId="1314338436">
    <w:abstractNumId w:val="38"/>
  </w:num>
  <w:num w:numId="115" w16cid:durableId="774399802">
    <w:abstractNumId w:val="30"/>
  </w:num>
  <w:num w:numId="116" w16cid:durableId="242955203">
    <w:abstractNumId w:val="231"/>
  </w:num>
  <w:num w:numId="117" w16cid:durableId="165487268">
    <w:abstractNumId w:val="54"/>
  </w:num>
  <w:num w:numId="118" w16cid:durableId="553927758">
    <w:abstractNumId w:val="185"/>
  </w:num>
  <w:num w:numId="119" w16cid:durableId="554856757">
    <w:abstractNumId w:val="187"/>
  </w:num>
  <w:num w:numId="120" w16cid:durableId="1626499122">
    <w:abstractNumId w:val="14"/>
  </w:num>
  <w:num w:numId="121" w16cid:durableId="129636553">
    <w:abstractNumId w:val="120"/>
  </w:num>
  <w:num w:numId="122" w16cid:durableId="2098941570">
    <w:abstractNumId w:val="50"/>
  </w:num>
  <w:num w:numId="123" w16cid:durableId="140468131">
    <w:abstractNumId w:val="83"/>
  </w:num>
  <w:num w:numId="124" w16cid:durableId="1032925602">
    <w:abstractNumId w:val="199"/>
  </w:num>
  <w:num w:numId="125" w16cid:durableId="1385904797">
    <w:abstractNumId w:val="109"/>
  </w:num>
  <w:num w:numId="126" w16cid:durableId="1381831283">
    <w:abstractNumId w:val="63"/>
  </w:num>
  <w:num w:numId="127" w16cid:durableId="1882591131">
    <w:abstractNumId w:val="17"/>
  </w:num>
  <w:num w:numId="128" w16cid:durableId="1935698298">
    <w:abstractNumId w:val="178"/>
  </w:num>
  <w:num w:numId="129" w16cid:durableId="982154117">
    <w:abstractNumId w:val="167"/>
  </w:num>
  <w:num w:numId="130" w16cid:durableId="2039768252">
    <w:abstractNumId w:val="35"/>
  </w:num>
  <w:num w:numId="131" w16cid:durableId="1325236054">
    <w:abstractNumId w:val="71"/>
  </w:num>
  <w:num w:numId="132" w16cid:durableId="1567688058">
    <w:abstractNumId w:val="189"/>
  </w:num>
  <w:num w:numId="133" w16cid:durableId="1181623854">
    <w:abstractNumId w:val="7"/>
  </w:num>
  <w:num w:numId="134" w16cid:durableId="1928272267">
    <w:abstractNumId w:val="49"/>
  </w:num>
  <w:num w:numId="135" w16cid:durableId="763304684">
    <w:abstractNumId w:val="20"/>
  </w:num>
  <w:num w:numId="136" w16cid:durableId="271399341">
    <w:abstractNumId w:val="192"/>
  </w:num>
  <w:num w:numId="137" w16cid:durableId="1924755916">
    <w:abstractNumId w:val="40"/>
  </w:num>
  <w:num w:numId="138" w16cid:durableId="1815221918">
    <w:abstractNumId w:val="85"/>
  </w:num>
  <w:num w:numId="139" w16cid:durableId="1437169976">
    <w:abstractNumId w:val="8"/>
  </w:num>
  <w:num w:numId="140" w16cid:durableId="904216654">
    <w:abstractNumId w:val="37"/>
  </w:num>
  <w:num w:numId="141" w16cid:durableId="844830758">
    <w:abstractNumId w:val="99"/>
  </w:num>
  <w:num w:numId="142" w16cid:durableId="594483376">
    <w:abstractNumId w:val="25"/>
  </w:num>
  <w:num w:numId="143" w16cid:durableId="1185435154">
    <w:abstractNumId w:val="32"/>
  </w:num>
  <w:num w:numId="144" w16cid:durableId="1576624275">
    <w:abstractNumId w:val="79"/>
  </w:num>
  <w:num w:numId="145" w16cid:durableId="703485437">
    <w:abstractNumId w:val="10"/>
  </w:num>
  <w:num w:numId="146" w16cid:durableId="607659509">
    <w:abstractNumId w:val="188"/>
  </w:num>
  <w:num w:numId="147" w16cid:durableId="1439838536">
    <w:abstractNumId w:val="21"/>
  </w:num>
  <w:num w:numId="148" w16cid:durableId="1205633010">
    <w:abstractNumId w:val="68"/>
  </w:num>
  <w:num w:numId="149" w16cid:durableId="687608266">
    <w:abstractNumId w:val="75"/>
  </w:num>
  <w:num w:numId="150" w16cid:durableId="596980007">
    <w:abstractNumId w:val="223"/>
  </w:num>
  <w:num w:numId="151" w16cid:durableId="1946576606">
    <w:abstractNumId w:val="186"/>
  </w:num>
  <w:num w:numId="152" w16cid:durableId="262421496">
    <w:abstractNumId w:val="22"/>
  </w:num>
  <w:num w:numId="153" w16cid:durableId="1682052026">
    <w:abstractNumId w:val="13"/>
  </w:num>
  <w:num w:numId="154" w16cid:durableId="1874346454">
    <w:abstractNumId w:val="183"/>
  </w:num>
  <w:num w:numId="155" w16cid:durableId="1929148191">
    <w:abstractNumId w:val="216"/>
  </w:num>
  <w:num w:numId="156" w16cid:durableId="1143429957">
    <w:abstractNumId w:val="34"/>
  </w:num>
  <w:num w:numId="157" w16cid:durableId="1520002893">
    <w:abstractNumId w:val="104"/>
  </w:num>
  <w:num w:numId="158" w16cid:durableId="1111166206">
    <w:abstractNumId w:val="100"/>
  </w:num>
  <w:num w:numId="159" w16cid:durableId="642539344">
    <w:abstractNumId w:val="207"/>
  </w:num>
  <w:num w:numId="160" w16cid:durableId="1086654604">
    <w:abstractNumId w:val="88"/>
  </w:num>
  <w:num w:numId="161" w16cid:durableId="348801339">
    <w:abstractNumId w:val="197"/>
  </w:num>
  <w:num w:numId="162" w16cid:durableId="454175588">
    <w:abstractNumId w:val="158"/>
  </w:num>
  <w:num w:numId="163" w16cid:durableId="1558780732">
    <w:abstractNumId w:val="73"/>
  </w:num>
  <w:num w:numId="164" w16cid:durableId="335547101">
    <w:abstractNumId w:val="198"/>
  </w:num>
  <w:num w:numId="165" w16cid:durableId="1591309204">
    <w:abstractNumId w:val="45"/>
  </w:num>
  <w:num w:numId="166" w16cid:durableId="916675801">
    <w:abstractNumId w:val="89"/>
  </w:num>
  <w:num w:numId="167" w16cid:durableId="901217833">
    <w:abstractNumId w:val="165"/>
  </w:num>
  <w:num w:numId="168" w16cid:durableId="834077366">
    <w:abstractNumId w:val="58"/>
  </w:num>
  <w:num w:numId="169" w16cid:durableId="541140337">
    <w:abstractNumId w:val="230"/>
  </w:num>
  <w:num w:numId="170" w16cid:durableId="224999492">
    <w:abstractNumId w:val="138"/>
  </w:num>
  <w:num w:numId="171" w16cid:durableId="966660200">
    <w:abstractNumId w:val="39"/>
  </w:num>
  <w:num w:numId="172" w16cid:durableId="409163264">
    <w:abstractNumId w:val="69"/>
  </w:num>
  <w:num w:numId="173" w16cid:durableId="2032755754">
    <w:abstractNumId w:val="123"/>
  </w:num>
  <w:num w:numId="174" w16cid:durableId="1980110748">
    <w:abstractNumId w:val="224"/>
  </w:num>
  <w:num w:numId="175" w16cid:durableId="1638947995">
    <w:abstractNumId w:val="225"/>
  </w:num>
  <w:num w:numId="176" w16cid:durableId="1802183710">
    <w:abstractNumId w:val="9"/>
  </w:num>
  <w:num w:numId="177" w16cid:durableId="1464427700">
    <w:abstractNumId w:val="150"/>
  </w:num>
  <w:num w:numId="178" w16cid:durableId="1045369182">
    <w:abstractNumId w:val="119"/>
  </w:num>
  <w:num w:numId="179" w16cid:durableId="102920028">
    <w:abstractNumId w:val="5"/>
  </w:num>
  <w:num w:numId="180" w16cid:durableId="1500003992">
    <w:abstractNumId w:val="190"/>
  </w:num>
  <w:num w:numId="181" w16cid:durableId="141164930">
    <w:abstractNumId w:val="204"/>
  </w:num>
  <w:num w:numId="182" w16cid:durableId="278801767">
    <w:abstractNumId w:val="182"/>
  </w:num>
  <w:num w:numId="183" w16cid:durableId="225536672">
    <w:abstractNumId w:val="164"/>
  </w:num>
  <w:num w:numId="184" w16cid:durableId="1323504674">
    <w:abstractNumId w:val="24"/>
  </w:num>
  <w:num w:numId="185" w16cid:durableId="356085461">
    <w:abstractNumId w:val="26"/>
  </w:num>
  <w:num w:numId="186" w16cid:durableId="1105886675">
    <w:abstractNumId w:val="55"/>
  </w:num>
  <w:num w:numId="187" w16cid:durableId="1376585537">
    <w:abstractNumId w:val="160"/>
  </w:num>
  <w:num w:numId="188" w16cid:durableId="47805988">
    <w:abstractNumId w:val="18"/>
  </w:num>
  <w:num w:numId="189" w16cid:durableId="297876340">
    <w:abstractNumId w:val="139"/>
  </w:num>
  <w:num w:numId="190" w16cid:durableId="308629224">
    <w:abstractNumId w:val="145"/>
  </w:num>
  <w:num w:numId="191" w16cid:durableId="1333214868">
    <w:abstractNumId w:val="94"/>
  </w:num>
  <w:num w:numId="192" w16cid:durableId="740101776">
    <w:abstractNumId w:val="115"/>
  </w:num>
  <w:num w:numId="193" w16cid:durableId="514153168">
    <w:abstractNumId w:val="170"/>
  </w:num>
  <w:num w:numId="194" w16cid:durableId="617949790">
    <w:abstractNumId w:val="133"/>
  </w:num>
  <w:num w:numId="195" w16cid:durableId="431240627">
    <w:abstractNumId w:val="213"/>
  </w:num>
  <w:num w:numId="196" w16cid:durableId="1465848881">
    <w:abstractNumId w:val="62"/>
  </w:num>
  <w:num w:numId="197" w16cid:durableId="1134638786">
    <w:abstractNumId w:val="142"/>
  </w:num>
  <w:num w:numId="198" w16cid:durableId="1831869427">
    <w:abstractNumId w:val="84"/>
  </w:num>
  <w:num w:numId="199" w16cid:durableId="1543899621">
    <w:abstractNumId w:val="87"/>
  </w:num>
  <w:num w:numId="200" w16cid:durableId="1446340086">
    <w:abstractNumId w:val="52"/>
  </w:num>
  <w:num w:numId="201" w16cid:durableId="1676178785">
    <w:abstractNumId w:val="191"/>
  </w:num>
  <w:num w:numId="202" w16cid:durableId="1840584615">
    <w:abstractNumId w:val="125"/>
  </w:num>
  <w:num w:numId="203" w16cid:durableId="266041221">
    <w:abstractNumId w:val="163"/>
  </w:num>
  <w:num w:numId="204" w16cid:durableId="1132405270">
    <w:abstractNumId w:val="12"/>
  </w:num>
  <w:num w:numId="205" w16cid:durableId="193543923">
    <w:abstractNumId w:val="33"/>
  </w:num>
  <w:num w:numId="206" w16cid:durableId="1622496747">
    <w:abstractNumId w:val="80"/>
  </w:num>
  <w:num w:numId="207" w16cid:durableId="1903786081">
    <w:abstractNumId w:val="143"/>
  </w:num>
  <w:num w:numId="208" w16cid:durableId="1713531460">
    <w:abstractNumId w:val="56"/>
  </w:num>
  <w:num w:numId="209" w16cid:durableId="1436680265">
    <w:abstractNumId w:val="217"/>
  </w:num>
  <w:num w:numId="210" w16cid:durableId="794569412">
    <w:abstractNumId w:val="200"/>
  </w:num>
  <w:num w:numId="211" w16cid:durableId="1323658948">
    <w:abstractNumId w:val="179"/>
  </w:num>
  <w:num w:numId="212" w16cid:durableId="804083630">
    <w:abstractNumId w:val="181"/>
  </w:num>
  <w:num w:numId="213" w16cid:durableId="15351573">
    <w:abstractNumId w:val="201"/>
  </w:num>
  <w:num w:numId="214" w16cid:durableId="1162740442">
    <w:abstractNumId w:val="218"/>
  </w:num>
  <w:num w:numId="215" w16cid:durableId="444542798">
    <w:abstractNumId w:val="152"/>
  </w:num>
  <w:num w:numId="216" w16cid:durableId="79109141">
    <w:abstractNumId w:val="196"/>
  </w:num>
  <w:num w:numId="217" w16cid:durableId="2021077759">
    <w:abstractNumId w:val="116"/>
  </w:num>
  <w:num w:numId="218" w16cid:durableId="402685054">
    <w:abstractNumId w:val="36"/>
  </w:num>
  <w:num w:numId="219" w16cid:durableId="1264072330">
    <w:abstractNumId w:val="148"/>
  </w:num>
  <w:num w:numId="220" w16cid:durableId="475529887">
    <w:abstractNumId w:val="67"/>
  </w:num>
  <w:num w:numId="221" w16cid:durableId="1261061719">
    <w:abstractNumId w:val="114"/>
  </w:num>
  <w:num w:numId="222" w16cid:durableId="1181046339">
    <w:abstractNumId w:val="227"/>
  </w:num>
  <w:num w:numId="223" w16cid:durableId="93980976">
    <w:abstractNumId w:val="229"/>
  </w:num>
  <w:num w:numId="224" w16cid:durableId="732504649">
    <w:abstractNumId w:val="169"/>
  </w:num>
  <w:num w:numId="225" w16cid:durableId="204372748">
    <w:abstractNumId w:val="42"/>
  </w:num>
  <w:num w:numId="226" w16cid:durableId="1481265495">
    <w:abstractNumId w:val="82"/>
  </w:num>
  <w:num w:numId="227" w16cid:durableId="1766152377">
    <w:abstractNumId w:val="146"/>
  </w:num>
  <w:num w:numId="228" w16cid:durableId="1022508672">
    <w:abstractNumId w:val="205"/>
  </w:num>
  <w:num w:numId="229" w16cid:durableId="2010138759">
    <w:abstractNumId w:val="132"/>
  </w:num>
  <w:num w:numId="230" w16cid:durableId="588121903">
    <w:abstractNumId w:val="141"/>
  </w:num>
  <w:num w:numId="231" w16cid:durableId="1456943992">
    <w:abstractNumId w:val="44"/>
  </w:num>
  <w:num w:numId="232" w16cid:durableId="830633976">
    <w:abstractNumId w:val="151"/>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5852"/>
    <w:rsid w:val="00016402"/>
    <w:rsid w:val="0001773C"/>
    <w:rsid w:val="00022BCD"/>
    <w:rsid w:val="00023BE8"/>
    <w:rsid w:val="0002572B"/>
    <w:rsid w:val="00032C22"/>
    <w:rsid w:val="0003380F"/>
    <w:rsid w:val="000442A0"/>
    <w:rsid w:val="00044727"/>
    <w:rsid w:val="00045A88"/>
    <w:rsid w:val="000523A0"/>
    <w:rsid w:val="0005275F"/>
    <w:rsid w:val="0005491C"/>
    <w:rsid w:val="000561EF"/>
    <w:rsid w:val="000565D4"/>
    <w:rsid w:val="0005709E"/>
    <w:rsid w:val="00060574"/>
    <w:rsid w:val="00064564"/>
    <w:rsid w:val="00064DFA"/>
    <w:rsid w:val="00070128"/>
    <w:rsid w:val="000720E4"/>
    <w:rsid w:val="00073760"/>
    <w:rsid w:val="00075E5F"/>
    <w:rsid w:val="00083417"/>
    <w:rsid w:val="00087CD1"/>
    <w:rsid w:val="0009582D"/>
    <w:rsid w:val="000B1DE0"/>
    <w:rsid w:val="000B23DD"/>
    <w:rsid w:val="000B306B"/>
    <w:rsid w:val="000B766C"/>
    <w:rsid w:val="000C37E0"/>
    <w:rsid w:val="000D1E38"/>
    <w:rsid w:val="000D30C5"/>
    <w:rsid w:val="000D3ABE"/>
    <w:rsid w:val="000D657B"/>
    <w:rsid w:val="000D70F2"/>
    <w:rsid w:val="000D7E01"/>
    <w:rsid w:val="000E30C8"/>
    <w:rsid w:val="000E7551"/>
    <w:rsid w:val="000F6283"/>
    <w:rsid w:val="000F7493"/>
    <w:rsid w:val="00101C5F"/>
    <w:rsid w:val="00104A0F"/>
    <w:rsid w:val="00106437"/>
    <w:rsid w:val="00115B7A"/>
    <w:rsid w:val="00115D8C"/>
    <w:rsid w:val="001215CA"/>
    <w:rsid w:val="00123C2A"/>
    <w:rsid w:val="001248ED"/>
    <w:rsid w:val="00131FB5"/>
    <w:rsid w:val="00132C20"/>
    <w:rsid w:val="00147080"/>
    <w:rsid w:val="00161032"/>
    <w:rsid w:val="001614C6"/>
    <w:rsid w:val="00163573"/>
    <w:rsid w:val="001703E8"/>
    <w:rsid w:val="001714EA"/>
    <w:rsid w:val="00172177"/>
    <w:rsid w:val="00181CD4"/>
    <w:rsid w:val="0018253B"/>
    <w:rsid w:val="001840F8"/>
    <w:rsid w:val="001921F6"/>
    <w:rsid w:val="00192E32"/>
    <w:rsid w:val="001B2841"/>
    <w:rsid w:val="001B33FA"/>
    <w:rsid w:val="001B3E6D"/>
    <w:rsid w:val="001B7E5D"/>
    <w:rsid w:val="001C23E6"/>
    <w:rsid w:val="001E282E"/>
    <w:rsid w:val="001F2D31"/>
    <w:rsid w:val="002066E5"/>
    <w:rsid w:val="00206B51"/>
    <w:rsid w:val="00214536"/>
    <w:rsid w:val="00216F6D"/>
    <w:rsid w:val="00217BE0"/>
    <w:rsid w:val="0022301C"/>
    <w:rsid w:val="00223F0D"/>
    <w:rsid w:val="002246D2"/>
    <w:rsid w:val="002328F8"/>
    <w:rsid w:val="00233D69"/>
    <w:rsid w:val="002360D4"/>
    <w:rsid w:val="002374BE"/>
    <w:rsid w:val="00240698"/>
    <w:rsid w:val="00240878"/>
    <w:rsid w:val="002423EC"/>
    <w:rsid w:val="002452C9"/>
    <w:rsid w:val="00247042"/>
    <w:rsid w:val="0025188F"/>
    <w:rsid w:val="00252FD5"/>
    <w:rsid w:val="00253E78"/>
    <w:rsid w:val="00262AFA"/>
    <w:rsid w:val="00266945"/>
    <w:rsid w:val="00270BC9"/>
    <w:rsid w:val="00271572"/>
    <w:rsid w:val="0027311E"/>
    <w:rsid w:val="00275069"/>
    <w:rsid w:val="00275B96"/>
    <w:rsid w:val="002912EC"/>
    <w:rsid w:val="00292DEF"/>
    <w:rsid w:val="00295C1A"/>
    <w:rsid w:val="002977C5"/>
    <w:rsid w:val="002A3432"/>
    <w:rsid w:val="002A3773"/>
    <w:rsid w:val="002A4FF1"/>
    <w:rsid w:val="002A5510"/>
    <w:rsid w:val="002B3738"/>
    <w:rsid w:val="002B4762"/>
    <w:rsid w:val="002C254A"/>
    <w:rsid w:val="002C4F7C"/>
    <w:rsid w:val="002C50B4"/>
    <w:rsid w:val="002D1C69"/>
    <w:rsid w:val="002D47BC"/>
    <w:rsid w:val="002E3B6C"/>
    <w:rsid w:val="002F35A1"/>
    <w:rsid w:val="002F6444"/>
    <w:rsid w:val="002F79C9"/>
    <w:rsid w:val="00300D53"/>
    <w:rsid w:val="0030369A"/>
    <w:rsid w:val="00303BB8"/>
    <w:rsid w:val="003105BE"/>
    <w:rsid w:val="003123B5"/>
    <w:rsid w:val="0031376F"/>
    <w:rsid w:val="0032027F"/>
    <w:rsid w:val="00321E73"/>
    <w:rsid w:val="00325C6E"/>
    <w:rsid w:val="00326C60"/>
    <w:rsid w:val="00333D0C"/>
    <w:rsid w:val="00335274"/>
    <w:rsid w:val="0033716B"/>
    <w:rsid w:val="00347625"/>
    <w:rsid w:val="00351F0A"/>
    <w:rsid w:val="003529B4"/>
    <w:rsid w:val="00356DD9"/>
    <w:rsid w:val="00356FBE"/>
    <w:rsid w:val="00363058"/>
    <w:rsid w:val="003656C6"/>
    <w:rsid w:val="00371085"/>
    <w:rsid w:val="00372934"/>
    <w:rsid w:val="00372D80"/>
    <w:rsid w:val="00374E5C"/>
    <w:rsid w:val="003771A0"/>
    <w:rsid w:val="003809F3"/>
    <w:rsid w:val="00383096"/>
    <w:rsid w:val="00385156"/>
    <w:rsid w:val="00385824"/>
    <w:rsid w:val="00385828"/>
    <w:rsid w:val="00386F66"/>
    <w:rsid w:val="00393BDD"/>
    <w:rsid w:val="00395905"/>
    <w:rsid w:val="00397A71"/>
    <w:rsid w:val="003A2D91"/>
    <w:rsid w:val="003A680B"/>
    <w:rsid w:val="003B2B42"/>
    <w:rsid w:val="003B7761"/>
    <w:rsid w:val="003C0496"/>
    <w:rsid w:val="003C1F49"/>
    <w:rsid w:val="003D0C45"/>
    <w:rsid w:val="003D7AEE"/>
    <w:rsid w:val="003E2F72"/>
    <w:rsid w:val="003F49E6"/>
    <w:rsid w:val="003F5E54"/>
    <w:rsid w:val="003F6325"/>
    <w:rsid w:val="004054D1"/>
    <w:rsid w:val="00407A82"/>
    <w:rsid w:val="00414A4D"/>
    <w:rsid w:val="00414F21"/>
    <w:rsid w:val="00421B13"/>
    <w:rsid w:val="00427CE3"/>
    <w:rsid w:val="00431C5D"/>
    <w:rsid w:val="004438C1"/>
    <w:rsid w:val="00447F02"/>
    <w:rsid w:val="00454A43"/>
    <w:rsid w:val="00456F75"/>
    <w:rsid w:val="00466595"/>
    <w:rsid w:val="00472199"/>
    <w:rsid w:val="00473DC1"/>
    <w:rsid w:val="004740B2"/>
    <w:rsid w:val="00476DEB"/>
    <w:rsid w:val="00476FA9"/>
    <w:rsid w:val="00484F59"/>
    <w:rsid w:val="004857B4"/>
    <w:rsid w:val="00490B0E"/>
    <w:rsid w:val="004911BF"/>
    <w:rsid w:val="00495BED"/>
    <w:rsid w:val="004A423C"/>
    <w:rsid w:val="004A750C"/>
    <w:rsid w:val="004C36D1"/>
    <w:rsid w:val="004C695A"/>
    <w:rsid w:val="004D2E92"/>
    <w:rsid w:val="004D42AB"/>
    <w:rsid w:val="004E0680"/>
    <w:rsid w:val="004E0F2B"/>
    <w:rsid w:val="004E1140"/>
    <w:rsid w:val="004E41A2"/>
    <w:rsid w:val="004F0D55"/>
    <w:rsid w:val="004F175D"/>
    <w:rsid w:val="004F1EE6"/>
    <w:rsid w:val="004F4565"/>
    <w:rsid w:val="004F5C90"/>
    <w:rsid w:val="00502BF8"/>
    <w:rsid w:val="005058EC"/>
    <w:rsid w:val="00506BFE"/>
    <w:rsid w:val="00514441"/>
    <w:rsid w:val="005159A9"/>
    <w:rsid w:val="00521A70"/>
    <w:rsid w:val="00521EE4"/>
    <w:rsid w:val="005253EB"/>
    <w:rsid w:val="00530C89"/>
    <w:rsid w:val="005313C1"/>
    <w:rsid w:val="00540CDD"/>
    <w:rsid w:val="005439A0"/>
    <w:rsid w:val="0055155D"/>
    <w:rsid w:val="00552A30"/>
    <w:rsid w:val="005557E4"/>
    <w:rsid w:val="00556D02"/>
    <w:rsid w:val="00560750"/>
    <w:rsid w:val="00565F8B"/>
    <w:rsid w:val="00567D00"/>
    <w:rsid w:val="005727DF"/>
    <w:rsid w:val="00582248"/>
    <w:rsid w:val="00595335"/>
    <w:rsid w:val="00595F71"/>
    <w:rsid w:val="00597094"/>
    <w:rsid w:val="00597FF1"/>
    <w:rsid w:val="005A1789"/>
    <w:rsid w:val="005A1FB1"/>
    <w:rsid w:val="005A21C7"/>
    <w:rsid w:val="005A332F"/>
    <w:rsid w:val="005A6DCC"/>
    <w:rsid w:val="005B1691"/>
    <w:rsid w:val="005B23E8"/>
    <w:rsid w:val="005B2CE5"/>
    <w:rsid w:val="005B4230"/>
    <w:rsid w:val="005B6588"/>
    <w:rsid w:val="005B6A58"/>
    <w:rsid w:val="005C5E46"/>
    <w:rsid w:val="005C627D"/>
    <w:rsid w:val="005C7D03"/>
    <w:rsid w:val="005D03E0"/>
    <w:rsid w:val="005D7E50"/>
    <w:rsid w:val="005E0810"/>
    <w:rsid w:val="005E0888"/>
    <w:rsid w:val="005E34DB"/>
    <w:rsid w:val="005F4D43"/>
    <w:rsid w:val="005F6B9B"/>
    <w:rsid w:val="005F7528"/>
    <w:rsid w:val="006002AD"/>
    <w:rsid w:val="00614555"/>
    <w:rsid w:val="0062179F"/>
    <w:rsid w:val="0062347B"/>
    <w:rsid w:val="00623B64"/>
    <w:rsid w:val="006250F8"/>
    <w:rsid w:val="006668D1"/>
    <w:rsid w:val="006817E5"/>
    <w:rsid w:val="00690EAA"/>
    <w:rsid w:val="00693480"/>
    <w:rsid w:val="006953CE"/>
    <w:rsid w:val="00696879"/>
    <w:rsid w:val="00697BB2"/>
    <w:rsid w:val="006A41AE"/>
    <w:rsid w:val="006A427A"/>
    <w:rsid w:val="006A6358"/>
    <w:rsid w:val="006B0749"/>
    <w:rsid w:val="006B0C8A"/>
    <w:rsid w:val="006B2A1A"/>
    <w:rsid w:val="006B2F4B"/>
    <w:rsid w:val="006B5284"/>
    <w:rsid w:val="006D0A26"/>
    <w:rsid w:val="006D41CC"/>
    <w:rsid w:val="006E3305"/>
    <w:rsid w:val="006F1D26"/>
    <w:rsid w:val="006F6627"/>
    <w:rsid w:val="006F75EB"/>
    <w:rsid w:val="006F768D"/>
    <w:rsid w:val="00706E13"/>
    <w:rsid w:val="0071234E"/>
    <w:rsid w:val="00714A59"/>
    <w:rsid w:val="007177EE"/>
    <w:rsid w:val="0072263C"/>
    <w:rsid w:val="0072692A"/>
    <w:rsid w:val="007275F0"/>
    <w:rsid w:val="00731DEA"/>
    <w:rsid w:val="007444DE"/>
    <w:rsid w:val="00757414"/>
    <w:rsid w:val="007605A5"/>
    <w:rsid w:val="0076462B"/>
    <w:rsid w:val="007650EF"/>
    <w:rsid w:val="0077686F"/>
    <w:rsid w:val="00776E66"/>
    <w:rsid w:val="00781989"/>
    <w:rsid w:val="00781A70"/>
    <w:rsid w:val="00787D68"/>
    <w:rsid w:val="00791551"/>
    <w:rsid w:val="00794A22"/>
    <w:rsid w:val="00796411"/>
    <w:rsid w:val="00797382"/>
    <w:rsid w:val="007A5D5B"/>
    <w:rsid w:val="007A60C0"/>
    <w:rsid w:val="007D7FA0"/>
    <w:rsid w:val="007E3E61"/>
    <w:rsid w:val="007E79D9"/>
    <w:rsid w:val="007F10FA"/>
    <w:rsid w:val="007F1B0D"/>
    <w:rsid w:val="007F1E3C"/>
    <w:rsid w:val="007F46FF"/>
    <w:rsid w:val="007F4CEF"/>
    <w:rsid w:val="00811AC0"/>
    <w:rsid w:val="0081348C"/>
    <w:rsid w:val="00816841"/>
    <w:rsid w:val="00820D89"/>
    <w:rsid w:val="00821740"/>
    <w:rsid w:val="00822E14"/>
    <w:rsid w:val="00825B45"/>
    <w:rsid w:val="008354EE"/>
    <w:rsid w:val="008453ED"/>
    <w:rsid w:val="00846650"/>
    <w:rsid w:val="00846D5C"/>
    <w:rsid w:val="00851759"/>
    <w:rsid w:val="0086189A"/>
    <w:rsid w:val="00861901"/>
    <w:rsid w:val="008653D5"/>
    <w:rsid w:val="0086766B"/>
    <w:rsid w:val="00867DCB"/>
    <w:rsid w:val="00871547"/>
    <w:rsid w:val="00871B22"/>
    <w:rsid w:val="00880DC4"/>
    <w:rsid w:val="00884BD8"/>
    <w:rsid w:val="00895E52"/>
    <w:rsid w:val="008A4C57"/>
    <w:rsid w:val="008A679D"/>
    <w:rsid w:val="008C1ACB"/>
    <w:rsid w:val="008C36E3"/>
    <w:rsid w:val="008C6184"/>
    <w:rsid w:val="008D260A"/>
    <w:rsid w:val="008D640B"/>
    <w:rsid w:val="008E017E"/>
    <w:rsid w:val="008E02D9"/>
    <w:rsid w:val="008E42C5"/>
    <w:rsid w:val="009035C8"/>
    <w:rsid w:val="00905599"/>
    <w:rsid w:val="00910697"/>
    <w:rsid w:val="00910969"/>
    <w:rsid w:val="00914EF1"/>
    <w:rsid w:val="00924D28"/>
    <w:rsid w:val="0093718D"/>
    <w:rsid w:val="00950F83"/>
    <w:rsid w:val="0095595D"/>
    <w:rsid w:val="009560C6"/>
    <w:rsid w:val="00966E0B"/>
    <w:rsid w:val="00966E20"/>
    <w:rsid w:val="00975DFF"/>
    <w:rsid w:val="009769E9"/>
    <w:rsid w:val="00984CE5"/>
    <w:rsid w:val="009879C5"/>
    <w:rsid w:val="00997CE9"/>
    <w:rsid w:val="00997E23"/>
    <w:rsid w:val="00997E38"/>
    <w:rsid w:val="009A2664"/>
    <w:rsid w:val="009A7077"/>
    <w:rsid w:val="009B328D"/>
    <w:rsid w:val="009B3593"/>
    <w:rsid w:val="009C6DF9"/>
    <w:rsid w:val="009D618F"/>
    <w:rsid w:val="009D6BC0"/>
    <w:rsid w:val="009E28AD"/>
    <w:rsid w:val="009F26C3"/>
    <w:rsid w:val="009F4421"/>
    <w:rsid w:val="009F5D50"/>
    <w:rsid w:val="00A007CE"/>
    <w:rsid w:val="00A01973"/>
    <w:rsid w:val="00A04B05"/>
    <w:rsid w:val="00A06DDF"/>
    <w:rsid w:val="00A07860"/>
    <w:rsid w:val="00A104CF"/>
    <w:rsid w:val="00A12BAA"/>
    <w:rsid w:val="00A1562A"/>
    <w:rsid w:val="00A16371"/>
    <w:rsid w:val="00A2188D"/>
    <w:rsid w:val="00A22FC8"/>
    <w:rsid w:val="00A23874"/>
    <w:rsid w:val="00A30104"/>
    <w:rsid w:val="00A35EBF"/>
    <w:rsid w:val="00A40E15"/>
    <w:rsid w:val="00A43548"/>
    <w:rsid w:val="00A4774A"/>
    <w:rsid w:val="00A600BB"/>
    <w:rsid w:val="00A62972"/>
    <w:rsid w:val="00A62C0A"/>
    <w:rsid w:val="00A63CA2"/>
    <w:rsid w:val="00A65561"/>
    <w:rsid w:val="00A67448"/>
    <w:rsid w:val="00A73613"/>
    <w:rsid w:val="00A76CB7"/>
    <w:rsid w:val="00A81026"/>
    <w:rsid w:val="00A824EF"/>
    <w:rsid w:val="00A82D01"/>
    <w:rsid w:val="00A84006"/>
    <w:rsid w:val="00A84969"/>
    <w:rsid w:val="00A9368E"/>
    <w:rsid w:val="00A952D5"/>
    <w:rsid w:val="00A952EB"/>
    <w:rsid w:val="00AA2A32"/>
    <w:rsid w:val="00AB0E38"/>
    <w:rsid w:val="00AB639D"/>
    <w:rsid w:val="00AC2ACF"/>
    <w:rsid w:val="00AC3E46"/>
    <w:rsid w:val="00AC41AC"/>
    <w:rsid w:val="00AC6946"/>
    <w:rsid w:val="00AD00AE"/>
    <w:rsid w:val="00AD0724"/>
    <w:rsid w:val="00AD1244"/>
    <w:rsid w:val="00AD4593"/>
    <w:rsid w:val="00AD57D8"/>
    <w:rsid w:val="00AD5CDF"/>
    <w:rsid w:val="00AD6080"/>
    <w:rsid w:val="00AD7BFE"/>
    <w:rsid w:val="00AD7CD1"/>
    <w:rsid w:val="00B01F82"/>
    <w:rsid w:val="00B03D07"/>
    <w:rsid w:val="00B04392"/>
    <w:rsid w:val="00B04B78"/>
    <w:rsid w:val="00B14F0D"/>
    <w:rsid w:val="00B22018"/>
    <w:rsid w:val="00B22335"/>
    <w:rsid w:val="00B23C4D"/>
    <w:rsid w:val="00B2480F"/>
    <w:rsid w:val="00B26B0F"/>
    <w:rsid w:val="00B35A8F"/>
    <w:rsid w:val="00B40438"/>
    <w:rsid w:val="00B41EFF"/>
    <w:rsid w:val="00B44780"/>
    <w:rsid w:val="00B46274"/>
    <w:rsid w:val="00B47299"/>
    <w:rsid w:val="00B54B15"/>
    <w:rsid w:val="00B61453"/>
    <w:rsid w:val="00B647A2"/>
    <w:rsid w:val="00B674A3"/>
    <w:rsid w:val="00B678C8"/>
    <w:rsid w:val="00B72608"/>
    <w:rsid w:val="00B73661"/>
    <w:rsid w:val="00B7499E"/>
    <w:rsid w:val="00B824F6"/>
    <w:rsid w:val="00B8385C"/>
    <w:rsid w:val="00B91551"/>
    <w:rsid w:val="00BA0141"/>
    <w:rsid w:val="00BA5FC4"/>
    <w:rsid w:val="00BC15D9"/>
    <w:rsid w:val="00BC4921"/>
    <w:rsid w:val="00BC54D5"/>
    <w:rsid w:val="00BD2589"/>
    <w:rsid w:val="00BE53C6"/>
    <w:rsid w:val="00BE6983"/>
    <w:rsid w:val="00C01817"/>
    <w:rsid w:val="00C04BD4"/>
    <w:rsid w:val="00C06AB8"/>
    <w:rsid w:val="00C07117"/>
    <w:rsid w:val="00C12778"/>
    <w:rsid w:val="00C13E6C"/>
    <w:rsid w:val="00C20EAE"/>
    <w:rsid w:val="00C22389"/>
    <w:rsid w:val="00C25085"/>
    <w:rsid w:val="00C26B82"/>
    <w:rsid w:val="00C303D7"/>
    <w:rsid w:val="00C30CA4"/>
    <w:rsid w:val="00C32F86"/>
    <w:rsid w:val="00C33C2B"/>
    <w:rsid w:val="00C35393"/>
    <w:rsid w:val="00C367C3"/>
    <w:rsid w:val="00C445C2"/>
    <w:rsid w:val="00C45B74"/>
    <w:rsid w:val="00C45CC5"/>
    <w:rsid w:val="00C4745E"/>
    <w:rsid w:val="00C5033D"/>
    <w:rsid w:val="00C54874"/>
    <w:rsid w:val="00C611AB"/>
    <w:rsid w:val="00C646CE"/>
    <w:rsid w:val="00C65385"/>
    <w:rsid w:val="00C6777B"/>
    <w:rsid w:val="00C721B6"/>
    <w:rsid w:val="00C754C2"/>
    <w:rsid w:val="00C83702"/>
    <w:rsid w:val="00C9407C"/>
    <w:rsid w:val="00CA0C99"/>
    <w:rsid w:val="00CA129E"/>
    <w:rsid w:val="00CA25C9"/>
    <w:rsid w:val="00CA3C72"/>
    <w:rsid w:val="00CA5E94"/>
    <w:rsid w:val="00CB034E"/>
    <w:rsid w:val="00CB4933"/>
    <w:rsid w:val="00CC249D"/>
    <w:rsid w:val="00CC5A6D"/>
    <w:rsid w:val="00CD107F"/>
    <w:rsid w:val="00CD299D"/>
    <w:rsid w:val="00CD339F"/>
    <w:rsid w:val="00CF02F2"/>
    <w:rsid w:val="00CF225F"/>
    <w:rsid w:val="00CF6670"/>
    <w:rsid w:val="00CF6BC8"/>
    <w:rsid w:val="00CF7883"/>
    <w:rsid w:val="00CF7DE6"/>
    <w:rsid w:val="00D05276"/>
    <w:rsid w:val="00D0693F"/>
    <w:rsid w:val="00D0773D"/>
    <w:rsid w:val="00D148FE"/>
    <w:rsid w:val="00D156AF"/>
    <w:rsid w:val="00D17D18"/>
    <w:rsid w:val="00D21C5A"/>
    <w:rsid w:val="00D24427"/>
    <w:rsid w:val="00D32743"/>
    <w:rsid w:val="00D357FF"/>
    <w:rsid w:val="00D40CB0"/>
    <w:rsid w:val="00D47CC0"/>
    <w:rsid w:val="00D547BE"/>
    <w:rsid w:val="00D6110A"/>
    <w:rsid w:val="00D726AA"/>
    <w:rsid w:val="00D72FF3"/>
    <w:rsid w:val="00D80A41"/>
    <w:rsid w:val="00D813E9"/>
    <w:rsid w:val="00D81859"/>
    <w:rsid w:val="00D8279C"/>
    <w:rsid w:val="00D84905"/>
    <w:rsid w:val="00D85C19"/>
    <w:rsid w:val="00D90654"/>
    <w:rsid w:val="00D96AD5"/>
    <w:rsid w:val="00DA1E24"/>
    <w:rsid w:val="00DA79AF"/>
    <w:rsid w:val="00DB258F"/>
    <w:rsid w:val="00DC2384"/>
    <w:rsid w:val="00DC7175"/>
    <w:rsid w:val="00DC781B"/>
    <w:rsid w:val="00DD0984"/>
    <w:rsid w:val="00DD5088"/>
    <w:rsid w:val="00DE516C"/>
    <w:rsid w:val="00DF005A"/>
    <w:rsid w:val="00DF010A"/>
    <w:rsid w:val="00DF10EB"/>
    <w:rsid w:val="00DF167C"/>
    <w:rsid w:val="00DF1E56"/>
    <w:rsid w:val="00DF79A0"/>
    <w:rsid w:val="00E00C2A"/>
    <w:rsid w:val="00E07156"/>
    <w:rsid w:val="00E17528"/>
    <w:rsid w:val="00E17A87"/>
    <w:rsid w:val="00E204FF"/>
    <w:rsid w:val="00E20EB9"/>
    <w:rsid w:val="00E23C0F"/>
    <w:rsid w:val="00E24AA7"/>
    <w:rsid w:val="00E3295E"/>
    <w:rsid w:val="00E4243D"/>
    <w:rsid w:val="00E459BB"/>
    <w:rsid w:val="00E4615F"/>
    <w:rsid w:val="00E525D4"/>
    <w:rsid w:val="00E5691D"/>
    <w:rsid w:val="00E57BC2"/>
    <w:rsid w:val="00E600B0"/>
    <w:rsid w:val="00E73077"/>
    <w:rsid w:val="00E75FF7"/>
    <w:rsid w:val="00E8089C"/>
    <w:rsid w:val="00E80BB9"/>
    <w:rsid w:val="00E863B4"/>
    <w:rsid w:val="00E87E7D"/>
    <w:rsid w:val="00EA0736"/>
    <w:rsid w:val="00EA0A73"/>
    <w:rsid w:val="00EA15CF"/>
    <w:rsid w:val="00EA558C"/>
    <w:rsid w:val="00EB2425"/>
    <w:rsid w:val="00EB4CA7"/>
    <w:rsid w:val="00EB592A"/>
    <w:rsid w:val="00EB7837"/>
    <w:rsid w:val="00EC0396"/>
    <w:rsid w:val="00EC08A5"/>
    <w:rsid w:val="00EC1776"/>
    <w:rsid w:val="00EC24C1"/>
    <w:rsid w:val="00EC74D3"/>
    <w:rsid w:val="00ED08F3"/>
    <w:rsid w:val="00ED19C9"/>
    <w:rsid w:val="00ED3233"/>
    <w:rsid w:val="00ED5B8A"/>
    <w:rsid w:val="00ED6EB9"/>
    <w:rsid w:val="00EE2315"/>
    <w:rsid w:val="00EE301A"/>
    <w:rsid w:val="00EE69AD"/>
    <w:rsid w:val="00EE7070"/>
    <w:rsid w:val="00EF06CC"/>
    <w:rsid w:val="00EF4B9B"/>
    <w:rsid w:val="00F016AA"/>
    <w:rsid w:val="00F107D5"/>
    <w:rsid w:val="00F11A05"/>
    <w:rsid w:val="00F135EB"/>
    <w:rsid w:val="00F15B9B"/>
    <w:rsid w:val="00F20430"/>
    <w:rsid w:val="00F2474F"/>
    <w:rsid w:val="00F25452"/>
    <w:rsid w:val="00F3020E"/>
    <w:rsid w:val="00F3719E"/>
    <w:rsid w:val="00F44903"/>
    <w:rsid w:val="00F455BC"/>
    <w:rsid w:val="00F460B1"/>
    <w:rsid w:val="00F5045E"/>
    <w:rsid w:val="00F50A06"/>
    <w:rsid w:val="00F50CDD"/>
    <w:rsid w:val="00F53434"/>
    <w:rsid w:val="00F60933"/>
    <w:rsid w:val="00F63B87"/>
    <w:rsid w:val="00F75CEF"/>
    <w:rsid w:val="00F81299"/>
    <w:rsid w:val="00F82C98"/>
    <w:rsid w:val="00F836DF"/>
    <w:rsid w:val="00F8537F"/>
    <w:rsid w:val="00F85B91"/>
    <w:rsid w:val="00F87B4D"/>
    <w:rsid w:val="00F923EB"/>
    <w:rsid w:val="00F92CFE"/>
    <w:rsid w:val="00F93863"/>
    <w:rsid w:val="00F93B87"/>
    <w:rsid w:val="00F96D45"/>
    <w:rsid w:val="00FA208D"/>
    <w:rsid w:val="00FA3C3B"/>
    <w:rsid w:val="00FA7AD2"/>
    <w:rsid w:val="00FB0227"/>
    <w:rsid w:val="00FB3BC3"/>
    <w:rsid w:val="00FB52A3"/>
    <w:rsid w:val="00FB5CDA"/>
    <w:rsid w:val="00FB79A2"/>
    <w:rsid w:val="00FC1145"/>
    <w:rsid w:val="00FC1AFB"/>
    <w:rsid w:val="00FD24B6"/>
    <w:rsid w:val="00FD25AA"/>
    <w:rsid w:val="00FD5276"/>
    <w:rsid w:val="00FD5D08"/>
    <w:rsid w:val="00FE5344"/>
    <w:rsid w:val="00FE5A22"/>
    <w:rsid w:val="00FF1DA9"/>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uiPriority w:val="9"/>
    <w:qFormat/>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qFormat/>
    <w:rsid w:val="00AD6080"/>
    <w:pPr>
      <w:keepNext/>
      <w:keepLines/>
      <w:suppressAutoHyphens/>
      <w:spacing w:before="200" w:after="40"/>
      <w:outlineLvl w:val="5"/>
    </w:pPr>
    <w:rPr>
      <w:rFonts w:eastAsia="SimSun"/>
      <w:b/>
      <w:sz w:val="20"/>
      <w:lang w:eastAsia="zh-CN"/>
    </w:rPr>
  </w:style>
  <w:style w:type="paragraph" w:styleId="Ttulo7">
    <w:name w:val="heading 7"/>
    <w:basedOn w:val="Normal"/>
    <w:next w:val="Normal"/>
    <w:link w:val="Ttulo7Char"/>
    <w:uiPriority w:val="9"/>
    <w:semiHidden/>
    <w:unhideWhenUsed/>
    <w:qFormat/>
    <w:rsid w:val="000C37E0"/>
    <w:pPr>
      <w:keepNext/>
      <w:keepLines/>
      <w:spacing w:before="40" w:line="278" w:lineRule="auto"/>
      <w:outlineLvl w:val="6"/>
    </w:pPr>
    <w:rPr>
      <w:rFonts w:ascii="Aptos" w:hAnsi="Aptos"/>
      <w:color w:val="595959"/>
      <w:kern w:val="2"/>
      <w:szCs w:val="24"/>
      <w:lang w:eastAsia="en-US"/>
    </w:rPr>
  </w:style>
  <w:style w:type="paragraph" w:styleId="Ttulo8">
    <w:name w:val="heading 8"/>
    <w:basedOn w:val="Normal"/>
    <w:next w:val="Normal"/>
    <w:link w:val="Ttulo8Char"/>
    <w:uiPriority w:val="9"/>
    <w:semiHidden/>
    <w:unhideWhenUsed/>
    <w:qFormat/>
    <w:rsid w:val="000C37E0"/>
    <w:pPr>
      <w:keepNext/>
      <w:keepLines/>
      <w:spacing w:line="278" w:lineRule="auto"/>
      <w:outlineLvl w:val="7"/>
    </w:pPr>
    <w:rPr>
      <w:rFonts w:ascii="Aptos" w:hAnsi="Aptos"/>
      <w:i/>
      <w:iCs/>
      <w:color w:val="272727"/>
      <w:kern w:val="2"/>
      <w:szCs w:val="24"/>
      <w:lang w:eastAsia="en-US"/>
    </w:rPr>
  </w:style>
  <w:style w:type="paragraph" w:styleId="Ttulo9">
    <w:name w:val="heading 9"/>
    <w:basedOn w:val="Normal"/>
    <w:next w:val="Normal"/>
    <w:link w:val="Ttulo9Char"/>
    <w:uiPriority w:val="9"/>
    <w:semiHidden/>
    <w:unhideWhenUsed/>
    <w:qFormat/>
    <w:rsid w:val="000C37E0"/>
    <w:pPr>
      <w:keepNext/>
      <w:keepLines/>
      <w:spacing w:line="278" w:lineRule="auto"/>
      <w:outlineLvl w:val="8"/>
    </w:pPr>
    <w:rPr>
      <w:rFonts w:ascii="Aptos" w:hAnsi="Aptos"/>
      <w:color w:val="272727"/>
      <w:kern w:val="2"/>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8E02D9"/>
    <w:pPr>
      <w:tabs>
        <w:tab w:val="left" w:pos="567"/>
      </w:tabs>
      <w:suppressAutoHyphens/>
      <w:spacing w:before="120" w:after="120" w:line="240" w:lineRule="auto"/>
      <w:ind w:left="360"/>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10"/>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0"/>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8E02D9"/>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uiPriority w:val="9"/>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uiPriority w:val="2"/>
    <w:qFormat/>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uiPriority w:val="99"/>
    <w:rsid w:val="00AD6080"/>
    <w:rPr>
      <w:color w:val="800080"/>
      <w:u w:val="single"/>
    </w:rPr>
  </w:style>
  <w:style w:type="character" w:customStyle="1" w:styleId="Fontepargpadro2">
    <w:name w:val="Fonte parág. padrão2"/>
    <w:rsid w:val="00AD6080"/>
  </w:style>
  <w:style w:type="character" w:customStyle="1" w:styleId="TextodebaloChar">
    <w:name w:val="Texto de balão Char"/>
    <w:uiPriority w:val="99"/>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uiPriority w:val="99"/>
    <w:qFormat/>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uiPriority w:val="99"/>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D6080"/>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uiPriority w:val="99"/>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numbering" w:customStyle="1" w:styleId="Estilo1">
    <w:name w:val="Estilo1"/>
    <w:uiPriority w:val="99"/>
    <w:rsid w:val="00104A0F"/>
    <w:pPr>
      <w:numPr>
        <w:numId w:val="32"/>
      </w:numPr>
    </w:pPr>
  </w:style>
  <w:style w:type="character" w:styleId="MenoPendente">
    <w:name w:val="Unresolved Mention"/>
    <w:basedOn w:val="Fontepargpadro"/>
    <w:uiPriority w:val="99"/>
    <w:semiHidden/>
    <w:unhideWhenUsed/>
    <w:rsid w:val="005F7528"/>
    <w:rPr>
      <w:color w:val="605E5C"/>
      <w:shd w:val="clear" w:color="auto" w:fill="E1DFDD"/>
    </w:rPr>
  </w:style>
  <w:style w:type="paragraph" w:customStyle="1" w:styleId="msonormal0">
    <w:name w:val="msonormal"/>
    <w:basedOn w:val="Normal"/>
    <w:rsid w:val="002246D2"/>
    <w:pPr>
      <w:spacing w:before="100" w:beforeAutospacing="1" w:after="100" w:afterAutospacing="1"/>
    </w:pPr>
    <w:rPr>
      <w:szCs w:val="24"/>
    </w:rPr>
  </w:style>
  <w:style w:type="paragraph" w:customStyle="1" w:styleId="xl63">
    <w:name w:val="xl63"/>
    <w:basedOn w:val="Normal"/>
    <w:rsid w:val="002246D2"/>
    <w:pPr>
      <w:spacing w:before="100" w:beforeAutospacing="1" w:after="100" w:afterAutospacing="1"/>
      <w:jc w:val="center"/>
      <w:textAlignment w:val="center"/>
    </w:pPr>
    <w:rPr>
      <w:szCs w:val="24"/>
    </w:rPr>
  </w:style>
  <w:style w:type="paragraph" w:customStyle="1" w:styleId="xl64">
    <w:name w:val="xl64"/>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rPr>
  </w:style>
  <w:style w:type="paragraph" w:customStyle="1" w:styleId="xl65">
    <w:name w:val="xl65"/>
    <w:basedOn w:val="Normal"/>
    <w:rsid w:val="002246D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rPr>
  </w:style>
  <w:style w:type="paragraph" w:customStyle="1" w:styleId="xl66">
    <w:name w:val="xl66"/>
    <w:basedOn w:val="Normal"/>
    <w:rsid w:val="002246D2"/>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0"/>
    </w:rPr>
  </w:style>
  <w:style w:type="paragraph" w:customStyle="1" w:styleId="xl67">
    <w:name w:val="xl67"/>
    <w:basedOn w:val="Normal"/>
    <w:rsid w:val="002246D2"/>
    <w:pPr>
      <w:spacing w:before="100" w:beforeAutospacing="1" w:after="100" w:afterAutospacing="1"/>
      <w:jc w:val="center"/>
      <w:textAlignment w:val="center"/>
    </w:pPr>
    <w:rPr>
      <w:sz w:val="20"/>
    </w:rPr>
  </w:style>
  <w:style w:type="paragraph" w:customStyle="1" w:styleId="xl68">
    <w:name w:val="xl68"/>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rPr>
  </w:style>
  <w:style w:type="paragraph" w:customStyle="1" w:styleId="xl69">
    <w:name w:val="xl69"/>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0">
    <w:name w:val="xl70"/>
    <w:basedOn w:val="Normal"/>
    <w:rsid w:val="002246D2"/>
    <w:pPr>
      <w:spacing w:before="100" w:beforeAutospacing="1" w:after="100" w:afterAutospacing="1"/>
      <w:jc w:val="center"/>
    </w:pPr>
    <w:rPr>
      <w:sz w:val="20"/>
    </w:rPr>
  </w:style>
  <w:style w:type="paragraph" w:customStyle="1" w:styleId="xl71">
    <w:name w:val="xl71"/>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2">
    <w:name w:val="xl72"/>
    <w:basedOn w:val="Normal"/>
    <w:rsid w:val="002246D2"/>
    <w:pPr>
      <w:pBdr>
        <w:top w:val="single" w:sz="4" w:space="0" w:color="auto"/>
        <w:left w:val="single" w:sz="4" w:space="0" w:color="auto"/>
        <w:right w:val="single" w:sz="4" w:space="0" w:color="auto"/>
      </w:pBdr>
      <w:spacing w:before="100" w:beforeAutospacing="1" w:after="100" w:afterAutospacing="1"/>
      <w:jc w:val="center"/>
      <w:textAlignment w:val="center"/>
    </w:pPr>
    <w:rPr>
      <w:sz w:val="20"/>
    </w:rPr>
  </w:style>
  <w:style w:type="paragraph" w:customStyle="1" w:styleId="xl73">
    <w:name w:val="xl73"/>
    <w:basedOn w:val="Normal"/>
    <w:rsid w:val="002246D2"/>
    <w:pPr>
      <w:pBdr>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74">
    <w:name w:val="xl74"/>
    <w:basedOn w:val="Normal"/>
    <w:rsid w:val="002246D2"/>
    <w:pPr>
      <w:spacing w:before="100" w:beforeAutospacing="1" w:after="100" w:afterAutospacing="1"/>
      <w:jc w:val="center"/>
      <w:textAlignment w:val="center"/>
    </w:pPr>
    <w:rPr>
      <w:b/>
      <w:bCs/>
      <w:sz w:val="20"/>
    </w:rPr>
  </w:style>
  <w:style w:type="paragraph" w:customStyle="1" w:styleId="xl75">
    <w:name w:val="xl75"/>
    <w:basedOn w:val="Normal"/>
    <w:rsid w:val="002246D2"/>
    <w:pPr>
      <w:spacing w:before="100" w:beforeAutospacing="1" w:after="100" w:afterAutospacing="1"/>
      <w:jc w:val="center"/>
    </w:pPr>
    <w:rPr>
      <w:b/>
      <w:bCs/>
      <w:sz w:val="20"/>
    </w:rPr>
  </w:style>
  <w:style w:type="paragraph" w:customStyle="1" w:styleId="xl76">
    <w:name w:val="xl76"/>
    <w:basedOn w:val="Normal"/>
    <w:rsid w:val="002246D2"/>
    <w:pPr>
      <w:spacing w:before="100" w:beforeAutospacing="1" w:after="100" w:afterAutospacing="1"/>
      <w:jc w:val="center"/>
      <w:textAlignment w:val="center"/>
    </w:pPr>
    <w:rPr>
      <w:b/>
      <w:bCs/>
      <w:sz w:val="20"/>
    </w:rPr>
  </w:style>
  <w:style w:type="paragraph" w:customStyle="1" w:styleId="xl77">
    <w:name w:val="xl77"/>
    <w:basedOn w:val="Normal"/>
    <w:rsid w:val="002246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character" w:customStyle="1" w:styleId="Ttulo7Char">
    <w:name w:val="Título 7 Char"/>
    <w:basedOn w:val="Fontepargpadro"/>
    <w:link w:val="Ttulo7"/>
    <w:uiPriority w:val="9"/>
    <w:semiHidden/>
    <w:rsid w:val="000C37E0"/>
    <w:rPr>
      <w:rFonts w:ascii="Aptos" w:eastAsia="Times New Roman" w:hAnsi="Aptos" w:cs="Times New Roman"/>
      <w:color w:val="595959"/>
      <w:sz w:val="24"/>
      <w:szCs w:val="24"/>
      <w14:ligatures w14:val="none"/>
    </w:rPr>
  </w:style>
  <w:style w:type="character" w:customStyle="1" w:styleId="Ttulo8Char">
    <w:name w:val="Título 8 Char"/>
    <w:basedOn w:val="Fontepargpadro"/>
    <w:link w:val="Ttulo8"/>
    <w:uiPriority w:val="9"/>
    <w:semiHidden/>
    <w:rsid w:val="000C37E0"/>
    <w:rPr>
      <w:rFonts w:ascii="Aptos" w:eastAsia="Times New Roman" w:hAnsi="Aptos" w:cs="Times New Roman"/>
      <w:i/>
      <w:iCs/>
      <w:color w:val="272727"/>
      <w:sz w:val="24"/>
      <w:szCs w:val="24"/>
      <w14:ligatures w14:val="none"/>
    </w:rPr>
  </w:style>
  <w:style w:type="character" w:customStyle="1" w:styleId="Ttulo9Char">
    <w:name w:val="Título 9 Char"/>
    <w:basedOn w:val="Fontepargpadro"/>
    <w:link w:val="Ttulo9"/>
    <w:uiPriority w:val="9"/>
    <w:semiHidden/>
    <w:rsid w:val="000C37E0"/>
    <w:rPr>
      <w:rFonts w:ascii="Aptos" w:eastAsia="Times New Roman" w:hAnsi="Aptos" w:cs="Times New Roman"/>
      <w:color w:val="272727"/>
      <w:sz w:val="24"/>
      <w:szCs w:val="24"/>
      <w14:ligatures w14:val="none"/>
    </w:rPr>
  </w:style>
  <w:style w:type="character" w:styleId="nfaseIntensa">
    <w:name w:val="Intense Emphasis"/>
    <w:uiPriority w:val="21"/>
    <w:qFormat/>
    <w:rsid w:val="000C37E0"/>
    <w:rPr>
      <w:i/>
      <w:iCs/>
      <w:color w:val="0F4761"/>
    </w:rPr>
  </w:style>
  <w:style w:type="paragraph" w:styleId="CitaoIntensa">
    <w:name w:val="Intense Quote"/>
    <w:basedOn w:val="Normal"/>
    <w:next w:val="Normal"/>
    <w:link w:val="CitaoIntensaChar"/>
    <w:uiPriority w:val="30"/>
    <w:qFormat/>
    <w:rsid w:val="000C37E0"/>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lang w:eastAsia="en-US"/>
    </w:rPr>
  </w:style>
  <w:style w:type="character" w:customStyle="1" w:styleId="CitaoIntensaChar">
    <w:name w:val="Citação Intensa Char"/>
    <w:basedOn w:val="Fontepargpadro"/>
    <w:link w:val="CitaoIntensa"/>
    <w:uiPriority w:val="30"/>
    <w:rsid w:val="000C37E0"/>
    <w:rPr>
      <w:rFonts w:ascii="Aptos" w:eastAsia="Aptos" w:hAnsi="Aptos" w:cs="Times New Roman"/>
      <w:i/>
      <w:iCs/>
      <w:color w:val="0F4761"/>
      <w:sz w:val="24"/>
      <w:szCs w:val="24"/>
      <w14:ligatures w14:val="none"/>
    </w:rPr>
  </w:style>
  <w:style w:type="character" w:styleId="RefernciaIntensa">
    <w:name w:val="Intense Reference"/>
    <w:uiPriority w:val="32"/>
    <w:qFormat/>
    <w:rsid w:val="000C37E0"/>
    <w:rPr>
      <w:b/>
      <w:bCs/>
      <w:smallCaps/>
      <w:color w:val="0F4761"/>
      <w:spacing w:val="5"/>
    </w:rPr>
  </w:style>
  <w:style w:type="character" w:customStyle="1" w:styleId="MenoPendente3">
    <w:name w:val="Menção Pendente3"/>
    <w:uiPriority w:val="99"/>
    <w:semiHidden/>
    <w:unhideWhenUsed/>
    <w:rsid w:val="000C37E0"/>
    <w:rPr>
      <w:color w:val="605E5C"/>
      <w:shd w:val="clear" w:color="auto" w:fill="E1DFDD"/>
    </w:rPr>
  </w:style>
  <w:style w:type="character" w:customStyle="1" w:styleId="uv3um">
    <w:name w:val="uv3um"/>
    <w:basedOn w:val="Fontepargpadro"/>
    <w:rsid w:val="000C37E0"/>
  </w:style>
  <w:style w:type="character" w:styleId="nfase">
    <w:name w:val="Emphasis"/>
    <w:uiPriority w:val="20"/>
    <w:qFormat/>
    <w:rsid w:val="000C37E0"/>
    <w:rPr>
      <w:i/>
      <w:iCs/>
    </w:rPr>
  </w:style>
  <w:style w:type="paragraph" w:customStyle="1" w:styleId="dou-paragraph">
    <w:name w:val="dou-paragraph"/>
    <w:basedOn w:val="Normal"/>
    <w:rsid w:val="000C37E0"/>
    <w:pPr>
      <w:spacing w:before="100" w:beforeAutospacing="1" w:after="100" w:afterAutospacing="1"/>
    </w:pPr>
    <w:rPr>
      <w:szCs w:val="24"/>
    </w:rPr>
  </w:style>
  <w:style w:type="table" w:customStyle="1" w:styleId="TableNormal0">
    <w:name w:val="TableNormal"/>
    <w:rsid w:val="000C37E0"/>
    <w:pPr>
      <w:spacing w:line="278" w:lineRule="auto"/>
    </w:pPr>
    <w:rPr>
      <w:rFonts w:ascii="Aptos" w:eastAsia="Aptos" w:hAnsi="Aptos" w:cs="Aptos"/>
      <w:kern w:val="0"/>
      <w:sz w:val="24"/>
      <w:szCs w:val="24"/>
      <w:lang w:eastAsia="pt-BR"/>
      <w14:ligatures w14:val="none"/>
    </w:rPr>
    <w:tblPr>
      <w:tblCellMar>
        <w:top w:w="100" w:type="dxa"/>
        <w:left w:w="100" w:type="dxa"/>
        <w:bottom w:w="100" w:type="dxa"/>
        <w:right w:w="100" w:type="dxa"/>
      </w:tblCellMar>
    </w:tblPr>
  </w:style>
  <w:style w:type="character" w:customStyle="1" w:styleId="apple-tab-span">
    <w:name w:val="apple-tab-span"/>
    <w:basedOn w:val="Fontepargpadro"/>
    <w:rsid w:val="000C37E0"/>
  </w:style>
  <w:style w:type="paragraph" w:customStyle="1" w:styleId="TableParagraph">
    <w:name w:val="Table Paragraph"/>
    <w:basedOn w:val="Normal"/>
    <w:uiPriority w:val="1"/>
    <w:qFormat/>
    <w:rsid w:val="000C37E0"/>
    <w:pPr>
      <w:widowControl w:val="0"/>
      <w:autoSpaceDE w:val="0"/>
      <w:autoSpaceDN w:val="0"/>
      <w:spacing w:before="30"/>
      <w:ind w:left="44"/>
    </w:pPr>
    <w:rPr>
      <w:sz w:val="22"/>
      <w:szCs w:val="22"/>
      <w:lang w:val="pt-PT" w:eastAsia="en-US"/>
    </w:rPr>
  </w:style>
  <w:style w:type="paragraph" w:styleId="SemEspaamento">
    <w:name w:val="No Spacing"/>
    <w:uiPriority w:val="1"/>
    <w:qFormat/>
    <w:rsid w:val="000C37E0"/>
    <w:pPr>
      <w:spacing w:after="0" w:line="240" w:lineRule="auto"/>
    </w:pPr>
    <w:rPr>
      <w:rFonts w:ascii="Calibri" w:eastAsia="Calibri" w:hAnsi="Calibri" w:cs="Times New Roman"/>
      <w:kern w:val="0"/>
      <w:sz w:val="28"/>
      <w:szCs w:val="28"/>
      <w:lang w:eastAsia="pt-BR"/>
      <w14:ligatures w14:val="none"/>
    </w:rPr>
  </w:style>
  <w:style w:type="paragraph" w:styleId="Corpodetexto3">
    <w:name w:val="Body Text 3"/>
    <w:basedOn w:val="Normal"/>
    <w:link w:val="Corpodetexto3Char"/>
    <w:rsid w:val="000C37E0"/>
    <w:pPr>
      <w:jc w:val="both"/>
    </w:pPr>
    <w:rPr>
      <w:sz w:val="28"/>
      <w:szCs w:val="28"/>
    </w:rPr>
  </w:style>
  <w:style w:type="character" w:customStyle="1" w:styleId="Corpodetexto3Char">
    <w:name w:val="Corpo de texto 3 Char"/>
    <w:basedOn w:val="Fontepargpadro"/>
    <w:link w:val="Corpodetexto3"/>
    <w:rsid w:val="000C37E0"/>
    <w:rPr>
      <w:rFonts w:ascii="Times New Roman" w:eastAsia="Times New Roman" w:hAnsi="Times New Roman" w:cs="Times New Roman"/>
      <w:kern w:val="0"/>
      <w:sz w:val="28"/>
      <w:szCs w:val="28"/>
      <w:lang w:eastAsia="pt-BR"/>
      <w14:ligatures w14:val="none"/>
    </w:rPr>
  </w:style>
  <w:style w:type="character" w:customStyle="1" w:styleId="MenoPendente4">
    <w:name w:val="Menção Pendente4"/>
    <w:uiPriority w:val="99"/>
    <w:semiHidden/>
    <w:unhideWhenUsed/>
    <w:rsid w:val="00CD107F"/>
    <w:rPr>
      <w:color w:val="605E5C"/>
      <w:shd w:val="clear" w:color="auto" w:fill="E1DFDD"/>
    </w:rPr>
  </w:style>
  <w:style w:type="character" w:customStyle="1" w:styleId="MenoPendente5">
    <w:name w:val="Menção Pendente5"/>
    <w:uiPriority w:val="99"/>
    <w:semiHidden/>
    <w:unhideWhenUsed/>
    <w:rsid w:val="00C13E6C"/>
    <w:rPr>
      <w:color w:val="605E5C"/>
      <w:shd w:val="clear" w:color="auto" w:fill="E1DFDD"/>
    </w:rPr>
  </w:style>
  <w:style w:type="character" w:customStyle="1" w:styleId="MenoPendente6">
    <w:name w:val="Menção Pendente6"/>
    <w:uiPriority w:val="99"/>
    <w:semiHidden/>
    <w:unhideWhenUsed/>
    <w:rsid w:val="00AD4593"/>
    <w:rPr>
      <w:color w:val="605E5C"/>
      <w:shd w:val="clear" w:color="auto" w:fill="E1DFDD"/>
    </w:rPr>
  </w:style>
  <w:style w:type="character" w:customStyle="1" w:styleId="MenoPendente7">
    <w:name w:val="Menção Pendente7"/>
    <w:uiPriority w:val="99"/>
    <w:semiHidden/>
    <w:unhideWhenUsed/>
    <w:rsid w:val="00DA79AF"/>
    <w:rPr>
      <w:color w:val="605E5C"/>
      <w:shd w:val="clear" w:color="auto" w:fill="E1DFDD"/>
    </w:rPr>
  </w:style>
  <w:style w:type="paragraph" w:customStyle="1" w:styleId="isselectedend">
    <w:name w:val="isselectedend"/>
    <w:basedOn w:val="Normal"/>
    <w:rsid w:val="00DA79AF"/>
    <w:pPr>
      <w:spacing w:before="100" w:beforeAutospacing="1" w:after="100" w:afterAutospacing="1"/>
    </w:pPr>
    <w:rPr>
      <w:szCs w:val="24"/>
    </w:rPr>
  </w:style>
  <w:style w:type="paragraph" w:customStyle="1" w:styleId="pdq2pgselectionanchorcontainer">
    <w:name w:val="pdq2pg_selectionanchorcontainer"/>
    <w:basedOn w:val="Normal"/>
    <w:rsid w:val="009B359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209101984">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esancoes.sp.gov.br" TargetMode="External"/><Relationship Id="rId18" Type="http://schemas.openxmlformats.org/officeDocument/2006/relationships/hyperlink" Target="mailto:pregaoeletronico@santabranca.sp.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antabranca.sp.gov.br"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www.bbmnetlicitacoes.com.br" TargetMode="External"/><Relationship Id="rId25" Type="http://schemas.openxmlformats.org/officeDocument/2006/relationships/hyperlink" Target="https://novobbmnet.com.br/?gclid=EAIaIQobChMI1seoiLXA6gIVUYCRCh2jMQkvEAAYASAAEgKS7fD_BwE" TargetMode="External"/><Relationship Id="rId2" Type="http://schemas.openxmlformats.org/officeDocument/2006/relationships/numbering" Target="numbering.xml"/><Relationship Id="rId16" Type="http://schemas.openxmlformats.org/officeDocument/2006/relationships/hyperlink" Target="https://www.tce.sp.gov.br/pesquisa-relacao-apenados" TargetMode="External"/><Relationship Id="rId20" Type="http://schemas.openxmlformats.org/officeDocument/2006/relationships/hyperlink" Target="http://www.bbmnetlicitacoes.com.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santabranca@gmail.com" TargetMode="External"/><Relationship Id="rId24" Type="http://schemas.openxmlformats.org/officeDocument/2006/relationships/hyperlink" Target="https://pncp.gov.br/app/editais?q=&amp;status=recebendo_proposta&amp;pagina=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antabranca.sp.gov.br/diario-oficial/" TargetMode="External"/><Relationship Id="rId28" Type="http://schemas.openxmlformats.org/officeDocument/2006/relationships/hyperlink" Target="mailto:sesantabranca@gmail.com" TargetMode="External"/><Relationship Id="rId10" Type="http://schemas.openxmlformats.org/officeDocument/2006/relationships/hyperlink" Target="mailto:educacao@santabranca.sp.gov.br" TargetMode="External"/><Relationship Id="rId19" Type="http://schemas.openxmlformats.org/officeDocument/2006/relationships/hyperlink" Target="http://www.bbmnetlicitacoes.com.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www.portaltransparencia.gov.br/sancoes" TargetMode="External"/><Relationship Id="rId22" Type="http://schemas.openxmlformats.org/officeDocument/2006/relationships/hyperlink" Target="http://santabranca.sp.gov.br/licitacoes/" TargetMode="External"/><Relationship Id="rId27" Type="http://schemas.openxmlformats.org/officeDocument/2006/relationships/footer" Target="footer1.xm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9F750-E886-40B8-AEDA-B950D6A85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169</Pages>
  <Words>49528</Words>
  <Characters>267454</Characters>
  <Application>Microsoft Office Word</Application>
  <DocSecurity>0</DocSecurity>
  <Lines>2228</Lines>
  <Paragraphs>632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2026-08-03T17:50:00Z</cp:lastPrinted>
  <dcterms:created xsi:type="dcterms:W3CDTF">2026-08-03T18:27:00Z</dcterms:created>
  <dcterms:modified xsi:type="dcterms:W3CDTF">2026-08-03T18:27:00Z</dcterms:modified>
</cp:coreProperties>
</file>