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272F1B0"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C6152">
        <w:rPr>
          <w:rFonts w:asciiTheme="minorHAnsi" w:hAnsiTheme="minorHAnsi" w:cstheme="minorHAnsi"/>
          <w:b/>
          <w:caps/>
          <w:spacing w:val="8"/>
          <w:sz w:val="32"/>
          <w:szCs w:val="32"/>
        </w:rPr>
        <w:t>23/2026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74A00840" w:rsidR="001C23E6" w:rsidRPr="00D546D7" w:rsidRDefault="00CF6BC8" w:rsidP="00781A70">
      <w:pPr>
        <w:widowControl w:val="0"/>
        <w:spacing w:line="360" w:lineRule="auto"/>
        <w:ind w:left="2127" w:hanging="2127"/>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PROCESSO: Nº </w:t>
      </w:r>
      <w:r w:rsidR="007E18D5">
        <w:rPr>
          <w:rFonts w:asciiTheme="minorHAnsi" w:hAnsiTheme="minorHAnsi" w:cstheme="minorHAnsi"/>
          <w:b/>
          <w:sz w:val="21"/>
          <w:szCs w:val="21"/>
        </w:rPr>
        <w:t>1394/2026</w:t>
      </w:r>
    </w:p>
    <w:p w14:paraId="3D37F340" w14:textId="59A7A76E" w:rsidR="001C23E6" w:rsidRPr="00D546D7" w:rsidRDefault="00CF6BC8" w:rsidP="00781A70">
      <w:pPr>
        <w:widowControl w:val="0"/>
        <w:spacing w:line="360" w:lineRule="auto"/>
        <w:ind w:left="2127" w:hanging="2127"/>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CONTRATANTE: PREFEITURA MUNICIPAL DE SANTA BRANCA. </w:t>
      </w:r>
    </w:p>
    <w:p w14:paraId="42981160" w14:textId="3539B5F6" w:rsidR="001C23E6" w:rsidRPr="004B1F09" w:rsidRDefault="00CF6BC8" w:rsidP="00781A70">
      <w:pPr>
        <w:widowControl w:val="0"/>
        <w:spacing w:line="360" w:lineRule="auto"/>
        <w:ind w:left="2127" w:hanging="2127"/>
        <w:jc w:val="both"/>
        <w:rPr>
          <w:rFonts w:asciiTheme="minorHAnsi" w:hAnsiTheme="minorHAnsi" w:cstheme="minorHAnsi"/>
          <w:b/>
          <w:caps/>
          <w:sz w:val="21"/>
          <w:szCs w:val="21"/>
        </w:rPr>
      </w:pPr>
      <w:r w:rsidRPr="004B1F09">
        <w:rPr>
          <w:rFonts w:asciiTheme="minorHAnsi" w:hAnsiTheme="minorHAnsi" w:cstheme="minorHAnsi"/>
          <w:b/>
          <w:sz w:val="21"/>
          <w:szCs w:val="21"/>
        </w:rPr>
        <w:t xml:space="preserve">INTERESSADO: </w:t>
      </w:r>
      <w:r w:rsidR="00AA38E7" w:rsidRPr="004B1F09">
        <w:rPr>
          <w:rFonts w:asciiTheme="minorHAnsi" w:hAnsiTheme="minorHAnsi" w:cstheme="minorHAnsi"/>
          <w:b/>
          <w:sz w:val="21"/>
          <w:szCs w:val="21"/>
        </w:rPr>
        <w:t>GABINETE DO PREFEITO</w:t>
      </w:r>
      <w:r w:rsidR="0060397D" w:rsidRPr="004B1F09">
        <w:rPr>
          <w:rFonts w:asciiTheme="minorHAnsi" w:hAnsiTheme="minorHAnsi" w:cstheme="minorHAnsi"/>
          <w:b/>
          <w:sz w:val="21"/>
          <w:szCs w:val="21"/>
        </w:rPr>
        <w:t>.</w:t>
      </w:r>
      <w:r w:rsidR="00AA38E7" w:rsidRPr="004B1F09">
        <w:rPr>
          <w:rFonts w:asciiTheme="minorHAnsi" w:hAnsiTheme="minorHAnsi" w:cstheme="minorHAnsi"/>
          <w:b/>
          <w:sz w:val="21"/>
          <w:szCs w:val="21"/>
        </w:rPr>
        <w:t xml:space="preserve"> </w:t>
      </w:r>
      <w:r w:rsidR="005E0810" w:rsidRPr="004B1F09">
        <w:rPr>
          <w:rFonts w:asciiTheme="minorHAnsi" w:hAnsiTheme="minorHAnsi" w:cstheme="minorHAnsi"/>
          <w:b/>
          <w:sz w:val="21"/>
          <w:szCs w:val="21"/>
        </w:rPr>
        <w:t xml:space="preserve">  </w:t>
      </w:r>
    </w:p>
    <w:p w14:paraId="7509DC04" w14:textId="6D86D75C" w:rsidR="00AA38E7" w:rsidRPr="004B1F09"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4B1F09">
        <w:rPr>
          <w:rFonts w:asciiTheme="minorHAnsi" w:hAnsiTheme="minorHAnsi" w:cstheme="minorHAnsi"/>
          <w:b/>
          <w:sz w:val="21"/>
          <w:szCs w:val="21"/>
        </w:rPr>
        <w:t xml:space="preserve">OBJETO: </w:t>
      </w:r>
      <w:r w:rsidR="007D06B8" w:rsidRPr="004B1F09">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p>
    <w:p w14:paraId="707612F1" w14:textId="5EFB3DED" w:rsidR="001C23E6" w:rsidRPr="004B1F09" w:rsidRDefault="00CF6BC8" w:rsidP="007D06B8">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4B1F09">
        <w:rPr>
          <w:rFonts w:asciiTheme="minorHAnsi" w:hAnsiTheme="minorHAnsi" w:cstheme="minorHAnsi"/>
          <w:b/>
          <w:sz w:val="21"/>
          <w:szCs w:val="21"/>
        </w:rPr>
        <w:t xml:space="preserve">VALOR TOTAL DA CONTRATAÇÃO: R$ </w:t>
      </w:r>
      <w:r w:rsidR="007D06B8" w:rsidRPr="004B1F09">
        <w:rPr>
          <w:rFonts w:asciiTheme="minorHAnsi" w:hAnsiTheme="minorHAnsi" w:cstheme="minorHAnsi"/>
          <w:b/>
          <w:sz w:val="21"/>
          <w:szCs w:val="21"/>
        </w:rPr>
        <w:t xml:space="preserve">134.100,00 (cento e trinta e quatro mil e cem reais). </w:t>
      </w:r>
    </w:p>
    <w:p w14:paraId="33E1963A" w14:textId="076763BA" w:rsidR="00CD339F"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MODO DE DISPUTA: ABERTO</w:t>
      </w:r>
      <w:r w:rsidR="00C54874" w:rsidRPr="004B1F09">
        <w:rPr>
          <w:rFonts w:asciiTheme="minorHAnsi" w:hAnsiTheme="minorHAnsi" w:cstheme="minorHAnsi"/>
          <w:b/>
          <w:color w:val="auto"/>
          <w:sz w:val="21"/>
          <w:szCs w:val="21"/>
        </w:rPr>
        <w:t xml:space="preserve">. </w:t>
      </w:r>
    </w:p>
    <w:p w14:paraId="36909BED" w14:textId="03AA8507" w:rsidR="003656C6"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 xml:space="preserve">PREFERÊNCIA ME/EPP/EQUIPARADAS: </w:t>
      </w:r>
      <w:r w:rsidR="005E0810" w:rsidRPr="004B1F09">
        <w:rPr>
          <w:rFonts w:asciiTheme="minorHAnsi" w:hAnsiTheme="minorHAnsi" w:cstheme="minorHAnsi"/>
          <w:b/>
          <w:color w:val="auto"/>
          <w:sz w:val="21"/>
          <w:szCs w:val="21"/>
        </w:rPr>
        <w:t>AMPLA PARTICIPAÇÃO</w:t>
      </w:r>
      <w:r w:rsidR="00C54874" w:rsidRPr="004B1F09">
        <w:rPr>
          <w:rFonts w:asciiTheme="minorHAnsi" w:hAnsiTheme="minorHAnsi" w:cstheme="minorHAnsi"/>
          <w:b/>
          <w:color w:val="auto"/>
          <w:sz w:val="21"/>
          <w:szCs w:val="21"/>
        </w:rPr>
        <w:t xml:space="preserve">. </w:t>
      </w:r>
    </w:p>
    <w:p w14:paraId="786F851E" w14:textId="358EEFA3" w:rsidR="00CF6BC8" w:rsidRPr="004B1F09" w:rsidRDefault="00CF6BC8" w:rsidP="00781A70">
      <w:pPr>
        <w:pStyle w:val="Default"/>
        <w:spacing w:line="360" w:lineRule="auto"/>
        <w:jc w:val="both"/>
        <w:rPr>
          <w:rFonts w:asciiTheme="minorHAnsi" w:hAnsiTheme="minorHAnsi" w:cstheme="minorHAnsi"/>
          <w:b/>
          <w:color w:val="auto"/>
          <w:sz w:val="21"/>
          <w:szCs w:val="21"/>
        </w:rPr>
      </w:pPr>
      <w:r w:rsidRPr="004B1F09">
        <w:rPr>
          <w:rFonts w:asciiTheme="minorHAnsi" w:hAnsiTheme="minorHAnsi" w:cstheme="minorHAnsi"/>
          <w:b/>
          <w:color w:val="auto"/>
          <w:sz w:val="21"/>
          <w:szCs w:val="21"/>
        </w:rPr>
        <w:t xml:space="preserve">VALIDADE DA PROPOSTA: </w:t>
      </w:r>
      <w:r w:rsidR="00AA38E7" w:rsidRPr="004B1F09">
        <w:rPr>
          <w:rFonts w:asciiTheme="minorHAnsi" w:hAnsiTheme="minorHAnsi" w:cstheme="minorHAnsi"/>
          <w:b/>
          <w:color w:val="auto"/>
          <w:sz w:val="21"/>
          <w:szCs w:val="21"/>
        </w:rPr>
        <w:t>6</w:t>
      </w:r>
      <w:r w:rsidR="005A1FB1" w:rsidRPr="004B1F09">
        <w:rPr>
          <w:rFonts w:asciiTheme="minorHAnsi" w:hAnsiTheme="minorHAnsi" w:cstheme="minorHAnsi"/>
          <w:b/>
          <w:color w:val="auto"/>
          <w:sz w:val="21"/>
          <w:szCs w:val="21"/>
        </w:rPr>
        <w:t>0 DIAS</w:t>
      </w:r>
      <w:r w:rsidR="005E0810" w:rsidRPr="004B1F09">
        <w:rPr>
          <w:rFonts w:asciiTheme="minorHAnsi" w:hAnsiTheme="minorHAnsi" w:cstheme="minorHAnsi"/>
          <w:b/>
          <w:color w:val="auto"/>
          <w:sz w:val="21"/>
          <w:szCs w:val="21"/>
        </w:rPr>
        <w:t xml:space="preserve">. </w:t>
      </w:r>
    </w:p>
    <w:p w14:paraId="44D855F0" w14:textId="2023FA6A" w:rsidR="003771A0" w:rsidRPr="004B1F09" w:rsidRDefault="00A35EBF" w:rsidP="008453ED">
      <w:pPr>
        <w:rPr>
          <w:rFonts w:asciiTheme="minorHAnsi" w:hAnsiTheme="minorHAnsi" w:cstheme="minorHAnsi"/>
          <w:b/>
          <w:bCs/>
          <w:sz w:val="21"/>
          <w:szCs w:val="21"/>
        </w:rPr>
      </w:pPr>
      <w:r w:rsidRPr="004B1F09">
        <w:rPr>
          <w:rFonts w:asciiTheme="minorHAnsi" w:hAnsiTheme="minorHAnsi" w:cstheme="minorHAnsi"/>
          <w:b/>
          <w:bCs/>
          <w:sz w:val="21"/>
          <w:szCs w:val="21"/>
        </w:rPr>
        <w:t xml:space="preserve">EMPREITADA POR PREÇO </w:t>
      </w:r>
      <w:r w:rsidR="006A41AE" w:rsidRPr="004B1F09">
        <w:rPr>
          <w:rFonts w:asciiTheme="minorHAnsi" w:hAnsiTheme="minorHAnsi" w:cstheme="minorHAnsi"/>
          <w:b/>
          <w:bCs/>
          <w:sz w:val="21"/>
          <w:szCs w:val="21"/>
        </w:rPr>
        <w:t>GLOBAL</w:t>
      </w:r>
      <w:r w:rsidR="005E0810" w:rsidRPr="004B1F09">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AAB425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C6152">
        <w:rPr>
          <w:rFonts w:asciiTheme="minorHAnsi" w:hAnsiTheme="minorHAnsi" w:cstheme="minorHAnsi"/>
          <w:b/>
          <w:color w:val="4472C4" w:themeColor="accent1"/>
          <w:sz w:val="21"/>
          <w:szCs w:val="21"/>
        </w:rPr>
        <w:t>0</w:t>
      </w:r>
      <w:r w:rsidR="00053DA2">
        <w:rPr>
          <w:rFonts w:asciiTheme="minorHAnsi" w:hAnsiTheme="minorHAnsi" w:cstheme="minorHAnsi"/>
          <w:b/>
          <w:color w:val="4472C4" w:themeColor="accent1"/>
          <w:sz w:val="21"/>
          <w:szCs w:val="21"/>
        </w:rPr>
        <w:t>4</w:t>
      </w:r>
      <w:r w:rsidRPr="00E3295E">
        <w:rPr>
          <w:rFonts w:asciiTheme="minorHAnsi" w:hAnsiTheme="minorHAnsi" w:cstheme="minorHAnsi"/>
          <w:b/>
          <w:color w:val="4472C4" w:themeColor="accent1"/>
          <w:sz w:val="21"/>
          <w:szCs w:val="21"/>
        </w:rPr>
        <w:t>/</w:t>
      </w:r>
      <w:r w:rsidR="007C615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7E18D5" w:rsidRPr="00E3295E">
        <w:rPr>
          <w:rFonts w:asciiTheme="minorHAnsi" w:hAnsiTheme="minorHAnsi" w:cstheme="minorHAnsi"/>
          <w:b/>
          <w:color w:val="4472C4" w:themeColor="accent1"/>
          <w:sz w:val="21"/>
          <w:szCs w:val="21"/>
        </w:rPr>
        <w:t>202</w:t>
      </w:r>
      <w:r w:rsidR="007E18D5">
        <w:rPr>
          <w:rFonts w:asciiTheme="minorHAnsi" w:hAnsiTheme="minorHAnsi" w:cstheme="minorHAnsi"/>
          <w:b/>
          <w:color w:val="4472C4" w:themeColor="accent1"/>
          <w:sz w:val="21"/>
          <w:szCs w:val="21"/>
        </w:rPr>
        <w:t>6</w:t>
      </w:r>
      <w:r w:rsidR="007E18D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C6152">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09D0D47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C6152">
        <w:rPr>
          <w:rFonts w:asciiTheme="minorHAnsi" w:hAnsiTheme="minorHAnsi" w:cstheme="minorHAnsi"/>
          <w:b/>
          <w:color w:val="4472C4" w:themeColor="accent1"/>
          <w:sz w:val="21"/>
          <w:szCs w:val="21"/>
        </w:rPr>
        <w:t>19</w:t>
      </w:r>
      <w:r w:rsidRPr="00E3295E">
        <w:rPr>
          <w:rFonts w:asciiTheme="minorHAnsi" w:hAnsiTheme="minorHAnsi" w:cstheme="minorHAnsi"/>
          <w:b/>
          <w:color w:val="4472C4" w:themeColor="accent1"/>
          <w:sz w:val="21"/>
          <w:szCs w:val="21"/>
        </w:rPr>
        <w:t>/</w:t>
      </w:r>
      <w:r w:rsidR="007C615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7E18D5" w:rsidRPr="00E3295E">
        <w:rPr>
          <w:rFonts w:asciiTheme="minorHAnsi" w:hAnsiTheme="minorHAnsi" w:cstheme="minorHAnsi"/>
          <w:b/>
          <w:color w:val="4472C4" w:themeColor="accent1"/>
          <w:sz w:val="21"/>
          <w:szCs w:val="21"/>
        </w:rPr>
        <w:t>202</w:t>
      </w:r>
      <w:r w:rsidR="007E18D5">
        <w:rPr>
          <w:rFonts w:asciiTheme="minorHAnsi" w:hAnsiTheme="minorHAnsi" w:cstheme="minorHAnsi"/>
          <w:b/>
          <w:color w:val="4472C4" w:themeColor="accent1"/>
          <w:sz w:val="21"/>
          <w:szCs w:val="21"/>
        </w:rPr>
        <w:t>6</w:t>
      </w:r>
      <w:r w:rsidR="007E18D5"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C6152">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13612B5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w:t>
      </w:r>
      <w:r w:rsidR="007C6152" w:rsidRPr="003771A0">
        <w:rPr>
          <w:rFonts w:asciiTheme="minorHAnsi" w:hAnsiTheme="minorHAnsi" w:cstheme="minorHAnsi"/>
          <w:b/>
          <w:sz w:val="21"/>
          <w:szCs w:val="21"/>
        </w:rPr>
        <w:t xml:space="preserve"> </w:t>
      </w:r>
      <w:r w:rsidR="007C6152">
        <w:rPr>
          <w:rFonts w:asciiTheme="minorHAnsi" w:hAnsiTheme="minorHAnsi" w:cstheme="minorHAnsi"/>
          <w:b/>
          <w:color w:val="4472C4" w:themeColor="accent1"/>
          <w:sz w:val="21"/>
          <w:szCs w:val="21"/>
        </w:rPr>
        <w:t>19</w:t>
      </w:r>
      <w:r w:rsidR="007C6152" w:rsidRPr="00E3295E">
        <w:rPr>
          <w:rFonts w:asciiTheme="minorHAnsi" w:hAnsiTheme="minorHAnsi" w:cstheme="minorHAnsi"/>
          <w:b/>
          <w:color w:val="4472C4" w:themeColor="accent1"/>
          <w:sz w:val="21"/>
          <w:szCs w:val="21"/>
        </w:rPr>
        <w:t>/</w:t>
      </w:r>
      <w:r w:rsidR="007C6152">
        <w:rPr>
          <w:rFonts w:asciiTheme="minorHAnsi" w:hAnsiTheme="minorHAnsi" w:cstheme="minorHAnsi"/>
          <w:b/>
          <w:color w:val="4472C4" w:themeColor="accent1"/>
          <w:sz w:val="21"/>
          <w:szCs w:val="21"/>
        </w:rPr>
        <w:t>08</w:t>
      </w:r>
      <w:r w:rsidR="007C6152" w:rsidRPr="00E3295E">
        <w:rPr>
          <w:rFonts w:asciiTheme="minorHAnsi" w:hAnsiTheme="minorHAnsi" w:cstheme="minorHAnsi"/>
          <w:b/>
          <w:color w:val="4472C4" w:themeColor="accent1"/>
          <w:sz w:val="21"/>
          <w:szCs w:val="21"/>
        </w:rPr>
        <w:t>/202</w:t>
      </w:r>
      <w:r w:rsidR="007C6152">
        <w:rPr>
          <w:rFonts w:asciiTheme="minorHAnsi" w:hAnsiTheme="minorHAnsi" w:cstheme="minorHAnsi"/>
          <w:b/>
          <w:color w:val="4472C4" w:themeColor="accent1"/>
          <w:sz w:val="21"/>
          <w:szCs w:val="21"/>
        </w:rPr>
        <w:t>6</w:t>
      </w:r>
      <w:r w:rsidR="007C6152" w:rsidRPr="00E3295E">
        <w:rPr>
          <w:rFonts w:asciiTheme="minorHAnsi" w:hAnsiTheme="minorHAnsi" w:cstheme="minorHAnsi"/>
          <w:b/>
          <w:color w:val="4472C4" w:themeColor="accent1"/>
          <w:sz w:val="21"/>
          <w:szCs w:val="21"/>
        </w:rPr>
        <w:t xml:space="preserve"> </w:t>
      </w:r>
      <w:r w:rsidR="007E18D5"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C615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11C9075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C6152">
        <w:rPr>
          <w:rFonts w:asciiTheme="minorHAnsi" w:hAnsiTheme="minorHAnsi" w:cstheme="minorHAnsi"/>
          <w:b/>
          <w:color w:val="4472C4" w:themeColor="accent1"/>
          <w:sz w:val="21"/>
          <w:szCs w:val="21"/>
        </w:rPr>
        <w:t>19</w:t>
      </w:r>
      <w:r w:rsidR="007C6152" w:rsidRPr="00E3295E">
        <w:rPr>
          <w:rFonts w:asciiTheme="minorHAnsi" w:hAnsiTheme="minorHAnsi" w:cstheme="minorHAnsi"/>
          <w:b/>
          <w:color w:val="4472C4" w:themeColor="accent1"/>
          <w:sz w:val="21"/>
          <w:szCs w:val="21"/>
        </w:rPr>
        <w:t>/</w:t>
      </w:r>
      <w:r w:rsidR="007C6152">
        <w:rPr>
          <w:rFonts w:asciiTheme="minorHAnsi" w:hAnsiTheme="minorHAnsi" w:cstheme="minorHAnsi"/>
          <w:b/>
          <w:color w:val="4472C4" w:themeColor="accent1"/>
          <w:sz w:val="21"/>
          <w:szCs w:val="21"/>
        </w:rPr>
        <w:t>08</w:t>
      </w:r>
      <w:r w:rsidR="007C6152" w:rsidRPr="00E3295E">
        <w:rPr>
          <w:rFonts w:asciiTheme="minorHAnsi" w:hAnsiTheme="minorHAnsi" w:cstheme="minorHAnsi"/>
          <w:b/>
          <w:color w:val="4472C4" w:themeColor="accent1"/>
          <w:sz w:val="21"/>
          <w:szCs w:val="21"/>
        </w:rPr>
        <w:t>/202</w:t>
      </w:r>
      <w:r w:rsidR="007C6152">
        <w:rPr>
          <w:rFonts w:asciiTheme="minorHAnsi" w:hAnsiTheme="minorHAnsi" w:cstheme="minorHAnsi"/>
          <w:b/>
          <w:color w:val="4472C4" w:themeColor="accent1"/>
          <w:sz w:val="21"/>
          <w:szCs w:val="21"/>
        </w:rPr>
        <w:t>6</w:t>
      </w:r>
      <w:r w:rsidR="007C6152"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C6152">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138AD94" w14:textId="77777777" w:rsidR="00AA38E7" w:rsidRDefault="00AA38E7" w:rsidP="003771A0">
      <w:pPr>
        <w:rPr>
          <w:rFonts w:asciiTheme="minorHAnsi" w:eastAsiaTheme="minorEastAsia" w:hAnsiTheme="minorHAnsi" w:cstheme="minorHAnsi"/>
          <w:b/>
          <w:bCs/>
          <w:sz w:val="22"/>
          <w:szCs w:val="22"/>
        </w:rPr>
      </w:pPr>
    </w:p>
    <w:p w14:paraId="016F9015" w14:textId="77777777" w:rsidR="00AA38E7" w:rsidRDefault="00AA38E7" w:rsidP="003771A0">
      <w:pPr>
        <w:rPr>
          <w:rFonts w:asciiTheme="minorHAnsi" w:eastAsiaTheme="minorEastAsia" w:hAnsiTheme="minorHAnsi" w:cstheme="minorHAnsi"/>
          <w:b/>
          <w:bCs/>
          <w:sz w:val="22"/>
          <w:szCs w:val="22"/>
        </w:rPr>
      </w:pPr>
    </w:p>
    <w:p w14:paraId="3A6EE5C6" w14:textId="77777777" w:rsidR="00AA38E7" w:rsidRDefault="00AA38E7" w:rsidP="003771A0">
      <w:pPr>
        <w:rPr>
          <w:rFonts w:asciiTheme="minorHAnsi" w:eastAsiaTheme="minorEastAsia" w:hAnsiTheme="minorHAnsi" w:cstheme="minorHAnsi"/>
          <w:b/>
          <w:bCs/>
          <w:sz w:val="22"/>
          <w:szCs w:val="22"/>
        </w:rPr>
      </w:pPr>
    </w:p>
    <w:p w14:paraId="6145EA53" w14:textId="77777777" w:rsidR="00AA38E7" w:rsidRDefault="00AA38E7" w:rsidP="003771A0">
      <w:pPr>
        <w:rPr>
          <w:rFonts w:asciiTheme="minorHAnsi" w:eastAsiaTheme="minorEastAsia" w:hAnsiTheme="minorHAnsi" w:cstheme="minorHAnsi"/>
          <w:b/>
          <w:bCs/>
          <w:sz w:val="22"/>
          <w:szCs w:val="22"/>
        </w:rPr>
      </w:pPr>
    </w:p>
    <w:p w14:paraId="742CD565" w14:textId="77777777" w:rsidR="007D06B8" w:rsidRDefault="007D06B8" w:rsidP="003771A0">
      <w:pPr>
        <w:rPr>
          <w:rFonts w:asciiTheme="minorHAnsi" w:eastAsiaTheme="minorEastAsia" w:hAnsiTheme="minorHAnsi" w:cstheme="minorHAnsi"/>
          <w:b/>
          <w:bCs/>
          <w:sz w:val="22"/>
          <w:szCs w:val="22"/>
        </w:rPr>
      </w:pPr>
    </w:p>
    <w:p w14:paraId="5C01C448" w14:textId="77777777" w:rsidR="007D06B8" w:rsidRDefault="007D06B8" w:rsidP="003771A0">
      <w:pPr>
        <w:rPr>
          <w:rFonts w:asciiTheme="minorHAnsi" w:eastAsiaTheme="minorEastAsia" w:hAnsiTheme="minorHAnsi" w:cstheme="minorHAnsi"/>
          <w:b/>
          <w:bCs/>
          <w:sz w:val="22"/>
          <w:szCs w:val="22"/>
        </w:rPr>
      </w:pPr>
    </w:p>
    <w:p w14:paraId="4CCA284D" w14:textId="77777777" w:rsidR="00AA38E7" w:rsidRDefault="00AA38E7"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9393FDF"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972D39">
            <w:rPr>
              <w:rFonts w:cstheme="minorHAnsi"/>
            </w:rPr>
            <w:t>6</w:t>
          </w:r>
        </w:p>
        <w:p w14:paraId="32B8B0BC" w14:textId="289CDA35"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060398">
            <w:rPr>
              <w:rFonts w:cstheme="minorHAnsi"/>
            </w:rPr>
            <w:t xml:space="preserve">. </w:t>
          </w:r>
          <w:r w:rsidR="00972D39">
            <w:rPr>
              <w:rFonts w:cstheme="minorHAnsi"/>
            </w:rPr>
            <w:t>7</w:t>
          </w:r>
        </w:p>
        <w:p w14:paraId="1114E210" w14:textId="10FA8387" w:rsidR="00B41EFF" w:rsidRPr="0082174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972D39">
            <w:rPr>
              <w:rFonts w:asciiTheme="minorHAnsi" w:hAnsiTheme="minorHAnsi" w:cstheme="minorHAnsi"/>
              <w:color w:val="auto"/>
              <w:sz w:val="22"/>
              <w:szCs w:val="22"/>
            </w:rPr>
            <w:t>2</w:t>
          </w:r>
        </w:p>
        <w:p w14:paraId="55CDCB29" w14:textId="5C9F7ED3"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9D6BC0" w:rsidRPr="00821740">
            <w:rPr>
              <w:rFonts w:cstheme="minorHAnsi"/>
            </w:rPr>
            <w:t>1</w:t>
          </w:r>
          <w:r w:rsidR="00972D39">
            <w:rPr>
              <w:rFonts w:cstheme="minorHAnsi"/>
            </w:rPr>
            <w:t>2</w:t>
          </w:r>
        </w:p>
        <w:p w14:paraId="509E433F" w14:textId="0FE35617"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972D39">
            <w:rPr>
              <w:rFonts w:asciiTheme="minorHAnsi" w:hAnsiTheme="minorHAnsi" w:cstheme="minorHAnsi"/>
              <w:sz w:val="22"/>
              <w:szCs w:val="22"/>
            </w:rPr>
            <w:t>18</w:t>
          </w:r>
        </w:p>
        <w:p w14:paraId="23BC4858" w14:textId="29F7DAE4" w:rsidR="00351F0A" w:rsidRPr="0082174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972D39">
            <w:rPr>
              <w:rFonts w:asciiTheme="minorHAnsi" w:hAnsiTheme="minorHAnsi" w:cstheme="minorHAnsi"/>
              <w:sz w:val="22"/>
              <w:szCs w:val="22"/>
            </w:rPr>
            <w:t>19</w:t>
          </w:r>
        </w:p>
        <w:p w14:paraId="484F87FC" w14:textId="0A289DC4"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0</w:t>
          </w:r>
        </w:p>
        <w:p w14:paraId="5FD27CDB" w14:textId="4E8C0F0A" w:rsidR="006E3305"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2</w:t>
          </w:r>
          <w:r w:rsidR="00972D39">
            <w:rPr>
              <w:rFonts w:asciiTheme="minorHAnsi" w:hAnsiTheme="minorHAnsi" w:cstheme="minorHAnsi"/>
              <w:sz w:val="22"/>
              <w:szCs w:val="22"/>
            </w:rPr>
            <w:t>2</w:t>
          </w:r>
        </w:p>
        <w:p w14:paraId="66666E35" w14:textId="57BAEB6B" w:rsidR="00B41EFF" w:rsidRPr="0082174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3</w:t>
          </w:r>
        </w:p>
        <w:p w14:paraId="65B11F1A" w14:textId="73F53A7A" w:rsidR="009D6BC0"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972D39">
            <w:rPr>
              <w:rFonts w:asciiTheme="minorHAnsi" w:hAnsiTheme="minorHAnsi" w:cstheme="minorHAnsi"/>
              <w:sz w:val="22"/>
              <w:szCs w:val="22"/>
            </w:rPr>
            <w:t>3</w:t>
          </w:r>
        </w:p>
        <w:p w14:paraId="18A17AB5" w14:textId="75E6EB4E"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972D39">
            <w:rPr>
              <w:rFonts w:asciiTheme="minorHAnsi" w:hAnsiTheme="minorHAnsi" w:cstheme="minorHAnsi"/>
              <w:sz w:val="22"/>
              <w:szCs w:val="22"/>
            </w:rPr>
            <w:t>5</w:t>
          </w:r>
        </w:p>
        <w:p w14:paraId="323E92EC" w14:textId="3409DA3D"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972D39">
            <w:rPr>
              <w:rFonts w:asciiTheme="minorHAnsi" w:hAnsiTheme="minorHAnsi" w:cstheme="minorHAnsi"/>
              <w:sz w:val="22"/>
              <w:szCs w:val="22"/>
            </w:rPr>
            <w:t>39</w:t>
          </w:r>
        </w:p>
        <w:p w14:paraId="25E9AE3A" w14:textId="4F9FEF2D" w:rsidR="009D6BC0" w:rsidRPr="00972D39"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III – PLANILHA DE </w:t>
          </w:r>
          <w:r w:rsidRPr="00972D39">
            <w:rPr>
              <w:rFonts w:asciiTheme="minorHAnsi" w:hAnsiTheme="minorHAnsi" w:cstheme="minorHAnsi"/>
              <w:sz w:val="22"/>
              <w:szCs w:val="22"/>
            </w:rPr>
            <w:t>PROPOSTA</w:t>
          </w:r>
          <w:r w:rsidRPr="00972D39">
            <w:rPr>
              <w:rFonts w:asciiTheme="minorHAnsi" w:hAnsiTheme="minorHAnsi" w:cstheme="minorHAnsi"/>
              <w:sz w:val="22"/>
              <w:szCs w:val="22"/>
            </w:rPr>
            <w:ptab w:relativeTo="margin" w:alignment="right" w:leader="dot"/>
          </w:r>
          <w:r w:rsidR="00972D39" w:rsidRPr="00972D39">
            <w:rPr>
              <w:rFonts w:asciiTheme="minorHAnsi" w:hAnsiTheme="minorHAnsi" w:cstheme="minorHAnsi"/>
              <w:sz w:val="22"/>
              <w:szCs w:val="22"/>
            </w:rPr>
            <w:t>48</w:t>
          </w:r>
        </w:p>
        <w:p w14:paraId="04917039" w14:textId="1FD95394" w:rsidR="009D6BC0" w:rsidRPr="00972D39" w:rsidRDefault="009D6BC0"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 xml:space="preserve">ANEXO IV – DECLARAÇÃO GERAL </w:t>
          </w:r>
          <w:r w:rsidRPr="00972D39">
            <w:rPr>
              <w:rFonts w:asciiTheme="minorHAnsi" w:hAnsiTheme="minorHAnsi" w:cstheme="minorHAnsi"/>
              <w:sz w:val="22"/>
              <w:szCs w:val="22"/>
            </w:rPr>
            <w:ptab w:relativeTo="margin" w:alignment="right" w:leader="dot"/>
          </w:r>
          <w:r w:rsidR="00972D39" w:rsidRPr="00972D39">
            <w:rPr>
              <w:rFonts w:asciiTheme="minorHAnsi" w:hAnsiTheme="minorHAnsi" w:cstheme="minorHAnsi"/>
              <w:sz w:val="22"/>
              <w:szCs w:val="22"/>
            </w:rPr>
            <w:t>49</w:t>
          </w:r>
        </w:p>
        <w:p w14:paraId="6145069A" w14:textId="05CEBBAA" w:rsidR="00161032" w:rsidRPr="00972D39" w:rsidRDefault="00161032"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 xml:space="preserve">ANEXO V – DECLARAÇÃO DE EMPRESA DE PEQUENO PORTE </w:t>
          </w:r>
          <w:r w:rsidRPr="00972D39">
            <w:rPr>
              <w:rFonts w:asciiTheme="minorHAnsi" w:hAnsiTheme="minorHAnsi" w:cstheme="minorHAnsi"/>
              <w:sz w:val="22"/>
              <w:szCs w:val="22"/>
            </w:rPr>
            <w:ptab w:relativeTo="margin" w:alignment="right" w:leader="dot"/>
          </w:r>
          <w:r w:rsidR="004F3F07" w:rsidRPr="00972D39">
            <w:rPr>
              <w:rFonts w:asciiTheme="minorHAnsi" w:hAnsiTheme="minorHAnsi" w:cstheme="minorHAnsi"/>
              <w:sz w:val="22"/>
              <w:szCs w:val="22"/>
            </w:rPr>
            <w:t>5</w:t>
          </w:r>
          <w:r w:rsidR="00972D39" w:rsidRPr="00972D39">
            <w:rPr>
              <w:rFonts w:asciiTheme="minorHAnsi" w:hAnsiTheme="minorHAnsi" w:cstheme="minorHAnsi"/>
              <w:sz w:val="22"/>
              <w:szCs w:val="22"/>
            </w:rPr>
            <w:t>0</w:t>
          </w:r>
        </w:p>
        <w:p w14:paraId="1C415AA6" w14:textId="566C8231" w:rsidR="009D6BC0" w:rsidRPr="00972D39" w:rsidRDefault="009D6BC0" w:rsidP="005E0810">
          <w:pPr>
            <w:pStyle w:val="PargrafodaLista"/>
            <w:spacing w:line="276" w:lineRule="auto"/>
            <w:ind w:left="714"/>
            <w:rPr>
              <w:rFonts w:asciiTheme="minorHAnsi" w:hAnsiTheme="minorHAnsi" w:cstheme="minorHAnsi"/>
              <w:sz w:val="22"/>
              <w:szCs w:val="22"/>
            </w:rPr>
          </w:pPr>
          <w:r w:rsidRPr="00972D39">
            <w:rPr>
              <w:rFonts w:asciiTheme="minorHAnsi" w:hAnsiTheme="minorHAnsi" w:cstheme="minorHAnsi"/>
              <w:sz w:val="22"/>
              <w:szCs w:val="22"/>
            </w:rPr>
            <w:t>ANEXO V</w:t>
          </w:r>
          <w:r w:rsidR="00233D69" w:rsidRPr="00972D39">
            <w:rPr>
              <w:rFonts w:asciiTheme="minorHAnsi" w:hAnsiTheme="minorHAnsi" w:cstheme="minorHAnsi"/>
              <w:sz w:val="22"/>
              <w:szCs w:val="22"/>
            </w:rPr>
            <w:t>I</w:t>
          </w:r>
          <w:r w:rsidRPr="00972D39">
            <w:rPr>
              <w:rFonts w:asciiTheme="minorHAnsi" w:hAnsiTheme="minorHAnsi" w:cstheme="minorHAnsi"/>
              <w:sz w:val="22"/>
              <w:szCs w:val="22"/>
            </w:rPr>
            <w:t xml:space="preserve"> – MINUTA </w:t>
          </w:r>
          <w:r w:rsidR="00FD24B6" w:rsidRPr="00972D39">
            <w:rPr>
              <w:rFonts w:asciiTheme="minorHAnsi" w:hAnsiTheme="minorHAnsi" w:cstheme="minorHAnsi"/>
              <w:sz w:val="22"/>
              <w:szCs w:val="22"/>
            </w:rPr>
            <w:t xml:space="preserve">DO CONTRATO </w:t>
          </w:r>
          <w:r w:rsidRPr="00972D39">
            <w:rPr>
              <w:rFonts w:asciiTheme="minorHAnsi" w:hAnsiTheme="minorHAnsi" w:cstheme="minorHAnsi"/>
              <w:sz w:val="22"/>
              <w:szCs w:val="22"/>
            </w:rPr>
            <w:ptab w:relativeTo="margin" w:alignment="right" w:leader="dot"/>
          </w:r>
          <w:r w:rsidR="004F3F07" w:rsidRPr="00972D39">
            <w:rPr>
              <w:rFonts w:asciiTheme="minorHAnsi" w:hAnsiTheme="minorHAnsi" w:cstheme="minorHAnsi"/>
              <w:sz w:val="22"/>
              <w:szCs w:val="22"/>
            </w:rPr>
            <w:t>5</w:t>
          </w:r>
          <w:r w:rsidR="00972D39" w:rsidRPr="00972D39">
            <w:rPr>
              <w:rFonts w:asciiTheme="minorHAnsi" w:hAnsiTheme="minorHAnsi" w:cstheme="minorHAnsi"/>
              <w:sz w:val="22"/>
              <w:szCs w:val="22"/>
            </w:rPr>
            <w:t>1</w:t>
          </w:r>
        </w:p>
        <w:p w14:paraId="15099E6D" w14:textId="7F0E916A" w:rsidR="00B41EFF" w:rsidRPr="00351F0A" w:rsidRDefault="009D6BC0" w:rsidP="005E0810">
          <w:pPr>
            <w:pStyle w:val="PargrafodaLista"/>
            <w:spacing w:line="276" w:lineRule="auto"/>
            <w:ind w:left="714"/>
            <w:rPr>
              <w:rFonts w:asciiTheme="minorHAnsi" w:hAnsiTheme="minorHAnsi" w:cstheme="minorHAnsi"/>
              <w:sz w:val="20"/>
            </w:rPr>
          </w:pPr>
          <w:r w:rsidRPr="00972D39">
            <w:rPr>
              <w:rFonts w:asciiTheme="minorHAnsi" w:hAnsiTheme="minorHAnsi" w:cstheme="minorHAnsi"/>
              <w:sz w:val="22"/>
              <w:szCs w:val="22"/>
            </w:rPr>
            <w:t>ANEXO VI</w:t>
          </w:r>
          <w:r w:rsidR="00233D69" w:rsidRPr="00972D39">
            <w:rPr>
              <w:rFonts w:asciiTheme="minorHAnsi" w:hAnsiTheme="minorHAnsi" w:cstheme="minorHAnsi"/>
              <w:sz w:val="22"/>
              <w:szCs w:val="22"/>
            </w:rPr>
            <w:t>I</w:t>
          </w:r>
          <w:r w:rsidRPr="00972D39">
            <w:rPr>
              <w:rFonts w:asciiTheme="minorHAnsi" w:hAnsiTheme="minorHAnsi" w:cstheme="minorHAnsi"/>
              <w:sz w:val="22"/>
              <w:szCs w:val="22"/>
            </w:rPr>
            <w:t xml:space="preserve"> – TERMO DE CIÊNCIA E NOTIFICAÇÃO </w:t>
          </w:r>
          <w:r w:rsidRPr="00972D39">
            <w:rPr>
              <w:rFonts w:asciiTheme="minorHAnsi" w:hAnsiTheme="minorHAnsi" w:cstheme="minorHAnsi"/>
              <w:sz w:val="22"/>
              <w:szCs w:val="22"/>
            </w:rPr>
            <w:ptab w:relativeTo="margin" w:alignment="right" w:leader="dot"/>
          </w:r>
          <w:r w:rsidR="00972D39" w:rsidRPr="00972D39">
            <w:rPr>
              <w:rFonts w:asciiTheme="minorHAnsi" w:hAnsiTheme="minorHAnsi" w:cstheme="minorHAnsi"/>
              <w:sz w:val="22"/>
              <w:szCs w:val="22"/>
            </w:rPr>
            <w:t>61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4078F09D" w14:textId="77777777" w:rsidR="007D06B8" w:rsidRDefault="007D06B8" w:rsidP="003D0C45">
      <w:pPr>
        <w:jc w:val="both"/>
        <w:rPr>
          <w:rFonts w:asciiTheme="minorHAnsi" w:eastAsiaTheme="minorEastAsia" w:hAnsiTheme="minorHAnsi" w:cstheme="minorHAnsi"/>
          <w:b/>
          <w:bCs/>
          <w:sz w:val="21"/>
          <w:szCs w:val="21"/>
        </w:rPr>
      </w:pPr>
    </w:p>
    <w:p w14:paraId="079E23F6" w14:textId="77777777" w:rsidR="005E0810" w:rsidRDefault="005E0810" w:rsidP="003D0C45">
      <w:pPr>
        <w:jc w:val="both"/>
        <w:rPr>
          <w:rFonts w:asciiTheme="minorHAnsi" w:eastAsiaTheme="minorEastAsia" w:hAnsiTheme="minorHAnsi" w:cstheme="minorHAnsi"/>
          <w:b/>
          <w:bCs/>
          <w:sz w:val="21"/>
          <w:szCs w:val="21"/>
        </w:rPr>
      </w:pPr>
    </w:p>
    <w:p w14:paraId="307A7CC7" w14:textId="2913828A" w:rsidR="00CD339F" w:rsidRPr="0098702A" w:rsidRDefault="00CD339F" w:rsidP="00B01F82">
      <w:pPr>
        <w:pStyle w:val="Default"/>
        <w:numPr>
          <w:ilvl w:val="0"/>
          <w:numId w:val="15"/>
        </w:numPr>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lastRenderedPageBreak/>
        <w:t xml:space="preserve">PREÂMBULO </w:t>
      </w:r>
    </w:p>
    <w:p w14:paraId="3C80824C" w14:textId="77777777" w:rsidR="004E1140" w:rsidRPr="0098702A"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745D46E7" w:rsidR="00CD339F" w:rsidRPr="0098702A"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A PREFEITURA MUNICIPAL DE SANTA BRANCA</w:t>
      </w:r>
      <w:r w:rsidRPr="0098702A">
        <w:rPr>
          <w:rFonts w:asciiTheme="minorHAnsi" w:hAnsiTheme="minorHAnsi" w:cstheme="minorHAnsi"/>
          <w:color w:val="auto"/>
          <w:sz w:val="21"/>
          <w:szCs w:val="21"/>
        </w:rPr>
        <w:t xml:space="preserve"> situad</w:t>
      </w:r>
      <w:r w:rsidR="00BD2589" w:rsidRPr="0098702A">
        <w:rPr>
          <w:rFonts w:asciiTheme="minorHAnsi" w:hAnsiTheme="minorHAnsi" w:cstheme="minorHAnsi"/>
          <w:color w:val="auto"/>
          <w:sz w:val="21"/>
          <w:szCs w:val="21"/>
        </w:rPr>
        <w:t>a</w:t>
      </w:r>
      <w:r w:rsidRPr="0098702A">
        <w:rPr>
          <w:rFonts w:asciiTheme="minorHAnsi" w:hAnsiTheme="minorHAnsi" w:cstheme="minorHAnsi"/>
          <w:color w:val="auto"/>
          <w:sz w:val="21"/>
          <w:szCs w:val="21"/>
        </w:rPr>
        <w:t xml:space="preserve"> na Rua Prudente de Moraes nº 93, Centro, </w:t>
      </w:r>
      <w:r w:rsidRPr="0098702A">
        <w:rPr>
          <w:rFonts w:asciiTheme="minorHAnsi" w:hAnsiTheme="minorHAnsi" w:cstheme="minorHAnsi"/>
          <w:b/>
          <w:bCs/>
          <w:color w:val="auto"/>
          <w:sz w:val="21"/>
          <w:szCs w:val="21"/>
        </w:rPr>
        <w:t xml:space="preserve">TORNA PÚBLICA </w:t>
      </w:r>
      <w:r w:rsidRPr="0098702A">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98702A">
        <w:rPr>
          <w:rFonts w:asciiTheme="minorHAnsi" w:hAnsiTheme="minorHAnsi" w:cstheme="minorHAnsi"/>
          <w:b/>
          <w:bCs/>
          <w:color w:val="auto"/>
          <w:sz w:val="21"/>
          <w:szCs w:val="21"/>
        </w:rPr>
        <w:t xml:space="preserve">MENOR PREÇO </w:t>
      </w:r>
      <w:r w:rsidR="005E0810" w:rsidRPr="0098702A">
        <w:rPr>
          <w:rFonts w:asciiTheme="minorHAnsi" w:hAnsiTheme="minorHAnsi" w:cstheme="minorHAnsi"/>
          <w:b/>
          <w:bCs/>
          <w:color w:val="auto"/>
          <w:sz w:val="21"/>
          <w:szCs w:val="21"/>
        </w:rPr>
        <w:t>GLOBAL</w:t>
      </w:r>
      <w:r w:rsidRPr="0098702A">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98702A">
        <w:rPr>
          <w:rFonts w:asciiTheme="minorHAnsi" w:hAnsiTheme="minorHAnsi" w:cstheme="minorHAnsi"/>
          <w:b/>
          <w:bCs/>
          <w:color w:val="auto"/>
          <w:sz w:val="21"/>
          <w:szCs w:val="21"/>
        </w:rPr>
        <w:t>Lei Federal nº 14.133 de 202</w:t>
      </w:r>
      <w:r w:rsidR="007E18D5" w:rsidRPr="0098702A">
        <w:rPr>
          <w:rFonts w:asciiTheme="minorHAnsi" w:hAnsiTheme="minorHAnsi" w:cstheme="minorHAnsi"/>
          <w:b/>
          <w:bCs/>
          <w:color w:val="auto"/>
          <w:sz w:val="21"/>
          <w:szCs w:val="21"/>
        </w:rPr>
        <w:t>1</w:t>
      </w:r>
      <w:r w:rsidRPr="0098702A">
        <w:rPr>
          <w:rFonts w:asciiTheme="minorHAnsi" w:hAnsiTheme="minorHAnsi" w:cstheme="minorHAnsi"/>
          <w:color w:val="auto"/>
          <w:sz w:val="21"/>
          <w:szCs w:val="21"/>
        </w:rPr>
        <w:t>,</w:t>
      </w:r>
      <w:r w:rsidR="005E0810" w:rsidRPr="0098702A">
        <w:rPr>
          <w:rFonts w:asciiTheme="minorHAnsi" w:hAnsiTheme="minorHAnsi" w:cstheme="minorHAnsi"/>
          <w:color w:val="auto"/>
          <w:sz w:val="21"/>
          <w:szCs w:val="21"/>
        </w:rPr>
        <w:t xml:space="preserve"> </w:t>
      </w:r>
      <w:r w:rsidR="002C254A" w:rsidRPr="0098702A">
        <w:rPr>
          <w:rFonts w:asciiTheme="minorHAnsi" w:hAnsiTheme="minorHAnsi" w:cstheme="minorHAnsi"/>
          <w:color w:val="auto"/>
          <w:sz w:val="21"/>
          <w:szCs w:val="21"/>
        </w:rPr>
        <w:t xml:space="preserve"> </w:t>
      </w:r>
      <w:r w:rsidR="002C254A" w:rsidRPr="0098702A">
        <w:rPr>
          <w:rFonts w:asciiTheme="minorHAnsi" w:hAnsiTheme="minorHAnsi" w:cstheme="minorHAnsi"/>
          <w:b/>
          <w:bCs/>
          <w:color w:val="auto"/>
          <w:sz w:val="21"/>
          <w:szCs w:val="21"/>
        </w:rPr>
        <w:t xml:space="preserve">Decreto Municipal nº </w:t>
      </w:r>
      <w:r w:rsidR="005E0810" w:rsidRPr="0098702A">
        <w:rPr>
          <w:rFonts w:asciiTheme="minorHAnsi" w:hAnsiTheme="minorHAnsi" w:cstheme="minorHAnsi"/>
          <w:b/>
          <w:bCs/>
          <w:color w:val="auto"/>
          <w:sz w:val="21"/>
          <w:szCs w:val="21"/>
        </w:rPr>
        <w:t>399</w:t>
      </w:r>
      <w:r w:rsidR="002C254A" w:rsidRPr="0098702A">
        <w:rPr>
          <w:rFonts w:asciiTheme="minorHAnsi" w:hAnsiTheme="minorHAnsi" w:cstheme="minorHAnsi"/>
          <w:b/>
          <w:bCs/>
          <w:color w:val="auto"/>
          <w:sz w:val="21"/>
          <w:szCs w:val="21"/>
        </w:rPr>
        <w:t>/2023</w:t>
      </w:r>
      <w:r w:rsidR="002C254A" w:rsidRPr="0098702A">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98702A">
        <w:rPr>
          <w:rFonts w:asciiTheme="minorHAnsi" w:hAnsiTheme="minorHAnsi" w:cstheme="minorHAnsi"/>
          <w:color w:val="auto"/>
          <w:sz w:val="21"/>
          <w:szCs w:val="21"/>
        </w:rPr>
        <w:t xml:space="preserve">. </w:t>
      </w:r>
    </w:p>
    <w:p w14:paraId="63EA9DDD" w14:textId="17DBC146" w:rsidR="00CD339F" w:rsidRPr="0098702A"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2.  DO OBJETO</w:t>
      </w:r>
    </w:p>
    <w:p w14:paraId="6BE24350" w14:textId="00D90788" w:rsidR="00CD339F" w:rsidRPr="00A7610E" w:rsidRDefault="00CD339F" w:rsidP="0000600E">
      <w:pPr>
        <w:pStyle w:val="Default"/>
        <w:numPr>
          <w:ilvl w:val="1"/>
          <w:numId w:val="2"/>
        </w:numPr>
        <w:spacing w:after="162"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2.1. A presente licitação tem por objet</w:t>
      </w:r>
      <w:r w:rsidR="008453ED" w:rsidRPr="0098702A">
        <w:rPr>
          <w:rFonts w:asciiTheme="minorHAnsi" w:hAnsiTheme="minorHAnsi" w:cstheme="minorHAnsi"/>
          <w:color w:val="auto"/>
          <w:sz w:val="21"/>
          <w:szCs w:val="21"/>
        </w:rPr>
        <w:t>o</w:t>
      </w:r>
      <w:r w:rsidRPr="0098702A">
        <w:rPr>
          <w:rFonts w:asciiTheme="minorHAnsi" w:hAnsiTheme="minorHAnsi" w:cstheme="minorHAnsi"/>
          <w:color w:val="auto"/>
          <w:sz w:val="21"/>
          <w:szCs w:val="21"/>
        </w:rPr>
        <w:t xml:space="preserve"> </w:t>
      </w:r>
      <w:r w:rsidR="008453ED" w:rsidRPr="0098702A">
        <w:rPr>
          <w:rFonts w:asciiTheme="minorHAnsi" w:hAnsiTheme="minorHAnsi" w:cstheme="minorHAnsi"/>
          <w:color w:val="auto"/>
          <w:sz w:val="21"/>
          <w:szCs w:val="21"/>
        </w:rPr>
        <w:t>a</w:t>
      </w:r>
      <w:r w:rsidRPr="0098702A">
        <w:rPr>
          <w:rFonts w:asciiTheme="minorHAnsi" w:hAnsiTheme="minorHAnsi" w:cstheme="minorHAnsi"/>
          <w:color w:val="auto"/>
          <w:sz w:val="21"/>
          <w:szCs w:val="21"/>
        </w:rPr>
        <w:t xml:space="preserve"> </w:t>
      </w:r>
      <w:r w:rsidR="007D06B8" w:rsidRPr="00A7610E">
        <w:rPr>
          <w:rFonts w:asciiTheme="minorHAnsi" w:hAnsiTheme="minorHAnsi" w:cstheme="minorHAnsi"/>
          <w:b/>
          <w:color w:val="auto"/>
          <w:sz w:val="21"/>
          <w:szCs w:val="21"/>
        </w:rPr>
        <w:t>CONTRATAÇÃO DE EMPRESA ESPECIALIZADA PARA A PRESTAÇÃO DE SERVIÇOS DE COMUNICAÇÃO INSTITUCIONAL, ASSESSORIA DE IMPRENSA E GESTÃO DE MÍDIAS DESTINADAS AO ATENDIMENTO DA DEMANDA DA PREFEITURA MUNICIPAL DE SANTA BRANCA</w:t>
      </w:r>
      <w:r w:rsidRPr="00A7610E">
        <w:rPr>
          <w:rFonts w:asciiTheme="minorHAnsi" w:hAnsiTheme="minorHAnsi" w:cstheme="minorHAnsi"/>
          <w:color w:val="auto"/>
          <w:sz w:val="21"/>
          <w:szCs w:val="21"/>
        </w:rPr>
        <w:t xml:space="preserve">, conforme condições, quantidades e exigências estabelecidas neste Edital e seus anexos. </w:t>
      </w:r>
    </w:p>
    <w:p w14:paraId="623D4FEB" w14:textId="1F9141DA" w:rsidR="00CD339F" w:rsidRPr="0098702A" w:rsidRDefault="00CD339F" w:rsidP="0000600E">
      <w:pPr>
        <w:pStyle w:val="Default"/>
        <w:numPr>
          <w:ilvl w:val="1"/>
          <w:numId w:val="2"/>
        </w:numPr>
        <w:spacing w:after="162" w:line="276" w:lineRule="auto"/>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2.2. </w:t>
      </w:r>
      <w:r w:rsidRPr="0098702A">
        <w:rPr>
          <w:rFonts w:asciiTheme="minorHAnsi" w:hAnsiTheme="minorHAnsi" w:cstheme="minorHAnsi"/>
          <w:b/>
          <w:bCs/>
          <w:color w:val="auto"/>
          <w:sz w:val="21"/>
          <w:szCs w:val="21"/>
        </w:rPr>
        <w:t xml:space="preserve">A licitação será em </w:t>
      </w:r>
      <w:r w:rsidR="005E0810" w:rsidRPr="0098702A">
        <w:rPr>
          <w:rFonts w:asciiTheme="minorHAnsi" w:hAnsiTheme="minorHAnsi" w:cstheme="minorHAnsi"/>
          <w:b/>
          <w:bCs/>
          <w:color w:val="auto"/>
          <w:sz w:val="21"/>
          <w:szCs w:val="21"/>
        </w:rPr>
        <w:t>lote único</w:t>
      </w:r>
      <w:r w:rsidRPr="0098702A">
        <w:rPr>
          <w:rFonts w:asciiTheme="minorHAnsi" w:hAnsiTheme="minorHAnsi" w:cstheme="minorHAnsi"/>
          <w:color w:val="auto"/>
          <w:sz w:val="21"/>
          <w:szCs w:val="21"/>
        </w:rPr>
        <w:t xml:space="preserve">, conforme tabela constante </w:t>
      </w:r>
      <w:r w:rsidRPr="0098702A">
        <w:rPr>
          <w:rFonts w:asciiTheme="minorHAnsi" w:hAnsiTheme="minorHAnsi" w:cstheme="minorHAnsi"/>
          <w:sz w:val="21"/>
          <w:szCs w:val="21"/>
        </w:rPr>
        <w:t>do Termo de</w:t>
      </w:r>
      <w:r w:rsidR="00E17A87"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Referência, </w:t>
      </w:r>
      <w:r w:rsidR="004306FF">
        <w:rPr>
          <w:rFonts w:asciiTheme="minorHAnsi" w:hAnsiTheme="minorHAnsi" w:cstheme="minorHAnsi"/>
          <w:sz w:val="21"/>
          <w:szCs w:val="21"/>
        </w:rPr>
        <w:t xml:space="preserve">devendo o licitante apresentar proposta para a totalidade do objeto licitado. </w:t>
      </w:r>
    </w:p>
    <w:p w14:paraId="7098C667" w14:textId="1B2DEA60" w:rsidR="00CD339F" w:rsidRPr="0098702A" w:rsidRDefault="00CD339F" w:rsidP="0000600E">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2.3. Não serão aceitos preços unitários acima dos valores máximos orçados pela administração para cada item. </w:t>
      </w:r>
    </w:p>
    <w:p w14:paraId="4F3FE11F" w14:textId="77777777" w:rsidR="00064564" w:rsidRPr="0098702A"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98702A" w:rsidRDefault="00CD339F" w:rsidP="00B01F82">
      <w:pPr>
        <w:pStyle w:val="Default"/>
        <w:numPr>
          <w:ilvl w:val="0"/>
          <w:numId w:val="3"/>
        </w:numPr>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DA PARTICIPAÇÃO NA LICITAÇÃO</w:t>
      </w:r>
    </w:p>
    <w:p w14:paraId="1F6CE855" w14:textId="77777777" w:rsidR="00AC3E46" w:rsidRPr="0098702A"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98702A"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98702A">
          <w:rPr>
            <w:rStyle w:val="Hyperlink"/>
            <w:rFonts w:asciiTheme="minorHAnsi" w:hAnsiTheme="minorHAnsi" w:cstheme="minorHAnsi"/>
            <w:b/>
            <w:sz w:val="21"/>
            <w:szCs w:val="21"/>
          </w:rPr>
          <w:t>www.bbmnetlicitacoes.com.br</w:t>
        </w:r>
      </w:hyperlink>
      <w:r w:rsidRPr="0098702A">
        <w:rPr>
          <w:rFonts w:asciiTheme="minorHAnsi" w:hAnsiTheme="minorHAnsi" w:cstheme="minorHAnsi"/>
          <w:color w:val="auto"/>
          <w:sz w:val="21"/>
          <w:szCs w:val="21"/>
        </w:rPr>
        <w:t>.</w:t>
      </w:r>
    </w:p>
    <w:p w14:paraId="7F3B8DAD"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98702A" w:rsidRDefault="00064564" w:rsidP="00B01F82">
      <w:pPr>
        <w:pStyle w:val="Default"/>
        <w:spacing w:line="276" w:lineRule="auto"/>
        <w:jc w:val="both"/>
        <w:rPr>
          <w:rFonts w:asciiTheme="minorHAnsi" w:hAnsiTheme="minorHAnsi" w:cstheme="minorHAnsi"/>
          <w:sz w:val="21"/>
          <w:szCs w:val="21"/>
        </w:rPr>
      </w:pPr>
    </w:p>
    <w:p w14:paraId="70572F79" w14:textId="3F5114D5" w:rsidR="00AC3E46" w:rsidRPr="0098702A"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sz w:val="21"/>
          <w:szCs w:val="21"/>
        </w:rPr>
        <w:t xml:space="preserve">A não observância do disposto no item anterior poderá ensejar desclassificação no momento </w:t>
      </w:r>
      <w:r w:rsidRPr="0098702A">
        <w:rPr>
          <w:rFonts w:asciiTheme="minorHAnsi" w:hAnsiTheme="minorHAnsi" w:cstheme="minorHAnsi"/>
          <w:color w:val="auto"/>
          <w:sz w:val="21"/>
          <w:szCs w:val="21"/>
        </w:rPr>
        <w:t xml:space="preserve">da habilitação. </w:t>
      </w:r>
    </w:p>
    <w:p w14:paraId="07FDC3D5" w14:textId="3EDD2B2F" w:rsidR="00AC3E46" w:rsidRPr="0098702A" w:rsidRDefault="00AC3E46" w:rsidP="005E0810">
      <w:pPr>
        <w:pStyle w:val="Default"/>
        <w:spacing w:line="276" w:lineRule="auto"/>
        <w:jc w:val="both"/>
        <w:rPr>
          <w:rFonts w:asciiTheme="minorHAnsi" w:hAnsiTheme="minorHAnsi" w:cstheme="minorHAnsi"/>
          <w:color w:val="auto"/>
          <w:sz w:val="21"/>
          <w:szCs w:val="21"/>
        </w:rPr>
      </w:pPr>
    </w:p>
    <w:p w14:paraId="00389FA3" w14:textId="788A1334" w:rsidR="00E3295E" w:rsidRPr="0098702A" w:rsidRDefault="00E3295E"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w:t>
      </w:r>
      <w:r w:rsidRPr="0098702A">
        <w:rPr>
          <w:rFonts w:asciiTheme="minorHAnsi" w:hAnsiTheme="minorHAnsi" w:cstheme="minorHAnsi"/>
          <w:color w:val="auto"/>
          <w:sz w:val="21"/>
          <w:szCs w:val="21"/>
        </w:rPr>
        <w:lastRenderedPageBreak/>
        <w:t>agricultor familiar, o produtor rural pessoa física e para o microempreendedor individual – MEI, nos limites previstos da Lei Complementar nº 123, de 2006 e do Decreto n.º 8.538, de 2015.</w:t>
      </w:r>
    </w:p>
    <w:p w14:paraId="2482F2B7" w14:textId="77777777" w:rsidR="00E3295E" w:rsidRPr="0098702A"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98702A"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98702A">
        <w:rPr>
          <w:rFonts w:asciiTheme="minorHAnsi" w:hAnsiTheme="minorHAnsi" w:cstheme="minorHAnsi"/>
          <w:b/>
          <w:bCs/>
          <w:color w:val="auto"/>
          <w:sz w:val="21"/>
          <w:szCs w:val="21"/>
        </w:rPr>
        <w:t xml:space="preserve">Não poderão </w:t>
      </w:r>
      <w:r w:rsidRPr="0098702A">
        <w:rPr>
          <w:rFonts w:asciiTheme="minorHAnsi" w:hAnsiTheme="minorHAnsi" w:cstheme="minorHAnsi"/>
          <w:color w:val="auto"/>
          <w:sz w:val="21"/>
          <w:szCs w:val="21"/>
        </w:rPr>
        <w:t xml:space="preserve">disputar esta licitação: </w:t>
      </w:r>
    </w:p>
    <w:p w14:paraId="1B5D7760" w14:textId="77777777" w:rsidR="00AC3E46" w:rsidRPr="0098702A"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3</w:t>
      </w:r>
      <w:r w:rsidR="00AC3E46" w:rsidRPr="0098702A">
        <w:rPr>
          <w:rFonts w:asciiTheme="minorHAnsi" w:hAnsiTheme="minorHAnsi" w:cstheme="minorHAnsi"/>
          <w:color w:val="auto"/>
          <w:sz w:val="21"/>
          <w:szCs w:val="21"/>
        </w:rPr>
        <w:t>.</w:t>
      </w:r>
      <w:r w:rsidRPr="0098702A">
        <w:rPr>
          <w:rFonts w:asciiTheme="minorHAnsi" w:hAnsiTheme="minorHAnsi" w:cstheme="minorHAnsi"/>
          <w:color w:val="auto"/>
          <w:sz w:val="21"/>
          <w:szCs w:val="21"/>
        </w:rPr>
        <w:t>6</w:t>
      </w:r>
      <w:r w:rsidR="00AC3E46" w:rsidRPr="0098702A">
        <w:rPr>
          <w:rFonts w:asciiTheme="minorHAnsi" w:hAnsiTheme="minorHAnsi" w:cstheme="minorHAnsi"/>
          <w:color w:val="auto"/>
          <w:sz w:val="21"/>
          <w:szCs w:val="21"/>
        </w:rPr>
        <w:t>.1</w:t>
      </w:r>
      <w:r w:rsidR="00B03D07" w:rsidRPr="0098702A">
        <w:rPr>
          <w:rFonts w:asciiTheme="minorHAnsi" w:hAnsiTheme="minorHAnsi" w:cstheme="minorHAnsi"/>
          <w:color w:val="auto"/>
          <w:sz w:val="21"/>
          <w:szCs w:val="21"/>
        </w:rPr>
        <w:t xml:space="preserve">. </w:t>
      </w:r>
      <w:r w:rsidR="00AC3E46" w:rsidRPr="0098702A">
        <w:rPr>
          <w:rFonts w:asciiTheme="minorHAnsi" w:hAnsiTheme="minorHAnsi" w:cstheme="minorHAnsi"/>
          <w:color w:val="auto"/>
          <w:sz w:val="21"/>
          <w:szCs w:val="21"/>
        </w:rPr>
        <w:t xml:space="preserve"> </w:t>
      </w:r>
      <w:r w:rsidR="00AD7BFE" w:rsidRPr="0098702A">
        <w:rPr>
          <w:rFonts w:asciiTheme="minorHAnsi" w:hAnsiTheme="minorHAnsi" w:cstheme="minorHAnsi"/>
          <w:color w:val="auto"/>
          <w:sz w:val="21"/>
          <w:szCs w:val="21"/>
        </w:rPr>
        <w:t>A</w:t>
      </w:r>
      <w:r w:rsidR="00B03D07" w:rsidRPr="0098702A">
        <w:rPr>
          <w:rFonts w:asciiTheme="minorHAnsi" w:hAnsiTheme="minorHAnsi" w:cstheme="minorHAnsi"/>
          <w:color w:val="auto"/>
          <w:sz w:val="21"/>
          <w:szCs w:val="21"/>
        </w:rPr>
        <w:t xml:space="preserve">quele que não atenda às condições deste Edital e seu(s) anexo(s); </w:t>
      </w:r>
    </w:p>
    <w:p w14:paraId="7F35F710" w14:textId="16480DFF"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3.6.</w:t>
      </w:r>
      <w:r w:rsidR="00B03D07" w:rsidRPr="0098702A">
        <w:rPr>
          <w:rFonts w:asciiTheme="minorHAnsi" w:hAnsiTheme="minorHAnsi" w:cstheme="minorHAnsi"/>
          <w:color w:val="auto"/>
          <w:sz w:val="21"/>
          <w:szCs w:val="21"/>
        </w:rPr>
        <w:t xml:space="preserve">2. </w:t>
      </w:r>
      <w:r w:rsidR="00E80BB9" w:rsidRPr="0098702A">
        <w:rPr>
          <w:rFonts w:asciiTheme="minorHAnsi" w:hAnsiTheme="minorHAnsi" w:cstheme="minorHAnsi"/>
          <w:color w:val="auto"/>
          <w:sz w:val="21"/>
          <w:szCs w:val="21"/>
        </w:rPr>
        <w:t>A</w:t>
      </w:r>
      <w:r w:rsidR="00B03D07" w:rsidRPr="0098702A">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color w:val="auto"/>
          <w:sz w:val="21"/>
          <w:szCs w:val="21"/>
        </w:rPr>
        <w:t>3.6.</w:t>
      </w:r>
      <w:r w:rsidR="00B03D07" w:rsidRPr="0098702A">
        <w:rPr>
          <w:rFonts w:asciiTheme="minorHAnsi" w:hAnsiTheme="minorHAnsi" w:cstheme="minorHAnsi"/>
          <w:color w:val="auto"/>
          <w:sz w:val="21"/>
          <w:szCs w:val="21"/>
        </w:rPr>
        <w:t xml:space="preserve">3. </w:t>
      </w:r>
      <w:r w:rsidR="00E80BB9" w:rsidRPr="0098702A">
        <w:rPr>
          <w:rFonts w:asciiTheme="minorHAnsi" w:hAnsiTheme="minorHAnsi" w:cstheme="minorHAnsi"/>
          <w:color w:val="auto"/>
          <w:sz w:val="21"/>
          <w:szCs w:val="21"/>
        </w:rPr>
        <w:t>E</w:t>
      </w:r>
      <w:r w:rsidR="00B03D07" w:rsidRPr="0098702A">
        <w:rPr>
          <w:rFonts w:asciiTheme="minorHAnsi" w:hAnsiTheme="minorHAnsi" w:cstheme="minorHAnsi"/>
          <w:color w:val="auto"/>
          <w:sz w:val="21"/>
          <w:szCs w:val="21"/>
        </w:rPr>
        <w:t>mpresa, isoladamente ou em consórcio</w:t>
      </w:r>
      <w:r w:rsidR="00B03D07" w:rsidRPr="0098702A">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4. </w:t>
      </w:r>
      <w:r w:rsidR="00E80BB9" w:rsidRPr="0098702A">
        <w:rPr>
          <w:rFonts w:asciiTheme="minorHAnsi" w:hAnsiTheme="minorHAnsi" w:cstheme="minorHAnsi"/>
          <w:sz w:val="21"/>
          <w:szCs w:val="21"/>
        </w:rPr>
        <w:t>P</w:t>
      </w:r>
      <w:r w:rsidR="00B03D07" w:rsidRPr="0098702A">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5.  </w:t>
      </w:r>
      <w:r w:rsidR="00E80BB9" w:rsidRPr="0098702A">
        <w:rPr>
          <w:rFonts w:asciiTheme="minorHAnsi" w:hAnsiTheme="minorHAnsi" w:cstheme="minorHAnsi"/>
          <w:sz w:val="21"/>
          <w:szCs w:val="21"/>
        </w:rPr>
        <w:t>A</w:t>
      </w:r>
      <w:r w:rsidR="00B03D07" w:rsidRPr="0098702A">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8. agente público do órgão ou entidade licitante; </w:t>
      </w:r>
    </w:p>
    <w:p w14:paraId="431EDE82" w14:textId="13D6B24F" w:rsidR="00B03D07" w:rsidRPr="0098702A" w:rsidRDefault="00F15B9B"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98702A" w:rsidRDefault="00F15B9B"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sz w:val="21"/>
          <w:szCs w:val="21"/>
        </w:rPr>
        <w:t>3.6.</w:t>
      </w:r>
      <w:r w:rsidR="00B03D07" w:rsidRPr="0098702A">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98702A">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98702A">
        <w:rPr>
          <w:rFonts w:asciiTheme="minorHAnsi" w:hAnsiTheme="minorHAnsi" w:cstheme="minorHAnsi"/>
          <w:color w:val="auto"/>
          <w:sz w:val="21"/>
          <w:szCs w:val="21"/>
        </w:rPr>
        <w:t xml:space="preserve">Federal </w:t>
      </w:r>
      <w:r w:rsidR="00B03D07" w:rsidRPr="0098702A">
        <w:rPr>
          <w:rFonts w:asciiTheme="minorHAnsi" w:hAnsiTheme="minorHAnsi" w:cstheme="minorHAnsi"/>
          <w:color w:val="auto"/>
          <w:sz w:val="21"/>
          <w:szCs w:val="21"/>
        </w:rPr>
        <w:t xml:space="preserve">nº 14.133, de 2021. </w:t>
      </w:r>
    </w:p>
    <w:p w14:paraId="4FADDF1A" w14:textId="005CA6C2"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impedimento de que trata o item </w:t>
      </w:r>
      <w:r w:rsidR="00495BED" w:rsidRPr="0098702A">
        <w:rPr>
          <w:rFonts w:asciiTheme="minorHAnsi" w:hAnsiTheme="minorHAnsi" w:cstheme="minorHAnsi"/>
          <w:sz w:val="21"/>
          <w:szCs w:val="21"/>
        </w:rPr>
        <w:t>3</w:t>
      </w:r>
      <w:r w:rsidRPr="0098702A">
        <w:rPr>
          <w:rFonts w:asciiTheme="minorHAnsi" w:hAnsiTheme="minorHAnsi" w:cstheme="minorHAnsi"/>
          <w:sz w:val="21"/>
          <w:szCs w:val="21"/>
        </w:rPr>
        <w:t>.</w:t>
      </w:r>
      <w:r w:rsidR="00F15B9B" w:rsidRPr="0098702A">
        <w:rPr>
          <w:rFonts w:asciiTheme="minorHAnsi" w:hAnsiTheme="minorHAnsi" w:cstheme="minorHAnsi"/>
          <w:sz w:val="21"/>
          <w:szCs w:val="21"/>
        </w:rPr>
        <w:t>6</w:t>
      </w:r>
      <w:r w:rsidRPr="0098702A">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.2 e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Equiparam-se aos autores do projeto as empresas integrantes do mesmo grupo econômico. </w:t>
      </w:r>
    </w:p>
    <w:p w14:paraId="7863606F"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disposto nos itens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.2 e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5E0810" w:rsidRPr="0098702A">
        <w:rPr>
          <w:rFonts w:asciiTheme="minorHAnsi" w:hAnsiTheme="minorHAnsi" w:cstheme="minorHAnsi"/>
          <w:sz w:val="21"/>
          <w:szCs w:val="21"/>
        </w:rPr>
        <w:t>6</w:t>
      </w:r>
      <w:r w:rsidRPr="0098702A">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98702A">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98702A">
        <w:rPr>
          <w:rFonts w:asciiTheme="minorHAnsi" w:hAnsiTheme="minorHAnsi" w:cstheme="minorHAnsi"/>
          <w:color w:val="auto"/>
          <w:sz w:val="21"/>
          <w:szCs w:val="21"/>
        </w:rPr>
        <w:t xml:space="preserve">Federal </w:t>
      </w:r>
      <w:r w:rsidRPr="0098702A">
        <w:rPr>
          <w:rFonts w:asciiTheme="minorHAnsi" w:hAnsiTheme="minorHAnsi" w:cstheme="minorHAnsi"/>
          <w:color w:val="auto"/>
          <w:sz w:val="21"/>
          <w:szCs w:val="21"/>
        </w:rPr>
        <w:t xml:space="preserve">nº 14.133/2021. </w:t>
      </w:r>
    </w:p>
    <w:p w14:paraId="7D0BAE20"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E7F4174" w14:textId="5D4BBB7D" w:rsidR="00B03D07" w:rsidRPr="0098702A"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 vedação de que trata o item </w:t>
      </w:r>
      <w:r w:rsidR="00064564" w:rsidRPr="0098702A">
        <w:rPr>
          <w:rFonts w:asciiTheme="minorHAnsi" w:hAnsiTheme="minorHAnsi" w:cstheme="minorHAnsi"/>
          <w:sz w:val="21"/>
          <w:szCs w:val="21"/>
        </w:rPr>
        <w:t>3</w:t>
      </w:r>
      <w:r w:rsidRPr="0098702A">
        <w:rPr>
          <w:rFonts w:asciiTheme="minorHAnsi" w:hAnsiTheme="minorHAnsi" w:cstheme="minorHAnsi"/>
          <w:sz w:val="21"/>
          <w:szCs w:val="21"/>
        </w:rPr>
        <w:t>.</w:t>
      </w:r>
      <w:r w:rsidR="0098702A" w:rsidRPr="0098702A">
        <w:rPr>
          <w:rFonts w:asciiTheme="minorHAnsi" w:hAnsiTheme="minorHAnsi" w:cstheme="minorHAnsi"/>
          <w:sz w:val="21"/>
          <w:szCs w:val="21"/>
        </w:rPr>
        <w:t>6</w:t>
      </w:r>
      <w:r w:rsidRPr="0098702A">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98702A"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4</w:t>
      </w:r>
      <w:r w:rsidR="00B03D07" w:rsidRPr="0098702A">
        <w:rPr>
          <w:rFonts w:asciiTheme="minorHAnsi" w:hAnsiTheme="minorHAnsi" w:cstheme="minorHAnsi"/>
          <w:b/>
          <w:bCs/>
          <w:sz w:val="21"/>
          <w:szCs w:val="21"/>
        </w:rPr>
        <w:t>. DA APRESENTAÇÃO DA PROPOSTA E DOS DOCUMENTOS DE HABILITAÇÃO</w:t>
      </w:r>
    </w:p>
    <w:p w14:paraId="29A87530" w14:textId="77777777" w:rsidR="00B03D07" w:rsidRPr="0098702A"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98702A"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presente licitação, a fase de habilitação sucederá as fases de apresentação de propostas e lances e de </w:t>
      </w:r>
      <w:r w:rsidRPr="0098702A">
        <w:rPr>
          <w:rFonts w:asciiTheme="minorHAnsi" w:hAnsiTheme="minorHAnsi" w:cstheme="minorHAnsi"/>
          <w:color w:val="auto"/>
          <w:sz w:val="21"/>
          <w:szCs w:val="21"/>
        </w:rPr>
        <w:t xml:space="preserve">julgamento. </w:t>
      </w:r>
    </w:p>
    <w:p w14:paraId="218499E9" w14:textId="06A17C20" w:rsidR="00B03D07" w:rsidRPr="0098702A"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licitantes encaminharão, exclusivamente por meio do sistema eletrônico, a proposta </w:t>
      </w:r>
      <w:r w:rsidRPr="0098702A">
        <w:rPr>
          <w:rFonts w:asciiTheme="minorHAnsi" w:hAnsiTheme="minorHAnsi" w:cstheme="minorHAnsi"/>
          <w:color w:val="auto"/>
          <w:sz w:val="21"/>
          <w:szCs w:val="21"/>
          <w:u w:val="single"/>
        </w:rPr>
        <w:t>com o preço</w:t>
      </w:r>
      <w:r w:rsidR="005E0810" w:rsidRPr="0098702A">
        <w:rPr>
          <w:rFonts w:asciiTheme="minorHAnsi" w:hAnsiTheme="minorHAnsi" w:cstheme="minorHAnsi"/>
          <w:color w:val="auto"/>
          <w:sz w:val="21"/>
          <w:szCs w:val="21"/>
          <w:u w:val="single"/>
        </w:rPr>
        <w:t xml:space="preserve">, </w:t>
      </w:r>
      <w:r w:rsidRPr="0098702A">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98702A" w:rsidRDefault="00B03D07" w:rsidP="00B01F82">
      <w:pPr>
        <w:pStyle w:val="Default"/>
        <w:numPr>
          <w:ilvl w:val="1"/>
          <w:numId w:val="22"/>
        </w:numPr>
        <w:spacing w:after="159"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98702A"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98702A"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98702A" w:rsidRDefault="00B03D07"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98702A" w:rsidRDefault="00D05276" w:rsidP="00B01F82">
      <w:pPr>
        <w:pStyle w:val="Default"/>
        <w:numPr>
          <w:ilvl w:val="2"/>
          <w:numId w:val="22"/>
        </w:numPr>
        <w:spacing w:after="159" w:line="276" w:lineRule="auto"/>
        <w:ind w:hanging="1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298FC3EA" w:rsidR="00D05276" w:rsidRPr="0098702A" w:rsidRDefault="00495BED" w:rsidP="00B01F82">
      <w:pPr>
        <w:pStyle w:val="Default"/>
        <w:spacing w:after="162"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4</w:t>
      </w:r>
      <w:r w:rsidR="00D05276" w:rsidRPr="0098702A">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98702A">
        <w:rPr>
          <w:rFonts w:asciiTheme="minorHAnsi" w:hAnsiTheme="minorHAnsi" w:cstheme="minorHAnsi"/>
          <w:color w:val="auto"/>
          <w:sz w:val="21"/>
          <w:szCs w:val="21"/>
        </w:rPr>
        <w:t xml:space="preserve"> Federal </w:t>
      </w:r>
      <w:r w:rsidR="00D05276" w:rsidRPr="0098702A">
        <w:rPr>
          <w:rFonts w:asciiTheme="minorHAnsi" w:hAnsiTheme="minorHAnsi" w:cstheme="minorHAnsi"/>
          <w:color w:val="auto"/>
          <w:sz w:val="21"/>
          <w:szCs w:val="21"/>
        </w:rPr>
        <w:t xml:space="preserve"> nº 14.133, de 2021. </w:t>
      </w:r>
    </w:p>
    <w:p w14:paraId="26E67B05" w14:textId="7C3FFB62" w:rsidR="007F4CEF"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4</w:t>
      </w:r>
      <w:r w:rsidR="00D05276" w:rsidRPr="0098702A">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98702A">
        <w:rPr>
          <w:rFonts w:asciiTheme="minorHAnsi" w:hAnsiTheme="minorHAnsi" w:cstheme="minorHAnsi"/>
          <w:color w:val="auto"/>
          <w:sz w:val="21"/>
          <w:szCs w:val="21"/>
        </w:rPr>
        <w:t xml:space="preserve">Federal </w:t>
      </w:r>
      <w:r w:rsidR="00D05276" w:rsidRPr="0098702A">
        <w:rPr>
          <w:rFonts w:asciiTheme="minorHAnsi" w:hAnsiTheme="minorHAnsi" w:cstheme="minorHAnsi"/>
          <w:color w:val="auto"/>
          <w:sz w:val="21"/>
          <w:szCs w:val="21"/>
        </w:rPr>
        <w:t xml:space="preserve">n.º 14.133, de 2021. </w:t>
      </w:r>
    </w:p>
    <w:p w14:paraId="4BB051CE" w14:textId="77777777" w:rsidR="007F4CEF" w:rsidRPr="0098702A"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98702A"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98702A" w:rsidRDefault="00D05276" w:rsidP="00B01F82">
      <w:pPr>
        <w:pStyle w:val="Default"/>
        <w:numPr>
          <w:ilvl w:val="2"/>
          <w:numId w:val="23"/>
        </w:numPr>
        <w:spacing w:after="167"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Nos itens em </w:t>
      </w:r>
      <w:r w:rsidRPr="0098702A">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98702A" w:rsidRDefault="00D05276" w:rsidP="00B01F82">
      <w:pPr>
        <w:pStyle w:val="Default"/>
        <w:numPr>
          <w:ilvl w:val="1"/>
          <w:numId w:val="23"/>
        </w:numPr>
        <w:spacing w:after="167"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A falsidade da declaração de que trata os itens </w:t>
      </w:r>
      <w:r w:rsidR="00421B13" w:rsidRPr="0098702A">
        <w:rPr>
          <w:rFonts w:asciiTheme="minorHAnsi" w:hAnsiTheme="minorHAnsi" w:cstheme="minorHAnsi"/>
          <w:color w:val="auto"/>
          <w:sz w:val="21"/>
          <w:szCs w:val="21"/>
        </w:rPr>
        <w:t>4</w:t>
      </w:r>
      <w:r w:rsidRPr="0098702A">
        <w:rPr>
          <w:rFonts w:asciiTheme="minorHAnsi" w:hAnsiTheme="minorHAnsi" w:cstheme="minorHAnsi"/>
          <w:color w:val="auto"/>
          <w:sz w:val="21"/>
          <w:szCs w:val="21"/>
        </w:rPr>
        <w:t xml:space="preserve">.3 ou </w:t>
      </w:r>
      <w:r w:rsidR="00421B13" w:rsidRPr="0098702A">
        <w:rPr>
          <w:rFonts w:asciiTheme="minorHAnsi" w:hAnsiTheme="minorHAnsi" w:cstheme="minorHAnsi"/>
          <w:color w:val="auto"/>
          <w:sz w:val="21"/>
          <w:szCs w:val="21"/>
        </w:rPr>
        <w:t>4</w:t>
      </w:r>
      <w:r w:rsidRPr="0098702A">
        <w:rPr>
          <w:rFonts w:asciiTheme="minorHAnsi" w:hAnsiTheme="minorHAnsi" w:cstheme="minorHAnsi"/>
          <w:color w:val="auto"/>
          <w:sz w:val="21"/>
          <w:szCs w:val="21"/>
        </w:rPr>
        <w:t>.5 sujeitará o licitante às sanções previstas na Lei</w:t>
      </w:r>
      <w:r w:rsidR="00C04BD4" w:rsidRPr="0098702A">
        <w:rPr>
          <w:rFonts w:asciiTheme="minorHAnsi" w:hAnsiTheme="minorHAnsi" w:cstheme="minorHAnsi"/>
          <w:color w:val="auto"/>
          <w:sz w:val="21"/>
          <w:szCs w:val="21"/>
        </w:rPr>
        <w:t xml:space="preserve"> Federal</w:t>
      </w:r>
      <w:r w:rsidRPr="0098702A">
        <w:rPr>
          <w:rFonts w:asciiTheme="minorHAnsi" w:hAnsiTheme="minorHAnsi" w:cstheme="minorHAnsi"/>
          <w:color w:val="auto"/>
          <w:sz w:val="21"/>
          <w:szCs w:val="21"/>
        </w:rPr>
        <w:t xml:space="preserve"> nº 14.133, de 2021, e neste Edital. </w:t>
      </w:r>
    </w:p>
    <w:p w14:paraId="3E0A8D39" w14:textId="77777777" w:rsidR="00D05276" w:rsidRPr="0098702A"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98702A">
        <w:rPr>
          <w:rFonts w:asciiTheme="minorHAnsi" w:hAnsiTheme="minorHAnsi" w:cstheme="minorHAnsi"/>
          <w:sz w:val="21"/>
          <w:szCs w:val="21"/>
        </w:rPr>
        <w:t xml:space="preserve">inseridos no sistema, até a abertura da sessão pública. </w:t>
      </w:r>
    </w:p>
    <w:p w14:paraId="6B4E02E6" w14:textId="77777777" w:rsidR="00D05276" w:rsidRPr="0098702A" w:rsidRDefault="00D05276"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98702A" w:rsidRDefault="000D657B" w:rsidP="00B01F82">
      <w:pPr>
        <w:pStyle w:val="Default"/>
        <w:numPr>
          <w:ilvl w:val="1"/>
          <w:numId w:val="23"/>
        </w:numPr>
        <w:spacing w:after="167"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98702A">
        <w:rPr>
          <w:rFonts w:asciiTheme="minorHAnsi" w:hAnsiTheme="minorHAnsi" w:cstheme="minorHAnsi"/>
          <w:sz w:val="21"/>
          <w:szCs w:val="21"/>
        </w:rPr>
        <w:t xml:space="preserve">. </w:t>
      </w:r>
    </w:p>
    <w:p w14:paraId="7ABEF73A" w14:textId="6E2B1804" w:rsidR="000D657B" w:rsidRPr="0098702A"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98702A">
        <w:rPr>
          <w:rFonts w:asciiTheme="minorHAnsi" w:eastAsia="Times New Roman" w:hAnsiTheme="minorHAnsi" w:cstheme="minorHAnsi"/>
          <w:color w:val="auto"/>
          <w:sz w:val="21"/>
          <w:szCs w:val="21"/>
        </w:rPr>
        <w:t xml:space="preserve">Caberá ao licitante interessado em participar da licitação </w:t>
      </w:r>
      <w:r w:rsidRPr="0098702A">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98702A" w:rsidRDefault="000D657B" w:rsidP="00B01F82">
      <w:pPr>
        <w:pStyle w:val="Nivel2"/>
        <w:numPr>
          <w:ilvl w:val="1"/>
          <w:numId w:val="23"/>
        </w:numPr>
        <w:spacing w:after="0"/>
        <w:ind w:left="0" w:firstLine="0"/>
        <w:rPr>
          <w:rFonts w:asciiTheme="minorHAnsi" w:eastAsia="Times New Roman" w:hAnsiTheme="minorHAnsi" w:cstheme="minorHAnsi"/>
          <w:color w:val="auto"/>
          <w:sz w:val="21"/>
          <w:szCs w:val="21"/>
        </w:rPr>
      </w:pPr>
      <w:r w:rsidRPr="0098702A">
        <w:rPr>
          <w:rFonts w:asciiTheme="minorHAnsi" w:eastAsia="Times New Roman" w:hAnsiTheme="minorHAnsi" w:cstheme="minorHAnsi"/>
          <w:color w:val="auto"/>
          <w:sz w:val="21"/>
          <w:szCs w:val="21"/>
        </w:rPr>
        <w:t xml:space="preserve">O licitante deverá </w:t>
      </w:r>
      <w:r w:rsidRPr="0098702A">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98702A" w:rsidRDefault="00D05276" w:rsidP="00B01F82">
      <w:pPr>
        <w:pStyle w:val="Default"/>
        <w:spacing w:line="276" w:lineRule="auto"/>
        <w:jc w:val="both"/>
        <w:rPr>
          <w:rFonts w:asciiTheme="minorHAnsi" w:hAnsiTheme="minorHAnsi" w:cstheme="minorHAnsi"/>
          <w:sz w:val="21"/>
          <w:szCs w:val="21"/>
        </w:rPr>
      </w:pPr>
    </w:p>
    <w:p w14:paraId="1A65FE22" w14:textId="4CE8E392" w:rsidR="00D05276" w:rsidRPr="0098702A" w:rsidRDefault="00495BED" w:rsidP="00B01F82">
      <w:pPr>
        <w:pStyle w:val="Default"/>
        <w:spacing w:line="276" w:lineRule="auto"/>
        <w:ind w:left="360"/>
        <w:jc w:val="both"/>
        <w:rPr>
          <w:rFonts w:asciiTheme="minorHAnsi" w:hAnsiTheme="minorHAnsi" w:cstheme="minorHAnsi"/>
          <w:sz w:val="21"/>
          <w:szCs w:val="21"/>
        </w:rPr>
      </w:pPr>
      <w:r w:rsidRPr="0098702A">
        <w:rPr>
          <w:rFonts w:asciiTheme="minorHAnsi" w:hAnsiTheme="minorHAnsi" w:cstheme="minorHAnsi"/>
          <w:b/>
          <w:bCs/>
          <w:sz w:val="21"/>
          <w:szCs w:val="21"/>
        </w:rPr>
        <w:t>5</w:t>
      </w:r>
      <w:r w:rsidR="00D156AF" w:rsidRPr="0098702A">
        <w:rPr>
          <w:rFonts w:asciiTheme="minorHAnsi" w:hAnsiTheme="minorHAnsi" w:cstheme="minorHAnsi"/>
          <w:b/>
          <w:bCs/>
          <w:sz w:val="21"/>
          <w:szCs w:val="21"/>
        </w:rPr>
        <w:t>. DO PREENCHIMENTO DA PROPOSTA</w:t>
      </w:r>
    </w:p>
    <w:p w14:paraId="79B66205" w14:textId="77777777" w:rsidR="00D156AF" w:rsidRPr="0098702A" w:rsidRDefault="00D156AF" w:rsidP="00B01F82">
      <w:pPr>
        <w:pStyle w:val="Default"/>
        <w:spacing w:line="276" w:lineRule="auto"/>
        <w:jc w:val="both"/>
        <w:rPr>
          <w:rFonts w:asciiTheme="minorHAnsi" w:hAnsiTheme="minorHAnsi" w:cstheme="minorHAnsi"/>
          <w:color w:val="auto"/>
          <w:sz w:val="21"/>
          <w:szCs w:val="21"/>
        </w:rPr>
      </w:pPr>
    </w:p>
    <w:p w14:paraId="3EB8E674" w14:textId="4F1E27CC" w:rsidR="000D657B" w:rsidRPr="0098702A" w:rsidRDefault="00495BED" w:rsidP="00B01F82">
      <w:pPr>
        <w:pStyle w:val="Nivel3"/>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0D657B" w:rsidRPr="0098702A">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98702A">
        <w:rPr>
          <w:rFonts w:asciiTheme="minorHAnsi" w:hAnsiTheme="minorHAnsi" w:cstheme="minorHAnsi"/>
          <w:b/>
          <w:bCs/>
          <w:color w:val="auto"/>
          <w:sz w:val="21"/>
          <w:szCs w:val="21"/>
        </w:rPr>
        <w:t>“Sala de Disputa”,</w:t>
      </w:r>
      <w:r w:rsidR="000D657B" w:rsidRPr="0098702A">
        <w:rPr>
          <w:rFonts w:asciiTheme="minorHAnsi" w:hAnsiTheme="minorHAnsi" w:cstheme="minorHAnsi"/>
          <w:color w:val="auto"/>
          <w:sz w:val="21"/>
          <w:szCs w:val="21"/>
        </w:rPr>
        <w:t xml:space="preserve"> no campo das licitações na coluna (menu) da etapa </w:t>
      </w:r>
      <w:r w:rsidR="000D657B" w:rsidRPr="0098702A">
        <w:rPr>
          <w:rFonts w:asciiTheme="minorHAnsi" w:hAnsiTheme="minorHAnsi" w:cstheme="minorHAnsi"/>
          <w:b/>
          <w:bCs/>
          <w:color w:val="auto"/>
          <w:sz w:val="21"/>
          <w:szCs w:val="21"/>
        </w:rPr>
        <w:t>“Aberto para receber propostas”</w:t>
      </w:r>
      <w:r w:rsidR="000D657B" w:rsidRPr="0098702A">
        <w:rPr>
          <w:rFonts w:asciiTheme="minorHAnsi" w:hAnsiTheme="minorHAnsi" w:cstheme="minorHAnsi"/>
          <w:color w:val="auto"/>
          <w:sz w:val="21"/>
          <w:szCs w:val="21"/>
        </w:rPr>
        <w:t xml:space="preserve">. </w:t>
      </w:r>
    </w:p>
    <w:p w14:paraId="295A370C" w14:textId="657363E8" w:rsidR="000D657B" w:rsidRPr="0098702A"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0D657B" w:rsidRPr="0098702A">
        <w:rPr>
          <w:rFonts w:asciiTheme="minorHAnsi" w:hAnsiTheme="minorHAnsi" w:cstheme="minorHAnsi"/>
          <w:color w:val="auto"/>
          <w:sz w:val="21"/>
          <w:szCs w:val="21"/>
        </w:rPr>
        <w:t>.</w:t>
      </w:r>
      <w:r w:rsidR="004A750C" w:rsidRPr="0098702A">
        <w:rPr>
          <w:rFonts w:asciiTheme="minorHAnsi" w:hAnsiTheme="minorHAnsi" w:cstheme="minorHAnsi"/>
          <w:color w:val="auto"/>
          <w:sz w:val="21"/>
          <w:szCs w:val="21"/>
        </w:rPr>
        <w:t xml:space="preserve">1.1. </w:t>
      </w:r>
      <w:r w:rsidR="000D657B" w:rsidRPr="0098702A">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98702A"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5</w:t>
      </w:r>
      <w:r w:rsidR="004A750C" w:rsidRPr="0098702A">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98702A"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.2. Todas as especificações do objeto contidas na proposta vinculam o licitante.</w:t>
      </w:r>
    </w:p>
    <w:p w14:paraId="2709C485" w14:textId="63AE20EC"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5</w:t>
      </w:r>
      <w:r w:rsidR="004A750C" w:rsidRPr="0098702A">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98702A">
        <w:rPr>
          <w:rFonts w:asciiTheme="minorHAnsi" w:hAnsiTheme="minorHAnsi" w:cstheme="minorHAnsi"/>
          <w:color w:val="auto"/>
          <w:sz w:val="21"/>
          <w:szCs w:val="21"/>
        </w:rPr>
        <w:t xml:space="preserve">, conforme Decreto Municipal nº 322/2023. </w:t>
      </w:r>
    </w:p>
    <w:p w14:paraId="2CE1730B" w14:textId="15C59156" w:rsidR="004A750C" w:rsidRPr="0098702A" w:rsidRDefault="004A750C" w:rsidP="00B01F82">
      <w:pPr>
        <w:pStyle w:val="Nivel2"/>
        <w:numPr>
          <w:ilvl w:val="1"/>
          <w:numId w:val="24"/>
        </w:numPr>
        <w:tabs>
          <w:tab w:val="left" w:pos="426"/>
        </w:tabs>
        <w:spacing w:after="0"/>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98702A" w:rsidRDefault="004A750C" w:rsidP="00B01F82">
      <w:pPr>
        <w:pStyle w:val="Nivel2"/>
        <w:numPr>
          <w:ilvl w:val="1"/>
          <w:numId w:val="24"/>
        </w:numPr>
        <w:tabs>
          <w:tab w:val="left" w:pos="0"/>
        </w:tabs>
        <w:ind w:left="0" w:firstLine="0"/>
        <w:rPr>
          <w:rFonts w:asciiTheme="minorHAnsi" w:hAnsiTheme="minorHAnsi" w:cstheme="minorHAnsi"/>
          <w:color w:val="auto"/>
          <w:sz w:val="21"/>
          <w:szCs w:val="21"/>
        </w:rPr>
      </w:pPr>
      <w:r w:rsidRPr="0098702A">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517EC832" w:rsidR="004A750C" w:rsidRPr="0098702A"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 xml:space="preserve">O prazo de validade da proposta não será inferior a </w:t>
      </w:r>
      <w:r w:rsidR="00AA38E7" w:rsidRPr="0098702A">
        <w:rPr>
          <w:rFonts w:asciiTheme="minorHAnsi" w:eastAsia="Calibri" w:hAnsiTheme="minorHAnsi" w:cstheme="minorHAnsi"/>
          <w:b/>
          <w:bCs/>
          <w:color w:val="auto"/>
          <w:sz w:val="21"/>
          <w:szCs w:val="21"/>
        </w:rPr>
        <w:t>6</w:t>
      </w:r>
      <w:r w:rsidR="00794A22" w:rsidRPr="0098702A">
        <w:rPr>
          <w:rFonts w:asciiTheme="minorHAnsi" w:eastAsia="Calibri" w:hAnsiTheme="minorHAnsi" w:cstheme="minorHAnsi"/>
          <w:b/>
          <w:bCs/>
          <w:color w:val="auto"/>
          <w:sz w:val="21"/>
          <w:szCs w:val="21"/>
        </w:rPr>
        <w:t>0 (</w:t>
      </w:r>
      <w:r w:rsidR="00AA38E7" w:rsidRPr="0098702A">
        <w:rPr>
          <w:rFonts w:asciiTheme="minorHAnsi" w:eastAsia="Calibri" w:hAnsiTheme="minorHAnsi" w:cstheme="minorHAnsi"/>
          <w:b/>
          <w:bCs/>
          <w:color w:val="auto"/>
          <w:sz w:val="21"/>
          <w:szCs w:val="21"/>
        </w:rPr>
        <w:t>sessenta</w:t>
      </w:r>
      <w:r w:rsidR="00794A22" w:rsidRPr="0098702A">
        <w:rPr>
          <w:rFonts w:asciiTheme="minorHAnsi" w:eastAsia="Calibri" w:hAnsiTheme="minorHAnsi" w:cstheme="minorHAnsi"/>
          <w:b/>
          <w:bCs/>
          <w:color w:val="auto"/>
          <w:sz w:val="21"/>
          <w:szCs w:val="21"/>
        </w:rPr>
        <w:t>) dias</w:t>
      </w:r>
      <w:r w:rsidRPr="0098702A">
        <w:rPr>
          <w:rFonts w:asciiTheme="minorHAnsi" w:eastAsia="Calibri" w:hAnsiTheme="minorHAnsi" w:cstheme="minorHAnsi"/>
          <w:color w:val="auto"/>
          <w:sz w:val="21"/>
          <w:szCs w:val="21"/>
        </w:rPr>
        <w:t>, a contar da data de sua apresentação.</w:t>
      </w:r>
    </w:p>
    <w:p w14:paraId="0AC83986" w14:textId="77777777" w:rsidR="004A750C" w:rsidRPr="0098702A"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98702A"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98702A" w:rsidRDefault="004A750C" w:rsidP="00B01F82">
      <w:pPr>
        <w:pStyle w:val="Nivel2"/>
        <w:numPr>
          <w:ilvl w:val="1"/>
          <w:numId w:val="24"/>
        </w:numPr>
        <w:ind w:left="0" w:firstLine="0"/>
        <w:rPr>
          <w:rFonts w:asciiTheme="minorHAnsi" w:eastAsia="Calibri" w:hAnsiTheme="minorHAnsi" w:cstheme="minorHAnsi"/>
          <w:color w:val="auto"/>
          <w:sz w:val="21"/>
          <w:szCs w:val="21"/>
        </w:rPr>
      </w:pPr>
      <w:r w:rsidRPr="0098702A">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98702A" w:rsidRDefault="004A750C" w:rsidP="00B01F82">
      <w:pPr>
        <w:pStyle w:val="Nivel3"/>
        <w:numPr>
          <w:ilvl w:val="2"/>
          <w:numId w:val="24"/>
        </w:numPr>
        <w:tabs>
          <w:tab w:val="left" w:pos="1701"/>
        </w:tabs>
        <w:ind w:left="851" w:firstLine="0"/>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98702A"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98702A" w:rsidRDefault="00495BED" w:rsidP="00B01F82">
      <w:pPr>
        <w:pStyle w:val="Default"/>
        <w:spacing w:after="162" w:line="276" w:lineRule="auto"/>
        <w:ind w:left="360"/>
        <w:jc w:val="both"/>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6</w:t>
      </w:r>
      <w:r w:rsidR="00D156AF" w:rsidRPr="0098702A">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98702A" w:rsidRDefault="00495BED" w:rsidP="00B01F82">
      <w:pPr>
        <w:tabs>
          <w:tab w:val="left" w:pos="142"/>
        </w:tabs>
        <w:spacing w:line="276" w:lineRule="auto"/>
        <w:jc w:val="both"/>
        <w:rPr>
          <w:rFonts w:asciiTheme="minorHAnsi" w:hAnsiTheme="minorHAnsi" w:cstheme="minorHAnsi"/>
          <w:sz w:val="21"/>
          <w:szCs w:val="21"/>
        </w:rPr>
      </w:pPr>
      <w:r w:rsidRPr="0098702A">
        <w:rPr>
          <w:rFonts w:asciiTheme="minorHAnsi" w:hAnsiTheme="minorHAnsi" w:cstheme="minorHAnsi"/>
          <w:sz w:val="21"/>
          <w:szCs w:val="21"/>
          <w:lang w:eastAsia="en-US"/>
        </w:rPr>
        <w:lastRenderedPageBreak/>
        <w:t>6</w:t>
      </w:r>
      <w:r w:rsidR="00D156AF" w:rsidRPr="0098702A">
        <w:rPr>
          <w:rFonts w:asciiTheme="minorHAnsi" w:hAnsiTheme="minorHAnsi" w:cstheme="minorHAnsi"/>
          <w:sz w:val="21"/>
          <w:szCs w:val="21"/>
          <w:lang w:eastAsia="en-US"/>
        </w:rPr>
        <w:t xml:space="preserve">.1. </w:t>
      </w:r>
      <w:r w:rsidR="00D156AF" w:rsidRPr="0098702A">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98702A"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98702A" w:rsidRDefault="00495BED" w:rsidP="00B01F82">
      <w:pPr>
        <w:tabs>
          <w:tab w:val="left" w:pos="428"/>
        </w:tabs>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98702A"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98702A" w:rsidRDefault="00495BED" w:rsidP="00B01F82">
      <w:pPr>
        <w:pStyle w:val="Nivel2"/>
        <w:numPr>
          <w:ilvl w:val="0"/>
          <w:numId w:val="0"/>
        </w:numPr>
        <w:spacing w:before="0" w:after="0"/>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 xml:space="preserve">.3. </w:t>
      </w:r>
      <w:r w:rsidR="004A750C" w:rsidRPr="0098702A">
        <w:rPr>
          <w:rFonts w:asciiTheme="minorHAnsi" w:hAnsiTheme="minorHAnsi" w:cstheme="minorHAnsi"/>
          <w:color w:val="auto"/>
          <w:sz w:val="21"/>
          <w:szCs w:val="21"/>
        </w:rPr>
        <w:t>Quando autorizado e devidamente justificado pel</w:t>
      </w:r>
      <w:r w:rsidR="007F4CEF" w:rsidRPr="0098702A">
        <w:rPr>
          <w:rFonts w:asciiTheme="minorHAnsi" w:hAnsiTheme="minorHAnsi" w:cstheme="minorHAnsi"/>
          <w:color w:val="auto"/>
          <w:sz w:val="21"/>
          <w:szCs w:val="21"/>
        </w:rPr>
        <w:t>a</w:t>
      </w:r>
      <w:r w:rsidR="004A750C" w:rsidRPr="0098702A">
        <w:rPr>
          <w:rFonts w:asciiTheme="minorHAnsi" w:hAnsiTheme="minorHAnsi" w:cstheme="minorHAnsi"/>
          <w:color w:val="auto"/>
          <w:sz w:val="21"/>
          <w:szCs w:val="21"/>
        </w:rPr>
        <w:t xml:space="preserve"> pregoeir</w:t>
      </w:r>
      <w:r w:rsidR="007F4CEF" w:rsidRPr="0098702A">
        <w:rPr>
          <w:rFonts w:asciiTheme="minorHAnsi" w:hAnsiTheme="minorHAnsi" w:cstheme="minorHAnsi"/>
          <w:color w:val="auto"/>
          <w:sz w:val="21"/>
          <w:szCs w:val="21"/>
        </w:rPr>
        <w:t>a</w:t>
      </w:r>
      <w:r w:rsidR="004A750C" w:rsidRPr="0098702A">
        <w:rPr>
          <w:rFonts w:asciiTheme="minorHAnsi" w:hAnsiTheme="minorHAnsi" w:cstheme="minorHAnsi"/>
          <w:color w:val="auto"/>
          <w:sz w:val="21"/>
          <w:szCs w:val="21"/>
        </w:rPr>
        <w:t>, o</w:t>
      </w:r>
      <w:r w:rsidR="004A750C" w:rsidRPr="0098702A">
        <w:rPr>
          <w:rFonts w:asciiTheme="minorHAnsi" w:hAnsiTheme="minorHAnsi" w:cstheme="minorHAnsi"/>
          <w:sz w:val="21"/>
          <w:szCs w:val="21"/>
        </w:rPr>
        <w:t>s licitantes poderã</w:t>
      </w:r>
      <w:r w:rsidR="004A750C" w:rsidRPr="0098702A">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98702A" w:rsidRDefault="004A750C"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 xml:space="preserve"> </w:t>
      </w:r>
      <w:r w:rsidR="00495BED" w:rsidRPr="0098702A">
        <w:rPr>
          <w:rFonts w:asciiTheme="minorHAnsi" w:hAnsiTheme="minorHAnsi" w:cstheme="minorHAnsi"/>
          <w:sz w:val="21"/>
          <w:szCs w:val="21"/>
        </w:rPr>
        <w:t>6</w:t>
      </w:r>
      <w:r w:rsidRPr="0098702A">
        <w:rPr>
          <w:rFonts w:asciiTheme="minorHAnsi" w:hAnsiTheme="minorHAnsi" w:cstheme="minorHAnsi"/>
          <w:sz w:val="21"/>
          <w:szCs w:val="21"/>
        </w:rPr>
        <w:t>.3.1. Será desclassificada a proposta que identifique o licitante.</w:t>
      </w:r>
    </w:p>
    <w:p w14:paraId="34A5D24D" w14:textId="404907B1" w:rsidR="004A750C"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4A750C" w:rsidRPr="0098702A">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98702A"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4A750C" w:rsidRPr="0098702A">
        <w:rPr>
          <w:rFonts w:asciiTheme="minorHAnsi" w:hAnsiTheme="minorHAnsi" w:cstheme="minorHAnsi"/>
          <w:sz w:val="21"/>
          <w:szCs w:val="21"/>
        </w:rPr>
        <w:t>5</w:t>
      </w:r>
      <w:r w:rsidR="00D156AF" w:rsidRPr="0098702A">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6</w:t>
      </w:r>
      <w:r w:rsidR="00D156AF" w:rsidRPr="0098702A">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7</w:t>
      </w:r>
      <w:r w:rsidR="00D156AF" w:rsidRPr="0098702A">
        <w:rPr>
          <w:rFonts w:asciiTheme="minorHAnsi" w:hAnsiTheme="minorHAnsi" w:cstheme="minorHAnsi"/>
          <w:sz w:val="21"/>
          <w:szCs w:val="21"/>
        </w:rPr>
        <w:t xml:space="preserve">. O lance deverá ser ofertado pelo valor </w:t>
      </w:r>
      <w:r w:rsidR="004A750C" w:rsidRPr="0098702A">
        <w:rPr>
          <w:rFonts w:asciiTheme="minorHAnsi" w:hAnsiTheme="minorHAnsi" w:cstheme="minorHAnsi"/>
          <w:b/>
          <w:bCs/>
          <w:color w:val="auto"/>
          <w:sz w:val="21"/>
          <w:szCs w:val="21"/>
        </w:rPr>
        <w:t>global do lote.</w:t>
      </w:r>
    </w:p>
    <w:p w14:paraId="389E3505"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8</w:t>
      </w:r>
      <w:r w:rsidR="00D156AF" w:rsidRPr="0098702A">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98702A" w:rsidRDefault="00495BED"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9</w:t>
      </w:r>
      <w:r w:rsidR="00D156AF" w:rsidRPr="0098702A">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98702A" w:rsidRDefault="00F5045E" w:rsidP="00B01F82">
      <w:pPr>
        <w:pStyle w:val="Default"/>
        <w:spacing w:line="276" w:lineRule="auto"/>
        <w:jc w:val="both"/>
        <w:rPr>
          <w:rFonts w:asciiTheme="minorHAnsi" w:hAnsiTheme="minorHAnsi" w:cstheme="minorHAnsi"/>
          <w:sz w:val="21"/>
          <w:szCs w:val="21"/>
        </w:rPr>
      </w:pPr>
    </w:p>
    <w:p w14:paraId="4D725F84" w14:textId="7001B047" w:rsidR="00D0773D" w:rsidRPr="0098702A" w:rsidRDefault="00495BED"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sz w:val="21"/>
          <w:szCs w:val="21"/>
        </w:rPr>
        <w:t>6</w:t>
      </w:r>
      <w:r w:rsidR="00D156AF" w:rsidRPr="0098702A">
        <w:rPr>
          <w:rFonts w:asciiTheme="minorHAnsi" w:hAnsiTheme="minorHAnsi" w:cstheme="minorHAnsi"/>
          <w:sz w:val="21"/>
          <w:szCs w:val="21"/>
        </w:rPr>
        <w:t>.</w:t>
      </w:r>
      <w:r w:rsidR="00F53434" w:rsidRPr="0098702A">
        <w:rPr>
          <w:rFonts w:asciiTheme="minorHAnsi" w:hAnsiTheme="minorHAnsi" w:cstheme="minorHAnsi"/>
          <w:sz w:val="21"/>
          <w:szCs w:val="21"/>
        </w:rPr>
        <w:t>10</w:t>
      </w:r>
      <w:r w:rsidR="00D156AF" w:rsidRPr="0098702A">
        <w:rPr>
          <w:rFonts w:asciiTheme="minorHAnsi" w:hAnsiTheme="minorHAnsi" w:cstheme="minorHAnsi"/>
          <w:sz w:val="21"/>
          <w:szCs w:val="21"/>
        </w:rPr>
        <w:t xml:space="preserve">. O intervalo mínimo de diferença de valores ou percentuais entre os lances, que incidirá tanto </w:t>
      </w:r>
      <w:r w:rsidR="00D156AF" w:rsidRPr="0098702A">
        <w:rPr>
          <w:rFonts w:asciiTheme="minorHAnsi" w:hAnsiTheme="minorHAnsi" w:cstheme="minorHAnsi"/>
          <w:color w:val="auto"/>
          <w:sz w:val="21"/>
          <w:szCs w:val="21"/>
        </w:rPr>
        <w:t>em relação aos lances intermediários quanto em relação à proposta que cobrir a melhor oferta deverá ser de</w:t>
      </w:r>
      <w:r w:rsidR="00D156AF" w:rsidRPr="0098702A">
        <w:rPr>
          <w:rFonts w:asciiTheme="minorHAnsi" w:hAnsiTheme="minorHAnsi" w:cstheme="minorHAnsi"/>
          <w:b/>
          <w:bCs/>
          <w:color w:val="auto"/>
          <w:sz w:val="21"/>
          <w:szCs w:val="21"/>
        </w:rPr>
        <w:t xml:space="preserve"> </w:t>
      </w:r>
      <w:r w:rsidR="00796411" w:rsidRPr="0098702A">
        <w:rPr>
          <w:rFonts w:asciiTheme="minorHAnsi" w:hAnsiTheme="minorHAnsi" w:cstheme="minorHAnsi"/>
          <w:b/>
          <w:bCs/>
          <w:color w:val="auto"/>
          <w:sz w:val="21"/>
          <w:szCs w:val="21"/>
        </w:rPr>
        <w:t xml:space="preserve">R$ </w:t>
      </w:r>
      <w:r w:rsidR="005E0810" w:rsidRPr="0098702A">
        <w:rPr>
          <w:rFonts w:asciiTheme="minorHAnsi" w:hAnsiTheme="minorHAnsi" w:cstheme="minorHAnsi"/>
          <w:b/>
          <w:bCs/>
          <w:color w:val="auto"/>
          <w:sz w:val="21"/>
          <w:szCs w:val="21"/>
        </w:rPr>
        <w:t xml:space="preserve">10,00 ( </w:t>
      </w:r>
      <w:r w:rsidR="006250F8" w:rsidRPr="0098702A">
        <w:rPr>
          <w:rFonts w:asciiTheme="minorHAnsi" w:hAnsiTheme="minorHAnsi" w:cstheme="minorHAnsi"/>
          <w:b/>
          <w:bCs/>
          <w:color w:val="auto"/>
          <w:sz w:val="21"/>
          <w:szCs w:val="21"/>
        </w:rPr>
        <w:t>dez</w:t>
      </w:r>
      <w:r w:rsidR="005E0810" w:rsidRPr="0098702A">
        <w:rPr>
          <w:rFonts w:asciiTheme="minorHAnsi" w:hAnsiTheme="minorHAnsi" w:cstheme="minorHAnsi"/>
          <w:b/>
          <w:bCs/>
          <w:color w:val="auto"/>
          <w:sz w:val="21"/>
          <w:szCs w:val="21"/>
        </w:rPr>
        <w:t xml:space="preserve"> reais).</w:t>
      </w:r>
      <w:r w:rsidR="0031376F" w:rsidRPr="0098702A">
        <w:rPr>
          <w:rFonts w:asciiTheme="minorHAnsi" w:hAnsiTheme="minorHAnsi" w:cstheme="minorHAnsi"/>
          <w:color w:val="auto"/>
          <w:sz w:val="21"/>
          <w:szCs w:val="21"/>
        </w:rPr>
        <w:t xml:space="preserve"> </w:t>
      </w:r>
    </w:p>
    <w:p w14:paraId="3B13AA30" w14:textId="77777777" w:rsidR="00F5045E" w:rsidRPr="0098702A"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98702A"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796411" w:rsidRPr="0098702A">
        <w:rPr>
          <w:rFonts w:asciiTheme="minorHAnsi" w:hAnsiTheme="minorHAnsi" w:cstheme="minorHAnsi"/>
          <w:color w:val="auto"/>
          <w:sz w:val="21"/>
          <w:szCs w:val="21"/>
        </w:rPr>
        <w:t>.</w:t>
      </w:r>
      <w:r w:rsidR="00F53434" w:rsidRPr="0098702A">
        <w:rPr>
          <w:rFonts w:asciiTheme="minorHAnsi" w:hAnsiTheme="minorHAnsi" w:cstheme="minorHAnsi"/>
          <w:color w:val="auto"/>
          <w:sz w:val="21"/>
          <w:szCs w:val="21"/>
        </w:rPr>
        <w:t>11</w:t>
      </w:r>
      <w:r w:rsidR="00796411" w:rsidRPr="0098702A">
        <w:rPr>
          <w:rFonts w:asciiTheme="minorHAnsi" w:hAnsiTheme="minorHAnsi" w:cstheme="minorHAnsi"/>
          <w:color w:val="auto"/>
          <w:sz w:val="21"/>
          <w:szCs w:val="21"/>
        </w:rPr>
        <w:t xml:space="preserve">. O procedimento seguirá de acordo com o modo de disputa </w:t>
      </w:r>
      <w:r w:rsidR="00D0773D" w:rsidRPr="0098702A">
        <w:rPr>
          <w:rFonts w:asciiTheme="minorHAnsi" w:hAnsiTheme="minorHAnsi" w:cstheme="minorHAnsi"/>
          <w:b/>
          <w:bCs/>
          <w:color w:val="auto"/>
          <w:sz w:val="21"/>
          <w:szCs w:val="21"/>
        </w:rPr>
        <w:t>ABERTO</w:t>
      </w:r>
      <w:r w:rsidR="00796411" w:rsidRPr="0098702A">
        <w:rPr>
          <w:rFonts w:asciiTheme="minorHAnsi" w:hAnsiTheme="minorHAnsi" w:cstheme="minorHAnsi"/>
          <w:b/>
          <w:bCs/>
          <w:color w:val="auto"/>
          <w:sz w:val="21"/>
          <w:szCs w:val="21"/>
        </w:rPr>
        <w:t xml:space="preserve">. </w:t>
      </w:r>
    </w:p>
    <w:p w14:paraId="637A6022" w14:textId="22FBC6E7" w:rsidR="00796411" w:rsidRPr="0098702A"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796411"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796411" w:rsidRPr="0098702A">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98702A"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 xml:space="preserve">.1. </w:t>
      </w:r>
      <w:r w:rsidR="00796411" w:rsidRPr="0098702A">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98702A" w:rsidRDefault="00495BED" w:rsidP="00B01F82">
      <w:pPr>
        <w:pStyle w:val="Default"/>
        <w:numPr>
          <w:ilvl w:val="0"/>
          <w:numId w:val="4"/>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lastRenderedPageBreak/>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.2.</w:t>
      </w:r>
      <w:r w:rsidR="00796411" w:rsidRPr="0098702A">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3F98048E" w:rsidR="005F6B9B" w:rsidRPr="0098702A" w:rsidRDefault="00495BED" w:rsidP="005E0810">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6</w:t>
      </w:r>
      <w:r w:rsidR="00D0773D"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2</w:t>
      </w:r>
      <w:r w:rsidR="00D0773D" w:rsidRPr="0098702A">
        <w:rPr>
          <w:rFonts w:asciiTheme="minorHAnsi" w:hAnsiTheme="minorHAnsi" w:cstheme="minorHAnsi"/>
          <w:color w:val="auto"/>
          <w:sz w:val="21"/>
          <w:szCs w:val="21"/>
        </w:rPr>
        <w:t>.3.</w:t>
      </w:r>
      <w:r w:rsidR="0098702A">
        <w:rPr>
          <w:rFonts w:asciiTheme="minorHAnsi" w:hAnsiTheme="minorHAnsi" w:cstheme="minorHAnsi"/>
          <w:color w:val="auto"/>
          <w:sz w:val="21"/>
          <w:szCs w:val="21"/>
        </w:rPr>
        <w:t xml:space="preserve"> </w:t>
      </w:r>
      <w:r w:rsidR="00796411" w:rsidRPr="0098702A">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98702A" w:rsidRDefault="00495BED" w:rsidP="00B01F82">
      <w:pPr>
        <w:pStyle w:val="Nivel2"/>
        <w:numPr>
          <w:ilvl w:val="0"/>
          <w:numId w:val="0"/>
        </w:numPr>
        <w:spacing w:after="0"/>
        <w:rPr>
          <w:rFonts w:asciiTheme="minorHAnsi" w:hAnsiTheme="minorHAnsi" w:cstheme="minorHAnsi"/>
          <w:color w:val="auto"/>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3</w:t>
      </w:r>
      <w:r w:rsidR="005F6B9B" w:rsidRPr="0098702A">
        <w:rPr>
          <w:rFonts w:asciiTheme="minorHAnsi" w:hAnsiTheme="minorHAnsi" w:cstheme="minorHAnsi"/>
          <w:sz w:val="21"/>
          <w:szCs w:val="21"/>
        </w:rPr>
        <w:t xml:space="preserve">. </w:t>
      </w:r>
      <w:r w:rsidR="005F6B9B" w:rsidRPr="0098702A">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color w:val="auto"/>
          <w:sz w:val="21"/>
          <w:szCs w:val="21"/>
        </w:rPr>
        <w:t>.1</w:t>
      </w:r>
      <w:r w:rsidR="00F53434" w:rsidRPr="0098702A">
        <w:rPr>
          <w:rFonts w:asciiTheme="minorHAnsi" w:hAnsiTheme="minorHAnsi" w:cstheme="minorHAnsi"/>
          <w:color w:val="auto"/>
          <w:sz w:val="21"/>
          <w:szCs w:val="21"/>
        </w:rPr>
        <w:t>4</w:t>
      </w:r>
      <w:r w:rsidR="005F6B9B" w:rsidRPr="0098702A">
        <w:rPr>
          <w:rFonts w:asciiTheme="minorHAnsi" w:hAnsiTheme="minorHAnsi" w:cstheme="minorHAnsi"/>
          <w:color w:val="auto"/>
          <w:sz w:val="21"/>
          <w:szCs w:val="21"/>
        </w:rPr>
        <w:t xml:space="preserve">. </w:t>
      </w:r>
      <w:r w:rsidR="005F6B9B" w:rsidRPr="0098702A">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5</w:t>
      </w:r>
      <w:r w:rsidR="005F6B9B" w:rsidRPr="0098702A">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6</w:t>
      </w:r>
      <w:r w:rsidR="005F6B9B" w:rsidRPr="0098702A">
        <w:rPr>
          <w:rFonts w:asciiTheme="minorHAnsi" w:hAnsiTheme="minorHAnsi" w:cstheme="minorHAnsi"/>
          <w:sz w:val="21"/>
          <w:szCs w:val="21"/>
        </w:rPr>
        <w:t>. Quando a desconexão do sistema eletrônico para a pregoeira persistir por tempo super</w:t>
      </w:r>
      <w:r w:rsidR="005F6B9B" w:rsidRPr="0098702A">
        <w:rPr>
          <w:rFonts w:asciiTheme="minorHAnsi" w:hAnsiTheme="minorHAnsi" w:cstheme="minorHAnsi"/>
          <w:color w:val="auto"/>
          <w:sz w:val="21"/>
          <w:szCs w:val="21"/>
        </w:rPr>
        <w:t>ior a 3 (três) horas a sessão p</w:t>
      </w:r>
      <w:r w:rsidR="005F6B9B" w:rsidRPr="0098702A">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7</w:t>
      </w:r>
      <w:r w:rsidR="005F6B9B" w:rsidRPr="0098702A">
        <w:rPr>
          <w:rFonts w:asciiTheme="minorHAnsi" w:hAnsiTheme="minorHAnsi" w:cstheme="minorHAnsi"/>
          <w:sz w:val="21"/>
          <w:szCs w:val="21"/>
        </w:rPr>
        <w:t>. Caso o licitante não apresente lances, concorrerá com o valor de sua proposta.</w:t>
      </w:r>
    </w:p>
    <w:p w14:paraId="250622FA" w14:textId="6E69F219" w:rsidR="005F6B9B"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Encerrada a etapa de lances</w:t>
      </w:r>
      <w:r w:rsidR="005F6B9B" w:rsidRPr="0098702A">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6143BF94"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.1. Nessas condições, as propostas de </w:t>
      </w:r>
      <w:r w:rsidR="005F6B9B" w:rsidRPr="0098702A">
        <w:rPr>
          <w:rFonts w:asciiTheme="minorHAnsi" w:eastAsia="Zurich BT" w:hAnsiTheme="minorHAnsi" w:cstheme="minorHAnsi"/>
          <w:sz w:val="21"/>
          <w:szCs w:val="21"/>
        </w:rPr>
        <w:t xml:space="preserve">microempresas e empresas de pequeno porte </w:t>
      </w:r>
      <w:r w:rsidR="005F6B9B" w:rsidRPr="0098702A">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.3. Caso a </w:t>
      </w:r>
      <w:r w:rsidR="005F6B9B" w:rsidRPr="0098702A">
        <w:rPr>
          <w:rFonts w:asciiTheme="minorHAnsi" w:eastAsia="Zurich BT" w:hAnsiTheme="minorHAnsi" w:cstheme="minorHAnsi"/>
          <w:sz w:val="21"/>
          <w:szCs w:val="21"/>
        </w:rPr>
        <w:t>microempresa ou a empresa de pequeno porte</w:t>
      </w:r>
      <w:r w:rsidR="005F6B9B" w:rsidRPr="0098702A">
        <w:rPr>
          <w:rFonts w:asciiTheme="minorHAnsi" w:hAnsiTheme="minorHAnsi" w:cstheme="minorHAnsi"/>
          <w:sz w:val="21"/>
          <w:szCs w:val="21"/>
        </w:rPr>
        <w:t xml:space="preserve"> melhor classificada desista ou não se manifeste no prazo estabelecido, serão convocadas as demais licitantes </w:t>
      </w:r>
      <w:r w:rsidR="005F6B9B" w:rsidRPr="0098702A">
        <w:rPr>
          <w:rFonts w:asciiTheme="minorHAnsi" w:eastAsia="Zurich BT" w:hAnsiTheme="minorHAnsi" w:cstheme="minorHAnsi"/>
          <w:sz w:val="21"/>
          <w:szCs w:val="21"/>
        </w:rPr>
        <w:t>microempresa e empresa de pequeno porte</w:t>
      </w:r>
      <w:r w:rsidR="005F6B9B" w:rsidRPr="0098702A">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98702A" w:rsidRDefault="00495BED" w:rsidP="00B01F82">
      <w:pPr>
        <w:pStyle w:val="Nivel3"/>
        <w:numPr>
          <w:ilvl w:val="0"/>
          <w:numId w:val="0"/>
        </w:numPr>
        <w:spacing w:after="0"/>
        <w:ind w:left="851"/>
        <w:rPr>
          <w:rFonts w:asciiTheme="minorHAnsi" w:eastAsia="Zurich BT"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 xml:space="preserve">.4. </w:t>
      </w:r>
      <w:r w:rsidR="005F6B9B" w:rsidRPr="0098702A">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7653F062" w:rsidR="005F6B9B" w:rsidRPr="0098702A" w:rsidRDefault="00495BED" w:rsidP="00B01F82">
      <w:pPr>
        <w:pStyle w:val="Nivel3"/>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eastAsia="Zurich BT" w:hAnsiTheme="minorHAnsi" w:cstheme="minorHAnsi"/>
          <w:sz w:val="21"/>
          <w:szCs w:val="21"/>
        </w:rPr>
        <w:t>.1</w:t>
      </w:r>
      <w:r w:rsidR="00F53434" w:rsidRPr="0098702A">
        <w:rPr>
          <w:rFonts w:asciiTheme="minorHAnsi" w:eastAsia="Zurich BT" w:hAnsiTheme="minorHAnsi" w:cstheme="minorHAnsi"/>
          <w:sz w:val="21"/>
          <w:szCs w:val="21"/>
        </w:rPr>
        <w:t>8</w:t>
      </w:r>
      <w:r w:rsidR="005F6B9B" w:rsidRPr="0098702A">
        <w:rPr>
          <w:rFonts w:asciiTheme="minorHAnsi" w:eastAsia="Zurich BT" w:hAnsiTheme="minorHAnsi" w:cstheme="minorHAnsi"/>
          <w:sz w:val="21"/>
          <w:szCs w:val="21"/>
        </w:rPr>
        <w:t xml:space="preserve">.5. </w:t>
      </w:r>
      <w:r w:rsidR="005F6B9B" w:rsidRPr="0098702A">
        <w:rPr>
          <w:rFonts w:asciiTheme="minorHAnsi" w:hAnsiTheme="minorHAnsi" w:cstheme="minorHAnsi"/>
          <w:sz w:val="21"/>
          <w:szCs w:val="21"/>
        </w:rPr>
        <w:t xml:space="preserve">Havendo empate entre propostas ou lances, o critério de desempate será aquele previsto no </w:t>
      </w:r>
      <w:r w:rsidR="005F6B9B" w:rsidRPr="0098702A">
        <w:rPr>
          <w:rFonts w:asciiTheme="minorHAnsi" w:eastAsia="Arial" w:hAnsiTheme="minorHAnsi" w:cstheme="minorHAnsi"/>
          <w:sz w:val="21"/>
          <w:szCs w:val="21"/>
        </w:rPr>
        <w:t>art</w:t>
      </w:r>
      <w:r w:rsidR="005F6B9B" w:rsidRPr="0098702A">
        <w:rPr>
          <w:rFonts w:asciiTheme="minorHAnsi" w:hAnsiTheme="minorHAnsi" w:cstheme="minorHAnsi"/>
          <w:sz w:val="21"/>
          <w:szCs w:val="21"/>
        </w:rPr>
        <w:t xml:space="preserve">. 60 da Lei </w:t>
      </w:r>
      <w:r w:rsidR="00C04BD4" w:rsidRPr="0098702A">
        <w:rPr>
          <w:rFonts w:asciiTheme="minorHAnsi" w:hAnsiTheme="minorHAnsi" w:cstheme="minorHAnsi"/>
          <w:sz w:val="21"/>
          <w:szCs w:val="21"/>
        </w:rPr>
        <w:t xml:space="preserve">Federal </w:t>
      </w:r>
      <w:r w:rsidR="005F6B9B" w:rsidRPr="0098702A">
        <w:rPr>
          <w:rFonts w:asciiTheme="minorHAnsi" w:hAnsiTheme="minorHAnsi" w:cstheme="minorHAnsi"/>
          <w:sz w:val="21"/>
          <w:szCs w:val="21"/>
        </w:rPr>
        <w:t>nº 14.133, de 2021, nesta ordem:</w:t>
      </w:r>
    </w:p>
    <w:p w14:paraId="7B82A5C6" w14:textId="5E1EA73F" w:rsidR="00F53434" w:rsidRPr="0098702A" w:rsidRDefault="00495BED" w:rsidP="00F53434">
      <w:pPr>
        <w:pStyle w:val="Nivel3"/>
        <w:numPr>
          <w:ilvl w:val="0"/>
          <w:numId w:val="0"/>
        </w:numPr>
        <w:spacing w:after="0"/>
        <w:ind w:left="1418" w:hanging="142"/>
        <w:rPr>
          <w:rFonts w:asciiTheme="minorHAnsi" w:hAnsiTheme="minorHAnsi" w:cstheme="minorHAnsi"/>
          <w:sz w:val="21"/>
          <w:szCs w:val="21"/>
        </w:rPr>
      </w:pPr>
      <w:r w:rsidRPr="0098702A">
        <w:rPr>
          <w:rFonts w:asciiTheme="minorHAnsi" w:hAnsiTheme="minorHAnsi" w:cstheme="minorHAnsi"/>
          <w:sz w:val="21"/>
          <w:szCs w:val="21"/>
        </w:rPr>
        <w:t>6</w:t>
      </w:r>
      <w:r w:rsidR="005F6B9B"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5F6B9B" w:rsidRPr="0098702A">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98702A" w:rsidRDefault="005F6B9B" w:rsidP="00F045EC">
      <w:pPr>
        <w:pStyle w:val="Nivel3"/>
        <w:numPr>
          <w:ilvl w:val="3"/>
          <w:numId w:val="33"/>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lastRenderedPageBreak/>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98702A" w:rsidRDefault="005F6B9B" w:rsidP="00F045EC">
      <w:pPr>
        <w:pStyle w:val="Nivel3"/>
        <w:numPr>
          <w:ilvl w:val="3"/>
          <w:numId w:val="33"/>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98702A" w:rsidRDefault="005F6B9B" w:rsidP="00F045EC">
      <w:pPr>
        <w:pStyle w:val="Nivel3"/>
        <w:numPr>
          <w:ilvl w:val="3"/>
          <w:numId w:val="33"/>
        </w:numPr>
        <w:tabs>
          <w:tab w:val="left" w:pos="1560"/>
        </w:tabs>
        <w:spacing w:after="0"/>
        <w:ind w:hanging="399"/>
        <w:rPr>
          <w:rFonts w:asciiTheme="minorHAnsi" w:hAnsiTheme="minorHAnsi" w:cstheme="minorHAnsi"/>
          <w:sz w:val="21"/>
          <w:szCs w:val="21"/>
        </w:rPr>
      </w:pPr>
      <w:r w:rsidRPr="0098702A">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98702A" w:rsidRDefault="00CA0C99" w:rsidP="00F045EC">
      <w:pPr>
        <w:pStyle w:val="Nivel3"/>
        <w:numPr>
          <w:ilvl w:val="2"/>
          <w:numId w:val="33"/>
        </w:numPr>
        <w:tabs>
          <w:tab w:val="left" w:pos="1701"/>
        </w:tabs>
        <w:spacing w:after="0"/>
        <w:ind w:hanging="446"/>
        <w:rPr>
          <w:rFonts w:asciiTheme="minorHAnsi" w:hAnsiTheme="minorHAnsi" w:cstheme="minorHAnsi"/>
          <w:sz w:val="21"/>
          <w:szCs w:val="21"/>
        </w:rPr>
      </w:pPr>
      <w:r w:rsidRPr="0098702A">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.6.2. Empresas brasileiras;</w:t>
      </w:r>
    </w:p>
    <w:p w14:paraId="5A9A5481" w14:textId="0369AEFE"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.6.3. Empresas que invistam em pesquisa e no desenvolvimento de tecnologia no País;</w:t>
      </w:r>
    </w:p>
    <w:p w14:paraId="48AB83B2" w14:textId="0D29B356" w:rsidR="00CA0C99" w:rsidRPr="0098702A" w:rsidRDefault="00495BED" w:rsidP="00B01F82">
      <w:pPr>
        <w:pStyle w:val="Nivel2"/>
        <w:numPr>
          <w:ilvl w:val="0"/>
          <w:numId w:val="0"/>
        </w:numPr>
        <w:spacing w:after="0"/>
        <w:ind w:left="1297"/>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8</w:t>
      </w:r>
      <w:r w:rsidR="00CA0C99" w:rsidRPr="0098702A">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98702A" w:rsidRDefault="00495BED"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98702A" w:rsidRDefault="00495BED" w:rsidP="00B01F82">
      <w:pPr>
        <w:pStyle w:val="Nivel2"/>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98702A" w:rsidRDefault="00495BED" w:rsidP="00B01F82">
      <w:pPr>
        <w:pStyle w:val="Nivel2"/>
        <w:numPr>
          <w:ilvl w:val="0"/>
          <w:numId w:val="0"/>
        </w:numPr>
        <w:spacing w:after="0"/>
        <w:ind w:left="851"/>
        <w:rPr>
          <w:rFonts w:asciiTheme="minorHAnsi"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xml:space="preserve">.2. </w:t>
      </w:r>
      <w:r w:rsidR="00CA0C99" w:rsidRPr="0098702A">
        <w:rPr>
          <w:rFonts w:asciiTheme="minorHAnsi" w:eastAsia="Times New Roman" w:hAnsiTheme="minorHAnsi" w:cstheme="minorHAnsi"/>
          <w:sz w:val="21"/>
          <w:szCs w:val="21"/>
        </w:rPr>
        <w:t xml:space="preserve">A </w:t>
      </w:r>
      <w:r w:rsidR="00CA0C99" w:rsidRPr="0098702A">
        <w:rPr>
          <w:rFonts w:asciiTheme="minorHAnsi" w:hAnsiTheme="minorHAnsi" w:cstheme="minorHAnsi"/>
          <w:sz w:val="21"/>
          <w:szCs w:val="21"/>
        </w:rPr>
        <w:t>negociação será realizada por meio do sistema, podendo ser acompanhada pelos demais licitantes.</w:t>
      </w:r>
    </w:p>
    <w:p w14:paraId="78CAF5B3" w14:textId="4D18F2F8" w:rsidR="00CA0C99" w:rsidRPr="0098702A"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98702A">
        <w:rPr>
          <w:rFonts w:asciiTheme="minorHAnsi" w:hAnsiTheme="minorHAnsi" w:cstheme="minorHAnsi"/>
          <w:sz w:val="21"/>
          <w:szCs w:val="21"/>
        </w:rPr>
        <w:t>6</w:t>
      </w:r>
      <w:r w:rsidR="00CA0C99" w:rsidRPr="0098702A">
        <w:rPr>
          <w:rFonts w:asciiTheme="minorHAnsi" w:hAnsiTheme="minorHAnsi" w:cstheme="minorHAnsi"/>
          <w:sz w:val="21"/>
          <w:szCs w:val="21"/>
        </w:rPr>
        <w:t>.1</w:t>
      </w:r>
      <w:r w:rsidR="00F53434" w:rsidRPr="0098702A">
        <w:rPr>
          <w:rFonts w:asciiTheme="minorHAnsi" w:hAnsiTheme="minorHAnsi" w:cstheme="minorHAnsi"/>
          <w:sz w:val="21"/>
          <w:szCs w:val="21"/>
        </w:rPr>
        <w:t>9</w:t>
      </w:r>
      <w:r w:rsidR="00CA0C99" w:rsidRPr="0098702A">
        <w:rPr>
          <w:rFonts w:asciiTheme="minorHAnsi" w:hAnsiTheme="minorHAnsi" w:cstheme="minorHAnsi"/>
          <w:sz w:val="21"/>
          <w:szCs w:val="21"/>
        </w:rPr>
        <w:t xml:space="preserve">.3. </w:t>
      </w:r>
      <w:r w:rsidR="00CA0C99" w:rsidRPr="0098702A">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98702A" w:rsidRDefault="00495BED" w:rsidP="00B01F82">
      <w:pPr>
        <w:pStyle w:val="Nivel3"/>
        <w:numPr>
          <w:ilvl w:val="0"/>
          <w:numId w:val="0"/>
        </w:numPr>
        <w:spacing w:after="0"/>
        <w:rPr>
          <w:rFonts w:asciiTheme="minorHAnsi" w:eastAsia="Times New Roman" w:hAnsiTheme="minorHAnsi" w:cstheme="minorHAnsi"/>
          <w:sz w:val="21"/>
          <w:szCs w:val="21"/>
        </w:rPr>
      </w:pPr>
      <w:r w:rsidRPr="0098702A">
        <w:rPr>
          <w:rFonts w:asciiTheme="minorHAnsi" w:hAnsiTheme="minorHAnsi" w:cstheme="minorHAnsi"/>
          <w:sz w:val="21"/>
          <w:szCs w:val="21"/>
        </w:rPr>
        <w:t>6</w:t>
      </w:r>
      <w:r w:rsidR="00C9407C" w:rsidRPr="0098702A">
        <w:rPr>
          <w:rFonts w:asciiTheme="minorHAnsi" w:hAnsiTheme="minorHAnsi" w:cstheme="minorHAnsi"/>
          <w:sz w:val="21"/>
          <w:szCs w:val="21"/>
        </w:rPr>
        <w:t>.</w:t>
      </w:r>
      <w:r w:rsidR="00F53434" w:rsidRPr="0098702A">
        <w:rPr>
          <w:rFonts w:asciiTheme="minorHAnsi" w:eastAsia="Times New Roman" w:hAnsiTheme="minorHAnsi" w:cstheme="minorHAnsi"/>
          <w:sz w:val="21"/>
          <w:szCs w:val="21"/>
        </w:rPr>
        <w:t>20</w:t>
      </w:r>
      <w:r w:rsidR="00C9407C" w:rsidRPr="0098702A">
        <w:rPr>
          <w:rFonts w:asciiTheme="minorHAnsi" w:eastAsia="Times New Roman" w:hAnsiTheme="minorHAnsi" w:cstheme="minorHAnsi"/>
          <w:sz w:val="21"/>
          <w:szCs w:val="21"/>
        </w:rPr>
        <w:t xml:space="preserve">. </w:t>
      </w:r>
      <w:r w:rsidR="00C9407C" w:rsidRPr="0098702A">
        <w:rPr>
          <w:rFonts w:asciiTheme="minorHAnsi" w:hAnsiTheme="minorHAnsi" w:cstheme="minorHAnsi"/>
          <w:sz w:val="21"/>
          <w:szCs w:val="21"/>
        </w:rPr>
        <w:t xml:space="preserve">Será desclassificada a proposta que: </w:t>
      </w:r>
    </w:p>
    <w:p w14:paraId="3AEFB08E" w14:textId="4ECD4965" w:rsidR="00C9407C" w:rsidRPr="0098702A"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98702A">
        <w:rPr>
          <w:rFonts w:asciiTheme="minorHAnsi" w:hAnsiTheme="minorHAnsi" w:cstheme="minorHAnsi"/>
          <w:sz w:val="21"/>
          <w:szCs w:val="21"/>
        </w:rPr>
        <w:t xml:space="preserve">           6.20.1. </w:t>
      </w:r>
      <w:r w:rsidR="00C721B6" w:rsidRPr="0098702A">
        <w:rPr>
          <w:rFonts w:asciiTheme="minorHAnsi" w:hAnsiTheme="minorHAnsi" w:cstheme="minorHAnsi"/>
          <w:sz w:val="21"/>
          <w:szCs w:val="21"/>
        </w:rPr>
        <w:t>C</w:t>
      </w:r>
      <w:r w:rsidR="00C9407C" w:rsidRPr="0098702A">
        <w:rPr>
          <w:rFonts w:asciiTheme="minorHAnsi" w:hAnsiTheme="minorHAnsi" w:cstheme="minorHAnsi"/>
          <w:sz w:val="21"/>
          <w:szCs w:val="21"/>
        </w:rPr>
        <w:t>ontiver vícios insanáveis;</w:t>
      </w:r>
    </w:p>
    <w:p w14:paraId="1855000B" w14:textId="5F3A2BB3" w:rsidR="00C9407C" w:rsidRPr="0098702A"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98702A">
        <w:rPr>
          <w:rFonts w:asciiTheme="minorHAnsi" w:hAnsiTheme="minorHAnsi" w:cstheme="minorHAnsi"/>
          <w:sz w:val="21"/>
          <w:szCs w:val="21"/>
        </w:rPr>
        <w:t xml:space="preserve">6.20.2. </w:t>
      </w:r>
      <w:r w:rsidR="00C721B6" w:rsidRPr="0098702A">
        <w:rPr>
          <w:rFonts w:asciiTheme="minorHAnsi" w:hAnsiTheme="minorHAnsi" w:cstheme="minorHAnsi"/>
          <w:sz w:val="21"/>
          <w:szCs w:val="21"/>
        </w:rPr>
        <w:t>N</w:t>
      </w:r>
      <w:r w:rsidR="00C9407C" w:rsidRPr="0098702A">
        <w:rPr>
          <w:rFonts w:asciiTheme="minorHAnsi" w:hAnsiTheme="minorHAnsi" w:cstheme="minorHAnsi"/>
          <w:sz w:val="21"/>
          <w:szCs w:val="21"/>
        </w:rPr>
        <w:t>ão obedecer às especificações técnicas contidas no Termo de Referência;</w:t>
      </w:r>
    </w:p>
    <w:p w14:paraId="0FEF7247" w14:textId="7C6D1ECB" w:rsidR="00C9407C" w:rsidRPr="0098702A"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98702A">
        <w:rPr>
          <w:rFonts w:asciiTheme="minorHAnsi" w:hAnsiTheme="minorHAnsi" w:cstheme="minorHAnsi"/>
          <w:sz w:val="21"/>
          <w:szCs w:val="21"/>
        </w:rPr>
        <w:t xml:space="preserve">6.20.3. </w:t>
      </w:r>
      <w:r w:rsidR="00C721B6" w:rsidRPr="0098702A">
        <w:rPr>
          <w:rFonts w:asciiTheme="minorHAnsi" w:hAnsiTheme="minorHAnsi" w:cstheme="minorHAnsi"/>
          <w:sz w:val="21"/>
          <w:szCs w:val="21"/>
        </w:rPr>
        <w:t>A</w:t>
      </w:r>
      <w:r w:rsidR="00C9407C" w:rsidRPr="0098702A">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98702A" w:rsidRDefault="00C721B6" w:rsidP="00F045EC">
      <w:pPr>
        <w:pStyle w:val="Nivel3"/>
        <w:numPr>
          <w:ilvl w:val="2"/>
          <w:numId w:val="34"/>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N</w:t>
      </w:r>
      <w:r w:rsidR="00C9407C" w:rsidRPr="0098702A">
        <w:rPr>
          <w:rFonts w:asciiTheme="minorHAnsi" w:hAnsiTheme="minorHAnsi" w:cstheme="minorHAnsi"/>
          <w:sz w:val="21"/>
          <w:szCs w:val="21"/>
        </w:rPr>
        <w:t>ão tiverem sua exequibilidade demonstrada, quando exigido pela Administração;</w:t>
      </w:r>
    </w:p>
    <w:p w14:paraId="41220BB0" w14:textId="4424905E" w:rsidR="00C9407C" w:rsidRPr="0098702A" w:rsidRDefault="00C721B6" w:rsidP="00F045EC">
      <w:pPr>
        <w:pStyle w:val="Nivel3"/>
        <w:numPr>
          <w:ilvl w:val="2"/>
          <w:numId w:val="34"/>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A</w:t>
      </w:r>
      <w:r w:rsidR="00C9407C" w:rsidRPr="0098702A">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98702A" w:rsidRDefault="00275069" w:rsidP="00F045EC">
      <w:pPr>
        <w:pStyle w:val="Nivel2"/>
        <w:numPr>
          <w:ilvl w:val="1"/>
          <w:numId w:val="34"/>
        </w:numPr>
        <w:spacing w:after="0"/>
        <w:ind w:left="0" w:firstLine="0"/>
        <w:rPr>
          <w:rFonts w:asciiTheme="minorHAnsi" w:hAnsiTheme="minorHAnsi" w:cstheme="minorHAnsi"/>
          <w:b/>
          <w:bCs/>
          <w:sz w:val="21"/>
          <w:szCs w:val="21"/>
        </w:rPr>
      </w:pPr>
      <w:r w:rsidRPr="0098702A">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047F87AD" w:rsidR="00275069" w:rsidRPr="0098702A" w:rsidRDefault="00275069" w:rsidP="00F045EC">
      <w:pPr>
        <w:pStyle w:val="Nivel3"/>
        <w:numPr>
          <w:ilvl w:val="2"/>
          <w:numId w:val="37"/>
        </w:numPr>
        <w:tabs>
          <w:tab w:val="left" w:pos="1701"/>
        </w:tabs>
        <w:spacing w:after="0"/>
        <w:rPr>
          <w:rFonts w:asciiTheme="minorHAnsi" w:hAnsiTheme="minorHAnsi" w:cstheme="minorHAnsi"/>
          <w:sz w:val="21"/>
          <w:szCs w:val="21"/>
        </w:rPr>
      </w:pPr>
      <w:r w:rsidRPr="0098702A">
        <w:rPr>
          <w:rFonts w:asciiTheme="minorHAnsi" w:hAnsiTheme="minorHAnsi" w:cstheme="minorHAnsi"/>
          <w:sz w:val="21"/>
          <w:szCs w:val="21"/>
        </w:rPr>
        <w:t xml:space="preserve">A inexequibilidade, na hipótese de que trata o </w:t>
      </w:r>
      <w:r w:rsidRPr="0098702A">
        <w:rPr>
          <w:rFonts w:asciiTheme="minorHAnsi" w:hAnsiTheme="minorHAnsi" w:cstheme="minorHAnsi"/>
          <w:b/>
          <w:bCs/>
          <w:sz w:val="21"/>
          <w:szCs w:val="21"/>
        </w:rPr>
        <w:t>caput</w:t>
      </w:r>
      <w:r w:rsidRPr="0098702A">
        <w:rPr>
          <w:rFonts w:asciiTheme="minorHAnsi" w:hAnsiTheme="minorHAnsi" w:cstheme="minorHAnsi"/>
          <w:sz w:val="21"/>
          <w:szCs w:val="21"/>
        </w:rPr>
        <w:t>, só será considerada após diligência do pregoeiro, que comprove:</w:t>
      </w:r>
    </w:p>
    <w:p w14:paraId="7298D56F" w14:textId="1A6F237D" w:rsidR="00275069" w:rsidRPr="0098702A" w:rsidRDefault="00C721B6" w:rsidP="00F045EC">
      <w:pPr>
        <w:pStyle w:val="Nivel3"/>
        <w:numPr>
          <w:ilvl w:val="3"/>
          <w:numId w:val="37"/>
        </w:numPr>
        <w:tabs>
          <w:tab w:val="left" w:pos="1701"/>
        </w:tabs>
        <w:spacing w:after="0"/>
        <w:ind w:left="1560" w:hanging="711"/>
        <w:rPr>
          <w:rFonts w:asciiTheme="minorHAnsi" w:hAnsiTheme="minorHAnsi" w:cstheme="minorHAnsi"/>
          <w:sz w:val="21"/>
          <w:szCs w:val="21"/>
        </w:rPr>
      </w:pPr>
      <w:r w:rsidRPr="0098702A">
        <w:rPr>
          <w:rFonts w:asciiTheme="minorHAnsi" w:hAnsiTheme="minorHAnsi" w:cstheme="minorHAnsi"/>
          <w:sz w:val="21"/>
          <w:szCs w:val="21"/>
        </w:rPr>
        <w:t>Q</w:t>
      </w:r>
      <w:r w:rsidR="00275069" w:rsidRPr="0098702A">
        <w:rPr>
          <w:rFonts w:asciiTheme="minorHAnsi" w:hAnsiTheme="minorHAnsi" w:cstheme="minorHAnsi"/>
          <w:sz w:val="21"/>
          <w:szCs w:val="21"/>
        </w:rPr>
        <w:t>ue o custo do licitante ultrapassa o valor da proposta; e</w:t>
      </w:r>
    </w:p>
    <w:p w14:paraId="6C40F117" w14:textId="0C7CF654" w:rsidR="00275069" w:rsidRPr="0098702A" w:rsidRDefault="00C721B6" w:rsidP="00F045EC">
      <w:pPr>
        <w:pStyle w:val="Nivel3"/>
        <w:numPr>
          <w:ilvl w:val="3"/>
          <w:numId w:val="37"/>
        </w:numPr>
        <w:tabs>
          <w:tab w:val="left" w:pos="1701"/>
        </w:tabs>
        <w:spacing w:after="0"/>
        <w:ind w:hanging="1144"/>
        <w:rPr>
          <w:rFonts w:asciiTheme="minorHAnsi" w:hAnsiTheme="minorHAnsi" w:cstheme="minorHAnsi"/>
          <w:sz w:val="21"/>
          <w:szCs w:val="21"/>
        </w:rPr>
      </w:pPr>
      <w:r w:rsidRPr="0098702A">
        <w:rPr>
          <w:rFonts w:asciiTheme="minorHAnsi" w:hAnsiTheme="minorHAnsi" w:cstheme="minorHAnsi"/>
          <w:sz w:val="21"/>
          <w:szCs w:val="21"/>
        </w:rPr>
        <w:t>I</w:t>
      </w:r>
      <w:r w:rsidR="00275069" w:rsidRPr="0098702A">
        <w:rPr>
          <w:rFonts w:asciiTheme="minorHAnsi" w:hAnsiTheme="minorHAnsi" w:cstheme="minorHAnsi"/>
          <w:sz w:val="21"/>
          <w:szCs w:val="21"/>
        </w:rPr>
        <w:t>nexistirem custos de oportunidade capazes de justificar o vulto da oferta.</w:t>
      </w:r>
    </w:p>
    <w:p w14:paraId="428AA65F" w14:textId="77777777" w:rsidR="00275069" w:rsidRPr="0098702A" w:rsidRDefault="00275069" w:rsidP="00F045EC">
      <w:pPr>
        <w:pStyle w:val="Nivel2"/>
        <w:numPr>
          <w:ilvl w:val="1"/>
          <w:numId w:val="37"/>
        </w:numPr>
        <w:tabs>
          <w:tab w:val="left" w:pos="567"/>
        </w:tabs>
        <w:spacing w:after="0"/>
        <w:ind w:left="426" w:hanging="426"/>
        <w:rPr>
          <w:rFonts w:asciiTheme="minorHAnsi" w:hAnsiTheme="minorHAnsi" w:cstheme="minorHAnsi"/>
          <w:sz w:val="21"/>
          <w:szCs w:val="21"/>
        </w:rPr>
      </w:pPr>
      <w:r w:rsidRPr="0098702A">
        <w:rPr>
          <w:rFonts w:asciiTheme="minorHAnsi" w:hAnsiTheme="minorHAnsi" w:cstheme="minorHAnsi"/>
          <w:sz w:val="21"/>
          <w:szCs w:val="21"/>
        </w:rPr>
        <w:t xml:space="preserve">Em contratação de </w:t>
      </w:r>
      <w:r w:rsidRPr="0098702A">
        <w:rPr>
          <w:rFonts w:asciiTheme="minorHAnsi" w:hAnsiTheme="minorHAnsi" w:cstheme="minorHAnsi"/>
          <w:b/>
          <w:bCs/>
          <w:sz w:val="21"/>
          <w:szCs w:val="21"/>
        </w:rPr>
        <w:t>SERVIÇOS DE ENGENHARIA</w:t>
      </w:r>
      <w:r w:rsidRPr="0098702A">
        <w:rPr>
          <w:rFonts w:asciiTheme="minorHAnsi" w:hAnsiTheme="minorHAnsi" w:cstheme="minorHAnsi"/>
          <w:sz w:val="21"/>
          <w:szCs w:val="21"/>
        </w:rPr>
        <w:t>, além das disposições acima, a análise de exequibilidade e sobrepreço considerará o seguinte:</w:t>
      </w:r>
    </w:p>
    <w:p w14:paraId="22386F04" w14:textId="5523738B" w:rsidR="00275069" w:rsidRPr="0098702A" w:rsidRDefault="00275069" w:rsidP="00F045EC">
      <w:pPr>
        <w:pStyle w:val="Nivel3"/>
        <w:numPr>
          <w:ilvl w:val="2"/>
          <w:numId w:val="36"/>
        </w:numPr>
        <w:tabs>
          <w:tab w:val="left" w:pos="851"/>
          <w:tab w:val="left" w:pos="1560"/>
        </w:tabs>
        <w:spacing w:after="0"/>
        <w:ind w:left="851" w:hanging="1"/>
        <w:rPr>
          <w:rFonts w:asciiTheme="minorHAnsi" w:hAnsiTheme="minorHAnsi" w:cstheme="minorHAnsi"/>
          <w:sz w:val="21"/>
          <w:szCs w:val="21"/>
        </w:rPr>
      </w:pPr>
      <w:r w:rsidRPr="0098702A">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98702A" w:rsidRDefault="00275069" w:rsidP="00F045EC">
      <w:pPr>
        <w:pStyle w:val="Nivel3"/>
        <w:numPr>
          <w:ilvl w:val="2"/>
          <w:numId w:val="36"/>
        </w:numPr>
        <w:tabs>
          <w:tab w:val="left" w:pos="851"/>
          <w:tab w:val="left" w:pos="1560"/>
        </w:tabs>
        <w:spacing w:before="0" w:after="0"/>
        <w:ind w:left="851" w:firstLine="0"/>
        <w:rPr>
          <w:rFonts w:asciiTheme="minorHAnsi" w:hAnsiTheme="minorHAnsi" w:cstheme="minorHAnsi"/>
          <w:color w:val="auto"/>
          <w:sz w:val="21"/>
          <w:szCs w:val="21"/>
        </w:rPr>
      </w:pPr>
      <w:r w:rsidRPr="0098702A">
        <w:rPr>
          <w:rFonts w:asciiTheme="minorHAnsi" w:hAnsiTheme="minorHAnsi" w:cstheme="minorHAnsi"/>
          <w:sz w:val="21"/>
          <w:szCs w:val="21"/>
        </w:rPr>
        <w:t xml:space="preserve">No regime de empreitada por preço </w:t>
      </w:r>
      <w:r w:rsidR="006A41AE" w:rsidRPr="0098702A">
        <w:rPr>
          <w:rFonts w:asciiTheme="minorHAnsi" w:hAnsiTheme="minorHAnsi" w:cstheme="minorHAnsi"/>
          <w:sz w:val="21"/>
          <w:szCs w:val="21"/>
        </w:rPr>
        <w:t>global</w:t>
      </w:r>
      <w:r w:rsidRPr="0098702A">
        <w:rPr>
          <w:rFonts w:asciiTheme="minorHAnsi" w:hAnsiTheme="minorHAnsi" w:cstheme="minorHAnsi"/>
          <w:sz w:val="21"/>
          <w:szCs w:val="21"/>
        </w:rPr>
        <w:t xml:space="preserve">, a caracterização do sobrepreço se dará pela superação do valor global estimado e </w:t>
      </w:r>
      <w:r w:rsidRPr="0098702A">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98702A"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98702A">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98702A"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sz w:val="21"/>
          <w:szCs w:val="21"/>
        </w:rPr>
      </w:pPr>
      <w:r w:rsidRPr="0098702A">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98702A" w:rsidRDefault="00275069" w:rsidP="00F045EC">
      <w:pPr>
        <w:pStyle w:val="Nivel2"/>
        <w:numPr>
          <w:ilvl w:val="1"/>
          <w:numId w:val="36"/>
        </w:numPr>
        <w:tabs>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98702A" w:rsidRDefault="00275069" w:rsidP="00F045EC">
      <w:pPr>
        <w:pStyle w:val="Nivel3"/>
        <w:numPr>
          <w:ilvl w:val="1"/>
          <w:numId w:val="36"/>
        </w:numPr>
        <w:tabs>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98702A" w:rsidRDefault="00275069" w:rsidP="00F045EC">
      <w:pPr>
        <w:pStyle w:val="Nivel3"/>
        <w:numPr>
          <w:ilvl w:val="2"/>
          <w:numId w:val="36"/>
        </w:numPr>
        <w:tabs>
          <w:tab w:val="left" w:pos="851"/>
          <w:tab w:val="left" w:pos="1560"/>
        </w:tabs>
        <w:spacing w:after="0"/>
        <w:ind w:left="851" w:firstLine="0"/>
        <w:rPr>
          <w:rFonts w:asciiTheme="minorHAnsi" w:hAnsiTheme="minorHAnsi" w:cstheme="minorHAnsi"/>
          <w:sz w:val="21"/>
          <w:szCs w:val="21"/>
        </w:rPr>
      </w:pPr>
      <w:r w:rsidRPr="0098702A">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98702A" w:rsidRDefault="00DB258F" w:rsidP="00F045EC">
      <w:pPr>
        <w:pStyle w:val="Nivel3"/>
        <w:numPr>
          <w:ilvl w:val="1"/>
          <w:numId w:val="36"/>
        </w:numPr>
        <w:tabs>
          <w:tab w:val="left" w:pos="142"/>
          <w:tab w:val="left" w:pos="851"/>
        </w:tabs>
        <w:spacing w:after="0"/>
        <w:ind w:left="0" w:firstLine="0"/>
        <w:rPr>
          <w:rFonts w:asciiTheme="minorHAnsi" w:hAnsiTheme="minorHAnsi" w:cstheme="minorHAnsi"/>
          <w:sz w:val="21"/>
          <w:szCs w:val="21"/>
        </w:rPr>
      </w:pPr>
      <w:r w:rsidRPr="0098702A">
        <w:rPr>
          <w:rFonts w:asciiTheme="minorHAnsi" w:hAnsiTheme="minorHAnsi" w:cstheme="minorHAnsi"/>
          <w:sz w:val="21"/>
          <w:szCs w:val="21"/>
        </w:rPr>
        <w:lastRenderedPageBreak/>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DB258F"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DB258F" w:rsidRPr="0098702A">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DB258F"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DB258F" w:rsidRPr="0098702A">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1703E8"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1703E8" w:rsidRPr="0098702A">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98702A"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98702A">
        <w:rPr>
          <w:rFonts w:asciiTheme="minorHAnsi" w:hAnsiTheme="minorHAnsi" w:cstheme="minorHAnsi"/>
          <w:sz w:val="21"/>
          <w:szCs w:val="21"/>
        </w:rPr>
        <w:t>6</w:t>
      </w:r>
      <w:r w:rsidR="001703E8" w:rsidRPr="0098702A">
        <w:rPr>
          <w:rFonts w:asciiTheme="minorHAnsi" w:hAnsiTheme="minorHAnsi" w:cstheme="minorHAnsi"/>
          <w:sz w:val="21"/>
          <w:szCs w:val="21"/>
        </w:rPr>
        <w:t>.2</w:t>
      </w:r>
      <w:r w:rsidR="00F53434" w:rsidRPr="0098702A">
        <w:rPr>
          <w:rFonts w:asciiTheme="minorHAnsi" w:hAnsiTheme="minorHAnsi" w:cstheme="minorHAnsi"/>
          <w:sz w:val="21"/>
          <w:szCs w:val="21"/>
        </w:rPr>
        <w:t>5</w:t>
      </w:r>
      <w:r w:rsidR="001703E8" w:rsidRPr="0098702A">
        <w:rPr>
          <w:rFonts w:asciiTheme="minorHAnsi" w:hAnsiTheme="minorHAnsi" w:cstheme="minorHAnsi"/>
          <w:sz w:val="21"/>
          <w:szCs w:val="21"/>
        </w:rPr>
        <w:t xml:space="preserve">.4. </w:t>
      </w:r>
      <w:r w:rsidR="001703E8" w:rsidRPr="0098702A">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98702A"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72435FC" w:rsidR="0086189A" w:rsidRPr="0098702A" w:rsidRDefault="003F5E54" w:rsidP="00F045EC">
      <w:pPr>
        <w:pStyle w:val="Default"/>
        <w:numPr>
          <w:ilvl w:val="0"/>
          <w:numId w:val="36"/>
        </w:numPr>
        <w:spacing w:line="276" w:lineRule="auto"/>
        <w:jc w:val="both"/>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 xml:space="preserve">DA </w:t>
      </w:r>
      <w:r w:rsidR="00ED6EB9" w:rsidRPr="0098702A">
        <w:rPr>
          <w:rFonts w:asciiTheme="minorHAnsi" w:hAnsiTheme="minorHAnsi" w:cstheme="minorHAnsi"/>
          <w:b/>
          <w:bCs/>
          <w:color w:val="auto"/>
          <w:sz w:val="21"/>
          <w:szCs w:val="21"/>
        </w:rPr>
        <w:t xml:space="preserve">VISTORIA TÉCNICA </w:t>
      </w:r>
    </w:p>
    <w:p w14:paraId="69879D51" w14:textId="5EFF9F07" w:rsidR="003F5E54" w:rsidRPr="0098702A" w:rsidRDefault="001703E8" w:rsidP="00B01F82">
      <w:pPr>
        <w:pStyle w:val="Default"/>
        <w:spacing w:line="276" w:lineRule="auto"/>
        <w:ind w:left="660"/>
        <w:jc w:val="both"/>
        <w:rPr>
          <w:rFonts w:asciiTheme="minorHAnsi" w:hAnsiTheme="minorHAnsi" w:cstheme="minorHAnsi"/>
          <w:b/>
          <w:bCs/>
          <w:color w:val="EE0000"/>
          <w:sz w:val="21"/>
          <w:szCs w:val="21"/>
        </w:rPr>
      </w:pPr>
      <w:r w:rsidRPr="0098702A">
        <w:rPr>
          <w:rFonts w:asciiTheme="minorHAnsi" w:hAnsiTheme="minorHAnsi" w:cstheme="minorHAnsi"/>
          <w:b/>
          <w:bCs/>
          <w:color w:val="EE0000"/>
          <w:sz w:val="21"/>
          <w:szCs w:val="21"/>
        </w:rPr>
        <w:t xml:space="preserve"> </w:t>
      </w:r>
    </w:p>
    <w:p w14:paraId="1C162C4F" w14:textId="77777777" w:rsidR="00F045EC" w:rsidRPr="0098702A" w:rsidRDefault="00F045EC" w:rsidP="00F045EC">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7.1.  Não será exigida a vistoria técnica para celebrar a contratação decorrente deste certame licitatório.</w:t>
      </w:r>
    </w:p>
    <w:p w14:paraId="492EC103" w14:textId="77777777" w:rsidR="00ED6EB9" w:rsidRPr="0098702A"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8</w:t>
      </w:r>
      <w:r w:rsidR="0025188F" w:rsidRPr="0098702A">
        <w:rPr>
          <w:rFonts w:asciiTheme="minorHAnsi" w:hAnsiTheme="minorHAnsi" w:cstheme="minorHAnsi"/>
          <w:b/>
          <w:bCs/>
          <w:sz w:val="21"/>
          <w:szCs w:val="21"/>
        </w:rPr>
        <w:t>. DA FASE DE HABILITAÇÃO</w:t>
      </w:r>
    </w:p>
    <w:p w14:paraId="325E71B2" w14:textId="77777777" w:rsidR="0025188F" w:rsidRPr="0098702A" w:rsidRDefault="0025188F" w:rsidP="00B01F82">
      <w:pPr>
        <w:pStyle w:val="Default"/>
        <w:spacing w:line="276" w:lineRule="auto"/>
        <w:jc w:val="both"/>
        <w:rPr>
          <w:rFonts w:asciiTheme="minorHAnsi" w:hAnsiTheme="minorHAnsi" w:cstheme="minorHAnsi"/>
          <w:sz w:val="21"/>
          <w:szCs w:val="21"/>
        </w:rPr>
      </w:pPr>
    </w:p>
    <w:p w14:paraId="066D19C4" w14:textId="3938D219" w:rsidR="00A43548" w:rsidRPr="0098702A" w:rsidRDefault="00C22389" w:rsidP="00B01F82">
      <w:pPr>
        <w:pStyle w:val="Default"/>
        <w:numPr>
          <w:ilvl w:val="1"/>
          <w:numId w:val="5"/>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8</w:t>
      </w:r>
      <w:r w:rsidR="0025188F" w:rsidRPr="0098702A">
        <w:rPr>
          <w:rFonts w:asciiTheme="minorHAnsi" w:hAnsiTheme="minorHAnsi" w:cstheme="minorHAnsi"/>
          <w:sz w:val="21"/>
          <w:szCs w:val="21"/>
        </w:rPr>
        <w:t xml:space="preserve">.1. </w:t>
      </w:r>
      <w:bookmarkStart w:id="0" w:name="_Ref117019424"/>
      <w:r w:rsidR="00A43548" w:rsidRPr="0098702A">
        <w:rPr>
          <w:rFonts w:asciiTheme="minorHAnsi" w:hAnsiTheme="minorHAnsi" w:cstheme="minorHAnsi"/>
          <w:sz w:val="21"/>
          <w:szCs w:val="21"/>
        </w:rPr>
        <w:t xml:space="preserve">Encerrada a etapa de negociação e aceitação, a pregoeira verificará se o licitante provisoriamente </w:t>
      </w:r>
      <w:r w:rsidR="00A43548" w:rsidRPr="0098702A">
        <w:rPr>
          <w:rFonts w:asciiTheme="minorHAnsi" w:hAnsiTheme="minorHAnsi" w:cstheme="minorHAnsi"/>
          <w:color w:val="auto"/>
          <w:sz w:val="21"/>
          <w:szCs w:val="21"/>
        </w:rPr>
        <w:t>classificado em primeiro lugar atende às condições de participação no certame, conforme previsto no art. 14 da Lei</w:t>
      </w:r>
      <w:r w:rsidR="00C04BD4" w:rsidRPr="0098702A">
        <w:rPr>
          <w:rFonts w:asciiTheme="minorHAnsi" w:hAnsiTheme="minorHAnsi" w:cstheme="minorHAnsi"/>
          <w:color w:val="auto"/>
          <w:sz w:val="21"/>
          <w:szCs w:val="21"/>
        </w:rPr>
        <w:t xml:space="preserve"> Federal </w:t>
      </w:r>
      <w:r w:rsidR="00A43548" w:rsidRPr="0098702A">
        <w:rPr>
          <w:rFonts w:asciiTheme="minorHAnsi" w:hAnsiTheme="minorHAnsi" w:cstheme="minorHAnsi"/>
          <w:color w:val="auto"/>
          <w:sz w:val="21"/>
          <w:szCs w:val="21"/>
        </w:rPr>
        <w:t xml:space="preserve"> nº 14.133/2021, legislação correlata e no item </w:t>
      </w:r>
      <w:r w:rsidR="00B2480F" w:rsidRPr="0098702A">
        <w:rPr>
          <w:rFonts w:asciiTheme="minorHAnsi" w:hAnsiTheme="minorHAnsi" w:cstheme="minorHAnsi"/>
          <w:color w:val="auto"/>
          <w:sz w:val="21"/>
          <w:szCs w:val="21"/>
        </w:rPr>
        <w:t>4.9</w:t>
      </w:r>
      <w:r w:rsidR="00A43548" w:rsidRPr="0098702A">
        <w:rPr>
          <w:rFonts w:asciiTheme="minorHAnsi" w:hAnsiTheme="minorHAnsi" w:cstheme="minorHAnsi"/>
          <w:color w:val="auto"/>
          <w:sz w:val="21"/>
          <w:szCs w:val="21"/>
        </w:rPr>
        <w:t xml:space="preserve"> do edital, </w:t>
      </w:r>
      <w:bookmarkEnd w:id="0"/>
      <w:r w:rsidR="00A43548" w:rsidRPr="0098702A">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98702A">
        <w:rPr>
          <w:rFonts w:asciiTheme="minorHAnsi" w:hAnsiTheme="minorHAnsi" w:cstheme="minorHAnsi"/>
          <w:sz w:val="21"/>
          <w:szCs w:val="21"/>
          <w:lang w:eastAsia="ar-SA"/>
        </w:rPr>
        <w:t xml:space="preserve"> mediante a consulta aos seguintes cadastros:</w:t>
      </w:r>
    </w:p>
    <w:p w14:paraId="2DF47B79" w14:textId="77777777" w:rsidR="002D47BC" w:rsidRPr="0098702A"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98702A"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b) Consulta Consolidada de Pessoa Jurídica (TCU) (</w:t>
      </w:r>
      <w:hyperlink r:id="rId10" w:history="1">
        <w:r w:rsidR="00FB52A3" w:rsidRPr="0098702A">
          <w:rPr>
            <w:rStyle w:val="Hyperlink"/>
            <w:rFonts w:asciiTheme="minorHAnsi" w:hAnsiTheme="minorHAnsi" w:cstheme="minorHAnsi"/>
            <w:sz w:val="21"/>
            <w:szCs w:val="21"/>
          </w:rPr>
          <w:t>https://certidoes-apf.apps.tcu.gov.br/</w:t>
        </w:r>
      </w:hyperlink>
      <w:r w:rsidRPr="0098702A">
        <w:rPr>
          <w:rFonts w:asciiTheme="minorHAnsi" w:hAnsiTheme="minorHAnsi" w:cstheme="minorHAnsi"/>
          <w:sz w:val="21"/>
          <w:szCs w:val="21"/>
          <w:lang w:eastAsia="ar-SA"/>
        </w:rPr>
        <w:t>).</w:t>
      </w:r>
    </w:p>
    <w:p w14:paraId="454CF567" w14:textId="7A5FD13F"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lang w:eastAsia="ar-SA"/>
        </w:rPr>
        <w:t xml:space="preserve">c) </w:t>
      </w:r>
      <w:r w:rsidRPr="0098702A">
        <w:rPr>
          <w:rFonts w:asciiTheme="minorHAnsi" w:hAnsiTheme="minorHAnsi" w:cstheme="minorHAnsi"/>
          <w:sz w:val="21"/>
          <w:szCs w:val="21"/>
        </w:rPr>
        <w:t xml:space="preserve">Sistema Eletrônico de Aplicação e Registro de Sanções Administrativas – e-Sanções, no endereço( </w:t>
      </w:r>
      <w:hyperlink r:id="rId11" w:history="1">
        <w:r w:rsidRPr="0098702A">
          <w:rPr>
            <w:rStyle w:val="Hyperlink"/>
            <w:rFonts w:asciiTheme="minorHAnsi" w:hAnsiTheme="minorHAnsi" w:cstheme="minorHAnsi"/>
            <w:sz w:val="21"/>
            <w:szCs w:val="21"/>
          </w:rPr>
          <w:t>http://www.esancoes.sp.gov.br</w:t>
        </w:r>
      </w:hyperlink>
      <w:r w:rsidRPr="0098702A">
        <w:rPr>
          <w:rFonts w:asciiTheme="minorHAnsi" w:hAnsiTheme="minorHAnsi" w:cstheme="minorHAnsi"/>
          <w:sz w:val="21"/>
          <w:szCs w:val="21"/>
        </w:rPr>
        <w:t xml:space="preserve"> ). </w:t>
      </w:r>
    </w:p>
    <w:p w14:paraId="63AA91C7" w14:textId="04142EF8"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d) Cadastro Nacional de Empresas Inidôneas e Suspensas – CEIS, no endereço ( </w:t>
      </w:r>
      <w:hyperlink r:id="rId12" w:history="1">
        <w:r w:rsidRPr="0098702A">
          <w:rPr>
            <w:rStyle w:val="Hyperlink"/>
            <w:rFonts w:asciiTheme="minorHAnsi" w:hAnsiTheme="minorHAnsi" w:cstheme="minorHAnsi"/>
            <w:sz w:val="21"/>
            <w:szCs w:val="21"/>
          </w:rPr>
          <w:t>http://www.portaltransparencia.gov.br/sancoes</w:t>
        </w:r>
      </w:hyperlink>
      <w:r w:rsidRPr="0098702A">
        <w:rPr>
          <w:rFonts w:asciiTheme="minorHAnsi" w:hAnsiTheme="minorHAnsi" w:cstheme="minorHAnsi"/>
          <w:sz w:val="21"/>
          <w:szCs w:val="21"/>
        </w:rPr>
        <w:t xml:space="preserve"> )</w:t>
      </w:r>
      <w:r w:rsidR="00374E5C" w:rsidRPr="0098702A">
        <w:rPr>
          <w:rFonts w:asciiTheme="minorHAnsi" w:hAnsiTheme="minorHAnsi" w:cstheme="minorHAnsi"/>
          <w:sz w:val="21"/>
          <w:szCs w:val="21"/>
        </w:rPr>
        <w:t xml:space="preserve">. </w:t>
      </w:r>
    </w:p>
    <w:p w14:paraId="2BD9C53F" w14:textId="77777777" w:rsidR="00780A2F" w:rsidRPr="0098702A" w:rsidRDefault="00780A2F" w:rsidP="00780A2F">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d) Cadastro Nacional de Condenações Cíveis por Atos de Improbidade Administrativa e Inelegibilidade, mantido pelo Conselho Nacional de justiça – CNJ, ou sistema oficial que venha a substituí-lo. </w:t>
      </w:r>
    </w:p>
    <w:p w14:paraId="75BF1206" w14:textId="5941F1C6" w:rsidR="00FB52A3" w:rsidRPr="0098702A"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98702A">
        <w:rPr>
          <w:rFonts w:asciiTheme="minorHAnsi" w:hAnsiTheme="minorHAnsi" w:cstheme="minorHAnsi"/>
          <w:sz w:val="21"/>
          <w:szCs w:val="21"/>
        </w:rPr>
        <w:t xml:space="preserve">e) Relação de apenados publicada pelo Tribunal de Contas do Estado de São Paulo, no endereço </w:t>
      </w:r>
      <w:r w:rsidR="00374E5C" w:rsidRPr="0098702A">
        <w:rPr>
          <w:rFonts w:asciiTheme="minorHAnsi" w:hAnsiTheme="minorHAnsi" w:cstheme="minorHAnsi"/>
          <w:sz w:val="21"/>
          <w:szCs w:val="21"/>
        </w:rPr>
        <w:t xml:space="preserve">( </w:t>
      </w:r>
      <w:hyperlink r:id="rId13" w:history="1">
        <w:r w:rsidR="00374E5C" w:rsidRPr="0098702A">
          <w:rPr>
            <w:rStyle w:val="Hyperlink"/>
            <w:rFonts w:asciiTheme="minorHAnsi" w:hAnsiTheme="minorHAnsi" w:cstheme="minorHAnsi"/>
            <w:sz w:val="21"/>
            <w:szCs w:val="21"/>
          </w:rPr>
          <w:t>https://www.tce.sp.gov.br/pesquisa-relacao-apenados</w:t>
        </w:r>
      </w:hyperlink>
      <w:r w:rsidR="00374E5C" w:rsidRPr="0098702A">
        <w:rPr>
          <w:rFonts w:asciiTheme="minorHAnsi" w:hAnsiTheme="minorHAnsi" w:cstheme="minorHAnsi"/>
          <w:sz w:val="21"/>
          <w:szCs w:val="21"/>
        </w:rPr>
        <w:t xml:space="preserve">). </w:t>
      </w:r>
    </w:p>
    <w:p w14:paraId="106EEDF9" w14:textId="75518AB2" w:rsidR="002D47BC" w:rsidRPr="0098702A" w:rsidRDefault="00C22389"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.2.  Caso atendidas as condições de participação, será iniciado o procedimento de habilitação.</w:t>
      </w:r>
    </w:p>
    <w:p w14:paraId="36B490E0" w14:textId="2262E842" w:rsidR="002D47BC" w:rsidRPr="0098702A" w:rsidRDefault="00C22389" w:rsidP="00B01F82">
      <w:pPr>
        <w:pStyle w:val="Nivel2"/>
        <w:numPr>
          <w:ilvl w:val="0"/>
          <w:numId w:val="0"/>
        </w:numPr>
        <w:spacing w:after="0"/>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.3. Caso o licitante provisoriamente classificado em primeiro lugar enquadre-se no tratamento favorecido às ME/EPPs, o pregoeiro obedecerá ao disposto nos arts. 42 e 43 da Lei Complementar nº 23/</w:t>
      </w:r>
      <w:r w:rsidR="00C04BD4" w:rsidRPr="0098702A">
        <w:rPr>
          <w:rFonts w:asciiTheme="minorHAnsi" w:hAnsiTheme="minorHAnsi" w:cstheme="minorHAnsi"/>
          <w:sz w:val="21"/>
          <w:szCs w:val="21"/>
        </w:rPr>
        <w:t>20</w:t>
      </w:r>
      <w:r w:rsidR="002D47BC" w:rsidRPr="0098702A">
        <w:rPr>
          <w:rFonts w:asciiTheme="minorHAnsi" w:hAnsiTheme="minorHAnsi" w:cstheme="minorHAnsi"/>
          <w:sz w:val="21"/>
          <w:szCs w:val="21"/>
        </w:rPr>
        <w:t>06.</w:t>
      </w:r>
    </w:p>
    <w:p w14:paraId="65D0A4A1" w14:textId="77777777" w:rsidR="00B72608" w:rsidRPr="0098702A"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8</w:t>
      </w:r>
      <w:r w:rsidR="002D47BC" w:rsidRPr="0098702A">
        <w:rPr>
          <w:rFonts w:asciiTheme="minorHAnsi" w:hAnsiTheme="minorHAnsi" w:cstheme="minorHAnsi"/>
          <w:sz w:val="21"/>
          <w:szCs w:val="21"/>
        </w:rPr>
        <w:t>.</w:t>
      </w:r>
      <w:r w:rsidR="00F3020E" w:rsidRPr="0098702A">
        <w:rPr>
          <w:rFonts w:asciiTheme="minorHAnsi" w:hAnsiTheme="minorHAnsi" w:cstheme="minorHAnsi"/>
          <w:sz w:val="21"/>
          <w:szCs w:val="21"/>
        </w:rPr>
        <w:t>4</w:t>
      </w:r>
      <w:r w:rsidR="002D47BC" w:rsidRPr="0098702A">
        <w:rPr>
          <w:rFonts w:asciiTheme="minorHAnsi" w:hAnsiTheme="minorHAnsi" w:cstheme="minorHAnsi"/>
          <w:sz w:val="21"/>
          <w:szCs w:val="21"/>
        </w:rPr>
        <w:t xml:space="preserve">. </w:t>
      </w:r>
      <w:r w:rsidR="0025188F" w:rsidRPr="0098702A">
        <w:rPr>
          <w:rFonts w:asciiTheme="minorHAnsi" w:hAnsiTheme="minorHAnsi" w:cstheme="minorHAnsi"/>
          <w:sz w:val="21"/>
          <w:szCs w:val="21"/>
        </w:rPr>
        <w:t xml:space="preserve">Serão exigidos para fins de habilitação, nos termos dos arts. 62 a 70 da Lei </w:t>
      </w:r>
      <w:r w:rsidR="00C04BD4" w:rsidRPr="0098702A">
        <w:rPr>
          <w:rFonts w:asciiTheme="minorHAnsi" w:hAnsiTheme="minorHAnsi" w:cstheme="minorHAnsi"/>
          <w:sz w:val="21"/>
          <w:szCs w:val="21"/>
        </w:rPr>
        <w:t xml:space="preserve">Federal </w:t>
      </w:r>
      <w:r w:rsidR="0025188F" w:rsidRPr="0098702A">
        <w:rPr>
          <w:rFonts w:asciiTheme="minorHAnsi" w:hAnsiTheme="minorHAnsi" w:cstheme="minorHAnsi"/>
          <w:sz w:val="21"/>
          <w:szCs w:val="21"/>
        </w:rPr>
        <w:t xml:space="preserve">nº 14.133, de 2021, os seguintes documentos: </w:t>
      </w:r>
    </w:p>
    <w:p w14:paraId="34FFC6D6" w14:textId="77777777" w:rsidR="0025188F" w:rsidRPr="0098702A"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98702A" w:rsidRDefault="00C22389"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8</w:t>
      </w:r>
      <w:r w:rsidR="0025188F" w:rsidRPr="0098702A">
        <w:rPr>
          <w:rFonts w:asciiTheme="minorHAnsi" w:hAnsiTheme="minorHAnsi" w:cstheme="minorHAnsi"/>
          <w:b/>
          <w:bCs/>
          <w:sz w:val="21"/>
          <w:szCs w:val="21"/>
        </w:rPr>
        <w:t>.</w:t>
      </w:r>
      <w:r w:rsidR="00F3020E" w:rsidRPr="0098702A">
        <w:rPr>
          <w:rFonts w:asciiTheme="minorHAnsi" w:hAnsiTheme="minorHAnsi" w:cstheme="minorHAnsi"/>
          <w:b/>
          <w:bCs/>
          <w:sz w:val="21"/>
          <w:szCs w:val="21"/>
        </w:rPr>
        <w:t>5</w:t>
      </w:r>
      <w:r w:rsidR="0025188F" w:rsidRPr="0098702A">
        <w:rPr>
          <w:rFonts w:asciiTheme="minorHAnsi" w:hAnsiTheme="minorHAnsi" w:cstheme="minorHAnsi"/>
          <w:b/>
          <w:bCs/>
          <w:sz w:val="21"/>
          <w:szCs w:val="21"/>
        </w:rPr>
        <w:t>. DA HABILITAÇÃO JURÍDICA</w:t>
      </w:r>
      <w:r w:rsidR="0025188F" w:rsidRPr="0098702A">
        <w:rPr>
          <w:rFonts w:asciiTheme="minorHAnsi" w:hAnsiTheme="minorHAnsi" w:cstheme="minorHAnsi"/>
          <w:sz w:val="21"/>
          <w:szCs w:val="21"/>
        </w:rPr>
        <w:t xml:space="preserve"> </w:t>
      </w:r>
    </w:p>
    <w:p w14:paraId="6EF6A88D" w14:textId="77777777" w:rsidR="0025188F" w:rsidRPr="0098702A" w:rsidRDefault="0025188F" w:rsidP="00B01F82">
      <w:pPr>
        <w:pStyle w:val="Default"/>
        <w:spacing w:line="276" w:lineRule="auto"/>
        <w:jc w:val="both"/>
        <w:rPr>
          <w:rFonts w:asciiTheme="minorHAnsi" w:hAnsiTheme="minorHAnsi" w:cstheme="minorHAnsi"/>
          <w:sz w:val="21"/>
          <w:szCs w:val="21"/>
        </w:rPr>
      </w:pPr>
    </w:p>
    <w:p w14:paraId="07AD0DDB" w14:textId="553200EC"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Empresário individual: </w:t>
      </w:r>
      <w:r w:rsidRPr="0098702A">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Microempreendedor Individual – MEI: </w:t>
      </w:r>
      <w:r w:rsidRPr="0098702A">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Sociedade empresária, sociedade limitada unipessoal – SLU ou sociedade identificada como empresa individual de responsabilidade limitada – EIRELI</w:t>
      </w:r>
      <w:r w:rsidRPr="0098702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Sociedade empresária estrangeira: </w:t>
      </w:r>
      <w:r w:rsidRPr="0098702A">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 </w:t>
      </w:r>
      <w:r w:rsidRPr="0098702A">
        <w:rPr>
          <w:rFonts w:asciiTheme="minorHAnsi" w:hAnsiTheme="minorHAnsi" w:cstheme="minorHAnsi"/>
          <w:b/>
          <w:bCs/>
          <w:sz w:val="21"/>
          <w:szCs w:val="21"/>
        </w:rPr>
        <w:t xml:space="preserve">Sociedade simples: </w:t>
      </w:r>
      <w:r w:rsidRPr="0098702A">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Filial, sucursal ou agência de sociedade simples ou empresária: </w:t>
      </w:r>
      <w:r w:rsidRPr="0098702A">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98702A">
        <w:rPr>
          <w:rFonts w:asciiTheme="minorHAnsi" w:hAnsiTheme="minorHAnsi" w:cstheme="minorHAnsi"/>
          <w:sz w:val="21"/>
          <w:szCs w:val="21"/>
        </w:rPr>
        <w:t>.</w:t>
      </w:r>
    </w:p>
    <w:p w14:paraId="5F8E39BF" w14:textId="77777777"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Sociedade cooperativa: </w:t>
      </w:r>
      <w:r w:rsidRPr="0098702A">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98702A" w:rsidRDefault="0025188F" w:rsidP="003D7AEE">
      <w:pPr>
        <w:pStyle w:val="Default"/>
        <w:numPr>
          <w:ilvl w:val="2"/>
          <w:numId w:val="25"/>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98702A"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25188F"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6</w:t>
      </w:r>
      <w:r w:rsidR="0025188F" w:rsidRPr="0098702A">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98702A"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Inscrição no cadastro nacional da pessoa jurídica (CNPJ); </w:t>
      </w:r>
    </w:p>
    <w:p w14:paraId="7DF83977"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98702A">
        <w:rPr>
          <w:rFonts w:asciiTheme="minorHAnsi" w:hAnsiTheme="minorHAnsi" w:cstheme="minorHAnsi"/>
          <w:sz w:val="21"/>
          <w:szCs w:val="21"/>
        </w:rPr>
        <w:lastRenderedPageBreak/>
        <w:t xml:space="preserve">Seguridade Social, nos termos da Portaria Conjunta nº 1.751, de 02 de outubro de 2014, do Secretário da Receita Federal do Brasil e da Procuradora- Geral da Fazenda Nacional; </w:t>
      </w:r>
    </w:p>
    <w:p w14:paraId="36C177C7"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com o Fundo de Garantia do Tempo de Serviço (FGTS); </w:t>
      </w:r>
    </w:p>
    <w:p w14:paraId="371CD659" w14:textId="59105D3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8702A" w:rsidRDefault="0025188F" w:rsidP="003D7AEE">
      <w:pPr>
        <w:pStyle w:val="Default"/>
        <w:numPr>
          <w:ilvl w:val="2"/>
          <w:numId w:val="26"/>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98702A"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98702A"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7</w:t>
      </w:r>
      <w:r w:rsidR="003B2B42" w:rsidRPr="0098702A">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98702A"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Pr="0098702A" w:rsidRDefault="00C22389"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8</w:t>
      </w:r>
      <w:r w:rsidR="003B2B42" w:rsidRPr="0098702A">
        <w:rPr>
          <w:rFonts w:asciiTheme="minorHAnsi" w:hAnsiTheme="minorHAnsi" w:cstheme="minorHAnsi"/>
          <w:sz w:val="21"/>
          <w:szCs w:val="21"/>
        </w:rPr>
        <w:t>.</w:t>
      </w:r>
      <w:r w:rsidR="009F4421" w:rsidRPr="0098702A">
        <w:rPr>
          <w:rFonts w:asciiTheme="minorHAnsi" w:hAnsiTheme="minorHAnsi" w:cstheme="minorHAnsi"/>
          <w:sz w:val="21"/>
          <w:szCs w:val="21"/>
        </w:rPr>
        <w:t>7</w:t>
      </w:r>
      <w:r w:rsidR="003B2B42" w:rsidRPr="0098702A">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1E529B1D" w14:textId="77777777" w:rsidR="004D2E92" w:rsidRPr="0098702A" w:rsidRDefault="004D2E92" w:rsidP="0098702A">
      <w:pPr>
        <w:pStyle w:val="Default"/>
        <w:spacing w:line="276" w:lineRule="auto"/>
        <w:jc w:val="both"/>
        <w:rPr>
          <w:rFonts w:asciiTheme="minorHAnsi" w:hAnsiTheme="minorHAnsi" w:cstheme="minorHAnsi"/>
          <w:sz w:val="21"/>
          <w:szCs w:val="21"/>
        </w:rPr>
      </w:pPr>
    </w:p>
    <w:p w14:paraId="29A60C78" w14:textId="58B5E8EF" w:rsidR="00C30CA4" w:rsidRPr="0098702A" w:rsidRDefault="004D2E92" w:rsidP="00B01F82">
      <w:pPr>
        <w:pStyle w:val="Default"/>
        <w:tabs>
          <w:tab w:val="left" w:pos="1276"/>
        </w:tabs>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8.7.</w:t>
      </w:r>
      <w:r w:rsidR="0098702A" w:rsidRPr="0098702A">
        <w:rPr>
          <w:rFonts w:asciiTheme="minorHAnsi" w:hAnsiTheme="minorHAnsi" w:cstheme="minorHAnsi"/>
          <w:sz w:val="21"/>
          <w:szCs w:val="21"/>
        </w:rPr>
        <w:t>2</w:t>
      </w:r>
      <w:r w:rsidRPr="0098702A">
        <w:rPr>
          <w:rFonts w:asciiTheme="minorHAnsi" w:hAnsiTheme="minorHAnsi" w:cstheme="minorHAnsi"/>
          <w:sz w:val="21"/>
          <w:szCs w:val="21"/>
        </w:rPr>
        <w:t>.</w:t>
      </w:r>
      <w:r w:rsidR="00C30CA4" w:rsidRPr="0098702A">
        <w:rPr>
          <w:rFonts w:asciiTheme="minorHAnsi" w:hAnsiTheme="minorHAnsi" w:cstheme="minorHAnsi"/>
          <w:sz w:val="21"/>
          <w:szCs w:val="21"/>
        </w:rPr>
        <w:t xml:space="preserve"> Balanço patrimonial, demonstração de resultado de exercício e demais demonstrações contábeis dos 2 (dois) últimos exercícios sociais; </w:t>
      </w:r>
    </w:p>
    <w:p w14:paraId="43111033"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2E9890C2" w14:textId="3F0BC25D" w:rsidR="00C30CA4" w:rsidRPr="0098702A" w:rsidRDefault="00C30CA4" w:rsidP="00B01F82">
      <w:pPr>
        <w:pStyle w:val="Default"/>
        <w:spacing w:line="276" w:lineRule="auto"/>
        <w:ind w:left="1418"/>
        <w:jc w:val="both"/>
        <w:rPr>
          <w:rFonts w:asciiTheme="minorHAnsi" w:hAnsiTheme="minorHAnsi" w:cstheme="minorHAnsi"/>
          <w:sz w:val="21"/>
          <w:szCs w:val="21"/>
        </w:rPr>
      </w:pPr>
      <w:r w:rsidRPr="0098702A">
        <w:rPr>
          <w:rFonts w:asciiTheme="minorHAnsi" w:hAnsiTheme="minorHAnsi" w:cstheme="minorHAnsi"/>
          <w:sz w:val="21"/>
          <w:szCs w:val="21"/>
        </w:rPr>
        <w:t>8.7.</w:t>
      </w:r>
      <w:r w:rsidR="0098702A" w:rsidRPr="0098702A">
        <w:rPr>
          <w:rFonts w:asciiTheme="minorHAnsi" w:hAnsiTheme="minorHAnsi" w:cstheme="minorHAnsi"/>
          <w:sz w:val="21"/>
          <w:szCs w:val="21"/>
        </w:rPr>
        <w:t>2</w:t>
      </w:r>
      <w:r w:rsidRPr="0098702A">
        <w:rPr>
          <w:rFonts w:asciiTheme="minorHAnsi" w:hAnsiTheme="minorHAnsi" w:cstheme="minorHAnsi"/>
          <w:sz w:val="21"/>
          <w:szCs w:val="21"/>
        </w:rPr>
        <w:t xml:space="preserve">.1.  Juntamente as demonstrações exigidas neste item a licitante deverá apresentar a cópia das folhas de abertura e encerramento dos livros, assinado por profissional técnico legalmente habilitado. </w:t>
      </w:r>
    </w:p>
    <w:p w14:paraId="5B40E36A" w14:textId="77777777" w:rsidR="00C30CA4" w:rsidRPr="0098702A" w:rsidRDefault="00C30CA4" w:rsidP="00B01F82">
      <w:pPr>
        <w:pStyle w:val="Default"/>
        <w:spacing w:line="276" w:lineRule="auto"/>
        <w:ind w:left="1418"/>
        <w:jc w:val="both"/>
        <w:rPr>
          <w:rFonts w:asciiTheme="minorHAnsi" w:hAnsiTheme="minorHAnsi" w:cstheme="minorHAnsi"/>
          <w:sz w:val="21"/>
          <w:szCs w:val="21"/>
        </w:rPr>
      </w:pPr>
    </w:p>
    <w:p w14:paraId="27416DC2" w14:textId="589E74A5" w:rsidR="00C30CA4" w:rsidRPr="0098702A" w:rsidRDefault="00C30CA4" w:rsidP="00B01F82">
      <w:pPr>
        <w:pStyle w:val="Default"/>
        <w:spacing w:line="276" w:lineRule="auto"/>
        <w:ind w:left="1418"/>
        <w:jc w:val="both"/>
        <w:rPr>
          <w:rFonts w:asciiTheme="minorHAnsi" w:hAnsiTheme="minorHAnsi" w:cstheme="minorHAnsi"/>
          <w:sz w:val="21"/>
          <w:szCs w:val="21"/>
        </w:rPr>
      </w:pPr>
      <w:r w:rsidRPr="0098702A">
        <w:rPr>
          <w:rFonts w:asciiTheme="minorHAnsi" w:hAnsiTheme="minorHAnsi" w:cstheme="minorHAnsi"/>
          <w:sz w:val="21"/>
          <w:szCs w:val="21"/>
        </w:rPr>
        <w:t>8.7.</w:t>
      </w:r>
      <w:r w:rsidR="0098702A" w:rsidRPr="0098702A">
        <w:rPr>
          <w:rFonts w:asciiTheme="minorHAnsi" w:hAnsiTheme="minorHAnsi" w:cstheme="minorHAnsi"/>
          <w:sz w:val="21"/>
          <w:szCs w:val="21"/>
        </w:rPr>
        <w:t>2</w:t>
      </w:r>
      <w:r w:rsidRPr="0098702A">
        <w:rPr>
          <w:rFonts w:asciiTheme="minorHAnsi" w:hAnsiTheme="minorHAnsi" w:cstheme="minorHAnsi"/>
          <w:sz w:val="21"/>
          <w:szCs w:val="21"/>
        </w:rPr>
        <w:t xml:space="preserve">.2.  Para as empresas que fazem sua escrituração através do SPED CONTÁBIL (Sistema Público de Escrituração Digital Contábil) poderão apresentar as demonstrações digitais. </w:t>
      </w:r>
    </w:p>
    <w:p w14:paraId="2555C48C" w14:textId="77777777" w:rsidR="00C30CA4" w:rsidRPr="0098702A" w:rsidRDefault="00C30CA4" w:rsidP="00B01F82">
      <w:pPr>
        <w:pStyle w:val="Default"/>
        <w:spacing w:line="276" w:lineRule="auto"/>
        <w:ind w:left="1418"/>
        <w:jc w:val="both"/>
        <w:rPr>
          <w:rFonts w:asciiTheme="minorHAnsi" w:hAnsiTheme="minorHAnsi" w:cstheme="minorHAnsi"/>
          <w:sz w:val="21"/>
          <w:szCs w:val="21"/>
        </w:rPr>
      </w:pPr>
    </w:p>
    <w:p w14:paraId="5839E09D" w14:textId="269C51BF" w:rsidR="00C30CA4" w:rsidRPr="0098702A" w:rsidRDefault="00C30CA4" w:rsidP="00B01F82">
      <w:pPr>
        <w:pStyle w:val="Default"/>
        <w:spacing w:line="276" w:lineRule="auto"/>
        <w:ind w:left="1418"/>
        <w:jc w:val="both"/>
        <w:rPr>
          <w:rFonts w:asciiTheme="minorHAnsi" w:hAnsiTheme="minorHAnsi" w:cstheme="minorHAnsi"/>
          <w:sz w:val="21"/>
          <w:szCs w:val="21"/>
        </w:rPr>
      </w:pPr>
      <w:r w:rsidRPr="0098702A">
        <w:rPr>
          <w:rFonts w:asciiTheme="minorHAnsi" w:hAnsiTheme="minorHAnsi" w:cstheme="minorHAnsi"/>
          <w:sz w:val="21"/>
          <w:szCs w:val="21"/>
        </w:rPr>
        <w:t>8.7.</w:t>
      </w:r>
      <w:r w:rsidR="0098702A" w:rsidRPr="0098702A">
        <w:rPr>
          <w:rFonts w:asciiTheme="minorHAnsi" w:hAnsiTheme="minorHAnsi" w:cstheme="minorHAnsi"/>
          <w:sz w:val="21"/>
          <w:szCs w:val="21"/>
        </w:rPr>
        <w:t>2</w:t>
      </w:r>
      <w:r w:rsidRPr="0098702A">
        <w:rPr>
          <w:rFonts w:asciiTheme="minorHAnsi" w:hAnsiTheme="minorHAnsi" w:cstheme="minorHAnsi"/>
          <w:sz w:val="21"/>
          <w:szCs w:val="21"/>
        </w:rPr>
        <w:t xml:space="preserve">.3. É vedada a sua substituição das demonstrações exigidas por balancetes ou qualquer balanço(s) provisório(s). </w:t>
      </w:r>
    </w:p>
    <w:p w14:paraId="0083FFE0"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73A73720" w14:textId="00E3B296"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 xml:space="preserve">8.7.4.  A demonstração da aptidão econômica do licitante deverá ser comprovada de forma objetiva, nos termos do Art. 69, da Lei Federal nº. 14.133/21, ela será aferida, observando-se o </w:t>
      </w:r>
      <w:r w:rsidRPr="0098702A">
        <w:rPr>
          <w:rFonts w:asciiTheme="minorHAnsi" w:hAnsiTheme="minorHAnsi" w:cstheme="minorHAnsi"/>
          <w:sz w:val="21"/>
          <w:szCs w:val="21"/>
        </w:rPr>
        <w:lastRenderedPageBreak/>
        <w:t xml:space="preserve">resultado obtido da aplicação dos índices econômicos financeiros, a serem extraídos do balanço patrimonial de cada exercício, calculados com duas casas decimais: </w:t>
      </w:r>
    </w:p>
    <w:p w14:paraId="5F73E725"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79281672" w14:textId="3DDA3CD2" w:rsidR="00C30CA4" w:rsidRPr="0098702A" w:rsidRDefault="00C30CA4" w:rsidP="00B01F82">
      <w:pPr>
        <w:pStyle w:val="Default"/>
        <w:spacing w:line="276" w:lineRule="auto"/>
        <w:ind w:left="1418"/>
        <w:jc w:val="both"/>
        <w:rPr>
          <w:rFonts w:asciiTheme="minorHAnsi" w:hAnsiTheme="minorHAnsi" w:cstheme="minorHAnsi"/>
          <w:sz w:val="21"/>
          <w:szCs w:val="21"/>
        </w:rPr>
      </w:pPr>
      <w:r w:rsidRPr="0098702A">
        <w:rPr>
          <w:rFonts w:asciiTheme="minorHAnsi" w:hAnsiTheme="minorHAnsi" w:cstheme="minorHAnsi"/>
          <w:sz w:val="21"/>
          <w:szCs w:val="21"/>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98702A" w:rsidRDefault="00C30CA4" w:rsidP="00B01F82">
      <w:pPr>
        <w:pStyle w:val="Default"/>
        <w:spacing w:line="276" w:lineRule="auto"/>
        <w:jc w:val="both"/>
        <w:rPr>
          <w:rFonts w:asciiTheme="minorHAnsi" w:hAnsiTheme="minorHAnsi" w:cstheme="minorHAnsi"/>
          <w:sz w:val="21"/>
          <w:szCs w:val="21"/>
        </w:rPr>
      </w:pPr>
    </w:p>
    <w:p w14:paraId="13A9DB2A" w14:textId="4DCA8D24"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LIQUIDEZ GERAL</w:t>
      </w:r>
      <w:r w:rsidR="000E7551"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igual ou superior a 1,00 (um) </w:t>
      </w:r>
    </w:p>
    <w:p w14:paraId="7F5650E3" w14:textId="76B31B4F"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 xml:space="preserve">LG = </w:t>
      </w:r>
      <w:r w:rsidRPr="0098702A">
        <w:rPr>
          <w:rFonts w:asciiTheme="minorHAnsi" w:hAnsiTheme="minorHAnsi" w:cstheme="minorHAnsi"/>
          <w:sz w:val="21"/>
          <w:szCs w:val="21"/>
          <w:u w:val="single"/>
        </w:rPr>
        <w:t>Ativo circulante + realizável a longo prazo                ≥ 1,00</w:t>
      </w:r>
    </w:p>
    <w:p w14:paraId="0266D95F" w14:textId="76499141"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 xml:space="preserve"> Passivo circulante + passivo não circulante (ELP)</w:t>
      </w:r>
    </w:p>
    <w:p w14:paraId="284613CC"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4DB523F6" w14:textId="528D174F"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SOLVÊNCIA GERAL</w:t>
      </w:r>
      <w:r w:rsidR="000E7551" w:rsidRPr="0098702A">
        <w:rPr>
          <w:rFonts w:asciiTheme="minorHAnsi" w:hAnsiTheme="minorHAnsi" w:cstheme="minorHAnsi"/>
          <w:sz w:val="21"/>
          <w:szCs w:val="21"/>
        </w:rPr>
        <w:t>:</w:t>
      </w:r>
      <w:r w:rsidRPr="0098702A">
        <w:rPr>
          <w:rFonts w:asciiTheme="minorHAnsi" w:hAnsiTheme="minorHAnsi" w:cstheme="minorHAnsi"/>
          <w:sz w:val="21"/>
          <w:szCs w:val="21"/>
        </w:rPr>
        <w:t xml:space="preserve"> igual ou superior a 1,00 (um)</w:t>
      </w:r>
    </w:p>
    <w:p w14:paraId="3644311C" w14:textId="0E660F74"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 xml:space="preserve"> SG = </w:t>
      </w:r>
      <w:r w:rsidRPr="0098702A">
        <w:rPr>
          <w:rFonts w:asciiTheme="minorHAnsi" w:hAnsiTheme="minorHAnsi" w:cstheme="minorHAnsi"/>
          <w:sz w:val="21"/>
          <w:szCs w:val="21"/>
          <w:u w:val="single"/>
        </w:rPr>
        <w:t>Ativo total                                                                      ≥ 1,00</w:t>
      </w:r>
      <w:r w:rsidRPr="0098702A">
        <w:rPr>
          <w:rFonts w:asciiTheme="minorHAnsi" w:hAnsiTheme="minorHAnsi" w:cstheme="minorHAnsi"/>
          <w:sz w:val="21"/>
          <w:szCs w:val="21"/>
        </w:rPr>
        <w:t xml:space="preserve"> </w:t>
      </w:r>
    </w:p>
    <w:p w14:paraId="630E95B7" w14:textId="39316032"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Passivo circulante + passivo não circulante (ELP)</w:t>
      </w:r>
    </w:p>
    <w:p w14:paraId="28928676"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567D7D19" w14:textId="2E6AA9CF"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LIQUIDEZ CORRENTE</w:t>
      </w:r>
      <w:r w:rsidR="000E7551"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igual ou superior a 1,00 (um) </w:t>
      </w:r>
    </w:p>
    <w:p w14:paraId="3A047079" w14:textId="0076AF69"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u w:val="single"/>
        </w:rPr>
        <w:t xml:space="preserve">LC = Ativo Circulante                                                             </w:t>
      </w:r>
      <w:r w:rsidRPr="0098702A">
        <w:rPr>
          <w:rFonts w:asciiTheme="minorHAnsi" w:hAnsiTheme="minorHAnsi" w:cstheme="minorHAnsi"/>
          <w:sz w:val="21"/>
          <w:szCs w:val="21"/>
        </w:rPr>
        <w:t xml:space="preserve">≥ 1,00 </w:t>
      </w:r>
    </w:p>
    <w:p w14:paraId="46CEEB44" w14:textId="2735121B" w:rsidR="00C30CA4" w:rsidRPr="0098702A" w:rsidRDefault="00C30CA4"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t>Passivo Circulante</w:t>
      </w:r>
    </w:p>
    <w:p w14:paraId="0E569228" w14:textId="77777777" w:rsidR="00C30CA4" w:rsidRPr="0098702A" w:rsidRDefault="00C30CA4" w:rsidP="00B01F82">
      <w:pPr>
        <w:pStyle w:val="Default"/>
        <w:spacing w:line="276" w:lineRule="auto"/>
        <w:ind w:left="851"/>
        <w:jc w:val="both"/>
        <w:rPr>
          <w:rFonts w:asciiTheme="minorHAnsi" w:hAnsiTheme="minorHAnsi" w:cstheme="minorHAnsi"/>
          <w:sz w:val="21"/>
          <w:szCs w:val="21"/>
        </w:rPr>
      </w:pPr>
    </w:p>
    <w:p w14:paraId="57A5E2C7" w14:textId="4B1C0B80" w:rsidR="00C30CA4" w:rsidRPr="00432E92" w:rsidRDefault="00C30CA4" w:rsidP="00432E92">
      <w:pPr>
        <w:jc w:val="both"/>
      </w:pPr>
      <w:r w:rsidRPr="0098702A">
        <w:rPr>
          <w:rFonts w:asciiTheme="minorHAnsi" w:eastAsiaTheme="minorHAnsi" w:hAnsiTheme="minorHAnsi" w:cstheme="minorHAnsi"/>
          <w:color w:val="000000"/>
          <w:sz w:val="21"/>
          <w:szCs w:val="21"/>
          <w:lang w:eastAsia="en-US"/>
          <w14:ligatures w14:val="standardContextual"/>
        </w:rPr>
        <w:t xml:space="preserve">8.7.5. </w:t>
      </w:r>
      <w:r w:rsidR="00432E92" w:rsidRPr="0098702A">
        <w:rPr>
          <w:rFonts w:asciiTheme="minorHAnsi" w:eastAsia="Arial" w:hAnsiTheme="minorHAnsi" w:cstheme="minorHAnsi"/>
          <w:color w:val="000000"/>
          <w:sz w:val="21"/>
          <w:szCs w:val="21"/>
        </w:rPr>
        <w:t xml:space="preserve">Caso a empresa licitante apresente resultado inferior ou igual a 1 (um) em qualquer dos índices de Liquidez Geral (LG), Solvência Geral (SG) e Liquidez Corrente (LC), será exigido para fins de </w:t>
      </w:r>
      <w:r w:rsidR="00432E92" w:rsidRPr="0098702A">
        <w:rPr>
          <w:rFonts w:asciiTheme="minorHAnsi" w:eastAsia="Arial" w:hAnsiTheme="minorHAnsi" w:cstheme="minorHAnsi"/>
          <w:sz w:val="21"/>
          <w:szCs w:val="21"/>
        </w:rPr>
        <w:t>habilitação</w:t>
      </w:r>
      <w:r w:rsidR="00432E92">
        <w:rPr>
          <w:rFonts w:asciiTheme="minorHAnsi" w:eastAsia="Arial" w:hAnsiTheme="minorHAnsi" w:cstheme="minorHAnsi"/>
          <w:sz w:val="21"/>
          <w:szCs w:val="21"/>
        </w:rPr>
        <w:t xml:space="preserve"> CAPITAL SOCIAL MÍNIMO </w:t>
      </w:r>
      <w:r w:rsidR="00B74642">
        <w:rPr>
          <w:rFonts w:asciiTheme="minorHAnsi" w:eastAsia="Arial" w:hAnsiTheme="minorHAnsi" w:cstheme="minorHAnsi"/>
          <w:sz w:val="21"/>
          <w:szCs w:val="21"/>
        </w:rPr>
        <w:t>NA FORMA INTEGRALIZADA</w:t>
      </w:r>
      <w:r w:rsidR="00432E92">
        <w:rPr>
          <w:rFonts w:asciiTheme="minorHAnsi" w:eastAsia="Arial" w:hAnsiTheme="minorHAnsi" w:cstheme="minorHAnsi"/>
          <w:sz w:val="21"/>
          <w:szCs w:val="21"/>
        </w:rPr>
        <w:t xml:space="preserve"> OU</w:t>
      </w:r>
      <w:r w:rsidR="00432E92" w:rsidRPr="0098702A">
        <w:rPr>
          <w:rFonts w:asciiTheme="minorHAnsi" w:eastAsia="Arial" w:hAnsiTheme="minorHAnsi" w:cstheme="minorHAnsi"/>
          <w:sz w:val="21"/>
          <w:szCs w:val="21"/>
        </w:rPr>
        <w:t xml:space="preserve"> PATRIMÔNIO LÍQUIDO MÍNIMO de </w:t>
      </w:r>
      <w:sdt>
        <w:sdtPr>
          <w:rPr>
            <w:rFonts w:asciiTheme="minorHAnsi" w:hAnsiTheme="minorHAnsi" w:cstheme="minorHAnsi"/>
            <w:sz w:val="21"/>
            <w:szCs w:val="21"/>
          </w:rPr>
          <w:tag w:val="goog_rdk_27"/>
          <w:id w:val="1257626452"/>
        </w:sdtPr>
        <w:sdtEndPr/>
        <w:sdtContent/>
      </w:sdt>
      <w:r w:rsidR="00432E92" w:rsidRPr="0098702A">
        <w:rPr>
          <w:rFonts w:asciiTheme="minorHAnsi" w:eastAsia="Arial" w:hAnsiTheme="minorHAnsi" w:cstheme="minorHAnsi"/>
          <w:sz w:val="21"/>
          <w:szCs w:val="21"/>
        </w:rPr>
        <w:t>10% do VALOR TOTAL ESTIMADO DA CONTRATAÇÃO</w:t>
      </w:r>
      <w:r w:rsidR="00432E92">
        <w:rPr>
          <w:rFonts w:asciiTheme="minorHAnsi" w:eastAsia="Arial" w:hAnsiTheme="minorHAnsi" w:cstheme="minorHAnsi"/>
          <w:sz w:val="21"/>
          <w:szCs w:val="21"/>
        </w:rPr>
        <w:t>.</w:t>
      </w:r>
    </w:p>
    <w:p w14:paraId="35FC3A7B" w14:textId="77777777" w:rsidR="00C30CA4" w:rsidRPr="0098702A" w:rsidRDefault="00C30CA4" w:rsidP="00B01F82">
      <w:pPr>
        <w:autoSpaceDE w:val="0"/>
        <w:autoSpaceDN w:val="0"/>
        <w:adjustRightInd w:val="0"/>
        <w:spacing w:line="276" w:lineRule="auto"/>
        <w:jc w:val="both"/>
        <w:rPr>
          <w:rFonts w:asciiTheme="minorHAnsi" w:hAnsiTheme="minorHAnsi" w:cstheme="minorHAnsi"/>
          <w:sz w:val="21"/>
          <w:szCs w:val="21"/>
        </w:rPr>
      </w:pPr>
    </w:p>
    <w:p w14:paraId="7119133C" w14:textId="77777777" w:rsidR="00C30CA4" w:rsidRPr="0098702A" w:rsidRDefault="00C30CA4"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eastAsiaTheme="minorHAnsi" w:hAnsiTheme="minorHAnsi" w:cstheme="minorHAnsi"/>
          <w:color w:val="000000"/>
          <w:sz w:val="21"/>
          <w:szCs w:val="21"/>
          <w:lang w:eastAsia="en-US"/>
          <w14:ligatures w14:val="standardContextual"/>
        </w:rPr>
        <w:t xml:space="preserve">8.7.6. </w:t>
      </w:r>
      <w:r w:rsidRPr="0098702A">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300AFE7A" w14:textId="77777777" w:rsidR="00C30CA4" w:rsidRPr="0098702A" w:rsidRDefault="00C30CA4" w:rsidP="00B01F82">
      <w:pPr>
        <w:autoSpaceDE w:val="0"/>
        <w:autoSpaceDN w:val="0"/>
        <w:adjustRightInd w:val="0"/>
        <w:spacing w:line="276" w:lineRule="auto"/>
        <w:jc w:val="both"/>
        <w:rPr>
          <w:rFonts w:asciiTheme="minorHAnsi" w:hAnsiTheme="minorHAnsi" w:cstheme="minorHAnsi"/>
          <w:sz w:val="21"/>
          <w:szCs w:val="21"/>
        </w:rPr>
      </w:pPr>
    </w:p>
    <w:p w14:paraId="35C2BBF1" w14:textId="77777777" w:rsidR="00C30CA4" w:rsidRPr="0098702A" w:rsidRDefault="00C30CA4"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eastAsiaTheme="minorHAnsi" w:hAnsiTheme="minorHAnsi" w:cstheme="minorHAnsi"/>
          <w:color w:val="000000"/>
          <w:sz w:val="21"/>
          <w:szCs w:val="21"/>
          <w:lang w:eastAsia="en-US"/>
          <w14:ligatures w14:val="standardContextual"/>
        </w:rPr>
        <w:t xml:space="preserve">8.7.7. </w:t>
      </w:r>
      <w:r w:rsidRPr="0098702A">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98702A" w:rsidRDefault="00C30CA4" w:rsidP="00B01F82">
      <w:pPr>
        <w:autoSpaceDE w:val="0"/>
        <w:autoSpaceDN w:val="0"/>
        <w:adjustRightInd w:val="0"/>
        <w:spacing w:line="276" w:lineRule="auto"/>
        <w:jc w:val="both"/>
        <w:rPr>
          <w:rFonts w:asciiTheme="minorHAnsi" w:hAnsiTheme="minorHAnsi" w:cstheme="minorHAnsi"/>
          <w:sz w:val="21"/>
          <w:szCs w:val="21"/>
        </w:rPr>
      </w:pPr>
    </w:p>
    <w:p w14:paraId="79E1F342" w14:textId="617F4F53" w:rsidR="00C30CA4" w:rsidRPr="0098702A"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eastAsiaTheme="minorHAnsi" w:hAnsiTheme="minorHAnsi" w:cstheme="minorHAnsi"/>
          <w:color w:val="000000"/>
          <w:sz w:val="21"/>
          <w:szCs w:val="21"/>
          <w:lang w:eastAsia="en-US"/>
          <w14:ligatures w14:val="standardContextual"/>
        </w:rPr>
        <w:t>8.7.8</w:t>
      </w:r>
      <w:r w:rsidRPr="0098702A">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98702A"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799BC488" w14:textId="0F5C4834" w:rsidR="00B22335" w:rsidRPr="0098702A" w:rsidRDefault="00C22389" w:rsidP="0098702A">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3D357B95" w14:textId="6CC20DDB" w:rsidR="00F045EC" w:rsidRPr="00A7610E" w:rsidRDefault="00A7610E" w:rsidP="00A7610E">
      <w:pPr>
        <w:jc w:val="both"/>
        <w:rPr>
          <w:rFonts w:eastAsia="Arial" w:cstheme="minorHAnsi"/>
          <w:sz w:val="21"/>
          <w:szCs w:val="21"/>
        </w:rPr>
      </w:pPr>
      <w:r w:rsidRPr="00A7610E">
        <w:rPr>
          <w:rFonts w:asciiTheme="minorHAnsi" w:eastAsia="Arial" w:hAnsiTheme="minorHAnsi" w:cstheme="minorHAnsi"/>
          <w:sz w:val="21"/>
          <w:szCs w:val="21"/>
        </w:rPr>
        <w:t>8.8.1. A licitante deverá apresentar Atestado de Capacidade Técnica, emitido por pessoa jurídica de direito público ou privado, que comprove a prestação de serviços compatíveis em características, prazos e complexidade com o objeto desta contratação, acompanhado de portfólio descritivo de ações realizadas nos últimos 03 (três) anos.</w:t>
      </w:r>
    </w:p>
    <w:p w14:paraId="07C225F1" w14:textId="18088BBB" w:rsidR="00023D14" w:rsidRPr="00A7610E" w:rsidRDefault="00F045EC" w:rsidP="00A7610E">
      <w:pPr>
        <w:pStyle w:val="Default"/>
        <w:numPr>
          <w:ilvl w:val="3"/>
          <w:numId w:val="27"/>
        </w:numPr>
        <w:tabs>
          <w:tab w:val="left" w:pos="1134"/>
        </w:tabs>
        <w:spacing w:line="276" w:lineRule="auto"/>
        <w:ind w:hanging="294"/>
        <w:jc w:val="both"/>
        <w:rPr>
          <w:rFonts w:asciiTheme="minorHAnsi" w:hAnsiTheme="minorHAnsi" w:cstheme="minorHAnsi"/>
          <w:color w:val="auto"/>
          <w:sz w:val="21"/>
          <w:szCs w:val="21"/>
        </w:rPr>
      </w:pPr>
      <w:r w:rsidRPr="00A7610E">
        <w:rPr>
          <w:rFonts w:asciiTheme="minorHAnsi" w:eastAsia="Arial" w:hAnsiTheme="minorHAnsi" w:cstheme="minorHAnsi"/>
          <w:color w:val="auto"/>
          <w:sz w:val="21"/>
          <w:szCs w:val="21"/>
        </w:rPr>
        <w:t>Para fins da comprovação de que trata este subitem, os atestados deverão dizer respeito a contratos executados com as seguintes características mínimas:</w:t>
      </w:r>
    </w:p>
    <w:p w14:paraId="65F37508" w14:textId="3E3632E4" w:rsidR="00D546D7" w:rsidRPr="00A7610E" w:rsidRDefault="00023D14" w:rsidP="00A7610E">
      <w:pPr>
        <w:pStyle w:val="Default"/>
        <w:numPr>
          <w:ilvl w:val="3"/>
          <w:numId w:val="27"/>
        </w:numPr>
        <w:tabs>
          <w:tab w:val="left" w:pos="1134"/>
        </w:tabs>
        <w:spacing w:line="276" w:lineRule="auto"/>
        <w:ind w:hanging="294"/>
        <w:jc w:val="both"/>
        <w:rPr>
          <w:rFonts w:asciiTheme="minorHAnsi" w:hAnsiTheme="minorHAnsi" w:cstheme="minorHAnsi"/>
          <w:color w:val="auto"/>
          <w:sz w:val="21"/>
          <w:szCs w:val="21"/>
        </w:rPr>
      </w:pPr>
      <w:r w:rsidRPr="00A7610E">
        <w:rPr>
          <w:rFonts w:asciiTheme="minorHAnsi" w:eastAsia="Arial" w:hAnsiTheme="minorHAnsi" w:cstheme="minorHAnsi"/>
          <w:color w:val="auto"/>
          <w:sz w:val="21"/>
          <w:szCs w:val="21"/>
        </w:rPr>
        <w:t>Assessoria de Comunicação, incluindo portfólio, estando inclusos serviços para fotografia, publicidade e marketing.</w:t>
      </w:r>
    </w:p>
    <w:p w14:paraId="7F00F866" w14:textId="010358E0" w:rsidR="00F045EC" w:rsidRPr="00A7610E" w:rsidRDefault="00F045EC" w:rsidP="00F045EC">
      <w:pPr>
        <w:pStyle w:val="Default"/>
        <w:numPr>
          <w:ilvl w:val="3"/>
          <w:numId w:val="27"/>
        </w:numPr>
        <w:spacing w:line="276" w:lineRule="auto"/>
        <w:jc w:val="both"/>
        <w:rPr>
          <w:rFonts w:asciiTheme="minorHAnsi" w:hAnsiTheme="minorHAnsi" w:cstheme="minorHAnsi"/>
          <w:color w:val="auto"/>
          <w:sz w:val="21"/>
          <w:szCs w:val="21"/>
        </w:rPr>
      </w:pPr>
      <w:r w:rsidRPr="00A7610E">
        <w:rPr>
          <w:rFonts w:asciiTheme="minorHAnsi" w:eastAsia="Arial" w:hAnsiTheme="minorHAnsi" w:cstheme="minorHAnsi"/>
          <w:color w:val="auto"/>
          <w:sz w:val="21"/>
          <w:szCs w:val="21"/>
        </w:rPr>
        <w:lastRenderedPageBreak/>
        <w:t xml:space="preserve">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w:t>
      </w:r>
      <w:r w:rsidR="0098702A" w:rsidRPr="00A7610E">
        <w:rPr>
          <w:rFonts w:asciiTheme="minorHAnsi" w:eastAsia="Arial" w:hAnsiTheme="minorHAnsi" w:cstheme="minorHAnsi"/>
          <w:color w:val="auto"/>
          <w:sz w:val="21"/>
          <w:szCs w:val="21"/>
        </w:rPr>
        <w:t>os serviços</w:t>
      </w:r>
      <w:r w:rsidRPr="00A7610E">
        <w:rPr>
          <w:rFonts w:asciiTheme="minorHAnsi" w:eastAsia="Arial" w:hAnsiTheme="minorHAnsi" w:cstheme="minorHAnsi"/>
          <w:color w:val="auto"/>
          <w:sz w:val="21"/>
          <w:szCs w:val="21"/>
        </w:rPr>
        <w:t>, sendo estas condições semelhantes ao objeto desta contratação.</w:t>
      </w:r>
    </w:p>
    <w:p w14:paraId="1E7E0DC2" w14:textId="77777777" w:rsidR="00F045EC" w:rsidRPr="00A7610E" w:rsidRDefault="00F045EC" w:rsidP="00F045EC">
      <w:pPr>
        <w:pStyle w:val="Default"/>
        <w:numPr>
          <w:ilvl w:val="3"/>
          <w:numId w:val="27"/>
        </w:numPr>
        <w:spacing w:line="276" w:lineRule="auto"/>
        <w:jc w:val="both"/>
        <w:rPr>
          <w:rFonts w:asciiTheme="minorHAnsi" w:hAnsiTheme="minorHAnsi" w:cstheme="minorHAnsi"/>
          <w:color w:val="auto"/>
          <w:sz w:val="21"/>
          <w:szCs w:val="21"/>
        </w:rPr>
      </w:pPr>
      <w:r w:rsidRPr="00A7610E">
        <w:rPr>
          <w:rFonts w:asciiTheme="minorHAnsi" w:eastAsia="Arial" w:hAnsiTheme="minorHAnsi" w:cstheme="minorHAnsi"/>
          <w:color w:val="auto"/>
          <w:sz w:val="21"/>
          <w:szCs w:val="21"/>
        </w:rPr>
        <w:t>Os atestados de capacidade técnica poderão ser apresentados em nome da matriz ou da filial do fornecedor.</w:t>
      </w:r>
    </w:p>
    <w:p w14:paraId="64E2852B" w14:textId="77777777" w:rsidR="00F045EC" w:rsidRPr="0098702A" w:rsidRDefault="00F045EC" w:rsidP="00F045EC">
      <w:pPr>
        <w:pStyle w:val="Default"/>
        <w:numPr>
          <w:ilvl w:val="4"/>
          <w:numId w:val="27"/>
        </w:numPr>
        <w:spacing w:line="276" w:lineRule="auto"/>
        <w:jc w:val="both"/>
        <w:rPr>
          <w:rFonts w:asciiTheme="minorHAnsi" w:hAnsiTheme="minorHAnsi" w:cstheme="minorHAnsi"/>
          <w:color w:val="C45911" w:themeColor="accent2" w:themeShade="BF"/>
          <w:sz w:val="21"/>
          <w:szCs w:val="21"/>
        </w:rPr>
      </w:pPr>
      <w:r w:rsidRPr="00A7610E">
        <w:rPr>
          <w:rFonts w:asciiTheme="minorHAnsi" w:eastAsia="Arial" w:hAnsiTheme="minorHAnsi" w:cstheme="minorHAnsi"/>
          <w:color w:val="auto"/>
          <w:sz w:val="21"/>
          <w:szCs w:val="21"/>
        </w:rPr>
        <w:t xml:space="preserve">O fornecedor </w:t>
      </w:r>
      <w:r w:rsidRPr="0098702A">
        <w:rPr>
          <w:rFonts w:asciiTheme="minorHAnsi" w:eastAsia="Arial" w:hAnsiTheme="minorHAnsi" w:cstheme="minorHAnsi"/>
          <w:sz w:val="21"/>
          <w:szCs w:val="21"/>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1BBD94" w14:textId="77777777" w:rsidR="00F045EC" w:rsidRPr="0098702A" w:rsidRDefault="00F045EC" w:rsidP="00F045EC">
      <w:pPr>
        <w:pStyle w:val="Default"/>
        <w:numPr>
          <w:ilvl w:val="2"/>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Caso admitida a participação de cooperativas, será exigida a seguinte documentação complementar:</w:t>
      </w:r>
    </w:p>
    <w:p w14:paraId="0044B362"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4" w:anchor="art4">
        <w:r w:rsidRPr="0098702A">
          <w:rPr>
            <w:rFonts w:asciiTheme="minorHAnsi" w:eastAsia="Arial" w:hAnsiTheme="minorHAnsi" w:cstheme="minorHAnsi"/>
            <w:sz w:val="21"/>
            <w:szCs w:val="21"/>
            <w:u w:val="single"/>
          </w:rPr>
          <w:t>arts. 4º, inciso XI, 21, inciso I</w:t>
        </w:r>
      </w:hyperlink>
      <w:r w:rsidRPr="0098702A">
        <w:rPr>
          <w:rFonts w:asciiTheme="minorHAnsi" w:eastAsia="Arial" w:hAnsiTheme="minorHAnsi" w:cstheme="minorHAnsi"/>
          <w:sz w:val="21"/>
          <w:szCs w:val="21"/>
        </w:rPr>
        <w:t xml:space="preserve"> e </w:t>
      </w:r>
      <w:hyperlink r:id="rId15" w:anchor="art42">
        <w:r w:rsidRPr="0098702A">
          <w:rPr>
            <w:rFonts w:asciiTheme="minorHAnsi" w:eastAsia="Arial" w:hAnsiTheme="minorHAnsi" w:cstheme="minorHAnsi"/>
            <w:sz w:val="21"/>
            <w:szCs w:val="21"/>
            <w:u w:val="single"/>
          </w:rPr>
          <w:t>42, §§2º a 6º da Lei n. 5.764, de 1971</w:t>
        </w:r>
      </w:hyperlink>
      <w:r w:rsidRPr="0098702A">
        <w:rPr>
          <w:rFonts w:asciiTheme="minorHAnsi" w:eastAsia="Arial" w:hAnsiTheme="minorHAnsi" w:cstheme="minorHAnsi"/>
          <w:sz w:val="21"/>
          <w:szCs w:val="21"/>
        </w:rPr>
        <w:t>;</w:t>
      </w:r>
    </w:p>
    <w:p w14:paraId="66A25731"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declaração de regularidade de situação do contribuinte individual – DRSCI, para cada um dos cooperados indicados;</w:t>
      </w:r>
    </w:p>
    <w:p w14:paraId="7CF7F387"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comprovação do capital social proporcional ao número de cooperados necessários à prestação do serviço;</w:t>
      </w:r>
    </w:p>
    <w:p w14:paraId="4F466C84"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O registro previsto na </w:t>
      </w:r>
      <w:hyperlink r:id="rId16" w:anchor="art107">
        <w:r w:rsidRPr="0098702A">
          <w:rPr>
            <w:rFonts w:asciiTheme="minorHAnsi" w:eastAsia="Arial" w:hAnsiTheme="minorHAnsi" w:cstheme="minorHAnsi"/>
            <w:sz w:val="21"/>
            <w:szCs w:val="21"/>
            <w:u w:val="single"/>
          </w:rPr>
          <w:t>Lei n. 5.764, de 1971, art. 107</w:t>
        </w:r>
      </w:hyperlink>
      <w:r w:rsidRPr="0098702A">
        <w:rPr>
          <w:rFonts w:asciiTheme="minorHAnsi" w:eastAsia="Arial" w:hAnsiTheme="minorHAnsi" w:cstheme="minorHAnsi"/>
          <w:sz w:val="21"/>
          <w:szCs w:val="21"/>
        </w:rPr>
        <w:t>;</w:t>
      </w:r>
    </w:p>
    <w:p w14:paraId="5BBDE223"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A comprovação de integração das respectivas quotas-partes por parte dos cooperados que executarão o contrato; e</w:t>
      </w:r>
    </w:p>
    <w:p w14:paraId="1E993EEB"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Os seguintes documentos para a comprovação da regularidade jurídica da cooperativa: </w:t>
      </w:r>
    </w:p>
    <w:p w14:paraId="780F8DEA"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a) ata de fundação; </w:t>
      </w:r>
    </w:p>
    <w:p w14:paraId="07C45454"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b) estatuto social com a ata da assembleia que o aprovou; </w:t>
      </w:r>
    </w:p>
    <w:p w14:paraId="11E3D9FC"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 regimento dos fundos instituídos pelos cooperados, com a ata da assembleia;</w:t>
      </w:r>
    </w:p>
    <w:p w14:paraId="6D2E4640"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d) editais de convocação das três últimas assembleias gerais extraordinárias; </w:t>
      </w:r>
    </w:p>
    <w:p w14:paraId="2349FDD0"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689AD214" w14:textId="77777777" w:rsidR="00F045EC" w:rsidRPr="0098702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f) ata da sessão que os cooperados autorizaram a cooperativa a contratar o objeto da licitação;</w:t>
      </w:r>
    </w:p>
    <w:p w14:paraId="167A27FA" w14:textId="77777777" w:rsidR="00F045EC" w:rsidRPr="0098702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1"/>
          <w:szCs w:val="21"/>
        </w:rPr>
      </w:pPr>
      <w:r w:rsidRPr="0098702A">
        <w:rPr>
          <w:rFonts w:asciiTheme="minorHAnsi" w:eastAsia="Arial" w:hAnsiTheme="minorHAnsi" w:cstheme="minorHAnsi"/>
          <w:sz w:val="21"/>
          <w:szCs w:val="21"/>
        </w:rPr>
        <w:t xml:space="preserve">A última auditoria contábil-financeira da cooperativa, conforme dispõe o </w:t>
      </w:r>
      <w:hyperlink r:id="rId17" w:anchor="art112">
        <w:r w:rsidRPr="0098702A">
          <w:rPr>
            <w:rFonts w:asciiTheme="minorHAnsi" w:eastAsia="Arial" w:hAnsiTheme="minorHAnsi" w:cstheme="minorHAnsi"/>
            <w:sz w:val="21"/>
            <w:szCs w:val="21"/>
            <w:u w:val="single"/>
          </w:rPr>
          <w:t>art. 112 da Lei n. 5.764, de 1971</w:t>
        </w:r>
      </w:hyperlink>
      <w:r w:rsidRPr="0098702A">
        <w:rPr>
          <w:rFonts w:asciiTheme="minorHAnsi" w:eastAsia="Arial" w:hAnsiTheme="minorHAnsi" w:cstheme="minorHAnsi"/>
          <w:sz w:val="21"/>
          <w:szCs w:val="21"/>
        </w:rPr>
        <w:t>, ou uma declaração, sob as penas da lei, de que tal auditoria não foi exigida pelo órgão fiscalizador.</w:t>
      </w:r>
    </w:p>
    <w:p w14:paraId="6D332CBB" w14:textId="77777777" w:rsidR="00CA25C9" w:rsidRPr="0098702A" w:rsidRDefault="00CA25C9" w:rsidP="00B01F82">
      <w:pPr>
        <w:pStyle w:val="Default"/>
        <w:spacing w:line="276" w:lineRule="auto"/>
        <w:rPr>
          <w:rFonts w:asciiTheme="minorHAnsi" w:hAnsiTheme="minorHAnsi" w:cstheme="minorHAnsi"/>
          <w:sz w:val="21"/>
          <w:szCs w:val="21"/>
        </w:rPr>
      </w:pPr>
    </w:p>
    <w:p w14:paraId="546FF56E" w14:textId="06EA7FBD" w:rsidR="003B2B42" w:rsidRPr="0098702A"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8702A">
        <w:rPr>
          <w:rFonts w:asciiTheme="minorHAnsi" w:eastAsiaTheme="minorHAnsi" w:hAnsiTheme="minorHAnsi" w:cstheme="minorHAnsi"/>
          <w:b/>
          <w:bCs/>
          <w:color w:val="000000"/>
          <w:sz w:val="21"/>
          <w:szCs w:val="21"/>
          <w:lang w:eastAsia="en-US"/>
          <w14:ligatures w14:val="standardContextual"/>
        </w:rPr>
        <w:t>8</w:t>
      </w:r>
      <w:r w:rsidR="003B2B42" w:rsidRPr="0098702A">
        <w:rPr>
          <w:rFonts w:asciiTheme="minorHAnsi" w:eastAsiaTheme="minorHAnsi" w:hAnsiTheme="minorHAnsi" w:cstheme="minorHAnsi"/>
          <w:b/>
          <w:bCs/>
          <w:color w:val="000000"/>
          <w:sz w:val="21"/>
          <w:szCs w:val="21"/>
          <w:lang w:eastAsia="en-US"/>
          <w14:ligatures w14:val="standardContextual"/>
        </w:rPr>
        <w:t>.</w:t>
      </w:r>
      <w:r w:rsidR="009F4421" w:rsidRPr="0098702A">
        <w:rPr>
          <w:rFonts w:asciiTheme="minorHAnsi" w:eastAsiaTheme="minorHAnsi" w:hAnsiTheme="minorHAnsi" w:cstheme="minorHAnsi"/>
          <w:b/>
          <w:bCs/>
          <w:color w:val="000000"/>
          <w:sz w:val="21"/>
          <w:szCs w:val="21"/>
          <w:lang w:eastAsia="en-US"/>
          <w14:ligatures w14:val="standardContextual"/>
        </w:rPr>
        <w:t>9</w:t>
      </w:r>
      <w:r w:rsidR="003B2B42" w:rsidRPr="0098702A">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98702A"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98702A" w:rsidRDefault="003B2B42" w:rsidP="003D7AEE">
      <w:pPr>
        <w:pStyle w:val="Default"/>
        <w:numPr>
          <w:ilvl w:val="2"/>
          <w:numId w:val="28"/>
        </w:numPr>
        <w:spacing w:after="16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Que tomou conhecimento de todas as informações e condições locais para o cumprimento das obrigações do objeto da licitação; </w:t>
      </w:r>
    </w:p>
    <w:p w14:paraId="657BAD23"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98702A" w:rsidRDefault="001B7E5D" w:rsidP="00B01F82">
      <w:pPr>
        <w:pStyle w:val="Default"/>
        <w:numPr>
          <w:ilvl w:val="0"/>
          <w:numId w:val="21"/>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98702A" w:rsidRDefault="00A84969" w:rsidP="00B01F82">
      <w:pPr>
        <w:pStyle w:val="Default"/>
        <w:spacing w:line="276" w:lineRule="auto"/>
        <w:ind w:left="900"/>
        <w:jc w:val="both"/>
        <w:rPr>
          <w:rFonts w:asciiTheme="minorHAnsi" w:hAnsiTheme="minorHAnsi" w:cstheme="minorHAnsi"/>
          <w:sz w:val="21"/>
          <w:szCs w:val="21"/>
        </w:rPr>
      </w:pPr>
    </w:p>
    <w:p w14:paraId="73BF2025" w14:textId="6EE4F313" w:rsidR="00421B13" w:rsidRPr="0098702A" w:rsidRDefault="00A84969" w:rsidP="001D0B0F">
      <w:pPr>
        <w:pStyle w:val="Default"/>
        <w:numPr>
          <w:ilvl w:val="2"/>
          <w:numId w:val="28"/>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Declaração do Anexo V – Declaração de empresa de Pequeno Porte</w:t>
      </w:r>
      <w:r w:rsidR="001D0B0F" w:rsidRPr="0098702A">
        <w:rPr>
          <w:rFonts w:asciiTheme="minorHAnsi" w:hAnsiTheme="minorHAnsi" w:cstheme="minorHAnsi"/>
          <w:sz w:val="21"/>
          <w:szCs w:val="21"/>
        </w:rPr>
        <w:t>, se for o caso</w:t>
      </w:r>
      <w:r w:rsidRPr="0098702A">
        <w:rPr>
          <w:rFonts w:asciiTheme="minorHAnsi" w:hAnsiTheme="minorHAnsi" w:cstheme="minorHAnsi"/>
          <w:sz w:val="21"/>
          <w:szCs w:val="21"/>
        </w:rPr>
        <w:t xml:space="preserve">. </w:t>
      </w:r>
    </w:p>
    <w:p w14:paraId="11BC8064" w14:textId="28870B67" w:rsidR="007605A5" w:rsidRPr="0098702A" w:rsidRDefault="009F4421" w:rsidP="003D7AEE">
      <w:pPr>
        <w:pStyle w:val="Nivel2"/>
        <w:numPr>
          <w:ilvl w:val="2"/>
          <w:numId w:val="28"/>
        </w:numPr>
        <w:spacing w:after="0"/>
        <w:ind w:left="0" w:firstLine="0"/>
        <w:rPr>
          <w:rFonts w:asciiTheme="minorHAnsi" w:hAnsiTheme="minorHAnsi" w:cstheme="minorHAnsi"/>
          <w:sz w:val="21"/>
          <w:szCs w:val="21"/>
        </w:rPr>
      </w:pPr>
      <w:r w:rsidRPr="0098702A">
        <w:rPr>
          <w:rFonts w:asciiTheme="minorHAnsi" w:hAnsiTheme="minorHAnsi" w:cstheme="minorHAnsi"/>
          <w:bCs/>
          <w:sz w:val="21"/>
          <w:szCs w:val="21"/>
        </w:rPr>
        <w:t>Os documentos exigidos para fins</w:t>
      </w:r>
      <w:r w:rsidRPr="0098702A">
        <w:rPr>
          <w:rFonts w:asciiTheme="minorHAnsi" w:hAnsiTheme="minorHAnsi" w:cstheme="minorHAnsi"/>
          <w:sz w:val="21"/>
          <w:szCs w:val="21"/>
        </w:rPr>
        <w:t xml:space="preserve"> de habilitação serão apresentados por meio eletrônico, via Sistema BBMNET.</w:t>
      </w:r>
    </w:p>
    <w:p w14:paraId="01034FB4" w14:textId="77777777" w:rsidR="007605A5" w:rsidRPr="0098702A"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98702A" w:rsidRDefault="00F50CDD" w:rsidP="003D7AEE">
      <w:pPr>
        <w:pStyle w:val="Nivel3"/>
        <w:numPr>
          <w:ilvl w:val="1"/>
          <w:numId w:val="28"/>
        </w:numPr>
        <w:spacing w:before="0" w:after="0"/>
        <w:ind w:left="0" w:firstLine="0"/>
        <w:rPr>
          <w:rFonts w:asciiTheme="minorHAnsi" w:hAnsiTheme="minorHAnsi" w:cstheme="minorHAnsi"/>
          <w:sz w:val="21"/>
          <w:szCs w:val="21"/>
        </w:rPr>
      </w:pPr>
      <w:r w:rsidRPr="0098702A">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98702A"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98702A" w:rsidRDefault="00F836DF" w:rsidP="003D7AEE">
      <w:pPr>
        <w:pStyle w:val="Nivel2"/>
        <w:numPr>
          <w:ilvl w:val="1"/>
          <w:numId w:val="28"/>
        </w:numPr>
        <w:spacing w:before="0" w:after="0"/>
        <w:ind w:left="0" w:firstLine="0"/>
        <w:rPr>
          <w:rFonts w:asciiTheme="minorHAnsi" w:hAnsiTheme="minorHAnsi" w:cstheme="minorHAnsi"/>
          <w:sz w:val="21"/>
          <w:szCs w:val="21"/>
        </w:rPr>
      </w:pPr>
      <w:r w:rsidRPr="0098702A">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98702A">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98702A">
        <w:rPr>
          <w:rFonts w:asciiTheme="minorHAnsi" w:hAnsiTheme="minorHAnsi" w:cstheme="minorHAnsi"/>
          <w:b/>
          <w:bCs/>
          <w:color w:val="auto"/>
          <w:sz w:val="21"/>
          <w:szCs w:val="21"/>
        </w:rPr>
        <w:t>UMA</w:t>
      </w:r>
      <w:r w:rsidRPr="0098702A">
        <w:rPr>
          <w:rFonts w:asciiTheme="minorHAnsi" w:hAnsiTheme="minorHAnsi" w:cstheme="minorHAnsi"/>
          <w:b/>
          <w:bCs/>
          <w:color w:val="auto"/>
          <w:sz w:val="21"/>
          <w:szCs w:val="21"/>
        </w:rPr>
        <w:t xml:space="preserve"> HORA</w:t>
      </w:r>
      <w:r w:rsidRPr="0098702A">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98702A"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98702A" w:rsidRDefault="00F836DF" w:rsidP="003D7AEE">
      <w:pPr>
        <w:pStyle w:val="Default"/>
        <w:numPr>
          <w:ilvl w:val="1"/>
          <w:numId w:val="28"/>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98702A"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98702A" w:rsidRDefault="00F836DF" w:rsidP="003D7AEE">
      <w:pPr>
        <w:pStyle w:val="Default"/>
        <w:numPr>
          <w:ilvl w:val="1"/>
          <w:numId w:val="28"/>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98702A" w:rsidRDefault="00F836DF" w:rsidP="003D7AEE">
      <w:pPr>
        <w:pStyle w:val="Default"/>
        <w:numPr>
          <w:ilvl w:val="2"/>
          <w:numId w:val="28"/>
        </w:numPr>
        <w:tabs>
          <w:tab w:val="left" w:pos="1560"/>
        </w:tabs>
        <w:spacing w:after="167"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98702A" w:rsidRDefault="00F836DF" w:rsidP="003D7AEE">
      <w:pPr>
        <w:pStyle w:val="Default"/>
        <w:numPr>
          <w:ilvl w:val="2"/>
          <w:numId w:val="28"/>
        </w:numPr>
        <w:tabs>
          <w:tab w:val="left" w:pos="1560"/>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98702A"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98702A"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98702A"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98702A"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98702A"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98702A" w:rsidRDefault="00C32F86" w:rsidP="003D7AEE">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hAnsiTheme="minorHAnsi" w:cstheme="minorHAnsi"/>
          <w:b/>
          <w:bCs/>
          <w:sz w:val="21"/>
          <w:szCs w:val="21"/>
        </w:rPr>
        <w:t>D</w:t>
      </w:r>
      <w:r w:rsidR="00233D69" w:rsidRPr="0098702A">
        <w:rPr>
          <w:rFonts w:asciiTheme="minorHAnsi" w:hAnsiTheme="minorHAnsi" w:cstheme="minorHAnsi"/>
          <w:b/>
          <w:bCs/>
          <w:sz w:val="21"/>
          <w:szCs w:val="21"/>
        </w:rPr>
        <w:t>A</w:t>
      </w:r>
      <w:r w:rsidRPr="0098702A">
        <w:rPr>
          <w:rFonts w:asciiTheme="minorHAnsi" w:hAnsiTheme="minorHAnsi" w:cstheme="minorHAnsi"/>
          <w:b/>
          <w:bCs/>
          <w:sz w:val="21"/>
          <w:szCs w:val="21"/>
        </w:rPr>
        <w:t xml:space="preserve"> CONTRAT</w:t>
      </w:r>
      <w:r w:rsidR="00233D69" w:rsidRPr="0098702A">
        <w:rPr>
          <w:rFonts w:asciiTheme="minorHAnsi" w:hAnsiTheme="minorHAnsi" w:cstheme="minorHAnsi"/>
          <w:b/>
          <w:bCs/>
          <w:sz w:val="21"/>
          <w:szCs w:val="21"/>
        </w:rPr>
        <w:t xml:space="preserve">AÇÃO </w:t>
      </w:r>
      <w:r w:rsidRPr="0098702A">
        <w:rPr>
          <w:rFonts w:asciiTheme="minorHAnsi" w:hAnsiTheme="minorHAnsi" w:cstheme="minorHAnsi"/>
          <w:b/>
          <w:bCs/>
          <w:sz w:val="21"/>
          <w:szCs w:val="21"/>
        </w:rPr>
        <w:t xml:space="preserve"> </w:t>
      </w:r>
    </w:p>
    <w:p w14:paraId="374C39E2" w14:textId="77777777" w:rsidR="00F836DF" w:rsidRPr="0098702A" w:rsidRDefault="00F836DF" w:rsidP="00B01F82">
      <w:pPr>
        <w:pStyle w:val="Default"/>
        <w:spacing w:line="276" w:lineRule="auto"/>
        <w:jc w:val="both"/>
        <w:rPr>
          <w:rFonts w:asciiTheme="minorHAnsi" w:hAnsiTheme="minorHAnsi" w:cstheme="minorHAnsi"/>
          <w:sz w:val="21"/>
          <w:szCs w:val="21"/>
        </w:rPr>
      </w:pPr>
    </w:p>
    <w:p w14:paraId="5BF404C0" w14:textId="656D3052" w:rsidR="00233D69" w:rsidRPr="0098702A"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9.1. </w:t>
      </w:r>
      <w:r w:rsidR="00233D69" w:rsidRPr="0098702A">
        <w:rPr>
          <w:rFonts w:asciiTheme="minorHAnsi" w:hAnsiTheme="minorHAnsi" w:cstheme="minorHAnsi"/>
          <w:b/>
          <w:bCs/>
          <w:sz w:val="21"/>
          <w:szCs w:val="21"/>
        </w:rPr>
        <w:t>Celebração.</w:t>
      </w:r>
      <w:r w:rsidR="00233D69" w:rsidRPr="0098702A">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98702A">
        <w:rPr>
          <w:rFonts w:asciiTheme="minorHAnsi" w:hAnsiTheme="minorHAnsi" w:cstheme="minorHAnsi"/>
          <w:b/>
          <w:sz w:val="21"/>
          <w:szCs w:val="21"/>
        </w:rPr>
        <w:t>Anexo VI</w:t>
      </w:r>
      <w:r w:rsidR="00233D69" w:rsidRPr="0098702A">
        <w:rPr>
          <w:rFonts w:asciiTheme="minorHAnsi" w:hAnsiTheme="minorHAnsi" w:cstheme="minorHAnsi"/>
          <w:sz w:val="21"/>
          <w:szCs w:val="21"/>
        </w:rPr>
        <w:t>.</w:t>
      </w:r>
    </w:p>
    <w:p w14:paraId="4B963B72" w14:textId="21120186" w:rsidR="000E7551"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 xml:space="preserve">9.1.1. </w:t>
      </w:r>
      <w:r w:rsidR="00CF7883" w:rsidRPr="0098702A">
        <w:rPr>
          <w:rFonts w:asciiTheme="minorHAnsi" w:hAnsiTheme="minorHAnsi" w:cstheme="minorHAnsi"/>
          <w:sz w:val="21"/>
          <w:szCs w:val="21"/>
        </w:rPr>
        <w:t xml:space="preserve">Homologado o resultado da licitação, o licitante vencedor terá o prazo de </w:t>
      </w:r>
      <w:r w:rsidR="00CF7883" w:rsidRPr="0098702A">
        <w:rPr>
          <w:rFonts w:asciiTheme="minorHAnsi" w:hAnsiTheme="minorHAnsi" w:cstheme="minorHAnsi"/>
          <w:b/>
          <w:bCs/>
          <w:sz w:val="21"/>
          <w:szCs w:val="21"/>
        </w:rPr>
        <w:t>5 (cinco) dias úteis</w:t>
      </w:r>
      <w:r w:rsidR="00CF7883" w:rsidRPr="0098702A">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98702A">
        <w:rPr>
          <w:rFonts w:asciiTheme="minorHAnsi" w:hAnsiTheme="minorHAnsi" w:cstheme="minorHAnsi"/>
          <w:sz w:val="21"/>
          <w:szCs w:val="21"/>
        </w:rPr>
        <w:t xml:space="preserve"> e no Decreto Municipal nº </w:t>
      </w:r>
      <w:r w:rsidR="00F50A06" w:rsidRPr="0098702A">
        <w:rPr>
          <w:rFonts w:asciiTheme="minorHAnsi" w:hAnsiTheme="minorHAnsi" w:cstheme="minorHAnsi"/>
          <w:sz w:val="21"/>
          <w:szCs w:val="21"/>
        </w:rPr>
        <w:t>399</w:t>
      </w:r>
      <w:r w:rsidR="000E7551" w:rsidRPr="0098702A">
        <w:rPr>
          <w:rFonts w:asciiTheme="minorHAnsi" w:hAnsiTheme="minorHAnsi" w:cstheme="minorHAnsi"/>
          <w:sz w:val="21"/>
          <w:szCs w:val="21"/>
        </w:rPr>
        <w:t>/202</w:t>
      </w:r>
      <w:r w:rsidR="00F50A06" w:rsidRPr="0098702A">
        <w:rPr>
          <w:rFonts w:asciiTheme="minorHAnsi" w:hAnsiTheme="minorHAnsi" w:cstheme="minorHAnsi"/>
          <w:sz w:val="21"/>
          <w:szCs w:val="21"/>
        </w:rPr>
        <w:t xml:space="preserve">3. </w:t>
      </w:r>
      <w:r w:rsidR="000E7551" w:rsidRPr="0098702A">
        <w:rPr>
          <w:rFonts w:asciiTheme="minorHAnsi" w:hAnsiTheme="minorHAnsi" w:cstheme="minorHAnsi"/>
          <w:sz w:val="21"/>
          <w:szCs w:val="21"/>
        </w:rPr>
        <w:t xml:space="preserve"> </w:t>
      </w:r>
    </w:p>
    <w:p w14:paraId="0982DEA2" w14:textId="77777777" w:rsidR="00CF7883" w:rsidRPr="0098702A"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98702A" w:rsidRDefault="00CF7883" w:rsidP="00B01F82">
      <w:pPr>
        <w:pStyle w:val="Default"/>
        <w:numPr>
          <w:ilvl w:val="1"/>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98702A" w:rsidRDefault="00CF7883" w:rsidP="00B01F82">
      <w:pPr>
        <w:pStyle w:val="Default"/>
        <w:numPr>
          <w:ilvl w:val="0"/>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 a solicitação seja devidamente justificada e apresentada dentro do prazo; e </w:t>
      </w:r>
    </w:p>
    <w:p w14:paraId="2FDE3097" w14:textId="77777777" w:rsidR="00CF7883" w:rsidRPr="0098702A" w:rsidRDefault="00CF7883" w:rsidP="00B01F82">
      <w:pPr>
        <w:pStyle w:val="Default"/>
        <w:numPr>
          <w:ilvl w:val="0"/>
          <w:numId w:val="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(b) a justificativa apresentada seja aceita pela Administração.</w:t>
      </w:r>
    </w:p>
    <w:p w14:paraId="5C8D8C91" w14:textId="77777777" w:rsidR="00CF7883" w:rsidRPr="0098702A"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98702A" w:rsidRDefault="00CF7883"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9.3. </w:t>
      </w:r>
      <w:r w:rsidR="00233D69" w:rsidRPr="0098702A">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CF7883" w:rsidRPr="0098702A">
        <w:rPr>
          <w:rFonts w:asciiTheme="minorHAnsi" w:hAnsiTheme="minorHAnsi" w:cstheme="minorHAnsi"/>
          <w:sz w:val="21"/>
          <w:szCs w:val="21"/>
        </w:rPr>
        <w:t>3.1</w:t>
      </w:r>
      <w:r w:rsidRPr="0098702A">
        <w:rPr>
          <w:rFonts w:asciiTheme="minorHAnsi" w:hAnsiTheme="minorHAnsi" w:cstheme="minorHAnsi"/>
          <w:sz w:val="21"/>
          <w:szCs w:val="21"/>
        </w:rPr>
        <w:t>. Se não for possível atualizar os documentos referidos no item 9.</w:t>
      </w:r>
      <w:r w:rsidR="00CF7883" w:rsidRPr="0098702A">
        <w:rPr>
          <w:rFonts w:asciiTheme="minorHAnsi" w:hAnsiTheme="minorHAnsi" w:cstheme="minorHAnsi"/>
          <w:sz w:val="21"/>
          <w:szCs w:val="21"/>
        </w:rPr>
        <w:t>3</w:t>
      </w:r>
      <w:r w:rsidRPr="0098702A">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lastRenderedPageBreak/>
        <w:t>9.</w:t>
      </w:r>
      <w:r w:rsidR="00CF7883" w:rsidRPr="0098702A">
        <w:rPr>
          <w:rFonts w:asciiTheme="minorHAnsi" w:hAnsiTheme="minorHAnsi" w:cstheme="minorHAnsi"/>
          <w:sz w:val="21"/>
          <w:szCs w:val="21"/>
        </w:rPr>
        <w:t>3</w:t>
      </w:r>
      <w:r w:rsidRPr="0098702A">
        <w:rPr>
          <w:rFonts w:asciiTheme="minorHAnsi" w:hAnsiTheme="minorHAnsi" w:cstheme="minorHAnsi"/>
          <w:sz w:val="21"/>
          <w:szCs w:val="21"/>
        </w:rPr>
        <w:t>.</w:t>
      </w:r>
      <w:r w:rsidR="00CF7883" w:rsidRPr="0098702A">
        <w:rPr>
          <w:rFonts w:asciiTheme="minorHAnsi" w:hAnsiTheme="minorHAnsi" w:cstheme="minorHAnsi"/>
          <w:sz w:val="21"/>
          <w:szCs w:val="21"/>
        </w:rPr>
        <w:t>2</w:t>
      </w:r>
      <w:r w:rsidRPr="0098702A">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CF7883" w:rsidRPr="0098702A">
        <w:rPr>
          <w:rFonts w:asciiTheme="minorHAnsi" w:hAnsiTheme="minorHAnsi" w:cstheme="minorHAnsi"/>
          <w:sz w:val="21"/>
          <w:szCs w:val="21"/>
        </w:rPr>
        <w:t>3.3.</w:t>
      </w:r>
      <w:r w:rsidRPr="0098702A">
        <w:rPr>
          <w:rFonts w:asciiTheme="minorHAnsi" w:hAnsiTheme="minorHAnsi" w:cstheme="minorHAnsi"/>
          <w:sz w:val="21"/>
          <w:szCs w:val="21"/>
        </w:rPr>
        <w:t xml:space="preserve"> </w:t>
      </w:r>
      <w:r w:rsidR="000E7551" w:rsidRPr="0098702A">
        <w:rPr>
          <w:rFonts w:asciiTheme="minorHAnsi" w:hAnsiTheme="minorHAnsi" w:cstheme="minorHAnsi"/>
          <w:sz w:val="21"/>
          <w:szCs w:val="21"/>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98702A"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98702A"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3</w:t>
      </w:r>
      <w:r w:rsidRPr="0098702A">
        <w:rPr>
          <w:rFonts w:asciiTheme="minorHAnsi" w:hAnsiTheme="minorHAnsi" w:cstheme="minorHAnsi"/>
          <w:sz w:val="21"/>
          <w:szCs w:val="21"/>
        </w:rPr>
        <w:t>.</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Constituem, igualmente, condições para a celebração da contratação:</w:t>
      </w:r>
    </w:p>
    <w:p w14:paraId="05C2F623" w14:textId="24E3E8FD" w:rsidR="00233D69" w:rsidRPr="0098702A"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3</w:t>
      </w:r>
      <w:r w:rsidRPr="0098702A">
        <w:rPr>
          <w:rFonts w:asciiTheme="minorHAnsi" w:hAnsiTheme="minorHAnsi" w:cstheme="minorHAnsi"/>
          <w:sz w:val="21"/>
          <w:szCs w:val="21"/>
        </w:rPr>
        <w:t>.</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98702A">
        <w:rPr>
          <w:rFonts w:asciiTheme="minorHAnsi" w:hAnsiTheme="minorHAnsi" w:cstheme="minorHAnsi"/>
          <w:sz w:val="21"/>
          <w:szCs w:val="21"/>
        </w:rPr>
        <w:t>I</w:t>
      </w:r>
      <w:r w:rsidRPr="0098702A">
        <w:rPr>
          <w:rFonts w:asciiTheme="minorHAnsi" w:hAnsiTheme="minorHAnsi" w:cstheme="minorHAnsi"/>
          <w:sz w:val="21"/>
          <w:szCs w:val="21"/>
        </w:rPr>
        <w:t>V do edital;</w:t>
      </w:r>
    </w:p>
    <w:p w14:paraId="236952AA" w14:textId="577A0224" w:rsidR="00233D69" w:rsidRPr="0098702A"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98702A">
        <w:rPr>
          <w:rFonts w:asciiTheme="minorHAnsi" w:hAnsiTheme="minorHAnsi" w:cstheme="minorHAnsi"/>
          <w:sz w:val="21"/>
          <w:szCs w:val="21"/>
        </w:rPr>
        <w:t>9.3.4.2</w:t>
      </w:r>
      <w:r w:rsidR="00233D69" w:rsidRPr="0098702A">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98702A"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98702A" w:rsidRDefault="00233D69"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9.</w:t>
      </w:r>
      <w:r w:rsidR="00AD0724" w:rsidRPr="0098702A">
        <w:rPr>
          <w:rFonts w:asciiTheme="minorHAnsi" w:hAnsiTheme="minorHAnsi" w:cstheme="minorHAnsi"/>
          <w:sz w:val="21"/>
          <w:szCs w:val="21"/>
        </w:rPr>
        <w:t>4</w:t>
      </w:r>
      <w:r w:rsidRPr="0098702A">
        <w:rPr>
          <w:rFonts w:asciiTheme="minorHAnsi" w:hAnsiTheme="minorHAnsi" w:cstheme="minorHAnsi"/>
          <w:sz w:val="21"/>
          <w:szCs w:val="21"/>
        </w:rPr>
        <w:t xml:space="preserve">. </w:t>
      </w:r>
      <w:r w:rsidR="005F4D43" w:rsidRPr="0098702A">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98702A">
        <w:rPr>
          <w:rFonts w:asciiTheme="minorHAnsi" w:hAnsiTheme="minorHAnsi" w:cstheme="minorHAnsi"/>
          <w:sz w:val="21"/>
          <w:szCs w:val="21"/>
        </w:rPr>
        <w:t>399</w:t>
      </w:r>
      <w:r w:rsidR="005F4D43" w:rsidRPr="0098702A">
        <w:rPr>
          <w:rFonts w:asciiTheme="minorHAnsi" w:hAnsiTheme="minorHAnsi" w:cstheme="minorHAnsi"/>
          <w:sz w:val="21"/>
          <w:szCs w:val="21"/>
        </w:rPr>
        <w:t>/202</w:t>
      </w:r>
      <w:r w:rsidR="00F50A06" w:rsidRPr="0098702A">
        <w:rPr>
          <w:rFonts w:asciiTheme="minorHAnsi" w:hAnsiTheme="minorHAnsi" w:cstheme="minorHAnsi"/>
          <w:sz w:val="21"/>
          <w:szCs w:val="21"/>
        </w:rPr>
        <w:t>3</w:t>
      </w:r>
      <w:r w:rsidR="005F4D43" w:rsidRPr="0098702A">
        <w:rPr>
          <w:rFonts w:asciiTheme="minorHAnsi" w:hAnsiTheme="minorHAnsi" w:cstheme="minorHAnsi"/>
          <w:sz w:val="21"/>
          <w:szCs w:val="21"/>
        </w:rPr>
        <w:t xml:space="preserve">. </w:t>
      </w:r>
    </w:p>
    <w:p w14:paraId="046E0129" w14:textId="77777777" w:rsidR="002E3B6C" w:rsidRPr="0098702A"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06F4B846" w:rsidR="00233D69" w:rsidRPr="0098702A" w:rsidRDefault="002E3B6C"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9</w:t>
      </w:r>
      <w:r w:rsidR="00233D69" w:rsidRPr="0098702A">
        <w:rPr>
          <w:rFonts w:asciiTheme="minorHAnsi" w:hAnsiTheme="minorHAnsi" w:cstheme="minorHAnsi"/>
          <w:sz w:val="21"/>
          <w:szCs w:val="21"/>
        </w:rPr>
        <w:t>.</w:t>
      </w:r>
      <w:r w:rsidR="005F4D43" w:rsidRPr="0098702A">
        <w:rPr>
          <w:rFonts w:asciiTheme="minorHAnsi" w:hAnsiTheme="minorHAnsi" w:cstheme="minorHAnsi"/>
          <w:sz w:val="21"/>
          <w:szCs w:val="21"/>
        </w:rPr>
        <w:t>5</w:t>
      </w:r>
      <w:r w:rsidR="00233D69" w:rsidRPr="0098702A">
        <w:rPr>
          <w:rFonts w:asciiTheme="minorHAnsi" w:hAnsiTheme="minorHAnsi" w:cstheme="minorHAnsi"/>
          <w:sz w:val="21"/>
          <w:szCs w:val="21"/>
        </w:rPr>
        <w:t xml:space="preserve">. </w:t>
      </w:r>
      <w:r w:rsidR="00233D69" w:rsidRPr="0098702A">
        <w:rPr>
          <w:rFonts w:asciiTheme="minorHAnsi" w:hAnsiTheme="minorHAnsi" w:cstheme="minorHAnsi"/>
          <w:b/>
          <w:bCs/>
          <w:sz w:val="21"/>
          <w:szCs w:val="21"/>
        </w:rPr>
        <w:t>Dotação Orçamentária</w:t>
      </w:r>
      <w:r w:rsidR="00233D69" w:rsidRPr="0098702A">
        <w:rPr>
          <w:rFonts w:asciiTheme="minorHAnsi" w:hAnsiTheme="minorHAnsi" w:cstheme="minorHAnsi"/>
          <w:sz w:val="21"/>
          <w:szCs w:val="21"/>
        </w:rPr>
        <w:t>. As despesas decorrentes do presente procedimento licitatório onerarão os seguintes créditos orçamentários:</w:t>
      </w:r>
    </w:p>
    <w:p w14:paraId="3103C3C1" w14:textId="77777777" w:rsidR="00887F90" w:rsidRPr="0098702A" w:rsidRDefault="00887F90" w:rsidP="00887F90">
      <w:pPr>
        <w:pStyle w:val="PargrafodaLista"/>
        <w:numPr>
          <w:ilvl w:val="0"/>
          <w:numId w:val="49"/>
        </w:numPr>
        <w:suppressAutoHyphens/>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02.01.01.04.122.0002.1525.01.3.3.90.39.47.110.0000 – ficha 9 – pré empenho nº 1096/2026 – Serviço de Comunicação Geral; </w:t>
      </w:r>
    </w:p>
    <w:p w14:paraId="7ABACA7C" w14:textId="77777777" w:rsidR="00E00C2A" w:rsidRPr="0098702A" w:rsidRDefault="00E00C2A" w:rsidP="00E00C2A">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98702A" w:rsidRDefault="005E34DB"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0</w:t>
      </w:r>
      <w:r w:rsidRPr="0098702A">
        <w:rPr>
          <w:rFonts w:asciiTheme="minorHAnsi" w:hAnsiTheme="minorHAnsi" w:cstheme="minorHAnsi"/>
          <w:b/>
          <w:bCs/>
          <w:sz w:val="21"/>
          <w:szCs w:val="21"/>
        </w:rPr>
        <w:t>. DOS RECURSOS</w:t>
      </w:r>
    </w:p>
    <w:p w14:paraId="62FACDE3" w14:textId="77777777" w:rsidR="005E34DB" w:rsidRPr="0098702A"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98702A" w:rsidRDefault="005E34DB" w:rsidP="003D7AEE">
      <w:pPr>
        <w:pStyle w:val="Default"/>
        <w:numPr>
          <w:ilvl w:val="1"/>
          <w:numId w:val="29"/>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98702A">
        <w:rPr>
          <w:rFonts w:asciiTheme="minorHAnsi" w:hAnsiTheme="minorHAnsi" w:cstheme="minorHAnsi"/>
          <w:sz w:val="21"/>
          <w:szCs w:val="21"/>
        </w:rPr>
        <w:t xml:space="preserve"> Federal</w:t>
      </w:r>
      <w:r w:rsidRPr="0098702A">
        <w:rPr>
          <w:rFonts w:asciiTheme="minorHAnsi" w:hAnsiTheme="minorHAnsi" w:cstheme="minorHAnsi"/>
          <w:sz w:val="21"/>
          <w:szCs w:val="21"/>
        </w:rPr>
        <w:t xml:space="preserve"> nº 14.133, de 2021. </w:t>
      </w:r>
    </w:p>
    <w:p w14:paraId="33546D4D" w14:textId="77777777" w:rsidR="005E34DB" w:rsidRPr="0098702A" w:rsidRDefault="005E34DB" w:rsidP="003D7AEE">
      <w:pPr>
        <w:pStyle w:val="Default"/>
        <w:numPr>
          <w:ilvl w:val="1"/>
          <w:numId w:val="29"/>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98702A" w:rsidRDefault="005E34DB" w:rsidP="003D7AEE">
      <w:pPr>
        <w:pStyle w:val="Default"/>
        <w:numPr>
          <w:ilvl w:val="1"/>
          <w:numId w:val="29"/>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98702A" w:rsidRDefault="005E34DB" w:rsidP="003D7AEE">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98702A" w:rsidRDefault="00010CF1" w:rsidP="003D7AEE">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O tempo mínimo para manifestação da intenção de recurso será de 30 minutos, podendo </w:t>
      </w:r>
      <w:r w:rsidR="00FA7AD2" w:rsidRPr="0098702A">
        <w:rPr>
          <w:rFonts w:asciiTheme="minorHAnsi" w:hAnsiTheme="minorHAnsi" w:cstheme="minorHAnsi"/>
          <w:color w:val="auto"/>
          <w:sz w:val="21"/>
          <w:szCs w:val="21"/>
        </w:rPr>
        <w:t>a</w:t>
      </w:r>
      <w:r w:rsidRPr="0098702A">
        <w:rPr>
          <w:rFonts w:asciiTheme="minorHAnsi" w:hAnsiTheme="minorHAnsi" w:cstheme="minorHAnsi"/>
          <w:color w:val="auto"/>
          <w:sz w:val="21"/>
          <w:szCs w:val="21"/>
        </w:rPr>
        <w:t xml:space="preserve"> pregoeir</w:t>
      </w:r>
      <w:r w:rsidR="00FA7AD2" w:rsidRPr="0098702A">
        <w:rPr>
          <w:rFonts w:asciiTheme="minorHAnsi" w:hAnsiTheme="minorHAnsi" w:cstheme="minorHAnsi"/>
          <w:color w:val="auto"/>
          <w:sz w:val="21"/>
          <w:szCs w:val="21"/>
        </w:rPr>
        <w:t xml:space="preserve">a </w:t>
      </w:r>
      <w:r w:rsidRPr="0098702A">
        <w:rPr>
          <w:rFonts w:asciiTheme="minorHAnsi" w:hAnsiTheme="minorHAnsi" w:cstheme="minorHAnsi"/>
          <w:color w:val="auto"/>
          <w:sz w:val="21"/>
          <w:szCs w:val="21"/>
        </w:rPr>
        <w:t>dar provimento ou negar o mesmo</w:t>
      </w:r>
      <w:r w:rsidR="005E34DB" w:rsidRPr="0098702A">
        <w:rPr>
          <w:rFonts w:asciiTheme="minorHAnsi" w:hAnsiTheme="minorHAnsi" w:cstheme="minorHAnsi"/>
          <w:color w:val="auto"/>
          <w:sz w:val="21"/>
          <w:szCs w:val="21"/>
        </w:rPr>
        <w:t xml:space="preserve">. </w:t>
      </w:r>
    </w:p>
    <w:p w14:paraId="281498BB" w14:textId="6A995A49" w:rsidR="005E34DB" w:rsidRPr="0098702A" w:rsidRDefault="00FA7AD2" w:rsidP="003D7AEE">
      <w:pPr>
        <w:pStyle w:val="Default"/>
        <w:numPr>
          <w:ilvl w:val="2"/>
          <w:numId w:val="29"/>
        </w:numPr>
        <w:tabs>
          <w:tab w:val="left" w:pos="1701"/>
        </w:tabs>
        <w:spacing w:line="276" w:lineRule="auto"/>
        <w:ind w:hanging="11"/>
        <w:jc w:val="both"/>
        <w:rPr>
          <w:rFonts w:asciiTheme="minorHAnsi" w:hAnsiTheme="minorHAnsi" w:cstheme="minorHAnsi"/>
          <w:sz w:val="21"/>
          <w:szCs w:val="21"/>
        </w:rPr>
      </w:pPr>
      <w:r w:rsidRPr="0098702A">
        <w:rPr>
          <w:rFonts w:asciiTheme="minorHAnsi" w:hAnsiTheme="minorHAnsi" w:cstheme="minorHAnsi"/>
          <w:sz w:val="21"/>
          <w:szCs w:val="21"/>
        </w:rPr>
        <w:t>O</w:t>
      </w:r>
      <w:r w:rsidR="005E34DB" w:rsidRPr="0098702A">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98702A"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98702A" w:rsidRDefault="005E34DB" w:rsidP="003D7AEE">
      <w:pPr>
        <w:pStyle w:val="Default"/>
        <w:numPr>
          <w:ilvl w:val="1"/>
          <w:numId w:val="29"/>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Os recursos deverão ser encaminhados em campo próprio do sistema</w:t>
      </w:r>
      <w:r w:rsidR="00386F66" w:rsidRPr="0098702A">
        <w:rPr>
          <w:rFonts w:asciiTheme="minorHAnsi" w:hAnsiTheme="minorHAnsi" w:cstheme="minorHAnsi"/>
          <w:sz w:val="21"/>
          <w:szCs w:val="21"/>
        </w:rPr>
        <w:t xml:space="preserve"> BBMNET</w:t>
      </w:r>
      <w:r w:rsidRPr="0098702A">
        <w:rPr>
          <w:rFonts w:asciiTheme="minorHAnsi" w:hAnsiTheme="minorHAnsi" w:cstheme="minorHAnsi"/>
          <w:sz w:val="21"/>
          <w:szCs w:val="21"/>
        </w:rPr>
        <w:t xml:space="preserve">. </w:t>
      </w:r>
    </w:p>
    <w:p w14:paraId="617FD5C2" w14:textId="77777777" w:rsidR="004F1EE6" w:rsidRPr="0098702A"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98702A" w:rsidRDefault="005E34DB" w:rsidP="003D7AEE">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98702A" w:rsidRDefault="005E34DB" w:rsidP="003D7AEE">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Os recursos interpostos fora do prazo não serão conhecidos. </w:t>
      </w:r>
    </w:p>
    <w:p w14:paraId="079665E5"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98702A" w:rsidRDefault="005E34DB" w:rsidP="003D7AEE">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98702A"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98702A" w:rsidRDefault="005E34DB" w:rsidP="003D7AEE">
      <w:pPr>
        <w:pStyle w:val="Default"/>
        <w:numPr>
          <w:ilvl w:val="1"/>
          <w:numId w:val="29"/>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98702A"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98702A" w:rsidRDefault="005E34DB" w:rsidP="00B01F82">
      <w:pPr>
        <w:pStyle w:val="Nivel3"/>
        <w:numPr>
          <w:ilvl w:val="0"/>
          <w:numId w:val="0"/>
        </w:numPr>
        <w:rPr>
          <w:rFonts w:asciiTheme="minorHAnsi" w:eastAsia="Times New Roman" w:hAnsiTheme="minorHAnsi" w:cstheme="minorHAnsi"/>
          <w:color w:val="auto"/>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1</w:t>
      </w:r>
      <w:r w:rsidRPr="0098702A">
        <w:rPr>
          <w:rFonts w:asciiTheme="minorHAnsi" w:hAnsiTheme="minorHAnsi" w:cstheme="minorHAnsi"/>
          <w:b/>
          <w:bCs/>
          <w:sz w:val="21"/>
          <w:szCs w:val="21"/>
        </w:rPr>
        <w:t xml:space="preserve">. DAS </w:t>
      </w:r>
      <w:r w:rsidRPr="0098702A">
        <w:rPr>
          <w:rFonts w:asciiTheme="minorHAnsi" w:hAnsiTheme="minorHAnsi" w:cstheme="minorHAnsi"/>
          <w:b/>
          <w:bCs/>
          <w:color w:val="auto"/>
          <w:sz w:val="21"/>
          <w:szCs w:val="21"/>
        </w:rPr>
        <w:t>INFRAÇÕES ADMINISTRATIVAS E SANÇÕES</w:t>
      </w:r>
      <w:r w:rsidR="002E3B6C" w:rsidRPr="0098702A">
        <w:rPr>
          <w:rFonts w:asciiTheme="minorHAnsi" w:hAnsiTheme="minorHAnsi" w:cstheme="minorHAnsi"/>
          <w:b/>
          <w:bCs/>
          <w:color w:val="auto"/>
          <w:sz w:val="21"/>
          <w:szCs w:val="21"/>
        </w:rPr>
        <w:t xml:space="preserve">. </w:t>
      </w:r>
    </w:p>
    <w:p w14:paraId="2B7C02A2" w14:textId="4B375DA1" w:rsidR="005F4D43" w:rsidRPr="0098702A" w:rsidRDefault="005F4D43" w:rsidP="003D7AEE">
      <w:pPr>
        <w:pStyle w:val="Default"/>
        <w:numPr>
          <w:ilvl w:val="1"/>
          <w:numId w:val="30"/>
        </w:numPr>
        <w:spacing w:after="167"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Comete infração administrativa, nos termos da lei Federal nº 14.133/2021 e do Decreto Municipal nº </w:t>
      </w:r>
      <w:r w:rsidR="00F50A06" w:rsidRPr="0098702A">
        <w:rPr>
          <w:rFonts w:asciiTheme="minorHAnsi" w:hAnsiTheme="minorHAnsi" w:cstheme="minorHAnsi"/>
          <w:color w:val="auto"/>
          <w:sz w:val="21"/>
          <w:szCs w:val="21"/>
        </w:rPr>
        <w:t>438</w:t>
      </w:r>
      <w:r w:rsidRPr="0098702A">
        <w:rPr>
          <w:rFonts w:asciiTheme="minorHAnsi" w:hAnsiTheme="minorHAnsi" w:cstheme="minorHAnsi"/>
          <w:color w:val="auto"/>
          <w:sz w:val="21"/>
          <w:szCs w:val="21"/>
        </w:rPr>
        <w:t xml:space="preserve">/2024, o licitante que, com dolo ou culpa: </w:t>
      </w:r>
    </w:p>
    <w:p w14:paraId="26CABAB0" w14:textId="328CB88A" w:rsidR="005E34DB" w:rsidRPr="0098702A" w:rsidRDefault="00303BB8" w:rsidP="003D7AEE">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color w:val="auto"/>
          <w:sz w:val="21"/>
          <w:szCs w:val="21"/>
        </w:rPr>
        <w:t>D</w:t>
      </w:r>
      <w:r w:rsidR="005E34DB" w:rsidRPr="0098702A">
        <w:rPr>
          <w:rFonts w:asciiTheme="minorHAnsi" w:hAnsiTheme="minorHAnsi" w:cstheme="minorHAnsi"/>
          <w:color w:val="auto"/>
          <w:sz w:val="21"/>
          <w:szCs w:val="21"/>
        </w:rPr>
        <w:t xml:space="preserve">eixar de entregar </w:t>
      </w:r>
      <w:r w:rsidR="005E34DB" w:rsidRPr="0098702A">
        <w:rPr>
          <w:rFonts w:asciiTheme="minorHAnsi" w:hAnsiTheme="minorHAnsi" w:cstheme="minorHAnsi"/>
          <w:sz w:val="21"/>
          <w:szCs w:val="21"/>
        </w:rPr>
        <w:t>a documentação exigida para o certame ou não entregar qualquer documento que tenha sido solicitado pel</w:t>
      </w:r>
      <w:r w:rsidR="00386F66" w:rsidRPr="0098702A">
        <w:rPr>
          <w:rFonts w:asciiTheme="minorHAnsi" w:hAnsiTheme="minorHAnsi" w:cstheme="minorHAnsi"/>
          <w:sz w:val="21"/>
          <w:szCs w:val="21"/>
        </w:rPr>
        <w:t xml:space="preserve">a </w:t>
      </w:r>
      <w:r w:rsidR="005E34DB" w:rsidRPr="0098702A">
        <w:rPr>
          <w:rFonts w:asciiTheme="minorHAnsi" w:hAnsiTheme="minorHAnsi" w:cstheme="minorHAnsi"/>
          <w:sz w:val="21"/>
          <w:szCs w:val="21"/>
        </w:rPr>
        <w:t>pregoeir</w:t>
      </w:r>
      <w:r w:rsidR="00386F66" w:rsidRPr="0098702A">
        <w:rPr>
          <w:rFonts w:asciiTheme="minorHAnsi" w:hAnsiTheme="minorHAnsi" w:cstheme="minorHAnsi"/>
          <w:sz w:val="21"/>
          <w:szCs w:val="21"/>
        </w:rPr>
        <w:t>a</w:t>
      </w:r>
      <w:r w:rsidR="005E34DB" w:rsidRPr="0098702A">
        <w:rPr>
          <w:rFonts w:asciiTheme="minorHAnsi" w:hAnsiTheme="minorHAnsi" w:cstheme="minorHAnsi"/>
          <w:sz w:val="21"/>
          <w:szCs w:val="21"/>
        </w:rPr>
        <w:t xml:space="preserve"> durante o certame; </w:t>
      </w:r>
    </w:p>
    <w:p w14:paraId="78840236" w14:textId="77777777" w:rsidR="005E34DB" w:rsidRPr="0098702A" w:rsidRDefault="005E34DB" w:rsidP="003D7AEE">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98702A"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N</w:t>
      </w:r>
      <w:r w:rsidR="005E34DB" w:rsidRPr="0098702A">
        <w:rPr>
          <w:rFonts w:asciiTheme="minorHAnsi" w:hAnsiTheme="minorHAnsi" w:cstheme="minorHAnsi"/>
          <w:sz w:val="21"/>
          <w:szCs w:val="21"/>
        </w:rPr>
        <w:t xml:space="preserve">ão enviar a proposta adequada ao último lance ofertado ou após a negociação; </w:t>
      </w:r>
    </w:p>
    <w:p w14:paraId="3155C35B" w14:textId="6C2BC3EF" w:rsidR="005E34DB" w:rsidRPr="0098702A"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R</w:t>
      </w:r>
      <w:r w:rsidR="005E34DB" w:rsidRPr="0098702A">
        <w:rPr>
          <w:rFonts w:asciiTheme="minorHAnsi" w:hAnsiTheme="minorHAnsi" w:cstheme="minorHAnsi"/>
          <w:sz w:val="21"/>
          <w:szCs w:val="21"/>
        </w:rPr>
        <w:t xml:space="preserve">ecusar-se a enviar o detalhamento da proposta quando exigível; </w:t>
      </w:r>
    </w:p>
    <w:p w14:paraId="42343973" w14:textId="7370D9BD" w:rsidR="005E34DB" w:rsidRPr="0098702A"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I</w:t>
      </w:r>
      <w:r w:rsidR="00D84905" w:rsidRPr="0098702A">
        <w:rPr>
          <w:rFonts w:asciiTheme="minorHAnsi" w:hAnsiTheme="minorHAnsi" w:cstheme="minorHAnsi"/>
          <w:sz w:val="21"/>
          <w:szCs w:val="21"/>
        </w:rPr>
        <w:t xml:space="preserve">njustificadamente, </w:t>
      </w:r>
      <w:r w:rsidR="005E34DB" w:rsidRPr="0098702A">
        <w:rPr>
          <w:rFonts w:asciiTheme="minorHAnsi" w:hAnsiTheme="minorHAnsi" w:cstheme="minorHAnsi"/>
          <w:sz w:val="21"/>
          <w:szCs w:val="21"/>
        </w:rPr>
        <w:t xml:space="preserve">pedir para ser desclassificado quando encerrada a etapa competitiva; ou </w:t>
      </w:r>
    </w:p>
    <w:p w14:paraId="688CBDE0" w14:textId="4FD6859A" w:rsidR="005E34DB" w:rsidRPr="0098702A"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D</w:t>
      </w:r>
      <w:r w:rsidR="005E34DB" w:rsidRPr="0098702A">
        <w:rPr>
          <w:rFonts w:asciiTheme="minorHAnsi" w:hAnsiTheme="minorHAnsi" w:cstheme="minorHAnsi"/>
          <w:sz w:val="21"/>
          <w:szCs w:val="21"/>
        </w:rPr>
        <w:t>eixar de apresentar amostra</w:t>
      </w:r>
      <w:r w:rsidR="00386F66" w:rsidRPr="0098702A">
        <w:rPr>
          <w:rFonts w:asciiTheme="minorHAnsi" w:hAnsiTheme="minorHAnsi" w:cstheme="minorHAnsi"/>
          <w:sz w:val="21"/>
          <w:szCs w:val="21"/>
        </w:rPr>
        <w:t xml:space="preserve"> quando solicitada</w:t>
      </w:r>
      <w:r w:rsidR="005E34DB" w:rsidRPr="0098702A">
        <w:rPr>
          <w:rFonts w:asciiTheme="minorHAnsi" w:hAnsiTheme="minorHAnsi" w:cstheme="minorHAnsi"/>
          <w:sz w:val="21"/>
          <w:szCs w:val="21"/>
        </w:rPr>
        <w:t xml:space="preserve">; </w:t>
      </w:r>
    </w:p>
    <w:p w14:paraId="7A5D370D" w14:textId="52C2048B" w:rsidR="005E34DB" w:rsidRPr="0098702A" w:rsidRDefault="00FA7AD2" w:rsidP="003D7AEE">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5E34DB" w:rsidRPr="0098702A">
        <w:rPr>
          <w:rFonts w:asciiTheme="minorHAnsi" w:hAnsiTheme="minorHAnsi" w:cstheme="minorHAnsi"/>
          <w:sz w:val="21"/>
          <w:szCs w:val="21"/>
        </w:rPr>
        <w:t xml:space="preserve">presentar proposta ou amostra em desacordo com as especificações do edital; </w:t>
      </w:r>
    </w:p>
    <w:p w14:paraId="6515F784" w14:textId="77777777" w:rsidR="005E34DB" w:rsidRPr="0098702A"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98702A" w:rsidRDefault="000B306B" w:rsidP="003D7AEE">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N</w:t>
      </w:r>
      <w:r w:rsidR="005E34DB" w:rsidRPr="0098702A">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98702A" w:rsidRDefault="00FA7AD2" w:rsidP="003D7AEE">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98702A">
        <w:rPr>
          <w:rFonts w:asciiTheme="minorHAnsi" w:hAnsiTheme="minorHAnsi" w:cstheme="minorHAnsi"/>
          <w:sz w:val="21"/>
          <w:szCs w:val="21"/>
        </w:rPr>
        <w:t>R</w:t>
      </w:r>
      <w:r w:rsidR="005E34DB" w:rsidRPr="0098702A">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98702A">
        <w:rPr>
          <w:rFonts w:asciiTheme="minorHAnsi" w:hAnsiTheme="minorHAnsi" w:cstheme="minorHAnsi"/>
          <w:sz w:val="21"/>
          <w:szCs w:val="21"/>
        </w:rPr>
        <w:t xml:space="preserve"> </w:t>
      </w:r>
      <w:r w:rsidR="005E34DB" w:rsidRPr="0098702A">
        <w:rPr>
          <w:rFonts w:asciiTheme="minorHAnsi" w:hAnsiTheme="minorHAnsi" w:cstheme="minorHAnsi"/>
          <w:sz w:val="21"/>
          <w:szCs w:val="21"/>
        </w:rPr>
        <w:t xml:space="preserve">Administração; </w:t>
      </w:r>
    </w:p>
    <w:p w14:paraId="3C418D13" w14:textId="13E27E89" w:rsidR="005E34DB" w:rsidRPr="0098702A"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5E34DB" w:rsidRPr="0098702A">
        <w:rPr>
          <w:rFonts w:asciiTheme="minorHAnsi" w:hAnsiTheme="minorHAnsi" w:cstheme="minorHAnsi"/>
          <w:sz w:val="21"/>
          <w:szCs w:val="21"/>
        </w:rPr>
        <w:t>presentar declaração ou documentação falsa exigida para o certame ou prestar declaração falsa durante a licitação</w:t>
      </w:r>
      <w:r w:rsidR="004F1EE6" w:rsidRPr="0098702A">
        <w:rPr>
          <w:rFonts w:asciiTheme="minorHAnsi" w:hAnsiTheme="minorHAnsi" w:cstheme="minorHAnsi"/>
          <w:sz w:val="21"/>
          <w:szCs w:val="21"/>
        </w:rPr>
        <w:t xml:space="preserve">. </w:t>
      </w:r>
    </w:p>
    <w:p w14:paraId="000E9EB1" w14:textId="2D8E6FF2" w:rsidR="004F1EE6" w:rsidRPr="0098702A"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F</w:t>
      </w:r>
      <w:r w:rsidR="005E34DB" w:rsidRPr="0098702A">
        <w:rPr>
          <w:rFonts w:asciiTheme="minorHAnsi" w:hAnsiTheme="minorHAnsi" w:cstheme="minorHAnsi"/>
          <w:sz w:val="21"/>
          <w:szCs w:val="21"/>
        </w:rPr>
        <w:t>raudar a licitação</w:t>
      </w:r>
      <w:r w:rsidR="008D640B" w:rsidRPr="0098702A">
        <w:rPr>
          <w:rFonts w:asciiTheme="minorHAnsi" w:hAnsiTheme="minorHAnsi" w:cstheme="minorHAnsi"/>
          <w:sz w:val="21"/>
          <w:szCs w:val="21"/>
        </w:rPr>
        <w:t xml:space="preserve">. </w:t>
      </w:r>
    </w:p>
    <w:p w14:paraId="7EC4766A" w14:textId="77777777" w:rsidR="00E4615F" w:rsidRPr="0098702A" w:rsidRDefault="005E34DB" w:rsidP="003D7AEE">
      <w:pPr>
        <w:pStyle w:val="Default"/>
        <w:numPr>
          <w:ilvl w:val="2"/>
          <w:numId w:val="30"/>
        </w:numPr>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98702A" w:rsidRDefault="005E34DB" w:rsidP="003D7AEE">
      <w:pPr>
        <w:pStyle w:val="Default"/>
        <w:numPr>
          <w:ilvl w:val="3"/>
          <w:numId w:val="30"/>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agir em conluio ou em desconformidade com a lei; </w:t>
      </w:r>
    </w:p>
    <w:p w14:paraId="272F2B12" w14:textId="77777777" w:rsidR="005E34DB" w:rsidRPr="0098702A" w:rsidRDefault="005E34DB" w:rsidP="003D7AEE">
      <w:pPr>
        <w:pStyle w:val="Default"/>
        <w:numPr>
          <w:ilvl w:val="3"/>
          <w:numId w:val="30"/>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lastRenderedPageBreak/>
        <w:t xml:space="preserve">induzir deliberadamente a erro no julgamento; </w:t>
      </w:r>
    </w:p>
    <w:p w14:paraId="2138BD40" w14:textId="77777777" w:rsidR="00E4615F" w:rsidRPr="0098702A" w:rsidRDefault="00E4615F" w:rsidP="003D7AEE">
      <w:pPr>
        <w:pStyle w:val="Default"/>
        <w:numPr>
          <w:ilvl w:val="3"/>
          <w:numId w:val="30"/>
        </w:numPr>
        <w:spacing w:line="276" w:lineRule="auto"/>
        <w:ind w:left="1134"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apresentar amostra falsificada ou deteriorada; </w:t>
      </w:r>
    </w:p>
    <w:p w14:paraId="18C10AA8" w14:textId="77777777" w:rsidR="00E4615F" w:rsidRPr="0098702A"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98702A"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98702A">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98702A"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98702A"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8702A">
        <w:rPr>
          <w:rFonts w:asciiTheme="minorHAnsi" w:hAnsiTheme="minorHAnsi" w:cstheme="minorHAnsi"/>
          <w:sz w:val="21"/>
          <w:szCs w:val="21"/>
        </w:rPr>
        <w:t xml:space="preserve">Praticar ato lesivo previsto no art. 5º da Lei n.º 12.846, de 2013. </w:t>
      </w:r>
    </w:p>
    <w:p w14:paraId="4D426CF3" w14:textId="77777777" w:rsidR="00E4615F" w:rsidRPr="0098702A"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98702A" w:rsidRDefault="005F4D43" w:rsidP="003D7AEE">
      <w:pPr>
        <w:pStyle w:val="Default"/>
        <w:numPr>
          <w:ilvl w:val="1"/>
          <w:numId w:val="30"/>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Com fulcro na Lei Federal nº 14.133, de 2021 e do Decreto Municipal nº </w:t>
      </w:r>
      <w:r w:rsidR="00F50A06" w:rsidRPr="0098702A">
        <w:rPr>
          <w:rFonts w:asciiTheme="minorHAnsi" w:hAnsiTheme="minorHAnsi" w:cstheme="minorHAnsi"/>
          <w:color w:val="auto"/>
          <w:sz w:val="21"/>
          <w:szCs w:val="21"/>
        </w:rPr>
        <w:t>438</w:t>
      </w:r>
      <w:r w:rsidRPr="0098702A">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98702A">
        <w:rPr>
          <w:rFonts w:asciiTheme="minorHAnsi" w:hAnsiTheme="minorHAnsi" w:cstheme="minorHAnsi"/>
          <w:sz w:val="21"/>
          <w:szCs w:val="21"/>
        </w:rPr>
        <w:t xml:space="preserve">: </w:t>
      </w:r>
    </w:p>
    <w:p w14:paraId="292DFFA7" w14:textId="383B86DA" w:rsidR="00E4615F" w:rsidRPr="0098702A"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A</w:t>
      </w:r>
      <w:r w:rsidR="00E4615F" w:rsidRPr="0098702A">
        <w:rPr>
          <w:rFonts w:asciiTheme="minorHAnsi" w:hAnsiTheme="minorHAnsi" w:cstheme="minorHAnsi"/>
          <w:sz w:val="21"/>
          <w:szCs w:val="21"/>
        </w:rPr>
        <w:t xml:space="preserve">dvertência; </w:t>
      </w:r>
    </w:p>
    <w:p w14:paraId="64B58228" w14:textId="3B07BD15" w:rsidR="00E4615F" w:rsidRPr="0098702A"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M</w:t>
      </w:r>
      <w:r w:rsidR="00E4615F" w:rsidRPr="0098702A">
        <w:rPr>
          <w:rFonts w:asciiTheme="minorHAnsi" w:hAnsiTheme="minorHAnsi" w:cstheme="minorHAnsi"/>
          <w:sz w:val="21"/>
          <w:szCs w:val="21"/>
        </w:rPr>
        <w:t xml:space="preserve">ulta; </w:t>
      </w:r>
    </w:p>
    <w:p w14:paraId="224F263A" w14:textId="62CCFEA1" w:rsidR="00E4615F" w:rsidRPr="0098702A"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I</w:t>
      </w:r>
      <w:r w:rsidR="00E4615F" w:rsidRPr="0098702A">
        <w:rPr>
          <w:rFonts w:asciiTheme="minorHAnsi" w:hAnsiTheme="minorHAnsi" w:cstheme="minorHAnsi"/>
          <w:sz w:val="21"/>
          <w:szCs w:val="21"/>
        </w:rPr>
        <w:t xml:space="preserve">mpedimento de licitar e contratar e </w:t>
      </w:r>
    </w:p>
    <w:p w14:paraId="517A55E9" w14:textId="62C4352D" w:rsidR="00E4615F" w:rsidRPr="0098702A" w:rsidRDefault="005E0888" w:rsidP="003D7AEE">
      <w:pPr>
        <w:pStyle w:val="Default"/>
        <w:numPr>
          <w:ilvl w:val="2"/>
          <w:numId w:val="30"/>
        </w:numPr>
        <w:tabs>
          <w:tab w:val="left" w:pos="1701"/>
        </w:tabs>
        <w:spacing w:line="276" w:lineRule="auto"/>
        <w:ind w:left="851" w:firstLine="0"/>
        <w:jc w:val="both"/>
        <w:rPr>
          <w:rFonts w:asciiTheme="minorHAnsi" w:hAnsiTheme="minorHAnsi" w:cstheme="minorHAnsi"/>
          <w:sz w:val="21"/>
          <w:szCs w:val="21"/>
        </w:rPr>
      </w:pPr>
      <w:r w:rsidRPr="0098702A">
        <w:rPr>
          <w:rFonts w:asciiTheme="minorHAnsi" w:hAnsiTheme="minorHAnsi" w:cstheme="minorHAnsi"/>
          <w:sz w:val="21"/>
          <w:szCs w:val="21"/>
        </w:rPr>
        <w:t>D</w:t>
      </w:r>
      <w:r w:rsidR="00E4615F" w:rsidRPr="0098702A">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98702A"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98702A" w:rsidRDefault="00E4615F" w:rsidP="003D7AEE">
      <w:pPr>
        <w:pStyle w:val="Default"/>
        <w:numPr>
          <w:ilvl w:val="1"/>
          <w:numId w:val="30"/>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Na aplicação das sanções serão considerados</w:t>
      </w:r>
      <w:r w:rsidR="00D84905" w:rsidRPr="0098702A">
        <w:rPr>
          <w:rFonts w:asciiTheme="minorHAnsi" w:hAnsiTheme="minorHAnsi" w:cstheme="minorHAnsi"/>
          <w:sz w:val="21"/>
          <w:szCs w:val="21"/>
        </w:rPr>
        <w:t xml:space="preserve"> os elementos previstos no art. 156, § 1º, da Lei </w:t>
      </w:r>
      <w:r w:rsidR="00C04BD4" w:rsidRPr="0098702A">
        <w:rPr>
          <w:rFonts w:asciiTheme="minorHAnsi" w:hAnsiTheme="minorHAnsi" w:cstheme="minorHAnsi"/>
          <w:sz w:val="21"/>
          <w:szCs w:val="21"/>
        </w:rPr>
        <w:t xml:space="preserve">Federal nº </w:t>
      </w:r>
      <w:r w:rsidR="00D84905" w:rsidRPr="0098702A">
        <w:rPr>
          <w:rFonts w:asciiTheme="minorHAnsi" w:hAnsiTheme="minorHAnsi" w:cstheme="minorHAnsi"/>
          <w:sz w:val="21"/>
          <w:szCs w:val="21"/>
        </w:rPr>
        <w:t>14.133/</w:t>
      </w:r>
      <w:r w:rsidR="00D84905" w:rsidRPr="0098702A">
        <w:rPr>
          <w:rFonts w:asciiTheme="minorHAnsi" w:hAnsiTheme="minorHAnsi" w:cstheme="minorHAnsi"/>
          <w:color w:val="auto"/>
          <w:sz w:val="21"/>
          <w:szCs w:val="21"/>
        </w:rPr>
        <w:t>2021</w:t>
      </w:r>
      <w:r w:rsidR="005F4D43" w:rsidRPr="0098702A">
        <w:rPr>
          <w:rFonts w:asciiTheme="minorHAnsi" w:hAnsiTheme="minorHAnsi" w:cstheme="minorHAnsi"/>
          <w:color w:val="auto"/>
          <w:sz w:val="21"/>
          <w:szCs w:val="21"/>
        </w:rPr>
        <w:t xml:space="preserve"> e do Decreto Municipal nº </w:t>
      </w:r>
      <w:r w:rsidR="00F50A06" w:rsidRPr="0098702A">
        <w:rPr>
          <w:rFonts w:asciiTheme="minorHAnsi" w:hAnsiTheme="minorHAnsi" w:cstheme="minorHAnsi"/>
          <w:color w:val="auto"/>
          <w:sz w:val="21"/>
          <w:szCs w:val="21"/>
        </w:rPr>
        <w:t>438</w:t>
      </w:r>
      <w:r w:rsidR="005F4D43" w:rsidRPr="0098702A">
        <w:rPr>
          <w:rFonts w:asciiTheme="minorHAnsi" w:hAnsiTheme="minorHAnsi" w:cstheme="minorHAnsi"/>
          <w:color w:val="auto"/>
          <w:sz w:val="21"/>
          <w:szCs w:val="21"/>
        </w:rPr>
        <w:t xml:space="preserve">/2024. </w:t>
      </w:r>
    </w:p>
    <w:p w14:paraId="7FD745B2" w14:textId="293C3CC9" w:rsidR="00A22FC8" w:rsidRPr="0098702A" w:rsidRDefault="00A22FC8" w:rsidP="00B01F82">
      <w:pPr>
        <w:pStyle w:val="Default"/>
        <w:numPr>
          <w:ilvl w:val="1"/>
          <w:numId w:val="30"/>
        </w:numPr>
        <w:spacing w:line="276" w:lineRule="auto"/>
        <w:ind w:left="0" w:firstLine="0"/>
        <w:jc w:val="both"/>
        <w:rPr>
          <w:rFonts w:asciiTheme="minorHAnsi" w:hAnsiTheme="minorHAnsi" w:cstheme="minorHAnsi"/>
          <w:color w:val="auto"/>
          <w:sz w:val="21"/>
          <w:szCs w:val="21"/>
        </w:rPr>
      </w:pPr>
      <w:r w:rsidRPr="0098702A">
        <w:rPr>
          <w:rFonts w:asciiTheme="minorHAnsi" w:hAnsiTheme="minorHAnsi" w:cstheme="minorHAnsi"/>
          <w:sz w:val="21"/>
          <w:szCs w:val="21"/>
        </w:rPr>
        <w:t xml:space="preserve">A multa será recolhida em percentual incidente sobre o valor do contrato licitado, recolhida no </w:t>
      </w:r>
      <w:r w:rsidRPr="0098702A">
        <w:rPr>
          <w:rFonts w:asciiTheme="minorHAnsi" w:hAnsiTheme="minorHAnsi" w:cstheme="minorHAnsi"/>
          <w:color w:val="auto"/>
          <w:sz w:val="21"/>
          <w:szCs w:val="21"/>
        </w:rPr>
        <w:t xml:space="preserve">prazo máximo de </w:t>
      </w:r>
      <w:r w:rsidRPr="0098702A">
        <w:rPr>
          <w:rFonts w:asciiTheme="minorHAnsi" w:hAnsiTheme="minorHAnsi" w:cstheme="minorHAnsi"/>
          <w:b/>
          <w:bCs/>
          <w:color w:val="auto"/>
          <w:sz w:val="21"/>
          <w:szCs w:val="21"/>
        </w:rPr>
        <w:t xml:space="preserve">30 (trinta) dias </w:t>
      </w:r>
      <w:r w:rsidRPr="0098702A">
        <w:rPr>
          <w:rFonts w:asciiTheme="minorHAnsi" w:hAnsiTheme="minorHAnsi" w:cstheme="minorHAnsi"/>
          <w:color w:val="auto"/>
          <w:sz w:val="21"/>
          <w:szCs w:val="21"/>
        </w:rPr>
        <w:t xml:space="preserve">úteis, a contar da comunicação oficial. </w:t>
      </w:r>
    </w:p>
    <w:p w14:paraId="7F152F04" w14:textId="04CD9464" w:rsidR="005F4D43" w:rsidRPr="0098702A"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11.4.1. Para as infrações previstas nos itens 11.1.1, 11.1.2 e 11.1.3, a multa será de </w:t>
      </w:r>
      <w:r w:rsidR="00CF6670" w:rsidRPr="0098702A">
        <w:rPr>
          <w:rFonts w:asciiTheme="minorHAnsi" w:hAnsiTheme="minorHAnsi" w:cstheme="minorHAnsi"/>
          <w:color w:val="auto"/>
          <w:sz w:val="21"/>
          <w:szCs w:val="21"/>
        </w:rPr>
        <w:t>10</w:t>
      </w:r>
      <w:r w:rsidRPr="0098702A">
        <w:rPr>
          <w:rFonts w:asciiTheme="minorHAnsi" w:hAnsiTheme="minorHAnsi" w:cstheme="minorHAnsi"/>
          <w:color w:val="auto"/>
          <w:sz w:val="21"/>
          <w:szCs w:val="21"/>
        </w:rPr>
        <w:t xml:space="preserve">% </w:t>
      </w:r>
      <w:r w:rsidR="00CF6670" w:rsidRPr="0098702A">
        <w:rPr>
          <w:rFonts w:asciiTheme="minorHAnsi" w:hAnsiTheme="minorHAnsi" w:cstheme="minorHAnsi"/>
          <w:color w:val="auto"/>
          <w:sz w:val="21"/>
          <w:szCs w:val="21"/>
        </w:rPr>
        <w:t xml:space="preserve"> ( dez por cento) </w:t>
      </w:r>
      <w:r w:rsidRPr="0098702A">
        <w:rPr>
          <w:rFonts w:asciiTheme="minorHAnsi" w:hAnsiTheme="minorHAnsi" w:cstheme="minorHAnsi"/>
          <w:color w:val="auto"/>
          <w:sz w:val="21"/>
          <w:szCs w:val="21"/>
        </w:rPr>
        <w:t xml:space="preserve">do valor do contrato licitado. </w:t>
      </w:r>
    </w:p>
    <w:p w14:paraId="6AB99EF1" w14:textId="2D144422" w:rsidR="005F4D43" w:rsidRPr="0098702A" w:rsidRDefault="005F4D43" w:rsidP="00B01F82">
      <w:pPr>
        <w:pStyle w:val="Default"/>
        <w:spacing w:line="276" w:lineRule="auto"/>
        <w:ind w:left="851"/>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 xml:space="preserve">11.4.2. Para as infrações previstas nos itens 11.1.4, 11.1.5, 11.1.6, 11.1.7 e 11.1.8, a multa será de </w:t>
      </w:r>
      <w:r w:rsidR="00CF6670" w:rsidRPr="0098702A">
        <w:rPr>
          <w:rFonts w:asciiTheme="minorHAnsi" w:hAnsiTheme="minorHAnsi" w:cstheme="minorHAnsi"/>
          <w:color w:val="auto"/>
          <w:sz w:val="21"/>
          <w:szCs w:val="21"/>
        </w:rPr>
        <w:t>30</w:t>
      </w:r>
      <w:r w:rsidRPr="0098702A">
        <w:rPr>
          <w:rFonts w:asciiTheme="minorHAnsi" w:hAnsiTheme="minorHAnsi" w:cstheme="minorHAnsi"/>
          <w:color w:val="auto"/>
          <w:sz w:val="21"/>
          <w:szCs w:val="21"/>
        </w:rPr>
        <w:t xml:space="preserve"> % </w:t>
      </w:r>
      <w:r w:rsidR="0098702A" w:rsidRPr="0098702A">
        <w:rPr>
          <w:rFonts w:asciiTheme="minorHAnsi" w:hAnsiTheme="minorHAnsi" w:cstheme="minorHAnsi"/>
          <w:color w:val="auto"/>
          <w:sz w:val="21"/>
          <w:szCs w:val="21"/>
        </w:rPr>
        <w:t>(trinta</w:t>
      </w:r>
      <w:r w:rsidR="00CF6670" w:rsidRPr="0098702A">
        <w:rPr>
          <w:rFonts w:asciiTheme="minorHAnsi" w:hAnsiTheme="minorHAnsi" w:cstheme="minorHAnsi"/>
          <w:color w:val="auto"/>
          <w:sz w:val="21"/>
          <w:szCs w:val="21"/>
        </w:rPr>
        <w:t xml:space="preserve"> por cento) </w:t>
      </w:r>
      <w:r w:rsidRPr="0098702A">
        <w:rPr>
          <w:rFonts w:asciiTheme="minorHAnsi" w:hAnsiTheme="minorHAnsi" w:cstheme="minorHAnsi"/>
          <w:color w:val="auto"/>
          <w:sz w:val="21"/>
          <w:szCs w:val="21"/>
        </w:rPr>
        <w:t xml:space="preserve">do valor do contrato licitado. </w:t>
      </w:r>
    </w:p>
    <w:p w14:paraId="0184EB17" w14:textId="77777777" w:rsidR="00A22FC8" w:rsidRPr="0098702A"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98702A" w:rsidRDefault="00A22FC8" w:rsidP="003D7AEE">
      <w:pPr>
        <w:pStyle w:val="Default"/>
        <w:numPr>
          <w:ilvl w:val="1"/>
          <w:numId w:val="3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98702A"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98702A"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.1.1,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.1.2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.1.3, quando não se justificar a imposição de penalidade mais grave, e impedirá o responsável de licitar e contratar no âmbito da</w:t>
      </w:r>
      <w:r w:rsidR="00C32F86"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98702A"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98702A" w:rsidRDefault="00A22FC8" w:rsidP="003D7AEE">
      <w:pPr>
        <w:pStyle w:val="Default"/>
        <w:numPr>
          <w:ilvl w:val="1"/>
          <w:numId w:val="30"/>
        </w:numPr>
        <w:spacing w:line="276" w:lineRule="auto"/>
        <w:ind w:left="0" w:firstLine="0"/>
        <w:jc w:val="both"/>
        <w:rPr>
          <w:rFonts w:asciiTheme="minorHAnsi" w:hAnsiTheme="minorHAnsi" w:cstheme="minorHAnsi"/>
          <w:sz w:val="21"/>
          <w:szCs w:val="21"/>
        </w:rPr>
      </w:pPr>
      <w:r w:rsidRPr="0098702A">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.1.4,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.1.5,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.1.6,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.1.7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.1.8, bem como pelas infrações administrativas previstas nos itens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.1.1,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.1.2 e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 xml:space="preserve">.1.3 que </w:t>
      </w:r>
      <w:r w:rsidRPr="0098702A">
        <w:rPr>
          <w:rFonts w:asciiTheme="minorHAnsi" w:hAnsiTheme="minorHAnsi" w:cstheme="minorHAnsi"/>
          <w:sz w:val="21"/>
          <w:szCs w:val="21"/>
        </w:rPr>
        <w:lastRenderedPageBreak/>
        <w:t xml:space="preserve">justifiquem a imposição de penalidade mais grave que a sanção de impedimento de licitar e contratar, cuja duração observará o prazo previsto no art. 156, §5º, da Lei </w:t>
      </w:r>
      <w:r w:rsidR="00C04BD4" w:rsidRPr="0098702A">
        <w:rPr>
          <w:rFonts w:asciiTheme="minorHAnsi" w:hAnsiTheme="minorHAnsi" w:cstheme="minorHAnsi"/>
          <w:sz w:val="21"/>
          <w:szCs w:val="21"/>
        </w:rPr>
        <w:t xml:space="preserve">Federal </w:t>
      </w:r>
      <w:r w:rsidRPr="0098702A">
        <w:rPr>
          <w:rFonts w:asciiTheme="minorHAnsi" w:hAnsiTheme="minorHAnsi" w:cstheme="minorHAnsi"/>
          <w:sz w:val="21"/>
          <w:szCs w:val="21"/>
        </w:rPr>
        <w:t>n.º 14.133/2021.</w:t>
      </w:r>
    </w:p>
    <w:p w14:paraId="09ED52B0" w14:textId="4D23B81A" w:rsidR="00A22FC8" w:rsidRPr="0098702A" w:rsidRDefault="00A22FC8"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 </w:t>
      </w:r>
    </w:p>
    <w:p w14:paraId="222A6FDD" w14:textId="1997572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98702A">
        <w:rPr>
          <w:rFonts w:asciiTheme="minorHAnsi" w:hAnsiTheme="minorHAnsi" w:cstheme="minorHAnsi"/>
          <w:sz w:val="21"/>
          <w:szCs w:val="21"/>
        </w:rPr>
        <w:t>1</w:t>
      </w:r>
      <w:r w:rsidRPr="0098702A">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98702A">
        <w:rPr>
          <w:rFonts w:asciiTheme="minorHAnsi" w:hAnsiTheme="minorHAnsi" w:cstheme="minorHAnsi"/>
          <w:color w:val="auto"/>
          <w:sz w:val="21"/>
          <w:szCs w:val="21"/>
        </w:rPr>
        <w:t xml:space="preserve">, nos </w:t>
      </w:r>
      <w:r w:rsidR="00F50A06" w:rsidRPr="0098702A">
        <w:rPr>
          <w:rFonts w:asciiTheme="minorHAnsi" w:hAnsiTheme="minorHAnsi" w:cstheme="minorHAnsi"/>
          <w:color w:val="auto"/>
          <w:sz w:val="21"/>
          <w:szCs w:val="21"/>
        </w:rPr>
        <w:t>termos do artigo 90, § 5º da Lei Federal nº 14.133/2021</w:t>
      </w:r>
      <w:r w:rsidRPr="0098702A">
        <w:rPr>
          <w:rFonts w:asciiTheme="minorHAnsi" w:hAnsiTheme="minorHAnsi" w:cstheme="minorHAnsi"/>
          <w:color w:val="auto"/>
          <w:sz w:val="21"/>
          <w:szCs w:val="21"/>
        </w:rPr>
        <w:t xml:space="preserve">. </w:t>
      </w:r>
    </w:p>
    <w:p w14:paraId="6817D0D6"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D2B904D" w14:textId="7777777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98702A"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98702A" w:rsidRDefault="00A22FC8" w:rsidP="003D7AEE">
      <w:pPr>
        <w:pStyle w:val="Default"/>
        <w:numPr>
          <w:ilvl w:val="1"/>
          <w:numId w:val="30"/>
        </w:numPr>
        <w:spacing w:line="276" w:lineRule="auto"/>
        <w:ind w:left="0" w:firstLine="0"/>
        <w:jc w:val="both"/>
        <w:rPr>
          <w:rFonts w:asciiTheme="minorHAnsi" w:hAnsiTheme="minorHAnsi" w:cstheme="minorHAnsi"/>
          <w:color w:val="FF0000"/>
          <w:sz w:val="21"/>
          <w:szCs w:val="21"/>
        </w:rPr>
      </w:pPr>
      <w:r w:rsidRPr="0098702A">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98702A"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98702A" w:rsidRDefault="00A22FC8" w:rsidP="00B01F82">
      <w:pPr>
        <w:pStyle w:val="Default"/>
        <w:numPr>
          <w:ilvl w:val="1"/>
          <w:numId w:val="12"/>
        </w:numPr>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2</w:t>
      </w:r>
      <w:r w:rsidRPr="0098702A">
        <w:rPr>
          <w:rFonts w:asciiTheme="minorHAnsi" w:hAnsiTheme="minorHAnsi" w:cstheme="minorHAnsi"/>
          <w:b/>
          <w:bCs/>
          <w:sz w:val="21"/>
          <w:szCs w:val="21"/>
        </w:rPr>
        <w:t>. DA IMPUGNAÇÃO AO EDITAL E DO PEDIDO DE ESCLARECIMENTO</w:t>
      </w:r>
    </w:p>
    <w:p w14:paraId="27CB89E7" w14:textId="77777777" w:rsidR="00A22FC8" w:rsidRPr="0098702A"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98702A"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 xml:space="preserve">.1. Qualquer pessoa é parte legítima para impugnar este Edital por irregularidade na aplicação da Lei </w:t>
      </w:r>
      <w:r w:rsidR="00C04BD4" w:rsidRPr="0098702A">
        <w:rPr>
          <w:rFonts w:asciiTheme="minorHAnsi" w:hAnsiTheme="minorHAnsi" w:cstheme="minorHAnsi"/>
          <w:color w:val="auto"/>
          <w:sz w:val="21"/>
          <w:szCs w:val="21"/>
        </w:rPr>
        <w:t xml:space="preserve">Federal </w:t>
      </w:r>
      <w:r w:rsidRPr="0098702A">
        <w:rPr>
          <w:rFonts w:asciiTheme="minorHAnsi" w:hAnsiTheme="minorHAnsi" w:cstheme="minorHAnsi"/>
          <w:color w:val="auto"/>
          <w:sz w:val="21"/>
          <w:szCs w:val="21"/>
        </w:rPr>
        <w:t>nº 14.133, de 2021, devendo</w:t>
      </w:r>
      <w:r w:rsidR="002374BE" w:rsidRPr="0098702A">
        <w:rPr>
          <w:rFonts w:asciiTheme="minorHAnsi" w:hAnsiTheme="minorHAnsi" w:cstheme="minorHAnsi"/>
          <w:color w:val="auto"/>
          <w:sz w:val="21"/>
          <w:szCs w:val="21"/>
        </w:rPr>
        <w:t xml:space="preserve"> ser formuladas por meio eletrônico, em campo próprio do sistema, encontrado no site </w:t>
      </w:r>
      <w:hyperlink r:id="rId18" w:history="1">
        <w:r w:rsidR="002374BE" w:rsidRPr="0098702A">
          <w:rPr>
            <w:rStyle w:val="Hyperlink"/>
            <w:rFonts w:asciiTheme="minorHAnsi" w:hAnsiTheme="minorHAnsi" w:cstheme="minorHAnsi"/>
            <w:color w:val="auto"/>
            <w:sz w:val="21"/>
            <w:szCs w:val="21"/>
            <w:u w:val="none"/>
          </w:rPr>
          <w:t>https://www.bbmnetlicitacoes.com.br</w:t>
        </w:r>
      </w:hyperlink>
      <w:r w:rsidR="002374BE" w:rsidRPr="0098702A">
        <w:rPr>
          <w:rStyle w:val="Hyperlink"/>
          <w:rFonts w:asciiTheme="minorHAnsi" w:hAnsiTheme="minorHAnsi" w:cstheme="minorHAnsi"/>
          <w:color w:val="auto"/>
          <w:sz w:val="21"/>
          <w:szCs w:val="21"/>
          <w:u w:val="none"/>
        </w:rPr>
        <w:t xml:space="preserve"> e/ou através do e-mail </w:t>
      </w:r>
      <w:hyperlink r:id="rId19" w:history="1">
        <w:r w:rsidR="002374BE" w:rsidRPr="0098702A">
          <w:rPr>
            <w:rStyle w:val="Hyperlink"/>
            <w:rFonts w:asciiTheme="minorHAnsi" w:hAnsiTheme="minorHAnsi" w:cstheme="minorHAnsi"/>
            <w:color w:val="auto"/>
            <w:sz w:val="21"/>
            <w:szCs w:val="21"/>
            <w:u w:val="none"/>
          </w:rPr>
          <w:t>pregaoeletronico@santabranca.sp.gov.br</w:t>
        </w:r>
      </w:hyperlink>
      <w:r w:rsidR="002374BE" w:rsidRPr="0098702A">
        <w:rPr>
          <w:rStyle w:val="Hyperlink"/>
          <w:rFonts w:asciiTheme="minorHAnsi" w:hAnsiTheme="minorHAnsi" w:cstheme="minorHAnsi"/>
          <w:color w:val="auto"/>
          <w:sz w:val="21"/>
          <w:szCs w:val="21"/>
          <w:u w:val="none"/>
        </w:rPr>
        <w:t xml:space="preserve">, </w:t>
      </w:r>
      <w:r w:rsidRPr="0098702A">
        <w:rPr>
          <w:rFonts w:asciiTheme="minorHAnsi" w:hAnsiTheme="minorHAnsi" w:cstheme="minorHAnsi"/>
          <w:color w:val="auto"/>
          <w:sz w:val="21"/>
          <w:szCs w:val="21"/>
        </w:rPr>
        <w:t xml:space="preserve">o pedido </w:t>
      </w:r>
      <w:r w:rsidR="00A16371" w:rsidRPr="0098702A">
        <w:rPr>
          <w:rFonts w:asciiTheme="minorHAnsi" w:hAnsiTheme="minorHAnsi" w:cstheme="minorHAnsi"/>
          <w:color w:val="auto"/>
          <w:sz w:val="21"/>
          <w:szCs w:val="21"/>
        </w:rPr>
        <w:t xml:space="preserve">deverá ser em </w:t>
      </w:r>
      <w:r w:rsidRPr="0098702A">
        <w:rPr>
          <w:rFonts w:asciiTheme="minorHAnsi" w:hAnsiTheme="minorHAnsi" w:cstheme="minorHAnsi"/>
          <w:color w:val="auto"/>
          <w:sz w:val="21"/>
          <w:szCs w:val="21"/>
        </w:rPr>
        <w:t xml:space="preserve">até 3 (três) dias úteis antes da data da abertura do certame. </w:t>
      </w:r>
    </w:p>
    <w:p w14:paraId="5804904F" w14:textId="77777777" w:rsidR="002374BE" w:rsidRPr="0098702A"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98702A"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98702A"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98702A" w:rsidRDefault="00EC08A5" w:rsidP="00B01F82">
      <w:pPr>
        <w:pStyle w:val="Default"/>
        <w:spacing w:line="276" w:lineRule="auto"/>
        <w:jc w:val="both"/>
        <w:rPr>
          <w:rFonts w:asciiTheme="minorHAnsi" w:hAnsiTheme="minorHAnsi" w:cstheme="minorHAnsi"/>
          <w:color w:val="auto"/>
          <w:sz w:val="21"/>
          <w:szCs w:val="21"/>
        </w:rPr>
      </w:pPr>
      <w:r w:rsidRPr="0098702A">
        <w:rPr>
          <w:rFonts w:asciiTheme="minorHAnsi" w:hAnsiTheme="minorHAnsi" w:cstheme="minorHAnsi"/>
          <w:color w:val="auto"/>
          <w:sz w:val="21"/>
          <w:szCs w:val="21"/>
        </w:rPr>
        <w:t>1</w:t>
      </w:r>
      <w:r w:rsidR="00C32F86" w:rsidRPr="0098702A">
        <w:rPr>
          <w:rFonts w:asciiTheme="minorHAnsi" w:hAnsiTheme="minorHAnsi" w:cstheme="minorHAnsi"/>
          <w:color w:val="auto"/>
          <w:sz w:val="21"/>
          <w:szCs w:val="21"/>
        </w:rPr>
        <w:t>2</w:t>
      </w:r>
      <w:r w:rsidRPr="0098702A">
        <w:rPr>
          <w:rFonts w:asciiTheme="minorHAnsi" w:hAnsiTheme="minorHAnsi" w:cstheme="minorHAnsi"/>
          <w:color w:val="auto"/>
          <w:sz w:val="21"/>
          <w:szCs w:val="21"/>
        </w:rPr>
        <w:t>.</w:t>
      </w:r>
      <w:r w:rsidR="003D0C45" w:rsidRPr="0098702A">
        <w:rPr>
          <w:rFonts w:asciiTheme="minorHAnsi" w:hAnsiTheme="minorHAnsi" w:cstheme="minorHAnsi"/>
          <w:color w:val="auto"/>
          <w:sz w:val="21"/>
          <w:szCs w:val="21"/>
        </w:rPr>
        <w:t>3</w:t>
      </w:r>
      <w:r w:rsidRPr="0098702A">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98702A" w:rsidRDefault="00EC08A5" w:rsidP="00B01F82">
      <w:pPr>
        <w:pStyle w:val="Default"/>
        <w:spacing w:line="276" w:lineRule="auto"/>
        <w:ind w:left="851"/>
        <w:jc w:val="both"/>
        <w:rPr>
          <w:rFonts w:asciiTheme="minorHAnsi" w:hAnsiTheme="minorHAnsi" w:cstheme="minorHAnsi"/>
          <w:sz w:val="21"/>
          <w:szCs w:val="21"/>
        </w:rPr>
      </w:pPr>
      <w:r w:rsidRPr="0098702A">
        <w:rPr>
          <w:rFonts w:asciiTheme="minorHAnsi" w:hAnsiTheme="minorHAnsi" w:cstheme="minorHAnsi"/>
          <w:sz w:val="21"/>
          <w:szCs w:val="21"/>
        </w:rPr>
        <w:lastRenderedPageBreak/>
        <w:t>1</w:t>
      </w:r>
      <w:r w:rsidR="00C32F86" w:rsidRPr="0098702A">
        <w:rPr>
          <w:rFonts w:asciiTheme="minorHAnsi" w:hAnsiTheme="minorHAnsi" w:cstheme="minorHAnsi"/>
          <w:sz w:val="21"/>
          <w:szCs w:val="21"/>
        </w:rPr>
        <w:t>2</w:t>
      </w:r>
      <w:r w:rsidRPr="0098702A">
        <w:rPr>
          <w:rFonts w:asciiTheme="minorHAnsi" w:hAnsiTheme="minorHAnsi" w:cstheme="minorHAnsi"/>
          <w:sz w:val="21"/>
          <w:szCs w:val="21"/>
        </w:rPr>
        <w:t>.</w:t>
      </w:r>
      <w:r w:rsidR="003D0C45" w:rsidRPr="0098702A">
        <w:rPr>
          <w:rFonts w:asciiTheme="minorHAnsi" w:hAnsiTheme="minorHAnsi" w:cstheme="minorHAnsi"/>
          <w:sz w:val="21"/>
          <w:szCs w:val="21"/>
        </w:rPr>
        <w:t>3</w:t>
      </w:r>
      <w:r w:rsidRPr="0098702A">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98702A"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98702A" w:rsidRDefault="00EC08A5"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C32F86" w:rsidRPr="0098702A">
        <w:rPr>
          <w:rFonts w:asciiTheme="minorHAnsi" w:hAnsiTheme="minorHAnsi" w:cstheme="minorHAnsi"/>
          <w:sz w:val="21"/>
          <w:szCs w:val="21"/>
        </w:rPr>
        <w:t>2</w:t>
      </w:r>
      <w:r w:rsidRPr="0098702A">
        <w:rPr>
          <w:rFonts w:asciiTheme="minorHAnsi" w:hAnsiTheme="minorHAnsi" w:cstheme="minorHAnsi"/>
          <w:sz w:val="21"/>
          <w:szCs w:val="21"/>
        </w:rPr>
        <w:t>.</w:t>
      </w:r>
      <w:r w:rsidR="003D0C45" w:rsidRPr="0098702A">
        <w:rPr>
          <w:rFonts w:asciiTheme="minorHAnsi" w:hAnsiTheme="minorHAnsi" w:cstheme="minorHAnsi"/>
          <w:sz w:val="21"/>
          <w:szCs w:val="21"/>
        </w:rPr>
        <w:t>4</w:t>
      </w:r>
      <w:r w:rsidRPr="0098702A">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98702A"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98702A" w:rsidRDefault="00D85C19" w:rsidP="00B01F82">
      <w:pPr>
        <w:autoSpaceDE w:val="0"/>
        <w:autoSpaceDN w:val="0"/>
        <w:adjustRightInd w:val="0"/>
        <w:spacing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1</w:t>
      </w:r>
      <w:r w:rsidR="00C32F86" w:rsidRPr="0098702A">
        <w:rPr>
          <w:rFonts w:asciiTheme="minorHAnsi" w:hAnsiTheme="minorHAnsi" w:cstheme="minorHAnsi"/>
          <w:b/>
          <w:bCs/>
          <w:sz w:val="21"/>
          <w:szCs w:val="21"/>
        </w:rPr>
        <w:t>3</w:t>
      </w:r>
      <w:r w:rsidRPr="0098702A">
        <w:rPr>
          <w:rFonts w:asciiTheme="minorHAnsi" w:hAnsiTheme="minorHAnsi" w:cstheme="minorHAnsi"/>
          <w:b/>
          <w:bCs/>
          <w:sz w:val="21"/>
          <w:szCs w:val="21"/>
        </w:rPr>
        <w:t xml:space="preserve">. </w:t>
      </w:r>
      <w:r w:rsidR="00E204FF" w:rsidRPr="0098702A">
        <w:rPr>
          <w:rFonts w:asciiTheme="minorHAnsi" w:hAnsiTheme="minorHAnsi" w:cstheme="minorHAnsi"/>
          <w:b/>
          <w:bCs/>
          <w:sz w:val="21"/>
          <w:szCs w:val="21"/>
        </w:rPr>
        <w:t>GARANTIA DE EXECUÇÃO CONTRATUAL</w:t>
      </w:r>
    </w:p>
    <w:p w14:paraId="49AC6D46" w14:textId="77777777" w:rsidR="00E204FF" w:rsidRPr="0098702A"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98702A" w:rsidRDefault="00E204FF" w:rsidP="00B01F82">
      <w:pPr>
        <w:autoSpaceDE w:val="0"/>
        <w:autoSpaceDN w:val="0"/>
        <w:adjustRightInd w:val="0"/>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13.1. </w:t>
      </w:r>
      <w:r w:rsidR="009769E9" w:rsidRPr="0098702A">
        <w:rPr>
          <w:rFonts w:asciiTheme="minorHAnsi" w:hAnsiTheme="minorHAnsi" w:cstheme="minorHAnsi"/>
          <w:sz w:val="21"/>
          <w:szCs w:val="21"/>
        </w:rPr>
        <w:t>Não será exigida a prestação de garantia de execução para celebrar a contratação decorrente deste certame licitatório.</w:t>
      </w:r>
    </w:p>
    <w:p w14:paraId="1F81D9B1" w14:textId="77777777" w:rsidR="009769E9" w:rsidRPr="0098702A" w:rsidRDefault="009769E9" w:rsidP="00B01F82">
      <w:pPr>
        <w:pStyle w:val="Default"/>
        <w:spacing w:line="276" w:lineRule="auto"/>
        <w:jc w:val="both"/>
        <w:rPr>
          <w:rFonts w:asciiTheme="minorHAnsi" w:hAnsiTheme="minorHAnsi" w:cstheme="minorHAnsi"/>
          <w:b/>
          <w:bCs/>
          <w:sz w:val="21"/>
          <w:szCs w:val="21"/>
        </w:rPr>
      </w:pPr>
    </w:p>
    <w:p w14:paraId="06A45177" w14:textId="0BF54935" w:rsidR="00EC08A5" w:rsidRPr="0098702A" w:rsidRDefault="00E204FF"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b/>
          <w:bCs/>
          <w:sz w:val="21"/>
          <w:szCs w:val="21"/>
        </w:rPr>
        <w:t xml:space="preserve">14. </w:t>
      </w:r>
      <w:r w:rsidR="00D85C19" w:rsidRPr="0098702A">
        <w:rPr>
          <w:rFonts w:asciiTheme="minorHAnsi" w:hAnsiTheme="minorHAnsi" w:cstheme="minorHAnsi"/>
          <w:b/>
          <w:bCs/>
          <w:sz w:val="21"/>
          <w:szCs w:val="21"/>
        </w:rPr>
        <w:t>DAS DISPOSIÇÕES GERAIS</w:t>
      </w:r>
    </w:p>
    <w:p w14:paraId="2F8D56C5" w14:textId="77777777" w:rsidR="00D85C19" w:rsidRPr="0098702A"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.1. Será divulgada ata da sessão pública no sistema eletrônico. </w:t>
      </w:r>
    </w:p>
    <w:p w14:paraId="1C08D0D8" w14:textId="21A2A848"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98702A"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w:t>
      </w:r>
      <w:r w:rsidR="009F5D50" w:rsidRPr="0098702A">
        <w:rPr>
          <w:rFonts w:asciiTheme="minorHAnsi" w:hAnsiTheme="minorHAnsi" w:cstheme="minorHAnsi"/>
          <w:sz w:val="21"/>
          <w:szCs w:val="21"/>
        </w:rPr>
        <w:t>4</w:t>
      </w:r>
      <w:r w:rsidRPr="0098702A">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98702A"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98702A" w:rsidRDefault="009F5D50" w:rsidP="00B01F82">
      <w:pPr>
        <w:pStyle w:val="Default"/>
        <w:numPr>
          <w:ilvl w:val="1"/>
          <w:numId w:val="10"/>
        </w:numPr>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98702A" w:rsidRDefault="009F5D50" w:rsidP="00B01F82">
      <w:pPr>
        <w:pStyle w:val="Nivel2"/>
        <w:numPr>
          <w:ilvl w:val="0"/>
          <w:numId w:val="0"/>
        </w:numPr>
        <w:rPr>
          <w:rFonts w:asciiTheme="minorHAnsi" w:hAnsiTheme="minorHAnsi" w:cstheme="minorHAnsi"/>
          <w:sz w:val="21"/>
          <w:szCs w:val="21"/>
        </w:rPr>
      </w:pPr>
      <w:r w:rsidRPr="0098702A">
        <w:rPr>
          <w:rFonts w:asciiTheme="minorHAnsi" w:hAnsiTheme="minorHAnsi" w:cstheme="minorHAnsi"/>
          <w:sz w:val="21"/>
          <w:szCs w:val="21"/>
        </w:rPr>
        <w:t>14</w:t>
      </w:r>
      <w:r w:rsidR="00D85C19" w:rsidRPr="0098702A">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98702A" w:rsidRDefault="009F5D50" w:rsidP="00B01F82">
      <w:pPr>
        <w:pStyle w:val="Nivel2"/>
        <w:numPr>
          <w:ilvl w:val="0"/>
          <w:numId w:val="0"/>
        </w:numPr>
        <w:rPr>
          <w:rStyle w:val="Hyperlink"/>
          <w:rFonts w:asciiTheme="minorHAnsi" w:hAnsiTheme="minorHAnsi" w:cstheme="minorHAnsi"/>
          <w:sz w:val="21"/>
          <w:szCs w:val="21"/>
        </w:rPr>
      </w:pPr>
      <w:r w:rsidRPr="0098702A">
        <w:rPr>
          <w:rFonts w:asciiTheme="minorHAnsi" w:hAnsiTheme="minorHAnsi" w:cstheme="minorHAnsi"/>
          <w:sz w:val="21"/>
          <w:szCs w:val="21"/>
        </w:rPr>
        <w:t>14</w:t>
      </w:r>
      <w:r w:rsidR="003D0C45" w:rsidRPr="0098702A">
        <w:rPr>
          <w:rFonts w:asciiTheme="minorHAnsi" w:hAnsiTheme="minorHAnsi" w:cstheme="minorHAnsi"/>
          <w:sz w:val="21"/>
          <w:szCs w:val="21"/>
        </w:rPr>
        <w:t xml:space="preserve">.10. O Manual de operações da Plataforma BBMNET Licitações encontra-se disponível aos interessados no Portal </w:t>
      </w:r>
      <w:hyperlink r:id="rId20" w:history="1">
        <w:r w:rsidR="00172177" w:rsidRPr="0098702A">
          <w:rPr>
            <w:rStyle w:val="Hyperlink"/>
            <w:rFonts w:asciiTheme="minorHAnsi" w:hAnsiTheme="minorHAnsi" w:cstheme="minorHAnsi"/>
            <w:b/>
            <w:sz w:val="21"/>
            <w:szCs w:val="21"/>
          </w:rPr>
          <w:t>www.bbmnetlicitacoes.com.br</w:t>
        </w:r>
      </w:hyperlink>
    </w:p>
    <w:p w14:paraId="54A658DD" w14:textId="38987FCD" w:rsidR="003D0C45" w:rsidRPr="0098702A" w:rsidRDefault="009F5D50" w:rsidP="00B01F82">
      <w:pPr>
        <w:pStyle w:val="Nivel2"/>
        <w:numPr>
          <w:ilvl w:val="0"/>
          <w:numId w:val="0"/>
        </w:numPr>
        <w:rPr>
          <w:rFonts w:asciiTheme="minorHAnsi" w:hAnsiTheme="minorHAnsi" w:cstheme="minorHAnsi"/>
          <w:color w:val="000080"/>
          <w:sz w:val="21"/>
          <w:szCs w:val="21"/>
          <w:u w:val="single"/>
        </w:rPr>
      </w:pPr>
      <w:r w:rsidRPr="0098702A">
        <w:rPr>
          <w:rFonts w:asciiTheme="minorHAnsi" w:hAnsiTheme="minorHAnsi" w:cstheme="minorHAnsi"/>
          <w:sz w:val="21"/>
          <w:szCs w:val="21"/>
        </w:rPr>
        <w:t>14</w:t>
      </w:r>
      <w:r w:rsidR="003D0C45" w:rsidRPr="0098702A">
        <w:rPr>
          <w:rStyle w:val="Hyperlink"/>
          <w:rFonts w:asciiTheme="minorHAnsi" w:hAnsiTheme="minorHAnsi" w:cstheme="minorHAnsi"/>
          <w:color w:val="auto"/>
          <w:sz w:val="21"/>
          <w:szCs w:val="21"/>
          <w:u w:val="none"/>
        </w:rPr>
        <w:t xml:space="preserve">.11. </w:t>
      </w:r>
      <w:r w:rsidR="003D0C45" w:rsidRPr="0098702A">
        <w:rPr>
          <w:rFonts w:asciiTheme="minorHAnsi" w:hAnsiTheme="minorHAnsi" w:cstheme="minorHAnsi"/>
          <w:color w:val="auto"/>
          <w:sz w:val="21"/>
          <w:szCs w:val="21"/>
        </w:rPr>
        <w:t xml:space="preserve">Dúvidas ou esclarecimentos adicionais sobre o uso da Plataforma BBMNET Licitações podem ser </w:t>
      </w:r>
      <w:r w:rsidR="003D0C45" w:rsidRPr="0098702A">
        <w:rPr>
          <w:rFonts w:asciiTheme="minorHAnsi" w:hAnsiTheme="minorHAnsi" w:cstheme="minorHAnsi"/>
          <w:sz w:val="21"/>
          <w:szCs w:val="21"/>
        </w:rPr>
        <w:t xml:space="preserve">obtidas nos canais de atendimento da Plataforma BBMNET Licitações, por e-mail, whatsapp, telefone e chat disponíveis no Portal </w:t>
      </w:r>
      <w:hyperlink r:id="rId21" w:history="1">
        <w:r w:rsidR="00172177" w:rsidRPr="0098702A">
          <w:rPr>
            <w:rStyle w:val="Hyperlink"/>
            <w:rFonts w:asciiTheme="minorHAnsi" w:hAnsiTheme="minorHAnsi" w:cstheme="minorHAnsi"/>
            <w:b/>
            <w:sz w:val="21"/>
            <w:szCs w:val="21"/>
          </w:rPr>
          <w:t>www.bbmnetlicitacoes.com.br</w:t>
        </w:r>
      </w:hyperlink>
    </w:p>
    <w:p w14:paraId="412ECE3A" w14:textId="66B5F4B5" w:rsidR="007F10FA" w:rsidRPr="0098702A" w:rsidRDefault="009F5D50" w:rsidP="007F10FA">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lastRenderedPageBreak/>
        <w:t>14</w:t>
      </w:r>
      <w:r w:rsidR="00D85C19" w:rsidRPr="0098702A">
        <w:rPr>
          <w:rFonts w:asciiTheme="minorHAnsi" w:hAnsiTheme="minorHAnsi" w:cstheme="minorHAnsi"/>
          <w:sz w:val="21"/>
          <w:szCs w:val="21"/>
        </w:rPr>
        <w:t>.1</w:t>
      </w:r>
      <w:r w:rsidR="003D0C45" w:rsidRPr="0098702A">
        <w:rPr>
          <w:rFonts w:asciiTheme="minorHAnsi" w:hAnsiTheme="minorHAnsi" w:cstheme="minorHAnsi"/>
          <w:sz w:val="21"/>
          <w:szCs w:val="21"/>
        </w:rPr>
        <w:t>2</w:t>
      </w:r>
      <w:r w:rsidR="00D85C19" w:rsidRPr="0098702A">
        <w:rPr>
          <w:rFonts w:asciiTheme="minorHAnsi" w:hAnsiTheme="minorHAnsi" w:cstheme="minorHAnsi"/>
          <w:sz w:val="21"/>
          <w:szCs w:val="21"/>
        </w:rPr>
        <w:t xml:space="preserve">. </w:t>
      </w:r>
      <w:r w:rsidR="007F10FA" w:rsidRPr="0098702A">
        <w:rPr>
          <w:rFonts w:asciiTheme="minorHAnsi" w:hAnsiTheme="minorHAnsi" w:cstheme="minorHAnsi"/>
          <w:sz w:val="21"/>
          <w:szCs w:val="21"/>
        </w:rPr>
        <w:t xml:space="preserve"> O Edital e seus anexos estão disponíveis, na íntegra, no Portal Nacional de Contratações Públicas (PNCP</w:t>
      </w:r>
      <w:r w:rsidR="000617AA" w:rsidRPr="0098702A">
        <w:rPr>
          <w:rFonts w:asciiTheme="minorHAnsi" w:hAnsiTheme="minorHAnsi" w:cstheme="minorHAnsi"/>
          <w:sz w:val="21"/>
          <w:szCs w:val="21"/>
        </w:rPr>
        <w:t>), endereço</w:t>
      </w:r>
      <w:r w:rsidR="007F10FA" w:rsidRPr="0098702A">
        <w:rPr>
          <w:rFonts w:asciiTheme="minorHAnsi" w:hAnsiTheme="minorHAnsi" w:cstheme="minorHAnsi"/>
          <w:sz w:val="21"/>
          <w:szCs w:val="21"/>
        </w:rPr>
        <w:t xml:space="preserve"> </w:t>
      </w:r>
      <w:r w:rsidR="007F10FA" w:rsidRPr="0098702A">
        <w:rPr>
          <w:rFonts w:asciiTheme="minorHAnsi" w:hAnsiTheme="minorHAnsi" w:cstheme="minorHAnsi"/>
          <w:color w:val="auto"/>
          <w:sz w:val="21"/>
          <w:szCs w:val="21"/>
        </w:rPr>
        <w:t xml:space="preserve">eletrônico </w:t>
      </w:r>
      <w:hyperlink r:id="rId22" w:history="1">
        <w:r w:rsidR="007F10FA" w:rsidRPr="0098702A">
          <w:rPr>
            <w:rStyle w:val="Hyperlink"/>
            <w:rFonts w:asciiTheme="minorHAnsi" w:hAnsiTheme="minorHAnsi" w:cstheme="minorHAnsi"/>
            <w:color w:val="auto"/>
            <w:sz w:val="21"/>
            <w:szCs w:val="21"/>
          </w:rPr>
          <w:t>https://www.santabranca.sp.gov.br</w:t>
        </w:r>
      </w:hyperlink>
      <w:r w:rsidR="007F10FA" w:rsidRPr="0098702A">
        <w:rPr>
          <w:rFonts w:asciiTheme="minorHAnsi" w:hAnsiTheme="minorHAnsi" w:cstheme="minorHAnsi"/>
          <w:sz w:val="21"/>
          <w:szCs w:val="21"/>
        </w:rPr>
        <w:t xml:space="preserve"> e na Plataforma de Pregão Eletrônico BBMNET.  </w:t>
      </w:r>
    </w:p>
    <w:p w14:paraId="3BAA4C61" w14:textId="77777777" w:rsidR="007F10FA" w:rsidRPr="0098702A"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98702A">
        <w:rPr>
          <w:rFonts w:asciiTheme="minorHAnsi" w:hAnsiTheme="minorHAnsi" w:cstheme="minorHAnsi"/>
          <w:sz w:val="21"/>
          <w:szCs w:val="21"/>
          <w:lang w:val="en-US"/>
        </w:rPr>
        <w:t xml:space="preserve">Links: </w:t>
      </w:r>
      <w:hyperlink r:id="rId23" w:history="1">
        <w:r w:rsidRPr="0098702A">
          <w:rPr>
            <w:rStyle w:val="Hyperlink"/>
            <w:rFonts w:asciiTheme="minorHAnsi" w:hAnsiTheme="minorHAnsi" w:cstheme="minorHAnsi"/>
            <w:sz w:val="21"/>
            <w:szCs w:val="21"/>
            <w:lang w:val="en-US"/>
          </w:rPr>
          <w:t>http://santabranca.sp.gov.br/licitacoes/</w:t>
        </w:r>
      </w:hyperlink>
      <w:r w:rsidRPr="0098702A">
        <w:rPr>
          <w:rFonts w:asciiTheme="minorHAnsi" w:hAnsiTheme="minorHAnsi" w:cstheme="minorHAnsi"/>
          <w:sz w:val="21"/>
          <w:szCs w:val="21"/>
          <w:lang w:val="en-US"/>
        </w:rPr>
        <w:t xml:space="preserve"> - </w:t>
      </w:r>
      <w:hyperlink r:id="rId24" w:history="1">
        <w:r w:rsidRPr="0098702A">
          <w:rPr>
            <w:rStyle w:val="Hyperlink"/>
            <w:rFonts w:asciiTheme="minorHAnsi" w:hAnsiTheme="minorHAnsi" w:cstheme="minorHAnsi"/>
            <w:sz w:val="21"/>
            <w:szCs w:val="21"/>
            <w:lang w:val="en-US"/>
          </w:rPr>
          <w:t>http://santabranca.sp.gov.br/diario-oficial/</w:t>
        </w:r>
      </w:hyperlink>
      <w:r w:rsidRPr="0098702A">
        <w:rPr>
          <w:rFonts w:asciiTheme="minorHAnsi" w:hAnsiTheme="minorHAnsi" w:cstheme="minorHAnsi"/>
          <w:sz w:val="21"/>
          <w:szCs w:val="21"/>
          <w:lang w:val="en-US"/>
        </w:rPr>
        <w:t xml:space="preserve"> - </w:t>
      </w:r>
      <w:hyperlink r:id="rId25" w:history="1">
        <w:r w:rsidRPr="0098702A">
          <w:rPr>
            <w:rStyle w:val="Hyperlink"/>
            <w:rFonts w:asciiTheme="minorHAnsi" w:hAnsiTheme="minorHAnsi" w:cstheme="minorHAnsi"/>
            <w:sz w:val="21"/>
            <w:szCs w:val="21"/>
            <w:lang w:val="en-US"/>
          </w:rPr>
          <w:t>https://pncp.gov.br/app/editais?q=&amp;status=recebendo_proposta&amp;pagina=1</w:t>
        </w:r>
      </w:hyperlink>
      <w:r w:rsidRPr="0098702A">
        <w:rPr>
          <w:rFonts w:asciiTheme="minorHAnsi" w:hAnsiTheme="minorHAnsi" w:cstheme="minorHAnsi"/>
          <w:sz w:val="21"/>
          <w:szCs w:val="21"/>
          <w:lang w:val="en-US"/>
        </w:rPr>
        <w:t xml:space="preserve"> </w:t>
      </w:r>
    </w:p>
    <w:p w14:paraId="0F40FFC1" w14:textId="77777777" w:rsidR="007F10FA" w:rsidRPr="0098702A" w:rsidRDefault="007F10FA" w:rsidP="007F10FA">
      <w:pPr>
        <w:pStyle w:val="Default"/>
        <w:spacing w:line="276" w:lineRule="auto"/>
        <w:jc w:val="both"/>
        <w:rPr>
          <w:rFonts w:asciiTheme="minorHAnsi" w:hAnsiTheme="minorHAnsi" w:cstheme="minorHAnsi"/>
          <w:sz w:val="21"/>
          <w:szCs w:val="21"/>
          <w:lang w:val="en-US"/>
        </w:rPr>
      </w:pPr>
      <w:hyperlink r:id="rId26" w:history="1">
        <w:r w:rsidRPr="0098702A">
          <w:rPr>
            <w:rStyle w:val="Hyperlink"/>
            <w:rFonts w:asciiTheme="minorHAnsi" w:hAnsiTheme="minorHAnsi" w:cstheme="minorHAnsi"/>
            <w:sz w:val="21"/>
            <w:szCs w:val="21"/>
            <w:lang w:val="en-US"/>
          </w:rPr>
          <w:t>https://novobbmnet.com.br/?gclid=EAIaIQobChMI1seoiLXA6gIVUYCRCh2jMQkvEAAYASAAEgKS7fD_BwE</w:t>
        </w:r>
      </w:hyperlink>
      <w:r w:rsidRPr="0098702A">
        <w:rPr>
          <w:rFonts w:asciiTheme="minorHAnsi" w:hAnsiTheme="minorHAnsi" w:cstheme="minorHAnsi"/>
          <w:sz w:val="21"/>
          <w:szCs w:val="21"/>
          <w:lang w:val="en-US"/>
        </w:rPr>
        <w:t xml:space="preserve"> </w:t>
      </w:r>
    </w:p>
    <w:p w14:paraId="0E0435D9" w14:textId="77777777" w:rsidR="00D85C19" w:rsidRPr="0098702A"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98702A" w:rsidRDefault="00115D8C" w:rsidP="00F045EC">
      <w:pPr>
        <w:pStyle w:val="Default"/>
        <w:numPr>
          <w:ilvl w:val="1"/>
          <w:numId w:val="32"/>
        </w:numPr>
        <w:spacing w:after="133" w:line="276" w:lineRule="auto"/>
        <w:jc w:val="both"/>
        <w:rPr>
          <w:rFonts w:asciiTheme="minorHAnsi" w:hAnsiTheme="minorHAnsi" w:cstheme="minorHAnsi"/>
          <w:b/>
          <w:bCs/>
          <w:sz w:val="21"/>
          <w:szCs w:val="21"/>
        </w:rPr>
      </w:pPr>
      <w:r w:rsidRPr="0098702A">
        <w:rPr>
          <w:rFonts w:asciiTheme="minorHAnsi" w:hAnsiTheme="minorHAnsi" w:cstheme="minorHAnsi"/>
          <w:b/>
          <w:bCs/>
          <w:sz w:val="21"/>
          <w:szCs w:val="21"/>
        </w:rPr>
        <w:t xml:space="preserve">Integram este Edital, para todos os fins e efeitos, os seguintes anexos: </w:t>
      </w:r>
    </w:p>
    <w:p w14:paraId="343E7FE4" w14:textId="37E2AD23"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 – Termo de Referência</w:t>
      </w:r>
      <w:r w:rsidR="002E3B6C" w:rsidRPr="0098702A">
        <w:rPr>
          <w:rFonts w:asciiTheme="minorHAnsi" w:hAnsiTheme="minorHAnsi" w:cstheme="minorHAnsi"/>
          <w:sz w:val="21"/>
          <w:szCs w:val="21"/>
        </w:rPr>
        <w:t>.</w:t>
      </w:r>
      <w:r w:rsidRPr="0098702A">
        <w:rPr>
          <w:rFonts w:asciiTheme="minorHAnsi" w:hAnsiTheme="minorHAnsi" w:cstheme="minorHAnsi"/>
          <w:sz w:val="21"/>
          <w:szCs w:val="21"/>
        </w:rPr>
        <w:t xml:space="preserve"> </w:t>
      </w:r>
    </w:p>
    <w:p w14:paraId="5CBD135C" w14:textId="3D368B42"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II – Estudo Técnico Preliminar</w:t>
      </w:r>
      <w:r w:rsidR="0098702A" w:rsidRPr="0098702A">
        <w:rPr>
          <w:rFonts w:asciiTheme="minorHAnsi" w:hAnsiTheme="minorHAnsi" w:cstheme="minorHAnsi"/>
          <w:sz w:val="21"/>
          <w:szCs w:val="21"/>
        </w:rPr>
        <w:t xml:space="preserve"> e análise de riscos</w:t>
      </w:r>
      <w:r w:rsidR="002E3B6C" w:rsidRPr="0098702A">
        <w:rPr>
          <w:rFonts w:asciiTheme="minorHAnsi" w:hAnsiTheme="minorHAnsi" w:cstheme="minorHAnsi"/>
          <w:sz w:val="21"/>
          <w:szCs w:val="21"/>
        </w:rPr>
        <w:t>.</w:t>
      </w:r>
    </w:p>
    <w:p w14:paraId="5C9C9FD7" w14:textId="5240E93A"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III – Modelo de Proposta Comercial</w:t>
      </w:r>
      <w:r w:rsidR="002E3B6C" w:rsidRPr="0098702A">
        <w:rPr>
          <w:rFonts w:asciiTheme="minorHAnsi" w:hAnsiTheme="minorHAnsi" w:cstheme="minorHAnsi"/>
          <w:sz w:val="21"/>
          <w:szCs w:val="21"/>
        </w:rPr>
        <w:t>.</w:t>
      </w:r>
    </w:p>
    <w:p w14:paraId="7FACD8C3" w14:textId="7D6F2452" w:rsidR="00115D8C"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IV – Declaração Geral</w:t>
      </w:r>
      <w:r w:rsidR="002E3B6C" w:rsidRPr="0098702A">
        <w:rPr>
          <w:rFonts w:asciiTheme="minorHAnsi" w:hAnsiTheme="minorHAnsi" w:cstheme="minorHAnsi"/>
          <w:sz w:val="21"/>
          <w:szCs w:val="21"/>
        </w:rPr>
        <w:t>.</w:t>
      </w:r>
    </w:p>
    <w:p w14:paraId="0EB04E9B" w14:textId="55F5203D" w:rsidR="002E3B6C" w:rsidRPr="0098702A" w:rsidRDefault="002E3B6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 xml:space="preserve">ANEXO V – Declaração de empresa de Pequeno Porte. </w:t>
      </w:r>
    </w:p>
    <w:p w14:paraId="1A0CB475" w14:textId="6CE85A32" w:rsidR="004E1140" w:rsidRPr="0098702A" w:rsidRDefault="00115D8C"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V</w:t>
      </w:r>
      <w:r w:rsidR="00A73613" w:rsidRPr="0098702A">
        <w:rPr>
          <w:rFonts w:asciiTheme="minorHAnsi" w:hAnsiTheme="minorHAnsi" w:cstheme="minorHAnsi"/>
          <w:sz w:val="21"/>
          <w:szCs w:val="21"/>
        </w:rPr>
        <w:t>I</w:t>
      </w:r>
      <w:r w:rsidRPr="0098702A">
        <w:rPr>
          <w:rFonts w:asciiTheme="minorHAnsi" w:hAnsiTheme="minorHAnsi" w:cstheme="minorHAnsi"/>
          <w:sz w:val="21"/>
          <w:szCs w:val="21"/>
        </w:rPr>
        <w:t xml:space="preserve"> – Minuta de </w:t>
      </w:r>
      <w:r w:rsidR="00C32F86" w:rsidRPr="0098702A">
        <w:rPr>
          <w:rFonts w:asciiTheme="minorHAnsi" w:hAnsiTheme="minorHAnsi" w:cstheme="minorHAnsi"/>
          <w:sz w:val="21"/>
          <w:szCs w:val="21"/>
        </w:rPr>
        <w:t>contrato</w:t>
      </w:r>
      <w:r w:rsidR="002E3B6C" w:rsidRPr="0098702A">
        <w:rPr>
          <w:rFonts w:asciiTheme="minorHAnsi" w:hAnsiTheme="minorHAnsi" w:cstheme="minorHAnsi"/>
          <w:sz w:val="21"/>
          <w:szCs w:val="21"/>
        </w:rPr>
        <w:t>.</w:t>
      </w:r>
      <w:r w:rsidR="00C32F86" w:rsidRPr="0098702A">
        <w:rPr>
          <w:rFonts w:asciiTheme="minorHAnsi" w:hAnsiTheme="minorHAnsi" w:cstheme="minorHAnsi"/>
          <w:sz w:val="21"/>
          <w:szCs w:val="21"/>
        </w:rPr>
        <w:t xml:space="preserve"> </w:t>
      </w:r>
      <w:r w:rsidRPr="0098702A">
        <w:rPr>
          <w:rFonts w:asciiTheme="minorHAnsi" w:hAnsiTheme="minorHAnsi" w:cstheme="minorHAnsi"/>
          <w:sz w:val="21"/>
          <w:szCs w:val="21"/>
        </w:rPr>
        <w:t xml:space="preserve"> </w:t>
      </w:r>
    </w:p>
    <w:p w14:paraId="5E974E89" w14:textId="28D9104C" w:rsidR="00115D8C" w:rsidRPr="0098702A" w:rsidRDefault="004E1140" w:rsidP="00B01F82">
      <w:pPr>
        <w:pStyle w:val="Default"/>
        <w:spacing w:line="276" w:lineRule="auto"/>
        <w:jc w:val="both"/>
        <w:rPr>
          <w:rFonts w:asciiTheme="minorHAnsi" w:hAnsiTheme="minorHAnsi" w:cstheme="minorHAnsi"/>
          <w:sz w:val="21"/>
          <w:szCs w:val="21"/>
        </w:rPr>
      </w:pPr>
      <w:r w:rsidRPr="0098702A">
        <w:rPr>
          <w:rFonts w:asciiTheme="minorHAnsi" w:hAnsiTheme="minorHAnsi" w:cstheme="minorHAnsi"/>
          <w:sz w:val="21"/>
          <w:szCs w:val="21"/>
        </w:rPr>
        <w:t>ANEXO VI</w:t>
      </w:r>
      <w:r w:rsidR="00A73613" w:rsidRPr="0098702A">
        <w:rPr>
          <w:rFonts w:asciiTheme="minorHAnsi" w:hAnsiTheme="minorHAnsi" w:cstheme="minorHAnsi"/>
          <w:sz w:val="21"/>
          <w:szCs w:val="21"/>
        </w:rPr>
        <w:t>I</w:t>
      </w:r>
      <w:r w:rsidRPr="0098702A">
        <w:rPr>
          <w:rFonts w:asciiTheme="minorHAnsi" w:hAnsiTheme="minorHAnsi" w:cstheme="minorHAnsi"/>
          <w:sz w:val="21"/>
          <w:szCs w:val="21"/>
        </w:rPr>
        <w:t xml:space="preserve"> – Termo de Ciência e Notificação</w:t>
      </w:r>
      <w:r w:rsidR="002E3B6C" w:rsidRPr="0098702A">
        <w:rPr>
          <w:rFonts w:asciiTheme="minorHAnsi" w:hAnsiTheme="minorHAnsi" w:cstheme="minorHAnsi"/>
          <w:sz w:val="21"/>
          <w:szCs w:val="21"/>
        </w:rPr>
        <w:t>.</w:t>
      </w:r>
      <w:r w:rsidRPr="0098702A">
        <w:rPr>
          <w:rFonts w:asciiTheme="minorHAnsi" w:hAnsiTheme="minorHAnsi" w:cstheme="minorHAnsi"/>
          <w:sz w:val="21"/>
          <w:szCs w:val="21"/>
        </w:rPr>
        <w:t xml:space="preserve"> </w:t>
      </w:r>
    </w:p>
    <w:p w14:paraId="6ECDC68A" w14:textId="77777777" w:rsidR="00D85C19" w:rsidRPr="0098702A" w:rsidRDefault="00D85C19" w:rsidP="00B01F82">
      <w:pPr>
        <w:pStyle w:val="Default"/>
        <w:spacing w:line="276" w:lineRule="auto"/>
        <w:jc w:val="both"/>
        <w:rPr>
          <w:rFonts w:asciiTheme="minorHAnsi" w:hAnsiTheme="minorHAnsi" w:cstheme="minorHAnsi"/>
          <w:sz w:val="21"/>
          <w:szCs w:val="21"/>
        </w:rPr>
      </w:pPr>
    </w:p>
    <w:p w14:paraId="00A0DF8E" w14:textId="0CA9F88E" w:rsidR="00FD24B6"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 xml:space="preserve">Santa Branca, </w:t>
      </w:r>
      <w:r w:rsidR="007C6152">
        <w:rPr>
          <w:rFonts w:asciiTheme="minorHAnsi" w:hAnsiTheme="minorHAnsi" w:cstheme="minorHAnsi"/>
          <w:sz w:val="21"/>
          <w:szCs w:val="21"/>
        </w:rPr>
        <w:t>03</w:t>
      </w:r>
      <w:r w:rsidRPr="0098702A">
        <w:rPr>
          <w:rFonts w:asciiTheme="minorHAnsi" w:hAnsiTheme="minorHAnsi" w:cstheme="minorHAnsi"/>
          <w:sz w:val="21"/>
          <w:szCs w:val="21"/>
        </w:rPr>
        <w:t xml:space="preserve"> de </w:t>
      </w:r>
      <w:r w:rsidR="007C6152">
        <w:rPr>
          <w:rFonts w:asciiTheme="minorHAnsi" w:hAnsiTheme="minorHAnsi" w:cstheme="minorHAnsi"/>
          <w:sz w:val="21"/>
          <w:szCs w:val="21"/>
        </w:rPr>
        <w:t>agosto</w:t>
      </w:r>
      <w:r w:rsidRPr="0098702A">
        <w:rPr>
          <w:rFonts w:asciiTheme="minorHAnsi" w:hAnsiTheme="minorHAnsi" w:cstheme="minorHAnsi"/>
          <w:sz w:val="21"/>
          <w:szCs w:val="21"/>
        </w:rPr>
        <w:t xml:space="preserve"> de 202</w:t>
      </w:r>
      <w:r w:rsidR="002B4E9E" w:rsidRPr="0098702A">
        <w:rPr>
          <w:rFonts w:asciiTheme="minorHAnsi" w:hAnsiTheme="minorHAnsi" w:cstheme="minorHAnsi"/>
          <w:sz w:val="21"/>
          <w:szCs w:val="21"/>
        </w:rPr>
        <w:t>6</w:t>
      </w:r>
      <w:r w:rsidRPr="0098702A">
        <w:rPr>
          <w:rFonts w:asciiTheme="minorHAnsi" w:hAnsiTheme="minorHAnsi" w:cstheme="minorHAnsi"/>
          <w:sz w:val="21"/>
          <w:szCs w:val="21"/>
        </w:rPr>
        <w:t>.</w:t>
      </w:r>
    </w:p>
    <w:p w14:paraId="683CD6FA" w14:textId="77777777" w:rsidR="00787D68" w:rsidRPr="0098702A" w:rsidRDefault="00787D68" w:rsidP="00D72FF3">
      <w:pPr>
        <w:autoSpaceDE w:val="0"/>
        <w:autoSpaceDN w:val="0"/>
        <w:adjustRightInd w:val="0"/>
        <w:spacing w:line="276" w:lineRule="auto"/>
        <w:rPr>
          <w:rFonts w:asciiTheme="minorHAnsi" w:hAnsiTheme="minorHAnsi" w:cstheme="minorHAnsi"/>
          <w:sz w:val="21"/>
          <w:szCs w:val="21"/>
        </w:rPr>
      </w:pPr>
    </w:p>
    <w:p w14:paraId="650B81A5" w14:textId="77777777" w:rsidR="00787D68" w:rsidRPr="0098702A" w:rsidRDefault="00787D68" w:rsidP="007F10FA">
      <w:pPr>
        <w:autoSpaceDE w:val="0"/>
        <w:autoSpaceDN w:val="0"/>
        <w:adjustRightInd w:val="0"/>
        <w:spacing w:line="276" w:lineRule="auto"/>
        <w:rPr>
          <w:rFonts w:asciiTheme="minorHAnsi" w:hAnsiTheme="minorHAnsi" w:cstheme="minorHAnsi"/>
          <w:sz w:val="21"/>
          <w:szCs w:val="21"/>
        </w:rPr>
      </w:pPr>
    </w:p>
    <w:p w14:paraId="273C4ABC" w14:textId="77777777" w:rsidR="00FD24B6" w:rsidRPr="0098702A" w:rsidRDefault="00FD24B6" w:rsidP="00B01F82">
      <w:pPr>
        <w:autoSpaceDE w:val="0"/>
        <w:autoSpaceDN w:val="0"/>
        <w:adjustRightInd w:val="0"/>
        <w:spacing w:line="276" w:lineRule="auto"/>
        <w:jc w:val="both"/>
        <w:rPr>
          <w:rFonts w:asciiTheme="minorHAnsi" w:hAnsiTheme="minorHAnsi" w:cstheme="minorHAnsi"/>
          <w:sz w:val="21"/>
          <w:szCs w:val="21"/>
        </w:rPr>
      </w:pPr>
    </w:p>
    <w:p w14:paraId="59814810" w14:textId="77777777" w:rsidR="00023D14" w:rsidRPr="0098702A" w:rsidRDefault="00023D14" w:rsidP="00B01F82">
      <w:pPr>
        <w:autoSpaceDE w:val="0"/>
        <w:autoSpaceDN w:val="0"/>
        <w:adjustRightInd w:val="0"/>
        <w:spacing w:line="276" w:lineRule="auto"/>
        <w:jc w:val="both"/>
        <w:rPr>
          <w:rFonts w:asciiTheme="minorHAnsi" w:hAnsiTheme="minorHAnsi" w:cstheme="minorHAnsi"/>
          <w:sz w:val="21"/>
          <w:szCs w:val="21"/>
        </w:rPr>
      </w:pPr>
    </w:p>
    <w:p w14:paraId="4FB67955" w14:textId="77777777" w:rsidR="00023D14" w:rsidRPr="0098702A" w:rsidRDefault="00023D14"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__________________________________</w:t>
      </w:r>
    </w:p>
    <w:p w14:paraId="2FD4D934" w14:textId="77777777" w:rsidR="00EB2425" w:rsidRPr="0098702A" w:rsidRDefault="00EB2425" w:rsidP="00B01F82">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Adriano Marchesani Levorin</w:t>
      </w:r>
    </w:p>
    <w:p w14:paraId="410C20CE" w14:textId="14D9C33A" w:rsidR="00AA38E7" w:rsidRPr="0098702A" w:rsidRDefault="00EB2425" w:rsidP="00D37393">
      <w:pPr>
        <w:autoSpaceDE w:val="0"/>
        <w:autoSpaceDN w:val="0"/>
        <w:adjustRightInd w:val="0"/>
        <w:spacing w:line="276" w:lineRule="auto"/>
        <w:jc w:val="center"/>
        <w:rPr>
          <w:rFonts w:asciiTheme="minorHAnsi" w:hAnsiTheme="minorHAnsi" w:cstheme="minorHAnsi"/>
          <w:sz w:val="21"/>
          <w:szCs w:val="21"/>
        </w:rPr>
      </w:pPr>
      <w:r w:rsidRPr="0098702A">
        <w:rPr>
          <w:rFonts w:asciiTheme="minorHAnsi" w:hAnsiTheme="minorHAnsi" w:cstheme="minorHAnsi"/>
          <w:sz w:val="21"/>
          <w:szCs w:val="21"/>
        </w:rPr>
        <w:t>Prefeito Municipal</w:t>
      </w:r>
    </w:p>
    <w:p w14:paraId="16AC908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75307E8D"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6073D15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632186B"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ADFB4B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3247CE9"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39D8EBD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E456CA8"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C31FF08" w14:textId="77777777" w:rsidR="001D0B0F" w:rsidRDefault="001D0B0F" w:rsidP="00D37393">
      <w:pPr>
        <w:autoSpaceDE w:val="0"/>
        <w:autoSpaceDN w:val="0"/>
        <w:adjustRightInd w:val="0"/>
        <w:spacing w:line="276" w:lineRule="auto"/>
        <w:jc w:val="center"/>
        <w:rPr>
          <w:rFonts w:asciiTheme="minorHAnsi" w:hAnsiTheme="minorHAnsi" w:cstheme="minorHAnsi"/>
          <w:sz w:val="22"/>
          <w:szCs w:val="22"/>
        </w:rPr>
      </w:pPr>
    </w:p>
    <w:p w14:paraId="7D438CB1"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0424E0BC"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23FB85E8"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36005228"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0A55C727"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1B77CD3D"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26618F26" w14:textId="77777777" w:rsidR="007D06B8" w:rsidRDefault="007D06B8" w:rsidP="00D37393">
      <w:pPr>
        <w:autoSpaceDE w:val="0"/>
        <w:autoSpaceDN w:val="0"/>
        <w:adjustRightInd w:val="0"/>
        <w:spacing w:line="276" w:lineRule="auto"/>
        <w:jc w:val="center"/>
        <w:rPr>
          <w:rFonts w:asciiTheme="minorHAnsi" w:hAnsiTheme="minorHAnsi" w:cstheme="minorHAnsi"/>
          <w:sz w:val="22"/>
          <w:szCs w:val="22"/>
        </w:rPr>
      </w:pPr>
    </w:p>
    <w:p w14:paraId="176247CE" w14:textId="77777777" w:rsidR="00E95F1A" w:rsidRPr="00131FB5" w:rsidRDefault="00E95F1A" w:rsidP="0098702A">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A4774A" w:rsidRDefault="005B2CE5" w:rsidP="00A4774A">
      <w:pPr>
        <w:pStyle w:val="Default"/>
        <w:numPr>
          <w:ilvl w:val="0"/>
          <w:numId w:val="10"/>
        </w:numPr>
        <w:rPr>
          <w:sz w:val="23"/>
          <w:szCs w:val="23"/>
        </w:rPr>
      </w:pPr>
    </w:p>
    <w:p w14:paraId="2E966C83" w14:textId="124AC7D8" w:rsidR="005058EC" w:rsidRPr="0098702A" w:rsidRDefault="005B2CE5" w:rsidP="00172177">
      <w:pPr>
        <w:pStyle w:val="Default"/>
        <w:jc w:val="both"/>
        <w:rPr>
          <w:rFonts w:asciiTheme="minorHAnsi" w:hAnsiTheme="minorHAnsi" w:cstheme="minorHAnsi"/>
          <w:sz w:val="21"/>
          <w:szCs w:val="21"/>
        </w:rPr>
      </w:pPr>
      <w:r w:rsidRPr="0098702A">
        <w:rPr>
          <w:rFonts w:asciiTheme="minorHAnsi" w:hAnsiTheme="minorHAnsi" w:cstheme="minorHAnsi"/>
          <w:b/>
          <w:bCs/>
          <w:color w:val="C8201E"/>
          <w:sz w:val="21"/>
          <w:szCs w:val="21"/>
        </w:rPr>
        <w:t>HAVENDO DIVERGÊNCIA ENTRE A ESPECIFICAÇÃO DO SISTEMA E A DO EDITAL,</w:t>
      </w:r>
      <w:r w:rsidR="00172177" w:rsidRPr="0098702A">
        <w:rPr>
          <w:rFonts w:asciiTheme="minorHAnsi" w:hAnsiTheme="minorHAnsi" w:cstheme="minorHAnsi"/>
          <w:sz w:val="21"/>
          <w:szCs w:val="21"/>
        </w:rPr>
        <w:t xml:space="preserve"> </w:t>
      </w:r>
      <w:r w:rsidRPr="0098702A">
        <w:rPr>
          <w:rFonts w:asciiTheme="minorHAnsi" w:hAnsiTheme="minorHAnsi" w:cstheme="minorHAnsi"/>
          <w:b/>
          <w:bCs/>
          <w:color w:val="C8201E"/>
          <w:sz w:val="21"/>
          <w:szCs w:val="21"/>
        </w:rPr>
        <w:t>PREVALECERÁ A DO EDITAL</w:t>
      </w:r>
    </w:p>
    <w:p w14:paraId="15ECF6EB" w14:textId="77777777" w:rsidR="005B2CE5" w:rsidRPr="0098702A" w:rsidRDefault="005B2CE5" w:rsidP="005B2CE5">
      <w:pPr>
        <w:pStyle w:val="Default"/>
        <w:rPr>
          <w:sz w:val="21"/>
          <w:szCs w:val="21"/>
        </w:rPr>
      </w:pPr>
    </w:p>
    <w:p w14:paraId="4E5AD7B5" w14:textId="22C76990" w:rsidR="005B2CE5" w:rsidRPr="0098702A" w:rsidRDefault="00E24AA7" w:rsidP="00E24AA7">
      <w:pPr>
        <w:pStyle w:val="Default"/>
        <w:rPr>
          <w:rFonts w:asciiTheme="minorHAnsi" w:hAnsiTheme="minorHAnsi" w:cstheme="minorHAnsi"/>
          <w:b/>
          <w:bCs/>
          <w:color w:val="auto"/>
          <w:sz w:val="21"/>
          <w:szCs w:val="21"/>
        </w:rPr>
      </w:pPr>
      <w:r w:rsidRPr="0098702A">
        <w:rPr>
          <w:rFonts w:asciiTheme="minorHAnsi" w:hAnsiTheme="minorHAnsi" w:cstheme="minorHAnsi"/>
          <w:b/>
          <w:bCs/>
          <w:color w:val="auto"/>
          <w:sz w:val="21"/>
          <w:szCs w:val="21"/>
        </w:rPr>
        <w:t xml:space="preserve">PROCESSO Nº </w:t>
      </w:r>
      <w:r w:rsidR="007E18D5" w:rsidRPr="0098702A">
        <w:rPr>
          <w:rFonts w:asciiTheme="minorHAnsi" w:hAnsiTheme="minorHAnsi" w:cstheme="minorHAnsi"/>
          <w:b/>
          <w:bCs/>
          <w:color w:val="auto"/>
          <w:sz w:val="21"/>
          <w:szCs w:val="21"/>
        </w:rPr>
        <w:t>1394/2026</w:t>
      </w:r>
      <w:r w:rsidR="001D0B0F" w:rsidRPr="0098702A">
        <w:rPr>
          <w:rFonts w:asciiTheme="minorHAnsi" w:hAnsiTheme="minorHAnsi" w:cstheme="minorHAnsi"/>
          <w:b/>
          <w:bCs/>
          <w:color w:val="auto"/>
          <w:sz w:val="21"/>
          <w:szCs w:val="21"/>
        </w:rPr>
        <w:t xml:space="preserve"> </w:t>
      </w:r>
      <w:r w:rsidRPr="0098702A">
        <w:rPr>
          <w:rFonts w:asciiTheme="minorHAnsi" w:hAnsiTheme="minorHAnsi" w:cstheme="minorHAnsi"/>
          <w:b/>
          <w:bCs/>
          <w:color w:val="auto"/>
          <w:sz w:val="21"/>
          <w:szCs w:val="21"/>
        </w:rPr>
        <w:t xml:space="preserve">– PREGÃO ELETRÔNICO Nº </w:t>
      </w:r>
      <w:r w:rsidR="007C6152">
        <w:rPr>
          <w:rFonts w:asciiTheme="minorHAnsi" w:hAnsiTheme="minorHAnsi" w:cstheme="minorHAnsi"/>
          <w:b/>
          <w:bCs/>
          <w:color w:val="auto"/>
          <w:sz w:val="21"/>
          <w:szCs w:val="21"/>
        </w:rPr>
        <w:t>23/2026</w:t>
      </w:r>
      <w:r w:rsidRPr="0098702A">
        <w:rPr>
          <w:rFonts w:asciiTheme="minorHAnsi" w:hAnsiTheme="minorHAnsi" w:cstheme="minorHAnsi"/>
          <w:b/>
          <w:bCs/>
          <w:color w:val="auto"/>
          <w:sz w:val="21"/>
          <w:szCs w:val="21"/>
        </w:rPr>
        <w:t xml:space="preserve">. </w:t>
      </w:r>
    </w:p>
    <w:p w14:paraId="3025F061" w14:textId="3EC5D7DB" w:rsidR="00E24AA7" w:rsidRPr="0098702A"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02A">
        <w:rPr>
          <w:rFonts w:asciiTheme="minorHAnsi" w:hAnsiTheme="minorHAnsi" w:cstheme="minorHAnsi"/>
          <w:b/>
          <w:bCs/>
          <w:sz w:val="21"/>
          <w:szCs w:val="21"/>
        </w:rPr>
        <w:t xml:space="preserve">OBJETO: </w:t>
      </w:r>
      <w:r w:rsidR="007D06B8" w:rsidRPr="0098702A">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r w:rsidR="00D37393" w:rsidRPr="0098702A">
        <w:rPr>
          <w:rFonts w:asciiTheme="minorHAnsi" w:hAnsiTheme="minorHAnsi" w:cstheme="minorHAnsi"/>
          <w:b/>
          <w:bCs/>
          <w:sz w:val="21"/>
          <w:szCs w:val="21"/>
        </w:rPr>
        <w:t>.</w:t>
      </w:r>
    </w:p>
    <w:p w14:paraId="654E2CAB" w14:textId="77777777" w:rsidR="005B2CE5" w:rsidRPr="0098702A" w:rsidRDefault="005B2CE5" w:rsidP="005B2CE5">
      <w:pPr>
        <w:pStyle w:val="Default"/>
        <w:rPr>
          <w:sz w:val="21"/>
          <w:szCs w:val="21"/>
        </w:rPr>
      </w:pPr>
    </w:p>
    <w:p w14:paraId="147DB8C6" w14:textId="77777777" w:rsidR="00A4774A" w:rsidRPr="0098702A" w:rsidRDefault="00A4774A" w:rsidP="00A4774A">
      <w:pPr>
        <w:spacing w:after="120"/>
        <w:ind w:right="282"/>
        <w:jc w:val="center"/>
        <w:rPr>
          <w:rFonts w:asciiTheme="minorHAnsi" w:hAnsiTheme="minorHAnsi" w:cstheme="minorHAnsi"/>
          <w:b/>
          <w:sz w:val="21"/>
          <w:szCs w:val="21"/>
        </w:rPr>
      </w:pPr>
      <w:r w:rsidRPr="0098702A">
        <w:rPr>
          <w:rFonts w:asciiTheme="minorHAnsi" w:hAnsiTheme="minorHAnsi" w:cstheme="minorHAnsi"/>
          <w:b/>
          <w:sz w:val="21"/>
          <w:szCs w:val="21"/>
        </w:rPr>
        <w:t>TERMO DE REFERÊNCIA</w:t>
      </w:r>
    </w:p>
    <w:p w14:paraId="3E597689" w14:textId="01B6A57D" w:rsidR="0058336C" w:rsidRDefault="00A4774A" w:rsidP="0098702A">
      <w:pPr>
        <w:spacing w:after="120"/>
        <w:ind w:right="282"/>
        <w:jc w:val="center"/>
        <w:rPr>
          <w:rFonts w:asciiTheme="minorHAnsi" w:hAnsiTheme="minorHAnsi" w:cstheme="minorHAnsi"/>
          <w:b/>
          <w:sz w:val="21"/>
          <w:szCs w:val="21"/>
        </w:rPr>
      </w:pPr>
      <w:r w:rsidRPr="0098702A">
        <w:rPr>
          <w:rFonts w:asciiTheme="minorHAnsi" w:hAnsiTheme="minorHAnsi" w:cstheme="minorHAnsi"/>
          <w:b/>
          <w:sz w:val="21"/>
          <w:szCs w:val="21"/>
        </w:rPr>
        <w:t>SERVIÇOS SEM DEDICAÇÃO EXCLUSIVA DE MÃO-DE-OBRA</w:t>
      </w:r>
    </w:p>
    <w:p w14:paraId="6A6E616A" w14:textId="77777777" w:rsidR="0098702A" w:rsidRPr="0098702A" w:rsidRDefault="0098702A" w:rsidP="0098702A">
      <w:pPr>
        <w:spacing w:after="120"/>
        <w:ind w:right="282"/>
        <w:jc w:val="center"/>
        <w:rPr>
          <w:rFonts w:asciiTheme="minorHAnsi" w:hAnsiTheme="minorHAnsi" w:cstheme="minorHAnsi"/>
          <w:b/>
          <w:sz w:val="21"/>
          <w:szCs w:val="21"/>
        </w:rPr>
      </w:pPr>
    </w:p>
    <w:p w14:paraId="575532CF" w14:textId="133C7665" w:rsidR="0058336C" w:rsidRPr="0098702A" w:rsidRDefault="0058336C" w:rsidP="0058336C">
      <w:pPr>
        <w:keepNext/>
        <w:keepLines/>
        <w:numPr>
          <w:ilvl w:val="0"/>
          <w:numId w:val="46"/>
        </w:numPr>
        <w:pBdr>
          <w:top w:val="nil"/>
          <w:left w:val="nil"/>
          <w:bottom w:val="nil"/>
          <w:right w:val="nil"/>
          <w:between w:val="nil"/>
        </w:pBdr>
        <w:tabs>
          <w:tab w:val="left" w:pos="567"/>
        </w:tabs>
        <w:suppressAutoHyphens/>
        <w:spacing w:line="276" w:lineRule="auto"/>
        <w:ind w:left="0" w:firstLine="0"/>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CONDIÇÕES GERAIS DA CONTRATAÇÃO</w:t>
      </w:r>
      <w:r w:rsidR="0060397D" w:rsidRPr="0098702A">
        <w:rPr>
          <w:rFonts w:asciiTheme="minorHAnsi" w:eastAsia="Arial" w:hAnsiTheme="minorHAnsi" w:cstheme="minorHAnsi"/>
          <w:b/>
          <w:color w:val="000000"/>
          <w:sz w:val="21"/>
          <w:szCs w:val="21"/>
        </w:rPr>
        <w:t xml:space="preserve">. </w:t>
      </w:r>
    </w:p>
    <w:p w14:paraId="0D6FCE96" w14:textId="076215E4" w:rsidR="002B4E9E" w:rsidRPr="0081597F" w:rsidRDefault="0060397D" w:rsidP="0081597F">
      <w:pPr>
        <w:numPr>
          <w:ilvl w:val="1"/>
          <w:numId w:val="46"/>
        </w:numPr>
        <w:pBdr>
          <w:top w:val="nil"/>
          <w:left w:val="nil"/>
          <w:bottom w:val="nil"/>
          <w:right w:val="nil"/>
          <w:between w:val="nil"/>
        </w:pBdr>
        <w:tabs>
          <w:tab w:val="left" w:pos="993"/>
        </w:tabs>
        <w:suppressAutoHyphens/>
        <w:spacing w:before="120" w:after="120" w:line="276" w:lineRule="auto"/>
        <w:ind w:left="0" w:firstLine="709"/>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Contratação de empresa especializada na prestação de serviços de Comunicação Institucional e Gestão de Mídias Digitais, abrangendo o planejamento estratégico, produção de conteúdo jornalístico e publicitário, cobertura fotográfica, produção audiovisual e design gráfico, com o objetivo de dar publicidade e transparência às ações e atos oficiais do Poder Executivo do Município de Santa Branca/SP, conforme especificações e exigências estabelecidas neste instrumento.</w:t>
      </w:r>
    </w:p>
    <w:p w14:paraId="15D1D730" w14:textId="08B7C792" w:rsidR="0058336C" w:rsidRPr="0098702A" w:rsidRDefault="0058336C" w:rsidP="0098702A">
      <w:pPr>
        <w:pStyle w:val="Nivel01"/>
        <w:numPr>
          <w:ilvl w:val="0"/>
          <w:numId w:val="0"/>
        </w:numPr>
        <w:suppressAutoHyphens/>
        <w:spacing w:before="120" w:after="120"/>
        <w:ind w:left="360"/>
        <w:jc w:val="center"/>
        <w:rPr>
          <w:rFonts w:asciiTheme="minorHAnsi" w:hAnsiTheme="minorHAnsi" w:cstheme="minorHAnsi"/>
          <w:sz w:val="21"/>
          <w:szCs w:val="21"/>
        </w:rPr>
      </w:pPr>
      <w:r w:rsidRPr="0098702A">
        <w:rPr>
          <w:rFonts w:asciiTheme="minorHAnsi" w:hAnsiTheme="minorHAnsi" w:cstheme="minorHAnsi"/>
          <w:sz w:val="21"/>
          <w:szCs w:val="21"/>
        </w:rPr>
        <w:t>DESCRIÇÃO DO LOTE, ESPECIFICAÇÕES, QUANTIDADES E PREÇOS MÁXIMOS FIXADOS</w:t>
      </w:r>
    </w:p>
    <w:tbl>
      <w:tblPr>
        <w:tblW w:w="9493" w:type="dxa"/>
        <w:tblCellMar>
          <w:left w:w="70" w:type="dxa"/>
          <w:right w:w="70" w:type="dxa"/>
        </w:tblCellMar>
        <w:tblLook w:val="04A0" w:firstRow="1" w:lastRow="0" w:firstColumn="1" w:lastColumn="0" w:noHBand="0" w:noVBand="1"/>
      </w:tblPr>
      <w:tblGrid>
        <w:gridCol w:w="568"/>
        <w:gridCol w:w="1242"/>
        <w:gridCol w:w="3450"/>
        <w:gridCol w:w="872"/>
        <w:gridCol w:w="951"/>
        <w:gridCol w:w="1134"/>
        <w:gridCol w:w="1276"/>
      </w:tblGrid>
      <w:tr w:rsidR="00E95F1A" w:rsidRPr="00E95F1A" w14:paraId="33555668" w14:textId="77777777" w:rsidTr="00E95F1A">
        <w:trPr>
          <w:trHeight w:val="255"/>
        </w:trPr>
        <w:tc>
          <w:tcPr>
            <w:tcW w:w="6132" w:type="dxa"/>
            <w:gridSpan w:val="4"/>
            <w:tcBorders>
              <w:top w:val="single" w:sz="4" w:space="0" w:color="auto"/>
              <w:left w:val="single" w:sz="4" w:space="0" w:color="auto"/>
              <w:bottom w:val="single" w:sz="4" w:space="0" w:color="auto"/>
              <w:right w:val="single" w:sz="4" w:space="0" w:color="auto"/>
            </w:tcBorders>
            <w:hideMark/>
          </w:tcPr>
          <w:p w14:paraId="07CE7AEC" w14:textId="77777777" w:rsidR="00E95F1A" w:rsidRPr="00E95F1A" w:rsidRDefault="00E95F1A" w:rsidP="00E95F1A">
            <w:pPr>
              <w:jc w:val="center"/>
              <w:rPr>
                <w:rFonts w:ascii="Tahoma" w:hAnsi="Tahoma" w:cs="Tahoma"/>
                <w:sz w:val="16"/>
                <w:szCs w:val="16"/>
              </w:rPr>
            </w:pPr>
            <w:r w:rsidRPr="00E95F1A">
              <w:rPr>
                <w:rFonts w:ascii="Tahoma" w:hAnsi="Tahoma" w:cs="Tahoma"/>
                <w:sz w:val="16"/>
                <w:szCs w:val="16"/>
              </w:rPr>
              <w:t>Item</w:t>
            </w:r>
          </w:p>
        </w:tc>
        <w:tc>
          <w:tcPr>
            <w:tcW w:w="3361" w:type="dxa"/>
            <w:gridSpan w:val="3"/>
            <w:tcBorders>
              <w:top w:val="single" w:sz="4" w:space="0" w:color="auto"/>
              <w:left w:val="nil"/>
              <w:bottom w:val="single" w:sz="4" w:space="0" w:color="auto"/>
              <w:right w:val="single" w:sz="4" w:space="0" w:color="auto"/>
            </w:tcBorders>
            <w:hideMark/>
          </w:tcPr>
          <w:p w14:paraId="174E5666" w14:textId="77777777" w:rsidR="00E95F1A" w:rsidRPr="00E95F1A" w:rsidRDefault="00E95F1A" w:rsidP="00E95F1A">
            <w:pPr>
              <w:jc w:val="center"/>
              <w:rPr>
                <w:rFonts w:ascii="Tahoma" w:hAnsi="Tahoma" w:cs="Tahoma"/>
                <w:sz w:val="16"/>
                <w:szCs w:val="16"/>
              </w:rPr>
            </w:pPr>
            <w:r w:rsidRPr="00E95F1A">
              <w:rPr>
                <w:rFonts w:ascii="Tahoma" w:hAnsi="Tahoma" w:cs="Tahoma"/>
                <w:sz w:val="16"/>
                <w:szCs w:val="16"/>
              </w:rPr>
              <w:t>Valores estimados do processo</w:t>
            </w:r>
          </w:p>
        </w:tc>
      </w:tr>
      <w:tr w:rsidR="00E95F1A" w:rsidRPr="00E95F1A" w14:paraId="20B94366" w14:textId="77777777" w:rsidTr="00E95F1A">
        <w:trPr>
          <w:trHeight w:val="255"/>
        </w:trPr>
        <w:tc>
          <w:tcPr>
            <w:tcW w:w="568" w:type="dxa"/>
            <w:tcBorders>
              <w:top w:val="nil"/>
              <w:left w:val="single" w:sz="4" w:space="0" w:color="auto"/>
              <w:bottom w:val="single" w:sz="4" w:space="0" w:color="auto"/>
              <w:right w:val="single" w:sz="4" w:space="0" w:color="auto"/>
            </w:tcBorders>
            <w:hideMark/>
          </w:tcPr>
          <w:p w14:paraId="6BE094F7" w14:textId="77777777" w:rsidR="00E95F1A" w:rsidRPr="00E95F1A" w:rsidRDefault="00E95F1A" w:rsidP="00E95F1A">
            <w:pPr>
              <w:rPr>
                <w:rFonts w:ascii="Tahoma" w:hAnsi="Tahoma" w:cs="Tahoma"/>
                <w:sz w:val="16"/>
                <w:szCs w:val="16"/>
              </w:rPr>
            </w:pPr>
            <w:r w:rsidRPr="00E95F1A">
              <w:rPr>
                <w:rFonts w:ascii="Tahoma" w:hAnsi="Tahoma" w:cs="Tahoma"/>
                <w:sz w:val="16"/>
                <w:szCs w:val="16"/>
              </w:rPr>
              <w:t>Item</w:t>
            </w:r>
          </w:p>
        </w:tc>
        <w:tc>
          <w:tcPr>
            <w:tcW w:w="1242" w:type="dxa"/>
            <w:tcBorders>
              <w:top w:val="nil"/>
              <w:left w:val="nil"/>
              <w:bottom w:val="single" w:sz="4" w:space="0" w:color="auto"/>
              <w:right w:val="single" w:sz="4" w:space="0" w:color="auto"/>
            </w:tcBorders>
            <w:hideMark/>
          </w:tcPr>
          <w:p w14:paraId="21BFC8FC" w14:textId="77777777" w:rsidR="00E95F1A" w:rsidRPr="00E95F1A" w:rsidRDefault="00E95F1A" w:rsidP="00E95F1A">
            <w:pPr>
              <w:rPr>
                <w:rFonts w:ascii="Tahoma" w:hAnsi="Tahoma" w:cs="Tahoma"/>
                <w:sz w:val="16"/>
                <w:szCs w:val="16"/>
              </w:rPr>
            </w:pPr>
            <w:r w:rsidRPr="00E95F1A">
              <w:rPr>
                <w:rFonts w:ascii="Tahoma" w:hAnsi="Tahoma" w:cs="Tahoma"/>
                <w:sz w:val="16"/>
                <w:szCs w:val="16"/>
              </w:rPr>
              <w:t>Descrição</w:t>
            </w:r>
          </w:p>
        </w:tc>
        <w:tc>
          <w:tcPr>
            <w:tcW w:w="3450" w:type="dxa"/>
            <w:tcBorders>
              <w:top w:val="nil"/>
              <w:left w:val="nil"/>
              <w:bottom w:val="single" w:sz="4" w:space="0" w:color="auto"/>
              <w:right w:val="single" w:sz="4" w:space="0" w:color="auto"/>
            </w:tcBorders>
            <w:hideMark/>
          </w:tcPr>
          <w:p w14:paraId="558E2BC2" w14:textId="77777777" w:rsidR="00E95F1A" w:rsidRPr="00E95F1A" w:rsidRDefault="00E95F1A" w:rsidP="00E95F1A">
            <w:pPr>
              <w:rPr>
                <w:rFonts w:ascii="Tahoma" w:hAnsi="Tahoma" w:cs="Tahoma"/>
                <w:sz w:val="16"/>
                <w:szCs w:val="16"/>
              </w:rPr>
            </w:pPr>
            <w:r w:rsidRPr="00E95F1A">
              <w:rPr>
                <w:rFonts w:ascii="Tahoma" w:hAnsi="Tahoma" w:cs="Tahoma"/>
                <w:sz w:val="16"/>
                <w:szCs w:val="16"/>
              </w:rPr>
              <w:t>Especificação</w:t>
            </w:r>
          </w:p>
        </w:tc>
        <w:tc>
          <w:tcPr>
            <w:tcW w:w="872" w:type="dxa"/>
            <w:tcBorders>
              <w:top w:val="nil"/>
              <w:left w:val="nil"/>
              <w:bottom w:val="single" w:sz="4" w:space="0" w:color="auto"/>
              <w:right w:val="single" w:sz="4" w:space="0" w:color="auto"/>
            </w:tcBorders>
            <w:hideMark/>
          </w:tcPr>
          <w:p w14:paraId="4A31A4DE" w14:textId="77777777" w:rsidR="00E95F1A" w:rsidRPr="00E95F1A" w:rsidRDefault="00E95F1A" w:rsidP="00E95F1A">
            <w:pPr>
              <w:rPr>
                <w:rFonts w:ascii="Tahoma" w:hAnsi="Tahoma" w:cs="Tahoma"/>
                <w:sz w:val="16"/>
                <w:szCs w:val="16"/>
              </w:rPr>
            </w:pPr>
            <w:r w:rsidRPr="00E95F1A">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6D8EA7FF" w14:textId="77777777" w:rsidR="00E95F1A" w:rsidRPr="00E95F1A" w:rsidRDefault="00E95F1A" w:rsidP="00E95F1A">
            <w:pPr>
              <w:rPr>
                <w:rFonts w:ascii="Tahoma" w:hAnsi="Tahoma" w:cs="Tahoma"/>
                <w:sz w:val="16"/>
                <w:szCs w:val="16"/>
              </w:rPr>
            </w:pPr>
            <w:r w:rsidRPr="00E95F1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14CFC931" w14:textId="77777777" w:rsidR="00E95F1A" w:rsidRPr="00E95F1A" w:rsidRDefault="00E95F1A" w:rsidP="00E95F1A">
            <w:pPr>
              <w:rPr>
                <w:rFonts w:ascii="Tahoma" w:hAnsi="Tahoma" w:cs="Tahoma"/>
                <w:sz w:val="16"/>
                <w:szCs w:val="16"/>
              </w:rPr>
            </w:pPr>
            <w:r w:rsidRPr="00E95F1A">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0266117B" w14:textId="77777777" w:rsidR="00E95F1A" w:rsidRPr="00E95F1A" w:rsidRDefault="00E95F1A" w:rsidP="00E95F1A">
            <w:pPr>
              <w:rPr>
                <w:rFonts w:ascii="Tahoma" w:hAnsi="Tahoma" w:cs="Tahoma"/>
                <w:sz w:val="16"/>
                <w:szCs w:val="16"/>
              </w:rPr>
            </w:pPr>
            <w:r w:rsidRPr="00E95F1A">
              <w:rPr>
                <w:rFonts w:ascii="Tahoma" w:hAnsi="Tahoma" w:cs="Tahoma"/>
                <w:sz w:val="16"/>
                <w:szCs w:val="16"/>
              </w:rPr>
              <w:t>Valor total</w:t>
            </w:r>
          </w:p>
        </w:tc>
      </w:tr>
      <w:tr w:rsidR="00E95F1A" w:rsidRPr="00E95F1A" w14:paraId="4AF0E946" w14:textId="77777777" w:rsidTr="00E95F1A">
        <w:trPr>
          <w:trHeight w:val="270"/>
        </w:trPr>
        <w:tc>
          <w:tcPr>
            <w:tcW w:w="568" w:type="dxa"/>
            <w:tcBorders>
              <w:top w:val="nil"/>
              <w:left w:val="single" w:sz="4" w:space="0" w:color="auto"/>
              <w:bottom w:val="single" w:sz="4" w:space="0" w:color="auto"/>
              <w:right w:val="single" w:sz="4" w:space="0" w:color="auto"/>
            </w:tcBorders>
            <w:hideMark/>
          </w:tcPr>
          <w:p w14:paraId="7E5B5DDF" w14:textId="77777777" w:rsidR="00E95F1A" w:rsidRPr="00E95F1A" w:rsidRDefault="00E95F1A" w:rsidP="00E95F1A">
            <w:pPr>
              <w:jc w:val="right"/>
              <w:rPr>
                <w:rFonts w:ascii="Tahoma" w:hAnsi="Tahoma" w:cs="Tahoma"/>
                <w:sz w:val="16"/>
                <w:szCs w:val="16"/>
              </w:rPr>
            </w:pPr>
            <w:r w:rsidRPr="00E95F1A">
              <w:rPr>
                <w:rFonts w:ascii="Tahoma" w:hAnsi="Tahoma" w:cs="Tahoma"/>
                <w:sz w:val="16"/>
                <w:szCs w:val="16"/>
              </w:rPr>
              <w:t>1</w:t>
            </w:r>
          </w:p>
        </w:tc>
        <w:tc>
          <w:tcPr>
            <w:tcW w:w="1242" w:type="dxa"/>
            <w:tcBorders>
              <w:top w:val="nil"/>
              <w:left w:val="nil"/>
              <w:bottom w:val="single" w:sz="4" w:space="0" w:color="auto"/>
              <w:right w:val="single" w:sz="4" w:space="0" w:color="auto"/>
            </w:tcBorders>
            <w:hideMark/>
          </w:tcPr>
          <w:p w14:paraId="122D1F3D" w14:textId="77777777" w:rsidR="00E95F1A" w:rsidRPr="00E95F1A" w:rsidRDefault="00E95F1A" w:rsidP="00E95F1A">
            <w:pPr>
              <w:rPr>
                <w:rFonts w:ascii="Tahoma" w:hAnsi="Tahoma" w:cs="Tahoma"/>
                <w:sz w:val="16"/>
                <w:szCs w:val="16"/>
              </w:rPr>
            </w:pPr>
            <w:r w:rsidRPr="00E95F1A">
              <w:rPr>
                <w:rFonts w:ascii="Tahoma" w:hAnsi="Tahoma" w:cs="Tahoma"/>
                <w:sz w:val="16"/>
                <w:szCs w:val="16"/>
              </w:rPr>
              <w:t>SERVIÇOS - CONTRATAÇÃO DE EMPRESA PARA PRESTAÇÃO DE SERVIÇOS NA ÁREA DE COMUNICAÇÃO</w:t>
            </w:r>
          </w:p>
        </w:tc>
        <w:tc>
          <w:tcPr>
            <w:tcW w:w="3450" w:type="dxa"/>
            <w:tcBorders>
              <w:top w:val="nil"/>
              <w:left w:val="nil"/>
              <w:bottom w:val="single" w:sz="4" w:space="0" w:color="auto"/>
              <w:right w:val="single" w:sz="4" w:space="0" w:color="auto"/>
            </w:tcBorders>
            <w:hideMark/>
          </w:tcPr>
          <w:p w14:paraId="681417F0" w14:textId="2998EE5A" w:rsidR="00E95F1A" w:rsidRPr="00E95F1A" w:rsidRDefault="00E95F1A" w:rsidP="00B74642">
            <w:pPr>
              <w:jc w:val="both"/>
              <w:rPr>
                <w:rFonts w:ascii="Tahoma" w:hAnsi="Tahoma" w:cs="Tahoma"/>
                <w:sz w:val="16"/>
                <w:szCs w:val="16"/>
              </w:rPr>
            </w:pPr>
            <w:r w:rsidRPr="00E95F1A">
              <w:rPr>
                <w:rFonts w:ascii="Tahoma" w:hAnsi="Tahoma" w:cs="Tahoma"/>
                <w:sz w:val="16"/>
                <w:szCs w:val="16"/>
              </w:rPr>
              <w:t>CONTRATAÇÃO DE EMPRESA ESPECIALIZADA PARA A PRESTAÇÃO DE SERVIÇOS DE COMUNICAÇÃO INSTITUCIONAL , ASSESSORIA DE IMPREN</w:t>
            </w:r>
            <w:r>
              <w:rPr>
                <w:rFonts w:ascii="Tahoma" w:hAnsi="Tahoma" w:cs="Tahoma"/>
                <w:sz w:val="16"/>
                <w:szCs w:val="16"/>
              </w:rPr>
              <w:t>S</w:t>
            </w:r>
            <w:r w:rsidRPr="00E95F1A">
              <w:rPr>
                <w:rFonts w:ascii="Tahoma" w:hAnsi="Tahoma" w:cs="Tahoma"/>
                <w:sz w:val="16"/>
                <w:szCs w:val="16"/>
              </w:rPr>
              <w:t>A E GESTÃO DE MÍDIAS DESTINADAS AO ATENDIMENTO DA DEMANDA DA PREFEITURA MUNICIPAL DE SANTA BRANCA.</w:t>
            </w:r>
            <w:r w:rsidRPr="00E95F1A">
              <w:rPr>
                <w:rFonts w:ascii="Tahoma" w:hAnsi="Tahoma" w:cs="Tahoma"/>
                <w:sz w:val="16"/>
                <w:szCs w:val="16"/>
              </w:rPr>
              <w:br/>
            </w:r>
            <w:r w:rsidRPr="00E95F1A">
              <w:rPr>
                <w:rFonts w:ascii="Tahoma" w:hAnsi="Tahoma" w:cs="Tahoma"/>
                <w:sz w:val="16"/>
                <w:szCs w:val="16"/>
              </w:rPr>
              <w:br/>
              <w:t>SERVIÇOS MÍNIMOS ESTIMADOS: 14 POSTAGENS SEMANAIS ( ENTRE STORY, REELS, FEED, VIDEOS,FOTOS , DRONES , SITE, ETC), COBERTURAS DE EVENTOS, CRIAÇÃO DE CONTEÚDO E RELTÓRIOS QUINZENAIS.</w:t>
            </w:r>
            <w:r w:rsidRPr="00E95F1A">
              <w:rPr>
                <w:rFonts w:ascii="Tahoma" w:hAnsi="Tahoma" w:cs="Tahoma"/>
                <w:sz w:val="16"/>
                <w:szCs w:val="16"/>
              </w:rPr>
              <w:br/>
            </w:r>
            <w:r w:rsidRPr="00E95F1A">
              <w:rPr>
                <w:rFonts w:ascii="Tahoma" w:hAnsi="Tahoma" w:cs="Tahoma"/>
                <w:sz w:val="16"/>
                <w:szCs w:val="16"/>
              </w:rPr>
              <w:br/>
              <w:t>A execução do objeto exigirá a disponibilização de equipe técnica operacional composta por:</w:t>
            </w:r>
            <w:r w:rsidRPr="00E95F1A">
              <w:rPr>
                <w:rFonts w:ascii="Tahoma" w:hAnsi="Tahoma" w:cs="Tahoma"/>
                <w:sz w:val="16"/>
                <w:szCs w:val="16"/>
              </w:rPr>
              <w:br/>
            </w:r>
            <w:r w:rsidRPr="00E95F1A">
              <w:rPr>
                <w:rFonts w:ascii="Tahoma" w:hAnsi="Tahoma" w:cs="Tahoma"/>
                <w:sz w:val="16"/>
                <w:szCs w:val="16"/>
              </w:rPr>
              <w:br/>
              <w:t>01 (um) Especialista em Marketing / Planejamento: Responsável pela estratégia de comunicação, cronograma de campanhas e posicionamento institucional;</w:t>
            </w:r>
            <w:r w:rsidRPr="00E95F1A">
              <w:rPr>
                <w:rFonts w:ascii="Tahoma" w:hAnsi="Tahoma" w:cs="Tahoma"/>
                <w:sz w:val="16"/>
                <w:szCs w:val="16"/>
              </w:rPr>
              <w:br/>
            </w:r>
            <w:r w:rsidRPr="00E95F1A">
              <w:rPr>
                <w:rFonts w:ascii="Tahoma" w:hAnsi="Tahoma" w:cs="Tahoma"/>
                <w:sz w:val="16"/>
                <w:szCs w:val="16"/>
              </w:rPr>
              <w:br/>
              <w:t>01 (um) Social Media / Gestor de Comunidade: Responsável pela publicação, redação de legendas, monitoramento e resposta direta aos cidadãos nas redes;</w:t>
            </w:r>
            <w:r w:rsidRPr="00E95F1A">
              <w:rPr>
                <w:rFonts w:ascii="Tahoma" w:hAnsi="Tahoma" w:cs="Tahoma"/>
                <w:sz w:val="16"/>
                <w:szCs w:val="16"/>
              </w:rPr>
              <w:br/>
            </w:r>
            <w:r w:rsidRPr="00E95F1A">
              <w:rPr>
                <w:rFonts w:ascii="Tahoma" w:hAnsi="Tahoma" w:cs="Tahoma"/>
                <w:sz w:val="16"/>
                <w:szCs w:val="16"/>
              </w:rPr>
              <w:br/>
              <w:t xml:space="preserve">01 (um) Designer Digital: Focado na criação de criativos para redes sociais, infográficos e </w:t>
            </w:r>
            <w:r w:rsidRPr="00E95F1A">
              <w:rPr>
                <w:rFonts w:ascii="Tahoma" w:hAnsi="Tahoma" w:cs="Tahoma"/>
                <w:sz w:val="16"/>
                <w:szCs w:val="16"/>
              </w:rPr>
              <w:lastRenderedPageBreak/>
              <w:t>padronização visual da municipalidade;</w:t>
            </w:r>
            <w:r w:rsidRPr="00E95F1A">
              <w:rPr>
                <w:rFonts w:ascii="Tahoma" w:hAnsi="Tahoma" w:cs="Tahoma"/>
                <w:sz w:val="16"/>
                <w:szCs w:val="16"/>
              </w:rPr>
              <w:br/>
            </w:r>
            <w:r w:rsidRPr="00E95F1A">
              <w:rPr>
                <w:rFonts w:ascii="Tahoma" w:hAnsi="Tahoma" w:cs="Tahoma"/>
                <w:sz w:val="16"/>
                <w:szCs w:val="16"/>
              </w:rPr>
              <w:br/>
              <w:t>01 (um) Videomaker / Fotógrafo: Profissional responsável pelo ciclo completo de produção de vídeo (roteiro simples, captação e edição rápida) e registro fotográfico oficial.</w:t>
            </w:r>
            <w:r w:rsidRPr="00E95F1A">
              <w:rPr>
                <w:rFonts w:ascii="Tahoma" w:hAnsi="Tahoma" w:cs="Tahoma"/>
                <w:sz w:val="16"/>
                <w:szCs w:val="16"/>
              </w:rPr>
              <w:br/>
            </w:r>
            <w:r w:rsidRPr="00E95F1A">
              <w:rPr>
                <w:rFonts w:ascii="Tahoma" w:hAnsi="Tahoma" w:cs="Tahoma"/>
                <w:sz w:val="16"/>
                <w:szCs w:val="16"/>
              </w:rPr>
              <w:br/>
            </w:r>
            <w:r w:rsidRPr="00E95F1A">
              <w:rPr>
                <w:rFonts w:ascii="Tahoma" w:hAnsi="Tahoma" w:cs="Tahoma"/>
                <w:sz w:val="16"/>
                <w:szCs w:val="16"/>
              </w:rPr>
              <w:br/>
              <w:t xml:space="preserve">PERÍODO ESTIMADO DA CONTRATAÇÃO 12 MESES. </w:t>
            </w:r>
          </w:p>
        </w:tc>
        <w:tc>
          <w:tcPr>
            <w:tcW w:w="872" w:type="dxa"/>
            <w:tcBorders>
              <w:top w:val="nil"/>
              <w:left w:val="nil"/>
              <w:bottom w:val="single" w:sz="4" w:space="0" w:color="auto"/>
              <w:right w:val="single" w:sz="4" w:space="0" w:color="auto"/>
            </w:tcBorders>
            <w:hideMark/>
          </w:tcPr>
          <w:p w14:paraId="65E7358A" w14:textId="77777777" w:rsidR="00E95F1A" w:rsidRPr="00E95F1A" w:rsidRDefault="00E95F1A" w:rsidP="00E95F1A">
            <w:pPr>
              <w:rPr>
                <w:rFonts w:ascii="Tahoma" w:hAnsi="Tahoma" w:cs="Tahoma"/>
                <w:sz w:val="16"/>
                <w:szCs w:val="16"/>
              </w:rPr>
            </w:pPr>
            <w:r w:rsidRPr="00E95F1A">
              <w:rPr>
                <w:rFonts w:ascii="Tahoma" w:hAnsi="Tahoma" w:cs="Tahoma"/>
                <w:sz w:val="16"/>
                <w:szCs w:val="16"/>
              </w:rPr>
              <w:lastRenderedPageBreak/>
              <w:t>SERVIÇOS</w:t>
            </w:r>
          </w:p>
        </w:tc>
        <w:tc>
          <w:tcPr>
            <w:tcW w:w="951" w:type="dxa"/>
            <w:tcBorders>
              <w:top w:val="nil"/>
              <w:left w:val="nil"/>
              <w:bottom w:val="single" w:sz="4" w:space="0" w:color="auto"/>
              <w:right w:val="single" w:sz="4" w:space="0" w:color="auto"/>
            </w:tcBorders>
            <w:hideMark/>
          </w:tcPr>
          <w:p w14:paraId="71FDE9CA" w14:textId="77777777" w:rsidR="00E95F1A" w:rsidRPr="00E95F1A" w:rsidRDefault="00E95F1A" w:rsidP="00E95F1A">
            <w:pPr>
              <w:jc w:val="right"/>
              <w:rPr>
                <w:rFonts w:ascii="Tahoma" w:hAnsi="Tahoma" w:cs="Tahoma"/>
                <w:sz w:val="16"/>
                <w:szCs w:val="16"/>
              </w:rPr>
            </w:pPr>
            <w:r w:rsidRPr="00E95F1A">
              <w:rPr>
                <w:rFonts w:ascii="Tahoma" w:hAnsi="Tahoma" w:cs="Tahoma"/>
                <w:sz w:val="16"/>
                <w:szCs w:val="16"/>
              </w:rPr>
              <w:t xml:space="preserve">12 MESES </w:t>
            </w:r>
          </w:p>
        </w:tc>
        <w:tc>
          <w:tcPr>
            <w:tcW w:w="1134" w:type="dxa"/>
            <w:tcBorders>
              <w:top w:val="nil"/>
              <w:left w:val="nil"/>
              <w:bottom w:val="single" w:sz="4" w:space="0" w:color="auto"/>
              <w:right w:val="single" w:sz="4" w:space="0" w:color="auto"/>
            </w:tcBorders>
            <w:hideMark/>
          </w:tcPr>
          <w:p w14:paraId="34FED17C" w14:textId="77777777" w:rsidR="00E95F1A" w:rsidRPr="00E95F1A" w:rsidRDefault="00E95F1A" w:rsidP="00E95F1A">
            <w:pPr>
              <w:jc w:val="right"/>
              <w:rPr>
                <w:rFonts w:ascii="Tahoma" w:hAnsi="Tahoma" w:cs="Tahoma"/>
                <w:sz w:val="16"/>
                <w:szCs w:val="16"/>
              </w:rPr>
            </w:pPr>
            <w:r w:rsidRPr="00E95F1A">
              <w:rPr>
                <w:rFonts w:ascii="Tahoma" w:hAnsi="Tahoma" w:cs="Tahoma"/>
                <w:sz w:val="16"/>
                <w:szCs w:val="16"/>
              </w:rPr>
              <w:t>R$ 11.175,00</w:t>
            </w:r>
          </w:p>
        </w:tc>
        <w:tc>
          <w:tcPr>
            <w:tcW w:w="1276" w:type="dxa"/>
            <w:tcBorders>
              <w:top w:val="nil"/>
              <w:left w:val="nil"/>
              <w:bottom w:val="single" w:sz="4" w:space="0" w:color="auto"/>
              <w:right w:val="single" w:sz="4" w:space="0" w:color="auto"/>
            </w:tcBorders>
            <w:hideMark/>
          </w:tcPr>
          <w:p w14:paraId="2EB7597D" w14:textId="77777777" w:rsidR="00E95F1A" w:rsidRPr="00E95F1A" w:rsidRDefault="00E95F1A" w:rsidP="00E95F1A">
            <w:pPr>
              <w:jc w:val="right"/>
              <w:rPr>
                <w:rFonts w:ascii="Tahoma" w:hAnsi="Tahoma" w:cs="Tahoma"/>
                <w:sz w:val="16"/>
                <w:szCs w:val="16"/>
              </w:rPr>
            </w:pPr>
            <w:r w:rsidRPr="00E95F1A">
              <w:rPr>
                <w:rFonts w:ascii="Tahoma" w:hAnsi="Tahoma" w:cs="Tahoma"/>
                <w:sz w:val="16"/>
                <w:szCs w:val="16"/>
              </w:rPr>
              <w:t>R$ 134.100,00</w:t>
            </w:r>
          </w:p>
        </w:tc>
      </w:tr>
      <w:tr w:rsidR="00E95F1A" w:rsidRPr="00E95F1A" w14:paraId="52AF529D" w14:textId="77777777" w:rsidTr="00E95F1A">
        <w:trPr>
          <w:trHeight w:val="255"/>
        </w:trPr>
        <w:tc>
          <w:tcPr>
            <w:tcW w:w="568" w:type="dxa"/>
            <w:tcBorders>
              <w:top w:val="nil"/>
              <w:left w:val="single" w:sz="4" w:space="0" w:color="auto"/>
              <w:bottom w:val="single" w:sz="4" w:space="0" w:color="auto"/>
              <w:right w:val="single" w:sz="4" w:space="0" w:color="auto"/>
            </w:tcBorders>
            <w:hideMark/>
          </w:tcPr>
          <w:p w14:paraId="17320C9B"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1242" w:type="dxa"/>
            <w:tcBorders>
              <w:top w:val="nil"/>
              <w:left w:val="nil"/>
              <w:bottom w:val="single" w:sz="4" w:space="0" w:color="auto"/>
              <w:right w:val="single" w:sz="4" w:space="0" w:color="auto"/>
            </w:tcBorders>
            <w:hideMark/>
          </w:tcPr>
          <w:p w14:paraId="761A588B"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3450" w:type="dxa"/>
            <w:tcBorders>
              <w:top w:val="nil"/>
              <w:left w:val="nil"/>
              <w:bottom w:val="single" w:sz="4" w:space="0" w:color="auto"/>
              <w:right w:val="single" w:sz="4" w:space="0" w:color="auto"/>
            </w:tcBorders>
            <w:hideMark/>
          </w:tcPr>
          <w:p w14:paraId="6BC3BC36"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872" w:type="dxa"/>
            <w:tcBorders>
              <w:top w:val="nil"/>
              <w:left w:val="nil"/>
              <w:bottom w:val="single" w:sz="4" w:space="0" w:color="auto"/>
              <w:right w:val="single" w:sz="4" w:space="0" w:color="auto"/>
            </w:tcBorders>
            <w:hideMark/>
          </w:tcPr>
          <w:p w14:paraId="4F185D3A"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74BD4C6A"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D297040" w14:textId="77777777" w:rsidR="00E95F1A" w:rsidRPr="00E95F1A" w:rsidRDefault="00E95F1A" w:rsidP="00E95F1A">
            <w:pPr>
              <w:rPr>
                <w:rFonts w:ascii="Tahoma" w:hAnsi="Tahoma" w:cs="Tahoma"/>
                <w:sz w:val="16"/>
                <w:szCs w:val="16"/>
              </w:rPr>
            </w:pPr>
            <w:r w:rsidRPr="00E95F1A">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59C416E6" w14:textId="77777777" w:rsidR="00E95F1A" w:rsidRPr="00E95F1A" w:rsidRDefault="00E95F1A" w:rsidP="00E95F1A">
            <w:pPr>
              <w:jc w:val="right"/>
              <w:rPr>
                <w:rFonts w:ascii="Tahoma" w:hAnsi="Tahoma" w:cs="Tahoma"/>
                <w:b/>
                <w:bCs/>
                <w:sz w:val="14"/>
                <w:szCs w:val="14"/>
              </w:rPr>
            </w:pPr>
            <w:r w:rsidRPr="00E95F1A">
              <w:rPr>
                <w:rFonts w:ascii="Tahoma" w:hAnsi="Tahoma" w:cs="Tahoma"/>
                <w:b/>
                <w:bCs/>
                <w:sz w:val="14"/>
                <w:szCs w:val="14"/>
              </w:rPr>
              <w:t>R$ 134.100,00</w:t>
            </w:r>
          </w:p>
        </w:tc>
      </w:tr>
    </w:tbl>
    <w:p w14:paraId="64E2AB91" w14:textId="77777777" w:rsidR="0060397D" w:rsidRPr="0098702A" w:rsidRDefault="0060397D" w:rsidP="0060397D">
      <w:pPr>
        <w:numPr>
          <w:ilvl w:val="1"/>
          <w:numId w:val="46"/>
        </w:numPr>
        <w:pBdr>
          <w:top w:val="nil"/>
          <w:left w:val="nil"/>
          <w:bottom w:val="nil"/>
          <w:right w:val="nil"/>
          <w:between w:val="nil"/>
        </w:pBdr>
        <w:tabs>
          <w:tab w:val="left" w:pos="993"/>
        </w:tabs>
        <w:suppressAutoHyphens/>
        <w:spacing w:before="120" w:after="120" w:line="276" w:lineRule="auto"/>
        <w:ind w:left="0" w:firstLine="709"/>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O(s) serviço(s) objeto desta contratação são caracterizados </w:t>
      </w:r>
      <w:r w:rsidRPr="0098702A">
        <w:rPr>
          <w:rFonts w:asciiTheme="minorHAnsi" w:eastAsia="Arial" w:hAnsiTheme="minorHAnsi" w:cstheme="minorHAnsi"/>
          <w:sz w:val="21"/>
          <w:szCs w:val="21"/>
        </w:rPr>
        <w:t>como comuns</w:t>
      </w:r>
      <w:r w:rsidRPr="0098702A">
        <w:rPr>
          <w:rFonts w:asciiTheme="minorHAnsi" w:eastAsia="Arial" w:hAnsiTheme="minorHAnsi" w:cstheme="minorHAnsi"/>
          <w:color w:val="000000"/>
          <w:sz w:val="21"/>
          <w:szCs w:val="21"/>
        </w:rPr>
        <w:t>.</w:t>
      </w:r>
    </w:p>
    <w:p w14:paraId="66DCD23C" w14:textId="77777777" w:rsidR="0060397D" w:rsidRPr="0098702A" w:rsidRDefault="001078B7" w:rsidP="0060397D">
      <w:pPr>
        <w:numPr>
          <w:ilvl w:val="1"/>
          <w:numId w:val="4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
          <w:id w:val="-667716840"/>
        </w:sdtPr>
        <w:sdtEndPr/>
        <w:sdtContent/>
      </w:sdt>
      <w:r w:rsidR="0060397D" w:rsidRPr="0098702A">
        <w:rPr>
          <w:rFonts w:asciiTheme="minorHAnsi" w:eastAsia="Arial" w:hAnsiTheme="minorHAnsi" w:cstheme="minorHAnsi"/>
          <w:color w:val="000000"/>
          <w:sz w:val="21"/>
          <w:szCs w:val="21"/>
        </w:rPr>
        <w:t xml:space="preserve">O prazo de vigência da contratação é de </w:t>
      </w:r>
      <w:r w:rsidR="0060397D" w:rsidRPr="0098702A">
        <w:rPr>
          <w:rFonts w:asciiTheme="minorHAnsi" w:eastAsia="Arial" w:hAnsiTheme="minorHAnsi" w:cstheme="minorHAnsi"/>
          <w:sz w:val="21"/>
          <w:szCs w:val="21"/>
        </w:rPr>
        <w:t xml:space="preserve">12 meses </w:t>
      </w:r>
      <w:r w:rsidR="0060397D" w:rsidRPr="0098702A">
        <w:rPr>
          <w:rFonts w:asciiTheme="minorHAnsi" w:eastAsia="Arial" w:hAnsiTheme="minorHAnsi" w:cstheme="minorHAnsi"/>
          <w:color w:val="000000"/>
          <w:sz w:val="21"/>
          <w:szCs w:val="21"/>
        </w:rPr>
        <w:t>contados da assinatura do contrato, na forma do art. 105 da Lei n.º 14.133, de 2021.</w:t>
      </w:r>
    </w:p>
    <w:p w14:paraId="08B91059" w14:textId="148471BE" w:rsidR="0060397D" w:rsidRPr="0098702A" w:rsidRDefault="0060397D" w:rsidP="0098702A">
      <w:pPr>
        <w:pStyle w:val="PargrafodaLista"/>
        <w:numPr>
          <w:ilvl w:val="1"/>
          <w:numId w:val="4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O Contrato oferecerá maior detalhamento das regras que serão aplicadas em relação à vigência da contratação.</w:t>
      </w:r>
    </w:p>
    <w:p w14:paraId="29E78AB0" w14:textId="77777777" w:rsidR="0060397D" w:rsidRPr="0098702A" w:rsidRDefault="001078B7" w:rsidP="0098702A">
      <w:pPr>
        <w:keepNext/>
        <w:keepLines/>
        <w:numPr>
          <w:ilvl w:val="0"/>
          <w:numId w:val="46"/>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4"/>
          <w:id w:val="1584421053"/>
          <w:showingPlcHdr/>
        </w:sdtPr>
        <w:sdtEndPr/>
        <w:sdtContent>
          <w:r w:rsidR="0060397D" w:rsidRPr="0098702A">
            <w:rPr>
              <w:rFonts w:asciiTheme="minorHAnsi" w:hAnsiTheme="minorHAnsi" w:cstheme="minorHAnsi"/>
              <w:sz w:val="21"/>
              <w:szCs w:val="21"/>
            </w:rPr>
            <w:t xml:space="preserve">     </w:t>
          </w:r>
        </w:sdtContent>
      </w:sdt>
      <w:r w:rsidR="0060397D" w:rsidRPr="0098702A">
        <w:rPr>
          <w:rFonts w:asciiTheme="minorHAnsi" w:eastAsia="Arial" w:hAnsiTheme="minorHAnsi" w:cstheme="minorHAnsi"/>
          <w:b/>
          <w:color w:val="000000"/>
          <w:sz w:val="21"/>
          <w:szCs w:val="21"/>
        </w:rPr>
        <w:t>FUNDAMENTAÇÃO E DESCRIÇÃO DA NECESSIDADE DA CONTRATAÇÃO</w:t>
      </w:r>
    </w:p>
    <w:p w14:paraId="32C05050" w14:textId="3E6EEC2D" w:rsidR="0060397D" w:rsidRPr="0098702A" w:rsidRDefault="0060397D" w:rsidP="0060397D">
      <w:pPr>
        <w:pStyle w:val="PargrafodaLista"/>
        <w:numPr>
          <w:ilvl w:val="1"/>
          <w:numId w:val="52"/>
        </w:numPr>
        <w:pBdr>
          <w:top w:val="nil"/>
          <w:left w:val="nil"/>
          <w:bottom w:val="nil"/>
          <w:right w:val="nil"/>
          <w:between w:val="nil"/>
        </w:pBdr>
        <w:suppressAutoHyphens/>
        <w:spacing w:line="276" w:lineRule="auto"/>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A fundamentação da contratação e de seus quantitativos se encontra pormenorizada em tópico específico do Estudo Técnico Preliminar, vinculado a este Termo de Referência.</w:t>
      </w:r>
    </w:p>
    <w:p w14:paraId="16D5E6C1" w14:textId="713C739D" w:rsidR="0060397D" w:rsidRPr="0098702A" w:rsidRDefault="0060397D" w:rsidP="0060397D">
      <w:pPr>
        <w:numPr>
          <w:ilvl w:val="1"/>
          <w:numId w:val="52"/>
        </w:numPr>
        <w:pBdr>
          <w:top w:val="nil"/>
          <w:left w:val="nil"/>
          <w:bottom w:val="nil"/>
          <w:right w:val="nil"/>
          <w:between w:val="nil"/>
        </w:pBdr>
        <w:suppressAutoHyphens/>
        <w:spacing w:line="276" w:lineRule="auto"/>
        <w:ind w:left="0" w:firstLine="709"/>
        <w:jc w:val="both"/>
        <w:rPr>
          <w:rFonts w:asciiTheme="minorHAnsi" w:hAnsiTheme="minorHAnsi" w:cstheme="minorHAnsi"/>
          <w:sz w:val="21"/>
          <w:szCs w:val="21"/>
        </w:rPr>
      </w:pPr>
      <w:r w:rsidRPr="0098702A">
        <w:rPr>
          <w:rFonts w:asciiTheme="minorHAnsi" w:hAnsiTheme="minorHAnsi" w:cstheme="minorHAnsi"/>
          <w:sz w:val="21"/>
          <w:szCs w:val="21"/>
        </w:rPr>
        <w:t>Consta no Plano Anual de Contratações – 1.1.40 Outros Serviços de Terceiros Pessoa Jurídica Serviços de Comunicação em Geral, vinculado à Ação de Governo 1525 do PPA 2026-2029.</w:t>
      </w:r>
    </w:p>
    <w:p w14:paraId="27023DDA" w14:textId="77777777" w:rsidR="0060397D" w:rsidRPr="0098702A" w:rsidRDefault="0060397D" w:rsidP="0060397D">
      <w:pPr>
        <w:spacing w:line="276" w:lineRule="auto"/>
        <w:ind w:firstLine="709"/>
        <w:rPr>
          <w:rFonts w:asciiTheme="minorHAnsi" w:hAnsiTheme="minorHAnsi" w:cstheme="minorHAnsi"/>
          <w:sz w:val="21"/>
          <w:szCs w:val="21"/>
        </w:rPr>
      </w:pPr>
    </w:p>
    <w:p w14:paraId="1C0B8F77" w14:textId="77777777" w:rsidR="0060397D" w:rsidRPr="0098702A" w:rsidRDefault="001078B7" w:rsidP="0060397D">
      <w:pPr>
        <w:keepNext/>
        <w:keepLines/>
        <w:numPr>
          <w:ilvl w:val="0"/>
          <w:numId w:val="52"/>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6"/>
          <w:id w:val="1142926163"/>
        </w:sdtPr>
        <w:sdtEndPr/>
        <w:sdtContent/>
      </w:sdt>
      <w:r w:rsidR="0060397D" w:rsidRPr="0098702A">
        <w:rPr>
          <w:rFonts w:asciiTheme="minorHAnsi" w:eastAsia="Arial" w:hAnsiTheme="minorHAnsi" w:cstheme="minorHAnsi"/>
          <w:b/>
          <w:color w:val="000000"/>
          <w:sz w:val="21"/>
          <w:szCs w:val="21"/>
        </w:rPr>
        <w:t>DESCRIÇÃO DA SOLUÇÃO COMO UM TODO CONSIDERADO O CICLO DE VIDA DO OBJETO</w:t>
      </w:r>
    </w:p>
    <w:p w14:paraId="028B95B6" w14:textId="77777777" w:rsidR="0060397D" w:rsidRPr="0098702A" w:rsidRDefault="0060397D" w:rsidP="0060397D">
      <w:pPr>
        <w:keepNext/>
        <w:keepLines/>
        <w:pBdr>
          <w:top w:val="nil"/>
          <w:left w:val="nil"/>
          <w:bottom w:val="nil"/>
          <w:right w:val="nil"/>
          <w:between w:val="nil"/>
        </w:pBdr>
        <w:tabs>
          <w:tab w:val="left" w:pos="0"/>
        </w:tabs>
        <w:spacing w:line="276" w:lineRule="auto"/>
        <w:ind w:firstLine="709"/>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3.1.</w:t>
      </w:r>
      <w:r w:rsidRPr="0098702A">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7"/>
          <w:id w:val="2054426810"/>
        </w:sdtPr>
        <w:sdtEndPr/>
        <w:sdtContent/>
      </w:sdt>
      <w:r w:rsidRPr="0098702A">
        <w:rPr>
          <w:rFonts w:asciiTheme="minorHAnsi" w:eastAsia="Arial" w:hAnsiTheme="minorHAnsi" w:cstheme="minorHAnsi"/>
          <w:color w:val="000000"/>
          <w:sz w:val="21"/>
          <w:szCs w:val="21"/>
        </w:rPr>
        <w:t>A descrição da solução como um todo se encontra pormenorizada em tópico específico do Estudo Técnico Preliminar, vinculado a este Termo de Referência.</w:t>
      </w:r>
    </w:p>
    <w:p w14:paraId="3FFB138D" w14:textId="77777777" w:rsidR="0060397D" w:rsidRPr="0098702A" w:rsidRDefault="0060397D" w:rsidP="0060397D">
      <w:pPr>
        <w:spacing w:line="276" w:lineRule="auto"/>
        <w:rPr>
          <w:rFonts w:asciiTheme="minorHAnsi" w:hAnsiTheme="minorHAnsi" w:cstheme="minorHAnsi"/>
          <w:sz w:val="21"/>
          <w:szCs w:val="21"/>
        </w:rPr>
      </w:pPr>
    </w:p>
    <w:p w14:paraId="1E29D70D" w14:textId="77777777" w:rsidR="0060397D" w:rsidRPr="0098702A" w:rsidRDefault="0060397D" w:rsidP="0060397D">
      <w:pPr>
        <w:tabs>
          <w:tab w:val="left" w:pos="426"/>
        </w:tabs>
        <w:spacing w:line="276" w:lineRule="auto"/>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w:t>
      </w:r>
      <w:r w:rsidRPr="0098702A">
        <w:rPr>
          <w:rFonts w:asciiTheme="minorHAnsi" w:eastAsia="Arial" w:hAnsiTheme="minorHAnsi" w:cstheme="minorHAnsi"/>
          <w:b/>
          <w:sz w:val="21"/>
          <w:szCs w:val="21"/>
        </w:rPr>
        <w:tab/>
      </w:r>
      <w:sdt>
        <w:sdtPr>
          <w:rPr>
            <w:rFonts w:asciiTheme="minorHAnsi" w:hAnsiTheme="minorHAnsi" w:cstheme="minorHAnsi"/>
            <w:sz w:val="21"/>
            <w:szCs w:val="21"/>
          </w:rPr>
          <w:tag w:val="goog_rdk_8"/>
          <w:id w:val="1676620421"/>
          <w:showingPlcHdr/>
        </w:sdtPr>
        <w:sdtEndPr/>
        <w:sdtContent>
          <w:r w:rsidRPr="0098702A">
            <w:rPr>
              <w:rFonts w:asciiTheme="minorHAnsi" w:hAnsiTheme="minorHAnsi" w:cstheme="minorHAnsi"/>
              <w:sz w:val="21"/>
              <w:szCs w:val="21"/>
            </w:rPr>
            <w:t xml:space="preserve">     </w:t>
          </w:r>
        </w:sdtContent>
      </w:sdt>
      <w:r w:rsidRPr="0098702A">
        <w:rPr>
          <w:rFonts w:asciiTheme="minorHAnsi" w:eastAsia="Arial" w:hAnsiTheme="minorHAnsi" w:cstheme="minorHAnsi"/>
          <w:b/>
          <w:sz w:val="21"/>
          <w:szCs w:val="21"/>
        </w:rPr>
        <w:t>REQUISITOS DA CONTRATAÇÃO</w:t>
      </w:r>
    </w:p>
    <w:p w14:paraId="462BDB80" w14:textId="77777777" w:rsidR="0060397D" w:rsidRPr="0098702A" w:rsidRDefault="0060397D" w:rsidP="0060397D">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r w:rsidRPr="0098702A">
        <w:rPr>
          <w:rFonts w:asciiTheme="minorHAnsi" w:eastAsia="Arial" w:hAnsiTheme="minorHAnsi" w:cstheme="minorHAnsi"/>
          <w:b/>
          <w:sz w:val="21"/>
          <w:szCs w:val="21"/>
        </w:rPr>
        <w:t xml:space="preserve">4.1. </w:t>
      </w:r>
      <w:r w:rsidRPr="0098702A">
        <w:rPr>
          <w:rFonts w:asciiTheme="minorHAnsi" w:eastAsia="Arial" w:hAnsiTheme="minorHAnsi" w:cstheme="minorHAnsi"/>
          <w:bCs/>
          <w:sz w:val="21"/>
          <w:szCs w:val="21"/>
        </w:rPr>
        <w:t>A empresa contratada deverá prestar serviços de Assessoria de Comunicação em mídias tradicionais, com foco nas sociais, para o CONTRATANTE, norteando-se pelos princípios da Administração Pública, que incluem os seguintes serviços:</w:t>
      </w:r>
    </w:p>
    <w:p w14:paraId="1B9085CF" w14:textId="77777777" w:rsidR="0060397D" w:rsidRPr="0098702A" w:rsidRDefault="0060397D" w:rsidP="0060397D">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126A148B" w14:textId="77777777" w:rsidR="0060397D" w:rsidRPr="0098702A" w:rsidRDefault="0060397D" w:rsidP="0060397D">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4.2 ASSESSORIA DE COMUNICAÇÃO</w:t>
      </w:r>
    </w:p>
    <w:p w14:paraId="0AA2D0C5"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w:t>
      </w:r>
      <w:r w:rsidRPr="0098702A">
        <w:rPr>
          <w:rFonts w:asciiTheme="minorHAnsi" w:eastAsia="Arial" w:hAnsiTheme="minorHAnsi" w:cstheme="minorHAnsi"/>
          <w:sz w:val="21"/>
          <w:szCs w:val="21"/>
        </w:rPr>
        <w:tab/>
        <w:t>Planejar, desenvolver e executar campanhas de interesse público a serem veiculadas em formatos físico (mídia impressa) e eletrônico (mídia digital);</w:t>
      </w:r>
    </w:p>
    <w:p w14:paraId="232FD8DB"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4.2.2.</w:t>
      </w:r>
      <w:r w:rsidRPr="0098702A">
        <w:rPr>
          <w:rFonts w:asciiTheme="minorHAnsi" w:eastAsia="Arial" w:hAnsiTheme="minorHAnsi" w:cstheme="minorHAnsi"/>
          <w:sz w:val="21"/>
          <w:szCs w:val="21"/>
        </w:rPr>
        <w:tab/>
        <w:t>Produzir conteúdo de orientação social voltados à difusão dos direitos do cidadão e dos serviços públicos disponíveis, por meio de cartilhas digitais e publicações formatadas para as redes sociais;</w:t>
      </w:r>
    </w:p>
    <w:p w14:paraId="7D9F0160"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 xml:space="preserve">4.2.3 Criar e publicar conteúdos em formato de </w:t>
      </w:r>
      <w:r w:rsidRPr="0098702A">
        <w:rPr>
          <w:rFonts w:asciiTheme="minorHAnsi" w:eastAsia="Arial" w:hAnsiTheme="minorHAnsi" w:cstheme="minorHAnsi"/>
          <w:i/>
          <w:iCs/>
          <w:sz w:val="21"/>
          <w:szCs w:val="21"/>
        </w:rPr>
        <w:t>stories</w:t>
      </w:r>
      <w:r w:rsidRPr="0098702A">
        <w:rPr>
          <w:rFonts w:asciiTheme="minorHAnsi" w:eastAsia="Arial" w:hAnsiTheme="minorHAnsi" w:cstheme="minorHAnsi"/>
          <w:sz w:val="21"/>
          <w:szCs w:val="21"/>
        </w:rPr>
        <w:t>, bem como realizar transmissões ao vivo (</w:t>
      </w:r>
      <w:r w:rsidRPr="0098702A">
        <w:rPr>
          <w:rFonts w:asciiTheme="minorHAnsi" w:eastAsia="Arial" w:hAnsiTheme="minorHAnsi" w:cstheme="minorHAnsi"/>
          <w:i/>
          <w:iCs/>
          <w:sz w:val="21"/>
          <w:szCs w:val="21"/>
        </w:rPr>
        <w:t>lives</w:t>
      </w:r>
      <w:r w:rsidRPr="0098702A">
        <w:rPr>
          <w:rFonts w:asciiTheme="minorHAnsi" w:eastAsia="Arial" w:hAnsiTheme="minorHAnsi" w:cstheme="minorHAnsi"/>
          <w:sz w:val="21"/>
          <w:szCs w:val="21"/>
        </w:rPr>
        <w:t>) nos canais oficiais, conforme demandas estratégicas;</w:t>
      </w:r>
    </w:p>
    <w:p w14:paraId="5804CC70"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4.2.4 Realizar a cobertura fotográfica e jornalística de eventos, feiras, conferências, festividades e demais agendas institucionais, sempre que solicitado pela CONTRATANTE;</w:t>
      </w:r>
    </w:p>
    <w:p w14:paraId="4B23DB99"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4.2.5</w:t>
      </w:r>
      <w:r w:rsidRPr="0098702A">
        <w:rPr>
          <w:rFonts w:asciiTheme="minorHAnsi" w:eastAsia="Arial" w:hAnsiTheme="minorHAnsi" w:cstheme="minorHAnsi"/>
          <w:sz w:val="21"/>
          <w:szCs w:val="21"/>
        </w:rPr>
        <w:tab/>
        <w:t xml:space="preserve">Redigir e distribuir </w:t>
      </w:r>
      <w:r w:rsidRPr="0098702A">
        <w:rPr>
          <w:rFonts w:asciiTheme="minorHAnsi" w:eastAsia="Arial" w:hAnsiTheme="minorHAnsi" w:cstheme="minorHAnsi"/>
          <w:i/>
          <w:iCs/>
          <w:sz w:val="21"/>
          <w:szCs w:val="21"/>
        </w:rPr>
        <w:t>releases</w:t>
      </w:r>
      <w:r w:rsidRPr="0098702A">
        <w:rPr>
          <w:rFonts w:asciiTheme="minorHAnsi" w:eastAsia="Arial" w:hAnsiTheme="minorHAnsi" w:cstheme="minorHAnsi"/>
          <w:sz w:val="21"/>
          <w:szCs w:val="21"/>
        </w:rPr>
        <w:t xml:space="preserve"> (sugestões de pauta) sobre as ações, programas e projetos desenvolvidos pela Prefeitura Municipal de Santa Branca (PMSB);</w:t>
      </w:r>
    </w:p>
    <w:p w14:paraId="39AC6089"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4.2.6</w:t>
      </w:r>
      <w:r w:rsidRPr="0098702A">
        <w:rPr>
          <w:rFonts w:asciiTheme="minorHAnsi" w:eastAsia="Arial" w:hAnsiTheme="minorHAnsi" w:cstheme="minorHAnsi"/>
          <w:sz w:val="21"/>
          <w:szCs w:val="21"/>
        </w:rPr>
        <w:tab/>
        <w:t>Executar os serviços de edição, diagramação e programação visual de informativos destinados tanto às mídias sociais quanto à circulação em formato impresso;</w:t>
      </w:r>
    </w:p>
    <w:p w14:paraId="25004D73"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lastRenderedPageBreak/>
        <w:t>4.2.7</w:t>
      </w:r>
      <w:r w:rsidRPr="0098702A">
        <w:rPr>
          <w:rFonts w:asciiTheme="minorHAnsi" w:eastAsia="Arial" w:hAnsiTheme="minorHAnsi" w:cstheme="minorHAnsi"/>
          <w:sz w:val="21"/>
          <w:szCs w:val="21"/>
        </w:rPr>
        <w:tab/>
        <w:t>Gerenciar e alimentar as páginas oficiais da PMSB nas mídias sociais (Facebook, Instagram, entre outras plataformas estratégicas vigentes ou que venham a ser implementadas) e no sítio eletrônico oficial;</w:t>
      </w:r>
    </w:p>
    <w:p w14:paraId="17A7FAEA"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4.2.8 Desenvolver o ciclo completo de criação para mídias digitais, incluindo a redação de legendas, tratamento de imagens, criação de GIFs, artes estáticas (</w:t>
      </w:r>
      <w:r w:rsidRPr="0098702A">
        <w:rPr>
          <w:rFonts w:asciiTheme="minorHAnsi" w:eastAsia="Arial" w:hAnsiTheme="minorHAnsi" w:cstheme="minorHAnsi"/>
          <w:i/>
          <w:iCs/>
          <w:sz w:val="21"/>
          <w:szCs w:val="21"/>
        </w:rPr>
        <w:t>cards</w:t>
      </w:r>
      <w:r w:rsidRPr="0098702A">
        <w:rPr>
          <w:rFonts w:asciiTheme="minorHAnsi" w:eastAsia="Arial" w:hAnsiTheme="minorHAnsi" w:cstheme="minorHAnsi"/>
          <w:sz w:val="21"/>
          <w:szCs w:val="21"/>
        </w:rPr>
        <w:t xml:space="preserve">), monitoramento de interações e aplicação de técnicas de otimização (como </w:t>
      </w:r>
      <w:r w:rsidRPr="0098702A">
        <w:rPr>
          <w:rFonts w:asciiTheme="minorHAnsi" w:eastAsia="Arial" w:hAnsiTheme="minorHAnsi" w:cstheme="minorHAnsi"/>
          <w:i/>
          <w:iCs/>
          <w:sz w:val="21"/>
          <w:szCs w:val="21"/>
        </w:rPr>
        <w:t>hashtags</w:t>
      </w:r>
      <w:r w:rsidRPr="0098702A">
        <w:rPr>
          <w:rFonts w:asciiTheme="minorHAnsi" w:eastAsia="Arial" w:hAnsiTheme="minorHAnsi" w:cstheme="minorHAnsi"/>
          <w:sz w:val="21"/>
          <w:szCs w:val="21"/>
        </w:rPr>
        <w:t xml:space="preserve"> e marcações) para ampliação do alcance;</w:t>
      </w:r>
    </w:p>
    <w:p w14:paraId="22519716"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4.2.9 Triar e encaminhar as interações recebidas em formato de comentário ou mensagem privada ao Gabinete do Prefeito e/ou à Diretoria Administrativa, para validação e orientação quanto ao teor das respostas oficiais;</w:t>
      </w:r>
    </w:p>
    <w:p w14:paraId="2F1DE3AF"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4.2.10 Elaborar e apresentar relatórios quinzenais de desempenho, contendo métricas de alcance, engajamento e diagnóstico de público das redes sociais oficiais;</w:t>
      </w:r>
    </w:p>
    <w:p w14:paraId="28B48F5C"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4.2.11</w:t>
      </w:r>
      <w:r w:rsidRPr="0098702A">
        <w:rPr>
          <w:rFonts w:asciiTheme="minorHAnsi" w:eastAsia="Arial" w:hAnsiTheme="minorHAnsi" w:cstheme="minorHAnsi"/>
          <w:sz w:val="21"/>
          <w:szCs w:val="21"/>
        </w:rPr>
        <w:tab/>
        <w:t>Realizar cobertura fotográfica, e também por meio de filmagens, de ações/campanhas/eventos de utilidade pública a ser solicitada pela CONTRATANTE;</w:t>
      </w:r>
    </w:p>
    <w:p w14:paraId="31EC8DA5"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4.2.12 Disponibilizar profissionais qualificados e equipamentos adequados para o suporte fotográfico e audiovisual, assegurando padrões técnicos de enquadramento, foco, iluminação e resolução compatíveis com o uso institucional;</w:t>
      </w:r>
    </w:p>
    <w:p w14:paraId="5B02C8E2"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4.2.13 Tratar, editar e disponibilizar todo o acervo de fotos e vídeos obtidos nas coberturas em um banco de dados hospedado em nuvem de acesso compartilhado, sem custos adicionais para a CONTRATANTE;</w:t>
      </w:r>
    </w:p>
    <w:p w14:paraId="14E16D0E"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4.2.14</w:t>
      </w:r>
      <w:r w:rsidRPr="0098702A">
        <w:rPr>
          <w:rFonts w:asciiTheme="minorHAnsi" w:eastAsia="Arial" w:hAnsiTheme="minorHAnsi" w:cstheme="minorHAnsi"/>
          <w:sz w:val="21"/>
          <w:szCs w:val="21"/>
        </w:rPr>
        <w:tab/>
        <w:t>Propor e orientar soluções inovadoras de comunicação digital e o uso de novas tecnologias para expandir o alcance e a eficácia das mensagens institucionais;</w:t>
      </w:r>
    </w:p>
    <w:p w14:paraId="27217B98"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4.2.15</w:t>
      </w:r>
      <w:r w:rsidRPr="0098702A">
        <w:rPr>
          <w:rFonts w:asciiTheme="minorHAnsi" w:eastAsia="Arial" w:hAnsiTheme="minorHAnsi" w:cstheme="minorHAnsi"/>
          <w:sz w:val="21"/>
          <w:szCs w:val="21"/>
        </w:rPr>
        <w:tab/>
        <w:t>Prestar suporte no atendimento à imprensa (</w:t>
      </w:r>
      <w:r w:rsidRPr="0098702A">
        <w:rPr>
          <w:rFonts w:asciiTheme="minorHAnsi" w:eastAsia="Arial" w:hAnsiTheme="minorHAnsi" w:cstheme="minorHAnsi"/>
          <w:i/>
          <w:iCs/>
          <w:sz w:val="21"/>
          <w:szCs w:val="21"/>
        </w:rPr>
        <w:t>press relations</w:t>
      </w:r>
      <w:r w:rsidRPr="0098702A">
        <w:rPr>
          <w:rFonts w:asciiTheme="minorHAnsi" w:eastAsia="Arial" w:hAnsiTheme="minorHAnsi" w:cstheme="minorHAnsi"/>
          <w:sz w:val="21"/>
          <w:szCs w:val="21"/>
        </w:rPr>
        <w:t>), respondendo a solicitações de jornais, emissoras de rádio, televisão e portais de notícias, sob supervisão da CONTRATANTE;</w:t>
      </w:r>
    </w:p>
    <w:p w14:paraId="4A8F30F6"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 xml:space="preserve">4.2.16 Monitorar, inserir e atualizar as informações cadastrais da PMSB na plataforma </w:t>
      </w:r>
      <w:r w:rsidRPr="0098702A">
        <w:rPr>
          <w:rFonts w:asciiTheme="minorHAnsi" w:eastAsia="Arial" w:hAnsiTheme="minorHAnsi" w:cstheme="minorHAnsi"/>
          <w:i/>
          <w:iCs/>
          <w:sz w:val="21"/>
          <w:szCs w:val="21"/>
        </w:rPr>
        <w:t>Google Business</w:t>
      </w:r>
      <w:r w:rsidRPr="0098702A">
        <w:rPr>
          <w:rFonts w:asciiTheme="minorHAnsi" w:eastAsia="Arial" w:hAnsiTheme="minorHAnsi" w:cstheme="minorHAnsi"/>
          <w:sz w:val="21"/>
          <w:szCs w:val="21"/>
        </w:rPr>
        <w:t xml:space="preserve"> (Google Meu Negócio) e no sítio eletrônico oficial, mantendo atualizados os endereços, contatos e horários de funcionamento dos equipamentos públicos;</w:t>
      </w:r>
    </w:p>
    <w:p w14:paraId="725636CA"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4.2.17 Participar ativamente de reuniões de acompanhamento, planejamento e alinhamento estratégico com a equipe de comunicação do Município;</w:t>
      </w:r>
    </w:p>
    <w:p w14:paraId="7080D306"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4.2.18 Comparecer formalmente à sede da PMSB, no mínimo 1 (uma) vez por semana, por meio de seu coordenador de conta ou equipe designada, para reunião de gerenciamento e alinhamento de demandas, em dia e horário estipulados pela CONTRATANTE.</w:t>
      </w:r>
    </w:p>
    <w:p w14:paraId="192C7FE6" w14:textId="77777777" w:rsidR="0060397D" w:rsidRPr="0098702A" w:rsidRDefault="0060397D" w:rsidP="0060397D">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5B3351A0" w14:textId="77777777" w:rsidR="0060397D" w:rsidRPr="0098702A" w:rsidRDefault="0060397D" w:rsidP="0060397D">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4.3 CONTEÚDO PARA REDES SOCIAIS</w:t>
      </w:r>
    </w:p>
    <w:p w14:paraId="5ACF545E"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4.3.1. Posts e Cards: Desenvolver, diagramar e publicar peças gráficas com formatos específicos e otimizados para redes sociais, incluindo o emprego de gráficos, tabelas, infográficos, ilustrações e imagens licenciadas de bancos especializados. O serviço engloba a redação de textos jornalísticos/publicitários, edição profissional de imagens, aplicação de identidade visual homologada e tagueamento adequado.</w:t>
      </w:r>
    </w:p>
    <w:p w14:paraId="5EE493E8"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4.3.2. O fluxo de produção de conteúdo será alimentado pelas demandas dos diferentes órgãos e secretarias da Administração Municipal. Contudo, toda e qualquer publicação fica estritamente condicionada à aprovação prévia do órgão gestor do contrato, representado pelo Gabinete do Prefeito.</w:t>
      </w:r>
    </w:p>
    <w:p w14:paraId="020B0B7E"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 xml:space="preserve">4.3.3. A CONTRATADA deverá realizar e manter uma frequência mínima de </w:t>
      </w:r>
      <w:r w:rsidRPr="0098702A">
        <w:rPr>
          <w:rFonts w:asciiTheme="minorHAnsi" w:eastAsia="Arial" w:hAnsiTheme="minorHAnsi" w:cstheme="minorHAnsi"/>
          <w:b/>
          <w:bCs/>
          <w:sz w:val="21"/>
          <w:szCs w:val="21"/>
        </w:rPr>
        <w:t>14 (quatorze) publicações semanais</w:t>
      </w:r>
      <w:r w:rsidRPr="0098702A">
        <w:rPr>
          <w:rFonts w:asciiTheme="minorHAnsi" w:eastAsia="Arial" w:hAnsiTheme="minorHAnsi" w:cstheme="minorHAnsi"/>
          <w:sz w:val="21"/>
          <w:szCs w:val="21"/>
        </w:rPr>
        <w:t xml:space="preserve"> distribuídas nos canais digitais oficiais do Município.</w:t>
      </w:r>
    </w:p>
    <w:p w14:paraId="7CC49CF0"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lastRenderedPageBreak/>
        <w:t xml:space="preserve">4.3.4. A CONTRATADA deverá elaborar e submeter um cronograma mensal de postagens, segmentado por rede social. Este planejamento deverá ser enviado à CONTRATANTE até o </w:t>
      </w:r>
      <w:r w:rsidRPr="0098702A">
        <w:rPr>
          <w:rFonts w:asciiTheme="minorHAnsi" w:eastAsia="Arial" w:hAnsiTheme="minorHAnsi" w:cstheme="minorHAnsi"/>
          <w:b/>
          <w:bCs/>
          <w:sz w:val="21"/>
          <w:szCs w:val="21"/>
        </w:rPr>
        <w:t>dia 25 (vinte e cinco) do mês anterior</w:t>
      </w:r>
      <w:r w:rsidRPr="0098702A">
        <w:rPr>
          <w:rFonts w:asciiTheme="minorHAnsi" w:eastAsia="Arial" w:hAnsiTheme="minorHAnsi" w:cstheme="minorHAnsi"/>
          <w:sz w:val="21"/>
          <w:szCs w:val="21"/>
        </w:rPr>
        <w:t xml:space="preserve"> ao da execução para fins de análise e aprovação, sem prejuízo do atendimento a demandas factuais e urgentes que surjam no decorrer do período.</w:t>
      </w:r>
    </w:p>
    <w:p w14:paraId="1DC59DED"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4.3.5. Após a aprovação do cronograma, a CONTRATADA deverá disponibilizar à CONTRATANTE os arquivos digitais em formato aberto (editável) e em sua versão final indexada. Ressalta-se que o agendamento e a postagem efetiva dos conteúdos nas plataformas são de responsabilidade integral da CONTRATADA.</w:t>
      </w:r>
    </w:p>
    <w:p w14:paraId="41484585"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 xml:space="preserve">4.3.6. O prazo padrão para a entrega de conteúdos e layouts, contados a partir da solicitação oficial da CONTRATANTE, será de até </w:t>
      </w:r>
      <w:r w:rsidRPr="0098702A">
        <w:rPr>
          <w:rFonts w:asciiTheme="minorHAnsi" w:eastAsia="Arial" w:hAnsiTheme="minorHAnsi" w:cstheme="minorHAnsi"/>
          <w:b/>
          <w:bCs/>
          <w:sz w:val="21"/>
          <w:szCs w:val="21"/>
        </w:rPr>
        <w:t>72 (setenta e duas) horas</w:t>
      </w:r>
      <w:r w:rsidRPr="0098702A">
        <w:rPr>
          <w:rFonts w:asciiTheme="minorHAnsi" w:eastAsia="Arial" w:hAnsiTheme="minorHAnsi" w:cstheme="minorHAnsi"/>
          <w:sz w:val="21"/>
          <w:szCs w:val="21"/>
        </w:rPr>
        <w:t xml:space="preserve">. Para demandas emergenciais ou de caráter factual não previstas no planejamento, o prazo máximo de entrega será de até </w:t>
      </w:r>
      <w:r w:rsidRPr="0098702A">
        <w:rPr>
          <w:rFonts w:asciiTheme="minorHAnsi" w:eastAsia="Arial" w:hAnsiTheme="minorHAnsi" w:cstheme="minorHAnsi"/>
          <w:b/>
          <w:bCs/>
          <w:sz w:val="21"/>
          <w:szCs w:val="21"/>
        </w:rPr>
        <w:t>24 (vinte e quatro) horas</w:t>
      </w:r>
      <w:r w:rsidRPr="0098702A">
        <w:rPr>
          <w:rFonts w:asciiTheme="minorHAnsi" w:eastAsia="Arial" w:hAnsiTheme="minorHAnsi" w:cstheme="minorHAnsi"/>
          <w:sz w:val="21"/>
          <w:szCs w:val="21"/>
        </w:rPr>
        <w:t>.</w:t>
      </w:r>
    </w:p>
    <w:p w14:paraId="0C9FD08B" w14:textId="77777777" w:rsidR="0060397D" w:rsidRPr="0098702A" w:rsidRDefault="0060397D" w:rsidP="0060397D">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6A101413" w14:textId="77777777" w:rsidR="0060397D" w:rsidRPr="0098702A" w:rsidRDefault="0060397D" w:rsidP="0060397D">
      <w:pPr>
        <w:pBdr>
          <w:top w:val="nil"/>
          <w:left w:val="nil"/>
          <w:bottom w:val="nil"/>
          <w:right w:val="nil"/>
          <w:between w:val="nil"/>
        </w:pBdr>
        <w:spacing w:line="276" w:lineRule="auto"/>
        <w:ind w:right="-2" w:firstLine="709"/>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4.4 DEMAIS EXIGÊNCIAS</w:t>
      </w:r>
    </w:p>
    <w:p w14:paraId="05DF03DC"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r w:rsidRPr="0098702A">
        <w:rPr>
          <w:rFonts w:asciiTheme="minorHAnsi" w:eastAsia="Arial" w:hAnsiTheme="minorHAnsi" w:cstheme="minorHAnsi"/>
          <w:b/>
          <w:bCs/>
          <w:sz w:val="21"/>
          <w:szCs w:val="21"/>
        </w:rPr>
        <w:t>4.4.1 Da Equipe Técnica Mínima</w:t>
      </w:r>
    </w:p>
    <w:p w14:paraId="57A3B210"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Para a devida execução do objeto, a CONTRATADA deverá disponibilizar equipe técnica dedicada, composta por profissionais que atendam aos seguintes perfis e atribuições mínimas:</w:t>
      </w:r>
    </w:p>
    <w:p w14:paraId="3DF2F0EC"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4.4.1.1 ESPECIALISTA EM MARKETING/COORDENADOR DE COMUNICAÇÃO / JORNALISTA:</w:t>
      </w:r>
      <w:r w:rsidRPr="0098702A">
        <w:rPr>
          <w:rFonts w:asciiTheme="minorHAnsi" w:eastAsia="Arial" w:hAnsiTheme="minorHAnsi" w:cstheme="minorHAnsi"/>
          <w:sz w:val="21"/>
          <w:szCs w:val="21"/>
        </w:rPr>
        <w:t xml:space="preserve"> Profissional diplomado em Comunicação Social com habilitação em Jornalismo, com registro profissional ativo ou comprovação de experiência correlata em assessoria institucional de, no mínimo, 03 (três) anos.</w:t>
      </w:r>
    </w:p>
    <w:p w14:paraId="2C1150CC" w14:textId="77777777" w:rsidR="0060397D" w:rsidRPr="0098702A" w:rsidRDefault="0060397D" w:rsidP="0060397D">
      <w:pPr>
        <w:tabs>
          <w:tab w:val="left" w:pos="426"/>
        </w:tabs>
        <w:spacing w:line="276" w:lineRule="auto"/>
        <w:jc w:val="both"/>
        <w:rPr>
          <w:rFonts w:asciiTheme="minorHAnsi" w:eastAsia="Arial" w:hAnsiTheme="minorHAnsi" w:cstheme="minorHAnsi"/>
          <w:sz w:val="21"/>
          <w:szCs w:val="21"/>
        </w:rPr>
      </w:pPr>
      <w:r w:rsidRPr="0098702A">
        <w:rPr>
          <w:rFonts w:asciiTheme="minorHAnsi" w:eastAsia="Arial" w:hAnsiTheme="minorHAnsi" w:cstheme="minorHAnsi"/>
          <w:i/>
          <w:iCs/>
          <w:sz w:val="21"/>
          <w:szCs w:val="21"/>
        </w:rPr>
        <w:t>Atribuições:</w:t>
      </w:r>
      <w:r w:rsidRPr="0098702A">
        <w:rPr>
          <w:rFonts w:asciiTheme="minorHAnsi" w:eastAsia="Arial" w:hAnsiTheme="minorHAnsi" w:cstheme="minorHAnsi"/>
          <w:sz w:val="21"/>
          <w:szCs w:val="21"/>
        </w:rPr>
        <w:t xml:space="preserve"> a) Coletar, redigir, revisar e estruturar pautas, releases e matérias jornalísticas de interesse público; b) Organizar o fluxo de informações a serem difundidas nos canais oficiais e mídias tradicionais; c) Supervisionar o tom de voz e o alinhamento estratégico das publicações da PMSB.</w:t>
      </w:r>
    </w:p>
    <w:p w14:paraId="2F556B64"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4.4.1.2 ANALISTA DE REDES SOCIAIS / SOCIAL MEDIA:</w:t>
      </w:r>
      <w:r w:rsidRPr="0098702A">
        <w:rPr>
          <w:rFonts w:asciiTheme="minorHAnsi" w:eastAsia="Arial" w:hAnsiTheme="minorHAnsi" w:cstheme="minorHAnsi"/>
          <w:sz w:val="21"/>
          <w:szCs w:val="21"/>
        </w:rPr>
        <w:t xml:space="preserve"> Profissional com formação superior em Marketing, Publicidade, Comunicação ou áreas correlatas, ou experiência comprovada na gestão de canais digitais de, no mínimo, 03 (três) anos.</w:t>
      </w:r>
    </w:p>
    <w:p w14:paraId="7B05A787" w14:textId="77777777" w:rsidR="0060397D" w:rsidRPr="0098702A" w:rsidRDefault="0060397D" w:rsidP="0060397D">
      <w:pPr>
        <w:tabs>
          <w:tab w:val="left" w:pos="426"/>
        </w:tabs>
        <w:spacing w:line="276" w:lineRule="auto"/>
        <w:jc w:val="both"/>
        <w:rPr>
          <w:rFonts w:asciiTheme="minorHAnsi" w:eastAsia="Arial" w:hAnsiTheme="minorHAnsi" w:cstheme="minorHAnsi"/>
          <w:sz w:val="21"/>
          <w:szCs w:val="21"/>
        </w:rPr>
      </w:pPr>
      <w:r w:rsidRPr="0098702A">
        <w:rPr>
          <w:rFonts w:asciiTheme="minorHAnsi" w:eastAsia="Arial" w:hAnsiTheme="minorHAnsi" w:cstheme="minorHAnsi"/>
          <w:i/>
          <w:iCs/>
          <w:sz w:val="21"/>
          <w:szCs w:val="21"/>
        </w:rPr>
        <w:t>Atribuições:</w:t>
      </w:r>
      <w:r w:rsidRPr="0098702A">
        <w:rPr>
          <w:rFonts w:asciiTheme="minorHAnsi" w:eastAsia="Arial" w:hAnsiTheme="minorHAnsi" w:cstheme="minorHAnsi"/>
          <w:sz w:val="21"/>
          <w:szCs w:val="21"/>
        </w:rPr>
        <w:t xml:space="preserve"> a) Gerenciar os perfis oficiais da PMSB nas redes sociais, realizando o agendamento e a publicação de conteúdos; b) Monitorar métricas, alcance e engajamento; c) Triar interações e comentários de usuários e encaminhá-los ao Gabinete do Prefeito para orientação de resposta; d) Desenvolver estratégias de engajamento orgânico, uso de </w:t>
      </w:r>
      <w:r w:rsidRPr="0098702A">
        <w:rPr>
          <w:rFonts w:asciiTheme="minorHAnsi" w:eastAsia="Arial" w:hAnsiTheme="minorHAnsi" w:cstheme="minorHAnsi"/>
          <w:i/>
          <w:iCs/>
          <w:sz w:val="21"/>
          <w:szCs w:val="21"/>
        </w:rPr>
        <w:t>tags</w:t>
      </w:r>
      <w:r w:rsidRPr="0098702A">
        <w:rPr>
          <w:rFonts w:asciiTheme="minorHAnsi" w:eastAsia="Arial" w:hAnsiTheme="minorHAnsi" w:cstheme="minorHAnsi"/>
          <w:sz w:val="21"/>
          <w:szCs w:val="21"/>
        </w:rPr>
        <w:t xml:space="preserve"> e formatos dinâmicos (</w:t>
      </w:r>
      <w:r w:rsidRPr="0098702A">
        <w:rPr>
          <w:rFonts w:asciiTheme="minorHAnsi" w:eastAsia="Arial" w:hAnsiTheme="minorHAnsi" w:cstheme="minorHAnsi"/>
          <w:i/>
          <w:iCs/>
          <w:sz w:val="21"/>
          <w:szCs w:val="21"/>
        </w:rPr>
        <w:t>stories</w:t>
      </w:r>
      <w:r w:rsidRPr="0098702A">
        <w:rPr>
          <w:rFonts w:asciiTheme="minorHAnsi" w:eastAsia="Arial" w:hAnsiTheme="minorHAnsi" w:cstheme="minorHAnsi"/>
          <w:sz w:val="21"/>
          <w:szCs w:val="21"/>
        </w:rPr>
        <w:t xml:space="preserve">, </w:t>
      </w:r>
      <w:r w:rsidRPr="0098702A">
        <w:rPr>
          <w:rFonts w:asciiTheme="minorHAnsi" w:eastAsia="Arial" w:hAnsiTheme="minorHAnsi" w:cstheme="minorHAnsi"/>
          <w:i/>
          <w:iCs/>
          <w:sz w:val="21"/>
          <w:szCs w:val="21"/>
        </w:rPr>
        <w:t>reels</w:t>
      </w:r>
      <w:r w:rsidRPr="0098702A">
        <w:rPr>
          <w:rFonts w:asciiTheme="minorHAnsi" w:eastAsia="Arial" w:hAnsiTheme="minorHAnsi" w:cstheme="minorHAnsi"/>
          <w:sz w:val="21"/>
          <w:szCs w:val="21"/>
        </w:rPr>
        <w:t>, etc.).</w:t>
      </w:r>
    </w:p>
    <w:p w14:paraId="22F8DBD5"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4.4.1.3</w:t>
      </w:r>
      <w:r w:rsidRPr="0098702A">
        <w:rPr>
          <w:rFonts w:asciiTheme="minorHAnsi" w:eastAsia="Arial" w:hAnsiTheme="minorHAnsi" w:cstheme="minorHAnsi"/>
          <w:b/>
          <w:bCs/>
          <w:sz w:val="21"/>
          <w:szCs w:val="21"/>
        </w:rPr>
        <w:t xml:space="preserve"> DESIGNER GRÁFICO / DIRETOR DE ARTE:</w:t>
      </w:r>
      <w:r w:rsidRPr="0098702A">
        <w:rPr>
          <w:rFonts w:asciiTheme="minorHAnsi" w:eastAsia="Arial" w:hAnsiTheme="minorHAnsi" w:cstheme="minorHAnsi"/>
          <w:sz w:val="21"/>
          <w:szCs w:val="21"/>
        </w:rPr>
        <w:t xml:space="preserve"> Profissional com formação superior ou técnica em Design Gráfico, Desenho Industrial ou áreas correlatas, ou experiência comprovada na área de, no mínimo, 03 (três) anos.</w:t>
      </w:r>
    </w:p>
    <w:p w14:paraId="40164289" w14:textId="77777777" w:rsidR="0060397D" w:rsidRPr="0098702A" w:rsidRDefault="0060397D" w:rsidP="0060397D">
      <w:pPr>
        <w:tabs>
          <w:tab w:val="left" w:pos="426"/>
        </w:tabs>
        <w:spacing w:line="276" w:lineRule="auto"/>
        <w:jc w:val="both"/>
        <w:rPr>
          <w:rFonts w:asciiTheme="minorHAnsi" w:eastAsia="Arial" w:hAnsiTheme="minorHAnsi" w:cstheme="minorHAnsi"/>
          <w:sz w:val="21"/>
          <w:szCs w:val="21"/>
        </w:rPr>
      </w:pPr>
      <w:r w:rsidRPr="0098702A">
        <w:rPr>
          <w:rFonts w:asciiTheme="minorHAnsi" w:eastAsia="Arial" w:hAnsiTheme="minorHAnsi" w:cstheme="minorHAnsi"/>
          <w:i/>
          <w:iCs/>
          <w:sz w:val="21"/>
          <w:szCs w:val="21"/>
        </w:rPr>
        <w:t>Atribuições:</w:t>
      </w:r>
      <w:r w:rsidRPr="0098702A">
        <w:rPr>
          <w:rFonts w:asciiTheme="minorHAnsi" w:eastAsia="Arial" w:hAnsiTheme="minorHAnsi" w:cstheme="minorHAnsi"/>
          <w:sz w:val="21"/>
          <w:szCs w:val="21"/>
        </w:rPr>
        <w:t xml:space="preserve"> a) Projetar e executar peças de comunicação visual, layouts para redes sociais, infográficos, identidades visuais e artes institucionais; b) Adequar os projetos gráficos aos padrões de acessibilidade visual e identidade homologada da PMSB; c) Desenvolver projetos gráficos para materiais digitais e impressos sazonais.</w:t>
      </w:r>
    </w:p>
    <w:p w14:paraId="3103588A"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4.4.1.4 PRODUTOR AUDIOVISUAL / VIDEOMAKER / FOTÓGRAFO:</w:t>
      </w:r>
      <w:r w:rsidRPr="0098702A">
        <w:rPr>
          <w:rFonts w:asciiTheme="minorHAnsi" w:eastAsia="Arial" w:hAnsiTheme="minorHAnsi" w:cstheme="minorHAnsi"/>
          <w:sz w:val="21"/>
          <w:szCs w:val="21"/>
        </w:rPr>
        <w:t xml:space="preserve"> Profissional com formação superior, técnica ou experiência comprovada em fotografia e produção audiovisual de, no mínimo, 03 (três) anos.</w:t>
      </w:r>
    </w:p>
    <w:p w14:paraId="686866A5" w14:textId="77777777" w:rsidR="0060397D" w:rsidRPr="0098702A" w:rsidRDefault="0060397D" w:rsidP="0060397D">
      <w:pPr>
        <w:tabs>
          <w:tab w:val="left" w:pos="426"/>
        </w:tabs>
        <w:spacing w:line="276" w:lineRule="auto"/>
        <w:jc w:val="both"/>
        <w:rPr>
          <w:rFonts w:asciiTheme="minorHAnsi" w:eastAsia="Arial" w:hAnsiTheme="minorHAnsi" w:cstheme="minorHAnsi"/>
          <w:sz w:val="21"/>
          <w:szCs w:val="21"/>
        </w:rPr>
      </w:pPr>
      <w:r w:rsidRPr="0098702A">
        <w:rPr>
          <w:rFonts w:asciiTheme="minorHAnsi" w:eastAsia="Arial" w:hAnsiTheme="minorHAnsi" w:cstheme="minorHAnsi"/>
          <w:i/>
          <w:iCs/>
          <w:sz w:val="21"/>
          <w:szCs w:val="21"/>
        </w:rPr>
        <w:t>Atribuições:</w:t>
      </w:r>
      <w:r w:rsidRPr="0098702A">
        <w:rPr>
          <w:rFonts w:asciiTheme="minorHAnsi" w:eastAsia="Arial" w:hAnsiTheme="minorHAnsi" w:cstheme="minorHAnsi"/>
          <w:sz w:val="21"/>
          <w:szCs w:val="21"/>
        </w:rPr>
        <w:t xml:space="preserve"> a) Capturar, registrar, tratar e editar imagens fotográficas e filmagens em alta resolução; b) Realizar a cobertura de eventos oficiais, festividades e atos governamentais da PMSB; c) Produzir, </w:t>
      </w:r>
      <w:r w:rsidRPr="0098702A">
        <w:rPr>
          <w:rFonts w:asciiTheme="minorHAnsi" w:eastAsia="Arial" w:hAnsiTheme="minorHAnsi" w:cstheme="minorHAnsi"/>
          <w:sz w:val="21"/>
          <w:szCs w:val="21"/>
        </w:rPr>
        <w:lastRenderedPageBreak/>
        <w:t>roteirizar e editar vídeos curtos otimizados para plataformas digitais; d) Organizar e alimentar o banco de imagens em nuvem da CONTRATANTE.</w:t>
      </w:r>
    </w:p>
    <w:p w14:paraId="0836B0D8"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4.4.1.5 Como condição para o início dos serviços, a licitante vencedora deverá apresentar a comprovação do vínculo profissional da equipe técnica (por meio de CTPS, contrato de prestação de serviços ou declaração de contratação futura), acompanhada dos respectivos currículos e portfólios que atestem o cumprimento dos requisitos deste item.</w:t>
      </w:r>
    </w:p>
    <w:p w14:paraId="352B0D56"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r w:rsidRPr="0098702A">
        <w:rPr>
          <w:rFonts w:asciiTheme="minorHAnsi" w:eastAsia="Arial" w:hAnsiTheme="minorHAnsi" w:cstheme="minorHAnsi"/>
          <w:b/>
          <w:bCs/>
          <w:sz w:val="21"/>
          <w:szCs w:val="21"/>
        </w:rPr>
        <w:t>4.4.2 Da Infraestrutura e Equipamentos Mínimos</w:t>
      </w:r>
    </w:p>
    <w:p w14:paraId="4FAB5EEE"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A CONTRATADA deverá dispor e custear, por sua conta exclusiva, os equipamentos necessários para a perfeita execução dos serviços, observando os seguintes requisitos mínimos de qualidade tecnológica:</w:t>
      </w:r>
    </w:p>
    <w:p w14:paraId="7C659D42"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a) Equipamento de Captura Móvel (Smartphone):</w:t>
      </w:r>
      <w:r w:rsidRPr="0098702A">
        <w:rPr>
          <w:rFonts w:asciiTheme="minorHAnsi" w:eastAsia="Arial" w:hAnsiTheme="minorHAnsi" w:cstheme="minorHAnsi"/>
          <w:sz w:val="21"/>
          <w:szCs w:val="21"/>
        </w:rPr>
        <w:t xml:space="preserve"> Aparelho smartphone de segmento profissional, dotado de câmera com resolução mínima de 12 MP, capacidade de gravação de vídeo em resolução 4K, estabilização de imagem e suporte a modos de captura noturna, destinado à agilidade da cobertura factual diária;</w:t>
      </w:r>
    </w:p>
    <w:p w14:paraId="614EF425"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b) Câmera Fotográfica Digital Profissional/Semiprofissional:</w:t>
      </w:r>
      <w:r w:rsidRPr="0098702A">
        <w:rPr>
          <w:rFonts w:asciiTheme="minorHAnsi" w:eastAsia="Arial" w:hAnsiTheme="minorHAnsi" w:cstheme="minorHAnsi"/>
          <w:sz w:val="21"/>
          <w:szCs w:val="21"/>
        </w:rPr>
        <w:t xml:space="preserve"> Corpo de câmera DSLR ou Mirrorless, com suporte a lentes intercambiáveis, captação de fotos em alta resolução e gravação de vídeos em formato estável (Full HD/4K), inclusive com suporte para captação em orientação vertical;</w:t>
      </w:r>
    </w:p>
    <w:p w14:paraId="2CF9235B"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c) Equipamento de Filmagem Aérea (Drone):</w:t>
      </w:r>
      <w:r w:rsidRPr="0098702A">
        <w:rPr>
          <w:rFonts w:asciiTheme="minorHAnsi" w:eastAsia="Arial" w:hAnsiTheme="minorHAnsi" w:cstheme="minorHAnsi"/>
          <w:sz w:val="21"/>
          <w:szCs w:val="21"/>
        </w:rPr>
        <w:t xml:space="preserve"> Aeronave não tripulada homologada pelos órgãos competentes (ANATEL/ANAC), apta a realizar captação de imagens e vídeos aéreos institucionais;</w:t>
      </w:r>
    </w:p>
    <w:p w14:paraId="6CCE33D2"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d) Acessórios de Áudio e Estabilização:</w:t>
      </w:r>
      <w:r w:rsidRPr="0098702A">
        <w:rPr>
          <w:rFonts w:asciiTheme="minorHAnsi" w:eastAsia="Arial" w:hAnsiTheme="minorHAnsi" w:cstheme="minorHAnsi"/>
          <w:sz w:val="21"/>
          <w:szCs w:val="21"/>
        </w:rPr>
        <w:t xml:space="preserve"> Kit de microfones de lapela (com ou sem fio) compatíveis com os dispositivos de captura, estabilizador eletrônico de imagem (</w:t>
      </w:r>
      <w:r w:rsidRPr="0098702A">
        <w:rPr>
          <w:rFonts w:asciiTheme="minorHAnsi" w:eastAsia="Arial" w:hAnsiTheme="minorHAnsi" w:cstheme="minorHAnsi"/>
          <w:i/>
          <w:iCs/>
          <w:sz w:val="21"/>
          <w:szCs w:val="21"/>
        </w:rPr>
        <w:t>gimbal</w:t>
      </w:r>
      <w:r w:rsidRPr="0098702A">
        <w:rPr>
          <w:rFonts w:asciiTheme="minorHAnsi" w:eastAsia="Arial" w:hAnsiTheme="minorHAnsi" w:cstheme="minorHAnsi"/>
          <w:sz w:val="21"/>
          <w:szCs w:val="21"/>
        </w:rPr>
        <w:t>) para smartphones/câmeras e tripés de suporte.</w:t>
      </w:r>
    </w:p>
    <w:p w14:paraId="3DA6F05B"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p>
    <w:p w14:paraId="485FB0A5"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r w:rsidRPr="0098702A">
        <w:rPr>
          <w:rFonts w:asciiTheme="minorHAnsi" w:eastAsia="Arial" w:hAnsiTheme="minorHAnsi" w:cstheme="minorHAnsi"/>
          <w:b/>
          <w:bCs/>
          <w:sz w:val="21"/>
          <w:szCs w:val="21"/>
        </w:rPr>
        <w:t>4.5 REQUISITOS DE HABILITAÇÃO E DIRETRIZES CONTRATUAIS</w:t>
      </w:r>
    </w:p>
    <w:p w14:paraId="1A087EC3"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4.5.1 Qualificação Técnico-Operacional:</w:t>
      </w:r>
      <w:r w:rsidRPr="0098702A">
        <w:rPr>
          <w:rFonts w:asciiTheme="minorHAnsi" w:eastAsia="Arial" w:hAnsiTheme="minorHAnsi" w:cstheme="minorHAnsi"/>
          <w:sz w:val="21"/>
          <w:szCs w:val="21"/>
        </w:rPr>
        <w:t xml:space="preserve"> A licitante deverá apresentar Atestado de Capacidade Técnica, emitido por pessoa jurídica de direito público ou privado, que comprove a prestação de serviços compatíveis em características, prazos e complexidade com o objeto desta contratação, acompanhado de portfólio descritivo de ações realizadas nos últimos 03 (três) anos.</w:t>
      </w:r>
    </w:p>
    <w:p w14:paraId="52F3C9FE"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4.5.2 Regularidade Geral:</w:t>
      </w:r>
      <w:r w:rsidRPr="0098702A">
        <w:rPr>
          <w:rFonts w:asciiTheme="minorHAnsi" w:eastAsia="Arial" w:hAnsiTheme="minorHAnsi" w:cstheme="minorHAnsi"/>
          <w:sz w:val="21"/>
          <w:szCs w:val="21"/>
        </w:rPr>
        <w:t xml:space="preserve"> Estar regularmente constituída e registrada no CNPJ com código de atividade (CNAE) compatível com os serviços de comunicação, publicidade ou marketing digital.</w:t>
      </w:r>
    </w:p>
    <w:p w14:paraId="6D98F63A"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4.5.3 Sustentabilidade Ambiental:</w:t>
      </w:r>
      <w:r w:rsidRPr="0098702A">
        <w:rPr>
          <w:rFonts w:asciiTheme="minorHAnsi" w:eastAsia="Arial" w:hAnsiTheme="minorHAnsi" w:cstheme="minorHAnsi"/>
          <w:sz w:val="21"/>
          <w:szCs w:val="21"/>
        </w:rPr>
        <w:t xml:space="preserve"> A CONTRATADA deverá adotar práticas sustentáveis na execução do contrato, incluindo a priorização de meios digitais para reduzir o uso de papel, uso racional de energia nos recursos tecnológicos e a observância à Política Nacional de Resíduos Sólidos (Lei nº 12.305/2010) em eventuais produções gráficas físicas.</w:t>
      </w:r>
    </w:p>
    <w:p w14:paraId="202B10EC"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4.5.4 Normas Técnicas e Qualidade:</w:t>
      </w:r>
      <w:r w:rsidRPr="0098702A">
        <w:rPr>
          <w:rFonts w:asciiTheme="minorHAnsi" w:eastAsia="Arial" w:hAnsiTheme="minorHAnsi" w:cstheme="minorHAnsi"/>
          <w:sz w:val="21"/>
          <w:szCs w:val="21"/>
        </w:rPr>
        <w:t xml:space="preserve"> Os serviços executados deverão observar estritamente os princípios constitucionais da transparência, impessoalidade e moralidade, bem como a Lei de Acesso à Informação (Lei nº 12.527/2011). Os conteúdos produzidos devem zelar pela acessibilidade digital (uso de contrastes adequados, textos alternativos para imagens e linguagem inclusiva).</w:t>
      </w:r>
    </w:p>
    <w:p w14:paraId="2F34FF55"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4.5.5 Responsabilidade Financeira e Operacional:</w:t>
      </w:r>
      <w:r w:rsidRPr="0098702A">
        <w:rPr>
          <w:rFonts w:asciiTheme="minorHAnsi" w:eastAsia="Arial" w:hAnsiTheme="minorHAnsi" w:cstheme="minorHAnsi"/>
          <w:sz w:val="21"/>
          <w:szCs w:val="21"/>
        </w:rPr>
        <w:t xml:space="preserve"> A CONTRATADA correrá com todos os custos e despesas necessárias para a execução integral do objeto, incluindo deslocamentos para coberturas dentro do município, alimentação, hospedagem, licenças de softwares, bancos de imagens corporativos, além de todos os encargos trabalhistas, previdenciários e fiscais de sua equipe, sem qualquer vínculo empregatício com a PMSB.</w:t>
      </w:r>
    </w:p>
    <w:p w14:paraId="1F34324D"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p>
    <w:p w14:paraId="307A8652"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bCs/>
          <w:sz w:val="21"/>
          <w:szCs w:val="21"/>
        </w:rPr>
      </w:pPr>
      <w:r w:rsidRPr="0098702A">
        <w:rPr>
          <w:rFonts w:asciiTheme="minorHAnsi" w:eastAsia="Arial" w:hAnsiTheme="minorHAnsi" w:cstheme="minorHAnsi"/>
          <w:b/>
          <w:bCs/>
          <w:sz w:val="21"/>
          <w:szCs w:val="21"/>
        </w:rPr>
        <w:t>4.6 EXECUÇÃO, REGIME DE FATURAMENTO E GARANTIAS</w:t>
      </w:r>
    </w:p>
    <w:p w14:paraId="677FC32A"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4.6.1 Regime de Execução:</w:t>
      </w:r>
      <w:r w:rsidRPr="0098702A">
        <w:rPr>
          <w:rFonts w:asciiTheme="minorHAnsi" w:eastAsia="Arial" w:hAnsiTheme="minorHAnsi" w:cstheme="minorHAnsi"/>
          <w:sz w:val="21"/>
          <w:szCs w:val="21"/>
        </w:rPr>
        <w:t xml:space="preserve"> Prestação de serviços contínua, com fornecimento mensal, em ambiente remoto e presencial conforme as demandas da PMSB, balizada pelo cumprimento dos cronogramas e metas de postagens acordadas.</w:t>
      </w:r>
    </w:p>
    <w:p w14:paraId="2B6F181F"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4.6.2 Fluxo de Pagamento:</w:t>
      </w:r>
      <w:r w:rsidRPr="0098702A">
        <w:rPr>
          <w:rFonts w:asciiTheme="minorHAnsi" w:eastAsia="Arial" w:hAnsiTheme="minorHAnsi" w:cstheme="minorHAnsi"/>
          <w:sz w:val="21"/>
          <w:szCs w:val="21"/>
        </w:rPr>
        <w:t xml:space="preserve"> O pagamento será efetuado mensalmente, até o 10º (décimo) dia útil subsequente ao mês de prestação do serviço, mediante a emissão de Nota Fiscal Eletrônica acompanhada obrigatoriamente do Relatório Mensal de Atividades devidamente validado e atestado pelo Fiscal do Contrato.</w:t>
      </w:r>
    </w:p>
    <w:p w14:paraId="5FFD2C62"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4.6.3 Retenções Tributárias:</w:t>
      </w:r>
      <w:r w:rsidRPr="0098702A">
        <w:rPr>
          <w:rFonts w:asciiTheme="minorHAnsi" w:eastAsia="Arial" w:hAnsiTheme="minorHAnsi" w:cstheme="minorHAnsi"/>
          <w:sz w:val="21"/>
          <w:szCs w:val="21"/>
        </w:rPr>
        <w:t xml:space="preserve"> Sobre o valor bruto faturado, a CONTRATANTE efetuará as retenções tributárias na fonte previstas na legislação vigente (IRPJ, CSLL, PIS, COFINS e ISS), conforme aplicável à natureza jurídica da Contratada.</w:t>
      </w:r>
    </w:p>
    <w:p w14:paraId="0E9CA49D"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4.6.4 Recebimento dos Serviços:</w:t>
      </w:r>
      <w:r w:rsidRPr="0098702A">
        <w:rPr>
          <w:rFonts w:asciiTheme="minorHAnsi" w:eastAsia="Arial" w:hAnsiTheme="minorHAnsi" w:cstheme="minorHAnsi"/>
          <w:sz w:val="21"/>
          <w:szCs w:val="21"/>
        </w:rPr>
        <w:t xml:space="preserve"> O recebimento provisório dar-se-á mensalmente para conferência das entregas. O recebimento definitivo ocorrerá após a validação analítica do relatório de métricas e performance digital pelo gestor responsável, assegurando que o padrão de qualidade exigido foi plenamente atingido.</w:t>
      </w:r>
    </w:p>
    <w:p w14:paraId="2A63DBED" w14:textId="77777777" w:rsidR="0060397D" w:rsidRPr="0098702A" w:rsidRDefault="0060397D" w:rsidP="0060397D">
      <w:pPr>
        <w:tabs>
          <w:tab w:val="left" w:pos="426"/>
        </w:tabs>
        <w:spacing w:line="276" w:lineRule="auto"/>
        <w:ind w:left="360"/>
        <w:jc w:val="both"/>
        <w:rPr>
          <w:rFonts w:asciiTheme="minorHAnsi" w:eastAsia="Arial" w:hAnsiTheme="minorHAnsi" w:cstheme="minorHAnsi"/>
          <w:sz w:val="21"/>
          <w:szCs w:val="21"/>
        </w:rPr>
      </w:pPr>
      <w:r w:rsidRPr="0098702A">
        <w:rPr>
          <w:rFonts w:asciiTheme="minorHAnsi" w:eastAsia="Arial" w:hAnsiTheme="minorHAnsi" w:cstheme="minorHAnsi"/>
          <w:b/>
          <w:bCs/>
          <w:sz w:val="21"/>
          <w:szCs w:val="21"/>
        </w:rPr>
        <w:t>4.6.5 Justificativa dos Critérios:</w:t>
      </w:r>
      <w:r w:rsidRPr="0098702A">
        <w:rPr>
          <w:rFonts w:asciiTheme="minorHAnsi" w:eastAsia="Arial" w:hAnsiTheme="minorHAnsi" w:cstheme="minorHAnsi"/>
          <w:sz w:val="21"/>
          <w:szCs w:val="21"/>
        </w:rPr>
        <w:t xml:space="preserve"> Todos os requisitos técnicos, operacionais e de pessoal estabelecidos nesta seção guardam estrita proporcionalidade com a natureza e complexidade do objeto. Os critérios visam resguardar o interesse público, assegurando a contratação de proposta que combine vantajosidade econômica com a necessária segurança técnica e eficiência administrativa, sem estabelecer barreiras que restrinjam o caráter competitivo do certame.</w:t>
      </w:r>
    </w:p>
    <w:p w14:paraId="53F8D21D" w14:textId="77777777" w:rsidR="0060397D" w:rsidRPr="0098702A" w:rsidRDefault="0060397D" w:rsidP="0060397D">
      <w:pPr>
        <w:tabs>
          <w:tab w:val="left" w:pos="426"/>
        </w:tabs>
        <w:spacing w:line="276" w:lineRule="auto"/>
        <w:jc w:val="both"/>
        <w:rPr>
          <w:rFonts w:asciiTheme="minorHAnsi" w:eastAsia="Arial" w:hAnsiTheme="minorHAnsi" w:cstheme="minorHAnsi"/>
          <w:b/>
          <w:sz w:val="21"/>
          <w:szCs w:val="21"/>
        </w:rPr>
      </w:pPr>
    </w:p>
    <w:p w14:paraId="0BA17329"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4.7 Subcontratação</w:t>
      </w:r>
    </w:p>
    <w:p w14:paraId="4BCBB074"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sz w:val="21"/>
          <w:szCs w:val="21"/>
        </w:rPr>
      </w:pPr>
    </w:p>
    <w:p w14:paraId="603D33B2"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4.7.1 </w:t>
      </w:r>
      <w:sdt>
        <w:sdtPr>
          <w:rPr>
            <w:rFonts w:asciiTheme="minorHAnsi" w:hAnsiTheme="minorHAnsi" w:cstheme="minorHAnsi"/>
            <w:sz w:val="21"/>
            <w:szCs w:val="21"/>
          </w:rPr>
          <w:tag w:val="goog_rdk_12"/>
          <w:id w:val="998696837"/>
        </w:sdtPr>
        <w:sdtEndPr/>
        <w:sdtContent/>
      </w:sdt>
      <w:r w:rsidRPr="0098702A">
        <w:rPr>
          <w:rFonts w:asciiTheme="minorHAnsi" w:eastAsia="Arial" w:hAnsiTheme="minorHAnsi" w:cstheme="minorHAnsi"/>
          <w:sz w:val="21"/>
          <w:szCs w:val="21"/>
        </w:rPr>
        <w:t>Não é admitida a subcontratação do objeto contratual.</w:t>
      </w:r>
    </w:p>
    <w:p w14:paraId="392CD2A2"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p>
    <w:p w14:paraId="26F52089"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4.8 Garantia da contratação</w:t>
      </w:r>
    </w:p>
    <w:p w14:paraId="09AD3C4A"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
          <w:sz w:val="21"/>
          <w:szCs w:val="21"/>
        </w:rPr>
      </w:pPr>
    </w:p>
    <w:p w14:paraId="24EDFEB0"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4.8.1 </w:t>
      </w:r>
      <w:r w:rsidRPr="0098702A">
        <w:rPr>
          <w:rFonts w:asciiTheme="minorHAnsi" w:eastAsia="Arial" w:hAnsiTheme="minorHAnsi" w:cstheme="minorHAnsi"/>
          <w:sz w:val="21"/>
          <w:szCs w:val="21"/>
        </w:rPr>
        <w:t>Não haverá exigência da garantia da contratação dos Art. 96 e seguintes da Lei n.º 14.133, de 2021, pelas razões constantes do Estudo Técnico Preliminar.</w:t>
      </w:r>
    </w:p>
    <w:p w14:paraId="59507463" w14:textId="77777777" w:rsidR="0060397D" w:rsidRPr="0098702A" w:rsidRDefault="0060397D" w:rsidP="0060397D">
      <w:pPr>
        <w:tabs>
          <w:tab w:val="left" w:pos="426"/>
        </w:tabs>
        <w:spacing w:line="276" w:lineRule="auto"/>
        <w:jc w:val="both"/>
        <w:rPr>
          <w:rFonts w:asciiTheme="minorHAnsi" w:eastAsia="Arial" w:hAnsiTheme="minorHAnsi" w:cstheme="minorHAnsi"/>
          <w:sz w:val="21"/>
          <w:szCs w:val="21"/>
        </w:rPr>
      </w:pPr>
    </w:p>
    <w:p w14:paraId="7E8DDA9E" w14:textId="77777777" w:rsidR="0060397D" w:rsidRPr="0098702A" w:rsidRDefault="0060397D" w:rsidP="0060397D">
      <w:pPr>
        <w:tabs>
          <w:tab w:val="left" w:pos="426"/>
        </w:tabs>
        <w:spacing w:line="276" w:lineRule="auto"/>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ab/>
        <w:t>5.</w:t>
      </w:r>
      <w:r w:rsidRPr="0098702A">
        <w:rPr>
          <w:rFonts w:asciiTheme="minorHAnsi" w:eastAsia="Arial" w:hAnsiTheme="minorHAnsi" w:cstheme="minorHAnsi"/>
          <w:b/>
          <w:sz w:val="21"/>
          <w:szCs w:val="21"/>
        </w:rPr>
        <w:tab/>
        <w:t>DA EXECUÇÃO DO OBJETO</w:t>
      </w:r>
    </w:p>
    <w:p w14:paraId="2308EBBE" w14:textId="77777777" w:rsidR="0060397D" w:rsidRPr="0098702A" w:rsidRDefault="0060397D" w:rsidP="0060397D">
      <w:pPr>
        <w:tabs>
          <w:tab w:val="left" w:pos="426"/>
        </w:tabs>
        <w:spacing w:after="240" w:line="276" w:lineRule="auto"/>
        <w:ind w:firstLine="709"/>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5.1 Condições de Execução</w:t>
      </w:r>
    </w:p>
    <w:p w14:paraId="284893BE"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5.1.1</w:t>
      </w:r>
      <w:r w:rsidRPr="0098702A">
        <w:rPr>
          <w:rFonts w:asciiTheme="minorHAnsi" w:eastAsia="Arial" w:hAnsiTheme="minorHAnsi" w:cstheme="minorHAnsi"/>
          <w:sz w:val="21"/>
          <w:szCs w:val="21"/>
        </w:rPr>
        <w:tab/>
        <w:t>A execução do objeto seguirá a seguinte dinâmica:</w:t>
      </w:r>
    </w:p>
    <w:p w14:paraId="0358B0F3" w14:textId="77777777" w:rsidR="0060397D" w:rsidRPr="0098702A" w:rsidRDefault="0060397D" w:rsidP="0060397D">
      <w:pPr>
        <w:tabs>
          <w:tab w:val="left" w:pos="426"/>
        </w:tabs>
        <w:spacing w:after="240" w:line="276" w:lineRule="auto"/>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 </w:t>
      </w:r>
      <w:r w:rsidRPr="0098702A">
        <w:rPr>
          <w:rFonts w:asciiTheme="minorHAnsi" w:eastAsia="Arial" w:hAnsiTheme="minorHAnsi" w:cstheme="minorHAnsi"/>
          <w:sz w:val="21"/>
          <w:szCs w:val="21"/>
        </w:rPr>
        <w:t>Início da execução do objeto: 10 (dez) dias da assinatura do contrato;</w:t>
      </w:r>
    </w:p>
    <w:p w14:paraId="7C891458" w14:textId="77777777" w:rsidR="0060397D" w:rsidRPr="0098702A" w:rsidRDefault="0060397D" w:rsidP="0060397D">
      <w:pPr>
        <w:tabs>
          <w:tab w:val="left" w:pos="426"/>
        </w:tabs>
        <w:spacing w:line="276" w:lineRule="auto"/>
        <w:jc w:val="both"/>
        <w:rPr>
          <w:rFonts w:asciiTheme="minorHAnsi" w:eastAsia="Arial" w:hAnsiTheme="minorHAnsi" w:cstheme="minorHAnsi"/>
          <w:b/>
          <w:bCs/>
          <w:sz w:val="21"/>
          <w:szCs w:val="21"/>
        </w:rPr>
      </w:pPr>
      <w:r w:rsidRPr="0098702A">
        <w:rPr>
          <w:rFonts w:asciiTheme="minorHAnsi" w:eastAsia="Arial" w:hAnsiTheme="minorHAnsi" w:cstheme="minorHAnsi"/>
          <w:b/>
          <w:bCs/>
          <w:sz w:val="21"/>
          <w:szCs w:val="21"/>
        </w:rPr>
        <w:tab/>
        <w:t>6.</w:t>
      </w:r>
      <w:r w:rsidRPr="0098702A">
        <w:rPr>
          <w:rFonts w:asciiTheme="minorHAnsi" w:eastAsia="Arial" w:hAnsiTheme="minorHAnsi" w:cstheme="minorHAnsi"/>
          <w:b/>
          <w:bCs/>
          <w:sz w:val="21"/>
          <w:szCs w:val="21"/>
        </w:rPr>
        <w:tab/>
        <w:t>ESPECIFICAÇÃO DO OBJETO</w:t>
      </w:r>
    </w:p>
    <w:p w14:paraId="31DE6B68" w14:textId="77777777" w:rsidR="0060397D" w:rsidRPr="0098702A" w:rsidRDefault="0060397D" w:rsidP="0060397D">
      <w:pPr>
        <w:tabs>
          <w:tab w:val="left" w:pos="426"/>
        </w:tabs>
        <w:spacing w:after="240" w:line="276" w:lineRule="auto"/>
        <w:ind w:firstLine="709"/>
        <w:jc w:val="both"/>
        <w:rPr>
          <w:rFonts w:asciiTheme="minorHAnsi" w:eastAsia="Arial" w:hAnsiTheme="minorHAnsi" w:cstheme="minorHAnsi"/>
          <w:sz w:val="21"/>
          <w:szCs w:val="21"/>
        </w:rPr>
      </w:pPr>
      <w:r w:rsidRPr="0098702A">
        <w:rPr>
          <w:rFonts w:asciiTheme="minorHAnsi" w:eastAsia="Arial" w:hAnsiTheme="minorHAnsi" w:cstheme="minorHAnsi"/>
          <w:sz w:val="21"/>
          <w:szCs w:val="21"/>
        </w:rPr>
        <w:t>6.1 O objeto consiste na contratação de empresa especializada na prestação de serviços contínuos de Comunicação Institucional e Gestão de Mídias Sociais, visando ao planejamento, criação, produção de conteúdo multimídia, monitoramento e atualização dos canais digitais oficiais e mídias tradicionais da PMSB., que incluem os seguintes serviços:</w:t>
      </w:r>
    </w:p>
    <w:p w14:paraId="3CCB3CF0" w14:textId="77777777" w:rsidR="0060397D" w:rsidRPr="0098702A" w:rsidRDefault="0060397D" w:rsidP="0060397D">
      <w:pPr>
        <w:tabs>
          <w:tab w:val="left" w:pos="426"/>
        </w:tabs>
        <w:spacing w:line="276" w:lineRule="auto"/>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lastRenderedPageBreak/>
        <w:tab/>
        <w:t>7. LOCAL DE EXECUÇÃO DOS SERVIÇOS</w:t>
      </w:r>
    </w:p>
    <w:p w14:paraId="5BED99F4" w14:textId="77777777" w:rsidR="0060397D" w:rsidRPr="0098702A" w:rsidRDefault="0060397D" w:rsidP="0060397D">
      <w:pPr>
        <w:tabs>
          <w:tab w:val="left" w:pos="426"/>
        </w:tabs>
        <w:spacing w:line="276" w:lineRule="auto"/>
        <w:ind w:firstLine="709"/>
        <w:jc w:val="both"/>
        <w:rPr>
          <w:rFonts w:asciiTheme="minorHAnsi" w:eastAsia="Arial" w:hAnsiTheme="minorHAnsi" w:cstheme="minorHAnsi"/>
          <w:bCs/>
          <w:sz w:val="21"/>
          <w:szCs w:val="21"/>
        </w:rPr>
      </w:pPr>
      <w:r w:rsidRPr="0098702A">
        <w:rPr>
          <w:rFonts w:asciiTheme="minorHAnsi" w:eastAsia="Arial" w:hAnsiTheme="minorHAnsi" w:cstheme="minorHAnsi"/>
          <w:b/>
          <w:sz w:val="21"/>
          <w:szCs w:val="21"/>
        </w:rPr>
        <w:t xml:space="preserve"> </w:t>
      </w:r>
      <w:r w:rsidRPr="0098702A">
        <w:rPr>
          <w:rFonts w:asciiTheme="minorHAnsi" w:eastAsia="Arial" w:hAnsiTheme="minorHAnsi" w:cstheme="minorHAnsi"/>
          <w:bCs/>
          <w:sz w:val="21"/>
          <w:szCs w:val="21"/>
        </w:rPr>
        <w:t>Os serviços serão realizados na rede mundial de computadores (Internet). Reuniões presenciais, apresentações, eventos, festas, prestação de contas e outras atividades pré-determinadas serão realizadas no Paço Municipal, localizado a Rua Prudente de Moraes, nº 93, Centro, Santa Branca – SP.</w:t>
      </w:r>
    </w:p>
    <w:p w14:paraId="45380C84" w14:textId="77777777" w:rsidR="0060397D" w:rsidRPr="0098702A" w:rsidRDefault="0060397D" w:rsidP="0060397D">
      <w:pPr>
        <w:tabs>
          <w:tab w:val="left" w:pos="142"/>
          <w:tab w:val="left" w:pos="426"/>
        </w:tabs>
        <w:spacing w:before="240"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8.</w:t>
      </w:r>
      <w:r w:rsidRPr="0098702A">
        <w:rPr>
          <w:rFonts w:asciiTheme="minorHAnsi" w:eastAsia="Arial" w:hAnsiTheme="minorHAnsi" w:cstheme="minorHAnsi"/>
          <w:b/>
          <w:sz w:val="21"/>
          <w:szCs w:val="21"/>
        </w:rPr>
        <w:tab/>
        <w:t>DA GESTÃO E FISCALIZAÇÃO DO CONTRATO</w:t>
      </w:r>
    </w:p>
    <w:p w14:paraId="12450CDB"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8.1</w:t>
      </w:r>
      <w:r w:rsidRPr="0098702A">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7E0AEC6C"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8.2</w:t>
      </w:r>
      <w:r w:rsidRPr="0098702A">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041CD44A"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8.3 </w:t>
      </w:r>
      <w:r w:rsidRPr="0098702A">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6108C178"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8.4 </w:t>
      </w:r>
      <w:r w:rsidRPr="0098702A">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27F30757" w14:textId="77777777" w:rsidR="0060397D" w:rsidRPr="0098702A" w:rsidRDefault="001078B7"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0"/>
          <w:id w:val="910196491"/>
        </w:sdtPr>
        <w:sdtEndPr/>
        <w:sdtContent/>
      </w:sdt>
      <w:r w:rsidR="0060397D" w:rsidRPr="0098702A">
        <w:rPr>
          <w:rFonts w:asciiTheme="minorHAnsi" w:eastAsia="Arial" w:hAnsiTheme="minorHAnsi" w:cstheme="minorHAnsi"/>
          <w:b/>
          <w:color w:val="000000"/>
          <w:sz w:val="21"/>
          <w:szCs w:val="21"/>
        </w:rPr>
        <w:t xml:space="preserve">8.5 </w:t>
      </w:r>
      <w:r w:rsidR="0060397D" w:rsidRPr="0098702A">
        <w:rPr>
          <w:rFonts w:asciiTheme="minorHAnsi" w:eastAsia="Arial" w:hAnsiTheme="minorHAnsi" w:cstheme="minorHAnsi"/>
          <w:color w:val="000000"/>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6D59EA"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8.6 </w:t>
      </w:r>
      <w:r w:rsidRPr="0098702A">
        <w:rPr>
          <w:rFonts w:asciiTheme="minorHAnsi" w:eastAsia="Arial" w:hAnsiTheme="minorHAnsi" w:cstheme="minorHAnsi"/>
          <w:color w:val="000000"/>
          <w:sz w:val="21"/>
          <w:szCs w:val="21"/>
        </w:rPr>
        <w:t xml:space="preserve">A execução do contrato deverá ser acompanhada e fiscalizada pelo(s) fiscal(is) do contrato, ou pelos respectivos substitutos, conforme previsto no art. 117, </w:t>
      </w:r>
      <w:r w:rsidRPr="0098702A">
        <w:rPr>
          <w:rFonts w:asciiTheme="minorHAnsi" w:eastAsia="Arial" w:hAnsiTheme="minorHAnsi" w:cstheme="minorHAnsi"/>
          <w:i/>
          <w:color w:val="000000"/>
          <w:sz w:val="21"/>
          <w:szCs w:val="21"/>
        </w:rPr>
        <w:t>caput</w:t>
      </w:r>
      <w:r w:rsidRPr="0098702A">
        <w:rPr>
          <w:rFonts w:asciiTheme="minorHAnsi" w:eastAsia="Arial" w:hAnsiTheme="minorHAnsi" w:cstheme="minorHAnsi"/>
          <w:color w:val="000000"/>
          <w:sz w:val="21"/>
          <w:szCs w:val="21"/>
        </w:rPr>
        <w:t>, da Lei n.º 14.133, de 2021 e no Decreto Municipal n.º 400, de 2022.</w:t>
      </w:r>
    </w:p>
    <w:p w14:paraId="4B1F4085"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 </w:t>
      </w:r>
      <w:r w:rsidRPr="0098702A">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08FB1858"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8.7.1 </w:t>
      </w:r>
      <w:r w:rsidRPr="0098702A">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3E19C45"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8.7.2 </w:t>
      </w:r>
      <w:r w:rsidRPr="0098702A">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2134D4AA"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8.7.3 </w:t>
      </w:r>
      <w:r w:rsidRPr="0098702A">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02CF502F"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8.7.4 </w:t>
      </w:r>
      <w:r w:rsidRPr="0098702A">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6643C70E"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8.7.5 </w:t>
      </w:r>
      <w:r w:rsidRPr="0098702A">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513855D4"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8.8 </w:t>
      </w:r>
      <w:r w:rsidRPr="0098702A">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9418C84"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8.8.1 </w:t>
      </w:r>
      <w:r w:rsidRPr="0098702A">
        <w:rPr>
          <w:rFonts w:asciiTheme="minorHAnsi" w:eastAsia="Arial" w:hAnsiTheme="minorHAnsi" w:cstheme="minorHAnsi"/>
          <w:color w:val="000000"/>
          <w:sz w:val="21"/>
          <w:szCs w:val="21"/>
        </w:rPr>
        <w:t xml:space="preserve">O gestor do contrato coordenará a atualização do processo de acompanhamento e fiscalização do contrato contendo todos os registros formais da execução no histórico de gerenciamento do contrato, </w:t>
      </w:r>
      <w:r w:rsidRPr="0098702A">
        <w:rPr>
          <w:rFonts w:asciiTheme="minorHAnsi" w:eastAsia="Arial" w:hAnsiTheme="minorHAnsi" w:cstheme="minorHAnsi"/>
          <w:color w:val="000000"/>
          <w:sz w:val="21"/>
          <w:szCs w:val="21"/>
        </w:rPr>
        <w:lastRenderedPageBreak/>
        <w:t>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2B8905F"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8.8.2. </w:t>
      </w:r>
      <w:r w:rsidRPr="0098702A">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D87866B"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8.8.3 </w:t>
      </w:r>
      <w:r w:rsidRPr="0098702A">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7" w:anchor="art158">
        <w:r w:rsidRPr="0098702A">
          <w:rPr>
            <w:rFonts w:asciiTheme="minorHAnsi" w:eastAsia="Arial" w:hAnsiTheme="minorHAnsi" w:cstheme="minorHAnsi"/>
            <w:color w:val="000000"/>
            <w:sz w:val="21"/>
            <w:szCs w:val="21"/>
          </w:rPr>
          <w:t>art. 158 da Lei n.º 14.133, de 2021</w:t>
        </w:r>
      </w:hyperlink>
      <w:r w:rsidRPr="0098702A">
        <w:rPr>
          <w:rFonts w:asciiTheme="minorHAnsi" w:eastAsia="Arial" w:hAnsiTheme="minorHAnsi" w:cstheme="minorHAnsi"/>
          <w:color w:val="000000"/>
          <w:sz w:val="21"/>
          <w:szCs w:val="21"/>
        </w:rPr>
        <w:t>, conforme o caso.</w:t>
      </w:r>
    </w:p>
    <w:p w14:paraId="333CA504"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 </w:t>
      </w:r>
      <w:r w:rsidRPr="0098702A">
        <w:rPr>
          <w:rFonts w:asciiTheme="minorHAnsi" w:eastAsia="Arial" w:hAnsiTheme="minorHAnsi" w:cstheme="minorHAnsi"/>
          <w:b/>
          <w:color w:val="000000"/>
          <w:sz w:val="21"/>
          <w:szCs w:val="21"/>
        </w:rPr>
        <w:t xml:space="preserve">8.8.4 </w:t>
      </w:r>
      <w:r w:rsidRPr="0098702A">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89364BE"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8.8.5 </w:t>
      </w:r>
      <w:r w:rsidRPr="0098702A">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098CA225"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8.9 </w:t>
      </w:r>
      <w:r w:rsidRPr="0098702A">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7335261A" w14:textId="77777777" w:rsidR="0060397D" w:rsidRPr="0098702A" w:rsidRDefault="0060397D" w:rsidP="0060397D">
      <w:pPr>
        <w:pBdr>
          <w:top w:val="nil"/>
          <w:left w:val="nil"/>
          <w:bottom w:val="nil"/>
          <w:right w:val="nil"/>
          <w:between w:val="nil"/>
        </w:pBdr>
        <w:tabs>
          <w:tab w:val="left" w:pos="567"/>
        </w:tabs>
        <w:spacing w:line="276" w:lineRule="auto"/>
        <w:ind w:left="999" w:firstLine="426"/>
        <w:jc w:val="both"/>
        <w:rPr>
          <w:rFonts w:asciiTheme="minorHAnsi" w:eastAsia="Arial" w:hAnsiTheme="minorHAnsi" w:cstheme="minorHAnsi"/>
          <w:color w:val="000000"/>
          <w:sz w:val="21"/>
          <w:szCs w:val="21"/>
        </w:rPr>
      </w:pPr>
    </w:p>
    <w:p w14:paraId="5903AA48"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9.DO RECEBIMENTO DO OBJETO E DO PAGAMENTO</w:t>
      </w:r>
    </w:p>
    <w:p w14:paraId="7CA8694A"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Recebimento Provisório</w:t>
      </w:r>
    </w:p>
    <w:p w14:paraId="63DC339E"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9.1</w:t>
      </w:r>
      <w:r w:rsidRPr="0098702A">
        <w:rPr>
          <w:rFonts w:asciiTheme="minorHAnsi" w:eastAsia="Arial" w:hAnsiTheme="minorHAnsi" w:cstheme="minorHAnsi"/>
          <w:sz w:val="21"/>
          <w:szCs w:val="21"/>
        </w:rPr>
        <w:t>Os serviços serão recebidos provisoriamente, no prazo de 15 (quinze) dias, pelo fiscal do contrato, mediante termos detalhados, quando verificado o cumprimento das exigências de caráter técnico, conforme art. 140, I, “a” da Lei n.º 14.133, de 2021.</w:t>
      </w:r>
    </w:p>
    <w:p w14:paraId="11B5186E"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9.1.1</w:t>
      </w:r>
      <w:r w:rsidRPr="0098702A">
        <w:rPr>
          <w:rFonts w:asciiTheme="minorHAnsi" w:eastAsia="Arial" w:hAnsiTheme="minorHAnsi" w:cstheme="minorHAnsi"/>
          <w:sz w:val="21"/>
          <w:szCs w:val="21"/>
        </w:rPr>
        <w:t>O prazo da disposição acima será contado do recebimento de comunicação de cobrança oriunda do contratado com a comprovação da prestação dos serviços a que se referem a parcela a ser paga.</w:t>
      </w:r>
    </w:p>
    <w:p w14:paraId="6B76FA3E"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9.2 </w:t>
      </w:r>
      <w:r w:rsidRPr="0098702A">
        <w:rPr>
          <w:rFonts w:asciiTheme="minorHAnsi" w:eastAsia="Arial" w:hAnsiTheme="minorHAnsi" w:cstheme="minorHAnsi"/>
          <w:sz w:val="21"/>
          <w:szCs w:val="21"/>
        </w:rPr>
        <w:t>Para efeito de recebimento provisório, ao final de cada período de faturamento, o fiscal do contrato irá apurar a qualidade da prestação dos serviços realizados, registrando em relatório a ser encaminhado ao gestor do contrato.</w:t>
      </w:r>
    </w:p>
    <w:p w14:paraId="4E6B04E6"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9.2.1 </w:t>
      </w:r>
      <w:r w:rsidRPr="0098702A">
        <w:rPr>
          <w:rFonts w:asciiTheme="minorHAnsi" w:eastAsia="Arial"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7AA7C670"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9.2.2 </w:t>
      </w:r>
      <w:r w:rsidRPr="0098702A">
        <w:rPr>
          <w:rFonts w:asciiTheme="minorHAnsi" w:eastAsia="Arial" w:hAnsiTheme="minorHAnsi" w:cstheme="minorHAnsi"/>
          <w:sz w:val="21"/>
          <w:szCs w:val="21"/>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174C38E"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9.2.3</w:t>
      </w:r>
      <w:r w:rsidRPr="0098702A">
        <w:rPr>
          <w:rFonts w:asciiTheme="minorHAnsi" w:eastAsia="Arial" w:hAnsiTheme="minorHAnsi" w:cstheme="minorHAnsi"/>
          <w:sz w:val="21"/>
          <w:szCs w:val="21"/>
        </w:rPr>
        <w:t xml:space="preserve"> A fiscalização não efetuará o ateste da última e/ou única medição de serviços até que sejam sanadas todas as eventuais pendências que possam vir a ser apontadas no Recebimento Provisório, de acordo com o art. 119 c/c art. 140 da Lei n.º 14.133, de 2021.</w:t>
      </w:r>
    </w:p>
    <w:p w14:paraId="477EE4A5"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p>
    <w:p w14:paraId="6A166169"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lastRenderedPageBreak/>
        <w:t>Recebimento Definitivo</w:t>
      </w:r>
    </w:p>
    <w:p w14:paraId="77A3E05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9.3 </w:t>
      </w:r>
      <w:r w:rsidRPr="0098702A">
        <w:rPr>
          <w:rFonts w:asciiTheme="minorHAnsi" w:eastAsia="Arial" w:hAnsiTheme="minorHAnsi" w:cstheme="minorHAnsi"/>
          <w:color w:val="000000"/>
          <w:sz w:val="21"/>
          <w:szCs w:val="21"/>
        </w:rPr>
        <w:t xml:space="preserve">Os serviços serão recebidos definitivamente, no prazo </w:t>
      </w:r>
      <w:r w:rsidRPr="0098702A">
        <w:rPr>
          <w:rFonts w:asciiTheme="minorHAnsi" w:eastAsia="Arial" w:hAnsiTheme="minorHAnsi" w:cstheme="minorHAnsi"/>
          <w:sz w:val="21"/>
          <w:szCs w:val="21"/>
        </w:rPr>
        <w:t>de 15 (quinze)</w:t>
      </w:r>
      <w:r w:rsidRPr="0098702A">
        <w:rPr>
          <w:rFonts w:asciiTheme="minorHAnsi" w:eastAsia="Arial" w:hAnsiTheme="minorHAnsi" w:cstheme="minorHAnsi"/>
          <w:color w:val="000000"/>
          <w:sz w:val="21"/>
          <w:szCs w:val="21"/>
        </w:rPr>
        <w:t xml:space="preserve">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64E18832"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9.3.1</w:t>
      </w:r>
      <w:r w:rsidRPr="0098702A">
        <w:rPr>
          <w:rFonts w:asciiTheme="minorHAnsi" w:eastAsia="Arial" w:hAnsiTheme="minorHAnsi" w:cstheme="minorHAnsi"/>
          <w:color w:val="000000"/>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3B32E146"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9.3.2 </w:t>
      </w:r>
      <w:r w:rsidRPr="0098702A">
        <w:rPr>
          <w:rFonts w:asciiTheme="minorHAnsi" w:eastAsia="Arial" w:hAnsiTheme="minorHAnsi" w:cstheme="minorHAnsi"/>
          <w:color w:val="000000"/>
          <w:sz w:val="21"/>
          <w:szCs w:val="21"/>
        </w:rPr>
        <w:t>Emitir Termo Circunstanciado para efeito de recebimento definitivo dos serviços prestados, com base nos relatórios e documentações apresentadas; e</w:t>
      </w:r>
    </w:p>
    <w:p w14:paraId="29F8FE9E"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9.3.3 </w:t>
      </w:r>
      <w:r w:rsidRPr="0098702A">
        <w:rPr>
          <w:rFonts w:asciiTheme="minorHAnsi" w:eastAsia="Arial" w:hAnsiTheme="minorHAnsi" w:cstheme="minorHAnsi"/>
          <w:color w:val="000000"/>
          <w:sz w:val="21"/>
          <w:szCs w:val="21"/>
        </w:rPr>
        <w:t>Comunicar a empresa para que emita a Nota Fiscal ou Fatura, com o valor exato dimensionado pela fiscalização.</w:t>
      </w:r>
    </w:p>
    <w:p w14:paraId="504CB21D"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9.3.4</w:t>
      </w:r>
      <w:r w:rsidRPr="0098702A">
        <w:rPr>
          <w:rFonts w:asciiTheme="minorHAnsi" w:eastAsia="Arial" w:hAnsiTheme="minorHAnsi" w:cstheme="minorHAnsi"/>
          <w:color w:val="000000"/>
          <w:sz w:val="21"/>
          <w:szCs w:val="21"/>
        </w:rPr>
        <w:t xml:space="preserve"> Enviar a documentação pertinente ao setor de contratos para a formalização dos procedimentos de liquidação e pagamento, no valor dimensionado pela fiscalização e gestão.</w:t>
      </w:r>
    </w:p>
    <w:p w14:paraId="2959DDA6"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9.3.5 </w:t>
      </w:r>
      <w:r w:rsidRPr="0098702A">
        <w:rPr>
          <w:rFonts w:asciiTheme="minorHAnsi" w:eastAsia="Arial" w:hAnsiTheme="minorHAnsi" w:cstheme="minorHAnsi"/>
          <w:color w:val="000000"/>
          <w:sz w:val="21"/>
          <w:szCs w:val="21"/>
        </w:rPr>
        <w:t>Enviar a documentação pertinente à Unidade de Contratos e Convênios para a formalização dos procedimentos de liquidação e pagamento, no valor dimensionado pela fiscalização e gestão.</w:t>
      </w:r>
    </w:p>
    <w:p w14:paraId="7798FE58"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9.4</w:t>
      </w:r>
      <w:r w:rsidRPr="0098702A">
        <w:rPr>
          <w:rFonts w:asciiTheme="minorHAnsi" w:eastAsia="Arial" w:hAnsiTheme="minorHAnsi" w:cstheme="minorHAnsi"/>
          <w:color w:val="000000"/>
          <w:sz w:val="21"/>
          <w:szCs w:val="21"/>
        </w:rPr>
        <w:t xml:space="preserve">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3627C64"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9.5</w:t>
      </w:r>
      <w:r w:rsidRPr="0098702A">
        <w:rPr>
          <w:rFonts w:asciiTheme="minorHAnsi" w:eastAsia="Arial" w:hAnsiTheme="minorHAnsi" w:cstheme="minorHAnsi"/>
          <w:color w:val="000000"/>
          <w:sz w:val="21"/>
          <w:szCs w:val="21"/>
        </w:rPr>
        <w:t xml:space="preserve"> Nenhum prazo de recebimento ocorrerá enquanto pendente a solução, pelo contratado, de inconsistências verificadas na execução do objeto ou no instrumento de cobrança.</w:t>
      </w:r>
    </w:p>
    <w:p w14:paraId="344ADD13"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9.5.1 </w:t>
      </w:r>
      <w:r w:rsidRPr="0098702A">
        <w:rPr>
          <w:rFonts w:asciiTheme="minorHAnsi" w:eastAsia="Arial" w:hAnsiTheme="minorHAnsi" w:cstheme="minorHAnsi"/>
          <w:color w:val="000000"/>
          <w:sz w:val="21"/>
          <w:szCs w:val="21"/>
        </w:rPr>
        <w:t xml:space="preserve">O recebimento provisório também ficará sujeito, quando cabível, à conclusão de todos os testes de campo e à entrega dos Manuais e Instruções </w:t>
      </w:r>
      <w:sdt>
        <w:sdtPr>
          <w:rPr>
            <w:rFonts w:asciiTheme="minorHAnsi" w:hAnsiTheme="minorHAnsi" w:cstheme="minorHAnsi"/>
            <w:sz w:val="21"/>
            <w:szCs w:val="21"/>
          </w:rPr>
          <w:tag w:val="goog_rdk_22"/>
          <w:id w:val="-1286727471"/>
        </w:sdtPr>
        <w:sdtEndPr/>
        <w:sdtContent/>
      </w:sdt>
      <w:r w:rsidRPr="0098702A">
        <w:rPr>
          <w:rFonts w:asciiTheme="minorHAnsi" w:eastAsia="Arial" w:hAnsiTheme="minorHAnsi" w:cstheme="minorHAnsi"/>
          <w:color w:val="000000"/>
          <w:sz w:val="21"/>
          <w:szCs w:val="21"/>
        </w:rPr>
        <w:t>exigíveis.</w:t>
      </w:r>
    </w:p>
    <w:p w14:paraId="370FE617"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9.6 </w:t>
      </w:r>
      <w:r w:rsidRPr="0098702A">
        <w:rPr>
          <w:rFonts w:asciiTheme="minorHAnsi" w:eastAsia="Arial"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77FABF1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p>
    <w:p w14:paraId="6980F0A6"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Nota Fiscal</w:t>
      </w:r>
    </w:p>
    <w:p w14:paraId="129D0BB7"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9.7</w:t>
      </w:r>
      <w:r w:rsidRPr="0098702A">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98702A">
        <w:rPr>
          <w:rFonts w:asciiTheme="minorHAnsi" w:eastAsia="Arial" w:hAnsiTheme="minorHAnsi" w:cstheme="minorHAnsi"/>
          <w:i/>
          <w:color w:val="000000"/>
          <w:sz w:val="21"/>
          <w:szCs w:val="21"/>
        </w:rPr>
        <w:t>on-line</w:t>
      </w:r>
      <w:r w:rsidRPr="0098702A">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8" w:anchor="art68">
        <w:r w:rsidRPr="0098702A">
          <w:rPr>
            <w:rFonts w:asciiTheme="minorHAnsi" w:eastAsia="Arial" w:hAnsiTheme="minorHAnsi" w:cstheme="minorHAnsi"/>
            <w:color w:val="000000"/>
            <w:sz w:val="21"/>
            <w:szCs w:val="21"/>
          </w:rPr>
          <w:t>art. 68 da Lei nº 14.133, de 2021</w:t>
        </w:r>
      </w:hyperlink>
      <w:r w:rsidRPr="0098702A">
        <w:rPr>
          <w:rFonts w:asciiTheme="minorHAnsi" w:eastAsia="Arial" w:hAnsiTheme="minorHAnsi" w:cstheme="minorHAnsi"/>
          <w:color w:val="000000"/>
          <w:sz w:val="21"/>
          <w:szCs w:val="21"/>
        </w:rPr>
        <w:t>.</w:t>
      </w:r>
    </w:p>
    <w:p w14:paraId="2DD7252D"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p>
    <w:p w14:paraId="31BA03F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Prazo e forma de pagamento</w:t>
      </w:r>
    </w:p>
    <w:p w14:paraId="5D3D3F37" w14:textId="3401EE08" w:rsidR="0060397D" w:rsidRPr="0044142B" w:rsidRDefault="0060397D" w:rsidP="0044142B">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color w:val="000000"/>
          <w:sz w:val="21"/>
          <w:szCs w:val="21"/>
        </w:rPr>
        <w:t xml:space="preserve">9.8 </w:t>
      </w:r>
      <w:r w:rsidRPr="0098702A">
        <w:rPr>
          <w:rFonts w:asciiTheme="minorHAnsi" w:eastAsia="Arial" w:hAnsiTheme="minorHAnsi" w:cstheme="minorHAnsi"/>
          <w:color w:val="000000"/>
          <w:sz w:val="21"/>
          <w:szCs w:val="21"/>
        </w:rPr>
        <w:t>O prazo de pagamento será de até 10 (dez) dias úteis, contados a partir da aceitação definitiva do Relatório Mensal de Atividades e respectiva Nota Fiscal.</w:t>
      </w:r>
    </w:p>
    <w:p w14:paraId="00ED3B0F" w14:textId="3FB8EA51" w:rsidR="0060397D" w:rsidRPr="0044142B" w:rsidRDefault="0060397D" w:rsidP="0044142B">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9.9 </w:t>
      </w:r>
      <w:r w:rsidRPr="0098702A">
        <w:rPr>
          <w:rFonts w:asciiTheme="minorHAnsi" w:eastAsia="Arial" w:hAnsiTheme="minorHAnsi" w:cstheme="minorHAnsi"/>
          <w:color w:val="000000"/>
          <w:sz w:val="21"/>
          <w:szCs w:val="21"/>
        </w:rPr>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23"/>
          <w:id w:val="-1189294095"/>
        </w:sdtPr>
        <w:sdtEndPr/>
        <w:sdtContent/>
      </w:sdt>
      <w:r w:rsidRPr="0098702A">
        <w:rPr>
          <w:rFonts w:asciiTheme="minorHAnsi" w:eastAsia="Arial" w:hAnsiTheme="minorHAnsi" w:cstheme="minorHAnsi"/>
          <w:color w:val="000000"/>
          <w:sz w:val="21"/>
          <w:szCs w:val="21"/>
        </w:rPr>
        <w:t>índice de correção monetária a ser referenciada no Contrato.</w:t>
      </w:r>
    </w:p>
    <w:p w14:paraId="27FF6AFE"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lastRenderedPageBreak/>
        <w:t>9.10</w:t>
      </w:r>
      <w:r w:rsidRPr="0098702A">
        <w:rPr>
          <w:rFonts w:asciiTheme="minorHAnsi" w:eastAsia="Arial" w:hAnsiTheme="minorHAnsi" w:cstheme="minorHAnsi"/>
          <w:color w:val="000000"/>
          <w:sz w:val="21"/>
          <w:szCs w:val="21"/>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B86320"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9.11 </w:t>
      </w:r>
      <w:r w:rsidRPr="0098702A">
        <w:rPr>
          <w:rFonts w:asciiTheme="minorHAnsi" w:eastAsia="Arial" w:hAnsiTheme="minorHAnsi" w:cstheme="minorHAnsi"/>
          <w:color w:val="000000"/>
          <w:sz w:val="21"/>
          <w:szCs w:val="21"/>
        </w:rPr>
        <w:t>Para fins de liquidação, o setor competente deve verificar se a Nota Fiscal ou Fatura apresentada expressa os elementos necessários e essenciais do documento, tais como:</w:t>
      </w:r>
    </w:p>
    <w:p w14:paraId="18BF813B"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a)</w:t>
      </w:r>
      <w:r w:rsidRPr="0098702A">
        <w:rPr>
          <w:rFonts w:asciiTheme="minorHAnsi" w:eastAsia="Arial" w:hAnsiTheme="minorHAnsi" w:cstheme="minorHAnsi"/>
          <w:color w:val="000000"/>
          <w:sz w:val="21"/>
          <w:szCs w:val="21"/>
        </w:rPr>
        <w:tab/>
        <w:t xml:space="preserve"> o prazo de validade;</w:t>
      </w:r>
    </w:p>
    <w:p w14:paraId="05CD71EB"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b)</w:t>
      </w:r>
      <w:r w:rsidRPr="0098702A">
        <w:rPr>
          <w:rFonts w:asciiTheme="minorHAnsi" w:eastAsia="Arial" w:hAnsiTheme="minorHAnsi" w:cstheme="minorHAnsi"/>
          <w:color w:val="000000"/>
          <w:sz w:val="21"/>
          <w:szCs w:val="21"/>
        </w:rPr>
        <w:tab/>
        <w:t xml:space="preserve"> a data da emissão;</w:t>
      </w:r>
    </w:p>
    <w:p w14:paraId="3597E60D"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w:t>
      </w:r>
      <w:r w:rsidRPr="0098702A">
        <w:rPr>
          <w:rFonts w:asciiTheme="minorHAnsi" w:eastAsia="Arial" w:hAnsiTheme="minorHAnsi" w:cstheme="minorHAnsi"/>
          <w:color w:val="000000"/>
          <w:sz w:val="21"/>
          <w:szCs w:val="21"/>
        </w:rPr>
        <w:tab/>
        <w:t xml:space="preserve"> os dados do contrato e do órgão contratante;</w:t>
      </w:r>
    </w:p>
    <w:p w14:paraId="1F616039"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d)</w:t>
      </w:r>
      <w:r w:rsidRPr="0098702A">
        <w:rPr>
          <w:rFonts w:asciiTheme="minorHAnsi" w:eastAsia="Arial" w:hAnsiTheme="minorHAnsi" w:cstheme="minorHAnsi"/>
          <w:color w:val="000000"/>
          <w:sz w:val="21"/>
          <w:szCs w:val="21"/>
        </w:rPr>
        <w:tab/>
        <w:t xml:space="preserve"> o período respectivo de execução do contrato;</w:t>
      </w:r>
    </w:p>
    <w:p w14:paraId="75B51E41"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e)</w:t>
      </w:r>
      <w:r w:rsidRPr="0098702A">
        <w:rPr>
          <w:rFonts w:asciiTheme="minorHAnsi" w:eastAsia="Arial" w:hAnsiTheme="minorHAnsi" w:cstheme="minorHAnsi"/>
          <w:color w:val="000000"/>
          <w:sz w:val="21"/>
          <w:szCs w:val="21"/>
        </w:rPr>
        <w:tab/>
        <w:t xml:space="preserve"> o valor a pagar; e</w:t>
      </w:r>
    </w:p>
    <w:p w14:paraId="4056A29E"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f)</w:t>
      </w:r>
      <w:r w:rsidRPr="0098702A">
        <w:rPr>
          <w:rFonts w:asciiTheme="minorHAnsi" w:eastAsia="Arial" w:hAnsiTheme="minorHAnsi" w:cstheme="minorHAnsi"/>
          <w:color w:val="000000"/>
          <w:sz w:val="21"/>
          <w:szCs w:val="21"/>
        </w:rPr>
        <w:tab/>
        <w:t xml:space="preserve"> eventual destaque do valor de retenções tributárias cabíveis.</w:t>
      </w:r>
    </w:p>
    <w:p w14:paraId="56A95CBE"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9.12 </w:t>
      </w:r>
      <w:r w:rsidRPr="0098702A">
        <w:rPr>
          <w:rFonts w:asciiTheme="minorHAnsi" w:eastAsia="Arial" w:hAnsiTheme="minorHAnsi" w:cstheme="minorHAns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A57BA98"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9.13</w:t>
      </w:r>
      <w:r w:rsidRPr="0098702A">
        <w:rPr>
          <w:rFonts w:asciiTheme="minorHAnsi" w:eastAsia="Arial" w:hAnsiTheme="minorHAnsi" w:cstheme="minorHAnsi"/>
          <w:color w:val="000000"/>
          <w:sz w:val="21"/>
          <w:szCs w:val="21"/>
        </w:rPr>
        <w:t xml:space="preserve"> A Administração deverá realizar consulta ao SICAF, ou outros sítios eletrônicos oficiais, para: </w:t>
      </w:r>
    </w:p>
    <w:p w14:paraId="529E1D54"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a) verificar a manutenção das condições de habilitação exigidas no edital; </w:t>
      </w:r>
    </w:p>
    <w:p w14:paraId="16D7FDA1"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b) identificar possível razão que impeça a participação em licitação, no âmbito do órgão ou entidade, proibição de contratar com o Poder Público, bem como ocorrências impeditivas indiretas.</w:t>
      </w:r>
    </w:p>
    <w:p w14:paraId="7729C25B"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9.14</w:t>
      </w:r>
      <w:r w:rsidRPr="0098702A">
        <w:rPr>
          <w:rFonts w:asciiTheme="minorHAnsi" w:eastAsia="Arial" w:hAnsiTheme="minorHAnsi" w:cstheme="minorHAnsi"/>
          <w:color w:val="000000"/>
          <w:sz w:val="21"/>
          <w:szCs w:val="21"/>
        </w:rPr>
        <w:t xml:space="preserve"> 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121818"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9.15</w:t>
      </w:r>
      <w:r w:rsidRPr="0098702A">
        <w:rPr>
          <w:rFonts w:asciiTheme="minorHAnsi" w:eastAsia="Arial" w:hAnsiTheme="minorHAnsi" w:cstheme="minorHAnsi"/>
          <w:color w:val="000000"/>
          <w:sz w:val="21"/>
          <w:szCs w:val="2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9330E17"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9.16</w:t>
      </w:r>
      <w:r w:rsidRPr="0098702A">
        <w:rPr>
          <w:rFonts w:asciiTheme="minorHAnsi" w:eastAsia="Arial" w:hAnsiTheme="minorHAnsi" w:cstheme="minorHAnsi"/>
          <w:color w:val="000000"/>
          <w:sz w:val="21"/>
          <w:szCs w:val="21"/>
        </w:rPr>
        <w:t xml:space="preserve"> Persistindo a irregularidade, o contratante deverá adotar as medidas necessárias à rescisão contratual nos autos do processo administrativo correspondente, assegurada ao contratado a ampla defesa.</w:t>
      </w:r>
    </w:p>
    <w:p w14:paraId="30985BB3" w14:textId="7D584FD2" w:rsidR="0060397D" w:rsidRPr="0098702A" w:rsidRDefault="0060397D" w:rsidP="0098702A">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9.17 </w:t>
      </w:r>
      <w:r w:rsidRPr="0098702A">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6002BB57"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Forma de pagamento</w:t>
      </w:r>
    </w:p>
    <w:p w14:paraId="63D9E639"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lastRenderedPageBreak/>
        <w:t>9.18</w:t>
      </w:r>
      <w:r w:rsidRPr="0098702A">
        <w:rPr>
          <w:rFonts w:asciiTheme="minorHAnsi" w:eastAsia="Arial" w:hAnsiTheme="minorHAnsi" w:cstheme="minorHAnsi"/>
          <w:color w:val="000000"/>
          <w:sz w:val="21"/>
          <w:szCs w:val="21"/>
        </w:rPr>
        <w:t xml:space="preserve"> O pagamento será realizado através de ordem bancária, para crédito em banco, agência e conta corrente indicados pelo contratado.</w:t>
      </w:r>
    </w:p>
    <w:p w14:paraId="39620EF2"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9.19</w:t>
      </w:r>
      <w:r w:rsidRPr="0098702A">
        <w:rPr>
          <w:rFonts w:asciiTheme="minorHAnsi" w:eastAsia="Arial" w:hAnsiTheme="minorHAnsi" w:cstheme="minorHAnsi"/>
          <w:color w:val="000000"/>
          <w:sz w:val="21"/>
          <w:szCs w:val="21"/>
        </w:rPr>
        <w:t xml:space="preserve"> Será considerada data do pagamento o dia em que constar como emitida a ordem bancária para pagamento.</w:t>
      </w:r>
    </w:p>
    <w:p w14:paraId="01E42585" w14:textId="77777777" w:rsidR="0060397D" w:rsidRPr="0098702A" w:rsidRDefault="0060397D" w:rsidP="0060397D">
      <w:pPr>
        <w:pBdr>
          <w:top w:val="nil"/>
          <w:left w:val="nil"/>
          <w:bottom w:val="nil"/>
          <w:right w:val="nil"/>
          <w:between w:val="nil"/>
        </w:pBdr>
        <w:tabs>
          <w:tab w:val="left" w:pos="0"/>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9.20 </w:t>
      </w:r>
      <w:r w:rsidRPr="0098702A">
        <w:rPr>
          <w:rFonts w:asciiTheme="minorHAnsi" w:eastAsia="Arial" w:hAnsiTheme="minorHAnsi" w:cstheme="minorHAnsi"/>
          <w:color w:val="000000"/>
          <w:sz w:val="21"/>
          <w:szCs w:val="21"/>
        </w:rPr>
        <w:t>Quando do pagamento, será efetuada a retenção tributária prevista na legislação aplicável.</w:t>
      </w:r>
    </w:p>
    <w:p w14:paraId="28801D5C"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9.20.1</w:t>
      </w:r>
      <w:r w:rsidRPr="0098702A">
        <w:rPr>
          <w:rFonts w:asciiTheme="minorHAnsi" w:eastAsia="Arial" w:hAnsiTheme="minorHAnsi" w:cstheme="minorHAnsi"/>
          <w:color w:val="000000"/>
          <w:sz w:val="21"/>
          <w:szCs w:val="21"/>
        </w:rPr>
        <w:t xml:space="preserve"> Independentemente do percentual de tributo inserido na planilha, quando houver, serão retidos na fonte, quando da realização do pagamento, os percentuais estabelecidos na legislação vigente.</w:t>
      </w:r>
    </w:p>
    <w:p w14:paraId="55F3152F"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p>
    <w:p w14:paraId="698096D8"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10.</w:t>
      </w:r>
      <w:r w:rsidRPr="0098702A">
        <w:rPr>
          <w:rFonts w:asciiTheme="minorHAnsi" w:eastAsia="Arial" w:hAnsiTheme="minorHAnsi" w:cstheme="minorHAnsi"/>
          <w:b/>
          <w:sz w:val="21"/>
          <w:szCs w:val="21"/>
        </w:rPr>
        <w:tab/>
        <w:t>FORMA E CRITÉRIOS DE SELEÇÃO DO FORNECEDOR</w:t>
      </w:r>
    </w:p>
    <w:p w14:paraId="0527D675" w14:textId="77777777" w:rsidR="0060397D" w:rsidRPr="0098702A" w:rsidRDefault="0060397D" w:rsidP="0060397D">
      <w:pPr>
        <w:tabs>
          <w:tab w:val="left" w:pos="142"/>
          <w:tab w:val="left" w:pos="426"/>
        </w:tabs>
        <w:spacing w:line="276" w:lineRule="auto"/>
        <w:ind w:firstLine="426"/>
        <w:jc w:val="both"/>
        <w:rPr>
          <w:rFonts w:asciiTheme="minorHAnsi" w:eastAsia="Arial" w:hAnsiTheme="minorHAnsi" w:cstheme="minorHAnsi"/>
          <w:b/>
          <w:sz w:val="21"/>
          <w:szCs w:val="21"/>
        </w:rPr>
      </w:pPr>
      <w:r w:rsidRPr="0098702A">
        <w:rPr>
          <w:rFonts w:asciiTheme="minorHAnsi" w:eastAsia="Arial" w:hAnsiTheme="minorHAnsi" w:cstheme="minorHAnsi"/>
          <w:b/>
          <w:sz w:val="21"/>
          <w:szCs w:val="21"/>
        </w:rPr>
        <w:t>Forma de seleção e critério de julgamento da proposta</w:t>
      </w:r>
    </w:p>
    <w:p w14:paraId="0F8B7700" w14:textId="62004737" w:rsidR="0060397D" w:rsidRPr="0098702A" w:rsidRDefault="0060397D" w:rsidP="0044142B">
      <w:pPr>
        <w:tabs>
          <w:tab w:val="left" w:pos="142"/>
          <w:tab w:val="left" w:pos="426"/>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10.1</w:t>
      </w:r>
      <w:r w:rsidRPr="0098702A">
        <w:rPr>
          <w:rFonts w:asciiTheme="minorHAnsi" w:eastAsia="Arial" w:hAnsiTheme="minorHAnsi" w:cstheme="minorHAnsi"/>
          <w:sz w:val="21"/>
          <w:szCs w:val="21"/>
        </w:rPr>
        <w:t xml:space="preserve"> 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4"/>
          <w:id w:val="-415015141"/>
        </w:sdtPr>
        <w:sdtEndPr/>
        <w:sdtContent/>
      </w:sdt>
      <w:r w:rsidRPr="0098702A">
        <w:rPr>
          <w:rFonts w:asciiTheme="minorHAnsi" w:eastAsia="Arial" w:hAnsiTheme="minorHAnsi" w:cstheme="minorHAnsi"/>
          <w:sz w:val="21"/>
          <w:szCs w:val="21"/>
        </w:rPr>
        <w:t>pelo MENOR PREÇO.</w:t>
      </w:r>
    </w:p>
    <w:p w14:paraId="7460EA2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Exigências de habilitação</w:t>
      </w:r>
    </w:p>
    <w:p w14:paraId="4502D77E"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Para fins de habilitação, deverá o licitante comprovar os seguintes requisitos:</w:t>
      </w:r>
    </w:p>
    <w:p w14:paraId="1911DF02" w14:textId="77777777" w:rsidR="0060397D" w:rsidRPr="0098702A" w:rsidRDefault="0060397D" w:rsidP="0060397D">
      <w:pPr>
        <w:pBdr>
          <w:top w:val="nil"/>
          <w:left w:val="nil"/>
          <w:bottom w:val="nil"/>
          <w:right w:val="nil"/>
          <w:between w:val="nil"/>
        </w:pBdr>
        <w:tabs>
          <w:tab w:val="left" w:pos="426"/>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10.2</w:t>
      </w:r>
      <w:r w:rsidRPr="0098702A">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25"/>
          <w:id w:val="1997527771"/>
        </w:sdtPr>
        <w:sdtEndPr/>
        <w:sdtContent/>
      </w:sdt>
      <w:r w:rsidRPr="0098702A">
        <w:rPr>
          <w:rFonts w:asciiTheme="minorHAnsi" w:eastAsia="Arial" w:hAnsiTheme="minorHAnsi" w:cstheme="minorHAnsi"/>
          <w:b/>
          <w:color w:val="000000"/>
          <w:sz w:val="21"/>
          <w:szCs w:val="21"/>
        </w:rPr>
        <w:t xml:space="preserve">Habilitação jurídica: </w:t>
      </w:r>
    </w:p>
    <w:p w14:paraId="5DA50839"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bookmarkStart w:id="1" w:name="_heading=h.gjdgxs" w:colFirst="0" w:colLast="0"/>
      <w:bookmarkEnd w:id="1"/>
      <w:r w:rsidRPr="0098702A">
        <w:rPr>
          <w:rFonts w:asciiTheme="minorHAnsi" w:eastAsia="Arial" w:hAnsiTheme="minorHAnsi" w:cstheme="minorHAnsi"/>
          <w:b/>
          <w:color w:val="000000"/>
          <w:sz w:val="21"/>
          <w:szCs w:val="21"/>
        </w:rPr>
        <w:t>10.2.1 Pessoa física:</w:t>
      </w:r>
      <w:r w:rsidRPr="0098702A">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1F394AE6"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10.2.2 Empresário individual:</w:t>
      </w:r>
      <w:r w:rsidRPr="0098702A">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9">
        <w:r w:rsidRPr="0098702A">
          <w:rPr>
            <w:rFonts w:asciiTheme="minorHAnsi" w:eastAsia="Arial" w:hAnsiTheme="minorHAnsi" w:cstheme="minorHAnsi"/>
            <w:color w:val="000000"/>
            <w:sz w:val="21"/>
            <w:szCs w:val="21"/>
            <w:u w:val="single"/>
          </w:rPr>
          <w:t>https://www.gov.br/empresas-e-negocios/pt-br/empreendedor</w:t>
        </w:r>
      </w:hyperlink>
      <w:r w:rsidRPr="0098702A">
        <w:rPr>
          <w:rFonts w:asciiTheme="minorHAnsi" w:eastAsia="Arial" w:hAnsiTheme="minorHAnsi" w:cstheme="minorHAnsi"/>
          <w:color w:val="000000"/>
          <w:sz w:val="21"/>
          <w:szCs w:val="21"/>
        </w:rPr>
        <w:t>;</w:t>
      </w:r>
      <w:bookmarkStart w:id="2" w:name="_heading=h.30j0zll" w:colFirst="0" w:colLast="0"/>
      <w:bookmarkEnd w:id="2"/>
    </w:p>
    <w:p w14:paraId="73FB2B60"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10.2.3 Sociedade empresária, sociedade limitada unipessoal – SLU ou sociedade identificada como empresa individual de responsabilidade limitada - EIRELI:</w:t>
      </w:r>
      <w:r w:rsidRPr="0098702A">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5BBE934"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10.2.4 Sociedade empresária estrangeira:</w:t>
      </w:r>
      <w:r w:rsidRPr="0098702A">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r w:rsidRPr="0098702A">
          <w:rPr>
            <w:rFonts w:asciiTheme="minorHAnsi" w:eastAsia="Arial" w:hAnsiTheme="minorHAnsi" w:cstheme="minorHAnsi"/>
            <w:color w:val="000000"/>
            <w:sz w:val="21"/>
            <w:szCs w:val="21"/>
            <w:u w:val="single"/>
          </w:rPr>
          <w:t>Normativa DREI/ME n.º 77, de 18 de março de 2020</w:t>
        </w:r>
      </w:hyperlink>
      <w:r w:rsidRPr="0098702A">
        <w:rPr>
          <w:rFonts w:asciiTheme="minorHAnsi" w:eastAsia="Arial" w:hAnsiTheme="minorHAnsi" w:cstheme="minorHAnsi"/>
          <w:color w:val="000000"/>
          <w:sz w:val="21"/>
          <w:szCs w:val="21"/>
        </w:rPr>
        <w:t>.</w:t>
      </w:r>
    </w:p>
    <w:p w14:paraId="14EE35F4"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10.2.5 Sociedade simples: </w:t>
      </w:r>
      <w:r w:rsidRPr="0098702A">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11987EC0"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bookmarkStart w:id="3" w:name="_heading=h.1fob9te" w:colFirst="0" w:colLast="0"/>
      <w:bookmarkEnd w:id="3"/>
      <w:r w:rsidRPr="0098702A">
        <w:rPr>
          <w:rFonts w:asciiTheme="minorHAnsi" w:eastAsia="Arial" w:hAnsiTheme="minorHAnsi" w:cstheme="minorHAnsi"/>
          <w:b/>
          <w:color w:val="000000"/>
          <w:sz w:val="21"/>
          <w:szCs w:val="21"/>
        </w:rPr>
        <w:t>10.2.6 Filial, sucursal ou agência de sociedade simples ou empresária:</w:t>
      </w:r>
      <w:r w:rsidRPr="0098702A">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2434C91"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10.2.7 Sociedade cooperativa:</w:t>
      </w:r>
      <w:r w:rsidRPr="0098702A">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r w:rsidRPr="0098702A">
          <w:rPr>
            <w:rFonts w:asciiTheme="minorHAnsi" w:eastAsia="Arial" w:hAnsiTheme="minorHAnsi" w:cstheme="minorHAnsi"/>
            <w:color w:val="000000"/>
            <w:sz w:val="21"/>
            <w:szCs w:val="21"/>
          </w:rPr>
          <w:t>art. 107 da Lei n.º 5.764, de 1971</w:t>
        </w:r>
      </w:hyperlink>
      <w:r w:rsidRPr="0098702A">
        <w:rPr>
          <w:rFonts w:asciiTheme="minorHAnsi" w:eastAsia="Arial" w:hAnsiTheme="minorHAnsi" w:cstheme="minorHAnsi"/>
          <w:color w:val="000000"/>
          <w:sz w:val="21"/>
          <w:szCs w:val="21"/>
        </w:rPr>
        <w:t>.</w:t>
      </w:r>
    </w:p>
    <w:p w14:paraId="2AC08BD4" w14:textId="01CC589B"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10.2.8</w:t>
      </w:r>
      <w:r w:rsidRPr="0098702A">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37C102BB"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p>
    <w:p w14:paraId="02929B0D"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lastRenderedPageBreak/>
        <w:t>10.3</w:t>
      </w:r>
      <w:r w:rsidRPr="0098702A">
        <w:rPr>
          <w:rFonts w:asciiTheme="minorHAnsi" w:eastAsia="Arial" w:hAnsiTheme="minorHAnsi" w:cstheme="minorHAnsi"/>
          <w:color w:val="000000"/>
          <w:sz w:val="21"/>
          <w:szCs w:val="21"/>
        </w:rPr>
        <w:t xml:space="preserve"> </w:t>
      </w:r>
      <w:r w:rsidRPr="0098702A">
        <w:rPr>
          <w:rFonts w:asciiTheme="minorHAnsi" w:eastAsia="Arial" w:hAnsiTheme="minorHAnsi" w:cstheme="minorHAnsi"/>
          <w:b/>
          <w:color w:val="000000"/>
          <w:sz w:val="21"/>
          <w:szCs w:val="21"/>
        </w:rPr>
        <w:t>Habilitação fiscal, social e trabalhista:</w:t>
      </w:r>
      <w:r w:rsidRPr="0098702A">
        <w:rPr>
          <w:rFonts w:asciiTheme="minorHAnsi" w:eastAsia="Arial" w:hAnsiTheme="minorHAnsi" w:cstheme="minorHAnsi"/>
          <w:color w:val="000000"/>
          <w:sz w:val="21"/>
          <w:szCs w:val="21"/>
        </w:rPr>
        <w:t xml:space="preserve"> </w:t>
      </w:r>
    </w:p>
    <w:p w14:paraId="4D52F067" w14:textId="77777777" w:rsidR="0060397D" w:rsidRPr="0098702A" w:rsidRDefault="0060397D" w:rsidP="0060397D">
      <w:pPr>
        <w:pBdr>
          <w:top w:val="nil"/>
          <w:left w:val="nil"/>
          <w:bottom w:val="nil"/>
          <w:right w:val="nil"/>
          <w:between w:val="nil"/>
        </w:pBdr>
        <w:tabs>
          <w:tab w:val="left" w:pos="0"/>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10.3.1</w:t>
      </w:r>
      <w:r w:rsidRPr="0098702A">
        <w:rPr>
          <w:rFonts w:asciiTheme="minorHAnsi" w:eastAsia="Arial" w:hAnsiTheme="minorHAnsi" w:cstheme="minorHAnsi"/>
          <w:color w:val="000000"/>
          <w:sz w:val="21"/>
          <w:szCs w:val="21"/>
        </w:rPr>
        <w:t xml:space="preserve"> Prova de inscrição no Cadastro Nacional de Pessoas Jurídicas (CNPJ) ou no Cadastro de Pessoas Físicas (CPF), conforme o caso;</w:t>
      </w:r>
    </w:p>
    <w:p w14:paraId="01DD7F7C"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10.3.2</w:t>
      </w:r>
      <w:r w:rsidRPr="0098702A">
        <w:rPr>
          <w:rFonts w:asciiTheme="minorHAnsi" w:eastAsia="Arial" w:hAnsiTheme="minorHAnsi" w:cstheme="minorHAnsi"/>
          <w:color w:val="000000"/>
          <w:sz w:val="21"/>
          <w:szCs w:val="21"/>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97056EB"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10.3.3 </w:t>
      </w:r>
      <w:r w:rsidRPr="0098702A">
        <w:rPr>
          <w:rFonts w:asciiTheme="minorHAnsi" w:eastAsia="Arial" w:hAnsiTheme="minorHAnsi" w:cstheme="minorHAnsi"/>
          <w:color w:val="000000"/>
          <w:sz w:val="21"/>
          <w:szCs w:val="21"/>
        </w:rPr>
        <w:t>Prova de regularidade com o Fundo de Garantia do Tempo de Serviço (FGTS);</w:t>
      </w:r>
    </w:p>
    <w:p w14:paraId="55C348EB"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10.3.4</w:t>
      </w:r>
      <w:r w:rsidRPr="0098702A">
        <w:rPr>
          <w:rFonts w:asciiTheme="minorHAnsi" w:eastAsia="Arial" w:hAnsiTheme="minorHAnsi" w:cstheme="minorHAnsi"/>
          <w:color w:val="000000"/>
          <w:sz w:val="21"/>
          <w:szCs w:val="21"/>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FD13E28"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color w:val="000000"/>
          <w:sz w:val="21"/>
          <w:szCs w:val="21"/>
        </w:rPr>
        <w:t xml:space="preserve">10.3.5 </w:t>
      </w:r>
      <w:r w:rsidRPr="0098702A">
        <w:rPr>
          <w:rFonts w:asciiTheme="minorHAnsi" w:eastAsia="Arial" w:hAnsiTheme="minorHAnsi" w:cstheme="minorHAnsi"/>
          <w:color w:val="000000"/>
          <w:sz w:val="21"/>
          <w:szCs w:val="21"/>
        </w:rPr>
        <w:t xml:space="preserve">Prova de inscrição no cadastro de </w:t>
      </w:r>
      <w:r w:rsidRPr="0098702A">
        <w:rPr>
          <w:rFonts w:asciiTheme="minorHAnsi" w:eastAsia="Arial" w:hAnsiTheme="minorHAnsi" w:cstheme="minorHAnsi"/>
          <w:sz w:val="21"/>
          <w:szCs w:val="21"/>
        </w:rPr>
        <w:t xml:space="preserve">contribuintes [Estadual/Distrital] e Municipal relativo ao domicílio ou sede do fornecedor, pertinente ao seu ramo de atividade e compatível com o objeto contratual; </w:t>
      </w:r>
    </w:p>
    <w:p w14:paraId="594A55C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sz w:val="21"/>
          <w:szCs w:val="21"/>
        </w:rPr>
      </w:pPr>
      <w:r w:rsidRPr="0098702A">
        <w:rPr>
          <w:rFonts w:asciiTheme="minorHAnsi" w:eastAsia="Arial" w:hAnsiTheme="minorHAnsi" w:cstheme="minorHAnsi"/>
          <w:b/>
          <w:sz w:val="21"/>
          <w:szCs w:val="21"/>
        </w:rPr>
        <w:t xml:space="preserve">10.3.6 </w:t>
      </w:r>
      <w:r w:rsidRPr="0098702A">
        <w:rPr>
          <w:rFonts w:asciiTheme="minorHAnsi" w:eastAsia="Arial" w:hAnsiTheme="minorHAnsi" w:cstheme="minorHAnsi"/>
          <w:sz w:val="21"/>
          <w:szCs w:val="21"/>
        </w:rPr>
        <w:t>Prova de regularidade com a Fazenda [Estadual/Distrital] e Municipal do domicílio ou sede do fornecedor, relativa à atividade em cujo exercício contrata ou concorre;</w:t>
      </w:r>
    </w:p>
    <w:p w14:paraId="13C8A30F"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sz w:val="21"/>
          <w:szCs w:val="21"/>
        </w:rPr>
        <w:t xml:space="preserve">10.3.7 </w:t>
      </w:r>
      <w:r w:rsidRPr="0098702A">
        <w:rPr>
          <w:rFonts w:asciiTheme="minorHAnsi" w:eastAsia="Arial" w:hAnsiTheme="minorHAnsi" w:cstheme="minorHAnsi"/>
          <w:sz w:val="21"/>
          <w:szCs w:val="21"/>
        </w:rPr>
        <w:t xml:space="preserve">Caso o fornecedor seja considerado isento dos tributos [Estadual/Distrital] </w:t>
      </w:r>
      <w:r w:rsidRPr="0098702A">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1324370A"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10.3.8 </w:t>
      </w:r>
      <w:r w:rsidRPr="0098702A">
        <w:rPr>
          <w:rFonts w:asciiTheme="minorHAnsi" w:eastAsia="Arial"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F604423"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p>
    <w:p w14:paraId="5B22D3D2"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10.4 Qualificação Econômico-Financeira:</w:t>
      </w:r>
    </w:p>
    <w:p w14:paraId="622508B6"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10.4.1</w:t>
      </w:r>
      <w:r w:rsidRPr="0098702A">
        <w:rPr>
          <w:rFonts w:asciiTheme="minorHAnsi" w:eastAsia="Arial" w:hAnsiTheme="minorHAnsi" w:cstheme="minorHAnsi"/>
          <w:color w:val="000000"/>
          <w:sz w:val="21"/>
          <w:szCs w:val="21"/>
        </w:rPr>
        <w:t xml:space="preserve"> Certidão negativa de insolvência civil expedida pelo distribuidor do domicílio ou sede do licitante, caso se trate de pessoa física, desde que admitida a sua participação na licitação ou de sociedade simples; </w:t>
      </w:r>
    </w:p>
    <w:p w14:paraId="41CC1DC3"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10.4.2 </w:t>
      </w:r>
      <w:r w:rsidRPr="0098702A">
        <w:rPr>
          <w:rFonts w:asciiTheme="minorHAnsi" w:eastAsia="Arial" w:hAnsiTheme="minorHAnsi" w:cstheme="minorHAnsi"/>
          <w:color w:val="000000"/>
          <w:sz w:val="21"/>
          <w:szCs w:val="21"/>
        </w:rPr>
        <w:t>Certidão negativa de falência expedida pelo distribuidor da sede do fornecedor, conforme art. 69, caput, II da Lei n.º 14.133, de 2021;</w:t>
      </w:r>
    </w:p>
    <w:p w14:paraId="4E9E8E0B" w14:textId="77777777" w:rsidR="0060397D" w:rsidRPr="0098702A" w:rsidRDefault="001078B7"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6"/>
          <w:id w:val="525913199"/>
        </w:sdtPr>
        <w:sdtEndPr/>
        <w:sdtContent/>
      </w:sdt>
      <w:r w:rsidR="0060397D" w:rsidRPr="0098702A">
        <w:rPr>
          <w:rFonts w:asciiTheme="minorHAnsi" w:eastAsia="Arial" w:hAnsiTheme="minorHAnsi" w:cstheme="minorHAnsi"/>
          <w:b/>
          <w:color w:val="000000"/>
          <w:sz w:val="21"/>
          <w:szCs w:val="21"/>
        </w:rPr>
        <w:t xml:space="preserve">10.4.3 </w:t>
      </w:r>
      <w:r w:rsidR="0060397D" w:rsidRPr="0098702A">
        <w:rPr>
          <w:rFonts w:asciiTheme="minorHAnsi" w:eastAsia="Arial" w:hAnsiTheme="minorHAnsi" w:cstheme="minorHAnsi"/>
          <w:color w:val="000000"/>
          <w:sz w:val="21"/>
          <w:szCs w:val="21"/>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3BC0B6C"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I - Liquidez Geral (LG) = (Ativo Circulante + Realizável a Longo Prazo) / (Passivo Circulante + Passivo Não Circulante);</w:t>
      </w:r>
    </w:p>
    <w:p w14:paraId="500EF664"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II - Solvência Geral (SG) = (Ativo Total) / (Passivo Circulante + Passivo não Circulante); e</w:t>
      </w:r>
    </w:p>
    <w:p w14:paraId="690F3118"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III - Liquidez Corrente (LC) = (Ativo Circulante) / (Passivo Circulante).</w:t>
      </w:r>
    </w:p>
    <w:p w14:paraId="06DB4C99" w14:textId="2CFCD92B"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lastRenderedPageBreak/>
        <w:t>10.4.4</w:t>
      </w:r>
      <w:r w:rsidRPr="0098702A">
        <w:rPr>
          <w:rFonts w:asciiTheme="minorHAnsi" w:eastAsia="Arial" w:hAnsiTheme="minorHAnsi" w:cstheme="minorHAnsi"/>
          <w:color w:val="000000"/>
          <w:sz w:val="21"/>
          <w:szCs w:val="21"/>
        </w:rPr>
        <w:t xml:space="preserve"> </w:t>
      </w:r>
      <w:r w:rsidR="00B74642" w:rsidRPr="0098702A">
        <w:rPr>
          <w:rFonts w:asciiTheme="minorHAnsi" w:eastAsia="Arial" w:hAnsiTheme="minorHAnsi" w:cstheme="minorHAnsi"/>
          <w:color w:val="000000"/>
          <w:sz w:val="21"/>
          <w:szCs w:val="21"/>
        </w:rPr>
        <w:t xml:space="preserve">Caso a empresa licitante apresente resultado inferior ou igual a 1 (um) em qualquer dos índices de Liquidez Geral (LG), Solvência Geral (SG) e Liquidez Corrente (LC), será exigido para fins de </w:t>
      </w:r>
      <w:r w:rsidR="00B74642" w:rsidRPr="0098702A">
        <w:rPr>
          <w:rFonts w:asciiTheme="minorHAnsi" w:eastAsia="Arial" w:hAnsiTheme="minorHAnsi" w:cstheme="minorHAnsi"/>
          <w:sz w:val="21"/>
          <w:szCs w:val="21"/>
        </w:rPr>
        <w:t>habilitação</w:t>
      </w:r>
      <w:r w:rsidR="00B74642">
        <w:rPr>
          <w:rFonts w:asciiTheme="minorHAnsi" w:eastAsia="Arial" w:hAnsiTheme="minorHAnsi" w:cstheme="minorHAnsi"/>
          <w:sz w:val="21"/>
          <w:szCs w:val="21"/>
        </w:rPr>
        <w:t xml:space="preserve"> CAPITAL SOCIAL MÍNIMO NA FORMA INTEGRALIZADA OU</w:t>
      </w:r>
      <w:r w:rsidR="00B74642" w:rsidRPr="0098702A">
        <w:rPr>
          <w:rFonts w:asciiTheme="minorHAnsi" w:eastAsia="Arial" w:hAnsiTheme="minorHAnsi" w:cstheme="minorHAnsi"/>
          <w:sz w:val="21"/>
          <w:szCs w:val="21"/>
        </w:rPr>
        <w:t xml:space="preserve"> PATRIMÔNIO LÍQUIDO MÍNIMO de </w:t>
      </w:r>
      <w:sdt>
        <w:sdtPr>
          <w:rPr>
            <w:rFonts w:asciiTheme="minorHAnsi" w:hAnsiTheme="minorHAnsi" w:cstheme="minorHAnsi"/>
            <w:sz w:val="21"/>
            <w:szCs w:val="21"/>
          </w:rPr>
          <w:tag w:val="goog_rdk_27"/>
          <w:id w:val="-1187449320"/>
        </w:sdtPr>
        <w:sdtEndPr/>
        <w:sdtContent/>
      </w:sdt>
      <w:r w:rsidR="00B74642" w:rsidRPr="0098702A">
        <w:rPr>
          <w:rFonts w:asciiTheme="minorHAnsi" w:eastAsia="Arial" w:hAnsiTheme="minorHAnsi" w:cstheme="minorHAnsi"/>
          <w:sz w:val="21"/>
          <w:szCs w:val="21"/>
        </w:rPr>
        <w:t>10% do VALOR TOTAL ESTIMADO DA CONTRATAÇÃO</w:t>
      </w:r>
      <w:r w:rsidR="0044142B">
        <w:rPr>
          <w:rFonts w:asciiTheme="minorHAnsi" w:eastAsia="Arial" w:hAnsiTheme="minorHAnsi" w:cstheme="minorHAnsi"/>
          <w:sz w:val="21"/>
          <w:szCs w:val="21"/>
        </w:rPr>
        <w:t xml:space="preserve">. </w:t>
      </w:r>
    </w:p>
    <w:p w14:paraId="26164C1F" w14:textId="77777777"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10.4.5 </w:t>
      </w:r>
      <w:r w:rsidRPr="0098702A">
        <w:rPr>
          <w:rFonts w:asciiTheme="minorHAnsi" w:eastAsia="Arial" w:hAnsiTheme="minorHAnsi" w:cstheme="minorHAnsi"/>
          <w:color w:val="000000"/>
          <w:sz w:val="21"/>
          <w:szCs w:val="21"/>
        </w:rPr>
        <w:t>As empresas criadas no exercício financeiro da licitação deverão atender a todas as exigências da habilitação e poderão substituir os demonstrativos contábeis pelo balanço de abertura, conforme art. 65, § 1º da Lei n.º 14.133, de 2021;</w:t>
      </w:r>
    </w:p>
    <w:p w14:paraId="40730020" w14:textId="176FEAF5" w:rsidR="0060397D" w:rsidRPr="0098702A" w:rsidRDefault="0060397D" w:rsidP="0060397D">
      <w:pPr>
        <w:pBdr>
          <w:top w:val="nil"/>
          <w:left w:val="nil"/>
          <w:bottom w:val="nil"/>
          <w:right w:val="nil"/>
          <w:between w:val="nil"/>
        </w:pBdr>
        <w:tabs>
          <w:tab w:val="left" w:pos="567"/>
        </w:tabs>
        <w:spacing w:before="120" w:after="120"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10.4.6 </w:t>
      </w:r>
      <w:r w:rsidRPr="0098702A">
        <w:rPr>
          <w:rFonts w:asciiTheme="minorHAnsi" w:eastAsia="Arial" w:hAnsiTheme="minorHAnsi" w:cstheme="minorHAnsi"/>
          <w:color w:val="000000"/>
          <w:sz w:val="21"/>
          <w:szCs w:val="21"/>
        </w:rPr>
        <w:t xml:space="preserve">O balanço patrimonial, demonstração de resultado de exercício e demais demonstrações contábeis limitar-se-ão ao último exercício no caso de a pessoa jurídica ter sido constituída há menos de 2 (dois) anos, conforme art. 69, § 6º da Lei n.º 14.133, de 2021; </w:t>
      </w:r>
    </w:p>
    <w:p w14:paraId="16D8B4AD"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10.4.7 </w:t>
      </w:r>
      <w:r w:rsidRPr="0098702A">
        <w:rPr>
          <w:rFonts w:asciiTheme="minorHAnsi" w:eastAsia="Arial" w:hAnsiTheme="minorHAnsi" w:cstheme="minorHAnsi"/>
          <w:color w:val="000000"/>
          <w:sz w:val="21"/>
          <w:szCs w:val="21"/>
        </w:rPr>
        <w:t>O atendimento dos índices econômicos previstos neste item deverá ser atestado mediante declaração assinada por profissional habilitado da área contábil, apresentada pelo fornecedor.</w:t>
      </w:r>
    </w:p>
    <w:p w14:paraId="70B64A1C" w14:textId="77777777" w:rsidR="0060397D" w:rsidRPr="0098702A" w:rsidRDefault="0060397D" w:rsidP="00887F90">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C460817"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 Qualificação Técnica:</w:t>
      </w:r>
    </w:p>
    <w:p w14:paraId="45B10DD5"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10.5.1 </w:t>
      </w:r>
      <w:r w:rsidRPr="0098702A">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1 (um) ou mais certidões ou atestados, por pessoas jurídicas de direito público ou privado, ou regularmente emitido(s) pelo conselho profissional competente, quando for o caso.</w:t>
      </w:r>
    </w:p>
    <w:p w14:paraId="346C760D" w14:textId="77777777" w:rsidR="0060397D" w:rsidRPr="0098702A" w:rsidRDefault="0060397D" w:rsidP="0060397D">
      <w:pPr>
        <w:pBdr>
          <w:top w:val="nil"/>
          <w:left w:val="nil"/>
          <w:bottom w:val="nil"/>
          <w:right w:val="nil"/>
          <w:between w:val="nil"/>
        </w:pBdr>
        <w:tabs>
          <w:tab w:val="left" w:pos="567"/>
          <w:tab w:val="left" w:pos="851"/>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10.5.1.1</w:t>
      </w:r>
      <w:r w:rsidRPr="0098702A">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3FF9AA1D"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10.5.1.2</w:t>
      </w:r>
      <w:r w:rsidRPr="0098702A">
        <w:rPr>
          <w:rFonts w:asciiTheme="minorHAnsi" w:eastAsia="Arial" w:hAnsiTheme="minorHAnsi" w:cstheme="minorHAnsi"/>
          <w:color w:val="000000"/>
          <w:sz w:val="21"/>
          <w:szCs w:val="21"/>
        </w:rPr>
        <w:t xml:space="preserve"> </w:t>
      </w:r>
      <w:r w:rsidRPr="0098702A">
        <w:rPr>
          <w:rFonts w:asciiTheme="minorHAnsi" w:eastAsia="Arial" w:hAnsiTheme="minorHAnsi" w:cstheme="minorHAnsi"/>
          <w:sz w:val="21"/>
          <w:szCs w:val="21"/>
        </w:rPr>
        <w:t xml:space="preserve">Assessoria de Comunicação, incluindo portfólio, estando inclusos serviços para fotografia, publicidade e marketing. </w:t>
      </w:r>
    </w:p>
    <w:p w14:paraId="67FFE8C2" w14:textId="77777777" w:rsidR="0060397D" w:rsidRPr="0098702A" w:rsidRDefault="0060397D" w:rsidP="0060397D">
      <w:pPr>
        <w:pBdr>
          <w:top w:val="nil"/>
          <w:left w:val="nil"/>
          <w:bottom w:val="nil"/>
          <w:right w:val="nil"/>
          <w:between w:val="nil"/>
        </w:pBdr>
        <w:tabs>
          <w:tab w:val="left" w:pos="567"/>
          <w:tab w:val="left" w:pos="851"/>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10.5.1.3</w:t>
      </w:r>
      <w:r w:rsidRPr="0098702A">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5F914C97" w14:textId="77777777" w:rsidR="0060397D" w:rsidRPr="0098702A" w:rsidRDefault="0060397D" w:rsidP="0060397D">
      <w:pPr>
        <w:pBdr>
          <w:top w:val="nil"/>
          <w:left w:val="nil"/>
          <w:bottom w:val="nil"/>
          <w:right w:val="nil"/>
          <w:between w:val="nil"/>
        </w:pBdr>
        <w:tabs>
          <w:tab w:val="left" w:pos="567"/>
          <w:tab w:val="left" w:pos="851"/>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10.5.1.4</w:t>
      </w:r>
      <w:r w:rsidRPr="0098702A">
        <w:rPr>
          <w:rFonts w:asciiTheme="minorHAnsi" w:eastAsia="Arial" w:hAnsiTheme="minorHAnsi" w:cstheme="minorHAnsi"/>
          <w:color w:val="000000"/>
          <w:sz w:val="21"/>
          <w:szCs w:val="21"/>
        </w:rPr>
        <w:tab/>
        <w:t>Os atestados de capacidade técnica poderão ser apresentados em nome da matriz ou da filial do fornecedor.</w:t>
      </w:r>
    </w:p>
    <w:p w14:paraId="4103720C" w14:textId="08CFF673" w:rsidR="0060397D" w:rsidRPr="0098702A" w:rsidRDefault="0060397D" w:rsidP="00887F90">
      <w:pPr>
        <w:pBdr>
          <w:top w:val="nil"/>
          <w:left w:val="nil"/>
          <w:bottom w:val="nil"/>
          <w:right w:val="nil"/>
          <w:between w:val="nil"/>
        </w:pBdr>
        <w:tabs>
          <w:tab w:val="left" w:pos="567"/>
          <w:tab w:val="left" w:pos="851"/>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10.5.1.5</w:t>
      </w:r>
      <w:r w:rsidRPr="0098702A">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C3B0AE1"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10.6 </w:t>
      </w:r>
      <w:r w:rsidRPr="0098702A">
        <w:rPr>
          <w:rFonts w:asciiTheme="minorHAnsi" w:eastAsia="Arial" w:hAnsiTheme="minorHAnsi" w:cstheme="minorHAnsi"/>
          <w:color w:val="000000"/>
          <w:sz w:val="21"/>
          <w:szCs w:val="21"/>
        </w:rPr>
        <w:t>Caso admitida a participação de cooperativas, será exigida a seguinte documentação complementar:</w:t>
      </w:r>
    </w:p>
    <w:p w14:paraId="401D2F62"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10.6.1</w:t>
      </w:r>
      <w:r w:rsidRPr="0098702A">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2" w:anchor="art4">
        <w:r w:rsidRPr="0098702A">
          <w:rPr>
            <w:rFonts w:asciiTheme="minorHAnsi" w:eastAsia="Arial" w:hAnsiTheme="minorHAnsi" w:cstheme="minorHAnsi"/>
            <w:color w:val="000000"/>
            <w:sz w:val="21"/>
            <w:szCs w:val="21"/>
            <w:u w:val="single"/>
          </w:rPr>
          <w:t>Arts. 4º, inciso XI, 21, inciso I</w:t>
        </w:r>
      </w:hyperlink>
      <w:r w:rsidRPr="0098702A">
        <w:rPr>
          <w:rFonts w:asciiTheme="minorHAnsi" w:eastAsia="Arial" w:hAnsiTheme="minorHAnsi" w:cstheme="minorHAnsi"/>
          <w:color w:val="000000"/>
          <w:sz w:val="21"/>
          <w:szCs w:val="21"/>
        </w:rPr>
        <w:t xml:space="preserve"> e </w:t>
      </w:r>
      <w:hyperlink r:id="rId33" w:anchor="art42">
        <w:r w:rsidRPr="0098702A">
          <w:rPr>
            <w:rFonts w:asciiTheme="minorHAnsi" w:eastAsia="Arial" w:hAnsiTheme="minorHAnsi" w:cstheme="minorHAnsi"/>
            <w:color w:val="000000"/>
            <w:sz w:val="21"/>
            <w:szCs w:val="21"/>
            <w:u w:val="single"/>
          </w:rPr>
          <w:t>42, §§2º a 6º da Lei n. 5.764, de 1971</w:t>
        </w:r>
      </w:hyperlink>
      <w:r w:rsidRPr="0098702A">
        <w:rPr>
          <w:rFonts w:asciiTheme="minorHAnsi" w:eastAsia="Arial" w:hAnsiTheme="minorHAnsi" w:cstheme="minorHAnsi"/>
          <w:color w:val="000000"/>
          <w:sz w:val="21"/>
          <w:szCs w:val="21"/>
        </w:rPr>
        <w:t>;</w:t>
      </w:r>
    </w:p>
    <w:p w14:paraId="3AAF8DAE"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10.6.2 </w:t>
      </w:r>
      <w:r w:rsidRPr="0098702A">
        <w:rPr>
          <w:rFonts w:asciiTheme="minorHAnsi" w:eastAsia="Arial" w:hAnsiTheme="minorHAnsi" w:cstheme="minorHAnsi"/>
          <w:color w:val="000000"/>
          <w:sz w:val="21"/>
          <w:szCs w:val="21"/>
        </w:rPr>
        <w:t>A declaração de regularidade de situação do contribuinte individual – DRSCI, para cada um dos cooperados indicados;</w:t>
      </w:r>
    </w:p>
    <w:p w14:paraId="7BDB2632"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10.6.3 </w:t>
      </w:r>
      <w:r w:rsidRPr="0098702A">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21555223"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10.6.4 </w:t>
      </w:r>
      <w:r w:rsidRPr="0098702A">
        <w:rPr>
          <w:rFonts w:asciiTheme="minorHAnsi" w:eastAsia="Arial" w:hAnsiTheme="minorHAnsi" w:cstheme="minorHAnsi"/>
          <w:color w:val="000000"/>
          <w:sz w:val="21"/>
          <w:szCs w:val="21"/>
        </w:rPr>
        <w:t xml:space="preserve">O registro previsto na </w:t>
      </w:r>
      <w:hyperlink r:id="rId34" w:anchor="art107">
        <w:r w:rsidRPr="0098702A">
          <w:rPr>
            <w:rFonts w:asciiTheme="minorHAnsi" w:eastAsia="Arial" w:hAnsiTheme="minorHAnsi" w:cstheme="minorHAnsi"/>
            <w:color w:val="000000"/>
            <w:sz w:val="21"/>
            <w:szCs w:val="21"/>
            <w:u w:val="single"/>
          </w:rPr>
          <w:t>Lei n. 5.764, de 1971, art. 107</w:t>
        </w:r>
      </w:hyperlink>
      <w:r w:rsidRPr="0098702A">
        <w:rPr>
          <w:rFonts w:asciiTheme="minorHAnsi" w:eastAsia="Arial" w:hAnsiTheme="minorHAnsi" w:cstheme="minorHAnsi"/>
          <w:color w:val="000000"/>
          <w:sz w:val="21"/>
          <w:szCs w:val="21"/>
        </w:rPr>
        <w:t>;</w:t>
      </w:r>
    </w:p>
    <w:p w14:paraId="613CD9DC"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lastRenderedPageBreak/>
        <w:t>10.6.5</w:t>
      </w:r>
      <w:r w:rsidRPr="0098702A">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767EC242"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10.6.6</w:t>
      </w:r>
      <w:r w:rsidRPr="0098702A">
        <w:rPr>
          <w:rFonts w:asciiTheme="minorHAnsi" w:eastAsia="Arial" w:hAnsiTheme="minorHAnsi" w:cstheme="minorHAnsi"/>
          <w:color w:val="000000"/>
          <w:sz w:val="21"/>
          <w:szCs w:val="21"/>
        </w:rPr>
        <w:t xml:space="preserve"> Os seguintes documentos para a comprovação da regularidade jurídica da cooperativa: </w:t>
      </w:r>
    </w:p>
    <w:p w14:paraId="77EF490C"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a) ata de fundação; </w:t>
      </w:r>
    </w:p>
    <w:p w14:paraId="31D240EE"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b) estatuto social com a ata da assembleia que o aprovou; </w:t>
      </w:r>
    </w:p>
    <w:p w14:paraId="6A11AFC4"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 regimento dos fundos instituídos pelos cooperados, com a ata da assembleia;</w:t>
      </w:r>
    </w:p>
    <w:p w14:paraId="4390F314"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d) editais de convocação das três últimas assembleias gerais extraordinárias; </w:t>
      </w:r>
    </w:p>
    <w:p w14:paraId="2ACA304A"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29AB618C"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f) ata da sessão que os cooperados autorizaram a cooperativa a contratar o objeto da licitação;</w:t>
      </w:r>
    </w:p>
    <w:p w14:paraId="2ECA0975"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10.6.7</w:t>
      </w:r>
      <w:r w:rsidRPr="0098702A">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30"/>
          <w:id w:val="7885106"/>
        </w:sdtPr>
        <w:sdtEndPr/>
        <w:sdtContent/>
      </w:sdt>
      <w:r w:rsidRPr="0098702A">
        <w:rPr>
          <w:rFonts w:asciiTheme="minorHAnsi" w:eastAsia="Arial" w:hAnsiTheme="minorHAnsi" w:cstheme="minorHAnsi"/>
          <w:color w:val="000000"/>
          <w:sz w:val="21"/>
          <w:szCs w:val="21"/>
        </w:rPr>
        <w:t xml:space="preserve">A última auditoria contábil-financeira da cooperativa, conforme dispõe o </w:t>
      </w:r>
      <w:hyperlink r:id="rId35" w:anchor="art112">
        <w:r w:rsidRPr="0098702A">
          <w:rPr>
            <w:rFonts w:asciiTheme="minorHAnsi" w:eastAsia="Arial" w:hAnsiTheme="minorHAnsi" w:cstheme="minorHAnsi"/>
            <w:color w:val="000000"/>
            <w:sz w:val="21"/>
            <w:szCs w:val="21"/>
            <w:u w:val="single"/>
          </w:rPr>
          <w:t>art. 112 da Lei n. 5.764, de 1971</w:t>
        </w:r>
      </w:hyperlink>
      <w:r w:rsidRPr="0098702A">
        <w:rPr>
          <w:rFonts w:asciiTheme="minorHAnsi" w:eastAsia="Arial" w:hAnsiTheme="minorHAnsi" w:cstheme="minorHAnsi"/>
          <w:color w:val="000000"/>
          <w:sz w:val="21"/>
          <w:szCs w:val="21"/>
        </w:rPr>
        <w:t>, ou uma declaração, sob as penas da lei, de que tal auditoria não foi exigida pelo órgão fiscalizador.</w:t>
      </w:r>
    </w:p>
    <w:p w14:paraId="17D99FEE"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10.7. Comprovante de Registro na ANAC em nome da empresa, para utilização de Aeronave Remotamente Tripulada (Drone), requisito exigido pela Agência Nacional de Aviação Civil para operação deste tipo de equipamento.</w:t>
      </w:r>
    </w:p>
    <w:p w14:paraId="12D91972" w14:textId="77777777" w:rsidR="0060397D" w:rsidRPr="0098702A" w:rsidRDefault="0060397D" w:rsidP="0060397D">
      <w:pPr>
        <w:pBdr>
          <w:top w:val="nil"/>
          <w:left w:val="nil"/>
          <w:bottom w:val="nil"/>
          <w:right w:val="nil"/>
          <w:between w:val="nil"/>
        </w:pBdr>
        <w:spacing w:line="276" w:lineRule="auto"/>
        <w:ind w:firstLine="426"/>
        <w:jc w:val="both"/>
        <w:rPr>
          <w:rFonts w:asciiTheme="minorHAnsi" w:eastAsia="Arial" w:hAnsiTheme="minorHAnsi" w:cstheme="minorHAnsi"/>
          <w:color w:val="000000"/>
          <w:sz w:val="21"/>
          <w:szCs w:val="21"/>
        </w:rPr>
      </w:pPr>
    </w:p>
    <w:p w14:paraId="2DB1F5CB"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11</w:t>
      </w:r>
      <w:r w:rsidRPr="0098702A">
        <w:rPr>
          <w:rFonts w:asciiTheme="minorHAnsi" w:eastAsia="Arial" w:hAnsiTheme="minorHAnsi" w:cstheme="minorHAnsi"/>
          <w:b/>
          <w:color w:val="000000"/>
          <w:sz w:val="21"/>
          <w:szCs w:val="21"/>
        </w:rPr>
        <w:tab/>
        <w:t>ESTIMATIVAS DO VALOR DA CONTRATAÇÃO</w:t>
      </w:r>
    </w:p>
    <w:p w14:paraId="1F2F3C3F" w14:textId="77777777" w:rsidR="0060397D" w:rsidRPr="0098702A" w:rsidRDefault="0060397D" w:rsidP="0060397D">
      <w:pPr>
        <w:pStyle w:val="NormalWeb"/>
        <w:spacing w:before="0"/>
        <w:ind w:firstLine="360"/>
        <w:jc w:val="both"/>
        <w:rPr>
          <w:rFonts w:asciiTheme="minorHAnsi" w:hAnsiTheme="minorHAnsi" w:cstheme="minorHAnsi"/>
          <w:sz w:val="21"/>
          <w:szCs w:val="21"/>
          <w:lang w:val="pt-BR"/>
        </w:rPr>
      </w:pPr>
      <w:r w:rsidRPr="0098702A">
        <w:rPr>
          <w:rFonts w:asciiTheme="minorHAnsi" w:eastAsia="Arial" w:hAnsiTheme="minorHAnsi" w:cstheme="minorHAnsi"/>
          <w:b/>
          <w:bCs/>
          <w:color w:val="000000"/>
          <w:sz w:val="21"/>
          <w:szCs w:val="21"/>
          <w:lang w:val="pt-BR"/>
        </w:rPr>
        <w:t>11.1</w:t>
      </w:r>
      <w:r w:rsidRPr="0098702A">
        <w:rPr>
          <w:rFonts w:asciiTheme="minorHAnsi" w:eastAsia="Arial" w:hAnsiTheme="minorHAnsi" w:cstheme="minorHAnsi"/>
          <w:color w:val="000000"/>
          <w:sz w:val="21"/>
          <w:szCs w:val="21"/>
          <w:lang w:val="pt-BR"/>
        </w:rPr>
        <w:t xml:space="preserve"> </w:t>
      </w:r>
      <w:r w:rsidRPr="0098702A">
        <w:rPr>
          <w:rFonts w:asciiTheme="minorHAnsi" w:hAnsiTheme="minorHAnsi" w:cstheme="minorHAnsi"/>
          <w:sz w:val="21"/>
          <w:szCs w:val="21"/>
          <w:lang w:val="pt-BR"/>
        </w:rPr>
        <w:t>Com base na média matemática apurada a partir das fontes válidas e homogêneas, fixa-se o valor máximo estimado para esta contratação nos seguintes parâmetros:</w:t>
      </w:r>
    </w:p>
    <w:p w14:paraId="72270C02" w14:textId="77777777" w:rsidR="0060397D" w:rsidRPr="0098702A" w:rsidRDefault="0060397D" w:rsidP="0060397D">
      <w:pPr>
        <w:pStyle w:val="NormalWeb"/>
        <w:numPr>
          <w:ilvl w:val="0"/>
          <w:numId w:val="51"/>
        </w:numPr>
        <w:spacing w:before="0" w:after="0"/>
        <w:jc w:val="both"/>
        <w:rPr>
          <w:rFonts w:asciiTheme="minorHAnsi" w:hAnsiTheme="minorHAnsi" w:cstheme="minorHAnsi"/>
          <w:sz w:val="21"/>
          <w:szCs w:val="21"/>
          <w:lang w:val="pt-BR"/>
        </w:rPr>
      </w:pPr>
      <w:r w:rsidRPr="0098702A">
        <w:rPr>
          <w:rFonts w:asciiTheme="minorHAnsi" w:hAnsiTheme="minorHAnsi" w:cstheme="minorHAnsi"/>
          <w:sz w:val="21"/>
          <w:szCs w:val="21"/>
          <w:lang w:val="pt-BR"/>
        </w:rPr>
        <w:t>Valor Estimado Mensal Máximo: R$ 11.175,00 (onze mil, cento e setenta e cinco reais)</w:t>
      </w:r>
    </w:p>
    <w:p w14:paraId="5F04A1BC" w14:textId="77777777" w:rsidR="0060397D" w:rsidRPr="0098702A" w:rsidRDefault="0060397D" w:rsidP="0060397D">
      <w:pPr>
        <w:pStyle w:val="NormalWeb"/>
        <w:numPr>
          <w:ilvl w:val="0"/>
          <w:numId w:val="51"/>
        </w:numPr>
        <w:spacing w:before="0" w:after="0"/>
        <w:jc w:val="both"/>
        <w:rPr>
          <w:rFonts w:asciiTheme="minorHAnsi" w:hAnsiTheme="minorHAnsi" w:cstheme="minorHAnsi"/>
          <w:sz w:val="21"/>
          <w:szCs w:val="21"/>
          <w:lang w:val="pt-BR"/>
        </w:rPr>
      </w:pPr>
      <w:r w:rsidRPr="0098702A">
        <w:rPr>
          <w:rFonts w:asciiTheme="minorHAnsi" w:hAnsiTheme="minorHAnsi" w:cstheme="minorHAnsi"/>
          <w:sz w:val="21"/>
          <w:szCs w:val="21"/>
          <w:lang w:val="pt-BR"/>
        </w:rPr>
        <w:t>Valor Total/Anual Estimado Global (12 meses): R$ 134.100,00 (cento e trinta e quatro mil, cem reais)</w:t>
      </w:r>
    </w:p>
    <w:p w14:paraId="4FBD909F"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p>
    <w:p w14:paraId="3662101C"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b/>
          <w:color w:val="000000"/>
          <w:sz w:val="21"/>
          <w:szCs w:val="21"/>
        </w:rPr>
      </w:pPr>
      <w:r w:rsidRPr="0098702A">
        <w:rPr>
          <w:rFonts w:asciiTheme="minorHAnsi" w:eastAsia="Arial" w:hAnsiTheme="minorHAnsi" w:cstheme="minorHAnsi"/>
          <w:b/>
          <w:color w:val="000000"/>
          <w:sz w:val="21"/>
          <w:szCs w:val="21"/>
        </w:rPr>
        <w:t>12.</w:t>
      </w:r>
      <w:r w:rsidRPr="0098702A">
        <w:rPr>
          <w:rFonts w:asciiTheme="minorHAnsi" w:eastAsia="Arial" w:hAnsiTheme="minorHAnsi" w:cstheme="minorHAnsi"/>
          <w:b/>
          <w:color w:val="000000"/>
          <w:sz w:val="21"/>
          <w:szCs w:val="21"/>
        </w:rPr>
        <w:tab/>
        <w:t>DOTAÇÃO ORÇAMENTÁRIA</w:t>
      </w:r>
    </w:p>
    <w:p w14:paraId="6B10CEAC"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FF0000"/>
          <w:sz w:val="21"/>
          <w:szCs w:val="21"/>
        </w:rPr>
      </w:pPr>
      <w:r w:rsidRPr="0098702A">
        <w:rPr>
          <w:rFonts w:asciiTheme="minorHAnsi" w:eastAsia="Arial" w:hAnsiTheme="minorHAnsi" w:cstheme="minorHAnsi"/>
          <w:b/>
          <w:color w:val="000000"/>
          <w:sz w:val="21"/>
          <w:szCs w:val="21"/>
        </w:rPr>
        <w:t xml:space="preserve">12.1 </w:t>
      </w:r>
      <w:r w:rsidRPr="0098702A">
        <w:rPr>
          <w:rFonts w:asciiTheme="minorHAnsi" w:eastAsia="Arial" w:hAnsiTheme="minorHAnsi" w:cstheme="minorHAnsi"/>
          <w:color w:val="000000"/>
          <w:sz w:val="21"/>
          <w:szCs w:val="21"/>
        </w:rPr>
        <w:tab/>
        <w:t xml:space="preserve">As despesas decorrentes da presente contratação correrão à conta de recursos específicos consignados da(s) seguinte(s) dotação(ões) orçamentária(s): </w:t>
      </w:r>
      <w:r w:rsidRPr="0098702A">
        <w:rPr>
          <w:rFonts w:asciiTheme="minorHAnsi" w:eastAsia="Arial" w:hAnsiTheme="minorHAnsi" w:cstheme="minorHAnsi"/>
          <w:sz w:val="21"/>
          <w:szCs w:val="21"/>
        </w:rPr>
        <w:t>Ficha 9 Comunicação – Outros Serviços de Terceiro Pessoa Jurídica.</w:t>
      </w:r>
    </w:p>
    <w:p w14:paraId="7ED587C7"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r w:rsidRPr="0098702A">
        <w:rPr>
          <w:rFonts w:asciiTheme="minorHAnsi" w:eastAsia="Arial" w:hAnsiTheme="minorHAnsi" w:cstheme="minorHAnsi"/>
          <w:b/>
          <w:color w:val="000000"/>
          <w:sz w:val="21"/>
          <w:szCs w:val="21"/>
        </w:rPr>
        <w:t xml:space="preserve">12.2 </w:t>
      </w:r>
      <w:r w:rsidRPr="0098702A">
        <w:rPr>
          <w:rFonts w:asciiTheme="minorHAnsi" w:eastAsia="Arial" w:hAnsiTheme="minorHAnsi" w:cstheme="minorHAnsi"/>
          <w:color w:val="000000"/>
          <w:sz w:val="21"/>
          <w:szCs w:val="21"/>
        </w:rPr>
        <w:tab/>
        <w:t xml:space="preserve">A dotação relativa aos exercícios financeiros subsequentes será indicada após aprovação da Lei Orçamentária respectiva e liberação dos créditos correspondentes, mediante </w:t>
      </w:r>
      <w:sdt>
        <w:sdtPr>
          <w:rPr>
            <w:rFonts w:asciiTheme="minorHAnsi" w:hAnsiTheme="minorHAnsi" w:cstheme="minorHAnsi"/>
            <w:sz w:val="21"/>
            <w:szCs w:val="21"/>
          </w:rPr>
          <w:tag w:val="goog_rdk_34"/>
          <w:id w:val="1427536055"/>
        </w:sdtPr>
        <w:sdtEndPr/>
        <w:sdtContent/>
      </w:sdt>
      <w:r w:rsidRPr="0098702A">
        <w:rPr>
          <w:rFonts w:asciiTheme="minorHAnsi" w:eastAsia="Arial" w:hAnsiTheme="minorHAnsi" w:cstheme="minorHAnsi"/>
          <w:color w:val="000000"/>
          <w:sz w:val="21"/>
          <w:szCs w:val="21"/>
        </w:rPr>
        <w:t>apostilamento.</w:t>
      </w:r>
    </w:p>
    <w:p w14:paraId="60C6E1B1" w14:textId="77777777" w:rsidR="0060397D" w:rsidRPr="0098702A" w:rsidRDefault="0060397D" w:rsidP="0060397D">
      <w:pPr>
        <w:pBdr>
          <w:top w:val="nil"/>
          <w:left w:val="nil"/>
          <w:bottom w:val="nil"/>
          <w:right w:val="nil"/>
          <w:between w:val="nil"/>
        </w:pBdr>
        <w:tabs>
          <w:tab w:val="left" w:pos="567"/>
        </w:tabs>
        <w:spacing w:line="276" w:lineRule="auto"/>
        <w:ind w:firstLine="426"/>
        <w:jc w:val="both"/>
        <w:rPr>
          <w:rFonts w:asciiTheme="minorHAnsi" w:eastAsia="Arial" w:hAnsiTheme="minorHAnsi" w:cstheme="minorHAnsi"/>
          <w:color w:val="000000"/>
          <w:sz w:val="21"/>
          <w:szCs w:val="21"/>
        </w:rPr>
      </w:pPr>
    </w:p>
    <w:p w14:paraId="48CD1BA4" w14:textId="77777777" w:rsidR="0060397D" w:rsidRPr="0098702A" w:rsidRDefault="0060397D" w:rsidP="0060397D">
      <w:pPr>
        <w:pBdr>
          <w:top w:val="nil"/>
          <w:left w:val="nil"/>
          <w:bottom w:val="nil"/>
          <w:right w:val="nil"/>
          <w:between w:val="nil"/>
        </w:pBdr>
        <w:tabs>
          <w:tab w:val="left" w:pos="567"/>
        </w:tabs>
        <w:spacing w:line="276" w:lineRule="auto"/>
        <w:ind w:left="999" w:firstLine="426"/>
        <w:jc w:val="right"/>
        <w:rPr>
          <w:rFonts w:asciiTheme="minorHAnsi" w:eastAsia="Arial" w:hAnsiTheme="minorHAnsi" w:cstheme="minorHAnsi"/>
          <w:sz w:val="21"/>
          <w:szCs w:val="21"/>
        </w:rPr>
      </w:pPr>
      <w:r w:rsidRPr="0098702A">
        <w:rPr>
          <w:rFonts w:asciiTheme="minorHAnsi" w:eastAsia="Arial" w:hAnsiTheme="minorHAnsi" w:cstheme="minorHAnsi"/>
          <w:sz w:val="21"/>
          <w:szCs w:val="21"/>
        </w:rPr>
        <w:t>Santa Branca, 20 de julho de 2026.</w:t>
      </w:r>
    </w:p>
    <w:p w14:paraId="7FAA4255" w14:textId="77777777" w:rsidR="0060397D" w:rsidRPr="0098702A" w:rsidRDefault="0060397D" w:rsidP="0060397D">
      <w:pPr>
        <w:pBdr>
          <w:top w:val="nil"/>
          <w:left w:val="nil"/>
          <w:bottom w:val="nil"/>
          <w:right w:val="nil"/>
          <w:between w:val="nil"/>
        </w:pBdr>
        <w:tabs>
          <w:tab w:val="left" w:pos="567"/>
        </w:tabs>
        <w:spacing w:line="276" w:lineRule="auto"/>
        <w:ind w:left="283" w:firstLine="426"/>
        <w:jc w:val="both"/>
        <w:rPr>
          <w:rFonts w:asciiTheme="minorHAnsi" w:eastAsia="Arial" w:hAnsiTheme="minorHAnsi" w:cstheme="minorHAnsi"/>
          <w:color w:val="000000"/>
          <w:sz w:val="21"/>
          <w:szCs w:val="21"/>
        </w:rPr>
      </w:pPr>
    </w:p>
    <w:p w14:paraId="74733CAE" w14:textId="77777777" w:rsidR="0060397D" w:rsidRPr="0098702A" w:rsidRDefault="0060397D" w:rsidP="0044142B">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73A8A952" w14:textId="2D3C115F" w:rsidR="0060397D" w:rsidRPr="0098702A" w:rsidRDefault="0060397D"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JULIA CAROLINE DA SILVA PEREIRA</w:t>
      </w:r>
    </w:p>
    <w:p w14:paraId="2874A195" w14:textId="77777777" w:rsidR="0060397D" w:rsidRDefault="0060397D"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98702A">
        <w:rPr>
          <w:rFonts w:asciiTheme="minorHAnsi" w:eastAsia="Arial" w:hAnsiTheme="minorHAnsi" w:cstheme="minorHAnsi"/>
          <w:color w:val="000000"/>
          <w:sz w:val="21"/>
          <w:szCs w:val="21"/>
        </w:rPr>
        <w:t>Chefe de Gabinete</w:t>
      </w:r>
    </w:p>
    <w:p w14:paraId="52EC8A1B" w14:textId="77777777" w:rsidR="0081597F"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p w14:paraId="2995D24D" w14:textId="77777777" w:rsidR="0081597F"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p w14:paraId="7FBF74C0" w14:textId="77777777" w:rsidR="0081597F"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p w14:paraId="608BF0A0" w14:textId="77777777" w:rsidR="0081597F"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p w14:paraId="1E7ADAD1" w14:textId="77777777" w:rsidR="0081597F"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p w14:paraId="4C72A2BE" w14:textId="77777777" w:rsidR="0081597F" w:rsidRPr="0098702A" w:rsidRDefault="0081597F" w:rsidP="0060397D">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131FB5" w:rsidRDefault="003B2B42" w:rsidP="00131FB5">
      <w:pPr>
        <w:pStyle w:val="Default"/>
        <w:numPr>
          <w:ilvl w:val="0"/>
          <w:numId w:val="10"/>
        </w:numPr>
        <w:rPr>
          <w:rFonts w:asciiTheme="minorHAnsi" w:hAnsiTheme="minorHAnsi" w:cstheme="minorHAnsi"/>
          <w:sz w:val="22"/>
          <w:szCs w:val="22"/>
        </w:rPr>
      </w:pPr>
    </w:p>
    <w:p w14:paraId="09920B2E" w14:textId="6B47F2AA" w:rsidR="00E24AA7" w:rsidRPr="0081597F" w:rsidRDefault="00E24AA7" w:rsidP="00A3225D">
      <w:pPr>
        <w:pStyle w:val="Default"/>
        <w:rPr>
          <w:rFonts w:asciiTheme="minorHAnsi" w:hAnsiTheme="minorHAnsi" w:cstheme="minorHAnsi"/>
          <w:b/>
          <w:bCs/>
          <w:color w:val="auto"/>
          <w:sz w:val="21"/>
          <w:szCs w:val="21"/>
        </w:rPr>
      </w:pPr>
      <w:r w:rsidRPr="0081597F">
        <w:rPr>
          <w:rFonts w:asciiTheme="minorHAnsi" w:hAnsiTheme="minorHAnsi" w:cstheme="minorHAnsi"/>
          <w:b/>
          <w:bCs/>
          <w:color w:val="auto"/>
          <w:sz w:val="21"/>
          <w:szCs w:val="21"/>
        </w:rPr>
        <w:t xml:space="preserve">PROCESSO Nº </w:t>
      </w:r>
      <w:r w:rsidR="007E18D5" w:rsidRPr="0081597F">
        <w:rPr>
          <w:rFonts w:asciiTheme="minorHAnsi" w:hAnsiTheme="minorHAnsi" w:cstheme="minorHAnsi"/>
          <w:b/>
          <w:bCs/>
          <w:color w:val="auto"/>
          <w:sz w:val="21"/>
          <w:szCs w:val="21"/>
        </w:rPr>
        <w:t>1394/2026</w:t>
      </w:r>
      <w:r w:rsidRPr="0081597F">
        <w:rPr>
          <w:rFonts w:asciiTheme="minorHAnsi" w:hAnsiTheme="minorHAnsi" w:cstheme="minorHAnsi"/>
          <w:b/>
          <w:bCs/>
          <w:color w:val="auto"/>
          <w:sz w:val="21"/>
          <w:szCs w:val="21"/>
        </w:rPr>
        <w:t xml:space="preserve">– PREGÃO ELETRÔNICO Nº </w:t>
      </w:r>
      <w:r w:rsidR="007C6152">
        <w:rPr>
          <w:rFonts w:asciiTheme="minorHAnsi" w:hAnsiTheme="minorHAnsi" w:cstheme="minorHAnsi"/>
          <w:b/>
          <w:bCs/>
          <w:color w:val="auto"/>
          <w:sz w:val="21"/>
          <w:szCs w:val="21"/>
        </w:rPr>
        <w:t>23/2026</w:t>
      </w:r>
      <w:r w:rsidRPr="0081597F">
        <w:rPr>
          <w:rFonts w:asciiTheme="minorHAnsi" w:hAnsiTheme="minorHAnsi" w:cstheme="minorHAnsi"/>
          <w:b/>
          <w:bCs/>
          <w:color w:val="auto"/>
          <w:sz w:val="21"/>
          <w:szCs w:val="21"/>
        </w:rPr>
        <w:t xml:space="preserve">. </w:t>
      </w:r>
    </w:p>
    <w:p w14:paraId="29E072BF" w14:textId="5D6164AE" w:rsidR="00CA5E94" w:rsidRPr="0081597F" w:rsidRDefault="00E24AA7" w:rsidP="005D7E5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1597F">
        <w:rPr>
          <w:rFonts w:asciiTheme="minorHAnsi" w:hAnsiTheme="minorHAnsi" w:cstheme="minorHAnsi"/>
          <w:b/>
          <w:bCs/>
          <w:sz w:val="21"/>
          <w:szCs w:val="21"/>
        </w:rPr>
        <w:t xml:space="preserve">OBJETO: </w:t>
      </w:r>
      <w:r w:rsidR="007D06B8" w:rsidRPr="0081597F">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p>
    <w:p w14:paraId="1ED526CB" w14:textId="77777777" w:rsidR="005B2CE5" w:rsidRPr="0081597F" w:rsidRDefault="005B2CE5" w:rsidP="00CA5E94">
      <w:pPr>
        <w:pStyle w:val="Default"/>
        <w:rPr>
          <w:rFonts w:asciiTheme="minorHAnsi" w:hAnsiTheme="minorHAnsi" w:cstheme="minorHAnsi"/>
          <w:sz w:val="21"/>
          <w:szCs w:val="21"/>
        </w:rPr>
      </w:pPr>
    </w:p>
    <w:p w14:paraId="38E7AAF5" w14:textId="3B3769CC" w:rsidR="00887F90" w:rsidRPr="0081597F" w:rsidRDefault="00AD6080" w:rsidP="00887F90">
      <w:pPr>
        <w:spacing w:line="360" w:lineRule="auto"/>
        <w:ind w:right="-2"/>
        <w:jc w:val="center"/>
        <w:rPr>
          <w:rFonts w:asciiTheme="minorHAnsi" w:eastAsia="Arial" w:hAnsiTheme="minorHAnsi" w:cstheme="minorHAnsi"/>
          <w:b/>
          <w:sz w:val="21"/>
          <w:szCs w:val="21"/>
        </w:rPr>
      </w:pPr>
      <w:r w:rsidRPr="0081597F">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227725878"/>
        </w:sdtPr>
        <w:sdtEndPr/>
        <w:sdtContent/>
      </w:sdt>
      <w:r w:rsidRPr="0081597F">
        <w:rPr>
          <w:rFonts w:asciiTheme="minorHAnsi" w:eastAsia="Arial" w:hAnsiTheme="minorHAnsi" w:cstheme="minorHAnsi"/>
          <w:b/>
          <w:sz w:val="21"/>
          <w:szCs w:val="21"/>
        </w:rPr>
        <w:t>PRELIMINAR</w:t>
      </w:r>
    </w:p>
    <w:tbl>
      <w:tblPr>
        <w:tblStyle w:val="6"/>
        <w:tblW w:w="9371" w:type="dxa"/>
        <w:jc w:val="center"/>
        <w:tblInd w:w="0" w:type="dxa"/>
        <w:tblLayout w:type="fixed"/>
        <w:tblLook w:val="0400" w:firstRow="0" w:lastRow="0" w:firstColumn="0" w:lastColumn="0" w:noHBand="0" w:noVBand="1"/>
      </w:tblPr>
      <w:tblGrid>
        <w:gridCol w:w="6111"/>
        <w:gridCol w:w="3260"/>
      </w:tblGrid>
      <w:tr w:rsidR="00887F90" w:rsidRPr="0081597F" w14:paraId="65A9E67B" w14:textId="77777777" w:rsidTr="004B6DD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A965E3C"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Órgão: PREFEITURA MUNICIPAL DE SANTA BRANCA</w:t>
            </w:r>
          </w:p>
        </w:tc>
      </w:tr>
      <w:tr w:rsidR="00887F90" w:rsidRPr="0081597F" w14:paraId="792D38A3" w14:textId="77777777" w:rsidTr="004B6DD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1FBEFD9"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Unidade executora / Setor requisitante: GABINETE DO PREFEITO</w:t>
            </w:r>
          </w:p>
        </w:tc>
      </w:tr>
      <w:tr w:rsidR="00887F90" w:rsidRPr="0081597F" w14:paraId="365D96B0" w14:textId="77777777" w:rsidTr="004B6DD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6E2B921"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Responsável: JULIA CAROLINE DA SILVA PEREIRA – CHEFE DE GABINETE</w:t>
            </w:r>
          </w:p>
        </w:tc>
        <w:tc>
          <w:tcPr>
            <w:tcW w:w="3260" w:type="dxa"/>
            <w:tcBorders>
              <w:top w:val="nil"/>
              <w:left w:val="nil"/>
              <w:bottom w:val="single" w:sz="8" w:space="0" w:color="000000"/>
              <w:right w:val="single" w:sz="8" w:space="0" w:color="000000"/>
            </w:tcBorders>
            <w:shd w:val="clear" w:color="auto" w:fill="FFFFFF"/>
            <w:vAlign w:val="center"/>
          </w:tcPr>
          <w:p w14:paraId="52E500D4"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Matrícula: 13537</w:t>
            </w:r>
          </w:p>
        </w:tc>
      </w:tr>
      <w:tr w:rsidR="00887F90" w:rsidRPr="0081597F" w14:paraId="551F47C6" w14:textId="77777777" w:rsidTr="004B6DD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6AB754"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E-mail: GABINETE@SANTABRANCA.SP.GOV.BR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C07DFBD" w14:textId="77777777" w:rsidR="00887F90" w:rsidRPr="0081597F" w:rsidRDefault="00887F90" w:rsidP="004B6DD8">
            <w:pPr>
              <w:jc w:val="both"/>
              <w:rPr>
                <w:rFonts w:asciiTheme="minorHAnsi" w:eastAsia="Arial" w:hAnsiTheme="minorHAnsi" w:cstheme="minorHAnsi"/>
                <w:b/>
                <w:color w:val="000000"/>
                <w:sz w:val="21"/>
                <w:szCs w:val="21"/>
              </w:rPr>
            </w:pPr>
            <w:r w:rsidRPr="0081597F">
              <w:rPr>
                <w:rFonts w:asciiTheme="minorHAnsi" w:eastAsia="Arial" w:hAnsiTheme="minorHAnsi" w:cstheme="minorHAnsi"/>
                <w:b/>
                <w:color w:val="000000"/>
                <w:sz w:val="21"/>
                <w:szCs w:val="21"/>
              </w:rPr>
              <w:t>Processo: 1394/2026</w:t>
            </w:r>
          </w:p>
        </w:tc>
      </w:tr>
    </w:tbl>
    <w:p w14:paraId="2C116959" w14:textId="77777777" w:rsidR="00887F90" w:rsidRPr="00887F90" w:rsidRDefault="00887F90" w:rsidP="00887F90">
      <w:pPr>
        <w:pStyle w:val="Ttulo3"/>
        <w:jc w:val="both"/>
        <w:rPr>
          <w:rFonts w:asciiTheme="minorHAnsi" w:eastAsia="Times New Roman" w:hAnsiTheme="minorHAnsi" w:cstheme="minorHAnsi"/>
          <w:sz w:val="21"/>
          <w:szCs w:val="21"/>
          <w:lang w:eastAsia="pt-BR"/>
        </w:rPr>
      </w:pPr>
      <w:r w:rsidRPr="00887F90">
        <w:rPr>
          <w:rFonts w:asciiTheme="minorHAnsi" w:hAnsiTheme="minorHAnsi" w:cstheme="minorHAnsi"/>
          <w:sz w:val="21"/>
          <w:szCs w:val="21"/>
        </w:rPr>
        <w:t>1. DESCRIÇÃO DA NECESSIDADE PÚBLICA</w:t>
      </w:r>
    </w:p>
    <w:p w14:paraId="33033CD2"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Como modelo gestão inteligente a necessidade de garantir a ampla divulgação das ações, programas, projetos e serviços desenvolvidos pela Administração Municipal, promovendo maior transparência e fortalecendo o acesso da população às informações de interesse público.</w:t>
      </w:r>
    </w:p>
    <w:p w14:paraId="1E4114B1"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 medida visa modernizar os processos de comunicação governamental, ampliar os canais de diálogo com os cidadãos, assegurar a correta divulgação dos atos oficiais e fortalecer a imagem institucional da Prefeitura perante a sociedade.</w:t>
      </w:r>
    </w:p>
    <w:p w14:paraId="41C379F5"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Além disso, a contratação contribuirá para a padronização da comunicação oficial, o atendimento adequado aos veículos de imprensa, a produção de conteúdo informativo de qualidade e a gestão estratégica das mídias digitais, garantindo maior eficiência na comunicação pública e no relacionamento entre a Administração Municipal e a comunidade.</w:t>
      </w:r>
    </w:p>
    <w:p w14:paraId="032A7391"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2. PREVISÃO NO PLANO DE CONTRATAÇÕES ANUAL</w:t>
      </w:r>
    </w:p>
    <w:p w14:paraId="0EA020B3"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Consta no Plano Anual de Contratações – 1.1.40 Outros Serviços de Terceiros Pessoa Jurídica Serviços de Comunicação em Geral, vinculado à Ação de Governo 1525 do PPA 2026-2029.</w:t>
      </w:r>
    </w:p>
    <w:p w14:paraId="30132E26"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3. REQUISITOS DA CONTRATAÇÃO</w:t>
      </w:r>
    </w:p>
    <w:p w14:paraId="6ADE3E58"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 empresa a ser contratada deverá comprovar experiência na prestação de serviços de comunicação institucional, assessoria de imprensa e gestão de mídias digitais, especialmente junto à Administração Pública ou entidades de características semelhantes.</w:t>
      </w:r>
    </w:p>
    <w:p w14:paraId="6B0AAE4D"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Deverá dispor de equipe técnica multidisciplinar qualificada, com capacidade para atender às demandas de produção de conteúdo, relacionamento com a imprensa, cobertura de eventos, planejamento estratégico de comunicação e gerenciamento de redes sociais, além de possuir infraestrutura operacional compatível com a execução dos serviços.</w:t>
      </w:r>
    </w:p>
    <w:p w14:paraId="13CDB563"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Como condição de habilitação, serão exigidos os documentos de qualificação técnica, incluindo portfólio de trabalhos realizados e atestados de capacidade técnica, bem como a comprovação de regularidade fiscal, trabalhista e demais exigências legais aplicáveis.</w:t>
      </w:r>
    </w:p>
    <w:p w14:paraId="55B462B7"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lastRenderedPageBreak/>
        <w:t>A execução dos serviços deverá observar os padrões de qualidade, eficiência e transparência inerentes à comunicação pública, bem como as diretrizes de sustentabilidade e responsabilidade social previstas na legislação vigente e no Termo de Referência.</w:t>
      </w:r>
    </w:p>
    <w:p w14:paraId="043BF8D3"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Os demais requisitos, especificações técnicas, obrigações e condições de execução constam detalhadamente no Termo de Referência que integra o presente processo de contratação.</w:t>
      </w:r>
    </w:p>
    <w:p w14:paraId="0BC5712D"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4. ESTIMATIVAS DE QUANTIDADE</w:t>
      </w:r>
    </w:p>
    <w:p w14:paraId="30937981"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Com base nas demandas atuais e projeções da gestão, estima-se a prestação contínua de serviços com no mínimo 14 postagens semanais (entre story, reels, feed, videos, fotos, drone, site, etc), coberturas de eventos, criação de conteúdo, e relatórios quinzenais.</w:t>
      </w:r>
    </w:p>
    <w:p w14:paraId="24A91F82"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5. LEVANTAMENTO DE SOLUÇÕES DISPONÍVEIS NO MERCADO</w:t>
      </w:r>
    </w:p>
    <w:p w14:paraId="072A894F"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 xml:space="preserve">Para a devida consecução do objeto pretendido, foram identificadas e analisadas 3 (três) alternativas principais de execução disponíveis no mercado: </w:t>
      </w:r>
      <w:r w:rsidRPr="00887F90">
        <w:rPr>
          <w:rFonts w:asciiTheme="minorHAnsi" w:hAnsiTheme="minorHAnsi" w:cstheme="minorHAnsi"/>
          <w:b/>
          <w:bCs/>
          <w:sz w:val="21"/>
          <w:szCs w:val="21"/>
          <w:lang w:val="pt-BR"/>
        </w:rPr>
        <w:t>(i) contratação de empresa especializada</w:t>
      </w:r>
      <w:r w:rsidRPr="00887F90">
        <w:rPr>
          <w:rFonts w:asciiTheme="minorHAnsi" w:hAnsiTheme="minorHAnsi" w:cstheme="minorHAnsi"/>
          <w:sz w:val="21"/>
          <w:szCs w:val="21"/>
          <w:lang w:val="pt-BR"/>
        </w:rPr>
        <w:t xml:space="preserve">, </w:t>
      </w:r>
      <w:r w:rsidRPr="00887F90">
        <w:rPr>
          <w:rFonts w:asciiTheme="minorHAnsi" w:hAnsiTheme="minorHAnsi" w:cstheme="minorHAnsi"/>
          <w:b/>
          <w:bCs/>
          <w:sz w:val="21"/>
          <w:szCs w:val="21"/>
          <w:lang w:val="pt-BR"/>
        </w:rPr>
        <w:t>(ii) formação de equipe interna própria</w:t>
      </w:r>
      <w:r w:rsidRPr="00887F90">
        <w:rPr>
          <w:rFonts w:asciiTheme="minorHAnsi" w:hAnsiTheme="minorHAnsi" w:cstheme="minorHAnsi"/>
          <w:sz w:val="21"/>
          <w:szCs w:val="21"/>
          <w:lang w:val="pt-BR"/>
        </w:rPr>
        <w:t xml:space="preserve"> e </w:t>
      </w:r>
      <w:r w:rsidRPr="00887F90">
        <w:rPr>
          <w:rFonts w:asciiTheme="minorHAnsi" w:hAnsiTheme="minorHAnsi" w:cstheme="minorHAnsi"/>
          <w:b/>
          <w:bCs/>
          <w:sz w:val="21"/>
          <w:szCs w:val="21"/>
          <w:lang w:val="pt-BR"/>
        </w:rPr>
        <w:t>(iii) contratação de profissionais autônomos</w:t>
      </w:r>
      <w:r w:rsidRPr="00887F90">
        <w:rPr>
          <w:rFonts w:asciiTheme="minorHAnsi" w:hAnsiTheme="minorHAnsi" w:cstheme="minorHAnsi"/>
          <w:sz w:val="21"/>
          <w:szCs w:val="21"/>
          <w:lang w:val="pt-BR"/>
        </w:rPr>
        <w:t>.</w:t>
      </w:r>
    </w:p>
    <w:p w14:paraId="05E24F54"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Abaixo, apresenta-se o quadro comparativo analítico baseado em critérios técnicos, operacionais, logísticos e econômicos que fundamentam e justificam a escolha da solução corporativa como a mais vantajosa para a Administração Pública:</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87"/>
        <w:gridCol w:w="2443"/>
        <w:gridCol w:w="2365"/>
        <w:gridCol w:w="2320"/>
      </w:tblGrid>
      <w:tr w:rsidR="00887F90" w:rsidRPr="00887F90" w14:paraId="5066D37A" w14:textId="77777777" w:rsidTr="004B6DD8">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0A02C3"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Critério Analítico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18C3FC"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Opção I: Empresa Especializada (Solução Escolhida)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238FE3"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Opção II: Formação de Equipe Interna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3BC2D"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Opção III: Contratação de Autônomos</w:t>
            </w:r>
          </w:p>
        </w:tc>
      </w:tr>
      <w:tr w:rsidR="00887F90" w:rsidRPr="00887F90" w14:paraId="13BC2D4F" w14:textId="77777777" w:rsidTr="004B6DD8">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BD3F4"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Custo-Benefício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8EE8F2"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Alto / Excelente.</w:t>
            </w:r>
            <w:r w:rsidRPr="00887F90">
              <w:rPr>
                <w:rFonts w:asciiTheme="minorHAnsi" w:hAnsiTheme="minorHAnsi" w:cstheme="minorHAnsi"/>
                <w:sz w:val="20"/>
                <w:szCs w:val="20"/>
                <w:lang w:val="pt-BR"/>
              </w:rPr>
              <w:t xml:space="preserve"> Valor mensal fixo global que engloba licenças de software, bancos de imagens corporativos, substituição imediata de pessoal e uso de equipamentos de ponta, sem custos extras para o erário.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8B5352"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Baixo.</w:t>
            </w:r>
            <w:r w:rsidRPr="00887F90">
              <w:rPr>
                <w:rFonts w:asciiTheme="minorHAnsi" w:hAnsiTheme="minorHAnsi" w:cstheme="minorHAnsi"/>
                <w:sz w:val="20"/>
                <w:szCs w:val="20"/>
                <w:lang w:val="pt-BR"/>
              </w:rPr>
              <w:t xml:space="preserve"> Elevado impacto financeiro com encargos trabalhistas, férias e rescisões, além da necessidade de alto investimento inicial em capital (bens de informática e imagem).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084E9A"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Médio.</w:t>
            </w:r>
            <w:r w:rsidRPr="00887F90">
              <w:rPr>
                <w:rFonts w:asciiTheme="minorHAnsi" w:hAnsiTheme="minorHAnsi" w:cstheme="minorHAnsi"/>
                <w:sz w:val="20"/>
                <w:szCs w:val="20"/>
                <w:lang w:val="pt-BR"/>
              </w:rPr>
              <w:t xml:space="preserve"> Embora apresente custos nominais aparentemente menores, gera despesas imprevistas com aquisição de ferramentas e alto risco de custos judiciais.</w:t>
            </w:r>
          </w:p>
        </w:tc>
      </w:tr>
      <w:tr w:rsidR="00887F90" w:rsidRPr="00887F90" w14:paraId="1CBA1868" w14:textId="77777777" w:rsidTr="004B6DD8">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2EE7E"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Efetividade e Qualidade Técnica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42A7F"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Alta e Constante.</w:t>
            </w:r>
            <w:r w:rsidRPr="00887F90">
              <w:rPr>
                <w:rFonts w:asciiTheme="minorHAnsi" w:hAnsiTheme="minorHAnsi" w:cstheme="minorHAnsi"/>
                <w:sz w:val="20"/>
                <w:szCs w:val="20"/>
                <w:lang w:val="pt-BR"/>
              </w:rPr>
              <w:t xml:space="preserve"> Entrega garantida contratualmente por meio de relatórios de performance e metas semanais. Acesso imediato a um corpo multidisciplinar sênior (Jornalista, Designer, Social Media e Videomaker).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F11FE"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Variável.</w:t>
            </w:r>
            <w:r w:rsidRPr="00887F90">
              <w:rPr>
                <w:rFonts w:asciiTheme="minorHAnsi" w:hAnsiTheme="minorHAnsi" w:cstheme="minorHAnsi"/>
                <w:sz w:val="20"/>
                <w:szCs w:val="20"/>
                <w:lang w:val="pt-BR"/>
              </w:rPr>
              <w:t xml:space="preserve"> Depende de constante treinamento técnico pago pela Prefeitura. Alto risco de obsolescência técnica das rotinas e limitação criativa por isolamento institucional.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E21E88"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Inconstante.</w:t>
            </w:r>
            <w:r w:rsidRPr="00887F90">
              <w:rPr>
                <w:rFonts w:asciiTheme="minorHAnsi" w:hAnsiTheme="minorHAnsi" w:cstheme="minorHAnsi"/>
                <w:sz w:val="20"/>
                <w:szCs w:val="20"/>
                <w:lang w:val="pt-BR"/>
              </w:rPr>
              <w:t xml:space="preserve"> Profissionais costumam pulverizar sua atenção com múltiplos clientes privados. Risco iminente de descontinuidade do padrão visual e do tom de voz jornalístico.</w:t>
            </w:r>
          </w:p>
        </w:tc>
      </w:tr>
      <w:tr w:rsidR="00887F90" w:rsidRPr="00887F90" w14:paraId="5EC6405F" w14:textId="77777777" w:rsidTr="004B6DD8">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470ED2"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lastRenderedPageBreak/>
              <w:t>Logística e Infraestrutura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105B3F"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Simplificada.</w:t>
            </w:r>
            <w:r w:rsidRPr="00887F90">
              <w:rPr>
                <w:rFonts w:asciiTheme="minorHAnsi" w:hAnsiTheme="minorHAnsi" w:cstheme="minorHAnsi"/>
                <w:sz w:val="20"/>
                <w:szCs w:val="20"/>
                <w:lang w:val="pt-BR"/>
              </w:rPr>
              <w:t xml:space="preserve"> Ônus integral da contratada para fornecer e manter smartphones profissionais, câmeras 4K, drones homologados, tripés, ilhas de edição e deslocamento para coberturas.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8921E8"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Complexa.</w:t>
            </w:r>
            <w:r w:rsidRPr="00887F90">
              <w:rPr>
                <w:rFonts w:asciiTheme="minorHAnsi" w:hAnsiTheme="minorHAnsi" w:cstheme="minorHAnsi"/>
                <w:sz w:val="20"/>
                <w:szCs w:val="20"/>
                <w:lang w:val="pt-BR"/>
              </w:rPr>
              <w:t xml:space="preserve"> Custo e responsabilidade total da Prefeitura para licitar, adquirir, patrimoniar, dar manutenção e atualizar aparelhos tecnológicos de rápida depreciação.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68698"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Problemática.</w:t>
            </w:r>
            <w:r w:rsidRPr="00887F90">
              <w:rPr>
                <w:rFonts w:asciiTheme="minorHAnsi" w:hAnsiTheme="minorHAnsi" w:cstheme="minorHAnsi"/>
                <w:sz w:val="20"/>
                <w:szCs w:val="20"/>
                <w:lang w:val="pt-BR"/>
              </w:rPr>
              <w:t xml:space="preserve"> Dependência exclusiva dos equipamentos pessoais do profissional, sem garantias de reposição imediata em caso de furto, quebra ou falha técnica.</w:t>
            </w:r>
          </w:p>
        </w:tc>
      </w:tr>
      <w:tr w:rsidR="00887F90" w:rsidRPr="00887F90" w14:paraId="482F65A9" w14:textId="77777777" w:rsidTr="004B6DD8">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A05D77"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Continuidade e Disponibilidade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EA016"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Ininterrupta.</w:t>
            </w:r>
            <w:r w:rsidRPr="00887F90">
              <w:rPr>
                <w:rFonts w:asciiTheme="minorHAnsi" w:hAnsiTheme="minorHAnsi" w:cstheme="minorHAnsi"/>
                <w:sz w:val="20"/>
                <w:szCs w:val="20"/>
                <w:lang w:val="pt-BR"/>
              </w:rPr>
              <w:t xml:space="preserve"> Cobertura jornalística diária e postagens nas redes sociais asseguradas mesmo em períodos de férias, licenças ou afastamentos de funcionários, mediante substituição imediata por conta da empresa.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01739"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Vulnerável.</w:t>
            </w:r>
            <w:r w:rsidRPr="00887F90">
              <w:rPr>
                <w:rFonts w:asciiTheme="minorHAnsi" w:hAnsiTheme="minorHAnsi" w:cstheme="minorHAnsi"/>
                <w:sz w:val="20"/>
                <w:szCs w:val="20"/>
                <w:lang w:val="pt-BR"/>
              </w:rPr>
              <w:t xml:space="preserve"> Paralisação ou severa redução dos serviços públicos de informação durante férias regulamentares, licenças médicas ou afastamentos legais dos servidores da área.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7DE7F"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Instável.</w:t>
            </w:r>
            <w:r w:rsidRPr="00887F90">
              <w:rPr>
                <w:rFonts w:asciiTheme="minorHAnsi" w:hAnsiTheme="minorHAnsi" w:cstheme="minorHAnsi"/>
                <w:sz w:val="20"/>
                <w:szCs w:val="20"/>
                <w:lang w:val="pt-BR"/>
              </w:rPr>
              <w:t xml:space="preserve"> Elevada volatilidade operacional. Risco iminente de abandono do serviço ou quebra de prazos factuais em decorrência de propostas mais atraentes do mercado privado.</w:t>
            </w:r>
          </w:p>
        </w:tc>
      </w:tr>
      <w:tr w:rsidR="00887F90" w:rsidRPr="00887F90" w14:paraId="7830BC4C" w14:textId="77777777" w:rsidTr="004B6DD8">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BCEB9"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Limitações e Riscos Jurídicos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16703E"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Mínimos.</w:t>
            </w:r>
            <w:r w:rsidRPr="00887F90">
              <w:rPr>
                <w:rFonts w:asciiTheme="minorHAnsi" w:hAnsiTheme="minorHAnsi" w:cstheme="minorHAnsi"/>
                <w:sz w:val="20"/>
                <w:szCs w:val="20"/>
                <w:lang w:val="pt-BR"/>
              </w:rPr>
              <w:t xml:space="preserve"> Relação puramente comercial e administrativa regulada estritamente pela Lei nº 14.133/2021. Inexistência absoluta de vínculo empregatício ou passivos trabalhistas.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CB69E"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Altos.</w:t>
            </w:r>
            <w:r w:rsidRPr="00887F90">
              <w:rPr>
                <w:rFonts w:asciiTheme="minorHAnsi" w:hAnsiTheme="minorHAnsi" w:cstheme="minorHAnsi"/>
                <w:sz w:val="20"/>
                <w:szCs w:val="20"/>
                <w:lang w:val="pt-BR"/>
              </w:rPr>
              <w:t xml:space="preserve"> Esbarra diretamente nos limites de gastos com pessoal da Lei de Responsabilidade Fiscal (LRF), além da burocracia e morosidade para abertura de concurso público.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5698CD" w14:textId="77777777" w:rsidR="00887F90" w:rsidRPr="00887F90" w:rsidRDefault="00887F90" w:rsidP="00887F90">
            <w:pPr>
              <w:pStyle w:val="NormalWeb"/>
              <w:spacing w:before="0" w:after="0"/>
              <w:jc w:val="center"/>
              <w:rPr>
                <w:rFonts w:asciiTheme="minorHAnsi" w:hAnsiTheme="minorHAnsi" w:cstheme="minorHAnsi"/>
                <w:sz w:val="20"/>
                <w:szCs w:val="20"/>
                <w:lang w:val="pt-BR"/>
              </w:rPr>
            </w:pPr>
            <w:r w:rsidRPr="00887F90">
              <w:rPr>
                <w:rFonts w:asciiTheme="minorHAnsi" w:hAnsiTheme="minorHAnsi" w:cstheme="minorHAnsi"/>
                <w:b/>
                <w:bCs/>
                <w:sz w:val="20"/>
                <w:szCs w:val="20"/>
                <w:lang w:val="pt-BR"/>
              </w:rPr>
              <w:t>Elevados.</w:t>
            </w:r>
            <w:r w:rsidRPr="00887F90">
              <w:rPr>
                <w:rFonts w:asciiTheme="minorHAnsi" w:hAnsiTheme="minorHAnsi" w:cstheme="minorHAnsi"/>
                <w:sz w:val="20"/>
                <w:szCs w:val="20"/>
                <w:lang w:val="pt-BR"/>
              </w:rPr>
              <w:t xml:space="preserve"> Altíssimo risco de passivo e condenação na Justiça do Trabalho por caracterização de vínculo empregatício indireto devido à habitualidade e subordinação.</w:t>
            </w:r>
          </w:p>
        </w:tc>
      </w:tr>
    </w:tbl>
    <w:p w14:paraId="00B4A8EC" w14:textId="77777777" w:rsidR="00887F90" w:rsidRPr="00887F90" w:rsidRDefault="00887F90" w:rsidP="00887F90">
      <w:pPr>
        <w:pStyle w:val="NormalWeb"/>
        <w:jc w:val="both"/>
        <w:rPr>
          <w:rFonts w:asciiTheme="minorHAnsi" w:hAnsiTheme="minorHAnsi" w:cstheme="minorHAnsi"/>
          <w:b/>
          <w:bCs/>
          <w:sz w:val="21"/>
          <w:szCs w:val="21"/>
          <w:lang w:val="pt-BR"/>
        </w:rPr>
      </w:pPr>
      <w:r w:rsidRPr="00887F90">
        <w:rPr>
          <w:rFonts w:asciiTheme="minorHAnsi" w:hAnsiTheme="minorHAnsi" w:cstheme="minorHAnsi"/>
          <w:b/>
          <w:bCs/>
          <w:sz w:val="21"/>
          <w:szCs w:val="21"/>
          <w:lang w:val="pt-BR"/>
        </w:rPr>
        <w:t>Conclusão do Levantamento</w:t>
      </w:r>
    </w:p>
    <w:p w14:paraId="2DC11C35"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 xml:space="preserve">Diante do cenário técnico-econômico detalhado, a </w:t>
      </w:r>
      <w:r w:rsidRPr="00887F90">
        <w:rPr>
          <w:rFonts w:asciiTheme="minorHAnsi" w:hAnsiTheme="minorHAnsi" w:cstheme="minorHAnsi"/>
          <w:b/>
          <w:bCs/>
          <w:sz w:val="21"/>
          <w:szCs w:val="21"/>
          <w:lang w:val="pt-BR"/>
        </w:rPr>
        <w:t>Opção I (Contratação de empresa especializada)</w:t>
      </w:r>
      <w:r w:rsidRPr="00887F90">
        <w:rPr>
          <w:rFonts w:asciiTheme="minorHAnsi" w:hAnsiTheme="minorHAnsi" w:cstheme="minorHAnsi"/>
          <w:sz w:val="21"/>
          <w:szCs w:val="21"/>
          <w:lang w:val="pt-BR"/>
        </w:rPr>
        <w:t xml:space="preserve"> consolida-se como a única solução viável, segura e eficiente.</w:t>
      </w:r>
    </w:p>
    <w:p w14:paraId="6463F91E"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 modelagem proposta transfere o risco operacional e tecnológico integralmente para o parceiro privado, blinda o Município contra passivos trabalhistas, elimina a necessidade de investimentos públicos em bens de capital de rápida obsolescência (como câmeras e celulares) e assegura o cumprimento ininterrupto dos princípios constitucionais da publicidade e da transparência ativa.</w:t>
      </w:r>
    </w:p>
    <w:p w14:paraId="6A58CD66"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lastRenderedPageBreak/>
        <w:t>6. ESTIMATIVAS DO VALOR DE CONTRATAÇÃO</w:t>
      </w:r>
    </w:p>
    <w:p w14:paraId="6BCCADF3"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 estimativa de preço da presente contratação foi realizada em estrita observância ao art. 23 da Lei nº 14.133/2021, combinando a obtenção de orçamentos junto a fornecedores do setor com a pesquisa de preços de serviços similares adjudicados na Administração Pública, obtidos por meio de consultas ao Portal Nacional de Contratações Públicas (PNCP).</w:t>
      </w:r>
    </w:p>
    <w:p w14:paraId="263A32B3"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 xml:space="preserve">Visando garantir a fidelidade aos preços reais de mercado e assegurar a ampla competitividade, realizou-se uma rigorosa análise crítica das amostras coletadas. Adotou-se o critério técnico de </w:t>
      </w:r>
      <w:r w:rsidRPr="00887F90">
        <w:rPr>
          <w:rFonts w:asciiTheme="minorHAnsi" w:hAnsiTheme="minorHAnsi" w:cstheme="minorHAnsi"/>
          <w:b/>
          <w:bCs/>
          <w:sz w:val="21"/>
          <w:szCs w:val="21"/>
          <w:lang w:val="pt-BR"/>
        </w:rPr>
        <w:t>limite de variação de até 30% (trinta por cento)</w:t>
      </w:r>
      <w:r w:rsidRPr="00887F90">
        <w:rPr>
          <w:rFonts w:asciiTheme="minorHAnsi" w:hAnsiTheme="minorHAnsi" w:cstheme="minorHAnsi"/>
          <w:sz w:val="21"/>
          <w:szCs w:val="21"/>
          <w:lang w:val="pt-BR"/>
        </w:rPr>
        <w:t xml:space="preserve"> para mais ou para menos em relação à faixa central de concentração de mercado, visando expurgar distorções estatísticas (</w:t>
      </w:r>
      <w:r w:rsidRPr="00887F90">
        <w:rPr>
          <w:rFonts w:asciiTheme="minorHAnsi" w:hAnsiTheme="minorHAnsi" w:cstheme="minorHAnsi"/>
          <w:i/>
          <w:iCs/>
          <w:sz w:val="21"/>
          <w:szCs w:val="21"/>
          <w:lang w:val="pt-BR"/>
        </w:rPr>
        <w:t>outliers</w:t>
      </w:r>
      <w:r w:rsidRPr="00887F90">
        <w:rPr>
          <w:rFonts w:asciiTheme="minorHAnsi" w:hAnsiTheme="minorHAnsi" w:cstheme="minorHAnsi"/>
          <w:sz w:val="21"/>
          <w:szCs w:val="21"/>
          <w:lang w:val="pt-BR"/>
        </w:rPr>
        <w:t>):</w:t>
      </w:r>
    </w:p>
    <w:p w14:paraId="21B7B467" w14:textId="77777777" w:rsidR="00887F90" w:rsidRPr="00887F90" w:rsidRDefault="00887F90" w:rsidP="00887F90">
      <w:pPr>
        <w:pStyle w:val="NormalWeb"/>
        <w:numPr>
          <w:ilvl w:val="0"/>
          <w:numId w:val="53"/>
        </w:numPr>
        <w:jc w:val="both"/>
        <w:rPr>
          <w:rFonts w:asciiTheme="minorHAnsi" w:hAnsiTheme="minorHAnsi" w:cstheme="minorHAnsi"/>
          <w:sz w:val="21"/>
          <w:szCs w:val="21"/>
          <w:lang w:val="pt-BR"/>
        </w:rPr>
      </w:pPr>
      <w:r w:rsidRPr="00887F90">
        <w:rPr>
          <w:rFonts w:asciiTheme="minorHAnsi" w:hAnsiTheme="minorHAnsi" w:cstheme="minorHAnsi"/>
          <w:b/>
          <w:bCs/>
          <w:sz w:val="21"/>
          <w:szCs w:val="21"/>
          <w:lang w:val="pt-BR"/>
        </w:rPr>
        <w:t xml:space="preserve">Discrepantes Altos (Superestimados): </w:t>
      </w:r>
      <w:r w:rsidRPr="00887F90">
        <w:rPr>
          <w:rFonts w:asciiTheme="minorHAnsi" w:hAnsiTheme="minorHAnsi" w:cstheme="minorHAnsi"/>
          <w:sz w:val="21"/>
          <w:szCs w:val="21"/>
          <w:lang w:val="pt-BR"/>
        </w:rPr>
        <w:t>As propostas da Zan Comunicação (R$ 26.000,00/mês) e da Ota Designer (R$ 18.600,00/mês) foram desconsideradas. A proposta da Zan apresentou uma margem de +122% e a da Ota Designer uma margem de +59% acima da média saneada do mercado. Tais valores foram classificados como severamente sobre-estimados, o que inflaria artificialmente o teto da licitação.</w:t>
      </w:r>
    </w:p>
    <w:p w14:paraId="1F908FD0" w14:textId="77777777" w:rsidR="00887F90" w:rsidRPr="00887F90" w:rsidRDefault="00887F90" w:rsidP="00887F90">
      <w:pPr>
        <w:pStyle w:val="NormalWeb"/>
        <w:numPr>
          <w:ilvl w:val="0"/>
          <w:numId w:val="53"/>
        </w:numPr>
        <w:jc w:val="both"/>
        <w:rPr>
          <w:rFonts w:asciiTheme="minorHAnsi" w:hAnsiTheme="minorHAnsi" w:cstheme="minorHAnsi"/>
          <w:sz w:val="21"/>
          <w:szCs w:val="21"/>
          <w:lang w:val="pt-BR"/>
        </w:rPr>
      </w:pPr>
      <w:r w:rsidRPr="00887F90">
        <w:rPr>
          <w:rFonts w:asciiTheme="minorHAnsi" w:hAnsiTheme="minorHAnsi" w:cstheme="minorHAnsi"/>
          <w:b/>
          <w:bCs/>
          <w:sz w:val="21"/>
          <w:szCs w:val="21"/>
          <w:lang w:val="pt-BR"/>
        </w:rPr>
        <w:t>Discrepante Baixo (Inexequível):</w:t>
      </w:r>
      <w:r w:rsidRPr="00887F90">
        <w:rPr>
          <w:rFonts w:asciiTheme="minorHAnsi" w:hAnsiTheme="minorHAnsi" w:cstheme="minorHAnsi"/>
          <w:sz w:val="21"/>
          <w:szCs w:val="21"/>
          <w:lang w:val="pt-BR"/>
        </w:rPr>
        <w:t xml:space="preserve"> A proposta da empresa </w:t>
      </w:r>
      <w:r w:rsidRPr="00887F90">
        <w:rPr>
          <w:rFonts w:asciiTheme="minorHAnsi" w:hAnsiTheme="minorHAnsi" w:cstheme="minorHAnsi"/>
          <w:i/>
          <w:iCs/>
          <w:sz w:val="21"/>
          <w:szCs w:val="21"/>
          <w:lang w:val="pt-BR"/>
        </w:rPr>
        <w:t>Brozz Publicidade e Propaganda LTDA</w:t>
      </w:r>
      <w:r w:rsidRPr="00887F90">
        <w:rPr>
          <w:rFonts w:asciiTheme="minorHAnsi" w:hAnsiTheme="minorHAnsi" w:cstheme="minorHAnsi"/>
          <w:sz w:val="21"/>
          <w:szCs w:val="21"/>
          <w:lang w:val="pt-BR"/>
        </w:rPr>
        <w:t xml:space="preserve"> (R$ 7.968,38/mês) foi desconsiderada por apresentar uma margem de </w:t>
      </w:r>
      <w:r w:rsidRPr="00887F90">
        <w:rPr>
          <w:rFonts w:asciiTheme="minorHAnsi" w:hAnsiTheme="minorHAnsi" w:cstheme="minorHAnsi"/>
          <w:b/>
          <w:bCs/>
          <w:sz w:val="21"/>
          <w:szCs w:val="21"/>
          <w:lang w:val="pt-BR"/>
        </w:rPr>
        <w:t>-31%</w:t>
      </w:r>
      <w:r w:rsidRPr="00887F90">
        <w:rPr>
          <w:rFonts w:asciiTheme="minorHAnsi" w:hAnsiTheme="minorHAnsi" w:cstheme="minorHAnsi"/>
          <w:sz w:val="21"/>
          <w:szCs w:val="21"/>
          <w:lang w:val="pt-BR"/>
        </w:rPr>
        <w:t xml:space="preserve"> abaixo da média saneada. Constatou-se que o valor é manifestamente insuficiente para cobrir as obrigações essenciais da contratação, estando abaixo do limite prudencial necessário para manter a equipe técnica multidisciplinar obrigatória de 4 (quatro) profissionais e os custos operacionais (softwares e equipamentos), caracterizando forte indício de inexequibilidade.</w:t>
      </w:r>
    </w:p>
    <w:p w14:paraId="07E9E17A"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Conforme tabela anexa aos autos, contendo todas as fontes consultadas e a média de preço obtida.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1"/>
        <w:gridCol w:w="2502"/>
        <w:gridCol w:w="1554"/>
        <w:gridCol w:w="1547"/>
        <w:gridCol w:w="1841"/>
      </w:tblGrid>
      <w:tr w:rsidR="00887F90" w:rsidRPr="00887F90" w14:paraId="0E354B0B" w14:textId="77777777" w:rsidTr="004B6DD8">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BC0AA"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Origem do Dado / Fonte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9B0E34"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Identificação da Fonte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CAF90"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Metodologia de Coleta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681CE0"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Valor Mensal Obtido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896FC"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Status na Amostra</w:t>
            </w:r>
          </w:p>
        </w:tc>
      </w:tr>
      <w:tr w:rsidR="00887F90" w:rsidRPr="00887F90" w14:paraId="63A5CA21"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CA47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Fornecedor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8E16F1"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Bili Comunicação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2C762"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Cotação Direta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7DE67"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R$ 10.500,00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9C138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VÁLIDO</w:t>
            </w:r>
          </w:p>
        </w:tc>
      </w:tr>
      <w:tr w:rsidR="00887F90" w:rsidRPr="00887F90" w14:paraId="7A47DAC1"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834A5"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Painel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1883EB"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Município de Olinda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89B061"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Contratação Similar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04332"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R$ 11.000,00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5E935B"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VÁLIDO</w:t>
            </w:r>
          </w:p>
        </w:tc>
      </w:tr>
      <w:tr w:rsidR="00887F90" w:rsidRPr="00887F90" w14:paraId="0CA076BD"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1A01001"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Painel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492D3CC"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Município de Ibatiba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FD4265A"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Contratação Similar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8D04474"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R$9.900,00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8DEF66D"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VÁLIDO</w:t>
            </w:r>
          </w:p>
        </w:tc>
      </w:tr>
      <w:tr w:rsidR="00887F90" w:rsidRPr="00887F90" w14:paraId="268045B0"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2F7DA8D"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Painel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987F4F0"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Superintendencia Municipal Trânsito Alagoinhas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FCC9159"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Contratação Similar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5F1055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R$14.875,00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A666D69"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VÁLIDO</w:t>
            </w:r>
          </w:p>
        </w:tc>
      </w:tr>
      <w:tr w:rsidR="00887F90" w:rsidRPr="00887F90" w14:paraId="7AFFCDBA"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1FE4409"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Painel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284D19B"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Município de Três Corações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69F3F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Contratação Similar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7C0F73C"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R$ 10.275,00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0D9B4F4"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VÁLIDO</w:t>
            </w:r>
          </w:p>
        </w:tc>
      </w:tr>
      <w:tr w:rsidR="00887F90" w:rsidRPr="00887F90" w14:paraId="01A9A0B8"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28457A6"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lastRenderedPageBreak/>
              <w:t>Fornecedor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A23578A"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Naativa Comunicação Ltda 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8E239F9"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Cotação Direta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9D6F46D"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10.500,00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66BD3CF"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VÁLIDO</w:t>
            </w:r>
          </w:p>
        </w:tc>
      </w:tr>
      <w:tr w:rsidR="00887F90" w:rsidRPr="00887F90" w14:paraId="4EF2653B"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3875143"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Painel PNCP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9456DCD"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Município de Crisópolis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7923D71"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Contratação Similar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04C0E71" w14:textId="77777777" w:rsidR="00887F90" w:rsidRPr="00887F90" w:rsidRDefault="00887F90" w:rsidP="004B6DD8">
            <w:pPr>
              <w:pStyle w:val="NormalWeb"/>
              <w:spacing w:before="0" w:after="0"/>
              <w:jc w:val="both"/>
              <w:rPr>
                <w:rFonts w:asciiTheme="minorHAnsi" w:hAnsiTheme="minorHAnsi" w:cstheme="minorHAnsi"/>
                <w:i/>
                <w:iCs/>
                <w:sz w:val="20"/>
                <w:szCs w:val="20"/>
              </w:rPr>
            </w:pPr>
            <w:r w:rsidRPr="00887F90">
              <w:rPr>
                <w:rFonts w:asciiTheme="minorHAnsi" w:hAnsiTheme="minorHAnsi" w:cstheme="minorHAnsi"/>
                <w:sz w:val="20"/>
                <w:szCs w:val="20"/>
              </w:rPr>
              <w:t>R$7.325,00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0D2B83B"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i/>
                <w:iCs/>
                <w:sz w:val="20"/>
                <w:szCs w:val="20"/>
              </w:rPr>
              <w:t>Desconsiderado (Inexequível)</w:t>
            </w:r>
          </w:p>
        </w:tc>
      </w:tr>
      <w:tr w:rsidR="00887F90" w:rsidRPr="00887F90" w14:paraId="36B2AFAE"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422724F"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b/>
                <w:bCs/>
                <w:sz w:val="20"/>
                <w:szCs w:val="20"/>
              </w:rPr>
              <w:t>Fornecedor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8880D6C"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Brozz Publicidade LTDA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677E871"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Cotação Direta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11CE270"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R$ 7.968,38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C279CAF" w14:textId="77777777" w:rsidR="00887F90" w:rsidRPr="00887F90" w:rsidRDefault="00887F90" w:rsidP="004B6DD8">
            <w:pPr>
              <w:pStyle w:val="NormalWeb"/>
              <w:spacing w:before="0" w:after="0"/>
              <w:jc w:val="both"/>
              <w:rPr>
                <w:rFonts w:asciiTheme="minorHAnsi" w:hAnsiTheme="minorHAnsi" w:cstheme="minorHAnsi"/>
                <w:b/>
                <w:bCs/>
                <w:sz w:val="20"/>
                <w:szCs w:val="20"/>
              </w:rPr>
            </w:pPr>
            <w:r w:rsidRPr="00887F90">
              <w:rPr>
                <w:rFonts w:asciiTheme="minorHAnsi" w:hAnsiTheme="minorHAnsi" w:cstheme="minorHAnsi"/>
                <w:i/>
                <w:iCs/>
                <w:sz w:val="20"/>
                <w:szCs w:val="20"/>
              </w:rPr>
              <w:t>Desconsiderado (Inexequível)</w:t>
            </w:r>
          </w:p>
        </w:tc>
      </w:tr>
      <w:tr w:rsidR="00887F90" w:rsidRPr="00887F90" w14:paraId="17E98144"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0A7258"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Fornecedor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13C10"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Ota Designer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9FE18"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Cotação Direta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59C62"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R$ 18.600,00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D483F"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Desconsiderado (Discrepante Alto)</w:t>
            </w:r>
          </w:p>
        </w:tc>
      </w:tr>
      <w:tr w:rsidR="00887F90" w:rsidRPr="00887F90" w14:paraId="4A840A51"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10C22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Fornecedor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F531B4"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Zan Comunicação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8090A4"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sz w:val="20"/>
                <w:szCs w:val="20"/>
              </w:rPr>
              <w:t>Cotação Direta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39E401"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R$ 26.000,00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CE11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i/>
                <w:iCs/>
                <w:sz w:val="20"/>
                <w:szCs w:val="20"/>
              </w:rPr>
              <w:t>Desconsiderado (Discrepante Alto)</w:t>
            </w:r>
          </w:p>
        </w:tc>
      </w:tr>
      <w:tr w:rsidR="00887F90" w:rsidRPr="00887F90" w14:paraId="202E5656" w14:textId="77777777" w:rsidTr="004B6DD8">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8CB30C"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MÉDIA SANEADA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BDA33C" w14:textId="77777777" w:rsidR="00887F90" w:rsidRPr="00887F90" w:rsidRDefault="00887F90" w:rsidP="004B6DD8">
            <w:pPr>
              <w:pStyle w:val="NormalWeb"/>
              <w:spacing w:before="0" w:after="0"/>
              <w:jc w:val="both"/>
              <w:rPr>
                <w:rFonts w:asciiTheme="minorHAnsi" w:hAnsiTheme="minorHAnsi" w:cstheme="minorHAnsi"/>
                <w:sz w:val="20"/>
                <w:szCs w:val="20"/>
                <w:lang w:val="pt-BR"/>
              </w:rPr>
            </w:pPr>
            <w:r w:rsidRPr="00887F90">
              <w:rPr>
                <w:rFonts w:asciiTheme="minorHAnsi" w:hAnsiTheme="minorHAnsi" w:cstheme="minorHAnsi"/>
                <w:i/>
                <w:iCs/>
                <w:sz w:val="20"/>
                <w:szCs w:val="20"/>
                <w:lang w:val="pt-BR"/>
              </w:rPr>
              <w:t xml:space="preserve">(Bili + Olinda + Ibatiba + Naativa Comunicação + </w:t>
            </w:r>
            <w:r w:rsidRPr="00887F90">
              <w:rPr>
                <w:rFonts w:asciiTheme="minorHAnsi" w:hAnsiTheme="minorHAnsi" w:cstheme="minorHAnsi"/>
                <w:sz w:val="20"/>
                <w:szCs w:val="20"/>
                <w:lang w:val="pt-BR"/>
              </w:rPr>
              <w:t>Superintendencia Municipal Trânsito Alagoinhas + Três Corações</w:t>
            </w:r>
            <w:r w:rsidRPr="00887F90">
              <w:rPr>
                <w:rFonts w:asciiTheme="minorHAnsi" w:hAnsiTheme="minorHAnsi" w:cstheme="minorHAnsi"/>
                <w:i/>
                <w:iCs/>
                <w:sz w:val="20"/>
                <w:szCs w:val="20"/>
                <w:lang w:val="pt-BR"/>
              </w:rPr>
              <w:t xml:space="preserve"> / 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2C0066"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Preço de Referência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182D75" w14:textId="77777777" w:rsidR="00887F90" w:rsidRPr="00887F90" w:rsidRDefault="00887F90" w:rsidP="004B6DD8">
            <w:pPr>
              <w:pStyle w:val="NormalWeb"/>
              <w:spacing w:before="0" w:after="0"/>
              <w:jc w:val="both"/>
              <w:rPr>
                <w:rFonts w:asciiTheme="minorHAnsi" w:hAnsiTheme="minorHAnsi" w:cstheme="minorHAnsi"/>
                <w:sz w:val="20"/>
                <w:szCs w:val="20"/>
              </w:rPr>
            </w:pPr>
            <w:r w:rsidRPr="00887F90">
              <w:rPr>
                <w:rFonts w:asciiTheme="minorHAnsi" w:hAnsiTheme="minorHAnsi" w:cstheme="minorHAnsi"/>
                <w:b/>
                <w:bCs/>
                <w:sz w:val="20"/>
                <w:szCs w:val="20"/>
              </w:rPr>
              <w:t>R$</w:t>
            </w:r>
            <w:r w:rsidRPr="00887F90">
              <w:rPr>
                <w:rFonts w:asciiTheme="minorHAnsi" w:hAnsiTheme="minorHAnsi" w:cstheme="minorHAnsi"/>
                <w:sz w:val="20"/>
                <w:szCs w:val="20"/>
              </w:rPr>
              <w:t xml:space="preserve"> </w:t>
            </w:r>
            <w:r w:rsidRPr="00887F90">
              <w:rPr>
                <w:rFonts w:asciiTheme="minorHAnsi" w:hAnsiTheme="minorHAnsi" w:cstheme="minorHAnsi"/>
                <w:b/>
                <w:bCs/>
                <w:sz w:val="20"/>
                <w:szCs w:val="20"/>
              </w:rPr>
              <w:t>11.175,00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4CAA2" w14:textId="77777777" w:rsidR="00887F90" w:rsidRPr="00887F90" w:rsidRDefault="00887F90" w:rsidP="004B6DD8">
            <w:pPr>
              <w:pStyle w:val="NormalWeb"/>
              <w:spacing w:before="0" w:after="0"/>
              <w:jc w:val="both"/>
              <w:rPr>
                <w:rFonts w:asciiTheme="minorHAnsi" w:hAnsiTheme="minorHAnsi" w:cstheme="minorHAnsi"/>
                <w:sz w:val="20"/>
                <w:szCs w:val="20"/>
              </w:rPr>
            </w:pPr>
          </w:p>
        </w:tc>
      </w:tr>
    </w:tbl>
    <w:p w14:paraId="2CB2DE89" w14:textId="77777777" w:rsidR="00887F90" w:rsidRPr="00887F90" w:rsidRDefault="00887F90" w:rsidP="00887F90">
      <w:pPr>
        <w:pStyle w:val="NormalWeb"/>
        <w:jc w:val="both"/>
        <w:rPr>
          <w:rFonts w:asciiTheme="minorHAnsi" w:hAnsiTheme="minorHAnsi" w:cstheme="minorHAnsi"/>
          <w:b/>
          <w:bCs/>
          <w:sz w:val="21"/>
          <w:szCs w:val="21"/>
          <w:lang w:val="pt-BR"/>
        </w:rPr>
      </w:pPr>
      <w:r w:rsidRPr="00887F90">
        <w:rPr>
          <w:rFonts w:asciiTheme="minorHAnsi" w:hAnsiTheme="minorHAnsi" w:cstheme="minorHAnsi"/>
          <w:b/>
          <w:bCs/>
          <w:sz w:val="21"/>
          <w:szCs w:val="21"/>
          <w:lang w:val="pt-BR"/>
        </w:rPr>
        <w:t>Fixação do Valor Máximo de Referência</w:t>
      </w:r>
    </w:p>
    <w:p w14:paraId="650FF792"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Com base na média matemática apurada a partir das fontes válidas e homogêneas, fixa-se o valor máximo estimado para esta contratação nos seguintes parâmetros:</w:t>
      </w:r>
    </w:p>
    <w:p w14:paraId="30999905" w14:textId="77777777" w:rsidR="00887F90" w:rsidRPr="00887F90" w:rsidRDefault="00887F90" w:rsidP="00887F90">
      <w:pPr>
        <w:pStyle w:val="NormalWeb"/>
        <w:numPr>
          <w:ilvl w:val="0"/>
          <w:numId w:val="51"/>
        </w:numPr>
        <w:jc w:val="both"/>
        <w:rPr>
          <w:rFonts w:asciiTheme="minorHAnsi" w:hAnsiTheme="minorHAnsi" w:cstheme="minorHAnsi"/>
          <w:sz w:val="21"/>
          <w:szCs w:val="21"/>
          <w:lang w:val="pt-BR"/>
        </w:rPr>
      </w:pPr>
      <w:r w:rsidRPr="00887F90">
        <w:rPr>
          <w:rFonts w:asciiTheme="minorHAnsi" w:hAnsiTheme="minorHAnsi" w:cstheme="minorHAnsi"/>
          <w:b/>
          <w:bCs/>
          <w:sz w:val="21"/>
          <w:szCs w:val="21"/>
          <w:lang w:val="pt-BR"/>
        </w:rPr>
        <w:t>Valor Estimado Mensal Máximo:</w:t>
      </w:r>
      <w:r w:rsidRPr="00887F90">
        <w:rPr>
          <w:rFonts w:asciiTheme="minorHAnsi" w:hAnsiTheme="minorHAnsi" w:cstheme="minorHAnsi"/>
          <w:sz w:val="21"/>
          <w:szCs w:val="21"/>
          <w:lang w:val="pt-BR"/>
        </w:rPr>
        <w:t xml:space="preserve"> R$ </w:t>
      </w:r>
      <w:r w:rsidRPr="00887F90">
        <w:rPr>
          <w:rFonts w:asciiTheme="minorHAnsi" w:hAnsiTheme="minorHAnsi" w:cstheme="minorHAnsi"/>
          <w:b/>
          <w:bCs/>
          <w:sz w:val="21"/>
          <w:szCs w:val="21"/>
          <w:lang w:val="pt-BR"/>
        </w:rPr>
        <w:t>11.175,00</w:t>
      </w:r>
      <w:r w:rsidRPr="00887F90">
        <w:rPr>
          <w:rFonts w:asciiTheme="minorHAnsi" w:hAnsiTheme="minorHAnsi" w:cstheme="minorHAnsi"/>
          <w:sz w:val="21"/>
          <w:szCs w:val="21"/>
          <w:lang w:val="pt-BR"/>
        </w:rPr>
        <w:t xml:space="preserve"> (onze mil, cento e setenta e cinco reais.)</w:t>
      </w:r>
    </w:p>
    <w:p w14:paraId="0F902DC2" w14:textId="77777777" w:rsidR="00887F90" w:rsidRPr="00887F90" w:rsidRDefault="00887F90" w:rsidP="00887F90">
      <w:pPr>
        <w:pStyle w:val="NormalWeb"/>
        <w:numPr>
          <w:ilvl w:val="0"/>
          <w:numId w:val="51"/>
        </w:numPr>
        <w:jc w:val="both"/>
        <w:rPr>
          <w:rFonts w:asciiTheme="minorHAnsi" w:hAnsiTheme="minorHAnsi" w:cstheme="minorHAnsi"/>
          <w:sz w:val="21"/>
          <w:szCs w:val="21"/>
          <w:lang w:val="pt-BR"/>
        </w:rPr>
      </w:pPr>
      <w:r w:rsidRPr="00887F90">
        <w:rPr>
          <w:rFonts w:asciiTheme="minorHAnsi" w:hAnsiTheme="minorHAnsi" w:cstheme="minorHAnsi"/>
          <w:b/>
          <w:bCs/>
          <w:sz w:val="21"/>
          <w:szCs w:val="21"/>
          <w:lang w:val="pt-BR"/>
        </w:rPr>
        <w:t>Valor Total/Anual Estimado Global (12 meses):</w:t>
      </w:r>
      <w:r w:rsidRPr="00887F90">
        <w:rPr>
          <w:rFonts w:asciiTheme="minorHAnsi" w:hAnsiTheme="minorHAnsi" w:cstheme="minorHAnsi"/>
          <w:sz w:val="21"/>
          <w:szCs w:val="21"/>
          <w:lang w:val="pt-BR"/>
        </w:rPr>
        <w:t xml:space="preserve"> </w:t>
      </w:r>
      <w:r w:rsidRPr="00887F90">
        <w:rPr>
          <w:rFonts w:asciiTheme="minorHAnsi" w:hAnsiTheme="minorHAnsi" w:cstheme="minorHAnsi"/>
          <w:b/>
          <w:bCs/>
          <w:sz w:val="21"/>
          <w:szCs w:val="21"/>
          <w:lang w:val="pt-BR"/>
        </w:rPr>
        <w:t>R$ 134.100,00</w:t>
      </w:r>
      <w:r w:rsidRPr="00887F90">
        <w:rPr>
          <w:rFonts w:asciiTheme="minorHAnsi" w:hAnsiTheme="minorHAnsi" w:cstheme="minorHAnsi"/>
          <w:sz w:val="21"/>
          <w:szCs w:val="21"/>
          <w:lang w:val="pt-BR"/>
        </w:rPr>
        <w:t xml:space="preserve"> (cento e trinta e quatro mil, cem reais)</w:t>
      </w:r>
    </w:p>
    <w:p w14:paraId="29383642" w14:textId="77777777" w:rsidR="00887F90" w:rsidRPr="00887F90" w:rsidRDefault="00887F90" w:rsidP="00887F90">
      <w:pPr>
        <w:pStyle w:val="NormalWeb"/>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Os preços válidos obtidos refletem com precisão a realidade mercadológica para o cumprimento integral do objeto. O detalhamento de custos e as memórias de cálculo encontram-se acostados no Anexo I deste documento.</w:t>
      </w:r>
    </w:p>
    <w:p w14:paraId="6C864017"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7. DESCRIÇÃO DA SOLUÇÃO COMO UM TODO</w:t>
      </w:r>
    </w:p>
    <w:p w14:paraId="7555A272"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 xml:space="preserve">A solução consiste na contratação de uma empresa especializada para gerir, de forma contínua, a Comunicação Institucional e as Mídias Sociais do Poder Executivo de Santa Branca. O modelo funciona como um ecossistema digital integrado que une o planeamento estratégico à produção diária de </w:t>
      </w:r>
      <w:r w:rsidRPr="00887F90">
        <w:rPr>
          <w:rFonts w:asciiTheme="minorHAnsi" w:hAnsiTheme="minorHAnsi" w:cstheme="minorHAnsi"/>
          <w:sz w:val="21"/>
          <w:szCs w:val="21"/>
          <w:lang w:val="pt-BR"/>
        </w:rPr>
        <w:lastRenderedPageBreak/>
        <w:t>conteúdos, assegurando a transparência ativa, a publicidade dos atos oficiais e uma ligação direta com a população.</w:t>
      </w:r>
    </w:p>
    <w:p w14:paraId="7145E56C"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 xml:space="preserve">No quotidiano, a empresa assume toda a engenharia de conteúdos com uma frequência mínima de 14 publicações semanais. O escopo abrange a criação de textos, legendas, </w:t>
      </w:r>
      <w:r w:rsidRPr="00887F90">
        <w:rPr>
          <w:rFonts w:asciiTheme="minorHAnsi" w:hAnsiTheme="minorHAnsi" w:cstheme="minorHAnsi"/>
          <w:i/>
          <w:iCs/>
          <w:sz w:val="21"/>
          <w:szCs w:val="21"/>
          <w:lang w:val="pt-BR"/>
        </w:rPr>
        <w:t>design</w:t>
      </w:r>
      <w:r w:rsidRPr="00887F90">
        <w:rPr>
          <w:rFonts w:asciiTheme="minorHAnsi" w:hAnsiTheme="minorHAnsi" w:cstheme="minorHAnsi"/>
          <w:sz w:val="21"/>
          <w:szCs w:val="21"/>
          <w:lang w:val="pt-BR"/>
        </w:rPr>
        <w:t xml:space="preserve"> gráfico profissional, infográficos, animações em formato GIF e conteúdos dinâmicos (</w:t>
      </w:r>
      <w:r w:rsidRPr="00887F90">
        <w:rPr>
          <w:rFonts w:asciiTheme="minorHAnsi" w:hAnsiTheme="minorHAnsi" w:cstheme="minorHAnsi"/>
          <w:i/>
          <w:iCs/>
          <w:sz w:val="21"/>
          <w:szCs w:val="21"/>
          <w:lang w:val="pt-BR"/>
        </w:rPr>
        <w:t>stories</w:t>
      </w:r>
      <w:r w:rsidRPr="00887F90">
        <w:rPr>
          <w:rFonts w:asciiTheme="minorHAnsi" w:hAnsiTheme="minorHAnsi" w:cstheme="minorHAnsi"/>
          <w:sz w:val="21"/>
          <w:szCs w:val="21"/>
          <w:lang w:val="pt-BR"/>
        </w:rPr>
        <w:t xml:space="preserve"> e </w:t>
      </w:r>
      <w:r w:rsidRPr="00887F90">
        <w:rPr>
          <w:rFonts w:asciiTheme="minorHAnsi" w:hAnsiTheme="minorHAnsi" w:cstheme="minorHAnsi"/>
          <w:i/>
          <w:iCs/>
          <w:sz w:val="21"/>
          <w:szCs w:val="21"/>
          <w:lang w:val="pt-BR"/>
        </w:rPr>
        <w:t>reels</w:t>
      </w:r>
      <w:r w:rsidRPr="00887F90">
        <w:rPr>
          <w:rFonts w:asciiTheme="minorHAnsi" w:hAnsiTheme="minorHAnsi" w:cstheme="minorHAnsi"/>
          <w:sz w:val="21"/>
          <w:szCs w:val="21"/>
          <w:lang w:val="pt-BR"/>
        </w:rPr>
        <w:t>), além do planeamento de cronogramas mensais (enviados até ao dia 25 do mês anterior) e da emissão de relatórios quinzenais de métricas e desempenho. A operação estende-se ao suporte presencial com cobertura jornalística, fotográfica e audiovisual de eventos e atos governamentais — incluindo filmagens aéreas com drone —, cujo material tratado é partilhado num banco de dados em nuvem, além do apoio no atendimento à imprensa (</w:t>
      </w:r>
      <w:r w:rsidRPr="00887F90">
        <w:rPr>
          <w:rFonts w:asciiTheme="minorHAnsi" w:hAnsiTheme="minorHAnsi" w:cstheme="minorHAnsi"/>
          <w:i/>
          <w:iCs/>
          <w:sz w:val="21"/>
          <w:szCs w:val="21"/>
          <w:lang w:val="pt-BR"/>
        </w:rPr>
        <w:t>press relations</w:t>
      </w:r>
      <w:r w:rsidRPr="00887F90">
        <w:rPr>
          <w:rFonts w:asciiTheme="minorHAnsi" w:hAnsiTheme="minorHAnsi" w:cstheme="minorHAnsi"/>
          <w:sz w:val="21"/>
          <w:szCs w:val="21"/>
          <w:lang w:val="pt-BR"/>
        </w:rPr>
        <w:t>).</w:t>
      </w:r>
    </w:p>
    <w:p w14:paraId="217F63BC"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A nível de interação, a contratada monitoriza comentários e mensagens privadas nas redes sociais oficiais (Facebook e Instagram) e no sítio eletrônico, canalizando as procuras dos cidadãos ao Gabinete do Prefeito para orientação das respostas. Toda a solução opera em total sinergia com os setores da Administração Municipal, funcionando de maneira descentralizada na recolha de informações junto das secretarias e centralizada na execução técnica e validação pelo Gabinete do Prefeito, garantindo rapidez, acessibilidade digital e uniformidade no tom de voz institucional do Município.</w:t>
      </w:r>
    </w:p>
    <w:p w14:paraId="2F21F4BF"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8. JUSTIFICATIVA PARA PARCELAMENTO</w:t>
      </w:r>
    </w:p>
    <w:p w14:paraId="44B707DF"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Não aplicável. A contratação será realizada em item único, por tratar-se de serviço contínuo e indivisível, conforme Art. 47, I da Lei 14.133/2021.</w:t>
      </w:r>
    </w:p>
    <w:p w14:paraId="3CB5D09A"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9. RESULTADOS PRETENDIDOS</w:t>
      </w:r>
    </w:p>
    <w:p w14:paraId="26106E93"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Espera-se, com a contratação, o fortalecimento da imagem institucional da Prefeitura Municipal, por meio de uma comunicação pública mais estratégica, integrada e alinhada aos princípios da transparência e eficiência administrativa.</w:t>
      </w:r>
    </w:p>
    <w:p w14:paraId="5F6ED3F1"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Busca-se, ainda, o aumento do engajamento e da interação com a população nas plataformas digitais oficiais, ampliando o alcance das informações e promovendo maior participação social.</w:t>
      </w:r>
    </w:p>
    <w:p w14:paraId="39C5BCE3"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Como resultado, pretende-se assegurar maior transparência na divulgação das ações, programas, projetos e serviços públicos, bem como estabelecer uma comunicação direta, clara e acessível com os cidadãos, contribuindo para o fortalecimento da confiança da sociedade na Administração Pública e para a melhoria contínua da comunicação institucional.</w:t>
      </w:r>
    </w:p>
    <w:p w14:paraId="71EC1F5D"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10. PROVIDÊNCIAS A SEREM ADOTADAS ANTES DA CONTRATAÇÃO</w:t>
      </w:r>
    </w:p>
    <w:p w14:paraId="0A7C16E5"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Designação de gestores e fiscais do contrato, revisão de infraestrutura interna, elaboração de procedimentos operacionais e adequação dos sistemas de monitoramento. Manu070622@</w:t>
      </w:r>
    </w:p>
    <w:p w14:paraId="5586F614"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11. CONTRATAÇÕES CORRELATAS E/OU INTERDEPENDENTES</w:t>
      </w:r>
    </w:p>
    <w:p w14:paraId="359B4185"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Relaciona-se com serviços de site institucional, gráfica e publicidade oficial. O alinhamento entre eles será otimizado com a contratação da assessoria de comunicação.</w:t>
      </w:r>
    </w:p>
    <w:p w14:paraId="202D6682"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t>12. PRÁTICAS DE SUSTENTABILIDADE</w:t>
      </w:r>
    </w:p>
    <w:p w14:paraId="08C23EE1" w14:textId="77777777" w:rsidR="00887F90" w:rsidRPr="00887F90" w:rsidRDefault="00887F90" w:rsidP="00887F90">
      <w:pPr>
        <w:pStyle w:val="NormalWeb"/>
        <w:spacing w:before="0"/>
        <w:jc w:val="both"/>
        <w:rPr>
          <w:rFonts w:asciiTheme="minorHAnsi" w:hAnsiTheme="minorHAnsi" w:cstheme="minorHAnsi"/>
          <w:sz w:val="21"/>
          <w:szCs w:val="21"/>
          <w:lang w:val="pt-BR"/>
        </w:rPr>
      </w:pPr>
      <w:r w:rsidRPr="00887F90">
        <w:rPr>
          <w:rFonts w:asciiTheme="minorHAnsi" w:hAnsiTheme="minorHAnsi" w:cstheme="minorHAnsi"/>
          <w:sz w:val="21"/>
          <w:szCs w:val="21"/>
          <w:lang w:val="pt-BR"/>
        </w:rPr>
        <w:t>Redução de impressos, priorização de meios digitais, uso de papel certificado, economia de energia e incentivo à comunicação digital, conforme diretrizes da Lei nº 12.305/2010.</w:t>
      </w:r>
    </w:p>
    <w:p w14:paraId="1EF2F350" w14:textId="77777777" w:rsidR="00887F90" w:rsidRPr="00887F90" w:rsidRDefault="00887F90" w:rsidP="00887F90">
      <w:pPr>
        <w:pStyle w:val="Ttulo3"/>
        <w:jc w:val="both"/>
        <w:rPr>
          <w:rFonts w:asciiTheme="minorHAnsi" w:hAnsiTheme="minorHAnsi" w:cstheme="minorHAnsi"/>
          <w:sz w:val="21"/>
          <w:szCs w:val="21"/>
        </w:rPr>
      </w:pPr>
      <w:r w:rsidRPr="00887F90">
        <w:rPr>
          <w:rFonts w:asciiTheme="minorHAnsi" w:hAnsiTheme="minorHAnsi" w:cstheme="minorHAnsi"/>
          <w:sz w:val="21"/>
          <w:szCs w:val="21"/>
        </w:rPr>
        <w:lastRenderedPageBreak/>
        <w:t>13. CONCLUSÃO DE VIABILIDADE DA CONTRATAÇÃO</w:t>
      </w:r>
    </w:p>
    <w:p w14:paraId="696D1907" w14:textId="77777777" w:rsidR="00887F90" w:rsidRPr="00887F90" w:rsidRDefault="00887F90" w:rsidP="00887F90">
      <w:pPr>
        <w:pBdr>
          <w:top w:val="nil"/>
          <w:left w:val="nil"/>
          <w:bottom w:val="nil"/>
          <w:right w:val="nil"/>
          <w:between w:val="nil"/>
        </w:pBdr>
        <w:ind w:right="-2"/>
        <w:jc w:val="both"/>
        <w:rPr>
          <w:rFonts w:asciiTheme="minorHAnsi" w:hAnsiTheme="minorHAnsi" w:cstheme="minorHAnsi"/>
          <w:sz w:val="21"/>
          <w:szCs w:val="21"/>
        </w:rPr>
      </w:pPr>
      <w:r w:rsidRPr="00887F90">
        <w:rPr>
          <w:rFonts w:asciiTheme="minorHAnsi" w:hAnsiTheme="minorHAnsi" w:cstheme="minorHAnsi"/>
          <w:sz w:val="21"/>
          <w:szCs w:val="21"/>
        </w:rPr>
        <w:t>Diante da análise realizada, conclui-se que a contratação é tecnicamente viável, necessária e compatível com as necessidades da Administração Pública Municipal.</w:t>
      </w:r>
    </w:p>
    <w:p w14:paraId="19662100" w14:textId="77777777" w:rsidR="00887F90" w:rsidRPr="00887F90" w:rsidRDefault="00887F90" w:rsidP="00887F90">
      <w:pPr>
        <w:pBdr>
          <w:top w:val="nil"/>
          <w:left w:val="nil"/>
          <w:bottom w:val="nil"/>
          <w:right w:val="nil"/>
          <w:between w:val="nil"/>
        </w:pBdr>
        <w:ind w:right="-2"/>
        <w:jc w:val="both"/>
        <w:rPr>
          <w:rFonts w:asciiTheme="minorHAnsi" w:hAnsiTheme="minorHAnsi" w:cstheme="minorHAnsi"/>
          <w:sz w:val="21"/>
          <w:szCs w:val="21"/>
        </w:rPr>
      </w:pPr>
      <w:r w:rsidRPr="00887F90">
        <w:rPr>
          <w:rFonts w:asciiTheme="minorHAnsi" w:hAnsiTheme="minorHAnsi" w:cstheme="minorHAnsi"/>
          <w:sz w:val="21"/>
          <w:szCs w:val="21"/>
        </w:rPr>
        <w:t>A solução proposta demonstra-se adequada para o atendimento das demandas de comunicação institucional, assegurando maior eficiência na divulgação das ações governamentais, fortalecimento da transparência pública e melhoria da interação com a sociedade.</w:t>
      </w:r>
    </w:p>
    <w:p w14:paraId="7E0CAF59" w14:textId="77777777" w:rsidR="00887F90" w:rsidRPr="00887F90" w:rsidRDefault="00887F90" w:rsidP="00887F90">
      <w:pPr>
        <w:pBdr>
          <w:top w:val="nil"/>
          <w:left w:val="nil"/>
          <w:bottom w:val="nil"/>
          <w:right w:val="nil"/>
          <w:between w:val="nil"/>
        </w:pBdr>
        <w:ind w:right="-2"/>
        <w:jc w:val="both"/>
        <w:rPr>
          <w:rFonts w:asciiTheme="minorHAnsi" w:hAnsiTheme="minorHAnsi" w:cstheme="minorHAnsi"/>
          <w:sz w:val="21"/>
          <w:szCs w:val="21"/>
        </w:rPr>
      </w:pPr>
      <w:r w:rsidRPr="00887F90">
        <w:rPr>
          <w:rFonts w:asciiTheme="minorHAnsi" w:hAnsiTheme="minorHAnsi" w:cstheme="minorHAnsi"/>
          <w:sz w:val="21"/>
          <w:szCs w:val="21"/>
        </w:rPr>
        <w:t>Sob o aspecto econômico, a contratação revela-se vantajosa, considerando a otimização dos recursos e a possibilidade de execução especializada dos serviços, com melhor qualidade técnica e resultados mais efetivos.</w:t>
      </w:r>
    </w:p>
    <w:p w14:paraId="47AFEBEF" w14:textId="77777777" w:rsidR="00887F90" w:rsidRDefault="00887F90" w:rsidP="00887F90">
      <w:pPr>
        <w:pBdr>
          <w:top w:val="nil"/>
          <w:left w:val="nil"/>
          <w:bottom w:val="nil"/>
          <w:right w:val="nil"/>
          <w:between w:val="nil"/>
        </w:pBdr>
        <w:ind w:right="-2"/>
        <w:jc w:val="both"/>
        <w:rPr>
          <w:rFonts w:asciiTheme="minorHAnsi" w:hAnsiTheme="minorHAnsi" w:cstheme="minorHAnsi"/>
          <w:sz w:val="21"/>
          <w:szCs w:val="21"/>
        </w:rPr>
      </w:pPr>
      <w:r w:rsidRPr="00887F90">
        <w:rPr>
          <w:rFonts w:asciiTheme="minorHAnsi" w:hAnsiTheme="minorHAnsi" w:cstheme="minorHAnsi"/>
          <w:sz w:val="21"/>
          <w:szCs w:val="21"/>
        </w:rPr>
        <w:t>Assim, entende-se que a contratação atende aos princípios da administração pública, em especial os da eficiência, publicidade e interesse público, sendo recomendada sua continuidade no processo de planejamento e contratação.</w:t>
      </w:r>
    </w:p>
    <w:p w14:paraId="1D1123CA" w14:textId="77777777" w:rsidR="008851DC" w:rsidRDefault="008851DC" w:rsidP="00887F90">
      <w:pPr>
        <w:pBdr>
          <w:top w:val="nil"/>
          <w:left w:val="nil"/>
          <w:bottom w:val="nil"/>
          <w:right w:val="nil"/>
          <w:between w:val="nil"/>
        </w:pBdr>
        <w:ind w:right="-2"/>
        <w:jc w:val="both"/>
        <w:rPr>
          <w:rFonts w:asciiTheme="minorHAnsi" w:hAnsiTheme="minorHAnsi" w:cstheme="minorHAnsi"/>
          <w:sz w:val="21"/>
          <w:szCs w:val="21"/>
        </w:rPr>
      </w:pPr>
    </w:p>
    <w:p w14:paraId="42FAFA61" w14:textId="77777777" w:rsidR="00887F90" w:rsidRPr="00887F90" w:rsidRDefault="00887F90" w:rsidP="0044142B">
      <w:pPr>
        <w:pBdr>
          <w:top w:val="nil"/>
          <w:left w:val="nil"/>
          <w:bottom w:val="nil"/>
          <w:right w:val="nil"/>
          <w:between w:val="nil"/>
        </w:pBdr>
        <w:shd w:val="clear" w:color="auto" w:fill="FFFFFF" w:themeFill="background1"/>
        <w:ind w:right="-2"/>
        <w:jc w:val="both"/>
        <w:rPr>
          <w:rFonts w:asciiTheme="minorHAnsi" w:eastAsia="Arial" w:hAnsiTheme="minorHAnsi" w:cstheme="minorHAnsi"/>
          <w:b/>
          <w:color w:val="FF0000"/>
          <w:sz w:val="21"/>
          <w:szCs w:val="21"/>
        </w:rPr>
      </w:pPr>
    </w:p>
    <w:tbl>
      <w:tblPr>
        <w:tblStyle w:val="3"/>
        <w:tblW w:w="8775" w:type="dxa"/>
        <w:jc w:val="center"/>
        <w:tblInd w:w="0" w:type="dxa"/>
        <w:tblLayout w:type="fixed"/>
        <w:tblLook w:val="0400" w:firstRow="0" w:lastRow="0" w:firstColumn="0" w:lastColumn="0" w:noHBand="0" w:noVBand="1"/>
      </w:tblPr>
      <w:tblGrid>
        <w:gridCol w:w="4256"/>
        <w:gridCol w:w="4519"/>
      </w:tblGrid>
      <w:tr w:rsidR="00887F90" w:rsidRPr="00887F90" w14:paraId="12EF528F" w14:textId="77777777" w:rsidTr="004B6DD8">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1642AD0" w14:textId="77777777" w:rsidR="00887F90" w:rsidRPr="00887F90" w:rsidRDefault="00887F90" w:rsidP="00887F90">
            <w:pPr>
              <w:shd w:val="clear" w:color="auto" w:fill="FFFFFF" w:themeFill="background1"/>
              <w:ind w:right="-2"/>
              <w:jc w:val="center"/>
              <w:rPr>
                <w:rFonts w:asciiTheme="minorHAnsi" w:eastAsia="Arial" w:hAnsiTheme="minorHAnsi" w:cstheme="minorHAnsi"/>
                <w:sz w:val="21"/>
                <w:szCs w:val="21"/>
              </w:rPr>
            </w:pPr>
            <w:r w:rsidRPr="00887F90">
              <w:rPr>
                <w:rFonts w:asciiTheme="minorHAnsi" w:eastAsia="Arial" w:hAnsiTheme="minorHAnsi" w:cstheme="minorHAnsi"/>
                <w:b/>
                <w:color w:val="000000"/>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ACB43A7" w14:textId="77777777" w:rsidR="00887F90" w:rsidRPr="00887F90" w:rsidRDefault="00887F90" w:rsidP="00887F90">
            <w:pPr>
              <w:shd w:val="clear" w:color="auto" w:fill="FFFFFF" w:themeFill="background1"/>
              <w:ind w:right="-2"/>
              <w:jc w:val="center"/>
              <w:rPr>
                <w:rFonts w:asciiTheme="minorHAnsi" w:eastAsia="Arial" w:hAnsiTheme="minorHAnsi" w:cstheme="minorHAnsi"/>
                <w:sz w:val="21"/>
                <w:szCs w:val="21"/>
              </w:rPr>
            </w:pPr>
            <w:r w:rsidRPr="00887F90">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8"/>
                <w:id w:val="285939221"/>
              </w:sdtPr>
              <w:sdtEndPr/>
              <w:sdtContent/>
            </w:sdt>
            <w:r w:rsidRPr="00887F90">
              <w:rPr>
                <w:rFonts w:asciiTheme="minorHAnsi" w:eastAsia="Arial" w:hAnsiTheme="minorHAnsi" w:cstheme="minorHAnsi"/>
                <w:b/>
                <w:sz w:val="21"/>
                <w:szCs w:val="21"/>
              </w:rPr>
              <w:t>REQUISITANTE</w:t>
            </w:r>
          </w:p>
        </w:tc>
      </w:tr>
      <w:tr w:rsidR="00887F90" w:rsidRPr="00887F90" w14:paraId="3B3DA20F" w14:textId="77777777" w:rsidTr="004B6DD8">
        <w:trPr>
          <w:jc w:val="center"/>
        </w:trPr>
        <w:tc>
          <w:tcPr>
            <w:tcW w:w="4256" w:type="dxa"/>
            <w:tcBorders>
              <w:top w:val="nil"/>
              <w:left w:val="single" w:sz="6" w:space="0" w:color="000000"/>
              <w:bottom w:val="single" w:sz="6" w:space="0" w:color="000000"/>
              <w:right w:val="nil"/>
            </w:tcBorders>
            <w:tcMar>
              <w:top w:w="0" w:type="dxa"/>
              <w:left w:w="57" w:type="dxa"/>
              <w:bottom w:w="57" w:type="dxa"/>
              <w:right w:w="0" w:type="dxa"/>
            </w:tcMar>
          </w:tcPr>
          <w:p w14:paraId="023EF937" w14:textId="77777777" w:rsidR="00887F90" w:rsidRPr="00887F90" w:rsidRDefault="00887F90" w:rsidP="00887F90">
            <w:pPr>
              <w:ind w:left="-57" w:right="-2"/>
              <w:jc w:val="center"/>
              <w:rPr>
                <w:rFonts w:asciiTheme="minorHAnsi" w:hAnsiTheme="minorHAnsi" w:cstheme="minorHAnsi"/>
                <w:b/>
                <w:sz w:val="21"/>
                <w:szCs w:val="21"/>
              </w:rPr>
            </w:pPr>
          </w:p>
          <w:p w14:paraId="16F9FA58" w14:textId="2B6C56D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Tamires de Brito Moraes</w:t>
            </w:r>
          </w:p>
          <w:p w14:paraId="0F05B90B"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Assessora de Gabinete</w:t>
            </w:r>
          </w:p>
          <w:p w14:paraId="6998A1E0"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Matrícula: 12096</w:t>
            </w:r>
          </w:p>
          <w:p w14:paraId="1F870823" w14:textId="77777777" w:rsidR="00887F90" w:rsidRPr="00887F90" w:rsidRDefault="00887F90" w:rsidP="00887F90">
            <w:pPr>
              <w:ind w:left="-57" w:right="-2"/>
              <w:jc w:val="center"/>
              <w:rPr>
                <w:rFonts w:asciiTheme="minorHAnsi" w:hAnsiTheme="minorHAnsi" w:cstheme="minorHAnsi"/>
                <w:b/>
                <w:sz w:val="21"/>
                <w:szCs w:val="21"/>
              </w:rPr>
            </w:pPr>
          </w:p>
          <w:p w14:paraId="1A4FE090"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Santa Branca, 20 de julho de 2026</w:t>
            </w:r>
          </w:p>
        </w:tc>
        <w:tc>
          <w:tcPr>
            <w:tcW w:w="4519"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0566B07C" w14:textId="77777777" w:rsidR="00887F90" w:rsidRPr="00887F90" w:rsidRDefault="00887F90" w:rsidP="00887F90">
            <w:pPr>
              <w:ind w:left="-57" w:right="-2"/>
              <w:jc w:val="center"/>
              <w:rPr>
                <w:rFonts w:asciiTheme="minorHAnsi" w:hAnsiTheme="minorHAnsi" w:cstheme="minorHAnsi"/>
                <w:bCs/>
                <w:sz w:val="21"/>
                <w:szCs w:val="21"/>
              </w:rPr>
            </w:pPr>
          </w:p>
          <w:p w14:paraId="76EC67CA" w14:textId="764C3066"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Julia Caroline da Silva Pereira</w:t>
            </w:r>
          </w:p>
          <w:p w14:paraId="6656AA10"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Chefe de Gabinete</w:t>
            </w:r>
          </w:p>
          <w:p w14:paraId="25C7276B"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Matrícula: 13537</w:t>
            </w:r>
          </w:p>
          <w:p w14:paraId="643FF428" w14:textId="77777777" w:rsidR="00887F90" w:rsidRPr="00887F90" w:rsidRDefault="00887F90" w:rsidP="00887F90">
            <w:pPr>
              <w:ind w:left="-57" w:right="-2"/>
              <w:jc w:val="center"/>
              <w:rPr>
                <w:rFonts w:asciiTheme="minorHAnsi" w:hAnsiTheme="minorHAnsi" w:cstheme="minorHAnsi"/>
                <w:bCs/>
                <w:sz w:val="21"/>
                <w:szCs w:val="21"/>
              </w:rPr>
            </w:pPr>
          </w:p>
          <w:p w14:paraId="04869CE5" w14:textId="77777777" w:rsidR="00887F90" w:rsidRPr="00887F90" w:rsidRDefault="00887F90" w:rsidP="00887F90">
            <w:pPr>
              <w:ind w:left="-57" w:right="-2"/>
              <w:jc w:val="center"/>
              <w:rPr>
                <w:rFonts w:asciiTheme="minorHAnsi" w:hAnsiTheme="minorHAnsi" w:cstheme="minorHAnsi"/>
                <w:bCs/>
                <w:sz w:val="21"/>
                <w:szCs w:val="21"/>
              </w:rPr>
            </w:pPr>
            <w:r w:rsidRPr="00887F90">
              <w:rPr>
                <w:rFonts w:asciiTheme="minorHAnsi" w:hAnsiTheme="minorHAnsi" w:cstheme="minorHAnsi"/>
                <w:bCs/>
                <w:sz w:val="21"/>
                <w:szCs w:val="21"/>
              </w:rPr>
              <w:t>Santa Branca, 20 de julho de 2026</w:t>
            </w:r>
          </w:p>
        </w:tc>
      </w:tr>
    </w:tbl>
    <w:tbl>
      <w:tblPr>
        <w:tblStyle w:val="2"/>
        <w:tblW w:w="8775" w:type="dxa"/>
        <w:jc w:val="center"/>
        <w:tblInd w:w="0" w:type="dxa"/>
        <w:tblLayout w:type="fixed"/>
        <w:tblLook w:val="0400" w:firstRow="0" w:lastRow="0" w:firstColumn="0" w:lastColumn="0" w:noHBand="0" w:noVBand="1"/>
      </w:tblPr>
      <w:tblGrid>
        <w:gridCol w:w="8775"/>
      </w:tblGrid>
      <w:tr w:rsidR="00887F90" w:rsidRPr="00887F90" w14:paraId="0BA4D976" w14:textId="77777777" w:rsidTr="004B6DD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67EDB03" w14:textId="77777777" w:rsidR="00887F90" w:rsidRPr="00887F90" w:rsidRDefault="00887F90" w:rsidP="00887F90">
            <w:pPr>
              <w:ind w:right="-2"/>
              <w:jc w:val="center"/>
              <w:rPr>
                <w:rFonts w:asciiTheme="minorHAnsi" w:eastAsia="Arial" w:hAnsiTheme="minorHAnsi" w:cstheme="minorHAnsi"/>
                <w:sz w:val="21"/>
                <w:szCs w:val="21"/>
              </w:rPr>
            </w:pPr>
            <w:r w:rsidRPr="00887F90">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9"/>
                <w:id w:val="-907155131"/>
              </w:sdtPr>
              <w:sdtEndPr/>
              <w:sdtContent/>
            </w:sdt>
            <w:r w:rsidRPr="00887F90">
              <w:rPr>
                <w:rFonts w:asciiTheme="minorHAnsi" w:eastAsia="Arial" w:hAnsiTheme="minorHAnsi" w:cstheme="minorHAnsi"/>
                <w:b/>
                <w:color w:val="000000"/>
                <w:sz w:val="21"/>
                <w:szCs w:val="21"/>
              </w:rPr>
              <w:t>COMPETENTE</w:t>
            </w:r>
          </w:p>
        </w:tc>
      </w:tr>
      <w:tr w:rsidR="00887F90" w:rsidRPr="00887F90" w14:paraId="7E0E45C6" w14:textId="77777777" w:rsidTr="004B6DD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E372F66" w14:textId="77777777" w:rsidR="00887F90" w:rsidRPr="00887F90" w:rsidRDefault="00887F90" w:rsidP="00887F90">
            <w:pPr>
              <w:ind w:right="-2"/>
              <w:jc w:val="center"/>
              <w:rPr>
                <w:rFonts w:asciiTheme="minorHAnsi" w:eastAsia="Arial" w:hAnsiTheme="minorHAnsi" w:cstheme="minorHAnsi"/>
                <w:sz w:val="21"/>
                <w:szCs w:val="21"/>
              </w:rPr>
            </w:pPr>
          </w:p>
          <w:p w14:paraId="5C8B208E" w14:textId="1418D5D6" w:rsidR="00887F90" w:rsidRPr="00887F90" w:rsidRDefault="00887F90" w:rsidP="00887F90">
            <w:pPr>
              <w:ind w:left="-57" w:right="-2"/>
              <w:jc w:val="center"/>
              <w:rPr>
                <w:rFonts w:asciiTheme="minorHAnsi" w:eastAsia="Arial" w:hAnsiTheme="minorHAnsi" w:cstheme="minorHAnsi"/>
                <w:bCs/>
                <w:sz w:val="21"/>
                <w:szCs w:val="21"/>
              </w:rPr>
            </w:pPr>
            <w:r w:rsidRPr="00887F90">
              <w:rPr>
                <w:rFonts w:asciiTheme="minorHAnsi" w:hAnsiTheme="minorHAnsi" w:cstheme="minorHAnsi"/>
                <w:bCs/>
                <w:sz w:val="21"/>
                <w:szCs w:val="21"/>
              </w:rPr>
              <w:t>Julia Caroline da Silva Pereira</w:t>
            </w:r>
          </w:p>
          <w:p w14:paraId="606CDAD3" w14:textId="77777777" w:rsidR="00887F90" w:rsidRPr="00887F90" w:rsidRDefault="00887F90" w:rsidP="00887F90">
            <w:pPr>
              <w:ind w:left="-57" w:right="-2"/>
              <w:jc w:val="center"/>
              <w:rPr>
                <w:rFonts w:asciiTheme="minorHAnsi" w:eastAsia="Arial" w:hAnsiTheme="minorHAnsi" w:cstheme="minorHAnsi"/>
                <w:bCs/>
                <w:sz w:val="21"/>
                <w:szCs w:val="21"/>
              </w:rPr>
            </w:pPr>
            <w:r w:rsidRPr="00887F90">
              <w:rPr>
                <w:rFonts w:asciiTheme="minorHAnsi" w:eastAsia="Arial" w:hAnsiTheme="minorHAnsi" w:cstheme="minorHAnsi"/>
                <w:bCs/>
                <w:sz w:val="21"/>
                <w:szCs w:val="21"/>
              </w:rPr>
              <w:t>Chefe de Gabinete</w:t>
            </w:r>
          </w:p>
          <w:p w14:paraId="4B13B86D" w14:textId="77777777" w:rsidR="00887F90" w:rsidRPr="00887F90" w:rsidRDefault="00887F90" w:rsidP="00887F90">
            <w:pPr>
              <w:ind w:left="-57" w:right="-2"/>
              <w:jc w:val="center"/>
              <w:rPr>
                <w:rFonts w:asciiTheme="minorHAnsi" w:eastAsia="Arial" w:hAnsiTheme="minorHAnsi" w:cstheme="minorHAnsi"/>
                <w:bCs/>
                <w:sz w:val="21"/>
                <w:szCs w:val="21"/>
              </w:rPr>
            </w:pPr>
            <w:r w:rsidRPr="00887F90">
              <w:rPr>
                <w:rFonts w:asciiTheme="minorHAnsi" w:eastAsia="Arial" w:hAnsiTheme="minorHAnsi" w:cstheme="minorHAnsi"/>
                <w:bCs/>
                <w:sz w:val="21"/>
                <w:szCs w:val="21"/>
              </w:rPr>
              <w:t xml:space="preserve">Matrícula: </w:t>
            </w:r>
            <w:r w:rsidRPr="00887F90">
              <w:rPr>
                <w:rFonts w:asciiTheme="minorHAnsi" w:hAnsiTheme="minorHAnsi" w:cstheme="minorHAnsi"/>
                <w:bCs/>
                <w:sz w:val="21"/>
                <w:szCs w:val="21"/>
              </w:rPr>
              <w:t>13537</w:t>
            </w:r>
          </w:p>
          <w:p w14:paraId="4E971D64" w14:textId="77777777" w:rsidR="00887F90" w:rsidRPr="00887F90" w:rsidRDefault="00887F90" w:rsidP="00887F90">
            <w:pPr>
              <w:ind w:right="-2"/>
              <w:jc w:val="center"/>
              <w:rPr>
                <w:rFonts w:asciiTheme="minorHAnsi" w:eastAsia="Arial" w:hAnsiTheme="minorHAnsi" w:cstheme="minorHAnsi"/>
                <w:sz w:val="21"/>
                <w:szCs w:val="21"/>
              </w:rPr>
            </w:pPr>
          </w:p>
          <w:p w14:paraId="164F5F78" w14:textId="77777777" w:rsidR="00887F90" w:rsidRPr="00887F90" w:rsidRDefault="00887F90" w:rsidP="00887F90">
            <w:pPr>
              <w:ind w:right="-2"/>
              <w:jc w:val="center"/>
              <w:rPr>
                <w:rFonts w:asciiTheme="minorHAnsi" w:eastAsia="Arial" w:hAnsiTheme="minorHAnsi" w:cstheme="minorHAnsi"/>
                <w:sz w:val="21"/>
                <w:szCs w:val="21"/>
              </w:rPr>
            </w:pPr>
            <w:r w:rsidRPr="00887F90">
              <w:rPr>
                <w:rFonts w:asciiTheme="minorHAnsi" w:eastAsia="Arial" w:hAnsiTheme="minorHAnsi" w:cstheme="minorHAnsi"/>
                <w:sz w:val="21"/>
                <w:szCs w:val="21"/>
              </w:rPr>
              <w:t>Santa Branca, 20 de julho de 2026</w:t>
            </w:r>
          </w:p>
        </w:tc>
      </w:tr>
    </w:tbl>
    <w:p w14:paraId="0497AC34" w14:textId="77777777" w:rsidR="00887F90" w:rsidRPr="009C5CBE" w:rsidRDefault="00887F90" w:rsidP="00887F90">
      <w:pPr>
        <w:pBdr>
          <w:top w:val="nil"/>
          <w:left w:val="nil"/>
          <w:bottom w:val="nil"/>
          <w:right w:val="nil"/>
          <w:between w:val="nil"/>
        </w:pBdr>
        <w:spacing w:line="360" w:lineRule="auto"/>
        <w:ind w:right="-2"/>
        <w:jc w:val="both"/>
        <w:rPr>
          <w:rFonts w:ascii="Arial" w:eastAsia="Arial" w:hAnsi="Arial" w:cs="Arial"/>
          <w:color w:val="000000"/>
        </w:rPr>
      </w:pPr>
    </w:p>
    <w:p w14:paraId="44F0AB84"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327A1969"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E0E4DDA"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62F9F09"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39493AE"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4BEA267"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0D5BA78"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2D618F3"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D3EFAD1"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2460945"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14E084E"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D9C6EC2" w14:textId="77777777" w:rsidR="002B4E9E" w:rsidRDefault="002B4E9E" w:rsidP="00A3225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6D00DEB" w14:textId="2FAF382A" w:rsidR="00AD6080" w:rsidRPr="0044142B" w:rsidRDefault="00AD6080"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rPr>
      </w:pPr>
      <w:r w:rsidRPr="0044142B">
        <w:rPr>
          <w:rFonts w:asciiTheme="minorHAnsi" w:eastAsia="Arial" w:hAnsiTheme="minorHAnsi" w:cstheme="minorHAnsi"/>
          <w:b/>
          <w:color w:val="000000"/>
          <w:sz w:val="22"/>
          <w:szCs w:val="22"/>
        </w:rPr>
        <w:lastRenderedPageBreak/>
        <w:t>ANÁLISE DOS RISCOS QUE POSSAM COMPROMETER O SUCESSO DA LICITAÇÃO E A BOA EXECUÇÃO CONTRATUAL (ART. 18, X);</w:t>
      </w:r>
    </w:p>
    <w:p w14:paraId="3F3733E6" w14:textId="0086FB71" w:rsidR="0058336C" w:rsidRPr="0044142B" w:rsidRDefault="0058336C" w:rsidP="008851DC">
      <w:pPr>
        <w:rPr>
          <w:rFonts w:asciiTheme="minorHAnsi" w:hAnsiTheme="minorHAnsi" w:cstheme="minorHAnsi"/>
          <w:sz w:val="22"/>
          <w:szCs w:val="22"/>
        </w:rPr>
      </w:pPr>
    </w:p>
    <w:p w14:paraId="06B10FD2" w14:textId="77777777" w:rsidR="008851DC" w:rsidRPr="0044142B" w:rsidRDefault="008851DC" w:rsidP="008851DC">
      <w:pPr>
        <w:jc w:val="both"/>
        <w:rPr>
          <w:rFonts w:asciiTheme="minorHAnsi" w:hAnsiTheme="minorHAnsi" w:cstheme="minorHAnsi"/>
          <w:b/>
          <w:bCs/>
          <w:sz w:val="22"/>
          <w:szCs w:val="22"/>
        </w:rPr>
      </w:pPr>
      <w:r w:rsidRPr="0044142B">
        <w:rPr>
          <w:rFonts w:asciiTheme="minorHAnsi" w:hAnsiTheme="minorHAnsi" w:cstheme="minorHAnsi"/>
          <w:b/>
          <w:sz w:val="22"/>
          <w:szCs w:val="22"/>
        </w:rPr>
        <w:t>Objeto</w:t>
      </w:r>
      <w:r w:rsidRPr="0044142B">
        <w:rPr>
          <w:rFonts w:asciiTheme="minorHAnsi" w:hAnsiTheme="minorHAnsi" w:cstheme="minorHAnsi"/>
          <w:sz w:val="22"/>
          <w:szCs w:val="22"/>
        </w:rPr>
        <w:t>: Contratação de empresa especializada para a prestação de serviços de comunicação institucional, assessoria de imprensa e gestão de mídias digitais, destinados ao atendimento das demandas da Prefeitura Municipal de Santa Branca, com o objetivo de fortalecer a transparência pública, ampliar a divulgação das ações governamentais, programas, projetos e serviços municipais, bem como aprimorar o relacionamento com a população e os veículos de comunicação.</w:t>
      </w:r>
    </w:p>
    <w:p w14:paraId="6BC14115" w14:textId="77777777" w:rsidR="008851DC" w:rsidRPr="0044142B" w:rsidRDefault="008851DC" w:rsidP="008851DC">
      <w:pPr>
        <w:rPr>
          <w:rFonts w:asciiTheme="minorHAnsi" w:hAnsiTheme="minorHAnsi" w:cstheme="minorHAnsi"/>
          <w:b/>
          <w:bCs/>
          <w:sz w:val="22"/>
          <w:szCs w:val="22"/>
        </w:rPr>
      </w:pPr>
    </w:p>
    <w:p w14:paraId="51B8A608" w14:textId="13F2373E" w:rsidR="008851DC" w:rsidRPr="0044142B" w:rsidRDefault="008851DC" w:rsidP="008851DC">
      <w:pPr>
        <w:pStyle w:val="PargrafodaLista"/>
        <w:numPr>
          <w:ilvl w:val="1"/>
          <w:numId w:val="54"/>
        </w:numPr>
        <w:rPr>
          <w:rFonts w:asciiTheme="minorHAnsi" w:hAnsiTheme="minorHAnsi" w:cstheme="minorHAnsi"/>
          <w:b/>
          <w:bCs/>
          <w:sz w:val="22"/>
          <w:szCs w:val="22"/>
        </w:rPr>
      </w:pPr>
      <w:r w:rsidRPr="0044142B">
        <w:rPr>
          <w:rFonts w:asciiTheme="minorHAnsi" w:hAnsiTheme="minorHAnsi" w:cstheme="minorHAnsi"/>
          <w:b/>
          <w:bCs/>
          <w:sz w:val="22"/>
          <w:szCs w:val="22"/>
        </w:rPr>
        <w:t>RISCOS DO PROCESSO DE CONTRATAÇÃO</w:t>
      </w:r>
    </w:p>
    <w:p w14:paraId="2ACCF57B" w14:textId="77777777" w:rsidR="008851DC" w:rsidRPr="0044142B" w:rsidRDefault="008851DC" w:rsidP="008851DC">
      <w:pPr>
        <w:pStyle w:val="PargrafodaLista"/>
        <w:ind w:left="375"/>
        <w:rPr>
          <w:rFonts w:asciiTheme="minorHAnsi" w:hAnsiTheme="minorHAnsi" w:cstheme="minorHAnsi"/>
          <w:sz w:val="22"/>
          <w:szCs w:val="22"/>
        </w:rPr>
      </w:pPr>
    </w:p>
    <w:p w14:paraId="5DEA0828" w14:textId="77777777" w:rsidR="008851DC" w:rsidRPr="0044142B" w:rsidRDefault="008851DC" w:rsidP="008851DC">
      <w:pPr>
        <w:pStyle w:val="Commarcadores"/>
        <w:rPr>
          <w:rFonts w:cstheme="minorHAnsi"/>
          <w:lang w:val="pt-BR"/>
        </w:rPr>
      </w:pPr>
      <w:r w:rsidRPr="0044142B">
        <w:rPr>
          <w:rFonts w:cstheme="minorHAnsi"/>
          <w:lang w:val="pt-BR"/>
        </w:rPr>
        <w:t>Risco 1 – Não aprovação dos documentos do planejamento da contratação</w:t>
      </w:r>
    </w:p>
    <w:p w14:paraId="7647D918"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Danos e impacto: Atrasos no processo licitatório e na contratação.</w:t>
      </w:r>
    </w:p>
    <w:p w14:paraId="3D606382"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Ações/Medidas:</w:t>
      </w:r>
      <w:r w:rsidRPr="0044142B">
        <w:rPr>
          <w:rFonts w:asciiTheme="minorHAnsi" w:hAnsiTheme="minorHAnsi" w:cstheme="minorHAnsi"/>
          <w:sz w:val="22"/>
          <w:szCs w:val="22"/>
        </w:rPr>
        <w:br/>
        <w:t>- Acompanhar de forma contínua a elaboração dos documentos.</w:t>
      </w:r>
      <w:r w:rsidRPr="0044142B">
        <w:rPr>
          <w:rFonts w:asciiTheme="minorHAnsi" w:hAnsiTheme="minorHAnsi" w:cstheme="minorHAnsi"/>
          <w:sz w:val="22"/>
          <w:szCs w:val="22"/>
        </w:rPr>
        <w:br/>
        <w:t>- Envolver os setores de comunicação, licitação e jurídico na revisão prévia.</w:t>
      </w:r>
    </w:p>
    <w:p w14:paraId="35D63A62"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Responsáveis: Setor de comunicação, compras e licitação.</w:t>
      </w:r>
    </w:p>
    <w:p w14:paraId="768A985E" w14:textId="77777777" w:rsidR="008851DC" w:rsidRPr="0044142B" w:rsidRDefault="008851DC" w:rsidP="008851DC">
      <w:pPr>
        <w:pStyle w:val="Commarcadores"/>
        <w:rPr>
          <w:rFonts w:cstheme="minorHAnsi"/>
          <w:lang w:val="pt-BR"/>
        </w:rPr>
      </w:pPr>
      <w:r w:rsidRPr="0044142B">
        <w:rPr>
          <w:rFonts w:cstheme="minorHAnsi"/>
          <w:lang w:val="pt-BR"/>
        </w:rPr>
        <w:t>Risco 2 – Insuficiência de recursos orçamentários/financeiros</w:t>
      </w:r>
    </w:p>
    <w:p w14:paraId="3E043507"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Danos e impacto: Impossibilidade de contratar a empresa e executar os serviços.</w:t>
      </w:r>
    </w:p>
    <w:p w14:paraId="42731028"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Ações/Medidas:</w:t>
      </w:r>
      <w:r w:rsidRPr="0044142B">
        <w:rPr>
          <w:rFonts w:asciiTheme="minorHAnsi" w:hAnsiTheme="minorHAnsi" w:cstheme="minorHAnsi"/>
          <w:sz w:val="22"/>
          <w:szCs w:val="22"/>
        </w:rPr>
        <w:br/>
        <w:t>- Avaliar a viabilidade financeira e buscar a alternativa mais econômica.</w:t>
      </w:r>
      <w:r w:rsidRPr="0044142B">
        <w:rPr>
          <w:rFonts w:asciiTheme="minorHAnsi" w:hAnsiTheme="minorHAnsi" w:cstheme="minorHAnsi"/>
          <w:sz w:val="22"/>
          <w:szCs w:val="22"/>
        </w:rPr>
        <w:br/>
        <w:t>- Sensibilizar o gabinete sobre a relevância do serviço.</w:t>
      </w:r>
      <w:r w:rsidRPr="0044142B">
        <w:rPr>
          <w:rFonts w:asciiTheme="minorHAnsi" w:hAnsiTheme="minorHAnsi" w:cstheme="minorHAnsi"/>
          <w:sz w:val="22"/>
          <w:szCs w:val="22"/>
        </w:rPr>
        <w:br/>
        <w:t>- Remanejar recursos de outros projetos não executados.</w:t>
      </w:r>
    </w:p>
    <w:p w14:paraId="533F945D"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Responsáveis: Assessoria de Comunicação, Gabinete do Prefeito, Secretaria de Finanças.</w:t>
      </w:r>
    </w:p>
    <w:p w14:paraId="492B98B7" w14:textId="77777777" w:rsidR="008851DC" w:rsidRPr="0044142B" w:rsidRDefault="008851DC" w:rsidP="008851DC">
      <w:pPr>
        <w:pStyle w:val="Commarcadores"/>
        <w:rPr>
          <w:rFonts w:cstheme="minorHAnsi"/>
          <w:lang w:val="pt-BR"/>
        </w:rPr>
      </w:pPr>
      <w:r w:rsidRPr="0044142B">
        <w:rPr>
          <w:rFonts w:cstheme="minorHAnsi"/>
          <w:lang w:val="pt-BR"/>
        </w:rPr>
        <w:t>Risco 3 – Atraso nos prazos de execução do serviço</w:t>
      </w:r>
    </w:p>
    <w:p w14:paraId="288E71A9"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Danos e impacto: Prejuízos à imagem institucional e à comunicação com o cidadão.</w:t>
      </w:r>
    </w:p>
    <w:p w14:paraId="7BAB1750"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Ações/Medidas:</w:t>
      </w:r>
      <w:r w:rsidRPr="0044142B">
        <w:rPr>
          <w:rFonts w:asciiTheme="minorHAnsi" w:hAnsiTheme="minorHAnsi" w:cstheme="minorHAnsi"/>
          <w:sz w:val="22"/>
          <w:szCs w:val="22"/>
        </w:rPr>
        <w:br/>
        <w:t>- Estabelecer sanções e cláusulas de prazos no contrato.</w:t>
      </w:r>
      <w:r w:rsidRPr="0044142B">
        <w:rPr>
          <w:rFonts w:asciiTheme="minorHAnsi" w:hAnsiTheme="minorHAnsi" w:cstheme="minorHAnsi"/>
          <w:sz w:val="22"/>
          <w:szCs w:val="22"/>
        </w:rPr>
        <w:br/>
        <w:t>- Fiscalização permanente da execução do contrato.</w:t>
      </w:r>
    </w:p>
    <w:p w14:paraId="6DAA5DBB"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Responsáveis: Setor de comunicação, fiscal do contrato, jurídico.</w:t>
      </w:r>
    </w:p>
    <w:p w14:paraId="6897526C" w14:textId="77777777" w:rsidR="008851DC" w:rsidRPr="0044142B" w:rsidRDefault="008851DC" w:rsidP="008851DC">
      <w:pPr>
        <w:pStyle w:val="Ttulo2"/>
        <w:rPr>
          <w:rFonts w:asciiTheme="minorHAnsi" w:hAnsiTheme="minorHAnsi" w:cstheme="minorHAnsi"/>
          <w:color w:val="auto"/>
          <w:sz w:val="22"/>
          <w:szCs w:val="22"/>
        </w:rPr>
      </w:pPr>
    </w:p>
    <w:p w14:paraId="3BDAD0EF" w14:textId="6D015E9B" w:rsidR="008851DC" w:rsidRPr="0044142B" w:rsidRDefault="008851DC" w:rsidP="008851DC">
      <w:pPr>
        <w:pStyle w:val="Ttulo2"/>
        <w:rPr>
          <w:rFonts w:asciiTheme="minorHAnsi" w:hAnsiTheme="minorHAnsi" w:cstheme="minorHAnsi"/>
          <w:b/>
          <w:bCs/>
          <w:color w:val="auto"/>
          <w:sz w:val="22"/>
          <w:szCs w:val="22"/>
        </w:rPr>
      </w:pPr>
      <w:r w:rsidRPr="0044142B">
        <w:rPr>
          <w:rFonts w:asciiTheme="minorHAnsi" w:hAnsiTheme="minorHAnsi" w:cstheme="minorHAnsi"/>
          <w:b/>
          <w:bCs/>
          <w:color w:val="auto"/>
          <w:sz w:val="22"/>
          <w:szCs w:val="22"/>
        </w:rPr>
        <w:t>1.2. RISCOS DA PRESTAÇÃO DO SERVIÇO</w:t>
      </w:r>
    </w:p>
    <w:p w14:paraId="548E405B" w14:textId="77777777" w:rsidR="008851DC" w:rsidRPr="0044142B" w:rsidRDefault="008851DC" w:rsidP="008851DC">
      <w:pPr>
        <w:pStyle w:val="Commarcadores"/>
        <w:rPr>
          <w:rFonts w:cstheme="minorHAnsi"/>
          <w:lang w:val="pt-BR"/>
        </w:rPr>
      </w:pPr>
      <w:r w:rsidRPr="0044142B">
        <w:rPr>
          <w:rFonts w:cstheme="minorHAnsi"/>
          <w:lang w:val="pt-BR"/>
        </w:rPr>
        <w:t>Risco 4 – Não atendimento às especificações técnicas do serviço contratado</w:t>
      </w:r>
    </w:p>
    <w:p w14:paraId="7047D399"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Danos e impacto: Comprometimento da qualidade e efetividade da comunicação institucional.</w:t>
      </w:r>
    </w:p>
    <w:p w14:paraId="0E8D8E0B"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Ações/Medidas:</w:t>
      </w:r>
      <w:r w:rsidRPr="0044142B">
        <w:rPr>
          <w:rFonts w:asciiTheme="minorHAnsi" w:hAnsiTheme="minorHAnsi" w:cstheme="minorHAnsi"/>
          <w:sz w:val="22"/>
          <w:szCs w:val="22"/>
        </w:rPr>
        <w:br/>
        <w:t>- Fiscalizar a prestação de serviço periodicamente.</w:t>
      </w:r>
      <w:r w:rsidRPr="0044142B">
        <w:rPr>
          <w:rFonts w:asciiTheme="minorHAnsi" w:hAnsiTheme="minorHAnsi" w:cstheme="minorHAnsi"/>
          <w:sz w:val="22"/>
          <w:szCs w:val="22"/>
        </w:rPr>
        <w:br/>
        <w:t>- Aplicar penalidades em caso de não conformidade.</w:t>
      </w:r>
    </w:p>
    <w:p w14:paraId="678F0067" w14:textId="77777777" w:rsidR="008851DC" w:rsidRPr="0044142B" w:rsidRDefault="008851DC" w:rsidP="008851DC">
      <w:pPr>
        <w:rPr>
          <w:rFonts w:asciiTheme="minorHAnsi" w:hAnsiTheme="minorHAnsi" w:cstheme="minorHAnsi"/>
          <w:sz w:val="22"/>
          <w:szCs w:val="22"/>
        </w:rPr>
      </w:pPr>
      <w:r w:rsidRPr="0044142B">
        <w:rPr>
          <w:rFonts w:asciiTheme="minorHAnsi" w:hAnsiTheme="minorHAnsi" w:cstheme="minorHAnsi"/>
          <w:sz w:val="22"/>
          <w:szCs w:val="22"/>
        </w:rPr>
        <w:t>Responsáveis: Setor de comunicação e fiscal do contrato.</w:t>
      </w:r>
    </w:p>
    <w:p w14:paraId="4BFA2728" w14:textId="77777777" w:rsidR="008851DC" w:rsidRPr="0044142B" w:rsidRDefault="008851DC" w:rsidP="008851DC">
      <w:pPr>
        <w:rPr>
          <w:rFonts w:asciiTheme="minorHAnsi" w:hAnsiTheme="minorHAnsi" w:cstheme="minorHAnsi"/>
          <w:sz w:val="22"/>
          <w:szCs w:val="22"/>
        </w:rPr>
      </w:pPr>
    </w:p>
    <w:p w14:paraId="740F6966" w14:textId="77777777" w:rsidR="008851DC" w:rsidRPr="0044142B" w:rsidRDefault="008851DC" w:rsidP="008851DC">
      <w:pPr>
        <w:pStyle w:val="Ttulo2"/>
        <w:rPr>
          <w:rFonts w:asciiTheme="minorHAnsi" w:hAnsiTheme="minorHAnsi" w:cstheme="minorHAnsi"/>
          <w:b/>
          <w:bCs/>
          <w:color w:val="auto"/>
          <w:sz w:val="22"/>
          <w:szCs w:val="22"/>
        </w:rPr>
      </w:pPr>
      <w:r w:rsidRPr="0044142B">
        <w:rPr>
          <w:rFonts w:asciiTheme="minorHAnsi" w:hAnsiTheme="minorHAnsi" w:cstheme="minorHAnsi"/>
          <w:b/>
          <w:bCs/>
          <w:color w:val="auto"/>
          <w:sz w:val="22"/>
          <w:szCs w:val="22"/>
        </w:rPr>
        <w:t>1.3. AVALIAÇÃO QUALITATIVA DOS RISCOS</w:t>
      </w:r>
    </w:p>
    <w:tbl>
      <w:tblPr>
        <w:tblW w:w="0" w:type="auto"/>
        <w:tblLook w:val="04A0" w:firstRow="1" w:lastRow="0" w:firstColumn="1" w:lastColumn="0" w:noHBand="0" w:noVBand="1"/>
      </w:tblPr>
      <w:tblGrid>
        <w:gridCol w:w="2160"/>
        <w:gridCol w:w="2160"/>
        <w:gridCol w:w="2160"/>
        <w:gridCol w:w="2160"/>
      </w:tblGrid>
      <w:tr w:rsidR="008851DC" w:rsidRPr="0044142B" w14:paraId="6CDB6DE9" w14:textId="77777777" w:rsidTr="004B6DD8">
        <w:tc>
          <w:tcPr>
            <w:tcW w:w="2160" w:type="dxa"/>
          </w:tcPr>
          <w:p w14:paraId="0E4B632C" w14:textId="77777777" w:rsidR="008851DC" w:rsidRPr="0044142B" w:rsidRDefault="008851DC" w:rsidP="004B6DD8">
            <w:pPr>
              <w:rPr>
                <w:rFonts w:asciiTheme="minorHAnsi" w:hAnsiTheme="minorHAnsi" w:cstheme="minorHAnsi"/>
                <w:b/>
                <w:sz w:val="22"/>
                <w:szCs w:val="22"/>
              </w:rPr>
            </w:pPr>
            <w:r w:rsidRPr="0044142B">
              <w:rPr>
                <w:rFonts w:asciiTheme="minorHAnsi" w:hAnsiTheme="minorHAnsi" w:cstheme="minorHAnsi"/>
                <w:b/>
                <w:sz w:val="22"/>
                <w:szCs w:val="22"/>
              </w:rPr>
              <w:t>Risco</w:t>
            </w:r>
          </w:p>
        </w:tc>
        <w:tc>
          <w:tcPr>
            <w:tcW w:w="2160" w:type="dxa"/>
          </w:tcPr>
          <w:p w14:paraId="7D283EDC" w14:textId="77777777" w:rsidR="008851DC" w:rsidRPr="0044142B" w:rsidRDefault="008851DC" w:rsidP="004B6DD8">
            <w:pPr>
              <w:rPr>
                <w:rFonts w:asciiTheme="minorHAnsi" w:hAnsiTheme="minorHAnsi" w:cstheme="minorHAnsi"/>
                <w:b/>
                <w:sz w:val="22"/>
                <w:szCs w:val="22"/>
              </w:rPr>
            </w:pPr>
            <w:r w:rsidRPr="0044142B">
              <w:rPr>
                <w:rFonts w:asciiTheme="minorHAnsi" w:hAnsiTheme="minorHAnsi" w:cstheme="minorHAnsi"/>
                <w:b/>
                <w:sz w:val="22"/>
                <w:szCs w:val="22"/>
              </w:rPr>
              <w:t>Probabilidade</w:t>
            </w:r>
          </w:p>
        </w:tc>
        <w:tc>
          <w:tcPr>
            <w:tcW w:w="2160" w:type="dxa"/>
          </w:tcPr>
          <w:p w14:paraId="0C0080C0" w14:textId="77777777" w:rsidR="008851DC" w:rsidRPr="0044142B" w:rsidRDefault="008851DC" w:rsidP="004B6DD8">
            <w:pPr>
              <w:rPr>
                <w:rFonts w:asciiTheme="minorHAnsi" w:hAnsiTheme="minorHAnsi" w:cstheme="minorHAnsi"/>
                <w:b/>
                <w:sz w:val="22"/>
                <w:szCs w:val="22"/>
              </w:rPr>
            </w:pPr>
            <w:r w:rsidRPr="0044142B">
              <w:rPr>
                <w:rFonts w:asciiTheme="minorHAnsi" w:hAnsiTheme="minorHAnsi" w:cstheme="minorHAnsi"/>
                <w:b/>
                <w:sz w:val="22"/>
                <w:szCs w:val="22"/>
              </w:rPr>
              <w:t>Impacto</w:t>
            </w:r>
          </w:p>
        </w:tc>
        <w:tc>
          <w:tcPr>
            <w:tcW w:w="2160" w:type="dxa"/>
          </w:tcPr>
          <w:p w14:paraId="0A57FEED" w14:textId="77777777" w:rsidR="008851DC" w:rsidRPr="0044142B" w:rsidRDefault="008851DC" w:rsidP="004B6DD8">
            <w:pPr>
              <w:rPr>
                <w:rFonts w:asciiTheme="minorHAnsi" w:hAnsiTheme="minorHAnsi" w:cstheme="minorHAnsi"/>
                <w:b/>
                <w:sz w:val="22"/>
                <w:szCs w:val="22"/>
              </w:rPr>
            </w:pPr>
            <w:r w:rsidRPr="0044142B">
              <w:rPr>
                <w:rFonts w:asciiTheme="minorHAnsi" w:hAnsiTheme="minorHAnsi" w:cstheme="minorHAnsi"/>
                <w:b/>
                <w:sz w:val="22"/>
                <w:szCs w:val="22"/>
              </w:rPr>
              <w:t>Gravidade</w:t>
            </w:r>
          </w:p>
        </w:tc>
      </w:tr>
      <w:tr w:rsidR="008851DC" w:rsidRPr="0044142B" w14:paraId="6980DAD9" w14:textId="77777777" w:rsidTr="004B6DD8">
        <w:tc>
          <w:tcPr>
            <w:tcW w:w="2160" w:type="dxa"/>
          </w:tcPr>
          <w:p w14:paraId="39147D1B"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1</w:t>
            </w:r>
          </w:p>
        </w:tc>
        <w:tc>
          <w:tcPr>
            <w:tcW w:w="2160" w:type="dxa"/>
          </w:tcPr>
          <w:p w14:paraId="62103937"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Média</w:t>
            </w:r>
          </w:p>
        </w:tc>
        <w:tc>
          <w:tcPr>
            <w:tcW w:w="2160" w:type="dxa"/>
          </w:tcPr>
          <w:p w14:paraId="236FECF7"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Médio</w:t>
            </w:r>
          </w:p>
        </w:tc>
        <w:tc>
          <w:tcPr>
            <w:tcW w:w="2160" w:type="dxa"/>
          </w:tcPr>
          <w:p w14:paraId="17E28E7C"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Moderado</w:t>
            </w:r>
          </w:p>
        </w:tc>
      </w:tr>
      <w:tr w:rsidR="008851DC" w:rsidRPr="0044142B" w14:paraId="169590A6" w14:textId="77777777" w:rsidTr="004B6DD8">
        <w:tc>
          <w:tcPr>
            <w:tcW w:w="2160" w:type="dxa"/>
          </w:tcPr>
          <w:p w14:paraId="0F58B2B1"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lastRenderedPageBreak/>
              <w:t>2</w:t>
            </w:r>
          </w:p>
        </w:tc>
        <w:tc>
          <w:tcPr>
            <w:tcW w:w="2160" w:type="dxa"/>
          </w:tcPr>
          <w:p w14:paraId="58CBED71"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Média</w:t>
            </w:r>
          </w:p>
        </w:tc>
        <w:tc>
          <w:tcPr>
            <w:tcW w:w="2160" w:type="dxa"/>
          </w:tcPr>
          <w:p w14:paraId="2260EA49"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Alto</w:t>
            </w:r>
          </w:p>
        </w:tc>
        <w:tc>
          <w:tcPr>
            <w:tcW w:w="2160" w:type="dxa"/>
          </w:tcPr>
          <w:p w14:paraId="7B08AB03"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Elevado</w:t>
            </w:r>
          </w:p>
        </w:tc>
      </w:tr>
      <w:tr w:rsidR="008851DC" w:rsidRPr="0044142B" w14:paraId="68870829" w14:textId="77777777" w:rsidTr="004B6DD8">
        <w:tc>
          <w:tcPr>
            <w:tcW w:w="2160" w:type="dxa"/>
          </w:tcPr>
          <w:p w14:paraId="02DADBD8"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3</w:t>
            </w:r>
          </w:p>
        </w:tc>
        <w:tc>
          <w:tcPr>
            <w:tcW w:w="2160" w:type="dxa"/>
          </w:tcPr>
          <w:p w14:paraId="21308F0A"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Alta</w:t>
            </w:r>
          </w:p>
        </w:tc>
        <w:tc>
          <w:tcPr>
            <w:tcW w:w="2160" w:type="dxa"/>
          </w:tcPr>
          <w:p w14:paraId="5EEC347F"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Alto</w:t>
            </w:r>
          </w:p>
        </w:tc>
        <w:tc>
          <w:tcPr>
            <w:tcW w:w="2160" w:type="dxa"/>
          </w:tcPr>
          <w:p w14:paraId="26A6D005" w14:textId="77777777" w:rsidR="008851DC" w:rsidRPr="0044142B" w:rsidRDefault="008851DC" w:rsidP="004B6DD8">
            <w:pPr>
              <w:rPr>
                <w:rFonts w:asciiTheme="minorHAnsi" w:hAnsiTheme="minorHAnsi" w:cstheme="minorHAnsi"/>
                <w:sz w:val="22"/>
                <w:szCs w:val="22"/>
              </w:rPr>
            </w:pPr>
            <w:r w:rsidRPr="0044142B">
              <w:rPr>
                <w:rFonts w:asciiTheme="minorHAnsi" w:hAnsiTheme="minorHAnsi" w:cstheme="minorHAnsi"/>
                <w:sz w:val="22"/>
                <w:szCs w:val="22"/>
              </w:rPr>
              <w:t>Crítico</w:t>
            </w:r>
          </w:p>
        </w:tc>
      </w:tr>
      <w:tr w:rsidR="008851DC" w:rsidRPr="0044142B" w14:paraId="72B61DE5" w14:textId="77777777" w:rsidTr="004B6DD8">
        <w:tc>
          <w:tcPr>
            <w:tcW w:w="2160" w:type="dxa"/>
          </w:tcPr>
          <w:p w14:paraId="1F50FD84" w14:textId="77777777" w:rsidR="008851DC" w:rsidRPr="0044142B" w:rsidRDefault="008851DC" w:rsidP="008851DC">
            <w:pPr>
              <w:jc w:val="both"/>
              <w:rPr>
                <w:rFonts w:asciiTheme="minorHAnsi" w:hAnsiTheme="minorHAnsi" w:cstheme="minorHAnsi"/>
                <w:sz w:val="22"/>
                <w:szCs w:val="22"/>
              </w:rPr>
            </w:pPr>
            <w:r w:rsidRPr="0044142B">
              <w:rPr>
                <w:rFonts w:asciiTheme="minorHAnsi" w:hAnsiTheme="minorHAnsi" w:cstheme="minorHAnsi"/>
                <w:sz w:val="22"/>
                <w:szCs w:val="22"/>
              </w:rPr>
              <w:t>4</w:t>
            </w:r>
          </w:p>
        </w:tc>
        <w:tc>
          <w:tcPr>
            <w:tcW w:w="2160" w:type="dxa"/>
          </w:tcPr>
          <w:p w14:paraId="011A64A8" w14:textId="77777777" w:rsidR="008851DC" w:rsidRPr="0044142B" w:rsidRDefault="008851DC" w:rsidP="008851DC">
            <w:pPr>
              <w:jc w:val="both"/>
              <w:rPr>
                <w:rFonts w:asciiTheme="minorHAnsi" w:hAnsiTheme="minorHAnsi" w:cstheme="minorHAnsi"/>
                <w:sz w:val="22"/>
                <w:szCs w:val="22"/>
              </w:rPr>
            </w:pPr>
            <w:r w:rsidRPr="0044142B">
              <w:rPr>
                <w:rFonts w:asciiTheme="minorHAnsi" w:hAnsiTheme="minorHAnsi" w:cstheme="minorHAnsi"/>
                <w:sz w:val="22"/>
                <w:szCs w:val="22"/>
              </w:rPr>
              <w:t>Média</w:t>
            </w:r>
          </w:p>
        </w:tc>
        <w:tc>
          <w:tcPr>
            <w:tcW w:w="2160" w:type="dxa"/>
          </w:tcPr>
          <w:p w14:paraId="6C94413E" w14:textId="77777777" w:rsidR="008851DC" w:rsidRPr="0044142B" w:rsidRDefault="008851DC" w:rsidP="008851DC">
            <w:pPr>
              <w:jc w:val="both"/>
              <w:rPr>
                <w:rFonts w:asciiTheme="minorHAnsi" w:hAnsiTheme="minorHAnsi" w:cstheme="minorHAnsi"/>
                <w:sz w:val="22"/>
                <w:szCs w:val="22"/>
              </w:rPr>
            </w:pPr>
            <w:r w:rsidRPr="0044142B">
              <w:rPr>
                <w:rFonts w:asciiTheme="minorHAnsi" w:hAnsiTheme="minorHAnsi" w:cstheme="minorHAnsi"/>
                <w:sz w:val="22"/>
                <w:szCs w:val="22"/>
              </w:rPr>
              <w:t>Médio</w:t>
            </w:r>
          </w:p>
        </w:tc>
        <w:tc>
          <w:tcPr>
            <w:tcW w:w="2160" w:type="dxa"/>
          </w:tcPr>
          <w:p w14:paraId="0E97DAEB" w14:textId="77777777" w:rsidR="008851DC" w:rsidRPr="0044142B" w:rsidRDefault="008851DC" w:rsidP="008851DC">
            <w:pPr>
              <w:jc w:val="both"/>
              <w:rPr>
                <w:rFonts w:asciiTheme="minorHAnsi" w:hAnsiTheme="minorHAnsi" w:cstheme="minorHAnsi"/>
                <w:sz w:val="22"/>
                <w:szCs w:val="22"/>
              </w:rPr>
            </w:pPr>
            <w:r w:rsidRPr="0044142B">
              <w:rPr>
                <w:rFonts w:asciiTheme="minorHAnsi" w:hAnsiTheme="minorHAnsi" w:cstheme="minorHAnsi"/>
                <w:sz w:val="22"/>
                <w:szCs w:val="22"/>
              </w:rPr>
              <w:t>Moderado</w:t>
            </w:r>
          </w:p>
        </w:tc>
      </w:tr>
    </w:tbl>
    <w:p w14:paraId="4FA5C0B1" w14:textId="77777777" w:rsidR="008851DC" w:rsidRPr="0044142B" w:rsidRDefault="008851DC" w:rsidP="008851DC">
      <w:pPr>
        <w:pStyle w:val="Ttulo2"/>
        <w:rPr>
          <w:rFonts w:asciiTheme="minorHAnsi" w:hAnsiTheme="minorHAnsi" w:cstheme="minorHAnsi"/>
          <w:color w:val="auto"/>
          <w:sz w:val="22"/>
          <w:szCs w:val="22"/>
        </w:rPr>
      </w:pPr>
    </w:p>
    <w:p w14:paraId="24DE32B9" w14:textId="77777777" w:rsidR="008851DC" w:rsidRPr="0044142B" w:rsidRDefault="008851DC" w:rsidP="008851DC">
      <w:pPr>
        <w:pStyle w:val="Ttulo2"/>
        <w:rPr>
          <w:rFonts w:asciiTheme="minorHAnsi" w:hAnsiTheme="minorHAnsi" w:cstheme="minorHAnsi"/>
          <w:color w:val="auto"/>
          <w:sz w:val="22"/>
          <w:szCs w:val="22"/>
        </w:rPr>
      </w:pPr>
      <w:r w:rsidRPr="0044142B">
        <w:rPr>
          <w:rFonts w:asciiTheme="minorHAnsi" w:hAnsiTheme="minorHAnsi" w:cstheme="minorHAnsi"/>
          <w:color w:val="auto"/>
          <w:sz w:val="22"/>
          <w:szCs w:val="22"/>
        </w:rPr>
        <w:t>1.4. CONSIDERAÇÕES FINAIS</w:t>
      </w:r>
    </w:p>
    <w:p w14:paraId="7B4CB6AD" w14:textId="77777777" w:rsidR="008851DC" w:rsidRPr="0044142B" w:rsidRDefault="008851DC" w:rsidP="008851DC">
      <w:pPr>
        <w:jc w:val="both"/>
        <w:rPr>
          <w:rFonts w:asciiTheme="minorHAnsi" w:hAnsiTheme="minorHAnsi" w:cstheme="minorHAnsi"/>
          <w:sz w:val="22"/>
          <w:szCs w:val="22"/>
        </w:rPr>
      </w:pPr>
      <w:r w:rsidRPr="0044142B">
        <w:rPr>
          <w:rFonts w:asciiTheme="minorHAnsi" w:hAnsiTheme="minorHAnsi" w:cstheme="minorHAnsi"/>
          <w:sz w:val="22"/>
          <w:szCs w:val="22"/>
        </w:rPr>
        <w:t>O risco mais crítico identificado é o Risco 3, devido ao impacto direto na comunicação com a população e na imagem da administração. Para mitigá-lo, é essencial o acompanhamento contínuo da execução, com aplicação de sanções e notificações formais sempre que necessário.</w:t>
      </w:r>
    </w:p>
    <w:p w14:paraId="4908F206" w14:textId="77777777" w:rsidR="008851DC" w:rsidRPr="0044142B" w:rsidRDefault="008851DC" w:rsidP="008851DC">
      <w:pPr>
        <w:jc w:val="both"/>
        <w:rPr>
          <w:rFonts w:asciiTheme="minorHAnsi" w:hAnsiTheme="minorHAnsi" w:cstheme="minorHAnsi"/>
          <w:sz w:val="22"/>
          <w:szCs w:val="22"/>
        </w:rPr>
      </w:pPr>
    </w:p>
    <w:p w14:paraId="7739AEA9" w14:textId="77777777" w:rsidR="008851DC" w:rsidRPr="0044142B" w:rsidRDefault="008851DC" w:rsidP="008851DC">
      <w:pPr>
        <w:jc w:val="both"/>
        <w:rPr>
          <w:rFonts w:asciiTheme="minorHAnsi" w:hAnsiTheme="minorHAnsi" w:cstheme="minorHAnsi"/>
          <w:sz w:val="22"/>
          <w:szCs w:val="22"/>
        </w:rPr>
      </w:pPr>
    </w:p>
    <w:p w14:paraId="7AEE8B77" w14:textId="77777777" w:rsidR="008851DC" w:rsidRDefault="008851DC" w:rsidP="008851DC">
      <w:pPr>
        <w:jc w:val="both"/>
        <w:rPr>
          <w:rFonts w:asciiTheme="minorHAnsi" w:hAnsiTheme="minorHAnsi" w:cstheme="minorHAnsi"/>
          <w:sz w:val="22"/>
          <w:szCs w:val="22"/>
        </w:rPr>
      </w:pPr>
    </w:p>
    <w:p w14:paraId="098FFFDD" w14:textId="77777777" w:rsidR="00225076" w:rsidRDefault="00225076" w:rsidP="008851DC">
      <w:pPr>
        <w:jc w:val="both"/>
        <w:rPr>
          <w:rFonts w:asciiTheme="minorHAnsi" w:hAnsiTheme="minorHAnsi" w:cstheme="minorHAnsi"/>
          <w:sz w:val="22"/>
          <w:szCs w:val="22"/>
        </w:rPr>
      </w:pPr>
    </w:p>
    <w:p w14:paraId="5D2F4B98" w14:textId="77777777" w:rsidR="00225076" w:rsidRPr="0044142B" w:rsidRDefault="00225076" w:rsidP="008851DC">
      <w:pPr>
        <w:jc w:val="both"/>
        <w:rPr>
          <w:rFonts w:asciiTheme="minorHAnsi" w:hAnsiTheme="minorHAnsi" w:cstheme="minorHAnsi"/>
          <w:sz w:val="22"/>
          <w:szCs w:val="22"/>
        </w:rPr>
      </w:pPr>
    </w:p>
    <w:p w14:paraId="61BBE258" w14:textId="77777777" w:rsidR="008851DC" w:rsidRPr="0044142B" w:rsidRDefault="008851DC" w:rsidP="008851DC">
      <w:pPr>
        <w:jc w:val="center"/>
        <w:rPr>
          <w:rFonts w:asciiTheme="minorHAnsi" w:hAnsiTheme="minorHAnsi" w:cstheme="minorHAnsi"/>
          <w:b/>
          <w:sz w:val="22"/>
          <w:szCs w:val="22"/>
        </w:rPr>
      </w:pPr>
      <w:r w:rsidRPr="0044142B">
        <w:rPr>
          <w:rFonts w:asciiTheme="minorHAnsi" w:hAnsiTheme="minorHAnsi" w:cstheme="minorHAnsi"/>
          <w:b/>
          <w:sz w:val="22"/>
          <w:szCs w:val="22"/>
        </w:rPr>
        <w:t>Julia Caroline da Silva Pereira</w:t>
      </w:r>
    </w:p>
    <w:p w14:paraId="7FE72886" w14:textId="77777777" w:rsidR="008851DC" w:rsidRPr="0044142B" w:rsidRDefault="008851DC" w:rsidP="008851DC">
      <w:pPr>
        <w:jc w:val="center"/>
        <w:rPr>
          <w:rFonts w:asciiTheme="minorHAnsi" w:hAnsiTheme="minorHAnsi" w:cstheme="minorHAnsi"/>
          <w:b/>
          <w:sz w:val="22"/>
          <w:szCs w:val="22"/>
        </w:rPr>
      </w:pPr>
      <w:r w:rsidRPr="0044142B">
        <w:rPr>
          <w:rFonts w:asciiTheme="minorHAnsi" w:hAnsiTheme="minorHAnsi" w:cstheme="minorHAnsi"/>
          <w:b/>
          <w:sz w:val="22"/>
          <w:szCs w:val="22"/>
        </w:rPr>
        <w:t>Chefe de Gabinete</w:t>
      </w:r>
    </w:p>
    <w:p w14:paraId="620AA5B9" w14:textId="77777777" w:rsidR="008851DC" w:rsidRPr="0044142B" w:rsidRDefault="008851DC" w:rsidP="008851DC">
      <w:pPr>
        <w:jc w:val="center"/>
        <w:rPr>
          <w:rFonts w:asciiTheme="minorHAnsi" w:hAnsiTheme="minorHAnsi" w:cstheme="minorHAnsi"/>
          <w:sz w:val="22"/>
          <w:szCs w:val="22"/>
        </w:rPr>
      </w:pPr>
    </w:p>
    <w:p w14:paraId="4D848C96" w14:textId="77777777" w:rsidR="008851DC" w:rsidRPr="0044142B" w:rsidRDefault="008851DC" w:rsidP="008851DC">
      <w:pPr>
        <w:jc w:val="both"/>
        <w:rPr>
          <w:rFonts w:asciiTheme="minorHAnsi" w:hAnsiTheme="minorHAnsi" w:cstheme="minorHAnsi"/>
          <w:sz w:val="22"/>
          <w:szCs w:val="22"/>
        </w:rPr>
      </w:pPr>
    </w:p>
    <w:p w14:paraId="68A15EF5" w14:textId="77777777" w:rsidR="00AA38E7" w:rsidRPr="0044142B" w:rsidRDefault="00AA38E7" w:rsidP="00CA5E94">
      <w:pPr>
        <w:pStyle w:val="Default"/>
        <w:rPr>
          <w:rFonts w:asciiTheme="minorHAnsi" w:hAnsiTheme="minorHAnsi" w:cstheme="minorHAnsi"/>
          <w:sz w:val="22"/>
          <w:szCs w:val="22"/>
        </w:rPr>
      </w:pPr>
    </w:p>
    <w:p w14:paraId="48027074" w14:textId="77777777" w:rsidR="00AA38E7" w:rsidRPr="0044142B" w:rsidRDefault="00AA38E7" w:rsidP="00CA5E94">
      <w:pPr>
        <w:pStyle w:val="Default"/>
        <w:rPr>
          <w:rFonts w:asciiTheme="minorHAnsi" w:hAnsiTheme="minorHAnsi" w:cstheme="minorHAnsi"/>
          <w:sz w:val="22"/>
          <w:szCs w:val="22"/>
        </w:rPr>
      </w:pPr>
    </w:p>
    <w:p w14:paraId="5716FE8A" w14:textId="77777777" w:rsidR="00AA38E7" w:rsidRPr="0044142B" w:rsidRDefault="00AA38E7" w:rsidP="00CA5E94">
      <w:pPr>
        <w:pStyle w:val="Default"/>
        <w:rPr>
          <w:rFonts w:asciiTheme="minorHAnsi" w:hAnsiTheme="minorHAnsi" w:cstheme="minorHAnsi"/>
          <w:sz w:val="22"/>
          <w:szCs w:val="22"/>
        </w:rPr>
      </w:pPr>
    </w:p>
    <w:p w14:paraId="4C1A8558" w14:textId="77777777" w:rsidR="00AA38E7" w:rsidRPr="0044142B" w:rsidRDefault="00AA38E7" w:rsidP="00CA5E94">
      <w:pPr>
        <w:pStyle w:val="Default"/>
        <w:rPr>
          <w:rFonts w:asciiTheme="minorHAnsi" w:hAnsiTheme="minorHAnsi" w:cstheme="minorHAnsi"/>
          <w:sz w:val="22"/>
          <w:szCs w:val="22"/>
        </w:rPr>
      </w:pPr>
    </w:p>
    <w:p w14:paraId="63B50971" w14:textId="77777777" w:rsidR="00AA38E7" w:rsidRPr="0044142B" w:rsidRDefault="00AA38E7" w:rsidP="00CA5E94">
      <w:pPr>
        <w:pStyle w:val="Default"/>
        <w:rPr>
          <w:rFonts w:asciiTheme="minorHAnsi" w:hAnsiTheme="minorHAnsi" w:cstheme="minorHAnsi"/>
          <w:sz w:val="21"/>
          <w:szCs w:val="21"/>
        </w:rPr>
      </w:pPr>
    </w:p>
    <w:p w14:paraId="0D8FDAEB" w14:textId="77777777" w:rsidR="00AA38E7" w:rsidRPr="0044142B" w:rsidRDefault="00AA38E7" w:rsidP="00CA5E94">
      <w:pPr>
        <w:pStyle w:val="Default"/>
        <w:rPr>
          <w:rFonts w:asciiTheme="minorHAnsi" w:hAnsiTheme="minorHAnsi" w:cstheme="minorHAnsi"/>
          <w:sz w:val="21"/>
          <w:szCs w:val="21"/>
        </w:rPr>
      </w:pPr>
    </w:p>
    <w:p w14:paraId="1A158CE9" w14:textId="77777777" w:rsidR="00AA38E7" w:rsidRPr="008851DC" w:rsidRDefault="00AA38E7" w:rsidP="00CA5E94">
      <w:pPr>
        <w:pStyle w:val="Default"/>
        <w:rPr>
          <w:rFonts w:asciiTheme="minorHAnsi" w:hAnsiTheme="minorHAnsi" w:cstheme="minorHAnsi"/>
          <w:sz w:val="22"/>
          <w:szCs w:val="22"/>
        </w:rPr>
      </w:pPr>
    </w:p>
    <w:p w14:paraId="6460A5B3" w14:textId="77777777" w:rsidR="00AA38E7" w:rsidRPr="008851DC" w:rsidRDefault="00AA38E7" w:rsidP="00CA5E94">
      <w:pPr>
        <w:pStyle w:val="Default"/>
        <w:rPr>
          <w:rFonts w:asciiTheme="minorHAnsi" w:hAnsiTheme="minorHAnsi" w:cstheme="minorHAnsi"/>
          <w:sz w:val="22"/>
          <w:szCs w:val="22"/>
        </w:rPr>
      </w:pPr>
    </w:p>
    <w:p w14:paraId="228FAB47" w14:textId="77777777" w:rsidR="00AA38E7" w:rsidRPr="008851DC" w:rsidRDefault="00AA38E7" w:rsidP="00CA5E94">
      <w:pPr>
        <w:pStyle w:val="Default"/>
        <w:rPr>
          <w:rFonts w:asciiTheme="minorHAnsi" w:hAnsiTheme="minorHAnsi" w:cstheme="minorHAnsi"/>
          <w:sz w:val="22"/>
          <w:szCs w:val="22"/>
        </w:rPr>
      </w:pPr>
    </w:p>
    <w:p w14:paraId="3479505E" w14:textId="77777777" w:rsidR="00AA38E7" w:rsidRPr="008851DC" w:rsidRDefault="00AA38E7" w:rsidP="00CA5E94">
      <w:pPr>
        <w:pStyle w:val="Default"/>
        <w:rPr>
          <w:rFonts w:asciiTheme="minorHAnsi" w:hAnsiTheme="minorHAnsi" w:cstheme="minorHAnsi"/>
          <w:sz w:val="22"/>
          <w:szCs w:val="22"/>
        </w:rPr>
      </w:pPr>
    </w:p>
    <w:p w14:paraId="635B85E5" w14:textId="77777777" w:rsidR="00AA38E7" w:rsidRPr="008851DC" w:rsidRDefault="00AA38E7" w:rsidP="00CA5E94">
      <w:pPr>
        <w:pStyle w:val="Default"/>
        <w:rPr>
          <w:rFonts w:asciiTheme="minorHAnsi" w:hAnsiTheme="minorHAnsi" w:cstheme="minorHAnsi"/>
          <w:sz w:val="22"/>
          <w:szCs w:val="22"/>
        </w:rPr>
      </w:pPr>
    </w:p>
    <w:p w14:paraId="4E53A5E6" w14:textId="77777777" w:rsidR="00AA38E7" w:rsidRPr="008851DC" w:rsidRDefault="00AA38E7" w:rsidP="00CA5E94">
      <w:pPr>
        <w:pStyle w:val="Default"/>
        <w:rPr>
          <w:rFonts w:asciiTheme="minorHAnsi" w:hAnsiTheme="minorHAnsi" w:cstheme="minorHAnsi"/>
          <w:sz w:val="22"/>
          <w:szCs w:val="22"/>
        </w:rPr>
      </w:pPr>
    </w:p>
    <w:p w14:paraId="5FE94AAB" w14:textId="77777777" w:rsidR="00AA38E7" w:rsidRPr="008851DC" w:rsidRDefault="00AA38E7" w:rsidP="00CA5E94">
      <w:pPr>
        <w:pStyle w:val="Default"/>
        <w:rPr>
          <w:rFonts w:asciiTheme="minorHAnsi" w:hAnsiTheme="minorHAnsi" w:cstheme="minorHAnsi"/>
          <w:sz w:val="22"/>
          <w:szCs w:val="22"/>
        </w:rPr>
      </w:pPr>
    </w:p>
    <w:p w14:paraId="6FE8A746" w14:textId="77777777" w:rsidR="00AA38E7" w:rsidRPr="008851DC" w:rsidRDefault="00AA38E7" w:rsidP="00CA5E94">
      <w:pPr>
        <w:pStyle w:val="Default"/>
        <w:rPr>
          <w:rFonts w:asciiTheme="minorHAnsi" w:hAnsiTheme="minorHAnsi" w:cstheme="minorHAnsi"/>
          <w:sz w:val="21"/>
          <w:szCs w:val="21"/>
        </w:rPr>
      </w:pPr>
    </w:p>
    <w:p w14:paraId="29AA5B2B" w14:textId="77777777" w:rsidR="00AA38E7" w:rsidRPr="008851DC" w:rsidRDefault="00AA38E7" w:rsidP="00CA5E94">
      <w:pPr>
        <w:pStyle w:val="Default"/>
        <w:rPr>
          <w:rFonts w:asciiTheme="minorHAnsi" w:hAnsiTheme="minorHAnsi" w:cstheme="minorHAnsi"/>
          <w:sz w:val="21"/>
          <w:szCs w:val="21"/>
        </w:rPr>
      </w:pPr>
    </w:p>
    <w:p w14:paraId="2D3C292C" w14:textId="77777777" w:rsidR="00AA38E7" w:rsidRPr="008851DC" w:rsidRDefault="00AA38E7" w:rsidP="00CA5E94">
      <w:pPr>
        <w:pStyle w:val="Default"/>
        <w:rPr>
          <w:rFonts w:asciiTheme="minorHAnsi" w:hAnsiTheme="minorHAnsi" w:cstheme="minorHAnsi"/>
          <w:sz w:val="21"/>
          <w:szCs w:val="21"/>
        </w:rPr>
      </w:pPr>
    </w:p>
    <w:p w14:paraId="584A5C6B" w14:textId="77777777" w:rsidR="00AA38E7" w:rsidRDefault="00AA38E7" w:rsidP="00CA5E94">
      <w:pPr>
        <w:pStyle w:val="Default"/>
        <w:rPr>
          <w:rFonts w:asciiTheme="minorHAnsi" w:hAnsiTheme="minorHAnsi" w:cstheme="minorHAnsi"/>
          <w:sz w:val="22"/>
          <w:szCs w:val="22"/>
        </w:rPr>
      </w:pPr>
    </w:p>
    <w:p w14:paraId="1E857F7E" w14:textId="77777777" w:rsidR="00AA38E7" w:rsidRDefault="00AA38E7" w:rsidP="00CA5E94">
      <w:pPr>
        <w:pStyle w:val="Default"/>
        <w:rPr>
          <w:rFonts w:asciiTheme="minorHAnsi" w:hAnsiTheme="minorHAnsi" w:cstheme="minorHAnsi"/>
          <w:sz w:val="22"/>
          <w:szCs w:val="22"/>
        </w:rPr>
      </w:pPr>
    </w:p>
    <w:p w14:paraId="437F0019" w14:textId="77777777" w:rsidR="002B4E9E" w:rsidRDefault="002B4E9E" w:rsidP="00CA5E94">
      <w:pPr>
        <w:pStyle w:val="Default"/>
        <w:rPr>
          <w:rFonts w:asciiTheme="minorHAnsi" w:hAnsiTheme="minorHAnsi" w:cstheme="minorHAnsi"/>
          <w:sz w:val="22"/>
          <w:szCs w:val="22"/>
        </w:rPr>
      </w:pPr>
    </w:p>
    <w:p w14:paraId="25AA0800" w14:textId="77777777" w:rsidR="002B4E9E" w:rsidRDefault="002B4E9E" w:rsidP="00CA5E94">
      <w:pPr>
        <w:pStyle w:val="Default"/>
        <w:rPr>
          <w:rFonts w:asciiTheme="minorHAnsi" w:hAnsiTheme="minorHAnsi" w:cstheme="minorHAnsi"/>
          <w:sz w:val="22"/>
          <w:szCs w:val="22"/>
        </w:rPr>
      </w:pPr>
    </w:p>
    <w:p w14:paraId="641264DA" w14:textId="77777777" w:rsidR="002B4E9E" w:rsidRDefault="002B4E9E" w:rsidP="00CA5E94">
      <w:pPr>
        <w:pStyle w:val="Default"/>
        <w:rPr>
          <w:rFonts w:asciiTheme="minorHAnsi" w:hAnsiTheme="minorHAnsi" w:cstheme="minorHAnsi"/>
          <w:sz w:val="22"/>
          <w:szCs w:val="22"/>
        </w:rPr>
      </w:pPr>
    </w:p>
    <w:p w14:paraId="01C49B7A" w14:textId="77777777" w:rsidR="002B4E9E" w:rsidRDefault="002B4E9E" w:rsidP="00CA5E94">
      <w:pPr>
        <w:pStyle w:val="Default"/>
        <w:rPr>
          <w:rFonts w:asciiTheme="minorHAnsi" w:hAnsiTheme="minorHAnsi" w:cstheme="minorHAnsi"/>
          <w:sz w:val="22"/>
          <w:szCs w:val="22"/>
        </w:rPr>
      </w:pPr>
    </w:p>
    <w:p w14:paraId="3BBAD9F6" w14:textId="77777777" w:rsidR="002B4E9E" w:rsidRDefault="002B4E9E" w:rsidP="00CA5E94">
      <w:pPr>
        <w:pStyle w:val="Default"/>
        <w:rPr>
          <w:rFonts w:asciiTheme="minorHAnsi" w:hAnsiTheme="minorHAnsi" w:cstheme="minorHAnsi"/>
          <w:sz w:val="22"/>
          <w:szCs w:val="22"/>
        </w:rPr>
      </w:pPr>
    </w:p>
    <w:p w14:paraId="18778A20" w14:textId="77777777" w:rsidR="002B4E9E" w:rsidRDefault="002B4E9E" w:rsidP="00CA5E94">
      <w:pPr>
        <w:pStyle w:val="Default"/>
        <w:rPr>
          <w:rFonts w:asciiTheme="minorHAnsi" w:hAnsiTheme="minorHAnsi" w:cstheme="minorHAnsi"/>
          <w:sz w:val="22"/>
          <w:szCs w:val="22"/>
        </w:rPr>
      </w:pPr>
    </w:p>
    <w:p w14:paraId="753FBCE9" w14:textId="77777777" w:rsidR="002B4E9E" w:rsidRDefault="002B4E9E" w:rsidP="00CA5E94">
      <w:pPr>
        <w:pStyle w:val="Default"/>
        <w:rPr>
          <w:rFonts w:asciiTheme="minorHAnsi" w:hAnsiTheme="minorHAnsi" w:cstheme="minorHAnsi"/>
          <w:sz w:val="22"/>
          <w:szCs w:val="22"/>
        </w:rPr>
      </w:pPr>
    </w:p>
    <w:p w14:paraId="75176364" w14:textId="77777777" w:rsidR="002B4E9E" w:rsidRDefault="002B4E9E" w:rsidP="00CA5E94">
      <w:pPr>
        <w:pStyle w:val="Default"/>
        <w:rPr>
          <w:rFonts w:asciiTheme="minorHAnsi" w:hAnsiTheme="minorHAnsi" w:cstheme="minorHAnsi"/>
          <w:sz w:val="22"/>
          <w:szCs w:val="22"/>
        </w:rPr>
      </w:pPr>
    </w:p>
    <w:p w14:paraId="2C7AD654" w14:textId="77777777" w:rsidR="002B4E9E" w:rsidRDefault="002B4E9E" w:rsidP="00CA5E94">
      <w:pPr>
        <w:pStyle w:val="Default"/>
        <w:rPr>
          <w:rFonts w:asciiTheme="minorHAnsi" w:hAnsiTheme="minorHAnsi" w:cstheme="minorHAnsi"/>
          <w:sz w:val="22"/>
          <w:szCs w:val="22"/>
        </w:rPr>
      </w:pPr>
    </w:p>
    <w:p w14:paraId="7FAD5322" w14:textId="77777777" w:rsidR="002B4E9E" w:rsidRDefault="002B4E9E" w:rsidP="00CA5E94">
      <w:pPr>
        <w:pStyle w:val="Default"/>
        <w:rPr>
          <w:rFonts w:asciiTheme="minorHAnsi" w:hAnsiTheme="minorHAnsi" w:cstheme="minorHAnsi"/>
          <w:sz w:val="22"/>
          <w:szCs w:val="22"/>
        </w:rPr>
      </w:pPr>
    </w:p>
    <w:p w14:paraId="4279BE25" w14:textId="77777777" w:rsidR="002B4E9E" w:rsidRDefault="002B4E9E" w:rsidP="00CA5E94">
      <w:pPr>
        <w:pStyle w:val="Default"/>
        <w:rPr>
          <w:rFonts w:asciiTheme="minorHAnsi" w:hAnsiTheme="minorHAnsi" w:cstheme="minorHAnsi"/>
          <w:sz w:val="22"/>
          <w:szCs w:val="22"/>
        </w:rPr>
      </w:pPr>
    </w:p>
    <w:p w14:paraId="7EC0706C" w14:textId="77777777" w:rsidR="002B4E9E" w:rsidRDefault="002B4E9E"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135D1C28" w:rsidR="00E24AA7" w:rsidRPr="0044142B" w:rsidRDefault="00E24AA7" w:rsidP="00E24AA7">
      <w:pPr>
        <w:pStyle w:val="Default"/>
        <w:rPr>
          <w:rFonts w:asciiTheme="minorHAnsi" w:hAnsiTheme="minorHAnsi" w:cstheme="minorHAnsi"/>
          <w:b/>
          <w:bCs/>
          <w:color w:val="auto"/>
          <w:sz w:val="21"/>
          <w:szCs w:val="21"/>
        </w:rPr>
      </w:pPr>
      <w:r w:rsidRPr="0044142B">
        <w:rPr>
          <w:rFonts w:asciiTheme="minorHAnsi" w:hAnsiTheme="minorHAnsi" w:cstheme="minorHAnsi"/>
          <w:b/>
          <w:bCs/>
          <w:color w:val="auto"/>
          <w:sz w:val="21"/>
          <w:szCs w:val="21"/>
        </w:rPr>
        <w:t xml:space="preserve">PROCESSO Nº </w:t>
      </w:r>
      <w:r w:rsidR="007E18D5" w:rsidRPr="0044142B">
        <w:rPr>
          <w:rFonts w:asciiTheme="minorHAnsi" w:hAnsiTheme="minorHAnsi" w:cstheme="minorHAnsi"/>
          <w:b/>
          <w:bCs/>
          <w:color w:val="auto"/>
          <w:sz w:val="21"/>
          <w:szCs w:val="21"/>
        </w:rPr>
        <w:t>1394/2026</w:t>
      </w:r>
      <w:r w:rsidRPr="0044142B">
        <w:rPr>
          <w:rFonts w:asciiTheme="minorHAnsi" w:hAnsiTheme="minorHAnsi" w:cstheme="minorHAnsi"/>
          <w:b/>
          <w:bCs/>
          <w:color w:val="auto"/>
          <w:sz w:val="21"/>
          <w:szCs w:val="21"/>
        </w:rPr>
        <w:t xml:space="preserve">– PREGÃO ELETRÔNICO Nº </w:t>
      </w:r>
      <w:r w:rsidR="007C6152">
        <w:rPr>
          <w:rFonts w:asciiTheme="minorHAnsi" w:hAnsiTheme="minorHAnsi" w:cstheme="minorHAnsi"/>
          <w:b/>
          <w:bCs/>
          <w:color w:val="auto"/>
          <w:sz w:val="21"/>
          <w:szCs w:val="21"/>
        </w:rPr>
        <w:t>23/2026</w:t>
      </w:r>
      <w:r w:rsidRPr="0044142B">
        <w:rPr>
          <w:rFonts w:asciiTheme="minorHAnsi" w:hAnsiTheme="minorHAnsi" w:cstheme="minorHAnsi"/>
          <w:b/>
          <w:bCs/>
          <w:color w:val="auto"/>
          <w:sz w:val="21"/>
          <w:szCs w:val="21"/>
        </w:rPr>
        <w:t xml:space="preserve">. </w:t>
      </w:r>
    </w:p>
    <w:p w14:paraId="516D69DD" w14:textId="6065732F" w:rsidR="00E24AA7" w:rsidRPr="0044142B"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44142B">
        <w:rPr>
          <w:rFonts w:asciiTheme="minorHAnsi" w:hAnsiTheme="minorHAnsi" w:cstheme="minorHAnsi"/>
          <w:b/>
          <w:bCs/>
          <w:sz w:val="21"/>
          <w:szCs w:val="21"/>
        </w:rPr>
        <w:t xml:space="preserve">OBJETO: </w:t>
      </w:r>
      <w:r w:rsidR="007D06B8" w:rsidRPr="0044142B">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p>
    <w:p w14:paraId="5F9267FA" w14:textId="07395840" w:rsidR="005B2CE5" w:rsidRPr="0044142B" w:rsidRDefault="00E24AA7" w:rsidP="005B2CE5">
      <w:pPr>
        <w:pStyle w:val="Default"/>
        <w:rPr>
          <w:rFonts w:asciiTheme="minorHAnsi" w:hAnsiTheme="minorHAnsi" w:cstheme="minorHAnsi"/>
          <w:b/>
          <w:bCs/>
          <w:color w:val="auto"/>
          <w:sz w:val="21"/>
          <w:szCs w:val="21"/>
        </w:rPr>
      </w:pPr>
      <w:r w:rsidRPr="0044142B">
        <w:rPr>
          <w:rFonts w:asciiTheme="minorHAnsi" w:hAnsiTheme="minorHAnsi" w:cstheme="minorHAnsi"/>
          <w:b/>
          <w:bCs/>
          <w:color w:val="auto"/>
          <w:sz w:val="21"/>
          <w:szCs w:val="21"/>
        </w:rPr>
        <w:t xml:space="preserve">LOCAL E </w:t>
      </w:r>
      <w:r w:rsidR="005B2CE5" w:rsidRPr="0044142B">
        <w:rPr>
          <w:rFonts w:asciiTheme="minorHAnsi" w:hAnsiTheme="minorHAnsi" w:cstheme="minorHAnsi"/>
          <w:b/>
          <w:bCs/>
          <w:color w:val="auto"/>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tbl>
      <w:tblPr>
        <w:tblW w:w="9067"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992"/>
      </w:tblGrid>
      <w:tr w:rsidR="00A3225D" w:rsidRPr="00C15C8A" w14:paraId="4779845C" w14:textId="77777777" w:rsidTr="008851DC">
        <w:trPr>
          <w:trHeight w:val="255"/>
        </w:trPr>
        <w:tc>
          <w:tcPr>
            <w:tcW w:w="5959" w:type="dxa"/>
            <w:gridSpan w:val="4"/>
            <w:tcBorders>
              <w:top w:val="single" w:sz="4" w:space="0" w:color="auto"/>
              <w:left w:val="single" w:sz="4" w:space="0" w:color="auto"/>
              <w:bottom w:val="single" w:sz="4" w:space="0" w:color="auto"/>
              <w:right w:val="single" w:sz="4" w:space="0" w:color="auto"/>
            </w:tcBorders>
            <w:hideMark/>
          </w:tcPr>
          <w:p w14:paraId="47C4AB51"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Item</w:t>
            </w:r>
          </w:p>
        </w:tc>
        <w:tc>
          <w:tcPr>
            <w:tcW w:w="3108" w:type="dxa"/>
            <w:gridSpan w:val="3"/>
            <w:tcBorders>
              <w:top w:val="single" w:sz="4" w:space="0" w:color="auto"/>
              <w:left w:val="nil"/>
              <w:bottom w:val="single" w:sz="4" w:space="0" w:color="auto"/>
              <w:right w:val="single" w:sz="4" w:space="0" w:color="auto"/>
            </w:tcBorders>
            <w:hideMark/>
          </w:tcPr>
          <w:p w14:paraId="5EED0F87"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Valores estimados do processo</w:t>
            </w:r>
          </w:p>
        </w:tc>
      </w:tr>
      <w:tr w:rsidR="00A3225D" w:rsidRPr="00C15C8A" w14:paraId="0EA3B923" w14:textId="77777777" w:rsidTr="008851DC">
        <w:trPr>
          <w:trHeight w:val="255"/>
        </w:trPr>
        <w:tc>
          <w:tcPr>
            <w:tcW w:w="517" w:type="dxa"/>
            <w:tcBorders>
              <w:top w:val="nil"/>
              <w:left w:val="single" w:sz="4" w:space="0" w:color="auto"/>
              <w:bottom w:val="single" w:sz="4" w:space="0" w:color="auto"/>
              <w:right w:val="single" w:sz="4" w:space="0" w:color="auto"/>
            </w:tcBorders>
            <w:hideMark/>
          </w:tcPr>
          <w:p w14:paraId="1BD7A0DB" w14:textId="77777777" w:rsidR="00A3225D" w:rsidRPr="00C15C8A" w:rsidRDefault="00A3225D" w:rsidP="00C72227">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hideMark/>
          </w:tcPr>
          <w:p w14:paraId="3A42A675" w14:textId="77777777" w:rsidR="00A3225D" w:rsidRPr="00C15C8A" w:rsidRDefault="00A3225D" w:rsidP="00C72227">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hideMark/>
          </w:tcPr>
          <w:p w14:paraId="29F8B97C" w14:textId="77777777" w:rsidR="00A3225D" w:rsidRPr="00C15C8A" w:rsidRDefault="00A3225D" w:rsidP="00C72227">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hideMark/>
          </w:tcPr>
          <w:p w14:paraId="45F0A1DD" w14:textId="77777777" w:rsidR="00A3225D" w:rsidRPr="00C15C8A" w:rsidRDefault="00A3225D" w:rsidP="00C72227">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hideMark/>
          </w:tcPr>
          <w:p w14:paraId="3B7E70A1" w14:textId="77777777" w:rsidR="00A3225D" w:rsidRPr="00C15C8A" w:rsidRDefault="00A3225D" w:rsidP="00C72227">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7CB3A60E"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unitário</w:t>
            </w:r>
          </w:p>
        </w:tc>
        <w:tc>
          <w:tcPr>
            <w:tcW w:w="992" w:type="dxa"/>
            <w:tcBorders>
              <w:top w:val="nil"/>
              <w:left w:val="nil"/>
              <w:bottom w:val="single" w:sz="4" w:space="0" w:color="auto"/>
              <w:right w:val="single" w:sz="4" w:space="0" w:color="auto"/>
            </w:tcBorders>
            <w:hideMark/>
          </w:tcPr>
          <w:p w14:paraId="12F65190"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total</w:t>
            </w:r>
          </w:p>
        </w:tc>
      </w:tr>
      <w:tr w:rsidR="00A3225D" w:rsidRPr="00C15C8A" w14:paraId="116BE6C4" w14:textId="77777777" w:rsidTr="008851DC">
        <w:trPr>
          <w:trHeight w:val="270"/>
        </w:trPr>
        <w:tc>
          <w:tcPr>
            <w:tcW w:w="517" w:type="dxa"/>
            <w:tcBorders>
              <w:top w:val="nil"/>
              <w:left w:val="single" w:sz="4" w:space="0" w:color="auto"/>
              <w:bottom w:val="single" w:sz="4" w:space="0" w:color="auto"/>
              <w:right w:val="single" w:sz="4" w:space="0" w:color="auto"/>
            </w:tcBorders>
            <w:hideMark/>
          </w:tcPr>
          <w:p w14:paraId="3A02338E"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tcPr>
          <w:p w14:paraId="01809F23" w14:textId="77777777" w:rsidR="00A3225D" w:rsidRPr="00C15C8A" w:rsidRDefault="00A3225D" w:rsidP="00C72227">
            <w:pPr>
              <w:rPr>
                <w:rFonts w:ascii="Tahoma" w:hAnsi="Tahoma" w:cs="Tahoma"/>
                <w:sz w:val="16"/>
                <w:szCs w:val="16"/>
              </w:rPr>
            </w:pPr>
          </w:p>
        </w:tc>
        <w:tc>
          <w:tcPr>
            <w:tcW w:w="3397" w:type="dxa"/>
            <w:tcBorders>
              <w:top w:val="nil"/>
              <w:left w:val="nil"/>
              <w:bottom w:val="single" w:sz="4" w:space="0" w:color="auto"/>
              <w:right w:val="single" w:sz="4" w:space="0" w:color="auto"/>
            </w:tcBorders>
          </w:tcPr>
          <w:p w14:paraId="3E65BF4E" w14:textId="77777777" w:rsidR="00A3225D" w:rsidRPr="00C15C8A" w:rsidRDefault="00A3225D" w:rsidP="00C72227">
            <w:pPr>
              <w:rPr>
                <w:rFonts w:ascii="Tahoma" w:hAnsi="Tahoma" w:cs="Tahoma"/>
                <w:sz w:val="16"/>
                <w:szCs w:val="16"/>
              </w:rPr>
            </w:pPr>
          </w:p>
        </w:tc>
        <w:tc>
          <w:tcPr>
            <w:tcW w:w="729" w:type="dxa"/>
            <w:tcBorders>
              <w:top w:val="nil"/>
              <w:left w:val="nil"/>
              <w:bottom w:val="single" w:sz="4" w:space="0" w:color="auto"/>
              <w:right w:val="single" w:sz="4" w:space="0" w:color="auto"/>
            </w:tcBorders>
            <w:hideMark/>
          </w:tcPr>
          <w:p w14:paraId="6068F903" w14:textId="0C71B90F" w:rsidR="00A3225D" w:rsidRPr="00C15C8A" w:rsidRDefault="00A3225D" w:rsidP="00C72227">
            <w:pPr>
              <w:rPr>
                <w:rFonts w:ascii="Tahoma" w:hAnsi="Tahoma" w:cs="Tahoma"/>
                <w:sz w:val="16"/>
                <w:szCs w:val="16"/>
              </w:rPr>
            </w:pPr>
            <w:r>
              <w:rPr>
                <w:rFonts w:ascii="Tahoma" w:hAnsi="Tahoma" w:cs="Tahoma"/>
                <w:sz w:val="16"/>
                <w:szCs w:val="16"/>
              </w:rPr>
              <w:t xml:space="preserve">SERV. </w:t>
            </w:r>
          </w:p>
        </w:tc>
        <w:tc>
          <w:tcPr>
            <w:tcW w:w="982" w:type="dxa"/>
            <w:tcBorders>
              <w:top w:val="nil"/>
              <w:left w:val="nil"/>
              <w:bottom w:val="single" w:sz="4" w:space="0" w:color="auto"/>
              <w:right w:val="single" w:sz="4" w:space="0" w:color="auto"/>
            </w:tcBorders>
            <w:hideMark/>
          </w:tcPr>
          <w:p w14:paraId="3625E00D" w14:textId="4F9BF5AA" w:rsidR="00A3225D" w:rsidRPr="00C15C8A" w:rsidRDefault="008851DC" w:rsidP="00C72227">
            <w:pPr>
              <w:jc w:val="right"/>
              <w:rPr>
                <w:rFonts w:ascii="Tahoma" w:hAnsi="Tahoma" w:cs="Tahoma"/>
                <w:sz w:val="16"/>
                <w:szCs w:val="16"/>
              </w:rPr>
            </w:pPr>
            <w:r>
              <w:rPr>
                <w:rFonts w:ascii="Tahoma" w:hAnsi="Tahoma" w:cs="Tahoma"/>
                <w:sz w:val="16"/>
                <w:szCs w:val="16"/>
              </w:rPr>
              <w:t xml:space="preserve">12 meses </w:t>
            </w:r>
          </w:p>
        </w:tc>
        <w:tc>
          <w:tcPr>
            <w:tcW w:w="1134" w:type="dxa"/>
            <w:tcBorders>
              <w:top w:val="nil"/>
              <w:left w:val="nil"/>
              <w:bottom w:val="single" w:sz="4" w:space="0" w:color="auto"/>
              <w:right w:val="single" w:sz="4" w:space="0" w:color="auto"/>
            </w:tcBorders>
            <w:hideMark/>
          </w:tcPr>
          <w:p w14:paraId="66112524"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992" w:type="dxa"/>
            <w:tcBorders>
              <w:top w:val="nil"/>
              <w:left w:val="nil"/>
              <w:bottom w:val="single" w:sz="4" w:space="0" w:color="auto"/>
              <w:right w:val="single" w:sz="4" w:space="0" w:color="auto"/>
            </w:tcBorders>
            <w:hideMark/>
          </w:tcPr>
          <w:p w14:paraId="3ACACECA"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225D" w:rsidRPr="00C15C8A" w14:paraId="439FD64B" w14:textId="77777777" w:rsidTr="008851DC">
        <w:trPr>
          <w:trHeight w:val="255"/>
        </w:trPr>
        <w:tc>
          <w:tcPr>
            <w:tcW w:w="517" w:type="dxa"/>
            <w:tcBorders>
              <w:top w:val="nil"/>
              <w:left w:val="single" w:sz="4" w:space="0" w:color="auto"/>
              <w:bottom w:val="single" w:sz="4" w:space="0" w:color="auto"/>
              <w:right w:val="single" w:sz="4" w:space="0" w:color="auto"/>
            </w:tcBorders>
            <w:hideMark/>
          </w:tcPr>
          <w:p w14:paraId="73809656"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hideMark/>
          </w:tcPr>
          <w:p w14:paraId="271456BB"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hideMark/>
          </w:tcPr>
          <w:p w14:paraId="5250169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hideMark/>
          </w:tcPr>
          <w:p w14:paraId="657F130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hideMark/>
          </w:tcPr>
          <w:p w14:paraId="570965D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1E946D01"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3F2683EC" w14:textId="77777777" w:rsidR="00A3225D" w:rsidRPr="00C15C8A" w:rsidRDefault="00A3225D" w:rsidP="00C72227">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7850E2" w14:textId="77777777" w:rsidR="005B2CE5" w:rsidRPr="00FB5CDA" w:rsidRDefault="005B2CE5" w:rsidP="00CA5E94">
      <w:pPr>
        <w:pStyle w:val="Default"/>
        <w:rPr>
          <w:rFonts w:asciiTheme="minorHAnsi" w:hAnsiTheme="minorHAnsi" w:cstheme="minorHAnsi"/>
          <w:sz w:val="20"/>
          <w:szCs w:val="20"/>
        </w:rPr>
      </w:pPr>
    </w:p>
    <w:p w14:paraId="3CE2EDCB" w14:textId="77777777" w:rsidR="00AA38E7" w:rsidRPr="00EE7070" w:rsidRDefault="00AA38E7" w:rsidP="00EE7070">
      <w:pPr>
        <w:rPr>
          <w:rFonts w:asciiTheme="minorHAnsi" w:hAnsiTheme="minorHAnsi" w:cstheme="minorHAnsi"/>
          <w:b/>
          <w:bCs/>
          <w:sz w:val="22"/>
          <w:szCs w:val="22"/>
        </w:rPr>
      </w:pPr>
    </w:p>
    <w:p w14:paraId="05075F6D"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Informamos que todos os custos, impostos, encargos e demais, estão inclusos no valor apresentado.</w:t>
      </w:r>
    </w:p>
    <w:p w14:paraId="06E4990A" w14:textId="77777777" w:rsidR="00EE7070" w:rsidRPr="00A3225D" w:rsidRDefault="00EE7070" w:rsidP="00EE7070">
      <w:pPr>
        <w:rPr>
          <w:rFonts w:asciiTheme="minorHAnsi" w:hAnsiTheme="minorHAnsi" w:cstheme="minorHAnsi"/>
          <w:sz w:val="22"/>
          <w:szCs w:val="22"/>
        </w:rPr>
      </w:pPr>
      <w:r w:rsidRPr="00A3225D">
        <w:rPr>
          <w:rFonts w:asciiTheme="minorHAnsi" w:hAnsiTheme="minorHAnsi" w:cstheme="minorHAnsi"/>
          <w:sz w:val="22"/>
          <w:szCs w:val="22"/>
        </w:rPr>
        <w:t>Informamos ainda, que as características dos serviços e dos equipamentos, estão de acordo com o Termo de Referência enviado pela Prefeitura Municipal de Santa Branca.</w:t>
      </w:r>
    </w:p>
    <w:p w14:paraId="1177C412" w14:textId="77777777" w:rsidR="00AA38E7" w:rsidRPr="00A3225D" w:rsidRDefault="00AA38E7" w:rsidP="00EE7070">
      <w:pPr>
        <w:rPr>
          <w:rFonts w:asciiTheme="minorHAnsi" w:hAnsiTheme="minorHAnsi" w:cstheme="minorHAnsi"/>
          <w:sz w:val="22"/>
          <w:szCs w:val="22"/>
        </w:rPr>
      </w:pPr>
    </w:p>
    <w:p w14:paraId="10592F67"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Default="00EE7070" w:rsidP="00EE7070">
      <w:pPr>
        <w:jc w:val="both"/>
        <w:rPr>
          <w:rFonts w:asciiTheme="minorHAnsi" w:hAnsiTheme="minorHAnsi" w:cstheme="minorHAnsi"/>
          <w:sz w:val="22"/>
          <w:szCs w:val="22"/>
        </w:rPr>
      </w:pPr>
    </w:p>
    <w:p w14:paraId="5B805330" w14:textId="77777777" w:rsidR="004F175D" w:rsidRDefault="004F175D" w:rsidP="00EE7070">
      <w:pPr>
        <w:jc w:val="both"/>
        <w:rPr>
          <w:rFonts w:asciiTheme="minorHAnsi" w:hAnsiTheme="minorHAnsi" w:cstheme="minorHAnsi"/>
          <w:sz w:val="22"/>
          <w:szCs w:val="22"/>
        </w:rPr>
      </w:pPr>
    </w:p>
    <w:p w14:paraId="030F97EF" w14:textId="77777777" w:rsidR="004F175D" w:rsidRPr="00FB5CDA" w:rsidRDefault="004F175D" w:rsidP="004F175D">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8446898" w14:textId="77777777" w:rsidR="004F175D" w:rsidRPr="00FB5CDA" w:rsidRDefault="004F175D" w:rsidP="004F175D">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FB5CDA" w14:paraId="536D9AC4" w14:textId="77777777" w:rsidTr="0058336C">
        <w:tc>
          <w:tcPr>
            <w:tcW w:w="8494" w:type="dxa"/>
          </w:tcPr>
          <w:p w14:paraId="436D4E9C"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4F175D" w:rsidRPr="00FB5CDA" w14:paraId="112D8491" w14:textId="77777777" w:rsidTr="0058336C">
        <w:tc>
          <w:tcPr>
            <w:tcW w:w="8494" w:type="dxa"/>
          </w:tcPr>
          <w:p w14:paraId="2ED7358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4F175D" w:rsidRPr="00FB5CDA" w14:paraId="25CE8734" w14:textId="77777777" w:rsidTr="0058336C">
        <w:tc>
          <w:tcPr>
            <w:tcW w:w="8494" w:type="dxa"/>
          </w:tcPr>
          <w:p w14:paraId="1A436035"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4F175D" w:rsidRPr="00FB5CDA" w14:paraId="62917917" w14:textId="77777777" w:rsidTr="0058336C">
        <w:tc>
          <w:tcPr>
            <w:tcW w:w="8494" w:type="dxa"/>
          </w:tcPr>
          <w:p w14:paraId="7F25A756"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4F175D" w:rsidRPr="00FB5CDA" w14:paraId="6CF76B48" w14:textId="77777777" w:rsidTr="0058336C">
        <w:tc>
          <w:tcPr>
            <w:tcW w:w="8494" w:type="dxa"/>
          </w:tcPr>
          <w:p w14:paraId="01DF421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F175D" w:rsidRPr="00FB5CDA" w14:paraId="06426B04" w14:textId="77777777" w:rsidTr="0058336C">
        <w:tc>
          <w:tcPr>
            <w:tcW w:w="8494" w:type="dxa"/>
          </w:tcPr>
          <w:p w14:paraId="6ADB9DD2" w14:textId="77777777" w:rsidR="004F175D" w:rsidRPr="00FB5CDA" w:rsidRDefault="004F175D" w:rsidP="0058336C">
            <w:pPr>
              <w:pStyle w:val="Default"/>
              <w:rPr>
                <w:rFonts w:asciiTheme="minorHAnsi" w:hAnsiTheme="minorHAnsi" w:cstheme="minorHAnsi"/>
                <w:sz w:val="20"/>
                <w:szCs w:val="20"/>
              </w:rPr>
            </w:pPr>
            <w:r>
              <w:rPr>
                <w:rFonts w:asciiTheme="minorHAnsi" w:hAnsiTheme="minorHAnsi" w:cstheme="minorHAnsi"/>
                <w:sz w:val="20"/>
                <w:szCs w:val="20"/>
              </w:rPr>
              <w:t>E</w:t>
            </w:r>
            <w:r w:rsidRPr="00FB5CDA">
              <w:rPr>
                <w:rFonts w:asciiTheme="minorHAnsi" w:hAnsiTheme="minorHAnsi" w:cstheme="minorHAnsi"/>
                <w:sz w:val="20"/>
                <w:szCs w:val="20"/>
              </w:rPr>
              <w:t xml:space="preserve">-mail: </w:t>
            </w:r>
          </w:p>
        </w:tc>
      </w:tr>
      <w:tr w:rsidR="004F175D" w:rsidRPr="00FB5CDA" w14:paraId="3227077A" w14:textId="77777777" w:rsidTr="0058336C">
        <w:tc>
          <w:tcPr>
            <w:tcW w:w="8494" w:type="dxa"/>
          </w:tcPr>
          <w:p w14:paraId="3D103752" w14:textId="72FC4409"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44142B">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 </w:t>
            </w:r>
          </w:p>
        </w:tc>
      </w:tr>
    </w:tbl>
    <w:p w14:paraId="711D1084" w14:textId="77777777" w:rsidR="004F175D" w:rsidRDefault="004F175D" w:rsidP="00EE7070">
      <w:pPr>
        <w:jc w:val="both"/>
        <w:rPr>
          <w:rFonts w:asciiTheme="minorHAnsi" w:hAnsiTheme="minorHAnsi" w:cstheme="minorHAnsi"/>
          <w:sz w:val="22"/>
          <w:szCs w:val="22"/>
        </w:rPr>
      </w:pPr>
    </w:p>
    <w:p w14:paraId="790099A7" w14:textId="77777777" w:rsidR="00EE7070" w:rsidRDefault="00EE7070" w:rsidP="00EE7070">
      <w:pPr>
        <w:jc w:val="both"/>
        <w:rPr>
          <w:rFonts w:asciiTheme="minorHAnsi" w:hAnsiTheme="minorHAnsi" w:cstheme="minorHAnsi"/>
          <w:sz w:val="22"/>
          <w:szCs w:val="22"/>
        </w:rPr>
      </w:pPr>
    </w:p>
    <w:p w14:paraId="70FD2981" w14:textId="77777777" w:rsidR="00EE7070" w:rsidRPr="00EE7070" w:rsidRDefault="00EE7070" w:rsidP="00EE7070">
      <w:pPr>
        <w:jc w:val="both"/>
        <w:rPr>
          <w:rFonts w:asciiTheme="minorHAnsi" w:hAnsiTheme="minorHAnsi" w:cstheme="minorHAnsi"/>
          <w:sz w:val="22"/>
          <w:szCs w:val="22"/>
        </w:rPr>
      </w:pPr>
    </w:p>
    <w:p w14:paraId="5F51EDB1" w14:textId="77777777" w:rsidR="00EE7070" w:rsidRPr="00EE7070" w:rsidRDefault="00EE7070" w:rsidP="00EE7070">
      <w:pPr>
        <w:jc w:val="both"/>
        <w:rPr>
          <w:rFonts w:asciiTheme="minorHAnsi" w:hAnsiTheme="minorHAnsi" w:cstheme="minorHAnsi"/>
          <w:sz w:val="22"/>
          <w:szCs w:val="22"/>
        </w:rPr>
      </w:pPr>
    </w:p>
    <w:p w14:paraId="65187EFB" w14:textId="77777777" w:rsidR="00EE7070" w:rsidRP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Local e Data</w:t>
      </w:r>
    </w:p>
    <w:p w14:paraId="238FF026" w14:textId="77777777" w:rsidR="00EE7070" w:rsidRPr="00EE7070" w:rsidRDefault="00EE7070" w:rsidP="00EE7070">
      <w:pPr>
        <w:rPr>
          <w:rFonts w:asciiTheme="minorHAnsi" w:hAnsiTheme="minorHAnsi" w:cstheme="minorHAnsi"/>
          <w:sz w:val="22"/>
          <w:szCs w:val="22"/>
        </w:rPr>
      </w:pPr>
    </w:p>
    <w:p w14:paraId="78382931" w14:textId="63FCB98B"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t xml:space="preserve">               </w:t>
      </w:r>
    </w:p>
    <w:p w14:paraId="1D912FD1" w14:textId="52678B29" w:rsid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 xml:space="preserve">Assinatura do representante legal </w:t>
      </w:r>
    </w:p>
    <w:p w14:paraId="5026BDF6" w14:textId="77777777" w:rsidR="00E20EBB" w:rsidRDefault="00E20EBB" w:rsidP="00EE7070">
      <w:pPr>
        <w:jc w:val="center"/>
        <w:rPr>
          <w:rFonts w:asciiTheme="minorHAnsi" w:hAnsiTheme="minorHAnsi" w:cstheme="minorHAnsi"/>
          <w:sz w:val="22"/>
          <w:szCs w:val="22"/>
        </w:rPr>
      </w:pPr>
    </w:p>
    <w:p w14:paraId="00ED9614" w14:textId="77777777" w:rsidR="00E20EBB" w:rsidRDefault="00E20EBB" w:rsidP="00EE7070">
      <w:pPr>
        <w:jc w:val="center"/>
        <w:rPr>
          <w:rFonts w:asciiTheme="minorHAnsi" w:hAnsiTheme="minorHAnsi" w:cstheme="minorHAnsi"/>
          <w:sz w:val="22"/>
          <w:szCs w:val="22"/>
        </w:rPr>
      </w:pPr>
    </w:p>
    <w:p w14:paraId="2096305B" w14:textId="77777777" w:rsidR="0081597F" w:rsidRPr="00EE7070" w:rsidRDefault="0081597F" w:rsidP="00EE7070">
      <w:pPr>
        <w:jc w:val="center"/>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0F18CCBC" w:rsidR="00E24AA7" w:rsidRPr="0044142B" w:rsidRDefault="00E24AA7" w:rsidP="00E24AA7">
      <w:pPr>
        <w:pStyle w:val="Default"/>
        <w:rPr>
          <w:rFonts w:asciiTheme="minorHAnsi" w:hAnsiTheme="minorHAnsi" w:cstheme="minorHAnsi"/>
          <w:b/>
          <w:bCs/>
          <w:color w:val="auto"/>
          <w:sz w:val="21"/>
          <w:szCs w:val="21"/>
        </w:rPr>
      </w:pPr>
      <w:r w:rsidRPr="0044142B">
        <w:rPr>
          <w:rFonts w:asciiTheme="minorHAnsi" w:hAnsiTheme="minorHAnsi" w:cstheme="minorHAnsi"/>
          <w:b/>
          <w:bCs/>
          <w:color w:val="auto"/>
          <w:sz w:val="21"/>
          <w:szCs w:val="21"/>
        </w:rPr>
        <w:t xml:space="preserve">PROCESSO Nº </w:t>
      </w:r>
      <w:r w:rsidR="007E18D5" w:rsidRPr="0044142B">
        <w:rPr>
          <w:rFonts w:asciiTheme="minorHAnsi" w:hAnsiTheme="minorHAnsi" w:cstheme="minorHAnsi"/>
          <w:b/>
          <w:bCs/>
          <w:color w:val="auto"/>
          <w:sz w:val="21"/>
          <w:szCs w:val="21"/>
        </w:rPr>
        <w:t>1394/2026</w:t>
      </w:r>
      <w:r w:rsidR="007D06B8" w:rsidRPr="0044142B">
        <w:rPr>
          <w:rFonts w:asciiTheme="minorHAnsi" w:hAnsiTheme="minorHAnsi" w:cstheme="minorHAnsi"/>
          <w:b/>
          <w:bCs/>
          <w:color w:val="auto"/>
          <w:sz w:val="21"/>
          <w:szCs w:val="21"/>
        </w:rPr>
        <w:t xml:space="preserve"> </w:t>
      </w:r>
      <w:r w:rsidRPr="0044142B">
        <w:rPr>
          <w:rFonts w:asciiTheme="minorHAnsi" w:hAnsiTheme="minorHAnsi" w:cstheme="minorHAnsi"/>
          <w:b/>
          <w:bCs/>
          <w:color w:val="auto"/>
          <w:sz w:val="21"/>
          <w:szCs w:val="21"/>
        </w:rPr>
        <w:t xml:space="preserve">– PREGÃO ELETRÔNICO Nº </w:t>
      </w:r>
      <w:r w:rsidR="007C6152">
        <w:rPr>
          <w:rFonts w:asciiTheme="minorHAnsi" w:hAnsiTheme="minorHAnsi" w:cstheme="minorHAnsi"/>
          <w:b/>
          <w:bCs/>
          <w:color w:val="auto"/>
          <w:sz w:val="21"/>
          <w:szCs w:val="21"/>
        </w:rPr>
        <w:t>23/2026</w:t>
      </w:r>
      <w:r w:rsidRPr="0044142B">
        <w:rPr>
          <w:rFonts w:asciiTheme="minorHAnsi" w:hAnsiTheme="minorHAnsi" w:cstheme="minorHAnsi"/>
          <w:b/>
          <w:bCs/>
          <w:color w:val="auto"/>
          <w:sz w:val="21"/>
          <w:szCs w:val="21"/>
        </w:rPr>
        <w:t xml:space="preserve">. </w:t>
      </w:r>
    </w:p>
    <w:p w14:paraId="6A270AC2" w14:textId="6F5CC955" w:rsidR="00E24AA7" w:rsidRPr="0044142B"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44142B">
        <w:rPr>
          <w:rFonts w:asciiTheme="minorHAnsi" w:hAnsiTheme="minorHAnsi" w:cstheme="minorHAnsi"/>
          <w:b/>
          <w:bCs/>
          <w:sz w:val="21"/>
          <w:szCs w:val="21"/>
        </w:rPr>
        <w:t xml:space="preserve">OBJETO: </w:t>
      </w:r>
      <w:r w:rsidR="007D06B8" w:rsidRPr="0044142B">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32049461" w:rsidR="002E3B6C"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A38E7">
        <w:rPr>
          <w:rFonts w:asciiTheme="minorHAnsi" w:hAnsiTheme="minorHAnsi" w:cstheme="minorHAnsi"/>
          <w:sz w:val="20"/>
          <w:szCs w:val="20"/>
        </w:rPr>
        <w:t>.</w:t>
      </w:r>
    </w:p>
    <w:p w14:paraId="181AF5BC" w14:textId="77777777" w:rsidR="00AA38E7" w:rsidRDefault="00AA38E7" w:rsidP="00E24AA7">
      <w:pPr>
        <w:pStyle w:val="Default"/>
        <w:jc w:val="center"/>
        <w:rPr>
          <w:rFonts w:asciiTheme="minorHAnsi" w:hAnsiTheme="minorHAnsi" w:cstheme="minorHAnsi"/>
          <w:sz w:val="20"/>
          <w:szCs w:val="20"/>
        </w:rPr>
      </w:pPr>
    </w:p>
    <w:p w14:paraId="28376877" w14:textId="77777777" w:rsidR="00AA38E7" w:rsidRDefault="00AA38E7" w:rsidP="00E24AA7">
      <w:pPr>
        <w:pStyle w:val="Default"/>
        <w:jc w:val="center"/>
        <w:rPr>
          <w:rFonts w:asciiTheme="minorHAnsi" w:hAnsiTheme="minorHAnsi" w:cstheme="minorHAnsi"/>
          <w:sz w:val="20"/>
          <w:szCs w:val="20"/>
        </w:rPr>
      </w:pPr>
    </w:p>
    <w:p w14:paraId="7F3C9DB5" w14:textId="77777777" w:rsidR="00E447F6" w:rsidRPr="00E24AA7" w:rsidRDefault="00E447F6" w:rsidP="00E24AA7">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44142B" w:rsidRDefault="0003380F" w:rsidP="0003380F">
      <w:pPr>
        <w:pStyle w:val="Recuodecorpodetexto"/>
        <w:ind w:left="0"/>
        <w:rPr>
          <w:rFonts w:ascii="Calibri" w:hAnsi="Calibri" w:cs="Calibri"/>
          <w:b/>
          <w:bCs/>
          <w:iCs/>
          <w:sz w:val="22"/>
          <w:szCs w:val="22"/>
        </w:rPr>
      </w:pPr>
      <w:r w:rsidRPr="0044142B">
        <w:rPr>
          <w:rFonts w:ascii="Calibri" w:hAnsi="Calibri" w:cs="Calibri"/>
          <w:b/>
          <w:bCs/>
          <w:iCs/>
          <w:sz w:val="22"/>
          <w:szCs w:val="22"/>
        </w:rPr>
        <w:t>Local e Data</w:t>
      </w:r>
    </w:p>
    <w:p w14:paraId="1C031F24" w14:textId="77777777" w:rsidR="0003380F" w:rsidRPr="0044142B" w:rsidRDefault="0003380F" w:rsidP="0003380F">
      <w:pPr>
        <w:pStyle w:val="Recuodecorpodetexto"/>
        <w:ind w:left="0"/>
        <w:rPr>
          <w:rFonts w:ascii="Calibri" w:hAnsi="Calibri" w:cs="Calibri"/>
          <w:b/>
          <w:bCs/>
          <w:iCs/>
          <w:sz w:val="22"/>
          <w:szCs w:val="22"/>
        </w:rPr>
      </w:pPr>
      <w:r w:rsidRPr="0044142B">
        <w:rPr>
          <w:rFonts w:ascii="Calibri" w:hAnsi="Calibri" w:cs="Calibri"/>
          <w:b/>
          <w:bCs/>
          <w:iCs/>
          <w:sz w:val="22"/>
          <w:szCs w:val="22"/>
        </w:rPr>
        <w:t>À Prefeitura Municipal de SANTA BRANCA</w:t>
      </w:r>
    </w:p>
    <w:p w14:paraId="55923202" w14:textId="691A569D" w:rsidR="00E24AA7" w:rsidRPr="0044142B" w:rsidRDefault="00E24AA7" w:rsidP="00E24AA7">
      <w:pPr>
        <w:pStyle w:val="Default"/>
        <w:rPr>
          <w:rFonts w:asciiTheme="minorHAnsi" w:hAnsiTheme="minorHAnsi" w:cstheme="minorHAnsi"/>
          <w:b/>
          <w:bCs/>
          <w:color w:val="auto"/>
          <w:sz w:val="22"/>
          <w:szCs w:val="22"/>
        </w:rPr>
      </w:pPr>
      <w:r w:rsidRPr="0044142B">
        <w:rPr>
          <w:rFonts w:asciiTheme="minorHAnsi" w:hAnsiTheme="minorHAnsi" w:cstheme="minorHAnsi"/>
          <w:b/>
          <w:bCs/>
          <w:color w:val="auto"/>
          <w:sz w:val="22"/>
          <w:szCs w:val="22"/>
        </w:rPr>
        <w:t xml:space="preserve">PROCESSO Nº </w:t>
      </w:r>
      <w:r w:rsidR="007E18D5" w:rsidRPr="0044142B">
        <w:rPr>
          <w:rFonts w:asciiTheme="minorHAnsi" w:hAnsiTheme="minorHAnsi" w:cstheme="minorHAnsi"/>
          <w:b/>
          <w:bCs/>
          <w:color w:val="auto"/>
          <w:sz w:val="22"/>
          <w:szCs w:val="22"/>
        </w:rPr>
        <w:t>1394/2026</w:t>
      </w:r>
      <w:r w:rsidR="0081597F">
        <w:rPr>
          <w:rFonts w:asciiTheme="minorHAnsi" w:hAnsiTheme="minorHAnsi" w:cstheme="minorHAnsi"/>
          <w:b/>
          <w:bCs/>
          <w:color w:val="auto"/>
          <w:sz w:val="22"/>
          <w:szCs w:val="22"/>
        </w:rPr>
        <w:t xml:space="preserve"> </w:t>
      </w:r>
      <w:r w:rsidRPr="0044142B">
        <w:rPr>
          <w:rFonts w:asciiTheme="minorHAnsi" w:hAnsiTheme="minorHAnsi" w:cstheme="minorHAnsi"/>
          <w:b/>
          <w:bCs/>
          <w:color w:val="auto"/>
          <w:sz w:val="22"/>
          <w:szCs w:val="22"/>
        </w:rPr>
        <w:t xml:space="preserve">– PREGÃO ELETRÔNICO Nº </w:t>
      </w:r>
      <w:r w:rsidR="007C6152">
        <w:rPr>
          <w:rFonts w:asciiTheme="minorHAnsi" w:hAnsiTheme="minorHAnsi" w:cstheme="minorHAnsi"/>
          <w:b/>
          <w:bCs/>
          <w:color w:val="auto"/>
          <w:sz w:val="22"/>
          <w:szCs w:val="22"/>
        </w:rPr>
        <w:t>23/2026</w:t>
      </w:r>
      <w:r w:rsidRPr="0044142B">
        <w:rPr>
          <w:rFonts w:asciiTheme="minorHAnsi" w:hAnsiTheme="minorHAnsi" w:cstheme="minorHAnsi"/>
          <w:b/>
          <w:bCs/>
          <w:color w:val="auto"/>
          <w:sz w:val="22"/>
          <w:szCs w:val="22"/>
        </w:rPr>
        <w:t xml:space="preserve">. </w:t>
      </w:r>
    </w:p>
    <w:p w14:paraId="4971EA96" w14:textId="2CC7B09A" w:rsidR="0003380F" w:rsidRPr="0044142B" w:rsidRDefault="00E24AA7" w:rsidP="00D37393">
      <w:pPr>
        <w:widowControl w:val="0"/>
        <w:tabs>
          <w:tab w:val="left" w:pos="708"/>
          <w:tab w:val="left" w:pos="1416"/>
          <w:tab w:val="left" w:pos="2124"/>
          <w:tab w:val="left" w:pos="2832"/>
          <w:tab w:val="left" w:pos="3540"/>
          <w:tab w:val="left" w:pos="4248"/>
          <w:tab w:val="left" w:pos="9045"/>
        </w:tabs>
        <w:jc w:val="both"/>
        <w:rPr>
          <w:rFonts w:ascii="Calibri" w:hAnsi="Calibri" w:cs="Calibri"/>
          <w:b/>
          <w:caps/>
          <w:sz w:val="22"/>
          <w:szCs w:val="22"/>
        </w:rPr>
      </w:pPr>
      <w:r w:rsidRPr="0044142B">
        <w:rPr>
          <w:rFonts w:asciiTheme="minorHAnsi" w:hAnsiTheme="minorHAnsi" w:cstheme="minorHAnsi"/>
          <w:b/>
          <w:bCs/>
          <w:sz w:val="22"/>
          <w:szCs w:val="22"/>
        </w:rPr>
        <w:t xml:space="preserve">OBJETO: </w:t>
      </w:r>
      <w:r w:rsidR="007D06B8" w:rsidRPr="0044142B">
        <w:rPr>
          <w:rFonts w:asciiTheme="minorHAnsi" w:hAnsiTheme="minorHAnsi" w:cstheme="minorHAnsi"/>
          <w:b/>
          <w:sz w:val="22"/>
          <w:szCs w:val="22"/>
        </w:rPr>
        <w:t>CONTRATAÇÃO DE EMPRESA ESPECIALIZADA PARA A PRESTAÇÃO DE SERVIÇOS DE COMUNICAÇÃO INSTITUCIONAL, ASSESSORIA DE IMPRENSA E GESTÃO DE MÍDIAS DESTINADAS AO ATENDIMENTO DA DEMANDA DA PREFEITURA MUNICIPAL DE SANTA BRANCA.</w:t>
      </w:r>
    </w:p>
    <w:p w14:paraId="324161F2" w14:textId="77777777" w:rsidR="0003380F" w:rsidRPr="0044142B" w:rsidRDefault="0003380F" w:rsidP="0003380F">
      <w:pPr>
        <w:widowControl w:val="0"/>
        <w:rPr>
          <w:rFonts w:ascii="Calibri" w:hAnsi="Calibri" w:cs="Calibri"/>
          <w:b/>
          <w:bCs/>
          <w:sz w:val="22"/>
          <w:szCs w:val="22"/>
        </w:rPr>
      </w:pPr>
      <w:r w:rsidRPr="0044142B">
        <w:rPr>
          <w:rFonts w:ascii="Calibri" w:hAnsi="Calibri" w:cs="Calibri"/>
          <w:b/>
          <w:bCs/>
          <w:sz w:val="22"/>
          <w:szCs w:val="22"/>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E40802B" w14:textId="77777777" w:rsidR="00AA38E7" w:rsidRDefault="00AA38E7" w:rsidP="00796411">
      <w:pPr>
        <w:pStyle w:val="Default"/>
        <w:rPr>
          <w:sz w:val="20"/>
          <w:szCs w:val="20"/>
        </w:rPr>
      </w:pPr>
    </w:p>
    <w:p w14:paraId="3DDFFA1C" w14:textId="77777777" w:rsidR="00AA38E7" w:rsidRDefault="00AA38E7" w:rsidP="00796411">
      <w:pPr>
        <w:pStyle w:val="Default"/>
        <w:rPr>
          <w:sz w:val="20"/>
          <w:szCs w:val="20"/>
        </w:rPr>
      </w:pPr>
    </w:p>
    <w:p w14:paraId="48E01230" w14:textId="77777777" w:rsidR="002E3B6C" w:rsidRDefault="002E3B6C" w:rsidP="00796411">
      <w:pPr>
        <w:pStyle w:val="Default"/>
        <w:rPr>
          <w:sz w:val="20"/>
          <w:szCs w:val="20"/>
        </w:rPr>
      </w:pPr>
    </w:p>
    <w:p w14:paraId="709C7E04" w14:textId="77777777" w:rsidR="00D546D7" w:rsidRDefault="00D546D7" w:rsidP="00796411">
      <w:pPr>
        <w:pStyle w:val="Default"/>
        <w:rPr>
          <w:sz w:val="20"/>
          <w:szCs w:val="20"/>
        </w:rPr>
      </w:pPr>
    </w:p>
    <w:p w14:paraId="2F64B91E" w14:textId="77777777" w:rsidR="007D06B8" w:rsidRDefault="007D06B8"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25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1679EABE" w:rsidR="006A6358" w:rsidRPr="00131FB5" w:rsidRDefault="00966E20"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CONTRATO</w:t>
      </w:r>
      <w:r w:rsidR="006A6358" w:rsidRPr="00131FB5">
        <w:rPr>
          <w:rFonts w:asciiTheme="minorHAnsi" w:hAnsiTheme="minorHAnsi" w:cstheme="minorHAnsi"/>
          <w:b/>
          <w:sz w:val="21"/>
          <w:szCs w:val="21"/>
        </w:rPr>
        <w:t xml:space="preserve"> Nº </w:t>
      </w:r>
      <w:r w:rsidR="00E24AA7" w:rsidRPr="00131FB5">
        <w:rPr>
          <w:rFonts w:asciiTheme="minorHAnsi" w:hAnsiTheme="minorHAnsi" w:cstheme="minorHAnsi"/>
          <w:b/>
          <w:sz w:val="21"/>
          <w:szCs w:val="21"/>
        </w:rPr>
        <w:t>**</w:t>
      </w:r>
      <w:r w:rsidR="005E0810" w:rsidRPr="00131FB5">
        <w:rPr>
          <w:rFonts w:asciiTheme="minorHAnsi" w:hAnsiTheme="minorHAnsi" w:cstheme="minorHAnsi"/>
          <w:b/>
          <w:sz w:val="21"/>
          <w:szCs w:val="21"/>
        </w:rPr>
        <w:t>/202</w:t>
      </w:r>
      <w:r w:rsidR="002B4E9E">
        <w:rPr>
          <w:rFonts w:asciiTheme="minorHAnsi" w:hAnsiTheme="minorHAnsi" w:cstheme="minorHAnsi"/>
          <w:b/>
          <w:sz w:val="21"/>
          <w:szCs w:val="21"/>
        </w:rPr>
        <w:t>6</w:t>
      </w:r>
    </w:p>
    <w:p w14:paraId="57E79B53" w14:textId="02FE18F1" w:rsidR="006A6358" w:rsidRPr="00131FB5" w:rsidRDefault="006A6358"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 xml:space="preserve">PREGÃO ELETRÔNICO Nº </w:t>
      </w:r>
      <w:r w:rsidR="007C6152">
        <w:rPr>
          <w:rFonts w:asciiTheme="minorHAnsi" w:hAnsiTheme="minorHAnsi" w:cstheme="minorHAnsi"/>
          <w:b/>
          <w:sz w:val="21"/>
          <w:szCs w:val="21"/>
        </w:rPr>
        <w:t>23/2026</w:t>
      </w:r>
      <w:r w:rsidRPr="00131FB5">
        <w:rPr>
          <w:rFonts w:asciiTheme="minorHAnsi" w:hAnsiTheme="minorHAnsi" w:cstheme="minorHAnsi"/>
          <w:b/>
          <w:sz w:val="21"/>
          <w:szCs w:val="21"/>
        </w:rPr>
        <w:t xml:space="preserve"> - PROCESSO Nº </w:t>
      </w:r>
      <w:r w:rsidR="002B4E9E">
        <w:rPr>
          <w:rFonts w:asciiTheme="minorHAnsi" w:hAnsiTheme="minorHAnsi" w:cstheme="minorHAnsi"/>
          <w:b/>
          <w:sz w:val="21"/>
          <w:szCs w:val="21"/>
        </w:rPr>
        <w:t>1394/2026</w:t>
      </w:r>
    </w:p>
    <w:p w14:paraId="6B3E910C" w14:textId="77777777" w:rsidR="006A6358" w:rsidRPr="00131FB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DAB45C6" w14:textId="093047D0" w:rsidR="00966E20" w:rsidRPr="00131FB5" w:rsidRDefault="006A6358" w:rsidP="007D06B8">
      <w:pPr>
        <w:tabs>
          <w:tab w:val="left" w:pos="480"/>
        </w:tabs>
        <w:spacing w:line="276" w:lineRule="auto"/>
        <w:jc w:val="both"/>
        <w:rPr>
          <w:rFonts w:asciiTheme="minorHAnsi" w:hAnsiTheme="minorHAnsi" w:cstheme="minorHAnsi"/>
          <w:sz w:val="21"/>
          <w:szCs w:val="21"/>
        </w:rPr>
      </w:pPr>
      <w:r w:rsidRPr="0044142B">
        <w:rPr>
          <w:rFonts w:asciiTheme="minorHAnsi" w:hAnsiTheme="minorHAnsi" w:cstheme="minorHAnsi"/>
          <w:b/>
          <w:bCs/>
          <w:sz w:val="21"/>
          <w:szCs w:val="21"/>
        </w:rPr>
        <w:t>OBJETO:</w:t>
      </w:r>
      <w:r w:rsidR="0044142B">
        <w:rPr>
          <w:rFonts w:asciiTheme="minorHAnsi" w:hAnsiTheme="minorHAnsi" w:cstheme="minorHAnsi"/>
          <w:b/>
          <w:bCs/>
          <w:sz w:val="21"/>
          <w:szCs w:val="21"/>
        </w:rPr>
        <w:t xml:space="preserve"> </w:t>
      </w:r>
      <w:r w:rsidR="007D06B8" w:rsidRPr="0044142B">
        <w:rPr>
          <w:rFonts w:asciiTheme="minorHAnsi" w:hAnsiTheme="minorHAnsi" w:cstheme="minorHAnsi"/>
          <w:b/>
          <w:sz w:val="21"/>
          <w:szCs w:val="21"/>
        </w:rPr>
        <w:t>CONTRATAÇÃO DE EMPRESA ESPECIALIZADA PARA A PRESTAÇÃO DE SERVIÇOS DE COMUNICAÇÃO INSTITUCIONAL, ASSESSORIA DE IMPRENSA E GESTÃO DE MÍDIAS DESTINADAS AO ATENDIMENTO DA DEMANDA DA PREFEITURA MUNICIPAL DE SANTA BRANCA.</w:t>
      </w: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3D7AEE">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67A9F157" w14:textId="41B448F6" w:rsidR="00966E20" w:rsidRPr="0081597F" w:rsidRDefault="00966E20" w:rsidP="005B23E8">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xml:space="preserve">, doravante denominada CONTRATADA, e neste ato representada pelo Sr(a).  </w:t>
      </w:r>
      <w:r w:rsidRPr="00131FB5">
        <w:rPr>
          <w:rFonts w:asciiTheme="minorHAnsi" w:hAnsiTheme="minorHAnsi" w:cstheme="minorHAnsi"/>
          <w:b/>
          <w:bCs/>
          <w:sz w:val="21"/>
          <w:szCs w:val="21"/>
        </w:rPr>
        <w:t>*****</w:t>
      </w:r>
      <w:r w:rsidR="007C6152" w:rsidRPr="00131FB5">
        <w:rPr>
          <w:rFonts w:asciiTheme="minorHAnsi" w:hAnsiTheme="minorHAnsi" w:cstheme="minorHAnsi"/>
          <w:sz w:val="21"/>
          <w:szCs w:val="21"/>
        </w:rPr>
        <w:t>,</w:t>
      </w:r>
      <w:r w:rsidR="007C6152" w:rsidRPr="00131FB5">
        <w:rPr>
          <w:rFonts w:asciiTheme="minorHAnsi" w:hAnsiTheme="minorHAnsi" w:cstheme="minorHAnsi"/>
          <w:b/>
          <w:bCs/>
          <w:sz w:val="21"/>
          <w:szCs w:val="21"/>
        </w:rPr>
        <w:t xml:space="preserve"> </w:t>
      </w:r>
      <w:r w:rsidR="007C6152" w:rsidRPr="00131FB5">
        <w:rPr>
          <w:rFonts w:asciiTheme="minorHAnsi" w:hAnsiTheme="minorHAnsi" w:cstheme="minorHAnsi"/>
          <w:bCs/>
          <w:sz w:val="21"/>
          <w:szCs w:val="21"/>
        </w:rPr>
        <w:t>que</w:t>
      </w:r>
      <w:r w:rsidRPr="00131FB5">
        <w:rPr>
          <w:rFonts w:asciiTheme="minorHAnsi" w:hAnsiTheme="minorHAnsi" w:cstheme="minorHAnsi"/>
          <w:bCs/>
          <w:sz w:val="21"/>
          <w:szCs w:val="21"/>
        </w:rPr>
        <w:t xml:space="preserv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F604B35" w14:textId="6E7123C7" w:rsidR="00966E20" w:rsidRPr="00E20EBB"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w:t>
      </w:r>
      <w:r w:rsidRPr="00E20EBB">
        <w:rPr>
          <w:rFonts w:asciiTheme="minorHAnsi" w:hAnsiTheme="minorHAnsi" w:cstheme="minorHAnsi"/>
          <w:sz w:val="21"/>
          <w:szCs w:val="21"/>
        </w:rPr>
        <w:t>e condições seguintes:</w:t>
      </w:r>
    </w:p>
    <w:p w14:paraId="47E45CE9" w14:textId="77777777" w:rsidR="006A6358" w:rsidRPr="00E20EBB" w:rsidRDefault="006A6358" w:rsidP="005B23E8">
      <w:pPr>
        <w:spacing w:line="276" w:lineRule="auto"/>
        <w:jc w:val="both"/>
        <w:rPr>
          <w:rFonts w:asciiTheme="minorHAnsi" w:hAnsiTheme="minorHAnsi" w:cstheme="minorHAnsi"/>
          <w:sz w:val="21"/>
          <w:szCs w:val="21"/>
        </w:rPr>
      </w:pPr>
    </w:p>
    <w:p w14:paraId="20DAB65D" w14:textId="3F36464A" w:rsidR="006A6358" w:rsidRPr="00E20EBB" w:rsidRDefault="005B6588" w:rsidP="005B23E8">
      <w:pPr>
        <w:spacing w:line="276" w:lineRule="auto"/>
        <w:jc w:val="both"/>
        <w:rPr>
          <w:rFonts w:asciiTheme="minorHAnsi" w:hAnsiTheme="minorHAnsi" w:cstheme="minorHAnsi"/>
          <w:b/>
          <w:bCs/>
          <w:sz w:val="21"/>
          <w:szCs w:val="21"/>
        </w:rPr>
      </w:pPr>
      <w:r w:rsidRPr="00E20EBB">
        <w:rPr>
          <w:rFonts w:asciiTheme="minorHAnsi" w:hAnsiTheme="minorHAnsi" w:cstheme="minorHAnsi"/>
          <w:b/>
          <w:bCs/>
          <w:sz w:val="21"/>
          <w:szCs w:val="21"/>
        </w:rPr>
        <w:t>CLÁUSULA PRIMEIRA – DO OBJETO</w:t>
      </w:r>
      <w:r w:rsidR="00147080" w:rsidRPr="00E20EBB">
        <w:rPr>
          <w:rFonts w:asciiTheme="minorHAnsi" w:hAnsiTheme="minorHAnsi" w:cstheme="minorHAnsi"/>
          <w:b/>
          <w:bCs/>
          <w:sz w:val="21"/>
          <w:szCs w:val="21"/>
        </w:rPr>
        <w:t xml:space="preserve"> </w:t>
      </w:r>
      <w:r w:rsidR="00147080" w:rsidRPr="00E20EBB">
        <w:rPr>
          <w:rFonts w:asciiTheme="minorHAnsi" w:hAnsiTheme="minorHAnsi" w:cstheme="minorHAnsi"/>
          <w:sz w:val="21"/>
          <w:szCs w:val="21"/>
        </w:rPr>
        <w:t>(</w:t>
      </w:r>
      <w:r w:rsidR="00147080" w:rsidRPr="00E20EBB">
        <w:rPr>
          <w:rFonts w:asciiTheme="minorHAnsi" w:hAnsiTheme="minorHAnsi" w:cstheme="minorHAnsi"/>
          <w:b/>
          <w:bCs/>
          <w:sz w:val="21"/>
          <w:szCs w:val="21"/>
        </w:rPr>
        <w:t>art. 92, I e II)</w:t>
      </w:r>
    </w:p>
    <w:p w14:paraId="0192D798" w14:textId="2FF49B58" w:rsidR="006A6358"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1.1. </w:t>
      </w:r>
      <w:r w:rsidR="00966E20" w:rsidRPr="00E20EBB">
        <w:rPr>
          <w:rFonts w:asciiTheme="minorHAnsi" w:hAnsiTheme="minorHAnsi" w:cstheme="minorHAnsi"/>
          <w:color w:val="auto"/>
          <w:sz w:val="21"/>
          <w:szCs w:val="21"/>
        </w:rPr>
        <w:t xml:space="preserve">O objeto do presente instrumento é a </w:t>
      </w:r>
      <w:r w:rsidR="007D06B8" w:rsidRPr="0044142B">
        <w:rPr>
          <w:rFonts w:asciiTheme="minorHAnsi" w:hAnsiTheme="minorHAnsi" w:cstheme="minorHAnsi"/>
          <w:b/>
          <w:color w:val="auto"/>
          <w:sz w:val="21"/>
          <w:szCs w:val="21"/>
        </w:rPr>
        <w:t>CONTRATAÇÃO DE EMPRESA ESPECIALIZADA PARA A PRESTAÇÃO DE SERVIÇOS DE COMUNICAÇÃO INSTITUCIONAL, ASSESSORIA DE IMPRENSA E GESTÃO DE MÍDIAS DESTINADAS AO ATENDIMENTO DA DEMANDA DA PREFEITURA MUNICIPAL DE SANTA BRANCA</w:t>
      </w:r>
      <w:r w:rsidR="00D546D7" w:rsidRPr="0044142B">
        <w:rPr>
          <w:rFonts w:asciiTheme="minorHAnsi" w:hAnsiTheme="minorHAnsi" w:cstheme="minorHAnsi"/>
          <w:b/>
          <w:bCs/>
          <w:color w:val="auto"/>
          <w:sz w:val="21"/>
          <w:szCs w:val="21"/>
        </w:rPr>
        <w:t>, conforme</w:t>
      </w:r>
      <w:r w:rsidRPr="0044142B">
        <w:rPr>
          <w:rFonts w:asciiTheme="minorHAnsi" w:hAnsiTheme="minorHAnsi" w:cstheme="minorHAnsi"/>
          <w:color w:val="auto"/>
          <w:sz w:val="21"/>
          <w:szCs w:val="21"/>
        </w:rPr>
        <w:t xml:space="preserve"> o detalhamento e as especificações técnicas constantes do Termo de Referência, e </w:t>
      </w:r>
      <w:r w:rsidRPr="00E20EBB">
        <w:rPr>
          <w:rFonts w:asciiTheme="minorHAnsi" w:hAnsiTheme="minorHAnsi" w:cstheme="minorHAnsi"/>
          <w:color w:val="auto"/>
          <w:sz w:val="21"/>
          <w:szCs w:val="21"/>
        </w:rPr>
        <w:t xml:space="preserve">demais documentos constantes do processo administrativo em epígrafe. </w:t>
      </w:r>
    </w:p>
    <w:p w14:paraId="3082D473" w14:textId="4004C320" w:rsidR="006953CE"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1.2. </w:t>
      </w:r>
      <w:r w:rsidR="00966E20" w:rsidRPr="00E20EBB">
        <w:rPr>
          <w:rFonts w:asciiTheme="minorHAnsi" w:hAnsiTheme="minorHAnsi" w:cstheme="minorHAnsi"/>
          <w:color w:val="auto"/>
          <w:sz w:val="21"/>
          <w:szCs w:val="21"/>
        </w:rPr>
        <w:t>Objeto da contratação:</w:t>
      </w:r>
    </w:p>
    <w:tbl>
      <w:tblPr>
        <w:tblW w:w="9073" w:type="dxa"/>
        <w:tblInd w:w="-147" w:type="dxa"/>
        <w:tblCellMar>
          <w:left w:w="70" w:type="dxa"/>
          <w:right w:w="70" w:type="dxa"/>
        </w:tblCellMar>
        <w:tblLook w:val="04A0" w:firstRow="1" w:lastRow="0" w:firstColumn="1" w:lastColumn="0" w:noHBand="0" w:noVBand="1"/>
      </w:tblPr>
      <w:tblGrid>
        <w:gridCol w:w="568"/>
        <w:gridCol w:w="2551"/>
        <w:gridCol w:w="1418"/>
        <w:gridCol w:w="1417"/>
        <w:gridCol w:w="1559"/>
        <w:gridCol w:w="1560"/>
      </w:tblGrid>
      <w:tr w:rsidR="00985F64" w:rsidRPr="00EE7070" w14:paraId="4C02CB4B" w14:textId="77777777" w:rsidTr="00985F64">
        <w:trPr>
          <w:trHeight w:val="206"/>
        </w:trPr>
        <w:tc>
          <w:tcPr>
            <w:tcW w:w="568" w:type="dxa"/>
            <w:tcBorders>
              <w:top w:val="single" w:sz="4" w:space="0" w:color="auto"/>
              <w:left w:val="single" w:sz="4" w:space="0" w:color="auto"/>
              <w:bottom w:val="single" w:sz="4" w:space="0" w:color="auto"/>
              <w:right w:val="single" w:sz="4" w:space="0" w:color="auto"/>
            </w:tcBorders>
            <w:noWrap/>
            <w:hideMark/>
          </w:tcPr>
          <w:p w14:paraId="0A0F2ED4"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ITEM</w:t>
            </w:r>
          </w:p>
        </w:tc>
        <w:tc>
          <w:tcPr>
            <w:tcW w:w="2551" w:type="dxa"/>
            <w:tcBorders>
              <w:top w:val="single" w:sz="4" w:space="0" w:color="auto"/>
              <w:left w:val="nil"/>
              <w:bottom w:val="single" w:sz="4" w:space="0" w:color="auto"/>
              <w:right w:val="single" w:sz="4" w:space="0" w:color="auto"/>
            </w:tcBorders>
            <w:noWrap/>
            <w:hideMark/>
          </w:tcPr>
          <w:p w14:paraId="03843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ESPECIFICAÇÃO</w:t>
            </w:r>
          </w:p>
        </w:tc>
        <w:tc>
          <w:tcPr>
            <w:tcW w:w="1418" w:type="dxa"/>
            <w:tcBorders>
              <w:top w:val="single" w:sz="4" w:space="0" w:color="auto"/>
              <w:left w:val="nil"/>
              <w:bottom w:val="single" w:sz="4" w:space="0" w:color="auto"/>
              <w:right w:val="single" w:sz="4" w:space="0" w:color="auto"/>
            </w:tcBorders>
            <w:noWrap/>
            <w:hideMark/>
          </w:tcPr>
          <w:p w14:paraId="038D2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UNIDADE</w:t>
            </w:r>
          </w:p>
        </w:tc>
        <w:tc>
          <w:tcPr>
            <w:tcW w:w="1417" w:type="dxa"/>
            <w:tcBorders>
              <w:top w:val="single" w:sz="4" w:space="0" w:color="auto"/>
              <w:left w:val="nil"/>
              <w:bottom w:val="single" w:sz="4" w:space="0" w:color="auto"/>
              <w:right w:val="single" w:sz="4" w:space="0" w:color="auto"/>
            </w:tcBorders>
            <w:noWrap/>
            <w:hideMark/>
          </w:tcPr>
          <w:p w14:paraId="0C1518AD"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QUANTIDADE</w:t>
            </w:r>
          </w:p>
        </w:tc>
        <w:tc>
          <w:tcPr>
            <w:tcW w:w="1559" w:type="dxa"/>
            <w:tcBorders>
              <w:top w:val="single" w:sz="4" w:space="0" w:color="auto"/>
              <w:left w:val="nil"/>
              <w:bottom w:val="single" w:sz="4" w:space="0" w:color="auto"/>
              <w:right w:val="single" w:sz="4" w:space="0" w:color="auto"/>
            </w:tcBorders>
          </w:tcPr>
          <w:p w14:paraId="20605986" w14:textId="5BCFD725" w:rsidR="00985F64" w:rsidRPr="00985F64" w:rsidRDefault="00985F64" w:rsidP="00985F64">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MENSAL</w:t>
            </w:r>
          </w:p>
        </w:tc>
        <w:tc>
          <w:tcPr>
            <w:tcW w:w="1560" w:type="dxa"/>
            <w:tcBorders>
              <w:top w:val="single" w:sz="4" w:space="0" w:color="auto"/>
              <w:left w:val="single" w:sz="4" w:space="0" w:color="auto"/>
              <w:bottom w:val="single" w:sz="4" w:space="0" w:color="auto"/>
              <w:right w:val="single" w:sz="4" w:space="0" w:color="auto"/>
            </w:tcBorders>
            <w:hideMark/>
          </w:tcPr>
          <w:p w14:paraId="2B5737C2"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TOTAL</w:t>
            </w:r>
          </w:p>
        </w:tc>
      </w:tr>
      <w:tr w:rsidR="00985F64" w:rsidRPr="00EE7070" w14:paraId="65E8210F" w14:textId="77777777" w:rsidTr="00985F64">
        <w:trPr>
          <w:trHeight w:val="267"/>
        </w:trPr>
        <w:tc>
          <w:tcPr>
            <w:tcW w:w="568" w:type="dxa"/>
            <w:tcBorders>
              <w:top w:val="single" w:sz="4" w:space="0" w:color="auto"/>
              <w:left w:val="single" w:sz="4" w:space="0" w:color="auto"/>
              <w:bottom w:val="single" w:sz="4" w:space="0" w:color="auto"/>
              <w:right w:val="single" w:sz="4" w:space="0" w:color="auto"/>
            </w:tcBorders>
            <w:noWrap/>
          </w:tcPr>
          <w:p w14:paraId="5CC0A736" w14:textId="77777777" w:rsidR="00985F64" w:rsidRPr="00985F64" w:rsidRDefault="00985F64" w:rsidP="0058336C">
            <w:pPr>
              <w:rPr>
                <w:rFonts w:asciiTheme="minorHAnsi" w:hAnsiTheme="minorHAnsi" w:cstheme="minorHAnsi"/>
                <w:b/>
                <w:bCs/>
                <w:color w:val="000000"/>
                <w:sz w:val="18"/>
                <w:szCs w:val="18"/>
              </w:rPr>
            </w:pPr>
          </w:p>
        </w:tc>
        <w:tc>
          <w:tcPr>
            <w:tcW w:w="2551" w:type="dxa"/>
            <w:tcBorders>
              <w:top w:val="single" w:sz="4" w:space="0" w:color="auto"/>
              <w:left w:val="nil"/>
              <w:bottom w:val="single" w:sz="4" w:space="0" w:color="auto"/>
              <w:right w:val="single" w:sz="4" w:space="0" w:color="auto"/>
            </w:tcBorders>
            <w:noWrap/>
          </w:tcPr>
          <w:p w14:paraId="65DB9D21" w14:textId="77777777" w:rsidR="00985F64" w:rsidRPr="00985F64" w:rsidRDefault="00985F64" w:rsidP="0058336C">
            <w:pPr>
              <w:rPr>
                <w:rFonts w:asciiTheme="minorHAnsi" w:hAnsiTheme="minorHAnsi" w:cstheme="minorHAnsi"/>
                <w:b/>
                <w:bCs/>
                <w:color w:val="000000"/>
                <w:sz w:val="18"/>
                <w:szCs w:val="18"/>
              </w:rPr>
            </w:pPr>
          </w:p>
        </w:tc>
        <w:tc>
          <w:tcPr>
            <w:tcW w:w="1418" w:type="dxa"/>
            <w:tcBorders>
              <w:top w:val="single" w:sz="4" w:space="0" w:color="auto"/>
              <w:left w:val="nil"/>
              <w:bottom w:val="single" w:sz="4" w:space="0" w:color="auto"/>
              <w:right w:val="single" w:sz="4" w:space="0" w:color="auto"/>
            </w:tcBorders>
            <w:noWrap/>
          </w:tcPr>
          <w:p w14:paraId="3527E503" w14:textId="7CEAE45F"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 xml:space="preserve">Serviços  </w:t>
            </w:r>
          </w:p>
        </w:tc>
        <w:tc>
          <w:tcPr>
            <w:tcW w:w="1417" w:type="dxa"/>
            <w:tcBorders>
              <w:top w:val="single" w:sz="4" w:space="0" w:color="auto"/>
              <w:left w:val="nil"/>
              <w:bottom w:val="single" w:sz="4" w:space="0" w:color="auto"/>
              <w:right w:val="single" w:sz="4" w:space="0" w:color="auto"/>
            </w:tcBorders>
            <w:noWrap/>
          </w:tcPr>
          <w:p w14:paraId="73D083B5" w14:textId="378731E2"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12 meses</w:t>
            </w:r>
          </w:p>
        </w:tc>
        <w:tc>
          <w:tcPr>
            <w:tcW w:w="1559" w:type="dxa"/>
            <w:tcBorders>
              <w:top w:val="single" w:sz="4" w:space="0" w:color="auto"/>
              <w:left w:val="nil"/>
              <w:bottom w:val="single" w:sz="4" w:space="0" w:color="auto"/>
              <w:right w:val="single" w:sz="4" w:space="0" w:color="auto"/>
            </w:tcBorders>
          </w:tcPr>
          <w:p w14:paraId="2159AF8A" w14:textId="77777777" w:rsidR="00985F64" w:rsidRPr="00985F64" w:rsidRDefault="00985F64" w:rsidP="0058336C">
            <w:pPr>
              <w:rPr>
                <w:rFonts w:asciiTheme="minorHAnsi" w:hAnsiTheme="minorHAnsi" w:cstheme="minorHAnsi"/>
                <w:b/>
                <w:bCs/>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8B0137C" w14:textId="77777777" w:rsidR="00985F64" w:rsidRPr="00985F64" w:rsidRDefault="00985F64" w:rsidP="0058336C">
            <w:pPr>
              <w:rPr>
                <w:rFonts w:asciiTheme="minorHAnsi" w:hAnsiTheme="minorHAnsi" w:cstheme="minorHAnsi"/>
                <w:b/>
                <w:bCs/>
                <w:color w:val="000000"/>
                <w:sz w:val="18"/>
                <w:szCs w:val="18"/>
              </w:rPr>
            </w:pP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lastRenderedPageBreak/>
        <w:t>CLÁUSULA SEGUNDA – VIGÊNCIA E PRORROGAÇÃO</w:t>
      </w:r>
      <w:r w:rsidR="00B73661" w:rsidRPr="00131FB5">
        <w:rPr>
          <w:rFonts w:asciiTheme="minorHAnsi" w:hAnsiTheme="minorHAnsi" w:cstheme="minorHAnsi"/>
          <w:b/>
          <w:bCs/>
          <w:color w:val="auto"/>
          <w:sz w:val="21"/>
          <w:szCs w:val="21"/>
        </w:rPr>
        <w:t xml:space="preserve">. </w:t>
      </w:r>
    </w:p>
    <w:p w14:paraId="0C42AE32" w14:textId="6A684AE9"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 cinco)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6A41AE" w:rsidRPr="00131FB5">
        <w:rPr>
          <w:rFonts w:asciiTheme="minorHAnsi" w:hAnsiTheme="minorHAnsi" w:cstheme="minorHAnsi"/>
          <w:b/>
          <w:bCs/>
          <w:color w:val="auto"/>
          <w:sz w:val="21"/>
          <w:szCs w:val="21"/>
        </w:rPr>
        <w:t>global</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46BF9758" w14:textId="51EDA38F" w:rsidR="00B91551" w:rsidRPr="00131FB5" w:rsidRDefault="00015852"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5.1. O valor mensal da contratação é de R$ .......... (.....), perfazendo o valor total anual de R$ ....... (....). </w:t>
      </w:r>
    </w:p>
    <w:p w14:paraId="764A889D" w14:textId="24A873C7"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7.5. Nas aferições finais, o(s) índice(s) utilizado(s) para reajuste será(ão),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será(ão)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0AB7B9B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192E32" w:rsidRPr="00131FB5">
        <w:rPr>
          <w:rFonts w:asciiTheme="minorHAnsi" w:hAnsiTheme="minorHAnsi" w:cstheme="minorHAnsi"/>
          <w:b/>
          <w:bCs/>
          <w:color w:val="auto"/>
          <w:sz w:val="21"/>
          <w:szCs w:val="21"/>
        </w:rPr>
        <w:t>SEGUNDA</w:t>
      </w:r>
      <w:r w:rsidR="00292DEF" w:rsidRPr="00131FB5">
        <w:rPr>
          <w:rFonts w:asciiTheme="minorHAnsi" w:hAnsiTheme="minorHAnsi" w:cstheme="minorHAnsi"/>
          <w:b/>
          <w:bCs/>
          <w:color w:val="auto"/>
          <w:sz w:val="21"/>
          <w:szCs w:val="21"/>
        </w:rPr>
        <w:t xml:space="preserve"> </w:t>
      </w:r>
      <w:r w:rsidRPr="00131FB5">
        <w:rPr>
          <w:rFonts w:asciiTheme="minorHAnsi" w:hAnsiTheme="minorHAnsi" w:cstheme="minorHAnsi"/>
          <w:b/>
          <w:bCs/>
          <w:color w:val="auto"/>
          <w:sz w:val="21"/>
          <w:szCs w:val="21"/>
        </w:rPr>
        <w:t xml:space="preserve"> -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w:t>
      </w:r>
      <w:r w:rsidRPr="00131FB5">
        <w:rPr>
          <w:rFonts w:asciiTheme="minorHAnsi" w:hAnsiTheme="minorHAnsi" w:cstheme="minorHAnsi"/>
          <w:sz w:val="21"/>
          <w:szCs w:val="21"/>
        </w:rPr>
        <w:lastRenderedPageBreak/>
        <w:t xml:space="preserve">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225076"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w:t>
      </w:r>
      <w:r w:rsidR="00132C20" w:rsidRPr="00225076">
        <w:rPr>
          <w:rFonts w:asciiTheme="minorHAnsi" w:hAnsiTheme="minorHAnsi" w:cstheme="minorHAnsi"/>
          <w:sz w:val="21"/>
          <w:szCs w:val="21"/>
        </w:rPr>
        <w:t>afinidade, até o terceiro grau (art. 14, inciso IV, da Lei n.º 14.133, de 2021).</w:t>
      </w:r>
    </w:p>
    <w:p w14:paraId="2B4B8F36" w14:textId="77777777" w:rsidR="0062179F" w:rsidRPr="00225076"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225076" w:rsidRDefault="00132C20" w:rsidP="005B23E8">
      <w:pPr>
        <w:pStyle w:val="Default"/>
        <w:spacing w:line="276" w:lineRule="auto"/>
        <w:jc w:val="both"/>
        <w:rPr>
          <w:rFonts w:asciiTheme="minorHAnsi" w:hAnsiTheme="minorHAnsi" w:cstheme="minorHAnsi"/>
          <w:b/>
          <w:bCs/>
          <w:color w:val="auto"/>
          <w:sz w:val="21"/>
          <w:szCs w:val="21"/>
        </w:rPr>
      </w:pPr>
      <w:r w:rsidRPr="00225076">
        <w:rPr>
          <w:rFonts w:asciiTheme="minorHAnsi" w:hAnsiTheme="minorHAnsi" w:cstheme="minorHAnsi"/>
          <w:b/>
          <w:bCs/>
          <w:color w:val="auto"/>
          <w:sz w:val="21"/>
          <w:szCs w:val="21"/>
        </w:rPr>
        <w:t xml:space="preserve">CLÁUSULA DÉCIMA </w:t>
      </w:r>
      <w:r w:rsidR="001614C6" w:rsidRPr="00225076">
        <w:rPr>
          <w:rFonts w:asciiTheme="minorHAnsi" w:hAnsiTheme="minorHAnsi" w:cstheme="minorHAnsi"/>
          <w:b/>
          <w:bCs/>
          <w:color w:val="auto"/>
          <w:sz w:val="21"/>
          <w:szCs w:val="21"/>
        </w:rPr>
        <w:t>QUARTA</w:t>
      </w:r>
      <w:r w:rsidRPr="00225076">
        <w:rPr>
          <w:rFonts w:asciiTheme="minorHAnsi" w:hAnsiTheme="minorHAnsi" w:cstheme="minorHAnsi"/>
          <w:b/>
          <w:bCs/>
          <w:color w:val="auto"/>
          <w:sz w:val="21"/>
          <w:szCs w:val="21"/>
        </w:rPr>
        <w:t xml:space="preserve"> – DOTAÇÃO ORÇAMENTÁRIA (art. 92, VIII)</w:t>
      </w:r>
      <w:r w:rsidR="00FD24B6" w:rsidRPr="00225076">
        <w:rPr>
          <w:rFonts w:asciiTheme="minorHAnsi" w:hAnsiTheme="minorHAnsi" w:cstheme="minorHAnsi"/>
          <w:b/>
          <w:bCs/>
          <w:color w:val="auto"/>
          <w:sz w:val="21"/>
          <w:szCs w:val="21"/>
        </w:rPr>
        <w:t>.</w:t>
      </w:r>
    </w:p>
    <w:p w14:paraId="0D0FFF5E" w14:textId="3CAC6620" w:rsidR="001614C6" w:rsidRPr="00225076" w:rsidRDefault="00292DEF" w:rsidP="005B23E8">
      <w:pPr>
        <w:pStyle w:val="Default"/>
        <w:spacing w:line="276" w:lineRule="auto"/>
        <w:rPr>
          <w:rFonts w:asciiTheme="minorHAnsi" w:hAnsiTheme="minorHAnsi" w:cstheme="minorHAnsi"/>
          <w:color w:val="auto"/>
          <w:sz w:val="21"/>
          <w:szCs w:val="21"/>
        </w:rPr>
      </w:pPr>
      <w:r w:rsidRPr="00225076">
        <w:rPr>
          <w:rFonts w:asciiTheme="minorHAnsi" w:hAnsiTheme="minorHAnsi" w:cstheme="minorHAnsi"/>
          <w:color w:val="auto"/>
          <w:sz w:val="21"/>
          <w:szCs w:val="21"/>
        </w:rPr>
        <w:t>1</w:t>
      </w:r>
      <w:r w:rsidR="001614C6" w:rsidRPr="00225076">
        <w:rPr>
          <w:rFonts w:asciiTheme="minorHAnsi" w:hAnsiTheme="minorHAnsi" w:cstheme="minorHAnsi"/>
          <w:color w:val="auto"/>
          <w:sz w:val="21"/>
          <w:szCs w:val="21"/>
        </w:rPr>
        <w:t>4</w:t>
      </w:r>
      <w:r w:rsidRPr="00225076">
        <w:rPr>
          <w:rFonts w:asciiTheme="minorHAnsi" w:hAnsiTheme="minorHAnsi" w:cstheme="minorHAnsi"/>
          <w:color w:val="auto"/>
          <w:sz w:val="21"/>
          <w:szCs w:val="21"/>
        </w:rPr>
        <w:t xml:space="preserve">.1. </w:t>
      </w:r>
      <w:r w:rsidR="001614C6" w:rsidRPr="00225076">
        <w:rPr>
          <w:rFonts w:asciiTheme="minorHAnsi" w:hAnsiTheme="minorHAnsi" w:cstheme="minorHAnsi"/>
          <w:color w:val="auto"/>
          <w:sz w:val="21"/>
          <w:szCs w:val="21"/>
        </w:rPr>
        <w:t xml:space="preserve"> Para atender as despesas decorrentes desta licitação, foi aprovado no orçamento para o exercício de 202</w:t>
      </w:r>
      <w:r w:rsidR="0081597F">
        <w:rPr>
          <w:rFonts w:asciiTheme="minorHAnsi" w:hAnsiTheme="minorHAnsi" w:cstheme="minorHAnsi"/>
          <w:color w:val="auto"/>
          <w:sz w:val="21"/>
          <w:szCs w:val="21"/>
        </w:rPr>
        <w:t>6</w:t>
      </w:r>
      <w:r w:rsidR="001614C6" w:rsidRPr="00225076">
        <w:rPr>
          <w:rFonts w:asciiTheme="minorHAnsi" w:hAnsiTheme="minorHAnsi" w:cstheme="minorHAnsi"/>
          <w:color w:val="auto"/>
          <w:sz w:val="21"/>
          <w:szCs w:val="21"/>
        </w:rPr>
        <w:t xml:space="preserve">, as necessárias dotações orçamentárias: </w:t>
      </w:r>
    </w:p>
    <w:p w14:paraId="06792E36" w14:textId="77777777" w:rsidR="00292DEF" w:rsidRPr="00225076" w:rsidRDefault="00292DEF" w:rsidP="005B23E8">
      <w:pPr>
        <w:pStyle w:val="Default"/>
        <w:spacing w:line="276" w:lineRule="auto"/>
        <w:jc w:val="both"/>
        <w:rPr>
          <w:rFonts w:asciiTheme="minorHAnsi" w:hAnsiTheme="minorHAnsi" w:cstheme="minorHAnsi"/>
          <w:color w:val="auto"/>
          <w:sz w:val="21"/>
          <w:szCs w:val="21"/>
        </w:rPr>
      </w:pPr>
    </w:p>
    <w:p w14:paraId="66D5C5A1" w14:textId="7109FED1" w:rsidR="00985F64" w:rsidRPr="00225076" w:rsidRDefault="00985F64" w:rsidP="00985F64">
      <w:pPr>
        <w:pStyle w:val="PargrafodaLista"/>
        <w:numPr>
          <w:ilvl w:val="0"/>
          <w:numId w:val="49"/>
        </w:numPr>
        <w:suppressAutoHyphens/>
        <w:autoSpaceDE w:val="0"/>
        <w:autoSpaceDN w:val="0"/>
        <w:adjustRightInd w:val="0"/>
        <w:spacing w:line="276" w:lineRule="auto"/>
        <w:jc w:val="both"/>
        <w:rPr>
          <w:rFonts w:asciiTheme="minorHAnsi" w:hAnsiTheme="minorHAnsi" w:cstheme="minorHAnsi"/>
          <w:sz w:val="21"/>
          <w:szCs w:val="21"/>
        </w:rPr>
      </w:pPr>
      <w:r w:rsidRPr="00225076">
        <w:rPr>
          <w:rFonts w:asciiTheme="minorHAnsi" w:hAnsiTheme="minorHAnsi" w:cstheme="minorHAnsi"/>
          <w:sz w:val="21"/>
          <w:szCs w:val="21"/>
        </w:rPr>
        <w:t xml:space="preserve">02.01.01.04.122.0002.1525.01.3.3.90.39.47.110.0000 – ficha 9 – pré empenho nº </w:t>
      </w:r>
      <w:r w:rsidR="00887F90" w:rsidRPr="00225076">
        <w:rPr>
          <w:rFonts w:asciiTheme="minorHAnsi" w:hAnsiTheme="minorHAnsi" w:cstheme="minorHAnsi"/>
          <w:sz w:val="21"/>
          <w:szCs w:val="21"/>
        </w:rPr>
        <w:t>1096/2026</w:t>
      </w:r>
      <w:r w:rsidRPr="00225076">
        <w:rPr>
          <w:rFonts w:asciiTheme="minorHAnsi" w:hAnsiTheme="minorHAnsi" w:cstheme="minorHAnsi"/>
          <w:sz w:val="21"/>
          <w:szCs w:val="21"/>
        </w:rPr>
        <w:t xml:space="preserve"> – </w:t>
      </w:r>
      <w:r w:rsidR="00887F90" w:rsidRPr="00225076">
        <w:rPr>
          <w:rFonts w:asciiTheme="minorHAnsi" w:hAnsiTheme="minorHAnsi" w:cstheme="minorHAnsi"/>
          <w:sz w:val="21"/>
          <w:szCs w:val="21"/>
        </w:rPr>
        <w:t>Serviço de Comunicação Geral</w:t>
      </w:r>
      <w:r w:rsidRPr="00225076">
        <w:rPr>
          <w:rFonts w:asciiTheme="minorHAnsi" w:hAnsiTheme="minorHAnsi" w:cstheme="minorHAnsi"/>
          <w:sz w:val="21"/>
          <w:szCs w:val="21"/>
        </w:rPr>
        <w:t xml:space="preserve">; </w:t>
      </w:r>
    </w:p>
    <w:p w14:paraId="29C10D35" w14:textId="77777777" w:rsidR="00894EA5" w:rsidRPr="00225076" w:rsidRDefault="00894EA5" w:rsidP="00894EA5">
      <w:pPr>
        <w:suppressAutoHyphens/>
        <w:autoSpaceDE w:val="0"/>
        <w:autoSpaceDN w:val="0"/>
        <w:adjustRightInd w:val="0"/>
        <w:spacing w:line="276" w:lineRule="auto"/>
        <w:jc w:val="both"/>
        <w:rPr>
          <w:rFonts w:asciiTheme="minorHAnsi" w:hAnsiTheme="minorHAnsi" w:cstheme="minorHAnsi"/>
          <w:sz w:val="21"/>
          <w:szCs w:val="21"/>
        </w:rPr>
      </w:pPr>
    </w:p>
    <w:p w14:paraId="5B3727CF" w14:textId="36726FB9" w:rsidR="00292DEF" w:rsidRPr="00225076" w:rsidRDefault="00292DEF" w:rsidP="005B23E8">
      <w:pPr>
        <w:pStyle w:val="Default"/>
        <w:spacing w:line="276" w:lineRule="auto"/>
        <w:jc w:val="both"/>
        <w:rPr>
          <w:rFonts w:asciiTheme="minorHAnsi" w:hAnsiTheme="minorHAnsi" w:cstheme="minorHAnsi"/>
          <w:color w:val="auto"/>
          <w:sz w:val="21"/>
          <w:szCs w:val="21"/>
        </w:rPr>
      </w:pPr>
      <w:r w:rsidRPr="00225076">
        <w:rPr>
          <w:rFonts w:asciiTheme="minorHAnsi" w:hAnsiTheme="minorHAnsi" w:cstheme="minorHAnsi"/>
          <w:color w:val="auto"/>
          <w:sz w:val="21"/>
          <w:szCs w:val="21"/>
        </w:rPr>
        <w:t>1</w:t>
      </w:r>
      <w:r w:rsidR="001614C6" w:rsidRPr="00225076">
        <w:rPr>
          <w:rFonts w:asciiTheme="minorHAnsi" w:hAnsiTheme="minorHAnsi" w:cstheme="minorHAnsi"/>
          <w:color w:val="auto"/>
          <w:sz w:val="21"/>
          <w:szCs w:val="21"/>
        </w:rPr>
        <w:t>4</w:t>
      </w:r>
      <w:r w:rsidRPr="00225076">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225076"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225076" w:rsidRDefault="00132C20" w:rsidP="005B23E8">
      <w:pPr>
        <w:pStyle w:val="Default"/>
        <w:spacing w:line="276" w:lineRule="auto"/>
        <w:jc w:val="both"/>
        <w:rPr>
          <w:rFonts w:asciiTheme="minorHAnsi" w:hAnsiTheme="minorHAnsi" w:cstheme="minorHAnsi"/>
          <w:b/>
          <w:bCs/>
          <w:sz w:val="21"/>
          <w:szCs w:val="21"/>
        </w:rPr>
      </w:pPr>
      <w:r w:rsidRPr="00225076">
        <w:rPr>
          <w:rFonts w:asciiTheme="minorHAnsi" w:hAnsiTheme="minorHAnsi" w:cstheme="minorHAnsi"/>
          <w:b/>
          <w:bCs/>
          <w:sz w:val="21"/>
          <w:szCs w:val="21"/>
        </w:rPr>
        <w:t xml:space="preserve">CLÁUSULA DÉCIMA </w:t>
      </w:r>
      <w:r w:rsidR="00292DEF" w:rsidRPr="00225076">
        <w:rPr>
          <w:rFonts w:asciiTheme="minorHAnsi" w:hAnsiTheme="minorHAnsi" w:cstheme="minorHAnsi"/>
          <w:b/>
          <w:bCs/>
          <w:sz w:val="21"/>
          <w:szCs w:val="21"/>
        </w:rPr>
        <w:t>QU</w:t>
      </w:r>
      <w:r w:rsidR="001614C6" w:rsidRPr="00225076">
        <w:rPr>
          <w:rFonts w:asciiTheme="minorHAnsi" w:hAnsiTheme="minorHAnsi" w:cstheme="minorHAnsi"/>
          <w:b/>
          <w:bCs/>
          <w:sz w:val="21"/>
          <w:szCs w:val="21"/>
        </w:rPr>
        <w:t>INTA</w:t>
      </w:r>
      <w:r w:rsidRPr="00225076">
        <w:rPr>
          <w:rFonts w:asciiTheme="minorHAnsi" w:hAnsiTheme="minorHAnsi" w:cstheme="minorHAnsi"/>
          <w:b/>
          <w:bCs/>
          <w:sz w:val="21"/>
          <w:szCs w:val="21"/>
        </w:rPr>
        <w:t xml:space="preserve"> – DOS CASOS OMISSOS (art. 92, III)</w:t>
      </w:r>
      <w:r w:rsidR="00FD24B6" w:rsidRPr="00225076">
        <w:rPr>
          <w:rFonts w:asciiTheme="minorHAnsi" w:hAnsiTheme="minorHAnsi" w:cstheme="minorHAnsi"/>
          <w:b/>
          <w:bCs/>
          <w:sz w:val="21"/>
          <w:szCs w:val="21"/>
        </w:rPr>
        <w:t xml:space="preserve">. </w:t>
      </w:r>
      <w:r w:rsidRPr="00225076">
        <w:rPr>
          <w:rFonts w:asciiTheme="minorHAnsi" w:hAnsiTheme="minorHAnsi" w:cstheme="minorHAnsi"/>
          <w:b/>
          <w:bCs/>
          <w:sz w:val="21"/>
          <w:szCs w:val="21"/>
        </w:rPr>
        <w:t xml:space="preserve"> </w:t>
      </w:r>
    </w:p>
    <w:p w14:paraId="083D7E7A" w14:textId="41D285C6" w:rsidR="00132C20" w:rsidRPr="00225076" w:rsidRDefault="00132C20" w:rsidP="005B23E8">
      <w:pPr>
        <w:pStyle w:val="Default"/>
        <w:spacing w:line="276" w:lineRule="auto"/>
        <w:jc w:val="both"/>
        <w:rPr>
          <w:rFonts w:asciiTheme="minorHAnsi" w:hAnsiTheme="minorHAnsi" w:cstheme="minorHAnsi"/>
          <w:sz w:val="21"/>
          <w:szCs w:val="21"/>
        </w:rPr>
      </w:pPr>
      <w:r w:rsidRPr="00225076">
        <w:rPr>
          <w:rFonts w:asciiTheme="minorHAnsi" w:hAnsiTheme="minorHAnsi" w:cstheme="minorHAnsi"/>
          <w:sz w:val="21"/>
          <w:szCs w:val="21"/>
        </w:rPr>
        <w:t>1</w:t>
      </w:r>
      <w:r w:rsidR="001614C6" w:rsidRPr="00225076">
        <w:rPr>
          <w:rFonts w:asciiTheme="minorHAnsi" w:hAnsiTheme="minorHAnsi" w:cstheme="minorHAnsi"/>
          <w:sz w:val="21"/>
          <w:szCs w:val="21"/>
        </w:rPr>
        <w:t>5</w:t>
      </w:r>
      <w:r w:rsidRPr="00225076">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22507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225076" w:rsidRDefault="00132C20" w:rsidP="005B23E8">
      <w:pPr>
        <w:pStyle w:val="Default"/>
        <w:spacing w:line="276" w:lineRule="auto"/>
        <w:jc w:val="both"/>
        <w:rPr>
          <w:rFonts w:asciiTheme="minorHAnsi" w:hAnsiTheme="minorHAnsi" w:cstheme="minorHAnsi"/>
          <w:b/>
          <w:bCs/>
          <w:sz w:val="21"/>
          <w:szCs w:val="21"/>
        </w:rPr>
      </w:pPr>
      <w:r w:rsidRPr="00225076">
        <w:rPr>
          <w:rFonts w:asciiTheme="minorHAnsi" w:hAnsiTheme="minorHAnsi" w:cstheme="minorHAnsi"/>
          <w:b/>
          <w:bCs/>
          <w:sz w:val="21"/>
          <w:szCs w:val="21"/>
        </w:rPr>
        <w:t xml:space="preserve">CLÁUSULA DÉCIMA </w:t>
      </w:r>
      <w:r w:rsidR="001614C6" w:rsidRPr="00225076">
        <w:rPr>
          <w:rFonts w:asciiTheme="minorHAnsi" w:hAnsiTheme="minorHAnsi" w:cstheme="minorHAnsi"/>
          <w:b/>
          <w:bCs/>
          <w:sz w:val="21"/>
          <w:szCs w:val="21"/>
        </w:rPr>
        <w:t>SEXTA</w:t>
      </w:r>
      <w:r w:rsidRPr="00225076">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225076">
        <w:rPr>
          <w:rFonts w:asciiTheme="minorHAnsi" w:hAnsiTheme="minorHAnsi" w:cstheme="minorHAnsi"/>
          <w:sz w:val="21"/>
          <w:szCs w:val="21"/>
        </w:rPr>
        <w:t>1</w:t>
      </w:r>
      <w:r w:rsidR="001614C6" w:rsidRPr="00225076">
        <w:rPr>
          <w:rFonts w:asciiTheme="minorHAnsi" w:hAnsiTheme="minorHAnsi" w:cstheme="minorHAnsi"/>
          <w:sz w:val="21"/>
          <w:szCs w:val="21"/>
        </w:rPr>
        <w:t>6</w:t>
      </w:r>
      <w:r w:rsidRPr="00225076">
        <w:rPr>
          <w:rFonts w:asciiTheme="minorHAnsi" w:hAnsiTheme="minorHAnsi" w:cstheme="minorHAnsi"/>
          <w:sz w:val="21"/>
          <w:szCs w:val="21"/>
        </w:rPr>
        <w:t>.1. Eventuais alterações contratuais reger</w:t>
      </w:r>
      <w:r w:rsidRPr="00131FB5">
        <w:rPr>
          <w:rFonts w:asciiTheme="minorHAnsi" w:hAnsiTheme="minorHAnsi" w:cstheme="minorHAnsi"/>
          <w:sz w:val="21"/>
          <w:szCs w:val="21"/>
        </w:rPr>
        <w:t xml:space="preserve">-se-ão pela disciplina dos arts.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lastRenderedPageBreak/>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72E9FCAD" w:rsidR="001614C6" w:rsidRPr="00131FB5" w:rsidRDefault="001614C6" w:rsidP="00225076">
      <w:pPr>
        <w:pStyle w:val="Default"/>
        <w:spacing w:line="276" w:lineRule="auto"/>
        <w:jc w:val="right"/>
        <w:rPr>
          <w:rFonts w:asciiTheme="minorHAnsi" w:hAnsiTheme="minorHAnsi" w:cstheme="minorHAnsi"/>
          <w:sz w:val="21"/>
          <w:szCs w:val="21"/>
        </w:rPr>
      </w:pPr>
      <w:r w:rsidRPr="00131FB5">
        <w:rPr>
          <w:rFonts w:asciiTheme="minorHAnsi" w:hAnsiTheme="minorHAnsi" w:cstheme="minorHAnsi"/>
          <w:sz w:val="21"/>
          <w:szCs w:val="21"/>
        </w:rPr>
        <w:t>Santa Branca ______ de __________ de 202</w:t>
      </w:r>
      <w:r w:rsidR="002B4E9E">
        <w:rPr>
          <w:rFonts w:asciiTheme="minorHAnsi" w:hAnsiTheme="minorHAnsi" w:cstheme="minorHAnsi"/>
          <w:sz w:val="21"/>
          <w:szCs w:val="21"/>
        </w:rPr>
        <w:t xml:space="preserve">6. </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320B9B5D" w14:textId="77777777" w:rsidR="00985F64" w:rsidRDefault="00985F64" w:rsidP="005B23E8">
      <w:pPr>
        <w:spacing w:line="276" w:lineRule="auto"/>
        <w:rPr>
          <w:rFonts w:asciiTheme="minorHAnsi" w:eastAsiaTheme="minorHAnsi" w:hAnsiTheme="minorHAnsi" w:cstheme="minorHAnsi"/>
          <w:sz w:val="21"/>
          <w:szCs w:val="21"/>
          <w:lang w:eastAsia="en-US"/>
        </w:rPr>
      </w:pPr>
    </w:p>
    <w:p w14:paraId="02540B84" w14:textId="77777777" w:rsidR="00985F64" w:rsidRDefault="00985F64" w:rsidP="005B23E8">
      <w:pPr>
        <w:spacing w:line="276" w:lineRule="auto"/>
        <w:rPr>
          <w:rFonts w:asciiTheme="minorHAnsi" w:eastAsiaTheme="minorHAnsi" w:hAnsiTheme="minorHAnsi" w:cstheme="minorHAnsi"/>
          <w:sz w:val="21"/>
          <w:szCs w:val="21"/>
          <w:lang w:eastAsia="en-US"/>
        </w:rPr>
      </w:pPr>
    </w:p>
    <w:p w14:paraId="1C6863B0" w14:textId="77777777" w:rsidR="00225076" w:rsidRDefault="00225076" w:rsidP="005B23E8">
      <w:pPr>
        <w:spacing w:line="276" w:lineRule="auto"/>
        <w:rPr>
          <w:rFonts w:asciiTheme="minorHAnsi" w:eastAsiaTheme="minorHAnsi" w:hAnsiTheme="minorHAnsi" w:cstheme="minorHAnsi"/>
          <w:sz w:val="21"/>
          <w:szCs w:val="21"/>
          <w:lang w:eastAsia="en-US"/>
        </w:rPr>
      </w:pPr>
    </w:p>
    <w:p w14:paraId="03E21704" w14:textId="77777777" w:rsidR="00225076" w:rsidRPr="00131FB5" w:rsidRDefault="00225076"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4143FFD8" w14:textId="77777777" w:rsidR="00225076" w:rsidRDefault="00225076" w:rsidP="00E863B4">
      <w:pPr>
        <w:rPr>
          <w:rFonts w:asciiTheme="minorHAnsi" w:eastAsiaTheme="minorHAnsi" w:hAnsiTheme="minorHAnsi" w:cstheme="minorHAnsi"/>
          <w:sz w:val="21"/>
          <w:szCs w:val="21"/>
          <w:lang w:eastAsia="en-US"/>
        </w:rPr>
      </w:pPr>
    </w:p>
    <w:p w14:paraId="655961E7" w14:textId="77777777" w:rsidR="00225076" w:rsidRDefault="00225076" w:rsidP="00E863B4">
      <w:pPr>
        <w:rPr>
          <w:rFonts w:asciiTheme="minorHAnsi" w:eastAsiaTheme="minorHAnsi" w:hAnsiTheme="minorHAnsi" w:cstheme="minorHAnsi"/>
          <w:sz w:val="21"/>
          <w:szCs w:val="21"/>
          <w:lang w:eastAsia="en-US"/>
        </w:rPr>
      </w:pPr>
    </w:p>
    <w:p w14:paraId="76C23DCD" w14:textId="77777777" w:rsidR="00225076" w:rsidRDefault="00225076" w:rsidP="00E863B4">
      <w:pPr>
        <w:rPr>
          <w:rFonts w:asciiTheme="minorHAnsi" w:eastAsiaTheme="minorHAnsi" w:hAnsiTheme="minorHAnsi" w:cstheme="minorHAnsi"/>
          <w:sz w:val="21"/>
          <w:szCs w:val="21"/>
          <w:lang w:eastAsia="en-US"/>
        </w:rPr>
      </w:pPr>
    </w:p>
    <w:p w14:paraId="473D8852" w14:textId="310DBAC1"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131FB5" w14:paraId="2444684F" w14:textId="77777777" w:rsidTr="00502BF8">
        <w:tc>
          <w:tcPr>
            <w:tcW w:w="4247"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502BF8">
        <w:tc>
          <w:tcPr>
            <w:tcW w:w="4247"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39D7A4DB" w14:textId="77777777" w:rsid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0DC38A8" w14:textId="77777777" w:rsidR="00D37393" w:rsidRDefault="00D37393" w:rsidP="00E863B4">
            <w:pPr>
              <w:rPr>
                <w:rFonts w:asciiTheme="minorHAnsi" w:eastAsiaTheme="minorHAnsi" w:hAnsiTheme="minorHAnsi" w:cstheme="minorHAnsi"/>
                <w:sz w:val="21"/>
                <w:szCs w:val="21"/>
                <w:lang w:eastAsia="en-US"/>
              </w:rPr>
            </w:pPr>
          </w:p>
          <w:p w14:paraId="2FF8B6F7" w14:textId="77777777" w:rsidR="007D06B8" w:rsidRDefault="007D06B8" w:rsidP="00E863B4">
            <w:pPr>
              <w:rPr>
                <w:rFonts w:asciiTheme="minorHAnsi" w:eastAsiaTheme="minorHAnsi" w:hAnsiTheme="minorHAnsi" w:cstheme="minorHAnsi"/>
                <w:sz w:val="21"/>
                <w:szCs w:val="21"/>
                <w:lang w:eastAsia="en-US"/>
              </w:rPr>
            </w:pPr>
          </w:p>
          <w:p w14:paraId="719C90C8" w14:textId="77777777" w:rsidR="007D06B8" w:rsidRDefault="007D06B8" w:rsidP="00E863B4">
            <w:pPr>
              <w:rPr>
                <w:rFonts w:asciiTheme="minorHAnsi" w:eastAsiaTheme="minorHAnsi" w:hAnsiTheme="minorHAnsi" w:cstheme="minorHAnsi"/>
                <w:sz w:val="21"/>
                <w:szCs w:val="21"/>
                <w:lang w:eastAsia="en-US"/>
              </w:rPr>
            </w:pPr>
          </w:p>
          <w:p w14:paraId="1560EB77" w14:textId="77777777" w:rsidR="007D06B8" w:rsidRDefault="007D06B8" w:rsidP="00E863B4">
            <w:pPr>
              <w:rPr>
                <w:rFonts w:asciiTheme="minorHAnsi" w:eastAsiaTheme="minorHAnsi" w:hAnsiTheme="minorHAnsi" w:cstheme="minorHAnsi"/>
                <w:sz w:val="21"/>
                <w:szCs w:val="21"/>
                <w:lang w:eastAsia="en-US"/>
              </w:rPr>
            </w:pPr>
          </w:p>
          <w:p w14:paraId="6F62608F" w14:textId="2C853111" w:rsidR="00D37393" w:rsidRPr="00131FB5" w:rsidRDefault="00D37393" w:rsidP="00E863B4">
            <w:pPr>
              <w:rPr>
                <w:rFonts w:asciiTheme="minorHAnsi" w:eastAsiaTheme="minorHAnsi" w:hAnsiTheme="minorHAnsi" w:cstheme="minorHAnsi"/>
                <w:sz w:val="21"/>
                <w:szCs w:val="21"/>
                <w:lang w:eastAsia="en-US"/>
              </w:rPr>
            </w:pPr>
          </w:p>
        </w:tc>
        <w:tc>
          <w:tcPr>
            <w:tcW w:w="4247"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076B5B3C" w14:textId="77777777" w:rsidR="0005709E"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46792BA" w14:textId="77777777" w:rsidR="00894EA5" w:rsidRDefault="00894EA5" w:rsidP="00E863B4">
            <w:pPr>
              <w:rPr>
                <w:rFonts w:asciiTheme="minorHAnsi" w:eastAsiaTheme="minorHAnsi" w:hAnsiTheme="minorHAnsi" w:cstheme="minorHAnsi"/>
                <w:sz w:val="21"/>
                <w:szCs w:val="21"/>
                <w:lang w:eastAsia="en-US"/>
              </w:rPr>
            </w:pPr>
          </w:p>
          <w:p w14:paraId="2C1F4131" w14:textId="336F9520" w:rsidR="00894EA5" w:rsidRPr="00131FB5" w:rsidRDefault="00894EA5" w:rsidP="00E863B4">
            <w:pPr>
              <w:rPr>
                <w:rFonts w:asciiTheme="minorHAnsi" w:eastAsiaTheme="minorHAnsi" w:hAnsiTheme="minorHAnsi" w:cstheme="minorHAnsi"/>
                <w:sz w:val="21"/>
                <w:szCs w:val="21"/>
                <w:lang w:eastAsia="en-US"/>
              </w:rPr>
            </w:pPr>
          </w:p>
        </w:tc>
      </w:tr>
    </w:tbl>
    <w:tbl>
      <w:tblPr>
        <w:tblStyle w:val="TabeladeGrade4-nfase3"/>
        <w:tblW w:w="8926" w:type="dxa"/>
        <w:tblLook w:val="04A0" w:firstRow="1" w:lastRow="0" w:firstColumn="1" w:lastColumn="0" w:noHBand="0" w:noVBand="1"/>
      </w:tblPr>
      <w:tblGrid>
        <w:gridCol w:w="8926"/>
      </w:tblGrid>
      <w:tr w:rsidR="00E24AA7" w14:paraId="4B743793" w14:textId="77777777" w:rsidTr="002250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6A68A44E" w14:textId="77777777" w:rsidR="00E24AA7" w:rsidRPr="003771A0" w:rsidRDefault="00E24AA7" w:rsidP="0058336C">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Default="00E24AA7" w:rsidP="00E24AA7">
      <w:pPr>
        <w:tabs>
          <w:tab w:val="left" w:pos="9029"/>
        </w:tabs>
        <w:ind w:right="154"/>
        <w:rPr>
          <w:rFonts w:ascii="Calibri" w:eastAsia="Calibri" w:hAnsi="Calibri" w:cs="Calibri"/>
          <w:b/>
          <w:bCs/>
          <w:sz w:val="20"/>
        </w:rPr>
      </w:pPr>
    </w:p>
    <w:p w14:paraId="3A18B024" w14:textId="77777777" w:rsidR="00E24AA7" w:rsidRPr="0044142B" w:rsidRDefault="00E24AA7" w:rsidP="00E24AA7">
      <w:pPr>
        <w:tabs>
          <w:tab w:val="left" w:pos="9029"/>
        </w:tabs>
        <w:rPr>
          <w:rFonts w:ascii="Calibri" w:eastAsia="Calibri" w:hAnsi="Calibri" w:cs="Calibri"/>
          <w:b/>
          <w:bCs/>
          <w:sz w:val="20"/>
        </w:rPr>
      </w:pPr>
      <w:r w:rsidRPr="0044142B">
        <w:rPr>
          <w:rFonts w:ascii="Calibri" w:eastAsia="Calibri" w:hAnsi="Calibri" w:cs="Calibri"/>
          <w:b/>
          <w:bCs/>
          <w:sz w:val="20"/>
        </w:rPr>
        <w:t xml:space="preserve">CONTRATANTE: PREFEITURA MUNICIPAL DE SANTA BRANCA – CNPJ: </w:t>
      </w:r>
      <w:r w:rsidRPr="0044142B">
        <w:rPr>
          <w:rFonts w:ascii="Calibri" w:hAnsi="Calibri" w:cs="Calibri"/>
          <w:b/>
          <w:bCs/>
          <w:sz w:val="20"/>
        </w:rPr>
        <w:t xml:space="preserve">46.694.121/0001-81. </w:t>
      </w:r>
    </w:p>
    <w:p w14:paraId="602A2F37" w14:textId="77777777" w:rsidR="00E24AA7" w:rsidRPr="0044142B" w:rsidRDefault="00E24AA7" w:rsidP="00E24AA7">
      <w:pPr>
        <w:jc w:val="both"/>
        <w:rPr>
          <w:rFonts w:ascii="Calibri" w:hAnsi="Calibri" w:cs="Calibri"/>
          <w:b/>
          <w:bCs/>
          <w:sz w:val="20"/>
        </w:rPr>
      </w:pPr>
      <w:r w:rsidRPr="0044142B">
        <w:rPr>
          <w:rFonts w:ascii="Calibri" w:hAnsi="Calibri" w:cs="Calibri"/>
          <w:b/>
          <w:bCs/>
          <w:sz w:val="20"/>
        </w:rPr>
        <w:t>CONTRATADA: *****, CNPJ ******</w:t>
      </w:r>
    </w:p>
    <w:p w14:paraId="7F01834E" w14:textId="1430E169" w:rsidR="00B678C8" w:rsidRPr="0044142B" w:rsidRDefault="00E24AA7" w:rsidP="00E24AA7">
      <w:pPr>
        <w:tabs>
          <w:tab w:val="left" w:pos="9029"/>
        </w:tabs>
        <w:jc w:val="both"/>
        <w:rPr>
          <w:rFonts w:ascii="Calibri" w:eastAsia="Calibri" w:hAnsi="Calibri" w:cs="Calibri"/>
          <w:b/>
          <w:bCs/>
          <w:sz w:val="20"/>
        </w:rPr>
      </w:pPr>
      <w:r w:rsidRPr="0044142B">
        <w:rPr>
          <w:rFonts w:ascii="Calibri" w:eastAsia="Calibri" w:hAnsi="Calibri" w:cs="Calibri"/>
          <w:b/>
          <w:bCs/>
          <w:sz w:val="20"/>
        </w:rPr>
        <w:t>CONTRATO N° (DE ORIGEM): __/202</w:t>
      </w:r>
      <w:r w:rsidR="002B4E9E" w:rsidRPr="0044142B">
        <w:rPr>
          <w:rFonts w:ascii="Calibri" w:eastAsia="Calibri" w:hAnsi="Calibri" w:cs="Calibri"/>
          <w:b/>
          <w:bCs/>
          <w:sz w:val="20"/>
        </w:rPr>
        <w:t>6</w:t>
      </w:r>
      <w:r w:rsidRPr="0044142B">
        <w:rPr>
          <w:rFonts w:ascii="Calibri" w:eastAsia="Calibri" w:hAnsi="Calibri" w:cs="Calibri"/>
          <w:b/>
          <w:bCs/>
          <w:sz w:val="20"/>
        </w:rPr>
        <w:t xml:space="preserve"> – PROCESSO Nº </w:t>
      </w:r>
      <w:r w:rsidR="007E18D5" w:rsidRPr="0044142B">
        <w:rPr>
          <w:rFonts w:ascii="Calibri" w:eastAsia="Calibri" w:hAnsi="Calibri" w:cs="Calibri"/>
          <w:b/>
          <w:bCs/>
          <w:sz w:val="20"/>
        </w:rPr>
        <w:t>1394/2026</w:t>
      </w:r>
      <w:r w:rsidR="002B4E9E" w:rsidRPr="0044142B">
        <w:rPr>
          <w:rFonts w:ascii="Calibri" w:eastAsia="Calibri" w:hAnsi="Calibri" w:cs="Calibri"/>
          <w:b/>
          <w:bCs/>
          <w:sz w:val="20"/>
        </w:rPr>
        <w:t xml:space="preserve"> </w:t>
      </w:r>
      <w:r w:rsidRPr="0044142B">
        <w:rPr>
          <w:rFonts w:ascii="Calibri" w:eastAsia="Calibri" w:hAnsi="Calibri" w:cs="Calibri"/>
          <w:b/>
          <w:bCs/>
          <w:sz w:val="20"/>
        </w:rPr>
        <w:t xml:space="preserve">– </w:t>
      </w:r>
      <w:r w:rsidRPr="0044142B">
        <w:rPr>
          <w:rFonts w:ascii="Calibri" w:hAnsi="Calibri" w:cs="Calibri"/>
          <w:b/>
          <w:bCs/>
          <w:sz w:val="20"/>
        </w:rPr>
        <w:t xml:space="preserve">PREGÃO ELETRÔNICO Nº </w:t>
      </w:r>
      <w:r w:rsidR="007C6152">
        <w:rPr>
          <w:rFonts w:ascii="Calibri" w:hAnsi="Calibri" w:cs="Calibri"/>
          <w:b/>
          <w:bCs/>
          <w:sz w:val="20"/>
        </w:rPr>
        <w:t>23/2026</w:t>
      </w:r>
      <w:r w:rsidRPr="0044142B">
        <w:rPr>
          <w:rFonts w:ascii="Calibri" w:hAnsi="Calibri" w:cs="Calibri"/>
          <w:b/>
          <w:bCs/>
          <w:sz w:val="20"/>
        </w:rPr>
        <w:t xml:space="preserve">.  </w:t>
      </w:r>
      <w:r w:rsidR="00B678C8" w:rsidRPr="0044142B">
        <w:rPr>
          <w:rFonts w:ascii="Calibri" w:eastAsia="Calibri" w:hAnsi="Calibri" w:cs="Calibri"/>
          <w:b/>
          <w:bCs/>
          <w:sz w:val="20"/>
        </w:rPr>
        <w:t xml:space="preserve">OBJETO: </w:t>
      </w:r>
      <w:r w:rsidR="007D06B8" w:rsidRPr="0044142B">
        <w:rPr>
          <w:rFonts w:asciiTheme="minorHAnsi" w:hAnsiTheme="minorHAnsi" w:cstheme="minorHAnsi"/>
          <w:b/>
          <w:sz w:val="20"/>
        </w:rPr>
        <w:t>CONTRATAÇÃO DE EMPRESA ESPECIALIZADA PARA A PRESTAÇÃO DE SERVIÇOS DE COMUNICAÇÃO INSTITUCIONAL, ASSESSORIA DE IMPRENSA E GESTÃO DE MÍDIAS DESTINADAS AO ATENDIMENTO DA DEMANDA DA PREFEITURA MUNICIPAL DE SANTA BRANCA.</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216AA430" w14:textId="0A696F76" w:rsidR="00B678C8" w:rsidRPr="00894EA5" w:rsidRDefault="00B678C8" w:rsidP="00894EA5">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2B4E9E">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721F998E" w14:textId="77777777" w:rsidR="00894EA5" w:rsidRDefault="00894EA5" w:rsidP="002C4F7C">
      <w:pPr>
        <w:rPr>
          <w:rFonts w:asciiTheme="minorHAnsi" w:eastAsia="Calibri" w:hAnsiTheme="minorHAnsi" w:cstheme="minorHAnsi"/>
          <w:b/>
          <w:sz w:val="21"/>
          <w:szCs w:val="21"/>
          <w:u w:val="single"/>
        </w:rPr>
      </w:pPr>
    </w:p>
    <w:p w14:paraId="13298E7F" w14:textId="7D70F979"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16761CC" w14:textId="3F34AE0E" w:rsidR="00E24AA7"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2714BB6F"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B54C0AF" w:rsidR="003105BE" w:rsidRPr="00894EA5" w:rsidRDefault="00B678C8" w:rsidP="00894EA5">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4152CD81" w:rsidR="003105BE"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88D8763" w14:textId="77777777" w:rsidR="007D06B8" w:rsidRDefault="007D06B8"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30E97DD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C27F1B7" w14:textId="77777777" w:rsidR="002B4E9E" w:rsidRPr="00787D68" w:rsidRDefault="002B4E9E" w:rsidP="002B4E9E">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56B60D02" w14:textId="77777777" w:rsidR="002B4E9E" w:rsidRDefault="002B4E9E" w:rsidP="002B4E9E">
      <w:pPr>
        <w:widowControl w:val="0"/>
        <w:autoSpaceDE w:val="0"/>
        <w:autoSpaceDN w:val="0"/>
        <w:ind w:right="57"/>
        <w:outlineLvl w:val="0"/>
        <w:rPr>
          <w:rFonts w:asciiTheme="minorHAnsi" w:eastAsia="Arial" w:hAnsiTheme="minorHAnsi" w:cstheme="minorHAnsi"/>
          <w:b/>
          <w:bCs/>
          <w:sz w:val="21"/>
          <w:szCs w:val="21"/>
          <w:u w:val="thick"/>
        </w:rPr>
      </w:pPr>
    </w:p>
    <w:p w14:paraId="79C81960" w14:textId="4370BAAB" w:rsidR="002B4E9E" w:rsidRPr="00787D68" w:rsidRDefault="002B4E9E" w:rsidP="002B4E9E">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0C8274C9"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3C6EEB5"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1C04543" w14:textId="77777777" w:rsidR="002B4E9E" w:rsidRPr="00787D68" w:rsidRDefault="002B4E9E" w:rsidP="002B4E9E">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3020A3E" w14:textId="77777777" w:rsidR="002B4E9E" w:rsidRDefault="002B4E9E" w:rsidP="002B4E9E">
      <w:pPr>
        <w:widowControl w:val="0"/>
        <w:tabs>
          <w:tab w:val="left" w:pos="8637"/>
        </w:tabs>
        <w:autoSpaceDE w:val="0"/>
        <w:autoSpaceDN w:val="0"/>
        <w:ind w:right="57"/>
        <w:rPr>
          <w:rFonts w:asciiTheme="minorHAnsi" w:eastAsia="Arial" w:hAnsiTheme="minorHAnsi" w:cstheme="minorHAnsi"/>
          <w:sz w:val="21"/>
          <w:szCs w:val="21"/>
        </w:rPr>
      </w:pPr>
    </w:p>
    <w:p w14:paraId="211DEC3B" w14:textId="13FC597F" w:rsidR="002B4E9E" w:rsidRPr="00787D68" w:rsidRDefault="002B4E9E" w:rsidP="002B4E9E">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E4973B5" w14:textId="77777777" w:rsidR="002B4E9E" w:rsidRDefault="002B4E9E" w:rsidP="002C4F7C">
      <w:pPr>
        <w:widowControl w:val="0"/>
        <w:autoSpaceDE w:val="0"/>
        <w:autoSpaceDN w:val="0"/>
        <w:ind w:right="57"/>
        <w:rPr>
          <w:rFonts w:asciiTheme="minorHAnsi" w:eastAsia="Arial" w:hAnsiTheme="minorHAnsi" w:cstheme="minorHAnsi"/>
          <w:sz w:val="21"/>
          <w:szCs w:val="21"/>
        </w:rPr>
      </w:pPr>
    </w:p>
    <w:p w14:paraId="43CE96B5" w14:textId="22E8AB3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6"/>
      <w:footerReference w:type="default" r:id="rId3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BAB5C" w14:textId="77777777" w:rsidR="001078B7" w:rsidRDefault="001078B7" w:rsidP="001C23E6">
      <w:r>
        <w:separator/>
      </w:r>
    </w:p>
  </w:endnote>
  <w:endnote w:type="continuationSeparator" w:id="0">
    <w:p w14:paraId="4ACACA00" w14:textId="77777777" w:rsidR="001078B7" w:rsidRDefault="001078B7"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58336C" w:rsidRDefault="0058336C">
        <w:pPr>
          <w:pStyle w:val="Rodap"/>
          <w:jc w:val="right"/>
        </w:pPr>
        <w:r>
          <w:fldChar w:fldCharType="begin"/>
        </w:r>
        <w:r>
          <w:instrText>PAGE   \* MERGEFORMAT</w:instrText>
        </w:r>
        <w:r>
          <w:fldChar w:fldCharType="separate"/>
        </w:r>
        <w:r w:rsidR="008E1A4B">
          <w:rPr>
            <w:noProof/>
          </w:rPr>
          <w:t>1</w:t>
        </w:r>
        <w:r>
          <w:fldChar w:fldCharType="end"/>
        </w:r>
      </w:p>
    </w:sdtContent>
  </w:sdt>
  <w:p w14:paraId="19CB0825" w14:textId="77777777" w:rsidR="0058336C" w:rsidRDefault="0058336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4D6F" w14:textId="77777777" w:rsidR="001078B7" w:rsidRDefault="001078B7" w:rsidP="001C23E6">
      <w:r>
        <w:separator/>
      </w:r>
    </w:p>
  </w:footnote>
  <w:footnote w:type="continuationSeparator" w:id="0">
    <w:p w14:paraId="11A23B88" w14:textId="77777777" w:rsidR="001078B7" w:rsidRDefault="001078B7"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58336C" w:rsidRPr="00547A08" w14:paraId="2AD119B3" w14:textId="77777777" w:rsidTr="001C23E6">
      <w:trPr>
        <w:trHeight w:val="1115"/>
      </w:trPr>
      <w:tc>
        <w:tcPr>
          <w:tcW w:w="2420" w:type="dxa"/>
          <w:tcBorders>
            <w:top w:val="nil"/>
            <w:left w:val="nil"/>
            <w:bottom w:val="nil"/>
            <w:right w:val="nil"/>
          </w:tcBorders>
        </w:tcPr>
        <w:p w14:paraId="350978CA" w14:textId="77777777" w:rsidR="0058336C" w:rsidRPr="00E54745" w:rsidRDefault="0058336C"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58336C" w:rsidRPr="001C23E6" w:rsidRDefault="0058336C"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58336C" w:rsidRPr="001C23E6" w:rsidRDefault="0058336C" w:rsidP="001C23E6">
          <w:pPr>
            <w:spacing w:line="276" w:lineRule="auto"/>
            <w:jc w:val="center"/>
            <w:rPr>
              <w:sz w:val="22"/>
              <w:szCs w:val="22"/>
            </w:rPr>
          </w:pPr>
          <w:r w:rsidRPr="001C23E6">
            <w:rPr>
              <w:sz w:val="22"/>
              <w:szCs w:val="22"/>
            </w:rPr>
            <w:t>CNPJ 46.694.121/0001-81</w:t>
          </w:r>
        </w:p>
        <w:p w14:paraId="5FD8E1B8" w14:textId="77777777" w:rsidR="0058336C" w:rsidRPr="001C23E6" w:rsidRDefault="0058336C"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58336C" w:rsidRPr="001C23E6" w:rsidRDefault="0058336C" w:rsidP="001C23E6">
          <w:pPr>
            <w:spacing w:line="276" w:lineRule="auto"/>
            <w:jc w:val="center"/>
            <w:rPr>
              <w:sz w:val="22"/>
              <w:szCs w:val="22"/>
            </w:rPr>
          </w:pPr>
          <w:r w:rsidRPr="001C23E6">
            <w:rPr>
              <w:sz w:val="22"/>
              <w:szCs w:val="22"/>
            </w:rPr>
            <w:t xml:space="preserve">Tel.: (0xx12) 3972-6620 </w:t>
          </w:r>
        </w:p>
        <w:p w14:paraId="371E91EE" w14:textId="77777777" w:rsidR="0058336C" w:rsidRPr="00547A08" w:rsidRDefault="0058336C" w:rsidP="001C23E6">
          <w:pPr>
            <w:jc w:val="center"/>
            <w:rPr>
              <w:sz w:val="22"/>
              <w:szCs w:val="22"/>
            </w:rPr>
          </w:pPr>
        </w:p>
      </w:tc>
    </w:tr>
  </w:tbl>
  <w:p w14:paraId="60A30341" w14:textId="77777777" w:rsidR="0058336C" w:rsidRDefault="0058336C"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66C40B24"/>
    <w:lvl w:ilvl="0">
      <w:start w:val="1"/>
      <w:numFmt w:val="bullet"/>
      <w:pStyle w:val="Commarcadores"/>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E414FD"/>
    <w:multiLevelType w:val="hybridMultilevel"/>
    <w:tmpl w:val="F566D50C"/>
    <w:lvl w:ilvl="0" w:tplc="4894D898">
      <w:start w:val="8"/>
      <w:numFmt w:val="decimal"/>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89159D"/>
    <w:multiLevelType w:val="hybridMultilevel"/>
    <w:tmpl w:val="6B8A2DEA"/>
    <w:lvl w:ilvl="0" w:tplc="62A005E4">
      <w:start w:val="8"/>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2FD794A"/>
    <w:multiLevelType w:val="hybridMultilevel"/>
    <w:tmpl w:val="D45418AC"/>
    <w:lvl w:ilvl="0" w:tplc="B89CE376">
      <w:start w:val="6"/>
      <w:numFmt w:val="decimal"/>
      <w:lvlText w:val="%1"/>
      <w:lvlJc w:val="left"/>
      <w:pPr>
        <w:ind w:left="1080" w:hanging="360"/>
      </w:pPr>
      <w:rPr>
        <w:rFonts w:hint="default"/>
        <w:b/>
        <w:color w:val="00000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480F29"/>
    <w:multiLevelType w:val="multilevel"/>
    <w:tmpl w:val="76F0583C"/>
    <w:lvl w:ilvl="0">
      <w:start w:val="1"/>
      <w:numFmt w:val="decimal"/>
      <w:lvlText w:val="%1."/>
      <w:lvlJc w:val="left"/>
      <w:pPr>
        <w:ind w:left="360" w:hanging="360"/>
      </w:pPr>
      <w:rPr>
        <w:b/>
      </w:rPr>
    </w:lvl>
    <w:lvl w:ilvl="1">
      <w:start w:val="3"/>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AF6534A"/>
    <w:multiLevelType w:val="multilevel"/>
    <w:tmpl w:val="8CD67074"/>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1"/>
        <w:szCs w:val="21"/>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15:restartNumberingAfterBreak="0">
    <w:nsid w:val="30E739C1"/>
    <w:multiLevelType w:val="multilevel"/>
    <w:tmpl w:val="3C22405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56A63F1"/>
    <w:multiLevelType w:val="multilevel"/>
    <w:tmpl w:val="D69A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F1B36FE"/>
    <w:multiLevelType w:val="multilevel"/>
    <w:tmpl w:val="FB9C226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40CB7075"/>
    <w:multiLevelType w:val="multilevel"/>
    <w:tmpl w:val="F6A4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93A033F"/>
    <w:multiLevelType w:val="hybridMultilevel"/>
    <w:tmpl w:val="4AAC376C"/>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2" w15:restartNumberingAfterBreak="0">
    <w:nsid w:val="493F2717"/>
    <w:multiLevelType w:val="multilevel"/>
    <w:tmpl w:val="1E4008A4"/>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A9A4B77"/>
    <w:multiLevelType w:val="multilevel"/>
    <w:tmpl w:val="12B644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D35399B"/>
    <w:multiLevelType w:val="hybridMultilevel"/>
    <w:tmpl w:val="3934E7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519E65D5"/>
    <w:multiLevelType w:val="multilevel"/>
    <w:tmpl w:val="F010246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84F2740"/>
    <w:multiLevelType w:val="hybridMultilevel"/>
    <w:tmpl w:val="FD4869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6" w15:restartNumberingAfterBreak="0">
    <w:nsid w:val="6D9131E8"/>
    <w:multiLevelType w:val="multilevel"/>
    <w:tmpl w:val="4916333C"/>
    <w:lvl w:ilvl="0">
      <w:start w:val="5"/>
      <w:numFmt w:val="decimal"/>
      <w:lvlText w:val="%1."/>
      <w:lvlJc w:val="left"/>
      <w:pPr>
        <w:ind w:left="927" w:hanging="360"/>
      </w:pPr>
      <w:rPr>
        <w:rFonts w:hint="default"/>
      </w:rPr>
    </w:lvl>
    <w:lvl w:ilvl="1">
      <w:start w:val="2"/>
      <w:numFmt w:val="decimal"/>
      <w:isLgl/>
      <w:lvlText w:val="%1.%2."/>
      <w:lvlJc w:val="left"/>
      <w:pPr>
        <w:ind w:left="1429" w:hanging="720"/>
      </w:pPr>
      <w:rPr>
        <w:rFonts w:ascii="Arial" w:eastAsia="Arial" w:hAnsi="Arial" w:cs="Arial" w:hint="default"/>
      </w:rPr>
    </w:lvl>
    <w:lvl w:ilvl="2">
      <w:start w:val="1"/>
      <w:numFmt w:val="decimal"/>
      <w:isLgl/>
      <w:lvlText w:val="%1.%2.%3."/>
      <w:lvlJc w:val="left"/>
      <w:pPr>
        <w:ind w:left="1571" w:hanging="720"/>
      </w:pPr>
      <w:rPr>
        <w:rFonts w:ascii="Arial" w:eastAsia="Arial" w:hAnsi="Arial" w:cs="Arial" w:hint="default"/>
      </w:rPr>
    </w:lvl>
    <w:lvl w:ilvl="3">
      <w:start w:val="1"/>
      <w:numFmt w:val="decimal"/>
      <w:isLgl/>
      <w:lvlText w:val="%1.%2.%3.%4."/>
      <w:lvlJc w:val="left"/>
      <w:pPr>
        <w:ind w:left="2073" w:hanging="1080"/>
      </w:pPr>
      <w:rPr>
        <w:rFonts w:ascii="Arial" w:eastAsia="Arial" w:hAnsi="Arial" w:cs="Arial" w:hint="default"/>
      </w:rPr>
    </w:lvl>
    <w:lvl w:ilvl="4">
      <w:start w:val="1"/>
      <w:numFmt w:val="decimal"/>
      <w:isLgl/>
      <w:lvlText w:val="%1.%2.%3.%4.%5."/>
      <w:lvlJc w:val="left"/>
      <w:pPr>
        <w:ind w:left="2215" w:hanging="1080"/>
      </w:pPr>
      <w:rPr>
        <w:rFonts w:ascii="Arial" w:eastAsia="Arial" w:hAnsi="Arial" w:cs="Arial" w:hint="default"/>
      </w:rPr>
    </w:lvl>
    <w:lvl w:ilvl="5">
      <w:start w:val="1"/>
      <w:numFmt w:val="decimal"/>
      <w:isLgl/>
      <w:lvlText w:val="%1.%2.%3.%4.%5.%6."/>
      <w:lvlJc w:val="left"/>
      <w:pPr>
        <w:ind w:left="2717" w:hanging="1440"/>
      </w:pPr>
      <w:rPr>
        <w:rFonts w:ascii="Arial" w:eastAsia="Arial" w:hAnsi="Arial" w:cs="Arial" w:hint="default"/>
      </w:rPr>
    </w:lvl>
    <w:lvl w:ilvl="6">
      <w:start w:val="1"/>
      <w:numFmt w:val="decimal"/>
      <w:isLgl/>
      <w:lvlText w:val="%1.%2.%3.%4.%5.%6.%7."/>
      <w:lvlJc w:val="left"/>
      <w:pPr>
        <w:ind w:left="2859" w:hanging="1440"/>
      </w:pPr>
      <w:rPr>
        <w:rFonts w:ascii="Arial" w:eastAsia="Arial" w:hAnsi="Arial" w:cs="Arial" w:hint="default"/>
      </w:rPr>
    </w:lvl>
    <w:lvl w:ilvl="7">
      <w:start w:val="1"/>
      <w:numFmt w:val="decimal"/>
      <w:isLgl/>
      <w:lvlText w:val="%1.%2.%3.%4.%5.%6.%7.%8."/>
      <w:lvlJc w:val="left"/>
      <w:pPr>
        <w:ind w:left="3361" w:hanging="1800"/>
      </w:pPr>
      <w:rPr>
        <w:rFonts w:ascii="Arial" w:eastAsia="Arial" w:hAnsi="Arial" w:cs="Arial" w:hint="default"/>
      </w:rPr>
    </w:lvl>
    <w:lvl w:ilvl="8">
      <w:start w:val="1"/>
      <w:numFmt w:val="decimal"/>
      <w:isLgl/>
      <w:lvlText w:val="%1.%2.%3.%4.%5.%6.%7.%8.%9."/>
      <w:lvlJc w:val="left"/>
      <w:pPr>
        <w:ind w:left="3863" w:hanging="2160"/>
      </w:pPr>
      <w:rPr>
        <w:rFonts w:ascii="Arial" w:eastAsia="Arial" w:hAnsi="Arial" w:cs="Arial" w:hint="default"/>
      </w:rPr>
    </w:lvl>
  </w:abstractNum>
  <w:abstractNum w:abstractNumId="47" w15:restartNumberingAfterBreak="0">
    <w:nsid w:val="6F735B5A"/>
    <w:multiLevelType w:val="multilevel"/>
    <w:tmpl w:val="8E385F8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9" w15:restartNumberingAfterBreak="0">
    <w:nsid w:val="758D0354"/>
    <w:multiLevelType w:val="multilevel"/>
    <w:tmpl w:val="BB98286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3"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34712835">
    <w:abstractNumId w:val="41"/>
  </w:num>
  <w:num w:numId="2" w16cid:durableId="148593391">
    <w:abstractNumId w:val="1"/>
  </w:num>
  <w:num w:numId="3" w16cid:durableId="1911036662">
    <w:abstractNumId w:val="50"/>
  </w:num>
  <w:num w:numId="4" w16cid:durableId="1068651480">
    <w:abstractNumId w:val="2"/>
  </w:num>
  <w:num w:numId="5" w16cid:durableId="343821159">
    <w:abstractNumId w:val="0"/>
  </w:num>
  <w:num w:numId="6" w16cid:durableId="772360033">
    <w:abstractNumId w:val="34"/>
  </w:num>
  <w:num w:numId="7" w16cid:durableId="786897449">
    <w:abstractNumId w:val="53"/>
  </w:num>
  <w:num w:numId="8" w16cid:durableId="465050925">
    <w:abstractNumId w:val="30"/>
  </w:num>
  <w:num w:numId="9" w16cid:durableId="89932209">
    <w:abstractNumId w:val="18"/>
  </w:num>
  <w:num w:numId="10" w16cid:durableId="926881992">
    <w:abstractNumId w:val="8"/>
  </w:num>
  <w:num w:numId="11" w16cid:durableId="940651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822972">
    <w:abstractNumId w:val="3"/>
  </w:num>
  <w:num w:numId="13" w16cid:durableId="1992441740">
    <w:abstractNumId w:val="27"/>
  </w:num>
  <w:num w:numId="14" w16cid:durableId="265893119">
    <w:abstractNumId w:val="16"/>
  </w:num>
  <w:num w:numId="15" w16cid:durableId="680623406">
    <w:abstractNumId w:val="43"/>
  </w:num>
  <w:num w:numId="16" w16cid:durableId="398555816">
    <w:abstractNumId w:val="44"/>
  </w:num>
  <w:num w:numId="17" w16cid:durableId="2081058054">
    <w:abstractNumId w:val="23"/>
  </w:num>
  <w:num w:numId="18" w16cid:durableId="1216815242">
    <w:abstractNumId w:val="24"/>
  </w:num>
  <w:num w:numId="19" w16cid:durableId="1598752647">
    <w:abstractNumId w:val="52"/>
  </w:num>
  <w:num w:numId="20" w16cid:durableId="440799930">
    <w:abstractNumId w:val="14"/>
  </w:num>
  <w:num w:numId="21" w16cid:durableId="1068917466">
    <w:abstractNumId w:val="38"/>
  </w:num>
  <w:num w:numId="22" w16cid:durableId="463816357">
    <w:abstractNumId w:val="7"/>
  </w:num>
  <w:num w:numId="23" w16cid:durableId="1883127023">
    <w:abstractNumId w:val="6"/>
  </w:num>
  <w:num w:numId="24" w16cid:durableId="106586881">
    <w:abstractNumId w:val="39"/>
  </w:num>
  <w:num w:numId="25" w16cid:durableId="1048184403">
    <w:abstractNumId w:val="12"/>
  </w:num>
  <w:num w:numId="26" w16cid:durableId="1808428464">
    <w:abstractNumId w:val="36"/>
  </w:num>
  <w:num w:numId="27" w16cid:durableId="448011837">
    <w:abstractNumId w:val="32"/>
  </w:num>
  <w:num w:numId="28" w16cid:durableId="621349635">
    <w:abstractNumId w:val="29"/>
  </w:num>
  <w:num w:numId="29" w16cid:durableId="114101575">
    <w:abstractNumId w:val="28"/>
  </w:num>
  <w:num w:numId="30" w16cid:durableId="80219857">
    <w:abstractNumId w:val="22"/>
  </w:num>
  <w:num w:numId="31" w16cid:durableId="15427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302389">
    <w:abstractNumId w:val="51"/>
  </w:num>
  <w:num w:numId="33" w16cid:durableId="327755285">
    <w:abstractNumId w:val="45"/>
  </w:num>
  <w:num w:numId="34" w16cid:durableId="2141682194">
    <w:abstractNumId w:val="19"/>
  </w:num>
  <w:num w:numId="35" w16cid:durableId="179248520">
    <w:abstractNumId w:val="33"/>
  </w:num>
  <w:num w:numId="36" w16cid:durableId="1476877164">
    <w:abstractNumId w:val="48"/>
  </w:num>
  <w:num w:numId="37" w16cid:durableId="2088530675">
    <w:abstractNumId w:val="40"/>
  </w:num>
  <w:num w:numId="38" w16cid:durableId="1775705967">
    <w:abstractNumId w:val="37"/>
  </w:num>
  <w:num w:numId="39" w16cid:durableId="1907714953">
    <w:abstractNumId w:val="31"/>
  </w:num>
  <w:num w:numId="40" w16cid:durableId="412169343">
    <w:abstractNumId w:val="46"/>
  </w:num>
  <w:num w:numId="41" w16cid:durableId="115568512">
    <w:abstractNumId w:val="42"/>
  </w:num>
  <w:num w:numId="42" w16cid:durableId="910846380">
    <w:abstractNumId w:val="49"/>
  </w:num>
  <w:num w:numId="43" w16cid:durableId="868103162">
    <w:abstractNumId w:val="9"/>
  </w:num>
  <w:num w:numId="44" w16cid:durableId="1890409730">
    <w:abstractNumId w:val="13"/>
  </w:num>
  <w:num w:numId="45" w16cid:durableId="169612769">
    <w:abstractNumId w:val="4"/>
  </w:num>
  <w:num w:numId="46" w16cid:durableId="1868980273">
    <w:abstractNumId w:val="17"/>
  </w:num>
  <w:num w:numId="47" w16cid:durableId="1361206886">
    <w:abstractNumId w:val="15"/>
  </w:num>
  <w:num w:numId="48" w16cid:durableId="1972664251">
    <w:abstractNumId w:val="35"/>
  </w:num>
  <w:num w:numId="49" w16cid:durableId="1087994717">
    <w:abstractNumId w:val="10"/>
  </w:num>
  <w:num w:numId="50" w16cid:durableId="1666005830">
    <w:abstractNumId w:val="20"/>
  </w:num>
  <w:num w:numId="51" w16cid:durableId="243347292">
    <w:abstractNumId w:val="21"/>
  </w:num>
  <w:num w:numId="52" w16cid:durableId="918173071">
    <w:abstractNumId w:val="25"/>
  </w:num>
  <w:num w:numId="53" w16cid:durableId="1023901179">
    <w:abstractNumId w:val="26"/>
  </w:num>
  <w:num w:numId="54" w16cid:durableId="339744480">
    <w:abstractNumId w:val="4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23D14"/>
    <w:rsid w:val="0003380F"/>
    <w:rsid w:val="000442A0"/>
    <w:rsid w:val="00053DA2"/>
    <w:rsid w:val="000561EF"/>
    <w:rsid w:val="000565D4"/>
    <w:rsid w:val="0005709E"/>
    <w:rsid w:val="00060398"/>
    <w:rsid w:val="000617AA"/>
    <w:rsid w:val="00064564"/>
    <w:rsid w:val="00064DFA"/>
    <w:rsid w:val="00083417"/>
    <w:rsid w:val="000B306B"/>
    <w:rsid w:val="000D1E38"/>
    <w:rsid w:val="000D657B"/>
    <w:rsid w:val="000D7E01"/>
    <w:rsid w:val="000E7551"/>
    <w:rsid w:val="000F7493"/>
    <w:rsid w:val="001078B7"/>
    <w:rsid w:val="00115D8C"/>
    <w:rsid w:val="00131FB5"/>
    <w:rsid w:val="00132C20"/>
    <w:rsid w:val="00147080"/>
    <w:rsid w:val="00161032"/>
    <w:rsid w:val="001614C6"/>
    <w:rsid w:val="001703E8"/>
    <w:rsid w:val="00172177"/>
    <w:rsid w:val="0018253B"/>
    <w:rsid w:val="00192E32"/>
    <w:rsid w:val="001B2841"/>
    <w:rsid w:val="001B33FA"/>
    <w:rsid w:val="001B7E5D"/>
    <w:rsid w:val="001C23E6"/>
    <w:rsid w:val="001D0B0F"/>
    <w:rsid w:val="001F2D31"/>
    <w:rsid w:val="00206B51"/>
    <w:rsid w:val="00214536"/>
    <w:rsid w:val="00217BE0"/>
    <w:rsid w:val="00225076"/>
    <w:rsid w:val="002328F8"/>
    <w:rsid w:val="00233D69"/>
    <w:rsid w:val="002374BE"/>
    <w:rsid w:val="002452C9"/>
    <w:rsid w:val="00247042"/>
    <w:rsid w:val="0025188F"/>
    <w:rsid w:val="00253E78"/>
    <w:rsid w:val="00262AFA"/>
    <w:rsid w:val="00270BC9"/>
    <w:rsid w:val="00275069"/>
    <w:rsid w:val="00292DEF"/>
    <w:rsid w:val="00295C1A"/>
    <w:rsid w:val="002977C5"/>
    <w:rsid w:val="002A3432"/>
    <w:rsid w:val="002A4FF1"/>
    <w:rsid w:val="002A5510"/>
    <w:rsid w:val="002B3738"/>
    <w:rsid w:val="002B4E9E"/>
    <w:rsid w:val="002C254A"/>
    <w:rsid w:val="002C4F7C"/>
    <w:rsid w:val="002C50B4"/>
    <w:rsid w:val="002C715D"/>
    <w:rsid w:val="002D1C69"/>
    <w:rsid w:val="002D47BC"/>
    <w:rsid w:val="002E3B6C"/>
    <w:rsid w:val="002F35A1"/>
    <w:rsid w:val="002F79C9"/>
    <w:rsid w:val="00300D53"/>
    <w:rsid w:val="0030369A"/>
    <w:rsid w:val="00303BB8"/>
    <w:rsid w:val="003105BE"/>
    <w:rsid w:val="0031376F"/>
    <w:rsid w:val="0032027F"/>
    <w:rsid w:val="00321E73"/>
    <w:rsid w:val="00335274"/>
    <w:rsid w:val="00347625"/>
    <w:rsid w:val="00351F0A"/>
    <w:rsid w:val="003529B4"/>
    <w:rsid w:val="00356FBE"/>
    <w:rsid w:val="003656C6"/>
    <w:rsid w:val="00372D80"/>
    <w:rsid w:val="00374E5C"/>
    <w:rsid w:val="003771A0"/>
    <w:rsid w:val="00383096"/>
    <w:rsid w:val="00385828"/>
    <w:rsid w:val="00386F66"/>
    <w:rsid w:val="00393BDD"/>
    <w:rsid w:val="00395905"/>
    <w:rsid w:val="00397A71"/>
    <w:rsid w:val="003A680B"/>
    <w:rsid w:val="003B2B42"/>
    <w:rsid w:val="003B7761"/>
    <w:rsid w:val="003C0496"/>
    <w:rsid w:val="003C1F49"/>
    <w:rsid w:val="003D0C45"/>
    <w:rsid w:val="003D7AEE"/>
    <w:rsid w:val="003F3BFB"/>
    <w:rsid w:val="003F5E54"/>
    <w:rsid w:val="004054D1"/>
    <w:rsid w:val="00407A82"/>
    <w:rsid w:val="00414A4D"/>
    <w:rsid w:val="00414F21"/>
    <w:rsid w:val="00421B13"/>
    <w:rsid w:val="004306FF"/>
    <w:rsid w:val="00431C5D"/>
    <w:rsid w:val="00432E92"/>
    <w:rsid w:val="0044142B"/>
    <w:rsid w:val="00454A43"/>
    <w:rsid w:val="00456F75"/>
    <w:rsid w:val="00466595"/>
    <w:rsid w:val="00472DD7"/>
    <w:rsid w:val="00473DC1"/>
    <w:rsid w:val="004740B2"/>
    <w:rsid w:val="00495BED"/>
    <w:rsid w:val="00497A31"/>
    <w:rsid w:val="004A750C"/>
    <w:rsid w:val="004B1F09"/>
    <w:rsid w:val="004C695A"/>
    <w:rsid w:val="004D2E92"/>
    <w:rsid w:val="004D42AB"/>
    <w:rsid w:val="004E0F2B"/>
    <w:rsid w:val="004E1140"/>
    <w:rsid w:val="004F0D55"/>
    <w:rsid w:val="004F175D"/>
    <w:rsid w:val="004F1EE6"/>
    <w:rsid w:val="004F3F07"/>
    <w:rsid w:val="00502BF8"/>
    <w:rsid w:val="005058EC"/>
    <w:rsid w:val="00506BFE"/>
    <w:rsid w:val="00514441"/>
    <w:rsid w:val="005159A9"/>
    <w:rsid w:val="00530C89"/>
    <w:rsid w:val="005313C1"/>
    <w:rsid w:val="00565F8B"/>
    <w:rsid w:val="00567D00"/>
    <w:rsid w:val="0058336C"/>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0397D"/>
    <w:rsid w:val="0062179F"/>
    <w:rsid w:val="0062347B"/>
    <w:rsid w:val="006250F8"/>
    <w:rsid w:val="006668D1"/>
    <w:rsid w:val="00690EAA"/>
    <w:rsid w:val="006953CE"/>
    <w:rsid w:val="00696879"/>
    <w:rsid w:val="006A41AE"/>
    <w:rsid w:val="006A6358"/>
    <w:rsid w:val="006B2A1A"/>
    <w:rsid w:val="006E3305"/>
    <w:rsid w:val="006F75EB"/>
    <w:rsid w:val="0072263C"/>
    <w:rsid w:val="0072692A"/>
    <w:rsid w:val="00731DEA"/>
    <w:rsid w:val="007444DE"/>
    <w:rsid w:val="007605A5"/>
    <w:rsid w:val="00780A2F"/>
    <w:rsid w:val="00781A70"/>
    <w:rsid w:val="00787D68"/>
    <w:rsid w:val="00794A22"/>
    <w:rsid w:val="00796411"/>
    <w:rsid w:val="00797382"/>
    <w:rsid w:val="007A60C0"/>
    <w:rsid w:val="007C6152"/>
    <w:rsid w:val="007D06B8"/>
    <w:rsid w:val="007E18D5"/>
    <w:rsid w:val="007E3E61"/>
    <w:rsid w:val="007E79D9"/>
    <w:rsid w:val="007F10FA"/>
    <w:rsid w:val="007F1B0D"/>
    <w:rsid w:val="007F46FF"/>
    <w:rsid w:val="007F4CEF"/>
    <w:rsid w:val="0081597F"/>
    <w:rsid w:val="00821740"/>
    <w:rsid w:val="00825B45"/>
    <w:rsid w:val="008354EE"/>
    <w:rsid w:val="008453ED"/>
    <w:rsid w:val="0086189A"/>
    <w:rsid w:val="00871547"/>
    <w:rsid w:val="00871B22"/>
    <w:rsid w:val="00884BD8"/>
    <w:rsid w:val="008851DC"/>
    <w:rsid w:val="00887F90"/>
    <w:rsid w:val="00894EA5"/>
    <w:rsid w:val="00895E52"/>
    <w:rsid w:val="008A4C57"/>
    <w:rsid w:val="008C6184"/>
    <w:rsid w:val="008D640B"/>
    <w:rsid w:val="008E1A4B"/>
    <w:rsid w:val="008E42C5"/>
    <w:rsid w:val="00905599"/>
    <w:rsid w:val="00910697"/>
    <w:rsid w:val="00915ACC"/>
    <w:rsid w:val="009560C6"/>
    <w:rsid w:val="00966E20"/>
    <w:rsid w:val="00967F49"/>
    <w:rsid w:val="00972D39"/>
    <w:rsid w:val="00975DFF"/>
    <w:rsid w:val="009769E9"/>
    <w:rsid w:val="00985F64"/>
    <w:rsid w:val="0098702A"/>
    <w:rsid w:val="00997CE9"/>
    <w:rsid w:val="00997E23"/>
    <w:rsid w:val="009A2664"/>
    <w:rsid w:val="009D618F"/>
    <w:rsid w:val="009D6BC0"/>
    <w:rsid w:val="009F4421"/>
    <w:rsid w:val="009F5D50"/>
    <w:rsid w:val="00A04B05"/>
    <w:rsid w:val="00A06DDF"/>
    <w:rsid w:val="00A104CF"/>
    <w:rsid w:val="00A16371"/>
    <w:rsid w:val="00A2188D"/>
    <w:rsid w:val="00A22FC8"/>
    <w:rsid w:val="00A23874"/>
    <w:rsid w:val="00A275B8"/>
    <w:rsid w:val="00A30104"/>
    <w:rsid w:val="00A3225D"/>
    <w:rsid w:val="00A35EBF"/>
    <w:rsid w:val="00A40E15"/>
    <w:rsid w:val="00A43548"/>
    <w:rsid w:val="00A4774A"/>
    <w:rsid w:val="00A600BB"/>
    <w:rsid w:val="00A62972"/>
    <w:rsid w:val="00A73613"/>
    <w:rsid w:val="00A7610E"/>
    <w:rsid w:val="00A81026"/>
    <w:rsid w:val="00A84969"/>
    <w:rsid w:val="00AA38E7"/>
    <w:rsid w:val="00AB0E38"/>
    <w:rsid w:val="00AC3E46"/>
    <w:rsid w:val="00AC41AC"/>
    <w:rsid w:val="00AC7681"/>
    <w:rsid w:val="00AD0724"/>
    <w:rsid w:val="00AD1244"/>
    <w:rsid w:val="00AD57D8"/>
    <w:rsid w:val="00AD6080"/>
    <w:rsid w:val="00AD7BFE"/>
    <w:rsid w:val="00AD7CD1"/>
    <w:rsid w:val="00B01F82"/>
    <w:rsid w:val="00B03D07"/>
    <w:rsid w:val="00B14F0D"/>
    <w:rsid w:val="00B22335"/>
    <w:rsid w:val="00B2480F"/>
    <w:rsid w:val="00B40438"/>
    <w:rsid w:val="00B41EFF"/>
    <w:rsid w:val="00B44780"/>
    <w:rsid w:val="00B678C8"/>
    <w:rsid w:val="00B72608"/>
    <w:rsid w:val="00B73661"/>
    <w:rsid w:val="00B74642"/>
    <w:rsid w:val="00B7499E"/>
    <w:rsid w:val="00B824F6"/>
    <w:rsid w:val="00B91551"/>
    <w:rsid w:val="00B940C1"/>
    <w:rsid w:val="00BB5487"/>
    <w:rsid w:val="00BC54D5"/>
    <w:rsid w:val="00BD2589"/>
    <w:rsid w:val="00BE6983"/>
    <w:rsid w:val="00C01817"/>
    <w:rsid w:val="00C04BD4"/>
    <w:rsid w:val="00C07117"/>
    <w:rsid w:val="00C11A86"/>
    <w:rsid w:val="00C22389"/>
    <w:rsid w:val="00C26B82"/>
    <w:rsid w:val="00C303D7"/>
    <w:rsid w:val="00C30CA4"/>
    <w:rsid w:val="00C32F86"/>
    <w:rsid w:val="00C33C2B"/>
    <w:rsid w:val="00C33C66"/>
    <w:rsid w:val="00C35393"/>
    <w:rsid w:val="00C367C3"/>
    <w:rsid w:val="00C445C2"/>
    <w:rsid w:val="00C45B74"/>
    <w:rsid w:val="00C5033D"/>
    <w:rsid w:val="00C5187D"/>
    <w:rsid w:val="00C54874"/>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D05276"/>
    <w:rsid w:val="00D0773D"/>
    <w:rsid w:val="00D156AF"/>
    <w:rsid w:val="00D17D18"/>
    <w:rsid w:val="00D21C5A"/>
    <w:rsid w:val="00D24427"/>
    <w:rsid w:val="00D32743"/>
    <w:rsid w:val="00D357FF"/>
    <w:rsid w:val="00D37393"/>
    <w:rsid w:val="00D40CB0"/>
    <w:rsid w:val="00D546D7"/>
    <w:rsid w:val="00D547BE"/>
    <w:rsid w:val="00D72FF3"/>
    <w:rsid w:val="00D81859"/>
    <w:rsid w:val="00D8279C"/>
    <w:rsid w:val="00D84905"/>
    <w:rsid w:val="00D85C19"/>
    <w:rsid w:val="00D96AD5"/>
    <w:rsid w:val="00DB258F"/>
    <w:rsid w:val="00DC2384"/>
    <w:rsid w:val="00DC7175"/>
    <w:rsid w:val="00DD5088"/>
    <w:rsid w:val="00DF005A"/>
    <w:rsid w:val="00DF79A0"/>
    <w:rsid w:val="00E00C2A"/>
    <w:rsid w:val="00E17A87"/>
    <w:rsid w:val="00E204FF"/>
    <w:rsid w:val="00E20EB9"/>
    <w:rsid w:val="00E20EBB"/>
    <w:rsid w:val="00E23C0F"/>
    <w:rsid w:val="00E24AA7"/>
    <w:rsid w:val="00E3295E"/>
    <w:rsid w:val="00E4243D"/>
    <w:rsid w:val="00E447F6"/>
    <w:rsid w:val="00E4615F"/>
    <w:rsid w:val="00E525D4"/>
    <w:rsid w:val="00E57BC2"/>
    <w:rsid w:val="00E600B0"/>
    <w:rsid w:val="00E8089C"/>
    <w:rsid w:val="00E80BB9"/>
    <w:rsid w:val="00E816F3"/>
    <w:rsid w:val="00E863B4"/>
    <w:rsid w:val="00E95F1A"/>
    <w:rsid w:val="00EA15CF"/>
    <w:rsid w:val="00EB2425"/>
    <w:rsid w:val="00EB592A"/>
    <w:rsid w:val="00EC0396"/>
    <w:rsid w:val="00EC08A5"/>
    <w:rsid w:val="00ED08F3"/>
    <w:rsid w:val="00ED19C9"/>
    <w:rsid w:val="00ED6EB9"/>
    <w:rsid w:val="00EE2315"/>
    <w:rsid w:val="00EE301A"/>
    <w:rsid w:val="00EE7070"/>
    <w:rsid w:val="00EF06CC"/>
    <w:rsid w:val="00EF4B9B"/>
    <w:rsid w:val="00F045EC"/>
    <w:rsid w:val="00F107D5"/>
    <w:rsid w:val="00F11A05"/>
    <w:rsid w:val="00F135EB"/>
    <w:rsid w:val="00F15B9B"/>
    <w:rsid w:val="00F204C6"/>
    <w:rsid w:val="00F25452"/>
    <w:rsid w:val="00F3020E"/>
    <w:rsid w:val="00F32507"/>
    <w:rsid w:val="00F460B1"/>
    <w:rsid w:val="00F5045E"/>
    <w:rsid w:val="00F50A06"/>
    <w:rsid w:val="00F50CDD"/>
    <w:rsid w:val="00F53434"/>
    <w:rsid w:val="00F81299"/>
    <w:rsid w:val="00F82C98"/>
    <w:rsid w:val="00F836DF"/>
    <w:rsid w:val="00F85B91"/>
    <w:rsid w:val="00F87B4D"/>
    <w:rsid w:val="00F923EB"/>
    <w:rsid w:val="00F92CFE"/>
    <w:rsid w:val="00F96D45"/>
    <w:rsid w:val="00FA208D"/>
    <w:rsid w:val="00FA3C3B"/>
    <w:rsid w:val="00FA7AD2"/>
    <w:rsid w:val="00FB3BC3"/>
    <w:rsid w:val="00FB52A3"/>
    <w:rsid w:val="00FB5CDA"/>
    <w:rsid w:val="00FC1AFB"/>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table" w:customStyle="1" w:styleId="6">
    <w:name w:val="6"/>
    <w:basedOn w:val="TableNormal"/>
    <w:rsid w:val="00967F49"/>
    <w:tblPr>
      <w:tblStyleRowBandSize w:val="1"/>
      <w:tblStyleColBandSize w:val="1"/>
      <w:tblCellMar>
        <w:left w:w="70" w:type="dxa"/>
        <w:right w:w="70" w:type="dxa"/>
      </w:tblCellMar>
    </w:tblPr>
  </w:style>
  <w:style w:type="table" w:customStyle="1" w:styleId="3">
    <w:name w:val="3"/>
    <w:basedOn w:val="TableNormal"/>
    <w:rsid w:val="00967F49"/>
    <w:tblPr>
      <w:tblStyleRowBandSize w:val="1"/>
      <w:tblStyleColBandSize w:val="1"/>
      <w:tblCellMar>
        <w:top w:w="60" w:type="dxa"/>
        <w:left w:w="60" w:type="dxa"/>
        <w:bottom w:w="60" w:type="dxa"/>
        <w:right w:w="60" w:type="dxa"/>
      </w:tblCellMar>
    </w:tblPr>
  </w:style>
  <w:style w:type="table" w:customStyle="1" w:styleId="2">
    <w:name w:val="2"/>
    <w:basedOn w:val="TableNormal"/>
    <w:rsid w:val="00967F49"/>
    <w:tblPr>
      <w:tblStyleRowBandSize w:val="1"/>
      <w:tblStyleColBandSize w:val="1"/>
      <w:tblCellMar>
        <w:top w:w="60" w:type="dxa"/>
        <w:left w:w="60" w:type="dxa"/>
        <w:bottom w:w="60" w:type="dxa"/>
        <w:right w:w="60" w:type="dxa"/>
      </w:tblCellMar>
    </w:tblPr>
  </w:style>
  <w:style w:type="paragraph" w:styleId="Commarcadores">
    <w:name w:val="List Bullet"/>
    <w:basedOn w:val="Normal"/>
    <w:uiPriority w:val="99"/>
    <w:unhideWhenUsed/>
    <w:rsid w:val="0058336C"/>
    <w:pPr>
      <w:numPr>
        <w:numId w:val="45"/>
      </w:numPr>
      <w:spacing w:after="200" w:line="276" w:lineRule="auto"/>
      <w:contextualSpacing/>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3720869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bbmnetlicitacoes.com.br" TargetMode="External"/><Relationship Id="rId26" Type="http://schemas.openxmlformats.org/officeDocument/2006/relationships/hyperlink" Target="https://novobbmnet.com.br/?gclid=EAIaIQobChMI1seoiLXA6gIVUYCRCh2jMQkvEAAYASAAEgKS7fD_Bw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pncp.gov.br/app/editais?q=&amp;status=recebendo_proposta&amp;pagina=1"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http://www.bbmnetlicitacoes.com.br"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diario-oficial/"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antabranca.sp.gov.br/licita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mailto:pregaoeletronico@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santabranca.sp.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AE01C-7566-4531-A968-10DB5A7CC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24879</Words>
  <Characters>134350</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2026-07-30T18:25:00Z</cp:lastPrinted>
  <dcterms:created xsi:type="dcterms:W3CDTF">2026-08-03T14:58:00Z</dcterms:created>
  <dcterms:modified xsi:type="dcterms:W3CDTF">2026-08-03T18:12:00Z</dcterms:modified>
</cp:coreProperties>
</file>