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F8658" w14:textId="006C5D2B" w:rsidR="00353955" w:rsidRPr="00353955" w:rsidRDefault="00353955" w:rsidP="00263CC1">
      <w:pPr>
        <w:pStyle w:val="Ttulo1"/>
        <w:spacing w:line="360" w:lineRule="auto"/>
        <w:rPr>
          <w:rFonts w:ascii="Tahoma" w:hAnsi="Tahoma" w:cs="Tahoma"/>
          <w:i/>
          <w:sz w:val="20"/>
        </w:rPr>
      </w:pPr>
      <w:r w:rsidRPr="00353955">
        <w:rPr>
          <w:rFonts w:ascii="Tahoma" w:hAnsi="Tahoma" w:cs="Tahoma"/>
          <w:i/>
          <w:sz w:val="20"/>
        </w:rPr>
        <w:t xml:space="preserve">PROCESSO N° </w:t>
      </w:r>
      <w:r w:rsidR="00DF2853">
        <w:rPr>
          <w:rFonts w:ascii="Tahoma" w:hAnsi="Tahoma" w:cs="Tahoma"/>
          <w:i/>
          <w:sz w:val="20"/>
        </w:rPr>
        <w:t>1789</w:t>
      </w:r>
      <w:r w:rsidR="00C04E05">
        <w:rPr>
          <w:rFonts w:ascii="Tahoma" w:hAnsi="Tahoma" w:cs="Tahoma"/>
          <w:i/>
          <w:sz w:val="20"/>
        </w:rPr>
        <w:t>/</w:t>
      </w:r>
      <w:r w:rsidR="00F45379">
        <w:rPr>
          <w:rFonts w:ascii="Tahoma" w:hAnsi="Tahoma" w:cs="Tahoma"/>
          <w:i/>
          <w:sz w:val="20"/>
        </w:rPr>
        <w:t>2</w:t>
      </w:r>
      <w:r w:rsidR="00190310">
        <w:rPr>
          <w:rFonts w:ascii="Tahoma" w:hAnsi="Tahoma" w:cs="Tahoma"/>
          <w:i/>
          <w:sz w:val="20"/>
        </w:rPr>
        <w:t>.</w:t>
      </w:r>
      <w:r w:rsidR="00F45379">
        <w:rPr>
          <w:rFonts w:ascii="Tahoma" w:hAnsi="Tahoma" w:cs="Tahoma"/>
          <w:i/>
          <w:sz w:val="20"/>
        </w:rPr>
        <w:t>025</w:t>
      </w:r>
      <w:r w:rsidRPr="00353955">
        <w:rPr>
          <w:rFonts w:ascii="Tahoma" w:hAnsi="Tahoma" w:cs="Tahoma"/>
          <w:i/>
          <w:sz w:val="20"/>
        </w:rPr>
        <w:t xml:space="preserve">. </w:t>
      </w:r>
    </w:p>
    <w:p w14:paraId="73B1B7BB" w14:textId="22DA8979" w:rsidR="00353955" w:rsidRDefault="00E93B84" w:rsidP="00263CC1">
      <w:pPr>
        <w:spacing w:line="360" w:lineRule="auto"/>
        <w:jc w:val="both"/>
        <w:rPr>
          <w:rFonts w:ascii="Tahoma" w:hAnsi="Tahoma" w:cs="Tahoma"/>
          <w:b/>
          <w:i/>
          <w:sz w:val="20"/>
          <w:szCs w:val="20"/>
        </w:rPr>
      </w:pPr>
      <w:r>
        <w:rPr>
          <w:rFonts w:ascii="Tahoma" w:hAnsi="Tahoma" w:cs="Tahoma"/>
          <w:b/>
          <w:i/>
          <w:sz w:val="20"/>
          <w:szCs w:val="20"/>
        </w:rPr>
        <w:t>CONCORRÊNCIA</w:t>
      </w:r>
      <w:r w:rsidR="00353955" w:rsidRPr="00353955">
        <w:rPr>
          <w:rFonts w:ascii="Tahoma" w:hAnsi="Tahoma" w:cs="Tahoma"/>
          <w:b/>
          <w:i/>
          <w:sz w:val="20"/>
          <w:szCs w:val="20"/>
        </w:rPr>
        <w:t xml:space="preserve"> Nº </w:t>
      </w:r>
      <w:r w:rsidR="00185856">
        <w:rPr>
          <w:rFonts w:ascii="Tahoma" w:hAnsi="Tahoma" w:cs="Tahoma"/>
          <w:b/>
          <w:i/>
          <w:sz w:val="20"/>
          <w:szCs w:val="20"/>
        </w:rPr>
        <w:t>003/2.025</w:t>
      </w:r>
      <w:r w:rsidR="00353955" w:rsidRPr="00353955">
        <w:rPr>
          <w:rFonts w:ascii="Tahoma" w:hAnsi="Tahoma" w:cs="Tahoma"/>
          <w:b/>
          <w:i/>
          <w:sz w:val="20"/>
          <w:szCs w:val="20"/>
        </w:rPr>
        <w:t>.</w:t>
      </w:r>
    </w:p>
    <w:p w14:paraId="27E0E3B3" w14:textId="5B8A8229" w:rsidR="00E27CFD" w:rsidRDefault="00E27CFD" w:rsidP="00263CC1">
      <w:pPr>
        <w:spacing w:line="360" w:lineRule="auto"/>
        <w:jc w:val="center"/>
        <w:rPr>
          <w:rFonts w:ascii="Tahoma" w:hAnsi="Tahoma" w:cs="Tahoma"/>
          <w:b/>
          <w:bCs/>
          <w:sz w:val="20"/>
          <w:szCs w:val="20"/>
        </w:rPr>
      </w:pPr>
      <w:r>
        <w:rPr>
          <w:rFonts w:ascii="Tahoma" w:hAnsi="Tahoma" w:cs="Tahoma"/>
          <w:b/>
          <w:bCs/>
          <w:sz w:val="20"/>
          <w:szCs w:val="20"/>
        </w:rPr>
        <w:t>EXTRATO</w:t>
      </w:r>
    </w:p>
    <w:p w14:paraId="132045E7" w14:textId="6CAA60FC" w:rsidR="00E27CFD" w:rsidRPr="00C53155" w:rsidRDefault="00E27CFD" w:rsidP="00263CC1">
      <w:pPr>
        <w:spacing w:after="0" w:line="360" w:lineRule="auto"/>
        <w:jc w:val="both"/>
        <w:rPr>
          <w:rFonts w:ascii="Tahoma" w:hAnsi="Tahoma" w:cs="Tahoma"/>
          <w:sz w:val="20"/>
          <w:szCs w:val="20"/>
        </w:rPr>
      </w:pPr>
      <w:r w:rsidRPr="00C53155">
        <w:rPr>
          <w:rFonts w:ascii="Tahoma" w:hAnsi="Tahoma" w:cs="Tahoma"/>
          <w:b/>
          <w:bCs/>
          <w:sz w:val="20"/>
          <w:szCs w:val="20"/>
        </w:rPr>
        <w:t xml:space="preserve">1. </w:t>
      </w:r>
      <w:r w:rsidR="00A7308D" w:rsidRPr="00E9276F">
        <w:rPr>
          <w:rFonts w:ascii="Tahoma" w:hAnsi="Tahoma" w:cs="Tahoma"/>
          <w:b/>
          <w:bCs/>
          <w:sz w:val="20"/>
          <w:szCs w:val="20"/>
        </w:rPr>
        <w:t>Data da abertura da sessão pública eletrônica</w:t>
      </w:r>
      <w:r w:rsidRPr="00C53155">
        <w:rPr>
          <w:rFonts w:ascii="Tahoma" w:hAnsi="Tahoma" w:cs="Tahoma"/>
          <w:b/>
          <w:bCs/>
          <w:sz w:val="20"/>
          <w:szCs w:val="20"/>
        </w:rPr>
        <w:t>:</w:t>
      </w:r>
      <w:r w:rsidRPr="00C53155">
        <w:rPr>
          <w:rFonts w:ascii="Tahoma" w:hAnsi="Tahoma" w:cs="Tahoma"/>
          <w:sz w:val="20"/>
          <w:szCs w:val="20"/>
        </w:rPr>
        <w:t xml:space="preserve"> </w:t>
      </w:r>
      <w:r w:rsidR="00185856">
        <w:rPr>
          <w:rFonts w:ascii="Tahoma" w:hAnsi="Tahoma" w:cs="Tahoma"/>
          <w:b/>
          <w:bCs/>
          <w:i/>
          <w:iCs/>
          <w:sz w:val="20"/>
          <w:szCs w:val="20"/>
        </w:rPr>
        <w:t>23 de julho</w:t>
      </w:r>
      <w:r w:rsidRPr="00FB788C">
        <w:rPr>
          <w:rFonts w:ascii="Tahoma" w:hAnsi="Tahoma" w:cs="Tahoma"/>
          <w:b/>
          <w:bCs/>
          <w:i/>
          <w:iCs/>
          <w:sz w:val="20"/>
          <w:szCs w:val="20"/>
        </w:rPr>
        <w:t xml:space="preserve"> de 2.025, às 08h30min</w:t>
      </w:r>
      <w:r w:rsidRPr="00C53155">
        <w:rPr>
          <w:rFonts w:ascii="Tahoma" w:hAnsi="Tahoma" w:cs="Tahoma"/>
          <w:b/>
          <w:bCs/>
          <w:sz w:val="20"/>
          <w:szCs w:val="20"/>
        </w:rPr>
        <w:t>.</w:t>
      </w:r>
    </w:p>
    <w:p w14:paraId="5826793F" w14:textId="77777777" w:rsidR="00E27CFD" w:rsidRPr="00C53155" w:rsidRDefault="00E27CFD" w:rsidP="00263CC1">
      <w:pPr>
        <w:spacing w:after="0" w:line="360" w:lineRule="auto"/>
        <w:jc w:val="both"/>
        <w:rPr>
          <w:rFonts w:ascii="Tahoma" w:hAnsi="Tahoma" w:cs="Tahoma"/>
          <w:sz w:val="20"/>
          <w:szCs w:val="20"/>
        </w:rPr>
      </w:pPr>
    </w:p>
    <w:p w14:paraId="570646EB" w14:textId="1370FFFB" w:rsidR="00E27CFD" w:rsidRPr="00C53155" w:rsidRDefault="00E27CFD" w:rsidP="00263CC1">
      <w:pPr>
        <w:spacing w:after="0" w:line="360" w:lineRule="auto"/>
        <w:jc w:val="both"/>
        <w:rPr>
          <w:rFonts w:ascii="Tahoma" w:hAnsi="Tahoma" w:cs="Tahoma"/>
          <w:b/>
          <w:bCs/>
          <w:i/>
          <w:iCs/>
          <w:sz w:val="20"/>
          <w:szCs w:val="20"/>
        </w:rPr>
      </w:pPr>
      <w:r w:rsidRPr="00C53155">
        <w:rPr>
          <w:rFonts w:ascii="Tahoma" w:hAnsi="Tahoma" w:cs="Tahoma"/>
          <w:b/>
          <w:bCs/>
          <w:sz w:val="20"/>
          <w:szCs w:val="20"/>
        </w:rPr>
        <w:t>2. Do objeto da Licitação:</w:t>
      </w:r>
      <w:r w:rsidRPr="00C53155">
        <w:rPr>
          <w:rFonts w:ascii="Tahoma" w:hAnsi="Tahoma" w:cs="Tahoma"/>
          <w:sz w:val="20"/>
          <w:szCs w:val="20"/>
        </w:rPr>
        <w:t xml:space="preserve"> </w:t>
      </w:r>
      <w:bookmarkStart w:id="0" w:name="_Hlk196142994"/>
      <w:r w:rsidR="00C04E05" w:rsidRPr="00DF2853">
        <w:rPr>
          <w:rFonts w:ascii="Tahoma" w:hAnsi="Tahoma" w:cs="Tahoma"/>
          <w:b/>
          <w:bCs/>
          <w:i/>
          <w:iCs/>
          <w:sz w:val="20"/>
          <w:szCs w:val="20"/>
        </w:rPr>
        <w:t>Contratação de empresa especializada para execução de serviços de mão de obra com fornecimento de materiais e equipamentos para OBRAS DE REFORMA E REVITALIZAÇÃO DA PRAÇA DO LAGO, localizada à rua Benedito Barbosa, nº 82, no Município de Descalvado/SP</w:t>
      </w:r>
      <w:r w:rsidR="00E93B84" w:rsidRPr="00DF2853">
        <w:rPr>
          <w:rFonts w:ascii="Tahoma" w:hAnsi="Tahoma" w:cs="Tahoma"/>
          <w:b/>
          <w:bCs/>
          <w:i/>
          <w:iCs/>
          <w:sz w:val="20"/>
          <w:szCs w:val="20"/>
        </w:rPr>
        <w:t xml:space="preserve">, em atendimento </w:t>
      </w:r>
      <w:r w:rsidR="005F0928">
        <w:rPr>
          <w:rFonts w:ascii="Tahoma" w:hAnsi="Tahoma" w:cs="Tahoma"/>
          <w:b/>
          <w:bCs/>
          <w:i/>
          <w:iCs/>
          <w:sz w:val="20"/>
          <w:szCs w:val="20"/>
        </w:rPr>
        <w:t xml:space="preserve">ao Termo de Convênio n° 30/2025, </w:t>
      </w:r>
      <w:r w:rsidR="005F0928" w:rsidRPr="005F0928">
        <w:rPr>
          <w:rFonts w:ascii="Tahoma" w:hAnsi="Tahoma" w:cs="Tahoma"/>
          <w:b/>
          <w:bCs/>
          <w:i/>
          <w:iCs/>
          <w:sz w:val="20"/>
          <w:szCs w:val="20"/>
        </w:rPr>
        <w:t>Processo SJC/FID nº 387.00001247/2023-23, formalizado entre o Município de Descalvado e a Secretaria da Justiça e Cidadania e o Conselho Gestor do Fundo Estadual de Defesa dois Interesses Difusos – FID</w:t>
      </w:r>
      <w:r w:rsidR="005F0928">
        <w:rPr>
          <w:rFonts w:ascii="Tahoma" w:hAnsi="Tahoma" w:cs="Tahoma"/>
          <w:b/>
          <w:bCs/>
          <w:i/>
          <w:iCs/>
          <w:sz w:val="20"/>
          <w:szCs w:val="20"/>
        </w:rPr>
        <w:t>, para atender a</w:t>
      </w:r>
      <w:r w:rsidR="00E93B84" w:rsidRPr="00DF2853">
        <w:rPr>
          <w:rFonts w:ascii="Tahoma" w:hAnsi="Tahoma" w:cs="Tahoma"/>
          <w:b/>
          <w:bCs/>
          <w:i/>
          <w:iCs/>
          <w:sz w:val="20"/>
          <w:szCs w:val="20"/>
        </w:rPr>
        <w:t xml:space="preserve"> Secretaria de Obras e Planejamento Urbano</w:t>
      </w:r>
      <w:bookmarkEnd w:id="0"/>
      <w:r w:rsidR="00E552E1" w:rsidRPr="00DF2853">
        <w:rPr>
          <w:rFonts w:ascii="Tahoma" w:hAnsi="Tahoma" w:cs="Tahoma"/>
          <w:b/>
          <w:bCs/>
          <w:i/>
          <w:iCs/>
          <w:sz w:val="20"/>
          <w:szCs w:val="20"/>
        </w:rPr>
        <w:t xml:space="preserve"> da Prefeitura de Descalvado, São Paulo</w:t>
      </w:r>
      <w:r w:rsidRPr="00DF2853">
        <w:rPr>
          <w:rFonts w:ascii="Tahoma" w:hAnsi="Tahoma" w:cs="Tahoma"/>
          <w:b/>
          <w:bCs/>
          <w:i/>
          <w:iCs/>
          <w:sz w:val="20"/>
          <w:szCs w:val="20"/>
        </w:rPr>
        <w:t>.</w:t>
      </w:r>
    </w:p>
    <w:p w14:paraId="2C2A9593" w14:textId="77777777" w:rsidR="007D042A" w:rsidRPr="00C53155" w:rsidRDefault="007D042A" w:rsidP="00263CC1">
      <w:pPr>
        <w:spacing w:after="0" w:line="360" w:lineRule="auto"/>
        <w:jc w:val="both"/>
        <w:rPr>
          <w:rFonts w:ascii="Tahoma" w:hAnsi="Tahoma" w:cs="Tahoma"/>
          <w:sz w:val="20"/>
          <w:szCs w:val="20"/>
        </w:rPr>
      </w:pPr>
    </w:p>
    <w:p w14:paraId="26DB87D4" w14:textId="157A2660" w:rsidR="00E27CFD" w:rsidRPr="00C53155" w:rsidRDefault="007D042A" w:rsidP="00263CC1">
      <w:pPr>
        <w:spacing w:after="0" w:line="360" w:lineRule="auto"/>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E93B84">
        <w:rPr>
          <w:rFonts w:ascii="Tahoma" w:hAnsi="Tahoma" w:cs="Tahoma"/>
          <w:sz w:val="20"/>
          <w:szCs w:val="20"/>
        </w:rPr>
        <w:t>Ampla concorrência.</w:t>
      </w:r>
      <w:r w:rsidR="00E27CFD" w:rsidRPr="00C53155">
        <w:rPr>
          <w:rFonts w:ascii="Tahoma" w:hAnsi="Tahoma" w:cs="Tahoma"/>
          <w:sz w:val="20"/>
          <w:szCs w:val="20"/>
        </w:rPr>
        <w:t xml:space="preserve"> </w:t>
      </w:r>
    </w:p>
    <w:p w14:paraId="4EF69D6A" w14:textId="77777777" w:rsidR="00E27CFD" w:rsidRPr="00C53155" w:rsidRDefault="00E27CFD" w:rsidP="00263CC1">
      <w:pPr>
        <w:spacing w:after="0" w:line="360" w:lineRule="auto"/>
        <w:jc w:val="both"/>
        <w:rPr>
          <w:rFonts w:ascii="Tahoma" w:hAnsi="Tahoma" w:cs="Tahoma"/>
          <w:sz w:val="20"/>
          <w:szCs w:val="20"/>
        </w:rPr>
      </w:pPr>
    </w:p>
    <w:p w14:paraId="6601DDB2" w14:textId="48CA74DA" w:rsidR="00E27CFD" w:rsidRPr="00C53155" w:rsidRDefault="00C53155" w:rsidP="00263CC1">
      <w:pPr>
        <w:spacing w:after="0" w:line="360" w:lineRule="auto"/>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E27CFD" w:rsidRPr="00C53155">
        <w:rPr>
          <w:rFonts w:ascii="Tahoma" w:hAnsi="Tahoma" w:cs="Tahoma"/>
          <w:sz w:val="20"/>
          <w:szCs w:val="20"/>
        </w:rPr>
        <w:t xml:space="preserve">  </w:t>
      </w:r>
      <w:r w:rsidR="00C04E05">
        <w:rPr>
          <w:rFonts w:ascii="Tahoma" w:hAnsi="Tahoma" w:cs="Tahoma"/>
          <w:sz w:val="20"/>
          <w:szCs w:val="20"/>
        </w:rPr>
        <w:t>24</w:t>
      </w:r>
      <w:r w:rsidR="00E27CFD" w:rsidRPr="00C53155">
        <w:rPr>
          <w:rFonts w:ascii="Tahoma" w:hAnsi="Tahoma" w:cs="Tahoma"/>
          <w:sz w:val="20"/>
          <w:szCs w:val="20"/>
        </w:rPr>
        <w:t xml:space="preserve"> (</w:t>
      </w:r>
      <w:r w:rsidR="00C04E05">
        <w:rPr>
          <w:rFonts w:ascii="Tahoma" w:hAnsi="Tahoma" w:cs="Tahoma"/>
          <w:sz w:val="20"/>
          <w:szCs w:val="20"/>
        </w:rPr>
        <w:t>vinte e quatro</w:t>
      </w:r>
      <w:r w:rsidR="00E27CFD" w:rsidRPr="00C53155">
        <w:rPr>
          <w:rFonts w:ascii="Tahoma" w:hAnsi="Tahoma" w:cs="Tahoma"/>
          <w:sz w:val="20"/>
          <w:szCs w:val="20"/>
        </w:rPr>
        <w:t>) meses</w:t>
      </w:r>
      <w:r w:rsidR="00C04E05">
        <w:rPr>
          <w:rFonts w:ascii="Tahoma" w:hAnsi="Tahoma" w:cs="Tahoma"/>
          <w:sz w:val="20"/>
          <w:szCs w:val="20"/>
        </w:rPr>
        <w:t xml:space="preserve"> a contar da assinatura do contrato</w:t>
      </w:r>
      <w:r w:rsidR="00E27CFD" w:rsidRPr="00C53155">
        <w:rPr>
          <w:rFonts w:ascii="Tahoma" w:hAnsi="Tahoma" w:cs="Tahoma"/>
          <w:sz w:val="20"/>
          <w:szCs w:val="20"/>
        </w:rPr>
        <w:t>, podendo ser prorrogado conforme a legislação vigente.</w:t>
      </w:r>
    </w:p>
    <w:p w14:paraId="70A2EEF8" w14:textId="77777777" w:rsidR="00E27CFD" w:rsidRPr="00C53155" w:rsidRDefault="00E27CFD" w:rsidP="00263CC1">
      <w:pPr>
        <w:spacing w:after="0" w:line="360" w:lineRule="auto"/>
        <w:jc w:val="both"/>
        <w:rPr>
          <w:rFonts w:ascii="Tahoma" w:hAnsi="Tahoma" w:cs="Tahoma"/>
          <w:sz w:val="20"/>
          <w:szCs w:val="20"/>
        </w:rPr>
      </w:pPr>
    </w:p>
    <w:p w14:paraId="35B6A338" w14:textId="5D646860" w:rsidR="00E27CFD" w:rsidRPr="003D30DF" w:rsidRDefault="00C53155" w:rsidP="00263CC1">
      <w:pPr>
        <w:spacing w:after="0" w:line="360" w:lineRule="auto"/>
        <w:jc w:val="both"/>
        <w:rPr>
          <w:rFonts w:ascii="Tahoma" w:hAnsi="Tahoma" w:cs="Tahoma"/>
          <w:sz w:val="20"/>
          <w:szCs w:val="20"/>
        </w:rPr>
      </w:pPr>
      <w:r w:rsidRPr="00C53155">
        <w:rPr>
          <w:rFonts w:ascii="Tahoma" w:hAnsi="Tahoma" w:cs="Tahoma"/>
          <w:b/>
          <w:bCs/>
          <w:sz w:val="20"/>
          <w:szCs w:val="20"/>
        </w:rPr>
        <w:t>5</w:t>
      </w:r>
      <w:r w:rsidR="00E27CFD" w:rsidRPr="00C53155">
        <w:rPr>
          <w:rFonts w:ascii="Tahoma" w:hAnsi="Tahoma" w:cs="Tahoma"/>
          <w:b/>
          <w:bCs/>
          <w:sz w:val="20"/>
          <w:szCs w:val="20"/>
        </w:rPr>
        <w:t xml:space="preserve">. Do prazo </w:t>
      </w:r>
      <w:r w:rsidR="003D30DF">
        <w:rPr>
          <w:rFonts w:ascii="Tahoma" w:hAnsi="Tahoma" w:cs="Tahoma"/>
          <w:b/>
          <w:bCs/>
          <w:sz w:val="20"/>
          <w:szCs w:val="20"/>
        </w:rPr>
        <w:t xml:space="preserve">de execução: </w:t>
      </w:r>
      <w:r w:rsidR="003D30DF" w:rsidRPr="003D30DF">
        <w:rPr>
          <w:rFonts w:ascii="Tahoma" w:hAnsi="Tahoma" w:cs="Tahoma"/>
          <w:sz w:val="20"/>
          <w:szCs w:val="20"/>
        </w:rPr>
        <w:t>18 (</w:t>
      </w:r>
      <w:r w:rsidR="00C04E05">
        <w:rPr>
          <w:rFonts w:ascii="Tahoma" w:hAnsi="Tahoma" w:cs="Tahoma"/>
          <w:sz w:val="20"/>
          <w:szCs w:val="20"/>
        </w:rPr>
        <w:t>dezoito</w:t>
      </w:r>
      <w:r w:rsidR="003D30DF" w:rsidRPr="003D30DF">
        <w:rPr>
          <w:rFonts w:ascii="Tahoma" w:hAnsi="Tahoma" w:cs="Tahoma"/>
          <w:sz w:val="20"/>
          <w:szCs w:val="20"/>
        </w:rPr>
        <w:t xml:space="preserve">) </w:t>
      </w:r>
      <w:r w:rsidR="00C04E05">
        <w:rPr>
          <w:rFonts w:ascii="Tahoma" w:hAnsi="Tahoma" w:cs="Tahoma"/>
          <w:sz w:val="20"/>
          <w:szCs w:val="20"/>
        </w:rPr>
        <w:t>meses contados do</w:t>
      </w:r>
      <w:r w:rsidR="00566545">
        <w:rPr>
          <w:rFonts w:ascii="Tahoma" w:hAnsi="Tahoma" w:cs="Tahoma"/>
          <w:sz w:val="20"/>
          <w:szCs w:val="20"/>
        </w:rPr>
        <w:t xml:space="preserve"> recebimento da Ordem de Serviço</w:t>
      </w:r>
      <w:r w:rsidR="003D30DF" w:rsidRPr="003D30DF">
        <w:rPr>
          <w:rFonts w:ascii="Tahoma" w:hAnsi="Tahoma" w:cs="Tahoma"/>
          <w:sz w:val="20"/>
          <w:szCs w:val="20"/>
        </w:rPr>
        <w:t>.</w:t>
      </w:r>
    </w:p>
    <w:p w14:paraId="3AA07063" w14:textId="77777777" w:rsidR="00E27CFD" w:rsidRPr="00C53155" w:rsidRDefault="00E27CFD" w:rsidP="00263CC1">
      <w:pPr>
        <w:spacing w:after="0" w:line="360" w:lineRule="auto"/>
        <w:jc w:val="both"/>
        <w:rPr>
          <w:rFonts w:ascii="Tahoma" w:hAnsi="Tahoma" w:cs="Tahoma"/>
          <w:sz w:val="20"/>
          <w:szCs w:val="20"/>
        </w:rPr>
      </w:pPr>
    </w:p>
    <w:p w14:paraId="4D85308A" w14:textId="6A7018E5" w:rsidR="00E27CFD" w:rsidRPr="00C53155" w:rsidRDefault="00E27CFD" w:rsidP="00263CC1">
      <w:pPr>
        <w:spacing w:after="0" w:line="360" w:lineRule="auto"/>
        <w:jc w:val="both"/>
        <w:rPr>
          <w:rFonts w:ascii="Tahoma" w:hAnsi="Tahoma" w:cs="Tahoma"/>
          <w:sz w:val="20"/>
          <w:szCs w:val="20"/>
        </w:rPr>
      </w:pPr>
      <w:r w:rsidRPr="00C53155">
        <w:rPr>
          <w:rFonts w:ascii="Tahoma" w:hAnsi="Tahoma" w:cs="Tahoma"/>
          <w:b/>
          <w:bCs/>
          <w:sz w:val="20"/>
          <w:szCs w:val="20"/>
        </w:rPr>
        <w:t>6. Do prazo de pagamento:</w:t>
      </w:r>
      <w:r w:rsidR="00EF673E">
        <w:rPr>
          <w:rFonts w:ascii="Tahoma" w:hAnsi="Tahoma" w:cs="Tahoma"/>
          <w:sz w:val="20"/>
          <w:szCs w:val="20"/>
        </w:rPr>
        <w:t xml:space="preserve"> Até 10 (dez) dias após a aprovação da medição por parte da Equipe de Fiscalização, desde que os recursos do convênio estejam disponíveis. </w:t>
      </w:r>
      <w:r w:rsidR="00C04E05" w:rsidRPr="00FB6520">
        <w:rPr>
          <w:rFonts w:ascii="Tahoma" w:hAnsi="Tahoma" w:cs="Tahoma"/>
          <w:sz w:val="20"/>
          <w:szCs w:val="20"/>
        </w:rPr>
        <w:t xml:space="preserve">Após a liberação das medições por parte da Secretaria responsável, ficará os pagamentos condicionados à liberação dos recursos do </w:t>
      </w:r>
      <w:r w:rsidR="00C04E05" w:rsidRPr="00FB6520">
        <w:rPr>
          <w:rFonts w:ascii="Tahoma" w:hAnsi="Tahoma" w:cs="Tahoma"/>
          <w:bCs/>
          <w:sz w:val="20"/>
          <w:szCs w:val="20"/>
        </w:rPr>
        <w:t>Termo de Convênio nº 30/2025 – Processo SJC/FID nº 387.00001247/2023-23, formalizado entre o Município de Descalvado e a Secretaria da Justiça e Cidadania e o Conselho Gestor do Fundo Estadual de Defesa dois Interesses Difusos – FID, parte integrante do processo</w:t>
      </w:r>
      <w:r w:rsidRPr="00C53155">
        <w:rPr>
          <w:rFonts w:ascii="Tahoma" w:hAnsi="Tahoma" w:cs="Tahoma"/>
          <w:sz w:val="20"/>
          <w:szCs w:val="20"/>
        </w:rPr>
        <w:t>.</w:t>
      </w:r>
    </w:p>
    <w:p w14:paraId="09A40B75" w14:textId="77777777" w:rsidR="00E27CFD" w:rsidRPr="00C53155" w:rsidRDefault="00E27CFD" w:rsidP="00263CC1">
      <w:pPr>
        <w:spacing w:after="0" w:line="360" w:lineRule="auto"/>
        <w:jc w:val="both"/>
        <w:rPr>
          <w:rFonts w:ascii="Tahoma" w:hAnsi="Tahoma" w:cs="Tahoma"/>
          <w:sz w:val="20"/>
          <w:szCs w:val="20"/>
        </w:rPr>
      </w:pPr>
    </w:p>
    <w:p w14:paraId="75583B80" w14:textId="1A7E00AC" w:rsidR="00E27CFD" w:rsidRPr="00C53155" w:rsidRDefault="00E27CFD" w:rsidP="00263CC1">
      <w:pPr>
        <w:spacing w:after="0" w:line="360" w:lineRule="auto"/>
        <w:jc w:val="both"/>
        <w:rPr>
          <w:rFonts w:ascii="Tahoma" w:hAnsi="Tahoma" w:cs="Tahoma"/>
          <w:sz w:val="20"/>
          <w:szCs w:val="20"/>
        </w:rPr>
      </w:pPr>
      <w:r w:rsidRPr="00C53155">
        <w:rPr>
          <w:rFonts w:ascii="Tahoma" w:hAnsi="Tahoma" w:cs="Tahoma"/>
          <w:b/>
          <w:bCs/>
          <w:sz w:val="20"/>
          <w:szCs w:val="20"/>
        </w:rPr>
        <w:t>7. Do valor unitário na proposta:</w:t>
      </w:r>
      <w:r w:rsidRPr="00C53155">
        <w:rPr>
          <w:rFonts w:ascii="Tahoma" w:hAnsi="Tahoma" w:cs="Tahoma"/>
          <w:sz w:val="20"/>
          <w:szCs w:val="20"/>
        </w:rPr>
        <w:t xml:space="preserve"> </w:t>
      </w:r>
      <w:r w:rsidR="00C53155" w:rsidRPr="00C53155">
        <w:rPr>
          <w:rFonts w:ascii="Tahoma" w:hAnsi="Tahoma" w:cs="Tahoma"/>
          <w:sz w:val="20"/>
          <w:szCs w:val="20"/>
        </w:rPr>
        <w:t>C</w:t>
      </w:r>
      <w:r w:rsidRPr="00C53155">
        <w:rPr>
          <w:rFonts w:ascii="Tahoma" w:hAnsi="Tahoma" w:cs="Tahoma"/>
          <w:sz w:val="20"/>
          <w:szCs w:val="20"/>
        </w:rPr>
        <w:t>om no máximo 02 (duas) casas decimais</w:t>
      </w:r>
      <w:r w:rsidR="00C53155" w:rsidRPr="00C53155">
        <w:rPr>
          <w:rFonts w:ascii="Tahoma" w:hAnsi="Tahoma" w:cs="Tahoma"/>
          <w:sz w:val="20"/>
          <w:szCs w:val="20"/>
        </w:rPr>
        <w:t>.</w:t>
      </w:r>
    </w:p>
    <w:p w14:paraId="54EF9FF3" w14:textId="77777777" w:rsidR="00E27CFD" w:rsidRPr="00C53155" w:rsidRDefault="00E27CFD" w:rsidP="00263CC1">
      <w:pPr>
        <w:spacing w:after="0" w:line="360" w:lineRule="auto"/>
        <w:jc w:val="both"/>
        <w:rPr>
          <w:rFonts w:ascii="Tahoma" w:hAnsi="Tahoma" w:cs="Tahoma"/>
          <w:sz w:val="20"/>
          <w:szCs w:val="20"/>
        </w:rPr>
      </w:pPr>
    </w:p>
    <w:p w14:paraId="07D81043" w14:textId="7AAACD16" w:rsidR="00E27CFD" w:rsidRPr="00C53155" w:rsidRDefault="00E27CFD" w:rsidP="00263CC1">
      <w:pPr>
        <w:spacing w:after="0" w:line="360" w:lineRule="auto"/>
        <w:jc w:val="both"/>
        <w:rPr>
          <w:rFonts w:ascii="Tahoma" w:hAnsi="Tahoma" w:cs="Tahoma"/>
          <w:sz w:val="20"/>
          <w:szCs w:val="20"/>
        </w:rPr>
      </w:pPr>
      <w:r w:rsidRPr="00C53155">
        <w:rPr>
          <w:rFonts w:ascii="Tahoma" w:hAnsi="Tahoma" w:cs="Tahoma"/>
          <w:b/>
          <w:bCs/>
          <w:sz w:val="20"/>
          <w:szCs w:val="20"/>
        </w:rPr>
        <w:t>8. Do critério de julgamento:</w:t>
      </w:r>
      <w:r w:rsidRPr="00C53155">
        <w:rPr>
          <w:rFonts w:ascii="Tahoma" w:hAnsi="Tahoma" w:cs="Tahoma"/>
          <w:sz w:val="20"/>
          <w:szCs w:val="20"/>
        </w:rPr>
        <w:t xml:space="preserve"> </w:t>
      </w:r>
      <w:r w:rsidR="00C53155" w:rsidRPr="00C53155">
        <w:rPr>
          <w:rFonts w:ascii="Tahoma" w:hAnsi="Tahoma" w:cs="Tahoma"/>
          <w:sz w:val="20"/>
          <w:szCs w:val="20"/>
        </w:rPr>
        <w:t>M</w:t>
      </w:r>
      <w:r w:rsidRPr="00C53155">
        <w:rPr>
          <w:rFonts w:ascii="Tahoma" w:hAnsi="Tahoma" w:cs="Tahoma"/>
          <w:sz w:val="20"/>
          <w:szCs w:val="20"/>
        </w:rPr>
        <w:t xml:space="preserve">enor preço </w:t>
      </w:r>
      <w:r w:rsidR="0044130D">
        <w:rPr>
          <w:rFonts w:ascii="Tahoma" w:hAnsi="Tahoma" w:cs="Tahoma"/>
          <w:sz w:val="20"/>
          <w:szCs w:val="20"/>
        </w:rPr>
        <w:t>total do lote</w:t>
      </w:r>
      <w:r w:rsidRPr="00C53155">
        <w:rPr>
          <w:rFonts w:ascii="Tahoma" w:hAnsi="Tahoma" w:cs="Tahoma"/>
          <w:sz w:val="20"/>
          <w:szCs w:val="20"/>
        </w:rPr>
        <w:t>.</w:t>
      </w:r>
    </w:p>
    <w:p w14:paraId="06F48BCC" w14:textId="77777777" w:rsidR="00E27CFD" w:rsidRPr="00C53155" w:rsidRDefault="00E27CFD" w:rsidP="00263CC1">
      <w:pPr>
        <w:spacing w:after="0" w:line="360" w:lineRule="auto"/>
        <w:jc w:val="both"/>
        <w:rPr>
          <w:rFonts w:ascii="Tahoma" w:hAnsi="Tahoma" w:cs="Tahoma"/>
          <w:sz w:val="20"/>
          <w:szCs w:val="20"/>
        </w:rPr>
      </w:pPr>
      <w:r w:rsidRPr="00C53155">
        <w:rPr>
          <w:rFonts w:ascii="Tahoma" w:hAnsi="Tahoma" w:cs="Tahoma"/>
          <w:sz w:val="20"/>
          <w:szCs w:val="20"/>
        </w:rPr>
        <w:tab/>
      </w:r>
      <w:r w:rsidRPr="00C53155">
        <w:rPr>
          <w:rFonts w:ascii="Tahoma" w:hAnsi="Tahoma" w:cs="Tahoma"/>
          <w:b/>
          <w:bCs/>
          <w:sz w:val="20"/>
          <w:szCs w:val="20"/>
        </w:rPr>
        <w:t>8.1. Da entrega de amostras ou prova de conceito:</w:t>
      </w:r>
      <w:r w:rsidRPr="00C53155">
        <w:rPr>
          <w:rFonts w:ascii="Tahoma" w:hAnsi="Tahoma" w:cs="Tahoma"/>
          <w:sz w:val="20"/>
          <w:szCs w:val="20"/>
        </w:rPr>
        <w:t xml:space="preserve"> Não se aplica.</w:t>
      </w:r>
    </w:p>
    <w:p w14:paraId="14BA80CE" w14:textId="77777777" w:rsidR="00E27CFD" w:rsidRPr="00C53155" w:rsidRDefault="00E27CFD" w:rsidP="00263CC1">
      <w:pPr>
        <w:spacing w:after="0" w:line="360" w:lineRule="auto"/>
        <w:jc w:val="both"/>
        <w:rPr>
          <w:rFonts w:ascii="Tahoma" w:hAnsi="Tahoma" w:cs="Tahoma"/>
          <w:sz w:val="20"/>
          <w:szCs w:val="20"/>
        </w:rPr>
      </w:pPr>
    </w:p>
    <w:p w14:paraId="4AD211EC" w14:textId="3DD6EDC8" w:rsidR="00C04E05" w:rsidRPr="00FB6520" w:rsidRDefault="00C53155" w:rsidP="00C04E05">
      <w:pPr>
        <w:pStyle w:val="Recuodecorpodetexto"/>
        <w:spacing w:line="360" w:lineRule="auto"/>
        <w:ind w:left="0"/>
        <w:jc w:val="both"/>
        <w:rPr>
          <w:rFonts w:ascii="Tahoma" w:hAnsi="Tahoma" w:cs="Tahoma"/>
          <w:b/>
          <w:bCs/>
          <w:sz w:val="20"/>
          <w:szCs w:val="20"/>
        </w:rPr>
      </w:pPr>
      <w:r w:rsidRPr="00C53155">
        <w:rPr>
          <w:rFonts w:ascii="Tahoma" w:hAnsi="Tahoma" w:cs="Tahoma"/>
          <w:b/>
          <w:bCs/>
          <w:sz w:val="20"/>
          <w:szCs w:val="20"/>
        </w:rPr>
        <w:lastRenderedPageBreak/>
        <w:t>9</w:t>
      </w:r>
      <w:r w:rsidR="00E27CFD" w:rsidRPr="00C53155">
        <w:rPr>
          <w:rFonts w:ascii="Tahoma" w:hAnsi="Tahoma" w:cs="Tahoma"/>
          <w:b/>
          <w:bCs/>
          <w:sz w:val="20"/>
          <w:szCs w:val="20"/>
        </w:rPr>
        <w:t xml:space="preserve">. Dos recursos orçamentários: </w:t>
      </w:r>
      <w:r w:rsidR="00C04E05" w:rsidRPr="00FB6520">
        <w:rPr>
          <w:rFonts w:ascii="Tahoma" w:hAnsi="Tahoma" w:cs="Tahoma"/>
          <w:bCs/>
          <w:sz w:val="20"/>
          <w:szCs w:val="20"/>
        </w:rPr>
        <w:t>Os recursos necessários à contratação serão d</w:t>
      </w:r>
      <w:r w:rsidR="00C04E05" w:rsidRPr="00FB6520">
        <w:rPr>
          <w:rFonts w:ascii="Tahoma" w:hAnsi="Tahoma" w:cs="Tahoma"/>
          <w:sz w:val="20"/>
          <w:szCs w:val="20"/>
        </w:rPr>
        <w:t xml:space="preserve">o exercício financeiro em curso, custeadas pelas verbas do </w:t>
      </w:r>
      <w:r w:rsidR="00C04E05" w:rsidRPr="00FB6520">
        <w:rPr>
          <w:rFonts w:ascii="Tahoma" w:hAnsi="Tahoma" w:cs="Tahoma"/>
          <w:bCs/>
          <w:sz w:val="20"/>
          <w:szCs w:val="20"/>
        </w:rPr>
        <w:t xml:space="preserve">Termo de Convênio nº 30/2025 – Processo SJC/FID nº 387.00001247/2023-23, formalizado entre o Município de Descalvado e a Secretaria da Justiça e Cidadania e o Conselho Gestor do Fundo Estadual de Defesa dois Interesses Difusos – FID </w:t>
      </w:r>
      <w:r w:rsidR="00C04E05" w:rsidRPr="00FB6520">
        <w:rPr>
          <w:rFonts w:ascii="Tahoma" w:hAnsi="Tahoma" w:cs="Tahoma"/>
          <w:sz w:val="20"/>
          <w:szCs w:val="20"/>
        </w:rPr>
        <w:t xml:space="preserve">e verbas próprias da Secretaria de Obras e Planejamento Urbano, classificadas e codificadas sob a funcional programática: - nº 022101.1545203251.015, categoria econômica nº 4.4.90.51.00 (Obras e Instalações) e fichas </w:t>
      </w:r>
      <w:proofErr w:type="spellStart"/>
      <w:r w:rsidR="00C04E05" w:rsidRPr="00FB6520">
        <w:rPr>
          <w:rFonts w:ascii="Tahoma" w:hAnsi="Tahoma" w:cs="Tahoma"/>
          <w:sz w:val="20"/>
          <w:szCs w:val="20"/>
        </w:rPr>
        <w:t>nºs</w:t>
      </w:r>
      <w:proofErr w:type="spellEnd"/>
      <w:r w:rsidR="00C04E05" w:rsidRPr="00FB6520">
        <w:rPr>
          <w:rFonts w:ascii="Tahoma" w:hAnsi="Tahoma" w:cs="Tahoma"/>
          <w:sz w:val="20"/>
          <w:szCs w:val="20"/>
        </w:rPr>
        <w:t xml:space="preserve"> 639 e 665 da Divisão de Planejamento, Desenvolvimento Urbano, Supervisão de Projetos e Obras Públicas.</w:t>
      </w:r>
      <w:r w:rsidR="00C04E05" w:rsidRPr="00FB6520">
        <w:rPr>
          <w:rFonts w:ascii="Tahoma" w:hAnsi="Tahoma" w:cs="Tahoma"/>
          <w:b/>
          <w:bCs/>
          <w:sz w:val="20"/>
          <w:szCs w:val="20"/>
        </w:rPr>
        <w:t xml:space="preserve"> </w:t>
      </w:r>
    </w:p>
    <w:p w14:paraId="6229BC66" w14:textId="78067129" w:rsidR="001A70B4" w:rsidRPr="00FC68DB" w:rsidRDefault="001A70B4" w:rsidP="00C04E05">
      <w:pPr>
        <w:spacing w:after="0" w:line="360" w:lineRule="auto"/>
        <w:jc w:val="both"/>
        <w:rPr>
          <w:rFonts w:ascii="Tahoma" w:hAnsi="Tahoma" w:cs="Tahoma"/>
          <w:sz w:val="20"/>
          <w:szCs w:val="20"/>
        </w:rPr>
      </w:pPr>
      <w:r w:rsidRPr="00FC68DB">
        <w:rPr>
          <w:rFonts w:ascii="Tahoma" w:hAnsi="Tahoma" w:cs="Tahoma"/>
          <w:sz w:val="20"/>
          <w:szCs w:val="20"/>
        </w:rPr>
        <w:t>Outras dotações poderão ser utilizadas no transcorrer desta contratação visando a otimização de utilização do orçamento público.</w:t>
      </w:r>
    </w:p>
    <w:p w14:paraId="0A7C6D2E" w14:textId="77777777" w:rsidR="006D7920" w:rsidRDefault="006D7920" w:rsidP="00263CC1">
      <w:pPr>
        <w:spacing w:after="0" w:line="360" w:lineRule="auto"/>
        <w:jc w:val="both"/>
        <w:rPr>
          <w:rFonts w:ascii="Tahoma" w:hAnsi="Tahoma" w:cs="Tahoma"/>
          <w:b/>
          <w:bCs/>
          <w:sz w:val="20"/>
          <w:szCs w:val="20"/>
        </w:rPr>
      </w:pPr>
    </w:p>
    <w:p w14:paraId="4B88C6C3" w14:textId="2C39714F" w:rsidR="0015748F" w:rsidRPr="00C53155" w:rsidRDefault="0015748F" w:rsidP="00263CC1">
      <w:pPr>
        <w:spacing w:after="0" w:line="360" w:lineRule="auto"/>
        <w:jc w:val="both"/>
        <w:rPr>
          <w:rFonts w:ascii="Tahoma" w:hAnsi="Tahoma" w:cs="Tahoma"/>
          <w:sz w:val="20"/>
          <w:szCs w:val="20"/>
        </w:rPr>
      </w:pPr>
      <w:r>
        <w:rPr>
          <w:rFonts w:ascii="Tahoma" w:hAnsi="Tahoma" w:cs="Tahoma"/>
          <w:b/>
          <w:bCs/>
          <w:sz w:val="20"/>
          <w:szCs w:val="20"/>
        </w:rPr>
        <w:t>10</w:t>
      </w:r>
      <w:r w:rsidRPr="00C53155">
        <w:rPr>
          <w:rFonts w:ascii="Tahoma" w:hAnsi="Tahoma" w:cs="Tahoma"/>
          <w:b/>
          <w:bCs/>
          <w:sz w:val="20"/>
          <w:szCs w:val="20"/>
        </w:rPr>
        <w:t xml:space="preserve">. </w:t>
      </w:r>
      <w:r>
        <w:rPr>
          <w:rFonts w:ascii="Tahoma" w:hAnsi="Tahoma" w:cs="Tahoma"/>
          <w:b/>
          <w:bCs/>
          <w:sz w:val="20"/>
          <w:szCs w:val="20"/>
        </w:rPr>
        <w:t>Garantia/Caução</w:t>
      </w:r>
      <w:r w:rsidRPr="00C53155">
        <w:rPr>
          <w:rFonts w:ascii="Tahoma" w:hAnsi="Tahoma" w:cs="Tahoma"/>
          <w:b/>
          <w:bCs/>
          <w:sz w:val="20"/>
          <w:szCs w:val="20"/>
        </w:rPr>
        <w:t>:</w:t>
      </w:r>
      <w:r w:rsidRPr="00C53155">
        <w:rPr>
          <w:rFonts w:ascii="Tahoma" w:hAnsi="Tahoma" w:cs="Tahoma"/>
          <w:sz w:val="20"/>
          <w:szCs w:val="20"/>
        </w:rPr>
        <w:t xml:space="preserve"> </w:t>
      </w:r>
      <w:r w:rsidR="00C04E05">
        <w:rPr>
          <w:rFonts w:ascii="Tahoma" w:hAnsi="Tahoma" w:cs="Tahoma"/>
          <w:sz w:val="20"/>
          <w:szCs w:val="20"/>
        </w:rPr>
        <w:t>10</w:t>
      </w:r>
      <w:r w:rsidRPr="0015748F">
        <w:rPr>
          <w:rFonts w:ascii="Tahoma" w:hAnsi="Tahoma" w:cs="Tahoma"/>
          <w:sz w:val="20"/>
          <w:szCs w:val="20"/>
        </w:rPr>
        <w:t>% (</w:t>
      </w:r>
      <w:r w:rsidR="00C04E05">
        <w:rPr>
          <w:rFonts w:ascii="Tahoma" w:hAnsi="Tahoma" w:cs="Tahoma"/>
          <w:sz w:val="20"/>
          <w:szCs w:val="20"/>
        </w:rPr>
        <w:t>dez</w:t>
      </w:r>
      <w:r w:rsidRPr="0015748F">
        <w:rPr>
          <w:rFonts w:ascii="Tahoma" w:hAnsi="Tahoma" w:cs="Tahoma"/>
          <w:sz w:val="20"/>
          <w:szCs w:val="20"/>
        </w:rPr>
        <w:t xml:space="preserve"> por cento) do valor da contratação</w:t>
      </w:r>
      <w:r>
        <w:rPr>
          <w:rFonts w:ascii="Tahoma" w:hAnsi="Tahoma" w:cs="Tahoma"/>
          <w:sz w:val="20"/>
          <w:szCs w:val="20"/>
        </w:rPr>
        <w:t>, conforme item 10.1</w:t>
      </w:r>
      <w:r w:rsidR="006B5B9F">
        <w:rPr>
          <w:rFonts w:ascii="Tahoma" w:hAnsi="Tahoma" w:cs="Tahoma"/>
          <w:sz w:val="20"/>
          <w:szCs w:val="20"/>
        </w:rPr>
        <w:t>1</w:t>
      </w:r>
      <w:r>
        <w:rPr>
          <w:rFonts w:ascii="Tahoma" w:hAnsi="Tahoma" w:cs="Tahoma"/>
          <w:sz w:val="20"/>
          <w:szCs w:val="20"/>
        </w:rPr>
        <w:t xml:space="preserve"> do edital</w:t>
      </w:r>
      <w:r w:rsidRPr="00C53155">
        <w:rPr>
          <w:rFonts w:ascii="Tahoma" w:hAnsi="Tahoma" w:cs="Tahoma"/>
          <w:sz w:val="20"/>
          <w:szCs w:val="20"/>
        </w:rPr>
        <w:t>.</w:t>
      </w:r>
    </w:p>
    <w:p w14:paraId="5F4A96D1" w14:textId="77777777" w:rsidR="0015748F" w:rsidRDefault="0015748F" w:rsidP="00E27CFD">
      <w:pPr>
        <w:spacing w:after="0" w:line="360" w:lineRule="auto"/>
        <w:ind w:firstLine="708"/>
        <w:jc w:val="both"/>
        <w:rPr>
          <w:rFonts w:ascii="Tahoma" w:hAnsi="Tahoma" w:cs="Tahoma"/>
          <w:sz w:val="20"/>
          <w:szCs w:val="20"/>
        </w:rPr>
      </w:pPr>
    </w:p>
    <w:p w14:paraId="4AA96413" w14:textId="77777777" w:rsidR="0015748F" w:rsidRPr="00C53155" w:rsidRDefault="0015748F" w:rsidP="00E27CFD">
      <w:pPr>
        <w:spacing w:after="0" w:line="360" w:lineRule="auto"/>
        <w:ind w:firstLine="708"/>
        <w:jc w:val="both"/>
        <w:rPr>
          <w:rFonts w:ascii="Tahoma" w:hAnsi="Tahoma" w:cs="Tahoma"/>
          <w:sz w:val="20"/>
          <w:szCs w:val="20"/>
        </w:rPr>
      </w:pPr>
    </w:p>
    <w:p w14:paraId="02E8FDB1" w14:textId="77777777" w:rsidR="00C53155" w:rsidRDefault="00C53155" w:rsidP="00E27CFD">
      <w:pPr>
        <w:spacing w:after="0" w:line="360" w:lineRule="auto"/>
        <w:ind w:firstLine="708"/>
        <w:jc w:val="both"/>
        <w:rPr>
          <w:rFonts w:ascii="Tahoma" w:hAnsi="Tahoma" w:cs="Tahoma"/>
          <w:sz w:val="20"/>
          <w:szCs w:val="20"/>
        </w:rPr>
      </w:pPr>
    </w:p>
    <w:p w14:paraId="7CB37B56" w14:textId="0C8F9692" w:rsidR="00D86EDA" w:rsidRDefault="00D86EDA">
      <w:pPr>
        <w:rPr>
          <w:rFonts w:ascii="Tahoma" w:hAnsi="Tahoma" w:cs="Tahoma"/>
          <w:sz w:val="20"/>
          <w:szCs w:val="20"/>
        </w:rPr>
      </w:pPr>
      <w:r>
        <w:rPr>
          <w:rFonts w:ascii="Tahoma" w:hAnsi="Tahoma" w:cs="Tahoma"/>
          <w:sz w:val="20"/>
          <w:szCs w:val="20"/>
        </w:rPr>
        <w:br w:type="page"/>
      </w:r>
    </w:p>
    <w:p w14:paraId="03E27201" w14:textId="798C08BD" w:rsidR="00353955" w:rsidRDefault="00E27CFD" w:rsidP="00DD34FE">
      <w:pPr>
        <w:spacing w:after="0" w:line="360" w:lineRule="auto"/>
        <w:jc w:val="center"/>
        <w:rPr>
          <w:rFonts w:ascii="Tahoma" w:hAnsi="Tahoma" w:cs="Tahoma"/>
          <w:b/>
          <w:bCs/>
          <w:sz w:val="20"/>
          <w:szCs w:val="20"/>
        </w:rPr>
      </w:pPr>
      <w:r>
        <w:rPr>
          <w:rFonts w:ascii="Tahoma" w:hAnsi="Tahoma" w:cs="Tahoma"/>
          <w:b/>
          <w:bCs/>
          <w:sz w:val="20"/>
          <w:szCs w:val="20"/>
        </w:rPr>
        <w:lastRenderedPageBreak/>
        <w:t>EDITAL</w:t>
      </w:r>
    </w:p>
    <w:p w14:paraId="01EC7AF0" w14:textId="77777777" w:rsidR="00DD34FE" w:rsidRPr="00E27CFD" w:rsidRDefault="00DD34FE" w:rsidP="00DD34FE">
      <w:pPr>
        <w:spacing w:after="0" w:line="360" w:lineRule="auto"/>
        <w:jc w:val="center"/>
        <w:rPr>
          <w:rFonts w:ascii="Tahoma" w:hAnsi="Tahoma" w:cs="Tahoma"/>
          <w:b/>
          <w:bCs/>
          <w:sz w:val="20"/>
          <w:szCs w:val="20"/>
        </w:rPr>
      </w:pPr>
    </w:p>
    <w:p w14:paraId="347730F0" w14:textId="65E6A352" w:rsidR="00353955" w:rsidRPr="00353955" w:rsidRDefault="00353955" w:rsidP="008B6791">
      <w:pPr>
        <w:spacing w:after="0" w:line="360" w:lineRule="auto"/>
        <w:ind w:firstLine="708"/>
        <w:jc w:val="both"/>
        <w:rPr>
          <w:rFonts w:ascii="Tahoma" w:hAnsi="Tahoma" w:cs="Tahoma"/>
          <w:sz w:val="20"/>
          <w:szCs w:val="20"/>
        </w:rPr>
      </w:pPr>
      <w:r w:rsidRPr="00353955">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004734E7">
        <w:rPr>
          <w:rFonts w:ascii="Tahoma" w:hAnsi="Tahoma" w:cs="Tahoma"/>
          <w:b/>
          <w:i/>
          <w:sz w:val="20"/>
          <w:szCs w:val="20"/>
        </w:rPr>
        <w:t>CONCORRÊNCIA (ELETRÔNICA</w:t>
      </w:r>
      <w:r w:rsidRPr="00353955">
        <w:rPr>
          <w:rFonts w:ascii="Tahoma" w:hAnsi="Tahoma" w:cs="Tahoma"/>
          <w:b/>
          <w:i/>
          <w:sz w:val="20"/>
          <w:szCs w:val="20"/>
        </w:rPr>
        <w:t xml:space="preserve">) </w:t>
      </w:r>
      <w:r w:rsidR="00B57358" w:rsidRPr="005C6B09">
        <w:rPr>
          <w:rFonts w:ascii="Tahoma" w:hAnsi="Tahoma" w:cs="Tahoma"/>
          <w:bCs/>
          <w:iCs/>
          <w:sz w:val="20"/>
          <w:szCs w:val="20"/>
        </w:rPr>
        <w:t>com objeto abaixo descrito</w:t>
      </w:r>
      <w:r w:rsidR="00B57358">
        <w:rPr>
          <w:rFonts w:ascii="Tahoma" w:hAnsi="Tahoma" w:cs="Tahoma"/>
          <w:b/>
          <w:iCs/>
          <w:sz w:val="20"/>
          <w:szCs w:val="20"/>
        </w:rPr>
        <w:t xml:space="preserve"> </w:t>
      </w:r>
      <w:r w:rsidR="00B57358">
        <w:rPr>
          <w:rFonts w:ascii="Tahoma" w:hAnsi="Tahoma" w:cs="Tahoma"/>
          <w:sz w:val="20"/>
          <w:szCs w:val="20"/>
        </w:rPr>
        <w:t xml:space="preserve">que será </w:t>
      </w:r>
      <w:r w:rsidR="00B57358" w:rsidRPr="00353955">
        <w:rPr>
          <w:rFonts w:ascii="Tahoma" w:hAnsi="Tahoma" w:cs="Tahoma"/>
          <w:sz w:val="20"/>
          <w:szCs w:val="20"/>
        </w:rPr>
        <w:t>regid</w:t>
      </w:r>
      <w:r w:rsidR="00B57358">
        <w:rPr>
          <w:rFonts w:ascii="Tahoma" w:hAnsi="Tahoma" w:cs="Tahoma"/>
          <w:sz w:val="20"/>
          <w:szCs w:val="20"/>
        </w:rPr>
        <w:t>o</w:t>
      </w:r>
      <w:r w:rsidR="00B57358" w:rsidRPr="00353955">
        <w:rPr>
          <w:rFonts w:ascii="Tahoma" w:hAnsi="Tahoma" w:cs="Tahoma"/>
          <w:sz w:val="20"/>
          <w:szCs w:val="20"/>
        </w:rPr>
        <w:t xml:space="preserve"> pela Lei Federal n° 14.133, de 1º de abril de 2021, e suas alterações; </w:t>
      </w:r>
      <w:bookmarkStart w:id="1" w:name="_Hlk200358299"/>
      <w:r w:rsidR="00B57358" w:rsidRPr="00353955">
        <w:rPr>
          <w:rFonts w:ascii="Tahoma" w:hAnsi="Tahoma" w:cs="Tahoma"/>
          <w:sz w:val="20"/>
          <w:szCs w:val="20"/>
        </w:rPr>
        <w:t>Decretos Municipais nº</w:t>
      </w:r>
      <w:r w:rsidR="00B57358">
        <w:rPr>
          <w:rFonts w:ascii="Tahoma" w:hAnsi="Tahoma" w:cs="Tahoma"/>
          <w:sz w:val="20"/>
          <w:szCs w:val="20"/>
        </w:rPr>
        <w:t xml:space="preserve"> </w:t>
      </w:r>
      <w:bookmarkStart w:id="2" w:name="_Hlk199778220"/>
      <w:r w:rsidR="00B57358">
        <w:rPr>
          <w:rFonts w:ascii="Tahoma" w:hAnsi="Tahoma" w:cs="Tahoma"/>
          <w:sz w:val="20"/>
          <w:szCs w:val="20"/>
        </w:rPr>
        <w:t>4995, de 09/09/2019, 5349, de 19/10/2020,</w:t>
      </w:r>
      <w:r w:rsidR="00B57358" w:rsidRPr="00353955">
        <w:rPr>
          <w:rFonts w:ascii="Tahoma" w:hAnsi="Tahoma" w:cs="Tahoma"/>
          <w:sz w:val="20"/>
          <w:szCs w:val="20"/>
        </w:rPr>
        <w:t xml:space="preserve"> 6.096</w:t>
      </w:r>
      <w:r w:rsidR="005F0928">
        <w:rPr>
          <w:rFonts w:ascii="Tahoma" w:hAnsi="Tahoma" w:cs="Tahoma"/>
          <w:sz w:val="20"/>
          <w:szCs w:val="20"/>
        </w:rPr>
        <w:t xml:space="preserve"> e</w:t>
      </w:r>
      <w:r w:rsidR="00B57358" w:rsidRPr="00353955">
        <w:rPr>
          <w:rFonts w:ascii="Tahoma" w:hAnsi="Tahoma" w:cs="Tahoma"/>
          <w:sz w:val="20"/>
          <w:szCs w:val="20"/>
        </w:rPr>
        <w:t xml:space="preserve"> 6.097, de 21 de junho de 2.023</w:t>
      </w:r>
      <w:r w:rsidR="00B57358">
        <w:rPr>
          <w:rFonts w:ascii="Tahoma" w:hAnsi="Tahoma" w:cs="Tahoma"/>
          <w:sz w:val="20"/>
          <w:szCs w:val="20"/>
        </w:rPr>
        <w:t>, 6116, de 25/07/2023</w:t>
      </w:r>
      <w:bookmarkEnd w:id="1"/>
      <w:r w:rsidR="00B57358">
        <w:rPr>
          <w:rFonts w:ascii="Tahoma" w:hAnsi="Tahoma" w:cs="Tahoma"/>
          <w:sz w:val="20"/>
          <w:szCs w:val="20"/>
        </w:rPr>
        <w:t xml:space="preserve">, 6477, de 17 de janeiro de 2025, </w:t>
      </w:r>
      <w:r w:rsidR="005F0928" w:rsidRPr="005F0928">
        <w:rPr>
          <w:rFonts w:ascii="Tahoma" w:hAnsi="Tahoma" w:cs="Tahoma"/>
          <w:sz w:val="20"/>
          <w:szCs w:val="20"/>
        </w:rPr>
        <w:t>6.540, de 07 de abril de 2.025</w:t>
      </w:r>
      <w:r w:rsidR="005F0928">
        <w:rPr>
          <w:rFonts w:ascii="Tahoma" w:hAnsi="Tahoma" w:cs="Tahoma"/>
          <w:sz w:val="20"/>
          <w:szCs w:val="20"/>
        </w:rPr>
        <w:t xml:space="preserve">, </w:t>
      </w:r>
      <w:r w:rsidR="00B57358">
        <w:rPr>
          <w:rFonts w:ascii="Tahoma" w:hAnsi="Tahoma" w:cs="Tahoma"/>
          <w:sz w:val="20"/>
          <w:szCs w:val="20"/>
        </w:rPr>
        <w:t>6.549, 6.550 e 6.551 todos de 02 de maio de 2.025</w:t>
      </w:r>
      <w:bookmarkEnd w:id="2"/>
      <w:r w:rsidR="00B57358">
        <w:rPr>
          <w:rFonts w:ascii="Tahoma" w:hAnsi="Tahoma" w:cs="Tahoma"/>
          <w:sz w:val="20"/>
          <w:szCs w:val="20"/>
        </w:rPr>
        <w:t>;</w:t>
      </w:r>
      <w:r w:rsidR="00B57358" w:rsidRPr="00353955">
        <w:rPr>
          <w:rFonts w:ascii="Tahoma" w:hAnsi="Tahoma" w:cs="Tahoma"/>
          <w:sz w:val="20"/>
          <w:szCs w:val="20"/>
        </w:rPr>
        <w:t xml:space="preserve"> Lei Municipal n° 4.976, de 10 de agosto de 2.023; Portaria</w:t>
      </w:r>
      <w:r w:rsidR="00B57358">
        <w:rPr>
          <w:rFonts w:ascii="Tahoma" w:hAnsi="Tahoma" w:cs="Tahoma"/>
          <w:sz w:val="20"/>
          <w:szCs w:val="20"/>
        </w:rPr>
        <w:t>s</w:t>
      </w:r>
      <w:r w:rsidR="00B57358" w:rsidRPr="00353955">
        <w:rPr>
          <w:rFonts w:ascii="Tahoma" w:hAnsi="Tahoma" w:cs="Tahoma"/>
          <w:sz w:val="20"/>
          <w:szCs w:val="20"/>
        </w:rPr>
        <w:t xml:space="preserve"> nº </w:t>
      </w:r>
      <w:r w:rsidR="00B57358">
        <w:rPr>
          <w:rFonts w:ascii="Tahoma" w:hAnsi="Tahoma" w:cs="Tahoma"/>
          <w:sz w:val="20"/>
          <w:szCs w:val="20"/>
        </w:rPr>
        <w:t>17, 73 e 132</w:t>
      </w:r>
      <w:r w:rsidR="00B57358" w:rsidRPr="00353955">
        <w:rPr>
          <w:rFonts w:ascii="Tahoma" w:hAnsi="Tahoma" w:cs="Tahoma"/>
          <w:sz w:val="20"/>
          <w:szCs w:val="20"/>
        </w:rPr>
        <w:t xml:space="preserve">, de </w:t>
      </w:r>
      <w:r w:rsidR="00B57358">
        <w:rPr>
          <w:rFonts w:ascii="Tahoma" w:hAnsi="Tahoma" w:cs="Tahoma"/>
          <w:sz w:val="20"/>
          <w:szCs w:val="20"/>
        </w:rPr>
        <w:t>17</w:t>
      </w:r>
      <w:r w:rsidR="00B57358" w:rsidRPr="00353955">
        <w:rPr>
          <w:rFonts w:ascii="Tahoma" w:hAnsi="Tahoma" w:cs="Tahoma"/>
          <w:sz w:val="20"/>
          <w:szCs w:val="20"/>
        </w:rPr>
        <w:t xml:space="preserve"> de </w:t>
      </w:r>
      <w:r w:rsidR="00B57358">
        <w:rPr>
          <w:rFonts w:ascii="Tahoma" w:hAnsi="Tahoma" w:cs="Tahoma"/>
          <w:sz w:val="20"/>
          <w:szCs w:val="20"/>
        </w:rPr>
        <w:t>janeiro</w:t>
      </w:r>
      <w:r w:rsidR="00B57358" w:rsidRPr="00353955">
        <w:rPr>
          <w:rFonts w:ascii="Tahoma" w:hAnsi="Tahoma" w:cs="Tahoma"/>
          <w:sz w:val="20"/>
          <w:szCs w:val="20"/>
        </w:rPr>
        <w:t xml:space="preserve"> de 2.0</w:t>
      </w:r>
      <w:r w:rsidR="00B57358">
        <w:rPr>
          <w:rFonts w:ascii="Tahoma" w:hAnsi="Tahoma" w:cs="Tahoma"/>
          <w:sz w:val="20"/>
          <w:szCs w:val="20"/>
        </w:rPr>
        <w:t>25, 18 de março de 2025 e 30 de maio de 2025, respectivamente</w:t>
      </w:r>
      <w:r w:rsidR="00B57358" w:rsidRPr="00353955">
        <w:rPr>
          <w:rFonts w:ascii="Tahoma" w:hAnsi="Tahoma" w:cs="Tahoma"/>
          <w:sz w:val="20"/>
          <w:szCs w:val="20"/>
        </w:rPr>
        <w:t>; Lei Complementar</w:t>
      </w:r>
      <w:r w:rsidR="00B57358">
        <w:rPr>
          <w:rFonts w:ascii="Tahoma" w:hAnsi="Tahoma" w:cs="Tahoma"/>
          <w:sz w:val="20"/>
          <w:szCs w:val="20"/>
        </w:rPr>
        <w:t xml:space="preserve"> Federal</w:t>
      </w:r>
      <w:r w:rsidR="00B57358" w:rsidRPr="00353955">
        <w:rPr>
          <w:rFonts w:ascii="Tahoma" w:hAnsi="Tahoma" w:cs="Tahoma"/>
          <w:sz w:val="20"/>
          <w:szCs w:val="20"/>
        </w:rPr>
        <w:t xml:space="preserve"> n° 123, de 14 de dezembro de 2.006, com suas alterações; Lei Federal n° 8.078, de 11 de setembro de 1.990 (Código de Defesa do Consumidor); Lei Orgânica do Município</w:t>
      </w:r>
      <w:r w:rsidRPr="00353955">
        <w:rPr>
          <w:rFonts w:ascii="Tahoma" w:hAnsi="Tahoma" w:cs="Tahoma"/>
          <w:sz w:val="20"/>
          <w:szCs w:val="20"/>
        </w:rPr>
        <w:t xml:space="preserve">, bem como, outras que vierem a ser introduzidas sobre a matéria, além das normas estabelecidas neste </w:t>
      </w:r>
      <w:r w:rsidR="002E0D3B">
        <w:rPr>
          <w:rFonts w:ascii="Tahoma" w:hAnsi="Tahoma" w:cs="Tahoma"/>
          <w:sz w:val="20"/>
          <w:szCs w:val="20"/>
        </w:rPr>
        <w:t>edital</w:t>
      </w:r>
      <w:r w:rsidRPr="00353955">
        <w:rPr>
          <w:rFonts w:ascii="Tahoma" w:hAnsi="Tahoma" w:cs="Tahoma"/>
          <w:sz w:val="20"/>
          <w:szCs w:val="20"/>
        </w:rPr>
        <w:t xml:space="preserve"> e seus Anexos, que integram o presente, independentemente de transcrições.</w:t>
      </w:r>
    </w:p>
    <w:p w14:paraId="5B9D42AC" w14:textId="2B49F84D" w:rsidR="00353955"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00BF0023" w:rsidRPr="00BF0023">
        <w:rPr>
          <w:rFonts w:ascii="Tahoma" w:hAnsi="Tahoma" w:cs="Tahoma"/>
          <w:sz w:val="20"/>
          <w:szCs w:val="20"/>
        </w:rPr>
        <w:t>A sessão de processamento d</w:t>
      </w:r>
      <w:r w:rsidR="004734E7">
        <w:rPr>
          <w:rFonts w:ascii="Tahoma" w:hAnsi="Tahoma" w:cs="Tahoma"/>
          <w:sz w:val="20"/>
          <w:szCs w:val="20"/>
        </w:rPr>
        <w:t xml:space="preserve">a Concorrência </w:t>
      </w:r>
      <w:r w:rsidR="00BF0023" w:rsidRPr="00BF0023">
        <w:rPr>
          <w:rFonts w:ascii="Tahoma" w:hAnsi="Tahoma" w:cs="Tahoma"/>
          <w:sz w:val="20"/>
          <w:szCs w:val="20"/>
        </w:rPr>
        <w:t xml:space="preserve">será realizada a partir </w:t>
      </w:r>
      <w:r w:rsidR="00BF0023" w:rsidRPr="00BF0023">
        <w:rPr>
          <w:rFonts w:ascii="Tahoma" w:hAnsi="Tahoma" w:cs="Tahoma"/>
          <w:b/>
          <w:bCs/>
          <w:i/>
          <w:iCs/>
          <w:sz w:val="20"/>
          <w:szCs w:val="20"/>
          <w:u w:val="single"/>
        </w:rPr>
        <w:t>das 08h30min (fuso horário de Brasília</w:t>
      </w:r>
      <w:r w:rsidR="00BF0023" w:rsidRPr="004253B4">
        <w:rPr>
          <w:rFonts w:ascii="Tahoma" w:hAnsi="Tahoma" w:cs="Tahoma"/>
          <w:b/>
          <w:bCs/>
          <w:i/>
          <w:iCs/>
          <w:sz w:val="20"/>
          <w:szCs w:val="20"/>
          <w:u w:val="single"/>
        </w:rPr>
        <w:t xml:space="preserve">) do dia </w:t>
      </w:r>
      <w:r w:rsidR="00E9537F" w:rsidRPr="00E9537F">
        <w:rPr>
          <w:rFonts w:ascii="Tahoma" w:hAnsi="Tahoma" w:cs="Tahoma"/>
          <w:b/>
          <w:bCs/>
          <w:i/>
          <w:iCs/>
          <w:sz w:val="20"/>
          <w:szCs w:val="20"/>
          <w:u w:val="single"/>
        </w:rPr>
        <w:t xml:space="preserve">23 de julho </w:t>
      </w:r>
      <w:r w:rsidR="00874B7A" w:rsidRPr="004253B4">
        <w:rPr>
          <w:rFonts w:ascii="Tahoma" w:hAnsi="Tahoma" w:cs="Tahoma"/>
          <w:b/>
          <w:bCs/>
          <w:i/>
          <w:iCs/>
          <w:sz w:val="20"/>
          <w:szCs w:val="20"/>
          <w:u w:val="single"/>
        </w:rPr>
        <w:t>de 2.025</w:t>
      </w:r>
      <w:r w:rsidRPr="004253B4">
        <w:rPr>
          <w:rFonts w:ascii="Tahoma" w:hAnsi="Tahoma" w:cs="Tahoma"/>
          <w:sz w:val="20"/>
          <w:szCs w:val="20"/>
          <w:u w:val="single"/>
        </w:rPr>
        <w:t>,</w:t>
      </w:r>
      <w:r w:rsidRPr="00353955">
        <w:rPr>
          <w:rFonts w:ascii="Tahoma" w:hAnsi="Tahoma" w:cs="Tahoma"/>
          <w:sz w:val="20"/>
          <w:szCs w:val="20"/>
        </w:rPr>
        <w:t xml:space="preserve"> no seguinte endereço eletrônico: </w:t>
      </w:r>
      <w:hyperlink r:id="rId8"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3B13B85F" w14:textId="30215447" w:rsidR="00353955" w:rsidRPr="00353955" w:rsidRDefault="00353955" w:rsidP="008B6791">
      <w:pPr>
        <w:spacing w:after="0" w:line="360" w:lineRule="auto"/>
        <w:ind w:firstLine="708"/>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w:t>
      </w:r>
      <w:r w:rsidR="003256E9">
        <w:rPr>
          <w:rFonts w:ascii="Tahoma" w:hAnsi="Tahoma" w:cs="Tahoma"/>
          <w:sz w:val="20"/>
          <w:szCs w:val="20"/>
        </w:rPr>
        <w:t>c</w:t>
      </w:r>
      <w:r w:rsidR="003E7520">
        <w:rPr>
          <w:rFonts w:ascii="Tahoma" w:hAnsi="Tahoma" w:cs="Tahoma"/>
          <w:sz w:val="20"/>
          <w:szCs w:val="20"/>
        </w:rPr>
        <w:t>ondutor d</w:t>
      </w:r>
      <w:r w:rsidR="003256E9">
        <w:rPr>
          <w:rFonts w:ascii="Tahoma" w:hAnsi="Tahoma" w:cs="Tahoma"/>
          <w:sz w:val="20"/>
          <w:szCs w:val="20"/>
        </w:rPr>
        <w:t>o</w:t>
      </w:r>
      <w:r w:rsidR="003E7520">
        <w:rPr>
          <w:rFonts w:ascii="Tahoma" w:hAnsi="Tahoma" w:cs="Tahoma"/>
          <w:sz w:val="20"/>
          <w:szCs w:val="20"/>
        </w:rPr>
        <w:t xml:space="preserve"> processo</w:t>
      </w:r>
      <w:r w:rsidRPr="00353955">
        <w:rPr>
          <w:rFonts w:ascii="Tahoma" w:hAnsi="Tahoma" w:cs="Tahoma"/>
          <w:sz w:val="20"/>
          <w:szCs w:val="20"/>
        </w:rPr>
        <w:t xml:space="preserve">,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4AB0C8CA" w:rsidR="00353955" w:rsidRPr="00353955" w:rsidRDefault="00353955" w:rsidP="008B6791">
      <w:pPr>
        <w:spacing w:after="0" w:line="360" w:lineRule="auto"/>
        <w:ind w:firstLine="709"/>
        <w:jc w:val="both"/>
        <w:rPr>
          <w:rFonts w:ascii="Tahoma" w:hAnsi="Tahoma" w:cs="Tahoma"/>
          <w:sz w:val="20"/>
          <w:szCs w:val="20"/>
        </w:rPr>
      </w:pPr>
      <w:bookmarkStart w:id="3"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w:t>
      </w:r>
      <w:r w:rsidR="003E7520">
        <w:rPr>
          <w:rFonts w:ascii="Tahoma" w:hAnsi="Tahoma" w:cs="Tahoma"/>
          <w:b/>
          <w:bCs/>
          <w:sz w:val="20"/>
          <w:szCs w:val="20"/>
          <w:u w:val="single"/>
        </w:rPr>
        <w:t>a</w:t>
      </w:r>
      <w:r w:rsidR="005C6B09">
        <w:rPr>
          <w:rFonts w:ascii="Tahoma" w:hAnsi="Tahoma" w:cs="Tahoma"/>
          <w:b/>
          <w:bCs/>
          <w:sz w:val="20"/>
          <w:szCs w:val="20"/>
          <w:u w:val="single"/>
        </w:rPr>
        <w:t xml:space="preserve"> </w:t>
      </w:r>
      <w:r w:rsidR="003E7520">
        <w:rPr>
          <w:rFonts w:ascii="Tahoma" w:hAnsi="Tahoma" w:cs="Tahoma"/>
          <w:b/>
          <w:bCs/>
          <w:sz w:val="20"/>
          <w:szCs w:val="20"/>
          <w:u w:val="single"/>
        </w:rPr>
        <w:t>a Concorrência</w:t>
      </w:r>
      <w:r w:rsidR="005C6B09">
        <w:rPr>
          <w:rFonts w:ascii="Tahoma" w:hAnsi="Tahoma" w:cs="Tahoma"/>
          <w:b/>
          <w:bCs/>
          <w:sz w:val="20"/>
          <w:szCs w:val="20"/>
          <w:u w:val="single"/>
        </w:rPr>
        <w:t>)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1EAD4F4E" w:rsidR="00353955" w:rsidRDefault="00353955" w:rsidP="008B6791">
      <w:pPr>
        <w:spacing w:after="0" w:line="360" w:lineRule="auto"/>
        <w:ind w:firstLine="708"/>
        <w:jc w:val="both"/>
        <w:rPr>
          <w:rFonts w:ascii="Tahoma" w:hAnsi="Tahoma" w:cs="Tahoma"/>
          <w:sz w:val="20"/>
          <w:szCs w:val="20"/>
        </w:rPr>
      </w:pPr>
      <w:bookmarkStart w:id="4" w:name="_Hlk166332703"/>
      <w:bookmarkEnd w:id="3"/>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w:t>
      </w:r>
      <w:r w:rsidR="003E7520">
        <w:rPr>
          <w:rFonts w:ascii="Tahoma" w:hAnsi="Tahoma" w:cs="Tahoma"/>
          <w:sz w:val="20"/>
          <w:szCs w:val="20"/>
        </w:rPr>
        <w:t>da Concorrência</w:t>
      </w:r>
      <w:r w:rsidRPr="00353955">
        <w:rPr>
          <w:rFonts w:ascii="Tahoma" w:hAnsi="Tahoma" w:cs="Tahoma"/>
          <w:sz w:val="20"/>
          <w:szCs w:val="20"/>
        </w:rPr>
        <w:t xml:space="preserve">,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8B6791">
      <w:pPr>
        <w:spacing w:after="0" w:line="360" w:lineRule="auto"/>
        <w:ind w:firstLine="708"/>
        <w:jc w:val="both"/>
        <w:rPr>
          <w:rFonts w:ascii="Tahoma" w:hAnsi="Tahoma" w:cs="Tahoma"/>
          <w:sz w:val="20"/>
          <w:szCs w:val="20"/>
        </w:rPr>
      </w:pPr>
    </w:p>
    <w:p w14:paraId="0F12B8AF" w14:textId="1B529F8C" w:rsidR="00353955" w:rsidRPr="00353955" w:rsidRDefault="00353955" w:rsidP="008B6791">
      <w:pPr>
        <w:spacing w:after="0" w:line="360" w:lineRule="auto"/>
        <w:jc w:val="both"/>
        <w:rPr>
          <w:rFonts w:ascii="Tahoma" w:hAnsi="Tahoma" w:cs="Tahoma"/>
          <w:b/>
          <w:i/>
          <w:sz w:val="20"/>
          <w:szCs w:val="20"/>
        </w:rPr>
      </w:pPr>
      <w:bookmarkStart w:id="5" w:name="_Hlk166332719"/>
      <w:bookmarkEnd w:id="4"/>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5637BA6F" w:rsid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 xml:space="preserve"> </w:t>
      </w:r>
      <w:r w:rsidRPr="00353955">
        <w:rPr>
          <w:rFonts w:ascii="Tahoma" w:hAnsi="Tahoma" w:cs="Tahoma"/>
          <w:sz w:val="20"/>
          <w:szCs w:val="20"/>
        </w:rPr>
        <w:tab/>
        <w:t xml:space="preserve">1.1. O </w:t>
      </w:r>
      <w:r w:rsidR="00BF0023" w:rsidRPr="00BF0023">
        <w:rPr>
          <w:rFonts w:ascii="Tahoma" w:hAnsi="Tahoma" w:cs="Tahoma"/>
          <w:sz w:val="20"/>
          <w:szCs w:val="20"/>
        </w:rPr>
        <w:t>objeto da presente Licitação é</w:t>
      </w:r>
      <w:r w:rsidR="0005724C">
        <w:rPr>
          <w:rFonts w:ascii="Tahoma" w:hAnsi="Tahoma" w:cs="Tahoma"/>
          <w:sz w:val="20"/>
          <w:szCs w:val="20"/>
        </w:rPr>
        <w:t xml:space="preserve"> a</w:t>
      </w:r>
      <w:r w:rsidR="00BF0023" w:rsidRPr="00BF0023">
        <w:rPr>
          <w:rFonts w:ascii="Tahoma" w:hAnsi="Tahoma" w:cs="Tahoma"/>
          <w:sz w:val="20"/>
          <w:szCs w:val="20"/>
        </w:rPr>
        <w:t xml:space="preserve"> </w:t>
      </w:r>
      <w:r w:rsidR="00E93155" w:rsidRPr="00E93155">
        <w:rPr>
          <w:rFonts w:ascii="Tahoma" w:hAnsi="Tahoma" w:cs="Tahoma"/>
          <w:b/>
          <w:bCs/>
          <w:i/>
          <w:iCs/>
          <w:sz w:val="20"/>
          <w:szCs w:val="20"/>
        </w:rPr>
        <w:t xml:space="preserve">Contratação de empresa especializada para execução de serviços de mão de obra com fornecimento de materiais e equipamentos para OBRAS DE </w:t>
      </w:r>
      <w:r w:rsidR="00E93155" w:rsidRPr="00E93155">
        <w:rPr>
          <w:rFonts w:ascii="Tahoma" w:hAnsi="Tahoma" w:cs="Tahoma"/>
          <w:b/>
          <w:bCs/>
          <w:i/>
          <w:iCs/>
          <w:sz w:val="20"/>
          <w:szCs w:val="20"/>
        </w:rPr>
        <w:lastRenderedPageBreak/>
        <w:t>REFORMA E REVITALIZAÇÃO DA PRAÇA DO LAGO, localizada à rua Benedito Barbosa, nº 82, no Município de Descalvado/SP, em atendimento ao Termo de Convênio n° 30/2025, Processo SJC/FID nº 387.00001247/2023-23, formalizado entre o Município de Descalvado e a Secretaria da Justiça e Cidadania e o Conselho Gestor do Fundo Estadual de Defesa dois Interesses Difusos – FID, para atender a Secretaria de Obras e Planejamento Urbano da Prefeitura de Descalvado, São Paulo</w:t>
      </w:r>
      <w:r w:rsidR="00B64AF7">
        <w:rPr>
          <w:rFonts w:ascii="Tahoma" w:hAnsi="Tahoma" w:cs="Tahoma"/>
          <w:b/>
          <w:bCs/>
          <w:i/>
          <w:iCs/>
          <w:sz w:val="20"/>
          <w:szCs w:val="20"/>
        </w:rPr>
        <w:t>,</w:t>
      </w:r>
      <w:r w:rsidR="00BF0023" w:rsidRPr="00BF0023">
        <w:rPr>
          <w:rFonts w:ascii="Tahoma" w:hAnsi="Tahoma" w:cs="Tahoma"/>
          <w:sz w:val="20"/>
          <w:szCs w:val="20"/>
        </w:rPr>
        <w:t xml:space="preserve"> cujas características e especificações encontram-se no </w:t>
      </w:r>
      <w:r w:rsidR="004230E3">
        <w:rPr>
          <w:rFonts w:ascii="Tahoma" w:hAnsi="Tahoma" w:cs="Tahoma"/>
          <w:b/>
          <w:bCs/>
          <w:i/>
          <w:iCs/>
          <w:sz w:val="20"/>
          <w:szCs w:val="20"/>
        </w:rPr>
        <w:t xml:space="preserve">Termo de Referência </w:t>
      </w:r>
      <w:r w:rsidR="004230E3" w:rsidRPr="00240139">
        <w:rPr>
          <w:rFonts w:ascii="Tahoma" w:hAnsi="Tahoma" w:cs="Tahoma"/>
          <w:sz w:val="20"/>
          <w:szCs w:val="20"/>
        </w:rPr>
        <w:t>constante no</w:t>
      </w:r>
      <w:r w:rsidR="004230E3">
        <w:rPr>
          <w:rFonts w:ascii="Tahoma" w:hAnsi="Tahoma" w:cs="Tahoma"/>
          <w:b/>
          <w:bCs/>
          <w:i/>
          <w:iCs/>
          <w:sz w:val="20"/>
          <w:szCs w:val="20"/>
        </w:rPr>
        <w:t xml:space="preserve"> A</w:t>
      </w:r>
      <w:r w:rsidR="00BF0023" w:rsidRPr="00BF0023">
        <w:rPr>
          <w:rFonts w:ascii="Tahoma" w:hAnsi="Tahoma" w:cs="Tahoma"/>
          <w:b/>
          <w:bCs/>
          <w:i/>
          <w:iCs/>
          <w:sz w:val="20"/>
          <w:szCs w:val="20"/>
        </w:rPr>
        <w:t xml:space="preserve">nexo </w:t>
      </w:r>
      <w:r w:rsidR="004230E3">
        <w:rPr>
          <w:rFonts w:ascii="Tahoma" w:hAnsi="Tahoma" w:cs="Tahoma"/>
          <w:b/>
          <w:bCs/>
          <w:i/>
          <w:iCs/>
          <w:sz w:val="20"/>
          <w:szCs w:val="20"/>
        </w:rPr>
        <w:t>I</w:t>
      </w:r>
      <w:r w:rsidR="00BF0023" w:rsidRPr="00BF0023">
        <w:rPr>
          <w:rFonts w:ascii="Tahoma" w:hAnsi="Tahoma" w:cs="Tahoma"/>
          <w:b/>
          <w:bCs/>
          <w:i/>
          <w:iCs/>
          <w:sz w:val="20"/>
          <w:szCs w:val="20"/>
        </w:rPr>
        <w:t>I</w:t>
      </w:r>
      <w:r w:rsidR="00BF0023" w:rsidRPr="00BF0023">
        <w:rPr>
          <w:rFonts w:ascii="Tahoma" w:hAnsi="Tahoma" w:cs="Tahoma"/>
          <w:sz w:val="20"/>
          <w:szCs w:val="20"/>
        </w:rPr>
        <w:t xml:space="preserve">, que integra este </w:t>
      </w:r>
      <w:r w:rsidR="0005724C">
        <w:rPr>
          <w:rFonts w:ascii="Tahoma" w:hAnsi="Tahoma" w:cs="Tahoma"/>
          <w:sz w:val="20"/>
          <w:szCs w:val="20"/>
        </w:rPr>
        <w:t>e</w:t>
      </w:r>
      <w:r w:rsidR="00BF0023" w:rsidRPr="00BF0023">
        <w:rPr>
          <w:rFonts w:ascii="Tahoma" w:hAnsi="Tahoma" w:cs="Tahoma"/>
          <w:sz w:val="20"/>
          <w:szCs w:val="20"/>
        </w:rPr>
        <w:t>dital, independentemente de transcrições</w:t>
      </w:r>
      <w:r w:rsidRPr="00353955">
        <w:rPr>
          <w:rFonts w:ascii="Tahoma" w:hAnsi="Tahoma" w:cs="Tahoma"/>
          <w:sz w:val="20"/>
          <w:szCs w:val="20"/>
        </w:rPr>
        <w:t>.</w:t>
      </w:r>
    </w:p>
    <w:p w14:paraId="30D6D363" w14:textId="77777777" w:rsidR="005F0928" w:rsidRDefault="005F0928" w:rsidP="008B6791">
      <w:pPr>
        <w:spacing w:after="0" w:line="360" w:lineRule="auto"/>
        <w:jc w:val="both"/>
        <w:rPr>
          <w:rFonts w:ascii="Tahoma" w:hAnsi="Tahoma" w:cs="Tahoma"/>
          <w:sz w:val="20"/>
          <w:szCs w:val="20"/>
        </w:rPr>
      </w:pPr>
    </w:p>
    <w:bookmarkEnd w:id="5"/>
    <w:p w14:paraId="6335DCA4" w14:textId="48F96060" w:rsidR="00353955" w:rsidRPr="00353955" w:rsidRDefault="0080360C" w:rsidP="008B6791">
      <w:pPr>
        <w:spacing w:after="0" w:line="360" w:lineRule="auto"/>
        <w:jc w:val="both"/>
        <w:rPr>
          <w:rFonts w:ascii="Tahoma" w:hAnsi="Tahoma" w:cs="Tahoma"/>
          <w:b/>
          <w:i/>
          <w:sz w:val="20"/>
          <w:szCs w:val="20"/>
        </w:rPr>
      </w:pPr>
      <w:r>
        <w:rPr>
          <w:rFonts w:ascii="Tahoma" w:hAnsi="Tahoma" w:cs="Tahoma"/>
          <w:b/>
          <w:i/>
          <w:sz w:val="20"/>
          <w:szCs w:val="20"/>
        </w:rPr>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437B7AB7" w14:textId="053A1A52" w:rsidR="00E93B84" w:rsidRPr="00353955" w:rsidRDefault="0080360C" w:rsidP="00E93B84">
      <w:pPr>
        <w:spacing w:after="0" w:line="360" w:lineRule="auto"/>
        <w:ind w:firstLine="709"/>
        <w:jc w:val="both"/>
        <w:rPr>
          <w:rFonts w:ascii="Tahoma" w:hAnsi="Tahoma" w:cs="Tahoma"/>
          <w:sz w:val="20"/>
          <w:szCs w:val="20"/>
        </w:rPr>
      </w:pPr>
      <w:r>
        <w:rPr>
          <w:rFonts w:ascii="Tahoma" w:hAnsi="Tahoma" w:cs="Tahoma"/>
          <w:sz w:val="20"/>
          <w:szCs w:val="20"/>
        </w:rPr>
        <w:t>2</w:t>
      </w:r>
      <w:r w:rsidR="00A7308D" w:rsidRPr="00353955">
        <w:rPr>
          <w:rFonts w:ascii="Tahoma" w:hAnsi="Tahoma" w:cs="Tahoma"/>
          <w:sz w:val="20"/>
          <w:szCs w:val="20"/>
        </w:rPr>
        <w:t>.1</w:t>
      </w:r>
      <w:r w:rsidR="0064727F" w:rsidRPr="0064727F">
        <w:rPr>
          <w:rFonts w:ascii="Tahoma" w:hAnsi="Tahoma" w:cs="Tahoma"/>
          <w:bCs/>
          <w:sz w:val="20"/>
          <w:szCs w:val="20"/>
        </w:rPr>
        <w:t>.</w:t>
      </w:r>
      <w:r w:rsidR="0064727F">
        <w:rPr>
          <w:rFonts w:ascii="Tahoma" w:hAnsi="Tahoma" w:cs="Tahoma"/>
          <w:b/>
          <w:sz w:val="20"/>
          <w:szCs w:val="20"/>
        </w:rPr>
        <w:t xml:space="preserve"> </w:t>
      </w:r>
      <w:r w:rsidR="00E93B84" w:rsidRPr="00353955">
        <w:rPr>
          <w:rFonts w:ascii="Tahoma" w:hAnsi="Tahoma" w:cs="Tahoma"/>
          <w:sz w:val="20"/>
          <w:szCs w:val="20"/>
        </w:rPr>
        <w:t xml:space="preserve">Poderão </w:t>
      </w:r>
      <w:r w:rsidR="00E93B84">
        <w:rPr>
          <w:rFonts w:ascii="Tahoma" w:hAnsi="Tahoma" w:cs="Tahoma"/>
          <w:sz w:val="20"/>
          <w:szCs w:val="20"/>
        </w:rPr>
        <w:t xml:space="preserve">participar da licitação </w:t>
      </w:r>
      <w:r w:rsidR="00E93B84" w:rsidRPr="00353955">
        <w:rPr>
          <w:rFonts w:ascii="Tahoma" w:hAnsi="Tahoma" w:cs="Tahoma"/>
          <w:b/>
          <w:sz w:val="20"/>
          <w:szCs w:val="20"/>
        </w:rPr>
        <w:t>quaisquer empresas interessadas,</w:t>
      </w:r>
      <w:r w:rsidR="00E93B84" w:rsidRPr="00353955">
        <w:rPr>
          <w:rFonts w:ascii="Tahoma" w:hAnsi="Tahoma" w:cs="Tahoma"/>
          <w:sz w:val="20"/>
          <w:szCs w:val="20"/>
        </w:rPr>
        <w:t xml:space="preserve"> regularmente estabelecidas no País, pertinentes ao objeto desta, que preencherem as condições de </w:t>
      </w:r>
      <w:r w:rsidR="00E93B84">
        <w:rPr>
          <w:rFonts w:ascii="Tahoma" w:hAnsi="Tahoma" w:cs="Tahoma"/>
          <w:sz w:val="20"/>
          <w:szCs w:val="20"/>
        </w:rPr>
        <w:t>habilitação e</w:t>
      </w:r>
      <w:r w:rsidR="00E93B84" w:rsidRPr="00353955">
        <w:rPr>
          <w:rFonts w:ascii="Tahoma" w:hAnsi="Tahoma" w:cs="Tahoma"/>
          <w:sz w:val="20"/>
          <w:szCs w:val="20"/>
        </w:rPr>
        <w:t>xig</w:t>
      </w:r>
      <w:r w:rsidR="00E93B84">
        <w:rPr>
          <w:rFonts w:ascii="Tahoma" w:hAnsi="Tahoma" w:cs="Tahoma"/>
          <w:sz w:val="20"/>
          <w:szCs w:val="20"/>
        </w:rPr>
        <w:t xml:space="preserve">idas </w:t>
      </w:r>
      <w:r w:rsidR="00E93B84" w:rsidRPr="00353955">
        <w:rPr>
          <w:rFonts w:ascii="Tahoma" w:hAnsi="Tahoma" w:cs="Tahoma"/>
          <w:sz w:val="20"/>
          <w:szCs w:val="20"/>
        </w:rPr>
        <w:t xml:space="preserve">neste </w:t>
      </w:r>
      <w:r w:rsidR="00E93B84">
        <w:rPr>
          <w:rFonts w:ascii="Tahoma" w:hAnsi="Tahoma" w:cs="Tahoma"/>
          <w:sz w:val="20"/>
          <w:szCs w:val="20"/>
        </w:rPr>
        <w:t>e</w:t>
      </w:r>
      <w:r w:rsidR="00E93B84" w:rsidRPr="00353955">
        <w:rPr>
          <w:rFonts w:ascii="Tahoma" w:hAnsi="Tahoma" w:cs="Tahoma"/>
          <w:sz w:val="20"/>
          <w:szCs w:val="20"/>
        </w:rPr>
        <w:t>dital e seus Anexos.</w:t>
      </w:r>
    </w:p>
    <w:p w14:paraId="6A51A6D1" w14:textId="10ED99D5" w:rsidR="00353955" w:rsidRPr="00353955" w:rsidRDefault="0080360C" w:rsidP="008B6791">
      <w:pPr>
        <w:spacing w:after="0" w:line="360" w:lineRule="auto"/>
        <w:ind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.2. Estão impedidas de participar, das fases do processo licitatório, as empresas que:</w:t>
      </w:r>
    </w:p>
    <w:p w14:paraId="59798454" w14:textId="0E4BE70B" w:rsidR="00353955" w:rsidRPr="00353955" w:rsidRDefault="00353955" w:rsidP="008B6791">
      <w:pPr>
        <w:spacing w:after="0" w:line="360" w:lineRule="auto"/>
        <w:ind w:firstLine="1418"/>
        <w:jc w:val="both"/>
        <w:rPr>
          <w:rFonts w:ascii="Tahoma" w:hAnsi="Tahoma" w:cs="Tahoma"/>
          <w:sz w:val="20"/>
          <w:szCs w:val="20"/>
        </w:rPr>
      </w:pPr>
      <w:r w:rsidRPr="00353955">
        <w:rPr>
          <w:rFonts w:ascii="Tahoma" w:hAnsi="Tahoma" w:cs="Tahoma"/>
          <w:sz w:val="20"/>
          <w:szCs w:val="20"/>
        </w:rPr>
        <w:t>a) estejam cumprindo penalidade de suspensão temporária ou outras penalidades impostas pela Administração Pública do Município;</w:t>
      </w:r>
    </w:p>
    <w:p w14:paraId="25D673A4" w14:textId="77777777" w:rsidR="00353955" w:rsidRPr="00353955" w:rsidRDefault="00353955" w:rsidP="008B6791">
      <w:pPr>
        <w:spacing w:after="0" w:line="360" w:lineRule="auto"/>
        <w:ind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2F1F2E59" w14:textId="10EB4E24" w:rsidR="00353955" w:rsidRDefault="00353955" w:rsidP="008B6791">
      <w:pPr>
        <w:spacing w:after="0" w:line="360" w:lineRule="auto"/>
        <w:ind w:firstLine="1418"/>
        <w:jc w:val="both"/>
        <w:rPr>
          <w:rFonts w:ascii="Tahoma" w:hAnsi="Tahoma" w:cs="Tahoma"/>
          <w:sz w:val="20"/>
          <w:szCs w:val="20"/>
        </w:rPr>
      </w:pPr>
      <w:r w:rsidRPr="00353955">
        <w:rPr>
          <w:rFonts w:ascii="Tahoma" w:hAnsi="Tahoma" w:cs="Tahoma"/>
          <w:sz w:val="20"/>
          <w:szCs w:val="20"/>
        </w:rPr>
        <w:t xml:space="preserve">c) estejam sob falência. </w:t>
      </w:r>
    </w:p>
    <w:p w14:paraId="5E18AAFB" w14:textId="77777777" w:rsidR="003F1EDA" w:rsidRPr="00353955" w:rsidRDefault="003F1EDA" w:rsidP="008B6791">
      <w:pPr>
        <w:spacing w:after="0" w:line="360" w:lineRule="auto"/>
        <w:ind w:firstLine="1418"/>
        <w:jc w:val="both"/>
        <w:rPr>
          <w:rFonts w:ascii="Tahoma" w:hAnsi="Tahoma" w:cs="Tahoma"/>
          <w:sz w:val="20"/>
          <w:szCs w:val="20"/>
        </w:rPr>
      </w:pPr>
    </w:p>
    <w:p w14:paraId="2D9532BE" w14:textId="276D06CA" w:rsidR="00353955" w:rsidRPr="00353955" w:rsidRDefault="0080360C" w:rsidP="008B6791">
      <w:pPr>
        <w:spacing w:after="0" w:line="360" w:lineRule="auto"/>
        <w:jc w:val="both"/>
        <w:rPr>
          <w:rFonts w:ascii="Tahoma" w:hAnsi="Tahoma" w:cs="Tahoma"/>
          <w:i/>
          <w:sz w:val="20"/>
          <w:szCs w:val="20"/>
        </w:rPr>
      </w:pPr>
      <w:r>
        <w:rPr>
          <w:rFonts w:ascii="Tahoma" w:hAnsi="Tahoma" w:cs="Tahoma"/>
          <w:b/>
          <w:bCs/>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47315121" w:rsidR="00353955" w:rsidRPr="00353955" w:rsidRDefault="0080360C"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6" w:name="_Hlk194503179"/>
      <w:r w:rsidR="00353955" w:rsidRPr="00353955">
        <w:rPr>
          <w:rFonts w:ascii="Tahoma" w:hAnsi="Tahoma" w:cs="Tahoma"/>
          <w:sz w:val="20"/>
          <w:szCs w:val="20"/>
        </w:rPr>
        <w:t>c</w:t>
      </w:r>
      <w:r w:rsidR="003073E7">
        <w:rPr>
          <w:rFonts w:ascii="Tahoma" w:hAnsi="Tahoma" w:cs="Tahoma"/>
          <w:sz w:val="20"/>
          <w:szCs w:val="20"/>
        </w:rPr>
        <w:t>adastramento</w:t>
      </w:r>
      <w:bookmarkEnd w:id="6"/>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50178809" w:rsidR="00353955" w:rsidRPr="00353955" w:rsidRDefault="0080360C"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4EC9000" w:rsidR="00353955" w:rsidRPr="00353955" w:rsidRDefault="0080360C"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w:t>
      </w:r>
      <w:r w:rsidR="004F4DE0">
        <w:rPr>
          <w:rFonts w:ascii="Tahoma" w:hAnsi="Tahoma" w:cs="Tahoma"/>
          <w:sz w:val="20"/>
          <w:szCs w:val="20"/>
        </w:rPr>
        <w:t>à</w:t>
      </w:r>
      <w:r w:rsidR="00353955" w:rsidRPr="00353955">
        <w:rPr>
          <w:rFonts w:ascii="Tahoma" w:hAnsi="Tahoma" w:cs="Tahoma"/>
          <w:sz w:val="20"/>
          <w:szCs w:val="20"/>
        </w:rPr>
        <w:t xml:space="preserve"> </w:t>
      </w:r>
      <w:r w:rsidR="00E93B84">
        <w:rPr>
          <w:rFonts w:ascii="Tahoma" w:hAnsi="Tahoma" w:cs="Tahoma"/>
          <w:sz w:val="20"/>
          <w:szCs w:val="20"/>
        </w:rPr>
        <w:t>Concorrência</w:t>
      </w:r>
      <w:r w:rsidR="00353955" w:rsidRPr="00353955">
        <w:rPr>
          <w:rFonts w:ascii="Tahoma" w:hAnsi="Tahoma" w:cs="Tahoma"/>
          <w:sz w:val="20"/>
          <w:szCs w:val="20"/>
        </w:rPr>
        <w:t xml:space="preserve"> Eletrônic</w:t>
      </w:r>
      <w:r w:rsidR="00E93B84">
        <w:rPr>
          <w:rFonts w:ascii="Tahoma" w:hAnsi="Tahoma" w:cs="Tahoma"/>
          <w:sz w:val="20"/>
          <w:szCs w:val="20"/>
        </w:rPr>
        <w:t>a</w:t>
      </w:r>
      <w:r w:rsidR="00DC49A8">
        <w:rPr>
          <w:rFonts w:ascii="Tahoma" w:hAnsi="Tahoma" w:cs="Tahoma"/>
          <w:sz w:val="20"/>
          <w:szCs w:val="20"/>
        </w:rPr>
        <w:t>.</w:t>
      </w:r>
    </w:p>
    <w:p w14:paraId="2E7C4A2F" w14:textId="08F3079D" w:rsidR="00353955" w:rsidRPr="00353955" w:rsidRDefault="0080360C"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telefone: (42) 3026-4570 ou aplicativo whatsapp: (42) 3026-4550. Como apoio, os contatos da Seção de Licitação,</w:t>
      </w:r>
      <w:r w:rsidR="00D86397">
        <w:rPr>
          <w:rFonts w:ascii="Tahoma" w:hAnsi="Tahoma" w:cs="Tahoma"/>
          <w:sz w:val="20"/>
          <w:szCs w:val="20"/>
        </w:rPr>
        <w:t xml:space="preserve"> </w:t>
      </w:r>
      <w:r w:rsidR="00A7308D">
        <w:rPr>
          <w:rFonts w:ascii="Tahoma" w:hAnsi="Tahoma" w:cs="Tahoma"/>
          <w:sz w:val="20"/>
          <w:szCs w:val="20"/>
        </w:rPr>
        <w:t>PABX</w:t>
      </w:r>
      <w:r w:rsidR="00A7308D" w:rsidRPr="00353955">
        <w:rPr>
          <w:rFonts w:ascii="Tahoma" w:hAnsi="Tahoma" w:cs="Tahoma"/>
          <w:sz w:val="20"/>
          <w:szCs w:val="20"/>
        </w:rPr>
        <w:t xml:space="preserve"> n° (19) 3583.930</w:t>
      </w:r>
      <w:r w:rsidR="00A7308D">
        <w:rPr>
          <w:rFonts w:ascii="Tahoma" w:hAnsi="Tahoma" w:cs="Tahoma"/>
          <w:sz w:val="20"/>
          <w:szCs w:val="20"/>
        </w:rPr>
        <w:t>0</w:t>
      </w:r>
      <w:r w:rsidR="00A7308D" w:rsidRPr="00353955">
        <w:rPr>
          <w:rFonts w:ascii="Tahoma" w:hAnsi="Tahoma" w:cs="Tahoma"/>
          <w:sz w:val="20"/>
          <w:szCs w:val="20"/>
        </w:rPr>
        <w:t xml:space="preserve">, </w:t>
      </w:r>
      <w:r w:rsidR="00A7308D">
        <w:rPr>
          <w:rFonts w:ascii="Tahoma" w:hAnsi="Tahoma" w:cs="Tahoma"/>
          <w:sz w:val="20"/>
          <w:szCs w:val="20"/>
        </w:rPr>
        <w:t xml:space="preserve">ramal 06,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01A7DDDF" w:rsidR="00353955" w:rsidRPr="00353955" w:rsidRDefault="0080360C" w:rsidP="008B6791">
      <w:pPr>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 xml:space="preserve">ou </w:t>
      </w:r>
      <w:r w:rsidR="00E93B84">
        <w:rPr>
          <w:rFonts w:ascii="Tahoma" w:hAnsi="Tahoma" w:cs="Tahoma"/>
          <w:sz w:val="20"/>
          <w:szCs w:val="20"/>
        </w:rPr>
        <w:t>ao Condutor do processo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72C56702" w:rsidR="00353955" w:rsidRPr="00353955" w:rsidRDefault="0080360C" w:rsidP="008B6791">
      <w:pPr>
        <w:spacing w:after="0" w:line="360" w:lineRule="auto"/>
        <w:ind w:firstLine="708"/>
        <w:jc w:val="both"/>
        <w:rPr>
          <w:rFonts w:ascii="Tahoma" w:hAnsi="Tahoma" w:cs="Tahoma"/>
          <w:sz w:val="20"/>
          <w:szCs w:val="20"/>
        </w:rPr>
      </w:pPr>
      <w:r>
        <w:rPr>
          <w:rFonts w:ascii="Tahoma" w:hAnsi="Tahoma" w:cs="Tahoma"/>
          <w:sz w:val="20"/>
          <w:szCs w:val="20"/>
        </w:rPr>
        <w:lastRenderedPageBreak/>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1BF58012" w:rsidR="00353955" w:rsidRPr="00353955" w:rsidRDefault="0080360C" w:rsidP="008B679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telefone: (42) 3026-4570 ou aplicativo whatsapp: (42) 3026-4550. Esse suporte estará disponível apenas em dias úteis e horários comerciais.</w:t>
      </w:r>
    </w:p>
    <w:p w14:paraId="047FF1F9" w14:textId="6DC2C556" w:rsidR="00353955" w:rsidRPr="00353955" w:rsidRDefault="0080360C" w:rsidP="008B679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.8. Para os esclarecimentos e dúvidas referentes ao processo licitatório, entrar em contato, exclusivamente, pelo </w:t>
      </w:r>
      <w:r w:rsidR="00A7308D">
        <w:rPr>
          <w:rFonts w:ascii="Tahoma" w:hAnsi="Tahoma" w:cs="Tahoma"/>
          <w:sz w:val="20"/>
          <w:szCs w:val="20"/>
        </w:rPr>
        <w:t>PABX</w:t>
      </w:r>
      <w:r w:rsidR="00A7308D" w:rsidRPr="00353955">
        <w:rPr>
          <w:rFonts w:ascii="Tahoma" w:hAnsi="Tahoma" w:cs="Tahoma"/>
          <w:sz w:val="20"/>
          <w:szCs w:val="20"/>
        </w:rPr>
        <w:t xml:space="preserve"> n° (19) 3583.930</w:t>
      </w:r>
      <w:r w:rsidR="00A7308D">
        <w:rPr>
          <w:rFonts w:ascii="Tahoma" w:hAnsi="Tahoma" w:cs="Tahoma"/>
          <w:sz w:val="20"/>
          <w:szCs w:val="20"/>
        </w:rPr>
        <w:t>0</w:t>
      </w:r>
      <w:r w:rsidR="00A7308D" w:rsidRPr="00353955">
        <w:rPr>
          <w:rFonts w:ascii="Tahoma" w:hAnsi="Tahoma" w:cs="Tahoma"/>
          <w:sz w:val="20"/>
          <w:szCs w:val="20"/>
        </w:rPr>
        <w:t xml:space="preserve">, </w:t>
      </w:r>
      <w:r w:rsidR="00A7308D">
        <w:rPr>
          <w:rFonts w:ascii="Tahoma" w:hAnsi="Tahoma" w:cs="Tahoma"/>
          <w:sz w:val="20"/>
          <w:szCs w:val="20"/>
        </w:rPr>
        <w:t xml:space="preserve">ramal 06, </w:t>
      </w:r>
      <w:r w:rsidR="00353955" w:rsidRPr="00353955">
        <w:rPr>
          <w:rFonts w:ascii="Tahoma" w:hAnsi="Tahoma" w:cs="Tahoma"/>
          <w:sz w:val="20"/>
          <w:szCs w:val="20"/>
        </w:rPr>
        <w:t xml:space="preserve">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3D02C8DA" w:rsidR="00353955" w:rsidRPr="00353955" w:rsidRDefault="0080360C" w:rsidP="00DC49A8">
      <w:pPr>
        <w:autoSpaceDE w:val="0"/>
        <w:autoSpaceDN w:val="0"/>
        <w:adjustRightInd w:val="0"/>
        <w:spacing w:after="0" w:line="360" w:lineRule="auto"/>
        <w:ind w:firstLine="708"/>
        <w:jc w:val="both"/>
        <w:rPr>
          <w:rFonts w:ascii="Tahoma" w:hAnsi="Tahoma" w:cs="Tahoma"/>
          <w:sz w:val="20"/>
          <w:szCs w:val="20"/>
        </w:rPr>
      </w:pPr>
      <w:bookmarkStart w:id="7" w:name="_Hlk165993644"/>
      <w:r>
        <w:rPr>
          <w:rFonts w:ascii="Tahoma" w:hAnsi="Tahoma" w:cs="Tahoma"/>
          <w:sz w:val="20"/>
          <w:szCs w:val="20"/>
        </w:rPr>
        <w:t>3</w:t>
      </w:r>
      <w:r w:rsidR="00D86EDA">
        <w:rPr>
          <w:rFonts w:ascii="Tahoma" w:hAnsi="Tahoma" w:cs="Tahoma"/>
          <w:sz w:val="20"/>
          <w:szCs w:val="20"/>
        </w:rPr>
        <w:t>.9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 xml:space="preserve">o </w:t>
      </w:r>
      <w:r w:rsidR="00A94642">
        <w:rPr>
          <w:rFonts w:ascii="Tahoma" w:hAnsi="Tahoma" w:cs="Tahoma"/>
          <w:sz w:val="20"/>
          <w:szCs w:val="20"/>
        </w:rPr>
        <w:t>condutor do processo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w:t>
      </w:r>
      <w:bookmarkStart w:id="8" w:name="_Hlk196722282"/>
      <w:r w:rsidR="00E93B84">
        <w:rPr>
          <w:rFonts w:ascii="Tahoma" w:hAnsi="Tahoma" w:cs="Tahoma"/>
          <w:sz w:val="20"/>
          <w:szCs w:val="20"/>
        </w:rPr>
        <w:t>da Concorrência</w:t>
      </w:r>
      <w:bookmarkEnd w:id="8"/>
      <w:r w:rsidR="00353955" w:rsidRPr="00353955">
        <w:rPr>
          <w:rFonts w:ascii="Tahoma" w:hAnsi="Tahoma" w:cs="Tahoma"/>
          <w:sz w:val="20"/>
          <w:szCs w:val="20"/>
        </w:rPr>
        <w:t xml:space="preserve">,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 xml:space="preserve">o </w:t>
      </w:r>
      <w:r w:rsidR="00A94642">
        <w:rPr>
          <w:rFonts w:ascii="Tahoma" w:hAnsi="Tahoma" w:cs="Tahoma"/>
          <w:sz w:val="20"/>
          <w:szCs w:val="20"/>
        </w:rPr>
        <w:t>condutor do processo</w:t>
      </w:r>
      <w:r w:rsidR="00353955" w:rsidRPr="00353955">
        <w:rPr>
          <w:rFonts w:ascii="Tahoma" w:hAnsi="Tahoma" w:cs="Tahoma"/>
          <w:sz w:val="20"/>
          <w:szCs w:val="20"/>
        </w:rPr>
        <w:t>, quando possível, dará continuidade à sua atuação no certame, sem prejuízo dos atos realizados.</w:t>
      </w:r>
    </w:p>
    <w:p w14:paraId="71D07A25" w14:textId="68E4A72C" w:rsidR="00353955" w:rsidRDefault="00DC49A8" w:rsidP="00DC49A8">
      <w:pPr>
        <w:autoSpaceDE w:val="0"/>
        <w:autoSpaceDN w:val="0"/>
        <w:adjustRightInd w:val="0"/>
        <w:spacing w:after="0" w:line="360" w:lineRule="auto"/>
        <w:jc w:val="both"/>
        <w:rPr>
          <w:rFonts w:ascii="Tahoma" w:hAnsi="Tahoma" w:cs="Tahoma"/>
          <w:sz w:val="20"/>
          <w:szCs w:val="20"/>
        </w:rPr>
      </w:pPr>
      <w:r>
        <w:rPr>
          <w:rFonts w:ascii="Tahoma" w:hAnsi="Tahoma" w:cs="Tahoma"/>
          <w:sz w:val="20"/>
          <w:szCs w:val="20"/>
        </w:rPr>
        <w:t xml:space="preserve">           </w:t>
      </w:r>
      <w:r w:rsidR="0080360C">
        <w:rPr>
          <w:rFonts w:ascii="Tahoma" w:hAnsi="Tahoma" w:cs="Tahoma"/>
          <w:sz w:val="20"/>
          <w:szCs w:val="20"/>
        </w:rPr>
        <w:t>3</w:t>
      </w:r>
      <w:r w:rsidR="00D86EDA">
        <w:rPr>
          <w:rFonts w:ascii="Tahoma" w:hAnsi="Tahoma" w:cs="Tahoma"/>
          <w:sz w:val="20"/>
          <w:szCs w:val="20"/>
        </w:rPr>
        <w:t>.10</w:t>
      </w:r>
      <w:r w:rsidR="00353955" w:rsidRPr="00353955">
        <w:rPr>
          <w:rFonts w:ascii="Tahoma" w:hAnsi="Tahoma" w:cs="Tahoma"/>
          <w:sz w:val="20"/>
          <w:szCs w:val="20"/>
        </w:rPr>
        <w:t xml:space="preserve">. Quando a desconexão persistir por tempo superior a 10 (dez) minutos, a sessão </w:t>
      </w:r>
      <w:r w:rsidR="00E93B84">
        <w:rPr>
          <w:rFonts w:ascii="Tahoma" w:hAnsi="Tahoma" w:cs="Tahoma"/>
          <w:sz w:val="20"/>
          <w:szCs w:val="20"/>
        </w:rPr>
        <w:t>da Concorrência</w:t>
      </w:r>
      <w:r w:rsidR="00E93B84" w:rsidRPr="00353955">
        <w:rPr>
          <w:rFonts w:ascii="Tahoma" w:hAnsi="Tahoma" w:cs="Tahoma"/>
          <w:sz w:val="20"/>
          <w:szCs w:val="20"/>
        </w:rPr>
        <w:t xml:space="preserve"> </w:t>
      </w:r>
      <w:r w:rsidR="00353955" w:rsidRPr="00353955">
        <w:rPr>
          <w:rFonts w:ascii="Tahoma" w:hAnsi="Tahoma" w:cs="Tahoma"/>
          <w:sz w:val="20"/>
          <w:szCs w:val="20"/>
        </w:rPr>
        <w:t>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w:t>
      </w:r>
      <w:r w:rsidR="00A94642">
        <w:rPr>
          <w:rFonts w:ascii="Tahoma" w:hAnsi="Tahoma" w:cs="Tahoma"/>
          <w:sz w:val="20"/>
          <w:szCs w:val="20"/>
        </w:rPr>
        <w:t>condutor do processo</w:t>
      </w:r>
      <w:r w:rsidR="002E0D3B" w:rsidRPr="00353955">
        <w:rPr>
          <w:rFonts w:ascii="Tahoma" w:hAnsi="Tahoma" w:cs="Tahoma"/>
          <w:sz w:val="20"/>
          <w:szCs w:val="20"/>
        </w:rPr>
        <w:t xml:space="preserve"> </w:t>
      </w:r>
      <w:r w:rsidR="00353955" w:rsidRPr="00353955">
        <w:rPr>
          <w:rFonts w:ascii="Tahoma" w:hAnsi="Tahoma" w:cs="Tahoma"/>
          <w:sz w:val="20"/>
          <w:szCs w:val="20"/>
        </w:rPr>
        <w:t>aos licitantes participantes.</w:t>
      </w:r>
    </w:p>
    <w:p w14:paraId="6A78C3FB" w14:textId="77777777" w:rsidR="003F1EDA" w:rsidRDefault="003F1EDA" w:rsidP="00DC49A8">
      <w:pPr>
        <w:autoSpaceDE w:val="0"/>
        <w:autoSpaceDN w:val="0"/>
        <w:adjustRightInd w:val="0"/>
        <w:spacing w:after="0" w:line="360" w:lineRule="auto"/>
        <w:jc w:val="both"/>
        <w:rPr>
          <w:rFonts w:ascii="Tahoma" w:hAnsi="Tahoma" w:cs="Tahoma"/>
          <w:sz w:val="20"/>
          <w:szCs w:val="20"/>
        </w:rPr>
      </w:pPr>
    </w:p>
    <w:bookmarkEnd w:id="7"/>
    <w:p w14:paraId="7CBC067A" w14:textId="1BB44FB6" w:rsidR="00353955" w:rsidRPr="00353955" w:rsidRDefault="0080360C" w:rsidP="008B6791">
      <w:pPr>
        <w:autoSpaceDE w:val="0"/>
        <w:autoSpaceDN w:val="0"/>
        <w:adjustRightInd w:val="0"/>
        <w:spacing w:after="0" w:line="360" w:lineRule="auto"/>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3719B9AD" w:rsidR="00353955" w:rsidRDefault="0080360C" w:rsidP="008B6791">
      <w:pPr>
        <w:autoSpaceDE w:val="0"/>
        <w:autoSpaceDN w:val="0"/>
        <w:adjustRightInd w:val="0"/>
        <w:spacing w:after="0" w:line="360" w:lineRule="auto"/>
        <w:ind w:firstLine="708"/>
        <w:jc w:val="both"/>
        <w:rPr>
          <w:rFonts w:ascii="Tahoma" w:hAnsi="Tahoma" w:cs="Tahoma"/>
          <w:sz w:val="20"/>
          <w:szCs w:val="20"/>
        </w:rPr>
      </w:pPr>
      <w:bookmarkStart w:id="9"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54A15FF9" w14:textId="664A0263" w:rsidR="00353955" w:rsidRPr="00353955" w:rsidRDefault="0080360C" w:rsidP="008B679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8B6791">
      <w:pPr>
        <w:autoSpaceDE w:val="0"/>
        <w:autoSpaceDN w:val="0"/>
        <w:adjustRightInd w:val="0"/>
        <w:spacing w:after="0" w:line="360" w:lineRule="auto"/>
        <w:ind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8B6791">
      <w:pPr>
        <w:autoSpaceDE w:val="0"/>
        <w:autoSpaceDN w:val="0"/>
        <w:adjustRightInd w:val="0"/>
        <w:spacing w:after="0" w:line="360" w:lineRule="auto"/>
        <w:ind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05254ED8" w:rsidR="00353955" w:rsidRPr="00353955" w:rsidRDefault="0080360C"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7135E940" w:rsidR="00353955" w:rsidRPr="00353955" w:rsidRDefault="0080360C"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w:t>
      </w:r>
      <w:r w:rsidR="00B57358" w:rsidRPr="00353955">
        <w:rPr>
          <w:rFonts w:ascii="Tahoma" w:hAnsi="Tahoma" w:cs="Tahoma"/>
          <w:sz w:val="20"/>
          <w:szCs w:val="20"/>
        </w:rPr>
        <w:t>dela</w:t>
      </w:r>
      <w:r w:rsidR="00353955" w:rsidRPr="00353955">
        <w:rPr>
          <w:rFonts w:ascii="Tahoma" w:hAnsi="Tahoma" w:cs="Tahoma"/>
          <w:sz w:val="20"/>
          <w:szCs w:val="20"/>
        </w:rPr>
        <w:t xml:space="preserve">, ou quaisquer outros dados que identifiquem o participante antes e durante a rodada de lances. </w:t>
      </w:r>
    </w:p>
    <w:p w14:paraId="5A806504" w14:textId="4F676CD2" w:rsidR="00353955" w:rsidRPr="00353955" w:rsidRDefault="0080360C"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 xml:space="preserve">icitante, poderá </w:t>
      </w:r>
      <w:r w:rsidR="00B57358" w:rsidRPr="00353955">
        <w:rPr>
          <w:rFonts w:ascii="Tahoma" w:hAnsi="Tahoma" w:cs="Tahoma"/>
          <w:sz w:val="20"/>
          <w:szCs w:val="20"/>
        </w:rPr>
        <w:t>ele</w:t>
      </w:r>
      <w:r w:rsidR="00353955" w:rsidRPr="00353955">
        <w:rPr>
          <w:rFonts w:ascii="Tahoma" w:hAnsi="Tahoma" w:cs="Tahoma"/>
          <w:sz w:val="20"/>
          <w:szCs w:val="20"/>
        </w:rPr>
        <w:t xml:space="preserve"> usar a indicação “Marca Própria”.</w:t>
      </w:r>
    </w:p>
    <w:p w14:paraId="0AB02379" w14:textId="53B7CBA3" w:rsidR="00353955" w:rsidRPr="00353955" w:rsidRDefault="0080360C"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lastRenderedPageBreak/>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60DB3E0F" w:rsidR="00353955" w:rsidRDefault="0080360C"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w:t>
      </w:r>
      <w:r w:rsidR="00B57358" w:rsidRPr="00353955">
        <w:rPr>
          <w:rFonts w:ascii="Tahoma" w:hAnsi="Tahoma" w:cs="Tahoma"/>
          <w:sz w:val="20"/>
          <w:szCs w:val="20"/>
        </w:rPr>
        <w:t>ela</w:t>
      </w:r>
      <w:r w:rsidR="00353955" w:rsidRPr="00353955">
        <w:rPr>
          <w:rFonts w:ascii="Tahoma" w:hAnsi="Tahoma" w:cs="Tahoma"/>
          <w:sz w:val="20"/>
          <w:szCs w:val="20"/>
        </w:rPr>
        <w:t xml:space="preserve">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w:t>
      </w:r>
      <w:r w:rsidR="003E7520">
        <w:rPr>
          <w:rFonts w:ascii="Tahoma" w:hAnsi="Tahoma" w:cs="Tahoma"/>
          <w:sz w:val="20"/>
          <w:szCs w:val="20"/>
        </w:rPr>
        <w:t>condutor d</w:t>
      </w:r>
      <w:r w:rsidR="00A94642">
        <w:rPr>
          <w:rFonts w:ascii="Tahoma" w:hAnsi="Tahoma" w:cs="Tahoma"/>
          <w:sz w:val="20"/>
          <w:szCs w:val="20"/>
        </w:rPr>
        <w:t>o</w:t>
      </w:r>
      <w:r w:rsidR="003E7520">
        <w:rPr>
          <w:rFonts w:ascii="Tahoma" w:hAnsi="Tahoma" w:cs="Tahoma"/>
          <w:sz w:val="20"/>
          <w:szCs w:val="20"/>
        </w:rPr>
        <w:t xml:space="preserve"> processo</w:t>
      </w:r>
      <w:r w:rsidR="00042A16">
        <w:rPr>
          <w:rFonts w:ascii="Tahoma" w:hAnsi="Tahoma" w:cs="Tahoma"/>
          <w:sz w:val="20"/>
          <w:szCs w:val="20"/>
        </w:rPr>
        <w:t>.</w:t>
      </w:r>
    </w:p>
    <w:p w14:paraId="12DADDF7" w14:textId="5A75718F" w:rsidR="00353955" w:rsidRPr="00353955" w:rsidRDefault="0080360C" w:rsidP="008B679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4</w:t>
      </w:r>
      <w:r w:rsidR="00242B0D">
        <w:rPr>
          <w:rFonts w:ascii="Tahoma" w:hAnsi="Tahoma" w:cs="Tahoma"/>
          <w:sz w:val="20"/>
          <w:szCs w:val="20"/>
        </w:rPr>
        <w:t>.3</w:t>
      </w:r>
      <w:r w:rsidR="00353955" w:rsidRPr="00353955">
        <w:rPr>
          <w:rFonts w:ascii="Tahoma" w:hAnsi="Tahoma" w:cs="Tahoma"/>
          <w:sz w:val="20"/>
          <w:szCs w:val="20"/>
        </w:rPr>
        <w:t xml:space="preserve">. Encerrada a fase de disputa de lances, a proposta final dos </w:t>
      </w:r>
      <w:r w:rsidR="00376A32">
        <w:rPr>
          <w:rFonts w:ascii="Tahoma" w:hAnsi="Tahoma" w:cs="Tahoma"/>
          <w:sz w:val="20"/>
          <w:szCs w:val="20"/>
        </w:rPr>
        <w:t>l</w:t>
      </w:r>
      <w:r w:rsidR="00353955" w:rsidRPr="00353955">
        <w:rPr>
          <w:rFonts w:ascii="Tahoma" w:hAnsi="Tahoma" w:cs="Tahoma"/>
          <w:sz w:val="20"/>
          <w:szCs w:val="20"/>
        </w:rPr>
        <w:t xml:space="preserve">icitantes vencedores, adequadas ao último valor ofertado, referente aos itens ganhos, desde que não haja solicitação de amostras e documentações dos produtos ofertados, deverá ser anexada à plataforma ou enviada no e-mail: </w:t>
      </w:r>
      <w:hyperlink r:id="rId15"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xml:space="preserve">, </w:t>
      </w:r>
      <w:bookmarkStart w:id="10" w:name="_Hlk156981978"/>
      <w:r w:rsidR="00353955" w:rsidRPr="00353955">
        <w:rPr>
          <w:rFonts w:ascii="Tahoma" w:hAnsi="Tahoma" w:cs="Tahoma"/>
          <w:sz w:val="20"/>
          <w:szCs w:val="20"/>
        </w:rPr>
        <w:t xml:space="preserve">em até 01 (um) dia útil, </w:t>
      </w:r>
      <w:r w:rsidR="00042A16">
        <w:rPr>
          <w:rFonts w:ascii="Tahoma" w:hAnsi="Tahoma" w:cs="Tahoma"/>
          <w:sz w:val="20"/>
          <w:szCs w:val="20"/>
        </w:rPr>
        <w:t xml:space="preserve">após a convocação do </w:t>
      </w:r>
      <w:r w:rsidR="00A94642">
        <w:rPr>
          <w:rFonts w:ascii="Tahoma" w:hAnsi="Tahoma" w:cs="Tahoma"/>
          <w:sz w:val="20"/>
          <w:szCs w:val="20"/>
        </w:rPr>
        <w:t>condutor do processo</w:t>
      </w:r>
      <w:r w:rsidR="00042A16">
        <w:rPr>
          <w:rFonts w:ascii="Tahoma" w:hAnsi="Tahoma" w:cs="Tahoma"/>
          <w:sz w:val="20"/>
          <w:szCs w:val="20"/>
        </w:rPr>
        <w:t xml:space="preserve"> </w:t>
      </w:r>
      <w:r w:rsidR="00353955" w:rsidRPr="00353955">
        <w:rPr>
          <w:rFonts w:ascii="Tahoma" w:hAnsi="Tahoma" w:cs="Tahoma"/>
          <w:sz w:val="20"/>
          <w:szCs w:val="20"/>
        </w:rPr>
        <w:t>em sessão.</w:t>
      </w:r>
    </w:p>
    <w:bookmarkEnd w:id="10"/>
    <w:p w14:paraId="718216D5" w14:textId="191320CE" w:rsidR="00353955" w:rsidRPr="00353955" w:rsidRDefault="0080360C"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sidR="00242B0D">
        <w:rPr>
          <w:rFonts w:ascii="Tahoma" w:hAnsi="Tahoma" w:cs="Tahoma"/>
          <w:sz w:val="20"/>
          <w:szCs w:val="20"/>
        </w:rPr>
        <w:t>3</w:t>
      </w:r>
      <w:r w:rsidR="00353955" w:rsidRPr="00353955">
        <w:rPr>
          <w:rFonts w:ascii="Tahoma" w:hAnsi="Tahoma" w:cs="Tahoma"/>
          <w:sz w:val="20"/>
          <w:szCs w:val="20"/>
        </w:rPr>
        <w:t xml:space="preserve">.1.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02 (duas)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21484CB6" w:rsidR="00353955" w:rsidRPr="00353955" w:rsidRDefault="0080360C"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sidR="00242B0D">
        <w:rPr>
          <w:rFonts w:ascii="Tahoma" w:hAnsi="Tahoma" w:cs="Tahoma"/>
          <w:sz w:val="20"/>
          <w:szCs w:val="20"/>
        </w:rPr>
        <w:t>3</w:t>
      </w:r>
      <w:r w:rsidR="00353955" w:rsidRPr="00353955">
        <w:rPr>
          <w:rFonts w:ascii="Tahoma" w:hAnsi="Tahoma" w:cs="Tahoma"/>
          <w:sz w:val="20"/>
          <w:szCs w:val="20"/>
        </w:rPr>
        <w:t xml:space="preserve">.2. O prazo de validade da proposta não poderá ser inferior a 60 (sessenta) dias, a contar da data da abertura </w:t>
      </w:r>
      <w:r w:rsidR="00E93B84">
        <w:rPr>
          <w:rFonts w:ascii="Tahoma" w:hAnsi="Tahoma" w:cs="Tahoma"/>
          <w:sz w:val="20"/>
          <w:szCs w:val="20"/>
        </w:rPr>
        <w:t xml:space="preserve">da Concorrência </w:t>
      </w:r>
      <w:r w:rsidR="00317122">
        <w:rPr>
          <w:rFonts w:ascii="Tahoma" w:hAnsi="Tahoma" w:cs="Tahoma"/>
          <w:sz w:val="20"/>
          <w:szCs w:val="20"/>
        </w:rPr>
        <w:t>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D7BDA06" w:rsidR="00353955" w:rsidRDefault="0080360C" w:rsidP="008B6791">
      <w:pPr>
        <w:autoSpaceDE w:val="0"/>
        <w:autoSpaceDN w:val="0"/>
        <w:adjustRightInd w:val="0"/>
        <w:spacing w:after="0" w:line="360" w:lineRule="auto"/>
        <w:ind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sidR="00242B0D">
        <w:rPr>
          <w:rFonts w:ascii="Tahoma" w:hAnsi="Tahoma" w:cs="Tahoma"/>
          <w:sz w:val="20"/>
          <w:szCs w:val="20"/>
        </w:rPr>
        <w:t>3</w:t>
      </w:r>
      <w:r w:rsidR="00353955" w:rsidRPr="00353955">
        <w:rPr>
          <w:rFonts w:ascii="Tahoma" w:hAnsi="Tahoma" w:cs="Tahoma"/>
          <w:sz w:val="20"/>
          <w:szCs w:val="20"/>
        </w:rPr>
        <w:t xml:space="preserve">.2.1.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w:t>
      </w:r>
      <w:r w:rsidR="00A94642">
        <w:rPr>
          <w:rFonts w:ascii="Tahoma" w:hAnsi="Tahoma" w:cs="Tahoma"/>
          <w:sz w:val="20"/>
          <w:szCs w:val="20"/>
        </w:rPr>
        <w:t>condutor do processo</w:t>
      </w:r>
      <w:r w:rsidR="00353955" w:rsidRPr="00353955">
        <w:rPr>
          <w:rFonts w:ascii="Tahoma" w:hAnsi="Tahoma" w:cs="Tahoma"/>
          <w:sz w:val="20"/>
          <w:szCs w:val="20"/>
        </w:rPr>
        <w:t xml:space="preserve">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4EDA854D" w14:textId="308C773D" w:rsidR="00A94642" w:rsidRPr="00A94642" w:rsidRDefault="0080360C" w:rsidP="00A94642">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A94642" w:rsidRPr="00267EB3">
        <w:rPr>
          <w:rFonts w:ascii="Tahoma" w:hAnsi="Tahoma" w:cs="Tahoma"/>
          <w:sz w:val="20"/>
          <w:szCs w:val="20"/>
        </w:rPr>
        <w:t>.</w:t>
      </w:r>
      <w:r w:rsidR="00242B0D">
        <w:rPr>
          <w:rFonts w:ascii="Tahoma" w:hAnsi="Tahoma" w:cs="Tahoma"/>
          <w:sz w:val="20"/>
          <w:szCs w:val="20"/>
        </w:rPr>
        <w:t>3</w:t>
      </w:r>
      <w:r w:rsidR="00A94642" w:rsidRPr="00267EB3">
        <w:rPr>
          <w:rFonts w:ascii="Tahoma" w:hAnsi="Tahoma" w:cs="Tahoma"/>
          <w:sz w:val="20"/>
          <w:szCs w:val="20"/>
        </w:rPr>
        <w:t>.3. A proposta final readequada deverá conter o preço global do objeto da presente licitação, em algarismo e por extenso, com o BDI (Bônus de Despesas Indiretas)</w:t>
      </w:r>
      <w:r w:rsidR="000D7A32" w:rsidRPr="00267EB3">
        <w:rPr>
          <w:rFonts w:ascii="Tahoma" w:hAnsi="Tahoma" w:cs="Tahoma"/>
          <w:sz w:val="20"/>
          <w:szCs w:val="20"/>
        </w:rPr>
        <w:t xml:space="preserve"> </w:t>
      </w:r>
      <w:r w:rsidR="00A94642" w:rsidRPr="00267EB3">
        <w:rPr>
          <w:rFonts w:ascii="Tahoma" w:hAnsi="Tahoma" w:cs="Tahoma"/>
          <w:sz w:val="20"/>
          <w:szCs w:val="20"/>
        </w:rPr>
        <w:t>incluso; a Planilha de Custo e Cronograma Físico</w:t>
      </w:r>
      <w:r w:rsidR="00147969" w:rsidRPr="00267EB3">
        <w:rPr>
          <w:rFonts w:ascii="Tahoma" w:hAnsi="Tahoma" w:cs="Tahoma"/>
          <w:sz w:val="20"/>
          <w:szCs w:val="20"/>
        </w:rPr>
        <w:t xml:space="preserve">, </w:t>
      </w:r>
      <w:r w:rsidR="00A94642" w:rsidRPr="00267EB3">
        <w:rPr>
          <w:rFonts w:ascii="Tahoma" w:hAnsi="Tahoma" w:cs="Tahoma"/>
          <w:sz w:val="20"/>
          <w:szCs w:val="20"/>
        </w:rPr>
        <w:t>com o respectivo prazo de execução,</w:t>
      </w:r>
      <w:r w:rsidR="00A94642" w:rsidRPr="00267EB3">
        <w:rPr>
          <w:rFonts w:ascii="Tahoma" w:hAnsi="Tahoma" w:cs="Tahoma"/>
          <w:b/>
          <w:bCs/>
          <w:sz w:val="20"/>
          <w:szCs w:val="20"/>
        </w:rPr>
        <w:t xml:space="preserve"> </w:t>
      </w:r>
      <w:r w:rsidR="00A94642" w:rsidRPr="00267EB3">
        <w:rPr>
          <w:rFonts w:ascii="Tahoma" w:hAnsi="Tahoma" w:cs="Tahoma"/>
          <w:sz w:val="20"/>
          <w:szCs w:val="20"/>
        </w:rPr>
        <w:t xml:space="preserve">assim como, as etapas dos serviços a serem executados, contendo o preço unitário e total por item, em moeda corrente nacional, inclusos os valores dos encargos, a saber: manutenção do canteiro de obras se for o caso, materiais, mão de obra, equipamentos, transportes, cargas, seguros sociais e trabalhistas; limpeza durante a execução das obras, custos e benefícios, taxas e impostos, acréscimos decorrentes de trabalhos noturnos, dominicais e feriados e quaisquer outras que decorram direta ou indiretamente, relacionadas com a execução do objeto desta </w:t>
      </w:r>
      <w:r w:rsidR="000D7A32" w:rsidRPr="00267EB3">
        <w:rPr>
          <w:rFonts w:ascii="Tahoma" w:hAnsi="Tahoma" w:cs="Tahoma"/>
          <w:sz w:val="20"/>
          <w:szCs w:val="20"/>
        </w:rPr>
        <w:t>l</w:t>
      </w:r>
      <w:r w:rsidR="00A94642" w:rsidRPr="00267EB3">
        <w:rPr>
          <w:rFonts w:ascii="Tahoma" w:hAnsi="Tahoma" w:cs="Tahoma"/>
          <w:sz w:val="20"/>
          <w:szCs w:val="20"/>
        </w:rPr>
        <w:t>icitação, inclusive as decorrentes de confecção de placas alusivas às obras, além daquelas exigidas pelo CREA.</w:t>
      </w:r>
    </w:p>
    <w:p w14:paraId="0469DE68" w14:textId="4EAF2005" w:rsidR="00353955" w:rsidRDefault="0080360C" w:rsidP="008B6791">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lastRenderedPageBreak/>
        <w:t>4</w:t>
      </w:r>
      <w:r w:rsidR="00353955" w:rsidRPr="00353955">
        <w:rPr>
          <w:rFonts w:ascii="Tahoma" w:hAnsi="Tahoma" w:cs="Tahoma"/>
          <w:sz w:val="20"/>
          <w:szCs w:val="20"/>
        </w:rPr>
        <w:t>.</w:t>
      </w:r>
      <w:r w:rsidR="00242B0D">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w:t>
      </w:r>
      <w:r w:rsidR="00A94642">
        <w:rPr>
          <w:rFonts w:ascii="Tahoma" w:hAnsi="Tahoma" w:cs="Tahoma"/>
          <w:sz w:val="20"/>
          <w:szCs w:val="20"/>
        </w:rPr>
        <w:t>condutor do processo</w:t>
      </w:r>
      <w:r w:rsidR="00353955" w:rsidRPr="00353955">
        <w:rPr>
          <w:rFonts w:ascii="Tahoma" w:hAnsi="Tahoma" w:cs="Tahoma"/>
          <w:sz w:val="20"/>
          <w:szCs w:val="20"/>
        </w:rPr>
        <w:t>, juntamente com a Equipe de Apoio, verificará as propostas finais enviadas, desclassificando, motivadamente, aquelas que não estejam em conformidade com os requisitos estabelecidos neste edital, que forem omissas ou apresentarem irregularidades insanáveis.</w:t>
      </w:r>
    </w:p>
    <w:p w14:paraId="41EE5961" w14:textId="77777777" w:rsidR="003F1EDA" w:rsidRPr="00353955" w:rsidRDefault="003F1EDA" w:rsidP="008B6791">
      <w:pPr>
        <w:autoSpaceDE w:val="0"/>
        <w:autoSpaceDN w:val="0"/>
        <w:adjustRightInd w:val="0"/>
        <w:spacing w:after="0" w:line="360" w:lineRule="auto"/>
        <w:ind w:firstLine="709"/>
        <w:jc w:val="both"/>
        <w:rPr>
          <w:rFonts w:ascii="Tahoma" w:hAnsi="Tahoma" w:cs="Tahoma"/>
          <w:sz w:val="20"/>
          <w:szCs w:val="20"/>
        </w:rPr>
      </w:pPr>
    </w:p>
    <w:bookmarkEnd w:id="9"/>
    <w:p w14:paraId="6BA88B9A" w14:textId="662BF0DB" w:rsidR="00353955" w:rsidRPr="00353955" w:rsidRDefault="0080360C" w:rsidP="008B6791">
      <w:pPr>
        <w:autoSpaceDE w:val="0"/>
        <w:autoSpaceDN w:val="0"/>
        <w:adjustRightInd w:val="0"/>
        <w:spacing w:after="0" w:line="360" w:lineRule="auto"/>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4FDE758D" w:rsidR="00353955" w:rsidRPr="00353955" w:rsidRDefault="0080360C" w:rsidP="008B6791">
      <w:pPr>
        <w:autoSpaceDE w:val="0"/>
        <w:autoSpaceDN w:val="0"/>
        <w:adjustRightInd w:val="0"/>
        <w:spacing w:after="0" w:line="360" w:lineRule="auto"/>
        <w:ind w:firstLine="708"/>
        <w:jc w:val="both"/>
        <w:rPr>
          <w:rFonts w:ascii="Tahoma" w:hAnsi="Tahoma" w:cs="Tahoma"/>
          <w:sz w:val="20"/>
          <w:szCs w:val="20"/>
        </w:rPr>
      </w:pPr>
      <w:bookmarkStart w:id="11" w:name="_Hlk165993762"/>
      <w:r>
        <w:rPr>
          <w:rFonts w:ascii="Tahoma" w:hAnsi="Tahoma" w:cs="Tahoma"/>
          <w:sz w:val="20"/>
          <w:szCs w:val="20"/>
        </w:rPr>
        <w:t>5</w:t>
      </w:r>
      <w:r w:rsidR="00353955" w:rsidRPr="00353955">
        <w:rPr>
          <w:rFonts w:ascii="Tahoma" w:hAnsi="Tahoma" w:cs="Tahoma"/>
          <w:sz w:val="20"/>
          <w:szCs w:val="20"/>
        </w:rPr>
        <w:t>.1. Para participação nest</w:t>
      </w:r>
      <w:r w:rsidR="00E93B84">
        <w:rPr>
          <w:rFonts w:ascii="Tahoma" w:hAnsi="Tahoma" w:cs="Tahoma"/>
          <w:sz w:val="20"/>
          <w:szCs w:val="20"/>
        </w:rPr>
        <w:t>a</w:t>
      </w:r>
      <w:r w:rsidR="00353955" w:rsidRPr="00353955">
        <w:rPr>
          <w:rFonts w:ascii="Tahoma" w:hAnsi="Tahoma" w:cs="Tahoma"/>
          <w:sz w:val="20"/>
          <w:szCs w:val="20"/>
        </w:rPr>
        <w:t xml:space="preserve"> </w:t>
      </w:r>
      <w:r w:rsidR="00E93B84">
        <w:rPr>
          <w:rFonts w:ascii="Tahoma" w:hAnsi="Tahoma" w:cs="Tahoma"/>
          <w:sz w:val="20"/>
          <w:szCs w:val="20"/>
        </w:rPr>
        <w:t>concorrência</w:t>
      </w:r>
      <w:r w:rsidR="00353955" w:rsidRPr="00353955">
        <w:rPr>
          <w:rFonts w:ascii="Tahoma" w:hAnsi="Tahoma" w:cs="Tahoma"/>
          <w:sz w:val="20"/>
          <w:szCs w:val="20"/>
        </w:rPr>
        <w:t xml:space="preserve"> eletrônic</w:t>
      </w:r>
      <w:r w:rsidR="00E93B84">
        <w:rPr>
          <w:rFonts w:ascii="Tahoma" w:hAnsi="Tahoma" w:cs="Tahoma"/>
          <w:sz w:val="20"/>
          <w:szCs w:val="20"/>
        </w:rPr>
        <w:t>a</w:t>
      </w:r>
      <w:r w:rsidR="00353955" w:rsidRPr="00353955">
        <w:rPr>
          <w:rFonts w:ascii="Tahoma" w:hAnsi="Tahoma" w:cs="Tahoma"/>
          <w:sz w:val="20"/>
          <w:szCs w:val="20"/>
        </w:rPr>
        <w:t xml:space="preserve">,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Pr>
          <w:rFonts w:ascii="Tahoma" w:hAnsi="Tahoma" w:cs="Tahoma"/>
          <w:b/>
          <w:bCs/>
          <w:i/>
          <w:iCs/>
          <w:sz w:val="20"/>
          <w:szCs w:val="20"/>
        </w:rPr>
        <w:t>2</w:t>
      </w:r>
      <w:r w:rsidR="006F3A45">
        <w:rPr>
          <w:rFonts w:ascii="Tahoma" w:hAnsi="Tahoma" w:cs="Tahoma"/>
          <w:b/>
          <w:bCs/>
          <w:i/>
          <w:iCs/>
          <w:sz w:val="20"/>
          <w:szCs w:val="20"/>
        </w:rPr>
        <w:t xml:space="preserve">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s) vencedor(es) encaminhará(</w:t>
      </w:r>
      <w:proofErr w:type="spellStart"/>
      <w:r w:rsidR="00353955" w:rsidRPr="00353955">
        <w:rPr>
          <w:rFonts w:ascii="Tahoma" w:hAnsi="Tahoma" w:cs="Tahoma"/>
          <w:sz w:val="20"/>
          <w:szCs w:val="20"/>
        </w:rPr>
        <w:t>ão</w:t>
      </w:r>
      <w:proofErr w:type="spellEnd"/>
      <w:r w:rsidR="00353955" w:rsidRPr="00353955">
        <w:rPr>
          <w:rFonts w:ascii="Tahoma" w:hAnsi="Tahoma" w:cs="Tahoma"/>
          <w:sz w:val="20"/>
          <w:szCs w:val="20"/>
        </w:rPr>
        <w:t xml:space="preserve">),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w:t>
      </w:r>
      <w:r w:rsidR="00A94642">
        <w:rPr>
          <w:rFonts w:ascii="Tahoma" w:hAnsi="Tahoma" w:cs="Tahoma"/>
          <w:sz w:val="20"/>
          <w:szCs w:val="20"/>
        </w:rPr>
        <w:t>condutor do processo</w:t>
      </w:r>
      <w:r w:rsidR="00353955" w:rsidRPr="00353955">
        <w:rPr>
          <w:rFonts w:ascii="Tahoma" w:hAnsi="Tahoma" w:cs="Tahoma"/>
          <w:sz w:val="20"/>
          <w:szCs w:val="20"/>
        </w:rPr>
        <w:t>.</w:t>
      </w:r>
    </w:p>
    <w:p w14:paraId="7D5367F6" w14:textId="413B0663" w:rsidR="00353955" w:rsidRPr="00353955" w:rsidRDefault="0080360C" w:rsidP="008B679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2"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2"/>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53EEA589" w:rsidR="00353955" w:rsidRPr="00353955" w:rsidRDefault="0080360C" w:rsidP="008B6791">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.2.1. Os documentos de habilitação e as declarações complementares, arroladas </w:t>
      </w:r>
      <w:r w:rsidR="005B7FB9">
        <w:rPr>
          <w:rFonts w:ascii="Tahoma" w:hAnsi="Tahoma" w:cs="Tahoma"/>
          <w:sz w:val="20"/>
          <w:szCs w:val="20"/>
        </w:rPr>
        <w:t xml:space="preserve">no </w:t>
      </w:r>
      <w:r w:rsidR="005B7FB9" w:rsidRPr="00887A93">
        <w:rPr>
          <w:rFonts w:ascii="Tahoma" w:hAnsi="Tahoma" w:cs="Tahoma"/>
          <w:b/>
          <w:bCs/>
          <w:i/>
          <w:iCs/>
          <w:sz w:val="20"/>
          <w:szCs w:val="20"/>
        </w:rPr>
        <w:t>item 08</w:t>
      </w:r>
      <w:r w:rsidR="005B7FB9">
        <w:rPr>
          <w:rFonts w:ascii="Tahoma" w:hAnsi="Tahoma" w:cs="Tahoma"/>
          <w:b/>
          <w:bCs/>
          <w:i/>
          <w:iCs/>
          <w:sz w:val="20"/>
          <w:szCs w:val="20"/>
        </w:rPr>
        <w:t xml:space="preserve"> </w:t>
      </w:r>
      <w:r w:rsidR="00353955" w:rsidRPr="00353955">
        <w:rPr>
          <w:rFonts w:ascii="Tahoma" w:hAnsi="Tahoma" w:cs="Tahoma"/>
          <w:sz w:val="20"/>
          <w:szCs w:val="20"/>
        </w:rPr>
        <w:t xml:space="preserve">deste edital, bem como a proposta comercial atualizada, deverão ser anexados na plataforma pelos licitantes com melhor oferta, </w:t>
      </w:r>
      <w:bookmarkStart w:id="13" w:name="_Hlk156982090"/>
      <w:r w:rsidR="00353955" w:rsidRPr="00353955">
        <w:rPr>
          <w:rFonts w:ascii="Tahoma" w:hAnsi="Tahoma" w:cs="Tahoma"/>
          <w:b/>
          <w:bCs/>
          <w:sz w:val="20"/>
          <w:szCs w:val="20"/>
        </w:rPr>
        <w:t xml:space="preserve">em até 01 (um) dia útil após </w:t>
      </w:r>
      <w:r w:rsidR="00DF6E2B">
        <w:rPr>
          <w:rFonts w:ascii="Tahoma" w:hAnsi="Tahoma" w:cs="Tahoma"/>
          <w:b/>
          <w:bCs/>
          <w:sz w:val="20"/>
          <w:szCs w:val="20"/>
        </w:rPr>
        <w:t xml:space="preserve">convocados pelo </w:t>
      </w:r>
      <w:r w:rsidR="00A94642">
        <w:rPr>
          <w:rFonts w:ascii="Tahoma" w:hAnsi="Tahoma" w:cs="Tahoma"/>
          <w:b/>
          <w:bCs/>
          <w:sz w:val="20"/>
          <w:szCs w:val="20"/>
        </w:rPr>
        <w:t>condutor do processo</w:t>
      </w:r>
      <w:r w:rsidR="00353955" w:rsidRPr="00353955">
        <w:rPr>
          <w:rFonts w:ascii="Tahoma" w:hAnsi="Tahoma" w:cs="Tahoma"/>
          <w:b/>
          <w:bCs/>
          <w:sz w:val="20"/>
          <w:szCs w:val="20"/>
        </w:rPr>
        <w:t xml:space="preserve"> em sessão, </w:t>
      </w:r>
      <w:r w:rsidR="00DF6E2B">
        <w:rPr>
          <w:rFonts w:ascii="Tahoma" w:hAnsi="Tahoma" w:cs="Tahoma"/>
          <w:b/>
          <w:bCs/>
          <w:sz w:val="20"/>
          <w:szCs w:val="20"/>
        </w:rPr>
        <w:t>ao final da disputa de lances</w:t>
      </w:r>
      <w:r w:rsidR="00353955" w:rsidRPr="00353955">
        <w:rPr>
          <w:rFonts w:ascii="Tahoma" w:hAnsi="Tahoma" w:cs="Tahoma"/>
          <w:b/>
          <w:bCs/>
          <w:sz w:val="20"/>
          <w:szCs w:val="20"/>
        </w:rPr>
        <w:t>.</w:t>
      </w:r>
      <w:bookmarkEnd w:id="13"/>
    </w:p>
    <w:bookmarkEnd w:id="11"/>
    <w:p w14:paraId="61AB547F" w14:textId="1BBB5DC5" w:rsidR="00A7308D" w:rsidRPr="00353955" w:rsidRDefault="0080360C" w:rsidP="00A7308D">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A7308D" w:rsidRPr="00353955">
        <w:rPr>
          <w:rFonts w:ascii="Tahoma" w:hAnsi="Tahoma" w:cs="Tahoma"/>
          <w:sz w:val="20"/>
          <w:szCs w:val="20"/>
        </w:rPr>
        <w:t>.</w:t>
      </w:r>
      <w:r w:rsidR="00A7308D">
        <w:rPr>
          <w:rFonts w:ascii="Tahoma" w:hAnsi="Tahoma" w:cs="Tahoma"/>
          <w:sz w:val="20"/>
          <w:szCs w:val="20"/>
        </w:rPr>
        <w:t>3</w:t>
      </w:r>
      <w:r w:rsidR="00A7308D" w:rsidRPr="00353955">
        <w:rPr>
          <w:rFonts w:ascii="Tahoma" w:hAnsi="Tahoma" w:cs="Tahoma"/>
          <w:sz w:val="20"/>
          <w:szCs w:val="20"/>
        </w:rPr>
        <w:t>. Na data e hora marcadas para abertura da sessão</w:t>
      </w:r>
      <w:r w:rsidR="00A7308D">
        <w:rPr>
          <w:rFonts w:ascii="Tahoma" w:hAnsi="Tahoma" w:cs="Tahoma"/>
          <w:sz w:val="20"/>
          <w:szCs w:val="20"/>
        </w:rPr>
        <w:t xml:space="preserve"> terá início </w:t>
      </w:r>
      <w:r w:rsidR="00A7308D" w:rsidRPr="00353955">
        <w:rPr>
          <w:rFonts w:ascii="Tahoma" w:hAnsi="Tahoma" w:cs="Tahoma"/>
          <w:sz w:val="20"/>
          <w:szCs w:val="20"/>
        </w:rPr>
        <w:t>a fase de lances</w:t>
      </w:r>
      <w:r w:rsidR="00A7308D">
        <w:rPr>
          <w:rFonts w:ascii="Tahoma" w:hAnsi="Tahoma" w:cs="Tahoma"/>
          <w:sz w:val="20"/>
          <w:szCs w:val="20"/>
        </w:rPr>
        <w:t xml:space="preserve">, </w:t>
      </w:r>
      <w:r w:rsidR="00A7308D" w:rsidRPr="00353955">
        <w:rPr>
          <w:rFonts w:ascii="Tahoma" w:hAnsi="Tahoma" w:cs="Tahoma"/>
          <w:sz w:val="20"/>
          <w:szCs w:val="20"/>
        </w:rPr>
        <w:t xml:space="preserve">na qual os </w:t>
      </w:r>
      <w:r w:rsidR="00A7308D">
        <w:rPr>
          <w:rFonts w:ascii="Tahoma" w:hAnsi="Tahoma" w:cs="Tahoma"/>
          <w:sz w:val="20"/>
          <w:szCs w:val="20"/>
        </w:rPr>
        <w:t xml:space="preserve">licitantes </w:t>
      </w:r>
      <w:r w:rsidR="00A7308D" w:rsidRPr="00353955">
        <w:rPr>
          <w:rFonts w:ascii="Tahoma" w:hAnsi="Tahoma" w:cs="Tahoma"/>
          <w:sz w:val="20"/>
          <w:szCs w:val="20"/>
        </w:rPr>
        <w:t>oferecer</w:t>
      </w:r>
      <w:r w:rsidR="00A7308D">
        <w:rPr>
          <w:rFonts w:ascii="Tahoma" w:hAnsi="Tahoma" w:cs="Tahoma"/>
          <w:sz w:val="20"/>
          <w:szCs w:val="20"/>
        </w:rPr>
        <w:t>ão</w:t>
      </w:r>
      <w:r w:rsidR="00A7308D" w:rsidRPr="00353955">
        <w:rPr>
          <w:rFonts w:ascii="Tahoma" w:hAnsi="Tahoma" w:cs="Tahoma"/>
          <w:sz w:val="20"/>
          <w:szCs w:val="20"/>
        </w:rPr>
        <w:t xml:space="preserve"> lances, exclusivamente por meio d</w:t>
      </w:r>
      <w:r w:rsidR="00A7308D">
        <w:rPr>
          <w:rFonts w:ascii="Tahoma" w:hAnsi="Tahoma" w:cs="Tahoma"/>
          <w:sz w:val="20"/>
          <w:szCs w:val="20"/>
        </w:rPr>
        <w:t xml:space="preserve">a plataforma </w:t>
      </w:r>
      <w:r w:rsidR="00A7308D" w:rsidRPr="00353955">
        <w:rPr>
          <w:rFonts w:ascii="Tahoma" w:hAnsi="Tahoma" w:cs="Tahoma"/>
          <w:sz w:val="20"/>
          <w:szCs w:val="20"/>
        </w:rPr>
        <w:t>eletrônic</w:t>
      </w:r>
      <w:r w:rsidR="00A7308D">
        <w:rPr>
          <w:rFonts w:ascii="Tahoma" w:hAnsi="Tahoma" w:cs="Tahoma"/>
          <w:sz w:val="20"/>
          <w:szCs w:val="20"/>
        </w:rPr>
        <w:t>a</w:t>
      </w:r>
      <w:r w:rsidR="00A7308D" w:rsidRPr="00353955">
        <w:rPr>
          <w:rFonts w:ascii="Tahoma" w:hAnsi="Tahoma" w:cs="Tahoma"/>
          <w:sz w:val="20"/>
          <w:szCs w:val="20"/>
        </w:rPr>
        <w:t>, sem restrições de quantidade de lances ou de qualquer ordem classificatória ou cronológica específica</w:t>
      </w:r>
      <w:r w:rsidR="00A7308D">
        <w:rPr>
          <w:rFonts w:ascii="Tahoma" w:hAnsi="Tahoma" w:cs="Tahoma"/>
          <w:sz w:val="20"/>
          <w:szCs w:val="20"/>
        </w:rPr>
        <w:t xml:space="preserve">. </w:t>
      </w:r>
    </w:p>
    <w:p w14:paraId="04D56B4D" w14:textId="3B9A466B" w:rsidR="00A7308D" w:rsidRPr="00353955" w:rsidRDefault="0080360C" w:rsidP="00A7308D">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5</w:t>
      </w:r>
      <w:r w:rsidR="00A7308D" w:rsidRPr="00353955">
        <w:rPr>
          <w:rFonts w:ascii="Tahoma" w:hAnsi="Tahoma" w:cs="Tahoma"/>
          <w:sz w:val="20"/>
          <w:szCs w:val="20"/>
        </w:rPr>
        <w:t>.</w:t>
      </w:r>
      <w:r w:rsidR="00A7308D">
        <w:rPr>
          <w:rFonts w:ascii="Tahoma" w:hAnsi="Tahoma" w:cs="Tahoma"/>
          <w:sz w:val="20"/>
          <w:szCs w:val="20"/>
        </w:rPr>
        <w:t>3</w:t>
      </w:r>
      <w:r w:rsidR="00A7308D" w:rsidRPr="00353955">
        <w:rPr>
          <w:rFonts w:ascii="Tahoma" w:hAnsi="Tahoma" w:cs="Tahoma"/>
          <w:sz w:val="20"/>
          <w:szCs w:val="20"/>
        </w:rPr>
        <w:t>.1. O licitante somente poderá oferecer valor inferior ao último lance por ele ofertado e registrado pel</w:t>
      </w:r>
      <w:r w:rsidR="00A7308D">
        <w:rPr>
          <w:rFonts w:ascii="Tahoma" w:hAnsi="Tahoma" w:cs="Tahoma"/>
          <w:sz w:val="20"/>
          <w:szCs w:val="20"/>
        </w:rPr>
        <w:t>a plataforma</w:t>
      </w:r>
      <w:r w:rsidR="00A7308D"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0A821050" w14:textId="27F5FF54" w:rsidR="00A7308D" w:rsidRPr="00353955" w:rsidRDefault="0080360C" w:rsidP="00A7308D">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5</w:t>
      </w:r>
      <w:r w:rsidR="00A7308D" w:rsidRPr="00353955">
        <w:rPr>
          <w:rFonts w:ascii="Tahoma" w:hAnsi="Tahoma" w:cs="Tahoma"/>
          <w:sz w:val="20"/>
          <w:szCs w:val="20"/>
        </w:rPr>
        <w:t>.</w:t>
      </w:r>
      <w:r w:rsidR="00A7308D">
        <w:rPr>
          <w:rFonts w:ascii="Tahoma" w:hAnsi="Tahoma" w:cs="Tahoma"/>
          <w:sz w:val="20"/>
          <w:szCs w:val="20"/>
        </w:rPr>
        <w:t>3</w:t>
      </w:r>
      <w:r w:rsidR="00A7308D" w:rsidRPr="00353955">
        <w:rPr>
          <w:rFonts w:ascii="Tahoma" w:hAnsi="Tahoma" w:cs="Tahoma"/>
          <w:sz w:val="20"/>
          <w:szCs w:val="20"/>
        </w:rPr>
        <w:t xml:space="preserve">.2. Não serão homologados lances com valores superiores à média </w:t>
      </w:r>
      <w:r w:rsidR="00A7308D">
        <w:rPr>
          <w:rFonts w:ascii="Tahoma" w:hAnsi="Tahoma" w:cs="Tahoma"/>
          <w:sz w:val="20"/>
          <w:szCs w:val="20"/>
        </w:rPr>
        <w:t>estimada</w:t>
      </w:r>
      <w:r w:rsidR="00A7308D" w:rsidRPr="00353955">
        <w:rPr>
          <w:rFonts w:ascii="Tahoma" w:hAnsi="Tahoma" w:cs="Tahoma"/>
          <w:sz w:val="20"/>
          <w:szCs w:val="20"/>
        </w:rPr>
        <w:t xml:space="preserve"> pela Seção de Licitação.</w:t>
      </w:r>
    </w:p>
    <w:p w14:paraId="3AB88E67" w14:textId="75B9FA40" w:rsidR="00A7308D" w:rsidRPr="00353955" w:rsidRDefault="0080360C" w:rsidP="00A7308D">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5</w:t>
      </w:r>
      <w:r w:rsidR="00A7308D" w:rsidRPr="00353955">
        <w:rPr>
          <w:rFonts w:ascii="Tahoma" w:hAnsi="Tahoma" w:cs="Tahoma"/>
          <w:sz w:val="20"/>
          <w:szCs w:val="20"/>
        </w:rPr>
        <w:t>.</w:t>
      </w:r>
      <w:r w:rsidR="00A7308D">
        <w:rPr>
          <w:rFonts w:ascii="Tahoma" w:hAnsi="Tahoma" w:cs="Tahoma"/>
          <w:sz w:val="20"/>
          <w:szCs w:val="20"/>
        </w:rPr>
        <w:t>4</w:t>
      </w:r>
      <w:r w:rsidR="00A7308D" w:rsidRPr="00353955">
        <w:rPr>
          <w:rFonts w:ascii="Tahoma" w:hAnsi="Tahoma" w:cs="Tahoma"/>
          <w:sz w:val="20"/>
          <w:szCs w:val="20"/>
        </w:rPr>
        <w:t xml:space="preserve">. Quando houver uma única licitante ou uma única proposta válida, caberá ao </w:t>
      </w:r>
      <w:r w:rsidR="00A94642">
        <w:rPr>
          <w:rFonts w:ascii="Tahoma" w:hAnsi="Tahoma" w:cs="Tahoma"/>
          <w:sz w:val="20"/>
          <w:szCs w:val="20"/>
        </w:rPr>
        <w:t>condutor do processo</w:t>
      </w:r>
      <w:r w:rsidR="00A7308D" w:rsidRPr="00353955">
        <w:rPr>
          <w:rFonts w:ascii="Tahoma" w:hAnsi="Tahoma" w:cs="Tahoma"/>
          <w:sz w:val="20"/>
          <w:szCs w:val="20"/>
        </w:rPr>
        <w:t xml:space="preserve"> verificar a aceitabilidade do preço ofertado.</w:t>
      </w:r>
    </w:p>
    <w:p w14:paraId="553BC7E1" w14:textId="0B88C49A" w:rsidR="00A7308D" w:rsidRPr="00353955" w:rsidRDefault="0080360C" w:rsidP="00A7308D">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A7308D" w:rsidRPr="00353955">
        <w:rPr>
          <w:rFonts w:ascii="Tahoma" w:hAnsi="Tahoma" w:cs="Tahoma"/>
          <w:sz w:val="20"/>
          <w:szCs w:val="20"/>
        </w:rPr>
        <w:t>.</w:t>
      </w:r>
      <w:r w:rsidR="00A7308D">
        <w:rPr>
          <w:rFonts w:ascii="Tahoma" w:hAnsi="Tahoma" w:cs="Tahoma"/>
          <w:sz w:val="20"/>
          <w:szCs w:val="20"/>
        </w:rPr>
        <w:t>5</w:t>
      </w:r>
      <w:r w:rsidR="00A7308D" w:rsidRPr="00353955">
        <w:rPr>
          <w:rFonts w:ascii="Tahoma" w:hAnsi="Tahoma" w:cs="Tahoma"/>
          <w:sz w:val="20"/>
          <w:szCs w:val="20"/>
        </w:rPr>
        <w:t>. Na hipótese de haver propostas/lances iguais</w:t>
      </w:r>
      <w:r w:rsidR="00A7308D">
        <w:rPr>
          <w:rFonts w:ascii="Tahoma" w:hAnsi="Tahoma" w:cs="Tahoma"/>
          <w:sz w:val="20"/>
          <w:szCs w:val="20"/>
        </w:rPr>
        <w:t xml:space="preserve"> na fase inicial da disputa</w:t>
      </w:r>
      <w:r w:rsidR="00A7308D" w:rsidRPr="00353955">
        <w:rPr>
          <w:rFonts w:ascii="Tahoma" w:hAnsi="Tahoma" w:cs="Tahoma"/>
          <w:sz w:val="20"/>
          <w:szCs w:val="20"/>
        </w:rPr>
        <w:t xml:space="preserve">, </w:t>
      </w:r>
      <w:r w:rsidR="00A7308D">
        <w:rPr>
          <w:rFonts w:ascii="Tahoma" w:hAnsi="Tahoma" w:cs="Tahoma"/>
          <w:sz w:val="20"/>
          <w:szCs w:val="20"/>
        </w:rPr>
        <w:t>a plataforma</w:t>
      </w:r>
      <w:r w:rsidR="00A7308D" w:rsidRPr="00353955">
        <w:rPr>
          <w:rFonts w:ascii="Tahoma" w:hAnsi="Tahoma" w:cs="Tahoma"/>
          <w:sz w:val="20"/>
          <w:szCs w:val="20"/>
        </w:rPr>
        <w:t xml:space="preserve"> realizará o sorteio entre elas para definir a ordem classificatória.</w:t>
      </w:r>
    </w:p>
    <w:p w14:paraId="716FE0FF" w14:textId="0C7F5018" w:rsidR="00A7308D" w:rsidRPr="00353955" w:rsidRDefault="0080360C" w:rsidP="00A7308D">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A7308D" w:rsidRPr="00353955">
        <w:rPr>
          <w:rFonts w:ascii="Tahoma" w:hAnsi="Tahoma" w:cs="Tahoma"/>
          <w:sz w:val="20"/>
          <w:szCs w:val="20"/>
        </w:rPr>
        <w:t>.</w:t>
      </w:r>
      <w:r w:rsidR="00A7308D">
        <w:rPr>
          <w:rFonts w:ascii="Tahoma" w:hAnsi="Tahoma" w:cs="Tahoma"/>
          <w:sz w:val="20"/>
          <w:szCs w:val="20"/>
        </w:rPr>
        <w:t>6</w:t>
      </w:r>
      <w:r w:rsidR="00A7308D" w:rsidRPr="00353955">
        <w:rPr>
          <w:rFonts w:ascii="Tahoma" w:hAnsi="Tahoma" w:cs="Tahoma"/>
          <w:sz w:val="20"/>
          <w:szCs w:val="20"/>
        </w:rPr>
        <w:t xml:space="preserve">. Os licitantes poderão oferecer lances sucessivos, observado o horário fixado e as regras de aceitação </w:t>
      </w:r>
      <w:r w:rsidR="00812AE3" w:rsidRPr="00353955">
        <w:rPr>
          <w:rFonts w:ascii="Tahoma" w:hAnsi="Tahoma" w:cs="Tahoma"/>
          <w:sz w:val="20"/>
          <w:szCs w:val="20"/>
        </w:rPr>
        <w:t>deles</w:t>
      </w:r>
      <w:r w:rsidR="00A7308D" w:rsidRPr="00353955">
        <w:rPr>
          <w:rFonts w:ascii="Tahoma" w:hAnsi="Tahoma" w:cs="Tahoma"/>
          <w:sz w:val="20"/>
          <w:szCs w:val="20"/>
        </w:rPr>
        <w:t>.</w:t>
      </w:r>
    </w:p>
    <w:p w14:paraId="6C1783CE" w14:textId="505B3BBA" w:rsidR="00A7308D" w:rsidRPr="00353955" w:rsidRDefault="005F39A7" w:rsidP="00A7308D">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A7308D" w:rsidRPr="00353955">
        <w:rPr>
          <w:rFonts w:ascii="Tahoma" w:hAnsi="Tahoma" w:cs="Tahoma"/>
          <w:sz w:val="20"/>
          <w:szCs w:val="20"/>
        </w:rPr>
        <w:t>.</w:t>
      </w:r>
      <w:r w:rsidR="00A7308D">
        <w:rPr>
          <w:rFonts w:ascii="Tahoma" w:hAnsi="Tahoma" w:cs="Tahoma"/>
          <w:sz w:val="20"/>
          <w:szCs w:val="20"/>
        </w:rPr>
        <w:t>7</w:t>
      </w:r>
      <w:r w:rsidR="00A7308D" w:rsidRPr="00353955">
        <w:rPr>
          <w:rFonts w:ascii="Tahoma" w:hAnsi="Tahoma" w:cs="Tahoma"/>
          <w:sz w:val="20"/>
          <w:szCs w:val="20"/>
        </w:rPr>
        <w:t xml:space="preserve">. Durante o transcurso da </w:t>
      </w:r>
      <w:r w:rsidR="00A7308D">
        <w:rPr>
          <w:rFonts w:ascii="Tahoma" w:hAnsi="Tahoma" w:cs="Tahoma"/>
          <w:sz w:val="20"/>
          <w:szCs w:val="20"/>
        </w:rPr>
        <w:t xml:space="preserve">fase da disputa </w:t>
      </w:r>
      <w:r w:rsidR="00A7308D" w:rsidRPr="00353955">
        <w:rPr>
          <w:rFonts w:ascii="Tahoma" w:hAnsi="Tahoma" w:cs="Tahoma"/>
          <w:sz w:val="20"/>
          <w:szCs w:val="20"/>
        </w:rPr>
        <w:t xml:space="preserve">de lances os participantes serão informados, em tempo real, do valor do menor lance registrado. </w:t>
      </w:r>
      <w:r w:rsidR="00A7308D">
        <w:rPr>
          <w:rFonts w:ascii="Tahoma" w:hAnsi="Tahoma" w:cs="Tahoma"/>
          <w:sz w:val="20"/>
          <w:szCs w:val="20"/>
        </w:rPr>
        <w:t xml:space="preserve">A plataforma </w:t>
      </w:r>
      <w:r w:rsidR="00A7308D" w:rsidRPr="00353955">
        <w:rPr>
          <w:rFonts w:ascii="Tahoma" w:hAnsi="Tahoma" w:cs="Tahoma"/>
          <w:sz w:val="20"/>
          <w:szCs w:val="20"/>
        </w:rPr>
        <w:t>não identificará os autores dos lances aos demais participantes.</w:t>
      </w:r>
    </w:p>
    <w:p w14:paraId="5D2868B3" w14:textId="7B2C5A36" w:rsidR="00A7308D" w:rsidRPr="00353955" w:rsidRDefault="005F39A7" w:rsidP="00A7308D">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lastRenderedPageBreak/>
        <w:t>5</w:t>
      </w:r>
      <w:r w:rsidR="00A7308D" w:rsidRPr="00353955">
        <w:rPr>
          <w:rFonts w:ascii="Tahoma" w:hAnsi="Tahoma" w:cs="Tahoma"/>
          <w:color w:val="auto"/>
          <w:sz w:val="20"/>
          <w:szCs w:val="20"/>
        </w:rPr>
        <w:t>.</w:t>
      </w:r>
      <w:r w:rsidR="00A7308D">
        <w:rPr>
          <w:rFonts w:ascii="Tahoma" w:hAnsi="Tahoma" w:cs="Tahoma"/>
          <w:color w:val="auto"/>
          <w:sz w:val="20"/>
          <w:szCs w:val="20"/>
        </w:rPr>
        <w:t>8</w:t>
      </w:r>
      <w:r w:rsidR="00A7308D"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72458666" w14:textId="2B7366D5" w:rsidR="00A7308D" w:rsidRPr="00353955" w:rsidRDefault="005F39A7" w:rsidP="00A7308D">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5</w:t>
      </w:r>
      <w:r w:rsidR="00A7308D" w:rsidRPr="00353955">
        <w:rPr>
          <w:rFonts w:ascii="Tahoma" w:hAnsi="Tahoma" w:cs="Tahoma"/>
          <w:color w:val="auto"/>
          <w:sz w:val="20"/>
          <w:szCs w:val="20"/>
        </w:rPr>
        <w:t>.</w:t>
      </w:r>
      <w:r w:rsidR="00A7308D">
        <w:rPr>
          <w:rFonts w:ascii="Tahoma" w:hAnsi="Tahoma" w:cs="Tahoma"/>
          <w:color w:val="auto"/>
          <w:sz w:val="20"/>
          <w:szCs w:val="20"/>
        </w:rPr>
        <w:t>8</w:t>
      </w:r>
      <w:r w:rsidR="00A7308D" w:rsidRPr="00353955">
        <w:rPr>
          <w:rFonts w:ascii="Tahoma" w:hAnsi="Tahoma" w:cs="Tahoma"/>
          <w:color w:val="auto"/>
          <w:sz w:val="20"/>
          <w:szCs w:val="20"/>
        </w:rPr>
        <w:t>.1. A etapa de envio de lances na sessão pública durará 08 (oito) minutos, e, após decorrido esse tempo, será prorrogada automaticamente pel</w:t>
      </w:r>
      <w:r w:rsidR="00A7308D">
        <w:rPr>
          <w:rFonts w:ascii="Tahoma" w:hAnsi="Tahoma" w:cs="Tahoma"/>
          <w:color w:val="auto"/>
          <w:sz w:val="20"/>
          <w:szCs w:val="20"/>
        </w:rPr>
        <w:t>a plataforma eletrônica</w:t>
      </w:r>
      <w:r w:rsidR="00A7308D" w:rsidRPr="00353955">
        <w:rPr>
          <w:rFonts w:ascii="Tahoma" w:hAnsi="Tahoma" w:cs="Tahoma"/>
          <w:color w:val="auto"/>
          <w:sz w:val="20"/>
          <w:szCs w:val="20"/>
        </w:rPr>
        <w:t>. A prorrogação automática é de 02 (dois) minutos, e ocorre sucessivamente sempre que houver lances enviados nesse período de prorrogação.</w:t>
      </w:r>
    </w:p>
    <w:p w14:paraId="7041DC0E" w14:textId="0923E128" w:rsidR="00A7308D" w:rsidRPr="00353955" w:rsidRDefault="005F39A7" w:rsidP="00A7308D">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5</w:t>
      </w:r>
      <w:r w:rsidR="00A7308D" w:rsidRPr="00353955">
        <w:rPr>
          <w:rFonts w:ascii="Tahoma" w:hAnsi="Tahoma" w:cs="Tahoma"/>
          <w:color w:val="auto"/>
          <w:sz w:val="20"/>
          <w:szCs w:val="20"/>
        </w:rPr>
        <w:t>.</w:t>
      </w:r>
      <w:r w:rsidR="00A7308D">
        <w:rPr>
          <w:rFonts w:ascii="Tahoma" w:hAnsi="Tahoma" w:cs="Tahoma"/>
          <w:color w:val="auto"/>
          <w:sz w:val="20"/>
          <w:szCs w:val="20"/>
        </w:rPr>
        <w:t>8</w:t>
      </w:r>
      <w:r w:rsidR="00A7308D" w:rsidRPr="00353955">
        <w:rPr>
          <w:rFonts w:ascii="Tahoma" w:hAnsi="Tahoma" w:cs="Tahoma"/>
          <w:color w:val="auto"/>
          <w:sz w:val="20"/>
          <w:szCs w:val="20"/>
        </w:rPr>
        <w:t>.2. Em cada item, não havendo novos lances na etapa da prorrogação automática, a rodada de lances para este item é encerrada automaticamente.</w:t>
      </w:r>
    </w:p>
    <w:p w14:paraId="29A3FF98" w14:textId="42FF1535" w:rsidR="00A7308D" w:rsidRPr="00353955" w:rsidRDefault="005F39A7" w:rsidP="00A7308D">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5</w:t>
      </w:r>
      <w:r w:rsidR="00A7308D">
        <w:rPr>
          <w:rFonts w:ascii="Tahoma" w:hAnsi="Tahoma" w:cs="Tahoma"/>
          <w:color w:val="auto"/>
          <w:sz w:val="20"/>
          <w:szCs w:val="20"/>
        </w:rPr>
        <w:t>.9</w:t>
      </w:r>
      <w:r w:rsidR="00A7308D" w:rsidRPr="00353955">
        <w:rPr>
          <w:rFonts w:ascii="Tahoma" w:hAnsi="Tahoma" w:cs="Tahoma"/>
          <w:color w:val="auto"/>
          <w:sz w:val="20"/>
          <w:szCs w:val="20"/>
        </w:rPr>
        <w:t xml:space="preserve">. Imediatamente após o encerramento da etapa de lances, </w:t>
      </w:r>
      <w:r w:rsidR="00A7308D">
        <w:rPr>
          <w:rFonts w:ascii="Tahoma" w:hAnsi="Tahoma" w:cs="Tahoma"/>
          <w:color w:val="auto"/>
          <w:sz w:val="20"/>
          <w:szCs w:val="20"/>
        </w:rPr>
        <w:t>a plataforma eletrônica</w:t>
      </w:r>
      <w:r w:rsidR="00A7308D" w:rsidRPr="00353955">
        <w:rPr>
          <w:rFonts w:ascii="Tahoma" w:hAnsi="Tahoma" w:cs="Tahoma"/>
          <w:color w:val="auto"/>
          <w:sz w:val="20"/>
          <w:szCs w:val="20"/>
        </w:rPr>
        <w:t xml:space="preserve"> informará a proposta de menor preço e seu respectivo vencedor. </w:t>
      </w:r>
    </w:p>
    <w:p w14:paraId="13914376" w14:textId="1D1042D8" w:rsidR="00A7308D" w:rsidRPr="00353955" w:rsidRDefault="005F39A7" w:rsidP="00A7308D">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A7308D" w:rsidRPr="00353955">
        <w:rPr>
          <w:rFonts w:ascii="Tahoma" w:hAnsi="Tahoma" w:cs="Tahoma"/>
          <w:sz w:val="20"/>
          <w:szCs w:val="20"/>
        </w:rPr>
        <w:t>.1</w:t>
      </w:r>
      <w:r w:rsidR="00A7308D">
        <w:rPr>
          <w:rFonts w:ascii="Tahoma" w:hAnsi="Tahoma" w:cs="Tahoma"/>
          <w:sz w:val="20"/>
          <w:szCs w:val="20"/>
        </w:rPr>
        <w:t>0</w:t>
      </w:r>
      <w:r w:rsidR="00A7308D" w:rsidRPr="00353955">
        <w:rPr>
          <w:rFonts w:ascii="Tahoma" w:hAnsi="Tahoma" w:cs="Tahoma"/>
          <w:sz w:val="20"/>
          <w:szCs w:val="20"/>
        </w:rPr>
        <w:t xml:space="preserve">. As </w:t>
      </w:r>
      <w:r w:rsidR="00A7308D" w:rsidRPr="00353955">
        <w:rPr>
          <w:rFonts w:ascii="Tahoma" w:hAnsi="Tahoma" w:cs="Tahoma"/>
          <w:bCs/>
          <w:iCs/>
          <w:sz w:val="20"/>
          <w:szCs w:val="20"/>
        </w:rPr>
        <w:t>microempresas e empresas de pequeno porte que pretendem usar do direito de preferência no critério de desempate, quando</w:t>
      </w:r>
      <w:r w:rsidR="00A7308D" w:rsidRPr="00353955">
        <w:rPr>
          <w:rFonts w:ascii="Tahoma" w:hAnsi="Tahoma" w:cs="Tahoma"/>
          <w:sz w:val="20"/>
          <w:szCs w:val="20"/>
        </w:rPr>
        <w:t xml:space="preserve"> do julgamento das propostas, nos termos da Lei Complementar </w:t>
      </w:r>
      <w:r w:rsidR="00A7308D">
        <w:rPr>
          <w:rFonts w:ascii="Tahoma" w:hAnsi="Tahoma" w:cs="Tahoma"/>
          <w:sz w:val="20"/>
          <w:szCs w:val="20"/>
        </w:rPr>
        <w:t xml:space="preserve">Federal </w:t>
      </w:r>
      <w:r w:rsidR="00A7308D" w:rsidRPr="00353955">
        <w:rPr>
          <w:rFonts w:ascii="Tahoma" w:hAnsi="Tahoma" w:cs="Tahoma"/>
          <w:sz w:val="20"/>
          <w:szCs w:val="20"/>
        </w:rPr>
        <w:t>n° 123, de 14 de dezembro de 2006, deverão efetuar corretamente o cadastro n</w:t>
      </w:r>
      <w:r w:rsidR="00A7308D">
        <w:rPr>
          <w:rFonts w:ascii="Tahoma" w:hAnsi="Tahoma" w:cs="Tahoma"/>
          <w:sz w:val="20"/>
          <w:szCs w:val="20"/>
        </w:rPr>
        <w:t xml:space="preserve">a plataforma </w:t>
      </w:r>
      <w:r w:rsidR="00A7308D" w:rsidRPr="00353955">
        <w:rPr>
          <w:rFonts w:ascii="Tahoma" w:hAnsi="Tahoma" w:cs="Tahoma"/>
          <w:sz w:val="20"/>
          <w:szCs w:val="20"/>
        </w:rPr>
        <w:t>eletrônic</w:t>
      </w:r>
      <w:r w:rsidR="00A7308D">
        <w:rPr>
          <w:rFonts w:ascii="Tahoma" w:hAnsi="Tahoma" w:cs="Tahoma"/>
          <w:sz w:val="20"/>
          <w:szCs w:val="20"/>
        </w:rPr>
        <w:t>a</w:t>
      </w:r>
      <w:r w:rsidR="00A7308D" w:rsidRPr="00353955">
        <w:rPr>
          <w:rFonts w:ascii="Tahoma" w:hAnsi="Tahoma" w:cs="Tahoma"/>
          <w:sz w:val="20"/>
          <w:szCs w:val="20"/>
        </w:rPr>
        <w:t xml:space="preserve"> com o devido enquadramento e, também, apresentar </w:t>
      </w:r>
      <w:r w:rsidR="00A7308D" w:rsidRPr="00353955">
        <w:rPr>
          <w:rFonts w:ascii="Tahoma" w:hAnsi="Tahoma" w:cs="Tahoma"/>
          <w:bCs/>
          <w:iCs/>
          <w:sz w:val="20"/>
          <w:szCs w:val="20"/>
        </w:rPr>
        <w:t>declaração de</w:t>
      </w:r>
      <w:r w:rsidR="00A7308D" w:rsidRPr="00353955">
        <w:rPr>
          <w:rFonts w:ascii="Tahoma" w:hAnsi="Tahoma" w:cs="Tahoma"/>
          <w:sz w:val="20"/>
          <w:szCs w:val="20"/>
        </w:rPr>
        <w:t xml:space="preserve"> que estão enquadradas como Microempresa ou Empresa de Pequeno Porte (conforme o caso) nos termos do artigo 3º da citada Lei Complementar, </w:t>
      </w:r>
      <w:r w:rsidR="00A7308D">
        <w:rPr>
          <w:rFonts w:ascii="Tahoma" w:hAnsi="Tahoma" w:cs="Tahoma"/>
          <w:sz w:val="20"/>
          <w:szCs w:val="20"/>
        </w:rPr>
        <w:t xml:space="preserve">podendo ainda assinalar a opção indicativa desse enquadramento na Declaração Conjunta </w:t>
      </w:r>
      <w:r w:rsidR="00A7308D" w:rsidRPr="00353955">
        <w:rPr>
          <w:rFonts w:ascii="Tahoma" w:hAnsi="Tahoma" w:cs="Tahoma"/>
          <w:sz w:val="20"/>
          <w:szCs w:val="20"/>
        </w:rPr>
        <w:t xml:space="preserve">do </w:t>
      </w:r>
      <w:r w:rsidR="00A7308D" w:rsidRPr="00353955">
        <w:rPr>
          <w:rFonts w:ascii="Tahoma" w:hAnsi="Tahoma" w:cs="Tahoma"/>
          <w:b/>
          <w:i/>
          <w:sz w:val="20"/>
          <w:szCs w:val="20"/>
        </w:rPr>
        <w:t xml:space="preserve">Anexo </w:t>
      </w:r>
      <w:r w:rsidR="00A7308D">
        <w:rPr>
          <w:rFonts w:ascii="Tahoma" w:hAnsi="Tahoma" w:cs="Tahoma"/>
          <w:b/>
          <w:i/>
          <w:sz w:val="20"/>
          <w:szCs w:val="20"/>
        </w:rPr>
        <w:t>II</w:t>
      </w:r>
      <w:r w:rsidR="00A7308D" w:rsidRPr="00353955">
        <w:rPr>
          <w:rFonts w:ascii="Tahoma" w:hAnsi="Tahoma" w:cs="Tahoma"/>
          <w:b/>
          <w:i/>
          <w:sz w:val="20"/>
          <w:szCs w:val="20"/>
        </w:rPr>
        <w:t>I</w:t>
      </w:r>
      <w:r w:rsidR="00A7308D" w:rsidRPr="00353955">
        <w:rPr>
          <w:rFonts w:ascii="Tahoma" w:hAnsi="Tahoma" w:cs="Tahoma"/>
          <w:bCs/>
          <w:iCs/>
          <w:sz w:val="20"/>
          <w:szCs w:val="20"/>
        </w:rPr>
        <w:t xml:space="preserve">, que deverá ser apresentada juntamente com os documentos de habilitação, </w:t>
      </w:r>
      <w:r w:rsidR="00A7308D">
        <w:rPr>
          <w:rFonts w:ascii="Tahoma" w:hAnsi="Tahoma" w:cs="Tahoma"/>
          <w:bCs/>
          <w:iCs/>
          <w:sz w:val="20"/>
          <w:szCs w:val="20"/>
        </w:rPr>
        <w:t>a serem</w:t>
      </w:r>
      <w:r w:rsidR="00A7308D" w:rsidRPr="00353955">
        <w:rPr>
          <w:rFonts w:ascii="Tahoma" w:hAnsi="Tahoma" w:cs="Tahoma"/>
          <w:bCs/>
          <w:iCs/>
          <w:sz w:val="20"/>
          <w:szCs w:val="20"/>
        </w:rPr>
        <w:t xml:space="preserve"> anexados na plataforma eletrônica</w:t>
      </w:r>
      <w:r w:rsidR="00A7308D" w:rsidRPr="00353955">
        <w:rPr>
          <w:rFonts w:ascii="Tahoma" w:hAnsi="Tahoma" w:cs="Tahoma"/>
          <w:sz w:val="20"/>
          <w:szCs w:val="20"/>
        </w:rPr>
        <w:t>.</w:t>
      </w:r>
    </w:p>
    <w:p w14:paraId="46D5C628" w14:textId="3F262B76" w:rsidR="00A7308D" w:rsidRPr="00353955" w:rsidRDefault="005F39A7" w:rsidP="00A7308D">
      <w:pPr>
        <w:spacing w:after="0" w:line="360" w:lineRule="auto"/>
        <w:ind w:firstLine="709"/>
        <w:jc w:val="both"/>
        <w:rPr>
          <w:rFonts w:ascii="Tahoma" w:hAnsi="Tahoma" w:cs="Tahoma"/>
          <w:sz w:val="20"/>
          <w:szCs w:val="20"/>
        </w:rPr>
      </w:pPr>
      <w:r>
        <w:rPr>
          <w:rFonts w:ascii="Tahoma" w:hAnsi="Tahoma" w:cs="Tahoma"/>
          <w:sz w:val="20"/>
          <w:szCs w:val="20"/>
        </w:rPr>
        <w:t>5</w:t>
      </w:r>
      <w:r w:rsidR="00A7308D" w:rsidRPr="00353955">
        <w:rPr>
          <w:rFonts w:ascii="Tahoma" w:hAnsi="Tahoma" w:cs="Tahoma"/>
          <w:sz w:val="20"/>
          <w:szCs w:val="20"/>
        </w:rPr>
        <w:t>.1</w:t>
      </w:r>
      <w:r w:rsidR="00A7308D">
        <w:rPr>
          <w:rFonts w:ascii="Tahoma" w:hAnsi="Tahoma" w:cs="Tahoma"/>
          <w:sz w:val="20"/>
          <w:szCs w:val="20"/>
        </w:rPr>
        <w:t>1</w:t>
      </w:r>
      <w:r w:rsidR="00A7308D"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121FC087" w14:textId="542927CE" w:rsidR="00A7308D" w:rsidRPr="00353955" w:rsidRDefault="005F39A7" w:rsidP="00A7308D">
      <w:pPr>
        <w:spacing w:after="0" w:line="360" w:lineRule="auto"/>
        <w:ind w:firstLine="1418"/>
        <w:jc w:val="both"/>
        <w:rPr>
          <w:rFonts w:ascii="Tahoma" w:hAnsi="Tahoma" w:cs="Tahoma"/>
          <w:sz w:val="20"/>
          <w:szCs w:val="20"/>
        </w:rPr>
      </w:pPr>
      <w:r>
        <w:rPr>
          <w:rFonts w:ascii="Tahoma" w:hAnsi="Tahoma" w:cs="Tahoma"/>
          <w:sz w:val="20"/>
          <w:szCs w:val="20"/>
        </w:rPr>
        <w:t>5</w:t>
      </w:r>
      <w:r w:rsidR="00A7308D" w:rsidRPr="00353955">
        <w:rPr>
          <w:rFonts w:ascii="Tahoma" w:hAnsi="Tahoma" w:cs="Tahoma"/>
          <w:sz w:val="20"/>
          <w:szCs w:val="20"/>
        </w:rPr>
        <w:t>.1</w:t>
      </w:r>
      <w:r w:rsidR="00A7308D">
        <w:rPr>
          <w:rFonts w:ascii="Tahoma" w:hAnsi="Tahoma" w:cs="Tahoma"/>
          <w:sz w:val="20"/>
          <w:szCs w:val="20"/>
        </w:rPr>
        <w:t>1</w:t>
      </w:r>
      <w:r w:rsidR="00A7308D" w:rsidRPr="00353955">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até 5% (cinco por cento) ao valor da proposta </w:t>
      </w:r>
      <w:r w:rsidR="00812AE3" w:rsidRPr="00353955">
        <w:rPr>
          <w:rFonts w:ascii="Tahoma" w:hAnsi="Tahoma" w:cs="Tahoma"/>
          <w:sz w:val="20"/>
          <w:szCs w:val="20"/>
        </w:rPr>
        <w:t>mais bem</w:t>
      </w:r>
      <w:r w:rsidR="00A7308D" w:rsidRPr="00353955">
        <w:rPr>
          <w:rFonts w:ascii="Tahoma" w:hAnsi="Tahoma" w:cs="Tahoma"/>
          <w:sz w:val="20"/>
          <w:szCs w:val="20"/>
        </w:rPr>
        <w:t xml:space="preserve"> classificada, abrindo o prazo de 05 (cinco) minutos para que apresente preço inferior ao do melhor classificado, sob pena de preclusão do direito de preferência.</w:t>
      </w:r>
    </w:p>
    <w:p w14:paraId="6729C645" w14:textId="08FCD84C" w:rsidR="00A7308D" w:rsidRPr="00353955" w:rsidRDefault="005F39A7" w:rsidP="00A7308D">
      <w:pPr>
        <w:spacing w:after="0" w:line="360" w:lineRule="auto"/>
        <w:ind w:firstLine="1418"/>
        <w:jc w:val="both"/>
        <w:rPr>
          <w:rFonts w:ascii="Tahoma" w:hAnsi="Tahoma" w:cs="Tahoma"/>
          <w:sz w:val="20"/>
          <w:szCs w:val="20"/>
        </w:rPr>
      </w:pPr>
      <w:r>
        <w:rPr>
          <w:rFonts w:ascii="Tahoma" w:hAnsi="Tahoma" w:cs="Tahoma"/>
          <w:sz w:val="20"/>
          <w:szCs w:val="20"/>
        </w:rPr>
        <w:t>5</w:t>
      </w:r>
      <w:r w:rsidR="00A7308D" w:rsidRPr="00353955">
        <w:rPr>
          <w:rFonts w:ascii="Tahoma" w:hAnsi="Tahoma" w:cs="Tahoma"/>
          <w:sz w:val="20"/>
          <w:szCs w:val="20"/>
        </w:rPr>
        <w:t>.1</w:t>
      </w:r>
      <w:r w:rsidR="00A7308D">
        <w:rPr>
          <w:rFonts w:ascii="Tahoma" w:hAnsi="Tahoma" w:cs="Tahoma"/>
          <w:sz w:val="20"/>
          <w:szCs w:val="20"/>
        </w:rPr>
        <w:t>1</w:t>
      </w:r>
      <w:r w:rsidR="00A7308D" w:rsidRPr="00353955">
        <w:rPr>
          <w:rFonts w:ascii="Tahoma" w:hAnsi="Tahoma" w:cs="Tahoma"/>
          <w:sz w:val="20"/>
          <w:szCs w:val="20"/>
        </w:rPr>
        <w:t xml:space="preserve">.2. A plataforma selecionará mediante sorteio no caso de haver propostas empatadas nas condições do </w:t>
      </w:r>
      <w:r w:rsidR="00A7308D" w:rsidRPr="009D1F9B">
        <w:rPr>
          <w:rFonts w:ascii="Tahoma" w:hAnsi="Tahoma" w:cs="Tahoma"/>
          <w:sz w:val="20"/>
          <w:szCs w:val="20"/>
        </w:rPr>
        <w:t>subitem 5.1</w:t>
      </w:r>
      <w:r w:rsidR="00A7308D">
        <w:rPr>
          <w:rFonts w:ascii="Tahoma" w:hAnsi="Tahoma" w:cs="Tahoma"/>
          <w:sz w:val="20"/>
          <w:szCs w:val="20"/>
        </w:rPr>
        <w:t>1</w:t>
      </w:r>
      <w:r w:rsidR="00A7308D" w:rsidRPr="009D1F9B">
        <w:rPr>
          <w:rFonts w:ascii="Tahoma" w:hAnsi="Tahoma" w:cs="Tahoma"/>
          <w:sz w:val="20"/>
          <w:szCs w:val="20"/>
        </w:rPr>
        <w:t>.1.</w:t>
      </w:r>
    </w:p>
    <w:p w14:paraId="48A82CFE" w14:textId="17A3E639" w:rsidR="00A7308D" w:rsidRPr="00353955" w:rsidRDefault="005F39A7" w:rsidP="00A7308D">
      <w:pPr>
        <w:spacing w:after="0" w:line="360" w:lineRule="auto"/>
        <w:ind w:firstLine="1418"/>
        <w:jc w:val="both"/>
        <w:rPr>
          <w:rFonts w:ascii="Tahoma" w:hAnsi="Tahoma" w:cs="Tahoma"/>
          <w:sz w:val="20"/>
          <w:szCs w:val="20"/>
        </w:rPr>
      </w:pPr>
      <w:r>
        <w:rPr>
          <w:rFonts w:ascii="Tahoma" w:hAnsi="Tahoma" w:cs="Tahoma"/>
          <w:sz w:val="20"/>
          <w:szCs w:val="20"/>
        </w:rPr>
        <w:t>5</w:t>
      </w:r>
      <w:r w:rsidR="00A7308D" w:rsidRPr="00353955">
        <w:rPr>
          <w:rFonts w:ascii="Tahoma" w:hAnsi="Tahoma" w:cs="Tahoma"/>
          <w:sz w:val="20"/>
          <w:szCs w:val="20"/>
        </w:rPr>
        <w:t>.1</w:t>
      </w:r>
      <w:r w:rsidR="00A7308D">
        <w:rPr>
          <w:rFonts w:ascii="Tahoma" w:hAnsi="Tahoma" w:cs="Tahoma"/>
          <w:sz w:val="20"/>
          <w:szCs w:val="20"/>
        </w:rPr>
        <w:t>1</w:t>
      </w:r>
      <w:r w:rsidR="00A7308D" w:rsidRPr="00353955">
        <w:rPr>
          <w:rFonts w:ascii="Tahoma" w:hAnsi="Tahoma" w:cs="Tahoma"/>
          <w:sz w:val="20"/>
          <w:szCs w:val="20"/>
        </w:rPr>
        <w:t xml:space="preserve">.3. Não havendo a apresentação de novo preço, inferior ao preço da proposta </w:t>
      </w:r>
      <w:r w:rsidR="00812AE3" w:rsidRPr="00353955">
        <w:rPr>
          <w:rFonts w:ascii="Tahoma" w:hAnsi="Tahoma" w:cs="Tahoma"/>
          <w:sz w:val="20"/>
          <w:szCs w:val="20"/>
        </w:rPr>
        <w:t>mais bem</w:t>
      </w:r>
      <w:r w:rsidR="00A7308D" w:rsidRPr="00353955">
        <w:rPr>
          <w:rFonts w:ascii="Tahoma" w:hAnsi="Tahoma" w:cs="Tahoma"/>
          <w:sz w:val="20"/>
          <w:szCs w:val="20"/>
        </w:rPr>
        <w:t xml:space="preserve">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00A7308D" w:rsidRPr="00353955">
        <w:rPr>
          <w:rFonts w:ascii="Tahoma" w:hAnsi="Tahoma" w:cs="Tahoma"/>
          <w:sz w:val="20"/>
          <w:szCs w:val="20"/>
        </w:rPr>
        <w:t>.1</w:t>
      </w:r>
      <w:r w:rsidR="00A7308D">
        <w:rPr>
          <w:rFonts w:ascii="Tahoma" w:hAnsi="Tahoma" w:cs="Tahoma"/>
          <w:sz w:val="20"/>
          <w:szCs w:val="20"/>
        </w:rPr>
        <w:t>1</w:t>
      </w:r>
      <w:r w:rsidR="00A7308D" w:rsidRPr="00353955">
        <w:rPr>
          <w:rFonts w:ascii="Tahoma" w:hAnsi="Tahoma" w:cs="Tahoma"/>
          <w:sz w:val="20"/>
          <w:szCs w:val="20"/>
        </w:rPr>
        <w:t>.1.</w:t>
      </w:r>
    </w:p>
    <w:p w14:paraId="76D2E3A3" w14:textId="433DBB97" w:rsidR="00A7308D" w:rsidRDefault="005F39A7" w:rsidP="00A7308D">
      <w:pPr>
        <w:spacing w:after="0" w:line="360" w:lineRule="auto"/>
        <w:ind w:firstLine="1418"/>
        <w:jc w:val="both"/>
        <w:rPr>
          <w:rFonts w:ascii="Tahoma" w:hAnsi="Tahoma" w:cs="Tahoma"/>
          <w:sz w:val="20"/>
          <w:szCs w:val="20"/>
        </w:rPr>
      </w:pPr>
      <w:r>
        <w:rPr>
          <w:rFonts w:ascii="Tahoma" w:hAnsi="Tahoma" w:cs="Tahoma"/>
          <w:sz w:val="20"/>
          <w:szCs w:val="20"/>
        </w:rPr>
        <w:lastRenderedPageBreak/>
        <w:t>5</w:t>
      </w:r>
      <w:r w:rsidR="00A7308D" w:rsidRPr="00353955">
        <w:rPr>
          <w:rFonts w:ascii="Tahoma" w:hAnsi="Tahoma" w:cs="Tahoma"/>
          <w:sz w:val="20"/>
          <w:szCs w:val="20"/>
        </w:rPr>
        <w:t>.1</w:t>
      </w:r>
      <w:r w:rsidR="00A7308D">
        <w:rPr>
          <w:rFonts w:ascii="Tahoma" w:hAnsi="Tahoma" w:cs="Tahoma"/>
          <w:sz w:val="20"/>
          <w:szCs w:val="20"/>
        </w:rPr>
        <w:t>1</w:t>
      </w:r>
      <w:r w:rsidR="00A7308D" w:rsidRPr="00353955">
        <w:rPr>
          <w:rFonts w:ascii="Tahoma" w:hAnsi="Tahoma" w:cs="Tahoma"/>
          <w:sz w:val="20"/>
          <w:szCs w:val="20"/>
        </w:rPr>
        <w:t xml:space="preserve">.4. Caso a detentora da melhor oferta, de acordo com a classificação de que trata o subitem </w:t>
      </w:r>
      <w:r w:rsidR="00242B0D">
        <w:rPr>
          <w:rFonts w:ascii="Tahoma" w:hAnsi="Tahoma" w:cs="Tahoma"/>
          <w:sz w:val="20"/>
          <w:szCs w:val="20"/>
        </w:rPr>
        <w:t>6</w:t>
      </w:r>
      <w:r w:rsidR="00A7308D" w:rsidRPr="00353955">
        <w:rPr>
          <w:rFonts w:ascii="Tahoma" w:hAnsi="Tahoma" w:cs="Tahoma"/>
          <w:sz w:val="20"/>
          <w:szCs w:val="20"/>
        </w:rPr>
        <w:t>.1</w:t>
      </w:r>
      <w:r w:rsidR="00A7308D">
        <w:rPr>
          <w:rFonts w:ascii="Tahoma" w:hAnsi="Tahoma" w:cs="Tahoma"/>
          <w:sz w:val="20"/>
          <w:szCs w:val="20"/>
        </w:rPr>
        <w:t>1</w:t>
      </w:r>
      <w:r w:rsidR="00A7308D" w:rsidRPr="00353955">
        <w:rPr>
          <w:rFonts w:ascii="Tahoma" w:hAnsi="Tahoma" w:cs="Tahoma"/>
          <w:sz w:val="20"/>
          <w:szCs w:val="20"/>
        </w:rPr>
        <w:t>., seja microempresa ou empresa de pequeno porte não será assegurado o direito de preferência, passando-se, desde logo, à negociação do preço.</w:t>
      </w:r>
    </w:p>
    <w:p w14:paraId="3EC803C1" w14:textId="77777777" w:rsidR="00AC33E6" w:rsidRPr="00353955" w:rsidRDefault="00AC33E6" w:rsidP="00A7308D">
      <w:pPr>
        <w:spacing w:after="0" w:line="360" w:lineRule="auto"/>
        <w:ind w:firstLine="1418"/>
        <w:jc w:val="both"/>
        <w:rPr>
          <w:rFonts w:ascii="Tahoma" w:hAnsi="Tahoma" w:cs="Tahoma"/>
          <w:sz w:val="20"/>
          <w:szCs w:val="20"/>
        </w:rPr>
      </w:pPr>
    </w:p>
    <w:p w14:paraId="51C1E0F4" w14:textId="20B30C0F" w:rsidR="00353955" w:rsidRPr="00353955" w:rsidRDefault="00D86EDA" w:rsidP="008B6791">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0</w:t>
      </w:r>
      <w:r w:rsidR="005F39A7">
        <w:rPr>
          <w:rFonts w:ascii="Tahoma" w:hAnsi="Tahoma" w:cs="Tahoma"/>
          <w:b/>
          <w:bCs/>
          <w:i/>
          <w:iCs/>
          <w:color w:val="auto"/>
          <w:sz w:val="20"/>
          <w:szCs w:val="20"/>
        </w:rPr>
        <w:t>6</w:t>
      </w:r>
      <w:r w:rsidR="00353955" w:rsidRPr="00353955">
        <w:rPr>
          <w:rFonts w:ascii="Tahoma" w:hAnsi="Tahoma" w:cs="Tahoma"/>
          <w:b/>
          <w:bCs/>
          <w:i/>
          <w:iCs/>
          <w:color w:val="auto"/>
          <w:sz w:val="20"/>
          <w:szCs w:val="20"/>
        </w:rPr>
        <w:t>. DO ENCERRAMENTO DA ETAPA DE LANCES E NEGOCIAÇÃO.</w:t>
      </w:r>
    </w:p>
    <w:p w14:paraId="15DFD114" w14:textId="7BBAC092" w:rsidR="00353955" w:rsidRPr="00353955" w:rsidRDefault="005F39A7" w:rsidP="008B6791">
      <w:pPr>
        <w:pStyle w:val="Default"/>
        <w:spacing w:line="360" w:lineRule="auto"/>
        <w:ind w:firstLine="708"/>
        <w:jc w:val="both"/>
        <w:rPr>
          <w:rFonts w:ascii="Tahoma" w:hAnsi="Tahoma" w:cs="Tahoma"/>
          <w:color w:val="auto"/>
          <w:sz w:val="20"/>
          <w:szCs w:val="20"/>
        </w:rPr>
      </w:pPr>
      <w:bookmarkStart w:id="14" w:name="_Hlk166333293"/>
      <w:bookmarkStart w:id="15"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w:t>
      </w:r>
      <w:r w:rsidR="00A94642">
        <w:rPr>
          <w:rFonts w:ascii="Tahoma" w:hAnsi="Tahoma" w:cs="Tahoma"/>
          <w:color w:val="auto"/>
          <w:sz w:val="20"/>
          <w:szCs w:val="20"/>
        </w:rPr>
        <w:t>condutor do processo</w:t>
      </w:r>
      <w:r w:rsidR="00353955" w:rsidRPr="00353955">
        <w:rPr>
          <w:rFonts w:ascii="Tahoma" w:hAnsi="Tahoma" w:cs="Tahoma"/>
          <w:color w:val="auto"/>
          <w:sz w:val="20"/>
          <w:szCs w:val="20"/>
        </w:rPr>
        <w:t xml:space="preserve">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6A299207" w:rsidR="00353955" w:rsidRPr="00353955" w:rsidRDefault="005F39A7" w:rsidP="008B6791">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799CC70E" w:rsidR="00353955" w:rsidRPr="00353955" w:rsidRDefault="005F39A7" w:rsidP="008B6791">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4"/>
    <w:p w14:paraId="28CB9E8E" w14:textId="42585B69" w:rsidR="00852923" w:rsidRDefault="005F39A7" w:rsidP="00852923">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.2. </w:t>
      </w:r>
      <w:bookmarkStart w:id="16" w:name="_Hlk166333312"/>
      <w:r w:rsidR="00AC33E6" w:rsidRPr="00AC33E6">
        <w:rPr>
          <w:rFonts w:ascii="Tahoma" w:hAnsi="Tahoma" w:cs="Tahoma"/>
          <w:color w:val="auto"/>
          <w:sz w:val="20"/>
          <w:szCs w:val="20"/>
        </w:rPr>
        <w:t>O pregoeiro suspenderá a sessão pública do certame, informando a data e o horário para retomada da mesma, momento em que verificará a Proposta de Preços Final Atualizada e os Documentos de Habilitação da empresa classificada com menor lance, conforme disposições contidas no presente edital, e a Equipe de Apoio realizará a “</w:t>
      </w:r>
      <w:r w:rsidR="00AC33E6" w:rsidRPr="00AC33E6">
        <w:rPr>
          <w:rFonts w:ascii="Tahoma" w:hAnsi="Tahoma" w:cs="Tahoma"/>
          <w:b/>
          <w:bCs/>
          <w:i/>
          <w:iCs/>
          <w:color w:val="auto"/>
          <w:sz w:val="20"/>
          <w:szCs w:val="20"/>
        </w:rPr>
        <w:t>Análise de Conformidade de Proposta</w:t>
      </w:r>
      <w:r w:rsidR="00AC33E6" w:rsidRPr="00AC33E6">
        <w:rPr>
          <w:rFonts w:ascii="Tahoma" w:hAnsi="Tahoma" w:cs="Tahoma"/>
          <w:color w:val="auto"/>
          <w:sz w:val="20"/>
          <w:szCs w:val="20"/>
        </w:rPr>
        <w:t>”.</w:t>
      </w:r>
    </w:p>
    <w:p w14:paraId="62AA2296" w14:textId="32CB77F4" w:rsidR="00353955" w:rsidRPr="00353955" w:rsidRDefault="005F39A7" w:rsidP="00852923">
      <w:pPr>
        <w:pStyle w:val="Default"/>
        <w:spacing w:line="360" w:lineRule="auto"/>
        <w:ind w:firstLine="1418"/>
        <w:jc w:val="both"/>
        <w:rPr>
          <w:rFonts w:ascii="Tahoma" w:hAnsi="Tahoma" w:cs="Tahoma"/>
          <w:b/>
          <w:bCs/>
          <w:i/>
          <w:sz w:val="20"/>
          <w:szCs w:val="20"/>
        </w:rPr>
      </w:pPr>
      <w:r>
        <w:rPr>
          <w:rFonts w:ascii="Tahoma" w:hAnsi="Tahoma" w:cs="Tahoma"/>
          <w:b/>
          <w:bCs/>
          <w:i/>
          <w:iCs/>
          <w:sz w:val="20"/>
          <w:szCs w:val="20"/>
        </w:rPr>
        <w:t>6</w:t>
      </w:r>
      <w:r w:rsidR="00353955" w:rsidRPr="00353955">
        <w:rPr>
          <w:rFonts w:ascii="Tahoma" w:hAnsi="Tahoma" w:cs="Tahoma"/>
          <w:b/>
          <w:bCs/>
          <w:i/>
          <w:iCs/>
          <w:sz w:val="20"/>
          <w:szCs w:val="20"/>
        </w:rPr>
        <w:t xml:space="preserve">.2.1. </w:t>
      </w:r>
      <w:bookmarkStart w:id="17" w:name="_Hlk195344208"/>
      <w:r w:rsidR="00AC33E6" w:rsidRPr="00AC33E6">
        <w:rPr>
          <w:rFonts w:ascii="Tahoma" w:hAnsi="Tahoma" w:cs="Tahoma"/>
          <w:b/>
          <w:bCs/>
          <w:i/>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r w:rsidR="00353955" w:rsidRPr="00353955">
        <w:rPr>
          <w:rFonts w:ascii="Tahoma" w:hAnsi="Tahoma" w:cs="Tahoma"/>
          <w:b/>
          <w:bCs/>
          <w:i/>
          <w:sz w:val="20"/>
          <w:szCs w:val="20"/>
        </w:rPr>
        <w:t>.</w:t>
      </w:r>
      <w:bookmarkEnd w:id="17"/>
    </w:p>
    <w:p w14:paraId="33FDBCA5" w14:textId="08E407E1" w:rsidR="00353955" w:rsidRPr="00353955" w:rsidRDefault="005F39A7" w:rsidP="008B6791">
      <w:pPr>
        <w:spacing w:after="0" w:line="360" w:lineRule="auto"/>
        <w:ind w:firstLine="709"/>
        <w:jc w:val="both"/>
        <w:rPr>
          <w:rFonts w:ascii="Tahoma" w:hAnsi="Tahoma" w:cs="Tahoma"/>
          <w:sz w:val="20"/>
          <w:szCs w:val="20"/>
        </w:rPr>
      </w:pPr>
      <w:bookmarkStart w:id="18" w:name="_Hlk166333375"/>
      <w:bookmarkEnd w:id="16"/>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w:t>
      </w:r>
      <w:proofErr w:type="spellStart"/>
      <w:r w:rsidR="00353955" w:rsidRPr="00353955">
        <w:rPr>
          <w:rFonts w:ascii="Tahoma" w:hAnsi="Tahoma" w:cs="Tahoma"/>
          <w:sz w:val="20"/>
          <w:szCs w:val="20"/>
        </w:rPr>
        <w:t>ns</w:t>
      </w:r>
      <w:proofErr w:type="spellEnd"/>
      <w:r w:rsidR="00353955" w:rsidRPr="00353955">
        <w:rPr>
          <w:rFonts w:ascii="Tahoma" w:hAnsi="Tahoma" w:cs="Tahoma"/>
          <w:sz w:val="20"/>
          <w:szCs w:val="20"/>
        </w:rPr>
        <w:t>)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w:t>
      </w:r>
      <w:r w:rsidR="00A94642">
        <w:rPr>
          <w:rFonts w:ascii="Tahoma" w:hAnsi="Tahoma" w:cs="Tahoma"/>
          <w:sz w:val="20"/>
          <w:szCs w:val="20"/>
        </w:rPr>
        <w:t>condutor do processo</w:t>
      </w:r>
      <w:r w:rsidR="00FD7F39">
        <w:rPr>
          <w:rFonts w:ascii="Tahoma" w:hAnsi="Tahoma" w:cs="Tahoma"/>
          <w:sz w:val="20"/>
          <w:szCs w:val="20"/>
        </w:rPr>
        <w:t xml:space="preserve">;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D615E21" w:rsidR="00353955" w:rsidRPr="00353955" w:rsidRDefault="005F39A7" w:rsidP="008B6791">
      <w:pPr>
        <w:pStyle w:val="Recuodecorpodetexto2"/>
        <w:spacing w:line="360" w:lineRule="auto"/>
        <w:ind w:left="0"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w:t>
      </w:r>
      <w:r w:rsidR="003B5A5B">
        <w:rPr>
          <w:rFonts w:ascii="Tahoma" w:hAnsi="Tahoma" w:cs="Tahoma"/>
          <w:sz w:val="20"/>
        </w:rPr>
        <w:t>da Concorrência</w:t>
      </w:r>
      <w:r w:rsidR="00353955" w:rsidRPr="00353955">
        <w:rPr>
          <w:rFonts w:ascii="Tahoma" w:hAnsi="Tahoma" w:cs="Tahoma"/>
          <w:sz w:val="20"/>
        </w:rPr>
        <w:t xml:space="preserve">, desde que não contrariem a Lei, até o julgamento das habilitações, inclusive mediante: </w:t>
      </w:r>
    </w:p>
    <w:p w14:paraId="72AB2FBA" w14:textId="0C9779DC" w:rsidR="00353955" w:rsidRPr="00353955" w:rsidRDefault="00353955" w:rsidP="008B6791">
      <w:pPr>
        <w:spacing w:after="0" w:line="360" w:lineRule="auto"/>
        <w:ind w:firstLine="1418"/>
        <w:jc w:val="both"/>
        <w:rPr>
          <w:rFonts w:ascii="Tahoma" w:hAnsi="Tahoma" w:cs="Tahoma"/>
          <w:sz w:val="20"/>
          <w:szCs w:val="20"/>
        </w:rPr>
      </w:pPr>
      <w:r w:rsidRPr="00353955">
        <w:rPr>
          <w:rFonts w:ascii="Tahoma" w:hAnsi="Tahoma" w:cs="Tahoma"/>
          <w:sz w:val="20"/>
          <w:szCs w:val="20"/>
        </w:rPr>
        <w:t xml:space="preserve">a) apresentação </w:t>
      </w:r>
      <w:r w:rsidR="009658A8">
        <w:rPr>
          <w:rFonts w:ascii="Tahoma" w:hAnsi="Tahoma" w:cs="Tahoma"/>
          <w:sz w:val="20"/>
          <w:szCs w:val="20"/>
        </w:rPr>
        <w:t xml:space="preserve">e substituição </w:t>
      </w:r>
      <w:r w:rsidRPr="00353955">
        <w:rPr>
          <w:rFonts w:ascii="Tahoma" w:hAnsi="Tahoma" w:cs="Tahoma"/>
          <w:sz w:val="20"/>
          <w:szCs w:val="20"/>
        </w:rPr>
        <w:t>de documentos; e</w:t>
      </w:r>
    </w:p>
    <w:p w14:paraId="2C52E1FD" w14:textId="77777777" w:rsidR="00353955" w:rsidRPr="00353955" w:rsidRDefault="00353955" w:rsidP="008B6791">
      <w:pPr>
        <w:spacing w:after="0" w:line="360" w:lineRule="auto"/>
        <w:ind w:firstLine="1418"/>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00ED9B16" w:rsidR="00353955" w:rsidRPr="00353955" w:rsidRDefault="005F39A7" w:rsidP="008B6791">
      <w:pPr>
        <w:spacing w:after="0" w:line="360" w:lineRule="auto"/>
        <w:ind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w:t>
      </w:r>
      <w:r w:rsidR="00A94642">
        <w:rPr>
          <w:rFonts w:ascii="Tahoma" w:hAnsi="Tahoma" w:cs="Tahoma"/>
          <w:sz w:val="20"/>
          <w:szCs w:val="20"/>
        </w:rPr>
        <w:t>condutor do processo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199E1097" w:rsidR="00353955" w:rsidRPr="00353955" w:rsidRDefault="005F39A7" w:rsidP="008B6791">
      <w:pPr>
        <w:spacing w:after="0" w:line="360" w:lineRule="auto"/>
        <w:ind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76570B45" w:rsidR="00B72B9A" w:rsidRPr="009B2C5E" w:rsidRDefault="005F39A7" w:rsidP="00C357B0">
      <w:pPr>
        <w:spacing w:after="0" w:line="360" w:lineRule="auto"/>
        <w:ind w:firstLine="1418"/>
        <w:jc w:val="both"/>
        <w:rPr>
          <w:rFonts w:ascii="Tahoma" w:hAnsi="Tahoma" w:cs="Tahoma"/>
          <w:sz w:val="20"/>
          <w:szCs w:val="20"/>
        </w:rPr>
      </w:pPr>
      <w:r>
        <w:rPr>
          <w:rFonts w:ascii="Tahoma" w:hAnsi="Tahoma" w:cs="Tahoma"/>
          <w:sz w:val="20"/>
          <w:szCs w:val="20"/>
        </w:rPr>
        <w:lastRenderedPageBreak/>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r w:rsidR="00812AE3" w:rsidRPr="009B2C5E">
        <w:rPr>
          <w:rFonts w:ascii="Tahoma" w:hAnsi="Tahoma" w:cs="Tahoma"/>
          <w:sz w:val="20"/>
          <w:szCs w:val="20"/>
        </w:rPr>
        <w:t>hiper formalismo</w:t>
      </w:r>
      <w:r w:rsidR="00B72B9A" w:rsidRPr="009B2C5E">
        <w:rPr>
          <w:rFonts w:ascii="Tahoma" w:hAnsi="Tahoma" w:cs="Tahoma"/>
          <w:sz w:val="20"/>
          <w:szCs w:val="20"/>
        </w:rPr>
        <w:t xml:space="preserve"> licitatório”.</w:t>
      </w:r>
    </w:p>
    <w:p w14:paraId="37F7EBDB" w14:textId="49F2BDD5" w:rsidR="00B72B9A" w:rsidRPr="00D24A0F" w:rsidRDefault="005F39A7" w:rsidP="008F0E12">
      <w:pPr>
        <w:spacing w:after="0" w:line="360" w:lineRule="auto"/>
        <w:ind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 xml:space="preserve">dital e tendo sido aceito o menor preço apurado, o </w:t>
      </w:r>
      <w:r w:rsidR="00A94642">
        <w:rPr>
          <w:rFonts w:ascii="Tahoma" w:hAnsi="Tahoma" w:cs="Tahoma"/>
          <w:sz w:val="20"/>
          <w:szCs w:val="20"/>
        </w:rPr>
        <w:t>condutor do processo</w:t>
      </w:r>
      <w:r w:rsidR="00B72B9A" w:rsidRPr="00D24A0F">
        <w:rPr>
          <w:rFonts w:ascii="Tahoma" w:hAnsi="Tahoma" w:cs="Tahoma"/>
          <w:sz w:val="20"/>
          <w:szCs w:val="20"/>
        </w:rPr>
        <w:t xml:space="preserve"> declarará a empresa vencedora do(s) respectivo(s) item(</w:t>
      </w:r>
      <w:proofErr w:type="spellStart"/>
      <w:r w:rsidR="00B72B9A" w:rsidRPr="00D24A0F">
        <w:rPr>
          <w:rFonts w:ascii="Tahoma" w:hAnsi="Tahoma" w:cs="Tahoma"/>
          <w:sz w:val="20"/>
          <w:szCs w:val="20"/>
        </w:rPr>
        <w:t>ns</w:t>
      </w:r>
      <w:proofErr w:type="spellEnd"/>
      <w:r w:rsidR="00B72B9A" w:rsidRPr="00D24A0F">
        <w:rPr>
          <w:rFonts w:ascii="Tahoma" w:hAnsi="Tahoma" w:cs="Tahoma"/>
          <w:sz w:val="20"/>
          <w:szCs w:val="20"/>
        </w:rPr>
        <w:t>).</w:t>
      </w:r>
    </w:p>
    <w:p w14:paraId="5ED13B2A" w14:textId="696278BE" w:rsidR="00353955" w:rsidRPr="00353955" w:rsidRDefault="005F39A7" w:rsidP="008B679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w:t>
      </w:r>
      <w:r w:rsidR="00A94642">
        <w:rPr>
          <w:rFonts w:ascii="Tahoma" w:hAnsi="Tahoma" w:cs="Tahoma"/>
          <w:color w:val="auto"/>
          <w:sz w:val="20"/>
          <w:szCs w:val="20"/>
        </w:rPr>
        <w:t>condutor do processo</w:t>
      </w:r>
      <w:r w:rsidR="00353955" w:rsidRPr="00353955">
        <w:rPr>
          <w:rFonts w:ascii="Tahoma" w:hAnsi="Tahoma" w:cs="Tahoma"/>
          <w:color w:val="auto"/>
          <w:sz w:val="20"/>
          <w:szCs w:val="20"/>
        </w:rPr>
        <w:t xml:space="preserve">,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9EADF4C" w:rsidR="00353955" w:rsidRPr="00353955" w:rsidRDefault="005F39A7" w:rsidP="008B6791">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6</w:t>
      </w:r>
      <w:r w:rsidR="00D86EDA">
        <w:rPr>
          <w:rFonts w:ascii="Tahoma" w:hAnsi="Tahoma" w:cs="Tahoma"/>
          <w:sz w:val="20"/>
          <w:szCs w:val="20"/>
        </w:rPr>
        <w:t>.7</w:t>
      </w:r>
      <w:r w:rsidR="00353955" w:rsidRPr="00353955">
        <w:rPr>
          <w:rFonts w:ascii="Tahoma" w:hAnsi="Tahoma" w:cs="Tahoma"/>
          <w:sz w:val="20"/>
          <w:szCs w:val="20"/>
        </w:rPr>
        <w:t>. A qualquer momento, a Prefeitura de Descalvado poderá desclassificar licitantes, sem que lhes caiba qualquer indenização, caso tenha conhecimento</w:t>
      </w:r>
      <w:r w:rsidR="009D53C6">
        <w:rPr>
          <w:rFonts w:ascii="Tahoma" w:hAnsi="Tahoma" w:cs="Tahoma"/>
          <w:sz w:val="20"/>
          <w:szCs w:val="20"/>
        </w:rPr>
        <w:t xml:space="preserve"> </w:t>
      </w:r>
      <w:r w:rsidR="009D53C6" w:rsidRPr="00353955">
        <w:rPr>
          <w:rFonts w:ascii="Tahoma" w:hAnsi="Tahoma" w:cs="Tahoma"/>
          <w:sz w:val="20"/>
          <w:szCs w:val="20"/>
        </w:rPr>
        <w:t>de fato que desabone a idoneidade</w:t>
      </w:r>
      <w:r w:rsidR="009D53C6">
        <w:rPr>
          <w:rFonts w:ascii="Tahoma" w:hAnsi="Tahoma" w:cs="Tahoma"/>
          <w:sz w:val="20"/>
          <w:szCs w:val="20"/>
        </w:rPr>
        <w:t xml:space="preserve"> deste e/ou</w:t>
      </w:r>
      <w:r w:rsidR="009D53C6" w:rsidRPr="00353955">
        <w:rPr>
          <w:rFonts w:ascii="Tahoma" w:hAnsi="Tahoma" w:cs="Tahoma"/>
          <w:sz w:val="20"/>
          <w:szCs w:val="20"/>
        </w:rPr>
        <w:t xml:space="preserve"> incorreções que venham a ser detectadas na documentação ou na proposta</w:t>
      </w:r>
      <w:r w:rsidR="00353955" w:rsidRPr="00353955">
        <w:rPr>
          <w:rFonts w:ascii="Tahoma" w:hAnsi="Tahoma" w:cs="Tahoma"/>
          <w:sz w:val="20"/>
          <w:szCs w:val="20"/>
        </w:rPr>
        <w:t>.</w:t>
      </w:r>
    </w:p>
    <w:p w14:paraId="3D137E4F" w14:textId="264C91EC" w:rsidR="00353955" w:rsidRPr="00353955" w:rsidRDefault="005F39A7" w:rsidP="008B6791">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6</w:t>
      </w:r>
      <w:r w:rsidR="00D86EDA">
        <w:rPr>
          <w:rFonts w:ascii="Tahoma" w:hAnsi="Tahoma" w:cs="Tahoma"/>
          <w:color w:val="auto"/>
          <w:sz w:val="20"/>
          <w:szCs w:val="20"/>
        </w:rPr>
        <w:t>.8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66CBA8D2" w:rsidR="00353955" w:rsidRPr="00353955" w:rsidRDefault="005F39A7" w:rsidP="008B6791">
      <w:pPr>
        <w:pStyle w:val="Default"/>
        <w:spacing w:line="360" w:lineRule="auto"/>
        <w:ind w:firstLine="1416"/>
        <w:jc w:val="both"/>
        <w:rPr>
          <w:rFonts w:ascii="Tahoma" w:hAnsi="Tahoma" w:cs="Tahoma"/>
          <w:color w:val="auto"/>
          <w:sz w:val="20"/>
          <w:szCs w:val="20"/>
        </w:rPr>
      </w:pPr>
      <w:r>
        <w:rPr>
          <w:rFonts w:ascii="Tahoma" w:hAnsi="Tahoma" w:cs="Tahoma"/>
          <w:color w:val="auto"/>
          <w:sz w:val="20"/>
          <w:szCs w:val="20"/>
        </w:rPr>
        <w:t>6</w:t>
      </w:r>
      <w:r w:rsidR="00D86EDA">
        <w:rPr>
          <w:rFonts w:ascii="Tahoma" w:hAnsi="Tahoma" w:cs="Tahoma"/>
          <w:color w:val="auto"/>
          <w:sz w:val="20"/>
          <w:szCs w:val="20"/>
        </w:rPr>
        <w:t>.8.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08B4A649" w14:textId="7AD2CCCA" w:rsidR="009D53C6" w:rsidRDefault="005F39A7" w:rsidP="009D53C6">
      <w:pPr>
        <w:pStyle w:val="Default"/>
        <w:spacing w:line="360" w:lineRule="auto"/>
        <w:ind w:firstLine="709"/>
        <w:jc w:val="both"/>
        <w:rPr>
          <w:rFonts w:ascii="Tahoma" w:hAnsi="Tahoma" w:cs="Tahoma"/>
          <w:color w:val="auto"/>
          <w:sz w:val="20"/>
          <w:szCs w:val="20"/>
        </w:rPr>
      </w:pPr>
      <w:r>
        <w:rPr>
          <w:rFonts w:ascii="Tahoma" w:hAnsi="Tahoma" w:cs="Tahoma"/>
          <w:color w:val="auto"/>
          <w:sz w:val="20"/>
          <w:szCs w:val="20"/>
        </w:rPr>
        <w:t>6</w:t>
      </w:r>
      <w:r w:rsidR="009D53C6">
        <w:rPr>
          <w:rFonts w:ascii="Tahoma" w:hAnsi="Tahoma" w:cs="Tahoma"/>
          <w:color w:val="auto"/>
          <w:sz w:val="20"/>
          <w:szCs w:val="20"/>
        </w:rPr>
        <w:t>.9</w:t>
      </w:r>
      <w:r w:rsidR="009D53C6" w:rsidRPr="00353955">
        <w:rPr>
          <w:rFonts w:ascii="Tahoma" w:hAnsi="Tahoma" w:cs="Tahoma"/>
          <w:color w:val="auto"/>
          <w:sz w:val="20"/>
          <w:szCs w:val="20"/>
        </w:rPr>
        <w:t xml:space="preserve">. A indicação do lance vencedor, a classificação dos lances apresentados e demais informações relativas à sessão pública </w:t>
      </w:r>
      <w:r w:rsidR="003B5A5B">
        <w:rPr>
          <w:rFonts w:ascii="Tahoma" w:hAnsi="Tahoma" w:cs="Tahoma"/>
          <w:sz w:val="20"/>
          <w:szCs w:val="20"/>
        </w:rPr>
        <w:t>da Concorrência</w:t>
      </w:r>
      <w:r w:rsidR="003B5A5B" w:rsidRPr="00353955">
        <w:rPr>
          <w:rFonts w:ascii="Tahoma" w:hAnsi="Tahoma" w:cs="Tahoma"/>
          <w:color w:val="auto"/>
          <w:sz w:val="20"/>
          <w:szCs w:val="20"/>
        </w:rPr>
        <w:t xml:space="preserve"> </w:t>
      </w:r>
      <w:r w:rsidR="009D53C6" w:rsidRPr="00353955">
        <w:rPr>
          <w:rFonts w:ascii="Tahoma" w:hAnsi="Tahoma" w:cs="Tahoma"/>
          <w:color w:val="auto"/>
          <w:sz w:val="20"/>
          <w:szCs w:val="20"/>
        </w:rPr>
        <w:t>Eletrônic</w:t>
      </w:r>
      <w:r w:rsidR="003B5A5B">
        <w:rPr>
          <w:rFonts w:ascii="Tahoma" w:hAnsi="Tahoma" w:cs="Tahoma"/>
          <w:color w:val="auto"/>
          <w:sz w:val="20"/>
          <w:szCs w:val="20"/>
        </w:rPr>
        <w:t>a</w:t>
      </w:r>
      <w:r w:rsidR="009D53C6" w:rsidRPr="00353955">
        <w:rPr>
          <w:rFonts w:ascii="Tahoma" w:hAnsi="Tahoma" w:cs="Tahoma"/>
          <w:color w:val="auto"/>
          <w:sz w:val="20"/>
          <w:szCs w:val="20"/>
        </w:rPr>
        <w:t xml:space="preserve"> constarão em Ata divulgada n</w:t>
      </w:r>
      <w:r w:rsidR="009D53C6">
        <w:rPr>
          <w:rFonts w:ascii="Tahoma" w:hAnsi="Tahoma" w:cs="Tahoma"/>
          <w:color w:val="auto"/>
          <w:sz w:val="20"/>
          <w:szCs w:val="20"/>
        </w:rPr>
        <w:t>a plataforma eletrônica</w:t>
      </w:r>
      <w:r w:rsidR="009D53C6" w:rsidRPr="00353955">
        <w:rPr>
          <w:rFonts w:ascii="Tahoma" w:hAnsi="Tahoma" w:cs="Tahoma"/>
          <w:color w:val="auto"/>
          <w:sz w:val="20"/>
          <w:szCs w:val="20"/>
        </w:rPr>
        <w:t xml:space="preserve"> (Ata da Sessão), bem como no site desta Prefeitura.</w:t>
      </w:r>
    </w:p>
    <w:p w14:paraId="529DD97A" w14:textId="77777777" w:rsidR="00795082" w:rsidRDefault="00795082" w:rsidP="009D53C6">
      <w:pPr>
        <w:pStyle w:val="Default"/>
        <w:spacing w:line="360" w:lineRule="auto"/>
        <w:ind w:firstLine="709"/>
        <w:jc w:val="both"/>
        <w:rPr>
          <w:rFonts w:ascii="Tahoma" w:hAnsi="Tahoma" w:cs="Tahoma"/>
          <w:color w:val="auto"/>
          <w:sz w:val="20"/>
          <w:szCs w:val="20"/>
        </w:rPr>
      </w:pPr>
    </w:p>
    <w:bookmarkEnd w:id="15"/>
    <w:bookmarkEnd w:id="18"/>
    <w:p w14:paraId="06DC73C4" w14:textId="2A76C665" w:rsidR="00353955" w:rsidRPr="00353955" w:rsidRDefault="005F39A7" w:rsidP="008B6791">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5C06A1E1" w:rsidR="00353955" w:rsidRDefault="005F39A7" w:rsidP="008B6791">
      <w:pPr>
        <w:autoSpaceDE w:val="0"/>
        <w:autoSpaceDN w:val="0"/>
        <w:adjustRightInd w:val="0"/>
        <w:spacing w:after="0" w:line="360" w:lineRule="auto"/>
        <w:ind w:firstLine="708"/>
        <w:jc w:val="both"/>
        <w:rPr>
          <w:rFonts w:ascii="Tahoma" w:hAnsi="Tahoma" w:cs="Tahoma"/>
          <w:sz w:val="20"/>
          <w:szCs w:val="20"/>
        </w:rPr>
      </w:pPr>
      <w:bookmarkStart w:id="19"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 xml:space="preserve">menor preço </w:t>
      </w:r>
      <w:r w:rsidR="00502580">
        <w:rPr>
          <w:rFonts w:ascii="Tahoma" w:hAnsi="Tahoma" w:cs="Tahoma"/>
          <w:b/>
          <w:bCs/>
          <w:i/>
          <w:iCs/>
          <w:sz w:val="20"/>
          <w:szCs w:val="20"/>
        </w:rPr>
        <w:t>total do lote</w:t>
      </w:r>
      <w:r w:rsidR="00353955" w:rsidRPr="00353955">
        <w:rPr>
          <w:rFonts w:ascii="Tahoma" w:hAnsi="Tahoma" w:cs="Tahoma"/>
          <w:sz w:val="20"/>
          <w:szCs w:val="20"/>
        </w:rPr>
        <w:t>.</w:t>
      </w:r>
    </w:p>
    <w:p w14:paraId="279A6B16" w14:textId="7CDC832C" w:rsidR="00353955" w:rsidRDefault="005F39A7" w:rsidP="00192335">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w:t>
      </w:r>
      <w:r w:rsidR="00A94642">
        <w:rPr>
          <w:rFonts w:ascii="Tahoma" w:hAnsi="Tahoma" w:cs="Tahoma"/>
          <w:sz w:val="20"/>
          <w:szCs w:val="20"/>
        </w:rPr>
        <w:t>condutor do processo</w:t>
      </w:r>
      <w:r w:rsidR="00353955" w:rsidRPr="00353955">
        <w:rPr>
          <w:rFonts w:ascii="Tahoma" w:hAnsi="Tahoma" w:cs="Tahoma"/>
          <w:sz w:val="20"/>
          <w:szCs w:val="20"/>
        </w:rPr>
        <w:t xml:space="preserve">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4F161EBF" w:rsidR="00953693" w:rsidRDefault="000001C4" w:rsidP="00953693">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r>
      <w:r w:rsidR="005F39A7">
        <w:rPr>
          <w:rFonts w:ascii="Tahoma" w:hAnsi="Tahoma" w:cs="Tahoma"/>
          <w:sz w:val="20"/>
          <w:szCs w:val="20"/>
        </w:rPr>
        <w:t>7.</w:t>
      </w:r>
      <w:r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08FC6EF9" w14:textId="714692BB" w:rsidR="00154D85" w:rsidRPr="00496C9A" w:rsidRDefault="005F39A7" w:rsidP="00154D85">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7</w:t>
      </w:r>
      <w:r w:rsidR="00154D85" w:rsidRPr="00496C9A">
        <w:rPr>
          <w:rFonts w:ascii="Tahoma" w:hAnsi="Tahoma" w:cs="Tahoma"/>
          <w:sz w:val="20"/>
          <w:szCs w:val="20"/>
        </w:rPr>
        <w:t>.2.2. No caso de obras e serviços de engenharia, serão consideradas inexequíveis</w:t>
      </w:r>
      <w:r w:rsidR="00496C9A" w:rsidRPr="00496C9A">
        <w:rPr>
          <w:rFonts w:ascii="Tahoma" w:hAnsi="Tahoma" w:cs="Tahoma"/>
          <w:sz w:val="20"/>
          <w:szCs w:val="20"/>
        </w:rPr>
        <w:t>,</w:t>
      </w:r>
      <w:r w:rsidR="008931F5" w:rsidRPr="00496C9A">
        <w:rPr>
          <w:rFonts w:ascii="Tahoma" w:hAnsi="Tahoma" w:cs="Tahoma"/>
          <w:sz w:val="20"/>
          <w:szCs w:val="20"/>
        </w:rPr>
        <w:t xml:space="preserve"> até prova em contrário</w:t>
      </w:r>
      <w:r w:rsidR="00496C9A" w:rsidRPr="00496C9A">
        <w:rPr>
          <w:rFonts w:ascii="Tahoma" w:hAnsi="Tahoma" w:cs="Tahoma"/>
          <w:sz w:val="20"/>
          <w:szCs w:val="20"/>
        </w:rPr>
        <w:t>,</w:t>
      </w:r>
      <w:r w:rsidR="00154D85" w:rsidRPr="00496C9A">
        <w:rPr>
          <w:rFonts w:ascii="Tahoma" w:hAnsi="Tahoma" w:cs="Tahoma"/>
          <w:sz w:val="20"/>
          <w:szCs w:val="20"/>
        </w:rPr>
        <w:t xml:space="preserve"> as propostas cujos valores forem inferiores a 75% (setenta e cinco por cento) do valor orçado pela Administração. </w:t>
      </w:r>
    </w:p>
    <w:p w14:paraId="5739FDE7" w14:textId="717520F2" w:rsidR="00154D85" w:rsidRPr="008931F5" w:rsidRDefault="00154D85" w:rsidP="00154D85">
      <w:pPr>
        <w:autoSpaceDE w:val="0"/>
        <w:autoSpaceDN w:val="0"/>
        <w:adjustRightInd w:val="0"/>
        <w:spacing w:after="0" w:line="360" w:lineRule="auto"/>
        <w:ind w:firstLine="1276"/>
        <w:jc w:val="both"/>
        <w:rPr>
          <w:rFonts w:ascii="Tahoma" w:hAnsi="Tahoma" w:cs="Tahoma"/>
          <w:color w:val="EE0000"/>
          <w:sz w:val="20"/>
          <w:szCs w:val="20"/>
        </w:rPr>
      </w:pPr>
      <w:r w:rsidRPr="00496C9A">
        <w:rPr>
          <w:rFonts w:ascii="Tahoma" w:hAnsi="Tahoma" w:cs="Tahoma"/>
          <w:sz w:val="20"/>
          <w:szCs w:val="20"/>
        </w:rPr>
        <w:lastRenderedPageBreak/>
        <w:tab/>
      </w:r>
      <w:r w:rsidR="005F39A7">
        <w:rPr>
          <w:rFonts w:ascii="Tahoma" w:hAnsi="Tahoma" w:cs="Tahoma"/>
          <w:sz w:val="20"/>
          <w:szCs w:val="20"/>
        </w:rPr>
        <w:t>7</w:t>
      </w:r>
      <w:r w:rsidRPr="00496C9A">
        <w:rPr>
          <w:rFonts w:ascii="Tahoma" w:hAnsi="Tahoma" w:cs="Tahoma"/>
          <w:sz w:val="20"/>
          <w:szCs w:val="20"/>
        </w:rPr>
        <w:t>.2.3. As</w:t>
      </w:r>
      <w:r w:rsidR="008931F5" w:rsidRPr="00496C9A">
        <w:rPr>
          <w:rFonts w:ascii="Tahoma" w:hAnsi="Tahoma" w:cs="Tahoma"/>
          <w:sz w:val="20"/>
          <w:szCs w:val="20"/>
        </w:rPr>
        <w:t xml:space="preserve"> licitantes cuja</w:t>
      </w:r>
      <w:r w:rsidRPr="00496C9A">
        <w:rPr>
          <w:rFonts w:ascii="Tahoma" w:hAnsi="Tahoma" w:cs="Tahoma"/>
          <w:sz w:val="20"/>
          <w:szCs w:val="20"/>
        </w:rPr>
        <w:t xml:space="preserve"> proposta </w:t>
      </w:r>
      <w:r w:rsidR="008931F5" w:rsidRPr="00496C9A">
        <w:rPr>
          <w:rFonts w:ascii="Tahoma" w:hAnsi="Tahoma" w:cs="Tahoma"/>
          <w:sz w:val="20"/>
          <w:szCs w:val="20"/>
        </w:rPr>
        <w:t xml:space="preserve">for </w:t>
      </w:r>
      <w:r w:rsidRPr="00496C9A">
        <w:rPr>
          <w:rFonts w:ascii="Tahoma" w:hAnsi="Tahoma" w:cs="Tahoma"/>
          <w:sz w:val="20"/>
          <w:szCs w:val="20"/>
        </w:rPr>
        <w:t xml:space="preserve">enquadrada no item </w:t>
      </w:r>
      <w:r w:rsidR="005F39A7">
        <w:rPr>
          <w:rFonts w:ascii="Tahoma" w:hAnsi="Tahoma" w:cs="Tahoma"/>
          <w:sz w:val="20"/>
          <w:szCs w:val="20"/>
        </w:rPr>
        <w:t>7</w:t>
      </w:r>
      <w:r w:rsidRPr="00496C9A">
        <w:rPr>
          <w:rFonts w:ascii="Tahoma" w:hAnsi="Tahoma" w:cs="Tahoma"/>
          <w:sz w:val="20"/>
          <w:szCs w:val="20"/>
        </w:rPr>
        <w:t>.2.2 serão convocadas, a partir da proposta de menor valor, para demonstrar a exequibilidade em até 02 (dois) dias úteis ao final da fase de disputa de lances e após convocado pelo condutor do processo em sessão pública. Caso não demonstre a exequibilidade dentro do prazo determinado, a</w:t>
      </w:r>
      <w:r w:rsidR="008931F5" w:rsidRPr="00496C9A">
        <w:rPr>
          <w:rFonts w:ascii="Tahoma" w:hAnsi="Tahoma" w:cs="Tahoma"/>
          <w:sz w:val="20"/>
          <w:szCs w:val="20"/>
        </w:rPr>
        <w:t xml:space="preserve"> licitante</w:t>
      </w:r>
      <w:r w:rsidR="00496C9A">
        <w:rPr>
          <w:rFonts w:ascii="Tahoma" w:hAnsi="Tahoma" w:cs="Tahoma"/>
          <w:sz w:val="20"/>
          <w:szCs w:val="20"/>
        </w:rPr>
        <w:t xml:space="preserve"> </w:t>
      </w:r>
      <w:r w:rsidRPr="00496C9A">
        <w:rPr>
          <w:rFonts w:ascii="Tahoma" w:hAnsi="Tahoma" w:cs="Tahoma"/>
          <w:sz w:val="20"/>
          <w:szCs w:val="20"/>
        </w:rPr>
        <w:t>será desclassificada e convocad</w:t>
      </w:r>
      <w:r w:rsidR="008931F5" w:rsidRPr="00496C9A">
        <w:rPr>
          <w:rFonts w:ascii="Tahoma" w:hAnsi="Tahoma" w:cs="Tahoma"/>
          <w:sz w:val="20"/>
          <w:szCs w:val="20"/>
        </w:rPr>
        <w:t>a</w:t>
      </w:r>
      <w:r w:rsidRPr="00496C9A">
        <w:rPr>
          <w:rFonts w:ascii="Tahoma" w:hAnsi="Tahoma" w:cs="Tahoma"/>
          <w:sz w:val="20"/>
          <w:szCs w:val="20"/>
        </w:rPr>
        <w:t xml:space="preserve"> </w:t>
      </w:r>
      <w:r w:rsidR="008931F5" w:rsidRPr="00496C9A">
        <w:rPr>
          <w:rFonts w:ascii="Tahoma" w:hAnsi="Tahoma" w:cs="Tahoma"/>
          <w:sz w:val="20"/>
          <w:szCs w:val="20"/>
        </w:rPr>
        <w:t>a</w:t>
      </w:r>
      <w:r w:rsidRPr="00496C9A">
        <w:rPr>
          <w:rFonts w:ascii="Tahoma" w:hAnsi="Tahoma" w:cs="Tahoma"/>
          <w:sz w:val="20"/>
          <w:szCs w:val="20"/>
        </w:rPr>
        <w:t xml:space="preserve"> próximo licitante na ordem de classificação.</w:t>
      </w:r>
      <w:r w:rsidR="008931F5" w:rsidRPr="00496C9A">
        <w:rPr>
          <w:rFonts w:ascii="Tahoma" w:hAnsi="Tahoma" w:cs="Tahoma"/>
          <w:sz w:val="20"/>
          <w:szCs w:val="20"/>
        </w:rPr>
        <w:t xml:space="preserve"> Nest</w:t>
      </w:r>
      <w:r w:rsidR="001006F8" w:rsidRPr="00496C9A">
        <w:rPr>
          <w:rFonts w:ascii="Tahoma" w:hAnsi="Tahoma" w:cs="Tahoma"/>
          <w:sz w:val="20"/>
          <w:szCs w:val="20"/>
        </w:rPr>
        <w:t>a</w:t>
      </w:r>
      <w:r w:rsidR="008931F5" w:rsidRPr="00496C9A">
        <w:rPr>
          <w:rFonts w:ascii="Tahoma" w:hAnsi="Tahoma" w:cs="Tahoma"/>
          <w:sz w:val="20"/>
          <w:szCs w:val="20"/>
        </w:rPr>
        <w:t xml:space="preserve"> análise de exequibilidade o </w:t>
      </w:r>
      <w:r w:rsidR="00496C9A" w:rsidRPr="00496C9A">
        <w:rPr>
          <w:rFonts w:ascii="Tahoma" w:hAnsi="Tahoma" w:cs="Tahoma"/>
          <w:sz w:val="20"/>
          <w:szCs w:val="20"/>
        </w:rPr>
        <w:t>condutor do processo</w:t>
      </w:r>
      <w:r w:rsidR="008931F5" w:rsidRPr="00496C9A">
        <w:rPr>
          <w:rFonts w:ascii="Tahoma" w:hAnsi="Tahoma" w:cs="Tahoma"/>
          <w:sz w:val="20"/>
          <w:szCs w:val="20"/>
        </w:rPr>
        <w:t xml:space="preserve"> poderá valer-se de assessoria técnica, seja da secretaria requisitante, seja de qualquer outra secretaria com a devida expertise do tema.</w:t>
      </w:r>
    </w:p>
    <w:p w14:paraId="772C1788" w14:textId="35F92EDC" w:rsidR="000001C4" w:rsidRDefault="005F39A7" w:rsidP="00D82557">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D82557">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w:t>
      </w:r>
      <w:r w:rsidR="00A94642">
        <w:rPr>
          <w:rFonts w:ascii="Tahoma" w:hAnsi="Tahoma" w:cs="Tahoma"/>
          <w:sz w:val="20"/>
          <w:szCs w:val="20"/>
        </w:rPr>
        <w:t>condutor do processo</w:t>
      </w:r>
      <w:r w:rsidR="000001C4" w:rsidRPr="0020173F">
        <w:rPr>
          <w:rFonts w:ascii="Tahoma" w:hAnsi="Tahoma" w:cs="Tahoma"/>
          <w:sz w:val="20"/>
          <w:szCs w:val="20"/>
        </w:rPr>
        <w:t xml:space="preserve">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3F93AAD2" w14:textId="77777777" w:rsidR="001A41F7" w:rsidRDefault="001A41F7" w:rsidP="001A41F7">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7.4. Caso haja empate real das propostas entre os licitantes, será designado nova sessão para apresentação de envelope de desempate, observando, nesta ordem, as seguintes regras:</w:t>
      </w:r>
    </w:p>
    <w:p w14:paraId="1F0D145B" w14:textId="77777777" w:rsidR="001A41F7" w:rsidRDefault="001A41F7" w:rsidP="001A41F7">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53D2A745" w14:textId="77777777" w:rsidR="001A41F7" w:rsidRDefault="001A41F7" w:rsidP="001A41F7">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5367F575" w14:textId="77777777" w:rsidR="001A41F7" w:rsidRDefault="001A41F7" w:rsidP="001A41F7">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564058DA" w14:textId="77777777" w:rsidR="001A41F7" w:rsidRDefault="001A41F7" w:rsidP="001A41F7">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7D9D8ABE" w14:textId="77777777" w:rsidR="001A41F7" w:rsidRPr="00353955" w:rsidRDefault="001A41F7" w:rsidP="001A41F7">
      <w:pPr>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p>
    <w:p w14:paraId="1A93EBFE" w14:textId="77777777" w:rsidR="00795082" w:rsidRPr="00353955" w:rsidRDefault="00795082" w:rsidP="00D82557">
      <w:pPr>
        <w:autoSpaceDE w:val="0"/>
        <w:autoSpaceDN w:val="0"/>
        <w:adjustRightInd w:val="0"/>
        <w:spacing w:after="0" w:line="360" w:lineRule="auto"/>
        <w:ind w:firstLine="709"/>
        <w:jc w:val="both"/>
        <w:rPr>
          <w:rFonts w:ascii="Tahoma" w:hAnsi="Tahoma" w:cs="Tahoma"/>
          <w:sz w:val="20"/>
          <w:szCs w:val="20"/>
        </w:rPr>
      </w:pPr>
    </w:p>
    <w:bookmarkEnd w:id="19"/>
    <w:p w14:paraId="12AEE3E9" w14:textId="7219ADE1" w:rsidR="00353955" w:rsidRPr="00353955" w:rsidRDefault="005F39A7" w:rsidP="008B6791">
      <w:pPr>
        <w:spacing w:after="0" w:line="360" w:lineRule="auto"/>
        <w:jc w:val="both"/>
        <w:rPr>
          <w:rStyle w:val="Forte"/>
          <w:rFonts w:ascii="Tahoma" w:hAnsi="Tahoma" w:cs="Tahoma"/>
          <w:i/>
          <w:iCs/>
          <w:sz w:val="20"/>
          <w:szCs w:val="20"/>
        </w:rPr>
      </w:pPr>
      <w:r>
        <w:rPr>
          <w:rStyle w:val="Forte"/>
          <w:rFonts w:ascii="Tahoma" w:hAnsi="Tahoma" w:cs="Tahoma"/>
          <w:i/>
          <w:iCs/>
          <w:sz w:val="20"/>
          <w:szCs w:val="20"/>
        </w:rPr>
        <w:t>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501057DD" w:rsidR="00353955" w:rsidRPr="00353955" w:rsidRDefault="00353955" w:rsidP="008B6791">
      <w:pPr>
        <w:spacing w:after="0" w:line="360" w:lineRule="auto"/>
        <w:jc w:val="both"/>
        <w:rPr>
          <w:rFonts w:ascii="Tahoma" w:hAnsi="Tahoma" w:cs="Tahoma"/>
          <w:i/>
          <w:sz w:val="20"/>
          <w:szCs w:val="20"/>
        </w:rPr>
      </w:pPr>
      <w:r w:rsidRPr="00353955">
        <w:rPr>
          <w:rStyle w:val="Forte"/>
          <w:rFonts w:ascii="Tahoma" w:hAnsi="Tahoma" w:cs="Tahoma"/>
          <w:i/>
          <w:iCs/>
          <w:sz w:val="20"/>
          <w:szCs w:val="20"/>
        </w:rPr>
        <w:tab/>
      </w:r>
      <w:bookmarkStart w:id="20" w:name="_Hlk165993870"/>
      <w:r w:rsidR="005F39A7">
        <w:rPr>
          <w:rStyle w:val="Forte"/>
          <w:rFonts w:ascii="Tahoma" w:hAnsi="Tahoma" w:cs="Tahoma"/>
          <w:b w:val="0"/>
          <w:bCs w:val="0"/>
          <w:sz w:val="20"/>
          <w:szCs w:val="20"/>
        </w:rPr>
        <w:t>8</w:t>
      </w:r>
      <w:r w:rsidR="00242B0D">
        <w:rPr>
          <w:rStyle w:val="Forte"/>
          <w:rFonts w:ascii="Tahoma" w:hAnsi="Tahoma" w:cs="Tahoma"/>
          <w:b w:val="0"/>
          <w:bCs w:val="0"/>
          <w:sz w:val="20"/>
          <w:szCs w:val="20"/>
        </w:rPr>
        <w:t>.</w:t>
      </w:r>
      <w:r w:rsidRPr="00353955">
        <w:rPr>
          <w:rFonts w:ascii="Tahoma" w:hAnsi="Tahoma" w:cs="Tahoma"/>
          <w:sz w:val="20"/>
          <w:szCs w:val="20"/>
        </w:rPr>
        <w:t xml:space="preserve">1. </w:t>
      </w:r>
      <w:bookmarkStart w:id="21" w:name="_Hlk130828264"/>
      <w:r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 xml:space="preserve">da convocação do </w:t>
      </w:r>
      <w:r w:rsidR="00A94642">
        <w:rPr>
          <w:rFonts w:ascii="Tahoma" w:hAnsi="Tahoma" w:cs="Tahoma"/>
          <w:b/>
          <w:bCs/>
          <w:i/>
          <w:sz w:val="20"/>
          <w:szCs w:val="20"/>
          <w:u w:val="single"/>
        </w:rPr>
        <w:t>condutor do processo</w:t>
      </w:r>
      <w:r w:rsidR="00C26974">
        <w:rPr>
          <w:rFonts w:ascii="Tahoma" w:hAnsi="Tahoma" w:cs="Tahoma"/>
          <w:b/>
          <w:bCs/>
          <w:i/>
          <w:sz w:val="20"/>
          <w:szCs w:val="20"/>
          <w:u w:val="single"/>
        </w:rPr>
        <w:t>,</w:t>
      </w:r>
      <w:r w:rsidR="00C26974" w:rsidRPr="00353955">
        <w:rPr>
          <w:rFonts w:ascii="Tahoma" w:hAnsi="Tahoma" w:cs="Tahoma"/>
          <w:b/>
          <w:bCs/>
          <w:i/>
          <w:sz w:val="20"/>
          <w:szCs w:val="20"/>
          <w:u w:val="single"/>
        </w:rPr>
        <w:t xml:space="preserve"> </w:t>
      </w:r>
      <w:r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Pr="00353955">
        <w:rPr>
          <w:rFonts w:ascii="Tahoma" w:hAnsi="Tahoma" w:cs="Tahoma"/>
          <w:b/>
          <w:bCs/>
          <w:i/>
          <w:sz w:val="20"/>
          <w:szCs w:val="20"/>
          <w:u w:val="single"/>
        </w:rPr>
        <w:t xml:space="preserve">, conforme item </w:t>
      </w:r>
      <w:bookmarkEnd w:id="21"/>
      <w:r w:rsidR="005F39A7">
        <w:rPr>
          <w:rFonts w:ascii="Tahoma" w:hAnsi="Tahoma" w:cs="Tahoma"/>
          <w:b/>
          <w:bCs/>
          <w:i/>
          <w:sz w:val="20"/>
          <w:szCs w:val="20"/>
          <w:u w:val="single"/>
        </w:rPr>
        <w:t>6</w:t>
      </w:r>
      <w:r w:rsidR="00C26974">
        <w:rPr>
          <w:rFonts w:ascii="Tahoma" w:hAnsi="Tahoma" w:cs="Tahoma"/>
          <w:b/>
          <w:bCs/>
          <w:i/>
          <w:sz w:val="20"/>
          <w:szCs w:val="20"/>
          <w:u w:val="single"/>
        </w:rPr>
        <w:t>.2.1</w:t>
      </w:r>
      <w:r w:rsidR="00EF74B5">
        <w:rPr>
          <w:rFonts w:ascii="Tahoma" w:hAnsi="Tahoma" w:cs="Tahoma"/>
          <w:b/>
          <w:bCs/>
          <w:i/>
          <w:sz w:val="20"/>
          <w:szCs w:val="20"/>
          <w:u w:val="single"/>
        </w:rPr>
        <w:t xml:space="preserve"> d</w:t>
      </w:r>
      <w:r w:rsidRPr="00353955">
        <w:rPr>
          <w:rFonts w:ascii="Tahoma" w:hAnsi="Tahoma" w:cs="Tahoma"/>
          <w:b/>
          <w:bCs/>
          <w:i/>
          <w:sz w:val="20"/>
          <w:szCs w:val="20"/>
          <w:u w:val="single"/>
        </w:rPr>
        <w:t>este edital, sob pena de inabilitação automática.</w:t>
      </w:r>
    </w:p>
    <w:p w14:paraId="331DB369" w14:textId="263086F1" w:rsidR="00353955" w:rsidRPr="00353955" w:rsidRDefault="00353955" w:rsidP="008B6791">
      <w:pPr>
        <w:pStyle w:val="Recuodecorpodetexto2"/>
        <w:spacing w:line="360" w:lineRule="auto"/>
        <w:ind w:left="0" w:firstLine="0"/>
        <w:rPr>
          <w:rFonts w:ascii="Tahoma" w:hAnsi="Tahoma" w:cs="Tahoma"/>
          <w:sz w:val="20"/>
        </w:rPr>
      </w:pPr>
      <w:r w:rsidRPr="00353955">
        <w:rPr>
          <w:rFonts w:ascii="Tahoma" w:hAnsi="Tahoma" w:cs="Tahoma"/>
          <w:sz w:val="20"/>
        </w:rPr>
        <w:t xml:space="preserve"> </w:t>
      </w:r>
      <w:r w:rsidRPr="00353955">
        <w:rPr>
          <w:rFonts w:ascii="Tahoma" w:hAnsi="Tahoma" w:cs="Tahoma"/>
          <w:sz w:val="20"/>
        </w:rPr>
        <w:tab/>
      </w:r>
      <w:r w:rsidR="005F39A7">
        <w:rPr>
          <w:rFonts w:ascii="Tahoma" w:hAnsi="Tahoma" w:cs="Tahoma"/>
          <w:sz w:val="20"/>
        </w:rPr>
        <w:t>8</w:t>
      </w:r>
      <w:r w:rsidRPr="00353955">
        <w:rPr>
          <w:rFonts w:ascii="Tahoma" w:hAnsi="Tahoma" w:cs="Tahoma"/>
          <w:sz w:val="20"/>
        </w:rPr>
        <w:t xml:space="preserve">.2. </w:t>
      </w:r>
      <w:r w:rsidR="00EF74B5">
        <w:rPr>
          <w:rFonts w:ascii="Tahoma" w:hAnsi="Tahoma" w:cs="Tahoma"/>
          <w:sz w:val="20"/>
        </w:rPr>
        <w:t xml:space="preserve">A habilitação </w:t>
      </w:r>
      <w:r w:rsidR="00422C85">
        <w:rPr>
          <w:rFonts w:ascii="Tahoma" w:hAnsi="Tahoma" w:cs="Tahoma"/>
          <w:sz w:val="20"/>
        </w:rPr>
        <w:t>deverá compreender</w:t>
      </w:r>
      <w:r w:rsidR="00EF74B5">
        <w:rPr>
          <w:rFonts w:ascii="Tahoma" w:hAnsi="Tahoma" w:cs="Tahoma"/>
          <w:sz w:val="20"/>
        </w:rPr>
        <w:t xml:space="preserve"> os seguintes documentos</w:t>
      </w:r>
      <w:r w:rsidRPr="00353955">
        <w:rPr>
          <w:rFonts w:ascii="Tahoma" w:hAnsi="Tahoma" w:cs="Tahoma"/>
          <w:sz w:val="20"/>
        </w:rPr>
        <w:t xml:space="preserve">: </w:t>
      </w:r>
    </w:p>
    <w:p w14:paraId="15787F64" w14:textId="074F3942" w:rsidR="00353955" w:rsidRPr="00353955" w:rsidRDefault="005F39A7" w:rsidP="008B6791">
      <w:pPr>
        <w:spacing w:after="0" w:line="360" w:lineRule="auto"/>
        <w:ind w:left="708" w:firstLine="708"/>
        <w:jc w:val="both"/>
        <w:rPr>
          <w:rFonts w:ascii="Tahoma" w:hAnsi="Tahoma" w:cs="Tahoma"/>
          <w:sz w:val="20"/>
          <w:szCs w:val="20"/>
        </w:rPr>
      </w:pPr>
      <w:r>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lastRenderedPageBreak/>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0CD7FD65" w:rsidR="00D13D99" w:rsidRDefault="005F39A7" w:rsidP="00D13D99">
      <w:pPr>
        <w:spacing w:after="0" w:line="360" w:lineRule="auto"/>
        <w:ind w:firstLine="1985"/>
        <w:jc w:val="both"/>
        <w:rPr>
          <w:rFonts w:ascii="Tahoma" w:hAnsi="Tahoma" w:cs="Tahoma"/>
          <w:sz w:val="20"/>
          <w:szCs w:val="20"/>
        </w:rPr>
      </w:pPr>
      <w:r>
        <w:rPr>
          <w:rFonts w:ascii="Tahoma" w:hAnsi="Tahoma" w:cs="Tahoma"/>
          <w:sz w:val="20"/>
          <w:szCs w:val="20"/>
        </w:rPr>
        <w:t>8</w:t>
      </w:r>
      <w:r w:rsidR="00D13D99">
        <w:rPr>
          <w:rFonts w:ascii="Tahoma" w:hAnsi="Tahoma" w:cs="Tahoma"/>
          <w:sz w:val="20"/>
          <w:szCs w:val="20"/>
        </w:rPr>
        <w:t xml:space="preserve">.2.1.1. Caso a empresa não seja representada pelo seu sócio administrador, o procurador/representante deverá apresentar procuração conferindo poderes para participação e representação </w:t>
      </w:r>
      <w:r w:rsidR="00242B0D">
        <w:rPr>
          <w:rFonts w:ascii="Tahoma" w:hAnsi="Tahoma" w:cs="Tahoma"/>
          <w:sz w:val="20"/>
          <w:szCs w:val="20"/>
        </w:rPr>
        <w:t>dela</w:t>
      </w:r>
      <w:r w:rsidR="00D13D99">
        <w:rPr>
          <w:rFonts w:ascii="Tahoma" w:hAnsi="Tahoma" w:cs="Tahoma"/>
          <w:sz w:val="20"/>
          <w:szCs w:val="20"/>
        </w:rPr>
        <w:t xml:space="preserve"> nos diversos atos envolvendo este procedimento licitatório.</w:t>
      </w:r>
    </w:p>
    <w:p w14:paraId="3A0E9FD8" w14:textId="65DC7493" w:rsidR="00353955"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r>
      <w:r w:rsidR="005F39A7">
        <w:rPr>
          <w:rFonts w:ascii="Tahoma" w:hAnsi="Tahoma" w:cs="Tahoma"/>
          <w:sz w:val="20"/>
          <w:szCs w:val="20"/>
        </w:rPr>
        <w:t>8</w:t>
      </w:r>
      <w:r w:rsidRPr="00353955">
        <w:rPr>
          <w:rFonts w:ascii="Tahoma" w:hAnsi="Tahoma" w:cs="Tahoma"/>
          <w:sz w:val="20"/>
          <w:szCs w:val="20"/>
        </w:rPr>
        <w:t>.2.2.</w:t>
      </w:r>
      <w:r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8B6791">
      <w:pPr>
        <w:spacing w:after="0" w:line="360" w:lineRule="auto"/>
        <w:ind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8B6791">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8B6791">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6D727B37" w:rsidR="00353955" w:rsidRPr="00353955" w:rsidRDefault="005F39A7" w:rsidP="008B6791">
      <w:pPr>
        <w:spacing w:after="0" w:line="360" w:lineRule="auto"/>
        <w:ind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520451FF" w:rsidR="00353955" w:rsidRDefault="005F39A7" w:rsidP="008B6791">
      <w:pPr>
        <w:spacing w:after="0" w:line="360" w:lineRule="auto"/>
        <w:ind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3FB26BDD" w14:textId="1481AB67" w:rsidR="00A7308D" w:rsidRPr="00D87ED4" w:rsidRDefault="005F39A7" w:rsidP="00A7308D">
      <w:pPr>
        <w:autoSpaceDE w:val="0"/>
        <w:autoSpaceDN w:val="0"/>
        <w:adjustRightInd w:val="0"/>
        <w:spacing w:after="0" w:line="360" w:lineRule="auto"/>
        <w:ind w:firstLine="1418"/>
        <w:jc w:val="both"/>
        <w:rPr>
          <w:rFonts w:ascii="Tahoma" w:hAnsi="Tahoma" w:cs="Tahoma"/>
          <w:b/>
          <w:sz w:val="20"/>
          <w:szCs w:val="20"/>
        </w:rPr>
      </w:pPr>
      <w:r>
        <w:rPr>
          <w:rFonts w:ascii="Tahoma" w:hAnsi="Tahoma" w:cs="Tahoma"/>
          <w:bCs/>
          <w:sz w:val="20"/>
          <w:szCs w:val="20"/>
        </w:rPr>
        <w:t>8</w:t>
      </w:r>
      <w:r w:rsidR="00A7308D" w:rsidRPr="00D87ED4">
        <w:rPr>
          <w:rFonts w:ascii="Tahoma" w:hAnsi="Tahoma" w:cs="Tahoma"/>
          <w:bCs/>
          <w:sz w:val="20"/>
          <w:szCs w:val="20"/>
        </w:rPr>
        <w:t>.2.3.</w:t>
      </w:r>
      <w:r w:rsidR="00A7308D" w:rsidRPr="00D87ED4">
        <w:rPr>
          <w:rFonts w:ascii="Tahoma" w:hAnsi="Tahoma" w:cs="Tahoma"/>
          <w:b/>
          <w:sz w:val="20"/>
          <w:szCs w:val="20"/>
        </w:rPr>
        <w:t xml:space="preserve"> Qualificação Técnica:</w:t>
      </w:r>
    </w:p>
    <w:p w14:paraId="128C4C30" w14:textId="54616F79" w:rsidR="00422C85" w:rsidRPr="00D87ED4" w:rsidRDefault="00422C85" w:rsidP="00422C85">
      <w:pPr>
        <w:pStyle w:val="Recuodecorpodetexto3"/>
        <w:spacing w:after="0" w:line="360" w:lineRule="auto"/>
        <w:ind w:left="0" w:firstLine="2124"/>
        <w:jc w:val="both"/>
        <w:rPr>
          <w:rFonts w:ascii="Tahoma" w:hAnsi="Tahoma" w:cs="Tahoma"/>
          <w:sz w:val="20"/>
          <w:szCs w:val="20"/>
        </w:rPr>
      </w:pPr>
      <w:r w:rsidRPr="00D87ED4">
        <w:rPr>
          <w:rFonts w:ascii="Tahoma" w:hAnsi="Tahoma" w:cs="Tahoma"/>
          <w:sz w:val="20"/>
          <w:szCs w:val="20"/>
        </w:rPr>
        <w:lastRenderedPageBreak/>
        <w:t xml:space="preserve">a) certidão de Registro da empresa no CREA (Conselho Regional de Engenharia, Arquitetura e Agronomia) ou outro conselho de classe cuja responsabilidade técnica tenha pertinência com o objeto licitado, dentro do prazo de validade; </w:t>
      </w:r>
    </w:p>
    <w:p w14:paraId="6DFCD8A6" w14:textId="7E64A387" w:rsidR="00795082" w:rsidRDefault="004B2B8E" w:rsidP="00795082">
      <w:pPr>
        <w:pStyle w:val="Recuodecorpodetexto3"/>
        <w:spacing w:after="0" w:line="360" w:lineRule="auto"/>
        <w:ind w:left="0" w:firstLine="2124"/>
        <w:jc w:val="both"/>
        <w:rPr>
          <w:rFonts w:ascii="Tahoma" w:hAnsi="Tahoma" w:cs="Tahoma"/>
          <w:sz w:val="20"/>
          <w:szCs w:val="20"/>
        </w:rPr>
      </w:pPr>
      <w:r w:rsidRPr="00D87ED4">
        <w:rPr>
          <w:rFonts w:ascii="Tahoma" w:hAnsi="Tahoma" w:cs="Tahoma"/>
          <w:sz w:val="20"/>
          <w:szCs w:val="20"/>
        </w:rPr>
        <w:t>b)</w:t>
      </w:r>
      <w:r w:rsidR="00795082">
        <w:rPr>
          <w:rFonts w:ascii="Tahoma" w:hAnsi="Tahoma" w:cs="Tahoma"/>
          <w:sz w:val="20"/>
          <w:szCs w:val="20"/>
        </w:rPr>
        <w:t xml:space="preserve"> </w:t>
      </w:r>
      <w:r w:rsidR="00795082" w:rsidRPr="00795082">
        <w:rPr>
          <w:rFonts w:ascii="Tahoma" w:hAnsi="Tahoma" w:cs="Tahoma"/>
          <w:sz w:val="20"/>
          <w:szCs w:val="20"/>
        </w:rPr>
        <w:t>comprovação de aptidão para o fornecimento do objeto da presente licitação, através de atestado(s), expedido(s) por pessoa(s) jurídica(s) de direito público ou privado, compatível/similar com o objeto do presente edital, comprovando o quantitativo mínimo de 50% da execução pretendida nesta contratação, conforme disposto no §2° do artigo 67 da Lei Federal n° 14.133/2.021</w:t>
      </w:r>
      <w:r w:rsidR="00795082">
        <w:rPr>
          <w:rFonts w:ascii="Tahoma" w:hAnsi="Tahoma" w:cs="Tahoma"/>
          <w:sz w:val="20"/>
          <w:szCs w:val="20"/>
        </w:rPr>
        <w:t>;</w:t>
      </w:r>
    </w:p>
    <w:p w14:paraId="3E3A7A88" w14:textId="330550E3" w:rsidR="00422C85" w:rsidRPr="00D87ED4" w:rsidRDefault="004B2B8E" w:rsidP="00795082">
      <w:pPr>
        <w:pStyle w:val="Recuodecorpodetexto3"/>
        <w:spacing w:after="0" w:line="360" w:lineRule="auto"/>
        <w:ind w:left="0" w:firstLine="2124"/>
        <w:jc w:val="both"/>
        <w:rPr>
          <w:rFonts w:ascii="Tahoma" w:hAnsi="Tahoma" w:cs="Tahoma"/>
          <w:sz w:val="20"/>
          <w:szCs w:val="20"/>
        </w:rPr>
      </w:pPr>
      <w:r w:rsidRPr="00D87ED4">
        <w:rPr>
          <w:rFonts w:ascii="Tahoma" w:hAnsi="Tahoma" w:cs="Tahoma"/>
          <w:sz w:val="20"/>
          <w:szCs w:val="20"/>
        </w:rPr>
        <w:t>c</w:t>
      </w:r>
      <w:r w:rsidR="00422C85" w:rsidRPr="00D87ED4">
        <w:rPr>
          <w:rFonts w:ascii="Tahoma" w:hAnsi="Tahoma" w:cs="Tahoma"/>
          <w:sz w:val="20"/>
          <w:szCs w:val="20"/>
        </w:rPr>
        <w:t xml:space="preserve">) comprovação de </w:t>
      </w:r>
      <w:r w:rsidR="00422C85" w:rsidRPr="00D87ED4">
        <w:rPr>
          <w:rFonts w:ascii="Tahoma" w:hAnsi="Tahoma" w:cs="Tahoma"/>
          <w:b/>
          <w:sz w:val="20"/>
          <w:szCs w:val="20"/>
        </w:rPr>
        <w:t>capacidade técnica profissional</w:t>
      </w:r>
      <w:r w:rsidRPr="00D87ED4">
        <w:rPr>
          <w:rFonts w:ascii="Tahoma" w:hAnsi="Tahoma" w:cs="Tahoma"/>
          <w:sz w:val="20"/>
          <w:szCs w:val="20"/>
        </w:rPr>
        <w:t>, apresentando</w:t>
      </w:r>
      <w:r w:rsidR="00422C85" w:rsidRPr="00D87ED4">
        <w:rPr>
          <w:rFonts w:ascii="Tahoma" w:hAnsi="Tahoma" w:cs="Tahoma"/>
          <w:sz w:val="20"/>
          <w:szCs w:val="20"/>
        </w:rPr>
        <w:t xml:space="preserve"> prova que possui em seu quadro </w:t>
      </w:r>
      <w:r w:rsidRPr="00D87ED4">
        <w:rPr>
          <w:rFonts w:ascii="Tahoma" w:hAnsi="Tahoma" w:cs="Tahoma"/>
          <w:sz w:val="20"/>
          <w:szCs w:val="20"/>
        </w:rPr>
        <w:t xml:space="preserve">de </w:t>
      </w:r>
      <w:r w:rsidR="00D87ED4" w:rsidRPr="00D87ED4">
        <w:rPr>
          <w:rFonts w:ascii="Tahoma" w:hAnsi="Tahoma" w:cs="Tahoma"/>
          <w:sz w:val="20"/>
          <w:szCs w:val="20"/>
        </w:rPr>
        <w:t>profissional(</w:t>
      </w:r>
      <w:proofErr w:type="spellStart"/>
      <w:r w:rsidR="008931F5" w:rsidRPr="00D87ED4">
        <w:rPr>
          <w:rFonts w:ascii="Tahoma" w:hAnsi="Tahoma" w:cs="Tahoma"/>
          <w:sz w:val="20"/>
          <w:szCs w:val="20"/>
        </w:rPr>
        <w:t>is</w:t>
      </w:r>
      <w:proofErr w:type="spellEnd"/>
      <w:r w:rsidR="00D87ED4" w:rsidRPr="00D87ED4">
        <w:rPr>
          <w:rFonts w:ascii="Tahoma" w:hAnsi="Tahoma" w:cs="Tahoma"/>
          <w:sz w:val="20"/>
          <w:szCs w:val="20"/>
        </w:rPr>
        <w:t>)</w:t>
      </w:r>
      <w:r w:rsidR="00422C85" w:rsidRPr="00D87ED4">
        <w:rPr>
          <w:rFonts w:ascii="Tahoma" w:hAnsi="Tahoma" w:cs="Tahoma"/>
          <w:sz w:val="20"/>
          <w:szCs w:val="20"/>
        </w:rPr>
        <w:t xml:space="preserve"> de nível superior, devidamente registrado</w:t>
      </w:r>
      <w:r w:rsidR="008931F5" w:rsidRPr="00D87ED4">
        <w:rPr>
          <w:rFonts w:ascii="Tahoma" w:hAnsi="Tahoma" w:cs="Tahoma"/>
          <w:sz w:val="20"/>
          <w:szCs w:val="20"/>
        </w:rPr>
        <w:t>s</w:t>
      </w:r>
      <w:r w:rsidR="00422C85" w:rsidRPr="00D87ED4">
        <w:rPr>
          <w:rFonts w:ascii="Tahoma" w:hAnsi="Tahoma" w:cs="Tahoma"/>
          <w:sz w:val="20"/>
          <w:szCs w:val="20"/>
        </w:rPr>
        <w:t xml:space="preserve"> no CREA, detentor de atestado fornecido por pessoa jurídica de direito público ou privado, acompanhado da respectiva Certidão de Acervo Técnico (CAT)</w:t>
      </w:r>
      <w:r w:rsidRPr="00D87ED4">
        <w:rPr>
          <w:rFonts w:ascii="Tahoma" w:hAnsi="Tahoma" w:cs="Tahoma"/>
          <w:sz w:val="20"/>
          <w:szCs w:val="20"/>
        </w:rPr>
        <w:t>,</w:t>
      </w:r>
      <w:r w:rsidR="00731C03" w:rsidRPr="00D87ED4">
        <w:rPr>
          <w:rFonts w:ascii="Tahoma" w:hAnsi="Tahoma" w:cs="Tahoma"/>
          <w:sz w:val="20"/>
          <w:szCs w:val="20"/>
        </w:rPr>
        <w:t xml:space="preserve"> bem como de suas </w:t>
      </w:r>
      <w:r w:rsidRPr="00D87ED4">
        <w:rPr>
          <w:rFonts w:ascii="Tahoma" w:hAnsi="Tahoma" w:cs="Tahoma"/>
          <w:sz w:val="20"/>
          <w:szCs w:val="20"/>
        </w:rPr>
        <w:t>Anotações de Responsabilidade Técnica (</w:t>
      </w:r>
      <w:proofErr w:type="spellStart"/>
      <w:r w:rsidRPr="00D87ED4">
        <w:rPr>
          <w:rFonts w:ascii="Tahoma" w:hAnsi="Tahoma" w:cs="Tahoma"/>
          <w:sz w:val="20"/>
          <w:szCs w:val="20"/>
        </w:rPr>
        <w:t>ART’s</w:t>
      </w:r>
      <w:proofErr w:type="spellEnd"/>
      <w:r w:rsidRPr="00D87ED4">
        <w:rPr>
          <w:rFonts w:ascii="Tahoma" w:hAnsi="Tahoma" w:cs="Tahoma"/>
          <w:sz w:val="20"/>
          <w:szCs w:val="20"/>
        </w:rPr>
        <w:t>)</w:t>
      </w:r>
      <w:r w:rsidR="00422C85" w:rsidRPr="00D87ED4">
        <w:rPr>
          <w:rFonts w:ascii="Tahoma" w:hAnsi="Tahoma" w:cs="Tahoma"/>
          <w:sz w:val="20"/>
          <w:szCs w:val="20"/>
        </w:rPr>
        <w:t>, devidamente registrada na entidade profissional competente (CREA), que comprove a execução de obra ou serviço com características semelhantes ao objeto d</w:t>
      </w:r>
      <w:r w:rsidRPr="00D87ED4">
        <w:rPr>
          <w:rFonts w:ascii="Tahoma" w:hAnsi="Tahoma" w:cs="Tahoma"/>
          <w:sz w:val="20"/>
          <w:szCs w:val="20"/>
        </w:rPr>
        <w:t>o</w:t>
      </w:r>
      <w:r w:rsidR="00422C85" w:rsidRPr="00D87ED4">
        <w:rPr>
          <w:rFonts w:ascii="Tahoma" w:hAnsi="Tahoma" w:cs="Tahoma"/>
          <w:sz w:val="20"/>
          <w:szCs w:val="20"/>
        </w:rPr>
        <w:t xml:space="preserve"> presente </w:t>
      </w:r>
      <w:r w:rsidRPr="00D87ED4">
        <w:rPr>
          <w:rFonts w:ascii="Tahoma" w:hAnsi="Tahoma" w:cs="Tahoma"/>
          <w:sz w:val="20"/>
          <w:szCs w:val="20"/>
        </w:rPr>
        <w:t>edital;</w:t>
      </w:r>
      <w:r w:rsidR="00422C85" w:rsidRPr="00D87ED4">
        <w:rPr>
          <w:rFonts w:ascii="Tahoma" w:hAnsi="Tahoma" w:cs="Tahoma"/>
          <w:sz w:val="20"/>
          <w:szCs w:val="20"/>
        </w:rPr>
        <w:t xml:space="preserve"> </w:t>
      </w:r>
    </w:p>
    <w:p w14:paraId="647B95B6" w14:textId="220D208F" w:rsidR="00422C85" w:rsidRPr="00D87ED4" w:rsidRDefault="00422C85" w:rsidP="00422C85">
      <w:pPr>
        <w:spacing w:after="0" w:line="360" w:lineRule="auto"/>
        <w:jc w:val="both"/>
        <w:rPr>
          <w:rFonts w:ascii="Tahoma" w:hAnsi="Tahoma" w:cs="Tahoma"/>
          <w:bCs/>
          <w:sz w:val="20"/>
          <w:szCs w:val="20"/>
        </w:rPr>
      </w:pPr>
      <w:r w:rsidRPr="00D87ED4">
        <w:rPr>
          <w:rFonts w:ascii="Tahoma" w:hAnsi="Tahoma" w:cs="Tahoma"/>
          <w:sz w:val="20"/>
          <w:szCs w:val="20"/>
        </w:rPr>
        <w:tab/>
      </w:r>
      <w:r w:rsidRPr="00D87ED4">
        <w:rPr>
          <w:rFonts w:ascii="Tahoma" w:hAnsi="Tahoma" w:cs="Tahoma"/>
          <w:sz w:val="20"/>
          <w:szCs w:val="20"/>
        </w:rPr>
        <w:tab/>
      </w:r>
      <w:r w:rsidRPr="00D87ED4">
        <w:rPr>
          <w:rFonts w:ascii="Tahoma" w:hAnsi="Tahoma" w:cs="Tahoma"/>
          <w:sz w:val="20"/>
          <w:szCs w:val="20"/>
        </w:rPr>
        <w:tab/>
      </w:r>
      <w:r w:rsidRPr="00D87ED4">
        <w:rPr>
          <w:rFonts w:ascii="Tahoma" w:hAnsi="Tahoma" w:cs="Tahoma"/>
          <w:sz w:val="20"/>
          <w:szCs w:val="20"/>
        </w:rPr>
        <w:tab/>
      </w:r>
      <w:r w:rsidR="004B2B8E" w:rsidRPr="00D87ED4">
        <w:rPr>
          <w:rFonts w:ascii="Tahoma" w:hAnsi="Tahoma" w:cs="Tahoma"/>
          <w:sz w:val="20"/>
          <w:szCs w:val="20"/>
        </w:rPr>
        <w:t>c</w:t>
      </w:r>
      <w:r w:rsidRPr="00D87ED4">
        <w:rPr>
          <w:rFonts w:ascii="Tahoma" w:hAnsi="Tahoma" w:cs="Tahoma"/>
          <w:sz w:val="20"/>
          <w:szCs w:val="20"/>
        </w:rPr>
        <w:t>.</w:t>
      </w:r>
      <w:r w:rsidR="004B2B8E" w:rsidRPr="00D87ED4">
        <w:rPr>
          <w:rFonts w:ascii="Tahoma" w:hAnsi="Tahoma" w:cs="Tahoma"/>
          <w:sz w:val="20"/>
          <w:szCs w:val="20"/>
        </w:rPr>
        <w:t>1</w:t>
      </w:r>
      <w:r w:rsidRPr="00D87ED4">
        <w:rPr>
          <w:rFonts w:ascii="Tahoma" w:hAnsi="Tahoma" w:cs="Tahoma"/>
          <w:sz w:val="20"/>
          <w:szCs w:val="20"/>
        </w:rPr>
        <w:t xml:space="preserve">) a </w:t>
      </w:r>
      <w:bookmarkStart w:id="22" w:name="_Hlk196733051"/>
      <w:r w:rsidRPr="00D87ED4">
        <w:rPr>
          <w:rFonts w:ascii="Tahoma" w:hAnsi="Tahoma" w:cs="Tahoma"/>
          <w:sz w:val="20"/>
          <w:szCs w:val="20"/>
        </w:rPr>
        <w:t xml:space="preserve">comprovação de que o profissional de nível superior indicado </w:t>
      </w:r>
      <w:bookmarkEnd w:id="22"/>
      <w:r w:rsidRPr="00D87ED4">
        <w:rPr>
          <w:rFonts w:ascii="Tahoma" w:hAnsi="Tahoma" w:cs="Tahoma"/>
          <w:sz w:val="20"/>
          <w:szCs w:val="20"/>
        </w:rPr>
        <w:t xml:space="preserve">pertence ao quadro </w:t>
      </w:r>
      <w:r w:rsidR="004B2B8E" w:rsidRPr="00D87ED4">
        <w:rPr>
          <w:rFonts w:ascii="Tahoma" w:hAnsi="Tahoma" w:cs="Tahoma"/>
          <w:sz w:val="20"/>
          <w:szCs w:val="20"/>
        </w:rPr>
        <w:t xml:space="preserve">de </w:t>
      </w:r>
      <w:r w:rsidR="008931F5" w:rsidRPr="00D87ED4">
        <w:rPr>
          <w:rFonts w:ascii="Tahoma" w:hAnsi="Tahoma" w:cs="Tahoma"/>
          <w:sz w:val="20"/>
          <w:szCs w:val="20"/>
        </w:rPr>
        <w:t>empregados e ou colaboradores vinculados à</w:t>
      </w:r>
      <w:r w:rsidRPr="00D87ED4">
        <w:rPr>
          <w:rFonts w:ascii="Tahoma" w:hAnsi="Tahoma" w:cs="Tahoma"/>
          <w:sz w:val="20"/>
          <w:szCs w:val="20"/>
        </w:rPr>
        <w:t xml:space="preserve"> empresa deverá ser feita</w:t>
      </w:r>
      <w:r w:rsidR="00C22884" w:rsidRPr="00D87ED4">
        <w:rPr>
          <w:rFonts w:ascii="Tahoma" w:hAnsi="Tahoma" w:cs="Tahoma"/>
          <w:sz w:val="20"/>
          <w:szCs w:val="20"/>
        </w:rPr>
        <w:t>,</w:t>
      </w:r>
      <w:r w:rsidRPr="00D87ED4">
        <w:rPr>
          <w:rFonts w:ascii="Tahoma" w:hAnsi="Tahoma" w:cs="Tahoma"/>
          <w:sz w:val="20"/>
          <w:szCs w:val="20"/>
        </w:rPr>
        <w:t xml:space="preserve"> </w:t>
      </w:r>
      <w:r w:rsidR="00C22884" w:rsidRPr="00D87ED4">
        <w:rPr>
          <w:rFonts w:ascii="Tahoma" w:hAnsi="Tahoma" w:cs="Tahoma"/>
          <w:sz w:val="20"/>
          <w:szCs w:val="20"/>
        </w:rPr>
        <w:t>se for sócio, através do Contrato Social em vigor</w:t>
      </w:r>
      <w:r w:rsidR="00C22884" w:rsidRPr="00D87ED4">
        <w:rPr>
          <w:rFonts w:ascii="Tahoma" w:hAnsi="Tahoma" w:cs="Tahoma"/>
          <w:bCs/>
          <w:sz w:val="20"/>
          <w:szCs w:val="20"/>
        </w:rPr>
        <w:t xml:space="preserve">, </w:t>
      </w:r>
      <w:r w:rsidR="00C22884" w:rsidRPr="00D87ED4">
        <w:rPr>
          <w:rFonts w:ascii="Tahoma" w:hAnsi="Tahoma" w:cs="Tahoma"/>
          <w:sz w:val="20"/>
          <w:szCs w:val="20"/>
        </w:rPr>
        <w:t xml:space="preserve">sendo possível a contratação de profissional autônomo que preencha os requisitos e se responsabilize tecnicamente pela execução dos serviços, neste caso deverá ter a </w:t>
      </w:r>
      <w:r w:rsidRPr="00D87ED4">
        <w:rPr>
          <w:rFonts w:ascii="Tahoma" w:hAnsi="Tahoma" w:cs="Tahoma"/>
          <w:sz w:val="20"/>
          <w:szCs w:val="20"/>
        </w:rPr>
        <w:t xml:space="preserve">apresentação do registro na Carteira de </w:t>
      </w:r>
      <w:r w:rsidR="009B0A06" w:rsidRPr="00D87ED4">
        <w:rPr>
          <w:rFonts w:ascii="Tahoma" w:hAnsi="Tahoma" w:cs="Tahoma"/>
          <w:sz w:val="20"/>
          <w:szCs w:val="20"/>
        </w:rPr>
        <w:t>Trabalho</w:t>
      </w:r>
      <w:r w:rsidRPr="00D87ED4">
        <w:rPr>
          <w:rFonts w:ascii="Tahoma" w:hAnsi="Tahoma" w:cs="Tahoma"/>
          <w:sz w:val="20"/>
          <w:szCs w:val="20"/>
        </w:rPr>
        <w:t>, Ficha de Empregado ou Contrato de Trabalho</w:t>
      </w:r>
      <w:r w:rsidR="00C22884" w:rsidRPr="00D87ED4">
        <w:rPr>
          <w:rFonts w:ascii="Tahoma" w:hAnsi="Tahoma" w:cs="Tahoma"/>
          <w:sz w:val="20"/>
          <w:szCs w:val="20"/>
        </w:rPr>
        <w:t>;</w:t>
      </w:r>
    </w:p>
    <w:p w14:paraId="1BE2CD9F" w14:textId="0E1E5D09" w:rsidR="009B0A06" w:rsidRPr="00D87ED4" w:rsidRDefault="009B0A06" w:rsidP="009B0A06">
      <w:pPr>
        <w:spacing w:after="0" w:line="360" w:lineRule="auto"/>
        <w:ind w:firstLine="2835"/>
        <w:jc w:val="both"/>
        <w:rPr>
          <w:rFonts w:ascii="Tahoma" w:hAnsi="Tahoma" w:cs="Tahoma"/>
          <w:bCs/>
          <w:sz w:val="20"/>
          <w:szCs w:val="20"/>
        </w:rPr>
      </w:pPr>
      <w:r w:rsidRPr="00D87ED4">
        <w:rPr>
          <w:rFonts w:ascii="Tahoma" w:hAnsi="Tahoma" w:cs="Tahoma"/>
          <w:bCs/>
          <w:sz w:val="20"/>
          <w:szCs w:val="20"/>
        </w:rPr>
        <w:t xml:space="preserve">c.2) </w:t>
      </w:r>
      <w:r w:rsidR="00FA0A40" w:rsidRPr="00D87ED4">
        <w:rPr>
          <w:rFonts w:ascii="Tahoma" w:hAnsi="Tahoma" w:cs="Tahoma"/>
          <w:bCs/>
          <w:sz w:val="20"/>
          <w:szCs w:val="20"/>
        </w:rPr>
        <w:t xml:space="preserve">o profissional de nível superior indicado deverá apresentar a </w:t>
      </w:r>
      <w:r w:rsidRPr="00D87ED4">
        <w:rPr>
          <w:rFonts w:ascii="Tahoma" w:hAnsi="Tahoma" w:cs="Tahoma"/>
          <w:bCs/>
          <w:sz w:val="20"/>
          <w:szCs w:val="20"/>
        </w:rPr>
        <w:t xml:space="preserve">Certidão de registro de pessoa física para comprovação </w:t>
      </w:r>
      <w:r w:rsidR="009E67DE" w:rsidRPr="00D87ED4">
        <w:rPr>
          <w:rFonts w:ascii="Tahoma" w:hAnsi="Tahoma" w:cs="Tahoma"/>
          <w:bCs/>
          <w:sz w:val="20"/>
          <w:szCs w:val="20"/>
        </w:rPr>
        <w:t xml:space="preserve">de </w:t>
      </w:r>
      <w:r w:rsidRPr="00D87ED4">
        <w:rPr>
          <w:rFonts w:ascii="Tahoma" w:hAnsi="Tahoma" w:cs="Tahoma"/>
          <w:bCs/>
          <w:sz w:val="20"/>
          <w:szCs w:val="20"/>
        </w:rPr>
        <w:t>sua inscrição junto ao CREA</w:t>
      </w:r>
      <w:r w:rsidR="00C22884" w:rsidRPr="00D87ED4">
        <w:rPr>
          <w:rFonts w:ascii="Tahoma" w:hAnsi="Tahoma" w:cs="Tahoma"/>
          <w:bCs/>
          <w:sz w:val="20"/>
          <w:szCs w:val="20"/>
        </w:rPr>
        <w:t>;</w:t>
      </w:r>
    </w:p>
    <w:p w14:paraId="3C33B3FC" w14:textId="0F8A526A" w:rsidR="00422C85" w:rsidRDefault="00422C85" w:rsidP="00422C85">
      <w:pPr>
        <w:spacing w:after="0" w:line="360" w:lineRule="auto"/>
        <w:jc w:val="both"/>
        <w:rPr>
          <w:rFonts w:ascii="Tahoma" w:hAnsi="Tahoma" w:cs="Tahoma"/>
          <w:bCs/>
          <w:sz w:val="20"/>
          <w:szCs w:val="20"/>
        </w:rPr>
      </w:pPr>
      <w:r w:rsidRPr="00D87ED4">
        <w:rPr>
          <w:rFonts w:ascii="Tahoma" w:hAnsi="Tahoma" w:cs="Tahoma"/>
          <w:bCs/>
          <w:sz w:val="20"/>
          <w:szCs w:val="20"/>
        </w:rPr>
        <w:tab/>
      </w:r>
      <w:r w:rsidRPr="00D87ED4">
        <w:rPr>
          <w:rFonts w:ascii="Tahoma" w:hAnsi="Tahoma" w:cs="Tahoma"/>
          <w:bCs/>
          <w:sz w:val="20"/>
          <w:szCs w:val="20"/>
        </w:rPr>
        <w:tab/>
      </w:r>
      <w:r w:rsidRPr="00D87ED4">
        <w:rPr>
          <w:rFonts w:ascii="Tahoma" w:hAnsi="Tahoma" w:cs="Tahoma"/>
          <w:bCs/>
          <w:sz w:val="20"/>
          <w:szCs w:val="20"/>
        </w:rPr>
        <w:tab/>
      </w:r>
      <w:r w:rsidRPr="00D87ED4">
        <w:rPr>
          <w:rFonts w:ascii="Tahoma" w:hAnsi="Tahoma" w:cs="Tahoma"/>
          <w:bCs/>
          <w:sz w:val="20"/>
          <w:szCs w:val="20"/>
        </w:rPr>
        <w:tab/>
      </w:r>
      <w:r w:rsidR="004B2B8E" w:rsidRPr="00D87ED4">
        <w:rPr>
          <w:rFonts w:ascii="Tahoma" w:hAnsi="Tahoma" w:cs="Tahoma"/>
          <w:bCs/>
          <w:sz w:val="20"/>
          <w:szCs w:val="20"/>
        </w:rPr>
        <w:t>c.</w:t>
      </w:r>
      <w:r w:rsidR="009B0A06" w:rsidRPr="00D87ED4">
        <w:rPr>
          <w:rFonts w:ascii="Tahoma" w:hAnsi="Tahoma" w:cs="Tahoma"/>
          <w:bCs/>
          <w:sz w:val="20"/>
          <w:szCs w:val="20"/>
        </w:rPr>
        <w:t>3</w:t>
      </w:r>
      <w:r w:rsidRPr="00D87ED4">
        <w:rPr>
          <w:rFonts w:ascii="Tahoma" w:hAnsi="Tahoma" w:cs="Tahoma"/>
          <w:bCs/>
          <w:sz w:val="20"/>
          <w:szCs w:val="20"/>
        </w:rPr>
        <w:t xml:space="preserve">) caso a empresa pertença a outro </w:t>
      </w:r>
      <w:r w:rsidR="0017332C" w:rsidRPr="00D87ED4">
        <w:rPr>
          <w:rFonts w:ascii="Tahoma" w:hAnsi="Tahoma" w:cs="Tahoma"/>
          <w:bCs/>
          <w:sz w:val="20"/>
          <w:szCs w:val="20"/>
        </w:rPr>
        <w:t>C</w:t>
      </w:r>
      <w:r w:rsidRPr="00D87ED4">
        <w:rPr>
          <w:rFonts w:ascii="Tahoma" w:hAnsi="Tahoma" w:cs="Tahoma"/>
          <w:bCs/>
          <w:sz w:val="20"/>
          <w:szCs w:val="20"/>
        </w:rPr>
        <w:t xml:space="preserve">onselho de </w:t>
      </w:r>
      <w:r w:rsidR="0017332C" w:rsidRPr="00D87ED4">
        <w:rPr>
          <w:rFonts w:ascii="Tahoma" w:hAnsi="Tahoma" w:cs="Tahoma"/>
          <w:bCs/>
          <w:sz w:val="20"/>
          <w:szCs w:val="20"/>
        </w:rPr>
        <w:t>C</w:t>
      </w:r>
      <w:r w:rsidRPr="00D87ED4">
        <w:rPr>
          <w:rFonts w:ascii="Tahoma" w:hAnsi="Tahoma" w:cs="Tahoma"/>
          <w:bCs/>
          <w:sz w:val="20"/>
          <w:szCs w:val="20"/>
        </w:rPr>
        <w:t>lasse com pertinência ao objeto licitado, deverá seguir as regras deste Conselho quanto a capacidade técnica profissional</w:t>
      </w:r>
      <w:r w:rsidR="0017332C" w:rsidRPr="00D87ED4">
        <w:rPr>
          <w:rFonts w:ascii="Tahoma" w:hAnsi="Tahoma" w:cs="Tahoma"/>
          <w:bCs/>
          <w:sz w:val="20"/>
          <w:szCs w:val="20"/>
        </w:rPr>
        <w:t>, apresentando a documentação pertinente da pessoa indicada como</w:t>
      </w:r>
      <w:r w:rsidRPr="00D87ED4">
        <w:rPr>
          <w:rFonts w:ascii="Tahoma" w:hAnsi="Tahoma" w:cs="Tahoma"/>
          <w:bCs/>
          <w:sz w:val="20"/>
          <w:szCs w:val="20"/>
        </w:rPr>
        <w:t xml:space="preserve"> responsável técnico pelo objeto licitado.</w:t>
      </w:r>
      <w:bookmarkStart w:id="23" w:name="_Hlk170527587"/>
    </w:p>
    <w:p w14:paraId="6F8D2479" w14:textId="0E9F5018" w:rsidR="00812AE3" w:rsidRPr="00FB6520" w:rsidRDefault="00812AE3" w:rsidP="00795082">
      <w:pPr>
        <w:spacing w:after="0" w:line="360" w:lineRule="auto"/>
        <w:ind w:firstLine="708"/>
        <w:jc w:val="both"/>
        <w:rPr>
          <w:rFonts w:ascii="Tahoma" w:hAnsi="Tahoma" w:cs="Tahoma"/>
          <w:sz w:val="20"/>
          <w:szCs w:val="20"/>
        </w:rPr>
      </w:pPr>
      <w:r>
        <w:rPr>
          <w:rFonts w:ascii="Tahoma" w:hAnsi="Tahoma" w:cs="Tahoma"/>
          <w:bCs/>
          <w:sz w:val="20"/>
          <w:szCs w:val="20"/>
        </w:rPr>
        <w:tab/>
      </w:r>
      <w:r>
        <w:rPr>
          <w:rFonts w:ascii="Tahoma" w:hAnsi="Tahoma" w:cs="Tahoma"/>
          <w:bCs/>
          <w:sz w:val="20"/>
          <w:szCs w:val="20"/>
        </w:rPr>
        <w:tab/>
      </w:r>
      <w:r>
        <w:rPr>
          <w:rFonts w:ascii="Tahoma" w:hAnsi="Tahoma" w:cs="Tahoma"/>
          <w:bCs/>
          <w:sz w:val="20"/>
          <w:szCs w:val="20"/>
        </w:rPr>
        <w:tab/>
        <w:t xml:space="preserve">c.4) </w:t>
      </w:r>
      <w:r>
        <w:rPr>
          <w:rFonts w:ascii="Tahoma" w:hAnsi="Tahoma" w:cs="Tahoma"/>
          <w:sz w:val="20"/>
          <w:szCs w:val="20"/>
        </w:rPr>
        <w:t>o</w:t>
      </w:r>
      <w:r w:rsidRPr="00FB6520">
        <w:rPr>
          <w:rFonts w:ascii="Tahoma" w:hAnsi="Tahoma" w:cs="Tahoma"/>
          <w:sz w:val="20"/>
          <w:szCs w:val="20"/>
        </w:rPr>
        <w:t xml:space="preserve"> profissional responsável técnico indicado no documento, cujo acervo técnico tenha sido utilizado para habilitação da licitante na </w:t>
      </w:r>
      <w:r>
        <w:rPr>
          <w:rFonts w:ascii="Tahoma" w:hAnsi="Tahoma" w:cs="Tahoma"/>
          <w:sz w:val="20"/>
          <w:szCs w:val="20"/>
        </w:rPr>
        <w:t>concorrência</w:t>
      </w:r>
      <w:r w:rsidRPr="00FB6520">
        <w:rPr>
          <w:rFonts w:ascii="Tahoma" w:hAnsi="Tahoma" w:cs="Tahoma"/>
          <w:sz w:val="20"/>
          <w:szCs w:val="20"/>
        </w:rPr>
        <w:t xml:space="preserve">, somente poderá ser substituído em caso de anuência da Administração, de forma que o profissional substituto deverá apresentar acervo técnico que atenda aos </w:t>
      </w:r>
      <w:r>
        <w:rPr>
          <w:rFonts w:ascii="Tahoma" w:hAnsi="Tahoma" w:cs="Tahoma"/>
          <w:sz w:val="20"/>
          <w:szCs w:val="20"/>
        </w:rPr>
        <w:t xml:space="preserve">mesmos </w:t>
      </w:r>
      <w:r w:rsidRPr="00FB6520">
        <w:rPr>
          <w:rFonts w:ascii="Tahoma" w:hAnsi="Tahoma" w:cs="Tahoma"/>
          <w:sz w:val="20"/>
          <w:szCs w:val="20"/>
        </w:rPr>
        <w:t>requisitos estabelecidos.</w:t>
      </w:r>
    </w:p>
    <w:bookmarkEnd w:id="23"/>
    <w:p w14:paraId="5DB0B77C" w14:textId="0B56A1CF" w:rsidR="00353955" w:rsidRPr="00353955" w:rsidRDefault="005F39A7" w:rsidP="008B6791">
      <w:pPr>
        <w:autoSpaceDE w:val="0"/>
        <w:autoSpaceDN w:val="0"/>
        <w:adjustRightInd w:val="0"/>
        <w:spacing w:after="0" w:line="360" w:lineRule="auto"/>
        <w:ind w:firstLine="1418"/>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w:t>
      </w:r>
      <w:r w:rsidR="00A7308D">
        <w:rPr>
          <w:rFonts w:ascii="Tahoma" w:hAnsi="Tahoma" w:cs="Tahoma"/>
          <w:bCs/>
          <w:sz w:val="20"/>
          <w:szCs w:val="20"/>
        </w:rPr>
        <w:t>4</w:t>
      </w:r>
      <w:r w:rsidR="00353955" w:rsidRPr="00353955">
        <w:rPr>
          <w:rFonts w:ascii="Tahoma" w:hAnsi="Tahoma" w:cs="Tahoma"/>
          <w:bCs/>
          <w:sz w:val="20"/>
          <w:szCs w:val="20"/>
        </w:rPr>
        <w:t>.</w:t>
      </w:r>
      <w:r w:rsidR="00353955" w:rsidRPr="00353955">
        <w:rPr>
          <w:rFonts w:ascii="Tahoma" w:hAnsi="Tahoma" w:cs="Tahoma"/>
          <w:b/>
          <w:sz w:val="20"/>
          <w:szCs w:val="20"/>
        </w:rPr>
        <w:t xml:space="preserve"> Qualificação Econômico-financeira:</w:t>
      </w:r>
    </w:p>
    <w:p w14:paraId="5F7C0515" w14:textId="2EF32356" w:rsidR="00353955" w:rsidRDefault="00353955" w:rsidP="008B6791">
      <w:pPr>
        <w:overflowPunct w:val="0"/>
        <w:autoSpaceDE w:val="0"/>
        <w:autoSpaceDN w:val="0"/>
        <w:adjustRightInd w:val="0"/>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 xml:space="preserve">         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38E3112A" w14:textId="77777777" w:rsidR="002E3D13" w:rsidRDefault="002E3D13" w:rsidP="005F39A7">
      <w:pPr>
        <w:spacing w:after="0" w:line="360" w:lineRule="auto"/>
        <w:ind w:firstLine="1985"/>
        <w:jc w:val="both"/>
        <w:rPr>
          <w:rFonts w:ascii="Tahoma" w:hAnsi="Tahoma" w:cs="Tahoma"/>
          <w:sz w:val="20"/>
          <w:szCs w:val="20"/>
        </w:rPr>
      </w:pPr>
      <w:r>
        <w:rPr>
          <w:rFonts w:ascii="Tahoma" w:hAnsi="Tahoma" w:cs="Tahoma"/>
          <w:sz w:val="20"/>
          <w:szCs w:val="20"/>
        </w:rPr>
        <w:t xml:space="preserve">b) balanço patrimonial e demonstração do resultado do exercício (DRE) do último exercício social, já exigíveis e apresentados </w:t>
      </w:r>
      <w:r>
        <w:rPr>
          <w:rFonts w:ascii="Tahoma" w:hAnsi="Tahoma" w:cs="Tahoma"/>
          <w:b/>
          <w:bCs/>
          <w:i/>
          <w:iCs/>
          <w:sz w:val="20"/>
          <w:szCs w:val="20"/>
        </w:rPr>
        <w:t>na forma da Lei</w:t>
      </w:r>
      <w:r>
        <w:rPr>
          <w:rFonts w:ascii="Tahoma" w:hAnsi="Tahoma" w:cs="Tahoma"/>
          <w:sz w:val="20"/>
          <w:szCs w:val="20"/>
        </w:rPr>
        <w:t>, vedada a sua substituição por balancetes ou balanços provisórios, podendo ser atualizados por índices oficiais quando encerrados há mais de 3 (três) meses da data de apresentação da proposta.</w:t>
      </w:r>
    </w:p>
    <w:p w14:paraId="7A163B64" w14:textId="77777777" w:rsidR="002E3D13" w:rsidRDefault="002E3D13" w:rsidP="00F44D72">
      <w:pPr>
        <w:spacing w:after="0" w:line="360" w:lineRule="auto"/>
        <w:ind w:firstLine="2552"/>
        <w:jc w:val="both"/>
        <w:rPr>
          <w:rFonts w:ascii="Tahoma" w:hAnsi="Tahoma" w:cs="Tahoma"/>
          <w:sz w:val="20"/>
          <w:szCs w:val="20"/>
        </w:rPr>
      </w:pPr>
      <w:r>
        <w:rPr>
          <w:rFonts w:ascii="Tahoma" w:hAnsi="Tahoma" w:cs="Tahoma"/>
          <w:sz w:val="20"/>
          <w:szCs w:val="20"/>
        </w:rPr>
        <w:lastRenderedPageBreak/>
        <w:t>b.1) A boa situação financeira da empresa será avaliada através dos índices de liquidez corrente (LC), liquidez geral (LG) e solvência geral (SG), tendo como critério de avaliação o resultado acima de 01 (um), devendo, portanto, a licitante apresentar o cálculo prévio destes índices para que seja submetido a conferência dos contadores municipais.</w:t>
      </w:r>
    </w:p>
    <w:p w14:paraId="41F161F1" w14:textId="77777777" w:rsidR="002E3D13" w:rsidRDefault="002E3D13" w:rsidP="00F44D72">
      <w:pPr>
        <w:spacing w:after="0" w:line="360" w:lineRule="auto"/>
        <w:ind w:firstLine="2552"/>
        <w:jc w:val="both"/>
        <w:rPr>
          <w:rFonts w:ascii="Tahoma" w:hAnsi="Tahoma" w:cs="Tahoma"/>
          <w:sz w:val="20"/>
          <w:szCs w:val="20"/>
        </w:rPr>
      </w:pPr>
      <w:r>
        <w:rPr>
          <w:rFonts w:ascii="Tahoma" w:hAnsi="Tahoma" w:cs="Tahoma"/>
          <w:sz w:val="20"/>
          <w:szCs w:val="20"/>
        </w:rPr>
        <w:t>b.2) Comprovação de Capital Registrado e Integralizado ou Patrimônio Líquido mínimo não inferior a 10% (dez por cento) do valor estimado na presente licitação, até a data afixada para a apresentação das propostas, comprovado através do balanço patrimonial apresentado. Caso houver alteração de capital social após o encerramento do balanço apresentado e anterior a data da sessão pública deste certame, a licitante poderá comprová-lo mediante apresentação de Certidão de Breve Relato (Certidão Simplificada), expedida pela Junta Comercial ou do último instrumento de alteração contratual, devidamente registrada.</w:t>
      </w:r>
    </w:p>
    <w:p w14:paraId="644722B4" w14:textId="77777777" w:rsidR="002E3D13" w:rsidRDefault="002E3D13" w:rsidP="00F44D72">
      <w:pPr>
        <w:spacing w:after="0" w:line="360" w:lineRule="auto"/>
        <w:ind w:firstLine="2552"/>
        <w:jc w:val="both"/>
        <w:rPr>
          <w:rFonts w:ascii="Tahoma" w:hAnsi="Tahoma" w:cs="Tahoma"/>
          <w:sz w:val="20"/>
          <w:szCs w:val="20"/>
        </w:rPr>
      </w:pPr>
      <w:r>
        <w:rPr>
          <w:rFonts w:ascii="Tahoma" w:hAnsi="Tahoma" w:cs="Tahoma"/>
          <w:sz w:val="20"/>
          <w:szCs w:val="20"/>
        </w:rPr>
        <w:t>b.3) As empresas participantes que estiverem desobrigadas por lei da elaboração de balanço patrimonial e demonstrações contábeis, deverão apresentar as obrigações expressas neste item 8.2.4, alíneas “b”, “b1” e “b2” deste edital, porém, estão dispensadas do registro dessa documentação na Junta Comercial do Estado ou qualquer outro órgão competente.</w:t>
      </w:r>
    </w:p>
    <w:p w14:paraId="180B5086" w14:textId="77777777" w:rsidR="002E3D13" w:rsidRDefault="002E3D13" w:rsidP="00F44D72">
      <w:pPr>
        <w:spacing w:after="0" w:line="360" w:lineRule="auto"/>
        <w:ind w:firstLine="2552"/>
        <w:jc w:val="both"/>
        <w:rPr>
          <w:rFonts w:ascii="Tahoma" w:hAnsi="Tahoma" w:cs="Tahoma"/>
          <w:sz w:val="20"/>
          <w:szCs w:val="20"/>
        </w:rPr>
      </w:pPr>
      <w:r>
        <w:rPr>
          <w:rFonts w:ascii="Tahoma" w:hAnsi="Tahoma" w:cs="Tahoma"/>
          <w:sz w:val="20"/>
          <w:szCs w:val="20"/>
        </w:rPr>
        <w:t>b.4) Comprovação de capital social integralizado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p>
    <w:p w14:paraId="50231F01" w14:textId="57C63627" w:rsidR="009B0A06" w:rsidRPr="00D87ED4" w:rsidRDefault="005F39A7" w:rsidP="009B0A06">
      <w:pPr>
        <w:pStyle w:val="Recuodecorpodetexto3"/>
        <w:spacing w:after="0" w:line="360" w:lineRule="auto"/>
        <w:ind w:left="0" w:firstLine="1418"/>
        <w:jc w:val="both"/>
        <w:rPr>
          <w:rFonts w:ascii="Tahoma" w:hAnsi="Tahoma" w:cs="Tahoma"/>
          <w:sz w:val="20"/>
          <w:szCs w:val="20"/>
        </w:rPr>
      </w:pPr>
      <w:r>
        <w:rPr>
          <w:rFonts w:ascii="Tahoma" w:hAnsi="Tahoma" w:cs="Tahoma"/>
          <w:sz w:val="20"/>
          <w:szCs w:val="20"/>
        </w:rPr>
        <w:t>8</w:t>
      </w:r>
      <w:r w:rsidR="009B0A06" w:rsidRPr="00D87ED4">
        <w:rPr>
          <w:rFonts w:ascii="Tahoma" w:hAnsi="Tahoma" w:cs="Tahoma"/>
          <w:sz w:val="20"/>
          <w:szCs w:val="20"/>
        </w:rPr>
        <w:t xml:space="preserve">.2.5. </w:t>
      </w:r>
      <w:r w:rsidR="002B58B6" w:rsidRPr="00D87ED4">
        <w:rPr>
          <w:rFonts w:ascii="Tahoma" w:hAnsi="Tahoma" w:cs="Tahoma"/>
          <w:b/>
          <w:bCs/>
          <w:sz w:val="20"/>
          <w:szCs w:val="20"/>
        </w:rPr>
        <w:t>Declaração de Vistoria e Conhecimento (Visita Técnica):</w:t>
      </w:r>
      <w:r w:rsidR="002B58B6" w:rsidRPr="00D87ED4">
        <w:rPr>
          <w:rFonts w:ascii="Tahoma" w:hAnsi="Tahoma" w:cs="Tahoma"/>
          <w:sz w:val="20"/>
          <w:szCs w:val="20"/>
        </w:rPr>
        <w:t xml:space="preserve"> </w:t>
      </w:r>
      <w:r w:rsidR="009B0A06" w:rsidRPr="00D87ED4">
        <w:rPr>
          <w:rFonts w:ascii="Tahoma" w:hAnsi="Tahoma" w:cs="Tahoma"/>
          <w:sz w:val="20"/>
          <w:szCs w:val="20"/>
        </w:rPr>
        <w:t>comprovação</w:t>
      </w:r>
      <w:r w:rsidR="002B58B6" w:rsidRPr="00D87ED4">
        <w:rPr>
          <w:rFonts w:ascii="Tahoma" w:hAnsi="Tahoma" w:cs="Tahoma"/>
          <w:sz w:val="20"/>
          <w:szCs w:val="20"/>
        </w:rPr>
        <w:t xml:space="preserve"> q</w:t>
      </w:r>
      <w:r w:rsidR="009B0A06" w:rsidRPr="00D87ED4">
        <w:rPr>
          <w:rFonts w:ascii="Tahoma" w:hAnsi="Tahoma" w:cs="Tahoma"/>
          <w:sz w:val="20"/>
          <w:szCs w:val="20"/>
        </w:rPr>
        <w:t xml:space="preserve">ue tomou conhecimento das condições </w:t>
      </w:r>
      <w:r w:rsidR="002B58B6" w:rsidRPr="00D87ED4">
        <w:rPr>
          <w:rFonts w:ascii="Tahoma" w:hAnsi="Tahoma" w:cs="Tahoma"/>
          <w:sz w:val="20"/>
          <w:szCs w:val="20"/>
        </w:rPr>
        <w:t>do local</w:t>
      </w:r>
      <w:r w:rsidR="009B0A06" w:rsidRPr="00D87ED4">
        <w:rPr>
          <w:rFonts w:ascii="Tahoma" w:hAnsi="Tahoma" w:cs="Tahoma"/>
          <w:sz w:val="20"/>
          <w:szCs w:val="20"/>
        </w:rPr>
        <w:t xml:space="preserve"> para o cumprimento das obrigações, objeto </w:t>
      </w:r>
      <w:r w:rsidR="002B58B6" w:rsidRPr="00D87ED4">
        <w:rPr>
          <w:rFonts w:ascii="Tahoma" w:hAnsi="Tahoma" w:cs="Tahoma"/>
          <w:sz w:val="20"/>
          <w:szCs w:val="20"/>
        </w:rPr>
        <w:t>deste edital</w:t>
      </w:r>
      <w:r w:rsidR="009B0A06" w:rsidRPr="00D87ED4">
        <w:rPr>
          <w:rFonts w:ascii="Tahoma" w:hAnsi="Tahoma" w:cs="Tahoma"/>
          <w:sz w:val="20"/>
          <w:szCs w:val="20"/>
        </w:rPr>
        <w:t>, expedida pel</w:t>
      </w:r>
      <w:r w:rsidR="002B58B6" w:rsidRPr="00D87ED4">
        <w:rPr>
          <w:rFonts w:ascii="Tahoma" w:hAnsi="Tahoma" w:cs="Tahoma"/>
          <w:sz w:val="20"/>
          <w:szCs w:val="20"/>
        </w:rPr>
        <w:t>a Secretaria demandante</w:t>
      </w:r>
      <w:r w:rsidR="009B0A06" w:rsidRPr="00D87ED4">
        <w:rPr>
          <w:rFonts w:ascii="Tahoma" w:hAnsi="Tahoma" w:cs="Tahoma"/>
          <w:sz w:val="20"/>
          <w:szCs w:val="20"/>
        </w:rPr>
        <w:t xml:space="preserve">. A </w:t>
      </w:r>
      <w:r w:rsidR="009B0A06" w:rsidRPr="00D87ED4">
        <w:rPr>
          <w:rFonts w:ascii="Tahoma" w:hAnsi="Tahoma" w:cs="Tahoma"/>
          <w:bCs/>
          <w:sz w:val="20"/>
          <w:szCs w:val="20"/>
        </w:rPr>
        <w:t>visita</w:t>
      </w:r>
      <w:r w:rsidR="009B0A06" w:rsidRPr="00D87ED4">
        <w:rPr>
          <w:rFonts w:ascii="Tahoma" w:hAnsi="Tahoma" w:cs="Tahoma"/>
          <w:sz w:val="20"/>
          <w:szCs w:val="20"/>
        </w:rPr>
        <w:t xml:space="preserve"> deverá ser realizada pelo representante legal da empresa ou pessoa credenciada, durante o período compreendido entre a data da publicação deste </w:t>
      </w:r>
      <w:r w:rsidR="002B58B6" w:rsidRPr="00D87ED4">
        <w:rPr>
          <w:rFonts w:ascii="Tahoma" w:hAnsi="Tahoma" w:cs="Tahoma"/>
          <w:sz w:val="20"/>
          <w:szCs w:val="20"/>
        </w:rPr>
        <w:t>e</w:t>
      </w:r>
      <w:r w:rsidR="009B0A06" w:rsidRPr="00D87ED4">
        <w:rPr>
          <w:rFonts w:ascii="Tahoma" w:hAnsi="Tahoma" w:cs="Tahoma"/>
          <w:sz w:val="20"/>
          <w:szCs w:val="20"/>
        </w:rPr>
        <w:t xml:space="preserve">dital e 01 (um) dia útil anterior a data da realização da sessão pública do referido certame, mediante prévio agendamento junto à Secretaria de </w:t>
      </w:r>
      <w:r w:rsidR="002B58B6" w:rsidRPr="00D87ED4">
        <w:rPr>
          <w:rFonts w:ascii="Tahoma" w:hAnsi="Tahoma" w:cs="Tahoma"/>
          <w:sz w:val="20"/>
          <w:szCs w:val="20"/>
        </w:rPr>
        <w:t xml:space="preserve">Obras e </w:t>
      </w:r>
      <w:r w:rsidR="009B0A06" w:rsidRPr="00D87ED4">
        <w:rPr>
          <w:rFonts w:ascii="Tahoma" w:hAnsi="Tahoma" w:cs="Tahoma"/>
          <w:sz w:val="20"/>
          <w:szCs w:val="20"/>
        </w:rPr>
        <w:t>Planejamento</w:t>
      </w:r>
      <w:r w:rsidR="002B58B6" w:rsidRPr="00D87ED4">
        <w:rPr>
          <w:rFonts w:ascii="Tahoma" w:hAnsi="Tahoma" w:cs="Tahoma"/>
          <w:sz w:val="20"/>
          <w:szCs w:val="20"/>
        </w:rPr>
        <w:t xml:space="preserve"> Urbano</w:t>
      </w:r>
      <w:r w:rsidR="009B0A06" w:rsidRPr="00D87ED4">
        <w:rPr>
          <w:rFonts w:ascii="Tahoma" w:hAnsi="Tahoma" w:cs="Tahoma"/>
          <w:sz w:val="20"/>
          <w:szCs w:val="20"/>
        </w:rPr>
        <w:t xml:space="preserve">, através do telefone </w:t>
      </w:r>
      <w:r w:rsidR="009B0A06" w:rsidRPr="00D87ED4">
        <w:rPr>
          <w:rFonts w:ascii="Tahoma" w:hAnsi="Tahoma" w:cs="Tahoma"/>
          <w:b/>
          <w:sz w:val="20"/>
          <w:szCs w:val="20"/>
        </w:rPr>
        <w:t>(19) 3583-930</w:t>
      </w:r>
      <w:r w:rsidR="00812AE3">
        <w:rPr>
          <w:rFonts w:ascii="Tahoma" w:hAnsi="Tahoma" w:cs="Tahoma"/>
          <w:b/>
          <w:sz w:val="20"/>
          <w:szCs w:val="20"/>
        </w:rPr>
        <w:t>0 – ramal 7</w:t>
      </w:r>
      <w:r w:rsidR="009B0A06" w:rsidRPr="00D87ED4">
        <w:rPr>
          <w:rFonts w:ascii="Tahoma" w:hAnsi="Tahoma" w:cs="Tahoma"/>
          <w:sz w:val="20"/>
          <w:szCs w:val="20"/>
        </w:rPr>
        <w:t>.</w:t>
      </w:r>
    </w:p>
    <w:p w14:paraId="6E694F43" w14:textId="44739EF2" w:rsidR="009B0A06" w:rsidRDefault="002B58B6" w:rsidP="009B0A06">
      <w:pPr>
        <w:spacing w:after="0" w:line="360" w:lineRule="auto"/>
        <w:ind w:firstLine="2832"/>
        <w:jc w:val="both"/>
        <w:rPr>
          <w:rFonts w:ascii="Tahoma" w:eastAsia="Times New Roman" w:hAnsi="Tahoma" w:cs="Tahoma"/>
          <w:sz w:val="20"/>
          <w:szCs w:val="20"/>
          <w:lang w:eastAsia="pt-BR"/>
        </w:rPr>
      </w:pPr>
      <w:r w:rsidRPr="00D87ED4">
        <w:rPr>
          <w:rFonts w:ascii="Tahoma" w:hAnsi="Tahoma" w:cs="Tahoma"/>
          <w:sz w:val="20"/>
          <w:szCs w:val="20"/>
        </w:rPr>
        <w:t>a</w:t>
      </w:r>
      <w:r w:rsidR="009B0A06" w:rsidRPr="00D87ED4">
        <w:rPr>
          <w:rFonts w:ascii="Tahoma" w:hAnsi="Tahoma" w:cs="Tahoma"/>
          <w:sz w:val="20"/>
          <w:szCs w:val="20"/>
        </w:rPr>
        <w:t xml:space="preserve">) </w:t>
      </w:r>
      <w:r w:rsidR="009B0A06" w:rsidRPr="00D87ED4">
        <w:rPr>
          <w:rFonts w:ascii="Tahoma" w:eastAsia="Times New Roman" w:hAnsi="Tahoma" w:cs="Tahoma"/>
          <w:sz w:val="20"/>
          <w:szCs w:val="20"/>
          <w:lang w:eastAsia="pt-BR"/>
        </w:rPr>
        <w:t xml:space="preserve">caso a empresa interessada opte pela não visita ou fique impossibilitada da sua realização por qualquer motivo, </w:t>
      </w:r>
      <w:r w:rsidR="00E329FA" w:rsidRPr="00D87ED4">
        <w:rPr>
          <w:rFonts w:ascii="Tahoma" w:eastAsia="Times New Roman" w:hAnsi="Tahoma" w:cs="Tahoma"/>
          <w:sz w:val="20"/>
          <w:szCs w:val="20"/>
          <w:lang w:eastAsia="pt-BR"/>
        </w:rPr>
        <w:t xml:space="preserve">poderá haver </w:t>
      </w:r>
      <w:r w:rsidR="00E329FA" w:rsidRPr="00D87ED4">
        <w:rPr>
          <w:rFonts w:ascii="Arial" w:hAnsi="Arial" w:cs="Arial"/>
          <w:color w:val="000000"/>
          <w:sz w:val="20"/>
          <w:szCs w:val="20"/>
        </w:rPr>
        <w:t>substituição da vistoria por declaração formal assinada pelo responsável técnico do licitante acerca do conhecimento pleno das condições e peculiaridades da contratação</w:t>
      </w:r>
      <w:r w:rsidR="009B0A06" w:rsidRPr="00D87ED4">
        <w:rPr>
          <w:rFonts w:ascii="Tahoma" w:eastAsia="Times New Roman" w:hAnsi="Tahoma" w:cs="Tahoma"/>
          <w:sz w:val="20"/>
          <w:szCs w:val="20"/>
          <w:lang w:eastAsia="pt-BR"/>
        </w:rPr>
        <w:t xml:space="preserve">, nos termos do parágrafo 3º do </w:t>
      </w:r>
      <w:r w:rsidR="009655F8" w:rsidRPr="00D87ED4">
        <w:rPr>
          <w:rFonts w:ascii="Tahoma" w:eastAsia="Times New Roman" w:hAnsi="Tahoma" w:cs="Tahoma"/>
          <w:sz w:val="20"/>
          <w:szCs w:val="20"/>
          <w:lang w:eastAsia="pt-BR"/>
        </w:rPr>
        <w:t>a</w:t>
      </w:r>
      <w:r w:rsidR="009B0A06" w:rsidRPr="00D87ED4">
        <w:rPr>
          <w:rFonts w:ascii="Tahoma" w:eastAsia="Times New Roman" w:hAnsi="Tahoma" w:cs="Tahoma"/>
          <w:sz w:val="20"/>
          <w:szCs w:val="20"/>
          <w:lang w:eastAsia="pt-BR"/>
        </w:rPr>
        <w:t>rtigo 63 da Lei Federal nº 14.133</w:t>
      </w:r>
      <w:r w:rsidR="009655F8" w:rsidRPr="00D87ED4">
        <w:rPr>
          <w:rFonts w:ascii="Tahoma" w:eastAsia="Times New Roman" w:hAnsi="Tahoma" w:cs="Tahoma"/>
          <w:sz w:val="20"/>
          <w:szCs w:val="20"/>
          <w:lang w:eastAsia="pt-BR"/>
        </w:rPr>
        <w:t>/</w:t>
      </w:r>
      <w:r w:rsidR="009B0A06" w:rsidRPr="00D87ED4">
        <w:rPr>
          <w:rFonts w:ascii="Tahoma" w:eastAsia="Times New Roman" w:hAnsi="Tahoma" w:cs="Tahoma"/>
          <w:sz w:val="20"/>
          <w:szCs w:val="20"/>
          <w:lang w:eastAsia="pt-BR"/>
        </w:rPr>
        <w:t>2.021.</w:t>
      </w:r>
    </w:p>
    <w:p w14:paraId="42064CC9" w14:textId="77777777" w:rsidR="007510D2" w:rsidRPr="00FB6520" w:rsidRDefault="007510D2" w:rsidP="007510D2">
      <w:pPr>
        <w:pStyle w:val="TextosemFormatao"/>
        <w:spacing w:line="360" w:lineRule="auto"/>
        <w:ind w:firstLine="2832"/>
        <w:jc w:val="both"/>
        <w:rPr>
          <w:rFonts w:ascii="Tahoma" w:eastAsia="MS Mincho" w:hAnsi="Tahoma" w:cs="Tahoma"/>
        </w:rPr>
      </w:pPr>
      <w:r>
        <w:rPr>
          <w:rFonts w:ascii="Tahoma" w:hAnsi="Tahoma" w:cs="Tahoma"/>
        </w:rPr>
        <w:t xml:space="preserve">b) </w:t>
      </w:r>
      <w:r w:rsidRPr="00FB6520">
        <w:rPr>
          <w:rFonts w:ascii="Tahoma" w:eastAsia="MS Mincho" w:hAnsi="Tahoma" w:cs="Tahoma"/>
        </w:rPr>
        <w:t xml:space="preserve">Para a Visita Técnica será indispensável </w:t>
      </w:r>
      <w:r w:rsidRPr="00FB6520">
        <w:rPr>
          <w:rFonts w:ascii="Tahoma" w:eastAsia="MS Mincho" w:hAnsi="Tahoma" w:cs="Tahoma"/>
          <w:b/>
        </w:rPr>
        <w:t>APRESENTAÇÃO DE CREDENCIAL</w:t>
      </w:r>
      <w:r w:rsidRPr="00FB6520">
        <w:rPr>
          <w:rFonts w:ascii="Tahoma" w:eastAsia="MS Mincho" w:hAnsi="Tahoma" w:cs="Tahoma"/>
        </w:rPr>
        <w:t xml:space="preserve"> quando se tratar de funcionário ou representante da empresa participante.</w:t>
      </w:r>
    </w:p>
    <w:p w14:paraId="39FD5B36" w14:textId="433ABD75" w:rsidR="00342D99" w:rsidRPr="00E805F7" w:rsidRDefault="005F39A7" w:rsidP="00342D99">
      <w:pPr>
        <w:spacing w:after="0" w:line="360" w:lineRule="auto"/>
        <w:ind w:firstLine="1418"/>
        <w:jc w:val="both"/>
        <w:rPr>
          <w:rFonts w:ascii="Tahoma" w:hAnsi="Tahoma" w:cs="Tahoma"/>
          <w:sz w:val="20"/>
          <w:szCs w:val="20"/>
        </w:rPr>
      </w:pPr>
      <w:bookmarkStart w:id="24" w:name="_Hlk166333528"/>
      <w:bookmarkStart w:id="25" w:name="_Hlk166333588"/>
      <w:bookmarkStart w:id="26" w:name="_Hlk166333605"/>
      <w:r>
        <w:rPr>
          <w:rFonts w:ascii="Tahoma" w:hAnsi="Tahoma" w:cs="Tahoma"/>
          <w:sz w:val="20"/>
          <w:szCs w:val="20"/>
        </w:rPr>
        <w:lastRenderedPageBreak/>
        <w:t>8</w:t>
      </w:r>
      <w:r w:rsidR="00342D99" w:rsidRPr="00E805F7">
        <w:rPr>
          <w:rFonts w:ascii="Tahoma" w:hAnsi="Tahoma" w:cs="Tahoma"/>
          <w:sz w:val="20"/>
          <w:szCs w:val="20"/>
        </w:rPr>
        <w:t>.2.</w:t>
      </w:r>
      <w:r w:rsidR="009B0A06">
        <w:rPr>
          <w:rFonts w:ascii="Tahoma" w:hAnsi="Tahoma" w:cs="Tahoma"/>
          <w:sz w:val="20"/>
          <w:szCs w:val="20"/>
        </w:rPr>
        <w:t>6</w:t>
      </w:r>
      <w:r w:rsidR="00342D99" w:rsidRPr="00E805F7">
        <w:rPr>
          <w:rFonts w:ascii="Tahoma" w:hAnsi="Tahoma" w:cs="Tahoma"/>
          <w:sz w:val="20"/>
          <w:szCs w:val="20"/>
        </w:rPr>
        <w:t xml:space="preserve">. </w:t>
      </w:r>
      <w:r w:rsidR="00342D99" w:rsidRPr="00E805F7">
        <w:rPr>
          <w:rFonts w:ascii="Tahoma" w:hAnsi="Tahoma" w:cs="Tahoma"/>
          <w:b/>
          <w:bCs/>
          <w:sz w:val="20"/>
          <w:szCs w:val="20"/>
        </w:rPr>
        <w:t>Declaração conjunta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bookmarkEnd w:id="24"/>
    <w:bookmarkEnd w:id="25"/>
    <w:p w14:paraId="25083C84" w14:textId="77777777" w:rsidR="00A7308D" w:rsidRDefault="00A7308D" w:rsidP="00A7308D">
      <w:pPr>
        <w:spacing w:after="0" w:line="360" w:lineRule="auto"/>
        <w:ind w:firstLine="2125"/>
        <w:jc w:val="both"/>
        <w:rPr>
          <w:rFonts w:ascii="Tahoma" w:hAnsi="Tahoma" w:cs="Tahoma"/>
          <w:iCs/>
          <w:sz w:val="20"/>
          <w:szCs w:val="20"/>
        </w:rPr>
      </w:pPr>
      <w:r>
        <w:rPr>
          <w:rFonts w:ascii="Tahoma" w:hAnsi="Tahoma" w:cs="Tahoma"/>
          <w:iCs/>
          <w:sz w:val="20"/>
          <w:szCs w:val="20"/>
        </w:rPr>
        <w:t>a</w:t>
      </w:r>
      <w:r w:rsidRPr="00E805F7">
        <w:rPr>
          <w:rFonts w:ascii="Tahoma" w:hAnsi="Tahoma" w:cs="Tahoma"/>
          <w:iCs/>
          <w:sz w:val="20"/>
          <w:szCs w:val="20"/>
        </w:rPr>
        <w:t xml:space="preserve">) </w:t>
      </w:r>
      <w:r>
        <w:rPr>
          <w:rFonts w:ascii="Tahoma" w:hAnsi="Tahoma" w:cs="Tahoma"/>
          <w:iCs/>
          <w:sz w:val="20"/>
          <w:szCs w:val="20"/>
        </w:rPr>
        <w:t>está em c</w:t>
      </w:r>
      <w:r w:rsidRPr="00E805F7">
        <w:rPr>
          <w:rFonts w:ascii="Tahoma" w:hAnsi="Tahoma" w:cs="Tahoma"/>
          <w:iCs/>
          <w:sz w:val="20"/>
          <w:szCs w:val="20"/>
        </w:rPr>
        <w:t xml:space="preserve">oncordância com o edital e </w:t>
      </w:r>
      <w:r>
        <w:rPr>
          <w:rFonts w:ascii="Tahoma" w:hAnsi="Tahoma" w:cs="Tahoma"/>
          <w:iCs/>
          <w:sz w:val="20"/>
          <w:szCs w:val="20"/>
        </w:rPr>
        <w:t xml:space="preserve">de </w:t>
      </w:r>
      <w:r w:rsidRPr="00E805F7">
        <w:rPr>
          <w:rFonts w:ascii="Tahoma" w:hAnsi="Tahoma" w:cs="Tahoma"/>
          <w:iCs/>
          <w:sz w:val="20"/>
          <w:szCs w:val="20"/>
        </w:rPr>
        <w:t>atendimento aos requisitos de habilitação;</w:t>
      </w:r>
    </w:p>
    <w:p w14:paraId="48064DDF" w14:textId="77777777" w:rsidR="00A7308D" w:rsidRPr="00E805F7" w:rsidRDefault="00A7308D" w:rsidP="00A7308D">
      <w:pPr>
        <w:spacing w:after="0" w:line="360" w:lineRule="auto"/>
        <w:ind w:firstLine="2125"/>
        <w:jc w:val="both"/>
        <w:rPr>
          <w:rFonts w:ascii="Tahoma" w:hAnsi="Tahoma" w:cs="Tahoma"/>
          <w:i/>
          <w:sz w:val="20"/>
          <w:szCs w:val="20"/>
        </w:rPr>
      </w:pPr>
      <w:r>
        <w:rPr>
          <w:rFonts w:ascii="Tahoma" w:hAnsi="Tahoma" w:cs="Tahoma"/>
          <w:sz w:val="20"/>
          <w:szCs w:val="20"/>
        </w:rPr>
        <w:t>b</w:t>
      </w:r>
      <w:r w:rsidRPr="00E805F7">
        <w:rPr>
          <w:rFonts w:ascii="Tahoma" w:hAnsi="Tahoma" w:cs="Tahoma"/>
          <w:sz w:val="20"/>
          <w:szCs w:val="20"/>
        </w:rPr>
        <w:t xml:space="preserve">) </w:t>
      </w:r>
      <w:r w:rsidRPr="00E805F7">
        <w:rPr>
          <w:rFonts w:ascii="Tahoma" w:hAnsi="Tahoma" w:cs="Tahoma"/>
          <w:iCs/>
          <w:sz w:val="20"/>
          <w:szCs w:val="20"/>
        </w:rPr>
        <w:t xml:space="preserve">de enquadramento como microempresa ou empresa de pequeno porte, quando for o caso, conforme Lei </w:t>
      </w:r>
      <w:r>
        <w:rPr>
          <w:rFonts w:ascii="Tahoma" w:hAnsi="Tahoma" w:cs="Tahoma"/>
          <w:iCs/>
          <w:sz w:val="20"/>
          <w:szCs w:val="20"/>
        </w:rPr>
        <w:t xml:space="preserve">Complementar </w:t>
      </w:r>
      <w:r w:rsidRPr="00E805F7">
        <w:rPr>
          <w:rFonts w:ascii="Tahoma" w:hAnsi="Tahoma" w:cs="Tahoma"/>
          <w:iCs/>
          <w:sz w:val="20"/>
          <w:szCs w:val="20"/>
        </w:rPr>
        <w:t>Federal nº 123/06</w:t>
      </w:r>
      <w:r w:rsidRPr="00E805F7">
        <w:rPr>
          <w:rFonts w:ascii="Tahoma" w:hAnsi="Tahoma" w:cs="Tahoma"/>
          <w:i/>
          <w:sz w:val="20"/>
          <w:szCs w:val="20"/>
        </w:rPr>
        <w:t>;</w:t>
      </w:r>
    </w:p>
    <w:p w14:paraId="34E64D83" w14:textId="77777777" w:rsidR="00A7308D" w:rsidRPr="00E805F7" w:rsidRDefault="00A7308D" w:rsidP="00A7308D">
      <w:pPr>
        <w:spacing w:after="0" w:line="360" w:lineRule="auto"/>
        <w:ind w:firstLine="2125"/>
        <w:jc w:val="both"/>
        <w:rPr>
          <w:rFonts w:ascii="Tahoma" w:hAnsi="Tahoma" w:cs="Tahoma"/>
          <w:sz w:val="20"/>
          <w:szCs w:val="20"/>
        </w:rPr>
      </w:pPr>
      <w:r>
        <w:rPr>
          <w:rFonts w:ascii="Tahoma" w:hAnsi="Tahoma" w:cs="Tahoma"/>
          <w:sz w:val="20"/>
          <w:szCs w:val="20"/>
        </w:rPr>
        <w:t>c</w:t>
      </w:r>
      <w:r w:rsidRPr="00E805F7">
        <w:rPr>
          <w:rFonts w:ascii="Tahoma" w:hAnsi="Tahoma" w:cs="Tahoma"/>
          <w:sz w:val="20"/>
          <w:szCs w:val="20"/>
        </w:rPr>
        <w:t xml:space="preserve">) da inexistência de fato impeditivo à participação do certame licitatório </w:t>
      </w:r>
      <w:r>
        <w:rPr>
          <w:rFonts w:ascii="Tahoma" w:hAnsi="Tahoma" w:cs="Tahoma"/>
          <w:sz w:val="20"/>
          <w:szCs w:val="20"/>
        </w:rPr>
        <w:t xml:space="preserve">e </w:t>
      </w:r>
      <w:r w:rsidRPr="00EC0C33">
        <w:rPr>
          <w:rFonts w:ascii="Tahoma" w:hAnsi="Tahoma" w:cs="Tahoma"/>
          <w:sz w:val="20"/>
          <w:szCs w:val="20"/>
        </w:rPr>
        <w:t xml:space="preserve">que não foi declarada inidônea </w:t>
      </w:r>
      <w:r>
        <w:rPr>
          <w:rFonts w:ascii="Tahoma" w:hAnsi="Tahoma" w:cs="Tahoma"/>
          <w:sz w:val="20"/>
          <w:szCs w:val="20"/>
        </w:rPr>
        <w:t>par</w:t>
      </w:r>
      <w:r w:rsidRPr="00E805F7">
        <w:rPr>
          <w:rFonts w:ascii="Tahoma" w:hAnsi="Tahoma" w:cs="Tahoma"/>
          <w:sz w:val="20"/>
          <w:szCs w:val="20"/>
        </w:rPr>
        <w:t>a contrata</w:t>
      </w:r>
      <w:r>
        <w:rPr>
          <w:rFonts w:ascii="Tahoma" w:hAnsi="Tahoma" w:cs="Tahoma"/>
          <w:sz w:val="20"/>
          <w:szCs w:val="20"/>
        </w:rPr>
        <w:t>r</w:t>
      </w:r>
      <w:r w:rsidRPr="00E805F7">
        <w:rPr>
          <w:rFonts w:ascii="Tahoma" w:hAnsi="Tahoma" w:cs="Tahoma"/>
          <w:sz w:val="20"/>
          <w:szCs w:val="20"/>
        </w:rPr>
        <w:t xml:space="preserve"> com a Administração Pública, em qualquer esfera de governo;</w:t>
      </w:r>
    </w:p>
    <w:p w14:paraId="02386AD8" w14:textId="77777777" w:rsidR="00A7308D" w:rsidRPr="00E805F7" w:rsidRDefault="00A7308D" w:rsidP="00A7308D">
      <w:pPr>
        <w:spacing w:after="0" w:line="360" w:lineRule="auto"/>
        <w:ind w:firstLine="2125"/>
        <w:jc w:val="both"/>
        <w:rPr>
          <w:rFonts w:ascii="Tahoma" w:hAnsi="Tahoma" w:cs="Tahoma"/>
          <w:sz w:val="20"/>
          <w:szCs w:val="20"/>
        </w:rPr>
      </w:pPr>
      <w:r>
        <w:rPr>
          <w:rFonts w:ascii="Tahoma" w:hAnsi="Tahoma" w:cs="Tahoma"/>
          <w:sz w:val="20"/>
          <w:szCs w:val="20"/>
        </w:rPr>
        <w:t>d</w:t>
      </w:r>
      <w:r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49678230" w14:textId="77777777" w:rsidR="00A7308D" w:rsidRPr="009C37B7" w:rsidRDefault="00A7308D" w:rsidP="00A7308D">
      <w:pPr>
        <w:spacing w:after="0" w:line="360" w:lineRule="auto"/>
        <w:ind w:firstLine="2125"/>
        <w:jc w:val="both"/>
        <w:rPr>
          <w:rFonts w:ascii="Tahoma" w:hAnsi="Tahoma" w:cs="Tahoma"/>
          <w:iCs/>
          <w:sz w:val="20"/>
          <w:szCs w:val="20"/>
        </w:rPr>
      </w:pPr>
      <w:r w:rsidRPr="009C37B7">
        <w:rPr>
          <w:rFonts w:ascii="Tahoma" w:hAnsi="Tahoma" w:cs="Tahoma"/>
          <w:iCs/>
          <w:sz w:val="20"/>
          <w:szCs w:val="20"/>
        </w:rPr>
        <w:t xml:space="preserve">e) </w:t>
      </w:r>
      <w:r>
        <w:rPr>
          <w:rFonts w:ascii="Tahoma" w:hAnsi="Tahoma" w:cs="Tahoma"/>
          <w:iCs/>
          <w:sz w:val="20"/>
          <w:szCs w:val="20"/>
        </w:rPr>
        <w:t xml:space="preserve">que </w:t>
      </w:r>
      <w:r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Tahoma" w:hAnsi="Tahoma" w:cs="Tahoma"/>
          <w:sz w:val="20"/>
          <w:szCs w:val="20"/>
        </w:rPr>
        <w:t>;</w:t>
      </w:r>
    </w:p>
    <w:p w14:paraId="22FA3B3E" w14:textId="77777777" w:rsidR="00A7308D" w:rsidRPr="009C37B7" w:rsidRDefault="00A7308D" w:rsidP="00A7308D">
      <w:pPr>
        <w:spacing w:after="0" w:line="360" w:lineRule="auto"/>
        <w:ind w:firstLine="2125"/>
        <w:jc w:val="both"/>
        <w:rPr>
          <w:rFonts w:ascii="Tahoma" w:hAnsi="Tahoma" w:cs="Tahoma"/>
          <w:iCs/>
          <w:sz w:val="20"/>
          <w:szCs w:val="20"/>
        </w:rPr>
      </w:pPr>
      <w:r w:rsidRPr="009C37B7">
        <w:rPr>
          <w:rFonts w:ascii="Tahoma" w:hAnsi="Tahoma" w:cs="Tahoma"/>
          <w:iCs/>
          <w:sz w:val="20"/>
          <w:szCs w:val="20"/>
        </w:rPr>
        <w:t>f) a empresa não se enquadra em nenhuma hipótese de nepotismo presente nos artigos 7°, III; 14, IV; 48, parágrafo único; e 122, §3°, todos da Lei Federal n° 14.133/2.021;</w:t>
      </w:r>
    </w:p>
    <w:p w14:paraId="74BF6ECB" w14:textId="77777777" w:rsidR="00A7308D" w:rsidRDefault="00A7308D" w:rsidP="00A7308D">
      <w:pPr>
        <w:spacing w:after="0" w:line="360" w:lineRule="auto"/>
        <w:ind w:firstLine="2125"/>
        <w:jc w:val="both"/>
        <w:rPr>
          <w:rFonts w:ascii="Tahoma" w:hAnsi="Tahoma" w:cs="Tahoma"/>
          <w:sz w:val="20"/>
          <w:szCs w:val="20"/>
        </w:rPr>
      </w:pPr>
      <w:r>
        <w:rPr>
          <w:rFonts w:ascii="Tahoma" w:hAnsi="Tahoma" w:cs="Tahoma"/>
          <w:iCs/>
          <w:sz w:val="20"/>
          <w:szCs w:val="20"/>
        </w:rPr>
        <w:t>g</w:t>
      </w:r>
      <w:r w:rsidRPr="005B74AA">
        <w:rPr>
          <w:rFonts w:ascii="Tahoma" w:hAnsi="Tahoma" w:cs="Tahoma"/>
          <w:iCs/>
          <w:sz w:val="20"/>
          <w:szCs w:val="20"/>
        </w:rPr>
        <w:t xml:space="preserve">) </w:t>
      </w:r>
      <w:r w:rsidRPr="009C37B7">
        <w:rPr>
          <w:rFonts w:ascii="Tahoma" w:hAnsi="Tahoma" w:cs="Tahoma"/>
          <w:iCs/>
          <w:sz w:val="20"/>
          <w:szCs w:val="20"/>
        </w:rPr>
        <w:t>a empresa não se enquadra nas vedações dos artigos 14 da Lei Federal nº 14.133/2.021;</w:t>
      </w:r>
    </w:p>
    <w:p w14:paraId="6F0A6791" w14:textId="77777777" w:rsidR="00A7308D" w:rsidRDefault="00A7308D" w:rsidP="00A7308D">
      <w:pPr>
        <w:spacing w:after="0" w:line="360" w:lineRule="auto"/>
        <w:ind w:firstLine="2125"/>
        <w:jc w:val="both"/>
        <w:rPr>
          <w:rFonts w:ascii="Tahoma" w:hAnsi="Tahoma" w:cs="Tahoma"/>
          <w:sz w:val="20"/>
          <w:szCs w:val="20"/>
        </w:rPr>
      </w:pPr>
      <w:bookmarkStart w:id="27" w:name="_Hlk166333557"/>
      <w:r>
        <w:rPr>
          <w:rFonts w:ascii="Tahoma" w:hAnsi="Tahoma" w:cs="Tahoma"/>
          <w:sz w:val="20"/>
          <w:szCs w:val="20"/>
        </w:rPr>
        <w:t xml:space="preserve">h) </w:t>
      </w:r>
      <w:r w:rsidRPr="008F17CD">
        <w:rPr>
          <w:rFonts w:ascii="Tahoma" w:hAnsi="Tahoma" w:cs="Tahoma"/>
          <w:sz w:val="20"/>
          <w:szCs w:val="20"/>
        </w:rPr>
        <w:t>que cumpre as exigências de reserva de cargos para pessoa com deficiência e para reabilitado da Previdência Social, previstas em lei e em outras normas específica</w:t>
      </w:r>
      <w:r>
        <w:rPr>
          <w:rFonts w:ascii="Tahoma" w:hAnsi="Tahoma" w:cs="Tahoma"/>
          <w:sz w:val="20"/>
          <w:szCs w:val="20"/>
        </w:rPr>
        <w:t>s.</w:t>
      </w:r>
    </w:p>
    <w:bookmarkEnd w:id="27"/>
    <w:p w14:paraId="4B40819B" w14:textId="20DB6634" w:rsidR="0092298B" w:rsidRDefault="005F39A7" w:rsidP="00FD34CE">
      <w:pPr>
        <w:spacing w:after="0" w:line="360" w:lineRule="auto"/>
        <w:ind w:firstLine="709"/>
        <w:jc w:val="both"/>
        <w:rPr>
          <w:rFonts w:ascii="Tahoma" w:hAnsi="Tahoma" w:cs="Tahoma"/>
          <w:sz w:val="20"/>
          <w:szCs w:val="20"/>
        </w:rPr>
      </w:pPr>
      <w:r>
        <w:rPr>
          <w:rFonts w:ascii="Tahoma" w:hAnsi="Tahoma" w:cs="Tahoma"/>
          <w:bCs/>
          <w:iCs/>
          <w:sz w:val="20"/>
          <w:szCs w:val="20"/>
        </w:rPr>
        <w:t>8</w:t>
      </w:r>
      <w:r w:rsidR="006B0BBB" w:rsidRPr="006B0BBB">
        <w:rPr>
          <w:rFonts w:ascii="Tahoma" w:hAnsi="Tahoma" w:cs="Tahoma"/>
          <w:bCs/>
          <w:iCs/>
          <w:sz w:val="20"/>
          <w:szCs w:val="20"/>
        </w:rPr>
        <w:t>.3.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03353AFC" w14:textId="77777777" w:rsidR="007A6D53" w:rsidRPr="00E805F7" w:rsidRDefault="007A6D53" w:rsidP="00FD34CE">
      <w:pPr>
        <w:spacing w:after="0" w:line="360" w:lineRule="auto"/>
        <w:ind w:firstLine="709"/>
        <w:jc w:val="both"/>
        <w:rPr>
          <w:rFonts w:ascii="Tahoma" w:hAnsi="Tahoma" w:cs="Tahoma"/>
          <w:sz w:val="20"/>
          <w:szCs w:val="20"/>
        </w:rPr>
      </w:pPr>
    </w:p>
    <w:p w14:paraId="5F6E25EC" w14:textId="7451F7CB" w:rsidR="00353955" w:rsidRPr="00353955" w:rsidRDefault="008547D8" w:rsidP="007510D2">
      <w:pPr>
        <w:spacing w:after="0" w:line="360" w:lineRule="auto"/>
        <w:jc w:val="both"/>
        <w:rPr>
          <w:rStyle w:val="Forte"/>
          <w:rFonts w:ascii="Tahoma" w:eastAsia="Arial Unicode MS" w:hAnsi="Tahoma" w:cs="Tahoma"/>
          <w:i/>
          <w:iCs/>
          <w:sz w:val="20"/>
          <w:szCs w:val="20"/>
        </w:rPr>
      </w:pPr>
      <w:bookmarkStart w:id="28" w:name="_Hlk165993992"/>
      <w:bookmarkEnd w:id="20"/>
      <w:bookmarkEnd w:id="26"/>
      <w:r>
        <w:rPr>
          <w:rFonts w:ascii="Tahoma" w:eastAsia="Times New Roman" w:hAnsi="Tahoma" w:cs="Tahoma"/>
          <w:b/>
          <w:bCs/>
          <w:color w:val="000000"/>
          <w:sz w:val="20"/>
          <w:szCs w:val="20"/>
          <w:lang w:eastAsia="pt-BR"/>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7EE1B275" w14:textId="2222F62E" w:rsidR="00353955" w:rsidRPr="00353955" w:rsidRDefault="00353955" w:rsidP="008B6791">
      <w:pPr>
        <w:spacing w:after="0" w:line="360" w:lineRule="auto"/>
        <w:jc w:val="both"/>
        <w:rPr>
          <w:rFonts w:ascii="Tahoma" w:hAnsi="Tahoma" w:cs="Tahoma"/>
          <w:sz w:val="20"/>
          <w:szCs w:val="20"/>
        </w:rPr>
      </w:pPr>
      <w:r w:rsidRPr="00353955">
        <w:rPr>
          <w:rStyle w:val="Forte"/>
          <w:rFonts w:ascii="Tahoma" w:eastAsia="Arial Unicode MS" w:hAnsi="Tahoma" w:cs="Tahoma"/>
          <w:i/>
          <w:sz w:val="20"/>
          <w:szCs w:val="20"/>
        </w:rPr>
        <w:tab/>
      </w:r>
      <w:bookmarkStart w:id="29" w:name="_Hlk166333625"/>
      <w:r w:rsidR="008547D8">
        <w:rPr>
          <w:rFonts w:ascii="Tahoma" w:hAnsi="Tahoma" w:cs="Tahoma"/>
          <w:sz w:val="20"/>
          <w:szCs w:val="20"/>
        </w:rPr>
        <w:t>9</w:t>
      </w:r>
      <w:r w:rsidRPr="00353955">
        <w:rPr>
          <w:rFonts w:ascii="Tahoma" w:hAnsi="Tahoma" w:cs="Tahoma"/>
          <w:sz w:val="20"/>
          <w:szCs w:val="20"/>
        </w:rPr>
        <w:t xml:space="preserve">.1. Declarado </w:t>
      </w:r>
      <w:r w:rsidR="00EB1F62">
        <w:rPr>
          <w:rFonts w:ascii="Tahoma" w:hAnsi="Tahoma" w:cs="Tahoma"/>
          <w:sz w:val="20"/>
          <w:szCs w:val="20"/>
        </w:rPr>
        <w:t xml:space="preserve">o </w:t>
      </w:r>
      <w:r w:rsidRPr="00353955">
        <w:rPr>
          <w:rFonts w:ascii="Tahoma" w:hAnsi="Tahoma" w:cs="Tahoma"/>
          <w:sz w:val="20"/>
          <w:szCs w:val="20"/>
        </w:rPr>
        <w:t xml:space="preserve">vencedor, </w:t>
      </w:r>
      <w:r w:rsidR="00A22DD2">
        <w:rPr>
          <w:rFonts w:ascii="Tahoma" w:hAnsi="Tahoma" w:cs="Tahoma"/>
          <w:sz w:val="20"/>
          <w:szCs w:val="20"/>
        </w:rPr>
        <w:t>o</w:t>
      </w:r>
      <w:r w:rsidRPr="00353955">
        <w:rPr>
          <w:rFonts w:ascii="Tahoma" w:hAnsi="Tahoma" w:cs="Tahoma"/>
          <w:sz w:val="20"/>
          <w:szCs w:val="20"/>
        </w:rPr>
        <w:t xml:space="preserve"> licitante que quiser recorrer deverá manifestar imediata e motivadamente a sua intenção, durante a sessão pública do certame, no período informado pelo </w:t>
      </w:r>
      <w:r w:rsidR="00A94642">
        <w:rPr>
          <w:rFonts w:ascii="Tahoma" w:hAnsi="Tahoma" w:cs="Tahoma"/>
          <w:sz w:val="20"/>
          <w:szCs w:val="20"/>
        </w:rPr>
        <w:t>condutor do processo</w:t>
      </w:r>
      <w:r w:rsidRPr="00353955">
        <w:rPr>
          <w:rFonts w:ascii="Tahoma" w:hAnsi="Tahoma" w:cs="Tahoma"/>
          <w:sz w:val="20"/>
          <w:szCs w:val="20"/>
        </w:rPr>
        <w:t xml:space="preserve"> no CHAT MENSAGENS</w:t>
      </w:r>
      <w:r w:rsidR="00DF0960">
        <w:rPr>
          <w:rFonts w:ascii="Tahoma" w:hAnsi="Tahoma" w:cs="Tahoma"/>
          <w:sz w:val="20"/>
          <w:szCs w:val="20"/>
        </w:rPr>
        <w:t xml:space="preserve"> da plataforma eletrônica</w:t>
      </w:r>
      <w:r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Pr="00353955">
        <w:rPr>
          <w:rFonts w:ascii="Tahoma" w:hAnsi="Tahoma" w:cs="Tahoma"/>
          <w:sz w:val="20"/>
          <w:szCs w:val="20"/>
        </w:rPr>
        <w:t xml:space="preserve">, ficando </w:t>
      </w:r>
      <w:r w:rsidR="00DF0960">
        <w:rPr>
          <w:rFonts w:ascii="Tahoma" w:hAnsi="Tahoma" w:cs="Tahoma"/>
          <w:sz w:val="20"/>
          <w:szCs w:val="20"/>
        </w:rPr>
        <w:t>o</w:t>
      </w:r>
      <w:r w:rsidRPr="00353955">
        <w:rPr>
          <w:rFonts w:ascii="Tahoma" w:hAnsi="Tahoma" w:cs="Tahoma"/>
          <w:sz w:val="20"/>
          <w:szCs w:val="20"/>
        </w:rPr>
        <w:t>s demais licitantes desde logo intimad</w:t>
      </w:r>
      <w:r w:rsidR="00DF0960">
        <w:rPr>
          <w:rFonts w:ascii="Tahoma" w:hAnsi="Tahoma" w:cs="Tahoma"/>
          <w:sz w:val="20"/>
          <w:szCs w:val="20"/>
        </w:rPr>
        <w:t>o</w:t>
      </w:r>
      <w:r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Pr="00353955">
        <w:rPr>
          <w:rFonts w:ascii="Tahoma" w:hAnsi="Tahoma" w:cs="Tahoma"/>
          <w:sz w:val="20"/>
          <w:szCs w:val="20"/>
        </w:rPr>
        <w:t>eletrônic</w:t>
      </w:r>
      <w:r w:rsidR="00DF0960">
        <w:rPr>
          <w:rFonts w:ascii="Tahoma" w:hAnsi="Tahoma" w:cs="Tahoma"/>
          <w:sz w:val="20"/>
          <w:szCs w:val="20"/>
        </w:rPr>
        <w:t>a</w:t>
      </w:r>
      <w:r w:rsidRPr="00353955">
        <w:rPr>
          <w:rFonts w:ascii="Tahoma" w:hAnsi="Tahoma" w:cs="Tahoma"/>
          <w:sz w:val="20"/>
          <w:szCs w:val="20"/>
        </w:rPr>
        <w:t>, em igual número de dias, que começarão a correr no término do prazo do recorrente.</w:t>
      </w:r>
      <w:r w:rsidRPr="00353955">
        <w:rPr>
          <w:rFonts w:ascii="Tahoma" w:hAnsi="Tahoma" w:cs="Tahoma"/>
          <w:sz w:val="20"/>
          <w:szCs w:val="20"/>
        </w:rPr>
        <w:tab/>
      </w:r>
      <w:r w:rsidRPr="00353955">
        <w:rPr>
          <w:rFonts w:ascii="Tahoma" w:hAnsi="Tahoma" w:cs="Tahoma"/>
          <w:sz w:val="20"/>
          <w:szCs w:val="20"/>
        </w:rPr>
        <w:tab/>
      </w:r>
      <w:r w:rsidRPr="00353955">
        <w:rPr>
          <w:rFonts w:ascii="Tahoma" w:hAnsi="Tahoma" w:cs="Tahoma"/>
          <w:sz w:val="20"/>
          <w:szCs w:val="20"/>
        </w:rPr>
        <w:tab/>
      </w:r>
      <w:r w:rsidR="008547D8">
        <w:rPr>
          <w:rFonts w:ascii="Tahoma" w:hAnsi="Tahoma" w:cs="Tahoma"/>
          <w:sz w:val="20"/>
          <w:szCs w:val="20"/>
        </w:rPr>
        <w:t>9</w:t>
      </w:r>
      <w:r w:rsidRPr="00353955">
        <w:rPr>
          <w:rFonts w:ascii="Tahoma" w:hAnsi="Tahoma" w:cs="Tahoma"/>
          <w:sz w:val="20"/>
          <w:szCs w:val="20"/>
        </w:rPr>
        <w:t>.1.1. Caso haja retomada de sessão, cuja data e horário ser</w:t>
      </w:r>
      <w:r w:rsidR="00DF0960">
        <w:rPr>
          <w:rFonts w:ascii="Tahoma" w:hAnsi="Tahoma" w:cs="Tahoma"/>
          <w:sz w:val="20"/>
          <w:szCs w:val="20"/>
        </w:rPr>
        <w:t>ão</w:t>
      </w:r>
      <w:r w:rsidRPr="00353955">
        <w:rPr>
          <w:rFonts w:ascii="Tahoma" w:hAnsi="Tahoma" w:cs="Tahoma"/>
          <w:sz w:val="20"/>
          <w:szCs w:val="20"/>
        </w:rPr>
        <w:t xml:space="preserve"> definido</w:t>
      </w:r>
      <w:r w:rsidR="00DF0960">
        <w:rPr>
          <w:rFonts w:ascii="Tahoma" w:hAnsi="Tahoma" w:cs="Tahoma"/>
          <w:sz w:val="20"/>
          <w:szCs w:val="20"/>
        </w:rPr>
        <w:t>s</w:t>
      </w:r>
      <w:r w:rsidRPr="00353955">
        <w:rPr>
          <w:rFonts w:ascii="Tahoma" w:hAnsi="Tahoma" w:cs="Tahoma"/>
          <w:sz w:val="20"/>
          <w:szCs w:val="20"/>
        </w:rPr>
        <w:t xml:space="preserve"> pelo </w:t>
      </w:r>
      <w:r w:rsidR="00A94642">
        <w:rPr>
          <w:rFonts w:ascii="Tahoma" w:hAnsi="Tahoma" w:cs="Tahoma"/>
          <w:sz w:val="20"/>
          <w:szCs w:val="20"/>
        </w:rPr>
        <w:t>condutor do processo</w:t>
      </w:r>
      <w:r w:rsidRPr="00353955">
        <w:rPr>
          <w:rFonts w:ascii="Tahoma" w:hAnsi="Tahoma" w:cs="Tahoma"/>
          <w:sz w:val="20"/>
          <w:szCs w:val="20"/>
        </w:rPr>
        <w:t xml:space="preserve"> no transcorrer da sessão e </w:t>
      </w:r>
      <w:r w:rsidR="00DF0960">
        <w:rPr>
          <w:rFonts w:ascii="Tahoma" w:hAnsi="Tahoma" w:cs="Tahoma"/>
          <w:sz w:val="20"/>
          <w:szCs w:val="20"/>
        </w:rPr>
        <w:t xml:space="preserve">notificada no </w:t>
      </w:r>
      <w:r w:rsidRPr="00353955">
        <w:rPr>
          <w:rFonts w:ascii="Tahoma" w:hAnsi="Tahoma" w:cs="Tahoma"/>
          <w:sz w:val="20"/>
          <w:szCs w:val="20"/>
        </w:rPr>
        <w:t>CHAT MENSAGENS</w:t>
      </w:r>
      <w:r w:rsidR="00DF0960">
        <w:rPr>
          <w:rFonts w:ascii="Tahoma" w:hAnsi="Tahoma" w:cs="Tahoma"/>
          <w:sz w:val="20"/>
          <w:szCs w:val="20"/>
        </w:rPr>
        <w:t xml:space="preserve"> da plataforma eletrônica</w:t>
      </w:r>
      <w:r w:rsidRPr="00353955">
        <w:rPr>
          <w:rFonts w:ascii="Tahoma" w:hAnsi="Tahoma" w:cs="Tahoma"/>
          <w:sz w:val="20"/>
          <w:szCs w:val="20"/>
        </w:rPr>
        <w:t xml:space="preserve">, a manifestação de intenção de recurso se dará após a etapa de análise dos documentos de habilitação, quando for o caso.  </w:t>
      </w:r>
    </w:p>
    <w:p w14:paraId="33882CF0" w14:textId="53AAA0F2" w:rsidR="00353955"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lastRenderedPageBreak/>
        <w:tab/>
      </w:r>
      <w:r w:rsidR="008547D8">
        <w:rPr>
          <w:rFonts w:ascii="Tahoma" w:hAnsi="Tahoma" w:cs="Tahoma"/>
          <w:sz w:val="20"/>
          <w:szCs w:val="20"/>
        </w:rPr>
        <w:t>9</w:t>
      </w:r>
      <w:r w:rsidRPr="00353955">
        <w:rPr>
          <w:rFonts w:ascii="Tahoma" w:hAnsi="Tahoma" w:cs="Tahoma"/>
          <w:sz w:val="20"/>
          <w:szCs w:val="20"/>
        </w:rPr>
        <w:t>.2. A ausência de manifestação imediata e motivada d</w:t>
      </w:r>
      <w:r w:rsidR="00DF0960">
        <w:rPr>
          <w:rFonts w:ascii="Tahoma" w:hAnsi="Tahoma" w:cs="Tahoma"/>
          <w:sz w:val="20"/>
          <w:szCs w:val="20"/>
        </w:rPr>
        <w:t>o</w:t>
      </w:r>
      <w:r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Pr="00353955">
        <w:rPr>
          <w:rFonts w:ascii="Tahoma" w:hAnsi="Tahoma" w:cs="Tahoma"/>
          <w:sz w:val="20"/>
          <w:szCs w:val="20"/>
        </w:rPr>
        <w:t xml:space="preserve">a adjudicação do objeto do certame </w:t>
      </w:r>
      <w:r w:rsidR="00DF0960">
        <w:rPr>
          <w:rFonts w:ascii="Tahoma" w:hAnsi="Tahoma" w:cs="Tahoma"/>
          <w:sz w:val="20"/>
          <w:szCs w:val="20"/>
        </w:rPr>
        <w:t>ao</w:t>
      </w:r>
      <w:r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Pr="00353955">
        <w:rPr>
          <w:rFonts w:ascii="Tahoma" w:hAnsi="Tahoma" w:cs="Tahoma"/>
          <w:sz w:val="20"/>
          <w:szCs w:val="20"/>
        </w:rPr>
        <w:t>.</w:t>
      </w:r>
    </w:p>
    <w:p w14:paraId="0A30C58A" w14:textId="17E80B88" w:rsidR="00353955"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008547D8">
        <w:rPr>
          <w:rFonts w:ascii="Tahoma" w:hAnsi="Tahoma" w:cs="Tahoma"/>
          <w:sz w:val="20"/>
          <w:szCs w:val="20"/>
        </w:rPr>
        <w:t>9</w:t>
      </w:r>
      <w:r w:rsidRPr="00353955">
        <w:rPr>
          <w:rFonts w:ascii="Tahoma" w:hAnsi="Tahoma" w:cs="Tahoma"/>
          <w:sz w:val="20"/>
          <w:szCs w:val="20"/>
        </w:rPr>
        <w:t>.</w:t>
      </w:r>
      <w:r w:rsidR="006B0BBB">
        <w:rPr>
          <w:rFonts w:ascii="Tahoma" w:hAnsi="Tahoma" w:cs="Tahoma"/>
          <w:sz w:val="20"/>
          <w:szCs w:val="20"/>
        </w:rPr>
        <w:t>3</w:t>
      </w:r>
      <w:r w:rsidRPr="00353955">
        <w:rPr>
          <w:rFonts w:ascii="Tahoma" w:hAnsi="Tahoma" w:cs="Tahoma"/>
          <w:sz w:val="20"/>
          <w:szCs w:val="20"/>
        </w:rPr>
        <w:t xml:space="preserve">. Interposto o recurso, o </w:t>
      </w:r>
      <w:r w:rsidR="00A94642">
        <w:rPr>
          <w:rFonts w:ascii="Tahoma" w:hAnsi="Tahoma" w:cs="Tahoma"/>
          <w:sz w:val="20"/>
          <w:szCs w:val="20"/>
        </w:rPr>
        <w:t>condutor do processo</w:t>
      </w:r>
      <w:r w:rsidRPr="00353955">
        <w:rPr>
          <w:rFonts w:ascii="Tahoma" w:hAnsi="Tahoma" w:cs="Tahoma"/>
          <w:sz w:val="20"/>
          <w:szCs w:val="20"/>
        </w:rPr>
        <w:t xml:space="preserve"> poderá reconsiderar a sua decisão ou encaminhá-lo devidamente informado à autoridade competente</w:t>
      </w:r>
      <w:r w:rsidR="00906DBC">
        <w:rPr>
          <w:rFonts w:ascii="Tahoma" w:hAnsi="Tahoma" w:cs="Tahoma"/>
          <w:sz w:val="20"/>
          <w:szCs w:val="20"/>
        </w:rPr>
        <w:t xml:space="preserve"> para decisão</w:t>
      </w:r>
      <w:r w:rsidRPr="00353955">
        <w:rPr>
          <w:rFonts w:ascii="Tahoma" w:hAnsi="Tahoma" w:cs="Tahoma"/>
          <w:sz w:val="20"/>
          <w:szCs w:val="20"/>
        </w:rPr>
        <w:t xml:space="preserve">. </w:t>
      </w:r>
    </w:p>
    <w:p w14:paraId="653B554D" w14:textId="36DC433A" w:rsidR="00353955" w:rsidRP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008547D8">
        <w:rPr>
          <w:rFonts w:ascii="Tahoma" w:hAnsi="Tahoma" w:cs="Tahoma"/>
          <w:sz w:val="20"/>
          <w:szCs w:val="20"/>
        </w:rPr>
        <w:t>9</w:t>
      </w:r>
      <w:r w:rsidRPr="00353955">
        <w:rPr>
          <w:rFonts w:ascii="Tahoma" w:hAnsi="Tahoma" w:cs="Tahoma"/>
          <w:sz w:val="20"/>
          <w:szCs w:val="20"/>
        </w:rPr>
        <w:t>.</w:t>
      </w:r>
      <w:r w:rsidR="006B0BBB">
        <w:rPr>
          <w:rFonts w:ascii="Tahoma" w:hAnsi="Tahoma" w:cs="Tahoma"/>
          <w:sz w:val="20"/>
          <w:szCs w:val="20"/>
        </w:rPr>
        <w:t>4</w:t>
      </w:r>
      <w:r w:rsidRPr="00353955">
        <w:rPr>
          <w:rFonts w:ascii="Tahoma" w:hAnsi="Tahoma" w:cs="Tahoma"/>
          <w:sz w:val="20"/>
          <w:szCs w:val="20"/>
        </w:rPr>
        <w:t>. O recurso terá efeito suspensivo e o seu acolhimento importará a invalidação dos atos insuscetíveis de aproveitamento.</w:t>
      </w:r>
    </w:p>
    <w:p w14:paraId="30446076" w14:textId="73E29C56" w:rsidR="00353955" w:rsidRDefault="00353955" w:rsidP="008B6791">
      <w:pPr>
        <w:spacing w:after="0" w:line="360" w:lineRule="auto"/>
        <w:jc w:val="both"/>
        <w:rPr>
          <w:rFonts w:ascii="Tahoma" w:hAnsi="Tahoma" w:cs="Tahoma"/>
          <w:sz w:val="20"/>
          <w:szCs w:val="20"/>
        </w:rPr>
      </w:pPr>
      <w:r w:rsidRPr="00353955">
        <w:rPr>
          <w:rFonts w:ascii="Tahoma" w:hAnsi="Tahoma" w:cs="Tahoma"/>
          <w:sz w:val="20"/>
          <w:szCs w:val="20"/>
        </w:rPr>
        <w:tab/>
      </w:r>
      <w:r w:rsidR="008547D8">
        <w:rPr>
          <w:rFonts w:ascii="Tahoma" w:hAnsi="Tahoma" w:cs="Tahoma"/>
          <w:sz w:val="20"/>
          <w:szCs w:val="20"/>
        </w:rPr>
        <w:t>9</w:t>
      </w:r>
      <w:r w:rsidRPr="00353955">
        <w:rPr>
          <w:rFonts w:ascii="Tahoma" w:hAnsi="Tahoma" w:cs="Tahoma"/>
          <w:sz w:val="20"/>
          <w:szCs w:val="20"/>
        </w:rPr>
        <w:t>.</w:t>
      </w:r>
      <w:r w:rsidR="006B0BBB">
        <w:rPr>
          <w:rFonts w:ascii="Tahoma" w:hAnsi="Tahoma" w:cs="Tahoma"/>
          <w:sz w:val="20"/>
          <w:szCs w:val="20"/>
        </w:rPr>
        <w:t>5</w:t>
      </w:r>
      <w:r w:rsidRPr="00353955">
        <w:rPr>
          <w:rFonts w:ascii="Tahoma" w:hAnsi="Tahoma" w:cs="Tahoma"/>
          <w:sz w:val="20"/>
          <w:szCs w:val="20"/>
        </w:rPr>
        <w:t xml:space="preserve">. A Adjudicação será feita por </w:t>
      </w:r>
      <w:r w:rsidR="00FE17D0">
        <w:rPr>
          <w:rFonts w:ascii="Tahoma" w:hAnsi="Tahoma" w:cs="Tahoma"/>
          <w:sz w:val="20"/>
          <w:szCs w:val="20"/>
        </w:rPr>
        <w:t>lote</w:t>
      </w:r>
      <w:r w:rsidRPr="00353955">
        <w:rPr>
          <w:rFonts w:ascii="Tahoma" w:hAnsi="Tahoma" w:cs="Tahoma"/>
          <w:sz w:val="20"/>
          <w:szCs w:val="20"/>
        </w:rPr>
        <w:t xml:space="preserve">, </w:t>
      </w:r>
      <w:r w:rsidR="00906DBC">
        <w:rPr>
          <w:rFonts w:ascii="Tahoma" w:hAnsi="Tahoma" w:cs="Tahoma"/>
          <w:sz w:val="20"/>
          <w:szCs w:val="20"/>
        </w:rPr>
        <w:t xml:space="preserve">ao licitante </w:t>
      </w:r>
      <w:r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Pr="00353955">
        <w:rPr>
          <w:rFonts w:ascii="Tahoma" w:hAnsi="Tahoma" w:cs="Tahoma"/>
          <w:sz w:val="20"/>
          <w:szCs w:val="20"/>
        </w:rPr>
        <w:t xml:space="preserve">dital e seus </w:t>
      </w:r>
      <w:r w:rsidR="00EB1F62">
        <w:rPr>
          <w:rFonts w:ascii="Tahoma" w:hAnsi="Tahoma" w:cs="Tahoma"/>
          <w:sz w:val="20"/>
          <w:szCs w:val="20"/>
        </w:rPr>
        <w:t>a</w:t>
      </w:r>
      <w:r w:rsidRPr="00353955">
        <w:rPr>
          <w:rFonts w:ascii="Tahoma" w:hAnsi="Tahoma" w:cs="Tahoma"/>
          <w:sz w:val="20"/>
          <w:szCs w:val="20"/>
        </w:rPr>
        <w:t>nexos, for classificad</w:t>
      </w:r>
      <w:r w:rsidR="00906DBC">
        <w:rPr>
          <w:rFonts w:ascii="Tahoma" w:hAnsi="Tahoma" w:cs="Tahoma"/>
          <w:sz w:val="20"/>
          <w:szCs w:val="20"/>
        </w:rPr>
        <w:t>o</w:t>
      </w:r>
      <w:r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w:t>
      </w:r>
      <w:r w:rsidR="008547D8">
        <w:rPr>
          <w:rFonts w:ascii="Tahoma" w:hAnsi="Tahoma" w:cs="Tahoma"/>
          <w:sz w:val="20"/>
          <w:szCs w:val="20"/>
        </w:rPr>
        <w:t>7</w:t>
      </w:r>
      <w:r w:rsidRPr="00353955">
        <w:rPr>
          <w:rFonts w:ascii="Tahoma" w:hAnsi="Tahoma" w:cs="Tahoma"/>
          <w:sz w:val="20"/>
          <w:szCs w:val="20"/>
        </w:rPr>
        <w:t>.</w:t>
      </w:r>
    </w:p>
    <w:p w14:paraId="5B8DD495" w14:textId="77777777" w:rsidR="007A6D53" w:rsidRDefault="007A6D53" w:rsidP="008B6791">
      <w:pPr>
        <w:spacing w:after="0" w:line="360" w:lineRule="auto"/>
        <w:jc w:val="both"/>
        <w:rPr>
          <w:rFonts w:ascii="Tahoma" w:hAnsi="Tahoma" w:cs="Tahoma"/>
          <w:sz w:val="20"/>
          <w:szCs w:val="20"/>
        </w:rPr>
      </w:pPr>
    </w:p>
    <w:bookmarkEnd w:id="28"/>
    <w:bookmarkEnd w:id="29"/>
    <w:p w14:paraId="762947CC" w14:textId="790DBD0F" w:rsidR="00D0421E" w:rsidRDefault="001E4482" w:rsidP="00D0421E">
      <w:pPr>
        <w:spacing w:after="0" w:line="360" w:lineRule="auto"/>
        <w:ind w:left="29"/>
        <w:jc w:val="both"/>
        <w:rPr>
          <w:rFonts w:ascii="Tahoma" w:hAnsi="Tahoma" w:cs="Tahoma"/>
          <w:b/>
          <w:i/>
          <w:iCs/>
          <w:sz w:val="20"/>
          <w:szCs w:val="20"/>
        </w:rPr>
      </w:pPr>
      <w:r>
        <w:rPr>
          <w:rFonts w:ascii="Tahoma" w:hAnsi="Tahoma" w:cs="Tahoma"/>
          <w:b/>
          <w:i/>
          <w:iCs/>
          <w:sz w:val="20"/>
          <w:szCs w:val="20"/>
        </w:rPr>
        <w:t>1</w:t>
      </w:r>
      <w:r w:rsidR="008547D8">
        <w:rPr>
          <w:rFonts w:ascii="Tahoma" w:hAnsi="Tahoma" w:cs="Tahoma"/>
          <w:b/>
          <w:i/>
          <w:iCs/>
          <w:sz w:val="20"/>
          <w:szCs w:val="20"/>
        </w:rPr>
        <w:t>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DA FORMALIZAÇÃO DO CONTRATO.</w:t>
      </w:r>
    </w:p>
    <w:p w14:paraId="28B44F14" w14:textId="633FE450" w:rsidR="00D0421E"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0</w:t>
      </w:r>
      <w:r w:rsidR="00D0421E">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6B1241">
        <w:rPr>
          <w:rFonts w:ascii="Tahoma" w:hAnsi="Tahoma" w:cs="Tahoma"/>
          <w:b/>
          <w:bCs/>
          <w:i/>
          <w:iCs/>
          <w:sz w:val="20"/>
          <w:szCs w:val="20"/>
        </w:rPr>
        <w:t>Contrato</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58154A7A" w:rsidR="00D0421E" w:rsidRDefault="00D0421E" w:rsidP="00D0421E">
      <w:pPr>
        <w:spacing w:after="0" w:line="360" w:lineRule="auto"/>
        <w:jc w:val="both"/>
        <w:rPr>
          <w:rFonts w:ascii="Tahoma" w:hAnsi="Tahoma" w:cs="Tahoma"/>
          <w:sz w:val="20"/>
          <w:szCs w:val="20"/>
        </w:rPr>
      </w:pPr>
      <w:r>
        <w:rPr>
          <w:rFonts w:ascii="Tahoma" w:hAnsi="Tahoma" w:cs="Tahoma"/>
          <w:sz w:val="20"/>
          <w:szCs w:val="20"/>
        </w:rPr>
        <w:tab/>
      </w:r>
      <w:r w:rsidR="001E4482">
        <w:rPr>
          <w:rFonts w:ascii="Tahoma" w:hAnsi="Tahoma" w:cs="Tahoma"/>
          <w:sz w:val="20"/>
          <w:szCs w:val="20"/>
        </w:rPr>
        <w:t>1</w:t>
      </w:r>
      <w:r w:rsidR="008547D8">
        <w:rPr>
          <w:rFonts w:ascii="Tahoma" w:hAnsi="Tahoma" w:cs="Tahoma"/>
          <w:sz w:val="20"/>
          <w:szCs w:val="20"/>
        </w:rPr>
        <w:t>0</w:t>
      </w:r>
      <w:r>
        <w:rPr>
          <w:rFonts w:ascii="Tahoma" w:hAnsi="Tahoma" w:cs="Tahoma"/>
          <w:sz w:val="20"/>
          <w:szCs w:val="20"/>
        </w:rPr>
        <w:t xml:space="preserve">.2. </w:t>
      </w:r>
      <w:r w:rsidR="008835E4">
        <w:rPr>
          <w:rFonts w:ascii="Tahoma" w:hAnsi="Tahoma" w:cs="Tahoma"/>
          <w:sz w:val="20"/>
          <w:szCs w:val="20"/>
        </w:rPr>
        <w:t>O</w:t>
      </w:r>
      <w:r>
        <w:rPr>
          <w:rFonts w:ascii="Tahoma" w:hAnsi="Tahoma" w:cs="Tahoma"/>
          <w:sz w:val="20"/>
          <w:szCs w:val="20"/>
        </w:rPr>
        <w:t xml:space="preserve"> </w:t>
      </w:r>
      <w:r w:rsidR="006B1241">
        <w:rPr>
          <w:rFonts w:ascii="Tahoma" w:hAnsi="Tahoma" w:cs="Tahoma"/>
          <w:sz w:val="20"/>
          <w:szCs w:val="20"/>
        </w:rPr>
        <w:t>l</w:t>
      </w:r>
      <w:r>
        <w:rPr>
          <w:rFonts w:ascii="Tahoma" w:hAnsi="Tahoma" w:cs="Tahoma"/>
          <w:sz w:val="20"/>
          <w:szCs w:val="20"/>
        </w:rPr>
        <w:t>icitante vencedor será convocad</w:t>
      </w:r>
      <w:r w:rsidR="008835E4">
        <w:rPr>
          <w:rFonts w:ascii="Tahoma" w:hAnsi="Tahoma" w:cs="Tahoma"/>
          <w:sz w:val="20"/>
          <w:szCs w:val="20"/>
        </w:rPr>
        <w:t>o</w:t>
      </w:r>
      <w:r>
        <w:rPr>
          <w:rFonts w:ascii="Tahoma" w:hAnsi="Tahoma" w:cs="Tahoma"/>
          <w:sz w:val="20"/>
          <w:szCs w:val="20"/>
        </w:rPr>
        <w:t xml:space="preserve"> formalmente pela Prefeitura</w:t>
      </w:r>
      <w:r w:rsidR="006B1241">
        <w:rPr>
          <w:rFonts w:ascii="Tahoma" w:hAnsi="Tahoma" w:cs="Tahoma"/>
          <w:sz w:val="20"/>
          <w:szCs w:val="20"/>
        </w:rPr>
        <w:t xml:space="preserve"> </w:t>
      </w:r>
      <w:r>
        <w:rPr>
          <w:rFonts w:ascii="Tahoma" w:hAnsi="Tahoma" w:cs="Tahoma"/>
          <w:sz w:val="20"/>
          <w:szCs w:val="20"/>
        </w:rPr>
        <w:t xml:space="preserve">de Descalvado, São Paulo, para assinar o Contrato, dentro do prazo máximo de 05 (cinco) dias úteis, contados a partir da notificação </w:t>
      </w:r>
      <w:r w:rsidR="006B1241">
        <w:rPr>
          <w:rFonts w:ascii="Tahoma" w:hAnsi="Tahoma" w:cs="Tahoma"/>
          <w:sz w:val="20"/>
          <w:szCs w:val="20"/>
        </w:rPr>
        <w:t>desta</w:t>
      </w:r>
      <w:r>
        <w:rPr>
          <w:rFonts w:ascii="Tahoma" w:hAnsi="Tahoma" w:cs="Tahoma"/>
          <w:sz w:val="20"/>
          <w:szCs w:val="20"/>
        </w:rPr>
        <w:t xml:space="preserve"> Prefeitura, que ocorrerá depois da homologação, sob pena de decair o direito à contratação, sem prejuízo das sanções previstas </w:t>
      </w:r>
      <w:r w:rsidR="008835E4">
        <w:rPr>
          <w:rFonts w:ascii="Tahoma" w:hAnsi="Tahoma" w:cs="Tahoma"/>
          <w:sz w:val="20"/>
          <w:szCs w:val="20"/>
        </w:rPr>
        <w:t>na legislação pertinente, dentre elas a prevista n</w:t>
      </w:r>
      <w:r>
        <w:rPr>
          <w:rFonts w:ascii="Tahoma" w:hAnsi="Tahoma" w:cs="Tahoma"/>
          <w:sz w:val="20"/>
          <w:szCs w:val="20"/>
        </w:rPr>
        <w:t xml:space="preserve">o artigo 90, </w:t>
      </w:r>
      <w:r w:rsidR="008835E4">
        <w:rPr>
          <w:rFonts w:ascii="Tahoma" w:hAnsi="Tahoma" w:cs="Tahoma"/>
          <w:sz w:val="20"/>
          <w:szCs w:val="20"/>
        </w:rPr>
        <w:t>§</w:t>
      </w:r>
      <w:r>
        <w:rPr>
          <w:rFonts w:ascii="Tahoma" w:hAnsi="Tahoma" w:cs="Tahoma"/>
          <w:sz w:val="20"/>
          <w:szCs w:val="20"/>
        </w:rPr>
        <w:t xml:space="preserve"> 5</w:t>
      </w:r>
      <w:r w:rsidR="008835E4">
        <w:rPr>
          <w:rFonts w:ascii="Tahoma" w:hAnsi="Tahoma" w:cs="Tahoma"/>
          <w:sz w:val="20"/>
          <w:szCs w:val="20"/>
        </w:rPr>
        <w:t>º</w:t>
      </w:r>
      <w:r>
        <w:rPr>
          <w:rFonts w:ascii="Tahoma" w:hAnsi="Tahoma" w:cs="Tahoma"/>
          <w:sz w:val="20"/>
          <w:szCs w:val="20"/>
        </w:rPr>
        <w:t xml:space="preserve"> da Lei Federal nº 14.133</w:t>
      </w:r>
      <w:r w:rsidR="006B1241">
        <w:rPr>
          <w:rFonts w:ascii="Tahoma" w:hAnsi="Tahoma" w:cs="Tahoma"/>
          <w:sz w:val="20"/>
          <w:szCs w:val="20"/>
        </w:rPr>
        <w:t>/2.021</w:t>
      </w:r>
      <w:r>
        <w:rPr>
          <w:rFonts w:ascii="Tahoma" w:hAnsi="Tahoma" w:cs="Tahoma"/>
          <w:sz w:val="20"/>
          <w:szCs w:val="20"/>
        </w:rPr>
        <w:t>.</w:t>
      </w:r>
    </w:p>
    <w:p w14:paraId="4AC62955" w14:textId="05A430B8" w:rsidR="00D0421E"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0</w:t>
      </w:r>
      <w:r w:rsidR="00D0421E">
        <w:rPr>
          <w:rFonts w:ascii="Tahoma" w:hAnsi="Tahoma" w:cs="Tahoma"/>
          <w:sz w:val="20"/>
          <w:szCs w:val="20"/>
        </w:rPr>
        <w:t>.3. O prazo estipulado no item anterior (</w:t>
      </w:r>
      <w:r w:rsidR="00405C91">
        <w:rPr>
          <w:rFonts w:ascii="Tahoma" w:hAnsi="Tahoma" w:cs="Tahoma"/>
          <w:sz w:val="20"/>
          <w:szCs w:val="20"/>
        </w:rPr>
        <w:t>1</w:t>
      </w:r>
      <w:r w:rsidR="008547D8">
        <w:rPr>
          <w:rFonts w:ascii="Tahoma" w:hAnsi="Tahoma" w:cs="Tahoma"/>
          <w:sz w:val="20"/>
          <w:szCs w:val="20"/>
        </w:rPr>
        <w:t>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6FDEDD9D" w:rsidR="00D0421E"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o Contrato no prazo </w:t>
      </w:r>
      <w:r w:rsidR="00D0421E">
        <w:rPr>
          <w:rFonts w:ascii="Tahoma" w:hAnsi="Tahoma" w:cs="Tahoma"/>
          <w:sz w:val="20"/>
          <w:szCs w:val="20"/>
        </w:rPr>
        <w:t xml:space="preserve">estabelecido no item </w:t>
      </w:r>
      <w:r w:rsidR="00405C91">
        <w:rPr>
          <w:rFonts w:ascii="Tahoma" w:hAnsi="Tahoma" w:cs="Tahoma"/>
          <w:sz w:val="20"/>
          <w:szCs w:val="20"/>
        </w:rPr>
        <w:t>1</w:t>
      </w:r>
      <w:r w:rsidR="008547D8">
        <w:rPr>
          <w:rFonts w:ascii="Tahoma" w:hAnsi="Tahoma" w:cs="Tahoma"/>
          <w:sz w:val="20"/>
          <w:szCs w:val="20"/>
        </w:rPr>
        <w:t>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 convocar os </w:t>
      </w:r>
      <w:r w:rsidR="00C00878">
        <w:rPr>
          <w:rFonts w:ascii="Tahoma" w:hAnsi="Tahoma" w:cs="Tahoma"/>
          <w:sz w:val="20"/>
          <w:szCs w:val="20"/>
        </w:rPr>
        <w:t>l</w:t>
      </w:r>
      <w:r w:rsidR="00D0421E">
        <w:rPr>
          <w:rFonts w:ascii="Tahoma" w:hAnsi="Tahoma" w:cs="Tahoma"/>
          <w:sz w:val="20"/>
          <w:szCs w:val="20"/>
        </w:rPr>
        <w:t xml:space="preserve">icitantes remanescentes na ordem de classificação final, </w:t>
      </w:r>
      <w:r w:rsidR="00586752" w:rsidRPr="00586752">
        <w:rPr>
          <w:rFonts w:ascii="Tahoma" w:hAnsi="Tahoma" w:cs="Tahoma"/>
          <w:sz w:val="20"/>
          <w:szCs w:val="20"/>
        </w:rPr>
        <w:t xml:space="preserve">para participar de nova sessão pública </w:t>
      </w:r>
      <w:r w:rsidR="003B5A5B">
        <w:rPr>
          <w:rFonts w:ascii="Tahoma" w:hAnsi="Tahoma" w:cs="Tahoma"/>
          <w:sz w:val="20"/>
          <w:szCs w:val="20"/>
        </w:rPr>
        <w:t>da Concorrência</w:t>
      </w:r>
      <w:r w:rsidR="00586752" w:rsidRPr="00586752">
        <w:rPr>
          <w:rFonts w:ascii="Tahoma" w:hAnsi="Tahoma" w:cs="Tahoma"/>
          <w:sz w:val="20"/>
          <w:szCs w:val="20"/>
        </w:rPr>
        <w:t>, com vistas à celebração da assinatura do Contrato</w:t>
      </w:r>
      <w:r w:rsidR="00586752">
        <w:rPr>
          <w:rFonts w:ascii="Tahoma" w:hAnsi="Tahoma" w:cs="Tahoma"/>
          <w:sz w:val="20"/>
          <w:szCs w:val="20"/>
        </w:rPr>
        <w:t>,</w:t>
      </w:r>
      <w:r w:rsidR="00D0421E">
        <w:rPr>
          <w:rFonts w:ascii="Tahoma" w:hAnsi="Tahoma" w:cs="Tahoma"/>
          <w:sz w:val="20"/>
          <w:szCs w:val="20"/>
        </w:rPr>
        <w:t xml:space="preserve"> ou revogar a licitação.</w:t>
      </w:r>
    </w:p>
    <w:p w14:paraId="570C251A" w14:textId="244A7430" w:rsidR="00D0421E" w:rsidRPr="00883C7C" w:rsidRDefault="001E4482" w:rsidP="00D0421E">
      <w:pPr>
        <w:spacing w:after="0" w:line="360" w:lineRule="auto"/>
        <w:ind w:firstLine="709"/>
        <w:jc w:val="both"/>
        <w:rPr>
          <w:rFonts w:ascii="Tahoma" w:hAnsi="Tahoma" w:cs="Tahoma"/>
          <w:sz w:val="20"/>
          <w:szCs w:val="20"/>
        </w:rPr>
      </w:pPr>
      <w:r w:rsidRPr="00883C7C">
        <w:rPr>
          <w:rFonts w:ascii="Tahoma" w:hAnsi="Tahoma" w:cs="Tahoma"/>
          <w:sz w:val="20"/>
          <w:szCs w:val="20"/>
        </w:rPr>
        <w:t>1</w:t>
      </w:r>
      <w:r w:rsidR="008547D8">
        <w:rPr>
          <w:rFonts w:ascii="Tahoma" w:hAnsi="Tahoma" w:cs="Tahoma"/>
          <w:sz w:val="20"/>
          <w:szCs w:val="20"/>
        </w:rPr>
        <w:t>0</w:t>
      </w:r>
      <w:r w:rsidR="00D0421E" w:rsidRPr="00883C7C">
        <w:rPr>
          <w:rFonts w:ascii="Tahoma" w:hAnsi="Tahoma" w:cs="Tahoma"/>
          <w:sz w:val="20"/>
          <w:szCs w:val="20"/>
        </w:rPr>
        <w:t>.5. Se, por ocasião da formalização da assinatura do Contrato,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w:t>
      </w:r>
      <w:r w:rsidR="00D0421E" w:rsidRPr="00883C7C">
        <w:rPr>
          <w:rFonts w:ascii="Tahoma" w:hAnsi="Tahoma" w:cs="Tahoma"/>
          <w:sz w:val="20"/>
          <w:szCs w:val="20"/>
        </w:rPr>
        <w:lastRenderedPageBreak/>
        <w:t>eletrônico hábil de informações, certificando nos autos do processo a regularidade e anexando os documentos passíveis de obtenção por tais meios, salvo impossibilidade devidamente justificada.</w:t>
      </w:r>
    </w:p>
    <w:p w14:paraId="07F84737" w14:textId="26F086DD" w:rsidR="00D0421E" w:rsidRDefault="001E4482" w:rsidP="00D0421E">
      <w:pPr>
        <w:spacing w:after="0" w:line="360" w:lineRule="auto"/>
        <w:ind w:firstLine="709"/>
        <w:jc w:val="both"/>
        <w:rPr>
          <w:rFonts w:ascii="Tahoma" w:hAnsi="Tahoma" w:cs="Tahoma"/>
          <w:sz w:val="20"/>
          <w:szCs w:val="20"/>
        </w:rPr>
      </w:pPr>
      <w:r w:rsidRPr="00883C7C">
        <w:rPr>
          <w:rFonts w:ascii="Tahoma" w:hAnsi="Tahoma" w:cs="Tahoma"/>
          <w:sz w:val="20"/>
          <w:szCs w:val="20"/>
        </w:rPr>
        <w:t>1</w:t>
      </w:r>
      <w:r w:rsidR="008547D8">
        <w:rPr>
          <w:rFonts w:ascii="Tahoma" w:hAnsi="Tahoma" w:cs="Tahoma"/>
          <w:sz w:val="20"/>
          <w:szCs w:val="20"/>
        </w:rPr>
        <w:t>0</w:t>
      </w:r>
      <w:r w:rsidR="00D0421E" w:rsidRPr="00883C7C">
        <w:rPr>
          <w:rFonts w:ascii="Tahoma" w:hAnsi="Tahoma" w:cs="Tahoma"/>
          <w:sz w:val="20"/>
          <w:szCs w:val="20"/>
        </w:rPr>
        <w:t xml:space="preserve">.6. Se não for possível atualizá-las por meio eletrônico hábil de informações a </w:t>
      </w:r>
      <w:r w:rsidR="00883C7C" w:rsidRPr="00883C7C">
        <w:rPr>
          <w:rFonts w:ascii="Tahoma" w:hAnsi="Tahoma" w:cs="Tahoma"/>
          <w:sz w:val="20"/>
          <w:szCs w:val="20"/>
        </w:rPr>
        <w:t>licitante vencedora</w:t>
      </w:r>
      <w:r w:rsidR="00D0421E" w:rsidRPr="00883C7C">
        <w:rPr>
          <w:rFonts w:ascii="Tahoma" w:hAnsi="Tahoma" w:cs="Tahoma"/>
          <w:sz w:val="20"/>
          <w:szCs w:val="20"/>
        </w:rPr>
        <w:t xml:space="preserve"> será notificada para, no prazo de 05 (cinco) dias úteis, comprovar a sua situação de regularidade de que trata o subitem 1</w:t>
      </w:r>
      <w:r w:rsidR="008547D8">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mediante a apresentação das certidões respectivas, com prazos de validade em vigência, sob pena de a contratação não se realizar.</w:t>
      </w:r>
    </w:p>
    <w:p w14:paraId="2200D403" w14:textId="6C001AF1" w:rsidR="00577094" w:rsidRPr="00E805F7" w:rsidRDefault="001E4482" w:rsidP="001E4482">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0</w:t>
      </w:r>
      <w:r>
        <w:rPr>
          <w:rFonts w:ascii="Tahoma" w:hAnsi="Tahoma" w:cs="Tahoma"/>
          <w:sz w:val="20"/>
          <w:szCs w:val="20"/>
        </w:rPr>
        <w:t xml:space="preserve">.7. </w:t>
      </w:r>
      <w:r w:rsidR="00577094" w:rsidRPr="00E805F7">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Pr>
          <w:rFonts w:ascii="Tahoma" w:hAnsi="Tahoma" w:cs="Tahoma"/>
          <w:sz w:val="20"/>
          <w:szCs w:val="20"/>
        </w:rPr>
        <w:t>o</w:t>
      </w:r>
      <w:r w:rsidR="00577094" w:rsidRPr="00E805F7">
        <w:rPr>
          <w:rFonts w:ascii="Tahoma" w:hAnsi="Tahoma" w:cs="Tahoma"/>
          <w:sz w:val="20"/>
          <w:szCs w:val="20"/>
        </w:rPr>
        <w:t xml:space="preserve"> </w:t>
      </w:r>
      <w:r w:rsidR="005D37A3">
        <w:rPr>
          <w:rFonts w:ascii="Tahoma" w:hAnsi="Tahoma" w:cs="Tahoma"/>
          <w:sz w:val="20"/>
          <w:szCs w:val="20"/>
        </w:rPr>
        <w:t>Contrato</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0B8471A4" w:rsidR="00577094" w:rsidRPr="00E805F7" w:rsidRDefault="00577094" w:rsidP="00577094">
      <w:pPr>
        <w:spacing w:after="0" w:line="360" w:lineRule="auto"/>
        <w:jc w:val="both"/>
        <w:rPr>
          <w:rFonts w:ascii="Tahoma" w:hAnsi="Tahoma" w:cs="Tahoma"/>
          <w:sz w:val="20"/>
          <w:szCs w:val="20"/>
        </w:rPr>
      </w:pPr>
      <w:r w:rsidRPr="00E805F7">
        <w:rPr>
          <w:rFonts w:ascii="Tahoma" w:hAnsi="Tahoma" w:cs="Tahoma"/>
          <w:sz w:val="20"/>
          <w:szCs w:val="20"/>
        </w:rPr>
        <w:tab/>
      </w:r>
      <w:r w:rsidR="001E4482">
        <w:rPr>
          <w:rFonts w:ascii="Tahoma" w:hAnsi="Tahoma" w:cs="Tahoma"/>
          <w:sz w:val="20"/>
          <w:szCs w:val="20"/>
        </w:rPr>
        <w:t>1</w:t>
      </w:r>
      <w:r w:rsidR="008547D8">
        <w:rPr>
          <w:rFonts w:ascii="Tahoma" w:hAnsi="Tahoma" w:cs="Tahoma"/>
          <w:sz w:val="20"/>
          <w:szCs w:val="20"/>
        </w:rPr>
        <w:t>0</w:t>
      </w:r>
      <w:r w:rsidR="001E4482">
        <w:rPr>
          <w:rFonts w:ascii="Tahoma" w:hAnsi="Tahoma" w:cs="Tahoma"/>
          <w:sz w:val="20"/>
          <w:szCs w:val="20"/>
        </w:rPr>
        <w:t>.8</w:t>
      </w:r>
      <w:r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10.7</w:t>
      </w:r>
      <w:r w:rsidRPr="00E805F7">
        <w:rPr>
          <w:rFonts w:ascii="Tahoma" w:hAnsi="Tahoma" w:cs="Tahoma"/>
          <w:sz w:val="20"/>
          <w:szCs w:val="20"/>
        </w:rPr>
        <w:t xml:space="preserve">, </w:t>
      </w:r>
      <w:r>
        <w:rPr>
          <w:rFonts w:ascii="Tahoma" w:hAnsi="Tahoma" w:cs="Tahoma"/>
          <w:sz w:val="20"/>
          <w:szCs w:val="20"/>
        </w:rPr>
        <w:t>aplica-se a regra constante no item 1</w:t>
      </w:r>
      <w:r w:rsidR="005D37A3">
        <w:rPr>
          <w:rFonts w:ascii="Tahoma" w:hAnsi="Tahoma" w:cs="Tahoma"/>
          <w:sz w:val="20"/>
          <w:szCs w:val="20"/>
        </w:rPr>
        <w:t>0</w:t>
      </w:r>
      <w:r>
        <w:rPr>
          <w:rFonts w:ascii="Tahoma" w:hAnsi="Tahoma" w:cs="Tahoma"/>
          <w:sz w:val="20"/>
          <w:szCs w:val="20"/>
        </w:rPr>
        <w:t>.4</w:t>
      </w:r>
      <w:r w:rsidRPr="00E805F7">
        <w:rPr>
          <w:rFonts w:ascii="Tahoma" w:hAnsi="Tahoma" w:cs="Tahoma"/>
          <w:sz w:val="20"/>
          <w:szCs w:val="20"/>
        </w:rPr>
        <w:t>.</w:t>
      </w:r>
    </w:p>
    <w:p w14:paraId="6F428835" w14:textId="207C5B0C" w:rsidR="00D0421E" w:rsidRDefault="001E4482" w:rsidP="00D0421E">
      <w:pPr>
        <w:spacing w:after="0" w:line="360" w:lineRule="auto"/>
        <w:ind w:firstLine="709"/>
        <w:jc w:val="both"/>
        <w:rPr>
          <w:rFonts w:ascii="Tahoma" w:hAnsi="Tahoma" w:cs="Tahoma"/>
          <w:sz w:val="20"/>
          <w:szCs w:val="20"/>
        </w:rPr>
      </w:pPr>
      <w:r>
        <w:rPr>
          <w:rFonts w:ascii="Tahoma" w:hAnsi="Tahoma" w:cs="Tahoma"/>
          <w:color w:val="000000"/>
          <w:sz w:val="20"/>
          <w:szCs w:val="20"/>
        </w:rPr>
        <w:t>1</w:t>
      </w:r>
      <w:r w:rsidR="008547D8">
        <w:rPr>
          <w:rFonts w:ascii="Tahoma" w:hAnsi="Tahoma" w:cs="Tahoma"/>
          <w:color w:val="000000"/>
          <w:sz w:val="20"/>
          <w:szCs w:val="20"/>
        </w:rPr>
        <w:t>0</w:t>
      </w:r>
      <w:r>
        <w:rPr>
          <w:rFonts w:ascii="Tahoma" w:hAnsi="Tahoma" w:cs="Tahoma"/>
          <w:color w:val="000000"/>
          <w:sz w:val="20"/>
          <w:szCs w:val="20"/>
        </w:rPr>
        <w:t>.</w:t>
      </w:r>
      <w:r w:rsidR="006B5B9F">
        <w:rPr>
          <w:rFonts w:ascii="Tahoma" w:hAnsi="Tahoma" w:cs="Tahoma"/>
          <w:color w:val="000000"/>
          <w:sz w:val="20"/>
          <w:szCs w:val="20"/>
        </w:rPr>
        <w:t>9</w:t>
      </w:r>
      <w:r w:rsidR="00D0421E">
        <w:rPr>
          <w:rFonts w:ascii="Tahoma" w:hAnsi="Tahoma" w:cs="Tahoma"/>
          <w:color w:val="000000"/>
          <w:sz w:val="20"/>
          <w:szCs w:val="20"/>
        </w:rPr>
        <w:t xml:space="preserve">. A Prefeitura fornecerá </w:t>
      </w:r>
      <w:r w:rsidR="00586373">
        <w:rPr>
          <w:rFonts w:ascii="Tahoma" w:hAnsi="Tahoma" w:cs="Tahoma"/>
          <w:color w:val="000000"/>
          <w:sz w:val="20"/>
          <w:szCs w:val="20"/>
        </w:rPr>
        <w:t>ao Contratado</w:t>
      </w:r>
      <w:r w:rsidR="00D0421E">
        <w:rPr>
          <w:rFonts w:ascii="Tahoma" w:hAnsi="Tahoma" w:cs="Tahoma"/>
          <w:color w:val="000000"/>
          <w:sz w:val="20"/>
          <w:szCs w:val="20"/>
        </w:rPr>
        <w:t>, a critério dest</w:t>
      </w:r>
      <w:r w:rsidR="00260FDC">
        <w:rPr>
          <w:rFonts w:ascii="Tahoma" w:hAnsi="Tahoma" w:cs="Tahoma"/>
          <w:color w:val="000000"/>
          <w:sz w:val="20"/>
          <w:szCs w:val="20"/>
        </w:rPr>
        <w:t>e</w:t>
      </w:r>
      <w:r w:rsidR="00D0421E">
        <w:rPr>
          <w:rFonts w:ascii="Tahoma" w:hAnsi="Tahoma" w:cs="Tahoma"/>
          <w:color w:val="000000"/>
          <w:sz w:val="20"/>
          <w:szCs w:val="20"/>
        </w:rPr>
        <w:t xml:space="preserve">, e dentro dos prazos que se fizerem necessários, todos os dados e demais informações pertinentes </w:t>
      </w:r>
      <w:r w:rsidR="0051659F">
        <w:rPr>
          <w:rFonts w:ascii="Tahoma" w:hAnsi="Tahoma" w:cs="Tahoma"/>
          <w:color w:val="000000"/>
          <w:sz w:val="20"/>
          <w:szCs w:val="20"/>
        </w:rPr>
        <w:t>à execução dos serviços</w:t>
      </w:r>
      <w:r w:rsidR="00260FDC">
        <w:rPr>
          <w:rFonts w:ascii="Tahoma" w:hAnsi="Tahoma" w:cs="Tahoma"/>
          <w:color w:val="000000"/>
          <w:sz w:val="20"/>
          <w:szCs w:val="20"/>
        </w:rPr>
        <w:t>, objeto deste edital</w:t>
      </w:r>
      <w:r w:rsidR="00D0421E">
        <w:rPr>
          <w:rFonts w:ascii="Tahoma" w:hAnsi="Tahoma" w:cs="Tahoma"/>
          <w:sz w:val="20"/>
          <w:szCs w:val="20"/>
        </w:rPr>
        <w:t>.</w:t>
      </w:r>
    </w:p>
    <w:p w14:paraId="66703DF5" w14:textId="4D3CEC7B" w:rsidR="00D0421E"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0</w:t>
      </w:r>
      <w:r>
        <w:rPr>
          <w:rFonts w:ascii="Tahoma" w:hAnsi="Tahoma" w:cs="Tahoma"/>
          <w:sz w:val="20"/>
          <w:szCs w:val="20"/>
        </w:rPr>
        <w:t>.1</w:t>
      </w:r>
      <w:r w:rsidR="006B5B9F">
        <w:rPr>
          <w:rFonts w:ascii="Tahoma" w:hAnsi="Tahoma" w:cs="Tahoma"/>
          <w:sz w:val="20"/>
          <w:szCs w:val="20"/>
        </w:rPr>
        <w:t>0</w:t>
      </w:r>
      <w:r w:rsidR="00D0421E">
        <w:rPr>
          <w:rFonts w:ascii="Tahoma" w:hAnsi="Tahoma" w:cs="Tahoma"/>
          <w:sz w:val="20"/>
          <w:szCs w:val="20"/>
        </w:rPr>
        <w:t>. A fiscalização ficar</w:t>
      </w:r>
      <w:r w:rsidR="00AB5CB5">
        <w:rPr>
          <w:rFonts w:ascii="Tahoma" w:hAnsi="Tahoma" w:cs="Tahoma"/>
          <w:sz w:val="20"/>
          <w:szCs w:val="20"/>
        </w:rPr>
        <w:t>á</w:t>
      </w:r>
      <w:r w:rsidR="00D0421E">
        <w:rPr>
          <w:rFonts w:ascii="Tahoma" w:hAnsi="Tahoma" w:cs="Tahoma"/>
          <w:sz w:val="20"/>
          <w:szCs w:val="20"/>
        </w:rPr>
        <w:t xml:space="preserve"> a cargo da Prefeitura</w:t>
      </w:r>
      <w:r w:rsidR="00260FDC">
        <w:rPr>
          <w:rFonts w:ascii="Tahoma" w:hAnsi="Tahoma" w:cs="Tahoma"/>
          <w:sz w:val="20"/>
          <w:szCs w:val="20"/>
        </w:rPr>
        <w:t xml:space="preserve"> </w:t>
      </w:r>
      <w:r w:rsidR="00D0421E">
        <w:rPr>
          <w:rFonts w:ascii="Tahoma" w:hAnsi="Tahoma" w:cs="Tahoma"/>
          <w:sz w:val="20"/>
          <w:szCs w:val="20"/>
        </w:rPr>
        <w:t>de Descalvado, através da Secretaria Requisitante.</w:t>
      </w:r>
    </w:p>
    <w:p w14:paraId="266F5CDE" w14:textId="4EA98A0E" w:rsidR="00D0421E" w:rsidRPr="00D87ED4" w:rsidRDefault="001E4482" w:rsidP="001E4482">
      <w:pPr>
        <w:spacing w:after="0" w:line="360" w:lineRule="auto"/>
        <w:ind w:firstLine="709"/>
        <w:jc w:val="both"/>
        <w:rPr>
          <w:rFonts w:ascii="Tahoma" w:hAnsi="Tahoma" w:cs="Tahoma"/>
          <w:sz w:val="20"/>
          <w:szCs w:val="20"/>
        </w:rPr>
      </w:pPr>
      <w:r w:rsidRPr="00D87ED4">
        <w:rPr>
          <w:rFonts w:ascii="Tahoma" w:hAnsi="Tahoma" w:cs="Tahoma"/>
          <w:sz w:val="20"/>
          <w:szCs w:val="20"/>
        </w:rPr>
        <w:t>1</w:t>
      </w:r>
      <w:r w:rsidR="008547D8">
        <w:rPr>
          <w:rFonts w:ascii="Tahoma" w:hAnsi="Tahoma" w:cs="Tahoma"/>
          <w:sz w:val="20"/>
          <w:szCs w:val="20"/>
        </w:rPr>
        <w:t>0</w:t>
      </w:r>
      <w:r w:rsidRPr="00D87ED4">
        <w:rPr>
          <w:rFonts w:ascii="Tahoma" w:hAnsi="Tahoma" w:cs="Tahoma"/>
          <w:sz w:val="20"/>
          <w:szCs w:val="20"/>
        </w:rPr>
        <w:t>.1</w:t>
      </w:r>
      <w:r w:rsidR="006B5B9F" w:rsidRPr="00D87ED4">
        <w:rPr>
          <w:rFonts w:ascii="Tahoma" w:hAnsi="Tahoma" w:cs="Tahoma"/>
          <w:sz w:val="20"/>
          <w:szCs w:val="20"/>
        </w:rPr>
        <w:t>1</w:t>
      </w:r>
      <w:r w:rsidR="00D0421E" w:rsidRPr="00D87ED4">
        <w:rPr>
          <w:rFonts w:ascii="Tahoma" w:hAnsi="Tahoma" w:cs="Tahoma"/>
          <w:sz w:val="20"/>
          <w:szCs w:val="20"/>
        </w:rPr>
        <w:t>. O</w:t>
      </w:r>
      <w:r w:rsidR="00F36F67" w:rsidRPr="00D87ED4">
        <w:rPr>
          <w:rFonts w:ascii="Tahoma" w:hAnsi="Tahoma" w:cs="Tahoma"/>
          <w:sz w:val="20"/>
          <w:szCs w:val="20"/>
        </w:rPr>
        <w:t xml:space="preserve"> Contratado</w:t>
      </w:r>
      <w:r w:rsidR="00D0421E" w:rsidRPr="00D87ED4">
        <w:rPr>
          <w:rFonts w:ascii="Tahoma" w:hAnsi="Tahoma" w:cs="Tahoma"/>
          <w:sz w:val="20"/>
          <w:szCs w:val="20"/>
        </w:rPr>
        <w:t xml:space="preserve"> deverá </w:t>
      </w:r>
      <w:r w:rsidR="00AB5CB5" w:rsidRPr="00D87ED4">
        <w:rPr>
          <w:rFonts w:ascii="Tahoma" w:hAnsi="Tahoma" w:cs="Tahoma"/>
          <w:sz w:val="20"/>
          <w:szCs w:val="20"/>
        </w:rPr>
        <w:t xml:space="preserve">formalizar </w:t>
      </w:r>
      <w:r w:rsidR="00AB5CB5" w:rsidRPr="00D87ED4">
        <w:rPr>
          <w:rFonts w:ascii="Tahoma" w:hAnsi="Tahoma" w:cs="Tahoma"/>
          <w:b/>
          <w:bCs/>
          <w:sz w:val="20"/>
          <w:szCs w:val="20"/>
        </w:rPr>
        <w:t>garantia</w:t>
      </w:r>
      <w:r w:rsidR="00F97952" w:rsidRPr="00D87ED4">
        <w:rPr>
          <w:rFonts w:ascii="Tahoma" w:hAnsi="Tahoma" w:cs="Tahoma"/>
          <w:sz w:val="20"/>
          <w:szCs w:val="20"/>
        </w:rPr>
        <w:t>, a título de caução,</w:t>
      </w:r>
      <w:r w:rsidR="00AB5CB5" w:rsidRPr="00D87ED4">
        <w:rPr>
          <w:rFonts w:ascii="Tahoma" w:hAnsi="Tahoma" w:cs="Tahoma"/>
          <w:sz w:val="20"/>
          <w:szCs w:val="20"/>
        </w:rPr>
        <w:t xml:space="preserve"> </w:t>
      </w:r>
      <w:r w:rsidR="00786B70" w:rsidRPr="00D87ED4">
        <w:rPr>
          <w:rFonts w:ascii="Tahoma" w:hAnsi="Tahoma" w:cs="Tahoma"/>
          <w:sz w:val="20"/>
          <w:szCs w:val="20"/>
        </w:rPr>
        <w:t>ao Município de Descalvado</w:t>
      </w:r>
      <w:r w:rsidR="00D0421E" w:rsidRPr="00D87ED4">
        <w:rPr>
          <w:rFonts w:ascii="Tahoma" w:hAnsi="Tahoma" w:cs="Tahoma"/>
          <w:sz w:val="20"/>
          <w:szCs w:val="20"/>
        </w:rPr>
        <w:t xml:space="preserve">, em até 30 (trinta) dias contados da assinatura do Contrato, </w:t>
      </w:r>
      <w:r w:rsidR="00786B70" w:rsidRPr="00D87ED4">
        <w:rPr>
          <w:rFonts w:ascii="Tahoma" w:hAnsi="Tahoma" w:cs="Tahoma"/>
          <w:sz w:val="20"/>
          <w:szCs w:val="20"/>
        </w:rPr>
        <w:t xml:space="preserve">correspondente a </w:t>
      </w:r>
      <w:r w:rsidR="00D87ED4">
        <w:rPr>
          <w:rFonts w:ascii="Tahoma" w:hAnsi="Tahoma" w:cs="Tahoma"/>
          <w:b/>
          <w:bCs/>
          <w:sz w:val="20"/>
          <w:szCs w:val="20"/>
        </w:rPr>
        <w:t>10</w:t>
      </w:r>
      <w:r w:rsidR="00D0421E" w:rsidRPr="00D87ED4">
        <w:rPr>
          <w:rFonts w:ascii="Tahoma" w:hAnsi="Tahoma" w:cs="Tahoma"/>
          <w:b/>
          <w:bCs/>
          <w:sz w:val="20"/>
          <w:szCs w:val="20"/>
        </w:rPr>
        <w:t>% (</w:t>
      </w:r>
      <w:r w:rsidR="00D87ED4">
        <w:rPr>
          <w:rFonts w:ascii="Tahoma" w:hAnsi="Tahoma" w:cs="Tahoma"/>
          <w:b/>
          <w:bCs/>
          <w:sz w:val="20"/>
          <w:szCs w:val="20"/>
        </w:rPr>
        <w:t>dez</w:t>
      </w:r>
      <w:r w:rsidR="00D0421E" w:rsidRPr="00D87ED4">
        <w:rPr>
          <w:rFonts w:ascii="Tahoma" w:hAnsi="Tahoma" w:cs="Tahoma"/>
          <w:b/>
          <w:bCs/>
          <w:sz w:val="20"/>
          <w:szCs w:val="20"/>
        </w:rPr>
        <w:t xml:space="preserve"> por cento) do valor da contratação</w:t>
      </w:r>
      <w:r w:rsidR="00D0421E" w:rsidRPr="00D87ED4">
        <w:rPr>
          <w:rFonts w:ascii="Tahoma" w:hAnsi="Tahoma" w:cs="Tahoma"/>
          <w:sz w:val="20"/>
          <w:szCs w:val="20"/>
        </w:rPr>
        <w:t>, que poderá ser efetivada nas seguintes modalidades: em moeda corrente ou título da dívida pública, seguro-garantia ou fiança bancária.</w:t>
      </w:r>
    </w:p>
    <w:p w14:paraId="75C181D7" w14:textId="0CB07B46" w:rsidR="0084745E" w:rsidRDefault="006B5B9F" w:rsidP="0084745E">
      <w:pPr>
        <w:spacing w:after="0" w:line="360" w:lineRule="auto"/>
        <w:ind w:firstLine="709"/>
        <w:jc w:val="both"/>
        <w:rPr>
          <w:rFonts w:ascii="Tahoma" w:hAnsi="Tahoma" w:cs="Tahoma"/>
          <w:sz w:val="20"/>
          <w:szCs w:val="20"/>
        </w:rPr>
      </w:pPr>
      <w:r w:rsidRPr="00D87ED4">
        <w:rPr>
          <w:rFonts w:ascii="Tahoma" w:hAnsi="Tahoma" w:cs="Tahoma"/>
          <w:sz w:val="20"/>
          <w:szCs w:val="20"/>
        </w:rPr>
        <w:t>1</w:t>
      </w:r>
      <w:r w:rsidR="008547D8">
        <w:rPr>
          <w:rFonts w:ascii="Tahoma" w:hAnsi="Tahoma" w:cs="Tahoma"/>
          <w:sz w:val="20"/>
          <w:szCs w:val="20"/>
        </w:rPr>
        <w:t>0</w:t>
      </w:r>
      <w:r w:rsidRPr="00D87ED4">
        <w:rPr>
          <w:rFonts w:ascii="Tahoma" w:hAnsi="Tahoma" w:cs="Tahoma"/>
          <w:sz w:val="20"/>
          <w:szCs w:val="20"/>
        </w:rPr>
        <w:t>.12</w:t>
      </w:r>
      <w:r w:rsidR="0084745E" w:rsidRPr="00D87ED4">
        <w:rPr>
          <w:rFonts w:ascii="Tahoma" w:hAnsi="Tahoma" w:cs="Tahoma"/>
          <w:sz w:val="20"/>
          <w:szCs w:val="20"/>
        </w:rPr>
        <w:t xml:space="preserve">. </w:t>
      </w:r>
      <w:r w:rsidR="0041578B" w:rsidRPr="00D87ED4">
        <w:rPr>
          <w:rFonts w:ascii="Tahoma" w:hAnsi="Tahoma" w:cs="Tahoma"/>
          <w:sz w:val="20"/>
          <w:szCs w:val="20"/>
        </w:rPr>
        <w:t>Também, c</w:t>
      </w:r>
      <w:r w:rsidR="00196BBB" w:rsidRPr="00D87ED4">
        <w:rPr>
          <w:rFonts w:ascii="Tahoma" w:hAnsi="Tahoma" w:cs="Tahoma"/>
          <w:sz w:val="20"/>
          <w:szCs w:val="20"/>
        </w:rPr>
        <w:t xml:space="preserve">onforme §5º do artigo 59 da Lei Federal nº 14.133/2.021, será exigida </w:t>
      </w:r>
      <w:r w:rsidR="00196BBB" w:rsidRPr="00D87ED4">
        <w:rPr>
          <w:rFonts w:ascii="Tahoma" w:hAnsi="Tahoma" w:cs="Tahoma"/>
          <w:b/>
          <w:bCs/>
          <w:sz w:val="20"/>
          <w:szCs w:val="20"/>
        </w:rPr>
        <w:t>garantia adicional</w:t>
      </w:r>
      <w:r w:rsidR="00196BBB" w:rsidRPr="00D87ED4">
        <w:rPr>
          <w:rFonts w:ascii="Tahoma" w:hAnsi="Tahoma" w:cs="Tahoma"/>
          <w:sz w:val="20"/>
          <w:szCs w:val="20"/>
        </w:rPr>
        <w:t xml:space="preserve"> do Contratado cuja proposta for inferior a 85% (oitenta e cinco por cento) do valor orçado pela Administração, equivalente à diferença entre este último e o valor da proposta, sem prejuízo das demais garantias exigíveis de acordo com </w:t>
      </w:r>
      <w:r w:rsidR="00B41CE4" w:rsidRPr="00D87ED4">
        <w:rPr>
          <w:rFonts w:ascii="Tahoma" w:hAnsi="Tahoma" w:cs="Tahoma"/>
          <w:sz w:val="20"/>
          <w:szCs w:val="20"/>
        </w:rPr>
        <w:t>a mencionada</w:t>
      </w:r>
      <w:r w:rsidR="00196BBB" w:rsidRPr="00D87ED4">
        <w:rPr>
          <w:rFonts w:ascii="Tahoma" w:hAnsi="Tahoma" w:cs="Tahoma"/>
          <w:sz w:val="20"/>
          <w:szCs w:val="20"/>
        </w:rPr>
        <w:t xml:space="preserve"> Lei</w:t>
      </w:r>
      <w:r w:rsidR="00B41CE4" w:rsidRPr="00D87ED4">
        <w:rPr>
          <w:rFonts w:ascii="Tahoma" w:hAnsi="Tahoma" w:cs="Tahoma"/>
          <w:sz w:val="20"/>
          <w:szCs w:val="20"/>
        </w:rPr>
        <w:t>. Esta garantia adicio</w:t>
      </w:r>
      <w:r w:rsidR="00E965A6" w:rsidRPr="00D87ED4">
        <w:rPr>
          <w:rFonts w:ascii="Tahoma" w:hAnsi="Tahoma" w:cs="Tahoma"/>
          <w:sz w:val="20"/>
          <w:szCs w:val="20"/>
        </w:rPr>
        <w:t>nal</w:t>
      </w:r>
      <w:r w:rsidR="0041578B" w:rsidRPr="00D87ED4">
        <w:rPr>
          <w:rFonts w:ascii="Tahoma" w:hAnsi="Tahoma" w:cs="Tahoma"/>
          <w:sz w:val="20"/>
          <w:szCs w:val="20"/>
        </w:rPr>
        <w:t xml:space="preserve"> poderá ser efetivada nas mesmas modalidades que o item 1</w:t>
      </w:r>
      <w:r w:rsidR="008547D8">
        <w:rPr>
          <w:rFonts w:ascii="Tahoma" w:hAnsi="Tahoma" w:cs="Tahoma"/>
          <w:sz w:val="20"/>
          <w:szCs w:val="20"/>
        </w:rPr>
        <w:t>0</w:t>
      </w:r>
      <w:r w:rsidR="0041578B" w:rsidRPr="00D87ED4">
        <w:rPr>
          <w:rFonts w:ascii="Tahoma" w:hAnsi="Tahoma" w:cs="Tahoma"/>
          <w:sz w:val="20"/>
          <w:szCs w:val="20"/>
        </w:rPr>
        <w:t>.11.</w:t>
      </w:r>
    </w:p>
    <w:p w14:paraId="21500A29" w14:textId="4F29A00F" w:rsidR="00A128DA" w:rsidRPr="006B5B9F" w:rsidRDefault="00A128DA" w:rsidP="0084745E">
      <w:pPr>
        <w:spacing w:after="0" w:line="360" w:lineRule="auto"/>
        <w:ind w:firstLine="709"/>
        <w:jc w:val="both"/>
        <w:rPr>
          <w:rFonts w:ascii="Tahoma" w:hAnsi="Tahoma" w:cs="Tahoma"/>
          <w:sz w:val="20"/>
          <w:szCs w:val="20"/>
        </w:rPr>
      </w:pPr>
      <w:r>
        <w:rPr>
          <w:rFonts w:ascii="Tahoma" w:hAnsi="Tahoma" w:cs="Tahoma"/>
          <w:color w:val="000000"/>
          <w:sz w:val="20"/>
          <w:szCs w:val="20"/>
        </w:rPr>
        <w:t xml:space="preserve">10.13. O Contratado deverá cumprir todas as obrigações previstas no </w:t>
      </w:r>
      <w:r w:rsidRPr="009B026E">
        <w:rPr>
          <w:rFonts w:ascii="Tahoma" w:hAnsi="Tahoma" w:cs="Tahoma"/>
          <w:sz w:val="20"/>
          <w:szCs w:val="20"/>
        </w:rPr>
        <w:t xml:space="preserve">Decreto Municipal nº 4.995, de 09 de setembro de 2.019, </w:t>
      </w:r>
      <w:r>
        <w:rPr>
          <w:rFonts w:ascii="Tahoma" w:hAnsi="Tahoma" w:cs="Tahoma"/>
          <w:sz w:val="20"/>
          <w:szCs w:val="20"/>
        </w:rPr>
        <w:t xml:space="preserve">transcritas no </w:t>
      </w:r>
      <w:r w:rsidRPr="009B026E">
        <w:rPr>
          <w:rFonts w:ascii="Tahoma" w:hAnsi="Tahoma" w:cs="Tahoma"/>
          <w:b/>
          <w:bCs/>
          <w:i/>
          <w:iCs/>
          <w:sz w:val="20"/>
          <w:szCs w:val="20"/>
        </w:rPr>
        <w:t>Termo de Referência (Anexo II)</w:t>
      </w:r>
      <w:r>
        <w:rPr>
          <w:rFonts w:ascii="Tahoma" w:hAnsi="Tahoma" w:cs="Tahoma"/>
          <w:sz w:val="20"/>
          <w:szCs w:val="20"/>
        </w:rPr>
        <w:t xml:space="preserve"> e na </w:t>
      </w:r>
      <w:r w:rsidRPr="009B026E">
        <w:rPr>
          <w:rFonts w:ascii="Tahoma" w:hAnsi="Tahoma" w:cs="Tahoma"/>
          <w:b/>
          <w:bCs/>
          <w:i/>
          <w:iCs/>
          <w:sz w:val="20"/>
          <w:szCs w:val="20"/>
        </w:rPr>
        <w:t>Minuta de Contrato (Anexo V)</w:t>
      </w:r>
      <w:r>
        <w:rPr>
          <w:rFonts w:ascii="Tahoma" w:hAnsi="Tahoma" w:cs="Tahoma"/>
          <w:sz w:val="20"/>
          <w:szCs w:val="20"/>
        </w:rPr>
        <w:t>.</w:t>
      </w:r>
    </w:p>
    <w:p w14:paraId="569C6989" w14:textId="715A8F11" w:rsidR="00D0421E" w:rsidRDefault="0084745E" w:rsidP="006B5B9F">
      <w:pPr>
        <w:spacing w:after="0" w:line="360" w:lineRule="auto"/>
        <w:jc w:val="both"/>
        <w:rPr>
          <w:rFonts w:ascii="Tahoma" w:hAnsi="Tahoma" w:cs="Tahoma"/>
          <w:sz w:val="20"/>
          <w:szCs w:val="20"/>
        </w:rPr>
      </w:pPr>
      <w:r w:rsidRPr="00D24A0F">
        <w:rPr>
          <w:rFonts w:ascii="Tahoma" w:hAnsi="Tahoma" w:cs="Tahoma"/>
          <w:sz w:val="20"/>
          <w:szCs w:val="20"/>
        </w:rPr>
        <w:tab/>
      </w:r>
      <w:r w:rsidR="001E4482">
        <w:rPr>
          <w:rFonts w:ascii="Tahoma" w:hAnsi="Tahoma" w:cs="Tahoma"/>
          <w:sz w:val="20"/>
          <w:szCs w:val="20"/>
        </w:rPr>
        <w:t>1</w:t>
      </w:r>
      <w:r w:rsidR="008547D8">
        <w:rPr>
          <w:rFonts w:ascii="Tahoma" w:hAnsi="Tahoma" w:cs="Tahoma"/>
          <w:sz w:val="20"/>
          <w:szCs w:val="20"/>
        </w:rPr>
        <w:t>0</w:t>
      </w:r>
      <w:r w:rsidR="00D0421E">
        <w:rPr>
          <w:rFonts w:ascii="Tahoma" w:hAnsi="Tahoma" w:cs="Tahoma"/>
          <w:sz w:val="20"/>
          <w:szCs w:val="20"/>
        </w:rPr>
        <w:t>.1</w:t>
      </w:r>
      <w:r w:rsidR="00A128DA">
        <w:rPr>
          <w:rFonts w:ascii="Tahoma" w:hAnsi="Tahoma" w:cs="Tahoma"/>
          <w:sz w:val="20"/>
          <w:szCs w:val="20"/>
        </w:rPr>
        <w:t>4</w:t>
      </w:r>
      <w:r w:rsidR="00D0421E">
        <w:rPr>
          <w:rFonts w:ascii="Tahoma" w:hAnsi="Tahoma" w:cs="Tahoma"/>
          <w:sz w:val="20"/>
          <w:szCs w:val="20"/>
        </w:rPr>
        <w:t>. 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Pr>
          <w:rFonts w:ascii="Tahoma" w:hAnsi="Tahoma" w:cs="Tahoma"/>
          <w:color w:val="FF0000"/>
          <w:sz w:val="20"/>
          <w:szCs w:val="20"/>
        </w:rPr>
        <w:t xml:space="preserve"> </w:t>
      </w:r>
      <w:r w:rsidR="00D0421E">
        <w:rPr>
          <w:rFonts w:ascii="Tahoma" w:hAnsi="Tahoma" w:cs="Tahoma"/>
          <w:sz w:val="20"/>
          <w:szCs w:val="20"/>
        </w:rPr>
        <w:t xml:space="preserve">da Lei Federal nº 14.133, de 1º de abril de 2.021, de modo previsto no artigo 138, com as consequências estabelecidas no artigo 139, todos da referida Lei Federal, não cabendo qualquer indenização </w:t>
      </w:r>
      <w:r w:rsidR="00786B70">
        <w:rPr>
          <w:rFonts w:ascii="Tahoma" w:hAnsi="Tahoma" w:cs="Tahoma"/>
          <w:sz w:val="20"/>
          <w:szCs w:val="20"/>
        </w:rPr>
        <w:t>ao contratado</w:t>
      </w:r>
      <w:r w:rsidR="00D0421E">
        <w:rPr>
          <w:rFonts w:ascii="Tahoma" w:hAnsi="Tahoma" w:cs="Tahoma"/>
          <w:sz w:val="20"/>
          <w:szCs w:val="20"/>
        </w:rPr>
        <w:t>.</w:t>
      </w:r>
    </w:p>
    <w:p w14:paraId="0DC8E2E5" w14:textId="77777777" w:rsidR="007A6D53" w:rsidRDefault="007A6D53" w:rsidP="006B5B9F">
      <w:pPr>
        <w:spacing w:after="0" w:line="360" w:lineRule="auto"/>
        <w:jc w:val="both"/>
        <w:rPr>
          <w:rFonts w:ascii="Tahoma" w:hAnsi="Tahoma" w:cs="Tahoma"/>
          <w:sz w:val="20"/>
          <w:szCs w:val="20"/>
        </w:rPr>
      </w:pPr>
    </w:p>
    <w:p w14:paraId="50A40F52" w14:textId="1FE5BE16" w:rsidR="00D0421E" w:rsidRPr="00353955" w:rsidRDefault="001E4482" w:rsidP="00D0421E">
      <w:pPr>
        <w:spacing w:after="0" w:line="360" w:lineRule="auto"/>
        <w:jc w:val="both"/>
        <w:rPr>
          <w:rFonts w:ascii="Tahoma" w:hAnsi="Tahoma" w:cs="Tahoma"/>
          <w:b/>
          <w:i/>
          <w:sz w:val="20"/>
          <w:szCs w:val="20"/>
        </w:rPr>
      </w:pPr>
      <w:r>
        <w:rPr>
          <w:rFonts w:ascii="Tahoma" w:hAnsi="Tahoma" w:cs="Tahoma"/>
          <w:b/>
          <w:i/>
          <w:sz w:val="20"/>
          <w:szCs w:val="20"/>
        </w:rPr>
        <w:t>1</w:t>
      </w:r>
      <w:r w:rsidR="008547D8">
        <w:rPr>
          <w:rFonts w:ascii="Tahoma" w:hAnsi="Tahoma" w:cs="Tahoma"/>
          <w:b/>
          <w:i/>
          <w:sz w:val="20"/>
          <w:szCs w:val="20"/>
        </w:rPr>
        <w:t>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3A95FC96" w:rsidR="00D0421E"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1</w:t>
      </w:r>
      <w:r w:rsidR="00D0421E" w:rsidRPr="00353955">
        <w:rPr>
          <w:rFonts w:ascii="Tahoma" w:hAnsi="Tahoma" w:cs="Tahoma"/>
          <w:sz w:val="20"/>
          <w:szCs w:val="20"/>
        </w:rPr>
        <w:t xml:space="preserve">.1. O prazo de vigência </w:t>
      </w:r>
      <w:r w:rsidR="00D0421E">
        <w:rPr>
          <w:rFonts w:ascii="Tahoma" w:hAnsi="Tahoma" w:cs="Tahoma"/>
          <w:sz w:val="20"/>
          <w:szCs w:val="20"/>
        </w:rPr>
        <w:t>do contrato</w:t>
      </w:r>
      <w:r w:rsidR="00D0421E" w:rsidRPr="00353955">
        <w:rPr>
          <w:rFonts w:ascii="Tahoma" w:hAnsi="Tahoma" w:cs="Tahoma"/>
          <w:sz w:val="20"/>
          <w:szCs w:val="20"/>
        </w:rPr>
        <w:t xml:space="preserve"> 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254381">
        <w:rPr>
          <w:rFonts w:ascii="Tahoma" w:hAnsi="Tahoma" w:cs="Tahoma"/>
          <w:sz w:val="20"/>
          <w:szCs w:val="20"/>
        </w:rPr>
        <w:t>24</w:t>
      </w:r>
      <w:r w:rsidR="00F97952">
        <w:rPr>
          <w:rFonts w:ascii="Tahoma" w:hAnsi="Tahoma" w:cs="Tahoma"/>
          <w:sz w:val="20"/>
          <w:szCs w:val="20"/>
        </w:rPr>
        <w:t xml:space="preserve"> (</w:t>
      </w:r>
      <w:r w:rsidR="00254381">
        <w:rPr>
          <w:rFonts w:ascii="Tahoma" w:hAnsi="Tahoma" w:cs="Tahoma"/>
          <w:sz w:val="20"/>
          <w:szCs w:val="20"/>
        </w:rPr>
        <w:t>vinte e quatro</w:t>
      </w:r>
      <w:r w:rsidR="00F97952">
        <w:rPr>
          <w:rFonts w:ascii="Tahoma" w:hAnsi="Tahoma" w:cs="Tahoma"/>
          <w:sz w:val="20"/>
          <w:szCs w:val="20"/>
        </w:rPr>
        <w:t>) meses</w:t>
      </w:r>
      <w:r w:rsidR="00D0421E" w:rsidRPr="00353955">
        <w:rPr>
          <w:rFonts w:ascii="Tahoma" w:hAnsi="Tahoma" w:cs="Tahoma"/>
          <w:sz w:val="20"/>
          <w:szCs w:val="20"/>
        </w:rPr>
        <w:t xml:space="preserve">, contado a partir da data da assinatura </w:t>
      </w:r>
      <w:r w:rsidR="00254381">
        <w:rPr>
          <w:rFonts w:ascii="Tahoma" w:hAnsi="Tahoma" w:cs="Tahoma"/>
          <w:sz w:val="20"/>
          <w:szCs w:val="20"/>
        </w:rPr>
        <w:t>dele</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2D9A9853" w14:textId="71DD2994" w:rsidR="00563A72" w:rsidRPr="00353955" w:rsidRDefault="00563A72" w:rsidP="00D0421E">
      <w:pPr>
        <w:spacing w:after="0" w:line="360" w:lineRule="auto"/>
        <w:ind w:firstLine="709"/>
        <w:jc w:val="both"/>
        <w:rPr>
          <w:rFonts w:ascii="Tahoma" w:hAnsi="Tahoma" w:cs="Tahoma"/>
          <w:sz w:val="20"/>
          <w:szCs w:val="20"/>
        </w:rPr>
      </w:pPr>
      <w:r>
        <w:rPr>
          <w:rFonts w:ascii="Tahoma" w:hAnsi="Tahoma" w:cs="Tahoma"/>
          <w:sz w:val="20"/>
          <w:szCs w:val="20"/>
        </w:rPr>
        <w:tab/>
        <w:t>1</w:t>
      </w:r>
      <w:r w:rsidR="008547D8">
        <w:rPr>
          <w:rFonts w:ascii="Tahoma" w:hAnsi="Tahoma" w:cs="Tahoma"/>
          <w:sz w:val="20"/>
          <w:szCs w:val="20"/>
        </w:rPr>
        <w:t>1</w:t>
      </w:r>
      <w:r>
        <w:rPr>
          <w:rFonts w:ascii="Tahoma" w:hAnsi="Tahoma" w:cs="Tahoma"/>
          <w:sz w:val="20"/>
          <w:szCs w:val="20"/>
        </w:rPr>
        <w:t>.1.1.</w:t>
      </w:r>
      <w:r w:rsidRPr="00563A72">
        <w:t xml:space="preserve"> </w:t>
      </w:r>
      <w:r>
        <w:rPr>
          <w:rFonts w:ascii="Tahoma" w:hAnsi="Tahoma" w:cs="Tahoma"/>
          <w:sz w:val="20"/>
          <w:szCs w:val="20"/>
        </w:rPr>
        <w:t>O</w:t>
      </w:r>
      <w:r w:rsidRPr="00563A72">
        <w:rPr>
          <w:rFonts w:ascii="Tahoma" w:hAnsi="Tahoma" w:cs="Tahoma"/>
          <w:sz w:val="20"/>
          <w:szCs w:val="20"/>
        </w:rPr>
        <w:t xml:space="preserve"> prazo de execução</w:t>
      </w:r>
      <w:r>
        <w:rPr>
          <w:rFonts w:ascii="Tahoma" w:hAnsi="Tahoma" w:cs="Tahoma"/>
          <w:sz w:val="20"/>
          <w:szCs w:val="20"/>
        </w:rPr>
        <w:t xml:space="preserve"> do contrato é de</w:t>
      </w:r>
      <w:r w:rsidRPr="00563A72">
        <w:rPr>
          <w:rFonts w:ascii="Tahoma" w:hAnsi="Tahoma" w:cs="Tahoma"/>
          <w:sz w:val="20"/>
          <w:szCs w:val="20"/>
        </w:rPr>
        <w:t xml:space="preserve"> 18 (</w:t>
      </w:r>
      <w:r w:rsidR="00254381">
        <w:rPr>
          <w:rFonts w:ascii="Tahoma" w:hAnsi="Tahoma" w:cs="Tahoma"/>
          <w:sz w:val="20"/>
          <w:szCs w:val="20"/>
        </w:rPr>
        <w:t>dezoito</w:t>
      </w:r>
      <w:r w:rsidRPr="00563A72">
        <w:rPr>
          <w:rFonts w:ascii="Tahoma" w:hAnsi="Tahoma" w:cs="Tahoma"/>
          <w:sz w:val="20"/>
          <w:szCs w:val="20"/>
        </w:rPr>
        <w:t xml:space="preserve">) </w:t>
      </w:r>
      <w:r w:rsidR="00254381">
        <w:rPr>
          <w:rFonts w:ascii="Tahoma" w:hAnsi="Tahoma" w:cs="Tahoma"/>
          <w:sz w:val="20"/>
          <w:szCs w:val="20"/>
        </w:rPr>
        <w:t>meses</w:t>
      </w:r>
      <w:r w:rsidRPr="00563A72">
        <w:rPr>
          <w:rFonts w:ascii="Tahoma" w:hAnsi="Tahoma" w:cs="Tahoma"/>
          <w:sz w:val="20"/>
          <w:szCs w:val="20"/>
        </w:rPr>
        <w:t xml:space="preserve">, </w:t>
      </w:r>
      <w:r w:rsidR="00721A96" w:rsidRPr="00721A96">
        <w:rPr>
          <w:rFonts w:ascii="Tahoma" w:hAnsi="Tahoma" w:cs="Tahoma"/>
          <w:sz w:val="20"/>
          <w:szCs w:val="20"/>
        </w:rPr>
        <w:t>a contar da data do recebimento da Ordem de Serviço emitida pela Municipalidade, podendo ser prorrogada desde que justificada.</w:t>
      </w:r>
      <w:r w:rsidR="00254381">
        <w:rPr>
          <w:rFonts w:ascii="Tahoma" w:hAnsi="Tahoma" w:cs="Tahoma"/>
          <w:sz w:val="20"/>
          <w:szCs w:val="20"/>
        </w:rPr>
        <w:t xml:space="preserve"> A Ordem de Serviço somente será emitida após análise do processo licitatório pela empresa responsável pela auditoria e acompanhamento da obra.</w:t>
      </w:r>
    </w:p>
    <w:p w14:paraId="6E886E52" w14:textId="71588AE1" w:rsidR="00D0421E" w:rsidRDefault="001E4482" w:rsidP="00D0421E">
      <w:pPr>
        <w:spacing w:after="0" w:line="360" w:lineRule="auto"/>
        <w:ind w:firstLine="1417"/>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1</w:t>
      </w:r>
      <w:r w:rsidR="006E057E" w:rsidRPr="006E057E">
        <w:rPr>
          <w:rFonts w:ascii="Tahoma" w:hAnsi="Tahoma" w:cs="Tahoma"/>
          <w:sz w:val="20"/>
          <w:szCs w:val="20"/>
        </w:rPr>
        <w:t>.1.</w:t>
      </w:r>
      <w:r w:rsidR="00563A72">
        <w:rPr>
          <w:rFonts w:ascii="Tahoma" w:hAnsi="Tahoma" w:cs="Tahoma"/>
          <w:sz w:val="20"/>
          <w:szCs w:val="20"/>
        </w:rPr>
        <w:t>2</w:t>
      </w:r>
      <w:r w:rsidR="006E057E" w:rsidRPr="006E057E">
        <w:rPr>
          <w:rFonts w:ascii="Tahoma" w:hAnsi="Tahoma" w:cs="Tahoma"/>
          <w:sz w:val="20"/>
          <w:szCs w:val="20"/>
        </w:rPr>
        <w:t xml:space="preserve">. O prazo </w:t>
      </w:r>
      <w:r w:rsidR="00C05D98">
        <w:rPr>
          <w:rFonts w:ascii="Tahoma" w:hAnsi="Tahoma" w:cs="Tahoma"/>
          <w:sz w:val="20"/>
          <w:szCs w:val="20"/>
        </w:rPr>
        <w:t>do contrato</w:t>
      </w:r>
      <w:r w:rsidR="006E057E" w:rsidRPr="006E057E">
        <w:rPr>
          <w:rFonts w:ascii="Tahoma" w:hAnsi="Tahoma" w:cs="Tahoma"/>
          <w:sz w:val="20"/>
          <w:szCs w:val="20"/>
        </w:rPr>
        <w:t xml:space="preserve">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p>
    <w:p w14:paraId="47328631" w14:textId="21BD7D6A" w:rsidR="0093645D" w:rsidRDefault="0093645D" w:rsidP="00DE3C0C">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1</w:t>
      </w:r>
      <w:r>
        <w:rPr>
          <w:rFonts w:ascii="Tahoma" w:hAnsi="Tahoma" w:cs="Tahoma"/>
          <w:sz w:val="20"/>
          <w:szCs w:val="20"/>
        </w:rPr>
        <w:t>.2. Os serviços, objeto deste edital, serão realizados na</w:t>
      </w:r>
      <w:r w:rsidR="007A6D53">
        <w:rPr>
          <w:rFonts w:ascii="Tahoma" w:hAnsi="Tahoma" w:cs="Tahoma"/>
          <w:sz w:val="20"/>
          <w:szCs w:val="20"/>
        </w:rPr>
        <w:t xml:space="preserve"> “</w:t>
      </w:r>
      <w:r w:rsidR="007A6D53" w:rsidRPr="007A6D53">
        <w:rPr>
          <w:rFonts w:ascii="Tahoma" w:hAnsi="Tahoma" w:cs="Tahoma"/>
          <w:b/>
          <w:bCs/>
          <w:i/>
          <w:iCs/>
          <w:sz w:val="20"/>
          <w:szCs w:val="20"/>
        </w:rPr>
        <w:t>Praça do Lago</w:t>
      </w:r>
      <w:r w:rsidR="007A6D53">
        <w:rPr>
          <w:rFonts w:ascii="Tahoma" w:hAnsi="Tahoma" w:cs="Tahoma"/>
          <w:b/>
          <w:bCs/>
          <w:i/>
          <w:iCs/>
          <w:sz w:val="20"/>
          <w:szCs w:val="20"/>
        </w:rPr>
        <w:t>”</w:t>
      </w:r>
      <w:r w:rsidR="007A6D53">
        <w:rPr>
          <w:rFonts w:ascii="Tahoma" w:hAnsi="Tahoma" w:cs="Tahoma"/>
          <w:sz w:val="20"/>
          <w:szCs w:val="20"/>
        </w:rPr>
        <w:t>, à</w:t>
      </w:r>
      <w:r>
        <w:rPr>
          <w:rFonts w:ascii="Tahoma" w:hAnsi="Tahoma" w:cs="Tahoma"/>
          <w:sz w:val="20"/>
          <w:szCs w:val="20"/>
        </w:rPr>
        <w:t xml:space="preserve"> Rua </w:t>
      </w:r>
      <w:r w:rsidR="00254381">
        <w:rPr>
          <w:rFonts w:ascii="Tahoma" w:hAnsi="Tahoma" w:cs="Tahoma"/>
          <w:sz w:val="20"/>
          <w:szCs w:val="20"/>
        </w:rPr>
        <w:t>Benedito Barbosa Adorno, número 82, Jardim do Lago</w:t>
      </w:r>
      <w:r w:rsidR="00DE3C0C">
        <w:rPr>
          <w:rFonts w:ascii="Tahoma" w:hAnsi="Tahoma" w:cs="Tahoma"/>
          <w:sz w:val="20"/>
          <w:szCs w:val="20"/>
        </w:rPr>
        <w:t>, cidade de Descalvado, São Paulo.</w:t>
      </w:r>
    </w:p>
    <w:p w14:paraId="4F89645D" w14:textId="5813561A" w:rsidR="00D0421E" w:rsidRDefault="001E4482" w:rsidP="00D0421E">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1</w:t>
      </w:r>
      <w:r w:rsidR="00D0421E" w:rsidRPr="00353955">
        <w:rPr>
          <w:rFonts w:ascii="Tahoma" w:hAnsi="Tahoma" w:cs="Tahoma"/>
          <w:sz w:val="20"/>
          <w:szCs w:val="20"/>
        </w:rPr>
        <w:t>.</w:t>
      </w:r>
      <w:r w:rsidR="00DE3C0C">
        <w:rPr>
          <w:rFonts w:ascii="Tahoma" w:hAnsi="Tahoma" w:cs="Tahoma"/>
          <w:sz w:val="20"/>
          <w:szCs w:val="20"/>
        </w:rPr>
        <w:t>3</w:t>
      </w:r>
      <w:r w:rsidR="00D0421E" w:rsidRPr="00353955">
        <w:rPr>
          <w:rFonts w:ascii="Tahoma" w:hAnsi="Tahoma" w:cs="Tahoma"/>
          <w:sz w:val="20"/>
          <w:szCs w:val="20"/>
        </w:rPr>
        <w:t xml:space="preserve">. </w:t>
      </w:r>
      <w:r w:rsidR="00952266" w:rsidRPr="00353955">
        <w:rPr>
          <w:rFonts w:ascii="Tahoma" w:hAnsi="Tahoma" w:cs="Tahoma"/>
          <w:sz w:val="20"/>
          <w:szCs w:val="20"/>
        </w:rPr>
        <w:t xml:space="preserve">Ocorrerá a rejeição no recebimento dos </w:t>
      </w:r>
      <w:r w:rsidR="00952266">
        <w:rPr>
          <w:rFonts w:ascii="Tahoma" w:hAnsi="Tahoma" w:cs="Tahoma"/>
          <w:sz w:val="20"/>
          <w:szCs w:val="20"/>
        </w:rPr>
        <w:t>serviços</w:t>
      </w:r>
      <w:r w:rsidR="00952266" w:rsidRPr="00353955">
        <w:rPr>
          <w:rFonts w:ascii="Tahoma" w:hAnsi="Tahoma" w:cs="Tahoma"/>
          <w:sz w:val="20"/>
          <w:szCs w:val="20"/>
        </w:rPr>
        <w:t xml:space="preserve"> se estes não estiverem </w:t>
      </w:r>
      <w:r w:rsidR="00952266">
        <w:rPr>
          <w:rFonts w:ascii="Tahoma" w:hAnsi="Tahoma" w:cs="Tahoma"/>
          <w:sz w:val="20"/>
          <w:szCs w:val="20"/>
        </w:rPr>
        <w:t>de acordo</w:t>
      </w:r>
      <w:r w:rsidR="00952266" w:rsidRPr="00353955">
        <w:rPr>
          <w:rFonts w:ascii="Tahoma" w:hAnsi="Tahoma" w:cs="Tahoma"/>
          <w:sz w:val="20"/>
          <w:szCs w:val="20"/>
        </w:rPr>
        <w:t xml:space="preserve"> com o presente </w:t>
      </w:r>
      <w:r w:rsidR="00952266">
        <w:rPr>
          <w:rFonts w:ascii="Tahoma" w:hAnsi="Tahoma" w:cs="Tahoma"/>
          <w:sz w:val="20"/>
          <w:szCs w:val="20"/>
        </w:rPr>
        <w:t>edital</w:t>
      </w:r>
      <w:r w:rsidR="00952266" w:rsidRPr="00353955">
        <w:rPr>
          <w:rFonts w:ascii="Tahoma" w:hAnsi="Tahoma" w:cs="Tahoma"/>
          <w:sz w:val="20"/>
          <w:szCs w:val="20"/>
        </w:rPr>
        <w:t xml:space="preserve"> e</w:t>
      </w:r>
      <w:r w:rsidR="00952266">
        <w:rPr>
          <w:rFonts w:ascii="Tahoma" w:hAnsi="Tahoma" w:cs="Tahoma"/>
          <w:sz w:val="20"/>
          <w:szCs w:val="20"/>
        </w:rPr>
        <w:t xml:space="preserve"> seus anexos, devendo neste caso ser imediatamente refeito e/ou corrigido pelo Contratado sob pena</w:t>
      </w:r>
      <w:r w:rsidR="00721A96">
        <w:rPr>
          <w:rFonts w:ascii="Tahoma" w:hAnsi="Tahoma" w:cs="Tahoma"/>
          <w:sz w:val="20"/>
          <w:szCs w:val="20"/>
        </w:rPr>
        <w:t xml:space="preserve"> </w:t>
      </w:r>
      <w:r w:rsidR="00952266">
        <w:rPr>
          <w:rFonts w:ascii="Tahoma" w:hAnsi="Tahoma" w:cs="Tahoma"/>
          <w:sz w:val="20"/>
          <w:szCs w:val="20"/>
        </w:rPr>
        <w:t>das penalidades cabíveis</w:t>
      </w:r>
      <w:r w:rsidR="00D0421E" w:rsidRPr="00353955">
        <w:rPr>
          <w:rFonts w:ascii="Tahoma" w:hAnsi="Tahoma" w:cs="Tahoma"/>
          <w:sz w:val="20"/>
          <w:szCs w:val="20"/>
        </w:rPr>
        <w:t>.</w:t>
      </w:r>
    </w:p>
    <w:p w14:paraId="59B1707C" w14:textId="77777777" w:rsidR="007A6D53" w:rsidRDefault="007A6D53" w:rsidP="00D0421E">
      <w:pPr>
        <w:spacing w:after="0" w:line="360" w:lineRule="auto"/>
        <w:ind w:firstLine="709"/>
        <w:jc w:val="both"/>
        <w:rPr>
          <w:rFonts w:ascii="Tahoma" w:hAnsi="Tahoma" w:cs="Tahoma"/>
          <w:sz w:val="20"/>
          <w:szCs w:val="20"/>
        </w:rPr>
      </w:pPr>
    </w:p>
    <w:p w14:paraId="69F8A1B9" w14:textId="04AC65C3" w:rsidR="006E057E" w:rsidRPr="001E4482" w:rsidRDefault="001E4482" w:rsidP="001E4482">
      <w:pPr>
        <w:spacing w:after="0" w:line="360" w:lineRule="auto"/>
        <w:jc w:val="both"/>
        <w:rPr>
          <w:rFonts w:ascii="Tahoma" w:hAnsi="Tahoma" w:cs="Tahoma"/>
          <w:b/>
          <w:i/>
          <w:sz w:val="20"/>
          <w:szCs w:val="20"/>
        </w:rPr>
      </w:pPr>
      <w:r w:rsidRPr="001E4482">
        <w:rPr>
          <w:rFonts w:ascii="Tahoma" w:hAnsi="Tahoma" w:cs="Tahoma"/>
          <w:b/>
          <w:i/>
          <w:sz w:val="20"/>
          <w:szCs w:val="20"/>
        </w:rPr>
        <w:t>1</w:t>
      </w:r>
      <w:r w:rsidR="008547D8">
        <w:rPr>
          <w:rFonts w:ascii="Tahoma" w:hAnsi="Tahoma" w:cs="Tahoma"/>
          <w:b/>
          <w:i/>
          <w:sz w:val="20"/>
          <w:szCs w:val="20"/>
        </w:rPr>
        <w:t>2</w:t>
      </w:r>
      <w:r w:rsidRPr="001E4482">
        <w:rPr>
          <w:rFonts w:ascii="Tahoma" w:hAnsi="Tahoma" w:cs="Tahoma"/>
          <w:b/>
          <w:i/>
          <w:sz w:val="20"/>
          <w:szCs w:val="20"/>
        </w:rPr>
        <w:t xml:space="preserve">. DOS ACRÉSCIMOS E </w:t>
      </w:r>
      <w:r w:rsidR="006E057E" w:rsidRPr="001E4482">
        <w:rPr>
          <w:rFonts w:ascii="Tahoma" w:hAnsi="Tahoma" w:cs="Tahoma"/>
          <w:b/>
          <w:i/>
          <w:sz w:val="20"/>
          <w:szCs w:val="20"/>
        </w:rPr>
        <w:t>SUPRESSÕES</w:t>
      </w:r>
      <w:r w:rsidR="007B7A78">
        <w:rPr>
          <w:rFonts w:ascii="Tahoma" w:hAnsi="Tahoma" w:cs="Tahoma"/>
          <w:b/>
          <w:i/>
          <w:sz w:val="20"/>
          <w:szCs w:val="20"/>
        </w:rPr>
        <w:t>.</w:t>
      </w:r>
    </w:p>
    <w:p w14:paraId="4A96E646" w14:textId="02055E8C" w:rsidR="006E057E" w:rsidRPr="006E057E" w:rsidRDefault="001E4482" w:rsidP="001E4482">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2</w:t>
      </w:r>
      <w:r>
        <w:rPr>
          <w:rFonts w:ascii="Tahoma" w:hAnsi="Tahoma" w:cs="Tahoma"/>
          <w:sz w:val="20"/>
          <w:szCs w:val="20"/>
        </w:rPr>
        <w:t>.1</w:t>
      </w:r>
      <w:r w:rsidR="006E057E" w:rsidRPr="006E057E">
        <w:rPr>
          <w:rFonts w:ascii="Tahoma" w:hAnsi="Tahoma" w:cs="Tahoma"/>
          <w:sz w:val="20"/>
          <w:szCs w:val="20"/>
        </w:rPr>
        <w:t xml:space="preserve">. </w:t>
      </w:r>
      <w:r w:rsidR="007B7A78">
        <w:rPr>
          <w:rFonts w:ascii="Tahoma" w:hAnsi="Tahoma" w:cs="Tahoma"/>
          <w:sz w:val="20"/>
          <w:szCs w:val="20"/>
        </w:rPr>
        <w:t>O Contratado</w:t>
      </w:r>
      <w:r w:rsidR="006E057E" w:rsidRPr="006E057E">
        <w:rPr>
          <w:rFonts w:ascii="Tahoma" w:hAnsi="Tahoma" w:cs="Tahoma"/>
          <w:sz w:val="20"/>
          <w:szCs w:val="20"/>
        </w:rPr>
        <w:t xml:space="preserve"> se obriga a aceitar, nas mesmas condições estabelecidas neste Contrato, os acréscimos e as supressões que se fizerem necessárias nos </w:t>
      </w:r>
      <w:r w:rsidR="009C232C">
        <w:rPr>
          <w:rFonts w:ascii="Tahoma" w:hAnsi="Tahoma" w:cs="Tahoma"/>
          <w:sz w:val="20"/>
          <w:szCs w:val="20"/>
        </w:rPr>
        <w:t>serviços</w:t>
      </w:r>
      <w:r w:rsidR="006E057E" w:rsidRPr="006E057E">
        <w:rPr>
          <w:rFonts w:ascii="Tahoma" w:hAnsi="Tahoma" w:cs="Tahoma"/>
          <w:sz w:val="20"/>
          <w:szCs w:val="20"/>
        </w:rPr>
        <w:t>, até o limite determinado em lei (artigo 125, da Lei Federal n° 14.133/2.021).</w:t>
      </w:r>
    </w:p>
    <w:p w14:paraId="64DC3560" w14:textId="237F07A9" w:rsidR="00D0421E" w:rsidRDefault="001E4482" w:rsidP="001E4482">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2</w:t>
      </w:r>
      <w:r>
        <w:rPr>
          <w:rFonts w:ascii="Tahoma" w:hAnsi="Tahoma" w:cs="Tahoma"/>
          <w:sz w:val="20"/>
          <w:szCs w:val="20"/>
        </w:rPr>
        <w:t>.</w:t>
      </w:r>
      <w:r w:rsidR="006E057E" w:rsidRPr="006E057E">
        <w:rPr>
          <w:rFonts w:ascii="Tahoma" w:hAnsi="Tahoma" w:cs="Tahoma"/>
          <w:sz w:val="20"/>
          <w:szCs w:val="20"/>
        </w:rPr>
        <w:t xml:space="preserve">2. Os acréscimos e as supressões referidos no item anterior deverão ser objeto de termo contratual aditivo de </w:t>
      </w:r>
      <w:r w:rsidR="003A458D">
        <w:rPr>
          <w:rFonts w:ascii="Tahoma" w:hAnsi="Tahoma" w:cs="Tahoma"/>
          <w:sz w:val="20"/>
          <w:szCs w:val="20"/>
        </w:rPr>
        <w:t>item</w:t>
      </w:r>
      <w:r w:rsidR="006E057E" w:rsidRPr="006E057E">
        <w:rPr>
          <w:rFonts w:ascii="Tahoma" w:hAnsi="Tahoma" w:cs="Tahoma"/>
          <w:sz w:val="20"/>
          <w:szCs w:val="20"/>
        </w:rPr>
        <w:t>, preço e, eventualmente, de prazo, conforme disposições legais e acordo entre as partes.</w:t>
      </w:r>
    </w:p>
    <w:p w14:paraId="46A76E2E" w14:textId="77777777" w:rsidR="007A6D53" w:rsidRDefault="007A6D53" w:rsidP="001E4482">
      <w:pPr>
        <w:spacing w:after="0" w:line="360" w:lineRule="auto"/>
        <w:ind w:firstLine="709"/>
        <w:jc w:val="both"/>
        <w:rPr>
          <w:rFonts w:ascii="Tahoma" w:hAnsi="Tahoma" w:cs="Tahoma"/>
          <w:sz w:val="20"/>
          <w:szCs w:val="20"/>
        </w:rPr>
      </w:pPr>
    </w:p>
    <w:p w14:paraId="1D2BD26C" w14:textId="01955277" w:rsidR="001009F9" w:rsidRDefault="00353955" w:rsidP="001009F9">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8547D8">
        <w:rPr>
          <w:rFonts w:ascii="Tahoma" w:hAnsi="Tahoma" w:cs="Tahoma"/>
          <w:b/>
          <w:i/>
          <w:iCs/>
          <w:sz w:val="20"/>
          <w:szCs w:val="20"/>
        </w:rPr>
        <w:t>3</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54E5A8E7" w14:textId="27E6138A" w:rsidR="00254381" w:rsidRPr="00FB6520" w:rsidRDefault="001009F9" w:rsidP="00EF673E">
      <w:pPr>
        <w:spacing w:after="0" w:line="360" w:lineRule="auto"/>
        <w:ind w:firstLine="708"/>
        <w:jc w:val="both"/>
        <w:rPr>
          <w:rFonts w:ascii="Tahoma" w:hAnsi="Tahoma" w:cs="Tahoma"/>
          <w:sz w:val="20"/>
          <w:szCs w:val="20"/>
        </w:rPr>
      </w:pPr>
      <w:r w:rsidRPr="00353955">
        <w:rPr>
          <w:rFonts w:ascii="Tahoma" w:hAnsi="Tahoma" w:cs="Tahoma"/>
          <w:sz w:val="20"/>
          <w:szCs w:val="20"/>
        </w:rPr>
        <w:t>1</w:t>
      </w:r>
      <w:r w:rsidR="008547D8">
        <w:rPr>
          <w:rFonts w:ascii="Tahoma" w:hAnsi="Tahoma" w:cs="Tahoma"/>
          <w:sz w:val="20"/>
          <w:szCs w:val="20"/>
        </w:rPr>
        <w:t>3</w:t>
      </w:r>
      <w:r w:rsidRPr="00353955">
        <w:rPr>
          <w:rFonts w:ascii="Tahoma" w:hAnsi="Tahoma" w:cs="Tahoma"/>
          <w:sz w:val="20"/>
          <w:szCs w:val="20"/>
        </w:rPr>
        <w:t xml:space="preserve">.1. </w:t>
      </w:r>
      <w:bookmarkStart w:id="30" w:name="_Hlk199831374"/>
      <w:r w:rsidR="00254381" w:rsidRPr="00FB6520">
        <w:rPr>
          <w:rFonts w:ascii="Tahoma" w:hAnsi="Tahoma" w:cs="Tahoma"/>
          <w:sz w:val="20"/>
          <w:szCs w:val="20"/>
        </w:rPr>
        <w:t xml:space="preserve">Após a liberação das medições por parte da Secretaria responsável, ficará os pagamentos condicionados à liberação dos recursos do </w:t>
      </w:r>
      <w:r w:rsidR="00254381" w:rsidRPr="00FB6520">
        <w:rPr>
          <w:rFonts w:ascii="Tahoma" w:hAnsi="Tahoma" w:cs="Tahoma"/>
          <w:bCs/>
          <w:sz w:val="20"/>
          <w:szCs w:val="20"/>
        </w:rPr>
        <w:t>Termo de Convênio nº 30/2025 – Processo SJC/FID nº 387.00001247/2023-23, formalizado entre o Município de Descalvado e a Secretaria da Justiça e Cidadania e o Conselho Gestor do Fundo Estadual de Defesa dois Interesses Difusos – FID, parte integrante do processo</w:t>
      </w:r>
      <w:bookmarkEnd w:id="30"/>
      <w:r w:rsidR="00254381" w:rsidRPr="00FB6520">
        <w:rPr>
          <w:rFonts w:ascii="Tahoma" w:hAnsi="Tahoma" w:cs="Tahoma"/>
          <w:bCs/>
          <w:sz w:val="20"/>
          <w:szCs w:val="20"/>
        </w:rPr>
        <w:t>.</w:t>
      </w:r>
    </w:p>
    <w:p w14:paraId="3534351A" w14:textId="3D1B98B8" w:rsidR="001009F9" w:rsidRDefault="00254381" w:rsidP="001009F9">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3</w:t>
      </w:r>
      <w:r>
        <w:rPr>
          <w:rFonts w:ascii="Tahoma" w:hAnsi="Tahoma" w:cs="Tahoma"/>
          <w:sz w:val="20"/>
          <w:szCs w:val="20"/>
        </w:rPr>
        <w:t xml:space="preserve">.2. </w:t>
      </w:r>
      <w:r w:rsidR="001009F9" w:rsidRPr="00353955">
        <w:rPr>
          <w:rFonts w:ascii="Tahoma" w:hAnsi="Tahoma" w:cs="Tahoma"/>
          <w:sz w:val="20"/>
          <w:szCs w:val="20"/>
        </w:rPr>
        <w:t>Os pagamentos serão efetuados</w:t>
      </w:r>
      <w:r w:rsidR="00906DBC">
        <w:rPr>
          <w:rFonts w:ascii="Tahoma" w:hAnsi="Tahoma" w:cs="Tahoma"/>
          <w:sz w:val="20"/>
          <w:szCs w:val="20"/>
        </w:rPr>
        <w:t xml:space="preserve"> </w:t>
      </w:r>
      <w:r w:rsidR="00DC7F57">
        <w:rPr>
          <w:rFonts w:ascii="Tahoma" w:hAnsi="Tahoma" w:cs="Tahoma"/>
          <w:sz w:val="20"/>
          <w:szCs w:val="20"/>
        </w:rPr>
        <w:t xml:space="preserve">em até </w:t>
      </w:r>
      <w:r w:rsidR="00DE3C0C">
        <w:rPr>
          <w:rFonts w:ascii="Tahoma" w:hAnsi="Tahoma" w:cs="Tahoma"/>
          <w:sz w:val="20"/>
          <w:szCs w:val="20"/>
        </w:rPr>
        <w:t>10</w:t>
      </w:r>
      <w:r w:rsidR="00FC757E">
        <w:rPr>
          <w:rFonts w:ascii="Tahoma" w:hAnsi="Tahoma" w:cs="Tahoma"/>
          <w:sz w:val="20"/>
          <w:szCs w:val="20"/>
        </w:rPr>
        <w:t xml:space="preserve"> (</w:t>
      </w:r>
      <w:r w:rsidR="00DE3C0C">
        <w:rPr>
          <w:rFonts w:ascii="Tahoma" w:hAnsi="Tahoma" w:cs="Tahoma"/>
          <w:sz w:val="20"/>
          <w:szCs w:val="20"/>
        </w:rPr>
        <w:t>dez</w:t>
      </w:r>
      <w:r w:rsidR="00FC757E">
        <w:rPr>
          <w:rFonts w:ascii="Tahoma" w:hAnsi="Tahoma" w:cs="Tahoma"/>
          <w:sz w:val="20"/>
          <w:szCs w:val="20"/>
        </w:rPr>
        <w:t>) dias</w:t>
      </w:r>
      <w:bookmarkStart w:id="31" w:name="_Hlk159400043"/>
      <w:r w:rsidR="001009F9" w:rsidRPr="00353955">
        <w:rPr>
          <w:rFonts w:ascii="Tahoma" w:hAnsi="Tahoma" w:cs="Tahoma"/>
          <w:sz w:val="20"/>
          <w:szCs w:val="20"/>
        </w:rPr>
        <w:t xml:space="preserve">, </w:t>
      </w:r>
      <w:r w:rsidR="00DE3C0C">
        <w:rPr>
          <w:rFonts w:ascii="Tahoma" w:hAnsi="Tahoma" w:cs="Tahoma"/>
          <w:sz w:val="20"/>
          <w:szCs w:val="20"/>
        </w:rPr>
        <w:t>após</w:t>
      </w:r>
      <w:r w:rsidR="00DE3C0C" w:rsidRPr="00353955">
        <w:rPr>
          <w:rFonts w:ascii="Tahoma" w:hAnsi="Tahoma" w:cs="Tahoma"/>
          <w:sz w:val="20"/>
          <w:szCs w:val="20"/>
        </w:rPr>
        <w:t xml:space="preserve"> </w:t>
      </w:r>
      <w:r w:rsidR="00DE3C0C">
        <w:rPr>
          <w:rFonts w:ascii="Tahoma" w:hAnsi="Tahoma" w:cs="Tahoma"/>
          <w:sz w:val="20"/>
          <w:szCs w:val="20"/>
        </w:rPr>
        <w:t>a aprovação da medição por parte da equipe de fiscalização</w:t>
      </w:r>
      <w:bookmarkStart w:id="32" w:name="_Hlk191322636"/>
      <w:r w:rsidR="00DE3C0C" w:rsidRPr="00DE3C0C">
        <w:rPr>
          <w:rFonts w:ascii="Tahoma" w:hAnsi="Tahoma" w:cs="Tahoma"/>
          <w:sz w:val="20"/>
          <w:szCs w:val="20"/>
        </w:rPr>
        <w:t xml:space="preserve"> </w:t>
      </w:r>
      <w:r w:rsidR="00DE3C0C">
        <w:rPr>
          <w:rFonts w:ascii="Tahoma" w:hAnsi="Tahoma" w:cs="Tahoma"/>
          <w:sz w:val="20"/>
          <w:szCs w:val="20"/>
        </w:rPr>
        <w:t>da Secretaria de Obras e Planejamento Urbano</w:t>
      </w:r>
      <w:bookmarkEnd w:id="32"/>
      <w:r w:rsidR="00DE3C0C">
        <w:rPr>
          <w:rFonts w:ascii="Tahoma" w:hAnsi="Tahoma" w:cs="Tahoma"/>
          <w:sz w:val="20"/>
          <w:szCs w:val="20"/>
        </w:rPr>
        <w:t xml:space="preserve"> </w:t>
      </w:r>
      <w:r w:rsidR="001F0E28">
        <w:rPr>
          <w:rFonts w:ascii="Tahoma" w:hAnsi="Tahoma" w:cs="Tahoma"/>
          <w:sz w:val="20"/>
          <w:szCs w:val="20"/>
        </w:rPr>
        <w:t xml:space="preserve">(SOPU) </w:t>
      </w:r>
      <w:r w:rsidR="00DE3C0C">
        <w:rPr>
          <w:rFonts w:ascii="Tahoma" w:hAnsi="Tahoma" w:cs="Tahoma"/>
          <w:sz w:val="20"/>
          <w:szCs w:val="20"/>
        </w:rPr>
        <w:t xml:space="preserve">da Prefeitura de Descalvado, </w:t>
      </w:r>
      <w:r w:rsidR="00DE3C0C">
        <w:rPr>
          <w:rFonts w:ascii="Tahoma" w:hAnsi="Tahoma" w:cs="Tahoma"/>
          <w:sz w:val="20"/>
          <w:szCs w:val="20"/>
        </w:rPr>
        <w:lastRenderedPageBreak/>
        <w:t>São Paulo</w:t>
      </w:r>
      <w:r w:rsidR="00EF673E">
        <w:rPr>
          <w:rFonts w:ascii="Tahoma" w:hAnsi="Tahoma" w:cs="Tahoma"/>
          <w:sz w:val="20"/>
          <w:szCs w:val="20"/>
        </w:rPr>
        <w:t>,</w:t>
      </w:r>
      <w:r w:rsidR="00DE3C0C">
        <w:rPr>
          <w:rFonts w:ascii="Tahoma" w:hAnsi="Tahoma" w:cs="Tahoma"/>
          <w:sz w:val="20"/>
          <w:szCs w:val="20"/>
        </w:rPr>
        <w:t xml:space="preserve"> </w:t>
      </w:r>
      <w:r w:rsidR="00906DBC">
        <w:rPr>
          <w:rFonts w:ascii="Tahoma" w:hAnsi="Tahoma" w:cs="Tahoma"/>
          <w:sz w:val="20"/>
          <w:szCs w:val="20"/>
        </w:rPr>
        <w:t xml:space="preserve">com a </w:t>
      </w:r>
      <w:r w:rsidR="001009F9" w:rsidRPr="00353955">
        <w:rPr>
          <w:rFonts w:ascii="Tahoma" w:hAnsi="Tahoma" w:cs="Tahoma"/>
          <w:sz w:val="20"/>
          <w:szCs w:val="20"/>
        </w:rPr>
        <w:t xml:space="preserve">apresentação da </w:t>
      </w:r>
      <w:r w:rsidR="00906DBC">
        <w:rPr>
          <w:rFonts w:ascii="Tahoma" w:hAnsi="Tahoma" w:cs="Tahoma"/>
          <w:sz w:val="20"/>
          <w:szCs w:val="20"/>
        </w:rPr>
        <w:t>nota fiscal</w:t>
      </w:r>
      <w:r w:rsidR="001009F9" w:rsidRPr="00353955">
        <w:rPr>
          <w:rFonts w:ascii="Tahoma" w:hAnsi="Tahoma" w:cs="Tahoma"/>
          <w:sz w:val="20"/>
          <w:szCs w:val="20"/>
        </w:rPr>
        <w:t xml:space="preserve"> e comprovação </w:t>
      </w:r>
      <w:r w:rsidR="00786D2C">
        <w:rPr>
          <w:rFonts w:ascii="Tahoma" w:hAnsi="Tahoma" w:cs="Tahoma"/>
          <w:sz w:val="20"/>
          <w:szCs w:val="20"/>
        </w:rPr>
        <w:t>da execução dos serviços</w:t>
      </w:r>
      <w:bookmarkEnd w:id="31"/>
      <w:r>
        <w:rPr>
          <w:rFonts w:ascii="Tahoma" w:hAnsi="Tahoma" w:cs="Tahoma"/>
          <w:sz w:val="20"/>
          <w:szCs w:val="20"/>
        </w:rPr>
        <w:t>, desde que os recursos do convênio estejam disponíveis</w:t>
      </w:r>
      <w:r w:rsidR="001009F9" w:rsidRPr="00353955">
        <w:rPr>
          <w:rFonts w:ascii="Tahoma" w:hAnsi="Tahoma" w:cs="Tahoma"/>
          <w:sz w:val="20"/>
          <w:szCs w:val="20"/>
        </w:rPr>
        <w:t>.</w:t>
      </w:r>
    </w:p>
    <w:p w14:paraId="2C57493B" w14:textId="123A52E4" w:rsidR="00DE3C0C" w:rsidRPr="00DE3C0C" w:rsidRDefault="00DE3C0C" w:rsidP="00DE3C0C">
      <w:pPr>
        <w:spacing w:after="0" w:line="360" w:lineRule="auto"/>
        <w:ind w:firstLine="1418"/>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3</w:t>
      </w:r>
      <w:r>
        <w:rPr>
          <w:rFonts w:ascii="Tahoma" w:hAnsi="Tahoma" w:cs="Tahoma"/>
          <w:sz w:val="20"/>
          <w:szCs w:val="20"/>
        </w:rPr>
        <w:t>.</w:t>
      </w:r>
      <w:r w:rsidR="00254381">
        <w:rPr>
          <w:rFonts w:ascii="Tahoma" w:hAnsi="Tahoma" w:cs="Tahoma"/>
          <w:sz w:val="20"/>
          <w:szCs w:val="20"/>
        </w:rPr>
        <w:t>2</w:t>
      </w:r>
      <w:r>
        <w:rPr>
          <w:rFonts w:ascii="Tahoma" w:hAnsi="Tahoma" w:cs="Tahoma"/>
          <w:sz w:val="20"/>
          <w:szCs w:val="20"/>
        </w:rPr>
        <w:t xml:space="preserve">.1. </w:t>
      </w:r>
      <w:r w:rsidRPr="00DE3C0C">
        <w:rPr>
          <w:rFonts w:ascii="Tahoma" w:hAnsi="Tahoma" w:cs="Tahoma"/>
          <w:sz w:val="20"/>
          <w:szCs w:val="20"/>
        </w:rPr>
        <w:t>Será indispensável para a liberação das medições dos trabalhos executados durante o andamento da obra a apresentação dos seguintes documentos:</w:t>
      </w:r>
    </w:p>
    <w:p w14:paraId="2BA1251E" w14:textId="1B2FC63D" w:rsidR="00DE3C0C" w:rsidRPr="00DE3C0C" w:rsidRDefault="00DE3C0C" w:rsidP="00DE3C0C">
      <w:pPr>
        <w:spacing w:after="0" w:line="360" w:lineRule="auto"/>
        <w:ind w:firstLine="1701"/>
        <w:jc w:val="both"/>
        <w:rPr>
          <w:rFonts w:ascii="Tahoma" w:hAnsi="Tahoma" w:cs="Tahoma"/>
          <w:sz w:val="20"/>
          <w:szCs w:val="20"/>
        </w:rPr>
      </w:pPr>
      <w:r>
        <w:rPr>
          <w:rFonts w:ascii="Tahoma" w:hAnsi="Tahoma" w:cs="Tahoma"/>
          <w:sz w:val="20"/>
          <w:szCs w:val="20"/>
        </w:rPr>
        <w:t>a)</w:t>
      </w:r>
      <w:r w:rsidRPr="00DE3C0C">
        <w:rPr>
          <w:rFonts w:ascii="Tahoma" w:hAnsi="Tahoma" w:cs="Tahoma"/>
          <w:sz w:val="20"/>
          <w:szCs w:val="20"/>
        </w:rPr>
        <w:t xml:space="preserve"> </w:t>
      </w:r>
      <w:r w:rsidR="00254381" w:rsidRPr="00FB6520">
        <w:rPr>
          <w:rFonts w:ascii="Tahoma" w:hAnsi="Tahoma" w:cs="Tahoma"/>
          <w:sz w:val="20"/>
          <w:szCs w:val="20"/>
        </w:rPr>
        <w:t xml:space="preserve">Requerimento endereçado ao Secretário da </w:t>
      </w:r>
      <w:r w:rsidR="00FD665A">
        <w:rPr>
          <w:rFonts w:ascii="Tahoma" w:hAnsi="Tahoma" w:cs="Tahoma"/>
          <w:sz w:val="20"/>
          <w:szCs w:val="20"/>
        </w:rPr>
        <w:t>SECRETARIA DE OBRAS E PLANEJAMENTO URBANO</w:t>
      </w:r>
      <w:r w:rsidR="00254381" w:rsidRPr="00FB6520">
        <w:rPr>
          <w:rFonts w:ascii="Tahoma" w:hAnsi="Tahoma" w:cs="Tahoma"/>
          <w:sz w:val="20"/>
          <w:szCs w:val="20"/>
        </w:rPr>
        <w:t xml:space="preserve">, protocolado, acompanhado de planilhas, (valores medidos – acumulado – saldo a medir) e fotos impressas e digitais dos serviços, os quais serão vistoriados e encaminhados à Secretaria de Finanças, acompanhado de parecer do Engenheiro Civil da </w:t>
      </w:r>
      <w:r w:rsidR="00FD665A">
        <w:rPr>
          <w:rFonts w:ascii="Tahoma" w:hAnsi="Tahoma" w:cs="Tahoma"/>
          <w:sz w:val="20"/>
          <w:szCs w:val="20"/>
        </w:rPr>
        <w:t>SECRETARIA DE OBRAS E PLANEJAMENTO URBANO</w:t>
      </w:r>
      <w:r w:rsidRPr="00DE3C0C">
        <w:rPr>
          <w:rFonts w:ascii="Tahoma" w:hAnsi="Tahoma" w:cs="Tahoma"/>
          <w:sz w:val="20"/>
          <w:szCs w:val="20"/>
        </w:rPr>
        <w:t>.</w:t>
      </w:r>
    </w:p>
    <w:p w14:paraId="6019AAB7" w14:textId="3AC06630" w:rsidR="00DE3C0C" w:rsidRPr="00DE3C0C" w:rsidRDefault="00DE3C0C" w:rsidP="00DE3C0C">
      <w:pPr>
        <w:spacing w:after="0" w:line="360" w:lineRule="auto"/>
        <w:ind w:firstLine="1701"/>
        <w:jc w:val="both"/>
        <w:rPr>
          <w:rFonts w:ascii="Tahoma" w:hAnsi="Tahoma" w:cs="Tahoma"/>
          <w:sz w:val="20"/>
          <w:szCs w:val="20"/>
        </w:rPr>
      </w:pPr>
      <w:r>
        <w:rPr>
          <w:rFonts w:ascii="Tahoma" w:hAnsi="Tahoma" w:cs="Tahoma"/>
          <w:sz w:val="20"/>
          <w:szCs w:val="20"/>
        </w:rPr>
        <w:t>b)</w:t>
      </w:r>
      <w:r w:rsidRPr="00DE3C0C">
        <w:rPr>
          <w:rFonts w:ascii="Tahoma" w:hAnsi="Tahoma" w:cs="Tahoma"/>
          <w:sz w:val="20"/>
          <w:szCs w:val="20"/>
        </w:rPr>
        <w:t xml:space="preserve"> Documento comprobatório de utilização de EPIs dos funcionários que trabalharam na obra.</w:t>
      </w:r>
    </w:p>
    <w:p w14:paraId="7E743D54" w14:textId="25E5ED52" w:rsidR="00DE3C0C" w:rsidRPr="00353955" w:rsidRDefault="00DE3C0C" w:rsidP="00DE3C0C">
      <w:pPr>
        <w:spacing w:after="0" w:line="360" w:lineRule="auto"/>
        <w:ind w:firstLine="1701"/>
        <w:jc w:val="both"/>
        <w:rPr>
          <w:rFonts w:ascii="Tahoma" w:hAnsi="Tahoma" w:cs="Tahoma"/>
          <w:sz w:val="20"/>
          <w:szCs w:val="20"/>
        </w:rPr>
      </w:pPr>
      <w:r>
        <w:rPr>
          <w:rFonts w:ascii="Tahoma" w:hAnsi="Tahoma" w:cs="Tahoma"/>
          <w:sz w:val="20"/>
          <w:szCs w:val="20"/>
        </w:rPr>
        <w:t>c)</w:t>
      </w:r>
      <w:r w:rsidRPr="00DE3C0C">
        <w:rPr>
          <w:rFonts w:ascii="Tahoma" w:hAnsi="Tahoma" w:cs="Tahoma"/>
          <w:sz w:val="20"/>
          <w:szCs w:val="20"/>
        </w:rPr>
        <w:t xml:space="preserve"> Documentos Fiscais de regularidade da empresa (FGTS, CND</w:t>
      </w:r>
      <w:r w:rsidR="001F0E28">
        <w:rPr>
          <w:rFonts w:ascii="Tahoma" w:hAnsi="Tahoma" w:cs="Tahoma"/>
          <w:sz w:val="20"/>
          <w:szCs w:val="20"/>
        </w:rPr>
        <w:t>T</w:t>
      </w:r>
      <w:r w:rsidRPr="00DE3C0C">
        <w:rPr>
          <w:rFonts w:ascii="Tahoma" w:hAnsi="Tahoma" w:cs="Tahoma"/>
          <w:sz w:val="20"/>
          <w:szCs w:val="20"/>
        </w:rPr>
        <w:t xml:space="preserve">, Certidões Negativas </w:t>
      </w:r>
      <w:r w:rsidR="001F0E28">
        <w:rPr>
          <w:rFonts w:ascii="Tahoma" w:hAnsi="Tahoma" w:cs="Tahoma"/>
          <w:sz w:val="20"/>
          <w:szCs w:val="20"/>
        </w:rPr>
        <w:t xml:space="preserve">Federal, </w:t>
      </w:r>
      <w:r w:rsidRPr="00DE3C0C">
        <w:rPr>
          <w:rFonts w:ascii="Tahoma" w:hAnsi="Tahoma" w:cs="Tahoma"/>
          <w:sz w:val="20"/>
          <w:szCs w:val="20"/>
        </w:rPr>
        <w:t>Estadual e Municipal).</w:t>
      </w:r>
    </w:p>
    <w:p w14:paraId="2EE6054E" w14:textId="7D14023F" w:rsidR="001009F9" w:rsidRDefault="001009F9" w:rsidP="001009F9">
      <w:pPr>
        <w:spacing w:after="0" w:line="360" w:lineRule="auto"/>
        <w:ind w:firstLine="709"/>
        <w:jc w:val="both"/>
        <w:rPr>
          <w:rFonts w:ascii="Tahoma" w:hAnsi="Tahoma" w:cs="Tahoma"/>
          <w:sz w:val="20"/>
          <w:szCs w:val="20"/>
        </w:rPr>
      </w:pPr>
      <w:r w:rsidRPr="00353955">
        <w:rPr>
          <w:rFonts w:ascii="Tahoma" w:hAnsi="Tahoma" w:cs="Tahoma"/>
          <w:sz w:val="20"/>
          <w:szCs w:val="20"/>
        </w:rPr>
        <w:t>1</w:t>
      </w:r>
      <w:r w:rsidR="008547D8">
        <w:rPr>
          <w:rFonts w:ascii="Tahoma" w:hAnsi="Tahoma" w:cs="Tahoma"/>
          <w:sz w:val="20"/>
          <w:szCs w:val="20"/>
        </w:rPr>
        <w:t>3</w:t>
      </w:r>
      <w:r w:rsidRPr="00353955">
        <w:rPr>
          <w:rFonts w:ascii="Tahoma" w:hAnsi="Tahoma" w:cs="Tahoma"/>
          <w:sz w:val="20"/>
          <w:szCs w:val="20"/>
        </w:rPr>
        <w:t>.</w:t>
      </w:r>
      <w:r w:rsidR="00254381">
        <w:rPr>
          <w:rFonts w:ascii="Tahoma" w:hAnsi="Tahoma" w:cs="Tahoma"/>
          <w:sz w:val="20"/>
          <w:szCs w:val="20"/>
        </w:rPr>
        <w:t>3</w:t>
      </w:r>
      <w:r w:rsidRPr="00353955">
        <w:rPr>
          <w:rFonts w:ascii="Tahoma" w:hAnsi="Tahoma" w:cs="Tahoma"/>
          <w:sz w:val="20"/>
          <w:szCs w:val="20"/>
        </w:rPr>
        <w:t xml:space="preserve">.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e não estando ela de acordo com os </w:t>
      </w:r>
      <w:r w:rsidR="00786D2C">
        <w:rPr>
          <w:rFonts w:ascii="Tahoma" w:hAnsi="Tahoma" w:cs="Tahoma"/>
          <w:sz w:val="20"/>
          <w:szCs w:val="20"/>
        </w:rPr>
        <w:t>serviços</w:t>
      </w:r>
      <w:r w:rsidRPr="00353955">
        <w:rPr>
          <w:rFonts w:ascii="Tahoma" w:hAnsi="Tahoma" w:cs="Tahoma"/>
          <w:sz w:val="20"/>
          <w:szCs w:val="20"/>
        </w:rPr>
        <w:t xml:space="preserve"> e preços contratados, </w:t>
      </w:r>
      <w:r w:rsidR="00431DF8">
        <w:rPr>
          <w:rFonts w:ascii="Tahoma" w:hAnsi="Tahoma" w:cs="Tahoma"/>
          <w:sz w:val="20"/>
          <w:szCs w:val="20"/>
        </w:rPr>
        <w:t>a</w:t>
      </w:r>
      <w:r w:rsidRPr="00353955">
        <w:rPr>
          <w:rFonts w:ascii="Tahoma" w:hAnsi="Tahoma" w:cs="Tahoma"/>
          <w:sz w:val="20"/>
          <w:szCs w:val="20"/>
        </w:rPr>
        <w:t xml:space="preserve"> </w:t>
      </w:r>
      <w:r w:rsidR="00DC7F57">
        <w:rPr>
          <w:rFonts w:ascii="Tahoma" w:hAnsi="Tahoma" w:cs="Tahoma"/>
          <w:sz w:val="20"/>
          <w:szCs w:val="20"/>
        </w:rPr>
        <w:t>Contratante</w:t>
      </w:r>
      <w:r w:rsidRPr="00353955">
        <w:rPr>
          <w:rFonts w:ascii="Tahoma" w:hAnsi="Tahoma" w:cs="Tahoma"/>
          <w:sz w:val="20"/>
          <w:szCs w:val="20"/>
        </w:rPr>
        <w:t xml:space="preserve"> devolverá </w:t>
      </w:r>
      <w:r w:rsidR="00DC7F57">
        <w:rPr>
          <w:rFonts w:ascii="Tahoma" w:hAnsi="Tahoma" w:cs="Tahoma"/>
          <w:sz w:val="20"/>
          <w:szCs w:val="20"/>
        </w:rPr>
        <w:t>ao Contratado</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519B0675" w:rsidR="00431DF8" w:rsidRPr="00353955" w:rsidRDefault="00431DF8" w:rsidP="001009F9">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3</w:t>
      </w:r>
      <w:r>
        <w:rPr>
          <w:rFonts w:ascii="Tahoma" w:hAnsi="Tahoma" w:cs="Tahoma"/>
          <w:sz w:val="20"/>
          <w:szCs w:val="20"/>
        </w:rPr>
        <w:t>.</w:t>
      </w:r>
      <w:r w:rsidR="00254381">
        <w:rPr>
          <w:rFonts w:ascii="Tahoma" w:hAnsi="Tahoma" w:cs="Tahoma"/>
          <w:sz w:val="20"/>
          <w:szCs w:val="20"/>
        </w:rPr>
        <w:t>4</w:t>
      </w:r>
      <w:r>
        <w:rPr>
          <w:rFonts w:ascii="Tahoma" w:hAnsi="Tahoma" w:cs="Tahoma"/>
          <w:sz w:val="20"/>
          <w:szCs w:val="20"/>
        </w:rPr>
        <w:t xml:space="preserve">. </w:t>
      </w:r>
      <w:r w:rsidRPr="00431DF8">
        <w:rPr>
          <w:rFonts w:ascii="Tahoma" w:hAnsi="Tahoma" w:cs="Tahoma"/>
          <w:sz w:val="20"/>
          <w:szCs w:val="20"/>
        </w:rPr>
        <w:t xml:space="preserve">Os pagamentos estão, ainda, condicionados, ao cumprimento da Instrução Normativa RFB n° 2110, de 17 de outubro de 2022, ou outra que vier substituí-la, obrigando o </w:t>
      </w:r>
      <w:r>
        <w:rPr>
          <w:rFonts w:ascii="Tahoma" w:hAnsi="Tahoma" w:cs="Tahoma"/>
          <w:sz w:val="20"/>
          <w:szCs w:val="20"/>
        </w:rPr>
        <w:t>Contratado</w:t>
      </w:r>
      <w:r w:rsidRPr="00431DF8">
        <w:rPr>
          <w:rFonts w:ascii="Tahoma" w:hAnsi="Tahoma" w:cs="Tahoma"/>
          <w:sz w:val="20"/>
          <w:szCs w:val="20"/>
        </w:rPr>
        <w:t xml:space="preserve"> consignar na Nota Fiscal Eletrônica de </w:t>
      </w:r>
      <w:r w:rsidR="007F3F9D">
        <w:rPr>
          <w:rFonts w:ascii="Tahoma" w:hAnsi="Tahoma" w:cs="Tahoma"/>
          <w:sz w:val="20"/>
          <w:szCs w:val="20"/>
        </w:rPr>
        <w:t>Serviços</w:t>
      </w:r>
      <w:r w:rsidRPr="00431DF8">
        <w:rPr>
          <w:rFonts w:ascii="Tahoma" w:hAnsi="Tahoma" w:cs="Tahoma"/>
          <w:sz w:val="20"/>
          <w:szCs w:val="20"/>
        </w:rPr>
        <w:t xml:space="preserve">, Fatura ou Recibo, de forma discriminada a “RETENÇÃO PARA A SEGURIDADE SOCIAL”, de 11% (onze por cento) do valor dos </w:t>
      </w:r>
      <w:r w:rsidR="007F3F9D">
        <w:rPr>
          <w:rFonts w:ascii="Tahoma" w:hAnsi="Tahoma" w:cs="Tahoma"/>
          <w:sz w:val="20"/>
          <w:szCs w:val="20"/>
        </w:rPr>
        <w:t>serviços</w:t>
      </w:r>
      <w:r w:rsidRPr="00431DF8">
        <w:rPr>
          <w:rFonts w:ascii="Tahoma" w:hAnsi="Tahoma" w:cs="Tahoma"/>
          <w:sz w:val="20"/>
          <w:szCs w:val="20"/>
        </w:rPr>
        <w:t xml:space="preserve">, com as deduções (valores retidos e recolhidos relativos aos produtos subcontratados), se houver, indicando, assim, o valor a ser efetivamente retido pela </w:t>
      </w:r>
      <w:r>
        <w:rPr>
          <w:rFonts w:ascii="Tahoma" w:hAnsi="Tahoma" w:cs="Tahoma"/>
          <w:sz w:val="20"/>
          <w:szCs w:val="20"/>
        </w:rPr>
        <w:t>Contratante</w:t>
      </w:r>
      <w:r w:rsidRPr="00431DF8">
        <w:rPr>
          <w:rFonts w:ascii="Tahoma" w:hAnsi="Tahoma" w:cs="Tahoma"/>
          <w:sz w:val="20"/>
          <w:szCs w:val="20"/>
        </w:rPr>
        <w:t xml:space="preserve"> e, ainda, com a devida aprovação da Secretaria de Finanças do Município</w:t>
      </w:r>
      <w:r>
        <w:rPr>
          <w:rFonts w:ascii="Tahoma" w:hAnsi="Tahoma" w:cs="Tahoma"/>
          <w:sz w:val="20"/>
          <w:szCs w:val="20"/>
        </w:rPr>
        <w:t>.</w:t>
      </w:r>
    </w:p>
    <w:p w14:paraId="768561DD" w14:textId="0495257F" w:rsidR="001009F9" w:rsidRPr="00353955" w:rsidRDefault="003616EF" w:rsidP="001009F9">
      <w:pPr>
        <w:spacing w:after="0" w:line="360" w:lineRule="auto"/>
        <w:ind w:firstLine="709"/>
        <w:jc w:val="both"/>
        <w:rPr>
          <w:rFonts w:ascii="Tahoma" w:hAnsi="Tahoma" w:cs="Tahoma"/>
          <w:sz w:val="20"/>
          <w:szCs w:val="20"/>
        </w:rPr>
      </w:pPr>
      <w:bookmarkStart w:id="33" w:name="_Hlk140479215"/>
      <w:r w:rsidRPr="00577094">
        <w:rPr>
          <w:rFonts w:ascii="Tahoma" w:hAnsi="Tahoma" w:cs="Tahoma"/>
          <w:sz w:val="20"/>
          <w:szCs w:val="20"/>
        </w:rPr>
        <w:t>1</w:t>
      </w:r>
      <w:r w:rsidR="008547D8">
        <w:rPr>
          <w:rFonts w:ascii="Tahoma" w:hAnsi="Tahoma" w:cs="Tahoma"/>
          <w:sz w:val="20"/>
          <w:szCs w:val="20"/>
        </w:rPr>
        <w:t>3</w:t>
      </w:r>
      <w:r w:rsidR="001009F9" w:rsidRPr="00577094">
        <w:rPr>
          <w:rFonts w:ascii="Tahoma" w:hAnsi="Tahoma" w:cs="Tahoma"/>
          <w:sz w:val="20"/>
          <w:szCs w:val="20"/>
        </w:rPr>
        <w:t>.</w:t>
      </w:r>
      <w:r w:rsidR="00254381">
        <w:rPr>
          <w:rFonts w:ascii="Tahoma" w:hAnsi="Tahoma" w:cs="Tahoma"/>
          <w:sz w:val="20"/>
          <w:szCs w:val="20"/>
        </w:rPr>
        <w:t>5</w:t>
      </w:r>
      <w:r w:rsidR="001009F9" w:rsidRPr="00577094">
        <w:rPr>
          <w:rFonts w:ascii="Tahoma" w:hAnsi="Tahoma" w:cs="Tahoma"/>
          <w:sz w:val="20"/>
          <w:szCs w:val="20"/>
        </w:rPr>
        <w:t>. Haverá Retenção de Imposto de Renda na Fonte, nos casos previstos na Instrução Normativa RFB nº 2145/23</w:t>
      </w:r>
      <w:r w:rsidR="00FC49A9">
        <w:rPr>
          <w:rFonts w:ascii="Tahoma" w:hAnsi="Tahoma" w:cs="Tahoma"/>
          <w:sz w:val="20"/>
          <w:szCs w:val="20"/>
        </w:rPr>
        <w:t>. Frise-se que e</w:t>
      </w:r>
      <w:r w:rsidR="00FC49A9" w:rsidRPr="00577094">
        <w:rPr>
          <w:rFonts w:ascii="Tahoma" w:hAnsi="Tahoma" w:cs="Tahoma"/>
          <w:sz w:val="20"/>
          <w:szCs w:val="20"/>
        </w:rPr>
        <w:t xml:space="preserve">nquanto </w:t>
      </w:r>
      <w:r w:rsidR="00FC49A9">
        <w:rPr>
          <w:rFonts w:ascii="Tahoma" w:hAnsi="Tahoma" w:cs="Tahoma"/>
          <w:sz w:val="20"/>
          <w:szCs w:val="20"/>
        </w:rPr>
        <w:t>o</w:t>
      </w:r>
      <w:r w:rsidR="00FC49A9" w:rsidRPr="00577094">
        <w:rPr>
          <w:rFonts w:ascii="Tahoma" w:hAnsi="Tahoma" w:cs="Tahoma"/>
          <w:sz w:val="20"/>
          <w:szCs w:val="20"/>
        </w:rPr>
        <w:t xml:space="preserve"> </w:t>
      </w:r>
      <w:r w:rsidR="00FC49A9">
        <w:rPr>
          <w:rFonts w:ascii="Tahoma" w:hAnsi="Tahoma" w:cs="Tahoma"/>
          <w:sz w:val="20"/>
          <w:szCs w:val="20"/>
        </w:rPr>
        <w:t>C</w:t>
      </w:r>
      <w:r w:rsidR="00FC49A9" w:rsidRPr="00577094">
        <w:rPr>
          <w:rFonts w:ascii="Tahoma" w:hAnsi="Tahoma" w:cs="Tahoma"/>
          <w:sz w:val="20"/>
          <w:szCs w:val="20"/>
        </w:rPr>
        <w:t>ontratad</w:t>
      </w:r>
      <w:r w:rsidR="00FC49A9">
        <w:rPr>
          <w:rFonts w:ascii="Tahoma" w:hAnsi="Tahoma" w:cs="Tahoma"/>
          <w:sz w:val="20"/>
          <w:szCs w:val="20"/>
        </w:rPr>
        <w:t>o</w:t>
      </w:r>
      <w:r w:rsidR="001009F9" w:rsidRPr="00577094">
        <w:rPr>
          <w:rFonts w:ascii="Tahoma" w:hAnsi="Tahoma" w:cs="Tahoma"/>
          <w:sz w:val="20"/>
          <w:szCs w:val="20"/>
        </w:rPr>
        <w:t xml:space="preserve"> for optante pelo SIMPLES não haverá a respectiva retenção, conforme legislação vigente.</w:t>
      </w:r>
      <w:r w:rsidR="00577094">
        <w:rPr>
          <w:rFonts w:ascii="Tahoma" w:hAnsi="Tahoma" w:cs="Tahoma"/>
          <w:sz w:val="20"/>
          <w:szCs w:val="20"/>
        </w:rPr>
        <w:t xml:space="preserve"> </w:t>
      </w:r>
    </w:p>
    <w:p w14:paraId="7608429C" w14:textId="7C904C6D" w:rsidR="001009F9" w:rsidRPr="00353955" w:rsidRDefault="001009F9" w:rsidP="001009F9">
      <w:pPr>
        <w:spacing w:after="0" w:line="360" w:lineRule="auto"/>
        <w:ind w:firstLine="1418"/>
        <w:jc w:val="both"/>
        <w:rPr>
          <w:rFonts w:ascii="Tahoma" w:hAnsi="Tahoma" w:cs="Tahoma"/>
          <w:sz w:val="20"/>
          <w:szCs w:val="20"/>
        </w:rPr>
      </w:pPr>
      <w:r w:rsidRPr="00353955">
        <w:rPr>
          <w:rFonts w:ascii="Tahoma" w:hAnsi="Tahoma" w:cs="Tahoma"/>
          <w:sz w:val="20"/>
          <w:szCs w:val="20"/>
        </w:rPr>
        <w:t>1</w:t>
      </w:r>
      <w:r w:rsidR="008547D8">
        <w:rPr>
          <w:rFonts w:ascii="Tahoma" w:hAnsi="Tahoma" w:cs="Tahoma"/>
          <w:sz w:val="20"/>
          <w:szCs w:val="20"/>
        </w:rPr>
        <w:t>3</w:t>
      </w:r>
      <w:r w:rsidRPr="00353955">
        <w:rPr>
          <w:rFonts w:ascii="Tahoma" w:hAnsi="Tahoma" w:cs="Tahoma"/>
          <w:sz w:val="20"/>
          <w:szCs w:val="20"/>
        </w:rPr>
        <w:t>.</w:t>
      </w:r>
      <w:r w:rsidR="00254381">
        <w:rPr>
          <w:rFonts w:ascii="Tahoma" w:hAnsi="Tahoma" w:cs="Tahoma"/>
          <w:sz w:val="20"/>
          <w:szCs w:val="20"/>
        </w:rPr>
        <w:t>5</w:t>
      </w:r>
      <w:r w:rsidRPr="00353955">
        <w:rPr>
          <w:rFonts w:ascii="Tahoma" w:hAnsi="Tahoma" w:cs="Tahoma"/>
          <w:sz w:val="20"/>
          <w:szCs w:val="20"/>
        </w:rPr>
        <w:t xml:space="preserve">.1. </w:t>
      </w:r>
      <w:r w:rsidR="00431DF8">
        <w:rPr>
          <w:rFonts w:ascii="Tahoma" w:hAnsi="Tahoma" w:cs="Tahoma"/>
          <w:sz w:val="20"/>
          <w:szCs w:val="20"/>
        </w:rPr>
        <w:t>O</w:t>
      </w:r>
      <w:r w:rsidRPr="00353955">
        <w:rPr>
          <w:rFonts w:ascii="Tahoma" w:hAnsi="Tahoma" w:cs="Tahoma"/>
          <w:sz w:val="20"/>
          <w:szCs w:val="20"/>
        </w:rPr>
        <w:t xml:space="preserve"> C</w:t>
      </w:r>
      <w:r w:rsidR="00DC7F57">
        <w:rPr>
          <w:rFonts w:ascii="Tahoma" w:hAnsi="Tahoma" w:cs="Tahoma"/>
          <w:sz w:val="20"/>
          <w:szCs w:val="20"/>
        </w:rPr>
        <w:t>ontratad</w:t>
      </w:r>
      <w:r w:rsidR="00431DF8">
        <w:rPr>
          <w:rFonts w:ascii="Tahoma" w:hAnsi="Tahoma" w:cs="Tahoma"/>
          <w:sz w:val="20"/>
          <w:szCs w:val="20"/>
        </w:rPr>
        <w:t>o</w:t>
      </w:r>
      <w:r w:rsidRPr="00353955">
        <w:rPr>
          <w:rFonts w:ascii="Tahoma" w:hAnsi="Tahoma" w:cs="Tahoma"/>
          <w:sz w:val="20"/>
          <w:szCs w:val="20"/>
        </w:rPr>
        <w:t xml:space="preserve"> fica obrigad</w:t>
      </w:r>
      <w:r w:rsidR="00431DF8">
        <w:rPr>
          <w:rFonts w:ascii="Tahoma" w:hAnsi="Tahoma" w:cs="Tahoma"/>
          <w:sz w:val="20"/>
          <w:szCs w:val="20"/>
        </w:rPr>
        <w:t>o</w:t>
      </w:r>
      <w:r w:rsidRPr="00353955">
        <w:rPr>
          <w:rFonts w:ascii="Tahoma" w:hAnsi="Tahoma" w:cs="Tahoma"/>
          <w:sz w:val="20"/>
          <w:szCs w:val="20"/>
        </w:rPr>
        <w:t xml:space="preserve"> a destacar na emissão da Nota Fiscal (NF) o valor da retenção do Imposto de Renda a ser retido na Fonte, em conformidade com a Instrução Normativa RFB nº 2145/23.</w:t>
      </w:r>
    </w:p>
    <w:bookmarkEnd w:id="33"/>
    <w:p w14:paraId="35F04718" w14:textId="597FCFB8" w:rsidR="001009F9" w:rsidRDefault="001009F9" w:rsidP="001009F9">
      <w:pPr>
        <w:spacing w:after="0" w:line="360" w:lineRule="auto"/>
        <w:ind w:firstLine="709"/>
        <w:jc w:val="both"/>
        <w:rPr>
          <w:rFonts w:ascii="Tahoma" w:hAnsi="Tahoma" w:cs="Tahoma"/>
          <w:sz w:val="20"/>
          <w:szCs w:val="20"/>
        </w:rPr>
      </w:pPr>
      <w:r w:rsidRPr="00353955">
        <w:rPr>
          <w:rFonts w:ascii="Tahoma" w:hAnsi="Tahoma" w:cs="Tahoma"/>
          <w:sz w:val="20"/>
          <w:szCs w:val="20"/>
        </w:rPr>
        <w:t>1</w:t>
      </w:r>
      <w:r w:rsidR="008547D8">
        <w:rPr>
          <w:rFonts w:ascii="Tahoma" w:hAnsi="Tahoma" w:cs="Tahoma"/>
          <w:sz w:val="20"/>
          <w:szCs w:val="20"/>
        </w:rPr>
        <w:t>3</w:t>
      </w:r>
      <w:r w:rsidRPr="00353955">
        <w:rPr>
          <w:rFonts w:ascii="Tahoma" w:hAnsi="Tahoma" w:cs="Tahoma"/>
          <w:sz w:val="20"/>
          <w:szCs w:val="20"/>
        </w:rPr>
        <w:t>.</w:t>
      </w:r>
      <w:r w:rsidR="00254381">
        <w:rPr>
          <w:rFonts w:ascii="Tahoma" w:hAnsi="Tahoma" w:cs="Tahoma"/>
          <w:sz w:val="20"/>
          <w:szCs w:val="20"/>
        </w:rPr>
        <w:t>6</w:t>
      </w:r>
      <w:r w:rsidRPr="00353955">
        <w:rPr>
          <w:rFonts w:ascii="Tahoma" w:hAnsi="Tahoma" w:cs="Tahoma"/>
          <w:sz w:val="20"/>
          <w:szCs w:val="20"/>
        </w:rPr>
        <w:t xml:space="preserve">. Não serão concedidas antecipações nos pagamentos dos créditos relativos a este certame, ainda que a requerimento </w:t>
      </w:r>
      <w:r w:rsidR="00431DF8">
        <w:rPr>
          <w:rFonts w:ascii="Tahoma" w:hAnsi="Tahoma" w:cs="Tahoma"/>
          <w:sz w:val="20"/>
          <w:szCs w:val="20"/>
        </w:rPr>
        <w:t>do Contratado</w:t>
      </w:r>
      <w:r w:rsidRPr="00353955">
        <w:rPr>
          <w:rFonts w:ascii="Tahoma" w:hAnsi="Tahoma" w:cs="Tahoma"/>
          <w:sz w:val="20"/>
          <w:szCs w:val="20"/>
        </w:rPr>
        <w:t>.</w:t>
      </w:r>
    </w:p>
    <w:p w14:paraId="10457BB4" w14:textId="0AB1B242" w:rsidR="003616EF" w:rsidRDefault="003616EF" w:rsidP="001009F9">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3</w:t>
      </w:r>
      <w:r>
        <w:rPr>
          <w:rFonts w:ascii="Tahoma" w:hAnsi="Tahoma" w:cs="Tahoma"/>
          <w:sz w:val="20"/>
          <w:szCs w:val="20"/>
        </w:rPr>
        <w:t>.</w:t>
      </w:r>
      <w:r w:rsidR="00254381">
        <w:rPr>
          <w:rFonts w:ascii="Tahoma" w:hAnsi="Tahoma" w:cs="Tahoma"/>
          <w:sz w:val="20"/>
          <w:szCs w:val="20"/>
        </w:rPr>
        <w:t>7</w:t>
      </w:r>
      <w:r>
        <w:rPr>
          <w:rFonts w:ascii="Tahoma" w:hAnsi="Tahoma" w:cs="Tahoma"/>
          <w:sz w:val="20"/>
          <w:szCs w:val="20"/>
        </w:rPr>
        <w:t>.  Atraso no pagamento por culpa do Município acarretará a correção pela Taxa Referencial – TR.</w:t>
      </w:r>
    </w:p>
    <w:p w14:paraId="4ED5C05E" w14:textId="32805BBC" w:rsidR="00E9184B" w:rsidRDefault="00577094" w:rsidP="001009F9">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3</w:t>
      </w:r>
      <w:r>
        <w:rPr>
          <w:rFonts w:ascii="Tahoma" w:hAnsi="Tahoma" w:cs="Tahoma"/>
          <w:sz w:val="20"/>
          <w:szCs w:val="20"/>
        </w:rPr>
        <w:t>.</w:t>
      </w:r>
      <w:r w:rsidR="00254381">
        <w:rPr>
          <w:rFonts w:ascii="Tahoma" w:hAnsi="Tahoma" w:cs="Tahoma"/>
          <w:sz w:val="20"/>
          <w:szCs w:val="20"/>
        </w:rPr>
        <w:t>8</w:t>
      </w:r>
      <w:r>
        <w:rPr>
          <w:rFonts w:ascii="Tahoma" w:hAnsi="Tahoma" w:cs="Tahoma"/>
          <w:sz w:val="20"/>
          <w:szCs w:val="20"/>
        </w:rPr>
        <w:t xml:space="preserve">. </w:t>
      </w:r>
      <w:r w:rsidR="00E9184B" w:rsidRPr="00E9184B">
        <w:rPr>
          <w:rFonts w:ascii="Tahoma" w:hAnsi="Tahoma" w:cs="Tahoma"/>
          <w:sz w:val="20"/>
          <w:szCs w:val="20"/>
        </w:rPr>
        <w:t xml:space="preserve">No momento da formalização do contrato, a licitante vencedora deverá informar os dados bancários para futuros pagamentos, e fazer constar essa 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emitidas.</w:t>
      </w:r>
    </w:p>
    <w:p w14:paraId="41B1F447" w14:textId="5BD433EA" w:rsidR="001E4482" w:rsidRDefault="00E9184B" w:rsidP="00E9184B">
      <w:pPr>
        <w:spacing w:after="0" w:line="360" w:lineRule="auto"/>
        <w:ind w:firstLine="1418"/>
        <w:jc w:val="both"/>
        <w:rPr>
          <w:rFonts w:ascii="Tahoma" w:hAnsi="Tahoma" w:cs="Tahoma"/>
          <w:sz w:val="20"/>
          <w:szCs w:val="20"/>
        </w:rPr>
      </w:pPr>
      <w:r>
        <w:rPr>
          <w:rFonts w:ascii="Tahoma" w:hAnsi="Tahoma" w:cs="Tahoma"/>
          <w:sz w:val="20"/>
          <w:szCs w:val="20"/>
        </w:rPr>
        <w:lastRenderedPageBreak/>
        <w:t>1</w:t>
      </w:r>
      <w:r w:rsidR="008547D8">
        <w:rPr>
          <w:rFonts w:ascii="Tahoma" w:hAnsi="Tahoma" w:cs="Tahoma"/>
          <w:sz w:val="20"/>
          <w:szCs w:val="20"/>
        </w:rPr>
        <w:t>3</w:t>
      </w:r>
      <w:r>
        <w:rPr>
          <w:rFonts w:ascii="Tahoma" w:hAnsi="Tahoma" w:cs="Tahoma"/>
          <w:sz w:val="20"/>
          <w:szCs w:val="20"/>
        </w:rPr>
        <w:t>.</w:t>
      </w:r>
      <w:r w:rsidR="00254381">
        <w:rPr>
          <w:rFonts w:ascii="Tahoma" w:hAnsi="Tahoma" w:cs="Tahoma"/>
          <w:sz w:val="20"/>
          <w:szCs w:val="20"/>
        </w:rPr>
        <w:t>8</w:t>
      </w:r>
      <w:r>
        <w:rPr>
          <w:rFonts w:ascii="Tahoma" w:hAnsi="Tahoma" w:cs="Tahoma"/>
          <w:sz w:val="20"/>
          <w:szCs w:val="20"/>
        </w:rPr>
        <w:t xml:space="preserve">.1.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5B81104F" w:rsidR="00431DF8" w:rsidRDefault="00431DF8" w:rsidP="001009F9">
      <w:pPr>
        <w:spacing w:after="0" w:line="360" w:lineRule="auto"/>
        <w:ind w:firstLine="709"/>
        <w:jc w:val="both"/>
        <w:rPr>
          <w:rFonts w:ascii="Tahoma" w:hAnsi="Tahoma" w:cs="Tahoma"/>
          <w:sz w:val="20"/>
          <w:szCs w:val="20"/>
        </w:rPr>
      </w:pPr>
      <w:bookmarkStart w:id="34" w:name="_Hlk194922232"/>
      <w:r>
        <w:rPr>
          <w:rFonts w:ascii="Tahoma" w:hAnsi="Tahoma" w:cs="Tahoma"/>
          <w:sz w:val="20"/>
          <w:szCs w:val="20"/>
        </w:rPr>
        <w:t>1</w:t>
      </w:r>
      <w:r w:rsidR="008547D8">
        <w:rPr>
          <w:rFonts w:ascii="Tahoma" w:hAnsi="Tahoma" w:cs="Tahoma"/>
          <w:sz w:val="20"/>
          <w:szCs w:val="20"/>
        </w:rPr>
        <w:t>3</w:t>
      </w:r>
      <w:r>
        <w:rPr>
          <w:rFonts w:ascii="Tahoma" w:hAnsi="Tahoma" w:cs="Tahoma"/>
          <w:sz w:val="20"/>
          <w:szCs w:val="20"/>
        </w:rPr>
        <w:t>.</w:t>
      </w:r>
      <w:r w:rsidR="00254381">
        <w:rPr>
          <w:rFonts w:ascii="Tahoma" w:hAnsi="Tahoma" w:cs="Tahoma"/>
          <w:sz w:val="20"/>
          <w:szCs w:val="20"/>
        </w:rPr>
        <w:t>9</w:t>
      </w:r>
      <w:r>
        <w:rPr>
          <w:rFonts w:ascii="Tahoma" w:hAnsi="Tahoma" w:cs="Tahoma"/>
          <w:sz w:val="20"/>
          <w:szCs w:val="20"/>
        </w:rPr>
        <w:t xml:space="preserve">. </w:t>
      </w:r>
      <w:r w:rsidR="007F3F9D" w:rsidRPr="007F3F9D">
        <w:rPr>
          <w:rFonts w:ascii="Tahoma" w:hAnsi="Tahoma" w:cs="Tahoma"/>
          <w:sz w:val="20"/>
          <w:szCs w:val="20"/>
        </w:rPr>
        <w:t>Caberá a Secretaria Requisitante, no momento do recebimento da nota fiscal, conferir a regularidade fiscal e trabalhista da Detentora da Ata, e se foi informado os dados bancários, antes do lançamento da respectiva nota fiscal e envio para a Secretaria de Finanças processar o pagamento.</w:t>
      </w:r>
    </w:p>
    <w:p w14:paraId="1C9AA719" w14:textId="05ACBE4D" w:rsidR="007044FF" w:rsidRPr="007044FF" w:rsidRDefault="007044FF" w:rsidP="007044FF">
      <w:pPr>
        <w:spacing w:after="0" w:line="360" w:lineRule="auto"/>
        <w:ind w:firstLine="709"/>
        <w:jc w:val="both"/>
        <w:rPr>
          <w:rFonts w:ascii="Tahoma" w:hAnsi="Tahoma" w:cs="Tahoma"/>
          <w:sz w:val="20"/>
          <w:szCs w:val="20"/>
        </w:rPr>
      </w:pPr>
      <w:r w:rsidRPr="007044FF">
        <w:rPr>
          <w:rFonts w:ascii="Tahoma" w:hAnsi="Tahoma" w:cs="Tahoma"/>
          <w:sz w:val="20"/>
          <w:szCs w:val="20"/>
        </w:rPr>
        <w:t>13.</w:t>
      </w:r>
      <w:r>
        <w:rPr>
          <w:rFonts w:ascii="Tahoma" w:hAnsi="Tahoma" w:cs="Tahoma"/>
          <w:sz w:val="20"/>
          <w:szCs w:val="20"/>
        </w:rPr>
        <w:t>10</w:t>
      </w:r>
      <w:r w:rsidRPr="007044FF">
        <w:rPr>
          <w:rFonts w:ascii="Tahoma" w:hAnsi="Tahoma" w:cs="Tahoma"/>
          <w:sz w:val="20"/>
          <w:szCs w:val="20"/>
        </w:rPr>
        <w:t>. Conforme Decreto Municipal n° 4.995/2019:</w:t>
      </w:r>
    </w:p>
    <w:p w14:paraId="740934EF" w14:textId="0F07FE2A" w:rsidR="007044FF" w:rsidRPr="007044FF" w:rsidRDefault="007044FF" w:rsidP="007044FF">
      <w:pPr>
        <w:spacing w:after="0" w:line="360" w:lineRule="auto"/>
        <w:ind w:firstLine="1418"/>
        <w:jc w:val="both"/>
        <w:rPr>
          <w:rFonts w:ascii="Tahoma" w:hAnsi="Tahoma" w:cs="Tahoma"/>
          <w:sz w:val="20"/>
          <w:szCs w:val="20"/>
        </w:rPr>
      </w:pPr>
      <w:r w:rsidRPr="007044FF">
        <w:rPr>
          <w:rFonts w:ascii="Tahoma" w:hAnsi="Tahoma" w:cs="Tahoma"/>
          <w:sz w:val="20"/>
          <w:szCs w:val="20"/>
        </w:rPr>
        <w:t>13.</w:t>
      </w:r>
      <w:r>
        <w:rPr>
          <w:rFonts w:ascii="Tahoma" w:hAnsi="Tahoma" w:cs="Tahoma"/>
          <w:sz w:val="20"/>
          <w:szCs w:val="20"/>
        </w:rPr>
        <w:t>10</w:t>
      </w:r>
      <w:r w:rsidRPr="007044FF">
        <w:rPr>
          <w:rFonts w:ascii="Tahoma" w:hAnsi="Tahoma" w:cs="Tahoma"/>
          <w:sz w:val="20"/>
          <w:szCs w:val="20"/>
        </w:rPr>
        <w:t>.1. A Contratante reterá mensalmente, do valor faturado pela Contratada, percentual incidente sobre as provisões de encargos dos empregados diretamente vinculados à execução do contrato;</w:t>
      </w:r>
    </w:p>
    <w:p w14:paraId="2040A046" w14:textId="08A3AC70" w:rsidR="007044FF" w:rsidRPr="007044FF" w:rsidRDefault="007044FF" w:rsidP="007044FF">
      <w:pPr>
        <w:spacing w:after="0" w:line="360" w:lineRule="auto"/>
        <w:ind w:firstLine="1418"/>
        <w:jc w:val="both"/>
        <w:rPr>
          <w:rFonts w:ascii="Tahoma" w:hAnsi="Tahoma" w:cs="Tahoma"/>
          <w:sz w:val="20"/>
          <w:szCs w:val="20"/>
        </w:rPr>
      </w:pPr>
      <w:r w:rsidRPr="007044FF">
        <w:rPr>
          <w:rFonts w:ascii="Tahoma" w:hAnsi="Tahoma" w:cs="Tahoma"/>
          <w:sz w:val="20"/>
          <w:szCs w:val="20"/>
        </w:rPr>
        <w:t>13.</w:t>
      </w:r>
      <w:r>
        <w:rPr>
          <w:rFonts w:ascii="Tahoma" w:hAnsi="Tahoma" w:cs="Tahoma"/>
          <w:sz w:val="20"/>
          <w:szCs w:val="20"/>
        </w:rPr>
        <w:t>10</w:t>
      </w:r>
      <w:r w:rsidRPr="007044FF">
        <w:rPr>
          <w:rFonts w:ascii="Tahoma" w:hAnsi="Tahoma" w:cs="Tahoma"/>
          <w:sz w:val="20"/>
          <w:szCs w:val="20"/>
        </w:rPr>
        <w:t>.2. A Contratada deverá adotar as providências necessárias estabelecidas pela Contratante e por banco público oficial, até 30 dias após a assinatura do contrato, para a abertura de conta vinculada ao contrato, bloqueada para movimentação, unicamente para depósito de provisões retidas contratualmente, assumindo os custos eventualmente incidentes;</w:t>
      </w:r>
    </w:p>
    <w:p w14:paraId="6A516330" w14:textId="4D26B259" w:rsidR="007044FF" w:rsidRPr="007044FF" w:rsidRDefault="007044FF" w:rsidP="007044FF">
      <w:pPr>
        <w:spacing w:after="0" w:line="360" w:lineRule="auto"/>
        <w:ind w:firstLine="1418"/>
        <w:jc w:val="both"/>
        <w:rPr>
          <w:rFonts w:ascii="Tahoma" w:hAnsi="Tahoma" w:cs="Tahoma"/>
          <w:sz w:val="20"/>
          <w:szCs w:val="20"/>
        </w:rPr>
      </w:pPr>
      <w:r w:rsidRPr="007044FF">
        <w:rPr>
          <w:rFonts w:ascii="Tahoma" w:hAnsi="Tahoma" w:cs="Tahoma"/>
          <w:sz w:val="20"/>
          <w:szCs w:val="20"/>
        </w:rPr>
        <w:t>13.</w:t>
      </w:r>
      <w:r>
        <w:rPr>
          <w:rFonts w:ascii="Tahoma" w:hAnsi="Tahoma" w:cs="Tahoma"/>
          <w:sz w:val="20"/>
          <w:szCs w:val="20"/>
        </w:rPr>
        <w:t>10</w:t>
      </w:r>
      <w:r w:rsidRPr="007044FF">
        <w:rPr>
          <w:rFonts w:ascii="Tahoma" w:hAnsi="Tahoma" w:cs="Tahoma"/>
          <w:sz w:val="20"/>
          <w:szCs w:val="20"/>
        </w:rPr>
        <w:t>.3. A movimentação financeira da conta vinculada ao contrato depende de prévia autorização da Contratante;</w:t>
      </w:r>
    </w:p>
    <w:p w14:paraId="4F570666" w14:textId="36C574DF" w:rsidR="007044FF" w:rsidRPr="007044FF" w:rsidRDefault="007044FF" w:rsidP="007044FF">
      <w:pPr>
        <w:spacing w:after="0" w:line="360" w:lineRule="auto"/>
        <w:ind w:firstLine="1418"/>
        <w:jc w:val="both"/>
        <w:rPr>
          <w:rFonts w:ascii="Tahoma" w:hAnsi="Tahoma" w:cs="Tahoma"/>
          <w:sz w:val="20"/>
          <w:szCs w:val="20"/>
        </w:rPr>
      </w:pPr>
      <w:r w:rsidRPr="007044FF">
        <w:rPr>
          <w:rFonts w:ascii="Tahoma" w:hAnsi="Tahoma" w:cs="Tahoma"/>
          <w:sz w:val="20"/>
          <w:szCs w:val="20"/>
        </w:rPr>
        <w:t>13.</w:t>
      </w:r>
      <w:r>
        <w:rPr>
          <w:rFonts w:ascii="Tahoma" w:hAnsi="Tahoma" w:cs="Tahoma"/>
          <w:sz w:val="20"/>
          <w:szCs w:val="20"/>
        </w:rPr>
        <w:t>10</w:t>
      </w:r>
      <w:r w:rsidRPr="007044FF">
        <w:rPr>
          <w:rFonts w:ascii="Tahoma" w:hAnsi="Tahoma" w:cs="Tahoma"/>
          <w:sz w:val="20"/>
          <w:szCs w:val="20"/>
        </w:rPr>
        <w:t>.4. Os pagamentos à Contratada estão condicionados à:</w:t>
      </w:r>
    </w:p>
    <w:p w14:paraId="589D485A" w14:textId="77777777" w:rsidR="007044FF" w:rsidRPr="007044FF" w:rsidRDefault="007044FF" w:rsidP="007044FF">
      <w:pPr>
        <w:spacing w:after="0" w:line="360" w:lineRule="auto"/>
        <w:ind w:firstLine="1418"/>
        <w:jc w:val="both"/>
        <w:rPr>
          <w:rFonts w:ascii="Tahoma" w:hAnsi="Tahoma" w:cs="Tahoma"/>
          <w:sz w:val="20"/>
          <w:szCs w:val="20"/>
        </w:rPr>
      </w:pPr>
      <w:r w:rsidRPr="007044FF">
        <w:rPr>
          <w:rFonts w:ascii="Tahoma" w:hAnsi="Tahoma" w:cs="Tahoma"/>
          <w:sz w:val="20"/>
          <w:szCs w:val="20"/>
        </w:rPr>
        <w:t>a) apresentação de documento comprobatório do pagamento da remuneração mensal e do recolhimento do INSS e do FGTS a cargo da empresa contratada, de acordo com a legislação e os padrões estabelecidos pela Previdência Social e pela Caixa Económica Federal, relativo a cada empregado vinculado à prestação do serviço;</w:t>
      </w:r>
    </w:p>
    <w:p w14:paraId="24ED819C" w14:textId="77777777" w:rsidR="007044FF" w:rsidRPr="007044FF" w:rsidRDefault="007044FF" w:rsidP="007044FF">
      <w:pPr>
        <w:spacing w:after="0" w:line="360" w:lineRule="auto"/>
        <w:ind w:firstLine="1418"/>
        <w:jc w:val="both"/>
        <w:rPr>
          <w:rFonts w:ascii="Tahoma" w:hAnsi="Tahoma" w:cs="Tahoma"/>
          <w:sz w:val="20"/>
          <w:szCs w:val="20"/>
        </w:rPr>
      </w:pPr>
      <w:r w:rsidRPr="007044FF">
        <w:rPr>
          <w:rFonts w:ascii="Tahoma" w:hAnsi="Tahoma" w:cs="Tahoma"/>
          <w:sz w:val="20"/>
          <w:szCs w:val="20"/>
        </w:rPr>
        <w:t>b) apresentação mensal de relação nominal dos empregados designados para execução dos serviços, bem como os que deixaram de prestá-lo, com CPF, cargo, valor da remuneração mensal, entre outras informações que se fizerem necessárias à verificação do recolhimento, pela contratada, dos encargos trabalhistas e previdenciários (FGTS e INSS) relacionados aos pagamentos de salários dos trabalhadores alceados no contrato.</w:t>
      </w:r>
    </w:p>
    <w:p w14:paraId="4691FA24" w14:textId="44281A3F" w:rsidR="007044FF" w:rsidRPr="007044FF" w:rsidRDefault="007044FF" w:rsidP="007044FF">
      <w:pPr>
        <w:spacing w:after="0" w:line="360" w:lineRule="auto"/>
        <w:ind w:firstLine="1418"/>
        <w:jc w:val="both"/>
        <w:rPr>
          <w:rFonts w:ascii="Tahoma" w:hAnsi="Tahoma" w:cs="Tahoma"/>
          <w:sz w:val="20"/>
          <w:szCs w:val="20"/>
        </w:rPr>
      </w:pPr>
      <w:r w:rsidRPr="007044FF">
        <w:rPr>
          <w:rFonts w:ascii="Tahoma" w:hAnsi="Tahoma" w:cs="Tahoma"/>
          <w:sz w:val="20"/>
          <w:szCs w:val="20"/>
        </w:rPr>
        <w:t>13.</w:t>
      </w:r>
      <w:r>
        <w:rPr>
          <w:rFonts w:ascii="Tahoma" w:hAnsi="Tahoma" w:cs="Tahoma"/>
          <w:sz w:val="20"/>
          <w:szCs w:val="20"/>
        </w:rPr>
        <w:t>10</w:t>
      </w:r>
      <w:r w:rsidRPr="007044FF">
        <w:rPr>
          <w:rFonts w:ascii="Tahoma" w:hAnsi="Tahoma" w:cs="Tahoma"/>
          <w:sz w:val="20"/>
          <w:szCs w:val="20"/>
        </w:rPr>
        <w:t>.5. A Contratada deve autorizar a Administração Contratante, quando houver falha no cumprimento das obrigações elencadas neste item, até o momento da sua regularização, à:</w:t>
      </w:r>
    </w:p>
    <w:p w14:paraId="693600F5" w14:textId="77777777" w:rsidR="007044FF" w:rsidRPr="007044FF" w:rsidRDefault="007044FF" w:rsidP="007044FF">
      <w:pPr>
        <w:spacing w:after="0" w:line="360" w:lineRule="auto"/>
        <w:ind w:firstLine="1418"/>
        <w:jc w:val="both"/>
        <w:rPr>
          <w:rFonts w:ascii="Tahoma" w:hAnsi="Tahoma" w:cs="Tahoma"/>
          <w:sz w:val="20"/>
          <w:szCs w:val="20"/>
        </w:rPr>
      </w:pPr>
      <w:r w:rsidRPr="007044FF">
        <w:rPr>
          <w:rFonts w:ascii="Tahoma" w:hAnsi="Tahoma" w:cs="Tahoma"/>
          <w:sz w:val="20"/>
          <w:szCs w:val="20"/>
        </w:rPr>
        <w:t>a) Realizar a retenção na fatura dos valores devidos ao Fundo de Garantia do Tempo de Serviço - FGTS e ao recolhimento mensal do INSS;</w:t>
      </w:r>
    </w:p>
    <w:p w14:paraId="57CF9497" w14:textId="77777777" w:rsidR="007044FF" w:rsidRPr="007044FF" w:rsidRDefault="007044FF" w:rsidP="007044FF">
      <w:pPr>
        <w:spacing w:after="0" w:line="360" w:lineRule="auto"/>
        <w:ind w:firstLine="1418"/>
        <w:jc w:val="both"/>
        <w:rPr>
          <w:rFonts w:ascii="Tahoma" w:hAnsi="Tahoma" w:cs="Tahoma"/>
          <w:sz w:val="20"/>
          <w:szCs w:val="20"/>
        </w:rPr>
      </w:pPr>
      <w:r w:rsidRPr="007044FF">
        <w:rPr>
          <w:rFonts w:ascii="Tahoma" w:hAnsi="Tahoma" w:cs="Tahoma"/>
          <w:sz w:val="20"/>
          <w:szCs w:val="20"/>
        </w:rPr>
        <w:t>b) Proceder ao depósito direto dos aludidos valores na conta vinculada dos empregados diretamente envolvidos na execução do ajuste, observada a legislação específica;</w:t>
      </w:r>
    </w:p>
    <w:p w14:paraId="518439AC" w14:textId="77777777" w:rsidR="007044FF" w:rsidRPr="007044FF" w:rsidRDefault="007044FF" w:rsidP="007044FF">
      <w:pPr>
        <w:spacing w:after="0" w:line="360" w:lineRule="auto"/>
        <w:ind w:firstLine="1418"/>
        <w:jc w:val="both"/>
        <w:rPr>
          <w:rFonts w:ascii="Tahoma" w:hAnsi="Tahoma" w:cs="Tahoma"/>
          <w:sz w:val="20"/>
          <w:szCs w:val="20"/>
        </w:rPr>
      </w:pPr>
      <w:r w:rsidRPr="007044FF">
        <w:rPr>
          <w:rFonts w:ascii="Tahoma" w:hAnsi="Tahoma" w:cs="Tahoma"/>
          <w:sz w:val="20"/>
          <w:szCs w:val="20"/>
        </w:rPr>
        <w:t>c) Efetuar o desconto na fatura do valor relativo aos salários e/ou demais verbas trabalhistas dos empregados diretamente envolvidos na execução do ajuste, quando houver falha no cumprimento dessas obrigações por sua culpa ou dolo, até o momento da regularização, sem prejuízo das sanções cabíveis; e</w:t>
      </w:r>
    </w:p>
    <w:p w14:paraId="540E3536" w14:textId="58A56D00" w:rsidR="007044FF" w:rsidRDefault="007044FF" w:rsidP="007044FF">
      <w:pPr>
        <w:spacing w:after="0" w:line="360" w:lineRule="auto"/>
        <w:ind w:firstLine="1418"/>
        <w:jc w:val="both"/>
        <w:rPr>
          <w:rFonts w:ascii="Tahoma" w:hAnsi="Tahoma" w:cs="Tahoma"/>
          <w:sz w:val="20"/>
          <w:szCs w:val="20"/>
        </w:rPr>
      </w:pPr>
      <w:r w:rsidRPr="007044FF">
        <w:rPr>
          <w:rFonts w:ascii="Tahoma" w:hAnsi="Tahoma" w:cs="Tahoma"/>
          <w:sz w:val="20"/>
          <w:szCs w:val="20"/>
        </w:rPr>
        <w:lastRenderedPageBreak/>
        <w:t>d) Realizar o consequente pagamento direto dos salários e/ou demais verbas trabalhistas aos empregados envolvidos na execução do ajuste.</w:t>
      </w:r>
    </w:p>
    <w:p w14:paraId="05024B9F" w14:textId="46F19179" w:rsidR="00254381" w:rsidRDefault="00254381" w:rsidP="007F3F9D">
      <w:pPr>
        <w:spacing w:after="0" w:line="360" w:lineRule="auto"/>
        <w:ind w:firstLine="708"/>
        <w:jc w:val="both"/>
        <w:rPr>
          <w:rFonts w:ascii="Tahoma" w:hAnsi="Tahoma" w:cs="Tahoma"/>
          <w:bCs/>
          <w:sz w:val="20"/>
          <w:szCs w:val="20"/>
        </w:rPr>
      </w:pPr>
      <w:r>
        <w:rPr>
          <w:rFonts w:ascii="Tahoma" w:hAnsi="Tahoma" w:cs="Tahoma"/>
          <w:sz w:val="20"/>
          <w:szCs w:val="20"/>
        </w:rPr>
        <w:t>1</w:t>
      </w:r>
      <w:r w:rsidR="008547D8">
        <w:rPr>
          <w:rFonts w:ascii="Tahoma" w:hAnsi="Tahoma" w:cs="Tahoma"/>
          <w:sz w:val="20"/>
          <w:szCs w:val="20"/>
        </w:rPr>
        <w:t>3</w:t>
      </w:r>
      <w:r>
        <w:rPr>
          <w:rFonts w:ascii="Tahoma" w:hAnsi="Tahoma" w:cs="Tahoma"/>
          <w:sz w:val="20"/>
          <w:szCs w:val="20"/>
        </w:rPr>
        <w:t>.1</w:t>
      </w:r>
      <w:r w:rsidR="007044FF">
        <w:rPr>
          <w:rFonts w:ascii="Tahoma" w:hAnsi="Tahoma" w:cs="Tahoma"/>
          <w:sz w:val="20"/>
          <w:szCs w:val="20"/>
        </w:rPr>
        <w:t>1</w:t>
      </w:r>
      <w:r>
        <w:rPr>
          <w:rFonts w:ascii="Tahoma" w:hAnsi="Tahoma" w:cs="Tahoma"/>
          <w:sz w:val="20"/>
          <w:szCs w:val="20"/>
        </w:rPr>
        <w:t xml:space="preserve">. </w:t>
      </w:r>
      <w:r w:rsidRPr="00FB6520">
        <w:rPr>
          <w:rFonts w:ascii="Tahoma" w:hAnsi="Tahoma" w:cs="Tahoma"/>
          <w:bCs/>
          <w:sz w:val="20"/>
          <w:szCs w:val="20"/>
        </w:rPr>
        <w:t>Caberá a empresa responsável pela auditoria a análise e liberação de todo o processo licitatório, bem como acompanhamento da execução e liberação das medições</w:t>
      </w:r>
      <w:r w:rsidR="007F3F9D">
        <w:rPr>
          <w:rFonts w:ascii="Tahoma" w:hAnsi="Tahoma" w:cs="Tahoma"/>
          <w:bCs/>
          <w:sz w:val="20"/>
          <w:szCs w:val="20"/>
        </w:rPr>
        <w:t>.</w:t>
      </w:r>
    </w:p>
    <w:p w14:paraId="7682C00C" w14:textId="77777777" w:rsidR="007F3F9D" w:rsidRPr="00FB6520" w:rsidRDefault="007F3F9D" w:rsidP="007F3F9D">
      <w:pPr>
        <w:spacing w:after="0" w:line="360" w:lineRule="auto"/>
        <w:ind w:firstLine="708"/>
        <w:jc w:val="both"/>
        <w:rPr>
          <w:rFonts w:ascii="Tahoma" w:hAnsi="Tahoma" w:cs="Tahoma"/>
          <w:sz w:val="20"/>
          <w:szCs w:val="20"/>
        </w:rPr>
      </w:pPr>
    </w:p>
    <w:bookmarkEnd w:id="34"/>
    <w:p w14:paraId="6E1C80CD" w14:textId="3DDA1D90" w:rsidR="001009F9" w:rsidRPr="00353955" w:rsidRDefault="00353955" w:rsidP="001009F9">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8547D8">
        <w:rPr>
          <w:rFonts w:ascii="Tahoma" w:hAnsi="Tahoma" w:cs="Tahoma"/>
          <w:b/>
          <w:i/>
          <w:iCs/>
          <w:sz w:val="20"/>
          <w:szCs w:val="20"/>
        </w:rPr>
        <w:t>4</w:t>
      </w:r>
      <w:r w:rsidRPr="00353955">
        <w:rPr>
          <w:rFonts w:ascii="Tahoma" w:hAnsi="Tahoma" w:cs="Tahoma"/>
          <w:b/>
          <w:i/>
          <w:iCs/>
          <w:sz w:val="20"/>
          <w:szCs w:val="20"/>
        </w:rPr>
        <w:t>.</w:t>
      </w:r>
      <w:bookmarkStart w:id="35" w:name="_Hlk166334331"/>
      <w:bookmarkStart w:id="36"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35"/>
    <w:p w14:paraId="2882F38E" w14:textId="697FA375" w:rsidR="00C836FB" w:rsidRDefault="001E4482" w:rsidP="00953843">
      <w:pPr>
        <w:pStyle w:val="Recuodecorpodetexto"/>
        <w:spacing w:after="0" w:line="360" w:lineRule="auto"/>
        <w:ind w:left="0" w:firstLine="708"/>
        <w:jc w:val="both"/>
        <w:rPr>
          <w:rFonts w:ascii="Tahoma" w:hAnsi="Tahoma" w:cs="Tahoma"/>
          <w:b/>
          <w:bCs/>
          <w:sz w:val="20"/>
          <w:szCs w:val="20"/>
        </w:rPr>
      </w:pPr>
      <w:r w:rsidRPr="001E4482">
        <w:rPr>
          <w:rFonts w:ascii="Tahoma" w:eastAsia="Times New Roman" w:hAnsi="Tahoma" w:cs="Tahoma"/>
          <w:sz w:val="20"/>
          <w:szCs w:val="20"/>
          <w:lang w:eastAsia="pt-BR"/>
        </w:rPr>
        <w:t>1</w:t>
      </w:r>
      <w:r w:rsidR="008547D8">
        <w:rPr>
          <w:rFonts w:ascii="Tahoma" w:eastAsia="Times New Roman" w:hAnsi="Tahoma" w:cs="Tahoma"/>
          <w:sz w:val="20"/>
          <w:szCs w:val="20"/>
          <w:lang w:eastAsia="pt-BR"/>
        </w:rPr>
        <w:t>4</w:t>
      </w:r>
      <w:r w:rsidRPr="001E4482">
        <w:rPr>
          <w:rFonts w:ascii="Tahoma" w:eastAsia="Times New Roman" w:hAnsi="Tahoma" w:cs="Tahoma"/>
          <w:sz w:val="20"/>
          <w:szCs w:val="20"/>
          <w:lang w:eastAsia="pt-BR"/>
        </w:rPr>
        <w:t xml:space="preserve">.1. </w:t>
      </w:r>
      <w:bookmarkStart w:id="37" w:name="_Hlk199831621"/>
      <w:r w:rsidR="00C836FB" w:rsidRPr="00FB6520">
        <w:rPr>
          <w:rFonts w:ascii="Tahoma" w:hAnsi="Tahoma" w:cs="Tahoma"/>
          <w:bCs/>
          <w:sz w:val="20"/>
          <w:szCs w:val="20"/>
        </w:rPr>
        <w:t>Os recursos necessários à contratação serão d</w:t>
      </w:r>
      <w:r w:rsidR="00C836FB" w:rsidRPr="00FB6520">
        <w:rPr>
          <w:rFonts w:ascii="Tahoma" w:hAnsi="Tahoma" w:cs="Tahoma"/>
          <w:sz w:val="20"/>
          <w:szCs w:val="20"/>
        </w:rPr>
        <w:t xml:space="preserve">o exercício financeiro em curso, custeadas pelas verbas do </w:t>
      </w:r>
      <w:r w:rsidR="00C836FB" w:rsidRPr="00FB6520">
        <w:rPr>
          <w:rFonts w:ascii="Tahoma" w:hAnsi="Tahoma" w:cs="Tahoma"/>
          <w:bCs/>
          <w:sz w:val="20"/>
          <w:szCs w:val="20"/>
        </w:rPr>
        <w:t xml:space="preserve">Termo de Convênio nº 30/2025 – Processo SJC/FID nº 387.00001247/2023-23, formalizado entre o Município de Descalvado e a Secretaria da Justiça e Cidadania e o Conselho Gestor do Fundo Estadual de Defesa dois Interesses Difusos – FID </w:t>
      </w:r>
      <w:r w:rsidR="00C836FB" w:rsidRPr="00FB6520">
        <w:rPr>
          <w:rFonts w:ascii="Tahoma" w:hAnsi="Tahoma" w:cs="Tahoma"/>
          <w:sz w:val="20"/>
          <w:szCs w:val="20"/>
        </w:rPr>
        <w:t>e verbas próprias da Secretaria de Obras e Planejamento Urbano, classificadas e codificadas sob a funcional programática nº 022101.1545203251.015, categoria econômica nº 4.4.90.51.00 (Obras e Instalações) e fichas n</w:t>
      </w:r>
      <w:r w:rsidR="00C836FB">
        <w:rPr>
          <w:rFonts w:ascii="Tahoma" w:hAnsi="Tahoma" w:cs="Tahoma"/>
          <w:sz w:val="20"/>
          <w:szCs w:val="20"/>
        </w:rPr>
        <w:t>úmeros</w:t>
      </w:r>
      <w:r w:rsidR="00C836FB" w:rsidRPr="00FB6520">
        <w:rPr>
          <w:rFonts w:ascii="Tahoma" w:hAnsi="Tahoma" w:cs="Tahoma"/>
          <w:sz w:val="20"/>
          <w:szCs w:val="20"/>
        </w:rPr>
        <w:t xml:space="preserve"> 639</w:t>
      </w:r>
      <w:r w:rsidR="00C836FB">
        <w:rPr>
          <w:rFonts w:ascii="Tahoma" w:hAnsi="Tahoma" w:cs="Tahoma"/>
          <w:sz w:val="20"/>
          <w:szCs w:val="20"/>
        </w:rPr>
        <w:t xml:space="preserve"> (fonte 02)</w:t>
      </w:r>
      <w:r w:rsidR="00C836FB" w:rsidRPr="00FB6520">
        <w:rPr>
          <w:rFonts w:ascii="Tahoma" w:hAnsi="Tahoma" w:cs="Tahoma"/>
          <w:sz w:val="20"/>
          <w:szCs w:val="20"/>
        </w:rPr>
        <w:t xml:space="preserve"> e 665</w:t>
      </w:r>
      <w:r w:rsidR="00C836FB">
        <w:rPr>
          <w:rFonts w:ascii="Tahoma" w:hAnsi="Tahoma" w:cs="Tahoma"/>
          <w:sz w:val="20"/>
          <w:szCs w:val="20"/>
        </w:rPr>
        <w:t xml:space="preserve"> (fonte 1)</w:t>
      </w:r>
      <w:r w:rsidR="00C836FB" w:rsidRPr="00FB6520">
        <w:rPr>
          <w:rFonts w:ascii="Tahoma" w:hAnsi="Tahoma" w:cs="Tahoma"/>
          <w:sz w:val="20"/>
          <w:szCs w:val="20"/>
        </w:rPr>
        <w:t xml:space="preserve"> da Divisão de Planejamento, Desenvolvimento Urbano, Supervisão de Projetos e Obras Públicas.</w:t>
      </w:r>
      <w:r w:rsidR="00C836FB" w:rsidRPr="00FB6520">
        <w:rPr>
          <w:rFonts w:ascii="Tahoma" w:hAnsi="Tahoma" w:cs="Tahoma"/>
          <w:b/>
          <w:bCs/>
          <w:sz w:val="20"/>
          <w:szCs w:val="20"/>
        </w:rPr>
        <w:t xml:space="preserve"> </w:t>
      </w:r>
    </w:p>
    <w:p w14:paraId="6BB7C4F9" w14:textId="77777777" w:rsidR="00070234" w:rsidRPr="001E4482" w:rsidRDefault="00070234" w:rsidP="00070234">
      <w:pPr>
        <w:spacing w:after="0" w:line="360" w:lineRule="auto"/>
        <w:ind w:firstLine="709"/>
        <w:jc w:val="both"/>
        <w:rPr>
          <w:rFonts w:ascii="Tahoma" w:eastAsia="Times New Roman" w:hAnsi="Tahoma" w:cs="Tahoma"/>
          <w:sz w:val="20"/>
          <w:szCs w:val="20"/>
          <w:lang w:eastAsia="pt-BR"/>
        </w:rPr>
      </w:pPr>
      <w:r w:rsidRPr="00B56846">
        <w:rPr>
          <w:rFonts w:ascii="Tahoma" w:hAnsi="Tahoma" w:cs="Tahoma"/>
          <w:bCs/>
          <w:iCs/>
          <w:sz w:val="20"/>
          <w:szCs w:val="20"/>
        </w:rPr>
        <w:t>14.</w:t>
      </w:r>
      <w:r w:rsidRPr="00B56846">
        <w:rPr>
          <w:rFonts w:ascii="Tahoma" w:eastAsia="Times New Roman" w:hAnsi="Tahoma" w:cs="Tahoma"/>
          <w:bCs/>
          <w:iCs/>
          <w:sz w:val="20"/>
          <w:szCs w:val="20"/>
          <w:lang w:eastAsia="pt-BR"/>
        </w:rPr>
        <w:t>2.</w:t>
      </w:r>
      <w:r>
        <w:rPr>
          <w:rFonts w:ascii="Tahoma" w:eastAsia="Times New Roman" w:hAnsi="Tahoma" w:cs="Tahoma"/>
          <w:sz w:val="20"/>
          <w:szCs w:val="20"/>
          <w:lang w:eastAsia="pt-BR"/>
        </w:rPr>
        <w:t xml:space="preserve"> </w:t>
      </w:r>
      <w:r w:rsidRPr="00B56846">
        <w:rPr>
          <w:rFonts w:ascii="Tahoma" w:eastAsia="Times New Roman" w:hAnsi="Tahoma" w:cs="Tahoma"/>
          <w:sz w:val="20"/>
          <w:szCs w:val="20"/>
          <w:lang w:eastAsia="pt-BR"/>
        </w:rPr>
        <w:t>Outras dotações</w:t>
      </w:r>
      <w:r>
        <w:rPr>
          <w:rFonts w:ascii="Tahoma" w:eastAsia="Times New Roman" w:hAnsi="Tahoma" w:cs="Tahoma"/>
          <w:sz w:val="20"/>
          <w:szCs w:val="20"/>
          <w:lang w:eastAsia="pt-BR"/>
        </w:rPr>
        <w:t>, por ventura,</w:t>
      </w:r>
      <w:r w:rsidRPr="00B56846">
        <w:rPr>
          <w:rFonts w:ascii="Tahoma" w:eastAsia="Times New Roman" w:hAnsi="Tahoma" w:cs="Tahoma"/>
          <w:sz w:val="20"/>
          <w:szCs w:val="20"/>
          <w:lang w:eastAsia="pt-BR"/>
        </w:rPr>
        <w:t xml:space="preserve"> poderão ser utilizadas visando a otimização do orçamento público</w:t>
      </w:r>
      <w:r>
        <w:rPr>
          <w:rFonts w:ascii="Tahoma" w:eastAsia="Times New Roman" w:hAnsi="Tahoma" w:cs="Tahoma"/>
          <w:sz w:val="20"/>
          <w:szCs w:val="20"/>
          <w:lang w:eastAsia="pt-BR"/>
        </w:rPr>
        <w:t>.</w:t>
      </w:r>
    </w:p>
    <w:p w14:paraId="4B98A659" w14:textId="77777777" w:rsidR="00953843" w:rsidRPr="00FB6520" w:rsidRDefault="00953843" w:rsidP="00953843">
      <w:pPr>
        <w:pStyle w:val="Recuodecorpodetexto"/>
        <w:spacing w:after="0" w:line="360" w:lineRule="auto"/>
        <w:ind w:left="0" w:firstLine="708"/>
        <w:jc w:val="both"/>
        <w:rPr>
          <w:rFonts w:ascii="Tahoma" w:hAnsi="Tahoma" w:cs="Tahoma"/>
          <w:b/>
          <w:bCs/>
          <w:sz w:val="20"/>
          <w:szCs w:val="20"/>
        </w:rPr>
      </w:pPr>
    </w:p>
    <w:bookmarkEnd w:id="36"/>
    <w:bookmarkEnd w:id="37"/>
    <w:p w14:paraId="3918E2D0" w14:textId="00FE7BF9" w:rsidR="001009F9" w:rsidRPr="00353955" w:rsidRDefault="00353955" w:rsidP="001009F9">
      <w:pPr>
        <w:spacing w:after="0" w:line="360" w:lineRule="auto"/>
        <w:jc w:val="both"/>
        <w:rPr>
          <w:rFonts w:ascii="Tahoma" w:hAnsi="Tahoma" w:cs="Tahoma"/>
          <w:b/>
          <w:i/>
          <w:iCs/>
          <w:sz w:val="20"/>
          <w:szCs w:val="20"/>
        </w:rPr>
      </w:pPr>
      <w:r w:rsidRPr="00353955">
        <w:rPr>
          <w:rFonts w:ascii="Tahoma" w:hAnsi="Tahoma" w:cs="Tahoma"/>
          <w:b/>
          <w:i/>
          <w:iCs/>
          <w:sz w:val="20"/>
          <w:szCs w:val="20"/>
        </w:rPr>
        <w:t>1</w:t>
      </w:r>
      <w:r w:rsidR="008547D8">
        <w:rPr>
          <w:rFonts w:ascii="Tahoma" w:hAnsi="Tahoma" w:cs="Tahoma"/>
          <w:b/>
          <w:i/>
          <w:iCs/>
          <w:sz w:val="20"/>
          <w:szCs w:val="20"/>
        </w:rPr>
        <w:t>5</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0AC21C55" w14:textId="58037A22" w:rsidR="001009F9" w:rsidRPr="00353955" w:rsidRDefault="001009F9" w:rsidP="001009F9">
      <w:pPr>
        <w:spacing w:after="0" w:line="360" w:lineRule="auto"/>
        <w:ind w:firstLine="709"/>
        <w:jc w:val="both"/>
        <w:rPr>
          <w:rFonts w:ascii="Tahoma" w:hAnsi="Tahoma" w:cs="Tahoma"/>
          <w:sz w:val="20"/>
          <w:szCs w:val="20"/>
        </w:rPr>
      </w:pPr>
      <w:r w:rsidRPr="00353955">
        <w:rPr>
          <w:rFonts w:ascii="Tahoma" w:hAnsi="Tahoma" w:cs="Tahoma"/>
          <w:sz w:val="20"/>
          <w:szCs w:val="20"/>
        </w:rPr>
        <w:t>1</w:t>
      </w:r>
      <w:r w:rsidR="008547D8">
        <w:rPr>
          <w:rFonts w:ascii="Tahoma" w:hAnsi="Tahoma" w:cs="Tahoma"/>
          <w:sz w:val="20"/>
          <w:szCs w:val="20"/>
        </w:rPr>
        <w:t>5</w:t>
      </w:r>
      <w:r w:rsidRPr="00353955">
        <w:rPr>
          <w:rFonts w:ascii="Tahoma" w:hAnsi="Tahoma" w:cs="Tahoma"/>
          <w:sz w:val="20"/>
          <w:szCs w:val="20"/>
        </w:rPr>
        <w:t xml:space="preserve">.1. A </w:t>
      </w:r>
      <w:r w:rsidR="00B85E19">
        <w:rPr>
          <w:rFonts w:ascii="Tahoma" w:hAnsi="Tahoma" w:cs="Tahoma"/>
          <w:sz w:val="20"/>
          <w:szCs w:val="20"/>
        </w:rPr>
        <w:t>Contratada</w:t>
      </w:r>
      <w:r w:rsidRPr="00353955">
        <w:rPr>
          <w:rFonts w:ascii="Tahoma" w:hAnsi="Tahoma" w:cs="Tahoma"/>
          <w:sz w:val="20"/>
          <w:szCs w:val="20"/>
        </w:rPr>
        <w:t xml:space="preserve"> total ou parcialmente inadimplente, garantida a defesa prévia, ficará sujeita às sanções administrativas previstas no artigo 156</w:t>
      </w:r>
      <w:r w:rsidR="00E60489">
        <w:rPr>
          <w:rFonts w:ascii="Tahoma" w:hAnsi="Tahoma" w:cs="Tahoma"/>
          <w:sz w:val="20"/>
          <w:szCs w:val="20"/>
        </w:rPr>
        <w:t>, nos moldes de seus</w:t>
      </w:r>
      <w:r w:rsidR="002207A3">
        <w:rPr>
          <w:rFonts w:ascii="Tahoma" w:hAnsi="Tahoma" w:cs="Tahoma"/>
          <w:sz w:val="20"/>
          <w:szCs w:val="20"/>
        </w:rPr>
        <w:t xml:space="preserve"> parágrafos</w:t>
      </w:r>
      <w:r w:rsidR="00E60489">
        <w:rPr>
          <w:rFonts w:ascii="Tahoma" w:hAnsi="Tahoma" w:cs="Tahoma"/>
          <w:sz w:val="20"/>
          <w:szCs w:val="20"/>
        </w:rPr>
        <w:t>,</w:t>
      </w:r>
      <w:r w:rsidR="002207A3">
        <w:rPr>
          <w:rFonts w:ascii="Tahoma" w:hAnsi="Tahoma" w:cs="Tahoma"/>
          <w:sz w:val="20"/>
          <w:szCs w:val="20"/>
        </w:rPr>
        <w:t xml:space="preserve"> </w:t>
      </w:r>
      <w:r w:rsidRPr="00353955">
        <w:rPr>
          <w:rFonts w:ascii="Tahoma" w:hAnsi="Tahoma" w:cs="Tahoma"/>
          <w:sz w:val="20"/>
          <w:szCs w:val="20"/>
        </w:rPr>
        <w:t>da Lei Federal nº 14.133/2.021</w:t>
      </w:r>
      <w:r w:rsidR="00665F18">
        <w:rPr>
          <w:rFonts w:ascii="Tahoma" w:hAnsi="Tahoma" w:cs="Tahoma"/>
          <w:sz w:val="20"/>
          <w:szCs w:val="20"/>
        </w:rPr>
        <w:t xml:space="preserve">, </w:t>
      </w:r>
      <w:r w:rsidRPr="00353955">
        <w:rPr>
          <w:rFonts w:ascii="Tahoma" w:hAnsi="Tahoma" w:cs="Tahoma"/>
          <w:sz w:val="20"/>
          <w:szCs w:val="20"/>
        </w:rPr>
        <w:t>quais sejam:</w:t>
      </w:r>
    </w:p>
    <w:p w14:paraId="53C5A964" w14:textId="77777777" w:rsidR="001009F9" w:rsidRPr="00353955" w:rsidRDefault="001009F9" w:rsidP="001009F9">
      <w:pPr>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a) advertência;</w:t>
      </w:r>
    </w:p>
    <w:p w14:paraId="61004A3A" w14:textId="77777777" w:rsidR="001009F9" w:rsidRPr="00353955" w:rsidRDefault="001009F9" w:rsidP="001009F9">
      <w:pPr>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b) multa;</w:t>
      </w:r>
    </w:p>
    <w:p w14:paraId="632C784C" w14:textId="11D1A99A" w:rsidR="001009F9" w:rsidRPr="00353955" w:rsidRDefault="001009F9" w:rsidP="001009F9">
      <w:pPr>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 xml:space="preserve">c) impedimento de </w:t>
      </w:r>
      <w:r w:rsidR="00665F18">
        <w:rPr>
          <w:rFonts w:ascii="Tahoma" w:hAnsi="Tahoma" w:cs="Tahoma"/>
          <w:sz w:val="20"/>
          <w:szCs w:val="20"/>
        </w:rPr>
        <w:t xml:space="preserve">licitar e </w:t>
      </w:r>
      <w:r w:rsidRPr="00353955">
        <w:rPr>
          <w:rFonts w:ascii="Tahoma" w:hAnsi="Tahoma" w:cs="Tahoma"/>
          <w:sz w:val="20"/>
          <w:szCs w:val="20"/>
        </w:rPr>
        <w:t>contratar;</w:t>
      </w:r>
    </w:p>
    <w:p w14:paraId="3C0FE4A9" w14:textId="5A375C96" w:rsidR="001009F9" w:rsidRPr="00353955" w:rsidRDefault="001009F9" w:rsidP="001009F9">
      <w:pPr>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 xml:space="preserve">d) </w:t>
      </w:r>
      <w:r w:rsidR="00665F18" w:rsidRPr="00665F18">
        <w:rPr>
          <w:rFonts w:ascii="Tahoma" w:hAnsi="Tahoma" w:cs="Tahoma"/>
          <w:sz w:val="20"/>
          <w:szCs w:val="20"/>
        </w:rPr>
        <w:t>declaração de inidoneidade para licitar ou contratar</w:t>
      </w:r>
      <w:r w:rsidRPr="00353955">
        <w:rPr>
          <w:rFonts w:ascii="Tahoma" w:hAnsi="Tahoma" w:cs="Tahoma"/>
          <w:sz w:val="20"/>
          <w:szCs w:val="20"/>
        </w:rPr>
        <w:t>.</w:t>
      </w:r>
    </w:p>
    <w:p w14:paraId="54350E3E" w14:textId="6D2A5B77" w:rsidR="00A35DFC" w:rsidRDefault="001009F9" w:rsidP="00A35DFC">
      <w:pPr>
        <w:spacing w:after="0" w:line="360" w:lineRule="auto"/>
        <w:jc w:val="both"/>
        <w:rPr>
          <w:rFonts w:ascii="Tahoma" w:hAnsi="Tahoma" w:cs="Tahoma"/>
          <w:sz w:val="20"/>
          <w:szCs w:val="20"/>
        </w:rPr>
      </w:pPr>
      <w:r w:rsidRPr="00353955">
        <w:rPr>
          <w:rFonts w:ascii="Tahoma" w:hAnsi="Tahoma" w:cs="Tahoma"/>
          <w:sz w:val="20"/>
          <w:szCs w:val="20"/>
        </w:rPr>
        <w:tab/>
      </w:r>
      <w:bookmarkStart w:id="38" w:name="_Hlk199778020"/>
      <w:r w:rsidR="00A35DFC" w:rsidRPr="00353955">
        <w:rPr>
          <w:rFonts w:ascii="Tahoma" w:hAnsi="Tahoma" w:cs="Tahoma"/>
          <w:sz w:val="20"/>
          <w:szCs w:val="20"/>
        </w:rPr>
        <w:t>1</w:t>
      </w:r>
      <w:r w:rsidR="008547D8">
        <w:rPr>
          <w:rFonts w:ascii="Tahoma" w:hAnsi="Tahoma" w:cs="Tahoma"/>
          <w:sz w:val="20"/>
          <w:szCs w:val="20"/>
        </w:rPr>
        <w:t>5</w:t>
      </w:r>
      <w:r w:rsidR="00A35DFC" w:rsidRPr="00353955">
        <w:rPr>
          <w:rFonts w:ascii="Tahoma" w:hAnsi="Tahoma" w:cs="Tahoma"/>
          <w:sz w:val="20"/>
          <w:szCs w:val="20"/>
        </w:rPr>
        <w:t xml:space="preserve">.2. </w:t>
      </w:r>
      <w:r w:rsidR="00A35DFC">
        <w:rPr>
          <w:rFonts w:ascii="Tahoma" w:hAnsi="Tahoma" w:cs="Tahoma"/>
          <w:sz w:val="20"/>
          <w:szCs w:val="20"/>
        </w:rPr>
        <w:t>Na hipótese de penalização serão aplicadas as disposições previstas no Decreto 6540, de 07 de abril de 2025, publicado no Diário Oficial do Município na edição de 08 de abril de 2025 (</w:t>
      </w:r>
      <w:hyperlink r:id="rId18" w:history="1">
        <w:r w:rsidR="00A35DFC" w:rsidRPr="00FF3467">
          <w:rPr>
            <w:rStyle w:val="Hyperlink"/>
            <w:rFonts w:ascii="Tahoma" w:hAnsi="Tahoma" w:cs="Tahoma"/>
            <w:sz w:val="20"/>
            <w:szCs w:val="20"/>
          </w:rPr>
          <w:t>https://www.descalvado.sp.gov.br/novoportal/prefeitura/index.php/diario_oficial/ano10ed945.pdf</w:t>
        </w:r>
      </w:hyperlink>
      <w:r w:rsidR="00A35DFC">
        <w:rPr>
          <w:rFonts w:ascii="Tahoma" w:hAnsi="Tahoma" w:cs="Tahoma"/>
          <w:sz w:val="20"/>
          <w:szCs w:val="20"/>
        </w:rPr>
        <w:t>)</w:t>
      </w:r>
      <w:r w:rsidR="00004882">
        <w:rPr>
          <w:rFonts w:ascii="Tahoma" w:hAnsi="Tahoma" w:cs="Tahoma"/>
          <w:sz w:val="20"/>
          <w:szCs w:val="20"/>
        </w:rPr>
        <w:t>.</w:t>
      </w:r>
    </w:p>
    <w:p w14:paraId="12703485" w14:textId="061E2C02" w:rsidR="00A35DFC" w:rsidRPr="00353955" w:rsidRDefault="00A35DFC" w:rsidP="00A35DFC">
      <w:pPr>
        <w:pStyle w:val="PargrafodaLista"/>
        <w:spacing w:line="360" w:lineRule="auto"/>
        <w:ind w:left="0" w:firstLine="709"/>
        <w:contextualSpacing w:val="0"/>
        <w:jc w:val="both"/>
        <w:rPr>
          <w:rFonts w:ascii="Tahoma" w:hAnsi="Tahoma" w:cs="Tahoma"/>
        </w:rPr>
      </w:pPr>
      <w:r>
        <w:rPr>
          <w:rFonts w:ascii="Tahoma" w:hAnsi="Tahoma" w:cs="Tahoma"/>
        </w:rPr>
        <w:t>1</w:t>
      </w:r>
      <w:r w:rsidR="008547D8">
        <w:rPr>
          <w:rFonts w:ascii="Tahoma" w:hAnsi="Tahoma" w:cs="Tahoma"/>
        </w:rPr>
        <w:t>5</w:t>
      </w:r>
      <w:r>
        <w:rPr>
          <w:rFonts w:ascii="Tahoma" w:hAnsi="Tahoma" w:cs="Tahoma"/>
        </w:rPr>
        <w:t>.3</w:t>
      </w:r>
      <w:r w:rsidRPr="00353955">
        <w:rPr>
          <w:rFonts w:ascii="Tahoma" w:hAnsi="Tahoma" w:cs="Tahoma"/>
        </w:rPr>
        <w:t xml:space="preserve">. As penalidades serão </w:t>
      </w:r>
      <w:r>
        <w:rPr>
          <w:rFonts w:ascii="Tahoma" w:hAnsi="Tahoma" w:cs="Tahoma"/>
        </w:rPr>
        <w:t xml:space="preserve">notificadas e </w:t>
      </w:r>
      <w:r w:rsidRPr="00353955">
        <w:rPr>
          <w:rFonts w:ascii="Tahoma" w:hAnsi="Tahoma" w:cs="Tahoma"/>
        </w:rPr>
        <w:t xml:space="preserve">impostas </w:t>
      </w:r>
      <w:r>
        <w:rPr>
          <w:rFonts w:ascii="Tahoma" w:hAnsi="Tahoma" w:cs="Tahoma"/>
        </w:rPr>
        <w:t>ao Contratado</w:t>
      </w:r>
      <w:r w:rsidRPr="00353955">
        <w:rPr>
          <w:rFonts w:ascii="Tahoma" w:hAnsi="Tahoma" w:cs="Tahoma"/>
        </w:rPr>
        <w:t xml:space="preserve"> </w:t>
      </w:r>
      <w:r>
        <w:rPr>
          <w:rFonts w:ascii="Tahoma" w:hAnsi="Tahoma" w:cs="Tahoma"/>
        </w:rPr>
        <w:t>através</w:t>
      </w:r>
      <w:r w:rsidRPr="00353955">
        <w:rPr>
          <w:rFonts w:ascii="Tahoma" w:hAnsi="Tahoma" w:cs="Tahoma"/>
        </w:rPr>
        <w:t xml:space="preserve"> do e-mail fornecido </w:t>
      </w:r>
      <w:r>
        <w:rPr>
          <w:rFonts w:ascii="Tahoma" w:hAnsi="Tahoma" w:cs="Tahoma"/>
        </w:rPr>
        <w:t>por este no momento da</w:t>
      </w:r>
      <w:r w:rsidRPr="00353955">
        <w:rPr>
          <w:rFonts w:ascii="Tahoma" w:hAnsi="Tahoma" w:cs="Tahoma"/>
        </w:rPr>
        <w:t xml:space="preserve"> assinatura do contrato. </w:t>
      </w:r>
    </w:p>
    <w:p w14:paraId="759B9D8B" w14:textId="456483C7" w:rsidR="00A35DFC" w:rsidRDefault="00A35DFC" w:rsidP="00A35DFC">
      <w:pPr>
        <w:pStyle w:val="PargrafodaLista"/>
        <w:spacing w:line="360" w:lineRule="auto"/>
        <w:ind w:left="0" w:firstLine="1418"/>
        <w:contextualSpacing w:val="0"/>
        <w:jc w:val="both"/>
        <w:rPr>
          <w:rFonts w:ascii="Tahoma" w:hAnsi="Tahoma" w:cs="Tahoma"/>
        </w:rPr>
      </w:pPr>
      <w:r>
        <w:rPr>
          <w:rFonts w:ascii="Tahoma" w:hAnsi="Tahoma" w:cs="Tahoma"/>
        </w:rPr>
        <w:t>1</w:t>
      </w:r>
      <w:r w:rsidR="008547D8">
        <w:rPr>
          <w:rFonts w:ascii="Tahoma" w:hAnsi="Tahoma" w:cs="Tahoma"/>
        </w:rPr>
        <w:t>5</w:t>
      </w:r>
      <w:r w:rsidRPr="00353955">
        <w:rPr>
          <w:rFonts w:ascii="Tahoma" w:hAnsi="Tahoma" w:cs="Tahoma"/>
        </w:rPr>
        <w:t>.</w:t>
      </w:r>
      <w:r>
        <w:rPr>
          <w:rFonts w:ascii="Tahoma" w:hAnsi="Tahoma" w:cs="Tahoma"/>
        </w:rPr>
        <w:t>3.1.</w:t>
      </w:r>
      <w:r w:rsidRPr="00353955">
        <w:rPr>
          <w:rFonts w:ascii="Tahoma" w:hAnsi="Tahoma" w:cs="Tahoma"/>
        </w:rPr>
        <w:t xml:space="preserve"> É dever do </w:t>
      </w:r>
      <w:r>
        <w:rPr>
          <w:rFonts w:ascii="Tahoma" w:hAnsi="Tahoma" w:cs="Tahoma"/>
        </w:rPr>
        <w:t>C</w:t>
      </w:r>
      <w:r w:rsidRPr="00353955">
        <w:rPr>
          <w:rFonts w:ascii="Tahoma" w:hAnsi="Tahoma" w:cs="Tahoma"/>
        </w:rPr>
        <w:t>ontratado fornecer e-mail e comunicar eventual alteração d</w:t>
      </w:r>
      <w:r>
        <w:rPr>
          <w:rFonts w:ascii="Tahoma" w:hAnsi="Tahoma" w:cs="Tahoma"/>
        </w:rPr>
        <w:t>este</w:t>
      </w:r>
      <w:r w:rsidRPr="00353955">
        <w:rPr>
          <w:rFonts w:ascii="Tahoma" w:hAnsi="Tahoma" w:cs="Tahoma"/>
        </w:rPr>
        <w:t xml:space="preserve"> endereço eletrônico com antecedência mínima de 30 (trinta) dias, sendo que a ausência de comunicação de alteração de e-mail faz presumir a manutenção e o acesso </w:t>
      </w:r>
      <w:r>
        <w:rPr>
          <w:rFonts w:ascii="Tahoma" w:hAnsi="Tahoma" w:cs="Tahoma"/>
        </w:rPr>
        <w:t>daquele</w:t>
      </w:r>
      <w:r w:rsidRPr="00353955">
        <w:rPr>
          <w:rFonts w:ascii="Tahoma" w:hAnsi="Tahoma" w:cs="Tahoma"/>
        </w:rPr>
        <w:t xml:space="preserve"> anteriormente fornecido no ato de contratação</w:t>
      </w:r>
      <w:r>
        <w:rPr>
          <w:rFonts w:ascii="Tahoma" w:hAnsi="Tahoma" w:cs="Tahoma"/>
        </w:rPr>
        <w:t>, caracterizando a validade de toda e qualquer notificação realizada através do referido endereço eletrônico</w:t>
      </w:r>
      <w:r w:rsidRPr="00353955">
        <w:rPr>
          <w:rFonts w:ascii="Tahoma" w:hAnsi="Tahoma" w:cs="Tahoma"/>
        </w:rPr>
        <w:t>.</w:t>
      </w:r>
    </w:p>
    <w:bookmarkEnd w:id="38"/>
    <w:p w14:paraId="6DF7C56B" w14:textId="3CD0601E" w:rsidR="00A35DFC" w:rsidRDefault="00A35DFC" w:rsidP="00A35DFC">
      <w:pPr>
        <w:pStyle w:val="PargrafodaLista"/>
        <w:spacing w:line="360" w:lineRule="auto"/>
        <w:ind w:left="0" w:firstLine="709"/>
        <w:contextualSpacing w:val="0"/>
        <w:jc w:val="both"/>
        <w:rPr>
          <w:rFonts w:ascii="Tahoma" w:hAnsi="Tahoma" w:cs="Tahoma"/>
        </w:rPr>
      </w:pPr>
      <w:r>
        <w:rPr>
          <w:rFonts w:ascii="Tahoma" w:hAnsi="Tahoma" w:cs="Tahoma"/>
        </w:rPr>
        <w:t>1</w:t>
      </w:r>
      <w:r w:rsidR="008547D8">
        <w:rPr>
          <w:rFonts w:ascii="Tahoma" w:hAnsi="Tahoma" w:cs="Tahoma"/>
        </w:rPr>
        <w:t>5</w:t>
      </w:r>
      <w:r>
        <w:rPr>
          <w:rFonts w:ascii="Tahoma" w:hAnsi="Tahoma" w:cs="Tahoma"/>
        </w:rPr>
        <w:t xml:space="preserve">.4. A penalização na fase licitatória acompanhará as disposições constantes na Nova Lei de Licitações e </w:t>
      </w:r>
      <w:r w:rsidRPr="00F16E1E">
        <w:rPr>
          <w:rFonts w:ascii="Tahoma" w:hAnsi="Tahoma" w:cs="Tahoma"/>
        </w:rPr>
        <w:t>Contratos</w:t>
      </w:r>
      <w:r>
        <w:rPr>
          <w:rFonts w:ascii="Tahoma" w:hAnsi="Tahoma" w:cs="Tahoma"/>
        </w:rPr>
        <w:t xml:space="preserve"> e no Decreto 6540/2025, já citado, naquilo que for pertinente.</w:t>
      </w:r>
    </w:p>
    <w:p w14:paraId="68AFF008" w14:textId="77777777" w:rsidR="00004882" w:rsidRDefault="00004882" w:rsidP="00A35DFC">
      <w:pPr>
        <w:pStyle w:val="PargrafodaLista"/>
        <w:spacing w:line="360" w:lineRule="auto"/>
        <w:ind w:left="0" w:firstLine="709"/>
        <w:contextualSpacing w:val="0"/>
        <w:jc w:val="both"/>
        <w:rPr>
          <w:rFonts w:ascii="Tahoma" w:hAnsi="Tahoma" w:cs="Tahoma"/>
        </w:rPr>
      </w:pPr>
    </w:p>
    <w:p w14:paraId="5D3D34DD" w14:textId="3B5D4CAF" w:rsidR="001009F9" w:rsidRPr="00353955" w:rsidRDefault="00353955" w:rsidP="001009F9">
      <w:pPr>
        <w:spacing w:after="0" w:line="360" w:lineRule="auto"/>
        <w:jc w:val="both"/>
        <w:rPr>
          <w:rFonts w:ascii="Tahoma" w:hAnsi="Tahoma" w:cs="Tahoma"/>
          <w:i/>
          <w:iCs/>
          <w:sz w:val="20"/>
          <w:szCs w:val="20"/>
        </w:rPr>
      </w:pPr>
      <w:r w:rsidRPr="00353955">
        <w:rPr>
          <w:rFonts w:ascii="Tahoma" w:hAnsi="Tahoma" w:cs="Tahoma"/>
          <w:b/>
          <w:i/>
          <w:iCs/>
          <w:sz w:val="20"/>
          <w:szCs w:val="20"/>
        </w:rPr>
        <w:t>1</w:t>
      </w:r>
      <w:r w:rsidR="008547D8">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766EE7D3" w:rsidR="001009F9" w:rsidRPr="00353955" w:rsidRDefault="001009F9" w:rsidP="00D0421E">
      <w:pPr>
        <w:spacing w:after="0" w:line="360" w:lineRule="auto"/>
        <w:jc w:val="both"/>
        <w:rPr>
          <w:rFonts w:ascii="Tahoma" w:hAnsi="Tahoma" w:cs="Tahoma"/>
          <w:sz w:val="20"/>
          <w:szCs w:val="20"/>
        </w:rPr>
      </w:pPr>
      <w:r w:rsidRPr="00353955">
        <w:rPr>
          <w:rFonts w:ascii="Tahoma" w:hAnsi="Tahoma" w:cs="Tahoma"/>
          <w:i/>
          <w:sz w:val="20"/>
          <w:szCs w:val="20"/>
        </w:rPr>
        <w:t xml:space="preserve"> </w:t>
      </w:r>
      <w:r w:rsidRPr="00353955">
        <w:rPr>
          <w:rFonts w:ascii="Tahoma" w:hAnsi="Tahoma" w:cs="Tahoma"/>
          <w:i/>
          <w:sz w:val="20"/>
          <w:szCs w:val="20"/>
        </w:rPr>
        <w:tab/>
      </w:r>
      <w:r w:rsidR="00B40C95">
        <w:rPr>
          <w:rFonts w:ascii="Tahoma" w:hAnsi="Tahoma" w:cs="Tahoma"/>
          <w:sz w:val="20"/>
          <w:szCs w:val="20"/>
        </w:rPr>
        <w:t>1</w:t>
      </w:r>
      <w:r w:rsidR="008547D8">
        <w:rPr>
          <w:rFonts w:ascii="Tahoma" w:hAnsi="Tahoma" w:cs="Tahoma"/>
          <w:sz w:val="20"/>
          <w:szCs w:val="20"/>
        </w:rPr>
        <w:t>6</w:t>
      </w:r>
      <w:r w:rsidRPr="00353955">
        <w:rPr>
          <w:rFonts w:ascii="Tahoma" w:hAnsi="Tahoma" w:cs="Tahoma"/>
          <w:sz w:val="20"/>
          <w:szCs w:val="20"/>
        </w:rPr>
        <w:t>.</w:t>
      </w:r>
      <w:r w:rsidR="00C944F9">
        <w:rPr>
          <w:rFonts w:ascii="Tahoma" w:hAnsi="Tahoma" w:cs="Tahoma"/>
          <w:sz w:val="20"/>
          <w:szCs w:val="20"/>
        </w:rPr>
        <w:t>1</w:t>
      </w:r>
      <w:r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9" w:name="_Hlk153177750"/>
      <w:r w:rsidR="00BB1243" w:rsidRPr="00353955">
        <w:rPr>
          <w:rFonts w:ascii="Tahoma" w:hAnsi="Tahoma" w:cs="Tahoma"/>
          <w:sz w:val="20"/>
          <w:szCs w:val="20"/>
        </w:rPr>
        <w:t>pelo</w:t>
      </w:r>
      <w:r w:rsidR="00D86397">
        <w:rPr>
          <w:rFonts w:ascii="Tahoma" w:hAnsi="Tahoma" w:cs="Tahoma"/>
          <w:sz w:val="20"/>
          <w:szCs w:val="20"/>
        </w:rPr>
        <w:t xml:space="preserve"> </w:t>
      </w:r>
      <w:r w:rsidR="00BB1243">
        <w:rPr>
          <w:rFonts w:ascii="Tahoma" w:hAnsi="Tahoma" w:cs="Tahoma"/>
          <w:sz w:val="20"/>
          <w:szCs w:val="20"/>
        </w:rPr>
        <w:t>PABX</w:t>
      </w:r>
      <w:r w:rsidR="00BB1243" w:rsidRPr="00353955">
        <w:rPr>
          <w:rFonts w:ascii="Tahoma" w:hAnsi="Tahoma" w:cs="Tahoma"/>
          <w:sz w:val="20"/>
          <w:szCs w:val="20"/>
        </w:rPr>
        <w:t xml:space="preserve"> n° (19) 3583.930</w:t>
      </w:r>
      <w:r w:rsidR="00BB1243">
        <w:rPr>
          <w:rFonts w:ascii="Tahoma" w:hAnsi="Tahoma" w:cs="Tahoma"/>
          <w:sz w:val="20"/>
          <w:szCs w:val="20"/>
        </w:rPr>
        <w:t>0</w:t>
      </w:r>
      <w:bookmarkEnd w:id="39"/>
      <w:r w:rsidR="00BB1243" w:rsidRPr="00353955">
        <w:rPr>
          <w:rFonts w:ascii="Tahoma" w:hAnsi="Tahoma" w:cs="Tahoma"/>
          <w:sz w:val="20"/>
          <w:szCs w:val="20"/>
        </w:rPr>
        <w:t xml:space="preserve">, </w:t>
      </w:r>
      <w:r w:rsidR="00BB1243">
        <w:rPr>
          <w:rFonts w:ascii="Tahoma" w:hAnsi="Tahoma" w:cs="Tahoma"/>
          <w:sz w:val="20"/>
          <w:szCs w:val="20"/>
        </w:rPr>
        <w:t>ramal 06</w:t>
      </w:r>
      <w:r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Pr="00353955">
        <w:rPr>
          <w:rFonts w:ascii="Tahoma" w:hAnsi="Tahoma" w:cs="Tahoma"/>
          <w:sz w:val="20"/>
          <w:szCs w:val="20"/>
        </w:rPr>
        <w:t xml:space="preserve"> e 1</w:t>
      </w:r>
      <w:r w:rsidR="00906F9C">
        <w:rPr>
          <w:rFonts w:ascii="Tahoma" w:hAnsi="Tahoma" w:cs="Tahoma"/>
          <w:sz w:val="20"/>
          <w:szCs w:val="20"/>
        </w:rPr>
        <w:t>7</w:t>
      </w:r>
      <w:r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Pr="00353955">
        <w:rPr>
          <w:rFonts w:ascii="Tahoma" w:hAnsi="Tahoma" w:cs="Tahoma"/>
          <w:sz w:val="20"/>
          <w:szCs w:val="20"/>
        </w:rPr>
        <w:t xml:space="preserve">mail </w:t>
      </w:r>
      <w:hyperlink r:id="rId19" w:history="1">
        <w:r w:rsidR="004563D3" w:rsidRPr="00353955">
          <w:rPr>
            <w:rStyle w:val="Hyperlink"/>
            <w:rFonts w:ascii="Tahoma" w:hAnsi="Tahoma" w:cs="Tahoma"/>
            <w:sz w:val="20"/>
            <w:szCs w:val="20"/>
          </w:rPr>
          <w:t>pregao@descalvado.sp.gov.br</w:t>
        </w:r>
      </w:hyperlink>
      <w:r w:rsidRPr="00353955">
        <w:rPr>
          <w:rFonts w:ascii="Tahoma" w:hAnsi="Tahoma" w:cs="Tahoma"/>
          <w:sz w:val="20"/>
          <w:szCs w:val="20"/>
        </w:rPr>
        <w:t xml:space="preserve">. </w:t>
      </w:r>
    </w:p>
    <w:p w14:paraId="14E7A990" w14:textId="4DBAE7A8" w:rsidR="001009F9" w:rsidRDefault="00B40C95" w:rsidP="001009F9">
      <w:pPr>
        <w:spacing w:after="0" w:line="360" w:lineRule="auto"/>
        <w:ind w:firstLine="708"/>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bookmarkStart w:id="40" w:name="_Hlk196209087"/>
      <w:r w:rsidR="001009F9">
        <w:fldChar w:fldCharType="begin"/>
      </w:r>
      <w:r w:rsidR="001009F9">
        <w:instrText>HYPERLINK "mailto:pregao@descalvado.sp.gov.br"</w:instrText>
      </w:r>
      <w:r w:rsidR="001009F9">
        <w:fldChar w:fldCharType="separate"/>
      </w:r>
      <w:r w:rsidR="001009F9" w:rsidRPr="00353955">
        <w:rPr>
          <w:rStyle w:val="Hyperlink"/>
          <w:rFonts w:ascii="Tahoma" w:hAnsi="Tahoma" w:cs="Tahoma"/>
          <w:sz w:val="20"/>
          <w:szCs w:val="20"/>
        </w:rPr>
        <w:t>pregao@descalvado.sp.gov.br</w:t>
      </w:r>
      <w:r w:rsidR="001009F9">
        <w:fldChar w:fldCharType="end"/>
      </w:r>
      <w:r w:rsidR="001009F9" w:rsidRPr="00353955">
        <w:rPr>
          <w:rFonts w:ascii="Tahoma" w:hAnsi="Tahoma" w:cs="Tahoma"/>
          <w:sz w:val="20"/>
          <w:szCs w:val="20"/>
        </w:rPr>
        <w:t>,</w:t>
      </w:r>
      <w:bookmarkEnd w:id="40"/>
      <w:r w:rsidR="001009F9" w:rsidRPr="00353955">
        <w:rPr>
          <w:rFonts w:ascii="Tahoma" w:hAnsi="Tahoma" w:cs="Tahoma"/>
          <w:sz w:val="20"/>
          <w:szCs w:val="20"/>
        </w:rPr>
        <w:t xml:space="preserve"> porém, a Administração Pública não se responsabiliza pelo não recebimento do e-mail, independente do motivo.</w:t>
      </w:r>
    </w:p>
    <w:p w14:paraId="200F9D01" w14:textId="77777777" w:rsidR="008020B1" w:rsidRPr="00353955" w:rsidRDefault="008020B1" w:rsidP="001009F9">
      <w:pPr>
        <w:spacing w:after="0" w:line="360" w:lineRule="auto"/>
        <w:ind w:firstLine="708"/>
        <w:jc w:val="both"/>
        <w:rPr>
          <w:rFonts w:ascii="Tahoma" w:hAnsi="Tahoma" w:cs="Tahoma"/>
          <w:sz w:val="20"/>
          <w:szCs w:val="20"/>
        </w:rPr>
      </w:pPr>
    </w:p>
    <w:p w14:paraId="5261ADD5" w14:textId="7AB3E39A" w:rsidR="001009F9" w:rsidRPr="00353955" w:rsidRDefault="00353955" w:rsidP="001009F9">
      <w:pPr>
        <w:spacing w:after="0" w:line="360" w:lineRule="auto"/>
        <w:jc w:val="both"/>
        <w:rPr>
          <w:rFonts w:ascii="Tahoma" w:hAnsi="Tahoma" w:cs="Tahoma"/>
          <w:i/>
          <w:iCs/>
          <w:sz w:val="20"/>
          <w:szCs w:val="20"/>
        </w:rPr>
      </w:pPr>
      <w:r w:rsidRPr="00353955">
        <w:rPr>
          <w:rFonts w:ascii="Tahoma" w:hAnsi="Tahoma" w:cs="Tahoma"/>
          <w:b/>
          <w:i/>
          <w:iCs/>
          <w:sz w:val="20"/>
          <w:szCs w:val="20"/>
        </w:rPr>
        <w:t>1</w:t>
      </w:r>
      <w:r w:rsidR="008547D8">
        <w:rPr>
          <w:rFonts w:ascii="Tahoma" w:hAnsi="Tahoma" w:cs="Tahoma"/>
          <w:b/>
          <w:i/>
          <w:iCs/>
          <w:sz w:val="20"/>
          <w:szCs w:val="20"/>
        </w:rPr>
        <w:t>7</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p>
    <w:p w14:paraId="645C011C" w14:textId="54A0E67C" w:rsidR="00353955" w:rsidRDefault="00B40C95" w:rsidP="00B40C95">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7</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0"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1"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2ED9F107" w14:textId="77777777" w:rsidR="008020B1" w:rsidRPr="00353955" w:rsidRDefault="008020B1" w:rsidP="00B40C95">
      <w:pPr>
        <w:spacing w:after="0" w:line="360" w:lineRule="auto"/>
        <w:ind w:firstLine="709"/>
        <w:jc w:val="both"/>
        <w:rPr>
          <w:rFonts w:ascii="Tahoma" w:hAnsi="Tahoma" w:cs="Tahoma"/>
          <w:sz w:val="20"/>
          <w:szCs w:val="20"/>
        </w:rPr>
      </w:pPr>
    </w:p>
    <w:p w14:paraId="5C17A063" w14:textId="77E4ED0E" w:rsidR="001009F9" w:rsidRPr="00353955" w:rsidRDefault="00C944F9" w:rsidP="001009F9">
      <w:pPr>
        <w:spacing w:after="0" w:line="360" w:lineRule="auto"/>
        <w:jc w:val="both"/>
        <w:rPr>
          <w:rFonts w:ascii="Tahoma" w:hAnsi="Tahoma" w:cs="Tahoma"/>
          <w:b/>
          <w:i/>
          <w:sz w:val="20"/>
          <w:szCs w:val="20"/>
        </w:rPr>
      </w:pPr>
      <w:r>
        <w:rPr>
          <w:rFonts w:ascii="Tahoma" w:hAnsi="Tahoma" w:cs="Tahoma"/>
          <w:b/>
          <w:i/>
          <w:iCs/>
          <w:sz w:val="20"/>
          <w:szCs w:val="20"/>
        </w:rPr>
        <w:t>1</w:t>
      </w:r>
      <w:r w:rsidR="008547D8">
        <w:rPr>
          <w:rFonts w:ascii="Tahoma" w:hAnsi="Tahoma" w:cs="Tahoma"/>
          <w:b/>
          <w:i/>
          <w:iCs/>
          <w:sz w:val="20"/>
          <w:szCs w:val="20"/>
        </w:rPr>
        <w:t>8</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23019516" w:rsidR="001009F9" w:rsidRPr="00353955" w:rsidRDefault="001009F9" w:rsidP="001009F9">
      <w:pPr>
        <w:spacing w:after="0" w:line="360" w:lineRule="auto"/>
        <w:jc w:val="both"/>
        <w:rPr>
          <w:rFonts w:ascii="Tahoma" w:hAnsi="Tahoma" w:cs="Tahoma"/>
          <w:sz w:val="20"/>
          <w:szCs w:val="20"/>
        </w:rPr>
      </w:pPr>
      <w:r w:rsidRPr="00353955">
        <w:rPr>
          <w:rFonts w:ascii="Tahoma" w:hAnsi="Tahoma" w:cs="Tahoma"/>
          <w:b/>
          <w:i/>
          <w:sz w:val="20"/>
          <w:szCs w:val="20"/>
        </w:rPr>
        <w:tab/>
      </w:r>
      <w:r w:rsidR="00C944F9">
        <w:rPr>
          <w:rFonts w:ascii="Tahoma" w:hAnsi="Tahoma" w:cs="Tahoma"/>
          <w:sz w:val="20"/>
          <w:szCs w:val="20"/>
        </w:rPr>
        <w:t>1</w:t>
      </w:r>
      <w:r w:rsidR="008547D8">
        <w:rPr>
          <w:rFonts w:ascii="Tahoma" w:hAnsi="Tahoma" w:cs="Tahoma"/>
          <w:sz w:val="20"/>
          <w:szCs w:val="20"/>
        </w:rPr>
        <w:t>8</w:t>
      </w:r>
      <w:r w:rsidRPr="00353955">
        <w:rPr>
          <w:rFonts w:ascii="Tahoma" w:hAnsi="Tahoma" w:cs="Tahoma"/>
          <w:sz w:val="20"/>
          <w:szCs w:val="20"/>
        </w:rPr>
        <w:t>.1. Das sessões públicas serão lavradas Atas, que conterão detalhes de todas as ocorrências da sessão.</w:t>
      </w:r>
    </w:p>
    <w:p w14:paraId="31735167" w14:textId="25E160E9" w:rsidR="001009F9" w:rsidRPr="00353955" w:rsidRDefault="00C944F9" w:rsidP="001009F9">
      <w:pPr>
        <w:spacing w:after="0" w:line="360" w:lineRule="auto"/>
        <w:ind w:firstLine="709"/>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8</w:t>
      </w:r>
      <w:r w:rsidR="001009F9" w:rsidRPr="00353955">
        <w:rPr>
          <w:rFonts w:ascii="Tahoma" w:hAnsi="Tahoma" w:cs="Tahoma"/>
          <w:sz w:val="20"/>
          <w:szCs w:val="20"/>
        </w:rPr>
        <w:t xml:space="preserve">.2. As decisões relativas a esta licitação serão comunicadas por meio do endereço eletrônico: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3"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4F78137E"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8</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6492C901"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8</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w:t>
      </w:r>
      <w:r w:rsidR="00A94642">
        <w:rPr>
          <w:rFonts w:ascii="Tahoma" w:hAnsi="Tahoma" w:cs="Tahoma"/>
          <w:sz w:val="20"/>
          <w:szCs w:val="20"/>
        </w:rPr>
        <w:t>condutor do processo</w:t>
      </w:r>
      <w:r w:rsidR="001009F9" w:rsidRPr="00353955">
        <w:rPr>
          <w:rFonts w:ascii="Tahoma" w:hAnsi="Tahoma" w:cs="Tahoma"/>
          <w:sz w:val="20"/>
          <w:szCs w:val="20"/>
        </w:rPr>
        <w:t xml:space="preserve">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385FF0B9"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lastRenderedPageBreak/>
        <w:t>1</w:t>
      </w:r>
      <w:r w:rsidR="008547D8">
        <w:rPr>
          <w:rFonts w:ascii="Tahoma" w:hAnsi="Tahoma" w:cs="Tahoma"/>
          <w:sz w:val="20"/>
          <w:szCs w:val="20"/>
        </w:rPr>
        <w:t>8.</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234C0AF"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8</w:t>
      </w:r>
      <w:r>
        <w:rPr>
          <w:rFonts w:ascii="Tahoma" w:hAnsi="Tahoma" w:cs="Tahoma"/>
          <w:sz w:val="20"/>
          <w:szCs w:val="20"/>
        </w:rPr>
        <w:t>.6</w:t>
      </w:r>
      <w:r w:rsidR="001009F9" w:rsidRPr="00353955">
        <w:rPr>
          <w:rFonts w:ascii="Tahoma" w:hAnsi="Tahoma" w:cs="Tahoma"/>
          <w:sz w:val="20"/>
          <w:szCs w:val="20"/>
        </w:rPr>
        <w:t xml:space="preserve">. A </w:t>
      </w:r>
      <w:r w:rsidR="00B85E19">
        <w:rPr>
          <w:rFonts w:ascii="Tahoma" w:hAnsi="Tahoma" w:cs="Tahoma"/>
          <w:sz w:val="20"/>
          <w:szCs w:val="20"/>
        </w:rPr>
        <w:t>Contratada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3B216DB1"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8</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16.2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3B9A4B4E"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8</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4322C7D4" w:rsidR="001009F9"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8</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w:t>
      </w:r>
      <w:r w:rsidR="00A94642">
        <w:rPr>
          <w:rFonts w:ascii="Tahoma" w:hAnsi="Tahoma" w:cs="Tahoma"/>
          <w:sz w:val="20"/>
          <w:szCs w:val="20"/>
        </w:rPr>
        <w:t>condutor do processo</w:t>
      </w:r>
      <w:r w:rsidR="001009F9" w:rsidRPr="00353955">
        <w:rPr>
          <w:rFonts w:ascii="Tahoma" w:hAnsi="Tahoma" w:cs="Tahoma"/>
          <w:sz w:val="20"/>
          <w:szCs w:val="20"/>
        </w:rPr>
        <w:t xml:space="preserve">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 xml:space="preserve">do </w:t>
      </w:r>
      <w:r w:rsidR="00A94642">
        <w:rPr>
          <w:rFonts w:ascii="Tahoma" w:hAnsi="Tahoma" w:cs="Tahoma"/>
          <w:sz w:val="20"/>
          <w:szCs w:val="20"/>
        </w:rPr>
        <w:t>condutor do processo</w:t>
      </w:r>
      <w:r w:rsidR="002E0D3B">
        <w:rPr>
          <w:rFonts w:ascii="Tahoma" w:hAnsi="Tahoma" w:cs="Tahoma"/>
          <w:sz w:val="20"/>
          <w:szCs w:val="20"/>
        </w:rPr>
        <w:t>,</w:t>
      </w:r>
      <w:r w:rsidR="001009F9" w:rsidRPr="00353955">
        <w:rPr>
          <w:rFonts w:ascii="Tahoma" w:hAnsi="Tahoma" w:cs="Tahoma"/>
          <w:sz w:val="20"/>
          <w:szCs w:val="20"/>
        </w:rPr>
        <w:t xml:space="preserve"> implicar em desclassificação do licitante. </w:t>
      </w:r>
    </w:p>
    <w:p w14:paraId="687B6911" w14:textId="77777777" w:rsidR="00BD4AB8" w:rsidRDefault="00BD4AB8" w:rsidP="00BD4AB8">
      <w:pPr>
        <w:spacing w:after="0" w:line="360" w:lineRule="auto"/>
        <w:ind w:firstLine="708"/>
        <w:jc w:val="both"/>
        <w:rPr>
          <w:rFonts w:ascii="Tahoma" w:hAnsi="Tahoma" w:cs="Tahoma"/>
          <w:sz w:val="20"/>
          <w:szCs w:val="20"/>
        </w:rPr>
      </w:pPr>
      <w:r w:rsidRPr="00644086">
        <w:rPr>
          <w:rFonts w:ascii="Tahoma" w:hAnsi="Tahoma" w:cs="Tahoma"/>
          <w:sz w:val="20"/>
          <w:szCs w:val="20"/>
        </w:rPr>
        <w:t>1</w:t>
      </w:r>
      <w:r>
        <w:rPr>
          <w:rFonts w:ascii="Tahoma" w:hAnsi="Tahoma" w:cs="Tahoma"/>
          <w:sz w:val="20"/>
          <w:szCs w:val="20"/>
        </w:rPr>
        <w:t>8</w:t>
      </w:r>
      <w:r w:rsidRPr="00644086">
        <w:rPr>
          <w:rFonts w:ascii="Tahoma" w:hAnsi="Tahoma" w:cs="Tahoma"/>
          <w:sz w:val="20"/>
          <w:szCs w:val="20"/>
        </w:rPr>
        <w:t>.10.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3B8CE61D" w14:textId="603046A4" w:rsidR="001009F9" w:rsidRPr="00353955"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8</w:t>
      </w:r>
      <w:r>
        <w:rPr>
          <w:rFonts w:ascii="Tahoma" w:hAnsi="Tahoma" w:cs="Tahoma"/>
          <w:sz w:val="20"/>
          <w:szCs w:val="20"/>
        </w:rPr>
        <w:t>.1</w:t>
      </w:r>
      <w:r w:rsidR="00BD4AB8">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6B7DD243" w:rsidR="001009F9"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8</w:t>
      </w:r>
      <w:r>
        <w:rPr>
          <w:rFonts w:ascii="Tahoma" w:hAnsi="Tahoma" w:cs="Tahoma"/>
          <w:sz w:val="20"/>
          <w:szCs w:val="20"/>
        </w:rPr>
        <w:t>.1</w:t>
      </w:r>
      <w:r w:rsidR="00BD4AB8">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53D08143" w:rsidR="00065F62" w:rsidRDefault="00C944F9" w:rsidP="001009F9">
      <w:pPr>
        <w:spacing w:after="0" w:line="360" w:lineRule="auto"/>
        <w:ind w:firstLine="708"/>
        <w:jc w:val="both"/>
        <w:rPr>
          <w:rFonts w:ascii="Tahoma" w:hAnsi="Tahoma" w:cs="Tahoma"/>
          <w:sz w:val="20"/>
          <w:szCs w:val="20"/>
        </w:rPr>
      </w:pPr>
      <w:r>
        <w:rPr>
          <w:rFonts w:ascii="Tahoma" w:hAnsi="Tahoma" w:cs="Tahoma"/>
          <w:sz w:val="20"/>
          <w:szCs w:val="20"/>
        </w:rPr>
        <w:t>1</w:t>
      </w:r>
      <w:r w:rsidR="008547D8">
        <w:rPr>
          <w:rFonts w:ascii="Tahoma" w:hAnsi="Tahoma" w:cs="Tahoma"/>
          <w:sz w:val="20"/>
          <w:szCs w:val="20"/>
        </w:rPr>
        <w:t>8</w:t>
      </w:r>
      <w:r>
        <w:rPr>
          <w:rFonts w:ascii="Tahoma" w:hAnsi="Tahoma" w:cs="Tahoma"/>
          <w:sz w:val="20"/>
          <w:szCs w:val="20"/>
        </w:rPr>
        <w:t>.1</w:t>
      </w:r>
      <w:r w:rsidR="00BD4AB8">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Ratifica e valida-se todas os itens constantes no Termo de Referência (</w:t>
      </w:r>
      <w:r w:rsidR="00065F62" w:rsidRPr="00486392">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s pelo licitante vencedor.</w:t>
      </w:r>
    </w:p>
    <w:p w14:paraId="019290FD" w14:textId="77777777" w:rsidR="00BD4AB8" w:rsidRPr="00353955" w:rsidRDefault="00BD4AB8" w:rsidP="001009F9">
      <w:pPr>
        <w:spacing w:after="0" w:line="360" w:lineRule="auto"/>
        <w:ind w:firstLine="708"/>
        <w:jc w:val="both"/>
        <w:rPr>
          <w:rFonts w:ascii="Tahoma" w:hAnsi="Tahoma" w:cs="Tahoma"/>
          <w:sz w:val="20"/>
          <w:szCs w:val="20"/>
        </w:rPr>
      </w:pPr>
    </w:p>
    <w:p w14:paraId="2CF24DD3" w14:textId="1C296493" w:rsidR="001009F9" w:rsidRPr="00353955" w:rsidRDefault="008547D8" w:rsidP="001009F9">
      <w:pPr>
        <w:spacing w:after="0" w:line="360" w:lineRule="auto"/>
        <w:jc w:val="both"/>
        <w:rPr>
          <w:rFonts w:ascii="Tahoma" w:hAnsi="Tahoma" w:cs="Tahoma"/>
          <w:b/>
          <w:i/>
          <w:iCs/>
          <w:sz w:val="20"/>
          <w:szCs w:val="20"/>
        </w:rPr>
      </w:pPr>
      <w:r>
        <w:rPr>
          <w:rFonts w:ascii="Tahoma" w:hAnsi="Tahoma" w:cs="Tahoma"/>
          <w:b/>
          <w:i/>
          <w:iCs/>
          <w:sz w:val="20"/>
          <w:szCs w:val="20"/>
        </w:rPr>
        <w:t>19</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106FD9FB" w:rsidR="001009F9" w:rsidRDefault="001009F9" w:rsidP="001009F9">
      <w:pPr>
        <w:spacing w:after="0" w:line="360" w:lineRule="auto"/>
        <w:jc w:val="both"/>
        <w:rPr>
          <w:rFonts w:ascii="Tahoma" w:hAnsi="Tahoma" w:cs="Tahoma"/>
          <w:sz w:val="20"/>
          <w:szCs w:val="20"/>
        </w:rPr>
      </w:pPr>
      <w:r w:rsidRPr="00353955">
        <w:rPr>
          <w:rFonts w:ascii="Tahoma" w:hAnsi="Tahoma" w:cs="Tahoma"/>
          <w:sz w:val="20"/>
          <w:szCs w:val="20"/>
        </w:rPr>
        <w:tab/>
      </w:r>
      <w:r w:rsidR="008547D8">
        <w:rPr>
          <w:rFonts w:ascii="Tahoma" w:hAnsi="Tahoma" w:cs="Tahoma"/>
          <w:sz w:val="20"/>
          <w:szCs w:val="20"/>
        </w:rPr>
        <w:t>19</w:t>
      </w:r>
      <w:r w:rsidR="00C944F9">
        <w:rPr>
          <w:rFonts w:ascii="Tahoma" w:hAnsi="Tahoma" w:cs="Tahoma"/>
          <w:sz w:val="20"/>
          <w:szCs w:val="20"/>
        </w:rPr>
        <w:t xml:space="preserve">.1. </w:t>
      </w:r>
      <w:r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Pr="00353955">
        <w:rPr>
          <w:rFonts w:ascii="Tahoma" w:hAnsi="Tahoma" w:cs="Tahoma"/>
          <w:sz w:val="20"/>
          <w:szCs w:val="20"/>
        </w:rPr>
        <w:t>oro competente é o da Comarca de Descalvado, Estado de São Paulo, excluído qualquer outro por mais privilegiado que seja.</w:t>
      </w:r>
    </w:p>
    <w:p w14:paraId="758D8477" w14:textId="77777777" w:rsidR="00181DDC" w:rsidRDefault="00181DDC" w:rsidP="001009F9">
      <w:pPr>
        <w:spacing w:after="0" w:line="360" w:lineRule="auto"/>
        <w:jc w:val="both"/>
        <w:rPr>
          <w:rFonts w:ascii="Tahoma" w:hAnsi="Tahoma" w:cs="Tahoma"/>
          <w:sz w:val="20"/>
          <w:szCs w:val="20"/>
        </w:rPr>
      </w:pPr>
    </w:p>
    <w:p w14:paraId="2FEA7197" w14:textId="1B59EDD5" w:rsidR="001009F9" w:rsidRPr="00353955" w:rsidRDefault="00C836FB" w:rsidP="00BD4AB8">
      <w:pPr>
        <w:spacing w:after="0" w:line="360" w:lineRule="auto"/>
        <w:ind w:firstLine="2268"/>
        <w:jc w:val="both"/>
        <w:rPr>
          <w:rFonts w:ascii="Tahoma" w:hAnsi="Tahoma" w:cs="Tahoma"/>
          <w:sz w:val="20"/>
          <w:szCs w:val="20"/>
        </w:rPr>
      </w:pPr>
      <w:r>
        <w:rPr>
          <w:rFonts w:ascii="Tahoma" w:hAnsi="Tahoma" w:cs="Tahoma"/>
          <w:sz w:val="20"/>
          <w:szCs w:val="20"/>
        </w:rPr>
        <w:lastRenderedPageBreak/>
        <w:t>Será dada</w:t>
      </w:r>
      <w:r w:rsidR="001009F9" w:rsidRPr="00353955">
        <w:rPr>
          <w:rFonts w:ascii="Tahoma" w:hAnsi="Tahoma" w:cs="Tahoma"/>
          <w:sz w:val="20"/>
          <w:szCs w:val="20"/>
        </w:rPr>
        <w:t xml:space="preserve"> a divulgação prevista em Lei, para que todos tomem conhecimento e ninguém possa alegar ignorância (artigo 54 da Lei Federal n° 14.133/2.021).</w:t>
      </w:r>
    </w:p>
    <w:p w14:paraId="2D3A5F15" w14:textId="77777777" w:rsidR="00F45DD0" w:rsidRDefault="00F45DD0" w:rsidP="008B6791">
      <w:pPr>
        <w:spacing w:after="0" w:line="360" w:lineRule="auto"/>
        <w:jc w:val="center"/>
        <w:rPr>
          <w:rFonts w:ascii="Tahoma" w:hAnsi="Tahoma" w:cs="Tahoma"/>
          <w:sz w:val="20"/>
          <w:szCs w:val="20"/>
        </w:rPr>
      </w:pPr>
    </w:p>
    <w:p w14:paraId="0C11D32A" w14:textId="1A594A9F" w:rsidR="00353955" w:rsidRPr="00353955" w:rsidRDefault="00353955" w:rsidP="008B6791">
      <w:pPr>
        <w:spacing w:after="0" w:line="360" w:lineRule="auto"/>
        <w:jc w:val="center"/>
        <w:rPr>
          <w:rFonts w:ascii="Tahoma" w:hAnsi="Tahoma" w:cs="Tahoma"/>
          <w:sz w:val="20"/>
          <w:szCs w:val="20"/>
        </w:rPr>
      </w:pPr>
      <w:r w:rsidRPr="00353955">
        <w:rPr>
          <w:rFonts w:ascii="Tahoma" w:hAnsi="Tahoma" w:cs="Tahoma"/>
          <w:sz w:val="20"/>
          <w:szCs w:val="20"/>
        </w:rPr>
        <w:t xml:space="preserve">Descalvado, </w:t>
      </w:r>
      <w:r w:rsidR="007D789B">
        <w:rPr>
          <w:rFonts w:ascii="Tahoma" w:hAnsi="Tahoma" w:cs="Tahoma"/>
          <w:sz w:val="20"/>
          <w:szCs w:val="20"/>
        </w:rPr>
        <w:t>10 de junho</w:t>
      </w:r>
      <w:r w:rsidRPr="00353955">
        <w:rPr>
          <w:rFonts w:ascii="Tahoma" w:hAnsi="Tahoma" w:cs="Tahoma"/>
          <w:sz w:val="20"/>
          <w:szCs w:val="20"/>
        </w:rPr>
        <w:t xml:space="preserve"> de 2.02</w:t>
      </w:r>
      <w:r w:rsidR="00A17432">
        <w:rPr>
          <w:rFonts w:ascii="Tahoma" w:hAnsi="Tahoma" w:cs="Tahoma"/>
          <w:sz w:val="20"/>
          <w:szCs w:val="20"/>
        </w:rPr>
        <w:t>5</w:t>
      </w:r>
      <w:r w:rsidRPr="00353955">
        <w:rPr>
          <w:rFonts w:ascii="Tahoma" w:hAnsi="Tahoma" w:cs="Tahoma"/>
          <w:sz w:val="20"/>
          <w:szCs w:val="20"/>
        </w:rPr>
        <w:t>.</w:t>
      </w:r>
    </w:p>
    <w:p w14:paraId="48EE87BA" w14:textId="77777777" w:rsidR="00F45DD0" w:rsidRDefault="00F45DD0" w:rsidP="00AE7C76">
      <w:pPr>
        <w:spacing w:after="0" w:line="360" w:lineRule="auto"/>
        <w:jc w:val="center"/>
        <w:rPr>
          <w:rFonts w:ascii="Tahoma" w:hAnsi="Tahoma" w:cs="Tahoma"/>
          <w:b/>
          <w:i/>
          <w:sz w:val="20"/>
          <w:szCs w:val="20"/>
        </w:rPr>
      </w:pPr>
    </w:p>
    <w:p w14:paraId="338FEA68" w14:textId="77777777" w:rsidR="00BD4AB8" w:rsidRDefault="00BD4AB8" w:rsidP="00AE7C76">
      <w:pPr>
        <w:spacing w:after="0" w:line="360" w:lineRule="auto"/>
        <w:jc w:val="center"/>
        <w:rPr>
          <w:rFonts w:ascii="Tahoma" w:hAnsi="Tahoma" w:cs="Tahoma"/>
          <w:b/>
          <w:i/>
          <w:sz w:val="20"/>
          <w:szCs w:val="20"/>
        </w:rPr>
      </w:pPr>
    </w:p>
    <w:p w14:paraId="1A08E50D" w14:textId="77777777" w:rsidR="00F45DD0" w:rsidRDefault="00F45DD0" w:rsidP="00AE7C76">
      <w:pPr>
        <w:spacing w:after="0" w:line="360" w:lineRule="auto"/>
        <w:jc w:val="center"/>
        <w:rPr>
          <w:rFonts w:ascii="Tahoma" w:hAnsi="Tahoma" w:cs="Tahoma"/>
          <w:b/>
          <w:i/>
          <w:sz w:val="20"/>
          <w:szCs w:val="20"/>
        </w:rPr>
      </w:pPr>
    </w:p>
    <w:p w14:paraId="366478DA" w14:textId="01D9C28A" w:rsidR="00AE7C76" w:rsidRDefault="00AE7C76" w:rsidP="00AE7C76">
      <w:pPr>
        <w:spacing w:after="0" w:line="360" w:lineRule="auto"/>
        <w:jc w:val="center"/>
        <w:rPr>
          <w:rFonts w:ascii="Tahoma" w:hAnsi="Tahoma" w:cs="Tahoma"/>
          <w:b/>
          <w:i/>
          <w:sz w:val="20"/>
          <w:szCs w:val="20"/>
        </w:rPr>
      </w:pPr>
      <w:r>
        <w:rPr>
          <w:rFonts w:ascii="Tahoma" w:hAnsi="Tahoma" w:cs="Tahoma"/>
          <w:b/>
          <w:i/>
          <w:sz w:val="20"/>
          <w:szCs w:val="20"/>
        </w:rPr>
        <w:t>Gustavo de Freitas</w:t>
      </w:r>
    </w:p>
    <w:p w14:paraId="477D1EFB" w14:textId="37E04155" w:rsidR="00EE0218" w:rsidRDefault="00AE7C76" w:rsidP="00AE7C76">
      <w:pPr>
        <w:spacing w:after="0" w:line="360" w:lineRule="auto"/>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p>
    <w:p w14:paraId="31372795" w14:textId="77777777" w:rsidR="00EE0218" w:rsidRDefault="00EE0218">
      <w:pPr>
        <w:rPr>
          <w:rFonts w:ascii="Tahoma" w:hAnsi="Tahoma" w:cs="Tahoma"/>
          <w:b/>
          <w:i/>
          <w:sz w:val="20"/>
          <w:szCs w:val="20"/>
        </w:rPr>
      </w:pPr>
      <w:r>
        <w:rPr>
          <w:rFonts w:ascii="Tahoma" w:hAnsi="Tahoma" w:cs="Tahoma"/>
          <w:b/>
          <w:i/>
          <w:sz w:val="20"/>
          <w:szCs w:val="20"/>
        </w:rPr>
        <w:br w:type="page"/>
      </w:r>
    </w:p>
    <w:p w14:paraId="4BD531EF" w14:textId="23B4498A" w:rsidR="00EE0218" w:rsidRPr="00EE0218" w:rsidRDefault="00EE0218" w:rsidP="00EE0218">
      <w:pPr>
        <w:keepNext/>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9D4E004" w14:textId="354ACBD9" w:rsidR="00C1216D" w:rsidRPr="00353955" w:rsidRDefault="00C1216D" w:rsidP="00C1216D">
      <w:pPr>
        <w:pStyle w:val="Ttulo1"/>
        <w:spacing w:line="360" w:lineRule="auto"/>
        <w:rPr>
          <w:rFonts w:ascii="Tahoma" w:hAnsi="Tahoma" w:cs="Tahoma"/>
          <w:i/>
          <w:sz w:val="20"/>
        </w:rPr>
      </w:pPr>
      <w:r w:rsidRPr="00353955">
        <w:rPr>
          <w:rFonts w:ascii="Tahoma" w:hAnsi="Tahoma" w:cs="Tahoma"/>
          <w:i/>
          <w:sz w:val="20"/>
        </w:rPr>
        <w:t xml:space="preserve">PROCESSO N° </w:t>
      </w:r>
      <w:r w:rsidR="00DF2853">
        <w:rPr>
          <w:rFonts w:ascii="Tahoma" w:hAnsi="Tahoma" w:cs="Tahoma"/>
          <w:i/>
          <w:sz w:val="20"/>
        </w:rPr>
        <w:t>1789</w:t>
      </w:r>
      <w:r>
        <w:rPr>
          <w:rFonts w:ascii="Tahoma" w:hAnsi="Tahoma" w:cs="Tahoma"/>
          <w:i/>
          <w:sz w:val="20"/>
        </w:rPr>
        <w:t>/2</w:t>
      </w:r>
      <w:r w:rsidR="00DC5EFA">
        <w:rPr>
          <w:rFonts w:ascii="Tahoma" w:hAnsi="Tahoma" w:cs="Tahoma"/>
          <w:i/>
          <w:sz w:val="20"/>
        </w:rPr>
        <w:t>.</w:t>
      </w:r>
      <w:r>
        <w:rPr>
          <w:rFonts w:ascii="Tahoma" w:hAnsi="Tahoma" w:cs="Tahoma"/>
          <w:i/>
          <w:sz w:val="20"/>
        </w:rPr>
        <w:t>025</w:t>
      </w:r>
      <w:r w:rsidRPr="00353955">
        <w:rPr>
          <w:rFonts w:ascii="Tahoma" w:hAnsi="Tahoma" w:cs="Tahoma"/>
          <w:i/>
          <w:sz w:val="20"/>
        </w:rPr>
        <w:t xml:space="preserve">. </w:t>
      </w:r>
    </w:p>
    <w:p w14:paraId="26A2DA7D" w14:textId="79832E20" w:rsidR="00C1216D" w:rsidRDefault="003B5A5B" w:rsidP="00B754A1">
      <w:pPr>
        <w:spacing w:after="0" w:line="360" w:lineRule="auto"/>
        <w:jc w:val="both"/>
        <w:rPr>
          <w:rFonts w:ascii="Tahoma" w:hAnsi="Tahoma" w:cs="Tahoma"/>
          <w:b/>
          <w:i/>
          <w:sz w:val="20"/>
          <w:szCs w:val="20"/>
        </w:rPr>
      </w:pPr>
      <w:r>
        <w:rPr>
          <w:rFonts w:ascii="Tahoma" w:hAnsi="Tahoma" w:cs="Tahoma"/>
          <w:b/>
          <w:i/>
          <w:sz w:val="20"/>
          <w:szCs w:val="20"/>
        </w:rPr>
        <w:t>CONCORRÊNCIA</w:t>
      </w:r>
      <w:r w:rsidR="00C1216D" w:rsidRPr="00353955">
        <w:rPr>
          <w:rFonts w:ascii="Tahoma" w:hAnsi="Tahoma" w:cs="Tahoma"/>
          <w:b/>
          <w:i/>
          <w:sz w:val="20"/>
          <w:szCs w:val="20"/>
        </w:rPr>
        <w:t xml:space="preserve"> Nº</w:t>
      </w:r>
      <w:r w:rsidR="00187F0B">
        <w:rPr>
          <w:rFonts w:ascii="Tahoma" w:hAnsi="Tahoma" w:cs="Tahoma"/>
          <w:b/>
          <w:i/>
          <w:sz w:val="20"/>
          <w:szCs w:val="20"/>
        </w:rPr>
        <w:t xml:space="preserve"> </w:t>
      </w:r>
      <w:r w:rsidR="00185856">
        <w:rPr>
          <w:rFonts w:ascii="Tahoma" w:hAnsi="Tahoma" w:cs="Tahoma"/>
          <w:b/>
          <w:i/>
          <w:sz w:val="20"/>
          <w:szCs w:val="20"/>
        </w:rPr>
        <w:t>003/2.025</w:t>
      </w:r>
      <w:r w:rsidR="00C1216D" w:rsidRPr="00353955">
        <w:rPr>
          <w:rFonts w:ascii="Tahoma" w:hAnsi="Tahoma" w:cs="Tahoma"/>
          <w:b/>
          <w:i/>
          <w:sz w:val="20"/>
          <w:szCs w:val="20"/>
        </w:rPr>
        <w:t>.</w:t>
      </w:r>
    </w:p>
    <w:p w14:paraId="16614B74" w14:textId="32AE9842" w:rsidR="00EE0218" w:rsidRPr="00EE0218" w:rsidRDefault="00EE0218" w:rsidP="00B754A1">
      <w:pPr>
        <w:keepNext/>
        <w:spacing w:line="360" w:lineRule="auto"/>
        <w:jc w:val="center"/>
        <w:outlineLvl w:val="0"/>
        <w:rPr>
          <w:rFonts w:ascii="Tahoma" w:eastAsia="Batang" w:hAnsi="Tahoma" w:cs="Tahoma"/>
          <w:b/>
          <w:i/>
          <w:sz w:val="20"/>
          <w:szCs w:val="20"/>
          <w:lang w:eastAsia="pt-BR"/>
        </w:rPr>
      </w:pPr>
      <w:r w:rsidRPr="00187F0B">
        <w:rPr>
          <w:rFonts w:ascii="Tahoma" w:eastAsia="Batang" w:hAnsi="Tahoma" w:cs="Tahoma"/>
          <w:b/>
          <w:i/>
          <w:sz w:val="20"/>
          <w:szCs w:val="20"/>
          <w:u w:val="single"/>
          <w:lang w:eastAsia="pt-BR"/>
        </w:rPr>
        <w:t>Modelo de Proposta Comercial</w:t>
      </w:r>
    </w:p>
    <w:p w14:paraId="4AAD83A5" w14:textId="0EE135DD" w:rsidR="00EE0218" w:rsidRPr="00EE0218" w:rsidRDefault="00EE0218" w:rsidP="00E468FC">
      <w:pPr>
        <w:spacing w:after="0" w:line="360" w:lineRule="auto"/>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1553C7C6" w14:textId="25534F71" w:rsidR="00C012C1" w:rsidRDefault="00EE0218" w:rsidP="00BC5E5D">
      <w:pPr>
        <w:spacing w:before="240" w:line="360" w:lineRule="auto"/>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 CEP n° 00.000-000, inscrita no CNPJ n° 00.000.000/0000-00, telefone n° (</w:t>
      </w:r>
      <w:proofErr w:type="spellStart"/>
      <w:r w:rsidRPr="00EE0218">
        <w:rPr>
          <w:rFonts w:ascii="Tahoma" w:eastAsia="Batang" w:hAnsi="Tahoma" w:cs="Tahoma"/>
          <w:sz w:val="20"/>
          <w:szCs w:val="20"/>
          <w:lang w:eastAsia="pt-BR"/>
        </w:rPr>
        <w:t>xx</w:t>
      </w:r>
      <w:proofErr w:type="spellEnd"/>
      <w:r w:rsidRPr="00EE0218">
        <w:rPr>
          <w:rFonts w:ascii="Tahoma" w:eastAsia="Batang" w:hAnsi="Tahoma" w:cs="Tahoma"/>
          <w:sz w:val="20"/>
          <w:szCs w:val="20"/>
          <w:lang w:eastAsia="pt-BR"/>
        </w:rPr>
        <w:t>) 0000-0000, e-mail:...</w:t>
      </w:r>
      <w:r w:rsidR="00D561E1">
        <w:rPr>
          <w:rFonts w:ascii="Tahoma" w:eastAsia="Batang" w:hAnsi="Tahoma" w:cs="Tahoma"/>
          <w:sz w:val="20"/>
          <w:szCs w:val="20"/>
          <w:lang w:eastAsia="pt-BR"/>
        </w:rPr>
        <w:t>.</w:t>
      </w:r>
      <w:r w:rsidR="00710A36">
        <w:rPr>
          <w:rFonts w:ascii="Tahoma" w:eastAsia="Batang" w:hAnsi="Tahoma" w:cs="Tahoma"/>
          <w:sz w:val="20"/>
          <w:szCs w:val="20"/>
          <w:lang w:eastAsia="pt-BR"/>
        </w:rPr>
        <w:t>...</w:t>
      </w:r>
      <w:r w:rsidRPr="00EE0218">
        <w:rPr>
          <w:rFonts w:ascii="Tahoma" w:eastAsia="Batang" w:hAnsi="Tahoma" w:cs="Tahoma"/>
          <w:sz w:val="20"/>
          <w:szCs w:val="20"/>
          <w:lang w:eastAsia="pt-BR"/>
        </w:rPr>
        <w:t xml:space="preserve">..., se propõe a </w:t>
      </w:r>
      <w:r w:rsidR="00A16571">
        <w:rPr>
          <w:rFonts w:ascii="Tahoma" w:eastAsia="Batang" w:hAnsi="Tahoma" w:cs="Tahoma"/>
          <w:sz w:val="20"/>
          <w:szCs w:val="20"/>
          <w:lang w:eastAsia="pt-BR"/>
        </w:rPr>
        <w:t>executar os serviços</w:t>
      </w:r>
      <w:r w:rsidRPr="00EE0218">
        <w:rPr>
          <w:rFonts w:ascii="Tahoma" w:eastAsia="Batang" w:hAnsi="Tahoma" w:cs="Tahoma"/>
          <w:sz w:val="20"/>
          <w:szCs w:val="20"/>
          <w:lang w:eastAsia="pt-BR"/>
        </w:rPr>
        <w:t xml:space="preserve"> abaixo </w:t>
      </w:r>
      <w:r w:rsidR="00710A36">
        <w:rPr>
          <w:rFonts w:ascii="Tahoma" w:eastAsia="Batang" w:hAnsi="Tahoma" w:cs="Tahoma"/>
          <w:sz w:val="20"/>
          <w:szCs w:val="20"/>
          <w:lang w:eastAsia="pt-BR"/>
        </w:rPr>
        <w:t>discriminados</w:t>
      </w:r>
      <w:r w:rsidRPr="00EE0218">
        <w:rPr>
          <w:rFonts w:ascii="Tahoma" w:eastAsia="Times New Roman" w:hAnsi="Tahoma" w:cs="Tahoma"/>
          <w:sz w:val="20"/>
          <w:szCs w:val="20"/>
          <w:lang w:eastAsia="pt-BR"/>
        </w:rPr>
        <w:t>,</w:t>
      </w:r>
      <w:r w:rsidRPr="00EE0218">
        <w:rPr>
          <w:rFonts w:ascii="Tahoma" w:eastAsia="Batang" w:hAnsi="Tahoma" w:cs="Tahoma"/>
          <w:sz w:val="20"/>
          <w:szCs w:val="20"/>
          <w:lang w:eastAsia="pt-BR"/>
        </w:rPr>
        <w:t xml:space="preserve"> objeto d</w:t>
      </w:r>
      <w:r w:rsidR="00710A36">
        <w:rPr>
          <w:rFonts w:ascii="Tahoma" w:eastAsia="Batang" w:hAnsi="Tahoma" w:cs="Tahoma"/>
          <w:sz w:val="20"/>
          <w:szCs w:val="20"/>
          <w:lang w:eastAsia="pt-BR"/>
        </w:rPr>
        <w:t>a</w:t>
      </w:r>
      <w:r w:rsidRPr="00EE0218">
        <w:rPr>
          <w:rFonts w:ascii="Tahoma" w:eastAsia="Batang" w:hAnsi="Tahoma" w:cs="Tahoma"/>
          <w:sz w:val="20"/>
          <w:szCs w:val="20"/>
          <w:lang w:eastAsia="pt-BR"/>
        </w:rPr>
        <w:t xml:space="preserve"> </w:t>
      </w:r>
      <w:r w:rsidR="00112E5D">
        <w:rPr>
          <w:rFonts w:ascii="Tahoma" w:eastAsia="Batang" w:hAnsi="Tahoma" w:cs="Tahoma"/>
          <w:b/>
          <w:sz w:val="20"/>
          <w:szCs w:val="20"/>
          <w:lang w:eastAsia="pt-BR"/>
        </w:rPr>
        <w:t>Concorrência</w:t>
      </w:r>
      <w:r w:rsidRPr="00EE0218">
        <w:rPr>
          <w:rFonts w:ascii="Tahoma" w:eastAsia="Batang" w:hAnsi="Tahoma" w:cs="Tahoma"/>
          <w:b/>
          <w:sz w:val="20"/>
          <w:szCs w:val="20"/>
          <w:lang w:eastAsia="pt-BR"/>
        </w:rPr>
        <w:t xml:space="preserve"> n° </w:t>
      </w:r>
      <w:r w:rsidR="00185856">
        <w:rPr>
          <w:rFonts w:ascii="Tahoma" w:hAnsi="Tahoma" w:cs="Tahoma"/>
          <w:b/>
          <w:i/>
          <w:sz w:val="20"/>
          <w:szCs w:val="20"/>
        </w:rPr>
        <w:t>003/2.025</w:t>
      </w:r>
      <w:r w:rsidRPr="00EE0218">
        <w:rPr>
          <w:rFonts w:ascii="Tahoma" w:eastAsia="Batang" w:hAnsi="Tahoma" w:cs="Tahoma"/>
          <w:sz w:val="20"/>
          <w:szCs w:val="20"/>
          <w:lang w:eastAsia="pt-BR"/>
        </w:rPr>
        <w:t>, nos preços e condições seguintes:</w:t>
      </w:r>
    </w:p>
    <w:tbl>
      <w:tblPr>
        <w:tblStyle w:val="Tabelacomgrade"/>
        <w:tblW w:w="0" w:type="auto"/>
        <w:tblLook w:val="04A0" w:firstRow="1" w:lastRow="0" w:firstColumn="1" w:lastColumn="0" w:noHBand="0" w:noVBand="1"/>
      </w:tblPr>
      <w:tblGrid>
        <w:gridCol w:w="706"/>
        <w:gridCol w:w="892"/>
        <w:gridCol w:w="741"/>
        <w:gridCol w:w="4487"/>
        <w:gridCol w:w="1550"/>
        <w:gridCol w:w="1204"/>
      </w:tblGrid>
      <w:tr w:rsidR="001A70B4" w:rsidRPr="00FC68DB" w14:paraId="6D43E0D5" w14:textId="77777777" w:rsidTr="004C1709">
        <w:trPr>
          <w:trHeight w:val="20"/>
        </w:trPr>
        <w:tc>
          <w:tcPr>
            <w:tcW w:w="706" w:type="dxa"/>
            <w:vAlign w:val="center"/>
          </w:tcPr>
          <w:p w14:paraId="22948930" w14:textId="77777777" w:rsidR="001A70B4" w:rsidRPr="00FC68DB" w:rsidRDefault="001A70B4" w:rsidP="008C1698">
            <w:pPr>
              <w:spacing w:line="360" w:lineRule="auto"/>
              <w:jc w:val="center"/>
              <w:rPr>
                <w:rFonts w:ascii="Tahoma" w:hAnsi="Tahoma" w:cs="Tahoma"/>
                <w:b/>
                <w:iCs/>
                <w:sz w:val="20"/>
              </w:rPr>
            </w:pPr>
            <w:r w:rsidRPr="00FC68DB">
              <w:rPr>
                <w:rFonts w:ascii="Tahoma" w:hAnsi="Tahoma" w:cs="Tahoma"/>
                <w:b/>
                <w:iCs/>
                <w:sz w:val="20"/>
              </w:rPr>
              <w:t>Item</w:t>
            </w:r>
          </w:p>
        </w:tc>
        <w:tc>
          <w:tcPr>
            <w:tcW w:w="698" w:type="dxa"/>
            <w:vAlign w:val="center"/>
          </w:tcPr>
          <w:p w14:paraId="375FC018" w14:textId="7F097491" w:rsidR="001A70B4" w:rsidRPr="00FC68DB" w:rsidRDefault="001A70B4" w:rsidP="008C1698">
            <w:pPr>
              <w:spacing w:line="360" w:lineRule="auto"/>
              <w:jc w:val="center"/>
              <w:rPr>
                <w:rFonts w:ascii="Tahoma" w:hAnsi="Tahoma" w:cs="Tahoma"/>
                <w:b/>
                <w:iCs/>
                <w:sz w:val="20"/>
              </w:rPr>
            </w:pPr>
            <w:r w:rsidRPr="00FC68DB">
              <w:rPr>
                <w:rFonts w:ascii="Tahoma" w:hAnsi="Tahoma" w:cs="Tahoma"/>
                <w:b/>
                <w:iCs/>
                <w:sz w:val="20"/>
              </w:rPr>
              <w:t>Q</w:t>
            </w:r>
            <w:r w:rsidR="00F932C1">
              <w:rPr>
                <w:rFonts w:ascii="Tahoma" w:hAnsi="Tahoma" w:cs="Tahoma"/>
                <w:b/>
                <w:iCs/>
                <w:sz w:val="20"/>
              </w:rPr>
              <w:t>uant.</w:t>
            </w:r>
          </w:p>
        </w:tc>
        <w:tc>
          <w:tcPr>
            <w:tcW w:w="618" w:type="dxa"/>
            <w:vAlign w:val="center"/>
          </w:tcPr>
          <w:p w14:paraId="6F592166" w14:textId="5A0A1502" w:rsidR="001A70B4" w:rsidRPr="00FC68DB" w:rsidRDefault="001A70B4" w:rsidP="008C1698">
            <w:pPr>
              <w:spacing w:line="360" w:lineRule="auto"/>
              <w:jc w:val="center"/>
              <w:rPr>
                <w:rFonts w:ascii="Tahoma" w:hAnsi="Tahoma" w:cs="Tahoma"/>
                <w:b/>
                <w:iCs/>
                <w:sz w:val="20"/>
              </w:rPr>
            </w:pPr>
            <w:r w:rsidRPr="00FC68DB">
              <w:rPr>
                <w:rFonts w:ascii="Tahoma" w:hAnsi="Tahoma" w:cs="Tahoma"/>
                <w:b/>
                <w:iCs/>
                <w:sz w:val="20"/>
              </w:rPr>
              <w:t>Un</w:t>
            </w:r>
            <w:r w:rsidR="00F932C1">
              <w:rPr>
                <w:rFonts w:ascii="Tahoma" w:hAnsi="Tahoma" w:cs="Tahoma"/>
                <w:b/>
                <w:iCs/>
                <w:sz w:val="20"/>
              </w:rPr>
              <w:t>id.</w:t>
            </w:r>
          </w:p>
        </w:tc>
        <w:tc>
          <w:tcPr>
            <w:tcW w:w="5911" w:type="dxa"/>
            <w:vAlign w:val="center"/>
          </w:tcPr>
          <w:p w14:paraId="4963273D" w14:textId="161B6C0D" w:rsidR="001A70B4" w:rsidRPr="00FC68DB" w:rsidRDefault="001A70B4" w:rsidP="008C1698">
            <w:pPr>
              <w:spacing w:line="360" w:lineRule="auto"/>
              <w:jc w:val="center"/>
              <w:rPr>
                <w:rFonts w:ascii="Tahoma" w:hAnsi="Tahoma" w:cs="Tahoma"/>
                <w:b/>
                <w:iCs/>
                <w:sz w:val="20"/>
              </w:rPr>
            </w:pPr>
            <w:r w:rsidRPr="00FC68DB">
              <w:rPr>
                <w:rFonts w:ascii="Tahoma" w:hAnsi="Tahoma" w:cs="Tahoma"/>
                <w:b/>
                <w:iCs/>
                <w:sz w:val="20"/>
              </w:rPr>
              <w:t>Descrição</w:t>
            </w:r>
            <w:r w:rsidR="00F932C1">
              <w:rPr>
                <w:rFonts w:ascii="Tahoma" w:hAnsi="Tahoma" w:cs="Tahoma"/>
                <w:b/>
                <w:iCs/>
                <w:sz w:val="20"/>
              </w:rPr>
              <w:t xml:space="preserve"> dos serviços</w:t>
            </w:r>
          </w:p>
        </w:tc>
        <w:tc>
          <w:tcPr>
            <w:tcW w:w="993" w:type="dxa"/>
            <w:shd w:val="clear" w:color="auto" w:fill="FFFF00"/>
            <w:vAlign w:val="center"/>
          </w:tcPr>
          <w:p w14:paraId="7BE51943" w14:textId="77777777" w:rsidR="001A70B4" w:rsidRPr="007675AA" w:rsidRDefault="001A70B4" w:rsidP="008C1698">
            <w:pPr>
              <w:spacing w:line="360" w:lineRule="auto"/>
              <w:jc w:val="center"/>
              <w:rPr>
                <w:rFonts w:ascii="Tahoma" w:hAnsi="Tahoma" w:cs="Tahoma"/>
                <w:b/>
                <w:iCs/>
                <w:sz w:val="20"/>
              </w:rPr>
            </w:pPr>
            <w:r w:rsidRPr="007675AA">
              <w:rPr>
                <w:rFonts w:ascii="Tahoma" w:hAnsi="Tahoma" w:cs="Tahoma"/>
                <w:b/>
                <w:iCs/>
                <w:sz w:val="20"/>
              </w:rPr>
              <w:t>Valor Estimado</w:t>
            </w:r>
          </w:p>
        </w:tc>
        <w:tc>
          <w:tcPr>
            <w:tcW w:w="1257" w:type="dxa"/>
            <w:vAlign w:val="center"/>
          </w:tcPr>
          <w:p w14:paraId="1F0711D5" w14:textId="77777777" w:rsidR="001A70B4" w:rsidRPr="00FC68DB" w:rsidRDefault="001A70B4" w:rsidP="008C1698">
            <w:pPr>
              <w:spacing w:line="360" w:lineRule="auto"/>
              <w:jc w:val="center"/>
              <w:rPr>
                <w:rFonts w:ascii="Tahoma" w:hAnsi="Tahoma" w:cs="Tahoma"/>
                <w:b/>
                <w:iCs/>
                <w:sz w:val="20"/>
              </w:rPr>
            </w:pPr>
            <w:r w:rsidRPr="00FC68DB">
              <w:rPr>
                <w:rFonts w:ascii="Tahoma" w:hAnsi="Tahoma" w:cs="Tahoma"/>
                <w:b/>
                <w:iCs/>
                <w:sz w:val="20"/>
              </w:rPr>
              <w:t>Valor da Proposta</w:t>
            </w:r>
          </w:p>
        </w:tc>
      </w:tr>
      <w:tr w:rsidR="001A70B4" w:rsidRPr="00FC68DB" w14:paraId="66DA23A7" w14:textId="77777777" w:rsidTr="004C1709">
        <w:trPr>
          <w:trHeight w:val="20"/>
        </w:trPr>
        <w:tc>
          <w:tcPr>
            <w:tcW w:w="706" w:type="dxa"/>
            <w:vAlign w:val="center"/>
          </w:tcPr>
          <w:p w14:paraId="60153E04" w14:textId="5D59ED0E" w:rsidR="001A70B4" w:rsidRPr="00FC68DB" w:rsidRDefault="007675AA" w:rsidP="008C1698">
            <w:pPr>
              <w:spacing w:line="360" w:lineRule="auto"/>
              <w:jc w:val="center"/>
              <w:rPr>
                <w:rFonts w:ascii="Tahoma" w:hAnsi="Tahoma" w:cs="Tahoma"/>
                <w:bCs/>
                <w:iCs/>
                <w:sz w:val="20"/>
              </w:rPr>
            </w:pPr>
            <w:r>
              <w:rPr>
                <w:rFonts w:ascii="Tahoma" w:hAnsi="Tahoma" w:cs="Tahoma"/>
                <w:bCs/>
                <w:iCs/>
                <w:sz w:val="20"/>
              </w:rPr>
              <w:t>0</w:t>
            </w:r>
            <w:r w:rsidR="001A70B4" w:rsidRPr="00FC68DB">
              <w:rPr>
                <w:rFonts w:ascii="Tahoma" w:hAnsi="Tahoma" w:cs="Tahoma"/>
                <w:bCs/>
                <w:iCs/>
                <w:sz w:val="20"/>
              </w:rPr>
              <w:t>1</w:t>
            </w:r>
          </w:p>
        </w:tc>
        <w:tc>
          <w:tcPr>
            <w:tcW w:w="698" w:type="dxa"/>
            <w:vAlign w:val="center"/>
          </w:tcPr>
          <w:p w14:paraId="29F91C5C" w14:textId="77777777" w:rsidR="001A70B4" w:rsidRPr="00FC68DB" w:rsidRDefault="001A70B4" w:rsidP="008C1698">
            <w:pPr>
              <w:spacing w:line="360" w:lineRule="auto"/>
              <w:jc w:val="center"/>
              <w:rPr>
                <w:rFonts w:ascii="Tahoma" w:hAnsi="Tahoma" w:cs="Tahoma"/>
                <w:bCs/>
                <w:iCs/>
                <w:sz w:val="20"/>
              </w:rPr>
            </w:pPr>
            <w:r w:rsidRPr="00FC68DB">
              <w:rPr>
                <w:rFonts w:ascii="Tahoma" w:hAnsi="Tahoma" w:cs="Tahoma"/>
                <w:bCs/>
                <w:iCs/>
                <w:sz w:val="20"/>
              </w:rPr>
              <w:t>01</w:t>
            </w:r>
          </w:p>
        </w:tc>
        <w:tc>
          <w:tcPr>
            <w:tcW w:w="618" w:type="dxa"/>
            <w:vAlign w:val="center"/>
          </w:tcPr>
          <w:p w14:paraId="54C1C764" w14:textId="5158F91F" w:rsidR="001A70B4" w:rsidRPr="00FC68DB" w:rsidRDefault="007675AA" w:rsidP="007675AA">
            <w:pPr>
              <w:spacing w:line="360" w:lineRule="auto"/>
              <w:rPr>
                <w:rFonts w:ascii="Tahoma" w:hAnsi="Tahoma" w:cs="Tahoma"/>
                <w:bCs/>
                <w:iCs/>
                <w:sz w:val="20"/>
              </w:rPr>
            </w:pPr>
            <w:r>
              <w:rPr>
                <w:rFonts w:ascii="Tahoma" w:hAnsi="Tahoma" w:cs="Tahoma"/>
                <w:bCs/>
                <w:iCs/>
                <w:sz w:val="20"/>
              </w:rPr>
              <w:t>SER</w:t>
            </w:r>
          </w:p>
        </w:tc>
        <w:tc>
          <w:tcPr>
            <w:tcW w:w="5911" w:type="dxa"/>
            <w:vAlign w:val="center"/>
          </w:tcPr>
          <w:p w14:paraId="290B3C98" w14:textId="3CD4E458" w:rsidR="001A70B4" w:rsidRPr="00FC68DB" w:rsidRDefault="00B754A1" w:rsidP="00DD1685">
            <w:pPr>
              <w:spacing w:line="360" w:lineRule="auto"/>
              <w:jc w:val="center"/>
              <w:rPr>
                <w:rFonts w:ascii="Tahoma" w:hAnsi="Tahoma" w:cs="Tahoma"/>
                <w:bCs/>
                <w:iCs/>
                <w:sz w:val="20"/>
              </w:rPr>
            </w:pPr>
            <w:r w:rsidRPr="00B754A1">
              <w:rPr>
                <w:rFonts w:ascii="Tahoma" w:hAnsi="Tahoma" w:cs="Tahoma"/>
                <w:sz w:val="20"/>
                <w:szCs w:val="20"/>
              </w:rPr>
              <w:t xml:space="preserve">Contratação de empresa especializada para execução de serviços de mão de obra com fornecimento de materiais e equipamentos para OBRAS DE REFORMA E REVITALIZAÇÃO DA PRAÇA DO LAGO, localizada à rua Benedito Barbosa, nº 82, no Município de Descalvado/SP, em atendimento ao Termo de Convênio n° 30/2025, Processo SJC/FID nº 387.00001247/2023-23, formalizado entre o Município de Descalvado e a Secretaria da Justiça e Cidadania e o Conselho Gestor do Fundo Estadual de Defesa dois Interesses Difusos – FID, para atender a Secretaria de Obras e Planejamento Urbano da Prefeitura de Descalvado, São </w:t>
            </w:r>
            <w:r>
              <w:rPr>
                <w:rFonts w:ascii="Tahoma" w:hAnsi="Tahoma" w:cs="Tahoma"/>
                <w:sz w:val="20"/>
                <w:szCs w:val="20"/>
              </w:rPr>
              <w:t>Paulo</w:t>
            </w:r>
            <w:r w:rsidR="00DD1685">
              <w:rPr>
                <w:rFonts w:ascii="Tahoma" w:hAnsi="Tahoma" w:cs="Tahoma"/>
                <w:sz w:val="20"/>
                <w:szCs w:val="20"/>
              </w:rPr>
              <w:t>.</w:t>
            </w:r>
          </w:p>
        </w:tc>
        <w:tc>
          <w:tcPr>
            <w:tcW w:w="993" w:type="dxa"/>
            <w:shd w:val="clear" w:color="auto" w:fill="FFFF00"/>
            <w:vAlign w:val="center"/>
          </w:tcPr>
          <w:p w14:paraId="2F2050F6" w14:textId="293D597C" w:rsidR="001A70B4" w:rsidRPr="007675AA" w:rsidRDefault="00F45DD0" w:rsidP="008C1698">
            <w:pPr>
              <w:spacing w:line="360" w:lineRule="auto"/>
              <w:jc w:val="center"/>
              <w:rPr>
                <w:rFonts w:ascii="Tahoma" w:hAnsi="Tahoma" w:cs="Tahoma"/>
                <w:b/>
                <w:iCs/>
                <w:sz w:val="20"/>
              </w:rPr>
            </w:pPr>
            <w:r>
              <w:rPr>
                <w:rFonts w:ascii="Tahoma" w:hAnsi="Tahoma" w:cs="Tahoma"/>
                <w:b/>
                <w:iCs/>
                <w:sz w:val="20"/>
              </w:rPr>
              <w:t>1.330.538,93</w:t>
            </w:r>
          </w:p>
        </w:tc>
        <w:tc>
          <w:tcPr>
            <w:tcW w:w="1257" w:type="dxa"/>
            <w:vAlign w:val="center"/>
          </w:tcPr>
          <w:p w14:paraId="05CEBA9F" w14:textId="77777777" w:rsidR="001A70B4" w:rsidRPr="00FC68DB" w:rsidRDefault="001A70B4" w:rsidP="008C1698">
            <w:pPr>
              <w:spacing w:line="360" w:lineRule="auto"/>
              <w:jc w:val="center"/>
              <w:rPr>
                <w:rFonts w:ascii="Tahoma" w:hAnsi="Tahoma" w:cs="Tahoma"/>
                <w:bCs/>
                <w:iCs/>
                <w:sz w:val="20"/>
              </w:rPr>
            </w:pPr>
          </w:p>
        </w:tc>
      </w:tr>
      <w:tr w:rsidR="00710A36" w:rsidRPr="00FC68DB" w14:paraId="0FFF1C94" w14:textId="77777777" w:rsidTr="004C1709">
        <w:trPr>
          <w:trHeight w:val="20"/>
        </w:trPr>
        <w:tc>
          <w:tcPr>
            <w:tcW w:w="10183" w:type="dxa"/>
            <w:gridSpan w:val="6"/>
            <w:vAlign w:val="center"/>
          </w:tcPr>
          <w:p w14:paraId="6F64FB07" w14:textId="6E7C4397" w:rsidR="00710A36" w:rsidRPr="00F45DD0" w:rsidRDefault="00710A36" w:rsidP="00710A36">
            <w:pPr>
              <w:spacing w:line="360" w:lineRule="auto"/>
              <w:jc w:val="center"/>
              <w:rPr>
                <w:rFonts w:ascii="Tahoma" w:hAnsi="Tahoma" w:cs="Tahoma"/>
                <w:bCs/>
                <w:iCs/>
                <w:sz w:val="20"/>
                <w:highlight w:val="yellow"/>
              </w:rPr>
            </w:pPr>
            <w:r w:rsidRPr="00346488">
              <w:rPr>
                <w:rFonts w:ascii="Tahoma" w:eastAsia="Batang" w:hAnsi="Tahoma" w:cs="Tahoma"/>
                <w:b/>
                <w:iCs/>
                <w:sz w:val="20"/>
                <w:szCs w:val="20"/>
              </w:rPr>
              <w:t>VALOR TOTAL DA PROPOSTA EM R$ E POR EXTENSO</w:t>
            </w:r>
            <w:r w:rsidR="00F45DD0" w:rsidRPr="00346488">
              <w:rPr>
                <w:rFonts w:ascii="Tahoma" w:eastAsia="Batang" w:hAnsi="Tahoma" w:cs="Tahoma"/>
                <w:b/>
                <w:iCs/>
                <w:sz w:val="20"/>
                <w:szCs w:val="20"/>
              </w:rPr>
              <w:t xml:space="preserve">: </w:t>
            </w:r>
          </w:p>
        </w:tc>
      </w:tr>
    </w:tbl>
    <w:p w14:paraId="212BB825" w14:textId="77777777" w:rsidR="00EE0218" w:rsidRDefault="00EE0218" w:rsidP="00EE0218">
      <w:pPr>
        <w:spacing w:after="0" w:line="360" w:lineRule="auto"/>
        <w:contextualSpacing/>
        <w:jc w:val="both"/>
        <w:rPr>
          <w:rFonts w:ascii="Tahoma" w:hAnsi="Tahoma" w:cs="Tahoma"/>
          <w:b/>
          <w:bCs/>
          <w:sz w:val="20"/>
          <w:szCs w:val="20"/>
        </w:rPr>
      </w:pPr>
    </w:p>
    <w:p w14:paraId="09528457" w14:textId="5D78FE02" w:rsidR="00EE0218" w:rsidRDefault="00EE0218" w:rsidP="00EE0218">
      <w:pPr>
        <w:spacing w:after="0" w:line="360" w:lineRule="auto"/>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F45DD0">
        <w:rPr>
          <w:rFonts w:ascii="Tahoma" w:hAnsi="Tahoma" w:cs="Tahoma"/>
          <w:b/>
          <w:bCs/>
          <w:sz w:val="20"/>
          <w:szCs w:val="20"/>
        </w:rPr>
        <w:t>1.330.538,93</w:t>
      </w:r>
      <w:r w:rsidR="00F932C1" w:rsidRPr="00F932C1">
        <w:rPr>
          <w:rFonts w:ascii="Tahoma" w:hAnsi="Tahoma" w:cs="Tahoma"/>
          <w:b/>
          <w:bCs/>
          <w:sz w:val="20"/>
          <w:szCs w:val="20"/>
        </w:rPr>
        <w:t xml:space="preserve"> </w:t>
      </w:r>
      <w:r>
        <w:rPr>
          <w:rFonts w:ascii="Tahoma" w:hAnsi="Tahoma" w:cs="Tahoma"/>
          <w:b/>
          <w:bCs/>
          <w:sz w:val="20"/>
          <w:szCs w:val="20"/>
        </w:rPr>
        <w:t>(</w:t>
      </w:r>
      <w:r w:rsidR="00F45DD0">
        <w:rPr>
          <w:rFonts w:ascii="Tahoma" w:hAnsi="Tahoma" w:cs="Tahoma"/>
          <w:b/>
          <w:bCs/>
          <w:sz w:val="20"/>
          <w:szCs w:val="20"/>
        </w:rPr>
        <w:t>um milhão, trezentos e trinta mil, quinhentos e trinta e oito reais e noventa e três centavos</w:t>
      </w:r>
      <w:r>
        <w:rPr>
          <w:rFonts w:ascii="Tahoma" w:hAnsi="Tahoma" w:cs="Tahoma"/>
          <w:b/>
          <w:bCs/>
          <w:sz w:val="20"/>
          <w:szCs w:val="20"/>
        </w:rPr>
        <w:t>).</w:t>
      </w:r>
    </w:p>
    <w:p w14:paraId="0FB6D0B9" w14:textId="77777777" w:rsidR="00BC5E5D" w:rsidRDefault="00BC5E5D" w:rsidP="00EE0218">
      <w:pPr>
        <w:spacing w:after="0" w:line="360" w:lineRule="auto"/>
        <w:contextualSpacing/>
        <w:jc w:val="both"/>
        <w:rPr>
          <w:rFonts w:ascii="Tahoma" w:hAnsi="Tahoma" w:cs="Tahoma"/>
          <w:b/>
          <w:bCs/>
          <w:sz w:val="20"/>
          <w:szCs w:val="20"/>
        </w:rPr>
      </w:pPr>
    </w:p>
    <w:p w14:paraId="310F7FC4" w14:textId="44372E77" w:rsidR="00EE0218" w:rsidRDefault="00EE0218" w:rsidP="00EE0218">
      <w:pPr>
        <w:spacing w:after="0" w:line="360" w:lineRule="auto"/>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w:t>
      </w:r>
      <w:r w:rsidR="008D4F59">
        <w:rPr>
          <w:rFonts w:ascii="Tahoma" w:hAnsi="Tahoma" w:cs="Tahoma"/>
          <w:sz w:val="20"/>
          <w:szCs w:val="20"/>
        </w:rPr>
        <w:t xml:space="preserve"> em destaque</w:t>
      </w:r>
      <w:r w:rsidRPr="00C012C1">
        <w:rPr>
          <w:rFonts w:ascii="Tahoma" w:hAnsi="Tahoma" w:cs="Tahoma"/>
          <w:sz w:val="20"/>
          <w:szCs w:val="20"/>
        </w:rPr>
        <w:t>, que poderá ser suprimida pelo licitante no seu modelo de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aquisição do objeto licitado.</w:t>
      </w:r>
    </w:p>
    <w:p w14:paraId="50304428" w14:textId="77777777" w:rsidR="00BC5E5D" w:rsidRDefault="00BC5E5D" w:rsidP="00EE0218">
      <w:pPr>
        <w:spacing w:after="0" w:line="360" w:lineRule="auto"/>
        <w:contextualSpacing/>
        <w:jc w:val="both"/>
        <w:rPr>
          <w:rFonts w:ascii="Tahoma" w:hAnsi="Tahoma" w:cs="Tahoma"/>
          <w:sz w:val="20"/>
          <w:szCs w:val="20"/>
        </w:rPr>
      </w:pPr>
    </w:p>
    <w:p w14:paraId="668E3F3D" w14:textId="77777777" w:rsidR="00342C30" w:rsidRDefault="00EE0218" w:rsidP="00552B80">
      <w:pPr>
        <w:spacing w:after="0" w:line="360" w:lineRule="auto"/>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511F2E">
      <w:pPr>
        <w:pStyle w:val="PargrafodaLista"/>
        <w:numPr>
          <w:ilvl w:val="0"/>
          <w:numId w:val="1"/>
        </w:numPr>
        <w:spacing w:line="360" w:lineRule="auto"/>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511F2E">
      <w:pPr>
        <w:pStyle w:val="PargrafodaLista"/>
        <w:numPr>
          <w:ilvl w:val="0"/>
          <w:numId w:val="1"/>
        </w:numPr>
        <w:spacing w:line="360" w:lineRule="auto"/>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511F2E">
      <w:pPr>
        <w:pStyle w:val="PargrafodaLista"/>
        <w:numPr>
          <w:ilvl w:val="0"/>
          <w:numId w:val="1"/>
        </w:numPr>
        <w:spacing w:line="360" w:lineRule="auto"/>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66A0162C" w14:textId="613AFB00" w:rsidR="00552B80" w:rsidRDefault="00552B80" w:rsidP="00511F2E">
      <w:pPr>
        <w:pStyle w:val="PargrafodaLista"/>
        <w:numPr>
          <w:ilvl w:val="0"/>
          <w:numId w:val="1"/>
        </w:numPr>
        <w:spacing w:line="360" w:lineRule="auto"/>
        <w:jc w:val="both"/>
        <w:rPr>
          <w:rFonts w:ascii="Tahoma" w:eastAsia="Batang" w:hAnsi="Tahoma" w:cs="Tahoma"/>
        </w:rPr>
      </w:pPr>
      <w:r w:rsidRPr="00342C30">
        <w:rPr>
          <w:rFonts w:ascii="Tahoma" w:eastAsia="Batang" w:hAnsi="Tahoma" w:cs="Tahoma"/>
        </w:rPr>
        <w:t>Nome</w:t>
      </w:r>
      <w:r w:rsidR="00342C30" w:rsidRPr="00342C30">
        <w:rPr>
          <w:rFonts w:ascii="Tahoma" w:eastAsia="Batang" w:hAnsi="Tahoma" w:cs="Tahoma"/>
        </w:rPr>
        <w:t xml:space="preserve">, </w:t>
      </w:r>
      <w:r w:rsidRPr="00342C30">
        <w:rPr>
          <w:rFonts w:ascii="Tahoma" w:eastAsia="Batang" w:hAnsi="Tahoma" w:cs="Tahoma"/>
        </w:rPr>
        <w:t>N° do Documento de identidade</w:t>
      </w:r>
      <w:r w:rsidR="00342C30" w:rsidRPr="00342C30">
        <w:rPr>
          <w:rFonts w:ascii="Tahoma" w:eastAsia="Batang" w:hAnsi="Tahoma" w:cs="Tahoma"/>
        </w:rPr>
        <w:t xml:space="preserve"> e </w:t>
      </w:r>
      <w:r w:rsidRPr="00342C30">
        <w:rPr>
          <w:rFonts w:ascii="Tahoma" w:eastAsia="Batang" w:hAnsi="Tahoma" w:cs="Tahoma"/>
        </w:rPr>
        <w:t>Assinatura do Representante Legal.</w:t>
      </w:r>
    </w:p>
    <w:p w14:paraId="7315D587" w14:textId="77777777" w:rsidR="00346488" w:rsidRDefault="00346488" w:rsidP="00511F2E">
      <w:pPr>
        <w:pStyle w:val="PargrafodaLista"/>
        <w:numPr>
          <w:ilvl w:val="0"/>
          <w:numId w:val="1"/>
        </w:numPr>
        <w:autoSpaceDE w:val="0"/>
        <w:autoSpaceDN w:val="0"/>
        <w:adjustRightInd w:val="0"/>
        <w:spacing w:line="360" w:lineRule="auto"/>
        <w:jc w:val="both"/>
        <w:rPr>
          <w:rFonts w:ascii="Tahoma" w:hAnsi="Tahoma" w:cs="Tahoma"/>
        </w:rPr>
      </w:pPr>
      <w:r w:rsidRPr="00346488">
        <w:rPr>
          <w:rFonts w:ascii="Tahoma" w:hAnsi="Tahoma" w:cs="Tahoma"/>
        </w:rPr>
        <w:t>Planilha de Custo e Cronograma Físico, com o respectivo prazo de execução,</w:t>
      </w:r>
      <w:r w:rsidRPr="00346488">
        <w:rPr>
          <w:rFonts w:ascii="Tahoma" w:hAnsi="Tahoma" w:cs="Tahoma"/>
          <w:b/>
          <w:bCs/>
        </w:rPr>
        <w:t xml:space="preserve"> </w:t>
      </w:r>
      <w:r w:rsidRPr="00346488">
        <w:rPr>
          <w:rFonts w:ascii="Tahoma" w:hAnsi="Tahoma" w:cs="Tahoma"/>
        </w:rPr>
        <w:t>assim como, as etapas dos serviços a serem executados, contendo o preço unitário e total por item, em moeda corrente nacional, inclusos os valores dos encargos, a saber: manutenção do canteiro de obras se for o caso, materiais, mão de obra, equipamentos, transportes, cargas, seguros sociais e trabalhistas; limpeza durante a execução das obras, custos e benefícios, taxas e impostos, acréscimos decorrentes de trabalhos noturnos, dominicais e feriados e quaisquer outras que decorram direta ou indiretamente, relacionadas com a execução do objeto desta licitação, inclusive as decorrentes de confecção de placas alusivas às obras, além daquelas exigidas pelo CREA.</w:t>
      </w:r>
    </w:p>
    <w:p w14:paraId="38FABA81" w14:textId="05D1C25B" w:rsidR="00DF2853" w:rsidRDefault="00DF2853">
      <w:pPr>
        <w:rPr>
          <w:rFonts w:ascii="Tahoma" w:eastAsia="Times New Roman" w:hAnsi="Tahoma" w:cs="Tahoma"/>
          <w:sz w:val="20"/>
          <w:szCs w:val="20"/>
          <w:lang w:eastAsia="pt-BR"/>
        </w:rPr>
      </w:pPr>
      <w:r>
        <w:rPr>
          <w:rFonts w:ascii="Tahoma" w:hAnsi="Tahoma" w:cs="Tahoma"/>
        </w:rPr>
        <w:br w:type="page"/>
      </w:r>
    </w:p>
    <w:p w14:paraId="2900E733" w14:textId="410252D1" w:rsidR="00552B80" w:rsidRPr="00EE0218" w:rsidRDefault="00552B80" w:rsidP="00552B80">
      <w:pPr>
        <w:keepNext/>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w:t>
      </w:r>
    </w:p>
    <w:p w14:paraId="79CA1DE8" w14:textId="1AC660EF" w:rsidR="008A3B85" w:rsidRPr="00EB2F0B" w:rsidRDefault="00EE3629" w:rsidP="002A0745">
      <w:pPr>
        <w:spacing w:after="0" w:line="360" w:lineRule="auto"/>
        <w:ind w:firstLine="3"/>
        <w:jc w:val="center"/>
        <w:rPr>
          <w:rFonts w:ascii="Tahoma" w:hAnsi="Tahoma" w:cs="Tahoma"/>
          <w:b/>
          <w:i/>
          <w:sz w:val="20"/>
          <w:szCs w:val="20"/>
          <w:u w:val="single"/>
        </w:rPr>
      </w:pPr>
      <w:r w:rsidRPr="00E104D4">
        <w:rPr>
          <w:rFonts w:ascii="Tahoma" w:hAnsi="Tahoma" w:cs="Tahoma"/>
          <w:b/>
          <w:i/>
          <w:sz w:val="20"/>
          <w:szCs w:val="20"/>
          <w:u w:val="single"/>
        </w:rPr>
        <w:t>Termo de Referência</w:t>
      </w:r>
      <w:r w:rsidR="002A0745">
        <w:rPr>
          <w:rFonts w:ascii="Tahoma" w:hAnsi="Tahoma" w:cs="Tahoma"/>
          <w:b/>
          <w:i/>
          <w:sz w:val="20"/>
          <w:szCs w:val="20"/>
          <w:u w:val="single"/>
        </w:rPr>
        <w:t xml:space="preserve"> / </w:t>
      </w:r>
      <w:r w:rsidR="00EB2F0B">
        <w:rPr>
          <w:rFonts w:ascii="Tahoma" w:hAnsi="Tahoma" w:cs="Tahoma"/>
          <w:b/>
          <w:i/>
          <w:sz w:val="20"/>
          <w:szCs w:val="20"/>
          <w:u w:val="single"/>
        </w:rPr>
        <w:t>Memorial Descritivo</w:t>
      </w:r>
    </w:p>
    <w:p w14:paraId="427BC012" w14:textId="77777777" w:rsidR="00F45DD0" w:rsidRPr="00A41F7A" w:rsidRDefault="00F45DD0" w:rsidP="00A41F7A">
      <w:pPr>
        <w:spacing w:after="0" w:line="360" w:lineRule="auto"/>
        <w:ind w:right="566"/>
        <w:jc w:val="center"/>
        <w:rPr>
          <w:rFonts w:ascii="Tahoma" w:hAnsi="Tahoma" w:cs="Tahoma"/>
          <w:b/>
          <w:bCs/>
          <w:sz w:val="20"/>
          <w:szCs w:val="20"/>
          <w:u w:val="single"/>
        </w:rPr>
      </w:pPr>
      <w:r w:rsidRPr="00A41F7A">
        <w:rPr>
          <w:rFonts w:ascii="Tahoma" w:hAnsi="Tahoma" w:cs="Tahoma"/>
          <w:b/>
          <w:bCs/>
          <w:sz w:val="20"/>
          <w:szCs w:val="20"/>
          <w:u w:val="single"/>
        </w:rPr>
        <w:t>TERMO DE REFERÊNCIA</w:t>
      </w:r>
    </w:p>
    <w:p w14:paraId="0C706E10" w14:textId="3A593F0F" w:rsidR="00F45DD0" w:rsidRPr="00FB6520" w:rsidRDefault="00F45DD0" w:rsidP="00A41F7A">
      <w:pPr>
        <w:spacing w:after="0" w:line="360" w:lineRule="auto"/>
        <w:ind w:left="708" w:right="566" w:hanging="708"/>
        <w:rPr>
          <w:rFonts w:ascii="Tahoma" w:hAnsi="Tahoma" w:cs="Tahoma"/>
          <w:b/>
          <w:bCs/>
          <w:sz w:val="20"/>
          <w:szCs w:val="20"/>
        </w:rPr>
      </w:pPr>
      <w:r w:rsidRPr="00FB6520">
        <w:rPr>
          <w:rFonts w:ascii="Tahoma" w:hAnsi="Tahoma" w:cs="Tahoma"/>
          <w:b/>
          <w:bCs/>
          <w:sz w:val="20"/>
          <w:szCs w:val="20"/>
        </w:rPr>
        <w:t>Título:</w:t>
      </w:r>
      <w:r w:rsidR="00A41F7A">
        <w:rPr>
          <w:rFonts w:ascii="Tahoma" w:hAnsi="Tahoma" w:cs="Tahoma"/>
          <w:b/>
          <w:bCs/>
          <w:sz w:val="20"/>
          <w:szCs w:val="20"/>
        </w:rPr>
        <w:t xml:space="preserve"> </w:t>
      </w:r>
      <w:r w:rsidRPr="00FB6520">
        <w:rPr>
          <w:rFonts w:ascii="Tahoma" w:hAnsi="Tahoma" w:cs="Tahoma"/>
          <w:b/>
          <w:bCs/>
          <w:sz w:val="20"/>
          <w:szCs w:val="20"/>
        </w:rPr>
        <w:t>CONTRATAÇÃO DE EMPRESA ESPECIALIZADA PARA EXECUÇÃO DA OBRA DE REFORMA E REVITALIZAÇÃO DA PRAÇA DO LAGO</w:t>
      </w:r>
    </w:p>
    <w:p w14:paraId="503B179B" w14:textId="60E83FAD" w:rsidR="00F45DD0" w:rsidRPr="00FB6520" w:rsidRDefault="00F45DD0" w:rsidP="00A41F7A">
      <w:pPr>
        <w:spacing w:after="0" w:line="360" w:lineRule="auto"/>
        <w:ind w:right="566"/>
        <w:rPr>
          <w:rFonts w:ascii="Tahoma" w:hAnsi="Tahoma" w:cs="Tahoma"/>
          <w:b/>
          <w:bCs/>
          <w:sz w:val="20"/>
          <w:szCs w:val="20"/>
        </w:rPr>
      </w:pPr>
      <w:r w:rsidRPr="00FB6520">
        <w:rPr>
          <w:rFonts w:ascii="Tahoma" w:hAnsi="Tahoma" w:cs="Tahoma"/>
          <w:b/>
          <w:bCs/>
          <w:sz w:val="20"/>
          <w:szCs w:val="20"/>
        </w:rPr>
        <w:t>Propr.:</w:t>
      </w:r>
      <w:r w:rsidRPr="00FB6520">
        <w:rPr>
          <w:rFonts w:ascii="Tahoma" w:hAnsi="Tahoma" w:cs="Tahoma"/>
          <w:b/>
          <w:bCs/>
          <w:sz w:val="20"/>
          <w:szCs w:val="20"/>
        </w:rPr>
        <w:tab/>
      </w:r>
      <w:r w:rsidR="00A41F7A">
        <w:rPr>
          <w:rFonts w:ascii="Tahoma" w:hAnsi="Tahoma" w:cs="Tahoma"/>
          <w:b/>
          <w:bCs/>
          <w:sz w:val="20"/>
          <w:szCs w:val="20"/>
        </w:rPr>
        <w:t xml:space="preserve"> </w:t>
      </w:r>
      <w:r w:rsidRPr="00FB6520">
        <w:rPr>
          <w:rFonts w:ascii="Tahoma" w:hAnsi="Tahoma" w:cs="Tahoma"/>
          <w:b/>
          <w:bCs/>
          <w:sz w:val="20"/>
          <w:szCs w:val="20"/>
        </w:rPr>
        <w:t>PREFEITURA MUNICIPAL DE DESCALVADO</w:t>
      </w:r>
    </w:p>
    <w:p w14:paraId="06056D34" w14:textId="2B153E31" w:rsidR="00F45DD0" w:rsidRPr="00FB6520" w:rsidRDefault="00F45DD0" w:rsidP="00A41F7A">
      <w:pPr>
        <w:tabs>
          <w:tab w:val="left" w:pos="2812"/>
          <w:tab w:val="center" w:pos="4819"/>
        </w:tabs>
        <w:spacing w:after="0" w:line="360" w:lineRule="auto"/>
        <w:ind w:right="566"/>
        <w:rPr>
          <w:rFonts w:ascii="Tahoma" w:hAnsi="Tahoma" w:cs="Tahoma"/>
          <w:b/>
          <w:bCs/>
          <w:sz w:val="20"/>
          <w:szCs w:val="20"/>
        </w:rPr>
      </w:pPr>
      <w:r w:rsidRPr="00FB6520">
        <w:rPr>
          <w:rFonts w:ascii="Tahoma" w:hAnsi="Tahoma" w:cs="Tahoma"/>
          <w:b/>
          <w:bCs/>
          <w:sz w:val="20"/>
          <w:szCs w:val="20"/>
        </w:rPr>
        <w:t>Local:</w:t>
      </w:r>
      <w:r w:rsidR="00A41F7A">
        <w:rPr>
          <w:rFonts w:ascii="Tahoma" w:hAnsi="Tahoma" w:cs="Tahoma"/>
          <w:b/>
          <w:bCs/>
          <w:sz w:val="20"/>
          <w:szCs w:val="20"/>
        </w:rPr>
        <w:t xml:space="preserve"> </w:t>
      </w:r>
      <w:r w:rsidRPr="00FB6520">
        <w:rPr>
          <w:rFonts w:ascii="Tahoma" w:hAnsi="Tahoma" w:cs="Tahoma"/>
          <w:b/>
          <w:bCs/>
          <w:sz w:val="20"/>
          <w:szCs w:val="20"/>
        </w:rPr>
        <w:t xml:space="preserve">RUA BENEDITO BARBOSA ADORNO, Nº 82, </w:t>
      </w:r>
      <w:proofErr w:type="gramStart"/>
      <w:r w:rsidRPr="00FB6520">
        <w:rPr>
          <w:rFonts w:ascii="Tahoma" w:hAnsi="Tahoma" w:cs="Tahoma"/>
          <w:b/>
          <w:bCs/>
          <w:sz w:val="20"/>
          <w:szCs w:val="20"/>
        </w:rPr>
        <w:t>JARDIM  DO</w:t>
      </w:r>
      <w:proofErr w:type="gramEnd"/>
      <w:r w:rsidRPr="00FB6520">
        <w:rPr>
          <w:rFonts w:ascii="Tahoma" w:hAnsi="Tahoma" w:cs="Tahoma"/>
          <w:b/>
          <w:bCs/>
          <w:sz w:val="20"/>
          <w:szCs w:val="20"/>
        </w:rPr>
        <w:t xml:space="preserve"> LAGO, MUNICÍPIO DE DESCALVADO - SP</w:t>
      </w:r>
    </w:p>
    <w:p w14:paraId="193B19D7" w14:textId="77777777" w:rsidR="00F45DD0" w:rsidRPr="00FB6520" w:rsidRDefault="00F45DD0" w:rsidP="00A41F7A">
      <w:pPr>
        <w:spacing w:after="0" w:line="360" w:lineRule="auto"/>
        <w:ind w:right="566"/>
        <w:jc w:val="center"/>
        <w:rPr>
          <w:rFonts w:ascii="Tahoma" w:hAnsi="Tahoma" w:cs="Tahoma"/>
          <w:b/>
          <w:bCs/>
          <w:sz w:val="20"/>
          <w:szCs w:val="20"/>
        </w:rPr>
      </w:pPr>
    </w:p>
    <w:p w14:paraId="0B5B1E8E" w14:textId="77777777" w:rsidR="00F45DD0" w:rsidRPr="00FB6520" w:rsidRDefault="00F45DD0" w:rsidP="00A41F7A">
      <w:pPr>
        <w:spacing w:after="0" w:line="360" w:lineRule="auto"/>
        <w:ind w:right="566"/>
        <w:jc w:val="both"/>
        <w:rPr>
          <w:rFonts w:ascii="Tahoma" w:hAnsi="Tahoma" w:cs="Tahoma"/>
          <w:b/>
          <w:bCs/>
          <w:sz w:val="20"/>
          <w:szCs w:val="20"/>
        </w:rPr>
      </w:pPr>
      <w:r w:rsidRPr="00FB6520">
        <w:rPr>
          <w:rFonts w:ascii="Tahoma" w:hAnsi="Tahoma" w:cs="Tahoma"/>
          <w:b/>
          <w:bCs/>
          <w:sz w:val="20"/>
          <w:szCs w:val="20"/>
        </w:rPr>
        <w:t xml:space="preserve">DO OBJETO </w:t>
      </w:r>
    </w:p>
    <w:p w14:paraId="41AFF212" w14:textId="77777777" w:rsidR="00F45DD0" w:rsidRPr="00FB6520" w:rsidRDefault="00F45DD0" w:rsidP="00A41F7A">
      <w:pPr>
        <w:spacing w:after="0" w:line="360" w:lineRule="auto"/>
        <w:ind w:firstLine="708"/>
        <w:jc w:val="both"/>
        <w:rPr>
          <w:rFonts w:ascii="Tahoma" w:hAnsi="Tahoma" w:cs="Tahoma"/>
          <w:bCs/>
          <w:sz w:val="20"/>
          <w:szCs w:val="20"/>
        </w:rPr>
      </w:pPr>
      <w:r w:rsidRPr="00FB6520">
        <w:rPr>
          <w:rFonts w:ascii="Tahoma" w:hAnsi="Tahoma" w:cs="Tahoma"/>
          <w:sz w:val="20"/>
          <w:szCs w:val="20"/>
        </w:rPr>
        <w:t>Referem-se estas especificações a contratação de empresa especializada para execução de serviços de mão de obra com fornecimento de materiais e equipamentos para OBRAS DE REFORMA E REVITALIZAÇÃO DA PRAÇA DO LAGO, localizada à rua Benedito Barbosa, 82, no Município de Descalvado/SP.</w:t>
      </w:r>
    </w:p>
    <w:p w14:paraId="15E67721" w14:textId="77777777" w:rsidR="00F45DD0" w:rsidRPr="00FB6520" w:rsidRDefault="00F45DD0" w:rsidP="00A41F7A">
      <w:pPr>
        <w:spacing w:after="0" w:line="360" w:lineRule="auto"/>
        <w:ind w:right="566"/>
        <w:jc w:val="both"/>
        <w:rPr>
          <w:rFonts w:ascii="Tahoma" w:hAnsi="Tahoma" w:cs="Tahoma"/>
          <w:b/>
          <w:bCs/>
          <w:sz w:val="20"/>
          <w:szCs w:val="20"/>
        </w:rPr>
      </w:pPr>
      <w:r w:rsidRPr="00FB6520">
        <w:rPr>
          <w:rFonts w:ascii="Tahoma" w:hAnsi="Tahoma" w:cs="Tahoma"/>
          <w:b/>
          <w:bCs/>
          <w:sz w:val="20"/>
          <w:szCs w:val="20"/>
        </w:rPr>
        <w:t>DOS SERVIÇOS A SEREM REALIZADOS</w:t>
      </w:r>
    </w:p>
    <w:p w14:paraId="4574F79E" w14:textId="77777777" w:rsidR="00F45DD0" w:rsidRPr="00FB6520" w:rsidRDefault="00F45DD0" w:rsidP="00A41F7A">
      <w:pPr>
        <w:spacing w:after="0" w:line="360" w:lineRule="auto"/>
        <w:ind w:right="566"/>
        <w:jc w:val="both"/>
        <w:rPr>
          <w:rFonts w:ascii="Tahoma" w:hAnsi="Tahoma" w:cs="Tahoma"/>
          <w:b/>
          <w:bCs/>
          <w:sz w:val="20"/>
          <w:szCs w:val="20"/>
          <w:u w:val="single"/>
        </w:rPr>
      </w:pPr>
      <w:r w:rsidRPr="00FB6520">
        <w:rPr>
          <w:rFonts w:ascii="Tahoma" w:hAnsi="Tahoma" w:cs="Tahoma"/>
          <w:b/>
          <w:bCs/>
          <w:sz w:val="20"/>
          <w:szCs w:val="20"/>
        </w:rPr>
        <w:tab/>
      </w:r>
      <w:r w:rsidRPr="00FB6520">
        <w:rPr>
          <w:rFonts w:ascii="Tahoma" w:hAnsi="Tahoma" w:cs="Tahoma"/>
          <w:b/>
          <w:bCs/>
          <w:sz w:val="20"/>
          <w:szCs w:val="20"/>
          <w:u w:val="single"/>
        </w:rPr>
        <w:t>Serviços preliminares</w:t>
      </w:r>
    </w:p>
    <w:p w14:paraId="334C3EF1" w14:textId="77777777" w:rsidR="00F45DD0" w:rsidRPr="00FB6520" w:rsidRDefault="00F45DD0" w:rsidP="00A41F7A">
      <w:pPr>
        <w:spacing w:after="0" w:line="360" w:lineRule="auto"/>
        <w:ind w:left="708" w:right="566"/>
        <w:jc w:val="both"/>
        <w:rPr>
          <w:rFonts w:ascii="Tahoma" w:hAnsi="Tahoma" w:cs="Tahoma"/>
          <w:sz w:val="20"/>
          <w:szCs w:val="20"/>
        </w:rPr>
      </w:pPr>
      <w:r w:rsidRPr="00FB6520">
        <w:rPr>
          <w:rFonts w:ascii="Tahoma" w:hAnsi="Tahoma" w:cs="Tahoma"/>
          <w:sz w:val="20"/>
          <w:szCs w:val="20"/>
        </w:rPr>
        <w:t>• Fixação da placa de obra;</w:t>
      </w:r>
    </w:p>
    <w:p w14:paraId="0F177587" w14:textId="77777777" w:rsidR="00F45DD0" w:rsidRPr="00FB6520" w:rsidRDefault="00F45DD0" w:rsidP="00A41F7A">
      <w:pPr>
        <w:spacing w:after="0" w:line="360" w:lineRule="auto"/>
        <w:ind w:left="708" w:right="566"/>
        <w:jc w:val="both"/>
        <w:rPr>
          <w:rFonts w:ascii="Tahoma" w:hAnsi="Tahoma" w:cs="Tahoma"/>
          <w:sz w:val="20"/>
          <w:szCs w:val="20"/>
        </w:rPr>
      </w:pPr>
      <w:r w:rsidRPr="00FB6520">
        <w:rPr>
          <w:rFonts w:ascii="Tahoma" w:hAnsi="Tahoma" w:cs="Tahoma"/>
          <w:sz w:val="20"/>
          <w:szCs w:val="20"/>
        </w:rPr>
        <w:t>• Mobilização do canteiro de obras.</w:t>
      </w:r>
    </w:p>
    <w:p w14:paraId="12046495"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Demolições e Limpeza</w:t>
      </w:r>
    </w:p>
    <w:p w14:paraId="4D9365DF"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Retirada de gradis e guarda-corpos;</w:t>
      </w:r>
    </w:p>
    <w:p w14:paraId="2AB7E944"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Limpeza mecanizada do terreno;</w:t>
      </w:r>
    </w:p>
    <w:p w14:paraId="6C7C9397" w14:textId="77777777" w:rsidR="00F45DD0" w:rsidRPr="00FB6520" w:rsidRDefault="00F45DD0" w:rsidP="00A41F7A">
      <w:pPr>
        <w:spacing w:after="0" w:line="360" w:lineRule="auto"/>
        <w:ind w:left="708" w:right="566"/>
        <w:jc w:val="both"/>
        <w:rPr>
          <w:rFonts w:ascii="Tahoma" w:hAnsi="Tahoma" w:cs="Tahoma"/>
          <w:sz w:val="20"/>
          <w:szCs w:val="20"/>
        </w:rPr>
      </w:pPr>
      <w:r w:rsidRPr="00FB6520">
        <w:rPr>
          <w:rFonts w:ascii="Tahoma" w:hAnsi="Tahoma" w:cs="Tahoma"/>
          <w:sz w:val="20"/>
          <w:szCs w:val="20"/>
        </w:rPr>
        <w:t>• Demolição de estruturas antigas.</w:t>
      </w:r>
    </w:p>
    <w:p w14:paraId="02370969"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Movimentação de Terra</w:t>
      </w:r>
    </w:p>
    <w:p w14:paraId="1470B6DF"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Escavação, carga e transporte de solo, reaterro e compactação.</w:t>
      </w:r>
    </w:p>
    <w:p w14:paraId="4324458E"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Muros de Pedra com Espelho d’Água</w:t>
      </w:r>
    </w:p>
    <w:p w14:paraId="618D406F"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xml:space="preserve">• </w:t>
      </w:r>
      <w:proofErr w:type="spellStart"/>
      <w:r w:rsidRPr="00FB6520">
        <w:rPr>
          <w:rFonts w:ascii="Tahoma" w:hAnsi="Tahoma" w:cs="Tahoma"/>
          <w:sz w:val="20"/>
          <w:szCs w:val="20"/>
        </w:rPr>
        <w:t>Enroncamento</w:t>
      </w:r>
      <w:proofErr w:type="spellEnd"/>
      <w:r w:rsidRPr="00FB6520">
        <w:rPr>
          <w:rFonts w:ascii="Tahoma" w:hAnsi="Tahoma" w:cs="Tahoma"/>
          <w:sz w:val="20"/>
          <w:szCs w:val="20"/>
        </w:rPr>
        <w:t xml:space="preserve"> de pedra assentada;</w:t>
      </w:r>
    </w:p>
    <w:p w14:paraId="02EDD917" w14:textId="77777777" w:rsidR="00F45DD0" w:rsidRPr="00FB6520" w:rsidRDefault="00F45DD0" w:rsidP="00A41F7A">
      <w:pPr>
        <w:spacing w:after="0" w:line="360" w:lineRule="auto"/>
        <w:ind w:left="708" w:right="566"/>
        <w:jc w:val="both"/>
        <w:rPr>
          <w:rFonts w:ascii="Tahoma" w:hAnsi="Tahoma" w:cs="Tahoma"/>
          <w:sz w:val="20"/>
          <w:szCs w:val="20"/>
        </w:rPr>
      </w:pPr>
      <w:r w:rsidRPr="00FB6520">
        <w:rPr>
          <w:rFonts w:ascii="Tahoma" w:hAnsi="Tahoma" w:cs="Tahoma"/>
          <w:sz w:val="20"/>
          <w:szCs w:val="20"/>
        </w:rPr>
        <w:t xml:space="preserve">• Forração do muro com barba de serpente, peperômia </w:t>
      </w:r>
      <w:proofErr w:type="spellStart"/>
      <w:r w:rsidRPr="00FB6520">
        <w:rPr>
          <w:rFonts w:ascii="Tahoma" w:hAnsi="Tahoma" w:cs="Tahoma"/>
          <w:sz w:val="20"/>
          <w:szCs w:val="20"/>
        </w:rPr>
        <w:t>scandens</w:t>
      </w:r>
      <w:proofErr w:type="spellEnd"/>
      <w:r w:rsidRPr="00FB6520">
        <w:rPr>
          <w:rFonts w:ascii="Tahoma" w:hAnsi="Tahoma" w:cs="Tahoma"/>
          <w:sz w:val="20"/>
          <w:szCs w:val="20"/>
        </w:rPr>
        <w:t>, lambari roxo e aspargo    pendente;</w:t>
      </w:r>
    </w:p>
    <w:p w14:paraId="79ADF702"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Plantio de grama esmeralda;</w:t>
      </w:r>
    </w:p>
    <w:p w14:paraId="21E9F5A7"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Ponto de utilização de equipamentos elétricos;</w:t>
      </w:r>
    </w:p>
    <w:p w14:paraId="2781BDB1"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Instalação de conjunto motor-bomba e quadro de comando.</w:t>
      </w:r>
    </w:p>
    <w:p w14:paraId="375707B8"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Muro Escalada</w:t>
      </w:r>
    </w:p>
    <w:p w14:paraId="20CFDE36"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Construção de muro de escalada em compensado naval.</w:t>
      </w:r>
    </w:p>
    <w:p w14:paraId="618C7237"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Quadra de Badminton</w:t>
      </w:r>
    </w:p>
    <w:p w14:paraId="64069573"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Construção de piso de concreto armado;</w:t>
      </w:r>
    </w:p>
    <w:p w14:paraId="6BA04513"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lastRenderedPageBreak/>
        <w:t>• Pintura e demarcação do solo;</w:t>
      </w:r>
    </w:p>
    <w:p w14:paraId="7E86E41B" w14:textId="77777777" w:rsidR="00F45DD0" w:rsidRPr="00FB6520" w:rsidRDefault="00F45DD0" w:rsidP="00A41F7A">
      <w:pPr>
        <w:spacing w:after="0" w:line="360" w:lineRule="auto"/>
        <w:ind w:left="708" w:right="566"/>
        <w:jc w:val="both"/>
        <w:rPr>
          <w:rFonts w:ascii="Tahoma" w:hAnsi="Tahoma" w:cs="Tahoma"/>
          <w:sz w:val="20"/>
          <w:szCs w:val="20"/>
        </w:rPr>
      </w:pPr>
      <w:r w:rsidRPr="00FB6520">
        <w:rPr>
          <w:rFonts w:ascii="Tahoma" w:hAnsi="Tahoma" w:cs="Tahoma"/>
          <w:sz w:val="20"/>
          <w:szCs w:val="20"/>
        </w:rPr>
        <w:t>• Instalação de poste oficial completo.</w:t>
      </w:r>
    </w:p>
    <w:p w14:paraId="17E9E9E7"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Futmesa</w:t>
      </w:r>
    </w:p>
    <w:p w14:paraId="03BF13C5"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xml:space="preserve">• Fornecimento e instalação de equipamentos de futmesa. </w:t>
      </w:r>
    </w:p>
    <w:p w14:paraId="54661FAB"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Quadra Basquete</w:t>
      </w:r>
    </w:p>
    <w:p w14:paraId="6CD9B850"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Construção de piso de concreto armado;</w:t>
      </w:r>
    </w:p>
    <w:p w14:paraId="7780C30E"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Pintura e demarcação do solo;</w:t>
      </w:r>
    </w:p>
    <w:p w14:paraId="21C7E2CE" w14:textId="77777777" w:rsidR="00F45DD0" w:rsidRPr="00FB6520" w:rsidRDefault="00F45DD0" w:rsidP="00A41F7A">
      <w:pPr>
        <w:spacing w:after="0" w:line="360" w:lineRule="auto"/>
        <w:ind w:left="708" w:right="566"/>
        <w:jc w:val="both"/>
        <w:rPr>
          <w:rFonts w:ascii="Tahoma" w:hAnsi="Tahoma" w:cs="Tahoma"/>
          <w:sz w:val="20"/>
          <w:szCs w:val="20"/>
        </w:rPr>
      </w:pPr>
      <w:r w:rsidRPr="00FB6520">
        <w:rPr>
          <w:rFonts w:ascii="Tahoma" w:hAnsi="Tahoma" w:cs="Tahoma"/>
          <w:sz w:val="20"/>
          <w:szCs w:val="20"/>
        </w:rPr>
        <w:t>• Instalação de tabela completa.</w:t>
      </w:r>
    </w:p>
    <w:p w14:paraId="0C54AFE9"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Playground</w:t>
      </w:r>
    </w:p>
    <w:p w14:paraId="27ED4487"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Fornecimento e instalação de playground completo.</w:t>
      </w:r>
    </w:p>
    <w:p w14:paraId="546AC270"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Poço artesiano</w:t>
      </w:r>
    </w:p>
    <w:p w14:paraId="1EB222E6"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Construção de entrada de energia e telefone;</w:t>
      </w:r>
    </w:p>
    <w:p w14:paraId="32F18DB9" w14:textId="77777777" w:rsidR="00F45DD0" w:rsidRPr="00FB6520" w:rsidRDefault="00F45DD0" w:rsidP="00A41F7A">
      <w:pPr>
        <w:spacing w:after="0" w:line="360" w:lineRule="auto"/>
        <w:ind w:left="708" w:right="566"/>
        <w:jc w:val="both"/>
        <w:rPr>
          <w:rFonts w:ascii="Tahoma" w:hAnsi="Tahoma" w:cs="Tahoma"/>
          <w:sz w:val="20"/>
          <w:szCs w:val="20"/>
        </w:rPr>
      </w:pPr>
      <w:r w:rsidRPr="00FB6520">
        <w:rPr>
          <w:rFonts w:ascii="Tahoma" w:hAnsi="Tahoma" w:cs="Tahoma"/>
          <w:sz w:val="20"/>
          <w:szCs w:val="20"/>
        </w:rPr>
        <w:t>• Fornecimento e instalação de poço tubular profundo.</w:t>
      </w:r>
    </w:p>
    <w:p w14:paraId="77D6C693"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Letreiro</w:t>
      </w:r>
    </w:p>
    <w:p w14:paraId="058CE37A"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Construção da fundação;</w:t>
      </w:r>
    </w:p>
    <w:p w14:paraId="08FF6C5B"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Fornecimento e montagem de estrutura em aço;</w:t>
      </w:r>
    </w:p>
    <w:p w14:paraId="49EC98E7"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Pintura com esmalte sintético.</w:t>
      </w:r>
    </w:p>
    <w:p w14:paraId="14B2B874"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Pergolado</w:t>
      </w:r>
    </w:p>
    <w:p w14:paraId="275AE826"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Construção da fundação;</w:t>
      </w:r>
    </w:p>
    <w:p w14:paraId="6588C182" w14:textId="77777777" w:rsidR="00F45DD0" w:rsidRPr="00FB6520" w:rsidRDefault="00F45DD0" w:rsidP="00A41F7A">
      <w:pPr>
        <w:spacing w:after="0" w:line="360" w:lineRule="auto"/>
        <w:ind w:left="708" w:right="566"/>
        <w:jc w:val="both"/>
        <w:rPr>
          <w:rFonts w:ascii="Tahoma" w:hAnsi="Tahoma" w:cs="Tahoma"/>
          <w:sz w:val="20"/>
          <w:szCs w:val="20"/>
        </w:rPr>
      </w:pPr>
      <w:r w:rsidRPr="00FB6520">
        <w:rPr>
          <w:rFonts w:ascii="Tahoma" w:hAnsi="Tahoma" w:cs="Tahoma"/>
          <w:sz w:val="20"/>
          <w:szCs w:val="20"/>
        </w:rPr>
        <w:t>• Fornecimento e instalação de peças de madeira para pergolado;</w:t>
      </w:r>
    </w:p>
    <w:p w14:paraId="4A7491E9" w14:textId="77777777" w:rsidR="00F45DD0" w:rsidRPr="00FB6520" w:rsidRDefault="00F45DD0" w:rsidP="00A41F7A">
      <w:pPr>
        <w:spacing w:after="0" w:line="360" w:lineRule="auto"/>
        <w:ind w:left="708" w:right="566"/>
        <w:jc w:val="both"/>
        <w:rPr>
          <w:rFonts w:ascii="Tahoma" w:hAnsi="Tahoma" w:cs="Tahoma"/>
          <w:sz w:val="20"/>
          <w:szCs w:val="20"/>
        </w:rPr>
      </w:pPr>
      <w:r w:rsidRPr="00FB6520">
        <w:rPr>
          <w:rFonts w:ascii="Tahoma" w:hAnsi="Tahoma" w:cs="Tahoma"/>
          <w:sz w:val="20"/>
          <w:szCs w:val="20"/>
        </w:rPr>
        <w:t>• Aplicação de verniz fungicida nas estruturas de madeira.</w:t>
      </w:r>
    </w:p>
    <w:p w14:paraId="750E70E2"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Iluminação</w:t>
      </w:r>
    </w:p>
    <w:p w14:paraId="460D74C1"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Fornecimento e instalação de postes em aço, com suportes para 2 luminárias;</w:t>
      </w:r>
    </w:p>
    <w:p w14:paraId="0D44E443" w14:textId="77777777" w:rsidR="00F45DD0" w:rsidRPr="00FB6520" w:rsidRDefault="00F45DD0" w:rsidP="00A41F7A">
      <w:pPr>
        <w:spacing w:after="0" w:line="360" w:lineRule="auto"/>
        <w:ind w:left="708" w:right="566"/>
        <w:jc w:val="both"/>
        <w:rPr>
          <w:rFonts w:ascii="Tahoma" w:hAnsi="Tahoma" w:cs="Tahoma"/>
          <w:sz w:val="20"/>
          <w:szCs w:val="20"/>
        </w:rPr>
      </w:pPr>
      <w:r w:rsidRPr="00FB6520">
        <w:rPr>
          <w:rFonts w:ascii="Tahoma" w:hAnsi="Tahoma" w:cs="Tahoma"/>
          <w:sz w:val="20"/>
          <w:szCs w:val="20"/>
        </w:rPr>
        <w:t>• Fornecimento e instalação de luminária LED para iluminação pública.</w:t>
      </w:r>
    </w:p>
    <w:p w14:paraId="26F59125"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Pista de Caminhada</w:t>
      </w:r>
    </w:p>
    <w:p w14:paraId="35CDF1C3"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Regularização de piso com nata de cimento e adesivos.</w:t>
      </w:r>
    </w:p>
    <w:p w14:paraId="38C09DF5"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Ponte Lago</w:t>
      </w:r>
    </w:p>
    <w:p w14:paraId="50788ADB"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Construção de murro de arrimo, com drenagem;</w:t>
      </w:r>
    </w:p>
    <w:p w14:paraId="3B73DF02"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Instalação de guarda-corpo tubular de aço inox.</w:t>
      </w:r>
    </w:p>
    <w:p w14:paraId="673F1555"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Alambrado</w:t>
      </w:r>
    </w:p>
    <w:p w14:paraId="7A225443"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Recolocação de alambrado.</w:t>
      </w:r>
    </w:p>
    <w:p w14:paraId="12078E3F" w14:textId="77777777" w:rsidR="00F45DD0" w:rsidRPr="00FB6520" w:rsidRDefault="00F45DD0" w:rsidP="00A41F7A">
      <w:pPr>
        <w:spacing w:after="0" w:line="360" w:lineRule="auto"/>
        <w:ind w:right="566" w:firstLine="708"/>
        <w:jc w:val="both"/>
        <w:rPr>
          <w:rFonts w:ascii="Tahoma" w:hAnsi="Tahoma" w:cs="Tahoma"/>
          <w:b/>
          <w:bCs/>
          <w:sz w:val="20"/>
          <w:szCs w:val="20"/>
          <w:u w:val="single"/>
        </w:rPr>
      </w:pPr>
      <w:r w:rsidRPr="00FB6520">
        <w:rPr>
          <w:rFonts w:ascii="Tahoma" w:hAnsi="Tahoma" w:cs="Tahoma"/>
          <w:b/>
          <w:bCs/>
          <w:sz w:val="20"/>
          <w:szCs w:val="20"/>
          <w:u w:val="single"/>
        </w:rPr>
        <w:t>Pintura</w:t>
      </w:r>
    </w:p>
    <w:p w14:paraId="46E8BCC3"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Remoção de pintura em superfícies de madeira e metálicas;</w:t>
      </w:r>
    </w:p>
    <w:p w14:paraId="699E4F51"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 Pintura em tinta esmalte à base água em superfícies metálicas;</w:t>
      </w:r>
    </w:p>
    <w:p w14:paraId="7955C564" w14:textId="77777777" w:rsidR="00F45DD0" w:rsidRPr="00FB6520" w:rsidRDefault="00F45DD0" w:rsidP="00A41F7A">
      <w:pPr>
        <w:spacing w:after="0" w:line="360" w:lineRule="auto"/>
        <w:ind w:left="708" w:right="566"/>
        <w:jc w:val="both"/>
        <w:rPr>
          <w:rFonts w:ascii="Tahoma" w:hAnsi="Tahoma" w:cs="Tahoma"/>
          <w:sz w:val="20"/>
          <w:szCs w:val="20"/>
        </w:rPr>
      </w:pPr>
      <w:r w:rsidRPr="00FB6520">
        <w:rPr>
          <w:rFonts w:ascii="Tahoma" w:hAnsi="Tahoma" w:cs="Tahoma"/>
          <w:sz w:val="20"/>
          <w:szCs w:val="20"/>
        </w:rPr>
        <w:lastRenderedPageBreak/>
        <w:t>• Remoção de pintura em massa das edificações existentes;</w:t>
      </w:r>
    </w:p>
    <w:p w14:paraId="6A828DE7" w14:textId="77777777" w:rsidR="00F45DD0" w:rsidRDefault="00F45DD0" w:rsidP="00A41F7A">
      <w:pPr>
        <w:spacing w:after="0" w:line="360" w:lineRule="auto"/>
        <w:ind w:left="708" w:right="566"/>
        <w:jc w:val="both"/>
        <w:rPr>
          <w:rFonts w:ascii="Tahoma" w:hAnsi="Tahoma" w:cs="Tahoma"/>
          <w:sz w:val="20"/>
          <w:szCs w:val="20"/>
        </w:rPr>
      </w:pPr>
      <w:r w:rsidRPr="00FB6520">
        <w:rPr>
          <w:rFonts w:ascii="Tahoma" w:hAnsi="Tahoma" w:cs="Tahoma"/>
          <w:sz w:val="20"/>
          <w:szCs w:val="20"/>
        </w:rPr>
        <w:t>• Pintura em tinta látex nas superfícies das edificações existentes.</w:t>
      </w:r>
    </w:p>
    <w:p w14:paraId="3160AC5A" w14:textId="77777777" w:rsidR="00A41F7A" w:rsidRPr="00FB6520" w:rsidRDefault="00A41F7A" w:rsidP="00A41F7A">
      <w:pPr>
        <w:spacing w:after="0" w:line="360" w:lineRule="auto"/>
        <w:ind w:left="708" w:right="566"/>
        <w:jc w:val="both"/>
        <w:rPr>
          <w:rFonts w:ascii="Tahoma" w:hAnsi="Tahoma" w:cs="Tahoma"/>
          <w:sz w:val="20"/>
          <w:szCs w:val="20"/>
        </w:rPr>
      </w:pPr>
    </w:p>
    <w:p w14:paraId="2D8ACB6F" w14:textId="77777777" w:rsidR="00F45DD0" w:rsidRPr="00FB6520" w:rsidRDefault="00F45DD0" w:rsidP="00A41F7A">
      <w:pPr>
        <w:spacing w:after="0" w:line="360" w:lineRule="auto"/>
        <w:ind w:right="566"/>
        <w:jc w:val="both"/>
        <w:rPr>
          <w:rFonts w:ascii="Tahoma" w:hAnsi="Tahoma" w:cs="Tahoma"/>
          <w:b/>
          <w:bCs/>
          <w:sz w:val="20"/>
          <w:szCs w:val="20"/>
        </w:rPr>
      </w:pPr>
      <w:r w:rsidRPr="00FB6520">
        <w:rPr>
          <w:rFonts w:ascii="Tahoma" w:hAnsi="Tahoma" w:cs="Tahoma"/>
          <w:b/>
          <w:bCs/>
          <w:sz w:val="20"/>
          <w:szCs w:val="20"/>
        </w:rPr>
        <w:t>LIMPEZA FINAL</w:t>
      </w:r>
    </w:p>
    <w:p w14:paraId="40AB261C" w14:textId="77777777" w:rsidR="00F45DD0" w:rsidRPr="00FB6520" w:rsidRDefault="00F45DD0" w:rsidP="00A41F7A">
      <w:pPr>
        <w:spacing w:after="0" w:line="360" w:lineRule="auto"/>
        <w:ind w:right="566" w:firstLine="708"/>
        <w:jc w:val="both"/>
        <w:rPr>
          <w:rFonts w:ascii="Tahoma" w:hAnsi="Tahoma" w:cs="Tahoma"/>
          <w:sz w:val="20"/>
          <w:szCs w:val="20"/>
        </w:rPr>
      </w:pPr>
      <w:bookmarkStart w:id="41" w:name="_Hlk199839646"/>
      <w:r w:rsidRPr="00FB6520">
        <w:rPr>
          <w:rFonts w:ascii="Tahoma" w:hAnsi="Tahoma" w:cs="Tahoma"/>
          <w:sz w:val="20"/>
          <w:szCs w:val="20"/>
        </w:rPr>
        <w:t>Periodicamente deve ser retirado o entulho do local e deverão ser usados caixas para preparo de argamassas de modo a não prejudicar o piso existente.</w:t>
      </w:r>
    </w:p>
    <w:p w14:paraId="00E1D046" w14:textId="77777777" w:rsidR="00F45DD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Todo entulho proveniente da obra deverá ser retirado pela CONTRATADA, dando destino adequado ao mesmo.</w:t>
      </w:r>
    </w:p>
    <w:p w14:paraId="52291CA9" w14:textId="77777777" w:rsidR="00A41F7A" w:rsidRPr="00FB6520" w:rsidRDefault="00A41F7A" w:rsidP="00A41F7A">
      <w:pPr>
        <w:spacing w:after="0" w:line="360" w:lineRule="auto"/>
        <w:ind w:right="566" w:firstLine="708"/>
        <w:jc w:val="both"/>
        <w:rPr>
          <w:rFonts w:ascii="Tahoma" w:hAnsi="Tahoma" w:cs="Tahoma"/>
          <w:sz w:val="20"/>
          <w:szCs w:val="20"/>
        </w:rPr>
      </w:pPr>
    </w:p>
    <w:bookmarkEnd w:id="41"/>
    <w:p w14:paraId="71FFC792" w14:textId="77777777" w:rsidR="00F45DD0" w:rsidRPr="00FB6520" w:rsidRDefault="00F45DD0" w:rsidP="00A41F7A">
      <w:pPr>
        <w:spacing w:after="0" w:line="360" w:lineRule="auto"/>
        <w:jc w:val="both"/>
        <w:rPr>
          <w:rFonts w:ascii="Tahoma" w:hAnsi="Tahoma" w:cs="Tahoma"/>
          <w:b/>
          <w:sz w:val="20"/>
          <w:szCs w:val="20"/>
        </w:rPr>
      </w:pPr>
      <w:r w:rsidRPr="00FB6520">
        <w:rPr>
          <w:rFonts w:ascii="Tahoma" w:hAnsi="Tahoma" w:cs="Tahoma"/>
          <w:b/>
          <w:sz w:val="20"/>
          <w:szCs w:val="20"/>
        </w:rPr>
        <w:t>PRAZO DE EXECUÇÃO</w:t>
      </w:r>
    </w:p>
    <w:p w14:paraId="7C982A71" w14:textId="77777777" w:rsidR="00F45DD0" w:rsidRDefault="00F45DD0" w:rsidP="00A41F7A">
      <w:pPr>
        <w:spacing w:after="0" w:line="360" w:lineRule="auto"/>
        <w:jc w:val="both"/>
        <w:rPr>
          <w:rFonts w:ascii="Tahoma" w:hAnsi="Tahoma" w:cs="Tahoma"/>
          <w:sz w:val="20"/>
          <w:szCs w:val="20"/>
        </w:rPr>
      </w:pPr>
      <w:r w:rsidRPr="00FB6520">
        <w:rPr>
          <w:rFonts w:ascii="Tahoma" w:hAnsi="Tahoma" w:cs="Tahoma"/>
          <w:b/>
          <w:sz w:val="20"/>
          <w:szCs w:val="20"/>
        </w:rPr>
        <w:tab/>
      </w:r>
      <w:r w:rsidRPr="00FB6520">
        <w:rPr>
          <w:rFonts w:ascii="Tahoma" w:hAnsi="Tahoma" w:cs="Tahoma"/>
          <w:sz w:val="20"/>
          <w:szCs w:val="20"/>
        </w:rPr>
        <w:t>A Ordem de Serviço somente será emitida após análise do processo licitatório pela empresa responsável pela auditoria. Todos os trabalhos de reforma e revitalização deverão ser entregues em no máximo 18 (dezoito) meses a contar da data do recebimento da ordem de serviço emitida pela Municipalidade.</w:t>
      </w:r>
    </w:p>
    <w:p w14:paraId="7A158981" w14:textId="77777777" w:rsidR="00A41F7A" w:rsidRPr="00FB6520" w:rsidRDefault="00A41F7A" w:rsidP="00A41F7A">
      <w:pPr>
        <w:spacing w:after="0" w:line="360" w:lineRule="auto"/>
        <w:jc w:val="both"/>
        <w:rPr>
          <w:rFonts w:ascii="Tahoma" w:hAnsi="Tahoma" w:cs="Tahoma"/>
          <w:sz w:val="20"/>
          <w:szCs w:val="20"/>
        </w:rPr>
      </w:pPr>
    </w:p>
    <w:p w14:paraId="74A126E9" w14:textId="77777777" w:rsidR="00F45DD0" w:rsidRPr="00FB6520" w:rsidRDefault="00F45DD0" w:rsidP="00A41F7A">
      <w:pPr>
        <w:spacing w:after="0" w:line="360" w:lineRule="auto"/>
        <w:jc w:val="both"/>
        <w:rPr>
          <w:rFonts w:ascii="Tahoma" w:hAnsi="Tahoma" w:cs="Tahoma"/>
          <w:b/>
          <w:sz w:val="20"/>
          <w:szCs w:val="20"/>
        </w:rPr>
      </w:pPr>
      <w:r w:rsidRPr="00FB6520">
        <w:rPr>
          <w:rFonts w:ascii="Tahoma" w:hAnsi="Tahoma" w:cs="Tahoma"/>
          <w:b/>
          <w:sz w:val="20"/>
          <w:szCs w:val="20"/>
        </w:rPr>
        <w:t>PRAZO DE VIGÊNCIA</w:t>
      </w:r>
    </w:p>
    <w:p w14:paraId="655EAE34" w14:textId="77777777" w:rsidR="00F45DD0" w:rsidRDefault="00F45DD0" w:rsidP="00A41F7A">
      <w:pPr>
        <w:spacing w:after="0" w:line="360" w:lineRule="auto"/>
        <w:jc w:val="both"/>
        <w:rPr>
          <w:rFonts w:ascii="Tahoma" w:hAnsi="Tahoma" w:cs="Tahoma"/>
          <w:sz w:val="20"/>
          <w:szCs w:val="20"/>
        </w:rPr>
      </w:pPr>
      <w:r w:rsidRPr="00FB6520">
        <w:rPr>
          <w:rFonts w:ascii="Tahoma" w:hAnsi="Tahoma" w:cs="Tahoma"/>
          <w:sz w:val="20"/>
          <w:szCs w:val="20"/>
        </w:rPr>
        <w:tab/>
        <w:t>O período de vigência da presente contratação será de 24 (vinte e quatro) meses a contar da data da assinatura do contrato.</w:t>
      </w:r>
    </w:p>
    <w:p w14:paraId="1EDB2A3A" w14:textId="77777777" w:rsidR="00A41F7A" w:rsidRPr="00FB6520" w:rsidRDefault="00A41F7A" w:rsidP="00A41F7A">
      <w:pPr>
        <w:spacing w:after="0" w:line="360" w:lineRule="auto"/>
        <w:jc w:val="both"/>
        <w:rPr>
          <w:rFonts w:ascii="Tahoma" w:hAnsi="Tahoma" w:cs="Tahoma"/>
          <w:sz w:val="20"/>
          <w:szCs w:val="20"/>
        </w:rPr>
      </w:pPr>
    </w:p>
    <w:p w14:paraId="7C4E00F1" w14:textId="77777777" w:rsidR="00F45DD0" w:rsidRPr="00FB6520" w:rsidRDefault="00F45DD0" w:rsidP="00A41F7A">
      <w:pPr>
        <w:spacing w:after="0" w:line="360" w:lineRule="auto"/>
        <w:ind w:right="566"/>
        <w:jc w:val="both"/>
        <w:rPr>
          <w:rFonts w:ascii="Tahoma" w:hAnsi="Tahoma" w:cs="Tahoma"/>
          <w:b/>
          <w:bCs/>
          <w:sz w:val="20"/>
          <w:szCs w:val="20"/>
        </w:rPr>
      </w:pPr>
      <w:r w:rsidRPr="00FB6520">
        <w:rPr>
          <w:rFonts w:ascii="Tahoma" w:hAnsi="Tahoma" w:cs="Tahoma"/>
          <w:b/>
          <w:bCs/>
          <w:sz w:val="20"/>
          <w:szCs w:val="20"/>
        </w:rPr>
        <w:t>DOS RECURSOS ORÇAMENTÁRIOS</w:t>
      </w:r>
    </w:p>
    <w:p w14:paraId="578707A6" w14:textId="77777777" w:rsidR="00F45DD0" w:rsidRDefault="00F45DD0" w:rsidP="00A41F7A">
      <w:pPr>
        <w:pStyle w:val="Recuodecorpodetexto"/>
        <w:spacing w:after="0" w:line="360" w:lineRule="auto"/>
        <w:ind w:left="0"/>
        <w:jc w:val="both"/>
        <w:rPr>
          <w:rFonts w:ascii="Tahoma" w:hAnsi="Tahoma" w:cs="Tahoma"/>
          <w:b/>
          <w:bCs/>
          <w:sz w:val="20"/>
          <w:szCs w:val="20"/>
        </w:rPr>
      </w:pPr>
      <w:r w:rsidRPr="00FB6520">
        <w:rPr>
          <w:rFonts w:ascii="Tahoma" w:hAnsi="Tahoma" w:cs="Tahoma"/>
          <w:bCs/>
          <w:sz w:val="20"/>
          <w:szCs w:val="20"/>
        </w:rPr>
        <w:t>Os recursos necessários à contratação serão d</w:t>
      </w:r>
      <w:r w:rsidRPr="00FB6520">
        <w:rPr>
          <w:rFonts w:ascii="Tahoma" w:hAnsi="Tahoma" w:cs="Tahoma"/>
          <w:sz w:val="20"/>
          <w:szCs w:val="20"/>
        </w:rPr>
        <w:t xml:space="preserve">o exercício financeiro em curso, custeadas pelas verbas do </w:t>
      </w:r>
      <w:r w:rsidRPr="00FB6520">
        <w:rPr>
          <w:rFonts w:ascii="Tahoma" w:hAnsi="Tahoma" w:cs="Tahoma"/>
          <w:bCs/>
          <w:sz w:val="20"/>
          <w:szCs w:val="20"/>
        </w:rPr>
        <w:t xml:space="preserve">Termo de Convênio nº 30/2025 – Processo SJC/FID nº 387.00001247/2023-23, formalizado entre o Município de Descalvado e a Secretaria da Justiça e Cidadania e o Conselho Gestor do Fundo Estadual de Defesa dois Interesses Difusos – FID </w:t>
      </w:r>
      <w:r w:rsidRPr="00FB6520">
        <w:rPr>
          <w:rFonts w:ascii="Tahoma" w:hAnsi="Tahoma" w:cs="Tahoma"/>
          <w:sz w:val="20"/>
          <w:szCs w:val="20"/>
        </w:rPr>
        <w:t xml:space="preserve">e verbas próprias da Secretaria de Obras e Planejamento Urbano, classificadas e codificadas sob a funcional programática: - n.º 022101.1545203251.015, categoria econômica n.º 4.4.90.51.00 (Obras e Instalações) e fichas </w:t>
      </w:r>
      <w:proofErr w:type="spellStart"/>
      <w:r w:rsidRPr="00FB6520">
        <w:rPr>
          <w:rFonts w:ascii="Tahoma" w:hAnsi="Tahoma" w:cs="Tahoma"/>
          <w:sz w:val="20"/>
          <w:szCs w:val="20"/>
        </w:rPr>
        <w:t>nºs</w:t>
      </w:r>
      <w:proofErr w:type="spellEnd"/>
      <w:r w:rsidRPr="00FB6520">
        <w:rPr>
          <w:rFonts w:ascii="Tahoma" w:hAnsi="Tahoma" w:cs="Tahoma"/>
          <w:sz w:val="20"/>
          <w:szCs w:val="20"/>
        </w:rPr>
        <w:t xml:space="preserve"> 639 e 665 da Divisão de Planejamento, Desenvolvimento Urbano, Supervisão de Projetos e Obras Públicas e outras constantes no Edital.</w:t>
      </w:r>
      <w:r w:rsidRPr="00FB6520">
        <w:rPr>
          <w:rFonts w:ascii="Tahoma" w:hAnsi="Tahoma" w:cs="Tahoma"/>
          <w:b/>
          <w:bCs/>
          <w:sz w:val="20"/>
          <w:szCs w:val="20"/>
        </w:rPr>
        <w:t xml:space="preserve"> </w:t>
      </w:r>
    </w:p>
    <w:p w14:paraId="001C74C6" w14:textId="77777777" w:rsidR="00A41F7A" w:rsidRPr="00FB6520" w:rsidRDefault="00A41F7A" w:rsidP="00A41F7A">
      <w:pPr>
        <w:pStyle w:val="Recuodecorpodetexto"/>
        <w:spacing w:after="0" w:line="360" w:lineRule="auto"/>
        <w:ind w:left="0"/>
        <w:jc w:val="both"/>
        <w:rPr>
          <w:rFonts w:ascii="Tahoma" w:hAnsi="Tahoma" w:cs="Tahoma"/>
          <w:b/>
          <w:bCs/>
          <w:sz w:val="20"/>
          <w:szCs w:val="20"/>
        </w:rPr>
      </w:pPr>
    </w:p>
    <w:p w14:paraId="723D4CEF" w14:textId="77777777" w:rsidR="00F45DD0" w:rsidRPr="00FB6520" w:rsidRDefault="00F45DD0" w:rsidP="00A41F7A">
      <w:pPr>
        <w:pStyle w:val="Recuodecorpodetexto"/>
        <w:spacing w:after="0" w:line="360" w:lineRule="auto"/>
        <w:ind w:left="0"/>
        <w:rPr>
          <w:rFonts w:ascii="Tahoma" w:hAnsi="Tahoma" w:cs="Tahoma"/>
          <w:b/>
          <w:bCs/>
          <w:iCs/>
          <w:sz w:val="20"/>
          <w:szCs w:val="20"/>
        </w:rPr>
      </w:pPr>
      <w:r w:rsidRPr="00FB6520">
        <w:rPr>
          <w:rFonts w:ascii="Tahoma" w:hAnsi="Tahoma" w:cs="Tahoma"/>
          <w:b/>
          <w:bCs/>
          <w:iCs/>
          <w:sz w:val="20"/>
          <w:szCs w:val="20"/>
        </w:rPr>
        <w:t>MEDIÇÃO:</w:t>
      </w:r>
    </w:p>
    <w:p w14:paraId="34BD60AA" w14:textId="77777777" w:rsidR="00F45DD0" w:rsidRPr="00FB6520" w:rsidRDefault="00F45DD0" w:rsidP="00A41F7A">
      <w:pPr>
        <w:spacing w:after="0" w:line="360" w:lineRule="auto"/>
        <w:ind w:firstLine="567"/>
        <w:jc w:val="both"/>
        <w:rPr>
          <w:rFonts w:ascii="Tahoma" w:eastAsia="Times New Roman" w:hAnsi="Tahoma" w:cs="Tahoma"/>
          <w:sz w:val="20"/>
          <w:szCs w:val="20"/>
        </w:rPr>
      </w:pPr>
      <w:r w:rsidRPr="00FB6520">
        <w:rPr>
          <w:rFonts w:ascii="Tahoma" w:eastAsia="Times New Roman" w:hAnsi="Tahoma" w:cs="Tahoma"/>
          <w:caps/>
          <w:sz w:val="20"/>
          <w:szCs w:val="20"/>
        </w:rPr>
        <w:t>O</w:t>
      </w:r>
      <w:r w:rsidRPr="00FB6520">
        <w:rPr>
          <w:rFonts w:ascii="Tahoma" w:eastAsia="Times New Roman" w:hAnsi="Tahoma" w:cs="Tahoma"/>
          <w:sz w:val="20"/>
          <w:szCs w:val="20"/>
        </w:rPr>
        <w:t>s pagamentos poderão ser realizados de acordo com as medições dos serviços efetivamente executados, não sendo considerados materiais posto em obra.</w:t>
      </w:r>
    </w:p>
    <w:p w14:paraId="60322CB4" w14:textId="77777777" w:rsidR="00F45DD0" w:rsidRPr="00FB6520" w:rsidRDefault="00F45DD0" w:rsidP="00A41F7A">
      <w:pPr>
        <w:spacing w:after="0" w:line="360" w:lineRule="auto"/>
        <w:ind w:firstLine="567"/>
        <w:jc w:val="both"/>
        <w:rPr>
          <w:rFonts w:ascii="Tahoma" w:hAnsi="Tahoma" w:cs="Tahoma"/>
          <w:sz w:val="20"/>
          <w:szCs w:val="20"/>
        </w:rPr>
      </w:pPr>
      <w:r w:rsidRPr="00FB6520">
        <w:rPr>
          <w:rFonts w:ascii="Tahoma" w:hAnsi="Tahoma" w:cs="Tahoma"/>
          <w:sz w:val="20"/>
          <w:szCs w:val="20"/>
        </w:rPr>
        <w:t>Será indispensável para a liberação das medições dos trabalhos executados durante o andamento da obra a apresentação dos seguintes documentos:</w:t>
      </w:r>
    </w:p>
    <w:p w14:paraId="7FE9D226" w14:textId="16D978C4" w:rsidR="00F45DD0" w:rsidRPr="00FB6520" w:rsidRDefault="00F45DD0" w:rsidP="00A41F7A">
      <w:pPr>
        <w:spacing w:after="0" w:line="360" w:lineRule="auto"/>
        <w:ind w:firstLine="567"/>
        <w:jc w:val="both"/>
        <w:rPr>
          <w:rFonts w:ascii="Tahoma" w:hAnsi="Tahoma" w:cs="Tahoma"/>
          <w:sz w:val="20"/>
          <w:szCs w:val="20"/>
        </w:rPr>
      </w:pPr>
      <w:r w:rsidRPr="00FB6520">
        <w:rPr>
          <w:rFonts w:ascii="Tahoma" w:hAnsi="Tahoma" w:cs="Tahoma"/>
          <w:sz w:val="20"/>
          <w:szCs w:val="20"/>
        </w:rPr>
        <w:t xml:space="preserve">1 - </w:t>
      </w:r>
      <w:bookmarkStart w:id="42" w:name="_Hlk199840712"/>
      <w:r w:rsidRPr="00FB6520">
        <w:rPr>
          <w:rFonts w:ascii="Tahoma" w:hAnsi="Tahoma" w:cs="Tahoma"/>
          <w:sz w:val="20"/>
          <w:szCs w:val="20"/>
        </w:rPr>
        <w:t xml:space="preserve">Requerimento endereçado ao Secretário da </w:t>
      </w:r>
      <w:r w:rsidR="00FD665A">
        <w:rPr>
          <w:rFonts w:ascii="Tahoma" w:hAnsi="Tahoma" w:cs="Tahoma"/>
          <w:sz w:val="20"/>
          <w:szCs w:val="20"/>
        </w:rPr>
        <w:t>SECRETARIA DE OBRAS E PLANEJAMENTO URBANO</w:t>
      </w:r>
      <w:r w:rsidRPr="00FB6520">
        <w:rPr>
          <w:rFonts w:ascii="Tahoma" w:hAnsi="Tahoma" w:cs="Tahoma"/>
          <w:sz w:val="20"/>
          <w:szCs w:val="20"/>
        </w:rPr>
        <w:t xml:space="preserve">, protocolado, acompanhado de planilhas, (valores medidos – acumulado – saldo a medir) e fotos impressas e </w:t>
      </w:r>
      <w:r w:rsidRPr="00FB6520">
        <w:rPr>
          <w:rFonts w:ascii="Tahoma" w:hAnsi="Tahoma" w:cs="Tahoma"/>
          <w:sz w:val="20"/>
          <w:szCs w:val="20"/>
        </w:rPr>
        <w:lastRenderedPageBreak/>
        <w:t xml:space="preserve">digitais dos serviços, os quais serão vistoriados e encaminhados à Secretaria de Finanças, acompanhado de parecer do Engenheiro Civil da </w:t>
      </w:r>
      <w:r w:rsidR="00FD665A">
        <w:rPr>
          <w:rFonts w:ascii="Tahoma" w:hAnsi="Tahoma" w:cs="Tahoma"/>
          <w:sz w:val="20"/>
          <w:szCs w:val="20"/>
        </w:rPr>
        <w:t>SECRETARIA DE OBRAS E PLANEJAMENTO URBANO</w:t>
      </w:r>
      <w:bookmarkEnd w:id="42"/>
      <w:r w:rsidRPr="00FB6520">
        <w:rPr>
          <w:rFonts w:ascii="Tahoma" w:hAnsi="Tahoma" w:cs="Tahoma"/>
          <w:sz w:val="20"/>
          <w:szCs w:val="20"/>
        </w:rPr>
        <w:t>.</w:t>
      </w:r>
    </w:p>
    <w:p w14:paraId="482FF710" w14:textId="77777777" w:rsidR="00F45DD0" w:rsidRPr="00FB6520" w:rsidRDefault="00F45DD0" w:rsidP="00A41F7A">
      <w:pPr>
        <w:spacing w:after="0" w:line="360" w:lineRule="auto"/>
        <w:ind w:firstLine="567"/>
        <w:jc w:val="both"/>
        <w:rPr>
          <w:rFonts w:ascii="Tahoma" w:hAnsi="Tahoma" w:cs="Tahoma"/>
          <w:sz w:val="20"/>
          <w:szCs w:val="20"/>
        </w:rPr>
      </w:pPr>
      <w:r w:rsidRPr="00FB6520">
        <w:rPr>
          <w:rFonts w:ascii="Tahoma" w:hAnsi="Tahoma" w:cs="Tahoma"/>
          <w:sz w:val="20"/>
          <w:szCs w:val="20"/>
        </w:rPr>
        <w:t>2 - Documento comprobatório de utilização de EPIs dos funcionários que trabalharam na obra.</w:t>
      </w:r>
    </w:p>
    <w:p w14:paraId="7325F302" w14:textId="77777777" w:rsidR="00F45DD0" w:rsidRPr="00FB6520" w:rsidRDefault="00F45DD0" w:rsidP="00A41F7A">
      <w:pPr>
        <w:spacing w:after="0" w:line="360" w:lineRule="auto"/>
        <w:ind w:firstLine="567"/>
        <w:jc w:val="both"/>
        <w:rPr>
          <w:rFonts w:ascii="Tahoma" w:hAnsi="Tahoma" w:cs="Tahoma"/>
          <w:sz w:val="20"/>
          <w:szCs w:val="20"/>
        </w:rPr>
      </w:pPr>
      <w:r w:rsidRPr="00FB6520">
        <w:rPr>
          <w:rFonts w:ascii="Tahoma" w:hAnsi="Tahoma" w:cs="Tahoma"/>
          <w:sz w:val="20"/>
          <w:szCs w:val="20"/>
        </w:rPr>
        <w:t>3- Documentos Fiscais de regularidade da empresa (FGTS, CND, Certidões Negativas Estadual e Municipal).</w:t>
      </w:r>
    </w:p>
    <w:p w14:paraId="66E022C4" w14:textId="77777777" w:rsidR="00A41F7A" w:rsidRDefault="00A41F7A" w:rsidP="00A41F7A">
      <w:pPr>
        <w:spacing w:after="0" w:line="360" w:lineRule="auto"/>
        <w:jc w:val="both"/>
        <w:rPr>
          <w:rFonts w:ascii="Tahoma" w:hAnsi="Tahoma" w:cs="Tahoma"/>
          <w:b/>
          <w:sz w:val="20"/>
          <w:szCs w:val="20"/>
        </w:rPr>
      </w:pPr>
    </w:p>
    <w:p w14:paraId="1E3E7426" w14:textId="3D0E40FE" w:rsidR="00F45DD0" w:rsidRPr="00FB6520" w:rsidRDefault="00F45DD0" w:rsidP="00A41F7A">
      <w:pPr>
        <w:spacing w:after="0" w:line="360" w:lineRule="auto"/>
        <w:jc w:val="both"/>
        <w:rPr>
          <w:rFonts w:ascii="Tahoma" w:hAnsi="Tahoma" w:cs="Tahoma"/>
          <w:b/>
          <w:sz w:val="20"/>
          <w:szCs w:val="20"/>
        </w:rPr>
      </w:pPr>
      <w:r w:rsidRPr="00FB6520">
        <w:rPr>
          <w:rFonts w:ascii="Tahoma" w:hAnsi="Tahoma" w:cs="Tahoma"/>
          <w:b/>
          <w:sz w:val="20"/>
          <w:szCs w:val="20"/>
        </w:rPr>
        <w:t>CONDIÇÕES DE PAGAMENTO</w:t>
      </w:r>
    </w:p>
    <w:p w14:paraId="5CFAA42E" w14:textId="77777777" w:rsidR="00F45DD0" w:rsidRDefault="00F45DD0" w:rsidP="00A41F7A">
      <w:pPr>
        <w:spacing w:after="0" w:line="360" w:lineRule="auto"/>
        <w:ind w:firstLine="708"/>
        <w:jc w:val="both"/>
        <w:rPr>
          <w:rFonts w:ascii="Tahoma" w:hAnsi="Tahoma" w:cs="Tahoma"/>
          <w:bCs/>
          <w:sz w:val="20"/>
          <w:szCs w:val="20"/>
        </w:rPr>
      </w:pPr>
      <w:r w:rsidRPr="00FB6520">
        <w:rPr>
          <w:rFonts w:ascii="Tahoma" w:hAnsi="Tahoma" w:cs="Tahoma"/>
          <w:sz w:val="20"/>
          <w:szCs w:val="20"/>
        </w:rPr>
        <w:t xml:space="preserve">Após a liberação das medições por parte da Secretaria responsável, ficará os pagamentos condicionados à liberação dos recursos do </w:t>
      </w:r>
      <w:r w:rsidRPr="00FB6520">
        <w:rPr>
          <w:rFonts w:ascii="Tahoma" w:hAnsi="Tahoma" w:cs="Tahoma"/>
          <w:bCs/>
          <w:sz w:val="20"/>
          <w:szCs w:val="20"/>
        </w:rPr>
        <w:t>Termo de Convênio nº 30/2025 – Processo SJC/FID nº 387.00001247/2023-23, formalizado entre o Município de Descalvado e a Secretaria da Justiça e Cidadania e o Conselho Gestor do Fundo Estadual de Defesa dois Interesses Difusos – FID, parte integrante do processo.</w:t>
      </w:r>
    </w:p>
    <w:p w14:paraId="609B7D5B" w14:textId="2AE54A9A" w:rsidR="00A41F7A" w:rsidRDefault="00A41F7A" w:rsidP="00A41F7A">
      <w:pPr>
        <w:spacing w:after="0" w:line="360" w:lineRule="auto"/>
        <w:ind w:firstLine="708"/>
        <w:jc w:val="both"/>
        <w:rPr>
          <w:rFonts w:ascii="Tahoma" w:hAnsi="Tahoma" w:cs="Tahoma"/>
          <w:sz w:val="20"/>
          <w:szCs w:val="20"/>
        </w:rPr>
      </w:pPr>
      <w:r w:rsidRPr="00A41F7A">
        <w:rPr>
          <w:rFonts w:ascii="Tahoma" w:hAnsi="Tahoma" w:cs="Tahoma"/>
          <w:sz w:val="20"/>
          <w:szCs w:val="20"/>
        </w:rPr>
        <w:t>O prazo de pagamento será de até 10 dias após a aprovação da medição por parte da equipe de fiscalização, desde que os recursos do convênio estejam disponíveis.</w:t>
      </w:r>
    </w:p>
    <w:p w14:paraId="75EA1C64" w14:textId="77777777" w:rsidR="00A41F7A" w:rsidRPr="00FB6520" w:rsidRDefault="00A41F7A" w:rsidP="00A41F7A">
      <w:pPr>
        <w:spacing w:after="0" w:line="360" w:lineRule="auto"/>
        <w:ind w:firstLine="708"/>
        <w:jc w:val="both"/>
        <w:rPr>
          <w:rFonts w:ascii="Tahoma" w:hAnsi="Tahoma" w:cs="Tahoma"/>
          <w:sz w:val="20"/>
          <w:szCs w:val="20"/>
        </w:rPr>
      </w:pPr>
    </w:p>
    <w:p w14:paraId="16795267" w14:textId="77777777" w:rsidR="00F45DD0" w:rsidRPr="00FB6520" w:rsidRDefault="00F45DD0" w:rsidP="00A41F7A">
      <w:pPr>
        <w:spacing w:after="0" w:line="360" w:lineRule="auto"/>
        <w:ind w:right="566"/>
        <w:jc w:val="both"/>
        <w:rPr>
          <w:rFonts w:ascii="Tahoma" w:hAnsi="Tahoma" w:cs="Tahoma"/>
          <w:b/>
          <w:bCs/>
          <w:sz w:val="20"/>
          <w:szCs w:val="20"/>
        </w:rPr>
      </w:pPr>
      <w:r w:rsidRPr="00FB6520">
        <w:rPr>
          <w:rFonts w:ascii="Tahoma" w:hAnsi="Tahoma" w:cs="Tahoma"/>
          <w:b/>
          <w:bCs/>
          <w:sz w:val="20"/>
          <w:szCs w:val="20"/>
        </w:rPr>
        <w:t>DO ACOMPANHAMENTO DA EXECUÇÃO DO CONTRATO</w:t>
      </w:r>
    </w:p>
    <w:p w14:paraId="475AFD27" w14:textId="77777777" w:rsidR="00F45DD0" w:rsidRDefault="00F45DD0" w:rsidP="00A41F7A">
      <w:pPr>
        <w:spacing w:after="0" w:line="360" w:lineRule="auto"/>
        <w:jc w:val="both"/>
        <w:rPr>
          <w:rFonts w:ascii="Tahoma" w:hAnsi="Tahoma" w:cs="Tahoma"/>
          <w:bCs/>
          <w:sz w:val="20"/>
          <w:szCs w:val="20"/>
        </w:rPr>
      </w:pPr>
      <w:r w:rsidRPr="00FB6520">
        <w:rPr>
          <w:rFonts w:ascii="Tahoma" w:hAnsi="Tahoma" w:cs="Tahoma"/>
          <w:b/>
          <w:bCs/>
          <w:sz w:val="20"/>
          <w:szCs w:val="20"/>
        </w:rPr>
        <w:tab/>
      </w:r>
      <w:r w:rsidRPr="00FB6520">
        <w:rPr>
          <w:rFonts w:ascii="Tahoma" w:hAnsi="Tahoma" w:cs="Tahoma"/>
          <w:bCs/>
          <w:sz w:val="20"/>
          <w:szCs w:val="20"/>
        </w:rPr>
        <w:t>Caberá a empresa responsável pela auditoria a análise e liberação de todo o processo licitatório, bem como acompanhamento da execução e liberação das medições.</w:t>
      </w:r>
    </w:p>
    <w:p w14:paraId="68587BF2" w14:textId="77777777" w:rsidR="00A41F7A" w:rsidRPr="00FB6520" w:rsidRDefault="00A41F7A" w:rsidP="00A41F7A">
      <w:pPr>
        <w:spacing w:after="0" w:line="360" w:lineRule="auto"/>
        <w:jc w:val="both"/>
        <w:rPr>
          <w:rFonts w:ascii="Tahoma" w:hAnsi="Tahoma" w:cs="Tahoma"/>
          <w:sz w:val="20"/>
          <w:szCs w:val="20"/>
        </w:rPr>
      </w:pPr>
    </w:p>
    <w:p w14:paraId="08AEA2CE" w14:textId="77777777" w:rsidR="00F45DD0" w:rsidRPr="00FB6520" w:rsidRDefault="00F45DD0" w:rsidP="00A41F7A">
      <w:pPr>
        <w:spacing w:after="0" w:line="360" w:lineRule="auto"/>
        <w:ind w:right="566"/>
        <w:jc w:val="both"/>
        <w:rPr>
          <w:rFonts w:ascii="Tahoma" w:hAnsi="Tahoma" w:cs="Tahoma"/>
          <w:b/>
          <w:bCs/>
          <w:sz w:val="20"/>
          <w:szCs w:val="20"/>
        </w:rPr>
      </w:pPr>
      <w:r w:rsidRPr="00FB6520">
        <w:rPr>
          <w:rFonts w:ascii="Tahoma" w:hAnsi="Tahoma" w:cs="Tahoma"/>
          <w:b/>
          <w:bCs/>
          <w:sz w:val="20"/>
          <w:szCs w:val="20"/>
        </w:rPr>
        <w:t>DA RESPONSABILIDADE DA CONTRATANTE</w:t>
      </w:r>
    </w:p>
    <w:p w14:paraId="2EA85FF3"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Prestar todos os esclarecimentos por escrito à CONTRATADA, referente à execução dos serviços ora adquiridos.</w:t>
      </w:r>
    </w:p>
    <w:p w14:paraId="0C75C014"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A CONTRATANTE manterá fixa uma equipe de acompanhamento, que exercerá a mais ampla Fiscalização, equipe essa que passará a ser denominada de FISCALIZAÇÃO.</w:t>
      </w:r>
    </w:p>
    <w:p w14:paraId="1C5667BB"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A CONTRATADA deverá, através da FISCALIZAÇÃO, proceder à avaliação dos serviços contratados, para efeito de pagamentos.</w:t>
      </w:r>
    </w:p>
    <w:p w14:paraId="39D627B5" w14:textId="77777777" w:rsidR="00F45DD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A FISCALIZAÇÃO será realizada pela Secretaria de Obras e Planejamento Urbano do Município.</w:t>
      </w:r>
    </w:p>
    <w:p w14:paraId="4EA1D6BD" w14:textId="77777777" w:rsidR="00A41F7A" w:rsidRPr="00FB6520" w:rsidRDefault="00A41F7A" w:rsidP="00A41F7A">
      <w:pPr>
        <w:spacing w:after="0" w:line="360" w:lineRule="auto"/>
        <w:ind w:right="566" w:firstLine="708"/>
        <w:jc w:val="both"/>
        <w:rPr>
          <w:rFonts w:ascii="Tahoma" w:hAnsi="Tahoma" w:cs="Tahoma"/>
          <w:sz w:val="20"/>
          <w:szCs w:val="20"/>
        </w:rPr>
      </w:pPr>
    </w:p>
    <w:p w14:paraId="67BE1C20" w14:textId="77777777" w:rsidR="00F45DD0" w:rsidRPr="00FB6520" w:rsidRDefault="00F45DD0" w:rsidP="00A41F7A">
      <w:pPr>
        <w:spacing w:after="0" w:line="360" w:lineRule="auto"/>
        <w:ind w:right="566"/>
        <w:jc w:val="both"/>
        <w:rPr>
          <w:rFonts w:ascii="Tahoma" w:hAnsi="Tahoma" w:cs="Tahoma"/>
          <w:b/>
          <w:bCs/>
          <w:sz w:val="20"/>
          <w:szCs w:val="20"/>
        </w:rPr>
      </w:pPr>
      <w:r w:rsidRPr="00FB6520">
        <w:rPr>
          <w:rFonts w:ascii="Tahoma" w:hAnsi="Tahoma" w:cs="Tahoma"/>
          <w:b/>
          <w:bCs/>
          <w:sz w:val="20"/>
          <w:szCs w:val="20"/>
        </w:rPr>
        <w:t>DA RESPONSABILIDADE DA CONTRATADA</w:t>
      </w:r>
    </w:p>
    <w:p w14:paraId="0349DB82"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Facilitar a ação de FISCALIZAÇÃO na inspeção dos serviços, em qualquer dia ou hora de expediente, prestando todas as informações e esclarecimentos solicitados, inclusive de ordem administrativa;</w:t>
      </w:r>
    </w:p>
    <w:p w14:paraId="4376C293"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Comunicar a FISCALIZAÇÃO, imediatamente após a sua constatação, a ocorrência de qualquer fato ou circunstância, que possa atrasar ou impedir o andamento dos serviços, em parte ou no todo, indicando as medidas para corrigir a situação;</w:t>
      </w:r>
    </w:p>
    <w:p w14:paraId="3E134BA9"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lastRenderedPageBreak/>
        <w:t>Comunicar a Secretaria de Obras e Planejamento Urbano, com antecedência, a ocorrência de qualquer fato ou condição que possa atrasar ou impedir a conclusão dos serviços/entrega dos produtos, no todo ou em parte;</w:t>
      </w:r>
    </w:p>
    <w:p w14:paraId="054A5D1A" w14:textId="77777777" w:rsidR="00F45DD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Responder em caráter especial, indivisível, pela qualidade e solidez dos serviços executados por força deste Contrato.</w:t>
      </w:r>
    </w:p>
    <w:p w14:paraId="76F6EA51" w14:textId="77777777" w:rsidR="00A41F7A" w:rsidRPr="00FB6520" w:rsidRDefault="00A41F7A" w:rsidP="00A41F7A">
      <w:pPr>
        <w:spacing w:after="0" w:line="360" w:lineRule="auto"/>
        <w:ind w:right="566" w:firstLine="708"/>
        <w:jc w:val="both"/>
        <w:rPr>
          <w:rFonts w:ascii="Tahoma" w:hAnsi="Tahoma" w:cs="Tahoma"/>
          <w:sz w:val="20"/>
          <w:szCs w:val="20"/>
        </w:rPr>
      </w:pPr>
    </w:p>
    <w:p w14:paraId="10E26599" w14:textId="77777777" w:rsidR="00F45DD0" w:rsidRPr="00FB6520" w:rsidRDefault="00F45DD0" w:rsidP="00A41F7A">
      <w:pPr>
        <w:spacing w:after="0" w:line="360" w:lineRule="auto"/>
        <w:ind w:right="566"/>
        <w:jc w:val="both"/>
        <w:rPr>
          <w:rFonts w:ascii="Tahoma" w:hAnsi="Tahoma" w:cs="Tahoma"/>
          <w:b/>
          <w:bCs/>
          <w:sz w:val="20"/>
          <w:szCs w:val="20"/>
        </w:rPr>
      </w:pPr>
      <w:r w:rsidRPr="00FB6520">
        <w:rPr>
          <w:rFonts w:ascii="Tahoma" w:hAnsi="Tahoma" w:cs="Tahoma"/>
          <w:b/>
          <w:bCs/>
          <w:sz w:val="20"/>
          <w:szCs w:val="20"/>
        </w:rPr>
        <w:t>DA FISCALIZAÇÃO</w:t>
      </w:r>
    </w:p>
    <w:p w14:paraId="58604611"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A fiscalização da execução contratual competirá a Secretaria de Obras e Planejamento Urbano, a qual deverá observar o acompanhamento da execução dos serviços em consonância com o edital e respectivo contrato, devendo exercer rigoroso controle em relação à qualidade dos serviços prestados.</w:t>
      </w:r>
    </w:p>
    <w:p w14:paraId="006CEFD1" w14:textId="77777777" w:rsidR="00F45DD0" w:rsidRPr="00FB6520" w:rsidRDefault="00F45DD0" w:rsidP="00A41F7A">
      <w:pPr>
        <w:spacing w:after="0" w:line="360" w:lineRule="auto"/>
        <w:ind w:firstLine="708"/>
        <w:jc w:val="both"/>
        <w:rPr>
          <w:rFonts w:ascii="Tahoma" w:hAnsi="Tahoma" w:cs="Tahoma"/>
          <w:b/>
          <w:sz w:val="20"/>
          <w:szCs w:val="20"/>
        </w:rPr>
      </w:pPr>
      <w:r w:rsidRPr="00FB6520">
        <w:rPr>
          <w:rFonts w:ascii="Tahoma" w:hAnsi="Tahoma" w:cs="Tahoma"/>
          <w:b/>
          <w:sz w:val="20"/>
          <w:szCs w:val="20"/>
        </w:rPr>
        <w:t>Fiscais Responsáveis pelo contrato:</w:t>
      </w:r>
    </w:p>
    <w:p w14:paraId="6E38DF24" w14:textId="77777777" w:rsidR="00F45DD0" w:rsidRPr="00FB6520" w:rsidRDefault="00F45DD0" w:rsidP="00A41F7A">
      <w:pPr>
        <w:spacing w:after="0" w:line="360" w:lineRule="auto"/>
        <w:ind w:firstLine="708"/>
        <w:jc w:val="both"/>
        <w:rPr>
          <w:rFonts w:ascii="Tahoma" w:hAnsi="Tahoma" w:cs="Tahoma"/>
          <w:sz w:val="20"/>
          <w:szCs w:val="20"/>
        </w:rPr>
      </w:pPr>
      <w:proofErr w:type="spellStart"/>
      <w:r w:rsidRPr="00FB6520">
        <w:rPr>
          <w:rFonts w:ascii="Tahoma" w:hAnsi="Tahoma" w:cs="Tahoma"/>
          <w:sz w:val="20"/>
          <w:szCs w:val="20"/>
        </w:rPr>
        <w:t>ENGª</w:t>
      </w:r>
      <w:proofErr w:type="spellEnd"/>
      <w:r w:rsidRPr="00FB6520">
        <w:rPr>
          <w:rFonts w:ascii="Tahoma" w:hAnsi="Tahoma" w:cs="Tahoma"/>
          <w:sz w:val="20"/>
          <w:szCs w:val="20"/>
        </w:rPr>
        <w:t xml:space="preserve"> KELLY CRISTINA DA SILVA ROMANELLO – Engenheira Civil</w:t>
      </w:r>
    </w:p>
    <w:p w14:paraId="16D56D74" w14:textId="77777777" w:rsidR="00F45DD0" w:rsidRPr="00FB6520" w:rsidRDefault="00F45DD0" w:rsidP="00A41F7A">
      <w:pPr>
        <w:spacing w:after="0" w:line="360" w:lineRule="auto"/>
        <w:ind w:firstLine="708"/>
        <w:jc w:val="both"/>
        <w:rPr>
          <w:rFonts w:ascii="Tahoma" w:hAnsi="Tahoma" w:cs="Tahoma"/>
          <w:sz w:val="20"/>
          <w:szCs w:val="20"/>
        </w:rPr>
      </w:pPr>
      <w:proofErr w:type="spellStart"/>
      <w:r w:rsidRPr="00FB6520">
        <w:rPr>
          <w:rFonts w:ascii="Tahoma" w:hAnsi="Tahoma" w:cs="Tahoma"/>
          <w:sz w:val="20"/>
          <w:szCs w:val="20"/>
        </w:rPr>
        <w:t>ENGº</w:t>
      </w:r>
      <w:proofErr w:type="spellEnd"/>
      <w:r w:rsidRPr="00FB6520">
        <w:rPr>
          <w:rFonts w:ascii="Tahoma" w:hAnsi="Tahoma" w:cs="Tahoma"/>
          <w:sz w:val="20"/>
          <w:szCs w:val="20"/>
        </w:rPr>
        <w:t xml:space="preserve"> LUCAS JOSÉ MARINI – Engenheiro Civil</w:t>
      </w:r>
    </w:p>
    <w:p w14:paraId="14D4C672" w14:textId="77777777" w:rsidR="00F45DD0" w:rsidRPr="00FB6520" w:rsidRDefault="00F45DD0" w:rsidP="00A41F7A">
      <w:pPr>
        <w:spacing w:after="0" w:line="360" w:lineRule="auto"/>
        <w:ind w:firstLine="708"/>
        <w:jc w:val="both"/>
        <w:rPr>
          <w:rFonts w:ascii="Tahoma" w:hAnsi="Tahoma" w:cs="Tahoma"/>
          <w:sz w:val="20"/>
          <w:szCs w:val="20"/>
        </w:rPr>
      </w:pPr>
      <w:proofErr w:type="spellStart"/>
      <w:r w:rsidRPr="00FB6520">
        <w:rPr>
          <w:rFonts w:ascii="Tahoma" w:hAnsi="Tahoma" w:cs="Tahoma"/>
          <w:sz w:val="20"/>
          <w:szCs w:val="20"/>
        </w:rPr>
        <w:t>ENGº</w:t>
      </w:r>
      <w:proofErr w:type="spellEnd"/>
      <w:r w:rsidRPr="00FB6520">
        <w:rPr>
          <w:rFonts w:ascii="Tahoma" w:hAnsi="Tahoma" w:cs="Tahoma"/>
          <w:sz w:val="20"/>
          <w:szCs w:val="20"/>
        </w:rPr>
        <w:t xml:space="preserve"> CLAUDIO LUIZ FUZARO – Engenheiro Agrimensor</w:t>
      </w:r>
    </w:p>
    <w:p w14:paraId="41CDCBF2" w14:textId="77777777" w:rsidR="00F45DD0" w:rsidRPr="00FB6520" w:rsidRDefault="00F45DD0" w:rsidP="00A41F7A">
      <w:pPr>
        <w:spacing w:after="0" w:line="360" w:lineRule="auto"/>
        <w:ind w:firstLine="708"/>
        <w:jc w:val="both"/>
        <w:rPr>
          <w:rFonts w:ascii="Tahoma" w:hAnsi="Tahoma" w:cs="Tahoma"/>
          <w:b/>
          <w:sz w:val="20"/>
          <w:szCs w:val="20"/>
        </w:rPr>
      </w:pPr>
      <w:r w:rsidRPr="00FB6520">
        <w:rPr>
          <w:rFonts w:ascii="Tahoma" w:hAnsi="Tahoma" w:cs="Tahoma"/>
          <w:b/>
          <w:sz w:val="20"/>
          <w:szCs w:val="20"/>
        </w:rPr>
        <w:t>Gestor Responsável pelo Contrato:</w:t>
      </w:r>
    </w:p>
    <w:p w14:paraId="0F15D62A" w14:textId="77777777" w:rsidR="00F45DD0" w:rsidRPr="00FB6520" w:rsidRDefault="00F45DD0" w:rsidP="00A41F7A">
      <w:pPr>
        <w:spacing w:after="0" w:line="360" w:lineRule="auto"/>
        <w:ind w:firstLine="708"/>
        <w:jc w:val="both"/>
        <w:rPr>
          <w:rFonts w:ascii="Tahoma" w:hAnsi="Tahoma" w:cs="Tahoma"/>
          <w:sz w:val="20"/>
          <w:szCs w:val="20"/>
        </w:rPr>
      </w:pPr>
      <w:r w:rsidRPr="00FB6520">
        <w:rPr>
          <w:rFonts w:ascii="Tahoma" w:hAnsi="Tahoma" w:cs="Tahoma"/>
          <w:sz w:val="20"/>
          <w:szCs w:val="20"/>
        </w:rPr>
        <w:t>EDNER TORTELLA – Secretário de Obras e Planejamento Urbano</w:t>
      </w:r>
    </w:p>
    <w:p w14:paraId="53C5B52A"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A FISCALIZAÇÃO será exercida no interesse exclusivo da CONTRATANTE, não excluindo e nem reduzindo a responsabilidade da CONTRATADA.</w:t>
      </w:r>
    </w:p>
    <w:p w14:paraId="62C3F707"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Compete à FISCALIZAÇÃO:</w:t>
      </w:r>
    </w:p>
    <w:p w14:paraId="12E8C188" w14:textId="77777777" w:rsidR="00F45DD0" w:rsidRPr="00FB6520" w:rsidRDefault="00F45DD0" w:rsidP="00A41F7A">
      <w:pPr>
        <w:spacing w:after="0" w:line="360" w:lineRule="auto"/>
        <w:ind w:left="1416" w:right="566" w:hanging="708"/>
        <w:jc w:val="both"/>
        <w:rPr>
          <w:rFonts w:ascii="Tahoma" w:hAnsi="Tahoma" w:cs="Tahoma"/>
          <w:sz w:val="20"/>
          <w:szCs w:val="20"/>
        </w:rPr>
      </w:pPr>
      <w:r w:rsidRPr="00FB6520">
        <w:rPr>
          <w:rFonts w:ascii="Tahoma" w:hAnsi="Tahoma" w:cs="Tahoma"/>
          <w:sz w:val="20"/>
          <w:szCs w:val="20"/>
        </w:rPr>
        <w:t>a)</w:t>
      </w:r>
      <w:r w:rsidRPr="00FB6520">
        <w:rPr>
          <w:rFonts w:ascii="Tahoma" w:hAnsi="Tahoma" w:cs="Tahoma"/>
          <w:sz w:val="20"/>
          <w:szCs w:val="20"/>
        </w:rPr>
        <w:tab/>
        <w:t xml:space="preserve">Esclarecer, no máximo de 05 (cinco) dias úteis, as dúvidas que lhes sejam apresentadas pela DETENTORA DO CONTRATO, através de correspondência protocolada. </w:t>
      </w:r>
    </w:p>
    <w:p w14:paraId="065526CC" w14:textId="77777777" w:rsidR="00F45DD0" w:rsidRPr="00FB6520" w:rsidRDefault="00F45DD0" w:rsidP="00A41F7A">
      <w:pPr>
        <w:spacing w:after="0" w:line="360" w:lineRule="auto"/>
        <w:ind w:left="1416" w:right="566" w:hanging="708"/>
        <w:jc w:val="both"/>
        <w:rPr>
          <w:rFonts w:ascii="Tahoma" w:hAnsi="Tahoma" w:cs="Tahoma"/>
          <w:sz w:val="20"/>
          <w:szCs w:val="20"/>
        </w:rPr>
      </w:pPr>
      <w:r w:rsidRPr="00FB6520">
        <w:rPr>
          <w:rFonts w:ascii="Tahoma" w:hAnsi="Tahoma" w:cs="Tahoma"/>
          <w:sz w:val="20"/>
          <w:szCs w:val="20"/>
        </w:rPr>
        <w:t>b)</w:t>
      </w:r>
      <w:r w:rsidRPr="00FB6520">
        <w:rPr>
          <w:rFonts w:ascii="Tahoma" w:hAnsi="Tahoma" w:cs="Tahoma"/>
          <w:sz w:val="20"/>
          <w:szCs w:val="20"/>
        </w:rPr>
        <w:tab/>
        <w:t>Relatar, em tempo hábil, ocorrências ou circunstancias que possam acarretar dificuldades no desenvolvimento dos serviços em relação a terceiros;</w:t>
      </w:r>
    </w:p>
    <w:p w14:paraId="0BBE0FEB" w14:textId="77777777" w:rsidR="00F45DD0" w:rsidRPr="00FB6520" w:rsidRDefault="00F45DD0" w:rsidP="00A41F7A">
      <w:pPr>
        <w:spacing w:after="0" w:line="360" w:lineRule="auto"/>
        <w:ind w:left="1416" w:right="566" w:hanging="708"/>
        <w:jc w:val="both"/>
        <w:rPr>
          <w:rFonts w:ascii="Tahoma" w:hAnsi="Tahoma" w:cs="Tahoma"/>
          <w:sz w:val="20"/>
          <w:szCs w:val="20"/>
        </w:rPr>
      </w:pPr>
      <w:r w:rsidRPr="00FB6520">
        <w:rPr>
          <w:rFonts w:ascii="Tahoma" w:hAnsi="Tahoma" w:cs="Tahoma"/>
          <w:sz w:val="20"/>
          <w:szCs w:val="20"/>
        </w:rPr>
        <w:t>c)</w:t>
      </w:r>
      <w:r w:rsidRPr="00FB6520">
        <w:rPr>
          <w:rFonts w:ascii="Tahoma" w:hAnsi="Tahoma" w:cs="Tahoma"/>
          <w:sz w:val="20"/>
          <w:szCs w:val="20"/>
        </w:rPr>
        <w:tab/>
        <w:t>Rejeitar todo e qualquer serviço de má qualidade ou não especificado e estipular o prazo para a sua retificação, sempre por escrito e devidamente protocolado;</w:t>
      </w:r>
    </w:p>
    <w:p w14:paraId="15755981" w14:textId="77777777" w:rsidR="00F45DD0" w:rsidRPr="00FB6520" w:rsidRDefault="00F45DD0" w:rsidP="00A41F7A">
      <w:pPr>
        <w:spacing w:after="0" w:line="360" w:lineRule="auto"/>
        <w:ind w:left="1416" w:right="566" w:hanging="708"/>
        <w:jc w:val="both"/>
        <w:rPr>
          <w:rFonts w:ascii="Tahoma" w:hAnsi="Tahoma" w:cs="Tahoma"/>
          <w:sz w:val="20"/>
          <w:szCs w:val="20"/>
        </w:rPr>
      </w:pPr>
      <w:r w:rsidRPr="00FB6520">
        <w:rPr>
          <w:rFonts w:ascii="Tahoma" w:hAnsi="Tahoma" w:cs="Tahoma"/>
          <w:sz w:val="20"/>
          <w:szCs w:val="20"/>
        </w:rPr>
        <w:t>d)</w:t>
      </w:r>
      <w:r w:rsidRPr="00FB6520">
        <w:rPr>
          <w:rFonts w:ascii="Tahoma" w:hAnsi="Tahoma" w:cs="Tahoma"/>
          <w:sz w:val="20"/>
          <w:szCs w:val="20"/>
        </w:rPr>
        <w:tab/>
        <w:t xml:space="preserve">Exigir da CONTRATADA o cumprimento integral dos serviços constantes do objeto deste instrumento Contratual; </w:t>
      </w:r>
    </w:p>
    <w:p w14:paraId="51F76701" w14:textId="77777777" w:rsidR="00F45DD0" w:rsidRPr="00FB6520" w:rsidRDefault="00F45DD0" w:rsidP="00A41F7A">
      <w:pPr>
        <w:spacing w:after="0" w:line="360" w:lineRule="auto"/>
        <w:ind w:left="1416" w:right="566" w:hanging="708"/>
        <w:jc w:val="both"/>
        <w:rPr>
          <w:rFonts w:ascii="Tahoma" w:hAnsi="Tahoma" w:cs="Tahoma"/>
          <w:sz w:val="20"/>
          <w:szCs w:val="20"/>
        </w:rPr>
      </w:pPr>
      <w:r w:rsidRPr="00FB6520">
        <w:rPr>
          <w:rFonts w:ascii="Tahoma" w:hAnsi="Tahoma" w:cs="Tahoma"/>
          <w:sz w:val="20"/>
          <w:szCs w:val="20"/>
        </w:rPr>
        <w:t>e)</w:t>
      </w:r>
      <w:r w:rsidRPr="00FB6520">
        <w:rPr>
          <w:rFonts w:ascii="Tahoma" w:hAnsi="Tahoma" w:cs="Tahoma"/>
          <w:sz w:val="20"/>
          <w:szCs w:val="20"/>
        </w:rPr>
        <w:tab/>
        <w:t>Emitir parecer para a liberação das faturas atreladas a análise e aceitação dos serviços contratados;</w:t>
      </w:r>
    </w:p>
    <w:p w14:paraId="1B377399" w14:textId="77777777" w:rsidR="00F45DD0" w:rsidRPr="00FB6520" w:rsidRDefault="00F45DD0" w:rsidP="00A41F7A">
      <w:pPr>
        <w:spacing w:after="0" w:line="360" w:lineRule="auto"/>
        <w:ind w:left="1416" w:right="566" w:hanging="708"/>
        <w:jc w:val="both"/>
        <w:rPr>
          <w:rFonts w:ascii="Tahoma" w:hAnsi="Tahoma" w:cs="Tahoma"/>
          <w:sz w:val="20"/>
          <w:szCs w:val="20"/>
        </w:rPr>
      </w:pPr>
      <w:r w:rsidRPr="00FB6520">
        <w:rPr>
          <w:rFonts w:ascii="Tahoma" w:hAnsi="Tahoma" w:cs="Tahoma"/>
          <w:sz w:val="20"/>
          <w:szCs w:val="20"/>
        </w:rPr>
        <w:t>f)</w:t>
      </w:r>
      <w:r w:rsidRPr="00FB6520">
        <w:rPr>
          <w:rFonts w:ascii="Tahoma" w:hAnsi="Tahoma" w:cs="Tahoma"/>
          <w:sz w:val="20"/>
          <w:szCs w:val="20"/>
        </w:rPr>
        <w:tab/>
        <w:t>Dar permanente assistência à prestação dos serviços e dar solução aos problemas surgidos;</w:t>
      </w:r>
    </w:p>
    <w:p w14:paraId="395A6D14"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g)</w:t>
      </w:r>
      <w:r w:rsidRPr="00FB6520">
        <w:rPr>
          <w:rFonts w:ascii="Tahoma" w:hAnsi="Tahoma" w:cs="Tahoma"/>
          <w:sz w:val="20"/>
          <w:szCs w:val="20"/>
        </w:rPr>
        <w:tab/>
        <w:t>Fiscalizar e acompanhar a execução dos serviços contratados.</w:t>
      </w:r>
    </w:p>
    <w:p w14:paraId="5D177074" w14:textId="77777777" w:rsidR="00F45DD0" w:rsidRDefault="00F45DD0" w:rsidP="00A41F7A">
      <w:pPr>
        <w:spacing w:after="0" w:line="360" w:lineRule="auto"/>
        <w:ind w:right="566" w:firstLine="708"/>
        <w:jc w:val="both"/>
        <w:rPr>
          <w:rFonts w:ascii="Tahoma" w:hAnsi="Tahoma" w:cs="Tahoma"/>
          <w:sz w:val="20"/>
          <w:szCs w:val="20"/>
        </w:rPr>
      </w:pPr>
    </w:p>
    <w:p w14:paraId="09C42F5C" w14:textId="77777777" w:rsidR="00A41F7A" w:rsidRPr="00FB6520" w:rsidRDefault="00A41F7A" w:rsidP="00A41F7A">
      <w:pPr>
        <w:spacing w:after="0" w:line="360" w:lineRule="auto"/>
        <w:ind w:right="566" w:firstLine="708"/>
        <w:jc w:val="both"/>
        <w:rPr>
          <w:rFonts w:ascii="Tahoma" w:hAnsi="Tahoma" w:cs="Tahoma"/>
          <w:sz w:val="20"/>
          <w:szCs w:val="20"/>
        </w:rPr>
      </w:pPr>
    </w:p>
    <w:p w14:paraId="67420A53" w14:textId="77777777" w:rsidR="00F45DD0" w:rsidRPr="00FB6520" w:rsidRDefault="00F45DD0" w:rsidP="00A41F7A">
      <w:pPr>
        <w:spacing w:after="0" w:line="360" w:lineRule="auto"/>
        <w:jc w:val="both"/>
        <w:rPr>
          <w:rFonts w:ascii="Tahoma" w:hAnsi="Tahoma" w:cs="Tahoma"/>
          <w:b/>
          <w:sz w:val="20"/>
          <w:szCs w:val="20"/>
        </w:rPr>
      </w:pPr>
      <w:bookmarkStart w:id="43" w:name="_Hlk188972608"/>
      <w:r w:rsidRPr="00FB6520">
        <w:rPr>
          <w:rFonts w:ascii="Tahoma" w:hAnsi="Tahoma" w:cs="Tahoma"/>
          <w:b/>
          <w:sz w:val="20"/>
          <w:szCs w:val="20"/>
        </w:rPr>
        <w:lastRenderedPageBreak/>
        <w:t>COMPROVAÇÃO DE CAPACIDADE TÉCNICA</w:t>
      </w:r>
    </w:p>
    <w:p w14:paraId="6B92F97A" w14:textId="465997D7" w:rsidR="00F45DD0" w:rsidRPr="00FB6520" w:rsidRDefault="00F45DD0" w:rsidP="00A41F7A">
      <w:pPr>
        <w:tabs>
          <w:tab w:val="left" w:pos="3615"/>
        </w:tabs>
        <w:spacing w:after="0" w:line="360" w:lineRule="auto"/>
        <w:ind w:firstLine="708"/>
        <w:jc w:val="both"/>
        <w:rPr>
          <w:rFonts w:ascii="Tahoma" w:hAnsi="Tahoma" w:cs="Tahoma"/>
          <w:sz w:val="20"/>
          <w:szCs w:val="20"/>
        </w:rPr>
      </w:pPr>
      <w:r w:rsidRPr="00FB6520">
        <w:rPr>
          <w:rFonts w:ascii="Tahoma" w:hAnsi="Tahoma" w:cs="Tahoma"/>
          <w:sz w:val="20"/>
          <w:szCs w:val="20"/>
        </w:rPr>
        <w:t xml:space="preserve">Apresentação de Atestado de Capacidade Técnica, em nome do profissional indicado como responsável técnico, fornecido por pessoa jurídica de direito público ou privado, devidamente registrado no CREA e acompanhado da Certidão de Acervo Técnico (CAT) do respectivo profissional, bem como de suas Anotações de Responsabilidade Técnica </w:t>
      </w:r>
      <w:proofErr w:type="spellStart"/>
      <w:r w:rsidRPr="00FB6520">
        <w:rPr>
          <w:rFonts w:ascii="Tahoma" w:hAnsi="Tahoma" w:cs="Tahoma"/>
          <w:sz w:val="20"/>
          <w:szCs w:val="20"/>
        </w:rPr>
        <w:t>ARTs</w:t>
      </w:r>
      <w:proofErr w:type="spellEnd"/>
      <w:r w:rsidRPr="00FB6520">
        <w:rPr>
          <w:rFonts w:ascii="Tahoma" w:hAnsi="Tahoma" w:cs="Tahoma"/>
          <w:sz w:val="20"/>
          <w:szCs w:val="20"/>
        </w:rPr>
        <w:t xml:space="preserve">, emitida pelo CREA, que comprove a execução, por parte deste, de serviços compatíveis com o objeto a ser contratado. </w:t>
      </w:r>
    </w:p>
    <w:p w14:paraId="0079A9AC" w14:textId="77777777" w:rsidR="00F45DD0" w:rsidRDefault="00F45DD0" w:rsidP="00A41F7A">
      <w:pPr>
        <w:spacing w:after="0" w:line="360" w:lineRule="auto"/>
        <w:ind w:firstLine="708"/>
        <w:jc w:val="both"/>
        <w:rPr>
          <w:rFonts w:ascii="Tahoma" w:hAnsi="Tahoma" w:cs="Tahoma"/>
          <w:sz w:val="20"/>
          <w:szCs w:val="20"/>
        </w:rPr>
      </w:pPr>
      <w:bookmarkStart w:id="44" w:name="_Hlk199839985"/>
      <w:r w:rsidRPr="00FB6520">
        <w:rPr>
          <w:rFonts w:ascii="Tahoma" w:hAnsi="Tahoma" w:cs="Tahoma"/>
          <w:sz w:val="20"/>
          <w:szCs w:val="20"/>
        </w:rPr>
        <w:t>O profissional responsável técnico indicado no documento relativo ao parágrafo anterior, cujo acervo técnico tenha sido utilizado para habilitação da licitante na licitação, somente poderá ser substituído em caso de anuência da Administração, de forma que o profissional substituto deverá apresentar acervo técnico que atenda aos requisitos estabelecidos neste Termo.</w:t>
      </w:r>
    </w:p>
    <w:p w14:paraId="35252EDF" w14:textId="77777777" w:rsidR="00A41F7A" w:rsidRPr="00FB6520" w:rsidRDefault="00A41F7A" w:rsidP="00A41F7A">
      <w:pPr>
        <w:spacing w:after="0" w:line="360" w:lineRule="auto"/>
        <w:ind w:firstLine="708"/>
        <w:jc w:val="both"/>
        <w:rPr>
          <w:rFonts w:ascii="Tahoma" w:hAnsi="Tahoma" w:cs="Tahoma"/>
          <w:sz w:val="20"/>
          <w:szCs w:val="20"/>
        </w:rPr>
      </w:pPr>
    </w:p>
    <w:bookmarkEnd w:id="44"/>
    <w:p w14:paraId="566ED1C6" w14:textId="77777777" w:rsidR="00F45DD0" w:rsidRPr="00FB6520" w:rsidRDefault="00F45DD0" w:rsidP="00A41F7A">
      <w:pPr>
        <w:spacing w:after="0" w:line="360" w:lineRule="auto"/>
        <w:jc w:val="both"/>
        <w:rPr>
          <w:rFonts w:ascii="Tahoma" w:hAnsi="Tahoma" w:cs="Tahoma"/>
          <w:b/>
          <w:sz w:val="20"/>
          <w:szCs w:val="20"/>
        </w:rPr>
      </w:pPr>
      <w:r w:rsidRPr="00FB6520">
        <w:rPr>
          <w:rFonts w:ascii="Tahoma" w:hAnsi="Tahoma" w:cs="Tahoma"/>
          <w:b/>
          <w:sz w:val="20"/>
          <w:szCs w:val="20"/>
        </w:rPr>
        <w:t>OBSERVAÇÕES:</w:t>
      </w:r>
    </w:p>
    <w:p w14:paraId="74726BCC" w14:textId="77777777" w:rsidR="00F45DD0" w:rsidRPr="00FB6520" w:rsidRDefault="00F45DD0" w:rsidP="00A41F7A">
      <w:pPr>
        <w:spacing w:after="0" w:line="360" w:lineRule="auto"/>
        <w:jc w:val="both"/>
        <w:rPr>
          <w:rFonts w:ascii="Tahoma" w:hAnsi="Tahoma" w:cs="Tahoma"/>
          <w:b/>
          <w:sz w:val="20"/>
          <w:szCs w:val="20"/>
        </w:rPr>
      </w:pPr>
      <w:r w:rsidRPr="00FB6520">
        <w:rPr>
          <w:rFonts w:ascii="Tahoma" w:hAnsi="Tahoma" w:cs="Tahoma"/>
          <w:b/>
          <w:sz w:val="20"/>
          <w:szCs w:val="20"/>
        </w:rPr>
        <w:t>Todos os materiais e mão de obra necessários para execução da obra serão de responsabilidade da contratada.</w:t>
      </w:r>
    </w:p>
    <w:p w14:paraId="649E78BA" w14:textId="77777777" w:rsidR="00F45DD0" w:rsidRPr="00FB6520" w:rsidRDefault="00F45DD0" w:rsidP="00A41F7A">
      <w:pPr>
        <w:pStyle w:val="Recuodecorpodetexto2"/>
        <w:spacing w:line="360" w:lineRule="auto"/>
        <w:ind w:left="0"/>
        <w:rPr>
          <w:rFonts w:ascii="Tahoma" w:hAnsi="Tahoma" w:cs="Tahoma"/>
          <w:sz w:val="20"/>
        </w:rPr>
      </w:pPr>
      <w:r w:rsidRPr="00FB6520">
        <w:rPr>
          <w:rFonts w:ascii="Tahoma" w:hAnsi="Tahoma" w:cs="Tahoma"/>
          <w:sz w:val="20"/>
        </w:rPr>
        <w:t xml:space="preserve">A empresa construtora contratada deverá fornecer ART (Anotações de Responsabilidade Técnica) devidamente recolhida, do profissional responsável pela execução da obra. </w:t>
      </w:r>
    </w:p>
    <w:p w14:paraId="2E8A6F15" w14:textId="3D84119E" w:rsidR="00F45DD0" w:rsidRPr="00FB6520" w:rsidRDefault="00F45DD0" w:rsidP="00A41F7A">
      <w:pPr>
        <w:pStyle w:val="Recuodecorpodetexto2"/>
        <w:spacing w:line="360" w:lineRule="auto"/>
        <w:ind w:left="0"/>
        <w:rPr>
          <w:rFonts w:ascii="Tahoma" w:hAnsi="Tahoma" w:cs="Tahoma"/>
          <w:sz w:val="20"/>
        </w:rPr>
      </w:pPr>
      <w:r w:rsidRPr="00FB6520">
        <w:rPr>
          <w:rFonts w:ascii="Tahoma" w:hAnsi="Tahoma" w:cs="Tahoma"/>
          <w:sz w:val="20"/>
        </w:rPr>
        <w:t xml:space="preserve">Antes do início das obras, a empresa contratada deverá agendar reunião com o corpo técnico da </w:t>
      </w:r>
      <w:r w:rsidR="00FD665A">
        <w:rPr>
          <w:rFonts w:ascii="Tahoma" w:hAnsi="Tahoma" w:cs="Tahoma"/>
          <w:sz w:val="20"/>
        </w:rPr>
        <w:t>SECRETARIA DE OBRAS E PLANEJAMENTO URBANO</w:t>
      </w:r>
      <w:r w:rsidRPr="00FB6520">
        <w:rPr>
          <w:rFonts w:ascii="Tahoma" w:hAnsi="Tahoma" w:cs="Tahoma"/>
          <w:sz w:val="20"/>
        </w:rPr>
        <w:t xml:space="preserve"> para esclarecimentos dos procedimentos a serem seguidos durante o andamento dos trabalhos.</w:t>
      </w:r>
    </w:p>
    <w:p w14:paraId="0FD4479B" w14:textId="77777777" w:rsidR="00F45DD0" w:rsidRPr="00FB6520" w:rsidRDefault="00F45DD0" w:rsidP="00A41F7A">
      <w:pPr>
        <w:pStyle w:val="TextosemFormatao"/>
        <w:spacing w:line="360" w:lineRule="auto"/>
        <w:ind w:firstLine="708"/>
        <w:jc w:val="both"/>
        <w:rPr>
          <w:rFonts w:ascii="Tahoma" w:eastAsia="MS Mincho" w:hAnsi="Tahoma" w:cs="Tahoma"/>
        </w:rPr>
      </w:pPr>
      <w:r w:rsidRPr="00FB6520">
        <w:rPr>
          <w:rFonts w:ascii="Tahoma" w:eastAsia="MS Mincho" w:hAnsi="Tahoma" w:cs="Tahoma"/>
        </w:rPr>
        <w:t>Os trabalhos deverão ser executados de acordo com as Normas de Construção Civil e a critério da Secretaria de Obras e Serviços Públicos do Município de Descalvado.</w:t>
      </w:r>
    </w:p>
    <w:p w14:paraId="5DCBCA04" w14:textId="77777777" w:rsidR="00F45DD0" w:rsidRPr="00FB6520" w:rsidRDefault="00F45DD0" w:rsidP="00A41F7A">
      <w:pPr>
        <w:pStyle w:val="TextosemFormatao"/>
        <w:spacing w:line="360" w:lineRule="auto"/>
        <w:ind w:firstLine="708"/>
        <w:jc w:val="both"/>
        <w:rPr>
          <w:rFonts w:ascii="Tahoma" w:eastAsia="MS Mincho" w:hAnsi="Tahoma" w:cs="Tahoma"/>
        </w:rPr>
      </w:pPr>
      <w:r w:rsidRPr="00FB6520">
        <w:rPr>
          <w:rFonts w:ascii="Tahoma" w:eastAsia="MS Mincho" w:hAnsi="Tahoma" w:cs="Tahoma"/>
        </w:rPr>
        <w:t xml:space="preserve">Todos os Materiais e Mão de Obra necessária à execução dos serviços serão fornecidos pela empresa construtora contratada, assim como caçambas para recolhimento de entulhos, máquinas, caminhões, betoneiras, transporte, encargos sociais, alimentação, ferramentas e equipamentos de trabalho, equipamentos de segurança, </w:t>
      </w:r>
      <w:proofErr w:type="spellStart"/>
      <w:r w:rsidRPr="00FB6520">
        <w:rPr>
          <w:rFonts w:ascii="Tahoma" w:eastAsia="MS Mincho" w:hAnsi="Tahoma" w:cs="Tahoma"/>
        </w:rPr>
        <w:t>EPI´s</w:t>
      </w:r>
      <w:proofErr w:type="spellEnd"/>
      <w:r w:rsidRPr="00FB6520">
        <w:rPr>
          <w:rFonts w:ascii="Tahoma" w:eastAsia="MS Mincho" w:hAnsi="Tahoma" w:cs="Tahoma"/>
        </w:rPr>
        <w:t xml:space="preserve"> e tudo que for necessário à execução dos serviços, ficarão a cargo da empresa contratada.</w:t>
      </w:r>
    </w:p>
    <w:p w14:paraId="6E11EAF2" w14:textId="5F16802B" w:rsidR="00F45DD0" w:rsidRPr="00FB6520" w:rsidRDefault="00F45DD0" w:rsidP="00A41F7A">
      <w:pPr>
        <w:pStyle w:val="TextosemFormatao"/>
        <w:spacing w:line="360" w:lineRule="auto"/>
        <w:ind w:firstLine="708"/>
        <w:jc w:val="both"/>
        <w:rPr>
          <w:rFonts w:ascii="Tahoma" w:eastAsia="MS Mincho" w:hAnsi="Tahoma" w:cs="Tahoma"/>
        </w:rPr>
      </w:pPr>
      <w:r w:rsidRPr="00FB6520">
        <w:rPr>
          <w:rFonts w:ascii="Tahoma" w:eastAsia="MS Mincho" w:hAnsi="Tahoma" w:cs="Tahoma"/>
        </w:rPr>
        <w:t xml:space="preserve">A empresa contratada deverá apresentar, a critério da </w:t>
      </w:r>
      <w:r w:rsidR="00FD665A">
        <w:rPr>
          <w:rFonts w:ascii="Tahoma" w:eastAsia="MS Mincho" w:hAnsi="Tahoma" w:cs="Tahoma"/>
        </w:rPr>
        <w:t>SECRETARIA DE OBRAS E PLANEJAMENTO URBANO</w:t>
      </w:r>
      <w:r w:rsidRPr="00FB6520">
        <w:rPr>
          <w:rFonts w:ascii="Tahoma" w:eastAsia="MS Mincho" w:hAnsi="Tahoma" w:cs="Tahoma"/>
        </w:rPr>
        <w:t>, Certificados, Laudos ou Ensaios que comprovem a qualidade dos materiais, sem que isso acarrete custos à Municipalidade.</w:t>
      </w:r>
    </w:p>
    <w:p w14:paraId="406F2A8B" w14:textId="77777777" w:rsidR="00F45DD0" w:rsidRPr="00FB6520" w:rsidRDefault="00F45DD0" w:rsidP="00A41F7A">
      <w:pPr>
        <w:pStyle w:val="TextosemFormatao"/>
        <w:spacing w:line="360" w:lineRule="auto"/>
        <w:ind w:firstLine="567"/>
        <w:jc w:val="both"/>
        <w:rPr>
          <w:rFonts w:ascii="Tahoma" w:eastAsia="MS Mincho" w:hAnsi="Tahoma" w:cs="Tahoma"/>
        </w:rPr>
      </w:pPr>
      <w:r w:rsidRPr="00FB6520">
        <w:rPr>
          <w:rFonts w:ascii="Tahoma" w:eastAsia="MS Mincho" w:hAnsi="Tahoma" w:cs="Tahoma"/>
        </w:rPr>
        <w:t xml:space="preserve">A empresa participante deverá visitar a obra a fim de conhecer o local e as condições em que serão realizados os serviços e obter a </w:t>
      </w:r>
      <w:r w:rsidRPr="00FB6520">
        <w:rPr>
          <w:rFonts w:ascii="Tahoma" w:eastAsia="MS Mincho" w:hAnsi="Tahoma" w:cs="Tahoma"/>
          <w:b/>
        </w:rPr>
        <w:t>DECLARAÇÃO DE VISTORIA E CONHECIMENTO (Visita Técnica),</w:t>
      </w:r>
      <w:r w:rsidRPr="00FB6520">
        <w:rPr>
          <w:rFonts w:ascii="Tahoma" w:eastAsia="MS Mincho" w:hAnsi="Tahoma" w:cs="Tahoma"/>
        </w:rPr>
        <w:t xml:space="preserve"> imprescindível para a participação e habilitação na licitação, declarando pleno conhecimento das condições do terreno e sua localização. </w:t>
      </w:r>
    </w:p>
    <w:p w14:paraId="03BFEE3E" w14:textId="77777777" w:rsidR="00F45DD0" w:rsidRPr="00FB6520" w:rsidRDefault="00F45DD0" w:rsidP="00A41F7A">
      <w:pPr>
        <w:pStyle w:val="TextosemFormatao"/>
        <w:spacing w:line="360" w:lineRule="auto"/>
        <w:ind w:firstLine="567"/>
        <w:jc w:val="both"/>
        <w:rPr>
          <w:rFonts w:ascii="Tahoma" w:eastAsia="MS Mincho" w:hAnsi="Tahoma" w:cs="Tahoma"/>
        </w:rPr>
      </w:pPr>
      <w:bookmarkStart w:id="45" w:name="_Hlk199842753"/>
      <w:r w:rsidRPr="00FB6520">
        <w:rPr>
          <w:rFonts w:ascii="Tahoma" w:eastAsia="MS Mincho" w:hAnsi="Tahoma" w:cs="Tahoma"/>
        </w:rPr>
        <w:lastRenderedPageBreak/>
        <w:t xml:space="preserve">Para a Visita Técnica será indispensável </w:t>
      </w:r>
      <w:r w:rsidRPr="00FB6520">
        <w:rPr>
          <w:rFonts w:ascii="Tahoma" w:eastAsia="MS Mincho" w:hAnsi="Tahoma" w:cs="Tahoma"/>
          <w:b/>
        </w:rPr>
        <w:t>APRESENTAÇÃO DE CREDENCIAL</w:t>
      </w:r>
      <w:r w:rsidRPr="00FB6520">
        <w:rPr>
          <w:rFonts w:ascii="Tahoma" w:eastAsia="MS Mincho" w:hAnsi="Tahoma" w:cs="Tahoma"/>
        </w:rPr>
        <w:t xml:space="preserve"> quando se tratar de funcionário ou representante da empresa participante.</w:t>
      </w:r>
    </w:p>
    <w:bookmarkEnd w:id="45"/>
    <w:p w14:paraId="75236888" w14:textId="77777777" w:rsidR="00F45DD0" w:rsidRPr="00FB6520" w:rsidRDefault="00F45DD0" w:rsidP="00A41F7A">
      <w:pPr>
        <w:spacing w:after="0" w:line="360" w:lineRule="auto"/>
        <w:ind w:firstLine="567"/>
        <w:jc w:val="both"/>
        <w:rPr>
          <w:rFonts w:ascii="Tahoma" w:hAnsi="Tahoma" w:cs="Tahoma"/>
          <w:sz w:val="20"/>
          <w:szCs w:val="20"/>
        </w:rPr>
      </w:pPr>
      <w:r w:rsidRPr="00FB6520">
        <w:rPr>
          <w:rFonts w:ascii="Tahoma" w:hAnsi="Tahoma" w:cs="Tahoma"/>
          <w:sz w:val="20"/>
          <w:szCs w:val="20"/>
        </w:rPr>
        <w:t>Caso a empresa interessada opte pela não visita ou fique impossibilitada da sua realização por qualquer motivo, deverá apresentar declaração firmada pelo representante legal ou procurador, nos termos do parágrafo 2º e 3º do Artigo 63 da Lei Federal nº 14.133, de 1º de abril de 2.021.</w:t>
      </w:r>
    </w:p>
    <w:p w14:paraId="6A6E2975" w14:textId="0D2F97EE" w:rsidR="00F45DD0" w:rsidRPr="00FB6520" w:rsidRDefault="00F45DD0" w:rsidP="00A41F7A">
      <w:pPr>
        <w:pStyle w:val="TextosemFormatao"/>
        <w:spacing w:line="360" w:lineRule="auto"/>
        <w:ind w:firstLine="708"/>
        <w:jc w:val="both"/>
        <w:rPr>
          <w:rFonts w:ascii="Tahoma" w:eastAsia="MS Mincho" w:hAnsi="Tahoma" w:cs="Tahoma"/>
        </w:rPr>
      </w:pPr>
      <w:r w:rsidRPr="00813E35">
        <w:rPr>
          <w:rFonts w:ascii="Tahoma" w:eastAsia="MS Mincho" w:hAnsi="Tahoma" w:cs="Tahoma"/>
        </w:rPr>
        <w:t xml:space="preserve">Será indispensável para a liberação das medições dos trabalhos executados durante o andamento da obra a apresentação de requerimento endereçado </w:t>
      </w:r>
      <w:r w:rsidR="00813E35" w:rsidRPr="00813E35">
        <w:rPr>
          <w:rFonts w:ascii="Tahoma" w:eastAsia="MS Mincho" w:hAnsi="Tahoma" w:cs="Tahoma"/>
        </w:rPr>
        <w:t>a Secretaria de Obras e Planejamento Urbano</w:t>
      </w:r>
      <w:r w:rsidRPr="00813E35">
        <w:rPr>
          <w:rFonts w:ascii="Tahoma" w:eastAsia="MS Mincho" w:hAnsi="Tahoma" w:cs="Tahoma"/>
        </w:rPr>
        <w:t xml:space="preserve">, protocolado, acompanhado de planilhas e fotos dos serviços, os quais serão vistoriados e encaminhados à </w:t>
      </w:r>
      <w:r w:rsidR="00813E35" w:rsidRPr="00813E35">
        <w:rPr>
          <w:rFonts w:ascii="Tahoma" w:eastAsia="MS Mincho" w:hAnsi="Tahoma" w:cs="Tahoma"/>
        </w:rPr>
        <w:t>Secretaria d</w:t>
      </w:r>
      <w:r w:rsidRPr="00813E35">
        <w:rPr>
          <w:rFonts w:ascii="Tahoma" w:eastAsia="MS Mincho" w:hAnsi="Tahoma" w:cs="Tahoma"/>
        </w:rPr>
        <w:t>e Finanças, acompanhada de parecer do Engenheiro Civil da Secretaria de Obras atestando estarem de acordo com os projetos e memoriais descritivos.</w:t>
      </w:r>
    </w:p>
    <w:p w14:paraId="1F3957AE" w14:textId="77777777" w:rsidR="00F45DD0" w:rsidRDefault="00F45DD0" w:rsidP="00A41F7A">
      <w:pPr>
        <w:spacing w:after="0" w:line="360" w:lineRule="auto"/>
        <w:ind w:firstLine="708"/>
        <w:jc w:val="both"/>
        <w:rPr>
          <w:rFonts w:ascii="Tahoma" w:hAnsi="Tahoma" w:cs="Tahoma"/>
          <w:bCs/>
          <w:sz w:val="20"/>
          <w:szCs w:val="20"/>
        </w:rPr>
      </w:pPr>
      <w:r w:rsidRPr="00FB6520">
        <w:rPr>
          <w:rFonts w:ascii="Tahoma" w:hAnsi="Tahoma" w:cs="Tahoma"/>
          <w:sz w:val="20"/>
          <w:szCs w:val="20"/>
        </w:rPr>
        <w:t xml:space="preserve">A emissão da Ordem de Serviços estará condicionada a liberação por parte do </w:t>
      </w:r>
      <w:r w:rsidRPr="00FB6520">
        <w:rPr>
          <w:rFonts w:ascii="Tahoma" w:hAnsi="Tahoma" w:cs="Tahoma"/>
          <w:bCs/>
          <w:sz w:val="20"/>
          <w:szCs w:val="20"/>
        </w:rPr>
        <w:t>Convênio nº 30/2025 – Processo SJC/FID nº 387.00001247/2023-23, formalizado entre o Município de Descalvado e a Secretaria da Justiça e Cidadania e o Conselho Gestor do Fundo Estadual de Defesa dois Interesses Difusos – FID, parte integrante do processo.</w:t>
      </w:r>
    </w:p>
    <w:p w14:paraId="035C3A47" w14:textId="77777777" w:rsidR="00A41F7A" w:rsidRPr="00FB6520" w:rsidRDefault="00A41F7A" w:rsidP="00A41F7A">
      <w:pPr>
        <w:spacing w:after="0" w:line="360" w:lineRule="auto"/>
        <w:ind w:firstLine="708"/>
        <w:jc w:val="both"/>
        <w:rPr>
          <w:rFonts w:ascii="Tahoma" w:hAnsi="Tahoma" w:cs="Tahoma"/>
          <w:bCs/>
          <w:sz w:val="20"/>
          <w:szCs w:val="20"/>
        </w:rPr>
      </w:pPr>
    </w:p>
    <w:p w14:paraId="75E57072" w14:textId="77777777" w:rsidR="00F45DD0" w:rsidRPr="00FB6520" w:rsidRDefault="00F45DD0" w:rsidP="00A41F7A">
      <w:pPr>
        <w:spacing w:after="0" w:line="360" w:lineRule="auto"/>
        <w:ind w:right="566"/>
        <w:jc w:val="both"/>
        <w:rPr>
          <w:rFonts w:ascii="Tahoma" w:hAnsi="Tahoma" w:cs="Tahoma"/>
          <w:b/>
          <w:bCs/>
          <w:sz w:val="20"/>
          <w:szCs w:val="20"/>
        </w:rPr>
      </w:pPr>
      <w:r w:rsidRPr="00FB6520">
        <w:rPr>
          <w:rFonts w:ascii="Tahoma" w:hAnsi="Tahoma" w:cs="Tahoma"/>
          <w:b/>
          <w:bCs/>
          <w:sz w:val="20"/>
          <w:szCs w:val="20"/>
        </w:rPr>
        <w:t>CONSIDERAÇÕES FINAIS</w:t>
      </w:r>
    </w:p>
    <w:p w14:paraId="7E17B521" w14:textId="77777777"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Todos os materiais, mão de obra, ferramentas, equipamentos de trabalho e equipamentos de segurança (EPIs), necessários para a execução dos serviços serão de responsabilidade da CONTRATADA.</w:t>
      </w:r>
    </w:p>
    <w:p w14:paraId="6E8CAC98" w14:textId="2FA316FC" w:rsidR="00F45DD0" w:rsidRPr="00FB6520" w:rsidRDefault="00F45DD0" w:rsidP="00A41F7A">
      <w:pPr>
        <w:spacing w:after="0" w:line="360" w:lineRule="auto"/>
        <w:ind w:right="566" w:firstLine="708"/>
        <w:jc w:val="both"/>
        <w:rPr>
          <w:rFonts w:ascii="Tahoma" w:hAnsi="Tahoma" w:cs="Tahoma"/>
          <w:sz w:val="20"/>
          <w:szCs w:val="20"/>
        </w:rPr>
      </w:pPr>
      <w:r w:rsidRPr="00FB6520">
        <w:rPr>
          <w:rFonts w:ascii="Tahoma" w:hAnsi="Tahoma" w:cs="Tahoma"/>
          <w:sz w:val="20"/>
          <w:szCs w:val="20"/>
        </w:rPr>
        <w:t>Todas as dúvidas relacionadas à contratação devem ser direcionadas pela empresa participante à Secretaria de Obras e Planejamento Urbano, por meio do telefone: (19) 3583 9303</w:t>
      </w:r>
      <w:r w:rsidR="00734C20">
        <w:rPr>
          <w:rFonts w:ascii="Tahoma" w:hAnsi="Tahoma" w:cs="Tahoma"/>
          <w:sz w:val="20"/>
          <w:szCs w:val="20"/>
        </w:rPr>
        <w:t>,</w:t>
      </w:r>
      <w:r w:rsidRPr="00FB6520">
        <w:rPr>
          <w:rFonts w:ascii="Tahoma" w:hAnsi="Tahoma" w:cs="Tahoma"/>
          <w:sz w:val="20"/>
          <w:szCs w:val="20"/>
        </w:rPr>
        <w:t xml:space="preserve"> ramal 7.</w:t>
      </w:r>
    </w:p>
    <w:p w14:paraId="25C63BEE" w14:textId="0DD3A90F" w:rsidR="00F45DD0" w:rsidRPr="00FB6520" w:rsidRDefault="00F45DD0" w:rsidP="00A41F7A">
      <w:pPr>
        <w:spacing w:after="0" w:line="360" w:lineRule="auto"/>
        <w:ind w:right="566"/>
        <w:jc w:val="both"/>
        <w:rPr>
          <w:rFonts w:ascii="Tahoma" w:hAnsi="Tahoma" w:cs="Tahoma"/>
          <w:sz w:val="20"/>
          <w:szCs w:val="20"/>
        </w:rPr>
      </w:pPr>
      <w:r w:rsidRPr="00FB6520">
        <w:rPr>
          <w:rFonts w:ascii="Tahoma" w:hAnsi="Tahoma" w:cs="Tahoma"/>
          <w:b/>
          <w:bCs/>
          <w:sz w:val="20"/>
          <w:szCs w:val="20"/>
        </w:rPr>
        <w:t xml:space="preserve">Informações Pertinentes: </w:t>
      </w:r>
      <w:r w:rsidR="00734C20">
        <w:rPr>
          <w:rFonts w:ascii="Tahoma" w:hAnsi="Tahoma" w:cs="Tahoma"/>
          <w:sz w:val="20"/>
          <w:szCs w:val="20"/>
        </w:rPr>
        <w:t>Em</w:t>
      </w:r>
      <w:r w:rsidRPr="00FB6520">
        <w:rPr>
          <w:rFonts w:ascii="Tahoma" w:hAnsi="Tahoma" w:cs="Tahoma"/>
          <w:sz w:val="20"/>
          <w:szCs w:val="20"/>
        </w:rPr>
        <w:t xml:space="preserve"> caso de atraso ou inexecução do objeto deste TR, o dever de notificação do Fornecedor é desta Secretaria Gestora, e esta será realizada nos moldes fornecidos pela Seção de </w:t>
      </w:r>
      <w:r w:rsidR="00734C20">
        <w:rPr>
          <w:rFonts w:ascii="Tahoma" w:hAnsi="Tahoma" w:cs="Tahoma"/>
          <w:sz w:val="20"/>
          <w:szCs w:val="20"/>
        </w:rPr>
        <w:t>Contratos</w:t>
      </w:r>
      <w:r w:rsidRPr="00FB6520">
        <w:rPr>
          <w:rFonts w:ascii="Tahoma" w:hAnsi="Tahoma" w:cs="Tahoma"/>
          <w:sz w:val="20"/>
          <w:szCs w:val="20"/>
        </w:rPr>
        <w:t>.</w:t>
      </w:r>
    </w:p>
    <w:p w14:paraId="3E340253" w14:textId="77777777" w:rsidR="00F45DD0" w:rsidRPr="00734C20" w:rsidRDefault="00F45DD0" w:rsidP="00A41F7A">
      <w:pPr>
        <w:spacing w:after="0" w:line="360" w:lineRule="auto"/>
        <w:ind w:right="566" w:firstLine="708"/>
        <w:jc w:val="right"/>
        <w:rPr>
          <w:rFonts w:ascii="Tahoma" w:hAnsi="Tahoma" w:cs="Tahoma"/>
          <w:b/>
          <w:bCs/>
          <w:i/>
          <w:iCs/>
          <w:sz w:val="20"/>
          <w:szCs w:val="20"/>
        </w:rPr>
      </w:pPr>
      <w:r w:rsidRPr="00734C20">
        <w:rPr>
          <w:rFonts w:ascii="Tahoma" w:hAnsi="Tahoma" w:cs="Tahoma"/>
          <w:b/>
          <w:bCs/>
          <w:i/>
          <w:iCs/>
          <w:sz w:val="20"/>
          <w:szCs w:val="20"/>
        </w:rPr>
        <w:t>Descalvado, 14 de maio de 2025.</w:t>
      </w:r>
    </w:p>
    <w:p w14:paraId="26CEA591" w14:textId="1CD88563" w:rsidR="00F45DD0" w:rsidRPr="00734C20" w:rsidRDefault="00F45DD0" w:rsidP="00734C20">
      <w:pPr>
        <w:spacing w:after="0" w:line="360" w:lineRule="auto"/>
        <w:ind w:right="567"/>
        <w:jc w:val="right"/>
        <w:rPr>
          <w:rFonts w:ascii="Tahoma" w:hAnsi="Tahoma" w:cs="Tahoma"/>
          <w:b/>
          <w:bCs/>
          <w:i/>
          <w:iCs/>
          <w:sz w:val="20"/>
          <w:szCs w:val="20"/>
        </w:rPr>
      </w:pPr>
      <w:r w:rsidRPr="00734C20">
        <w:rPr>
          <w:rFonts w:ascii="Tahoma" w:hAnsi="Tahoma" w:cs="Tahoma"/>
          <w:b/>
          <w:bCs/>
          <w:i/>
          <w:iCs/>
          <w:sz w:val="20"/>
          <w:szCs w:val="20"/>
        </w:rPr>
        <w:t>EDNER TORTELLA</w:t>
      </w:r>
      <w:r w:rsidR="00734C20" w:rsidRPr="00734C20">
        <w:rPr>
          <w:rFonts w:ascii="Tahoma" w:hAnsi="Tahoma" w:cs="Tahoma"/>
          <w:b/>
          <w:bCs/>
          <w:i/>
          <w:iCs/>
          <w:sz w:val="20"/>
          <w:szCs w:val="20"/>
        </w:rPr>
        <w:t xml:space="preserve"> - </w:t>
      </w:r>
      <w:r w:rsidRPr="00734C20">
        <w:rPr>
          <w:rFonts w:ascii="Tahoma" w:hAnsi="Tahoma" w:cs="Tahoma"/>
          <w:b/>
          <w:bCs/>
          <w:i/>
          <w:iCs/>
          <w:sz w:val="20"/>
          <w:szCs w:val="20"/>
        </w:rPr>
        <w:t>Secretário de Obras e Planejamento Urbano</w:t>
      </w:r>
      <w:bookmarkEnd w:id="43"/>
    </w:p>
    <w:p w14:paraId="340F4720" w14:textId="632A9FB7" w:rsidR="00F45DD0" w:rsidRPr="00734C20" w:rsidRDefault="00F45DD0" w:rsidP="00734C20">
      <w:pPr>
        <w:spacing w:after="0" w:line="360" w:lineRule="auto"/>
        <w:ind w:right="566"/>
        <w:jc w:val="right"/>
        <w:rPr>
          <w:rFonts w:ascii="Tahoma" w:hAnsi="Tahoma" w:cs="Tahoma"/>
          <w:b/>
          <w:bCs/>
          <w:i/>
          <w:iCs/>
          <w:sz w:val="20"/>
          <w:szCs w:val="20"/>
        </w:rPr>
      </w:pPr>
      <w:r w:rsidRPr="00734C20">
        <w:rPr>
          <w:rFonts w:ascii="Tahoma" w:hAnsi="Tahoma" w:cs="Tahoma"/>
          <w:b/>
          <w:bCs/>
          <w:i/>
          <w:iCs/>
          <w:sz w:val="20"/>
          <w:szCs w:val="20"/>
        </w:rPr>
        <w:t>LUCAS J. MARINI</w:t>
      </w:r>
      <w:r w:rsidR="00734C20" w:rsidRPr="00734C20">
        <w:rPr>
          <w:rFonts w:ascii="Tahoma" w:hAnsi="Tahoma" w:cs="Tahoma"/>
          <w:b/>
          <w:bCs/>
          <w:i/>
          <w:iCs/>
          <w:sz w:val="20"/>
          <w:szCs w:val="20"/>
        </w:rPr>
        <w:t xml:space="preserve"> - </w:t>
      </w:r>
      <w:r w:rsidRPr="00734C20">
        <w:rPr>
          <w:rFonts w:ascii="Tahoma" w:hAnsi="Tahoma" w:cs="Tahoma"/>
          <w:b/>
          <w:bCs/>
          <w:i/>
          <w:iCs/>
          <w:sz w:val="20"/>
          <w:szCs w:val="20"/>
        </w:rPr>
        <w:t xml:space="preserve">Eng. Civil Dr. da Sec. Obras e </w:t>
      </w:r>
      <w:proofErr w:type="spellStart"/>
      <w:r w:rsidRPr="00734C20">
        <w:rPr>
          <w:rFonts w:ascii="Tahoma" w:hAnsi="Tahoma" w:cs="Tahoma"/>
          <w:b/>
          <w:bCs/>
          <w:i/>
          <w:iCs/>
          <w:sz w:val="20"/>
          <w:szCs w:val="20"/>
        </w:rPr>
        <w:t>Plan</w:t>
      </w:r>
      <w:proofErr w:type="spellEnd"/>
      <w:r w:rsidRPr="00734C20">
        <w:rPr>
          <w:rFonts w:ascii="Tahoma" w:hAnsi="Tahoma" w:cs="Tahoma"/>
          <w:b/>
          <w:bCs/>
          <w:i/>
          <w:iCs/>
          <w:sz w:val="20"/>
          <w:szCs w:val="20"/>
        </w:rPr>
        <w:t>. Urbano</w:t>
      </w:r>
      <w:r w:rsidR="00734C20" w:rsidRPr="00734C20">
        <w:rPr>
          <w:rFonts w:ascii="Tahoma" w:hAnsi="Tahoma" w:cs="Tahoma"/>
          <w:b/>
          <w:bCs/>
          <w:i/>
          <w:iCs/>
          <w:sz w:val="20"/>
          <w:szCs w:val="20"/>
        </w:rPr>
        <w:t xml:space="preserve"> -</w:t>
      </w:r>
      <w:r w:rsidRPr="00734C20">
        <w:rPr>
          <w:rFonts w:ascii="Tahoma" w:hAnsi="Tahoma" w:cs="Tahoma"/>
          <w:b/>
          <w:bCs/>
          <w:i/>
          <w:iCs/>
          <w:sz w:val="20"/>
          <w:szCs w:val="20"/>
        </w:rPr>
        <w:t xml:space="preserve"> CREA – SP 5069985879</w:t>
      </w:r>
    </w:p>
    <w:p w14:paraId="08381C58" w14:textId="77777777" w:rsidR="00B12A0F" w:rsidRDefault="00B12A0F" w:rsidP="00A41F7A">
      <w:pPr>
        <w:spacing w:after="0" w:line="360" w:lineRule="auto"/>
        <w:jc w:val="right"/>
        <w:rPr>
          <w:rFonts w:ascii="Tahoma" w:eastAsia="Times New Roman" w:hAnsi="Tahoma" w:cs="Tahoma"/>
          <w:b/>
          <w:bCs/>
          <w:i/>
          <w:iCs/>
          <w:sz w:val="20"/>
          <w:szCs w:val="20"/>
          <w:lang w:eastAsia="pt-BR"/>
        </w:rPr>
      </w:pPr>
    </w:p>
    <w:p w14:paraId="0FE2FABC" w14:textId="77777777" w:rsidR="00B12A0F" w:rsidRDefault="00B12A0F" w:rsidP="00A41F7A">
      <w:pPr>
        <w:spacing w:after="0" w:line="360" w:lineRule="auto"/>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3B26EE49" w14:textId="77777777" w:rsidR="00B12A0F" w:rsidRDefault="00B12A0F" w:rsidP="00A41F7A">
      <w:pPr>
        <w:tabs>
          <w:tab w:val="left" w:pos="9214"/>
        </w:tabs>
        <w:spacing w:after="0" w:line="360" w:lineRule="auto"/>
        <w:ind w:left="243" w:right="376"/>
        <w:jc w:val="center"/>
        <w:rPr>
          <w:rFonts w:ascii="Arial"/>
          <w:b/>
          <w:sz w:val="36"/>
        </w:rPr>
      </w:pPr>
      <w:r>
        <w:rPr>
          <w:rFonts w:ascii="Arial"/>
          <w:b/>
          <w:sz w:val="36"/>
        </w:rPr>
        <w:lastRenderedPageBreak/>
        <w:t>PREFEITURA</w:t>
      </w:r>
      <w:r>
        <w:rPr>
          <w:rFonts w:ascii="Arial"/>
          <w:b/>
          <w:spacing w:val="-4"/>
          <w:sz w:val="36"/>
        </w:rPr>
        <w:t xml:space="preserve"> </w:t>
      </w:r>
      <w:r>
        <w:rPr>
          <w:rFonts w:ascii="Arial"/>
          <w:b/>
          <w:sz w:val="36"/>
        </w:rPr>
        <w:t>MUNICIPAL</w:t>
      </w:r>
      <w:r>
        <w:rPr>
          <w:rFonts w:ascii="Arial"/>
          <w:b/>
          <w:spacing w:val="-2"/>
          <w:sz w:val="36"/>
        </w:rPr>
        <w:t xml:space="preserve"> </w:t>
      </w:r>
      <w:r>
        <w:rPr>
          <w:rFonts w:ascii="Arial"/>
          <w:b/>
          <w:sz w:val="36"/>
        </w:rPr>
        <w:t>DE</w:t>
      </w:r>
      <w:r>
        <w:rPr>
          <w:rFonts w:ascii="Arial"/>
          <w:b/>
          <w:spacing w:val="-3"/>
          <w:sz w:val="36"/>
        </w:rPr>
        <w:t xml:space="preserve"> </w:t>
      </w:r>
      <w:r>
        <w:rPr>
          <w:rFonts w:ascii="Arial"/>
          <w:b/>
          <w:sz w:val="36"/>
        </w:rPr>
        <w:t>DESCALVADO -</w:t>
      </w:r>
      <w:r>
        <w:rPr>
          <w:rFonts w:ascii="Arial"/>
          <w:b/>
          <w:spacing w:val="-2"/>
          <w:sz w:val="36"/>
        </w:rPr>
        <w:t xml:space="preserve"> </w:t>
      </w:r>
      <w:r>
        <w:rPr>
          <w:rFonts w:ascii="Arial"/>
          <w:b/>
          <w:sz w:val="36"/>
        </w:rPr>
        <w:t>SP</w:t>
      </w:r>
    </w:p>
    <w:p w14:paraId="554406B4" w14:textId="77777777" w:rsidR="00B12A0F" w:rsidRDefault="00B12A0F" w:rsidP="00A41F7A">
      <w:pPr>
        <w:pStyle w:val="Corpodetexto"/>
        <w:tabs>
          <w:tab w:val="left" w:pos="9214"/>
        </w:tabs>
        <w:spacing w:after="0" w:line="360" w:lineRule="auto"/>
        <w:ind w:right="376"/>
        <w:rPr>
          <w:rFonts w:ascii="Arial"/>
          <w:b/>
          <w:sz w:val="40"/>
        </w:rPr>
      </w:pPr>
    </w:p>
    <w:p w14:paraId="2DC21AB5" w14:textId="77777777" w:rsidR="00B12A0F" w:rsidRDefault="00B12A0F" w:rsidP="00A41F7A">
      <w:pPr>
        <w:pStyle w:val="Corpodetexto"/>
        <w:tabs>
          <w:tab w:val="left" w:pos="9214"/>
        </w:tabs>
        <w:spacing w:after="0" w:line="360" w:lineRule="auto"/>
        <w:ind w:right="376"/>
        <w:rPr>
          <w:rFonts w:ascii="Arial"/>
          <w:b/>
          <w:sz w:val="40"/>
        </w:rPr>
      </w:pPr>
    </w:p>
    <w:p w14:paraId="0A875A23" w14:textId="77777777" w:rsidR="00B12A0F" w:rsidRDefault="00B12A0F" w:rsidP="00A41F7A">
      <w:pPr>
        <w:pStyle w:val="Corpodetexto"/>
        <w:tabs>
          <w:tab w:val="left" w:pos="9214"/>
        </w:tabs>
        <w:spacing w:after="0" w:line="360" w:lineRule="auto"/>
        <w:ind w:right="376"/>
        <w:rPr>
          <w:rFonts w:ascii="Arial"/>
          <w:b/>
          <w:sz w:val="40"/>
        </w:rPr>
      </w:pPr>
    </w:p>
    <w:p w14:paraId="0599B607" w14:textId="77777777" w:rsidR="00B12A0F" w:rsidRDefault="00B12A0F" w:rsidP="00A41F7A">
      <w:pPr>
        <w:pStyle w:val="Ttulo"/>
        <w:tabs>
          <w:tab w:val="left" w:pos="9214"/>
        </w:tabs>
        <w:spacing w:before="0" w:line="360" w:lineRule="auto"/>
        <w:ind w:right="376"/>
      </w:pPr>
      <w:r>
        <w:t>MEMORIAL</w:t>
      </w:r>
      <w:r>
        <w:rPr>
          <w:spacing w:val="-8"/>
        </w:rPr>
        <w:t xml:space="preserve"> </w:t>
      </w:r>
      <w:r>
        <w:t>DESCRITIVO</w:t>
      </w:r>
    </w:p>
    <w:p w14:paraId="74E8DEB1" w14:textId="77777777" w:rsidR="00B12A0F" w:rsidRDefault="00B12A0F" w:rsidP="00A41F7A">
      <w:pPr>
        <w:tabs>
          <w:tab w:val="left" w:pos="9214"/>
        </w:tabs>
        <w:spacing w:after="0" w:line="360" w:lineRule="auto"/>
        <w:ind w:left="243" w:right="376"/>
        <w:jc w:val="center"/>
        <w:rPr>
          <w:rFonts w:ascii="Arial" w:hAnsi="Arial"/>
          <w:b/>
          <w:sz w:val="28"/>
        </w:rPr>
      </w:pPr>
      <w:r>
        <w:rPr>
          <w:rFonts w:ascii="Arial" w:hAnsi="Arial"/>
          <w:b/>
          <w:sz w:val="28"/>
        </w:rPr>
        <w:t>REFORMA E REVITALIZAÇÃO DA PRAÇA DO LAGO, NO MUNICÍPIO</w:t>
      </w:r>
      <w:r>
        <w:rPr>
          <w:rFonts w:ascii="Arial" w:hAnsi="Arial"/>
          <w:b/>
          <w:spacing w:val="-75"/>
          <w:sz w:val="28"/>
        </w:rPr>
        <w:t xml:space="preserve"> </w:t>
      </w:r>
      <w:r>
        <w:rPr>
          <w:rFonts w:ascii="Arial" w:hAnsi="Arial"/>
          <w:b/>
          <w:sz w:val="28"/>
        </w:rPr>
        <w:t>DE</w:t>
      </w:r>
      <w:r>
        <w:rPr>
          <w:rFonts w:ascii="Arial" w:hAnsi="Arial"/>
          <w:b/>
          <w:spacing w:val="-2"/>
          <w:sz w:val="28"/>
        </w:rPr>
        <w:t xml:space="preserve"> </w:t>
      </w:r>
      <w:r>
        <w:rPr>
          <w:rFonts w:ascii="Arial" w:hAnsi="Arial"/>
          <w:b/>
          <w:sz w:val="28"/>
        </w:rPr>
        <w:t>DESCALVADO-SP.</w:t>
      </w:r>
    </w:p>
    <w:p w14:paraId="24B41654" w14:textId="77777777" w:rsidR="00B12A0F" w:rsidRDefault="00B12A0F" w:rsidP="00A41F7A">
      <w:pPr>
        <w:pStyle w:val="Corpodetexto"/>
        <w:tabs>
          <w:tab w:val="left" w:pos="9214"/>
        </w:tabs>
        <w:spacing w:after="0" w:line="360" w:lineRule="auto"/>
        <w:ind w:right="376"/>
        <w:rPr>
          <w:rFonts w:ascii="Arial"/>
          <w:b/>
          <w:sz w:val="20"/>
        </w:rPr>
      </w:pPr>
    </w:p>
    <w:p w14:paraId="2BC948E4" w14:textId="77777777" w:rsidR="00B12A0F" w:rsidRDefault="00B12A0F" w:rsidP="00A41F7A">
      <w:pPr>
        <w:pStyle w:val="Corpodetexto"/>
        <w:tabs>
          <w:tab w:val="left" w:pos="9214"/>
        </w:tabs>
        <w:spacing w:after="0" w:line="360" w:lineRule="auto"/>
        <w:ind w:right="376"/>
        <w:rPr>
          <w:rFonts w:ascii="Arial"/>
          <w:b/>
          <w:sz w:val="20"/>
        </w:rPr>
      </w:pPr>
    </w:p>
    <w:p w14:paraId="63FE2B64" w14:textId="77777777" w:rsidR="00B12A0F" w:rsidRDefault="00B12A0F" w:rsidP="00A41F7A">
      <w:pPr>
        <w:pStyle w:val="Corpodetexto"/>
        <w:tabs>
          <w:tab w:val="left" w:pos="9214"/>
        </w:tabs>
        <w:spacing w:after="0" w:line="360" w:lineRule="auto"/>
        <w:ind w:right="376"/>
        <w:rPr>
          <w:rFonts w:ascii="Arial"/>
          <w:b/>
          <w:sz w:val="26"/>
        </w:rPr>
      </w:pPr>
      <w:r>
        <w:rPr>
          <w:noProof/>
          <w:lang w:eastAsia="pt-BR"/>
        </w:rPr>
        <w:drawing>
          <wp:anchor distT="0" distB="0" distL="0" distR="0" simplePos="0" relativeHeight="251661312" behindDoc="0" locked="0" layoutInCell="1" allowOverlap="1" wp14:anchorId="4BE55529" wp14:editId="6BDA2192">
            <wp:simplePos x="0" y="0"/>
            <wp:positionH relativeFrom="page">
              <wp:posOffset>2784729</wp:posOffset>
            </wp:positionH>
            <wp:positionV relativeFrom="paragraph">
              <wp:posOffset>210821</wp:posOffset>
            </wp:positionV>
            <wp:extent cx="2167641" cy="2395728"/>
            <wp:effectExtent l="0" t="0" r="0" b="0"/>
            <wp:wrapTopAndBottom/>
            <wp:docPr id="1" name="image1.png" descr="Desenho de personagem de desenho anima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esenho de personagem de desenho animado&#10;&#10;O conteúdo gerado por IA pode estar incorreto."/>
                    <pic:cNvPicPr/>
                  </pic:nvPicPr>
                  <pic:blipFill>
                    <a:blip r:embed="rId24" cstate="print"/>
                    <a:stretch>
                      <a:fillRect/>
                    </a:stretch>
                  </pic:blipFill>
                  <pic:spPr>
                    <a:xfrm>
                      <a:off x="0" y="0"/>
                      <a:ext cx="2167641" cy="2395728"/>
                    </a:xfrm>
                    <a:prstGeom prst="rect">
                      <a:avLst/>
                    </a:prstGeom>
                  </pic:spPr>
                </pic:pic>
              </a:graphicData>
            </a:graphic>
          </wp:anchor>
        </w:drawing>
      </w:r>
    </w:p>
    <w:p w14:paraId="28D38FFE" w14:textId="77777777" w:rsidR="00B12A0F" w:rsidRDefault="00B12A0F" w:rsidP="00A41F7A">
      <w:pPr>
        <w:pStyle w:val="Corpodetexto"/>
        <w:tabs>
          <w:tab w:val="left" w:pos="9214"/>
        </w:tabs>
        <w:spacing w:after="0" w:line="360" w:lineRule="auto"/>
        <w:ind w:right="376"/>
        <w:rPr>
          <w:rFonts w:ascii="Arial"/>
          <w:b/>
          <w:sz w:val="30"/>
        </w:rPr>
      </w:pPr>
    </w:p>
    <w:p w14:paraId="5747D5FE" w14:textId="77777777" w:rsidR="00B12A0F" w:rsidRDefault="00B12A0F" w:rsidP="00A41F7A">
      <w:pPr>
        <w:pStyle w:val="Corpodetexto"/>
        <w:tabs>
          <w:tab w:val="left" w:pos="9214"/>
        </w:tabs>
        <w:spacing w:after="0" w:line="360" w:lineRule="auto"/>
        <w:ind w:right="376"/>
        <w:rPr>
          <w:rFonts w:ascii="Arial"/>
          <w:b/>
          <w:sz w:val="30"/>
        </w:rPr>
      </w:pPr>
    </w:p>
    <w:p w14:paraId="406C5210" w14:textId="77777777" w:rsidR="00B12A0F" w:rsidRDefault="00B12A0F" w:rsidP="00A41F7A">
      <w:pPr>
        <w:pStyle w:val="Corpodetexto"/>
        <w:tabs>
          <w:tab w:val="left" w:pos="9214"/>
        </w:tabs>
        <w:spacing w:after="0" w:line="360" w:lineRule="auto"/>
        <w:ind w:right="376"/>
        <w:rPr>
          <w:rFonts w:ascii="Arial"/>
          <w:b/>
          <w:sz w:val="35"/>
        </w:rPr>
      </w:pPr>
    </w:p>
    <w:p w14:paraId="1694F486" w14:textId="77777777" w:rsidR="00B12A0F" w:rsidRDefault="00B12A0F" w:rsidP="00A41F7A">
      <w:pPr>
        <w:tabs>
          <w:tab w:val="left" w:pos="9214"/>
        </w:tabs>
        <w:spacing w:after="0" w:line="360" w:lineRule="auto"/>
        <w:ind w:left="243" w:right="376"/>
        <w:jc w:val="center"/>
        <w:rPr>
          <w:rFonts w:ascii="Arial" w:hAnsi="Arial"/>
          <w:b/>
          <w:sz w:val="36"/>
        </w:rPr>
      </w:pPr>
      <w:r>
        <w:rPr>
          <w:rFonts w:ascii="Arial" w:hAnsi="Arial"/>
          <w:b/>
          <w:sz w:val="36"/>
        </w:rPr>
        <w:t>REVISÃO</w:t>
      </w:r>
      <w:r>
        <w:rPr>
          <w:rFonts w:ascii="Arial" w:hAnsi="Arial"/>
          <w:b/>
          <w:spacing w:val="-3"/>
          <w:sz w:val="36"/>
        </w:rPr>
        <w:t xml:space="preserve"> </w:t>
      </w:r>
      <w:r>
        <w:rPr>
          <w:rFonts w:ascii="Arial" w:hAnsi="Arial"/>
          <w:b/>
          <w:sz w:val="36"/>
        </w:rPr>
        <w:t>04</w:t>
      </w:r>
    </w:p>
    <w:p w14:paraId="6B7581CF" w14:textId="77777777" w:rsidR="00B12A0F" w:rsidRDefault="00B12A0F" w:rsidP="00A41F7A">
      <w:pPr>
        <w:tabs>
          <w:tab w:val="left" w:pos="9214"/>
        </w:tabs>
        <w:spacing w:after="0" w:line="360" w:lineRule="auto"/>
        <w:ind w:right="376"/>
        <w:jc w:val="center"/>
        <w:rPr>
          <w:rFonts w:ascii="Arial" w:hAnsi="Arial"/>
          <w:sz w:val="36"/>
        </w:rPr>
        <w:sectPr w:rsidR="00B12A0F" w:rsidSect="00B12A0F">
          <w:headerReference w:type="default" r:id="rId25"/>
          <w:footerReference w:type="default" r:id="rId26"/>
          <w:pgSz w:w="11910" w:h="16850"/>
          <w:pgMar w:top="1400" w:right="1020" w:bottom="280" w:left="1300" w:header="720" w:footer="720" w:gutter="0"/>
          <w:cols w:space="720"/>
        </w:sectPr>
      </w:pPr>
    </w:p>
    <w:p w14:paraId="1601C6D5" w14:textId="77777777" w:rsidR="00B12A0F" w:rsidRDefault="00B12A0F" w:rsidP="00A41F7A">
      <w:pPr>
        <w:tabs>
          <w:tab w:val="left" w:pos="9214"/>
        </w:tabs>
        <w:spacing w:after="0" w:line="360" w:lineRule="auto"/>
        <w:ind w:left="243" w:right="376"/>
        <w:jc w:val="center"/>
        <w:rPr>
          <w:rFonts w:ascii="Arial"/>
          <w:b/>
          <w:sz w:val="36"/>
        </w:rPr>
      </w:pPr>
      <w:r>
        <w:rPr>
          <w:rFonts w:ascii="Arial"/>
          <w:b/>
          <w:sz w:val="36"/>
        </w:rPr>
        <w:lastRenderedPageBreak/>
        <w:t>MEMORIAL</w:t>
      </w:r>
      <w:r>
        <w:rPr>
          <w:rFonts w:ascii="Arial"/>
          <w:b/>
          <w:spacing w:val="-2"/>
          <w:sz w:val="36"/>
        </w:rPr>
        <w:t xml:space="preserve"> </w:t>
      </w:r>
      <w:r>
        <w:rPr>
          <w:rFonts w:ascii="Arial"/>
          <w:b/>
          <w:sz w:val="36"/>
        </w:rPr>
        <w:t>DESCRITIVO</w:t>
      </w:r>
    </w:p>
    <w:p w14:paraId="5D358AC1" w14:textId="77777777" w:rsidR="00B12A0F" w:rsidRDefault="00B12A0F" w:rsidP="00A41F7A">
      <w:pPr>
        <w:pStyle w:val="Corpodetexto"/>
        <w:tabs>
          <w:tab w:val="left" w:pos="9214"/>
        </w:tabs>
        <w:spacing w:after="0" w:line="360" w:lineRule="auto"/>
        <w:ind w:right="376"/>
        <w:rPr>
          <w:rFonts w:ascii="Arial"/>
          <w:b/>
          <w:sz w:val="20"/>
        </w:rPr>
      </w:pPr>
    </w:p>
    <w:p w14:paraId="6A1902D9" w14:textId="77777777" w:rsidR="00B12A0F" w:rsidRDefault="00B12A0F" w:rsidP="00A41F7A">
      <w:pPr>
        <w:pStyle w:val="Corpodetexto"/>
        <w:tabs>
          <w:tab w:val="left" w:pos="9214"/>
        </w:tabs>
        <w:spacing w:after="0" w:line="360" w:lineRule="auto"/>
        <w:ind w:right="376"/>
        <w:rPr>
          <w:rFonts w:ascii="Arial"/>
          <w:b/>
          <w:sz w:val="24"/>
        </w:rPr>
      </w:pPr>
      <w:r>
        <w:rPr>
          <w:noProof/>
          <w:lang w:eastAsia="pt-BR"/>
        </w:rPr>
        <w:drawing>
          <wp:anchor distT="0" distB="0" distL="0" distR="0" simplePos="0" relativeHeight="251662336" behindDoc="0" locked="0" layoutInCell="1" allowOverlap="1" wp14:anchorId="16F5658E" wp14:editId="2A46C418">
            <wp:simplePos x="0" y="0"/>
            <wp:positionH relativeFrom="page">
              <wp:posOffset>2784729</wp:posOffset>
            </wp:positionH>
            <wp:positionV relativeFrom="paragraph">
              <wp:posOffset>194598</wp:posOffset>
            </wp:positionV>
            <wp:extent cx="2167183" cy="2395728"/>
            <wp:effectExtent l="0" t="0" r="0" b="0"/>
            <wp:wrapTopAndBottom/>
            <wp:docPr id="1901380297" name="image2.png" descr="Dia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380297" name="image2.png" descr="Diagrama&#10;&#10;O conteúdo gerado por IA pode estar incorreto."/>
                    <pic:cNvPicPr/>
                  </pic:nvPicPr>
                  <pic:blipFill>
                    <a:blip r:embed="rId27" cstate="print"/>
                    <a:stretch>
                      <a:fillRect/>
                    </a:stretch>
                  </pic:blipFill>
                  <pic:spPr>
                    <a:xfrm>
                      <a:off x="0" y="0"/>
                      <a:ext cx="2167183" cy="2395728"/>
                    </a:xfrm>
                    <a:prstGeom prst="rect">
                      <a:avLst/>
                    </a:prstGeom>
                  </pic:spPr>
                </pic:pic>
              </a:graphicData>
            </a:graphic>
          </wp:anchor>
        </w:drawing>
      </w:r>
    </w:p>
    <w:p w14:paraId="5C8F3EE2" w14:textId="77777777" w:rsidR="00B12A0F" w:rsidRDefault="00B12A0F" w:rsidP="00A41F7A">
      <w:pPr>
        <w:pStyle w:val="Corpodetexto"/>
        <w:tabs>
          <w:tab w:val="left" w:pos="9214"/>
        </w:tabs>
        <w:spacing w:after="0" w:line="360" w:lineRule="auto"/>
        <w:ind w:right="376"/>
        <w:rPr>
          <w:rFonts w:ascii="Arial"/>
          <w:b/>
          <w:sz w:val="40"/>
        </w:rPr>
      </w:pPr>
    </w:p>
    <w:p w14:paraId="7E6C4E32" w14:textId="77777777" w:rsidR="00B12A0F" w:rsidRDefault="00B12A0F" w:rsidP="00A41F7A">
      <w:pPr>
        <w:pStyle w:val="Corpodetexto"/>
        <w:tabs>
          <w:tab w:val="left" w:pos="9214"/>
        </w:tabs>
        <w:spacing w:after="0" w:line="360" w:lineRule="auto"/>
        <w:ind w:right="376"/>
        <w:rPr>
          <w:rFonts w:ascii="Arial"/>
          <w:b/>
          <w:sz w:val="40"/>
        </w:rPr>
      </w:pPr>
    </w:p>
    <w:p w14:paraId="1C00DC29" w14:textId="77777777" w:rsidR="00B12A0F" w:rsidRDefault="00B12A0F" w:rsidP="00A41F7A">
      <w:pPr>
        <w:pStyle w:val="Corpodetexto"/>
        <w:tabs>
          <w:tab w:val="left" w:pos="9214"/>
        </w:tabs>
        <w:spacing w:after="0" w:line="360" w:lineRule="auto"/>
        <w:ind w:right="376"/>
        <w:rPr>
          <w:rFonts w:ascii="Arial"/>
          <w:b/>
          <w:sz w:val="50"/>
        </w:rPr>
      </w:pPr>
    </w:p>
    <w:p w14:paraId="680ADE71" w14:textId="77777777" w:rsidR="00B12A0F" w:rsidRDefault="00B12A0F" w:rsidP="00A41F7A">
      <w:pPr>
        <w:tabs>
          <w:tab w:val="left" w:pos="9214"/>
        </w:tabs>
        <w:spacing w:after="0" w:line="360" w:lineRule="auto"/>
        <w:ind w:left="118" w:right="376"/>
        <w:rPr>
          <w:rFonts w:ascii="Arial"/>
          <w:sz w:val="20"/>
        </w:rPr>
      </w:pPr>
      <w:r>
        <w:rPr>
          <w:rFonts w:ascii="Arial"/>
          <w:sz w:val="20"/>
        </w:rPr>
        <w:t>EMPREENDIMENTO:</w:t>
      </w:r>
    </w:p>
    <w:p w14:paraId="0404952F" w14:textId="77777777" w:rsidR="00B12A0F" w:rsidRDefault="00B12A0F" w:rsidP="00A41F7A">
      <w:pPr>
        <w:tabs>
          <w:tab w:val="left" w:pos="9214"/>
        </w:tabs>
        <w:spacing w:after="0" w:line="360" w:lineRule="auto"/>
        <w:ind w:left="118" w:right="376"/>
        <w:rPr>
          <w:rFonts w:ascii="Arial" w:hAnsi="Arial"/>
          <w:b/>
          <w:sz w:val="28"/>
        </w:rPr>
      </w:pPr>
      <w:r>
        <w:rPr>
          <w:rFonts w:ascii="Arial" w:hAnsi="Arial"/>
          <w:b/>
          <w:sz w:val="28"/>
        </w:rPr>
        <w:t>REFORMA</w:t>
      </w:r>
      <w:r>
        <w:rPr>
          <w:rFonts w:ascii="Arial" w:hAnsi="Arial"/>
          <w:b/>
          <w:spacing w:val="27"/>
          <w:sz w:val="28"/>
        </w:rPr>
        <w:t xml:space="preserve"> </w:t>
      </w:r>
      <w:r>
        <w:rPr>
          <w:rFonts w:ascii="Arial" w:hAnsi="Arial"/>
          <w:b/>
          <w:sz w:val="28"/>
        </w:rPr>
        <w:t>E</w:t>
      </w:r>
      <w:r>
        <w:rPr>
          <w:rFonts w:ascii="Arial" w:hAnsi="Arial"/>
          <w:b/>
          <w:spacing w:val="28"/>
          <w:sz w:val="28"/>
        </w:rPr>
        <w:t xml:space="preserve"> </w:t>
      </w:r>
      <w:r>
        <w:rPr>
          <w:rFonts w:ascii="Arial" w:hAnsi="Arial"/>
          <w:b/>
          <w:sz w:val="28"/>
        </w:rPr>
        <w:t>REVITALIZAÇÃO</w:t>
      </w:r>
      <w:r>
        <w:rPr>
          <w:rFonts w:ascii="Arial" w:hAnsi="Arial"/>
          <w:b/>
          <w:spacing w:val="28"/>
          <w:sz w:val="28"/>
        </w:rPr>
        <w:t xml:space="preserve"> </w:t>
      </w:r>
      <w:r>
        <w:rPr>
          <w:rFonts w:ascii="Arial" w:hAnsi="Arial"/>
          <w:b/>
          <w:sz w:val="28"/>
        </w:rPr>
        <w:t>DA</w:t>
      </w:r>
      <w:r>
        <w:rPr>
          <w:rFonts w:ascii="Arial" w:hAnsi="Arial"/>
          <w:b/>
          <w:spacing w:val="28"/>
          <w:sz w:val="28"/>
        </w:rPr>
        <w:t xml:space="preserve"> </w:t>
      </w:r>
      <w:r>
        <w:rPr>
          <w:rFonts w:ascii="Arial" w:hAnsi="Arial"/>
          <w:b/>
          <w:sz w:val="28"/>
        </w:rPr>
        <w:t>PRAÇA</w:t>
      </w:r>
      <w:r>
        <w:rPr>
          <w:rFonts w:ascii="Arial" w:hAnsi="Arial"/>
          <w:b/>
          <w:spacing w:val="27"/>
          <w:sz w:val="28"/>
        </w:rPr>
        <w:t xml:space="preserve"> </w:t>
      </w:r>
      <w:r>
        <w:rPr>
          <w:rFonts w:ascii="Arial" w:hAnsi="Arial"/>
          <w:b/>
          <w:sz w:val="28"/>
        </w:rPr>
        <w:t>DO</w:t>
      </w:r>
      <w:r>
        <w:rPr>
          <w:rFonts w:ascii="Arial" w:hAnsi="Arial"/>
          <w:b/>
          <w:spacing w:val="28"/>
          <w:sz w:val="28"/>
        </w:rPr>
        <w:t xml:space="preserve"> </w:t>
      </w:r>
      <w:r>
        <w:rPr>
          <w:rFonts w:ascii="Arial" w:hAnsi="Arial"/>
          <w:b/>
          <w:sz w:val="28"/>
        </w:rPr>
        <w:t>LAGO,</w:t>
      </w:r>
      <w:r>
        <w:rPr>
          <w:rFonts w:ascii="Arial" w:hAnsi="Arial"/>
          <w:b/>
          <w:spacing w:val="30"/>
          <w:sz w:val="28"/>
        </w:rPr>
        <w:t xml:space="preserve"> </w:t>
      </w:r>
      <w:r>
        <w:rPr>
          <w:rFonts w:ascii="Arial" w:hAnsi="Arial"/>
          <w:b/>
          <w:sz w:val="28"/>
        </w:rPr>
        <w:t>NO</w:t>
      </w:r>
      <w:r>
        <w:rPr>
          <w:rFonts w:ascii="Arial" w:hAnsi="Arial"/>
          <w:b/>
          <w:spacing w:val="28"/>
          <w:sz w:val="28"/>
        </w:rPr>
        <w:t xml:space="preserve"> </w:t>
      </w:r>
      <w:r>
        <w:rPr>
          <w:rFonts w:ascii="Arial" w:hAnsi="Arial"/>
          <w:b/>
          <w:sz w:val="28"/>
        </w:rPr>
        <w:t>MUNICÍPIO</w:t>
      </w:r>
      <w:r>
        <w:rPr>
          <w:rFonts w:ascii="Arial" w:hAnsi="Arial"/>
          <w:b/>
          <w:spacing w:val="-75"/>
          <w:sz w:val="28"/>
        </w:rPr>
        <w:t xml:space="preserve"> </w:t>
      </w:r>
      <w:r>
        <w:rPr>
          <w:rFonts w:ascii="Arial" w:hAnsi="Arial"/>
          <w:b/>
          <w:sz w:val="28"/>
        </w:rPr>
        <w:t>DE</w:t>
      </w:r>
      <w:r>
        <w:rPr>
          <w:rFonts w:ascii="Arial" w:hAnsi="Arial"/>
          <w:b/>
          <w:spacing w:val="-2"/>
          <w:sz w:val="28"/>
        </w:rPr>
        <w:t xml:space="preserve"> </w:t>
      </w:r>
      <w:r>
        <w:rPr>
          <w:rFonts w:ascii="Arial" w:hAnsi="Arial"/>
          <w:b/>
          <w:sz w:val="28"/>
        </w:rPr>
        <w:t>DESCALVADO-SP.</w:t>
      </w:r>
    </w:p>
    <w:p w14:paraId="3EDBD06A" w14:textId="77777777" w:rsidR="00B12A0F" w:rsidRDefault="00B12A0F" w:rsidP="00A41F7A">
      <w:pPr>
        <w:pStyle w:val="Corpodetexto"/>
        <w:tabs>
          <w:tab w:val="left" w:pos="9214"/>
        </w:tabs>
        <w:spacing w:after="0" w:line="360" w:lineRule="auto"/>
        <w:ind w:right="376"/>
        <w:rPr>
          <w:rFonts w:ascii="Arial"/>
          <w:b/>
          <w:sz w:val="30"/>
        </w:rPr>
      </w:pPr>
    </w:p>
    <w:p w14:paraId="0C259DAC" w14:textId="77777777" w:rsidR="00B12A0F" w:rsidRDefault="00B12A0F" w:rsidP="00A41F7A">
      <w:pPr>
        <w:tabs>
          <w:tab w:val="left" w:pos="9214"/>
        </w:tabs>
        <w:spacing w:after="0" w:line="360" w:lineRule="auto"/>
        <w:ind w:left="118" w:right="376"/>
        <w:rPr>
          <w:rFonts w:ascii="Arial"/>
          <w:sz w:val="20"/>
        </w:rPr>
      </w:pPr>
      <w:r>
        <w:rPr>
          <w:rFonts w:ascii="Arial"/>
          <w:sz w:val="20"/>
        </w:rPr>
        <w:t>REQUERENTE:</w:t>
      </w:r>
    </w:p>
    <w:p w14:paraId="1A1E7866" w14:textId="77777777" w:rsidR="00B12A0F" w:rsidRDefault="00B12A0F" w:rsidP="00A41F7A">
      <w:pPr>
        <w:tabs>
          <w:tab w:val="left" w:pos="9214"/>
        </w:tabs>
        <w:spacing w:after="0" w:line="360" w:lineRule="auto"/>
        <w:ind w:left="118" w:right="376"/>
        <w:rPr>
          <w:rFonts w:ascii="Arial"/>
          <w:b/>
          <w:sz w:val="28"/>
        </w:rPr>
      </w:pPr>
      <w:r>
        <w:rPr>
          <w:rFonts w:ascii="Arial"/>
          <w:b/>
          <w:sz w:val="28"/>
        </w:rPr>
        <w:t>PREFEITURA</w:t>
      </w:r>
      <w:r>
        <w:rPr>
          <w:rFonts w:ascii="Arial"/>
          <w:b/>
          <w:spacing w:val="-6"/>
          <w:sz w:val="28"/>
        </w:rPr>
        <w:t xml:space="preserve"> </w:t>
      </w:r>
      <w:r>
        <w:rPr>
          <w:rFonts w:ascii="Arial"/>
          <w:b/>
          <w:sz w:val="28"/>
        </w:rPr>
        <w:t>DE</w:t>
      </w:r>
      <w:r>
        <w:rPr>
          <w:rFonts w:ascii="Arial"/>
          <w:b/>
          <w:spacing w:val="-4"/>
          <w:sz w:val="28"/>
        </w:rPr>
        <w:t xml:space="preserve"> </w:t>
      </w:r>
      <w:r>
        <w:rPr>
          <w:rFonts w:ascii="Arial"/>
          <w:b/>
          <w:sz w:val="28"/>
        </w:rPr>
        <w:t>DESCALVADO</w:t>
      </w:r>
      <w:r>
        <w:rPr>
          <w:rFonts w:ascii="Arial"/>
          <w:b/>
          <w:spacing w:val="-2"/>
          <w:sz w:val="28"/>
        </w:rPr>
        <w:t xml:space="preserve"> </w:t>
      </w:r>
      <w:r>
        <w:rPr>
          <w:rFonts w:ascii="Arial"/>
          <w:b/>
          <w:sz w:val="28"/>
        </w:rPr>
        <w:t>-</w:t>
      </w:r>
      <w:r>
        <w:rPr>
          <w:rFonts w:ascii="Arial"/>
          <w:b/>
          <w:spacing w:val="-4"/>
          <w:sz w:val="28"/>
        </w:rPr>
        <w:t xml:space="preserve"> </w:t>
      </w:r>
      <w:r>
        <w:rPr>
          <w:rFonts w:ascii="Arial"/>
          <w:b/>
          <w:sz w:val="28"/>
        </w:rPr>
        <w:t>SP</w:t>
      </w:r>
    </w:p>
    <w:p w14:paraId="1DFD9B47" w14:textId="77777777" w:rsidR="00B12A0F" w:rsidRDefault="00B12A0F" w:rsidP="00A41F7A">
      <w:pPr>
        <w:pStyle w:val="Corpodetexto"/>
        <w:tabs>
          <w:tab w:val="left" w:pos="9214"/>
        </w:tabs>
        <w:spacing w:after="0" w:line="360" w:lineRule="auto"/>
        <w:ind w:right="376"/>
        <w:rPr>
          <w:rFonts w:ascii="Arial"/>
          <w:b/>
          <w:sz w:val="30"/>
        </w:rPr>
      </w:pPr>
    </w:p>
    <w:p w14:paraId="7D179481" w14:textId="77777777" w:rsidR="00B12A0F" w:rsidRDefault="00B12A0F" w:rsidP="00A41F7A">
      <w:pPr>
        <w:tabs>
          <w:tab w:val="left" w:pos="9214"/>
        </w:tabs>
        <w:spacing w:after="0" w:line="360" w:lineRule="auto"/>
        <w:ind w:left="118" w:right="376"/>
        <w:rPr>
          <w:rFonts w:ascii="Arial" w:hAnsi="Arial"/>
          <w:sz w:val="20"/>
        </w:rPr>
      </w:pPr>
      <w:r>
        <w:rPr>
          <w:rFonts w:ascii="Arial" w:hAnsi="Arial"/>
          <w:sz w:val="20"/>
        </w:rPr>
        <w:t>LOCALIZAÇÃO:</w:t>
      </w:r>
    </w:p>
    <w:p w14:paraId="0CA900F1" w14:textId="77777777" w:rsidR="00B12A0F" w:rsidRDefault="00B12A0F" w:rsidP="00A41F7A">
      <w:pPr>
        <w:tabs>
          <w:tab w:val="left" w:pos="9214"/>
        </w:tabs>
        <w:spacing w:after="0" w:line="360" w:lineRule="auto"/>
        <w:ind w:left="118" w:right="376"/>
        <w:rPr>
          <w:rFonts w:ascii="Arial" w:hAnsi="Arial"/>
          <w:b/>
          <w:sz w:val="28"/>
        </w:rPr>
      </w:pPr>
      <w:r>
        <w:rPr>
          <w:rFonts w:ascii="Arial" w:hAnsi="Arial"/>
          <w:b/>
          <w:sz w:val="28"/>
        </w:rPr>
        <w:t>RUA</w:t>
      </w:r>
      <w:r>
        <w:rPr>
          <w:rFonts w:ascii="Arial" w:hAnsi="Arial"/>
          <w:b/>
          <w:spacing w:val="-7"/>
          <w:sz w:val="28"/>
        </w:rPr>
        <w:t xml:space="preserve"> </w:t>
      </w:r>
      <w:r>
        <w:rPr>
          <w:rFonts w:ascii="Arial" w:hAnsi="Arial"/>
          <w:b/>
          <w:sz w:val="28"/>
        </w:rPr>
        <w:t>BENEDITO</w:t>
      </w:r>
      <w:r>
        <w:rPr>
          <w:rFonts w:ascii="Arial" w:hAnsi="Arial"/>
          <w:b/>
          <w:spacing w:val="-3"/>
          <w:sz w:val="28"/>
        </w:rPr>
        <w:t xml:space="preserve"> </w:t>
      </w:r>
      <w:r>
        <w:rPr>
          <w:rFonts w:ascii="Arial" w:hAnsi="Arial"/>
          <w:b/>
          <w:sz w:val="28"/>
        </w:rPr>
        <w:t>BARBOSA</w:t>
      </w:r>
      <w:r>
        <w:rPr>
          <w:rFonts w:ascii="Arial" w:hAnsi="Arial"/>
          <w:b/>
          <w:spacing w:val="-1"/>
          <w:sz w:val="28"/>
        </w:rPr>
        <w:t xml:space="preserve"> </w:t>
      </w:r>
      <w:r>
        <w:rPr>
          <w:rFonts w:ascii="Arial" w:hAnsi="Arial"/>
          <w:b/>
          <w:sz w:val="28"/>
        </w:rPr>
        <w:t>ADORNO,</w:t>
      </w:r>
      <w:r>
        <w:rPr>
          <w:rFonts w:ascii="Arial" w:hAnsi="Arial"/>
          <w:b/>
          <w:spacing w:val="-2"/>
          <w:sz w:val="28"/>
        </w:rPr>
        <w:t xml:space="preserve"> </w:t>
      </w:r>
      <w:r>
        <w:rPr>
          <w:rFonts w:ascii="Arial" w:hAnsi="Arial"/>
          <w:b/>
          <w:sz w:val="28"/>
        </w:rPr>
        <w:t>82</w:t>
      </w:r>
      <w:r>
        <w:rPr>
          <w:rFonts w:ascii="Arial" w:hAnsi="Arial"/>
          <w:b/>
          <w:spacing w:val="3"/>
          <w:sz w:val="28"/>
        </w:rPr>
        <w:t xml:space="preserve"> </w:t>
      </w:r>
      <w:r>
        <w:rPr>
          <w:rFonts w:ascii="Arial" w:hAnsi="Arial"/>
          <w:b/>
          <w:sz w:val="28"/>
        </w:rPr>
        <w:t>-</w:t>
      </w:r>
      <w:r>
        <w:rPr>
          <w:rFonts w:ascii="Arial" w:hAnsi="Arial"/>
          <w:b/>
          <w:spacing w:val="-2"/>
          <w:sz w:val="28"/>
        </w:rPr>
        <w:t xml:space="preserve"> </w:t>
      </w:r>
      <w:r>
        <w:rPr>
          <w:rFonts w:ascii="Arial" w:hAnsi="Arial"/>
          <w:b/>
          <w:sz w:val="28"/>
        </w:rPr>
        <w:t>JARDIM</w:t>
      </w:r>
      <w:r>
        <w:rPr>
          <w:rFonts w:ascii="Arial" w:hAnsi="Arial"/>
          <w:b/>
          <w:spacing w:val="-1"/>
          <w:sz w:val="28"/>
        </w:rPr>
        <w:t xml:space="preserve"> </w:t>
      </w:r>
      <w:r>
        <w:rPr>
          <w:rFonts w:ascii="Arial" w:hAnsi="Arial"/>
          <w:b/>
          <w:sz w:val="28"/>
        </w:rPr>
        <w:t>DO</w:t>
      </w:r>
      <w:r>
        <w:rPr>
          <w:rFonts w:ascii="Arial" w:hAnsi="Arial"/>
          <w:b/>
          <w:spacing w:val="-4"/>
          <w:sz w:val="28"/>
        </w:rPr>
        <w:t xml:space="preserve"> </w:t>
      </w:r>
      <w:r>
        <w:rPr>
          <w:rFonts w:ascii="Arial" w:hAnsi="Arial"/>
          <w:b/>
          <w:sz w:val="28"/>
        </w:rPr>
        <w:t>LAGO</w:t>
      </w:r>
      <w:r>
        <w:rPr>
          <w:rFonts w:ascii="Arial" w:hAnsi="Arial"/>
          <w:b/>
          <w:spacing w:val="1"/>
          <w:sz w:val="28"/>
        </w:rPr>
        <w:t xml:space="preserve"> </w:t>
      </w:r>
      <w:r>
        <w:rPr>
          <w:rFonts w:ascii="Arial" w:hAnsi="Arial"/>
          <w:b/>
          <w:sz w:val="28"/>
        </w:rPr>
        <w:t>–</w:t>
      </w:r>
    </w:p>
    <w:p w14:paraId="4A95DC91" w14:textId="77777777" w:rsidR="00B12A0F" w:rsidRDefault="00B12A0F" w:rsidP="00A41F7A">
      <w:pPr>
        <w:tabs>
          <w:tab w:val="left" w:pos="9214"/>
        </w:tabs>
        <w:spacing w:after="0" w:line="360" w:lineRule="auto"/>
        <w:ind w:left="118" w:right="376"/>
        <w:rPr>
          <w:rFonts w:ascii="Arial"/>
          <w:b/>
          <w:sz w:val="28"/>
        </w:rPr>
      </w:pPr>
      <w:r>
        <w:rPr>
          <w:rFonts w:ascii="Arial"/>
          <w:b/>
          <w:sz w:val="28"/>
        </w:rPr>
        <w:t>DESCALVADO/SP.</w:t>
      </w:r>
    </w:p>
    <w:p w14:paraId="56FE53AE" w14:textId="77777777" w:rsidR="00B12A0F" w:rsidRDefault="00B12A0F" w:rsidP="00A41F7A">
      <w:pPr>
        <w:tabs>
          <w:tab w:val="left" w:pos="9214"/>
        </w:tabs>
        <w:spacing w:after="0" w:line="360" w:lineRule="auto"/>
        <w:ind w:left="118" w:right="376"/>
        <w:rPr>
          <w:rFonts w:ascii="Arial"/>
          <w:b/>
          <w:sz w:val="28"/>
        </w:rPr>
      </w:pPr>
      <w:r>
        <w:rPr>
          <w:rFonts w:ascii="Arial"/>
          <w:sz w:val="20"/>
        </w:rPr>
        <w:t>DATA:</w:t>
      </w:r>
      <w:r>
        <w:rPr>
          <w:rFonts w:ascii="Arial"/>
          <w:spacing w:val="19"/>
          <w:sz w:val="20"/>
        </w:rPr>
        <w:t xml:space="preserve"> </w:t>
      </w:r>
      <w:r>
        <w:rPr>
          <w:rFonts w:ascii="Arial"/>
          <w:b/>
          <w:sz w:val="28"/>
        </w:rPr>
        <w:t>14/05/2025</w:t>
      </w:r>
    </w:p>
    <w:p w14:paraId="75DD1399" w14:textId="77777777" w:rsidR="00B12A0F" w:rsidRDefault="00B12A0F" w:rsidP="00A41F7A">
      <w:pPr>
        <w:tabs>
          <w:tab w:val="left" w:pos="9214"/>
        </w:tabs>
        <w:spacing w:after="0" w:line="360" w:lineRule="auto"/>
        <w:ind w:left="118" w:right="376"/>
        <w:rPr>
          <w:rFonts w:ascii="Arial" w:hAnsi="Arial"/>
          <w:b/>
          <w:sz w:val="20"/>
        </w:rPr>
      </w:pPr>
      <w:r>
        <w:rPr>
          <w:rFonts w:ascii="Arial" w:hAnsi="Arial"/>
          <w:b/>
          <w:sz w:val="20"/>
        </w:rPr>
        <w:t>MEMORIAL:</w:t>
      </w:r>
      <w:r>
        <w:rPr>
          <w:rFonts w:ascii="Arial" w:hAnsi="Arial"/>
          <w:b/>
          <w:spacing w:val="-2"/>
          <w:sz w:val="20"/>
        </w:rPr>
        <w:t xml:space="preserve"> </w:t>
      </w:r>
      <w:r>
        <w:rPr>
          <w:rFonts w:ascii="Arial" w:hAnsi="Arial"/>
          <w:b/>
          <w:sz w:val="20"/>
        </w:rPr>
        <w:t>REVISÃO</w:t>
      </w:r>
      <w:r>
        <w:rPr>
          <w:rFonts w:ascii="Arial" w:hAnsi="Arial"/>
          <w:b/>
          <w:spacing w:val="-3"/>
          <w:sz w:val="20"/>
        </w:rPr>
        <w:t xml:space="preserve"> </w:t>
      </w:r>
      <w:r>
        <w:rPr>
          <w:rFonts w:ascii="Arial" w:hAnsi="Arial"/>
          <w:b/>
          <w:sz w:val="20"/>
        </w:rPr>
        <w:t>04</w:t>
      </w:r>
    </w:p>
    <w:p w14:paraId="3D45C92C" w14:textId="77777777" w:rsidR="00B12A0F" w:rsidRDefault="00B12A0F" w:rsidP="00A41F7A">
      <w:pPr>
        <w:tabs>
          <w:tab w:val="left" w:pos="9214"/>
        </w:tabs>
        <w:spacing w:after="0" w:line="360" w:lineRule="auto"/>
        <w:ind w:left="118" w:right="376"/>
        <w:rPr>
          <w:rFonts w:ascii="Arial" w:hAnsi="Arial"/>
          <w:b/>
          <w:sz w:val="20"/>
        </w:rPr>
      </w:pPr>
      <w:r>
        <w:rPr>
          <w:rFonts w:ascii="Arial" w:hAnsi="Arial"/>
          <w:b/>
          <w:sz w:val="20"/>
        </w:rPr>
        <w:t>PROJETO:</w:t>
      </w:r>
      <w:r>
        <w:rPr>
          <w:rFonts w:ascii="Arial" w:hAnsi="Arial"/>
          <w:b/>
          <w:spacing w:val="-4"/>
          <w:sz w:val="20"/>
        </w:rPr>
        <w:t xml:space="preserve"> </w:t>
      </w:r>
      <w:r>
        <w:rPr>
          <w:rFonts w:ascii="Arial" w:hAnsi="Arial"/>
          <w:b/>
          <w:sz w:val="20"/>
        </w:rPr>
        <w:t>REVISÃO</w:t>
      </w:r>
      <w:r>
        <w:rPr>
          <w:rFonts w:ascii="Arial" w:hAnsi="Arial"/>
          <w:b/>
          <w:spacing w:val="-2"/>
          <w:sz w:val="20"/>
        </w:rPr>
        <w:t xml:space="preserve"> </w:t>
      </w:r>
      <w:r>
        <w:rPr>
          <w:rFonts w:ascii="Arial" w:hAnsi="Arial"/>
          <w:b/>
          <w:sz w:val="20"/>
        </w:rPr>
        <w:t>04</w:t>
      </w:r>
    </w:p>
    <w:p w14:paraId="7BAED318" w14:textId="77777777" w:rsidR="00B12A0F" w:rsidRPr="00837B36" w:rsidRDefault="00B12A0F" w:rsidP="00A41F7A">
      <w:pPr>
        <w:tabs>
          <w:tab w:val="left" w:pos="9214"/>
        </w:tabs>
        <w:spacing w:after="0" w:line="360" w:lineRule="auto"/>
        <w:ind w:right="376"/>
        <w:rPr>
          <w:rFonts w:ascii="Tahoma" w:hAnsi="Tahoma" w:cs="Tahoma"/>
          <w:sz w:val="20"/>
          <w:szCs w:val="20"/>
        </w:rPr>
        <w:sectPr w:rsidR="00B12A0F" w:rsidRPr="00837B36" w:rsidSect="00B12A0F">
          <w:footerReference w:type="default" r:id="rId28"/>
          <w:pgSz w:w="11910" w:h="16850"/>
          <w:pgMar w:top="920" w:right="1020" w:bottom="940" w:left="1300" w:header="0" w:footer="750" w:gutter="0"/>
          <w:cols w:space="720"/>
        </w:sectPr>
      </w:pPr>
    </w:p>
    <w:p w14:paraId="7CE52B16" w14:textId="77777777" w:rsidR="00B12A0F" w:rsidRPr="00837B36" w:rsidRDefault="00B12A0F" w:rsidP="00A41F7A">
      <w:pPr>
        <w:pStyle w:val="PargrafodaLista"/>
        <w:widowControl w:val="0"/>
        <w:numPr>
          <w:ilvl w:val="1"/>
          <w:numId w:val="4"/>
        </w:numPr>
        <w:tabs>
          <w:tab w:val="left" w:pos="839"/>
          <w:tab w:val="left" w:pos="9214"/>
        </w:tabs>
        <w:autoSpaceDE w:val="0"/>
        <w:autoSpaceDN w:val="0"/>
        <w:spacing w:line="360" w:lineRule="auto"/>
        <w:ind w:right="376" w:hanging="361"/>
        <w:contextualSpacing w:val="0"/>
        <w:rPr>
          <w:rFonts w:ascii="Tahoma" w:hAnsi="Tahoma" w:cs="Tahoma"/>
          <w:b/>
        </w:rPr>
      </w:pPr>
      <w:bookmarkStart w:id="46" w:name="_bookmark0"/>
      <w:bookmarkEnd w:id="46"/>
      <w:r w:rsidRPr="00837B36">
        <w:rPr>
          <w:rFonts w:ascii="Tahoma" w:hAnsi="Tahoma" w:cs="Tahoma"/>
          <w:b/>
        </w:rPr>
        <w:lastRenderedPageBreak/>
        <w:t>INTRODUÇÃO</w:t>
      </w:r>
    </w:p>
    <w:p w14:paraId="7EB2F66E" w14:textId="77777777" w:rsidR="00B12A0F" w:rsidRPr="00837B36" w:rsidRDefault="00B12A0F" w:rsidP="00A41F7A">
      <w:pPr>
        <w:tabs>
          <w:tab w:val="left" w:pos="9214"/>
        </w:tabs>
        <w:spacing w:after="0" w:line="360" w:lineRule="auto"/>
        <w:ind w:left="118" w:right="376" w:firstLine="360"/>
        <w:jc w:val="both"/>
        <w:rPr>
          <w:rFonts w:ascii="Tahoma" w:hAnsi="Tahoma" w:cs="Tahoma"/>
          <w:sz w:val="20"/>
          <w:szCs w:val="20"/>
        </w:rPr>
      </w:pPr>
      <w:r w:rsidRPr="00837B36">
        <w:rPr>
          <w:rFonts w:ascii="Tahoma" w:hAnsi="Tahoma" w:cs="Tahoma"/>
          <w:sz w:val="20"/>
          <w:szCs w:val="20"/>
        </w:rPr>
        <w:t>O presente Memorial Descritivo constitui elemento fundamental para o cumprimento das metas</w:t>
      </w:r>
      <w:r w:rsidRPr="00837B36">
        <w:rPr>
          <w:rFonts w:ascii="Tahoma" w:hAnsi="Tahoma" w:cs="Tahoma"/>
          <w:spacing w:val="1"/>
          <w:sz w:val="20"/>
          <w:szCs w:val="20"/>
        </w:rPr>
        <w:t xml:space="preserve"> </w:t>
      </w:r>
      <w:r w:rsidRPr="00837B36">
        <w:rPr>
          <w:rFonts w:ascii="Tahoma" w:hAnsi="Tahoma" w:cs="Tahoma"/>
          <w:sz w:val="20"/>
          <w:szCs w:val="20"/>
        </w:rPr>
        <w:t>estabelecidas para a execução</w:t>
      </w:r>
      <w:r w:rsidRPr="00837B36">
        <w:rPr>
          <w:rFonts w:ascii="Tahoma" w:hAnsi="Tahoma" w:cs="Tahoma"/>
          <w:spacing w:val="1"/>
          <w:sz w:val="20"/>
          <w:szCs w:val="20"/>
        </w:rPr>
        <w:t xml:space="preserve"> </w:t>
      </w:r>
      <w:r w:rsidRPr="00837B36">
        <w:rPr>
          <w:rFonts w:ascii="Tahoma" w:hAnsi="Tahoma" w:cs="Tahoma"/>
          <w:sz w:val="20"/>
          <w:szCs w:val="20"/>
        </w:rPr>
        <w:t>da Reforma e Revitalização da Praça do Lago,</w:t>
      </w:r>
      <w:r w:rsidRPr="00837B36">
        <w:rPr>
          <w:rFonts w:ascii="Tahoma" w:hAnsi="Tahoma" w:cs="Tahoma"/>
          <w:spacing w:val="1"/>
          <w:sz w:val="20"/>
          <w:szCs w:val="20"/>
        </w:rPr>
        <w:t xml:space="preserve"> </w:t>
      </w:r>
      <w:r w:rsidRPr="00837B36">
        <w:rPr>
          <w:rFonts w:ascii="Tahoma" w:hAnsi="Tahoma" w:cs="Tahoma"/>
          <w:sz w:val="20"/>
          <w:szCs w:val="20"/>
        </w:rPr>
        <w:t>localizada no</w:t>
      </w:r>
      <w:r w:rsidRPr="00837B36">
        <w:rPr>
          <w:rFonts w:ascii="Tahoma" w:hAnsi="Tahoma" w:cs="Tahoma"/>
          <w:spacing w:val="55"/>
          <w:sz w:val="20"/>
          <w:szCs w:val="20"/>
        </w:rPr>
        <w:t xml:space="preserve"> </w:t>
      </w:r>
      <w:r w:rsidRPr="00837B36">
        <w:rPr>
          <w:rFonts w:ascii="Tahoma" w:hAnsi="Tahoma" w:cs="Tahoma"/>
          <w:sz w:val="20"/>
          <w:szCs w:val="20"/>
        </w:rPr>
        <w:t>município</w:t>
      </w:r>
      <w:r w:rsidRPr="00837B36">
        <w:rPr>
          <w:rFonts w:ascii="Tahoma" w:hAnsi="Tahoma" w:cs="Tahoma"/>
          <w:spacing w:val="1"/>
          <w:sz w:val="20"/>
          <w:szCs w:val="20"/>
        </w:rPr>
        <w:t xml:space="preserve"> </w:t>
      </w:r>
      <w:r w:rsidRPr="00837B36">
        <w:rPr>
          <w:rFonts w:ascii="Tahoma" w:hAnsi="Tahoma" w:cs="Tahoma"/>
          <w:sz w:val="20"/>
          <w:szCs w:val="20"/>
        </w:rPr>
        <w:t>de</w:t>
      </w:r>
      <w:r w:rsidRPr="00837B36">
        <w:rPr>
          <w:rFonts w:ascii="Tahoma" w:hAnsi="Tahoma" w:cs="Tahoma"/>
          <w:spacing w:val="-2"/>
          <w:sz w:val="20"/>
          <w:szCs w:val="20"/>
        </w:rPr>
        <w:t xml:space="preserve"> </w:t>
      </w:r>
      <w:r w:rsidRPr="00837B36">
        <w:rPr>
          <w:rFonts w:ascii="Tahoma" w:hAnsi="Tahoma" w:cs="Tahoma"/>
          <w:sz w:val="20"/>
          <w:szCs w:val="20"/>
        </w:rPr>
        <w:t>Descalvado -</w:t>
      </w:r>
      <w:r w:rsidRPr="00837B36">
        <w:rPr>
          <w:rFonts w:ascii="Tahoma" w:hAnsi="Tahoma" w:cs="Tahoma"/>
          <w:spacing w:val="2"/>
          <w:sz w:val="20"/>
          <w:szCs w:val="20"/>
        </w:rPr>
        <w:t xml:space="preserve"> </w:t>
      </w:r>
      <w:r w:rsidRPr="00837B36">
        <w:rPr>
          <w:rFonts w:ascii="Tahoma" w:hAnsi="Tahoma" w:cs="Tahoma"/>
          <w:sz w:val="20"/>
          <w:szCs w:val="20"/>
        </w:rPr>
        <w:t>SP.</w:t>
      </w:r>
    </w:p>
    <w:p w14:paraId="32A4DB83" w14:textId="77777777" w:rsidR="00B12A0F" w:rsidRPr="00837B36" w:rsidRDefault="00B12A0F" w:rsidP="00A41F7A">
      <w:pPr>
        <w:tabs>
          <w:tab w:val="left" w:pos="9214"/>
        </w:tabs>
        <w:spacing w:after="0" w:line="360" w:lineRule="auto"/>
        <w:ind w:left="118" w:right="376" w:firstLine="360"/>
        <w:jc w:val="both"/>
        <w:rPr>
          <w:rFonts w:ascii="Tahoma" w:hAnsi="Tahoma" w:cs="Tahoma"/>
          <w:sz w:val="20"/>
          <w:szCs w:val="20"/>
        </w:rPr>
      </w:pPr>
      <w:r w:rsidRPr="00837B36">
        <w:rPr>
          <w:rFonts w:ascii="Tahoma" w:hAnsi="Tahoma" w:cs="Tahoma"/>
          <w:sz w:val="20"/>
          <w:szCs w:val="20"/>
        </w:rPr>
        <w:t>A execução de todos os serviços obedecerá rigorosamente às indicações constantes no projeto,</w:t>
      </w:r>
      <w:r w:rsidRPr="00837B36">
        <w:rPr>
          <w:rFonts w:ascii="Tahoma" w:hAnsi="Tahoma" w:cs="Tahoma"/>
          <w:spacing w:val="1"/>
          <w:sz w:val="20"/>
          <w:szCs w:val="20"/>
        </w:rPr>
        <w:t xml:space="preserve"> </w:t>
      </w:r>
      <w:r w:rsidRPr="00837B36">
        <w:rPr>
          <w:rFonts w:ascii="Tahoma" w:hAnsi="Tahoma" w:cs="Tahoma"/>
          <w:sz w:val="20"/>
          <w:szCs w:val="20"/>
        </w:rPr>
        <w:t>conforme</w:t>
      </w:r>
      <w:r w:rsidRPr="00837B36">
        <w:rPr>
          <w:rFonts w:ascii="Tahoma" w:hAnsi="Tahoma" w:cs="Tahoma"/>
          <w:spacing w:val="-4"/>
          <w:sz w:val="20"/>
          <w:szCs w:val="20"/>
        </w:rPr>
        <w:t xml:space="preserve"> </w:t>
      </w:r>
      <w:r w:rsidRPr="00837B36">
        <w:rPr>
          <w:rFonts w:ascii="Tahoma" w:hAnsi="Tahoma" w:cs="Tahoma"/>
          <w:sz w:val="20"/>
          <w:szCs w:val="20"/>
        </w:rPr>
        <w:t>desenhos,</w:t>
      </w:r>
      <w:r w:rsidRPr="00837B36">
        <w:rPr>
          <w:rFonts w:ascii="Tahoma" w:hAnsi="Tahoma" w:cs="Tahoma"/>
          <w:spacing w:val="-2"/>
          <w:sz w:val="20"/>
          <w:szCs w:val="20"/>
        </w:rPr>
        <w:t xml:space="preserve"> </w:t>
      </w:r>
      <w:r w:rsidRPr="00837B36">
        <w:rPr>
          <w:rFonts w:ascii="Tahoma" w:hAnsi="Tahoma" w:cs="Tahoma"/>
          <w:sz w:val="20"/>
          <w:szCs w:val="20"/>
        </w:rPr>
        <w:t>prescrições</w:t>
      </w:r>
      <w:r w:rsidRPr="00837B36">
        <w:rPr>
          <w:rFonts w:ascii="Tahoma" w:hAnsi="Tahoma" w:cs="Tahoma"/>
          <w:spacing w:val="-4"/>
          <w:sz w:val="20"/>
          <w:szCs w:val="20"/>
        </w:rPr>
        <w:t xml:space="preserve"> </w:t>
      </w:r>
      <w:r w:rsidRPr="00837B36">
        <w:rPr>
          <w:rFonts w:ascii="Tahoma" w:hAnsi="Tahoma" w:cs="Tahoma"/>
          <w:sz w:val="20"/>
          <w:szCs w:val="20"/>
        </w:rPr>
        <w:t>contidas</w:t>
      </w:r>
      <w:r w:rsidRPr="00837B36">
        <w:rPr>
          <w:rFonts w:ascii="Tahoma" w:hAnsi="Tahoma" w:cs="Tahoma"/>
          <w:spacing w:val="-3"/>
          <w:sz w:val="20"/>
          <w:szCs w:val="20"/>
        </w:rPr>
        <w:t xml:space="preserve"> </w:t>
      </w:r>
      <w:r w:rsidRPr="00837B36">
        <w:rPr>
          <w:rFonts w:ascii="Tahoma" w:hAnsi="Tahoma" w:cs="Tahoma"/>
          <w:sz w:val="20"/>
          <w:szCs w:val="20"/>
        </w:rPr>
        <w:t>neste</w:t>
      </w:r>
      <w:r w:rsidRPr="00837B36">
        <w:rPr>
          <w:rFonts w:ascii="Tahoma" w:hAnsi="Tahoma" w:cs="Tahoma"/>
          <w:spacing w:val="-3"/>
          <w:sz w:val="20"/>
          <w:szCs w:val="20"/>
        </w:rPr>
        <w:t xml:space="preserve"> </w:t>
      </w:r>
      <w:r w:rsidRPr="00837B36">
        <w:rPr>
          <w:rFonts w:ascii="Tahoma" w:hAnsi="Tahoma" w:cs="Tahoma"/>
          <w:sz w:val="20"/>
          <w:szCs w:val="20"/>
        </w:rPr>
        <w:t>memorial</w:t>
      </w:r>
      <w:r w:rsidRPr="00837B36">
        <w:rPr>
          <w:rFonts w:ascii="Tahoma" w:hAnsi="Tahoma" w:cs="Tahoma"/>
          <w:spacing w:val="-1"/>
          <w:sz w:val="20"/>
          <w:szCs w:val="20"/>
        </w:rPr>
        <w:t xml:space="preserve"> </w:t>
      </w:r>
      <w:r w:rsidRPr="00837B36">
        <w:rPr>
          <w:rFonts w:ascii="Tahoma" w:hAnsi="Tahoma" w:cs="Tahoma"/>
          <w:sz w:val="20"/>
          <w:szCs w:val="20"/>
        </w:rPr>
        <w:t>e</w:t>
      </w:r>
      <w:r w:rsidRPr="00837B36">
        <w:rPr>
          <w:rFonts w:ascii="Tahoma" w:hAnsi="Tahoma" w:cs="Tahoma"/>
          <w:spacing w:val="-5"/>
          <w:sz w:val="20"/>
          <w:szCs w:val="20"/>
        </w:rPr>
        <w:t xml:space="preserve"> </w:t>
      </w:r>
      <w:r w:rsidRPr="00837B36">
        <w:rPr>
          <w:rFonts w:ascii="Tahoma" w:hAnsi="Tahoma" w:cs="Tahoma"/>
          <w:sz w:val="20"/>
          <w:szCs w:val="20"/>
        </w:rPr>
        <w:t>demais</w:t>
      </w:r>
      <w:r w:rsidRPr="00837B36">
        <w:rPr>
          <w:rFonts w:ascii="Tahoma" w:hAnsi="Tahoma" w:cs="Tahoma"/>
          <w:spacing w:val="-5"/>
          <w:sz w:val="20"/>
          <w:szCs w:val="20"/>
        </w:rPr>
        <w:t xml:space="preserve"> </w:t>
      </w:r>
      <w:r w:rsidRPr="00837B36">
        <w:rPr>
          <w:rFonts w:ascii="Tahoma" w:hAnsi="Tahoma" w:cs="Tahoma"/>
          <w:sz w:val="20"/>
          <w:szCs w:val="20"/>
        </w:rPr>
        <w:t>documentos</w:t>
      </w:r>
      <w:r w:rsidRPr="00837B36">
        <w:rPr>
          <w:rFonts w:ascii="Tahoma" w:hAnsi="Tahoma" w:cs="Tahoma"/>
          <w:spacing w:val="-4"/>
          <w:sz w:val="20"/>
          <w:szCs w:val="20"/>
        </w:rPr>
        <w:t xml:space="preserve"> </w:t>
      </w:r>
      <w:r w:rsidRPr="00837B36">
        <w:rPr>
          <w:rFonts w:ascii="Tahoma" w:hAnsi="Tahoma" w:cs="Tahoma"/>
          <w:sz w:val="20"/>
          <w:szCs w:val="20"/>
        </w:rPr>
        <w:t>integrantes</w:t>
      </w:r>
      <w:r w:rsidRPr="00837B36">
        <w:rPr>
          <w:rFonts w:ascii="Tahoma" w:hAnsi="Tahoma" w:cs="Tahoma"/>
          <w:spacing w:val="-4"/>
          <w:sz w:val="20"/>
          <w:szCs w:val="20"/>
        </w:rPr>
        <w:t xml:space="preserve"> </w:t>
      </w:r>
      <w:r w:rsidRPr="00837B36">
        <w:rPr>
          <w:rFonts w:ascii="Tahoma" w:hAnsi="Tahoma" w:cs="Tahoma"/>
          <w:sz w:val="20"/>
          <w:szCs w:val="20"/>
        </w:rPr>
        <w:t>do</w:t>
      </w:r>
      <w:r w:rsidRPr="00837B36">
        <w:rPr>
          <w:rFonts w:ascii="Tahoma" w:hAnsi="Tahoma" w:cs="Tahoma"/>
          <w:spacing w:val="-5"/>
          <w:sz w:val="20"/>
          <w:szCs w:val="20"/>
        </w:rPr>
        <w:t xml:space="preserve"> </w:t>
      </w:r>
      <w:r w:rsidRPr="00837B36">
        <w:rPr>
          <w:rFonts w:ascii="Tahoma" w:hAnsi="Tahoma" w:cs="Tahoma"/>
          <w:sz w:val="20"/>
          <w:szCs w:val="20"/>
        </w:rPr>
        <w:t>contrato.</w:t>
      </w:r>
    </w:p>
    <w:p w14:paraId="26A12BC1" w14:textId="77777777" w:rsidR="00B12A0F" w:rsidRPr="00837B36" w:rsidRDefault="00B12A0F" w:rsidP="00A41F7A">
      <w:pPr>
        <w:pStyle w:val="PargrafodaLista"/>
        <w:widowControl w:val="0"/>
        <w:numPr>
          <w:ilvl w:val="1"/>
          <w:numId w:val="4"/>
        </w:numPr>
        <w:tabs>
          <w:tab w:val="left" w:pos="839"/>
          <w:tab w:val="left" w:pos="9214"/>
        </w:tabs>
        <w:autoSpaceDE w:val="0"/>
        <w:autoSpaceDN w:val="0"/>
        <w:spacing w:line="360" w:lineRule="auto"/>
        <w:ind w:right="376" w:hanging="361"/>
        <w:contextualSpacing w:val="0"/>
        <w:rPr>
          <w:rFonts w:ascii="Tahoma" w:hAnsi="Tahoma" w:cs="Tahoma"/>
          <w:b/>
        </w:rPr>
      </w:pPr>
      <w:bookmarkStart w:id="47" w:name="_bookmark1"/>
      <w:bookmarkEnd w:id="47"/>
      <w:r w:rsidRPr="00837B36">
        <w:rPr>
          <w:rFonts w:ascii="Tahoma" w:hAnsi="Tahoma" w:cs="Tahoma"/>
          <w:b/>
        </w:rPr>
        <w:t>CONSIDERAÇÕES</w:t>
      </w:r>
    </w:p>
    <w:p w14:paraId="10185BF7" w14:textId="77777777" w:rsidR="00B12A0F" w:rsidRPr="00837B36" w:rsidRDefault="00B12A0F" w:rsidP="00A41F7A">
      <w:pPr>
        <w:tabs>
          <w:tab w:val="left" w:pos="9214"/>
        </w:tabs>
        <w:spacing w:after="0" w:line="360" w:lineRule="auto"/>
        <w:ind w:left="118" w:right="376" w:firstLine="360"/>
        <w:jc w:val="both"/>
        <w:rPr>
          <w:rFonts w:ascii="Tahoma" w:hAnsi="Tahoma" w:cs="Tahoma"/>
          <w:sz w:val="20"/>
          <w:szCs w:val="20"/>
        </w:rPr>
      </w:pPr>
      <w:r w:rsidRPr="00837B36">
        <w:rPr>
          <w:rFonts w:ascii="Tahoma" w:hAnsi="Tahoma" w:cs="Tahoma"/>
          <w:sz w:val="20"/>
          <w:szCs w:val="20"/>
        </w:rPr>
        <w:t>Quaisquer alterações do projeto ou especificações somente serão aceitas se acordadas, por escrito,</w:t>
      </w:r>
      <w:r w:rsidRPr="00837B36">
        <w:rPr>
          <w:rFonts w:ascii="Tahoma" w:hAnsi="Tahoma" w:cs="Tahoma"/>
          <w:spacing w:val="1"/>
          <w:sz w:val="20"/>
          <w:szCs w:val="20"/>
        </w:rPr>
        <w:t xml:space="preserve"> </w:t>
      </w:r>
      <w:r w:rsidRPr="00837B36">
        <w:rPr>
          <w:rFonts w:ascii="Tahoma" w:hAnsi="Tahoma" w:cs="Tahoma"/>
          <w:sz w:val="20"/>
          <w:szCs w:val="20"/>
        </w:rPr>
        <w:t>com o responsável técnico. Dúvidas de especificações e/ou projetos deverão ser esclarecidas junto ao</w:t>
      </w:r>
      <w:r w:rsidRPr="00837B36">
        <w:rPr>
          <w:rFonts w:ascii="Tahoma" w:hAnsi="Tahoma" w:cs="Tahoma"/>
          <w:spacing w:val="1"/>
          <w:sz w:val="20"/>
          <w:szCs w:val="20"/>
        </w:rPr>
        <w:t xml:space="preserve"> </w:t>
      </w:r>
      <w:r w:rsidRPr="00837B36">
        <w:rPr>
          <w:rFonts w:ascii="Tahoma" w:hAnsi="Tahoma" w:cs="Tahoma"/>
          <w:sz w:val="20"/>
          <w:szCs w:val="20"/>
        </w:rPr>
        <w:t>projetista, sendo que, qualquer execução baseada em má interpretação de desenho ou especificações</w:t>
      </w:r>
      <w:r w:rsidRPr="00837B36">
        <w:rPr>
          <w:rFonts w:ascii="Tahoma" w:hAnsi="Tahoma" w:cs="Tahoma"/>
          <w:spacing w:val="1"/>
          <w:sz w:val="20"/>
          <w:szCs w:val="20"/>
        </w:rPr>
        <w:t xml:space="preserve"> </w:t>
      </w:r>
      <w:r w:rsidRPr="00837B36">
        <w:rPr>
          <w:rFonts w:ascii="Tahoma" w:hAnsi="Tahoma" w:cs="Tahoma"/>
          <w:sz w:val="20"/>
          <w:szCs w:val="20"/>
        </w:rPr>
        <w:t>será</w:t>
      </w:r>
      <w:r w:rsidRPr="00837B36">
        <w:rPr>
          <w:rFonts w:ascii="Tahoma" w:hAnsi="Tahoma" w:cs="Tahoma"/>
          <w:spacing w:val="-2"/>
          <w:sz w:val="20"/>
          <w:szCs w:val="20"/>
        </w:rPr>
        <w:t xml:space="preserve"> </w:t>
      </w:r>
      <w:r w:rsidRPr="00837B36">
        <w:rPr>
          <w:rFonts w:ascii="Tahoma" w:hAnsi="Tahoma" w:cs="Tahoma"/>
          <w:sz w:val="20"/>
          <w:szCs w:val="20"/>
        </w:rPr>
        <w:t>de inteira</w:t>
      </w:r>
      <w:r w:rsidRPr="00837B36">
        <w:rPr>
          <w:rFonts w:ascii="Tahoma" w:hAnsi="Tahoma" w:cs="Tahoma"/>
          <w:spacing w:val="-2"/>
          <w:sz w:val="20"/>
          <w:szCs w:val="20"/>
        </w:rPr>
        <w:t xml:space="preserve"> </w:t>
      </w:r>
      <w:r w:rsidRPr="00837B36">
        <w:rPr>
          <w:rFonts w:ascii="Tahoma" w:hAnsi="Tahoma" w:cs="Tahoma"/>
          <w:sz w:val="20"/>
          <w:szCs w:val="20"/>
        </w:rPr>
        <w:t>responsabilidade</w:t>
      </w:r>
      <w:r w:rsidRPr="00837B36">
        <w:rPr>
          <w:rFonts w:ascii="Tahoma" w:hAnsi="Tahoma" w:cs="Tahoma"/>
          <w:spacing w:val="1"/>
          <w:sz w:val="20"/>
          <w:szCs w:val="20"/>
        </w:rPr>
        <w:t xml:space="preserve"> </w:t>
      </w:r>
      <w:r w:rsidRPr="00837B36">
        <w:rPr>
          <w:rFonts w:ascii="Tahoma" w:hAnsi="Tahoma" w:cs="Tahoma"/>
          <w:sz w:val="20"/>
          <w:szCs w:val="20"/>
        </w:rPr>
        <w:t>do executor</w:t>
      </w:r>
      <w:r w:rsidRPr="00837B36">
        <w:rPr>
          <w:rFonts w:ascii="Tahoma" w:hAnsi="Tahoma" w:cs="Tahoma"/>
          <w:spacing w:val="1"/>
          <w:sz w:val="20"/>
          <w:szCs w:val="20"/>
        </w:rPr>
        <w:t xml:space="preserve"> </w:t>
      </w:r>
      <w:r w:rsidRPr="00837B36">
        <w:rPr>
          <w:rFonts w:ascii="Tahoma" w:hAnsi="Tahoma" w:cs="Tahoma"/>
          <w:sz w:val="20"/>
          <w:szCs w:val="20"/>
        </w:rPr>
        <w:t>dos serviços.</w:t>
      </w:r>
    </w:p>
    <w:p w14:paraId="118CC5D6" w14:textId="77777777" w:rsidR="00B12A0F" w:rsidRPr="00837B36" w:rsidRDefault="00B12A0F" w:rsidP="00A41F7A">
      <w:pPr>
        <w:tabs>
          <w:tab w:val="left" w:pos="9214"/>
        </w:tabs>
        <w:spacing w:after="0" w:line="360" w:lineRule="auto"/>
        <w:ind w:left="118" w:right="376" w:firstLine="360"/>
        <w:jc w:val="both"/>
        <w:rPr>
          <w:rFonts w:ascii="Tahoma" w:hAnsi="Tahoma" w:cs="Tahoma"/>
          <w:sz w:val="20"/>
          <w:szCs w:val="20"/>
        </w:rPr>
      </w:pPr>
      <w:r w:rsidRPr="00837B36">
        <w:rPr>
          <w:rFonts w:ascii="Tahoma" w:hAnsi="Tahoma" w:cs="Tahoma"/>
          <w:sz w:val="20"/>
          <w:szCs w:val="20"/>
        </w:rPr>
        <w:t>Em casos de divergências entre detalhes e desenhos e este Memorial Descritivo prevalecerão</w:t>
      </w:r>
      <w:r w:rsidRPr="00837B36">
        <w:rPr>
          <w:rFonts w:ascii="Tahoma" w:hAnsi="Tahoma" w:cs="Tahoma"/>
          <w:spacing w:val="1"/>
          <w:sz w:val="20"/>
          <w:szCs w:val="20"/>
        </w:rPr>
        <w:t xml:space="preserve"> </w:t>
      </w:r>
      <w:r w:rsidRPr="00837B36">
        <w:rPr>
          <w:rFonts w:ascii="Tahoma" w:hAnsi="Tahoma" w:cs="Tahoma"/>
          <w:sz w:val="20"/>
          <w:szCs w:val="20"/>
        </w:rPr>
        <w:t>sempre os primeiros. Já em casos de divergência entre cotas de desenhos e suas dimensões medidas</w:t>
      </w:r>
      <w:r w:rsidRPr="00837B36">
        <w:rPr>
          <w:rFonts w:ascii="Tahoma" w:hAnsi="Tahoma" w:cs="Tahoma"/>
          <w:spacing w:val="1"/>
          <w:sz w:val="20"/>
          <w:szCs w:val="20"/>
        </w:rPr>
        <w:t xml:space="preserve"> </w:t>
      </w:r>
      <w:r w:rsidRPr="00837B36">
        <w:rPr>
          <w:rFonts w:ascii="Tahoma" w:hAnsi="Tahoma" w:cs="Tahoma"/>
          <w:sz w:val="20"/>
          <w:szCs w:val="20"/>
        </w:rPr>
        <w:t>em</w:t>
      </w:r>
      <w:r w:rsidRPr="00837B36">
        <w:rPr>
          <w:rFonts w:ascii="Tahoma" w:hAnsi="Tahoma" w:cs="Tahoma"/>
          <w:spacing w:val="-2"/>
          <w:sz w:val="20"/>
          <w:szCs w:val="20"/>
        </w:rPr>
        <w:t xml:space="preserve"> </w:t>
      </w:r>
      <w:r w:rsidRPr="00837B36">
        <w:rPr>
          <w:rFonts w:ascii="Tahoma" w:hAnsi="Tahoma" w:cs="Tahoma"/>
          <w:sz w:val="20"/>
          <w:szCs w:val="20"/>
        </w:rPr>
        <w:t>escala</w:t>
      </w:r>
      <w:r w:rsidRPr="00837B36">
        <w:rPr>
          <w:rFonts w:ascii="Tahoma" w:hAnsi="Tahoma" w:cs="Tahoma"/>
          <w:spacing w:val="-1"/>
          <w:sz w:val="20"/>
          <w:szCs w:val="20"/>
        </w:rPr>
        <w:t xml:space="preserve"> </w:t>
      </w:r>
      <w:r w:rsidRPr="00837B36">
        <w:rPr>
          <w:rFonts w:ascii="Tahoma" w:hAnsi="Tahoma" w:cs="Tahoma"/>
          <w:sz w:val="20"/>
          <w:szCs w:val="20"/>
        </w:rPr>
        <w:t>prevalecerão</w:t>
      </w:r>
      <w:r w:rsidRPr="00837B36">
        <w:rPr>
          <w:rFonts w:ascii="Tahoma" w:hAnsi="Tahoma" w:cs="Tahoma"/>
          <w:spacing w:val="-1"/>
          <w:sz w:val="20"/>
          <w:szCs w:val="20"/>
        </w:rPr>
        <w:t xml:space="preserve"> </w:t>
      </w:r>
      <w:r w:rsidRPr="00837B36">
        <w:rPr>
          <w:rFonts w:ascii="Tahoma" w:hAnsi="Tahoma" w:cs="Tahoma"/>
          <w:sz w:val="20"/>
          <w:szCs w:val="20"/>
        </w:rPr>
        <w:t>sempre</w:t>
      </w:r>
      <w:r w:rsidRPr="00837B36">
        <w:rPr>
          <w:rFonts w:ascii="Tahoma" w:hAnsi="Tahoma" w:cs="Tahoma"/>
          <w:spacing w:val="1"/>
          <w:sz w:val="20"/>
          <w:szCs w:val="20"/>
        </w:rPr>
        <w:t xml:space="preserve"> </w:t>
      </w:r>
      <w:r w:rsidRPr="00837B36">
        <w:rPr>
          <w:rFonts w:ascii="Tahoma" w:hAnsi="Tahoma" w:cs="Tahoma"/>
          <w:sz w:val="20"/>
          <w:szCs w:val="20"/>
        </w:rPr>
        <w:t>às</w:t>
      </w:r>
      <w:r w:rsidRPr="00837B36">
        <w:rPr>
          <w:rFonts w:ascii="Tahoma" w:hAnsi="Tahoma" w:cs="Tahoma"/>
          <w:spacing w:val="3"/>
          <w:sz w:val="20"/>
          <w:szCs w:val="20"/>
        </w:rPr>
        <w:t xml:space="preserve"> </w:t>
      </w:r>
      <w:r w:rsidRPr="00837B36">
        <w:rPr>
          <w:rFonts w:ascii="Tahoma" w:hAnsi="Tahoma" w:cs="Tahoma"/>
          <w:sz w:val="20"/>
          <w:szCs w:val="20"/>
        </w:rPr>
        <w:t>primeiras.</w:t>
      </w:r>
    </w:p>
    <w:p w14:paraId="608E5192" w14:textId="77777777" w:rsidR="00B12A0F" w:rsidRPr="00837B36" w:rsidRDefault="00B12A0F" w:rsidP="00A41F7A">
      <w:pPr>
        <w:tabs>
          <w:tab w:val="left" w:pos="9214"/>
        </w:tabs>
        <w:spacing w:after="0" w:line="360" w:lineRule="auto"/>
        <w:ind w:left="118" w:right="376" w:firstLine="360"/>
        <w:jc w:val="both"/>
        <w:rPr>
          <w:rFonts w:ascii="Tahoma" w:hAnsi="Tahoma" w:cs="Tahoma"/>
          <w:sz w:val="20"/>
          <w:szCs w:val="20"/>
        </w:rPr>
      </w:pPr>
      <w:r w:rsidRPr="00837B36">
        <w:rPr>
          <w:rFonts w:ascii="Tahoma" w:hAnsi="Tahoma" w:cs="Tahoma"/>
          <w:sz w:val="20"/>
          <w:szCs w:val="20"/>
        </w:rPr>
        <w:t>Todos os detalhes constantes dos desenhos e não mencionados neste Memorial descritivo, assim</w:t>
      </w:r>
      <w:r w:rsidRPr="00837B36">
        <w:rPr>
          <w:rFonts w:ascii="Tahoma" w:hAnsi="Tahoma" w:cs="Tahoma"/>
          <w:spacing w:val="1"/>
          <w:sz w:val="20"/>
          <w:szCs w:val="20"/>
        </w:rPr>
        <w:t xml:space="preserve"> </w:t>
      </w:r>
      <w:r w:rsidRPr="00837B36">
        <w:rPr>
          <w:rFonts w:ascii="Tahoma" w:hAnsi="Tahoma" w:cs="Tahoma"/>
          <w:sz w:val="20"/>
          <w:szCs w:val="20"/>
        </w:rPr>
        <w:t>como os detalhes aqui mencionados e não constantes dos desenhos, serão interpretados como fazendo</w:t>
      </w:r>
      <w:r w:rsidRPr="00837B36">
        <w:rPr>
          <w:rFonts w:ascii="Tahoma" w:hAnsi="Tahoma" w:cs="Tahoma"/>
          <w:spacing w:val="1"/>
          <w:sz w:val="20"/>
          <w:szCs w:val="20"/>
        </w:rPr>
        <w:t xml:space="preserve"> </w:t>
      </w:r>
      <w:r w:rsidRPr="00837B36">
        <w:rPr>
          <w:rFonts w:ascii="Tahoma" w:hAnsi="Tahoma" w:cs="Tahoma"/>
          <w:sz w:val="20"/>
          <w:szCs w:val="20"/>
        </w:rPr>
        <w:t>parte integrante</w:t>
      </w:r>
      <w:r w:rsidRPr="00837B36">
        <w:rPr>
          <w:rFonts w:ascii="Tahoma" w:hAnsi="Tahoma" w:cs="Tahoma"/>
          <w:spacing w:val="-1"/>
          <w:sz w:val="20"/>
          <w:szCs w:val="20"/>
        </w:rPr>
        <w:t xml:space="preserve"> </w:t>
      </w:r>
      <w:r w:rsidRPr="00837B36">
        <w:rPr>
          <w:rFonts w:ascii="Tahoma" w:hAnsi="Tahoma" w:cs="Tahoma"/>
          <w:sz w:val="20"/>
          <w:szCs w:val="20"/>
        </w:rPr>
        <w:t>do</w:t>
      </w:r>
      <w:r w:rsidRPr="00837B36">
        <w:rPr>
          <w:rFonts w:ascii="Tahoma" w:hAnsi="Tahoma" w:cs="Tahoma"/>
          <w:spacing w:val="-1"/>
          <w:sz w:val="20"/>
          <w:szCs w:val="20"/>
        </w:rPr>
        <w:t xml:space="preserve"> </w:t>
      </w:r>
      <w:r w:rsidRPr="00837B36">
        <w:rPr>
          <w:rFonts w:ascii="Tahoma" w:hAnsi="Tahoma" w:cs="Tahoma"/>
          <w:sz w:val="20"/>
          <w:szCs w:val="20"/>
        </w:rPr>
        <w:t>projeto.</w:t>
      </w:r>
    </w:p>
    <w:p w14:paraId="71F7F19E" w14:textId="77777777" w:rsidR="00B12A0F" w:rsidRPr="00837B36" w:rsidRDefault="00B12A0F" w:rsidP="00A41F7A">
      <w:pPr>
        <w:pStyle w:val="PargrafodaLista"/>
        <w:widowControl w:val="0"/>
        <w:numPr>
          <w:ilvl w:val="1"/>
          <w:numId w:val="4"/>
        </w:numPr>
        <w:tabs>
          <w:tab w:val="left" w:pos="839"/>
          <w:tab w:val="left" w:pos="9214"/>
        </w:tabs>
        <w:autoSpaceDE w:val="0"/>
        <w:autoSpaceDN w:val="0"/>
        <w:spacing w:line="360" w:lineRule="auto"/>
        <w:ind w:right="376" w:hanging="361"/>
        <w:contextualSpacing w:val="0"/>
        <w:rPr>
          <w:rFonts w:ascii="Tahoma" w:hAnsi="Tahoma" w:cs="Tahoma"/>
          <w:b/>
        </w:rPr>
      </w:pPr>
      <w:bookmarkStart w:id="48" w:name="_bookmark2"/>
      <w:bookmarkEnd w:id="48"/>
      <w:r w:rsidRPr="00837B36">
        <w:rPr>
          <w:rFonts w:ascii="Tahoma" w:hAnsi="Tahoma" w:cs="Tahoma"/>
          <w:b/>
        </w:rPr>
        <w:t>PROJETO</w:t>
      </w:r>
    </w:p>
    <w:p w14:paraId="4FFD3E1F" w14:textId="77777777" w:rsidR="00B12A0F" w:rsidRPr="00837B36" w:rsidRDefault="00B12A0F" w:rsidP="00A41F7A">
      <w:pPr>
        <w:tabs>
          <w:tab w:val="left" w:pos="9214"/>
        </w:tabs>
        <w:spacing w:after="0" w:line="360" w:lineRule="auto"/>
        <w:ind w:left="118" w:right="376" w:firstLine="360"/>
        <w:jc w:val="both"/>
        <w:rPr>
          <w:rFonts w:ascii="Tahoma" w:hAnsi="Tahoma" w:cs="Tahoma"/>
          <w:sz w:val="20"/>
          <w:szCs w:val="20"/>
        </w:rPr>
      </w:pPr>
      <w:r w:rsidRPr="00837B36">
        <w:rPr>
          <w:rFonts w:ascii="Tahoma" w:hAnsi="Tahoma" w:cs="Tahoma"/>
          <w:sz w:val="20"/>
          <w:szCs w:val="20"/>
        </w:rPr>
        <w:t>O projeto tem como objetivo a Reforma e Revitalização da Praça do Lago localizado no município de</w:t>
      </w:r>
      <w:r w:rsidRPr="00837B36">
        <w:rPr>
          <w:rFonts w:ascii="Tahoma" w:hAnsi="Tahoma" w:cs="Tahoma"/>
          <w:spacing w:val="-53"/>
          <w:sz w:val="20"/>
          <w:szCs w:val="20"/>
        </w:rPr>
        <w:t xml:space="preserve"> </w:t>
      </w:r>
      <w:r w:rsidRPr="00837B36">
        <w:rPr>
          <w:rFonts w:ascii="Tahoma" w:hAnsi="Tahoma" w:cs="Tahoma"/>
          <w:sz w:val="20"/>
          <w:szCs w:val="20"/>
        </w:rPr>
        <w:t>Descalvado - SP, atendendo as necessidades dos usuários. O mesmo foi elaborado de acordo com as</w:t>
      </w:r>
      <w:r w:rsidRPr="00837B36">
        <w:rPr>
          <w:rFonts w:ascii="Tahoma" w:hAnsi="Tahoma" w:cs="Tahoma"/>
          <w:spacing w:val="1"/>
          <w:sz w:val="20"/>
          <w:szCs w:val="20"/>
        </w:rPr>
        <w:t xml:space="preserve"> </w:t>
      </w:r>
      <w:r w:rsidRPr="00837B36">
        <w:rPr>
          <w:rFonts w:ascii="Tahoma" w:hAnsi="Tahoma" w:cs="Tahoma"/>
          <w:sz w:val="20"/>
          <w:szCs w:val="20"/>
        </w:rPr>
        <w:t>Normas</w:t>
      </w:r>
      <w:r w:rsidRPr="00837B36">
        <w:rPr>
          <w:rFonts w:ascii="Tahoma" w:hAnsi="Tahoma" w:cs="Tahoma"/>
          <w:spacing w:val="-3"/>
          <w:sz w:val="20"/>
          <w:szCs w:val="20"/>
        </w:rPr>
        <w:t xml:space="preserve"> </w:t>
      </w:r>
      <w:r w:rsidRPr="00837B36">
        <w:rPr>
          <w:rFonts w:ascii="Tahoma" w:hAnsi="Tahoma" w:cs="Tahoma"/>
          <w:sz w:val="20"/>
          <w:szCs w:val="20"/>
        </w:rPr>
        <w:t>Técnicas</w:t>
      </w:r>
      <w:r w:rsidRPr="00837B36">
        <w:rPr>
          <w:rFonts w:ascii="Tahoma" w:hAnsi="Tahoma" w:cs="Tahoma"/>
          <w:spacing w:val="-3"/>
          <w:sz w:val="20"/>
          <w:szCs w:val="20"/>
        </w:rPr>
        <w:t xml:space="preserve"> </w:t>
      </w:r>
      <w:r w:rsidRPr="00837B36">
        <w:rPr>
          <w:rFonts w:ascii="Tahoma" w:hAnsi="Tahoma" w:cs="Tahoma"/>
          <w:sz w:val="20"/>
          <w:szCs w:val="20"/>
        </w:rPr>
        <w:t>Brasileiras</w:t>
      </w:r>
      <w:r w:rsidRPr="00837B36">
        <w:rPr>
          <w:rFonts w:ascii="Tahoma" w:hAnsi="Tahoma" w:cs="Tahoma"/>
          <w:spacing w:val="1"/>
          <w:sz w:val="20"/>
          <w:szCs w:val="20"/>
        </w:rPr>
        <w:t xml:space="preserve"> </w:t>
      </w:r>
      <w:r w:rsidRPr="00837B36">
        <w:rPr>
          <w:rFonts w:ascii="Tahoma" w:hAnsi="Tahoma" w:cs="Tahoma"/>
          <w:sz w:val="20"/>
          <w:szCs w:val="20"/>
        </w:rPr>
        <w:t>(ABNT),</w:t>
      </w:r>
      <w:r w:rsidRPr="00837B36">
        <w:rPr>
          <w:rFonts w:ascii="Tahoma" w:hAnsi="Tahoma" w:cs="Tahoma"/>
          <w:spacing w:val="-4"/>
          <w:sz w:val="20"/>
          <w:szCs w:val="20"/>
        </w:rPr>
        <w:t xml:space="preserve"> </w:t>
      </w:r>
      <w:r w:rsidRPr="00837B36">
        <w:rPr>
          <w:rFonts w:ascii="Tahoma" w:hAnsi="Tahoma" w:cs="Tahoma"/>
          <w:sz w:val="20"/>
          <w:szCs w:val="20"/>
        </w:rPr>
        <w:t>leis</w:t>
      </w:r>
      <w:r w:rsidRPr="00837B36">
        <w:rPr>
          <w:rFonts w:ascii="Tahoma" w:hAnsi="Tahoma" w:cs="Tahoma"/>
          <w:spacing w:val="-1"/>
          <w:sz w:val="20"/>
          <w:szCs w:val="20"/>
        </w:rPr>
        <w:t xml:space="preserve"> </w:t>
      </w:r>
      <w:r w:rsidRPr="00837B36">
        <w:rPr>
          <w:rFonts w:ascii="Tahoma" w:hAnsi="Tahoma" w:cs="Tahoma"/>
          <w:sz w:val="20"/>
          <w:szCs w:val="20"/>
        </w:rPr>
        <w:t>municipais</w:t>
      </w:r>
      <w:r w:rsidRPr="00837B36">
        <w:rPr>
          <w:rFonts w:ascii="Tahoma" w:hAnsi="Tahoma" w:cs="Tahoma"/>
          <w:spacing w:val="-2"/>
          <w:sz w:val="20"/>
          <w:szCs w:val="20"/>
        </w:rPr>
        <w:t xml:space="preserve"> </w:t>
      </w:r>
      <w:r w:rsidRPr="00837B36">
        <w:rPr>
          <w:rFonts w:ascii="Tahoma" w:hAnsi="Tahoma" w:cs="Tahoma"/>
          <w:sz w:val="20"/>
          <w:szCs w:val="20"/>
        </w:rPr>
        <w:t>e</w:t>
      </w:r>
      <w:r w:rsidRPr="00837B36">
        <w:rPr>
          <w:rFonts w:ascii="Tahoma" w:hAnsi="Tahoma" w:cs="Tahoma"/>
          <w:spacing w:val="-2"/>
          <w:sz w:val="20"/>
          <w:szCs w:val="20"/>
        </w:rPr>
        <w:t xml:space="preserve"> </w:t>
      </w:r>
      <w:r w:rsidRPr="00837B36">
        <w:rPr>
          <w:rFonts w:ascii="Tahoma" w:hAnsi="Tahoma" w:cs="Tahoma"/>
          <w:sz w:val="20"/>
          <w:szCs w:val="20"/>
        </w:rPr>
        <w:t>de</w:t>
      </w:r>
      <w:r w:rsidRPr="00837B36">
        <w:rPr>
          <w:rFonts w:ascii="Tahoma" w:hAnsi="Tahoma" w:cs="Tahoma"/>
          <w:spacing w:val="-5"/>
          <w:sz w:val="20"/>
          <w:szCs w:val="20"/>
        </w:rPr>
        <w:t xml:space="preserve"> </w:t>
      </w:r>
      <w:r w:rsidRPr="00837B36">
        <w:rPr>
          <w:rFonts w:ascii="Tahoma" w:hAnsi="Tahoma" w:cs="Tahoma"/>
          <w:sz w:val="20"/>
          <w:szCs w:val="20"/>
        </w:rPr>
        <w:t>zoneamento inerentes</w:t>
      </w:r>
      <w:r w:rsidRPr="00837B36">
        <w:rPr>
          <w:rFonts w:ascii="Tahoma" w:hAnsi="Tahoma" w:cs="Tahoma"/>
          <w:spacing w:val="-3"/>
          <w:sz w:val="20"/>
          <w:szCs w:val="20"/>
        </w:rPr>
        <w:t xml:space="preserve"> </w:t>
      </w:r>
      <w:r w:rsidRPr="00837B36">
        <w:rPr>
          <w:rFonts w:ascii="Tahoma" w:hAnsi="Tahoma" w:cs="Tahoma"/>
          <w:sz w:val="20"/>
          <w:szCs w:val="20"/>
        </w:rPr>
        <w:t>à</w:t>
      </w:r>
      <w:r w:rsidRPr="00837B36">
        <w:rPr>
          <w:rFonts w:ascii="Tahoma" w:hAnsi="Tahoma" w:cs="Tahoma"/>
          <w:spacing w:val="-2"/>
          <w:sz w:val="20"/>
          <w:szCs w:val="20"/>
        </w:rPr>
        <w:t xml:space="preserve"> </w:t>
      </w:r>
      <w:r w:rsidRPr="00837B36">
        <w:rPr>
          <w:rFonts w:ascii="Tahoma" w:hAnsi="Tahoma" w:cs="Tahoma"/>
          <w:sz w:val="20"/>
          <w:szCs w:val="20"/>
        </w:rPr>
        <w:t>execução</w:t>
      </w:r>
      <w:r w:rsidRPr="00837B36">
        <w:rPr>
          <w:rFonts w:ascii="Tahoma" w:hAnsi="Tahoma" w:cs="Tahoma"/>
          <w:spacing w:val="-4"/>
          <w:sz w:val="20"/>
          <w:szCs w:val="20"/>
        </w:rPr>
        <w:t xml:space="preserve"> </w:t>
      </w:r>
      <w:r w:rsidRPr="00837B36">
        <w:rPr>
          <w:rFonts w:ascii="Tahoma" w:hAnsi="Tahoma" w:cs="Tahoma"/>
          <w:sz w:val="20"/>
          <w:szCs w:val="20"/>
        </w:rPr>
        <w:t>da</w:t>
      </w:r>
      <w:r w:rsidRPr="00837B36">
        <w:rPr>
          <w:rFonts w:ascii="Tahoma" w:hAnsi="Tahoma" w:cs="Tahoma"/>
          <w:spacing w:val="-4"/>
          <w:sz w:val="20"/>
          <w:szCs w:val="20"/>
        </w:rPr>
        <w:t xml:space="preserve"> </w:t>
      </w:r>
      <w:r w:rsidRPr="00837B36">
        <w:rPr>
          <w:rFonts w:ascii="Tahoma" w:hAnsi="Tahoma" w:cs="Tahoma"/>
          <w:sz w:val="20"/>
          <w:szCs w:val="20"/>
        </w:rPr>
        <w:t>obra.</w:t>
      </w:r>
    </w:p>
    <w:p w14:paraId="414511B0" w14:textId="77777777" w:rsidR="00B12A0F" w:rsidRPr="00837B36" w:rsidRDefault="00B12A0F" w:rsidP="00A41F7A">
      <w:pPr>
        <w:tabs>
          <w:tab w:val="left" w:pos="9214"/>
        </w:tabs>
        <w:spacing w:after="0" w:line="360" w:lineRule="auto"/>
        <w:ind w:left="118" w:right="376"/>
        <w:jc w:val="both"/>
        <w:rPr>
          <w:rFonts w:ascii="Tahoma" w:hAnsi="Tahoma" w:cs="Tahoma"/>
          <w:sz w:val="20"/>
          <w:szCs w:val="20"/>
        </w:rPr>
      </w:pPr>
      <w:r w:rsidRPr="00837B36">
        <w:rPr>
          <w:rFonts w:ascii="Tahoma" w:hAnsi="Tahoma" w:cs="Tahoma"/>
          <w:sz w:val="20"/>
          <w:szCs w:val="20"/>
        </w:rPr>
        <w:t>Na</w:t>
      </w:r>
      <w:r w:rsidRPr="00837B36">
        <w:rPr>
          <w:rFonts w:ascii="Tahoma" w:hAnsi="Tahoma" w:cs="Tahoma"/>
          <w:spacing w:val="-6"/>
          <w:sz w:val="20"/>
          <w:szCs w:val="20"/>
        </w:rPr>
        <w:t xml:space="preserve"> </w:t>
      </w:r>
      <w:r w:rsidRPr="00837B36">
        <w:rPr>
          <w:rFonts w:ascii="Tahoma" w:hAnsi="Tahoma" w:cs="Tahoma"/>
          <w:sz w:val="20"/>
          <w:szCs w:val="20"/>
        </w:rPr>
        <w:t>sua</w:t>
      </w:r>
      <w:r w:rsidRPr="00837B36">
        <w:rPr>
          <w:rFonts w:ascii="Tahoma" w:hAnsi="Tahoma" w:cs="Tahoma"/>
          <w:spacing w:val="-5"/>
          <w:sz w:val="20"/>
          <w:szCs w:val="20"/>
        </w:rPr>
        <w:t xml:space="preserve"> </w:t>
      </w:r>
      <w:r w:rsidRPr="00837B36">
        <w:rPr>
          <w:rFonts w:ascii="Tahoma" w:hAnsi="Tahoma" w:cs="Tahoma"/>
          <w:sz w:val="20"/>
          <w:szCs w:val="20"/>
        </w:rPr>
        <w:t>elaboração</w:t>
      </w:r>
      <w:r w:rsidRPr="00837B36">
        <w:rPr>
          <w:rFonts w:ascii="Tahoma" w:hAnsi="Tahoma" w:cs="Tahoma"/>
          <w:spacing w:val="-6"/>
          <w:sz w:val="20"/>
          <w:szCs w:val="20"/>
        </w:rPr>
        <w:t xml:space="preserve"> </w:t>
      </w:r>
      <w:r w:rsidRPr="00837B36">
        <w:rPr>
          <w:rFonts w:ascii="Tahoma" w:hAnsi="Tahoma" w:cs="Tahoma"/>
          <w:sz w:val="20"/>
          <w:szCs w:val="20"/>
        </w:rPr>
        <w:t>foram</w:t>
      </w:r>
      <w:r w:rsidRPr="00837B36">
        <w:rPr>
          <w:rFonts w:ascii="Tahoma" w:hAnsi="Tahoma" w:cs="Tahoma"/>
          <w:spacing w:val="-6"/>
          <w:sz w:val="20"/>
          <w:szCs w:val="20"/>
        </w:rPr>
        <w:t xml:space="preserve"> </w:t>
      </w:r>
      <w:r w:rsidRPr="00837B36">
        <w:rPr>
          <w:rFonts w:ascii="Tahoma" w:hAnsi="Tahoma" w:cs="Tahoma"/>
          <w:sz w:val="20"/>
          <w:szCs w:val="20"/>
        </w:rPr>
        <w:t>considerados:</w:t>
      </w:r>
    </w:p>
    <w:p w14:paraId="11C47265" w14:textId="77777777" w:rsidR="00B12A0F" w:rsidRPr="00837B36" w:rsidRDefault="00B12A0F" w:rsidP="00A41F7A">
      <w:pPr>
        <w:pStyle w:val="PargrafodaLista"/>
        <w:widowControl w:val="0"/>
        <w:numPr>
          <w:ilvl w:val="2"/>
          <w:numId w:val="4"/>
        </w:numPr>
        <w:tabs>
          <w:tab w:val="left" w:pos="2249"/>
          <w:tab w:val="left" w:pos="2250"/>
          <w:tab w:val="left" w:pos="9214"/>
        </w:tabs>
        <w:autoSpaceDE w:val="0"/>
        <w:autoSpaceDN w:val="0"/>
        <w:spacing w:line="360" w:lineRule="auto"/>
        <w:ind w:right="376"/>
        <w:contextualSpacing w:val="0"/>
        <w:rPr>
          <w:rFonts w:ascii="Tahoma" w:hAnsi="Tahoma" w:cs="Tahoma"/>
        </w:rPr>
      </w:pPr>
      <w:r w:rsidRPr="00837B36">
        <w:rPr>
          <w:rFonts w:ascii="Tahoma" w:hAnsi="Tahoma" w:cs="Tahoma"/>
        </w:rPr>
        <w:t>As</w:t>
      </w:r>
      <w:r w:rsidRPr="00837B36">
        <w:rPr>
          <w:rFonts w:ascii="Tahoma" w:hAnsi="Tahoma" w:cs="Tahoma"/>
          <w:spacing w:val="-4"/>
        </w:rPr>
        <w:t xml:space="preserve"> </w:t>
      </w:r>
      <w:r w:rsidRPr="00837B36">
        <w:rPr>
          <w:rFonts w:ascii="Tahoma" w:hAnsi="Tahoma" w:cs="Tahoma"/>
        </w:rPr>
        <w:t>características</w:t>
      </w:r>
      <w:r w:rsidRPr="00837B36">
        <w:rPr>
          <w:rFonts w:ascii="Tahoma" w:hAnsi="Tahoma" w:cs="Tahoma"/>
          <w:spacing w:val="-4"/>
        </w:rPr>
        <w:t xml:space="preserve"> </w:t>
      </w:r>
      <w:r w:rsidRPr="00837B36">
        <w:rPr>
          <w:rFonts w:ascii="Tahoma" w:hAnsi="Tahoma" w:cs="Tahoma"/>
        </w:rPr>
        <w:t>e</w:t>
      </w:r>
      <w:r w:rsidRPr="00837B36">
        <w:rPr>
          <w:rFonts w:ascii="Tahoma" w:hAnsi="Tahoma" w:cs="Tahoma"/>
          <w:spacing w:val="-5"/>
        </w:rPr>
        <w:t xml:space="preserve"> </w:t>
      </w:r>
      <w:r w:rsidRPr="00837B36">
        <w:rPr>
          <w:rFonts w:ascii="Tahoma" w:hAnsi="Tahoma" w:cs="Tahoma"/>
        </w:rPr>
        <w:t>condições</w:t>
      </w:r>
      <w:r w:rsidRPr="00837B36">
        <w:rPr>
          <w:rFonts w:ascii="Tahoma" w:hAnsi="Tahoma" w:cs="Tahoma"/>
          <w:spacing w:val="-4"/>
        </w:rPr>
        <w:t xml:space="preserve"> </w:t>
      </w:r>
      <w:r w:rsidRPr="00837B36">
        <w:rPr>
          <w:rFonts w:ascii="Tahoma" w:hAnsi="Tahoma" w:cs="Tahoma"/>
        </w:rPr>
        <w:t>do</w:t>
      </w:r>
      <w:r w:rsidRPr="00837B36">
        <w:rPr>
          <w:rFonts w:ascii="Tahoma" w:hAnsi="Tahoma" w:cs="Tahoma"/>
          <w:spacing w:val="-4"/>
        </w:rPr>
        <w:t xml:space="preserve"> </w:t>
      </w:r>
      <w:r w:rsidRPr="00837B36">
        <w:rPr>
          <w:rFonts w:ascii="Tahoma" w:hAnsi="Tahoma" w:cs="Tahoma"/>
        </w:rPr>
        <w:t>local;</w:t>
      </w:r>
    </w:p>
    <w:p w14:paraId="38653DEC" w14:textId="77777777" w:rsidR="00B12A0F" w:rsidRPr="00837B36" w:rsidRDefault="00B12A0F" w:rsidP="00A41F7A">
      <w:pPr>
        <w:pStyle w:val="PargrafodaLista"/>
        <w:widowControl w:val="0"/>
        <w:numPr>
          <w:ilvl w:val="2"/>
          <w:numId w:val="4"/>
        </w:numPr>
        <w:tabs>
          <w:tab w:val="left" w:pos="2249"/>
          <w:tab w:val="left" w:pos="2250"/>
          <w:tab w:val="left" w:pos="9214"/>
        </w:tabs>
        <w:autoSpaceDE w:val="0"/>
        <w:autoSpaceDN w:val="0"/>
        <w:spacing w:line="360" w:lineRule="auto"/>
        <w:ind w:right="376"/>
        <w:contextualSpacing w:val="0"/>
        <w:rPr>
          <w:rFonts w:ascii="Tahoma" w:hAnsi="Tahoma" w:cs="Tahoma"/>
        </w:rPr>
      </w:pPr>
      <w:r w:rsidRPr="00837B36">
        <w:rPr>
          <w:rFonts w:ascii="Tahoma" w:hAnsi="Tahoma" w:cs="Tahoma"/>
        </w:rPr>
        <w:t>A</w:t>
      </w:r>
      <w:r w:rsidRPr="00837B36">
        <w:rPr>
          <w:rFonts w:ascii="Tahoma" w:hAnsi="Tahoma" w:cs="Tahoma"/>
          <w:spacing w:val="-6"/>
        </w:rPr>
        <w:t xml:space="preserve"> </w:t>
      </w:r>
      <w:r w:rsidRPr="00837B36">
        <w:rPr>
          <w:rFonts w:ascii="Tahoma" w:hAnsi="Tahoma" w:cs="Tahoma"/>
        </w:rPr>
        <w:t>funcionalidade</w:t>
      </w:r>
      <w:r w:rsidRPr="00837B36">
        <w:rPr>
          <w:rFonts w:ascii="Tahoma" w:hAnsi="Tahoma" w:cs="Tahoma"/>
          <w:spacing w:val="-3"/>
        </w:rPr>
        <w:t xml:space="preserve"> </w:t>
      </w:r>
      <w:r w:rsidRPr="00837B36">
        <w:rPr>
          <w:rFonts w:ascii="Tahoma" w:hAnsi="Tahoma" w:cs="Tahoma"/>
        </w:rPr>
        <w:t>e</w:t>
      </w:r>
      <w:r w:rsidRPr="00837B36">
        <w:rPr>
          <w:rFonts w:ascii="Tahoma" w:hAnsi="Tahoma" w:cs="Tahoma"/>
          <w:spacing w:val="-5"/>
        </w:rPr>
        <w:t xml:space="preserve"> </w:t>
      </w:r>
      <w:r w:rsidRPr="00837B36">
        <w:rPr>
          <w:rFonts w:ascii="Tahoma" w:hAnsi="Tahoma" w:cs="Tahoma"/>
        </w:rPr>
        <w:t>adequação</w:t>
      </w:r>
      <w:r w:rsidRPr="00837B36">
        <w:rPr>
          <w:rFonts w:ascii="Tahoma" w:hAnsi="Tahoma" w:cs="Tahoma"/>
          <w:spacing w:val="-7"/>
        </w:rPr>
        <w:t xml:space="preserve"> </w:t>
      </w:r>
      <w:r w:rsidRPr="00837B36">
        <w:rPr>
          <w:rFonts w:ascii="Tahoma" w:hAnsi="Tahoma" w:cs="Tahoma"/>
        </w:rPr>
        <w:t>ao</w:t>
      </w:r>
      <w:r w:rsidRPr="00837B36">
        <w:rPr>
          <w:rFonts w:ascii="Tahoma" w:hAnsi="Tahoma" w:cs="Tahoma"/>
          <w:spacing w:val="-4"/>
        </w:rPr>
        <w:t xml:space="preserve"> </w:t>
      </w:r>
      <w:r w:rsidRPr="00837B36">
        <w:rPr>
          <w:rFonts w:ascii="Tahoma" w:hAnsi="Tahoma" w:cs="Tahoma"/>
        </w:rPr>
        <w:t>interesse</w:t>
      </w:r>
      <w:r w:rsidRPr="00837B36">
        <w:rPr>
          <w:rFonts w:ascii="Tahoma" w:hAnsi="Tahoma" w:cs="Tahoma"/>
          <w:spacing w:val="-5"/>
        </w:rPr>
        <w:t xml:space="preserve"> </w:t>
      </w:r>
      <w:r w:rsidRPr="00837B36">
        <w:rPr>
          <w:rFonts w:ascii="Tahoma" w:hAnsi="Tahoma" w:cs="Tahoma"/>
        </w:rPr>
        <w:t>público;</w:t>
      </w:r>
    </w:p>
    <w:p w14:paraId="1F05472D" w14:textId="77777777" w:rsidR="00B12A0F" w:rsidRPr="00837B36" w:rsidRDefault="00B12A0F" w:rsidP="00A41F7A">
      <w:pPr>
        <w:pStyle w:val="PargrafodaLista"/>
        <w:widowControl w:val="0"/>
        <w:numPr>
          <w:ilvl w:val="2"/>
          <w:numId w:val="4"/>
        </w:numPr>
        <w:tabs>
          <w:tab w:val="left" w:pos="2249"/>
          <w:tab w:val="left" w:pos="2250"/>
          <w:tab w:val="left" w:pos="9214"/>
        </w:tabs>
        <w:autoSpaceDE w:val="0"/>
        <w:autoSpaceDN w:val="0"/>
        <w:spacing w:line="360" w:lineRule="auto"/>
        <w:ind w:right="376"/>
        <w:contextualSpacing w:val="0"/>
        <w:rPr>
          <w:rFonts w:ascii="Tahoma" w:hAnsi="Tahoma" w:cs="Tahoma"/>
        </w:rPr>
      </w:pPr>
      <w:r w:rsidRPr="00837B36">
        <w:rPr>
          <w:rFonts w:ascii="Tahoma" w:hAnsi="Tahoma" w:cs="Tahoma"/>
        </w:rPr>
        <w:t>A</w:t>
      </w:r>
      <w:r w:rsidRPr="00837B36">
        <w:rPr>
          <w:rFonts w:ascii="Tahoma" w:hAnsi="Tahoma" w:cs="Tahoma"/>
          <w:spacing w:val="-5"/>
        </w:rPr>
        <w:t xml:space="preserve"> </w:t>
      </w:r>
      <w:r w:rsidRPr="00837B36">
        <w:rPr>
          <w:rFonts w:ascii="Tahoma" w:hAnsi="Tahoma" w:cs="Tahoma"/>
        </w:rPr>
        <w:t>segurança;</w:t>
      </w:r>
    </w:p>
    <w:p w14:paraId="288844EB" w14:textId="77777777" w:rsidR="00B12A0F" w:rsidRPr="00837B36" w:rsidRDefault="00B12A0F" w:rsidP="00A41F7A">
      <w:pPr>
        <w:pStyle w:val="PargrafodaLista"/>
        <w:widowControl w:val="0"/>
        <w:numPr>
          <w:ilvl w:val="2"/>
          <w:numId w:val="4"/>
        </w:numPr>
        <w:tabs>
          <w:tab w:val="left" w:pos="2249"/>
          <w:tab w:val="left" w:pos="2250"/>
          <w:tab w:val="left" w:pos="9214"/>
        </w:tabs>
        <w:autoSpaceDE w:val="0"/>
        <w:autoSpaceDN w:val="0"/>
        <w:spacing w:line="360" w:lineRule="auto"/>
        <w:ind w:right="376"/>
        <w:contextualSpacing w:val="0"/>
        <w:rPr>
          <w:rFonts w:ascii="Tahoma" w:hAnsi="Tahoma" w:cs="Tahoma"/>
        </w:rPr>
      </w:pPr>
      <w:r w:rsidRPr="00837B36">
        <w:rPr>
          <w:rFonts w:ascii="Tahoma" w:hAnsi="Tahoma" w:cs="Tahoma"/>
        </w:rPr>
        <w:t>A</w:t>
      </w:r>
      <w:r w:rsidRPr="00837B36">
        <w:rPr>
          <w:rFonts w:ascii="Tahoma" w:hAnsi="Tahoma" w:cs="Tahoma"/>
          <w:spacing w:val="-5"/>
        </w:rPr>
        <w:t xml:space="preserve"> </w:t>
      </w:r>
      <w:r w:rsidRPr="00837B36">
        <w:rPr>
          <w:rFonts w:ascii="Tahoma" w:hAnsi="Tahoma" w:cs="Tahoma"/>
        </w:rPr>
        <w:t>facilidade</w:t>
      </w:r>
      <w:r w:rsidRPr="00837B36">
        <w:rPr>
          <w:rFonts w:ascii="Tahoma" w:hAnsi="Tahoma" w:cs="Tahoma"/>
          <w:spacing w:val="-6"/>
        </w:rPr>
        <w:t xml:space="preserve"> </w:t>
      </w:r>
      <w:r w:rsidRPr="00837B36">
        <w:rPr>
          <w:rFonts w:ascii="Tahoma" w:hAnsi="Tahoma" w:cs="Tahoma"/>
        </w:rPr>
        <w:t>e</w:t>
      </w:r>
      <w:r w:rsidRPr="00837B36">
        <w:rPr>
          <w:rFonts w:ascii="Tahoma" w:hAnsi="Tahoma" w:cs="Tahoma"/>
          <w:spacing w:val="-3"/>
        </w:rPr>
        <w:t xml:space="preserve"> </w:t>
      </w:r>
      <w:r w:rsidRPr="00837B36">
        <w:rPr>
          <w:rFonts w:ascii="Tahoma" w:hAnsi="Tahoma" w:cs="Tahoma"/>
        </w:rPr>
        <w:t>economia</w:t>
      </w:r>
      <w:r w:rsidRPr="00837B36">
        <w:rPr>
          <w:rFonts w:ascii="Tahoma" w:hAnsi="Tahoma" w:cs="Tahoma"/>
          <w:spacing w:val="-5"/>
        </w:rPr>
        <w:t xml:space="preserve"> </w:t>
      </w:r>
      <w:r w:rsidRPr="00837B36">
        <w:rPr>
          <w:rFonts w:ascii="Tahoma" w:hAnsi="Tahoma" w:cs="Tahoma"/>
        </w:rPr>
        <w:t>na</w:t>
      </w:r>
      <w:r w:rsidRPr="00837B36">
        <w:rPr>
          <w:rFonts w:ascii="Tahoma" w:hAnsi="Tahoma" w:cs="Tahoma"/>
          <w:spacing w:val="-3"/>
        </w:rPr>
        <w:t xml:space="preserve"> </w:t>
      </w:r>
      <w:r w:rsidRPr="00837B36">
        <w:rPr>
          <w:rFonts w:ascii="Tahoma" w:hAnsi="Tahoma" w:cs="Tahoma"/>
        </w:rPr>
        <w:t>execução,</w:t>
      </w:r>
      <w:r w:rsidRPr="00837B36">
        <w:rPr>
          <w:rFonts w:ascii="Tahoma" w:hAnsi="Tahoma" w:cs="Tahoma"/>
          <w:spacing w:val="-5"/>
        </w:rPr>
        <w:t xml:space="preserve"> </w:t>
      </w:r>
      <w:r w:rsidRPr="00837B36">
        <w:rPr>
          <w:rFonts w:ascii="Tahoma" w:hAnsi="Tahoma" w:cs="Tahoma"/>
        </w:rPr>
        <w:t>conservação</w:t>
      </w:r>
      <w:r w:rsidRPr="00837B36">
        <w:rPr>
          <w:rFonts w:ascii="Tahoma" w:hAnsi="Tahoma" w:cs="Tahoma"/>
          <w:spacing w:val="-6"/>
        </w:rPr>
        <w:t xml:space="preserve"> </w:t>
      </w:r>
      <w:r w:rsidRPr="00837B36">
        <w:rPr>
          <w:rFonts w:ascii="Tahoma" w:hAnsi="Tahoma" w:cs="Tahoma"/>
        </w:rPr>
        <w:t>e</w:t>
      </w:r>
      <w:r w:rsidRPr="00837B36">
        <w:rPr>
          <w:rFonts w:ascii="Tahoma" w:hAnsi="Tahoma" w:cs="Tahoma"/>
          <w:spacing w:val="1"/>
        </w:rPr>
        <w:t xml:space="preserve"> </w:t>
      </w:r>
      <w:r w:rsidRPr="00837B36">
        <w:rPr>
          <w:rFonts w:ascii="Tahoma" w:hAnsi="Tahoma" w:cs="Tahoma"/>
        </w:rPr>
        <w:t>operação;</w:t>
      </w:r>
    </w:p>
    <w:p w14:paraId="0EC8AE5C" w14:textId="77777777" w:rsidR="00B12A0F" w:rsidRPr="00837B36" w:rsidRDefault="00B12A0F" w:rsidP="00A41F7A">
      <w:pPr>
        <w:pStyle w:val="PargrafodaLista"/>
        <w:widowControl w:val="0"/>
        <w:numPr>
          <w:ilvl w:val="2"/>
          <w:numId w:val="4"/>
        </w:numPr>
        <w:tabs>
          <w:tab w:val="left" w:pos="2249"/>
          <w:tab w:val="left" w:pos="2250"/>
          <w:tab w:val="left" w:pos="9214"/>
        </w:tabs>
        <w:autoSpaceDE w:val="0"/>
        <w:autoSpaceDN w:val="0"/>
        <w:spacing w:line="360" w:lineRule="auto"/>
        <w:ind w:right="376"/>
        <w:contextualSpacing w:val="0"/>
        <w:rPr>
          <w:rFonts w:ascii="Tahoma" w:hAnsi="Tahoma" w:cs="Tahoma"/>
        </w:rPr>
      </w:pPr>
      <w:r w:rsidRPr="00837B36">
        <w:rPr>
          <w:rFonts w:ascii="Tahoma" w:hAnsi="Tahoma" w:cs="Tahoma"/>
        </w:rPr>
        <w:t>O</w:t>
      </w:r>
      <w:r w:rsidRPr="00837B36">
        <w:rPr>
          <w:rFonts w:ascii="Tahoma" w:hAnsi="Tahoma" w:cs="Tahoma"/>
          <w:spacing w:val="9"/>
        </w:rPr>
        <w:t xml:space="preserve"> </w:t>
      </w:r>
      <w:r w:rsidRPr="00837B36">
        <w:rPr>
          <w:rFonts w:ascii="Tahoma" w:hAnsi="Tahoma" w:cs="Tahoma"/>
        </w:rPr>
        <w:t>emprego</w:t>
      </w:r>
      <w:r w:rsidRPr="00837B36">
        <w:rPr>
          <w:rFonts w:ascii="Tahoma" w:hAnsi="Tahoma" w:cs="Tahoma"/>
          <w:spacing w:val="10"/>
        </w:rPr>
        <w:t xml:space="preserve"> </w:t>
      </w:r>
      <w:r w:rsidRPr="00837B36">
        <w:rPr>
          <w:rFonts w:ascii="Tahoma" w:hAnsi="Tahoma" w:cs="Tahoma"/>
        </w:rPr>
        <w:t>de</w:t>
      </w:r>
      <w:r w:rsidRPr="00837B36">
        <w:rPr>
          <w:rFonts w:ascii="Tahoma" w:hAnsi="Tahoma" w:cs="Tahoma"/>
          <w:spacing w:val="10"/>
        </w:rPr>
        <w:t xml:space="preserve"> </w:t>
      </w:r>
      <w:r w:rsidRPr="00837B36">
        <w:rPr>
          <w:rFonts w:ascii="Tahoma" w:hAnsi="Tahoma" w:cs="Tahoma"/>
        </w:rPr>
        <w:t>tecnologia,</w:t>
      </w:r>
      <w:r w:rsidRPr="00837B36">
        <w:rPr>
          <w:rFonts w:ascii="Tahoma" w:hAnsi="Tahoma" w:cs="Tahoma"/>
          <w:spacing w:val="9"/>
        </w:rPr>
        <w:t xml:space="preserve"> </w:t>
      </w:r>
      <w:r w:rsidRPr="00837B36">
        <w:rPr>
          <w:rFonts w:ascii="Tahoma" w:hAnsi="Tahoma" w:cs="Tahoma"/>
        </w:rPr>
        <w:t>matéria-prima</w:t>
      </w:r>
      <w:r w:rsidRPr="00837B36">
        <w:rPr>
          <w:rFonts w:ascii="Tahoma" w:hAnsi="Tahoma" w:cs="Tahoma"/>
          <w:spacing w:val="8"/>
        </w:rPr>
        <w:t xml:space="preserve"> </w:t>
      </w:r>
      <w:r w:rsidRPr="00837B36">
        <w:rPr>
          <w:rFonts w:ascii="Tahoma" w:hAnsi="Tahoma" w:cs="Tahoma"/>
        </w:rPr>
        <w:t>e</w:t>
      </w:r>
      <w:r w:rsidRPr="00837B36">
        <w:rPr>
          <w:rFonts w:ascii="Tahoma" w:hAnsi="Tahoma" w:cs="Tahoma"/>
          <w:spacing w:val="10"/>
        </w:rPr>
        <w:t xml:space="preserve"> </w:t>
      </w:r>
      <w:r w:rsidRPr="00837B36">
        <w:rPr>
          <w:rFonts w:ascii="Tahoma" w:hAnsi="Tahoma" w:cs="Tahoma"/>
        </w:rPr>
        <w:t>mão</w:t>
      </w:r>
      <w:r w:rsidRPr="00837B36">
        <w:rPr>
          <w:rFonts w:ascii="Tahoma" w:hAnsi="Tahoma" w:cs="Tahoma"/>
          <w:spacing w:val="8"/>
        </w:rPr>
        <w:t xml:space="preserve"> </w:t>
      </w:r>
      <w:r w:rsidRPr="00837B36">
        <w:rPr>
          <w:rFonts w:ascii="Tahoma" w:hAnsi="Tahoma" w:cs="Tahoma"/>
        </w:rPr>
        <w:t>de</w:t>
      </w:r>
      <w:r w:rsidRPr="00837B36">
        <w:rPr>
          <w:rFonts w:ascii="Tahoma" w:hAnsi="Tahoma" w:cs="Tahoma"/>
          <w:spacing w:val="8"/>
        </w:rPr>
        <w:t xml:space="preserve"> </w:t>
      </w:r>
      <w:r w:rsidRPr="00837B36">
        <w:rPr>
          <w:rFonts w:ascii="Tahoma" w:hAnsi="Tahoma" w:cs="Tahoma"/>
        </w:rPr>
        <w:t>obra</w:t>
      </w:r>
      <w:r w:rsidRPr="00837B36">
        <w:rPr>
          <w:rFonts w:ascii="Tahoma" w:hAnsi="Tahoma" w:cs="Tahoma"/>
          <w:spacing w:val="10"/>
        </w:rPr>
        <w:t xml:space="preserve"> </w:t>
      </w:r>
      <w:r w:rsidRPr="00837B36">
        <w:rPr>
          <w:rFonts w:ascii="Tahoma" w:hAnsi="Tahoma" w:cs="Tahoma"/>
        </w:rPr>
        <w:t>que</w:t>
      </w:r>
      <w:r w:rsidRPr="00837B36">
        <w:rPr>
          <w:rFonts w:ascii="Tahoma" w:hAnsi="Tahoma" w:cs="Tahoma"/>
          <w:spacing w:val="8"/>
        </w:rPr>
        <w:t xml:space="preserve"> </w:t>
      </w:r>
      <w:r w:rsidRPr="00837B36">
        <w:rPr>
          <w:rFonts w:ascii="Tahoma" w:hAnsi="Tahoma" w:cs="Tahoma"/>
        </w:rPr>
        <w:t>favoreçam</w:t>
      </w:r>
      <w:r w:rsidRPr="00837B36">
        <w:rPr>
          <w:rFonts w:ascii="Tahoma" w:hAnsi="Tahoma" w:cs="Tahoma"/>
          <w:spacing w:val="10"/>
        </w:rPr>
        <w:t xml:space="preserve"> </w:t>
      </w:r>
      <w:r w:rsidRPr="00837B36">
        <w:rPr>
          <w:rFonts w:ascii="Tahoma" w:hAnsi="Tahoma" w:cs="Tahoma"/>
        </w:rPr>
        <w:t>a</w:t>
      </w:r>
      <w:r w:rsidRPr="00837B36">
        <w:rPr>
          <w:rFonts w:ascii="Tahoma" w:hAnsi="Tahoma" w:cs="Tahoma"/>
          <w:spacing w:val="-53"/>
        </w:rPr>
        <w:t xml:space="preserve"> </w:t>
      </w:r>
      <w:r w:rsidRPr="00837B36">
        <w:rPr>
          <w:rFonts w:ascii="Tahoma" w:hAnsi="Tahoma" w:cs="Tahoma"/>
        </w:rPr>
        <w:t>redução</w:t>
      </w:r>
      <w:r w:rsidRPr="00837B36">
        <w:rPr>
          <w:rFonts w:ascii="Tahoma" w:hAnsi="Tahoma" w:cs="Tahoma"/>
          <w:spacing w:val="-1"/>
        </w:rPr>
        <w:t xml:space="preserve"> </w:t>
      </w:r>
      <w:r w:rsidRPr="00837B36">
        <w:rPr>
          <w:rFonts w:ascii="Tahoma" w:hAnsi="Tahoma" w:cs="Tahoma"/>
        </w:rPr>
        <w:t>de</w:t>
      </w:r>
      <w:r w:rsidRPr="00837B36">
        <w:rPr>
          <w:rFonts w:ascii="Tahoma" w:hAnsi="Tahoma" w:cs="Tahoma"/>
          <w:spacing w:val="-2"/>
        </w:rPr>
        <w:t xml:space="preserve"> </w:t>
      </w:r>
      <w:r w:rsidRPr="00837B36">
        <w:rPr>
          <w:rFonts w:ascii="Tahoma" w:hAnsi="Tahoma" w:cs="Tahoma"/>
        </w:rPr>
        <w:t>custos.</w:t>
      </w:r>
    </w:p>
    <w:p w14:paraId="7A76199E" w14:textId="77777777" w:rsidR="00B12A0F" w:rsidRPr="00837B36" w:rsidRDefault="00B12A0F" w:rsidP="00A41F7A">
      <w:pPr>
        <w:pStyle w:val="PargrafodaLista"/>
        <w:widowControl w:val="0"/>
        <w:numPr>
          <w:ilvl w:val="1"/>
          <w:numId w:val="4"/>
        </w:numPr>
        <w:tabs>
          <w:tab w:val="left" w:pos="839"/>
          <w:tab w:val="left" w:pos="9214"/>
        </w:tabs>
        <w:autoSpaceDE w:val="0"/>
        <w:autoSpaceDN w:val="0"/>
        <w:spacing w:line="360" w:lineRule="auto"/>
        <w:ind w:right="376" w:hanging="361"/>
        <w:contextualSpacing w:val="0"/>
        <w:rPr>
          <w:rFonts w:ascii="Tahoma" w:hAnsi="Tahoma" w:cs="Tahoma"/>
          <w:b/>
        </w:rPr>
      </w:pPr>
      <w:bookmarkStart w:id="49" w:name="_bookmark3"/>
      <w:bookmarkEnd w:id="49"/>
      <w:r w:rsidRPr="00837B36">
        <w:rPr>
          <w:rFonts w:ascii="Tahoma" w:hAnsi="Tahoma" w:cs="Tahoma"/>
          <w:b/>
        </w:rPr>
        <w:t>SEGURANÇA</w:t>
      </w:r>
    </w:p>
    <w:p w14:paraId="1FC1B7D0" w14:textId="77777777" w:rsidR="00B12A0F" w:rsidRPr="00837B36" w:rsidRDefault="00B12A0F" w:rsidP="00A41F7A">
      <w:pPr>
        <w:tabs>
          <w:tab w:val="left" w:pos="9214"/>
        </w:tabs>
        <w:spacing w:after="0" w:line="360" w:lineRule="auto"/>
        <w:ind w:left="118" w:right="376" w:firstLine="360"/>
        <w:jc w:val="both"/>
        <w:rPr>
          <w:rFonts w:ascii="Tahoma" w:hAnsi="Tahoma" w:cs="Tahoma"/>
          <w:sz w:val="20"/>
          <w:szCs w:val="20"/>
        </w:rPr>
      </w:pPr>
      <w:r w:rsidRPr="00837B36">
        <w:rPr>
          <w:rFonts w:ascii="Tahoma" w:hAnsi="Tahoma" w:cs="Tahoma"/>
          <w:sz w:val="20"/>
          <w:szCs w:val="20"/>
        </w:rPr>
        <w:t>A empreiteira será responsável pela segurança contra acidentes, obedecendo ao disposto na NR 18,</w:t>
      </w:r>
      <w:r w:rsidRPr="00837B36">
        <w:rPr>
          <w:rFonts w:ascii="Tahoma" w:hAnsi="Tahoma" w:cs="Tahoma"/>
          <w:spacing w:val="-53"/>
          <w:sz w:val="20"/>
          <w:szCs w:val="20"/>
        </w:rPr>
        <w:t xml:space="preserve"> </w:t>
      </w:r>
      <w:r w:rsidRPr="00837B36">
        <w:rPr>
          <w:rFonts w:ascii="Tahoma" w:hAnsi="Tahoma" w:cs="Tahoma"/>
          <w:sz w:val="20"/>
          <w:szCs w:val="20"/>
        </w:rPr>
        <w:t>tanto de seus operários como de terceiros, devendo observar nesse sentido, todo o cuidado na operação</w:t>
      </w:r>
      <w:r w:rsidRPr="00837B36">
        <w:rPr>
          <w:rFonts w:ascii="Tahoma" w:hAnsi="Tahoma" w:cs="Tahoma"/>
          <w:spacing w:val="-53"/>
          <w:sz w:val="20"/>
          <w:szCs w:val="20"/>
        </w:rPr>
        <w:t xml:space="preserve"> </w:t>
      </w:r>
      <w:r w:rsidRPr="00837B36">
        <w:rPr>
          <w:rFonts w:ascii="Tahoma" w:hAnsi="Tahoma" w:cs="Tahoma"/>
          <w:sz w:val="20"/>
          <w:szCs w:val="20"/>
        </w:rPr>
        <w:t>de máquinas,</w:t>
      </w:r>
      <w:r w:rsidRPr="00837B36">
        <w:rPr>
          <w:rFonts w:ascii="Tahoma" w:hAnsi="Tahoma" w:cs="Tahoma"/>
          <w:spacing w:val="1"/>
          <w:sz w:val="20"/>
          <w:szCs w:val="20"/>
        </w:rPr>
        <w:t xml:space="preserve"> </w:t>
      </w:r>
      <w:r w:rsidRPr="00837B36">
        <w:rPr>
          <w:rFonts w:ascii="Tahoma" w:hAnsi="Tahoma" w:cs="Tahoma"/>
          <w:sz w:val="20"/>
          <w:szCs w:val="20"/>
        </w:rPr>
        <w:t>utilização</w:t>
      </w:r>
      <w:r w:rsidRPr="00837B36">
        <w:rPr>
          <w:rFonts w:ascii="Tahoma" w:hAnsi="Tahoma" w:cs="Tahoma"/>
          <w:spacing w:val="1"/>
          <w:sz w:val="20"/>
          <w:szCs w:val="20"/>
        </w:rPr>
        <w:t xml:space="preserve"> </w:t>
      </w:r>
      <w:r w:rsidRPr="00837B36">
        <w:rPr>
          <w:rFonts w:ascii="Tahoma" w:hAnsi="Tahoma" w:cs="Tahoma"/>
          <w:sz w:val="20"/>
          <w:szCs w:val="20"/>
        </w:rPr>
        <w:t>de ferramentas,</w:t>
      </w:r>
      <w:r w:rsidRPr="00837B36">
        <w:rPr>
          <w:rFonts w:ascii="Tahoma" w:hAnsi="Tahoma" w:cs="Tahoma"/>
          <w:spacing w:val="1"/>
          <w:sz w:val="20"/>
          <w:szCs w:val="20"/>
        </w:rPr>
        <w:t xml:space="preserve"> </w:t>
      </w:r>
      <w:r w:rsidRPr="00837B36">
        <w:rPr>
          <w:rFonts w:ascii="Tahoma" w:hAnsi="Tahoma" w:cs="Tahoma"/>
          <w:sz w:val="20"/>
          <w:szCs w:val="20"/>
        </w:rPr>
        <w:t>escoramento</w:t>
      </w:r>
      <w:r w:rsidRPr="00837B36">
        <w:rPr>
          <w:rFonts w:ascii="Tahoma" w:hAnsi="Tahoma" w:cs="Tahoma"/>
          <w:spacing w:val="1"/>
          <w:sz w:val="20"/>
          <w:szCs w:val="20"/>
        </w:rPr>
        <w:t xml:space="preserve"> </w:t>
      </w:r>
      <w:r w:rsidRPr="00837B36">
        <w:rPr>
          <w:rFonts w:ascii="Tahoma" w:hAnsi="Tahoma" w:cs="Tahoma"/>
          <w:sz w:val="20"/>
          <w:szCs w:val="20"/>
        </w:rPr>
        <w:t>e sinalização de valas</w:t>
      </w:r>
      <w:r w:rsidRPr="00837B36">
        <w:rPr>
          <w:rFonts w:ascii="Tahoma" w:hAnsi="Tahoma" w:cs="Tahoma"/>
          <w:spacing w:val="1"/>
          <w:sz w:val="20"/>
          <w:szCs w:val="20"/>
        </w:rPr>
        <w:t xml:space="preserve"> </w:t>
      </w:r>
      <w:r w:rsidRPr="00837B36">
        <w:rPr>
          <w:rFonts w:ascii="Tahoma" w:hAnsi="Tahoma" w:cs="Tahoma"/>
          <w:sz w:val="20"/>
          <w:szCs w:val="20"/>
        </w:rPr>
        <w:t>abertas,</w:t>
      </w:r>
      <w:r w:rsidRPr="00837B36">
        <w:rPr>
          <w:rFonts w:ascii="Tahoma" w:hAnsi="Tahoma" w:cs="Tahoma"/>
          <w:spacing w:val="1"/>
          <w:sz w:val="20"/>
          <w:szCs w:val="20"/>
        </w:rPr>
        <w:t xml:space="preserve"> </w:t>
      </w:r>
      <w:r w:rsidRPr="00837B36">
        <w:rPr>
          <w:rFonts w:ascii="Tahoma" w:hAnsi="Tahoma" w:cs="Tahoma"/>
          <w:sz w:val="20"/>
          <w:szCs w:val="20"/>
        </w:rPr>
        <w:t>fogo,</w:t>
      </w:r>
      <w:r w:rsidRPr="00837B36">
        <w:rPr>
          <w:rFonts w:ascii="Tahoma" w:hAnsi="Tahoma" w:cs="Tahoma"/>
          <w:spacing w:val="1"/>
          <w:sz w:val="20"/>
          <w:szCs w:val="20"/>
        </w:rPr>
        <w:t xml:space="preserve"> </w:t>
      </w:r>
      <w:r w:rsidRPr="00837B36">
        <w:rPr>
          <w:rFonts w:ascii="Tahoma" w:hAnsi="Tahoma" w:cs="Tahoma"/>
          <w:sz w:val="20"/>
          <w:szCs w:val="20"/>
        </w:rPr>
        <w:t>etc.</w:t>
      </w:r>
      <w:r w:rsidRPr="00837B36">
        <w:rPr>
          <w:rFonts w:ascii="Tahoma" w:hAnsi="Tahoma" w:cs="Tahoma"/>
          <w:spacing w:val="1"/>
          <w:sz w:val="20"/>
          <w:szCs w:val="20"/>
        </w:rPr>
        <w:t xml:space="preserve"> </w:t>
      </w:r>
      <w:r w:rsidRPr="00837B36">
        <w:rPr>
          <w:rFonts w:ascii="Tahoma" w:hAnsi="Tahoma" w:cs="Tahoma"/>
          <w:sz w:val="20"/>
          <w:szCs w:val="20"/>
        </w:rPr>
        <w:t>A</w:t>
      </w:r>
      <w:r w:rsidRPr="00837B36">
        <w:rPr>
          <w:rFonts w:ascii="Tahoma" w:hAnsi="Tahoma" w:cs="Tahoma"/>
          <w:spacing w:val="1"/>
          <w:sz w:val="20"/>
          <w:szCs w:val="20"/>
        </w:rPr>
        <w:t xml:space="preserve"> </w:t>
      </w:r>
      <w:r w:rsidRPr="00837B36">
        <w:rPr>
          <w:rFonts w:ascii="Tahoma" w:hAnsi="Tahoma" w:cs="Tahoma"/>
          <w:sz w:val="20"/>
          <w:szCs w:val="20"/>
        </w:rPr>
        <w:t>Fiscalização poderá exigir quando necessário, a colocação de sinalizações especiais, a expensas da</w:t>
      </w:r>
      <w:r w:rsidRPr="00837B36">
        <w:rPr>
          <w:rFonts w:ascii="Tahoma" w:hAnsi="Tahoma" w:cs="Tahoma"/>
          <w:spacing w:val="1"/>
          <w:sz w:val="20"/>
          <w:szCs w:val="20"/>
        </w:rPr>
        <w:t xml:space="preserve"> </w:t>
      </w:r>
      <w:r w:rsidRPr="00837B36">
        <w:rPr>
          <w:rFonts w:ascii="Tahoma" w:hAnsi="Tahoma" w:cs="Tahoma"/>
          <w:sz w:val="20"/>
          <w:szCs w:val="20"/>
        </w:rPr>
        <w:t>empreiteira.</w:t>
      </w:r>
    </w:p>
    <w:p w14:paraId="7CEF5966" w14:textId="77777777" w:rsidR="00B12A0F" w:rsidRPr="00837B36" w:rsidRDefault="00B12A0F" w:rsidP="00A41F7A">
      <w:pPr>
        <w:pStyle w:val="PargrafodaLista"/>
        <w:widowControl w:val="0"/>
        <w:numPr>
          <w:ilvl w:val="1"/>
          <w:numId w:val="4"/>
        </w:numPr>
        <w:tabs>
          <w:tab w:val="left" w:pos="839"/>
          <w:tab w:val="left" w:pos="9214"/>
        </w:tabs>
        <w:autoSpaceDE w:val="0"/>
        <w:autoSpaceDN w:val="0"/>
        <w:spacing w:line="360" w:lineRule="auto"/>
        <w:ind w:right="376" w:hanging="361"/>
        <w:contextualSpacing w:val="0"/>
        <w:rPr>
          <w:rFonts w:ascii="Tahoma" w:hAnsi="Tahoma" w:cs="Tahoma"/>
          <w:b/>
        </w:rPr>
      </w:pPr>
      <w:bookmarkStart w:id="50" w:name="_bookmark4"/>
      <w:bookmarkEnd w:id="50"/>
      <w:r w:rsidRPr="00837B36">
        <w:rPr>
          <w:rFonts w:ascii="Tahoma" w:hAnsi="Tahoma" w:cs="Tahoma"/>
          <w:b/>
        </w:rPr>
        <w:t>ASSISTÊNCIA</w:t>
      </w:r>
      <w:r w:rsidRPr="00837B36">
        <w:rPr>
          <w:rFonts w:ascii="Tahoma" w:hAnsi="Tahoma" w:cs="Tahoma"/>
          <w:b/>
          <w:spacing w:val="-8"/>
        </w:rPr>
        <w:t xml:space="preserve"> </w:t>
      </w:r>
      <w:r w:rsidRPr="00837B36">
        <w:rPr>
          <w:rFonts w:ascii="Tahoma" w:hAnsi="Tahoma" w:cs="Tahoma"/>
          <w:b/>
        </w:rPr>
        <w:t>TÉCNICA</w:t>
      </w:r>
      <w:r w:rsidRPr="00837B36">
        <w:rPr>
          <w:rFonts w:ascii="Tahoma" w:hAnsi="Tahoma" w:cs="Tahoma"/>
          <w:b/>
          <w:spacing w:val="-5"/>
        </w:rPr>
        <w:t xml:space="preserve"> </w:t>
      </w:r>
      <w:r w:rsidRPr="00837B36">
        <w:rPr>
          <w:rFonts w:ascii="Tahoma" w:hAnsi="Tahoma" w:cs="Tahoma"/>
          <w:b/>
        </w:rPr>
        <w:t>E</w:t>
      </w:r>
      <w:r w:rsidRPr="00837B36">
        <w:rPr>
          <w:rFonts w:ascii="Tahoma" w:hAnsi="Tahoma" w:cs="Tahoma"/>
          <w:b/>
          <w:spacing w:val="-8"/>
        </w:rPr>
        <w:t xml:space="preserve"> </w:t>
      </w:r>
      <w:r w:rsidRPr="00837B36">
        <w:rPr>
          <w:rFonts w:ascii="Tahoma" w:hAnsi="Tahoma" w:cs="Tahoma"/>
          <w:b/>
        </w:rPr>
        <w:t>ADMINISTRATIVA:</w:t>
      </w:r>
    </w:p>
    <w:p w14:paraId="0545A54E" w14:textId="77777777" w:rsidR="00B12A0F" w:rsidRPr="00837B36" w:rsidRDefault="00B12A0F" w:rsidP="00A41F7A">
      <w:pPr>
        <w:tabs>
          <w:tab w:val="left" w:pos="9214"/>
        </w:tabs>
        <w:spacing w:after="0" w:line="360" w:lineRule="auto"/>
        <w:ind w:left="118" w:right="376" w:firstLine="360"/>
        <w:jc w:val="both"/>
        <w:rPr>
          <w:rFonts w:ascii="Tahoma" w:hAnsi="Tahoma" w:cs="Tahoma"/>
          <w:sz w:val="20"/>
          <w:szCs w:val="20"/>
        </w:rPr>
      </w:pPr>
      <w:r w:rsidRPr="00837B36">
        <w:rPr>
          <w:rFonts w:ascii="Tahoma" w:hAnsi="Tahoma" w:cs="Tahoma"/>
          <w:sz w:val="20"/>
          <w:szCs w:val="20"/>
        </w:rPr>
        <w:t>A empreiteira contratada se obriga, a saber, as responsabilidades legais vigentes, prestar toda</w:t>
      </w:r>
      <w:r w:rsidRPr="00837B36">
        <w:rPr>
          <w:rFonts w:ascii="Tahoma" w:hAnsi="Tahoma" w:cs="Tahoma"/>
          <w:spacing w:val="1"/>
          <w:sz w:val="20"/>
          <w:szCs w:val="20"/>
        </w:rPr>
        <w:t xml:space="preserve"> </w:t>
      </w:r>
      <w:r w:rsidRPr="00837B36">
        <w:rPr>
          <w:rFonts w:ascii="Tahoma" w:hAnsi="Tahoma" w:cs="Tahoma"/>
          <w:sz w:val="20"/>
          <w:szCs w:val="20"/>
        </w:rPr>
        <w:t>assistência técnica e administrativa necessária, a fim de imprimir andamento conveniente às obras e</w:t>
      </w:r>
      <w:r w:rsidRPr="00837B36">
        <w:rPr>
          <w:rFonts w:ascii="Tahoma" w:hAnsi="Tahoma" w:cs="Tahoma"/>
          <w:spacing w:val="1"/>
          <w:sz w:val="20"/>
          <w:szCs w:val="20"/>
        </w:rPr>
        <w:t xml:space="preserve"> </w:t>
      </w:r>
      <w:r w:rsidRPr="00837B36">
        <w:rPr>
          <w:rFonts w:ascii="Tahoma" w:hAnsi="Tahoma" w:cs="Tahoma"/>
          <w:sz w:val="20"/>
          <w:szCs w:val="20"/>
        </w:rPr>
        <w:t>serviços.</w:t>
      </w:r>
    </w:p>
    <w:p w14:paraId="5BE34F91" w14:textId="77777777" w:rsidR="00B12A0F" w:rsidRPr="00837B36" w:rsidRDefault="00B12A0F" w:rsidP="00A41F7A">
      <w:pPr>
        <w:tabs>
          <w:tab w:val="left" w:pos="9214"/>
        </w:tabs>
        <w:spacing w:after="0" w:line="360" w:lineRule="auto"/>
        <w:ind w:right="376"/>
        <w:jc w:val="both"/>
        <w:rPr>
          <w:rFonts w:ascii="Tahoma" w:hAnsi="Tahoma" w:cs="Tahoma"/>
          <w:sz w:val="20"/>
          <w:szCs w:val="20"/>
        </w:rPr>
        <w:sectPr w:rsidR="00B12A0F" w:rsidRPr="00837B36" w:rsidSect="00B12A0F">
          <w:pgSz w:w="11910" w:h="16850"/>
          <w:pgMar w:top="920" w:right="1020" w:bottom="940" w:left="1300" w:header="0" w:footer="750" w:gutter="0"/>
          <w:cols w:space="720"/>
        </w:sectPr>
      </w:pPr>
    </w:p>
    <w:p w14:paraId="3A704A4A" w14:textId="0C884A30" w:rsidR="00B12A0F" w:rsidRPr="00837B36" w:rsidRDefault="00B12A0F" w:rsidP="00A41F7A">
      <w:pPr>
        <w:tabs>
          <w:tab w:val="left" w:pos="9214"/>
        </w:tabs>
        <w:spacing w:after="0" w:line="360" w:lineRule="auto"/>
        <w:ind w:left="118" w:right="376" w:firstLine="360"/>
        <w:jc w:val="both"/>
        <w:rPr>
          <w:rFonts w:ascii="Tahoma" w:hAnsi="Tahoma" w:cs="Tahoma"/>
          <w:sz w:val="20"/>
          <w:szCs w:val="20"/>
        </w:rPr>
      </w:pPr>
      <w:r w:rsidRPr="00837B36">
        <w:rPr>
          <w:rFonts w:ascii="Tahoma" w:hAnsi="Tahoma" w:cs="Tahoma"/>
          <w:sz w:val="20"/>
          <w:szCs w:val="20"/>
        </w:rPr>
        <w:lastRenderedPageBreak/>
        <w:t>A</w:t>
      </w:r>
      <w:r w:rsidRPr="00837B36">
        <w:rPr>
          <w:rFonts w:ascii="Tahoma" w:hAnsi="Tahoma" w:cs="Tahoma"/>
          <w:spacing w:val="2"/>
          <w:sz w:val="20"/>
          <w:szCs w:val="20"/>
        </w:rPr>
        <w:t xml:space="preserve"> </w:t>
      </w:r>
      <w:r w:rsidRPr="00837B36">
        <w:rPr>
          <w:rFonts w:ascii="Tahoma" w:hAnsi="Tahoma" w:cs="Tahoma"/>
          <w:sz w:val="20"/>
          <w:szCs w:val="20"/>
        </w:rPr>
        <w:t>responsabilidade</w:t>
      </w:r>
      <w:r w:rsidRPr="00837B36">
        <w:rPr>
          <w:rFonts w:ascii="Tahoma" w:hAnsi="Tahoma" w:cs="Tahoma"/>
          <w:spacing w:val="4"/>
          <w:sz w:val="20"/>
          <w:szCs w:val="20"/>
        </w:rPr>
        <w:t xml:space="preserve"> </w:t>
      </w:r>
      <w:r w:rsidRPr="00837B36">
        <w:rPr>
          <w:rFonts w:ascii="Tahoma" w:hAnsi="Tahoma" w:cs="Tahoma"/>
          <w:sz w:val="20"/>
          <w:szCs w:val="20"/>
        </w:rPr>
        <w:t>técnica</w:t>
      </w:r>
      <w:r w:rsidRPr="00837B36">
        <w:rPr>
          <w:rFonts w:ascii="Tahoma" w:hAnsi="Tahoma" w:cs="Tahoma"/>
          <w:spacing w:val="2"/>
          <w:sz w:val="20"/>
          <w:szCs w:val="20"/>
        </w:rPr>
        <w:t xml:space="preserve"> </w:t>
      </w:r>
      <w:r w:rsidRPr="00837B36">
        <w:rPr>
          <w:rFonts w:ascii="Tahoma" w:hAnsi="Tahoma" w:cs="Tahoma"/>
          <w:sz w:val="20"/>
          <w:szCs w:val="20"/>
        </w:rPr>
        <w:t>da</w:t>
      </w:r>
      <w:r w:rsidRPr="00837B36">
        <w:rPr>
          <w:rFonts w:ascii="Tahoma" w:hAnsi="Tahoma" w:cs="Tahoma"/>
          <w:spacing w:val="2"/>
          <w:sz w:val="20"/>
          <w:szCs w:val="20"/>
        </w:rPr>
        <w:t xml:space="preserve"> </w:t>
      </w:r>
      <w:r w:rsidRPr="00837B36">
        <w:rPr>
          <w:rFonts w:ascii="Tahoma" w:hAnsi="Tahoma" w:cs="Tahoma"/>
          <w:sz w:val="20"/>
          <w:szCs w:val="20"/>
        </w:rPr>
        <w:t>obra</w:t>
      </w:r>
      <w:r w:rsidRPr="00837B36">
        <w:rPr>
          <w:rFonts w:ascii="Tahoma" w:hAnsi="Tahoma" w:cs="Tahoma"/>
          <w:spacing w:val="3"/>
          <w:sz w:val="20"/>
          <w:szCs w:val="20"/>
        </w:rPr>
        <w:t xml:space="preserve"> </w:t>
      </w:r>
      <w:r w:rsidRPr="00837B36">
        <w:rPr>
          <w:rFonts w:ascii="Tahoma" w:hAnsi="Tahoma" w:cs="Tahoma"/>
          <w:sz w:val="20"/>
          <w:szCs w:val="20"/>
        </w:rPr>
        <w:t>será</w:t>
      </w:r>
      <w:r w:rsidRPr="00837B36">
        <w:rPr>
          <w:rFonts w:ascii="Tahoma" w:hAnsi="Tahoma" w:cs="Tahoma"/>
          <w:spacing w:val="2"/>
          <w:sz w:val="20"/>
          <w:szCs w:val="20"/>
        </w:rPr>
        <w:t xml:space="preserve"> </w:t>
      </w:r>
      <w:r w:rsidRPr="00837B36">
        <w:rPr>
          <w:rFonts w:ascii="Tahoma" w:hAnsi="Tahoma" w:cs="Tahoma"/>
          <w:sz w:val="20"/>
          <w:szCs w:val="20"/>
        </w:rPr>
        <w:t>de</w:t>
      </w:r>
      <w:r w:rsidRPr="00837B36">
        <w:rPr>
          <w:rFonts w:ascii="Tahoma" w:hAnsi="Tahoma" w:cs="Tahoma"/>
          <w:spacing w:val="5"/>
          <w:sz w:val="20"/>
          <w:szCs w:val="20"/>
        </w:rPr>
        <w:t xml:space="preserve"> </w:t>
      </w:r>
      <w:r w:rsidRPr="00837B36">
        <w:rPr>
          <w:rFonts w:ascii="Tahoma" w:hAnsi="Tahoma" w:cs="Tahoma"/>
          <w:sz w:val="20"/>
          <w:szCs w:val="20"/>
        </w:rPr>
        <w:t>profissional</w:t>
      </w:r>
      <w:r w:rsidRPr="00837B36">
        <w:rPr>
          <w:rFonts w:ascii="Tahoma" w:hAnsi="Tahoma" w:cs="Tahoma"/>
          <w:spacing w:val="4"/>
          <w:sz w:val="20"/>
          <w:szCs w:val="20"/>
        </w:rPr>
        <w:t xml:space="preserve"> </w:t>
      </w:r>
      <w:r w:rsidRPr="00837B36">
        <w:rPr>
          <w:rFonts w:ascii="Tahoma" w:hAnsi="Tahoma" w:cs="Tahoma"/>
          <w:sz w:val="20"/>
          <w:szCs w:val="20"/>
        </w:rPr>
        <w:t>pertencente</w:t>
      </w:r>
      <w:r w:rsidRPr="00837B36">
        <w:rPr>
          <w:rFonts w:ascii="Tahoma" w:hAnsi="Tahoma" w:cs="Tahoma"/>
          <w:spacing w:val="4"/>
          <w:sz w:val="20"/>
          <w:szCs w:val="20"/>
        </w:rPr>
        <w:t xml:space="preserve"> </w:t>
      </w:r>
      <w:r w:rsidRPr="00837B36">
        <w:rPr>
          <w:rFonts w:ascii="Tahoma" w:hAnsi="Tahoma" w:cs="Tahoma"/>
          <w:sz w:val="20"/>
          <w:szCs w:val="20"/>
        </w:rPr>
        <w:t>ao</w:t>
      </w:r>
      <w:r w:rsidRPr="00837B36">
        <w:rPr>
          <w:rFonts w:ascii="Tahoma" w:hAnsi="Tahoma" w:cs="Tahoma"/>
          <w:spacing w:val="5"/>
          <w:sz w:val="20"/>
          <w:szCs w:val="20"/>
        </w:rPr>
        <w:t xml:space="preserve"> </w:t>
      </w:r>
      <w:r w:rsidRPr="00837B36">
        <w:rPr>
          <w:rFonts w:ascii="Tahoma" w:hAnsi="Tahoma" w:cs="Tahoma"/>
          <w:sz w:val="20"/>
          <w:szCs w:val="20"/>
        </w:rPr>
        <w:t>quadro</w:t>
      </w:r>
      <w:r w:rsidRPr="00837B36">
        <w:rPr>
          <w:rFonts w:ascii="Tahoma" w:hAnsi="Tahoma" w:cs="Tahoma"/>
          <w:spacing w:val="5"/>
          <w:sz w:val="20"/>
          <w:szCs w:val="20"/>
        </w:rPr>
        <w:t xml:space="preserve"> </w:t>
      </w:r>
      <w:r w:rsidRPr="00837B36">
        <w:rPr>
          <w:rFonts w:ascii="Tahoma" w:hAnsi="Tahoma" w:cs="Tahoma"/>
          <w:sz w:val="20"/>
          <w:szCs w:val="20"/>
        </w:rPr>
        <w:t>de</w:t>
      </w:r>
      <w:r w:rsidRPr="00837B36">
        <w:rPr>
          <w:rFonts w:ascii="Tahoma" w:hAnsi="Tahoma" w:cs="Tahoma"/>
          <w:spacing w:val="4"/>
          <w:sz w:val="20"/>
          <w:szCs w:val="20"/>
        </w:rPr>
        <w:t xml:space="preserve"> </w:t>
      </w:r>
      <w:r w:rsidRPr="00837B36">
        <w:rPr>
          <w:rFonts w:ascii="Tahoma" w:hAnsi="Tahoma" w:cs="Tahoma"/>
          <w:sz w:val="20"/>
          <w:szCs w:val="20"/>
        </w:rPr>
        <w:t>pessoal</w:t>
      </w:r>
      <w:r w:rsidRPr="00837B36">
        <w:rPr>
          <w:rFonts w:ascii="Tahoma" w:hAnsi="Tahoma" w:cs="Tahoma"/>
          <w:spacing w:val="4"/>
          <w:sz w:val="20"/>
          <w:szCs w:val="20"/>
        </w:rPr>
        <w:t xml:space="preserve"> </w:t>
      </w:r>
      <w:r w:rsidRPr="00837B36">
        <w:rPr>
          <w:rFonts w:ascii="Tahoma" w:hAnsi="Tahoma" w:cs="Tahoma"/>
          <w:sz w:val="20"/>
          <w:szCs w:val="20"/>
        </w:rPr>
        <w:t>e</w:t>
      </w:r>
      <w:r w:rsidRPr="00837B36">
        <w:rPr>
          <w:rFonts w:ascii="Tahoma" w:hAnsi="Tahoma" w:cs="Tahoma"/>
          <w:spacing w:val="1"/>
          <w:sz w:val="20"/>
          <w:szCs w:val="20"/>
        </w:rPr>
        <w:t xml:space="preserve"> </w:t>
      </w:r>
      <w:r w:rsidRPr="00837B36">
        <w:rPr>
          <w:rFonts w:ascii="Tahoma" w:hAnsi="Tahoma" w:cs="Tahoma"/>
          <w:sz w:val="20"/>
          <w:szCs w:val="20"/>
        </w:rPr>
        <w:t>devidamente habilitado e registrado no Conselho Regional de Engenharia – CREA ou Arquitetura - CAU.</w:t>
      </w:r>
      <w:r w:rsidRPr="00837B36">
        <w:rPr>
          <w:rFonts w:ascii="Tahoma" w:hAnsi="Tahoma" w:cs="Tahoma"/>
          <w:spacing w:val="1"/>
          <w:sz w:val="20"/>
          <w:szCs w:val="20"/>
        </w:rPr>
        <w:t xml:space="preserve"> </w:t>
      </w:r>
      <w:r w:rsidRPr="00837B36">
        <w:rPr>
          <w:rFonts w:ascii="Tahoma" w:hAnsi="Tahoma" w:cs="Tahoma"/>
          <w:sz w:val="20"/>
          <w:szCs w:val="20"/>
        </w:rPr>
        <w:t>A</w:t>
      </w:r>
      <w:r w:rsidRPr="00837B36">
        <w:rPr>
          <w:rFonts w:ascii="Tahoma" w:hAnsi="Tahoma" w:cs="Tahoma"/>
          <w:spacing w:val="1"/>
          <w:sz w:val="20"/>
          <w:szCs w:val="20"/>
        </w:rPr>
        <w:t xml:space="preserve"> </w:t>
      </w:r>
      <w:r w:rsidRPr="00837B36">
        <w:rPr>
          <w:rFonts w:ascii="Tahoma" w:hAnsi="Tahoma" w:cs="Tahoma"/>
          <w:sz w:val="20"/>
          <w:szCs w:val="20"/>
        </w:rPr>
        <w:t>empreiteira</w:t>
      </w:r>
      <w:r w:rsidRPr="00837B36">
        <w:rPr>
          <w:rFonts w:ascii="Tahoma" w:hAnsi="Tahoma" w:cs="Tahoma"/>
          <w:spacing w:val="1"/>
          <w:sz w:val="20"/>
          <w:szCs w:val="20"/>
        </w:rPr>
        <w:t xml:space="preserve"> </w:t>
      </w:r>
      <w:r w:rsidRPr="00837B36">
        <w:rPr>
          <w:rFonts w:ascii="Tahoma" w:hAnsi="Tahoma" w:cs="Tahoma"/>
          <w:sz w:val="20"/>
          <w:szCs w:val="20"/>
        </w:rPr>
        <w:t>contratada</w:t>
      </w:r>
      <w:r w:rsidRPr="00837B36">
        <w:rPr>
          <w:rFonts w:ascii="Tahoma" w:hAnsi="Tahoma" w:cs="Tahoma"/>
          <w:spacing w:val="1"/>
          <w:sz w:val="20"/>
          <w:szCs w:val="20"/>
        </w:rPr>
        <w:t xml:space="preserve"> </w:t>
      </w:r>
      <w:r w:rsidRPr="00837B36">
        <w:rPr>
          <w:rFonts w:ascii="Tahoma" w:hAnsi="Tahoma" w:cs="Tahoma"/>
          <w:sz w:val="20"/>
          <w:szCs w:val="20"/>
        </w:rPr>
        <w:t>deverá</w:t>
      </w:r>
      <w:r w:rsidRPr="00837B36">
        <w:rPr>
          <w:rFonts w:ascii="Tahoma" w:hAnsi="Tahoma" w:cs="Tahoma"/>
          <w:spacing w:val="1"/>
          <w:sz w:val="20"/>
          <w:szCs w:val="20"/>
        </w:rPr>
        <w:t xml:space="preserve"> </w:t>
      </w:r>
      <w:r w:rsidRPr="00837B36">
        <w:rPr>
          <w:rFonts w:ascii="Tahoma" w:hAnsi="Tahoma" w:cs="Tahoma"/>
          <w:sz w:val="20"/>
          <w:szCs w:val="20"/>
        </w:rPr>
        <w:t>analisar</w:t>
      </w:r>
      <w:r w:rsidRPr="00837B36">
        <w:rPr>
          <w:rFonts w:ascii="Tahoma" w:hAnsi="Tahoma" w:cs="Tahoma"/>
          <w:spacing w:val="56"/>
          <w:sz w:val="20"/>
          <w:szCs w:val="20"/>
        </w:rPr>
        <w:t xml:space="preserve"> </w:t>
      </w:r>
      <w:r w:rsidRPr="00837B36">
        <w:rPr>
          <w:rFonts w:ascii="Tahoma" w:hAnsi="Tahoma" w:cs="Tahoma"/>
          <w:sz w:val="20"/>
          <w:szCs w:val="20"/>
        </w:rPr>
        <w:t>as</w:t>
      </w:r>
      <w:r w:rsidRPr="00837B36">
        <w:rPr>
          <w:rFonts w:ascii="Tahoma" w:hAnsi="Tahoma" w:cs="Tahoma"/>
          <w:spacing w:val="56"/>
          <w:sz w:val="20"/>
          <w:szCs w:val="20"/>
        </w:rPr>
        <w:t xml:space="preserve"> </w:t>
      </w:r>
      <w:r w:rsidRPr="00837B36">
        <w:rPr>
          <w:rFonts w:ascii="Tahoma" w:hAnsi="Tahoma" w:cs="Tahoma"/>
          <w:sz w:val="20"/>
          <w:szCs w:val="20"/>
        </w:rPr>
        <w:t>especificações</w:t>
      </w:r>
      <w:r w:rsidRPr="00837B36">
        <w:rPr>
          <w:rFonts w:ascii="Tahoma" w:hAnsi="Tahoma" w:cs="Tahoma"/>
          <w:spacing w:val="56"/>
          <w:sz w:val="20"/>
          <w:szCs w:val="20"/>
        </w:rPr>
        <w:t xml:space="preserve"> </w:t>
      </w:r>
      <w:r w:rsidRPr="00837B36">
        <w:rPr>
          <w:rFonts w:ascii="Tahoma" w:hAnsi="Tahoma" w:cs="Tahoma"/>
          <w:sz w:val="20"/>
          <w:szCs w:val="20"/>
        </w:rPr>
        <w:t>e</w:t>
      </w:r>
      <w:r w:rsidRPr="00837B36">
        <w:rPr>
          <w:rFonts w:ascii="Tahoma" w:hAnsi="Tahoma" w:cs="Tahoma"/>
          <w:spacing w:val="56"/>
          <w:sz w:val="20"/>
          <w:szCs w:val="20"/>
        </w:rPr>
        <w:t xml:space="preserve"> </w:t>
      </w:r>
      <w:r w:rsidRPr="00837B36">
        <w:rPr>
          <w:rFonts w:ascii="Tahoma" w:hAnsi="Tahoma" w:cs="Tahoma"/>
          <w:sz w:val="20"/>
          <w:szCs w:val="20"/>
        </w:rPr>
        <w:t>desenhos</w:t>
      </w:r>
      <w:r w:rsidRPr="00837B36">
        <w:rPr>
          <w:rFonts w:ascii="Tahoma" w:hAnsi="Tahoma" w:cs="Tahoma"/>
          <w:spacing w:val="56"/>
          <w:sz w:val="20"/>
          <w:szCs w:val="20"/>
        </w:rPr>
        <w:t xml:space="preserve"> </w:t>
      </w:r>
      <w:r w:rsidRPr="00837B36">
        <w:rPr>
          <w:rFonts w:ascii="Tahoma" w:hAnsi="Tahoma" w:cs="Tahoma"/>
          <w:sz w:val="20"/>
          <w:szCs w:val="20"/>
        </w:rPr>
        <w:t>contidos</w:t>
      </w:r>
      <w:r w:rsidRPr="00837B36">
        <w:rPr>
          <w:rFonts w:ascii="Tahoma" w:hAnsi="Tahoma" w:cs="Tahoma"/>
          <w:spacing w:val="56"/>
          <w:sz w:val="20"/>
          <w:szCs w:val="20"/>
        </w:rPr>
        <w:t xml:space="preserve"> </w:t>
      </w:r>
      <w:r w:rsidRPr="00837B36">
        <w:rPr>
          <w:rFonts w:ascii="Tahoma" w:hAnsi="Tahoma" w:cs="Tahoma"/>
          <w:sz w:val="20"/>
          <w:szCs w:val="20"/>
        </w:rPr>
        <w:t>no</w:t>
      </w:r>
      <w:r w:rsidRPr="00837B36">
        <w:rPr>
          <w:rFonts w:ascii="Tahoma" w:hAnsi="Tahoma" w:cs="Tahoma"/>
          <w:spacing w:val="56"/>
          <w:sz w:val="20"/>
          <w:szCs w:val="20"/>
        </w:rPr>
        <w:t xml:space="preserve"> </w:t>
      </w:r>
      <w:r w:rsidRPr="00837B36">
        <w:rPr>
          <w:rFonts w:ascii="Tahoma" w:hAnsi="Tahoma" w:cs="Tahoma"/>
          <w:sz w:val="20"/>
          <w:szCs w:val="20"/>
        </w:rPr>
        <w:t>projeto</w:t>
      </w:r>
      <w:r w:rsidRPr="00837B36">
        <w:rPr>
          <w:rFonts w:ascii="Tahoma" w:hAnsi="Tahoma" w:cs="Tahoma"/>
          <w:spacing w:val="-53"/>
          <w:sz w:val="20"/>
          <w:szCs w:val="20"/>
        </w:rPr>
        <w:t xml:space="preserve"> </w:t>
      </w:r>
      <w:r w:rsidRPr="00837B36">
        <w:rPr>
          <w:rFonts w:ascii="Tahoma" w:hAnsi="Tahoma" w:cs="Tahoma"/>
          <w:sz w:val="20"/>
          <w:szCs w:val="20"/>
        </w:rPr>
        <w:t>executivo,</w:t>
      </w:r>
      <w:r w:rsidRPr="00837B36">
        <w:rPr>
          <w:rFonts w:ascii="Tahoma" w:hAnsi="Tahoma" w:cs="Tahoma"/>
          <w:spacing w:val="36"/>
          <w:sz w:val="20"/>
          <w:szCs w:val="20"/>
        </w:rPr>
        <w:t xml:space="preserve"> </w:t>
      </w:r>
      <w:r w:rsidRPr="00837B36">
        <w:rPr>
          <w:rFonts w:ascii="Tahoma" w:hAnsi="Tahoma" w:cs="Tahoma"/>
          <w:sz w:val="20"/>
          <w:szCs w:val="20"/>
        </w:rPr>
        <w:t>assim</w:t>
      </w:r>
      <w:r w:rsidRPr="00837B36">
        <w:rPr>
          <w:rFonts w:ascii="Tahoma" w:hAnsi="Tahoma" w:cs="Tahoma"/>
          <w:spacing w:val="36"/>
          <w:sz w:val="20"/>
          <w:szCs w:val="20"/>
        </w:rPr>
        <w:t xml:space="preserve"> </w:t>
      </w:r>
      <w:r w:rsidRPr="00837B36">
        <w:rPr>
          <w:rFonts w:ascii="Tahoma" w:hAnsi="Tahoma" w:cs="Tahoma"/>
          <w:sz w:val="20"/>
          <w:szCs w:val="20"/>
        </w:rPr>
        <w:t>como</w:t>
      </w:r>
      <w:r w:rsidRPr="00837B36">
        <w:rPr>
          <w:rFonts w:ascii="Tahoma" w:hAnsi="Tahoma" w:cs="Tahoma"/>
          <w:spacing w:val="37"/>
          <w:sz w:val="20"/>
          <w:szCs w:val="20"/>
        </w:rPr>
        <w:t xml:space="preserve"> </w:t>
      </w:r>
      <w:r w:rsidRPr="00837B36">
        <w:rPr>
          <w:rFonts w:ascii="Tahoma" w:hAnsi="Tahoma" w:cs="Tahoma"/>
          <w:sz w:val="20"/>
          <w:szCs w:val="20"/>
        </w:rPr>
        <w:t>realizar</w:t>
      </w:r>
      <w:r w:rsidRPr="00837B36">
        <w:rPr>
          <w:rFonts w:ascii="Tahoma" w:hAnsi="Tahoma" w:cs="Tahoma"/>
          <w:spacing w:val="37"/>
          <w:sz w:val="20"/>
          <w:szCs w:val="20"/>
        </w:rPr>
        <w:t xml:space="preserve"> </w:t>
      </w:r>
      <w:r w:rsidRPr="00837B36">
        <w:rPr>
          <w:rFonts w:ascii="Tahoma" w:hAnsi="Tahoma" w:cs="Tahoma"/>
          <w:sz w:val="20"/>
          <w:szCs w:val="20"/>
        </w:rPr>
        <w:t>visita</w:t>
      </w:r>
      <w:r w:rsidRPr="00837B36">
        <w:rPr>
          <w:rFonts w:ascii="Tahoma" w:hAnsi="Tahoma" w:cs="Tahoma"/>
          <w:spacing w:val="37"/>
          <w:sz w:val="20"/>
          <w:szCs w:val="20"/>
        </w:rPr>
        <w:t xml:space="preserve"> </w:t>
      </w:r>
      <w:r w:rsidRPr="00837B36">
        <w:rPr>
          <w:rFonts w:ascii="Tahoma" w:hAnsi="Tahoma" w:cs="Tahoma"/>
          <w:sz w:val="20"/>
          <w:szCs w:val="20"/>
        </w:rPr>
        <w:t>com</w:t>
      </w:r>
      <w:r w:rsidRPr="00837B36">
        <w:rPr>
          <w:rFonts w:ascii="Tahoma" w:hAnsi="Tahoma" w:cs="Tahoma"/>
          <w:spacing w:val="36"/>
          <w:sz w:val="20"/>
          <w:szCs w:val="20"/>
        </w:rPr>
        <w:t xml:space="preserve"> </w:t>
      </w:r>
      <w:r w:rsidRPr="00837B36">
        <w:rPr>
          <w:rFonts w:ascii="Tahoma" w:hAnsi="Tahoma" w:cs="Tahoma"/>
          <w:sz w:val="20"/>
          <w:szCs w:val="20"/>
        </w:rPr>
        <w:t>vistoria</w:t>
      </w:r>
      <w:r w:rsidRPr="00837B36">
        <w:rPr>
          <w:rFonts w:ascii="Tahoma" w:hAnsi="Tahoma" w:cs="Tahoma"/>
          <w:spacing w:val="36"/>
          <w:sz w:val="20"/>
          <w:szCs w:val="20"/>
        </w:rPr>
        <w:t xml:space="preserve"> </w:t>
      </w:r>
      <w:r w:rsidRPr="00837B36">
        <w:rPr>
          <w:rFonts w:ascii="Tahoma" w:hAnsi="Tahoma" w:cs="Tahoma"/>
          <w:sz w:val="20"/>
          <w:szCs w:val="20"/>
        </w:rPr>
        <w:t>técnica</w:t>
      </w:r>
      <w:r w:rsidRPr="00837B36">
        <w:rPr>
          <w:rFonts w:ascii="Tahoma" w:hAnsi="Tahoma" w:cs="Tahoma"/>
          <w:spacing w:val="37"/>
          <w:sz w:val="20"/>
          <w:szCs w:val="20"/>
        </w:rPr>
        <w:t xml:space="preserve"> </w:t>
      </w:r>
      <w:r w:rsidRPr="00837B36">
        <w:rPr>
          <w:rFonts w:ascii="Tahoma" w:hAnsi="Tahoma" w:cs="Tahoma"/>
          <w:sz w:val="20"/>
          <w:szCs w:val="20"/>
        </w:rPr>
        <w:t>antes</w:t>
      </w:r>
      <w:r w:rsidRPr="00837B36">
        <w:rPr>
          <w:rFonts w:ascii="Tahoma" w:hAnsi="Tahoma" w:cs="Tahoma"/>
          <w:spacing w:val="37"/>
          <w:sz w:val="20"/>
          <w:szCs w:val="20"/>
        </w:rPr>
        <w:t xml:space="preserve"> </w:t>
      </w:r>
      <w:r w:rsidRPr="00837B36">
        <w:rPr>
          <w:rFonts w:ascii="Tahoma" w:hAnsi="Tahoma" w:cs="Tahoma"/>
          <w:sz w:val="20"/>
          <w:szCs w:val="20"/>
        </w:rPr>
        <w:t>do</w:t>
      </w:r>
      <w:r w:rsidRPr="00837B36">
        <w:rPr>
          <w:rFonts w:ascii="Tahoma" w:hAnsi="Tahoma" w:cs="Tahoma"/>
          <w:spacing w:val="36"/>
          <w:sz w:val="20"/>
          <w:szCs w:val="20"/>
        </w:rPr>
        <w:t xml:space="preserve"> </w:t>
      </w:r>
      <w:r w:rsidRPr="00837B36">
        <w:rPr>
          <w:rFonts w:ascii="Tahoma" w:hAnsi="Tahoma" w:cs="Tahoma"/>
          <w:sz w:val="20"/>
          <w:szCs w:val="20"/>
        </w:rPr>
        <w:t>início</w:t>
      </w:r>
      <w:r w:rsidRPr="00837B36">
        <w:rPr>
          <w:rFonts w:ascii="Tahoma" w:hAnsi="Tahoma" w:cs="Tahoma"/>
          <w:spacing w:val="36"/>
          <w:sz w:val="20"/>
          <w:szCs w:val="20"/>
        </w:rPr>
        <w:t xml:space="preserve"> </w:t>
      </w:r>
      <w:r w:rsidRPr="00837B36">
        <w:rPr>
          <w:rFonts w:ascii="Tahoma" w:hAnsi="Tahoma" w:cs="Tahoma"/>
          <w:sz w:val="20"/>
          <w:szCs w:val="20"/>
        </w:rPr>
        <w:t>da</w:t>
      </w:r>
      <w:r w:rsidRPr="00837B36">
        <w:rPr>
          <w:rFonts w:ascii="Tahoma" w:hAnsi="Tahoma" w:cs="Tahoma"/>
          <w:spacing w:val="38"/>
          <w:sz w:val="20"/>
          <w:szCs w:val="20"/>
        </w:rPr>
        <w:t xml:space="preserve"> </w:t>
      </w:r>
      <w:r w:rsidRPr="00837B36">
        <w:rPr>
          <w:rFonts w:ascii="Tahoma" w:hAnsi="Tahoma" w:cs="Tahoma"/>
          <w:sz w:val="20"/>
          <w:szCs w:val="20"/>
        </w:rPr>
        <w:t>obra,</w:t>
      </w:r>
      <w:r w:rsidRPr="00837B36">
        <w:rPr>
          <w:rFonts w:ascii="Tahoma" w:hAnsi="Tahoma" w:cs="Tahoma"/>
          <w:spacing w:val="37"/>
          <w:sz w:val="20"/>
          <w:szCs w:val="20"/>
        </w:rPr>
        <w:t xml:space="preserve"> </w:t>
      </w:r>
      <w:r w:rsidRPr="00837B36">
        <w:rPr>
          <w:rFonts w:ascii="Tahoma" w:hAnsi="Tahoma" w:cs="Tahoma"/>
          <w:sz w:val="20"/>
          <w:szCs w:val="20"/>
        </w:rPr>
        <w:t>a</w:t>
      </w:r>
      <w:r w:rsidRPr="00837B36">
        <w:rPr>
          <w:rFonts w:ascii="Tahoma" w:hAnsi="Tahoma" w:cs="Tahoma"/>
          <w:spacing w:val="36"/>
          <w:sz w:val="20"/>
          <w:szCs w:val="20"/>
        </w:rPr>
        <w:t xml:space="preserve"> </w:t>
      </w:r>
      <w:r w:rsidRPr="00837B36">
        <w:rPr>
          <w:rFonts w:ascii="Tahoma" w:hAnsi="Tahoma" w:cs="Tahoma"/>
          <w:sz w:val="20"/>
          <w:szCs w:val="20"/>
        </w:rPr>
        <w:t>fim</w:t>
      </w:r>
      <w:r w:rsidRPr="00837B36">
        <w:rPr>
          <w:rFonts w:ascii="Tahoma" w:hAnsi="Tahoma" w:cs="Tahoma"/>
          <w:spacing w:val="37"/>
          <w:sz w:val="20"/>
          <w:szCs w:val="20"/>
        </w:rPr>
        <w:t xml:space="preserve"> </w:t>
      </w:r>
      <w:r w:rsidRPr="00837B36">
        <w:rPr>
          <w:rFonts w:ascii="Tahoma" w:hAnsi="Tahoma" w:cs="Tahoma"/>
          <w:sz w:val="20"/>
          <w:szCs w:val="20"/>
        </w:rPr>
        <w:t>de</w:t>
      </w:r>
      <w:r w:rsidRPr="00837B36">
        <w:rPr>
          <w:rFonts w:ascii="Tahoma" w:hAnsi="Tahoma" w:cs="Tahoma"/>
          <w:spacing w:val="38"/>
          <w:sz w:val="20"/>
          <w:szCs w:val="20"/>
        </w:rPr>
        <w:t xml:space="preserve"> </w:t>
      </w:r>
      <w:r w:rsidR="00734C20">
        <w:rPr>
          <w:rFonts w:ascii="Tahoma" w:hAnsi="Tahoma" w:cs="Tahoma"/>
          <w:spacing w:val="38"/>
          <w:sz w:val="20"/>
          <w:szCs w:val="20"/>
        </w:rPr>
        <w:t>e</w:t>
      </w:r>
      <w:r w:rsidRPr="00837B36">
        <w:rPr>
          <w:rFonts w:ascii="Tahoma" w:hAnsi="Tahoma" w:cs="Tahoma"/>
          <w:sz w:val="20"/>
          <w:szCs w:val="20"/>
        </w:rPr>
        <w:t>liminar</w:t>
      </w:r>
    </w:p>
    <w:p w14:paraId="00DEBFD8" w14:textId="77777777" w:rsidR="00B12A0F" w:rsidRPr="00837B36" w:rsidRDefault="00B12A0F" w:rsidP="00A41F7A">
      <w:pPr>
        <w:tabs>
          <w:tab w:val="left" w:pos="9214"/>
        </w:tabs>
        <w:spacing w:after="0" w:line="360" w:lineRule="auto"/>
        <w:ind w:left="118" w:right="376"/>
        <w:jc w:val="both"/>
        <w:rPr>
          <w:rFonts w:ascii="Tahoma" w:hAnsi="Tahoma" w:cs="Tahoma"/>
          <w:sz w:val="20"/>
          <w:szCs w:val="20"/>
        </w:rPr>
      </w:pPr>
      <w:r w:rsidRPr="00837B36">
        <w:rPr>
          <w:rFonts w:ascii="Tahoma" w:hAnsi="Tahoma" w:cs="Tahoma"/>
          <w:sz w:val="20"/>
          <w:szCs w:val="20"/>
        </w:rPr>
        <w:t>qualquer</w:t>
      </w:r>
      <w:r w:rsidRPr="00837B36">
        <w:rPr>
          <w:rFonts w:ascii="Tahoma" w:hAnsi="Tahoma" w:cs="Tahoma"/>
          <w:spacing w:val="-5"/>
          <w:sz w:val="20"/>
          <w:szCs w:val="20"/>
        </w:rPr>
        <w:t xml:space="preserve"> </w:t>
      </w:r>
      <w:r w:rsidRPr="00837B36">
        <w:rPr>
          <w:rFonts w:ascii="Tahoma" w:hAnsi="Tahoma" w:cs="Tahoma"/>
          <w:sz w:val="20"/>
          <w:szCs w:val="20"/>
        </w:rPr>
        <w:t>dúvida</w:t>
      </w:r>
      <w:r w:rsidRPr="00837B36">
        <w:rPr>
          <w:rFonts w:ascii="Tahoma" w:hAnsi="Tahoma" w:cs="Tahoma"/>
          <w:spacing w:val="-6"/>
          <w:sz w:val="20"/>
          <w:szCs w:val="20"/>
        </w:rPr>
        <w:t xml:space="preserve"> </w:t>
      </w:r>
      <w:r w:rsidRPr="00837B36">
        <w:rPr>
          <w:rFonts w:ascii="Tahoma" w:hAnsi="Tahoma" w:cs="Tahoma"/>
          <w:sz w:val="20"/>
          <w:szCs w:val="20"/>
        </w:rPr>
        <w:t>referente</w:t>
      </w:r>
      <w:r w:rsidRPr="00837B36">
        <w:rPr>
          <w:rFonts w:ascii="Tahoma" w:hAnsi="Tahoma" w:cs="Tahoma"/>
          <w:spacing w:val="-4"/>
          <w:sz w:val="20"/>
          <w:szCs w:val="20"/>
        </w:rPr>
        <w:t xml:space="preserve"> </w:t>
      </w:r>
      <w:r w:rsidRPr="00837B36">
        <w:rPr>
          <w:rFonts w:ascii="Tahoma" w:hAnsi="Tahoma" w:cs="Tahoma"/>
          <w:sz w:val="20"/>
          <w:szCs w:val="20"/>
        </w:rPr>
        <w:t>à</w:t>
      </w:r>
      <w:r w:rsidRPr="00837B36">
        <w:rPr>
          <w:rFonts w:ascii="Tahoma" w:hAnsi="Tahoma" w:cs="Tahoma"/>
          <w:spacing w:val="-3"/>
          <w:sz w:val="20"/>
          <w:szCs w:val="20"/>
        </w:rPr>
        <w:t xml:space="preserve"> </w:t>
      </w:r>
      <w:r w:rsidRPr="00837B36">
        <w:rPr>
          <w:rFonts w:ascii="Tahoma" w:hAnsi="Tahoma" w:cs="Tahoma"/>
          <w:sz w:val="20"/>
          <w:szCs w:val="20"/>
        </w:rPr>
        <w:t>sua</w:t>
      </w:r>
      <w:r w:rsidRPr="00837B36">
        <w:rPr>
          <w:rFonts w:ascii="Tahoma" w:hAnsi="Tahoma" w:cs="Tahoma"/>
          <w:spacing w:val="-5"/>
          <w:sz w:val="20"/>
          <w:szCs w:val="20"/>
        </w:rPr>
        <w:t xml:space="preserve"> </w:t>
      </w:r>
      <w:r w:rsidRPr="00837B36">
        <w:rPr>
          <w:rFonts w:ascii="Tahoma" w:hAnsi="Tahoma" w:cs="Tahoma"/>
          <w:sz w:val="20"/>
          <w:szCs w:val="20"/>
        </w:rPr>
        <w:t>execução.</w:t>
      </w:r>
    </w:p>
    <w:p w14:paraId="7C727577" w14:textId="77777777" w:rsidR="00B12A0F" w:rsidRPr="00837B36" w:rsidRDefault="00B12A0F" w:rsidP="00A41F7A">
      <w:pPr>
        <w:tabs>
          <w:tab w:val="left" w:pos="9214"/>
        </w:tabs>
        <w:spacing w:after="0" w:line="360" w:lineRule="auto"/>
        <w:ind w:left="118" w:right="376" w:firstLine="360"/>
        <w:jc w:val="both"/>
        <w:rPr>
          <w:rFonts w:ascii="Tahoma" w:hAnsi="Tahoma" w:cs="Tahoma"/>
          <w:sz w:val="20"/>
          <w:szCs w:val="20"/>
        </w:rPr>
      </w:pPr>
      <w:r w:rsidRPr="00837B36">
        <w:rPr>
          <w:rFonts w:ascii="Tahoma" w:hAnsi="Tahoma" w:cs="Tahoma"/>
          <w:sz w:val="20"/>
          <w:szCs w:val="20"/>
        </w:rPr>
        <w:t>Salienta-se que em caso de qualquer dúvida que por ventura apareça durante a execução dos</w:t>
      </w:r>
      <w:r w:rsidRPr="00837B36">
        <w:rPr>
          <w:rFonts w:ascii="Tahoma" w:hAnsi="Tahoma" w:cs="Tahoma"/>
          <w:spacing w:val="1"/>
          <w:sz w:val="20"/>
          <w:szCs w:val="20"/>
        </w:rPr>
        <w:t xml:space="preserve"> </w:t>
      </w:r>
      <w:r w:rsidRPr="00837B36">
        <w:rPr>
          <w:rFonts w:ascii="Tahoma" w:hAnsi="Tahoma" w:cs="Tahoma"/>
          <w:sz w:val="20"/>
          <w:szCs w:val="20"/>
        </w:rPr>
        <w:t>serviços, a FISCALIZAÇÃO deve ser imediatamente consultada através de comunicação oficial para que</w:t>
      </w:r>
      <w:r w:rsidRPr="00837B36">
        <w:rPr>
          <w:rFonts w:ascii="Tahoma" w:hAnsi="Tahoma" w:cs="Tahoma"/>
          <w:spacing w:val="-53"/>
          <w:sz w:val="20"/>
          <w:szCs w:val="20"/>
        </w:rPr>
        <w:t xml:space="preserve"> </w:t>
      </w:r>
      <w:r w:rsidRPr="00837B36">
        <w:rPr>
          <w:rFonts w:ascii="Tahoma" w:hAnsi="Tahoma" w:cs="Tahoma"/>
          <w:sz w:val="20"/>
          <w:szCs w:val="20"/>
        </w:rPr>
        <w:t>estas</w:t>
      </w:r>
      <w:r w:rsidRPr="00837B36">
        <w:rPr>
          <w:rFonts w:ascii="Tahoma" w:hAnsi="Tahoma" w:cs="Tahoma"/>
          <w:spacing w:val="-1"/>
          <w:sz w:val="20"/>
          <w:szCs w:val="20"/>
        </w:rPr>
        <w:t xml:space="preserve"> </w:t>
      </w:r>
      <w:r w:rsidRPr="00837B36">
        <w:rPr>
          <w:rFonts w:ascii="Tahoma" w:hAnsi="Tahoma" w:cs="Tahoma"/>
          <w:sz w:val="20"/>
          <w:szCs w:val="20"/>
        </w:rPr>
        <w:t>possíveis dúvidas sejam</w:t>
      </w:r>
      <w:r w:rsidRPr="00837B36">
        <w:rPr>
          <w:rFonts w:ascii="Tahoma" w:hAnsi="Tahoma" w:cs="Tahoma"/>
          <w:spacing w:val="-2"/>
          <w:sz w:val="20"/>
          <w:szCs w:val="20"/>
        </w:rPr>
        <w:t xml:space="preserve"> </w:t>
      </w:r>
      <w:r w:rsidRPr="00837B36">
        <w:rPr>
          <w:rFonts w:ascii="Tahoma" w:hAnsi="Tahoma" w:cs="Tahoma"/>
          <w:sz w:val="20"/>
          <w:szCs w:val="20"/>
        </w:rPr>
        <w:t>esclarecidas.</w:t>
      </w:r>
    </w:p>
    <w:p w14:paraId="0A83F9BC" w14:textId="77777777" w:rsidR="00B12A0F" w:rsidRPr="00837B36" w:rsidRDefault="00B12A0F" w:rsidP="00A41F7A">
      <w:pPr>
        <w:pStyle w:val="PargrafodaLista"/>
        <w:widowControl w:val="0"/>
        <w:numPr>
          <w:ilvl w:val="1"/>
          <w:numId w:val="4"/>
        </w:numPr>
        <w:tabs>
          <w:tab w:val="left" w:pos="839"/>
          <w:tab w:val="left" w:pos="9214"/>
        </w:tabs>
        <w:autoSpaceDE w:val="0"/>
        <w:autoSpaceDN w:val="0"/>
        <w:spacing w:line="360" w:lineRule="auto"/>
        <w:ind w:right="376" w:hanging="361"/>
        <w:contextualSpacing w:val="0"/>
        <w:rPr>
          <w:rFonts w:ascii="Tahoma" w:hAnsi="Tahoma" w:cs="Tahoma"/>
          <w:b/>
        </w:rPr>
      </w:pPr>
      <w:bookmarkStart w:id="51" w:name="_bookmark5"/>
      <w:bookmarkEnd w:id="51"/>
      <w:r w:rsidRPr="00837B36">
        <w:rPr>
          <w:rFonts w:ascii="Tahoma" w:hAnsi="Tahoma" w:cs="Tahoma"/>
          <w:b/>
        </w:rPr>
        <w:t>MATERIAIS,</w:t>
      </w:r>
      <w:r w:rsidRPr="00837B36">
        <w:rPr>
          <w:rFonts w:ascii="Tahoma" w:hAnsi="Tahoma" w:cs="Tahoma"/>
          <w:b/>
          <w:spacing w:val="-5"/>
        </w:rPr>
        <w:t xml:space="preserve"> </w:t>
      </w:r>
      <w:r w:rsidRPr="00837B36">
        <w:rPr>
          <w:rFonts w:ascii="Tahoma" w:hAnsi="Tahoma" w:cs="Tahoma"/>
          <w:b/>
        </w:rPr>
        <w:t>MÃO</w:t>
      </w:r>
      <w:r w:rsidRPr="00837B36">
        <w:rPr>
          <w:rFonts w:ascii="Tahoma" w:hAnsi="Tahoma" w:cs="Tahoma"/>
          <w:b/>
          <w:spacing w:val="-5"/>
        </w:rPr>
        <w:t xml:space="preserve"> </w:t>
      </w:r>
      <w:r w:rsidRPr="00837B36">
        <w:rPr>
          <w:rFonts w:ascii="Tahoma" w:hAnsi="Tahoma" w:cs="Tahoma"/>
          <w:b/>
        </w:rPr>
        <w:t>DE</w:t>
      </w:r>
      <w:r w:rsidRPr="00837B36">
        <w:rPr>
          <w:rFonts w:ascii="Tahoma" w:hAnsi="Tahoma" w:cs="Tahoma"/>
          <w:b/>
          <w:spacing w:val="-5"/>
        </w:rPr>
        <w:t xml:space="preserve"> </w:t>
      </w:r>
      <w:r w:rsidRPr="00837B36">
        <w:rPr>
          <w:rFonts w:ascii="Tahoma" w:hAnsi="Tahoma" w:cs="Tahoma"/>
          <w:b/>
        </w:rPr>
        <w:t>OBRA</w:t>
      </w:r>
      <w:r w:rsidRPr="00837B36">
        <w:rPr>
          <w:rFonts w:ascii="Tahoma" w:hAnsi="Tahoma" w:cs="Tahoma"/>
          <w:b/>
          <w:spacing w:val="-5"/>
        </w:rPr>
        <w:t xml:space="preserve"> </w:t>
      </w:r>
      <w:r w:rsidRPr="00837B36">
        <w:rPr>
          <w:rFonts w:ascii="Tahoma" w:hAnsi="Tahoma" w:cs="Tahoma"/>
          <w:b/>
        </w:rPr>
        <w:t>E</w:t>
      </w:r>
      <w:r w:rsidRPr="00837B36">
        <w:rPr>
          <w:rFonts w:ascii="Tahoma" w:hAnsi="Tahoma" w:cs="Tahoma"/>
          <w:b/>
          <w:spacing w:val="-3"/>
        </w:rPr>
        <w:t xml:space="preserve"> </w:t>
      </w:r>
      <w:r w:rsidRPr="00837B36">
        <w:rPr>
          <w:rFonts w:ascii="Tahoma" w:hAnsi="Tahoma" w:cs="Tahoma"/>
          <w:b/>
        </w:rPr>
        <w:t>EQUIPAMENTOS:</w:t>
      </w:r>
    </w:p>
    <w:p w14:paraId="041051B4" w14:textId="77777777" w:rsidR="00B12A0F" w:rsidRPr="00837B36" w:rsidRDefault="00B12A0F" w:rsidP="00A41F7A">
      <w:pPr>
        <w:tabs>
          <w:tab w:val="left" w:pos="9214"/>
        </w:tabs>
        <w:spacing w:after="0" w:line="360" w:lineRule="auto"/>
        <w:ind w:left="118" w:right="376" w:firstLine="360"/>
        <w:jc w:val="both"/>
        <w:rPr>
          <w:rFonts w:ascii="Tahoma" w:hAnsi="Tahoma" w:cs="Tahoma"/>
          <w:sz w:val="20"/>
          <w:szCs w:val="20"/>
        </w:rPr>
      </w:pPr>
      <w:r w:rsidRPr="00837B36">
        <w:rPr>
          <w:rFonts w:ascii="Tahoma" w:hAnsi="Tahoma" w:cs="Tahoma"/>
          <w:sz w:val="20"/>
          <w:szCs w:val="20"/>
        </w:rPr>
        <w:t>Todo material a ser utilizado na obra será de primeira qualidade. A mão de obra deverá ser idônea,</w:t>
      </w:r>
      <w:r w:rsidRPr="00837B36">
        <w:rPr>
          <w:rFonts w:ascii="Tahoma" w:hAnsi="Tahoma" w:cs="Tahoma"/>
          <w:spacing w:val="1"/>
          <w:sz w:val="20"/>
          <w:szCs w:val="20"/>
        </w:rPr>
        <w:t xml:space="preserve"> </w:t>
      </w:r>
      <w:r w:rsidRPr="00837B36">
        <w:rPr>
          <w:rFonts w:ascii="Tahoma" w:hAnsi="Tahoma" w:cs="Tahoma"/>
          <w:sz w:val="20"/>
          <w:szCs w:val="20"/>
        </w:rPr>
        <w:t>de modo a reunir uma equipe homogênea, que assegure o bom andamento dos serviços. Deverão ter no</w:t>
      </w:r>
      <w:r w:rsidRPr="00837B36">
        <w:rPr>
          <w:rFonts w:ascii="Tahoma" w:hAnsi="Tahoma" w:cs="Tahoma"/>
          <w:spacing w:val="-53"/>
          <w:sz w:val="20"/>
          <w:szCs w:val="20"/>
        </w:rPr>
        <w:t xml:space="preserve"> </w:t>
      </w:r>
      <w:r w:rsidRPr="00837B36">
        <w:rPr>
          <w:rFonts w:ascii="Tahoma" w:hAnsi="Tahoma" w:cs="Tahoma"/>
          <w:sz w:val="20"/>
          <w:szCs w:val="20"/>
        </w:rPr>
        <w:t>Canteiro</w:t>
      </w:r>
      <w:r w:rsidRPr="00837B36">
        <w:rPr>
          <w:rFonts w:ascii="Tahoma" w:hAnsi="Tahoma" w:cs="Tahoma"/>
          <w:spacing w:val="-3"/>
          <w:sz w:val="20"/>
          <w:szCs w:val="20"/>
        </w:rPr>
        <w:t xml:space="preserve"> </w:t>
      </w:r>
      <w:r w:rsidRPr="00837B36">
        <w:rPr>
          <w:rFonts w:ascii="Tahoma" w:hAnsi="Tahoma" w:cs="Tahoma"/>
          <w:sz w:val="20"/>
          <w:szCs w:val="20"/>
        </w:rPr>
        <w:t>todo</w:t>
      </w:r>
      <w:r w:rsidRPr="00837B36">
        <w:rPr>
          <w:rFonts w:ascii="Tahoma" w:hAnsi="Tahoma" w:cs="Tahoma"/>
          <w:spacing w:val="-1"/>
          <w:sz w:val="20"/>
          <w:szCs w:val="20"/>
        </w:rPr>
        <w:t xml:space="preserve"> </w:t>
      </w:r>
      <w:r w:rsidRPr="00837B36">
        <w:rPr>
          <w:rFonts w:ascii="Tahoma" w:hAnsi="Tahoma" w:cs="Tahoma"/>
          <w:sz w:val="20"/>
          <w:szCs w:val="20"/>
        </w:rPr>
        <w:t>o</w:t>
      </w:r>
      <w:r w:rsidRPr="00837B36">
        <w:rPr>
          <w:rFonts w:ascii="Tahoma" w:hAnsi="Tahoma" w:cs="Tahoma"/>
          <w:spacing w:val="-4"/>
          <w:sz w:val="20"/>
          <w:szCs w:val="20"/>
        </w:rPr>
        <w:t xml:space="preserve"> </w:t>
      </w:r>
      <w:r w:rsidRPr="00837B36">
        <w:rPr>
          <w:rFonts w:ascii="Tahoma" w:hAnsi="Tahoma" w:cs="Tahoma"/>
          <w:sz w:val="20"/>
          <w:szCs w:val="20"/>
        </w:rPr>
        <w:t>equipamento</w:t>
      </w:r>
      <w:r w:rsidRPr="00837B36">
        <w:rPr>
          <w:rFonts w:ascii="Tahoma" w:hAnsi="Tahoma" w:cs="Tahoma"/>
          <w:spacing w:val="-3"/>
          <w:sz w:val="20"/>
          <w:szCs w:val="20"/>
        </w:rPr>
        <w:t xml:space="preserve"> </w:t>
      </w:r>
      <w:r w:rsidRPr="00837B36">
        <w:rPr>
          <w:rFonts w:ascii="Tahoma" w:hAnsi="Tahoma" w:cs="Tahoma"/>
          <w:sz w:val="20"/>
          <w:szCs w:val="20"/>
        </w:rPr>
        <w:t>mecânico</w:t>
      </w:r>
      <w:r w:rsidRPr="00837B36">
        <w:rPr>
          <w:rFonts w:ascii="Tahoma" w:hAnsi="Tahoma" w:cs="Tahoma"/>
          <w:spacing w:val="-1"/>
          <w:sz w:val="20"/>
          <w:szCs w:val="20"/>
        </w:rPr>
        <w:t xml:space="preserve"> </w:t>
      </w:r>
      <w:r w:rsidRPr="00837B36">
        <w:rPr>
          <w:rFonts w:ascii="Tahoma" w:hAnsi="Tahoma" w:cs="Tahoma"/>
          <w:sz w:val="20"/>
          <w:szCs w:val="20"/>
        </w:rPr>
        <w:t>e</w:t>
      </w:r>
      <w:r w:rsidRPr="00837B36">
        <w:rPr>
          <w:rFonts w:ascii="Tahoma" w:hAnsi="Tahoma" w:cs="Tahoma"/>
          <w:spacing w:val="-3"/>
          <w:sz w:val="20"/>
          <w:szCs w:val="20"/>
        </w:rPr>
        <w:t xml:space="preserve"> </w:t>
      </w:r>
      <w:r w:rsidRPr="00837B36">
        <w:rPr>
          <w:rFonts w:ascii="Tahoma" w:hAnsi="Tahoma" w:cs="Tahoma"/>
          <w:sz w:val="20"/>
          <w:szCs w:val="20"/>
        </w:rPr>
        <w:t>ferramental necessários</w:t>
      </w:r>
      <w:r w:rsidRPr="00837B36">
        <w:rPr>
          <w:rFonts w:ascii="Tahoma" w:hAnsi="Tahoma" w:cs="Tahoma"/>
          <w:spacing w:val="-2"/>
          <w:sz w:val="20"/>
          <w:szCs w:val="20"/>
        </w:rPr>
        <w:t xml:space="preserve"> </w:t>
      </w:r>
      <w:r w:rsidRPr="00837B36">
        <w:rPr>
          <w:rFonts w:ascii="Tahoma" w:hAnsi="Tahoma" w:cs="Tahoma"/>
          <w:sz w:val="20"/>
          <w:szCs w:val="20"/>
        </w:rPr>
        <w:t>ao</w:t>
      </w:r>
      <w:r w:rsidRPr="00837B36">
        <w:rPr>
          <w:rFonts w:ascii="Tahoma" w:hAnsi="Tahoma" w:cs="Tahoma"/>
          <w:spacing w:val="-3"/>
          <w:sz w:val="20"/>
          <w:szCs w:val="20"/>
        </w:rPr>
        <w:t xml:space="preserve"> </w:t>
      </w:r>
      <w:r w:rsidRPr="00837B36">
        <w:rPr>
          <w:rFonts w:ascii="Tahoma" w:hAnsi="Tahoma" w:cs="Tahoma"/>
          <w:sz w:val="20"/>
          <w:szCs w:val="20"/>
        </w:rPr>
        <w:t>desempenho</w:t>
      </w:r>
      <w:r w:rsidRPr="00837B36">
        <w:rPr>
          <w:rFonts w:ascii="Tahoma" w:hAnsi="Tahoma" w:cs="Tahoma"/>
          <w:spacing w:val="-3"/>
          <w:sz w:val="20"/>
          <w:szCs w:val="20"/>
        </w:rPr>
        <w:t xml:space="preserve"> </w:t>
      </w:r>
      <w:r w:rsidRPr="00837B36">
        <w:rPr>
          <w:rFonts w:ascii="Tahoma" w:hAnsi="Tahoma" w:cs="Tahoma"/>
          <w:sz w:val="20"/>
          <w:szCs w:val="20"/>
        </w:rPr>
        <w:t>dos</w:t>
      </w:r>
      <w:r w:rsidRPr="00837B36">
        <w:rPr>
          <w:rFonts w:ascii="Tahoma" w:hAnsi="Tahoma" w:cs="Tahoma"/>
          <w:spacing w:val="-2"/>
          <w:sz w:val="20"/>
          <w:szCs w:val="20"/>
        </w:rPr>
        <w:t xml:space="preserve"> </w:t>
      </w:r>
      <w:r w:rsidRPr="00837B36">
        <w:rPr>
          <w:rFonts w:ascii="Tahoma" w:hAnsi="Tahoma" w:cs="Tahoma"/>
          <w:sz w:val="20"/>
          <w:szCs w:val="20"/>
        </w:rPr>
        <w:t>serviços.</w:t>
      </w:r>
    </w:p>
    <w:p w14:paraId="09B054D2" w14:textId="77777777" w:rsidR="00B12A0F" w:rsidRPr="00837B36" w:rsidRDefault="00B12A0F" w:rsidP="00A41F7A">
      <w:pPr>
        <w:pStyle w:val="PargrafodaLista"/>
        <w:widowControl w:val="0"/>
        <w:numPr>
          <w:ilvl w:val="1"/>
          <w:numId w:val="4"/>
        </w:numPr>
        <w:tabs>
          <w:tab w:val="left" w:pos="839"/>
          <w:tab w:val="left" w:pos="9214"/>
        </w:tabs>
        <w:autoSpaceDE w:val="0"/>
        <w:autoSpaceDN w:val="0"/>
        <w:spacing w:line="360" w:lineRule="auto"/>
        <w:ind w:right="376" w:hanging="361"/>
        <w:contextualSpacing w:val="0"/>
        <w:rPr>
          <w:rFonts w:ascii="Tahoma" w:hAnsi="Tahoma" w:cs="Tahoma"/>
          <w:b/>
        </w:rPr>
      </w:pPr>
      <w:bookmarkStart w:id="52" w:name="_bookmark6"/>
      <w:bookmarkEnd w:id="52"/>
      <w:r w:rsidRPr="00837B36">
        <w:rPr>
          <w:rFonts w:ascii="Tahoma" w:hAnsi="Tahoma" w:cs="Tahoma"/>
          <w:b/>
        </w:rPr>
        <w:t>ORÇAMENTO</w:t>
      </w:r>
    </w:p>
    <w:p w14:paraId="4CB2BB28" w14:textId="77777777" w:rsidR="00B12A0F" w:rsidRPr="00837B36" w:rsidRDefault="00B12A0F" w:rsidP="00A41F7A">
      <w:pPr>
        <w:tabs>
          <w:tab w:val="left" w:pos="9214"/>
        </w:tabs>
        <w:spacing w:after="0" w:line="360" w:lineRule="auto"/>
        <w:ind w:left="478" w:right="376"/>
        <w:rPr>
          <w:rFonts w:ascii="Tahoma" w:hAnsi="Tahoma" w:cs="Tahoma"/>
          <w:sz w:val="20"/>
          <w:szCs w:val="20"/>
        </w:rPr>
      </w:pPr>
      <w:r w:rsidRPr="00837B36">
        <w:rPr>
          <w:rFonts w:ascii="Tahoma" w:hAnsi="Tahoma" w:cs="Tahoma"/>
          <w:sz w:val="20"/>
          <w:szCs w:val="20"/>
        </w:rPr>
        <w:t>O</w:t>
      </w:r>
      <w:r w:rsidRPr="00837B36">
        <w:rPr>
          <w:rFonts w:ascii="Tahoma" w:hAnsi="Tahoma" w:cs="Tahoma"/>
          <w:spacing w:val="-5"/>
          <w:sz w:val="20"/>
          <w:szCs w:val="20"/>
        </w:rPr>
        <w:t xml:space="preserve"> </w:t>
      </w:r>
      <w:r w:rsidRPr="00837B36">
        <w:rPr>
          <w:rFonts w:ascii="Tahoma" w:hAnsi="Tahoma" w:cs="Tahoma"/>
          <w:sz w:val="20"/>
          <w:szCs w:val="20"/>
        </w:rPr>
        <w:t>presente</w:t>
      </w:r>
      <w:r w:rsidRPr="00837B36">
        <w:rPr>
          <w:rFonts w:ascii="Tahoma" w:hAnsi="Tahoma" w:cs="Tahoma"/>
          <w:spacing w:val="-4"/>
          <w:sz w:val="20"/>
          <w:szCs w:val="20"/>
        </w:rPr>
        <w:t xml:space="preserve"> </w:t>
      </w:r>
      <w:r w:rsidRPr="00837B36">
        <w:rPr>
          <w:rFonts w:ascii="Tahoma" w:hAnsi="Tahoma" w:cs="Tahoma"/>
          <w:sz w:val="20"/>
          <w:szCs w:val="20"/>
        </w:rPr>
        <w:t>memorial</w:t>
      </w:r>
      <w:r w:rsidRPr="00837B36">
        <w:rPr>
          <w:rFonts w:ascii="Tahoma" w:hAnsi="Tahoma" w:cs="Tahoma"/>
          <w:spacing w:val="-7"/>
          <w:sz w:val="20"/>
          <w:szCs w:val="20"/>
        </w:rPr>
        <w:t xml:space="preserve"> </w:t>
      </w:r>
      <w:r w:rsidRPr="00837B36">
        <w:rPr>
          <w:rFonts w:ascii="Tahoma" w:hAnsi="Tahoma" w:cs="Tahoma"/>
          <w:sz w:val="20"/>
          <w:szCs w:val="20"/>
        </w:rPr>
        <w:t>será</w:t>
      </w:r>
      <w:r w:rsidRPr="00837B36">
        <w:rPr>
          <w:rFonts w:ascii="Tahoma" w:hAnsi="Tahoma" w:cs="Tahoma"/>
          <w:spacing w:val="-1"/>
          <w:sz w:val="20"/>
          <w:szCs w:val="20"/>
        </w:rPr>
        <w:t xml:space="preserve"> </w:t>
      </w:r>
      <w:r w:rsidRPr="00837B36">
        <w:rPr>
          <w:rFonts w:ascii="Tahoma" w:hAnsi="Tahoma" w:cs="Tahoma"/>
          <w:sz w:val="20"/>
          <w:szCs w:val="20"/>
        </w:rPr>
        <w:t>composto</w:t>
      </w:r>
      <w:r w:rsidRPr="00837B36">
        <w:rPr>
          <w:rFonts w:ascii="Tahoma" w:hAnsi="Tahoma" w:cs="Tahoma"/>
          <w:spacing w:val="-4"/>
          <w:sz w:val="20"/>
          <w:szCs w:val="20"/>
        </w:rPr>
        <w:t xml:space="preserve"> </w:t>
      </w:r>
      <w:r w:rsidRPr="00837B36">
        <w:rPr>
          <w:rFonts w:ascii="Tahoma" w:hAnsi="Tahoma" w:cs="Tahoma"/>
          <w:sz w:val="20"/>
          <w:szCs w:val="20"/>
        </w:rPr>
        <w:t>pelos</w:t>
      </w:r>
      <w:r w:rsidRPr="00837B36">
        <w:rPr>
          <w:rFonts w:ascii="Tahoma" w:hAnsi="Tahoma" w:cs="Tahoma"/>
          <w:spacing w:val="-5"/>
          <w:sz w:val="20"/>
          <w:szCs w:val="20"/>
        </w:rPr>
        <w:t xml:space="preserve"> </w:t>
      </w:r>
      <w:r w:rsidRPr="00837B36">
        <w:rPr>
          <w:rFonts w:ascii="Tahoma" w:hAnsi="Tahoma" w:cs="Tahoma"/>
          <w:sz w:val="20"/>
          <w:szCs w:val="20"/>
        </w:rPr>
        <w:t>diversos</w:t>
      </w:r>
      <w:r w:rsidRPr="00837B36">
        <w:rPr>
          <w:rFonts w:ascii="Tahoma" w:hAnsi="Tahoma" w:cs="Tahoma"/>
          <w:spacing w:val="-5"/>
          <w:sz w:val="20"/>
          <w:szCs w:val="20"/>
        </w:rPr>
        <w:t xml:space="preserve"> </w:t>
      </w:r>
      <w:r w:rsidRPr="00837B36">
        <w:rPr>
          <w:rFonts w:ascii="Tahoma" w:hAnsi="Tahoma" w:cs="Tahoma"/>
          <w:sz w:val="20"/>
          <w:szCs w:val="20"/>
        </w:rPr>
        <w:t>serviços</w:t>
      </w:r>
      <w:r w:rsidRPr="00837B36">
        <w:rPr>
          <w:rFonts w:ascii="Tahoma" w:hAnsi="Tahoma" w:cs="Tahoma"/>
          <w:spacing w:val="-5"/>
          <w:sz w:val="20"/>
          <w:szCs w:val="20"/>
        </w:rPr>
        <w:t xml:space="preserve"> </w:t>
      </w:r>
      <w:r w:rsidRPr="00837B36">
        <w:rPr>
          <w:rFonts w:ascii="Tahoma" w:hAnsi="Tahoma" w:cs="Tahoma"/>
          <w:sz w:val="20"/>
          <w:szCs w:val="20"/>
        </w:rPr>
        <w:t>detalhados</w:t>
      </w:r>
      <w:r w:rsidRPr="00837B36">
        <w:rPr>
          <w:rFonts w:ascii="Tahoma" w:hAnsi="Tahoma" w:cs="Tahoma"/>
          <w:spacing w:val="-5"/>
          <w:sz w:val="20"/>
          <w:szCs w:val="20"/>
        </w:rPr>
        <w:t xml:space="preserve"> </w:t>
      </w:r>
      <w:r w:rsidRPr="00837B36">
        <w:rPr>
          <w:rFonts w:ascii="Tahoma" w:hAnsi="Tahoma" w:cs="Tahoma"/>
          <w:sz w:val="20"/>
          <w:szCs w:val="20"/>
        </w:rPr>
        <w:t>abaixo.</w:t>
      </w:r>
    </w:p>
    <w:p w14:paraId="120E7789" w14:textId="20A25B59" w:rsidR="00B12A0F" w:rsidRPr="00837B36" w:rsidRDefault="00F72221" w:rsidP="00A41F7A">
      <w:pPr>
        <w:pStyle w:val="Ttulo1"/>
        <w:numPr>
          <w:ilvl w:val="0"/>
          <w:numId w:val="3"/>
        </w:numPr>
        <w:tabs>
          <w:tab w:val="left" w:pos="2242"/>
          <w:tab w:val="left" w:pos="2243"/>
          <w:tab w:val="left" w:pos="9214"/>
        </w:tabs>
        <w:spacing w:line="360" w:lineRule="auto"/>
        <w:ind w:left="118" w:right="376" w:hanging="2125"/>
        <w:rPr>
          <w:rFonts w:ascii="Tahoma" w:hAnsi="Tahoma" w:cs="Tahoma"/>
          <w:sz w:val="20"/>
        </w:rPr>
      </w:pPr>
      <w:r>
        <w:rPr>
          <w:rFonts w:ascii="Tahoma" w:hAnsi="Tahoma" w:cs="Tahoma"/>
          <w:sz w:val="20"/>
        </w:rPr>
        <w:t xml:space="preserve">1 </w:t>
      </w:r>
      <w:r w:rsidR="00B12A0F" w:rsidRPr="00837B36">
        <w:rPr>
          <w:rFonts w:ascii="Tahoma" w:hAnsi="Tahoma" w:cs="Tahoma"/>
          <w:sz w:val="20"/>
        </w:rPr>
        <w:t>REFORMA E REVITALIZAÇÃO DA PRAÇA DO LAGO</w:t>
      </w:r>
    </w:p>
    <w:p w14:paraId="079A3227" w14:textId="77777777" w:rsidR="00B12A0F" w:rsidRPr="00837B36" w:rsidRDefault="00B12A0F" w:rsidP="00F72221">
      <w:pPr>
        <w:pStyle w:val="PargrafodaLista"/>
        <w:widowControl w:val="0"/>
        <w:numPr>
          <w:ilvl w:val="1"/>
          <w:numId w:val="3"/>
        </w:numPr>
        <w:tabs>
          <w:tab w:val="left" w:pos="9214"/>
        </w:tabs>
        <w:autoSpaceDE w:val="0"/>
        <w:autoSpaceDN w:val="0"/>
        <w:spacing w:line="360" w:lineRule="auto"/>
        <w:ind w:left="774" w:right="376" w:hanging="348"/>
        <w:contextualSpacing w:val="0"/>
        <w:rPr>
          <w:rFonts w:ascii="Tahoma" w:hAnsi="Tahoma" w:cs="Tahoma"/>
        </w:rPr>
      </w:pPr>
      <w:r w:rsidRPr="00837B36">
        <w:rPr>
          <w:rFonts w:ascii="Tahoma" w:hAnsi="Tahoma" w:cs="Tahoma"/>
        </w:rPr>
        <w:t>SERVIÇOS PRELIMINARES</w:t>
      </w:r>
    </w:p>
    <w:p w14:paraId="4C2F2741" w14:textId="77777777" w:rsidR="00B12A0F" w:rsidRPr="00837B36" w:rsidRDefault="00B12A0F" w:rsidP="00F72221">
      <w:pPr>
        <w:pStyle w:val="PargrafodaLista"/>
        <w:widowControl w:val="0"/>
        <w:numPr>
          <w:ilvl w:val="2"/>
          <w:numId w:val="3"/>
        </w:numPr>
        <w:tabs>
          <w:tab w:val="left" w:pos="709"/>
          <w:tab w:val="left" w:pos="9214"/>
        </w:tabs>
        <w:autoSpaceDE w:val="0"/>
        <w:autoSpaceDN w:val="0"/>
        <w:spacing w:line="360" w:lineRule="auto"/>
        <w:ind w:left="0" w:right="376" w:firstLine="0"/>
        <w:contextualSpacing w:val="0"/>
        <w:jc w:val="both"/>
        <w:rPr>
          <w:rFonts w:ascii="Tahoma" w:hAnsi="Tahoma" w:cs="Tahoma"/>
        </w:rPr>
      </w:pPr>
      <w:r w:rsidRPr="00837B36">
        <w:rPr>
          <w:rFonts w:ascii="Tahoma" w:hAnsi="Tahoma" w:cs="Tahoma"/>
        </w:rPr>
        <w:t>02.08.020</w:t>
      </w:r>
      <w:r w:rsidRPr="00837B36">
        <w:rPr>
          <w:rFonts w:ascii="Tahoma" w:hAnsi="Tahoma" w:cs="Tahoma"/>
          <w:spacing w:val="1"/>
        </w:rPr>
        <w:t xml:space="preserve"> </w:t>
      </w:r>
      <w:r w:rsidRPr="00837B36">
        <w:rPr>
          <w:rFonts w:ascii="Tahoma" w:hAnsi="Tahoma" w:cs="Tahoma"/>
        </w:rPr>
        <w:t>CDHU</w:t>
      </w:r>
      <w:r w:rsidRPr="00837B36">
        <w:rPr>
          <w:rFonts w:ascii="Tahoma" w:hAnsi="Tahoma" w:cs="Tahoma"/>
          <w:spacing w:val="1"/>
        </w:rPr>
        <w:t xml:space="preserve"> </w:t>
      </w:r>
      <w:r w:rsidRPr="00837B36">
        <w:rPr>
          <w:rFonts w:ascii="Tahoma" w:hAnsi="Tahoma" w:cs="Tahoma"/>
        </w:rPr>
        <w:t>Placa</w:t>
      </w:r>
      <w:r w:rsidRPr="00837B36">
        <w:rPr>
          <w:rFonts w:ascii="Tahoma" w:hAnsi="Tahoma" w:cs="Tahoma"/>
          <w:spacing w:val="49"/>
        </w:rPr>
        <w:t xml:space="preserve"> </w:t>
      </w:r>
      <w:r w:rsidRPr="00837B36">
        <w:rPr>
          <w:rFonts w:ascii="Tahoma" w:hAnsi="Tahoma" w:cs="Tahoma"/>
        </w:rPr>
        <w:t>de</w:t>
      </w:r>
      <w:r w:rsidRPr="00837B36">
        <w:rPr>
          <w:rFonts w:ascii="Tahoma" w:hAnsi="Tahoma" w:cs="Tahoma"/>
          <w:spacing w:val="50"/>
        </w:rPr>
        <w:t xml:space="preserve"> </w:t>
      </w:r>
      <w:r w:rsidRPr="00837B36">
        <w:rPr>
          <w:rFonts w:ascii="Tahoma" w:hAnsi="Tahoma" w:cs="Tahoma"/>
        </w:rPr>
        <w:t>identificação</w:t>
      </w:r>
      <w:r w:rsidRPr="00837B36">
        <w:rPr>
          <w:rFonts w:ascii="Tahoma" w:hAnsi="Tahoma" w:cs="Tahoma"/>
          <w:spacing w:val="50"/>
        </w:rPr>
        <w:t xml:space="preserve"> </w:t>
      </w:r>
      <w:r w:rsidRPr="00837B36">
        <w:rPr>
          <w:rFonts w:ascii="Tahoma" w:hAnsi="Tahoma" w:cs="Tahoma"/>
        </w:rPr>
        <w:t>para</w:t>
      </w:r>
      <w:r w:rsidRPr="00837B36">
        <w:rPr>
          <w:rFonts w:ascii="Tahoma" w:hAnsi="Tahoma" w:cs="Tahoma"/>
          <w:spacing w:val="49"/>
        </w:rPr>
        <w:t xml:space="preserve"> </w:t>
      </w:r>
      <w:r w:rsidRPr="00837B36">
        <w:rPr>
          <w:rFonts w:ascii="Tahoma" w:hAnsi="Tahoma" w:cs="Tahoma"/>
        </w:rPr>
        <w:t>obra.</w:t>
      </w:r>
      <w:r w:rsidRPr="00837B36">
        <w:rPr>
          <w:rFonts w:ascii="Tahoma" w:hAnsi="Tahoma" w:cs="Tahoma"/>
          <w:spacing w:val="50"/>
        </w:rPr>
        <w:t xml:space="preserve"> </w:t>
      </w:r>
      <w:r w:rsidRPr="00837B36">
        <w:rPr>
          <w:rFonts w:ascii="Tahoma" w:hAnsi="Tahoma" w:cs="Tahoma"/>
        </w:rPr>
        <w:t>Será</w:t>
      </w:r>
      <w:r w:rsidRPr="00837B36">
        <w:rPr>
          <w:rFonts w:ascii="Tahoma" w:hAnsi="Tahoma" w:cs="Tahoma"/>
          <w:spacing w:val="50"/>
        </w:rPr>
        <w:t xml:space="preserve"> </w:t>
      </w:r>
      <w:r w:rsidRPr="00837B36">
        <w:rPr>
          <w:rFonts w:ascii="Tahoma" w:hAnsi="Tahoma" w:cs="Tahoma"/>
        </w:rPr>
        <w:t>medido</w:t>
      </w:r>
      <w:r w:rsidRPr="00837B36">
        <w:rPr>
          <w:rFonts w:ascii="Tahoma" w:hAnsi="Tahoma" w:cs="Tahoma"/>
          <w:spacing w:val="50"/>
        </w:rPr>
        <w:t xml:space="preserve"> </w:t>
      </w:r>
      <w:r w:rsidRPr="00837B36">
        <w:rPr>
          <w:rFonts w:ascii="Tahoma" w:hAnsi="Tahoma" w:cs="Tahoma"/>
        </w:rPr>
        <w:t>por</w:t>
      </w:r>
      <w:r w:rsidRPr="00837B36">
        <w:rPr>
          <w:rFonts w:ascii="Tahoma" w:hAnsi="Tahoma" w:cs="Tahoma"/>
          <w:spacing w:val="49"/>
        </w:rPr>
        <w:t xml:space="preserve"> </w:t>
      </w:r>
      <w:r w:rsidRPr="00837B36">
        <w:rPr>
          <w:rFonts w:ascii="Tahoma" w:hAnsi="Tahoma" w:cs="Tahoma"/>
        </w:rPr>
        <w:t>área</w:t>
      </w:r>
      <w:r w:rsidRPr="00837B36">
        <w:rPr>
          <w:rFonts w:ascii="Tahoma" w:hAnsi="Tahoma" w:cs="Tahoma"/>
          <w:spacing w:val="50"/>
        </w:rPr>
        <w:t xml:space="preserve"> </w:t>
      </w:r>
      <w:r w:rsidRPr="00837B36">
        <w:rPr>
          <w:rFonts w:ascii="Tahoma" w:hAnsi="Tahoma" w:cs="Tahoma"/>
        </w:rPr>
        <w:t>de</w:t>
      </w:r>
      <w:r w:rsidRPr="00837B36">
        <w:rPr>
          <w:rFonts w:ascii="Tahoma" w:hAnsi="Tahoma" w:cs="Tahoma"/>
          <w:spacing w:val="50"/>
        </w:rPr>
        <w:t xml:space="preserve"> </w:t>
      </w:r>
      <w:r w:rsidRPr="00837B36">
        <w:rPr>
          <w:rFonts w:ascii="Tahoma" w:hAnsi="Tahoma" w:cs="Tahoma"/>
        </w:rPr>
        <w:t>placa</w:t>
      </w:r>
      <w:r w:rsidRPr="00837B36">
        <w:rPr>
          <w:rFonts w:ascii="Tahoma" w:hAnsi="Tahoma" w:cs="Tahoma"/>
          <w:spacing w:val="1"/>
        </w:rPr>
        <w:t xml:space="preserve"> </w:t>
      </w:r>
      <w:r w:rsidRPr="00837B36">
        <w:rPr>
          <w:rFonts w:ascii="Tahoma" w:hAnsi="Tahoma" w:cs="Tahoma"/>
        </w:rPr>
        <w:t>executada (m²). O item remunera o fornecimento de materiais, acessórios para fixação e a mão-de-obra</w:t>
      </w:r>
      <w:r w:rsidRPr="00837B36">
        <w:rPr>
          <w:rFonts w:ascii="Tahoma" w:hAnsi="Tahoma" w:cs="Tahoma"/>
          <w:spacing w:val="1"/>
        </w:rPr>
        <w:t xml:space="preserve"> </w:t>
      </w:r>
      <w:r w:rsidRPr="00837B36">
        <w:rPr>
          <w:rFonts w:ascii="Tahoma" w:hAnsi="Tahoma" w:cs="Tahoma"/>
        </w:rPr>
        <w:t>necessária para instalação de placa para identificação da obra, englobando os módulos referentes às</w:t>
      </w:r>
      <w:r w:rsidRPr="00837B36">
        <w:rPr>
          <w:rFonts w:ascii="Tahoma" w:hAnsi="Tahoma" w:cs="Tahoma"/>
          <w:spacing w:val="1"/>
        </w:rPr>
        <w:t xml:space="preserve"> </w:t>
      </w:r>
      <w:r w:rsidRPr="00837B36">
        <w:rPr>
          <w:rFonts w:ascii="Tahoma" w:hAnsi="Tahoma" w:cs="Tahoma"/>
        </w:rPr>
        <w:t>placas</w:t>
      </w:r>
      <w:r w:rsidRPr="00837B36">
        <w:rPr>
          <w:rFonts w:ascii="Tahoma" w:hAnsi="Tahoma" w:cs="Tahoma"/>
          <w:spacing w:val="1"/>
        </w:rPr>
        <w:t xml:space="preserve"> </w:t>
      </w:r>
      <w:r w:rsidRPr="00837B36">
        <w:rPr>
          <w:rFonts w:ascii="Tahoma" w:hAnsi="Tahoma" w:cs="Tahoma"/>
        </w:rPr>
        <w:t>do</w:t>
      </w:r>
      <w:r w:rsidRPr="00837B36">
        <w:rPr>
          <w:rFonts w:ascii="Tahoma" w:hAnsi="Tahoma" w:cs="Tahoma"/>
          <w:spacing w:val="1"/>
        </w:rPr>
        <w:t xml:space="preserve"> </w:t>
      </w:r>
      <w:r w:rsidRPr="00837B36">
        <w:rPr>
          <w:rFonts w:ascii="Tahoma" w:hAnsi="Tahoma" w:cs="Tahoma"/>
        </w:rPr>
        <w:t>Governo</w:t>
      </w:r>
      <w:r w:rsidRPr="00837B36">
        <w:rPr>
          <w:rFonts w:ascii="Tahoma" w:hAnsi="Tahoma" w:cs="Tahoma"/>
          <w:spacing w:val="1"/>
        </w:rPr>
        <w:t xml:space="preserve"> </w:t>
      </w:r>
      <w:r w:rsidRPr="00837B36">
        <w:rPr>
          <w:rFonts w:ascii="Tahoma" w:hAnsi="Tahoma" w:cs="Tahoma"/>
        </w:rPr>
        <w:t>do</w:t>
      </w:r>
      <w:r w:rsidRPr="00837B36">
        <w:rPr>
          <w:rFonts w:ascii="Tahoma" w:hAnsi="Tahoma" w:cs="Tahoma"/>
          <w:spacing w:val="1"/>
        </w:rPr>
        <w:t xml:space="preserve"> </w:t>
      </w:r>
      <w:r w:rsidRPr="00837B36">
        <w:rPr>
          <w:rFonts w:ascii="Tahoma" w:hAnsi="Tahoma" w:cs="Tahoma"/>
        </w:rPr>
        <w:t>Estado</w:t>
      </w:r>
      <w:r w:rsidRPr="00837B36">
        <w:rPr>
          <w:rFonts w:ascii="Tahoma" w:hAnsi="Tahoma" w:cs="Tahoma"/>
          <w:spacing w:val="1"/>
        </w:rPr>
        <w:t xml:space="preserve"> </w:t>
      </w:r>
      <w:r w:rsidRPr="00837B36">
        <w:rPr>
          <w:rFonts w:ascii="Tahoma" w:hAnsi="Tahoma" w:cs="Tahoma"/>
        </w:rPr>
        <w:t>de</w:t>
      </w:r>
      <w:r w:rsidRPr="00837B36">
        <w:rPr>
          <w:rFonts w:ascii="Tahoma" w:hAnsi="Tahoma" w:cs="Tahoma"/>
          <w:spacing w:val="1"/>
        </w:rPr>
        <w:t xml:space="preserve"> </w:t>
      </w:r>
      <w:r w:rsidRPr="00837B36">
        <w:rPr>
          <w:rFonts w:ascii="Tahoma" w:hAnsi="Tahoma" w:cs="Tahoma"/>
        </w:rPr>
        <w:t>São Paulo,</w:t>
      </w:r>
      <w:r w:rsidRPr="00837B36">
        <w:rPr>
          <w:rFonts w:ascii="Tahoma" w:hAnsi="Tahoma" w:cs="Tahoma"/>
          <w:spacing w:val="1"/>
        </w:rPr>
        <w:t xml:space="preserve"> </w:t>
      </w:r>
      <w:r w:rsidRPr="00837B36">
        <w:rPr>
          <w:rFonts w:ascii="Tahoma" w:hAnsi="Tahoma" w:cs="Tahoma"/>
        </w:rPr>
        <w:t>da</w:t>
      </w:r>
      <w:r w:rsidRPr="00837B36">
        <w:rPr>
          <w:rFonts w:ascii="Tahoma" w:hAnsi="Tahoma" w:cs="Tahoma"/>
          <w:spacing w:val="1"/>
        </w:rPr>
        <w:t xml:space="preserve"> </w:t>
      </w:r>
      <w:r w:rsidRPr="00837B36">
        <w:rPr>
          <w:rFonts w:ascii="Tahoma" w:hAnsi="Tahoma" w:cs="Tahoma"/>
        </w:rPr>
        <w:t>empresa</w:t>
      </w:r>
      <w:r w:rsidRPr="00837B36">
        <w:rPr>
          <w:rFonts w:ascii="Tahoma" w:hAnsi="Tahoma" w:cs="Tahoma"/>
          <w:spacing w:val="1"/>
        </w:rPr>
        <w:t xml:space="preserve"> </w:t>
      </w:r>
      <w:r w:rsidRPr="00837B36">
        <w:rPr>
          <w:rFonts w:ascii="Tahoma" w:hAnsi="Tahoma" w:cs="Tahoma"/>
        </w:rPr>
        <w:t>Gerenciadora, e</w:t>
      </w:r>
      <w:r w:rsidRPr="00837B36">
        <w:rPr>
          <w:rFonts w:ascii="Tahoma" w:hAnsi="Tahoma" w:cs="Tahoma"/>
          <w:spacing w:val="1"/>
        </w:rPr>
        <w:t xml:space="preserve"> </w:t>
      </w:r>
      <w:r w:rsidRPr="00837B36">
        <w:rPr>
          <w:rFonts w:ascii="Tahoma" w:hAnsi="Tahoma" w:cs="Tahoma"/>
        </w:rPr>
        <w:t>do cronograma</w:t>
      </w:r>
      <w:r w:rsidRPr="00837B36">
        <w:rPr>
          <w:rFonts w:ascii="Tahoma" w:hAnsi="Tahoma" w:cs="Tahoma"/>
          <w:spacing w:val="1"/>
        </w:rPr>
        <w:t xml:space="preserve"> </w:t>
      </w:r>
      <w:r w:rsidRPr="00837B36">
        <w:rPr>
          <w:rFonts w:ascii="Tahoma" w:hAnsi="Tahoma" w:cs="Tahoma"/>
        </w:rPr>
        <w:t>da obra,</w:t>
      </w:r>
      <w:r w:rsidRPr="00837B36">
        <w:rPr>
          <w:rFonts w:ascii="Tahoma" w:hAnsi="Tahoma" w:cs="Tahoma"/>
          <w:spacing w:val="1"/>
        </w:rPr>
        <w:t xml:space="preserve"> </w:t>
      </w:r>
      <w:r w:rsidRPr="00837B36">
        <w:rPr>
          <w:rFonts w:ascii="Tahoma" w:hAnsi="Tahoma" w:cs="Tahoma"/>
        </w:rPr>
        <w:t>constituída por: chapa em aço galvanizado nº16 ou nº18, com tratamento anticorrosivo resistente às</w:t>
      </w:r>
      <w:r w:rsidRPr="00837B36">
        <w:rPr>
          <w:rFonts w:ascii="Tahoma" w:hAnsi="Tahoma" w:cs="Tahoma"/>
          <w:spacing w:val="1"/>
        </w:rPr>
        <w:t xml:space="preserve"> </w:t>
      </w:r>
      <w:r w:rsidRPr="00837B36">
        <w:rPr>
          <w:rFonts w:ascii="Tahoma" w:hAnsi="Tahoma" w:cs="Tahoma"/>
        </w:rPr>
        <w:t>intempéries;</w:t>
      </w:r>
      <w:r w:rsidRPr="00837B36">
        <w:rPr>
          <w:rFonts w:ascii="Tahoma" w:hAnsi="Tahoma" w:cs="Tahoma"/>
          <w:spacing w:val="1"/>
        </w:rPr>
        <w:t xml:space="preserve"> </w:t>
      </w:r>
      <w:r w:rsidRPr="00837B36">
        <w:rPr>
          <w:rFonts w:ascii="Tahoma" w:hAnsi="Tahoma" w:cs="Tahoma"/>
        </w:rPr>
        <w:t>Fundo</w:t>
      </w:r>
      <w:r w:rsidRPr="00837B36">
        <w:rPr>
          <w:rFonts w:ascii="Tahoma" w:hAnsi="Tahoma" w:cs="Tahoma"/>
          <w:spacing w:val="1"/>
        </w:rPr>
        <w:t xml:space="preserve"> </w:t>
      </w:r>
      <w:r w:rsidRPr="00837B36">
        <w:rPr>
          <w:rFonts w:ascii="Tahoma" w:hAnsi="Tahoma" w:cs="Tahoma"/>
        </w:rPr>
        <w:t>em</w:t>
      </w:r>
      <w:r w:rsidRPr="00837B36">
        <w:rPr>
          <w:rFonts w:ascii="Tahoma" w:hAnsi="Tahoma" w:cs="Tahoma"/>
          <w:spacing w:val="1"/>
        </w:rPr>
        <w:t xml:space="preserve"> </w:t>
      </w:r>
      <w:r w:rsidRPr="00837B36">
        <w:rPr>
          <w:rFonts w:ascii="Tahoma" w:hAnsi="Tahoma" w:cs="Tahoma"/>
        </w:rPr>
        <w:t>compensado</w:t>
      </w:r>
      <w:r w:rsidRPr="00837B36">
        <w:rPr>
          <w:rFonts w:ascii="Tahoma" w:hAnsi="Tahoma" w:cs="Tahoma"/>
          <w:spacing w:val="1"/>
        </w:rPr>
        <w:t xml:space="preserve"> </w:t>
      </w:r>
      <w:r w:rsidRPr="00837B36">
        <w:rPr>
          <w:rFonts w:ascii="Tahoma" w:hAnsi="Tahoma" w:cs="Tahoma"/>
        </w:rPr>
        <w:t>de</w:t>
      </w:r>
      <w:r w:rsidRPr="00837B36">
        <w:rPr>
          <w:rFonts w:ascii="Tahoma" w:hAnsi="Tahoma" w:cs="Tahoma"/>
          <w:spacing w:val="1"/>
        </w:rPr>
        <w:t xml:space="preserve"> </w:t>
      </w:r>
      <w:r w:rsidRPr="00837B36">
        <w:rPr>
          <w:rFonts w:ascii="Tahoma" w:hAnsi="Tahoma" w:cs="Tahoma"/>
        </w:rPr>
        <w:t>madeira,</w:t>
      </w:r>
      <w:r w:rsidRPr="00837B36">
        <w:rPr>
          <w:rFonts w:ascii="Tahoma" w:hAnsi="Tahoma" w:cs="Tahoma"/>
          <w:spacing w:val="1"/>
        </w:rPr>
        <w:t xml:space="preserve"> </w:t>
      </w:r>
      <w:r w:rsidRPr="00837B36">
        <w:rPr>
          <w:rFonts w:ascii="Tahoma" w:hAnsi="Tahoma" w:cs="Tahoma"/>
        </w:rPr>
        <w:t>espessura</w:t>
      </w:r>
      <w:r w:rsidRPr="00837B36">
        <w:rPr>
          <w:rFonts w:ascii="Tahoma" w:hAnsi="Tahoma" w:cs="Tahoma"/>
          <w:spacing w:val="1"/>
        </w:rPr>
        <w:t xml:space="preserve"> </w:t>
      </w:r>
      <w:r w:rsidRPr="00837B36">
        <w:rPr>
          <w:rFonts w:ascii="Tahoma" w:hAnsi="Tahoma" w:cs="Tahoma"/>
        </w:rPr>
        <w:t>de</w:t>
      </w:r>
      <w:r w:rsidRPr="00837B36">
        <w:rPr>
          <w:rFonts w:ascii="Tahoma" w:hAnsi="Tahoma" w:cs="Tahoma"/>
          <w:spacing w:val="1"/>
        </w:rPr>
        <w:t xml:space="preserve"> </w:t>
      </w:r>
      <w:r w:rsidRPr="00837B36">
        <w:rPr>
          <w:rFonts w:ascii="Tahoma" w:hAnsi="Tahoma" w:cs="Tahoma"/>
        </w:rPr>
        <w:t>12</w:t>
      </w:r>
      <w:r w:rsidRPr="00837B36">
        <w:rPr>
          <w:rFonts w:ascii="Tahoma" w:hAnsi="Tahoma" w:cs="Tahoma"/>
          <w:spacing w:val="1"/>
        </w:rPr>
        <w:t xml:space="preserve"> </w:t>
      </w:r>
      <w:r w:rsidRPr="00837B36">
        <w:rPr>
          <w:rFonts w:ascii="Tahoma" w:hAnsi="Tahoma" w:cs="Tahoma"/>
        </w:rPr>
        <w:t>mm;</w:t>
      </w:r>
      <w:r w:rsidRPr="00837B36">
        <w:rPr>
          <w:rFonts w:ascii="Tahoma" w:hAnsi="Tahoma" w:cs="Tahoma"/>
          <w:spacing w:val="1"/>
        </w:rPr>
        <w:t xml:space="preserve"> </w:t>
      </w:r>
      <w:r w:rsidRPr="00837B36">
        <w:rPr>
          <w:rFonts w:ascii="Tahoma" w:hAnsi="Tahoma" w:cs="Tahoma"/>
        </w:rPr>
        <w:t>requadro</w:t>
      </w:r>
      <w:r w:rsidRPr="00837B36">
        <w:rPr>
          <w:rFonts w:ascii="Tahoma" w:hAnsi="Tahoma" w:cs="Tahoma"/>
          <w:spacing w:val="1"/>
        </w:rPr>
        <w:t xml:space="preserve"> </w:t>
      </w:r>
      <w:r w:rsidRPr="00837B36">
        <w:rPr>
          <w:rFonts w:ascii="Tahoma" w:hAnsi="Tahoma" w:cs="Tahoma"/>
        </w:rPr>
        <w:t>e</w:t>
      </w:r>
      <w:r w:rsidRPr="00837B36">
        <w:rPr>
          <w:rFonts w:ascii="Tahoma" w:hAnsi="Tahoma" w:cs="Tahoma"/>
          <w:spacing w:val="1"/>
        </w:rPr>
        <w:t xml:space="preserve"> </w:t>
      </w:r>
      <w:r w:rsidRPr="00837B36">
        <w:rPr>
          <w:rFonts w:ascii="Tahoma" w:hAnsi="Tahoma" w:cs="Tahoma"/>
        </w:rPr>
        <w:t>estrutura</w:t>
      </w:r>
      <w:r w:rsidRPr="00837B36">
        <w:rPr>
          <w:rFonts w:ascii="Tahoma" w:hAnsi="Tahoma" w:cs="Tahoma"/>
          <w:spacing w:val="1"/>
        </w:rPr>
        <w:t xml:space="preserve"> </w:t>
      </w:r>
      <w:r w:rsidRPr="00837B36">
        <w:rPr>
          <w:rFonts w:ascii="Tahoma" w:hAnsi="Tahoma" w:cs="Tahoma"/>
        </w:rPr>
        <w:t>em</w:t>
      </w:r>
      <w:r w:rsidRPr="00837B36">
        <w:rPr>
          <w:rFonts w:ascii="Tahoma" w:hAnsi="Tahoma" w:cs="Tahoma"/>
          <w:spacing w:val="1"/>
        </w:rPr>
        <w:t xml:space="preserve"> </w:t>
      </w:r>
      <w:r w:rsidRPr="00837B36">
        <w:rPr>
          <w:rFonts w:ascii="Tahoma" w:hAnsi="Tahoma" w:cs="Tahoma"/>
        </w:rPr>
        <w:t>madeira;</w:t>
      </w:r>
      <w:r w:rsidRPr="00837B36">
        <w:rPr>
          <w:rFonts w:ascii="Tahoma" w:hAnsi="Tahoma" w:cs="Tahoma"/>
          <w:spacing w:val="1"/>
        </w:rPr>
        <w:t xml:space="preserve"> </w:t>
      </w:r>
      <w:r w:rsidRPr="00837B36">
        <w:rPr>
          <w:rFonts w:ascii="Tahoma" w:hAnsi="Tahoma" w:cs="Tahoma"/>
        </w:rPr>
        <w:t>Marcas,</w:t>
      </w:r>
      <w:r w:rsidRPr="00837B36">
        <w:rPr>
          <w:rFonts w:ascii="Tahoma" w:hAnsi="Tahoma" w:cs="Tahoma"/>
          <w:spacing w:val="1"/>
        </w:rPr>
        <w:t xml:space="preserve"> </w:t>
      </w:r>
      <w:r w:rsidRPr="00837B36">
        <w:rPr>
          <w:rFonts w:ascii="Tahoma" w:hAnsi="Tahoma" w:cs="Tahoma"/>
        </w:rPr>
        <w:t>logomarcas,</w:t>
      </w:r>
      <w:r w:rsidRPr="00837B36">
        <w:rPr>
          <w:rFonts w:ascii="Tahoma" w:hAnsi="Tahoma" w:cs="Tahoma"/>
          <w:spacing w:val="1"/>
        </w:rPr>
        <w:t xml:space="preserve"> </w:t>
      </w:r>
      <w:r w:rsidRPr="00837B36">
        <w:rPr>
          <w:rFonts w:ascii="Tahoma" w:hAnsi="Tahoma" w:cs="Tahoma"/>
        </w:rPr>
        <w:t>assinaturas e</w:t>
      </w:r>
      <w:r w:rsidRPr="00837B36">
        <w:rPr>
          <w:rFonts w:ascii="Tahoma" w:hAnsi="Tahoma" w:cs="Tahoma"/>
          <w:spacing w:val="1"/>
        </w:rPr>
        <w:t xml:space="preserve"> </w:t>
      </w:r>
      <w:r w:rsidRPr="00837B36">
        <w:rPr>
          <w:rFonts w:ascii="Tahoma" w:hAnsi="Tahoma" w:cs="Tahoma"/>
        </w:rPr>
        <w:t>título</w:t>
      </w:r>
      <w:r w:rsidRPr="00837B36">
        <w:rPr>
          <w:rFonts w:ascii="Tahoma" w:hAnsi="Tahoma" w:cs="Tahoma"/>
          <w:spacing w:val="1"/>
        </w:rPr>
        <w:t xml:space="preserve"> </w:t>
      </w:r>
      <w:r w:rsidRPr="00837B36">
        <w:rPr>
          <w:rFonts w:ascii="Tahoma" w:hAnsi="Tahoma" w:cs="Tahoma"/>
        </w:rPr>
        <w:t>da</w:t>
      </w:r>
      <w:r w:rsidRPr="00837B36">
        <w:rPr>
          <w:rFonts w:ascii="Tahoma" w:hAnsi="Tahoma" w:cs="Tahoma"/>
          <w:spacing w:val="1"/>
        </w:rPr>
        <w:t xml:space="preserve"> </w:t>
      </w:r>
      <w:r w:rsidRPr="00837B36">
        <w:rPr>
          <w:rFonts w:ascii="Tahoma" w:hAnsi="Tahoma" w:cs="Tahoma"/>
        </w:rPr>
        <w:t>obra,</w:t>
      </w:r>
      <w:r w:rsidRPr="00837B36">
        <w:rPr>
          <w:rFonts w:ascii="Tahoma" w:hAnsi="Tahoma" w:cs="Tahoma"/>
          <w:spacing w:val="1"/>
        </w:rPr>
        <w:t xml:space="preserve"> </w:t>
      </w:r>
      <w:r w:rsidRPr="00837B36">
        <w:rPr>
          <w:rFonts w:ascii="Tahoma" w:hAnsi="Tahoma" w:cs="Tahoma"/>
        </w:rPr>
        <w:t>conforme</w:t>
      </w:r>
      <w:r w:rsidRPr="00837B36">
        <w:rPr>
          <w:rFonts w:ascii="Tahoma" w:hAnsi="Tahoma" w:cs="Tahoma"/>
          <w:spacing w:val="1"/>
        </w:rPr>
        <w:t xml:space="preserve"> </w:t>
      </w:r>
      <w:r w:rsidRPr="00837B36">
        <w:rPr>
          <w:rFonts w:ascii="Tahoma" w:hAnsi="Tahoma" w:cs="Tahoma"/>
        </w:rPr>
        <w:t>especificações</w:t>
      </w:r>
      <w:r w:rsidRPr="00837B36">
        <w:rPr>
          <w:rFonts w:ascii="Tahoma" w:hAnsi="Tahoma" w:cs="Tahoma"/>
          <w:spacing w:val="1"/>
        </w:rPr>
        <w:t xml:space="preserve"> </w:t>
      </w:r>
      <w:r w:rsidRPr="00837B36">
        <w:rPr>
          <w:rFonts w:ascii="Tahoma" w:hAnsi="Tahoma" w:cs="Tahoma"/>
        </w:rPr>
        <w:t>do</w:t>
      </w:r>
      <w:r w:rsidRPr="00837B36">
        <w:rPr>
          <w:rFonts w:ascii="Tahoma" w:hAnsi="Tahoma" w:cs="Tahoma"/>
          <w:spacing w:val="1"/>
        </w:rPr>
        <w:t xml:space="preserve"> </w:t>
      </w:r>
      <w:r w:rsidRPr="00837B36">
        <w:rPr>
          <w:rFonts w:ascii="Tahoma" w:hAnsi="Tahoma" w:cs="Tahoma"/>
        </w:rPr>
        <w:t>Manual de</w:t>
      </w:r>
      <w:r w:rsidRPr="00837B36">
        <w:rPr>
          <w:rFonts w:ascii="Tahoma" w:hAnsi="Tahoma" w:cs="Tahoma"/>
          <w:spacing w:val="1"/>
        </w:rPr>
        <w:t xml:space="preserve"> </w:t>
      </w:r>
      <w:r w:rsidRPr="00837B36">
        <w:rPr>
          <w:rFonts w:ascii="Tahoma" w:hAnsi="Tahoma" w:cs="Tahoma"/>
        </w:rPr>
        <w:t>Padronização</w:t>
      </w:r>
      <w:r w:rsidRPr="00837B36">
        <w:rPr>
          <w:rFonts w:ascii="Tahoma" w:hAnsi="Tahoma" w:cs="Tahoma"/>
          <w:spacing w:val="1"/>
        </w:rPr>
        <w:t xml:space="preserve"> </w:t>
      </w:r>
      <w:r w:rsidRPr="00837B36">
        <w:rPr>
          <w:rFonts w:ascii="Tahoma" w:hAnsi="Tahoma" w:cs="Tahoma"/>
        </w:rPr>
        <w:t>de</w:t>
      </w:r>
      <w:r w:rsidRPr="00837B36">
        <w:rPr>
          <w:rFonts w:ascii="Tahoma" w:hAnsi="Tahoma" w:cs="Tahoma"/>
          <w:spacing w:val="1"/>
        </w:rPr>
        <w:t xml:space="preserve"> </w:t>
      </w:r>
      <w:r w:rsidRPr="00837B36">
        <w:rPr>
          <w:rFonts w:ascii="Tahoma" w:hAnsi="Tahoma" w:cs="Tahoma"/>
        </w:rPr>
        <w:t>Assinaturas</w:t>
      </w:r>
      <w:r w:rsidRPr="00837B36">
        <w:rPr>
          <w:rFonts w:ascii="Tahoma" w:hAnsi="Tahoma" w:cs="Tahoma"/>
          <w:spacing w:val="1"/>
        </w:rPr>
        <w:t xml:space="preserve"> </w:t>
      </w:r>
      <w:r w:rsidRPr="00837B36">
        <w:rPr>
          <w:rFonts w:ascii="Tahoma" w:hAnsi="Tahoma" w:cs="Tahoma"/>
        </w:rPr>
        <w:t>do</w:t>
      </w:r>
      <w:r w:rsidRPr="00837B36">
        <w:rPr>
          <w:rFonts w:ascii="Tahoma" w:hAnsi="Tahoma" w:cs="Tahoma"/>
          <w:spacing w:val="1"/>
        </w:rPr>
        <w:t xml:space="preserve"> </w:t>
      </w:r>
      <w:r w:rsidRPr="00837B36">
        <w:rPr>
          <w:rFonts w:ascii="Tahoma" w:hAnsi="Tahoma" w:cs="Tahoma"/>
        </w:rPr>
        <w:t>Governo</w:t>
      </w:r>
      <w:r w:rsidRPr="00837B36">
        <w:rPr>
          <w:rFonts w:ascii="Tahoma" w:hAnsi="Tahoma" w:cs="Tahoma"/>
          <w:spacing w:val="1"/>
        </w:rPr>
        <w:t xml:space="preserve"> </w:t>
      </w:r>
      <w:r w:rsidRPr="00837B36">
        <w:rPr>
          <w:rFonts w:ascii="Tahoma" w:hAnsi="Tahoma" w:cs="Tahoma"/>
        </w:rPr>
        <w:t>do</w:t>
      </w:r>
      <w:r w:rsidRPr="00837B36">
        <w:rPr>
          <w:rFonts w:ascii="Tahoma" w:hAnsi="Tahoma" w:cs="Tahoma"/>
          <w:spacing w:val="1"/>
        </w:rPr>
        <w:t xml:space="preserve"> </w:t>
      </w:r>
      <w:r w:rsidRPr="00837B36">
        <w:rPr>
          <w:rFonts w:ascii="Tahoma" w:hAnsi="Tahoma" w:cs="Tahoma"/>
        </w:rPr>
        <w:t>Estado</w:t>
      </w:r>
      <w:r w:rsidRPr="00837B36">
        <w:rPr>
          <w:rFonts w:ascii="Tahoma" w:hAnsi="Tahoma" w:cs="Tahoma"/>
          <w:spacing w:val="1"/>
        </w:rPr>
        <w:t xml:space="preserve"> </w:t>
      </w:r>
      <w:r w:rsidRPr="00837B36">
        <w:rPr>
          <w:rFonts w:ascii="Tahoma" w:hAnsi="Tahoma" w:cs="Tahoma"/>
        </w:rPr>
        <w:t>de</w:t>
      </w:r>
      <w:r w:rsidRPr="00837B36">
        <w:rPr>
          <w:rFonts w:ascii="Tahoma" w:hAnsi="Tahoma" w:cs="Tahoma"/>
          <w:spacing w:val="1"/>
        </w:rPr>
        <w:t xml:space="preserve"> </w:t>
      </w:r>
      <w:r w:rsidRPr="00837B36">
        <w:rPr>
          <w:rFonts w:ascii="Tahoma" w:hAnsi="Tahoma" w:cs="Tahoma"/>
        </w:rPr>
        <w:t>São</w:t>
      </w:r>
      <w:r w:rsidRPr="00837B36">
        <w:rPr>
          <w:rFonts w:ascii="Tahoma" w:hAnsi="Tahoma" w:cs="Tahoma"/>
          <w:spacing w:val="1"/>
        </w:rPr>
        <w:t xml:space="preserve"> </w:t>
      </w:r>
      <w:r w:rsidRPr="00837B36">
        <w:rPr>
          <w:rFonts w:ascii="Tahoma" w:hAnsi="Tahoma" w:cs="Tahoma"/>
        </w:rPr>
        <w:t>Paulo</w:t>
      </w:r>
      <w:r w:rsidRPr="00837B36">
        <w:rPr>
          <w:rFonts w:ascii="Tahoma" w:hAnsi="Tahoma" w:cs="Tahoma"/>
          <w:spacing w:val="1"/>
        </w:rPr>
        <w:t xml:space="preserve"> </w:t>
      </w:r>
      <w:r w:rsidRPr="00837B36">
        <w:rPr>
          <w:rFonts w:ascii="Tahoma" w:hAnsi="Tahoma" w:cs="Tahoma"/>
        </w:rPr>
        <w:t>e</w:t>
      </w:r>
      <w:r w:rsidRPr="00837B36">
        <w:rPr>
          <w:rFonts w:ascii="Tahoma" w:hAnsi="Tahoma" w:cs="Tahoma"/>
          <w:spacing w:val="1"/>
        </w:rPr>
        <w:t xml:space="preserve"> </w:t>
      </w:r>
      <w:r w:rsidRPr="00837B36">
        <w:rPr>
          <w:rFonts w:ascii="Tahoma" w:hAnsi="Tahoma" w:cs="Tahoma"/>
        </w:rPr>
        <w:t>da</w:t>
      </w:r>
      <w:r w:rsidRPr="00837B36">
        <w:rPr>
          <w:rFonts w:ascii="Tahoma" w:hAnsi="Tahoma" w:cs="Tahoma"/>
          <w:spacing w:val="1"/>
        </w:rPr>
        <w:t xml:space="preserve"> </w:t>
      </w:r>
      <w:r w:rsidRPr="00837B36">
        <w:rPr>
          <w:rFonts w:ascii="Tahoma" w:hAnsi="Tahoma" w:cs="Tahoma"/>
        </w:rPr>
        <w:t>empresa</w:t>
      </w:r>
      <w:r w:rsidRPr="00837B36">
        <w:rPr>
          <w:rFonts w:ascii="Tahoma" w:hAnsi="Tahoma" w:cs="Tahoma"/>
          <w:spacing w:val="49"/>
        </w:rPr>
        <w:t xml:space="preserve"> </w:t>
      </w:r>
      <w:r w:rsidRPr="00837B36">
        <w:rPr>
          <w:rFonts w:ascii="Tahoma" w:hAnsi="Tahoma" w:cs="Tahoma"/>
        </w:rPr>
        <w:t>Gerenciadora;</w:t>
      </w:r>
      <w:r w:rsidRPr="00837B36">
        <w:rPr>
          <w:rFonts w:ascii="Tahoma" w:hAnsi="Tahoma" w:cs="Tahoma"/>
          <w:spacing w:val="1"/>
        </w:rPr>
        <w:t xml:space="preserve"> </w:t>
      </w:r>
      <w:r w:rsidRPr="00837B36">
        <w:rPr>
          <w:rFonts w:ascii="Tahoma" w:hAnsi="Tahoma" w:cs="Tahoma"/>
        </w:rPr>
        <w:t xml:space="preserve">Pontaletes de </w:t>
      </w:r>
      <w:proofErr w:type="spellStart"/>
      <w:r w:rsidRPr="00837B36">
        <w:rPr>
          <w:rFonts w:ascii="Tahoma" w:hAnsi="Tahoma" w:cs="Tahoma"/>
        </w:rPr>
        <w:t>Erisma</w:t>
      </w:r>
      <w:proofErr w:type="spellEnd"/>
      <w:r w:rsidRPr="00837B36">
        <w:rPr>
          <w:rFonts w:ascii="Tahoma" w:hAnsi="Tahoma" w:cs="Tahoma"/>
        </w:rPr>
        <w:t xml:space="preserve"> </w:t>
      </w:r>
      <w:proofErr w:type="spellStart"/>
      <w:r w:rsidRPr="00837B36">
        <w:rPr>
          <w:rFonts w:ascii="Tahoma" w:hAnsi="Tahoma" w:cs="Tahoma"/>
        </w:rPr>
        <w:t>uncinatum</w:t>
      </w:r>
      <w:proofErr w:type="spellEnd"/>
      <w:r w:rsidRPr="00837B36">
        <w:rPr>
          <w:rFonts w:ascii="Tahoma" w:hAnsi="Tahoma" w:cs="Tahoma"/>
        </w:rPr>
        <w:t xml:space="preserve"> (conhecido como </w:t>
      </w:r>
      <w:proofErr w:type="spellStart"/>
      <w:r w:rsidRPr="00837B36">
        <w:rPr>
          <w:rFonts w:ascii="Tahoma" w:hAnsi="Tahoma" w:cs="Tahoma"/>
        </w:rPr>
        <w:t>Quarubarana</w:t>
      </w:r>
      <w:proofErr w:type="spellEnd"/>
      <w:r w:rsidRPr="00837B36">
        <w:rPr>
          <w:rFonts w:ascii="Tahoma" w:hAnsi="Tahoma" w:cs="Tahoma"/>
        </w:rPr>
        <w:t xml:space="preserve"> ou Cedrinho), ou </w:t>
      </w:r>
      <w:proofErr w:type="spellStart"/>
      <w:r w:rsidRPr="00837B36">
        <w:rPr>
          <w:rFonts w:ascii="Tahoma" w:hAnsi="Tahoma" w:cs="Tahoma"/>
        </w:rPr>
        <w:t>Qualea</w:t>
      </w:r>
      <w:proofErr w:type="spellEnd"/>
      <w:r w:rsidRPr="00837B36">
        <w:rPr>
          <w:rFonts w:ascii="Tahoma" w:hAnsi="Tahoma" w:cs="Tahoma"/>
        </w:rPr>
        <w:t xml:space="preserve"> </w:t>
      </w:r>
      <w:proofErr w:type="spellStart"/>
      <w:r w:rsidRPr="00837B36">
        <w:rPr>
          <w:rFonts w:ascii="Tahoma" w:hAnsi="Tahoma" w:cs="Tahoma"/>
        </w:rPr>
        <w:t>spp</w:t>
      </w:r>
      <w:proofErr w:type="spellEnd"/>
      <w:r w:rsidRPr="00837B36">
        <w:rPr>
          <w:rFonts w:ascii="Tahoma" w:hAnsi="Tahoma" w:cs="Tahoma"/>
        </w:rPr>
        <w:t xml:space="preserve"> (conhecida</w:t>
      </w:r>
      <w:r w:rsidRPr="00837B36">
        <w:rPr>
          <w:rFonts w:ascii="Tahoma" w:hAnsi="Tahoma" w:cs="Tahoma"/>
          <w:spacing w:val="-47"/>
        </w:rPr>
        <w:t xml:space="preserve"> </w:t>
      </w:r>
      <w:r w:rsidRPr="00837B36">
        <w:rPr>
          <w:rFonts w:ascii="Tahoma" w:hAnsi="Tahoma" w:cs="Tahoma"/>
        </w:rPr>
        <w:t>como</w:t>
      </w:r>
      <w:r w:rsidRPr="00837B36">
        <w:rPr>
          <w:rFonts w:ascii="Tahoma" w:hAnsi="Tahoma" w:cs="Tahoma"/>
          <w:spacing w:val="-2"/>
        </w:rPr>
        <w:t xml:space="preserve"> </w:t>
      </w:r>
      <w:r w:rsidRPr="00837B36">
        <w:rPr>
          <w:rFonts w:ascii="Tahoma" w:hAnsi="Tahoma" w:cs="Tahoma"/>
        </w:rPr>
        <w:t>Cambará), de</w:t>
      </w:r>
      <w:r w:rsidRPr="00837B36">
        <w:rPr>
          <w:rFonts w:ascii="Tahoma" w:hAnsi="Tahoma" w:cs="Tahoma"/>
          <w:spacing w:val="-3"/>
        </w:rPr>
        <w:t xml:space="preserve"> </w:t>
      </w:r>
      <w:r w:rsidRPr="00837B36">
        <w:rPr>
          <w:rFonts w:ascii="Tahoma" w:hAnsi="Tahoma" w:cs="Tahoma"/>
        </w:rPr>
        <w:t>3</w:t>
      </w:r>
      <w:r w:rsidRPr="00837B36">
        <w:rPr>
          <w:rFonts w:ascii="Tahoma" w:hAnsi="Tahoma" w:cs="Tahoma"/>
          <w:spacing w:val="-1"/>
        </w:rPr>
        <w:t xml:space="preserve"> </w:t>
      </w:r>
      <w:r w:rsidRPr="00837B36">
        <w:rPr>
          <w:rFonts w:ascii="Tahoma" w:hAnsi="Tahoma" w:cs="Tahoma"/>
        </w:rPr>
        <w:t>x</w:t>
      </w:r>
      <w:r w:rsidRPr="00837B36">
        <w:rPr>
          <w:rFonts w:ascii="Tahoma" w:hAnsi="Tahoma" w:cs="Tahoma"/>
          <w:spacing w:val="-2"/>
        </w:rPr>
        <w:t xml:space="preserve"> </w:t>
      </w:r>
      <w:r w:rsidRPr="00837B36">
        <w:rPr>
          <w:rFonts w:ascii="Tahoma" w:hAnsi="Tahoma" w:cs="Tahoma"/>
        </w:rPr>
        <w:t>3.</w:t>
      </w:r>
      <w:r w:rsidRPr="00837B36">
        <w:rPr>
          <w:rFonts w:ascii="Tahoma" w:hAnsi="Tahoma" w:cs="Tahoma"/>
          <w:spacing w:val="-3"/>
        </w:rPr>
        <w:t xml:space="preserve"> </w:t>
      </w:r>
      <w:r w:rsidRPr="00837B36">
        <w:rPr>
          <w:rFonts w:ascii="Tahoma" w:hAnsi="Tahoma" w:cs="Tahoma"/>
        </w:rPr>
        <w:t>Não</w:t>
      </w:r>
      <w:r w:rsidRPr="00837B36">
        <w:rPr>
          <w:rFonts w:ascii="Tahoma" w:hAnsi="Tahoma" w:cs="Tahoma"/>
          <w:spacing w:val="1"/>
        </w:rPr>
        <w:t xml:space="preserve"> </w:t>
      </w:r>
      <w:r w:rsidRPr="00837B36">
        <w:rPr>
          <w:rFonts w:ascii="Tahoma" w:hAnsi="Tahoma" w:cs="Tahoma"/>
        </w:rPr>
        <w:t>remunera</w:t>
      </w:r>
      <w:r w:rsidRPr="00837B36">
        <w:rPr>
          <w:rFonts w:ascii="Tahoma" w:hAnsi="Tahoma" w:cs="Tahoma"/>
          <w:spacing w:val="-2"/>
        </w:rPr>
        <w:t xml:space="preserve"> </w:t>
      </w:r>
      <w:r w:rsidRPr="00837B36">
        <w:rPr>
          <w:rFonts w:ascii="Tahoma" w:hAnsi="Tahoma" w:cs="Tahoma"/>
        </w:rPr>
        <w:t>as placas</w:t>
      </w:r>
      <w:r w:rsidRPr="00837B36">
        <w:rPr>
          <w:rFonts w:ascii="Tahoma" w:hAnsi="Tahoma" w:cs="Tahoma"/>
          <w:spacing w:val="-3"/>
        </w:rPr>
        <w:t xml:space="preserve"> </w:t>
      </w:r>
      <w:r w:rsidRPr="00837B36">
        <w:rPr>
          <w:rFonts w:ascii="Tahoma" w:hAnsi="Tahoma" w:cs="Tahoma"/>
        </w:rPr>
        <w:t>dos fornecedores.</w:t>
      </w:r>
    </w:p>
    <w:p w14:paraId="073A260F" w14:textId="77777777" w:rsidR="00B12A0F" w:rsidRPr="00837B36" w:rsidRDefault="00B12A0F" w:rsidP="00F72221">
      <w:pPr>
        <w:pStyle w:val="PargrafodaLista"/>
        <w:widowControl w:val="0"/>
        <w:numPr>
          <w:ilvl w:val="2"/>
          <w:numId w:val="3"/>
        </w:numPr>
        <w:tabs>
          <w:tab w:val="left" w:pos="567"/>
          <w:tab w:val="left" w:pos="9214"/>
        </w:tabs>
        <w:autoSpaceDE w:val="0"/>
        <w:autoSpaceDN w:val="0"/>
        <w:spacing w:line="360" w:lineRule="auto"/>
        <w:ind w:left="0" w:right="376" w:firstLine="0"/>
        <w:contextualSpacing w:val="0"/>
        <w:jc w:val="both"/>
        <w:rPr>
          <w:rFonts w:ascii="Tahoma" w:hAnsi="Tahoma" w:cs="Tahoma"/>
        </w:rPr>
      </w:pPr>
      <w:r w:rsidRPr="00837B36">
        <w:rPr>
          <w:rFonts w:ascii="Tahoma" w:hAnsi="Tahoma" w:cs="Tahoma"/>
        </w:rPr>
        <w:t>02.01.180</w:t>
      </w:r>
      <w:r w:rsidRPr="00837B36">
        <w:rPr>
          <w:rFonts w:ascii="Tahoma" w:hAnsi="Tahoma" w:cs="Tahoma"/>
          <w:spacing w:val="50"/>
        </w:rPr>
        <w:t xml:space="preserve"> </w:t>
      </w:r>
      <w:r w:rsidRPr="00837B36">
        <w:rPr>
          <w:rFonts w:ascii="Tahoma" w:hAnsi="Tahoma" w:cs="Tahoma"/>
        </w:rPr>
        <w:t>CDHU</w:t>
      </w:r>
      <w:r w:rsidRPr="00837B36">
        <w:rPr>
          <w:rFonts w:ascii="Tahoma" w:hAnsi="Tahoma" w:cs="Tahoma"/>
          <w:spacing w:val="50"/>
        </w:rPr>
        <w:t xml:space="preserve"> </w:t>
      </w:r>
      <w:r w:rsidRPr="00837B36">
        <w:rPr>
          <w:rFonts w:ascii="Tahoma" w:hAnsi="Tahoma" w:cs="Tahoma"/>
        </w:rPr>
        <w:t>Banheiro</w:t>
      </w:r>
      <w:r w:rsidRPr="00837B36">
        <w:rPr>
          <w:rFonts w:ascii="Tahoma" w:hAnsi="Tahoma" w:cs="Tahoma"/>
          <w:spacing w:val="50"/>
        </w:rPr>
        <w:t xml:space="preserve"> </w:t>
      </w:r>
      <w:r w:rsidRPr="00837B36">
        <w:rPr>
          <w:rFonts w:ascii="Tahoma" w:hAnsi="Tahoma" w:cs="Tahoma"/>
        </w:rPr>
        <w:t>químico</w:t>
      </w:r>
      <w:r w:rsidRPr="00837B36">
        <w:rPr>
          <w:rFonts w:ascii="Tahoma" w:hAnsi="Tahoma" w:cs="Tahoma"/>
          <w:spacing w:val="50"/>
        </w:rPr>
        <w:t xml:space="preserve"> </w:t>
      </w:r>
      <w:r w:rsidRPr="00837B36">
        <w:rPr>
          <w:rFonts w:ascii="Tahoma" w:hAnsi="Tahoma" w:cs="Tahoma"/>
        </w:rPr>
        <w:t>modelo</w:t>
      </w:r>
      <w:r w:rsidRPr="00837B36">
        <w:rPr>
          <w:rFonts w:ascii="Tahoma" w:hAnsi="Tahoma" w:cs="Tahoma"/>
          <w:spacing w:val="50"/>
        </w:rPr>
        <w:t xml:space="preserve"> </w:t>
      </w:r>
      <w:r w:rsidRPr="00837B36">
        <w:rPr>
          <w:rFonts w:ascii="Tahoma" w:hAnsi="Tahoma" w:cs="Tahoma"/>
        </w:rPr>
        <w:t>Standard,</w:t>
      </w:r>
      <w:r w:rsidRPr="00837B36">
        <w:rPr>
          <w:rFonts w:ascii="Tahoma" w:hAnsi="Tahoma" w:cs="Tahoma"/>
          <w:spacing w:val="50"/>
        </w:rPr>
        <w:t xml:space="preserve"> </w:t>
      </w:r>
      <w:r w:rsidRPr="00837B36">
        <w:rPr>
          <w:rFonts w:ascii="Tahoma" w:hAnsi="Tahoma" w:cs="Tahoma"/>
        </w:rPr>
        <w:t>com</w:t>
      </w:r>
      <w:r w:rsidRPr="00837B36">
        <w:rPr>
          <w:rFonts w:ascii="Tahoma" w:hAnsi="Tahoma" w:cs="Tahoma"/>
          <w:spacing w:val="50"/>
        </w:rPr>
        <w:t xml:space="preserve"> </w:t>
      </w:r>
      <w:r w:rsidRPr="00837B36">
        <w:rPr>
          <w:rFonts w:ascii="Tahoma" w:hAnsi="Tahoma" w:cs="Tahoma"/>
        </w:rPr>
        <w:t>manutenção   conforme</w:t>
      </w:r>
      <w:r w:rsidRPr="00837B36">
        <w:rPr>
          <w:rFonts w:ascii="Tahoma" w:hAnsi="Tahoma" w:cs="Tahoma"/>
          <w:spacing w:val="1"/>
        </w:rPr>
        <w:t xml:space="preserve"> </w:t>
      </w:r>
      <w:r w:rsidRPr="00837B36">
        <w:rPr>
          <w:rFonts w:ascii="Tahoma" w:hAnsi="Tahoma" w:cs="Tahoma"/>
        </w:rPr>
        <w:t>exigências</w:t>
      </w:r>
      <w:r w:rsidRPr="00837B36">
        <w:rPr>
          <w:rFonts w:ascii="Tahoma" w:hAnsi="Tahoma" w:cs="Tahoma"/>
          <w:spacing w:val="39"/>
        </w:rPr>
        <w:t xml:space="preserve"> </w:t>
      </w:r>
      <w:r w:rsidRPr="00837B36">
        <w:rPr>
          <w:rFonts w:ascii="Tahoma" w:hAnsi="Tahoma" w:cs="Tahoma"/>
        </w:rPr>
        <w:t>da</w:t>
      </w:r>
      <w:r w:rsidRPr="00837B36">
        <w:rPr>
          <w:rFonts w:ascii="Tahoma" w:hAnsi="Tahoma" w:cs="Tahoma"/>
          <w:spacing w:val="39"/>
        </w:rPr>
        <w:t xml:space="preserve"> </w:t>
      </w:r>
      <w:r w:rsidRPr="00837B36">
        <w:rPr>
          <w:rFonts w:ascii="Tahoma" w:hAnsi="Tahoma" w:cs="Tahoma"/>
        </w:rPr>
        <w:t>CETESB.</w:t>
      </w:r>
      <w:r w:rsidRPr="00837B36">
        <w:rPr>
          <w:rFonts w:ascii="Tahoma" w:hAnsi="Tahoma" w:cs="Tahoma"/>
          <w:spacing w:val="39"/>
        </w:rPr>
        <w:t xml:space="preserve"> </w:t>
      </w:r>
      <w:r w:rsidRPr="00837B36">
        <w:rPr>
          <w:rFonts w:ascii="Tahoma" w:hAnsi="Tahoma" w:cs="Tahoma"/>
        </w:rPr>
        <w:t>Será</w:t>
      </w:r>
      <w:r w:rsidRPr="00837B36">
        <w:rPr>
          <w:rFonts w:ascii="Tahoma" w:hAnsi="Tahoma" w:cs="Tahoma"/>
          <w:spacing w:val="39"/>
        </w:rPr>
        <w:t xml:space="preserve"> </w:t>
      </w:r>
      <w:r w:rsidRPr="00837B36">
        <w:rPr>
          <w:rFonts w:ascii="Tahoma" w:hAnsi="Tahoma" w:cs="Tahoma"/>
        </w:rPr>
        <w:t>medido</w:t>
      </w:r>
      <w:r w:rsidRPr="00837B36">
        <w:rPr>
          <w:rFonts w:ascii="Tahoma" w:hAnsi="Tahoma" w:cs="Tahoma"/>
          <w:spacing w:val="40"/>
        </w:rPr>
        <w:t xml:space="preserve"> </w:t>
      </w:r>
      <w:r w:rsidRPr="00837B36">
        <w:rPr>
          <w:rFonts w:ascii="Tahoma" w:hAnsi="Tahoma" w:cs="Tahoma"/>
        </w:rPr>
        <w:t>por</w:t>
      </w:r>
      <w:r w:rsidRPr="00837B36">
        <w:rPr>
          <w:rFonts w:ascii="Tahoma" w:hAnsi="Tahoma" w:cs="Tahoma"/>
          <w:spacing w:val="40"/>
        </w:rPr>
        <w:t xml:space="preserve"> </w:t>
      </w:r>
      <w:r w:rsidRPr="00837B36">
        <w:rPr>
          <w:rFonts w:ascii="Tahoma" w:hAnsi="Tahoma" w:cs="Tahoma"/>
        </w:rPr>
        <w:t>unidade</w:t>
      </w:r>
      <w:r w:rsidRPr="00837B36">
        <w:rPr>
          <w:rFonts w:ascii="Tahoma" w:hAnsi="Tahoma" w:cs="Tahoma"/>
          <w:spacing w:val="40"/>
        </w:rPr>
        <w:t xml:space="preserve"> </w:t>
      </w:r>
      <w:r w:rsidRPr="00837B36">
        <w:rPr>
          <w:rFonts w:ascii="Tahoma" w:hAnsi="Tahoma" w:cs="Tahoma"/>
        </w:rPr>
        <w:t>de</w:t>
      </w:r>
      <w:r w:rsidRPr="00837B36">
        <w:rPr>
          <w:rFonts w:ascii="Tahoma" w:hAnsi="Tahoma" w:cs="Tahoma"/>
          <w:spacing w:val="37"/>
        </w:rPr>
        <w:t xml:space="preserve"> </w:t>
      </w:r>
      <w:r w:rsidRPr="00837B36">
        <w:rPr>
          <w:rFonts w:ascii="Tahoma" w:hAnsi="Tahoma" w:cs="Tahoma"/>
        </w:rPr>
        <w:t>banheiro</w:t>
      </w:r>
      <w:r w:rsidRPr="00837B36">
        <w:rPr>
          <w:rFonts w:ascii="Tahoma" w:hAnsi="Tahoma" w:cs="Tahoma"/>
          <w:spacing w:val="40"/>
        </w:rPr>
        <w:t xml:space="preserve"> </w:t>
      </w:r>
      <w:r w:rsidRPr="00837B36">
        <w:rPr>
          <w:rFonts w:ascii="Tahoma" w:hAnsi="Tahoma" w:cs="Tahoma"/>
        </w:rPr>
        <w:t>químico</w:t>
      </w:r>
      <w:r w:rsidRPr="00837B36">
        <w:rPr>
          <w:rFonts w:ascii="Tahoma" w:hAnsi="Tahoma" w:cs="Tahoma"/>
          <w:spacing w:val="40"/>
        </w:rPr>
        <w:t xml:space="preserve"> </w:t>
      </w:r>
      <w:r w:rsidRPr="00837B36">
        <w:rPr>
          <w:rFonts w:ascii="Tahoma" w:hAnsi="Tahoma" w:cs="Tahoma"/>
        </w:rPr>
        <w:t>alugado</w:t>
      </w:r>
      <w:r w:rsidRPr="00837B36">
        <w:rPr>
          <w:rFonts w:ascii="Tahoma" w:hAnsi="Tahoma" w:cs="Tahoma"/>
          <w:spacing w:val="41"/>
        </w:rPr>
        <w:t xml:space="preserve"> </w:t>
      </w:r>
      <w:r w:rsidRPr="00837B36">
        <w:rPr>
          <w:rFonts w:ascii="Tahoma" w:hAnsi="Tahoma" w:cs="Tahoma"/>
        </w:rPr>
        <w:t>por</w:t>
      </w:r>
      <w:r w:rsidRPr="00837B36">
        <w:rPr>
          <w:rFonts w:ascii="Tahoma" w:hAnsi="Tahoma" w:cs="Tahoma"/>
          <w:spacing w:val="37"/>
        </w:rPr>
        <w:t xml:space="preserve"> </w:t>
      </w:r>
      <w:r w:rsidRPr="00837B36">
        <w:rPr>
          <w:rFonts w:ascii="Tahoma" w:hAnsi="Tahoma" w:cs="Tahoma"/>
        </w:rPr>
        <w:t>mês</w:t>
      </w:r>
      <w:r w:rsidRPr="00837B36">
        <w:rPr>
          <w:rFonts w:ascii="Tahoma" w:hAnsi="Tahoma" w:cs="Tahoma"/>
          <w:spacing w:val="40"/>
        </w:rPr>
        <w:t xml:space="preserve"> </w:t>
      </w:r>
      <w:r w:rsidRPr="00837B36">
        <w:rPr>
          <w:rFonts w:ascii="Tahoma" w:hAnsi="Tahoma" w:cs="Tahoma"/>
        </w:rPr>
        <w:t>(</w:t>
      </w:r>
      <w:proofErr w:type="spellStart"/>
      <w:r w:rsidRPr="00837B36">
        <w:rPr>
          <w:rFonts w:ascii="Tahoma" w:hAnsi="Tahoma" w:cs="Tahoma"/>
        </w:rPr>
        <w:t>un</w:t>
      </w:r>
      <w:proofErr w:type="spellEnd"/>
      <w:r w:rsidRPr="00837B36">
        <w:rPr>
          <w:rFonts w:ascii="Tahoma" w:hAnsi="Tahoma" w:cs="Tahoma"/>
          <w:spacing w:val="38"/>
        </w:rPr>
        <w:t xml:space="preserve"> </w:t>
      </w:r>
      <w:r w:rsidRPr="00837B36">
        <w:rPr>
          <w:rFonts w:ascii="Tahoma" w:hAnsi="Tahoma" w:cs="Tahoma"/>
        </w:rPr>
        <w:t>x</w:t>
      </w:r>
      <w:r w:rsidRPr="00837B36">
        <w:rPr>
          <w:rFonts w:ascii="Tahoma" w:hAnsi="Tahoma" w:cs="Tahoma"/>
          <w:spacing w:val="37"/>
        </w:rPr>
        <w:t xml:space="preserve"> </w:t>
      </w:r>
      <w:r w:rsidRPr="00837B36">
        <w:rPr>
          <w:rFonts w:ascii="Tahoma" w:hAnsi="Tahoma" w:cs="Tahoma"/>
        </w:rPr>
        <w:t>mês).</w:t>
      </w:r>
      <w:r w:rsidRPr="00837B36">
        <w:rPr>
          <w:rFonts w:ascii="Tahoma" w:hAnsi="Tahoma" w:cs="Tahoma"/>
          <w:spacing w:val="-47"/>
        </w:rPr>
        <w:t xml:space="preserve"> </w:t>
      </w:r>
      <w:r w:rsidRPr="00837B36">
        <w:rPr>
          <w:rFonts w:ascii="Tahoma" w:hAnsi="Tahoma" w:cs="Tahoma"/>
        </w:rPr>
        <w:t>O item remunera a locação de banheiro químico, modelo standard, incluindo o transporte e instalação</w:t>
      </w:r>
      <w:r w:rsidRPr="00837B36">
        <w:rPr>
          <w:rFonts w:ascii="Tahoma" w:hAnsi="Tahoma" w:cs="Tahoma"/>
          <w:spacing w:val="1"/>
        </w:rPr>
        <w:t xml:space="preserve"> </w:t>
      </w:r>
      <w:r w:rsidRPr="00837B36">
        <w:rPr>
          <w:rFonts w:ascii="Tahoma" w:hAnsi="Tahoma" w:cs="Tahoma"/>
        </w:rPr>
        <w:t>da cabine. Remunera também a mão de obra necessária para retirada de efluentes 1 vez por semana. O</w:t>
      </w:r>
      <w:r w:rsidRPr="00837B36">
        <w:rPr>
          <w:rFonts w:ascii="Tahoma" w:hAnsi="Tahoma" w:cs="Tahoma"/>
          <w:spacing w:val="1"/>
        </w:rPr>
        <w:t xml:space="preserve"> </w:t>
      </w:r>
      <w:r w:rsidRPr="00837B36">
        <w:rPr>
          <w:rFonts w:ascii="Tahoma" w:hAnsi="Tahoma" w:cs="Tahoma"/>
        </w:rPr>
        <w:t>descarte</w:t>
      </w:r>
      <w:r w:rsidRPr="00837B36">
        <w:rPr>
          <w:rFonts w:ascii="Tahoma" w:hAnsi="Tahoma" w:cs="Tahoma"/>
          <w:spacing w:val="-3"/>
        </w:rPr>
        <w:t xml:space="preserve"> </w:t>
      </w:r>
      <w:r w:rsidRPr="00837B36">
        <w:rPr>
          <w:rFonts w:ascii="Tahoma" w:hAnsi="Tahoma" w:cs="Tahoma"/>
        </w:rPr>
        <w:t>dos</w:t>
      </w:r>
      <w:r w:rsidRPr="00837B36">
        <w:rPr>
          <w:rFonts w:ascii="Tahoma" w:hAnsi="Tahoma" w:cs="Tahoma"/>
          <w:spacing w:val="-3"/>
        </w:rPr>
        <w:t xml:space="preserve"> </w:t>
      </w:r>
      <w:r w:rsidRPr="00837B36">
        <w:rPr>
          <w:rFonts w:ascii="Tahoma" w:hAnsi="Tahoma" w:cs="Tahoma"/>
        </w:rPr>
        <w:t>efluentes deverá ser</w:t>
      </w:r>
      <w:r w:rsidRPr="00837B36">
        <w:rPr>
          <w:rFonts w:ascii="Tahoma" w:hAnsi="Tahoma" w:cs="Tahoma"/>
          <w:spacing w:val="-4"/>
        </w:rPr>
        <w:t xml:space="preserve"> </w:t>
      </w:r>
      <w:r w:rsidRPr="00837B36">
        <w:rPr>
          <w:rFonts w:ascii="Tahoma" w:hAnsi="Tahoma" w:cs="Tahoma"/>
        </w:rPr>
        <w:t>em</w:t>
      </w:r>
      <w:r w:rsidRPr="00837B36">
        <w:rPr>
          <w:rFonts w:ascii="Tahoma" w:hAnsi="Tahoma" w:cs="Tahoma"/>
          <w:spacing w:val="1"/>
        </w:rPr>
        <w:t xml:space="preserve"> </w:t>
      </w:r>
      <w:r w:rsidRPr="00837B36">
        <w:rPr>
          <w:rFonts w:ascii="Tahoma" w:hAnsi="Tahoma" w:cs="Tahoma"/>
        </w:rPr>
        <w:t>locais</w:t>
      </w:r>
      <w:r w:rsidRPr="00837B36">
        <w:rPr>
          <w:rFonts w:ascii="Tahoma" w:hAnsi="Tahoma" w:cs="Tahoma"/>
          <w:spacing w:val="-1"/>
        </w:rPr>
        <w:t xml:space="preserve"> </w:t>
      </w:r>
      <w:r w:rsidRPr="00837B36">
        <w:rPr>
          <w:rFonts w:ascii="Tahoma" w:hAnsi="Tahoma" w:cs="Tahoma"/>
        </w:rPr>
        <w:t>autorizados conforme</w:t>
      </w:r>
      <w:r w:rsidRPr="00837B36">
        <w:rPr>
          <w:rFonts w:ascii="Tahoma" w:hAnsi="Tahoma" w:cs="Tahoma"/>
          <w:spacing w:val="1"/>
        </w:rPr>
        <w:t xml:space="preserve"> </w:t>
      </w:r>
      <w:r w:rsidRPr="00837B36">
        <w:rPr>
          <w:rFonts w:ascii="Tahoma" w:hAnsi="Tahoma" w:cs="Tahoma"/>
        </w:rPr>
        <w:t>exigências da</w:t>
      </w:r>
      <w:r w:rsidRPr="00837B36">
        <w:rPr>
          <w:rFonts w:ascii="Tahoma" w:hAnsi="Tahoma" w:cs="Tahoma"/>
          <w:spacing w:val="-5"/>
        </w:rPr>
        <w:t xml:space="preserve"> </w:t>
      </w:r>
      <w:r w:rsidRPr="00837B36">
        <w:rPr>
          <w:rFonts w:ascii="Tahoma" w:hAnsi="Tahoma" w:cs="Tahoma"/>
        </w:rPr>
        <w:t>CETESB.</w:t>
      </w:r>
    </w:p>
    <w:p w14:paraId="199F7409" w14:textId="77777777" w:rsidR="00B12A0F" w:rsidRPr="00837B36" w:rsidRDefault="00B12A0F" w:rsidP="00F72221">
      <w:pPr>
        <w:pStyle w:val="PargrafodaLista"/>
        <w:widowControl w:val="0"/>
        <w:numPr>
          <w:ilvl w:val="2"/>
          <w:numId w:val="3"/>
        </w:numPr>
        <w:tabs>
          <w:tab w:val="left" w:pos="567"/>
          <w:tab w:val="left" w:pos="9214"/>
        </w:tabs>
        <w:autoSpaceDE w:val="0"/>
        <w:autoSpaceDN w:val="0"/>
        <w:spacing w:line="360" w:lineRule="auto"/>
        <w:ind w:left="0" w:right="376" w:firstLine="0"/>
        <w:contextualSpacing w:val="0"/>
        <w:jc w:val="both"/>
        <w:rPr>
          <w:rFonts w:ascii="Tahoma" w:hAnsi="Tahoma" w:cs="Tahoma"/>
        </w:rPr>
      </w:pPr>
      <w:r w:rsidRPr="00837B36">
        <w:rPr>
          <w:rFonts w:ascii="Tahoma" w:hAnsi="Tahoma" w:cs="Tahoma"/>
        </w:rPr>
        <w:t xml:space="preserve">02.02.150  </w:t>
      </w:r>
      <w:r w:rsidRPr="00837B36">
        <w:rPr>
          <w:rFonts w:ascii="Tahoma" w:hAnsi="Tahoma" w:cs="Tahoma"/>
          <w:spacing w:val="1"/>
        </w:rPr>
        <w:t xml:space="preserve"> </w:t>
      </w:r>
      <w:r w:rsidRPr="00837B36">
        <w:rPr>
          <w:rFonts w:ascii="Tahoma" w:hAnsi="Tahoma" w:cs="Tahoma"/>
        </w:rPr>
        <w:t>CDHU   Locação   de   container   tipo   depósito   -   área</w:t>
      </w:r>
      <w:r w:rsidRPr="00837B36">
        <w:rPr>
          <w:rFonts w:ascii="Tahoma" w:hAnsi="Tahoma" w:cs="Tahoma"/>
          <w:spacing w:val="49"/>
        </w:rPr>
        <w:t xml:space="preserve"> </w:t>
      </w:r>
      <w:r w:rsidRPr="00837B36">
        <w:rPr>
          <w:rFonts w:ascii="Tahoma" w:hAnsi="Tahoma" w:cs="Tahoma"/>
        </w:rPr>
        <w:t>mínima   de   13,80   m</w:t>
      </w:r>
      <w:proofErr w:type="gramStart"/>
      <w:r w:rsidRPr="00837B36">
        <w:rPr>
          <w:rFonts w:ascii="Tahoma" w:hAnsi="Tahoma" w:cs="Tahoma"/>
        </w:rPr>
        <w:t>²</w:t>
      </w:r>
      <w:r w:rsidRPr="00837B36">
        <w:rPr>
          <w:rFonts w:ascii="Tahoma" w:hAnsi="Tahoma" w:cs="Tahoma"/>
          <w:spacing w:val="1"/>
        </w:rPr>
        <w:t xml:space="preserve"> </w:t>
      </w:r>
      <w:r w:rsidRPr="00837B36">
        <w:rPr>
          <w:rFonts w:ascii="Tahoma" w:hAnsi="Tahoma" w:cs="Tahoma"/>
        </w:rPr>
        <w:t>Será</w:t>
      </w:r>
      <w:proofErr w:type="gramEnd"/>
      <w:r w:rsidRPr="00837B36">
        <w:rPr>
          <w:rFonts w:ascii="Tahoma" w:hAnsi="Tahoma" w:cs="Tahoma"/>
        </w:rPr>
        <w:t xml:space="preserve"> medido por unidade de container multiplicado pelo número inteiro de meses alocado na obra (</w:t>
      </w:r>
      <w:proofErr w:type="spellStart"/>
      <w:r w:rsidRPr="00837B36">
        <w:rPr>
          <w:rFonts w:ascii="Tahoma" w:hAnsi="Tahoma" w:cs="Tahoma"/>
        </w:rPr>
        <w:t>un</w:t>
      </w:r>
      <w:proofErr w:type="spellEnd"/>
      <w:r w:rsidRPr="00837B36">
        <w:rPr>
          <w:rFonts w:ascii="Tahoma" w:hAnsi="Tahoma" w:cs="Tahoma"/>
        </w:rPr>
        <w:t xml:space="preserve"> x</w:t>
      </w:r>
      <w:r w:rsidRPr="00837B36">
        <w:rPr>
          <w:rFonts w:ascii="Tahoma" w:hAnsi="Tahoma" w:cs="Tahoma"/>
          <w:spacing w:val="-47"/>
        </w:rPr>
        <w:t xml:space="preserve"> </w:t>
      </w:r>
      <w:r w:rsidRPr="00837B36">
        <w:rPr>
          <w:rFonts w:ascii="Tahoma" w:hAnsi="Tahoma" w:cs="Tahoma"/>
        </w:rPr>
        <w:t>mês).</w:t>
      </w:r>
      <w:r w:rsidRPr="00837B36">
        <w:rPr>
          <w:rFonts w:ascii="Tahoma" w:hAnsi="Tahoma" w:cs="Tahoma"/>
          <w:spacing w:val="13"/>
        </w:rPr>
        <w:t xml:space="preserve"> </w:t>
      </w:r>
      <w:r w:rsidRPr="00837B36">
        <w:rPr>
          <w:rFonts w:ascii="Tahoma" w:hAnsi="Tahoma" w:cs="Tahoma"/>
        </w:rPr>
        <w:t>O</w:t>
      </w:r>
      <w:r w:rsidRPr="00837B36">
        <w:rPr>
          <w:rFonts w:ascii="Tahoma" w:hAnsi="Tahoma" w:cs="Tahoma"/>
          <w:spacing w:val="3"/>
        </w:rPr>
        <w:t xml:space="preserve"> </w:t>
      </w:r>
      <w:r w:rsidRPr="00837B36">
        <w:rPr>
          <w:rFonts w:ascii="Tahoma" w:hAnsi="Tahoma" w:cs="Tahoma"/>
        </w:rPr>
        <w:t>item</w:t>
      </w:r>
      <w:r w:rsidRPr="00837B36">
        <w:rPr>
          <w:rFonts w:ascii="Tahoma" w:hAnsi="Tahoma" w:cs="Tahoma"/>
          <w:spacing w:val="5"/>
        </w:rPr>
        <w:t xml:space="preserve"> </w:t>
      </w:r>
      <w:r w:rsidRPr="00837B36">
        <w:rPr>
          <w:rFonts w:ascii="Tahoma" w:hAnsi="Tahoma" w:cs="Tahoma"/>
        </w:rPr>
        <w:t>remunera</w:t>
      </w:r>
      <w:r w:rsidRPr="00837B36">
        <w:rPr>
          <w:rFonts w:ascii="Tahoma" w:hAnsi="Tahoma" w:cs="Tahoma"/>
          <w:spacing w:val="4"/>
        </w:rPr>
        <w:t xml:space="preserve"> </w:t>
      </w:r>
      <w:r w:rsidRPr="00837B36">
        <w:rPr>
          <w:rFonts w:ascii="Tahoma" w:hAnsi="Tahoma" w:cs="Tahoma"/>
        </w:rPr>
        <w:t>a</w:t>
      </w:r>
      <w:r w:rsidRPr="00837B36">
        <w:rPr>
          <w:rFonts w:ascii="Tahoma" w:hAnsi="Tahoma" w:cs="Tahoma"/>
          <w:spacing w:val="4"/>
        </w:rPr>
        <w:t xml:space="preserve"> </w:t>
      </w:r>
      <w:r w:rsidRPr="00837B36">
        <w:rPr>
          <w:rFonts w:ascii="Tahoma" w:hAnsi="Tahoma" w:cs="Tahoma"/>
        </w:rPr>
        <w:t>alocação,</w:t>
      </w:r>
      <w:r w:rsidRPr="00837B36">
        <w:rPr>
          <w:rFonts w:ascii="Tahoma" w:hAnsi="Tahoma" w:cs="Tahoma"/>
          <w:spacing w:val="4"/>
        </w:rPr>
        <w:t xml:space="preserve"> </w:t>
      </w:r>
      <w:r w:rsidRPr="00837B36">
        <w:rPr>
          <w:rFonts w:ascii="Tahoma" w:hAnsi="Tahoma" w:cs="Tahoma"/>
        </w:rPr>
        <w:t>translado</w:t>
      </w:r>
      <w:r w:rsidRPr="00837B36">
        <w:rPr>
          <w:rFonts w:ascii="Tahoma" w:hAnsi="Tahoma" w:cs="Tahoma"/>
          <w:spacing w:val="5"/>
        </w:rPr>
        <w:t xml:space="preserve"> </w:t>
      </w:r>
      <w:r w:rsidRPr="00837B36">
        <w:rPr>
          <w:rFonts w:ascii="Tahoma" w:hAnsi="Tahoma" w:cs="Tahoma"/>
        </w:rPr>
        <w:t>até</w:t>
      </w:r>
      <w:r w:rsidRPr="00837B36">
        <w:rPr>
          <w:rFonts w:ascii="Tahoma" w:hAnsi="Tahoma" w:cs="Tahoma"/>
          <w:spacing w:val="4"/>
        </w:rPr>
        <w:t xml:space="preserve"> </w:t>
      </w:r>
      <w:r w:rsidRPr="00837B36">
        <w:rPr>
          <w:rFonts w:ascii="Tahoma" w:hAnsi="Tahoma" w:cs="Tahoma"/>
        </w:rPr>
        <w:t>o</w:t>
      </w:r>
      <w:r w:rsidRPr="00837B36">
        <w:rPr>
          <w:rFonts w:ascii="Tahoma" w:hAnsi="Tahoma" w:cs="Tahoma"/>
          <w:spacing w:val="9"/>
        </w:rPr>
        <w:t xml:space="preserve"> </w:t>
      </w:r>
      <w:r w:rsidRPr="00837B36">
        <w:rPr>
          <w:rFonts w:ascii="Tahoma" w:hAnsi="Tahoma" w:cs="Tahoma"/>
        </w:rPr>
        <w:t>local</w:t>
      </w:r>
      <w:r w:rsidRPr="00837B36">
        <w:rPr>
          <w:rFonts w:ascii="Tahoma" w:hAnsi="Tahoma" w:cs="Tahoma"/>
          <w:spacing w:val="6"/>
        </w:rPr>
        <w:t xml:space="preserve"> </w:t>
      </w:r>
      <w:r w:rsidRPr="00837B36">
        <w:rPr>
          <w:rFonts w:ascii="Tahoma" w:hAnsi="Tahoma" w:cs="Tahoma"/>
        </w:rPr>
        <w:t>da</w:t>
      </w:r>
      <w:r w:rsidRPr="00837B36">
        <w:rPr>
          <w:rFonts w:ascii="Tahoma" w:hAnsi="Tahoma" w:cs="Tahoma"/>
          <w:spacing w:val="4"/>
        </w:rPr>
        <w:t xml:space="preserve"> </w:t>
      </w:r>
      <w:r w:rsidRPr="00837B36">
        <w:rPr>
          <w:rFonts w:ascii="Tahoma" w:hAnsi="Tahoma" w:cs="Tahoma"/>
        </w:rPr>
        <w:t>obra,</w:t>
      </w:r>
      <w:r w:rsidRPr="00837B36">
        <w:rPr>
          <w:rFonts w:ascii="Tahoma" w:hAnsi="Tahoma" w:cs="Tahoma"/>
          <w:spacing w:val="1"/>
        </w:rPr>
        <w:t xml:space="preserve"> </w:t>
      </w:r>
      <w:r w:rsidRPr="00837B36">
        <w:rPr>
          <w:rFonts w:ascii="Tahoma" w:hAnsi="Tahoma" w:cs="Tahoma"/>
        </w:rPr>
        <w:t>montagem,</w:t>
      </w:r>
      <w:r w:rsidRPr="00837B36">
        <w:rPr>
          <w:rFonts w:ascii="Tahoma" w:hAnsi="Tahoma" w:cs="Tahoma"/>
          <w:spacing w:val="6"/>
        </w:rPr>
        <w:t xml:space="preserve"> </w:t>
      </w:r>
      <w:r w:rsidRPr="00837B36">
        <w:rPr>
          <w:rFonts w:ascii="Tahoma" w:hAnsi="Tahoma" w:cs="Tahoma"/>
        </w:rPr>
        <w:t>instalação,</w:t>
      </w:r>
      <w:r w:rsidRPr="00837B36">
        <w:rPr>
          <w:rFonts w:ascii="Tahoma" w:hAnsi="Tahoma" w:cs="Tahoma"/>
          <w:spacing w:val="6"/>
        </w:rPr>
        <w:t xml:space="preserve"> </w:t>
      </w:r>
      <w:r w:rsidRPr="00837B36">
        <w:rPr>
          <w:rFonts w:ascii="Tahoma" w:hAnsi="Tahoma" w:cs="Tahoma"/>
        </w:rPr>
        <w:t>desmontagem</w:t>
      </w:r>
      <w:r w:rsidRPr="00837B36">
        <w:rPr>
          <w:rFonts w:ascii="Tahoma" w:hAnsi="Tahoma" w:cs="Tahoma"/>
          <w:spacing w:val="-48"/>
        </w:rPr>
        <w:t xml:space="preserve"> </w:t>
      </w:r>
      <w:r w:rsidRPr="00837B36">
        <w:rPr>
          <w:rFonts w:ascii="Tahoma" w:hAnsi="Tahoma" w:cs="Tahoma"/>
        </w:rPr>
        <w:t>e</w:t>
      </w:r>
      <w:r w:rsidRPr="00837B36">
        <w:rPr>
          <w:rFonts w:ascii="Tahoma" w:hAnsi="Tahoma" w:cs="Tahoma"/>
          <w:spacing w:val="1"/>
        </w:rPr>
        <w:t xml:space="preserve"> </w:t>
      </w:r>
      <w:r w:rsidRPr="00837B36">
        <w:rPr>
          <w:rFonts w:ascii="Tahoma" w:hAnsi="Tahoma" w:cs="Tahoma"/>
        </w:rPr>
        <w:t>a remoção</w:t>
      </w:r>
      <w:r w:rsidRPr="00837B36">
        <w:rPr>
          <w:rFonts w:ascii="Tahoma" w:hAnsi="Tahoma" w:cs="Tahoma"/>
          <w:spacing w:val="1"/>
        </w:rPr>
        <w:t xml:space="preserve"> </w:t>
      </w:r>
      <w:r w:rsidRPr="00837B36">
        <w:rPr>
          <w:rFonts w:ascii="Tahoma" w:hAnsi="Tahoma" w:cs="Tahoma"/>
        </w:rPr>
        <w:t>completa</w:t>
      </w:r>
      <w:r w:rsidRPr="00837B36">
        <w:rPr>
          <w:rFonts w:ascii="Tahoma" w:hAnsi="Tahoma" w:cs="Tahoma"/>
          <w:spacing w:val="1"/>
        </w:rPr>
        <w:t xml:space="preserve"> </w:t>
      </w:r>
      <w:r w:rsidRPr="00837B36">
        <w:rPr>
          <w:rFonts w:ascii="Tahoma" w:hAnsi="Tahoma" w:cs="Tahoma"/>
        </w:rPr>
        <w:t>de</w:t>
      </w:r>
      <w:r w:rsidRPr="00837B36">
        <w:rPr>
          <w:rFonts w:ascii="Tahoma" w:hAnsi="Tahoma" w:cs="Tahoma"/>
          <w:spacing w:val="1"/>
        </w:rPr>
        <w:t xml:space="preserve"> </w:t>
      </w:r>
      <w:r w:rsidRPr="00837B36">
        <w:rPr>
          <w:rFonts w:ascii="Tahoma" w:hAnsi="Tahoma" w:cs="Tahoma"/>
        </w:rPr>
        <w:t>container</w:t>
      </w:r>
      <w:r w:rsidRPr="00837B36">
        <w:rPr>
          <w:rFonts w:ascii="Tahoma" w:hAnsi="Tahoma" w:cs="Tahoma"/>
          <w:spacing w:val="1"/>
        </w:rPr>
        <w:t xml:space="preserve"> </w:t>
      </w:r>
      <w:r w:rsidRPr="00837B36">
        <w:rPr>
          <w:rFonts w:ascii="Tahoma" w:hAnsi="Tahoma" w:cs="Tahoma"/>
        </w:rPr>
        <w:t>módulo</w:t>
      </w:r>
      <w:r w:rsidRPr="00837B36">
        <w:rPr>
          <w:rFonts w:ascii="Tahoma" w:hAnsi="Tahoma" w:cs="Tahoma"/>
          <w:spacing w:val="1"/>
        </w:rPr>
        <w:t xml:space="preserve"> </w:t>
      </w:r>
      <w:r w:rsidRPr="00837B36">
        <w:rPr>
          <w:rFonts w:ascii="Tahoma" w:hAnsi="Tahoma" w:cs="Tahoma"/>
        </w:rPr>
        <w:t>para</w:t>
      </w:r>
      <w:r w:rsidRPr="00837B36">
        <w:rPr>
          <w:rFonts w:ascii="Tahoma" w:hAnsi="Tahoma" w:cs="Tahoma"/>
          <w:spacing w:val="1"/>
        </w:rPr>
        <w:t xml:space="preserve"> </w:t>
      </w:r>
      <w:r w:rsidRPr="00837B36">
        <w:rPr>
          <w:rFonts w:ascii="Tahoma" w:hAnsi="Tahoma" w:cs="Tahoma"/>
        </w:rPr>
        <w:t>depósito,</w:t>
      </w:r>
      <w:r w:rsidRPr="00837B36">
        <w:rPr>
          <w:rFonts w:ascii="Tahoma" w:hAnsi="Tahoma" w:cs="Tahoma"/>
          <w:spacing w:val="1"/>
        </w:rPr>
        <w:t xml:space="preserve"> </w:t>
      </w:r>
      <w:r w:rsidRPr="00837B36">
        <w:rPr>
          <w:rFonts w:ascii="Tahoma" w:hAnsi="Tahoma" w:cs="Tahoma"/>
        </w:rPr>
        <w:t>conforme</w:t>
      </w:r>
      <w:r w:rsidRPr="00837B36">
        <w:rPr>
          <w:rFonts w:ascii="Tahoma" w:hAnsi="Tahoma" w:cs="Tahoma"/>
          <w:spacing w:val="1"/>
        </w:rPr>
        <w:t xml:space="preserve"> </w:t>
      </w:r>
      <w:r w:rsidRPr="00837B36">
        <w:rPr>
          <w:rFonts w:ascii="Tahoma" w:hAnsi="Tahoma" w:cs="Tahoma"/>
        </w:rPr>
        <w:t>NR18</w:t>
      </w:r>
      <w:r w:rsidRPr="00837B36">
        <w:rPr>
          <w:rFonts w:ascii="Tahoma" w:hAnsi="Tahoma" w:cs="Tahoma"/>
          <w:spacing w:val="1"/>
        </w:rPr>
        <w:t xml:space="preserve"> </w:t>
      </w:r>
      <w:r w:rsidRPr="00837B36">
        <w:rPr>
          <w:rFonts w:ascii="Tahoma" w:hAnsi="Tahoma" w:cs="Tahoma"/>
        </w:rPr>
        <w:t>(2015). Área mínima de</w:t>
      </w:r>
      <w:r w:rsidRPr="00837B36">
        <w:rPr>
          <w:rFonts w:ascii="Tahoma" w:hAnsi="Tahoma" w:cs="Tahoma"/>
          <w:spacing w:val="-47"/>
        </w:rPr>
        <w:t xml:space="preserve"> </w:t>
      </w:r>
      <w:r w:rsidRPr="00837B36">
        <w:rPr>
          <w:rFonts w:ascii="Tahoma" w:hAnsi="Tahoma" w:cs="Tahoma"/>
        </w:rPr>
        <w:t>13,80</w:t>
      </w:r>
      <w:r w:rsidRPr="00837B36">
        <w:rPr>
          <w:rFonts w:ascii="Tahoma" w:hAnsi="Tahoma" w:cs="Tahoma"/>
          <w:spacing w:val="-2"/>
        </w:rPr>
        <w:t xml:space="preserve"> </w:t>
      </w:r>
      <w:r w:rsidRPr="00837B36">
        <w:rPr>
          <w:rFonts w:ascii="Tahoma" w:hAnsi="Tahoma" w:cs="Tahoma"/>
        </w:rPr>
        <w:t>m².</w:t>
      </w:r>
    </w:p>
    <w:p w14:paraId="1533358B" w14:textId="10E2140F" w:rsidR="00B12A0F" w:rsidRPr="00837B36" w:rsidRDefault="00B12A0F" w:rsidP="00F72221">
      <w:pPr>
        <w:pStyle w:val="PargrafodaLista"/>
        <w:widowControl w:val="0"/>
        <w:numPr>
          <w:ilvl w:val="2"/>
          <w:numId w:val="3"/>
        </w:numPr>
        <w:tabs>
          <w:tab w:val="left" w:pos="567"/>
          <w:tab w:val="left" w:pos="2242"/>
          <w:tab w:val="left" w:pos="9214"/>
        </w:tabs>
        <w:autoSpaceDE w:val="0"/>
        <w:autoSpaceDN w:val="0"/>
        <w:spacing w:line="360" w:lineRule="auto"/>
        <w:ind w:left="0" w:right="376" w:firstLine="0"/>
        <w:contextualSpacing w:val="0"/>
        <w:rPr>
          <w:rFonts w:ascii="Tahoma" w:hAnsi="Tahoma" w:cs="Tahoma"/>
        </w:rPr>
      </w:pPr>
      <w:r w:rsidRPr="00837B36">
        <w:rPr>
          <w:rFonts w:ascii="Tahoma" w:hAnsi="Tahoma" w:cs="Tahoma"/>
        </w:rPr>
        <w:t>02.02.130</w:t>
      </w:r>
      <w:r w:rsidR="00F72221">
        <w:rPr>
          <w:rFonts w:ascii="Tahoma" w:hAnsi="Tahoma" w:cs="Tahoma"/>
        </w:rPr>
        <w:t xml:space="preserve"> </w:t>
      </w:r>
      <w:r w:rsidRPr="00837B36">
        <w:rPr>
          <w:rFonts w:ascii="Tahoma" w:hAnsi="Tahoma" w:cs="Tahoma"/>
        </w:rPr>
        <w:t>CDHU</w:t>
      </w:r>
      <w:r w:rsidRPr="00837B36">
        <w:rPr>
          <w:rFonts w:ascii="Tahoma" w:hAnsi="Tahoma" w:cs="Tahoma"/>
          <w:spacing w:val="25"/>
        </w:rPr>
        <w:t xml:space="preserve"> </w:t>
      </w:r>
      <w:r w:rsidRPr="00837B36">
        <w:rPr>
          <w:rFonts w:ascii="Tahoma" w:hAnsi="Tahoma" w:cs="Tahoma"/>
        </w:rPr>
        <w:t>Locação</w:t>
      </w:r>
      <w:r w:rsidRPr="00837B36">
        <w:rPr>
          <w:rFonts w:ascii="Tahoma" w:hAnsi="Tahoma" w:cs="Tahoma"/>
          <w:spacing w:val="3"/>
        </w:rPr>
        <w:t xml:space="preserve"> </w:t>
      </w:r>
      <w:r w:rsidRPr="00837B36">
        <w:rPr>
          <w:rFonts w:ascii="Tahoma" w:hAnsi="Tahoma" w:cs="Tahoma"/>
        </w:rPr>
        <w:t>de</w:t>
      </w:r>
      <w:r w:rsidRPr="00837B36">
        <w:rPr>
          <w:rFonts w:ascii="Tahoma" w:hAnsi="Tahoma" w:cs="Tahoma"/>
          <w:spacing w:val="3"/>
        </w:rPr>
        <w:t xml:space="preserve"> </w:t>
      </w:r>
      <w:r w:rsidRPr="00837B36">
        <w:rPr>
          <w:rFonts w:ascii="Tahoma" w:hAnsi="Tahoma" w:cs="Tahoma"/>
        </w:rPr>
        <w:t>container</w:t>
      </w:r>
      <w:r w:rsidRPr="00837B36">
        <w:rPr>
          <w:rFonts w:ascii="Tahoma" w:hAnsi="Tahoma" w:cs="Tahoma"/>
          <w:spacing w:val="4"/>
        </w:rPr>
        <w:t xml:space="preserve"> </w:t>
      </w:r>
      <w:r w:rsidRPr="00837B36">
        <w:rPr>
          <w:rFonts w:ascii="Tahoma" w:hAnsi="Tahoma" w:cs="Tahoma"/>
        </w:rPr>
        <w:t>tipo</w:t>
      </w:r>
      <w:r w:rsidRPr="00837B36">
        <w:rPr>
          <w:rFonts w:ascii="Tahoma" w:hAnsi="Tahoma" w:cs="Tahoma"/>
          <w:spacing w:val="3"/>
        </w:rPr>
        <w:t xml:space="preserve"> </w:t>
      </w:r>
      <w:r w:rsidRPr="00837B36">
        <w:rPr>
          <w:rFonts w:ascii="Tahoma" w:hAnsi="Tahoma" w:cs="Tahoma"/>
        </w:rPr>
        <w:t>escritório</w:t>
      </w:r>
      <w:r w:rsidRPr="00837B36">
        <w:rPr>
          <w:rFonts w:ascii="Tahoma" w:hAnsi="Tahoma" w:cs="Tahoma"/>
          <w:spacing w:val="2"/>
        </w:rPr>
        <w:t xml:space="preserve"> </w:t>
      </w:r>
      <w:r w:rsidRPr="00837B36">
        <w:rPr>
          <w:rFonts w:ascii="Tahoma" w:hAnsi="Tahoma" w:cs="Tahoma"/>
        </w:rPr>
        <w:t>com</w:t>
      </w:r>
      <w:r w:rsidRPr="00837B36">
        <w:rPr>
          <w:rFonts w:ascii="Tahoma" w:hAnsi="Tahoma" w:cs="Tahoma"/>
          <w:spacing w:val="3"/>
        </w:rPr>
        <w:t xml:space="preserve"> </w:t>
      </w:r>
      <w:r w:rsidRPr="00837B36">
        <w:rPr>
          <w:rFonts w:ascii="Tahoma" w:hAnsi="Tahoma" w:cs="Tahoma"/>
        </w:rPr>
        <w:t>1</w:t>
      </w:r>
      <w:r w:rsidRPr="00837B36">
        <w:rPr>
          <w:rFonts w:ascii="Tahoma" w:hAnsi="Tahoma" w:cs="Tahoma"/>
          <w:spacing w:val="2"/>
        </w:rPr>
        <w:t xml:space="preserve"> </w:t>
      </w:r>
      <w:r w:rsidRPr="00837B36">
        <w:rPr>
          <w:rFonts w:ascii="Tahoma" w:hAnsi="Tahoma" w:cs="Tahoma"/>
        </w:rPr>
        <w:t>vaso</w:t>
      </w:r>
      <w:r w:rsidRPr="00837B36">
        <w:rPr>
          <w:rFonts w:ascii="Tahoma" w:hAnsi="Tahoma" w:cs="Tahoma"/>
          <w:spacing w:val="3"/>
        </w:rPr>
        <w:t xml:space="preserve"> </w:t>
      </w:r>
      <w:r w:rsidRPr="00837B36">
        <w:rPr>
          <w:rFonts w:ascii="Tahoma" w:hAnsi="Tahoma" w:cs="Tahoma"/>
        </w:rPr>
        <w:t>sanitário,</w:t>
      </w:r>
      <w:r w:rsidRPr="00837B36">
        <w:rPr>
          <w:rFonts w:ascii="Tahoma" w:hAnsi="Tahoma" w:cs="Tahoma"/>
          <w:spacing w:val="2"/>
        </w:rPr>
        <w:t xml:space="preserve"> </w:t>
      </w:r>
      <w:r w:rsidRPr="00837B36">
        <w:rPr>
          <w:rFonts w:ascii="Tahoma" w:hAnsi="Tahoma" w:cs="Tahoma"/>
        </w:rPr>
        <w:t>1</w:t>
      </w:r>
      <w:r w:rsidRPr="00837B36">
        <w:rPr>
          <w:rFonts w:ascii="Tahoma" w:hAnsi="Tahoma" w:cs="Tahoma"/>
          <w:spacing w:val="5"/>
        </w:rPr>
        <w:t xml:space="preserve"> </w:t>
      </w:r>
      <w:r w:rsidRPr="00837B36">
        <w:rPr>
          <w:rFonts w:ascii="Tahoma" w:hAnsi="Tahoma" w:cs="Tahoma"/>
        </w:rPr>
        <w:t>lavatório</w:t>
      </w:r>
      <w:r w:rsidRPr="00837B36">
        <w:rPr>
          <w:rFonts w:ascii="Tahoma" w:hAnsi="Tahoma" w:cs="Tahoma"/>
          <w:spacing w:val="2"/>
        </w:rPr>
        <w:t xml:space="preserve"> </w:t>
      </w:r>
      <w:r w:rsidRPr="00837B36">
        <w:rPr>
          <w:rFonts w:ascii="Tahoma" w:hAnsi="Tahoma" w:cs="Tahoma"/>
        </w:rPr>
        <w:t>e</w:t>
      </w:r>
      <w:r w:rsidRPr="00837B36">
        <w:rPr>
          <w:rFonts w:ascii="Tahoma" w:hAnsi="Tahoma" w:cs="Tahoma"/>
          <w:spacing w:val="3"/>
        </w:rPr>
        <w:t xml:space="preserve"> </w:t>
      </w:r>
      <w:r w:rsidRPr="00837B36">
        <w:rPr>
          <w:rFonts w:ascii="Tahoma" w:hAnsi="Tahoma" w:cs="Tahoma"/>
        </w:rPr>
        <w:t>1</w:t>
      </w:r>
      <w:r w:rsidRPr="00837B36">
        <w:rPr>
          <w:rFonts w:ascii="Tahoma" w:hAnsi="Tahoma" w:cs="Tahoma"/>
          <w:spacing w:val="-47"/>
        </w:rPr>
        <w:t xml:space="preserve"> </w:t>
      </w:r>
      <w:r w:rsidRPr="00837B36">
        <w:rPr>
          <w:rFonts w:ascii="Tahoma" w:hAnsi="Tahoma" w:cs="Tahoma"/>
        </w:rPr>
        <w:t>ponto</w:t>
      </w:r>
      <w:r w:rsidRPr="00837B36">
        <w:rPr>
          <w:rFonts w:ascii="Tahoma" w:hAnsi="Tahoma" w:cs="Tahoma"/>
          <w:spacing w:val="-2"/>
        </w:rPr>
        <w:t xml:space="preserve"> </w:t>
      </w:r>
      <w:r w:rsidRPr="00837B36">
        <w:rPr>
          <w:rFonts w:ascii="Tahoma" w:hAnsi="Tahoma" w:cs="Tahoma"/>
        </w:rPr>
        <w:t>para</w:t>
      </w:r>
      <w:r w:rsidRPr="00837B36">
        <w:rPr>
          <w:rFonts w:ascii="Tahoma" w:hAnsi="Tahoma" w:cs="Tahoma"/>
          <w:spacing w:val="-2"/>
        </w:rPr>
        <w:t xml:space="preserve"> </w:t>
      </w:r>
      <w:r w:rsidRPr="00837B36">
        <w:rPr>
          <w:rFonts w:ascii="Tahoma" w:hAnsi="Tahoma" w:cs="Tahoma"/>
        </w:rPr>
        <w:t>chuveiro</w:t>
      </w:r>
      <w:r w:rsidRPr="00837B36">
        <w:rPr>
          <w:rFonts w:ascii="Tahoma" w:hAnsi="Tahoma" w:cs="Tahoma"/>
          <w:spacing w:val="-1"/>
        </w:rPr>
        <w:t xml:space="preserve"> </w:t>
      </w:r>
      <w:r w:rsidRPr="00837B36">
        <w:rPr>
          <w:rFonts w:ascii="Tahoma" w:hAnsi="Tahoma" w:cs="Tahoma"/>
        </w:rPr>
        <w:t>- área</w:t>
      </w:r>
      <w:r w:rsidRPr="00837B36">
        <w:rPr>
          <w:rFonts w:ascii="Tahoma" w:hAnsi="Tahoma" w:cs="Tahoma"/>
          <w:spacing w:val="-2"/>
        </w:rPr>
        <w:t xml:space="preserve"> </w:t>
      </w:r>
      <w:r w:rsidRPr="00837B36">
        <w:rPr>
          <w:rFonts w:ascii="Tahoma" w:hAnsi="Tahoma" w:cs="Tahoma"/>
        </w:rPr>
        <w:t>mínima</w:t>
      </w:r>
      <w:r w:rsidRPr="00837B36">
        <w:rPr>
          <w:rFonts w:ascii="Tahoma" w:hAnsi="Tahoma" w:cs="Tahoma"/>
          <w:spacing w:val="-3"/>
        </w:rPr>
        <w:t xml:space="preserve"> </w:t>
      </w:r>
      <w:r w:rsidRPr="00837B36">
        <w:rPr>
          <w:rFonts w:ascii="Tahoma" w:hAnsi="Tahoma" w:cs="Tahoma"/>
        </w:rPr>
        <w:t>de</w:t>
      </w:r>
      <w:r w:rsidRPr="00837B36">
        <w:rPr>
          <w:rFonts w:ascii="Tahoma" w:hAnsi="Tahoma" w:cs="Tahoma"/>
          <w:spacing w:val="-2"/>
        </w:rPr>
        <w:t xml:space="preserve"> </w:t>
      </w:r>
      <w:r w:rsidRPr="00837B36">
        <w:rPr>
          <w:rFonts w:ascii="Tahoma" w:hAnsi="Tahoma" w:cs="Tahoma"/>
        </w:rPr>
        <w:t>13,80</w:t>
      </w:r>
      <w:r w:rsidRPr="00837B36">
        <w:rPr>
          <w:rFonts w:ascii="Tahoma" w:hAnsi="Tahoma" w:cs="Tahoma"/>
          <w:spacing w:val="-2"/>
        </w:rPr>
        <w:t xml:space="preserve"> </w:t>
      </w:r>
      <w:r w:rsidRPr="00837B36">
        <w:rPr>
          <w:rFonts w:ascii="Tahoma" w:hAnsi="Tahoma" w:cs="Tahoma"/>
        </w:rPr>
        <w:t>m².</w:t>
      </w:r>
    </w:p>
    <w:p w14:paraId="6899D8C8" w14:textId="77777777" w:rsidR="00B12A0F" w:rsidRPr="00837B36" w:rsidRDefault="00B12A0F" w:rsidP="00A41F7A">
      <w:pPr>
        <w:pStyle w:val="Corpodetexto"/>
        <w:tabs>
          <w:tab w:val="left" w:pos="9214"/>
        </w:tabs>
        <w:spacing w:after="0" w:line="360" w:lineRule="auto"/>
        <w:ind w:right="376"/>
        <w:rPr>
          <w:rFonts w:ascii="Tahoma" w:hAnsi="Tahoma" w:cs="Tahoma"/>
          <w:sz w:val="20"/>
          <w:szCs w:val="20"/>
        </w:rPr>
      </w:pPr>
    </w:p>
    <w:p w14:paraId="711E4ED7" w14:textId="77777777" w:rsidR="00B12A0F" w:rsidRPr="00837B36" w:rsidRDefault="00B12A0F" w:rsidP="00A41F7A">
      <w:pPr>
        <w:pStyle w:val="Corpodetexto"/>
        <w:tabs>
          <w:tab w:val="left" w:pos="9214"/>
        </w:tabs>
        <w:spacing w:after="0" w:line="360" w:lineRule="auto"/>
        <w:ind w:right="376"/>
        <w:jc w:val="both"/>
        <w:rPr>
          <w:rFonts w:ascii="Tahoma" w:hAnsi="Tahoma" w:cs="Tahoma"/>
          <w:sz w:val="20"/>
          <w:szCs w:val="20"/>
        </w:rPr>
      </w:pPr>
      <w:r w:rsidRPr="00837B36">
        <w:rPr>
          <w:rFonts w:ascii="Tahoma" w:hAnsi="Tahoma" w:cs="Tahoma"/>
          <w:sz w:val="20"/>
          <w:szCs w:val="20"/>
        </w:rPr>
        <w:t>Será medido por unidade de container multiplicado pelo número inteiro de meses alocado na obra (</w:t>
      </w:r>
      <w:proofErr w:type="spellStart"/>
      <w:r w:rsidRPr="00837B36">
        <w:rPr>
          <w:rFonts w:ascii="Tahoma" w:hAnsi="Tahoma" w:cs="Tahoma"/>
          <w:sz w:val="20"/>
          <w:szCs w:val="20"/>
        </w:rPr>
        <w:t>un</w:t>
      </w:r>
      <w:proofErr w:type="spellEnd"/>
      <w:r w:rsidRPr="00837B36">
        <w:rPr>
          <w:rFonts w:ascii="Tahoma" w:hAnsi="Tahoma" w:cs="Tahoma"/>
          <w:sz w:val="20"/>
          <w:szCs w:val="20"/>
        </w:rPr>
        <w:t xml:space="preserve"> x</w:t>
      </w:r>
      <w:r w:rsidRPr="00837B36">
        <w:rPr>
          <w:rFonts w:ascii="Tahoma" w:hAnsi="Tahoma" w:cs="Tahoma"/>
          <w:spacing w:val="-47"/>
          <w:sz w:val="20"/>
          <w:szCs w:val="20"/>
        </w:rPr>
        <w:t xml:space="preserve"> </w:t>
      </w:r>
      <w:r w:rsidRPr="00837B36">
        <w:rPr>
          <w:rFonts w:ascii="Tahoma" w:hAnsi="Tahoma" w:cs="Tahoma"/>
          <w:sz w:val="20"/>
          <w:szCs w:val="20"/>
        </w:rPr>
        <w:t>mês).</w:t>
      </w:r>
      <w:r w:rsidRPr="00837B36">
        <w:rPr>
          <w:rFonts w:ascii="Tahoma" w:hAnsi="Tahoma" w:cs="Tahoma"/>
          <w:spacing w:val="10"/>
          <w:sz w:val="20"/>
          <w:szCs w:val="20"/>
        </w:rPr>
        <w:t xml:space="preserve"> </w:t>
      </w:r>
      <w:r w:rsidRPr="00837B36">
        <w:rPr>
          <w:rFonts w:ascii="Tahoma" w:hAnsi="Tahoma" w:cs="Tahoma"/>
          <w:sz w:val="20"/>
          <w:szCs w:val="20"/>
        </w:rPr>
        <w:t>O</w:t>
      </w:r>
      <w:r w:rsidRPr="00837B36">
        <w:rPr>
          <w:rFonts w:ascii="Tahoma" w:hAnsi="Tahoma" w:cs="Tahoma"/>
          <w:spacing w:val="8"/>
          <w:sz w:val="20"/>
          <w:szCs w:val="20"/>
        </w:rPr>
        <w:t xml:space="preserve"> </w:t>
      </w:r>
      <w:r w:rsidRPr="00837B36">
        <w:rPr>
          <w:rFonts w:ascii="Tahoma" w:hAnsi="Tahoma" w:cs="Tahoma"/>
          <w:sz w:val="20"/>
          <w:szCs w:val="20"/>
        </w:rPr>
        <w:t>item</w:t>
      </w:r>
      <w:r w:rsidRPr="00837B36">
        <w:rPr>
          <w:rFonts w:ascii="Tahoma" w:hAnsi="Tahoma" w:cs="Tahoma"/>
          <w:spacing w:val="9"/>
          <w:sz w:val="20"/>
          <w:szCs w:val="20"/>
        </w:rPr>
        <w:t xml:space="preserve"> </w:t>
      </w:r>
      <w:r w:rsidRPr="00837B36">
        <w:rPr>
          <w:rFonts w:ascii="Tahoma" w:hAnsi="Tahoma" w:cs="Tahoma"/>
          <w:sz w:val="20"/>
          <w:szCs w:val="20"/>
        </w:rPr>
        <w:t>remunera</w:t>
      </w:r>
      <w:r w:rsidRPr="00837B36">
        <w:rPr>
          <w:rFonts w:ascii="Tahoma" w:hAnsi="Tahoma" w:cs="Tahoma"/>
          <w:spacing w:val="10"/>
          <w:sz w:val="20"/>
          <w:szCs w:val="20"/>
        </w:rPr>
        <w:t xml:space="preserve"> </w:t>
      </w:r>
      <w:r w:rsidRPr="00837B36">
        <w:rPr>
          <w:rFonts w:ascii="Tahoma" w:hAnsi="Tahoma" w:cs="Tahoma"/>
          <w:sz w:val="20"/>
          <w:szCs w:val="20"/>
        </w:rPr>
        <w:t>a</w:t>
      </w:r>
      <w:r w:rsidRPr="00837B36">
        <w:rPr>
          <w:rFonts w:ascii="Tahoma" w:hAnsi="Tahoma" w:cs="Tahoma"/>
          <w:spacing w:val="7"/>
          <w:sz w:val="20"/>
          <w:szCs w:val="20"/>
        </w:rPr>
        <w:t xml:space="preserve"> </w:t>
      </w:r>
      <w:r w:rsidRPr="00837B36">
        <w:rPr>
          <w:rFonts w:ascii="Tahoma" w:hAnsi="Tahoma" w:cs="Tahoma"/>
          <w:sz w:val="20"/>
          <w:szCs w:val="20"/>
        </w:rPr>
        <w:t>alocação,</w:t>
      </w:r>
      <w:r w:rsidRPr="00837B36">
        <w:rPr>
          <w:rFonts w:ascii="Tahoma" w:hAnsi="Tahoma" w:cs="Tahoma"/>
          <w:spacing w:val="8"/>
          <w:sz w:val="20"/>
          <w:szCs w:val="20"/>
        </w:rPr>
        <w:t xml:space="preserve"> </w:t>
      </w:r>
      <w:r w:rsidRPr="00837B36">
        <w:rPr>
          <w:rFonts w:ascii="Tahoma" w:hAnsi="Tahoma" w:cs="Tahoma"/>
          <w:sz w:val="20"/>
          <w:szCs w:val="20"/>
        </w:rPr>
        <w:t>translado</w:t>
      </w:r>
      <w:r w:rsidRPr="00837B36">
        <w:rPr>
          <w:rFonts w:ascii="Tahoma" w:hAnsi="Tahoma" w:cs="Tahoma"/>
          <w:spacing w:val="11"/>
          <w:sz w:val="20"/>
          <w:szCs w:val="20"/>
        </w:rPr>
        <w:t xml:space="preserve"> </w:t>
      </w:r>
      <w:r w:rsidRPr="00837B36">
        <w:rPr>
          <w:rFonts w:ascii="Tahoma" w:hAnsi="Tahoma" w:cs="Tahoma"/>
          <w:sz w:val="20"/>
          <w:szCs w:val="20"/>
        </w:rPr>
        <w:t>até</w:t>
      </w:r>
      <w:r w:rsidRPr="00837B36">
        <w:rPr>
          <w:rFonts w:ascii="Tahoma" w:hAnsi="Tahoma" w:cs="Tahoma"/>
          <w:spacing w:val="6"/>
          <w:sz w:val="20"/>
          <w:szCs w:val="20"/>
        </w:rPr>
        <w:t xml:space="preserve"> </w:t>
      </w:r>
      <w:r w:rsidRPr="00837B36">
        <w:rPr>
          <w:rFonts w:ascii="Tahoma" w:hAnsi="Tahoma" w:cs="Tahoma"/>
          <w:sz w:val="20"/>
          <w:szCs w:val="20"/>
        </w:rPr>
        <w:t>o</w:t>
      </w:r>
      <w:r w:rsidRPr="00837B36">
        <w:rPr>
          <w:rFonts w:ascii="Tahoma" w:hAnsi="Tahoma" w:cs="Tahoma"/>
          <w:spacing w:val="11"/>
          <w:sz w:val="20"/>
          <w:szCs w:val="20"/>
        </w:rPr>
        <w:t xml:space="preserve"> </w:t>
      </w:r>
      <w:r w:rsidRPr="00837B36">
        <w:rPr>
          <w:rFonts w:ascii="Tahoma" w:hAnsi="Tahoma" w:cs="Tahoma"/>
          <w:sz w:val="20"/>
          <w:szCs w:val="20"/>
        </w:rPr>
        <w:t>local</w:t>
      </w:r>
      <w:r w:rsidRPr="00837B36">
        <w:rPr>
          <w:rFonts w:ascii="Tahoma" w:hAnsi="Tahoma" w:cs="Tahoma"/>
          <w:spacing w:val="10"/>
          <w:sz w:val="20"/>
          <w:szCs w:val="20"/>
        </w:rPr>
        <w:t xml:space="preserve"> </w:t>
      </w:r>
      <w:r w:rsidRPr="00837B36">
        <w:rPr>
          <w:rFonts w:ascii="Tahoma" w:hAnsi="Tahoma" w:cs="Tahoma"/>
          <w:sz w:val="20"/>
          <w:szCs w:val="20"/>
        </w:rPr>
        <w:t>da</w:t>
      </w:r>
      <w:r w:rsidRPr="00837B36">
        <w:rPr>
          <w:rFonts w:ascii="Tahoma" w:hAnsi="Tahoma" w:cs="Tahoma"/>
          <w:spacing w:val="7"/>
          <w:sz w:val="20"/>
          <w:szCs w:val="20"/>
        </w:rPr>
        <w:t xml:space="preserve"> </w:t>
      </w:r>
      <w:r w:rsidRPr="00837B36">
        <w:rPr>
          <w:rFonts w:ascii="Tahoma" w:hAnsi="Tahoma" w:cs="Tahoma"/>
          <w:sz w:val="20"/>
          <w:szCs w:val="20"/>
        </w:rPr>
        <w:t>obra,</w:t>
      </w:r>
      <w:r w:rsidRPr="00837B36">
        <w:rPr>
          <w:rFonts w:ascii="Tahoma" w:hAnsi="Tahoma" w:cs="Tahoma"/>
          <w:spacing w:val="6"/>
          <w:sz w:val="20"/>
          <w:szCs w:val="20"/>
        </w:rPr>
        <w:t xml:space="preserve"> </w:t>
      </w:r>
      <w:r w:rsidRPr="00837B36">
        <w:rPr>
          <w:rFonts w:ascii="Tahoma" w:hAnsi="Tahoma" w:cs="Tahoma"/>
          <w:sz w:val="20"/>
          <w:szCs w:val="20"/>
        </w:rPr>
        <w:t>montagem,</w:t>
      </w:r>
      <w:r w:rsidRPr="00837B36">
        <w:rPr>
          <w:rFonts w:ascii="Tahoma" w:hAnsi="Tahoma" w:cs="Tahoma"/>
          <w:spacing w:val="8"/>
          <w:sz w:val="20"/>
          <w:szCs w:val="20"/>
        </w:rPr>
        <w:t xml:space="preserve"> </w:t>
      </w:r>
      <w:r w:rsidRPr="00837B36">
        <w:rPr>
          <w:rFonts w:ascii="Tahoma" w:hAnsi="Tahoma" w:cs="Tahoma"/>
          <w:sz w:val="20"/>
          <w:szCs w:val="20"/>
        </w:rPr>
        <w:t>instalação,</w:t>
      </w:r>
      <w:r w:rsidRPr="00837B36">
        <w:rPr>
          <w:rFonts w:ascii="Tahoma" w:hAnsi="Tahoma" w:cs="Tahoma"/>
          <w:spacing w:val="10"/>
          <w:sz w:val="20"/>
          <w:szCs w:val="20"/>
        </w:rPr>
        <w:t xml:space="preserve"> </w:t>
      </w:r>
      <w:r w:rsidRPr="00837B36">
        <w:rPr>
          <w:rFonts w:ascii="Tahoma" w:hAnsi="Tahoma" w:cs="Tahoma"/>
          <w:sz w:val="20"/>
          <w:szCs w:val="20"/>
        </w:rPr>
        <w:t>desmontagem</w:t>
      </w:r>
      <w:r w:rsidRPr="00837B36">
        <w:rPr>
          <w:rFonts w:ascii="Tahoma" w:hAnsi="Tahoma" w:cs="Tahoma"/>
          <w:spacing w:val="-48"/>
          <w:sz w:val="20"/>
          <w:szCs w:val="20"/>
        </w:rPr>
        <w:t xml:space="preserve"> </w:t>
      </w:r>
      <w:r w:rsidRPr="00837B36">
        <w:rPr>
          <w:rFonts w:ascii="Tahoma" w:hAnsi="Tahoma" w:cs="Tahoma"/>
          <w:sz w:val="20"/>
          <w:szCs w:val="20"/>
        </w:rPr>
        <w:t>e a remoção completa de container módulo para escritório e 1 sanitário completo, piso impermeável e</w:t>
      </w:r>
      <w:r w:rsidRPr="00837B36">
        <w:rPr>
          <w:rFonts w:ascii="Tahoma" w:hAnsi="Tahoma" w:cs="Tahoma"/>
          <w:spacing w:val="1"/>
          <w:sz w:val="20"/>
          <w:szCs w:val="20"/>
        </w:rPr>
        <w:t xml:space="preserve"> </w:t>
      </w:r>
      <w:r w:rsidRPr="00837B36">
        <w:rPr>
          <w:rFonts w:ascii="Tahoma" w:hAnsi="Tahoma" w:cs="Tahoma"/>
          <w:sz w:val="20"/>
          <w:szCs w:val="20"/>
        </w:rPr>
        <w:t>antiderrapante,</w:t>
      </w:r>
      <w:r w:rsidRPr="00837B36">
        <w:rPr>
          <w:rFonts w:ascii="Tahoma" w:hAnsi="Tahoma" w:cs="Tahoma"/>
          <w:spacing w:val="-3"/>
          <w:sz w:val="20"/>
          <w:szCs w:val="20"/>
        </w:rPr>
        <w:t xml:space="preserve"> </w:t>
      </w:r>
      <w:r w:rsidRPr="00837B36">
        <w:rPr>
          <w:rFonts w:ascii="Tahoma" w:hAnsi="Tahoma" w:cs="Tahoma"/>
          <w:sz w:val="20"/>
          <w:szCs w:val="20"/>
        </w:rPr>
        <w:t>conforme</w:t>
      </w:r>
      <w:r w:rsidRPr="00837B36">
        <w:rPr>
          <w:rFonts w:ascii="Tahoma" w:hAnsi="Tahoma" w:cs="Tahoma"/>
          <w:spacing w:val="-2"/>
          <w:sz w:val="20"/>
          <w:szCs w:val="20"/>
        </w:rPr>
        <w:t xml:space="preserve"> </w:t>
      </w:r>
      <w:r w:rsidRPr="00837B36">
        <w:rPr>
          <w:rFonts w:ascii="Tahoma" w:hAnsi="Tahoma" w:cs="Tahoma"/>
          <w:sz w:val="20"/>
          <w:szCs w:val="20"/>
        </w:rPr>
        <w:t>NR18</w:t>
      </w:r>
      <w:r w:rsidRPr="00837B36">
        <w:rPr>
          <w:rFonts w:ascii="Tahoma" w:hAnsi="Tahoma" w:cs="Tahoma"/>
          <w:spacing w:val="-2"/>
          <w:sz w:val="20"/>
          <w:szCs w:val="20"/>
        </w:rPr>
        <w:t xml:space="preserve"> </w:t>
      </w:r>
      <w:r w:rsidRPr="00837B36">
        <w:rPr>
          <w:rFonts w:ascii="Tahoma" w:hAnsi="Tahoma" w:cs="Tahoma"/>
          <w:sz w:val="20"/>
          <w:szCs w:val="20"/>
        </w:rPr>
        <w:t>(2015). Área</w:t>
      </w:r>
      <w:r w:rsidRPr="00837B36">
        <w:rPr>
          <w:rFonts w:ascii="Tahoma" w:hAnsi="Tahoma" w:cs="Tahoma"/>
          <w:spacing w:val="-2"/>
          <w:sz w:val="20"/>
          <w:szCs w:val="20"/>
        </w:rPr>
        <w:t xml:space="preserve"> </w:t>
      </w:r>
      <w:r w:rsidRPr="00837B36">
        <w:rPr>
          <w:rFonts w:ascii="Tahoma" w:hAnsi="Tahoma" w:cs="Tahoma"/>
          <w:sz w:val="20"/>
          <w:szCs w:val="20"/>
        </w:rPr>
        <w:t>mínima</w:t>
      </w:r>
      <w:r w:rsidRPr="00837B36">
        <w:rPr>
          <w:rFonts w:ascii="Tahoma" w:hAnsi="Tahoma" w:cs="Tahoma"/>
          <w:spacing w:val="-2"/>
          <w:sz w:val="20"/>
          <w:szCs w:val="20"/>
        </w:rPr>
        <w:t xml:space="preserve"> </w:t>
      </w:r>
      <w:r w:rsidRPr="00837B36">
        <w:rPr>
          <w:rFonts w:ascii="Tahoma" w:hAnsi="Tahoma" w:cs="Tahoma"/>
          <w:sz w:val="20"/>
          <w:szCs w:val="20"/>
        </w:rPr>
        <w:t>de</w:t>
      </w:r>
      <w:r w:rsidRPr="00837B36">
        <w:rPr>
          <w:rFonts w:ascii="Tahoma" w:hAnsi="Tahoma" w:cs="Tahoma"/>
          <w:spacing w:val="1"/>
          <w:sz w:val="20"/>
          <w:szCs w:val="20"/>
        </w:rPr>
        <w:t xml:space="preserve"> </w:t>
      </w:r>
      <w:r w:rsidRPr="00837B36">
        <w:rPr>
          <w:rFonts w:ascii="Tahoma" w:hAnsi="Tahoma" w:cs="Tahoma"/>
          <w:sz w:val="20"/>
          <w:szCs w:val="20"/>
        </w:rPr>
        <w:t>13,80</w:t>
      </w:r>
      <w:r w:rsidRPr="00837B36">
        <w:rPr>
          <w:rFonts w:ascii="Tahoma" w:hAnsi="Tahoma" w:cs="Tahoma"/>
          <w:spacing w:val="-2"/>
          <w:sz w:val="20"/>
          <w:szCs w:val="20"/>
        </w:rPr>
        <w:t xml:space="preserve"> </w:t>
      </w:r>
      <w:r w:rsidRPr="00837B36">
        <w:rPr>
          <w:rFonts w:ascii="Tahoma" w:hAnsi="Tahoma" w:cs="Tahoma"/>
          <w:sz w:val="20"/>
          <w:szCs w:val="20"/>
        </w:rPr>
        <w:t>m².</w:t>
      </w:r>
    </w:p>
    <w:p w14:paraId="0F51CB40" w14:textId="77777777" w:rsidR="00B12A0F" w:rsidRPr="00837B36" w:rsidRDefault="00B12A0F" w:rsidP="00F72221">
      <w:pPr>
        <w:pStyle w:val="Ttulo1"/>
        <w:numPr>
          <w:ilvl w:val="1"/>
          <w:numId w:val="3"/>
        </w:numPr>
        <w:tabs>
          <w:tab w:val="left" w:pos="1276"/>
          <w:tab w:val="left" w:pos="9214"/>
        </w:tabs>
        <w:spacing w:line="360" w:lineRule="auto"/>
        <w:ind w:left="1066" w:right="376" w:hanging="223"/>
        <w:rPr>
          <w:rFonts w:ascii="Tahoma" w:hAnsi="Tahoma" w:cs="Tahoma"/>
          <w:sz w:val="20"/>
        </w:rPr>
      </w:pPr>
      <w:r w:rsidRPr="00837B36">
        <w:rPr>
          <w:rFonts w:ascii="Tahoma" w:hAnsi="Tahoma" w:cs="Tahoma"/>
          <w:sz w:val="20"/>
        </w:rPr>
        <w:t>DEMOLIÇÕES E RETIRADAS</w:t>
      </w:r>
    </w:p>
    <w:p w14:paraId="21D904C9" w14:textId="6A839D8F" w:rsidR="00B12A0F" w:rsidRPr="00837B36" w:rsidRDefault="00B12A0F" w:rsidP="00F72221">
      <w:pPr>
        <w:pStyle w:val="PargrafodaLista"/>
        <w:widowControl w:val="0"/>
        <w:numPr>
          <w:ilvl w:val="2"/>
          <w:numId w:val="3"/>
        </w:numPr>
        <w:tabs>
          <w:tab w:val="left" w:pos="567"/>
          <w:tab w:val="left" w:pos="2242"/>
          <w:tab w:val="left" w:pos="9214"/>
        </w:tabs>
        <w:autoSpaceDE w:val="0"/>
        <w:autoSpaceDN w:val="0"/>
        <w:spacing w:line="360" w:lineRule="auto"/>
        <w:ind w:left="0" w:right="376" w:firstLine="0"/>
        <w:contextualSpacing w:val="0"/>
        <w:jc w:val="both"/>
        <w:rPr>
          <w:rFonts w:ascii="Tahoma" w:hAnsi="Tahoma" w:cs="Tahoma"/>
        </w:rPr>
      </w:pPr>
      <w:bookmarkStart w:id="53" w:name="_Hlk198120085"/>
      <w:r w:rsidRPr="00837B36">
        <w:rPr>
          <w:rFonts w:ascii="Tahoma" w:hAnsi="Tahoma" w:cs="Tahoma"/>
        </w:rPr>
        <w:t>02.09.040</w:t>
      </w:r>
      <w:r w:rsidR="00F72221">
        <w:rPr>
          <w:rFonts w:ascii="Tahoma" w:hAnsi="Tahoma" w:cs="Tahoma"/>
        </w:rPr>
        <w:t xml:space="preserve"> </w:t>
      </w:r>
      <w:r w:rsidRPr="00837B36">
        <w:rPr>
          <w:rFonts w:ascii="Tahoma" w:hAnsi="Tahoma" w:cs="Tahoma"/>
        </w:rPr>
        <w:t>CDHU</w:t>
      </w:r>
      <w:r w:rsidRPr="00837B36">
        <w:rPr>
          <w:rFonts w:ascii="Tahoma" w:hAnsi="Tahoma" w:cs="Tahoma"/>
          <w:spacing w:val="1"/>
        </w:rPr>
        <w:t xml:space="preserve"> </w:t>
      </w:r>
      <w:bookmarkEnd w:id="53"/>
      <w:r w:rsidRPr="00837B36">
        <w:rPr>
          <w:rFonts w:ascii="Tahoma" w:hAnsi="Tahoma" w:cs="Tahoma"/>
        </w:rPr>
        <w:t>Limpeza mecanizada do terreno, inclusive troncos até 15 cm de</w:t>
      </w:r>
      <w:r w:rsidRPr="00837B36">
        <w:rPr>
          <w:rFonts w:ascii="Tahoma" w:hAnsi="Tahoma" w:cs="Tahoma"/>
          <w:spacing w:val="1"/>
        </w:rPr>
        <w:t xml:space="preserve"> </w:t>
      </w:r>
      <w:r w:rsidRPr="00837B36">
        <w:rPr>
          <w:rFonts w:ascii="Tahoma" w:hAnsi="Tahoma" w:cs="Tahoma"/>
        </w:rPr>
        <w:t>diâmetro, com caminhão à disposição dentro e fora da obra, com transporte no raio de até 1 km. Será medido pela área real de terreno, onde ocorrer a limpeza mecanizada de vegetação (m²). O item remunera o fornecimento de caminhão basculante, equipamentos, a mão de obra necessária e ferramentas auxiliares para a execução dos serviços executados mecanicamente e manualmente com auxílio de ferramental apropriado para a roçada, derrubada de árvores e arbustos, destocamento, fragmentação de galhos e troncos, empilhamento e transporte, abrangendo: a remoção de vegetação, árvores e arbustos, com diâmetro do tronco até 15 cm, medidos na altura de 1 m do solo, capim, etc.; arrancamento e remoção de tocos, raízes e troncos; raspagem mecanizada da camada de solo vegetal na espessura até 15 cm; carga mecanizada; e o transporte, dentro e fora da obra, no raio de até um quilômetro.</w:t>
      </w:r>
    </w:p>
    <w:p w14:paraId="1EFE079C" w14:textId="6059D910" w:rsidR="00B12A0F" w:rsidRPr="00F72221" w:rsidRDefault="00B12A0F" w:rsidP="00F72221">
      <w:pPr>
        <w:pStyle w:val="Ttulo1"/>
        <w:numPr>
          <w:ilvl w:val="2"/>
          <w:numId w:val="3"/>
        </w:numPr>
        <w:tabs>
          <w:tab w:val="left" w:pos="567"/>
          <w:tab w:val="left" w:pos="9214"/>
        </w:tabs>
        <w:spacing w:line="360" w:lineRule="auto"/>
        <w:ind w:left="0" w:right="376" w:firstLine="0"/>
        <w:rPr>
          <w:rFonts w:ascii="Tahoma" w:hAnsi="Tahoma" w:cs="Tahoma"/>
          <w:b w:val="0"/>
          <w:bCs/>
          <w:sz w:val="20"/>
        </w:rPr>
      </w:pPr>
      <w:r w:rsidRPr="00F72221">
        <w:rPr>
          <w:rFonts w:ascii="Tahoma" w:hAnsi="Tahoma" w:cs="Tahoma"/>
          <w:b w:val="0"/>
          <w:bCs/>
          <w:sz w:val="20"/>
        </w:rPr>
        <w:t>55.01.030 CDHU Limpeza complementar com hidrojateamento. Será medido por superfície de área limpa (m²). O item remunera o fornecimento equipamentos, materiais de consumo e a mão-de-obra necessária para a execução do serviço de limpeza complementar, de áreas em geral, por meio de jato d´água de alta pressão, inclusive com a utilização de produtos químicos, quando necessário.</w:t>
      </w:r>
    </w:p>
    <w:p w14:paraId="6D25D691" w14:textId="71E919BE" w:rsidR="00B12A0F" w:rsidRPr="00F72221" w:rsidRDefault="00B12A0F" w:rsidP="00F72221">
      <w:pPr>
        <w:pStyle w:val="Ttulo1"/>
        <w:numPr>
          <w:ilvl w:val="2"/>
          <w:numId w:val="3"/>
        </w:numPr>
        <w:tabs>
          <w:tab w:val="left" w:pos="567"/>
          <w:tab w:val="left" w:pos="9214"/>
        </w:tabs>
        <w:spacing w:line="360" w:lineRule="auto"/>
        <w:ind w:left="0" w:right="376" w:firstLine="0"/>
        <w:rPr>
          <w:rFonts w:ascii="Tahoma" w:hAnsi="Tahoma" w:cs="Tahoma"/>
          <w:b w:val="0"/>
          <w:bCs/>
          <w:sz w:val="20"/>
        </w:rPr>
      </w:pPr>
      <w:r w:rsidRPr="00F72221">
        <w:rPr>
          <w:rFonts w:ascii="Tahoma" w:hAnsi="Tahoma" w:cs="Tahoma"/>
          <w:b w:val="0"/>
          <w:bCs/>
          <w:sz w:val="20"/>
        </w:rPr>
        <w:t>04.09.100 CDHU Retirada de guarda-corpo ou gradil em geral. Será medido pela área do guarda-corpo ou gradil retirado (m²). O item remunera o fornecimento da mão de obra necessária para a retirada completa de guarda-corpo ou gradil, em geral; a seleção e a guarda das peças reaproveitáveis.</w:t>
      </w:r>
    </w:p>
    <w:p w14:paraId="68D09048" w14:textId="61CD2864" w:rsidR="00B12A0F" w:rsidRPr="00F72221" w:rsidRDefault="00B12A0F" w:rsidP="00F72221">
      <w:pPr>
        <w:pStyle w:val="Ttulo1"/>
        <w:numPr>
          <w:ilvl w:val="2"/>
          <w:numId w:val="5"/>
        </w:numPr>
        <w:tabs>
          <w:tab w:val="left" w:pos="567"/>
          <w:tab w:val="left" w:pos="9214"/>
        </w:tabs>
        <w:spacing w:line="360" w:lineRule="auto"/>
        <w:ind w:left="0" w:right="376" w:firstLine="0"/>
        <w:rPr>
          <w:rFonts w:ascii="Tahoma" w:hAnsi="Tahoma" w:cs="Tahoma"/>
          <w:b w:val="0"/>
          <w:bCs/>
          <w:sz w:val="20"/>
        </w:rPr>
      </w:pPr>
      <w:r w:rsidRPr="00F72221">
        <w:rPr>
          <w:rFonts w:ascii="Tahoma" w:hAnsi="Tahoma" w:cs="Tahoma"/>
          <w:b w:val="0"/>
          <w:bCs/>
          <w:sz w:val="20"/>
        </w:rPr>
        <w:t>05.08.220 CDHU</w:t>
      </w:r>
      <w:r w:rsidR="00F72221">
        <w:rPr>
          <w:rFonts w:ascii="Tahoma" w:hAnsi="Tahoma" w:cs="Tahoma"/>
          <w:b w:val="0"/>
          <w:bCs/>
          <w:sz w:val="20"/>
        </w:rPr>
        <w:t xml:space="preserve"> </w:t>
      </w:r>
      <w:r w:rsidRPr="00F72221">
        <w:rPr>
          <w:rFonts w:ascii="Tahoma" w:hAnsi="Tahoma" w:cs="Tahoma"/>
          <w:b w:val="0"/>
          <w:bCs/>
          <w:sz w:val="20"/>
        </w:rPr>
        <w:t>Carregamento mecanizado de entulho fragmentado, com caminhão à disposição dentro da obra, até o raio de 1 km. Será medido por volume de entulho retirado, aferido no caminhão (m³). O item remunera o fornecimento de equipamentos e a mão de obra necessária para a execução dos serviços: a carga mecanizada; o transporte com caminhão, até 1 (um) quilômetro; o descarregamento; a seleção e acomodação manual do entulho em lotes. A execução dos serviços deverá cumprir todas as exigências e determinações previstas na legislação: Resolução nº 307, de 5 de julho de 2002 e suas alterações, pelo Conselho Nacional do Meio Ambiente (CONAMA). Normas técnicas: NBR 15112, NBR 15113 e NBR 15114.</w:t>
      </w:r>
    </w:p>
    <w:p w14:paraId="2D0358AE" w14:textId="3C17CDD9" w:rsidR="00B12A0F" w:rsidRPr="00F72221" w:rsidRDefault="00B12A0F" w:rsidP="00F72221">
      <w:pPr>
        <w:pStyle w:val="Ttulo1"/>
        <w:numPr>
          <w:ilvl w:val="2"/>
          <w:numId w:val="5"/>
        </w:numPr>
        <w:tabs>
          <w:tab w:val="left" w:pos="567"/>
          <w:tab w:val="left" w:pos="9214"/>
        </w:tabs>
        <w:spacing w:line="360" w:lineRule="auto"/>
        <w:ind w:left="0" w:right="376" w:firstLine="0"/>
        <w:rPr>
          <w:rFonts w:ascii="Tahoma" w:hAnsi="Tahoma" w:cs="Tahoma"/>
          <w:b w:val="0"/>
          <w:bCs/>
          <w:sz w:val="20"/>
        </w:rPr>
      </w:pPr>
      <w:r w:rsidRPr="00F72221">
        <w:rPr>
          <w:rFonts w:ascii="Tahoma" w:hAnsi="Tahoma" w:cs="Tahoma"/>
          <w:b w:val="0"/>
          <w:bCs/>
          <w:sz w:val="20"/>
        </w:rPr>
        <w:t xml:space="preserve">05.08.100 CDHU Transporte de entulho, para distâncias superiores ao 10° km até o 15° km. Será medido por volume de entulho, aferido no caminhão, sendo a distância de transporte considerada desde o local de carregamento até o local de despejo, menos 1 quilômetro (m³). O item remunera o fornecimento de caminhão basculante, com caçamba reforçada, e a mão de obra necessária para a execução do serviço de transporte do material de entulho, para distâncias superiores a 10 quilômetros até 15 quilômetros. Remunera também o retorno do veículo descarregado. Todo entulho gerado deverá </w:t>
      </w:r>
      <w:r w:rsidRPr="00F72221">
        <w:rPr>
          <w:rFonts w:ascii="Tahoma" w:hAnsi="Tahoma" w:cs="Tahoma"/>
          <w:b w:val="0"/>
          <w:bCs/>
          <w:sz w:val="20"/>
        </w:rPr>
        <w:lastRenderedPageBreak/>
        <w:t>obedecer à Lei nº 14.803, de 26 de junho de 2008 e à Resolução CONAMA nº 307/2002 e suas alterações. Normas técnicas: NBR 15112, NBR 15113 e NBR 15114.15113 e NBR 15114.</w:t>
      </w:r>
    </w:p>
    <w:p w14:paraId="32500B11" w14:textId="77777777" w:rsidR="00B12A0F" w:rsidRPr="00F72221" w:rsidRDefault="00B12A0F" w:rsidP="00F72221">
      <w:pPr>
        <w:pStyle w:val="Ttulo1"/>
        <w:numPr>
          <w:ilvl w:val="1"/>
          <w:numId w:val="3"/>
        </w:numPr>
        <w:tabs>
          <w:tab w:val="left" w:pos="1276"/>
          <w:tab w:val="left" w:pos="9214"/>
        </w:tabs>
        <w:spacing w:line="360" w:lineRule="auto"/>
        <w:ind w:left="1066" w:right="376" w:hanging="223"/>
        <w:rPr>
          <w:rFonts w:ascii="Tahoma" w:hAnsi="Tahoma" w:cs="Tahoma"/>
          <w:b w:val="0"/>
          <w:bCs/>
          <w:sz w:val="20"/>
        </w:rPr>
      </w:pPr>
      <w:r w:rsidRPr="00F72221">
        <w:rPr>
          <w:rFonts w:ascii="Tahoma" w:hAnsi="Tahoma" w:cs="Tahoma"/>
          <w:b w:val="0"/>
          <w:bCs/>
          <w:sz w:val="20"/>
        </w:rPr>
        <w:t>MOVIMENTAÇÃO DE TERRA</w:t>
      </w:r>
    </w:p>
    <w:p w14:paraId="0448B895" w14:textId="77777777" w:rsidR="00B12A0F" w:rsidRPr="00F72221" w:rsidRDefault="00B12A0F" w:rsidP="00A41F7A">
      <w:pPr>
        <w:pStyle w:val="PargrafodaLista"/>
        <w:widowControl w:val="0"/>
        <w:numPr>
          <w:ilvl w:val="0"/>
          <w:numId w:val="6"/>
        </w:numPr>
        <w:tabs>
          <w:tab w:val="left" w:pos="851"/>
          <w:tab w:val="left" w:pos="9214"/>
        </w:tabs>
        <w:autoSpaceDE w:val="0"/>
        <w:autoSpaceDN w:val="0"/>
        <w:spacing w:line="360" w:lineRule="auto"/>
        <w:ind w:right="376"/>
        <w:contextualSpacing w:val="0"/>
        <w:jc w:val="both"/>
        <w:outlineLvl w:val="0"/>
        <w:rPr>
          <w:rFonts w:ascii="Tahoma" w:hAnsi="Tahoma" w:cs="Tahoma"/>
          <w:bCs/>
          <w:vanish/>
        </w:rPr>
      </w:pPr>
    </w:p>
    <w:p w14:paraId="74DDD111" w14:textId="77777777" w:rsidR="00B12A0F" w:rsidRPr="00F72221"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bCs/>
          <w:vanish/>
        </w:rPr>
      </w:pPr>
    </w:p>
    <w:p w14:paraId="7CAA6811" w14:textId="77777777" w:rsidR="00B12A0F" w:rsidRPr="00F72221"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bCs/>
          <w:vanish/>
        </w:rPr>
      </w:pPr>
    </w:p>
    <w:p w14:paraId="30674DC9" w14:textId="77777777" w:rsidR="00B12A0F" w:rsidRPr="00F72221"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bCs/>
          <w:vanish/>
        </w:rPr>
      </w:pPr>
    </w:p>
    <w:p w14:paraId="061FEA5F" w14:textId="51913002" w:rsidR="00B12A0F" w:rsidRPr="00F72221" w:rsidRDefault="00B12A0F" w:rsidP="00F72221">
      <w:pPr>
        <w:pStyle w:val="Ttulo1"/>
        <w:numPr>
          <w:ilvl w:val="2"/>
          <w:numId w:val="6"/>
        </w:numPr>
        <w:tabs>
          <w:tab w:val="left" w:pos="709"/>
          <w:tab w:val="left" w:pos="9214"/>
        </w:tabs>
        <w:spacing w:line="360" w:lineRule="auto"/>
        <w:ind w:left="142" w:right="376" w:firstLine="0"/>
        <w:rPr>
          <w:rFonts w:ascii="Tahoma" w:hAnsi="Tahoma" w:cs="Tahoma"/>
          <w:b w:val="0"/>
          <w:bCs/>
          <w:sz w:val="20"/>
        </w:rPr>
      </w:pPr>
      <w:r w:rsidRPr="00F72221">
        <w:rPr>
          <w:rFonts w:ascii="Tahoma" w:hAnsi="Tahoma" w:cs="Tahoma"/>
          <w:b w:val="0"/>
          <w:bCs/>
          <w:sz w:val="20"/>
        </w:rPr>
        <w:t>07.01.020 CDHU Escavação e carga mecanizada em solo de 1ª categoria, em campo aberto. Será medido pelo volume de corte, considerado na caixa (m³). O item remunera o fornecimento de equipamentos, materiais acessórios e mão de obra necessária para a execução de corte, em campo aberto, para solos de primeira categoria, englobando os serviços: escavação e carga mecanizadas; transporte interno a obra, num raio de um quilômetro; descarregamento para distâncias inferiores a um quilômetro; locação dos platôs e taludes; nivelamento, acertos e acabamentos manuais. Não remunera a limpeza e raspagem do terreno, incluindo a retirada de raízes e troncos.</w:t>
      </w:r>
    </w:p>
    <w:p w14:paraId="661B818A" w14:textId="33493AD9" w:rsidR="00B12A0F" w:rsidRPr="00F72221" w:rsidRDefault="00B12A0F" w:rsidP="00F72221">
      <w:pPr>
        <w:pStyle w:val="Ttulo1"/>
        <w:numPr>
          <w:ilvl w:val="2"/>
          <w:numId w:val="6"/>
        </w:numPr>
        <w:tabs>
          <w:tab w:val="left" w:pos="709"/>
          <w:tab w:val="left" w:pos="9214"/>
        </w:tabs>
        <w:spacing w:line="360" w:lineRule="auto"/>
        <w:ind w:left="142" w:right="376" w:firstLine="0"/>
        <w:rPr>
          <w:rFonts w:ascii="Tahoma" w:hAnsi="Tahoma" w:cs="Tahoma"/>
          <w:b w:val="0"/>
          <w:bCs/>
          <w:sz w:val="20"/>
        </w:rPr>
      </w:pPr>
      <w:r w:rsidRPr="00F72221">
        <w:rPr>
          <w:rFonts w:ascii="Tahoma" w:hAnsi="Tahoma" w:cs="Tahoma"/>
          <w:b w:val="0"/>
          <w:bCs/>
          <w:sz w:val="20"/>
        </w:rPr>
        <w:t>07.11.020 CDHU Reaterro compactado mecanizado de vala ou cava com compactador. Será medido pelo volume de reaterro, considerado na caixa (m³). O item remunera o fornecimento de equipamentos, materiais acessórios e mão de obra necessária para a execução de aterro de valas ou cavas, englobando os serviços: lançamento e espalhamento manuais do solo; compactação, por meio de compactador; nivelamento, acertos e acabamentos manuais. Não remunera o fornecimento de solo.</w:t>
      </w:r>
    </w:p>
    <w:p w14:paraId="2D642669" w14:textId="1B63576C" w:rsidR="00B12A0F" w:rsidRPr="00F72221" w:rsidRDefault="00B12A0F" w:rsidP="00F72221">
      <w:pPr>
        <w:pStyle w:val="Ttulo1"/>
        <w:numPr>
          <w:ilvl w:val="2"/>
          <w:numId w:val="6"/>
        </w:numPr>
        <w:tabs>
          <w:tab w:val="left" w:pos="709"/>
          <w:tab w:val="left" w:pos="9214"/>
        </w:tabs>
        <w:spacing w:line="360" w:lineRule="auto"/>
        <w:ind w:left="142" w:right="376" w:firstLine="0"/>
        <w:rPr>
          <w:rFonts w:ascii="Tahoma" w:hAnsi="Tahoma" w:cs="Tahoma"/>
          <w:b w:val="0"/>
          <w:bCs/>
          <w:sz w:val="20"/>
        </w:rPr>
      </w:pPr>
      <w:r w:rsidRPr="00F72221">
        <w:rPr>
          <w:rFonts w:ascii="Tahoma" w:hAnsi="Tahoma" w:cs="Tahoma"/>
          <w:b w:val="0"/>
          <w:bCs/>
          <w:sz w:val="20"/>
        </w:rPr>
        <w:t xml:space="preserve">06.14.020 CDHU Carga manual de solo. Será medido pelo volume de solo carregado (m³). O item remunera o fornecimento da mão de obra necessária para execução dos serviços de carga manual de solo, existente ou importado. </w:t>
      </w:r>
    </w:p>
    <w:p w14:paraId="1CA55749" w14:textId="77777777" w:rsidR="00B12A0F" w:rsidRPr="00837B36" w:rsidRDefault="00B12A0F" w:rsidP="00F72221">
      <w:pPr>
        <w:pStyle w:val="111"/>
        <w:tabs>
          <w:tab w:val="clear" w:pos="851"/>
          <w:tab w:val="left" w:pos="709"/>
        </w:tabs>
        <w:spacing w:line="360" w:lineRule="auto"/>
        <w:rPr>
          <w:rFonts w:ascii="Tahoma" w:hAnsi="Tahoma" w:cs="Tahoma"/>
          <w:sz w:val="20"/>
        </w:rPr>
      </w:pPr>
      <w:r w:rsidRPr="00837B36">
        <w:rPr>
          <w:rFonts w:ascii="Tahoma" w:hAnsi="Tahoma" w:cs="Tahoma"/>
          <w:sz w:val="20"/>
        </w:rPr>
        <w:t>05.10.024 CDHU Transporte de solo de 1ª e 2ª categoria por caminhão para distâncias superiores ao 10° km até o 15° km. Será medido pelo volume de solo, aferido na caixa, sendo a distância de transporte considerada desde o local de carregamento até a unidade de destinação final, ou da jazida, até o local de descarregamento, menos 1 quilômetro (m³). O item remunera o tempo do veículo à disposição, para o carregamento, descarregamento e manutenção; os serviços de: transporte, descarregamento, e o retorno do veículo descarregado, para distâncias superiores a 10 quilômetros até 15 quilômetros. O serviço de transporte de solo até unidade de destinação final deverá cumprir todas as exigências e determinações previstas na legislação: Resolução nº 307, de 5 de julho de 2002 e suas alterações, pelo Conselho Nacional do Meio Ambiente (CONAMA). Estão inclusos todos os impostos legais e despesas necessárias junto aos órgãos regulamentadores das atividades envolvidas. Não remunera os serviços de espalhamento quando necessário. Normas técnicas: NBR 15112, NBR 15113 e NBR 15114.</w:t>
      </w:r>
    </w:p>
    <w:p w14:paraId="71689BDE" w14:textId="77777777" w:rsidR="00B12A0F" w:rsidRPr="00837B36" w:rsidRDefault="00B12A0F" w:rsidP="00AB302F">
      <w:pPr>
        <w:pStyle w:val="Ttulo1"/>
        <w:numPr>
          <w:ilvl w:val="1"/>
          <w:numId w:val="3"/>
        </w:numPr>
        <w:tabs>
          <w:tab w:val="left" w:pos="1418"/>
          <w:tab w:val="left" w:pos="9214"/>
        </w:tabs>
        <w:spacing w:line="360" w:lineRule="auto"/>
        <w:ind w:left="1066" w:right="376" w:hanging="223"/>
        <w:rPr>
          <w:rFonts w:ascii="Tahoma" w:hAnsi="Tahoma" w:cs="Tahoma"/>
          <w:sz w:val="20"/>
        </w:rPr>
      </w:pPr>
      <w:r w:rsidRPr="00837B36">
        <w:rPr>
          <w:rFonts w:ascii="Tahoma" w:hAnsi="Tahoma" w:cs="Tahoma"/>
          <w:sz w:val="20"/>
        </w:rPr>
        <w:t>MURO DE PEDRA COM ESPELHO D'ÁGUA</w:t>
      </w:r>
    </w:p>
    <w:p w14:paraId="442EDDBC" w14:textId="77777777" w:rsidR="00B12A0F" w:rsidRPr="00837B36"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vanish/>
        </w:rPr>
      </w:pPr>
    </w:p>
    <w:p w14:paraId="54FD4FA9" w14:textId="77777777" w:rsidR="00B12A0F" w:rsidRPr="00837B36" w:rsidRDefault="00B12A0F" w:rsidP="00AB302F">
      <w:pPr>
        <w:pStyle w:val="111"/>
        <w:tabs>
          <w:tab w:val="clear" w:pos="851"/>
          <w:tab w:val="left" w:pos="709"/>
        </w:tabs>
        <w:spacing w:line="360" w:lineRule="auto"/>
        <w:rPr>
          <w:rFonts w:ascii="Tahoma" w:hAnsi="Tahoma" w:cs="Tahoma"/>
          <w:sz w:val="20"/>
        </w:rPr>
      </w:pPr>
      <w:r w:rsidRPr="00837B36">
        <w:rPr>
          <w:rFonts w:ascii="Tahoma" w:hAnsi="Tahoma" w:cs="Tahoma"/>
          <w:sz w:val="20"/>
        </w:rPr>
        <w:t xml:space="preserve">08.10.060 CDHU Enrocamento com pedra assentada. Será medido por volume de enrocamento executado (m³). O item remunera o fornecimento de pedra para enrocamento, cimento, areia e a mão-de-obra </w:t>
      </w:r>
      <w:r w:rsidRPr="00837B36">
        <w:rPr>
          <w:rFonts w:ascii="Tahoma" w:hAnsi="Tahoma" w:cs="Tahoma"/>
          <w:sz w:val="20"/>
          <w:lang w:val="pt-PT"/>
        </w:rPr>
        <w:t>necessária para a execução do enrocamento com pedra assentada.</w:t>
      </w:r>
    </w:p>
    <w:p w14:paraId="522E6B97"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lang w:val="pt-PT"/>
        </w:rPr>
        <w:t xml:space="preserve">06.03.064 </w:t>
      </w:r>
      <w:r w:rsidRPr="00837B36">
        <w:rPr>
          <w:rFonts w:ascii="Tahoma" w:hAnsi="Tahoma" w:cs="Tahoma"/>
          <w:sz w:val="20"/>
        </w:rPr>
        <w:t xml:space="preserve">FDE CO-30 Guarda-Corpo Tubular Aço Inox Fornecido e Instalado. Será medido pelo comprimento de guarda-corpo instalado (m). O item remunera o fornecimento de guarda-corpo, constituído por montantes verticais, com espaçamento médio de 1,20 m, tubo de aço inox com diâmetro de 1 1/2; fechamento com barra em inox; base em chapa de aço inox, com espessura de 1/8, soldada </w:t>
      </w:r>
      <w:r w:rsidRPr="00837B36">
        <w:rPr>
          <w:rFonts w:ascii="Tahoma" w:hAnsi="Tahoma" w:cs="Tahoma"/>
          <w:sz w:val="20"/>
        </w:rPr>
        <w:lastRenderedPageBreak/>
        <w:t>a base do tubo, para fixação no piso, por meio de engastamento ou por chumbador químico, e a mão de obra para instalação do guarda- corpo, conforme determina a NBR 9050, NBR 9077 e NBR 14718.</w:t>
      </w:r>
    </w:p>
    <w:p w14:paraId="5A3EE2DB"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16.33.052 CDHU Calha, rufo, afins em chapa galvanizada nº 24 - corte 0,50 m. Será medido por comprimento instalado (m). O item remunera o fornecimento e instalação de calhas ou rufos em chapa galvanizada nº 24, com largura de 50 cm; inclusive materiais acessórios para emendas, junção em outras peças, vedação e fixação.</w:t>
      </w:r>
    </w:p>
    <w:p w14:paraId="279C73BF"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lang w:val="pt-PT"/>
        </w:rPr>
        <w:t xml:space="preserve">16.03.109 </w:t>
      </w:r>
      <w:r w:rsidRPr="00837B36">
        <w:rPr>
          <w:rFonts w:ascii="Tahoma" w:hAnsi="Tahoma" w:cs="Tahoma"/>
          <w:sz w:val="20"/>
        </w:rPr>
        <w:t>FDE Forração Lambari-Roxo Será medido pela área real de terreno onde ocorrer a forração do paisagismo (m²). O item remunera o fornecimento de lambari roxo, terra vegetal e a mão-de-obra necessária para a execução dos serviços de: preparo do solo; plantio, promovendo a completa forração da superfície; irrigação; e cobertura com terra vegetal, em jardins e canteiros. Remunera também a rega e conservação para pega das mudas e a substituição de mudas que não pegarem, num prazo de 30 dias.</w:t>
      </w:r>
    </w:p>
    <w:p w14:paraId="06D45A06"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34.02.100 CDHU Plantio de grama esmeralda em placas (jardins e canteiros). Será medido pela área real de terreno onde ocorrer o plantio de grama (m²). O item remunera o fornecimento de grama Esmeralda em placas, terra vegetal e a mão-de-obra necessária para a execução dos serviços de: preparo do solo; plantio das placas justapostas, promovendo a completa forração da superfície; irrigação; e cobertura com terra vegetal, em jardins e canteiros. Remunera também a rega e conservação para pega das mudas e a substituição de placas que não pegarem, num prazo de 30 dias.</w:t>
      </w:r>
    </w:p>
    <w:p w14:paraId="3ED6683C"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lang w:val="pt-PT"/>
        </w:rPr>
        <w:t xml:space="preserve">08.10.040  </w:t>
      </w:r>
      <w:r w:rsidRPr="00837B36">
        <w:rPr>
          <w:rFonts w:ascii="Tahoma" w:hAnsi="Tahoma" w:cs="Tahoma"/>
          <w:sz w:val="20"/>
        </w:rPr>
        <w:t>CDHU Enrocamento com pedra arrumada. Será medido por volume de enrocamento executado, nas dimensões especificadas em projeto aprovado pela Contratante e/ou Fiscalização (m³). O item remunera o fornecimento de pedra para enrocamento e a mão de obra necessária para a execução do enrocamento com pedra arrumada.</w:t>
      </w:r>
    </w:p>
    <w:p w14:paraId="6A03F78A"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lang w:val="pt-PT"/>
        </w:rPr>
        <w:t>08.01.001</w:t>
      </w:r>
      <w:r w:rsidRPr="00837B36">
        <w:rPr>
          <w:rFonts w:ascii="Tahoma" w:hAnsi="Tahoma" w:cs="Tahoma"/>
          <w:sz w:val="20"/>
        </w:rPr>
        <w:t xml:space="preserve"> FDE AC-04 Abrigo e Cavalete de 3/4" Completo 85x65x30cm. Será</w:t>
      </w:r>
      <w:r w:rsidRPr="00837B36">
        <w:rPr>
          <w:rFonts w:ascii="Tahoma" w:hAnsi="Tahoma" w:cs="Tahoma"/>
          <w:spacing w:val="-2"/>
          <w:sz w:val="20"/>
        </w:rPr>
        <w:t xml:space="preserve"> </w:t>
      </w:r>
      <w:r w:rsidRPr="00837B36">
        <w:rPr>
          <w:rFonts w:ascii="Tahoma" w:hAnsi="Tahoma" w:cs="Tahoma"/>
          <w:sz w:val="20"/>
        </w:rPr>
        <w:t>medido</w:t>
      </w:r>
      <w:r w:rsidRPr="00837B36">
        <w:rPr>
          <w:rFonts w:ascii="Tahoma" w:hAnsi="Tahoma" w:cs="Tahoma"/>
          <w:spacing w:val="1"/>
          <w:sz w:val="20"/>
        </w:rPr>
        <w:t xml:space="preserve"> </w:t>
      </w:r>
      <w:r w:rsidRPr="00837B36">
        <w:rPr>
          <w:rFonts w:ascii="Tahoma" w:hAnsi="Tahoma" w:cs="Tahoma"/>
          <w:sz w:val="20"/>
        </w:rPr>
        <w:t>por unidade de</w:t>
      </w:r>
      <w:r w:rsidRPr="00837B36">
        <w:rPr>
          <w:rFonts w:ascii="Tahoma" w:hAnsi="Tahoma" w:cs="Tahoma"/>
          <w:spacing w:val="1"/>
          <w:sz w:val="20"/>
        </w:rPr>
        <w:t xml:space="preserve"> </w:t>
      </w:r>
      <w:r w:rsidRPr="00837B36">
        <w:rPr>
          <w:rFonts w:ascii="Tahoma" w:hAnsi="Tahoma" w:cs="Tahoma"/>
          <w:sz w:val="20"/>
        </w:rPr>
        <w:t>abrigo</w:t>
      </w:r>
      <w:r w:rsidRPr="00837B36">
        <w:rPr>
          <w:rFonts w:ascii="Tahoma" w:hAnsi="Tahoma" w:cs="Tahoma"/>
          <w:spacing w:val="-1"/>
          <w:sz w:val="20"/>
        </w:rPr>
        <w:t xml:space="preserve"> </w:t>
      </w:r>
      <w:r w:rsidRPr="00837B36">
        <w:rPr>
          <w:rFonts w:ascii="Tahoma" w:hAnsi="Tahoma" w:cs="Tahoma"/>
          <w:sz w:val="20"/>
        </w:rPr>
        <w:t>e</w:t>
      </w:r>
      <w:r w:rsidRPr="00837B36">
        <w:rPr>
          <w:rFonts w:ascii="Tahoma" w:hAnsi="Tahoma" w:cs="Tahoma"/>
          <w:spacing w:val="1"/>
          <w:sz w:val="20"/>
        </w:rPr>
        <w:t xml:space="preserve"> </w:t>
      </w:r>
      <w:r w:rsidRPr="00837B36">
        <w:rPr>
          <w:rFonts w:ascii="Tahoma" w:hAnsi="Tahoma" w:cs="Tahoma"/>
          <w:sz w:val="20"/>
        </w:rPr>
        <w:t>cavalete,</w:t>
      </w:r>
      <w:r w:rsidRPr="00837B36">
        <w:rPr>
          <w:rFonts w:ascii="Tahoma" w:hAnsi="Tahoma" w:cs="Tahoma"/>
          <w:spacing w:val="-3"/>
          <w:sz w:val="20"/>
        </w:rPr>
        <w:t xml:space="preserve"> </w:t>
      </w:r>
      <w:r w:rsidRPr="00837B36">
        <w:rPr>
          <w:rFonts w:ascii="Tahoma" w:hAnsi="Tahoma" w:cs="Tahoma"/>
          <w:sz w:val="20"/>
        </w:rPr>
        <w:t>executado</w:t>
      </w:r>
      <w:r w:rsidRPr="00837B36">
        <w:rPr>
          <w:rFonts w:ascii="Tahoma" w:hAnsi="Tahoma" w:cs="Tahoma"/>
          <w:spacing w:val="1"/>
          <w:sz w:val="20"/>
        </w:rPr>
        <w:t xml:space="preserve"> </w:t>
      </w:r>
      <w:r w:rsidRPr="00837B36">
        <w:rPr>
          <w:rFonts w:ascii="Tahoma" w:hAnsi="Tahoma" w:cs="Tahoma"/>
          <w:sz w:val="20"/>
        </w:rPr>
        <w:t>(</w:t>
      </w:r>
      <w:proofErr w:type="spellStart"/>
      <w:r w:rsidRPr="00837B36">
        <w:rPr>
          <w:rFonts w:ascii="Tahoma" w:hAnsi="Tahoma" w:cs="Tahoma"/>
          <w:sz w:val="20"/>
        </w:rPr>
        <w:t>un</w:t>
      </w:r>
      <w:proofErr w:type="spellEnd"/>
      <w:r w:rsidRPr="00837B36">
        <w:rPr>
          <w:rFonts w:ascii="Tahoma" w:hAnsi="Tahoma" w:cs="Tahoma"/>
          <w:sz w:val="20"/>
        </w:rPr>
        <w:t>). O item remunera o fornecimento dos materiais para a execução do abrigo e cavalete constituído por:</w:t>
      </w:r>
      <w:r w:rsidRPr="00837B36">
        <w:rPr>
          <w:rFonts w:ascii="Tahoma" w:hAnsi="Tahoma" w:cs="Tahoma"/>
          <w:spacing w:val="1"/>
          <w:sz w:val="20"/>
        </w:rPr>
        <w:t xml:space="preserve"> </w:t>
      </w:r>
      <w:r w:rsidRPr="00837B36">
        <w:rPr>
          <w:rFonts w:ascii="Tahoma" w:hAnsi="Tahoma" w:cs="Tahoma"/>
          <w:sz w:val="20"/>
        </w:rPr>
        <w:t>registro de gaveta amarelo de 3/4, tubo e conexões de ferro galvanizado de 3/4 para a execução do</w:t>
      </w:r>
      <w:r w:rsidRPr="00837B36">
        <w:rPr>
          <w:rFonts w:ascii="Tahoma" w:hAnsi="Tahoma" w:cs="Tahoma"/>
          <w:spacing w:val="1"/>
          <w:sz w:val="20"/>
        </w:rPr>
        <w:t xml:space="preserve"> </w:t>
      </w:r>
      <w:r w:rsidRPr="00837B36">
        <w:rPr>
          <w:rFonts w:ascii="Tahoma" w:hAnsi="Tahoma" w:cs="Tahoma"/>
          <w:sz w:val="20"/>
        </w:rPr>
        <w:t>cavalete; alvenaria de tijolo de barro cozido, revestida com chapisco, emboço, reboco e pintura com</w:t>
      </w:r>
      <w:r w:rsidRPr="00837B36">
        <w:rPr>
          <w:rFonts w:ascii="Tahoma" w:hAnsi="Tahoma" w:cs="Tahoma"/>
          <w:spacing w:val="1"/>
          <w:sz w:val="20"/>
        </w:rPr>
        <w:t xml:space="preserve"> </w:t>
      </w:r>
      <w:r w:rsidRPr="00837B36">
        <w:rPr>
          <w:rFonts w:ascii="Tahoma" w:hAnsi="Tahoma" w:cs="Tahoma"/>
          <w:sz w:val="20"/>
        </w:rPr>
        <w:t>tinta a cal; base em concreto simples e laje de cobertura em concreto armado, ambos com acabamento</w:t>
      </w:r>
      <w:r w:rsidRPr="00837B36">
        <w:rPr>
          <w:rFonts w:ascii="Tahoma" w:hAnsi="Tahoma" w:cs="Tahoma"/>
          <w:spacing w:val="-47"/>
          <w:sz w:val="20"/>
        </w:rPr>
        <w:t xml:space="preserve"> </w:t>
      </w:r>
      <w:r w:rsidRPr="00837B36">
        <w:rPr>
          <w:rFonts w:ascii="Tahoma" w:hAnsi="Tahoma" w:cs="Tahoma"/>
          <w:sz w:val="20"/>
        </w:rPr>
        <w:t>alisado a colher; porta em chapa de ferro nº 16 de 85 x 65 cm, incluindo ferragens, pintura grafite, com</w:t>
      </w:r>
      <w:r w:rsidRPr="00837B36">
        <w:rPr>
          <w:rFonts w:ascii="Tahoma" w:hAnsi="Tahoma" w:cs="Tahoma"/>
          <w:spacing w:val="1"/>
          <w:sz w:val="20"/>
        </w:rPr>
        <w:t xml:space="preserve"> </w:t>
      </w:r>
      <w:r w:rsidRPr="00837B36">
        <w:rPr>
          <w:rFonts w:ascii="Tahoma" w:hAnsi="Tahoma" w:cs="Tahoma"/>
          <w:sz w:val="20"/>
        </w:rPr>
        <w:t>tratamento anticorrosivo e a mão de obra necessária à execução do abrigo, instalação do cavalete,</w:t>
      </w:r>
      <w:r w:rsidRPr="00837B36">
        <w:rPr>
          <w:rFonts w:ascii="Tahoma" w:hAnsi="Tahoma" w:cs="Tahoma"/>
          <w:spacing w:val="1"/>
          <w:sz w:val="20"/>
        </w:rPr>
        <w:t xml:space="preserve"> </w:t>
      </w:r>
      <w:r w:rsidRPr="00837B36">
        <w:rPr>
          <w:rFonts w:ascii="Tahoma" w:hAnsi="Tahoma" w:cs="Tahoma"/>
          <w:sz w:val="20"/>
        </w:rPr>
        <w:t>limpeza</w:t>
      </w:r>
      <w:r w:rsidRPr="00837B36">
        <w:rPr>
          <w:rFonts w:ascii="Tahoma" w:hAnsi="Tahoma" w:cs="Tahoma"/>
          <w:spacing w:val="-1"/>
          <w:sz w:val="20"/>
        </w:rPr>
        <w:t xml:space="preserve"> </w:t>
      </w:r>
      <w:r w:rsidRPr="00837B36">
        <w:rPr>
          <w:rFonts w:ascii="Tahoma" w:hAnsi="Tahoma" w:cs="Tahoma"/>
          <w:sz w:val="20"/>
        </w:rPr>
        <w:t>e</w:t>
      </w:r>
      <w:r w:rsidRPr="00837B36">
        <w:rPr>
          <w:rFonts w:ascii="Tahoma" w:hAnsi="Tahoma" w:cs="Tahoma"/>
          <w:spacing w:val="-2"/>
          <w:sz w:val="20"/>
        </w:rPr>
        <w:t xml:space="preserve"> </w:t>
      </w:r>
      <w:r w:rsidRPr="00837B36">
        <w:rPr>
          <w:rFonts w:ascii="Tahoma" w:hAnsi="Tahoma" w:cs="Tahoma"/>
          <w:sz w:val="20"/>
        </w:rPr>
        <w:t>apiloamento</w:t>
      </w:r>
      <w:r w:rsidRPr="00837B36">
        <w:rPr>
          <w:rFonts w:ascii="Tahoma" w:hAnsi="Tahoma" w:cs="Tahoma"/>
          <w:spacing w:val="-1"/>
          <w:sz w:val="20"/>
        </w:rPr>
        <w:t xml:space="preserve"> </w:t>
      </w:r>
      <w:r w:rsidRPr="00837B36">
        <w:rPr>
          <w:rFonts w:ascii="Tahoma" w:hAnsi="Tahoma" w:cs="Tahoma"/>
          <w:sz w:val="20"/>
        </w:rPr>
        <w:t>do</w:t>
      </w:r>
      <w:r w:rsidRPr="00837B36">
        <w:rPr>
          <w:rFonts w:ascii="Tahoma" w:hAnsi="Tahoma" w:cs="Tahoma"/>
          <w:spacing w:val="-2"/>
          <w:sz w:val="20"/>
        </w:rPr>
        <w:t xml:space="preserve"> </w:t>
      </w:r>
      <w:r w:rsidRPr="00837B36">
        <w:rPr>
          <w:rFonts w:ascii="Tahoma" w:hAnsi="Tahoma" w:cs="Tahoma"/>
          <w:sz w:val="20"/>
        </w:rPr>
        <w:t>terreno.</w:t>
      </w:r>
    </w:p>
    <w:p w14:paraId="6626C201"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104476 SINAPI Composição Paramétrica de Ponto Elétrico de Tomada de Uso Específico 2p+T (20a/250v) em Edifício Residencial com Eletroduto Embutido em Rasgos nas Paredes, Incluso Tomada, Eletroduto, Cabo, Rasgo, Quebra e Chumbamento (Exceto Chuveiro). Af_11/2022. </w:t>
      </w:r>
      <w:r w:rsidRPr="00837B36">
        <w:rPr>
          <w:rFonts w:ascii="Tahoma" w:hAnsi="Tahoma" w:cs="Tahoma"/>
          <w:sz w:val="20"/>
          <w:lang w:val="pt-PT"/>
        </w:rPr>
        <w:t xml:space="preserve">O item abrange o fornecimento da tomada propriamente dita, com as características nominais de 20 amperes e 250 volts, do eletroduto em PVC antichama com o diâmetro adequado para a passagem dos condutores, e dos cabos condutores de cobre isolados, dimensionados conforme a corrente e a distância do circuito, incluindo o condutor de proteção (terra). A execução envolve a mão de obra qualificada para a realização dos rasgos nas paredes, a quebra e posterior recomposição (chumbamento) das áreas afetadas para a </w:t>
      </w:r>
      <w:r w:rsidRPr="00837B36">
        <w:rPr>
          <w:rFonts w:ascii="Tahoma" w:hAnsi="Tahoma" w:cs="Tahoma"/>
          <w:sz w:val="20"/>
          <w:lang w:val="pt-PT"/>
        </w:rPr>
        <w:lastRenderedPageBreak/>
        <w:t>embutição do eletroduto, a instalação do eletroduto no rasgo, a passagem dos cabos condutores internamente, a fixação da caixa de embutir, a conexão dos cabos à tomada e a fixação desta à caixa. O serviço inclui todos os materiais necessários, desde a tomada e o eletroduto até os conectores, abraçadeiras e o material de chumbamento, bem como a mão de obra completa para a execução da instalação, deixando o ponto de tomada pronto para uso, em conformidade com as normas técnicas vigentes.</w:t>
      </w:r>
    </w:p>
    <w:p w14:paraId="6E1F5B6B"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43.10.230 CDHU Conjunto motor-bomba (centrífuga) 2 cv, </w:t>
      </w:r>
      <w:proofErr w:type="spellStart"/>
      <w:r w:rsidRPr="00837B36">
        <w:rPr>
          <w:rFonts w:ascii="Tahoma" w:hAnsi="Tahoma" w:cs="Tahoma"/>
          <w:sz w:val="20"/>
        </w:rPr>
        <w:t>monoestágio</w:t>
      </w:r>
      <w:proofErr w:type="spellEnd"/>
      <w:r w:rsidRPr="00837B36">
        <w:rPr>
          <w:rFonts w:ascii="Tahoma" w:hAnsi="Tahoma" w:cs="Tahoma"/>
          <w:sz w:val="20"/>
        </w:rPr>
        <w:t xml:space="preserve">, </w:t>
      </w:r>
      <w:proofErr w:type="spellStart"/>
      <w:r w:rsidRPr="00837B36">
        <w:rPr>
          <w:rFonts w:ascii="Tahoma" w:hAnsi="Tahoma" w:cs="Tahoma"/>
          <w:sz w:val="20"/>
        </w:rPr>
        <w:t>Hman</w:t>
      </w:r>
      <w:proofErr w:type="spellEnd"/>
      <w:r w:rsidRPr="00837B36">
        <w:rPr>
          <w:rFonts w:ascii="Tahoma" w:hAnsi="Tahoma" w:cs="Tahoma"/>
          <w:sz w:val="20"/>
        </w:rPr>
        <w:t xml:space="preserve">= 12 a 27 </w:t>
      </w:r>
      <w:proofErr w:type="spellStart"/>
      <w:r w:rsidRPr="00837B36">
        <w:rPr>
          <w:rFonts w:ascii="Tahoma" w:hAnsi="Tahoma" w:cs="Tahoma"/>
          <w:sz w:val="20"/>
        </w:rPr>
        <w:t>mca</w:t>
      </w:r>
      <w:proofErr w:type="spellEnd"/>
      <w:r w:rsidRPr="00837B36">
        <w:rPr>
          <w:rFonts w:ascii="Tahoma" w:hAnsi="Tahoma" w:cs="Tahoma"/>
          <w:sz w:val="20"/>
        </w:rPr>
        <w:t>, Q= 25 a 8 m³/h. Será medido por unidade de conjunto motor-bomba instalado e testado de acordo com a vazão exigida em projeto (</w:t>
      </w:r>
      <w:proofErr w:type="spellStart"/>
      <w:r w:rsidRPr="00837B36">
        <w:rPr>
          <w:rFonts w:ascii="Tahoma" w:hAnsi="Tahoma" w:cs="Tahoma"/>
          <w:sz w:val="20"/>
        </w:rPr>
        <w:t>un</w:t>
      </w:r>
      <w:proofErr w:type="spellEnd"/>
      <w:r w:rsidRPr="00837B36">
        <w:rPr>
          <w:rFonts w:ascii="Tahoma" w:hAnsi="Tahoma" w:cs="Tahoma"/>
          <w:sz w:val="20"/>
        </w:rPr>
        <w:t xml:space="preserve">). O item remunera o fornecimento e instalação de conjunto motor-bomba centrífuga </w:t>
      </w:r>
      <w:proofErr w:type="spellStart"/>
      <w:r w:rsidRPr="00837B36">
        <w:rPr>
          <w:rFonts w:ascii="Tahoma" w:hAnsi="Tahoma" w:cs="Tahoma"/>
          <w:sz w:val="20"/>
        </w:rPr>
        <w:t>monoestágio</w:t>
      </w:r>
      <w:proofErr w:type="spellEnd"/>
      <w:r w:rsidRPr="00837B36">
        <w:rPr>
          <w:rFonts w:ascii="Tahoma" w:hAnsi="Tahoma" w:cs="Tahoma"/>
          <w:sz w:val="20"/>
        </w:rPr>
        <w:t xml:space="preserve"> trifásico, potência de 2 cv, para vazões de 25 até 8 m³ por hora e alturas manométricas de 12 até 27 </w:t>
      </w:r>
      <w:proofErr w:type="spellStart"/>
      <w:r w:rsidRPr="00837B36">
        <w:rPr>
          <w:rFonts w:ascii="Tahoma" w:hAnsi="Tahoma" w:cs="Tahoma"/>
          <w:sz w:val="20"/>
        </w:rPr>
        <w:t>m.c.a</w:t>
      </w:r>
      <w:proofErr w:type="spellEnd"/>
      <w:r w:rsidRPr="00837B36">
        <w:rPr>
          <w:rFonts w:ascii="Tahoma" w:hAnsi="Tahoma" w:cs="Tahoma"/>
          <w:sz w:val="20"/>
        </w:rPr>
        <w:t xml:space="preserve">. respectivamente; referência comercial 2 DH1 1/2 T da Jacuzzi, CD-6 da </w:t>
      </w:r>
      <w:proofErr w:type="spellStart"/>
      <w:r w:rsidRPr="00837B36">
        <w:rPr>
          <w:rFonts w:ascii="Tahoma" w:hAnsi="Tahoma" w:cs="Tahoma"/>
          <w:sz w:val="20"/>
        </w:rPr>
        <w:t>Darka</w:t>
      </w:r>
      <w:proofErr w:type="spellEnd"/>
      <w:r w:rsidRPr="00837B36">
        <w:rPr>
          <w:rFonts w:ascii="Tahoma" w:hAnsi="Tahoma" w:cs="Tahoma"/>
          <w:sz w:val="20"/>
        </w:rPr>
        <w:t xml:space="preserve"> ou equivalente. Remunera também materiais complementares, acessórios como chumbadores e a mão de obra necessária para a fixação, instalação completa do conjunto motor-bomba, realização </w:t>
      </w:r>
      <w:r w:rsidRPr="00837B36">
        <w:rPr>
          <w:rFonts w:ascii="Tahoma" w:hAnsi="Tahoma" w:cs="Tahoma"/>
          <w:sz w:val="20"/>
          <w:lang w:val="pt-PT"/>
        </w:rPr>
        <w:t>dos testes de funcionamento e termo de garantia.</w:t>
      </w:r>
    </w:p>
    <w:p w14:paraId="46495C71"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lang w:val="pt-PT"/>
        </w:rPr>
        <w:t>91251 SIURB QUADRO COMANDO PARA CONJUNTO MOTOR-BOMBA, TRIFÁSICO - ATÉ 5HP</w:t>
      </w:r>
      <w:r w:rsidRPr="00837B36">
        <w:rPr>
          <w:rFonts w:ascii="Tahoma" w:hAnsi="Tahoma" w:cs="Tahoma"/>
          <w:sz w:val="20"/>
        </w:rPr>
        <w:t>AC-04 Abrigo e Cavalete de 3/4" Completo 85x65x30cm. Será medido por unidade de painel de comando instalado (</w:t>
      </w:r>
      <w:proofErr w:type="spellStart"/>
      <w:r w:rsidRPr="00837B36">
        <w:rPr>
          <w:rFonts w:ascii="Tahoma" w:hAnsi="Tahoma" w:cs="Tahoma"/>
          <w:sz w:val="20"/>
        </w:rPr>
        <w:t>un</w:t>
      </w:r>
      <w:proofErr w:type="spellEnd"/>
      <w:r w:rsidRPr="00837B36">
        <w:rPr>
          <w:rFonts w:ascii="Tahoma" w:hAnsi="Tahoma" w:cs="Tahoma"/>
          <w:sz w:val="20"/>
        </w:rPr>
        <w:t xml:space="preserve">). O item remunera o fornecimento e a instalação do painel de comando eletroeletrônico, trifásico, tensão nominal de 220 V, com grau de proteção IP43, disjuntores para proteção específica dos motores, disjuntor geral com dispositivo de segurança para bloqueio da porta, </w:t>
      </w:r>
      <w:proofErr w:type="spellStart"/>
      <w:r w:rsidRPr="00837B36">
        <w:rPr>
          <w:rFonts w:ascii="Tahoma" w:hAnsi="Tahoma" w:cs="Tahoma"/>
          <w:sz w:val="20"/>
        </w:rPr>
        <w:t>contatoras</w:t>
      </w:r>
      <w:proofErr w:type="spellEnd"/>
      <w:r w:rsidRPr="00837B36">
        <w:rPr>
          <w:rFonts w:ascii="Tahoma" w:hAnsi="Tahoma" w:cs="Tahoma"/>
          <w:sz w:val="20"/>
        </w:rPr>
        <w:t xml:space="preserve"> e relés térmicos (chaves e comandos), relé de segurança, para rearme do comando, botão de emergência e impulso, instalado em gabinete metálico apropriado, pintado com tinta anticorrosiva, contendo todas as chaves gerais e seccionais, botoeiras, sinalizadores luminosos tipo "leds", para proteção dos conj. moto- bombas e filtros com controle de jatos através de Logo (Controlador lógico programável) contendo chave seletoras: Manual / Sequencial (as evoluções dos efeitos de água e luz alternarão conforme programação pré-definida). Remunera também o fornecimento dos disjuntores, barramentos e todos os acessórios para o funcionamento do painel.</w:t>
      </w:r>
    </w:p>
    <w:p w14:paraId="5D49FF98"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46.01.020 CDHU Tubo de PVC rígido soldável marrom, DN= 25 mm, (3/4´), inclusive conexões. Será medido por comprimento de tubulação executada (m). a) Nas redes de distribuição, prumadas, ramais e sub-ramais do sistema predial de água fria, considerar comprimento total de tubulação executada; b) Nas tubulações de entradas, saídas e interligações de caixas d´água e reservatórios e barriletes, considerar um metro linear para cada conexão de tubulação correspondente, acrescido ao comprimento da tubulação executada. O </w:t>
      </w:r>
      <w:proofErr w:type="spellStart"/>
      <w:r w:rsidRPr="00837B36">
        <w:rPr>
          <w:rFonts w:ascii="Tahoma" w:hAnsi="Tahoma" w:cs="Tahoma"/>
          <w:sz w:val="20"/>
        </w:rPr>
        <w:t>ítem</w:t>
      </w:r>
      <w:proofErr w:type="spellEnd"/>
      <w:r w:rsidRPr="00837B36">
        <w:rPr>
          <w:rFonts w:ascii="Tahoma" w:hAnsi="Tahoma" w:cs="Tahoma"/>
          <w:sz w:val="20"/>
        </w:rPr>
        <w:t xml:space="preserve"> remunera o fornecimento de materiais e mão de obra, e instalação de tubos de PVC rígido marrom com juntas soldáveis DN= 25 mm (3/4), inclusive conexões, para sistemas prediais de água fria. Nos tubos deverão estar gravados marca do fabricante, norma de fabricação e o diâmetro do tubo; remunera também: a) Conexões de PVC rígido com bucha e reforço de latão, juntas soldáveis e rosqueáveis para ligações em tubos metálicos, registros e torneiras, adesivo plástico, solução limpadora para juntas soldáveis, materiais acessórios e eventuais perdas de corte; b) Abertura e fechamento de rasgos para tubulações embutidas, ou escavação e reaterro apiloado de valas </w:t>
      </w:r>
      <w:r w:rsidRPr="00837B36">
        <w:rPr>
          <w:rFonts w:ascii="Tahoma" w:hAnsi="Tahoma" w:cs="Tahoma"/>
          <w:sz w:val="20"/>
        </w:rPr>
        <w:lastRenderedPageBreak/>
        <w:t>com profundidade média de 60 cm para tubulações enterradas ou fixação por grampos ou presilhas para tubulações aparentes. Normas técnicas: NBR-5648 e NBR-5626.</w:t>
      </w:r>
    </w:p>
    <w:p w14:paraId="639E9579" w14:textId="77777777" w:rsidR="00B12A0F" w:rsidRPr="00837B36" w:rsidRDefault="00B12A0F" w:rsidP="00813E35">
      <w:pPr>
        <w:pStyle w:val="Ttulo1"/>
        <w:numPr>
          <w:ilvl w:val="1"/>
          <w:numId w:val="3"/>
        </w:numPr>
        <w:tabs>
          <w:tab w:val="left" w:pos="1560"/>
          <w:tab w:val="left" w:pos="9214"/>
        </w:tabs>
        <w:spacing w:line="360" w:lineRule="auto"/>
        <w:ind w:left="709" w:right="376" w:firstLine="134"/>
        <w:rPr>
          <w:rFonts w:ascii="Tahoma" w:hAnsi="Tahoma" w:cs="Tahoma"/>
          <w:sz w:val="20"/>
        </w:rPr>
      </w:pPr>
      <w:r w:rsidRPr="00837B36">
        <w:rPr>
          <w:rFonts w:ascii="Tahoma" w:hAnsi="Tahoma" w:cs="Tahoma"/>
          <w:sz w:val="20"/>
        </w:rPr>
        <w:t>MURO ESCALADA</w:t>
      </w:r>
    </w:p>
    <w:p w14:paraId="0527104D" w14:textId="77777777" w:rsidR="00B12A0F" w:rsidRPr="00837B36"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vanish/>
        </w:rPr>
      </w:pPr>
    </w:p>
    <w:p w14:paraId="46A91D7C"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02.10.050 CDHU </w:t>
      </w:r>
      <w:r w:rsidRPr="00837B36">
        <w:rPr>
          <w:rFonts w:ascii="Tahoma" w:hAnsi="Tahoma" w:cs="Tahoma"/>
          <w:sz w:val="20"/>
          <w:lang w:val="pt-PT"/>
        </w:rPr>
        <w:t>Locação para muros, cercas e alambrados. Será medido por comprimento de muros, cercas ou alambrados locados (m). O item remunera o fornecimento de veículo para locomoção, materiais, mão-de-obra qualificada e equipamentos necessários para execução de serviços de locação de muros, cercas ou alambrados.</w:t>
      </w:r>
    </w:p>
    <w:p w14:paraId="162787C6"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23.08.110 CDHU Painel em compensado naval, espessura de 25 mm. </w:t>
      </w:r>
      <w:r w:rsidRPr="00837B36">
        <w:rPr>
          <w:rFonts w:ascii="Tahoma" w:hAnsi="Tahoma" w:cs="Tahoma"/>
          <w:sz w:val="20"/>
          <w:lang w:val="pt-PT"/>
        </w:rPr>
        <w:t>Será medido por área de painel executado (m²). O item remunera o fornecimento dos materiais para a execução de painel constituído por: chapa em compensado naval de virola com 25 mm de espessura, para acabamento com tinta, cera ou verniz; sarrafo de cedrinho 1x3; cola de madeira; parafusos com bucha; acessórios e a mão de obra necessária para a execução e instalação do painel. Os produtos florestais e / ou subprodutos florestais utilizados deverão atender aos procedimentos de controle estabelecidos nos Decretos Estaduais 49.673/2005 e 49.674/2005.</w:t>
      </w:r>
    </w:p>
    <w:p w14:paraId="0F15978E"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15.20.020 CDHU Fornecimento de peças diversas para estrutura em madeira. </w:t>
      </w:r>
      <w:r w:rsidRPr="00837B36">
        <w:rPr>
          <w:rFonts w:ascii="Tahoma" w:hAnsi="Tahoma" w:cs="Tahoma"/>
          <w:sz w:val="20"/>
          <w:lang w:val="pt-PT"/>
        </w:rPr>
        <w:t>Será medido pelo volume total das peças (m³). O item remunera o fornecimento de madeira em angelim-vermelho / bacuri / maçaranduba, adequada para estrutura, pregos em diversas bitolas, materiais acessórios e a mão de obra necessária para a confecção, montagem e instalação completa das peças.</w:t>
      </w:r>
    </w:p>
    <w:p w14:paraId="715A6987"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S.04.000.026728 CDHU Parafuso em inoxidável </w:t>
      </w:r>
      <w:proofErr w:type="spellStart"/>
      <w:r w:rsidRPr="00837B36">
        <w:rPr>
          <w:rFonts w:ascii="Tahoma" w:hAnsi="Tahoma" w:cs="Tahoma"/>
          <w:sz w:val="20"/>
        </w:rPr>
        <w:t>auto-atarraxante</w:t>
      </w:r>
      <w:proofErr w:type="spellEnd"/>
      <w:r w:rsidRPr="00837B36">
        <w:rPr>
          <w:rFonts w:ascii="Tahoma" w:hAnsi="Tahoma" w:cs="Tahoma"/>
          <w:sz w:val="20"/>
        </w:rPr>
        <w:t xml:space="preserve"> sextavado M6x50mm com bucha plástica tipo S6. </w:t>
      </w:r>
      <w:r w:rsidRPr="00837B36">
        <w:rPr>
          <w:rFonts w:ascii="Tahoma" w:hAnsi="Tahoma" w:cs="Tahoma"/>
          <w:sz w:val="20"/>
          <w:lang w:val="pt-PT"/>
        </w:rPr>
        <w:t>Será medido por conjunto de parafuso utilizado. O item remunera o fornecimento e instalação de parafuso em inox auto-atarraxante sextavado M6x50mm com bucha plástica tipo S6, incluso mão de obra para execução.</w:t>
      </w:r>
    </w:p>
    <w:p w14:paraId="79585AA1" w14:textId="77777777" w:rsidR="00B12A0F" w:rsidRPr="00837B36" w:rsidRDefault="00B12A0F" w:rsidP="00A41F7A">
      <w:pPr>
        <w:pStyle w:val="111"/>
        <w:spacing w:line="360" w:lineRule="auto"/>
        <w:rPr>
          <w:rFonts w:ascii="Tahoma" w:hAnsi="Tahoma" w:cs="Tahoma"/>
          <w:sz w:val="20"/>
        </w:rPr>
      </w:pPr>
      <w:proofErr w:type="gramStart"/>
      <w:r w:rsidRPr="00837B36">
        <w:rPr>
          <w:rFonts w:ascii="Tahoma" w:hAnsi="Tahoma" w:cs="Tahoma"/>
          <w:sz w:val="20"/>
        </w:rPr>
        <w:t>33.05.010  CDHU</w:t>
      </w:r>
      <w:proofErr w:type="gramEnd"/>
      <w:r w:rsidRPr="00837B36">
        <w:rPr>
          <w:rFonts w:ascii="Tahoma" w:hAnsi="Tahoma" w:cs="Tahoma"/>
          <w:sz w:val="20"/>
        </w:rPr>
        <w:t xml:space="preserve"> Verniz 33.05.010 fungicida para madeira. </w:t>
      </w:r>
      <w:r w:rsidRPr="00837B36">
        <w:rPr>
          <w:rFonts w:ascii="Tahoma" w:hAnsi="Tahoma" w:cs="Tahoma"/>
          <w:sz w:val="20"/>
          <w:lang w:val="pt-PT"/>
        </w:rPr>
        <w:t>Será medido por área (m²): a) Em portas, portões, guichês com batente, pela área da peça multiplicada por 3 (três). Não havendo batente, medição pela área da peça multiplicada por 2 (dois); b) Em janelas e portas com batentes de madeira, com venezianas ou persianas de enrolar, pela área da peça multiplicada por 5 (cinco); c) Em cercas e gradis, pela área de projeção do conjunto no plano vertical, considerada apenas uma vez. d) Em estruturas de madeira pela área de superfície envernizada, deduzindo-se toda e qualquer interferência (m²). O item remunera o fornecimento de verniz fungicida (stain) base solvente, resistente a intempéries e raios solares, indicado para uso intero ou externo, conforme norma NBR 11702; referência comercial Osmocolor fabricação Montana, Verniz Stain impregnante fabricação Suvinil ou equivalente. Remunera também materiais acessórios e a mão de obra necessária para a execução dos serviços de: limpeza, preparo da superfície; aplicação do verniz em três demãos, sendo a primeira demão aplicada como fundo selante, conforme especificações do fabricante.</w:t>
      </w:r>
    </w:p>
    <w:p w14:paraId="227F3341"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29.03.040 CDHU Cabo em aço galvanizado com alma de aço, diâmetro de 3/8´ (9,52 mm). </w:t>
      </w:r>
      <w:r w:rsidRPr="00837B36">
        <w:rPr>
          <w:rFonts w:ascii="Tahoma" w:hAnsi="Tahoma" w:cs="Tahoma"/>
          <w:sz w:val="20"/>
          <w:lang w:val="pt-PT"/>
        </w:rPr>
        <w:t>Será medido por comprimento de cabo de aço instalado (m). O item remunera o fornecimento e instalação de cabo de aço galvanizado, com alma em aço, diâmetro de 3/8 (9,52 mm). Remunera também materiais acessórios e mão de obra necessária para a fixação.</w:t>
      </w:r>
    </w:p>
    <w:p w14:paraId="52807C28" w14:textId="77777777" w:rsidR="00B12A0F" w:rsidRPr="00837B36" w:rsidRDefault="00B12A0F" w:rsidP="00813E35">
      <w:pPr>
        <w:pStyle w:val="Ttulo1"/>
        <w:numPr>
          <w:ilvl w:val="1"/>
          <w:numId w:val="3"/>
        </w:numPr>
        <w:tabs>
          <w:tab w:val="left" w:pos="1276"/>
          <w:tab w:val="left" w:pos="9214"/>
        </w:tabs>
        <w:spacing w:line="360" w:lineRule="auto"/>
        <w:ind w:left="1066" w:right="376" w:hanging="223"/>
        <w:rPr>
          <w:rFonts w:ascii="Tahoma" w:hAnsi="Tahoma" w:cs="Tahoma"/>
          <w:sz w:val="20"/>
        </w:rPr>
      </w:pPr>
      <w:bookmarkStart w:id="54" w:name="_Hlk198129601"/>
      <w:r w:rsidRPr="00837B36">
        <w:rPr>
          <w:rFonts w:ascii="Tahoma" w:hAnsi="Tahoma" w:cs="Tahoma"/>
          <w:sz w:val="20"/>
        </w:rPr>
        <w:lastRenderedPageBreak/>
        <w:t>QUADRA BADMINTON</w:t>
      </w:r>
      <w:bookmarkEnd w:id="54"/>
    </w:p>
    <w:p w14:paraId="63FDBBD8" w14:textId="77777777" w:rsidR="00B12A0F" w:rsidRPr="00837B36"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vanish/>
        </w:rPr>
      </w:pPr>
    </w:p>
    <w:p w14:paraId="181C431C"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02.10.020 CDHU Locação de obra de edificação.</w:t>
      </w:r>
      <w:r w:rsidRPr="00837B36">
        <w:rPr>
          <w:rFonts w:ascii="Tahoma" w:eastAsiaTheme="minorHAnsi" w:hAnsi="Tahoma" w:cs="Tahoma"/>
          <w:sz w:val="20"/>
        </w:rPr>
        <w:t xml:space="preserve"> </w:t>
      </w:r>
      <w:r w:rsidRPr="00837B36">
        <w:rPr>
          <w:rFonts w:ascii="Tahoma" w:hAnsi="Tahoma" w:cs="Tahoma"/>
          <w:sz w:val="20"/>
        </w:rPr>
        <w:t xml:space="preserve">Será medido pela área de obra locada, aferida entre os eixos de fundação e acrescentando-se 0,50 m, a partir do eixo, para o lado externo (m²). O item remunera o fornecimento de materiais, acessórios para fixação e a mão-de-obra necessária para execução de locação de obra compreendendo locação de estacas, eixos principais, paredes, </w:t>
      </w:r>
      <w:proofErr w:type="spellStart"/>
      <w:r w:rsidRPr="00837B36">
        <w:rPr>
          <w:rFonts w:ascii="Tahoma" w:hAnsi="Tahoma" w:cs="Tahoma"/>
          <w:sz w:val="20"/>
        </w:rPr>
        <w:t>etc</w:t>
      </w:r>
      <w:proofErr w:type="spellEnd"/>
      <w:r w:rsidRPr="00837B36">
        <w:rPr>
          <w:rFonts w:ascii="Tahoma" w:hAnsi="Tahoma" w:cs="Tahoma"/>
          <w:sz w:val="20"/>
        </w:rPr>
        <w:t xml:space="preserve">; com pontaletes de 3 x 3 e tábuas de 1 x 12; ambos em madeira </w:t>
      </w:r>
      <w:proofErr w:type="spellStart"/>
      <w:r w:rsidRPr="00837B36">
        <w:rPr>
          <w:rFonts w:ascii="Tahoma" w:hAnsi="Tahoma" w:cs="Tahoma"/>
          <w:sz w:val="20"/>
        </w:rPr>
        <w:t>Erisma</w:t>
      </w:r>
      <w:proofErr w:type="spellEnd"/>
      <w:r w:rsidRPr="00837B36">
        <w:rPr>
          <w:rFonts w:ascii="Tahoma" w:hAnsi="Tahoma" w:cs="Tahoma"/>
          <w:sz w:val="20"/>
        </w:rPr>
        <w:t xml:space="preserve"> </w:t>
      </w:r>
      <w:proofErr w:type="spellStart"/>
      <w:r w:rsidRPr="00837B36">
        <w:rPr>
          <w:rFonts w:ascii="Tahoma" w:hAnsi="Tahoma" w:cs="Tahoma"/>
          <w:sz w:val="20"/>
        </w:rPr>
        <w:t>uncinatum</w:t>
      </w:r>
      <w:proofErr w:type="spellEnd"/>
      <w:r w:rsidRPr="00837B36">
        <w:rPr>
          <w:rFonts w:ascii="Tahoma" w:hAnsi="Tahoma" w:cs="Tahoma"/>
          <w:sz w:val="20"/>
        </w:rPr>
        <w:t xml:space="preserve"> (conhecido como </w:t>
      </w:r>
      <w:proofErr w:type="spellStart"/>
      <w:r w:rsidRPr="00837B36">
        <w:rPr>
          <w:rFonts w:ascii="Tahoma" w:hAnsi="Tahoma" w:cs="Tahoma"/>
          <w:sz w:val="20"/>
        </w:rPr>
        <w:t>Quarubarana</w:t>
      </w:r>
      <w:proofErr w:type="spellEnd"/>
      <w:r w:rsidRPr="00837B36">
        <w:rPr>
          <w:rFonts w:ascii="Tahoma" w:hAnsi="Tahoma" w:cs="Tahoma"/>
          <w:sz w:val="20"/>
        </w:rPr>
        <w:t xml:space="preserve"> ou Cedrinho), ou </w:t>
      </w:r>
      <w:proofErr w:type="spellStart"/>
      <w:r w:rsidRPr="00837B36">
        <w:rPr>
          <w:rFonts w:ascii="Tahoma" w:hAnsi="Tahoma" w:cs="Tahoma"/>
          <w:sz w:val="20"/>
        </w:rPr>
        <w:t>Qualea</w:t>
      </w:r>
      <w:proofErr w:type="spellEnd"/>
      <w:r w:rsidRPr="00837B36">
        <w:rPr>
          <w:rFonts w:ascii="Tahoma" w:hAnsi="Tahoma" w:cs="Tahoma"/>
          <w:sz w:val="20"/>
        </w:rPr>
        <w:t xml:space="preserve"> </w:t>
      </w:r>
      <w:proofErr w:type="spellStart"/>
      <w:r w:rsidRPr="00837B36">
        <w:rPr>
          <w:rFonts w:ascii="Tahoma" w:hAnsi="Tahoma" w:cs="Tahoma"/>
          <w:sz w:val="20"/>
        </w:rPr>
        <w:t>spp</w:t>
      </w:r>
      <w:proofErr w:type="spellEnd"/>
      <w:r w:rsidRPr="00837B36">
        <w:rPr>
          <w:rFonts w:ascii="Tahoma" w:hAnsi="Tahoma" w:cs="Tahoma"/>
          <w:sz w:val="20"/>
        </w:rPr>
        <w:t xml:space="preserve"> (conhecida como </w:t>
      </w:r>
      <w:r w:rsidRPr="00837B36">
        <w:rPr>
          <w:rFonts w:ascii="Tahoma" w:hAnsi="Tahoma" w:cs="Tahoma"/>
          <w:sz w:val="20"/>
          <w:lang w:val="pt-PT"/>
        </w:rPr>
        <w:t>Cambará).</w:t>
      </w:r>
    </w:p>
    <w:p w14:paraId="3BF13256"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54.01.010 CDHU Regularização e compactação mecanizada de superfície, sem controle do </w:t>
      </w:r>
      <w:proofErr w:type="spellStart"/>
      <w:r w:rsidRPr="00837B36">
        <w:rPr>
          <w:rFonts w:ascii="Tahoma" w:hAnsi="Tahoma" w:cs="Tahoma"/>
          <w:sz w:val="20"/>
        </w:rPr>
        <w:t>proctor</w:t>
      </w:r>
      <w:proofErr w:type="spellEnd"/>
      <w:r w:rsidRPr="00837B36">
        <w:rPr>
          <w:rFonts w:ascii="Tahoma" w:hAnsi="Tahoma" w:cs="Tahoma"/>
          <w:sz w:val="20"/>
        </w:rPr>
        <w:t xml:space="preserve"> normal. Será medido por área de plataforma, aferida na projeção horizontal, com regularização e compactação executada (m²). O item remunera o fornecimento de equipamentos, materiais e mão-de-obra necessários para a execução de regularização e compactação mecanizada, englobando os serviços: regularização e compactação em solo, para a implantação de plataforma destinada à pavimentação; acabamento da superfície, para o acerto das cotas; locação por meio de piquetes, do eixo e cotas do greide. Remunera também os serviços de mobilização e desmobilização.</w:t>
      </w:r>
    </w:p>
    <w:p w14:paraId="37994D18"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11.18.040 CDHU Lastro de pedra britada. Será medido pelo volume acabado, na espessura aproximada de 5 cm (m³): a) Para escavação manual, será medido pela área do fundo de vala; b) Para escavação mecanizada, será medido pelo limite. O item remunera o fornecimento de pedra britada em números médios e a mão de obra necessária para o apiloamento do terreno e execução do lastro.</w:t>
      </w:r>
    </w:p>
    <w:p w14:paraId="25A08844"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11.01.130 CDHU Concreto usinado, </w:t>
      </w:r>
      <w:proofErr w:type="spellStart"/>
      <w:r w:rsidRPr="00837B36">
        <w:rPr>
          <w:rFonts w:ascii="Tahoma" w:hAnsi="Tahoma" w:cs="Tahoma"/>
          <w:sz w:val="20"/>
        </w:rPr>
        <w:t>fck</w:t>
      </w:r>
      <w:proofErr w:type="spellEnd"/>
      <w:r w:rsidRPr="00837B36">
        <w:rPr>
          <w:rFonts w:ascii="Tahoma" w:hAnsi="Tahoma" w:cs="Tahoma"/>
          <w:sz w:val="20"/>
        </w:rPr>
        <w:t xml:space="preserve"> = 25 Mpa. Será medido pelo volume calculado no projeto de formas, sendo que o volume da interseção dos diversos elementos estruturais deve ser computado uma só vez (m³). O item remunera o fornecimento, posto obra, de concreto usinado, resistência mínima à compressão de 25 MPa, plasticidade (</w:t>
      </w:r>
      <w:proofErr w:type="spellStart"/>
      <w:r w:rsidRPr="00837B36">
        <w:rPr>
          <w:rFonts w:ascii="Tahoma" w:hAnsi="Tahoma" w:cs="Tahoma"/>
          <w:sz w:val="20"/>
        </w:rPr>
        <w:t>slump</w:t>
      </w:r>
      <w:proofErr w:type="spellEnd"/>
      <w:r w:rsidRPr="00837B36">
        <w:rPr>
          <w:rFonts w:ascii="Tahoma" w:hAnsi="Tahoma" w:cs="Tahoma"/>
          <w:sz w:val="20"/>
        </w:rPr>
        <w:t>) de 5 + 1 cm.</w:t>
      </w:r>
    </w:p>
    <w:p w14:paraId="63022C1A"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11.16.020 CDHU Lançamento, espalhamento e adensamento de concreto ou massa em lastro e/ou enchimento. Será medido pelo volume acabado, nas dimensões indicadas em projeto (m³). O item remunera o fornecimento de equipamentos e mão de obra necessários para o transporte interno à obra, lançamento e adensamento de concreto ou massa em lastro; remunera também o apiloamento do terreno, quando necessário.</w:t>
      </w:r>
    </w:p>
    <w:p w14:paraId="18D16485"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10.02.020 CDHU Armadura em tela soldada de aço. Será medido pelo peso nominal das telas constantes no projeto de armadura (kg). O item remunera o fornecimento de tela soldada em aço CA-60 ou CA-50, transporte e colocação de telas de qualquer bitola; estão incluídos no item os serviços e materiais secundários como arame, espaçadores, emendas e perdas por </w:t>
      </w:r>
      <w:proofErr w:type="spellStart"/>
      <w:r w:rsidRPr="00837B36">
        <w:rPr>
          <w:rFonts w:ascii="Tahoma" w:hAnsi="Tahoma" w:cs="Tahoma"/>
          <w:sz w:val="20"/>
        </w:rPr>
        <w:t>desbitolamento</w:t>
      </w:r>
      <w:proofErr w:type="spellEnd"/>
      <w:r w:rsidRPr="00837B36">
        <w:rPr>
          <w:rFonts w:ascii="Tahoma" w:hAnsi="Tahoma" w:cs="Tahoma"/>
          <w:sz w:val="20"/>
        </w:rPr>
        <w:t>, cortes e pontas de transpasse para emendas.</w:t>
      </w:r>
    </w:p>
    <w:p w14:paraId="7FCD9FE5"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33.10.050 CDHU Tinta acrílica em massa, inclusive preparo. Será medido pela área de superfície preparada e pintada, não se descontando vãos de até 2,00 m² e não se considerando </w:t>
      </w:r>
      <w:proofErr w:type="spellStart"/>
      <w:r w:rsidRPr="00837B36">
        <w:rPr>
          <w:rFonts w:ascii="Tahoma" w:hAnsi="Tahoma" w:cs="Tahoma"/>
          <w:sz w:val="20"/>
        </w:rPr>
        <w:t>espaletas</w:t>
      </w:r>
      <w:proofErr w:type="spellEnd"/>
      <w:r w:rsidRPr="00837B36">
        <w:rPr>
          <w:rFonts w:ascii="Tahoma" w:hAnsi="Tahoma" w:cs="Tahoma"/>
          <w:sz w:val="20"/>
        </w:rPr>
        <w:t xml:space="preserve">, filetes ou molduras. Os vãos acima de 2,00 m² deverão ser deduzidos na totalidade e as </w:t>
      </w:r>
      <w:proofErr w:type="spellStart"/>
      <w:r w:rsidRPr="00837B36">
        <w:rPr>
          <w:rFonts w:ascii="Tahoma" w:hAnsi="Tahoma" w:cs="Tahoma"/>
          <w:sz w:val="20"/>
        </w:rPr>
        <w:t>espaletas</w:t>
      </w:r>
      <w:proofErr w:type="spellEnd"/>
      <w:r w:rsidRPr="00837B36">
        <w:rPr>
          <w:rFonts w:ascii="Tahoma" w:hAnsi="Tahoma" w:cs="Tahoma"/>
          <w:sz w:val="20"/>
        </w:rPr>
        <w:t>, filetes ou molduras desenvolvidas (m²). O item remunera o fornecimento de selador de tinta para pintura, tinta acrílica standard, diluente (água potável), acabamento fosco acetinado; referência comercial fabricação Coral, ou fabricação Basf-Suvinil, ou tinta acrílica standard Basf-</w:t>
      </w:r>
      <w:proofErr w:type="spellStart"/>
      <w:r w:rsidRPr="00837B36">
        <w:rPr>
          <w:rFonts w:ascii="Tahoma" w:hAnsi="Tahoma" w:cs="Tahoma"/>
          <w:sz w:val="20"/>
        </w:rPr>
        <w:t>Glasurit</w:t>
      </w:r>
      <w:proofErr w:type="spellEnd"/>
      <w:r w:rsidRPr="00837B36">
        <w:rPr>
          <w:rFonts w:ascii="Tahoma" w:hAnsi="Tahoma" w:cs="Tahoma"/>
          <w:sz w:val="20"/>
        </w:rPr>
        <w:t xml:space="preserve">, ou </w:t>
      </w:r>
      <w:proofErr w:type="spellStart"/>
      <w:r w:rsidRPr="00837B36">
        <w:rPr>
          <w:rFonts w:ascii="Tahoma" w:hAnsi="Tahoma" w:cs="Tahoma"/>
          <w:sz w:val="20"/>
        </w:rPr>
        <w:t>Novacor</w:t>
      </w:r>
      <w:proofErr w:type="spellEnd"/>
      <w:r w:rsidRPr="00837B36">
        <w:rPr>
          <w:rFonts w:ascii="Tahoma" w:hAnsi="Tahoma" w:cs="Tahoma"/>
          <w:sz w:val="20"/>
        </w:rPr>
        <w:t xml:space="preserve"> ou </w:t>
      </w:r>
      <w:proofErr w:type="spellStart"/>
      <w:r w:rsidRPr="00837B36">
        <w:rPr>
          <w:rFonts w:ascii="Tahoma" w:hAnsi="Tahoma" w:cs="Tahoma"/>
          <w:sz w:val="20"/>
        </w:rPr>
        <w:t>Aquacril</w:t>
      </w:r>
      <w:proofErr w:type="spellEnd"/>
      <w:r w:rsidRPr="00837B36">
        <w:rPr>
          <w:rFonts w:ascii="Tahoma" w:hAnsi="Tahoma" w:cs="Tahoma"/>
          <w:sz w:val="20"/>
        </w:rPr>
        <w:t xml:space="preserve"> tinta </w:t>
      </w:r>
      <w:r w:rsidRPr="00837B36">
        <w:rPr>
          <w:rFonts w:ascii="Tahoma" w:hAnsi="Tahoma" w:cs="Tahoma"/>
          <w:sz w:val="20"/>
        </w:rPr>
        <w:lastRenderedPageBreak/>
        <w:t xml:space="preserve">acrílica fabricação Sherwin Williams, ou Eucatex acrílico extra standard fabricação Eucatex ou equivalente. Remunera também materiais acessórios e mão de obra necessária para a execução dos serviços de: limpeza da superfície, lixamento, remoção do pó e aplicação do selador, conforme recomendações do fabricante; aplicação da tinta acrílica em 2 ou 3 demãos, sobre superfície revestida com massa, conforme especificações do fabricante e norma NBR 11702. </w:t>
      </w:r>
    </w:p>
    <w:p w14:paraId="4710907E"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102505 SINAPI PINTURA DE DEMARCAÇÃO DE QUADRA POLIESPORTIVA COM BORRACHA CLORADA, E = 5 CM, APLICAÇÃO MANUAL. AF_05/2021. O serviço será pago por m (metros) de demarcação executados. O custo unitário remunera o fornecimento e aplicação de tinta à base de borracha clorada para demarcação de quadras poliesportivas, estritamente de acordo com as determinações das regras oficiais do esporte especificado, inclusive no que diz respeito à largura das linhas.</w:t>
      </w:r>
    </w:p>
    <w:p w14:paraId="229BADC0"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35.01.170 CDHU Poste oficial completo com rede para voleibol. Será medido por conjunto de poste com rede instalado (</w:t>
      </w:r>
      <w:proofErr w:type="spellStart"/>
      <w:r w:rsidRPr="00837B36">
        <w:rPr>
          <w:rFonts w:ascii="Tahoma" w:hAnsi="Tahoma" w:cs="Tahoma"/>
          <w:sz w:val="20"/>
        </w:rPr>
        <w:t>cj</w:t>
      </w:r>
      <w:proofErr w:type="spellEnd"/>
      <w:r w:rsidRPr="00837B36">
        <w:rPr>
          <w:rFonts w:ascii="Tahoma" w:hAnsi="Tahoma" w:cs="Tahoma"/>
          <w:sz w:val="20"/>
        </w:rPr>
        <w:t>). O item remunera o fornecimento de par de postes oficial completo com rede para voleibol, todos os materiais, equipamentos e mão de obra necessária para a execução dos serviços: execução de esperas para a fixação dos postes, em tubo de PVC, com tampas removíveis em ferro galvanizado, inclusive tubo dreno em PVC; fornecimento e instalação de par de postes removíveis para voleibol, em tubo de aço galvanizado, diâmetro de 3, providos de ganchos especiais para a fixação da rede, roldana e carretilha, com acabamento em esmalte verde; fornecimento e instalação de rede para voleibol à base de resina de poliamida (náilon), com malha de 10 x 10 cm, fio com espessura de 2 mm, com acabamento nos quatro lados em lona.</w:t>
      </w:r>
    </w:p>
    <w:p w14:paraId="532F3D47" w14:textId="77777777" w:rsidR="00B12A0F" w:rsidRPr="00837B36" w:rsidRDefault="00B12A0F" w:rsidP="00A41F7A">
      <w:pPr>
        <w:pStyle w:val="Ttulo1"/>
        <w:numPr>
          <w:ilvl w:val="1"/>
          <w:numId w:val="3"/>
        </w:numPr>
        <w:tabs>
          <w:tab w:val="left" w:pos="2242"/>
          <w:tab w:val="left" w:pos="2243"/>
          <w:tab w:val="left" w:pos="9214"/>
        </w:tabs>
        <w:spacing w:line="360" w:lineRule="auto"/>
        <w:ind w:left="1066" w:right="376" w:hanging="223"/>
        <w:rPr>
          <w:rFonts w:ascii="Tahoma" w:hAnsi="Tahoma" w:cs="Tahoma"/>
          <w:sz w:val="20"/>
        </w:rPr>
      </w:pPr>
      <w:r w:rsidRPr="00837B36">
        <w:rPr>
          <w:rFonts w:ascii="Tahoma" w:hAnsi="Tahoma" w:cs="Tahoma"/>
          <w:sz w:val="20"/>
        </w:rPr>
        <w:t>FUTMESA</w:t>
      </w:r>
    </w:p>
    <w:p w14:paraId="259A2126" w14:textId="77777777" w:rsidR="00B12A0F" w:rsidRPr="00837B36"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vanish/>
        </w:rPr>
      </w:pPr>
    </w:p>
    <w:p w14:paraId="24F68679"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00000007 Próprio Futmesa - Fornecimento e Instalação. O item remunera o fornecimento do material e a mão de obra para a instalação de futmesa, incluso fixação do equipamento.</w:t>
      </w:r>
    </w:p>
    <w:p w14:paraId="0C68A899" w14:textId="77777777" w:rsidR="00B12A0F" w:rsidRPr="00837B36" w:rsidRDefault="00B12A0F" w:rsidP="00A41F7A">
      <w:pPr>
        <w:pStyle w:val="Ttulo1"/>
        <w:numPr>
          <w:ilvl w:val="1"/>
          <w:numId w:val="3"/>
        </w:numPr>
        <w:tabs>
          <w:tab w:val="left" w:pos="2242"/>
          <w:tab w:val="left" w:pos="2243"/>
          <w:tab w:val="left" w:pos="9214"/>
        </w:tabs>
        <w:spacing w:line="360" w:lineRule="auto"/>
        <w:ind w:left="1066" w:right="376" w:hanging="223"/>
        <w:rPr>
          <w:rFonts w:ascii="Tahoma" w:hAnsi="Tahoma" w:cs="Tahoma"/>
          <w:sz w:val="20"/>
        </w:rPr>
      </w:pPr>
      <w:r w:rsidRPr="00837B36">
        <w:rPr>
          <w:rFonts w:ascii="Tahoma" w:hAnsi="Tahoma" w:cs="Tahoma"/>
          <w:sz w:val="20"/>
        </w:rPr>
        <w:t>QUADRA BASQUETE</w:t>
      </w:r>
    </w:p>
    <w:p w14:paraId="1D7BDAB5" w14:textId="77777777" w:rsidR="00B12A0F" w:rsidRPr="00837B36"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vanish/>
        </w:rPr>
      </w:pPr>
    </w:p>
    <w:p w14:paraId="33820D79"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02.10.020 CDHU Locação de obra de edificação.</w:t>
      </w:r>
      <w:r w:rsidRPr="00837B36">
        <w:rPr>
          <w:rFonts w:ascii="Tahoma" w:eastAsiaTheme="minorHAnsi" w:hAnsi="Tahoma" w:cs="Tahoma"/>
          <w:sz w:val="20"/>
        </w:rPr>
        <w:t xml:space="preserve"> </w:t>
      </w:r>
      <w:r w:rsidRPr="00837B36">
        <w:rPr>
          <w:rFonts w:ascii="Tahoma" w:hAnsi="Tahoma" w:cs="Tahoma"/>
          <w:sz w:val="20"/>
        </w:rPr>
        <w:t xml:space="preserve">Será medido pela área de obra locada, aferida entre os eixos de fundação e acrescentando-se 0,50 m, a partir do eixo, para o lado externo (m²). O item remunera o fornecimento de materiais, acessórios para fixação e a mão-de-obra necessária para execução de locação de obra compreendendo locação de estacas, eixos principais, paredes, </w:t>
      </w:r>
      <w:proofErr w:type="spellStart"/>
      <w:r w:rsidRPr="00837B36">
        <w:rPr>
          <w:rFonts w:ascii="Tahoma" w:hAnsi="Tahoma" w:cs="Tahoma"/>
          <w:sz w:val="20"/>
        </w:rPr>
        <w:t>etc</w:t>
      </w:r>
      <w:proofErr w:type="spellEnd"/>
      <w:r w:rsidRPr="00837B36">
        <w:rPr>
          <w:rFonts w:ascii="Tahoma" w:hAnsi="Tahoma" w:cs="Tahoma"/>
          <w:sz w:val="20"/>
        </w:rPr>
        <w:t xml:space="preserve">; com pontaletes de 3 x 3 e tábuas de 1 x 12; ambos em madeira </w:t>
      </w:r>
      <w:proofErr w:type="spellStart"/>
      <w:r w:rsidRPr="00837B36">
        <w:rPr>
          <w:rFonts w:ascii="Tahoma" w:hAnsi="Tahoma" w:cs="Tahoma"/>
          <w:sz w:val="20"/>
        </w:rPr>
        <w:t>Erisma</w:t>
      </w:r>
      <w:proofErr w:type="spellEnd"/>
      <w:r w:rsidRPr="00837B36">
        <w:rPr>
          <w:rFonts w:ascii="Tahoma" w:hAnsi="Tahoma" w:cs="Tahoma"/>
          <w:sz w:val="20"/>
        </w:rPr>
        <w:t xml:space="preserve"> </w:t>
      </w:r>
      <w:proofErr w:type="spellStart"/>
      <w:r w:rsidRPr="00837B36">
        <w:rPr>
          <w:rFonts w:ascii="Tahoma" w:hAnsi="Tahoma" w:cs="Tahoma"/>
          <w:sz w:val="20"/>
        </w:rPr>
        <w:t>uncinatum</w:t>
      </w:r>
      <w:proofErr w:type="spellEnd"/>
      <w:r w:rsidRPr="00837B36">
        <w:rPr>
          <w:rFonts w:ascii="Tahoma" w:hAnsi="Tahoma" w:cs="Tahoma"/>
          <w:sz w:val="20"/>
        </w:rPr>
        <w:t xml:space="preserve"> (conhecido como </w:t>
      </w:r>
      <w:proofErr w:type="spellStart"/>
      <w:r w:rsidRPr="00837B36">
        <w:rPr>
          <w:rFonts w:ascii="Tahoma" w:hAnsi="Tahoma" w:cs="Tahoma"/>
          <w:sz w:val="20"/>
        </w:rPr>
        <w:t>Quarubarana</w:t>
      </w:r>
      <w:proofErr w:type="spellEnd"/>
      <w:r w:rsidRPr="00837B36">
        <w:rPr>
          <w:rFonts w:ascii="Tahoma" w:hAnsi="Tahoma" w:cs="Tahoma"/>
          <w:sz w:val="20"/>
        </w:rPr>
        <w:t xml:space="preserve"> ou Cedrinho), ou </w:t>
      </w:r>
      <w:proofErr w:type="spellStart"/>
      <w:r w:rsidRPr="00837B36">
        <w:rPr>
          <w:rFonts w:ascii="Tahoma" w:hAnsi="Tahoma" w:cs="Tahoma"/>
          <w:sz w:val="20"/>
        </w:rPr>
        <w:t>Qualea</w:t>
      </w:r>
      <w:proofErr w:type="spellEnd"/>
      <w:r w:rsidRPr="00837B36">
        <w:rPr>
          <w:rFonts w:ascii="Tahoma" w:hAnsi="Tahoma" w:cs="Tahoma"/>
          <w:sz w:val="20"/>
        </w:rPr>
        <w:t xml:space="preserve"> </w:t>
      </w:r>
      <w:proofErr w:type="spellStart"/>
      <w:r w:rsidRPr="00837B36">
        <w:rPr>
          <w:rFonts w:ascii="Tahoma" w:hAnsi="Tahoma" w:cs="Tahoma"/>
          <w:sz w:val="20"/>
        </w:rPr>
        <w:t>spp</w:t>
      </w:r>
      <w:proofErr w:type="spellEnd"/>
      <w:r w:rsidRPr="00837B36">
        <w:rPr>
          <w:rFonts w:ascii="Tahoma" w:hAnsi="Tahoma" w:cs="Tahoma"/>
          <w:sz w:val="20"/>
        </w:rPr>
        <w:t xml:space="preserve"> (conhecida como </w:t>
      </w:r>
      <w:r w:rsidRPr="00837B36">
        <w:rPr>
          <w:rFonts w:ascii="Tahoma" w:hAnsi="Tahoma" w:cs="Tahoma"/>
          <w:sz w:val="20"/>
          <w:lang w:val="pt-PT"/>
        </w:rPr>
        <w:t>Cambará).</w:t>
      </w:r>
    </w:p>
    <w:p w14:paraId="350DB72C"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54.01.010 CDHU Regularização e compactação mecanizada de superfície, sem controle do </w:t>
      </w:r>
      <w:proofErr w:type="spellStart"/>
      <w:r w:rsidRPr="00837B36">
        <w:rPr>
          <w:rFonts w:ascii="Tahoma" w:hAnsi="Tahoma" w:cs="Tahoma"/>
          <w:sz w:val="20"/>
        </w:rPr>
        <w:t>proctor</w:t>
      </w:r>
      <w:proofErr w:type="spellEnd"/>
      <w:r w:rsidRPr="00837B36">
        <w:rPr>
          <w:rFonts w:ascii="Tahoma" w:hAnsi="Tahoma" w:cs="Tahoma"/>
          <w:sz w:val="20"/>
        </w:rPr>
        <w:t xml:space="preserve"> normal. Será medido por área de plataforma, aferida na projeção horizontal, com regularização e compactação executada (m²). O item remunera o fornecimento de equipamentos, materiais e mão-de-obra necessários para a execução de regularização e compactação mecanizada, englobando os serviços: regularização e compactação em solo, para a implantação de plataforma destinada à pavimentação; acabamento da superfície, para o acerto das cotas; locação por meio de piquetes, do eixo e cotas do greide. Remunera também os serviços de mobilização e desmobilização.</w:t>
      </w:r>
    </w:p>
    <w:p w14:paraId="6A38E40E" w14:textId="77777777" w:rsidR="00B12A0F" w:rsidRPr="00837B36" w:rsidRDefault="00B12A0F" w:rsidP="00A41F7A">
      <w:pPr>
        <w:pStyle w:val="111"/>
        <w:numPr>
          <w:ilvl w:val="0"/>
          <w:numId w:val="0"/>
        </w:numPr>
        <w:spacing w:line="360" w:lineRule="auto"/>
        <w:ind w:left="118" w:firstLine="24"/>
        <w:rPr>
          <w:rFonts w:ascii="Tahoma" w:hAnsi="Tahoma" w:cs="Tahoma"/>
          <w:sz w:val="20"/>
        </w:rPr>
      </w:pPr>
    </w:p>
    <w:p w14:paraId="2391DB75"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lastRenderedPageBreak/>
        <w:t xml:space="preserve"> 11.18.040 CDHU Lastro de pedra britada. Será medido pelo volume acabado, na espessura aproximada de 5 cm (m³): a) Para escavação manual, será medido pela área do fundo de vala; b) Para escavação mecanizada, será medido pelo limite. O item remunera o fornecimento de pedra britada em números médios e a mão de obra necessária para o apiloamento do terreno e execução do lastro.</w:t>
      </w:r>
    </w:p>
    <w:p w14:paraId="76570BFF"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11.01.130 CDHU Concreto usinado, </w:t>
      </w:r>
      <w:proofErr w:type="spellStart"/>
      <w:r w:rsidRPr="00837B36">
        <w:rPr>
          <w:rFonts w:ascii="Tahoma" w:hAnsi="Tahoma" w:cs="Tahoma"/>
          <w:sz w:val="20"/>
        </w:rPr>
        <w:t>fck</w:t>
      </w:r>
      <w:proofErr w:type="spellEnd"/>
      <w:r w:rsidRPr="00837B36">
        <w:rPr>
          <w:rFonts w:ascii="Tahoma" w:hAnsi="Tahoma" w:cs="Tahoma"/>
          <w:sz w:val="20"/>
        </w:rPr>
        <w:t xml:space="preserve"> = 25 Mpa. Será medido pelo volume calculado no projeto de formas, sendo que o volume da interseção dos diversos elementos estruturais deve ser computado uma só vez (m³). O item remunera o fornecimento, posto obra, de concreto usinado, resistência mínima à compressão de 25 MPa, plasticidade (</w:t>
      </w:r>
      <w:proofErr w:type="spellStart"/>
      <w:r w:rsidRPr="00837B36">
        <w:rPr>
          <w:rFonts w:ascii="Tahoma" w:hAnsi="Tahoma" w:cs="Tahoma"/>
          <w:sz w:val="20"/>
        </w:rPr>
        <w:t>slump</w:t>
      </w:r>
      <w:proofErr w:type="spellEnd"/>
      <w:r w:rsidRPr="00837B36">
        <w:rPr>
          <w:rFonts w:ascii="Tahoma" w:hAnsi="Tahoma" w:cs="Tahoma"/>
          <w:sz w:val="20"/>
        </w:rPr>
        <w:t>) de 5 + 1 cm.</w:t>
      </w:r>
    </w:p>
    <w:p w14:paraId="75A79470"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11.16.020 CDHU Lançamento, espalhamento e adensamento de concreto ou massa em lastro e/ou enchimento. Será medido pelo volume acabado, nas dimensões indicadas em projeto (m³). O item remunera o fornecimento de equipamentos e mão de obra necessários para o transporte interno à obra, lançamento e adensamento de concreto ou massa em lastro; remunera também o apiloamento do terreno, quando necessário.</w:t>
      </w:r>
    </w:p>
    <w:p w14:paraId="649383A4"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10.02.020 CDHU Armadura em tela soldada de aço. Será medido pelo peso nominal das telas constantes no projeto de armadura (kg). O item remunera o fornecimento de tela soldada em aço CA-60 ou CA-50, transporte e colocação de telas de qualquer bitola; estão incluídos no item os serviços e materiais secundários como arame, espaçadores, emendas e perdas por </w:t>
      </w:r>
      <w:proofErr w:type="spellStart"/>
      <w:r w:rsidRPr="00837B36">
        <w:rPr>
          <w:rFonts w:ascii="Tahoma" w:hAnsi="Tahoma" w:cs="Tahoma"/>
          <w:sz w:val="20"/>
        </w:rPr>
        <w:t>desbitolamento</w:t>
      </w:r>
      <w:proofErr w:type="spellEnd"/>
      <w:r w:rsidRPr="00837B36">
        <w:rPr>
          <w:rFonts w:ascii="Tahoma" w:hAnsi="Tahoma" w:cs="Tahoma"/>
          <w:sz w:val="20"/>
        </w:rPr>
        <w:t>, cortes e pontas de transpasse para emendas.</w:t>
      </w:r>
    </w:p>
    <w:p w14:paraId="25324E9A"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33.10.050 CDHU Tinta acrílica em massa, inclusive preparo. Será medido pela área de superfície preparada e pintada, não se descontando vãos de até 2,00 m² e não se considerando </w:t>
      </w:r>
      <w:proofErr w:type="spellStart"/>
      <w:r w:rsidRPr="00837B36">
        <w:rPr>
          <w:rFonts w:ascii="Tahoma" w:hAnsi="Tahoma" w:cs="Tahoma"/>
          <w:sz w:val="20"/>
        </w:rPr>
        <w:t>espaletas</w:t>
      </w:r>
      <w:proofErr w:type="spellEnd"/>
      <w:r w:rsidRPr="00837B36">
        <w:rPr>
          <w:rFonts w:ascii="Tahoma" w:hAnsi="Tahoma" w:cs="Tahoma"/>
          <w:sz w:val="20"/>
        </w:rPr>
        <w:t xml:space="preserve">, filetes ou molduras. Os vãos acima de 2,00 m² deverão ser deduzidos na totalidade e as </w:t>
      </w:r>
      <w:proofErr w:type="spellStart"/>
      <w:r w:rsidRPr="00837B36">
        <w:rPr>
          <w:rFonts w:ascii="Tahoma" w:hAnsi="Tahoma" w:cs="Tahoma"/>
          <w:sz w:val="20"/>
        </w:rPr>
        <w:t>espaletas</w:t>
      </w:r>
      <w:proofErr w:type="spellEnd"/>
      <w:r w:rsidRPr="00837B36">
        <w:rPr>
          <w:rFonts w:ascii="Tahoma" w:hAnsi="Tahoma" w:cs="Tahoma"/>
          <w:sz w:val="20"/>
        </w:rPr>
        <w:t>, filetes ou molduras desenvolvidas (m²). O item remunera o fornecimento de selador de tinta para pintura, tinta acrílica standard, diluente (água potável), acabamento fosco acetinado; referência comercial fabricação Coral, ou fabricação Basf-Suvinil, ou tinta acrílica standard Basf-</w:t>
      </w:r>
      <w:proofErr w:type="spellStart"/>
      <w:r w:rsidRPr="00837B36">
        <w:rPr>
          <w:rFonts w:ascii="Tahoma" w:hAnsi="Tahoma" w:cs="Tahoma"/>
          <w:sz w:val="20"/>
        </w:rPr>
        <w:t>Glasurit</w:t>
      </w:r>
      <w:proofErr w:type="spellEnd"/>
      <w:r w:rsidRPr="00837B36">
        <w:rPr>
          <w:rFonts w:ascii="Tahoma" w:hAnsi="Tahoma" w:cs="Tahoma"/>
          <w:sz w:val="20"/>
        </w:rPr>
        <w:t xml:space="preserve">, ou </w:t>
      </w:r>
      <w:proofErr w:type="spellStart"/>
      <w:r w:rsidRPr="00837B36">
        <w:rPr>
          <w:rFonts w:ascii="Tahoma" w:hAnsi="Tahoma" w:cs="Tahoma"/>
          <w:sz w:val="20"/>
        </w:rPr>
        <w:t>Novacor</w:t>
      </w:r>
      <w:proofErr w:type="spellEnd"/>
      <w:r w:rsidRPr="00837B36">
        <w:rPr>
          <w:rFonts w:ascii="Tahoma" w:hAnsi="Tahoma" w:cs="Tahoma"/>
          <w:sz w:val="20"/>
        </w:rPr>
        <w:t xml:space="preserve"> ou </w:t>
      </w:r>
      <w:proofErr w:type="spellStart"/>
      <w:r w:rsidRPr="00837B36">
        <w:rPr>
          <w:rFonts w:ascii="Tahoma" w:hAnsi="Tahoma" w:cs="Tahoma"/>
          <w:sz w:val="20"/>
        </w:rPr>
        <w:t>Aquacril</w:t>
      </w:r>
      <w:proofErr w:type="spellEnd"/>
      <w:r w:rsidRPr="00837B36">
        <w:rPr>
          <w:rFonts w:ascii="Tahoma" w:hAnsi="Tahoma" w:cs="Tahoma"/>
          <w:sz w:val="20"/>
        </w:rPr>
        <w:t xml:space="preserve"> tinta acrílica fabricação Sherwin Williams, ou Eucatex acrílico extra standard fabricação Eucatex ou equivalente. Remunera também materiais acessórios e mão de obra necessária para a execução dos serviços de: limpeza da superfície, lixamento, remoção do pó e aplicação do selador, conforme recomendações do fabricante; aplicação da tinta acrílica em 2 ou 3 demãos, sobre superfície revestida com massa, conforme especificações do fabricante e norma NBR 11702.</w:t>
      </w:r>
    </w:p>
    <w:p w14:paraId="53594BC6"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102505 SINAPI PINTURA DE DEMARCAÇÃO DE QUADRA POLIESPORTIVA COM BORRACHA CLORADA, E = 5 CM, APLICAÇÃO MANUAL. AF_05/2021. O serviço será pago por m (metros) de demarcação executados. O custo unitário remunera o fornecimento e aplicação de tinta à base de borracha clorada para demarcação de quadras poliesportivas, estritamente de acordo com as determinações das regras oficiais do esporte especificado, inclusive no que diz respeito à largura das linhas.</w:t>
      </w:r>
    </w:p>
    <w:p w14:paraId="1B992DF5"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35.01.160 CDHU Tabela completa com suporte e rede para basquete. Tabela completa com suporte e rede para </w:t>
      </w:r>
      <w:proofErr w:type="gramStart"/>
      <w:r w:rsidRPr="00837B36">
        <w:rPr>
          <w:rFonts w:ascii="Tahoma" w:hAnsi="Tahoma" w:cs="Tahoma"/>
          <w:sz w:val="20"/>
        </w:rPr>
        <w:t>basquete Será</w:t>
      </w:r>
      <w:proofErr w:type="gramEnd"/>
      <w:r w:rsidRPr="00837B36">
        <w:rPr>
          <w:rFonts w:ascii="Tahoma" w:hAnsi="Tahoma" w:cs="Tahoma"/>
          <w:sz w:val="20"/>
        </w:rPr>
        <w:t xml:space="preserve"> medido por unidade de tabela executada (</w:t>
      </w:r>
      <w:proofErr w:type="spellStart"/>
      <w:r w:rsidRPr="00837B36">
        <w:rPr>
          <w:rFonts w:ascii="Tahoma" w:hAnsi="Tahoma" w:cs="Tahoma"/>
          <w:sz w:val="20"/>
        </w:rPr>
        <w:t>un</w:t>
      </w:r>
      <w:proofErr w:type="spellEnd"/>
      <w:r w:rsidRPr="00837B36">
        <w:rPr>
          <w:rFonts w:ascii="Tahoma" w:hAnsi="Tahoma" w:cs="Tahoma"/>
          <w:sz w:val="20"/>
        </w:rPr>
        <w:t xml:space="preserve">). O item remunera o fornecimento de materiais, equipamentos e mão de obra necessários para a execução de tabela </w:t>
      </w:r>
      <w:r w:rsidRPr="00837B36">
        <w:rPr>
          <w:rFonts w:ascii="Tahoma" w:hAnsi="Tahoma" w:cs="Tahoma"/>
          <w:sz w:val="20"/>
        </w:rPr>
        <w:lastRenderedPageBreak/>
        <w:t xml:space="preserve">completa, com suporte para basquete, compreendendo os serviços: escavação da vala e apiloamento do fundo; execução de formas resinadas, ou plastificadas; execução e instalação de armação em aço CA-50; fornecimento de concreto, com </w:t>
      </w:r>
      <w:proofErr w:type="spellStart"/>
      <w:r w:rsidRPr="00837B36">
        <w:rPr>
          <w:rFonts w:ascii="Tahoma" w:hAnsi="Tahoma" w:cs="Tahoma"/>
          <w:sz w:val="20"/>
        </w:rPr>
        <w:t>fck</w:t>
      </w:r>
      <w:proofErr w:type="spellEnd"/>
      <w:r w:rsidRPr="00837B36">
        <w:rPr>
          <w:rFonts w:ascii="Tahoma" w:hAnsi="Tahoma" w:cs="Tahoma"/>
          <w:sz w:val="20"/>
        </w:rPr>
        <w:t xml:space="preserve"> de 150 kg /cm², e lançamento para a execução do suporte e tabela; aro duplo em aço, com diâmetro de 9,5 mm (3/8), com pintura a óleo sobre fundo antioxidante; cesto em malha de náilon, fio 2; pintura do fundo e das faixas da tabela à base de estireno butadieno; reaterro, regularização e compactação do terreno contíguo.</w:t>
      </w:r>
    </w:p>
    <w:p w14:paraId="27B36731" w14:textId="77777777" w:rsidR="00B12A0F" w:rsidRPr="00837B36" w:rsidRDefault="00B12A0F" w:rsidP="00813E35">
      <w:pPr>
        <w:pStyle w:val="Ttulo1"/>
        <w:numPr>
          <w:ilvl w:val="1"/>
          <w:numId w:val="3"/>
        </w:numPr>
        <w:tabs>
          <w:tab w:val="left" w:pos="709"/>
          <w:tab w:val="left" w:pos="9214"/>
        </w:tabs>
        <w:spacing w:line="360" w:lineRule="auto"/>
        <w:ind w:left="142" w:right="376" w:firstLine="0"/>
        <w:rPr>
          <w:rFonts w:ascii="Tahoma" w:hAnsi="Tahoma" w:cs="Tahoma"/>
          <w:sz w:val="20"/>
        </w:rPr>
      </w:pPr>
      <w:r w:rsidRPr="00837B36">
        <w:rPr>
          <w:rFonts w:ascii="Tahoma" w:hAnsi="Tahoma" w:cs="Tahoma"/>
          <w:sz w:val="20"/>
        </w:rPr>
        <w:t>PLAYGROUND</w:t>
      </w:r>
    </w:p>
    <w:p w14:paraId="66214E59" w14:textId="77777777" w:rsidR="00B12A0F" w:rsidRPr="00837B36" w:rsidRDefault="00B12A0F" w:rsidP="00813E35">
      <w:pPr>
        <w:pStyle w:val="PargrafodaLista"/>
        <w:widowControl w:val="0"/>
        <w:numPr>
          <w:ilvl w:val="1"/>
          <w:numId w:val="6"/>
        </w:numPr>
        <w:tabs>
          <w:tab w:val="left" w:pos="851"/>
          <w:tab w:val="left" w:pos="9214"/>
        </w:tabs>
        <w:autoSpaceDE w:val="0"/>
        <w:autoSpaceDN w:val="0"/>
        <w:spacing w:line="360" w:lineRule="auto"/>
        <w:ind w:left="142" w:right="376" w:firstLine="0"/>
        <w:contextualSpacing w:val="0"/>
        <w:jc w:val="both"/>
        <w:outlineLvl w:val="0"/>
        <w:rPr>
          <w:rFonts w:ascii="Tahoma" w:hAnsi="Tahoma" w:cs="Tahoma"/>
          <w:vanish/>
        </w:rPr>
      </w:pPr>
    </w:p>
    <w:p w14:paraId="26C78C3E" w14:textId="77777777" w:rsidR="00B12A0F" w:rsidRPr="00837B36" w:rsidRDefault="00B12A0F" w:rsidP="00813E35">
      <w:pPr>
        <w:pStyle w:val="PargrafodaLista"/>
        <w:spacing w:line="360" w:lineRule="auto"/>
        <w:ind w:left="142"/>
        <w:jc w:val="both"/>
        <w:rPr>
          <w:rFonts w:ascii="Tahoma" w:hAnsi="Tahoma" w:cs="Tahoma"/>
        </w:rPr>
      </w:pPr>
      <w:proofErr w:type="gramStart"/>
      <w:r w:rsidRPr="00837B36">
        <w:rPr>
          <w:rFonts w:ascii="Tahoma" w:hAnsi="Tahoma" w:cs="Tahoma"/>
        </w:rPr>
        <w:t>00000013  Próprio</w:t>
      </w:r>
      <w:proofErr w:type="gramEnd"/>
      <w:r w:rsidRPr="00837B36">
        <w:rPr>
          <w:rFonts w:ascii="Tahoma" w:hAnsi="Tahoma" w:cs="Tahoma"/>
        </w:rPr>
        <w:t xml:space="preserve"> PLAYGROUND - Fornecimento e Instalação. Será medido por conjunto de playground instalado (</w:t>
      </w:r>
      <w:proofErr w:type="spellStart"/>
      <w:r w:rsidRPr="00837B36">
        <w:rPr>
          <w:rFonts w:ascii="Tahoma" w:hAnsi="Tahoma" w:cs="Tahoma"/>
        </w:rPr>
        <w:t>cj</w:t>
      </w:r>
      <w:proofErr w:type="spellEnd"/>
      <w:r w:rsidRPr="00837B36">
        <w:rPr>
          <w:rFonts w:ascii="Tahoma" w:hAnsi="Tahoma" w:cs="Tahoma"/>
        </w:rPr>
        <w:t>). O item remunera o fornecimento posto obra e a instalação do conjunto de playground. Remunera também o fornecimento de materiais e mão de obra necessários para a execução da fundação e base de apoio para a instalação do conjunto, conforme recomendações do fabricante.</w:t>
      </w:r>
    </w:p>
    <w:p w14:paraId="71A6E290" w14:textId="77777777" w:rsidR="00B12A0F" w:rsidRPr="00837B36" w:rsidRDefault="00B12A0F" w:rsidP="00A41F7A">
      <w:pPr>
        <w:pStyle w:val="Ttulo1"/>
        <w:numPr>
          <w:ilvl w:val="1"/>
          <w:numId w:val="3"/>
        </w:numPr>
        <w:tabs>
          <w:tab w:val="left" w:pos="2242"/>
          <w:tab w:val="left" w:pos="2243"/>
          <w:tab w:val="left" w:pos="9214"/>
        </w:tabs>
        <w:spacing w:line="360" w:lineRule="auto"/>
        <w:ind w:left="1066" w:right="376" w:hanging="223"/>
        <w:rPr>
          <w:rFonts w:ascii="Tahoma" w:hAnsi="Tahoma" w:cs="Tahoma"/>
          <w:sz w:val="20"/>
        </w:rPr>
      </w:pPr>
      <w:r w:rsidRPr="00837B36">
        <w:rPr>
          <w:rFonts w:ascii="Tahoma" w:hAnsi="Tahoma" w:cs="Tahoma"/>
          <w:sz w:val="20"/>
        </w:rPr>
        <w:t>POÇO ARTESIANO</w:t>
      </w:r>
    </w:p>
    <w:p w14:paraId="2498B196" w14:textId="77777777" w:rsidR="00B12A0F" w:rsidRPr="00837B36"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vanish/>
        </w:rPr>
      </w:pPr>
    </w:p>
    <w:p w14:paraId="10E18709"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090157 SIURB ENTRADA AÉREA DE ENERGIA E TELEFONE - 31 À 39KVA. O serviço será pago por </w:t>
      </w:r>
      <w:proofErr w:type="spellStart"/>
      <w:r w:rsidRPr="00837B36">
        <w:rPr>
          <w:rFonts w:ascii="Tahoma" w:hAnsi="Tahoma" w:cs="Tahoma"/>
          <w:sz w:val="20"/>
        </w:rPr>
        <w:t>un</w:t>
      </w:r>
      <w:proofErr w:type="spellEnd"/>
      <w:r w:rsidRPr="00837B36">
        <w:rPr>
          <w:rFonts w:ascii="Tahoma" w:hAnsi="Tahoma" w:cs="Tahoma"/>
          <w:sz w:val="20"/>
        </w:rPr>
        <w:t xml:space="preserve"> (unidade) de entrada aérea de energia e telefone executada. O custo unitário remunera o fornecimento do material necessário à instalação da entrada aérea especificada (exceto os serviços de alvenaria correspondentes), inclusive poste, caixas e respectivo aterramento, bem como sua execução, estritamente de acordo com as normas vigentes das concessionárias locais de energia elétrica e telefonia. </w:t>
      </w:r>
    </w:p>
    <w:p w14:paraId="7FF7C9FC" w14:textId="77777777" w:rsidR="00B12A0F" w:rsidRPr="00837B36" w:rsidRDefault="00B12A0F" w:rsidP="00A41F7A">
      <w:pPr>
        <w:pStyle w:val="111"/>
        <w:spacing w:line="360" w:lineRule="auto"/>
        <w:ind w:firstLine="50"/>
        <w:rPr>
          <w:rFonts w:ascii="Tahoma" w:hAnsi="Tahoma" w:cs="Tahoma"/>
          <w:sz w:val="20"/>
        </w:rPr>
      </w:pPr>
      <w:r w:rsidRPr="00837B36">
        <w:rPr>
          <w:rFonts w:ascii="Tahoma" w:hAnsi="Tahoma" w:cs="Tahoma"/>
          <w:sz w:val="20"/>
        </w:rPr>
        <w:t>00000009 Próprio POÇO TUBULAR PROFUNDO - FORNECIMENTO E INSTALAÇÃO.  Será</w:t>
      </w:r>
      <w:r w:rsidRPr="00837B36">
        <w:rPr>
          <w:rFonts w:ascii="Tahoma" w:hAnsi="Tahoma" w:cs="Tahoma"/>
          <w:spacing w:val="-2"/>
          <w:sz w:val="20"/>
        </w:rPr>
        <w:t xml:space="preserve"> </w:t>
      </w:r>
      <w:r w:rsidRPr="00837B36">
        <w:rPr>
          <w:rFonts w:ascii="Tahoma" w:hAnsi="Tahoma" w:cs="Tahoma"/>
          <w:sz w:val="20"/>
        </w:rPr>
        <w:t>medido</w:t>
      </w:r>
      <w:r w:rsidRPr="00837B36">
        <w:rPr>
          <w:rFonts w:ascii="Tahoma" w:hAnsi="Tahoma" w:cs="Tahoma"/>
          <w:spacing w:val="1"/>
          <w:sz w:val="20"/>
        </w:rPr>
        <w:t xml:space="preserve"> </w:t>
      </w:r>
      <w:r w:rsidRPr="00837B36">
        <w:rPr>
          <w:rFonts w:ascii="Tahoma" w:hAnsi="Tahoma" w:cs="Tahoma"/>
          <w:sz w:val="20"/>
        </w:rPr>
        <w:t>por unidade</w:t>
      </w:r>
      <w:r w:rsidRPr="00837B36">
        <w:rPr>
          <w:rFonts w:ascii="Tahoma" w:hAnsi="Tahoma" w:cs="Tahoma"/>
          <w:spacing w:val="1"/>
          <w:sz w:val="20"/>
        </w:rPr>
        <w:t xml:space="preserve"> </w:t>
      </w:r>
      <w:r w:rsidRPr="00837B36">
        <w:rPr>
          <w:rFonts w:ascii="Tahoma" w:hAnsi="Tahoma" w:cs="Tahoma"/>
          <w:sz w:val="20"/>
        </w:rPr>
        <w:t>completa</w:t>
      </w:r>
      <w:r w:rsidRPr="00837B36">
        <w:rPr>
          <w:rFonts w:ascii="Tahoma" w:hAnsi="Tahoma" w:cs="Tahoma"/>
          <w:spacing w:val="-1"/>
          <w:sz w:val="20"/>
        </w:rPr>
        <w:t xml:space="preserve"> </w:t>
      </w:r>
      <w:r w:rsidRPr="00837B36">
        <w:rPr>
          <w:rFonts w:ascii="Tahoma" w:hAnsi="Tahoma" w:cs="Tahoma"/>
          <w:sz w:val="20"/>
        </w:rPr>
        <w:t>de</w:t>
      </w:r>
      <w:r w:rsidRPr="00837B36">
        <w:rPr>
          <w:rFonts w:ascii="Tahoma" w:hAnsi="Tahoma" w:cs="Tahoma"/>
          <w:spacing w:val="-3"/>
          <w:sz w:val="20"/>
        </w:rPr>
        <w:t xml:space="preserve"> </w:t>
      </w:r>
      <w:r w:rsidRPr="00837B36">
        <w:rPr>
          <w:rFonts w:ascii="Tahoma" w:hAnsi="Tahoma" w:cs="Tahoma"/>
          <w:sz w:val="20"/>
        </w:rPr>
        <w:t>poço</w:t>
      </w:r>
      <w:r w:rsidRPr="00837B36">
        <w:rPr>
          <w:rFonts w:ascii="Tahoma" w:hAnsi="Tahoma" w:cs="Tahoma"/>
          <w:spacing w:val="-2"/>
          <w:sz w:val="20"/>
        </w:rPr>
        <w:t xml:space="preserve"> </w:t>
      </w:r>
      <w:r w:rsidRPr="00837B36">
        <w:rPr>
          <w:rFonts w:ascii="Tahoma" w:hAnsi="Tahoma" w:cs="Tahoma"/>
          <w:sz w:val="20"/>
        </w:rPr>
        <w:t>tubular</w:t>
      </w:r>
      <w:r w:rsidRPr="00837B36">
        <w:rPr>
          <w:rFonts w:ascii="Tahoma" w:hAnsi="Tahoma" w:cs="Tahoma"/>
          <w:spacing w:val="-1"/>
          <w:sz w:val="20"/>
        </w:rPr>
        <w:t xml:space="preserve"> </w:t>
      </w:r>
      <w:r w:rsidRPr="00837B36">
        <w:rPr>
          <w:rFonts w:ascii="Tahoma" w:hAnsi="Tahoma" w:cs="Tahoma"/>
          <w:sz w:val="20"/>
        </w:rPr>
        <w:t>profundo executado</w:t>
      </w:r>
      <w:r w:rsidRPr="00837B36">
        <w:rPr>
          <w:rFonts w:ascii="Tahoma" w:hAnsi="Tahoma" w:cs="Tahoma"/>
          <w:spacing w:val="-2"/>
          <w:sz w:val="20"/>
        </w:rPr>
        <w:t xml:space="preserve"> </w:t>
      </w:r>
      <w:r w:rsidRPr="00837B36">
        <w:rPr>
          <w:rFonts w:ascii="Tahoma" w:hAnsi="Tahoma" w:cs="Tahoma"/>
          <w:sz w:val="20"/>
        </w:rPr>
        <w:t>(unid.). O item remunera o material e mão de obra necessário para a execução de poço tubular profundo,</w:t>
      </w:r>
      <w:r w:rsidRPr="00837B36">
        <w:rPr>
          <w:rFonts w:ascii="Tahoma" w:hAnsi="Tahoma" w:cs="Tahoma"/>
          <w:spacing w:val="-47"/>
          <w:sz w:val="20"/>
        </w:rPr>
        <w:t xml:space="preserve"> </w:t>
      </w:r>
      <w:r w:rsidRPr="00837B36">
        <w:rPr>
          <w:rFonts w:ascii="Tahoma" w:hAnsi="Tahoma" w:cs="Tahoma"/>
          <w:sz w:val="20"/>
        </w:rPr>
        <w:t xml:space="preserve">remunera também as licenças para autorização nos órgãos competentes, a outorga em nome da Prefeitura </w:t>
      </w:r>
      <w:proofErr w:type="gramStart"/>
      <w:r w:rsidRPr="00837B36">
        <w:rPr>
          <w:rFonts w:ascii="Tahoma" w:hAnsi="Tahoma" w:cs="Tahoma"/>
          <w:sz w:val="20"/>
        </w:rPr>
        <w:t>Municipal,  tubulações</w:t>
      </w:r>
      <w:proofErr w:type="gramEnd"/>
      <w:r w:rsidRPr="00837B36">
        <w:rPr>
          <w:rFonts w:ascii="Tahoma" w:hAnsi="Tahoma" w:cs="Tahoma"/>
          <w:sz w:val="20"/>
        </w:rPr>
        <w:t>, bomba,</w:t>
      </w:r>
      <w:r w:rsidRPr="00837B36">
        <w:rPr>
          <w:rFonts w:ascii="Tahoma" w:hAnsi="Tahoma" w:cs="Tahoma"/>
          <w:spacing w:val="1"/>
          <w:sz w:val="20"/>
        </w:rPr>
        <w:t xml:space="preserve"> </w:t>
      </w:r>
      <w:r w:rsidRPr="00837B36">
        <w:rPr>
          <w:rFonts w:ascii="Tahoma" w:hAnsi="Tahoma" w:cs="Tahoma"/>
          <w:sz w:val="20"/>
        </w:rPr>
        <w:t>cabeamento, abrigo, filtros, gerador de energia, transporte dos equipamentos, ensaio para análise</w:t>
      </w:r>
      <w:r w:rsidRPr="00837B36">
        <w:rPr>
          <w:rFonts w:ascii="Tahoma" w:hAnsi="Tahoma" w:cs="Tahoma"/>
          <w:spacing w:val="-47"/>
          <w:sz w:val="20"/>
        </w:rPr>
        <w:t xml:space="preserve"> </w:t>
      </w:r>
      <w:r w:rsidRPr="00837B36">
        <w:rPr>
          <w:rFonts w:ascii="Tahoma" w:hAnsi="Tahoma" w:cs="Tahoma"/>
          <w:sz w:val="20"/>
        </w:rPr>
        <w:t>d’água</w:t>
      </w:r>
      <w:r w:rsidRPr="00837B36">
        <w:rPr>
          <w:rFonts w:ascii="Tahoma" w:hAnsi="Tahoma" w:cs="Tahoma"/>
          <w:spacing w:val="-1"/>
          <w:sz w:val="20"/>
        </w:rPr>
        <w:t xml:space="preserve"> </w:t>
      </w:r>
      <w:r w:rsidRPr="00837B36">
        <w:rPr>
          <w:rFonts w:ascii="Tahoma" w:hAnsi="Tahoma" w:cs="Tahoma"/>
          <w:sz w:val="20"/>
        </w:rPr>
        <w:t>e todo</w:t>
      </w:r>
      <w:r w:rsidRPr="00837B36">
        <w:rPr>
          <w:rFonts w:ascii="Tahoma" w:hAnsi="Tahoma" w:cs="Tahoma"/>
          <w:spacing w:val="-1"/>
          <w:sz w:val="20"/>
        </w:rPr>
        <w:t xml:space="preserve"> </w:t>
      </w:r>
      <w:r w:rsidRPr="00837B36">
        <w:rPr>
          <w:rFonts w:ascii="Tahoma" w:hAnsi="Tahoma" w:cs="Tahoma"/>
          <w:sz w:val="20"/>
        </w:rPr>
        <w:t>serviço</w:t>
      </w:r>
      <w:r w:rsidRPr="00837B36">
        <w:rPr>
          <w:rFonts w:ascii="Tahoma" w:hAnsi="Tahoma" w:cs="Tahoma"/>
          <w:spacing w:val="-2"/>
          <w:sz w:val="20"/>
        </w:rPr>
        <w:t xml:space="preserve"> </w:t>
      </w:r>
      <w:r w:rsidRPr="00837B36">
        <w:rPr>
          <w:rFonts w:ascii="Tahoma" w:hAnsi="Tahoma" w:cs="Tahoma"/>
          <w:sz w:val="20"/>
        </w:rPr>
        <w:t>para</w:t>
      </w:r>
      <w:r w:rsidRPr="00837B36">
        <w:rPr>
          <w:rFonts w:ascii="Tahoma" w:hAnsi="Tahoma" w:cs="Tahoma"/>
          <w:spacing w:val="-3"/>
          <w:sz w:val="20"/>
        </w:rPr>
        <w:t xml:space="preserve"> </w:t>
      </w:r>
      <w:r w:rsidRPr="00837B36">
        <w:rPr>
          <w:rFonts w:ascii="Tahoma" w:hAnsi="Tahoma" w:cs="Tahoma"/>
          <w:sz w:val="20"/>
        </w:rPr>
        <w:t>o</w:t>
      </w:r>
      <w:r w:rsidRPr="00837B36">
        <w:rPr>
          <w:rFonts w:ascii="Tahoma" w:hAnsi="Tahoma" w:cs="Tahoma"/>
          <w:spacing w:val="1"/>
          <w:sz w:val="20"/>
        </w:rPr>
        <w:t xml:space="preserve"> </w:t>
      </w:r>
      <w:r w:rsidRPr="00837B36">
        <w:rPr>
          <w:rFonts w:ascii="Tahoma" w:hAnsi="Tahoma" w:cs="Tahoma"/>
          <w:sz w:val="20"/>
        </w:rPr>
        <w:t>completo funcionamento</w:t>
      </w:r>
      <w:r w:rsidRPr="00837B36">
        <w:rPr>
          <w:rFonts w:ascii="Tahoma" w:hAnsi="Tahoma" w:cs="Tahoma"/>
          <w:spacing w:val="-1"/>
          <w:sz w:val="20"/>
        </w:rPr>
        <w:t xml:space="preserve"> </w:t>
      </w:r>
      <w:r w:rsidRPr="00837B36">
        <w:rPr>
          <w:rFonts w:ascii="Tahoma" w:hAnsi="Tahoma" w:cs="Tahoma"/>
          <w:sz w:val="20"/>
        </w:rPr>
        <w:t>do poço. Serão utilizados sonda perfuratriz modelo R1H, compressores silenciados de alta pressão e ferramental</w:t>
      </w:r>
      <w:r w:rsidRPr="00837B36">
        <w:rPr>
          <w:rFonts w:ascii="Tahoma" w:hAnsi="Tahoma" w:cs="Tahoma"/>
          <w:spacing w:val="-47"/>
          <w:sz w:val="20"/>
        </w:rPr>
        <w:t xml:space="preserve"> </w:t>
      </w:r>
      <w:r w:rsidRPr="00837B36">
        <w:rPr>
          <w:rFonts w:ascii="Tahoma" w:hAnsi="Tahoma" w:cs="Tahoma"/>
          <w:sz w:val="20"/>
        </w:rPr>
        <w:t>composto por hastes, martelo de fundo e todas as brocas necessárias para o projeto estimado do poço.</w:t>
      </w:r>
      <w:r w:rsidRPr="00837B36">
        <w:rPr>
          <w:rFonts w:ascii="Tahoma" w:hAnsi="Tahoma" w:cs="Tahoma"/>
          <w:spacing w:val="-47"/>
          <w:sz w:val="20"/>
        </w:rPr>
        <w:t xml:space="preserve"> </w:t>
      </w:r>
      <w:r w:rsidRPr="00837B36">
        <w:rPr>
          <w:rFonts w:ascii="Tahoma" w:hAnsi="Tahoma" w:cs="Tahoma"/>
          <w:sz w:val="20"/>
        </w:rPr>
        <w:t>A perfuração, cujo método será determinado pela geologia local, poderá ser realizada com a utilização</w:t>
      </w:r>
      <w:r w:rsidRPr="00837B36">
        <w:rPr>
          <w:rFonts w:ascii="Tahoma" w:hAnsi="Tahoma" w:cs="Tahoma"/>
          <w:spacing w:val="1"/>
          <w:sz w:val="20"/>
        </w:rPr>
        <w:t xml:space="preserve"> </w:t>
      </w:r>
      <w:r w:rsidRPr="00837B36">
        <w:rPr>
          <w:rFonts w:ascii="Tahoma" w:hAnsi="Tahoma" w:cs="Tahoma"/>
          <w:sz w:val="20"/>
        </w:rPr>
        <w:t xml:space="preserve">de métodos rotativos a ar comprimido ou com bomba de lama ou, ainda, pelo método </w:t>
      </w:r>
      <w:proofErr w:type="spellStart"/>
      <w:r w:rsidRPr="00837B36">
        <w:rPr>
          <w:rFonts w:ascii="Tahoma" w:hAnsi="Tahoma" w:cs="Tahoma"/>
          <w:sz w:val="20"/>
        </w:rPr>
        <w:t>rotopneumático</w:t>
      </w:r>
      <w:proofErr w:type="spellEnd"/>
      <w:r w:rsidRPr="00837B36">
        <w:rPr>
          <w:rFonts w:ascii="Tahoma" w:hAnsi="Tahoma" w:cs="Tahoma"/>
          <w:spacing w:val="-47"/>
          <w:sz w:val="20"/>
        </w:rPr>
        <w:t xml:space="preserve"> </w:t>
      </w:r>
      <w:r w:rsidRPr="00837B36">
        <w:rPr>
          <w:rFonts w:ascii="Tahoma" w:hAnsi="Tahoma" w:cs="Tahoma"/>
          <w:sz w:val="20"/>
        </w:rPr>
        <w:t>com</w:t>
      </w:r>
      <w:r w:rsidRPr="00837B36">
        <w:rPr>
          <w:rFonts w:ascii="Tahoma" w:hAnsi="Tahoma" w:cs="Tahoma"/>
          <w:spacing w:val="-2"/>
          <w:sz w:val="20"/>
        </w:rPr>
        <w:t xml:space="preserve"> </w:t>
      </w:r>
      <w:r w:rsidRPr="00837B36">
        <w:rPr>
          <w:rFonts w:ascii="Tahoma" w:hAnsi="Tahoma" w:cs="Tahoma"/>
          <w:sz w:val="20"/>
        </w:rPr>
        <w:t>martelo</w:t>
      </w:r>
      <w:r w:rsidRPr="00837B36">
        <w:rPr>
          <w:rFonts w:ascii="Tahoma" w:hAnsi="Tahoma" w:cs="Tahoma"/>
          <w:spacing w:val="1"/>
          <w:sz w:val="20"/>
        </w:rPr>
        <w:t xml:space="preserve"> </w:t>
      </w:r>
      <w:r w:rsidRPr="00837B36">
        <w:rPr>
          <w:rFonts w:ascii="Tahoma" w:hAnsi="Tahoma" w:cs="Tahoma"/>
          <w:sz w:val="20"/>
        </w:rPr>
        <w:t>de</w:t>
      </w:r>
      <w:r w:rsidRPr="00837B36">
        <w:rPr>
          <w:rFonts w:ascii="Tahoma" w:hAnsi="Tahoma" w:cs="Tahoma"/>
          <w:spacing w:val="1"/>
          <w:sz w:val="20"/>
        </w:rPr>
        <w:t xml:space="preserve"> </w:t>
      </w:r>
      <w:r w:rsidRPr="00837B36">
        <w:rPr>
          <w:rFonts w:ascii="Tahoma" w:hAnsi="Tahoma" w:cs="Tahoma"/>
          <w:sz w:val="20"/>
        </w:rPr>
        <w:t>fundo,</w:t>
      </w:r>
      <w:r w:rsidRPr="00837B36">
        <w:rPr>
          <w:rFonts w:ascii="Tahoma" w:hAnsi="Tahoma" w:cs="Tahoma"/>
          <w:spacing w:val="-2"/>
          <w:sz w:val="20"/>
        </w:rPr>
        <w:t xml:space="preserve"> </w:t>
      </w:r>
      <w:r w:rsidRPr="00837B36">
        <w:rPr>
          <w:rFonts w:ascii="Tahoma" w:hAnsi="Tahoma" w:cs="Tahoma"/>
          <w:sz w:val="20"/>
        </w:rPr>
        <w:t>conforme</w:t>
      </w:r>
      <w:r w:rsidRPr="00837B36">
        <w:rPr>
          <w:rFonts w:ascii="Tahoma" w:hAnsi="Tahoma" w:cs="Tahoma"/>
          <w:spacing w:val="1"/>
          <w:sz w:val="20"/>
        </w:rPr>
        <w:t xml:space="preserve"> </w:t>
      </w:r>
      <w:r w:rsidRPr="00837B36">
        <w:rPr>
          <w:rFonts w:ascii="Tahoma" w:hAnsi="Tahoma" w:cs="Tahoma"/>
          <w:sz w:val="20"/>
        </w:rPr>
        <w:t>projeto</w:t>
      </w:r>
      <w:r w:rsidRPr="00837B36">
        <w:rPr>
          <w:rFonts w:ascii="Tahoma" w:hAnsi="Tahoma" w:cs="Tahoma"/>
          <w:spacing w:val="-1"/>
          <w:sz w:val="20"/>
        </w:rPr>
        <w:t xml:space="preserve"> </w:t>
      </w:r>
      <w:r w:rsidRPr="00837B36">
        <w:rPr>
          <w:rFonts w:ascii="Tahoma" w:hAnsi="Tahoma" w:cs="Tahoma"/>
          <w:sz w:val="20"/>
        </w:rPr>
        <w:t>estimado.</w:t>
      </w:r>
    </w:p>
    <w:p w14:paraId="670AEDA6" w14:textId="77777777" w:rsidR="00B12A0F" w:rsidRPr="00837B36" w:rsidRDefault="00B12A0F" w:rsidP="00A41F7A">
      <w:pPr>
        <w:pStyle w:val="Ttulo1"/>
        <w:numPr>
          <w:ilvl w:val="1"/>
          <w:numId w:val="3"/>
        </w:numPr>
        <w:tabs>
          <w:tab w:val="left" w:pos="2242"/>
          <w:tab w:val="left" w:pos="2243"/>
          <w:tab w:val="left" w:pos="9214"/>
        </w:tabs>
        <w:spacing w:line="360" w:lineRule="auto"/>
        <w:ind w:left="1066" w:right="376" w:hanging="223"/>
        <w:rPr>
          <w:rFonts w:ascii="Tahoma" w:hAnsi="Tahoma" w:cs="Tahoma"/>
          <w:sz w:val="20"/>
        </w:rPr>
      </w:pPr>
      <w:r w:rsidRPr="00837B36">
        <w:rPr>
          <w:rFonts w:ascii="Tahoma" w:hAnsi="Tahoma" w:cs="Tahoma"/>
          <w:sz w:val="20"/>
        </w:rPr>
        <w:t>LETREIRO</w:t>
      </w:r>
    </w:p>
    <w:p w14:paraId="5EECCD39" w14:textId="77777777" w:rsidR="00B12A0F" w:rsidRPr="00837B36"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vanish/>
        </w:rPr>
      </w:pPr>
    </w:p>
    <w:p w14:paraId="3D89DC93"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12.01.041 CDHU Broca em concreto armado diâmetro de 25 cm – completa. Será medido pelo comprimento, considerando-se a distância entre o respaldo inferior do bloco e a extremidade inferior de apoio da broca (m). O item remunera o fornecimento dos materiais e a mão de obra para a perfuração, armação, </w:t>
      </w:r>
      <w:r w:rsidRPr="00837B36">
        <w:rPr>
          <w:rFonts w:ascii="Tahoma" w:hAnsi="Tahoma" w:cs="Tahoma"/>
          <w:sz w:val="20"/>
          <w:lang w:val="pt-PT"/>
        </w:rPr>
        <w:t>preparo e lançamento do concreto, para a execução de brocas com diâmetro de 25 cm.</w:t>
      </w:r>
    </w:p>
    <w:p w14:paraId="5D847B37"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09.01.020 CDHU Forma em madeira comum para fundação. Será medido pelo desenvolvimento das áreas em contato com o concreto, não se descontando áreas de interseção até 0,20 m² (m²). O item remunera o fornecimento dos materiais e a mão de obra para execução e instalação da forma, incluindo escoras, gravatas, desmoldante e desforma.</w:t>
      </w:r>
    </w:p>
    <w:p w14:paraId="3E77DCB3" w14:textId="77777777" w:rsidR="00B12A0F" w:rsidRPr="00837B36" w:rsidRDefault="00B12A0F" w:rsidP="00A41F7A">
      <w:pPr>
        <w:pStyle w:val="111"/>
        <w:numPr>
          <w:ilvl w:val="0"/>
          <w:numId w:val="0"/>
        </w:numPr>
        <w:spacing w:line="360" w:lineRule="auto"/>
        <w:ind w:left="118" w:firstLine="24"/>
        <w:rPr>
          <w:rFonts w:ascii="Tahoma" w:hAnsi="Tahoma" w:cs="Tahoma"/>
          <w:sz w:val="20"/>
        </w:rPr>
      </w:pPr>
    </w:p>
    <w:p w14:paraId="175A9233"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11.18.040 CDHU Lastro de pedra britada. Será medido pelo volume acabado, na espessura aproximada de 5 cm (m³): a) Para escavação manual, será medido pela área do fundo de vala; b) Para escavação mecanizada, será medido pelo limite. O item remunera o fornecimento de pedra britada em números médios e a mão de obra necessária para o apiloamento do terreno e execução do lastro.</w:t>
      </w:r>
    </w:p>
    <w:p w14:paraId="1BF9A8E9"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10.02.020 CDHU Armadura em tela soldada de aço. Será medido pelo peso nominal das telas constantes no projeto de armadura (kg). O item remunera o fornecimento de tela soldada em aço CA-60 ou CA-50, transporte e colocação de telas de qualquer bitola; estão incluídos no item os serviços e materiais secundários como arame, espaçadores, emendas e perdas por </w:t>
      </w:r>
      <w:proofErr w:type="spellStart"/>
      <w:r w:rsidRPr="00837B36">
        <w:rPr>
          <w:rFonts w:ascii="Tahoma" w:hAnsi="Tahoma" w:cs="Tahoma"/>
          <w:sz w:val="20"/>
        </w:rPr>
        <w:t>desbitolamento</w:t>
      </w:r>
      <w:proofErr w:type="spellEnd"/>
      <w:r w:rsidRPr="00837B36">
        <w:rPr>
          <w:rFonts w:ascii="Tahoma" w:hAnsi="Tahoma" w:cs="Tahoma"/>
          <w:sz w:val="20"/>
        </w:rPr>
        <w:t>, cortes e pontas de transpasse para emendas.</w:t>
      </w:r>
    </w:p>
    <w:p w14:paraId="31A18E1A"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11.01.130 CDHU Concreto usinado, </w:t>
      </w:r>
      <w:proofErr w:type="spellStart"/>
      <w:r w:rsidRPr="00837B36">
        <w:rPr>
          <w:rFonts w:ascii="Tahoma" w:hAnsi="Tahoma" w:cs="Tahoma"/>
          <w:sz w:val="20"/>
        </w:rPr>
        <w:t>fck</w:t>
      </w:r>
      <w:proofErr w:type="spellEnd"/>
      <w:r w:rsidRPr="00837B36">
        <w:rPr>
          <w:rFonts w:ascii="Tahoma" w:hAnsi="Tahoma" w:cs="Tahoma"/>
          <w:sz w:val="20"/>
        </w:rPr>
        <w:t xml:space="preserve"> = 25 Mpa. Será medido pelo volume calculado no projeto de formas, sendo que o volume da interseção dos diversos elementos estruturais deve ser computado uma só vez (m³). O item remunera o fornecimento, posto obra, de concreto usinado, resistência mínima à compressão de 25 MPa, plasticidade (</w:t>
      </w:r>
      <w:proofErr w:type="spellStart"/>
      <w:r w:rsidRPr="00837B36">
        <w:rPr>
          <w:rFonts w:ascii="Tahoma" w:hAnsi="Tahoma" w:cs="Tahoma"/>
          <w:sz w:val="20"/>
        </w:rPr>
        <w:t>slump</w:t>
      </w:r>
      <w:proofErr w:type="spellEnd"/>
      <w:r w:rsidRPr="00837B36">
        <w:rPr>
          <w:rFonts w:ascii="Tahoma" w:hAnsi="Tahoma" w:cs="Tahoma"/>
          <w:sz w:val="20"/>
        </w:rPr>
        <w:t>) de 5 + 1 cm.</w:t>
      </w:r>
    </w:p>
    <w:p w14:paraId="18FF882E"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11.16.020 CDHU Lançamento, espalhamento e adensamento de concreto ou massa em lastro e/ou enchimento. Será medido pelo volume acabado, nas dimensões indicadas em projeto (m³). O item remunera o fornecimento de equipamentos e mão de obra necessários para o transporte interno à obra, lançamento e adensamento de concreto ou massa em lastro; remunera também o apiloamento do terreno, quando necessário.</w:t>
      </w:r>
    </w:p>
    <w:p w14:paraId="1DE2540A"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32.16.010 CDHU Impermeabilização em pintura de asfalto oxidado com solventes orgânicos, sobre massa. Será medido por área de superfície impermeabilizada (m²). O item remunera o fornecimento de impermeabilização flexível em pintura asfáltica com solventes orgânicos, compreendendo: - Solução asfáltica composta por asfalto modificado e solventes orgânicos, com as características técnicas: Densidade &gt; 0,90 g/cm³, conforme NBR 5829, secagem ao toque &lt; 2h40min, conforme NBR 9558; referência comercial </w:t>
      </w:r>
      <w:proofErr w:type="spellStart"/>
      <w:r w:rsidRPr="00837B36">
        <w:rPr>
          <w:rFonts w:ascii="Tahoma" w:hAnsi="Tahoma" w:cs="Tahoma"/>
          <w:sz w:val="20"/>
        </w:rPr>
        <w:t>Denvermanta</w:t>
      </w:r>
      <w:proofErr w:type="spellEnd"/>
      <w:r w:rsidRPr="00837B36">
        <w:rPr>
          <w:rFonts w:ascii="Tahoma" w:hAnsi="Tahoma" w:cs="Tahoma"/>
          <w:sz w:val="20"/>
        </w:rPr>
        <w:t xml:space="preserve"> Primer ou </w:t>
      </w:r>
      <w:proofErr w:type="spellStart"/>
      <w:r w:rsidRPr="00837B36">
        <w:rPr>
          <w:rFonts w:ascii="Tahoma" w:hAnsi="Tahoma" w:cs="Tahoma"/>
          <w:sz w:val="20"/>
        </w:rPr>
        <w:t>Impermanta</w:t>
      </w:r>
      <w:proofErr w:type="spellEnd"/>
      <w:r w:rsidRPr="00837B36">
        <w:rPr>
          <w:rFonts w:ascii="Tahoma" w:hAnsi="Tahoma" w:cs="Tahoma"/>
          <w:sz w:val="20"/>
        </w:rPr>
        <w:t xml:space="preserve"> Primer da Dever Global, </w:t>
      </w:r>
      <w:proofErr w:type="spellStart"/>
      <w:r w:rsidRPr="00837B36">
        <w:rPr>
          <w:rFonts w:ascii="Tahoma" w:hAnsi="Tahoma" w:cs="Tahoma"/>
          <w:sz w:val="20"/>
        </w:rPr>
        <w:t>Viabit</w:t>
      </w:r>
      <w:proofErr w:type="spellEnd"/>
      <w:r w:rsidRPr="00837B36">
        <w:rPr>
          <w:rFonts w:ascii="Tahoma" w:hAnsi="Tahoma" w:cs="Tahoma"/>
          <w:sz w:val="20"/>
        </w:rPr>
        <w:t xml:space="preserve"> da </w:t>
      </w:r>
      <w:proofErr w:type="spellStart"/>
      <w:r w:rsidRPr="00837B36">
        <w:rPr>
          <w:rFonts w:ascii="Tahoma" w:hAnsi="Tahoma" w:cs="Tahoma"/>
          <w:sz w:val="20"/>
        </w:rPr>
        <w:t>Viapol</w:t>
      </w:r>
      <w:proofErr w:type="spellEnd"/>
      <w:r w:rsidRPr="00837B36">
        <w:rPr>
          <w:rFonts w:ascii="Tahoma" w:hAnsi="Tahoma" w:cs="Tahoma"/>
          <w:sz w:val="20"/>
        </w:rPr>
        <w:t xml:space="preserve">, LW 55 da </w:t>
      </w:r>
      <w:proofErr w:type="spellStart"/>
      <w:r w:rsidRPr="00837B36">
        <w:rPr>
          <w:rFonts w:ascii="Tahoma" w:hAnsi="Tahoma" w:cs="Tahoma"/>
          <w:sz w:val="20"/>
        </w:rPr>
        <w:t>Lwart</w:t>
      </w:r>
      <w:proofErr w:type="spellEnd"/>
      <w:r w:rsidRPr="00837B36">
        <w:rPr>
          <w:rFonts w:ascii="Tahoma" w:hAnsi="Tahoma" w:cs="Tahoma"/>
          <w:sz w:val="20"/>
        </w:rPr>
        <w:t xml:space="preserve">, </w:t>
      </w:r>
      <w:proofErr w:type="spellStart"/>
      <w:r w:rsidRPr="00837B36">
        <w:rPr>
          <w:rFonts w:ascii="Tahoma" w:hAnsi="Tahoma" w:cs="Tahoma"/>
          <w:sz w:val="20"/>
        </w:rPr>
        <w:t>Neutrol</w:t>
      </w:r>
      <w:proofErr w:type="spellEnd"/>
      <w:r w:rsidRPr="00837B36">
        <w:rPr>
          <w:rFonts w:ascii="Tahoma" w:hAnsi="Tahoma" w:cs="Tahoma"/>
          <w:sz w:val="20"/>
        </w:rPr>
        <w:t xml:space="preserve"> da Otto Baumgart, </w:t>
      </w:r>
      <w:proofErr w:type="spellStart"/>
      <w:r w:rsidRPr="00837B36">
        <w:rPr>
          <w:rFonts w:ascii="Tahoma" w:hAnsi="Tahoma" w:cs="Tahoma"/>
          <w:sz w:val="20"/>
        </w:rPr>
        <w:t>Protex</w:t>
      </w:r>
      <w:proofErr w:type="spellEnd"/>
      <w:r w:rsidRPr="00837B36">
        <w:rPr>
          <w:rFonts w:ascii="Tahoma" w:hAnsi="Tahoma" w:cs="Tahoma"/>
          <w:sz w:val="20"/>
        </w:rPr>
        <w:t xml:space="preserve"> da Wolf. Hacker, </w:t>
      </w:r>
      <w:proofErr w:type="spellStart"/>
      <w:r w:rsidRPr="00837B36">
        <w:rPr>
          <w:rFonts w:ascii="Tahoma" w:hAnsi="Tahoma" w:cs="Tahoma"/>
          <w:sz w:val="20"/>
        </w:rPr>
        <w:t>Igol</w:t>
      </w:r>
      <w:proofErr w:type="spellEnd"/>
      <w:r w:rsidRPr="00837B36">
        <w:rPr>
          <w:rFonts w:ascii="Tahoma" w:hAnsi="Tahoma" w:cs="Tahoma"/>
          <w:sz w:val="20"/>
        </w:rPr>
        <w:t xml:space="preserve"> A da </w:t>
      </w:r>
      <w:proofErr w:type="spellStart"/>
      <w:r w:rsidRPr="00837B36">
        <w:rPr>
          <w:rFonts w:ascii="Tahoma" w:hAnsi="Tahoma" w:cs="Tahoma"/>
          <w:sz w:val="20"/>
        </w:rPr>
        <w:t>Sika</w:t>
      </w:r>
      <w:proofErr w:type="spellEnd"/>
      <w:r w:rsidRPr="00837B36">
        <w:rPr>
          <w:rFonts w:ascii="Tahoma" w:hAnsi="Tahoma" w:cs="Tahoma"/>
          <w:sz w:val="20"/>
        </w:rPr>
        <w:t xml:space="preserve"> ou equivalente, desde que atenda às exigências mínimas da NBR 9686 e às características técnicas acima descritas. Remunera também limpeza da superfície, materiais acessórios e a mão de obra necessária para a execução dos serviços.</w:t>
      </w:r>
    </w:p>
    <w:p w14:paraId="44DCC658"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15.03.030 CDHU Fornecimento e montagem de estrutura em aço ASTM-A36, sem pintura. Será medido por peso de aço, nas bitolas e dimensões especificadas no projeto de estrutura metálica (kg). O item remunera o fornecimento do projeto de fabricação, da estrutura metálica em aço ASTMA36/ A36M-14, incluindo chapas de ligação, soldas, parafusos galvanizados, chumbadores, perdas e acessórios não constantes no peso nominal de projeto; beneficiamento e pré-montagem de partes da estrutura em fábrica; transporte e descarregamento; traslado interno à obra; montagem e instalação completa; preparo da superfície das peças por meio de jato de abrasivo da Norma SSPC -SP 10, padrão visual Sa 2 1/2, da Norma SIS 05 59 00-67.</w:t>
      </w:r>
    </w:p>
    <w:p w14:paraId="64B20033" w14:textId="77777777" w:rsidR="00B12A0F" w:rsidRPr="00837B36" w:rsidRDefault="00B12A0F" w:rsidP="00A41F7A">
      <w:pPr>
        <w:pStyle w:val="111"/>
        <w:numPr>
          <w:ilvl w:val="0"/>
          <w:numId w:val="0"/>
        </w:numPr>
        <w:spacing w:line="360" w:lineRule="auto"/>
        <w:ind w:left="118" w:firstLine="24"/>
        <w:rPr>
          <w:rFonts w:ascii="Tahoma" w:hAnsi="Tahoma" w:cs="Tahoma"/>
          <w:sz w:val="20"/>
        </w:rPr>
      </w:pPr>
    </w:p>
    <w:p w14:paraId="1BBE8364"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lastRenderedPageBreak/>
        <w:t xml:space="preserve"> </w:t>
      </w:r>
      <w:proofErr w:type="gramStart"/>
      <w:r w:rsidRPr="00837B36">
        <w:rPr>
          <w:rFonts w:ascii="Tahoma" w:hAnsi="Tahoma" w:cs="Tahoma"/>
          <w:sz w:val="20"/>
        </w:rPr>
        <w:t>32.09.020  CDHU</w:t>
      </w:r>
      <w:proofErr w:type="gramEnd"/>
      <w:r w:rsidRPr="00837B36">
        <w:rPr>
          <w:rFonts w:ascii="Tahoma" w:hAnsi="Tahoma" w:cs="Tahoma"/>
          <w:sz w:val="20"/>
        </w:rPr>
        <w:t xml:space="preserve"> Chapa de aço em bitolas medias. Será medido por peso de chapa de aço utilizada (kg). O item remunera o fornecimento de chapa de aço, com espessura de bitolas médias, para apoio ou junta de dilatação em estrutura; inclusive materiais acessórios e a mão-de-obra necessária para a instalação da chapa.</w:t>
      </w:r>
    </w:p>
    <w:p w14:paraId="3C40E15A" w14:textId="77777777" w:rsidR="00B12A0F" w:rsidRPr="00837B36" w:rsidRDefault="00B12A0F" w:rsidP="00A41F7A">
      <w:pPr>
        <w:pStyle w:val="111"/>
        <w:spacing w:line="360" w:lineRule="auto"/>
        <w:ind w:left="168" w:firstLine="0"/>
        <w:rPr>
          <w:rFonts w:ascii="Tahoma" w:hAnsi="Tahoma" w:cs="Tahoma"/>
          <w:sz w:val="20"/>
        </w:rPr>
      </w:pPr>
      <w:r w:rsidRPr="00837B36">
        <w:rPr>
          <w:rFonts w:ascii="Tahoma" w:hAnsi="Tahoma" w:cs="Tahoma"/>
          <w:sz w:val="20"/>
        </w:rPr>
        <w:t xml:space="preserve"> 00000010 Próprio PARAFUSO (CHUMBADOR) DE AÇO TIPO PARABOLT 1/2" - FORNECIMENTO E INSTALAÇÃO. Será</w:t>
      </w:r>
      <w:r w:rsidRPr="00837B36">
        <w:rPr>
          <w:rFonts w:ascii="Tahoma" w:hAnsi="Tahoma" w:cs="Tahoma"/>
          <w:spacing w:val="-3"/>
          <w:sz w:val="20"/>
        </w:rPr>
        <w:t xml:space="preserve"> </w:t>
      </w:r>
      <w:r w:rsidRPr="00837B36">
        <w:rPr>
          <w:rFonts w:ascii="Tahoma" w:hAnsi="Tahoma" w:cs="Tahoma"/>
          <w:sz w:val="20"/>
        </w:rPr>
        <w:t>medido</w:t>
      </w:r>
      <w:r w:rsidRPr="00837B36">
        <w:rPr>
          <w:rFonts w:ascii="Tahoma" w:hAnsi="Tahoma" w:cs="Tahoma"/>
          <w:spacing w:val="-1"/>
          <w:sz w:val="20"/>
        </w:rPr>
        <w:t xml:space="preserve"> </w:t>
      </w:r>
      <w:r w:rsidRPr="00837B36">
        <w:rPr>
          <w:rFonts w:ascii="Tahoma" w:hAnsi="Tahoma" w:cs="Tahoma"/>
          <w:sz w:val="20"/>
        </w:rPr>
        <w:t>por</w:t>
      </w:r>
      <w:r w:rsidRPr="00837B36">
        <w:rPr>
          <w:rFonts w:ascii="Tahoma" w:hAnsi="Tahoma" w:cs="Tahoma"/>
          <w:spacing w:val="-2"/>
          <w:sz w:val="20"/>
        </w:rPr>
        <w:t xml:space="preserve"> </w:t>
      </w:r>
      <w:r w:rsidRPr="00837B36">
        <w:rPr>
          <w:rFonts w:ascii="Tahoma" w:hAnsi="Tahoma" w:cs="Tahoma"/>
          <w:sz w:val="20"/>
        </w:rPr>
        <w:t>unidade</w:t>
      </w:r>
      <w:r w:rsidRPr="00837B36">
        <w:rPr>
          <w:rFonts w:ascii="Tahoma" w:hAnsi="Tahoma" w:cs="Tahoma"/>
          <w:spacing w:val="-1"/>
          <w:sz w:val="20"/>
        </w:rPr>
        <w:t xml:space="preserve"> </w:t>
      </w:r>
      <w:r w:rsidRPr="00837B36">
        <w:rPr>
          <w:rFonts w:ascii="Tahoma" w:hAnsi="Tahoma" w:cs="Tahoma"/>
          <w:sz w:val="20"/>
        </w:rPr>
        <w:t>de</w:t>
      </w:r>
      <w:r w:rsidRPr="00837B36">
        <w:rPr>
          <w:rFonts w:ascii="Tahoma" w:hAnsi="Tahoma" w:cs="Tahoma"/>
          <w:spacing w:val="-1"/>
          <w:sz w:val="20"/>
        </w:rPr>
        <w:t xml:space="preserve"> </w:t>
      </w:r>
      <w:r w:rsidRPr="00837B36">
        <w:rPr>
          <w:rFonts w:ascii="Tahoma" w:hAnsi="Tahoma" w:cs="Tahoma"/>
          <w:sz w:val="20"/>
        </w:rPr>
        <w:t>parafuso</w:t>
      </w:r>
      <w:r w:rsidRPr="00837B36">
        <w:rPr>
          <w:rFonts w:ascii="Tahoma" w:hAnsi="Tahoma" w:cs="Tahoma"/>
          <w:spacing w:val="-2"/>
          <w:sz w:val="20"/>
        </w:rPr>
        <w:t xml:space="preserve"> </w:t>
      </w:r>
      <w:r w:rsidRPr="00837B36">
        <w:rPr>
          <w:rFonts w:ascii="Tahoma" w:hAnsi="Tahoma" w:cs="Tahoma"/>
          <w:sz w:val="20"/>
        </w:rPr>
        <w:t>utilizado. O</w:t>
      </w:r>
      <w:r w:rsidRPr="00837B36">
        <w:rPr>
          <w:rFonts w:ascii="Tahoma" w:hAnsi="Tahoma" w:cs="Tahoma"/>
          <w:spacing w:val="-2"/>
          <w:sz w:val="20"/>
        </w:rPr>
        <w:t xml:space="preserve"> </w:t>
      </w:r>
      <w:r w:rsidRPr="00837B36">
        <w:rPr>
          <w:rFonts w:ascii="Tahoma" w:hAnsi="Tahoma" w:cs="Tahoma"/>
          <w:sz w:val="20"/>
        </w:rPr>
        <w:t>item</w:t>
      </w:r>
      <w:r w:rsidRPr="00837B36">
        <w:rPr>
          <w:rFonts w:ascii="Tahoma" w:hAnsi="Tahoma" w:cs="Tahoma"/>
          <w:spacing w:val="-1"/>
          <w:sz w:val="20"/>
        </w:rPr>
        <w:t xml:space="preserve"> </w:t>
      </w:r>
      <w:r w:rsidRPr="00837B36">
        <w:rPr>
          <w:rFonts w:ascii="Tahoma" w:hAnsi="Tahoma" w:cs="Tahoma"/>
          <w:sz w:val="20"/>
        </w:rPr>
        <w:t>remunera</w:t>
      </w:r>
      <w:r w:rsidRPr="00837B36">
        <w:rPr>
          <w:rFonts w:ascii="Tahoma" w:hAnsi="Tahoma" w:cs="Tahoma"/>
          <w:spacing w:val="-4"/>
          <w:sz w:val="20"/>
        </w:rPr>
        <w:t xml:space="preserve"> </w:t>
      </w:r>
      <w:r w:rsidRPr="00837B36">
        <w:rPr>
          <w:rFonts w:ascii="Tahoma" w:hAnsi="Tahoma" w:cs="Tahoma"/>
          <w:sz w:val="20"/>
        </w:rPr>
        <w:t>o</w:t>
      </w:r>
      <w:r w:rsidRPr="00837B36">
        <w:rPr>
          <w:rFonts w:ascii="Tahoma" w:hAnsi="Tahoma" w:cs="Tahoma"/>
          <w:spacing w:val="-1"/>
          <w:sz w:val="20"/>
        </w:rPr>
        <w:t xml:space="preserve"> </w:t>
      </w:r>
      <w:r w:rsidRPr="00837B36">
        <w:rPr>
          <w:rFonts w:ascii="Tahoma" w:hAnsi="Tahoma" w:cs="Tahoma"/>
          <w:sz w:val="20"/>
        </w:rPr>
        <w:t>fornecimento</w:t>
      </w:r>
      <w:r w:rsidRPr="00837B36">
        <w:rPr>
          <w:rFonts w:ascii="Tahoma" w:hAnsi="Tahoma" w:cs="Tahoma"/>
          <w:spacing w:val="-3"/>
          <w:sz w:val="20"/>
        </w:rPr>
        <w:t xml:space="preserve"> </w:t>
      </w:r>
      <w:r w:rsidRPr="00837B36">
        <w:rPr>
          <w:rFonts w:ascii="Tahoma" w:hAnsi="Tahoma" w:cs="Tahoma"/>
          <w:sz w:val="20"/>
        </w:rPr>
        <w:t>e</w:t>
      </w:r>
      <w:r w:rsidRPr="00837B36">
        <w:rPr>
          <w:rFonts w:ascii="Tahoma" w:hAnsi="Tahoma" w:cs="Tahoma"/>
          <w:spacing w:val="-1"/>
          <w:sz w:val="20"/>
        </w:rPr>
        <w:t xml:space="preserve"> </w:t>
      </w:r>
      <w:r w:rsidRPr="00837B36">
        <w:rPr>
          <w:rFonts w:ascii="Tahoma" w:hAnsi="Tahoma" w:cs="Tahoma"/>
          <w:sz w:val="20"/>
        </w:rPr>
        <w:t>instalação</w:t>
      </w:r>
      <w:r w:rsidRPr="00837B36">
        <w:rPr>
          <w:rFonts w:ascii="Tahoma" w:hAnsi="Tahoma" w:cs="Tahoma"/>
          <w:spacing w:val="-3"/>
          <w:sz w:val="20"/>
        </w:rPr>
        <w:t xml:space="preserve"> </w:t>
      </w:r>
      <w:r w:rsidRPr="00837B36">
        <w:rPr>
          <w:rFonts w:ascii="Tahoma" w:hAnsi="Tahoma" w:cs="Tahoma"/>
          <w:sz w:val="20"/>
        </w:rPr>
        <w:t>de</w:t>
      </w:r>
      <w:r w:rsidRPr="00837B36">
        <w:rPr>
          <w:rFonts w:ascii="Tahoma" w:hAnsi="Tahoma" w:cs="Tahoma"/>
          <w:spacing w:val="-2"/>
          <w:sz w:val="20"/>
        </w:rPr>
        <w:t xml:space="preserve"> </w:t>
      </w:r>
      <w:r w:rsidRPr="00837B36">
        <w:rPr>
          <w:rFonts w:ascii="Tahoma" w:hAnsi="Tahoma" w:cs="Tahoma"/>
          <w:sz w:val="20"/>
        </w:rPr>
        <w:t>parafuso</w:t>
      </w:r>
      <w:r w:rsidRPr="00837B36">
        <w:rPr>
          <w:rFonts w:ascii="Tahoma" w:hAnsi="Tahoma" w:cs="Tahoma"/>
          <w:spacing w:val="-1"/>
          <w:sz w:val="20"/>
        </w:rPr>
        <w:t xml:space="preserve"> </w:t>
      </w:r>
      <w:r w:rsidRPr="00837B36">
        <w:rPr>
          <w:rFonts w:ascii="Tahoma" w:hAnsi="Tahoma" w:cs="Tahoma"/>
          <w:sz w:val="20"/>
        </w:rPr>
        <w:t>(chumbador)</w:t>
      </w:r>
      <w:r w:rsidRPr="00837B36">
        <w:rPr>
          <w:rFonts w:ascii="Tahoma" w:hAnsi="Tahoma" w:cs="Tahoma"/>
          <w:spacing w:val="-5"/>
          <w:sz w:val="20"/>
        </w:rPr>
        <w:t xml:space="preserve"> </w:t>
      </w:r>
      <w:r w:rsidRPr="00837B36">
        <w:rPr>
          <w:rFonts w:ascii="Tahoma" w:hAnsi="Tahoma" w:cs="Tahoma"/>
          <w:sz w:val="20"/>
        </w:rPr>
        <w:t>de</w:t>
      </w:r>
      <w:r w:rsidRPr="00837B36">
        <w:rPr>
          <w:rFonts w:ascii="Tahoma" w:hAnsi="Tahoma" w:cs="Tahoma"/>
          <w:spacing w:val="-2"/>
          <w:sz w:val="20"/>
        </w:rPr>
        <w:t xml:space="preserve"> </w:t>
      </w:r>
      <w:r w:rsidRPr="00837B36">
        <w:rPr>
          <w:rFonts w:ascii="Tahoma" w:hAnsi="Tahoma" w:cs="Tahoma"/>
          <w:sz w:val="20"/>
        </w:rPr>
        <w:t>aço</w:t>
      </w:r>
      <w:r w:rsidRPr="00837B36">
        <w:rPr>
          <w:rFonts w:ascii="Tahoma" w:hAnsi="Tahoma" w:cs="Tahoma"/>
          <w:spacing w:val="-2"/>
          <w:sz w:val="20"/>
        </w:rPr>
        <w:t xml:space="preserve"> </w:t>
      </w:r>
      <w:r w:rsidRPr="00837B36">
        <w:rPr>
          <w:rFonts w:ascii="Tahoma" w:hAnsi="Tahoma" w:cs="Tahoma"/>
          <w:sz w:val="20"/>
        </w:rPr>
        <w:t>tipo</w:t>
      </w:r>
      <w:r w:rsidRPr="00837B36">
        <w:rPr>
          <w:rFonts w:ascii="Tahoma" w:hAnsi="Tahoma" w:cs="Tahoma"/>
          <w:spacing w:val="-1"/>
          <w:sz w:val="20"/>
        </w:rPr>
        <w:t xml:space="preserve"> </w:t>
      </w:r>
      <w:proofErr w:type="spellStart"/>
      <w:r w:rsidRPr="00837B36">
        <w:rPr>
          <w:rFonts w:ascii="Tahoma" w:hAnsi="Tahoma" w:cs="Tahoma"/>
          <w:sz w:val="20"/>
        </w:rPr>
        <w:t>parabolt</w:t>
      </w:r>
      <w:proofErr w:type="spellEnd"/>
      <w:r w:rsidRPr="00837B36">
        <w:rPr>
          <w:rFonts w:ascii="Tahoma" w:hAnsi="Tahoma" w:cs="Tahoma"/>
          <w:spacing w:val="-2"/>
          <w:sz w:val="20"/>
        </w:rPr>
        <w:t xml:space="preserve"> </w:t>
      </w:r>
      <w:r w:rsidRPr="00837B36">
        <w:rPr>
          <w:rFonts w:ascii="Tahoma" w:hAnsi="Tahoma" w:cs="Tahoma"/>
          <w:sz w:val="20"/>
        </w:rPr>
        <w:t>½”,</w:t>
      </w:r>
      <w:r w:rsidRPr="00837B36">
        <w:rPr>
          <w:rFonts w:ascii="Tahoma" w:hAnsi="Tahoma" w:cs="Tahoma"/>
          <w:spacing w:val="-2"/>
          <w:sz w:val="20"/>
        </w:rPr>
        <w:t xml:space="preserve"> </w:t>
      </w:r>
      <w:r w:rsidRPr="00837B36">
        <w:rPr>
          <w:rFonts w:ascii="Tahoma" w:hAnsi="Tahoma" w:cs="Tahoma"/>
          <w:sz w:val="20"/>
        </w:rPr>
        <w:t>incuso mão de obra para execução.</w:t>
      </w:r>
    </w:p>
    <w:p w14:paraId="7289A929" w14:textId="77777777" w:rsidR="00B12A0F" w:rsidRPr="00837B36" w:rsidRDefault="00B12A0F" w:rsidP="00A41F7A">
      <w:pPr>
        <w:pStyle w:val="111"/>
        <w:spacing w:line="360" w:lineRule="auto"/>
        <w:ind w:left="168" w:firstLine="0"/>
        <w:rPr>
          <w:rFonts w:ascii="Tahoma" w:hAnsi="Tahoma" w:cs="Tahoma"/>
          <w:sz w:val="20"/>
        </w:rPr>
      </w:pPr>
      <w:r w:rsidRPr="00837B36">
        <w:rPr>
          <w:rFonts w:ascii="Tahoma" w:hAnsi="Tahoma" w:cs="Tahoma"/>
          <w:sz w:val="20"/>
        </w:rPr>
        <w:t xml:space="preserve"> 00000011 Próprio PINTURA COM ESMALTE SINTETICO AUTOMOTIVO. Será medido por área de aplicação. O item remunera o fornecimento e execução de pintura com esmalte sintético automotivo, incluso mão de obra para a execução da pintura. </w:t>
      </w:r>
    </w:p>
    <w:p w14:paraId="6D5E09D9"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00000012 Próprio VERNIZ AUTOMOTIVO. Será medido por área de aplicação. O item remunera o fornecimento e execução da pintura com verniz automotivo, incluso a mão de obra para execução da pintura.</w:t>
      </w:r>
    </w:p>
    <w:p w14:paraId="3ABC1BE3" w14:textId="77777777" w:rsidR="00B12A0F" w:rsidRPr="00837B36" w:rsidRDefault="00B12A0F" w:rsidP="00A41F7A">
      <w:pPr>
        <w:pStyle w:val="Ttulo1"/>
        <w:numPr>
          <w:ilvl w:val="1"/>
          <w:numId w:val="3"/>
        </w:numPr>
        <w:tabs>
          <w:tab w:val="left" w:pos="2242"/>
          <w:tab w:val="left" w:pos="2243"/>
          <w:tab w:val="left" w:pos="9214"/>
        </w:tabs>
        <w:spacing w:line="360" w:lineRule="auto"/>
        <w:ind w:left="1066" w:right="376" w:hanging="223"/>
        <w:rPr>
          <w:rFonts w:ascii="Tahoma" w:hAnsi="Tahoma" w:cs="Tahoma"/>
          <w:sz w:val="20"/>
        </w:rPr>
      </w:pPr>
      <w:r w:rsidRPr="00837B36">
        <w:rPr>
          <w:rFonts w:ascii="Tahoma" w:hAnsi="Tahoma" w:cs="Tahoma"/>
          <w:sz w:val="20"/>
        </w:rPr>
        <w:t>PERGOLADO</w:t>
      </w:r>
    </w:p>
    <w:p w14:paraId="12997C2D" w14:textId="77777777" w:rsidR="00B12A0F" w:rsidRPr="00837B36"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vanish/>
        </w:rPr>
      </w:pPr>
    </w:p>
    <w:p w14:paraId="253D7C1A"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12.01.041 CDHU Broca em concreto armado diâmetro de 25 cm – completa. Será medido pelo comprimento, considerando-se a distância entre o respaldo inferior do bloco e a extremidade inferior de apoio da broca (m). O item remunera o fornecimento dos materiais e a mão de obra para a perfuração, armação, preparo e lançamento do concreto, para a execução de brocas com diâmetro de 25 cm.</w:t>
      </w:r>
    </w:p>
    <w:p w14:paraId="101A9B0F"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11.18.040 CDHU Lastro de pedra britada. Será medido pelo volume acabado, na espessura aproximada de 5 cm (m³): a) Para escavação manual, será medido pela área do fundo de vala; b) Para escavação mecanizada, será medido pelo limite. O item remunera o fornecimento de pedra britada em números médios e a mão de obra necessária para o apiloamento do terreno e execução do lastro.</w:t>
      </w:r>
    </w:p>
    <w:p w14:paraId="1894937A"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11.01.160 CDHU Concreto usinado, </w:t>
      </w:r>
      <w:proofErr w:type="spellStart"/>
      <w:r w:rsidRPr="00837B36">
        <w:rPr>
          <w:rFonts w:ascii="Tahoma" w:hAnsi="Tahoma" w:cs="Tahoma"/>
          <w:sz w:val="20"/>
        </w:rPr>
        <w:t>fck</w:t>
      </w:r>
      <w:proofErr w:type="spellEnd"/>
      <w:r w:rsidRPr="00837B36">
        <w:rPr>
          <w:rFonts w:ascii="Tahoma" w:hAnsi="Tahoma" w:cs="Tahoma"/>
          <w:sz w:val="20"/>
        </w:rPr>
        <w:t xml:space="preserve"> = 30 Mpa. Será medido pelo volume calculado no projeto de formas, sendo que o volume da interseção dos diversos elementos estruturais deve ser computado uma só vez (m³). O item remunera o fornecimento, posto obra, de concreto usinado, resistência mínima à compressão de 30 MPa, plasticidade (</w:t>
      </w:r>
      <w:proofErr w:type="spellStart"/>
      <w:r w:rsidRPr="00837B36">
        <w:rPr>
          <w:rFonts w:ascii="Tahoma" w:hAnsi="Tahoma" w:cs="Tahoma"/>
          <w:sz w:val="20"/>
        </w:rPr>
        <w:t>slump</w:t>
      </w:r>
      <w:proofErr w:type="spellEnd"/>
      <w:r w:rsidRPr="00837B36">
        <w:rPr>
          <w:rFonts w:ascii="Tahoma" w:hAnsi="Tahoma" w:cs="Tahoma"/>
          <w:sz w:val="20"/>
        </w:rPr>
        <w:t>) de 5 + 1 cm.</w:t>
      </w:r>
    </w:p>
    <w:p w14:paraId="38D17E4D"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11.16.040 CDHU Lançamento e adensamento de concreto ou massa em fundação. Será medido pelo volume calculado no projeto de formas; sendo que o volume da interseção dos diversos elementos estruturais deve ser computado uma só vez (m³). O item remunera o fornecimento de equipamentos e mão de obra necessários para o transporte interno à obra, lançamento e adensamento de concreto ou massa em fundação.</w:t>
      </w:r>
    </w:p>
    <w:p w14:paraId="56E348C6"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10.01.040 CDHU Armadura em barra de aço CA-50 (A ou B) </w:t>
      </w:r>
      <w:proofErr w:type="spellStart"/>
      <w:r w:rsidRPr="00837B36">
        <w:rPr>
          <w:rFonts w:ascii="Tahoma" w:hAnsi="Tahoma" w:cs="Tahoma"/>
          <w:sz w:val="20"/>
        </w:rPr>
        <w:t>fyk</w:t>
      </w:r>
      <w:proofErr w:type="spellEnd"/>
      <w:r w:rsidRPr="00837B36">
        <w:rPr>
          <w:rFonts w:ascii="Tahoma" w:hAnsi="Tahoma" w:cs="Tahoma"/>
          <w:sz w:val="20"/>
        </w:rPr>
        <w:t xml:space="preserve"> = 500 Mpa. Será medido pelo peso nominal das bitolas constantes no projeto de armadura (kg). O item remunera o fornecimento de aço CA-50 (A ou B) com </w:t>
      </w:r>
      <w:proofErr w:type="spellStart"/>
      <w:r w:rsidRPr="00837B36">
        <w:rPr>
          <w:rFonts w:ascii="Tahoma" w:hAnsi="Tahoma" w:cs="Tahoma"/>
          <w:sz w:val="20"/>
        </w:rPr>
        <w:t>fyk</w:t>
      </w:r>
      <w:proofErr w:type="spellEnd"/>
      <w:r w:rsidRPr="00837B36">
        <w:rPr>
          <w:rFonts w:ascii="Tahoma" w:hAnsi="Tahoma" w:cs="Tahoma"/>
          <w:sz w:val="20"/>
        </w:rPr>
        <w:t xml:space="preserve"> igual 500 MPa, dobramento, transporte e colocação de armaduras de qualquer bitola e qualquer comprimento; estão incluídos no item os serviços e materiais secundários como arame, espaçadores, perdas decorrentes de </w:t>
      </w:r>
      <w:proofErr w:type="spellStart"/>
      <w:r w:rsidRPr="00837B36">
        <w:rPr>
          <w:rFonts w:ascii="Tahoma" w:hAnsi="Tahoma" w:cs="Tahoma"/>
          <w:sz w:val="20"/>
        </w:rPr>
        <w:t>desbitolamento</w:t>
      </w:r>
      <w:proofErr w:type="spellEnd"/>
      <w:r w:rsidRPr="00837B36">
        <w:rPr>
          <w:rFonts w:ascii="Tahoma" w:hAnsi="Tahoma" w:cs="Tahoma"/>
          <w:sz w:val="20"/>
        </w:rPr>
        <w:t>, cortes e pontas de traspasse para emendas.</w:t>
      </w:r>
    </w:p>
    <w:p w14:paraId="05F6303E"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10.01.060 CDHU Armadura em barra de aço CA-60 (A ou B) </w:t>
      </w:r>
      <w:proofErr w:type="spellStart"/>
      <w:r w:rsidRPr="00837B36">
        <w:rPr>
          <w:rFonts w:ascii="Tahoma" w:hAnsi="Tahoma" w:cs="Tahoma"/>
          <w:sz w:val="20"/>
        </w:rPr>
        <w:t>fyk</w:t>
      </w:r>
      <w:proofErr w:type="spellEnd"/>
      <w:r w:rsidRPr="00837B36">
        <w:rPr>
          <w:rFonts w:ascii="Tahoma" w:hAnsi="Tahoma" w:cs="Tahoma"/>
          <w:sz w:val="20"/>
        </w:rPr>
        <w:t xml:space="preserve"> = 600 Mpa. Será medido pelo </w:t>
      </w:r>
      <w:r w:rsidRPr="00837B36">
        <w:rPr>
          <w:rFonts w:ascii="Tahoma" w:hAnsi="Tahoma" w:cs="Tahoma"/>
          <w:sz w:val="20"/>
        </w:rPr>
        <w:lastRenderedPageBreak/>
        <w:t xml:space="preserve">peso nominal das bitolas constantes no projeto de armadura (kg). O item remunera o fornecimento de aço CA-60 (A ou B) com </w:t>
      </w:r>
      <w:proofErr w:type="spellStart"/>
      <w:r w:rsidRPr="00837B36">
        <w:rPr>
          <w:rFonts w:ascii="Tahoma" w:hAnsi="Tahoma" w:cs="Tahoma"/>
          <w:sz w:val="20"/>
        </w:rPr>
        <w:t>fyk</w:t>
      </w:r>
      <w:proofErr w:type="spellEnd"/>
      <w:r w:rsidRPr="00837B36">
        <w:rPr>
          <w:rFonts w:ascii="Tahoma" w:hAnsi="Tahoma" w:cs="Tahoma"/>
          <w:sz w:val="20"/>
        </w:rPr>
        <w:t xml:space="preserve"> igual 600 MPa, dobramento, transporte e colocação de armaduras de qualquer bitola e qualquer comprimento; estão incluídos no item os serviços e materiais secundários como arame, espaçadores, perdas decorrentes de </w:t>
      </w:r>
      <w:proofErr w:type="spellStart"/>
      <w:r w:rsidRPr="00837B36">
        <w:rPr>
          <w:rFonts w:ascii="Tahoma" w:hAnsi="Tahoma" w:cs="Tahoma"/>
          <w:sz w:val="20"/>
        </w:rPr>
        <w:t>desbitolamento</w:t>
      </w:r>
      <w:proofErr w:type="spellEnd"/>
      <w:r w:rsidRPr="00837B36">
        <w:rPr>
          <w:rFonts w:ascii="Tahoma" w:hAnsi="Tahoma" w:cs="Tahoma"/>
          <w:sz w:val="20"/>
        </w:rPr>
        <w:t>, cortes e pontas de traspasse para emendas.</w:t>
      </w:r>
    </w:p>
    <w:p w14:paraId="75688872"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09.01.020 CDHU Forma em madeira comum para fundação. Será medido pelo desenvolvimento das áreas em contato com o concreto, não se descontando áreas de interseção até 0,20 m² (m²). O item remunera o fornecimento dos materiais e a mão de obra para execução e instalação da forma, incluindo escoras, gravatas, desmoldante e desforma.</w:t>
      </w:r>
    </w:p>
    <w:p w14:paraId="3D8E8075"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32.16.010 CDHU Impermeabilização em pintura de asfalto oxidado com solventes orgânicos, sobre massa. Será medido por área de superfície impermeabilizada (m²). O item remunera o fornecimento de impermeabilização flexível em pintura asfáltica com solventes orgânicos, compreendendo: - Solução asfáltica composta por asfalto modificado e solventes orgânicos, com as características técnicas: Densidade &gt; 0,90 g/cm³, conforme NBR 5829, secagem ao toque &lt; 2h40min, conforme NBR 9558; referência comercial </w:t>
      </w:r>
      <w:proofErr w:type="spellStart"/>
      <w:r w:rsidRPr="00837B36">
        <w:rPr>
          <w:rFonts w:ascii="Tahoma" w:hAnsi="Tahoma" w:cs="Tahoma"/>
          <w:sz w:val="20"/>
        </w:rPr>
        <w:t>Denvermanta</w:t>
      </w:r>
      <w:proofErr w:type="spellEnd"/>
      <w:r w:rsidRPr="00837B36">
        <w:rPr>
          <w:rFonts w:ascii="Tahoma" w:hAnsi="Tahoma" w:cs="Tahoma"/>
          <w:sz w:val="20"/>
        </w:rPr>
        <w:t xml:space="preserve"> Primer ou </w:t>
      </w:r>
      <w:proofErr w:type="spellStart"/>
      <w:r w:rsidRPr="00837B36">
        <w:rPr>
          <w:rFonts w:ascii="Tahoma" w:hAnsi="Tahoma" w:cs="Tahoma"/>
          <w:sz w:val="20"/>
        </w:rPr>
        <w:t>Impermanta</w:t>
      </w:r>
      <w:proofErr w:type="spellEnd"/>
      <w:r w:rsidRPr="00837B36">
        <w:rPr>
          <w:rFonts w:ascii="Tahoma" w:hAnsi="Tahoma" w:cs="Tahoma"/>
          <w:sz w:val="20"/>
        </w:rPr>
        <w:t xml:space="preserve"> Primer da Dever Global, </w:t>
      </w:r>
      <w:proofErr w:type="spellStart"/>
      <w:r w:rsidRPr="00837B36">
        <w:rPr>
          <w:rFonts w:ascii="Tahoma" w:hAnsi="Tahoma" w:cs="Tahoma"/>
          <w:sz w:val="20"/>
        </w:rPr>
        <w:t>Viabit</w:t>
      </w:r>
      <w:proofErr w:type="spellEnd"/>
      <w:r w:rsidRPr="00837B36">
        <w:rPr>
          <w:rFonts w:ascii="Tahoma" w:hAnsi="Tahoma" w:cs="Tahoma"/>
          <w:sz w:val="20"/>
        </w:rPr>
        <w:t xml:space="preserve"> da </w:t>
      </w:r>
      <w:proofErr w:type="spellStart"/>
      <w:r w:rsidRPr="00837B36">
        <w:rPr>
          <w:rFonts w:ascii="Tahoma" w:hAnsi="Tahoma" w:cs="Tahoma"/>
          <w:sz w:val="20"/>
        </w:rPr>
        <w:t>Viapol</w:t>
      </w:r>
      <w:proofErr w:type="spellEnd"/>
      <w:r w:rsidRPr="00837B36">
        <w:rPr>
          <w:rFonts w:ascii="Tahoma" w:hAnsi="Tahoma" w:cs="Tahoma"/>
          <w:sz w:val="20"/>
        </w:rPr>
        <w:t xml:space="preserve">, LW 55 da </w:t>
      </w:r>
      <w:proofErr w:type="spellStart"/>
      <w:r w:rsidRPr="00837B36">
        <w:rPr>
          <w:rFonts w:ascii="Tahoma" w:hAnsi="Tahoma" w:cs="Tahoma"/>
          <w:sz w:val="20"/>
        </w:rPr>
        <w:t>Lwart</w:t>
      </w:r>
      <w:proofErr w:type="spellEnd"/>
      <w:r w:rsidRPr="00837B36">
        <w:rPr>
          <w:rFonts w:ascii="Tahoma" w:hAnsi="Tahoma" w:cs="Tahoma"/>
          <w:sz w:val="20"/>
        </w:rPr>
        <w:t xml:space="preserve">, </w:t>
      </w:r>
      <w:proofErr w:type="spellStart"/>
      <w:r w:rsidRPr="00837B36">
        <w:rPr>
          <w:rFonts w:ascii="Tahoma" w:hAnsi="Tahoma" w:cs="Tahoma"/>
          <w:sz w:val="20"/>
        </w:rPr>
        <w:t>Neutrol</w:t>
      </w:r>
      <w:proofErr w:type="spellEnd"/>
      <w:r w:rsidRPr="00837B36">
        <w:rPr>
          <w:rFonts w:ascii="Tahoma" w:hAnsi="Tahoma" w:cs="Tahoma"/>
          <w:sz w:val="20"/>
        </w:rPr>
        <w:t xml:space="preserve"> da Otto Baumgart, </w:t>
      </w:r>
      <w:proofErr w:type="spellStart"/>
      <w:r w:rsidRPr="00837B36">
        <w:rPr>
          <w:rFonts w:ascii="Tahoma" w:hAnsi="Tahoma" w:cs="Tahoma"/>
          <w:sz w:val="20"/>
        </w:rPr>
        <w:t>Protex</w:t>
      </w:r>
      <w:proofErr w:type="spellEnd"/>
      <w:r w:rsidRPr="00837B36">
        <w:rPr>
          <w:rFonts w:ascii="Tahoma" w:hAnsi="Tahoma" w:cs="Tahoma"/>
          <w:sz w:val="20"/>
        </w:rPr>
        <w:t xml:space="preserve"> da Wolf. Hacker, </w:t>
      </w:r>
      <w:proofErr w:type="spellStart"/>
      <w:r w:rsidRPr="00837B36">
        <w:rPr>
          <w:rFonts w:ascii="Tahoma" w:hAnsi="Tahoma" w:cs="Tahoma"/>
          <w:sz w:val="20"/>
        </w:rPr>
        <w:t>Igol</w:t>
      </w:r>
      <w:proofErr w:type="spellEnd"/>
      <w:r w:rsidRPr="00837B36">
        <w:rPr>
          <w:rFonts w:ascii="Tahoma" w:hAnsi="Tahoma" w:cs="Tahoma"/>
          <w:sz w:val="20"/>
        </w:rPr>
        <w:t xml:space="preserve"> A da </w:t>
      </w:r>
      <w:proofErr w:type="spellStart"/>
      <w:r w:rsidRPr="00837B36">
        <w:rPr>
          <w:rFonts w:ascii="Tahoma" w:hAnsi="Tahoma" w:cs="Tahoma"/>
          <w:sz w:val="20"/>
        </w:rPr>
        <w:t>Sika</w:t>
      </w:r>
      <w:proofErr w:type="spellEnd"/>
      <w:r w:rsidRPr="00837B36">
        <w:rPr>
          <w:rFonts w:ascii="Tahoma" w:hAnsi="Tahoma" w:cs="Tahoma"/>
          <w:sz w:val="20"/>
        </w:rPr>
        <w:t xml:space="preserve"> ou equivalente, desde que atenda às exigências mínimas da NBR 9686 e às características técnicas acima descritas. Remunera também limpeza da superfície, materiais acessórios e a mão de obra necessária para a execução dos serviços.</w:t>
      </w:r>
    </w:p>
    <w:p w14:paraId="032BA376"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15.20.020 CDHU Fornecimento de peças diversas para estrutura em madeira. Será medido pelo volume total das peças (m³). O item remunera o fornecimento de madeira em angelim-vermelho / bacuri / maçaranduba, adequada para estrutura, pregos em diversas bitolas, materiais acessórios e a mão de obra necessária para a confecção, montagem e instalação completa das peças.</w:t>
      </w:r>
    </w:p>
    <w:p w14:paraId="48B6FD3D"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33.05.010 CDHU Verniz fungicida para madeira. Será medido por área (m²): a) Em portas, portões, guichês com batente, pela área da peça multiplicada por 3 (três). Não havendo batente, medição pela área da peça multiplicada por 2 (dois); b) Em janelas e portas com batentes de madeira, com venezianas ou persianas de enrolar, pela área da peça multiplicada por 5 (cinco); c) Em cercas e gradis, pela área de projeção do conjunto no plano vertical, considerada apenas uma vez. d) Em estruturas de madeira pela área de superfície envernizada, deduzindo-se toda e qualquer interferência (m²). O item remunera o fornecimento de verniz fungicida (</w:t>
      </w:r>
      <w:proofErr w:type="spellStart"/>
      <w:r w:rsidRPr="00837B36">
        <w:rPr>
          <w:rFonts w:ascii="Tahoma" w:hAnsi="Tahoma" w:cs="Tahoma"/>
          <w:sz w:val="20"/>
        </w:rPr>
        <w:t>stain</w:t>
      </w:r>
      <w:proofErr w:type="spellEnd"/>
      <w:r w:rsidRPr="00837B36">
        <w:rPr>
          <w:rFonts w:ascii="Tahoma" w:hAnsi="Tahoma" w:cs="Tahoma"/>
          <w:sz w:val="20"/>
        </w:rPr>
        <w:t xml:space="preserve">) base solvente, resistente a intempéries e raios solares, indicado para uso </w:t>
      </w:r>
      <w:proofErr w:type="spellStart"/>
      <w:r w:rsidRPr="00837B36">
        <w:rPr>
          <w:rFonts w:ascii="Tahoma" w:hAnsi="Tahoma" w:cs="Tahoma"/>
          <w:sz w:val="20"/>
        </w:rPr>
        <w:t>intero</w:t>
      </w:r>
      <w:proofErr w:type="spellEnd"/>
      <w:r w:rsidRPr="00837B36">
        <w:rPr>
          <w:rFonts w:ascii="Tahoma" w:hAnsi="Tahoma" w:cs="Tahoma"/>
          <w:sz w:val="20"/>
        </w:rPr>
        <w:t xml:space="preserve"> ou externo, conforme norma NBR 11702; referência comercial </w:t>
      </w:r>
      <w:proofErr w:type="spellStart"/>
      <w:r w:rsidRPr="00837B36">
        <w:rPr>
          <w:rFonts w:ascii="Tahoma" w:hAnsi="Tahoma" w:cs="Tahoma"/>
          <w:sz w:val="20"/>
        </w:rPr>
        <w:t>Osmocolor</w:t>
      </w:r>
      <w:proofErr w:type="spellEnd"/>
      <w:r w:rsidRPr="00837B36">
        <w:rPr>
          <w:rFonts w:ascii="Tahoma" w:hAnsi="Tahoma" w:cs="Tahoma"/>
          <w:sz w:val="20"/>
        </w:rPr>
        <w:t xml:space="preserve"> fabricação Montana, Verniz </w:t>
      </w:r>
      <w:proofErr w:type="spellStart"/>
      <w:r w:rsidRPr="00837B36">
        <w:rPr>
          <w:rFonts w:ascii="Tahoma" w:hAnsi="Tahoma" w:cs="Tahoma"/>
          <w:sz w:val="20"/>
        </w:rPr>
        <w:t>Stain</w:t>
      </w:r>
      <w:proofErr w:type="spellEnd"/>
      <w:r w:rsidRPr="00837B36">
        <w:rPr>
          <w:rFonts w:ascii="Tahoma" w:hAnsi="Tahoma" w:cs="Tahoma"/>
          <w:sz w:val="20"/>
        </w:rPr>
        <w:t xml:space="preserve"> impregnante fabricação Suvinil ou equivalente. Remunera também materiais acessórios e a mão de obra necessária para a execução dos serviços de: limpeza, preparo da superfície; aplicação do verniz em três demãos, sendo a primeira demão aplicada como fundo selante, conforme especificações do fabricante.</w:t>
      </w:r>
    </w:p>
    <w:p w14:paraId="29957847"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29.03.040 CDHU Cabo em aço galvanizado com alma de aço, diâmetro de 3/8´ (9,52 mm). Será medido por comprimento de cabo de aço instalado (m). O item remunera o fornecimento e instalação de cabo de aço galvanizado, com alma em aço, diâmetro de 3/8 (9,52 mm). Remunera </w:t>
      </w:r>
      <w:r w:rsidRPr="00837B36">
        <w:rPr>
          <w:rFonts w:ascii="Tahoma" w:hAnsi="Tahoma" w:cs="Tahoma"/>
          <w:sz w:val="20"/>
        </w:rPr>
        <w:lastRenderedPageBreak/>
        <w:t>também materiais acessórios e mão de obra necessária para a fixação.</w:t>
      </w:r>
    </w:p>
    <w:p w14:paraId="735D657E"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35.04.130 CDHU Banco de madeira sobre alvenaria. Será medido por metro quadrado de banco instalado (m²). O item remunera o fornecimento e instalação da madeira certificada (madeira com Documento de Origem Florestal DOF), em vigas aparelhadas com espessura de 4 cm, largura de 10 cm, sem encosto, com tratamento à base de verniz fungicida, referência </w:t>
      </w:r>
      <w:proofErr w:type="spellStart"/>
      <w:r w:rsidRPr="00837B36">
        <w:rPr>
          <w:rFonts w:ascii="Tahoma" w:hAnsi="Tahoma" w:cs="Tahoma"/>
          <w:sz w:val="20"/>
        </w:rPr>
        <w:t>Osmocolor</w:t>
      </w:r>
      <w:proofErr w:type="spellEnd"/>
      <w:r w:rsidRPr="00837B36">
        <w:rPr>
          <w:rFonts w:ascii="Tahoma" w:hAnsi="Tahoma" w:cs="Tahoma"/>
          <w:sz w:val="20"/>
        </w:rPr>
        <w:t xml:space="preserve"> Montana/Verniz </w:t>
      </w:r>
      <w:proofErr w:type="spellStart"/>
      <w:r w:rsidRPr="00837B36">
        <w:rPr>
          <w:rFonts w:ascii="Tahoma" w:hAnsi="Tahoma" w:cs="Tahoma"/>
          <w:sz w:val="20"/>
        </w:rPr>
        <w:t>Stain</w:t>
      </w:r>
      <w:proofErr w:type="spellEnd"/>
      <w:r w:rsidRPr="00837B36">
        <w:rPr>
          <w:rFonts w:ascii="Tahoma" w:hAnsi="Tahoma" w:cs="Tahoma"/>
          <w:sz w:val="20"/>
        </w:rPr>
        <w:t xml:space="preserve"> fabricação Suvinil, ou equivalente, sobre alvenaria. Remunera também materiais acessórios para a instalação completa do banco sobre a alvenaria.</w:t>
      </w:r>
    </w:p>
    <w:p w14:paraId="1143B2E7" w14:textId="77777777" w:rsidR="00B12A0F" w:rsidRPr="00837B36" w:rsidRDefault="00B12A0F" w:rsidP="00A41F7A">
      <w:pPr>
        <w:pStyle w:val="Ttulo1"/>
        <w:numPr>
          <w:ilvl w:val="1"/>
          <w:numId w:val="3"/>
        </w:numPr>
        <w:tabs>
          <w:tab w:val="left" w:pos="2242"/>
          <w:tab w:val="left" w:pos="2243"/>
          <w:tab w:val="left" w:pos="9214"/>
        </w:tabs>
        <w:spacing w:line="360" w:lineRule="auto"/>
        <w:ind w:left="1066" w:right="376" w:hanging="223"/>
        <w:rPr>
          <w:rFonts w:ascii="Tahoma" w:hAnsi="Tahoma" w:cs="Tahoma"/>
          <w:sz w:val="20"/>
        </w:rPr>
      </w:pPr>
      <w:r w:rsidRPr="00837B36">
        <w:rPr>
          <w:rFonts w:ascii="Tahoma" w:hAnsi="Tahoma" w:cs="Tahoma"/>
          <w:sz w:val="20"/>
        </w:rPr>
        <w:t>RAMPA DE ACESSIBILIDADE</w:t>
      </w:r>
    </w:p>
    <w:p w14:paraId="580881AE" w14:textId="77777777" w:rsidR="00B12A0F" w:rsidRPr="00837B36"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vanish/>
        </w:rPr>
      </w:pPr>
    </w:p>
    <w:p w14:paraId="5963E0D4"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54.01.010 CDHU Regularização e compactação mecanizada de superfície, sem controle do </w:t>
      </w:r>
      <w:proofErr w:type="spellStart"/>
      <w:r w:rsidRPr="00837B36">
        <w:rPr>
          <w:rFonts w:ascii="Tahoma" w:hAnsi="Tahoma" w:cs="Tahoma"/>
          <w:sz w:val="20"/>
        </w:rPr>
        <w:t>proctor</w:t>
      </w:r>
      <w:proofErr w:type="spellEnd"/>
      <w:r w:rsidRPr="00837B36">
        <w:rPr>
          <w:rFonts w:ascii="Tahoma" w:hAnsi="Tahoma" w:cs="Tahoma"/>
          <w:sz w:val="20"/>
        </w:rPr>
        <w:t xml:space="preserve"> normal. Será medido por área de plataforma, aferida na projeção horizontal, com regularização e compactação executada (m²). O item remunera o fornecimento de equipamentos, materiais e mão-de-obra necessários para a execução de regularização e compactação mecanizada, englobando os serviços: regularização e compactação em solo, para a implantação de plataforma destinada à pavimentação; acabamento da superfície, para o acerto das cotas; locação por meio de piquetes, do eixo e cotas do greide. </w:t>
      </w:r>
      <w:r w:rsidRPr="00837B36">
        <w:rPr>
          <w:rFonts w:ascii="Tahoma" w:hAnsi="Tahoma" w:cs="Tahoma"/>
          <w:sz w:val="20"/>
          <w:lang w:val="pt-PT"/>
        </w:rPr>
        <w:t>Remunera também os serviços de mobilização e desmobilização.</w:t>
      </w:r>
    </w:p>
    <w:p w14:paraId="25AA88D8"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11.18.040 CDHU Lastro de pedra britada. Será medido pelo volume acabado, na espessura aproximada de 5 cm (m³): a) Para escavação manual, será medido pela área do fundo de vala; b) Para escavação mecanizada, será medido pelo limite. O item remunera o fornecimento de pedra britada em números médios e a mão de obra necessária para o apiloamento do terreno e execução do lastro.</w:t>
      </w:r>
    </w:p>
    <w:p w14:paraId="20373E7D"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17.05.100 CDHU Piso com requadro em concreto simples com controle de </w:t>
      </w:r>
      <w:proofErr w:type="spellStart"/>
      <w:r w:rsidRPr="00837B36">
        <w:rPr>
          <w:rFonts w:ascii="Tahoma" w:hAnsi="Tahoma" w:cs="Tahoma"/>
          <w:sz w:val="20"/>
        </w:rPr>
        <w:t>fck</w:t>
      </w:r>
      <w:proofErr w:type="spellEnd"/>
      <w:r w:rsidRPr="00837B36">
        <w:rPr>
          <w:rFonts w:ascii="Tahoma" w:hAnsi="Tahoma" w:cs="Tahoma"/>
          <w:sz w:val="20"/>
        </w:rPr>
        <w:t xml:space="preserve">= 25 Mpa. Será medido por volume de piso em concreto executado, na espessura indicada em projeto (m³). O item remunera o fornecimento de concreto usinado com </w:t>
      </w:r>
      <w:proofErr w:type="spellStart"/>
      <w:r w:rsidRPr="00837B36">
        <w:rPr>
          <w:rFonts w:ascii="Tahoma" w:hAnsi="Tahoma" w:cs="Tahoma"/>
          <w:sz w:val="20"/>
        </w:rPr>
        <w:t>Fck</w:t>
      </w:r>
      <w:proofErr w:type="spellEnd"/>
      <w:r w:rsidRPr="00837B36">
        <w:rPr>
          <w:rFonts w:ascii="Tahoma" w:hAnsi="Tahoma" w:cs="Tahoma"/>
          <w:sz w:val="20"/>
        </w:rPr>
        <w:t xml:space="preserve"> de 25 MPa; ripa de </w:t>
      </w:r>
      <w:proofErr w:type="spellStart"/>
      <w:r w:rsidRPr="00837B36">
        <w:rPr>
          <w:rFonts w:ascii="Tahoma" w:hAnsi="Tahoma" w:cs="Tahoma"/>
          <w:sz w:val="20"/>
        </w:rPr>
        <w:t>Cupiúba</w:t>
      </w:r>
      <w:proofErr w:type="spellEnd"/>
      <w:r w:rsidRPr="00837B36">
        <w:rPr>
          <w:rFonts w:ascii="Tahoma" w:hAnsi="Tahoma" w:cs="Tahoma"/>
          <w:sz w:val="20"/>
        </w:rPr>
        <w:t xml:space="preserve"> (</w:t>
      </w:r>
      <w:proofErr w:type="spellStart"/>
      <w:r w:rsidRPr="00837B36">
        <w:rPr>
          <w:rFonts w:ascii="Tahoma" w:hAnsi="Tahoma" w:cs="Tahoma"/>
          <w:sz w:val="20"/>
        </w:rPr>
        <w:t>Goupia</w:t>
      </w:r>
      <w:proofErr w:type="spellEnd"/>
      <w:r w:rsidRPr="00837B36">
        <w:rPr>
          <w:rFonts w:ascii="Tahoma" w:hAnsi="Tahoma" w:cs="Tahoma"/>
          <w:sz w:val="20"/>
        </w:rPr>
        <w:t xml:space="preserve"> glabra), ou Maçaranduba (</w:t>
      </w:r>
      <w:proofErr w:type="spellStart"/>
      <w:r w:rsidRPr="00837B36">
        <w:rPr>
          <w:rFonts w:ascii="Tahoma" w:hAnsi="Tahoma" w:cs="Tahoma"/>
          <w:sz w:val="20"/>
        </w:rPr>
        <w:t>Manilkara</w:t>
      </w:r>
      <w:proofErr w:type="spellEnd"/>
      <w:r w:rsidRPr="00837B36">
        <w:rPr>
          <w:rFonts w:ascii="Tahoma" w:hAnsi="Tahoma" w:cs="Tahoma"/>
          <w:sz w:val="20"/>
        </w:rPr>
        <w:t xml:space="preserve"> </w:t>
      </w:r>
      <w:proofErr w:type="spellStart"/>
      <w:r w:rsidRPr="00837B36">
        <w:rPr>
          <w:rFonts w:ascii="Tahoma" w:hAnsi="Tahoma" w:cs="Tahoma"/>
          <w:sz w:val="20"/>
        </w:rPr>
        <w:t>spp</w:t>
      </w:r>
      <w:proofErr w:type="spellEnd"/>
      <w:r w:rsidRPr="00837B36">
        <w:rPr>
          <w:rFonts w:ascii="Tahoma" w:hAnsi="Tahoma" w:cs="Tahoma"/>
          <w:sz w:val="20"/>
        </w:rPr>
        <w:t xml:space="preserve">), conhecida também como </w:t>
      </w:r>
      <w:proofErr w:type="spellStart"/>
      <w:r w:rsidRPr="00837B36">
        <w:rPr>
          <w:rFonts w:ascii="Tahoma" w:hAnsi="Tahoma" w:cs="Tahoma"/>
          <w:sz w:val="20"/>
        </w:rPr>
        <w:t>Paraju</w:t>
      </w:r>
      <w:proofErr w:type="spellEnd"/>
      <w:r w:rsidRPr="00837B36">
        <w:rPr>
          <w:rFonts w:ascii="Tahoma" w:hAnsi="Tahoma" w:cs="Tahoma"/>
          <w:sz w:val="20"/>
        </w:rPr>
        <w:t>; remunera também o fornecimento de materiais acessórios, equipamentos e a mão-de-obra necessária para a execução e nivelamento com acabadora de superfície do piso</w:t>
      </w:r>
    </w:p>
    <w:p w14:paraId="78218278"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17.01.050 CDHU Regularização de piso com nata de cimento. Será medido pela área de piso regularizada com nata de cimento (m²). O item remunera o fornecimento de argamassa plástica com cimento e areia no traço 1:1 e a mão-de-obra necessária para a execução da regularização do piso com nata de cimento, aplicada com escova, vassoura ou rolo.</w:t>
      </w:r>
    </w:p>
    <w:p w14:paraId="181DC838"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10.02.020 CDHU Armadura em tela soldada de aço. Será medido pelo peso nominal das telas constantes no projeto de armadura (kg). O item remunera o fornecimento de tela soldada em aço CA-60 ou CA-50, transporte e colocação de telas de qualquer bitola; estão incluídos no item os serviços e materiais secundários como arame, espaçadores, emendas e perdas por </w:t>
      </w:r>
      <w:proofErr w:type="spellStart"/>
      <w:r w:rsidRPr="00837B36">
        <w:rPr>
          <w:rFonts w:ascii="Tahoma" w:hAnsi="Tahoma" w:cs="Tahoma"/>
          <w:sz w:val="20"/>
        </w:rPr>
        <w:t>desbitolamento</w:t>
      </w:r>
      <w:proofErr w:type="spellEnd"/>
      <w:r w:rsidRPr="00837B36">
        <w:rPr>
          <w:rFonts w:ascii="Tahoma" w:hAnsi="Tahoma" w:cs="Tahoma"/>
          <w:sz w:val="20"/>
        </w:rPr>
        <w:t>, cortes e pontas de transpasse para emendas.</w:t>
      </w:r>
    </w:p>
    <w:p w14:paraId="3BC4995C" w14:textId="77777777" w:rsidR="00B12A0F" w:rsidRPr="00837B36" w:rsidRDefault="00B12A0F" w:rsidP="00A41F7A">
      <w:pPr>
        <w:pStyle w:val="Ttulo1"/>
        <w:numPr>
          <w:ilvl w:val="1"/>
          <w:numId w:val="3"/>
        </w:numPr>
        <w:tabs>
          <w:tab w:val="left" w:pos="2242"/>
          <w:tab w:val="left" w:pos="2243"/>
          <w:tab w:val="left" w:pos="9214"/>
        </w:tabs>
        <w:spacing w:line="360" w:lineRule="auto"/>
        <w:ind w:left="1066" w:right="376" w:hanging="223"/>
        <w:rPr>
          <w:rFonts w:ascii="Tahoma" w:hAnsi="Tahoma" w:cs="Tahoma"/>
          <w:sz w:val="20"/>
        </w:rPr>
      </w:pPr>
      <w:r w:rsidRPr="00837B36">
        <w:rPr>
          <w:rFonts w:ascii="Tahoma" w:hAnsi="Tahoma" w:cs="Tahoma"/>
          <w:sz w:val="20"/>
        </w:rPr>
        <w:t>ILUMINAÇÃO</w:t>
      </w:r>
    </w:p>
    <w:p w14:paraId="22020B9C" w14:textId="77777777" w:rsidR="00B12A0F" w:rsidRPr="00837B36"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vanish/>
        </w:rPr>
      </w:pPr>
    </w:p>
    <w:p w14:paraId="43841360"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41.10.500 CDHU Poste </w:t>
      </w:r>
      <w:proofErr w:type="spellStart"/>
      <w:r w:rsidRPr="00837B36">
        <w:rPr>
          <w:rFonts w:ascii="Tahoma" w:hAnsi="Tahoma" w:cs="Tahoma"/>
          <w:sz w:val="20"/>
        </w:rPr>
        <w:t>telecônico</w:t>
      </w:r>
      <w:proofErr w:type="spellEnd"/>
      <w:r w:rsidRPr="00837B36">
        <w:rPr>
          <w:rFonts w:ascii="Tahoma" w:hAnsi="Tahoma" w:cs="Tahoma"/>
          <w:sz w:val="20"/>
        </w:rPr>
        <w:t xml:space="preserve"> reto em aço SAE 1010/1020 galvanizado a fogo, altura de 4,00 m. Será medido por unidade de poste instalado (</w:t>
      </w:r>
      <w:proofErr w:type="spellStart"/>
      <w:r w:rsidRPr="00837B36">
        <w:rPr>
          <w:rFonts w:ascii="Tahoma" w:hAnsi="Tahoma" w:cs="Tahoma"/>
          <w:sz w:val="20"/>
        </w:rPr>
        <w:t>un</w:t>
      </w:r>
      <w:proofErr w:type="spellEnd"/>
      <w:r w:rsidRPr="00837B36">
        <w:rPr>
          <w:rFonts w:ascii="Tahoma" w:hAnsi="Tahoma" w:cs="Tahoma"/>
          <w:sz w:val="20"/>
        </w:rPr>
        <w:t xml:space="preserve">). O item remunera o fornecimento de poste </w:t>
      </w:r>
      <w:proofErr w:type="spellStart"/>
      <w:r w:rsidRPr="00837B36">
        <w:rPr>
          <w:rFonts w:ascii="Tahoma" w:hAnsi="Tahoma" w:cs="Tahoma"/>
          <w:sz w:val="20"/>
        </w:rPr>
        <w:t>telecônico</w:t>
      </w:r>
      <w:proofErr w:type="spellEnd"/>
      <w:r w:rsidRPr="00837B36">
        <w:rPr>
          <w:rFonts w:ascii="Tahoma" w:hAnsi="Tahoma" w:cs="Tahoma"/>
          <w:sz w:val="20"/>
        </w:rPr>
        <w:t xml:space="preserve"> reto, com altura útil de 4,00 m, em aço SAE -1010 / 1020 galvanizado a fogo com base e </w:t>
      </w:r>
      <w:r w:rsidRPr="00837B36">
        <w:rPr>
          <w:rFonts w:ascii="Tahoma" w:hAnsi="Tahoma" w:cs="Tahoma"/>
          <w:sz w:val="20"/>
        </w:rPr>
        <w:lastRenderedPageBreak/>
        <w:t xml:space="preserve">chumbadores para </w:t>
      </w:r>
      <w:proofErr w:type="spellStart"/>
      <w:r w:rsidRPr="00837B36">
        <w:rPr>
          <w:rFonts w:ascii="Tahoma" w:hAnsi="Tahoma" w:cs="Tahoma"/>
          <w:sz w:val="20"/>
        </w:rPr>
        <w:t>flangear</w:t>
      </w:r>
      <w:proofErr w:type="spellEnd"/>
      <w:r w:rsidRPr="00837B36">
        <w:rPr>
          <w:rFonts w:ascii="Tahoma" w:hAnsi="Tahoma" w:cs="Tahoma"/>
          <w:sz w:val="20"/>
        </w:rPr>
        <w:t xml:space="preserve"> ou com prolongamento para engastar; referência fabricação </w:t>
      </w:r>
      <w:proofErr w:type="spellStart"/>
      <w:r w:rsidRPr="00837B36">
        <w:rPr>
          <w:rFonts w:ascii="Tahoma" w:hAnsi="Tahoma" w:cs="Tahoma"/>
          <w:sz w:val="20"/>
        </w:rPr>
        <w:t>Yluminart</w:t>
      </w:r>
      <w:proofErr w:type="spellEnd"/>
      <w:r w:rsidRPr="00837B36">
        <w:rPr>
          <w:rFonts w:ascii="Tahoma" w:hAnsi="Tahoma" w:cs="Tahoma"/>
          <w:sz w:val="20"/>
        </w:rPr>
        <w:t xml:space="preserve"> ou equivalente; materiais complementares e acessórios; equipamentos e a mão-de-obra necessária para a instalação completa do poste, </w:t>
      </w:r>
      <w:r w:rsidRPr="00837B36">
        <w:rPr>
          <w:rFonts w:ascii="Tahoma" w:hAnsi="Tahoma" w:cs="Tahoma"/>
          <w:sz w:val="20"/>
          <w:lang w:val="pt-PT"/>
        </w:rPr>
        <w:t>inclusive a execução da base de concreto para a fixação.</w:t>
      </w:r>
    </w:p>
    <w:p w14:paraId="2EFFC88D"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41.11.450 CDHU Suporte tubular de fixação em poste para 2 luminárias tipo pétala. Será medido por unidade de suporte instalado (</w:t>
      </w:r>
      <w:proofErr w:type="spellStart"/>
      <w:r w:rsidRPr="00837B36">
        <w:rPr>
          <w:rFonts w:ascii="Tahoma" w:hAnsi="Tahoma" w:cs="Tahoma"/>
          <w:sz w:val="20"/>
        </w:rPr>
        <w:t>un</w:t>
      </w:r>
      <w:proofErr w:type="spellEnd"/>
      <w:r w:rsidRPr="00837B36">
        <w:rPr>
          <w:rFonts w:ascii="Tahoma" w:hAnsi="Tahoma" w:cs="Tahoma"/>
          <w:sz w:val="20"/>
        </w:rPr>
        <w:t xml:space="preserve">). O item remunera o fornecimento de suporte de fixação, tipo tubular de aço carbono, em poste de iluminação tipo pétala; referências comerciais: DTS-2-60 da </w:t>
      </w:r>
      <w:proofErr w:type="spellStart"/>
      <w:r w:rsidRPr="00837B36">
        <w:rPr>
          <w:rFonts w:ascii="Tahoma" w:hAnsi="Tahoma" w:cs="Tahoma"/>
          <w:sz w:val="20"/>
        </w:rPr>
        <w:t>Repume</w:t>
      </w:r>
      <w:proofErr w:type="spellEnd"/>
      <w:r w:rsidRPr="00837B36">
        <w:rPr>
          <w:rFonts w:ascii="Tahoma" w:hAnsi="Tahoma" w:cs="Tahoma"/>
          <w:sz w:val="20"/>
        </w:rPr>
        <w:t xml:space="preserve">, RCA Lâmpadas, SB-2 Angular da </w:t>
      </w:r>
      <w:proofErr w:type="spellStart"/>
      <w:r w:rsidRPr="00837B36">
        <w:rPr>
          <w:rFonts w:ascii="Tahoma" w:hAnsi="Tahoma" w:cs="Tahoma"/>
          <w:sz w:val="20"/>
        </w:rPr>
        <w:t>Induspar</w:t>
      </w:r>
      <w:proofErr w:type="spellEnd"/>
      <w:r w:rsidRPr="00837B36">
        <w:rPr>
          <w:rFonts w:ascii="Tahoma" w:hAnsi="Tahoma" w:cs="Tahoma"/>
          <w:sz w:val="20"/>
        </w:rPr>
        <w:t xml:space="preserve"> ou equivalente.</w:t>
      </w:r>
    </w:p>
    <w:p w14:paraId="77BAE7C2"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41.10.060 CDHU Braço em tubo de ferro galvanizado de 1" x 1,00 m para fixação de uma luminária. Será medido por unidade de braço de tubo instalado (</w:t>
      </w:r>
      <w:proofErr w:type="spellStart"/>
      <w:r w:rsidRPr="00837B36">
        <w:rPr>
          <w:rFonts w:ascii="Tahoma" w:hAnsi="Tahoma" w:cs="Tahoma"/>
          <w:sz w:val="20"/>
        </w:rPr>
        <w:t>un</w:t>
      </w:r>
      <w:proofErr w:type="spellEnd"/>
      <w:r w:rsidRPr="00837B36">
        <w:rPr>
          <w:rFonts w:ascii="Tahoma" w:hAnsi="Tahoma" w:cs="Tahoma"/>
          <w:sz w:val="20"/>
        </w:rPr>
        <w:t xml:space="preserve">). O item remunera o fornecimento de braço em tubo de ferro galvanizado a fogo, de 1´ x 1,00 m; referência comercial ILB-68L/100 </w:t>
      </w:r>
      <w:proofErr w:type="spellStart"/>
      <w:r w:rsidRPr="00837B36">
        <w:rPr>
          <w:rFonts w:ascii="Tahoma" w:hAnsi="Tahoma" w:cs="Tahoma"/>
          <w:sz w:val="20"/>
        </w:rPr>
        <w:t>Ilumatic</w:t>
      </w:r>
      <w:proofErr w:type="spellEnd"/>
      <w:r w:rsidRPr="00837B36">
        <w:rPr>
          <w:rFonts w:ascii="Tahoma" w:hAnsi="Tahoma" w:cs="Tahoma"/>
          <w:sz w:val="20"/>
        </w:rPr>
        <w:t xml:space="preserve">, YL-203 </w:t>
      </w:r>
      <w:proofErr w:type="spellStart"/>
      <w:r w:rsidRPr="00837B36">
        <w:rPr>
          <w:rFonts w:ascii="Tahoma" w:hAnsi="Tahoma" w:cs="Tahoma"/>
          <w:sz w:val="20"/>
        </w:rPr>
        <w:t>Yluminart</w:t>
      </w:r>
      <w:proofErr w:type="spellEnd"/>
      <w:r w:rsidRPr="00837B36">
        <w:rPr>
          <w:rFonts w:ascii="Tahoma" w:hAnsi="Tahoma" w:cs="Tahoma"/>
          <w:sz w:val="20"/>
        </w:rPr>
        <w:t xml:space="preserve">, </w:t>
      </w:r>
      <w:proofErr w:type="spellStart"/>
      <w:r w:rsidRPr="00837B36">
        <w:rPr>
          <w:rFonts w:ascii="Tahoma" w:hAnsi="Tahoma" w:cs="Tahoma"/>
          <w:sz w:val="20"/>
        </w:rPr>
        <w:t>Shomei</w:t>
      </w:r>
      <w:proofErr w:type="spellEnd"/>
      <w:r w:rsidRPr="00837B36">
        <w:rPr>
          <w:rFonts w:ascii="Tahoma" w:hAnsi="Tahoma" w:cs="Tahoma"/>
          <w:sz w:val="20"/>
        </w:rPr>
        <w:t xml:space="preserve">, FBL 10100 </w:t>
      </w:r>
      <w:proofErr w:type="spellStart"/>
      <w:r w:rsidRPr="00837B36">
        <w:rPr>
          <w:rFonts w:ascii="Tahoma" w:hAnsi="Tahoma" w:cs="Tahoma"/>
          <w:sz w:val="20"/>
        </w:rPr>
        <w:t>Fortiligth</w:t>
      </w:r>
      <w:proofErr w:type="spellEnd"/>
      <w:r w:rsidRPr="00837B36">
        <w:rPr>
          <w:rFonts w:ascii="Tahoma" w:hAnsi="Tahoma" w:cs="Tahoma"/>
          <w:sz w:val="20"/>
        </w:rPr>
        <w:t>, RPF- 203 Danta Luz ou equivalente, para fixação de uma luminária externa, inclusive materiais acessórios e a mão de obra necessária para a instalação do braço.</w:t>
      </w:r>
    </w:p>
    <w:p w14:paraId="0BF63589"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101659 SINAPI LUMINÁRIA DE LED PARA ILUMINAÇÃO PÚBLICA, DE 181 W ATÉ 239 W - FORNECIMENTO E INSTALAÇÃO. AF_02/2025_PS. Será medido por unidade de luminária instalada. O item remunera o fornecimento e instalação de luminária led para iluminação pública, de 181 W até 239 W, inclui mão de obra para instalação.</w:t>
      </w:r>
    </w:p>
    <w:p w14:paraId="1997ABD8"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 40.11.010 CDHU Relé fotoelétrico 50/60 Hz, 110/220 V, 1200 VA, completo. Será medido por unidade de relé instalado (</w:t>
      </w:r>
      <w:proofErr w:type="spellStart"/>
      <w:r w:rsidRPr="00837B36">
        <w:rPr>
          <w:rFonts w:ascii="Tahoma" w:hAnsi="Tahoma" w:cs="Tahoma"/>
          <w:sz w:val="20"/>
        </w:rPr>
        <w:t>un</w:t>
      </w:r>
      <w:proofErr w:type="spellEnd"/>
      <w:r w:rsidRPr="00837B36">
        <w:rPr>
          <w:rFonts w:ascii="Tahoma" w:hAnsi="Tahoma" w:cs="Tahoma"/>
          <w:sz w:val="20"/>
        </w:rPr>
        <w:t xml:space="preserve">). O item remunera o fornecimento e instalação de relé fotoelétrico para controlar lâmpadas, em termoplástico </w:t>
      </w:r>
      <w:proofErr w:type="spellStart"/>
      <w:r w:rsidRPr="00837B36">
        <w:rPr>
          <w:rFonts w:ascii="Tahoma" w:hAnsi="Tahoma" w:cs="Tahoma"/>
          <w:sz w:val="20"/>
        </w:rPr>
        <w:t>auto-extingüível</w:t>
      </w:r>
      <w:proofErr w:type="spellEnd"/>
      <w:r w:rsidRPr="00837B36">
        <w:rPr>
          <w:rFonts w:ascii="Tahoma" w:hAnsi="Tahoma" w:cs="Tahoma"/>
          <w:sz w:val="20"/>
        </w:rPr>
        <w:t xml:space="preserve"> de alta resistência mecânica, para 50 / 60 Hz, 10 / 220 V e 1200 VA, inclusive o suporte de fixação.</w:t>
      </w:r>
    </w:p>
    <w:p w14:paraId="55A354F5" w14:textId="77777777" w:rsidR="00B12A0F" w:rsidRPr="00837B36" w:rsidRDefault="00B12A0F" w:rsidP="00A41F7A">
      <w:pPr>
        <w:pStyle w:val="Ttulo1"/>
        <w:numPr>
          <w:ilvl w:val="1"/>
          <w:numId w:val="3"/>
        </w:numPr>
        <w:tabs>
          <w:tab w:val="left" w:pos="2242"/>
          <w:tab w:val="left" w:pos="2243"/>
          <w:tab w:val="left" w:pos="9214"/>
        </w:tabs>
        <w:spacing w:line="360" w:lineRule="auto"/>
        <w:ind w:left="1066" w:right="376" w:hanging="223"/>
        <w:rPr>
          <w:rFonts w:ascii="Tahoma" w:hAnsi="Tahoma" w:cs="Tahoma"/>
          <w:sz w:val="20"/>
        </w:rPr>
      </w:pPr>
      <w:r w:rsidRPr="00837B36">
        <w:rPr>
          <w:rFonts w:ascii="Tahoma" w:hAnsi="Tahoma" w:cs="Tahoma"/>
          <w:sz w:val="20"/>
        </w:rPr>
        <w:t>PISTA DE CAMINHADA</w:t>
      </w:r>
    </w:p>
    <w:p w14:paraId="593F0C91" w14:textId="77777777" w:rsidR="00B12A0F" w:rsidRPr="00837B36"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vanish/>
        </w:rPr>
      </w:pPr>
    </w:p>
    <w:p w14:paraId="62D1F502"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17.01.060 CDHU Regularização de piso com nata de cimento e adesivo de alto desempenho. Será medido pela área de piso regularizada com nata de cimento e adesivo de alto desempenho (m²). O item remunera o fornecimento do adesivo de alto desempenho, cimento, areia e a mão de obra necessária para a execução da regularização do piso com nata de cimento e </w:t>
      </w:r>
      <w:proofErr w:type="spellStart"/>
      <w:r w:rsidRPr="00837B36">
        <w:rPr>
          <w:rFonts w:ascii="Tahoma" w:hAnsi="Tahoma" w:cs="Tahoma"/>
          <w:sz w:val="20"/>
        </w:rPr>
        <w:t>bianco</w:t>
      </w:r>
      <w:proofErr w:type="spellEnd"/>
      <w:r w:rsidRPr="00837B36">
        <w:rPr>
          <w:rFonts w:ascii="Tahoma" w:hAnsi="Tahoma" w:cs="Tahoma"/>
          <w:sz w:val="20"/>
        </w:rPr>
        <w:t>.</w:t>
      </w:r>
    </w:p>
    <w:p w14:paraId="4A38A9F4" w14:textId="77777777" w:rsidR="00B12A0F" w:rsidRPr="00837B36" w:rsidRDefault="00B12A0F" w:rsidP="00A41F7A">
      <w:pPr>
        <w:pStyle w:val="Ttulo1"/>
        <w:numPr>
          <w:ilvl w:val="1"/>
          <w:numId w:val="3"/>
        </w:numPr>
        <w:tabs>
          <w:tab w:val="left" w:pos="2242"/>
          <w:tab w:val="left" w:pos="2243"/>
          <w:tab w:val="left" w:pos="9214"/>
        </w:tabs>
        <w:spacing w:line="360" w:lineRule="auto"/>
        <w:ind w:left="1066" w:right="376" w:hanging="223"/>
        <w:rPr>
          <w:rFonts w:ascii="Tahoma" w:hAnsi="Tahoma" w:cs="Tahoma"/>
          <w:sz w:val="20"/>
        </w:rPr>
      </w:pPr>
      <w:r w:rsidRPr="00837B36">
        <w:rPr>
          <w:rFonts w:ascii="Tahoma" w:hAnsi="Tahoma" w:cs="Tahoma"/>
          <w:sz w:val="20"/>
        </w:rPr>
        <w:t>PONTE LAGO</w:t>
      </w:r>
    </w:p>
    <w:p w14:paraId="05B1409B" w14:textId="77777777" w:rsidR="00B12A0F" w:rsidRPr="00837B36"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vanish/>
        </w:rPr>
      </w:pPr>
    </w:p>
    <w:p w14:paraId="7C083DAA"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170171 SIURB MURO DE ARRIMO H=2,50M, COM DRENAGEM. O serviço será pago por m (metro linear) de muro de fecho executado, considerando-se sua extensão efetiva. O custo unitário remunera o fornecimento de material e a execução do muro de fecho especificado, inclusive os elementos de fundação, conforme indicado nos respectivos detalhes.</w:t>
      </w:r>
    </w:p>
    <w:p w14:paraId="2A5495AA"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06.03.064 FDE CO-30 Guarda-Corpo Tubular Aço Inox Fornecido e Instalado. Será medido pelo comprimento de guarda-corpo instalado (m). O item remunera o fornecimento de guarda-corpo, constituído por montantes verticais, com espaçamento médio de 1,20 m, tubo de aço inox com diâmetro de 1 1/2; fechamento com barra em inox; base em chapa de aço inox, com espessura de 1/8, soldada a base do tubo, para fixação no piso, por meio de engastamento ou por chumbador químico, e a mão de obra para instalação do guarda- corpo, conforme determina a NBR 9050, NBR 9077 e NBR 14718.</w:t>
      </w:r>
    </w:p>
    <w:p w14:paraId="7CCCBCCD" w14:textId="77777777" w:rsidR="00B12A0F" w:rsidRPr="00837B36" w:rsidRDefault="00B12A0F" w:rsidP="00A41F7A">
      <w:pPr>
        <w:pStyle w:val="Ttulo1"/>
        <w:numPr>
          <w:ilvl w:val="1"/>
          <w:numId w:val="3"/>
        </w:numPr>
        <w:tabs>
          <w:tab w:val="left" w:pos="2242"/>
          <w:tab w:val="left" w:pos="2243"/>
          <w:tab w:val="left" w:pos="9214"/>
        </w:tabs>
        <w:spacing w:line="360" w:lineRule="auto"/>
        <w:ind w:left="1066" w:right="376" w:hanging="223"/>
        <w:rPr>
          <w:rFonts w:ascii="Tahoma" w:hAnsi="Tahoma" w:cs="Tahoma"/>
          <w:sz w:val="20"/>
        </w:rPr>
      </w:pPr>
      <w:r w:rsidRPr="00837B36">
        <w:rPr>
          <w:rFonts w:ascii="Tahoma" w:hAnsi="Tahoma" w:cs="Tahoma"/>
          <w:sz w:val="20"/>
        </w:rPr>
        <w:lastRenderedPageBreak/>
        <w:t>ALAMBRADO</w:t>
      </w:r>
    </w:p>
    <w:p w14:paraId="5DB0A05B" w14:textId="77777777" w:rsidR="00B12A0F" w:rsidRPr="00837B36"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vanish/>
        </w:rPr>
      </w:pPr>
    </w:p>
    <w:p w14:paraId="5C04AF67"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34.20.160 CDHU Recolocação de alambrado, com altura até 4,50 m.</w:t>
      </w:r>
      <w:r w:rsidRPr="00837B36">
        <w:rPr>
          <w:rFonts w:ascii="Tahoma" w:eastAsiaTheme="minorHAnsi" w:hAnsi="Tahoma" w:cs="Tahoma"/>
          <w:sz w:val="20"/>
        </w:rPr>
        <w:t xml:space="preserve"> </w:t>
      </w:r>
      <w:r w:rsidRPr="00837B36">
        <w:rPr>
          <w:rFonts w:ascii="Tahoma" w:hAnsi="Tahoma" w:cs="Tahoma"/>
          <w:sz w:val="20"/>
        </w:rPr>
        <w:t xml:space="preserve">Será medido por área, na projeção vertical sem considerar a altura do chumbamento, de alambrado com tela instalada (m²). O item remunera o fornecimento da mão de obra, equipamentos e materiais acessórios necessários à execução dos serviços: instalação de montantes verticais em tubo de aço, chumbados diretamente em solo, ou sobre embasamento; instalação de travamentos horizontais soldados aos montantes verticais, nas partes superior, intermediária e inferior do alambrado; o fornecimento de arame em fio de aço doce recozido e zincado, bitola BWG 14 (2,11 mm) de acordo com a NBR 5589, para a instalação da tela por meio de amarração. Remunera também o fornecimento de materiais e mão de obra necessários para: aplicação em uma demão de galvanização a frio, nos pontos de solda e / ou corte dos elementos que compõem o alambrado, conforme recomendações do fabricante; referência comercial </w:t>
      </w:r>
      <w:proofErr w:type="spellStart"/>
      <w:r w:rsidRPr="00837B36">
        <w:rPr>
          <w:rFonts w:ascii="Tahoma" w:hAnsi="Tahoma" w:cs="Tahoma"/>
          <w:sz w:val="20"/>
        </w:rPr>
        <w:t>Glaco</w:t>
      </w:r>
      <w:proofErr w:type="spellEnd"/>
      <w:r w:rsidRPr="00837B36">
        <w:rPr>
          <w:rFonts w:ascii="Tahoma" w:hAnsi="Tahoma" w:cs="Tahoma"/>
          <w:sz w:val="20"/>
        </w:rPr>
        <w:t xml:space="preserve"> </w:t>
      </w:r>
      <w:proofErr w:type="spellStart"/>
      <w:r w:rsidRPr="00837B36">
        <w:rPr>
          <w:rFonts w:ascii="Tahoma" w:hAnsi="Tahoma" w:cs="Tahoma"/>
          <w:sz w:val="20"/>
        </w:rPr>
        <w:t>Zink</w:t>
      </w:r>
      <w:proofErr w:type="spellEnd"/>
      <w:r w:rsidRPr="00837B36">
        <w:rPr>
          <w:rFonts w:ascii="Tahoma" w:hAnsi="Tahoma" w:cs="Tahoma"/>
          <w:sz w:val="20"/>
        </w:rPr>
        <w:t xml:space="preserve"> fabricação </w:t>
      </w:r>
      <w:proofErr w:type="spellStart"/>
      <w:r w:rsidRPr="00837B36">
        <w:rPr>
          <w:rFonts w:ascii="Tahoma" w:hAnsi="Tahoma" w:cs="Tahoma"/>
          <w:sz w:val="20"/>
        </w:rPr>
        <w:t>Glasurit</w:t>
      </w:r>
      <w:proofErr w:type="spellEnd"/>
      <w:r w:rsidRPr="00837B36">
        <w:rPr>
          <w:rFonts w:ascii="Tahoma" w:hAnsi="Tahoma" w:cs="Tahoma"/>
          <w:sz w:val="20"/>
        </w:rPr>
        <w:t xml:space="preserve">, ou C.R.Z. fabricação </w:t>
      </w:r>
      <w:proofErr w:type="spellStart"/>
      <w:r w:rsidRPr="00837B36">
        <w:rPr>
          <w:rFonts w:ascii="Tahoma" w:hAnsi="Tahoma" w:cs="Tahoma"/>
          <w:sz w:val="20"/>
        </w:rPr>
        <w:t>Quimatic</w:t>
      </w:r>
      <w:proofErr w:type="spellEnd"/>
      <w:r w:rsidRPr="00837B36">
        <w:rPr>
          <w:rFonts w:ascii="Tahoma" w:hAnsi="Tahoma" w:cs="Tahoma"/>
          <w:sz w:val="20"/>
        </w:rPr>
        <w:t xml:space="preserve"> ou equivalente; aplicação de fundo sintético branco antioxidante, para superfície de aço galvanizado, aplicado em uma demão, e esmalte a base agua na cor alumínio, aplicado com duas demãos, em todo o material utilizado para a execução do alambrado, com exceção feita à tela. Não remunera o fornecimento do alambrado incluindo a tela, montantes verticais e travamentos horizontais, e os serviços de execução de base para fixação dos </w:t>
      </w:r>
      <w:r w:rsidRPr="00837B36">
        <w:rPr>
          <w:rFonts w:ascii="Tahoma" w:hAnsi="Tahoma" w:cs="Tahoma"/>
          <w:sz w:val="20"/>
          <w:lang w:val="pt-PT"/>
        </w:rPr>
        <w:t>montantes.</w:t>
      </w:r>
    </w:p>
    <w:p w14:paraId="70D3B673" w14:textId="77777777" w:rsidR="00B12A0F" w:rsidRPr="00837B36" w:rsidRDefault="00B12A0F" w:rsidP="00A41F7A">
      <w:pPr>
        <w:pStyle w:val="Ttulo1"/>
        <w:numPr>
          <w:ilvl w:val="1"/>
          <w:numId w:val="3"/>
        </w:numPr>
        <w:tabs>
          <w:tab w:val="left" w:pos="2242"/>
          <w:tab w:val="left" w:pos="2243"/>
          <w:tab w:val="left" w:pos="9214"/>
        </w:tabs>
        <w:spacing w:line="360" w:lineRule="auto"/>
        <w:ind w:left="1066" w:right="376" w:hanging="223"/>
        <w:rPr>
          <w:rFonts w:ascii="Tahoma" w:hAnsi="Tahoma" w:cs="Tahoma"/>
          <w:sz w:val="20"/>
        </w:rPr>
      </w:pPr>
      <w:r w:rsidRPr="00837B36">
        <w:rPr>
          <w:rFonts w:ascii="Tahoma" w:hAnsi="Tahoma" w:cs="Tahoma"/>
          <w:sz w:val="20"/>
        </w:rPr>
        <w:t>GUARDA CORPO</w:t>
      </w:r>
    </w:p>
    <w:p w14:paraId="2028BCB1" w14:textId="77777777" w:rsidR="00B12A0F" w:rsidRPr="00837B36"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vanish/>
        </w:rPr>
      </w:pPr>
    </w:p>
    <w:p w14:paraId="55DB8BB2"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03.10.100 CDHU Remoção de pintura em superfícies de madeira e/ou metálicas com lixamento. Será medido por área (m²): a) Em superfícies de madeira: - Em portas, portões, guichês com batente, pela área da peça multiplicada por 3 (três). Não havendo batente, medição pela área da peça multiplicada por 2 (dois); - Em janelas e portas com batentes de madeira, com venezianas ou persianas de enrolar, pela área da peça multiplicada por 5 (cinco); - Em cercas e gradis pela área de projeção do conjunto no plano vertical, considerada apenas uma vez. b) Em superfícies metálicas: - Em caixilhos vazados, grades ou gradis de ferro, pela área da peça ou projeção do conjunto, no plano vertical ou horizontal, considerada uma só vez, acrescentando-se, mais uma vez, as áreas de vedação superiores a 15% da área inicial; - Em portas de ferro onduladas e articuladas de enrolar, portas e caixilhos chapeados, grades articuladas de enrolar e portas pantográficas, pela área da peça multiplicada por 2,5 (dois e meio); - Em caixilhos com batentes ou </w:t>
      </w:r>
      <w:proofErr w:type="spellStart"/>
      <w:r w:rsidRPr="00837B36">
        <w:rPr>
          <w:rFonts w:ascii="Tahoma" w:hAnsi="Tahoma" w:cs="Tahoma"/>
          <w:sz w:val="20"/>
        </w:rPr>
        <w:t>contramarcos</w:t>
      </w:r>
      <w:proofErr w:type="spellEnd"/>
      <w:r w:rsidRPr="00837B36">
        <w:rPr>
          <w:rFonts w:ascii="Tahoma" w:hAnsi="Tahoma" w:cs="Tahoma"/>
          <w:sz w:val="20"/>
        </w:rPr>
        <w:t xml:space="preserve"> metálicos, com venezianas ou persianas, pela área da peça multiplicada por 5 (cinco); - Em tubulações, considerando-se os coeficientes abaixo, multiplicados pela área da face externa da tubulação: DIÂMETRO COEFICIENTE DIÂMETRO COEFICIENTE </w:t>
      </w:r>
    </w:p>
    <w:p w14:paraId="628B0ABF"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t>até 2 2,54 de 8 a 9 1,69</w:t>
      </w:r>
    </w:p>
    <w:p w14:paraId="0B282E7C"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t>de 2a 3 2,42 de 9a 10 1,57</w:t>
      </w:r>
    </w:p>
    <w:p w14:paraId="1F8C1082"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t>de 3a 4 2,29 de 10a 11 1,45</w:t>
      </w:r>
    </w:p>
    <w:p w14:paraId="5B620D50"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t>de 4a 5 2,17 de 11a 12 1,33</w:t>
      </w:r>
    </w:p>
    <w:p w14:paraId="5BA597D8"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t>de 5a 6 2,05 de 12a 13 1,21</w:t>
      </w:r>
    </w:p>
    <w:p w14:paraId="7ABF14E1"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t>de 6a 7 1,93 de 13a 14 1,10</w:t>
      </w:r>
    </w:p>
    <w:p w14:paraId="0F90ECA9"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t>de 7a 8 1,81 acima de 14 1,00</w:t>
      </w:r>
    </w:p>
    <w:p w14:paraId="45D3B8AE"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lastRenderedPageBreak/>
        <w:t>- Faixas de identificação em tubulação: cada faixa deverá ser considerada como 0,50 m da tubulação correspondente, acrescida do respectivo coeficiente; - Válvulas, flanges, registros e conexões: cada unidade será considerada como um metro linear de tubulação correspondente, acrescida do respectivo coeficiente. O item remunera o fornecimento de materiais e a mão-de-obra necessária para a remoção da tinta ou verniz em superfícies de madeira ou metálicas com lixamento.</w:t>
      </w:r>
    </w:p>
    <w:p w14:paraId="29EFEFD6"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 xml:space="preserve">33.11.050 CDHU Esmalte à base água em superfície metálica, inclusive preparo. Será medido por área de superfície preparada e pintada (m²): a) Em caixilhos vazados, grades ou gradis de ferro, pela área da peça ou projeção do conjunto, no plano vertical ou horizontal, considerada uma só vez, acrescentando-se, mais uma vez, as áreas de vedação superiores a 15% da área inicial; b) Em portas de ferro onduladas e articuladas de enrolar, portas e caixilhos chapeados, grades articuladas de enrolar e portas pantográficas, pela área da peça multiplicada por 2,5 (dois e meio); c) Em caixilhos com batentes ou </w:t>
      </w:r>
      <w:proofErr w:type="spellStart"/>
      <w:r w:rsidRPr="00837B36">
        <w:rPr>
          <w:rFonts w:ascii="Tahoma" w:hAnsi="Tahoma" w:cs="Tahoma"/>
          <w:sz w:val="20"/>
        </w:rPr>
        <w:t>contramarcos</w:t>
      </w:r>
      <w:proofErr w:type="spellEnd"/>
      <w:r w:rsidRPr="00837B36">
        <w:rPr>
          <w:rFonts w:ascii="Tahoma" w:hAnsi="Tahoma" w:cs="Tahoma"/>
          <w:sz w:val="20"/>
        </w:rPr>
        <w:t xml:space="preserve"> metálicos, com venezianas ou persianas, pela área da peça multiplicada por 5 (cinco); d) Em tubulações, considerando-se os coeficientes, abaixo, multiplicados pela área da face externa da tubulação: DIÂMETRO - COEFICIENTE / DIÂMETRO - COEFICIENTE</w:t>
      </w:r>
    </w:p>
    <w:p w14:paraId="74D0A660"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t>Até 2" - 2,54 / De 8" a 9" - 1,69</w:t>
      </w:r>
    </w:p>
    <w:p w14:paraId="038BB594"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t>De 2" a 3" - 2,42 / De 9" a 10" - 1,57</w:t>
      </w:r>
    </w:p>
    <w:p w14:paraId="21C19641"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t>De 3" a 4" - 2,29 / De 10" a 11" - 1,45</w:t>
      </w:r>
    </w:p>
    <w:p w14:paraId="1AAE0AE4"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t>De 4" a 5" - 2,17 / De 11" a 12" - 1,33</w:t>
      </w:r>
    </w:p>
    <w:p w14:paraId="21E4870D"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t>De 5" a 6" - 2,05 / De 12" a 13" - 1,21</w:t>
      </w:r>
    </w:p>
    <w:p w14:paraId="571DB65E"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t>De 6" a 7" - 1,93 / De 13" a 14" - 1,10</w:t>
      </w:r>
    </w:p>
    <w:p w14:paraId="29EA1A47"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t>De 7" a 8" - 1,81 / acima de 14" - 1,00</w:t>
      </w:r>
    </w:p>
    <w:p w14:paraId="14FEDF60" w14:textId="77777777" w:rsidR="00B12A0F" w:rsidRPr="00837B36" w:rsidRDefault="00B12A0F" w:rsidP="00A41F7A">
      <w:pPr>
        <w:pStyle w:val="111"/>
        <w:numPr>
          <w:ilvl w:val="0"/>
          <w:numId w:val="0"/>
        </w:numPr>
        <w:spacing w:line="360" w:lineRule="auto"/>
        <w:ind w:left="142"/>
        <w:rPr>
          <w:rFonts w:ascii="Tahoma" w:hAnsi="Tahoma" w:cs="Tahoma"/>
          <w:sz w:val="20"/>
        </w:rPr>
      </w:pPr>
      <w:r w:rsidRPr="00837B36">
        <w:rPr>
          <w:rFonts w:ascii="Tahoma" w:hAnsi="Tahoma" w:cs="Tahoma"/>
          <w:sz w:val="20"/>
        </w:rPr>
        <w:t xml:space="preserve">e) Faixas de identificação em tubulação: cada faixa deverá ser considerada como 0,50 m da tubulação correspondente, acrescida do respectivo coeficiente; f) Válvulas, flanges, registros e conexões: cada unidade será considerada como um metro linear de tubulação correspondente, acrescida. O item remunera o fornecimento de esmalte à base de água, acabamento fosco, ou </w:t>
      </w:r>
      <w:proofErr w:type="spellStart"/>
      <w:r w:rsidRPr="00837B36">
        <w:rPr>
          <w:rFonts w:ascii="Tahoma" w:hAnsi="Tahoma" w:cs="Tahoma"/>
          <w:sz w:val="20"/>
        </w:rPr>
        <w:t>semi-brilho</w:t>
      </w:r>
      <w:proofErr w:type="spellEnd"/>
      <w:r w:rsidRPr="00837B36">
        <w:rPr>
          <w:rFonts w:ascii="Tahoma" w:hAnsi="Tahoma" w:cs="Tahoma"/>
          <w:sz w:val="20"/>
        </w:rPr>
        <w:t xml:space="preserve">, ou brilhante; uso geral para exteriores e interiores; referência comercial Sherwin Williams, Suvinil, Futura, </w:t>
      </w:r>
      <w:proofErr w:type="spellStart"/>
      <w:r w:rsidRPr="00837B36">
        <w:rPr>
          <w:rFonts w:ascii="Tahoma" w:hAnsi="Tahoma" w:cs="Tahoma"/>
          <w:sz w:val="20"/>
        </w:rPr>
        <w:t>Lukscolor</w:t>
      </w:r>
      <w:proofErr w:type="spellEnd"/>
      <w:r w:rsidRPr="00837B36">
        <w:rPr>
          <w:rFonts w:ascii="Tahoma" w:hAnsi="Tahoma" w:cs="Tahoma"/>
          <w:sz w:val="20"/>
        </w:rPr>
        <w:t xml:space="preserve"> ou equivalente; materiais acessórios e a mão de obra necessária para a execução dos serviços: de limpeza da superfície, conforme recomendações do fabricante; aplicação do esmalte, em várias demãos (2 ou 3 demãos), fundo para metais e madeira à base de água; sobre superfícies de metais, alumínio, galvanizados, madeira e alvenaria, conforme especificações do fabricante.</w:t>
      </w:r>
    </w:p>
    <w:p w14:paraId="03178ACD" w14:textId="77777777" w:rsidR="00B12A0F" w:rsidRPr="00837B36" w:rsidRDefault="00B12A0F" w:rsidP="00A41F7A">
      <w:pPr>
        <w:pStyle w:val="Ttulo1"/>
        <w:numPr>
          <w:ilvl w:val="1"/>
          <w:numId w:val="3"/>
        </w:numPr>
        <w:tabs>
          <w:tab w:val="left" w:pos="2242"/>
          <w:tab w:val="left" w:pos="2243"/>
          <w:tab w:val="left" w:pos="9214"/>
        </w:tabs>
        <w:spacing w:line="360" w:lineRule="auto"/>
        <w:ind w:left="1066" w:right="376" w:hanging="223"/>
        <w:rPr>
          <w:rFonts w:ascii="Tahoma" w:hAnsi="Tahoma" w:cs="Tahoma"/>
          <w:sz w:val="20"/>
        </w:rPr>
      </w:pPr>
      <w:r w:rsidRPr="00837B36">
        <w:rPr>
          <w:rFonts w:ascii="Tahoma" w:hAnsi="Tahoma" w:cs="Tahoma"/>
          <w:sz w:val="20"/>
        </w:rPr>
        <w:t>PINTURA GERAL DAS EDIFICAÇÕES EXISTENTES</w:t>
      </w:r>
    </w:p>
    <w:p w14:paraId="2DC990E3" w14:textId="77777777" w:rsidR="00B12A0F" w:rsidRPr="00837B36" w:rsidRDefault="00B12A0F" w:rsidP="00A41F7A">
      <w:pPr>
        <w:pStyle w:val="PargrafodaLista"/>
        <w:widowControl w:val="0"/>
        <w:numPr>
          <w:ilvl w:val="1"/>
          <w:numId w:val="6"/>
        </w:numPr>
        <w:tabs>
          <w:tab w:val="left" w:pos="851"/>
          <w:tab w:val="left" w:pos="9214"/>
        </w:tabs>
        <w:autoSpaceDE w:val="0"/>
        <w:autoSpaceDN w:val="0"/>
        <w:spacing w:line="360" w:lineRule="auto"/>
        <w:ind w:right="376"/>
        <w:contextualSpacing w:val="0"/>
        <w:jc w:val="both"/>
        <w:outlineLvl w:val="0"/>
        <w:rPr>
          <w:rFonts w:ascii="Tahoma" w:hAnsi="Tahoma" w:cs="Tahoma"/>
          <w:vanish/>
        </w:rPr>
      </w:pPr>
    </w:p>
    <w:p w14:paraId="28C8264A" w14:textId="77777777" w:rsidR="00B12A0F" w:rsidRPr="00837B36" w:rsidRDefault="00B12A0F" w:rsidP="00A41F7A">
      <w:pPr>
        <w:pStyle w:val="111"/>
        <w:spacing w:line="360" w:lineRule="auto"/>
        <w:rPr>
          <w:rFonts w:ascii="Tahoma" w:hAnsi="Tahoma" w:cs="Tahoma"/>
          <w:sz w:val="20"/>
        </w:rPr>
      </w:pPr>
      <w:r w:rsidRPr="00837B36">
        <w:rPr>
          <w:rFonts w:ascii="Tahoma" w:hAnsi="Tahoma" w:cs="Tahoma"/>
          <w:sz w:val="20"/>
        </w:rPr>
        <w:t>03.10.140 CDHU Remoção de pintura em massa com lixamento. Será medido pela área de superfície com tinta removida (m²). O item remunera o fornecimento de materiais e a mão-de-obra necessária para a remoção da tinta em massa com lixamento.</w:t>
      </w:r>
    </w:p>
    <w:p w14:paraId="1FF43BD1" w14:textId="77777777" w:rsidR="00B12A0F" w:rsidRPr="00837B36" w:rsidRDefault="00B12A0F" w:rsidP="00734C20">
      <w:pPr>
        <w:pStyle w:val="111"/>
        <w:spacing w:line="360" w:lineRule="auto"/>
        <w:ind w:left="0" w:firstLine="0"/>
        <w:rPr>
          <w:rFonts w:ascii="Tahoma" w:hAnsi="Tahoma" w:cs="Tahoma"/>
          <w:sz w:val="20"/>
        </w:rPr>
      </w:pPr>
      <w:r w:rsidRPr="00837B36">
        <w:rPr>
          <w:rFonts w:ascii="Tahoma" w:hAnsi="Tahoma" w:cs="Tahoma"/>
          <w:sz w:val="20"/>
        </w:rPr>
        <w:t xml:space="preserve">33.10.020 CDHU Tinta látex em massa, inclusive preparo. Será medido pela área de superfície preparada e pintada, não se descontando vãos de até 2,00 m² e não se considerando </w:t>
      </w:r>
      <w:proofErr w:type="spellStart"/>
      <w:r w:rsidRPr="00837B36">
        <w:rPr>
          <w:rFonts w:ascii="Tahoma" w:hAnsi="Tahoma" w:cs="Tahoma"/>
          <w:sz w:val="20"/>
        </w:rPr>
        <w:t>espaletas</w:t>
      </w:r>
      <w:proofErr w:type="spellEnd"/>
      <w:r w:rsidRPr="00837B36">
        <w:rPr>
          <w:rFonts w:ascii="Tahoma" w:hAnsi="Tahoma" w:cs="Tahoma"/>
          <w:sz w:val="20"/>
        </w:rPr>
        <w:t xml:space="preserve">, filetes ou molduras. Os vãos acima de 2,00 m² deverão ser deduzidos na totalidade e as </w:t>
      </w:r>
      <w:proofErr w:type="spellStart"/>
      <w:r w:rsidRPr="00837B36">
        <w:rPr>
          <w:rFonts w:ascii="Tahoma" w:hAnsi="Tahoma" w:cs="Tahoma"/>
          <w:sz w:val="20"/>
        </w:rPr>
        <w:t>espaletas</w:t>
      </w:r>
      <w:proofErr w:type="spellEnd"/>
      <w:r w:rsidRPr="00837B36">
        <w:rPr>
          <w:rFonts w:ascii="Tahoma" w:hAnsi="Tahoma" w:cs="Tahoma"/>
          <w:sz w:val="20"/>
        </w:rPr>
        <w:t xml:space="preserve">, filetes ou molduras desenvolvidas (m²). O item remunera o fornecimento de selador de tinta para pintura; tinta </w:t>
      </w:r>
      <w:r w:rsidRPr="00837B36">
        <w:rPr>
          <w:rFonts w:ascii="Tahoma" w:hAnsi="Tahoma" w:cs="Tahoma"/>
          <w:sz w:val="20"/>
        </w:rPr>
        <w:lastRenderedPageBreak/>
        <w:t xml:space="preserve">látex standard, diluente em água; materiais acessórios e a mão de obra necessária para a execução dos serviços de: limpeza da superfície, lixamento, remoção do pó e aplicação do selador, conforme recomendações do fabricante; em 2 ou 3 demãos, conforme especificações do fabricante, sobre superfície revestida com massa internas ou externas; referência comercial Látex acrílico fosco Standard fabricação Coral, Basf </w:t>
      </w:r>
      <w:proofErr w:type="spellStart"/>
      <w:r w:rsidRPr="00837B36">
        <w:rPr>
          <w:rFonts w:ascii="Tahoma" w:hAnsi="Tahoma" w:cs="Tahoma"/>
          <w:sz w:val="20"/>
        </w:rPr>
        <w:t>Suvinal</w:t>
      </w:r>
      <w:proofErr w:type="spellEnd"/>
      <w:r w:rsidRPr="00837B36">
        <w:rPr>
          <w:rFonts w:ascii="Tahoma" w:hAnsi="Tahoma" w:cs="Tahoma"/>
          <w:sz w:val="20"/>
        </w:rPr>
        <w:t xml:space="preserve"> (Suvinil Construções), Basf Standard fabricação </w:t>
      </w:r>
      <w:proofErr w:type="spellStart"/>
      <w:r w:rsidRPr="00837B36">
        <w:rPr>
          <w:rFonts w:ascii="Tahoma" w:hAnsi="Tahoma" w:cs="Tahoma"/>
          <w:sz w:val="20"/>
        </w:rPr>
        <w:t>Glasurit</w:t>
      </w:r>
      <w:proofErr w:type="spellEnd"/>
      <w:r w:rsidRPr="00837B36">
        <w:rPr>
          <w:rFonts w:ascii="Tahoma" w:hAnsi="Tahoma" w:cs="Tahoma"/>
          <w:sz w:val="20"/>
        </w:rPr>
        <w:t xml:space="preserve">, </w:t>
      </w:r>
      <w:proofErr w:type="spellStart"/>
      <w:r w:rsidRPr="00837B36">
        <w:rPr>
          <w:rFonts w:ascii="Tahoma" w:hAnsi="Tahoma" w:cs="Tahoma"/>
          <w:sz w:val="20"/>
        </w:rPr>
        <w:t>Novacor</w:t>
      </w:r>
      <w:proofErr w:type="spellEnd"/>
      <w:r w:rsidRPr="00837B36">
        <w:rPr>
          <w:rFonts w:ascii="Tahoma" w:hAnsi="Tahoma" w:cs="Tahoma"/>
          <w:sz w:val="20"/>
        </w:rPr>
        <w:t xml:space="preserve"> fabricação </w:t>
      </w:r>
      <w:proofErr w:type="spellStart"/>
      <w:r w:rsidRPr="00837B36">
        <w:rPr>
          <w:rFonts w:ascii="Tahoma" w:hAnsi="Tahoma" w:cs="Tahoma"/>
          <w:sz w:val="20"/>
        </w:rPr>
        <w:t>Shewin</w:t>
      </w:r>
      <w:proofErr w:type="spellEnd"/>
      <w:r w:rsidRPr="00837B36">
        <w:rPr>
          <w:rFonts w:ascii="Tahoma" w:hAnsi="Tahoma" w:cs="Tahoma"/>
          <w:sz w:val="20"/>
        </w:rPr>
        <w:t xml:space="preserve"> Willians, Eucatex acrílico extra Standard fabricação Eucatex ou equivalente. Normas técnicas: NBR 11702 e NBR 15079.</w:t>
      </w:r>
    </w:p>
    <w:p w14:paraId="3E1BA4E7" w14:textId="77777777" w:rsidR="00B12A0F" w:rsidRPr="00837B36" w:rsidRDefault="00B12A0F" w:rsidP="00A41F7A">
      <w:pPr>
        <w:pStyle w:val="PargrafodaLista"/>
        <w:widowControl w:val="0"/>
        <w:numPr>
          <w:ilvl w:val="1"/>
          <w:numId w:val="4"/>
        </w:numPr>
        <w:tabs>
          <w:tab w:val="left" w:pos="839"/>
          <w:tab w:val="left" w:pos="9214"/>
        </w:tabs>
        <w:autoSpaceDE w:val="0"/>
        <w:autoSpaceDN w:val="0"/>
        <w:spacing w:line="360" w:lineRule="auto"/>
        <w:ind w:right="376" w:hanging="361"/>
        <w:contextualSpacing w:val="0"/>
        <w:rPr>
          <w:rFonts w:ascii="Tahoma" w:hAnsi="Tahoma" w:cs="Tahoma"/>
          <w:b/>
        </w:rPr>
      </w:pPr>
      <w:bookmarkStart w:id="55" w:name="_bookmark7"/>
      <w:bookmarkEnd w:id="55"/>
      <w:r w:rsidRPr="00837B36">
        <w:rPr>
          <w:rFonts w:ascii="Tahoma" w:hAnsi="Tahoma" w:cs="Tahoma"/>
          <w:b/>
          <w:spacing w:val="-1"/>
        </w:rPr>
        <w:t>RESPONSABILIDADE</w:t>
      </w:r>
      <w:r w:rsidRPr="00837B36">
        <w:rPr>
          <w:rFonts w:ascii="Tahoma" w:hAnsi="Tahoma" w:cs="Tahoma"/>
          <w:b/>
        </w:rPr>
        <w:t xml:space="preserve"> TÉCNICA</w:t>
      </w:r>
    </w:p>
    <w:p w14:paraId="45921101" w14:textId="77777777" w:rsidR="00B12A0F" w:rsidRDefault="00B12A0F" w:rsidP="00A41F7A">
      <w:pPr>
        <w:pStyle w:val="Corpodetexto"/>
        <w:tabs>
          <w:tab w:val="left" w:pos="9214"/>
        </w:tabs>
        <w:spacing w:after="0" w:line="360" w:lineRule="auto"/>
        <w:ind w:right="376"/>
        <w:rPr>
          <w:rFonts w:ascii="Arial"/>
          <w:b/>
          <w:sz w:val="20"/>
        </w:rPr>
      </w:pPr>
    </w:p>
    <w:p w14:paraId="0FA31A19" w14:textId="77777777" w:rsidR="00B12A0F" w:rsidRDefault="00B12A0F" w:rsidP="00A41F7A">
      <w:pPr>
        <w:pStyle w:val="Corpodetexto"/>
        <w:tabs>
          <w:tab w:val="left" w:pos="9214"/>
        </w:tabs>
        <w:spacing w:after="0" w:line="360" w:lineRule="auto"/>
        <w:ind w:right="376"/>
        <w:rPr>
          <w:rFonts w:ascii="Arial"/>
          <w:b/>
          <w:sz w:val="20"/>
        </w:rPr>
      </w:pPr>
    </w:p>
    <w:p w14:paraId="0885DA10" w14:textId="77777777" w:rsidR="00B12A0F" w:rsidRDefault="00B12A0F" w:rsidP="00A41F7A">
      <w:pPr>
        <w:tabs>
          <w:tab w:val="left" w:pos="9214"/>
        </w:tabs>
        <w:spacing w:after="0" w:line="360" w:lineRule="auto"/>
        <w:ind w:right="376"/>
        <w:rPr>
          <w:rFonts w:ascii="Arial"/>
          <w:sz w:val="20"/>
        </w:rPr>
        <w:sectPr w:rsidR="00B12A0F" w:rsidSect="00B12A0F">
          <w:pgSz w:w="11910" w:h="16850"/>
          <w:pgMar w:top="960" w:right="1020" w:bottom="940" w:left="1300" w:header="0" w:footer="750" w:gutter="0"/>
          <w:cols w:space="720"/>
        </w:sectPr>
      </w:pPr>
    </w:p>
    <w:p w14:paraId="120B5AE0" w14:textId="77777777" w:rsidR="00B12A0F" w:rsidRDefault="00B12A0F" w:rsidP="00A41F7A">
      <w:pPr>
        <w:pStyle w:val="Corpodetexto"/>
        <w:tabs>
          <w:tab w:val="left" w:pos="9214"/>
        </w:tabs>
        <w:spacing w:after="0" w:line="360" w:lineRule="auto"/>
        <w:ind w:right="376"/>
        <w:rPr>
          <w:rFonts w:ascii="Arial"/>
          <w:b/>
          <w:sz w:val="20"/>
        </w:rPr>
      </w:pPr>
    </w:p>
    <w:p w14:paraId="58AA0CA7" w14:textId="77777777" w:rsidR="00B12A0F" w:rsidRDefault="00B12A0F" w:rsidP="00A41F7A">
      <w:pPr>
        <w:tabs>
          <w:tab w:val="left" w:pos="9214"/>
        </w:tabs>
        <w:spacing w:after="0" w:line="360" w:lineRule="auto"/>
        <w:ind w:left="3899" w:right="376" w:hanging="101"/>
        <w:jc w:val="center"/>
        <w:rPr>
          <w:rFonts w:ascii="Arial"/>
          <w:sz w:val="18"/>
        </w:rPr>
      </w:pPr>
      <w:r>
        <w:rPr>
          <w:rFonts w:ascii="Arial"/>
          <w:spacing w:val="-1"/>
          <w:sz w:val="18"/>
        </w:rPr>
        <w:t>BARBOSA</w:t>
      </w:r>
      <w:r>
        <w:rPr>
          <w:rFonts w:ascii="Arial"/>
          <w:spacing w:val="-47"/>
          <w:sz w:val="18"/>
        </w:rPr>
        <w:t xml:space="preserve"> </w:t>
      </w:r>
      <w:r>
        <w:rPr>
          <w:rFonts w:ascii="Arial"/>
          <w:sz w:val="18"/>
        </w:rPr>
        <w:t>GOMES:</w:t>
      </w:r>
    </w:p>
    <w:p w14:paraId="0EB4553D" w14:textId="41380E30" w:rsidR="00B12A0F" w:rsidRDefault="00B12A0F" w:rsidP="00A41F7A">
      <w:pPr>
        <w:tabs>
          <w:tab w:val="left" w:pos="9214"/>
        </w:tabs>
        <w:spacing w:after="0" w:line="360" w:lineRule="auto"/>
        <w:ind w:right="376"/>
        <w:jc w:val="center"/>
        <w:rPr>
          <w:rFonts w:ascii="Arial"/>
          <w:sz w:val="8"/>
        </w:rPr>
      </w:pPr>
    </w:p>
    <w:p w14:paraId="3736AE39" w14:textId="77777777" w:rsidR="00B12A0F" w:rsidRDefault="00B12A0F" w:rsidP="00A41F7A">
      <w:pPr>
        <w:tabs>
          <w:tab w:val="left" w:pos="9214"/>
        </w:tabs>
        <w:spacing w:after="0" w:line="360" w:lineRule="auto"/>
        <w:ind w:left="116" w:right="376"/>
        <w:jc w:val="center"/>
        <w:rPr>
          <w:rFonts w:ascii="Arial"/>
          <w:sz w:val="6"/>
        </w:rPr>
      </w:pPr>
      <w:r>
        <w:rPr>
          <w:rFonts w:ascii="Arial"/>
          <w:spacing w:val="-1"/>
          <w:w w:val="105"/>
          <w:sz w:val="6"/>
        </w:rPr>
        <w:t xml:space="preserve">Assinado digitalmente por </w:t>
      </w:r>
      <w:r>
        <w:rPr>
          <w:rFonts w:ascii="Arial"/>
          <w:w w:val="105"/>
          <w:sz w:val="6"/>
        </w:rPr>
        <w:t>ELIS REGINA</w:t>
      </w:r>
      <w:r>
        <w:rPr>
          <w:rFonts w:ascii="Arial"/>
          <w:spacing w:val="1"/>
          <w:w w:val="105"/>
          <w:sz w:val="6"/>
        </w:rPr>
        <w:t xml:space="preserve"> </w:t>
      </w:r>
      <w:r>
        <w:rPr>
          <w:rFonts w:ascii="Arial"/>
          <w:w w:val="105"/>
          <w:sz w:val="6"/>
        </w:rPr>
        <w:t>BARBOSA</w:t>
      </w:r>
      <w:r>
        <w:rPr>
          <w:rFonts w:ascii="Arial"/>
          <w:spacing w:val="-4"/>
          <w:w w:val="105"/>
          <w:sz w:val="6"/>
        </w:rPr>
        <w:t xml:space="preserve"> </w:t>
      </w:r>
      <w:r>
        <w:rPr>
          <w:rFonts w:ascii="Arial"/>
          <w:w w:val="105"/>
          <w:sz w:val="6"/>
        </w:rPr>
        <w:t>GOMES:28610746801</w:t>
      </w:r>
    </w:p>
    <w:p w14:paraId="47C688DD" w14:textId="77777777" w:rsidR="00B12A0F" w:rsidRDefault="00B12A0F" w:rsidP="00A41F7A">
      <w:pPr>
        <w:tabs>
          <w:tab w:val="left" w:pos="9214"/>
        </w:tabs>
        <w:spacing w:after="0" w:line="360" w:lineRule="auto"/>
        <w:ind w:left="116" w:right="376"/>
        <w:jc w:val="center"/>
        <w:rPr>
          <w:rFonts w:ascii="Arial"/>
          <w:sz w:val="6"/>
        </w:rPr>
      </w:pPr>
      <w:r>
        <w:rPr>
          <w:noProof/>
          <w:lang w:eastAsia="pt-BR"/>
        </w:rPr>
        <mc:AlternateContent>
          <mc:Choice Requires="wpg">
            <w:drawing>
              <wp:anchor distT="0" distB="0" distL="114300" distR="114300" simplePos="0" relativeHeight="251663360" behindDoc="1" locked="0" layoutInCell="1" allowOverlap="1" wp14:anchorId="1022E543" wp14:editId="25C1F569">
                <wp:simplePos x="0" y="0"/>
                <wp:positionH relativeFrom="page">
                  <wp:posOffset>3641090</wp:posOffset>
                </wp:positionH>
                <wp:positionV relativeFrom="paragraph">
                  <wp:posOffset>-49530</wp:posOffset>
                </wp:positionV>
                <wp:extent cx="499110" cy="499745"/>
                <wp:effectExtent l="0" t="0" r="0" b="0"/>
                <wp:wrapNone/>
                <wp:docPr id="947032386"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9110" cy="499745"/>
                          <a:chOff x="5734" y="-78"/>
                          <a:chExt cx="786" cy="787"/>
                        </a:xfrm>
                      </wpg:grpSpPr>
                      <wps:wsp>
                        <wps:cNvPr id="1458842729" name="docshape4"/>
                        <wps:cNvSpPr>
                          <a:spLocks/>
                        </wps:cNvSpPr>
                        <wps:spPr bwMode="auto">
                          <a:xfrm>
                            <a:off x="5733" y="-78"/>
                            <a:ext cx="786" cy="787"/>
                          </a:xfrm>
                          <a:custGeom>
                            <a:avLst/>
                            <a:gdLst>
                              <a:gd name="T0" fmla="+- 0 6318 5734"/>
                              <a:gd name="T1" fmla="*/ T0 w 786"/>
                              <a:gd name="T2" fmla="+- 0 -78 -78"/>
                              <a:gd name="T3" fmla="*/ -78 h 787"/>
                              <a:gd name="T4" fmla="+- 0 5744 5734"/>
                              <a:gd name="T5" fmla="*/ T4 w 786"/>
                              <a:gd name="T6" fmla="+- 0 -78 -78"/>
                              <a:gd name="T7" fmla="*/ -78 h 787"/>
                              <a:gd name="T8" fmla="+- 0 5734 5734"/>
                              <a:gd name="T9" fmla="*/ T8 w 786"/>
                              <a:gd name="T10" fmla="+- 0 -67 -78"/>
                              <a:gd name="T11" fmla="*/ -67 h 787"/>
                              <a:gd name="T12" fmla="+- 0 5734 5734"/>
                              <a:gd name="T13" fmla="*/ T12 w 786"/>
                              <a:gd name="T14" fmla="+- 0 698 -78"/>
                              <a:gd name="T15" fmla="*/ 698 h 787"/>
                              <a:gd name="T16" fmla="+- 0 5744 5734"/>
                              <a:gd name="T17" fmla="*/ T16 w 786"/>
                              <a:gd name="T18" fmla="+- 0 709 -78"/>
                              <a:gd name="T19" fmla="*/ 709 h 787"/>
                              <a:gd name="T20" fmla="+- 0 6509 5734"/>
                              <a:gd name="T21" fmla="*/ T20 w 786"/>
                              <a:gd name="T22" fmla="+- 0 709 -78"/>
                              <a:gd name="T23" fmla="*/ 709 h 787"/>
                              <a:gd name="T24" fmla="+- 0 6520 5734"/>
                              <a:gd name="T25" fmla="*/ T24 w 786"/>
                              <a:gd name="T26" fmla="+- 0 698 -78"/>
                              <a:gd name="T27" fmla="*/ 698 h 787"/>
                              <a:gd name="T28" fmla="+- 0 6520 5734"/>
                              <a:gd name="T29" fmla="*/ T28 w 786"/>
                              <a:gd name="T30" fmla="+- 0 650 -78"/>
                              <a:gd name="T31" fmla="*/ 650 h 787"/>
                              <a:gd name="T32" fmla="+- 0 6461 5734"/>
                              <a:gd name="T33" fmla="*/ T32 w 786"/>
                              <a:gd name="T34" fmla="+- 0 650 -78"/>
                              <a:gd name="T35" fmla="*/ 650 h 787"/>
                              <a:gd name="T36" fmla="+- 0 6024 5734"/>
                              <a:gd name="T37" fmla="*/ T36 w 786"/>
                              <a:gd name="T38" fmla="+- 0 488 -78"/>
                              <a:gd name="T39" fmla="*/ 488 h 787"/>
                              <a:gd name="T40" fmla="+- 0 6016 5734"/>
                              <a:gd name="T41" fmla="*/ T40 w 786"/>
                              <a:gd name="T42" fmla="+- 0 404 -78"/>
                              <a:gd name="T43" fmla="*/ 404 h 787"/>
                              <a:gd name="T44" fmla="+- 0 5998 5734"/>
                              <a:gd name="T45" fmla="*/ T44 w 786"/>
                              <a:gd name="T46" fmla="+- 0 327 -78"/>
                              <a:gd name="T47" fmla="*/ 327 h 787"/>
                              <a:gd name="T48" fmla="+- 0 5970 5734"/>
                              <a:gd name="T49" fmla="*/ T48 w 786"/>
                              <a:gd name="T50" fmla="+- 0 256 -78"/>
                              <a:gd name="T51" fmla="*/ 256 h 787"/>
                              <a:gd name="T52" fmla="+- 0 5934 5734"/>
                              <a:gd name="T53" fmla="*/ T52 w 786"/>
                              <a:gd name="T54" fmla="+- 0 188 -78"/>
                              <a:gd name="T55" fmla="*/ 188 h 787"/>
                              <a:gd name="T56" fmla="+- 0 5890 5734"/>
                              <a:gd name="T57" fmla="*/ T56 w 786"/>
                              <a:gd name="T58" fmla="+- 0 121 -78"/>
                              <a:gd name="T59" fmla="*/ 121 h 787"/>
                              <a:gd name="T60" fmla="+- 0 5838 5734"/>
                              <a:gd name="T61" fmla="*/ T60 w 786"/>
                              <a:gd name="T62" fmla="+- 0 53 -78"/>
                              <a:gd name="T63" fmla="*/ 53 h 787"/>
                              <a:gd name="T64" fmla="+- 0 5781 5734"/>
                              <a:gd name="T65" fmla="*/ T64 w 786"/>
                              <a:gd name="T66" fmla="+- 0 -19 -78"/>
                              <a:gd name="T67" fmla="*/ -19 h 787"/>
                              <a:gd name="T68" fmla="+- 0 6318 5734"/>
                              <a:gd name="T69" fmla="*/ T68 w 786"/>
                              <a:gd name="T70" fmla="+- 0 -19 -78"/>
                              <a:gd name="T71" fmla="*/ -19 h 787"/>
                              <a:gd name="T72" fmla="+- 0 6318 5734"/>
                              <a:gd name="T73" fmla="*/ T72 w 786"/>
                              <a:gd name="T74" fmla="+- 0 -78 -78"/>
                              <a:gd name="T75" fmla="*/ -78 h 787"/>
                              <a:gd name="T76" fmla="+- 0 6318 5734"/>
                              <a:gd name="T77" fmla="*/ T76 w 786"/>
                              <a:gd name="T78" fmla="+- 0 -19 -78"/>
                              <a:gd name="T79" fmla="*/ -19 h 787"/>
                              <a:gd name="T80" fmla="+- 0 5781 5734"/>
                              <a:gd name="T81" fmla="*/ T80 w 786"/>
                              <a:gd name="T82" fmla="+- 0 -19 -78"/>
                              <a:gd name="T83" fmla="*/ -19 h 787"/>
                              <a:gd name="T84" fmla="+- 0 5832 5734"/>
                              <a:gd name="T85" fmla="*/ T84 w 786"/>
                              <a:gd name="T86" fmla="+- 0 2 -78"/>
                              <a:gd name="T87" fmla="*/ 2 h 787"/>
                              <a:gd name="T88" fmla="+- 0 5894 5734"/>
                              <a:gd name="T89" fmla="*/ T88 w 786"/>
                              <a:gd name="T90" fmla="+- 0 33 -78"/>
                              <a:gd name="T91" fmla="*/ 33 h 787"/>
                              <a:gd name="T92" fmla="+- 0 5962 5734"/>
                              <a:gd name="T93" fmla="*/ T92 w 786"/>
                              <a:gd name="T94" fmla="+- 0 71 -78"/>
                              <a:gd name="T95" fmla="*/ 71 h 787"/>
                              <a:gd name="T96" fmla="+- 0 6035 5734"/>
                              <a:gd name="T97" fmla="*/ T96 w 786"/>
                              <a:gd name="T98" fmla="+- 0 115 -78"/>
                              <a:gd name="T99" fmla="*/ 115 h 787"/>
                              <a:gd name="T100" fmla="+- 0 6109 5734"/>
                              <a:gd name="T101" fmla="*/ T100 w 786"/>
                              <a:gd name="T102" fmla="+- 0 164 -78"/>
                              <a:gd name="T103" fmla="*/ 164 h 787"/>
                              <a:gd name="T104" fmla="+- 0 6182 5734"/>
                              <a:gd name="T105" fmla="*/ T104 w 786"/>
                              <a:gd name="T106" fmla="+- 0 214 -78"/>
                              <a:gd name="T107" fmla="*/ 214 h 787"/>
                              <a:gd name="T108" fmla="+- 0 6251 5734"/>
                              <a:gd name="T109" fmla="*/ T108 w 786"/>
                              <a:gd name="T110" fmla="+- 0 265 -78"/>
                              <a:gd name="T111" fmla="*/ 265 h 787"/>
                              <a:gd name="T112" fmla="+- 0 6314 5734"/>
                              <a:gd name="T113" fmla="*/ T112 w 786"/>
                              <a:gd name="T114" fmla="+- 0 314 -78"/>
                              <a:gd name="T115" fmla="*/ 314 h 787"/>
                              <a:gd name="T116" fmla="+- 0 6366 5734"/>
                              <a:gd name="T117" fmla="*/ T116 w 786"/>
                              <a:gd name="T118" fmla="+- 0 360 -78"/>
                              <a:gd name="T119" fmla="*/ 360 h 787"/>
                              <a:gd name="T120" fmla="+- 0 6387 5734"/>
                              <a:gd name="T121" fmla="*/ T120 w 786"/>
                              <a:gd name="T122" fmla="+- 0 429 -78"/>
                              <a:gd name="T123" fmla="*/ 429 h 787"/>
                              <a:gd name="T124" fmla="+- 0 6412 5734"/>
                              <a:gd name="T125" fmla="*/ T124 w 786"/>
                              <a:gd name="T126" fmla="+- 0 503 -78"/>
                              <a:gd name="T127" fmla="*/ 503 h 787"/>
                              <a:gd name="T128" fmla="+- 0 6438 5734"/>
                              <a:gd name="T129" fmla="*/ T128 w 786"/>
                              <a:gd name="T130" fmla="+- 0 578 -78"/>
                              <a:gd name="T131" fmla="*/ 578 h 787"/>
                              <a:gd name="T132" fmla="+- 0 6461 5734"/>
                              <a:gd name="T133" fmla="*/ T132 w 786"/>
                              <a:gd name="T134" fmla="+- 0 650 -78"/>
                              <a:gd name="T135" fmla="*/ 650 h 787"/>
                              <a:gd name="T136" fmla="+- 0 6520 5734"/>
                              <a:gd name="T137" fmla="*/ T136 w 786"/>
                              <a:gd name="T138" fmla="+- 0 650 -78"/>
                              <a:gd name="T139" fmla="*/ 650 h 787"/>
                              <a:gd name="T140" fmla="+- 0 6520 5734"/>
                              <a:gd name="T141" fmla="*/ T140 w 786"/>
                              <a:gd name="T142" fmla="+- 0 124 -78"/>
                              <a:gd name="T143" fmla="*/ 124 h 787"/>
                              <a:gd name="T144" fmla="+- 0 6370 5734"/>
                              <a:gd name="T145" fmla="*/ T144 w 786"/>
                              <a:gd name="T146" fmla="+- 0 124 -78"/>
                              <a:gd name="T147" fmla="*/ 124 h 787"/>
                              <a:gd name="T148" fmla="+- 0 6349 5734"/>
                              <a:gd name="T149" fmla="*/ T148 w 786"/>
                              <a:gd name="T150" fmla="+- 0 118 -78"/>
                              <a:gd name="T151" fmla="*/ 118 h 787"/>
                              <a:gd name="T152" fmla="+- 0 6332 5734"/>
                              <a:gd name="T153" fmla="*/ T152 w 786"/>
                              <a:gd name="T154" fmla="+- 0 107 -78"/>
                              <a:gd name="T155" fmla="*/ 107 h 787"/>
                              <a:gd name="T156" fmla="+- 0 6322 5734"/>
                              <a:gd name="T157" fmla="*/ T156 w 786"/>
                              <a:gd name="T158" fmla="+- 0 89 -78"/>
                              <a:gd name="T159" fmla="*/ 89 h 787"/>
                              <a:gd name="T160" fmla="+- 0 6318 5734"/>
                              <a:gd name="T161" fmla="*/ T160 w 786"/>
                              <a:gd name="T162" fmla="+- 0 64 -78"/>
                              <a:gd name="T163" fmla="*/ 64 h 787"/>
                              <a:gd name="T164" fmla="+- 0 6318 5734"/>
                              <a:gd name="T165" fmla="*/ T164 w 786"/>
                              <a:gd name="T166" fmla="+- 0 -19 -78"/>
                              <a:gd name="T167" fmla="*/ -19 h 787"/>
                              <a:gd name="T168" fmla="+- 0 6353 5734"/>
                              <a:gd name="T169" fmla="*/ T168 w 786"/>
                              <a:gd name="T170" fmla="+- 0 -78 -78"/>
                              <a:gd name="T171" fmla="*/ -78 h 787"/>
                              <a:gd name="T172" fmla="+- 0 6353 5734"/>
                              <a:gd name="T173" fmla="*/ T172 w 786"/>
                              <a:gd name="T174" fmla="+- 0 72 -78"/>
                              <a:gd name="T175" fmla="*/ 72 h 787"/>
                              <a:gd name="T176" fmla="+- 0 6370 5734"/>
                              <a:gd name="T177" fmla="*/ T176 w 786"/>
                              <a:gd name="T178" fmla="+- 0 84 -78"/>
                              <a:gd name="T179" fmla="*/ 84 h 787"/>
                              <a:gd name="T180" fmla="+- 0 6520 5734"/>
                              <a:gd name="T181" fmla="*/ T180 w 786"/>
                              <a:gd name="T182" fmla="+- 0 84 -78"/>
                              <a:gd name="T183" fmla="*/ 84 h 787"/>
                              <a:gd name="T184" fmla="+- 0 6353 5734"/>
                              <a:gd name="T185" fmla="*/ T184 w 786"/>
                              <a:gd name="T186" fmla="+- 0 -78 -78"/>
                              <a:gd name="T187" fmla="*/ -78 h 7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786" h="787">
                                <a:moveTo>
                                  <a:pt x="584" y="0"/>
                                </a:moveTo>
                                <a:lnTo>
                                  <a:pt x="10" y="0"/>
                                </a:lnTo>
                                <a:lnTo>
                                  <a:pt x="0" y="11"/>
                                </a:lnTo>
                                <a:lnTo>
                                  <a:pt x="0" y="776"/>
                                </a:lnTo>
                                <a:lnTo>
                                  <a:pt x="10" y="787"/>
                                </a:lnTo>
                                <a:lnTo>
                                  <a:pt x="775" y="787"/>
                                </a:lnTo>
                                <a:lnTo>
                                  <a:pt x="786" y="776"/>
                                </a:lnTo>
                                <a:lnTo>
                                  <a:pt x="786" y="728"/>
                                </a:lnTo>
                                <a:lnTo>
                                  <a:pt x="727" y="728"/>
                                </a:lnTo>
                                <a:lnTo>
                                  <a:pt x="290" y="566"/>
                                </a:lnTo>
                                <a:lnTo>
                                  <a:pt x="282" y="482"/>
                                </a:lnTo>
                                <a:lnTo>
                                  <a:pt x="264" y="405"/>
                                </a:lnTo>
                                <a:lnTo>
                                  <a:pt x="236" y="334"/>
                                </a:lnTo>
                                <a:lnTo>
                                  <a:pt x="200" y="266"/>
                                </a:lnTo>
                                <a:lnTo>
                                  <a:pt x="156" y="199"/>
                                </a:lnTo>
                                <a:lnTo>
                                  <a:pt x="104" y="131"/>
                                </a:lnTo>
                                <a:lnTo>
                                  <a:pt x="47" y="59"/>
                                </a:lnTo>
                                <a:lnTo>
                                  <a:pt x="584" y="59"/>
                                </a:lnTo>
                                <a:lnTo>
                                  <a:pt x="584" y="0"/>
                                </a:lnTo>
                                <a:close/>
                                <a:moveTo>
                                  <a:pt x="584" y="59"/>
                                </a:moveTo>
                                <a:lnTo>
                                  <a:pt x="47" y="59"/>
                                </a:lnTo>
                                <a:lnTo>
                                  <a:pt x="98" y="80"/>
                                </a:lnTo>
                                <a:lnTo>
                                  <a:pt x="160" y="111"/>
                                </a:lnTo>
                                <a:lnTo>
                                  <a:pt x="228" y="149"/>
                                </a:lnTo>
                                <a:lnTo>
                                  <a:pt x="301" y="193"/>
                                </a:lnTo>
                                <a:lnTo>
                                  <a:pt x="375" y="242"/>
                                </a:lnTo>
                                <a:lnTo>
                                  <a:pt x="448" y="292"/>
                                </a:lnTo>
                                <a:lnTo>
                                  <a:pt x="517" y="343"/>
                                </a:lnTo>
                                <a:lnTo>
                                  <a:pt x="580" y="392"/>
                                </a:lnTo>
                                <a:lnTo>
                                  <a:pt x="632" y="438"/>
                                </a:lnTo>
                                <a:lnTo>
                                  <a:pt x="653" y="507"/>
                                </a:lnTo>
                                <a:lnTo>
                                  <a:pt x="678" y="581"/>
                                </a:lnTo>
                                <a:lnTo>
                                  <a:pt x="704" y="656"/>
                                </a:lnTo>
                                <a:lnTo>
                                  <a:pt x="727" y="728"/>
                                </a:lnTo>
                                <a:lnTo>
                                  <a:pt x="786" y="728"/>
                                </a:lnTo>
                                <a:lnTo>
                                  <a:pt x="786" y="202"/>
                                </a:lnTo>
                                <a:lnTo>
                                  <a:pt x="636" y="202"/>
                                </a:lnTo>
                                <a:lnTo>
                                  <a:pt x="615" y="196"/>
                                </a:lnTo>
                                <a:lnTo>
                                  <a:pt x="598" y="185"/>
                                </a:lnTo>
                                <a:lnTo>
                                  <a:pt x="588" y="167"/>
                                </a:lnTo>
                                <a:lnTo>
                                  <a:pt x="584" y="142"/>
                                </a:lnTo>
                                <a:lnTo>
                                  <a:pt x="584" y="59"/>
                                </a:lnTo>
                                <a:close/>
                                <a:moveTo>
                                  <a:pt x="619" y="0"/>
                                </a:moveTo>
                                <a:lnTo>
                                  <a:pt x="619" y="150"/>
                                </a:lnTo>
                                <a:lnTo>
                                  <a:pt x="636" y="162"/>
                                </a:lnTo>
                                <a:lnTo>
                                  <a:pt x="786" y="162"/>
                                </a:lnTo>
                                <a:lnTo>
                                  <a:pt x="619" y="0"/>
                                </a:lnTo>
                                <a:close/>
                              </a:path>
                            </a:pathLst>
                          </a:custGeom>
                          <a:solidFill>
                            <a:srgbClr val="E6CE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7437586" name="docshape5"/>
                        <wps:cNvSpPr>
                          <a:spLocks/>
                        </wps:cNvSpPr>
                        <wps:spPr bwMode="auto">
                          <a:xfrm>
                            <a:off x="5780" y="-20"/>
                            <a:ext cx="680" cy="669"/>
                          </a:xfrm>
                          <a:custGeom>
                            <a:avLst/>
                            <a:gdLst>
                              <a:gd name="T0" fmla="+- 0 5781 5781"/>
                              <a:gd name="T1" fmla="*/ T0 w 680"/>
                              <a:gd name="T2" fmla="+- 0 -19 -19"/>
                              <a:gd name="T3" fmla="*/ -19 h 669"/>
                              <a:gd name="T4" fmla="+- 0 5838 5781"/>
                              <a:gd name="T5" fmla="*/ T4 w 680"/>
                              <a:gd name="T6" fmla="+- 0 53 -19"/>
                              <a:gd name="T7" fmla="*/ 53 h 669"/>
                              <a:gd name="T8" fmla="+- 0 5890 5781"/>
                              <a:gd name="T9" fmla="*/ T8 w 680"/>
                              <a:gd name="T10" fmla="+- 0 121 -19"/>
                              <a:gd name="T11" fmla="*/ 121 h 669"/>
                              <a:gd name="T12" fmla="+- 0 5934 5781"/>
                              <a:gd name="T13" fmla="*/ T12 w 680"/>
                              <a:gd name="T14" fmla="+- 0 188 -19"/>
                              <a:gd name="T15" fmla="*/ 188 h 669"/>
                              <a:gd name="T16" fmla="+- 0 5970 5781"/>
                              <a:gd name="T17" fmla="*/ T16 w 680"/>
                              <a:gd name="T18" fmla="+- 0 256 -19"/>
                              <a:gd name="T19" fmla="*/ 256 h 669"/>
                              <a:gd name="T20" fmla="+- 0 5997 5781"/>
                              <a:gd name="T21" fmla="*/ T20 w 680"/>
                              <a:gd name="T22" fmla="+- 0 327 -19"/>
                              <a:gd name="T23" fmla="*/ 327 h 669"/>
                              <a:gd name="T24" fmla="+- 0 6016 5781"/>
                              <a:gd name="T25" fmla="*/ T24 w 680"/>
                              <a:gd name="T26" fmla="+- 0 404 -19"/>
                              <a:gd name="T27" fmla="*/ 404 h 669"/>
                              <a:gd name="T28" fmla="+- 0 6025 5781"/>
                              <a:gd name="T29" fmla="*/ T28 w 680"/>
                              <a:gd name="T30" fmla="+- 0 489 -19"/>
                              <a:gd name="T31" fmla="*/ 489 h 669"/>
                              <a:gd name="T32" fmla="+- 0 6461 5781"/>
                              <a:gd name="T33" fmla="*/ T32 w 680"/>
                              <a:gd name="T34" fmla="+- 0 650 -19"/>
                              <a:gd name="T35" fmla="*/ 650 h 669"/>
                              <a:gd name="T36" fmla="+- 0 6438 5781"/>
                              <a:gd name="T37" fmla="*/ T36 w 680"/>
                              <a:gd name="T38" fmla="+- 0 578 -19"/>
                              <a:gd name="T39" fmla="*/ 578 h 669"/>
                              <a:gd name="T40" fmla="+- 0 6387 5781"/>
                              <a:gd name="T41" fmla="*/ T40 w 680"/>
                              <a:gd name="T42" fmla="+- 0 429 -19"/>
                              <a:gd name="T43" fmla="*/ 429 h 669"/>
                              <a:gd name="T44" fmla="+- 0 6367 5781"/>
                              <a:gd name="T45" fmla="*/ T44 w 680"/>
                              <a:gd name="T46" fmla="+- 0 360 -19"/>
                              <a:gd name="T47" fmla="*/ 360 h 669"/>
                              <a:gd name="T48" fmla="+- 0 6314 5781"/>
                              <a:gd name="T49" fmla="*/ T48 w 680"/>
                              <a:gd name="T50" fmla="+- 0 314 -19"/>
                              <a:gd name="T51" fmla="*/ 314 h 669"/>
                              <a:gd name="T52" fmla="+- 0 6251 5781"/>
                              <a:gd name="T53" fmla="*/ T52 w 680"/>
                              <a:gd name="T54" fmla="+- 0 265 -19"/>
                              <a:gd name="T55" fmla="*/ 265 h 669"/>
                              <a:gd name="T56" fmla="+- 0 6182 5781"/>
                              <a:gd name="T57" fmla="*/ T56 w 680"/>
                              <a:gd name="T58" fmla="+- 0 214 -19"/>
                              <a:gd name="T59" fmla="*/ 214 h 669"/>
                              <a:gd name="T60" fmla="+- 0 6109 5781"/>
                              <a:gd name="T61" fmla="*/ T60 w 680"/>
                              <a:gd name="T62" fmla="+- 0 164 -19"/>
                              <a:gd name="T63" fmla="*/ 164 h 669"/>
                              <a:gd name="T64" fmla="+- 0 6035 5781"/>
                              <a:gd name="T65" fmla="*/ T64 w 680"/>
                              <a:gd name="T66" fmla="+- 0 115 -19"/>
                              <a:gd name="T67" fmla="*/ 115 h 669"/>
                              <a:gd name="T68" fmla="+- 0 5962 5781"/>
                              <a:gd name="T69" fmla="*/ T68 w 680"/>
                              <a:gd name="T70" fmla="+- 0 71 -19"/>
                              <a:gd name="T71" fmla="*/ 71 h 669"/>
                              <a:gd name="T72" fmla="+- 0 5894 5781"/>
                              <a:gd name="T73" fmla="*/ T72 w 680"/>
                              <a:gd name="T74" fmla="+- 0 33 -19"/>
                              <a:gd name="T75" fmla="*/ 33 h 669"/>
                              <a:gd name="T76" fmla="+- 0 5832 5781"/>
                              <a:gd name="T77" fmla="*/ T76 w 680"/>
                              <a:gd name="T78" fmla="+- 0 2 -19"/>
                              <a:gd name="T79" fmla="*/ 2 h 669"/>
                              <a:gd name="T80" fmla="+- 0 5781 5781"/>
                              <a:gd name="T81" fmla="*/ T80 w 680"/>
                              <a:gd name="T82" fmla="+- 0 -19 -19"/>
                              <a:gd name="T83" fmla="*/ -19 h 6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80" h="669">
                                <a:moveTo>
                                  <a:pt x="0" y="0"/>
                                </a:moveTo>
                                <a:lnTo>
                                  <a:pt x="57" y="72"/>
                                </a:lnTo>
                                <a:lnTo>
                                  <a:pt x="109" y="140"/>
                                </a:lnTo>
                                <a:lnTo>
                                  <a:pt x="153" y="207"/>
                                </a:lnTo>
                                <a:lnTo>
                                  <a:pt x="189" y="275"/>
                                </a:lnTo>
                                <a:lnTo>
                                  <a:pt x="216" y="346"/>
                                </a:lnTo>
                                <a:lnTo>
                                  <a:pt x="235" y="423"/>
                                </a:lnTo>
                                <a:lnTo>
                                  <a:pt x="244" y="508"/>
                                </a:lnTo>
                                <a:lnTo>
                                  <a:pt x="680" y="669"/>
                                </a:lnTo>
                                <a:lnTo>
                                  <a:pt x="657" y="597"/>
                                </a:lnTo>
                                <a:lnTo>
                                  <a:pt x="606" y="448"/>
                                </a:lnTo>
                                <a:lnTo>
                                  <a:pt x="586" y="379"/>
                                </a:lnTo>
                                <a:lnTo>
                                  <a:pt x="533" y="333"/>
                                </a:lnTo>
                                <a:lnTo>
                                  <a:pt x="470" y="284"/>
                                </a:lnTo>
                                <a:lnTo>
                                  <a:pt x="401" y="233"/>
                                </a:lnTo>
                                <a:lnTo>
                                  <a:pt x="328" y="183"/>
                                </a:lnTo>
                                <a:lnTo>
                                  <a:pt x="254" y="134"/>
                                </a:lnTo>
                                <a:lnTo>
                                  <a:pt x="181" y="90"/>
                                </a:lnTo>
                                <a:lnTo>
                                  <a:pt x="113" y="52"/>
                                </a:lnTo>
                                <a:lnTo>
                                  <a:pt x="51" y="21"/>
                                </a:lnTo>
                                <a:lnTo>
                                  <a:pt x="0" y="0"/>
                                </a:lnTo>
                                <a:close/>
                              </a:path>
                            </a:pathLst>
                          </a:custGeom>
                          <a:solidFill>
                            <a:srgbClr val="EFD6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68533101" name="docshape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6150" y="354"/>
                            <a:ext cx="201"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20039007" name="docshape7"/>
                        <wps:cNvSpPr>
                          <a:spLocks/>
                        </wps:cNvSpPr>
                        <wps:spPr bwMode="auto">
                          <a:xfrm>
                            <a:off x="5911" y="48"/>
                            <a:ext cx="430" cy="603"/>
                          </a:xfrm>
                          <a:custGeom>
                            <a:avLst/>
                            <a:gdLst>
                              <a:gd name="T0" fmla="+- 0 6051 5912"/>
                              <a:gd name="T1" fmla="*/ T0 w 430"/>
                              <a:gd name="T2" fmla="+- 0 73 48"/>
                              <a:gd name="T3" fmla="*/ 73 h 603"/>
                              <a:gd name="T4" fmla="+- 0 5939 5912"/>
                              <a:gd name="T5" fmla="*/ T4 w 430"/>
                              <a:gd name="T6" fmla="+- 0 179 48"/>
                              <a:gd name="T7" fmla="*/ 179 h 603"/>
                              <a:gd name="T8" fmla="+- 0 5912 5912"/>
                              <a:gd name="T9" fmla="*/ T8 w 430"/>
                              <a:gd name="T10" fmla="+- 0 284 48"/>
                              <a:gd name="T11" fmla="*/ 284 h 603"/>
                              <a:gd name="T12" fmla="+- 0 6039 5912"/>
                              <a:gd name="T13" fmla="*/ T12 w 430"/>
                              <a:gd name="T14" fmla="+- 0 454 48"/>
                              <a:gd name="T15" fmla="*/ 454 h 603"/>
                              <a:gd name="T16" fmla="+- 0 6174 5912"/>
                              <a:gd name="T17" fmla="*/ T16 w 430"/>
                              <a:gd name="T18" fmla="+- 0 457 48"/>
                              <a:gd name="T19" fmla="*/ 457 h 603"/>
                              <a:gd name="T20" fmla="+- 0 6253 5912"/>
                              <a:gd name="T21" fmla="*/ T20 w 430"/>
                              <a:gd name="T22" fmla="+- 0 405 48"/>
                              <a:gd name="T23" fmla="*/ 405 h 603"/>
                              <a:gd name="T24" fmla="+- 0 6098 5912"/>
                              <a:gd name="T25" fmla="*/ T24 w 430"/>
                              <a:gd name="T26" fmla="+- 0 385 48"/>
                              <a:gd name="T27" fmla="*/ 385 h 603"/>
                              <a:gd name="T28" fmla="+- 0 6045 5912"/>
                              <a:gd name="T29" fmla="*/ T28 w 430"/>
                              <a:gd name="T30" fmla="+- 0 228 48"/>
                              <a:gd name="T31" fmla="*/ 228 h 603"/>
                              <a:gd name="T32" fmla="+- 0 6180 5912"/>
                              <a:gd name="T33" fmla="*/ T32 w 430"/>
                              <a:gd name="T34" fmla="+- 0 152 48"/>
                              <a:gd name="T35" fmla="*/ 152 h 603"/>
                              <a:gd name="T36" fmla="+- 0 6204 5912"/>
                              <a:gd name="T37" fmla="*/ T36 w 430"/>
                              <a:gd name="T38" fmla="+- 0 114 48"/>
                              <a:gd name="T39" fmla="*/ 114 h 603"/>
                              <a:gd name="T40" fmla="+- 0 6276 5912"/>
                              <a:gd name="T41" fmla="*/ T40 w 430"/>
                              <a:gd name="T42" fmla="+- 0 99 48"/>
                              <a:gd name="T43" fmla="*/ 99 h 603"/>
                              <a:gd name="T44" fmla="+- 0 6224 5912"/>
                              <a:gd name="T45" fmla="*/ T44 w 430"/>
                              <a:gd name="T46" fmla="+- 0 224 48"/>
                              <a:gd name="T47" fmla="*/ 224 h 603"/>
                              <a:gd name="T48" fmla="+- 0 6160 5912"/>
                              <a:gd name="T49" fmla="*/ T48 w 430"/>
                              <a:gd name="T50" fmla="+- 0 309 48"/>
                              <a:gd name="T51" fmla="*/ 309 h 603"/>
                              <a:gd name="T52" fmla="+- 0 6151 5912"/>
                              <a:gd name="T53" fmla="*/ T52 w 430"/>
                              <a:gd name="T54" fmla="+- 0 348 48"/>
                              <a:gd name="T55" fmla="*/ 348 h 603"/>
                              <a:gd name="T56" fmla="+- 0 6152 5912"/>
                              <a:gd name="T57" fmla="*/ T56 w 430"/>
                              <a:gd name="T58" fmla="+- 0 392 48"/>
                              <a:gd name="T59" fmla="*/ 392 h 603"/>
                              <a:gd name="T60" fmla="+- 0 6292 5912"/>
                              <a:gd name="T61" fmla="*/ T60 w 430"/>
                              <a:gd name="T62" fmla="+- 0 333 48"/>
                              <a:gd name="T63" fmla="*/ 333 h 603"/>
                              <a:gd name="T64" fmla="+- 0 6258 5912"/>
                              <a:gd name="T65" fmla="*/ T64 w 430"/>
                              <a:gd name="T66" fmla="+- 0 274 48"/>
                              <a:gd name="T67" fmla="*/ 274 h 603"/>
                              <a:gd name="T68" fmla="+- 0 6235 5912"/>
                              <a:gd name="T69" fmla="*/ T68 w 430"/>
                              <a:gd name="T70" fmla="+- 0 232 48"/>
                              <a:gd name="T71" fmla="*/ 232 h 603"/>
                              <a:gd name="T72" fmla="+- 0 6264 5912"/>
                              <a:gd name="T73" fmla="*/ T72 w 430"/>
                              <a:gd name="T74" fmla="+- 0 229 48"/>
                              <a:gd name="T75" fmla="*/ 229 h 603"/>
                              <a:gd name="T76" fmla="+- 0 6258 5912"/>
                              <a:gd name="T77" fmla="*/ T76 w 430"/>
                              <a:gd name="T78" fmla="+- 0 274 48"/>
                              <a:gd name="T79" fmla="*/ 274 h 603"/>
                              <a:gd name="T80" fmla="+- 0 6288 5912"/>
                              <a:gd name="T81" fmla="*/ T80 w 430"/>
                              <a:gd name="T82" fmla="+- 0 247 48"/>
                              <a:gd name="T83" fmla="*/ 247 h 603"/>
                              <a:gd name="T84" fmla="+- 0 6276 5912"/>
                              <a:gd name="T85" fmla="*/ T84 w 430"/>
                              <a:gd name="T86" fmla="+- 0 99 48"/>
                              <a:gd name="T87" fmla="*/ 99 h 603"/>
                              <a:gd name="T88" fmla="+- 0 6280 5912"/>
                              <a:gd name="T89" fmla="*/ T88 w 430"/>
                              <a:gd name="T90" fmla="+- 0 139 48"/>
                              <a:gd name="T91" fmla="*/ 139 h 603"/>
                              <a:gd name="T92" fmla="+- 0 6319 5912"/>
                              <a:gd name="T93" fmla="*/ T92 w 430"/>
                              <a:gd name="T94" fmla="+- 0 150 48"/>
                              <a:gd name="T95" fmla="*/ 150 h 603"/>
                              <a:gd name="T96" fmla="+- 0 6180 5912"/>
                              <a:gd name="T97" fmla="*/ T96 w 430"/>
                              <a:gd name="T98" fmla="+- 0 152 48"/>
                              <a:gd name="T99" fmla="*/ 152 h 603"/>
                              <a:gd name="T100" fmla="+- 0 6256 5912"/>
                              <a:gd name="T101" fmla="*/ T100 w 430"/>
                              <a:gd name="T102" fmla="+- 0 181 48"/>
                              <a:gd name="T103" fmla="*/ 181 h 603"/>
                              <a:gd name="T104" fmla="+- 0 6246 5912"/>
                              <a:gd name="T105" fmla="*/ T104 w 430"/>
                              <a:gd name="T106" fmla="+- 0 152 48"/>
                              <a:gd name="T107" fmla="*/ 152 h 603"/>
                              <a:gd name="T108" fmla="+- 0 5975 5912"/>
                              <a:gd name="T109" fmla="*/ T108 w 430"/>
                              <a:gd name="T110" fmla="+- 0 651 48"/>
                              <a:gd name="T111" fmla="*/ 651 h 603"/>
                              <a:gd name="T112" fmla="+- 0 6027 5912"/>
                              <a:gd name="T113" fmla="*/ T112 w 430"/>
                              <a:gd name="T114" fmla="+- 0 609 48"/>
                              <a:gd name="T115" fmla="*/ 609 h 603"/>
                              <a:gd name="T116" fmla="+- 0 6001 5912"/>
                              <a:gd name="T117" fmla="*/ T116 w 430"/>
                              <a:gd name="T118" fmla="+- 0 586 48"/>
                              <a:gd name="T119" fmla="*/ 586 h 603"/>
                              <a:gd name="T120" fmla="+- 0 6054 5912"/>
                              <a:gd name="T121" fmla="*/ T120 w 430"/>
                              <a:gd name="T122" fmla="+- 0 543 48"/>
                              <a:gd name="T123" fmla="*/ 543 h 603"/>
                              <a:gd name="T124" fmla="+- 0 6027 5912"/>
                              <a:gd name="T125" fmla="*/ T124 w 430"/>
                              <a:gd name="T126" fmla="+- 0 554 48"/>
                              <a:gd name="T127" fmla="*/ 554 h 603"/>
                              <a:gd name="T128" fmla="+- 0 6039 5912"/>
                              <a:gd name="T129" fmla="*/ T128 w 430"/>
                              <a:gd name="T130" fmla="+- 0 581 48"/>
                              <a:gd name="T131" fmla="*/ 581 h 603"/>
                              <a:gd name="T132" fmla="+- 0 6064 5912"/>
                              <a:gd name="T133" fmla="*/ T132 w 430"/>
                              <a:gd name="T134" fmla="+- 0 570 48"/>
                              <a:gd name="T135" fmla="*/ 570 h 603"/>
                              <a:gd name="T136" fmla="+- 0 6085 5912"/>
                              <a:gd name="T137" fmla="*/ T136 w 430"/>
                              <a:gd name="T138" fmla="+- 0 531 48"/>
                              <a:gd name="T139" fmla="*/ 531 h 603"/>
                              <a:gd name="T140" fmla="+- 0 6176 5912"/>
                              <a:gd name="T141" fmla="*/ T140 w 430"/>
                              <a:gd name="T142" fmla="+- 0 632 48"/>
                              <a:gd name="T143" fmla="*/ 632 h 603"/>
                              <a:gd name="T144" fmla="+- 0 6114 5912"/>
                              <a:gd name="T145" fmla="*/ T144 w 430"/>
                              <a:gd name="T146" fmla="+- 0 554 48"/>
                              <a:gd name="T147" fmla="*/ 554 h 603"/>
                              <a:gd name="T148" fmla="+- 0 6137 5912"/>
                              <a:gd name="T149" fmla="*/ T148 w 430"/>
                              <a:gd name="T150" fmla="+- 0 531 48"/>
                              <a:gd name="T151" fmla="*/ 531 h 603"/>
                              <a:gd name="T152" fmla="+- 0 6160 5912"/>
                              <a:gd name="T153" fmla="*/ T152 w 430"/>
                              <a:gd name="T154" fmla="+- 0 565 48"/>
                              <a:gd name="T155" fmla="*/ 565 h 603"/>
                              <a:gd name="T156" fmla="+- 0 6137 5912"/>
                              <a:gd name="T157" fmla="*/ T156 w 430"/>
                              <a:gd name="T158" fmla="+- 0 628 48"/>
                              <a:gd name="T159" fmla="*/ 628 h 603"/>
                              <a:gd name="T160" fmla="+- 0 6177 5912"/>
                              <a:gd name="T161" fmla="*/ T160 w 430"/>
                              <a:gd name="T162" fmla="+- 0 554 48"/>
                              <a:gd name="T163" fmla="*/ 554 h 603"/>
                              <a:gd name="T164" fmla="+- 0 6213 5912"/>
                              <a:gd name="T165" fmla="*/ T164 w 430"/>
                              <a:gd name="T166" fmla="+- 0 651 48"/>
                              <a:gd name="T167" fmla="*/ 651 h 603"/>
                              <a:gd name="T168" fmla="+- 0 6300 5912"/>
                              <a:gd name="T169" fmla="*/ T168 w 430"/>
                              <a:gd name="T170" fmla="+- 0 601 48"/>
                              <a:gd name="T171" fmla="*/ 601 h 603"/>
                              <a:gd name="T172" fmla="+- 0 6242 5912"/>
                              <a:gd name="T173" fmla="*/ T172 w 430"/>
                              <a:gd name="T174" fmla="+- 0 554 48"/>
                              <a:gd name="T175" fmla="*/ 554 h 6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430" h="603">
                                <a:moveTo>
                                  <a:pt x="251" y="0"/>
                                </a:moveTo>
                                <a:lnTo>
                                  <a:pt x="194" y="4"/>
                                </a:lnTo>
                                <a:lnTo>
                                  <a:pt x="139" y="25"/>
                                </a:lnTo>
                                <a:lnTo>
                                  <a:pt x="89" y="58"/>
                                </a:lnTo>
                                <a:lnTo>
                                  <a:pt x="47" y="100"/>
                                </a:lnTo>
                                <a:lnTo>
                                  <a:pt x="27" y="131"/>
                                </a:lnTo>
                                <a:lnTo>
                                  <a:pt x="13" y="165"/>
                                </a:lnTo>
                                <a:lnTo>
                                  <a:pt x="3" y="201"/>
                                </a:lnTo>
                                <a:lnTo>
                                  <a:pt x="0" y="236"/>
                                </a:lnTo>
                                <a:lnTo>
                                  <a:pt x="17" y="305"/>
                                </a:lnTo>
                                <a:lnTo>
                                  <a:pt x="62" y="365"/>
                                </a:lnTo>
                                <a:lnTo>
                                  <a:pt x="127" y="406"/>
                                </a:lnTo>
                                <a:lnTo>
                                  <a:pt x="202" y="422"/>
                                </a:lnTo>
                                <a:lnTo>
                                  <a:pt x="231" y="418"/>
                                </a:lnTo>
                                <a:lnTo>
                                  <a:pt x="262" y="409"/>
                                </a:lnTo>
                                <a:lnTo>
                                  <a:pt x="290" y="397"/>
                                </a:lnTo>
                                <a:lnTo>
                                  <a:pt x="309" y="386"/>
                                </a:lnTo>
                                <a:lnTo>
                                  <a:pt x="341" y="357"/>
                                </a:lnTo>
                                <a:lnTo>
                                  <a:pt x="349" y="344"/>
                                </a:lnTo>
                                <a:lnTo>
                                  <a:pt x="240" y="344"/>
                                </a:lnTo>
                                <a:lnTo>
                                  <a:pt x="186" y="337"/>
                                </a:lnTo>
                                <a:lnTo>
                                  <a:pt x="144" y="302"/>
                                </a:lnTo>
                                <a:lnTo>
                                  <a:pt x="120" y="247"/>
                                </a:lnTo>
                                <a:lnTo>
                                  <a:pt x="133" y="180"/>
                                </a:lnTo>
                                <a:lnTo>
                                  <a:pt x="165" y="137"/>
                                </a:lnTo>
                                <a:lnTo>
                                  <a:pt x="213" y="113"/>
                                </a:lnTo>
                                <a:lnTo>
                                  <a:pt x="268" y="104"/>
                                </a:lnTo>
                                <a:lnTo>
                                  <a:pt x="334" y="104"/>
                                </a:lnTo>
                                <a:lnTo>
                                  <a:pt x="322" y="89"/>
                                </a:lnTo>
                                <a:lnTo>
                                  <a:pt x="292" y="66"/>
                                </a:lnTo>
                                <a:lnTo>
                                  <a:pt x="260" y="51"/>
                                </a:lnTo>
                                <a:lnTo>
                                  <a:pt x="364" y="51"/>
                                </a:lnTo>
                                <a:lnTo>
                                  <a:pt x="308" y="14"/>
                                </a:lnTo>
                                <a:lnTo>
                                  <a:pt x="251" y="0"/>
                                </a:lnTo>
                                <a:close/>
                                <a:moveTo>
                                  <a:pt x="312" y="176"/>
                                </a:moveTo>
                                <a:lnTo>
                                  <a:pt x="303" y="212"/>
                                </a:lnTo>
                                <a:lnTo>
                                  <a:pt x="280" y="243"/>
                                </a:lnTo>
                                <a:lnTo>
                                  <a:pt x="248" y="261"/>
                                </a:lnTo>
                                <a:lnTo>
                                  <a:pt x="209" y="262"/>
                                </a:lnTo>
                                <a:lnTo>
                                  <a:pt x="220" y="284"/>
                                </a:lnTo>
                                <a:lnTo>
                                  <a:pt x="239" y="300"/>
                                </a:lnTo>
                                <a:lnTo>
                                  <a:pt x="265" y="311"/>
                                </a:lnTo>
                                <a:lnTo>
                                  <a:pt x="301" y="315"/>
                                </a:lnTo>
                                <a:lnTo>
                                  <a:pt x="240" y="344"/>
                                </a:lnTo>
                                <a:lnTo>
                                  <a:pt x="349" y="344"/>
                                </a:lnTo>
                                <a:lnTo>
                                  <a:pt x="365" y="322"/>
                                </a:lnTo>
                                <a:lnTo>
                                  <a:pt x="380" y="285"/>
                                </a:lnTo>
                                <a:lnTo>
                                  <a:pt x="385" y="252"/>
                                </a:lnTo>
                                <a:lnTo>
                                  <a:pt x="383" y="226"/>
                                </a:lnTo>
                                <a:lnTo>
                                  <a:pt x="346" y="226"/>
                                </a:lnTo>
                                <a:lnTo>
                                  <a:pt x="339" y="210"/>
                                </a:lnTo>
                                <a:lnTo>
                                  <a:pt x="332" y="196"/>
                                </a:lnTo>
                                <a:lnTo>
                                  <a:pt x="323" y="184"/>
                                </a:lnTo>
                                <a:lnTo>
                                  <a:pt x="312" y="176"/>
                                </a:lnTo>
                                <a:close/>
                                <a:moveTo>
                                  <a:pt x="354" y="163"/>
                                </a:moveTo>
                                <a:lnTo>
                                  <a:pt x="352" y="181"/>
                                </a:lnTo>
                                <a:lnTo>
                                  <a:pt x="349" y="199"/>
                                </a:lnTo>
                                <a:lnTo>
                                  <a:pt x="348" y="213"/>
                                </a:lnTo>
                                <a:lnTo>
                                  <a:pt x="346" y="226"/>
                                </a:lnTo>
                                <a:lnTo>
                                  <a:pt x="383" y="226"/>
                                </a:lnTo>
                                <a:lnTo>
                                  <a:pt x="383" y="224"/>
                                </a:lnTo>
                                <a:lnTo>
                                  <a:pt x="376" y="199"/>
                                </a:lnTo>
                                <a:lnTo>
                                  <a:pt x="366" y="179"/>
                                </a:lnTo>
                                <a:lnTo>
                                  <a:pt x="354" y="163"/>
                                </a:lnTo>
                                <a:close/>
                                <a:moveTo>
                                  <a:pt x="364" y="51"/>
                                </a:moveTo>
                                <a:lnTo>
                                  <a:pt x="260" y="51"/>
                                </a:lnTo>
                                <a:lnTo>
                                  <a:pt x="316" y="63"/>
                                </a:lnTo>
                                <a:lnTo>
                                  <a:pt x="368" y="91"/>
                                </a:lnTo>
                                <a:lnTo>
                                  <a:pt x="409" y="126"/>
                                </a:lnTo>
                                <a:lnTo>
                                  <a:pt x="430" y="160"/>
                                </a:lnTo>
                                <a:lnTo>
                                  <a:pt x="407" y="102"/>
                                </a:lnTo>
                                <a:lnTo>
                                  <a:pt x="364" y="51"/>
                                </a:lnTo>
                                <a:close/>
                                <a:moveTo>
                                  <a:pt x="334" y="104"/>
                                </a:moveTo>
                                <a:lnTo>
                                  <a:pt x="268" y="104"/>
                                </a:lnTo>
                                <a:lnTo>
                                  <a:pt x="294" y="106"/>
                                </a:lnTo>
                                <a:lnTo>
                                  <a:pt x="321" y="117"/>
                                </a:lnTo>
                                <a:lnTo>
                                  <a:pt x="344" y="133"/>
                                </a:lnTo>
                                <a:lnTo>
                                  <a:pt x="356" y="147"/>
                                </a:lnTo>
                                <a:lnTo>
                                  <a:pt x="345" y="118"/>
                                </a:lnTo>
                                <a:lnTo>
                                  <a:pt x="334" y="104"/>
                                </a:lnTo>
                                <a:close/>
                                <a:moveTo>
                                  <a:pt x="115" y="483"/>
                                </a:moveTo>
                                <a:lnTo>
                                  <a:pt x="63" y="483"/>
                                </a:lnTo>
                                <a:lnTo>
                                  <a:pt x="63" y="603"/>
                                </a:lnTo>
                                <a:lnTo>
                                  <a:pt x="89" y="603"/>
                                </a:lnTo>
                                <a:lnTo>
                                  <a:pt x="89" y="561"/>
                                </a:lnTo>
                                <a:lnTo>
                                  <a:pt x="115" y="561"/>
                                </a:lnTo>
                                <a:lnTo>
                                  <a:pt x="142" y="549"/>
                                </a:lnTo>
                                <a:lnTo>
                                  <a:pt x="146" y="538"/>
                                </a:lnTo>
                                <a:lnTo>
                                  <a:pt x="89" y="538"/>
                                </a:lnTo>
                                <a:lnTo>
                                  <a:pt x="89" y="506"/>
                                </a:lnTo>
                                <a:lnTo>
                                  <a:pt x="146" y="506"/>
                                </a:lnTo>
                                <a:lnTo>
                                  <a:pt x="142" y="495"/>
                                </a:lnTo>
                                <a:lnTo>
                                  <a:pt x="115" y="483"/>
                                </a:lnTo>
                                <a:close/>
                                <a:moveTo>
                                  <a:pt x="146" y="506"/>
                                </a:moveTo>
                                <a:lnTo>
                                  <a:pt x="115" y="506"/>
                                </a:lnTo>
                                <a:lnTo>
                                  <a:pt x="127" y="511"/>
                                </a:lnTo>
                                <a:lnTo>
                                  <a:pt x="131" y="522"/>
                                </a:lnTo>
                                <a:lnTo>
                                  <a:pt x="127" y="533"/>
                                </a:lnTo>
                                <a:lnTo>
                                  <a:pt x="115" y="538"/>
                                </a:lnTo>
                                <a:lnTo>
                                  <a:pt x="146" y="538"/>
                                </a:lnTo>
                                <a:lnTo>
                                  <a:pt x="152" y="522"/>
                                </a:lnTo>
                                <a:lnTo>
                                  <a:pt x="146" y="506"/>
                                </a:lnTo>
                                <a:close/>
                                <a:moveTo>
                                  <a:pt x="225" y="483"/>
                                </a:moveTo>
                                <a:lnTo>
                                  <a:pt x="173" y="483"/>
                                </a:lnTo>
                                <a:lnTo>
                                  <a:pt x="173" y="603"/>
                                </a:lnTo>
                                <a:lnTo>
                                  <a:pt x="225" y="603"/>
                                </a:lnTo>
                                <a:lnTo>
                                  <a:pt x="264" y="584"/>
                                </a:lnTo>
                                <a:lnTo>
                                  <a:pt x="265" y="580"/>
                                </a:lnTo>
                                <a:lnTo>
                                  <a:pt x="202" y="580"/>
                                </a:lnTo>
                                <a:lnTo>
                                  <a:pt x="202" y="506"/>
                                </a:lnTo>
                                <a:lnTo>
                                  <a:pt x="265" y="506"/>
                                </a:lnTo>
                                <a:lnTo>
                                  <a:pt x="264" y="501"/>
                                </a:lnTo>
                                <a:lnTo>
                                  <a:pt x="225" y="483"/>
                                </a:lnTo>
                                <a:close/>
                                <a:moveTo>
                                  <a:pt x="265" y="506"/>
                                </a:moveTo>
                                <a:lnTo>
                                  <a:pt x="225" y="506"/>
                                </a:lnTo>
                                <a:lnTo>
                                  <a:pt x="248" y="517"/>
                                </a:lnTo>
                                <a:lnTo>
                                  <a:pt x="256" y="543"/>
                                </a:lnTo>
                                <a:lnTo>
                                  <a:pt x="248" y="568"/>
                                </a:lnTo>
                                <a:lnTo>
                                  <a:pt x="225" y="580"/>
                                </a:lnTo>
                                <a:lnTo>
                                  <a:pt x="265" y="580"/>
                                </a:lnTo>
                                <a:lnTo>
                                  <a:pt x="276" y="543"/>
                                </a:lnTo>
                                <a:lnTo>
                                  <a:pt x="265" y="506"/>
                                </a:lnTo>
                                <a:close/>
                                <a:moveTo>
                                  <a:pt x="388" y="483"/>
                                </a:moveTo>
                                <a:lnTo>
                                  <a:pt x="301" y="483"/>
                                </a:lnTo>
                                <a:lnTo>
                                  <a:pt x="301" y="603"/>
                                </a:lnTo>
                                <a:lnTo>
                                  <a:pt x="330" y="603"/>
                                </a:lnTo>
                                <a:lnTo>
                                  <a:pt x="330" y="553"/>
                                </a:lnTo>
                                <a:lnTo>
                                  <a:pt x="388" y="553"/>
                                </a:lnTo>
                                <a:lnTo>
                                  <a:pt x="388" y="530"/>
                                </a:lnTo>
                                <a:lnTo>
                                  <a:pt x="330" y="530"/>
                                </a:lnTo>
                                <a:lnTo>
                                  <a:pt x="330" y="506"/>
                                </a:lnTo>
                                <a:lnTo>
                                  <a:pt x="388" y="506"/>
                                </a:lnTo>
                                <a:lnTo>
                                  <a:pt x="388" y="48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ECEBDF" id="docshapegroup3" o:spid="_x0000_s1026" style="position:absolute;margin-left:286.7pt;margin-top:-3.9pt;width:39.3pt;height:39.35pt;z-index:-251653120;mso-position-horizontal-relative:page" coordorigin="5734,-78" coordsize="786,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">
                <v:shape id="docshape4" o:spid="_x0000_s1027" style="position:absolute;left:5733;top:-78;width:786;height:787;visibility:visible;mso-wrap-style:square;v-text-anchor:top" coordsize="786,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" path="m584,l10,,,11,,776r10,11l775,787r11,-11l786,728r-59,l290,566r-8,-84l264,405,236,334,200,266,156,199,104,131,47,59r537,l584,xm584,59l47,59,98,80r62,31l228,149r73,44l375,242r73,50l517,343r63,49l632,438r21,69l678,581r26,75l727,728r59,l786,202r-150,l615,196,598,185,588,167r-4,-25l584,59xm619,r,150l636,162r150,l619,xe" fillcolor="#e6cee6" stroked="f">
                  <v:path arrowok="t" o:connecttype="custom" o:connectlocs="584,-78;10,-78;0,-67;0,698;10,709;775,709;786,698;786,650;727,650;290,488;282,404;264,327;236,256;200,188;156,121;104,53;47,-19;584,-19;584,-78;584,-19;47,-19;98,2;160,33;228,71;301,115;375,164;448,214;517,265;580,314;632,360;653,429;678,503;704,578;727,650;786,650;786,124;636,124;615,118;598,107;588,89;584,64;584,-19;619,-78;619,72;636,84;786,84;619,-78" o:connectangles="0,0,0,0,0,0,0,0,0,0,0,0,0,0,0,0,0,0,0,0,0,0,0,0,0,0,0,0,0,0,0,0,0,0,0,0,0,0,0,0,0,0,0,0,0,0,0"/>
                </v:shape>
                <v:shape id="docshape5" o:spid="_x0000_s1028" style="position:absolute;left:5780;top:-20;width:680;height:669;visibility:visible;mso-wrap-style:square;v-text-anchor:top" coordsize="68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" path="m,l57,72r52,68l153,207r36,68l216,346r19,77l244,508,680,669,657,597,606,448,586,379,533,333,470,284,401,233,328,183,254,134,181,90,113,52,51,21,,xe" fillcolor="#efd6ef" stroked="f">
                  <v:path arrowok="t" o:connecttype="custom" o:connectlocs="0,-19;57,53;109,121;153,188;189,256;216,327;235,404;244,489;680,650;657,578;606,429;586,360;533,314;470,265;401,214;328,164;254,115;181,71;113,33;51,2;0,-19" o:connectangles="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6" o:spid="_x0000_s1029" type="#_x0000_t75" style="position:absolute;left:6150;top:354;width:201;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">
                  <v:imagedata r:id="rId30" o:title=""/>
                </v:shape>
                <v:shape id="docshape7" o:spid="_x0000_s1030" style="position:absolute;left:5911;top:48;width:430;height:603;visibility:visible;mso-wrap-style:square;v-text-anchor:top" coordsize="43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" path="m251,l194,4,139,25,89,58,47,100,27,131,13,165,3,201,,236r17,69l62,365r65,41l202,422r29,-4l262,409r28,-12l309,386r32,-29l349,344r-109,l186,337,144,302,120,247r13,-67l165,137r48,-24l268,104r66,l322,89,292,66,260,51r104,l308,14,251,xm312,176r-9,36l280,243r-32,18l209,262r11,22l239,300r26,11l301,315r-61,29l349,344r16,-22l380,285r5,-33l383,226r-37,l339,210r-7,-14l323,184r-11,-8xm354,163r-2,18l349,199r-1,14l346,226r37,l383,224r-7,-25l366,179,354,163xm364,51r-104,l316,63r52,28l409,126r21,34l407,102,364,51xm334,104r-66,l294,106r27,11l344,133r12,14l345,118,334,104xm115,483r-52,l63,603r26,l89,561r26,l142,549r4,-11l89,538r,-32l146,506r-4,-11l115,483xm146,506r-31,l127,511r4,11l127,533r-12,5l146,538r6,-16l146,506xm225,483r-52,l173,603r52,l264,584r1,-4l202,580r,-74l265,506r-1,-5l225,483xm265,506r-40,l248,517r8,26l248,568r-23,12l265,580r11,-37l265,506xm388,483r-87,l301,603r29,l330,553r58,l388,530r-58,l330,506r58,l388,483xe" stroked="f">
                  <v:path arrowok="t" o:connecttype="custom" o:connectlocs="139,73;27,179;0,284;127,454;262,457;341,405;186,385;133,228;268,152;292,114;364,99;312,224;248,309;239,348;240,392;380,333;346,274;323,232;352,229;346,274;376,247;364,99;368,139;407,150;268,152;344,181;334,152;63,651;115,609;89,586;142,543;115,554;127,581;152,570;173,531;264,632;202,554;225,531;248,565;225,628;265,554;301,651;388,601;330,554" o:connectangles="0,0,0,0,0,0,0,0,0,0,0,0,0,0,0,0,0,0,0,0,0,0,0,0,0,0,0,0,0,0,0,0,0,0,0,0,0,0,0,0,0,0,0,0"/>
                </v:shape>
                <w10:wrap anchorx="page"/>
              </v:group>
            </w:pict>
          </mc:Fallback>
        </mc:AlternateContent>
      </w:r>
      <w:r>
        <w:rPr>
          <w:noProof/>
          <w:lang w:eastAsia="pt-BR"/>
        </w:rPr>
        <mc:AlternateContent>
          <mc:Choice Requires="wps">
            <w:drawing>
              <wp:anchor distT="0" distB="0" distL="114300" distR="114300" simplePos="0" relativeHeight="251659264" behindDoc="0" locked="0" layoutInCell="1" allowOverlap="1" wp14:anchorId="1CF08E38" wp14:editId="538CC259">
                <wp:simplePos x="0" y="0"/>
                <wp:positionH relativeFrom="page">
                  <wp:posOffset>3171190</wp:posOffset>
                </wp:positionH>
                <wp:positionV relativeFrom="paragraph">
                  <wp:posOffset>-55245</wp:posOffset>
                </wp:positionV>
                <wp:extent cx="718820" cy="128270"/>
                <wp:effectExtent l="0" t="0" r="0" b="0"/>
                <wp:wrapNone/>
                <wp:docPr id="832167666"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820" cy="128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DFDD1" w14:textId="77777777" w:rsidR="00B12A0F" w:rsidRDefault="00B12A0F" w:rsidP="00B12A0F">
                            <w:pPr>
                              <w:spacing w:line="202" w:lineRule="exact"/>
                              <w:rPr>
                                <w:rFonts w:ascii="Arial"/>
                                <w:sz w:val="18"/>
                              </w:rPr>
                            </w:pPr>
                            <w:r>
                              <w:rPr>
                                <w:rFonts w:ascii="Arial"/>
                                <w:spacing w:val="-1"/>
                                <w:sz w:val="18"/>
                              </w:rPr>
                              <w:t>ELIS</w:t>
                            </w:r>
                            <w:r>
                              <w:rPr>
                                <w:rFonts w:ascii="Arial"/>
                                <w:spacing w:val="-11"/>
                                <w:sz w:val="18"/>
                              </w:rPr>
                              <w:t xml:space="preserve"> </w:t>
                            </w:r>
                            <w:r>
                              <w:rPr>
                                <w:rFonts w:ascii="Arial"/>
                                <w:sz w:val="18"/>
                              </w:rPr>
                              <w:t>REGINA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F08E38" id="_x0000_t202" coordsize="21600,21600" o:spt="202" path="m,l,21600r21600,l21600,xe">
                <v:stroke joinstyle="miter"/>
                <v:path gradientshapeok="t" o:connecttype="rect"/>
              </v:shapetype>
              <v:shape id="docshape8" o:spid="_x0000_s1026" type="#_x0000_t202" style="position:absolute;left:0;text-align:left;margin-left:249.7pt;margin-top:-4.35pt;width:56.6pt;height:10.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" filled="f" stroked="f">
                <v:textbox inset="0,0,0,0">
                  <w:txbxContent>
                    <w:p w14:paraId="27DDFDD1" w14:textId="77777777" w:rsidR="00B12A0F" w:rsidRDefault="00B12A0F" w:rsidP="00B12A0F">
                      <w:pPr>
                        <w:spacing w:line="202" w:lineRule="exact"/>
                        <w:rPr>
                          <w:rFonts w:ascii="Arial"/>
                          <w:sz w:val="18"/>
                        </w:rPr>
                      </w:pPr>
                      <w:r>
                        <w:rPr>
                          <w:rFonts w:ascii="Arial"/>
                          <w:spacing w:val="-1"/>
                          <w:sz w:val="18"/>
                        </w:rPr>
                        <w:t>ELIS</w:t>
                      </w:r>
                      <w:r>
                        <w:rPr>
                          <w:rFonts w:ascii="Arial"/>
                          <w:spacing w:val="-11"/>
                          <w:sz w:val="18"/>
                        </w:rPr>
                        <w:t xml:space="preserve"> </w:t>
                      </w:r>
                      <w:r>
                        <w:rPr>
                          <w:rFonts w:ascii="Arial"/>
                          <w:sz w:val="18"/>
                        </w:rPr>
                        <w:t>REGINA</w:t>
                      </w:r>
                    </w:p>
                  </w:txbxContent>
                </v:textbox>
                <w10:wrap anchorx="page"/>
              </v:shape>
            </w:pict>
          </mc:Fallback>
        </mc:AlternateContent>
      </w:r>
      <w:r>
        <w:rPr>
          <w:rFonts w:ascii="Arial"/>
          <w:spacing w:val="-1"/>
          <w:w w:val="105"/>
          <w:sz w:val="6"/>
        </w:rPr>
        <w:t>DN:</w:t>
      </w:r>
      <w:r>
        <w:rPr>
          <w:rFonts w:ascii="Arial"/>
          <w:spacing w:val="-3"/>
          <w:w w:val="105"/>
          <w:sz w:val="6"/>
        </w:rPr>
        <w:t xml:space="preserve"> </w:t>
      </w:r>
      <w:r>
        <w:rPr>
          <w:rFonts w:ascii="Arial"/>
          <w:spacing w:val="-1"/>
          <w:w w:val="105"/>
          <w:sz w:val="6"/>
        </w:rPr>
        <w:t>C=BR,</w:t>
      </w:r>
      <w:r>
        <w:rPr>
          <w:rFonts w:ascii="Arial"/>
          <w:spacing w:val="-2"/>
          <w:w w:val="105"/>
          <w:sz w:val="6"/>
        </w:rPr>
        <w:t xml:space="preserve"> </w:t>
      </w:r>
      <w:r>
        <w:rPr>
          <w:rFonts w:ascii="Arial"/>
          <w:spacing w:val="-1"/>
          <w:w w:val="105"/>
          <w:sz w:val="6"/>
        </w:rPr>
        <w:t>O=ICP-Brasil,</w:t>
      </w:r>
      <w:r>
        <w:rPr>
          <w:rFonts w:ascii="Arial"/>
          <w:spacing w:val="-2"/>
          <w:w w:val="105"/>
          <w:sz w:val="6"/>
        </w:rPr>
        <w:t xml:space="preserve"> </w:t>
      </w:r>
      <w:r>
        <w:rPr>
          <w:rFonts w:ascii="Arial"/>
          <w:spacing w:val="-1"/>
          <w:w w:val="105"/>
          <w:sz w:val="6"/>
        </w:rPr>
        <w:t>OU=AC</w:t>
      </w:r>
    </w:p>
    <w:p w14:paraId="267D5D0E" w14:textId="77777777" w:rsidR="00B12A0F" w:rsidRDefault="00B12A0F" w:rsidP="00A41F7A">
      <w:pPr>
        <w:tabs>
          <w:tab w:val="left" w:pos="9214"/>
        </w:tabs>
        <w:spacing w:after="0" w:line="360" w:lineRule="auto"/>
        <w:ind w:left="116" w:right="376"/>
        <w:jc w:val="center"/>
        <w:rPr>
          <w:rFonts w:ascii="Arial"/>
          <w:sz w:val="6"/>
        </w:rPr>
      </w:pPr>
      <w:r>
        <w:rPr>
          <w:rFonts w:ascii="Arial"/>
          <w:w w:val="105"/>
          <w:sz w:val="6"/>
        </w:rPr>
        <w:t>SOLUTI Multipla v5,</w:t>
      </w:r>
      <w:r>
        <w:rPr>
          <w:rFonts w:ascii="Arial"/>
          <w:spacing w:val="1"/>
          <w:w w:val="105"/>
          <w:sz w:val="6"/>
        </w:rPr>
        <w:t xml:space="preserve"> </w:t>
      </w:r>
      <w:r>
        <w:rPr>
          <w:rFonts w:ascii="Arial"/>
          <w:spacing w:val="-1"/>
          <w:w w:val="105"/>
          <w:sz w:val="6"/>
        </w:rPr>
        <w:t>OU=25199364000173,</w:t>
      </w:r>
    </w:p>
    <w:p w14:paraId="3267A29A" w14:textId="77777777" w:rsidR="00B12A0F" w:rsidRDefault="00B12A0F" w:rsidP="00A41F7A">
      <w:pPr>
        <w:tabs>
          <w:tab w:val="left" w:pos="9214"/>
        </w:tabs>
        <w:spacing w:after="0" w:line="360" w:lineRule="auto"/>
        <w:ind w:left="116" w:right="376"/>
        <w:jc w:val="center"/>
        <w:rPr>
          <w:rFonts w:ascii="Arial"/>
          <w:sz w:val="6"/>
        </w:rPr>
      </w:pPr>
      <w:r>
        <w:rPr>
          <w:rFonts w:ascii="Arial"/>
          <w:spacing w:val="-1"/>
          <w:w w:val="105"/>
          <w:sz w:val="6"/>
        </w:rPr>
        <w:t>OU=</w:t>
      </w:r>
      <w:proofErr w:type="spellStart"/>
      <w:r>
        <w:rPr>
          <w:rFonts w:ascii="Arial"/>
          <w:spacing w:val="-1"/>
          <w:w w:val="105"/>
          <w:sz w:val="6"/>
        </w:rPr>
        <w:t>Videoconferencia</w:t>
      </w:r>
      <w:proofErr w:type="spellEnd"/>
      <w:r>
        <w:rPr>
          <w:rFonts w:ascii="Arial"/>
          <w:spacing w:val="-1"/>
          <w:w w:val="105"/>
          <w:sz w:val="6"/>
        </w:rPr>
        <w:t>, OU=Certificado</w:t>
      </w:r>
      <w:r>
        <w:rPr>
          <w:rFonts w:ascii="Arial"/>
          <w:w w:val="105"/>
          <w:sz w:val="6"/>
        </w:rPr>
        <w:t xml:space="preserve"> </w:t>
      </w:r>
      <w:r>
        <w:rPr>
          <w:rFonts w:ascii="Arial"/>
          <w:spacing w:val="-1"/>
          <w:w w:val="105"/>
          <w:sz w:val="6"/>
        </w:rPr>
        <w:t xml:space="preserve">PF A1, CN=ELIS </w:t>
      </w:r>
      <w:r>
        <w:rPr>
          <w:rFonts w:ascii="Arial"/>
          <w:w w:val="105"/>
          <w:sz w:val="6"/>
        </w:rPr>
        <w:t>REGINA BARBOSA</w:t>
      </w:r>
      <w:r>
        <w:rPr>
          <w:rFonts w:ascii="Arial"/>
          <w:spacing w:val="1"/>
          <w:w w:val="105"/>
          <w:sz w:val="6"/>
        </w:rPr>
        <w:t xml:space="preserve"> </w:t>
      </w:r>
      <w:r>
        <w:rPr>
          <w:rFonts w:ascii="Arial"/>
          <w:w w:val="105"/>
          <w:sz w:val="6"/>
        </w:rPr>
        <w:t>GOMES:28610746801</w:t>
      </w:r>
    </w:p>
    <w:p w14:paraId="4CD5B07B" w14:textId="77777777" w:rsidR="00B12A0F" w:rsidRDefault="00B12A0F" w:rsidP="00A41F7A">
      <w:pPr>
        <w:tabs>
          <w:tab w:val="left" w:pos="9214"/>
        </w:tabs>
        <w:spacing w:after="0" w:line="360" w:lineRule="auto"/>
        <w:ind w:left="116" w:right="376"/>
        <w:jc w:val="center"/>
        <w:rPr>
          <w:rFonts w:ascii="Arial" w:hAnsi="Arial"/>
          <w:sz w:val="6"/>
        </w:rPr>
      </w:pPr>
      <w:r>
        <w:rPr>
          <w:noProof/>
          <w:lang w:eastAsia="pt-BR"/>
        </w:rPr>
        <mc:AlternateContent>
          <mc:Choice Requires="wps">
            <w:drawing>
              <wp:anchor distT="0" distB="0" distL="114300" distR="114300" simplePos="0" relativeHeight="251660288" behindDoc="0" locked="0" layoutInCell="1" allowOverlap="1" wp14:anchorId="5A08BF86" wp14:editId="1CA866CD">
                <wp:simplePos x="0" y="0"/>
                <wp:positionH relativeFrom="page">
                  <wp:posOffset>3180080</wp:posOffset>
                </wp:positionH>
                <wp:positionV relativeFrom="paragraph">
                  <wp:posOffset>62230</wp:posOffset>
                </wp:positionV>
                <wp:extent cx="701040" cy="128270"/>
                <wp:effectExtent l="0" t="0" r="0" b="0"/>
                <wp:wrapNone/>
                <wp:docPr id="858501069"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128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D840F9" w14:textId="77777777" w:rsidR="00B12A0F" w:rsidRDefault="00B12A0F" w:rsidP="00B12A0F">
                            <w:pPr>
                              <w:spacing w:line="202" w:lineRule="exact"/>
                              <w:rPr>
                                <w:rFonts w:ascii="Arial"/>
                                <w:sz w:val="18"/>
                              </w:rPr>
                            </w:pPr>
                            <w:r>
                              <w:rPr>
                                <w:rFonts w:ascii="Arial"/>
                                <w:spacing w:val="-1"/>
                                <w:sz w:val="18"/>
                              </w:rPr>
                              <w:t>28610746801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8BF86" id="docshape9" o:spid="_x0000_s1027" type="#_x0000_t202" style="position:absolute;left:0;text-align:left;margin-left:250.4pt;margin-top:4.9pt;width:55.2pt;height:10.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" filled="f" stroked="f">
                <v:textbox inset="0,0,0,0">
                  <w:txbxContent>
                    <w:p w14:paraId="78D840F9" w14:textId="77777777" w:rsidR="00B12A0F" w:rsidRDefault="00B12A0F" w:rsidP="00B12A0F">
                      <w:pPr>
                        <w:spacing w:line="202" w:lineRule="exact"/>
                        <w:rPr>
                          <w:rFonts w:ascii="Arial"/>
                          <w:sz w:val="18"/>
                        </w:rPr>
                      </w:pPr>
                      <w:r>
                        <w:rPr>
                          <w:rFonts w:ascii="Arial"/>
                          <w:spacing w:val="-1"/>
                          <w:sz w:val="18"/>
                        </w:rPr>
                        <w:t>28610746801</w:t>
                      </w:r>
                    </w:p>
                  </w:txbxContent>
                </v:textbox>
                <w10:wrap anchorx="page"/>
              </v:shape>
            </w:pict>
          </mc:Fallback>
        </mc:AlternateContent>
      </w:r>
      <w:r>
        <w:rPr>
          <w:rFonts w:ascii="Arial" w:hAnsi="Arial"/>
          <w:w w:val="105"/>
          <w:sz w:val="6"/>
        </w:rPr>
        <w:t>Razão:</w:t>
      </w:r>
      <w:r>
        <w:rPr>
          <w:rFonts w:ascii="Arial" w:hAnsi="Arial"/>
          <w:spacing w:val="-4"/>
          <w:w w:val="105"/>
          <w:sz w:val="6"/>
        </w:rPr>
        <w:t xml:space="preserve"> </w:t>
      </w:r>
      <w:r>
        <w:rPr>
          <w:rFonts w:ascii="Arial" w:hAnsi="Arial"/>
          <w:w w:val="105"/>
          <w:sz w:val="6"/>
        </w:rPr>
        <w:t>Eu</w:t>
      </w:r>
      <w:r>
        <w:rPr>
          <w:rFonts w:ascii="Arial" w:hAnsi="Arial"/>
          <w:spacing w:val="-4"/>
          <w:w w:val="105"/>
          <w:sz w:val="6"/>
        </w:rPr>
        <w:t xml:space="preserve"> </w:t>
      </w:r>
      <w:r>
        <w:rPr>
          <w:rFonts w:ascii="Arial" w:hAnsi="Arial"/>
          <w:w w:val="105"/>
          <w:sz w:val="6"/>
        </w:rPr>
        <w:t>sou</w:t>
      </w:r>
      <w:r>
        <w:rPr>
          <w:rFonts w:ascii="Arial" w:hAnsi="Arial"/>
          <w:spacing w:val="-4"/>
          <w:w w:val="105"/>
          <w:sz w:val="6"/>
        </w:rPr>
        <w:t xml:space="preserve"> </w:t>
      </w:r>
      <w:r>
        <w:rPr>
          <w:rFonts w:ascii="Arial" w:hAnsi="Arial"/>
          <w:w w:val="105"/>
          <w:sz w:val="6"/>
        </w:rPr>
        <w:t>o</w:t>
      </w:r>
      <w:r>
        <w:rPr>
          <w:rFonts w:ascii="Arial" w:hAnsi="Arial"/>
          <w:spacing w:val="-4"/>
          <w:w w:val="105"/>
          <w:sz w:val="6"/>
        </w:rPr>
        <w:t xml:space="preserve"> </w:t>
      </w:r>
      <w:r>
        <w:rPr>
          <w:rFonts w:ascii="Arial" w:hAnsi="Arial"/>
          <w:w w:val="105"/>
          <w:sz w:val="6"/>
        </w:rPr>
        <w:t>autor</w:t>
      </w:r>
      <w:r>
        <w:rPr>
          <w:rFonts w:ascii="Arial" w:hAnsi="Arial"/>
          <w:spacing w:val="-3"/>
          <w:w w:val="105"/>
          <w:sz w:val="6"/>
        </w:rPr>
        <w:t xml:space="preserve"> </w:t>
      </w:r>
      <w:r>
        <w:rPr>
          <w:rFonts w:ascii="Arial" w:hAnsi="Arial"/>
          <w:w w:val="105"/>
          <w:sz w:val="6"/>
        </w:rPr>
        <w:t>deste</w:t>
      </w:r>
      <w:r>
        <w:rPr>
          <w:rFonts w:ascii="Arial" w:hAnsi="Arial"/>
          <w:spacing w:val="-4"/>
          <w:w w:val="105"/>
          <w:sz w:val="6"/>
        </w:rPr>
        <w:t xml:space="preserve"> </w:t>
      </w:r>
      <w:r>
        <w:rPr>
          <w:rFonts w:ascii="Arial" w:hAnsi="Arial"/>
          <w:w w:val="105"/>
          <w:sz w:val="6"/>
        </w:rPr>
        <w:t>documento</w:t>
      </w:r>
      <w:r>
        <w:rPr>
          <w:rFonts w:ascii="Arial" w:hAnsi="Arial"/>
          <w:spacing w:val="1"/>
          <w:w w:val="105"/>
          <w:sz w:val="6"/>
        </w:rPr>
        <w:t xml:space="preserve"> </w:t>
      </w:r>
      <w:r>
        <w:rPr>
          <w:rFonts w:ascii="Arial" w:hAnsi="Arial"/>
          <w:w w:val="105"/>
          <w:sz w:val="6"/>
        </w:rPr>
        <w:t>Localização:</w:t>
      </w:r>
      <w:r>
        <w:rPr>
          <w:rFonts w:ascii="Arial" w:hAnsi="Arial"/>
          <w:spacing w:val="-3"/>
          <w:w w:val="105"/>
          <w:sz w:val="6"/>
        </w:rPr>
        <w:t xml:space="preserve"> </w:t>
      </w:r>
      <w:r>
        <w:rPr>
          <w:rFonts w:ascii="Arial" w:hAnsi="Arial"/>
          <w:w w:val="105"/>
          <w:sz w:val="6"/>
        </w:rPr>
        <w:t>sua</w:t>
      </w:r>
      <w:r>
        <w:rPr>
          <w:rFonts w:ascii="Arial" w:hAnsi="Arial"/>
          <w:spacing w:val="-2"/>
          <w:w w:val="105"/>
          <w:sz w:val="6"/>
        </w:rPr>
        <w:t xml:space="preserve"> </w:t>
      </w:r>
      <w:r>
        <w:rPr>
          <w:rFonts w:ascii="Arial" w:hAnsi="Arial"/>
          <w:w w:val="105"/>
          <w:sz w:val="6"/>
        </w:rPr>
        <w:t>localização</w:t>
      </w:r>
      <w:r>
        <w:rPr>
          <w:rFonts w:ascii="Arial" w:hAnsi="Arial"/>
          <w:spacing w:val="-3"/>
          <w:w w:val="105"/>
          <w:sz w:val="6"/>
        </w:rPr>
        <w:t xml:space="preserve"> </w:t>
      </w:r>
      <w:r>
        <w:rPr>
          <w:rFonts w:ascii="Arial" w:hAnsi="Arial"/>
          <w:w w:val="105"/>
          <w:sz w:val="6"/>
        </w:rPr>
        <w:t>de</w:t>
      </w:r>
    </w:p>
    <w:p w14:paraId="3CE043EA" w14:textId="77777777" w:rsidR="00B12A0F" w:rsidRDefault="00B12A0F" w:rsidP="00A41F7A">
      <w:pPr>
        <w:tabs>
          <w:tab w:val="left" w:pos="9214"/>
        </w:tabs>
        <w:spacing w:after="0" w:line="360" w:lineRule="auto"/>
        <w:ind w:right="376"/>
        <w:jc w:val="center"/>
        <w:rPr>
          <w:rFonts w:ascii="Arial" w:hAnsi="Arial"/>
          <w:sz w:val="6"/>
        </w:rPr>
        <w:sectPr w:rsidR="00B12A0F" w:rsidSect="00B12A0F">
          <w:type w:val="continuous"/>
          <w:pgSz w:w="11910" w:h="16850"/>
          <w:pgMar w:top="1400" w:right="1020" w:bottom="280" w:left="1300" w:header="0" w:footer="750" w:gutter="0"/>
          <w:cols w:num="2" w:space="720" w:equalWidth="0">
            <w:col w:w="4670" w:space="40"/>
            <w:col w:w="4880"/>
          </w:cols>
        </w:sectPr>
      </w:pPr>
    </w:p>
    <w:p w14:paraId="112FEBF4" w14:textId="01A5F402" w:rsidR="00552B80" w:rsidRDefault="00552B80" w:rsidP="00A41F7A">
      <w:pPr>
        <w:keepNext/>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III</w:t>
      </w:r>
    </w:p>
    <w:p w14:paraId="15C5B3DF" w14:textId="2247AC6D" w:rsidR="00552B80" w:rsidRPr="00194414" w:rsidRDefault="00194414" w:rsidP="00A41F7A">
      <w:pPr>
        <w:keepNext/>
        <w:spacing w:after="0" w:line="360" w:lineRule="auto"/>
        <w:jc w:val="center"/>
        <w:outlineLvl w:val="1"/>
        <w:rPr>
          <w:rFonts w:ascii="Tahoma" w:eastAsia="Times New Roman" w:hAnsi="Tahoma" w:cs="Tahoma"/>
          <w:b/>
          <w:bCs/>
          <w:i/>
          <w:iCs/>
          <w:sz w:val="20"/>
          <w:szCs w:val="20"/>
          <w:u w:val="single"/>
          <w:lang w:eastAsia="pt-BR"/>
        </w:rPr>
      </w:pPr>
      <w:r w:rsidRPr="00194414">
        <w:rPr>
          <w:rFonts w:ascii="Tahoma" w:eastAsia="Times New Roman" w:hAnsi="Tahoma" w:cs="Tahoma"/>
          <w:b/>
          <w:bCs/>
          <w:i/>
          <w:iCs/>
          <w:sz w:val="20"/>
          <w:szCs w:val="20"/>
          <w:u w:val="single"/>
          <w:lang w:eastAsia="pt-BR"/>
        </w:rPr>
        <w:t>Modelo de Declaração Conjunta</w:t>
      </w:r>
    </w:p>
    <w:p w14:paraId="563425DB" w14:textId="3EED0434" w:rsidR="00F45379" w:rsidRDefault="00552B80" w:rsidP="00A41F7A">
      <w:pPr>
        <w:keepNext/>
        <w:spacing w:after="0" w:line="360" w:lineRule="auto"/>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70EE287D" w14:textId="1DD63CF3" w:rsidR="00552B80" w:rsidRPr="00C605D6" w:rsidRDefault="00552B80" w:rsidP="00A41F7A">
      <w:pPr>
        <w:spacing w:after="0" w:line="360" w:lineRule="auto"/>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7F00BD84" w:rsidR="00C605D6" w:rsidRPr="00353955" w:rsidRDefault="00C605D6" w:rsidP="00A41F7A">
      <w:pPr>
        <w:pStyle w:val="Ttulo1"/>
        <w:spacing w:line="360" w:lineRule="auto"/>
        <w:rPr>
          <w:rFonts w:ascii="Tahoma" w:hAnsi="Tahoma" w:cs="Tahoma"/>
          <w:i/>
          <w:sz w:val="20"/>
        </w:rPr>
      </w:pPr>
      <w:r w:rsidRPr="00353955">
        <w:rPr>
          <w:rFonts w:ascii="Tahoma" w:hAnsi="Tahoma" w:cs="Tahoma"/>
          <w:i/>
          <w:sz w:val="20"/>
        </w:rPr>
        <w:t xml:space="preserve">PROCESSO N° </w:t>
      </w:r>
      <w:r w:rsidR="00695663">
        <w:rPr>
          <w:rFonts w:ascii="Tahoma" w:hAnsi="Tahoma" w:cs="Tahoma"/>
          <w:i/>
          <w:sz w:val="20"/>
        </w:rPr>
        <w:t>1789</w:t>
      </w:r>
      <w:r>
        <w:rPr>
          <w:rFonts w:ascii="Tahoma" w:hAnsi="Tahoma" w:cs="Tahoma"/>
          <w:i/>
          <w:sz w:val="20"/>
        </w:rPr>
        <w:t>/2</w:t>
      </w:r>
      <w:r w:rsidR="00194414">
        <w:rPr>
          <w:rFonts w:ascii="Tahoma" w:hAnsi="Tahoma" w:cs="Tahoma"/>
          <w:i/>
          <w:sz w:val="20"/>
        </w:rPr>
        <w:t>.</w:t>
      </w:r>
      <w:r>
        <w:rPr>
          <w:rFonts w:ascii="Tahoma" w:hAnsi="Tahoma" w:cs="Tahoma"/>
          <w:i/>
          <w:sz w:val="20"/>
        </w:rPr>
        <w:t>025</w:t>
      </w:r>
      <w:r w:rsidRPr="00353955">
        <w:rPr>
          <w:rFonts w:ascii="Tahoma" w:hAnsi="Tahoma" w:cs="Tahoma"/>
          <w:i/>
          <w:sz w:val="20"/>
        </w:rPr>
        <w:t xml:space="preserve">. </w:t>
      </w:r>
    </w:p>
    <w:p w14:paraId="368D345C" w14:textId="735297CC" w:rsidR="00C605D6" w:rsidRDefault="00112E5D" w:rsidP="00A41F7A">
      <w:pPr>
        <w:spacing w:after="0" w:line="360" w:lineRule="auto"/>
        <w:jc w:val="both"/>
        <w:rPr>
          <w:rFonts w:ascii="Tahoma" w:hAnsi="Tahoma" w:cs="Tahoma"/>
          <w:b/>
          <w:i/>
          <w:sz w:val="20"/>
          <w:szCs w:val="20"/>
        </w:rPr>
      </w:pPr>
      <w:r>
        <w:rPr>
          <w:rFonts w:ascii="Tahoma" w:hAnsi="Tahoma" w:cs="Tahoma"/>
          <w:b/>
          <w:i/>
          <w:sz w:val="20"/>
          <w:szCs w:val="20"/>
        </w:rPr>
        <w:t>CONCORRÊNCIA</w:t>
      </w:r>
      <w:r w:rsidR="00C605D6" w:rsidRPr="00353955">
        <w:rPr>
          <w:rFonts w:ascii="Tahoma" w:hAnsi="Tahoma" w:cs="Tahoma"/>
          <w:b/>
          <w:i/>
          <w:sz w:val="20"/>
          <w:szCs w:val="20"/>
        </w:rPr>
        <w:t xml:space="preserve"> Nº </w:t>
      </w:r>
      <w:r w:rsidR="00185856">
        <w:rPr>
          <w:rFonts w:ascii="Tahoma" w:hAnsi="Tahoma" w:cs="Tahoma"/>
          <w:b/>
          <w:i/>
          <w:sz w:val="20"/>
          <w:szCs w:val="20"/>
        </w:rPr>
        <w:t>003/2.025</w:t>
      </w:r>
      <w:r w:rsidR="00C605D6" w:rsidRPr="00353955">
        <w:rPr>
          <w:rFonts w:ascii="Tahoma" w:hAnsi="Tahoma" w:cs="Tahoma"/>
          <w:b/>
          <w:i/>
          <w:sz w:val="20"/>
          <w:szCs w:val="20"/>
        </w:rPr>
        <w:t>.</w:t>
      </w:r>
    </w:p>
    <w:p w14:paraId="0D178B64" w14:textId="77777777" w:rsidR="00552B80" w:rsidRPr="00552B80" w:rsidRDefault="00552B80" w:rsidP="00A41F7A">
      <w:pPr>
        <w:spacing w:after="0" w:line="360" w:lineRule="auto"/>
        <w:rPr>
          <w:rFonts w:ascii="Tahoma" w:eastAsia="Times New Roman" w:hAnsi="Tahoma" w:cs="Tahoma"/>
          <w:b/>
          <w:i/>
          <w:sz w:val="20"/>
          <w:szCs w:val="20"/>
          <w:lang w:eastAsia="pt-BR"/>
        </w:rPr>
      </w:pPr>
    </w:p>
    <w:p w14:paraId="2AC5A80A" w14:textId="77777777" w:rsidR="008D4F59" w:rsidRDefault="008D4F59" w:rsidP="00A41F7A">
      <w:pPr>
        <w:spacing w:after="0" w:line="360" w:lineRule="auto"/>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7BCC4A64" w14:textId="77777777" w:rsidR="008D4F59" w:rsidRDefault="008D4F59" w:rsidP="00A41F7A">
      <w:pPr>
        <w:spacing w:after="0" w:line="360" w:lineRule="auto"/>
        <w:jc w:val="both"/>
        <w:rPr>
          <w:rFonts w:ascii="Tahoma" w:hAnsi="Tahoma" w:cs="Tahoma"/>
          <w:sz w:val="20"/>
          <w:szCs w:val="20"/>
        </w:rPr>
      </w:pP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674ED876" w14:textId="40FC3152" w:rsidR="008D4F59" w:rsidRDefault="008D4F59" w:rsidP="00A41F7A">
      <w:pPr>
        <w:spacing w:after="0" w:line="360" w:lineRule="auto"/>
        <w:jc w:val="both"/>
        <w:rPr>
          <w:rFonts w:ascii="Tahoma" w:hAnsi="Tahoma" w:cs="Tahoma"/>
          <w:sz w:val="20"/>
          <w:szCs w:val="20"/>
        </w:rPr>
      </w:pPr>
      <w:r w:rsidRPr="00552B80">
        <w:rPr>
          <w:rFonts w:ascii="Tahoma" w:hAnsi="Tahoma" w:cs="Tahoma"/>
          <w:sz w:val="20"/>
          <w:szCs w:val="20"/>
        </w:rPr>
        <w:t xml:space="preserve">- </w:t>
      </w:r>
      <w:r>
        <w:rPr>
          <w:rFonts w:ascii="Tahoma" w:hAnsi="Tahoma" w:cs="Tahoma"/>
          <w:sz w:val="20"/>
          <w:szCs w:val="20"/>
        </w:rPr>
        <w:t>(   )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53790A">
        <w:rPr>
          <w:rFonts w:ascii="Tahoma" w:hAnsi="Tahoma" w:cs="Tahoma"/>
          <w:b/>
          <w:bCs/>
          <w:sz w:val="20"/>
          <w:szCs w:val="20"/>
        </w:rPr>
        <w:t>(assinalar em caso afirmativo)</w:t>
      </w:r>
    </w:p>
    <w:p w14:paraId="56D303B4" w14:textId="77777777" w:rsidR="008D4F59" w:rsidRPr="00226292" w:rsidRDefault="008D4F59" w:rsidP="00A41F7A">
      <w:pPr>
        <w:spacing w:after="0" w:line="360" w:lineRule="auto"/>
        <w:jc w:val="both"/>
        <w:rPr>
          <w:rFonts w:ascii="Tahoma" w:hAnsi="Tahoma" w:cs="Tahoma"/>
          <w:sz w:val="20"/>
          <w:szCs w:val="20"/>
        </w:rPr>
      </w:pPr>
      <w:r>
        <w:rPr>
          <w:rFonts w:ascii="Tahoma" w:hAnsi="Tahoma" w:cs="Tahoma"/>
          <w:sz w:val="20"/>
          <w:szCs w:val="20"/>
        </w:rPr>
        <w:t xml:space="preserve">- </w:t>
      </w:r>
      <w:r w:rsidRPr="00226292">
        <w:rPr>
          <w:rFonts w:ascii="Tahoma" w:hAnsi="Tahoma" w:cs="Tahoma"/>
          <w:sz w:val="20"/>
          <w:szCs w:val="20"/>
        </w:rPr>
        <w:t xml:space="preserve">Inexistir qualquer fato impeditivo a sua participação na licitação citada, </w:t>
      </w:r>
      <w:bookmarkStart w:id="56" w:name="_Hlk194647442"/>
      <w:r w:rsidRPr="00226292">
        <w:rPr>
          <w:rFonts w:ascii="Tahoma" w:hAnsi="Tahoma" w:cs="Tahoma"/>
          <w:sz w:val="20"/>
          <w:szCs w:val="20"/>
        </w:rPr>
        <w:t xml:space="preserve">que não foi declarada inidônea </w:t>
      </w:r>
      <w:bookmarkEnd w:id="56"/>
      <w:r w:rsidRPr="00226292">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7841EC40" w14:textId="77777777" w:rsidR="008D4F59" w:rsidRPr="00226292" w:rsidRDefault="008D4F59" w:rsidP="00A41F7A">
      <w:pPr>
        <w:spacing w:after="0" w:line="360" w:lineRule="auto"/>
        <w:jc w:val="both"/>
        <w:rPr>
          <w:rFonts w:ascii="Tahoma" w:hAnsi="Tahoma" w:cs="Tahoma"/>
          <w:sz w:val="20"/>
          <w:szCs w:val="20"/>
        </w:rPr>
      </w:pPr>
      <w:r w:rsidRPr="00226292">
        <w:rPr>
          <w:rFonts w:ascii="Tahoma" w:hAnsi="Tahoma" w:cs="Tahoma"/>
          <w:sz w:val="20"/>
          <w:szCs w:val="20"/>
        </w:rPr>
        <w:t>-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p>
    <w:p w14:paraId="1411479E" w14:textId="77777777" w:rsidR="008D4F59" w:rsidRPr="00226292" w:rsidRDefault="008D4F59" w:rsidP="00A41F7A">
      <w:pPr>
        <w:spacing w:after="0" w:line="360" w:lineRule="auto"/>
        <w:jc w:val="both"/>
        <w:rPr>
          <w:rFonts w:ascii="Tahoma" w:hAnsi="Tahoma" w:cs="Tahoma"/>
          <w:sz w:val="20"/>
          <w:szCs w:val="20"/>
        </w:rPr>
      </w:pPr>
      <w:r w:rsidRPr="00226292">
        <w:rPr>
          <w:rFonts w:ascii="Tahoma" w:hAnsi="Tahoma" w:cs="Tahoma"/>
          <w:sz w:val="20"/>
          <w:szCs w:val="20"/>
        </w:rPr>
        <w:t>(   ) Emprega menor, a partir de quatorze anos, na condição de aprendiz (assinalar em caso afirmativo).</w:t>
      </w:r>
    </w:p>
    <w:p w14:paraId="75F52F51" w14:textId="77777777" w:rsidR="008D4F59" w:rsidRPr="00226292" w:rsidRDefault="008D4F59" w:rsidP="00A41F7A">
      <w:pPr>
        <w:spacing w:after="0" w:line="360" w:lineRule="auto"/>
        <w:jc w:val="both"/>
        <w:rPr>
          <w:rFonts w:ascii="Tahoma" w:hAnsi="Tahoma" w:cs="Tahoma"/>
          <w:sz w:val="20"/>
          <w:szCs w:val="20"/>
        </w:rPr>
      </w:pPr>
      <w:r w:rsidRPr="00226292">
        <w:rPr>
          <w:rFonts w:ascii="Tahoma" w:hAnsi="Tahoma" w:cs="Tahoma"/>
          <w:sz w:val="20"/>
          <w:szCs w:val="20"/>
        </w:rPr>
        <w:t xml:space="preserve">- </w:t>
      </w:r>
      <w:r>
        <w:rPr>
          <w:rFonts w:ascii="Tahoma" w:hAnsi="Tahoma" w:cs="Tahoma"/>
          <w:sz w:val="20"/>
          <w:szCs w:val="20"/>
        </w:rPr>
        <w:t>Que a</w:t>
      </w:r>
      <w:r w:rsidRPr="00226292">
        <w:rPr>
          <w:rFonts w:ascii="Tahoma" w:hAnsi="Tahoma" w:cs="Tahoma"/>
          <w:sz w:val="20"/>
          <w:szCs w:val="20"/>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A253C19" w14:textId="77777777" w:rsidR="008D4F59" w:rsidRPr="00226292" w:rsidRDefault="008D4F59" w:rsidP="00A41F7A">
      <w:pPr>
        <w:spacing w:after="0" w:line="360" w:lineRule="auto"/>
        <w:jc w:val="both"/>
        <w:rPr>
          <w:rFonts w:ascii="Tahoma" w:hAnsi="Tahoma" w:cs="Tahoma"/>
          <w:iCs/>
          <w:sz w:val="20"/>
          <w:szCs w:val="20"/>
        </w:rPr>
      </w:pPr>
      <w:r>
        <w:rPr>
          <w:rFonts w:ascii="Tahoma" w:hAnsi="Tahoma" w:cs="Tahoma"/>
          <w:iCs/>
          <w:sz w:val="20"/>
          <w:szCs w:val="20"/>
        </w:rPr>
        <w:t>-</w:t>
      </w:r>
      <w:r w:rsidRPr="00226292">
        <w:rPr>
          <w:rFonts w:ascii="Tahoma" w:hAnsi="Tahoma" w:cs="Tahoma"/>
          <w:iCs/>
          <w:sz w:val="20"/>
          <w:szCs w:val="20"/>
        </w:rPr>
        <w:t xml:space="preserve"> </w:t>
      </w:r>
      <w:r>
        <w:rPr>
          <w:rFonts w:ascii="Tahoma" w:hAnsi="Tahoma" w:cs="Tahoma"/>
          <w:iCs/>
          <w:sz w:val="20"/>
          <w:szCs w:val="20"/>
        </w:rPr>
        <w:t>Que</w:t>
      </w:r>
      <w:r w:rsidRPr="00226292">
        <w:rPr>
          <w:rFonts w:ascii="Tahoma" w:hAnsi="Tahoma" w:cs="Tahoma"/>
          <w:iCs/>
          <w:sz w:val="20"/>
          <w:szCs w:val="20"/>
        </w:rPr>
        <w:t xml:space="preserve"> não se enquadra em nenhuma hipótese de nepotismo presente nos artigos 7°, III; 14, IV; 48, parágrafo único; e 122, §3°, todos da Lei Federal n° 14.133/2.021;</w:t>
      </w:r>
    </w:p>
    <w:p w14:paraId="617F66B8" w14:textId="77777777" w:rsidR="008D4F59" w:rsidRPr="00226292" w:rsidRDefault="008D4F59" w:rsidP="00A41F7A">
      <w:pPr>
        <w:spacing w:after="0" w:line="360" w:lineRule="auto"/>
        <w:jc w:val="both"/>
        <w:rPr>
          <w:rFonts w:ascii="Tahoma" w:hAnsi="Tahoma" w:cs="Tahoma"/>
          <w:iCs/>
          <w:sz w:val="20"/>
          <w:szCs w:val="20"/>
        </w:rPr>
      </w:pPr>
      <w:r>
        <w:rPr>
          <w:rFonts w:ascii="Tahoma" w:hAnsi="Tahoma" w:cs="Tahoma"/>
          <w:iCs/>
          <w:sz w:val="20"/>
          <w:szCs w:val="20"/>
        </w:rPr>
        <w:t>-</w:t>
      </w:r>
      <w:r w:rsidRPr="00226292">
        <w:rPr>
          <w:rFonts w:ascii="Tahoma" w:hAnsi="Tahoma" w:cs="Tahoma"/>
          <w:iCs/>
          <w:sz w:val="20"/>
          <w:szCs w:val="20"/>
        </w:rPr>
        <w:t xml:space="preserve"> </w:t>
      </w:r>
      <w:r>
        <w:rPr>
          <w:rFonts w:ascii="Tahoma" w:hAnsi="Tahoma" w:cs="Tahoma"/>
          <w:iCs/>
          <w:sz w:val="20"/>
          <w:szCs w:val="20"/>
        </w:rPr>
        <w:t xml:space="preserve">Que </w:t>
      </w:r>
      <w:r w:rsidRPr="00226292">
        <w:rPr>
          <w:rFonts w:ascii="Tahoma" w:hAnsi="Tahoma" w:cs="Tahoma"/>
          <w:iCs/>
          <w:sz w:val="20"/>
          <w:szCs w:val="20"/>
        </w:rPr>
        <w:t>não se enquadra nas vedações dos artigos 14 da Lei Federal nº 14.133/2.021;</w:t>
      </w:r>
    </w:p>
    <w:p w14:paraId="6F94804D" w14:textId="77777777" w:rsidR="008D4F59" w:rsidRDefault="008D4F59" w:rsidP="00A41F7A">
      <w:pPr>
        <w:spacing w:after="0" w:line="360" w:lineRule="auto"/>
        <w:jc w:val="both"/>
        <w:rPr>
          <w:rFonts w:ascii="Tahoma" w:hAnsi="Tahoma" w:cs="Tahoma"/>
          <w:sz w:val="20"/>
          <w:szCs w:val="20"/>
        </w:rPr>
      </w:pPr>
      <w:r w:rsidRPr="00226292">
        <w:rPr>
          <w:rFonts w:ascii="Tahoma" w:hAnsi="Tahoma" w:cs="Tahoma"/>
          <w:sz w:val="20"/>
          <w:szCs w:val="20"/>
        </w:rPr>
        <w:t>- Cumprir as exigências de reserva de cargos para pessoa com deficiência e para reabilitado da Previdência Social, previstas em lei e em outras normas específicas.</w:t>
      </w:r>
    </w:p>
    <w:p w14:paraId="2447A670" w14:textId="77777777" w:rsidR="008D4F59" w:rsidRDefault="008D4F59" w:rsidP="00A41F7A">
      <w:pPr>
        <w:spacing w:after="0" w:line="360" w:lineRule="auto"/>
        <w:jc w:val="both"/>
        <w:rPr>
          <w:rFonts w:ascii="Tahoma" w:hAnsi="Tahoma" w:cs="Tahoma"/>
          <w:sz w:val="20"/>
          <w:szCs w:val="20"/>
        </w:rPr>
      </w:pPr>
    </w:p>
    <w:p w14:paraId="112E7CDD" w14:textId="77777777" w:rsidR="008D4F59" w:rsidRPr="00226292" w:rsidRDefault="008D4F59" w:rsidP="00A41F7A">
      <w:pPr>
        <w:spacing w:after="0" w:line="360" w:lineRule="auto"/>
        <w:jc w:val="both"/>
        <w:rPr>
          <w:rFonts w:ascii="Tahoma" w:hAnsi="Tahoma" w:cs="Tahoma"/>
          <w:sz w:val="20"/>
          <w:szCs w:val="20"/>
        </w:rPr>
      </w:pPr>
    </w:p>
    <w:p w14:paraId="3A36DE3A" w14:textId="655382CB" w:rsidR="00C605D6" w:rsidRPr="00C605D6" w:rsidRDefault="00552B80" w:rsidP="00A41F7A">
      <w:pPr>
        <w:spacing w:after="0" w:line="36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3FA25CBE" w14:textId="3B60D6F5" w:rsidR="000F60E9" w:rsidRDefault="00C605D6" w:rsidP="00A41F7A">
      <w:pPr>
        <w:spacing w:after="0" w:line="36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p>
    <w:p w14:paraId="0D23549E" w14:textId="77777777" w:rsidR="000F60E9" w:rsidRDefault="000F60E9" w:rsidP="00A41F7A">
      <w:pPr>
        <w:spacing w:after="0" w:line="360" w:lineRule="auto"/>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66F3F601" w14:textId="77777777" w:rsidR="000F60E9" w:rsidRPr="003D206A" w:rsidRDefault="000F60E9" w:rsidP="00A41F7A">
      <w:pPr>
        <w:spacing w:after="0" w:line="360" w:lineRule="auto"/>
        <w:jc w:val="center"/>
        <w:rPr>
          <w:rFonts w:ascii="Tahoma" w:hAnsi="Tahoma" w:cs="Tahoma"/>
          <w:b/>
          <w:i/>
          <w:sz w:val="20"/>
          <w:szCs w:val="20"/>
        </w:rPr>
      </w:pPr>
      <w:bookmarkStart w:id="57" w:name="_Hlk166336379"/>
      <w:r w:rsidRPr="003D206A">
        <w:rPr>
          <w:rFonts w:ascii="Tahoma" w:hAnsi="Tahoma" w:cs="Tahoma"/>
          <w:b/>
          <w:i/>
          <w:sz w:val="20"/>
          <w:szCs w:val="20"/>
        </w:rPr>
        <w:lastRenderedPageBreak/>
        <w:t>ANEXO IV</w:t>
      </w:r>
    </w:p>
    <w:bookmarkEnd w:id="57"/>
    <w:p w14:paraId="644ABD13" w14:textId="1194EC36" w:rsidR="00775B38" w:rsidRPr="00C51046" w:rsidRDefault="00775B38" w:rsidP="00A41F7A">
      <w:pPr>
        <w:spacing w:after="0" w:line="360" w:lineRule="auto"/>
        <w:jc w:val="center"/>
        <w:rPr>
          <w:rFonts w:ascii="Tahoma" w:hAnsi="Tahoma" w:cs="Tahoma"/>
          <w:b/>
          <w:i/>
          <w:sz w:val="20"/>
          <w:szCs w:val="20"/>
          <w:u w:val="single"/>
        </w:rPr>
      </w:pPr>
      <w:r w:rsidRPr="00C51046">
        <w:rPr>
          <w:rFonts w:ascii="Tahoma" w:hAnsi="Tahoma" w:cs="Tahoma"/>
          <w:b/>
          <w:i/>
          <w:sz w:val="20"/>
          <w:szCs w:val="20"/>
          <w:u w:val="single"/>
        </w:rPr>
        <w:t>Informações para cadastramento e elaboração do Contrato</w:t>
      </w:r>
    </w:p>
    <w:p w14:paraId="22446A0C" w14:textId="77777777" w:rsidR="00775B38" w:rsidRDefault="00775B38" w:rsidP="00A41F7A">
      <w:pPr>
        <w:spacing w:after="0" w:line="360" w:lineRule="auto"/>
        <w:jc w:val="both"/>
        <w:rPr>
          <w:rFonts w:ascii="Tahoma" w:hAnsi="Tahoma" w:cs="Tahoma"/>
          <w:sz w:val="20"/>
          <w:szCs w:val="20"/>
        </w:rPr>
      </w:pPr>
    </w:p>
    <w:p w14:paraId="35A504FC" w14:textId="77777777" w:rsidR="00775B38" w:rsidRDefault="00775B38" w:rsidP="00A41F7A">
      <w:pPr>
        <w:spacing w:after="0" w:line="360" w:lineRule="auto"/>
        <w:jc w:val="both"/>
        <w:rPr>
          <w:rFonts w:ascii="Tahoma" w:hAnsi="Tahoma" w:cs="Tahoma"/>
          <w:sz w:val="20"/>
          <w:szCs w:val="20"/>
        </w:rPr>
      </w:pPr>
      <w:r>
        <w:rPr>
          <w:rFonts w:ascii="Tahoma" w:hAnsi="Tahoma" w:cs="Tahoma"/>
          <w:sz w:val="20"/>
          <w:szCs w:val="20"/>
        </w:rPr>
        <w:t>As licitantes vencedoras, após a homologação do certame licitatório, deverão enviar as informações abaixo relacionadas, atualizadas, para que seja elaborado o Contrato.</w:t>
      </w:r>
    </w:p>
    <w:p w14:paraId="16BCFAFC" w14:textId="77777777" w:rsidR="00775B38" w:rsidRDefault="00775B38" w:rsidP="00A41F7A">
      <w:pPr>
        <w:spacing w:after="0" w:line="360" w:lineRule="auto"/>
        <w:rPr>
          <w:rFonts w:ascii="Tahoma" w:hAnsi="Tahoma" w:cs="Tahoma"/>
          <w:b/>
          <w:sz w:val="20"/>
          <w:szCs w:val="20"/>
        </w:rPr>
      </w:pPr>
    </w:p>
    <w:p w14:paraId="6AF55B4E" w14:textId="77777777" w:rsidR="00775B38" w:rsidRDefault="00775B38" w:rsidP="00A41F7A">
      <w:pPr>
        <w:pStyle w:val="PargrafodaLista"/>
        <w:numPr>
          <w:ilvl w:val="0"/>
          <w:numId w:val="2"/>
        </w:numPr>
        <w:spacing w:line="360" w:lineRule="auto"/>
        <w:rPr>
          <w:rFonts w:ascii="Tahoma" w:hAnsi="Tahoma" w:cs="Tahoma"/>
          <w:bCs/>
        </w:rPr>
      </w:pPr>
      <w:r>
        <w:rPr>
          <w:rFonts w:ascii="Tahoma" w:hAnsi="Tahoma" w:cs="Tahoma"/>
          <w:bCs/>
        </w:rPr>
        <w:t>Razão Social da Empresa</w:t>
      </w:r>
    </w:p>
    <w:p w14:paraId="61BC9D4B" w14:textId="77777777" w:rsidR="00775B38" w:rsidRDefault="00775B38" w:rsidP="00A41F7A">
      <w:pPr>
        <w:pStyle w:val="PargrafodaLista"/>
        <w:numPr>
          <w:ilvl w:val="0"/>
          <w:numId w:val="2"/>
        </w:numPr>
        <w:spacing w:line="360" w:lineRule="auto"/>
        <w:rPr>
          <w:rFonts w:ascii="Tahoma" w:hAnsi="Tahoma" w:cs="Tahoma"/>
        </w:rPr>
      </w:pPr>
      <w:r>
        <w:rPr>
          <w:rFonts w:ascii="Tahoma" w:hAnsi="Tahoma" w:cs="Tahoma"/>
        </w:rPr>
        <w:t xml:space="preserve">CNPJ </w:t>
      </w:r>
    </w:p>
    <w:p w14:paraId="1BEB3E0F" w14:textId="77777777" w:rsidR="00775B38" w:rsidRDefault="00775B38" w:rsidP="00A41F7A">
      <w:pPr>
        <w:pStyle w:val="PargrafodaLista"/>
        <w:numPr>
          <w:ilvl w:val="0"/>
          <w:numId w:val="2"/>
        </w:numPr>
        <w:spacing w:line="360" w:lineRule="auto"/>
        <w:rPr>
          <w:rFonts w:ascii="Tahoma" w:hAnsi="Tahoma" w:cs="Tahoma"/>
        </w:rPr>
      </w:pPr>
      <w:r>
        <w:rPr>
          <w:rFonts w:ascii="Tahoma" w:hAnsi="Tahoma" w:cs="Tahoma"/>
        </w:rPr>
        <w:t>Inscrição Estadual</w:t>
      </w:r>
    </w:p>
    <w:p w14:paraId="2AB889EF" w14:textId="77777777" w:rsidR="00775B38" w:rsidRDefault="00775B38" w:rsidP="00A41F7A">
      <w:pPr>
        <w:pStyle w:val="PargrafodaLista"/>
        <w:numPr>
          <w:ilvl w:val="0"/>
          <w:numId w:val="2"/>
        </w:numPr>
        <w:spacing w:line="360" w:lineRule="auto"/>
        <w:rPr>
          <w:rFonts w:ascii="Tahoma" w:hAnsi="Tahoma" w:cs="Tahoma"/>
        </w:rPr>
      </w:pPr>
      <w:r>
        <w:rPr>
          <w:rFonts w:ascii="Tahoma" w:hAnsi="Tahoma" w:cs="Tahoma"/>
        </w:rPr>
        <w:t>Inscrição Municipal</w:t>
      </w:r>
    </w:p>
    <w:p w14:paraId="0490706B" w14:textId="77777777" w:rsidR="00775B38" w:rsidRDefault="00775B38" w:rsidP="00A41F7A">
      <w:pPr>
        <w:pStyle w:val="PargrafodaLista"/>
        <w:numPr>
          <w:ilvl w:val="0"/>
          <w:numId w:val="2"/>
        </w:numPr>
        <w:spacing w:line="360" w:lineRule="auto"/>
        <w:rPr>
          <w:rFonts w:ascii="Tahoma" w:hAnsi="Tahoma" w:cs="Tahoma"/>
        </w:rPr>
      </w:pPr>
      <w:r>
        <w:rPr>
          <w:rFonts w:ascii="Tahoma" w:hAnsi="Tahoma" w:cs="Tahoma"/>
        </w:rPr>
        <w:t>Endereço completo</w:t>
      </w:r>
    </w:p>
    <w:p w14:paraId="34355D23" w14:textId="77777777" w:rsidR="00775B38" w:rsidRDefault="00775B38" w:rsidP="00A41F7A">
      <w:pPr>
        <w:pStyle w:val="PargrafodaLista"/>
        <w:numPr>
          <w:ilvl w:val="0"/>
          <w:numId w:val="2"/>
        </w:numPr>
        <w:spacing w:line="360" w:lineRule="auto"/>
        <w:rPr>
          <w:rFonts w:ascii="Tahoma" w:hAnsi="Tahoma" w:cs="Tahoma"/>
        </w:rPr>
      </w:pPr>
      <w:r>
        <w:rPr>
          <w:rFonts w:ascii="Tahoma" w:hAnsi="Tahoma" w:cs="Tahoma"/>
        </w:rPr>
        <w:t>Telefones (incluindo Whatsapp, se houver)</w:t>
      </w:r>
    </w:p>
    <w:p w14:paraId="7E42DE41" w14:textId="77777777" w:rsidR="00775B38" w:rsidRDefault="00775B38" w:rsidP="00A41F7A">
      <w:pPr>
        <w:pStyle w:val="PargrafodaLista"/>
        <w:numPr>
          <w:ilvl w:val="0"/>
          <w:numId w:val="2"/>
        </w:numPr>
        <w:spacing w:line="360" w:lineRule="auto"/>
        <w:rPr>
          <w:rFonts w:ascii="Tahoma" w:hAnsi="Tahoma" w:cs="Tahoma"/>
        </w:rPr>
      </w:pPr>
      <w:r>
        <w:rPr>
          <w:rFonts w:ascii="Tahoma" w:hAnsi="Tahoma" w:cs="Tahoma"/>
        </w:rPr>
        <w:t>E-mails</w:t>
      </w:r>
    </w:p>
    <w:p w14:paraId="66555BF2" w14:textId="77777777" w:rsidR="00775B38" w:rsidRDefault="00775B38" w:rsidP="00A41F7A">
      <w:pPr>
        <w:pStyle w:val="PargrafodaLista"/>
        <w:numPr>
          <w:ilvl w:val="0"/>
          <w:numId w:val="2"/>
        </w:numPr>
        <w:spacing w:line="360" w:lineRule="auto"/>
        <w:rPr>
          <w:rFonts w:ascii="Tahoma" w:hAnsi="Tahoma" w:cs="Tahoma"/>
          <w:bCs/>
        </w:rPr>
      </w:pPr>
      <w:r>
        <w:rPr>
          <w:rFonts w:ascii="Tahoma" w:hAnsi="Tahoma" w:cs="Tahoma"/>
          <w:bCs/>
        </w:rPr>
        <w:t>Nome, RG, CPF e Cargo do Responsável que assinará o Contrato</w:t>
      </w:r>
    </w:p>
    <w:p w14:paraId="73B54853" w14:textId="77777777" w:rsidR="00775B38" w:rsidRDefault="00775B38" w:rsidP="00A41F7A">
      <w:pPr>
        <w:pStyle w:val="PargrafodaLista"/>
        <w:numPr>
          <w:ilvl w:val="0"/>
          <w:numId w:val="2"/>
        </w:numPr>
        <w:spacing w:line="360" w:lineRule="auto"/>
        <w:rPr>
          <w:rFonts w:ascii="Tahoma" w:hAnsi="Tahoma" w:cs="Tahoma"/>
          <w:bCs/>
        </w:rPr>
      </w:pPr>
      <w:r>
        <w:rPr>
          <w:rFonts w:ascii="Tahoma" w:hAnsi="Tahoma" w:cs="Tahoma"/>
          <w:bCs/>
        </w:rPr>
        <w:t>Dados Bancários</w:t>
      </w:r>
    </w:p>
    <w:p w14:paraId="0CA48A32" w14:textId="77777777" w:rsidR="00775B38" w:rsidRDefault="00775B38" w:rsidP="00A41F7A">
      <w:pPr>
        <w:spacing w:after="0" w:line="360" w:lineRule="auto"/>
        <w:rPr>
          <w:rFonts w:ascii="Tahoma" w:hAnsi="Tahoma" w:cs="Tahoma"/>
          <w:bCs/>
        </w:rPr>
      </w:pPr>
    </w:p>
    <w:p w14:paraId="2FBB3158" w14:textId="24AD3713" w:rsidR="000F60E9" w:rsidRDefault="0039158D" w:rsidP="00A41F7A">
      <w:pPr>
        <w:spacing w:after="0" w:line="360" w:lineRule="auto"/>
        <w:rPr>
          <w:rFonts w:ascii="Tahoma" w:eastAsia="Times New Roman" w:hAnsi="Tahoma" w:cs="Tahoma"/>
          <w:b/>
          <w:bCs/>
          <w:i/>
          <w:iCs/>
          <w:sz w:val="20"/>
          <w:szCs w:val="20"/>
          <w:lang w:eastAsia="pt-BR"/>
        </w:rPr>
      </w:pPr>
      <w:r w:rsidRPr="0039158D">
        <w:rPr>
          <w:rFonts w:ascii="Tahoma" w:hAnsi="Tahoma" w:cs="Tahoma"/>
          <w:bCs/>
          <w:sz w:val="20"/>
          <w:szCs w:val="20"/>
        </w:rPr>
        <w:t>É de responsabilidade da empresa Contratada comunicar, de imediato, toda alteração referente aos dados acima informados, durante a vigência do Contrato.</w:t>
      </w:r>
      <w:r w:rsidR="000F60E9">
        <w:rPr>
          <w:rFonts w:ascii="Tahoma" w:eastAsia="Times New Roman" w:hAnsi="Tahoma" w:cs="Tahoma"/>
          <w:b/>
          <w:bCs/>
          <w:i/>
          <w:iCs/>
          <w:sz w:val="20"/>
          <w:szCs w:val="20"/>
          <w:lang w:eastAsia="pt-BR"/>
        </w:rPr>
        <w:br w:type="page"/>
      </w:r>
    </w:p>
    <w:p w14:paraId="4D0451D1" w14:textId="23654BD4" w:rsidR="000F60E9" w:rsidRPr="003D206A" w:rsidRDefault="000F60E9" w:rsidP="00A41F7A">
      <w:pPr>
        <w:spacing w:after="0" w:line="360" w:lineRule="auto"/>
        <w:jc w:val="center"/>
        <w:rPr>
          <w:rFonts w:ascii="Tahoma" w:hAnsi="Tahoma" w:cs="Tahoma"/>
          <w:b/>
          <w:i/>
          <w:sz w:val="20"/>
          <w:szCs w:val="20"/>
        </w:rPr>
      </w:pPr>
      <w:r w:rsidRPr="003D206A">
        <w:rPr>
          <w:rFonts w:ascii="Tahoma" w:hAnsi="Tahoma" w:cs="Tahoma"/>
          <w:b/>
          <w:i/>
          <w:sz w:val="20"/>
          <w:szCs w:val="20"/>
        </w:rPr>
        <w:lastRenderedPageBreak/>
        <w:t>ANEXO V</w:t>
      </w:r>
    </w:p>
    <w:p w14:paraId="3171FA2F" w14:textId="201DB670" w:rsidR="00552B80" w:rsidRPr="00C51046" w:rsidRDefault="000F60E9" w:rsidP="00A41F7A">
      <w:pPr>
        <w:spacing w:after="0" w:line="360" w:lineRule="auto"/>
        <w:jc w:val="center"/>
        <w:rPr>
          <w:rFonts w:ascii="Tahoma" w:hAnsi="Tahoma" w:cs="Tahoma"/>
          <w:b/>
          <w:i/>
          <w:sz w:val="20"/>
          <w:szCs w:val="20"/>
          <w:u w:val="single"/>
        </w:rPr>
      </w:pPr>
      <w:r w:rsidRPr="00C51046">
        <w:rPr>
          <w:rFonts w:ascii="Tahoma" w:hAnsi="Tahoma" w:cs="Tahoma"/>
          <w:b/>
          <w:i/>
          <w:sz w:val="20"/>
          <w:szCs w:val="20"/>
          <w:u w:val="single"/>
        </w:rPr>
        <w:t>Minuta de Contrato</w:t>
      </w:r>
    </w:p>
    <w:p w14:paraId="20BF388C" w14:textId="4B2D9D39" w:rsidR="00284EE7" w:rsidRPr="00A43BC4" w:rsidRDefault="00284EE7" w:rsidP="00A41F7A">
      <w:pPr>
        <w:keepNext/>
        <w:spacing w:after="0" w:line="360" w:lineRule="auto"/>
        <w:ind w:firstLine="22"/>
        <w:jc w:val="both"/>
        <w:outlineLvl w:val="0"/>
        <w:rPr>
          <w:rFonts w:ascii="Tahoma" w:hAnsi="Tahoma" w:cs="Tahoma"/>
          <w:b/>
          <w:sz w:val="20"/>
          <w:szCs w:val="20"/>
        </w:rPr>
      </w:pPr>
      <w:r w:rsidRPr="00A43BC4">
        <w:rPr>
          <w:rFonts w:ascii="Tahoma" w:hAnsi="Tahoma" w:cs="Tahoma"/>
          <w:b/>
          <w:i/>
          <w:sz w:val="20"/>
          <w:szCs w:val="20"/>
        </w:rPr>
        <w:t xml:space="preserve">PROCESSO N° </w:t>
      </w:r>
      <w:r w:rsidR="00DF2853" w:rsidRPr="00A43BC4">
        <w:rPr>
          <w:rFonts w:ascii="Tahoma" w:hAnsi="Tahoma" w:cs="Tahoma"/>
          <w:b/>
          <w:i/>
          <w:sz w:val="20"/>
          <w:szCs w:val="20"/>
        </w:rPr>
        <w:t>1789</w:t>
      </w:r>
      <w:r w:rsidRPr="00A43BC4">
        <w:rPr>
          <w:rFonts w:ascii="Tahoma" w:hAnsi="Tahoma" w:cs="Tahoma"/>
          <w:b/>
          <w:i/>
          <w:sz w:val="20"/>
          <w:szCs w:val="20"/>
        </w:rPr>
        <w:t>/2.025.</w:t>
      </w:r>
    </w:p>
    <w:p w14:paraId="62E91698" w14:textId="20AFDF04" w:rsidR="00284EE7" w:rsidRPr="00A43BC4" w:rsidRDefault="00284EE7" w:rsidP="00A41F7A">
      <w:pPr>
        <w:spacing w:after="0" w:line="360" w:lineRule="auto"/>
        <w:jc w:val="both"/>
        <w:rPr>
          <w:rFonts w:ascii="Tahoma" w:hAnsi="Tahoma" w:cs="Tahoma"/>
          <w:sz w:val="20"/>
          <w:szCs w:val="20"/>
        </w:rPr>
      </w:pPr>
      <w:r w:rsidRPr="00A43BC4">
        <w:rPr>
          <w:rFonts w:ascii="Tahoma" w:hAnsi="Tahoma" w:cs="Tahoma"/>
          <w:b/>
          <w:i/>
          <w:sz w:val="20"/>
          <w:szCs w:val="20"/>
        </w:rPr>
        <w:t xml:space="preserve">CONCORRÊNCIA Nº </w:t>
      </w:r>
      <w:r w:rsidR="00185856">
        <w:rPr>
          <w:rFonts w:ascii="Tahoma" w:hAnsi="Tahoma" w:cs="Tahoma"/>
          <w:b/>
          <w:i/>
          <w:sz w:val="20"/>
          <w:szCs w:val="20"/>
        </w:rPr>
        <w:t>003/2.025</w:t>
      </w:r>
      <w:r w:rsidRPr="00A43BC4">
        <w:rPr>
          <w:rFonts w:ascii="Tahoma" w:hAnsi="Tahoma" w:cs="Tahoma"/>
          <w:b/>
          <w:i/>
          <w:sz w:val="20"/>
          <w:szCs w:val="20"/>
        </w:rPr>
        <w:t xml:space="preserve">. </w:t>
      </w:r>
    </w:p>
    <w:p w14:paraId="2314A6DA" w14:textId="77777777" w:rsidR="00284EE7" w:rsidRPr="00A43BC4" w:rsidRDefault="00284EE7" w:rsidP="00A41F7A">
      <w:pPr>
        <w:spacing w:after="0" w:line="360" w:lineRule="auto"/>
        <w:jc w:val="both"/>
        <w:rPr>
          <w:rFonts w:ascii="Tahoma" w:hAnsi="Tahoma" w:cs="Tahoma"/>
          <w:sz w:val="20"/>
          <w:szCs w:val="20"/>
        </w:rPr>
      </w:pPr>
      <w:r w:rsidRPr="00A43BC4">
        <w:rPr>
          <w:rFonts w:ascii="Tahoma" w:hAnsi="Tahoma" w:cs="Tahoma"/>
          <w:b/>
          <w:i/>
          <w:sz w:val="20"/>
          <w:szCs w:val="20"/>
        </w:rPr>
        <w:t>CONTRATO ADMINISTRATIVO Nº ZZZ/2.025.</w:t>
      </w:r>
    </w:p>
    <w:p w14:paraId="5E3F8747" w14:textId="77777777" w:rsidR="00284EE7" w:rsidRPr="00A43BC4" w:rsidRDefault="00284EE7" w:rsidP="00A41F7A">
      <w:pPr>
        <w:spacing w:after="0" w:line="360" w:lineRule="auto"/>
        <w:ind w:left="4248"/>
        <w:jc w:val="both"/>
        <w:rPr>
          <w:rFonts w:ascii="Tahoma" w:hAnsi="Tahoma" w:cs="Tahoma"/>
          <w:sz w:val="20"/>
          <w:szCs w:val="20"/>
        </w:rPr>
      </w:pPr>
    </w:p>
    <w:p w14:paraId="4635A3FB" w14:textId="77777777" w:rsidR="00284EE7" w:rsidRPr="00A43BC4" w:rsidRDefault="00284EE7" w:rsidP="00A41F7A">
      <w:pPr>
        <w:spacing w:after="0" w:line="360" w:lineRule="auto"/>
        <w:ind w:left="4248"/>
        <w:jc w:val="both"/>
        <w:rPr>
          <w:rFonts w:ascii="Tahoma" w:hAnsi="Tahoma" w:cs="Tahoma"/>
          <w:sz w:val="20"/>
          <w:szCs w:val="20"/>
        </w:rPr>
      </w:pPr>
    </w:p>
    <w:p w14:paraId="72EE1DCB" w14:textId="45C00825" w:rsidR="00346488" w:rsidRPr="00A43BC4" w:rsidRDefault="00346488" w:rsidP="00A41F7A">
      <w:pPr>
        <w:spacing w:after="0" w:line="360" w:lineRule="auto"/>
        <w:ind w:left="3261"/>
        <w:jc w:val="both"/>
        <w:rPr>
          <w:rFonts w:ascii="Tahoma" w:hAnsi="Tahoma" w:cs="Tahoma"/>
          <w:b/>
          <w:bCs/>
          <w:sz w:val="20"/>
          <w:szCs w:val="20"/>
        </w:rPr>
      </w:pPr>
      <w:r w:rsidRPr="00A43BC4">
        <w:rPr>
          <w:rFonts w:ascii="Tahoma" w:hAnsi="Tahoma" w:cs="Tahoma"/>
          <w:b/>
          <w:bCs/>
          <w:sz w:val="20"/>
          <w:szCs w:val="20"/>
        </w:rPr>
        <w:t>CONTRATO QUE ENTRE SI CELEBRAM A PREFEITURA DO MUNICÍPIO DE DESCALVADO, ESTADO DE SÃO PAULO, E A EMPRESA ________________________, PARA A EXECUÇÃO DE SERVIÇOS DE MÃO DE OBRA COM FORNECIMENTO DE MATERIAIS E EQUIPAMENTOS PARA OBRAS DE REFORMA E REVITALIZAÇÃO DA PRAÇA DO LAGO, LOCALIZADA À RUA BENEDITO BARBOSA, 82, NO MUNICÍPIO DE DESCALVADO/SP.</w:t>
      </w:r>
    </w:p>
    <w:p w14:paraId="714BD0C5" w14:textId="77777777" w:rsidR="00284EE7" w:rsidRPr="00A43BC4" w:rsidRDefault="00284EE7" w:rsidP="00A41F7A">
      <w:pPr>
        <w:spacing w:after="0" w:line="360" w:lineRule="auto"/>
        <w:jc w:val="both"/>
        <w:rPr>
          <w:rFonts w:ascii="Tahoma" w:hAnsi="Tahoma" w:cs="Tahoma"/>
          <w:sz w:val="20"/>
          <w:szCs w:val="20"/>
        </w:rPr>
      </w:pPr>
    </w:p>
    <w:p w14:paraId="04951AA5" w14:textId="21405DE9" w:rsidR="00284EE7" w:rsidRPr="00A43BC4" w:rsidRDefault="00284EE7" w:rsidP="00A41F7A">
      <w:pPr>
        <w:spacing w:after="0" w:line="360" w:lineRule="auto"/>
        <w:ind w:firstLine="2124"/>
        <w:jc w:val="both"/>
        <w:rPr>
          <w:rFonts w:ascii="Tahoma" w:hAnsi="Tahoma" w:cs="Tahoma"/>
          <w:b/>
          <w:sz w:val="20"/>
          <w:szCs w:val="20"/>
        </w:rPr>
      </w:pPr>
      <w:r w:rsidRPr="00A43BC4">
        <w:rPr>
          <w:rFonts w:ascii="Tahoma" w:hAnsi="Tahoma" w:cs="Tahoma"/>
          <w:sz w:val="20"/>
          <w:szCs w:val="20"/>
        </w:rPr>
        <w:t xml:space="preserve">Pelo presente Contrato de Empreitada, a PREFEITURA DO MUNICÍPIO DE DESCALVADO, Estado de São Paulo, aqui representada pelo Excelentíssimo Prefeito SR. LUIS GUILHERME PANONE; denominada CONTRATANTE, e de outro lado </w:t>
      </w:r>
      <w:r w:rsidR="00346488" w:rsidRPr="00A43BC4">
        <w:rPr>
          <w:rFonts w:ascii="Tahoma" w:hAnsi="Tahoma" w:cs="Tahoma"/>
          <w:sz w:val="20"/>
          <w:szCs w:val="20"/>
        </w:rPr>
        <w:t xml:space="preserve">_____________________________, </w:t>
      </w:r>
      <w:r w:rsidRPr="00A43BC4">
        <w:rPr>
          <w:rFonts w:ascii="Tahoma" w:hAnsi="Tahoma" w:cs="Tahoma"/>
          <w:sz w:val="20"/>
          <w:szCs w:val="20"/>
        </w:rPr>
        <w:t xml:space="preserve"> </w:t>
      </w:r>
      <w:r w:rsidR="00346488" w:rsidRPr="00A43BC4">
        <w:rPr>
          <w:rFonts w:ascii="Tahoma" w:hAnsi="Tahoma" w:cs="Tahoma"/>
          <w:sz w:val="20"/>
          <w:szCs w:val="20"/>
        </w:rPr>
        <w:t>pessoa jurídica de Direito Privado, i</w:t>
      </w:r>
      <w:r w:rsidRPr="00A43BC4">
        <w:rPr>
          <w:rFonts w:ascii="Tahoma" w:hAnsi="Tahoma" w:cs="Tahoma"/>
          <w:sz w:val="20"/>
          <w:szCs w:val="20"/>
        </w:rPr>
        <w:t>nscrita no C</w:t>
      </w:r>
      <w:r w:rsidR="00346488" w:rsidRPr="00A43BC4">
        <w:rPr>
          <w:rFonts w:ascii="Tahoma" w:hAnsi="Tahoma" w:cs="Tahoma"/>
          <w:sz w:val="20"/>
          <w:szCs w:val="20"/>
        </w:rPr>
        <w:t>adastro Nacional de Pessoas Jurídicas do Ministério da Fazenda (CNPJ/MF) sob o número ___________________</w:t>
      </w:r>
      <w:r w:rsidRPr="00A43BC4">
        <w:rPr>
          <w:rFonts w:ascii="Tahoma" w:hAnsi="Tahoma" w:cs="Tahoma"/>
          <w:sz w:val="20"/>
          <w:szCs w:val="20"/>
        </w:rPr>
        <w:t xml:space="preserve">, com sede à Rua </w:t>
      </w:r>
      <w:r w:rsidR="00346488" w:rsidRPr="00A43BC4">
        <w:rPr>
          <w:rFonts w:ascii="Tahoma" w:hAnsi="Tahoma" w:cs="Tahoma"/>
          <w:sz w:val="20"/>
          <w:szCs w:val="20"/>
        </w:rPr>
        <w:t>_____________________________, Bairro ___________________________, Município de ___________________________, Estado de _____________________, com endereço eletrônico __________________________</w:t>
      </w:r>
      <w:r w:rsidRPr="00A43BC4">
        <w:rPr>
          <w:rFonts w:ascii="Tahoma" w:hAnsi="Tahoma" w:cs="Tahoma"/>
          <w:sz w:val="20"/>
          <w:szCs w:val="20"/>
        </w:rPr>
        <w:t>, aqui representada pelo</w:t>
      </w:r>
      <w:r w:rsidR="00346488" w:rsidRPr="00A43BC4">
        <w:rPr>
          <w:rFonts w:ascii="Tahoma" w:hAnsi="Tahoma" w:cs="Tahoma"/>
          <w:sz w:val="20"/>
          <w:szCs w:val="20"/>
        </w:rPr>
        <w:t>(a)</w:t>
      </w:r>
      <w:r w:rsidRPr="00A43BC4">
        <w:rPr>
          <w:rFonts w:ascii="Tahoma" w:hAnsi="Tahoma" w:cs="Tahoma"/>
          <w:sz w:val="20"/>
          <w:szCs w:val="20"/>
        </w:rPr>
        <w:t xml:space="preserve"> Senhor(a) </w:t>
      </w:r>
      <w:r w:rsidR="00346488" w:rsidRPr="00A43BC4">
        <w:rPr>
          <w:rFonts w:ascii="Tahoma" w:hAnsi="Tahoma" w:cs="Tahoma"/>
          <w:sz w:val="20"/>
          <w:szCs w:val="20"/>
        </w:rPr>
        <w:t xml:space="preserve">_____________________________________, portador(a) da Cédula de Identidade RG nº ________________________, inscrito(a) no Cadastro de Pessoas Físicas do Ministério da Fazenda (CPF/MF) sob o </w:t>
      </w:r>
      <w:proofErr w:type="spellStart"/>
      <w:r w:rsidR="00346488" w:rsidRPr="00A43BC4">
        <w:rPr>
          <w:rFonts w:ascii="Tahoma" w:hAnsi="Tahoma" w:cs="Tahoma"/>
          <w:sz w:val="20"/>
          <w:szCs w:val="20"/>
        </w:rPr>
        <w:t>o</w:t>
      </w:r>
      <w:proofErr w:type="spellEnd"/>
      <w:r w:rsidR="00346488" w:rsidRPr="00A43BC4">
        <w:rPr>
          <w:rFonts w:ascii="Tahoma" w:hAnsi="Tahoma" w:cs="Tahoma"/>
          <w:sz w:val="20"/>
          <w:szCs w:val="20"/>
        </w:rPr>
        <w:t xml:space="preserve"> número ____________________________________________</w:t>
      </w:r>
      <w:r w:rsidRPr="00A43BC4">
        <w:rPr>
          <w:rFonts w:ascii="Tahoma" w:hAnsi="Tahoma" w:cs="Tahoma"/>
          <w:sz w:val="20"/>
          <w:szCs w:val="20"/>
        </w:rPr>
        <w:t>, doravante denominada CONTRATADA, e perante as testemunhas abaixo firmadas, pactuam o presente Contrato, atendidas as cláusulas e condições que enunciam a seguir:</w:t>
      </w:r>
      <w:r w:rsidRPr="00A43BC4">
        <w:rPr>
          <w:rFonts w:ascii="Tahoma" w:hAnsi="Tahoma" w:cs="Tahoma"/>
          <w:b/>
          <w:sz w:val="20"/>
          <w:szCs w:val="20"/>
        </w:rPr>
        <w:t xml:space="preserve"> </w:t>
      </w:r>
    </w:p>
    <w:p w14:paraId="672BCFD4" w14:textId="77777777" w:rsidR="00284EE7" w:rsidRPr="00A43BC4" w:rsidRDefault="00284EE7" w:rsidP="00A41F7A">
      <w:pPr>
        <w:spacing w:after="0" w:line="360" w:lineRule="auto"/>
        <w:jc w:val="both"/>
        <w:rPr>
          <w:rFonts w:ascii="Tahoma" w:hAnsi="Tahoma" w:cs="Tahoma"/>
          <w:b/>
          <w:sz w:val="20"/>
          <w:szCs w:val="20"/>
        </w:rPr>
      </w:pPr>
    </w:p>
    <w:p w14:paraId="16D0F872" w14:textId="77777777" w:rsidR="00284EE7" w:rsidRPr="00A43BC4" w:rsidRDefault="00284EE7" w:rsidP="00A41F7A">
      <w:pPr>
        <w:spacing w:after="0" w:line="360" w:lineRule="auto"/>
        <w:jc w:val="both"/>
        <w:rPr>
          <w:rFonts w:ascii="Tahoma" w:hAnsi="Tahoma" w:cs="Tahoma"/>
          <w:b/>
          <w:sz w:val="20"/>
          <w:szCs w:val="20"/>
          <w:u w:val="single"/>
        </w:rPr>
      </w:pPr>
      <w:r w:rsidRPr="00A43BC4">
        <w:rPr>
          <w:rFonts w:ascii="Tahoma" w:hAnsi="Tahoma" w:cs="Tahoma"/>
          <w:b/>
          <w:sz w:val="20"/>
          <w:szCs w:val="20"/>
        </w:rPr>
        <w:t>CLÁUSULA PRIMEIRA: OBJETO DO CONTRATO</w:t>
      </w:r>
    </w:p>
    <w:p w14:paraId="69D7EDA0" w14:textId="24AD11A8" w:rsidR="00284EE7" w:rsidRPr="00A43BC4" w:rsidRDefault="00BF7DC0" w:rsidP="00A41F7A">
      <w:pPr>
        <w:spacing w:after="0" w:line="360" w:lineRule="auto"/>
        <w:ind w:firstLine="708"/>
        <w:jc w:val="both"/>
        <w:rPr>
          <w:rFonts w:ascii="Tahoma" w:hAnsi="Tahoma" w:cs="Tahoma"/>
          <w:b/>
          <w:bCs/>
          <w:i/>
          <w:iCs/>
          <w:sz w:val="20"/>
          <w:szCs w:val="20"/>
        </w:rPr>
      </w:pPr>
      <w:r w:rsidRPr="00A43BC4">
        <w:rPr>
          <w:rFonts w:ascii="Tahoma" w:hAnsi="Tahoma" w:cs="Tahoma"/>
          <w:sz w:val="20"/>
          <w:szCs w:val="20"/>
        </w:rPr>
        <w:t xml:space="preserve">1. </w:t>
      </w:r>
      <w:r w:rsidR="00284EE7" w:rsidRPr="00A43BC4">
        <w:rPr>
          <w:rFonts w:ascii="Tahoma" w:hAnsi="Tahoma" w:cs="Tahoma"/>
          <w:sz w:val="20"/>
          <w:szCs w:val="20"/>
        </w:rPr>
        <w:t xml:space="preserve">O objeto do presente Contrato é a </w:t>
      </w:r>
      <w:r w:rsidR="00B754A1" w:rsidRPr="00A43BC4">
        <w:rPr>
          <w:rFonts w:ascii="Tahoma" w:hAnsi="Tahoma" w:cs="Tahoma"/>
          <w:b/>
          <w:bCs/>
          <w:i/>
          <w:iCs/>
          <w:sz w:val="20"/>
          <w:szCs w:val="20"/>
        </w:rPr>
        <w:t xml:space="preserve">Contratação de empresa especializada para execução de serviços de mão de obra com fornecimento de materiais e equipamentos para OBRAS DE REFORMA E REVITALIZAÇÃO DA PRAÇA DO LAGO, localizada à rua Benedito Barbosa, nº 82, no Município de Descalvado/SP, em atendimento ao Termo de Convênio n° 30/2025, Processo SJC/FID nº 387.00001247/2023-23, formalizado entre o Município de Descalvado e a Secretaria da Justiça e Cidadania e o Conselho Gestor do Fundo Estadual de Defesa dois Interesses Difusos – FID, para atender </w:t>
      </w:r>
      <w:r w:rsidR="00B754A1" w:rsidRPr="00A43BC4">
        <w:rPr>
          <w:rFonts w:ascii="Tahoma" w:hAnsi="Tahoma" w:cs="Tahoma"/>
          <w:b/>
          <w:bCs/>
          <w:i/>
          <w:iCs/>
          <w:sz w:val="20"/>
          <w:szCs w:val="20"/>
        </w:rPr>
        <w:lastRenderedPageBreak/>
        <w:t>a Secretaria de Obras e Planejamento Urbano da Prefeitura de Descalvado, São Paulo</w:t>
      </w:r>
      <w:r w:rsidR="00284EE7" w:rsidRPr="00A43BC4">
        <w:rPr>
          <w:rFonts w:ascii="Tahoma" w:hAnsi="Tahoma" w:cs="Tahoma"/>
          <w:sz w:val="20"/>
          <w:szCs w:val="20"/>
        </w:rPr>
        <w:t xml:space="preserve">, na forma prevista no </w:t>
      </w:r>
      <w:r w:rsidR="00284EE7" w:rsidRPr="00A43BC4">
        <w:rPr>
          <w:rFonts w:ascii="Tahoma" w:hAnsi="Tahoma" w:cs="Tahoma"/>
          <w:b/>
          <w:bCs/>
          <w:i/>
          <w:iCs/>
          <w:sz w:val="20"/>
          <w:szCs w:val="20"/>
        </w:rPr>
        <w:t>Anexo I</w:t>
      </w:r>
      <w:r w:rsidR="00284EE7" w:rsidRPr="00A43BC4">
        <w:rPr>
          <w:rFonts w:ascii="Tahoma" w:hAnsi="Tahoma" w:cs="Tahoma"/>
          <w:sz w:val="20"/>
          <w:szCs w:val="20"/>
        </w:rPr>
        <w:t>, do Ato Convocatório, com a Proposta apresentada e as cláusulas e condições deste Termo de Contrato.</w:t>
      </w:r>
    </w:p>
    <w:p w14:paraId="1BC40684" w14:textId="77777777" w:rsidR="00284EE7" w:rsidRPr="00A43BC4" w:rsidRDefault="00284EE7" w:rsidP="00A41F7A">
      <w:pPr>
        <w:spacing w:after="0" w:line="360" w:lineRule="auto"/>
        <w:ind w:firstLine="709"/>
        <w:jc w:val="both"/>
        <w:rPr>
          <w:rFonts w:ascii="Tahoma" w:hAnsi="Tahoma" w:cs="Tahoma"/>
          <w:sz w:val="20"/>
          <w:szCs w:val="20"/>
        </w:rPr>
      </w:pPr>
    </w:p>
    <w:p w14:paraId="4A3AC54D" w14:textId="77777777" w:rsidR="00284EE7" w:rsidRPr="00A43BC4" w:rsidRDefault="00284EE7" w:rsidP="00A41F7A">
      <w:pPr>
        <w:spacing w:after="0" w:line="360" w:lineRule="auto"/>
        <w:jc w:val="both"/>
        <w:rPr>
          <w:rFonts w:ascii="Tahoma" w:hAnsi="Tahoma" w:cs="Tahoma"/>
          <w:iCs/>
          <w:color w:val="000000"/>
          <w:sz w:val="20"/>
          <w:szCs w:val="20"/>
        </w:rPr>
      </w:pPr>
      <w:r w:rsidRPr="00A43BC4">
        <w:rPr>
          <w:rFonts w:ascii="Tahoma" w:hAnsi="Tahoma" w:cs="Tahoma"/>
          <w:b/>
          <w:iCs/>
          <w:color w:val="000000"/>
          <w:sz w:val="20"/>
          <w:szCs w:val="20"/>
        </w:rPr>
        <w:t>CLÁUSULA SEGUNDA: FORMA E REGIME DE EXECUÇÃO</w:t>
      </w:r>
    </w:p>
    <w:p w14:paraId="4BB00286" w14:textId="65C71535" w:rsidR="00284EE7" w:rsidRPr="00A43BC4" w:rsidRDefault="00BF7DC0" w:rsidP="00A41F7A">
      <w:pPr>
        <w:spacing w:after="0" w:line="360" w:lineRule="auto"/>
        <w:ind w:firstLine="709"/>
        <w:jc w:val="both"/>
        <w:rPr>
          <w:rFonts w:ascii="Tahoma" w:hAnsi="Tahoma" w:cs="Tahoma"/>
          <w:color w:val="000000"/>
          <w:sz w:val="20"/>
          <w:szCs w:val="20"/>
        </w:rPr>
      </w:pPr>
      <w:r w:rsidRPr="00A43BC4">
        <w:rPr>
          <w:rFonts w:ascii="Tahoma" w:hAnsi="Tahoma" w:cs="Tahoma"/>
          <w:color w:val="000000"/>
          <w:sz w:val="20"/>
          <w:szCs w:val="20"/>
        </w:rPr>
        <w:t>2.1.</w:t>
      </w:r>
      <w:r w:rsidR="00284EE7" w:rsidRPr="00A43BC4">
        <w:rPr>
          <w:rFonts w:ascii="Tahoma" w:hAnsi="Tahoma" w:cs="Tahoma"/>
          <w:color w:val="000000"/>
          <w:sz w:val="20"/>
          <w:szCs w:val="20"/>
        </w:rPr>
        <w:t xml:space="preserve"> A forma de execução dos serviços é indireta e o regime da execução é por empreitada por menor preço total por item</w:t>
      </w:r>
      <w:r w:rsidRPr="00A43BC4">
        <w:rPr>
          <w:rFonts w:ascii="Tahoma" w:hAnsi="Tahoma" w:cs="Tahoma"/>
          <w:color w:val="000000"/>
          <w:sz w:val="20"/>
          <w:szCs w:val="20"/>
        </w:rPr>
        <w:t>.</w:t>
      </w:r>
    </w:p>
    <w:p w14:paraId="3A5DA992" w14:textId="184EC066" w:rsidR="00284EE7" w:rsidRPr="00A43BC4" w:rsidRDefault="00BF7DC0" w:rsidP="00A41F7A">
      <w:pPr>
        <w:spacing w:after="0" w:line="360" w:lineRule="auto"/>
        <w:ind w:firstLine="709"/>
        <w:jc w:val="both"/>
        <w:rPr>
          <w:rFonts w:ascii="Tahoma" w:hAnsi="Tahoma" w:cs="Tahoma"/>
          <w:color w:val="000000"/>
          <w:sz w:val="20"/>
          <w:szCs w:val="20"/>
        </w:rPr>
      </w:pPr>
      <w:r w:rsidRPr="00A43BC4">
        <w:rPr>
          <w:rFonts w:ascii="Tahoma" w:hAnsi="Tahoma" w:cs="Tahoma"/>
          <w:color w:val="000000"/>
          <w:sz w:val="20"/>
          <w:szCs w:val="20"/>
        </w:rPr>
        <w:t>2.2.</w:t>
      </w:r>
      <w:r w:rsidR="00284EE7" w:rsidRPr="00A43BC4">
        <w:rPr>
          <w:rFonts w:ascii="Tahoma" w:hAnsi="Tahoma" w:cs="Tahoma"/>
          <w:color w:val="000000"/>
          <w:sz w:val="20"/>
          <w:szCs w:val="20"/>
        </w:rPr>
        <w:t xml:space="preserve"> O Contrato deverá ser executado fielmente pelas partes, de acordo com as cláusulas avençadas e as normas legais que regem a matéria, respondendo, cada qual, pelas consequências de sua inexecução total ou parcial.</w:t>
      </w:r>
    </w:p>
    <w:p w14:paraId="363F062E" w14:textId="55E1D9E8" w:rsidR="00284EE7" w:rsidRDefault="00BF7DC0" w:rsidP="00A41F7A">
      <w:pPr>
        <w:spacing w:after="0" w:line="360" w:lineRule="auto"/>
        <w:ind w:firstLine="709"/>
        <w:jc w:val="both"/>
        <w:rPr>
          <w:rFonts w:ascii="Tahoma" w:hAnsi="Tahoma" w:cs="Tahoma"/>
          <w:color w:val="000000"/>
          <w:sz w:val="20"/>
          <w:szCs w:val="20"/>
        </w:rPr>
      </w:pPr>
      <w:r w:rsidRPr="00A43BC4">
        <w:rPr>
          <w:rFonts w:ascii="Tahoma" w:hAnsi="Tahoma" w:cs="Tahoma"/>
          <w:color w:val="000000"/>
          <w:sz w:val="20"/>
          <w:szCs w:val="20"/>
        </w:rPr>
        <w:t>2.3.</w:t>
      </w:r>
      <w:r w:rsidR="00284EE7" w:rsidRPr="00A43BC4">
        <w:rPr>
          <w:rFonts w:ascii="Tahoma" w:hAnsi="Tahoma" w:cs="Tahoma"/>
          <w:color w:val="000000"/>
          <w:sz w:val="20"/>
          <w:szCs w:val="20"/>
        </w:rPr>
        <w:t xml:space="preserve"> A CONTRATADA é responsável pelos danos causados à CONTRATANTE ou a terceiros, decorrentes de sua culpa ou dolo na execução do Contrato, não incluindo essa responsabilidade à fiscalização ou ao acompanhamento pelo órgão interessado.</w:t>
      </w:r>
    </w:p>
    <w:p w14:paraId="1B6088FF" w14:textId="77777777" w:rsidR="00A43BC4" w:rsidRPr="00A43BC4" w:rsidRDefault="00A43BC4" w:rsidP="00A41F7A">
      <w:pPr>
        <w:spacing w:after="0" w:line="360" w:lineRule="auto"/>
        <w:ind w:firstLine="709"/>
        <w:jc w:val="both"/>
        <w:rPr>
          <w:rFonts w:ascii="Tahoma" w:hAnsi="Tahoma" w:cs="Tahoma"/>
          <w:color w:val="000000"/>
          <w:sz w:val="20"/>
          <w:szCs w:val="20"/>
        </w:rPr>
      </w:pPr>
    </w:p>
    <w:p w14:paraId="2ADCD8C5" w14:textId="77777777" w:rsidR="00284EE7" w:rsidRPr="00A43BC4" w:rsidRDefault="00284EE7" w:rsidP="00A41F7A">
      <w:pPr>
        <w:spacing w:after="0" w:line="360" w:lineRule="auto"/>
        <w:jc w:val="both"/>
        <w:rPr>
          <w:rFonts w:ascii="Tahoma" w:hAnsi="Tahoma" w:cs="Tahoma"/>
          <w:iCs/>
          <w:color w:val="000000"/>
          <w:sz w:val="20"/>
          <w:szCs w:val="20"/>
        </w:rPr>
      </w:pPr>
      <w:r w:rsidRPr="00A43BC4">
        <w:rPr>
          <w:rFonts w:ascii="Tahoma" w:hAnsi="Tahoma" w:cs="Tahoma"/>
          <w:b/>
          <w:iCs/>
          <w:color w:val="000000"/>
          <w:sz w:val="20"/>
          <w:szCs w:val="20"/>
        </w:rPr>
        <w:t>CLÁUSULA TERCEIRA: PRAZO</w:t>
      </w:r>
    </w:p>
    <w:p w14:paraId="03E4DAF9" w14:textId="795875B9" w:rsidR="00F71CAA" w:rsidRPr="00A43BC4" w:rsidRDefault="009A52C5" w:rsidP="00A41F7A">
      <w:pPr>
        <w:spacing w:after="0" w:line="360" w:lineRule="auto"/>
        <w:ind w:firstLine="709"/>
        <w:jc w:val="both"/>
        <w:rPr>
          <w:rFonts w:ascii="Tahoma" w:hAnsi="Tahoma" w:cs="Tahoma"/>
          <w:color w:val="000000"/>
          <w:sz w:val="20"/>
          <w:szCs w:val="20"/>
        </w:rPr>
      </w:pPr>
      <w:r w:rsidRPr="00A43BC4">
        <w:rPr>
          <w:rFonts w:ascii="Tahoma" w:hAnsi="Tahoma" w:cs="Tahoma"/>
          <w:color w:val="000000"/>
          <w:sz w:val="20"/>
          <w:szCs w:val="20"/>
        </w:rPr>
        <w:t>3.1.</w:t>
      </w:r>
      <w:r w:rsidR="00284EE7" w:rsidRPr="00A43BC4">
        <w:rPr>
          <w:rFonts w:ascii="Tahoma" w:hAnsi="Tahoma" w:cs="Tahoma"/>
          <w:color w:val="000000"/>
          <w:sz w:val="20"/>
          <w:szCs w:val="20"/>
        </w:rPr>
        <w:t xml:space="preserve"> O prazo de vigência e execução do Contrato, objeto do presente Edital, será de </w:t>
      </w:r>
      <w:r w:rsidR="00F71CAA" w:rsidRPr="00A43BC4">
        <w:rPr>
          <w:rFonts w:ascii="Tahoma" w:hAnsi="Tahoma" w:cs="Tahoma"/>
          <w:color w:val="000000"/>
          <w:sz w:val="20"/>
          <w:szCs w:val="20"/>
        </w:rPr>
        <w:t>24 (vinte e quatro) meses a contar da data da assinatura da presente avença.</w:t>
      </w:r>
    </w:p>
    <w:p w14:paraId="5C152BC0" w14:textId="2318DFE1" w:rsidR="00F71CAA" w:rsidRPr="00A43BC4" w:rsidRDefault="009A52C5" w:rsidP="00A41F7A">
      <w:pPr>
        <w:spacing w:after="0" w:line="360" w:lineRule="auto"/>
        <w:ind w:firstLine="709"/>
        <w:jc w:val="both"/>
        <w:rPr>
          <w:rFonts w:ascii="Tahoma" w:hAnsi="Tahoma" w:cs="Tahoma"/>
          <w:color w:val="000000"/>
          <w:sz w:val="20"/>
          <w:szCs w:val="20"/>
        </w:rPr>
      </w:pPr>
      <w:r w:rsidRPr="00A43BC4">
        <w:rPr>
          <w:rFonts w:ascii="Tahoma" w:hAnsi="Tahoma" w:cs="Tahoma"/>
          <w:color w:val="000000"/>
          <w:sz w:val="20"/>
          <w:szCs w:val="20"/>
        </w:rPr>
        <w:t>3.2</w:t>
      </w:r>
      <w:r w:rsidR="00F71CAA" w:rsidRPr="00A43BC4">
        <w:rPr>
          <w:rFonts w:ascii="Tahoma" w:hAnsi="Tahoma" w:cs="Tahoma"/>
          <w:color w:val="000000"/>
          <w:sz w:val="20"/>
          <w:szCs w:val="20"/>
        </w:rPr>
        <w:t>. O prazo de execução será de 18 (dezoito) meses contados da data do recebimento da ordem de serviço emitida pela CONTRATANTE, sendo que a ordem de serviço será emitida apenas após a análise do processo licitatório por empresa responsável pela auditoria.</w:t>
      </w:r>
    </w:p>
    <w:p w14:paraId="7574D109" w14:textId="45B42A29" w:rsidR="00284EE7" w:rsidRPr="00A43BC4" w:rsidRDefault="009A52C5" w:rsidP="00A41F7A">
      <w:pPr>
        <w:spacing w:after="0" w:line="360" w:lineRule="auto"/>
        <w:ind w:firstLine="709"/>
        <w:jc w:val="both"/>
        <w:rPr>
          <w:rFonts w:ascii="Tahoma" w:hAnsi="Tahoma" w:cs="Tahoma"/>
          <w:b/>
          <w:bCs/>
          <w:color w:val="FF0000"/>
          <w:sz w:val="20"/>
          <w:szCs w:val="20"/>
        </w:rPr>
      </w:pPr>
      <w:r w:rsidRPr="00A43BC4">
        <w:rPr>
          <w:rFonts w:ascii="Tahoma" w:hAnsi="Tahoma" w:cs="Tahoma"/>
          <w:color w:val="000000"/>
          <w:sz w:val="20"/>
          <w:szCs w:val="20"/>
        </w:rPr>
        <w:t>3.3.</w:t>
      </w:r>
      <w:r w:rsidR="00284EE7" w:rsidRPr="00A43BC4">
        <w:rPr>
          <w:rFonts w:ascii="Tahoma" w:hAnsi="Tahoma" w:cs="Tahoma"/>
          <w:color w:val="000000"/>
          <w:sz w:val="20"/>
          <w:szCs w:val="20"/>
        </w:rPr>
        <w:t xml:space="preserve"> Os serviços deverão ser iniciados até o 5° (quinto) dia útil após o recebimento da ORDEM DE SERVIÇO, exceto aqueles de caráter emergencial que deverá ter seu atendimento de imediato.</w:t>
      </w:r>
    </w:p>
    <w:p w14:paraId="72D04CE5" w14:textId="77777777" w:rsidR="00284EE7" w:rsidRPr="00A43BC4" w:rsidRDefault="00284EE7" w:rsidP="00A41F7A">
      <w:pPr>
        <w:spacing w:after="0" w:line="360" w:lineRule="auto"/>
        <w:ind w:firstLine="709"/>
        <w:jc w:val="both"/>
        <w:rPr>
          <w:rFonts w:ascii="Tahoma" w:hAnsi="Tahoma" w:cs="Tahoma"/>
          <w:color w:val="000000"/>
          <w:sz w:val="20"/>
          <w:szCs w:val="20"/>
        </w:rPr>
      </w:pPr>
    </w:p>
    <w:p w14:paraId="3C22EF44" w14:textId="29A94511"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t xml:space="preserve">CLÁUSULA QUARTA: DO VALOR, DO REAJUSTE E DA MANUTENÇÃO DO EQUILÍBRIO </w:t>
      </w:r>
      <w:r w:rsidR="00F71CAA" w:rsidRPr="00A43BC4">
        <w:rPr>
          <w:rFonts w:ascii="Tahoma" w:hAnsi="Tahoma" w:cs="Tahoma"/>
          <w:b/>
          <w:iCs/>
          <w:color w:val="000000"/>
          <w:sz w:val="20"/>
          <w:szCs w:val="20"/>
        </w:rPr>
        <w:t>ECONÔMICO-FINANCEIRO</w:t>
      </w:r>
    </w:p>
    <w:p w14:paraId="2341EA22" w14:textId="39078681" w:rsidR="00284EE7" w:rsidRPr="00A43BC4" w:rsidRDefault="009A52C5" w:rsidP="00A41F7A">
      <w:pPr>
        <w:spacing w:after="0" w:line="360" w:lineRule="auto"/>
        <w:ind w:firstLine="709"/>
        <w:jc w:val="both"/>
        <w:rPr>
          <w:rFonts w:ascii="Tahoma" w:hAnsi="Tahoma" w:cs="Tahoma"/>
          <w:color w:val="000000"/>
          <w:sz w:val="20"/>
          <w:szCs w:val="20"/>
        </w:rPr>
      </w:pPr>
      <w:r w:rsidRPr="00A43BC4">
        <w:rPr>
          <w:rFonts w:ascii="Tahoma" w:hAnsi="Tahoma" w:cs="Tahoma"/>
          <w:color w:val="000000"/>
          <w:sz w:val="20"/>
          <w:szCs w:val="20"/>
        </w:rPr>
        <w:t xml:space="preserve">4.1. </w:t>
      </w:r>
      <w:r w:rsidR="00284EE7" w:rsidRPr="00A43BC4">
        <w:rPr>
          <w:rFonts w:ascii="Tahoma" w:hAnsi="Tahoma" w:cs="Tahoma"/>
          <w:sz w:val="20"/>
          <w:szCs w:val="20"/>
        </w:rPr>
        <w:t xml:space="preserve">Os preços referem-se à execução dos serviços, objeto do presente Contrato, de que trata a Cláusula Primeira, e importam na quantia de </w:t>
      </w:r>
      <w:r w:rsidR="00284EE7" w:rsidRPr="00A43BC4">
        <w:rPr>
          <w:rFonts w:ascii="Tahoma" w:hAnsi="Tahoma" w:cs="Tahoma"/>
          <w:b/>
          <w:i/>
          <w:sz w:val="20"/>
          <w:szCs w:val="20"/>
        </w:rPr>
        <w:t xml:space="preserve">R$ </w:t>
      </w:r>
      <w:r w:rsidR="00F71CAA" w:rsidRPr="00A43BC4">
        <w:rPr>
          <w:rFonts w:ascii="Tahoma" w:hAnsi="Tahoma" w:cs="Tahoma"/>
          <w:b/>
          <w:i/>
          <w:sz w:val="20"/>
          <w:szCs w:val="20"/>
        </w:rPr>
        <w:t>______________ (___________________)</w:t>
      </w:r>
      <w:r w:rsidR="00284EE7" w:rsidRPr="00A43BC4">
        <w:rPr>
          <w:rFonts w:ascii="Tahoma" w:hAnsi="Tahoma" w:cs="Tahoma"/>
          <w:sz w:val="20"/>
          <w:szCs w:val="20"/>
        </w:rPr>
        <w:t>, já inclusos todos os impostos e taxas que incidam ou vierem a incidir</w:t>
      </w:r>
      <w:r w:rsidR="00284EE7" w:rsidRPr="00A43BC4">
        <w:rPr>
          <w:rFonts w:ascii="Tahoma" w:hAnsi="Tahoma" w:cs="Tahoma"/>
          <w:color w:val="000000"/>
          <w:sz w:val="20"/>
          <w:szCs w:val="20"/>
        </w:rPr>
        <w:t>.</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992"/>
        <w:gridCol w:w="851"/>
        <w:gridCol w:w="6520"/>
        <w:gridCol w:w="992"/>
      </w:tblGrid>
      <w:tr w:rsidR="00A43BC4" w:rsidRPr="00A43BC4" w14:paraId="2949396B" w14:textId="77777777" w:rsidTr="00A43BC4">
        <w:trPr>
          <w:trHeight w:val="219"/>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5059BA5" w14:textId="77777777" w:rsidR="00A43BC4" w:rsidRPr="00A43BC4" w:rsidRDefault="00A43BC4" w:rsidP="00A43BC4">
            <w:pPr>
              <w:spacing w:after="0" w:line="276" w:lineRule="auto"/>
              <w:jc w:val="center"/>
              <w:rPr>
                <w:rFonts w:ascii="Tahoma" w:hAnsi="Tahoma" w:cs="Tahoma"/>
                <w:b/>
                <w:color w:val="000000"/>
                <w:sz w:val="20"/>
                <w:szCs w:val="20"/>
              </w:rPr>
            </w:pPr>
            <w:r w:rsidRPr="00A43BC4">
              <w:rPr>
                <w:rFonts w:ascii="Tahoma" w:hAnsi="Tahoma" w:cs="Tahoma"/>
                <w:b/>
                <w:color w:val="000000"/>
                <w:sz w:val="20"/>
                <w:szCs w:val="20"/>
              </w:rPr>
              <w:t>Item</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30C961" w14:textId="77777777" w:rsidR="00A43BC4" w:rsidRPr="00A43BC4" w:rsidRDefault="00A43BC4" w:rsidP="00A43BC4">
            <w:pPr>
              <w:spacing w:after="0" w:line="276" w:lineRule="auto"/>
              <w:jc w:val="center"/>
              <w:rPr>
                <w:rFonts w:ascii="Tahoma" w:hAnsi="Tahoma" w:cs="Tahoma"/>
                <w:b/>
                <w:color w:val="000000"/>
                <w:sz w:val="20"/>
                <w:szCs w:val="20"/>
              </w:rPr>
            </w:pPr>
            <w:r w:rsidRPr="00A43BC4">
              <w:rPr>
                <w:rFonts w:ascii="Tahoma" w:hAnsi="Tahoma" w:cs="Tahoma"/>
                <w:b/>
                <w:color w:val="000000"/>
                <w:sz w:val="20"/>
                <w:szCs w:val="20"/>
              </w:rPr>
              <w:t>Quant.</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AA702B" w14:textId="77777777" w:rsidR="00A43BC4" w:rsidRPr="00A43BC4" w:rsidRDefault="00A43BC4" w:rsidP="00A43BC4">
            <w:pPr>
              <w:spacing w:after="0" w:line="276" w:lineRule="auto"/>
              <w:jc w:val="center"/>
              <w:rPr>
                <w:rFonts w:ascii="Tahoma" w:hAnsi="Tahoma" w:cs="Tahoma"/>
                <w:b/>
                <w:color w:val="000000"/>
                <w:sz w:val="20"/>
                <w:szCs w:val="20"/>
              </w:rPr>
            </w:pPr>
            <w:r w:rsidRPr="00A43BC4">
              <w:rPr>
                <w:rFonts w:ascii="Tahoma" w:hAnsi="Tahoma" w:cs="Tahoma"/>
                <w:b/>
                <w:color w:val="000000"/>
                <w:sz w:val="20"/>
                <w:szCs w:val="20"/>
              </w:rPr>
              <w:t>Unid.</w:t>
            </w:r>
          </w:p>
        </w:tc>
        <w:tc>
          <w:tcPr>
            <w:tcW w:w="6520" w:type="dxa"/>
            <w:tcBorders>
              <w:top w:val="single" w:sz="4" w:space="0" w:color="auto"/>
              <w:left w:val="single" w:sz="4" w:space="0" w:color="auto"/>
              <w:bottom w:val="single" w:sz="4" w:space="0" w:color="auto"/>
              <w:right w:val="single" w:sz="4" w:space="0" w:color="auto"/>
            </w:tcBorders>
            <w:vAlign w:val="center"/>
            <w:hideMark/>
          </w:tcPr>
          <w:p w14:paraId="429E0AF8" w14:textId="77777777" w:rsidR="00A43BC4" w:rsidRPr="00A43BC4" w:rsidRDefault="00A43BC4" w:rsidP="00A43BC4">
            <w:pPr>
              <w:spacing w:after="0" w:line="276" w:lineRule="auto"/>
              <w:jc w:val="center"/>
              <w:rPr>
                <w:rFonts w:ascii="Tahoma" w:hAnsi="Tahoma" w:cs="Tahoma"/>
                <w:b/>
                <w:color w:val="000000"/>
                <w:sz w:val="20"/>
                <w:szCs w:val="20"/>
              </w:rPr>
            </w:pPr>
            <w:r w:rsidRPr="00A43BC4">
              <w:rPr>
                <w:rFonts w:ascii="Tahoma" w:hAnsi="Tahoma" w:cs="Tahoma"/>
                <w:b/>
                <w:bCs/>
                <w:color w:val="000000"/>
                <w:sz w:val="20"/>
                <w:szCs w:val="20"/>
              </w:rPr>
              <w:t>Descrição dos serviços</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7EB9E3" w14:textId="77777777" w:rsidR="00A43BC4" w:rsidRPr="00A43BC4" w:rsidRDefault="00A43BC4" w:rsidP="00A43BC4">
            <w:pPr>
              <w:spacing w:after="0" w:line="276" w:lineRule="auto"/>
              <w:jc w:val="center"/>
              <w:rPr>
                <w:rFonts w:ascii="Tahoma" w:hAnsi="Tahoma" w:cs="Tahoma"/>
                <w:b/>
                <w:color w:val="000000"/>
                <w:sz w:val="20"/>
                <w:szCs w:val="20"/>
              </w:rPr>
            </w:pPr>
            <w:r w:rsidRPr="00A43BC4">
              <w:rPr>
                <w:rFonts w:ascii="Tahoma" w:hAnsi="Tahoma" w:cs="Tahoma"/>
                <w:b/>
                <w:color w:val="000000"/>
                <w:sz w:val="20"/>
                <w:szCs w:val="20"/>
              </w:rPr>
              <w:t xml:space="preserve">Valor Total </w:t>
            </w:r>
          </w:p>
          <w:p w14:paraId="04AE2EE2" w14:textId="77777777" w:rsidR="00A43BC4" w:rsidRPr="00A43BC4" w:rsidRDefault="00A43BC4" w:rsidP="00A43BC4">
            <w:pPr>
              <w:spacing w:after="0" w:line="276" w:lineRule="auto"/>
              <w:jc w:val="center"/>
              <w:rPr>
                <w:rFonts w:ascii="Tahoma" w:hAnsi="Tahoma" w:cs="Tahoma"/>
                <w:b/>
                <w:color w:val="000000"/>
                <w:sz w:val="20"/>
                <w:szCs w:val="20"/>
              </w:rPr>
            </w:pPr>
            <w:r w:rsidRPr="00A43BC4">
              <w:rPr>
                <w:rFonts w:ascii="Tahoma" w:hAnsi="Tahoma" w:cs="Tahoma"/>
                <w:b/>
                <w:color w:val="000000"/>
                <w:sz w:val="20"/>
                <w:szCs w:val="20"/>
              </w:rPr>
              <w:t>(R$)</w:t>
            </w:r>
          </w:p>
        </w:tc>
      </w:tr>
      <w:tr w:rsidR="00A43BC4" w:rsidRPr="00A43BC4" w14:paraId="6D770E14" w14:textId="77777777" w:rsidTr="00A43BC4">
        <w:trPr>
          <w:trHeight w:val="219"/>
          <w:jc w:val="center"/>
        </w:trPr>
        <w:tc>
          <w:tcPr>
            <w:tcW w:w="846" w:type="dxa"/>
            <w:shd w:val="clear" w:color="auto" w:fill="auto"/>
            <w:vAlign w:val="center"/>
          </w:tcPr>
          <w:p w14:paraId="792C82E0" w14:textId="0D55FEB4" w:rsidR="00A43BC4" w:rsidRPr="00A43BC4" w:rsidRDefault="00A43BC4" w:rsidP="00A41F7A">
            <w:pPr>
              <w:spacing w:after="0" w:line="360" w:lineRule="auto"/>
              <w:jc w:val="center"/>
              <w:rPr>
                <w:rFonts w:ascii="Tahoma" w:hAnsi="Tahoma" w:cs="Tahoma"/>
                <w:color w:val="000000"/>
                <w:sz w:val="20"/>
                <w:szCs w:val="20"/>
              </w:rPr>
            </w:pPr>
            <w:r w:rsidRPr="00A43BC4">
              <w:rPr>
                <w:rFonts w:ascii="Tahoma" w:hAnsi="Tahoma" w:cs="Tahoma"/>
                <w:color w:val="000000"/>
                <w:sz w:val="20"/>
                <w:szCs w:val="20"/>
              </w:rPr>
              <w:t>01</w:t>
            </w:r>
          </w:p>
        </w:tc>
        <w:tc>
          <w:tcPr>
            <w:tcW w:w="992" w:type="dxa"/>
            <w:shd w:val="clear" w:color="auto" w:fill="auto"/>
            <w:vAlign w:val="center"/>
          </w:tcPr>
          <w:p w14:paraId="3BA5D6BE" w14:textId="77777777" w:rsidR="00A43BC4" w:rsidRPr="00A43BC4" w:rsidRDefault="00A43BC4" w:rsidP="00A41F7A">
            <w:pPr>
              <w:spacing w:after="0" w:line="360" w:lineRule="auto"/>
              <w:jc w:val="center"/>
              <w:rPr>
                <w:rFonts w:ascii="Tahoma" w:hAnsi="Tahoma" w:cs="Tahoma"/>
                <w:color w:val="000000"/>
                <w:sz w:val="20"/>
                <w:szCs w:val="20"/>
              </w:rPr>
            </w:pPr>
            <w:r w:rsidRPr="00A43BC4">
              <w:rPr>
                <w:rFonts w:ascii="Tahoma" w:hAnsi="Tahoma" w:cs="Tahoma"/>
                <w:color w:val="000000"/>
                <w:sz w:val="20"/>
                <w:szCs w:val="20"/>
              </w:rPr>
              <w:t>01</w:t>
            </w:r>
          </w:p>
        </w:tc>
        <w:tc>
          <w:tcPr>
            <w:tcW w:w="851" w:type="dxa"/>
            <w:shd w:val="clear" w:color="auto" w:fill="auto"/>
            <w:vAlign w:val="center"/>
          </w:tcPr>
          <w:p w14:paraId="642C0B2B" w14:textId="3718FD48" w:rsidR="00A43BC4" w:rsidRPr="00A43BC4" w:rsidRDefault="00A43BC4" w:rsidP="00A41F7A">
            <w:pPr>
              <w:spacing w:after="0" w:line="360" w:lineRule="auto"/>
              <w:jc w:val="center"/>
              <w:rPr>
                <w:rFonts w:ascii="Tahoma" w:hAnsi="Tahoma" w:cs="Tahoma"/>
                <w:color w:val="000000"/>
                <w:sz w:val="20"/>
                <w:szCs w:val="20"/>
              </w:rPr>
            </w:pPr>
            <w:r w:rsidRPr="00A43BC4">
              <w:rPr>
                <w:rFonts w:ascii="Tahoma" w:hAnsi="Tahoma" w:cs="Tahoma"/>
                <w:color w:val="000000"/>
                <w:sz w:val="20"/>
                <w:szCs w:val="20"/>
              </w:rPr>
              <w:t>Serv.</w:t>
            </w:r>
          </w:p>
        </w:tc>
        <w:tc>
          <w:tcPr>
            <w:tcW w:w="6520" w:type="dxa"/>
            <w:shd w:val="clear" w:color="auto" w:fill="auto"/>
            <w:vAlign w:val="center"/>
          </w:tcPr>
          <w:p w14:paraId="08B549CA" w14:textId="17732AED" w:rsidR="00A43BC4" w:rsidRPr="00A43BC4" w:rsidRDefault="00A43BC4" w:rsidP="00A41F7A">
            <w:pPr>
              <w:spacing w:after="0" w:line="360" w:lineRule="auto"/>
              <w:jc w:val="center"/>
              <w:rPr>
                <w:rFonts w:ascii="Tahoma" w:hAnsi="Tahoma" w:cs="Tahoma"/>
                <w:color w:val="000000"/>
                <w:sz w:val="20"/>
                <w:szCs w:val="20"/>
              </w:rPr>
            </w:pPr>
            <w:r w:rsidRPr="00A43BC4">
              <w:rPr>
                <w:rFonts w:ascii="Tahoma" w:hAnsi="Tahoma" w:cs="Tahoma"/>
                <w:sz w:val="20"/>
                <w:szCs w:val="20"/>
              </w:rPr>
              <w:t xml:space="preserve">Contratação de empresa especializada para execução de serviços de mão de obra com fornecimento de materiais e equipamentos para OBRAS DE REFORMA E REVITALIZAÇÃO DA PRAÇA DO LAGO, localizada à rua Benedito Barbosa, nº 82, no Município de Descalvado/SP, em atendimento ao Termo de Convênio n° 30/2025, Processo SJC/FID nº 387.00001247/2023-23, formalizado entre o </w:t>
            </w:r>
            <w:r w:rsidRPr="00A43BC4">
              <w:rPr>
                <w:rFonts w:ascii="Tahoma" w:hAnsi="Tahoma" w:cs="Tahoma"/>
                <w:sz w:val="20"/>
                <w:szCs w:val="20"/>
              </w:rPr>
              <w:lastRenderedPageBreak/>
              <w:t>Município de Descalvado e a Secretaria da Justiça e Cidadania e o Conselho Gestor do Fundo Estadual de Defesa dois Interesses Difusos – FID, para atender a Secretaria de Obras e Planejamento Urbano da Prefeitura de Descalvado, São Paulo</w:t>
            </w:r>
            <w:r>
              <w:rPr>
                <w:rFonts w:ascii="Tahoma" w:hAnsi="Tahoma" w:cs="Tahoma"/>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tcPr>
          <w:p w14:paraId="7FB56881" w14:textId="77777777" w:rsidR="00A43BC4" w:rsidRPr="00A43BC4" w:rsidRDefault="00A43BC4" w:rsidP="00A41F7A">
            <w:pPr>
              <w:spacing w:after="0" w:line="360" w:lineRule="auto"/>
              <w:jc w:val="center"/>
              <w:rPr>
                <w:rFonts w:ascii="Tahoma" w:hAnsi="Tahoma" w:cs="Tahoma"/>
                <w:color w:val="000000"/>
                <w:sz w:val="20"/>
                <w:szCs w:val="20"/>
              </w:rPr>
            </w:pPr>
          </w:p>
        </w:tc>
      </w:tr>
    </w:tbl>
    <w:p w14:paraId="0B6400CB" w14:textId="77777777" w:rsidR="00284EE7" w:rsidRPr="00A43BC4" w:rsidRDefault="00284EE7" w:rsidP="00A41F7A">
      <w:pPr>
        <w:spacing w:after="0" w:line="360" w:lineRule="auto"/>
        <w:ind w:firstLine="709"/>
        <w:jc w:val="both"/>
        <w:rPr>
          <w:rFonts w:ascii="Tahoma" w:hAnsi="Tahoma" w:cs="Tahoma"/>
          <w:color w:val="000000"/>
          <w:sz w:val="20"/>
          <w:szCs w:val="20"/>
        </w:rPr>
      </w:pPr>
    </w:p>
    <w:p w14:paraId="167F120A" w14:textId="62BC360C" w:rsidR="00284EE7" w:rsidRPr="00A43BC4" w:rsidRDefault="009A52C5" w:rsidP="00A41F7A">
      <w:pPr>
        <w:spacing w:after="0" w:line="360" w:lineRule="auto"/>
        <w:ind w:firstLine="709"/>
        <w:jc w:val="both"/>
        <w:rPr>
          <w:rFonts w:ascii="Tahoma" w:hAnsi="Tahoma" w:cs="Tahoma"/>
          <w:color w:val="000000"/>
          <w:sz w:val="20"/>
          <w:szCs w:val="20"/>
        </w:rPr>
      </w:pPr>
      <w:r w:rsidRPr="00A43BC4">
        <w:rPr>
          <w:rFonts w:ascii="Tahoma" w:hAnsi="Tahoma" w:cs="Tahoma"/>
          <w:color w:val="000000"/>
          <w:sz w:val="20"/>
          <w:szCs w:val="20"/>
        </w:rPr>
        <w:t>4.2.</w:t>
      </w:r>
      <w:r w:rsidR="00284EE7" w:rsidRPr="00A43BC4">
        <w:rPr>
          <w:rFonts w:ascii="Tahoma" w:hAnsi="Tahoma" w:cs="Tahoma"/>
          <w:color w:val="000000"/>
          <w:sz w:val="20"/>
          <w:szCs w:val="20"/>
        </w:rPr>
        <w:t xml:space="preserve"> No valor total para execução do objeto deste Contrato, incluem-se todos os custos e benefícios decorrentes de trabalho executados em horas extraordinárias, trabalhos noturnos, dominicais e feriados, inclusive o custo de vigias diurnos e noturnos, a implantação e manutenção do canteiro de obras, bem como, todos os tributos ou encargos de qualquer natureza devidos pela CONTRATADA aos poderes públicos Federal, Estadual ou Municipal, diretamente relacionados com o objeto desta contratação, comprometendo-se a mesma saldá-los por sua conta, nos prazos e na forma da lei. </w:t>
      </w:r>
    </w:p>
    <w:p w14:paraId="3A913C07" w14:textId="216E9DA7" w:rsidR="00284EE7" w:rsidRPr="00A43BC4" w:rsidRDefault="009A52C5" w:rsidP="00A41F7A">
      <w:pPr>
        <w:spacing w:after="0" w:line="360" w:lineRule="auto"/>
        <w:ind w:firstLine="709"/>
        <w:jc w:val="both"/>
        <w:rPr>
          <w:rFonts w:ascii="Tahoma" w:hAnsi="Tahoma" w:cs="Tahoma"/>
          <w:b/>
          <w:bCs/>
          <w:sz w:val="20"/>
          <w:szCs w:val="20"/>
        </w:rPr>
      </w:pPr>
      <w:r w:rsidRPr="00A43BC4">
        <w:rPr>
          <w:rFonts w:ascii="Tahoma" w:hAnsi="Tahoma" w:cs="Tahoma"/>
          <w:color w:val="000000"/>
          <w:sz w:val="20"/>
          <w:szCs w:val="20"/>
        </w:rPr>
        <w:t>4.3.</w:t>
      </w:r>
      <w:r w:rsidR="00284EE7" w:rsidRPr="00A43BC4">
        <w:rPr>
          <w:rFonts w:ascii="Tahoma" w:hAnsi="Tahoma" w:cs="Tahoma"/>
          <w:color w:val="000000"/>
          <w:sz w:val="20"/>
          <w:szCs w:val="20"/>
        </w:rPr>
        <w:t xml:space="preserve"> </w:t>
      </w:r>
      <w:r w:rsidR="00284EE7" w:rsidRPr="00A43BC4">
        <w:rPr>
          <w:rFonts w:ascii="Tahoma" w:hAnsi="Tahoma" w:cs="Tahoma"/>
          <w:sz w:val="20"/>
          <w:szCs w:val="20"/>
        </w:rPr>
        <w:t xml:space="preserve">O(A) CONTRATADO(A) deverá recolher aos cofres públicos da Prefeitura Municipal, em até 30 (trinta) dias, contados da assinatura do Contrato, a título de garantia, </w:t>
      </w:r>
      <w:r w:rsidR="00D67E5C" w:rsidRPr="00A43BC4">
        <w:rPr>
          <w:rFonts w:ascii="Tahoma" w:hAnsi="Tahoma" w:cs="Tahoma"/>
          <w:sz w:val="20"/>
          <w:szCs w:val="20"/>
        </w:rPr>
        <w:t>10</w:t>
      </w:r>
      <w:r w:rsidR="00284EE7" w:rsidRPr="00A43BC4">
        <w:rPr>
          <w:rFonts w:ascii="Tahoma" w:hAnsi="Tahoma" w:cs="Tahoma"/>
          <w:sz w:val="20"/>
          <w:szCs w:val="20"/>
        </w:rPr>
        <w:t>% (</w:t>
      </w:r>
      <w:r w:rsidR="00D67E5C" w:rsidRPr="00A43BC4">
        <w:rPr>
          <w:rFonts w:ascii="Tahoma" w:hAnsi="Tahoma" w:cs="Tahoma"/>
          <w:sz w:val="20"/>
          <w:szCs w:val="20"/>
        </w:rPr>
        <w:t>dez</w:t>
      </w:r>
      <w:r w:rsidR="00284EE7" w:rsidRPr="00A43BC4">
        <w:rPr>
          <w:rFonts w:ascii="Tahoma" w:hAnsi="Tahoma" w:cs="Tahoma"/>
          <w:sz w:val="20"/>
          <w:szCs w:val="20"/>
        </w:rPr>
        <w:t xml:space="preserve"> por cento) do valor da contratação, ou seja, </w:t>
      </w:r>
      <w:r w:rsidR="00D67E5C" w:rsidRPr="00A43BC4">
        <w:rPr>
          <w:rFonts w:ascii="Tahoma" w:hAnsi="Tahoma" w:cs="Tahoma"/>
          <w:b/>
          <w:bCs/>
          <w:sz w:val="20"/>
          <w:szCs w:val="20"/>
        </w:rPr>
        <w:t>R$ ______________________(___________________________)</w:t>
      </w:r>
      <w:r w:rsidR="00284EE7" w:rsidRPr="00A43BC4">
        <w:rPr>
          <w:rFonts w:ascii="Tahoma" w:hAnsi="Tahoma" w:cs="Tahoma"/>
          <w:sz w:val="20"/>
          <w:szCs w:val="20"/>
        </w:rPr>
        <w:t xml:space="preserve"> na tesouraria da CONTRATANTE, a título de CAUÇÃO, e que poderá ser efetivada nas seguintes modalidades: em moeda corrente ou título da dívida pública, seguro-garantia ou fiança bancária.</w:t>
      </w:r>
    </w:p>
    <w:p w14:paraId="70B8AA49" w14:textId="77777777" w:rsidR="00284EE7" w:rsidRPr="00A43BC4" w:rsidRDefault="00284EE7" w:rsidP="00A41F7A">
      <w:pPr>
        <w:spacing w:after="0" w:line="360" w:lineRule="auto"/>
        <w:ind w:firstLine="709"/>
        <w:jc w:val="both"/>
        <w:rPr>
          <w:rFonts w:ascii="Tahoma" w:hAnsi="Tahoma" w:cs="Tahoma"/>
          <w:color w:val="000000"/>
          <w:sz w:val="20"/>
          <w:szCs w:val="20"/>
        </w:rPr>
      </w:pPr>
    </w:p>
    <w:p w14:paraId="7769B93D" w14:textId="77777777"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t>CLÁUSULA QUINTA: DOS PAGAMENTOS</w:t>
      </w:r>
    </w:p>
    <w:p w14:paraId="71D11308" w14:textId="0FA7C289" w:rsidR="004B78D7" w:rsidRPr="00A43BC4" w:rsidRDefault="009A52C5" w:rsidP="00A41F7A">
      <w:pPr>
        <w:spacing w:after="0" w:line="360" w:lineRule="auto"/>
        <w:ind w:firstLine="708"/>
        <w:jc w:val="both"/>
        <w:rPr>
          <w:rFonts w:ascii="Tahoma" w:hAnsi="Tahoma" w:cs="Tahoma"/>
          <w:sz w:val="20"/>
          <w:szCs w:val="20"/>
        </w:rPr>
      </w:pPr>
      <w:r w:rsidRPr="00A43BC4">
        <w:rPr>
          <w:rFonts w:ascii="Tahoma" w:hAnsi="Tahoma" w:cs="Tahoma"/>
          <w:sz w:val="20"/>
          <w:szCs w:val="20"/>
        </w:rPr>
        <w:t>5.1.</w:t>
      </w:r>
      <w:r w:rsidR="004B78D7" w:rsidRPr="00A43BC4">
        <w:rPr>
          <w:rFonts w:ascii="Tahoma" w:hAnsi="Tahoma" w:cs="Tahoma"/>
          <w:sz w:val="20"/>
          <w:szCs w:val="20"/>
        </w:rPr>
        <w:t xml:space="preserve"> Após a liberação das medições por parte da Secretaria responsável, ficará os pagamentos condicionados à liberação dos recursos do </w:t>
      </w:r>
      <w:r w:rsidR="004B78D7" w:rsidRPr="00A43BC4">
        <w:rPr>
          <w:rFonts w:ascii="Tahoma" w:hAnsi="Tahoma" w:cs="Tahoma"/>
          <w:bCs/>
          <w:sz w:val="20"/>
          <w:szCs w:val="20"/>
        </w:rPr>
        <w:t>Termo de Convênio nº 30/2025 – Processo SJC/FID nº 387.00001247/2023-23, formalizado entre o Município de Descalvado e a Secretaria da Justiça e Cidadania e o Conselho Gestor do Fundo Estadual de Defesa dois Interesses Difusos – FID, parte integrante do processo.</w:t>
      </w:r>
    </w:p>
    <w:p w14:paraId="7CD41981" w14:textId="1C9C4938" w:rsidR="004B78D7" w:rsidRPr="00A43BC4" w:rsidRDefault="009A52C5" w:rsidP="00A41F7A">
      <w:pPr>
        <w:spacing w:after="0" w:line="360" w:lineRule="auto"/>
        <w:ind w:firstLine="709"/>
        <w:jc w:val="both"/>
        <w:rPr>
          <w:rFonts w:ascii="Tahoma" w:hAnsi="Tahoma" w:cs="Tahoma"/>
          <w:sz w:val="20"/>
          <w:szCs w:val="20"/>
        </w:rPr>
      </w:pPr>
      <w:r w:rsidRPr="00A43BC4">
        <w:rPr>
          <w:rFonts w:ascii="Tahoma" w:hAnsi="Tahoma" w:cs="Tahoma"/>
          <w:sz w:val="20"/>
          <w:szCs w:val="20"/>
        </w:rPr>
        <w:t>5.2.</w:t>
      </w:r>
      <w:r w:rsidR="004B78D7" w:rsidRPr="00A43BC4">
        <w:rPr>
          <w:rFonts w:ascii="Tahoma" w:hAnsi="Tahoma" w:cs="Tahoma"/>
          <w:sz w:val="20"/>
          <w:szCs w:val="20"/>
        </w:rPr>
        <w:t xml:space="preserve"> Os pagamentos serão efetuados em até 10 (dez) dias, após a aprovação da medição por parte da equipe de fiscalização da Secretaria de Obras e Planejamento Urbano (SOPU) da Prefeitura de Descalvado, São Paulo com a apresentação da nota fiscal e comprovação da execução dos serviços, desde que os recursos do convênio estejam disponíveis.</w:t>
      </w:r>
    </w:p>
    <w:p w14:paraId="6FE376F3" w14:textId="6455EA12" w:rsidR="004B78D7" w:rsidRPr="00A43BC4" w:rsidRDefault="009A52C5" w:rsidP="00A41F7A">
      <w:pPr>
        <w:spacing w:after="0" w:line="360" w:lineRule="auto"/>
        <w:ind w:firstLine="708"/>
        <w:jc w:val="both"/>
        <w:rPr>
          <w:rFonts w:ascii="Tahoma" w:hAnsi="Tahoma" w:cs="Tahoma"/>
          <w:sz w:val="20"/>
          <w:szCs w:val="20"/>
        </w:rPr>
      </w:pPr>
      <w:r w:rsidRPr="00A43BC4">
        <w:rPr>
          <w:rFonts w:ascii="Tahoma" w:hAnsi="Tahoma" w:cs="Tahoma"/>
          <w:sz w:val="20"/>
          <w:szCs w:val="20"/>
        </w:rPr>
        <w:t>5.3.</w:t>
      </w:r>
      <w:r w:rsidR="004B78D7" w:rsidRPr="00A43BC4">
        <w:rPr>
          <w:rFonts w:ascii="Tahoma" w:hAnsi="Tahoma" w:cs="Tahoma"/>
          <w:sz w:val="20"/>
          <w:szCs w:val="20"/>
        </w:rPr>
        <w:t xml:space="preserve"> A liberação das medições dos trabalhos executados durante o andamento da obra será condicionada à apresentação dos seguintes documentos:</w:t>
      </w:r>
    </w:p>
    <w:p w14:paraId="045749AF" w14:textId="0319AEF0" w:rsidR="004B78D7" w:rsidRPr="00A43BC4" w:rsidRDefault="004B78D7" w:rsidP="00A41F7A">
      <w:pPr>
        <w:spacing w:after="0" w:line="360" w:lineRule="auto"/>
        <w:ind w:firstLine="1701"/>
        <w:jc w:val="both"/>
        <w:rPr>
          <w:rFonts w:ascii="Tahoma" w:hAnsi="Tahoma" w:cs="Tahoma"/>
          <w:sz w:val="20"/>
          <w:szCs w:val="20"/>
        </w:rPr>
      </w:pPr>
      <w:r w:rsidRPr="00A43BC4">
        <w:rPr>
          <w:rFonts w:ascii="Tahoma" w:hAnsi="Tahoma" w:cs="Tahoma"/>
          <w:sz w:val="20"/>
          <w:szCs w:val="20"/>
        </w:rPr>
        <w:t xml:space="preserve">a) Requerimento endereçado ao Secretário da </w:t>
      </w:r>
      <w:r w:rsidR="00FD665A" w:rsidRPr="00A43BC4">
        <w:rPr>
          <w:rFonts w:ascii="Tahoma" w:hAnsi="Tahoma" w:cs="Tahoma"/>
          <w:sz w:val="20"/>
          <w:szCs w:val="20"/>
        </w:rPr>
        <w:t>SECRETARIA DE OBRAS E PLANEJAMENTO URBANO</w:t>
      </w:r>
      <w:r w:rsidRPr="00A43BC4">
        <w:rPr>
          <w:rFonts w:ascii="Tahoma" w:hAnsi="Tahoma" w:cs="Tahoma"/>
          <w:sz w:val="20"/>
          <w:szCs w:val="20"/>
        </w:rPr>
        <w:t xml:space="preserve">, protocolado, acompanhado de planilhas, (valores medidos – acumulado – saldo a medir) e fotos impressas e digitais dos serviços, os quais serão vistoriados e encaminhados à Secretaria de Finanças, acompanhado de parecer do Engenheiro Civil da </w:t>
      </w:r>
      <w:r w:rsidR="00FD665A" w:rsidRPr="00A43BC4">
        <w:rPr>
          <w:rFonts w:ascii="Tahoma" w:hAnsi="Tahoma" w:cs="Tahoma"/>
          <w:sz w:val="20"/>
          <w:szCs w:val="20"/>
        </w:rPr>
        <w:t>SECRETARIA DE OBRAS E PLANEJAMENTO URBANO</w:t>
      </w:r>
      <w:r w:rsidRPr="00A43BC4">
        <w:rPr>
          <w:rFonts w:ascii="Tahoma" w:hAnsi="Tahoma" w:cs="Tahoma"/>
          <w:sz w:val="20"/>
          <w:szCs w:val="20"/>
        </w:rPr>
        <w:t>.</w:t>
      </w:r>
    </w:p>
    <w:p w14:paraId="23B2665D" w14:textId="77777777" w:rsidR="004B78D7" w:rsidRPr="00A43BC4" w:rsidRDefault="004B78D7" w:rsidP="00A41F7A">
      <w:pPr>
        <w:spacing w:after="0" w:line="360" w:lineRule="auto"/>
        <w:ind w:firstLine="1701"/>
        <w:jc w:val="both"/>
        <w:rPr>
          <w:rFonts w:ascii="Tahoma" w:hAnsi="Tahoma" w:cs="Tahoma"/>
          <w:sz w:val="20"/>
          <w:szCs w:val="20"/>
        </w:rPr>
      </w:pPr>
      <w:r w:rsidRPr="00A43BC4">
        <w:rPr>
          <w:rFonts w:ascii="Tahoma" w:hAnsi="Tahoma" w:cs="Tahoma"/>
          <w:sz w:val="20"/>
          <w:szCs w:val="20"/>
        </w:rPr>
        <w:t>b) Documento comprobatório de utilização de EPIs dos funcionários que trabalharam na obra.</w:t>
      </w:r>
    </w:p>
    <w:p w14:paraId="3799EFDF" w14:textId="048F34D4" w:rsidR="0041445F" w:rsidRPr="00A43BC4" w:rsidRDefault="004B78D7" w:rsidP="00A41F7A">
      <w:pPr>
        <w:spacing w:after="0" w:line="360" w:lineRule="auto"/>
        <w:ind w:firstLine="1701"/>
        <w:jc w:val="both"/>
        <w:rPr>
          <w:rFonts w:ascii="Tahoma" w:hAnsi="Tahoma" w:cs="Tahoma"/>
          <w:sz w:val="20"/>
          <w:szCs w:val="20"/>
        </w:rPr>
      </w:pPr>
      <w:r w:rsidRPr="00A43BC4">
        <w:rPr>
          <w:rFonts w:ascii="Tahoma" w:hAnsi="Tahoma" w:cs="Tahoma"/>
          <w:sz w:val="20"/>
          <w:szCs w:val="20"/>
        </w:rPr>
        <w:lastRenderedPageBreak/>
        <w:t>c) Documentos Fiscais de regularidade da empresa (FGTS, CNDT, Certidões Negativas Federal, Estadual e Municipal)</w:t>
      </w:r>
      <w:r w:rsidR="0041445F" w:rsidRPr="00A43BC4">
        <w:rPr>
          <w:rFonts w:ascii="Tahoma" w:hAnsi="Tahoma" w:cs="Tahoma"/>
          <w:sz w:val="20"/>
          <w:szCs w:val="20"/>
        </w:rPr>
        <w:t>, inclusive com relatório pormenorizado constando os nomes dos funcionários que trabalharam na obra durante o período, acompanhado das guias dos recolhimentos das contribuições ao LNS.S. e F.G.T.S.;</w:t>
      </w:r>
    </w:p>
    <w:p w14:paraId="40EE2B23" w14:textId="3A6CD86E" w:rsidR="004B78D7" w:rsidRPr="00A43BC4" w:rsidRDefault="009A52C5" w:rsidP="00A41F7A">
      <w:pPr>
        <w:spacing w:after="0" w:line="360" w:lineRule="auto"/>
        <w:ind w:firstLine="709"/>
        <w:jc w:val="both"/>
        <w:rPr>
          <w:rFonts w:ascii="Tahoma" w:hAnsi="Tahoma" w:cs="Tahoma"/>
          <w:sz w:val="20"/>
          <w:szCs w:val="20"/>
        </w:rPr>
      </w:pPr>
      <w:r w:rsidRPr="00A43BC4">
        <w:rPr>
          <w:rFonts w:ascii="Tahoma" w:hAnsi="Tahoma" w:cs="Tahoma"/>
          <w:sz w:val="20"/>
          <w:szCs w:val="20"/>
        </w:rPr>
        <w:t>5.4.</w:t>
      </w:r>
      <w:r w:rsidR="004B78D7" w:rsidRPr="00A43BC4">
        <w:rPr>
          <w:rFonts w:ascii="Tahoma" w:hAnsi="Tahoma" w:cs="Tahoma"/>
          <w:sz w:val="20"/>
          <w:szCs w:val="20"/>
        </w:rPr>
        <w:t xml:space="preserve"> Conferida a nota fiscal e não estando ela de acordo com os serviços e preços contratados, a Contratante devolverá ao Contratado, com os motivos da recusa, por escrito, sendo que, nesta hipótese, o prazo de pagamento se prorrogará pelo tempo decorrido até a devida regularização. </w:t>
      </w:r>
    </w:p>
    <w:p w14:paraId="0BF9BE3A" w14:textId="04802FCF" w:rsidR="004B78D7" w:rsidRPr="00A43BC4" w:rsidRDefault="009A52C5" w:rsidP="00A41F7A">
      <w:pPr>
        <w:spacing w:after="0" w:line="360" w:lineRule="auto"/>
        <w:ind w:firstLine="709"/>
        <w:jc w:val="both"/>
        <w:rPr>
          <w:rFonts w:ascii="Tahoma" w:hAnsi="Tahoma" w:cs="Tahoma"/>
          <w:sz w:val="20"/>
          <w:szCs w:val="20"/>
        </w:rPr>
      </w:pPr>
      <w:r w:rsidRPr="00A43BC4">
        <w:rPr>
          <w:rFonts w:ascii="Tahoma" w:hAnsi="Tahoma" w:cs="Tahoma"/>
          <w:sz w:val="20"/>
          <w:szCs w:val="20"/>
        </w:rPr>
        <w:t>5.5.</w:t>
      </w:r>
      <w:r w:rsidR="004B78D7" w:rsidRPr="00A43BC4">
        <w:rPr>
          <w:rFonts w:ascii="Tahoma" w:hAnsi="Tahoma" w:cs="Tahoma"/>
          <w:sz w:val="20"/>
          <w:szCs w:val="20"/>
        </w:rPr>
        <w:t xml:space="preserve"> Os pagamentos estão, ainda, condicionados, ao cumprimento da Instrução Normativa RFB n° 2110, de 17 de outubro de 2022, ou outra que vier substituí-la, obrigando o Contratado consignar na Nota Fiscal Eletrônica de Produtos, Fatura ou Recibo, de forma discriminada a “RETENÇÃO PARA A SEGURIDADE SOCIAL”, de 11% (onze por cento) do valor dos produtos, com as deduções (valores retidos e recolhidos relativos aos produtos subcontratados), se houver, indicando, assim, o valor a ser efetivamente retido pela Contratante e, ainda, com a devida aprovação da Secretaria de Finanças do Município.</w:t>
      </w:r>
    </w:p>
    <w:p w14:paraId="070368C0" w14:textId="1706E392" w:rsidR="004B78D7" w:rsidRPr="00A43BC4" w:rsidRDefault="009A52C5" w:rsidP="00A41F7A">
      <w:pPr>
        <w:spacing w:after="0" w:line="360" w:lineRule="auto"/>
        <w:ind w:firstLine="709"/>
        <w:jc w:val="both"/>
        <w:rPr>
          <w:rFonts w:ascii="Tahoma" w:hAnsi="Tahoma" w:cs="Tahoma"/>
          <w:sz w:val="20"/>
          <w:szCs w:val="20"/>
        </w:rPr>
      </w:pPr>
      <w:r w:rsidRPr="00A43BC4">
        <w:rPr>
          <w:rFonts w:ascii="Tahoma" w:hAnsi="Tahoma" w:cs="Tahoma"/>
          <w:sz w:val="20"/>
          <w:szCs w:val="20"/>
        </w:rPr>
        <w:t xml:space="preserve">5.6. </w:t>
      </w:r>
      <w:r w:rsidR="004B78D7" w:rsidRPr="00A43BC4">
        <w:rPr>
          <w:rFonts w:ascii="Tahoma" w:hAnsi="Tahoma" w:cs="Tahoma"/>
          <w:sz w:val="20"/>
          <w:szCs w:val="20"/>
        </w:rPr>
        <w:t xml:space="preserve">Haverá retenção de Imposto de Renda na Fonte, nos casos previstos na Instrução Normativa RFB nº 2145/23. Frise-se que enquanto o Contratado for optante pelo SIMPLES não haverá a respectiva retenção, conforme legislação vigente. </w:t>
      </w:r>
    </w:p>
    <w:p w14:paraId="28D651A3" w14:textId="228F0F71" w:rsidR="004B78D7" w:rsidRPr="00A43BC4" w:rsidRDefault="009A52C5" w:rsidP="00A41F7A">
      <w:pPr>
        <w:spacing w:after="0" w:line="360" w:lineRule="auto"/>
        <w:ind w:firstLine="708"/>
        <w:jc w:val="both"/>
        <w:rPr>
          <w:rFonts w:ascii="Tahoma" w:hAnsi="Tahoma" w:cs="Tahoma"/>
          <w:sz w:val="20"/>
          <w:szCs w:val="20"/>
        </w:rPr>
      </w:pPr>
      <w:r w:rsidRPr="00A43BC4">
        <w:rPr>
          <w:rFonts w:ascii="Tahoma" w:hAnsi="Tahoma" w:cs="Tahoma"/>
          <w:sz w:val="20"/>
          <w:szCs w:val="20"/>
        </w:rPr>
        <w:t>5.7.</w:t>
      </w:r>
      <w:r w:rsidR="004B78D7" w:rsidRPr="00A43BC4">
        <w:rPr>
          <w:rFonts w:ascii="Tahoma" w:hAnsi="Tahoma" w:cs="Tahoma"/>
          <w:sz w:val="20"/>
          <w:szCs w:val="20"/>
        </w:rPr>
        <w:t xml:space="preserve"> O Contratado fica obrigado a destacar na emissão da Nota Fiscal (NF) o valor da retenção do Imposto de Renda a ser retido na Fonte, em conformidade com a Instrução Normativa RFB nº 2145/23.</w:t>
      </w:r>
    </w:p>
    <w:p w14:paraId="5EBC56BB" w14:textId="77777777" w:rsidR="009A52C5" w:rsidRPr="00A43BC4" w:rsidRDefault="009A52C5" w:rsidP="00A41F7A">
      <w:pPr>
        <w:spacing w:after="0" w:line="360" w:lineRule="auto"/>
        <w:ind w:firstLine="709"/>
        <w:jc w:val="both"/>
        <w:rPr>
          <w:rFonts w:ascii="Tahoma" w:hAnsi="Tahoma" w:cs="Tahoma"/>
          <w:sz w:val="20"/>
          <w:szCs w:val="20"/>
        </w:rPr>
      </w:pPr>
      <w:r w:rsidRPr="00A43BC4">
        <w:rPr>
          <w:rFonts w:ascii="Tahoma" w:hAnsi="Tahoma" w:cs="Tahoma"/>
          <w:sz w:val="20"/>
          <w:szCs w:val="20"/>
        </w:rPr>
        <w:t>5.8. Conforme Decreto Municipal n° 4.995/2019:</w:t>
      </w:r>
    </w:p>
    <w:p w14:paraId="7A5827CF" w14:textId="77777777" w:rsidR="009A52C5" w:rsidRPr="00A43BC4" w:rsidRDefault="009A52C5" w:rsidP="00A41F7A">
      <w:pPr>
        <w:spacing w:after="0" w:line="360" w:lineRule="auto"/>
        <w:ind w:firstLine="1276"/>
        <w:jc w:val="both"/>
        <w:rPr>
          <w:rFonts w:ascii="Tahoma" w:hAnsi="Tahoma" w:cs="Tahoma"/>
          <w:sz w:val="20"/>
          <w:szCs w:val="20"/>
        </w:rPr>
      </w:pPr>
      <w:r w:rsidRPr="00A43BC4">
        <w:rPr>
          <w:rFonts w:ascii="Tahoma" w:hAnsi="Tahoma" w:cs="Tahoma"/>
          <w:sz w:val="20"/>
          <w:szCs w:val="20"/>
        </w:rPr>
        <w:t>5.8.1. A Contratante reterá mensalmente, do valor faturado pela Contratada, percentual incidente sobre as provisões de encargos dos empregados diretamente vinculados à execução do contrato;</w:t>
      </w:r>
    </w:p>
    <w:p w14:paraId="22FC3546" w14:textId="2F3C8103" w:rsidR="009A52C5" w:rsidRPr="00A43BC4" w:rsidRDefault="009A52C5" w:rsidP="00A41F7A">
      <w:pPr>
        <w:spacing w:after="0" w:line="360" w:lineRule="auto"/>
        <w:ind w:firstLine="1276"/>
        <w:jc w:val="both"/>
        <w:rPr>
          <w:rFonts w:ascii="Tahoma" w:hAnsi="Tahoma" w:cs="Tahoma"/>
          <w:sz w:val="20"/>
          <w:szCs w:val="20"/>
        </w:rPr>
      </w:pPr>
      <w:r w:rsidRPr="00A43BC4">
        <w:rPr>
          <w:rFonts w:ascii="Tahoma" w:hAnsi="Tahoma" w:cs="Tahoma"/>
          <w:sz w:val="20"/>
          <w:szCs w:val="20"/>
        </w:rPr>
        <w:t>5.8.2. A Contratada deverá adotar as providências necessárias estabelecidas pela Contratante e por banco público oficial, até 30 dias após a assinatura do contrato, para a abertura de conta vinculada ao contrato, bloqueada para movimentação, unicamente para depósito de provisões retidas contratualmente, assumindo os custos eventualmente incidentes;</w:t>
      </w:r>
    </w:p>
    <w:p w14:paraId="58AE4F0D" w14:textId="77777777" w:rsidR="009A52C5" w:rsidRPr="00A43BC4" w:rsidRDefault="009A52C5" w:rsidP="00A41F7A">
      <w:pPr>
        <w:spacing w:after="0" w:line="360" w:lineRule="auto"/>
        <w:ind w:firstLine="1276"/>
        <w:jc w:val="both"/>
        <w:rPr>
          <w:rFonts w:ascii="Tahoma" w:hAnsi="Tahoma" w:cs="Tahoma"/>
          <w:sz w:val="20"/>
          <w:szCs w:val="20"/>
        </w:rPr>
      </w:pPr>
      <w:r w:rsidRPr="00A43BC4">
        <w:rPr>
          <w:rFonts w:ascii="Tahoma" w:hAnsi="Tahoma" w:cs="Tahoma"/>
          <w:sz w:val="20"/>
          <w:szCs w:val="20"/>
        </w:rPr>
        <w:t>5.8.3. A movimentação financeira da conta vinculada ao contrato depende de prévia autorização da Contratante;</w:t>
      </w:r>
    </w:p>
    <w:p w14:paraId="321B82B6" w14:textId="77777777" w:rsidR="009A52C5" w:rsidRPr="00A43BC4" w:rsidRDefault="009A52C5" w:rsidP="00A41F7A">
      <w:pPr>
        <w:spacing w:after="0" w:line="360" w:lineRule="auto"/>
        <w:ind w:firstLine="1276"/>
        <w:jc w:val="both"/>
        <w:rPr>
          <w:rFonts w:ascii="Tahoma" w:hAnsi="Tahoma" w:cs="Tahoma"/>
          <w:sz w:val="20"/>
          <w:szCs w:val="20"/>
        </w:rPr>
      </w:pPr>
      <w:r w:rsidRPr="00A43BC4">
        <w:rPr>
          <w:rFonts w:ascii="Tahoma" w:hAnsi="Tahoma" w:cs="Tahoma"/>
          <w:sz w:val="20"/>
          <w:szCs w:val="20"/>
        </w:rPr>
        <w:t>5.8.4. Os pagamentos à Contratada estão condicionados à:</w:t>
      </w:r>
    </w:p>
    <w:p w14:paraId="6472438D" w14:textId="77777777" w:rsidR="009A52C5" w:rsidRPr="00A43BC4" w:rsidRDefault="009A52C5" w:rsidP="00A41F7A">
      <w:pPr>
        <w:spacing w:after="0" w:line="360" w:lineRule="auto"/>
        <w:ind w:firstLine="1276"/>
        <w:jc w:val="both"/>
        <w:rPr>
          <w:rFonts w:ascii="Tahoma" w:hAnsi="Tahoma" w:cs="Tahoma"/>
          <w:sz w:val="20"/>
          <w:szCs w:val="20"/>
        </w:rPr>
      </w:pPr>
      <w:r w:rsidRPr="00A43BC4">
        <w:rPr>
          <w:rFonts w:ascii="Tahoma" w:hAnsi="Tahoma" w:cs="Tahoma"/>
          <w:sz w:val="20"/>
          <w:szCs w:val="20"/>
        </w:rPr>
        <w:t>a) apresentação de documento comprobatório do pagamento da remuneração mensal e do recolhimento do INSS e do FGTS a cargo da empresa contratada, de acordo com a legislação e os padrões estabelecidos pela Previdência Social e pela Caixa Económica Federal, relativo a cada empregado vinculado à prestação do serviço;</w:t>
      </w:r>
    </w:p>
    <w:p w14:paraId="0E966459" w14:textId="5674305A" w:rsidR="009A52C5" w:rsidRPr="00A43BC4" w:rsidRDefault="009A52C5" w:rsidP="00A41F7A">
      <w:pPr>
        <w:spacing w:after="0" w:line="360" w:lineRule="auto"/>
        <w:ind w:firstLine="1276"/>
        <w:jc w:val="both"/>
        <w:rPr>
          <w:rFonts w:ascii="Tahoma" w:hAnsi="Tahoma" w:cs="Tahoma"/>
          <w:sz w:val="20"/>
          <w:szCs w:val="20"/>
        </w:rPr>
      </w:pPr>
      <w:r w:rsidRPr="00A43BC4">
        <w:rPr>
          <w:rFonts w:ascii="Tahoma" w:hAnsi="Tahoma" w:cs="Tahoma"/>
          <w:sz w:val="20"/>
          <w:szCs w:val="20"/>
        </w:rPr>
        <w:t xml:space="preserve">b) apresentação mensal de relação nominal dos empregados designados para execução dos serviços, bem como os que deixaram de prestá-lo, com CPF, cargo, valor da remuneração mensal, entre outras informações que se fizerem necessárias à verificação do recolhimento, pela contratada, dos encargos trabalhistas e </w:t>
      </w:r>
      <w:r w:rsidRPr="00A43BC4">
        <w:rPr>
          <w:rFonts w:ascii="Tahoma" w:hAnsi="Tahoma" w:cs="Tahoma"/>
          <w:sz w:val="20"/>
          <w:szCs w:val="20"/>
        </w:rPr>
        <w:lastRenderedPageBreak/>
        <w:t xml:space="preserve">previdenciários (FGTS e INSS) relacionados aos pagamentos de salários dos trabalhadores </w:t>
      </w:r>
      <w:r w:rsidR="00E77E6F" w:rsidRPr="00A43BC4">
        <w:rPr>
          <w:rFonts w:ascii="Tahoma" w:hAnsi="Tahoma" w:cs="Tahoma"/>
          <w:sz w:val="20"/>
          <w:szCs w:val="20"/>
        </w:rPr>
        <w:t>referentes à obra objeto do contrato.</w:t>
      </w:r>
    </w:p>
    <w:p w14:paraId="4106A36C" w14:textId="7496AE37" w:rsidR="004B78D7" w:rsidRPr="00A43BC4" w:rsidRDefault="00E77E6F" w:rsidP="00A41F7A">
      <w:pPr>
        <w:spacing w:after="0" w:line="360" w:lineRule="auto"/>
        <w:ind w:firstLine="709"/>
        <w:jc w:val="both"/>
        <w:rPr>
          <w:rFonts w:ascii="Tahoma" w:hAnsi="Tahoma" w:cs="Tahoma"/>
          <w:sz w:val="20"/>
          <w:szCs w:val="20"/>
        </w:rPr>
      </w:pPr>
      <w:r w:rsidRPr="00A43BC4">
        <w:rPr>
          <w:rFonts w:ascii="Tahoma" w:hAnsi="Tahoma" w:cs="Tahoma"/>
          <w:sz w:val="20"/>
          <w:szCs w:val="20"/>
        </w:rPr>
        <w:t xml:space="preserve">5.9. </w:t>
      </w:r>
      <w:r w:rsidR="004B78D7" w:rsidRPr="00A43BC4">
        <w:rPr>
          <w:rFonts w:ascii="Tahoma" w:hAnsi="Tahoma" w:cs="Tahoma"/>
          <w:sz w:val="20"/>
          <w:szCs w:val="20"/>
        </w:rPr>
        <w:t>Não serão concedidas antecipações nos pagamentos dos créditos relativos a esta contratação, ainda que a requerimento do Contratado.</w:t>
      </w:r>
    </w:p>
    <w:p w14:paraId="36B82B78" w14:textId="246521AC" w:rsidR="004B78D7" w:rsidRPr="00A43BC4" w:rsidRDefault="00E77E6F" w:rsidP="00A41F7A">
      <w:pPr>
        <w:spacing w:after="0" w:line="360" w:lineRule="auto"/>
        <w:ind w:firstLine="709"/>
        <w:jc w:val="both"/>
        <w:rPr>
          <w:rFonts w:ascii="Tahoma" w:hAnsi="Tahoma" w:cs="Tahoma"/>
          <w:sz w:val="20"/>
          <w:szCs w:val="20"/>
        </w:rPr>
      </w:pPr>
      <w:r w:rsidRPr="00A43BC4">
        <w:rPr>
          <w:rFonts w:ascii="Tahoma" w:hAnsi="Tahoma" w:cs="Tahoma"/>
          <w:sz w:val="20"/>
          <w:szCs w:val="20"/>
        </w:rPr>
        <w:t>5.10.</w:t>
      </w:r>
      <w:r w:rsidR="004B78D7" w:rsidRPr="00A43BC4">
        <w:rPr>
          <w:rFonts w:ascii="Tahoma" w:hAnsi="Tahoma" w:cs="Tahoma"/>
          <w:sz w:val="20"/>
          <w:szCs w:val="20"/>
        </w:rPr>
        <w:t xml:space="preserve">  Atraso no pagamento por culpa do Contratante acarretará a correção pela Taxa Referencial – TR.</w:t>
      </w:r>
    </w:p>
    <w:p w14:paraId="3923E219" w14:textId="68FEC333" w:rsidR="004B78D7" w:rsidRPr="00A43BC4" w:rsidRDefault="00E77E6F" w:rsidP="00A41F7A">
      <w:pPr>
        <w:spacing w:after="0" w:line="360" w:lineRule="auto"/>
        <w:ind w:firstLine="709"/>
        <w:jc w:val="both"/>
        <w:rPr>
          <w:rFonts w:ascii="Tahoma" w:hAnsi="Tahoma" w:cs="Tahoma"/>
          <w:sz w:val="20"/>
          <w:szCs w:val="20"/>
        </w:rPr>
      </w:pPr>
      <w:r w:rsidRPr="00A43BC4">
        <w:rPr>
          <w:rFonts w:ascii="Tahoma" w:hAnsi="Tahoma" w:cs="Tahoma"/>
          <w:sz w:val="20"/>
          <w:szCs w:val="20"/>
        </w:rPr>
        <w:t>5.11.</w:t>
      </w:r>
      <w:r w:rsidR="004B78D7" w:rsidRPr="00A43BC4">
        <w:rPr>
          <w:rFonts w:ascii="Tahoma" w:hAnsi="Tahoma" w:cs="Tahoma"/>
          <w:sz w:val="20"/>
          <w:szCs w:val="20"/>
        </w:rPr>
        <w:t xml:space="preserve"> Os pagamentos serão efetuados mediante transferência bancária para a seguinte conta, de titularidade exclusiva da Contratada:</w:t>
      </w:r>
    </w:p>
    <w:p w14:paraId="5FB6DA70" w14:textId="71BB1546" w:rsidR="004B78D7" w:rsidRPr="00A43BC4" w:rsidRDefault="004B78D7" w:rsidP="00A41F7A">
      <w:pPr>
        <w:spacing w:after="0" w:line="360" w:lineRule="auto"/>
        <w:ind w:firstLine="709"/>
        <w:jc w:val="both"/>
        <w:rPr>
          <w:rFonts w:ascii="Tahoma" w:hAnsi="Tahoma" w:cs="Tahoma"/>
          <w:b/>
          <w:bCs/>
          <w:sz w:val="20"/>
          <w:szCs w:val="20"/>
        </w:rPr>
      </w:pPr>
      <w:r w:rsidRPr="00A43BC4">
        <w:rPr>
          <w:rFonts w:ascii="Tahoma" w:hAnsi="Tahoma" w:cs="Tahoma"/>
          <w:b/>
          <w:bCs/>
          <w:sz w:val="20"/>
          <w:szCs w:val="20"/>
        </w:rPr>
        <w:t>Banco: __________________________</w:t>
      </w:r>
    </w:p>
    <w:p w14:paraId="00251221" w14:textId="1CC4A81F" w:rsidR="004B78D7" w:rsidRPr="00A43BC4" w:rsidRDefault="004B78D7" w:rsidP="00A41F7A">
      <w:pPr>
        <w:spacing w:after="0" w:line="360" w:lineRule="auto"/>
        <w:ind w:firstLine="709"/>
        <w:jc w:val="both"/>
        <w:rPr>
          <w:rFonts w:ascii="Tahoma" w:hAnsi="Tahoma" w:cs="Tahoma"/>
          <w:b/>
          <w:bCs/>
          <w:sz w:val="20"/>
          <w:szCs w:val="20"/>
        </w:rPr>
      </w:pPr>
      <w:r w:rsidRPr="00A43BC4">
        <w:rPr>
          <w:rFonts w:ascii="Tahoma" w:hAnsi="Tahoma" w:cs="Tahoma"/>
          <w:b/>
          <w:bCs/>
          <w:sz w:val="20"/>
          <w:szCs w:val="20"/>
        </w:rPr>
        <w:t>Agência: _________________________</w:t>
      </w:r>
    </w:p>
    <w:p w14:paraId="220A236E" w14:textId="0A8FA11D" w:rsidR="004B78D7" w:rsidRPr="00A43BC4" w:rsidRDefault="004B78D7" w:rsidP="00A41F7A">
      <w:pPr>
        <w:spacing w:after="0" w:line="360" w:lineRule="auto"/>
        <w:ind w:firstLine="709"/>
        <w:jc w:val="both"/>
        <w:rPr>
          <w:rFonts w:ascii="Tahoma" w:hAnsi="Tahoma" w:cs="Tahoma"/>
          <w:b/>
          <w:bCs/>
          <w:sz w:val="20"/>
          <w:szCs w:val="20"/>
        </w:rPr>
      </w:pPr>
      <w:r w:rsidRPr="00A43BC4">
        <w:rPr>
          <w:rFonts w:ascii="Tahoma" w:hAnsi="Tahoma" w:cs="Tahoma"/>
          <w:b/>
          <w:bCs/>
          <w:sz w:val="20"/>
          <w:szCs w:val="20"/>
        </w:rPr>
        <w:t>Conta Corrente: ___________________</w:t>
      </w:r>
    </w:p>
    <w:p w14:paraId="6EB126D7" w14:textId="46C5CF79" w:rsidR="004B78D7" w:rsidRPr="00A43BC4" w:rsidRDefault="004B78D7" w:rsidP="00A41F7A">
      <w:pPr>
        <w:spacing w:after="0" w:line="360" w:lineRule="auto"/>
        <w:ind w:firstLine="709"/>
        <w:jc w:val="both"/>
        <w:rPr>
          <w:rFonts w:ascii="Tahoma" w:hAnsi="Tahoma" w:cs="Tahoma"/>
          <w:b/>
          <w:bCs/>
          <w:sz w:val="20"/>
          <w:szCs w:val="20"/>
        </w:rPr>
      </w:pPr>
      <w:r w:rsidRPr="00A43BC4">
        <w:rPr>
          <w:rFonts w:ascii="Tahoma" w:hAnsi="Tahoma" w:cs="Tahoma"/>
          <w:b/>
          <w:bCs/>
          <w:sz w:val="20"/>
          <w:szCs w:val="20"/>
        </w:rPr>
        <w:t>CNPJ: ___________________________</w:t>
      </w:r>
    </w:p>
    <w:p w14:paraId="0B5622DD" w14:textId="7793175F" w:rsidR="004B78D7" w:rsidRPr="00A43BC4" w:rsidRDefault="00E77E6F" w:rsidP="00A41F7A">
      <w:pPr>
        <w:spacing w:after="0" w:line="360" w:lineRule="auto"/>
        <w:ind w:firstLine="708"/>
        <w:jc w:val="both"/>
        <w:rPr>
          <w:rFonts w:ascii="Tahoma" w:hAnsi="Tahoma" w:cs="Tahoma"/>
          <w:sz w:val="20"/>
          <w:szCs w:val="20"/>
        </w:rPr>
      </w:pPr>
      <w:r w:rsidRPr="00A43BC4">
        <w:rPr>
          <w:rFonts w:ascii="Tahoma" w:hAnsi="Tahoma" w:cs="Tahoma"/>
          <w:sz w:val="20"/>
          <w:szCs w:val="20"/>
        </w:rPr>
        <w:t>5.12.</w:t>
      </w:r>
      <w:r w:rsidR="004B78D7" w:rsidRPr="00A43BC4">
        <w:rPr>
          <w:rFonts w:ascii="Tahoma" w:hAnsi="Tahoma" w:cs="Tahoma"/>
          <w:sz w:val="20"/>
          <w:szCs w:val="20"/>
        </w:rPr>
        <w:t xml:space="preserve"> Eventuais alterações relativas aos dados bancários para pagamento serão admitidas apenas e tão somente </w:t>
      </w:r>
      <w:r w:rsidR="0041445F" w:rsidRPr="00A43BC4">
        <w:rPr>
          <w:rFonts w:ascii="Tahoma" w:hAnsi="Tahoma" w:cs="Tahoma"/>
          <w:sz w:val="20"/>
          <w:szCs w:val="20"/>
        </w:rPr>
        <w:t>mediante celebração de Termo Aditivo Contratual específico</w:t>
      </w:r>
      <w:r w:rsidR="004B78D7" w:rsidRPr="00A43BC4">
        <w:rPr>
          <w:rFonts w:ascii="Tahoma" w:hAnsi="Tahoma" w:cs="Tahoma"/>
          <w:sz w:val="20"/>
          <w:szCs w:val="20"/>
        </w:rPr>
        <w:t>.</w:t>
      </w:r>
    </w:p>
    <w:p w14:paraId="02842C37" w14:textId="2B7DA73A" w:rsidR="004B78D7" w:rsidRPr="00A43BC4" w:rsidRDefault="00E77E6F" w:rsidP="00A41F7A">
      <w:pPr>
        <w:spacing w:after="0" w:line="360" w:lineRule="auto"/>
        <w:ind w:firstLine="709"/>
        <w:jc w:val="both"/>
        <w:rPr>
          <w:rFonts w:ascii="Tahoma" w:hAnsi="Tahoma" w:cs="Tahoma"/>
          <w:sz w:val="20"/>
          <w:szCs w:val="20"/>
        </w:rPr>
      </w:pPr>
      <w:r w:rsidRPr="00A43BC4">
        <w:rPr>
          <w:rFonts w:ascii="Tahoma" w:hAnsi="Tahoma" w:cs="Tahoma"/>
          <w:sz w:val="20"/>
          <w:szCs w:val="20"/>
        </w:rPr>
        <w:t>5.13</w:t>
      </w:r>
      <w:r w:rsidR="0041445F" w:rsidRPr="00A43BC4">
        <w:rPr>
          <w:rFonts w:ascii="Tahoma" w:hAnsi="Tahoma" w:cs="Tahoma"/>
          <w:sz w:val="20"/>
          <w:szCs w:val="20"/>
        </w:rPr>
        <w:t xml:space="preserve">. </w:t>
      </w:r>
      <w:r w:rsidR="004B78D7" w:rsidRPr="00A43BC4">
        <w:rPr>
          <w:rFonts w:ascii="Tahoma" w:hAnsi="Tahoma" w:cs="Tahoma"/>
          <w:sz w:val="20"/>
          <w:szCs w:val="20"/>
        </w:rPr>
        <w:t>Caberá a Secretaria Requisitante, no momento do recebimento da nota fiscal, conferir a regularidade fiscal e trabalhista do Contratado, antes do lançamento da respectiva nota fiscal e envio para a Secretaria de Finanças processar o pagamento.</w:t>
      </w:r>
    </w:p>
    <w:p w14:paraId="23A0E8BD" w14:textId="16B85E22" w:rsidR="004B78D7" w:rsidRPr="00A43BC4" w:rsidRDefault="00E77E6F" w:rsidP="00A41F7A">
      <w:pPr>
        <w:spacing w:after="0" w:line="360" w:lineRule="auto"/>
        <w:ind w:firstLine="708"/>
        <w:jc w:val="both"/>
        <w:rPr>
          <w:rFonts w:ascii="Tahoma" w:hAnsi="Tahoma" w:cs="Tahoma"/>
          <w:sz w:val="20"/>
          <w:szCs w:val="20"/>
        </w:rPr>
      </w:pPr>
      <w:r w:rsidRPr="00A43BC4">
        <w:rPr>
          <w:rFonts w:ascii="Tahoma" w:hAnsi="Tahoma" w:cs="Tahoma"/>
          <w:sz w:val="20"/>
          <w:szCs w:val="20"/>
        </w:rPr>
        <w:t>5.14. O presente contrato será acompanhado por uma empresa de auditoria</w:t>
      </w:r>
      <w:r w:rsidR="004B78D7" w:rsidRPr="00A43BC4">
        <w:rPr>
          <w:rFonts w:ascii="Tahoma" w:hAnsi="Tahoma" w:cs="Tahoma"/>
          <w:bCs/>
          <w:sz w:val="20"/>
          <w:szCs w:val="20"/>
        </w:rPr>
        <w:t xml:space="preserve"> responsável pela análise e liberação de todo o processo licitatório, bem como acompanhamento da execução e liberação das medições.</w:t>
      </w:r>
    </w:p>
    <w:p w14:paraId="6B768B18" w14:textId="77777777" w:rsidR="004B78D7" w:rsidRPr="00A43BC4" w:rsidRDefault="004B78D7" w:rsidP="00A41F7A">
      <w:pPr>
        <w:spacing w:after="0" w:line="360" w:lineRule="auto"/>
        <w:ind w:firstLine="709"/>
        <w:jc w:val="both"/>
        <w:rPr>
          <w:rFonts w:ascii="Tahoma" w:hAnsi="Tahoma" w:cs="Tahoma"/>
          <w:sz w:val="20"/>
          <w:szCs w:val="20"/>
        </w:rPr>
      </w:pPr>
    </w:p>
    <w:p w14:paraId="609C1A61" w14:textId="77777777" w:rsidR="00284EE7" w:rsidRPr="00A43BC4" w:rsidRDefault="00284EE7" w:rsidP="00A41F7A">
      <w:pPr>
        <w:spacing w:after="0" w:line="360" w:lineRule="auto"/>
        <w:jc w:val="both"/>
        <w:rPr>
          <w:rFonts w:ascii="Tahoma" w:hAnsi="Tahoma" w:cs="Tahoma"/>
          <w:iCs/>
          <w:color w:val="000000"/>
          <w:sz w:val="20"/>
          <w:szCs w:val="20"/>
        </w:rPr>
      </w:pPr>
      <w:r w:rsidRPr="00A43BC4">
        <w:rPr>
          <w:rFonts w:ascii="Tahoma" w:hAnsi="Tahoma" w:cs="Tahoma"/>
          <w:b/>
          <w:iCs/>
          <w:color w:val="000000"/>
          <w:sz w:val="20"/>
          <w:szCs w:val="20"/>
        </w:rPr>
        <w:t>CLÁUSULA SEXTA: RECURSOS ORÇAMENTÁRIOS</w:t>
      </w:r>
    </w:p>
    <w:p w14:paraId="281E0FC2" w14:textId="5B85D984" w:rsidR="00A37114" w:rsidRPr="00A43BC4" w:rsidRDefault="00747BAF" w:rsidP="00A41F7A">
      <w:pPr>
        <w:pStyle w:val="Recuodecorpodetexto"/>
        <w:spacing w:after="0" w:line="360" w:lineRule="auto"/>
        <w:ind w:left="0" w:firstLine="708"/>
        <w:jc w:val="both"/>
        <w:rPr>
          <w:rFonts w:ascii="Tahoma" w:hAnsi="Tahoma" w:cs="Tahoma"/>
          <w:b/>
          <w:bCs/>
          <w:sz w:val="20"/>
          <w:szCs w:val="20"/>
        </w:rPr>
      </w:pPr>
      <w:r w:rsidRPr="00A43BC4">
        <w:rPr>
          <w:rFonts w:ascii="Tahoma" w:eastAsia="Times New Roman" w:hAnsi="Tahoma" w:cs="Tahoma"/>
          <w:sz w:val="20"/>
          <w:szCs w:val="20"/>
          <w:lang w:eastAsia="pt-BR"/>
        </w:rPr>
        <w:t xml:space="preserve">6.1. </w:t>
      </w:r>
      <w:r w:rsidR="00A37114" w:rsidRPr="00A43BC4">
        <w:rPr>
          <w:rFonts w:ascii="Tahoma" w:hAnsi="Tahoma" w:cs="Tahoma"/>
          <w:bCs/>
          <w:sz w:val="20"/>
          <w:szCs w:val="20"/>
        </w:rPr>
        <w:t>Os recursos necessários à contratação serão d</w:t>
      </w:r>
      <w:r w:rsidR="00A37114" w:rsidRPr="00A43BC4">
        <w:rPr>
          <w:rFonts w:ascii="Tahoma" w:hAnsi="Tahoma" w:cs="Tahoma"/>
          <w:sz w:val="20"/>
          <w:szCs w:val="20"/>
        </w:rPr>
        <w:t xml:space="preserve">o exercício financeiro em curso, custeadas pelas verbas do </w:t>
      </w:r>
      <w:r w:rsidR="00A37114" w:rsidRPr="00A43BC4">
        <w:rPr>
          <w:rFonts w:ascii="Tahoma" w:hAnsi="Tahoma" w:cs="Tahoma"/>
          <w:bCs/>
          <w:sz w:val="20"/>
          <w:szCs w:val="20"/>
        </w:rPr>
        <w:t xml:space="preserve">Termo de Convênio nº 30/2025 – Processo SJC/FID nº 387.00001247/2023-23, formalizado entre o Município de Descalvado e a Secretaria da Justiça e Cidadania e o Conselho Gestor do Fundo Estadual de Defesa dois Interesses Difusos – FID </w:t>
      </w:r>
      <w:r w:rsidR="00A37114" w:rsidRPr="00A43BC4">
        <w:rPr>
          <w:rFonts w:ascii="Tahoma" w:hAnsi="Tahoma" w:cs="Tahoma"/>
          <w:sz w:val="20"/>
          <w:szCs w:val="20"/>
        </w:rPr>
        <w:t>e verbas próprias da Secretaria de Obras e Planejamento Urbano, classificadas e codificadas sob a funcional programática: - n.º 022101.1545203251.015, categoria econômica n.º 4.4.90.51.00 (Obras e Instalações) e fichas números 639 (fonte 02) e 665 (fonte 1) da Divisão de Planejamento, Desenvolvimento Urbano, Supervisão de Projetos e Obras Públicas e outras constantes no Edital.</w:t>
      </w:r>
      <w:r w:rsidR="00A37114" w:rsidRPr="00A43BC4">
        <w:rPr>
          <w:rFonts w:ascii="Tahoma" w:hAnsi="Tahoma" w:cs="Tahoma"/>
          <w:b/>
          <w:bCs/>
          <w:sz w:val="20"/>
          <w:szCs w:val="20"/>
        </w:rPr>
        <w:t xml:space="preserve"> </w:t>
      </w:r>
    </w:p>
    <w:p w14:paraId="0E5CFE0D" w14:textId="77777777" w:rsidR="00284EE7" w:rsidRPr="00A43BC4" w:rsidRDefault="00284EE7" w:rsidP="00A41F7A">
      <w:pPr>
        <w:spacing w:after="0" w:line="360" w:lineRule="auto"/>
        <w:ind w:firstLine="709"/>
        <w:contextualSpacing/>
        <w:jc w:val="both"/>
        <w:rPr>
          <w:rFonts w:ascii="Tahoma" w:hAnsi="Tahoma" w:cs="Tahoma"/>
          <w:b/>
          <w:i/>
          <w:color w:val="000000"/>
          <w:sz w:val="20"/>
          <w:szCs w:val="20"/>
        </w:rPr>
      </w:pPr>
    </w:p>
    <w:p w14:paraId="208AF0D9" w14:textId="38F68D59"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t>CLÁUSULA SÉTIMA</w:t>
      </w:r>
      <w:r w:rsidR="00747BAF" w:rsidRPr="00A43BC4">
        <w:rPr>
          <w:rFonts w:ascii="Tahoma" w:hAnsi="Tahoma" w:cs="Tahoma"/>
          <w:b/>
          <w:iCs/>
          <w:color w:val="000000"/>
          <w:sz w:val="20"/>
          <w:szCs w:val="20"/>
        </w:rPr>
        <w:t>:</w:t>
      </w:r>
      <w:r w:rsidRPr="00A43BC4">
        <w:rPr>
          <w:rFonts w:ascii="Tahoma" w:hAnsi="Tahoma" w:cs="Tahoma"/>
          <w:b/>
          <w:iCs/>
          <w:color w:val="000000"/>
          <w:sz w:val="20"/>
          <w:szCs w:val="20"/>
        </w:rPr>
        <w:t xml:space="preserve"> ACRÉSCIMOS E SUPRESSÕES</w:t>
      </w:r>
    </w:p>
    <w:p w14:paraId="0D466A2F" w14:textId="3EBEE2EA" w:rsidR="00284EE7" w:rsidRPr="00A43BC4" w:rsidRDefault="00747BAF"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 xml:space="preserve">7.1. </w:t>
      </w:r>
      <w:r w:rsidR="00284EE7" w:rsidRPr="00A43BC4">
        <w:rPr>
          <w:rFonts w:ascii="Tahoma" w:hAnsi="Tahoma" w:cs="Tahoma"/>
          <w:bCs/>
          <w:iCs/>
          <w:color w:val="000000"/>
          <w:sz w:val="20"/>
          <w:szCs w:val="20"/>
        </w:rPr>
        <w:t>A CONTRATADA se obriga a aceitar, nas mesmas condições estabelecidas neste Contrato, os acréscimos e as supressões que se fizerem necessárias na obra e/ou serviços, até o limite determinado na legislação vigente.</w:t>
      </w:r>
    </w:p>
    <w:p w14:paraId="61644D23" w14:textId="6D448184" w:rsidR="00284EE7" w:rsidRPr="00A43BC4" w:rsidRDefault="00747BAF"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 xml:space="preserve">7.2. </w:t>
      </w:r>
      <w:r w:rsidR="00284EE7" w:rsidRPr="00A43BC4">
        <w:rPr>
          <w:rFonts w:ascii="Tahoma" w:hAnsi="Tahoma" w:cs="Tahoma"/>
          <w:bCs/>
          <w:iCs/>
          <w:color w:val="000000"/>
          <w:sz w:val="20"/>
          <w:szCs w:val="20"/>
        </w:rPr>
        <w:t>Os acréscimos e supressões referidos no parágrafo anterior deverão ser objeto de TERMO ADITIVO de serviço, preço e eventualmente, de prazo, conforme disposições legais e acordo entre as partes.</w:t>
      </w:r>
    </w:p>
    <w:p w14:paraId="5FF01D2B" w14:textId="686A6AA6" w:rsidR="00284EE7" w:rsidRPr="00A43BC4" w:rsidRDefault="00747BAF"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lastRenderedPageBreak/>
        <w:t xml:space="preserve">7.3. </w:t>
      </w:r>
      <w:r w:rsidR="00284EE7" w:rsidRPr="00A43BC4">
        <w:rPr>
          <w:rFonts w:ascii="Tahoma" w:hAnsi="Tahoma" w:cs="Tahoma"/>
          <w:bCs/>
          <w:iCs/>
          <w:color w:val="000000"/>
          <w:sz w:val="20"/>
          <w:szCs w:val="20"/>
        </w:rPr>
        <w:t xml:space="preserve">Os pagamentos da obra e/serviços extraordinários (acréscimos) resultantes de modificações previamente autorizadas pela CONTRATANTE serão processados mediante faturamentos distintos e específicos de acordo com os laudos da </w:t>
      </w:r>
      <w:r w:rsidRPr="00A43BC4">
        <w:rPr>
          <w:rFonts w:ascii="Tahoma" w:hAnsi="Tahoma" w:cs="Tahoma"/>
          <w:bCs/>
          <w:iCs/>
          <w:color w:val="000000"/>
          <w:sz w:val="20"/>
          <w:szCs w:val="20"/>
        </w:rPr>
        <w:t>fiscalização e auditoria</w:t>
      </w:r>
      <w:r w:rsidR="00284EE7" w:rsidRPr="00A43BC4">
        <w:rPr>
          <w:rFonts w:ascii="Tahoma" w:hAnsi="Tahoma" w:cs="Tahoma"/>
          <w:bCs/>
          <w:iCs/>
          <w:color w:val="000000"/>
          <w:sz w:val="20"/>
          <w:szCs w:val="20"/>
        </w:rPr>
        <w:t xml:space="preserve"> competente</w:t>
      </w:r>
      <w:r w:rsidRPr="00A43BC4">
        <w:rPr>
          <w:rFonts w:ascii="Tahoma" w:hAnsi="Tahoma" w:cs="Tahoma"/>
          <w:bCs/>
          <w:iCs/>
          <w:color w:val="000000"/>
          <w:sz w:val="20"/>
          <w:szCs w:val="20"/>
        </w:rPr>
        <w:t>s</w:t>
      </w:r>
      <w:r w:rsidR="00284EE7" w:rsidRPr="00A43BC4">
        <w:rPr>
          <w:rFonts w:ascii="Tahoma" w:hAnsi="Tahoma" w:cs="Tahoma"/>
          <w:bCs/>
          <w:iCs/>
          <w:color w:val="000000"/>
          <w:sz w:val="20"/>
          <w:szCs w:val="20"/>
        </w:rPr>
        <w:t>.</w:t>
      </w:r>
    </w:p>
    <w:p w14:paraId="199BD237" w14:textId="77777777" w:rsidR="00284EE7" w:rsidRPr="00A43BC4" w:rsidRDefault="00284EE7" w:rsidP="00A41F7A">
      <w:pPr>
        <w:spacing w:after="0" w:line="360" w:lineRule="auto"/>
        <w:jc w:val="both"/>
        <w:rPr>
          <w:rFonts w:ascii="Tahoma" w:hAnsi="Tahoma" w:cs="Tahoma"/>
          <w:bCs/>
          <w:iCs/>
          <w:color w:val="000000"/>
          <w:sz w:val="20"/>
          <w:szCs w:val="20"/>
        </w:rPr>
      </w:pPr>
    </w:p>
    <w:p w14:paraId="09DC486C" w14:textId="558A5B8A"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t>CLÁUSULA OITAVA</w:t>
      </w:r>
      <w:r w:rsidR="00747BAF" w:rsidRPr="00A43BC4">
        <w:rPr>
          <w:rFonts w:ascii="Tahoma" w:hAnsi="Tahoma" w:cs="Tahoma"/>
          <w:b/>
          <w:iCs/>
          <w:color w:val="000000"/>
          <w:sz w:val="20"/>
          <w:szCs w:val="20"/>
        </w:rPr>
        <w:t>:</w:t>
      </w:r>
      <w:r w:rsidRPr="00A43BC4">
        <w:rPr>
          <w:rFonts w:ascii="Tahoma" w:hAnsi="Tahoma" w:cs="Tahoma"/>
          <w:b/>
          <w:iCs/>
          <w:color w:val="000000"/>
          <w:sz w:val="20"/>
          <w:szCs w:val="20"/>
        </w:rPr>
        <w:t xml:space="preserve"> OBRIGAÇÕES DA CONTRATANTE</w:t>
      </w:r>
    </w:p>
    <w:p w14:paraId="62D312CD" w14:textId="4E5C3DA2" w:rsidR="00284EE7" w:rsidRPr="00A43BC4" w:rsidRDefault="00AE699D"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 xml:space="preserve">8.1. </w:t>
      </w:r>
      <w:r w:rsidR="00284EE7" w:rsidRPr="00A43BC4">
        <w:rPr>
          <w:rFonts w:ascii="Tahoma" w:hAnsi="Tahoma" w:cs="Tahoma"/>
          <w:bCs/>
          <w:iCs/>
          <w:color w:val="000000"/>
          <w:sz w:val="20"/>
          <w:szCs w:val="20"/>
        </w:rPr>
        <w:t>A CONTRATANTE deverá prestar esclarecimentos por escrito á CONTRATADA, referente às obras e serviços adjudicados por este Contrato, desde que solicitados, também, por escrito no prazo máximo de 05 (cinco) dias, contados a partir da data que a solicitação for entregue no Protocolo Geral da CONTRATANTE.</w:t>
      </w:r>
    </w:p>
    <w:p w14:paraId="56852BD2" w14:textId="2C02AFB9" w:rsidR="00284EE7" w:rsidRPr="00A43BC4" w:rsidRDefault="00AE699D"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 xml:space="preserve">8.2. </w:t>
      </w:r>
      <w:r w:rsidR="00284EE7" w:rsidRPr="00A43BC4">
        <w:rPr>
          <w:rFonts w:ascii="Tahoma" w:hAnsi="Tahoma" w:cs="Tahoma"/>
          <w:bCs/>
          <w:iCs/>
          <w:color w:val="000000"/>
          <w:sz w:val="20"/>
          <w:szCs w:val="20"/>
        </w:rPr>
        <w:t>A CONTRATANTE manterá fixa uma equipe de acompanhamento e fiscalização, constituída de Engenheiro Civil ou Arquiteto e pessoal técnico de nível superior e médio, que exercerão a mais ampla fiscalização, equipe essa que passará a ser denominada de FISCALIZAÇÃO.</w:t>
      </w:r>
    </w:p>
    <w:p w14:paraId="4DEEFFF7" w14:textId="6FC381BA" w:rsidR="00284EE7" w:rsidRPr="00A43BC4" w:rsidRDefault="00AE699D"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8.3.</w:t>
      </w:r>
      <w:r w:rsidR="00284EE7" w:rsidRPr="00A43BC4">
        <w:rPr>
          <w:rFonts w:ascii="Tahoma" w:hAnsi="Tahoma" w:cs="Tahoma"/>
          <w:bCs/>
          <w:iCs/>
          <w:color w:val="000000"/>
          <w:sz w:val="20"/>
          <w:szCs w:val="20"/>
        </w:rPr>
        <w:t xml:space="preserve"> A CONTRATANTE deverá, através da FISCALIZAÇÃO, proceder à avaliação e medição dos serviços executados, emitindo parecer, para efeito de pagamentos parciais à CONTRATADA, bem corno a medição final de obras e/ou serviços efetuados, quando da conclusão </w:t>
      </w:r>
      <w:r w:rsidR="00A37114" w:rsidRPr="00A43BC4">
        <w:rPr>
          <w:rFonts w:ascii="Tahoma" w:hAnsi="Tahoma" w:cs="Tahoma"/>
          <w:bCs/>
          <w:iCs/>
          <w:color w:val="000000"/>
          <w:sz w:val="20"/>
          <w:szCs w:val="20"/>
        </w:rPr>
        <w:t>deles</w:t>
      </w:r>
      <w:r w:rsidR="00284EE7" w:rsidRPr="00A43BC4">
        <w:rPr>
          <w:rFonts w:ascii="Tahoma" w:hAnsi="Tahoma" w:cs="Tahoma"/>
          <w:bCs/>
          <w:iCs/>
          <w:color w:val="000000"/>
          <w:sz w:val="20"/>
          <w:szCs w:val="20"/>
        </w:rPr>
        <w:t>, emitindo o Parecer.</w:t>
      </w:r>
    </w:p>
    <w:p w14:paraId="64DE770D" w14:textId="53145807" w:rsidR="00284EE7" w:rsidRPr="00A43BC4" w:rsidRDefault="00AE699D"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8.4.</w:t>
      </w:r>
      <w:r w:rsidR="00284EE7" w:rsidRPr="00A43BC4">
        <w:rPr>
          <w:rFonts w:ascii="Tahoma" w:hAnsi="Tahoma" w:cs="Tahoma"/>
          <w:bCs/>
          <w:iCs/>
          <w:color w:val="000000"/>
          <w:sz w:val="20"/>
          <w:szCs w:val="20"/>
        </w:rPr>
        <w:t xml:space="preserve"> Deverá, a CONTRATANTE, revisar o cronograma para execução das obras, em razão de alterações, modificações e acréscimos necessários, de comum acordo com a CONTRATADA.</w:t>
      </w:r>
    </w:p>
    <w:p w14:paraId="458A2323" w14:textId="77777777" w:rsidR="00284EE7" w:rsidRPr="00A43BC4" w:rsidRDefault="00284EE7" w:rsidP="00A41F7A">
      <w:pPr>
        <w:spacing w:after="0" w:line="360" w:lineRule="auto"/>
        <w:jc w:val="both"/>
        <w:rPr>
          <w:rFonts w:ascii="Tahoma" w:hAnsi="Tahoma" w:cs="Tahoma"/>
          <w:bCs/>
          <w:iCs/>
          <w:color w:val="000000"/>
          <w:sz w:val="20"/>
          <w:szCs w:val="20"/>
        </w:rPr>
      </w:pPr>
    </w:p>
    <w:p w14:paraId="5F72C164" w14:textId="4E81D517"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t>CLÁUSULA NONA</w:t>
      </w:r>
      <w:r w:rsidR="00AE699D" w:rsidRPr="00A43BC4">
        <w:rPr>
          <w:rFonts w:ascii="Tahoma" w:hAnsi="Tahoma" w:cs="Tahoma"/>
          <w:b/>
          <w:iCs/>
          <w:color w:val="000000"/>
          <w:sz w:val="20"/>
          <w:szCs w:val="20"/>
        </w:rPr>
        <w:t>:</w:t>
      </w:r>
      <w:r w:rsidRPr="00A43BC4">
        <w:rPr>
          <w:rFonts w:ascii="Tahoma" w:hAnsi="Tahoma" w:cs="Tahoma"/>
          <w:b/>
          <w:iCs/>
          <w:color w:val="000000"/>
          <w:sz w:val="20"/>
          <w:szCs w:val="20"/>
        </w:rPr>
        <w:t xml:space="preserve"> OBRIGAÇÕES DA CONTRATADA</w:t>
      </w:r>
    </w:p>
    <w:p w14:paraId="412B2C08" w14:textId="79E939FE" w:rsidR="00284EE7" w:rsidRPr="00A43BC4" w:rsidRDefault="00AE699D"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9.1.</w:t>
      </w:r>
      <w:r w:rsidR="00284EE7" w:rsidRPr="00A43BC4">
        <w:rPr>
          <w:rFonts w:ascii="Tahoma" w:hAnsi="Tahoma" w:cs="Tahoma"/>
          <w:bCs/>
          <w:iCs/>
          <w:color w:val="000000"/>
          <w:sz w:val="20"/>
          <w:szCs w:val="20"/>
        </w:rPr>
        <w:t xml:space="preserve"> A CONTRATADA deverá indicar formalmente, no ato da assinatura deste Contrato, representante legal devidamente credenciado, para desempenhar junto à</w:t>
      </w:r>
      <w:r w:rsidRPr="00A43BC4">
        <w:rPr>
          <w:rFonts w:ascii="Tahoma" w:hAnsi="Tahoma" w:cs="Tahoma"/>
          <w:bCs/>
          <w:iCs/>
          <w:color w:val="000000"/>
          <w:sz w:val="20"/>
          <w:szCs w:val="20"/>
        </w:rPr>
        <w:t xml:space="preserve"> Contratante e a Auditoria</w:t>
      </w:r>
      <w:r w:rsidR="00284EE7" w:rsidRPr="00A43BC4">
        <w:rPr>
          <w:rFonts w:ascii="Tahoma" w:hAnsi="Tahoma" w:cs="Tahoma"/>
          <w:bCs/>
          <w:iCs/>
          <w:color w:val="000000"/>
          <w:sz w:val="20"/>
          <w:szCs w:val="20"/>
        </w:rPr>
        <w:t xml:space="preserve">, a gestão contratual, cabendo ao mesmo gerir todas as obrigações inerentes ao contrato e ainda, servir de </w:t>
      </w:r>
      <w:r w:rsidR="00A37114" w:rsidRPr="00A43BC4">
        <w:rPr>
          <w:rFonts w:ascii="Tahoma" w:hAnsi="Tahoma" w:cs="Tahoma"/>
          <w:bCs/>
          <w:iCs/>
          <w:color w:val="000000"/>
          <w:sz w:val="20"/>
          <w:szCs w:val="20"/>
        </w:rPr>
        <w:t>elo</w:t>
      </w:r>
      <w:r w:rsidR="00284EE7" w:rsidRPr="00A43BC4">
        <w:rPr>
          <w:rFonts w:ascii="Tahoma" w:hAnsi="Tahoma" w:cs="Tahoma"/>
          <w:bCs/>
          <w:iCs/>
          <w:color w:val="000000"/>
          <w:sz w:val="20"/>
          <w:szCs w:val="20"/>
        </w:rPr>
        <w:t xml:space="preserve"> entre</w:t>
      </w:r>
      <w:r w:rsidR="00A37114" w:rsidRPr="00A43BC4">
        <w:rPr>
          <w:rFonts w:ascii="Tahoma" w:hAnsi="Tahoma" w:cs="Tahoma"/>
          <w:bCs/>
          <w:iCs/>
          <w:color w:val="000000"/>
          <w:sz w:val="20"/>
          <w:szCs w:val="20"/>
        </w:rPr>
        <w:t xml:space="preserve"> </w:t>
      </w:r>
      <w:r w:rsidR="00284EE7" w:rsidRPr="00A43BC4">
        <w:rPr>
          <w:rFonts w:ascii="Tahoma" w:hAnsi="Tahoma" w:cs="Tahoma"/>
          <w:bCs/>
          <w:iCs/>
          <w:color w:val="000000"/>
          <w:sz w:val="20"/>
          <w:szCs w:val="20"/>
        </w:rPr>
        <w:t xml:space="preserve">a </w:t>
      </w:r>
      <w:r w:rsidRPr="00A43BC4">
        <w:rPr>
          <w:rFonts w:ascii="Tahoma" w:hAnsi="Tahoma" w:cs="Tahoma"/>
          <w:bCs/>
          <w:iCs/>
          <w:color w:val="000000"/>
          <w:sz w:val="20"/>
          <w:szCs w:val="20"/>
        </w:rPr>
        <w:t>Auditoria</w:t>
      </w:r>
      <w:r w:rsidR="00284EE7" w:rsidRPr="00A43BC4">
        <w:rPr>
          <w:rFonts w:ascii="Tahoma" w:hAnsi="Tahoma" w:cs="Tahoma"/>
          <w:bCs/>
          <w:iCs/>
          <w:color w:val="000000"/>
          <w:sz w:val="20"/>
          <w:szCs w:val="20"/>
        </w:rPr>
        <w:t xml:space="preserve"> e a CONTRATANTE</w:t>
      </w:r>
      <w:r w:rsidRPr="00A43BC4">
        <w:rPr>
          <w:rFonts w:ascii="Tahoma" w:hAnsi="Tahoma" w:cs="Tahoma"/>
          <w:bCs/>
          <w:iCs/>
          <w:color w:val="000000"/>
          <w:sz w:val="20"/>
          <w:szCs w:val="20"/>
        </w:rPr>
        <w:t>, sendo que qua</w:t>
      </w:r>
      <w:r w:rsidR="00284EE7" w:rsidRPr="00A43BC4">
        <w:rPr>
          <w:rFonts w:ascii="Tahoma" w:hAnsi="Tahoma" w:cs="Tahoma"/>
          <w:bCs/>
          <w:iCs/>
          <w:color w:val="000000"/>
          <w:sz w:val="20"/>
          <w:szCs w:val="20"/>
        </w:rPr>
        <w:t>lquer eventual substituição do gestor contratual a CONTRATADA deverá comunicar o fato por escrito à FISCALIZAÇÃO, com antecedência mínima de 10 (dez) dias corridos;</w:t>
      </w:r>
    </w:p>
    <w:p w14:paraId="3045030D" w14:textId="366EE3CD" w:rsidR="00284EE7" w:rsidRPr="00A43BC4" w:rsidRDefault="00932C5A"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9.2.</w:t>
      </w:r>
      <w:r w:rsidR="00284EE7" w:rsidRPr="00A43BC4">
        <w:rPr>
          <w:rFonts w:ascii="Tahoma" w:hAnsi="Tahoma" w:cs="Tahoma"/>
          <w:bCs/>
          <w:iCs/>
          <w:color w:val="000000"/>
          <w:sz w:val="20"/>
          <w:szCs w:val="20"/>
        </w:rPr>
        <w:t xml:space="preserve"> A CONTRATADA deverá apresentar as </w:t>
      </w:r>
      <w:proofErr w:type="spellStart"/>
      <w:r w:rsidR="00284EE7" w:rsidRPr="00A43BC4">
        <w:rPr>
          <w:rFonts w:ascii="Tahoma" w:hAnsi="Tahoma" w:cs="Tahoma"/>
          <w:bCs/>
          <w:iCs/>
          <w:color w:val="000000"/>
          <w:sz w:val="20"/>
          <w:szCs w:val="20"/>
        </w:rPr>
        <w:t>ARTs</w:t>
      </w:r>
      <w:proofErr w:type="spellEnd"/>
      <w:r w:rsidR="00284EE7" w:rsidRPr="00A43BC4">
        <w:rPr>
          <w:rFonts w:ascii="Tahoma" w:hAnsi="Tahoma" w:cs="Tahoma"/>
          <w:bCs/>
          <w:iCs/>
          <w:color w:val="000000"/>
          <w:sz w:val="20"/>
          <w:szCs w:val="20"/>
        </w:rPr>
        <w:t xml:space="preserve"> (Anotação de Responsabilidade Técnica) dos profissionais responsáveis pelos projetos e pela execução da obra, devidamente recolhidas, acompanhadas dos projetos complementares que deverão ser apresentados antes do início das obras, no prazo máximo de 15 (quinze) dias contados da assinatura do presente instrumento.</w:t>
      </w:r>
    </w:p>
    <w:p w14:paraId="3816FE26" w14:textId="588F20B7" w:rsidR="00284EE7" w:rsidRPr="00A43BC4" w:rsidRDefault="00932C5A"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9.3.</w:t>
      </w:r>
      <w:r w:rsidR="00284EE7" w:rsidRPr="00A43BC4">
        <w:rPr>
          <w:rFonts w:ascii="Tahoma" w:hAnsi="Tahoma" w:cs="Tahoma"/>
          <w:bCs/>
          <w:iCs/>
          <w:color w:val="000000"/>
          <w:sz w:val="20"/>
          <w:szCs w:val="20"/>
        </w:rPr>
        <w:t xml:space="preserve"> Fornecer todos os equipamentos, máquinas e ferramentas, para a realização das obras e/ou serviços e tudo mais que torne necessário, por mais especial que seja, obrigando-se, ainda, a pagar fretes, seguros, tributos e quaisquer outras despesas vinculadas, direta ou indiretamente, com a prestação dos serviços, bem como Equipamentos de Segurança, Andaimes e Formas. </w:t>
      </w:r>
    </w:p>
    <w:p w14:paraId="6520CFEB" w14:textId="60A7830D" w:rsidR="00284EE7" w:rsidRPr="00A43BC4" w:rsidRDefault="00932C5A"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9.4.</w:t>
      </w:r>
      <w:r w:rsidR="00284EE7" w:rsidRPr="00A43BC4">
        <w:rPr>
          <w:rFonts w:ascii="Tahoma" w:hAnsi="Tahoma" w:cs="Tahoma"/>
          <w:bCs/>
          <w:iCs/>
          <w:color w:val="000000"/>
          <w:sz w:val="20"/>
          <w:szCs w:val="20"/>
        </w:rPr>
        <w:t xml:space="preserve"> Os serviços de proteção provisórios, necessários à execução do objeto deste Contrato, são de total responsabilidade da CONTRATADA, bem como, as despesas provenientes do uso de equipamentos provisórios.</w:t>
      </w:r>
    </w:p>
    <w:p w14:paraId="36D55B97" w14:textId="526BC9C2" w:rsidR="00284EE7" w:rsidRPr="00A43BC4" w:rsidRDefault="00932C5A"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9.5.</w:t>
      </w:r>
      <w:r w:rsidR="00284EE7" w:rsidRPr="00A43BC4">
        <w:rPr>
          <w:rFonts w:ascii="Tahoma" w:hAnsi="Tahoma" w:cs="Tahoma"/>
          <w:bCs/>
          <w:iCs/>
          <w:color w:val="000000"/>
          <w:sz w:val="20"/>
          <w:szCs w:val="20"/>
        </w:rPr>
        <w:t xml:space="preserve"> Recrutar e manter o pessoal técnico que se torne necessário e que venha a ser utilizado na obra e/ou serviços, correndo por sua conta todos os ônus, encargos, obrigações e responsabilidades, tanto de ordem </w:t>
      </w:r>
      <w:r w:rsidR="00284EE7" w:rsidRPr="00A43BC4">
        <w:rPr>
          <w:rFonts w:ascii="Tahoma" w:hAnsi="Tahoma" w:cs="Tahoma"/>
          <w:bCs/>
          <w:iCs/>
          <w:color w:val="000000"/>
          <w:sz w:val="20"/>
          <w:szCs w:val="20"/>
        </w:rPr>
        <w:lastRenderedPageBreak/>
        <w:t>Trabalhista, como Previdenciária, Civil e Penal, sendo certo que esse pessoal deverá estar e permanecer, durante o tempo em que trabalhar nas obras e/ou serviços ora contratados, com a sua situação devidamente regularizada junto aos órgãos específicos e perante a própria CONTRATADA.</w:t>
      </w:r>
    </w:p>
    <w:p w14:paraId="322774F1" w14:textId="288F5B7F" w:rsidR="00284EE7" w:rsidRPr="00A43BC4" w:rsidRDefault="00932C5A"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9.6.</w:t>
      </w:r>
      <w:r w:rsidR="00284EE7" w:rsidRPr="00A43BC4">
        <w:rPr>
          <w:rFonts w:ascii="Tahoma" w:hAnsi="Tahoma" w:cs="Tahoma"/>
          <w:bCs/>
          <w:iCs/>
          <w:color w:val="000000"/>
          <w:sz w:val="20"/>
          <w:szCs w:val="20"/>
        </w:rPr>
        <w:t xml:space="preserve"> Cumprir com todas as obrigações Sociais e Trabalhistas vigentes, com o pessoal vinculado, direta ou indiretamente, aos serviços e obras contratadas, cabendo-lhe, outrossim, o ônus com exclusividade e em última instância com o custeio de todos os pagamentos vinculados a tais obrigações.</w:t>
      </w:r>
    </w:p>
    <w:p w14:paraId="13DAB523" w14:textId="6F473D07" w:rsidR="00932C5A" w:rsidRPr="00A43BC4" w:rsidRDefault="00932C5A" w:rsidP="00A41F7A">
      <w:pPr>
        <w:spacing w:after="0" w:line="360" w:lineRule="auto"/>
        <w:ind w:firstLine="708"/>
        <w:jc w:val="both"/>
        <w:rPr>
          <w:rFonts w:ascii="Tahoma" w:hAnsi="Tahoma" w:cs="Tahoma"/>
          <w:sz w:val="20"/>
          <w:szCs w:val="20"/>
        </w:rPr>
      </w:pPr>
      <w:r w:rsidRPr="00A43BC4">
        <w:rPr>
          <w:rFonts w:ascii="Tahoma" w:hAnsi="Tahoma" w:cs="Tahoma"/>
          <w:sz w:val="20"/>
          <w:szCs w:val="20"/>
        </w:rPr>
        <w:t xml:space="preserve">9.7. Em conformidade com o Decreto Municipal nº 4.995, de 09 de setembro de 2019, constituem obrigações da </w:t>
      </w:r>
      <w:r w:rsidRPr="00A43BC4">
        <w:rPr>
          <w:rFonts w:ascii="Tahoma" w:hAnsi="Tahoma" w:cs="Tahoma"/>
          <w:bCs/>
          <w:sz w:val="20"/>
          <w:szCs w:val="20"/>
        </w:rPr>
        <w:t>CONTRATADA</w:t>
      </w:r>
      <w:r w:rsidRPr="00A43BC4">
        <w:rPr>
          <w:rFonts w:ascii="Tahoma" w:hAnsi="Tahoma" w:cs="Tahoma"/>
          <w:sz w:val="20"/>
          <w:szCs w:val="20"/>
        </w:rPr>
        <w:t>:</w:t>
      </w:r>
    </w:p>
    <w:p w14:paraId="4863AD46" w14:textId="77777777" w:rsidR="00932C5A" w:rsidRPr="00A43BC4" w:rsidRDefault="00932C5A" w:rsidP="00A41F7A">
      <w:pPr>
        <w:spacing w:after="0" w:line="360" w:lineRule="auto"/>
        <w:ind w:right="-142" w:firstLine="709"/>
        <w:jc w:val="both"/>
        <w:rPr>
          <w:rFonts w:ascii="Tahoma" w:hAnsi="Tahoma" w:cs="Tahoma"/>
          <w:sz w:val="20"/>
          <w:szCs w:val="20"/>
        </w:rPr>
      </w:pPr>
      <w:r w:rsidRPr="00A43BC4">
        <w:rPr>
          <w:rFonts w:ascii="Tahoma" w:hAnsi="Tahoma" w:cs="Tahoma"/>
          <w:sz w:val="20"/>
          <w:szCs w:val="20"/>
        </w:rPr>
        <w:t>a) Cumprir rigorosamente e integralmente com as obrigações previstas neste Contrato, adotando todas as providências que permitam dar início e executar com regularidade, os serviços aqui contratados;</w:t>
      </w:r>
    </w:p>
    <w:p w14:paraId="32FB290F" w14:textId="77777777" w:rsidR="00932C5A" w:rsidRPr="00A43BC4" w:rsidRDefault="00932C5A" w:rsidP="00A41F7A">
      <w:pPr>
        <w:spacing w:after="0" w:line="360" w:lineRule="auto"/>
        <w:ind w:right="-142" w:firstLine="709"/>
        <w:jc w:val="both"/>
        <w:rPr>
          <w:rFonts w:ascii="Tahoma" w:hAnsi="Tahoma" w:cs="Tahoma"/>
          <w:sz w:val="20"/>
          <w:szCs w:val="20"/>
        </w:rPr>
      </w:pPr>
      <w:r w:rsidRPr="00A43BC4">
        <w:rPr>
          <w:rFonts w:ascii="Tahoma" w:hAnsi="Tahoma" w:cs="Tahoma"/>
          <w:sz w:val="20"/>
          <w:szCs w:val="20"/>
        </w:rPr>
        <w:t>b) Executar integralmente o objeto, pelo preço e nas condições ofertadas, assumindo integral responsabilidade por todos os custos, encargos e riscos inerentes à sua perfeita execução, inclusive aqueles decorrentes de eventuais erros ou omissões em sua proposta, sem direito a qualquer ressarcimento adicional;</w:t>
      </w:r>
    </w:p>
    <w:p w14:paraId="6862ED34" w14:textId="77777777" w:rsidR="00932C5A" w:rsidRPr="00A43BC4" w:rsidRDefault="00932C5A" w:rsidP="00A41F7A">
      <w:pPr>
        <w:spacing w:after="0" w:line="360" w:lineRule="auto"/>
        <w:ind w:right="-142" w:firstLine="709"/>
        <w:jc w:val="both"/>
        <w:rPr>
          <w:rFonts w:ascii="Tahoma" w:hAnsi="Tahoma" w:cs="Tahoma"/>
          <w:sz w:val="20"/>
          <w:szCs w:val="20"/>
        </w:rPr>
      </w:pPr>
      <w:r w:rsidRPr="00A43BC4">
        <w:rPr>
          <w:rFonts w:ascii="Tahoma" w:hAnsi="Tahoma" w:cs="Tahoma"/>
          <w:sz w:val="20"/>
          <w:szCs w:val="20"/>
        </w:rPr>
        <w:t>c) Manter sede, filial ou escritório no local da prestação de serviços, com capacidade operacional para receber e solucionar qualquer demanda da Administração Pública, bem como realizar todos os procedimentos pertinentes à seleção, treinamento, admissão e demissão dos empregados;</w:t>
      </w:r>
    </w:p>
    <w:p w14:paraId="3632CC0B" w14:textId="77777777" w:rsidR="00932C5A" w:rsidRPr="00A43BC4" w:rsidRDefault="00932C5A" w:rsidP="00A41F7A">
      <w:pPr>
        <w:spacing w:after="0" w:line="360" w:lineRule="auto"/>
        <w:ind w:right="-142" w:firstLine="709"/>
        <w:jc w:val="both"/>
        <w:rPr>
          <w:rFonts w:ascii="Tahoma" w:hAnsi="Tahoma" w:cs="Tahoma"/>
          <w:sz w:val="20"/>
          <w:szCs w:val="20"/>
        </w:rPr>
      </w:pPr>
      <w:r w:rsidRPr="00A43BC4">
        <w:rPr>
          <w:rFonts w:ascii="Tahoma" w:hAnsi="Tahoma" w:cs="Tahoma"/>
          <w:sz w:val="20"/>
          <w:szCs w:val="20"/>
        </w:rPr>
        <w:t>d) Providenciar Cartão Cidadão expedido pela Caixa Econômica Federal (CEF) para todos os empregados;</w:t>
      </w:r>
    </w:p>
    <w:p w14:paraId="55CA87E7" w14:textId="77777777" w:rsidR="00932C5A" w:rsidRPr="00A43BC4" w:rsidRDefault="00932C5A" w:rsidP="00A41F7A">
      <w:pPr>
        <w:spacing w:after="0" w:line="360" w:lineRule="auto"/>
        <w:ind w:right="-142" w:firstLine="709"/>
        <w:jc w:val="both"/>
        <w:rPr>
          <w:rFonts w:ascii="Tahoma" w:hAnsi="Tahoma" w:cs="Tahoma"/>
          <w:sz w:val="20"/>
          <w:szCs w:val="20"/>
        </w:rPr>
      </w:pPr>
      <w:r w:rsidRPr="00A43BC4">
        <w:rPr>
          <w:rFonts w:ascii="Tahoma" w:hAnsi="Tahoma" w:cs="Tahoma"/>
          <w:sz w:val="20"/>
          <w:szCs w:val="20"/>
        </w:rPr>
        <w:t>e) Providenciar senha para que o trabalhador tenha acesso ao Extrato de Informações Previdenciárias;</w:t>
      </w:r>
    </w:p>
    <w:p w14:paraId="55CC94D0" w14:textId="77777777" w:rsidR="00932C5A" w:rsidRPr="00A43BC4" w:rsidRDefault="00932C5A" w:rsidP="00A41F7A">
      <w:pPr>
        <w:spacing w:after="0" w:line="360" w:lineRule="auto"/>
        <w:ind w:right="-142" w:firstLine="709"/>
        <w:jc w:val="both"/>
        <w:rPr>
          <w:rFonts w:ascii="Tahoma" w:hAnsi="Tahoma" w:cs="Tahoma"/>
          <w:sz w:val="20"/>
          <w:szCs w:val="20"/>
        </w:rPr>
      </w:pPr>
      <w:r w:rsidRPr="00A43BC4">
        <w:rPr>
          <w:rFonts w:ascii="Tahoma" w:hAnsi="Tahoma" w:cs="Tahoma"/>
          <w:sz w:val="20"/>
          <w:szCs w:val="20"/>
        </w:rPr>
        <w:t>f) Prestar caução em dinheiro ou títulos da dívida pública, ou seguro garantia ou fiança bancária, no importe de 10% (dez por cento) do valor anual atualizado do Contrato, a fim de assegurar as obrigações trabalhistas, fiscais e previdenciárias de qualquer natureza, não honradas pela Contratada;</w:t>
      </w:r>
    </w:p>
    <w:p w14:paraId="2475DEFC" w14:textId="77777777" w:rsidR="00932C5A" w:rsidRPr="00A43BC4" w:rsidRDefault="00932C5A" w:rsidP="00A41F7A">
      <w:pPr>
        <w:spacing w:after="0" w:line="360" w:lineRule="auto"/>
        <w:ind w:right="-142" w:firstLine="709"/>
        <w:jc w:val="both"/>
        <w:rPr>
          <w:rFonts w:ascii="Tahoma" w:hAnsi="Tahoma" w:cs="Tahoma"/>
          <w:sz w:val="20"/>
          <w:szCs w:val="20"/>
        </w:rPr>
      </w:pPr>
      <w:r w:rsidRPr="00A43BC4">
        <w:rPr>
          <w:rFonts w:ascii="Tahoma" w:hAnsi="Tahoma" w:cs="Tahoma"/>
          <w:sz w:val="20"/>
          <w:szCs w:val="20"/>
        </w:rPr>
        <w:t>g) Manter número de empregados compatível com a quantidade de serviços a serem prestados;</w:t>
      </w:r>
    </w:p>
    <w:p w14:paraId="58F820D8" w14:textId="77777777" w:rsidR="00932C5A" w:rsidRPr="00A43BC4" w:rsidRDefault="00932C5A" w:rsidP="00A41F7A">
      <w:pPr>
        <w:spacing w:after="0" w:line="360" w:lineRule="auto"/>
        <w:ind w:right="-142" w:firstLine="709"/>
        <w:jc w:val="both"/>
        <w:rPr>
          <w:rFonts w:ascii="Tahoma" w:hAnsi="Tahoma" w:cs="Tahoma"/>
          <w:sz w:val="20"/>
          <w:szCs w:val="20"/>
        </w:rPr>
      </w:pPr>
      <w:r w:rsidRPr="00A43BC4">
        <w:rPr>
          <w:rFonts w:ascii="Tahoma" w:hAnsi="Tahoma" w:cs="Tahoma"/>
          <w:sz w:val="20"/>
          <w:szCs w:val="20"/>
        </w:rPr>
        <w:t>h) Fixar o domicílio bancário dos empregados terceirizados no município no qual serão prestados os serviços;</w:t>
      </w:r>
    </w:p>
    <w:p w14:paraId="4210DA42" w14:textId="77777777" w:rsidR="00932C5A" w:rsidRPr="00A43BC4" w:rsidRDefault="00932C5A" w:rsidP="00A41F7A">
      <w:pPr>
        <w:spacing w:after="0" w:line="360" w:lineRule="auto"/>
        <w:ind w:right="-142" w:firstLine="709"/>
        <w:jc w:val="both"/>
        <w:rPr>
          <w:rFonts w:ascii="Tahoma" w:hAnsi="Tahoma" w:cs="Tahoma"/>
          <w:sz w:val="20"/>
          <w:szCs w:val="20"/>
        </w:rPr>
      </w:pPr>
      <w:r w:rsidRPr="00A43BC4">
        <w:rPr>
          <w:rFonts w:ascii="Tahoma" w:hAnsi="Tahoma" w:cs="Tahoma"/>
          <w:sz w:val="20"/>
          <w:szCs w:val="20"/>
        </w:rPr>
        <w:t>i) Autorizar a abertura de conta vinculada ao Contrato de prestação de serviços, na qual serão feitas as provisões para o pagamento de férias, 13º salário e rescisão contratual dos trabalhadores da Contratada;</w:t>
      </w:r>
    </w:p>
    <w:p w14:paraId="1B91DD03" w14:textId="77777777" w:rsidR="00932C5A" w:rsidRPr="00A43BC4" w:rsidRDefault="00932C5A" w:rsidP="00A41F7A">
      <w:pPr>
        <w:spacing w:after="0" w:line="360" w:lineRule="auto"/>
        <w:ind w:firstLine="709"/>
        <w:jc w:val="both"/>
        <w:rPr>
          <w:rFonts w:ascii="Tahoma" w:hAnsi="Tahoma" w:cs="Tahoma"/>
          <w:sz w:val="20"/>
          <w:szCs w:val="20"/>
        </w:rPr>
      </w:pPr>
      <w:r w:rsidRPr="00A43BC4">
        <w:rPr>
          <w:rFonts w:ascii="Tahoma" w:hAnsi="Tahoma" w:cs="Tahoma"/>
          <w:sz w:val="20"/>
          <w:szCs w:val="20"/>
        </w:rPr>
        <w:t>j) Autorizar o repasse direto aos trabalhadores da remuneração mensal não paga pela Contratada, quando houver retenção de faturas por inadimplência ou não apresentação de certidões pela Contratada;</w:t>
      </w:r>
    </w:p>
    <w:p w14:paraId="62B9320D" w14:textId="77777777" w:rsidR="00932C5A" w:rsidRPr="00A43BC4" w:rsidRDefault="00932C5A"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9.8.</w:t>
      </w:r>
      <w:r w:rsidR="00284EE7" w:rsidRPr="00A43BC4">
        <w:rPr>
          <w:rFonts w:ascii="Tahoma" w:hAnsi="Tahoma" w:cs="Tahoma"/>
          <w:bCs/>
          <w:iCs/>
          <w:color w:val="000000"/>
          <w:sz w:val="20"/>
          <w:szCs w:val="20"/>
        </w:rPr>
        <w:t xml:space="preserve"> Manter no local o registro dos empregados que exerçam suas funções nas obras e serviços contratados, bem como equipe técnica, com capacidade comprovada e que possa, a qualquer tempo, prestar todas as informações e esclarecimentos solicitados pela </w:t>
      </w:r>
      <w:r w:rsidRPr="00A43BC4">
        <w:rPr>
          <w:rFonts w:ascii="Tahoma" w:hAnsi="Tahoma" w:cs="Tahoma"/>
          <w:bCs/>
          <w:iCs/>
          <w:color w:val="000000"/>
          <w:sz w:val="20"/>
          <w:szCs w:val="20"/>
        </w:rPr>
        <w:t>Contratante e Auditoria</w:t>
      </w:r>
    </w:p>
    <w:p w14:paraId="659BEF95" w14:textId="4729E88F" w:rsidR="00284EE7" w:rsidRPr="00A43BC4" w:rsidRDefault="00932C5A"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9.9. O</w:t>
      </w:r>
      <w:r w:rsidR="00284EE7" w:rsidRPr="00A43BC4">
        <w:rPr>
          <w:rFonts w:ascii="Tahoma" w:hAnsi="Tahoma" w:cs="Tahoma"/>
          <w:bCs/>
          <w:iCs/>
          <w:color w:val="000000"/>
          <w:sz w:val="20"/>
          <w:szCs w:val="20"/>
        </w:rPr>
        <w:t xml:space="preserve">correndo incêndio ou qualquer sinistro na obra, de modo a atingir os trabalhos a cargo da CONTRATADA, terá esta, independentemente da cobertura do seguro, um prazo máximo de 24 (vinte quatro) horas, contadas a partir da notificação da </w:t>
      </w:r>
      <w:r w:rsidRPr="00A43BC4">
        <w:rPr>
          <w:rFonts w:ascii="Tahoma" w:hAnsi="Tahoma" w:cs="Tahoma"/>
          <w:bCs/>
          <w:iCs/>
          <w:color w:val="000000"/>
          <w:sz w:val="20"/>
          <w:szCs w:val="20"/>
        </w:rPr>
        <w:t>Contratante</w:t>
      </w:r>
      <w:r w:rsidR="00284EE7" w:rsidRPr="00A43BC4">
        <w:rPr>
          <w:rFonts w:ascii="Tahoma" w:hAnsi="Tahoma" w:cs="Tahoma"/>
          <w:bCs/>
          <w:iCs/>
          <w:color w:val="000000"/>
          <w:sz w:val="20"/>
          <w:szCs w:val="20"/>
        </w:rPr>
        <w:t xml:space="preserve"> para dar início a reparação ou à reconstrução cias partes atingidas. </w:t>
      </w:r>
    </w:p>
    <w:p w14:paraId="2A431F17" w14:textId="2113A36A" w:rsidR="00284EE7" w:rsidRPr="00A43BC4" w:rsidRDefault="00932C5A"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9.10.</w:t>
      </w:r>
      <w:r w:rsidR="00284EE7" w:rsidRPr="00A43BC4">
        <w:rPr>
          <w:rFonts w:ascii="Tahoma" w:hAnsi="Tahoma" w:cs="Tahoma"/>
          <w:bCs/>
          <w:iCs/>
          <w:color w:val="000000"/>
          <w:sz w:val="20"/>
          <w:szCs w:val="20"/>
        </w:rPr>
        <w:t xml:space="preserve"> Tomar todas as demais providências, por mais especiais que sejam, que permitam dar início e executar com regularidade, todas as obras elou serviços aqui contratados.</w:t>
      </w:r>
    </w:p>
    <w:p w14:paraId="6C0C87C6" w14:textId="5757BE9E" w:rsidR="00284EE7" w:rsidRPr="00A43BC4" w:rsidRDefault="00932C5A"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lastRenderedPageBreak/>
        <w:t>9.11.</w:t>
      </w:r>
      <w:r w:rsidR="00284EE7" w:rsidRPr="00A43BC4">
        <w:rPr>
          <w:rFonts w:ascii="Tahoma" w:hAnsi="Tahoma" w:cs="Tahoma"/>
          <w:bCs/>
          <w:iCs/>
          <w:color w:val="000000"/>
          <w:sz w:val="20"/>
          <w:szCs w:val="20"/>
        </w:rPr>
        <w:t xml:space="preserve"> Confeccionar e colocar nas obras, em locais visíveis, placas metálicas com dizeres e modelos fornecidos pela CONTRATANTE, que identifiquem as obras e/ou serviços em execução, além daquelas exigidas pelo CREA.</w:t>
      </w:r>
    </w:p>
    <w:p w14:paraId="37C1AFA4" w14:textId="024E638D" w:rsidR="00284EE7" w:rsidRPr="00A43BC4" w:rsidRDefault="00932C5A"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9.12.</w:t>
      </w:r>
      <w:r w:rsidR="00284EE7" w:rsidRPr="00A43BC4">
        <w:rPr>
          <w:rFonts w:ascii="Tahoma" w:hAnsi="Tahoma" w:cs="Tahoma"/>
          <w:bCs/>
          <w:iCs/>
          <w:color w:val="000000"/>
          <w:sz w:val="20"/>
          <w:szCs w:val="20"/>
        </w:rPr>
        <w:t xml:space="preserve"> Manter perfeito e ininterrupto serviço de vigilância no recinto das obras, assumindo todos e quaisquer danos decorrentes de negligência deste serviço.</w:t>
      </w:r>
    </w:p>
    <w:p w14:paraId="144DCDE0" w14:textId="77777777" w:rsidR="00932C5A" w:rsidRPr="00A43BC4" w:rsidRDefault="00932C5A" w:rsidP="00A41F7A">
      <w:pPr>
        <w:spacing w:after="0" w:line="360" w:lineRule="auto"/>
        <w:jc w:val="both"/>
        <w:rPr>
          <w:rFonts w:ascii="Tahoma" w:hAnsi="Tahoma" w:cs="Tahoma"/>
          <w:sz w:val="20"/>
          <w:szCs w:val="20"/>
        </w:rPr>
      </w:pPr>
      <w:r w:rsidRPr="00A43BC4">
        <w:rPr>
          <w:rFonts w:ascii="Tahoma" w:hAnsi="Tahoma" w:cs="Tahoma"/>
          <w:sz w:val="20"/>
          <w:szCs w:val="20"/>
        </w:rPr>
        <w:t>8.3. Fornecer aos colaboradores todos EPIs/</w:t>
      </w:r>
      <w:proofErr w:type="spellStart"/>
      <w:r w:rsidRPr="00A43BC4">
        <w:rPr>
          <w:rFonts w:ascii="Tahoma" w:hAnsi="Tahoma" w:cs="Tahoma"/>
          <w:sz w:val="20"/>
          <w:szCs w:val="20"/>
        </w:rPr>
        <w:t>EPCs</w:t>
      </w:r>
      <w:proofErr w:type="spellEnd"/>
      <w:r w:rsidRPr="00A43BC4">
        <w:rPr>
          <w:rFonts w:ascii="Tahoma" w:hAnsi="Tahoma" w:cs="Tahoma"/>
          <w:sz w:val="20"/>
          <w:szCs w:val="20"/>
        </w:rPr>
        <w:t xml:space="preserve"> exigidos pelas normas de segurança do trabalho, bem como arcar com todas as despesas relacionadas à transporte (ida e volta) ao local de trabalho, alimentação, alojamento e uniformes para todos os funcionários que prestarão serviços;</w:t>
      </w:r>
    </w:p>
    <w:p w14:paraId="07DFBFF4" w14:textId="7A906464" w:rsidR="00932C5A" w:rsidRPr="00A43BC4" w:rsidRDefault="00932C5A" w:rsidP="00A41F7A">
      <w:pPr>
        <w:spacing w:after="0" w:line="360" w:lineRule="auto"/>
        <w:jc w:val="both"/>
        <w:rPr>
          <w:rFonts w:ascii="Tahoma" w:hAnsi="Tahoma" w:cs="Tahoma"/>
          <w:sz w:val="20"/>
          <w:szCs w:val="20"/>
        </w:rPr>
      </w:pPr>
      <w:r w:rsidRPr="00A43BC4">
        <w:rPr>
          <w:rFonts w:ascii="Tahoma" w:hAnsi="Tahoma" w:cs="Tahoma"/>
          <w:sz w:val="20"/>
          <w:szCs w:val="20"/>
        </w:rPr>
        <w:t xml:space="preserve"> </w:t>
      </w:r>
      <w:r w:rsidRPr="00A43BC4">
        <w:rPr>
          <w:rFonts w:ascii="Tahoma" w:hAnsi="Tahoma" w:cs="Tahoma"/>
          <w:sz w:val="20"/>
          <w:szCs w:val="20"/>
        </w:rPr>
        <w:tab/>
        <w:t>9.13 Deverá manter canais de comunicação eficientes, que possibilitem pronto atendimento às solicitações da unidade requisitante da CONTRATANTE;</w:t>
      </w:r>
      <w:r w:rsidRPr="00A43BC4">
        <w:rPr>
          <w:rFonts w:ascii="Tahoma" w:hAnsi="Tahoma" w:cs="Tahoma"/>
          <w:sz w:val="20"/>
          <w:szCs w:val="20"/>
          <w:highlight w:val="yellow"/>
        </w:rPr>
        <w:t xml:space="preserve"> </w:t>
      </w:r>
    </w:p>
    <w:p w14:paraId="2DD3B940" w14:textId="439042E0" w:rsidR="00932C5A" w:rsidRPr="00A43BC4" w:rsidRDefault="00932C5A" w:rsidP="00A41F7A">
      <w:pPr>
        <w:spacing w:after="0" w:line="360" w:lineRule="auto"/>
        <w:ind w:firstLine="708"/>
        <w:jc w:val="both"/>
        <w:rPr>
          <w:rFonts w:ascii="Tahoma" w:hAnsi="Tahoma" w:cs="Tahoma"/>
          <w:sz w:val="20"/>
          <w:szCs w:val="20"/>
        </w:rPr>
      </w:pPr>
      <w:r w:rsidRPr="00A43BC4">
        <w:rPr>
          <w:rFonts w:ascii="Tahoma" w:hAnsi="Tahoma" w:cs="Tahoma"/>
          <w:sz w:val="20"/>
          <w:szCs w:val="20"/>
        </w:rPr>
        <w:t>9.14. Facilitar a ação da fiscalização na inspeção dos serviços, em qualquer dia ou hora normal de expediente, prestando todas as informações e esclarecimentos solicitados, inclusive de ordem administrativa.</w:t>
      </w:r>
    </w:p>
    <w:p w14:paraId="2E769C46" w14:textId="01B3C7FA" w:rsidR="00932C5A" w:rsidRPr="00A43BC4" w:rsidRDefault="00932C5A" w:rsidP="00A41F7A">
      <w:pPr>
        <w:spacing w:after="0" w:line="360" w:lineRule="auto"/>
        <w:jc w:val="both"/>
        <w:rPr>
          <w:rFonts w:ascii="Tahoma" w:hAnsi="Tahoma" w:cs="Tahoma"/>
          <w:sz w:val="20"/>
          <w:szCs w:val="20"/>
        </w:rPr>
      </w:pPr>
      <w:r w:rsidRPr="00A43BC4">
        <w:rPr>
          <w:rFonts w:ascii="Tahoma" w:hAnsi="Tahoma" w:cs="Tahoma"/>
          <w:sz w:val="20"/>
          <w:szCs w:val="20"/>
        </w:rPr>
        <w:t xml:space="preserve"> </w:t>
      </w:r>
      <w:r w:rsidRPr="00A43BC4">
        <w:rPr>
          <w:rFonts w:ascii="Tahoma" w:hAnsi="Tahoma" w:cs="Tahoma"/>
          <w:sz w:val="20"/>
          <w:szCs w:val="20"/>
        </w:rPr>
        <w:tab/>
        <w:t>9.15. Comunicar de imediato à CONTRATANTE e, se for o caso, às autoridades competentes, qualquer ocorrência extraordinária durante a execução dos serviços, comprometendo-se a seguir todas as orientações dos técnicos da CONTRATANTE e a adotar medidas corretivas imediatas, inclusive mediante contratação de serviços especializados, às suas expensas;</w:t>
      </w:r>
    </w:p>
    <w:p w14:paraId="175602F9" w14:textId="11A9A982" w:rsidR="00932C5A" w:rsidRPr="00A43BC4" w:rsidRDefault="00932C5A" w:rsidP="00A41F7A">
      <w:pPr>
        <w:spacing w:after="0" w:line="360" w:lineRule="auto"/>
        <w:ind w:firstLine="709"/>
        <w:jc w:val="both"/>
        <w:rPr>
          <w:rFonts w:ascii="Tahoma" w:hAnsi="Tahoma" w:cs="Tahoma"/>
          <w:sz w:val="20"/>
          <w:szCs w:val="20"/>
        </w:rPr>
      </w:pPr>
      <w:r w:rsidRPr="00A43BC4">
        <w:rPr>
          <w:rFonts w:ascii="Tahoma" w:hAnsi="Tahoma" w:cs="Tahoma"/>
          <w:sz w:val="20"/>
          <w:szCs w:val="20"/>
        </w:rPr>
        <w:t>9.16. Assumir integral e exclusiva responsabilidade por todos os danos causados a CONTRATANTE e a TERCEIROS, decorrentes da execução dos serviços contratados, causados direta ou indiretamente por seu pessoal, por prepostos seus ou por qualquer pessoa física ou jurídica, vinculada sob qualquer título à CONTRATADA, isentando a CONTRATANTE de todas e quaisquer reclamações pertinentes e assumir, também, todas as reclamações, pretensões ou pleitos, que venham surgir em consequência dos serviços contratados.</w:t>
      </w:r>
    </w:p>
    <w:p w14:paraId="59BCC041" w14:textId="67072E52" w:rsidR="00932C5A" w:rsidRPr="00A43BC4" w:rsidRDefault="00932C5A" w:rsidP="00A41F7A">
      <w:pPr>
        <w:pStyle w:val="PargrafodaLista"/>
        <w:spacing w:line="360" w:lineRule="auto"/>
        <w:ind w:left="0" w:firstLine="709"/>
        <w:jc w:val="both"/>
        <w:rPr>
          <w:rFonts w:ascii="Tahoma" w:hAnsi="Tahoma" w:cs="Tahoma"/>
        </w:rPr>
      </w:pPr>
      <w:r w:rsidRPr="00A43BC4">
        <w:rPr>
          <w:rFonts w:ascii="Tahoma" w:hAnsi="Tahoma" w:cs="Tahoma"/>
        </w:rPr>
        <w:t>9.17. É vedado aos colaboradores da CONTRATADA, durante o desempenho das atividades contratuais, fazer uso ou estar sob o efeito de bebidas alcoólicas ou substâncias entorpecentes, bem como solicitar gratificações ou donativos de qualquer natureza.</w:t>
      </w:r>
    </w:p>
    <w:p w14:paraId="718574E0" w14:textId="163E1390" w:rsidR="00284EE7" w:rsidRPr="00A43BC4" w:rsidRDefault="00932C5A" w:rsidP="00A41F7A">
      <w:pPr>
        <w:spacing w:after="0" w:line="360" w:lineRule="auto"/>
        <w:jc w:val="both"/>
        <w:rPr>
          <w:rFonts w:ascii="Tahoma" w:hAnsi="Tahoma" w:cs="Tahoma"/>
          <w:bCs/>
          <w:iCs/>
          <w:color w:val="000000"/>
          <w:sz w:val="20"/>
          <w:szCs w:val="20"/>
        </w:rPr>
      </w:pPr>
      <w:r w:rsidRPr="00A43BC4">
        <w:rPr>
          <w:rFonts w:ascii="Tahoma" w:hAnsi="Tahoma" w:cs="Tahoma"/>
          <w:sz w:val="20"/>
          <w:szCs w:val="20"/>
        </w:rPr>
        <w:t xml:space="preserve"> </w:t>
      </w:r>
      <w:r w:rsidRPr="00A43BC4">
        <w:rPr>
          <w:rFonts w:ascii="Tahoma" w:hAnsi="Tahoma" w:cs="Tahoma"/>
          <w:sz w:val="20"/>
          <w:szCs w:val="20"/>
        </w:rPr>
        <w:tab/>
      </w:r>
      <w:r w:rsidRPr="00A43BC4">
        <w:rPr>
          <w:rFonts w:ascii="Tahoma" w:hAnsi="Tahoma" w:cs="Tahoma"/>
          <w:bCs/>
          <w:iCs/>
          <w:color w:val="000000"/>
          <w:sz w:val="20"/>
          <w:szCs w:val="20"/>
        </w:rPr>
        <w:t>9.1</w:t>
      </w:r>
      <w:r w:rsidR="00F74017" w:rsidRPr="00A43BC4">
        <w:rPr>
          <w:rFonts w:ascii="Tahoma" w:hAnsi="Tahoma" w:cs="Tahoma"/>
          <w:bCs/>
          <w:iCs/>
          <w:color w:val="000000"/>
          <w:sz w:val="20"/>
          <w:szCs w:val="20"/>
        </w:rPr>
        <w:t>8</w:t>
      </w:r>
      <w:r w:rsidRPr="00A43BC4">
        <w:rPr>
          <w:rFonts w:ascii="Tahoma" w:hAnsi="Tahoma" w:cs="Tahoma"/>
          <w:bCs/>
          <w:iCs/>
          <w:color w:val="000000"/>
          <w:sz w:val="20"/>
          <w:szCs w:val="20"/>
        </w:rPr>
        <w:t>.</w:t>
      </w:r>
      <w:r w:rsidR="00284EE7" w:rsidRPr="00A43BC4">
        <w:rPr>
          <w:rFonts w:ascii="Tahoma" w:hAnsi="Tahoma" w:cs="Tahoma"/>
          <w:bCs/>
          <w:iCs/>
          <w:color w:val="000000"/>
          <w:sz w:val="20"/>
          <w:szCs w:val="20"/>
        </w:rPr>
        <w:t xml:space="preserve"> Executar todas as obras, serviços e instalações de acordo com as, especificações e demais elementos técnicos que integram a licitação, obedecendo rigorosamente às normas técnicas da Construção Civil, assim como as determinações da CONTRATANTE, e a Legislação pertinente.</w:t>
      </w:r>
    </w:p>
    <w:p w14:paraId="27E1AEC3" w14:textId="0D8A00F1" w:rsidR="00284EE7" w:rsidRPr="00A43BC4" w:rsidRDefault="00932C5A"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w:t>
      </w:r>
      <w:r w:rsidR="00F74017" w:rsidRPr="00A43BC4">
        <w:rPr>
          <w:rFonts w:ascii="Tahoma" w:hAnsi="Tahoma" w:cs="Tahoma"/>
          <w:bCs/>
          <w:iCs/>
          <w:color w:val="000000"/>
          <w:sz w:val="20"/>
          <w:szCs w:val="20"/>
        </w:rPr>
        <w:t>19</w:t>
      </w:r>
      <w:r w:rsidRPr="00A43BC4">
        <w:rPr>
          <w:rFonts w:ascii="Tahoma" w:hAnsi="Tahoma" w:cs="Tahoma"/>
          <w:bCs/>
          <w:iCs/>
          <w:color w:val="000000"/>
          <w:sz w:val="20"/>
          <w:szCs w:val="20"/>
        </w:rPr>
        <w:t xml:space="preserve">. </w:t>
      </w:r>
      <w:r w:rsidR="00284EE7" w:rsidRPr="00A43BC4">
        <w:rPr>
          <w:rFonts w:ascii="Tahoma" w:hAnsi="Tahoma" w:cs="Tahoma"/>
          <w:bCs/>
          <w:iCs/>
          <w:color w:val="000000"/>
          <w:sz w:val="20"/>
          <w:szCs w:val="20"/>
        </w:rPr>
        <w:t xml:space="preserve">Comunicar a </w:t>
      </w:r>
      <w:r w:rsidR="00C07670" w:rsidRPr="00A43BC4">
        <w:rPr>
          <w:rFonts w:ascii="Tahoma" w:hAnsi="Tahoma" w:cs="Tahoma"/>
          <w:bCs/>
          <w:iCs/>
          <w:color w:val="000000"/>
          <w:sz w:val="20"/>
          <w:szCs w:val="20"/>
        </w:rPr>
        <w:t>Contratante</w:t>
      </w:r>
      <w:r w:rsidR="00284EE7" w:rsidRPr="00A43BC4">
        <w:rPr>
          <w:rFonts w:ascii="Tahoma" w:hAnsi="Tahoma" w:cs="Tahoma"/>
          <w:bCs/>
          <w:iCs/>
          <w:color w:val="000000"/>
          <w:sz w:val="20"/>
          <w:szCs w:val="20"/>
        </w:rPr>
        <w:t xml:space="preserve"> sobre as correções necessárias, sempre que ocorrerem falhas, erros ou omissões nos projetos, especificações e demais elementos técnicos que integram a Licitação, assumindo integral responsabilidade pela correta execução de todos os serviços, em conformidade com as normas técnicas da ABNT e a legislação pertinente, sendo que tais correções, somente, serão efetuadas com a aprovação da CONTRATANTE. </w:t>
      </w:r>
    </w:p>
    <w:p w14:paraId="17FA2C35" w14:textId="3E188BFE" w:rsidR="00284EE7" w:rsidRPr="00A43BC4" w:rsidRDefault="00932C5A"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9.2</w:t>
      </w:r>
      <w:r w:rsidR="00F74017" w:rsidRPr="00A43BC4">
        <w:rPr>
          <w:rFonts w:ascii="Tahoma" w:hAnsi="Tahoma" w:cs="Tahoma"/>
          <w:bCs/>
          <w:iCs/>
          <w:color w:val="000000"/>
          <w:sz w:val="20"/>
          <w:szCs w:val="20"/>
        </w:rPr>
        <w:t>0</w:t>
      </w:r>
      <w:r w:rsidRPr="00A43BC4">
        <w:rPr>
          <w:rFonts w:ascii="Tahoma" w:hAnsi="Tahoma" w:cs="Tahoma"/>
          <w:bCs/>
          <w:iCs/>
          <w:color w:val="000000"/>
          <w:sz w:val="20"/>
          <w:szCs w:val="20"/>
        </w:rPr>
        <w:t>.</w:t>
      </w:r>
      <w:r w:rsidR="00284EE7" w:rsidRPr="00A43BC4">
        <w:rPr>
          <w:rFonts w:ascii="Tahoma" w:hAnsi="Tahoma" w:cs="Tahoma"/>
          <w:bCs/>
          <w:iCs/>
          <w:color w:val="000000"/>
          <w:sz w:val="20"/>
          <w:szCs w:val="20"/>
        </w:rPr>
        <w:t xml:space="preserve"> Assumir integral e exclusiva responsabilidade por todos os danos causados à CONTRATANTE, à UNIÃO, ao ESTADO ou a TERCEIROS, decorrentes da Execução das obras e serviços, contratados, causados direta ou indiretamente por seu pessoal, por prepostos seus ou por qualquer pessoa física ou jurídica, vinculada sob qualquer título à CONTRATADA, inclusive acidentes, mortes, perdas e destruições, parciais e totais, isentando a </w:t>
      </w:r>
      <w:r w:rsidR="00284EE7" w:rsidRPr="00A43BC4">
        <w:rPr>
          <w:rFonts w:ascii="Tahoma" w:hAnsi="Tahoma" w:cs="Tahoma"/>
          <w:bCs/>
          <w:iCs/>
          <w:color w:val="000000"/>
          <w:sz w:val="20"/>
          <w:szCs w:val="20"/>
        </w:rPr>
        <w:lastRenderedPageBreak/>
        <w:t>CONTRATANTE de todas e quaisquer reclamações pertinentes e assumir, também, todas as reclamações, pretensões ou pleitos, que venham a surgir em consequência das obras e/ou serviços contratados.</w:t>
      </w:r>
    </w:p>
    <w:p w14:paraId="737EBE06" w14:textId="1E13FE87" w:rsidR="00284EE7" w:rsidRPr="00A43BC4" w:rsidRDefault="00F7401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 xml:space="preserve">9.21. </w:t>
      </w:r>
      <w:r w:rsidR="00284EE7" w:rsidRPr="00A43BC4">
        <w:rPr>
          <w:rFonts w:ascii="Tahoma" w:hAnsi="Tahoma" w:cs="Tahoma"/>
          <w:bCs/>
          <w:iCs/>
          <w:color w:val="000000"/>
          <w:sz w:val="20"/>
          <w:szCs w:val="20"/>
        </w:rPr>
        <w:t>Responsabilizar-se pela qualidade das obras, materiais e serviços executados/fornecidos, inclusive pela promoção de readequações, sempre que detectadas impropriedades que possam comprometer a consecução do objeto contratado.</w:t>
      </w:r>
    </w:p>
    <w:p w14:paraId="604CE50A" w14:textId="3B56077B" w:rsidR="00284EE7" w:rsidRPr="00A43BC4" w:rsidRDefault="00F7401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9.22.</w:t>
      </w:r>
      <w:r w:rsidR="00284EE7" w:rsidRPr="00A43BC4">
        <w:rPr>
          <w:rFonts w:ascii="Tahoma" w:hAnsi="Tahoma" w:cs="Tahoma"/>
          <w:bCs/>
          <w:iCs/>
          <w:color w:val="000000"/>
          <w:sz w:val="20"/>
          <w:szCs w:val="20"/>
        </w:rPr>
        <w:t xml:space="preserve"> Responder em caráter especial, indivisível, pela qualidade, segurança e solidez das obras e serviços executados por força deste Contrato, nos termos da legislação vigente.</w:t>
      </w:r>
    </w:p>
    <w:p w14:paraId="00FB8A07" w14:textId="6C40C25C" w:rsidR="00284EE7" w:rsidRPr="00A43BC4" w:rsidRDefault="00F7401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9.23.</w:t>
      </w:r>
      <w:r w:rsidR="00284EE7" w:rsidRPr="00A43BC4">
        <w:rPr>
          <w:rFonts w:ascii="Tahoma" w:hAnsi="Tahoma" w:cs="Tahoma"/>
          <w:bCs/>
          <w:iCs/>
          <w:color w:val="000000"/>
          <w:sz w:val="20"/>
          <w:szCs w:val="20"/>
        </w:rPr>
        <w:t xml:space="preserve"> Manter durante toda a execução do Contrato, em compatibilidade com as obrigações assumidas, todas as condições de habilitação e qualificação exigidas na Licitação.</w:t>
      </w:r>
    </w:p>
    <w:p w14:paraId="4CEAD668" w14:textId="750559B4" w:rsidR="00284EE7" w:rsidRPr="00A43BC4" w:rsidRDefault="00F7401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9.24.</w:t>
      </w:r>
      <w:r w:rsidR="00284EE7" w:rsidRPr="00A43BC4">
        <w:rPr>
          <w:rFonts w:ascii="Tahoma" w:hAnsi="Tahoma" w:cs="Tahoma"/>
          <w:bCs/>
          <w:iCs/>
          <w:color w:val="000000"/>
          <w:sz w:val="20"/>
          <w:szCs w:val="20"/>
        </w:rPr>
        <w:t xml:space="preserve"> Entregar as obras e ou serviços, objeto deste Contrato, inteira e absolutamente concluídos nos prazos estipulados, com suas instalações em perfeito funcionamento e tudo inteiramente limpo e acabado. </w:t>
      </w:r>
    </w:p>
    <w:p w14:paraId="68301F88" w14:textId="20E621CB" w:rsidR="00284EE7" w:rsidRPr="00A43BC4" w:rsidRDefault="00F7401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9.25.</w:t>
      </w:r>
      <w:r w:rsidR="00284EE7" w:rsidRPr="00A43BC4">
        <w:rPr>
          <w:rFonts w:ascii="Tahoma" w:hAnsi="Tahoma" w:cs="Tahoma"/>
          <w:bCs/>
          <w:iCs/>
          <w:color w:val="000000"/>
          <w:sz w:val="20"/>
          <w:szCs w:val="20"/>
        </w:rPr>
        <w:t xml:space="preserve"> Fornecer, sempre que solicitado pela </w:t>
      </w:r>
      <w:r w:rsidR="00C07670" w:rsidRPr="00A43BC4">
        <w:rPr>
          <w:rFonts w:ascii="Tahoma" w:hAnsi="Tahoma" w:cs="Tahoma"/>
          <w:bCs/>
          <w:iCs/>
          <w:color w:val="000000"/>
          <w:sz w:val="20"/>
          <w:szCs w:val="20"/>
        </w:rPr>
        <w:t xml:space="preserve">Contratante </w:t>
      </w:r>
      <w:r w:rsidRPr="00A43BC4">
        <w:rPr>
          <w:rFonts w:ascii="Tahoma" w:hAnsi="Tahoma" w:cs="Tahoma"/>
          <w:bCs/>
          <w:iCs/>
          <w:color w:val="000000"/>
          <w:sz w:val="20"/>
          <w:szCs w:val="20"/>
        </w:rPr>
        <w:t>c</w:t>
      </w:r>
      <w:r w:rsidR="00284EE7" w:rsidRPr="00A43BC4">
        <w:rPr>
          <w:rFonts w:ascii="Tahoma" w:hAnsi="Tahoma" w:cs="Tahoma"/>
          <w:bCs/>
          <w:iCs/>
          <w:color w:val="000000"/>
          <w:sz w:val="20"/>
          <w:szCs w:val="20"/>
        </w:rPr>
        <w:t>ertificados</w:t>
      </w:r>
      <w:r w:rsidR="00C07670" w:rsidRPr="00A43BC4">
        <w:rPr>
          <w:rFonts w:ascii="Tahoma" w:hAnsi="Tahoma" w:cs="Tahoma"/>
          <w:bCs/>
          <w:iCs/>
          <w:color w:val="000000"/>
          <w:sz w:val="20"/>
          <w:szCs w:val="20"/>
        </w:rPr>
        <w:t>,</w:t>
      </w:r>
      <w:r w:rsidR="00284EE7" w:rsidRPr="00A43BC4">
        <w:rPr>
          <w:rFonts w:ascii="Tahoma" w:hAnsi="Tahoma" w:cs="Tahoma"/>
          <w:bCs/>
          <w:iCs/>
          <w:color w:val="000000"/>
          <w:sz w:val="20"/>
          <w:szCs w:val="20"/>
        </w:rPr>
        <w:t xml:space="preserve"> </w:t>
      </w:r>
      <w:r w:rsidRPr="00A43BC4">
        <w:rPr>
          <w:rFonts w:ascii="Tahoma" w:hAnsi="Tahoma" w:cs="Tahoma"/>
          <w:bCs/>
          <w:iCs/>
          <w:color w:val="000000"/>
          <w:sz w:val="20"/>
          <w:szCs w:val="20"/>
        </w:rPr>
        <w:t>l</w:t>
      </w:r>
      <w:r w:rsidR="00284EE7" w:rsidRPr="00A43BC4">
        <w:rPr>
          <w:rFonts w:ascii="Tahoma" w:hAnsi="Tahoma" w:cs="Tahoma"/>
          <w:bCs/>
          <w:iCs/>
          <w:color w:val="000000"/>
          <w:sz w:val="20"/>
          <w:szCs w:val="20"/>
        </w:rPr>
        <w:t xml:space="preserve">audos ou </w:t>
      </w:r>
      <w:r w:rsidRPr="00A43BC4">
        <w:rPr>
          <w:rFonts w:ascii="Tahoma" w:hAnsi="Tahoma" w:cs="Tahoma"/>
          <w:bCs/>
          <w:iCs/>
          <w:color w:val="000000"/>
          <w:sz w:val="20"/>
          <w:szCs w:val="20"/>
        </w:rPr>
        <w:t>e</w:t>
      </w:r>
      <w:r w:rsidR="00284EE7" w:rsidRPr="00A43BC4">
        <w:rPr>
          <w:rFonts w:ascii="Tahoma" w:hAnsi="Tahoma" w:cs="Tahoma"/>
          <w:bCs/>
          <w:iCs/>
          <w:color w:val="000000"/>
          <w:sz w:val="20"/>
          <w:szCs w:val="20"/>
        </w:rPr>
        <w:t>nsaios, que comprovem a qualidade dos materiais a serem utilizados nas obras, sem quaisquer ônus para a CONTRATANTE.</w:t>
      </w:r>
    </w:p>
    <w:p w14:paraId="1936A237" w14:textId="3FBBEAF3" w:rsidR="00284EE7" w:rsidRPr="00A43BC4" w:rsidRDefault="00F7401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9.26.</w:t>
      </w:r>
      <w:r w:rsidR="00284EE7" w:rsidRPr="00A43BC4">
        <w:rPr>
          <w:rFonts w:ascii="Tahoma" w:hAnsi="Tahoma" w:cs="Tahoma"/>
          <w:bCs/>
          <w:iCs/>
          <w:color w:val="000000"/>
          <w:sz w:val="20"/>
          <w:szCs w:val="20"/>
        </w:rPr>
        <w:t xml:space="preserve"> Cumprir com as disposições enunciadas na legislação vigente.</w:t>
      </w:r>
    </w:p>
    <w:p w14:paraId="5FF9CA7B" w14:textId="28252107" w:rsidR="00284EE7" w:rsidRPr="00A43BC4" w:rsidRDefault="00F7401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9.27.</w:t>
      </w:r>
      <w:r w:rsidR="00284EE7" w:rsidRPr="00A43BC4">
        <w:rPr>
          <w:rFonts w:ascii="Tahoma" w:hAnsi="Tahoma" w:cs="Tahoma"/>
          <w:bCs/>
          <w:iCs/>
          <w:color w:val="000000"/>
          <w:sz w:val="20"/>
          <w:szCs w:val="20"/>
        </w:rPr>
        <w:t xml:space="preserve"> Incorpora-se, automaticamente a este contrato, todas as obrigações da contratada não listadas neste, mas que constem no Anexo </w:t>
      </w:r>
      <w:r w:rsidR="00C07670" w:rsidRPr="00A43BC4">
        <w:rPr>
          <w:rFonts w:ascii="Tahoma" w:hAnsi="Tahoma" w:cs="Tahoma"/>
          <w:bCs/>
          <w:iCs/>
          <w:color w:val="000000"/>
          <w:sz w:val="20"/>
          <w:szCs w:val="20"/>
        </w:rPr>
        <w:t>I</w:t>
      </w:r>
      <w:r w:rsidR="00284EE7" w:rsidRPr="00A43BC4">
        <w:rPr>
          <w:rFonts w:ascii="Tahoma" w:hAnsi="Tahoma" w:cs="Tahoma"/>
          <w:bCs/>
          <w:iCs/>
          <w:color w:val="000000"/>
          <w:sz w:val="20"/>
          <w:szCs w:val="20"/>
        </w:rPr>
        <w:t>I do edital do re</w:t>
      </w:r>
      <w:r w:rsidR="00C07670" w:rsidRPr="00A43BC4">
        <w:rPr>
          <w:rFonts w:ascii="Tahoma" w:hAnsi="Tahoma" w:cs="Tahoma"/>
          <w:bCs/>
          <w:iCs/>
          <w:color w:val="000000"/>
          <w:sz w:val="20"/>
          <w:szCs w:val="20"/>
        </w:rPr>
        <w:t>spectivo</w:t>
      </w:r>
      <w:r w:rsidR="00284EE7" w:rsidRPr="00A43BC4">
        <w:rPr>
          <w:rFonts w:ascii="Tahoma" w:hAnsi="Tahoma" w:cs="Tahoma"/>
          <w:bCs/>
          <w:iCs/>
          <w:color w:val="000000"/>
          <w:sz w:val="20"/>
          <w:szCs w:val="20"/>
        </w:rPr>
        <w:t xml:space="preserve"> certame</w:t>
      </w:r>
      <w:r w:rsidR="00C07670" w:rsidRPr="00A43BC4">
        <w:rPr>
          <w:rFonts w:ascii="Tahoma" w:hAnsi="Tahoma" w:cs="Tahoma"/>
          <w:bCs/>
          <w:iCs/>
          <w:color w:val="000000"/>
          <w:sz w:val="20"/>
          <w:szCs w:val="20"/>
        </w:rPr>
        <w:t>, notadamente: termo de referência, memorial descritivo, projeto arquitetônico, projeto detalhado, cronograma, planilha de custos e o convênio firmado com o Estado de São Paulo</w:t>
      </w:r>
      <w:r w:rsidR="00284EE7" w:rsidRPr="00A43BC4">
        <w:rPr>
          <w:rFonts w:ascii="Tahoma" w:hAnsi="Tahoma" w:cs="Tahoma"/>
          <w:bCs/>
          <w:iCs/>
          <w:color w:val="000000"/>
          <w:sz w:val="20"/>
          <w:szCs w:val="20"/>
        </w:rPr>
        <w:t>.</w:t>
      </w:r>
    </w:p>
    <w:p w14:paraId="0CD9BADC" w14:textId="77777777" w:rsidR="00284EE7" w:rsidRPr="00A43BC4" w:rsidRDefault="00284EE7" w:rsidP="00A41F7A">
      <w:pPr>
        <w:spacing w:after="0" w:line="360" w:lineRule="auto"/>
        <w:ind w:firstLine="708"/>
        <w:jc w:val="both"/>
        <w:rPr>
          <w:rFonts w:ascii="Tahoma" w:hAnsi="Tahoma" w:cs="Tahoma"/>
          <w:bCs/>
          <w:iCs/>
          <w:color w:val="000000"/>
          <w:sz w:val="20"/>
          <w:szCs w:val="20"/>
        </w:rPr>
      </w:pPr>
    </w:p>
    <w:p w14:paraId="17E24C29" w14:textId="0CFB1656"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t>CLÁUSULA DÉCIMA</w:t>
      </w:r>
      <w:r w:rsidR="00F74017" w:rsidRPr="00A43BC4">
        <w:rPr>
          <w:rFonts w:ascii="Tahoma" w:hAnsi="Tahoma" w:cs="Tahoma"/>
          <w:b/>
          <w:iCs/>
          <w:color w:val="000000"/>
          <w:sz w:val="20"/>
          <w:szCs w:val="20"/>
        </w:rPr>
        <w:t>:</w:t>
      </w:r>
      <w:r w:rsidRPr="00A43BC4">
        <w:rPr>
          <w:rFonts w:ascii="Tahoma" w:hAnsi="Tahoma" w:cs="Tahoma"/>
          <w:b/>
          <w:iCs/>
          <w:color w:val="000000"/>
          <w:sz w:val="20"/>
          <w:szCs w:val="20"/>
        </w:rPr>
        <w:t xml:space="preserve"> DA FISCALIZAÇÃO</w:t>
      </w:r>
    </w:p>
    <w:p w14:paraId="5F908A3F" w14:textId="3149344B" w:rsidR="00284EE7" w:rsidRPr="00A43BC4" w:rsidRDefault="00F7401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10.1.</w:t>
      </w:r>
      <w:r w:rsidR="00284EE7" w:rsidRPr="00A43BC4">
        <w:rPr>
          <w:rFonts w:ascii="Tahoma" w:hAnsi="Tahoma" w:cs="Tahoma"/>
          <w:bCs/>
          <w:iCs/>
          <w:color w:val="000000"/>
          <w:sz w:val="20"/>
          <w:szCs w:val="20"/>
        </w:rPr>
        <w:t xml:space="preserve"> A FISCALIZAÇÃO será exercida no interesse exclusivo da CONTRATANTE e, não excluindo e nem reduzindo a responsabilidade da CONTRATADA, inclusive perante terceiros, por qualquer irregularidade, sendo que, na sua ocorrência, não deverá implicar em corresponsabilidade da CONTRATANTE.</w:t>
      </w:r>
    </w:p>
    <w:p w14:paraId="47148C6C" w14:textId="4C8AB335" w:rsidR="00284EE7" w:rsidRPr="00A43BC4" w:rsidRDefault="00F7401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10.2.</w:t>
      </w:r>
      <w:r w:rsidR="00284EE7" w:rsidRPr="00A43BC4">
        <w:rPr>
          <w:rFonts w:ascii="Tahoma" w:hAnsi="Tahoma" w:cs="Tahoma"/>
          <w:bCs/>
          <w:iCs/>
          <w:color w:val="000000"/>
          <w:sz w:val="20"/>
          <w:szCs w:val="20"/>
        </w:rPr>
        <w:t xml:space="preserve"> A CONTRATANTE por intermédio da sua Secretaria de Obras e Planejamento Urbano exercerá o acompanhamento e a fiscalização dos serviços contratados, através de uma equipe constituída para esse fim, competindo-lhe:</w:t>
      </w:r>
    </w:p>
    <w:p w14:paraId="7A5BD689" w14:textId="426C5FEA" w:rsidR="00284EE7" w:rsidRPr="00A43BC4" w:rsidRDefault="00F74017" w:rsidP="00A41F7A">
      <w:pPr>
        <w:spacing w:after="0" w:line="360" w:lineRule="auto"/>
        <w:ind w:firstLine="1416"/>
        <w:jc w:val="both"/>
        <w:rPr>
          <w:rFonts w:ascii="Tahoma" w:hAnsi="Tahoma" w:cs="Tahoma"/>
          <w:bCs/>
          <w:iCs/>
          <w:color w:val="000000"/>
          <w:sz w:val="20"/>
          <w:szCs w:val="20"/>
        </w:rPr>
      </w:pPr>
      <w:r w:rsidRPr="00A43BC4">
        <w:rPr>
          <w:rFonts w:ascii="Tahoma" w:hAnsi="Tahoma" w:cs="Tahoma"/>
          <w:bCs/>
          <w:iCs/>
          <w:color w:val="000000"/>
          <w:sz w:val="20"/>
          <w:szCs w:val="20"/>
        </w:rPr>
        <w:t>a.</w:t>
      </w:r>
      <w:r w:rsidR="00284EE7" w:rsidRPr="00A43BC4">
        <w:rPr>
          <w:rFonts w:ascii="Tahoma" w:hAnsi="Tahoma" w:cs="Tahoma"/>
          <w:bCs/>
          <w:iCs/>
          <w:color w:val="000000"/>
          <w:sz w:val="20"/>
          <w:szCs w:val="20"/>
        </w:rPr>
        <w:t xml:space="preserve"> Esclarecer prontamente, no máximo de 05 (cinco) dias úteis, as dúvidas que lhes sejam apresentadas pela CONTRATADA, através de correspondência protocolada;</w:t>
      </w:r>
    </w:p>
    <w:p w14:paraId="304234AA" w14:textId="33344CDE" w:rsidR="00284EE7" w:rsidRPr="00A43BC4" w:rsidRDefault="00F74017" w:rsidP="00A41F7A">
      <w:pPr>
        <w:spacing w:after="0" w:line="360" w:lineRule="auto"/>
        <w:ind w:firstLine="1416"/>
        <w:jc w:val="both"/>
        <w:rPr>
          <w:rFonts w:ascii="Tahoma" w:hAnsi="Tahoma" w:cs="Tahoma"/>
          <w:bCs/>
          <w:iCs/>
          <w:color w:val="000000"/>
          <w:sz w:val="20"/>
          <w:szCs w:val="20"/>
        </w:rPr>
      </w:pPr>
      <w:r w:rsidRPr="00A43BC4">
        <w:rPr>
          <w:rFonts w:ascii="Tahoma" w:hAnsi="Tahoma" w:cs="Tahoma"/>
          <w:bCs/>
          <w:iCs/>
          <w:color w:val="000000"/>
          <w:sz w:val="20"/>
          <w:szCs w:val="20"/>
        </w:rPr>
        <w:t>b.</w:t>
      </w:r>
      <w:r w:rsidR="00284EE7" w:rsidRPr="00A43BC4">
        <w:rPr>
          <w:rFonts w:ascii="Tahoma" w:hAnsi="Tahoma" w:cs="Tahoma"/>
          <w:bCs/>
          <w:iCs/>
          <w:color w:val="000000"/>
          <w:sz w:val="20"/>
          <w:szCs w:val="20"/>
        </w:rPr>
        <w:t xml:space="preserve"> Expedir, por escrito, devidamente registradas no diário ou protocoladas, as determinações e comunicações dirigidas à CONTRATADA, determinando as providências necessárias para correção de falhas observadas;</w:t>
      </w:r>
    </w:p>
    <w:p w14:paraId="76EB3100" w14:textId="3465D729" w:rsidR="00284EE7" w:rsidRPr="00A43BC4" w:rsidRDefault="00F74017" w:rsidP="00A41F7A">
      <w:pPr>
        <w:spacing w:after="0" w:line="360" w:lineRule="auto"/>
        <w:ind w:firstLine="1416"/>
        <w:jc w:val="both"/>
        <w:rPr>
          <w:rFonts w:ascii="Tahoma" w:hAnsi="Tahoma" w:cs="Tahoma"/>
          <w:bCs/>
          <w:iCs/>
          <w:color w:val="000000"/>
          <w:sz w:val="20"/>
          <w:szCs w:val="20"/>
        </w:rPr>
      </w:pPr>
      <w:r w:rsidRPr="00A43BC4">
        <w:rPr>
          <w:rFonts w:ascii="Tahoma" w:hAnsi="Tahoma" w:cs="Tahoma"/>
          <w:bCs/>
          <w:iCs/>
          <w:color w:val="000000"/>
          <w:sz w:val="20"/>
          <w:szCs w:val="20"/>
        </w:rPr>
        <w:t>c.</w:t>
      </w:r>
      <w:r w:rsidR="00284EE7" w:rsidRPr="00A43BC4">
        <w:rPr>
          <w:rFonts w:ascii="Tahoma" w:hAnsi="Tahoma" w:cs="Tahoma"/>
          <w:bCs/>
          <w:iCs/>
          <w:color w:val="000000"/>
          <w:sz w:val="20"/>
          <w:szCs w:val="20"/>
        </w:rPr>
        <w:t xml:space="preserve"> Relatar, em tempo hábil, ocorrências ou circunstâncias que possam acarretar dificuldades no desenvolvimento dos serviços em relação a terceiros;</w:t>
      </w:r>
    </w:p>
    <w:p w14:paraId="37C3C5A3" w14:textId="0F29D919" w:rsidR="00284EE7" w:rsidRPr="00A43BC4" w:rsidRDefault="00F74017" w:rsidP="00A41F7A">
      <w:pPr>
        <w:spacing w:after="0" w:line="360" w:lineRule="auto"/>
        <w:ind w:firstLine="1416"/>
        <w:jc w:val="both"/>
        <w:rPr>
          <w:rFonts w:ascii="Tahoma" w:hAnsi="Tahoma" w:cs="Tahoma"/>
          <w:bCs/>
          <w:iCs/>
          <w:color w:val="000000"/>
          <w:sz w:val="20"/>
          <w:szCs w:val="20"/>
        </w:rPr>
      </w:pPr>
      <w:r w:rsidRPr="00A43BC4">
        <w:rPr>
          <w:rFonts w:ascii="Tahoma" w:hAnsi="Tahoma" w:cs="Tahoma"/>
          <w:bCs/>
          <w:iCs/>
          <w:color w:val="000000"/>
          <w:sz w:val="20"/>
          <w:szCs w:val="20"/>
        </w:rPr>
        <w:lastRenderedPageBreak/>
        <w:t>d.</w:t>
      </w:r>
      <w:r w:rsidR="00284EE7" w:rsidRPr="00A43BC4">
        <w:rPr>
          <w:rFonts w:ascii="Tahoma" w:hAnsi="Tahoma" w:cs="Tahoma"/>
          <w:bCs/>
          <w:iCs/>
          <w:color w:val="000000"/>
          <w:sz w:val="20"/>
          <w:szCs w:val="20"/>
        </w:rPr>
        <w:t xml:space="preserve"> Rejeitar todo e qualquer serviço de má qualidade ou não especificado e estipular o prazo para sua retificação, sempre por escrito e devidamente protocolado exigir da CONTRATADA o cumprimento integral dos serviços contratados;</w:t>
      </w:r>
    </w:p>
    <w:p w14:paraId="6C81C2C6" w14:textId="3019E847" w:rsidR="00284EE7" w:rsidRPr="00A43BC4" w:rsidRDefault="00F74017" w:rsidP="00A41F7A">
      <w:pPr>
        <w:spacing w:after="0" w:line="360" w:lineRule="auto"/>
        <w:ind w:firstLine="1416"/>
        <w:jc w:val="both"/>
        <w:rPr>
          <w:rFonts w:ascii="Tahoma" w:hAnsi="Tahoma" w:cs="Tahoma"/>
          <w:bCs/>
          <w:iCs/>
          <w:color w:val="000000"/>
          <w:sz w:val="20"/>
          <w:szCs w:val="20"/>
        </w:rPr>
      </w:pPr>
      <w:r w:rsidRPr="00A43BC4">
        <w:rPr>
          <w:rFonts w:ascii="Tahoma" w:hAnsi="Tahoma" w:cs="Tahoma"/>
          <w:bCs/>
          <w:iCs/>
          <w:color w:val="000000"/>
          <w:sz w:val="20"/>
          <w:szCs w:val="20"/>
        </w:rPr>
        <w:t>e.</w:t>
      </w:r>
      <w:r w:rsidR="00284EE7" w:rsidRPr="00A43BC4">
        <w:rPr>
          <w:rFonts w:ascii="Tahoma" w:hAnsi="Tahoma" w:cs="Tahoma"/>
          <w:bCs/>
          <w:iCs/>
          <w:color w:val="000000"/>
          <w:sz w:val="20"/>
          <w:szCs w:val="20"/>
        </w:rPr>
        <w:t xml:space="preserve"> Emitir parecer para a liberação das faturas atreladas análise e aceitação dos serviços contratados;</w:t>
      </w:r>
    </w:p>
    <w:p w14:paraId="491A077C" w14:textId="1BEDD5A5" w:rsidR="00284EE7" w:rsidRPr="00A43BC4" w:rsidRDefault="00F74017" w:rsidP="00A41F7A">
      <w:pPr>
        <w:spacing w:after="0" w:line="360" w:lineRule="auto"/>
        <w:ind w:firstLine="1416"/>
        <w:jc w:val="both"/>
        <w:rPr>
          <w:rFonts w:ascii="Tahoma" w:hAnsi="Tahoma" w:cs="Tahoma"/>
          <w:bCs/>
          <w:iCs/>
          <w:color w:val="000000"/>
          <w:sz w:val="20"/>
          <w:szCs w:val="20"/>
        </w:rPr>
      </w:pPr>
      <w:r w:rsidRPr="00A43BC4">
        <w:rPr>
          <w:rFonts w:ascii="Tahoma" w:hAnsi="Tahoma" w:cs="Tahoma"/>
          <w:bCs/>
          <w:iCs/>
          <w:color w:val="000000"/>
          <w:sz w:val="20"/>
          <w:szCs w:val="20"/>
        </w:rPr>
        <w:t>f.</w:t>
      </w:r>
      <w:r w:rsidR="00284EE7" w:rsidRPr="00A43BC4">
        <w:rPr>
          <w:rFonts w:ascii="Tahoma" w:hAnsi="Tahoma" w:cs="Tahoma"/>
          <w:bCs/>
          <w:iCs/>
          <w:color w:val="000000"/>
          <w:sz w:val="20"/>
          <w:szCs w:val="20"/>
        </w:rPr>
        <w:t xml:space="preserve"> Caberá, também, à CONTRATANTE a aprovação e o recebimento dos projetos complementares;</w:t>
      </w:r>
    </w:p>
    <w:p w14:paraId="069E0D12" w14:textId="4B1D1CB0" w:rsidR="00284EE7" w:rsidRPr="00A43BC4" w:rsidRDefault="00F74017" w:rsidP="00A41F7A">
      <w:pPr>
        <w:spacing w:after="0" w:line="360" w:lineRule="auto"/>
        <w:ind w:firstLine="1416"/>
        <w:jc w:val="both"/>
        <w:rPr>
          <w:rFonts w:ascii="Tahoma" w:hAnsi="Tahoma" w:cs="Tahoma"/>
          <w:bCs/>
          <w:iCs/>
          <w:color w:val="000000"/>
          <w:sz w:val="20"/>
          <w:szCs w:val="20"/>
        </w:rPr>
      </w:pPr>
      <w:r w:rsidRPr="00A43BC4">
        <w:rPr>
          <w:rFonts w:ascii="Tahoma" w:hAnsi="Tahoma" w:cs="Tahoma"/>
          <w:bCs/>
          <w:iCs/>
          <w:color w:val="000000"/>
          <w:sz w:val="20"/>
          <w:szCs w:val="20"/>
        </w:rPr>
        <w:t>g.</w:t>
      </w:r>
      <w:r w:rsidR="00284EE7" w:rsidRPr="00A43BC4">
        <w:rPr>
          <w:rFonts w:ascii="Tahoma" w:hAnsi="Tahoma" w:cs="Tahoma"/>
          <w:bCs/>
          <w:iCs/>
          <w:color w:val="000000"/>
          <w:sz w:val="20"/>
          <w:szCs w:val="20"/>
        </w:rPr>
        <w:t xml:space="preserve"> Dar permanente assistência às obras, na interpretação e solução de qualquer problema surgido;</w:t>
      </w:r>
    </w:p>
    <w:p w14:paraId="78682A07" w14:textId="74E6F60E" w:rsidR="00284EE7" w:rsidRPr="00A43BC4" w:rsidRDefault="00F74017" w:rsidP="00A41F7A">
      <w:pPr>
        <w:spacing w:after="0" w:line="360" w:lineRule="auto"/>
        <w:ind w:firstLine="1416"/>
        <w:jc w:val="both"/>
        <w:rPr>
          <w:rFonts w:ascii="Tahoma" w:hAnsi="Tahoma" w:cs="Tahoma"/>
          <w:bCs/>
          <w:iCs/>
          <w:color w:val="000000"/>
          <w:sz w:val="20"/>
          <w:szCs w:val="20"/>
        </w:rPr>
      </w:pPr>
      <w:r w:rsidRPr="00A43BC4">
        <w:rPr>
          <w:rFonts w:ascii="Tahoma" w:hAnsi="Tahoma" w:cs="Tahoma"/>
          <w:bCs/>
          <w:iCs/>
          <w:color w:val="000000"/>
          <w:sz w:val="20"/>
          <w:szCs w:val="20"/>
        </w:rPr>
        <w:t>h.</w:t>
      </w:r>
      <w:r w:rsidR="00284EE7" w:rsidRPr="00A43BC4">
        <w:rPr>
          <w:rFonts w:ascii="Tahoma" w:hAnsi="Tahoma" w:cs="Tahoma"/>
          <w:bCs/>
          <w:iCs/>
          <w:color w:val="000000"/>
          <w:sz w:val="20"/>
          <w:szCs w:val="20"/>
        </w:rPr>
        <w:t xml:space="preserve"> Fiscalizar e acompanhar a execução dos trabalhos contratados, bem corno, inspecionar, testar e aprovar os materiais, que venham a ser ou estejam sendo utilizados pela CONTRATADA;</w:t>
      </w:r>
    </w:p>
    <w:p w14:paraId="4F213B1D" w14:textId="0F23A39E" w:rsidR="00284EE7" w:rsidRPr="00A43BC4" w:rsidRDefault="00F74017" w:rsidP="00A41F7A">
      <w:pPr>
        <w:spacing w:after="0" w:line="360" w:lineRule="auto"/>
        <w:ind w:firstLine="1416"/>
        <w:jc w:val="both"/>
        <w:rPr>
          <w:rFonts w:ascii="Tahoma" w:hAnsi="Tahoma" w:cs="Tahoma"/>
          <w:bCs/>
          <w:iCs/>
          <w:color w:val="000000"/>
          <w:sz w:val="20"/>
          <w:szCs w:val="20"/>
        </w:rPr>
      </w:pPr>
      <w:r w:rsidRPr="00A43BC4">
        <w:rPr>
          <w:rFonts w:ascii="Tahoma" w:hAnsi="Tahoma" w:cs="Tahoma"/>
          <w:bCs/>
          <w:iCs/>
          <w:color w:val="000000"/>
          <w:sz w:val="20"/>
          <w:szCs w:val="20"/>
        </w:rPr>
        <w:t>i.</w:t>
      </w:r>
      <w:r w:rsidR="00284EE7" w:rsidRPr="00A43BC4">
        <w:rPr>
          <w:rFonts w:ascii="Tahoma" w:hAnsi="Tahoma" w:cs="Tahoma"/>
          <w:bCs/>
          <w:iCs/>
          <w:color w:val="000000"/>
          <w:sz w:val="20"/>
          <w:szCs w:val="20"/>
        </w:rPr>
        <w:t xml:space="preserve"> Aprovar, rejeitar e/ou sustar serviços que estiverem em desacordo com os projetos, especificações, e demais estipulações deste Contrato; </w:t>
      </w:r>
    </w:p>
    <w:p w14:paraId="48E5A904" w14:textId="1DA4D0EB" w:rsidR="00284EE7" w:rsidRPr="00A43BC4" w:rsidRDefault="00F74017" w:rsidP="00A41F7A">
      <w:pPr>
        <w:spacing w:after="0" w:line="360" w:lineRule="auto"/>
        <w:ind w:firstLine="1416"/>
        <w:jc w:val="both"/>
        <w:rPr>
          <w:rFonts w:ascii="Tahoma" w:hAnsi="Tahoma" w:cs="Tahoma"/>
          <w:bCs/>
          <w:iCs/>
          <w:color w:val="000000"/>
          <w:sz w:val="20"/>
          <w:szCs w:val="20"/>
        </w:rPr>
      </w:pPr>
      <w:r w:rsidRPr="00A43BC4">
        <w:rPr>
          <w:rFonts w:ascii="Tahoma" w:hAnsi="Tahoma" w:cs="Tahoma"/>
          <w:bCs/>
          <w:iCs/>
          <w:color w:val="000000"/>
          <w:sz w:val="20"/>
          <w:szCs w:val="20"/>
        </w:rPr>
        <w:t>j.</w:t>
      </w:r>
      <w:r w:rsidR="00284EE7" w:rsidRPr="00A43BC4">
        <w:rPr>
          <w:rFonts w:ascii="Tahoma" w:hAnsi="Tahoma" w:cs="Tahoma"/>
          <w:bCs/>
          <w:iCs/>
          <w:color w:val="000000"/>
          <w:sz w:val="20"/>
          <w:szCs w:val="20"/>
        </w:rPr>
        <w:t xml:space="preserve"> Exercer a fiscalização sobre a regularidade trabalhista dos empregados da CONTRATADA„ que prestam serviços na obra, através de uma equipe, constituída para esse fim.</w:t>
      </w:r>
    </w:p>
    <w:p w14:paraId="7F96E087" w14:textId="069611AF" w:rsidR="00C07670" w:rsidRPr="00A43BC4" w:rsidRDefault="00C07670" w:rsidP="00A41F7A">
      <w:pPr>
        <w:spacing w:after="0" w:line="360" w:lineRule="auto"/>
        <w:jc w:val="both"/>
        <w:rPr>
          <w:rFonts w:ascii="Tahoma" w:hAnsi="Tahoma" w:cs="Tahoma"/>
          <w:bCs/>
          <w:iCs/>
          <w:color w:val="000000"/>
          <w:sz w:val="20"/>
          <w:szCs w:val="20"/>
        </w:rPr>
      </w:pPr>
      <w:r w:rsidRPr="00A43BC4">
        <w:rPr>
          <w:rFonts w:ascii="Tahoma" w:hAnsi="Tahoma" w:cs="Tahoma"/>
          <w:bCs/>
          <w:iCs/>
          <w:color w:val="000000"/>
          <w:sz w:val="20"/>
          <w:szCs w:val="20"/>
        </w:rPr>
        <w:tab/>
      </w:r>
      <w:r w:rsidR="00F74017" w:rsidRPr="00A43BC4">
        <w:rPr>
          <w:rFonts w:ascii="Tahoma" w:hAnsi="Tahoma" w:cs="Tahoma"/>
          <w:bCs/>
          <w:iCs/>
          <w:color w:val="000000"/>
          <w:sz w:val="20"/>
          <w:szCs w:val="20"/>
        </w:rPr>
        <w:t xml:space="preserve">10.3. </w:t>
      </w:r>
      <w:r w:rsidRPr="00A43BC4">
        <w:rPr>
          <w:rFonts w:ascii="Tahoma" w:hAnsi="Tahoma" w:cs="Tahoma"/>
          <w:bCs/>
          <w:iCs/>
          <w:color w:val="000000"/>
          <w:sz w:val="20"/>
          <w:szCs w:val="20"/>
        </w:rPr>
        <w:t xml:space="preserve">A Gestão deste contrato será exercida pelo Sr. Secretário de Obras e Planejamento Urbano (SOPU) da Prefeitura de Descalvado/SP, Sr. </w:t>
      </w:r>
      <w:proofErr w:type="spellStart"/>
      <w:r w:rsidRPr="00A43BC4">
        <w:rPr>
          <w:rFonts w:ascii="Tahoma" w:hAnsi="Tahoma" w:cs="Tahoma"/>
          <w:bCs/>
          <w:iCs/>
          <w:color w:val="000000"/>
          <w:sz w:val="20"/>
          <w:szCs w:val="20"/>
        </w:rPr>
        <w:t>Edner</w:t>
      </w:r>
      <w:proofErr w:type="spellEnd"/>
      <w:r w:rsidRPr="00A43BC4">
        <w:rPr>
          <w:rFonts w:ascii="Tahoma" w:hAnsi="Tahoma" w:cs="Tahoma"/>
          <w:bCs/>
          <w:iCs/>
          <w:color w:val="000000"/>
          <w:sz w:val="20"/>
          <w:szCs w:val="20"/>
        </w:rPr>
        <w:t xml:space="preserve"> </w:t>
      </w:r>
      <w:proofErr w:type="spellStart"/>
      <w:r w:rsidRPr="00A43BC4">
        <w:rPr>
          <w:rFonts w:ascii="Tahoma" w:hAnsi="Tahoma" w:cs="Tahoma"/>
          <w:bCs/>
          <w:iCs/>
          <w:color w:val="000000"/>
          <w:sz w:val="20"/>
          <w:szCs w:val="20"/>
        </w:rPr>
        <w:t>Tortella</w:t>
      </w:r>
      <w:proofErr w:type="spellEnd"/>
      <w:r w:rsidRPr="00A43BC4">
        <w:rPr>
          <w:rFonts w:ascii="Tahoma" w:hAnsi="Tahoma" w:cs="Tahoma"/>
          <w:bCs/>
          <w:iCs/>
          <w:color w:val="000000"/>
          <w:sz w:val="20"/>
          <w:szCs w:val="20"/>
        </w:rPr>
        <w:t xml:space="preserve">, e a fiscalização será exercida pelos engenheiros da SOPU: Claudio Luiz </w:t>
      </w:r>
      <w:proofErr w:type="spellStart"/>
      <w:r w:rsidRPr="00A43BC4">
        <w:rPr>
          <w:rFonts w:ascii="Tahoma" w:hAnsi="Tahoma" w:cs="Tahoma"/>
          <w:bCs/>
          <w:iCs/>
          <w:color w:val="000000"/>
          <w:sz w:val="20"/>
          <w:szCs w:val="20"/>
        </w:rPr>
        <w:t>Fuzaro</w:t>
      </w:r>
      <w:proofErr w:type="spellEnd"/>
      <w:r w:rsidRPr="00A43BC4">
        <w:rPr>
          <w:rFonts w:ascii="Tahoma" w:hAnsi="Tahoma" w:cs="Tahoma"/>
          <w:bCs/>
          <w:iCs/>
          <w:color w:val="000000"/>
          <w:sz w:val="20"/>
          <w:szCs w:val="20"/>
        </w:rPr>
        <w:t>, Kelly Cristina da Silva Romanello e Lucas José Marini.</w:t>
      </w:r>
    </w:p>
    <w:p w14:paraId="38AD9C39" w14:textId="6A1E55B6" w:rsidR="00C07670" w:rsidRPr="00A43BC4" w:rsidRDefault="00C07670" w:rsidP="00A41F7A">
      <w:pPr>
        <w:spacing w:after="0" w:line="360" w:lineRule="auto"/>
        <w:jc w:val="both"/>
        <w:rPr>
          <w:rFonts w:ascii="Tahoma" w:hAnsi="Tahoma" w:cs="Tahoma"/>
          <w:bCs/>
          <w:iCs/>
          <w:color w:val="000000"/>
          <w:sz w:val="20"/>
          <w:szCs w:val="20"/>
        </w:rPr>
      </w:pPr>
      <w:r w:rsidRPr="00A43BC4">
        <w:rPr>
          <w:rFonts w:ascii="Tahoma" w:hAnsi="Tahoma" w:cs="Tahoma"/>
          <w:bCs/>
          <w:iCs/>
          <w:color w:val="000000"/>
          <w:sz w:val="20"/>
          <w:szCs w:val="20"/>
        </w:rPr>
        <w:tab/>
      </w:r>
      <w:r w:rsidR="00F74017" w:rsidRPr="00A43BC4">
        <w:rPr>
          <w:rFonts w:ascii="Tahoma" w:hAnsi="Tahoma" w:cs="Tahoma"/>
          <w:bCs/>
          <w:iCs/>
          <w:color w:val="000000"/>
          <w:sz w:val="20"/>
          <w:szCs w:val="20"/>
        </w:rPr>
        <w:t>10.4.</w:t>
      </w:r>
      <w:r w:rsidRPr="00A43BC4">
        <w:rPr>
          <w:rFonts w:ascii="Tahoma" w:hAnsi="Tahoma" w:cs="Tahoma"/>
          <w:bCs/>
          <w:iCs/>
          <w:color w:val="000000"/>
          <w:sz w:val="20"/>
          <w:szCs w:val="20"/>
        </w:rPr>
        <w:t xml:space="preserve"> O acompanhamento da execução da obra objeto do presente contrato, bem como a respectiva fiscalização, também será exercida por empresa de auditoria contratada para esta finalidade.</w:t>
      </w:r>
    </w:p>
    <w:p w14:paraId="2D91E45B" w14:textId="77777777" w:rsidR="00284EE7" w:rsidRPr="00A43BC4" w:rsidRDefault="00284EE7" w:rsidP="00A41F7A">
      <w:pPr>
        <w:spacing w:after="0" w:line="360" w:lineRule="auto"/>
        <w:jc w:val="both"/>
        <w:rPr>
          <w:rFonts w:ascii="Tahoma" w:hAnsi="Tahoma" w:cs="Tahoma"/>
          <w:bCs/>
          <w:iCs/>
          <w:color w:val="000000"/>
          <w:sz w:val="20"/>
          <w:szCs w:val="20"/>
        </w:rPr>
      </w:pPr>
    </w:p>
    <w:p w14:paraId="50F25219" w14:textId="12885F4B"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t>CLÁUSULA DÉCIMA PRIMEIRA</w:t>
      </w:r>
      <w:r w:rsidR="00F74017" w:rsidRPr="00A43BC4">
        <w:rPr>
          <w:rFonts w:ascii="Tahoma" w:hAnsi="Tahoma" w:cs="Tahoma"/>
          <w:b/>
          <w:iCs/>
          <w:color w:val="000000"/>
          <w:sz w:val="20"/>
          <w:szCs w:val="20"/>
        </w:rPr>
        <w:t>:</w:t>
      </w:r>
      <w:r w:rsidRPr="00A43BC4">
        <w:rPr>
          <w:rFonts w:ascii="Tahoma" w:hAnsi="Tahoma" w:cs="Tahoma"/>
          <w:b/>
          <w:iCs/>
          <w:color w:val="000000"/>
          <w:sz w:val="20"/>
          <w:szCs w:val="20"/>
        </w:rPr>
        <w:t xml:space="preserve"> DAS OBRAS E SERVIÇOS ADICIONAIS</w:t>
      </w:r>
    </w:p>
    <w:p w14:paraId="7B445727" w14:textId="61C8B451" w:rsidR="00284EE7" w:rsidRPr="00A43BC4" w:rsidRDefault="00F7401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11.1.</w:t>
      </w:r>
      <w:r w:rsidR="00284EE7" w:rsidRPr="00A43BC4">
        <w:rPr>
          <w:rFonts w:ascii="Tahoma" w:hAnsi="Tahoma" w:cs="Tahoma"/>
          <w:bCs/>
          <w:iCs/>
          <w:color w:val="000000"/>
          <w:sz w:val="20"/>
          <w:szCs w:val="20"/>
        </w:rPr>
        <w:t xml:space="preserve"> Caso surjam novos serviços considerados indispensáveis e inadiáveis, não previstos originalmente</w:t>
      </w:r>
      <w:r w:rsidR="00E90DB7" w:rsidRPr="00A43BC4">
        <w:rPr>
          <w:rFonts w:ascii="Tahoma" w:hAnsi="Tahoma" w:cs="Tahoma"/>
          <w:bCs/>
          <w:iCs/>
          <w:color w:val="000000"/>
          <w:sz w:val="20"/>
          <w:szCs w:val="20"/>
        </w:rPr>
        <w:t xml:space="preserve"> nos projetos e</w:t>
      </w:r>
      <w:r w:rsidR="00284EE7" w:rsidRPr="00A43BC4">
        <w:rPr>
          <w:rFonts w:ascii="Tahoma" w:hAnsi="Tahoma" w:cs="Tahoma"/>
          <w:bCs/>
          <w:iCs/>
          <w:color w:val="000000"/>
          <w:sz w:val="20"/>
          <w:szCs w:val="20"/>
        </w:rPr>
        <w:t xml:space="preserve"> planilhas, deverão ser objeto de Aditivo de Serviço, preço e, eventualmente, de prazo, conforme as disposições legais e acordo entre a CONTRATANTE e a CONTRATADA.</w:t>
      </w:r>
    </w:p>
    <w:p w14:paraId="07D07DB7" w14:textId="717D66FA" w:rsidR="00284EE7" w:rsidRPr="00A43BC4" w:rsidRDefault="00F7401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11.2.</w:t>
      </w:r>
      <w:r w:rsidR="00284EE7" w:rsidRPr="00A43BC4">
        <w:rPr>
          <w:rFonts w:ascii="Tahoma" w:hAnsi="Tahoma" w:cs="Tahoma"/>
          <w:bCs/>
          <w:iCs/>
          <w:color w:val="000000"/>
          <w:sz w:val="20"/>
          <w:szCs w:val="20"/>
        </w:rPr>
        <w:t xml:space="preserve"> Os novos serviços que não possam ser compostos da forma descrita no parágrafo anterior, a CONTRATADA, deverá apresentar orçamento composto com base em preços de mercado correntes mantendo-se o BDI (Bônus de Despesas indiretas) da Proposta para análise e aprovação da CONTRATANTE.</w:t>
      </w:r>
    </w:p>
    <w:p w14:paraId="64738369" w14:textId="77777777" w:rsidR="00284EE7" w:rsidRPr="00A43BC4" w:rsidRDefault="00284EE7" w:rsidP="00A41F7A">
      <w:pPr>
        <w:spacing w:after="0" w:line="360" w:lineRule="auto"/>
        <w:jc w:val="both"/>
        <w:rPr>
          <w:rFonts w:ascii="Tahoma" w:hAnsi="Tahoma" w:cs="Tahoma"/>
          <w:bCs/>
          <w:iCs/>
          <w:color w:val="000000"/>
          <w:sz w:val="20"/>
          <w:szCs w:val="20"/>
        </w:rPr>
      </w:pPr>
    </w:p>
    <w:p w14:paraId="3E853A3F" w14:textId="4126C7A7"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t>CLÁUSULA DÉCIMA SEGUNDA</w:t>
      </w:r>
      <w:r w:rsidR="00F74017" w:rsidRPr="00A43BC4">
        <w:rPr>
          <w:rFonts w:ascii="Tahoma" w:hAnsi="Tahoma" w:cs="Tahoma"/>
          <w:b/>
          <w:iCs/>
          <w:color w:val="000000"/>
          <w:sz w:val="20"/>
          <w:szCs w:val="20"/>
        </w:rPr>
        <w:t>:</w:t>
      </w:r>
      <w:r w:rsidRPr="00A43BC4">
        <w:rPr>
          <w:rFonts w:ascii="Tahoma" w:hAnsi="Tahoma" w:cs="Tahoma"/>
          <w:b/>
          <w:iCs/>
          <w:color w:val="000000"/>
          <w:sz w:val="20"/>
          <w:szCs w:val="20"/>
        </w:rPr>
        <w:t xml:space="preserve"> DA PARALISAÇÃO DOS SERVIÇOS</w:t>
      </w:r>
    </w:p>
    <w:p w14:paraId="18185A55" w14:textId="44FC5C1D" w:rsidR="00284EE7" w:rsidRPr="00A43BC4" w:rsidRDefault="00F7401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12.1.</w:t>
      </w:r>
      <w:r w:rsidR="00284EE7" w:rsidRPr="00A43BC4">
        <w:rPr>
          <w:rFonts w:ascii="Tahoma" w:hAnsi="Tahoma" w:cs="Tahoma"/>
          <w:bCs/>
          <w:iCs/>
          <w:color w:val="000000"/>
          <w:sz w:val="20"/>
          <w:szCs w:val="20"/>
        </w:rPr>
        <w:t xml:space="preserve"> A CONTRATANTE, reserva-se o direito e com isso concorda expressamente a CONTRATADA, de paralisar ou suspender, a qualquer tempo, a execução das obras e serviços ora contratados, temporariamente ou em caráter definitivo e mediante comunicação escrita, cabendo à CONTRATADA:</w:t>
      </w:r>
    </w:p>
    <w:p w14:paraId="794E2161" w14:textId="51E1371C" w:rsidR="00284EE7" w:rsidRPr="00A43BC4" w:rsidRDefault="00F74017" w:rsidP="00A41F7A">
      <w:pPr>
        <w:spacing w:after="0" w:line="360" w:lineRule="auto"/>
        <w:ind w:firstLine="1416"/>
        <w:jc w:val="both"/>
        <w:rPr>
          <w:rFonts w:ascii="Tahoma" w:hAnsi="Tahoma" w:cs="Tahoma"/>
          <w:bCs/>
          <w:iCs/>
          <w:color w:val="000000"/>
          <w:sz w:val="20"/>
          <w:szCs w:val="20"/>
        </w:rPr>
      </w:pPr>
      <w:r w:rsidRPr="00A43BC4">
        <w:rPr>
          <w:rFonts w:ascii="Tahoma" w:hAnsi="Tahoma" w:cs="Tahoma"/>
          <w:bCs/>
          <w:iCs/>
          <w:color w:val="000000"/>
          <w:sz w:val="20"/>
          <w:szCs w:val="20"/>
        </w:rPr>
        <w:t>a.</w:t>
      </w:r>
      <w:r w:rsidR="00284EE7" w:rsidRPr="00A43BC4">
        <w:rPr>
          <w:rFonts w:ascii="Tahoma" w:hAnsi="Tahoma" w:cs="Tahoma"/>
          <w:bCs/>
          <w:iCs/>
          <w:color w:val="000000"/>
          <w:sz w:val="20"/>
          <w:szCs w:val="20"/>
        </w:rPr>
        <w:t xml:space="preserve"> O recebimento do valor das obras e serviços executados, medidos, aceitos e ainda não pagos; </w:t>
      </w:r>
    </w:p>
    <w:p w14:paraId="45637069" w14:textId="08B15C7C" w:rsidR="00284EE7" w:rsidRPr="00A43BC4" w:rsidRDefault="00F74017" w:rsidP="00A41F7A">
      <w:pPr>
        <w:spacing w:after="0" w:line="360" w:lineRule="auto"/>
        <w:ind w:firstLine="1416"/>
        <w:jc w:val="both"/>
        <w:rPr>
          <w:rFonts w:ascii="Tahoma" w:hAnsi="Tahoma" w:cs="Tahoma"/>
          <w:bCs/>
          <w:iCs/>
          <w:color w:val="000000"/>
          <w:sz w:val="20"/>
          <w:szCs w:val="20"/>
        </w:rPr>
      </w:pPr>
      <w:r w:rsidRPr="00A43BC4">
        <w:rPr>
          <w:rFonts w:ascii="Tahoma" w:hAnsi="Tahoma" w:cs="Tahoma"/>
          <w:bCs/>
          <w:iCs/>
          <w:color w:val="000000"/>
          <w:sz w:val="20"/>
          <w:szCs w:val="20"/>
        </w:rPr>
        <w:t>b.</w:t>
      </w:r>
      <w:r w:rsidR="00284EE7" w:rsidRPr="00A43BC4">
        <w:rPr>
          <w:rFonts w:ascii="Tahoma" w:hAnsi="Tahoma" w:cs="Tahoma"/>
          <w:bCs/>
          <w:iCs/>
          <w:color w:val="000000"/>
          <w:sz w:val="20"/>
          <w:szCs w:val="20"/>
        </w:rPr>
        <w:t xml:space="preserve"> O ressarcimento de despesas vencidas e vincendas, relacionadas com o respectivo Contrato e incorridas até a data em que for comunicada a suspensão ou paralisação.</w:t>
      </w:r>
    </w:p>
    <w:p w14:paraId="12DC54D3" w14:textId="7133E521" w:rsidR="00284EE7" w:rsidRPr="00A43BC4" w:rsidRDefault="00F7401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lastRenderedPageBreak/>
        <w:t>12.2.</w:t>
      </w:r>
      <w:r w:rsidR="00284EE7" w:rsidRPr="00A43BC4">
        <w:rPr>
          <w:rFonts w:ascii="Tahoma" w:hAnsi="Tahoma" w:cs="Tahoma"/>
          <w:bCs/>
          <w:iCs/>
          <w:color w:val="000000"/>
          <w:sz w:val="20"/>
          <w:szCs w:val="20"/>
        </w:rPr>
        <w:t xml:space="preserve"> Na hipótese de interrupção temporária dos trabalhos, a CONTRATADA terá corno obrigação em manter a higiene e a segurança do canteiro local das obras, e, quando autorizada a reiniciar os serviços, terá direito a uma prorrogação de prazo de tantos quantos tenham sido os dias da paralisação.</w:t>
      </w:r>
    </w:p>
    <w:p w14:paraId="29AECC9D" w14:textId="4797E05C" w:rsidR="00284EE7" w:rsidRPr="00A43BC4" w:rsidRDefault="00F7401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12.3.</w:t>
      </w:r>
      <w:r w:rsidR="00284EE7" w:rsidRPr="00A43BC4">
        <w:rPr>
          <w:rFonts w:ascii="Tahoma" w:hAnsi="Tahoma" w:cs="Tahoma"/>
          <w:bCs/>
          <w:iCs/>
          <w:color w:val="000000"/>
          <w:sz w:val="20"/>
          <w:szCs w:val="20"/>
        </w:rPr>
        <w:t xml:space="preserve"> Caso a paralisação seja em caráter definitivo, a CONTRATADA terá direito de receber única e exclusivamente contra entrega dos documentos comprobatórios do cumprimento até então, das obrigações assumidas por força deste Contrato, desde que comprovadamente faturados pela CONTRATADA.</w:t>
      </w:r>
    </w:p>
    <w:p w14:paraId="31EC7216" w14:textId="77777777" w:rsidR="00284EE7" w:rsidRPr="00A43BC4" w:rsidRDefault="00284EE7" w:rsidP="00A41F7A">
      <w:pPr>
        <w:spacing w:after="0" w:line="360" w:lineRule="auto"/>
        <w:jc w:val="both"/>
        <w:rPr>
          <w:rFonts w:ascii="Tahoma" w:hAnsi="Tahoma" w:cs="Tahoma"/>
          <w:bCs/>
          <w:iCs/>
          <w:color w:val="000000"/>
          <w:sz w:val="20"/>
          <w:szCs w:val="20"/>
        </w:rPr>
      </w:pPr>
    </w:p>
    <w:p w14:paraId="56E181AB" w14:textId="613594BF"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t>CLÁUSULA DÉCIMA TERCEIRA</w:t>
      </w:r>
      <w:r w:rsidR="00F74017" w:rsidRPr="00A43BC4">
        <w:rPr>
          <w:rFonts w:ascii="Tahoma" w:hAnsi="Tahoma" w:cs="Tahoma"/>
          <w:b/>
          <w:iCs/>
          <w:color w:val="000000"/>
          <w:sz w:val="20"/>
          <w:szCs w:val="20"/>
        </w:rPr>
        <w:t>:</w:t>
      </w:r>
      <w:r w:rsidRPr="00A43BC4">
        <w:rPr>
          <w:rFonts w:ascii="Tahoma" w:hAnsi="Tahoma" w:cs="Tahoma"/>
          <w:b/>
          <w:iCs/>
          <w:color w:val="000000"/>
          <w:sz w:val="20"/>
          <w:szCs w:val="20"/>
        </w:rPr>
        <w:t xml:space="preserve"> DAS ALTERAÇÕES CONTRATUAIS</w:t>
      </w:r>
    </w:p>
    <w:p w14:paraId="2438687F" w14:textId="3E1F98CD" w:rsidR="00284EE7" w:rsidRPr="00A43BC4" w:rsidRDefault="00F7401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13.1.</w:t>
      </w:r>
      <w:r w:rsidR="00284EE7" w:rsidRPr="00A43BC4">
        <w:rPr>
          <w:rFonts w:ascii="Tahoma" w:hAnsi="Tahoma" w:cs="Tahoma"/>
          <w:bCs/>
          <w:iCs/>
          <w:color w:val="000000"/>
          <w:sz w:val="20"/>
          <w:szCs w:val="20"/>
        </w:rPr>
        <w:t xml:space="preserve"> Qualquer alteração em que implicar em modificações de </w:t>
      </w:r>
      <w:r w:rsidR="00E90DB7" w:rsidRPr="00A43BC4">
        <w:rPr>
          <w:rFonts w:ascii="Tahoma" w:hAnsi="Tahoma" w:cs="Tahoma"/>
          <w:bCs/>
          <w:iCs/>
          <w:color w:val="000000"/>
          <w:sz w:val="20"/>
          <w:szCs w:val="20"/>
        </w:rPr>
        <w:t>c</w:t>
      </w:r>
      <w:r w:rsidR="00284EE7" w:rsidRPr="00A43BC4">
        <w:rPr>
          <w:rFonts w:ascii="Tahoma" w:hAnsi="Tahoma" w:cs="Tahoma"/>
          <w:bCs/>
          <w:iCs/>
          <w:color w:val="000000"/>
          <w:sz w:val="20"/>
          <w:szCs w:val="20"/>
        </w:rPr>
        <w:t xml:space="preserve">láusulas </w:t>
      </w:r>
      <w:r w:rsidR="00E90DB7" w:rsidRPr="00A43BC4">
        <w:rPr>
          <w:rFonts w:ascii="Tahoma" w:hAnsi="Tahoma" w:cs="Tahoma"/>
          <w:bCs/>
          <w:iCs/>
          <w:color w:val="000000"/>
          <w:sz w:val="20"/>
          <w:szCs w:val="20"/>
        </w:rPr>
        <w:t>c</w:t>
      </w:r>
      <w:r w:rsidR="00284EE7" w:rsidRPr="00A43BC4">
        <w:rPr>
          <w:rFonts w:ascii="Tahoma" w:hAnsi="Tahoma" w:cs="Tahoma"/>
          <w:bCs/>
          <w:iCs/>
          <w:color w:val="000000"/>
          <w:sz w:val="20"/>
          <w:szCs w:val="20"/>
        </w:rPr>
        <w:t>ontratuais</w:t>
      </w:r>
      <w:r w:rsidR="00E90DB7" w:rsidRPr="00A43BC4">
        <w:rPr>
          <w:rFonts w:ascii="Tahoma" w:hAnsi="Tahoma" w:cs="Tahoma"/>
          <w:bCs/>
          <w:iCs/>
          <w:color w:val="000000"/>
          <w:sz w:val="20"/>
          <w:szCs w:val="20"/>
        </w:rPr>
        <w:t xml:space="preserve"> demandará de termo aditivo firmado pelas partes</w:t>
      </w:r>
      <w:r w:rsidR="00284EE7" w:rsidRPr="00A43BC4">
        <w:rPr>
          <w:rFonts w:ascii="Tahoma" w:hAnsi="Tahoma" w:cs="Tahoma"/>
          <w:bCs/>
          <w:iCs/>
          <w:color w:val="000000"/>
          <w:sz w:val="20"/>
          <w:szCs w:val="20"/>
        </w:rPr>
        <w:t>.</w:t>
      </w:r>
    </w:p>
    <w:p w14:paraId="230D8EC7" w14:textId="77777777" w:rsidR="00284EE7" w:rsidRPr="00A43BC4" w:rsidRDefault="00284EE7" w:rsidP="00A41F7A">
      <w:pPr>
        <w:spacing w:after="0" w:line="360" w:lineRule="auto"/>
        <w:jc w:val="both"/>
        <w:rPr>
          <w:rFonts w:ascii="Tahoma" w:hAnsi="Tahoma" w:cs="Tahoma"/>
          <w:bCs/>
          <w:iCs/>
          <w:color w:val="000000"/>
          <w:sz w:val="20"/>
          <w:szCs w:val="20"/>
        </w:rPr>
      </w:pPr>
    </w:p>
    <w:p w14:paraId="5A2B3C70" w14:textId="70A57301"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t>CLÁUSULA DÉCIMA QUARTA</w:t>
      </w:r>
      <w:r w:rsidR="00F74017" w:rsidRPr="00A43BC4">
        <w:rPr>
          <w:rFonts w:ascii="Tahoma" w:hAnsi="Tahoma" w:cs="Tahoma"/>
          <w:b/>
          <w:iCs/>
          <w:color w:val="000000"/>
          <w:sz w:val="20"/>
          <w:szCs w:val="20"/>
        </w:rPr>
        <w:t>:</w:t>
      </w:r>
      <w:r w:rsidRPr="00A43BC4">
        <w:rPr>
          <w:rFonts w:ascii="Tahoma" w:hAnsi="Tahoma" w:cs="Tahoma"/>
          <w:b/>
          <w:iCs/>
          <w:color w:val="000000"/>
          <w:sz w:val="20"/>
          <w:szCs w:val="20"/>
        </w:rPr>
        <w:t xml:space="preserve"> DA TRANSFERÊNCIA E </w:t>
      </w:r>
      <w:r w:rsidR="00E90DB7" w:rsidRPr="00A43BC4">
        <w:rPr>
          <w:rFonts w:ascii="Tahoma" w:hAnsi="Tahoma" w:cs="Tahoma"/>
          <w:b/>
          <w:iCs/>
          <w:color w:val="000000"/>
          <w:sz w:val="20"/>
          <w:szCs w:val="20"/>
        </w:rPr>
        <w:t>SUBEMPREITADA</w:t>
      </w:r>
    </w:p>
    <w:p w14:paraId="044E77A8" w14:textId="40F014BD" w:rsidR="00F74017" w:rsidRPr="00A43BC4" w:rsidRDefault="00F74017" w:rsidP="00A41F7A">
      <w:pPr>
        <w:spacing w:after="0" w:line="360" w:lineRule="auto"/>
        <w:ind w:firstLine="708"/>
        <w:jc w:val="both"/>
        <w:rPr>
          <w:rFonts w:ascii="Tahoma" w:hAnsi="Tahoma" w:cs="Tahoma"/>
          <w:sz w:val="20"/>
          <w:szCs w:val="20"/>
        </w:rPr>
      </w:pPr>
      <w:r w:rsidRPr="00A43BC4">
        <w:rPr>
          <w:rFonts w:ascii="Tahoma" w:hAnsi="Tahoma" w:cs="Tahoma"/>
          <w:sz w:val="20"/>
          <w:szCs w:val="20"/>
        </w:rPr>
        <w:t>14.1.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51510D1F" w14:textId="3F3F34E2" w:rsidR="00F74017" w:rsidRPr="00A43BC4" w:rsidRDefault="00F74017" w:rsidP="00A41F7A">
      <w:pPr>
        <w:spacing w:after="0" w:line="360" w:lineRule="auto"/>
        <w:jc w:val="both"/>
        <w:rPr>
          <w:rFonts w:ascii="Tahoma" w:hAnsi="Tahoma" w:cs="Tahoma"/>
          <w:sz w:val="20"/>
          <w:szCs w:val="20"/>
        </w:rPr>
      </w:pPr>
      <w:r w:rsidRPr="00A43BC4">
        <w:rPr>
          <w:rFonts w:ascii="Tahoma" w:hAnsi="Tahoma" w:cs="Tahoma"/>
          <w:sz w:val="20"/>
          <w:szCs w:val="20"/>
        </w:rPr>
        <w:t xml:space="preserve"> </w:t>
      </w:r>
      <w:r w:rsidRPr="00A43BC4">
        <w:rPr>
          <w:rFonts w:ascii="Tahoma" w:hAnsi="Tahoma" w:cs="Tahoma"/>
          <w:sz w:val="20"/>
          <w:szCs w:val="20"/>
        </w:rPr>
        <w:tab/>
        <w:t>14.2. Fica também expressamente proibido à CONTRATADA subcontratar, no todo ou em parte, a execução do objeto,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prestação de serviços contratados.</w:t>
      </w:r>
    </w:p>
    <w:p w14:paraId="2D7134BB" w14:textId="0A3188E3" w:rsidR="00F74017" w:rsidRPr="00A43BC4" w:rsidRDefault="00F74017" w:rsidP="00A41F7A">
      <w:pPr>
        <w:spacing w:after="0" w:line="360" w:lineRule="auto"/>
        <w:jc w:val="both"/>
        <w:rPr>
          <w:rFonts w:ascii="Tahoma" w:hAnsi="Tahoma" w:cs="Tahoma"/>
          <w:sz w:val="20"/>
          <w:szCs w:val="20"/>
        </w:rPr>
      </w:pPr>
      <w:r w:rsidRPr="00A43BC4">
        <w:rPr>
          <w:rFonts w:ascii="Tahoma" w:hAnsi="Tahoma" w:cs="Tahoma"/>
          <w:sz w:val="20"/>
          <w:szCs w:val="20"/>
        </w:rPr>
        <w:t xml:space="preserve"> </w:t>
      </w:r>
      <w:r w:rsidRPr="00A43BC4">
        <w:rPr>
          <w:rFonts w:ascii="Tahoma" w:hAnsi="Tahoma" w:cs="Tahoma"/>
          <w:sz w:val="20"/>
          <w:szCs w:val="20"/>
        </w:rPr>
        <w:tab/>
        <w:t>14.3. A CONTRATANTE poderá, a qualquer tempo, revogar a autorização concedida para cessão ou subcontratação, sem que disso decorra qualquer direito a indenização à CONTRATADA ou terceiros eventualmente envolvidos.</w:t>
      </w:r>
    </w:p>
    <w:p w14:paraId="7709327F" w14:textId="77777777" w:rsidR="00F74017" w:rsidRPr="00A43BC4" w:rsidRDefault="00F74017" w:rsidP="00A41F7A">
      <w:pPr>
        <w:spacing w:after="0" w:line="360" w:lineRule="auto"/>
        <w:jc w:val="both"/>
        <w:rPr>
          <w:rFonts w:ascii="Tahoma" w:hAnsi="Tahoma" w:cs="Tahoma"/>
          <w:b/>
          <w:iCs/>
          <w:color w:val="000000"/>
          <w:sz w:val="20"/>
          <w:szCs w:val="20"/>
        </w:rPr>
      </w:pPr>
    </w:p>
    <w:p w14:paraId="32B94998" w14:textId="762620A2"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t>CLÁUSULA DECIMA QUINTA</w:t>
      </w:r>
      <w:r w:rsidR="00F74017" w:rsidRPr="00A43BC4">
        <w:rPr>
          <w:rFonts w:ascii="Tahoma" w:hAnsi="Tahoma" w:cs="Tahoma"/>
          <w:b/>
          <w:iCs/>
          <w:color w:val="000000"/>
          <w:sz w:val="20"/>
          <w:szCs w:val="20"/>
        </w:rPr>
        <w:t>:</w:t>
      </w:r>
      <w:r w:rsidRPr="00A43BC4">
        <w:rPr>
          <w:rFonts w:ascii="Tahoma" w:hAnsi="Tahoma" w:cs="Tahoma"/>
          <w:b/>
          <w:iCs/>
          <w:color w:val="000000"/>
          <w:sz w:val="20"/>
          <w:szCs w:val="20"/>
        </w:rPr>
        <w:t xml:space="preserve"> DAS PENALIDADES</w:t>
      </w:r>
    </w:p>
    <w:p w14:paraId="0507A97C" w14:textId="6ABA451E" w:rsidR="00E90DB7" w:rsidRPr="00A43BC4" w:rsidRDefault="00E90DB7" w:rsidP="00A41F7A">
      <w:pPr>
        <w:spacing w:after="0" w:line="360" w:lineRule="auto"/>
        <w:ind w:firstLine="708"/>
        <w:jc w:val="both"/>
        <w:rPr>
          <w:rFonts w:ascii="Tahoma" w:hAnsi="Tahoma" w:cs="Tahoma"/>
          <w:sz w:val="20"/>
          <w:szCs w:val="20"/>
        </w:rPr>
      </w:pPr>
      <w:r w:rsidRPr="00A43BC4">
        <w:rPr>
          <w:rFonts w:ascii="Tahoma" w:hAnsi="Tahoma" w:cs="Tahoma"/>
          <w:sz w:val="20"/>
          <w:szCs w:val="20"/>
        </w:rPr>
        <w:t>15.1.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11FDBF5C" w14:textId="77777777" w:rsidR="00E90DB7" w:rsidRPr="00A43BC4" w:rsidRDefault="00E90DB7" w:rsidP="00A41F7A">
      <w:pPr>
        <w:spacing w:after="0" w:line="360" w:lineRule="auto"/>
        <w:ind w:firstLine="1276"/>
        <w:jc w:val="both"/>
        <w:rPr>
          <w:rFonts w:ascii="Tahoma" w:hAnsi="Tahoma" w:cs="Tahoma"/>
          <w:sz w:val="20"/>
          <w:szCs w:val="20"/>
        </w:rPr>
      </w:pPr>
      <w:r w:rsidRPr="00A43BC4">
        <w:rPr>
          <w:rFonts w:ascii="Tahoma" w:hAnsi="Tahoma" w:cs="Tahoma"/>
          <w:sz w:val="20"/>
          <w:szCs w:val="20"/>
        </w:rPr>
        <w:t>a) advertência;</w:t>
      </w:r>
    </w:p>
    <w:p w14:paraId="4EA2E092" w14:textId="77777777" w:rsidR="00E90DB7" w:rsidRPr="00A43BC4" w:rsidRDefault="00E90DB7" w:rsidP="00A41F7A">
      <w:pPr>
        <w:spacing w:after="0" w:line="360" w:lineRule="auto"/>
        <w:ind w:firstLine="1276"/>
        <w:jc w:val="both"/>
        <w:rPr>
          <w:rFonts w:ascii="Tahoma" w:hAnsi="Tahoma" w:cs="Tahoma"/>
          <w:sz w:val="20"/>
          <w:szCs w:val="20"/>
        </w:rPr>
      </w:pPr>
      <w:r w:rsidRPr="00A43BC4">
        <w:rPr>
          <w:rFonts w:ascii="Tahoma" w:hAnsi="Tahoma" w:cs="Tahoma"/>
          <w:sz w:val="20"/>
          <w:szCs w:val="20"/>
        </w:rPr>
        <w:t>b) multa;</w:t>
      </w:r>
    </w:p>
    <w:p w14:paraId="598E2B10" w14:textId="77777777" w:rsidR="00E90DB7" w:rsidRPr="00A43BC4" w:rsidRDefault="00E90DB7" w:rsidP="00A41F7A">
      <w:pPr>
        <w:spacing w:after="0" w:line="360" w:lineRule="auto"/>
        <w:ind w:firstLine="1276"/>
        <w:jc w:val="both"/>
        <w:rPr>
          <w:rFonts w:ascii="Tahoma" w:hAnsi="Tahoma" w:cs="Tahoma"/>
          <w:sz w:val="20"/>
          <w:szCs w:val="20"/>
        </w:rPr>
      </w:pPr>
      <w:r w:rsidRPr="00A43BC4">
        <w:rPr>
          <w:rFonts w:ascii="Tahoma" w:hAnsi="Tahoma" w:cs="Tahoma"/>
          <w:sz w:val="20"/>
          <w:szCs w:val="20"/>
        </w:rPr>
        <w:t>c) impedimento de licitar e contratar;</w:t>
      </w:r>
    </w:p>
    <w:p w14:paraId="3E16DF7A" w14:textId="77777777" w:rsidR="00E90DB7" w:rsidRPr="00A43BC4" w:rsidRDefault="00E90DB7" w:rsidP="00A41F7A">
      <w:pPr>
        <w:spacing w:after="0" w:line="360" w:lineRule="auto"/>
        <w:ind w:firstLine="1276"/>
        <w:jc w:val="both"/>
        <w:rPr>
          <w:rFonts w:ascii="Tahoma" w:hAnsi="Tahoma" w:cs="Tahoma"/>
          <w:sz w:val="20"/>
          <w:szCs w:val="20"/>
        </w:rPr>
      </w:pPr>
      <w:r w:rsidRPr="00A43BC4">
        <w:rPr>
          <w:rFonts w:ascii="Tahoma" w:hAnsi="Tahoma" w:cs="Tahoma"/>
          <w:sz w:val="20"/>
          <w:szCs w:val="20"/>
        </w:rPr>
        <w:t>d) declaração de inidoneidade para licitar ou contratar.</w:t>
      </w:r>
    </w:p>
    <w:p w14:paraId="0E881CEC" w14:textId="548591FB" w:rsidR="00E90DB7" w:rsidRPr="00A43BC4" w:rsidRDefault="00E90DB7" w:rsidP="00A41F7A">
      <w:pPr>
        <w:spacing w:after="0" w:line="360" w:lineRule="auto"/>
        <w:jc w:val="both"/>
        <w:rPr>
          <w:rFonts w:ascii="Tahoma" w:hAnsi="Tahoma" w:cs="Tahoma"/>
          <w:sz w:val="20"/>
          <w:szCs w:val="20"/>
        </w:rPr>
      </w:pPr>
      <w:r w:rsidRPr="00A43BC4">
        <w:rPr>
          <w:rFonts w:ascii="Tahoma" w:hAnsi="Tahoma" w:cs="Tahoma"/>
          <w:sz w:val="20"/>
          <w:szCs w:val="20"/>
        </w:rPr>
        <w:t xml:space="preserve"> </w:t>
      </w:r>
      <w:r w:rsidRPr="00A43BC4">
        <w:rPr>
          <w:rFonts w:ascii="Tahoma" w:hAnsi="Tahoma" w:cs="Tahoma"/>
          <w:sz w:val="20"/>
          <w:szCs w:val="20"/>
        </w:rPr>
        <w:tab/>
        <w:t>15.2. Na hipótese de penalização serão aplicadas as disposições previstas no Decreto 6540, de 07 de abril de 2025, publicado no Diário Oficial do Município na edição de 08 de abril de 2025.</w:t>
      </w:r>
    </w:p>
    <w:p w14:paraId="16CA35CC" w14:textId="77777777" w:rsidR="00E90DB7" w:rsidRPr="00A43BC4" w:rsidRDefault="00E90DB7" w:rsidP="00A41F7A">
      <w:pPr>
        <w:spacing w:after="0" w:line="360" w:lineRule="auto"/>
        <w:jc w:val="both"/>
        <w:rPr>
          <w:rFonts w:ascii="Tahoma" w:hAnsi="Tahoma" w:cs="Tahoma"/>
          <w:sz w:val="20"/>
          <w:szCs w:val="20"/>
        </w:rPr>
      </w:pPr>
      <w:r w:rsidRPr="00A43BC4">
        <w:rPr>
          <w:rFonts w:ascii="Tahoma" w:hAnsi="Tahoma" w:cs="Tahoma"/>
          <w:sz w:val="20"/>
          <w:szCs w:val="20"/>
        </w:rPr>
        <w:t>(</w:t>
      </w:r>
      <w:hyperlink r:id="rId31" w:history="1">
        <w:r w:rsidRPr="00A43BC4">
          <w:rPr>
            <w:rStyle w:val="Hyperlink"/>
            <w:rFonts w:ascii="Tahoma" w:hAnsi="Tahoma" w:cs="Tahoma"/>
            <w:sz w:val="20"/>
            <w:szCs w:val="20"/>
          </w:rPr>
          <w:t>https://www.descalvado.sp.gov.br/novoportal/prefeitura/index.php/diario_oficial/ano10ed945.pdf</w:t>
        </w:r>
      </w:hyperlink>
      <w:r w:rsidRPr="00A43BC4">
        <w:rPr>
          <w:rFonts w:ascii="Tahoma" w:hAnsi="Tahoma" w:cs="Tahoma"/>
          <w:sz w:val="20"/>
          <w:szCs w:val="20"/>
        </w:rPr>
        <w:t>)</w:t>
      </w:r>
    </w:p>
    <w:p w14:paraId="667E7F17" w14:textId="220A0B14" w:rsidR="00E90DB7" w:rsidRPr="00A43BC4" w:rsidRDefault="00E90DB7" w:rsidP="00A41F7A">
      <w:pPr>
        <w:pStyle w:val="PargrafodaLista"/>
        <w:spacing w:line="360" w:lineRule="auto"/>
        <w:ind w:left="0" w:firstLine="709"/>
        <w:contextualSpacing w:val="0"/>
        <w:jc w:val="both"/>
        <w:rPr>
          <w:rFonts w:ascii="Tahoma" w:hAnsi="Tahoma" w:cs="Tahoma"/>
        </w:rPr>
      </w:pPr>
      <w:r w:rsidRPr="00A43BC4">
        <w:rPr>
          <w:rFonts w:ascii="Tahoma" w:hAnsi="Tahoma" w:cs="Tahoma"/>
        </w:rPr>
        <w:lastRenderedPageBreak/>
        <w:t xml:space="preserve">15.3. As penalidades serão notificadas e impostas ao Contratado através do e-mail fornecido neste instrumento de contrato. </w:t>
      </w:r>
    </w:p>
    <w:p w14:paraId="1DDE8719" w14:textId="1F4480F0" w:rsidR="00E90DB7" w:rsidRPr="00A43BC4" w:rsidRDefault="00E90DB7" w:rsidP="00A41F7A">
      <w:pPr>
        <w:pStyle w:val="PargrafodaLista"/>
        <w:spacing w:line="360" w:lineRule="auto"/>
        <w:ind w:left="0" w:firstLine="708"/>
        <w:contextualSpacing w:val="0"/>
        <w:jc w:val="both"/>
        <w:rPr>
          <w:rFonts w:ascii="Tahoma" w:hAnsi="Tahoma" w:cs="Tahoma"/>
        </w:rPr>
      </w:pPr>
      <w:r w:rsidRPr="00A43BC4">
        <w:rPr>
          <w:rFonts w:ascii="Tahoma" w:hAnsi="Tahoma" w:cs="Tahoma"/>
        </w:rPr>
        <w:t>15.4. É dever do Contratado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56EB3B04" w14:textId="77777777" w:rsidR="00284EE7" w:rsidRPr="00A43BC4" w:rsidRDefault="00284EE7" w:rsidP="00A41F7A">
      <w:pPr>
        <w:spacing w:after="0" w:line="360" w:lineRule="auto"/>
        <w:jc w:val="both"/>
        <w:rPr>
          <w:rFonts w:ascii="Tahoma" w:hAnsi="Tahoma" w:cs="Tahoma"/>
          <w:bCs/>
          <w:iCs/>
          <w:color w:val="000000"/>
          <w:sz w:val="20"/>
          <w:szCs w:val="20"/>
        </w:rPr>
      </w:pPr>
    </w:p>
    <w:p w14:paraId="1943E0B9" w14:textId="4620BEF5"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t>CLÁUSULA DÉCIMA SEXTA</w:t>
      </w:r>
      <w:r w:rsidR="00F74017" w:rsidRPr="00A43BC4">
        <w:rPr>
          <w:rFonts w:ascii="Tahoma" w:hAnsi="Tahoma" w:cs="Tahoma"/>
          <w:b/>
          <w:iCs/>
          <w:color w:val="000000"/>
          <w:sz w:val="20"/>
          <w:szCs w:val="20"/>
        </w:rPr>
        <w:t>:</w:t>
      </w:r>
      <w:r w:rsidRPr="00A43BC4">
        <w:rPr>
          <w:rFonts w:ascii="Tahoma" w:hAnsi="Tahoma" w:cs="Tahoma"/>
          <w:b/>
          <w:iCs/>
          <w:color w:val="000000"/>
          <w:sz w:val="20"/>
          <w:szCs w:val="20"/>
        </w:rPr>
        <w:t xml:space="preserve"> DA RESCISÃO CONTRATUAL</w:t>
      </w:r>
    </w:p>
    <w:p w14:paraId="291B0ED4" w14:textId="77777777" w:rsidR="00E90DB7" w:rsidRPr="00A43BC4" w:rsidRDefault="00E90DB7" w:rsidP="00A41F7A">
      <w:pPr>
        <w:spacing w:after="0" w:line="360" w:lineRule="auto"/>
        <w:ind w:firstLine="708"/>
        <w:jc w:val="both"/>
        <w:rPr>
          <w:rFonts w:ascii="Tahoma" w:hAnsi="Tahoma" w:cs="Tahoma"/>
          <w:sz w:val="20"/>
          <w:szCs w:val="20"/>
        </w:rPr>
      </w:pPr>
      <w:r w:rsidRPr="00A43BC4">
        <w:rPr>
          <w:rFonts w:ascii="Tahoma" w:hAnsi="Tahoma" w:cs="Tahoma"/>
          <w:bCs/>
          <w:iCs/>
          <w:color w:val="000000"/>
          <w:sz w:val="20"/>
          <w:szCs w:val="20"/>
        </w:rPr>
        <w:t>16.1.</w:t>
      </w:r>
      <w:r w:rsidR="00284EE7" w:rsidRPr="00A43BC4">
        <w:rPr>
          <w:rFonts w:ascii="Tahoma" w:hAnsi="Tahoma" w:cs="Tahoma"/>
          <w:bCs/>
          <w:iCs/>
          <w:color w:val="000000"/>
          <w:sz w:val="20"/>
          <w:szCs w:val="20"/>
        </w:rPr>
        <w:t xml:space="preserve"> </w:t>
      </w:r>
      <w:r w:rsidRPr="00A43BC4">
        <w:rPr>
          <w:rFonts w:ascii="Tahoma" w:hAnsi="Tahoma" w:cs="Tahoma"/>
          <w:sz w:val="20"/>
          <w:szCs w:val="20"/>
        </w:rPr>
        <w:t>O presente Contrato poderá ser rescindido de pleno direito, independentemente de interpelação judicial, nas hipóteses previstas no art. 137 da Lei Federal nº 14.133/2021, mediante formalização pela CONTRATANTE.</w:t>
      </w:r>
    </w:p>
    <w:p w14:paraId="4E2CD603" w14:textId="3CE5ACF0" w:rsidR="00E90DB7" w:rsidRPr="00A43BC4" w:rsidRDefault="00E90DB7" w:rsidP="00A41F7A">
      <w:pPr>
        <w:spacing w:after="0" w:line="360" w:lineRule="auto"/>
        <w:ind w:firstLine="708"/>
        <w:jc w:val="both"/>
        <w:rPr>
          <w:rFonts w:ascii="Tahoma" w:hAnsi="Tahoma" w:cs="Tahoma"/>
          <w:bCs/>
          <w:iCs/>
          <w:color w:val="000000"/>
          <w:sz w:val="20"/>
          <w:szCs w:val="20"/>
        </w:rPr>
      </w:pPr>
      <w:r w:rsidRPr="00A43BC4">
        <w:rPr>
          <w:rFonts w:ascii="Tahoma" w:hAnsi="Tahoma" w:cs="Tahoma"/>
          <w:sz w:val="20"/>
          <w:szCs w:val="20"/>
        </w:rPr>
        <w:t xml:space="preserve"> 16.2. A inexecução total ou parcial das obrigações contratuais ensejará sua rescisão, com as consequências legais, inclusive quanto à aplicação de sanções administrativas, conforme artigos 138 e 139 da referida Lei</w:t>
      </w:r>
    </w:p>
    <w:p w14:paraId="0B60E90F" w14:textId="1153B31E" w:rsidR="00284EE7" w:rsidRPr="00A43BC4" w:rsidRDefault="00E90DB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16.3.</w:t>
      </w:r>
      <w:r w:rsidR="00284EE7" w:rsidRPr="00A43BC4">
        <w:rPr>
          <w:rFonts w:ascii="Tahoma" w:hAnsi="Tahoma" w:cs="Tahoma"/>
          <w:bCs/>
          <w:iCs/>
          <w:color w:val="000000"/>
          <w:sz w:val="20"/>
          <w:szCs w:val="20"/>
        </w:rPr>
        <w:t xml:space="preserve"> O </w:t>
      </w:r>
      <w:r w:rsidRPr="00A43BC4">
        <w:rPr>
          <w:rFonts w:ascii="Tahoma" w:hAnsi="Tahoma" w:cs="Tahoma"/>
          <w:bCs/>
          <w:iCs/>
          <w:color w:val="000000"/>
          <w:sz w:val="20"/>
          <w:szCs w:val="20"/>
        </w:rPr>
        <w:t>c</w:t>
      </w:r>
      <w:r w:rsidR="00284EE7" w:rsidRPr="00A43BC4">
        <w:rPr>
          <w:rFonts w:ascii="Tahoma" w:hAnsi="Tahoma" w:cs="Tahoma"/>
          <w:bCs/>
          <w:iCs/>
          <w:color w:val="000000"/>
          <w:sz w:val="20"/>
          <w:szCs w:val="20"/>
        </w:rPr>
        <w:t>ontrato, também, será considerado rescindido de pleno direito, mediante caracterização formal de quaisquer das ocorrências enunciadas na legislação vigente e, a rescisão, poderá ser promovida em conformidade com o previsto na referida Lei, com suas alterações.</w:t>
      </w:r>
    </w:p>
    <w:p w14:paraId="1FD9AACF" w14:textId="73D824B0" w:rsidR="00284EE7" w:rsidRPr="00A43BC4" w:rsidRDefault="00E90DB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16.4.</w:t>
      </w:r>
      <w:r w:rsidR="00284EE7" w:rsidRPr="00A43BC4">
        <w:rPr>
          <w:rFonts w:ascii="Tahoma" w:hAnsi="Tahoma" w:cs="Tahoma"/>
          <w:bCs/>
          <w:iCs/>
          <w:color w:val="000000"/>
          <w:sz w:val="20"/>
          <w:szCs w:val="20"/>
        </w:rPr>
        <w:t xml:space="preserve"> Se a rescisão ocorrer por inadimplência da CONTRATADA, proceder-se-á, sem prejuízo das sanções previstas na legislação pertinente, de acordo com o que segue:</w:t>
      </w:r>
    </w:p>
    <w:p w14:paraId="7C7A902D" w14:textId="304DA46A" w:rsidR="00284EE7" w:rsidRPr="00A43BC4" w:rsidRDefault="00E90DB7" w:rsidP="00A41F7A">
      <w:pPr>
        <w:spacing w:after="0" w:line="360" w:lineRule="auto"/>
        <w:ind w:firstLine="1416"/>
        <w:jc w:val="both"/>
        <w:rPr>
          <w:rFonts w:ascii="Tahoma" w:hAnsi="Tahoma" w:cs="Tahoma"/>
          <w:bCs/>
          <w:iCs/>
          <w:color w:val="000000"/>
          <w:sz w:val="20"/>
          <w:szCs w:val="20"/>
        </w:rPr>
      </w:pPr>
      <w:r w:rsidRPr="00A43BC4">
        <w:rPr>
          <w:rFonts w:ascii="Tahoma" w:hAnsi="Tahoma" w:cs="Tahoma"/>
          <w:bCs/>
          <w:iCs/>
          <w:color w:val="000000"/>
          <w:sz w:val="20"/>
          <w:szCs w:val="20"/>
        </w:rPr>
        <w:t>16.4.1.</w:t>
      </w:r>
      <w:r w:rsidR="00284EE7" w:rsidRPr="00A43BC4">
        <w:rPr>
          <w:rFonts w:ascii="Tahoma" w:hAnsi="Tahoma" w:cs="Tahoma"/>
          <w:bCs/>
          <w:iCs/>
          <w:color w:val="000000"/>
          <w:sz w:val="20"/>
          <w:szCs w:val="20"/>
        </w:rPr>
        <w:t xml:space="preserve"> A CONTRATANTE pagará à CONTRATADA as faturas e medições aprovadas, relativas aos serviços executados até a data da rescisão, deduzindo-se o valor correspondente a eventuais multas e outros débitos da CONTRATADA;</w:t>
      </w:r>
    </w:p>
    <w:p w14:paraId="04FA0B68" w14:textId="5287E2FF" w:rsidR="00284EE7" w:rsidRPr="00A43BC4" w:rsidRDefault="00E90DB7" w:rsidP="00A41F7A">
      <w:pPr>
        <w:spacing w:after="0" w:line="360" w:lineRule="auto"/>
        <w:ind w:firstLine="1416"/>
        <w:jc w:val="both"/>
        <w:rPr>
          <w:rFonts w:ascii="Tahoma" w:hAnsi="Tahoma" w:cs="Tahoma"/>
          <w:bCs/>
          <w:iCs/>
          <w:color w:val="000000"/>
          <w:sz w:val="20"/>
          <w:szCs w:val="20"/>
        </w:rPr>
      </w:pPr>
      <w:r w:rsidRPr="00A43BC4">
        <w:rPr>
          <w:rFonts w:ascii="Tahoma" w:hAnsi="Tahoma" w:cs="Tahoma"/>
          <w:bCs/>
          <w:iCs/>
          <w:color w:val="000000"/>
          <w:sz w:val="20"/>
          <w:szCs w:val="20"/>
        </w:rPr>
        <w:t>16.4.2.</w:t>
      </w:r>
      <w:r w:rsidR="00284EE7" w:rsidRPr="00A43BC4">
        <w:rPr>
          <w:rFonts w:ascii="Tahoma" w:hAnsi="Tahoma" w:cs="Tahoma"/>
          <w:bCs/>
          <w:iCs/>
          <w:color w:val="000000"/>
          <w:sz w:val="20"/>
          <w:szCs w:val="20"/>
        </w:rPr>
        <w:t xml:space="preserve"> A CONTRATANTE promoverá a cobrança da garantia, se houver, de execução cio Contrato; e a CONTRATANTE pagará, ao preço de custo, os materiais existentes no canteiro de obras e/ou encaminhados pela CONTRATADA, para aplicação no objeto do Contrato.</w:t>
      </w:r>
    </w:p>
    <w:p w14:paraId="07944E68" w14:textId="77777777" w:rsidR="00284EE7" w:rsidRPr="00A43BC4" w:rsidRDefault="00284EE7" w:rsidP="00A41F7A">
      <w:pPr>
        <w:spacing w:after="0" w:line="360" w:lineRule="auto"/>
        <w:ind w:firstLine="1416"/>
        <w:jc w:val="both"/>
        <w:rPr>
          <w:rFonts w:ascii="Tahoma" w:hAnsi="Tahoma" w:cs="Tahoma"/>
          <w:bCs/>
          <w:iCs/>
          <w:color w:val="000000"/>
          <w:sz w:val="20"/>
          <w:szCs w:val="20"/>
        </w:rPr>
      </w:pPr>
    </w:p>
    <w:p w14:paraId="5F90930B" w14:textId="576F7849"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t>CLÁUSULA DÉCIMA SÉTIMA</w:t>
      </w:r>
      <w:r w:rsidR="00F74017" w:rsidRPr="00A43BC4">
        <w:rPr>
          <w:rFonts w:ascii="Tahoma" w:hAnsi="Tahoma" w:cs="Tahoma"/>
          <w:b/>
          <w:iCs/>
          <w:color w:val="000000"/>
          <w:sz w:val="20"/>
          <w:szCs w:val="20"/>
        </w:rPr>
        <w:t>:</w:t>
      </w:r>
      <w:r w:rsidRPr="00A43BC4">
        <w:rPr>
          <w:rFonts w:ascii="Tahoma" w:hAnsi="Tahoma" w:cs="Tahoma"/>
          <w:b/>
          <w:iCs/>
          <w:color w:val="000000"/>
          <w:sz w:val="20"/>
          <w:szCs w:val="20"/>
        </w:rPr>
        <w:t xml:space="preserve"> DA DOCU</w:t>
      </w:r>
      <w:r w:rsidR="00E90DB7" w:rsidRPr="00A43BC4">
        <w:rPr>
          <w:rFonts w:ascii="Tahoma" w:hAnsi="Tahoma" w:cs="Tahoma"/>
          <w:b/>
          <w:iCs/>
          <w:color w:val="000000"/>
          <w:sz w:val="20"/>
          <w:szCs w:val="20"/>
        </w:rPr>
        <w:t>MENTA</w:t>
      </w:r>
      <w:r w:rsidRPr="00A43BC4">
        <w:rPr>
          <w:rFonts w:ascii="Tahoma" w:hAnsi="Tahoma" w:cs="Tahoma"/>
          <w:b/>
          <w:iCs/>
          <w:color w:val="000000"/>
          <w:sz w:val="20"/>
          <w:szCs w:val="20"/>
        </w:rPr>
        <w:t>ÇÃO CONTRATUAL</w:t>
      </w:r>
    </w:p>
    <w:p w14:paraId="4865EDBA" w14:textId="0407A7CE" w:rsidR="00284EE7" w:rsidRPr="00A43BC4" w:rsidRDefault="00E90DB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 xml:space="preserve">17.1. </w:t>
      </w:r>
      <w:r w:rsidR="00284EE7" w:rsidRPr="00A43BC4">
        <w:rPr>
          <w:rFonts w:ascii="Tahoma" w:hAnsi="Tahoma" w:cs="Tahoma"/>
          <w:bCs/>
          <w:iCs/>
          <w:color w:val="000000"/>
          <w:sz w:val="20"/>
          <w:szCs w:val="20"/>
        </w:rPr>
        <w:t>Fazem parte integrante deste Contrato, independentemente de transcrições, os seguintes documentos, cujos teores são do conhecimento da CONTRATADA:</w:t>
      </w:r>
    </w:p>
    <w:p w14:paraId="095DE585" w14:textId="3A343D06" w:rsidR="00284EE7" w:rsidRPr="00A43BC4" w:rsidRDefault="00284EE7" w:rsidP="00A41F7A">
      <w:pPr>
        <w:spacing w:after="0" w:line="360" w:lineRule="auto"/>
        <w:jc w:val="both"/>
        <w:rPr>
          <w:rFonts w:ascii="Tahoma" w:hAnsi="Tahoma" w:cs="Tahoma"/>
          <w:bCs/>
          <w:iCs/>
          <w:color w:val="000000"/>
          <w:sz w:val="20"/>
          <w:szCs w:val="20"/>
        </w:rPr>
      </w:pPr>
      <w:r w:rsidRPr="00A43BC4">
        <w:rPr>
          <w:rFonts w:ascii="Tahoma" w:hAnsi="Tahoma" w:cs="Tahoma"/>
          <w:bCs/>
          <w:iCs/>
          <w:color w:val="000000"/>
          <w:sz w:val="20"/>
          <w:szCs w:val="20"/>
        </w:rPr>
        <w:t>- Instrumento convocatório com seus anexos e proposta da CONTRATADA, com os seus elementos constitutivos</w:t>
      </w:r>
      <w:r w:rsidR="00E90DB7" w:rsidRPr="00A43BC4">
        <w:rPr>
          <w:rFonts w:ascii="Tahoma" w:hAnsi="Tahoma" w:cs="Tahoma"/>
          <w:bCs/>
          <w:iCs/>
          <w:color w:val="000000"/>
          <w:sz w:val="20"/>
          <w:szCs w:val="20"/>
        </w:rPr>
        <w:t>;</w:t>
      </w:r>
    </w:p>
    <w:p w14:paraId="642833E0" w14:textId="47AB7120" w:rsidR="00E90DB7" w:rsidRPr="00A43BC4" w:rsidRDefault="00E90DB7" w:rsidP="00A41F7A">
      <w:pPr>
        <w:spacing w:after="0" w:line="360" w:lineRule="auto"/>
        <w:jc w:val="both"/>
        <w:rPr>
          <w:rFonts w:ascii="Tahoma" w:hAnsi="Tahoma" w:cs="Tahoma"/>
          <w:bCs/>
          <w:iCs/>
          <w:color w:val="000000"/>
          <w:sz w:val="20"/>
          <w:szCs w:val="20"/>
        </w:rPr>
      </w:pPr>
      <w:r w:rsidRPr="00A43BC4">
        <w:rPr>
          <w:rFonts w:ascii="Tahoma" w:hAnsi="Tahoma" w:cs="Tahoma"/>
          <w:bCs/>
          <w:iCs/>
          <w:color w:val="000000"/>
          <w:sz w:val="20"/>
          <w:szCs w:val="20"/>
        </w:rPr>
        <w:t>- Projeto Arquitetônico da obra;</w:t>
      </w:r>
    </w:p>
    <w:p w14:paraId="353F5A37" w14:textId="19DB2922" w:rsidR="00E90DB7" w:rsidRPr="00A43BC4" w:rsidRDefault="00E90DB7" w:rsidP="00A41F7A">
      <w:pPr>
        <w:spacing w:after="0" w:line="360" w:lineRule="auto"/>
        <w:jc w:val="both"/>
        <w:rPr>
          <w:rFonts w:ascii="Tahoma" w:hAnsi="Tahoma" w:cs="Tahoma"/>
          <w:bCs/>
          <w:iCs/>
          <w:color w:val="000000"/>
          <w:sz w:val="20"/>
          <w:szCs w:val="20"/>
        </w:rPr>
      </w:pPr>
      <w:r w:rsidRPr="00A43BC4">
        <w:rPr>
          <w:rFonts w:ascii="Tahoma" w:hAnsi="Tahoma" w:cs="Tahoma"/>
          <w:bCs/>
          <w:iCs/>
          <w:color w:val="000000"/>
          <w:sz w:val="20"/>
          <w:szCs w:val="20"/>
        </w:rPr>
        <w:t>- Projeto detalhado da obra;</w:t>
      </w:r>
    </w:p>
    <w:p w14:paraId="4631A5C8" w14:textId="7532FE57" w:rsidR="00E90DB7" w:rsidRPr="00A43BC4" w:rsidRDefault="00E90DB7" w:rsidP="00A41F7A">
      <w:pPr>
        <w:spacing w:after="0" w:line="360" w:lineRule="auto"/>
        <w:jc w:val="both"/>
        <w:rPr>
          <w:rFonts w:ascii="Tahoma" w:hAnsi="Tahoma" w:cs="Tahoma"/>
          <w:bCs/>
          <w:iCs/>
          <w:color w:val="000000"/>
          <w:sz w:val="20"/>
          <w:szCs w:val="20"/>
        </w:rPr>
      </w:pPr>
      <w:r w:rsidRPr="00A43BC4">
        <w:rPr>
          <w:rFonts w:ascii="Tahoma" w:hAnsi="Tahoma" w:cs="Tahoma"/>
          <w:bCs/>
          <w:iCs/>
          <w:color w:val="000000"/>
          <w:sz w:val="20"/>
          <w:szCs w:val="20"/>
        </w:rPr>
        <w:t>- Cronograma da obra;</w:t>
      </w:r>
    </w:p>
    <w:p w14:paraId="7EB73C3C" w14:textId="29C206DC" w:rsidR="00E90DB7" w:rsidRPr="00A43BC4" w:rsidRDefault="00E90DB7" w:rsidP="00A41F7A">
      <w:pPr>
        <w:spacing w:after="0" w:line="360" w:lineRule="auto"/>
        <w:jc w:val="both"/>
        <w:rPr>
          <w:rFonts w:ascii="Tahoma" w:hAnsi="Tahoma" w:cs="Tahoma"/>
          <w:bCs/>
          <w:iCs/>
          <w:color w:val="000000"/>
          <w:sz w:val="20"/>
          <w:szCs w:val="20"/>
        </w:rPr>
      </w:pPr>
      <w:r w:rsidRPr="00A43BC4">
        <w:rPr>
          <w:rFonts w:ascii="Tahoma" w:hAnsi="Tahoma" w:cs="Tahoma"/>
          <w:bCs/>
          <w:iCs/>
          <w:color w:val="000000"/>
          <w:sz w:val="20"/>
          <w:szCs w:val="20"/>
        </w:rPr>
        <w:t>- Planilha de custos.</w:t>
      </w:r>
    </w:p>
    <w:p w14:paraId="723AD6D6" w14:textId="77777777" w:rsidR="00284EE7" w:rsidRDefault="00284EE7" w:rsidP="00A41F7A">
      <w:pPr>
        <w:spacing w:after="0" w:line="360" w:lineRule="auto"/>
        <w:jc w:val="both"/>
        <w:rPr>
          <w:rFonts w:ascii="Tahoma" w:hAnsi="Tahoma" w:cs="Tahoma"/>
          <w:bCs/>
          <w:iCs/>
          <w:color w:val="000000"/>
          <w:sz w:val="20"/>
          <w:szCs w:val="20"/>
        </w:rPr>
      </w:pPr>
    </w:p>
    <w:p w14:paraId="3FDB7F06" w14:textId="77777777" w:rsidR="001522AB" w:rsidRPr="00A43BC4" w:rsidRDefault="001522AB" w:rsidP="00A41F7A">
      <w:pPr>
        <w:spacing w:after="0" w:line="360" w:lineRule="auto"/>
        <w:jc w:val="both"/>
        <w:rPr>
          <w:rFonts w:ascii="Tahoma" w:hAnsi="Tahoma" w:cs="Tahoma"/>
          <w:bCs/>
          <w:iCs/>
          <w:color w:val="000000"/>
          <w:sz w:val="20"/>
          <w:szCs w:val="20"/>
        </w:rPr>
      </w:pPr>
    </w:p>
    <w:p w14:paraId="5650C06F" w14:textId="73E6BFF4"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lastRenderedPageBreak/>
        <w:t>CLÁUSULA DÉCIMA OITAVA</w:t>
      </w:r>
      <w:r w:rsidR="00F74017" w:rsidRPr="00A43BC4">
        <w:rPr>
          <w:rFonts w:ascii="Tahoma" w:hAnsi="Tahoma" w:cs="Tahoma"/>
          <w:b/>
          <w:iCs/>
          <w:color w:val="000000"/>
          <w:sz w:val="20"/>
          <w:szCs w:val="20"/>
        </w:rPr>
        <w:t>:</w:t>
      </w:r>
      <w:r w:rsidRPr="00A43BC4">
        <w:rPr>
          <w:rFonts w:ascii="Tahoma" w:hAnsi="Tahoma" w:cs="Tahoma"/>
          <w:b/>
          <w:iCs/>
          <w:color w:val="000000"/>
          <w:sz w:val="20"/>
          <w:szCs w:val="20"/>
        </w:rPr>
        <w:t xml:space="preserve"> LEGISLAÇÃO APLICÁVEL</w:t>
      </w:r>
    </w:p>
    <w:p w14:paraId="74400520" w14:textId="77777777" w:rsidR="00BF7DC0" w:rsidRPr="00A43BC4" w:rsidRDefault="00E90DB7" w:rsidP="00A41F7A">
      <w:pPr>
        <w:spacing w:after="0" w:line="360" w:lineRule="auto"/>
        <w:ind w:firstLine="708"/>
        <w:jc w:val="both"/>
        <w:rPr>
          <w:rFonts w:ascii="Tahoma" w:hAnsi="Tahoma" w:cs="Tahoma"/>
          <w:color w:val="000000"/>
          <w:sz w:val="20"/>
          <w:szCs w:val="20"/>
        </w:rPr>
      </w:pPr>
      <w:r w:rsidRPr="00A43BC4">
        <w:rPr>
          <w:rFonts w:ascii="Tahoma" w:hAnsi="Tahoma" w:cs="Tahoma"/>
          <w:bCs/>
          <w:iCs/>
          <w:color w:val="000000"/>
          <w:sz w:val="20"/>
          <w:szCs w:val="20"/>
        </w:rPr>
        <w:t>18.1</w:t>
      </w:r>
      <w:r w:rsidR="00284EE7" w:rsidRPr="00A43BC4">
        <w:rPr>
          <w:rFonts w:ascii="Tahoma" w:hAnsi="Tahoma" w:cs="Tahoma"/>
          <w:bCs/>
          <w:iCs/>
          <w:color w:val="000000"/>
          <w:sz w:val="20"/>
          <w:szCs w:val="20"/>
        </w:rPr>
        <w:t xml:space="preserve"> - </w:t>
      </w:r>
      <w:r w:rsidR="00BF7DC0" w:rsidRPr="00A43BC4">
        <w:rPr>
          <w:rFonts w:ascii="Tahoma" w:hAnsi="Tahoma" w:cs="Tahoma"/>
          <w:color w:val="000000"/>
          <w:sz w:val="20"/>
          <w:szCs w:val="20"/>
        </w:rPr>
        <w:t>O presente instrumento e a relação dele decorrente subordina-se às disposições:</w:t>
      </w:r>
    </w:p>
    <w:p w14:paraId="5711A3A5" w14:textId="77777777" w:rsidR="00BF7DC0" w:rsidRPr="00A43BC4" w:rsidRDefault="00BF7DC0" w:rsidP="00A41F7A">
      <w:pPr>
        <w:spacing w:after="0" w:line="360" w:lineRule="auto"/>
        <w:jc w:val="both"/>
        <w:rPr>
          <w:rFonts w:ascii="Tahoma" w:hAnsi="Tahoma" w:cs="Tahoma"/>
          <w:sz w:val="20"/>
          <w:szCs w:val="20"/>
        </w:rPr>
      </w:pPr>
      <w:r w:rsidRPr="00A43BC4">
        <w:rPr>
          <w:rFonts w:ascii="Tahoma" w:hAnsi="Tahoma" w:cs="Tahoma"/>
          <w:b/>
          <w:bCs/>
          <w:color w:val="000000"/>
          <w:sz w:val="20"/>
          <w:szCs w:val="20"/>
        </w:rPr>
        <w:t>Leis Federais</w:t>
      </w:r>
      <w:r w:rsidRPr="00A43BC4">
        <w:rPr>
          <w:rFonts w:ascii="Tahoma" w:hAnsi="Tahoma" w:cs="Tahoma"/>
          <w:color w:val="000000"/>
          <w:sz w:val="20"/>
          <w:szCs w:val="20"/>
        </w:rPr>
        <w:t xml:space="preserve">: Lei Federal n° 14.133, de 1º de abril de 2.021 e suas alterações; </w:t>
      </w:r>
      <w:r w:rsidRPr="00A43BC4">
        <w:rPr>
          <w:rFonts w:ascii="Tahoma" w:hAnsi="Tahoma" w:cs="Tahoma"/>
          <w:sz w:val="20"/>
          <w:szCs w:val="20"/>
        </w:rPr>
        <w:t xml:space="preserve">Lei Complementar Federal n° 123, de 14 de dezembro de 2.006, com suas alterações; Lei Federal n° 8.078, de 11 de setembro de 1.990 (Código de Defesa do Consumidor); </w:t>
      </w:r>
    </w:p>
    <w:p w14:paraId="5ABFD711" w14:textId="77777777" w:rsidR="00BF7DC0" w:rsidRPr="00A43BC4" w:rsidRDefault="00BF7DC0" w:rsidP="00A41F7A">
      <w:pPr>
        <w:spacing w:after="0" w:line="360" w:lineRule="auto"/>
        <w:jc w:val="both"/>
        <w:rPr>
          <w:rFonts w:ascii="Tahoma" w:hAnsi="Tahoma" w:cs="Tahoma"/>
          <w:sz w:val="20"/>
          <w:szCs w:val="20"/>
        </w:rPr>
      </w:pPr>
      <w:r w:rsidRPr="00A43BC4">
        <w:rPr>
          <w:rFonts w:ascii="Tahoma" w:hAnsi="Tahoma" w:cs="Tahoma"/>
          <w:b/>
          <w:bCs/>
          <w:sz w:val="20"/>
          <w:szCs w:val="20"/>
        </w:rPr>
        <w:t>Leis Municipais</w:t>
      </w:r>
      <w:r w:rsidRPr="00A43BC4">
        <w:rPr>
          <w:rFonts w:ascii="Tahoma" w:hAnsi="Tahoma" w:cs="Tahoma"/>
          <w:sz w:val="20"/>
          <w:szCs w:val="20"/>
        </w:rPr>
        <w:t>: Lei Orgânica do Município;</w:t>
      </w:r>
      <w:r w:rsidRPr="00A43BC4">
        <w:rPr>
          <w:rFonts w:ascii="Tahoma" w:hAnsi="Tahoma" w:cs="Tahoma"/>
          <w:color w:val="000000"/>
          <w:sz w:val="20"/>
          <w:szCs w:val="20"/>
        </w:rPr>
        <w:t xml:space="preserve"> Lei Municipal nº </w:t>
      </w:r>
      <w:r w:rsidRPr="00A43BC4">
        <w:rPr>
          <w:rFonts w:ascii="Tahoma" w:hAnsi="Tahoma" w:cs="Tahoma"/>
          <w:sz w:val="20"/>
          <w:szCs w:val="20"/>
        </w:rPr>
        <w:t>4.976, de 10 de agosto de 2.023;</w:t>
      </w:r>
    </w:p>
    <w:p w14:paraId="0CAA971F" w14:textId="521A79F9" w:rsidR="00BF7DC0" w:rsidRPr="00A43BC4" w:rsidRDefault="00BF7DC0" w:rsidP="00A41F7A">
      <w:pPr>
        <w:spacing w:after="0" w:line="360" w:lineRule="auto"/>
        <w:jc w:val="both"/>
        <w:rPr>
          <w:rFonts w:ascii="Tahoma" w:hAnsi="Tahoma" w:cs="Tahoma"/>
          <w:sz w:val="20"/>
          <w:szCs w:val="20"/>
        </w:rPr>
      </w:pPr>
      <w:r w:rsidRPr="00A43BC4">
        <w:rPr>
          <w:rFonts w:ascii="Tahoma" w:hAnsi="Tahoma" w:cs="Tahoma"/>
          <w:b/>
          <w:bCs/>
          <w:sz w:val="20"/>
          <w:szCs w:val="20"/>
        </w:rPr>
        <w:t>Decretos Municipais:</w:t>
      </w:r>
      <w:r w:rsidRPr="00A43BC4">
        <w:rPr>
          <w:rFonts w:ascii="Tahoma" w:hAnsi="Tahoma" w:cs="Tahoma"/>
          <w:sz w:val="20"/>
          <w:szCs w:val="20"/>
        </w:rPr>
        <w:t xml:space="preserve"> Decretos Municipais nº </w:t>
      </w:r>
      <w:r w:rsidR="00F74017" w:rsidRPr="00A43BC4">
        <w:rPr>
          <w:rFonts w:ascii="Tahoma" w:hAnsi="Tahoma" w:cs="Tahoma"/>
          <w:sz w:val="20"/>
          <w:szCs w:val="20"/>
        </w:rPr>
        <w:t xml:space="preserve">4995, de 09/09/2019, </w:t>
      </w:r>
      <w:r w:rsidRPr="00A43BC4">
        <w:rPr>
          <w:rFonts w:ascii="Tahoma" w:hAnsi="Tahoma" w:cs="Tahoma"/>
          <w:sz w:val="20"/>
          <w:szCs w:val="20"/>
        </w:rPr>
        <w:t>6.096 e 6.097, de 21 de junho de 2.023, 6477, de 17 de janeiro de 2025, 6.540, de 07 de abril de 2.025, 6.549, 6.550 e 6.551 de 02 de maio de 2.025;</w:t>
      </w:r>
    </w:p>
    <w:p w14:paraId="077441FA" w14:textId="77777777" w:rsidR="00BF7DC0" w:rsidRPr="00A43BC4" w:rsidRDefault="00BF7DC0" w:rsidP="00A41F7A">
      <w:pPr>
        <w:spacing w:after="0" w:line="360" w:lineRule="auto"/>
        <w:jc w:val="both"/>
        <w:rPr>
          <w:rFonts w:ascii="Tahoma" w:hAnsi="Tahoma" w:cs="Tahoma"/>
          <w:color w:val="000000"/>
          <w:sz w:val="20"/>
          <w:szCs w:val="20"/>
        </w:rPr>
      </w:pPr>
      <w:r w:rsidRPr="00A43BC4">
        <w:rPr>
          <w:rFonts w:ascii="Tahoma" w:hAnsi="Tahoma" w:cs="Tahoma"/>
          <w:b/>
          <w:bCs/>
          <w:sz w:val="20"/>
          <w:szCs w:val="20"/>
        </w:rPr>
        <w:t>Portarias Municipais:</w:t>
      </w:r>
      <w:r w:rsidRPr="00A43BC4">
        <w:rPr>
          <w:rFonts w:ascii="Tahoma" w:hAnsi="Tahoma" w:cs="Tahoma"/>
          <w:sz w:val="20"/>
          <w:szCs w:val="20"/>
        </w:rPr>
        <w:t xml:space="preserve"> Portarias nº 17, 73 e 132, de 17 de janeiro de 2.025, 18 de março de 2025 e 30 de maio de 2025, respectivamente, bem como outras que vierem a ser introduzidas</w:t>
      </w:r>
      <w:r w:rsidRPr="00A43BC4">
        <w:rPr>
          <w:rFonts w:ascii="Tahoma" w:hAnsi="Tahoma" w:cs="Tahoma"/>
          <w:color w:val="000000"/>
          <w:sz w:val="20"/>
          <w:szCs w:val="20"/>
        </w:rPr>
        <w:t>.</w:t>
      </w:r>
    </w:p>
    <w:p w14:paraId="796BDC83" w14:textId="1213D2C3" w:rsidR="00284EE7" w:rsidRPr="00A43BC4" w:rsidRDefault="00284EE7" w:rsidP="00A41F7A">
      <w:pPr>
        <w:spacing w:after="0" w:line="360" w:lineRule="auto"/>
        <w:ind w:firstLine="708"/>
        <w:jc w:val="both"/>
        <w:rPr>
          <w:rFonts w:ascii="Tahoma" w:hAnsi="Tahoma" w:cs="Tahoma"/>
          <w:bCs/>
          <w:iCs/>
          <w:color w:val="000000"/>
          <w:sz w:val="20"/>
          <w:szCs w:val="20"/>
        </w:rPr>
      </w:pPr>
    </w:p>
    <w:p w14:paraId="39F78181" w14:textId="36C582A1"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t>CLÁUSULA DECIMA NONA</w:t>
      </w:r>
      <w:r w:rsidR="00F74017" w:rsidRPr="00A43BC4">
        <w:rPr>
          <w:rFonts w:ascii="Tahoma" w:hAnsi="Tahoma" w:cs="Tahoma"/>
          <w:b/>
          <w:iCs/>
          <w:color w:val="000000"/>
          <w:sz w:val="20"/>
          <w:szCs w:val="20"/>
        </w:rPr>
        <w:t>:</w:t>
      </w:r>
      <w:r w:rsidRPr="00A43BC4">
        <w:rPr>
          <w:rFonts w:ascii="Tahoma" w:hAnsi="Tahoma" w:cs="Tahoma"/>
          <w:b/>
          <w:iCs/>
          <w:color w:val="000000"/>
          <w:sz w:val="20"/>
          <w:szCs w:val="20"/>
        </w:rPr>
        <w:t xml:space="preserve"> DAS DISPOSIÇÕES FINAIS</w:t>
      </w:r>
    </w:p>
    <w:p w14:paraId="67300BB3" w14:textId="66CC5DA2" w:rsidR="00284EE7" w:rsidRPr="00A43BC4" w:rsidRDefault="00BF7DC0"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19.1.</w:t>
      </w:r>
      <w:r w:rsidR="00284EE7" w:rsidRPr="00A43BC4">
        <w:rPr>
          <w:rFonts w:ascii="Tahoma" w:hAnsi="Tahoma" w:cs="Tahoma"/>
          <w:bCs/>
          <w:iCs/>
          <w:color w:val="000000"/>
          <w:sz w:val="20"/>
          <w:szCs w:val="20"/>
        </w:rPr>
        <w:t xml:space="preserve"> Fica expressamente acordado que as relações decorrentes do presente Contrato se aplicarão soluções preconizadas na Legislação Brasileira que as regem.</w:t>
      </w:r>
    </w:p>
    <w:p w14:paraId="393DCA10" w14:textId="04D3BF65" w:rsidR="00284EE7" w:rsidRPr="00A43BC4" w:rsidRDefault="00BF7DC0"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19.2.</w:t>
      </w:r>
      <w:r w:rsidR="00284EE7" w:rsidRPr="00A43BC4">
        <w:rPr>
          <w:rFonts w:ascii="Tahoma" w:hAnsi="Tahoma" w:cs="Tahoma"/>
          <w:bCs/>
          <w:iCs/>
          <w:color w:val="000000"/>
          <w:sz w:val="20"/>
          <w:szCs w:val="20"/>
        </w:rPr>
        <w:t xml:space="preserve"> O presente Contrato ou os direitos e vantagens de qualquer natureza, nele previstos, dele derivados ou a ele vinculados, não poderão, sob nenhum fundamento ou pretexto, ser negociados, dados em garantia ou caucionados. </w:t>
      </w:r>
    </w:p>
    <w:p w14:paraId="127DA134" w14:textId="3EC8F27D" w:rsidR="00284EE7" w:rsidRPr="00A43BC4" w:rsidRDefault="00BF7DC0"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19.3.</w:t>
      </w:r>
      <w:r w:rsidR="00284EE7" w:rsidRPr="00A43BC4">
        <w:rPr>
          <w:rFonts w:ascii="Tahoma" w:hAnsi="Tahoma" w:cs="Tahoma"/>
          <w:bCs/>
          <w:iCs/>
          <w:color w:val="000000"/>
          <w:sz w:val="20"/>
          <w:szCs w:val="20"/>
        </w:rPr>
        <w:t xml:space="preserve"> Serão de propriedade exclusiva da </w:t>
      </w:r>
      <w:r w:rsidR="00F74017" w:rsidRPr="00A43BC4">
        <w:rPr>
          <w:rFonts w:ascii="Tahoma" w:hAnsi="Tahoma" w:cs="Tahoma"/>
          <w:bCs/>
          <w:iCs/>
          <w:color w:val="000000"/>
          <w:sz w:val="20"/>
          <w:szCs w:val="20"/>
        </w:rPr>
        <w:t>Contratante</w:t>
      </w:r>
      <w:r w:rsidR="00284EE7" w:rsidRPr="00A43BC4">
        <w:rPr>
          <w:rFonts w:ascii="Tahoma" w:hAnsi="Tahoma" w:cs="Tahoma"/>
          <w:bCs/>
          <w:iCs/>
          <w:color w:val="000000"/>
          <w:sz w:val="20"/>
          <w:szCs w:val="20"/>
        </w:rPr>
        <w:t>, os relatórios, mapas, desenhos, diagramas, planos estatísticos e quaisquer outros documentos elaborados pela CONTRATADA, referente ao objeto executado por ela.</w:t>
      </w:r>
    </w:p>
    <w:p w14:paraId="63C348A6" w14:textId="6309D109" w:rsidR="00284EE7" w:rsidRPr="00A43BC4" w:rsidRDefault="00BF7DC0"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t xml:space="preserve">19.4. </w:t>
      </w:r>
      <w:r w:rsidR="00284EE7" w:rsidRPr="00A43BC4">
        <w:rPr>
          <w:rFonts w:ascii="Tahoma" w:hAnsi="Tahoma" w:cs="Tahoma"/>
          <w:bCs/>
          <w:iCs/>
          <w:color w:val="000000"/>
          <w:sz w:val="20"/>
          <w:szCs w:val="20"/>
        </w:rPr>
        <w:t xml:space="preserve">A CONTRATANTE, </w:t>
      </w:r>
      <w:r w:rsidRPr="00A43BC4">
        <w:rPr>
          <w:rFonts w:ascii="Tahoma" w:hAnsi="Tahoma" w:cs="Tahoma"/>
          <w:bCs/>
          <w:iCs/>
          <w:color w:val="000000"/>
          <w:sz w:val="20"/>
          <w:szCs w:val="20"/>
        </w:rPr>
        <w:t>em razão de fiscalização</w:t>
      </w:r>
      <w:r w:rsidR="00284EE7" w:rsidRPr="00A43BC4">
        <w:rPr>
          <w:rFonts w:ascii="Tahoma" w:hAnsi="Tahoma" w:cs="Tahoma"/>
          <w:bCs/>
          <w:iCs/>
          <w:color w:val="000000"/>
          <w:sz w:val="20"/>
          <w:szCs w:val="20"/>
        </w:rPr>
        <w:t>, reserva-se o direito de suspender temporariamente este Contrato, quando necessário.</w:t>
      </w:r>
    </w:p>
    <w:p w14:paraId="1AAC3AD1" w14:textId="77777777" w:rsidR="00BF7DC0" w:rsidRPr="00A43BC4" w:rsidRDefault="00BF7DC0" w:rsidP="00A41F7A">
      <w:pPr>
        <w:spacing w:after="0" w:line="360" w:lineRule="auto"/>
        <w:ind w:firstLine="708"/>
        <w:jc w:val="both"/>
        <w:rPr>
          <w:rFonts w:ascii="Tahoma" w:hAnsi="Tahoma" w:cs="Tahoma"/>
          <w:sz w:val="20"/>
          <w:szCs w:val="20"/>
        </w:rPr>
      </w:pPr>
      <w:r w:rsidRPr="00A43BC4">
        <w:rPr>
          <w:rFonts w:ascii="Tahoma" w:hAnsi="Tahoma" w:cs="Tahoma"/>
          <w:bCs/>
          <w:iCs/>
          <w:color w:val="000000"/>
          <w:sz w:val="20"/>
          <w:szCs w:val="20"/>
        </w:rPr>
        <w:t xml:space="preserve">19.5. </w:t>
      </w:r>
      <w:r w:rsidRPr="00A43BC4">
        <w:rPr>
          <w:rFonts w:ascii="Tahoma" w:hAnsi="Tahoma" w:cs="Tahoma"/>
          <w:sz w:val="20"/>
          <w:szCs w:val="20"/>
        </w:rPr>
        <w:t>Os casos omissos e as dúvidas eventualmente surgidas na execução deste Contrato serão resolvidos com base nas disposições constantes do Edital do certame, especialmente no Termo de Referência, independente de transcrição.</w:t>
      </w:r>
    </w:p>
    <w:p w14:paraId="0A43C68B" w14:textId="737553AF" w:rsidR="00BF7DC0" w:rsidRPr="00A43BC4" w:rsidRDefault="00BF7DC0" w:rsidP="00A41F7A">
      <w:pPr>
        <w:spacing w:after="0" w:line="360" w:lineRule="auto"/>
        <w:ind w:firstLine="708"/>
        <w:jc w:val="both"/>
        <w:rPr>
          <w:rFonts w:ascii="Tahoma" w:hAnsi="Tahoma" w:cs="Tahoma"/>
          <w:sz w:val="20"/>
          <w:szCs w:val="20"/>
        </w:rPr>
      </w:pPr>
      <w:r w:rsidRPr="00A43BC4">
        <w:rPr>
          <w:rFonts w:ascii="Tahoma" w:hAnsi="Tahoma" w:cs="Tahoma"/>
          <w:sz w:val="20"/>
          <w:szCs w:val="20"/>
        </w:rPr>
        <w:t>19.6. Este Contrato será considerado extinto de pleno direito com o cumprimento integral das obrigações pactuadas, ocasião em que as partes dar-se-ão mútua, plena, geral e irrevogável quitação, ressalvadas as obrigações que, por força legal ou contratual, devam subsistir após seu encerramento.</w:t>
      </w:r>
    </w:p>
    <w:p w14:paraId="65247B97" w14:textId="7D82BAA8" w:rsidR="00BF7DC0" w:rsidRPr="00A43BC4" w:rsidRDefault="00BF7DC0" w:rsidP="00A41F7A">
      <w:pPr>
        <w:spacing w:after="0" w:line="360" w:lineRule="auto"/>
        <w:jc w:val="both"/>
        <w:rPr>
          <w:rFonts w:ascii="Tahoma" w:hAnsi="Tahoma" w:cs="Tahoma"/>
          <w:sz w:val="20"/>
          <w:szCs w:val="20"/>
        </w:rPr>
      </w:pPr>
      <w:r w:rsidRPr="00A43BC4">
        <w:rPr>
          <w:rFonts w:ascii="Tahoma" w:hAnsi="Tahoma" w:cs="Tahoma"/>
          <w:sz w:val="20"/>
          <w:szCs w:val="20"/>
        </w:rPr>
        <w:t xml:space="preserve"> </w:t>
      </w:r>
      <w:r w:rsidRPr="00A43BC4">
        <w:rPr>
          <w:rFonts w:ascii="Tahoma" w:hAnsi="Tahoma" w:cs="Tahoma"/>
          <w:sz w:val="20"/>
          <w:szCs w:val="20"/>
        </w:rPr>
        <w:tab/>
        <w:t>19.7. Qualquer modificação das cláusulas e condições aqui estabelecidas somente terá validade mediante prévia autorização da CONTRATANTE e celebração de termo aditivo específico, nos termos da Lei nº 14.133/21.</w:t>
      </w:r>
    </w:p>
    <w:p w14:paraId="3E0250D5" w14:textId="77777777" w:rsidR="00284EE7" w:rsidRPr="00A43BC4" w:rsidRDefault="00284EE7" w:rsidP="00A41F7A">
      <w:pPr>
        <w:spacing w:after="0" w:line="360" w:lineRule="auto"/>
        <w:jc w:val="both"/>
        <w:rPr>
          <w:rFonts w:ascii="Tahoma" w:hAnsi="Tahoma" w:cs="Tahoma"/>
          <w:bCs/>
          <w:iCs/>
          <w:color w:val="000000"/>
          <w:sz w:val="20"/>
          <w:szCs w:val="20"/>
        </w:rPr>
      </w:pPr>
    </w:p>
    <w:p w14:paraId="2F0E5529" w14:textId="1B3FABAE" w:rsidR="00284EE7" w:rsidRPr="00A43BC4" w:rsidRDefault="00284EE7" w:rsidP="00A41F7A">
      <w:pPr>
        <w:spacing w:after="0" w:line="360" w:lineRule="auto"/>
        <w:jc w:val="both"/>
        <w:rPr>
          <w:rFonts w:ascii="Tahoma" w:hAnsi="Tahoma" w:cs="Tahoma"/>
          <w:b/>
          <w:iCs/>
          <w:color w:val="000000"/>
          <w:sz w:val="20"/>
          <w:szCs w:val="20"/>
        </w:rPr>
      </w:pPr>
      <w:r w:rsidRPr="00A43BC4">
        <w:rPr>
          <w:rFonts w:ascii="Tahoma" w:hAnsi="Tahoma" w:cs="Tahoma"/>
          <w:b/>
          <w:iCs/>
          <w:color w:val="000000"/>
          <w:sz w:val="20"/>
          <w:szCs w:val="20"/>
        </w:rPr>
        <w:t>CLÁUSULA VIGÉSIMA</w:t>
      </w:r>
      <w:r w:rsidR="00BF7DC0" w:rsidRPr="00A43BC4">
        <w:rPr>
          <w:rFonts w:ascii="Tahoma" w:hAnsi="Tahoma" w:cs="Tahoma"/>
          <w:b/>
          <w:iCs/>
          <w:color w:val="000000"/>
          <w:sz w:val="20"/>
          <w:szCs w:val="20"/>
        </w:rPr>
        <w:t>.</w:t>
      </w:r>
      <w:r w:rsidRPr="00A43BC4">
        <w:rPr>
          <w:rFonts w:ascii="Tahoma" w:hAnsi="Tahoma" w:cs="Tahoma"/>
          <w:b/>
          <w:iCs/>
          <w:color w:val="000000"/>
          <w:sz w:val="20"/>
          <w:szCs w:val="20"/>
        </w:rPr>
        <w:t xml:space="preserve"> DO FORO</w:t>
      </w:r>
    </w:p>
    <w:p w14:paraId="3710C943" w14:textId="286BAC35" w:rsidR="00BF7DC0" w:rsidRPr="00A43BC4" w:rsidRDefault="00BF7DC0" w:rsidP="00A41F7A">
      <w:pPr>
        <w:spacing w:after="0" w:line="360" w:lineRule="auto"/>
        <w:ind w:firstLine="708"/>
        <w:jc w:val="both"/>
        <w:rPr>
          <w:rFonts w:ascii="Tahoma" w:hAnsi="Tahoma" w:cs="Tahoma"/>
          <w:color w:val="000000"/>
          <w:sz w:val="20"/>
          <w:szCs w:val="20"/>
        </w:rPr>
      </w:pPr>
      <w:r w:rsidRPr="00A43BC4">
        <w:rPr>
          <w:rFonts w:ascii="Tahoma" w:hAnsi="Tahoma" w:cs="Tahoma"/>
          <w:color w:val="000000"/>
          <w:sz w:val="20"/>
          <w:szCs w:val="20"/>
        </w:rPr>
        <w:t xml:space="preserve">20.1 As partes elegem o </w:t>
      </w:r>
      <w:r w:rsidRPr="00A43BC4">
        <w:rPr>
          <w:rFonts w:ascii="Tahoma" w:hAnsi="Tahoma" w:cs="Tahoma"/>
          <w:bCs/>
          <w:color w:val="000000"/>
          <w:sz w:val="20"/>
          <w:szCs w:val="20"/>
        </w:rPr>
        <w:t xml:space="preserve">foro </w:t>
      </w:r>
      <w:r w:rsidRPr="00A43BC4">
        <w:rPr>
          <w:rFonts w:ascii="Tahoma"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308F1178" w14:textId="77777777" w:rsidR="00284EE7" w:rsidRPr="00A43BC4" w:rsidRDefault="00284EE7" w:rsidP="00A41F7A">
      <w:pPr>
        <w:spacing w:after="0" w:line="360" w:lineRule="auto"/>
        <w:ind w:firstLine="708"/>
        <w:jc w:val="both"/>
        <w:rPr>
          <w:rFonts w:ascii="Tahoma" w:hAnsi="Tahoma" w:cs="Tahoma"/>
          <w:bCs/>
          <w:iCs/>
          <w:color w:val="000000"/>
          <w:sz w:val="20"/>
          <w:szCs w:val="20"/>
        </w:rPr>
      </w:pPr>
    </w:p>
    <w:p w14:paraId="7B9DE67B" w14:textId="77777777" w:rsidR="00284EE7" w:rsidRPr="00A43BC4" w:rsidRDefault="00284EE7" w:rsidP="00A41F7A">
      <w:pPr>
        <w:spacing w:after="0" w:line="360" w:lineRule="auto"/>
        <w:ind w:firstLine="708"/>
        <w:jc w:val="both"/>
        <w:rPr>
          <w:rFonts w:ascii="Tahoma" w:hAnsi="Tahoma" w:cs="Tahoma"/>
          <w:bCs/>
          <w:iCs/>
          <w:color w:val="000000"/>
          <w:sz w:val="20"/>
          <w:szCs w:val="20"/>
        </w:rPr>
      </w:pPr>
      <w:r w:rsidRPr="00A43BC4">
        <w:rPr>
          <w:rFonts w:ascii="Tahoma" w:hAnsi="Tahoma" w:cs="Tahoma"/>
          <w:bCs/>
          <w:iCs/>
          <w:color w:val="000000"/>
          <w:sz w:val="20"/>
          <w:szCs w:val="20"/>
        </w:rPr>
        <w:lastRenderedPageBreak/>
        <w:t xml:space="preserve">E, por estarem assim justos e contratados, as partes firmam o presente Instrumento Jurídico, em 03 (três) vias de um único teor e para um mesmo fim, juntamente com as 02 (duas) testemunhas abaixo que a tudo assistiram. </w:t>
      </w:r>
    </w:p>
    <w:p w14:paraId="739FFE3B" w14:textId="77777777" w:rsidR="00284EE7" w:rsidRPr="00A43BC4" w:rsidRDefault="00284EE7" w:rsidP="00A41F7A">
      <w:pPr>
        <w:spacing w:after="0" w:line="360" w:lineRule="auto"/>
        <w:jc w:val="both"/>
        <w:rPr>
          <w:rFonts w:ascii="Tahoma" w:hAnsi="Tahoma" w:cs="Tahoma"/>
          <w:bCs/>
          <w:iCs/>
          <w:color w:val="000000"/>
          <w:sz w:val="20"/>
          <w:szCs w:val="20"/>
        </w:rPr>
      </w:pPr>
    </w:p>
    <w:p w14:paraId="5BE91FE2" w14:textId="77777777" w:rsidR="00284EE7" w:rsidRPr="00A43BC4" w:rsidRDefault="00284EE7" w:rsidP="00A41F7A">
      <w:pPr>
        <w:spacing w:after="0" w:line="360" w:lineRule="auto"/>
        <w:jc w:val="both"/>
        <w:rPr>
          <w:rFonts w:ascii="Tahoma" w:hAnsi="Tahoma" w:cs="Tahoma"/>
          <w:bCs/>
          <w:iCs/>
          <w:color w:val="000000"/>
          <w:sz w:val="20"/>
          <w:szCs w:val="20"/>
        </w:rPr>
      </w:pPr>
    </w:p>
    <w:p w14:paraId="19790416" w14:textId="77777777" w:rsidR="00284EE7" w:rsidRPr="00A43BC4" w:rsidRDefault="00284EE7" w:rsidP="00A41F7A">
      <w:pPr>
        <w:spacing w:after="0" w:line="360" w:lineRule="auto"/>
        <w:jc w:val="center"/>
        <w:rPr>
          <w:rFonts w:ascii="Tahoma" w:hAnsi="Tahoma" w:cs="Tahoma"/>
          <w:bCs/>
          <w:iCs/>
          <w:color w:val="000000"/>
          <w:sz w:val="20"/>
          <w:szCs w:val="20"/>
        </w:rPr>
      </w:pPr>
      <w:r w:rsidRPr="00A43BC4">
        <w:rPr>
          <w:rFonts w:ascii="Tahoma" w:hAnsi="Tahoma" w:cs="Tahoma"/>
          <w:bCs/>
          <w:iCs/>
          <w:color w:val="000000"/>
          <w:sz w:val="20"/>
          <w:szCs w:val="20"/>
        </w:rPr>
        <w:t xml:space="preserve">Descalvado, </w:t>
      </w:r>
      <w:proofErr w:type="spellStart"/>
      <w:r w:rsidRPr="00A43BC4">
        <w:rPr>
          <w:rFonts w:ascii="Tahoma" w:hAnsi="Tahoma" w:cs="Tahoma"/>
          <w:bCs/>
          <w:iCs/>
          <w:color w:val="000000"/>
          <w:sz w:val="20"/>
          <w:szCs w:val="20"/>
        </w:rPr>
        <w:t>xx</w:t>
      </w:r>
      <w:proofErr w:type="spellEnd"/>
      <w:r w:rsidRPr="00A43BC4">
        <w:rPr>
          <w:rFonts w:ascii="Tahoma" w:hAnsi="Tahoma" w:cs="Tahoma"/>
          <w:bCs/>
          <w:iCs/>
          <w:color w:val="000000"/>
          <w:sz w:val="20"/>
          <w:szCs w:val="20"/>
        </w:rPr>
        <w:t xml:space="preserve"> de </w:t>
      </w:r>
      <w:proofErr w:type="spellStart"/>
      <w:r w:rsidRPr="00A43BC4">
        <w:rPr>
          <w:rFonts w:ascii="Tahoma" w:hAnsi="Tahoma" w:cs="Tahoma"/>
          <w:bCs/>
          <w:iCs/>
          <w:color w:val="000000"/>
          <w:sz w:val="20"/>
          <w:szCs w:val="20"/>
        </w:rPr>
        <w:t>xxxxx</w:t>
      </w:r>
      <w:proofErr w:type="spellEnd"/>
      <w:r w:rsidRPr="00A43BC4">
        <w:rPr>
          <w:rFonts w:ascii="Tahoma" w:hAnsi="Tahoma" w:cs="Tahoma"/>
          <w:bCs/>
          <w:iCs/>
          <w:color w:val="000000"/>
          <w:sz w:val="20"/>
          <w:szCs w:val="20"/>
        </w:rPr>
        <w:t xml:space="preserve"> de 2.025.</w:t>
      </w:r>
    </w:p>
    <w:p w14:paraId="529E7172" w14:textId="77777777" w:rsidR="00284EE7" w:rsidRPr="00A43BC4" w:rsidRDefault="00284EE7" w:rsidP="00A41F7A">
      <w:pPr>
        <w:spacing w:after="0" w:line="360" w:lineRule="auto"/>
        <w:ind w:firstLine="1134"/>
        <w:jc w:val="both"/>
        <w:rPr>
          <w:rFonts w:ascii="Tahoma" w:hAnsi="Tahoma" w:cs="Tahoma"/>
          <w:bCs/>
          <w:iCs/>
          <w:color w:val="000000"/>
          <w:sz w:val="20"/>
          <w:szCs w:val="20"/>
        </w:rPr>
      </w:pPr>
    </w:p>
    <w:p w14:paraId="2372F7C2" w14:textId="77777777" w:rsidR="00284EE7" w:rsidRPr="00A43BC4" w:rsidRDefault="00284EE7" w:rsidP="00A41F7A">
      <w:pPr>
        <w:spacing w:after="0" w:line="360" w:lineRule="auto"/>
        <w:ind w:firstLine="1134"/>
        <w:jc w:val="both"/>
        <w:rPr>
          <w:rFonts w:ascii="Tahoma" w:hAnsi="Tahoma" w:cs="Tahoma"/>
          <w:bCs/>
          <w:iCs/>
          <w:color w:val="000000"/>
          <w:sz w:val="20"/>
          <w:szCs w:val="20"/>
        </w:rPr>
      </w:pPr>
    </w:p>
    <w:p w14:paraId="0C97A30C" w14:textId="77777777" w:rsidR="00284EE7" w:rsidRPr="00A43BC4" w:rsidRDefault="00284EE7" w:rsidP="00A41F7A">
      <w:pPr>
        <w:spacing w:after="0" w:line="360" w:lineRule="auto"/>
        <w:jc w:val="center"/>
        <w:rPr>
          <w:rFonts w:ascii="Tahoma" w:hAnsi="Tahoma" w:cs="Tahoma"/>
          <w:b/>
          <w:i/>
          <w:color w:val="000000"/>
          <w:sz w:val="20"/>
          <w:szCs w:val="20"/>
        </w:rPr>
      </w:pPr>
      <w:r w:rsidRPr="00A43BC4">
        <w:rPr>
          <w:rFonts w:ascii="Tahoma" w:hAnsi="Tahoma" w:cs="Tahoma"/>
          <w:b/>
          <w:i/>
          <w:color w:val="000000"/>
          <w:sz w:val="20"/>
          <w:szCs w:val="20"/>
        </w:rPr>
        <w:t>CONTRATANTE</w:t>
      </w:r>
    </w:p>
    <w:p w14:paraId="3056C778" w14:textId="77777777" w:rsidR="00284EE7" w:rsidRPr="00A43BC4" w:rsidRDefault="00284EE7" w:rsidP="00A41F7A">
      <w:pPr>
        <w:spacing w:after="0" w:line="360" w:lineRule="auto"/>
        <w:ind w:firstLine="1134"/>
        <w:jc w:val="center"/>
        <w:rPr>
          <w:rFonts w:ascii="Tahoma" w:hAnsi="Tahoma" w:cs="Tahoma"/>
          <w:b/>
          <w:i/>
          <w:color w:val="000000"/>
          <w:sz w:val="20"/>
          <w:szCs w:val="20"/>
        </w:rPr>
      </w:pPr>
    </w:p>
    <w:p w14:paraId="0C2F24B5" w14:textId="77777777" w:rsidR="00284EE7" w:rsidRPr="00A43BC4" w:rsidRDefault="00284EE7" w:rsidP="00A41F7A">
      <w:pPr>
        <w:spacing w:after="0" w:line="360" w:lineRule="auto"/>
        <w:ind w:firstLine="1134"/>
        <w:jc w:val="center"/>
        <w:rPr>
          <w:rFonts w:ascii="Tahoma" w:hAnsi="Tahoma" w:cs="Tahoma"/>
          <w:b/>
          <w:i/>
          <w:color w:val="000000"/>
          <w:sz w:val="20"/>
          <w:szCs w:val="20"/>
        </w:rPr>
      </w:pPr>
    </w:p>
    <w:p w14:paraId="079FECA1" w14:textId="77777777" w:rsidR="00284EE7" w:rsidRPr="00A43BC4" w:rsidRDefault="00284EE7" w:rsidP="00A41F7A">
      <w:pPr>
        <w:spacing w:after="0" w:line="360" w:lineRule="auto"/>
        <w:jc w:val="center"/>
        <w:rPr>
          <w:rFonts w:ascii="Tahoma" w:hAnsi="Tahoma" w:cs="Tahoma"/>
          <w:b/>
          <w:i/>
          <w:color w:val="000000"/>
          <w:sz w:val="20"/>
          <w:szCs w:val="20"/>
        </w:rPr>
      </w:pPr>
      <w:r w:rsidRPr="00A43BC4">
        <w:rPr>
          <w:rFonts w:ascii="Tahoma" w:hAnsi="Tahoma" w:cs="Tahoma"/>
          <w:b/>
          <w:i/>
          <w:color w:val="000000"/>
          <w:sz w:val="20"/>
          <w:szCs w:val="20"/>
        </w:rPr>
        <w:t>CONTRATADA</w:t>
      </w:r>
    </w:p>
    <w:p w14:paraId="1D458ACC" w14:textId="77777777" w:rsidR="00284EE7" w:rsidRPr="00A43BC4" w:rsidRDefault="00284EE7" w:rsidP="00A41F7A">
      <w:pPr>
        <w:spacing w:after="0" w:line="360" w:lineRule="auto"/>
        <w:jc w:val="center"/>
        <w:rPr>
          <w:rFonts w:ascii="Tahoma" w:hAnsi="Tahoma" w:cs="Tahoma"/>
          <w:b/>
          <w:i/>
          <w:color w:val="000000"/>
          <w:sz w:val="20"/>
          <w:szCs w:val="20"/>
        </w:rPr>
      </w:pPr>
    </w:p>
    <w:p w14:paraId="0FEA7154" w14:textId="77777777" w:rsidR="00284EE7" w:rsidRPr="00A43BC4" w:rsidRDefault="00284EE7" w:rsidP="00D3694F">
      <w:pPr>
        <w:spacing w:after="0" w:line="276" w:lineRule="auto"/>
        <w:jc w:val="both"/>
        <w:rPr>
          <w:rFonts w:ascii="Tahoma" w:hAnsi="Tahoma" w:cs="Tahoma"/>
          <w:b/>
          <w:i/>
          <w:color w:val="000000"/>
          <w:sz w:val="20"/>
          <w:szCs w:val="20"/>
        </w:rPr>
      </w:pPr>
      <w:r w:rsidRPr="00A43BC4">
        <w:rPr>
          <w:rFonts w:ascii="Tahoma" w:hAnsi="Tahoma" w:cs="Tahoma"/>
          <w:color w:val="000000"/>
          <w:sz w:val="20"/>
          <w:szCs w:val="20"/>
        </w:rPr>
        <w:t>TESTEMUNHAS:</w:t>
      </w:r>
    </w:p>
    <w:p w14:paraId="300A665A" w14:textId="77777777" w:rsidR="00284EE7" w:rsidRPr="00A43BC4" w:rsidRDefault="00284EE7" w:rsidP="00D3694F">
      <w:pPr>
        <w:spacing w:after="0" w:line="276" w:lineRule="auto"/>
        <w:jc w:val="both"/>
        <w:rPr>
          <w:rFonts w:ascii="Tahoma" w:hAnsi="Tahoma" w:cs="Tahoma"/>
          <w:color w:val="000000"/>
          <w:sz w:val="20"/>
          <w:szCs w:val="20"/>
        </w:rPr>
      </w:pPr>
      <w:r w:rsidRPr="00A43BC4">
        <w:rPr>
          <w:rFonts w:ascii="Tahoma" w:hAnsi="Tahoma" w:cs="Tahoma"/>
          <w:color w:val="000000"/>
          <w:sz w:val="20"/>
          <w:szCs w:val="20"/>
        </w:rPr>
        <w:t xml:space="preserve">1. </w:t>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t>2.</w:t>
      </w:r>
    </w:p>
    <w:p w14:paraId="1A056570" w14:textId="77777777" w:rsidR="00284EE7" w:rsidRPr="00A43BC4" w:rsidRDefault="00284EE7" w:rsidP="00D3694F">
      <w:pPr>
        <w:spacing w:after="0" w:line="276" w:lineRule="auto"/>
        <w:jc w:val="both"/>
        <w:rPr>
          <w:rFonts w:ascii="Tahoma" w:hAnsi="Tahoma" w:cs="Tahoma"/>
          <w:color w:val="000000"/>
          <w:sz w:val="20"/>
          <w:szCs w:val="20"/>
        </w:rPr>
      </w:pPr>
      <w:r w:rsidRPr="00A43BC4">
        <w:rPr>
          <w:rFonts w:ascii="Tahoma" w:hAnsi="Tahoma" w:cs="Tahoma"/>
          <w:color w:val="000000"/>
          <w:sz w:val="20"/>
          <w:szCs w:val="20"/>
        </w:rPr>
        <w:t xml:space="preserve">Nome: </w:t>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t>Nome:</w:t>
      </w:r>
    </w:p>
    <w:p w14:paraId="5C112BE3" w14:textId="77777777" w:rsidR="00284EE7" w:rsidRPr="00A43BC4" w:rsidRDefault="00284EE7" w:rsidP="00D3694F">
      <w:pPr>
        <w:spacing w:after="0" w:line="276" w:lineRule="auto"/>
        <w:jc w:val="both"/>
        <w:rPr>
          <w:rFonts w:ascii="Tahoma" w:hAnsi="Tahoma" w:cs="Tahoma"/>
          <w:color w:val="000000"/>
          <w:sz w:val="20"/>
          <w:szCs w:val="20"/>
        </w:rPr>
      </w:pPr>
      <w:r w:rsidRPr="00A43BC4">
        <w:rPr>
          <w:rFonts w:ascii="Tahoma" w:hAnsi="Tahoma" w:cs="Tahoma"/>
          <w:color w:val="000000"/>
          <w:sz w:val="20"/>
          <w:szCs w:val="20"/>
        </w:rPr>
        <w:t xml:space="preserve">R.G.: </w:t>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t xml:space="preserve">R.G.: </w:t>
      </w:r>
      <w:r w:rsidRPr="00A43BC4">
        <w:rPr>
          <w:rFonts w:ascii="Tahoma" w:hAnsi="Tahoma" w:cs="Tahoma"/>
          <w:color w:val="000000"/>
          <w:sz w:val="20"/>
          <w:szCs w:val="20"/>
        </w:rPr>
        <w:tab/>
      </w:r>
    </w:p>
    <w:p w14:paraId="39D94DF9" w14:textId="77777777" w:rsidR="00BF459C" w:rsidRPr="00A43BC4" w:rsidRDefault="00284EE7" w:rsidP="00A41F7A">
      <w:pPr>
        <w:pStyle w:val="SemEspaamento"/>
        <w:spacing w:line="360" w:lineRule="auto"/>
        <w:jc w:val="center"/>
        <w:rPr>
          <w:rFonts w:ascii="Tahoma" w:hAnsi="Tahoma" w:cs="Tahoma"/>
          <w:b/>
          <w:sz w:val="20"/>
          <w:szCs w:val="20"/>
          <w:lang w:eastAsia="pt-BR"/>
        </w:rPr>
      </w:pPr>
      <w:r w:rsidRPr="00A43BC4">
        <w:rPr>
          <w:rFonts w:ascii="Tahoma" w:hAnsi="Tahoma" w:cs="Tahoma"/>
          <w:sz w:val="20"/>
          <w:szCs w:val="20"/>
        </w:rPr>
        <w:br w:type="page"/>
      </w:r>
      <w:r w:rsidR="00BF459C" w:rsidRPr="00A43BC4">
        <w:rPr>
          <w:rFonts w:ascii="Tahoma" w:hAnsi="Tahoma" w:cs="Tahoma"/>
          <w:b/>
          <w:sz w:val="20"/>
          <w:szCs w:val="20"/>
          <w:lang w:eastAsia="pt-BR"/>
        </w:rPr>
        <w:lastRenderedPageBreak/>
        <w:t>TERMO DE CIÊNCIA E DE NOTIFICAÇÃO</w:t>
      </w:r>
    </w:p>
    <w:p w14:paraId="60911F53" w14:textId="77777777" w:rsidR="00BF459C" w:rsidRPr="00A43BC4" w:rsidRDefault="00BF459C" w:rsidP="00A41F7A">
      <w:pPr>
        <w:pStyle w:val="SemEspaamento"/>
        <w:spacing w:line="360" w:lineRule="auto"/>
        <w:jc w:val="center"/>
        <w:rPr>
          <w:rFonts w:ascii="Tahoma" w:hAnsi="Tahoma" w:cs="Tahoma"/>
          <w:b/>
          <w:sz w:val="20"/>
          <w:szCs w:val="20"/>
          <w:lang w:eastAsia="pt-BR"/>
        </w:rPr>
      </w:pPr>
      <w:bookmarkStart w:id="58" w:name="_Toc48657656"/>
      <w:r w:rsidRPr="00A43BC4">
        <w:rPr>
          <w:rFonts w:ascii="Tahoma" w:hAnsi="Tahoma" w:cs="Tahoma"/>
          <w:b/>
          <w:sz w:val="20"/>
          <w:szCs w:val="20"/>
          <w:lang w:eastAsia="pt-BR"/>
        </w:rPr>
        <w:t>(CONTRATOS)</w:t>
      </w:r>
      <w:bookmarkEnd w:id="58"/>
    </w:p>
    <w:p w14:paraId="3A6B9323" w14:textId="77777777" w:rsidR="00BF459C" w:rsidRPr="00A43BC4" w:rsidRDefault="00BF459C" w:rsidP="00A41F7A">
      <w:pPr>
        <w:spacing w:after="0" w:line="360" w:lineRule="auto"/>
        <w:jc w:val="both"/>
        <w:rPr>
          <w:rFonts w:ascii="Tahoma" w:eastAsia="Calibri" w:hAnsi="Tahoma" w:cs="Tahoma"/>
          <w:b/>
          <w:sz w:val="20"/>
          <w:szCs w:val="20"/>
        </w:rPr>
      </w:pPr>
      <w:r w:rsidRPr="00A43BC4">
        <w:rPr>
          <w:rFonts w:ascii="Tahoma" w:eastAsia="Calibri" w:hAnsi="Tahoma" w:cs="Tahoma"/>
          <w:b/>
          <w:sz w:val="20"/>
          <w:szCs w:val="20"/>
        </w:rPr>
        <w:t>CONTRATANTE:</w:t>
      </w:r>
      <w:r w:rsidRPr="00A43BC4">
        <w:rPr>
          <w:rFonts w:ascii="Tahoma" w:eastAsia="Calibri" w:hAnsi="Tahoma" w:cs="Tahoma"/>
          <w:sz w:val="20"/>
          <w:szCs w:val="20"/>
        </w:rPr>
        <w:t xml:space="preserve"> Prefeitura do Município de Descalvado - SP</w:t>
      </w:r>
    </w:p>
    <w:p w14:paraId="4BF87357" w14:textId="77777777" w:rsidR="00BF459C" w:rsidRPr="00A43BC4" w:rsidRDefault="00BF459C" w:rsidP="00A41F7A">
      <w:pPr>
        <w:spacing w:after="0" w:line="360" w:lineRule="auto"/>
        <w:jc w:val="both"/>
        <w:rPr>
          <w:rFonts w:ascii="Tahoma" w:hAnsi="Tahoma" w:cs="Tahoma"/>
          <w:sz w:val="20"/>
          <w:szCs w:val="20"/>
        </w:rPr>
      </w:pPr>
      <w:r w:rsidRPr="00A43BC4">
        <w:rPr>
          <w:rFonts w:ascii="Tahoma" w:eastAsia="Calibri" w:hAnsi="Tahoma" w:cs="Tahoma"/>
          <w:b/>
          <w:sz w:val="20"/>
          <w:szCs w:val="20"/>
        </w:rPr>
        <w:t>CONTRATADA:</w:t>
      </w:r>
      <w:r w:rsidRPr="00A43BC4">
        <w:rPr>
          <w:rFonts w:ascii="Tahoma" w:eastAsia="Calibri" w:hAnsi="Tahoma" w:cs="Tahoma"/>
          <w:sz w:val="20"/>
          <w:szCs w:val="20"/>
        </w:rPr>
        <w:t xml:space="preserve"> </w:t>
      </w:r>
      <w:r w:rsidRPr="00A43BC4">
        <w:rPr>
          <w:rFonts w:ascii="Tahoma" w:hAnsi="Tahoma" w:cs="Tahoma"/>
          <w:sz w:val="20"/>
          <w:szCs w:val="20"/>
        </w:rPr>
        <w:t>_______________</w:t>
      </w:r>
    </w:p>
    <w:p w14:paraId="156DB157" w14:textId="77777777" w:rsidR="00BF459C" w:rsidRPr="00A43BC4" w:rsidRDefault="00BF459C" w:rsidP="00A41F7A">
      <w:pPr>
        <w:spacing w:after="0" w:line="360" w:lineRule="auto"/>
        <w:jc w:val="both"/>
        <w:rPr>
          <w:rFonts w:ascii="Tahoma" w:eastAsia="Calibri" w:hAnsi="Tahoma" w:cs="Tahoma"/>
          <w:sz w:val="20"/>
          <w:szCs w:val="20"/>
        </w:rPr>
      </w:pPr>
      <w:r w:rsidRPr="00A43BC4">
        <w:rPr>
          <w:rFonts w:ascii="Tahoma" w:eastAsia="Calibri" w:hAnsi="Tahoma" w:cs="Tahoma"/>
          <w:b/>
          <w:sz w:val="20"/>
          <w:szCs w:val="20"/>
        </w:rPr>
        <w:t xml:space="preserve">CONTRATO Nº (DE ORIGEM): </w:t>
      </w:r>
      <w:r w:rsidRPr="00A43BC4">
        <w:rPr>
          <w:rFonts w:ascii="Tahoma" w:eastAsia="Calibri" w:hAnsi="Tahoma" w:cs="Tahoma"/>
          <w:sz w:val="20"/>
          <w:szCs w:val="20"/>
        </w:rPr>
        <w:t>_____/2025</w:t>
      </w:r>
    </w:p>
    <w:p w14:paraId="2C391D31" w14:textId="12DC2BBA" w:rsidR="00BF459C" w:rsidRDefault="00BF459C" w:rsidP="00A41F7A">
      <w:pPr>
        <w:spacing w:after="0" w:line="360" w:lineRule="auto"/>
        <w:jc w:val="both"/>
        <w:rPr>
          <w:rFonts w:ascii="Tahoma" w:hAnsi="Tahoma" w:cs="Tahoma"/>
          <w:sz w:val="20"/>
          <w:szCs w:val="20"/>
        </w:rPr>
      </w:pPr>
      <w:r w:rsidRPr="00A43BC4">
        <w:rPr>
          <w:rFonts w:ascii="Tahoma" w:eastAsia="Calibri" w:hAnsi="Tahoma" w:cs="Tahoma"/>
          <w:b/>
          <w:sz w:val="20"/>
          <w:szCs w:val="20"/>
        </w:rPr>
        <w:t>OBJETO:</w:t>
      </w:r>
      <w:r w:rsidRPr="00A43BC4">
        <w:rPr>
          <w:rFonts w:ascii="Tahoma" w:hAnsi="Tahoma" w:cs="Tahoma"/>
          <w:sz w:val="20"/>
          <w:szCs w:val="20"/>
        </w:rPr>
        <w:t xml:space="preserve"> </w:t>
      </w:r>
      <w:r w:rsidR="0050356B" w:rsidRPr="0050356B">
        <w:rPr>
          <w:rFonts w:ascii="Tahoma" w:hAnsi="Tahoma" w:cs="Tahoma"/>
          <w:sz w:val="20"/>
          <w:szCs w:val="20"/>
        </w:rPr>
        <w:t>Contratação de empresa especializada para execução de serviços de mão de obra com fornecimento de materiais e equipamentos para OBRAS DE REFORMA E REVITALIZAÇÃO DA PRAÇA DO LAGO, localizada à rua Benedito Barbosa, nº 82, no Município de Descalvado/SP, em atendimento ao Termo de Convênio n° 30/2025, Processo SJC/FID nº 387.00001247/2023-23, formalizado entre o Município de Descalvado e a Secretaria da Justiça e Cidadania e o Conselho Gestor do Fundo Estadual de Defesa dois Interesses Difusos – FID, para atender a Secretaria de Obras e Planejamento Urbano da Prefeitura de Descalvado, São Paulo</w:t>
      </w:r>
      <w:r w:rsidRPr="00A43BC4">
        <w:rPr>
          <w:rFonts w:ascii="Tahoma" w:hAnsi="Tahoma" w:cs="Tahoma"/>
          <w:sz w:val="20"/>
          <w:szCs w:val="20"/>
        </w:rPr>
        <w:t>.</w:t>
      </w:r>
    </w:p>
    <w:p w14:paraId="6EDEA0A8" w14:textId="77777777" w:rsidR="0050356B" w:rsidRPr="00A43BC4" w:rsidRDefault="0050356B" w:rsidP="00A41F7A">
      <w:pPr>
        <w:spacing w:after="0" w:line="360" w:lineRule="auto"/>
        <w:jc w:val="both"/>
        <w:rPr>
          <w:rFonts w:ascii="Tahoma" w:hAnsi="Tahoma" w:cs="Tahoma"/>
          <w:sz w:val="20"/>
          <w:szCs w:val="20"/>
        </w:rPr>
      </w:pPr>
    </w:p>
    <w:p w14:paraId="26219853" w14:textId="77777777" w:rsidR="00BF459C" w:rsidRPr="00A43BC4" w:rsidRDefault="00BF459C" w:rsidP="00A41F7A">
      <w:pPr>
        <w:widowControl w:val="0"/>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Pelo presente TERMO, nós, abaixo identificados:</w:t>
      </w:r>
    </w:p>
    <w:p w14:paraId="71DD727A" w14:textId="77777777" w:rsidR="00BF459C" w:rsidRPr="00A43BC4" w:rsidRDefault="00BF459C" w:rsidP="00A41F7A">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lang w:val="en-US"/>
        </w:rPr>
      </w:pPr>
      <w:r w:rsidRPr="00A43BC4">
        <w:rPr>
          <w:rFonts w:ascii="Tahoma" w:eastAsia="Arial" w:hAnsi="Tahoma" w:cs="Tahoma"/>
          <w:b/>
          <w:bCs/>
          <w:sz w:val="20"/>
          <w:szCs w:val="20"/>
          <w:lang w:val="en-US"/>
        </w:rPr>
        <w:t>1. Estamos CIENTES de</w:t>
      </w:r>
      <w:r w:rsidRPr="00A43BC4">
        <w:rPr>
          <w:rFonts w:ascii="Tahoma" w:eastAsia="Arial" w:hAnsi="Tahoma" w:cs="Tahoma"/>
          <w:b/>
          <w:bCs/>
          <w:spacing w:val="-5"/>
          <w:sz w:val="20"/>
          <w:szCs w:val="20"/>
          <w:lang w:val="en-US"/>
        </w:rPr>
        <w:t xml:space="preserve"> </w:t>
      </w:r>
      <w:r w:rsidRPr="00A43BC4">
        <w:rPr>
          <w:rFonts w:ascii="Tahoma" w:eastAsia="Arial" w:hAnsi="Tahoma" w:cs="Tahoma"/>
          <w:b/>
          <w:bCs/>
          <w:sz w:val="20"/>
          <w:szCs w:val="20"/>
          <w:lang w:val="en-US"/>
        </w:rPr>
        <w:t>que:</w:t>
      </w:r>
    </w:p>
    <w:p w14:paraId="577DB9B7" w14:textId="77777777" w:rsidR="00BF459C" w:rsidRPr="00A43BC4" w:rsidRDefault="00BF459C" w:rsidP="00A41F7A">
      <w:pPr>
        <w:widowControl w:val="0"/>
        <w:tabs>
          <w:tab w:val="left" w:pos="810"/>
        </w:tabs>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sidRPr="00A43BC4">
        <w:rPr>
          <w:rFonts w:ascii="Tahoma" w:eastAsia="Arial" w:hAnsi="Tahoma" w:cs="Tahoma"/>
          <w:spacing w:val="-14"/>
          <w:sz w:val="20"/>
          <w:szCs w:val="20"/>
        </w:rPr>
        <w:t xml:space="preserve"> </w:t>
      </w:r>
      <w:r w:rsidRPr="00A43BC4">
        <w:rPr>
          <w:rFonts w:ascii="Tahoma" w:eastAsia="Arial" w:hAnsi="Tahoma" w:cs="Tahoma"/>
          <w:sz w:val="20"/>
          <w:szCs w:val="20"/>
        </w:rPr>
        <w:t>eletrônico;</w:t>
      </w:r>
    </w:p>
    <w:p w14:paraId="0D4A8404" w14:textId="77777777" w:rsidR="00BF459C" w:rsidRPr="00A43BC4" w:rsidRDefault="00BF459C" w:rsidP="00A41F7A">
      <w:pPr>
        <w:widowControl w:val="0"/>
        <w:tabs>
          <w:tab w:val="left" w:pos="810"/>
        </w:tabs>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sidRPr="00A43BC4">
        <w:rPr>
          <w:rFonts w:ascii="Tahoma" w:eastAsia="Arial" w:hAnsi="Tahoma" w:cs="Tahoma"/>
          <w:spacing w:val="-17"/>
          <w:sz w:val="20"/>
          <w:szCs w:val="20"/>
        </w:rPr>
        <w:t xml:space="preserve"> </w:t>
      </w:r>
      <w:r w:rsidRPr="00A43BC4">
        <w:rPr>
          <w:rFonts w:ascii="Tahoma" w:eastAsia="Arial" w:hAnsi="Tahoma" w:cs="Tahoma"/>
          <w:sz w:val="20"/>
          <w:szCs w:val="20"/>
        </w:rPr>
        <w:t>TCESP;</w:t>
      </w:r>
    </w:p>
    <w:p w14:paraId="7EB73B75" w14:textId="77777777" w:rsidR="00BF459C" w:rsidRPr="00A43BC4" w:rsidRDefault="00BF459C" w:rsidP="00A41F7A">
      <w:pPr>
        <w:widowControl w:val="0"/>
        <w:tabs>
          <w:tab w:val="left" w:pos="810"/>
        </w:tabs>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sidRPr="00A43BC4">
        <w:rPr>
          <w:rFonts w:ascii="Tahoma" w:hAnsi="Tahoma" w:cs="Tahoma"/>
          <w:sz w:val="20"/>
          <w:szCs w:val="20"/>
        </w:rPr>
        <w:t xml:space="preserve">Diário Oficial Eletrônico do </w:t>
      </w:r>
      <w:r w:rsidRPr="00A43BC4">
        <w:rPr>
          <w:rFonts w:ascii="Tahoma" w:eastAsia="Arial" w:hAnsi="Tahoma" w:cs="Tahoma"/>
          <w:sz w:val="20"/>
          <w:szCs w:val="20"/>
        </w:rPr>
        <w:t>Tribunal de Contas do Estado de São Paulo (</w:t>
      </w:r>
      <w:hyperlink r:id="rId32" w:tgtFrame="_blank" w:tooltip="https://doe.tce.sp.gov.br/" w:history="1">
        <w:r w:rsidRPr="00A43BC4">
          <w:rPr>
            <w:rStyle w:val="Hyperlink"/>
            <w:rFonts w:ascii="Tahoma" w:hAnsi="Tahoma" w:cs="Tahoma"/>
            <w:sz w:val="20"/>
            <w:szCs w:val="20"/>
          </w:rPr>
          <w:t>https://doe.tce.sp.gov.br/</w:t>
        </w:r>
      </w:hyperlink>
      <w:r w:rsidRPr="00A43BC4">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A43BC4">
        <w:rPr>
          <w:rFonts w:ascii="Tahoma" w:eastAsia="Arial" w:hAnsi="Tahoma" w:cs="Tahoma"/>
          <w:spacing w:val="-2"/>
          <w:sz w:val="20"/>
          <w:szCs w:val="20"/>
        </w:rPr>
        <w:t xml:space="preserve"> </w:t>
      </w:r>
      <w:r w:rsidRPr="00A43BC4">
        <w:rPr>
          <w:rFonts w:ascii="Tahoma" w:eastAsia="Arial" w:hAnsi="Tahoma" w:cs="Tahoma"/>
          <w:sz w:val="20"/>
          <w:szCs w:val="20"/>
        </w:rPr>
        <w:t>Civil;</w:t>
      </w:r>
    </w:p>
    <w:p w14:paraId="5670E593" w14:textId="77777777" w:rsidR="00BF459C" w:rsidRPr="00A43BC4" w:rsidRDefault="00BF459C" w:rsidP="00A41F7A">
      <w:pPr>
        <w:widowControl w:val="0"/>
        <w:tabs>
          <w:tab w:val="left" w:pos="385"/>
        </w:tabs>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 xml:space="preserve">d) as informações pessoais dos responsáveis pela </w:t>
      </w:r>
      <w:r w:rsidRPr="00A43BC4">
        <w:rPr>
          <w:rFonts w:ascii="Tahoma" w:eastAsia="Arial" w:hAnsi="Tahoma" w:cs="Tahoma"/>
          <w:sz w:val="20"/>
          <w:szCs w:val="20"/>
          <w:u w:val="single"/>
        </w:rPr>
        <w:t xml:space="preserve">contratante </w:t>
      </w:r>
      <w:r w:rsidRPr="00A43BC4">
        <w:rPr>
          <w:rFonts w:ascii="Tahoma" w:eastAsia="Arial" w:hAnsi="Tahoma" w:cs="Tahoma"/>
          <w:sz w:val="20"/>
          <w:szCs w:val="20"/>
        </w:rPr>
        <w:t xml:space="preserve">e interessados estão cadastradas no módulo eletrônico do “Cadastro Corporativo TCESP – </w:t>
      </w:r>
      <w:proofErr w:type="spellStart"/>
      <w:r w:rsidRPr="00A43BC4">
        <w:rPr>
          <w:rFonts w:ascii="Tahoma" w:eastAsia="Arial" w:hAnsi="Tahoma" w:cs="Tahoma"/>
          <w:sz w:val="20"/>
          <w:szCs w:val="20"/>
        </w:rPr>
        <w:t>CadTCESP</w:t>
      </w:r>
      <w:proofErr w:type="spellEnd"/>
      <w:r w:rsidRPr="00A43BC4">
        <w:rPr>
          <w:rFonts w:ascii="Tahoma" w:eastAsia="Arial" w:hAnsi="Tahoma" w:cs="Tahoma"/>
          <w:sz w:val="20"/>
          <w:szCs w:val="20"/>
        </w:rPr>
        <w:t>”, nos termos previstos no Artigo 2º das Instruções nº01/2024, conforme “Declaração(</w:t>
      </w:r>
      <w:proofErr w:type="spellStart"/>
      <w:r w:rsidRPr="00A43BC4">
        <w:rPr>
          <w:rFonts w:ascii="Tahoma" w:eastAsia="Arial" w:hAnsi="Tahoma" w:cs="Tahoma"/>
          <w:sz w:val="20"/>
          <w:szCs w:val="20"/>
        </w:rPr>
        <w:t>ões</w:t>
      </w:r>
      <w:proofErr w:type="spellEnd"/>
      <w:r w:rsidRPr="00A43BC4">
        <w:rPr>
          <w:rFonts w:ascii="Tahoma" w:eastAsia="Arial" w:hAnsi="Tahoma" w:cs="Tahoma"/>
          <w:sz w:val="20"/>
          <w:szCs w:val="20"/>
        </w:rPr>
        <w:t>) de Atualização Cadastral” anexa</w:t>
      </w:r>
      <w:r w:rsidRPr="00A43BC4">
        <w:rPr>
          <w:rFonts w:ascii="Tahoma" w:eastAsia="Arial" w:hAnsi="Tahoma" w:cs="Tahoma"/>
          <w:spacing w:val="-23"/>
          <w:sz w:val="20"/>
          <w:szCs w:val="20"/>
        </w:rPr>
        <w:t xml:space="preserve"> </w:t>
      </w:r>
      <w:r w:rsidRPr="00A43BC4">
        <w:rPr>
          <w:rFonts w:ascii="Tahoma" w:eastAsia="Arial" w:hAnsi="Tahoma" w:cs="Tahoma"/>
          <w:sz w:val="20"/>
          <w:szCs w:val="20"/>
        </w:rPr>
        <w:t>(s);</w:t>
      </w:r>
    </w:p>
    <w:p w14:paraId="44240BCC" w14:textId="77777777" w:rsidR="00BF459C" w:rsidRPr="00A43BC4" w:rsidRDefault="00BF459C" w:rsidP="00A41F7A">
      <w:pPr>
        <w:widowControl w:val="0"/>
        <w:tabs>
          <w:tab w:val="left" w:pos="414"/>
        </w:tabs>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e) é de exclusiva responsabilidade do contratado manter seus dados sempre atualizados.</w:t>
      </w:r>
    </w:p>
    <w:p w14:paraId="35E57151" w14:textId="77777777" w:rsidR="00BF459C" w:rsidRPr="00A43BC4" w:rsidRDefault="00BF459C" w:rsidP="00A41F7A">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rPr>
      </w:pPr>
      <w:r w:rsidRPr="00A43BC4">
        <w:rPr>
          <w:rFonts w:ascii="Tahoma" w:eastAsia="Arial" w:hAnsi="Tahoma" w:cs="Tahoma"/>
          <w:b/>
          <w:bCs/>
          <w:sz w:val="20"/>
          <w:szCs w:val="20"/>
        </w:rPr>
        <w:t>2. Damo-nos por NOTIFICADOS</w:t>
      </w:r>
      <w:r w:rsidRPr="00A43BC4">
        <w:rPr>
          <w:rFonts w:ascii="Tahoma" w:eastAsia="Arial" w:hAnsi="Tahoma" w:cs="Tahoma"/>
          <w:b/>
          <w:bCs/>
          <w:spacing w:val="-2"/>
          <w:sz w:val="20"/>
          <w:szCs w:val="20"/>
        </w:rPr>
        <w:t xml:space="preserve"> </w:t>
      </w:r>
      <w:r w:rsidRPr="00A43BC4">
        <w:rPr>
          <w:rFonts w:ascii="Tahoma" w:eastAsia="Arial" w:hAnsi="Tahoma" w:cs="Tahoma"/>
          <w:b/>
          <w:bCs/>
          <w:sz w:val="20"/>
          <w:szCs w:val="20"/>
        </w:rPr>
        <w:t>para:</w:t>
      </w:r>
    </w:p>
    <w:p w14:paraId="3E3912F5" w14:textId="77777777" w:rsidR="00BF459C" w:rsidRPr="00A43BC4" w:rsidRDefault="00BF459C" w:rsidP="00A41F7A">
      <w:pPr>
        <w:widowControl w:val="0"/>
        <w:tabs>
          <w:tab w:val="left" w:pos="810"/>
        </w:tabs>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a) O acompanhamento dos atos do processo até seu julgamento final e consequente</w:t>
      </w:r>
      <w:r w:rsidRPr="00A43BC4">
        <w:rPr>
          <w:rFonts w:ascii="Tahoma" w:eastAsia="Arial" w:hAnsi="Tahoma" w:cs="Tahoma"/>
          <w:spacing w:val="-11"/>
          <w:sz w:val="20"/>
          <w:szCs w:val="20"/>
        </w:rPr>
        <w:t xml:space="preserve"> </w:t>
      </w:r>
      <w:r w:rsidRPr="00A43BC4">
        <w:rPr>
          <w:rFonts w:ascii="Tahoma" w:eastAsia="Arial" w:hAnsi="Tahoma" w:cs="Tahoma"/>
          <w:sz w:val="20"/>
          <w:szCs w:val="20"/>
        </w:rPr>
        <w:t>publicação;</w:t>
      </w:r>
    </w:p>
    <w:p w14:paraId="2E991560" w14:textId="77777777" w:rsidR="00BF459C" w:rsidRDefault="00BF459C" w:rsidP="00A41F7A">
      <w:pPr>
        <w:widowControl w:val="0"/>
        <w:tabs>
          <w:tab w:val="left" w:pos="810"/>
        </w:tabs>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b) Se for o caso e de nosso interesse, nos prazos e nas formas legais e regimentais, exercer o direito de defesa, interpor recursos e o que mais</w:t>
      </w:r>
      <w:r w:rsidRPr="00A43BC4">
        <w:rPr>
          <w:rFonts w:ascii="Tahoma" w:eastAsia="Arial" w:hAnsi="Tahoma" w:cs="Tahoma"/>
          <w:spacing w:val="-27"/>
          <w:sz w:val="20"/>
          <w:szCs w:val="20"/>
        </w:rPr>
        <w:t xml:space="preserve"> </w:t>
      </w:r>
      <w:r w:rsidRPr="00A43BC4">
        <w:rPr>
          <w:rFonts w:ascii="Tahoma" w:eastAsia="Arial" w:hAnsi="Tahoma" w:cs="Tahoma"/>
          <w:sz w:val="20"/>
          <w:szCs w:val="20"/>
        </w:rPr>
        <w:t>couber.</w:t>
      </w:r>
    </w:p>
    <w:p w14:paraId="65A34DB0" w14:textId="77777777" w:rsidR="0050356B" w:rsidRPr="00A43BC4" w:rsidRDefault="0050356B" w:rsidP="00A41F7A">
      <w:pPr>
        <w:widowControl w:val="0"/>
        <w:tabs>
          <w:tab w:val="left" w:pos="810"/>
        </w:tabs>
        <w:autoSpaceDE w:val="0"/>
        <w:autoSpaceDN w:val="0"/>
        <w:spacing w:after="0" w:line="360" w:lineRule="auto"/>
        <w:ind w:right="57"/>
        <w:jc w:val="both"/>
        <w:rPr>
          <w:rFonts w:ascii="Tahoma" w:eastAsia="Arial" w:hAnsi="Tahoma" w:cs="Tahoma"/>
          <w:sz w:val="20"/>
          <w:szCs w:val="20"/>
        </w:rPr>
      </w:pPr>
    </w:p>
    <w:p w14:paraId="41D5CB95" w14:textId="77777777" w:rsidR="00BF459C" w:rsidRPr="00A43BC4" w:rsidRDefault="00BF459C" w:rsidP="00A41F7A">
      <w:pPr>
        <w:pStyle w:val="SemEspaamento"/>
        <w:spacing w:line="360" w:lineRule="auto"/>
        <w:jc w:val="center"/>
        <w:rPr>
          <w:rFonts w:ascii="Tahoma" w:hAnsi="Tahoma" w:cs="Tahoma"/>
          <w:iCs/>
          <w:sz w:val="20"/>
          <w:szCs w:val="20"/>
        </w:rPr>
      </w:pPr>
      <w:r w:rsidRPr="00A43BC4">
        <w:rPr>
          <w:rFonts w:ascii="Tahoma" w:hAnsi="Tahoma" w:cs="Tahoma"/>
          <w:iCs/>
          <w:sz w:val="20"/>
          <w:szCs w:val="20"/>
        </w:rPr>
        <w:t xml:space="preserve">Descalvado – SP, ___ de _______ </w:t>
      </w:r>
      <w:proofErr w:type="spellStart"/>
      <w:r w:rsidRPr="00A43BC4">
        <w:rPr>
          <w:rFonts w:ascii="Tahoma" w:hAnsi="Tahoma" w:cs="Tahoma"/>
          <w:iCs/>
          <w:sz w:val="20"/>
          <w:szCs w:val="20"/>
        </w:rPr>
        <w:t>de</w:t>
      </w:r>
      <w:proofErr w:type="spellEnd"/>
      <w:r w:rsidRPr="00A43BC4">
        <w:rPr>
          <w:rFonts w:ascii="Tahoma" w:hAnsi="Tahoma" w:cs="Tahoma"/>
          <w:iCs/>
          <w:sz w:val="20"/>
          <w:szCs w:val="20"/>
        </w:rPr>
        <w:t xml:space="preserve"> ______.</w:t>
      </w:r>
    </w:p>
    <w:p w14:paraId="41EFE673" w14:textId="1B04E36F" w:rsidR="00BF459C" w:rsidRPr="00A43BC4" w:rsidRDefault="00BF459C" w:rsidP="0050356B">
      <w:pPr>
        <w:pStyle w:val="SemEspaamento"/>
        <w:spacing w:line="276" w:lineRule="auto"/>
        <w:jc w:val="both"/>
        <w:rPr>
          <w:rFonts w:ascii="Tahoma" w:hAnsi="Tahoma" w:cs="Tahoma"/>
          <w:b/>
          <w:iCs/>
          <w:sz w:val="20"/>
          <w:szCs w:val="20"/>
          <w:u w:val="single"/>
        </w:rPr>
      </w:pPr>
      <w:r w:rsidRPr="00A43BC4">
        <w:rPr>
          <w:rFonts w:ascii="Tahoma" w:hAnsi="Tahoma" w:cs="Tahoma"/>
          <w:b/>
          <w:iCs/>
          <w:sz w:val="20"/>
          <w:szCs w:val="20"/>
          <w:u w:val="single"/>
        </w:rPr>
        <w:lastRenderedPageBreak/>
        <w:t>AUTORIDADE MÁXIMA DO ÓRGÃO/ENTIDADE:</w:t>
      </w:r>
    </w:p>
    <w:p w14:paraId="2B68A305" w14:textId="77777777" w:rsidR="00BF459C" w:rsidRPr="00A43BC4" w:rsidRDefault="00BF459C" w:rsidP="0050356B">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Nome: Luís Guilherme Panone</w:t>
      </w:r>
    </w:p>
    <w:p w14:paraId="6842B71A" w14:textId="77777777" w:rsidR="00BF459C" w:rsidRPr="00A43BC4" w:rsidRDefault="00BF459C" w:rsidP="0050356B">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 xml:space="preserve">Cargo: Prefeito </w:t>
      </w:r>
    </w:p>
    <w:p w14:paraId="62775ACD" w14:textId="77777777" w:rsidR="00BF459C" w:rsidRPr="00A43BC4" w:rsidRDefault="00BF459C" w:rsidP="0050356B">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CPF: 298.860.978-09</w:t>
      </w:r>
    </w:p>
    <w:p w14:paraId="17E35C11" w14:textId="77777777" w:rsidR="00BF459C" w:rsidRPr="00A43BC4" w:rsidRDefault="00BF459C" w:rsidP="0050356B">
      <w:pPr>
        <w:pStyle w:val="SemEspaamento"/>
        <w:spacing w:line="276" w:lineRule="auto"/>
        <w:jc w:val="both"/>
        <w:rPr>
          <w:rFonts w:ascii="Tahoma" w:hAnsi="Tahoma" w:cs="Tahoma"/>
          <w:b/>
          <w:bCs/>
          <w:iCs/>
          <w:sz w:val="20"/>
          <w:szCs w:val="20"/>
          <w:u w:val="single"/>
        </w:rPr>
      </w:pPr>
      <w:r w:rsidRPr="00A43BC4">
        <w:rPr>
          <w:rFonts w:ascii="Tahoma" w:hAnsi="Tahoma" w:cs="Tahoma"/>
          <w:bCs/>
          <w:iCs/>
          <w:sz w:val="20"/>
          <w:szCs w:val="20"/>
        </w:rPr>
        <w:t xml:space="preserve">Assinatura: </w:t>
      </w:r>
      <w:r w:rsidRPr="00A43BC4">
        <w:rPr>
          <w:rFonts w:ascii="Tahoma" w:hAnsi="Tahoma" w:cs="Tahoma"/>
          <w:b/>
          <w:bCs/>
          <w:iCs/>
          <w:sz w:val="20"/>
          <w:szCs w:val="20"/>
        </w:rPr>
        <w:t>_____________________________</w:t>
      </w:r>
    </w:p>
    <w:p w14:paraId="084FB9BE" w14:textId="77777777" w:rsidR="00BF459C" w:rsidRPr="00A43BC4" w:rsidRDefault="00BF459C" w:rsidP="0050356B">
      <w:pPr>
        <w:pStyle w:val="SemEspaamento"/>
        <w:spacing w:line="276" w:lineRule="auto"/>
        <w:jc w:val="both"/>
        <w:rPr>
          <w:rFonts w:ascii="Tahoma" w:hAnsi="Tahoma" w:cs="Tahoma"/>
          <w:bCs/>
          <w:iCs/>
          <w:sz w:val="20"/>
          <w:szCs w:val="20"/>
        </w:rPr>
      </w:pPr>
    </w:p>
    <w:p w14:paraId="75955F06" w14:textId="77777777" w:rsidR="00BF459C" w:rsidRPr="00A43BC4" w:rsidRDefault="00BF459C" w:rsidP="0050356B">
      <w:pPr>
        <w:pStyle w:val="SemEspaamento"/>
        <w:spacing w:line="276" w:lineRule="auto"/>
        <w:jc w:val="both"/>
        <w:rPr>
          <w:rFonts w:ascii="Tahoma" w:hAnsi="Tahoma" w:cs="Tahoma"/>
          <w:b/>
          <w:iCs/>
          <w:sz w:val="20"/>
          <w:szCs w:val="20"/>
          <w:u w:val="single"/>
        </w:rPr>
      </w:pPr>
      <w:r w:rsidRPr="00A43BC4">
        <w:rPr>
          <w:rFonts w:ascii="Tahoma" w:hAnsi="Tahoma" w:cs="Tahoma"/>
          <w:b/>
          <w:iCs/>
          <w:sz w:val="20"/>
          <w:szCs w:val="20"/>
          <w:u w:val="single"/>
        </w:rPr>
        <w:t>RESPONSÁVEIS PELA HOMOLOGAÇÃO DO CERTAME OU RATIFICAÇÃO DA DISPENSA/INEXIGIBILIDADE DE LICITAÇÃO:</w:t>
      </w:r>
    </w:p>
    <w:p w14:paraId="7E6B6170" w14:textId="77777777" w:rsidR="00BF459C" w:rsidRPr="00A43BC4" w:rsidRDefault="00BF459C" w:rsidP="0050356B">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Nome: Luís Guilherme Panone</w:t>
      </w:r>
    </w:p>
    <w:p w14:paraId="7885F40E" w14:textId="77777777" w:rsidR="00BF459C" w:rsidRPr="00A43BC4" w:rsidRDefault="00BF459C" w:rsidP="0050356B">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 xml:space="preserve">Cargo: Prefeito </w:t>
      </w:r>
    </w:p>
    <w:p w14:paraId="45F0AC5B" w14:textId="77777777" w:rsidR="00BF459C" w:rsidRPr="00A43BC4" w:rsidRDefault="00BF459C" w:rsidP="0050356B">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CPF: 298.860.978-09</w:t>
      </w:r>
    </w:p>
    <w:p w14:paraId="3D10EEDC" w14:textId="77777777" w:rsidR="00BF459C" w:rsidRPr="00A43BC4" w:rsidRDefault="00BF459C" w:rsidP="0050356B">
      <w:pPr>
        <w:pStyle w:val="SemEspaamento"/>
        <w:spacing w:line="276" w:lineRule="auto"/>
        <w:jc w:val="both"/>
        <w:rPr>
          <w:rFonts w:ascii="Tahoma" w:hAnsi="Tahoma" w:cs="Tahoma"/>
          <w:b/>
          <w:bCs/>
          <w:iCs/>
          <w:sz w:val="20"/>
          <w:szCs w:val="20"/>
          <w:u w:val="single"/>
        </w:rPr>
      </w:pPr>
      <w:r w:rsidRPr="00A43BC4">
        <w:rPr>
          <w:rFonts w:ascii="Tahoma" w:hAnsi="Tahoma" w:cs="Tahoma"/>
          <w:bCs/>
          <w:iCs/>
          <w:sz w:val="20"/>
          <w:szCs w:val="20"/>
        </w:rPr>
        <w:t xml:space="preserve">Assinatura: </w:t>
      </w:r>
      <w:r w:rsidRPr="00A43BC4">
        <w:rPr>
          <w:rFonts w:ascii="Tahoma" w:hAnsi="Tahoma" w:cs="Tahoma"/>
          <w:b/>
          <w:bCs/>
          <w:iCs/>
          <w:sz w:val="20"/>
          <w:szCs w:val="20"/>
        </w:rPr>
        <w:t>_____________________________</w:t>
      </w:r>
    </w:p>
    <w:p w14:paraId="4DA8328E" w14:textId="77777777" w:rsidR="00BF459C" w:rsidRPr="00A43BC4" w:rsidRDefault="00BF459C" w:rsidP="0050356B">
      <w:pPr>
        <w:pStyle w:val="SemEspaamento"/>
        <w:spacing w:line="276" w:lineRule="auto"/>
        <w:jc w:val="both"/>
        <w:rPr>
          <w:rFonts w:ascii="Tahoma" w:hAnsi="Tahoma" w:cs="Tahoma"/>
          <w:bCs/>
          <w:iCs/>
          <w:sz w:val="20"/>
          <w:szCs w:val="20"/>
          <w:u w:val="single"/>
        </w:rPr>
      </w:pPr>
    </w:p>
    <w:p w14:paraId="48A85A1C" w14:textId="77777777" w:rsidR="00BF459C" w:rsidRPr="00A43BC4" w:rsidRDefault="00BF459C" w:rsidP="0050356B">
      <w:pPr>
        <w:pStyle w:val="SemEspaamento"/>
        <w:spacing w:line="276" w:lineRule="auto"/>
        <w:jc w:val="both"/>
        <w:rPr>
          <w:rFonts w:ascii="Tahoma" w:hAnsi="Tahoma" w:cs="Tahoma"/>
          <w:b/>
          <w:iCs/>
          <w:sz w:val="20"/>
          <w:szCs w:val="20"/>
          <w:u w:val="single"/>
        </w:rPr>
      </w:pPr>
      <w:r w:rsidRPr="00A43BC4">
        <w:rPr>
          <w:rFonts w:ascii="Tahoma" w:hAnsi="Tahoma" w:cs="Tahoma"/>
          <w:b/>
          <w:iCs/>
          <w:sz w:val="20"/>
          <w:szCs w:val="20"/>
          <w:u w:val="single"/>
        </w:rPr>
        <w:t>RESPONSÁVEIS QUE ASSINARAM O AJUSTE:</w:t>
      </w:r>
    </w:p>
    <w:p w14:paraId="7D95CCEB" w14:textId="77777777" w:rsidR="00BF459C" w:rsidRPr="00A43BC4" w:rsidRDefault="00BF459C" w:rsidP="0050356B">
      <w:pPr>
        <w:pStyle w:val="SemEspaamento"/>
        <w:spacing w:line="276" w:lineRule="auto"/>
        <w:jc w:val="both"/>
        <w:rPr>
          <w:rFonts w:ascii="Tahoma" w:hAnsi="Tahoma" w:cs="Tahoma"/>
          <w:b/>
          <w:sz w:val="20"/>
          <w:szCs w:val="20"/>
          <w:lang w:eastAsia="pt-BR"/>
        </w:rPr>
      </w:pPr>
      <w:r w:rsidRPr="00A43BC4">
        <w:rPr>
          <w:rFonts w:ascii="Tahoma" w:hAnsi="Tahoma" w:cs="Tahoma"/>
          <w:b/>
          <w:sz w:val="20"/>
          <w:szCs w:val="20"/>
          <w:u w:val="single"/>
          <w:lang w:eastAsia="pt-BR"/>
        </w:rPr>
        <w:t>Pelo contratante</w:t>
      </w:r>
      <w:r w:rsidRPr="00A43BC4">
        <w:rPr>
          <w:rFonts w:ascii="Tahoma" w:hAnsi="Tahoma" w:cs="Tahoma"/>
          <w:b/>
          <w:sz w:val="20"/>
          <w:szCs w:val="20"/>
          <w:lang w:eastAsia="pt-BR"/>
        </w:rPr>
        <w:t>:</w:t>
      </w:r>
    </w:p>
    <w:p w14:paraId="76E35106" w14:textId="77777777" w:rsidR="00BF459C" w:rsidRPr="00A43BC4" w:rsidRDefault="00BF459C" w:rsidP="0050356B">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Nome: Luís Guilherme Panone</w:t>
      </w:r>
    </w:p>
    <w:p w14:paraId="09A8448D" w14:textId="77777777" w:rsidR="00BF459C" w:rsidRPr="00A43BC4" w:rsidRDefault="00BF459C" w:rsidP="0050356B">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 xml:space="preserve">Cargo: Prefeito </w:t>
      </w:r>
    </w:p>
    <w:p w14:paraId="175A81F5" w14:textId="77777777" w:rsidR="00BF459C" w:rsidRPr="00A43BC4" w:rsidRDefault="00BF459C" w:rsidP="0050356B">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CPF: 298.860.978-09</w:t>
      </w:r>
    </w:p>
    <w:p w14:paraId="06385858" w14:textId="77777777" w:rsidR="00BF459C" w:rsidRPr="00A43BC4" w:rsidRDefault="00BF459C" w:rsidP="0050356B">
      <w:pPr>
        <w:pStyle w:val="SemEspaamento"/>
        <w:spacing w:line="276" w:lineRule="auto"/>
        <w:jc w:val="both"/>
        <w:rPr>
          <w:rFonts w:ascii="Tahoma" w:hAnsi="Tahoma" w:cs="Tahoma"/>
          <w:b/>
          <w:bCs/>
          <w:iCs/>
          <w:sz w:val="20"/>
          <w:szCs w:val="20"/>
          <w:u w:val="single"/>
        </w:rPr>
      </w:pPr>
      <w:r w:rsidRPr="00A43BC4">
        <w:rPr>
          <w:rFonts w:ascii="Tahoma" w:hAnsi="Tahoma" w:cs="Tahoma"/>
          <w:bCs/>
          <w:iCs/>
          <w:sz w:val="20"/>
          <w:szCs w:val="20"/>
        </w:rPr>
        <w:t xml:space="preserve">Assinatura: </w:t>
      </w:r>
      <w:r w:rsidRPr="00A43BC4">
        <w:rPr>
          <w:rFonts w:ascii="Tahoma" w:hAnsi="Tahoma" w:cs="Tahoma"/>
          <w:b/>
          <w:bCs/>
          <w:iCs/>
          <w:sz w:val="20"/>
          <w:szCs w:val="20"/>
        </w:rPr>
        <w:t>_____________________________</w:t>
      </w:r>
    </w:p>
    <w:p w14:paraId="3AA1CE42" w14:textId="77777777" w:rsidR="00BF459C" w:rsidRPr="00A43BC4" w:rsidRDefault="00BF459C" w:rsidP="0050356B">
      <w:pPr>
        <w:pStyle w:val="SemEspaamento"/>
        <w:spacing w:line="276" w:lineRule="auto"/>
        <w:jc w:val="both"/>
        <w:rPr>
          <w:rFonts w:ascii="Tahoma" w:hAnsi="Tahoma" w:cs="Tahoma"/>
          <w:b/>
          <w:sz w:val="20"/>
          <w:szCs w:val="20"/>
          <w:u w:val="single"/>
          <w:lang w:eastAsia="pt-BR"/>
        </w:rPr>
      </w:pPr>
    </w:p>
    <w:p w14:paraId="6C728CD8" w14:textId="77777777" w:rsidR="00BF459C" w:rsidRPr="00A43BC4" w:rsidRDefault="00BF459C" w:rsidP="0050356B">
      <w:pPr>
        <w:pStyle w:val="SemEspaamento"/>
        <w:spacing w:line="276" w:lineRule="auto"/>
        <w:jc w:val="both"/>
        <w:rPr>
          <w:rFonts w:ascii="Tahoma" w:hAnsi="Tahoma" w:cs="Tahoma"/>
          <w:b/>
          <w:sz w:val="20"/>
          <w:szCs w:val="20"/>
          <w:lang w:eastAsia="pt-BR"/>
        </w:rPr>
      </w:pPr>
      <w:r w:rsidRPr="00A43BC4">
        <w:rPr>
          <w:rFonts w:ascii="Tahoma" w:hAnsi="Tahoma" w:cs="Tahoma"/>
          <w:b/>
          <w:sz w:val="20"/>
          <w:szCs w:val="20"/>
          <w:u w:val="single"/>
          <w:lang w:eastAsia="pt-BR"/>
        </w:rPr>
        <w:t>Pela contratada</w:t>
      </w:r>
      <w:r w:rsidRPr="00A43BC4">
        <w:rPr>
          <w:rFonts w:ascii="Tahoma" w:hAnsi="Tahoma" w:cs="Tahoma"/>
          <w:b/>
          <w:sz w:val="20"/>
          <w:szCs w:val="20"/>
          <w:lang w:eastAsia="pt-BR"/>
        </w:rPr>
        <w:t>:</w:t>
      </w:r>
    </w:p>
    <w:p w14:paraId="019236A1" w14:textId="77777777" w:rsidR="00BF459C" w:rsidRPr="00A43BC4" w:rsidRDefault="00BF459C" w:rsidP="0050356B">
      <w:pPr>
        <w:spacing w:after="0" w:line="276" w:lineRule="auto"/>
        <w:jc w:val="both"/>
        <w:rPr>
          <w:rFonts w:ascii="Tahoma" w:eastAsia="Calibri" w:hAnsi="Tahoma" w:cs="Tahoma"/>
          <w:sz w:val="20"/>
          <w:szCs w:val="20"/>
        </w:rPr>
      </w:pPr>
      <w:r w:rsidRPr="00A43BC4">
        <w:rPr>
          <w:rFonts w:ascii="Tahoma" w:eastAsia="Calibri" w:hAnsi="Tahoma" w:cs="Tahoma"/>
          <w:sz w:val="20"/>
          <w:szCs w:val="20"/>
        </w:rPr>
        <w:t xml:space="preserve">Nome: </w:t>
      </w:r>
      <w:r w:rsidRPr="00A43BC4">
        <w:rPr>
          <w:rFonts w:ascii="Tahoma" w:hAnsi="Tahoma" w:cs="Tahoma"/>
          <w:sz w:val="20"/>
          <w:szCs w:val="20"/>
        </w:rPr>
        <w:t>___________________</w:t>
      </w:r>
    </w:p>
    <w:p w14:paraId="61467137" w14:textId="77777777" w:rsidR="00BF459C" w:rsidRPr="00A43BC4" w:rsidRDefault="00BF459C" w:rsidP="0050356B">
      <w:pPr>
        <w:spacing w:after="0" w:line="276" w:lineRule="auto"/>
        <w:jc w:val="both"/>
        <w:rPr>
          <w:rFonts w:ascii="Tahoma" w:eastAsia="Calibri" w:hAnsi="Tahoma" w:cs="Tahoma"/>
          <w:sz w:val="20"/>
          <w:szCs w:val="20"/>
        </w:rPr>
      </w:pPr>
      <w:r w:rsidRPr="00A43BC4">
        <w:rPr>
          <w:rFonts w:ascii="Tahoma" w:eastAsia="Calibri" w:hAnsi="Tahoma" w:cs="Tahoma"/>
          <w:sz w:val="20"/>
          <w:szCs w:val="20"/>
        </w:rPr>
        <w:t>Cargo: ___________________</w:t>
      </w:r>
    </w:p>
    <w:p w14:paraId="667223B2" w14:textId="77777777" w:rsidR="00BF459C" w:rsidRPr="00A43BC4" w:rsidRDefault="00BF459C" w:rsidP="0050356B">
      <w:pPr>
        <w:spacing w:after="0" w:line="276" w:lineRule="auto"/>
        <w:jc w:val="both"/>
        <w:rPr>
          <w:rFonts w:ascii="Tahoma" w:eastAsia="Calibri" w:hAnsi="Tahoma" w:cs="Tahoma"/>
          <w:sz w:val="20"/>
          <w:szCs w:val="20"/>
        </w:rPr>
      </w:pPr>
      <w:r w:rsidRPr="00A43BC4">
        <w:rPr>
          <w:rFonts w:ascii="Tahoma" w:eastAsia="Calibri" w:hAnsi="Tahoma" w:cs="Tahoma"/>
          <w:sz w:val="20"/>
          <w:szCs w:val="20"/>
        </w:rPr>
        <w:t xml:space="preserve">CPF: </w:t>
      </w:r>
      <w:r w:rsidRPr="00A43BC4">
        <w:rPr>
          <w:rFonts w:ascii="Tahoma" w:hAnsi="Tahoma" w:cs="Tahoma"/>
          <w:sz w:val="20"/>
          <w:szCs w:val="20"/>
        </w:rPr>
        <w:t>________________</w:t>
      </w:r>
    </w:p>
    <w:p w14:paraId="43D04B5D" w14:textId="77777777" w:rsidR="00BF459C" w:rsidRPr="00A43BC4" w:rsidRDefault="00BF459C" w:rsidP="0050356B">
      <w:pPr>
        <w:pStyle w:val="SemEspaamento"/>
        <w:spacing w:line="276" w:lineRule="auto"/>
        <w:jc w:val="both"/>
        <w:rPr>
          <w:rFonts w:ascii="Tahoma" w:hAnsi="Tahoma" w:cs="Tahoma"/>
          <w:b/>
          <w:sz w:val="20"/>
          <w:szCs w:val="20"/>
          <w:lang w:eastAsia="pt-BR"/>
        </w:rPr>
      </w:pPr>
      <w:r w:rsidRPr="00A43BC4">
        <w:rPr>
          <w:rFonts w:ascii="Tahoma" w:hAnsi="Tahoma" w:cs="Tahoma"/>
          <w:sz w:val="20"/>
          <w:szCs w:val="20"/>
          <w:lang w:eastAsia="pt-BR"/>
        </w:rPr>
        <w:t xml:space="preserve">Assinatura: </w:t>
      </w:r>
      <w:r w:rsidRPr="00A43BC4">
        <w:rPr>
          <w:rFonts w:ascii="Tahoma" w:hAnsi="Tahoma" w:cs="Tahoma"/>
          <w:b/>
          <w:sz w:val="20"/>
          <w:szCs w:val="20"/>
          <w:lang w:eastAsia="pt-BR"/>
        </w:rPr>
        <w:t>_____________________________</w:t>
      </w:r>
    </w:p>
    <w:p w14:paraId="28E8179D" w14:textId="77777777" w:rsidR="00BF459C" w:rsidRPr="00A43BC4" w:rsidRDefault="00BF459C" w:rsidP="0050356B">
      <w:pPr>
        <w:pStyle w:val="SemEspaamento"/>
        <w:spacing w:line="276" w:lineRule="auto"/>
        <w:jc w:val="both"/>
        <w:rPr>
          <w:rFonts w:ascii="Tahoma" w:hAnsi="Tahoma" w:cs="Tahoma"/>
          <w:sz w:val="20"/>
          <w:szCs w:val="20"/>
          <w:highlight w:val="yellow"/>
          <w:lang w:eastAsia="pt-BR"/>
        </w:rPr>
      </w:pPr>
    </w:p>
    <w:p w14:paraId="6ADE99EE" w14:textId="77777777" w:rsidR="00BF459C" w:rsidRPr="00A43BC4" w:rsidRDefault="00BF459C" w:rsidP="0050356B">
      <w:pPr>
        <w:pStyle w:val="SemEspaamento"/>
        <w:spacing w:line="276" w:lineRule="auto"/>
        <w:rPr>
          <w:rFonts w:ascii="Tahoma" w:hAnsi="Tahoma" w:cs="Tahoma"/>
          <w:b/>
          <w:sz w:val="20"/>
          <w:szCs w:val="20"/>
          <w:lang w:eastAsia="pt-BR"/>
        </w:rPr>
      </w:pPr>
      <w:r w:rsidRPr="00A43BC4">
        <w:rPr>
          <w:rFonts w:ascii="Tahoma" w:hAnsi="Tahoma" w:cs="Tahoma"/>
          <w:b/>
          <w:sz w:val="20"/>
          <w:szCs w:val="20"/>
          <w:u w:val="single"/>
          <w:lang w:eastAsia="pt-BR"/>
        </w:rPr>
        <w:t>ORDENADOR DE DESPESAS DA CONTRATANTE</w:t>
      </w:r>
      <w:r w:rsidRPr="00A43BC4">
        <w:rPr>
          <w:rFonts w:ascii="Tahoma" w:hAnsi="Tahoma" w:cs="Tahoma"/>
          <w:b/>
          <w:sz w:val="20"/>
          <w:szCs w:val="20"/>
          <w:lang w:eastAsia="pt-BR"/>
        </w:rPr>
        <w:t>:</w:t>
      </w:r>
    </w:p>
    <w:p w14:paraId="78C42CA1" w14:textId="77777777" w:rsidR="00BF459C" w:rsidRPr="00A43BC4" w:rsidRDefault="00BF459C" w:rsidP="0050356B">
      <w:pPr>
        <w:pStyle w:val="SemEspaamento"/>
        <w:spacing w:line="276" w:lineRule="auto"/>
        <w:rPr>
          <w:rFonts w:ascii="Tahoma" w:hAnsi="Tahoma" w:cs="Tahoma"/>
          <w:sz w:val="20"/>
          <w:szCs w:val="20"/>
          <w:lang w:eastAsia="pt-BR"/>
        </w:rPr>
      </w:pPr>
      <w:r w:rsidRPr="00A43BC4">
        <w:rPr>
          <w:rFonts w:ascii="Tahoma" w:hAnsi="Tahoma" w:cs="Tahoma"/>
          <w:sz w:val="20"/>
          <w:szCs w:val="20"/>
          <w:lang w:eastAsia="pt-BR"/>
        </w:rPr>
        <w:t>Nome: Edilson Pereira de Godoy</w:t>
      </w:r>
    </w:p>
    <w:p w14:paraId="18F10F5B" w14:textId="77777777" w:rsidR="00BF459C" w:rsidRPr="00A43BC4" w:rsidRDefault="00BF459C" w:rsidP="0050356B">
      <w:pPr>
        <w:pStyle w:val="SemEspaamento"/>
        <w:spacing w:line="276" w:lineRule="auto"/>
        <w:rPr>
          <w:rFonts w:ascii="Tahoma" w:hAnsi="Tahoma" w:cs="Tahoma"/>
          <w:sz w:val="20"/>
          <w:szCs w:val="20"/>
          <w:lang w:eastAsia="pt-BR"/>
        </w:rPr>
      </w:pPr>
      <w:r w:rsidRPr="00A43BC4">
        <w:rPr>
          <w:rFonts w:ascii="Tahoma" w:hAnsi="Tahoma" w:cs="Tahoma"/>
          <w:sz w:val="20"/>
          <w:szCs w:val="20"/>
          <w:lang w:eastAsia="pt-BR"/>
        </w:rPr>
        <w:t>Cargo: Secretário de Finanças</w:t>
      </w:r>
    </w:p>
    <w:p w14:paraId="72E6DB11" w14:textId="77777777" w:rsidR="00BF459C" w:rsidRPr="00A43BC4" w:rsidRDefault="00BF459C" w:rsidP="0050356B">
      <w:pPr>
        <w:pStyle w:val="SemEspaamento"/>
        <w:spacing w:line="276" w:lineRule="auto"/>
        <w:rPr>
          <w:rFonts w:ascii="Tahoma" w:hAnsi="Tahoma" w:cs="Tahoma"/>
          <w:strike/>
          <w:sz w:val="20"/>
          <w:szCs w:val="20"/>
          <w:lang w:eastAsia="pt-BR"/>
        </w:rPr>
      </w:pPr>
      <w:r w:rsidRPr="00A43BC4">
        <w:rPr>
          <w:rFonts w:ascii="Tahoma" w:hAnsi="Tahoma" w:cs="Tahoma"/>
          <w:sz w:val="20"/>
          <w:szCs w:val="20"/>
          <w:lang w:eastAsia="pt-BR"/>
        </w:rPr>
        <w:t>CPF: 066.367.818-82</w:t>
      </w:r>
    </w:p>
    <w:p w14:paraId="1D6F002E" w14:textId="77777777" w:rsidR="00BF459C" w:rsidRPr="00A43BC4" w:rsidRDefault="00BF459C" w:rsidP="0050356B">
      <w:pPr>
        <w:pStyle w:val="SemEspaamento"/>
        <w:spacing w:line="276" w:lineRule="auto"/>
        <w:rPr>
          <w:rFonts w:ascii="Tahoma" w:hAnsi="Tahoma" w:cs="Tahoma"/>
          <w:sz w:val="20"/>
          <w:szCs w:val="20"/>
          <w:lang w:eastAsia="pt-BR"/>
        </w:rPr>
      </w:pPr>
      <w:r w:rsidRPr="00A43BC4">
        <w:rPr>
          <w:rFonts w:ascii="Tahoma" w:hAnsi="Tahoma" w:cs="Tahoma"/>
          <w:sz w:val="20"/>
          <w:szCs w:val="20"/>
          <w:lang w:eastAsia="pt-BR"/>
        </w:rPr>
        <w:t xml:space="preserve">Assinatura: </w:t>
      </w:r>
      <w:r w:rsidRPr="00A43BC4">
        <w:rPr>
          <w:rFonts w:ascii="Tahoma" w:hAnsi="Tahoma" w:cs="Tahoma"/>
          <w:b/>
          <w:sz w:val="20"/>
          <w:szCs w:val="20"/>
          <w:lang w:eastAsia="pt-BR"/>
        </w:rPr>
        <w:t>_____________________________</w:t>
      </w:r>
    </w:p>
    <w:p w14:paraId="4666B8DB" w14:textId="77777777" w:rsidR="00BF459C" w:rsidRPr="00A43BC4" w:rsidRDefault="00BF459C" w:rsidP="0050356B">
      <w:pPr>
        <w:pStyle w:val="SemEspaamento"/>
        <w:spacing w:line="276" w:lineRule="auto"/>
        <w:rPr>
          <w:rFonts w:ascii="Tahoma" w:hAnsi="Tahoma" w:cs="Tahoma"/>
          <w:sz w:val="20"/>
          <w:szCs w:val="20"/>
          <w:highlight w:val="yellow"/>
          <w:lang w:eastAsia="pt-BR"/>
        </w:rPr>
      </w:pPr>
    </w:p>
    <w:p w14:paraId="6DCE82B9" w14:textId="77777777" w:rsidR="00BF459C" w:rsidRPr="00A43BC4" w:rsidRDefault="00BF459C" w:rsidP="0050356B">
      <w:pPr>
        <w:pStyle w:val="SemEspaamento"/>
        <w:spacing w:line="276" w:lineRule="auto"/>
        <w:rPr>
          <w:rFonts w:ascii="Tahoma" w:hAnsi="Tahoma" w:cs="Tahoma"/>
          <w:b/>
          <w:sz w:val="20"/>
          <w:szCs w:val="20"/>
          <w:u w:val="single"/>
          <w:lang w:eastAsia="pt-BR"/>
        </w:rPr>
      </w:pPr>
      <w:r w:rsidRPr="00A43BC4">
        <w:rPr>
          <w:rFonts w:ascii="Tahoma" w:hAnsi="Tahoma" w:cs="Tahoma"/>
          <w:b/>
          <w:sz w:val="20"/>
          <w:szCs w:val="20"/>
          <w:u w:val="single"/>
          <w:lang w:eastAsia="pt-BR"/>
        </w:rPr>
        <w:t>GESTOR DO CONTRATO:</w:t>
      </w:r>
    </w:p>
    <w:p w14:paraId="2679D2E4" w14:textId="77777777" w:rsidR="00BF459C" w:rsidRPr="00A43BC4" w:rsidRDefault="00BF459C" w:rsidP="0050356B">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 xml:space="preserve">Nome: </w:t>
      </w:r>
      <w:proofErr w:type="spellStart"/>
      <w:r w:rsidRPr="00A43BC4">
        <w:rPr>
          <w:rFonts w:ascii="Tahoma" w:hAnsi="Tahoma" w:cs="Tahoma"/>
          <w:bCs/>
          <w:sz w:val="20"/>
          <w:szCs w:val="20"/>
          <w:lang w:eastAsia="pt-BR"/>
        </w:rPr>
        <w:t>Edner</w:t>
      </w:r>
      <w:proofErr w:type="spellEnd"/>
      <w:r w:rsidRPr="00A43BC4">
        <w:rPr>
          <w:rFonts w:ascii="Tahoma" w:hAnsi="Tahoma" w:cs="Tahoma"/>
          <w:bCs/>
          <w:sz w:val="20"/>
          <w:szCs w:val="20"/>
          <w:lang w:eastAsia="pt-BR"/>
        </w:rPr>
        <w:t xml:space="preserve"> </w:t>
      </w:r>
      <w:proofErr w:type="spellStart"/>
      <w:r w:rsidRPr="00A43BC4">
        <w:rPr>
          <w:rFonts w:ascii="Tahoma" w:hAnsi="Tahoma" w:cs="Tahoma"/>
          <w:bCs/>
          <w:sz w:val="20"/>
          <w:szCs w:val="20"/>
          <w:lang w:eastAsia="pt-BR"/>
        </w:rPr>
        <w:t>Tortella</w:t>
      </w:r>
      <w:proofErr w:type="spellEnd"/>
    </w:p>
    <w:p w14:paraId="2A9C4D05" w14:textId="77777777" w:rsidR="00BF459C" w:rsidRPr="00A43BC4" w:rsidRDefault="00BF459C" w:rsidP="0050356B">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Cargo: Secretário de Obras e Planejamento Urbano</w:t>
      </w:r>
    </w:p>
    <w:p w14:paraId="49438AA3" w14:textId="77777777" w:rsidR="00BF459C" w:rsidRPr="00A43BC4" w:rsidRDefault="00BF459C" w:rsidP="0050356B">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CPF: 259.053.188-59</w:t>
      </w:r>
    </w:p>
    <w:p w14:paraId="3F2A768B" w14:textId="77777777" w:rsidR="00BF459C" w:rsidRPr="00A43BC4" w:rsidRDefault="00BF459C" w:rsidP="0050356B">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Assinatura:  _______________________________</w:t>
      </w:r>
    </w:p>
    <w:p w14:paraId="5B12787A" w14:textId="77777777" w:rsidR="00BF459C" w:rsidRPr="00A43BC4" w:rsidRDefault="00BF459C" w:rsidP="0050356B">
      <w:pPr>
        <w:pStyle w:val="SemEspaamento"/>
        <w:spacing w:line="276" w:lineRule="auto"/>
        <w:rPr>
          <w:rFonts w:ascii="Tahoma" w:hAnsi="Tahoma" w:cs="Tahoma"/>
          <w:bCs/>
          <w:sz w:val="20"/>
          <w:szCs w:val="20"/>
          <w:lang w:eastAsia="pt-BR"/>
        </w:rPr>
      </w:pPr>
    </w:p>
    <w:p w14:paraId="6EA4D32F" w14:textId="77777777" w:rsidR="00BF459C" w:rsidRPr="00A43BC4" w:rsidRDefault="00BF459C" w:rsidP="0050356B">
      <w:pPr>
        <w:pStyle w:val="SemEspaamento"/>
        <w:spacing w:line="276" w:lineRule="auto"/>
        <w:rPr>
          <w:rFonts w:ascii="Tahoma" w:hAnsi="Tahoma" w:cs="Tahoma"/>
          <w:b/>
          <w:sz w:val="20"/>
          <w:szCs w:val="20"/>
          <w:u w:val="single"/>
          <w:lang w:eastAsia="pt-BR"/>
        </w:rPr>
      </w:pPr>
      <w:r w:rsidRPr="00A43BC4">
        <w:rPr>
          <w:rFonts w:ascii="Tahoma" w:hAnsi="Tahoma" w:cs="Tahoma"/>
          <w:b/>
          <w:sz w:val="20"/>
          <w:szCs w:val="20"/>
          <w:u w:val="single"/>
          <w:lang w:eastAsia="pt-BR"/>
        </w:rPr>
        <w:t>DEMAIS RESPONSÁVEIS (*):</w:t>
      </w:r>
    </w:p>
    <w:p w14:paraId="44469D5F" w14:textId="77777777" w:rsidR="00BF459C" w:rsidRPr="00A43BC4" w:rsidRDefault="00BF459C" w:rsidP="0050356B">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Tipo de ato sob sua responsabilidade: Autoridade Competente</w:t>
      </w:r>
    </w:p>
    <w:p w14:paraId="6410238B" w14:textId="77777777" w:rsidR="00BF459C" w:rsidRPr="00A43BC4" w:rsidRDefault="00BF459C" w:rsidP="0050356B">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Nome: Gustavo de Freitas</w:t>
      </w:r>
    </w:p>
    <w:p w14:paraId="5A308A20" w14:textId="77777777" w:rsidR="00BF459C" w:rsidRPr="00A43BC4" w:rsidRDefault="00BF459C" w:rsidP="0050356B">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Cargo: Secretário de Administração</w:t>
      </w:r>
    </w:p>
    <w:p w14:paraId="132FC66B" w14:textId="77777777" w:rsidR="00BF459C" w:rsidRPr="00A43BC4" w:rsidRDefault="00BF459C" w:rsidP="0050356B">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CPF: 139.514.038-37</w:t>
      </w:r>
    </w:p>
    <w:p w14:paraId="2ADBB3B7" w14:textId="77777777" w:rsidR="00BF459C" w:rsidRDefault="00BF459C" w:rsidP="0050356B">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 xml:space="preserve">Assinatura:  </w:t>
      </w:r>
      <w:r w:rsidRPr="00A43BC4">
        <w:rPr>
          <w:rFonts w:ascii="Tahoma" w:hAnsi="Tahoma" w:cs="Tahoma"/>
          <w:bCs/>
          <w:sz w:val="20"/>
          <w:szCs w:val="20"/>
          <w:lang w:eastAsia="pt-BR"/>
        </w:rPr>
        <w:tab/>
      </w:r>
    </w:p>
    <w:p w14:paraId="57BA39C8" w14:textId="77777777" w:rsidR="0050356B" w:rsidRPr="00A43BC4" w:rsidRDefault="0050356B" w:rsidP="0050356B">
      <w:pPr>
        <w:pStyle w:val="SemEspaamento"/>
        <w:spacing w:line="276" w:lineRule="auto"/>
        <w:rPr>
          <w:rFonts w:ascii="Tahoma" w:hAnsi="Tahoma" w:cs="Tahoma"/>
          <w:bCs/>
          <w:sz w:val="20"/>
          <w:szCs w:val="20"/>
          <w:lang w:eastAsia="pt-BR"/>
        </w:rPr>
      </w:pPr>
    </w:p>
    <w:p w14:paraId="498A39D6" w14:textId="77777777" w:rsidR="00BF459C" w:rsidRPr="00A43BC4" w:rsidRDefault="00BF459C" w:rsidP="0050356B">
      <w:pPr>
        <w:spacing w:after="0" w:line="276" w:lineRule="auto"/>
        <w:jc w:val="both"/>
        <w:rPr>
          <w:rFonts w:ascii="Tahoma" w:hAnsi="Tahoma" w:cs="Tahoma"/>
          <w:sz w:val="20"/>
          <w:szCs w:val="20"/>
        </w:rPr>
      </w:pPr>
      <w:r w:rsidRPr="00A43BC4">
        <w:rPr>
          <w:rFonts w:ascii="Tahoma" w:hAnsi="Tahoma" w:cs="Tahoma"/>
          <w:noProof/>
          <w:sz w:val="20"/>
          <w:szCs w:val="20"/>
        </w:rPr>
        <w:lastRenderedPageBreak/>
        <mc:AlternateContent>
          <mc:Choice Requires="wps">
            <w:drawing>
              <wp:anchor distT="0" distB="0" distL="0" distR="0" simplePos="0" relativeHeight="251665408" behindDoc="0" locked="0" layoutInCell="1" allowOverlap="1" wp14:anchorId="173EB0B5" wp14:editId="5B0DCE3E">
                <wp:simplePos x="0" y="0"/>
                <wp:positionH relativeFrom="page">
                  <wp:posOffset>1066800</wp:posOffset>
                </wp:positionH>
                <wp:positionV relativeFrom="paragraph">
                  <wp:posOffset>281305</wp:posOffset>
                </wp:positionV>
                <wp:extent cx="5829300" cy="0"/>
                <wp:effectExtent l="0" t="0" r="19050" b="19050"/>
                <wp:wrapTopAndBottom/>
                <wp:docPr id="3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392CF" id="Conector reto 1"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pt,22.15pt" to="543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" strokeweight="1.44pt">
                <w10:wrap type="topAndBottom" anchorx="page"/>
              </v:line>
            </w:pict>
          </mc:Fallback>
        </mc:AlternateContent>
      </w:r>
    </w:p>
    <w:p w14:paraId="56D9B616" w14:textId="77777777" w:rsidR="00BF459C" w:rsidRPr="00A43BC4" w:rsidRDefault="00BF459C" w:rsidP="0050356B">
      <w:pPr>
        <w:widowControl w:val="0"/>
        <w:autoSpaceDE w:val="0"/>
        <w:autoSpaceDN w:val="0"/>
        <w:spacing w:after="0" w:line="276" w:lineRule="auto"/>
        <w:ind w:right="57"/>
        <w:jc w:val="both"/>
        <w:rPr>
          <w:rFonts w:ascii="Tahoma" w:hAnsi="Tahoma" w:cs="Tahoma"/>
          <w:sz w:val="20"/>
          <w:szCs w:val="20"/>
        </w:rPr>
      </w:pPr>
      <w:r w:rsidRPr="00A43BC4">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A43BC4">
        <w:rPr>
          <w:rFonts w:ascii="Tahoma" w:eastAsia="Arial" w:hAnsi="Tahoma" w:cs="Tahoma"/>
          <w:spacing w:val="-20"/>
          <w:sz w:val="20"/>
          <w:szCs w:val="20"/>
        </w:rPr>
        <w:t xml:space="preserve"> </w:t>
      </w:r>
      <w:r w:rsidRPr="00A43BC4">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43BC4">
        <w:rPr>
          <w:rFonts w:ascii="Tahoma" w:eastAsia="Arial" w:hAnsi="Tahoma" w:cs="Tahoma"/>
          <w:i/>
          <w:sz w:val="20"/>
          <w:szCs w:val="20"/>
        </w:rPr>
        <w:t xml:space="preserve">. </w:t>
      </w:r>
      <w:r w:rsidRPr="00A43BC4">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p w14:paraId="792B40AE" w14:textId="77777777" w:rsidR="00BF459C" w:rsidRPr="00A43BC4" w:rsidRDefault="00BF459C" w:rsidP="00A41F7A">
      <w:pPr>
        <w:keepNext/>
        <w:spacing w:after="0" w:line="360" w:lineRule="auto"/>
        <w:ind w:left="567"/>
        <w:jc w:val="both"/>
        <w:outlineLvl w:val="1"/>
        <w:rPr>
          <w:rFonts w:ascii="Tahoma" w:eastAsia="Times New Roman" w:hAnsi="Tahoma" w:cs="Tahoma"/>
          <w:b/>
          <w:bCs/>
          <w:i/>
          <w:iCs/>
          <w:sz w:val="20"/>
          <w:szCs w:val="20"/>
          <w:u w:val="single"/>
          <w:lang w:eastAsia="pt-BR"/>
        </w:rPr>
      </w:pPr>
    </w:p>
    <w:p w14:paraId="46E5C34A" w14:textId="0B5D597C" w:rsidR="000F60E9" w:rsidRPr="00A43BC4" w:rsidRDefault="000F60E9" w:rsidP="00A41F7A">
      <w:pPr>
        <w:spacing w:after="0" w:line="360" w:lineRule="auto"/>
        <w:jc w:val="center"/>
        <w:rPr>
          <w:rFonts w:ascii="Tahoma" w:eastAsia="Times New Roman" w:hAnsi="Tahoma" w:cs="Tahoma"/>
          <w:b/>
          <w:bCs/>
          <w:i/>
          <w:iCs/>
          <w:sz w:val="20"/>
          <w:szCs w:val="20"/>
          <w:lang w:eastAsia="pt-BR"/>
        </w:rPr>
      </w:pPr>
    </w:p>
    <w:sectPr w:rsidR="000F60E9" w:rsidRPr="00A43BC4" w:rsidSect="009D2782">
      <w:headerReference w:type="default" r:id="rId33"/>
      <w:footerReference w:type="default" r:id="rId34"/>
      <w:pgSz w:w="11906" w:h="16838"/>
      <w:pgMar w:top="567" w:right="567" w:bottom="567" w:left="1134"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08C61" w14:textId="77777777" w:rsidR="00BB446B" w:rsidRDefault="00BB446B" w:rsidP="000927D5">
      <w:pPr>
        <w:spacing w:after="0" w:line="240" w:lineRule="auto"/>
      </w:pPr>
      <w:r>
        <w:separator/>
      </w:r>
    </w:p>
  </w:endnote>
  <w:endnote w:type="continuationSeparator" w:id="0">
    <w:p w14:paraId="4073BD23" w14:textId="77777777" w:rsidR="00BB446B" w:rsidRDefault="00BB446B"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59AB2" w14:textId="5D8C7AE6" w:rsidR="00511F2E" w:rsidRDefault="00511F2E" w:rsidP="00511F2E">
    <w:pPr>
      <w:pBdr>
        <w:bottom w:val="single" w:sz="12" w:space="1" w:color="auto"/>
      </w:pBdr>
      <w:tabs>
        <w:tab w:val="center" w:pos="4252"/>
        <w:tab w:val="right" w:pos="8504"/>
      </w:tabs>
      <w:spacing w:after="0" w:line="240" w:lineRule="auto"/>
      <w:jc w:val="center"/>
      <w:rPr>
        <w:rFonts w:ascii="Plantagenet Cherokee" w:eastAsia="Times New Roman" w:hAnsi="Plantagenet Cherokee" w:cs="Times New Roman"/>
        <w:color w:val="000000" w:themeColor="text1"/>
        <w:sz w:val="20"/>
        <w:szCs w:val="20"/>
        <w:lang w:eastAsia="pt-BR"/>
      </w:rPr>
    </w:pPr>
  </w:p>
  <w:p w14:paraId="698BDE06" w14:textId="6C786347" w:rsidR="00511F2E" w:rsidRPr="00511F2E" w:rsidRDefault="00511F2E" w:rsidP="00511F2E">
    <w:pPr>
      <w:tabs>
        <w:tab w:val="center" w:pos="4252"/>
        <w:tab w:val="right" w:pos="8504"/>
      </w:tabs>
      <w:spacing w:after="0" w:line="240" w:lineRule="auto"/>
      <w:jc w:val="center"/>
      <w:rPr>
        <w:rFonts w:ascii="Plantagenet Cherokee" w:eastAsia="Times New Roman" w:hAnsi="Plantagenet Cherokee" w:cs="Times New Roman"/>
        <w:color w:val="000000" w:themeColor="text1"/>
        <w:sz w:val="20"/>
        <w:szCs w:val="20"/>
        <w:lang w:eastAsia="pt-BR"/>
      </w:rPr>
    </w:pPr>
    <w:r w:rsidRPr="00511F2E">
      <w:rPr>
        <w:rFonts w:ascii="Plantagenet Cherokee" w:eastAsia="Times New Roman" w:hAnsi="Plantagenet Cherokee" w:cs="Times New Roman"/>
        <w:color w:val="000000" w:themeColor="text1"/>
        <w:sz w:val="20"/>
        <w:szCs w:val="20"/>
        <w:lang w:eastAsia="pt-BR"/>
      </w:rPr>
      <w:t>Rua José Quirino Ribeiro, 55, Centro - Descalvado (SP) - PABX (19) 3583.9300 - CEP 13690-000</w:t>
    </w:r>
  </w:p>
  <w:p w14:paraId="35D173FE" w14:textId="77777777" w:rsidR="00511F2E" w:rsidRPr="00511F2E" w:rsidRDefault="00511F2E" w:rsidP="00511F2E">
    <w:pPr>
      <w:tabs>
        <w:tab w:val="center" w:pos="4252"/>
        <w:tab w:val="right" w:pos="8504"/>
      </w:tabs>
      <w:spacing w:after="0" w:line="240" w:lineRule="auto"/>
      <w:jc w:val="center"/>
      <w:rPr>
        <w:rFonts w:ascii="Plantagenet Cherokee" w:eastAsia="Times New Roman" w:hAnsi="Plantagenet Cherokee" w:cs="Times New Roman"/>
        <w:color w:val="000000" w:themeColor="text1"/>
        <w:sz w:val="20"/>
        <w:szCs w:val="20"/>
        <w:lang w:eastAsia="pt-BR"/>
      </w:rPr>
    </w:pPr>
    <w:r w:rsidRPr="00511F2E">
      <w:rPr>
        <w:rFonts w:ascii="Plantagenet Cherokee" w:eastAsia="Times New Roman" w:hAnsi="Plantagenet Cherokee" w:cs="Times New Roman"/>
        <w:color w:val="000000" w:themeColor="text1"/>
        <w:sz w:val="20"/>
        <w:szCs w:val="20"/>
        <w:lang w:eastAsia="pt-BR"/>
      </w:rPr>
      <w:t>www.descalvado.sp.gov.br</w:t>
    </w:r>
  </w:p>
  <w:p w14:paraId="68161B68" w14:textId="77777777" w:rsidR="00511F2E" w:rsidRDefault="00511F2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A4C14" w14:textId="6CDD5B68" w:rsidR="00B12A0F" w:rsidRDefault="00734C20">
    <w:pPr>
      <w:pStyle w:val="Corpodetexto"/>
      <w:spacing w:line="14" w:lineRule="auto"/>
      <w:rPr>
        <w:sz w:val="20"/>
      </w:rPr>
    </w:pPr>
    <w:r>
      <w:rPr>
        <w:noProof/>
        <w:lang w:eastAsia="pt-BR"/>
      </w:rPr>
      <mc:AlternateContent>
        <mc:Choice Requires="wps">
          <w:drawing>
            <wp:anchor distT="0" distB="0" distL="114300" distR="114300" simplePos="0" relativeHeight="251660288" behindDoc="1" locked="0" layoutInCell="1" allowOverlap="1" wp14:anchorId="754C3F98" wp14:editId="1318655B">
              <wp:simplePos x="0" y="0"/>
              <wp:positionH relativeFrom="page">
                <wp:posOffset>5029200</wp:posOffset>
              </wp:positionH>
              <wp:positionV relativeFrom="page">
                <wp:posOffset>10077449</wp:posOffset>
              </wp:positionV>
              <wp:extent cx="2127885" cy="390525"/>
              <wp:effectExtent l="0" t="0" r="5715" b="9525"/>
              <wp:wrapNone/>
              <wp:docPr id="1000238789"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7885"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7C8844" w14:textId="0EDE7BB8" w:rsidR="00B12A0F" w:rsidRDefault="00B12A0F">
                          <w:pPr>
                            <w:tabs>
                              <w:tab w:val="left" w:pos="3068"/>
                            </w:tabs>
                            <w:spacing w:before="14"/>
                            <w:ind w:left="20"/>
                            <w:rPr>
                              <w:rFonts w:ascii="Arial"/>
                              <w:sz w:val="18"/>
                            </w:rPr>
                          </w:pPr>
                          <w:r>
                            <w:rPr>
                              <w:rFonts w:ascii="Arial"/>
                              <w:color w:val="404040"/>
                              <w:sz w:val="18"/>
                            </w:rPr>
                            <w:t>Prefeitura</w:t>
                          </w:r>
                          <w:r>
                            <w:rPr>
                              <w:rFonts w:ascii="Arial"/>
                              <w:color w:val="404040"/>
                              <w:spacing w:val="-3"/>
                              <w:sz w:val="18"/>
                            </w:rPr>
                            <w:t xml:space="preserve"> </w:t>
                          </w:r>
                          <w:r>
                            <w:rPr>
                              <w:rFonts w:ascii="Arial"/>
                              <w:color w:val="404040"/>
                              <w:sz w:val="18"/>
                            </w:rPr>
                            <w:t>Municipal</w:t>
                          </w:r>
                          <w:r>
                            <w:rPr>
                              <w:rFonts w:ascii="Arial"/>
                              <w:color w:val="404040"/>
                              <w:spacing w:val="-4"/>
                              <w:sz w:val="18"/>
                            </w:rPr>
                            <w:t xml:space="preserve"> </w:t>
                          </w:r>
                          <w:r>
                            <w:rPr>
                              <w:rFonts w:ascii="Arial"/>
                              <w:color w:val="404040"/>
                              <w:sz w:val="18"/>
                            </w:rPr>
                            <w:t>de</w:t>
                          </w:r>
                          <w:r>
                            <w:rPr>
                              <w:rFonts w:ascii="Arial"/>
                              <w:color w:val="404040"/>
                              <w:spacing w:val="1"/>
                              <w:sz w:val="18"/>
                            </w:rPr>
                            <w:t xml:space="preserve"> </w:t>
                          </w:r>
                          <w:r>
                            <w:rPr>
                              <w:rFonts w:ascii="Arial"/>
                              <w:color w:val="404040"/>
                              <w:sz w:val="18"/>
                            </w:rPr>
                            <w:t>Descalvado</w:t>
                          </w:r>
                          <w:r>
                            <w:rPr>
                              <w:rFonts w:ascii="Arial"/>
                              <w:color w:val="404040"/>
                              <w:sz w:val="18"/>
                            </w:rPr>
                            <w:tab/>
                          </w:r>
                        </w:p>
                        <w:p w14:paraId="5B84383F" w14:textId="77777777" w:rsidR="00B12A0F" w:rsidRDefault="00B12A0F" w:rsidP="00734C20">
                          <w:pPr>
                            <w:spacing w:after="0"/>
                            <w:ind w:left="721"/>
                            <w:rPr>
                              <w:rFonts w:ascii="Arial"/>
                              <w:b/>
                              <w:sz w:val="18"/>
                            </w:rPr>
                          </w:pPr>
                          <w:r>
                            <w:rPr>
                              <w:rFonts w:ascii="Arial"/>
                              <w:b/>
                              <w:color w:val="404040"/>
                              <w:sz w:val="18"/>
                            </w:rPr>
                            <w:t>MEMORIAL</w:t>
                          </w:r>
                          <w:r>
                            <w:rPr>
                              <w:rFonts w:ascii="Arial"/>
                              <w:b/>
                              <w:color w:val="404040"/>
                              <w:spacing w:val="-5"/>
                              <w:sz w:val="18"/>
                            </w:rPr>
                            <w:t xml:space="preserve"> </w:t>
                          </w:r>
                          <w:r>
                            <w:rPr>
                              <w:rFonts w:ascii="Arial"/>
                              <w:b/>
                              <w:color w:val="404040"/>
                              <w:sz w:val="18"/>
                            </w:rPr>
                            <w:t>DESCRITIVO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C3F98" id="_x0000_t202" coordsize="21600,21600" o:spt="202" path="m,l,21600r21600,l21600,xe">
              <v:stroke joinstyle="miter"/>
              <v:path gradientshapeok="t" o:connecttype="rect"/>
            </v:shapetype>
            <v:shape id="docshape2" o:spid="_x0000_s1028" type="#_x0000_t202" style="position:absolute;margin-left:396pt;margin-top:793.5pt;width:167.55pt;height:30.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" filled="f" stroked="f">
              <v:textbox inset="0,0,0,0">
                <w:txbxContent>
                  <w:p w14:paraId="037C8844" w14:textId="0EDE7BB8" w:rsidR="00B12A0F" w:rsidRDefault="00B12A0F">
                    <w:pPr>
                      <w:tabs>
                        <w:tab w:val="left" w:pos="3068"/>
                      </w:tabs>
                      <w:spacing w:before="14"/>
                      <w:ind w:left="20"/>
                      <w:rPr>
                        <w:rFonts w:ascii="Arial"/>
                        <w:sz w:val="18"/>
                      </w:rPr>
                    </w:pPr>
                    <w:r>
                      <w:rPr>
                        <w:rFonts w:ascii="Arial"/>
                        <w:color w:val="404040"/>
                        <w:sz w:val="18"/>
                      </w:rPr>
                      <w:t>Prefeitura</w:t>
                    </w:r>
                    <w:r>
                      <w:rPr>
                        <w:rFonts w:ascii="Arial"/>
                        <w:color w:val="404040"/>
                        <w:spacing w:val="-3"/>
                        <w:sz w:val="18"/>
                      </w:rPr>
                      <w:t xml:space="preserve"> </w:t>
                    </w:r>
                    <w:r>
                      <w:rPr>
                        <w:rFonts w:ascii="Arial"/>
                        <w:color w:val="404040"/>
                        <w:sz w:val="18"/>
                      </w:rPr>
                      <w:t>Municipal</w:t>
                    </w:r>
                    <w:r>
                      <w:rPr>
                        <w:rFonts w:ascii="Arial"/>
                        <w:color w:val="404040"/>
                        <w:spacing w:val="-4"/>
                        <w:sz w:val="18"/>
                      </w:rPr>
                      <w:t xml:space="preserve"> </w:t>
                    </w:r>
                    <w:r>
                      <w:rPr>
                        <w:rFonts w:ascii="Arial"/>
                        <w:color w:val="404040"/>
                        <w:sz w:val="18"/>
                      </w:rPr>
                      <w:t>de</w:t>
                    </w:r>
                    <w:r>
                      <w:rPr>
                        <w:rFonts w:ascii="Arial"/>
                        <w:color w:val="404040"/>
                        <w:spacing w:val="1"/>
                        <w:sz w:val="18"/>
                      </w:rPr>
                      <w:t xml:space="preserve"> </w:t>
                    </w:r>
                    <w:r>
                      <w:rPr>
                        <w:rFonts w:ascii="Arial"/>
                        <w:color w:val="404040"/>
                        <w:sz w:val="18"/>
                      </w:rPr>
                      <w:t>Descalvado</w:t>
                    </w:r>
                    <w:r>
                      <w:rPr>
                        <w:rFonts w:ascii="Arial"/>
                        <w:color w:val="404040"/>
                        <w:sz w:val="18"/>
                      </w:rPr>
                      <w:tab/>
                    </w:r>
                  </w:p>
                  <w:p w14:paraId="5B84383F" w14:textId="77777777" w:rsidR="00B12A0F" w:rsidRDefault="00B12A0F" w:rsidP="00734C20">
                    <w:pPr>
                      <w:spacing w:after="0"/>
                      <w:ind w:left="721"/>
                      <w:rPr>
                        <w:rFonts w:ascii="Arial"/>
                        <w:b/>
                        <w:sz w:val="18"/>
                      </w:rPr>
                    </w:pPr>
                    <w:r>
                      <w:rPr>
                        <w:rFonts w:ascii="Arial"/>
                        <w:b/>
                        <w:color w:val="404040"/>
                        <w:sz w:val="18"/>
                      </w:rPr>
                      <w:t>MEMORIAL</w:t>
                    </w:r>
                    <w:r>
                      <w:rPr>
                        <w:rFonts w:ascii="Arial"/>
                        <w:b/>
                        <w:color w:val="404040"/>
                        <w:spacing w:val="-5"/>
                        <w:sz w:val="18"/>
                      </w:rPr>
                      <w:t xml:space="preserve"> </w:t>
                    </w:r>
                    <w:r>
                      <w:rPr>
                        <w:rFonts w:ascii="Arial"/>
                        <w:b/>
                        <w:color w:val="404040"/>
                        <w:sz w:val="18"/>
                      </w:rPr>
                      <w:t>DESCRITIVO</w:t>
                    </w:r>
                  </w:p>
                </w:txbxContent>
              </v:textbox>
              <w10:wrap anchorx="page" anchory="page"/>
            </v:shape>
          </w:pict>
        </mc:Fallback>
      </mc:AlternateContent>
    </w:r>
    <w:r w:rsidR="00B12A0F">
      <w:rPr>
        <w:noProof/>
        <w:lang w:eastAsia="pt-BR"/>
      </w:rPr>
      <mc:AlternateContent>
        <mc:Choice Requires="wps">
          <w:drawing>
            <wp:anchor distT="0" distB="0" distL="114300" distR="114300" simplePos="0" relativeHeight="251659264" behindDoc="1" locked="0" layoutInCell="1" allowOverlap="1" wp14:anchorId="1BA019F9" wp14:editId="7CE40200">
              <wp:simplePos x="0" y="0"/>
              <wp:positionH relativeFrom="page">
                <wp:posOffset>6906260</wp:posOffset>
              </wp:positionH>
              <wp:positionV relativeFrom="page">
                <wp:posOffset>10090150</wp:posOffset>
              </wp:positionV>
              <wp:extent cx="8890" cy="263525"/>
              <wp:effectExtent l="0" t="0" r="0" b="0"/>
              <wp:wrapNone/>
              <wp:docPr id="775768517"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 cy="263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BFA19" id="docshape1" o:spid="_x0000_s1026" style="position:absolute;margin-left:543.8pt;margin-top:794.5pt;width:.7pt;height:20.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" fillcolor="black" stroked="f">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13235" w14:textId="73FFC729" w:rsidR="008C1698" w:rsidRDefault="008C1698" w:rsidP="00D31529">
    <w:pPr>
      <w:pStyle w:val="Rodap"/>
      <w:pBdr>
        <w:bottom w:val="single" w:sz="6" w:space="1" w:color="auto"/>
      </w:pBdr>
      <w:jc w:val="center"/>
      <w:rPr>
        <w:rFonts w:ascii="Plantagenet Cherokee" w:hAnsi="Plantagenet Cherokee"/>
        <w:color w:val="000000" w:themeColor="text1"/>
        <w:sz w:val="20"/>
        <w:szCs w:val="20"/>
      </w:rPr>
    </w:pPr>
  </w:p>
  <w:p w14:paraId="51A4FF1E" w14:textId="12BD617A" w:rsidR="008C1698" w:rsidRDefault="008C1698"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13690-000</w:t>
    </w:r>
  </w:p>
  <w:p w14:paraId="1283823F" w14:textId="750764C6" w:rsidR="008C1698" w:rsidRPr="00D31529" w:rsidRDefault="008C1698"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462BA" w14:textId="77777777" w:rsidR="00BB446B" w:rsidRDefault="00BB446B" w:rsidP="000927D5">
      <w:pPr>
        <w:spacing w:after="0" w:line="240" w:lineRule="auto"/>
      </w:pPr>
      <w:r>
        <w:separator/>
      </w:r>
    </w:p>
  </w:footnote>
  <w:footnote w:type="continuationSeparator" w:id="0">
    <w:p w14:paraId="5D8905AF" w14:textId="77777777" w:rsidR="00BB446B" w:rsidRDefault="00BB446B"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52BFB" w14:textId="56D45704" w:rsidR="00511F2E" w:rsidRDefault="00511F2E">
    <w:pPr>
      <w:pStyle w:val="Cabealho"/>
    </w:pPr>
    <w:r>
      <w:rPr>
        <w:noProof/>
      </w:rPr>
      <w:drawing>
        <wp:inline distT="0" distB="0" distL="0" distR="0" wp14:anchorId="78BE925B" wp14:editId="49121C4B">
          <wp:extent cx="6096635" cy="1200785"/>
          <wp:effectExtent l="0" t="0" r="0" b="0"/>
          <wp:docPr id="597753958"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635" cy="120078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D66F9" w14:textId="76AF338F" w:rsidR="008C1698" w:rsidRDefault="008C1698">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A23E4"/>
    <w:multiLevelType w:val="multilevel"/>
    <w:tmpl w:val="93A0DBA0"/>
    <w:lvl w:ilvl="0">
      <w:start w:val="1"/>
      <w:numFmt w:val="decimal"/>
      <w:lvlText w:val="%1"/>
      <w:lvlJc w:val="left"/>
      <w:pPr>
        <w:ind w:left="2242" w:hanging="2124"/>
      </w:pPr>
      <w:rPr>
        <w:rFonts w:ascii="Calibri" w:eastAsia="Calibri" w:hAnsi="Calibri" w:cs="Calibri" w:hint="default"/>
        <w:b w:val="0"/>
        <w:bCs w:val="0"/>
        <w:i w:val="0"/>
        <w:iCs w:val="0"/>
        <w:w w:val="100"/>
        <w:sz w:val="22"/>
        <w:szCs w:val="22"/>
      </w:rPr>
    </w:lvl>
    <w:lvl w:ilvl="1">
      <w:start w:val="2"/>
      <w:numFmt w:val="decimal"/>
      <w:lvlText w:val="%1.%2"/>
      <w:lvlJc w:val="left"/>
      <w:pPr>
        <w:ind w:left="2242" w:hanging="2074"/>
      </w:pPr>
      <w:rPr>
        <w:rFonts w:ascii="Calibri" w:eastAsia="Calibri" w:hAnsi="Calibri" w:cs="Calibri" w:hint="default"/>
        <w:b w:val="0"/>
        <w:bCs w:val="0"/>
        <w:i w:val="0"/>
        <w:iCs w:val="0"/>
        <w:spacing w:val="-1"/>
        <w:w w:val="100"/>
        <w:sz w:val="22"/>
        <w:szCs w:val="22"/>
      </w:rPr>
    </w:lvl>
    <w:lvl w:ilvl="2">
      <w:start w:val="5"/>
      <w:numFmt w:val="decimal"/>
      <w:lvlText w:val="%1.%2.%3"/>
      <w:lvlJc w:val="left"/>
      <w:pPr>
        <w:ind w:left="118" w:hanging="708"/>
      </w:pPr>
      <w:rPr>
        <w:rFonts w:ascii="Calibri" w:eastAsia="Calibri" w:hAnsi="Calibri" w:cs="Calibri" w:hint="default"/>
        <w:b w:val="0"/>
        <w:bCs w:val="0"/>
        <w:i w:val="0"/>
        <w:iCs w:val="0"/>
        <w:spacing w:val="-3"/>
        <w:w w:val="100"/>
        <w:sz w:val="22"/>
        <w:szCs w:val="22"/>
      </w:rPr>
    </w:lvl>
    <w:lvl w:ilvl="3">
      <w:numFmt w:val="bullet"/>
      <w:lvlText w:val="•"/>
      <w:lvlJc w:val="left"/>
      <w:pPr>
        <w:ind w:left="3158" w:hanging="708"/>
      </w:pPr>
      <w:rPr>
        <w:rFonts w:hint="default"/>
      </w:rPr>
    </w:lvl>
    <w:lvl w:ilvl="4">
      <w:numFmt w:val="bullet"/>
      <w:lvlText w:val="•"/>
      <w:lvlJc w:val="left"/>
      <w:pPr>
        <w:ind w:left="4076" w:hanging="708"/>
      </w:pPr>
      <w:rPr>
        <w:rFonts w:hint="default"/>
      </w:rPr>
    </w:lvl>
    <w:lvl w:ilvl="5">
      <w:numFmt w:val="bullet"/>
      <w:lvlText w:val="•"/>
      <w:lvlJc w:val="left"/>
      <w:pPr>
        <w:ind w:left="4994" w:hanging="708"/>
      </w:pPr>
      <w:rPr>
        <w:rFonts w:hint="default"/>
      </w:rPr>
    </w:lvl>
    <w:lvl w:ilvl="6">
      <w:numFmt w:val="bullet"/>
      <w:lvlText w:val="•"/>
      <w:lvlJc w:val="left"/>
      <w:pPr>
        <w:ind w:left="5913" w:hanging="708"/>
      </w:pPr>
      <w:rPr>
        <w:rFonts w:hint="default"/>
      </w:rPr>
    </w:lvl>
    <w:lvl w:ilvl="7">
      <w:numFmt w:val="bullet"/>
      <w:lvlText w:val="•"/>
      <w:lvlJc w:val="left"/>
      <w:pPr>
        <w:ind w:left="6831" w:hanging="708"/>
      </w:pPr>
      <w:rPr>
        <w:rFonts w:hint="default"/>
      </w:rPr>
    </w:lvl>
    <w:lvl w:ilvl="8">
      <w:numFmt w:val="bullet"/>
      <w:lvlText w:val="•"/>
      <w:lvlJc w:val="left"/>
      <w:pPr>
        <w:ind w:left="7749" w:hanging="708"/>
      </w:pPr>
      <w:rPr>
        <w:rFonts w:hint="default"/>
      </w:rPr>
    </w:lvl>
  </w:abstractNum>
  <w:abstractNum w:abstractNumId="1"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45A46D1C"/>
    <w:multiLevelType w:val="hybridMultilevel"/>
    <w:tmpl w:val="41641026"/>
    <w:lvl w:ilvl="0" w:tplc="DCFC296E">
      <w:start w:val="1"/>
      <w:numFmt w:val="upperLetter"/>
      <w:lvlText w:val="%1."/>
      <w:lvlJc w:val="left"/>
      <w:pPr>
        <w:ind w:left="558" w:hanging="440"/>
      </w:pPr>
      <w:rPr>
        <w:rFonts w:ascii="Arial" w:eastAsia="Arial" w:hAnsi="Arial" w:cs="Arial" w:hint="default"/>
        <w:b w:val="0"/>
        <w:bCs w:val="0"/>
        <w:i w:val="0"/>
        <w:iCs w:val="0"/>
        <w:spacing w:val="-1"/>
        <w:w w:val="99"/>
        <w:sz w:val="20"/>
        <w:szCs w:val="20"/>
        <w:lang w:val="pt-PT" w:eastAsia="en-US" w:bidi="ar-SA"/>
      </w:rPr>
    </w:lvl>
    <w:lvl w:ilvl="1" w:tplc="B4EC545A">
      <w:start w:val="1"/>
      <w:numFmt w:val="upperLetter"/>
      <w:lvlText w:val="%2."/>
      <w:lvlJc w:val="left"/>
      <w:pPr>
        <w:ind w:left="838" w:hanging="360"/>
      </w:pPr>
      <w:rPr>
        <w:rFonts w:ascii="Arial" w:eastAsia="Arial" w:hAnsi="Arial" w:cs="Arial" w:hint="default"/>
        <w:b/>
        <w:bCs/>
        <w:i w:val="0"/>
        <w:iCs w:val="0"/>
        <w:w w:val="99"/>
        <w:sz w:val="20"/>
        <w:szCs w:val="20"/>
        <w:lang w:val="pt-PT" w:eastAsia="en-US" w:bidi="ar-SA"/>
      </w:rPr>
    </w:lvl>
    <w:lvl w:ilvl="2" w:tplc="98CC63B0">
      <w:start w:val="1"/>
      <w:numFmt w:val="upperRoman"/>
      <w:lvlText w:val="%3."/>
      <w:lvlJc w:val="left"/>
      <w:pPr>
        <w:ind w:left="2250" w:hanging="720"/>
      </w:pPr>
      <w:rPr>
        <w:rFonts w:ascii="Arial" w:eastAsia="Arial" w:hAnsi="Arial" w:cs="Arial" w:hint="default"/>
        <w:b w:val="0"/>
        <w:bCs w:val="0"/>
        <w:i w:val="0"/>
        <w:iCs w:val="0"/>
        <w:spacing w:val="-1"/>
        <w:w w:val="99"/>
        <w:sz w:val="20"/>
        <w:szCs w:val="20"/>
        <w:lang w:val="pt-PT" w:eastAsia="en-US" w:bidi="ar-SA"/>
      </w:rPr>
    </w:lvl>
    <w:lvl w:ilvl="3" w:tplc="C5CA61DA">
      <w:numFmt w:val="bullet"/>
      <w:lvlText w:val="•"/>
      <w:lvlJc w:val="left"/>
      <w:pPr>
        <w:ind w:left="3175" w:hanging="720"/>
      </w:pPr>
      <w:rPr>
        <w:rFonts w:hint="default"/>
        <w:lang w:val="pt-PT" w:eastAsia="en-US" w:bidi="ar-SA"/>
      </w:rPr>
    </w:lvl>
    <w:lvl w:ilvl="4" w:tplc="6FCE8AB8">
      <w:numFmt w:val="bullet"/>
      <w:lvlText w:val="•"/>
      <w:lvlJc w:val="left"/>
      <w:pPr>
        <w:ind w:left="4091" w:hanging="720"/>
      </w:pPr>
      <w:rPr>
        <w:rFonts w:hint="default"/>
        <w:lang w:val="pt-PT" w:eastAsia="en-US" w:bidi="ar-SA"/>
      </w:rPr>
    </w:lvl>
    <w:lvl w:ilvl="5" w:tplc="4C78008C">
      <w:numFmt w:val="bullet"/>
      <w:lvlText w:val="•"/>
      <w:lvlJc w:val="left"/>
      <w:pPr>
        <w:ind w:left="5007" w:hanging="720"/>
      </w:pPr>
      <w:rPr>
        <w:rFonts w:hint="default"/>
        <w:lang w:val="pt-PT" w:eastAsia="en-US" w:bidi="ar-SA"/>
      </w:rPr>
    </w:lvl>
    <w:lvl w:ilvl="6" w:tplc="4D4CC07E">
      <w:numFmt w:val="bullet"/>
      <w:lvlText w:val="•"/>
      <w:lvlJc w:val="left"/>
      <w:pPr>
        <w:ind w:left="5923" w:hanging="720"/>
      </w:pPr>
      <w:rPr>
        <w:rFonts w:hint="default"/>
        <w:lang w:val="pt-PT" w:eastAsia="en-US" w:bidi="ar-SA"/>
      </w:rPr>
    </w:lvl>
    <w:lvl w:ilvl="7" w:tplc="564CF3E6">
      <w:numFmt w:val="bullet"/>
      <w:lvlText w:val="•"/>
      <w:lvlJc w:val="left"/>
      <w:pPr>
        <w:ind w:left="6839" w:hanging="720"/>
      </w:pPr>
      <w:rPr>
        <w:rFonts w:hint="default"/>
        <w:lang w:val="pt-PT" w:eastAsia="en-US" w:bidi="ar-SA"/>
      </w:rPr>
    </w:lvl>
    <w:lvl w:ilvl="8" w:tplc="88222BC2">
      <w:numFmt w:val="bullet"/>
      <w:lvlText w:val="•"/>
      <w:lvlJc w:val="left"/>
      <w:pPr>
        <w:ind w:left="7754" w:hanging="720"/>
      </w:pPr>
      <w:rPr>
        <w:rFonts w:hint="default"/>
        <w:lang w:val="pt-PT" w:eastAsia="en-US" w:bidi="ar-SA"/>
      </w:rPr>
    </w:lvl>
  </w:abstractNum>
  <w:abstractNum w:abstractNumId="3"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F531EAC"/>
    <w:multiLevelType w:val="multilevel"/>
    <w:tmpl w:val="C2A83D1E"/>
    <w:lvl w:ilvl="0">
      <w:start w:val="1"/>
      <w:numFmt w:val="decimal"/>
      <w:lvlText w:val="%1"/>
      <w:lvlJc w:val="left"/>
      <w:pPr>
        <w:ind w:left="2242" w:hanging="2124"/>
      </w:pPr>
      <w:rPr>
        <w:rFonts w:ascii="Calibri" w:eastAsia="Calibri" w:hAnsi="Calibri" w:cs="Calibri" w:hint="default"/>
        <w:b w:val="0"/>
        <w:bCs w:val="0"/>
        <w:i w:val="0"/>
        <w:iCs w:val="0"/>
        <w:w w:val="100"/>
        <w:sz w:val="22"/>
        <w:szCs w:val="22"/>
        <w:lang w:val="pt-PT" w:eastAsia="en-US" w:bidi="ar-SA"/>
      </w:rPr>
    </w:lvl>
    <w:lvl w:ilvl="1">
      <w:start w:val="1"/>
      <w:numFmt w:val="decimal"/>
      <w:lvlText w:val="%1.%2"/>
      <w:lvlJc w:val="left"/>
      <w:pPr>
        <w:ind w:left="2242" w:hanging="2074"/>
      </w:pPr>
      <w:rPr>
        <w:rFonts w:ascii="Calibri" w:eastAsia="Calibri" w:hAnsi="Calibri" w:cs="Calibri" w:hint="default"/>
        <w:b w:val="0"/>
        <w:bCs w:val="0"/>
        <w:i w:val="0"/>
        <w:iCs w:val="0"/>
        <w:spacing w:val="-1"/>
        <w:w w:val="100"/>
        <w:sz w:val="22"/>
        <w:szCs w:val="22"/>
        <w:lang w:val="pt-PT" w:eastAsia="en-US" w:bidi="ar-SA"/>
      </w:rPr>
    </w:lvl>
    <w:lvl w:ilvl="2">
      <w:start w:val="1"/>
      <w:numFmt w:val="decimal"/>
      <w:lvlText w:val="%1.%2.%3"/>
      <w:lvlJc w:val="left"/>
      <w:pPr>
        <w:ind w:left="2693" w:hanging="708"/>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158" w:hanging="708"/>
      </w:pPr>
      <w:rPr>
        <w:rFonts w:hint="default"/>
        <w:lang w:val="pt-PT" w:eastAsia="en-US" w:bidi="ar-SA"/>
      </w:rPr>
    </w:lvl>
    <w:lvl w:ilvl="4">
      <w:numFmt w:val="bullet"/>
      <w:lvlText w:val="•"/>
      <w:lvlJc w:val="left"/>
      <w:pPr>
        <w:ind w:left="4076" w:hanging="708"/>
      </w:pPr>
      <w:rPr>
        <w:rFonts w:hint="default"/>
        <w:lang w:val="pt-PT" w:eastAsia="en-US" w:bidi="ar-SA"/>
      </w:rPr>
    </w:lvl>
    <w:lvl w:ilvl="5">
      <w:numFmt w:val="bullet"/>
      <w:lvlText w:val="•"/>
      <w:lvlJc w:val="left"/>
      <w:pPr>
        <w:ind w:left="4994" w:hanging="708"/>
      </w:pPr>
      <w:rPr>
        <w:rFonts w:hint="default"/>
        <w:lang w:val="pt-PT" w:eastAsia="en-US" w:bidi="ar-SA"/>
      </w:rPr>
    </w:lvl>
    <w:lvl w:ilvl="6">
      <w:numFmt w:val="bullet"/>
      <w:lvlText w:val="•"/>
      <w:lvlJc w:val="left"/>
      <w:pPr>
        <w:ind w:left="5913" w:hanging="708"/>
      </w:pPr>
      <w:rPr>
        <w:rFonts w:hint="default"/>
        <w:lang w:val="pt-PT" w:eastAsia="en-US" w:bidi="ar-SA"/>
      </w:rPr>
    </w:lvl>
    <w:lvl w:ilvl="7">
      <w:numFmt w:val="bullet"/>
      <w:lvlText w:val="•"/>
      <w:lvlJc w:val="left"/>
      <w:pPr>
        <w:ind w:left="6831" w:hanging="708"/>
      </w:pPr>
      <w:rPr>
        <w:rFonts w:hint="default"/>
        <w:lang w:val="pt-PT" w:eastAsia="en-US" w:bidi="ar-SA"/>
      </w:rPr>
    </w:lvl>
    <w:lvl w:ilvl="8">
      <w:numFmt w:val="bullet"/>
      <w:lvlText w:val="•"/>
      <w:lvlJc w:val="left"/>
      <w:pPr>
        <w:ind w:left="7749" w:hanging="708"/>
      </w:pPr>
      <w:rPr>
        <w:rFonts w:hint="default"/>
        <w:lang w:val="pt-PT" w:eastAsia="en-US" w:bidi="ar-SA"/>
      </w:rPr>
    </w:lvl>
  </w:abstractNum>
  <w:abstractNum w:abstractNumId="5" w15:restartNumberingAfterBreak="0">
    <w:nsid w:val="700F4A26"/>
    <w:multiLevelType w:val="multilevel"/>
    <w:tmpl w:val="D4F42400"/>
    <w:lvl w:ilvl="0">
      <w:start w:val="1"/>
      <w:numFmt w:val="decimal"/>
      <w:lvlText w:val="%1"/>
      <w:lvlJc w:val="left"/>
      <w:pPr>
        <w:ind w:left="2242" w:hanging="2124"/>
      </w:pPr>
      <w:rPr>
        <w:rFonts w:ascii="Calibri" w:eastAsia="Calibri" w:hAnsi="Calibri" w:cs="Calibri" w:hint="default"/>
        <w:b w:val="0"/>
        <w:bCs w:val="0"/>
        <w:i w:val="0"/>
        <w:iCs w:val="0"/>
        <w:w w:val="100"/>
        <w:sz w:val="22"/>
        <w:szCs w:val="22"/>
        <w:lang w:val="pt-PT" w:eastAsia="en-US" w:bidi="ar-SA"/>
      </w:rPr>
    </w:lvl>
    <w:lvl w:ilvl="1">
      <w:start w:val="1"/>
      <w:numFmt w:val="decimal"/>
      <w:lvlText w:val="%1.%2"/>
      <w:lvlJc w:val="left"/>
      <w:pPr>
        <w:ind w:left="2242" w:hanging="2074"/>
      </w:pPr>
      <w:rPr>
        <w:rFonts w:ascii="Calibri" w:eastAsia="Calibri" w:hAnsi="Calibri" w:cs="Calibri" w:hint="default"/>
        <w:b w:val="0"/>
        <w:bCs w:val="0"/>
        <w:i w:val="0"/>
        <w:iCs w:val="0"/>
        <w:spacing w:val="-1"/>
        <w:w w:val="100"/>
        <w:sz w:val="22"/>
        <w:szCs w:val="22"/>
        <w:lang w:val="pt-PT" w:eastAsia="en-US" w:bidi="ar-SA"/>
      </w:rPr>
    </w:lvl>
    <w:lvl w:ilvl="2">
      <w:start w:val="1"/>
      <w:numFmt w:val="decimal"/>
      <w:pStyle w:val="111"/>
      <w:lvlText w:val="%1.%2.%3"/>
      <w:lvlJc w:val="left"/>
      <w:pPr>
        <w:ind w:left="118" w:hanging="708"/>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158" w:hanging="708"/>
      </w:pPr>
      <w:rPr>
        <w:rFonts w:hint="default"/>
        <w:lang w:val="pt-PT" w:eastAsia="en-US" w:bidi="ar-SA"/>
      </w:rPr>
    </w:lvl>
    <w:lvl w:ilvl="4">
      <w:numFmt w:val="bullet"/>
      <w:lvlText w:val="•"/>
      <w:lvlJc w:val="left"/>
      <w:pPr>
        <w:ind w:left="4076" w:hanging="708"/>
      </w:pPr>
      <w:rPr>
        <w:rFonts w:hint="default"/>
        <w:lang w:val="pt-PT" w:eastAsia="en-US" w:bidi="ar-SA"/>
      </w:rPr>
    </w:lvl>
    <w:lvl w:ilvl="5">
      <w:numFmt w:val="bullet"/>
      <w:lvlText w:val="•"/>
      <w:lvlJc w:val="left"/>
      <w:pPr>
        <w:ind w:left="4994" w:hanging="708"/>
      </w:pPr>
      <w:rPr>
        <w:rFonts w:hint="default"/>
        <w:lang w:val="pt-PT" w:eastAsia="en-US" w:bidi="ar-SA"/>
      </w:rPr>
    </w:lvl>
    <w:lvl w:ilvl="6">
      <w:numFmt w:val="bullet"/>
      <w:lvlText w:val="•"/>
      <w:lvlJc w:val="left"/>
      <w:pPr>
        <w:ind w:left="5913" w:hanging="708"/>
      </w:pPr>
      <w:rPr>
        <w:rFonts w:hint="default"/>
        <w:lang w:val="pt-PT" w:eastAsia="en-US" w:bidi="ar-SA"/>
      </w:rPr>
    </w:lvl>
    <w:lvl w:ilvl="7">
      <w:numFmt w:val="bullet"/>
      <w:lvlText w:val="•"/>
      <w:lvlJc w:val="left"/>
      <w:pPr>
        <w:ind w:left="6831" w:hanging="708"/>
      </w:pPr>
      <w:rPr>
        <w:rFonts w:hint="default"/>
        <w:lang w:val="pt-PT" w:eastAsia="en-US" w:bidi="ar-SA"/>
      </w:rPr>
    </w:lvl>
    <w:lvl w:ilvl="8">
      <w:numFmt w:val="bullet"/>
      <w:lvlText w:val="•"/>
      <w:lvlJc w:val="left"/>
      <w:pPr>
        <w:ind w:left="7749" w:hanging="708"/>
      </w:pPr>
      <w:rPr>
        <w:rFonts w:hint="default"/>
        <w:lang w:val="pt-PT" w:eastAsia="en-US" w:bidi="ar-SA"/>
      </w:rPr>
    </w:lvl>
  </w:abstractNum>
  <w:num w:numId="1" w16cid:durableId="1645036962">
    <w:abstractNumId w:val="1"/>
  </w:num>
  <w:num w:numId="2" w16cid:durableId="2091585347">
    <w:abstractNumId w:val="3"/>
  </w:num>
  <w:num w:numId="3" w16cid:durableId="258147142">
    <w:abstractNumId w:val="4"/>
  </w:num>
  <w:num w:numId="4" w16cid:durableId="2068841713">
    <w:abstractNumId w:val="2"/>
  </w:num>
  <w:num w:numId="5" w16cid:durableId="566572092">
    <w:abstractNumId w:val="0"/>
  </w:num>
  <w:num w:numId="6" w16cid:durableId="990868608">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1332"/>
    <w:rsid w:val="00003944"/>
    <w:rsid w:val="00004882"/>
    <w:rsid w:val="0003547B"/>
    <w:rsid w:val="0003725E"/>
    <w:rsid w:val="00040D6A"/>
    <w:rsid w:val="00042A16"/>
    <w:rsid w:val="00045502"/>
    <w:rsid w:val="0004640B"/>
    <w:rsid w:val="000473B0"/>
    <w:rsid w:val="00047900"/>
    <w:rsid w:val="000514D4"/>
    <w:rsid w:val="0005724C"/>
    <w:rsid w:val="00063A0B"/>
    <w:rsid w:val="00064ACD"/>
    <w:rsid w:val="00065F62"/>
    <w:rsid w:val="00070234"/>
    <w:rsid w:val="0007285F"/>
    <w:rsid w:val="000816EF"/>
    <w:rsid w:val="00084A63"/>
    <w:rsid w:val="0009096E"/>
    <w:rsid w:val="00091014"/>
    <w:rsid w:val="000927D5"/>
    <w:rsid w:val="00092934"/>
    <w:rsid w:val="000A2816"/>
    <w:rsid w:val="000D4733"/>
    <w:rsid w:val="000D758E"/>
    <w:rsid w:val="000D7A32"/>
    <w:rsid w:val="000E5CBF"/>
    <w:rsid w:val="000E715B"/>
    <w:rsid w:val="000F60E9"/>
    <w:rsid w:val="001006F8"/>
    <w:rsid w:val="001009F9"/>
    <w:rsid w:val="00103BE9"/>
    <w:rsid w:val="00112E5D"/>
    <w:rsid w:val="00115C6E"/>
    <w:rsid w:val="001167E4"/>
    <w:rsid w:val="001247FE"/>
    <w:rsid w:val="00132DE7"/>
    <w:rsid w:val="0013758F"/>
    <w:rsid w:val="00140AAB"/>
    <w:rsid w:val="00145578"/>
    <w:rsid w:val="00147969"/>
    <w:rsid w:val="001522AB"/>
    <w:rsid w:val="00154D85"/>
    <w:rsid w:val="00155A1C"/>
    <w:rsid w:val="0015748F"/>
    <w:rsid w:val="0017332C"/>
    <w:rsid w:val="001762CA"/>
    <w:rsid w:val="0017726F"/>
    <w:rsid w:val="00181DDC"/>
    <w:rsid w:val="001823E9"/>
    <w:rsid w:val="00185856"/>
    <w:rsid w:val="00187F0B"/>
    <w:rsid w:val="00190310"/>
    <w:rsid w:val="00192335"/>
    <w:rsid w:val="00194414"/>
    <w:rsid w:val="00194C6F"/>
    <w:rsid w:val="00196BBB"/>
    <w:rsid w:val="00197CEF"/>
    <w:rsid w:val="001A41F7"/>
    <w:rsid w:val="001A4D93"/>
    <w:rsid w:val="001A6677"/>
    <w:rsid w:val="001A70B4"/>
    <w:rsid w:val="001A7924"/>
    <w:rsid w:val="001C1A3C"/>
    <w:rsid w:val="001C7065"/>
    <w:rsid w:val="001D1BDD"/>
    <w:rsid w:val="001D354A"/>
    <w:rsid w:val="001D644E"/>
    <w:rsid w:val="001E4482"/>
    <w:rsid w:val="001F0E28"/>
    <w:rsid w:val="001F2301"/>
    <w:rsid w:val="002129A5"/>
    <w:rsid w:val="002207A3"/>
    <w:rsid w:val="0022153B"/>
    <w:rsid w:val="00240139"/>
    <w:rsid w:val="00242B0D"/>
    <w:rsid w:val="0024619A"/>
    <w:rsid w:val="0025104D"/>
    <w:rsid w:val="00254381"/>
    <w:rsid w:val="00260FDC"/>
    <w:rsid w:val="00261366"/>
    <w:rsid w:val="00263CC1"/>
    <w:rsid w:val="00267EB3"/>
    <w:rsid w:val="00281652"/>
    <w:rsid w:val="002816C7"/>
    <w:rsid w:val="002843C0"/>
    <w:rsid w:val="00284EE7"/>
    <w:rsid w:val="00295B84"/>
    <w:rsid w:val="002A0745"/>
    <w:rsid w:val="002A41AD"/>
    <w:rsid w:val="002A43AC"/>
    <w:rsid w:val="002A75CE"/>
    <w:rsid w:val="002B58B6"/>
    <w:rsid w:val="002B7ED8"/>
    <w:rsid w:val="002C31B3"/>
    <w:rsid w:val="002C3B4F"/>
    <w:rsid w:val="002C515C"/>
    <w:rsid w:val="002C712B"/>
    <w:rsid w:val="002D45C3"/>
    <w:rsid w:val="002D58C1"/>
    <w:rsid w:val="002E0D3B"/>
    <w:rsid w:val="002E3D13"/>
    <w:rsid w:val="002E472F"/>
    <w:rsid w:val="002E7048"/>
    <w:rsid w:val="002F3794"/>
    <w:rsid w:val="002F4A14"/>
    <w:rsid w:val="002F6079"/>
    <w:rsid w:val="002F7F4A"/>
    <w:rsid w:val="00302045"/>
    <w:rsid w:val="003073E7"/>
    <w:rsid w:val="00310963"/>
    <w:rsid w:val="0031249F"/>
    <w:rsid w:val="00317122"/>
    <w:rsid w:val="00321FEE"/>
    <w:rsid w:val="00322F81"/>
    <w:rsid w:val="003249DD"/>
    <w:rsid w:val="00324BB0"/>
    <w:rsid w:val="003256E9"/>
    <w:rsid w:val="00326B01"/>
    <w:rsid w:val="00342C30"/>
    <w:rsid w:val="00342D99"/>
    <w:rsid w:val="00346488"/>
    <w:rsid w:val="00353955"/>
    <w:rsid w:val="00356596"/>
    <w:rsid w:val="003616EF"/>
    <w:rsid w:val="00363B64"/>
    <w:rsid w:val="00376A32"/>
    <w:rsid w:val="00383DC9"/>
    <w:rsid w:val="00386A35"/>
    <w:rsid w:val="0039158D"/>
    <w:rsid w:val="003915C2"/>
    <w:rsid w:val="003924D0"/>
    <w:rsid w:val="00396B13"/>
    <w:rsid w:val="003A458D"/>
    <w:rsid w:val="003B5A5B"/>
    <w:rsid w:val="003C028C"/>
    <w:rsid w:val="003D2BF4"/>
    <w:rsid w:val="003D30DF"/>
    <w:rsid w:val="003D6207"/>
    <w:rsid w:val="003D7D7B"/>
    <w:rsid w:val="003E1510"/>
    <w:rsid w:val="003E5125"/>
    <w:rsid w:val="003E7520"/>
    <w:rsid w:val="003F1EDA"/>
    <w:rsid w:val="003F5E83"/>
    <w:rsid w:val="003F7AA7"/>
    <w:rsid w:val="004044E4"/>
    <w:rsid w:val="00405455"/>
    <w:rsid w:val="00405C91"/>
    <w:rsid w:val="004140F7"/>
    <w:rsid w:val="0041445F"/>
    <w:rsid w:val="004144FF"/>
    <w:rsid w:val="0041578B"/>
    <w:rsid w:val="00422C85"/>
    <w:rsid w:val="004230E3"/>
    <w:rsid w:val="004253B4"/>
    <w:rsid w:val="00430349"/>
    <w:rsid w:val="00431D78"/>
    <w:rsid w:val="00431DF8"/>
    <w:rsid w:val="00437666"/>
    <w:rsid w:val="00441296"/>
    <w:rsid w:val="0044130D"/>
    <w:rsid w:val="004563D3"/>
    <w:rsid w:val="004649CB"/>
    <w:rsid w:val="0047232E"/>
    <w:rsid w:val="004734E7"/>
    <w:rsid w:val="004825E8"/>
    <w:rsid w:val="00483EC8"/>
    <w:rsid w:val="00486392"/>
    <w:rsid w:val="004951F6"/>
    <w:rsid w:val="00496C9A"/>
    <w:rsid w:val="004978AD"/>
    <w:rsid w:val="004979DC"/>
    <w:rsid w:val="004B2B8E"/>
    <w:rsid w:val="004B5A6B"/>
    <w:rsid w:val="004B78D7"/>
    <w:rsid w:val="004B7CAA"/>
    <w:rsid w:val="004C1709"/>
    <w:rsid w:val="004D1D36"/>
    <w:rsid w:val="004D6D7E"/>
    <w:rsid w:val="004E5F54"/>
    <w:rsid w:val="004F1761"/>
    <w:rsid w:val="004F4DE0"/>
    <w:rsid w:val="00502580"/>
    <w:rsid w:val="0050356B"/>
    <w:rsid w:val="00506B06"/>
    <w:rsid w:val="005109B4"/>
    <w:rsid w:val="00511F2E"/>
    <w:rsid w:val="0051659F"/>
    <w:rsid w:val="00526804"/>
    <w:rsid w:val="00530346"/>
    <w:rsid w:val="005336B0"/>
    <w:rsid w:val="005348E3"/>
    <w:rsid w:val="0053790A"/>
    <w:rsid w:val="00545746"/>
    <w:rsid w:val="005464CD"/>
    <w:rsid w:val="00552B80"/>
    <w:rsid w:val="00556B4C"/>
    <w:rsid w:val="00556B82"/>
    <w:rsid w:val="00563A72"/>
    <w:rsid w:val="005659BA"/>
    <w:rsid w:val="00566545"/>
    <w:rsid w:val="00571C83"/>
    <w:rsid w:val="00572380"/>
    <w:rsid w:val="005729AA"/>
    <w:rsid w:val="00577094"/>
    <w:rsid w:val="005777C9"/>
    <w:rsid w:val="005845DC"/>
    <w:rsid w:val="00584AB0"/>
    <w:rsid w:val="00586373"/>
    <w:rsid w:val="00586752"/>
    <w:rsid w:val="005906D0"/>
    <w:rsid w:val="00590D56"/>
    <w:rsid w:val="005A2B9D"/>
    <w:rsid w:val="005A5CAF"/>
    <w:rsid w:val="005B380B"/>
    <w:rsid w:val="005B7FB9"/>
    <w:rsid w:val="005C6B09"/>
    <w:rsid w:val="005D18E0"/>
    <w:rsid w:val="005D37A3"/>
    <w:rsid w:val="005D731B"/>
    <w:rsid w:val="005E218F"/>
    <w:rsid w:val="005F0928"/>
    <w:rsid w:val="005F39A7"/>
    <w:rsid w:val="00604B2B"/>
    <w:rsid w:val="00605C15"/>
    <w:rsid w:val="00605FFC"/>
    <w:rsid w:val="00611723"/>
    <w:rsid w:val="0061717C"/>
    <w:rsid w:val="00624A0C"/>
    <w:rsid w:val="0063662D"/>
    <w:rsid w:val="0064190A"/>
    <w:rsid w:val="00642052"/>
    <w:rsid w:val="00642703"/>
    <w:rsid w:val="00642EB9"/>
    <w:rsid w:val="0064727F"/>
    <w:rsid w:val="006473D7"/>
    <w:rsid w:val="00651A84"/>
    <w:rsid w:val="00655088"/>
    <w:rsid w:val="00657BDF"/>
    <w:rsid w:val="006608C5"/>
    <w:rsid w:val="00665F18"/>
    <w:rsid w:val="006774CB"/>
    <w:rsid w:val="006804D8"/>
    <w:rsid w:val="00681400"/>
    <w:rsid w:val="00695663"/>
    <w:rsid w:val="006A70E9"/>
    <w:rsid w:val="006A7983"/>
    <w:rsid w:val="006B0BBB"/>
    <w:rsid w:val="006B1241"/>
    <w:rsid w:val="006B40ED"/>
    <w:rsid w:val="006B5B9F"/>
    <w:rsid w:val="006B76B8"/>
    <w:rsid w:val="006D7920"/>
    <w:rsid w:val="006E057E"/>
    <w:rsid w:val="006E7726"/>
    <w:rsid w:val="006F0DE5"/>
    <w:rsid w:val="006F3A45"/>
    <w:rsid w:val="007044FF"/>
    <w:rsid w:val="00710A36"/>
    <w:rsid w:val="00710B0D"/>
    <w:rsid w:val="00715C8E"/>
    <w:rsid w:val="00721A96"/>
    <w:rsid w:val="00725AA0"/>
    <w:rsid w:val="00731C03"/>
    <w:rsid w:val="00731E07"/>
    <w:rsid w:val="00734C20"/>
    <w:rsid w:val="007373E9"/>
    <w:rsid w:val="00747BAF"/>
    <w:rsid w:val="00747EEF"/>
    <w:rsid w:val="007510D2"/>
    <w:rsid w:val="00753434"/>
    <w:rsid w:val="007566C1"/>
    <w:rsid w:val="00760D85"/>
    <w:rsid w:val="00761321"/>
    <w:rsid w:val="007675AA"/>
    <w:rsid w:val="00770ACE"/>
    <w:rsid w:val="00775B38"/>
    <w:rsid w:val="007805EE"/>
    <w:rsid w:val="00782EBE"/>
    <w:rsid w:val="00786B70"/>
    <w:rsid w:val="00786D2C"/>
    <w:rsid w:val="0079215A"/>
    <w:rsid w:val="00795082"/>
    <w:rsid w:val="007A2B1A"/>
    <w:rsid w:val="007A6D53"/>
    <w:rsid w:val="007B41A9"/>
    <w:rsid w:val="007B7A78"/>
    <w:rsid w:val="007C23E6"/>
    <w:rsid w:val="007D042A"/>
    <w:rsid w:val="007D789B"/>
    <w:rsid w:val="007E1590"/>
    <w:rsid w:val="007F1DC6"/>
    <w:rsid w:val="007F3F9D"/>
    <w:rsid w:val="008020B1"/>
    <w:rsid w:val="0080360C"/>
    <w:rsid w:val="00812758"/>
    <w:rsid w:val="00812AE3"/>
    <w:rsid w:val="00813E35"/>
    <w:rsid w:val="00816FA0"/>
    <w:rsid w:val="00821685"/>
    <w:rsid w:val="0082591B"/>
    <w:rsid w:val="00837B36"/>
    <w:rsid w:val="00843CB2"/>
    <w:rsid w:val="0084745E"/>
    <w:rsid w:val="00852923"/>
    <w:rsid w:val="00853A7D"/>
    <w:rsid w:val="008547D8"/>
    <w:rsid w:val="008571FA"/>
    <w:rsid w:val="00867F65"/>
    <w:rsid w:val="00874B7A"/>
    <w:rsid w:val="008822C9"/>
    <w:rsid w:val="008835E4"/>
    <w:rsid w:val="00883C7C"/>
    <w:rsid w:val="00887A93"/>
    <w:rsid w:val="008910A5"/>
    <w:rsid w:val="008931F5"/>
    <w:rsid w:val="00896FA8"/>
    <w:rsid w:val="00897B7A"/>
    <w:rsid w:val="008A3B85"/>
    <w:rsid w:val="008A4619"/>
    <w:rsid w:val="008B6791"/>
    <w:rsid w:val="008C1698"/>
    <w:rsid w:val="008C6E1D"/>
    <w:rsid w:val="008D0153"/>
    <w:rsid w:val="008D4F59"/>
    <w:rsid w:val="008E44C8"/>
    <w:rsid w:val="008F0D98"/>
    <w:rsid w:val="008F0E12"/>
    <w:rsid w:val="008F17CD"/>
    <w:rsid w:val="008F2A7A"/>
    <w:rsid w:val="008F6943"/>
    <w:rsid w:val="009051EB"/>
    <w:rsid w:val="00905BDA"/>
    <w:rsid w:val="00906DBC"/>
    <w:rsid w:val="00906F9C"/>
    <w:rsid w:val="00912A0A"/>
    <w:rsid w:val="0092298B"/>
    <w:rsid w:val="00922D4A"/>
    <w:rsid w:val="009255F2"/>
    <w:rsid w:val="00932C5A"/>
    <w:rsid w:val="00934249"/>
    <w:rsid w:val="00935BDC"/>
    <w:rsid w:val="0093645D"/>
    <w:rsid w:val="00946D1D"/>
    <w:rsid w:val="0094784C"/>
    <w:rsid w:val="00952266"/>
    <w:rsid w:val="00953693"/>
    <w:rsid w:val="00953843"/>
    <w:rsid w:val="0095590C"/>
    <w:rsid w:val="00955C11"/>
    <w:rsid w:val="009648D5"/>
    <w:rsid w:val="009650D0"/>
    <w:rsid w:val="009655F8"/>
    <w:rsid w:val="009658A8"/>
    <w:rsid w:val="00971510"/>
    <w:rsid w:val="00973CB8"/>
    <w:rsid w:val="009839F1"/>
    <w:rsid w:val="00986631"/>
    <w:rsid w:val="009A52C5"/>
    <w:rsid w:val="009B048A"/>
    <w:rsid w:val="009B0A06"/>
    <w:rsid w:val="009B21C7"/>
    <w:rsid w:val="009C232C"/>
    <w:rsid w:val="009C7D94"/>
    <w:rsid w:val="009D0D47"/>
    <w:rsid w:val="009D1F9B"/>
    <w:rsid w:val="009D2782"/>
    <w:rsid w:val="009D53C6"/>
    <w:rsid w:val="009E0B6C"/>
    <w:rsid w:val="009E58BE"/>
    <w:rsid w:val="009E67DE"/>
    <w:rsid w:val="009F741E"/>
    <w:rsid w:val="00A128DA"/>
    <w:rsid w:val="00A14DD2"/>
    <w:rsid w:val="00A16571"/>
    <w:rsid w:val="00A17432"/>
    <w:rsid w:val="00A22DD2"/>
    <w:rsid w:val="00A25E3E"/>
    <w:rsid w:val="00A27CB9"/>
    <w:rsid w:val="00A35DFC"/>
    <w:rsid w:val="00A370FA"/>
    <w:rsid w:val="00A37114"/>
    <w:rsid w:val="00A41F7A"/>
    <w:rsid w:val="00A43BC4"/>
    <w:rsid w:val="00A47B77"/>
    <w:rsid w:val="00A51AD7"/>
    <w:rsid w:val="00A51BA4"/>
    <w:rsid w:val="00A60893"/>
    <w:rsid w:val="00A66BF9"/>
    <w:rsid w:val="00A707C8"/>
    <w:rsid w:val="00A7308D"/>
    <w:rsid w:val="00A778C1"/>
    <w:rsid w:val="00A80D47"/>
    <w:rsid w:val="00A94642"/>
    <w:rsid w:val="00AB1297"/>
    <w:rsid w:val="00AB1F3F"/>
    <w:rsid w:val="00AB302F"/>
    <w:rsid w:val="00AB3668"/>
    <w:rsid w:val="00AB5CB5"/>
    <w:rsid w:val="00AB64DD"/>
    <w:rsid w:val="00AC054A"/>
    <w:rsid w:val="00AC2900"/>
    <w:rsid w:val="00AC33E6"/>
    <w:rsid w:val="00AD6AC8"/>
    <w:rsid w:val="00AE1775"/>
    <w:rsid w:val="00AE594A"/>
    <w:rsid w:val="00AE699D"/>
    <w:rsid w:val="00AE7C76"/>
    <w:rsid w:val="00AF03E4"/>
    <w:rsid w:val="00B12A0F"/>
    <w:rsid w:val="00B40C95"/>
    <w:rsid w:val="00B41CE4"/>
    <w:rsid w:val="00B44464"/>
    <w:rsid w:val="00B464F9"/>
    <w:rsid w:val="00B56846"/>
    <w:rsid w:val="00B57358"/>
    <w:rsid w:val="00B64AF7"/>
    <w:rsid w:val="00B72B9A"/>
    <w:rsid w:val="00B754A1"/>
    <w:rsid w:val="00B822B7"/>
    <w:rsid w:val="00B85E19"/>
    <w:rsid w:val="00B95C58"/>
    <w:rsid w:val="00BB1243"/>
    <w:rsid w:val="00BB446B"/>
    <w:rsid w:val="00BB66A6"/>
    <w:rsid w:val="00BB7C77"/>
    <w:rsid w:val="00BC05C8"/>
    <w:rsid w:val="00BC5E5D"/>
    <w:rsid w:val="00BD0C0A"/>
    <w:rsid w:val="00BD4428"/>
    <w:rsid w:val="00BD4AB8"/>
    <w:rsid w:val="00BE0169"/>
    <w:rsid w:val="00BF0023"/>
    <w:rsid w:val="00BF2C67"/>
    <w:rsid w:val="00BF403B"/>
    <w:rsid w:val="00BF459C"/>
    <w:rsid w:val="00BF5C90"/>
    <w:rsid w:val="00BF7DC0"/>
    <w:rsid w:val="00C00878"/>
    <w:rsid w:val="00C012C1"/>
    <w:rsid w:val="00C04E05"/>
    <w:rsid w:val="00C05D98"/>
    <w:rsid w:val="00C07670"/>
    <w:rsid w:val="00C10076"/>
    <w:rsid w:val="00C1216D"/>
    <w:rsid w:val="00C13A1D"/>
    <w:rsid w:val="00C15DB1"/>
    <w:rsid w:val="00C171BB"/>
    <w:rsid w:val="00C20607"/>
    <w:rsid w:val="00C22884"/>
    <w:rsid w:val="00C26974"/>
    <w:rsid w:val="00C357B0"/>
    <w:rsid w:val="00C374C9"/>
    <w:rsid w:val="00C42616"/>
    <w:rsid w:val="00C50039"/>
    <w:rsid w:val="00C51046"/>
    <w:rsid w:val="00C53155"/>
    <w:rsid w:val="00C558A6"/>
    <w:rsid w:val="00C605D6"/>
    <w:rsid w:val="00C608CF"/>
    <w:rsid w:val="00C76445"/>
    <w:rsid w:val="00C772DF"/>
    <w:rsid w:val="00C836FB"/>
    <w:rsid w:val="00C86F5D"/>
    <w:rsid w:val="00C9231E"/>
    <w:rsid w:val="00C944F9"/>
    <w:rsid w:val="00C97CBB"/>
    <w:rsid w:val="00CA2219"/>
    <w:rsid w:val="00CC0F6D"/>
    <w:rsid w:val="00CE0F9B"/>
    <w:rsid w:val="00CF1DF5"/>
    <w:rsid w:val="00D0421E"/>
    <w:rsid w:val="00D13D99"/>
    <w:rsid w:val="00D312E6"/>
    <w:rsid w:val="00D31529"/>
    <w:rsid w:val="00D3694F"/>
    <w:rsid w:val="00D47786"/>
    <w:rsid w:val="00D529A8"/>
    <w:rsid w:val="00D561E1"/>
    <w:rsid w:val="00D67E5C"/>
    <w:rsid w:val="00D70F8D"/>
    <w:rsid w:val="00D82337"/>
    <w:rsid w:val="00D82557"/>
    <w:rsid w:val="00D83C1C"/>
    <w:rsid w:val="00D84E90"/>
    <w:rsid w:val="00D86397"/>
    <w:rsid w:val="00D86EDA"/>
    <w:rsid w:val="00D87ED4"/>
    <w:rsid w:val="00D91183"/>
    <w:rsid w:val="00D93859"/>
    <w:rsid w:val="00DA33F1"/>
    <w:rsid w:val="00DC49A8"/>
    <w:rsid w:val="00DC5EFA"/>
    <w:rsid w:val="00DC7F57"/>
    <w:rsid w:val="00DD1685"/>
    <w:rsid w:val="00DD34FE"/>
    <w:rsid w:val="00DE3C0C"/>
    <w:rsid w:val="00DE43CD"/>
    <w:rsid w:val="00DF0960"/>
    <w:rsid w:val="00DF2853"/>
    <w:rsid w:val="00DF6E2B"/>
    <w:rsid w:val="00DF7EAB"/>
    <w:rsid w:val="00E104D4"/>
    <w:rsid w:val="00E104D9"/>
    <w:rsid w:val="00E242B8"/>
    <w:rsid w:val="00E27CFD"/>
    <w:rsid w:val="00E31DE7"/>
    <w:rsid w:val="00E329FA"/>
    <w:rsid w:val="00E35609"/>
    <w:rsid w:val="00E468FC"/>
    <w:rsid w:val="00E552E1"/>
    <w:rsid w:val="00E60489"/>
    <w:rsid w:val="00E61F94"/>
    <w:rsid w:val="00E62413"/>
    <w:rsid w:val="00E6283C"/>
    <w:rsid w:val="00E645DC"/>
    <w:rsid w:val="00E77E1A"/>
    <w:rsid w:val="00E77E6F"/>
    <w:rsid w:val="00E83800"/>
    <w:rsid w:val="00E90DB7"/>
    <w:rsid w:val="00E9184B"/>
    <w:rsid w:val="00E92740"/>
    <w:rsid w:val="00E92A10"/>
    <w:rsid w:val="00E93155"/>
    <w:rsid w:val="00E93B84"/>
    <w:rsid w:val="00E9537F"/>
    <w:rsid w:val="00E965A6"/>
    <w:rsid w:val="00EB1F62"/>
    <w:rsid w:val="00EB2F0B"/>
    <w:rsid w:val="00EC0C33"/>
    <w:rsid w:val="00EC37A8"/>
    <w:rsid w:val="00ED5CA0"/>
    <w:rsid w:val="00ED7EB4"/>
    <w:rsid w:val="00EE0218"/>
    <w:rsid w:val="00EE1FCD"/>
    <w:rsid w:val="00EE3629"/>
    <w:rsid w:val="00EE656C"/>
    <w:rsid w:val="00EF5B2B"/>
    <w:rsid w:val="00EF673E"/>
    <w:rsid w:val="00EF74B5"/>
    <w:rsid w:val="00F00475"/>
    <w:rsid w:val="00F02D89"/>
    <w:rsid w:val="00F066C2"/>
    <w:rsid w:val="00F16E1E"/>
    <w:rsid w:val="00F177CB"/>
    <w:rsid w:val="00F36F67"/>
    <w:rsid w:val="00F44D72"/>
    <w:rsid w:val="00F45379"/>
    <w:rsid w:val="00F45DD0"/>
    <w:rsid w:val="00F54051"/>
    <w:rsid w:val="00F652BD"/>
    <w:rsid w:val="00F67706"/>
    <w:rsid w:val="00F71CAA"/>
    <w:rsid w:val="00F72221"/>
    <w:rsid w:val="00F74017"/>
    <w:rsid w:val="00F75DF0"/>
    <w:rsid w:val="00F82AC6"/>
    <w:rsid w:val="00F9039C"/>
    <w:rsid w:val="00F932C1"/>
    <w:rsid w:val="00F97952"/>
    <w:rsid w:val="00FA0A40"/>
    <w:rsid w:val="00FB5714"/>
    <w:rsid w:val="00FB788C"/>
    <w:rsid w:val="00FC49A9"/>
    <w:rsid w:val="00FC757E"/>
    <w:rsid w:val="00FD17F5"/>
    <w:rsid w:val="00FD34CE"/>
    <w:rsid w:val="00FD665A"/>
    <w:rsid w:val="00FD7F39"/>
    <w:rsid w:val="00FE17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5D6"/>
  </w:style>
  <w:style w:type="paragraph" w:styleId="Ttulo1">
    <w:name w:val="heading 1"/>
    <w:basedOn w:val="Normal"/>
    <w:next w:val="Normal"/>
    <w:link w:val="Ttulo1Char"/>
    <w:uiPriority w:val="9"/>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uiPriority w:val="9"/>
    <w:semiHidden/>
    <w:unhideWhenUsed/>
    <w:qFormat/>
    <w:rsid w:val="008A3B8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uiPriority w:val="9"/>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1"/>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1A70B4"/>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1A7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har">
    <w:name w:val="Título 8 Char"/>
    <w:basedOn w:val="Fontepargpadro"/>
    <w:link w:val="Ttulo8"/>
    <w:uiPriority w:val="9"/>
    <w:semiHidden/>
    <w:rsid w:val="008A3B85"/>
    <w:rPr>
      <w:rFonts w:asciiTheme="majorHAnsi" w:eastAsiaTheme="majorEastAsia" w:hAnsiTheme="majorHAnsi" w:cstheme="majorBidi"/>
      <w:color w:val="272727" w:themeColor="text1" w:themeTint="D8"/>
      <w:sz w:val="21"/>
      <w:szCs w:val="21"/>
    </w:rPr>
  </w:style>
  <w:style w:type="paragraph" w:styleId="Corpodetexto3">
    <w:name w:val="Body Text 3"/>
    <w:basedOn w:val="Normal"/>
    <w:link w:val="Corpodetexto3Char"/>
    <w:uiPriority w:val="99"/>
    <w:semiHidden/>
    <w:unhideWhenUsed/>
    <w:rsid w:val="008A3B85"/>
    <w:pPr>
      <w:spacing w:after="120"/>
    </w:pPr>
    <w:rPr>
      <w:sz w:val="16"/>
      <w:szCs w:val="16"/>
    </w:rPr>
  </w:style>
  <w:style w:type="character" w:customStyle="1" w:styleId="Corpodetexto3Char">
    <w:name w:val="Corpo de texto 3 Char"/>
    <w:basedOn w:val="Fontepargpadro"/>
    <w:link w:val="Corpodetexto3"/>
    <w:uiPriority w:val="99"/>
    <w:semiHidden/>
    <w:rsid w:val="008A3B85"/>
    <w:rPr>
      <w:sz w:val="16"/>
      <w:szCs w:val="16"/>
    </w:rPr>
  </w:style>
  <w:style w:type="paragraph" w:styleId="TextosemFormatao">
    <w:name w:val="Plain Text"/>
    <w:basedOn w:val="Normal"/>
    <w:link w:val="TextosemFormataoChar"/>
    <w:rsid w:val="008A3B85"/>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8A3B85"/>
    <w:rPr>
      <w:rFonts w:ascii="Courier New" w:eastAsia="Times New Roman" w:hAnsi="Courier New" w:cs="Courier New"/>
      <w:sz w:val="20"/>
      <w:szCs w:val="20"/>
      <w:lang w:eastAsia="pt-BR"/>
    </w:rPr>
  </w:style>
  <w:style w:type="character" w:styleId="Refdecomentrio">
    <w:name w:val="annotation reference"/>
    <w:basedOn w:val="Fontepargpadro"/>
    <w:uiPriority w:val="99"/>
    <w:semiHidden/>
    <w:unhideWhenUsed/>
    <w:rsid w:val="008931F5"/>
    <w:rPr>
      <w:sz w:val="16"/>
      <w:szCs w:val="16"/>
    </w:rPr>
  </w:style>
  <w:style w:type="paragraph" w:styleId="Textodecomentrio">
    <w:name w:val="annotation text"/>
    <w:basedOn w:val="Normal"/>
    <w:link w:val="TextodecomentrioChar"/>
    <w:uiPriority w:val="99"/>
    <w:unhideWhenUsed/>
    <w:rsid w:val="008931F5"/>
    <w:pPr>
      <w:spacing w:line="240" w:lineRule="auto"/>
    </w:pPr>
    <w:rPr>
      <w:sz w:val="20"/>
      <w:szCs w:val="20"/>
    </w:rPr>
  </w:style>
  <w:style w:type="character" w:customStyle="1" w:styleId="TextodecomentrioChar">
    <w:name w:val="Texto de comentário Char"/>
    <w:basedOn w:val="Fontepargpadro"/>
    <w:link w:val="Textodecomentrio"/>
    <w:uiPriority w:val="99"/>
    <w:rsid w:val="008931F5"/>
    <w:rPr>
      <w:sz w:val="20"/>
      <w:szCs w:val="20"/>
    </w:rPr>
  </w:style>
  <w:style w:type="paragraph" w:styleId="Assuntodocomentrio">
    <w:name w:val="annotation subject"/>
    <w:basedOn w:val="Textodecomentrio"/>
    <w:next w:val="Textodecomentrio"/>
    <w:link w:val="AssuntodocomentrioChar"/>
    <w:uiPriority w:val="99"/>
    <w:semiHidden/>
    <w:unhideWhenUsed/>
    <w:rsid w:val="008931F5"/>
    <w:rPr>
      <w:b/>
      <w:bCs/>
    </w:rPr>
  </w:style>
  <w:style w:type="character" w:customStyle="1" w:styleId="AssuntodocomentrioChar">
    <w:name w:val="Assunto do comentário Char"/>
    <w:basedOn w:val="TextodecomentrioChar"/>
    <w:link w:val="Assuntodocomentrio"/>
    <w:uiPriority w:val="99"/>
    <w:semiHidden/>
    <w:rsid w:val="008931F5"/>
    <w:rPr>
      <w:b/>
      <w:bCs/>
      <w:sz w:val="20"/>
      <w:szCs w:val="20"/>
    </w:rPr>
  </w:style>
  <w:style w:type="paragraph" w:styleId="Corpodetexto">
    <w:name w:val="Body Text"/>
    <w:basedOn w:val="Normal"/>
    <w:link w:val="CorpodetextoChar"/>
    <w:uiPriority w:val="1"/>
    <w:unhideWhenUsed/>
    <w:qFormat/>
    <w:rsid w:val="00B12A0F"/>
    <w:pPr>
      <w:spacing w:after="120"/>
    </w:pPr>
  </w:style>
  <w:style w:type="character" w:customStyle="1" w:styleId="CorpodetextoChar">
    <w:name w:val="Corpo de texto Char"/>
    <w:basedOn w:val="Fontepargpadro"/>
    <w:link w:val="Corpodetexto"/>
    <w:uiPriority w:val="1"/>
    <w:rsid w:val="00B12A0F"/>
  </w:style>
  <w:style w:type="table" w:customStyle="1" w:styleId="TableNormal">
    <w:name w:val="Table Normal"/>
    <w:uiPriority w:val="2"/>
    <w:semiHidden/>
    <w:unhideWhenUsed/>
    <w:qFormat/>
    <w:rsid w:val="00B12A0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B12A0F"/>
    <w:pPr>
      <w:widowControl w:val="0"/>
      <w:autoSpaceDE w:val="0"/>
      <w:autoSpaceDN w:val="0"/>
      <w:spacing w:before="271" w:after="0" w:line="240" w:lineRule="auto"/>
      <w:ind w:left="242" w:right="237"/>
      <w:jc w:val="center"/>
    </w:pPr>
    <w:rPr>
      <w:rFonts w:ascii="Arial" w:eastAsia="Arial" w:hAnsi="Arial" w:cs="Arial"/>
      <w:b/>
      <w:bCs/>
      <w:sz w:val="72"/>
      <w:szCs w:val="72"/>
      <w:lang w:val="pt-PT"/>
    </w:rPr>
  </w:style>
  <w:style w:type="character" w:customStyle="1" w:styleId="TtuloChar">
    <w:name w:val="Título Char"/>
    <w:basedOn w:val="Fontepargpadro"/>
    <w:link w:val="Ttulo"/>
    <w:uiPriority w:val="10"/>
    <w:rsid w:val="00B12A0F"/>
    <w:rPr>
      <w:rFonts w:ascii="Arial" w:eastAsia="Arial" w:hAnsi="Arial" w:cs="Arial"/>
      <w:b/>
      <w:bCs/>
      <w:sz w:val="72"/>
      <w:szCs w:val="72"/>
      <w:lang w:val="pt-PT"/>
    </w:rPr>
  </w:style>
  <w:style w:type="paragraph" w:customStyle="1" w:styleId="TableParagraph">
    <w:name w:val="Table Paragraph"/>
    <w:basedOn w:val="Normal"/>
    <w:uiPriority w:val="1"/>
    <w:qFormat/>
    <w:rsid w:val="00B12A0F"/>
    <w:pPr>
      <w:widowControl w:val="0"/>
      <w:autoSpaceDE w:val="0"/>
      <w:autoSpaceDN w:val="0"/>
      <w:spacing w:after="0" w:line="240" w:lineRule="auto"/>
    </w:pPr>
    <w:rPr>
      <w:rFonts w:ascii="Calibri" w:eastAsia="Calibri" w:hAnsi="Calibri" w:cs="Calibri"/>
      <w:lang w:val="pt-PT"/>
    </w:rPr>
  </w:style>
  <w:style w:type="paragraph" w:customStyle="1" w:styleId="111">
    <w:name w:val="1.1.1"/>
    <w:basedOn w:val="Ttulo1"/>
    <w:link w:val="111Char"/>
    <w:qFormat/>
    <w:rsid w:val="00B12A0F"/>
    <w:pPr>
      <w:keepNext w:val="0"/>
      <w:widowControl w:val="0"/>
      <w:numPr>
        <w:ilvl w:val="2"/>
        <w:numId w:val="6"/>
      </w:numPr>
      <w:tabs>
        <w:tab w:val="left" w:pos="851"/>
        <w:tab w:val="left" w:pos="9214"/>
      </w:tabs>
      <w:autoSpaceDE w:val="0"/>
      <w:autoSpaceDN w:val="0"/>
      <w:spacing w:line="276" w:lineRule="auto"/>
      <w:ind w:right="376" w:firstLine="24"/>
    </w:pPr>
    <w:rPr>
      <w:rFonts w:ascii="Calibri" w:eastAsia="Calibri" w:hAnsi="Calibri" w:cs="Calibri"/>
      <w:b w:val="0"/>
    </w:rPr>
  </w:style>
  <w:style w:type="character" w:customStyle="1" w:styleId="111Char">
    <w:name w:val="1.1.1 Char"/>
    <w:basedOn w:val="Ttulo1Char"/>
    <w:link w:val="111"/>
    <w:rsid w:val="00B12A0F"/>
    <w:rPr>
      <w:rFonts w:ascii="Calibri" w:eastAsia="Calibri" w:hAnsi="Calibri" w:cs="Calibri"/>
      <w:b w:val="0"/>
      <w:sz w:val="28"/>
      <w:szCs w:val="20"/>
      <w:lang w:eastAsia="pt-BR"/>
    </w:rPr>
  </w:style>
  <w:style w:type="paragraph" w:styleId="SemEspaamento">
    <w:name w:val="No Spacing"/>
    <w:uiPriority w:val="1"/>
    <w:qFormat/>
    <w:rsid w:val="00BF45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06771643">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57709463">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nccompras.com/Home/Login"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eader" Target="header1.xm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image" Target="media/image1.png"/><Relationship Id="rId32" Type="http://schemas.openxmlformats.org/officeDocument/2006/relationships/hyperlink" Target="https://doe.tce.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footer" Target="footer2.xml"/><Relationship Id="rId36" Type="http://schemas.openxmlformats.org/officeDocument/2006/relationships/theme" Target="theme/theme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31" Type="http://schemas.openxmlformats.org/officeDocument/2006/relationships/hyperlink" Target="https://www.descalvado.sp.gov.br/novoportal/prefeitura/index.php/diario_oficial/ano10ed945.pdf"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image" Target="media/image3.png"/><Relationship Id="rId30" Type="http://schemas.openxmlformats.org/officeDocument/2006/relationships/image" Target="media/image40.png"/><Relationship Id="rId35" Type="http://schemas.openxmlformats.org/officeDocument/2006/relationships/fontTable" Target="fontTable.xml"/><Relationship Id="rId8" Type="http://schemas.openxmlformats.org/officeDocument/2006/relationships/hyperlink" Target="https://bnccompras.com/Home/Logi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FBA54-4BD8-41A9-8C6B-E69FB835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73</Pages>
  <Words>27752</Words>
  <Characters>149867</Characters>
  <Application>Microsoft Office Word</Application>
  <DocSecurity>0</DocSecurity>
  <Lines>1248</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Maysa Romanello</cp:lastModifiedBy>
  <cp:revision>75</cp:revision>
  <cp:lastPrinted>2025-04-07T13:22:00Z</cp:lastPrinted>
  <dcterms:created xsi:type="dcterms:W3CDTF">2025-05-23T19:26:00Z</dcterms:created>
  <dcterms:modified xsi:type="dcterms:W3CDTF">2025-06-09T23:12:00Z</dcterms:modified>
</cp:coreProperties>
</file>