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2BBA64B5" w:rsidR="00353955" w:rsidRPr="00353955" w:rsidRDefault="00353955" w:rsidP="009831CB">
      <w:pPr>
        <w:pStyle w:val="Ttulo1"/>
        <w:spacing w:line="360" w:lineRule="auto"/>
        <w:ind w:left="567" w:right="-143"/>
        <w:rPr>
          <w:rFonts w:ascii="Tahoma" w:hAnsi="Tahoma" w:cs="Tahoma"/>
          <w:i/>
          <w:sz w:val="20"/>
        </w:rPr>
      </w:pPr>
      <w:r w:rsidRPr="00353955">
        <w:rPr>
          <w:rFonts w:ascii="Tahoma" w:hAnsi="Tahoma" w:cs="Tahoma"/>
          <w:i/>
          <w:sz w:val="20"/>
        </w:rPr>
        <w:t xml:space="preserve">PROCESSO N° </w:t>
      </w:r>
      <w:r w:rsidR="00435030">
        <w:rPr>
          <w:rFonts w:ascii="Tahoma" w:hAnsi="Tahoma" w:cs="Tahoma"/>
          <w:i/>
          <w:sz w:val="20"/>
        </w:rPr>
        <w:t>1078</w:t>
      </w:r>
      <w:r w:rsidR="00F45379">
        <w:rPr>
          <w:rFonts w:ascii="Tahoma" w:hAnsi="Tahoma" w:cs="Tahoma"/>
          <w:i/>
          <w:sz w:val="20"/>
        </w:rPr>
        <w:t>/2</w:t>
      </w:r>
      <w:r w:rsidR="006B4522">
        <w:rPr>
          <w:rFonts w:ascii="Tahoma" w:hAnsi="Tahoma" w:cs="Tahoma"/>
          <w:i/>
          <w:sz w:val="20"/>
        </w:rPr>
        <w:t>.</w:t>
      </w:r>
      <w:r w:rsidR="00F45379">
        <w:rPr>
          <w:rFonts w:ascii="Tahoma" w:hAnsi="Tahoma" w:cs="Tahoma"/>
          <w:i/>
          <w:sz w:val="20"/>
        </w:rPr>
        <w:t>025</w:t>
      </w:r>
      <w:r w:rsidRPr="00353955">
        <w:rPr>
          <w:rFonts w:ascii="Tahoma" w:hAnsi="Tahoma" w:cs="Tahoma"/>
          <w:i/>
          <w:sz w:val="20"/>
        </w:rPr>
        <w:t xml:space="preserve">. </w:t>
      </w:r>
    </w:p>
    <w:p w14:paraId="73B1B7BB" w14:textId="6A0F3748" w:rsidR="00353955" w:rsidRDefault="00353955" w:rsidP="009831CB">
      <w:pPr>
        <w:spacing w:line="360" w:lineRule="auto"/>
        <w:ind w:left="567" w:right="-143"/>
        <w:jc w:val="both"/>
        <w:rPr>
          <w:rFonts w:ascii="Tahoma" w:hAnsi="Tahoma" w:cs="Tahoma"/>
          <w:b/>
          <w:i/>
          <w:sz w:val="20"/>
          <w:szCs w:val="20"/>
        </w:rPr>
      </w:pPr>
      <w:r w:rsidRPr="00353955">
        <w:rPr>
          <w:rFonts w:ascii="Tahoma" w:hAnsi="Tahoma" w:cs="Tahoma"/>
          <w:b/>
          <w:i/>
          <w:sz w:val="20"/>
          <w:szCs w:val="20"/>
        </w:rPr>
        <w:t xml:space="preserve">PREGÃO ELETRÔNICO Nº </w:t>
      </w:r>
      <w:r w:rsidR="0003072D">
        <w:rPr>
          <w:rFonts w:ascii="Tahoma" w:hAnsi="Tahoma" w:cs="Tahoma"/>
          <w:b/>
          <w:i/>
          <w:sz w:val="20"/>
          <w:szCs w:val="20"/>
        </w:rPr>
        <w:t>033/2.025</w:t>
      </w:r>
      <w:r w:rsidRPr="00353955">
        <w:rPr>
          <w:rFonts w:ascii="Tahoma" w:hAnsi="Tahoma" w:cs="Tahoma"/>
          <w:b/>
          <w:i/>
          <w:sz w:val="20"/>
          <w:szCs w:val="20"/>
        </w:rPr>
        <w:t>.</w:t>
      </w:r>
    </w:p>
    <w:p w14:paraId="27E0E3B3" w14:textId="5B8A8229" w:rsidR="00E27CFD" w:rsidRDefault="00E27CFD" w:rsidP="009831CB">
      <w:pPr>
        <w:spacing w:line="360" w:lineRule="auto"/>
        <w:ind w:left="567" w:right="-143"/>
        <w:jc w:val="center"/>
        <w:rPr>
          <w:rFonts w:ascii="Tahoma" w:hAnsi="Tahoma" w:cs="Tahoma"/>
          <w:b/>
          <w:bCs/>
          <w:sz w:val="20"/>
          <w:szCs w:val="20"/>
        </w:rPr>
      </w:pPr>
      <w:r>
        <w:rPr>
          <w:rFonts w:ascii="Tahoma" w:hAnsi="Tahoma" w:cs="Tahoma"/>
          <w:b/>
          <w:bCs/>
          <w:sz w:val="20"/>
          <w:szCs w:val="20"/>
        </w:rPr>
        <w:t>EXTRATO</w:t>
      </w:r>
    </w:p>
    <w:p w14:paraId="5826793F" w14:textId="3930D711" w:rsidR="00E27CFD" w:rsidRPr="00184798" w:rsidRDefault="00572B01" w:rsidP="00184798">
      <w:pPr>
        <w:pStyle w:val="PargrafodaLista"/>
        <w:numPr>
          <w:ilvl w:val="0"/>
          <w:numId w:val="19"/>
        </w:numPr>
        <w:spacing w:line="360" w:lineRule="auto"/>
        <w:ind w:right="-143"/>
        <w:jc w:val="both"/>
        <w:rPr>
          <w:rFonts w:ascii="Tahoma" w:hAnsi="Tahoma" w:cs="Tahoma"/>
          <w:b/>
          <w:bCs/>
        </w:rPr>
      </w:pPr>
      <w:r w:rsidRPr="00184798">
        <w:rPr>
          <w:rFonts w:ascii="Tahoma" w:hAnsi="Tahoma" w:cs="Tahoma"/>
          <w:b/>
          <w:bCs/>
        </w:rPr>
        <w:t>Data da abertura da sessão pública eletrônica</w:t>
      </w:r>
      <w:r w:rsidR="00E27CFD" w:rsidRPr="00184798">
        <w:rPr>
          <w:rFonts w:ascii="Tahoma" w:hAnsi="Tahoma" w:cs="Tahoma"/>
          <w:b/>
          <w:bCs/>
        </w:rPr>
        <w:t>:</w:t>
      </w:r>
      <w:r w:rsidR="00E27CFD" w:rsidRPr="00184798">
        <w:rPr>
          <w:rFonts w:ascii="Tahoma" w:hAnsi="Tahoma" w:cs="Tahoma"/>
        </w:rPr>
        <w:t xml:space="preserve"> </w:t>
      </w:r>
      <w:bookmarkStart w:id="0" w:name="_Hlk195720714"/>
      <w:r w:rsidR="0003072D">
        <w:rPr>
          <w:rFonts w:ascii="Tahoma" w:hAnsi="Tahoma" w:cs="Tahoma"/>
          <w:b/>
          <w:bCs/>
          <w:i/>
          <w:iCs/>
        </w:rPr>
        <w:t>07</w:t>
      </w:r>
      <w:r w:rsidR="00E27CFD" w:rsidRPr="00184798">
        <w:rPr>
          <w:rFonts w:ascii="Tahoma" w:hAnsi="Tahoma" w:cs="Tahoma"/>
          <w:b/>
          <w:bCs/>
          <w:i/>
          <w:iCs/>
        </w:rPr>
        <w:t xml:space="preserve"> de </w:t>
      </w:r>
      <w:r w:rsidR="0003072D">
        <w:rPr>
          <w:rFonts w:ascii="Tahoma" w:hAnsi="Tahoma" w:cs="Tahoma"/>
          <w:b/>
          <w:bCs/>
          <w:i/>
          <w:iCs/>
        </w:rPr>
        <w:t>agosto</w:t>
      </w:r>
      <w:r w:rsidR="00E27CFD" w:rsidRPr="00184798">
        <w:rPr>
          <w:rFonts w:ascii="Tahoma" w:hAnsi="Tahoma" w:cs="Tahoma"/>
          <w:b/>
          <w:bCs/>
          <w:i/>
          <w:iCs/>
        </w:rPr>
        <w:t xml:space="preserve"> de 2.025</w:t>
      </w:r>
      <w:bookmarkEnd w:id="0"/>
      <w:r w:rsidR="00E27CFD" w:rsidRPr="00184798">
        <w:rPr>
          <w:rFonts w:ascii="Tahoma" w:hAnsi="Tahoma" w:cs="Tahoma"/>
          <w:b/>
          <w:bCs/>
          <w:i/>
          <w:iCs/>
        </w:rPr>
        <w:t>, às 08h30min</w:t>
      </w:r>
      <w:r w:rsidR="00E27CFD" w:rsidRPr="00184798">
        <w:rPr>
          <w:rFonts w:ascii="Tahoma" w:hAnsi="Tahoma" w:cs="Tahoma"/>
          <w:b/>
          <w:bCs/>
        </w:rPr>
        <w:t>.</w:t>
      </w:r>
    </w:p>
    <w:p w14:paraId="36DBB01B" w14:textId="77777777" w:rsidR="00184798" w:rsidRPr="00184798" w:rsidRDefault="00184798" w:rsidP="00184798">
      <w:pPr>
        <w:pStyle w:val="PargrafodaLista"/>
        <w:spacing w:line="360" w:lineRule="auto"/>
        <w:ind w:left="927" w:right="-143"/>
        <w:jc w:val="both"/>
        <w:rPr>
          <w:rFonts w:ascii="Tahoma" w:hAnsi="Tahoma" w:cs="Tahoma"/>
        </w:rPr>
      </w:pPr>
    </w:p>
    <w:p w14:paraId="2C2A9593" w14:textId="12BD9988" w:rsidR="007D042A" w:rsidRDefault="00E27CFD" w:rsidP="00184798">
      <w:pPr>
        <w:spacing w:after="0" w:line="360" w:lineRule="auto"/>
        <w:ind w:left="567" w:right="-143"/>
        <w:jc w:val="both"/>
        <w:rPr>
          <w:rFonts w:ascii="Tahoma" w:hAnsi="Tahoma" w:cs="Tahoma"/>
          <w:b/>
          <w:bCs/>
          <w:i/>
          <w:iCs/>
          <w:sz w:val="20"/>
          <w:szCs w:val="20"/>
        </w:rPr>
      </w:pPr>
      <w:r w:rsidRPr="00C53155">
        <w:rPr>
          <w:rFonts w:ascii="Tahoma" w:hAnsi="Tahoma" w:cs="Tahoma"/>
          <w:b/>
          <w:bCs/>
          <w:sz w:val="20"/>
          <w:szCs w:val="20"/>
        </w:rPr>
        <w:t>2. Do objeto da Licitação:</w:t>
      </w:r>
      <w:r w:rsidR="006B4522" w:rsidRPr="006B4522">
        <w:t xml:space="preserve"> </w:t>
      </w:r>
      <w:r w:rsidR="007809CF" w:rsidRPr="007809CF">
        <w:rPr>
          <w:rFonts w:ascii="Tahoma" w:hAnsi="Tahoma" w:cs="Tahoma"/>
          <w:b/>
          <w:bCs/>
          <w:i/>
          <w:iCs/>
          <w:sz w:val="20"/>
          <w:szCs w:val="20"/>
        </w:rPr>
        <w:t>Registro de preços para eventuais contratações parceladas de empresa especializada em serviços de mão de obra para execução de reparos em calçamentos, demolição, execução e calafetação de sarjetas e realinhamento de guias, para atender a Secretaria de Agricultura e Zeladoria da Prefeitura de Descalvado, São Paulo, pelo período de 12 meses</w:t>
      </w:r>
      <w:r w:rsidR="007809CF">
        <w:rPr>
          <w:rFonts w:ascii="Tahoma" w:hAnsi="Tahoma" w:cs="Tahoma"/>
          <w:b/>
          <w:bCs/>
          <w:i/>
          <w:iCs/>
          <w:sz w:val="20"/>
          <w:szCs w:val="20"/>
        </w:rPr>
        <w:t>.</w:t>
      </w:r>
    </w:p>
    <w:p w14:paraId="0EB7B4AD" w14:textId="77777777" w:rsidR="00184798" w:rsidRPr="0092476C" w:rsidRDefault="00184798" w:rsidP="00184798">
      <w:pPr>
        <w:spacing w:after="0" w:line="360" w:lineRule="auto"/>
        <w:ind w:left="567" w:right="-143"/>
        <w:jc w:val="both"/>
        <w:rPr>
          <w:rFonts w:ascii="Tahoma" w:hAnsi="Tahoma" w:cs="Tahoma"/>
          <w:b/>
          <w:bCs/>
          <w:i/>
          <w:iCs/>
          <w:sz w:val="20"/>
          <w:szCs w:val="20"/>
        </w:rPr>
      </w:pPr>
    </w:p>
    <w:p w14:paraId="4EF69D6A" w14:textId="7FB0D165" w:rsidR="00E27CFD" w:rsidRPr="00C53155" w:rsidRDefault="007D042A" w:rsidP="00184798">
      <w:pPr>
        <w:spacing w:after="0" w:line="360" w:lineRule="auto"/>
        <w:ind w:left="567" w:right="-143"/>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002AD6">
        <w:rPr>
          <w:rFonts w:ascii="Tahoma" w:hAnsi="Tahoma" w:cs="Tahoma"/>
          <w:sz w:val="20"/>
          <w:szCs w:val="20"/>
        </w:rPr>
        <w:t xml:space="preserve">Cota principal: </w:t>
      </w:r>
      <w:r w:rsidRPr="00C53155">
        <w:rPr>
          <w:rFonts w:ascii="Tahoma" w:hAnsi="Tahoma" w:cs="Tahoma"/>
          <w:sz w:val="20"/>
          <w:szCs w:val="20"/>
        </w:rPr>
        <w:t>A</w:t>
      </w:r>
      <w:r w:rsidR="00E27CFD" w:rsidRPr="00C53155">
        <w:rPr>
          <w:rFonts w:ascii="Tahoma" w:hAnsi="Tahoma" w:cs="Tahoma"/>
          <w:sz w:val="20"/>
          <w:szCs w:val="20"/>
        </w:rPr>
        <w:t>mpla concorrência</w:t>
      </w:r>
      <w:r w:rsidR="00002AD6">
        <w:rPr>
          <w:rFonts w:ascii="Tahoma" w:hAnsi="Tahoma" w:cs="Tahoma"/>
          <w:sz w:val="20"/>
          <w:szCs w:val="20"/>
        </w:rPr>
        <w:t>; Cota Reservada: Exclusiva ME/EPP</w:t>
      </w:r>
      <w:r w:rsidR="00E27CFD" w:rsidRPr="00C53155">
        <w:rPr>
          <w:rFonts w:ascii="Tahoma" w:hAnsi="Tahoma" w:cs="Tahoma"/>
          <w:sz w:val="20"/>
          <w:szCs w:val="20"/>
        </w:rPr>
        <w:t xml:space="preserve">. </w:t>
      </w:r>
    </w:p>
    <w:p w14:paraId="429E0770" w14:textId="77777777" w:rsidR="00184798" w:rsidRDefault="00184798" w:rsidP="00184798">
      <w:pPr>
        <w:spacing w:after="0" w:line="360" w:lineRule="auto"/>
        <w:ind w:left="567" w:right="-143"/>
        <w:jc w:val="both"/>
        <w:rPr>
          <w:rFonts w:ascii="Tahoma" w:hAnsi="Tahoma" w:cs="Tahoma"/>
          <w:b/>
          <w:bCs/>
          <w:sz w:val="20"/>
          <w:szCs w:val="20"/>
        </w:rPr>
      </w:pPr>
    </w:p>
    <w:p w14:paraId="70A2EEF8" w14:textId="5DE2031B" w:rsidR="00E27CFD" w:rsidRPr="00C53155" w:rsidRDefault="00C53155" w:rsidP="00184798">
      <w:pPr>
        <w:spacing w:after="0" w:line="360" w:lineRule="auto"/>
        <w:ind w:left="567" w:right="-143"/>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0CDC0978" w14:textId="77777777" w:rsidR="00184798" w:rsidRDefault="00184798" w:rsidP="00184798">
      <w:pPr>
        <w:spacing w:after="0" w:line="360" w:lineRule="auto"/>
        <w:ind w:left="567" w:right="-143"/>
        <w:jc w:val="both"/>
        <w:rPr>
          <w:rFonts w:ascii="Tahoma" w:hAnsi="Tahoma" w:cs="Tahoma"/>
          <w:b/>
          <w:bCs/>
          <w:sz w:val="20"/>
          <w:szCs w:val="20"/>
        </w:rPr>
      </w:pPr>
    </w:p>
    <w:p w14:paraId="2DF33F72" w14:textId="43902B5B" w:rsidR="00551DDA" w:rsidRDefault="00C53155" w:rsidP="00184798">
      <w:pPr>
        <w:spacing w:after="0" w:line="360" w:lineRule="auto"/>
        <w:ind w:left="567" w:right="-143"/>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r w:rsidR="00A81873">
        <w:rPr>
          <w:rFonts w:ascii="Tahoma" w:hAnsi="Tahoma" w:cs="Tahoma"/>
          <w:b/>
          <w:bCs/>
          <w:sz w:val="20"/>
          <w:szCs w:val="20"/>
        </w:rPr>
        <w:t xml:space="preserve"> </w:t>
      </w:r>
      <w:r w:rsidR="00A81873" w:rsidRPr="00C06EE4">
        <w:rPr>
          <w:rFonts w:ascii="Tahoma" w:hAnsi="Tahoma" w:cs="Tahoma"/>
          <w:sz w:val="20"/>
          <w:szCs w:val="20"/>
        </w:rPr>
        <w:t xml:space="preserve">05 (cinco) dias, contados do recebimento da </w:t>
      </w:r>
      <w:r w:rsidR="00912857">
        <w:rPr>
          <w:rFonts w:ascii="Tahoma" w:hAnsi="Tahoma" w:cs="Tahoma"/>
          <w:sz w:val="20"/>
          <w:szCs w:val="20"/>
        </w:rPr>
        <w:t>Ordem de Serviço</w:t>
      </w:r>
      <w:r w:rsidR="002A6ACB">
        <w:rPr>
          <w:rFonts w:ascii="Tahoma" w:hAnsi="Tahoma" w:cs="Tahoma"/>
          <w:sz w:val="20"/>
          <w:szCs w:val="20"/>
        </w:rPr>
        <w:t>s</w:t>
      </w:r>
      <w:r w:rsidR="009E440A" w:rsidRPr="00C06EE4">
        <w:rPr>
          <w:rFonts w:ascii="Tahoma" w:hAnsi="Tahoma" w:cs="Tahoma"/>
          <w:sz w:val="20"/>
          <w:szCs w:val="20"/>
        </w:rPr>
        <w:t>.</w:t>
      </w:r>
    </w:p>
    <w:p w14:paraId="462F815B" w14:textId="77777777" w:rsidR="00184798" w:rsidRDefault="00184798" w:rsidP="00184798">
      <w:pPr>
        <w:spacing w:after="0" w:line="360" w:lineRule="auto"/>
        <w:ind w:left="567" w:right="-143"/>
        <w:jc w:val="both"/>
        <w:rPr>
          <w:rFonts w:ascii="Tahoma" w:hAnsi="Tahoma" w:cs="Tahoma"/>
          <w:b/>
          <w:bCs/>
          <w:sz w:val="20"/>
          <w:szCs w:val="20"/>
        </w:rPr>
      </w:pPr>
    </w:p>
    <w:p w14:paraId="3AA07063" w14:textId="7063F80A" w:rsidR="00E27CFD" w:rsidRPr="0092476C" w:rsidRDefault="00551DDA" w:rsidP="00184798">
      <w:pPr>
        <w:spacing w:after="0" w:line="360" w:lineRule="auto"/>
        <w:ind w:left="567" w:right="-143"/>
        <w:jc w:val="both"/>
        <w:rPr>
          <w:rFonts w:ascii="Tahoma" w:hAnsi="Tahoma" w:cs="Tahoma"/>
          <w:color w:val="FF0000"/>
          <w:sz w:val="20"/>
          <w:szCs w:val="20"/>
        </w:rPr>
      </w:pPr>
      <w:r w:rsidRPr="003C30A1">
        <w:rPr>
          <w:rFonts w:ascii="Tahoma" w:hAnsi="Tahoma" w:cs="Tahoma"/>
          <w:b/>
          <w:bCs/>
          <w:sz w:val="20"/>
          <w:szCs w:val="20"/>
        </w:rPr>
        <w:t>6. Do local de entrega:</w:t>
      </w:r>
      <w:r>
        <w:rPr>
          <w:rFonts w:ascii="Tahoma" w:hAnsi="Tahoma" w:cs="Tahoma"/>
          <w:sz w:val="20"/>
          <w:szCs w:val="20"/>
        </w:rPr>
        <w:t xml:space="preserve"> </w:t>
      </w:r>
      <w:r w:rsidR="000E6D16">
        <w:rPr>
          <w:rFonts w:ascii="Tahoma" w:hAnsi="Tahoma" w:cs="Tahoma"/>
          <w:sz w:val="20"/>
          <w:szCs w:val="20"/>
        </w:rPr>
        <w:t>Os serviços serão executados</w:t>
      </w:r>
      <w:r w:rsidR="000E6D16" w:rsidRPr="00BC7E51">
        <w:rPr>
          <w:rFonts w:ascii="Tahoma" w:hAnsi="Tahoma" w:cs="Tahoma"/>
          <w:color w:val="FF0000"/>
          <w:sz w:val="20"/>
          <w:szCs w:val="20"/>
        </w:rPr>
        <w:t xml:space="preserve"> </w:t>
      </w:r>
      <w:r w:rsidR="00A81873">
        <w:rPr>
          <w:rFonts w:ascii="Tahoma" w:hAnsi="Tahoma" w:cs="Tahoma"/>
          <w:sz w:val="20"/>
          <w:szCs w:val="20"/>
        </w:rPr>
        <w:t>no perímetro urbano do município de</w:t>
      </w:r>
      <w:r w:rsidR="00A81873" w:rsidRPr="000E6D16">
        <w:rPr>
          <w:rFonts w:ascii="Tahoma" w:hAnsi="Tahoma" w:cs="Tahoma"/>
          <w:sz w:val="20"/>
          <w:szCs w:val="20"/>
        </w:rPr>
        <w:t xml:space="preserve"> </w:t>
      </w:r>
      <w:r w:rsidR="00A81873">
        <w:rPr>
          <w:rFonts w:ascii="Tahoma" w:hAnsi="Tahoma" w:cs="Tahoma"/>
          <w:sz w:val="20"/>
          <w:szCs w:val="20"/>
        </w:rPr>
        <w:t>Descalvado, São Paulo,</w:t>
      </w:r>
      <w:r w:rsidR="00A81873" w:rsidRPr="000E6D16">
        <w:rPr>
          <w:rFonts w:ascii="Tahoma" w:hAnsi="Tahoma" w:cs="Tahoma"/>
          <w:sz w:val="20"/>
          <w:szCs w:val="20"/>
        </w:rPr>
        <w:t xml:space="preserve"> </w:t>
      </w:r>
      <w:r w:rsidR="000E6D16" w:rsidRPr="000E6D16">
        <w:rPr>
          <w:rFonts w:ascii="Tahoma" w:hAnsi="Tahoma" w:cs="Tahoma"/>
          <w:sz w:val="20"/>
          <w:szCs w:val="20"/>
        </w:rPr>
        <w:t>no</w:t>
      </w:r>
      <w:r w:rsidR="00A81873">
        <w:rPr>
          <w:rFonts w:ascii="Tahoma" w:hAnsi="Tahoma" w:cs="Tahoma"/>
          <w:sz w:val="20"/>
          <w:szCs w:val="20"/>
        </w:rPr>
        <w:t>s</w:t>
      </w:r>
      <w:r w:rsidR="000E6D16" w:rsidRPr="000E6D16">
        <w:rPr>
          <w:rFonts w:ascii="Tahoma" w:hAnsi="Tahoma" w:cs="Tahoma"/>
          <w:sz w:val="20"/>
          <w:szCs w:val="20"/>
        </w:rPr>
        <w:t xml:space="preserve"> </w:t>
      </w:r>
      <w:r w:rsidR="00A81873" w:rsidRPr="00A81873">
        <w:rPr>
          <w:rFonts w:ascii="Tahoma" w:hAnsi="Tahoma" w:cs="Tahoma"/>
          <w:sz w:val="20"/>
          <w:szCs w:val="20"/>
        </w:rPr>
        <w:t xml:space="preserve">locais </w:t>
      </w:r>
      <w:r w:rsidR="00A81873">
        <w:rPr>
          <w:rFonts w:ascii="Tahoma" w:hAnsi="Tahoma" w:cs="Tahoma"/>
          <w:sz w:val="20"/>
          <w:szCs w:val="20"/>
        </w:rPr>
        <w:t>indicados</w:t>
      </w:r>
      <w:r w:rsidR="00A81873" w:rsidRPr="00A81873">
        <w:rPr>
          <w:rFonts w:ascii="Tahoma" w:hAnsi="Tahoma" w:cs="Tahoma"/>
          <w:sz w:val="20"/>
          <w:szCs w:val="20"/>
        </w:rPr>
        <w:t xml:space="preserve"> </w:t>
      </w:r>
      <w:r w:rsidR="00D478C3">
        <w:rPr>
          <w:rFonts w:ascii="Tahoma" w:hAnsi="Tahoma" w:cs="Tahoma"/>
          <w:sz w:val="20"/>
          <w:szCs w:val="20"/>
        </w:rPr>
        <w:t>pela Secretaria de Agricultura e Zeladoria</w:t>
      </w:r>
      <w:r w:rsidR="00A81873">
        <w:rPr>
          <w:rFonts w:ascii="Tahoma" w:hAnsi="Tahoma" w:cs="Tahoma"/>
          <w:sz w:val="20"/>
          <w:szCs w:val="20"/>
        </w:rPr>
        <w:t>.</w:t>
      </w:r>
    </w:p>
    <w:p w14:paraId="50748A91" w14:textId="77777777" w:rsidR="00184798" w:rsidRDefault="00184798" w:rsidP="00184798">
      <w:pPr>
        <w:spacing w:after="0" w:line="360" w:lineRule="auto"/>
        <w:ind w:left="567" w:right="-143"/>
        <w:jc w:val="both"/>
        <w:rPr>
          <w:rFonts w:ascii="Tahoma" w:hAnsi="Tahoma" w:cs="Tahoma"/>
          <w:b/>
          <w:bCs/>
          <w:sz w:val="20"/>
          <w:szCs w:val="20"/>
        </w:rPr>
      </w:pPr>
    </w:p>
    <w:p w14:paraId="09A40B75" w14:textId="2782654A" w:rsidR="00E27CFD" w:rsidRPr="00C53155" w:rsidRDefault="003C30A1" w:rsidP="00184798">
      <w:pPr>
        <w:spacing w:after="0" w:line="360" w:lineRule="auto"/>
        <w:ind w:left="567" w:right="-143"/>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A81873">
        <w:rPr>
          <w:rFonts w:ascii="Tahoma" w:hAnsi="Tahoma" w:cs="Tahoma"/>
          <w:sz w:val="20"/>
          <w:szCs w:val="20"/>
        </w:rPr>
        <w:t>10 (dez) dias, contados da aprovação da medição pela Secretaria Requisitante.</w:t>
      </w:r>
    </w:p>
    <w:p w14:paraId="47D64BEA" w14:textId="77777777" w:rsidR="00184798" w:rsidRDefault="00184798" w:rsidP="00184798">
      <w:pPr>
        <w:spacing w:after="0" w:line="360" w:lineRule="auto"/>
        <w:ind w:left="567" w:right="-143"/>
        <w:jc w:val="both"/>
        <w:rPr>
          <w:rFonts w:ascii="Tahoma" w:hAnsi="Tahoma" w:cs="Tahoma"/>
          <w:b/>
          <w:bCs/>
          <w:sz w:val="20"/>
          <w:szCs w:val="20"/>
        </w:rPr>
      </w:pPr>
    </w:p>
    <w:p w14:paraId="54EF9FF3" w14:textId="21F4CFD8" w:rsidR="00E27CFD" w:rsidRPr="00C53155" w:rsidRDefault="003C30A1" w:rsidP="00184798">
      <w:pPr>
        <w:spacing w:after="0" w:line="360" w:lineRule="auto"/>
        <w:ind w:left="567" w:right="-143"/>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9B62DD">
        <w:rPr>
          <w:rFonts w:ascii="Tahoma" w:hAnsi="Tahoma" w:cs="Tahoma"/>
          <w:sz w:val="20"/>
          <w:szCs w:val="20"/>
        </w:rPr>
        <w:t>2</w:t>
      </w:r>
      <w:r w:rsidR="00E27CFD" w:rsidRPr="00C53155">
        <w:rPr>
          <w:rFonts w:ascii="Tahoma" w:hAnsi="Tahoma" w:cs="Tahoma"/>
          <w:sz w:val="20"/>
          <w:szCs w:val="20"/>
        </w:rPr>
        <w:t xml:space="preserve"> (</w:t>
      </w:r>
      <w:r w:rsidR="009B62DD">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2819D0B7" w14:textId="77777777" w:rsidR="00184798" w:rsidRDefault="00184798" w:rsidP="00184798">
      <w:pPr>
        <w:spacing w:after="0" w:line="360" w:lineRule="auto"/>
        <w:ind w:left="567" w:right="-143"/>
        <w:jc w:val="both"/>
        <w:rPr>
          <w:rFonts w:ascii="Tahoma" w:hAnsi="Tahoma" w:cs="Tahoma"/>
          <w:b/>
          <w:bCs/>
          <w:sz w:val="20"/>
          <w:szCs w:val="20"/>
        </w:rPr>
      </w:pPr>
    </w:p>
    <w:p w14:paraId="2CB5A575" w14:textId="032B1D90" w:rsidR="009941D1" w:rsidRPr="0092476C" w:rsidRDefault="003C30A1" w:rsidP="00184798">
      <w:pPr>
        <w:spacing w:after="0" w:line="360" w:lineRule="auto"/>
        <w:ind w:left="567" w:right="-143"/>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sidR="008A1F6E">
        <w:rPr>
          <w:rFonts w:ascii="Tahoma" w:hAnsi="Tahoma" w:cs="Tahoma"/>
          <w:sz w:val="20"/>
          <w:szCs w:val="20"/>
        </w:rPr>
        <w:t>unitário do item</w:t>
      </w:r>
      <w:r w:rsidR="00E27CFD" w:rsidRPr="00C53155">
        <w:rPr>
          <w:rFonts w:ascii="Tahoma" w:hAnsi="Tahoma" w:cs="Tahoma"/>
          <w:sz w:val="20"/>
          <w:szCs w:val="20"/>
        </w:rPr>
        <w:t>.</w:t>
      </w:r>
    </w:p>
    <w:p w14:paraId="2BAE4A97" w14:textId="77777777" w:rsidR="00184798" w:rsidRDefault="00184798" w:rsidP="00184798">
      <w:pPr>
        <w:spacing w:after="0" w:line="360" w:lineRule="auto"/>
        <w:ind w:left="567" w:right="-143"/>
        <w:jc w:val="both"/>
        <w:rPr>
          <w:rFonts w:ascii="Tahoma" w:hAnsi="Tahoma" w:cs="Tahoma"/>
          <w:b/>
          <w:bCs/>
          <w:sz w:val="20"/>
          <w:szCs w:val="20"/>
        </w:rPr>
      </w:pPr>
    </w:p>
    <w:p w14:paraId="69237236" w14:textId="0168C731" w:rsidR="003C30A1" w:rsidRPr="003C30A1" w:rsidRDefault="003C30A1" w:rsidP="00184798">
      <w:pPr>
        <w:spacing w:after="0" w:line="360" w:lineRule="auto"/>
        <w:ind w:left="567" w:right="-143"/>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1" w:name="_Hlk198629679"/>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2.025 e subsequentes do Orçamento Geral do Município,</w:t>
      </w:r>
      <w:r w:rsidRPr="003C30A1">
        <w:rPr>
          <w:rFonts w:ascii="Tahoma" w:hAnsi="Tahoma" w:cs="Tahoma"/>
          <w:color w:val="000000"/>
          <w:sz w:val="20"/>
          <w:szCs w:val="20"/>
        </w:rPr>
        <w:t xml:space="preserve"> através da Categoria Econômica nº 3.3.90.3</w:t>
      </w:r>
      <w:r w:rsidR="009941D1">
        <w:rPr>
          <w:rFonts w:ascii="Tahoma" w:hAnsi="Tahoma" w:cs="Tahoma"/>
          <w:color w:val="000000"/>
          <w:sz w:val="20"/>
          <w:szCs w:val="20"/>
        </w:rPr>
        <w:t>9</w:t>
      </w:r>
      <w:r w:rsidRPr="003C30A1">
        <w:rPr>
          <w:rFonts w:ascii="Tahoma" w:hAnsi="Tahoma" w:cs="Tahoma"/>
          <w:color w:val="000000"/>
          <w:sz w:val="20"/>
          <w:szCs w:val="20"/>
        </w:rPr>
        <w:t>.00 (</w:t>
      </w:r>
      <w:r w:rsidR="009941D1">
        <w:rPr>
          <w:rFonts w:ascii="Tahoma" w:hAnsi="Tahoma" w:cs="Tahoma"/>
          <w:color w:val="000000"/>
          <w:sz w:val="20"/>
          <w:szCs w:val="20"/>
        </w:rPr>
        <w:t>Outros Serviços de Terceiro - Pessoa Jurídica</w:t>
      </w:r>
      <w:r w:rsidRPr="003C30A1">
        <w:rPr>
          <w:rFonts w:ascii="Tahoma" w:hAnsi="Tahoma" w:cs="Tahoma"/>
          <w:color w:val="000000"/>
          <w:sz w:val="20"/>
          <w:szCs w:val="20"/>
        </w:rPr>
        <w:t>)</w:t>
      </w:r>
      <w:r>
        <w:rPr>
          <w:rFonts w:ascii="Tahoma" w:hAnsi="Tahoma" w:cs="Tahoma"/>
          <w:color w:val="000000"/>
          <w:sz w:val="20"/>
          <w:szCs w:val="20"/>
        </w:rPr>
        <w:t>,</w:t>
      </w:r>
      <w:r w:rsidRPr="003C30A1">
        <w:rPr>
          <w:rFonts w:ascii="Tahoma" w:hAnsi="Tahoma" w:cs="Tahoma"/>
          <w:color w:val="000000"/>
          <w:sz w:val="20"/>
          <w:szCs w:val="20"/>
        </w:rPr>
        <w:t xml:space="preserve"> da seguinte Secretaria: </w:t>
      </w:r>
    </w:p>
    <w:bookmarkEnd w:id="1"/>
    <w:p w14:paraId="36B15305" w14:textId="10264CFD" w:rsidR="00A81873" w:rsidRPr="00A81873" w:rsidRDefault="00A81873" w:rsidP="00184798">
      <w:pPr>
        <w:pStyle w:val="PargrafodaLista"/>
        <w:numPr>
          <w:ilvl w:val="0"/>
          <w:numId w:val="6"/>
        </w:numPr>
        <w:spacing w:line="360" w:lineRule="auto"/>
        <w:ind w:left="709" w:right="-143" w:firstLine="426"/>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Agricultura e Zeladoria</w:t>
      </w:r>
      <w:r w:rsidRPr="003C30A1">
        <w:rPr>
          <w:rFonts w:ascii="Tahoma" w:hAnsi="Tahoma" w:cs="Tahoma"/>
          <w:color w:val="000000"/>
        </w:rPr>
        <w:t>, Funciona</w:t>
      </w:r>
      <w:r>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15.45203202.556.</w:t>
      </w:r>
    </w:p>
    <w:p w14:paraId="66793A2D" w14:textId="77777777" w:rsidR="00184798" w:rsidRDefault="00184798" w:rsidP="00184798">
      <w:pPr>
        <w:spacing w:after="0" w:line="360" w:lineRule="auto"/>
        <w:ind w:left="567" w:right="-143"/>
        <w:jc w:val="both"/>
        <w:rPr>
          <w:rFonts w:ascii="Tahoma" w:hAnsi="Tahoma" w:cs="Tahoma"/>
          <w:b/>
          <w:bCs/>
          <w:sz w:val="20"/>
          <w:szCs w:val="20"/>
        </w:rPr>
      </w:pPr>
    </w:p>
    <w:p w14:paraId="7CB37B56" w14:textId="587047A4" w:rsidR="00D86EDA" w:rsidRDefault="003C30A1" w:rsidP="00184798">
      <w:pPr>
        <w:spacing w:after="0" w:line="360" w:lineRule="auto"/>
        <w:ind w:left="567" w:right="-143"/>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9831CB">
      <w:pPr>
        <w:spacing w:line="360" w:lineRule="auto"/>
        <w:ind w:left="567" w:right="-143"/>
        <w:jc w:val="center"/>
        <w:rPr>
          <w:rFonts w:ascii="Tahoma" w:hAnsi="Tahoma" w:cs="Tahoma"/>
          <w:b/>
          <w:bCs/>
          <w:sz w:val="20"/>
          <w:szCs w:val="20"/>
        </w:rPr>
      </w:pPr>
      <w:r>
        <w:rPr>
          <w:rFonts w:ascii="Tahoma" w:hAnsi="Tahoma" w:cs="Tahoma"/>
          <w:b/>
          <w:bCs/>
          <w:sz w:val="20"/>
          <w:szCs w:val="20"/>
        </w:rPr>
        <w:lastRenderedPageBreak/>
        <w:t>EDITAL</w:t>
      </w:r>
    </w:p>
    <w:p w14:paraId="347730F0" w14:textId="0A9CDAE5" w:rsidR="00353955" w:rsidRPr="00353955" w:rsidRDefault="00353955" w:rsidP="006D70BE">
      <w:pPr>
        <w:spacing w:after="0" w:line="360" w:lineRule="auto"/>
        <w:ind w:left="567" w:right="-143" w:firstLine="709"/>
        <w:jc w:val="both"/>
        <w:rPr>
          <w:rFonts w:ascii="Tahoma" w:hAnsi="Tahoma" w:cs="Tahoma"/>
          <w:sz w:val="20"/>
          <w:szCs w:val="20"/>
        </w:rPr>
      </w:pPr>
      <w:r w:rsidRPr="0035395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353955">
        <w:rPr>
          <w:rFonts w:ascii="Tahoma" w:hAnsi="Tahoma" w:cs="Tahoma"/>
          <w:b/>
          <w:i/>
          <w:sz w:val="20"/>
          <w:szCs w:val="20"/>
        </w:rPr>
        <w:t>PREGÃO (ELETRÔNICO)</w:t>
      </w:r>
      <w:r w:rsidR="003319D1">
        <w:rPr>
          <w:rFonts w:ascii="Tahoma" w:hAnsi="Tahoma" w:cs="Tahoma"/>
          <w:b/>
          <w:i/>
          <w:sz w:val="20"/>
          <w:szCs w:val="20"/>
        </w:rPr>
        <w:t>,</w:t>
      </w:r>
      <w:r w:rsidRPr="00353955">
        <w:rPr>
          <w:rFonts w:ascii="Tahoma" w:hAnsi="Tahoma" w:cs="Tahoma"/>
          <w:b/>
          <w:i/>
          <w:sz w:val="20"/>
          <w:szCs w:val="20"/>
        </w:rPr>
        <w:t xml:space="preserve"> </w:t>
      </w:r>
      <w:r w:rsidR="005C6B09" w:rsidRPr="005C6B09">
        <w:rPr>
          <w:rFonts w:ascii="Tahoma" w:hAnsi="Tahoma" w:cs="Tahoma"/>
          <w:bCs/>
          <w:iCs/>
          <w:sz w:val="20"/>
          <w:szCs w:val="20"/>
        </w:rPr>
        <w:t>com objeto abaixo descrito</w:t>
      </w:r>
      <w:r w:rsidR="003319D1">
        <w:rPr>
          <w:rFonts w:ascii="Tahoma" w:hAnsi="Tahoma" w:cs="Tahoma"/>
          <w:bCs/>
          <w:iCs/>
          <w:sz w:val="20"/>
          <w:szCs w:val="20"/>
        </w:rPr>
        <w:t>,</w:t>
      </w:r>
      <w:r w:rsidR="005C6B09">
        <w:rPr>
          <w:rFonts w:ascii="Tahoma" w:hAnsi="Tahoma" w:cs="Tahoma"/>
          <w:b/>
          <w:iCs/>
          <w:sz w:val="20"/>
          <w:szCs w:val="20"/>
        </w:rPr>
        <w:t xml:space="preserve"> </w:t>
      </w:r>
      <w:r w:rsidR="001E4193" w:rsidRPr="001E4193">
        <w:rPr>
          <w:rFonts w:ascii="Tahoma" w:hAnsi="Tahoma" w:cs="Tahoma"/>
          <w:sz w:val="20"/>
          <w:szCs w:val="20"/>
        </w:rPr>
        <w:t xml:space="preserve">que será regido pela Lei Federal n° 14.133, de 1º de abril de 2021, e suas alterações; Decretos Municipais </w:t>
      </w:r>
      <w:r w:rsidR="00AB0CA0">
        <w:rPr>
          <w:rFonts w:ascii="Tahoma" w:hAnsi="Tahoma" w:cs="Tahoma"/>
          <w:sz w:val="20"/>
          <w:szCs w:val="20"/>
        </w:rPr>
        <w:t>nº 6.096 e 6.097</w:t>
      </w:r>
      <w:r w:rsidR="001E4193" w:rsidRPr="001E4193">
        <w:rPr>
          <w:rFonts w:ascii="Tahoma" w:hAnsi="Tahoma" w:cs="Tahoma"/>
          <w:sz w:val="20"/>
          <w:szCs w:val="20"/>
        </w:rPr>
        <w:t>, de 21 de junho de 2.023, 6.477, de 17 de janeiro de 2.025, 6.540, de 07 de abril de 2.025, 6.549, 6.550 e 6.551, de 02 de maio de 2.025; Lei Municipal n° 4.976, de 10 de agosto de 2.023; Portarias nº 17 e 73, de 17 de janeiro de 2.025 e 18 de março de 2025, respectivamente; Lei Complementar Federal n° 123, de 14 de dezembro de 2.006, com suas alterações; Lei Federal n° 8.078, de 11 de setembro de 1.990 (Código de Defesa do Consumidor); Lei Orgânica do Município, bem como</w:t>
      </w:r>
      <w:r w:rsidR="001E4193">
        <w:rPr>
          <w:rFonts w:ascii="Tahoma" w:hAnsi="Tahoma" w:cs="Tahoma"/>
          <w:sz w:val="20"/>
          <w:szCs w:val="20"/>
        </w:rPr>
        <w:t xml:space="preserve"> </w:t>
      </w:r>
      <w:r w:rsidRPr="00353955">
        <w:rPr>
          <w:rFonts w:ascii="Tahoma" w:hAnsi="Tahoma" w:cs="Tahoma"/>
          <w:sz w:val="20"/>
          <w:szCs w:val="20"/>
        </w:rPr>
        <w:t xml:space="preserve">outras que vierem a ser introduzidas sobre a matéria, além das normas estabelecidas neste </w:t>
      </w:r>
      <w:r w:rsidR="002E0D3B">
        <w:rPr>
          <w:rFonts w:ascii="Tahoma" w:hAnsi="Tahoma" w:cs="Tahoma"/>
          <w:sz w:val="20"/>
          <w:szCs w:val="20"/>
        </w:rPr>
        <w:t>edital</w:t>
      </w:r>
      <w:r w:rsidRPr="00353955">
        <w:rPr>
          <w:rFonts w:ascii="Tahoma" w:hAnsi="Tahoma" w:cs="Tahoma"/>
          <w:sz w:val="20"/>
          <w:szCs w:val="20"/>
        </w:rPr>
        <w:t xml:space="preserve"> e seus Anexos, que integram o presente, independentemente de transcrições.</w:t>
      </w:r>
    </w:p>
    <w:p w14:paraId="5B9D42AC" w14:textId="47F92663" w:rsidR="00353955" w:rsidRPr="00353955" w:rsidRDefault="00BF0023" w:rsidP="006D70BE">
      <w:pPr>
        <w:spacing w:after="0" w:line="360" w:lineRule="auto"/>
        <w:ind w:left="567" w:right="-143"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03072D">
        <w:rPr>
          <w:rFonts w:ascii="Tahoma" w:hAnsi="Tahoma" w:cs="Tahoma"/>
          <w:b/>
          <w:bCs/>
          <w:i/>
          <w:iCs/>
          <w:sz w:val="20"/>
          <w:szCs w:val="20"/>
          <w:u w:val="single"/>
        </w:rPr>
        <w:t>07</w:t>
      </w:r>
      <w:r w:rsidR="00DE7B69" w:rsidRPr="00DE7B69">
        <w:rPr>
          <w:rFonts w:ascii="Tahoma" w:hAnsi="Tahoma" w:cs="Tahoma"/>
          <w:b/>
          <w:bCs/>
          <w:i/>
          <w:iCs/>
          <w:sz w:val="20"/>
          <w:szCs w:val="20"/>
          <w:u w:val="single"/>
        </w:rPr>
        <w:t xml:space="preserve"> de </w:t>
      </w:r>
      <w:r w:rsidR="0003072D">
        <w:rPr>
          <w:rFonts w:ascii="Tahoma" w:hAnsi="Tahoma" w:cs="Tahoma"/>
          <w:b/>
          <w:bCs/>
          <w:i/>
          <w:iCs/>
          <w:sz w:val="20"/>
          <w:szCs w:val="20"/>
          <w:u w:val="single"/>
        </w:rPr>
        <w:t>agosto</w:t>
      </w:r>
      <w:r w:rsidR="00384FDE">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2.025</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6D70BE">
      <w:pPr>
        <w:spacing w:after="0" w:line="360" w:lineRule="auto"/>
        <w:ind w:left="567" w:right="-143" w:firstLine="709"/>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6D70BE">
      <w:pPr>
        <w:spacing w:after="0" w:line="360" w:lineRule="auto"/>
        <w:ind w:left="567" w:right="-143" w:firstLine="709"/>
        <w:jc w:val="both"/>
        <w:rPr>
          <w:rFonts w:ascii="Tahoma" w:hAnsi="Tahoma" w:cs="Tahoma"/>
          <w:sz w:val="20"/>
          <w:szCs w:val="20"/>
        </w:rPr>
      </w:pPr>
      <w:bookmarkStart w:id="2"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6D70BE">
      <w:pPr>
        <w:spacing w:after="0" w:line="360" w:lineRule="auto"/>
        <w:ind w:left="567" w:right="-143" w:firstLine="709"/>
        <w:jc w:val="both"/>
        <w:rPr>
          <w:rFonts w:ascii="Tahoma" w:hAnsi="Tahoma" w:cs="Tahoma"/>
          <w:sz w:val="20"/>
          <w:szCs w:val="20"/>
        </w:rPr>
      </w:pPr>
      <w:bookmarkStart w:id="3" w:name="_Hlk166332703"/>
      <w:bookmarkEnd w:id="2"/>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9831CB">
      <w:pPr>
        <w:spacing w:after="0" w:line="360" w:lineRule="auto"/>
        <w:ind w:left="567" w:right="-143" w:firstLine="708"/>
        <w:jc w:val="both"/>
        <w:rPr>
          <w:rFonts w:ascii="Tahoma" w:hAnsi="Tahoma" w:cs="Tahoma"/>
          <w:sz w:val="20"/>
          <w:szCs w:val="20"/>
        </w:rPr>
      </w:pPr>
    </w:p>
    <w:p w14:paraId="0F12B8AF" w14:textId="1B529F8C" w:rsidR="00353955" w:rsidRPr="00353955" w:rsidRDefault="00353955" w:rsidP="009831CB">
      <w:pPr>
        <w:spacing w:after="0" w:line="360" w:lineRule="auto"/>
        <w:ind w:left="567" w:right="-143"/>
        <w:jc w:val="both"/>
        <w:rPr>
          <w:rFonts w:ascii="Tahoma" w:hAnsi="Tahoma" w:cs="Tahoma"/>
          <w:b/>
          <w:i/>
          <w:sz w:val="20"/>
          <w:szCs w:val="20"/>
        </w:rPr>
      </w:pPr>
      <w:bookmarkStart w:id="4" w:name="_Hlk166332719"/>
      <w:bookmarkEnd w:id="3"/>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0E507FA0" w:rsidR="00353955" w:rsidRDefault="00353955" w:rsidP="00A31D47">
      <w:pPr>
        <w:spacing w:after="0" w:line="360" w:lineRule="auto"/>
        <w:ind w:left="567" w:right="-143" w:firstLine="709"/>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C17462" w:rsidRPr="00C17462">
        <w:rPr>
          <w:rFonts w:ascii="Tahoma" w:hAnsi="Tahoma" w:cs="Tahoma"/>
          <w:b/>
          <w:bCs/>
          <w:i/>
          <w:iCs/>
          <w:sz w:val="20"/>
          <w:szCs w:val="20"/>
        </w:rPr>
        <w:t>Registro de preços para eventuais contratações parceladas de empresa especializada em serviços de mão de obra para execução de reparos em calçamentos, demolição, execução e calafetação de sarjetas e realinhamento de guias, para atender a Secretaria de Agricultura e Zeladoria da Prefeitura de Descalvado, São Paulo, pelo período de 12 meses</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encontram-se no </w:t>
      </w:r>
      <w:r w:rsidR="004230E3">
        <w:rPr>
          <w:rFonts w:ascii="Tahoma" w:hAnsi="Tahoma" w:cs="Tahoma"/>
          <w:b/>
          <w:bCs/>
          <w:i/>
          <w:iCs/>
          <w:sz w:val="20"/>
          <w:szCs w:val="20"/>
        </w:rPr>
        <w:t xml:space="preserve">Termo de Referência </w:t>
      </w:r>
      <w:r w:rsidR="004230E3" w:rsidRPr="00240139">
        <w:rPr>
          <w:rFonts w:ascii="Tahoma" w:hAnsi="Tahoma" w:cs="Tahoma"/>
          <w:sz w:val="20"/>
          <w:szCs w:val="20"/>
        </w:rPr>
        <w:t>constante no</w:t>
      </w:r>
      <w:r w:rsidR="004230E3">
        <w:rPr>
          <w:rFonts w:ascii="Tahoma" w:hAnsi="Tahoma" w:cs="Tahoma"/>
          <w:b/>
          <w:bCs/>
          <w:i/>
          <w:iCs/>
          <w:sz w:val="20"/>
          <w:szCs w:val="20"/>
        </w:rPr>
        <w:t xml:space="preserve"> A</w:t>
      </w:r>
      <w:r w:rsidR="00BF0023" w:rsidRPr="00BF0023">
        <w:rPr>
          <w:rFonts w:ascii="Tahoma" w:hAnsi="Tahoma" w:cs="Tahoma"/>
          <w:b/>
          <w:bCs/>
          <w:i/>
          <w:iCs/>
          <w:sz w:val="20"/>
          <w:szCs w:val="20"/>
        </w:rPr>
        <w:t xml:space="preserve">nexo </w:t>
      </w:r>
      <w:r w:rsidR="004230E3">
        <w:rPr>
          <w:rFonts w:ascii="Tahoma" w:hAnsi="Tahoma" w:cs="Tahoma"/>
          <w:b/>
          <w:bCs/>
          <w:i/>
          <w:iCs/>
          <w:sz w:val="20"/>
          <w:szCs w:val="20"/>
        </w:rPr>
        <w:t>I</w:t>
      </w:r>
      <w:r w:rsidR="00BF0023" w:rsidRPr="00BF0023">
        <w:rPr>
          <w:rFonts w:ascii="Tahoma" w:hAnsi="Tahoma" w:cs="Tahoma"/>
          <w:b/>
          <w:bCs/>
          <w:i/>
          <w:iCs/>
          <w:sz w:val="20"/>
          <w:szCs w:val="20"/>
        </w:rPr>
        <w:t>I</w:t>
      </w:r>
      <w:r w:rsidR="00BF0023" w:rsidRPr="00BF0023">
        <w:rPr>
          <w:rFonts w:ascii="Tahoma" w:hAnsi="Tahoma" w:cs="Tahoma"/>
          <w:sz w:val="20"/>
          <w:szCs w:val="20"/>
        </w:rPr>
        <w:t>, que integra este Edital, independentemente de transcrições</w:t>
      </w:r>
      <w:r w:rsidRPr="00353955">
        <w:rPr>
          <w:rFonts w:ascii="Tahoma" w:hAnsi="Tahoma" w:cs="Tahoma"/>
          <w:sz w:val="20"/>
          <w:szCs w:val="20"/>
        </w:rPr>
        <w:t>.</w:t>
      </w:r>
    </w:p>
    <w:bookmarkEnd w:id="4"/>
    <w:p w14:paraId="6335DCA4" w14:textId="0BA7F3B1" w:rsidR="00353955" w:rsidRPr="00353955" w:rsidRDefault="00D86EDA" w:rsidP="009831CB">
      <w:pPr>
        <w:spacing w:after="0" w:line="360" w:lineRule="auto"/>
        <w:ind w:left="567" w:right="-143"/>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62FB055" w14:textId="77777777" w:rsidR="00797B37" w:rsidRDefault="00797B37" w:rsidP="00797B37">
      <w:pPr>
        <w:spacing w:after="0" w:line="360" w:lineRule="auto"/>
        <w:ind w:left="567" w:right="-1135" w:firstLine="709"/>
      </w:pPr>
      <w:r>
        <w:t>2.1. Poderão participar da licitação:</w:t>
      </w:r>
    </w:p>
    <w:p w14:paraId="0E8C7616" w14:textId="01E6E740" w:rsidR="00797B37" w:rsidRDefault="00797B37" w:rsidP="00797B37">
      <w:pPr>
        <w:spacing w:after="0" w:line="360" w:lineRule="auto"/>
        <w:ind w:left="567" w:firstLine="1418"/>
        <w:jc w:val="both"/>
        <w:rPr>
          <w:rFonts w:ascii="Tahoma" w:hAnsi="Tahoma" w:cs="Tahoma"/>
          <w:sz w:val="20"/>
          <w:szCs w:val="20"/>
        </w:rPr>
      </w:pPr>
      <w:r>
        <w:rPr>
          <w:rFonts w:ascii="Tahoma" w:hAnsi="Tahoma" w:cs="Tahoma"/>
          <w:sz w:val="20"/>
          <w:szCs w:val="20"/>
        </w:rPr>
        <w:t xml:space="preserve">2.1.1. Para </w:t>
      </w:r>
      <w:r>
        <w:rPr>
          <w:rFonts w:ascii="Tahoma" w:hAnsi="Tahoma" w:cs="Tahoma"/>
          <w:b/>
          <w:sz w:val="20"/>
          <w:szCs w:val="20"/>
        </w:rPr>
        <w:t>os itens 01 e 05 da cota principal:</w:t>
      </w:r>
      <w:r>
        <w:rPr>
          <w:rFonts w:ascii="Tahoma" w:hAnsi="Tahoma" w:cs="Tahoma"/>
          <w:sz w:val="20"/>
          <w:szCs w:val="20"/>
        </w:rPr>
        <w:t xml:space="preserve"> </w:t>
      </w:r>
      <w:r>
        <w:rPr>
          <w:rFonts w:ascii="Tahoma" w:hAnsi="Tahoma" w:cs="Tahoma"/>
          <w:b/>
          <w:sz w:val="20"/>
          <w:szCs w:val="20"/>
        </w:rPr>
        <w:t>quaisquer empresas interessadas,</w:t>
      </w:r>
      <w:r>
        <w:rPr>
          <w:rFonts w:ascii="Tahoma" w:hAnsi="Tahoma" w:cs="Tahoma"/>
          <w:sz w:val="20"/>
          <w:szCs w:val="20"/>
        </w:rPr>
        <w:t xml:space="preserve"> regularmente estabelecidas no País, pertinentes ao objeto desta, que preencherem as condições de habilitação exigidas neste edital e seus Anexos.</w:t>
      </w:r>
    </w:p>
    <w:p w14:paraId="3D9AEF3A" w14:textId="21227EB7" w:rsidR="00797B37" w:rsidRDefault="00797B37" w:rsidP="00797B37">
      <w:pPr>
        <w:spacing w:after="0" w:line="360" w:lineRule="auto"/>
        <w:ind w:left="567" w:firstLine="1418"/>
        <w:jc w:val="both"/>
        <w:rPr>
          <w:rFonts w:ascii="Tahoma" w:hAnsi="Tahoma" w:cs="Tahoma"/>
          <w:sz w:val="20"/>
          <w:szCs w:val="20"/>
        </w:rPr>
      </w:pPr>
      <w:r>
        <w:rPr>
          <w:rFonts w:ascii="Tahoma" w:hAnsi="Tahoma" w:cs="Tahoma"/>
          <w:sz w:val="20"/>
          <w:szCs w:val="20"/>
        </w:rPr>
        <w:t xml:space="preserve">2.1.2. Para </w:t>
      </w:r>
      <w:r>
        <w:rPr>
          <w:rFonts w:ascii="Tahoma" w:hAnsi="Tahoma" w:cs="Tahoma"/>
          <w:b/>
          <w:sz w:val="20"/>
          <w:szCs w:val="20"/>
        </w:rPr>
        <w:t>os itens 06 e 10 da cota reservada:</w:t>
      </w:r>
      <w:r>
        <w:rPr>
          <w:rFonts w:ascii="Tahoma" w:hAnsi="Tahoma" w:cs="Tahoma"/>
          <w:bCs/>
          <w:iCs/>
          <w:sz w:val="20"/>
          <w:szCs w:val="20"/>
        </w:rPr>
        <w:t xml:space="preserve"> </w:t>
      </w:r>
      <w:r>
        <w:rPr>
          <w:rFonts w:ascii="Tahoma" w:hAnsi="Tahoma" w:cs="Tahoma"/>
          <w:b/>
          <w:sz w:val="20"/>
          <w:szCs w:val="20"/>
        </w:rPr>
        <w:t>exclusivamente: “Microempresas e Empresas de Pequeno Porte”,</w:t>
      </w:r>
      <w:r>
        <w:rPr>
          <w:rFonts w:ascii="Tahoma" w:hAnsi="Tahoma" w:cs="Tahoma"/>
          <w:sz w:val="20"/>
          <w:szCs w:val="20"/>
        </w:rPr>
        <w:t xml:space="preserve"> regularmente estabelecidas no País, pertinentes ao objeto desta, que preencherem as condições de habilitação exigidas neste edital e seus Anexos.</w:t>
      </w:r>
    </w:p>
    <w:p w14:paraId="200A7247" w14:textId="77777777" w:rsidR="00D17964" w:rsidRDefault="00D17964" w:rsidP="00D17964">
      <w:pPr>
        <w:spacing w:after="0" w:line="360" w:lineRule="auto"/>
        <w:ind w:left="567" w:firstLine="709"/>
        <w:jc w:val="both"/>
        <w:rPr>
          <w:rFonts w:ascii="Tahoma" w:hAnsi="Tahoma" w:cs="Tahoma"/>
          <w:sz w:val="20"/>
          <w:szCs w:val="20"/>
        </w:rPr>
      </w:pPr>
      <w:r>
        <w:rPr>
          <w:rFonts w:ascii="Tahoma" w:hAnsi="Tahoma" w:cs="Tahoma"/>
          <w:sz w:val="20"/>
          <w:szCs w:val="20"/>
        </w:rPr>
        <w:t>2.2. Estão impedidas de participar, das fases do processo licitatório, as empresas que:</w:t>
      </w:r>
    </w:p>
    <w:p w14:paraId="4BCECD42" w14:textId="77777777" w:rsidR="00D17964" w:rsidRDefault="00D17964" w:rsidP="00D17964">
      <w:pPr>
        <w:spacing w:after="0" w:line="360" w:lineRule="auto"/>
        <w:ind w:left="567" w:firstLine="1418"/>
        <w:jc w:val="both"/>
        <w:rPr>
          <w:rFonts w:ascii="Tahoma" w:hAnsi="Tahoma" w:cs="Tahoma"/>
          <w:sz w:val="20"/>
          <w:szCs w:val="20"/>
        </w:rPr>
      </w:pPr>
      <w:r>
        <w:rPr>
          <w:rFonts w:ascii="Tahoma" w:hAnsi="Tahoma" w:cs="Tahoma"/>
          <w:sz w:val="20"/>
          <w:szCs w:val="20"/>
        </w:rPr>
        <w:t>a) estejam cumprindo penalidade de suspensão temporária ou outras penalidades impostas pela Administração Pública do Município;</w:t>
      </w:r>
    </w:p>
    <w:p w14:paraId="57A5310C" w14:textId="77777777" w:rsidR="00D17964" w:rsidRDefault="00D17964" w:rsidP="00D17964">
      <w:pPr>
        <w:spacing w:after="0" w:line="360" w:lineRule="auto"/>
        <w:ind w:left="567" w:firstLine="1418"/>
        <w:jc w:val="both"/>
        <w:rPr>
          <w:rFonts w:ascii="Tahoma" w:hAnsi="Tahoma" w:cs="Tahoma"/>
          <w:sz w:val="20"/>
          <w:szCs w:val="20"/>
        </w:rPr>
      </w:pPr>
      <w:r>
        <w:rPr>
          <w:rFonts w:ascii="Tahoma" w:hAnsi="Tahoma" w:cs="Tahoma"/>
          <w:sz w:val="20"/>
          <w:szCs w:val="20"/>
        </w:rPr>
        <w:t>b) tenham sido declaradas inidôneas em qualquer esfera de Governo; e/ou</w:t>
      </w:r>
    </w:p>
    <w:p w14:paraId="77576B8D" w14:textId="77777777" w:rsidR="00D17964" w:rsidRDefault="00D17964" w:rsidP="00D17964">
      <w:pPr>
        <w:spacing w:after="0" w:line="360" w:lineRule="auto"/>
        <w:ind w:left="567" w:firstLine="1418"/>
        <w:jc w:val="both"/>
        <w:rPr>
          <w:rFonts w:ascii="Tahoma" w:hAnsi="Tahoma" w:cs="Tahoma"/>
          <w:sz w:val="20"/>
          <w:szCs w:val="20"/>
        </w:rPr>
      </w:pPr>
      <w:r>
        <w:rPr>
          <w:rFonts w:ascii="Tahoma" w:hAnsi="Tahoma" w:cs="Tahoma"/>
          <w:sz w:val="20"/>
          <w:szCs w:val="20"/>
        </w:rPr>
        <w:t xml:space="preserve">c) estejam sob falência. </w:t>
      </w:r>
    </w:p>
    <w:p w14:paraId="722AAA6D" w14:textId="115A6CB2" w:rsidR="00526804" w:rsidRPr="00353955" w:rsidRDefault="00353955" w:rsidP="009831CB">
      <w:pPr>
        <w:spacing w:after="0" w:line="360" w:lineRule="auto"/>
        <w:ind w:left="567" w:right="-143"/>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9831CB">
      <w:pPr>
        <w:spacing w:after="0" w:line="360" w:lineRule="auto"/>
        <w:ind w:left="567" w:right="-143"/>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9831CB">
      <w:pPr>
        <w:spacing w:after="0" w:line="360" w:lineRule="auto"/>
        <w:ind w:left="567" w:right="-143"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5" w:name="_Hlk194503179"/>
      <w:r w:rsidR="00353955" w:rsidRPr="00353955">
        <w:rPr>
          <w:rFonts w:ascii="Tahoma" w:hAnsi="Tahoma" w:cs="Tahoma"/>
          <w:sz w:val="20"/>
          <w:szCs w:val="20"/>
        </w:rPr>
        <w:t>c</w:t>
      </w:r>
      <w:r w:rsidR="003073E7">
        <w:rPr>
          <w:rFonts w:ascii="Tahoma" w:hAnsi="Tahoma" w:cs="Tahoma"/>
          <w:sz w:val="20"/>
          <w:szCs w:val="20"/>
        </w:rPr>
        <w:t>adastramento</w:t>
      </w:r>
      <w:bookmarkEnd w:id="5"/>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9831CB">
      <w:pPr>
        <w:spacing w:after="0" w:line="360" w:lineRule="auto"/>
        <w:ind w:left="567" w:right="-143"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9831CB">
      <w:pPr>
        <w:spacing w:after="0" w:line="360" w:lineRule="auto"/>
        <w:ind w:left="567" w:right="-143"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A5BE813" w:rsidR="00353955" w:rsidRPr="00353955" w:rsidRDefault="00D86EDA" w:rsidP="009831CB">
      <w:pPr>
        <w:spacing w:after="0" w:line="360" w:lineRule="auto"/>
        <w:ind w:left="567" w:right="-143"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whatsapp: (42) 3026-4550.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9831CB">
      <w:pPr>
        <w:spacing w:after="0" w:line="360" w:lineRule="auto"/>
        <w:ind w:left="567" w:right="-143"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9831CB">
      <w:pPr>
        <w:spacing w:after="0" w:line="360" w:lineRule="auto"/>
        <w:ind w:left="567" w:right="-143"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6837A4B3" w:rsidR="00353955" w:rsidRPr="00353955" w:rsidRDefault="00D86EDA" w:rsidP="009831CB">
      <w:pPr>
        <w:autoSpaceDE w:val="0"/>
        <w:autoSpaceDN w:val="0"/>
        <w:adjustRightInd w:val="0"/>
        <w:spacing w:after="0" w:line="360" w:lineRule="auto"/>
        <w:ind w:left="567" w:right="-143"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3026-4550. Esse suporte estará disponível apenas em dias úteis e horários comerciais.</w:t>
      </w:r>
    </w:p>
    <w:p w14:paraId="047FF1F9" w14:textId="6016A64D" w:rsidR="00353955" w:rsidRPr="00353955" w:rsidRDefault="00D86EDA" w:rsidP="009831CB">
      <w:pPr>
        <w:autoSpaceDE w:val="0"/>
        <w:autoSpaceDN w:val="0"/>
        <w:adjustRightInd w:val="0"/>
        <w:spacing w:after="0" w:line="360" w:lineRule="auto"/>
        <w:ind w:left="567" w:right="-143"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3A7790">
        <w:rPr>
          <w:rFonts w:ascii="Tahoma" w:hAnsi="Tahoma" w:cs="Tahoma"/>
          <w:sz w:val="20"/>
          <w:szCs w:val="20"/>
        </w:rPr>
        <w:t>, 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9831CB">
      <w:pPr>
        <w:autoSpaceDE w:val="0"/>
        <w:autoSpaceDN w:val="0"/>
        <w:adjustRightInd w:val="0"/>
        <w:spacing w:after="0" w:line="360" w:lineRule="auto"/>
        <w:ind w:left="567" w:right="-143" w:firstLine="708"/>
        <w:jc w:val="both"/>
        <w:rPr>
          <w:rFonts w:ascii="Tahoma" w:hAnsi="Tahoma" w:cs="Tahoma"/>
          <w:sz w:val="20"/>
          <w:szCs w:val="20"/>
        </w:rPr>
      </w:pPr>
      <w:bookmarkStart w:id="6"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9831CB">
      <w:pPr>
        <w:autoSpaceDE w:val="0"/>
        <w:autoSpaceDN w:val="0"/>
        <w:adjustRightInd w:val="0"/>
        <w:spacing w:after="0" w:line="360" w:lineRule="auto"/>
        <w:ind w:left="567" w:right="-143"/>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6"/>
    <w:p w14:paraId="65EAD360" w14:textId="77777777" w:rsidR="00353955" w:rsidRPr="00353955" w:rsidRDefault="00353955" w:rsidP="009831CB">
      <w:pPr>
        <w:autoSpaceDE w:val="0"/>
        <w:autoSpaceDN w:val="0"/>
        <w:adjustRightInd w:val="0"/>
        <w:spacing w:after="0" w:line="360" w:lineRule="auto"/>
        <w:ind w:left="567" w:right="-143"/>
        <w:jc w:val="both"/>
        <w:rPr>
          <w:rFonts w:ascii="Tahoma" w:hAnsi="Tahoma" w:cs="Tahoma"/>
          <w:b/>
          <w:i/>
          <w:sz w:val="20"/>
          <w:szCs w:val="20"/>
        </w:rPr>
      </w:pPr>
    </w:p>
    <w:p w14:paraId="7CBC067A" w14:textId="7C256BD9" w:rsidR="00353955" w:rsidRPr="00353955" w:rsidRDefault="00D86EDA" w:rsidP="009831CB">
      <w:pPr>
        <w:autoSpaceDE w:val="0"/>
        <w:autoSpaceDN w:val="0"/>
        <w:adjustRightInd w:val="0"/>
        <w:spacing w:after="0" w:line="360" w:lineRule="auto"/>
        <w:ind w:left="567" w:right="-143"/>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9831CB">
      <w:pPr>
        <w:autoSpaceDE w:val="0"/>
        <w:autoSpaceDN w:val="0"/>
        <w:adjustRightInd w:val="0"/>
        <w:spacing w:after="0" w:line="360" w:lineRule="auto"/>
        <w:ind w:left="567" w:right="-143" w:firstLine="708"/>
        <w:jc w:val="both"/>
        <w:rPr>
          <w:rFonts w:ascii="Tahoma" w:hAnsi="Tahoma" w:cs="Tahoma"/>
          <w:sz w:val="20"/>
          <w:szCs w:val="20"/>
        </w:rPr>
      </w:pPr>
      <w:bookmarkStart w:id="7"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9831CB">
      <w:pPr>
        <w:autoSpaceDE w:val="0"/>
        <w:autoSpaceDN w:val="0"/>
        <w:adjustRightInd w:val="0"/>
        <w:spacing w:after="0" w:line="360" w:lineRule="auto"/>
        <w:ind w:left="567" w:right="-143"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9831CB">
      <w:pPr>
        <w:autoSpaceDE w:val="0"/>
        <w:autoSpaceDN w:val="0"/>
        <w:adjustRightInd w:val="0"/>
        <w:spacing w:after="0" w:line="360" w:lineRule="auto"/>
        <w:ind w:left="567" w:right="-143"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9831CB">
      <w:pPr>
        <w:autoSpaceDE w:val="0"/>
        <w:autoSpaceDN w:val="0"/>
        <w:adjustRightInd w:val="0"/>
        <w:spacing w:after="0" w:line="360" w:lineRule="auto"/>
        <w:ind w:left="567" w:right="-143"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documentações </w:t>
      </w:r>
      <w:r w:rsidR="00353955" w:rsidRPr="00353955">
        <w:rPr>
          <w:rFonts w:ascii="Tahoma" w:hAnsi="Tahoma" w:cs="Tahoma"/>
          <w:sz w:val="20"/>
          <w:szCs w:val="20"/>
        </w:rPr>
        <w:lastRenderedPageBreak/>
        <w:t xml:space="preserve">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8"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8"/>
    <w:p w14:paraId="718216D5" w14:textId="09472427" w:rsidR="00353955" w:rsidRPr="00353955" w:rsidRDefault="00D86EDA"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9B29C7">
        <w:rPr>
          <w:rFonts w:ascii="Tahoma" w:hAnsi="Tahoma" w:cs="Tahoma"/>
          <w:b/>
          <w:bCs/>
          <w:i/>
          <w:iCs/>
          <w:sz w:val="20"/>
          <w:szCs w:val="20"/>
        </w:rPr>
        <w:t>2</w:t>
      </w:r>
      <w:r w:rsidR="00642052" w:rsidRPr="00642052">
        <w:rPr>
          <w:rFonts w:ascii="Tahoma" w:hAnsi="Tahoma" w:cs="Tahoma"/>
          <w:b/>
          <w:bCs/>
          <w:i/>
          <w:iCs/>
          <w:sz w:val="20"/>
          <w:szCs w:val="20"/>
        </w:rPr>
        <w:t xml:space="preserve"> (</w:t>
      </w:r>
      <w:r w:rsidR="009B29C7">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9831CB">
      <w:pPr>
        <w:autoSpaceDE w:val="0"/>
        <w:autoSpaceDN w:val="0"/>
        <w:adjustRightInd w:val="0"/>
        <w:spacing w:after="0" w:line="360" w:lineRule="auto"/>
        <w:ind w:left="567" w:right="-143"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9831CB">
      <w:pPr>
        <w:autoSpaceDE w:val="0"/>
        <w:autoSpaceDN w:val="0"/>
        <w:adjustRightInd w:val="0"/>
        <w:spacing w:after="0" w:line="360" w:lineRule="auto"/>
        <w:ind w:left="567" w:right="-143"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7"/>
    <w:p w14:paraId="6BB3CC11" w14:textId="77777777" w:rsidR="00353955" w:rsidRPr="00353955" w:rsidRDefault="00353955" w:rsidP="009831CB">
      <w:pPr>
        <w:autoSpaceDE w:val="0"/>
        <w:autoSpaceDN w:val="0"/>
        <w:adjustRightInd w:val="0"/>
        <w:spacing w:after="0" w:line="360" w:lineRule="auto"/>
        <w:ind w:left="567" w:right="-143"/>
        <w:jc w:val="both"/>
        <w:rPr>
          <w:rFonts w:ascii="Tahoma" w:hAnsi="Tahoma" w:cs="Tahoma"/>
          <w:sz w:val="20"/>
          <w:szCs w:val="20"/>
        </w:rPr>
      </w:pPr>
    </w:p>
    <w:p w14:paraId="6BA88B9A" w14:textId="475236B6" w:rsidR="00353955" w:rsidRPr="00353955" w:rsidRDefault="00D86EDA" w:rsidP="009831CB">
      <w:pPr>
        <w:autoSpaceDE w:val="0"/>
        <w:autoSpaceDN w:val="0"/>
        <w:adjustRightInd w:val="0"/>
        <w:spacing w:after="0" w:line="360" w:lineRule="auto"/>
        <w:ind w:left="567" w:right="-143"/>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9831CB">
      <w:pPr>
        <w:autoSpaceDE w:val="0"/>
        <w:autoSpaceDN w:val="0"/>
        <w:adjustRightInd w:val="0"/>
        <w:spacing w:after="0" w:line="360" w:lineRule="auto"/>
        <w:ind w:left="567" w:right="-143" w:firstLine="708"/>
        <w:jc w:val="both"/>
        <w:rPr>
          <w:rFonts w:ascii="Tahoma" w:hAnsi="Tahoma" w:cs="Tahoma"/>
          <w:sz w:val="20"/>
          <w:szCs w:val="20"/>
        </w:rPr>
      </w:pPr>
      <w:bookmarkStart w:id="9"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0"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0"/>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201F3DA5" w:rsidR="00353955" w:rsidRPr="00353955" w:rsidRDefault="00D86EDA"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1"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1"/>
    </w:p>
    <w:p w14:paraId="785E1456" w14:textId="1783A5EB" w:rsidR="00572B01" w:rsidRPr="00353955" w:rsidRDefault="00572B01"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9831CB">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9831CB">
      <w:pPr>
        <w:autoSpaceDE w:val="0"/>
        <w:autoSpaceDN w:val="0"/>
        <w:adjustRightInd w:val="0"/>
        <w:spacing w:after="0" w:line="360" w:lineRule="auto"/>
        <w:ind w:left="567" w:right="-143"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9831CB">
      <w:pPr>
        <w:pStyle w:val="Default"/>
        <w:spacing w:line="360" w:lineRule="auto"/>
        <w:ind w:left="567" w:right="-143"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9831CB">
      <w:pPr>
        <w:pStyle w:val="Default"/>
        <w:spacing w:line="360" w:lineRule="auto"/>
        <w:ind w:left="567" w:right="-143"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9831CB">
      <w:pPr>
        <w:pStyle w:val="Default"/>
        <w:spacing w:line="360" w:lineRule="auto"/>
        <w:ind w:left="567" w:right="-143"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9831CB">
      <w:pPr>
        <w:pStyle w:val="Default"/>
        <w:spacing w:line="360" w:lineRule="auto"/>
        <w:ind w:left="567" w:right="-143"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7777777" w:rsidR="00572B01" w:rsidRPr="00353955" w:rsidRDefault="00572B01"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9831CB">
      <w:pPr>
        <w:spacing w:after="0" w:line="360" w:lineRule="auto"/>
        <w:ind w:left="567" w:right="-143"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9831CB">
      <w:pPr>
        <w:spacing w:after="0" w:line="360" w:lineRule="auto"/>
        <w:ind w:left="567" w:right="-143" w:firstLine="1418"/>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9831CB">
      <w:pPr>
        <w:spacing w:after="0" w:line="360" w:lineRule="auto"/>
        <w:ind w:left="567" w:right="-143"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9831CB">
      <w:pPr>
        <w:spacing w:after="0" w:line="360" w:lineRule="auto"/>
        <w:ind w:left="567" w:right="-143"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9831CB">
      <w:pPr>
        <w:spacing w:after="0" w:line="360" w:lineRule="auto"/>
        <w:ind w:left="567" w:right="-143"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9"/>
    <w:p w14:paraId="59273FA7" w14:textId="77777777" w:rsidR="00353955" w:rsidRPr="00353955" w:rsidRDefault="00353955" w:rsidP="009831CB">
      <w:pPr>
        <w:spacing w:after="0" w:line="360" w:lineRule="auto"/>
        <w:ind w:left="567" w:right="-143" w:firstLine="1418"/>
        <w:jc w:val="both"/>
        <w:rPr>
          <w:rFonts w:ascii="Tahoma" w:hAnsi="Tahoma" w:cs="Tahoma"/>
          <w:sz w:val="20"/>
          <w:szCs w:val="20"/>
        </w:rPr>
      </w:pPr>
    </w:p>
    <w:p w14:paraId="51C1E0F4" w14:textId="3809B5B7" w:rsidR="00353955" w:rsidRPr="00353955" w:rsidRDefault="00D86EDA" w:rsidP="009831CB">
      <w:pPr>
        <w:pStyle w:val="Default"/>
        <w:spacing w:line="360" w:lineRule="auto"/>
        <w:ind w:left="567" w:right="-143"/>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9831CB">
      <w:pPr>
        <w:pStyle w:val="Default"/>
        <w:spacing w:line="360" w:lineRule="auto"/>
        <w:ind w:left="567" w:right="-143" w:firstLine="708"/>
        <w:jc w:val="both"/>
        <w:rPr>
          <w:rFonts w:ascii="Tahoma" w:hAnsi="Tahoma" w:cs="Tahoma"/>
          <w:color w:val="auto"/>
          <w:sz w:val="20"/>
          <w:szCs w:val="20"/>
        </w:rPr>
      </w:pPr>
      <w:bookmarkStart w:id="12" w:name="_Hlk166333293"/>
      <w:bookmarkStart w:id="13"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9831CB">
      <w:pPr>
        <w:pStyle w:val="Default"/>
        <w:spacing w:line="360" w:lineRule="auto"/>
        <w:ind w:left="567" w:right="-143"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9831CB">
      <w:pPr>
        <w:pStyle w:val="Default"/>
        <w:spacing w:line="360" w:lineRule="auto"/>
        <w:ind w:left="567" w:right="-143"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2"/>
    <w:p w14:paraId="6358D9D8" w14:textId="319A21F7" w:rsidR="00353955" w:rsidRPr="00353955" w:rsidRDefault="00D86EDA" w:rsidP="009831CB">
      <w:pPr>
        <w:pStyle w:val="Default"/>
        <w:spacing w:line="360" w:lineRule="auto"/>
        <w:ind w:left="567" w:right="-143"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4" w:name="_Hlk195344506"/>
      <w:r w:rsidR="00572B01">
        <w:rPr>
          <w:rFonts w:ascii="Tahoma" w:hAnsi="Tahoma" w:cs="Tahoma"/>
          <w:color w:val="auto"/>
          <w:sz w:val="20"/>
          <w:szCs w:val="20"/>
        </w:rPr>
        <w:t>O pregoeiro</w:t>
      </w:r>
      <w:r w:rsidR="00572B01" w:rsidRPr="00353955">
        <w:rPr>
          <w:rFonts w:ascii="Tahoma" w:hAnsi="Tahoma" w:cs="Tahoma"/>
          <w:color w:val="auto"/>
          <w:sz w:val="20"/>
          <w:szCs w:val="20"/>
        </w:rPr>
        <w:t xml:space="preserve"> suspenderá a sessão pública do certame, informando a data e o horário para retomada da mesma, </w:t>
      </w:r>
      <w:r w:rsidR="00572B01">
        <w:rPr>
          <w:rFonts w:ascii="Tahoma" w:hAnsi="Tahoma" w:cs="Tahoma"/>
          <w:color w:val="auto"/>
          <w:sz w:val="20"/>
          <w:szCs w:val="20"/>
        </w:rPr>
        <w:t xml:space="preserve">momento em que </w:t>
      </w:r>
      <w:r w:rsidR="00572B01" w:rsidRPr="00353955">
        <w:rPr>
          <w:rFonts w:ascii="Tahoma" w:hAnsi="Tahoma" w:cs="Tahoma"/>
          <w:color w:val="auto"/>
          <w:sz w:val="20"/>
          <w:szCs w:val="20"/>
        </w:rPr>
        <w:t>verificará a Proposta de Preço</w:t>
      </w:r>
      <w:r w:rsidR="00572B01">
        <w:rPr>
          <w:rFonts w:ascii="Tahoma" w:hAnsi="Tahoma" w:cs="Tahoma"/>
          <w:color w:val="auto"/>
          <w:sz w:val="20"/>
          <w:szCs w:val="20"/>
        </w:rPr>
        <w:t>s</w:t>
      </w:r>
      <w:r w:rsidR="00572B01" w:rsidRPr="00353955">
        <w:rPr>
          <w:rFonts w:ascii="Tahoma" w:hAnsi="Tahoma" w:cs="Tahoma"/>
          <w:color w:val="auto"/>
          <w:sz w:val="20"/>
          <w:szCs w:val="20"/>
        </w:rPr>
        <w:t xml:space="preserve"> Final Atualizada e os Documentos de Habilitação da empresa classificada com menor lance, conforme disposições contidas no presente </w:t>
      </w:r>
      <w:r w:rsidR="00572B01">
        <w:rPr>
          <w:rFonts w:ascii="Tahoma" w:hAnsi="Tahoma" w:cs="Tahoma"/>
          <w:color w:val="auto"/>
          <w:sz w:val="20"/>
          <w:szCs w:val="20"/>
        </w:rPr>
        <w:t>e</w:t>
      </w:r>
      <w:r w:rsidR="00572B01" w:rsidRPr="00353955">
        <w:rPr>
          <w:rFonts w:ascii="Tahoma" w:hAnsi="Tahoma" w:cs="Tahoma"/>
          <w:color w:val="auto"/>
          <w:sz w:val="20"/>
          <w:szCs w:val="20"/>
        </w:rPr>
        <w:t>dital</w:t>
      </w:r>
      <w:r w:rsidR="00572B01">
        <w:rPr>
          <w:rFonts w:ascii="Tahoma" w:hAnsi="Tahoma" w:cs="Tahoma"/>
          <w:color w:val="auto"/>
          <w:sz w:val="20"/>
          <w:szCs w:val="20"/>
        </w:rPr>
        <w:t>, e a Equipe de Apoio realizará a “</w:t>
      </w:r>
      <w:r w:rsidR="00572B01" w:rsidRPr="002926DE">
        <w:rPr>
          <w:rFonts w:ascii="Tahoma" w:hAnsi="Tahoma" w:cs="Tahoma"/>
          <w:b/>
          <w:bCs/>
          <w:i/>
          <w:iCs/>
          <w:color w:val="auto"/>
          <w:sz w:val="20"/>
          <w:szCs w:val="20"/>
        </w:rPr>
        <w:t xml:space="preserve">Análise de </w:t>
      </w:r>
      <w:r w:rsidR="00572B01" w:rsidRPr="00F4155B">
        <w:rPr>
          <w:rFonts w:ascii="Tahoma" w:hAnsi="Tahoma" w:cs="Tahoma"/>
          <w:b/>
          <w:bCs/>
          <w:i/>
          <w:iCs/>
          <w:color w:val="auto"/>
          <w:sz w:val="20"/>
          <w:szCs w:val="20"/>
        </w:rPr>
        <w:t>Conformidade de Proposta</w:t>
      </w:r>
      <w:r w:rsidR="00572B01" w:rsidRPr="00F4155B">
        <w:rPr>
          <w:rFonts w:ascii="Tahoma" w:hAnsi="Tahoma" w:cs="Tahoma"/>
          <w:i/>
          <w:iCs/>
          <w:color w:val="auto"/>
          <w:sz w:val="20"/>
          <w:szCs w:val="20"/>
        </w:rPr>
        <w:t>”</w:t>
      </w:r>
      <w:r w:rsidR="00353955" w:rsidRPr="00572B01">
        <w:rPr>
          <w:rFonts w:ascii="Tahoma" w:hAnsi="Tahoma" w:cs="Tahoma"/>
          <w:color w:val="auto"/>
          <w:sz w:val="20"/>
          <w:szCs w:val="20"/>
        </w:rPr>
        <w:t>.</w:t>
      </w:r>
      <w:r w:rsidR="00353955" w:rsidRPr="00353955">
        <w:rPr>
          <w:rFonts w:ascii="Tahoma" w:hAnsi="Tahoma" w:cs="Tahoma"/>
          <w:color w:val="auto"/>
          <w:sz w:val="20"/>
          <w:szCs w:val="20"/>
        </w:rPr>
        <w:t xml:space="preserve"> </w:t>
      </w:r>
      <w:bookmarkEnd w:id="14"/>
    </w:p>
    <w:p w14:paraId="62AA2296" w14:textId="389D4034" w:rsidR="00353955" w:rsidRPr="00353955" w:rsidRDefault="00D86EDA" w:rsidP="009831CB">
      <w:pPr>
        <w:spacing w:after="0" w:line="360" w:lineRule="auto"/>
        <w:ind w:left="567" w:right="-143" w:firstLine="1416"/>
        <w:jc w:val="both"/>
        <w:rPr>
          <w:rFonts w:ascii="Tahoma" w:hAnsi="Tahoma" w:cs="Tahoma"/>
          <w:b/>
          <w:bCs/>
          <w:i/>
          <w:sz w:val="20"/>
          <w:szCs w:val="20"/>
        </w:rPr>
      </w:pPr>
      <w:bookmarkStart w:id="15"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9831CB">
      <w:pPr>
        <w:spacing w:after="0" w:line="360" w:lineRule="auto"/>
        <w:ind w:left="567" w:right="-143" w:firstLine="709"/>
        <w:jc w:val="both"/>
        <w:rPr>
          <w:rFonts w:ascii="Tahoma" w:hAnsi="Tahoma" w:cs="Tahoma"/>
          <w:sz w:val="20"/>
          <w:szCs w:val="20"/>
        </w:rPr>
      </w:pPr>
      <w:bookmarkStart w:id="16" w:name="_Hlk166333375"/>
      <w:bookmarkEnd w:id="15"/>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9831CB">
      <w:pPr>
        <w:pStyle w:val="Recuodecorpodetexto2"/>
        <w:spacing w:line="360" w:lineRule="auto"/>
        <w:ind w:left="567" w:right="-143" w:firstLine="709"/>
        <w:rPr>
          <w:rFonts w:ascii="Tahoma" w:hAnsi="Tahoma" w:cs="Tahoma"/>
          <w:sz w:val="20"/>
        </w:rPr>
      </w:pPr>
      <w:r>
        <w:rPr>
          <w:rFonts w:ascii="Tahoma" w:hAnsi="Tahoma" w:cs="Tahoma"/>
          <w:sz w:val="20"/>
        </w:rPr>
        <w:lastRenderedPageBreak/>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9831CB">
      <w:pPr>
        <w:spacing w:after="0" w:line="360" w:lineRule="auto"/>
        <w:ind w:left="567" w:right="-143"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9831CB">
      <w:pPr>
        <w:spacing w:after="0" w:line="360" w:lineRule="auto"/>
        <w:ind w:left="567" w:right="-143"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9831CB">
      <w:pPr>
        <w:spacing w:after="0" w:line="360" w:lineRule="auto"/>
        <w:ind w:left="567" w:right="-143"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9831CB">
      <w:pPr>
        <w:spacing w:after="0" w:line="360" w:lineRule="auto"/>
        <w:ind w:left="567" w:right="-143"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9831CB">
      <w:pPr>
        <w:spacing w:after="0" w:line="360" w:lineRule="auto"/>
        <w:ind w:left="567" w:right="-143"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“hiperformalismo licitatório”.</w:t>
      </w:r>
    </w:p>
    <w:p w14:paraId="37F7EBDB" w14:textId="2B458F8A" w:rsidR="00B72B9A" w:rsidRPr="00D24A0F" w:rsidRDefault="00D86EDA" w:rsidP="009831CB">
      <w:pPr>
        <w:spacing w:after="0" w:line="360" w:lineRule="auto"/>
        <w:ind w:left="567" w:right="-143"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9831CB">
      <w:pPr>
        <w:pStyle w:val="Default"/>
        <w:spacing w:line="360" w:lineRule="auto"/>
        <w:ind w:left="567" w:right="-143"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9831CB">
      <w:pPr>
        <w:pStyle w:val="Default"/>
        <w:spacing w:line="360" w:lineRule="auto"/>
        <w:ind w:left="567" w:right="-143"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9831CB">
      <w:pPr>
        <w:pStyle w:val="Default"/>
        <w:spacing w:line="360" w:lineRule="auto"/>
        <w:ind w:left="567" w:right="-143"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9831CB">
      <w:pPr>
        <w:pStyle w:val="Default"/>
        <w:spacing w:line="360" w:lineRule="auto"/>
        <w:ind w:left="567" w:right="-143"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9831CB">
      <w:pPr>
        <w:pStyle w:val="Default"/>
        <w:spacing w:line="360" w:lineRule="auto"/>
        <w:ind w:left="567" w:right="-143" w:firstLine="708"/>
        <w:jc w:val="both"/>
        <w:rPr>
          <w:rFonts w:ascii="Tahoma" w:hAnsi="Tahoma" w:cs="Tahoma"/>
          <w:color w:val="auto"/>
          <w:sz w:val="20"/>
          <w:szCs w:val="20"/>
        </w:rPr>
      </w:pPr>
    </w:p>
    <w:bookmarkEnd w:id="13"/>
    <w:bookmarkEnd w:id="16"/>
    <w:p w14:paraId="06DC73C4" w14:textId="678CFFE6" w:rsidR="00353955" w:rsidRPr="00353955" w:rsidRDefault="004D1D36" w:rsidP="009831CB">
      <w:pPr>
        <w:pStyle w:val="Default"/>
        <w:spacing w:line="360" w:lineRule="auto"/>
        <w:ind w:left="567" w:right="-143"/>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2953006C" w:rsidR="00353955" w:rsidRDefault="004D1D36" w:rsidP="009831CB">
      <w:pPr>
        <w:autoSpaceDE w:val="0"/>
        <w:autoSpaceDN w:val="0"/>
        <w:adjustRightInd w:val="0"/>
        <w:spacing w:after="0" w:line="360" w:lineRule="auto"/>
        <w:ind w:left="567" w:right="-143" w:firstLine="708"/>
        <w:jc w:val="both"/>
        <w:rPr>
          <w:rFonts w:ascii="Tahoma" w:hAnsi="Tahoma" w:cs="Tahoma"/>
          <w:sz w:val="20"/>
          <w:szCs w:val="20"/>
        </w:rPr>
      </w:pPr>
      <w:bookmarkStart w:id="17"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EC3C5C">
        <w:rPr>
          <w:rFonts w:ascii="Tahoma" w:hAnsi="Tahoma" w:cs="Tahoma"/>
          <w:b/>
          <w:bCs/>
          <w:i/>
          <w:iCs/>
          <w:sz w:val="20"/>
          <w:szCs w:val="20"/>
        </w:rPr>
        <w:t>unitário do item</w:t>
      </w:r>
      <w:r w:rsidR="00353955" w:rsidRPr="00353955">
        <w:rPr>
          <w:rFonts w:ascii="Tahoma" w:hAnsi="Tahoma" w:cs="Tahoma"/>
          <w:sz w:val="20"/>
          <w:szCs w:val="20"/>
        </w:rPr>
        <w:t>.</w:t>
      </w:r>
    </w:p>
    <w:p w14:paraId="279A6B16" w14:textId="50E307A1" w:rsidR="00353955" w:rsidRDefault="004D1D36" w:rsidP="009831CB">
      <w:pPr>
        <w:autoSpaceDE w:val="0"/>
        <w:autoSpaceDN w:val="0"/>
        <w:adjustRightInd w:val="0"/>
        <w:spacing w:after="0" w:line="360" w:lineRule="auto"/>
        <w:ind w:left="567" w:right="-143"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AAE2918" w:rsidR="00953693" w:rsidRDefault="000001C4" w:rsidP="00353815">
      <w:pPr>
        <w:autoSpaceDE w:val="0"/>
        <w:autoSpaceDN w:val="0"/>
        <w:adjustRightInd w:val="0"/>
        <w:spacing w:after="0" w:line="360" w:lineRule="auto"/>
        <w:ind w:left="567" w:right="-143" w:firstLine="1418"/>
        <w:jc w:val="both"/>
        <w:rPr>
          <w:rFonts w:ascii="Tahoma" w:hAnsi="Tahoma" w:cs="Tahoma"/>
          <w:sz w:val="20"/>
          <w:szCs w:val="20"/>
        </w:rPr>
      </w:pPr>
      <w:r>
        <w:rPr>
          <w:rFonts w:ascii="Tahoma" w:hAnsi="Tahoma" w:cs="Tahoma"/>
          <w:sz w:val="20"/>
          <w:szCs w:val="20"/>
        </w:rPr>
        <w:lastRenderedPageBreak/>
        <w:tab/>
      </w:r>
      <w:r w:rsidR="004D1D36">
        <w:rPr>
          <w:rFonts w:ascii="Tahoma" w:hAnsi="Tahoma" w:cs="Tahoma"/>
          <w:sz w:val="20"/>
          <w:szCs w:val="20"/>
        </w:rPr>
        <w:t>7</w:t>
      </w:r>
      <w:r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727349E2" w:rsidR="000001C4" w:rsidRDefault="004D1D36" w:rsidP="009831CB">
      <w:pPr>
        <w:autoSpaceDE w:val="0"/>
        <w:autoSpaceDN w:val="0"/>
        <w:adjustRightInd w:val="0"/>
        <w:spacing w:after="0" w:line="360" w:lineRule="auto"/>
        <w:ind w:left="567" w:right="-143"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5BC66A3F" w14:textId="77777777" w:rsidR="00C60B72" w:rsidRPr="00C60B72" w:rsidRDefault="00C60B72" w:rsidP="00C60B72">
      <w:pPr>
        <w:autoSpaceDE w:val="0"/>
        <w:autoSpaceDN w:val="0"/>
        <w:adjustRightInd w:val="0"/>
        <w:spacing w:after="0" w:line="360" w:lineRule="auto"/>
        <w:ind w:left="567" w:right="-143" w:firstLine="709"/>
        <w:jc w:val="both"/>
        <w:rPr>
          <w:rFonts w:ascii="Tahoma" w:hAnsi="Tahoma" w:cs="Tahoma"/>
          <w:sz w:val="20"/>
          <w:szCs w:val="20"/>
        </w:rPr>
      </w:pPr>
      <w:r w:rsidRPr="00C60B72">
        <w:rPr>
          <w:rFonts w:ascii="Tahoma" w:hAnsi="Tahoma" w:cs="Tahoma"/>
          <w:sz w:val="20"/>
          <w:szCs w:val="20"/>
        </w:rPr>
        <w:t>7.4. Caso haja empate real das propostas entre os licitantes, será designado nova sessão para apresentação de envelope de desempate, observando, nesta ordem, as seguintes regras:</w:t>
      </w:r>
    </w:p>
    <w:p w14:paraId="65E6D2A5" w14:textId="77777777" w:rsidR="00C60B72" w:rsidRPr="00C60B72" w:rsidRDefault="00C60B72" w:rsidP="00C60B72">
      <w:pPr>
        <w:autoSpaceDE w:val="0"/>
        <w:autoSpaceDN w:val="0"/>
        <w:adjustRightInd w:val="0"/>
        <w:spacing w:after="0" w:line="360" w:lineRule="auto"/>
        <w:ind w:left="567" w:right="-143" w:firstLine="1418"/>
        <w:jc w:val="both"/>
        <w:rPr>
          <w:rFonts w:ascii="Tahoma" w:hAnsi="Tahoma" w:cs="Tahoma"/>
          <w:sz w:val="20"/>
          <w:szCs w:val="20"/>
        </w:rPr>
      </w:pPr>
      <w:r w:rsidRPr="00C60B72">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632BE306" w14:textId="77777777" w:rsidR="00C60B72" w:rsidRPr="00C60B72" w:rsidRDefault="00C60B72" w:rsidP="00C60B72">
      <w:pPr>
        <w:autoSpaceDE w:val="0"/>
        <w:autoSpaceDN w:val="0"/>
        <w:adjustRightInd w:val="0"/>
        <w:spacing w:after="0" w:line="360" w:lineRule="auto"/>
        <w:ind w:left="567" w:right="-143" w:firstLine="1418"/>
        <w:jc w:val="both"/>
        <w:rPr>
          <w:rFonts w:ascii="Tahoma" w:hAnsi="Tahoma" w:cs="Tahoma"/>
          <w:sz w:val="20"/>
          <w:szCs w:val="20"/>
        </w:rPr>
      </w:pPr>
      <w:r w:rsidRPr="00C60B72">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25B14A47" w14:textId="77777777" w:rsidR="00C60B72" w:rsidRPr="00C60B72" w:rsidRDefault="00C60B72" w:rsidP="00C60B72">
      <w:pPr>
        <w:autoSpaceDE w:val="0"/>
        <w:autoSpaceDN w:val="0"/>
        <w:adjustRightInd w:val="0"/>
        <w:spacing w:after="0" w:line="360" w:lineRule="auto"/>
        <w:ind w:left="567" w:right="-143" w:firstLine="1418"/>
        <w:jc w:val="both"/>
        <w:rPr>
          <w:rFonts w:ascii="Tahoma" w:hAnsi="Tahoma" w:cs="Tahoma"/>
          <w:sz w:val="20"/>
          <w:szCs w:val="20"/>
        </w:rPr>
      </w:pPr>
      <w:r w:rsidRPr="00C60B72">
        <w:rPr>
          <w:rFonts w:ascii="Tahoma" w:hAnsi="Tahoma" w:cs="Tahoma"/>
          <w:sz w:val="20"/>
          <w:szCs w:val="20"/>
        </w:rPr>
        <w:t>c) Caso persista o empate serão aplicados os critérios dos incisos III e IV e §1°, incisos I a IV, do artigo 60 da Lei Federal 14.133/2021;</w:t>
      </w:r>
    </w:p>
    <w:p w14:paraId="1D7B4B41" w14:textId="77777777" w:rsidR="00C60B72" w:rsidRPr="00C60B72" w:rsidRDefault="00C60B72" w:rsidP="00C60B72">
      <w:pPr>
        <w:autoSpaceDE w:val="0"/>
        <w:autoSpaceDN w:val="0"/>
        <w:adjustRightInd w:val="0"/>
        <w:spacing w:after="0" w:line="360" w:lineRule="auto"/>
        <w:ind w:left="567" w:right="-143" w:firstLine="1418"/>
        <w:jc w:val="both"/>
        <w:rPr>
          <w:rFonts w:ascii="Tahoma" w:hAnsi="Tahoma" w:cs="Tahoma"/>
          <w:sz w:val="20"/>
          <w:szCs w:val="20"/>
        </w:rPr>
      </w:pPr>
      <w:r w:rsidRPr="00C60B72">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6CB26FE9" w14:textId="1E02BEB4" w:rsidR="00C60B72" w:rsidRDefault="00C60B72" w:rsidP="00C60B72">
      <w:pPr>
        <w:autoSpaceDE w:val="0"/>
        <w:autoSpaceDN w:val="0"/>
        <w:adjustRightInd w:val="0"/>
        <w:spacing w:after="0" w:line="360" w:lineRule="auto"/>
        <w:ind w:left="567" w:right="-143" w:firstLine="1418"/>
        <w:jc w:val="both"/>
        <w:rPr>
          <w:rFonts w:ascii="Tahoma" w:hAnsi="Tahoma" w:cs="Tahoma"/>
          <w:sz w:val="20"/>
          <w:szCs w:val="20"/>
        </w:rPr>
      </w:pPr>
      <w:r w:rsidRPr="00C60B72">
        <w:rPr>
          <w:rFonts w:ascii="Tahoma" w:hAnsi="Tahoma" w:cs="Tahoma"/>
          <w:sz w:val="20"/>
          <w:szCs w:val="20"/>
        </w:rPr>
        <w:t>7.4.1. O empate ficto, preferência da empresa ME/EPP, não se confunde com o empate real do item 7.4, devendo ser aplicado antes deste, conforme previsão no item 5.11 deste edital.</w:t>
      </w:r>
    </w:p>
    <w:p w14:paraId="1BEC8947" w14:textId="77777777" w:rsidR="00533517" w:rsidRPr="00353955" w:rsidRDefault="00533517" w:rsidP="009831CB">
      <w:pPr>
        <w:autoSpaceDE w:val="0"/>
        <w:autoSpaceDN w:val="0"/>
        <w:adjustRightInd w:val="0"/>
        <w:spacing w:after="0" w:line="360" w:lineRule="auto"/>
        <w:ind w:left="567" w:right="-143" w:firstLine="709"/>
        <w:jc w:val="both"/>
        <w:rPr>
          <w:rFonts w:ascii="Tahoma" w:hAnsi="Tahoma" w:cs="Tahoma"/>
          <w:sz w:val="20"/>
          <w:szCs w:val="20"/>
        </w:rPr>
      </w:pPr>
    </w:p>
    <w:bookmarkEnd w:id="17"/>
    <w:p w14:paraId="12AEE3E9" w14:textId="2CE9E315" w:rsidR="00353955" w:rsidRPr="00353955" w:rsidRDefault="004D1D36" w:rsidP="009831CB">
      <w:pPr>
        <w:spacing w:after="0" w:line="360" w:lineRule="auto"/>
        <w:ind w:left="567" w:right="-143"/>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5E7FC7BB" w:rsidR="00353955" w:rsidRPr="00353955" w:rsidRDefault="004D1D36" w:rsidP="00533517">
      <w:pPr>
        <w:spacing w:after="0" w:line="360" w:lineRule="auto"/>
        <w:ind w:left="567" w:right="-143" w:firstLine="709"/>
        <w:jc w:val="both"/>
        <w:rPr>
          <w:rFonts w:ascii="Tahoma" w:hAnsi="Tahoma" w:cs="Tahoma"/>
          <w:i/>
          <w:sz w:val="20"/>
          <w:szCs w:val="20"/>
        </w:rPr>
      </w:pPr>
      <w:bookmarkStart w:id="18" w:name="_Hlk165993870"/>
      <w:r>
        <w:rPr>
          <w:rFonts w:ascii="Tahoma" w:hAnsi="Tahoma" w:cs="Tahoma"/>
          <w:sz w:val="20"/>
          <w:szCs w:val="20"/>
        </w:rPr>
        <w:t>8</w:t>
      </w:r>
      <w:r w:rsidR="00353955" w:rsidRPr="00353955">
        <w:rPr>
          <w:rFonts w:ascii="Tahoma" w:hAnsi="Tahoma" w:cs="Tahoma"/>
          <w:sz w:val="20"/>
          <w:szCs w:val="20"/>
        </w:rPr>
        <w:t xml:space="preserve">.1. </w:t>
      </w:r>
      <w:bookmarkStart w:id="19"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19"/>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671E37F5" w:rsidR="00353955" w:rsidRPr="00353955" w:rsidRDefault="00353955" w:rsidP="00533517">
      <w:pPr>
        <w:pStyle w:val="Recuodecorpodetexto2"/>
        <w:spacing w:line="360" w:lineRule="auto"/>
        <w:ind w:left="567" w:right="-143" w:firstLine="709"/>
        <w:rPr>
          <w:rFonts w:ascii="Tahoma" w:hAnsi="Tahoma" w:cs="Tahoma"/>
          <w:sz w:val="20"/>
        </w:rPr>
      </w:pPr>
      <w:r w:rsidRPr="00353955">
        <w:rPr>
          <w:rFonts w:ascii="Tahoma" w:hAnsi="Tahoma" w:cs="Tahoma"/>
          <w:sz w:val="20"/>
        </w:rPr>
        <w:t xml:space="preserve"> </w:t>
      </w:r>
      <w:r w:rsidR="004D1D36">
        <w:rPr>
          <w:rFonts w:ascii="Tahoma" w:hAnsi="Tahoma" w:cs="Tahoma"/>
          <w:sz w:val="20"/>
        </w:rPr>
        <w:t>8</w:t>
      </w:r>
      <w:r w:rsidRPr="00353955">
        <w:rPr>
          <w:rFonts w:ascii="Tahoma" w:hAnsi="Tahoma" w:cs="Tahoma"/>
          <w:sz w:val="20"/>
        </w:rPr>
        <w:t xml:space="preserve">.2. </w:t>
      </w:r>
      <w:r w:rsidR="00EF74B5">
        <w:rPr>
          <w:rFonts w:ascii="Tahoma" w:hAnsi="Tahoma" w:cs="Tahoma"/>
          <w:sz w:val="20"/>
        </w:rPr>
        <w:t>A habilitação compreenderá os seguintes documentos</w:t>
      </w:r>
      <w:r w:rsidRPr="00353955">
        <w:rPr>
          <w:rFonts w:ascii="Tahoma" w:hAnsi="Tahoma" w:cs="Tahoma"/>
          <w:sz w:val="20"/>
        </w:rPr>
        <w:t xml:space="preserve">: </w:t>
      </w:r>
    </w:p>
    <w:p w14:paraId="15787F64" w14:textId="6E57C11E" w:rsidR="00353955" w:rsidRPr="00353955" w:rsidRDefault="004D1D36" w:rsidP="00533517">
      <w:pPr>
        <w:spacing w:after="0" w:line="360" w:lineRule="auto"/>
        <w:ind w:left="567" w:right="-143"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lastRenderedPageBreak/>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9831CB">
      <w:pPr>
        <w:spacing w:after="0" w:line="360" w:lineRule="auto"/>
        <w:ind w:left="567" w:right="-143" w:firstLine="1985"/>
        <w:jc w:val="both"/>
        <w:rPr>
          <w:rFonts w:ascii="Tahoma" w:hAnsi="Tahoma" w:cs="Tahoma"/>
          <w:sz w:val="20"/>
          <w:szCs w:val="20"/>
        </w:rPr>
      </w:pPr>
      <w:bookmarkStart w:id="20"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0"/>
    <w:p w14:paraId="3A0E9FD8" w14:textId="324AF2C8" w:rsidR="00353955" w:rsidRPr="00353955" w:rsidRDefault="004D1D36" w:rsidP="00533517">
      <w:pPr>
        <w:spacing w:after="0" w:line="360" w:lineRule="auto"/>
        <w:ind w:left="567" w:right="-143"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9831CB">
      <w:pPr>
        <w:spacing w:after="0" w:line="360" w:lineRule="auto"/>
        <w:ind w:left="567" w:right="-143"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9831CB">
      <w:pPr>
        <w:tabs>
          <w:tab w:val="left" w:pos="1985"/>
          <w:tab w:val="left" w:pos="2127"/>
        </w:tabs>
        <w:autoSpaceDE w:val="0"/>
        <w:autoSpaceDN w:val="0"/>
        <w:adjustRightInd w:val="0"/>
        <w:spacing w:after="0" w:line="360" w:lineRule="auto"/>
        <w:ind w:left="567" w:right="-143"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9831CB">
      <w:pPr>
        <w:tabs>
          <w:tab w:val="left" w:pos="1985"/>
          <w:tab w:val="left" w:pos="2127"/>
        </w:tabs>
        <w:autoSpaceDE w:val="0"/>
        <w:autoSpaceDN w:val="0"/>
        <w:adjustRightInd w:val="0"/>
        <w:spacing w:after="0" w:line="360" w:lineRule="auto"/>
        <w:ind w:left="567" w:right="-143"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9831CB">
      <w:pPr>
        <w:spacing w:after="0" w:line="360" w:lineRule="auto"/>
        <w:ind w:left="567" w:right="-143"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9831CB">
      <w:pPr>
        <w:spacing w:after="0" w:line="360" w:lineRule="auto"/>
        <w:ind w:left="567" w:right="-143"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9831CB">
      <w:pPr>
        <w:autoSpaceDE w:val="0"/>
        <w:autoSpaceDN w:val="0"/>
        <w:adjustRightInd w:val="0"/>
        <w:spacing w:after="0" w:line="360" w:lineRule="auto"/>
        <w:ind w:left="567" w:right="-143"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06B50573" w:rsidR="00353955" w:rsidRDefault="00353955" w:rsidP="00533517">
      <w:pPr>
        <w:overflowPunct w:val="0"/>
        <w:autoSpaceDE w:val="0"/>
        <w:autoSpaceDN w:val="0"/>
        <w:adjustRightInd w:val="0"/>
        <w:spacing w:after="0" w:line="360" w:lineRule="auto"/>
        <w:ind w:left="567" w:right="-143"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0D831FEF" w14:textId="6F17C95E" w:rsidR="00ED3BEA" w:rsidRPr="00ED3BEA" w:rsidRDefault="00ED3BEA" w:rsidP="009831CB">
      <w:pPr>
        <w:spacing w:after="0" w:line="360" w:lineRule="auto"/>
        <w:ind w:left="567" w:right="-143" w:firstLine="1418"/>
        <w:jc w:val="both"/>
        <w:rPr>
          <w:rFonts w:ascii="Tahoma" w:eastAsia="Times New Roman" w:hAnsi="Tahoma" w:cs="Tahoma"/>
          <w:b/>
          <w:sz w:val="20"/>
          <w:szCs w:val="20"/>
          <w:lang w:eastAsia="pt-BR"/>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Pr>
          <w:rFonts w:ascii="Tahoma" w:eastAsia="Times New Roman" w:hAnsi="Tahoma" w:cs="Tahoma"/>
          <w:sz w:val="20"/>
          <w:szCs w:val="20"/>
          <w:lang w:eastAsia="pt-BR"/>
        </w:rPr>
        <w:t>4</w:t>
      </w:r>
      <w:r w:rsidRPr="00ED3BEA">
        <w:rPr>
          <w:rFonts w:ascii="Tahoma" w:eastAsia="Times New Roman" w:hAnsi="Tahoma" w:cs="Tahoma"/>
          <w:sz w:val="20"/>
          <w:szCs w:val="20"/>
          <w:lang w:eastAsia="pt-BR"/>
        </w:rPr>
        <w:t xml:space="preserve">. </w:t>
      </w:r>
      <w:r w:rsidRPr="00ED3BEA">
        <w:rPr>
          <w:rFonts w:ascii="Tahoma" w:eastAsia="Times New Roman" w:hAnsi="Tahoma" w:cs="Tahoma"/>
          <w:b/>
          <w:sz w:val="20"/>
          <w:szCs w:val="20"/>
          <w:lang w:eastAsia="pt-BR"/>
        </w:rPr>
        <w:t xml:space="preserve">Qualificação </w:t>
      </w:r>
      <w:r>
        <w:rPr>
          <w:rFonts w:ascii="Tahoma" w:eastAsia="Times New Roman" w:hAnsi="Tahoma" w:cs="Tahoma"/>
          <w:b/>
          <w:sz w:val="20"/>
          <w:szCs w:val="20"/>
          <w:lang w:eastAsia="pt-BR"/>
        </w:rPr>
        <w:t>T</w:t>
      </w:r>
      <w:r w:rsidRPr="00ED3BEA">
        <w:rPr>
          <w:rFonts w:ascii="Tahoma" w:eastAsia="Times New Roman" w:hAnsi="Tahoma" w:cs="Tahoma"/>
          <w:b/>
          <w:sz w:val="20"/>
          <w:szCs w:val="20"/>
          <w:lang w:eastAsia="pt-BR"/>
        </w:rPr>
        <w:t>écnica:</w:t>
      </w:r>
    </w:p>
    <w:p w14:paraId="147710B2" w14:textId="46F2A415" w:rsidR="00620E39" w:rsidRDefault="00620E39" w:rsidP="009831CB">
      <w:pPr>
        <w:pStyle w:val="PargrafodaLista"/>
        <w:spacing w:line="360" w:lineRule="auto"/>
        <w:ind w:left="567" w:right="-143" w:firstLine="1985"/>
        <w:jc w:val="both"/>
        <w:rPr>
          <w:rFonts w:ascii="Tahoma" w:hAnsi="Tahoma" w:cs="Tahoma"/>
        </w:rPr>
      </w:pPr>
      <w:bookmarkStart w:id="21" w:name="_Hlk166333528"/>
      <w:bookmarkStart w:id="22" w:name="_Hlk166333588"/>
      <w:bookmarkStart w:id="23" w:name="_Hlk166333605"/>
      <w:r>
        <w:rPr>
          <w:rFonts w:ascii="Tahoma" w:hAnsi="Tahoma" w:cs="Tahoma"/>
        </w:rPr>
        <w:t xml:space="preserve">a) comprovação de aptidão para o fornecimento do objeto da presente licitação, através de atestado(s), expedido(s) por pessoa(s) jurídica(s) de direito público ou privado, compatível/similar com o objeto do presente edital, comprovando </w:t>
      </w:r>
      <w:r w:rsidR="00533517">
        <w:rPr>
          <w:rFonts w:ascii="Tahoma" w:hAnsi="Tahoma" w:cs="Tahoma"/>
        </w:rPr>
        <w:t xml:space="preserve">no mínimo </w:t>
      </w:r>
      <w:r>
        <w:rPr>
          <w:rFonts w:ascii="Tahoma" w:hAnsi="Tahoma" w:cs="Tahoma"/>
        </w:rPr>
        <w:t xml:space="preserve">o quantitativo </w:t>
      </w:r>
      <w:r w:rsidR="00533517">
        <w:rPr>
          <w:rFonts w:ascii="Tahoma" w:hAnsi="Tahoma" w:cs="Tahoma"/>
        </w:rPr>
        <w:t>d</w:t>
      </w:r>
      <w:r>
        <w:rPr>
          <w:rFonts w:ascii="Tahoma" w:hAnsi="Tahoma" w:cs="Tahoma"/>
        </w:rPr>
        <w:t>e 50% da execução pretendida nesta contratação, conforme disposto no §2° do artigo 67 da Lei Federal n° 14.133/2.021.</w:t>
      </w:r>
    </w:p>
    <w:p w14:paraId="39FD5B36" w14:textId="30651393" w:rsidR="00342D99" w:rsidRPr="00E805F7" w:rsidRDefault="004D1D36" w:rsidP="009831CB">
      <w:pPr>
        <w:spacing w:after="0" w:line="360" w:lineRule="auto"/>
        <w:ind w:left="567" w:right="-143" w:firstLine="1418"/>
        <w:jc w:val="both"/>
        <w:rPr>
          <w:rFonts w:ascii="Tahoma" w:hAnsi="Tahoma" w:cs="Tahoma"/>
          <w:sz w:val="20"/>
          <w:szCs w:val="20"/>
        </w:rPr>
      </w:pPr>
      <w:r>
        <w:rPr>
          <w:rFonts w:ascii="Tahoma" w:hAnsi="Tahoma" w:cs="Tahoma"/>
          <w:sz w:val="20"/>
          <w:szCs w:val="20"/>
        </w:rPr>
        <w:lastRenderedPageBreak/>
        <w:t>8</w:t>
      </w:r>
      <w:r w:rsidR="00342D99" w:rsidRPr="00E805F7">
        <w:rPr>
          <w:rFonts w:ascii="Tahoma" w:hAnsi="Tahoma" w:cs="Tahoma"/>
          <w:sz w:val="20"/>
          <w:szCs w:val="20"/>
        </w:rPr>
        <w:t>.2.</w:t>
      </w:r>
      <w:r w:rsidR="00ED3BEA">
        <w:rPr>
          <w:rFonts w:ascii="Tahoma" w:hAnsi="Tahoma" w:cs="Tahoma"/>
          <w:sz w:val="20"/>
          <w:szCs w:val="20"/>
        </w:rPr>
        <w:t>5</w:t>
      </w:r>
      <w:r w:rsidR="00342D99" w:rsidRPr="00E805F7">
        <w:rPr>
          <w:rFonts w:ascii="Tahoma" w:hAnsi="Tahoma" w:cs="Tahoma"/>
          <w:sz w:val="20"/>
          <w:szCs w:val="20"/>
        </w:rPr>
        <w:t xml:space="preserve">. </w:t>
      </w:r>
      <w:r w:rsidR="00342D99" w:rsidRPr="00E805F7">
        <w:rPr>
          <w:rFonts w:ascii="Tahoma" w:hAnsi="Tahoma" w:cs="Tahoma"/>
          <w:b/>
          <w:bCs/>
          <w:sz w:val="20"/>
          <w:szCs w:val="20"/>
        </w:rPr>
        <w:t xml:space="preserve">Declaração </w:t>
      </w:r>
      <w:r w:rsidR="00ED3BEA">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533517">
      <w:pPr>
        <w:spacing w:after="0" w:line="360" w:lineRule="auto"/>
        <w:ind w:left="567" w:right="-143"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533517">
      <w:pPr>
        <w:spacing w:after="0" w:line="360" w:lineRule="auto"/>
        <w:ind w:left="567" w:right="-143"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533517">
      <w:pPr>
        <w:spacing w:after="0" w:line="360" w:lineRule="auto"/>
        <w:ind w:left="567" w:right="-143"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533517">
      <w:pPr>
        <w:spacing w:after="0" w:line="360" w:lineRule="auto"/>
        <w:ind w:left="567" w:right="-143"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533517">
      <w:pPr>
        <w:spacing w:after="0" w:line="360" w:lineRule="auto"/>
        <w:ind w:left="567" w:right="-143" w:firstLine="1985"/>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00698FCC" w:rsidR="00AB44E3" w:rsidRDefault="00AB44E3" w:rsidP="00533517">
      <w:pPr>
        <w:spacing w:after="0" w:line="360" w:lineRule="auto"/>
        <w:ind w:left="567" w:right="-143" w:firstLine="1985"/>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dos artigos 14 da Lei Federal nº 14.133/2.02</w:t>
      </w:r>
      <w:r w:rsidR="00A20024">
        <w:rPr>
          <w:rFonts w:ascii="Tahoma" w:hAnsi="Tahoma" w:cs="Tahoma"/>
          <w:sz w:val="20"/>
          <w:szCs w:val="20"/>
        </w:rPr>
        <w:t>1;</w:t>
      </w:r>
    </w:p>
    <w:p w14:paraId="2CB7592E" w14:textId="22A700EB" w:rsidR="00342D99" w:rsidRDefault="00AB44E3" w:rsidP="00533517">
      <w:pPr>
        <w:spacing w:after="0" w:line="360" w:lineRule="auto"/>
        <w:ind w:left="567" w:right="-143"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A22DD2">
        <w:rPr>
          <w:rFonts w:ascii="Tahoma" w:hAnsi="Tahoma" w:cs="Tahoma"/>
          <w:iCs/>
          <w:sz w:val="20"/>
          <w:szCs w:val="20"/>
        </w:rPr>
        <w:t xml:space="preserve">que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654B587F" w14:textId="0308F826" w:rsidR="007A1A6E" w:rsidRDefault="00AB44E3" w:rsidP="00533517">
      <w:pPr>
        <w:spacing w:after="0" w:line="360" w:lineRule="auto"/>
        <w:ind w:left="567" w:right="-143" w:firstLine="1985"/>
        <w:jc w:val="both"/>
        <w:rPr>
          <w:rFonts w:ascii="Tahoma" w:hAnsi="Tahoma" w:cs="Tahoma"/>
          <w:sz w:val="20"/>
          <w:szCs w:val="20"/>
        </w:rPr>
      </w:pPr>
      <w:bookmarkStart w:id="24" w:name="_Hlk166333557"/>
      <w:bookmarkEnd w:id="21"/>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que 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533517">
        <w:rPr>
          <w:rFonts w:ascii="Tahoma" w:hAnsi="Tahoma" w:cs="Tahoma"/>
          <w:sz w:val="20"/>
          <w:szCs w:val="20"/>
        </w:rPr>
        <w:t>.</w:t>
      </w:r>
    </w:p>
    <w:bookmarkEnd w:id="22"/>
    <w:bookmarkEnd w:id="24"/>
    <w:p w14:paraId="4B40819B" w14:textId="363F635C" w:rsidR="0092298B" w:rsidRPr="00E805F7" w:rsidRDefault="006B0BBB" w:rsidP="009831CB">
      <w:pPr>
        <w:spacing w:after="0" w:line="360" w:lineRule="auto"/>
        <w:ind w:left="567" w:right="-143"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9831CB">
      <w:pPr>
        <w:spacing w:after="0" w:line="360" w:lineRule="auto"/>
        <w:ind w:left="567" w:right="-143"/>
        <w:jc w:val="both"/>
        <w:rPr>
          <w:rStyle w:val="Forte"/>
          <w:rFonts w:ascii="Tahoma" w:eastAsia="Arial Unicode MS" w:hAnsi="Tahoma" w:cs="Tahoma"/>
          <w:i/>
          <w:iCs/>
          <w:sz w:val="20"/>
          <w:szCs w:val="20"/>
        </w:rPr>
      </w:pPr>
      <w:bookmarkStart w:id="25" w:name="_Hlk165993992"/>
      <w:bookmarkEnd w:id="18"/>
      <w:bookmarkEnd w:id="23"/>
    </w:p>
    <w:p w14:paraId="5F6E25EC" w14:textId="1B75FD1D" w:rsidR="00353955" w:rsidRPr="00353955" w:rsidRDefault="004D1D36" w:rsidP="009831CB">
      <w:pPr>
        <w:spacing w:after="0" w:line="360" w:lineRule="auto"/>
        <w:ind w:left="567" w:right="-143"/>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5DABF8AC" w:rsidR="00353955" w:rsidRPr="00353955" w:rsidRDefault="004D1D36" w:rsidP="003D0B2D">
      <w:pPr>
        <w:spacing w:after="0" w:line="360" w:lineRule="auto"/>
        <w:ind w:left="567" w:right="-143" w:firstLine="709"/>
        <w:jc w:val="both"/>
        <w:rPr>
          <w:rFonts w:ascii="Tahoma" w:hAnsi="Tahoma" w:cs="Tahoma"/>
          <w:sz w:val="20"/>
          <w:szCs w:val="20"/>
        </w:rPr>
      </w:pPr>
      <w:bookmarkStart w:id="26"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41C7CE3E" w:rsidR="00353955" w:rsidRPr="00353955" w:rsidRDefault="004D1D36" w:rsidP="003D0B2D">
      <w:pPr>
        <w:spacing w:after="0" w:line="360" w:lineRule="auto"/>
        <w:ind w:left="567" w:right="-143"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93FF232" w:rsidR="00353955" w:rsidRPr="00353955" w:rsidRDefault="004D1D36" w:rsidP="003D0B2D">
      <w:pPr>
        <w:spacing w:after="0" w:line="360" w:lineRule="auto"/>
        <w:ind w:left="567" w:right="-143"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153B418E" w:rsidR="00353955" w:rsidRPr="00353955" w:rsidRDefault="004D1D36" w:rsidP="003D0B2D">
      <w:pPr>
        <w:spacing w:after="0" w:line="360" w:lineRule="auto"/>
        <w:ind w:left="567" w:right="-143" w:firstLine="709"/>
        <w:jc w:val="both"/>
        <w:rPr>
          <w:rFonts w:ascii="Tahoma" w:hAnsi="Tahoma" w:cs="Tahoma"/>
          <w:sz w:val="20"/>
          <w:szCs w:val="20"/>
        </w:rPr>
      </w:pPr>
      <w:r>
        <w:rPr>
          <w:rFonts w:ascii="Tahoma" w:hAnsi="Tahoma" w:cs="Tahoma"/>
          <w:sz w:val="20"/>
          <w:szCs w:val="20"/>
        </w:rPr>
        <w:lastRenderedPageBreak/>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1D4EB2D0" w:rsidR="00353955" w:rsidRPr="00353955" w:rsidRDefault="004D1D36" w:rsidP="003D0B2D">
      <w:pPr>
        <w:spacing w:after="0" w:line="360" w:lineRule="auto"/>
        <w:ind w:left="567" w:right="-143"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6F2EA150" w:rsidR="00353955" w:rsidRDefault="004D1D36" w:rsidP="003D0B2D">
      <w:pPr>
        <w:spacing w:after="0" w:line="360" w:lineRule="auto"/>
        <w:ind w:left="567" w:right="-143"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4D52A635" w14:textId="77777777" w:rsidR="004D1D36" w:rsidRDefault="004D1D36" w:rsidP="009831CB">
      <w:pPr>
        <w:spacing w:after="0" w:line="360" w:lineRule="auto"/>
        <w:ind w:left="567" w:right="-143"/>
        <w:jc w:val="both"/>
        <w:rPr>
          <w:rFonts w:ascii="Tahoma" w:hAnsi="Tahoma" w:cs="Tahoma"/>
          <w:sz w:val="20"/>
          <w:szCs w:val="20"/>
        </w:rPr>
      </w:pPr>
    </w:p>
    <w:bookmarkEnd w:id="25"/>
    <w:bookmarkEnd w:id="26"/>
    <w:p w14:paraId="762947CC" w14:textId="68705039" w:rsidR="00D0421E" w:rsidRDefault="001E4482" w:rsidP="009831CB">
      <w:pPr>
        <w:spacing w:after="0" w:line="360" w:lineRule="auto"/>
        <w:ind w:left="567" w:right="-143"/>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9831CB">
      <w:pPr>
        <w:spacing w:after="0" w:line="360" w:lineRule="auto"/>
        <w:ind w:left="567" w:right="-143"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3380004" w:rsidR="00D0421E" w:rsidRDefault="001E4482" w:rsidP="00230032">
      <w:pPr>
        <w:spacing w:after="0" w:line="360" w:lineRule="auto"/>
        <w:ind w:left="567" w:right="-143"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9831CB">
      <w:pPr>
        <w:spacing w:after="0" w:line="360" w:lineRule="auto"/>
        <w:ind w:left="567" w:right="-143"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9831CB">
      <w:pPr>
        <w:spacing w:after="0" w:line="360" w:lineRule="auto"/>
        <w:ind w:left="567" w:right="-143"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9831CB">
      <w:pPr>
        <w:spacing w:after="0" w:line="360" w:lineRule="auto"/>
        <w:ind w:left="567" w:right="-143"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9831CB">
      <w:pPr>
        <w:spacing w:after="0" w:line="360" w:lineRule="auto"/>
        <w:ind w:left="567" w:right="-143"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w:t>
      </w:r>
      <w:r w:rsidR="00D0421E" w:rsidRPr="00883C7C">
        <w:rPr>
          <w:rFonts w:ascii="Tahoma" w:hAnsi="Tahoma" w:cs="Tahoma"/>
          <w:sz w:val="20"/>
          <w:szCs w:val="20"/>
        </w:rPr>
        <w:lastRenderedPageBreak/>
        <w:t>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9831CB">
      <w:pPr>
        <w:spacing w:after="0" w:line="360" w:lineRule="auto"/>
        <w:ind w:left="567" w:right="-143"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AE402D5" w:rsidR="00577094" w:rsidRPr="00E805F7" w:rsidRDefault="001E4482" w:rsidP="00C368ED">
      <w:pPr>
        <w:spacing w:after="0" w:line="360" w:lineRule="auto"/>
        <w:ind w:left="567" w:right="-143"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F428835" w14:textId="3EF57DB3" w:rsidR="00D0421E" w:rsidRDefault="001E4482" w:rsidP="009831CB">
      <w:pPr>
        <w:spacing w:after="0" w:line="360" w:lineRule="auto"/>
        <w:ind w:left="567" w:right="-143" w:firstLine="709"/>
        <w:jc w:val="both"/>
        <w:rPr>
          <w:rFonts w:ascii="Tahoma" w:hAnsi="Tahoma" w:cs="Tahoma"/>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C368ED">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7F3C0D72" w:rsidR="00D0421E" w:rsidRDefault="001E4482" w:rsidP="009831CB">
      <w:pPr>
        <w:spacing w:after="0" w:line="360" w:lineRule="auto"/>
        <w:ind w:left="567" w:right="-143" w:firstLine="709"/>
        <w:jc w:val="both"/>
        <w:rPr>
          <w:rFonts w:ascii="Tahoma" w:hAnsi="Tahoma" w:cs="Tahoma"/>
          <w:sz w:val="20"/>
          <w:szCs w:val="20"/>
        </w:rPr>
      </w:pPr>
      <w:r>
        <w:rPr>
          <w:rFonts w:ascii="Tahoma" w:hAnsi="Tahoma" w:cs="Tahoma"/>
          <w:sz w:val="20"/>
          <w:szCs w:val="20"/>
        </w:rPr>
        <w:t>10.</w:t>
      </w:r>
      <w:r w:rsidR="00D67BD1">
        <w:rPr>
          <w:rFonts w:ascii="Tahoma" w:hAnsi="Tahoma" w:cs="Tahoma"/>
          <w:sz w:val="20"/>
          <w:szCs w:val="20"/>
        </w:rPr>
        <w:t>9</w:t>
      </w:r>
      <w:r w:rsidR="00D0421E">
        <w:rPr>
          <w:rFonts w:ascii="Tahoma" w:hAnsi="Tahoma" w:cs="Tahoma"/>
          <w:sz w:val="20"/>
          <w:szCs w:val="20"/>
        </w:rPr>
        <w:t>. A fiscalização</w:t>
      </w:r>
      <w:r w:rsidR="0079140C">
        <w:rPr>
          <w:rFonts w:ascii="Tahoma" w:hAnsi="Tahoma" w:cs="Tahoma"/>
          <w:sz w:val="20"/>
          <w:szCs w:val="20"/>
        </w:rPr>
        <w:t xml:space="preserve"> dos serviços</w:t>
      </w:r>
      <w:r w:rsidR="00D0421E">
        <w:rPr>
          <w:rFonts w:ascii="Tahoma" w:hAnsi="Tahoma" w:cs="Tahoma"/>
          <w:sz w:val="20"/>
          <w:szCs w:val="20"/>
        </w:rPr>
        <w:t xml:space="preserve">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1016EB1D" w:rsidR="003E605C" w:rsidRDefault="003E605C" w:rsidP="00230032">
      <w:pPr>
        <w:spacing w:after="0" w:line="360" w:lineRule="auto"/>
        <w:ind w:left="567" w:right="-143" w:firstLine="709"/>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C368ED">
        <w:rPr>
          <w:rFonts w:ascii="Tahoma" w:hAnsi="Tahoma" w:cs="Tahoma"/>
          <w:sz w:val="20"/>
          <w:szCs w:val="20"/>
        </w:rPr>
        <w:t>A execução dos serviços</w:t>
      </w:r>
      <w:r w:rsidR="00D67BD1" w:rsidRPr="00D67BD1">
        <w:rPr>
          <w:rFonts w:ascii="Tahoma" w:hAnsi="Tahoma" w:cs="Tahoma"/>
          <w:sz w:val="20"/>
          <w:szCs w:val="20"/>
        </w:rPr>
        <w:t xml:space="preserve"> será efetuad</w:t>
      </w:r>
      <w:r w:rsidR="007A0863">
        <w:rPr>
          <w:rFonts w:ascii="Tahoma" w:hAnsi="Tahoma" w:cs="Tahoma"/>
          <w:sz w:val="20"/>
          <w:szCs w:val="20"/>
        </w:rPr>
        <w:t>a</w:t>
      </w:r>
      <w:r w:rsidR="00D67BD1" w:rsidRPr="00D67BD1">
        <w:rPr>
          <w:rFonts w:ascii="Tahoma" w:hAnsi="Tahoma" w:cs="Tahoma"/>
          <w:sz w:val="20"/>
          <w:szCs w:val="20"/>
        </w:rPr>
        <w:t xml:space="preserve">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 xml:space="preserve">equisitante, da “Autorização de Fornecimento Parcial”, da qual constarão: a data de expedição, especificações dos </w:t>
      </w:r>
      <w:r w:rsidR="00C368ED">
        <w:rPr>
          <w:rFonts w:ascii="Tahoma" w:hAnsi="Tahoma" w:cs="Tahoma"/>
          <w:sz w:val="20"/>
          <w:szCs w:val="20"/>
        </w:rPr>
        <w:t>serviços</w:t>
      </w:r>
      <w:r w:rsidR="00D67BD1" w:rsidRPr="00D67BD1">
        <w:rPr>
          <w:rFonts w:ascii="Tahoma" w:hAnsi="Tahoma" w:cs="Tahoma"/>
          <w:sz w:val="20"/>
          <w:szCs w:val="20"/>
        </w:rPr>
        <w:t>, quantitativos, prazo, local de entrega e preços unitário e total, que substituirá o Termo de Contrato.</w:t>
      </w:r>
    </w:p>
    <w:p w14:paraId="7828E9C1" w14:textId="167E0D75" w:rsidR="006E0FD7" w:rsidRPr="00E805F7" w:rsidRDefault="006E0FD7" w:rsidP="006E0FD7">
      <w:pPr>
        <w:spacing w:after="0" w:line="360" w:lineRule="auto"/>
        <w:ind w:left="567" w:right="-143" w:firstLine="1418"/>
        <w:jc w:val="both"/>
        <w:rPr>
          <w:rFonts w:ascii="Tahoma" w:hAnsi="Tahoma" w:cs="Tahoma"/>
          <w:sz w:val="20"/>
          <w:szCs w:val="20"/>
        </w:rPr>
      </w:pPr>
      <w:r>
        <w:rPr>
          <w:rFonts w:ascii="Tahoma" w:hAnsi="Tahoma" w:cs="Tahoma"/>
          <w:sz w:val="20"/>
          <w:szCs w:val="20"/>
        </w:rPr>
        <w:t>10.10.1. A Autorização de Fornecimento Parcial poderá ser complementada, quando for o caso, pela Ordem de Serviço</w:t>
      </w:r>
      <w:r w:rsidR="002A6ACB">
        <w:rPr>
          <w:rFonts w:ascii="Tahoma" w:hAnsi="Tahoma" w:cs="Tahoma"/>
          <w:sz w:val="20"/>
          <w:szCs w:val="20"/>
        </w:rPr>
        <w:t>s</w:t>
      </w:r>
      <w:r>
        <w:rPr>
          <w:rFonts w:ascii="Tahoma" w:hAnsi="Tahoma" w:cs="Tahoma"/>
          <w:sz w:val="20"/>
          <w:szCs w:val="20"/>
        </w:rPr>
        <w:t xml:space="preserve"> emitida pela Secretaria Requisitante, que conterá </w:t>
      </w:r>
      <w:r w:rsidR="008E674E">
        <w:rPr>
          <w:rFonts w:ascii="Tahoma" w:hAnsi="Tahoma" w:cs="Tahoma"/>
          <w:sz w:val="20"/>
          <w:szCs w:val="20"/>
        </w:rPr>
        <w:t>as especificidades</w:t>
      </w:r>
      <w:r>
        <w:rPr>
          <w:rFonts w:ascii="Tahoma" w:hAnsi="Tahoma" w:cs="Tahoma"/>
          <w:sz w:val="20"/>
          <w:szCs w:val="20"/>
        </w:rPr>
        <w:t xml:space="preserve"> dos serviços a serem realizados.</w:t>
      </w:r>
    </w:p>
    <w:p w14:paraId="2A6A97DB" w14:textId="0AFA72AB" w:rsidR="003E605C" w:rsidRPr="00E805F7" w:rsidRDefault="00D67BD1" w:rsidP="00230032">
      <w:pPr>
        <w:spacing w:after="0" w:line="360" w:lineRule="auto"/>
        <w:ind w:left="567" w:right="-143" w:firstLine="709"/>
        <w:jc w:val="both"/>
        <w:rPr>
          <w:rFonts w:ascii="Tahoma" w:hAnsi="Tahoma" w:cs="Tahoma"/>
          <w:sz w:val="20"/>
          <w:szCs w:val="20"/>
        </w:rPr>
      </w:pPr>
      <w:r>
        <w:rPr>
          <w:rFonts w:ascii="Tahoma" w:hAnsi="Tahoma" w:cs="Tahoma"/>
          <w:sz w:val="20"/>
          <w:szCs w:val="20"/>
        </w:rPr>
        <w:t>10.11</w:t>
      </w:r>
      <w:r w:rsidR="003E605C" w:rsidRPr="00E805F7">
        <w:rPr>
          <w:rFonts w:ascii="Tahoma" w:hAnsi="Tahoma" w:cs="Tahoma"/>
          <w:sz w:val="20"/>
          <w:szCs w:val="20"/>
        </w:rPr>
        <w:t xml:space="preserve">. Durante o prazo de validade da Ata de Registro de Preços, os preços registrados obrigam os proponentes e sua </w:t>
      </w:r>
      <w:r>
        <w:rPr>
          <w:rFonts w:ascii="Tahoma" w:hAnsi="Tahoma" w:cs="Tahoma"/>
          <w:sz w:val="20"/>
          <w:szCs w:val="20"/>
        </w:rPr>
        <w:t>D</w:t>
      </w:r>
      <w:r w:rsidR="003E605C" w:rsidRPr="00E805F7">
        <w:rPr>
          <w:rFonts w:ascii="Tahoma" w:hAnsi="Tahoma" w:cs="Tahoma"/>
          <w:sz w:val="20"/>
          <w:szCs w:val="20"/>
        </w:rPr>
        <w:t xml:space="preserve">etentora fica obrigada a </w:t>
      </w:r>
      <w:r w:rsidR="00C368ED">
        <w:rPr>
          <w:rFonts w:ascii="Tahoma" w:hAnsi="Tahoma" w:cs="Tahoma"/>
          <w:sz w:val="20"/>
          <w:szCs w:val="20"/>
        </w:rPr>
        <w:t>executar os serviços</w:t>
      </w:r>
      <w:r w:rsidR="003E605C" w:rsidRPr="00E805F7">
        <w:rPr>
          <w:rFonts w:ascii="Tahoma" w:hAnsi="Tahoma" w:cs="Tahoma"/>
          <w:sz w:val="20"/>
          <w:szCs w:val="20"/>
        </w:rPr>
        <w:t xml:space="preserve"> ofertados, nas quantidades indicadas pela </w:t>
      </w:r>
      <w:r w:rsidR="00CF6700" w:rsidRPr="007905A2">
        <w:rPr>
          <w:rFonts w:ascii="Tahoma" w:hAnsi="Tahoma" w:cs="Tahoma"/>
          <w:sz w:val="20"/>
          <w:szCs w:val="20"/>
        </w:rPr>
        <w:t>Seção de Licitação</w:t>
      </w:r>
      <w:r w:rsidR="003E605C" w:rsidRPr="00E805F7">
        <w:rPr>
          <w:rFonts w:ascii="Tahoma" w:hAnsi="Tahoma" w:cs="Tahoma"/>
          <w:sz w:val="20"/>
          <w:szCs w:val="20"/>
        </w:rPr>
        <w:t xml:space="preserve"> ou Secretaria Requisitante, em cada “Autorização de Fornecimento Parcial”.</w:t>
      </w:r>
    </w:p>
    <w:p w14:paraId="56507D8E" w14:textId="6448FC48" w:rsidR="003E605C" w:rsidRPr="00E805F7" w:rsidRDefault="00D67BD1" w:rsidP="00230032">
      <w:pPr>
        <w:spacing w:after="0" w:line="360" w:lineRule="auto"/>
        <w:ind w:left="567" w:right="-143" w:firstLine="709"/>
        <w:jc w:val="both"/>
        <w:rPr>
          <w:rFonts w:ascii="Tahoma" w:hAnsi="Tahoma" w:cs="Tahoma"/>
          <w:sz w:val="20"/>
          <w:szCs w:val="20"/>
        </w:rPr>
      </w:pPr>
      <w:r>
        <w:rPr>
          <w:rFonts w:ascii="Tahoma" w:hAnsi="Tahoma" w:cs="Tahoma"/>
          <w:sz w:val="20"/>
          <w:szCs w:val="20"/>
        </w:rPr>
        <w:t>10.12</w:t>
      </w:r>
      <w:r w:rsidR="003E605C" w:rsidRPr="00E805F7">
        <w:rPr>
          <w:rFonts w:ascii="Tahoma" w:hAnsi="Tahoma" w:cs="Tahoma"/>
          <w:sz w:val="20"/>
          <w:szCs w:val="20"/>
        </w:rPr>
        <w:t xml:space="preserve">. </w:t>
      </w:r>
      <w:r>
        <w:rPr>
          <w:rFonts w:ascii="Tahoma" w:hAnsi="Tahoma" w:cs="Tahoma"/>
          <w:sz w:val="20"/>
          <w:szCs w:val="20"/>
        </w:rPr>
        <w:t>A Prefeitura</w:t>
      </w:r>
      <w:r w:rsidR="003E605C" w:rsidRPr="00E805F7">
        <w:rPr>
          <w:rFonts w:ascii="Tahoma" w:hAnsi="Tahoma" w:cs="Tahoma"/>
          <w:sz w:val="20"/>
          <w:szCs w:val="20"/>
        </w:rPr>
        <w:t xml:space="preserve"> de Descalvado não está obrigad</w:t>
      </w:r>
      <w:r>
        <w:rPr>
          <w:rFonts w:ascii="Tahoma" w:hAnsi="Tahoma" w:cs="Tahoma"/>
          <w:sz w:val="20"/>
          <w:szCs w:val="20"/>
        </w:rPr>
        <w:t>a</w:t>
      </w:r>
      <w:r w:rsidR="003E605C" w:rsidRPr="00E805F7">
        <w:rPr>
          <w:rFonts w:ascii="Tahoma" w:hAnsi="Tahoma" w:cs="Tahoma"/>
          <w:sz w:val="20"/>
          <w:szCs w:val="20"/>
        </w:rPr>
        <w:t xml:space="preserve"> a </w:t>
      </w:r>
      <w:r w:rsidR="007A0863">
        <w:rPr>
          <w:rFonts w:ascii="Tahoma" w:hAnsi="Tahoma" w:cs="Tahoma"/>
          <w:sz w:val="20"/>
          <w:szCs w:val="20"/>
        </w:rPr>
        <w:t>executar</w:t>
      </w:r>
      <w:r w:rsidR="003E605C" w:rsidRPr="00E805F7">
        <w:rPr>
          <w:rFonts w:ascii="Tahoma" w:hAnsi="Tahoma" w:cs="Tahoma"/>
          <w:sz w:val="20"/>
          <w:szCs w:val="20"/>
        </w:rPr>
        <w:t xml:space="preserve"> uma quantidade mínima dos </w:t>
      </w:r>
      <w:r w:rsidR="00C368ED">
        <w:rPr>
          <w:rFonts w:ascii="Tahoma" w:hAnsi="Tahoma" w:cs="Tahoma"/>
          <w:sz w:val="20"/>
          <w:szCs w:val="20"/>
        </w:rPr>
        <w:t>serviço</w:t>
      </w:r>
      <w:r w:rsidR="003E605C" w:rsidRPr="00E805F7">
        <w:rPr>
          <w:rFonts w:ascii="Tahoma" w:hAnsi="Tahoma" w:cs="Tahoma"/>
          <w:sz w:val="20"/>
          <w:szCs w:val="20"/>
        </w:rPr>
        <w:t>s, ficando a seu exclusivo critério, a definição da quantidade e do momento d</w:t>
      </w:r>
      <w:r>
        <w:rPr>
          <w:rFonts w:ascii="Tahoma" w:hAnsi="Tahoma" w:cs="Tahoma"/>
          <w:sz w:val="20"/>
          <w:szCs w:val="20"/>
        </w:rPr>
        <w:t>e su</w:t>
      </w:r>
      <w:r w:rsidR="003E605C" w:rsidRPr="00E805F7">
        <w:rPr>
          <w:rFonts w:ascii="Tahoma" w:hAnsi="Tahoma" w:cs="Tahoma"/>
          <w:sz w:val="20"/>
          <w:szCs w:val="20"/>
        </w:rPr>
        <w:t xml:space="preserve">a </w:t>
      </w:r>
      <w:r w:rsidR="007A0863">
        <w:rPr>
          <w:rFonts w:ascii="Tahoma" w:hAnsi="Tahoma" w:cs="Tahoma"/>
          <w:sz w:val="20"/>
          <w:szCs w:val="20"/>
        </w:rPr>
        <w:t>execução</w:t>
      </w:r>
      <w:r w:rsidR="003E605C" w:rsidRPr="00E805F7">
        <w:rPr>
          <w:rFonts w:ascii="Tahoma" w:hAnsi="Tahoma" w:cs="Tahoma"/>
          <w:sz w:val="20"/>
          <w:szCs w:val="20"/>
        </w:rPr>
        <w:t>.</w:t>
      </w:r>
    </w:p>
    <w:p w14:paraId="68ED97FC" w14:textId="26862C2F" w:rsidR="003E605C" w:rsidRPr="00E805F7" w:rsidRDefault="00AA7EDD" w:rsidP="00230032">
      <w:pPr>
        <w:spacing w:after="0" w:line="360" w:lineRule="auto"/>
        <w:ind w:left="567" w:right="-143" w:firstLine="709"/>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D67BD1">
        <w:rPr>
          <w:rFonts w:ascii="Tahoma" w:hAnsi="Tahoma" w:cs="Tahoma"/>
          <w:sz w:val="20"/>
          <w:szCs w:val="20"/>
        </w:rPr>
        <w:t>3</w:t>
      </w:r>
      <w:r w:rsidR="003E605C" w:rsidRPr="00E805F7">
        <w:rPr>
          <w:rFonts w:ascii="Tahoma" w:hAnsi="Tahoma" w:cs="Tahoma"/>
          <w:sz w:val="20"/>
          <w:szCs w:val="20"/>
        </w:rPr>
        <w:t xml:space="preserve">. Os quantitativos totais expressos no </w:t>
      </w:r>
      <w:r w:rsidR="003E605C" w:rsidRPr="00E805F7">
        <w:rPr>
          <w:rFonts w:ascii="Tahoma" w:hAnsi="Tahoma" w:cs="Tahoma"/>
          <w:b/>
          <w:bCs/>
          <w:i/>
          <w:iCs/>
          <w:sz w:val="20"/>
          <w:szCs w:val="20"/>
        </w:rPr>
        <w:t>Anexo I</w:t>
      </w:r>
      <w:r w:rsidR="003E605C" w:rsidRPr="00E805F7">
        <w:rPr>
          <w:rFonts w:ascii="Tahoma" w:hAnsi="Tahoma" w:cs="Tahoma"/>
          <w:i/>
          <w:iCs/>
          <w:sz w:val="20"/>
          <w:szCs w:val="20"/>
        </w:rPr>
        <w:t xml:space="preserve"> </w:t>
      </w:r>
      <w:r w:rsidR="003E605C" w:rsidRPr="00E805F7">
        <w:rPr>
          <w:rFonts w:ascii="Tahoma" w:hAnsi="Tahoma" w:cs="Tahoma"/>
          <w:sz w:val="20"/>
          <w:szCs w:val="20"/>
        </w:rPr>
        <w:t xml:space="preserve">são estimativos e representam a previsão da Secretaria Requisitante para </w:t>
      </w:r>
      <w:r w:rsidR="007A0863">
        <w:rPr>
          <w:rFonts w:ascii="Tahoma" w:hAnsi="Tahoma" w:cs="Tahoma"/>
          <w:sz w:val="20"/>
          <w:szCs w:val="20"/>
        </w:rPr>
        <w:t>os serviços</w:t>
      </w:r>
      <w:r w:rsidR="003E605C" w:rsidRPr="00E805F7">
        <w:rPr>
          <w:rFonts w:ascii="Tahoma" w:hAnsi="Tahoma" w:cs="Tahoma"/>
          <w:sz w:val="20"/>
          <w:szCs w:val="20"/>
        </w:rPr>
        <w:t xml:space="preserve"> durante o período de </w:t>
      </w:r>
      <w:r w:rsidR="0033346A">
        <w:rPr>
          <w:rFonts w:ascii="Tahoma" w:hAnsi="Tahoma" w:cs="Tahoma"/>
          <w:sz w:val="20"/>
          <w:szCs w:val="20"/>
        </w:rPr>
        <w:t>12</w:t>
      </w:r>
      <w:r w:rsidR="003E605C" w:rsidRPr="00E805F7">
        <w:rPr>
          <w:rFonts w:ascii="Tahoma" w:hAnsi="Tahoma" w:cs="Tahoma"/>
          <w:sz w:val="20"/>
          <w:szCs w:val="20"/>
        </w:rPr>
        <w:t xml:space="preserve"> (</w:t>
      </w:r>
      <w:r w:rsidR="0033346A">
        <w:rPr>
          <w:rFonts w:ascii="Tahoma" w:hAnsi="Tahoma" w:cs="Tahoma"/>
          <w:sz w:val="20"/>
          <w:szCs w:val="20"/>
        </w:rPr>
        <w:t>doze</w:t>
      </w:r>
      <w:r w:rsidR="003E605C" w:rsidRPr="00E805F7">
        <w:rPr>
          <w:rFonts w:ascii="Tahoma" w:hAnsi="Tahoma" w:cs="Tahoma"/>
          <w:sz w:val="20"/>
          <w:szCs w:val="20"/>
        </w:rPr>
        <w:t>) meses.</w:t>
      </w:r>
    </w:p>
    <w:p w14:paraId="77A493AA" w14:textId="380281DB" w:rsidR="003E605C" w:rsidRPr="00E805F7" w:rsidRDefault="00AA7EDD" w:rsidP="00230032">
      <w:pPr>
        <w:spacing w:after="0" w:line="360" w:lineRule="auto"/>
        <w:ind w:left="567" w:right="-143" w:firstLine="709"/>
        <w:jc w:val="both"/>
        <w:rPr>
          <w:rFonts w:ascii="Tahoma" w:hAnsi="Tahoma" w:cs="Tahoma"/>
          <w:sz w:val="20"/>
          <w:szCs w:val="20"/>
        </w:rPr>
      </w:pPr>
      <w:r w:rsidRPr="007905A2">
        <w:rPr>
          <w:rFonts w:ascii="Tahoma" w:hAnsi="Tahoma" w:cs="Tahoma"/>
          <w:sz w:val="20"/>
          <w:szCs w:val="20"/>
        </w:rPr>
        <w:t>10.14</w:t>
      </w:r>
      <w:r w:rsidR="003E605C"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7C5F381B" w:rsidR="003E605C" w:rsidRPr="00E805F7" w:rsidRDefault="00AA7EDD" w:rsidP="00230032">
      <w:pPr>
        <w:spacing w:after="0" w:line="360" w:lineRule="auto"/>
        <w:ind w:left="567" w:right="-143" w:firstLine="709"/>
        <w:jc w:val="both"/>
        <w:rPr>
          <w:rFonts w:ascii="Tahoma" w:hAnsi="Tahoma" w:cs="Tahoma"/>
          <w:sz w:val="20"/>
          <w:szCs w:val="20"/>
        </w:rPr>
      </w:pPr>
      <w:r w:rsidRPr="007905A2">
        <w:rPr>
          <w:rFonts w:ascii="Tahoma" w:hAnsi="Tahoma" w:cs="Tahoma"/>
          <w:sz w:val="20"/>
          <w:szCs w:val="20"/>
        </w:rPr>
        <w:t>10.1</w:t>
      </w:r>
      <w:r w:rsidR="00EC3C5C">
        <w:rPr>
          <w:rFonts w:ascii="Tahoma" w:hAnsi="Tahoma" w:cs="Tahoma"/>
          <w:sz w:val="20"/>
          <w:szCs w:val="20"/>
        </w:rPr>
        <w:t>5</w:t>
      </w:r>
      <w:r w:rsidR="003E605C" w:rsidRPr="007905A2">
        <w:rPr>
          <w:rFonts w:ascii="Tahoma" w:hAnsi="Tahoma" w:cs="Tahoma"/>
          <w:sz w:val="20"/>
          <w:szCs w:val="20"/>
        </w:rPr>
        <w:t>. Constituem motivos para o cancelamento da Ata de Registro de Preços as situações referidas nos artigos 137 e 138 da Lei Federal nº 14.133/2.021, além do disposto no artigo 13 e incisos do Decreto Municipal nº 6.096/2.023 e legislação subsidiária.</w:t>
      </w:r>
    </w:p>
    <w:p w14:paraId="0D16D3A4" w14:textId="339493AA" w:rsidR="003E605C" w:rsidRPr="007905A2" w:rsidRDefault="00B2600C" w:rsidP="00230032">
      <w:pPr>
        <w:spacing w:after="0" w:line="360" w:lineRule="auto"/>
        <w:ind w:left="567" w:right="-143" w:firstLine="709"/>
        <w:jc w:val="both"/>
        <w:rPr>
          <w:rFonts w:ascii="Tahoma" w:hAnsi="Tahoma" w:cs="Tahoma"/>
          <w:sz w:val="20"/>
          <w:szCs w:val="20"/>
        </w:rPr>
      </w:pPr>
      <w:r w:rsidRPr="007905A2">
        <w:rPr>
          <w:rFonts w:ascii="Tahoma" w:hAnsi="Tahoma" w:cs="Tahoma"/>
          <w:sz w:val="20"/>
          <w:szCs w:val="20"/>
        </w:rPr>
        <w:lastRenderedPageBreak/>
        <w:t>10.1</w:t>
      </w:r>
      <w:r w:rsidR="00EC3C5C">
        <w:rPr>
          <w:rFonts w:ascii="Tahoma" w:hAnsi="Tahoma" w:cs="Tahoma"/>
          <w:sz w:val="20"/>
          <w:szCs w:val="20"/>
        </w:rPr>
        <w:t>6</w:t>
      </w:r>
      <w:r w:rsidR="003E605C"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3E605C" w:rsidRPr="007905A2">
        <w:rPr>
          <w:rFonts w:ascii="Tahoma" w:hAnsi="Tahoma" w:cs="Tahoma"/>
          <w:sz w:val="20"/>
          <w:szCs w:val="20"/>
        </w:rPr>
        <w:t>.</w:t>
      </w:r>
    </w:p>
    <w:p w14:paraId="0A9F32AB" w14:textId="04D85989" w:rsidR="003E605C" w:rsidRDefault="00CF6700" w:rsidP="009831CB">
      <w:pPr>
        <w:spacing w:after="0" w:line="360" w:lineRule="auto"/>
        <w:ind w:left="567" w:right="-143" w:firstLine="737"/>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EC3C5C">
        <w:rPr>
          <w:rFonts w:ascii="Tahoma" w:hAnsi="Tahoma" w:cs="Tahoma"/>
          <w:sz w:val="20"/>
          <w:szCs w:val="20"/>
        </w:rPr>
        <w:t>7</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245EE57B" w14:textId="77777777" w:rsidR="00D67BD1" w:rsidRDefault="00D67BD1" w:rsidP="009831CB">
      <w:pPr>
        <w:spacing w:after="0" w:line="360" w:lineRule="auto"/>
        <w:ind w:left="567" w:right="-143" w:firstLine="737"/>
        <w:jc w:val="both"/>
        <w:rPr>
          <w:rFonts w:ascii="Tahoma" w:hAnsi="Tahoma" w:cs="Tahoma"/>
          <w:sz w:val="20"/>
          <w:szCs w:val="20"/>
        </w:rPr>
      </w:pPr>
    </w:p>
    <w:p w14:paraId="50A40F52" w14:textId="6D797FBA" w:rsidR="00D0421E" w:rsidRPr="00353955" w:rsidRDefault="001E4482" w:rsidP="009831CB">
      <w:pPr>
        <w:spacing w:after="0" w:line="360" w:lineRule="auto"/>
        <w:ind w:left="567" w:right="-143"/>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9831CB">
      <w:pPr>
        <w:spacing w:after="0" w:line="360" w:lineRule="auto"/>
        <w:ind w:left="567" w:right="-143"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1C4F5836" w:rsidR="00D0421E" w:rsidRDefault="001E4482" w:rsidP="009831CB">
      <w:pPr>
        <w:spacing w:after="0" w:line="360" w:lineRule="auto"/>
        <w:ind w:left="567" w:right="-143"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2AF7E017" w14:textId="7295D6EB" w:rsidR="00E3479A" w:rsidRDefault="00E3479A" w:rsidP="009831CB">
      <w:pPr>
        <w:spacing w:after="0" w:line="360" w:lineRule="auto"/>
        <w:ind w:left="567" w:right="-143" w:firstLine="1417"/>
        <w:jc w:val="both"/>
        <w:rPr>
          <w:rFonts w:ascii="Tahoma" w:hAnsi="Tahoma" w:cs="Tahoma"/>
          <w:sz w:val="20"/>
          <w:szCs w:val="20"/>
        </w:rPr>
      </w:pPr>
      <w:r w:rsidRPr="00E3479A">
        <w:rPr>
          <w:rFonts w:ascii="Tahoma" w:hAnsi="Tahoma" w:cs="Tahoma"/>
          <w:sz w:val="20"/>
          <w:szCs w:val="20"/>
        </w:rPr>
        <w:t>11.1.2. Conforme legislação vigente, o objeto licitado não poderá sofrer acréscimo de outros itens e/ou dos itens registrados, mas poderá ter a renovação dos quantitativos originais dos itens constantes na Ata, no caso de prorrogação da mesma.</w:t>
      </w:r>
    </w:p>
    <w:p w14:paraId="350E23AF" w14:textId="173031D4" w:rsidR="00BC7E51" w:rsidRPr="00A60FA8" w:rsidRDefault="00A60FA8" w:rsidP="00F849BB">
      <w:pPr>
        <w:spacing w:after="0" w:line="360" w:lineRule="auto"/>
        <w:ind w:left="567" w:right="-143" w:firstLine="709"/>
        <w:jc w:val="both"/>
        <w:rPr>
          <w:rFonts w:ascii="Tahoma" w:hAnsi="Tahoma" w:cs="Tahoma"/>
          <w:sz w:val="20"/>
          <w:szCs w:val="20"/>
        </w:rPr>
      </w:pPr>
      <w:r w:rsidRPr="00A60FA8">
        <w:rPr>
          <w:rFonts w:ascii="Tahoma" w:hAnsi="Tahoma" w:cs="Tahoma"/>
          <w:sz w:val="20"/>
          <w:szCs w:val="20"/>
        </w:rPr>
        <w:t>11</w:t>
      </w:r>
      <w:r w:rsidR="00BC7E51" w:rsidRPr="00A60FA8">
        <w:rPr>
          <w:rFonts w:ascii="Tahoma" w:hAnsi="Tahoma" w:cs="Tahoma"/>
          <w:sz w:val="20"/>
          <w:szCs w:val="20"/>
        </w:rPr>
        <w:t xml:space="preserve">.2. Os serviços, objeto deste </w:t>
      </w:r>
      <w:r>
        <w:rPr>
          <w:rFonts w:ascii="Tahoma" w:hAnsi="Tahoma" w:cs="Tahoma"/>
          <w:sz w:val="20"/>
          <w:szCs w:val="20"/>
        </w:rPr>
        <w:t>edital</w:t>
      </w:r>
      <w:r w:rsidR="00BC7E51" w:rsidRPr="00A60FA8">
        <w:rPr>
          <w:rFonts w:ascii="Tahoma" w:hAnsi="Tahoma" w:cs="Tahoma"/>
          <w:sz w:val="20"/>
          <w:szCs w:val="20"/>
        </w:rPr>
        <w:t xml:space="preserve">, deverão ser executados </w:t>
      </w:r>
      <w:r w:rsidR="002A6ACB">
        <w:rPr>
          <w:rFonts w:ascii="Tahoma" w:hAnsi="Tahoma" w:cs="Tahoma"/>
          <w:sz w:val="20"/>
          <w:szCs w:val="20"/>
        </w:rPr>
        <w:t xml:space="preserve">no prazo de até </w:t>
      </w:r>
      <w:r w:rsidR="002A6ACB" w:rsidRPr="00F849BB">
        <w:rPr>
          <w:rFonts w:ascii="Tahoma" w:hAnsi="Tahoma" w:cs="Tahoma"/>
          <w:sz w:val="20"/>
          <w:szCs w:val="20"/>
        </w:rPr>
        <w:t xml:space="preserve">05 (cinco) dias, contados do recebimento da </w:t>
      </w:r>
      <w:r w:rsidR="002A6ACB">
        <w:rPr>
          <w:rFonts w:ascii="Tahoma" w:hAnsi="Tahoma" w:cs="Tahoma"/>
          <w:sz w:val="20"/>
          <w:szCs w:val="20"/>
        </w:rPr>
        <w:t xml:space="preserve">Ordem de Serviços, </w:t>
      </w:r>
      <w:r w:rsidR="00F849BB">
        <w:rPr>
          <w:rFonts w:ascii="Tahoma" w:hAnsi="Tahoma" w:cs="Tahoma"/>
          <w:sz w:val="20"/>
          <w:szCs w:val="20"/>
        </w:rPr>
        <w:t>no perímetro urbano do município de</w:t>
      </w:r>
      <w:r w:rsidR="00F849BB" w:rsidRPr="000E6D16">
        <w:rPr>
          <w:rFonts w:ascii="Tahoma" w:hAnsi="Tahoma" w:cs="Tahoma"/>
          <w:sz w:val="20"/>
          <w:szCs w:val="20"/>
        </w:rPr>
        <w:t xml:space="preserve"> </w:t>
      </w:r>
      <w:r w:rsidR="00F849BB">
        <w:rPr>
          <w:rFonts w:ascii="Tahoma" w:hAnsi="Tahoma" w:cs="Tahoma"/>
          <w:sz w:val="20"/>
          <w:szCs w:val="20"/>
        </w:rPr>
        <w:t>Descalvado, São Paulo,</w:t>
      </w:r>
      <w:r w:rsidR="00F849BB" w:rsidRPr="000E6D16">
        <w:rPr>
          <w:rFonts w:ascii="Tahoma" w:hAnsi="Tahoma" w:cs="Tahoma"/>
          <w:sz w:val="20"/>
          <w:szCs w:val="20"/>
        </w:rPr>
        <w:t xml:space="preserve"> no</w:t>
      </w:r>
      <w:r w:rsidR="00F849BB">
        <w:rPr>
          <w:rFonts w:ascii="Tahoma" w:hAnsi="Tahoma" w:cs="Tahoma"/>
          <w:sz w:val="20"/>
          <w:szCs w:val="20"/>
        </w:rPr>
        <w:t>s</w:t>
      </w:r>
      <w:r w:rsidR="00F849BB" w:rsidRPr="000E6D16">
        <w:rPr>
          <w:rFonts w:ascii="Tahoma" w:hAnsi="Tahoma" w:cs="Tahoma"/>
          <w:sz w:val="20"/>
          <w:szCs w:val="20"/>
        </w:rPr>
        <w:t xml:space="preserve"> </w:t>
      </w:r>
      <w:r w:rsidR="00F849BB" w:rsidRPr="00A81873">
        <w:rPr>
          <w:rFonts w:ascii="Tahoma" w:hAnsi="Tahoma" w:cs="Tahoma"/>
          <w:sz w:val="20"/>
          <w:szCs w:val="20"/>
        </w:rPr>
        <w:t xml:space="preserve">locais </w:t>
      </w:r>
      <w:r w:rsidR="00F849BB">
        <w:rPr>
          <w:rFonts w:ascii="Tahoma" w:hAnsi="Tahoma" w:cs="Tahoma"/>
          <w:sz w:val="20"/>
          <w:szCs w:val="20"/>
        </w:rPr>
        <w:t>indicados</w:t>
      </w:r>
      <w:r w:rsidR="00F849BB" w:rsidRPr="00A81873">
        <w:rPr>
          <w:rFonts w:ascii="Tahoma" w:hAnsi="Tahoma" w:cs="Tahoma"/>
          <w:sz w:val="20"/>
          <w:szCs w:val="20"/>
        </w:rPr>
        <w:t xml:space="preserve"> pela</w:t>
      </w:r>
      <w:r w:rsidR="00F849BB">
        <w:rPr>
          <w:rFonts w:ascii="Tahoma" w:hAnsi="Tahoma" w:cs="Tahoma"/>
          <w:sz w:val="20"/>
          <w:szCs w:val="20"/>
        </w:rPr>
        <w:t xml:space="preserve"> Secretaria de Agricultura e Zeladoria</w:t>
      </w:r>
      <w:r w:rsidR="00E3479A">
        <w:rPr>
          <w:rFonts w:ascii="Tahoma" w:hAnsi="Tahoma" w:cs="Tahoma"/>
          <w:sz w:val="20"/>
          <w:szCs w:val="20"/>
        </w:rPr>
        <w:t xml:space="preserve"> da Prefeitura de Descalvado, São Paulo</w:t>
      </w:r>
      <w:r w:rsidR="00F849BB">
        <w:rPr>
          <w:rFonts w:ascii="Tahoma" w:hAnsi="Tahoma" w:cs="Tahoma"/>
          <w:sz w:val="20"/>
          <w:szCs w:val="20"/>
        </w:rPr>
        <w:t>.</w:t>
      </w:r>
    </w:p>
    <w:p w14:paraId="513FC590" w14:textId="4AD00FAC" w:rsidR="00BC7E51" w:rsidRDefault="00A60FA8" w:rsidP="009831CB">
      <w:pPr>
        <w:spacing w:after="0" w:line="360" w:lineRule="auto"/>
        <w:ind w:left="567" w:right="-143" w:firstLine="709"/>
        <w:jc w:val="both"/>
        <w:rPr>
          <w:rFonts w:ascii="Tahoma" w:hAnsi="Tahoma" w:cs="Tahoma"/>
          <w:sz w:val="20"/>
          <w:szCs w:val="20"/>
        </w:rPr>
      </w:pPr>
      <w:r>
        <w:rPr>
          <w:rFonts w:ascii="Tahoma" w:hAnsi="Tahoma" w:cs="Tahoma"/>
          <w:sz w:val="20"/>
          <w:szCs w:val="20"/>
        </w:rPr>
        <w:t>11</w:t>
      </w:r>
      <w:r w:rsidR="00BC7E51" w:rsidRPr="00A60FA8">
        <w:rPr>
          <w:rFonts w:ascii="Tahoma" w:hAnsi="Tahoma" w:cs="Tahoma"/>
          <w:sz w:val="20"/>
          <w:szCs w:val="20"/>
        </w:rPr>
        <w:t>.</w:t>
      </w:r>
      <w:r w:rsidR="002A6ACB">
        <w:rPr>
          <w:rFonts w:ascii="Tahoma" w:hAnsi="Tahoma" w:cs="Tahoma"/>
          <w:sz w:val="20"/>
          <w:szCs w:val="20"/>
        </w:rPr>
        <w:t>3</w:t>
      </w:r>
      <w:r w:rsidR="00BC7E51" w:rsidRPr="00A60FA8">
        <w:rPr>
          <w:rFonts w:ascii="Tahoma" w:hAnsi="Tahoma" w:cs="Tahoma"/>
          <w:sz w:val="20"/>
          <w:szCs w:val="20"/>
        </w:rPr>
        <w:t xml:space="preserve">. Ocorrerá a rejeição no recebimento dos serviços se não estiverem de acordo com o solicitado e deverão ser refeitos, de imediato, pela </w:t>
      </w:r>
      <w:r w:rsidR="005219BF">
        <w:rPr>
          <w:rFonts w:ascii="Tahoma" w:hAnsi="Tahoma" w:cs="Tahoma"/>
          <w:sz w:val="20"/>
          <w:szCs w:val="20"/>
        </w:rPr>
        <w:t>Detentora da Ata</w:t>
      </w:r>
      <w:r w:rsidR="00BC7E51" w:rsidRPr="00A60FA8">
        <w:rPr>
          <w:rFonts w:ascii="Tahoma" w:hAnsi="Tahoma" w:cs="Tahoma"/>
          <w:sz w:val="20"/>
          <w:szCs w:val="20"/>
        </w:rPr>
        <w:t>.</w:t>
      </w:r>
    </w:p>
    <w:p w14:paraId="2AF61F50" w14:textId="77777777" w:rsidR="00E3479A" w:rsidRPr="00A60FA8" w:rsidRDefault="00E3479A" w:rsidP="009831CB">
      <w:pPr>
        <w:spacing w:after="0" w:line="360" w:lineRule="auto"/>
        <w:ind w:left="567" w:right="-143" w:firstLine="709"/>
        <w:jc w:val="both"/>
        <w:rPr>
          <w:rFonts w:ascii="Tahoma" w:hAnsi="Tahoma" w:cs="Tahoma"/>
          <w:sz w:val="20"/>
          <w:szCs w:val="20"/>
        </w:rPr>
      </w:pPr>
    </w:p>
    <w:p w14:paraId="1D2BD26C" w14:textId="00F65AB3" w:rsidR="001009F9" w:rsidRPr="00353955" w:rsidRDefault="00353955" w:rsidP="009831CB">
      <w:pPr>
        <w:spacing w:after="0" w:line="360" w:lineRule="auto"/>
        <w:ind w:left="567" w:right="-143"/>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6AF426C9" w:rsidR="001009F9" w:rsidRDefault="001009F9" w:rsidP="009831CB">
      <w:pPr>
        <w:spacing w:after="0" w:line="360" w:lineRule="auto"/>
        <w:ind w:left="567" w:right="-143"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.1. </w:t>
      </w:r>
      <w:r w:rsidR="001B4162" w:rsidRPr="001B4162">
        <w:rPr>
          <w:rFonts w:ascii="Tahoma" w:hAnsi="Tahoma" w:cs="Tahoma"/>
          <w:sz w:val="20"/>
          <w:szCs w:val="20"/>
        </w:rPr>
        <w:t xml:space="preserve">Os pagamentos serão efetuados </w:t>
      </w:r>
      <w:r w:rsidR="00D478C3">
        <w:rPr>
          <w:rFonts w:ascii="Tahoma" w:hAnsi="Tahoma" w:cs="Tahoma"/>
          <w:sz w:val="20"/>
          <w:szCs w:val="20"/>
        </w:rPr>
        <w:t>em</w:t>
      </w:r>
      <w:r w:rsidR="001B4162" w:rsidRPr="001B4162">
        <w:rPr>
          <w:rFonts w:ascii="Tahoma" w:hAnsi="Tahoma" w:cs="Tahoma"/>
          <w:sz w:val="20"/>
          <w:szCs w:val="20"/>
        </w:rPr>
        <w:t xml:space="preserve"> até </w:t>
      </w:r>
      <w:r w:rsidR="00D478C3" w:rsidRPr="00D478C3">
        <w:rPr>
          <w:rFonts w:ascii="Tahoma" w:hAnsi="Tahoma" w:cs="Tahoma"/>
          <w:sz w:val="20"/>
          <w:szCs w:val="20"/>
        </w:rPr>
        <w:t>10 (dez) dias,</w:t>
      </w:r>
      <w:r w:rsidR="00F20237">
        <w:rPr>
          <w:rFonts w:ascii="Tahoma" w:hAnsi="Tahoma" w:cs="Tahoma"/>
          <w:sz w:val="20"/>
          <w:szCs w:val="20"/>
        </w:rPr>
        <w:t xml:space="preserve"> </w:t>
      </w:r>
      <w:r w:rsidR="001B4162" w:rsidRPr="001B4162">
        <w:rPr>
          <w:rFonts w:ascii="Tahoma" w:hAnsi="Tahoma" w:cs="Tahoma"/>
          <w:sz w:val="20"/>
          <w:szCs w:val="20"/>
        </w:rPr>
        <w:t xml:space="preserve">proporcional </w:t>
      </w:r>
      <w:r w:rsidR="005E6006">
        <w:rPr>
          <w:rFonts w:ascii="Tahoma" w:hAnsi="Tahoma" w:cs="Tahoma"/>
          <w:sz w:val="20"/>
          <w:szCs w:val="20"/>
        </w:rPr>
        <w:t>a</w:t>
      </w:r>
      <w:r w:rsidR="006A4C39">
        <w:rPr>
          <w:rFonts w:ascii="Tahoma" w:hAnsi="Tahoma" w:cs="Tahoma"/>
          <w:sz w:val="20"/>
          <w:szCs w:val="20"/>
        </w:rPr>
        <w:t>os serviços efetivamente executados</w:t>
      </w:r>
      <w:r w:rsidR="001B4162" w:rsidRPr="001B4162">
        <w:rPr>
          <w:rFonts w:ascii="Tahoma" w:hAnsi="Tahoma" w:cs="Tahoma"/>
          <w:sz w:val="20"/>
          <w:szCs w:val="20"/>
        </w:rPr>
        <w:t xml:space="preserve">, </w:t>
      </w:r>
      <w:r w:rsidR="00F20237" w:rsidRPr="00D478C3">
        <w:rPr>
          <w:rFonts w:ascii="Tahoma" w:hAnsi="Tahoma" w:cs="Tahoma"/>
          <w:sz w:val="20"/>
          <w:szCs w:val="20"/>
        </w:rPr>
        <w:t xml:space="preserve">contados da aprovação </w:t>
      </w:r>
      <w:r w:rsidR="005E6006">
        <w:rPr>
          <w:rFonts w:ascii="Tahoma" w:hAnsi="Tahoma" w:cs="Tahoma"/>
          <w:sz w:val="20"/>
          <w:szCs w:val="20"/>
        </w:rPr>
        <w:t xml:space="preserve">da medição </w:t>
      </w:r>
      <w:r w:rsidR="00F20237" w:rsidRPr="00D478C3">
        <w:rPr>
          <w:rFonts w:ascii="Tahoma" w:hAnsi="Tahoma" w:cs="Tahoma"/>
          <w:sz w:val="20"/>
          <w:szCs w:val="20"/>
        </w:rPr>
        <w:t>pela Secretaria Requisitante</w:t>
      </w:r>
      <w:r w:rsidR="00F20237" w:rsidRPr="001B4162">
        <w:rPr>
          <w:rFonts w:ascii="Tahoma" w:hAnsi="Tahoma" w:cs="Tahoma"/>
          <w:sz w:val="20"/>
          <w:szCs w:val="20"/>
        </w:rPr>
        <w:t xml:space="preserve"> </w:t>
      </w:r>
      <w:r w:rsidR="005E6006">
        <w:rPr>
          <w:rFonts w:ascii="Tahoma" w:hAnsi="Tahoma" w:cs="Tahoma"/>
          <w:sz w:val="20"/>
          <w:szCs w:val="20"/>
        </w:rPr>
        <w:t xml:space="preserve">e </w:t>
      </w:r>
      <w:r w:rsidR="001B4162" w:rsidRPr="001B4162">
        <w:rPr>
          <w:rFonts w:ascii="Tahoma" w:hAnsi="Tahoma" w:cs="Tahoma"/>
          <w:sz w:val="20"/>
          <w:szCs w:val="20"/>
        </w:rPr>
        <w:t>após a emissão da Nota Fiscal Eletrônica</w:t>
      </w:r>
      <w:r w:rsidRPr="00353955">
        <w:rPr>
          <w:rFonts w:ascii="Tahoma" w:hAnsi="Tahoma" w:cs="Tahoma"/>
          <w:sz w:val="20"/>
          <w:szCs w:val="20"/>
        </w:rPr>
        <w:t>.</w:t>
      </w:r>
    </w:p>
    <w:p w14:paraId="1E0CCCEC" w14:textId="521F0605" w:rsidR="00F20237" w:rsidRDefault="00F20237" w:rsidP="00F20237">
      <w:pPr>
        <w:spacing w:after="0" w:line="360" w:lineRule="auto"/>
        <w:ind w:left="567" w:right="-143" w:firstLine="1418"/>
        <w:jc w:val="both"/>
        <w:rPr>
          <w:rFonts w:ascii="Tahoma" w:hAnsi="Tahoma" w:cs="Tahoma"/>
          <w:sz w:val="20"/>
          <w:szCs w:val="20"/>
        </w:rPr>
      </w:pPr>
      <w:r>
        <w:rPr>
          <w:rFonts w:ascii="Tahoma" w:hAnsi="Tahoma" w:cs="Tahoma"/>
          <w:sz w:val="20"/>
          <w:szCs w:val="20"/>
        </w:rPr>
        <w:t xml:space="preserve">12.1.1. As medições serão realizadas nos prazos e moldes previstos no </w:t>
      </w:r>
      <w:r w:rsidRPr="00F20237">
        <w:rPr>
          <w:rFonts w:ascii="Tahoma" w:hAnsi="Tahoma" w:cs="Tahoma"/>
          <w:b/>
          <w:bCs/>
          <w:i/>
          <w:iCs/>
          <w:sz w:val="20"/>
          <w:szCs w:val="20"/>
        </w:rPr>
        <w:t>Termo de Referência</w:t>
      </w:r>
      <w:r>
        <w:rPr>
          <w:rFonts w:ascii="Tahoma" w:hAnsi="Tahoma" w:cs="Tahoma"/>
          <w:sz w:val="20"/>
          <w:szCs w:val="20"/>
        </w:rPr>
        <w:t xml:space="preserve">, </w:t>
      </w:r>
      <w:r w:rsidRPr="00F20237">
        <w:rPr>
          <w:rFonts w:ascii="Tahoma" w:hAnsi="Tahoma" w:cs="Tahoma"/>
          <w:b/>
          <w:bCs/>
          <w:i/>
          <w:iCs/>
          <w:sz w:val="20"/>
          <w:szCs w:val="20"/>
        </w:rPr>
        <w:t>Anexo II</w:t>
      </w:r>
      <w:r>
        <w:rPr>
          <w:rFonts w:ascii="Tahoma" w:hAnsi="Tahoma" w:cs="Tahoma"/>
          <w:sz w:val="20"/>
          <w:szCs w:val="20"/>
        </w:rPr>
        <w:t>, deste edital.</w:t>
      </w:r>
    </w:p>
    <w:p w14:paraId="2EE6054E" w14:textId="5A59D01C" w:rsidR="001009F9" w:rsidRDefault="001009F9" w:rsidP="009831CB">
      <w:pPr>
        <w:spacing w:after="0" w:line="360" w:lineRule="auto"/>
        <w:ind w:left="567" w:right="-143"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C368ED">
        <w:rPr>
          <w:rFonts w:ascii="Tahoma" w:hAnsi="Tahoma" w:cs="Tahoma"/>
          <w:sz w:val="20"/>
          <w:szCs w:val="20"/>
        </w:rPr>
        <w:t>serviços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428F175A" w:rsidR="00431DF8" w:rsidRPr="00353955" w:rsidRDefault="00431DF8" w:rsidP="009831CB">
      <w:pPr>
        <w:spacing w:after="0" w:line="360" w:lineRule="auto"/>
        <w:ind w:left="567" w:right="-143"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 xml:space="preserve">Os pagamentos estão, ainda, condicionados, ao cumprimento da Instrução Normativa RFB n° 2110, de 17 de outubro de 2022,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consignar na Nota Fiscal Eletrônica</w:t>
      </w:r>
      <w:r w:rsidR="00E3479A">
        <w:rPr>
          <w:rFonts w:ascii="Tahoma" w:hAnsi="Tahoma" w:cs="Tahoma"/>
          <w:sz w:val="20"/>
          <w:szCs w:val="20"/>
        </w:rPr>
        <w:t xml:space="preserve"> de Serviços</w:t>
      </w:r>
      <w:r w:rsidRPr="00431DF8">
        <w:rPr>
          <w:rFonts w:ascii="Tahoma" w:hAnsi="Tahoma" w:cs="Tahoma"/>
          <w:sz w:val="20"/>
          <w:szCs w:val="20"/>
        </w:rPr>
        <w:t xml:space="preserve">, Fatura ou Recibo, de forma discriminada a “RETENÇÃO PARA A SEGURIDADE SOCIAL”, de 11% (onze por cento) do valor dos </w:t>
      </w:r>
      <w:r w:rsidR="00C368ED">
        <w:rPr>
          <w:rFonts w:ascii="Tahoma" w:hAnsi="Tahoma" w:cs="Tahoma"/>
          <w:sz w:val="20"/>
          <w:szCs w:val="20"/>
        </w:rPr>
        <w:t>serviço</w:t>
      </w:r>
      <w:r w:rsidRPr="00431DF8">
        <w:rPr>
          <w:rFonts w:ascii="Tahoma" w:hAnsi="Tahoma" w:cs="Tahoma"/>
          <w:sz w:val="20"/>
          <w:szCs w:val="20"/>
        </w:rPr>
        <w:t xml:space="preserve">s, com as deduções (valores retidos e recolhidos relativos aos </w:t>
      </w:r>
      <w:r w:rsidR="00C368ED">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6808EEFE" w:rsidR="001009F9" w:rsidRPr="00353955" w:rsidRDefault="003616EF" w:rsidP="009831CB">
      <w:pPr>
        <w:spacing w:after="0" w:line="360" w:lineRule="auto"/>
        <w:ind w:left="567" w:right="-143" w:firstLine="709"/>
        <w:jc w:val="both"/>
        <w:rPr>
          <w:rFonts w:ascii="Tahoma" w:hAnsi="Tahoma" w:cs="Tahoma"/>
          <w:sz w:val="20"/>
          <w:szCs w:val="20"/>
        </w:rPr>
      </w:pPr>
      <w:bookmarkStart w:id="27" w:name="_Hlk140479215"/>
      <w:r w:rsidRPr="00577094">
        <w:rPr>
          <w:rFonts w:ascii="Tahoma" w:hAnsi="Tahoma" w:cs="Tahoma"/>
          <w:sz w:val="20"/>
          <w:szCs w:val="20"/>
        </w:rPr>
        <w:lastRenderedPageBreak/>
        <w:t>1</w:t>
      </w:r>
      <w:r w:rsidR="00AB0704">
        <w:rPr>
          <w:rFonts w:ascii="Tahoma" w:hAnsi="Tahoma" w:cs="Tahoma"/>
          <w:sz w:val="20"/>
          <w:szCs w:val="20"/>
        </w:rPr>
        <w:t>2</w:t>
      </w:r>
      <w:r w:rsidR="001009F9" w:rsidRPr="00577094">
        <w:rPr>
          <w:rFonts w:ascii="Tahoma" w:hAnsi="Tahoma" w:cs="Tahoma"/>
          <w:sz w:val="20"/>
          <w:szCs w:val="20"/>
        </w:rPr>
        <w:t xml:space="preserve">.4. </w:t>
      </w:r>
      <w:r w:rsidR="00E3479A" w:rsidRPr="00E3479A">
        <w:rPr>
          <w:rFonts w:ascii="Tahoma" w:hAnsi="Tahoma" w:cs="Tahoma"/>
          <w:sz w:val="20"/>
          <w:szCs w:val="20"/>
        </w:rPr>
        <w:t>Haverá Retenção de Imposto de Renda na Fonte, nos casos previstos na Instrução Normativa RFB nº 2145/23. Frise-se que enquanto a Detentora da Ata for optante pelo SIMPLES não haverá a respectiva retenção, conforme legislação vigente.</w:t>
      </w:r>
    </w:p>
    <w:p w14:paraId="73C1BDDB" w14:textId="77777777" w:rsidR="00E3479A" w:rsidRDefault="001009F9" w:rsidP="00E3479A">
      <w:pPr>
        <w:spacing w:after="0" w:line="360" w:lineRule="auto"/>
        <w:ind w:left="567" w:right="-143" w:firstLine="1418"/>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.4.1.</w:t>
      </w:r>
      <w:r w:rsidR="00EB7B8A">
        <w:rPr>
          <w:rFonts w:ascii="Tahoma" w:hAnsi="Tahoma" w:cs="Tahoma"/>
          <w:sz w:val="20"/>
          <w:szCs w:val="20"/>
        </w:rPr>
        <w:t xml:space="preserve"> </w:t>
      </w:r>
      <w:bookmarkEnd w:id="27"/>
      <w:r w:rsidR="00E3479A" w:rsidRPr="00E3479A">
        <w:rPr>
          <w:rFonts w:ascii="Tahoma" w:hAnsi="Tahoma" w:cs="Tahoma"/>
          <w:sz w:val="20"/>
          <w:szCs w:val="20"/>
        </w:rPr>
        <w:t>A</w:t>
      </w:r>
      <w:r w:rsidR="00E3479A">
        <w:rPr>
          <w:rFonts w:ascii="Tahoma" w:hAnsi="Tahoma" w:cs="Tahoma"/>
          <w:sz w:val="20"/>
          <w:szCs w:val="20"/>
        </w:rPr>
        <w:t xml:space="preserve"> </w:t>
      </w:r>
      <w:r w:rsidR="00E3479A" w:rsidRPr="00E3479A">
        <w:rPr>
          <w:rFonts w:ascii="Tahoma" w:hAnsi="Tahoma" w:cs="Tahoma"/>
          <w:sz w:val="20"/>
          <w:szCs w:val="20"/>
        </w:rPr>
        <w:t>Detentora da Ata fica obrigada a destacar na emissão da Nota Fiscal (NF) o valor da retenção do Imposto de Renda a ser retido na Fonte, em conformidade com a Instrução Normativa RFB nº 2145/23.</w:t>
      </w:r>
    </w:p>
    <w:p w14:paraId="35F04718" w14:textId="34170FB1" w:rsidR="001009F9" w:rsidRDefault="001009F9" w:rsidP="00E3479A">
      <w:pPr>
        <w:spacing w:after="0" w:line="360" w:lineRule="auto"/>
        <w:ind w:left="567" w:right="-143"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9831CB">
      <w:pPr>
        <w:spacing w:after="0" w:line="360" w:lineRule="auto"/>
        <w:ind w:left="567" w:right="-143"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27E46C2B" w:rsidR="00E9184B" w:rsidRDefault="00577094" w:rsidP="009831CB">
      <w:pPr>
        <w:spacing w:after="0" w:line="360" w:lineRule="auto"/>
        <w:ind w:left="567" w:right="-143"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xml:space="preserve">, a licitante vencedora deverá informar os dados bancários para futuros pagamentos, </w:t>
      </w:r>
      <w:r w:rsidR="00E3479A" w:rsidRPr="00E3479A">
        <w:rPr>
          <w:rFonts w:ascii="Tahoma" w:hAnsi="Tahoma" w:cs="Tahoma"/>
          <w:sz w:val="20"/>
          <w:szCs w:val="20"/>
        </w:rPr>
        <w:t>e, também</w:t>
      </w:r>
      <w:r w:rsidR="00E3479A">
        <w:rPr>
          <w:rFonts w:ascii="Tahoma" w:hAnsi="Tahoma" w:cs="Tahoma"/>
          <w:sz w:val="20"/>
          <w:szCs w:val="20"/>
        </w:rPr>
        <w:t>,</w:t>
      </w:r>
      <w:r w:rsidR="00E9184B" w:rsidRPr="00E9184B">
        <w:rPr>
          <w:rFonts w:ascii="Tahoma" w:hAnsi="Tahoma" w:cs="Tahoma"/>
          <w:sz w:val="20"/>
          <w:szCs w:val="20"/>
        </w:rPr>
        <w:t xml:space="preserv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7BC526C3" w14:textId="5E2B4385" w:rsidR="00DD41A9" w:rsidRDefault="00E9184B" w:rsidP="009831CB">
      <w:pPr>
        <w:spacing w:after="0" w:line="360" w:lineRule="auto"/>
        <w:ind w:left="567" w:right="-143"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7B3A812C" w:rsidR="00431DF8" w:rsidRDefault="00431DF8" w:rsidP="009831CB">
      <w:pPr>
        <w:spacing w:after="0" w:line="360" w:lineRule="auto"/>
        <w:ind w:left="567" w:right="-143" w:firstLine="709"/>
        <w:jc w:val="both"/>
        <w:rPr>
          <w:rFonts w:ascii="Tahoma" w:hAnsi="Tahoma" w:cs="Tahoma"/>
          <w:sz w:val="20"/>
          <w:szCs w:val="20"/>
        </w:rPr>
      </w:pPr>
      <w:bookmarkStart w:id="28"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Caberá a Secretaria Requisitante, no momento do recebimento da nota fiscal, conferir a regularidade fiscal e trabalhista </w:t>
      </w:r>
      <w:r w:rsidR="00894105">
        <w:rPr>
          <w:rFonts w:ascii="Tahoma" w:hAnsi="Tahoma" w:cs="Tahoma"/>
          <w:sz w:val="20"/>
          <w:szCs w:val="20"/>
        </w:rPr>
        <w:t>da Detentora da Ata</w:t>
      </w:r>
      <w:r>
        <w:rPr>
          <w:rFonts w:ascii="Tahoma" w:hAnsi="Tahoma" w:cs="Tahoma"/>
          <w:sz w:val="20"/>
          <w:szCs w:val="20"/>
        </w:rPr>
        <w:t xml:space="preserve">, </w:t>
      </w:r>
      <w:r w:rsidR="008C7289">
        <w:rPr>
          <w:rFonts w:ascii="Tahoma" w:hAnsi="Tahoma" w:cs="Tahoma"/>
          <w:sz w:val="20"/>
          <w:szCs w:val="20"/>
        </w:rPr>
        <w:t xml:space="preserve">e se foi informado os dados bancários, </w:t>
      </w:r>
      <w:r>
        <w:rPr>
          <w:rFonts w:ascii="Tahoma" w:hAnsi="Tahoma" w:cs="Tahoma"/>
          <w:sz w:val="20"/>
          <w:szCs w:val="20"/>
        </w:rPr>
        <w:t>antes do lançamento da respectiva nota fiscal e envio para a Secretaria de Finanças processar o pagamento.</w:t>
      </w:r>
    </w:p>
    <w:bookmarkEnd w:id="28"/>
    <w:p w14:paraId="617220E1" w14:textId="77777777" w:rsidR="004A3E6A" w:rsidRDefault="004A3E6A" w:rsidP="009831CB">
      <w:pPr>
        <w:spacing w:after="0" w:line="360" w:lineRule="auto"/>
        <w:ind w:left="567" w:right="-143" w:firstLine="709"/>
        <w:jc w:val="both"/>
        <w:rPr>
          <w:rFonts w:ascii="Tahoma" w:hAnsi="Tahoma" w:cs="Tahoma"/>
          <w:b/>
          <w:i/>
          <w:iCs/>
          <w:sz w:val="20"/>
          <w:szCs w:val="20"/>
        </w:rPr>
      </w:pPr>
    </w:p>
    <w:p w14:paraId="6E1C80CD" w14:textId="1061B92F" w:rsidR="001009F9" w:rsidRPr="00353955" w:rsidRDefault="00353955" w:rsidP="009831CB">
      <w:pPr>
        <w:spacing w:after="0" w:line="360" w:lineRule="auto"/>
        <w:ind w:left="567" w:right="-143"/>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29" w:name="_Hlk166334331"/>
      <w:bookmarkStart w:id="30"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29"/>
    <w:p w14:paraId="30D17E6E" w14:textId="0E3F0558" w:rsidR="00A81873" w:rsidRPr="003C30A1" w:rsidRDefault="001E4482" w:rsidP="004A3E6A">
      <w:pPr>
        <w:spacing w:after="0" w:line="360" w:lineRule="auto"/>
        <w:ind w:left="567" w:right="-143" w:firstLine="709"/>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A81873" w:rsidRPr="003C30A1">
        <w:rPr>
          <w:rFonts w:ascii="Tahoma" w:hAnsi="Tahoma" w:cs="Tahoma"/>
          <w:color w:val="000000"/>
          <w:sz w:val="20"/>
          <w:szCs w:val="20"/>
        </w:rPr>
        <w:t>As despesas decorrentes do cumprimento deste procedimento licitatório serão empenhadas</w:t>
      </w:r>
      <w:r w:rsidR="00A81873">
        <w:rPr>
          <w:rFonts w:ascii="Tahoma" w:hAnsi="Tahoma" w:cs="Tahoma"/>
          <w:color w:val="000000"/>
          <w:sz w:val="20"/>
          <w:szCs w:val="20"/>
        </w:rPr>
        <w:t xml:space="preserve"> no exercício de 2.025 e subsequentes do Orçamento Geral do Município,</w:t>
      </w:r>
      <w:r w:rsidR="00A81873" w:rsidRPr="003C30A1">
        <w:rPr>
          <w:rFonts w:ascii="Tahoma" w:hAnsi="Tahoma" w:cs="Tahoma"/>
          <w:color w:val="000000"/>
          <w:sz w:val="20"/>
          <w:szCs w:val="20"/>
        </w:rPr>
        <w:t xml:space="preserve"> através da Categoria Econômica nº 3.3.90.3</w:t>
      </w:r>
      <w:r w:rsidR="00A81873">
        <w:rPr>
          <w:rFonts w:ascii="Tahoma" w:hAnsi="Tahoma" w:cs="Tahoma"/>
          <w:color w:val="000000"/>
          <w:sz w:val="20"/>
          <w:szCs w:val="20"/>
        </w:rPr>
        <w:t>9</w:t>
      </w:r>
      <w:r w:rsidR="00A81873" w:rsidRPr="003C30A1">
        <w:rPr>
          <w:rFonts w:ascii="Tahoma" w:hAnsi="Tahoma" w:cs="Tahoma"/>
          <w:color w:val="000000"/>
          <w:sz w:val="20"/>
          <w:szCs w:val="20"/>
        </w:rPr>
        <w:t>.00 (</w:t>
      </w:r>
      <w:r w:rsidR="00A81873">
        <w:rPr>
          <w:rFonts w:ascii="Tahoma" w:hAnsi="Tahoma" w:cs="Tahoma"/>
          <w:color w:val="000000"/>
          <w:sz w:val="20"/>
          <w:szCs w:val="20"/>
        </w:rPr>
        <w:t>Outros Serviços de Terceiro - Pessoa Jurídica</w:t>
      </w:r>
      <w:r w:rsidR="00A81873" w:rsidRPr="003C30A1">
        <w:rPr>
          <w:rFonts w:ascii="Tahoma" w:hAnsi="Tahoma" w:cs="Tahoma"/>
          <w:color w:val="000000"/>
          <w:sz w:val="20"/>
          <w:szCs w:val="20"/>
        </w:rPr>
        <w:t>)</w:t>
      </w:r>
      <w:r w:rsidR="00A81873">
        <w:rPr>
          <w:rFonts w:ascii="Tahoma" w:hAnsi="Tahoma" w:cs="Tahoma"/>
          <w:color w:val="000000"/>
          <w:sz w:val="20"/>
          <w:szCs w:val="20"/>
        </w:rPr>
        <w:t>,</w:t>
      </w:r>
      <w:r w:rsidR="00A81873" w:rsidRPr="003C30A1">
        <w:rPr>
          <w:rFonts w:ascii="Tahoma" w:hAnsi="Tahoma" w:cs="Tahoma"/>
          <w:color w:val="000000"/>
          <w:sz w:val="20"/>
          <w:szCs w:val="20"/>
        </w:rPr>
        <w:t xml:space="preserve"> da seguinte</w:t>
      </w:r>
      <w:r w:rsidR="00E7667C">
        <w:rPr>
          <w:rFonts w:ascii="Tahoma" w:hAnsi="Tahoma" w:cs="Tahoma"/>
          <w:color w:val="000000"/>
          <w:sz w:val="20"/>
          <w:szCs w:val="20"/>
        </w:rPr>
        <w:t xml:space="preserve"> </w:t>
      </w:r>
      <w:r w:rsidR="00A81873" w:rsidRPr="003C30A1">
        <w:rPr>
          <w:rFonts w:ascii="Tahoma" w:hAnsi="Tahoma" w:cs="Tahoma"/>
          <w:color w:val="000000"/>
          <w:sz w:val="20"/>
          <w:szCs w:val="20"/>
        </w:rPr>
        <w:t xml:space="preserve">Secretaria: </w:t>
      </w:r>
    </w:p>
    <w:p w14:paraId="66F6E799" w14:textId="33CACB51" w:rsidR="00A81873" w:rsidRPr="00A81873" w:rsidRDefault="00A81873" w:rsidP="00A81873">
      <w:pPr>
        <w:pStyle w:val="PargrafodaLista"/>
        <w:numPr>
          <w:ilvl w:val="0"/>
          <w:numId w:val="6"/>
        </w:numPr>
        <w:spacing w:line="360" w:lineRule="auto"/>
        <w:ind w:left="709" w:right="-143" w:firstLine="426"/>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Agricultura e Zeladoria</w:t>
      </w:r>
      <w:r w:rsidRPr="003C30A1">
        <w:rPr>
          <w:rFonts w:ascii="Tahoma" w:hAnsi="Tahoma" w:cs="Tahoma"/>
          <w:color w:val="000000"/>
        </w:rPr>
        <w:t>, Funciona</w:t>
      </w:r>
      <w:r>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15.45203202.556.</w:t>
      </w:r>
    </w:p>
    <w:bookmarkEnd w:id="30"/>
    <w:p w14:paraId="7DD76522" w14:textId="77777777" w:rsidR="00A81873" w:rsidRDefault="00A81873" w:rsidP="009831CB">
      <w:pPr>
        <w:spacing w:after="0" w:line="360" w:lineRule="auto"/>
        <w:ind w:left="567" w:right="-143"/>
        <w:jc w:val="both"/>
        <w:rPr>
          <w:rFonts w:ascii="Tahoma" w:hAnsi="Tahoma" w:cs="Tahoma"/>
          <w:b/>
          <w:i/>
          <w:iCs/>
          <w:sz w:val="20"/>
          <w:szCs w:val="20"/>
        </w:rPr>
      </w:pPr>
    </w:p>
    <w:p w14:paraId="3918E2D0" w14:textId="05E6AF15" w:rsidR="001009F9" w:rsidRPr="00353955" w:rsidRDefault="00353955" w:rsidP="009831CB">
      <w:pPr>
        <w:spacing w:after="0" w:line="360" w:lineRule="auto"/>
        <w:ind w:left="567" w:right="-143"/>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43E3C6EF" w14:textId="6915D08F" w:rsidR="00C06AB3" w:rsidRDefault="00C06AB3" w:rsidP="00C06AB3">
      <w:pPr>
        <w:pStyle w:val="PargrafodaLista"/>
        <w:spacing w:line="360" w:lineRule="auto"/>
        <w:ind w:left="567" w:firstLine="709"/>
        <w:jc w:val="both"/>
        <w:rPr>
          <w:rFonts w:ascii="Tahoma" w:hAnsi="Tahoma" w:cs="Tahoma"/>
        </w:rPr>
      </w:pPr>
      <w:r>
        <w:rPr>
          <w:rFonts w:ascii="Tahoma" w:hAnsi="Tahoma" w:cs="Tahoma"/>
        </w:rPr>
        <w:t xml:space="preserve">14.1. </w:t>
      </w:r>
      <w:r w:rsidR="008A55AD">
        <w:rPr>
          <w:rFonts w:ascii="Tahoma" w:hAnsi="Tahoma" w:cs="Tahoma"/>
        </w:rPr>
        <w:t>A Detentora da Ata</w:t>
      </w:r>
      <w:r>
        <w:rPr>
          <w:rFonts w:ascii="Tahoma" w:hAnsi="Tahoma" w:cs="Tahoma"/>
        </w:rPr>
        <w:t xml:space="preserve"> total ou parcialmente inadimplente, garantida a defesa prévia, ficará sujeita às sanções administrativas previstas no artigo 156, nos moldes de seus parágrafos, da Lei Federal nº 14.133/2.021, quais sejam:</w:t>
      </w:r>
    </w:p>
    <w:p w14:paraId="145399A4" w14:textId="77777777" w:rsidR="00C06AB3" w:rsidRDefault="00C06AB3" w:rsidP="00C06AB3">
      <w:pPr>
        <w:pStyle w:val="PargrafodaLista"/>
        <w:spacing w:line="360" w:lineRule="auto"/>
        <w:ind w:left="567" w:firstLine="1418"/>
        <w:jc w:val="both"/>
        <w:rPr>
          <w:rFonts w:ascii="Tahoma" w:hAnsi="Tahoma" w:cs="Tahoma"/>
        </w:rPr>
      </w:pPr>
      <w:r>
        <w:rPr>
          <w:rFonts w:ascii="Tahoma" w:hAnsi="Tahoma" w:cs="Tahoma"/>
        </w:rPr>
        <w:t>a) advertência;</w:t>
      </w:r>
    </w:p>
    <w:p w14:paraId="6639E1BF" w14:textId="77777777" w:rsidR="00C06AB3" w:rsidRDefault="00C06AB3" w:rsidP="00C06AB3">
      <w:pPr>
        <w:pStyle w:val="PargrafodaLista"/>
        <w:spacing w:line="360" w:lineRule="auto"/>
        <w:ind w:left="567" w:firstLine="1418"/>
        <w:jc w:val="both"/>
        <w:rPr>
          <w:rFonts w:ascii="Tahoma" w:hAnsi="Tahoma" w:cs="Tahoma"/>
        </w:rPr>
      </w:pPr>
      <w:r>
        <w:rPr>
          <w:rFonts w:ascii="Tahoma" w:hAnsi="Tahoma" w:cs="Tahoma"/>
        </w:rPr>
        <w:t>b) multa;</w:t>
      </w:r>
    </w:p>
    <w:p w14:paraId="55964CEE" w14:textId="77777777" w:rsidR="00C06AB3" w:rsidRDefault="00C06AB3" w:rsidP="00C06AB3">
      <w:pPr>
        <w:pStyle w:val="PargrafodaLista"/>
        <w:spacing w:line="360" w:lineRule="auto"/>
        <w:ind w:left="567" w:firstLine="1418"/>
        <w:jc w:val="both"/>
        <w:rPr>
          <w:rFonts w:ascii="Tahoma" w:hAnsi="Tahoma" w:cs="Tahoma"/>
        </w:rPr>
      </w:pPr>
      <w:r>
        <w:rPr>
          <w:rFonts w:ascii="Tahoma" w:hAnsi="Tahoma" w:cs="Tahoma"/>
        </w:rPr>
        <w:t>c) impedimento de licitar e contratar;</w:t>
      </w:r>
    </w:p>
    <w:p w14:paraId="0212198F" w14:textId="77777777" w:rsidR="00C06AB3" w:rsidRDefault="00C06AB3" w:rsidP="00C06AB3">
      <w:pPr>
        <w:pStyle w:val="PargrafodaLista"/>
        <w:spacing w:line="360" w:lineRule="auto"/>
        <w:ind w:left="567" w:firstLine="1418"/>
        <w:jc w:val="both"/>
        <w:rPr>
          <w:rFonts w:ascii="Tahoma" w:hAnsi="Tahoma" w:cs="Tahoma"/>
        </w:rPr>
      </w:pPr>
      <w:r>
        <w:rPr>
          <w:rFonts w:ascii="Tahoma" w:hAnsi="Tahoma" w:cs="Tahoma"/>
        </w:rPr>
        <w:t>d) declaração de inidoneidade para licitar ou contratar.</w:t>
      </w:r>
    </w:p>
    <w:p w14:paraId="0B6B474A" w14:textId="426D81DD" w:rsidR="00C06AB3" w:rsidRDefault="00C06AB3" w:rsidP="00C06AB3">
      <w:pPr>
        <w:pStyle w:val="PargrafodaLista"/>
        <w:spacing w:line="360" w:lineRule="auto"/>
        <w:ind w:left="567" w:firstLine="709"/>
        <w:jc w:val="both"/>
        <w:rPr>
          <w:rFonts w:ascii="Tahoma" w:hAnsi="Tahoma" w:cs="Tahoma"/>
        </w:rPr>
      </w:pPr>
      <w:r>
        <w:rPr>
          <w:rFonts w:ascii="Tahoma" w:hAnsi="Tahoma" w:cs="Tahoma"/>
        </w:rPr>
        <w:lastRenderedPageBreak/>
        <w:t>14.2. Na hipótese de penalização serão aplicadas as disposições previstas no Decreto 6540, de 07 de abril de 2025, publicado no Diário Oficial do Município na edição de 08 de abril de 2025 (</w:t>
      </w:r>
      <w:hyperlink r:id="rId18" w:history="1">
        <w:r w:rsidRPr="008A55AD">
          <w:rPr>
            <w:rStyle w:val="Hyperlink"/>
            <w:rFonts w:ascii="Tahoma" w:hAnsi="Tahoma" w:cs="Tahoma"/>
          </w:rPr>
          <w:t>https://www.descalvado.sp.gov.br/novoportal/prefeitura/index.php/diario_oficial/ano10ed945.pdf</w:t>
        </w:r>
      </w:hyperlink>
      <w:r>
        <w:rPr>
          <w:rFonts w:ascii="Tahoma" w:hAnsi="Tahoma" w:cs="Tahoma"/>
        </w:rPr>
        <w:t>)</w:t>
      </w:r>
      <w:r w:rsidR="008A55AD">
        <w:rPr>
          <w:rFonts w:ascii="Tahoma" w:hAnsi="Tahoma" w:cs="Tahoma"/>
        </w:rPr>
        <w:t>.</w:t>
      </w:r>
    </w:p>
    <w:p w14:paraId="2D9A882D" w14:textId="502854C6" w:rsidR="00C06AB3" w:rsidRDefault="00C06AB3" w:rsidP="00C06AB3">
      <w:pPr>
        <w:pStyle w:val="PargrafodaLista"/>
        <w:spacing w:line="360" w:lineRule="auto"/>
        <w:ind w:left="567" w:firstLine="709"/>
        <w:jc w:val="both"/>
        <w:rPr>
          <w:rFonts w:ascii="Tahoma" w:hAnsi="Tahoma" w:cs="Tahoma"/>
        </w:rPr>
      </w:pPr>
      <w:r>
        <w:rPr>
          <w:rFonts w:ascii="Tahoma" w:hAnsi="Tahoma" w:cs="Tahoma"/>
        </w:rPr>
        <w:t xml:space="preserve">14.3. As penalidades serão notificadas e impostas </w:t>
      </w:r>
      <w:r w:rsidR="008A55AD">
        <w:rPr>
          <w:rFonts w:ascii="Tahoma" w:hAnsi="Tahoma" w:cs="Tahoma"/>
        </w:rPr>
        <w:t>a Detentora da Ata</w:t>
      </w:r>
      <w:r>
        <w:rPr>
          <w:rFonts w:ascii="Tahoma" w:hAnsi="Tahoma" w:cs="Tahoma"/>
        </w:rPr>
        <w:t xml:space="preserve"> através do e-mail fornecido por est</w:t>
      </w:r>
      <w:r w:rsidR="008A55AD">
        <w:rPr>
          <w:rFonts w:ascii="Tahoma" w:hAnsi="Tahoma" w:cs="Tahoma"/>
        </w:rPr>
        <w:t>a</w:t>
      </w:r>
      <w:r>
        <w:rPr>
          <w:rFonts w:ascii="Tahoma" w:hAnsi="Tahoma" w:cs="Tahoma"/>
        </w:rPr>
        <w:t xml:space="preserve"> no momento da assinatura </w:t>
      </w:r>
      <w:r w:rsidR="008A55AD">
        <w:rPr>
          <w:rFonts w:ascii="Tahoma" w:hAnsi="Tahoma" w:cs="Tahoma"/>
        </w:rPr>
        <w:t>da Ata de Registro de Preços</w:t>
      </w:r>
      <w:r>
        <w:rPr>
          <w:rFonts w:ascii="Tahoma" w:hAnsi="Tahoma" w:cs="Tahoma"/>
        </w:rPr>
        <w:t xml:space="preserve">. </w:t>
      </w:r>
    </w:p>
    <w:p w14:paraId="1C66E9DA" w14:textId="17E2CF69" w:rsidR="00C06AB3" w:rsidRDefault="00C06AB3" w:rsidP="00C06AB3">
      <w:pPr>
        <w:pStyle w:val="PargrafodaLista"/>
        <w:spacing w:line="360" w:lineRule="auto"/>
        <w:ind w:left="567" w:firstLine="1418"/>
        <w:jc w:val="both"/>
        <w:rPr>
          <w:rFonts w:ascii="Tahoma" w:hAnsi="Tahoma" w:cs="Tahoma"/>
        </w:rPr>
      </w:pPr>
      <w:r>
        <w:rPr>
          <w:rFonts w:ascii="Tahoma" w:hAnsi="Tahoma" w:cs="Tahoma"/>
        </w:rPr>
        <w:t>14.3.1. É dever d</w:t>
      </w:r>
      <w:r w:rsidR="008A55AD">
        <w:rPr>
          <w:rFonts w:ascii="Tahoma" w:hAnsi="Tahoma" w:cs="Tahoma"/>
        </w:rPr>
        <w:t>a</w:t>
      </w:r>
      <w:r>
        <w:rPr>
          <w:rFonts w:ascii="Tahoma" w:hAnsi="Tahoma" w:cs="Tahoma"/>
        </w:rPr>
        <w:t xml:space="preserve"> </w:t>
      </w:r>
      <w:r w:rsidR="008A55AD">
        <w:rPr>
          <w:rFonts w:ascii="Tahoma" w:hAnsi="Tahoma" w:cs="Tahoma"/>
        </w:rPr>
        <w:t>Detentora da Ata</w:t>
      </w:r>
      <w:r>
        <w:rPr>
          <w:rFonts w:ascii="Tahoma" w:hAnsi="Tahoma" w:cs="Tahoma"/>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3260DAD" w14:textId="41540447" w:rsidR="00C06AB3" w:rsidRDefault="00C06AB3" w:rsidP="00C06AB3">
      <w:pPr>
        <w:pStyle w:val="PargrafodaLista"/>
        <w:spacing w:line="360" w:lineRule="auto"/>
        <w:ind w:left="567" w:firstLine="709"/>
        <w:jc w:val="both"/>
        <w:rPr>
          <w:rFonts w:ascii="Tahoma" w:hAnsi="Tahoma" w:cs="Tahoma"/>
        </w:rPr>
      </w:pPr>
      <w:r>
        <w:rPr>
          <w:rFonts w:ascii="Tahoma" w:hAnsi="Tahoma" w:cs="Tahoma"/>
        </w:rPr>
        <w:t>14.4. A penalização na fase licitatória acompanhará as disposições constantes na Nova Lei de Licitações e Contratos e no Decreto 6540/2025, já citado, naquilo que for pertinente.</w:t>
      </w:r>
    </w:p>
    <w:p w14:paraId="3794482B" w14:textId="38821637" w:rsidR="006A7983" w:rsidRDefault="006A7983" w:rsidP="009831CB">
      <w:pPr>
        <w:pStyle w:val="PargrafodaLista"/>
        <w:spacing w:line="360" w:lineRule="auto"/>
        <w:ind w:left="567" w:right="-143" w:firstLine="708"/>
        <w:contextualSpacing w:val="0"/>
        <w:rPr>
          <w:rFonts w:ascii="Tahoma" w:hAnsi="Tahoma" w:cs="Tahoma"/>
        </w:rPr>
      </w:pPr>
    </w:p>
    <w:p w14:paraId="5D3D34DD" w14:textId="04433FC3" w:rsidR="001009F9" w:rsidRPr="00353955" w:rsidRDefault="00353955" w:rsidP="009831CB">
      <w:pPr>
        <w:spacing w:after="0" w:line="360" w:lineRule="auto"/>
        <w:ind w:left="567" w:right="-143"/>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4F60AE19" w:rsidR="001009F9" w:rsidRPr="00353955" w:rsidRDefault="00B40C95" w:rsidP="004B59DD">
      <w:pPr>
        <w:spacing w:after="0" w:line="360" w:lineRule="auto"/>
        <w:ind w:left="567" w:right="-143"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1" w:name="_Hlk153177750"/>
      <w:r w:rsidR="001009F9" w:rsidRPr="00353955">
        <w:rPr>
          <w:rFonts w:ascii="Tahoma" w:hAnsi="Tahoma" w:cs="Tahoma"/>
          <w:sz w:val="20"/>
          <w:szCs w:val="20"/>
        </w:rPr>
        <w:t xml:space="preserve">pelo </w:t>
      </w:r>
      <w:bookmarkEnd w:id="31"/>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2"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2"/>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9831CB">
      <w:pPr>
        <w:spacing w:after="0" w:line="360" w:lineRule="auto"/>
        <w:ind w:left="567" w:right="-143"/>
        <w:jc w:val="both"/>
        <w:rPr>
          <w:rFonts w:ascii="Tahoma" w:hAnsi="Tahoma" w:cs="Tahoma"/>
          <w:b/>
          <w:i/>
          <w:iCs/>
          <w:sz w:val="20"/>
          <w:szCs w:val="20"/>
        </w:rPr>
      </w:pPr>
    </w:p>
    <w:p w14:paraId="5261ADD5" w14:textId="24CA594A" w:rsidR="001009F9" w:rsidRPr="00353955" w:rsidRDefault="00353955" w:rsidP="009831CB">
      <w:pPr>
        <w:spacing w:after="0" w:line="360" w:lineRule="auto"/>
        <w:ind w:left="567" w:right="-143"/>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9831CB">
      <w:pPr>
        <w:spacing w:after="0" w:line="360" w:lineRule="auto"/>
        <w:ind w:left="567" w:right="-143"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9831CB">
      <w:pPr>
        <w:spacing w:after="0" w:line="360" w:lineRule="auto"/>
        <w:ind w:left="567" w:right="-143" w:firstLine="708"/>
        <w:jc w:val="both"/>
        <w:rPr>
          <w:rFonts w:ascii="Tahoma" w:hAnsi="Tahoma" w:cs="Tahoma"/>
          <w:sz w:val="20"/>
          <w:szCs w:val="20"/>
        </w:rPr>
      </w:pPr>
    </w:p>
    <w:p w14:paraId="5C17A063" w14:textId="15C29882" w:rsidR="001009F9" w:rsidRPr="00353955" w:rsidRDefault="00C944F9" w:rsidP="009831CB">
      <w:pPr>
        <w:spacing w:after="0" w:line="360" w:lineRule="auto"/>
        <w:ind w:left="567" w:right="-143"/>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0A4B5C42" w:rsidR="001009F9" w:rsidRPr="00353955" w:rsidRDefault="00C944F9" w:rsidP="00831E74">
      <w:pPr>
        <w:spacing w:after="0" w:line="360" w:lineRule="auto"/>
        <w:ind w:left="567" w:right="-143"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9831CB">
      <w:pPr>
        <w:spacing w:after="0" w:line="360" w:lineRule="auto"/>
        <w:ind w:left="567" w:right="-143"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09CA3C08" w:rsidR="001009F9" w:rsidRPr="00353955"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7D0B5DDE" w:rsidR="001009F9" w:rsidRPr="00353955"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w:t>
      </w:r>
      <w:r w:rsidR="000F21C0">
        <w:rPr>
          <w:rFonts w:ascii="Tahoma" w:hAnsi="Tahoma" w:cs="Tahoma"/>
          <w:sz w:val="20"/>
          <w:szCs w:val="20"/>
        </w:rPr>
        <w:t xml:space="preserve">nos </w:t>
      </w:r>
      <w:r w:rsidR="001009F9" w:rsidRPr="00353955">
        <w:rPr>
          <w:rFonts w:ascii="Tahoma" w:hAnsi="Tahoma" w:cs="Tahoma"/>
          <w:sz w:val="20"/>
          <w:szCs w:val="20"/>
        </w:rPr>
        <w:t xml:space="preserve">documentos apresentados. </w:t>
      </w:r>
    </w:p>
    <w:p w14:paraId="5E6D3894" w14:textId="126CCE56" w:rsidR="001009F9"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5C454C53" w:rsidR="002E168D" w:rsidRPr="002E168D" w:rsidRDefault="002E168D" w:rsidP="009831CB">
      <w:pPr>
        <w:spacing w:after="0" w:line="360" w:lineRule="auto"/>
        <w:ind w:left="567" w:right="-143"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w:t>
      </w:r>
      <w:r w:rsidR="004170A1">
        <w:rPr>
          <w:rFonts w:ascii="Tahoma" w:hAnsi="Tahoma" w:cs="Tahoma"/>
          <w:sz w:val="20"/>
          <w:szCs w:val="20"/>
        </w:rPr>
        <w:t xml:space="preserve">prazo </w:t>
      </w:r>
      <w:r w:rsidRPr="00CB7E38">
        <w:rPr>
          <w:rFonts w:ascii="Tahoma" w:hAnsi="Tahoma" w:cs="Tahoma"/>
          <w:sz w:val="20"/>
          <w:szCs w:val="20"/>
        </w:rPr>
        <w:t>aos licitantes</w:t>
      </w:r>
      <w:r w:rsidR="004170A1">
        <w:rPr>
          <w:rFonts w:ascii="Tahoma" w:hAnsi="Tahoma" w:cs="Tahoma"/>
          <w:sz w:val="20"/>
          <w:szCs w:val="20"/>
        </w:rPr>
        <w:t xml:space="preserve"> </w:t>
      </w:r>
      <w:r w:rsidRPr="00CB7E38">
        <w:rPr>
          <w:rFonts w:ascii="Tahoma" w:hAnsi="Tahoma" w:cs="Tahoma"/>
          <w:sz w:val="20"/>
          <w:szCs w:val="20"/>
        </w:rPr>
        <w:t xml:space="preserve">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4DDCF39D" w:rsidR="001009F9"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de Descalvado,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9831CB">
      <w:pPr>
        <w:spacing w:after="0" w:line="360" w:lineRule="auto"/>
        <w:ind w:left="567" w:right="-143"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4FD0EB2B" w14:textId="77777777" w:rsidR="004170A1" w:rsidRPr="00353955" w:rsidRDefault="004170A1" w:rsidP="009831CB">
      <w:pPr>
        <w:spacing w:after="0" w:line="360" w:lineRule="auto"/>
        <w:ind w:left="567" w:right="-143" w:firstLine="708"/>
        <w:jc w:val="both"/>
        <w:rPr>
          <w:rFonts w:ascii="Tahoma" w:hAnsi="Tahoma" w:cs="Tahoma"/>
          <w:sz w:val="20"/>
          <w:szCs w:val="20"/>
        </w:rPr>
      </w:pPr>
    </w:p>
    <w:p w14:paraId="2CF24DD3" w14:textId="4A6A2407" w:rsidR="001009F9" w:rsidRPr="00353955" w:rsidRDefault="00C944F9" w:rsidP="009831CB">
      <w:pPr>
        <w:spacing w:after="0" w:line="360" w:lineRule="auto"/>
        <w:ind w:left="567" w:right="-143"/>
        <w:jc w:val="both"/>
        <w:rPr>
          <w:rFonts w:ascii="Tahoma" w:hAnsi="Tahoma" w:cs="Tahoma"/>
          <w:b/>
          <w:i/>
          <w:iCs/>
          <w:sz w:val="20"/>
          <w:szCs w:val="20"/>
        </w:rPr>
      </w:pPr>
      <w:r>
        <w:rPr>
          <w:rFonts w:ascii="Tahoma" w:hAnsi="Tahoma" w:cs="Tahoma"/>
          <w:b/>
          <w:i/>
          <w:iCs/>
          <w:sz w:val="20"/>
          <w:szCs w:val="20"/>
        </w:rPr>
        <w:lastRenderedPageBreak/>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615452D7" w:rsidR="001009F9" w:rsidRDefault="00C944F9" w:rsidP="004170A1">
      <w:pPr>
        <w:spacing w:after="0" w:line="360" w:lineRule="auto"/>
        <w:ind w:left="567" w:right="-143"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São Paulo, excluído qualquer outro por mais privilegiado que seja.</w:t>
      </w:r>
    </w:p>
    <w:p w14:paraId="18B97B32" w14:textId="15FF4CC5" w:rsidR="00C944F9" w:rsidRDefault="00C944F9" w:rsidP="009831CB">
      <w:pPr>
        <w:spacing w:after="0" w:line="360" w:lineRule="auto"/>
        <w:ind w:left="567" w:right="-143"/>
        <w:jc w:val="both"/>
        <w:rPr>
          <w:rFonts w:ascii="Tahoma" w:hAnsi="Tahoma" w:cs="Tahoma"/>
          <w:sz w:val="20"/>
          <w:szCs w:val="20"/>
        </w:rPr>
      </w:pPr>
    </w:p>
    <w:p w14:paraId="7E30EC7E" w14:textId="77777777" w:rsidR="003E7163" w:rsidRDefault="003E7163" w:rsidP="009831CB">
      <w:pPr>
        <w:spacing w:after="0" w:line="360" w:lineRule="auto"/>
        <w:ind w:left="567" w:right="-143"/>
        <w:jc w:val="both"/>
        <w:rPr>
          <w:rFonts w:ascii="Tahoma" w:hAnsi="Tahoma" w:cs="Tahoma"/>
          <w:sz w:val="20"/>
          <w:szCs w:val="20"/>
        </w:rPr>
      </w:pPr>
    </w:p>
    <w:p w14:paraId="2FEA7197" w14:textId="5BB1A8BD" w:rsidR="001009F9" w:rsidRPr="00353955" w:rsidRDefault="00873DB4" w:rsidP="009831CB">
      <w:pPr>
        <w:spacing w:after="0" w:line="360" w:lineRule="auto"/>
        <w:ind w:left="567" w:right="-143" w:firstLine="1701"/>
        <w:jc w:val="both"/>
        <w:rPr>
          <w:rFonts w:ascii="Tahoma" w:hAnsi="Tahoma" w:cs="Tahoma"/>
          <w:sz w:val="20"/>
          <w:szCs w:val="20"/>
        </w:rPr>
      </w:pPr>
      <w:r w:rsidRPr="00873DB4">
        <w:rPr>
          <w:rFonts w:ascii="Tahoma" w:hAnsi="Tahoma" w:cs="Tahoma"/>
          <w:sz w:val="20"/>
          <w:szCs w:val="20"/>
        </w:rPr>
        <w:t>Nestes termos, d</w:t>
      </w:r>
      <w:r w:rsidR="001009F9" w:rsidRPr="00873DB4">
        <w:rPr>
          <w:rFonts w:ascii="Tahoma" w:hAnsi="Tahoma" w:cs="Tahoma"/>
          <w:sz w:val="20"/>
          <w:szCs w:val="20"/>
        </w:rPr>
        <w:t>ar-se-lhe-á a divulgação prevista em Lei, para que todos tomem conhecimento e ninguém possa alegar ignorância (artigo 54 da Lei Federal n° 14.133/2.021).</w:t>
      </w:r>
    </w:p>
    <w:p w14:paraId="24D4A02E" w14:textId="77777777" w:rsidR="00353955" w:rsidRDefault="00353955" w:rsidP="009831CB">
      <w:pPr>
        <w:spacing w:after="0" w:line="360" w:lineRule="auto"/>
        <w:ind w:left="567" w:right="-143"/>
        <w:jc w:val="both"/>
        <w:rPr>
          <w:rFonts w:ascii="Tahoma" w:hAnsi="Tahoma" w:cs="Tahoma"/>
          <w:sz w:val="20"/>
          <w:szCs w:val="20"/>
        </w:rPr>
      </w:pPr>
    </w:p>
    <w:p w14:paraId="0C11D32A" w14:textId="56AF52A1" w:rsidR="00353955" w:rsidRPr="00353955" w:rsidRDefault="00353955" w:rsidP="009831CB">
      <w:pPr>
        <w:spacing w:after="0" w:line="360" w:lineRule="auto"/>
        <w:ind w:left="567" w:right="-143"/>
        <w:jc w:val="center"/>
        <w:rPr>
          <w:rFonts w:ascii="Tahoma" w:hAnsi="Tahoma" w:cs="Tahoma"/>
          <w:sz w:val="20"/>
          <w:szCs w:val="20"/>
        </w:rPr>
      </w:pPr>
      <w:r w:rsidRPr="00353955">
        <w:rPr>
          <w:rFonts w:ascii="Tahoma" w:hAnsi="Tahoma" w:cs="Tahoma"/>
          <w:sz w:val="20"/>
          <w:szCs w:val="20"/>
        </w:rPr>
        <w:t xml:space="preserve">Descalvado, </w:t>
      </w:r>
      <w:r w:rsidR="0003072D">
        <w:rPr>
          <w:rFonts w:ascii="Tahoma" w:hAnsi="Tahoma" w:cs="Tahoma"/>
          <w:sz w:val="20"/>
          <w:szCs w:val="20"/>
        </w:rPr>
        <w:t>23</w:t>
      </w:r>
      <w:r w:rsidRPr="00353955">
        <w:rPr>
          <w:rFonts w:ascii="Tahoma" w:hAnsi="Tahoma" w:cs="Tahoma"/>
          <w:sz w:val="20"/>
          <w:szCs w:val="20"/>
        </w:rPr>
        <w:t xml:space="preserve"> de </w:t>
      </w:r>
      <w:r w:rsidR="0003072D">
        <w:rPr>
          <w:rFonts w:ascii="Tahoma" w:hAnsi="Tahoma" w:cs="Tahoma"/>
          <w:sz w:val="20"/>
          <w:szCs w:val="20"/>
        </w:rPr>
        <w:t>julho</w:t>
      </w:r>
      <w:r w:rsidR="003E7163">
        <w:rPr>
          <w:rFonts w:ascii="Tahoma" w:hAnsi="Tahoma" w:cs="Tahoma"/>
          <w:sz w:val="20"/>
          <w:szCs w:val="20"/>
        </w:rPr>
        <w:t xml:space="preserve"> </w:t>
      </w:r>
      <w:r w:rsidRPr="00353955">
        <w:rPr>
          <w:rFonts w:ascii="Tahoma" w:hAnsi="Tahoma" w:cs="Tahoma"/>
          <w:sz w:val="20"/>
          <w:szCs w:val="20"/>
        </w:rPr>
        <w:t>de 2.02</w:t>
      </w:r>
      <w:r w:rsidR="00A17432">
        <w:rPr>
          <w:rFonts w:ascii="Tahoma" w:hAnsi="Tahoma" w:cs="Tahoma"/>
          <w:sz w:val="20"/>
          <w:szCs w:val="20"/>
        </w:rPr>
        <w:t>5</w:t>
      </w:r>
      <w:r w:rsidRPr="00353955">
        <w:rPr>
          <w:rFonts w:ascii="Tahoma" w:hAnsi="Tahoma" w:cs="Tahoma"/>
          <w:sz w:val="20"/>
          <w:szCs w:val="20"/>
        </w:rPr>
        <w:t>.</w:t>
      </w:r>
    </w:p>
    <w:p w14:paraId="538E8333" w14:textId="77777777" w:rsidR="00353955" w:rsidRDefault="00353955" w:rsidP="009831CB">
      <w:pPr>
        <w:spacing w:after="0" w:line="360" w:lineRule="auto"/>
        <w:ind w:left="567" w:right="-143"/>
        <w:jc w:val="center"/>
        <w:rPr>
          <w:rFonts w:ascii="Tahoma" w:hAnsi="Tahoma" w:cs="Tahoma"/>
          <w:sz w:val="20"/>
          <w:szCs w:val="20"/>
        </w:rPr>
      </w:pPr>
    </w:p>
    <w:p w14:paraId="1D4C1D89" w14:textId="77777777" w:rsidR="00353955" w:rsidRDefault="00353955" w:rsidP="009831CB">
      <w:pPr>
        <w:spacing w:after="0" w:line="360" w:lineRule="auto"/>
        <w:ind w:left="567" w:right="-143"/>
        <w:jc w:val="center"/>
        <w:rPr>
          <w:rFonts w:ascii="Tahoma" w:hAnsi="Tahoma" w:cs="Tahoma"/>
          <w:sz w:val="20"/>
          <w:szCs w:val="20"/>
        </w:rPr>
      </w:pPr>
    </w:p>
    <w:p w14:paraId="52ED8C26" w14:textId="77777777" w:rsidR="00F652BD" w:rsidRPr="00353955" w:rsidRDefault="00F652BD" w:rsidP="009831CB">
      <w:pPr>
        <w:spacing w:after="0" w:line="360" w:lineRule="auto"/>
        <w:ind w:left="567" w:right="-143"/>
        <w:jc w:val="center"/>
        <w:rPr>
          <w:rFonts w:ascii="Tahoma" w:hAnsi="Tahoma" w:cs="Tahoma"/>
          <w:sz w:val="20"/>
          <w:szCs w:val="20"/>
        </w:rPr>
      </w:pPr>
    </w:p>
    <w:p w14:paraId="366478DA" w14:textId="77777777" w:rsidR="00AE7C76" w:rsidRDefault="00AE7C76" w:rsidP="009831CB">
      <w:pPr>
        <w:spacing w:after="0" w:line="360" w:lineRule="auto"/>
        <w:ind w:left="567" w:right="-143"/>
        <w:jc w:val="center"/>
        <w:rPr>
          <w:rFonts w:ascii="Tahoma" w:hAnsi="Tahoma" w:cs="Tahoma"/>
          <w:b/>
          <w:i/>
          <w:sz w:val="20"/>
          <w:szCs w:val="20"/>
        </w:rPr>
      </w:pPr>
      <w:r>
        <w:rPr>
          <w:rFonts w:ascii="Tahoma" w:hAnsi="Tahoma" w:cs="Tahoma"/>
          <w:b/>
          <w:i/>
          <w:sz w:val="20"/>
          <w:szCs w:val="20"/>
        </w:rPr>
        <w:t>Gustavo de Freitas</w:t>
      </w:r>
    </w:p>
    <w:p w14:paraId="477D1EFB" w14:textId="37E04155" w:rsidR="00EE0218" w:rsidRDefault="00AE7C76" w:rsidP="009831CB">
      <w:pPr>
        <w:spacing w:after="0" w:line="360" w:lineRule="auto"/>
        <w:ind w:left="567" w:right="-143"/>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31372795" w14:textId="77777777" w:rsidR="00EE0218" w:rsidRDefault="00EE0218" w:rsidP="009831CB">
      <w:pPr>
        <w:ind w:left="567" w:right="-143"/>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9831CB">
      <w:pPr>
        <w:keepNext/>
        <w:spacing w:after="0" w:line="360" w:lineRule="auto"/>
        <w:ind w:left="567" w:right="-143"/>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77777777" w:rsidR="009240D4" w:rsidRDefault="009240D4" w:rsidP="009831CB">
      <w:pPr>
        <w:keepNext/>
        <w:spacing w:line="360" w:lineRule="auto"/>
        <w:ind w:left="567" w:right="-143"/>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69D4E004" w14:textId="2C7E4E7A" w:rsidR="00C1216D" w:rsidRPr="00353955" w:rsidRDefault="00C1216D" w:rsidP="009831CB">
      <w:pPr>
        <w:pStyle w:val="Ttulo1"/>
        <w:spacing w:line="360" w:lineRule="auto"/>
        <w:ind w:left="567" w:right="-143"/>
        <w:rPr>
          <w:rFonts w:ascii="Tahoma" w:hAnsi="Tahoma" w:cs="Tahoma"/>
          <w:i/>
          <w:sz w:val="20"/>
        </w:rPr>
      </w:pPr>
      <w:r w:rsidRPr="00353955">
        <w:rPr>
          <w:rFonts w:ascii="Tahoma" w:hAnsi="Tahoma" w:cs="Tahoma"/>
          <w:i/>
          <w:sz w:val="20"/>
        </w:rPr>
        <w:t xml:space="preserve">PROCESSO N° </w:t>
      </w:r>
      <w:r w:rsidR="00435030">
        <w:rPr>
          <w:rFonts w:ascii="Tahoma" w:hAnsi="Tahoma" w:cs="Tahoma"/>
          <w:i/>
          <w:sz w:val="20"/>
        </w:rPr>
        <w:t>1078</w:t>
      </w:r>
      <w:r>
        <w:rPr>
          <w:rFonts w:ascii="Tahoma" w:hAnsi="Tahoma" w:cs="Tahoma"/>
          <w:i/>
          <w:sz w:val="20"/>
        </w:rPr>
        <w:t>/2</w:t>
      </w:r>
      <w:r w:rsidR="00AC72DC">
        <w:rPr>
          <w:rFonts w:ascii="Tahoma" w:hAnsi="Tahoma" w:cs="Tahoma"/>
          <w:i/>
          <w:sz w:val="20"/>
        </w:rPr>
        <w:t>.</w:t>
      </w:r>
      <w:r>
        <w:rPr>
          <w:rFonts w:ascii="Tahoma" w:hAnsi="Tahoma" w:cs="Tahoma"/>
          <w:i/>
          <w:sz w:val="20"/>
        </w:rPr>
        <w:t>025</w:t>
      </w:r>
      <w:r w:rsidRPr="00353955">
        <w:rPr>
          <w:rFonts w:ascii="Tahoma" w:hAnsi="Tahoma" w:cs="Tahoma"/>
          <w:i/>
          <w:sz w:val="20"/>
        </w:rPr>
        <w:t xml:space="preserve">. </w:t>
      </w:r>
    </w:p>
    <w:p w14:paraId="26A2DA7D" w14:textId="0154599F" w:rsidR="00C1216D" w:rsidRDefault="00C1216D" w:rsidP="009831CB">
      <w:pPr>
        <w:spacing w:line="360" w:lineRule="auto"/>
        <w:ind w:left="567" w:right="-143"/>
        <w:jc w:val="both"/>
        <w:rPr>
          <w:rFonts w:ascii="Tahoma" w:hAnsi="Tahoma" w:cs="Tahoma"/>
          <w:b/>
          <w:i/>
          <w:sz w:val="20"/>
          <w:szCs w:val="20"/>
        </w:rPr>
      </w:pPr>
      <w:r w:rsidRPr="00353955">
        <w:rPr>
          <w:rFonts w:ascii="Tahoma" w:hAnsi="Tahoma" w:cs="Tahoma"/>
          <w:b/>
          <w:i/>
          <w:sz w:val="20"/>
          <w:szCs w:val="20"/>
        </w:rPr>
        <w:t xml:space="preserve">PREGÃO ELETRÔNICO Nº </w:t>
      </w:r>
      <w:r w:rsidR="0003072D">
        <w:rPr>
          <w:rFonts w:ascii="Tahoma" w:hAnsi="Tahoma" w:cs="Tahoma"/>
          <w:b/>
          <w:i/>
          <w:sz w:val="20"/>
          <w:szCs w:val="20"/>
        </w:rPr>
        <w:t>033/2.025</w:t>
      </w:r>
      <w:r w:rsidRPr="00353955">
        <w:rPr>
          <w:rFonts w:ascii="Tahoma" w:hAnsi="Tahoma" w:cs="Tahoma"/>
          <w:b/>
          <w:i/>
          <w:sz w:val="20"/>
          <w:szCs w:val="20"/>
        </w:rPr>
        <w:t>.</w:t>
      </w:r>
    </w:p>
    <w:p w14:paraId="4AAD83A5" w14:textId="5F434558" w:rsidR="00EE0218" w:rsidRPr="00EE0218" w:rsidRDefault="00EE0218" w:rsidP="009831CB">
      <w:pPr>
        <w:spacing w:after="0" w:line="360" w:lineRule="auto"/>
        <w:ind w:left="567" w:right="-143"/>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1A2EAF07" w:rsidR="00EE0218" w:rsidRDefault="00EE0218" w:rsidP="006B1C0D">
      <w:pPr>
        <w:spacing w:before="240" w:line="360" w:lineRule="auto"/>
        <w:ind w:left="567" w:right="-143"/>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xml:space="preserve">...., CEP n° 00.000-000, inscrita no CNPJ n° 00.000.000/0000-00, telefone n° (xx) 0000-0000, e-mail:................., se propõe a </w:t>
      </w:r>
      <w:r w:rsidR="00C368ED">
        <w:rPr>
          <w:rFonts w:ascii="Tahoma" w:eastAsia="Batang" w:hAnsi="Tahoma" w:cs="Tahoma"/>
          <w:sz w:val="20"/>
          <w:szCs w:val="20"/>
          <w:lang w:eastAsia="pt-BR"/>
        </w:rPr>
        <w:t>executar os serviços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03072D">
        <w:rPr>
          <w:rFonts w:ascii="Tahoma" w:hAnsi="Tahoma" w:cs="Tahoma"/>
          <w:b/>
          <w:i/>
          <w:sz w:val="20"/>
          <w:szCs w:val="20"/>
        </w:rPr>
        <w:t>033/2.025</w:t>
      </w:r>
      <w:r w:rsidRPr="00EE0218">
        <w:rPr>
          <w:rFonts w:ascii="Tahoma" w:eastAsia="Batang" w:hAnsi="Tahoma" w:cs="Tahoma"/>
          <w:sz w:val="20"/>
          <w:szCs w:val="20"/>
          <w:lang w:eastAsia="pt-BR"/>
        </w:rPr>
        <w:t>, nos preços e condições seguintes:</w:t>
      </w:r>
    </w:p>
    <w:p w14:paraId="394AF2BF" w14:textId="550773DF" w:rsidR="005227C0" w:rsidRPr="005227C0" w:rsidRDefault="005227C0" w:rsidP="009F7E4F">
      <w:pPr>
        <w:spacing w:before="240" w:after="0" w:line="360" w:lineRule="auto"/>
        <w:ind w:left="567" w:right="-143"/>
        <w:jc w:val="center"/>
        <w:rPr>
          <w:rFonts w:ascii="Tahoma" w:eastAsia="Batang" w:hAnsi="Tahoma" w:cs="Tahoma"/>
          <w:b/>
          <w:bCs/>
          <w:sz w:val="20"/>
          <w:szCs w:val="20"/>
          <w:lang w:eastAsia="pt-BR"/>
        </w:rPr>
      </w:pPr>
      <w:r w:rsidRPr="005227C0">
        <w:rPr>
          <w:rFonts w:ascii="Tahoma" w:eastAsia="Batang" w:hAnsi="Tahoma" w:cs="Tahoma"/>
          <w:b/>
          <w:bCs/>
          <w:sz w:val="20"/>
          <w:szCs w:val="20"/>
          <w:lang w:eastAsia="pt-BR"/>
        </w:rPr>
        <w:t>COTA PRINCIPAL</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851"/>
        <w:gridCol w:w="708"/>
        <w:gridCol w:w="4253"/>
        <w:gridCol w:w="992"/>
        <w:gridCol w:w="992"/>
        <w:gridCol w:w="709"/>
      </w:tblGrid>
      <w:tr w:rsidR="008E2917" w:rsidRPr="0027037F" w14:paraId="795C07E6" w14:textId="7D002356" w:rsidTr="008E2917">
        <w:trPr>
          <w:trHeight w:val="766"/>
        </w:trPr>
        <w:tc>
          <w:tcPr>
            <w:tcW w:w="709" w:type="dxa"/>
            <w:vAlign w:val="center"/>
            <w:hideMark/>
          </w:tcPr>
          <w:p w14:paraId="36446293" w14:textId="77777777" w:rsidR="008E2917" w:rsidRPr="0027037F" w:rsidRDefault="008E2917" w:rsidP="009F7E4F">
            <w:pPr>
              <w:spacing w:after="0" w:line="276" w:lineRule="auto"/>
              <w:ind w:left="-290" w:right="-350"/>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Item</w:t>
            </w:r>
          </w:p>
        </w:tc>
        <w:tc>
          <w:tcPr>
            <w:tcW w:w="851" w:type="dxa"/>
            <w:vAlign w:val="center"/>
            <w:hideMark/>
          </w:tcPr>
          <w:p w14:paraId="788670F9" w14:textId="77777777" w:rsidR="008E2917" w:rsidRPr="0027037F" w:rsidRDefault="008E2917" w:rsidP="009F7E4F">
            <w:pPr>
              <w:spacing w:after="0" w:line="276" w:lineRule="auto"/>
              <w:ind w:left="-122"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Quant.</w:t>
            </w:r>
          </w:p>
        </w:tc>
        <w:tc>
          <w:tcPr>
            <w:tcW w:w="708" w:type="dxa"/>
            <w:vAlign w:val="center"/>
            <w:hideMark/>
          </w:tcPr>
          <w:p w14:paraId="58A8FCE9" w14:textId="77777777" w:rsidR="008E2917" w:rsidRPr="0027037F" w:rsidRDefault="008E2917" w:rsidP="009F7E4F">
            <w:pPr>
              <w:spacing w:after="0" w:line="276" w:lineRule="auto"/>
              <w:ind w:left="-105"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Unid.</w:t>
            </w:r>
          </w:p>
        </w:tc>
        <w:tc>
          <w:tcPr>
            <w:tcW w:w="4253" w:type="dxa"/>
            <w:vAlign w:val="center"/>
            <w:hideMark/>
          </w:tcPr>
          <w:p w14:paraId="65FB6B9B" w14:textId="77777777" w:rsidR="008E2917" w:rsidRPr="0027037F" w:rsidRDefault="008E2917" w:rsidP="009F7E4F">
            <w:pPr>
              <w:spacing w:after="0" w:line="276" w:lineRule="auto"/>
              <w:ind w:left="-118"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Descrição Mínima dos Serviços</w:t>
            </w:r>
          </w:p>
        </w:tc>
        <w:tc>
          <w:tcPr>
            <w:tcW w:w="992" w:type="dxa"/>
            <w:shd w:val="clear" w:color="auto" w:fill="FFFF00"/>
            <w:vAlign w:val="center"/>
          </w:tcPr>
          <w:p w14:paraId="00E053ED" w14:textId="77777777" w:rsidR="008E2917" w:rsidRPr="0027037F" w:rsidRDefault="008E2917" w:rsidP="009F7E4F">
            <w:pPr>
              <w:spacing w:after="0" w:line="276" w:lineRule="auto"/>
              <w:ind w:left="-188" w:right="-143"/>
              <w:jc w:val="center"/>
              <w:rPr>
                <w:rFonts w:ascii="Tahoma" w:hAnsi="Tahoma" w:cs="Tahoma"/>
                <w:b/>
                <w:bCs/>
                <w:sz w:val="20"/>
                <w:szCs w:val="20"/>
              </w:rPr>
            </w:pPr>
            <w:r w:rsidRPr="0027037F">
              <w:rPr>
                <w:rFonts w:ascii="Tahoma" w:hAnsi="Tahoma" w:cs="Tahoma"/>
                <w:b/>
                <w:bCs/>
                <w:sz w:val="20"/>
                <w:szCs w:val="20"/>
              </w:rPr>
              <w:t>Valor Estimado</w:t>
            </w:r>
          </w:p>
          <w:p w14:paraId="6D249009" w14:textId="6DE18CB8" w:rsidR="008E2917" w:rsidRPr="0027037F" w:rsidRDefault="008E2917" w:rsidP="009F7E4F">
            <w:pPr>
              <w:spacing w:after="0" w:line="276" w:lineRule="auto"/>
              <w:ind w:left="-188" w:right="-143"/>
              <w:jc w:val="center"/>
              <w:rPr>
                <w:rFonts w:ascii="Tahoma" w:eastAsia="Times New Roman" w:hAnsi="Tahoma" w:cs="Tahoma"/>
                <w:b/>
                <w:bCs/>
                <w:color w:val="000000"/>
                <w:sz w:val="20"/>
                <w:szCs w:val="20"/>
              </w:rPr>
            </w:pPr>
            <w:r w:rsidRPr="0027037F">
              <w:rPr>
                <w:rFonts w:ascii="Tahoma" w:hAnsi="Tahoma" w:cs="Tahoma"/>
                <w:b/>
                <w:bCs/>
                <w:sz w:val="20"/>
                <w:szCs w:val="20"/>
              </w:rPr>
              <w:t>(R$)</w:t>
            </w:r>
          </w:p>
        </w:tc>
        <w:tc>
          <w:tcPr>
            <w:tcW w:w="992" w:type="dxa"/>
            <w:vAlign w:val="center"/>
          </w:tcPr>
          <w:p w14:paraId="4F8E54EC" w14:textId="599E2961" w:rsidR="008E2917" w:rsidRPr="0027037F" w:rsidRDefault="008E2917" w:rsidP="009F7E4F">
            <w:pPr>
              <w:spacing w:after="0" w:line="276" w:lineRule="auto"/>
              <w:ind w:left="-181" w:right="-143"/>
              <w:jc w:val="center"/>
              <w:rPr>
                <w:rFonts w:ascii="Tahoma" w:eastAsia="Times New Roman" w:hAnsi="Tahoma" w:cs="Tahoma"/>
                <w:b/>
                <w:bCs/>
                <w:color w:val="000000"/>
                <w:sz w:val="20"/>
                <w:szCs w:val="20"/>
              </w:rPr>
            </w:pPr>
            <w:r w:rsidRPr="0027037F">
              <w:rPr>
                <w:rFonts w:ascii="Tahoma" w:hAnsi="Tahoma" w:cs="Tahoma"/>
                <w:b/>
                <w:bCs/>
                <w:sz w:val="20"/>
                <w:szCs w:val="20"/>
              </w:rPr>
              <w:t>Valor Unitário (R$)</w:t>
            </w:r>
          </w:p>
        </w:tc>
        <w:tc>
          <w:tcPr>
            <w:tcW w:w="709" w:type="dxa"/>
            <w:vAlign w:val="center"/>
          </w:tcPr>
          <w:p w14:paraId="78FA0592" w14:textId="77777777" w:rsidR="008E2917" w:rsidRPr="0027037F" w:rsidRDefault="008E2917" w:rsidP="009F7E4F">
            <w:pPr>
              <w:spacing w:after="0" w:line="276" w:lineRule="auto"/>
              <w:ind w:left="-213" w:right="-143"/>
              <w:jc w:val="center"/>
              <w:rPr>
                <w:rFonts w:ascii="Tahoma" w:hAnsi="Tahoma" w:cs="Tahoma"/>
                <w:b/>
                <w:bCs/>
                <w:sz w:val="20"/>
                <w:szCs w:val="20"/>
              </w:rPr>
            </w:pPr>
            <w:r w:rsidRPr="0027037F">
              <w:rPr>
                <w:rFonts w:ascii="Tahoma" w:hAnsi="Tahoma" w:cs="Tahoma"/>
                <w:b/>
                <w:bCs/>
                <w:sz w:val="20"/>
                <w:szCs w:val="20"/>
              </w:rPr>
              <w:t>Valor Total</w:t>
            </w:r>
          </w:p>
          <w:p w14:paraId="09589222" w14:textId="71D0F954" w:rsidR="008E2917" w:rsidRPr="0027037F" w:rsidRDefault="008E2917" w:rsidP="009F7E4F">
            <w:pPr>
              <w:spacing w:after="0" w:line="276" w:lineRule="auto"/>
              <w:ind w:left="-213" w:right="-143"/>
              <w:jc w:val="center"/>
              <w:rPr>
                <w:rFonts w:ascii="Tahoma" w:hAnsi="Tahoma" w:cs="Tahoma"/>
                <w:b/>
                <w:bCs/>
                <w:sz w:val="20"/>
                <w:szCs w:val="20"/>
              </w:rPr>
            </w:pPr>
            <w:r w:rsidRPr="0027037F">
              <w:rPr>
                <w:rFonts w:ascii="Tahoma" w:hAnsi="Tahoma" w:cs="Tahoma"/>
                <w:b/>
                <w:bCs/>
                <w:sz w:val="20"/>
                <w:szCs w:val="20"/>
              </w:rPr>
              <w:t>(R$)</w:t>
            </w:r>
          </w:p>
        </w:tc>
      </w:tr>
      <w:tr w:rsidR="008E2917" w:rsidRPr="0027037F" w14:paraId="0720A4B2" w14:textId="77777777" w:rsidTr="008E2917">
        <w:trPr>
          <w:trHeight w:val="510"/>
        </w:trPr>
        <w:tc>
          <w:tcPr>
            <w:tcW w:w="709" w:type="dxa"/>
            <w:vAlign w:val="center"/>
          </w:tcPr>
          <w:p w14:paraId="760912AC" w14:textId="6CE36621" w:rsidR="008E2917" w:rsidRPr="0027037F" w:rsidRDefault="008E2917" w:rsidP="009F7E4F">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01</w:t>
            </w:r>
          </w:p>
        </w:tc>
        <w:tc>
          <w:tcPr>
            <w:tcW w:w="851" w:type="dxa"/>
            <w:shd w:val="clear" w:color="auto" w:fill="auto"/>
            <w:vAlign w:val="center"/>
          </w:tcPr>
          <w:p w14:paraId="551E4CF0" w14:textId="2B7D6627" w:rsidR="008E2917" w:rsidRPr="0027037F" w:rsidRDefault="005227C0"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3600</w:t>
            </w:r>
          </w:p>
        </w:tc>
        <w:tc>
          <w:tcPr>
            <w:tcW w:w="708" w:type="dxa"/>
            <w:shd w:val="clear" w:color="auto" w:fill="auto"/>
            <w:vAlign w:val="center"/>
          </w:tcPr>
          <w:p w14:paraId="067A8828" w14:textId="5A1773C6" w:rsidR="008E2917" w:rsidRPr="0027037F" w:rsidRDefault="008E2917"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4253" w:type="dxa"/>
            <w:vAlign w:val="center"/>
          </w:tcPr>
          <w:p w14:paraId="25C60867" w14:textId="2BC8BA0E" w:rsidR="008E2917" w:rsidRPr="0027037F" w:rsidRDefault="008E2917" w:rsidP="009F7E4F">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CALAFETAÇÃO DE SARJETAS, SEM FORNECIMENTO DE MATERIAIS, EM ÁREAS PÚBLICAS</w:t>
            </w:r>
          </w:p>
        </w:tc>
        <w:tc>
          <w:tcPr>
            <w:tcW w:w="992" w:type="dxa"/>
            <w:shd w:val="clear" w:color="auto" w:fill="FFFF00"/>
            <w:vAlign w:val="center"/>
          </w:tcPr>
          <w:p w14:paraId="393D0ECA" w14:textId="49065831" w:rsidR="008E2917" w:rsidRPr="0027037F" w:rsidRDefault="008E2917"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w:t>
            </w:r>
            <w:r w:rsidR="009F7E4F">
              <w:rPr>
                <w:rFonts w:ascii="Tahoma" w:eastAsia="Times New Roman" w:hAnsi="Tahoma" w:cs="Tahoma"/>
                <w:color w:val="000000"/>
                <w:sz w:val="20"/>
                <w:szCs w:val="20"/>
                <w:lang w:eastAsia="pt-BR"/>
              </w:rPr>
              <w:t>92</w:t>
            </w:r>
          </w:p>
        </w:tc>
        <w:tc>
          <w:tcPr>
            <w:tcW w:w="992" w:type="dxa"/>
            <w:vAlign w:val="center"/>
          </w:tcPr>
          <w:p w14:paraId="766D3E23"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57F5ADFD"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r>
      <w:tr w:rsidR="008E2917" w:rsidRPr="0027037F" w14:paraId="6B5F88D1" w14:textId="77777777" w:rsidTr="008E2917">
        <w:trPr>
          <w:trHeight w:val="510"/>
        </w:trPr>
        <w:tc>
          <w:tcPr>
            <w:tcW w:w="709" w:type="dxa"/>
            <w:vAlign w:val="center"/>
          </w:tcPr>
          <w:p w14:paraId="5E913808" w14:textId="15B465AC" w:rsidR="008E2917" w:rsidRPr="0027037F" w:rsidRDefault="008E2917" w:rsidP="009F7E4F">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02</w:t>
            </w:r>
          </w:p>
        </w:tc>
        <w:tc>
          <w:tcPr>
            <w:tcW w:w="851" w:type="dxa"/>
            <w:shd w:val="clear" w:color="auto" w:fill="auto"/>
            <w:vAlign w:val="center"/>
          </w:tcPr>
          <w:p w14:paraId="041F80D9" w14:textId="0E808DFC" w:rsidR="008E2917" w:rsidRPr="0027037F" w:rsidRDefault="005227C0"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3600</w:t>
            </w:r>
          </w:p>
        </w:tc>
        <w:tc>
          <w:tcPr>
            <w:tcW w:w="708" w:type="dxa"/>
            <w:shd w:val="clear" w:color="auto" w:fill="auto"/>
            <w:vAlign w:val="center"/>
          </w:tcPr>
          <w:p w14:paraId="479EB490" w14:textId="50C14760" w:rsidR="008E2917" w:rsidRPr="0027037F" w:rsidRDefault="008E2917"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4253" w:type="dxa"/>
            <w:vAlign w:val="center"/>
          </w:tcPr>
          <w:p w14:paraId="2E81C6D7" w14:textId="5E15157F" w:rsidR="008E2917" w:rsidRPr="0027037F" w:rsidRDefault="008E2917" w:rsidP="009F7E4F">
            <w:pPr>
              <w:spacing w:after="0" w:line="276" w:lineRule="auto"/>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DEMOLIÇÃO E EXECUÇÃO DE SARJETAS, SEM FORNECIMENTO DE MATERIAIS, EM ÁREAS PÚBLICAS</w:t>
            </w:r>
          </w:p>
        </w:tc>
        <w:tc>
          <w:tcPr>
            <w:tcW w:w="992" w:type="dxa"/>
            <w:shd w:val="clear" w:color="auto" w:fill="FFFF00"/>
            <w:vAlign w:val="center"/>
          </w:tcPr>
          <w:p w14:paraId="43B5E75E" w14:textId="4ED20E8C" w:rsidR="008E2917" w:rsidRPr="0027037F" w:rsidRDefault="009F7E4F"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18,12</w:t>
            </w:r>
          </w:p>
        </w:tc>
        <w:tc>
          <w:tcPr>
            <w:tcW w:w="992" w:type="dxa"/>
            <w:vAlign w:val="center"/>
          </w:tcPr>
          <w:p w14:paraId="3479E301"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43067FBF"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r>
      <w:tr w:rsidR="008E2917" w:rsidRPr="0027037F" w14:paraId="303DDACA" w14:textId="77777777" w:rsidTr="008E2917">
        <w:trPr>
          <w:trHeight w:val="510"/>
        </w:trPr>
        <w:tc>
          <w:tcPr>
            <w:tcW w:w="709" w:type="dxa"/>
            <w:vAlign w:val="center"/>
          </w:tcPr>
          <w:p w14:paraId="5A45E6CE" w14:textId="420B3467" w:rsidR="008E2917" w:rsidRPr="0027037F" w:rsidRDefault="008E2917" w:rsidP="009F7E4F">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03</w:t>
            </w:r>
          </w:p>
        </w:tc>
        <w:tc>
          <w:tcPr>
            <w:tcW w:w="851" w:type="dxa"/>
            <w:shd w:val="clear" w:color="auto" w:fill="auto"/>
            <w:vAlign w:val="center"/>
          </w:tcPr>
          <w:p w14:paraId="46B45416" w14:textId="3409ED5C" w:rsidR="008E2917" w:rsidRPr="0027037F" w:rsidRDefault="005227C0"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900</w:t>
            </w:r>
          </w:p>
        </w:tc>
        <w:tc>
          <w:tcPr>
            <w:tcW w:w="708" w:type="dxa"/>
            <w:shd w:val="clear" w:color="auto" w:fill="auto"/>
            <w:vAlign w:val="center"/>
          </w:tcPr>
          <w:p w14:paraId="0F0AB560" w14:textId="21DBFC8D" w:rsidR="008E2917" w:rsidRPr="0027037F" w:rsidRDefault="008E2917"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4253" w:type="dxa"/>
            <w:vAlign w:val="center"/>
          </w:tcPr>
          <w:p w14:paraId="28DCCE23" w14:textId="7AE05D19" w:rsidR="008E2917" w:rsidRPr="0027037F" w:rsidRDefault="008E2917" w:rsidP="009F7E4F">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REALINHAMENTO DE GUIAS, SEM FORNECIMENTO DE MATERIAIS, EM ÁREAS PÚBLICAS</w:t>
            </w:r>
          </w:p>
        </w:tc>
        <w:tc>
          <w:tcPr>
            <w:tcW w:w="992" w:type="dxa"/>
            <w:shd w:val="clear" w:color="auto" w:fill="FFFF00"/>
            <w:vAlign w:val="center"/>
          </w:tcPr>
          <w:p w14:paraId="39DCD946" w14:textId="6C7CEAE6" w:rsidR="008E2917" w:rsidRPr="0027037F" w:rsidRDefault="008E2917"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22,61</w:t>
            </w:r>
          </w:p>
        </w:tc>
        <w:tc>
          <w:tcPr>
            <w:tcW w:w="992" w:type="dxa"/>
            <w:vAlign w:val="center"/>
          </w:tcPr>
          <w:p w14:paraId="688833FC"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4C3F376B"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r>
      <w:tr w:rsidR="008E2917" w:rsidRPr="0027037F" w14:paraId="4FD0D820" w14:textId="77777777" w:rsidTr="008E2917">
        <w:trPr>
          <w:trHeight w:val="510"/>
        </w:trPr>
        <w:tc>
          <w:tcPr>
            <w:tcW w:w="709" w:type="dxa"/>
            <w:vAlign w:val="center"/>
          </w:tcPr>
          <w:p w14:paraId="24B46D3F" w14:textId="12211D23" w:rsidR="008E2917" w:rsidRPr="0027037F" w:rsidRDefault="008E2917" w:rsidP="009F7E4F">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04</w:t>
            </w:r>
          </w:p>
        </w:tc>
        <w:tc>
          <w:tcPr>
            <w:tcW w:w="851" w:type="dxa"/>
            <w:shd w:val="clear" w:color="auto" w:fill="auto"/>
            <w:vAlign w:val="center"/>
          </w:tcPr>
          <w:p w14:paraId="38CFDD48" w14:textId="66E8AF9E" w:rsidR="008E2917" w:rsidRPr="0027037F" w:rsidRDefault="005227C0"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2700</w:t>
            </w:r>
          </w:p>
        </w:tc>
        <w:tc>
          <w:tcPr>
            <w:tcW w:w="708" w:type="dxa"/>
            <w:shd w:val="clear" w:color="auto" w:fill="auto"/>
            <w:vAlign w:val="center"/>
          </w:tcPr>
          <w:p w14:paraId="1968F35E" w14:textId="0F747C6D" w:rsidR="008E2917" w:rsidRPr="0027037F" w:rsidRDefault="008E2917"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M²</w:t>
            </w:r>
          </w:p>
        </w:tc>
        <w:tc>
          <w:tcPr>
            <w:tcW w:w="4253" w:type="dxa"/>
            <w:vAlign w:val="center"/>
          </w:tcPr>
          <w:p w14:paraId="6A4D1950" w14:textId="397850B4" w:rsidR="008E2917" w:rsidRPr="0027037F" w:rsidRDefault="008E2917" w:rsidP="009F7E4F">
            <w:pPr>
              <w:spacing w:after="0" w:line="276" w:lineRule="auto"/>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REPARO DE CALÇAMENTO EM INTERTRAVADO, SEM FORNECIMENTO DE MATERIAIS, EM ÁREAS PÚBLICA</w:t>
            </w:r>
            <w:r>
              <w:rPr>
                <w:rFonts w:ascii="Tahoma" w:eastAsia="Times New Roman" w:hAnsi="Tahoma" w:cs="Tahoma"/>
                <w:color w:val="000000"/>
                <w:sz w:val="20"/>
                <w:szCs w:val="20"/>
              </w:rPr>
              <w:t>S</w:t>
            </w:r>
          </w:p>
        </w:tc>
        <w:tc>
          <w:tcPr>
            <w:tcW w:w="992" w:type="dxa"/>
            <w:shd w:val="clear" w:color="auto" w:fill="FFFF00"/>
            <w:vAlign w:val="center"/>
          </w:tcPr>
          <w:p w14:paraId="2AD10CCC" w14:textId="6A94F597" w:rsidR="008E2917" w:rsidRPr="0027037F" w:rsidRDefault="009F7E4F"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48,72</w:t>
            </w:r>
          </w:p>
        </w:tc>
        <w:tc>
          <w:tcPr>
            <w:tcW w:w="992" w:type="dxa"/>
            <w:vAlign w:val="center"/>
          </w:tcPr>
          <w:p w14:paraId="30E4B5D1"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511FE63F"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r>
      <w:tr w:rsidR="008E2917" w:rsidRPr="0027037F" w14:paraId="03359EB4" w14:textId="77777777" w:rsidTr="008E2917">
        <w:trPr>
          <w:trHeight w:val="510"/>
        </w:trPr>
        <w:tc>
          <w:tcPr>
            <w:tcW w:w="709" w:type="dxa"/>
            <w:vAlign w:val="center"/>
          </w:tcPr>
          <w:p w14:paraId="1362B9CA" w14:textId="6C0A972D" w:rsidR="008E2917" w:rsidRPr="0027037F" w:rsidRDefault="008E2917" w:rsidP="009F7E4F">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05</w:t>
            </w:r>
          </w:p>
        </w:tc>
        <w:tc>
          <w:tcPr>
            <w:tcW w:w="851" w:type="dxa"/>
            <w:shd w:val="clear" w:color="auto" w:fill="auto"/>
            <w:vAlign w:val="center"/>
          </w:tcPr>
          <w:p w14:paraId="4D7E459C" w14:textId="16DF142D" w:rsidR="008E2917" w:rsidRPr="0027037F" w:rsidRDefault="005227C0"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4500</w:t>
            </w:r>
          </w:p>
        </w:tc>
        <w:tc>
          <w:tcPr>
            <w:tcW w:w="708" w:type="dxa"/>
            <w:shd w:val="clear" w:color="auto" w:fill="auto"/>
            <w:vAlign w:val="center"/>
          </w:tcPr>
          <w:p w14:paraId="0041599A" w14:textId="02D614DA" w:rsidR="008E2917" w:rsidRPr="0027037F" w:rsidRDefault="008E2917"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M²</w:t>
            </w:r>
          </w:p>
        </w:tc>
        <w:tc>
          <w:tcPr>
            <w:tcW w:w="4253" w:type="dxa"/>
            <w:vAlign w:val="center"/>
          </w:tcPr>
          <w:p w14:paraId="661719F2" w14:textId="57BCD9CA" w:rsidR="008E2917" w:rsidRPr="0027037F" w:rsidRDefault="008E2917" w:rsidP="009F7E4F">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REPARO DE CALÇAMENTO EM PEDRA PORTUGUESA, SEM FORNECIMENTO DE MATERIAIS, EM ÁREAS PÚBLICAS</w:t>
            </w:r>
          </w:p>
        </w:tc>
        <w:tc>
          <w:tcPr>
            <w:tcW w:w="992" w:type="dxa"/>
            <w:shd w:val="clear" w:color="auto" w:fill="FFFF00"/>
            <w:vAlign w:val="center"/>
          </w:tcPr>
          <w:p w14:paraId="1F4B512E" w14:textId="054470B3" w:rsidR="008E2917" w:rsidRPr="0027037F" w:rsidRDefault="009F7E4F"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57,40</w:t>
            </w:r>
          </w:p>
        </w:tc>
        <w:tc>
          <w:tcPr>
            <w:tcW w:w="992" w:type="dxa"/>
            <w:vAlign w:val="center"/>
          </w:tcPr>
          <w:p w14:paraId="277601AB"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752ABA2F" w14:textId="77777777" w:rsidR="008E2917" w:rsidRPr="0027037F" w:rsidRDefault="008E2917" w:rsidP="009F7E4F">
            <w:pPr>
              <w:spacing w:after="0" w:line="276" w:lineRule="auto"/>
              <w:ind w:left="567" w:right="-143"/>
              <w:jc w:val="center"/>
              <w:rPr>
                <w:rFonts w:ascii="Tahoma" w:eastAsia="Times New Roman" w:hAnsi="Tahoma" w:cs="Tahoma"/>
                <w:color w:val="000000"/>
                <w:sz w:val="20"/>
                <w:szCs w:val="20"/>
                <w:lang w:eastAsia="pt-BR"/>
              </w:rPr>
            </w:pPr>
          </w:p>
        </w:tc>
      </w:tr>
      <w:tr w:rsidR="005227C0" w:rsidRPr="0027037F" w14:paraId="1E4B0816" w14:textId="77777777" w:rsidTr="001E7D88">
        <w:trPr>
          <w:trHeight w:val="406"/>
        </w:trPr>
        <w:tc>
          <w:tcPr>
            <w:tcW w:w="9214" w:type="dxa"/>
            <w:gridSpan w:val="7"/>
            <w:vAlign w:val="center"/>
          </w:tcPr>
          <w:p w14:paraId="434DE4B0" w14:textId="24CDB62D" w:rsidR="005227C0" w:rsidRPr="001E7D88" w:rsidRDefault="005227C0" w:rsidP="009F7E4F">
            <w:pPr>
              <w:spacing w:after="0" w:line="276" w:lineRule="auto"/>
              <w:ind w:left="567" w:right="-143"/>
              <w:jc w:val="center"/>
              <w:rPr>
                <w:rFonts w:ascii="Tahoma" w:eastAsia="Times New Roman" w:hAnsi="Tahoma" w:cs="Tahoma"/>
                <w:b/>
                <w:bCs/>
                <w:color w:val="000000"/>
                <w:sz w:val="20"/>
                <w:szCs w:val="20"/>
                <w:lang w:eastAsia="pt-BR"/>
              </w:rPr>
            </w:pPr>
            <w:r w:rsidRPr="001E7D88">
              <w:rPr>
                <w:rFonts w:ascii="Tahoma" w:eastAsia="Times New Roman" w:hAnsi="Tahoma" w:cs="Tahoma"/>
                <w:b/>
                <w:bCs/>
                <w:color w:val="000000"/>
                <w:sz w:val="20"/>
                <w:szCs w:val="20"/>
                <w:lang w:eastAsia="pt-BR"/>
              </w:rPr>
              <w:t>VALOR TOTAL DA PROPOSTA EM REAIS E POR EXTENSO.</w:t>
            </w:r>
          </w:p>
        </w:tc>
      </w:tr>
    </w:tbl>
    <w:p w14:paraId="358A082B" w14:textId="6AA0672C" w:rsidR="005147EC" w:rsidRDefault="005147EC" w:rsidP="009831CB">
      <w:pPr>
        <w:spacing w:after="0" w:line="360" w:lineRule="auto"/>
        <w:ind w:left="567" w:right="-143"/>
        <w:contextualSpacing/>
        <w:jc w:val="both"/>
        <w:rPr>
          <w:rFonts w:ascii="Tahoma" w:hAnsi="Tahoma" w:cs="Tahoma"/>
          <w:b/>
          <w:bCs/>
          <w:sz w:val="20"/>
          <w:szCs w:val="20"/>
        </w:rPr>
      </w:pPr>
    </w:p>
    <w:p w14:paraId="26A2FB8C" w14:textId="0978A124" w:rsidR="005227C0" w:rsidRDefault="005227C0" w:rsidP="005227C0">
      <w:pPr>
        <w:spacing w:after="0" w:line="360" w:lineRule="auto"/>
        <w:ind w:left="567" w:right="-143"/>
        <w:contextualSpacing/>
        <w:jc w:val="center"/>
        <w:rPr>
          <w:rFonts w:ascii="Tahoma" w:hAnsi="Tahoma" w:cs="Tahoma"/>
          <w:b/>
          <w:bCs/>
          <w:sz w:val="20"/>
          <w:szCs w:val="20"/>
        </w:rPr>
      </w:pPr>
      <w:r w:rsidRPr="005227C0">
        <w:rPr>
          <w:rFonts w:ascii="Tahoma" w:hAnsi="Tahoma" w:cs="Tahoma"/>
          <w:b/>
          <w:bCs/>
          <w:sz w:val="20"/>
          <w:szCs w:val="20"/>
        </w:rPr>
        <w:lastRenderedPageBreak/>
        <w:t xml:space="preserve">COTA </w:t>
      </w:r>
      <w:r>
        <w:rPr>
          <w:rFonts w:ascii="Tahoma" w:hAnsi="Tahoma" w:cs="Tahoma"/>
          <w:b/>
          <w:bCs/>
          <w:sz w:val="20"/>
          <w:szCs w:val="20"/>
        </w:rPr>
        <w:t>RESERVADA</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851"/>
        <w:gridCol w:w="708"/>
        <w:gridCol w:w="4253"/>
        <w:gridCol w:w="992"/>
        <w:gridCol w:w="992"/>
        <w:gridCol w:w="709"/>
      </w:tblGrid>
      <w:tr w:rsidR="005227C0" w:rsidRPr="0027037F" w14:paraId="0F30E911" w14:textId="77777777" w:rsidTr="007B05CD">
        <w:trPr>
          <w:trHeight w:val="766"/>
        </w:trPr>
        <w:tc>
          <w:tcPr>
            <w:tcW w:w="709" w:type="dxa"/>
            <w:vAlign w:val="center"/>
            <w:hideMark/>
          </w:tcPr>
          <w:p w14:paraId="3FD2237F" w14:textId="77777777" w:rsidR="005227C0" w:rsidRPr="0027037F" w:rsidRDefault="005227C0" w:rsidP="007B05CD">
            <w:pPr>
              <w:spacing w:after="0" w:line="276" w:lineRule="auto"/>
              <w:ind w:left="-290" w:right="-350"/>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Item</w:t>
            </w:r>
          </w:p>
        </w:tc>
        <w:tc>
          <w:tcPr>
            <w:tcW w:w="851" w:type="dxa"/>
            <w:vAlign w:val="center"/>
            <w:hideMark/>
          </w:tcPr>
          <w:p w14:paraId="7BA89C45" w14:textId="77777777" w:rsidR="005227C0" w:rsidRPr="0027037F" w:rsidRDefault="005227C0" w:rsidP="007B05CD">
            <w:pPr>
              <w:spacing w:after="0" w:line="276" w:lineRule="auto"/>
              <w:ind w:left="-122"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Quant.</w:t>
            </w:r>
          </w:p>
        </w:tc>
        <w:tc>
          <w:tcPr>
            <w:tcW w:w="708" w:type="dxa"/>
            <w:vAlign w:val="center"/>
            <w:hideMark/>
          </w:tcPr>
          <w:p w14:paraId="0E7FFACE" w14:textId="77777777" w:rsidR="005227C0" w:rsidRPr="0027037F" w:rsidRDefault="005227C0" w:rsidP="007B05CD">
            <w:pPr>
              <w:spacing w:after="0" w:line="276" w:lineRule="auto"/>
              <w:ind w:left="-105"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Unid.</w:t>
            </w:r>
          </w:p>
        </w:tc>
        <w:tc>
          <w:tcPr>
            <w:tcW w:w="4253" w:type="dxa"/>
            <w:vAlign w:val="center"/>
            <w:hideMark/>
          </w:tcPr>
          <w:p w14:paraId="5EC56E80" w14:textId="77777777" w:rsidR="005227C0" w:rsidRPr="0027037F" w:rsidRDefault="005227C0" w:rsidP="007B05CD">
            <w:pPr>
              <w:spacing w:after="0" w:line="276" w:lineRule="auto"/>
              <w:ind w:left="-118"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Descrição Mínima dos Serviços</w:t>
            </w:r>
          </w:p>
        </w:tc>
        <w:tc>
          <w:tcPr>
            <w:tcW w:w="992" w:type="dxa"/>
            <w:shd w:val="clear" w:color="auto" w:fill="FFFF00"/>
            <w:vAlign w:val="center"/>
          </w:tcPr>
          <w:p w14:paraId="572D1125" w14:textId="77777777" w:rsidR="005227C0" w:rsidRPr="0027037F" w:rsidRDefault="005227C0" w:rsidP="007B05CD">
            <w:pPr>
              <w:spacing w:after="0" w:line="276" w:lineRule="auto"/>
              <w:ind w:left="-188" w:right="-143"/>
              <w:jc w:val="center"/>
              <w:rPr>
                <w:rFonts w:ascii="Tahoma" w:hAnsi="Tahoma" w:cs="Tahoma"/>
                <w:b/>
                <w:bCs/>
                <w:sz w:val="20"/>
                <w:szCs w:val="20"/>
              </w:rPr>
            </w:pPr>
            <w:r w:rsidRPr="0027037F">
              <w:rPr>
                <w:rFonts w:ascii="Tahoma" w:hAnsi="Tahoma" w:cs="Tahoma"/>
                <w:b/>
                <w:bCs/>
                <w:sz w:val="20"/>
                <w:szCs w:val="20"/>
              </w:rPr>
              <w:t>Valor Estimado</w:t>
            </w:r>
          </w:p>
          <w:p w14:paraId="76F7A0D0" w14:textId="77777777" w:rsidR="005227C0" w:rsidRPr="0027037F" w:rsidRDefault="005227C0" w:rsidP="007B05CD">
            <w:pPr>
              <w:spacing w:after="0" w:line="276" w:lineRule="auto"/>
              <w:ind w:left="-188" w:right="-143"/>
              <w:jc w:val="center"/>
              <w:rPr>
                <w:rFonts w:ascii="Tahoma" w:eastAsia="Times New Roman" w:hAnsi="Tahoma" w:cs="Tahoma"/>
                <w:b/>
                <w:bCs/>
                <w:color w:val="000000"/>
                <w:sz w:val="20"/>
                <w:szCs w:val="20"/>
              </w:rPr>
            </w:pPr>
            <w:r w:rsidRPr="0027037F">
              <w:rPr>
                <w:rFonts w:ascii="Tahoma" w:hAnsi="Tahoma" w:cs="Tahoma"/>
                <w:b/>
                <w:bCs/>
                <w:sz w:val="20"/>
                <w:szCs w:val="20"/>
              </w:rPr>
              <w:t>(R$)</w:t>
            </w:r>
          </w:p>
        </w:tc>
        <w:tc>
          <w:tcPr>
            <w:tcW w:w="992" w:type="dxa"/>
            <w:vAlign w:val="center"/>
          </w:tcPr>
          <w:p w14:paraId="14E14CBE" w14:textId="77777777" w:rsidR="005227C0" w:rsidRPr="0027037F" w:rsidRDefault="005227C0" w:rsidP="007B05CD">
            <w:pPr>
              <w:spacing w:after="0" w:line="276" w:lineRule="auto"/>
              <w:ind w:left="-181" w:right="-143"/>
              <w:jc w:val="center"/>
              <w:rPr>
                <w:rFonts w:ascii="Tahoma" w:eastAsia="Times New Roman" w:hAnsi="Tahoma" w:cs="Tahoma"/>
                <w:b/>
                <w:bCs/>
                <w:color w:val="000000"/>
                <w:sz w:val="20"/>
                <w:szCs w:val="20"/>
              </w:rPr>
            </w:pPr>
            <w:r w:rsidRPr="0027037F">
              <w:rPr>
                <w:rFonts w:ascii="Tahoma" w:hAnsi="Tahoma" w:cs="Tahoma"/>
                <w:b/>
                <w:bCs/>
                <w:sz w:val="20"/>
                <w:szCs w:val="20"/>
              </w:rPr>
              <w:t>Valor Unitário (R$)</w:t>
            </w:r>
          </w:p>
        </w:tc>
        <w:tc>
          <w:tcPr>
            <w:tcW w:w="709" w:type="dxa"/>
            <w:vAlign w:val="center"/>
          </w:tcPr>
          <w:p w14:paraId="2249CE32" w14:textId="77777777" w:rsidR="005227C0" w:rsidRPr="0027037F" w:rsidRDefault="005227C0" w:rsidP="007B05CD">
            <w:pPr>
              <w:spacing w:after="0" w:line="276" w:lineRule="auto"/>
              <w:ind w:left="-213" w:right="-143"/>
              <w:jc w:val="center"/>
              <w:rPr>
                <w:rFonts w:ascii="Tahoma" w:hAnsi="Tahoma" w:cs="Tahoma"/>
                <w:b/>
                <w:bCs/>
                <w:sz w:val="20"/>
                <w:szCs w:val="20"/>
              </w:rPr>
            </w:pPr>
            <w:r w:rsidRPr="0027037F">
              <w:rPr>
                <w:rFonts w:ascii="Tahoma" w:hAnsi="Tahoma" w:cs="Tahoma"/>
                <w:b/>
                <w:bCs/>
                <w:sz w:val="20"/>
                <w:szCs w:val="20"/>
              </w:rPr>
              <w:t>Valor Total</w:t>
            </w:r>
          </w:p>
          <w:p w14:paraId="04781E59" w14:textId="77777777" w:rsidR="005227C0" w:rsidRPr="0027037F" w:rsidRDefault="005227C0" w:rsidP="007B05CD">
            <w:pPr>
              <w:spacing w:after="0" w:line="276" w:lineRule="auto"/>
              <w:ind w:left="-213" w:right="-143"/>
              <w:jc w:val="center"/>
              <w:rPr>
                <w:rFonts w:ascii="Tahoma" w:hAnsi="Tahoma" w:cs="Tahoma"/>
                <w:b/>
                <w:bCs/>
                <w:sz w:val="20"/>
                <w:szCs w:val="20"/>
              </w:rPr>
            </w:pPr>
            <w:r w:rsidRPr="0027037F">
              <w:rPr>
                <w:rFonts w:ascii="Tahoma" w:hAnsi="Tahoma" w:cs="Tahoma"/>
                <w:b/>
                <w:bCs/>
                <w:sz w:val="20"/>
                <w:szCs w:val="20"/>
              </w:rPr>
              <w:t>(R$)</w:t>
            </w:r>
          </w:p>
        </w:tc>
      </w:tr>
      <w:tr w:rsidR="009F7E4F" w:rsidRPr="0027037F" w14:paraId="257953AD" w14:textId="77777777" w:rsidTr="007B05CD">
        <w:trPr>
          <w:trHeight w:val="510"/>
        </w:trPr>
        <w:tc>
          <w:tcPr>
            <w:tcW w:w="709" w:type="dxa"/>
            <w:vAlign w:val="center"/>
          </w:tcPr>
          <w:p w14:paraId="6269F582" w14:textId="58B84F70" w:rsidR="009F7E4F" w:rsidRPr="0027037F" w:rsidRDefault="009F7E4F" w:rsidP="009F7E4F">
            <w:pPr>
              <w:spacing w:after="0" w:line="276" w:lineRule="auto"/>
              <w:ind w:left="-171" w:right="-143"/>
              <w:jc w:val="center"/>
              <w:rPr>
                <w:rFonts w:ascii="Tahoma" w:eastAsia="Times New Roman" w:hAnsi="Tahoma" w:cs="Tahoma"/>
                <w:color w:val="000000"/>
                <w:sz w:val="20"/>
                <w:szCs w:val="20"/>
              </w:rPr>
            </w:pPr>
            <w:r>
              <w:rPr>
                <w:rFonts w:ascii="Tahoma" w:eastAsia="Times New Roman" w:hAnsi="Tahoma" w:cs="Tahoma"/>
                <w:color w:val="000000"/>
                <w:sz w:val="20"/>
                <w:szCs w:val="20"/>
              </w:rPr>
              <w:t>06</w:t>
            </w:r>
          </w:p>
        </w:tc>
        <w:tc>
          <w:tcPr>
            <w:tcW w:w="851" w:type="dxa"/>
            <w:shd w:val="clear" w:color="auto" w:fill="auto"/>
            <w:vAlign w:val="center"/>
          </w:tcPr>
          <w:p w14:paraId="15FC6F3F" w14:textId="7C945948" w:rsidR="009F7E4F" w:rsidRPr="0027037F" w:rsidRDefault="009F7E4F"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400</w:t>
            </w:r>
          </w:p>
        </w:tc>
        <w:tc>
          <w:tcPr>
            <w:tcW w:w="708" w:type="dxa"/>
            <w:shd w:val="clear" w:color="auto" w:fill="auto"/>
            <w:vAlign w:val="center"/>
          </w:tcPr>
          <w:p w14:paraId="10447066" w14:textId="77777777" w:rsidR="009F7E4F" w:rsidRPr="0027037F" w:rsidRDefault="009F7E4F"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4253" w:type="dxa"/>
            <w:vAlign w:val="center"/>
          </w:tcPr>
          <w:p w14:paraId="2C98A87C" w14:textId="77777777" w:rsidR="009F7E4F" w:rsidRPr="0027037F" w:rsidRDefault="009F7E4F" w:rsidP="009F7E4F">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CALAFETAÇÃO DE SARJETAS, SEM FORNECIMENTO DE MATERIAIS, EM ÁREAS PÚBLICAS</w:t>
            </w:r>
          </w:p>
        </w:tc>
        <w:tc>
          <w:tcPr>
            <w:tcW w:w="992" w:type="dxa"/>
            <w:shd w:val="clear" w:color="auto" w:fill="FFFF00"/>
            <w:vAlign w:val="center"/>
          </w:tcPr>
          <w:p w14:paraId="7784760F" w14:textId="362558C2" w:rsidR="009F7E4F" w:rsidRPr="0027037F" w:rsidRDefault="009F7E4F"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8,92</w:t>
            </w:r>
          </w:p>
        </w:tc>
        <w:tc>
          <w:tcPr>
            <w:tcW w:w="992" w:type="dxa"/>
            <w:vAlign w:val="center"/>
          </w:tcPr>
          <w:p w14:paraId="2FB21590"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5DF1EF61"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r>
      <w:tr w:rsidR="009F7E4F" w:rsidRPr="0027037F" w14:paraId="15313926" w14:textId="77777777" w:rsidTr="007B05CD">
        <w:trPr>
          <w:trHeight w:val="510"/>
        </w:trPr>
        <w:tc>
          <w:tcPr>
            <w:tcW w:w="709" w:type="dxa"/>
            <w:vAlign w:val="center"/>
          </w:tcPr>
          <w:p w14:paraId="3A8BDBDB" w14:textId="52A8BD1B" w:rsidR="009F7E4F" w:rsidRPr="0027037F" w:rsidRDefault="009F7E4F" w:rsidP="009F7E4F">
            <w:pPr>
              <w:spacing w:after="0" w:line="276" w:lineRule="auto"/>
              <w:ind w:left="-171" w:right="-143"/>
              <w:jc w:val="center"/>
              <w:rPr>
                <w:rFonts w:ascii="Tahoma" w:eastAsia="Times New Roman" w:hAnsi="Tahoma" w:cs="Tahoma"/>
                <w:color w:val="000000"/>
                <w:sz w:val="20"/>
                <w:szCs w:val="20"/>
              </w:rPr>
            </w:pPr>
            <w:r>
              <w:rPr>
                <w:rFonts w:ascii="Tahoma" w:eastAsia="Times New Roman" w:hAnsi="Tahoma" w:cs="Tahoma"/>
                <w:color w:val="000000"/>
                <w:sz w:val="20"/>
                <w:szCs w:val="20"/>
              </w:rPr>
              <w:t>07</w:t>
            </w:r>
          </w:p>
        </w:tc>
        <w:tc>
          <w:tcPr>
            <w:tcW w:w="851" w:type="dxa"/>
            <w:shd w:val="clear" w:color="auto" w:fill="auto"/>
            <w:vAlign w:val="center"/>
          </w:tcPr>
          <w:p w14:paraId="227E2964" w14:textId="60A94EC1" w:rsidR="009F7E4F" w:rsidRPr="0027037F" w:rsidRDefault="009F7E4F"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400</w:t>
            </w:r>
          </w:p>
        </w:tc>
        <w:tc>
          <w:tcPr>
            <w:tcW w:w="708" w:type="dxa"/>
            <w:shd w:val="clear" w:color="auto" w:fill="auto"/>
            <w:vAlign w:val="center"/>
          </w:tcPr>
          <w:p w14:paraId="5D06AA15" w14:textId="77777777" w:rsidR="009F7E4F" w:rsidRPr="0027037F" w:rsidRDefault="009F7E4F"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4253" w:type="dxa"/>
            <w:vAlign w:val="center"/>
          </w:tcPr>
          <w:p w14:paraId="63B7CFC7" w14:textId="77777777" w:rsidR="009F7E4F" w:rsidRPr="0027037F" w:rsidRDefault="009F7E4F" w:rsidP="009F7E4F">
            <w:pPr>
              <w:spacing w:after="0"/>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DEMOLIÇÃO E EXECUÇÃO DE SARJETAS, SEM FORNECIMENTO DE MATERIAIS, EM ÁREAS PÚBLICAS</w:t>
            </w:r>
          </w:p>
        </w:tc>
        <w:tc>
          <w:tcPr>
            <w:tcW w:w="992" w:type="dxa"/>
            <w:shd w:val="clear" w:color="auto" w:fill="FFFF00"/>
            <w:vAlign w:val="center"/>
          </w:tcPr>
          <w:p w14:paraId="1DAAF191" w14:textId="7115B88B" w:rsidR="009F7E4F" w:rsidRPr="0027037F" w:rsidRDefault="009F7E4F"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18,12</w:t>
            </w:r>
          </w:p>
        </w:tc>
        <w:tc>
          <w:tcPr>
            <w:tcW w:w="992" w:type="dxa"/>
            <w:vAlign w:val="center"/>
          </w:tcPr>
          <w:p w14:paraId="42020D36"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63C199AC"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r>
      <w:tr w:rsidR="009F7E4F" w:rsidRPr="0027037F" w14:paraId="38581D50" w14:textId="77777777" w:rsidTr="007B05CD">
        <w:trPr>
          <w:trHeight w:val="510"/>
        </w:trPr>
        <w:tc>
          <w:tcPr>
            <w:tcW w:w="709" w:type="dxa"/>
            <w:vAlign w:val="center"/>
          </w:tcPr>
          <w:p w14:paraId="1C6A1C3B" w14:textId="34295D79" w:rsidR="009F7E4F" w:rsidRPr="0027037F" w:rsidRDefault="009F7E4F" w:rsidP="009F7E4F">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w:t>
            </w:r>
            <w:r>
              <w:rPr>
                <w:rFonts w:ascii="Tahoma" w:eastAsia="Times New Roman" w:hAnsi="Tahoma" w:cs="Tahoma"/>
                <w:color w:val="000000"/>
                <w:sz w:val="20"/>
                <w:szCs w:val="20"/>
              </w:rPr>
              <w:t>8</w:t>
            </w:r>
          </w:p>
        </w:tc>
        <w:tc>
          <w:tcPr>
            <w:tcW w:w="851" w:type="dxa"/>
            <w:shd w:val="clear" w:color="auto" w:fill="auto"/>
            <w:vAlign w:val="center"/>
          </w:tcPr>
          <w:p w14:paraId="2DC9CA78" w14:textId="5006CF9E" w:rsidR="009F7E4F" w:rsidRPr="0027037F" w:rsidRDefault="009F7E4F"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100</w:t>
            </w:r>
          </w:p>
        </w:tc>
        <w:tc>
          <w:tcPr>
            <w:tcW w:w="708" w:type="dxa"/>
            <w:shd w:val="clear" w:color="auto" w:fill="auto"/>
            <w:vAlign w:val="center"/>
          </w:tcPr>
          <w:p w14:paraId="31691890" w14:textId="77777777" w:rsidR="009F7E4F" w:rsidRPr="0027037F" w:rsidRDefault="009F7E4F"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4253" w:type="dxa"/>
            <w:vAlign w:val="center"/>
          </w:tcPr>
          <w:p w14:paraId="27E02448" w14:textId="77777777" w:rsidR="009F7E4F" w:rsidRPr="0027037F" w:rsidRDefault="009F7E4F" w:rsidP="009F7E4F">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REALINHAMENTO DE GUIAS, SEM FORNECIMENTO DE MATERIAIS, EM ÁREAS PÚBLICAS</w:t>
            </w:r>
          </w:p>
        </w:tc>
        <w:tc>
          <w:tcPr>
            <w:tcW w:w="992" w:type="dxa"/>
            <w:shd w:val="clear" w:color="auto" w:fill="FFFF00"/>
            <w:vAlign w:val="center"/>
          </w:tcPr>
          <w:p w14:paraId="5CDC9B12" w14:textId="126E1337" w:rsidR="009F7E4F" w:rsidRPr="0027037F" w:rsidRDefault="009F7E4F"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22,61</w:t>
            </w:r>
          </w:p>
        </w:tc>
        <w:tc>
          <w:tcPr>
            <w:tcW w:w="992" w:type="dxa"/>
            <w:vAlign w:val="center"/>
          </w:tcPr>
          <w:p w14:paraId="1635F53B"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2F0D9D4B"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r>
      <w:tr w:rsidR="009F7E4F" w:rsidRPr="0027037F" w14:paraId="04C24BBF" w14:textId="77777777" w:rsidTr="007B05CD">
        <w:trPr>
          <w:trHeight w:val="510"/>
        </w:trPr>
        <w:tc>
          <w:tcPr>
            <w:tcW w:w="709" w:type="dxa"/>
            <w:vAlign w:val="center"/>
          </w:tcPr>
          <w:p w14:paraId="27696273" w14:textId="6CAF9BDC" w:rsidR="009F7E4F" w:rsidRPr="0027037F" w:rsidRDefault="009F7E4F" w:rsidP="009F7E4F">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w:t>
            </w:r>
            <w:r>
              <w:rPr>
                <w:rFonts w:ascii="Tahoma" w:eastAsia="Times New Roman" w:hAnsi="Tahoma" w:cs="Tahoma"/>
                <w:color w:val="000000"/>
                <w:sz w:val="20"/>
                <w:szCs w:val="20"/>
              </w:rPr>
              <w:t>9</w:t>
            </w:r>
          </w:p>
        </w:tc>
        <w:tc>
          <w:tcPr>
            <w:tcW w:w="851" w:type="dxa"/>
            <w:shd w:val="clear" w:color="auto" w:fill="auto"/>
            <w:vAlign w:val="center"/>
          </w:tcPr>
          <w:p w14:paraId="10F2AE32" w14:textId="5D3CFF7F" w:rsidR="009F7E4F" w:rsidRPr="0027037F" w:rsidRDefault="009F7E4F"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300</w:t>
            </w:r>
          </w:p>
        </w:tc>
        <w:tc>
          <w:tcPr>
            <w:tcW w:w="708" w:type="dxa"/>
            <w:shd w:val="clear" w:color="auto" w:fill="auto"/>
            <w:vAlign w:val="center"/>
          </w:tcPr>
          <w:p w14:paraId="49117487" w14:textId="77777777" w:rsidR="009F7E4F" w:rsidRPr="0027037F" w:rsidRDefault="009F7E4F"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M²</w:t>
            </w:r>
          </w:p>
        </w:tc>
        <w:tc>
          <w:tcPr>
            <w:tcW w:w="4253" w:type="dxa"/>
            <w:vAlign w:val="center"/>
          </w:tcPr>
          <w:p w14:paraId="3DB03A02" w14:textId="77777777" w:rsidR="009F7E4F" w:rsidRPr="0027037F" w:rsidRDefault="009F7E4F" w:rsidP="009F7E4F">
            <w:pPr>
              <w:spacing w:after="0"/>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REPARO DE CALÇAMENTO EM INTERTRAVADO, SEM FORNECIMENTO DE MATERIAIS, EM ÁREAS PÚBLICA</w:t>
            </w:r>
            <w:r>
              <w:rPr>
                <w:rFonts w:ascii="Tahoma" w:eastAsia="Times New Roman" w:hAnsi="Tahoma" w:cs="Tahoma"/>
                <w:color w:val="000000"/>
                <w:sz w:val="20"/>
                <w:szCs w:val="20"/>
              </w:rPr>
              <w:t>S</w:t>
            </w:r>
          </w:p>
        </w:tc>
        <w:tc>
          <w:tcPr>
            <w:tcW w:w="992" w:type="dxa"/>
            <w:shd w:val="clear" w:color="auto" w:fill="FFFF00"/>
            <w:vAlign w:val="center"/>
          </w:tcPr>
          <w:p w14:paraId="2CAE25D6" w14:textId="7752ADE8" w:rsidR="009F7E4F" w:rsidRPr="0027037F" w:rsidRDefault="009F7E4F"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48,72</w:t>
            </w:r>
          </w:p>
        </w:tc>
        <w:tc>
          <w:tcPr>
            <w:tcW w:w="992" w:type="dxa"/>
            <w:vAlign w:val="center"/>
          </w:tcPr>
          <w:p w14:paraId="2FEE44AE"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62CD9B0E"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r>
      <w:tr w:rsidR="009F7E4F" w:rsidRPr="0027037F" w14:paraId="580E13C0" w14:textId="77777777" w:rsidTr="007B05CD">
        <w:trPr>
          <w:trHeight w:val="510"/>
        </w:trPr>
        <w:tc>
          <w:tcPr>
            <w:tcW w:w="709" w:type="dxa"/>
            <w:vAlign w:val="center"/>
          </w:tcPr>
          <w:p w14:paraId="2CE081D4" w14:textId="62C11509" w:rsidR="009F7E4F" w:rsidRPr="0027037F" w:rsidRDefault="009F7E4F" w:rsidP="009F7E4F">
            <w:pPr>
              <w:spacing w:after="0" w:line="276" w:lineRule="auto"/>
              <w:ind w:left="-171" w:right="-143"/>
              <w:jc w:val="center"/>
              <w:rPr>
                <w:rFonts w:ascii="Tahoma" w:eastAsia="Times New Roman" w:hAnsi="Tahoma" w:cs="Tahoma"/>
                <w:color w:val="000000"/>
                <w:sz w:val="20"/>
                <w:szCs w:val="20"/>
              </w:rPr>
            </w:pPr>
            <w:r>
              <w:rPr>
                <w:rFonts w:ascii="Tahoma" w:eastAsia="Times New Roman" w:hAnsi="Tahoma" w:cs="Tahoma"/>
                <w:color w:val="000000"/>
                <w:sz w:val="20"/>
                <w:szCs w:val="20"/>
              </w:rPr>
              <w:t>10</w:t>
            </w:r>
          </w:p>
        </w:tc>
        <w:tc>
          <w:tcPr>
            <w:tcW w:w="851" w:type="dxa"/>
            <w:shd w:val="clear" w:color="auto" w:fill="auto"/>
            <w:vAlign w:val="center"/>
          </w:tcPr>
          <w:p w14:paraId="3BE178A2" w14:textId="7240E8CD" w:rsidR="009F7E4F" w:rsidRPr="0027037F" w:rsidRDefault="009F7E4F" w:rsidP="009F7E4F">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500</w:t>
            </w:r>
          </w:p>
        </w:tc>
        <w:tc>
          <w:tcPr>
            <w:tcW w:w="708" w:type="dxa"/>
            <w:shd w:val="clear" w:color="auto" w:fill="auto"/>
            <w:vAlign w:val="center"/>
          </w:tcPr>
          <w:p w14:paraId="53DDB7CA" w14:textId="77777777" w:rsidR="009F7E4F" w:rsidRPr="0027037F" w:rsidRDefault="009F7E4F" w:rsidP="009F7E4F">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M²</w:t>
            </w:r>
          </w:p>
        </w:tc>
        <w:tc>
          <w:tcPr>
            <w:tcW w:w="4253" w:type="dxa"/>
            <w:vAlign w:val="center"/>
          </w:tcPr>
          <w:p w14:paraId="7BE0B185" w14:textId="77777777" w:rsidR="009F7E4F" w:rsidRPr="0027037F" w:rsidRDefault="009F7E4F" w:rsidP="009F7E4F">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REPARO DE CALÇAMENTO EM PEDRA PORTUGUESA, SEM FORNECIMENTO DE MATERIAIS, EM ÁREAS PÚBLICAS</w:t>
            </w:r>
          </w:p>
        </w:tc>
        <w:tc>
          <w:tcPr>
            <w:tcW w:w="992" w:type="dxa"/>
            <w:shd w:val="clear" w:color="auto" w:fill="FFFF00"/>
            <w:vAlign w:val="center"/>
          </w:tcPr>
          <w:p w14:paraId="76074628" w14:textId="5C0134BA" w:rsidR="009F7E4F" w:rsidRPr="0027037F" w:rsidRDefault="009F7E4F" w:rsidP="009F7E4F">
            <w:pPr>
              <w:spacing w:after="0" w:line="276" w:lineRule="auto"/>
              <w:ind w:left="-46" w:right="-1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57,40</w:t>
            </w:r>
          </w:p>
        </w:tc>
        <w:tc>
          <w:tcPr>
            <w:tcW w:w="992" w:type="dxa"/>
            <w:vAlign w:val="center"/>
          </w:tcPr>
          <w:p w14:paraId="101B5CB4"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c>
          <w:tcPr>
            <w:tcW w:w="709" w:type="dxa"/>
            <w:vAlign w:val="center"/>
          </w:tcPr>
          <w:p w14:paraId="04C015B9" w14:textId="77777777" w:rsidR="009F7E4F" w:rsidRPr="0027037F" w:rsidRDefault="009F7E4F" w:rsidP="009F7E4F">
            <w:pPr>
              <w:spacing w:after="0" w:line="276" w:lineRule="auto"/>
              <w:ind w:left="567" w:right="-143"/>
              <w:jc w:val="center"/>
              <w:rPr>
                <w:rFonts w:ascii="Tahoma" w:eastAsia="Times New Roman" w:hAnsi="Tahoma" w:cs="Tahoma"/>
                <w:color w:val="000000"/>
                <w:sz w:val="20"/>
                <w:szCs w:val="20"/>
                <w:lang w:eastAsia="pt-BR"/>
              </w:rPr>
            </w:pPr>
          </w:p>
        </w:tc>
      </w:tr>
      <w:tr w:rsidR="005227C0" w:rsidRPr="0027037F" w14:paraId="5DCFFF6B" w14:textId="77777777" w:rsidTr="001E7D88">
        <w:trPr>
          <w:trHeight w:val="373"/>
        </w:trPr>
        <w:tc>
          <w:tcPr>
            <w:tcW w:w="9214" w:type="dxa"/>
            <w:gridSpan w:val="7"/>
            <w:vAlign w:val="center"/>
          </w:tcPr>
          <w:p w14:paraId="2F1899C6" w14:textId="77777777" w:rsidR="005227C0" w:rsidRPr="001E7D88" w:rsidRDefault="005227C0" w:rsidP="007B05CD">
            <w:pPr>
              <w:spacing w:after="0" w:line="276" w:lineRule="auto"/>
              <w:ind w:left="567" w:right="-143"/>
              <w:jc w:val="center"/>
              <w:rPr>
                <w:rFonts w:ascii="Tahoma" w:eastAsia="Times New Roman" w:hAnsi="Tahoma" w:cs="Tahoma"/>
                <w:b/>
                <w:bCs/>
                <w:color w:val="000000"/>
                <w:sz w:val="20"/>
                <w:szCs w:val="20"/>
                <w:lang w:eastAsia="pt-BR"/>
              </w:rPr>
            </w:pPr>
            <w:r w:rsidRPr="001E7D88">
              <w:rPr>
                <w:rFonts w:ascii="Tahoma" w:eastAsia="Times New Roman" w:hAnsi="Tahoma" w:cs="Tahoma"/>
                <w:b/>
                <w:bCs/>
                <w:color w:val="000000"/>
                <w:sz w:val="20"/>
                <w:szCs w:val="20"/>
                <w:lang w:eastAsia="pt-BR"/>
              </w:rPr>
              <w:t>VALOR TOTAL DA PROPOSTA EM REAIS E POR EXTENSO.</w:t>
            </w:r>
          </w:p>
        </w:tc>
      </w:tr>
    </w:tbl>
    <w:p w14:paraId="73CAA2BD" w14:textId="77777777" w:rsidR="005227C0" w:rsidRDefault="005227C0" w:rsidP="005227C0">
      <w:pPr>
        <w:spacing w:after="0" w:line="360" w:lineRule="auto"/>
        <w:ind w:left="567" w:right="-143"/>
        <w:contextualSpacing/>
        <w:jc w:val="center"/>
        <w:rPr>
          <w:rFonts w:ascii="Tahoma" w:hAnsi="Tahoma" w:cs="Tahoma"/>
          <w:b/>
          <w:bCs/>
          <w:sz w:val="20"/>
          <w:szCs w:val="20"/>
        </w:rPr>
      </w:pPr>
    </w:p>
    <w:p w14:paraId="09528457" w14:textId="41C98642" w:rsidR="00EE0218" w:rsidRDefault="00EE0218" w:rsidP="005147EC">
      <w:pPr>
        <w:spacing w:line="360" w:lineRule="auto"/>
        <w:ind w:left="567" w:right="-143"/>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B87A47">
        <w:rPr>
          <w:rFonts w:ascii="Tahoma" w:hAnsi="Tahoma" w:cs="Tahoma"/>
          <w:b/>
          <w:bCs/>
          <w:sz w:val="20"/>
          <w:szCs w:val="20"/>
        </w:rPr>
        <w:t>563.930</w:t>
      </w:r>
      <w:r w:rsidR="00997B12">
        <w:rPr>
          <w:rFonts w:ascii="Tahoma" w:hAnsi="Tahoma" w:cs="Tahoma"/>
          <w:b/>
          <w:bCs/>
          <w:sz w:val="20"/>
          <w:szCs w:val="20"/>
        </w:rPr>
        <w:t xml:space="preserve">,00 </w:t>
      </w:r>
      <w:r>
        <w:rPr>
          <w:rFonts w:ascii="Tahoma" w:hAnsi="Tahoma" w:cs="Tahoma"/>
          <w:b/>
          <w:bCs/>
          <w:sz w:val="20"/>
          <w:szCs w:val="20"/>
        </w:rPr>
        <w:t>(</w:t>
      </w:r>
      <w:r w:rsidR="00B87A47">
        <w:rPr>
          <w:rFonts w:ascii="Tahoma" w:hAnsi="Tahoma" w:cs="Tahoma"/>
          <w:b/>
          <w:bCs/>
          <w:sz w:val="20"/>
          <w:szCs w:val="20"/>
        </w:rPr>
        <w:t>quinhentos e sessenta e três</w:t>
      </w:r>
      <w:r w:rsidR="00997B12">
        <w:rPr>
          <w:rFonts w:ascii="Tahoma" w:hAnsi="Tahoma" w:cs="Tahoma"/>
          <w:b/>
          <w:bCs/>
          <w:sz w:val="20"/>
          <w:szCs w:val="20"/>
        </w:rPr>
        <w:t xml:space="preserve"> mil e </w:t>
      </w:r>
      <w:r w:rsidR="00B87A47">
        <w:rPr>
          <w:rFonts w:ascii="Tahoma" w:hAnsi="Tahoma" w:cs="Tahoma"/>
          <w:b/>
          <w:bCs/>
          <w:sz w:val="20"/>
          <w:szCs w:val="20"/>
        </w:rPr>
        <w:t>novecentos e trinta</w:t>
      </w:r>
      <w:r w:rsidR="00997B12">
        <w:rPr>
          <w:rFonts w:ascii="Tahoma" w:hAnsi="Tahoma" w:cs="Tahoma"/>
          <w:b/>
          <w:bCs/>
          <w:sz w:val="20"/>
          <w:szCs w:val="20"/>
        </w:rPr>
        <w:t xml:space="preserve"> reais</w:t>
      </w:r>
      <w:r>
        <w:rPr>
          <w:rFonts w:ascii="Tahoma" w:hAnsi="Tahoma" w:cs="Tahoma"/>
          <w:b/>
          <w:bCs/>
          <w:sz w:val="20"/>
          <w:szCs w:val="20"/>
        </w:rPr>
        <w:t>).</w:t>
      </w:r>
    </w:p>
    <w:p w14:paraId="7467644E" w14:textId="77777777" w:rsidR="00E27542" w:rsidRDefault="00E27542" w:rsidP="005147EC">
      <w:pPr>
        <w:spacing w:line="360" w:lineRule="auto"/>
        <w:ind w:left="567" w:right="-143"/>
        <w:contextualSpacing/>
        <w:jc w:val="both"/>
        <w:rPr>
          <w:rFonts w:ascii="Tahoma" w:hAnsi="Tahoma" w:cs="Tahoma"/>
          <w:b/>
          <w:bCs/>
          <w:sz w:val="20"/>
          <w:szCs w:val="20"/>
        </w:rPr>
      </w:pPr>
    </w:p>
    <w:p w14:paraId="310F7FC4" w14:textId="2217B633" w:rsidR="00EE0218" w:rsidRDefault="00EE0218" w:rsidP="005147EC">
      <w:pPr>
        <w:spacing w:line="360" w:lineRule="auto"/>
        <w:ind w:left="567" w:right="-143"/>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744927B8" w14:textId="77777777" w:rsidR="00E27542" w:rsidRDefault="00E27542" w:rsidP="005147EC">
      <w:pPr>
        <w:spacing w:line="360" w:lineRule="auto"/>
        <w:ind w:left="567" w:right="-143"/>
        <w:contextualSpacing/>
        <w:jc w:val="both"/>
        <w:rPr>
          <w:rFonts w:ascii="Tahoma" w:hAnsi="Tahoma" w:cs="Tahoma"/>
          <w:sz w:val="20"/>
          <w:szCs w:val="20"/>
        </w:rPr>
      </w:pPr>
    </w:p>
    <w:p w14:paraId="668E3F3D" w14:textId="77777777" w:rsidR="00342C30" w:rsidRDefault="00EE0218" w:rsidP="005147EC">
      <w:pPr>
        <w:spacing w:before="240"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9831CB">
      <w:pPr>
        <w:pStyle w:val="PargrafodaLista"/>
        <w:numPr>
          <w:ilvl w:val="0"/>
          <w:numId w:val="5"/>
        </w:numPr>
        <w:spacing w:line="360" w:lineRule="auto"/>
        <w:ind w:left="567" w:right="-143"/>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9831CB">
      <w:pPr>
        <w:pStyle w:val="PargrafodaLista"/>
        <w:numPr>
          <w:ilvl w:val="0"/>
          <w:numId w:val="5"/>
        </w:numPr>
        <w:spacing w:line="360" w:lineRule="auto"/>
        <w:ind w:left="567" w:right="-143"/>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9831CB">
      <w:pPr>
        <w:pStyle w:val="PargrafodaLista"/>
        <w:numPr>
          <w:ilvl w:val="0"/>
          <w:numId w:val="5"/>
        </w:numPr>
        <w:spacing w:line="360" w:lineRule="auto"/>
        <w:ind w:left="567" w:right="-143"/>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2A38A25E" w:rsidR="00552B80" w:rsidRPr="001E7D88" w:rsidRDefault="00552B80" w:rsidP="0073151D">
      <w:pPr>
        <w:pStyle w:val="PargrafodaLista"/>
        <w:numPr>
          <w:ilvl w:val="0"/>
          <w:numId w:val="5"/>
        </w:numPr>
        <w:spacing w:line="360" w:lineRule="auto"/>
        <w:ind w:left="567" w:right="-143"/>
        <w:jc w:val="both"/>
        <w:rPr>
          <w:rFonts w:ascii="Tahoma" w:eastAsia="Batang" w:hAnsi="Tahoma" w:cs="Tahoma"/>
        </w:rPr>
      </w:pPr>
      <w:r w:rsidRPr="001E7D88">
        <w:rPr>
          <w:rFonts w:ascii="Tahoma" w:eastAsia="Batang" w:hAnsi="Tahoma" w:cs="Tahoma"/>
        </w:rPr>
        <w:t>Nome</w:t>
      </w:r>
      <w:r w:rsidR="00342C30" w:rsidRPr="001E7D88">
        <w:rPr>
          <w:rFonts w:ascii="Tahoma" w:eastAsia="Batang" w:hAnsi="Tahoma" w:cs="Tahoma"/>
        </w:rPr>
        <w:t xml:space="preserve">, </w:t>
      </w:r>
      <w:r w:rsidRPr="001E7D88">
        <w:rPr>
          <w:rFonts w:ascii="Tahoma" w:eastAsia="Batang" w:hAnsi="Tahoma" w:cs="Tahoma"/>
        </w:rPr>
        <w:t>N° do Documento de identidade</w:t>
      </w:r>
      <w:r w:rsidR="00342C30" w:rsidRPr="001E7D88">
        <w:rPr>
          <w:rFonts w:ascii="Tahoma" w:eastAsia="Batang" w:hAnsi="Tahoma" w:cs="Tahoma"/>
        </w:rPr>
        <w:t xml:space="preserve"> e </w:t>
      </w:r>
      <w:r w:rsidRPr="001E7D88">
        <w:rPr>
          <w:rFonts w:ascii="Tahoma" w:eastAsia="Batang" w:hAnsi="Tahoma" w:cs="Tahoma"/>
        </w:rPr>
        <w:t>Assinatura do Representante Legal.</w:t>
      </w:r>
      <w:r w:rsidRPr="001E7D88">
        <w:rPr>
          <w:rFonts w:ascii="Tahoma" w:eastAsia="Batang" w:hAnsi="Tahoma" w:cs="Tahoma"/>
        </w:rPr>
        <w:br w:type="page"/>
      </w:r>
    </w:p>
    <w:p w14:paraId="2900E733" w14:textId="410252D1" w:rsidR="00552B80" w:rsidRPr="00EE0218" w:rsidRDefault="00552B80" w:rsidP="009831CB">
      <w:pPr>
        <w:keepNext/>
        <w:spacing w:after="0" w:line="360" w:lineRule="auto"/>
        <w:ind w:left="567" w:right="-143"/>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2A2C80A2" w14:textId="0A49FAA0" w:rsidR="008B2D70" w:rsidRPr="008B2D5E" w:rsidRDefault="008B2D70" w:rsidP="00F22491">
      <w:pPr>
        <w:spacing w:line="360" w:lineRule="auto"/>
        <w:ind w:left="567" w:right="-143" w:firstLine="3"/>
        <w:jc w:val="center"/>
        <w:rPr>
          <w:rFonts w:ascii="Tahoma" w:hAnsi="Tahoma" w:cs="Tahoma"/>
          <w:b/>
          <w:i/>
          <w:sz w:val="20"/>
          <w:szCs w:val="20"/>
          <w:u w:val="single"/>
        </w:rPr>
      </w:pPr>
      <w:r w:rsidRPr="008B2D5E">
        <w:rPr>
          <w:rFonts w:ascii="Tahoma" w:hAnsi="Tahoma" w:cs="Tahoma"/>
          <w:b/>
          <w:i/>
          <w:sz w:val="20"/>
          <w:szCs w:val="20"/>
          <w:u w:val="single"/>
        </w:rPr>
        <w:t>Termo de Referência</w:t>
      </w:r>
      <w:r w:rsidR="00F22491">
        <w:rPr>
          <w:rFonts w:ascii="Tahoma" w:hAnsi="Tahoma" w:cs="Tahoma"/>
          <w:b/>
          <w:i/>
          <w:sz w:val="20"/>
          <w:szCs w:val="20"/>
          <w:u w:val="single"/>
        </w:rPr>
        <w:t>.</w:t>
      </w:r>
    </w:p>
    <w:p w14:paraId="7446239C" w14:textId="7D662420" w:rsidR="008E2917" w:rsidRPr="008E2917" w:rsidRDefault="008E2917" w:rsidP="00F22491">
      <w:pPr>
        <w:widowControl w:val="0"/>
        <w:tabs>
          <w:tab w:val="left" w:pos="1789"/>
        </w:tabs>
        <w:spacing w:after="0" w:line="360" w:lineRule="auto"/>
        <w:ind w:left="567" w:right="-143"/>
        <w:jc w:val="both"/>
        <w:rPr>
          <w:rFonts w:ascii="Tahoma" w:eastAsia="Century Gothic" w:hAnsi="Tahoma" w:cs="Tahoma"/>
          <w:sz w:val="20"/>
          <w:szCs w:val="20"/>
        </w:rPr>
      </w:pPr>
      <w:r w:rsidRPr="008E2917">
        <w:rPr>
          <w:rFonts w:ascii="Tahoma" w:eastAsia="Century Gothic" w:hAnsi="Tahoma" w:cs="Tahoma"/>
          <w:b/>
          <w:spacing w:val="-1"/>
          <w:w w:val="95"/>
          <w:sz w:val="20"/>
          <w:szCs w:val="20"/>
        </w:rPr>
        <w:t>Objeto:</w:t>
      </w:r>
      <w:r w:rsidR="00F22491">
        <w:rPr>
          <w:rFonts w:ascii="Tahoma" w:eastAsia="Century Gothic" w:hAnsi="Tahoma" w:cs="Tahoma"/>
          <w:b/>
          <w:spacing w:val="-1"/>
          <w:w w:val="95"/>
          <w:sz w:val="20"/>
          <w:szCs w:val="20"/>
        </w:rPr>
        <w:t xml:space="preserve"> </w:t>
      </w:r>
      <w:r w:rsidRPr="008E2917">
        <w:rPr>
          <w:rFonts w:ascii="Tahoma" w:eastAsia="Century Gothic" w:hAnsi="Tahoma" w:cs="Tahoma"/>
          <w:bCs/>
          <w:spacing w:val="-1"/>
          <w:w w:val="95"/>
          <w:sz w:val="20"/>
          <w:szCs w:val="20"/>
        </w:rPr>
        <w:t>CONTRATAÇÃO DE EMPRESA ESPECIALIZADA PARA EXECUÇÃO DE</w:t>
      </w:r>
      <w:r w:rsidRPr="008E2917">
        <w:rPr>
          <w:rFonts w:ascii="Tahoma" w:eastAsia="Century Gothic" w:hAnsi="Tahoma" w:cs="Tahoma"/>
          <w:b/>
          <w:spacing w:val="-1"/>
          <w:w w:val="95"/>
          <w:sz w:val="20"/>
          <w:szCs w:val="20"/>
        </w:rPr>
        <w:t xml:space="preserve"> </w:t>
      </w:r>
      <w:r w:rsidRPr="008E2917">
        <w:rPr>
          <w:rFonts w:ascii="Tahoma" w:eastAsia="Century Gothic" w:hAnsi="Tahoma" w:cs="Tahoma"/>
          <w:sz w:val="20"/>
          <w:szCs w:val="20"/>
        </w:rPr>
        <w:t>SERVIÇOS</w:t>
      </w:r>
      <w:r w:rsidRPr="008E2917">
        <w:rPr>
          <w:rFonts w:ascii="Tahoma" w:eastAsia="Century Gothic" w:hAnsi="Tahoma" w:cs="Tahoma"/>
          <w:spacing w:val="-2"/>
          <w:sz w:val="20"/>
          <w:szCs w:val="20"/>
        </w:rPr>
        <w:t xml:space="preserve"> </w:t>
      </w:r>
      <w:r w:rsidRPr="008E2917">
        <w:rPr>
          <w:rFonts w:ascii="Tahoma" w:eastAsia="Century Gothic" w:hAnsi="Tahoma" w:cs="Tahoma"/>
          <w:spacing w:val="-1"/>
          <w:sz w:val="20"/>
          <w:szCs w:val="20"/>
        </w:rPr>
        <w:t>DE</w:t>
      </w:r>
      <w:r w:rsidRPr="008E2917">
        <w:rPr>
          <w:rFonts w:ascii="Tahoma" w:eastAsia="Century Gothic" w:hAnsi="Tahoma" w:cs="Tahoma"/>
          <w:spacing w:val="-3"/>
          <w:sz w:val="20"/>
          <w:szCs w:val="20"/>
        </w:rPr>
        <w:t xml:space="preserve"> </w:t>
      </w:r>
      <w:r w:rsidRPr="008E2917">
        <w:rPr>
          <w:rFonts w:ascii="Tahoma" w:eastAsia="Century Gothic" w:hAnsi="Tahoma" w:cs="Tahoma"/>
          <w:spacing w:val="-1"/>
          <w:sz w:val="20"/>
          <w:szCs w:val="20"/>
        </w:rPr>
        <w:t>MÃO DE OBRA</w:t>
      </w:r>
      <w:r w:rsidRPr="008E2917">
        <w:rPr>
          <w:rFonts w:ascii="Tahoma" w:eastAsia="Century Gothic" w:hAnsi="Tahoma" w:cs="Tahoma"/>
          <w:spacing w:val="-2"/>
          <w:sz w:val="20"/>
          <w:szCs w:val="20"/>
        </w:rPr>
        <w:t xml:space="preserve"> </w:t>
      </w:r>
      <w:r w:rsidRPr="008E2917">
        <w:rPr>
          <w:rFonts w:ascii="Tahoma" w:eastAsia="Century Gothic" w:hAnsi="Tahoma" w:cs="Tahoma"/>
          <w:sz w:val="20"/>
          <w:szCs w:val="20"/>
        </w:rPr>
        <w:t>PARA</w:t>
      </w:r>
      <w:r w:rsidRPr="008E2917">
        <w:rPr>
          <w:rFonts w:ascii="Tahoma" w:eastAsia="Century Gothic" w:hAnsi="Tahoma" w:cs="Tahoma"/>
          <w:spacing w:val="-4"/>
          <w:sz w:val="20"/>
          <w:szCs w:val="20"/>
        </w:rPr>
        <w:t xml:space="preserve"> EXECUÇÃO REPAROS EM CALÇAMENTOS, DEMOLIÇÃO, EXECUÇÃO E CALAFETAÇÃO DE SARJETAS E REALINHAMENTO DE GUIAS.</w:t>
      </w:r>
    </w:p>
    <w:p w14:paraId="41D1097D" w14:textId="48D716EB" w:rsidR="008E2917" w:rsidRPr="008E2917" w:rsidRDefault="008E2917" w:rsidP="00F22491">
      <w:pPr>
        <w:widowControl w:val="0"/>
        <w:tabs>
          <w:tab w:val="left" w:pos="1789"/>
        </w:tabs>
        <w:spacing w:after="0" w:line="360" w:lineRule="auto"/>
        <w:ind w:left="567" w:right="-143"/>
        <w:jc w:val="both"/>
        <w:rPr>
          <w:rFonts w:ascii="Tahoma" w:eastAsia="Century Gothic" w:hAnsi="Tahoma" w:cs="Tahoma"/>
          <w:sz w:val="20"/>
          <w:szCs w:val="20"/>
        </w:rPr>
      </w:pPr>
      <w:r w:rsidRPr="008E2917">
        <w:rPr>
          <w:rFonts w:ascii="Tahoma" w:eastAsia="Century Gothic" w:hAnsi="Tahoma" w:cs="Tahoma"/>
          <w:b/>
          <w:w w:val="95"/>
          <w:sz w:val="20"/>
          <w:szCs w:val="20"/>
        </w:rPr>
        <w:t>Local:</w:t>
      </w:r>
      <w:r w:rsidR="00F22491">
        <w:rPr>
          <w:rFonts w:ascii="Tahoma" w:eastAsia="Century Gothic" w:hAnsi="Tahoma" w:cs="Tahoma"/>
          <w:b/>
          <w:w w:val="95"/>
          <w:sz w:val="20"/>
          <w:szCs w:val="20"/>
        </w:rPr>
        <w:t xml:space="preserve"> </w:t>
      </w:r>
      <w:r w:rsidRPr="008E2917">
        <w:rPr>
          <w:rFonts w:ascii="Tahoma" w:eastAsia="Century Gothic" w:hAnsi="Tahoma" w:cs="Tahoma"/>
          <w:spacing w:val="-1"/>
          <w:sz w:val="20"/>
          <w:szCs w:val="20"/>
        </w:rPr>
        <w:t>PASSEIOS</w:t>
      </w:r>
      <w:r w:rsidRPr="008E2917">
        <w:rPr>
          <w:rFonts w:ascii="Tahoma" w:eastAsia="Century Gothic" w:hAnsi="Tahoma" w:cs="Tahoma"/>
          <w:spacing w:val="38"/>
          <w:sz w:val="20"/>
          <w:szCs w:val="20"/>
        </w:rPr>
        <w:t xml:space="preserve"> </w:t>
      </w:r>
      <w:r w:rsidRPr="008E2917">
        <w:rPr>
          <w:rFonts w:ascii="Tahoma" w:eastAsia="Century Gothic" w:hAnsi="Tahoma" w:cs="Tahoma"/>
          <w:spacing w:val="-1"/>
          <w:sz w:val="20"/>
          <w:szCs w:val="20"/>
        </w:rPr>
        <w:t>PÚBLICOS,</w:t>
      </w:r>
      <w:r w:rsidRPr="008E2917">
        <w:rPr>
          <w:rFonts w:ascii="Tahoma" w:eastAsia="Century Gothic" w:hAnsi="Tahoma" w:cs="Tahoma"/>
          <w:spacing w:val="37"/>
          <w:sz w:val="20"/>
          <w:szCs w:val="20"/>
        </w:rPr>
        <w:t xml:space="preserve"> </w:t>
      </w:r>
      <w:r w:rsidRPr="008E2917">
        <w:rPr>
          <w:rFonts w:ascii="Tahoma" w:eastAsia="Century Gothic" w:hAnsi="Tahoma" w:cs="Tahoma"/>
          <w:spacing w:val="-1"/>
          <w:sz w:val="20"/>
          <w:szCs w:val="20"/>
        </w:rPr>
        <w:t>RUAS,</w:t>
      </w:r>
      <w:r w:rsidRPr="008E2917">
        <w:rPr>
          <w:rFonts w:ascii="Tahoma" w:eastAsia="Century Gothic" w:hAnsi="Tahoma" w:cs="Tahoma"/>
          <w:spacing w:val="41"/>
          <w:sz w:val="20"/>
          <w:szCs w:val="20"/>
        </w:rPr>
        <w:t xml:space="preserve"> </w:t>
      </w:r>
      <w:r w:rsidRPr="008E2917">
        <w:rPr>
          <w:rFonts w:ascii="Tahoma" w:eastAsia="Century Gothic" w:hAnsi="Tahoma" w:cs="Tahoma"/>
          <w:spacing w:val="-1"/>
          <w:sz w:val="20"/>
          <w:szCs w:val="20"/>
        </w:rPr>
        <w:t>AVENIDAS,</w:t>
      </w:r>
      <w:r w:rsidRPr="008E2917">
        <w:rPr>
          <w:rFonts w:ascii="Tahoma" w:eastAsia="Century Gothic" w:hAnsi="Tahoma" w:cs="Tahoma"/>
          <w:spacing w:val="40"/>
          <w:sz w:val="20"/>
          <w:szCs w:val="20"/>
        </w:rPr>
        <w:t xml:space="preserve"> </w:t>
      </w:r>
      <w:r w:rsidRPr="008E2917">
        <w:rPr>
          <w:rFonts w:ascii="Tahoma" w:eastAsia="Century Gothic" w:hAnsi="Tahoma" w:cs="Tahoma"/>
          <w:spacing w:val="-1"/>
          <w:sz w:val="20"/>
          <w:szCs w:val="20"/>
        </w:rPr>
        <w:t>PARQUES,</w:t>
      </w:r>
      <w:r w:rsidRPr="008E2917">
        <w:rPr>
          <w:rFonts w:ascii="Tahoma" w:eastAsia="Century Gothic" w:hAnsi="Tahoma" w:cs="Tahoma"/>
          <w:spacing w:val="41"/>
          <w:sz w:val="20"/>
          <w:szCs w:val="20"/>
        </w:rPr>
        <w:t xml:space="preserve"> </w:t>
      </w:r>
      <w:r w:rsidRPr="008E2917">
        <w:rPr>
          <w:rFonts w:ascii="Tahoma" w:eastAsia="Century Gothic" w:hAnsi="Tahoma" w:cs="Tahoma"/>
          <w:spacing w:val="-3"/>
          <w:sz w:val="20"/>
          <w:szCs w:val="20"/>
        </w:rPr>
        <w:t>ÁREAS</w:t>
      </w:r>
      <w:r w:rsidRPr="008E2917">
        <w:rPr>
          <w:rFonts w:ascii="Tahoma" w:eastAsia="Century Gothic" w:hAnsi="Tahoma" w:cs="Tahoma"/>
          <w:spacing w:val="45"/>
          <w:sz w:val="20"/>
          <w:szCs w:val="20"/>
        </w:rPr>
        <w:t xml:space="preserve"> </w:t>
      </w:r>
      <w:r w:rsidRPr="008E2917">
        <w:rPr>
          <w:rFonts w:ascii="Tahoma" w:eastAsia="Century Gothic" w:hAnsi="Tahoma" w:cs="Tahoma"/>
          <w:spacing w:val="-1"/>
          <w:sz w:val="20"/>
          <w:szCs w:val="20"/>
        </w:rPr>
        <w:t>VERDES,</w:t>
      </w:r>
      <w:r w:rsidRPr="008E2917">
        <w:rPr>
          <w:rFonts w:ascii="Tahoma" w:eastAsia="Century Gothic" w:hAnsi="Tahoma" w:cs="Tahoma"/>
          <w:spacing w:val="43"/>
          <w:sz w:val="20"/>
          <w:szCs w:val="20"/>
        </w:rPr>
        <w:t xml:space="preserve"> </w:t>
      </w:r>
      <w:r w:rsidRPr="008E2917">
        <w:rPr>
          <w:rFonts w:ascii="Tahoma" w:eastAsia="Century Gothic" w:hAnsi="Tahoma" w:cs="Tahoma"/>
          <w:spacing w:val="-1"/>
          <w:sz w:val="20"/>
          <w:szCs w:val="20"/>
        </w:rPr>
        <w:t>LOGRADOUROS E</w:t>
      </w:r>
      <w:r w:rsidRPr="008E2917">
        <w:rPr>
          <w:rFonts w:ascii="Tahoma" w:eastAsia="Century Gothic" w:hAnsi="Tahoma" w:cs="Tahoma"/>
          <w:spacing w:val="39"/>
          <w:sz w:val="20"/>
          <w:szCs w:val="20"/>
        </w:rPr>
        <w:t xml:space="preserve"> </w:t>
      </w:r>
      <w:r w:rsidRPr="008E2917">
        <w:rPr>
          <w:rFonts w:ascii="Tahoma" w:eastAsia="Century Gothic" w:hAnsi="Tahoma" w:cs="Tahoma"/>
          <w:spacing w:val="-2"/>
          <w:sz w:val="20"/>
          <w:szCs w:val="20"/>
        </w:rPr>
        <w:t>OUTRAS</w:t>
      </w:r>
      <w:r w:rsidRPr="008E2917">
        <w:rPr>
          <w:rFonts w:ascii="Tahoma" w:eastAsia="Century Gothic" w:hAnsi="Tahoma" w:cs="Tahoma"/>
          <w:spacing w:val="75"/>
          <w:sz w:val="20"/>
          <w:szCs w:val="20"/>
        </w:rPr>
        <w:t xml:space="preserve"> </w:t>
      </w:r>
      <w:r w:rsidRPr="008E2917">
        <w:rPr>
          <w:rFonts w:ascii="Tahoma" w:eastAsia="Century Gothic" w:hAnsi="Tahoma" w:cs="Tahoma"/>
          <w:spacing w:val="-1"/>
          <w:sz w:val="20"/>
          <w:szCs w:val="20"/>
        </w:rPr>
        <w:t>INSTALAÇÕES</w:t>
      </w:r>
      <w:r w:rsidRPr="008E2917">
        <w:rPr>
          <w:rFonts w:ascii="Tahoma" w:eastAsia="Century Gothic" w:hAnsi="Tahoma" w:cs="Tahoma"/>
          <w:spacing w:val="42"/>
          <w:sz w:val="20"/>
          <w:szCs w:val="20"/>
        </w:rPr>
        <w:t xml:space="preserve"> </w:t>
      </w:r>
      <w:r w:rsidRPr="008E2917">
        <w:rPr>
          <w:rFonts w:ascii="Tahoma" w:eastAsia="Century Gothic" w:hAnsi="Tahoma" w:cs="Tahoma"/>
          <w:sz w:val="20"/>
          <w:szCs w:val="20"/>
        </w:rPr>
        <w:t>E</w:t>
      </w:r>
      <w:r w:rsidRPr="008E2917">
        <w:rPr>
          <w:rFonts w:ascii="Tahoma" w:eastAsia="Century Gothic" w:hAnsi="Tahoma" w:cs="Tahoma"/>
          <w:spacing w:val="45"/>
          <w:sz w:val="20"/>
          <w:szCs w:val="20"/>
        </w:rPr>
        <w:t xml:space="preserve"> </w:t>
      </w:r>
      <w:r w:rsidRPr="008E2917">
        <w:rPr>
          <w:rFonts w:ascii="Tahoma" w:eastAsia="Century Gothic" w:hAnsi="Tahoma" w:cs="Tahoma"/>
          <w:spacing w:val="-1"/>
          <w:sz w:val="20"/>
          <w:szCs w:val="20"/>
        </w:rPr>
        <w:t>TERRENOS</w:t>
      </w:r>
      <w:r w:rsidRPr="008E2917">
        <w:rPr>
          <w:rFonts w:ascii="Tahoma" w:eastAsia="Century Gothic" w:hAnsi="Tahoma" w:cs="Tahoma"/>
          <w:spacing w:val="-2"/>
          <w:sz w:val="20"/>
          <w:szCs w:val="20"/>
        </w:rPr>
        <w:t xml:space="preserve"> </w:t>
      </w:r>
      <w:r w:rsidRPr="008E2917">
        <w:rPr>
          <w:rFonts w:ascii="Tahoma" w:eastAsia="Century Gothic" w:hAnsi="Tahoma" w:cs="Tahoma"/>
          <w:spacing w:val="-1"/>
          <w:sz w:val="20"/>
          <w:szCs w:val="20"/>
        </w:rPr>
        <w:t>DE</w:t>
      </w:r>
      <w:r w:rsidRPr="008E2917">
        <w:rPr>
          <w:rFonts w:ascii="Tahoma" w:eastAsia="Century Gothic" w:hAnsi="Tahoma" w:cs="Tahoma"/>
          <w:spacing w:val="2"/>
          <w:sz w:val="20"/>
          <w:szCs w:val="20"/>
        </w:rPr>
        <w:t xml:space="preserve"> </w:t>
      </w:r>
      <w:r w:rsidRPr="008E2917">
        <w:rPr>
          <w:rFonts w:ascii="Tahoma" w:eastAsia="Century Gothic" w:hAnsi="Tahoma" w:cs="Tahoma"/>
          <w:spacing w:val="-3"/>
          <w:sz w:val="20"/>
          <w:szCs w:val="20"/>
        </w:rPr>
        <w:t>ÁREAS</w:t>
      </w:r>
      <w:r w:rsidRPr="008E2917">
        <w:rPr>
          <w:rFonts w:ascii="Tahoma" w:eastAsia="Century Gothic" w:hAnsi="Tahoma" w:cs="Tahoma"/>
          <w:spacing w:val="-2"/>
          <w:sz w:val="20"/>
          <w:szCs w:val="20"/>
        </w:rPr>
        <w:t xml:space="preserve"> </w:t>
      </w:r>
      <w:r w:rsidRPr="008E2917">
        <w:rPr>
          <w:rFonts w:ascii="Tahoma" w:eastAsia="Century Gothic" w:hAnsi="Tahoma" w:cs="Tahoma"/>
          <w:spacing w:val="-1"/>
          <w:sz w:val="20"/>
          <w:szCs w:val="20"/>
        </w:rPr>
        <w:t>PÚBLICAS.</w:t>
      </w:r>
    </w:p>
    <w:p w14:paraId="0B65D6F5" w14:textId="7E970AB6" w:rsidR="008E2917" w:rsidRPr="008E2917" w:rsidRDefault="008E2917" w:rsidP="00F22491">
      <w:pPr>
        <w:tabs>
          <w:tab w:val="left" w:pos="1789"/>
        </w:tabs>
        <w:spacing w:after="0" w:line="360" w:lineRule="auto"/>
        <w:ind w:left="567" w:right="-143"/>
        <w:rPr>
          <w:rFonts w:ascii="Tahoma" w:hAnsi="Tahoma" w:cs="Tahoma"/>
          <w:spacing w:val="-1"/>
          <w:sz w:val="20"/>
          <w:szCs w:val="20"/>
        </w:rPr>
      </w:pPr>
      <w:r w:rsidRPr="008E2917">
        <w:rPr>
          <w:rFonts w:ascii="Tahoma" w:hAnsi="Tahoma" w:cs="Tahoma"/>
          <w:b/>
          <w:spacing w:val="-1"/>
          <w:w w:val="95"/>
          <w:sz w:val="20"/>
          <w:szCs w:val="20"/>
        </w:rPr>
        <w:t>Interessado:</w:t>
      </w:r>
      <w:r w:rsidRPr="008E2917">
        <w:rPr>
          <w:rFonts w:ascii="Tahoma" w:hAnsi="Tahoma" w:cs="Tahoma"/>
          <w:b/>
          <w:spacing w:val="-1"/>
          <w:w w:val="95"/>
          <w:sz w:val="20"/>
          <w:szCs w:val="20"/>
        </w:rPr>
        <w:tab/>
      </w:r>
      <w:r w:rsidR="00F22491">
        <w:rPr>
          <w:rFonts w:ascii="Tahoma" w:hAnsi="Tahoma" w:cs="Tahoma"/>
          <w:b/>
          <w:spacing w:val="-1"/>
          <w:w w:val="95"/>
          <w:sz w:val="20"/>
          <w:szCs w:val="20"/>
        </w:rPr>
        <w:t xml:space="preserve"> </w:t>
      </w:r>
      <w:r w:rsidRPr="008E2917">
        <w:rPr>
          <w:rFonts w:ascii="Tahoma" w:hAnsi="Tahoma" w:cs="Tahoma"/>
          <w:bCs/>
          <w:spacing w:val="-1"/>
          <w:w w:val="95"/>
          <w:sz w:val="20"/>
          <w:szCs w:val="20"/>
        </w:rPr>
        <w:t>MUNICÍPIO DE</w:t>
      </w:r>
      <w:r w:rsidRPr="008E2917">
        <w:rPr>
          <w:rFonts w:ascii="Tahoma" w:hAnsi="Tahoma" w:cs="Tahoma"/>
          <w:b/>
          <w:spacing w:val="-1"/>
          <w:w w:val="95"/>
          <w:sz w:val="20"/>
          <w:szCs w:val="20"/>
        </w:rPr>
        <w:t xml:space="preserve"> </w:t>
      </w:r>
      <w:r w:rsidRPr="008E2917">
        <w:rPr>
          <w:rFonts w:ascii="Tahoma" w:hAnsi="Tahoma" w:cs="Tahoma"/>
          <w:spacing w:val="-1"/>
          <w:sz w:val="20"/>
          <w:szCs w:val="20"/>
        </w:rPr>
        <w:t>DESCALVADO</w:t>
      </w:r>
    </w:p>
    <w:p w14:paraId="5CF4209C" w14:textId="77777777" w:rsidR="008E2917" w:rsidRPr="008E2917" w:rsidRDefault="008E2917" w:rsidP="008B2D5E">
      <w:pPr>
        <w:tabs>
          <w:tab w:val="left" w:pos="1789"/>
        </w:tabs>
        <w:spacing w:after="0" w:line="360" w:lineRule="auto"/>
        <w:ind w:left="567" w:right="-143"/>
        <w:rPr>
          <w:rFonts w:ascii="Tahoma" w:eastAsia="Century Gothic" w:hAnsi="Tahoma" w:cs="Tahoma"/>
          <w:sz w:val="20"/>
          <w:szCs w:val="20"/>
        </w:rPr>
      </w:pPr>
    </w:p>
    <w:p w14:paraId="1C93F5F0" w14:textId="48544ED2" w:rsidR="008E2917" w:rsidRPr="008E2917" w:rsidRDefault="00F22491" w:rsidP="00F22491">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DO OBJETO</w:t>
      </w:r>
    </w:p>
    <w:p w14:paraId="734EB5ED" w14:textId="53208718" w:rsid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Os serviços que constituem o objeto da presente serão contratados na modalidade Registro de Preços para execução de serviços de mão de obra para execução de reparos em calçamentos, demolição, execução e calafetação de sarjetas e realinhamento de guias, em passeios públicos, ruas, avenidas, parques, áreas verdes, logradouros e outras instalações e terrenos de áreas públicas de propriedade ou responsabilidade do município de Descalvado/SP, a ser executado, mediante a solicitação de necessidade verificada pela Administração Municipal, durante o período de 12 (doze) meses, e deverão ser executados de acordo com às especificações e demais elementos técnicos constantes deste anexo.</w:t>
      </w:r>
    </w:p>
    <w:p w14:paraId="21EB7BB0" w14:textId="77777777" w:rsidR="00F22491" w:rsidRPr="008E2917" w:rsidRDefault="00F22491" w:rsidP="00F22491">
      <w:pPr>
        <w:spacing w:after="0" w:line="360" w:lineRule="auto"/>
        <w:ind w:left="567" w:right="-143"/>
        <w:jc w:val="both"/>
        <w:rPr>
          <w:rFonts w:ascii="Tahoma" w:hAnsi="Tahoma" w:cs="Tahoma"/>
          <w:sz w:val="20"/>
          <w:szCs w:val="20"/>
        </w:rPr>
      </w:pPr>
    </w:p>
    <w:p w14:paraId="2DA638B7" w14:textId="02033A5F" w:rsidR="008E2917" w:rsidRDefault="00F22491" w:rsidP="00F22491">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DOS SERVIÇOS A SEREM REALIZADOS</w:t>
      </w:r>
    </w:p>
    <w:tbl>
      <w:tblPr>
        <w:tblStyle w:val="Tabelacomgrade"/>
        <w:tblW w:w="9776" w:type="dxa"/>
        <w:tblInd w:w="567" w:type="dxa"/>
        <w:tblLook w:val="04A0" w:firstRow="1" w:lastRow="0" w:firstColumn="1" w:lastColumn="0" w:noHBand="0" w:noVBand="1"/>
      </w:tblPr>
      <w:tblGrid>
        <w:gridCol w:w="737"/>
        <w:gridCol w:w="6062"/>
        <w:gridCol w:w="1651"/>
        <w:gridCol w:w="1326"/>
      </w:tblGrid>
      <w:tr w:rsidR="00F22491" w14:paraId="2313264F" w14:textId="77777777" w:rsidTr="00F22491">
        <w:tc>
          <w:tcPr>
            <w:tcW w:w="737" w:type="dxa"/>
            <w:vAlign w:val="center"/>
          </w:tcPr>
          <w:p w14:paraId="2EA1ABAE" w14:textId="4156A538" w:rsidR="00F22491" w:rsidRDefault="00F22491" w:rsidP="00F22491">
            <w:pPr>
              <w:spacing w:line="360" w:lineRule="auto"/>
              <w:ind w:left="-109" w:right="-163"/>
              <w:contextualSpacing/>
              <w:jc w:val="center"/>
              <w:rPr>
                <w:rFonts w:ascii="Tahoma" w:hAnsi="Tahoma" w:cs="Tahoma"/>
                <w:b/>
                <w:bCs/>
                <w:sz w:val="20"/>
                <w:szCs w:val="20"/>
              </w:rPr>
            </w:pPr>
            <w:r>
              <w:rPr>
                <w:rFonts w:ascii="Tahoma" w:hAnsi="Tahoma" w:cs="Tahoma"/>
                <w:b/>
                <w:bCs/>
                <w:sz w:val="20"/>
                <w:szCs w:val="20"/>
              </w:rPr>
              <w:t>ITEM</w:t>
            </w:r>
          </w:p>
        </w:tc>
        <w:tc>
          <w:tcPr>
            <w:tcW w:w="6062" w:type="dxa"/>
            <w:vAlign w:val="center"/>
          </w:tcPr>
          <w:p w14:paraId="0B44029D" w14:textId="452500FD" w:rsidR="00F22491" w:rsidRDefault="00F22491" w:rsidP="00F22491">
            <w:pPr>
              <w:spacing w:line="360" w:lineRule="auto"/>
              <w:ind w:right="-143"/>
              <w:contextualSpacing/>
              <w:jc w:val="center"/>
              <w:rPr>
                <w:rFonts w:ascii="Tahoma" w:hAnsi="Tahoma" w:cs="Tahoma"/>
                <w:b/>
                <w:bCs/>
                <w:sz w:val="20"/>
                <w:szCs w:val="20"/>
              </w:rPr>
            </w:pPr>
            <w:r>
              <w:rPr>
                <w:rFonts w:ascii="Tahoma" w:hAnsi="Tahoma" w:cs="Tahoma"/>
                <w:b/>
                <w:bCs/>
                <w:sz w:val="20"/>
                <w:szCs w:val="20"/>
              </w:rPr>
              <w:t>DESCRIÇÃO</w:t>
            </w:r>
          </w:p>
        </w:tc>
        <w:tc>
          <w:tcPr>
            <w:tcW w:w="1651" w:type="dxa"/>
            <w:vAlign w:val="center"/>
          </w:tcPr>
          <w:p w14:paraId="4B24F0B0" w14:textId="33B4F92E" w:rsidR="00F22491" w:rsidRDefault="00F22491" w:rsidP="00F22491">
            <w:pPr>
              <w:spacing w:line="360" w:lineRule="auto"/>
              <w:ind w:right="-143"/>
              <w:contextualSpacing/>
              <w:jc w:val="center"/>
              <w:rPr>
                <w:rFonts w:ascii="Tahoma" w:hAnsi="Tahoma" w:cs="Tahoma"/>
                <w:b/>
                <w:bCs/>
                <w:sz w:val="20"/>
                <w:szCs w:val="20"/>
              </w:rPr>
            </w:pPr>
            <w:r>
              <w:rPr>
                <w:rFonts w:ascii="Tahoma" w:hAnsi="Tahoma" w:cs="Tahoma"/>
                <w:b/>
                <w:bCs/>
                <w:sz w:val="20"/>
                <w:szCs w:val="20"/>
              </w:rPr>
              <w:t>QUANTIDADE</w:t>
            </w:r>
          </w:p>
        </w:tc>
        <w:tc>
          <w:tcPr>
            <w:tcW w:w="1326" w:type="dxa"/>
            <w:vAlign w:val="center"/>
          </w:tcPr>
          <w:p w14:paraId="63327DDB" w14:textId="0CDF39F5" w:rsidR="00F22491" w:rsidRDefault="00F22491" w:rsidP="00F22491">
            <w:pPr>
              <w:spacing w:line="360" w:lineRule="auto"/>
              <w:ind w:right="-143"/>
              <w:contextualSpacing/>
              <w:jc w:val="center"/>
              <w:rPr>
                <w:rFonts w:ascii="Tahoma" w:hAnsi="Tahoma" w:cs="Tahoma"/>
                <w:b/>
                <w:bCs/>
                <w:sz w:val="20"/>
                <w:szCs w:val="20"/>
              </w:rPr>
            </w:pPr>
            <w:r>
              <w:rPr>
                <w:rFonts w:ascii="Tahoma" w:hAnsi="Tahoma" w:cs="Tahoma"/>
                <w:b/>
                <w:bCs/>
                <w:sz w:val="20"/>
                <w:szCs w:val="20"/>
              </w:rPr>
              <w:t>UNIDADE</w:t>
            </w:r>
          </w:p>
        </w:tc>
      </w:tr>
      <w:tr w:rsidR="00F22491" w14:paraId="33CD3613" w14:textId="77777777" w:rsidTr="00F22491">
        <w:tc>
          <w:tcPr>
            <w:tcW w:w="737" w:type="dxa"/>
            <w:vAlign w:val="center"/>
          </w:tcPr>
          <w:p w14:paraId="30B15FD2" w14:textId="4315ED1D" w:rsidR="00F22491" w:rsidRDefault="00F22491" w:rsidP="00F22491">
            <w:pPr>
              <w:spacing w:line="360" w:lineRule="auto"/>
              <w:ind w:left="-109" w:right="-143"/>
              <w:contextualSpacing/>
              <w:jc w:val="center"/>
              <w:rPr>
                <w:rFonts w:ascii="Tahoma" w:hAnsi="Tahoma" w:cs="Tahoma"/>
                <w:b/>
                <w:bCs/>
                <w:sz w:val="20"/>
                <w:szCs w:val="20"/>
              </w:rPr>
            </w:pPr>
            <w:r>
              <w:rPr>
                <w:rFonts w:ascii="Tahoma" w:hAnsi="Tahoma" w:cs="Tahoma"/>
                <w:b/>
                <w:bCs/>
                <w:sz w:val="20"/>
                <w:szCs w:val="20"/>
              </w:rPr>
              <w:t>01</w:t>
            </w:r>
          </w:p>
        </w:tc>
        <w:tc>
          <w:tcPr>
            <w:tcW w:w="6062" w:type="dxa"/>
            <w:vAlign w:val="center"/>
          </w:tcPr>
          <w:p w14:paraId="1FB5BAD5" w14:textId="2DC46825" w:rsidR="00F22491" w:rsidRDefault="00F22491" w:rsidP="00F22491">
            <w:pPr>
              <w:spacing w:line="360" w:lineRule="auto"/>
              <w:ind w:right="-143"/>
              <w:contextualSpacing/>
              <w:jc w:val="center"/>
              <w:rPr>
                <w:rFonts w:ascii="Tahoma" w:hAnsi="Tahoma" w:cs="Tahoma"/>
                <w:b/>
                <w:bCs/>
                <w:sz w:val="20"/>
                <w:szCs w:val="20"/>
              </w:rPr>
            </w:pPr>
            <w:r w:rsidRPr="0027037F">
              <w:rPr>
                <w:rFonts w:ascii="Tahoma" w:eastAsia="Times New Roman" w:hAnsi="Tahoma" w:cs="Tahoma"/>
                <w:color w:val="000000"/>
                <w:sz w:val="20"/>
                <w:szCs w:val="20"/>
              </w:rPr>
              <w:t>CONTRATAÇÃO DE MÃO DE OBRA ESPECIALIZADA PARA CALAFETAÇÃO DE SARJETAS, SEM FORNECIMENTO DE MATERIAIS, EM ÁREAS PÚBLICAS</w:t>
            </w:r>
          </w:p>
        </w:tc>
        <w:tc>
          <w:tcPr>
            <w:tcW w:w="1651" w:type="dxa"/>
            <w:shd w:val="clear" w:color="auto" w:fill="auto"/>
            <w:vAlign w:val="center"/>
          </w:tcPr>
          <w:p w14:paraId="19CD320E" w14:textId="36F84036" w:rsidR="00F22491" w:rsidRDefault="00F22491" w:rsidP="00F22491">
            <w:pPr>
              <w:spacing w:line="360" w:lineRule="auto"/>
              <w:ind w:right="-143"/>
              <w:contextualSpacing/>
              <w:jc w:val="center"/>
              <w:rPr>
                <w:rFonts w:ascii="Tahoma" w:hAnsi="Tahoma" w:cs="Tahoma"/>
                <w:b/>
                <w:bCs/>
                <w:sz w:val="20"/>
                <w:szCs w:val="20"/>
              </w:rPr>
            </w:pPr>
            <w:r>
              <w:rPr>
                <w:rFonts w:ascii="Tahoma" w:hAnsi="Tahoma" w:cs="Tahoma"/>
                <w:b/>
                <w:bCs/>
                <w:sz w:val="20"/>
                <w:szCs w:val="20"/>
              </w:rPr>
              <w:t>4.000</w:t>
            </w:r>
          </w:p>
        </w:tc>
        <w:tc>
          <w:tcPr>
            <w:tcW w:w="1326" w:type="dxa"/>
            <w:shd w:val="clear" w:color="auto" w:fill="auto"/>
            <w:vAlign w:val="center"/>
          </w:tcPr>
          <w:p w14:paraId="70061129" w14:textId="70791840" w:rsidR="00F22491" w:rsidRDefault="00F22491" w:rsidP="00F22491">
            <w:pPr>
              <w:spacing w:line="360" w:lineRule="auto"/>
              <w:ind w:right="-143"/>
              <w:contextualSpacing/>
              <w:jc w:val="center"/>
              <w:rPr>
                <w:rFonts w:ascii="Tahoma" w:hAnsi="Tahoma" w:cs="Tahoma"/>
                <w:b/>
                <w:bCs/>
                <w:sz w:val="20"/>
                <w:szCs w:val="20"/>
              </w:rPr>
            </w:pPr>
            <w:r w:rsidRPr="0027037F">
              <w:rPr>
                <w:rFonts w:ascii="Tahoma" w:hAnsi="Tahoma" w:cs="Tahoma"/>
                <w:color w:val="000000"/>
                <w:sz w:val="20"/>
                <w:szCs w:val="20"/>
              </w:rPr>
              <w:t>M/L</w:t>
            </w:r>
          </w:p>
        </w:tc>
      </w:tr>
      <w:tr w:rsidR="00F22491" w14:paraId="01F46A83" w14:textId="77777777" w:rsidTr="00F22491">
        <w:tc>
          <w:tcPr>
            <w:tcW w:w="737" w:type="dxa"/>
            <w:vAlign w:val="center"/>
          </w:tcPr>
          <w:p w14:paraId="62A04B32" w14:textId="2A27D3E1" w:rsidR="00F22491" w:rsidRDefault="00F22491" w:rsidP="00F22491">
            <w:pPr>
              <w:spacing w:line="360" w:lineRule="auto"/>
              <w:ind w:left="-109" w:right="-143"/>
              <w:contextualSpacing/>
              <w:jc w:val="center"/>
              <w:rPr>
                <w:rFonts w:ascii="Tahoma" w:hAnsi="Tahoma" w:cs="Tahoma"/>
                <w:b/>
                <w:bCs/>
                <w:sz w:val="20"/>
                <w:szCs w:val="20"/>
              </w:rPr>
            </w:pPr>
            <w:r>
              <w:rPr>
                <w:rFonts w:ascii="Tahoma" w:hAnsi="Tahoma" w:cs="Tahoma"/>
                <w:b/>
                <w:bCs/>
                <w:sz w:val="20"/>
                <w:szCs w:val="20"/>
              </w:rPr>
              <w:t>02</w:t>
            </w:r>
          </w:p>
        </w:tc>
        <w:tc>
          <w:tcPr>
            <w:tcW w:w="6062" w:type="dxa"/>
            <w:vAlign w:val="center"/>
          </w:tcPr>
          <w:p w14:paraId="3A71A444" w14:textId="62DC1168" w:rsidR="00F22491" w:rsidRDefault="00F22491" w:rsidP="00F22491">
            <w:pPr>
              <w:spacing w:line="360" w:lineRule="auto"/>
              <w:ind w:right="-143"/>
              <w:contextualSpacing/>
              <w:jc w:val="center"/>
              <w:rPr>
                <w:rFonts w:ascii="Tahoma" w:hAnsi="Tahoma" w:cs="Tahoma"/>
                <w:b/>
                <w:bCs/>
                <w:sz w:val="20"/>
                <w:szCs w:val="20"/>
              </w:rPr>
            </w:pPr>
            <w:r w:rsidRPr="0027037F">
              <w:rPr>
                <w:rFonts w:ascii="Tahoma" w:eastAsia="Times New Roman" w:hAnsi="Tahoma" w:cs="Tahoma"/>
                <w:color w:val="000000"/>
                <w:sz w:val="20"/>
                <w:szCs w:val="20"/>
              </w:rPr>
              <w:t>CONTRATAÇÃO DE MÃO DE OBRA ESPECIALIZADA PARA DEMOLIÇÃO E EXECUÇÃO DE SARJETAS, SEM FORNECIMENTO DE MATERIAIS, EM ÁREAS PÚBLICAS</w:t>
            </w:r>
          </w:p>
        </w:tc>
        <w:tc>
          <w:tcPr>
            <w:tcW w:w="1651" w:type="dxa"/>
            <w:shd w:val="clear" w:color="auto" w:fill="auto"/>
            <w:vAlign w:val="center"/>
          </w:tcPr>
          <w:p w14:paraId="34B79C25" w14:textId="09C76077" w:rsidR="00F22491" w:rsidRDefault="00F22491" w:rsidP="00F22491">
            <w:pPr>
              <w:spacing w:line="360" w:lineRule="auto"/>
              <w:ind w:right="-143"/>
              <w:contextualSpacing/>
              <w:jc w:val="center"/>
              <w:rPr>
                <w:rFonts w:ascii="Tahoma" w:hAnsi="Tahoma" w:cs="Tahoma"/>
                <w:b/>
                <w:bCs/>
                <w:sz w:val="20"/>
                <w:szCs w:val="20"/>
              </w:rPr>
            </w:pPr>
            <w:r>
              <w:rPr>
                <w:rFonts w:ascii="Tahoma" w:hAnsi="Tahoma" w:cs="Tahoma"/>
                <w:b/>
                <w:bCs/>
                <w:sz w:val="20"/>
                <w:szCs w:val="20"/>
              </w:rPr>
              <w:t>4.000</w:t>
            </w:r>
          </w:p>
        </w:tc>
        <w:tc>
          <w:tcPr>
            <w:tcW w:w="1326" w:type="dxa"/>
            <w:shd w:val="clear" w:color="auto" w:fill="auto"/>
            <w:vAlign w:val="center"/>
          </w:tcPr>
          <w:p w14:paraId="02EE104F" w14:textId="70A4359A" w:rsidR="00F22491" w:rsidRDefault="00F22491" w:rsidP="00F22491">
            <w:pPr>
              <w:spacing w:line="360" w:lineRule="auto"/>
              <w:ind w:right="-143"/>
              <w:contextualSpacing/>
              <w:jc w:val="center"/>
              <w:rPr>
                <w:rFonts w:ascii="Tahoma" w:hAnsi="Tahoma" w:cs="Tahoma"/>
                <w:b/>
                <w:bCs/>
                <w:sz w:val="20"/>
                <w:szCs w:val="20"/>
              </w:rPr>
            </w:pPr>
            <w:r w:rsidRPr="0027037F">
              <w:rPr>
                <w:rFonts w:ascii="Tahoma" w:hAnsi="Tahoma" w:cs="Tahoma"/>
                <w:color w:val="000000"/>
                <w:sz w:val="20"/>
                <w:szCs w:val="20"/>
              </w:rPr>
              <w:t>M/L</w:t>
            </w:r>
          </w:p>
        </w:tc>
      </w:tr>
      <w:tr w:rsidR="00F22491" w14:paraId="10AA8E29" w14:textId="77777777" w:rsidTr="00F22491">
        <w:tc>
          <w:tcPr>
            <w:tcW w:w="737" w:type="dxa"/>
            <w:vAlign w:val="center"/>
          </w:tcPr>
          <w:p w14:paraId="18A6E5D5" w14:textId="50B961C8" w:rsidR="00F22491" w:rsidRDefault="00F22491" w:rsidP="00F22491">
            <w:pPr>
              <w:spacing w:line="360" w:lineRule="auto"/>
              <w:ind w:left="-109" w:right="-143"/>
              <w:contextualSpacing/>
              <w:jc w:val="center"/>
              <w:rPr>
                <w:rFonts w:ascii="Tahoma" w:hAnsi="Tahoma" w:cs="Tahoma"/>
                <w:b/>
                <w:bCs/>
                <w:sz w:val="20"/>
                <w:szCs w:val="20"/>
              </w:rPr>
            </w:pPr>
            <w:r>
              <w:rPr>
                <w:rFonts w:ascii="Tahoma" w:hAnsi="Tahoma" w:cs="Tahoma"/>
                <w:b/>
                <w:bCs/>
                <w:sz w:val="20"/>
                <w:szCs w:val="20"/>
              </w:rPr>
              <w:t>03</w:t>
            </w:r>
          </w:p>
        </w:tc>
        <w:tc>
          <w:tcPr>
            <w:tcW w:w="6062" w:type="dxa"/>
            <w:vAlign w:val="center"/>
          </w:tcPr>
          <w:p w14:paraId="55CBD65E" w14:textId="2F94A4F0" w:rsidR="00F22491" w:rsidRDefault="00F22491" w:rsidP="00F22491">
            <w:pPr>
              <w:spacing w:line="360" w:lineRule="auto"/>
              <w:ind w:right="-143"/>
              <w:contextualSpacing/>
              <w:jc w:val="center"/>
              <w:rPr>
                <w:rFonts w:ascii="Tahoma" w:hAnsi="Tahoma" w:cs="Tahoma"/>
                <w:b/>
                <w:bCs/>
                <w:sz w:val="20"/>
                <w:szCs w:val="20"/>
              </w:rPr>
            </w:pPr>
            <w:r w:rsidRPr="0027037F">
              <w:rPr>
                <w:rFonts w:ascii="Tahoma" w:eastAsia="Times New Roman" w:hAnsi="Tahoma" w:cs="Tahoma"/>
                <w:color w:val="000000"/>
                <w:sz w:val="20"/>
                <w:szCs w:val="20"/>
              </w:rPr>
              <w:t>CONTRATAÇÃO DE MÃO DE OBRA ESPECIALIZADA PARA REALINHAMENTO DE GUIAS, SEM FORNECIMENTO DE MATERIAIS, EM ÁREAS PÚBLICAS</w:t>
            </w:r>
          </w:p>
        </w:tc>
        <w:tc>
          <w:tcPr>
            <w:tcW w:w="1651" w:type="dxa"/>
            <w:shd w:val="clear" w:color="auto" w:fill="auto"/>
            <w:vAlign w:val="center"/>
          </w:tcPr>
          <w:p w14:paraId="07EBBCFF" w14:textId="1584A206" w:rsidR="00F22491" w:rsidRDefault="00F22491" w:rsidP="00F22491">
            <w:pPr>
              <w:spacing w:line="360" w:lineRule="auto"/>
              <w:ind w:right="-143"/>
              <w:contextualSpacing/>
              <w:jc w:val="center"/>
              <w:rPr>
                <w:rFonts w:ascii="Tahoma" w:hAnsi="Tahoma" w:cs="Tahoma"/>
                <w:b/>
                <w:bCs/>
                <w:sz w:val="20"/>
                <w:szCs w:val="20"/>
              </w:rPr>
            </w:pPr>
            <w:r>
              <w:rPr>
                <w:rFonts w:ascii="Tahoma" w:hAnsi="Tahoma" w:cs="Tahoma"/>
                <w:b/>
                <w:bCs/>
                <w:sz w:val="20"/>
                <w:szCs w:val="20"/>
              </w:rPr>
              <w:t>1.000</w:t>
            </w:r>
          </w:p>
        </w:tc>
        <w:tc>
          <w:tcPr>
            <w:tcW w:w="1326" w:type="dxa"/>
            <w:shd w:val="clear" w:color="auto" w:fill="auto"/>
            <w:vAlign w:val="center"/>
          </w:tcPr>
          <w:p w14:paraId="79BE32AA" w14:textId="66A93EF8" w:rsidR="00F22491" w:rsidRDefault="00F22491" w:rsidP="00F22491">
            <w:pPr>
              <w:spacing w:line="360" w:lineRule="auto"/>
              <w:ind w:right="-143"/>
              <w:contextualSpacing/>
              <w:jc w:val="center"/>
              <w:rPr>
                <w:rFonts w:ascii="Tahoma" w:hAnsi="Tahoma" w:cs="Tahoma"/>
                <w:b/>
                <w:bCs/>
                <w:sz w:val="20"/>
                <w:szCs w:val="20"/>
              </w:rPr>
            </w:pPr>
            <w:r w:rsidRPr="0027037F">
              <w:rPr>
                <w:rFonts w:ascii="Tahoma" w:hAnsi="Tahoma" w:cs="Tahoma"/>
                <w:color w:val="000000"/>
                <w:sz w:val="20"/>
                <w:szCs w:val="20"/>
              </w:rPr>
              <w:t>M/L</w:t>
            </w:r>
          </w:p>
        </w:tc>
      </w:tr>
      <w:tr w:rsidR="00F22491" w14:paraId="13412DC2" w14:textId="77777777" w:rsidTr="00F22491">
        <w:tc>
          <w:tcPr>
            <w:tcW w:w="737" w:type="dxa"/>
            <w:vAlign w:val="center"/>
          </w:tcPr>
          <w:p w14:paraId="7A1C6BAB" w14:textId="755CE644" w:rsidR="00F22491" w:rsidRDefault="00F22491" w:rsidP="00F22491">
            <w:pPr>
              <w:spacing w:line="360" w:lineRule="auto"/>
              <w:ind w:left="-109" w:right="-143"/>
              <w:contextualSpacing/>
              <w:jc w:val="center"/>
              <w:rPr>
                <w:rFonts w:ascii="Tahoma" w:hAnsi="Tahoma" w:cs="Tahoma"/>
                <w:b/>
                <w:bCs/>
                <w:sz w:val="20"/>
                <w:szCs w:val="20"/>
              </w:rPr>
            </w:pPr>
            <w:r>
              <w:rPr>
                <w:rFonts w:ascii="Tahoma" w:hAnsi="Tahoma" w:cs="Tahoma"/>
                <w:b/>
                <w:bCs/>
                <w:sz w:val="20"/>
                <w:szCs w:val="20"/>
              </w:rPr>
              <w:t>04</w:t>
            </w:r>
          </w:p>
        </w:tc>
        <w:tc>
          <w:tcPr>
            <w:tcW w:w="6062" w:type="dxa"/>
            <w:vAlign w:val="center"/>
          </w:tcPr>
          <w:p w14:paraId="2F5B88D7" w14:textId="74886313" w:rsidR="00F22491" w:rsidRDefault="00F22491" w:rsidP="00F22491">
            <w:pPr>
              <w:spacing w:line="360" w:lineRule="auto"/>
              <w:ind w:right="-143"/>
              <w:contextualSpacing/>
              <w:jc w:val="center"/>
              <w:rPr>
                <w:rFonts w:ascii="Tahoma" w:hAnsi="Tahoma" w:cs="Tahoma"/>
                <w:b/>
                <w:bCs/>
                <w:sz w:val="20"/>
                <w:szCs w:val="20"/>
              </w:rPr>
            </w:pPr>
            <w:r w:rsidRPr="0027037F">
              <w:rPr>
                <w:rFonts w:ascii="Tahoma" w:eastAsia="Times New Roman" w:hAnsi="Tahoma" w:cs="Tahoma"/>
                <w:color w:val="000000"/>
                <w:sz w:val="20"/>
                <w:szCs w:val="20"/>
              </w:rPr>
              <w:t>CONTRATAÇÃO DE MÃO DE OBRA ESPECIALIZADA PARA REPARO DE CALÇAMENTO EM INTERTRAVADO, SEM FORNECIMENTO DE MATERIAIS, EM ÁREAS PÚBLICA</w:t>
            </w:r>
            <w:r>
              <w:rPr>
                <w:rFonts w:ascii="Tahoma" w:eastAsia="Times New Roman" w:hAnsi="Tahoma" w:cs="Tahoma"/>
                <w:color w:val="000000"/>
                <w:sz w:val="20"/>
                <w:szCs w:val="20"/>
              </w:rPr>
              <w:t>S</w:t>
            </w:r>
          </w:p>
        </w:tc>
        <w:tc>
          <w:tcPr>
            <w:tcW w:w="1651" w:type="dxa"/>
            <w:shd w:val="clear" w:color="auto" w:fill="auto"/>
            <w:vAlign w:val="center"/>
          </w:tcPr>
          <w:p w14:paraId="659D748C" w14:textId="6855B50F" w:rsidR="00F22491" w:rsidRDefault="00F22491" w:rsidP="00F22491">
            <w:pPr>
              <w:spacing w:line="360" w:lineRule="auto"/>
              <w:ind w:right="-143"/>
              <w:contextualSpacing/>
              <w:jc w:val="center"/>
              <w:rPr>
                <w:rFonts w:ascii="Tahoma" w:hAnsi="Tahoma" w:cs="Tahoma"/>
                <w:b/>
                <w:bCs/>
                <w:sz w:val="20"/>
                <w:szCs w:val="20"/>
              </w:rPr>
            </w:pPr>
            <w:r>
              <w:rPr>
                <w:rFonts w:ascii="Tahoma" w:hAnsi="Tahoma" w:cs="Tahoma"/>
                <w:b/>
                <w:bCs/>
                <w:sz w:val="20"/>
                <w:szCs w:val="20"/>
              </w:rPr>
              <w:t>3.000</w:t>
            </w:r>
          </w:p>
        </w:tc>
        <w:tc>
          <w:tcPr>
            <w:tcW w:w="1326" w:type="dxa"/>
            <w:shd w:val="clear" w:color="auto" w:fill="auto"/>
            <w:vAlign w:val="center"/>
          </w:tcPr>
          <w:p w14:paraId="648D13E5" w14:textId="05E18AD6" w:rsidR="00F22491" w:rsidRDefault="00F22491" w:rsidP="00F22491">
            <w:pPr>
              <w:spacing w:line="360" w:lineRule="auto"/>
              <w:ind w:right="-143"/>
              <w:contextualSpacing/>
              <w:jc w:val="center"/>
              <w:rPr>
                <w:rFonts w:ascii="Tahoma" w:hAnsi="Tahoma" w:cs="Tahoma"/>
                <w:b/>
                <w:bCs/>
                <w:sz w:val="20"/>
                <w:szCs w:val="20"/>
              </w:rPr>
            </w:pPr>
            <w:r w:rsidRPr="0027037F">
              <w:rPr>
                <w:rFonts w:ascii="Tahoma" w:hAnsi="Tahoma" w:cs="Tahoma"/>
                <w:color w:val="000000"/>
                <w:sz w:val="20"/>
                <w:szCs w:val="20"/>
              </w:rPr>
              <w:t>M²</w:t>
            </w:r>
          </w:p>
        </w:tc>
      </w:tr>
      <w:tr w:rsidR="00F22491" w14:paraId="6719F989" w14:textId="77777777" w:rsidTr="00F22491">
        <w:tc>
          <w:tcPr>
            <w:tcW w:w="737" w:type="dxa"/>
            <w:vAlign w:val="center"/>
          </w:tcPr>
          <w:p w14:paraId="46851EBA" w14:textId="39581D95" w:rsidR="00F22491" w:rsidRDefault="00F22491" w:rsidP="00F22491">
            <w:pPr>
              <w:spacing w:line="360" w:lineRule="auto"/>
              <w:ind w:left="-109" w:right="-143"/>
              <w:contextualSpacing/>
              <w:jc w:val="center"/>
              <w:rPr>
                <w:rFonts w:ascii="Tahoma" w:hAnsi="Tahoma" w:cs="Tahoma"/>
                <w:b/>
                <w:bCs/>
                <w:sz w:val="20"/>
                <w:szCs w:val="20"/>
              </w:rPr>
            </w:pPr>
            <w:r>
              <w:rPr>
                <w:rFonts w:ascii="Tahoma" w:hAnsi="Tahoma" w:cs="Tahoma"/>
                <w:b/>
                <w:bCs/>
                <w:sz w:val="20"/>
                <w:szCs w:val="20"/>
              </w:rPr>
              <w:lastRenderedPageBreak/>
              <w:t>05</w:t>
            </w:r>
          </w:p>
        </w:tc>
        <w:tc>
          <w:tcPr>
            <w:tcW w:w="6062" w:type="dxa"/>
            <w:vAlign w:val="center"/>
          </w:tcPr>
          <w:p w14:paraId="7BF8A8B2" w14:textId="2F4DD294" w:rsidR="00F22491" w:rsidRDefault="00F22491" w:rsidP="00F22491">
            <w:pPr>
              <w:spacing w:line="360" w:lineRule="auto"/>
              <w:ind w:right="-143"/>
              <w:contextualSpacing/>
              <w:jc w:val="center"/>
              <w:rPr>
                <w:rFonts w:ascii="Tahoma" w:hAnsi="Tahoma" w:cs="Tahoma"/>
                <w:b/>
                <w:bCs/>
                <w:sz w:val="20"/>
                <w:szCs w:val="20"/>
              </w:rPr>
            </w:pPr>
            <w:r w:rsidRPr="0027037F">
              <w:rPr>
                <w:rFonts w:ascii="Tahoma" w:eastAsia="Times New Roman" w:hAnsi="Tahoma" w:cs="Tahoma"/>
                <w:color w:val="000000"/>
                <w:sz w:val="20"/>
                <w:szCs w:val="20"/>
              </w:rPr>
              <w:t>CONTRATAÇÃO DE MÃO DE OBRA ESPECIALIZADA PARA REPARO DE CALÇAMENTO EM PEDRA PORTUGUESA, SEM FORNECIMENTO DE MATERIAIS, EM ÁREAS PÚBLICAS</w:t>
            </w:r>
          </w:p>
        </w:tc>
        <w:tc>
          <w:tcPr>
            <w:tcW w:w="1651" w:type="dxa"/>
            <w:shd w:val="clear" w:color="auto" w:fill="auto"/>
            <w:vAlign w:val="center"/>
          </w:tcPr>
          <w:p w14:paraId="0D6CC0C9" w14:textId="066B3FAC" w:rsidR="00F22491" w:rsidRDefault="00F22491" w:rsidP="00F22491">
            <w:pPr>
              <w:spacing w:line="360" w:lineRule="auto"/>
              <w:ind w:right="-143"/>
              <w:contextualSpacing/>
              <w:jc w:val="center"/>
              <w:rPr>
                <w:rFonts w:ascii="Tahoma" w:hAnsi="Tahoma" w:cs="Tahoma"/>
                <w:b/>
                <w:bCs/>
                <w:sz w:val="20"/>
                <w:szCs w:val="20"/>
              </w:rPr>
            </w:pPr>
            <w:r>
              <w:rPr>
                <w:rFonts w:ascii="Tahoma" w:hAnsi="Tahoma" w:cs="Tahoma"/>
                <w:b/>
                <w:bCs/>
                <w:sz w:val="20"/>
                <w:szCs w:val="20"/>
              </w:rPr>
              <w:t>5.000</w:t>
            </w:r>
          </w:p>
        </w:tc>
        <w:tc>
          <w:tcPr>
            <w:tcW w:w="1326" w:type="dxa"/>
            <w:shd w:val="clear" w:color="auto" w:fill="auto"/>
            <w:vAlign w:val="center"/>
          </w:tcPr>
          <w:p w14:paraId="202C85E9" w14:textId="3897E5F2" w:rsidR="00F22491" w:rsidRDefault="00F22491" w:rsidP="00F22491">
            <w:pPr>
              <w:spacing w:line="360" w:lineRule="auto"/>
              <w:ind w:right="-143"/>
              <w:contextualSpacing/>
              <w:jc w:val="center"/>
              <w:rPr>
                <w:rFonts w:ascii="Tahoma" w:hAnsi="Tahoma" w:cs="Tahoma"/>
                <w:b/>
                <w:bCs/>
                <w:sz w:val="20"/>
                <w:szCs w:val="20"/>
              </w:rPr>
            </w:pPr>
            <w:r w:rsidRPr="0027037F">
              <w:rPr>
                <w:rFonts w:ascii="Tahoma" w:hAnsi="Tahoma" w:cs="Tahoma"/>
                <w:color w:val="000000"/>
                <w:sz w:val="20"/>
                <w:szCs w:val="20"/>
              </w:rPr>
              <w:t>M²</w:t>
            </w:r>
          </w:p>
        </w:tc>
      </w:tr>
    </w:tbl>
    <w:p w14:paraId="21388E06" w14:textId="77777777" w:rsidR="008E2917" w:rsidRPr="008E2917" w:rsidRDefault="008E2917" w:rsidP="008B2D5E">
      <w:pPr>
        <w:spacing w:after="0" w:line="360" w:lineRule="auto"/>
        <w:ind w:left="567" w:right="-143" w:firstLine="360"/>
        <w:jc w:val="both"/>
        <w:rPr>
          <w:rFonts w:ascii="Tahoma" w:hAnsi="Tahoma" w:cs="Tahoma"/>
          <w:sz w:val="20"/>
          <w:szCs w:val="20"/>
        </w:rPr>
      </w:pPr>
    </w:p>
    <w:p w14:paraId="11AD4816"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 xml:space="preserve">Todos os materiais para a execução dos serviços serão fornecidos pelo ÓRGÃO GERENCIADOR, onde os mesmos </w:t>
      </w:r>
      <w:r w:rsidRPr="008E2917">
        <w:rPr>
          <w:rFonts w:ascii="Tahoma" w:hAnsi="Tahoma" w:cs="Tahoma"/>
          <w:b/>
          <w:sz w:val="20"/>
          <w:szCs w:val="20"/>
        </w:rPr>
        <w:t>estarão disponíveis para retirada no Almoxarifado Central</w:t>
      </w:r>
      <w:r w:rsidRPr="008E2917">
        <w:rPr>
          <w:rFonts w:ascii="Tahoma" w:hAnsi="Tahoma" w:cs="Tahoma"/>
          <w:sz w:val="20"/>
          <w:szCs w:val="20"/>
        </w:rPr>
        <w:t>, no horário das 7h às 7h30 e das 13h às 13h30. A entrega fora desses horários não será realizada.</w:t>
      </w:r>
    </w:p>
    <w:p w14:paraId="3FB3278B" w14:textId="56810ADE" w:rsidR="008E2917" w:rsidRDefault="008E2917" w:rsidP="00F22491">
      <w:pPr>
        <w:spacing w:before="240" w:after="0" w:line="360" w:lineRule="auto"/>
        <w:ind w:left="567" w:right="-143"/>
        <w:jc w:val="both"/>
        <w:rPr>
          <w:rFonts w:ascii="Tahoma" w:hAnsi="Tahoma" w:cs="Tahoma"/>
          <w:sz w:val="20"/>
          <w:szCs w:val="20"/>
        </w:rPr>
      </w:pPr>
      <w:r w:rsidRPr="008E2917">
        <w:rPr>
          <w:rFonts w:ascii="Tahoma" w:hAnsi="Tahoma" w:cs="Tahoma"/>
          <w:sz w:val="20"/>
          <w:szCs w:val="20"/>
        </w:rPr>
        <w:t>A empresa DETENTORA DA ATA DE REGISTRO DE PREÇOS será responsável por disponibilizar todos os recursos necessários à execução dos serviços, incluindo transporte de todos os materiais até o local da execução dos reparos, caçambas para recolhimento de entulhos, equipamentos, ferramentas, EPIs, alimentação, encargos sociais e demais itens indispensáveis.</w:t>
      </w:r>
    </w:p>
    <w:p w14:paraId="2F8AB89F" w14:textId="77777777" w:rsidR="00F22491" w:rsidRPr="008E2917" w:rsidRDefault="00F22491" w:rsidP="00F22491">
      <w:pPr>
        <w:spacing w:after="0" w:line="360" w:lineRule="auto"/>
        <w:ind w:left="567" w:right="-143"/>
        <w:jc w:val="both"/>
        <w:rPr>
          <w:rFonts w:ascii="Tahoma" w:hAnsi="Tahoma" w:cs="Tahoma"/>
          <w:sz w:val="20"/>
          <w:szCs w:val="20"/>
        </w:rPr>
      </w:pPr>
    </w:p>
    <w:p w14:paraId="5700D823" w14:textId="1D8023C5" w:rsidR="008E2917" w:rsidRPr="008E2917" w:rsidRDefault="00F22491" w:rsidP="00F22491">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DA JUSTIFICATIVA</w:t>
      </w:r>
    </w:p>
    <w:p w14:paraId="56708BFB" w14:textId="77777777" w:rsidR="008E2917" w:rsidRPr="008E2917" w:rsidRDefault="008E2917" w:rsidP="00F22491">
      <w:pPr>
        <w:spacing w:line="360" w:lineRule="auto"/>
        <w:ind w:left="567" w:right="-143"/>
        <w:jc w:val="both"/>
        <w:rPr>
          <w:rFonts w:ascii="Tahoma" w:hAnsi="Tahoma" w:cs="Tahoma"/>
          <w:sz w:val="20"/>
          <w:szCs w:val="20"/>
        </w:rPr>
      </w:pPr>
      <w:r w:rsidRPr="008E2917">
        <w:rPr>
          <w:rFonts w:ascii="Tahoma" w:hAnsi="Tahoma" w:cs="Tahoma"/>
          <w:sz w:val="20"/>
          <w:szCs w:val="20"/>
        </w:rPr>
        <w:t xml:space="preserve">A presente justificativa visa atender à solicitação da Procuradoria Geral do Município quanto à caracterização da </w:t>
      </w:r>
      <w:r w:rsidRPr="008E2917">
        <w:rPr>
          <w:rFonts w:ascii="Tahoma" w:hAnsi="Tahoma" w:cs="Tahoma"/>
          <w:b/>
          <w:bCs/>
          <w:sz w:val="20"/>
          <w:szCs w:val="20"/>
        </w:rPr>
        <w:t>eventualidade e imprevisibilidade</w:t>
      </w:r>
      <w:r w:rsidRPr="008E2917">
        <w:rPr>
          <w:rFonts w:ascii="Tahoma" w:hAnsi="Tahoma" w:cs="Tahoma"/>
          <w:sz w:val="20"/>
          <w:szCs w:val="20"/>
        </w:rPr>
        <w:t xml:space="preserve"> da demanda por serviços de mão de obra para </w:t>
      </w:r>
      <w:r w:rsidRPr="008E2917">
        <w:rPr>
          <w:rFonts w:ascii="Tahoma" w:hAnsi="Tahoma" w:cs="Tahoma"/>
          <w:b/>
          <w:bCs/>
          <w:sz w:val="20"/>
          <w:szCs w:val="20"/>
        </w:rPr>
        <w:t>execução de reparos em calçamentos, demolição, execução e calafetação de sarjetas e realinhamento de guias</w:t>
      </w:r>
      <w:r w:rsidRPr="008E2917">
        <w:rPr>
          <w:rFonts w:ascii="Tahoma" w:hAnsi="Tahoma" w:cs="Tahoma"/>
          <w:sz w:val="20"/>
          <w:szCs w:val="20"/>
        </w:rPr>
        <w:t>, em passeios públicos, ruas, avenidas, parques, áreas verdes, logradouros e demais áreas públicas de responsabilidade do Município de Descalvado/SP, no âmbito do processo licitatório para futura e eventual contratação por meio do Sistema de Registro de Preços.</w:t>
      </w:r>
    </w:p>
    <w:p w14:paraId="36B71126" w14:textId="77777777" w:rsidR="008E2917" w:rsidRPr="008E2917" w:rsidRDefault="008E2917" w:rsidP="008B2D5E">
      <w:pPr>
        <w:spacing w:after="0" w:line="360" w:lineRule="auto"/>
        <w:ind w:left="567" w:right="-143"/>
        <w:outlineLvl w:val="3"/>
        <w:rPr>
          <w:rFonts w:ascii="Tahoma" w:hAnsi="Tahoma" w:cs="Tahoma"/>
          <w:b/>
          <w:sz w:val="20"/>
          <w:szCs w:val="20"/>
        </w:rPr>
      </w:pPr>
      <w:r w:rsidRPr="008E2917">
        <w:rPr>
          <w:rFonts w:ascii="Tahoma" w:hAnsi="Tahoma" w:cs="Tahoma"/>
          <w:b/>
          <w:sz w:val="20"/>
          <w:szCs w:val="20"/>
        </w:rPr>
        <w:t>Da eventualidade e imprevisibilidade da demanda</w:t>
      </w:r>
    </w:p>
    <w:p w14:paraId="2819A70A"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 xml:space="preserve">A execução dos serviços ora pretendidos </w:t>
      </w:r>
      <w:r w:rsidRPr="008E2917">
        <w:rPr>
          <w:rFonts w:ascii="Tahoma" w:hAnsi="Tahoma" w:cs="Tahoma"/>
          <w:b/>
          <w:sz w:val="20"/>
          <w:szCs w:val="20"/>
        </w:rPr>
        <w:t>não ocorre de forma contínua ou programada</w:t>
      </w:r>
      <w:r w:rsidRPr="008E2917">
        <w:rPr>
          <w:rFonts w:ascii="Tahoma" w:hAnsi="Tahoma" w:cs="Tahoma"/>
          <w:sz w:val="20"/>
          <w:szCs w:val="20"/>
        </w:rPr>
        <w:t xml:space="preserve">, sendo realizada </w:t>
      </w:r>
      <w:r w:rsidRPr="008E2917">
        <w:rPr>
          <w:rFonts w:ascii="Tahoma" w:hAnsi="Tahoma" w:cs="Tahoma"/>
          <w:b/>
          <w:sz w:val="20"/>
          <w:szCs w:val="20"/>
        </w:rPr>
        <w:t>apenas quando há necessidade concreta e específica</w:t>
      </w:r>
      <w:r w:rsidRPr="008E2917">
        <w:rPr>
          <w:rFonts w:ascii="Tahoma" w:hAnsi="Tahoma" w:cs="Tahoma"/>
          <w:sz w:val="20"/>
          <w:szCs w:val="20"/>
        </w:rPr>
        <w:t>, decorrente de situações pontuais e imprevisíveis que demandam intervenção do Município. São exemplos dessas situações:</w:t>
      </w:r>
    </w:p>
    <w:p w14:paraId="7B29E200"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 xml:space="preserve">- </w:t>
      </w:r>
      <w:r w:rsidRPr="008E2917">
        <w:rPr>
          <w:rFonts w:ascii="Tahoma" w:hAnsi="Tahoma" w:cs="Tahoma"/>
          <w:b/>
          <w:sz w:val="20"/>
          <w:szCs w:val="20"/>
        </w:rPr>
        <w:t>Aberturas de calçamentos e sarjetas para manutenção emergencial de redes de água e esgoto</w:t>
      </w:r>
      <w:r w:rsidRPr="008E2917">
        <w:rPr>
          <w:rFonts w:ascii="Tahoma" w:hAnsi="Tahoma" w:cs="Tahoma"/>
          <w:sz w:val="20"/>
          <w:szCs w:val="20"/>
        </w:rPr>
        <w:t xml:space="preserve"> realizadas pela SEMARH – Secretaria de Meio Ambiente e Recursos Hídricos ou pela Secretaria de Agricultura e Zeladoria;</w:t>
      </w:r>
    </w:p>
    <w:p w14:paraId="10D0231F"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 xml:space="preserve">- </w:t>
      </w:r>
      <w:r w:rsidRPr="008E2917">
        <w:rPr>
          <w:rFonts w:ascii="Tahoma" w:hAnsi="Tahoma" w:cs="Tahoma"/>
          <w:b/>
          <w:sz w:val="20"/>
          <w:szCs w:val="20"/>
        </w:rPr>
        <w:t>Remoção de árvores e tocos</w:t>
      </w:r>
      <w:r w:rsidRPr="008E2917">
        <w:rPr>
          <w:rFonts w:ascii="Tahoma" w:hAnsi="Tahoma" w:cs="Tahoma"/>
          <w:sz w:val="20"/>
          <w:szCs w:val="20"/>
        </w:rPr>
        <w:t xml:space="preserve"> em decorrência de intempéries, como ventanias e chuvas intensas, com risco de quedas;</w:t>
      </w:r>
    </w:p>
    <w:p w14:paraId="1BE01F53"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 xml:space="preserve">- </w:t>
      </w:r>
      <w:r w:rsidRPr="008E2917">
        <w:rPr>
          <w:rFonts w:ascii="Tahoma" w:hAnsi="Tahoma" w:cs="Tahoma"/>
          <w:b/>
          <w:sz w:val="20"/>
          <w:szCs w:val="20"/>
        </w:rPr>
        <w:t>Danos causados por acidentes de trânsito ou por desgaste natural acentuado</w:t>
      </w:r>
      <w:r w:rsidRPr="008E2917">
        <w:rPr>
          <w:rFonts w:ascii="Tahoma" w:hAnsi="Tahoma" w:cs="Tahoma"/>
          <w:sz w:val="20"/>
          <w:szCs w:val="20"/>
        </w:rPr>
        <w:t>, que comprometam a segurança ou a acessibilidade em áreas públicas;</w:t>
      </w:r>
    </w:p>
    <w:p w14:paraId="001E7C70" w14:textId="77777777" w:rsidR="008E2917" w:rsidRPr="008E2917" w:rsidRDefault="008E2917" w:rsidP="00F22491">
      <w:pPr>
        <w:spacing w:before="240" w:after="0" w:line="360" w:lineRule="auto"/>
        <w:ind w:left="567" w:right="-143"/>
        <w:jc w:val="both"/>
        <w:rPr>
          <w:rFonts w:ascii="Tahoma" w:hAnsi="Tahoma" w:cs="Tahoma"/>
          <w:sz w:val="20"/>
          <w:szCs w:val="20"/>
        </w:rPr>
      </w:pPr>
      <w:r w:rsidRPr="008E2917">
        <w:rPr>
          <w:rFonts w:ascii="Tahoma" w:hAnsi="Tahoma" w:cs="Tahoma"/>
          <w:sz w:val="20"/>
          <w:szCs w:val="20"/>
        </w:rPr>
        <w:t xml:space="preserve">Tais demandas </w:t>
      </w:r>
      <w:r w:rsidRPr="008E2917">
        <w:rPr>
          <w:rFonts w:ascii="Tahoma" w:hAnsi="Tahoma" w:cs="Tahoma"/>
          <w:b/>
          <w:sz w:val="20"/>
          <w:szCs w:val="20"/>
        </w:rPr>
        <w:t>não possuem periodicidade regular</w:t>
      </w:r>
      <w:r w:rsidRPr="008E2917">
        <w:rPr>
          <w:rFonts w:ascii="Tahoma" w:hAnsi="Tahoma" w:cs="Tahoma"/>
          <w:sz w:val="20"/>
          <w:szCs w:val="20"/>
        </w:rPr>
        <w:t xml:space="preserve"> e são condicionadas a eventos fortuitos e de difícil previsão, o que inviabiliza a programação prévia dos serviços ou a fixação de cronograma contínuo.</w:t>
      </w:r>
    </w:p>
    <w:p w14:paraId="2C987A87" w14:textId="77777777" w:rsidR="008E2917" w:rsidRPr="008E2917" w:rsidRDefault="008E2917" w:rsidP="008B2D5E">
      <w:pPr>
        <w:spacing w:after="0" w:line="360" w:lineRule="auto"/>
        <w:ind w:left="567" w:right="-143" w:firstLine="360"/>
        <w:jc w:val="both"/>
        <w:rPr>
          <w:rFonts w:ascii="Tahoma" w:hAnsi="Tahoma" w:cs="Tahoma"/>
          <w:sz w:val="20"/>
          <w:szCs w:val="20"/>
        </w:rPr>
      </w:pPr>
    </w:p>
    <w:p w14:paraId="3C0D96C3" w14:textId="77777777" w:rsidR="008E2917" w:rsidRPr="008E2917" w:rsidRDefault="008E2917" w:rsidP="008B2D5E">
      <w:pPr>
        <w:spacing w:after="0" w:line="360" w:lineRule="auto"/>
        <w:ind w:left="567" w:right="-143"/>
        <w:outlineLvl w:val="3"/>
        <w:rPr>
          <w:rFonts w:ascii="Tahoma" w:hAnsi="Tahoma" w:cs="Tahoma"/>
          <w:b/>
          <w:sz w:val="20"/>
          <w:szCs w:val="20"/>
        </w:rPr>
      </w:pPr>
      <w:r w:rsidRPr="008E2917">
        <w:rPr>
          <w:rFonts w:ascii="Tahoma" w:hAnsi="Tahoma" w:cs="Tahoma"/>
          <w:b/>
          <w:sz w:val="20"/>
          <w:szCs w:val="20"/>
        </w:rPr>
        <w:lastRenderedPageBreak/>
        <w:t>Da adequação ao Sistema de Registro de Preços</w:t>
      </w:r>
    </w:p>
    <w:p w14:paraId="705D8CC8"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O Sistema de Registro de Preços se apresenta como o instrumento mais adequado para contratação dos serviços em questão, pois:</w:t>
      </w:r>
    </w:p>
    <w:p w14:paraId="4FEEBB9B"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 xml:space="preserve">- Permite ao Município </w:t>
      </w:r>
      <w:r w:rsidRPr="008E2917">
        <w:rPr>
          <w:rFonts w:ascii="Tahoma" w:hAnsi="Tahoma" w:cs="Tahoma"/>
          <w:b/>
          <w:sz w:val="20"/>
          <w:szCs w:val="20"/>
        </w:rPr>
        <w:t>acionar o fornecedor apenas quando houver necessidade real e comprovada</w:t>
      </w:r>
      <w:r w:rsidRPr="008E2917">
        <w:rPr>
          <w:rFonts w:ascii="Tahoma" w:hAnsi="Tahoma" w:cs="Tahoma"/>
          <w:sz w:val="20"/>
          <w:szCs w:val="20"/>
        </w:rPr>
        <w:t>, assegurando maior eficiência e economicidade na aplicação dos recursos públicos;</w:t>
      </w:r>
    </w:p>
    <w:p w14:paraId="14A01954"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 xml:space="preserve">- Confere </w:t>
      </w:r>
      <w:r w:rsidRPr="008E2917">
        <w:rPr>
          <w:rFonts w:ascii="Tahoma" w:hAnsi="Tahoma" w:cs="Tahoma"/>
          <w:b/>
          <w:sz w:val="20"/>
          <w:szCs w:val="20"/>
        </w:rPr>
        <w:t>agilidade e flexibilidade</w:t>
      </w:r>
      <w:r w:rsidRPr="008E2917">
        <w:rPr>
          <w:rFonts w:ascii="Tahoma" w:hAnsi="Tahoma" w:cs="Tahoma"/>
          <w:sz w:val="20"/>
          <w:szCs w:val="20"/>
        </w:rPr>
        <w:t xml:space="preserve"> administrativa, indispensáveis para o pronto atendimento das demandas, sobretudo aquelas decorrentes de situações emergenciais;</w:t>
      </w:r>
    </w:p>
    <w:p w14:paraId="5CF87432"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 Evita contratações desnecessárias ou onerosas para a Administração, uma vez que não há obrigatoriedade de consumo mínimo dos serviços registrados.</w:t>
      </w:r>
    </w:p>
    <w:p w14:paraId="428E8359" w14:textId="4AA7882C" w:rsidR="008E2917" w:rsidRDefault="008E2917" w:rsidP="00F22491">
      <w:pPr>
        <w:spacing w:before="240" w:after="0" w:line="360" w:lineRule="auto"/>
        <w:ind w:left="567" w:right="-143"/>
        <w:jc w:val="both"/>
        <w:rPr>
          <w:rFonts w:ascii="Tahoma" w:hAnsi="Tahoma" w:cs="Tahoma"/>
          <w:sz w:val="20"/>
          <w:szCs w:val="20"/>
        </w:rPr>
      </w:pPr>
      <w:r w:rsidRPr="008E2917">
        <w:rPr>
          <w:rFonts w:ascii="Tahoma" w:hAnsi="Tahoma" w:cs="Tahoma"/>
          <w:sz w:val="20"/>
          <w:szCs w:val="20"/>
        </w:rPr>
        <w:t xml:space="preserve">Portanto, a contratação dos serviços descritos configura-se como </w:t>
      </w:r>
      <w:r w:rsidRPr="008E2917">
        <w:rPr>
          <w:rFonts w:ascii="Tahoma" w:hAnsi="Tahoma" w:cs="Tahoma"/>
          <w:b/>
          <w:sz w:val="20"/>
          <w:szCs w:val="20"/>
        </w:rPr>
        <w:t>necessidade eventual e imprevisível</w:t>
      </w:r>
      <w:r w:rsidRPr="008E2917">
        <w:rPr>
          <w:rFonts w:ascii="Tahoma" w:hAnsi="Tahoma" w:cs="Tahoma"/>
          <w:sz w:val="20"/>
          <w:szCs w:val="20"/>
        </w:rPr>
        <w:t>, uma vez que sua execução depende da ocorrência de fatos e circunstâncias incertas e alheias ao controle da Administração Pública, o que justifica plenamente a adoção do Sistema de Registro de Preços.</w:t>
      </w:r>
    </w:p>
    <w:p w14:paraId="181FDD6C" w14:textId="77777777" w:rsidR="00F22491" w:rsidRPr="008E2917" w:rsidRDefault="00F22491" w:rsidP="00F22491">
      <w:pPr>
        <w:spacing w:after="0" w:line="360" w:lineRule="auto"/>
        <w:ind w:left="567" w:right="-143"/>
        <w:jc w:val="both"/>
        <w:rPr>
          <w:rFonts w:ascii="Tahoma" w:hAnsi="Tahoma" w:cs="Tahoma"/>
          <w:sz w:val="20"/>
          <w:szCs w:val="20"/>
        </w:rPr>
      </w:pPr>
    </w:p>
    <w:p w14:paraId="7051B75C" w14:textId="1627832C" w:rsidR="008E2917" w:rsidRPr="008E2917" w:rsidRDefault="00F22491" w:rsidP="00F22491">
      <w:pPr>
        <w:numPr>
          <w:ilvl w:val="0"/>
          <w:numId w:val="13"/>
        </w:numPr>
        <w:spacing w:after="0" w:line="360" w:lineRule="auto"/>
        <w:ind w:left="567" w:right="-143"/>
        <w:contextualSpacing/>
        <w:jc w:val="both"/>
        <w:rPr>
          <w:rFonts w:ascii="Tahoma" w:hAnsi="Tahoma" w:cs="Tahoma"/>
          <w:b/>
          <w:bCs/>
          <w:sz w:val="20"/>
          <w:szCs w:val="20"/>
        </w:rPr>
      </w:pPr>
      <w:bookmarkStart w:id="33" w:name="_Hlk192856310"/>
      <w:r>
        <w:rPr>
          <w:rFonts w:ascii="Tahoma" w:hAnsi="Tahoma" w:cs="Tahoma"/>
          <w:b/>
          <w:bCs/>
          <w:sz w:val="20"/>
          <w:szCs w:val="20"/>
        </w:rPr>
        <w:t xml:space="preserve"> </w:t>
      </w:r>
      <w:r w:rsidR="008E2917" w:rsidRPr="008E2917">
        <w:rPr>
          <w:rFonts w:ascii="Tahoma" w:hAnsi="Tahoma" w:cs="Tahoma"/>
          <w:b/>
          <w:bCs/>
          <w:sz w:val="20"/>
          <w:szCs w:val="20"/>
        </w:rPr>
        <w:t>DO PRAZO DE VIGÊNCIA</w:t>
      </w:r>
    </w:p>
    <w:bookmarkEnd w:id="33"/>
    <w:p w14:paraId="09F42FF3" w14:textId="2370E58B" w:rsid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O período de vigência da presente Ata de Registro de Preços será de 12 (doze) meses a contar da data de sua assinatura, podendo ser prorrogada por igual período, desde que comprovado o preço vantajoso, conforme consta no Artigo 04 da Lei Federal n° 14.133/2021, com a consequente renovação dos quantitativos originais dos itens constantes na Ata de Registro de Preços.</w:t>
      </w:r>
    </w:p>
    <w:p w14:paraId="3D22D85E" w14:textId="77777777" w:rsidR="00F22491" w:rsidRPr="008E2917" w:rsidRDefault="00F22491" w:rsidP="008B2D5E">
      <w:pPr>
        <w:spacing w:after="0" w:line="360" w:lineRule="auto"/>
        <w:ind w:left="567" w:right="-143" w:firstLine="360"/>
        <w:jc w:val="both"/>
        <w:rPr>
          <w:rFonts w:ascii="Tahoma" w:hAnsi="Tahoma" w:cs="Tahoma"/>
          <w:sz w:val="20"/>
          <w:szCs w:val="20"/>
        </w:rPr>
      </w:pPr>
    </w:p>
    <w:p w14:paraId="77E02390" w14:textId="04DFF07A" w:rsidR="008E2917" w:rsidRPr="008E2917" w:rsidRDefault="00F22491" w:rsidP="00F22491">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DO PRAZO DE EXECUÇÃO</w:t>
      </w:r>
    </w:p>
    <w:p w14:paraId="6CC1448B" w14:textId="77777777"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 xml:space="preserve">A empresa contratada deverá iniciar a execução dos serviços no </w:t>
      </w:r>
      <w:r w:rsidRPr="008E2917">
        <w:rPr>
          <w:rFonts w:ascii="Tahoma" w:hAnsi="Tahoma" w:cs="Tahoma"/>
          <w:b/>
          <w:sz w:val="20"/>
          <w:szCs w:val="20"/>
        </w:rPr>
        <w:t>prazo máximo de 5 (cinco) dias corridos</w:t>
      </w:r>
      <w:r w:rsidRPr="008E2917">
        <w:rPr>
          <w:rFonts w:ascii="Tahoma" w:hAnsi="Tahoma" w:cs="Tahoma"/>
          <w:sz w:val="20"/>
          <w:szCs w:val="20"/>
        </w:rPr>
        <w:t xml:space="preserve">, contados a partir da data de recebimento da respectiva </w:t>
      </w:r>
      <w:r w:rsidRPr="008E2917">
        <w:rPr>
          <w:rFonts w:ascii="Tahoma" w:hAnsi="Tahoma" w:cs="Tahoma"/>
          <w:b/>
          <w:sz w:val="20"/>
          <w:szCs w:val="20"/>
        </w:rPr>
        <w:t>ORDEM DE SERVIÇO</w:t>
      </w:r>
      <w:r w:rsidRPr="008E2917">
        <w:rPr>
          <w:rFonts w:ascii="Tahoma" w:hAnsi="Tahoma" w:cs="Tahoma"/>
          <w:sz w:val="20"/>
          <w:szCs w:val="20"/>
        </w:rPr>
        <w:t>, expedida pela Administração Municipal.</w:t>
      </w:r>
    </w:p>
    <w:p w14:paraId="4D6F84CD" w14:textId="7CD363F0" w:rsidR="008E2917" w:rsidRDefault="008E2917" w:rsidP="00F22491">
      <w:pPr>
        <w:spacing w:before="240" w:after="0" w:line="360" w:lineRule="auto"/>
        <w:ind w:left="567" w:right="-143"/>
        <w:jc w:val="both"/>
        <w:rPr>
          <w:rFonts w:ascii="Tahoma" w:hAnsi="Tahoma" w:cs="Tahoma"/>
          <w:sz w:val="20"/>
          <w:szCs w:val="20"/>
        </w:rPr>
      </w:pPr>
      <w:r w:rsidRPr="008E2917">
        <w:rPr>
          <w:rFonts w:ascii="Tahoma" w:hAnsi="Tahoma" w:cs="Tahoma"/>
          <w:sz w:val="20"/>
          <w:szCs w:val="20"/>
        </w:rPr>
        <w:t xml:space="preserve">Uma vez iniciados, os serviços deverão ser </w:t>
      </w:r>
      <w:r w:rsidRPr="008E2917">
        <w:rPr>
          <w:rFonts w:ascii="Tahoma" w:hAnsi="Tahoma" w:cs="Tahoma"/>
          <w:b/>
          <w:sz w:val="20"/>
          <w:szCs w:val="20"/>
        </w:rPr>
        <w:t>executados de forma contínua, ininterrupta e diligente</w:t>
      </w:r>
      <w:r w:rsidRPr="008E2917">
        <w:rPr>
          <w:rFonts w:ascii="Tahoma" w:hAnsi="Tahoma" w:cs="Tahoma"/>
          <w:sz w:val="20"/>
          <w:szCs w:val="20"/>
        </w:rPr>
        <w:t xml:space="preserve">, até sua conclusão integral, </w:t>
      </w:r>
      <w:r w:rsidRPr="008E2917">
        <w:rPr>
          <w:rFonts w:ascii="Tahoma" w:hAnsi="Tahoma" w:cs="Tahoma"/>
          <w:b/>
          <w:sz w:val="20"/>
          <w:szCs w:val="20"/>
        </w:rPr>
        <w:t>evitando paralisações injustificadas</w:t>
      </w:r>
      <w:r w:rsidRPr="008E2917">
        <w:rPr>
          <w:rFonts w:ascii="Tahoma" w:hAnsi="Tahoma" w:cs="Tahoma"/>
          <w:sz w:val="20"/>
          <w:szCs w:val="20"/>
        </w:rPr>
        <w:t>, salvo por motivos de força maior, devidamente comunicados e justificados por escrito à Administração, e por esta aceitos.</w:t>
      </w:r>
    </w:p>
    <w:p w14:paraId="54ADED91" w14:textId="77777777" w:rsidR="00F22491" w:rsidRPr="008E2917" w:rsidRDefault="00F22491" w:rsidP="008B2D5E">
      <w:pPr>
        <w:spacing w:after="0" w:line="360" w:lineRule="auto"/>
        <w:ind w:left="567" w:right="-143" w:firstLine="360"/>
        <w:jc w:val="both"/>
        <w:rPr>
          <w:rFonts w:ascii="Tahoma" w:hAnsi="Tahoma" w:cs="Tahoma"/>
          <w:sz w:val="20"/>
          <w:szCs w:val="20"/>
        </w:rPr>
      </w:pPr>
    </w:p>
    <w:p w14:paraId="4A469380" w14:textId="1E19225C" w:rsidR="008E2917" w:rsidRPr="008E2917" w:rsidRDefault="00F22491" w:rsidP="00F22491">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DO VALOR DOS RECURSOS ORÇAMENTÁRIOS</w:t>
      </w:r>
    </w:p>
    <w:p w14:paraId="4E75DE71" w14:textId="45AF912F" w:rsidR="008E2917" w:rsidRPr="008E2917" w:rsidRDefault="008E2917" w:rsidP="00F22491">
      <w:pPr>
        <w:spacing w:after="0" w:line="360" w:lineRule="auto"/>
        <w:ind w:left="567" w:right="-143"/>
        <w:jc w:val="both"/>
        <w:rPr>
          <w:rFonts w:ascii="Tahoma" w:hAnsi="Tahoma" w:cs="Tahoma"/>
          <w:sz w:val="20"/>
          <w:szCs w:val="20"/>
        </w:rPr>
      </w:pPr>
      <w:r w:rsidRPr="008E2917">
        <w:rPr>
          <w:rFonts w:ascii="Tahoma" w:hAnsi="Tahoma" w:cs="Tahoma"/>
          <w:sz w:val="20"/>
          <w:szCs w:val="20"/>
        </w:rPr>
        <w:t>Os recursos financeiros serão próprios do Município, do Orçamento do exercício de 2.025 e subsequentes, conforme segue:</w:t>
      </w:r>
      <w:r w:rsidR="00D9399F">
        <w:rPr>
          <w:rFonts w:ascii="Tahoma" w:hAnsi="Tahoma" w:cs="Tahoma"/>
          <w:sz w:val="20"/>
          <w:szCs w:val="20"/>
        </w:rPr>
        <w:t xml:space="preserve"> </w:t>
      </w:r>
      <w:r w:rsidRPr="008E2917">
        <w:rPr>
          <w:rFonts w:ascii="Tahoma" w:hAnsi="Tahoma" w:cs="Tahoma"/>
          <w:sz w:val="20"/>
          <w:szCs w:val="20"/>
        </w:rPr>
        <w:t>Categoria Econômica nº 3.3.90.39.00 (Outros Serviços de Terceiros – Pessoa Jurídica), Funcional Programática nº 15</w:t>
      </w:r>
      <w:r w:rsidR="00D9399F">
        <w:rPr>
          <w:rFonts w:ascii="Tahoma" w:hAnsi="Tahoma" w:cs="Tahoma"/>
          <w:sz w:val="20"/>
          <w:szCs w:val="20"/>
        </w:rPr>
        <w:t>.</w:t>
      </w:r>
      <w:r w:rsidRPr="008E2917">
        <w:rPr>
          <w:rFonts w:ascii="Tahoma" w:hAnsi="Tahoma" w:cs="Tahoma"/>
          <w:sz w:val="20"/>
          <w:szCs w:val="20"/>
        </w:rPr>
        <w:t>45203202.556.</w:t>
      </w:r>
    </w:p>
    <w:p w14:paraId="1AE37EDA" w14:textId="77777777" w:rsidR="008E2917" w:rsidRPr="008E2917" w:rsidRDefault="008E2917" w:rsidP="008B2D5E">
      <w:pPr>
        <w:spacing w:after="0" w:line="360" w:lineRule="auto"/>
        <w:ind w:left="567" w:right="-143" w:firstLine="360"/>
        <w:jc w:val="both"/>
        <w:rPr>
          <w:rFonts w:ascii="Tahoma" w:hAnsi="Tahoma" w:cs="Tahoma"/>
          <w:sz w:val="20"/>
          <w:szCs w:val="20"/>
        </w:rPr>
      </w:pPr>
    </w:p>
    <w:p w14:paraId="248636F5" w14:textId="77777777" w:rsidR="008E2917" w:rsidRPr="008E2917" w:rsidRDefault="008E2917" w:rsidP="008B2D5E">
      <w:pPr>
        <w:spacing w:after="0" w:line="360" w:lineRule="auto"/>
        <w:ind w:left="567" w:right="-143" w:firstLine="360"/>
        <w:jc w:val="both"/>
        <w:rPr>
          <w:rFonts w:ascii="Tahoma" w:hAnsi="Tahoma" w:cs="Tahoma"/>
          <w:sz w:val="20"/>
          <w:szCs w:val="20"/>
        </w:rPr>
      </w:pPr>
    </w:p>
    <w:p w14:paraId="4BF70C9A" w14:textId="346614C1" w:rsidR="008E2917" w:rsidRPr="008E2917" w:rsidRDefault="00D9399F" w:rsidP="00D9399F">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lastRenderedPageBreak/>
        <w:t xml:space="preserve"> </w:t>
      </w:r>
      <w:r w:rsidR="008E2917" w:rsidRPr="008E2917">
        <w:rPr>
          <w:rFonts w:ascii="Tahoma" w:hAnsi="Tahoma" w:cs="Tahoma"/>
          <w:b/>
          <w:bCs/>
          <w:sz w:val="20"/>
          <w:szCs w:val="20"/>
        </w:rPr>
        <w:t>DAS MEDIÇÕES</w:t>
      </w:r>
    </w:p>
    <w:p w14:paraId="5FAB413E"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As medições serão realizadas a cada 30 (trinta) dias, a partir da data de emissão da primeira ordem de serviços, de acordo com as quantidades efetivamente executadas e com os preços unitários constantes da planilha orçamentária da empresa DETENTORA DA ATA DE REGISTRO DE PREÇOS.</w:t>
      </w:r>
    </w:p>
    <w:p w14:paraId="47F2C46F"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As medições deverão ser conferidas e liberadas pela fiscalização através dos técnicos, das respectivas Secretarias no prazo máximo de 10 (dez) dias.</w:t>
      </w:r>
    </w:p>
    <w:p w14:paraId="4766B928"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Somente após a liberação das medições, a empresa DETENTORA DA ATA DE REGISTRO DE PREÇOS poderá emitir a nota fiscal relativa aos serviços efetivamente realizados e liberados pela fiscalização.</w:t>
      </w:r>
    </w:p>
    <w:p w14:paraId="4AD9FD69"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Os serviços serão medidos unitariamente de acordo com os critérios descritos na especificação dos serviços e conforme as unidades apontadas na planilha de quantidades e preços unitários.</w:t>
      </w:r>
    </w:p>
    <w:p w14:paraId="27DB82BB"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Os serviços executados serão apurados num boletim diário, assinado pelos representantes do ÓRGÃO GERENCIADOR e da empresa DETENTORA DA ATA DE REGISTRO DE PREÇOS e este boletim servirá de base para proceder ao cálculo da remuneração.</w:t>
      </w:r>
    </w:p>
    <w:p w14:paraId="2B3314C1" w14:textId="19DEC34E" w:rsidR="008E2917" w:rsidRDefault="008E2917" w:rsidP="00D9399F">
      <w:pPr>
        <w:spacing w:after="0" w:line="360" w:lineRule="auto"/>
        <w:ind w:left="567" w:right="-143"/>
        <w:jc w:val="both"/>
        <w:rPr>
          <w:rFonts w:ascii="Tahoma" w:hAnsi="Tahoma" w:cs="Tahoma"/>
          <w:sz w:val="20"/>
          <w:szCs w:val="20"/>
        </w:rPr>
      </w:pPr>
      <w:r w:rsidRPr="008E2917">
        <w:rPr>
          <w:rFonts w:ascii="Tahoma" w:hAnsi="Tahoma" w:cs="Tahoma"/>
          <w:sz w:val="20"/>
          <w:szCs w:val="20"/>
        </w:rPr>
        <w:t>A empresa DETENTORA DA ATA DE REGISTRO DE PREÇOS enviará requerimento em modelo apropriado, acompanhado da relação diária das medidas e locais dos serviços executados, que será analisado e aprovado pelo ÓRGÃO GERENCIADOR, para fins de pagamento.</w:t>
      </w:r>
    </w:p>
    <w:p w14:paraId="11F75411" w14:textId="77777777" w:rsidR="00D9399F" w:rsidRPr="008E2917" w:rsidRDefault="00D9399F" w:rsidP="00D9399F">
      <w:pPr>
        <w:spacing w:after="0" w:line="360" w:lineRule="auto"/>
        <w:ind w:left="567" w:right="-143"/>
        <w:jc w:val="both"/>
        <w:rPr>
          <w:rFonts w:ascii="Tahoma" w:hAnsi="Tahoma" w:cs="Tahoma"/>
          <w:sz w:val="20"/>
          <w:szCs w:val="20"/>
        </w:rPr>
      </w:pPr>
    </w:p>
    <w:p w14:paraId="61AFFB44" w14:textId="4B370C46" w:rsidR="008E2917" w:rsidRPr="008E2917" w:rsidRDefault="00D9399F" w:rsidP="00D9399F">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CONDIÇÕES DE PAGAMENTO</w:t>
      </w:r>
    </w:p>
    <w:p w14:paraId="374740A9"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O pagamento será efetuado após aferidos através de medições dos serviços efetivamente executados, aprovada e aceita pela fiscalização do ÓRGÃO GERENCIADOR, sendo pago o valor constante nas mesmas.</w:t>
      </w:r>
    </w:p>
    <w:p w14:paraId="43886EE2"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O ÓRGÃO GERENCIADOR efetuará o pagamento de cada período de medição, definida nos itens precedentes, no prazo de 10 (dez) dias, contados a partir da aferição, aprovação e recebimento dos serviços feitos por técnicos das respectivas Secretarias.</w:t>
      </w:r>
    </w:p>
    <w:p w14:paraId="6412A59F"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Verificando-se qualquer irregularidade na emissão da nota fiscal, o ÓRGÃO GERENCIADOR fará sua devolução ou solicitará Carta de Correção, ficando o prazo de pagamento prorrogado proporcionalmente a sua regularização, sem qualquer custo adicional para o ÓRGÃO GERENCIADOR.</w:t>
      </w:r>
    </w:p>
    <w:p w14:paraId="3A68B694" w14:textId="5860C3A6" w:rsidR="008E2917" w:rsidRDefault="008E2917" w:rsidP="00D9399F">
      <w:pPr>
        <w:spacing w:after="0" w:line="360" w:lineRule="auto"/>
        <w:ind w:left="567" w:right="-143"/>
        <w:jc w:val="both"/>
        <w:rPr>
          <w:rFonts w:ascii="Tahoma" w:hAnsi="Tahoma" w:cs="Tahoma"/>
          <w:sz w:val="20"/>
          <w:szCs w:val="20"/>
        </w:rPr>
      </w:pPr>
      <w:r w:rsidRPr="008E2917">
        <w:rPr>
          <w:rFonts w:ascii="Tahoma" w:hAnsi="Tahoma" w:cs="Tahoma"/>
          <w:sz w:val="20"/>
          <w:szCs w:val="20"/>
        </w:rPr>
        <w:t>Não serão concedidas antecipações nos pagamentos dos créditos relativos a este certame, ainda que a requerimento da empresa DETENTORA DA ATA DE REGISTRO.</w:t>
      </w:r>
    </w:p>
    <w:p w14:paraId="133EAF58" w14:textId="603CEF45" w:rsidR="00D9399F" w:rsidRDefault="00D9399F" w:rsidP="00D9399F">
      <w:pPr>
        <w:spacing w:after="0" w:line="360" w:lineRule="auto"/>
        <w:ind w:left="567" w:right="-143"/>
        <w:jc w:val="both"/>
        <w:rPr>
          <w:rFonts w:ascii="Tahoma" w:hAnsi="Tahoma" w:cs="Tahoma"/>
          <w:sz w:val="20"/>
          <w:szCs w:val="20"/>
        </w:rPr>
      </w:pPr>
    </w:p>
    <w:p w14:paraId="1CB40C4D" w14:textId="42489E78" w:rsidR="00D9399F" w:rsidRDefault="00D9399F" w:rsidP="00D9399F">
      <w:pPr>
        <w:spacing w:after="0" w:line="360" w:lineRule="auto"/>
        <w:ind w:left="567" w:right="-143"/>
        <w:jc w:val="both"/>
        <w:rPr>
          <w:rFonts w:ascii="Tahoma" w:hAnsi="Tahoma" w:cs="Tahoma"/>
          <w:sz w:val="20"/>
          <w:szCs w:val="20"/>
        </w:rPr>
      </w:pPr>
    </w:p>
    <w:p w14:paraId="76F439C8" w14:textId="77777777" w:rsidR="00D9399F" w:rsidRPr="008E2917" w:rsidRDefault="00D9399F" w:rsidP="00D9399F">
      <w:pPr>
        <w:spacing w:after="0" w:line="360" w:lineRule="auto"/>
        <w:ind w:left="567" w:right="-143"/>
        <w:jc w:val="both"/>
        <w:rPr>
          <w:rFonts w:ascii="Tahoma" w:hAnsi="Tahoma" w:cs="Tahoma"/>
          <w:sz w:val="20"/>
          <w:szCs w:val="20"/>
        </w:rPr>
      </w:pPr>
    </w:p>
    <w:p w14:paraId="5E31223B" w14:textId="5DBEFF8F" w:rsidR="008E2917" w:rsidRPr="008E2917" w:rsidRDefault="00D9399F" w:rsidP="00D9399F">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lastRenderedPageBreak/>
        <w:t xml:space="preserve"> </w:t>
      </w:r>
      <w:r w:rsidR="008E2917" w:rsidRPr="008E2917">
        <w:rPr>
          <w:rFonts w:ascii="Tahoma" w:hAnsi="Tahoma" w:cs="Tahoma"/>
          <w:b/>
          <w:bCs/>
          <w:sz w:val="20"/>
          <w:szCs w:val="20"/>
        </w:rPr>
        <w:t>DOS SERVIÇOS</w:t>
      </w:r>
    </w:p>
    <w:p w14:paraId="40DAF681" w14:textId="66D975FE"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A empresa DETENTORA DA ATA DE REGISTRO DE PREÇOS deverá utilizar nos serviços todo o tipo de sinalização preconizada nas normas técnicas, como cavaletes, cones, sinalizadores luminosos e placas indicativas, necessários a visualização em uma distância segura da existência de operários na pista de modo a garantir a segurança dos funcionários e munícipes, além das definidas pela próprio ÓRGÃO GERENCIADOR.</w:t>
      </w:r>
    </w:p>
    <w:p w14:paraId="2B2F83A3"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Os funcionários da empresa DETENTORA DA ATA DE REGISTRO DE PREÇOS nas frentes de serviços deverão estar uniformizados e munidos de todos equipamentos de proteção (EPI) necessários.</w:t>
      </w:r>
    </w:p>
    <w:p w14:paraId="58D9D6B6"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Os serviços executados fora das especificações não serão medidos e pagos e deverão ser refeitos sem ônus adicionais para o ÓRGÃO GERENCIADOR.</w:t>
      </w:r>
    </w:p>
    <w:p w14:paraId="380EDD6F"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A empresa DETENTORA DA ATA DE REGISTRO DE PREÇOS deverá fornecer todo e qualquer ferramenta e equipamentos necessários ao perfeito desempenho dos trabalhos.</w:t>
      </w:r>
    </w:p>
    <w:p w14:paraId="2D51B295" w14:textId="035EF6EE" w:rsidR="008E2917" w:rsidRDefault="008E2917" w:rsidP="00D9399F">
      <w:pPr>
        <w:spacing w:after="0" w:line="360" w:lineRule="auto"/>
        <w:ind w:left="567" w:right="-143"/>
        <w:jc w:val="both"/>
        <w:rPr>
          <w:rFonts w:ascii="Tahoma" w:hAnsi="Tahoma" w:cs="Tahoma"/>
          <w:sz w:val="20"/>
          <w:szCs w:val="20"/>
        </w:rPr>
      </w:pPr>
      <w:r w:rsidRPr="008E2917">
        <w:rPr>
          <w:rFonts w:ascii="Tahoma" w:hAnsi="Tahoma" w:cs="Tahoma"/>
          <w:sz w:val="20"/>
          <w:szCs w:val="20"/>
        </w:rPr>
        <w:t>Os serviços serão executados de acordo com ordens de serviços específicas emitidas pela fiscalização.</w:t>
      </w:r>
    </w:p>
    <w:p w14:paraId="6D33C41A" w14:textId="77777777" w:rsidR="00D9399F" w:rsidRPr="008E2917" w:rsidRDefault="00D9399F" w:rsidP="00D9399F">
      <w:pPr>
        <w:spacing w:after="0" w:line="360" w:lineRule="auto"/>
        <w:ind w:right="-143"/>
        <w:jc w:val="both"/>
        <w:rPr>
          <w:rFonts w:ascii="Tahoma" w:hAnsi="Tahoma" w:cs="Tahoma"/>
          <w:sz w:val="20"/>
          <w:szCs w:val="20"/>
        </w:rPr>
      </w:pPr>
    </w:p>
    <w:p w14:paraId="323CCE01" w14:textId="03F0F41D" w:rsidR="008E2917" w:rsidRPr="008E2917" w:rsidRDefault="00D9399F" w:rsidP="00D9399F">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DO PESSOAL</w:t>
      </w:r>
    </w:p>
    <w:p w14:paraId="61B7C7F7"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Será de responsabilidade da empresa DETENTORA DA ATA DE REGISTRO DE PREÇOS a admissão de mão-de-obra necessária ao desempenho dos serviços contratados, correndo por conta, também, os encargos necessários e demais exigências das leis trabalhistas, previdenciárias, fiscais, comerciais e outras de qualquer natureza, bem como indenização de acidentes de trabalho de qualquer natureza, respondendo a contratada pelos danos causados, por seus empregados, auxiliares e prepostos, ao patrimônio público ou a outrem.</w:t>
      </w:r>
    </w:p>
    <w:p w14:paraId="627F3322"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Os funcionários admitidos deverão possuir capacidade física e qualificação que os capacite a executar os serviços inerentes ao objeto da presente licitação.</w:t>
      </w:r>
    </w:p>
    <w:p w14:paraId="44D9887A" w14:textId="77777777" w:rsidR="008E2917" w:rsidRPr="008E2917" w:rsidRDefault="008E2917" w:rsidP="00D9399F">
      <w:pPr>
        <w:spacing w:line="360" w:lineRule="auto"/>
        <w:ind w:left="567" w:right="-143"/>
        <w:jc w:val="both"/>
        <w:rPr>
          <w:rFonts w:ascii="Tahoma" w:hAnsi="Tahoma" w:cs="Tahoma"/>
          <w:sz w:val="20"/>
          <w:szCs w:val="20"/>
        </w:rPr>
      </w:pPr>
      <w:r w:rsidRPr="008E2917">
        <w:rPr>
          <w:rFonts w:ascii="Tahoma" w:hAnsi="Tahoma" w:cs="Tahoma"/>
          <w:sz w:val="20"/>
          <w:szCs w:val="20"/>
        </w:rPr>
        <w:t>Só poderão ser mantidos em serviço os empregados cuidadosos, atenciosos e educados com o público.</w:t>
      </w:r>
    </w:p>
    <w:p w14:paraId="68558417" w14:textId="1039492E" w:rsidR="008E2917" w:rsidRDefault="008E2917" w:rsidP="00D9399F">
      <w:pPr>
        <w:spacing w:after="0" w:line="360" w:lineRule="auto"/>
        <w:ind w:left="567" w:right="-143"/>
        <w:jc w:val="both"/>
        <w:rPr>
          <w:rFonts w:ascii="Tahoma" w:hAnsi="Tahoma" w:cs="Tahoma"/>
          <w:sz w:val="20"/>
          <w:szCs w:val="20"/>
        </w:rPr>
      </w:pPr>
      <w:r w:rsidRPr="008E2917">
        <w:rPr>
          <w:rFonts w:ascii="Tahoma" w:hAnsi="Tahoma" w:cs="Tahoma"/>
          <w:sz w:val="20"/>
          <w:szCs w:val="20"/>
        </w:rPr>
        <w:t>Será terminantemente proibido aos empregados da empresa DETENTORA DA ATA DE REGISTRO DE PREÇOS, ingerir ou estarem sob o efeito de bebidas alcoólicas ou substâncias tóxicas, e de pedirem gratificações ou donativos de qualquer espécie, durante a execução dos serviços.</w:t>
      </w:r>
    </w:p>
    <w:p w14:paraId="00B910D4" w14:textId="77777777" w:rsidR="00D9399F" w:rsidRPr="008E2917" w:rsidRDefault="00D9399F" w:rsidP="00D9399F">
      <w:pPr>
        <w:spacing w:after="0" w:line="360" w:lineRule="auto"/>
        <w:ind w:left="567" w:right="-143"/>
        <w:jc w:val="both"/>
        <w:rPr>
          <w:rFonts w:ascii="Tahoma" w:hAnsi="Tahoma" w:cs="Tahoma"/>
          <w:sz w:val="20"/>
          <w:szCs w:val="20"/>
        </w:rPr>
      </w:pPr>
    </w:p>
    <w:p w14:paraId="33B9430B" w14:textId="4DD1B687" w:rsidR="008E2917" w:rsidRPr="008E2917" w:rsidRDefault="00D9399F" w:rsidP="00D9399F">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FERRAMENTAS E MAQUINÁRIOS</w:t>
      </w:r>
    </w:p>
    <w:p w14:paraId="654DCAEB" w14:textId="733B9829" w:rsidR="008E2917" w:rsidRDefault="008E2917" w:rsidP="00D9399F">
      <w:pPr>
        <w:spacing w:after="0" w:line="360" w:lineRule="auto"/>
        <w:ind w:left="567" w:right="-143"/>
        <w:jc w:val="both"/>
        <w:rPr>
          <w:rFonts w:ascii="Tahoma" w:hAnsi="Tahoma" w:cs="Tahoma"/>
          <w:sz w:val="20"/>
          <w:szCs w:val="20"/>
        </w:rPr>
      </w:pPr>
      <w:r w:rsidRPr="008E2917">
        <w:rPr>
          <w:rFonts w:ascii="Tahoma" w:hAnsi="Tahoma" w:cs="Tahoma"/>
          <w:sz w:val="20"/>
          <w:szCs w:val="20"/>
        </w:rPr>
        <w:t>Será de responsabilidade da empresa DETENTORA DA ATA DE REGISTRO DE PREÇOS o fornecimento de todas as ferramentas e maquinários, necessários à execução de todos os serviços contratados, de acordo com sua especificidade.</w:t>
      </w:r>
    </w:p>
    <w:p w14:paraId="5049626B" w14:textId="5341BE3E" w:rsidR="00D9399F" w:rsidRDefault="00D9399F" w:rsidP="00D9399F">
      <w:pPr>
        <w:spacing w:after="0" w:line="360" w:lineRule="auto"/>
        <w:ind w:left="567" w:right="-143"/>
        <w:jc w:val="both"/>
        <w:rPr>
          <w:rFonts w:ascii="Tahoma" w:hAnsi="Tahoma" w:cs="Tahoma"/>
          <w:sz w:val="20"/>
          <w:szCs w:val="20"/>
        </w:rPr>
      </w:pPr>
    </w:p>
    <w:p w14:paraId="1C2C4078" w14:textId="77777777" w:rsidR="00A81582" w:rsidRPr="008E2917" w:rsidRDefault="00A81582" w:rsidP="00D9399F">
      <w:pPr>
        <w:spacing w:after="0" w:line="360" w:lineRule="auto"/>
        <w:ind w:left="567" w:right="-143"/>
        <w:jc w:val="both"/>
        <w:rPr>
          <w:rFonts w:ascii="Tahoma" w:hAnsi="Tahoma" w:cs="Tahoma"/>
          <w:sz w:val="20"/>
          <w:szCs w:val="20"/>
        </w:rPr>
      </w:pPr>
    </w:p>
    <w:p w14:paraId="746E95F9" w14:textId="10DF72C1" w:rsidR="008E2917" w:rsidRPr="008E2917" w:rsidRDefault="00D9399F" w:rsidP="00D9399F">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lastRenderedPageBreak/>
        <w:t xml:space="preserve"> </w:t>
      </w:r>
      <w:r w:rsidR="008E2917" w:rsidRPr="008E2917">
        <w:rPr>
          <w:rFonts w:ascii="Tahoma" w:hAnsi="Tahoma" w:cs="Tahoma"/>
          <w:b/>
          <w:bCs/>
          <w:sz w:val="20"/>
          <w:szCs w:val="20"/>
        </w:rPr>
        <w:t>DOS DOCUMENTOS NECESSÁRIOS PARA A HABILITAÇÃO</w:t>
      </w:r>
    </w:p>
    <w:p w14:paraId="517C7448" w14:textId="77777777"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A empresa DETENTORA DA ATA DE REGISTRO DE PREÇOS deverá apresentar comprovação de qualificação técnica, através da apresentação de pelo menos 01 (um) Atestado(s), fornecido(s) por pessoa jurídica de direito público ou privado, que comprove(m) que a empresa licitante executou em qualquer tempo, serviços compatíveis com o objeto do presente certame.</w:t>
      </w:r>
    </w:p>
    <w:p w14:paraId="2E85CDB1" w14:textId="77777777" w:rsidR="008E2917" w:rsidRPr="008E2917" w:rsidRDefault="008E2917" w:rsidP="008B2D5E">
      <w:pPr>
        <w:spacing w:after="0" w:line="360" w:lineRule="auto"/>
        <w:ind w:left="567" w:right="-143" w:firstLine="360"/>
        <w:jc w:val="both"/>
        <w:rPr>
          <w:rFonts w:ascii="Tahoma" w:hAnsi="Tahoma" w:cs="Tahoma"/>
          <w:sz w:val="20"/>
          <w:szCs w:val="20"/>
        </w:rPr>
      </w:pPr>
    </w:p>
    <w:p w14:paraId="5E30C97A" w14:textId="7264AD3E" w:rsidR="008E2917" w:rsidRPr="008E2917" w:rsidRDefault="00A81582" w:rsidP="00A81582">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DA FISCALIZAÇÃO</w:t>
      </w:r>
    </w:p>
    <w:p w14:paraId="10AE46C8" w14:textId="77777777" w:rsidR="008E2917" w:rsidRPr="008E2917" w:rsidRDefault="008E2917" w:rsidP="00A81582">
      <w:pPr>
        <w:spacing w:line="360" w:lineRule="auto"/>
        <w:ind w:left="567" w:right="-143"/>
        <w:jc w:val="both"/>
        <w:rPr>
          <w:rFonts w:ascii="Tahoma" w:hAnsi="Tahoma" w:cs="Tahoma"/>
          <w:sz w:val="20"/>
          <w:szCs w:val="20"/>
        </w:rPr>
      </w:pPr>
      <w:r w:rsidRPr="008E2917">
        <w:rPr>
          <w:rFonts w:ascii="Tahoma" w:hAnsi="Tahoma" w:cs="Tahoma"/>
          <w:sz w:val="20"/>
          <w:szCs w:val="20"/>
        </w:rPr>
        <w:t>A fiscalização da execução contratual competirá à Secretaria de Agricultura e Zeladoria, a qual deverá observar o acompanhamento da execução dos serviços em consonância com o condicionamento do edital e respectiva Ata de Registro de Preços, que exercerá rigoroso controle em relação à quantidade e a qualidade dos serviços executados.</w:t>
      </w:r>
    </w:p>
    <w:p w14:paraId="08DE2AFF" w14:textId="77777777" w:rsidR="008E2917" w:rsidRPr="008E2917" w:rsidRDefault="008E2917" w:rsidP="00A81582">
      <w:pPr>
        <w:spacing w:line="360" w:lineRule="auto"/>
        <w:ind w:left="567" w:right="-143"/>
        <w:jc w:val="both"/>
        <w:rPr>
          <w:rFonts w:ascii="Tahoma" w:hAnsi="Tahoma" w:cs="Tahoma"/>
          <w:sz w:val="20"/>
          <w:szCs w:val="20"/>
        </w:rPr>
      </w:pPr>
      <w:r w:rsidRPr="008E2917">
        <w:rPr>
          <w:rFonts w:ascii="Tahoma" w:hAnsi="Tahoma" w:cs="Tahoma"/>
          <w:sz w:val="20"/>
          <w:szCs w:val="20"/>
        </w:rPr>
        <w:t>A FISCALIZAÇÃO será exercida no interesse exclusivo do ÓRGÃO GERENCIADOR, não excluindo e nem reduzindo a responsabilidade da empresa DETENTORA DA ATA DE REGISTRO DE PREÇOS.</w:t>
      </w:r>
    </w:p>
    <w:p w14:paraId="4E241EED" w14:textId="77777777"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Compete à FISCALIZAÇÃO:</w:t>
      </w:r>
    </w:p>
    <w:p w14:paraId="5AC33CF8" w14:textId="71FE2E9B"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a)</w:t>
      </w:r>
      <w:r w:rsidR="00A81582">
        <w:rPr>
          <w:rFonts w:ascii="Tahoma" w:hAnsi="Tahoma" w:cs="Tahoma"/>
          <w:sz w:val="20"/>
          <w:szCs w:val="20"/>
        </w:rPr>
        <w:t xml:space="preserve"> </w:t>
      </w:r>
      <w:r w:rsidRPr="008E2917">
        <w:rPr>
          <w:rFonts w:ascii="Tahoma" w:hAnsi="Tahoma" w:cs="Tahoma"/>
          <w:sz w:val="20"/>
          <w:szCs w:val="20"/>
        </w:rPr>
        <w:t xml:space="preserve">Esclarecer, no máximo de 05 (cinco) dias úteis, as dúvidas que lhes sejam apresentadas pela DETENTORA DO CONTRATO, através de correspondência protocolada. </w:t>
      </w:r>
    </w:p>
    <w:p w14:paraId="0F06CBE4" w14:textId="51487087"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b)</w:t>
      </w:r>
      <w:r w:rsidR="00A81582">
        <w:rPr>
          <w:rFonts w:ascii="Tahoma" w:hAnsi="Tahoma" w:cs="Tahoma"/>
          <w:sz w:val="20"/>
          <w:szCs w:val="20"/>
        </w:rPr>
        <w:t xml:space="preserve"> </w:t>
      </w:r>
      <w:r w:rsidRPr="008E2917">
        <w:rPr>
          <w:rFonts w:ascii="Tahoma" w:hAnsi="Tahoma" w:cs="Tahoma"/>
          <w:sz w:val="20"/>
          <w:szCs w:val="20"/>
        </w:rPr>
        <w:t>Relatar, em tempo hábil, ocorrências ou circunstancias que possam acarretar dificuldades no desenvolvimento dos serviços em relação a terceiros;</w:t>
      </w:r>
    </w:p>
    <w:p w14:paraId="12C89C7C" w14:textId="3C75BB5E"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c)</w:t>
      </w:r>
      <w:r w:rsidR="00A81582">
        <w:rPr>
          <w:rFonts w:ascii="Tahoma" w:hAnsi="Tahoma" w:cs="Tahoma"/>
          <w:sz w:val="20"/>
          <w:szCs w:val="20"/>
        </w:rPr>
        <w:t xml:space="preserve"> </w:t>
      </w:r>
      <w:r w:rsidRPr="008E2917">
        <w:rPr>
          <w:rFonts w:ascii="Tahoma" w:hAnsi="Tahoma" w:cs="Tahoma"/>
          <w:sz w:val="20"/>
          <w:szCs w:val="20"/>
        </w:rPr>
        <w:t>Rejeitar todo e qualquer serviço de má qualidade ou não especificado e estipular o prazo para a sua retificação, sempre por escrito e devidamente protocolado;</w:t>
      </w:r>
    </w:p>
    <w:p w14:paraId="3527EC6E" w14:textId="5BFD0131"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d)</w:t>
      </w:r>
      <w:r w:rsidR="00A81582">
        <w:rPr>
          <w:rFonts w:ascii="Tahoma" w:hAnsi="Tahoma" w:cs="Tahoma"/>
          <w:sz w:val="20"/>
          <w:szCs w:val="20"/>
        </w:rPr>
        <w:t xml:space="preserve"> </w:t>
      </w:r>
      <w:r w:rsidRPr="008E2917">
        <w:rPr>
          <w:rFonts w:ascii="Tahoma" w:hAnsi="Tahoma" w:cs="Tahoma"/>
          <w:sz w:val="20"/>
          <w:szCs w:val="20"/>
        </w:rPr>
        <w:t xml:space="preserve">Exigir da empresa DETENTORA DA ATA DE REGISTRO DE PREÇOS o cumprimento integral dos serviços constantes do objeto deste instrumento Contratual; </w:t>
      </w:r>
    </w:p>
    <w:p w14:paraId="57A61851" w14:textId="36F82F27"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e)</w:t>
      </w:r>
      <w:r w:rsidR="00A81582">
        <w:rPr>
          <w:rFonts w:ascii="Tahoma" w:hAnsi="Tahoma" w:cs="Tahoma"/>
          <w:sz w:val="20"/>
          <w:szCs w:val="20"/>
        </w:rPr>
        <w:t xml:space="preserve"> </w:t>
      </w:r>
      <w:r w:rsidRPr="008E2917">
        <w:rPr>
          <w:rFonts w:ascii="Tahoma" w:hAnsi="Tahoma" w:cs="Tahoma"/>
          <w:sz w:val="20"/>
          <w:szCs w:val="20"/>
        </w:rPr>
        <w:t>Emitir parecer para a liberação das faturas atreladas a análise e aceitação dos serviços contratados;</w:t>
      </w:r>
    </w:p>
    <w:p w14:paraId="19FFCBE5" w14:textId="77777777"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f)</w:t>
      </w:r>
      <w:r w:rsidRPr="008E2917">
        <w:rPr>
          <w:rFonts w:ascii="Tahoma" w:hAnsi="Tahoma" w:cs="Tahoma"/>
          <w:sz w:val="20"/>
          <w:szCs w:val="20"/>
        </w:rPr>
        <w:tab/>
        <w:t>Dar permanente assistência à prestação dos serviços e dar solução aos problemas surgidos;</w:t>
      </w:r>
    </w:p>
    <w:p w14:paraId="053DDC53" w14:textId="3A7E9F6B" w:rsid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g)</w:t>
      </w:r>
      <w:r w:rsidR="00A81582">
        <w:rPr>
          <w:rFonts w:ascii="Tahoma" w:hAnsi="Tahoma" w:cs="Tahoma"/>
          <w:sz w:val="20"/>
          <w:szCs w:val="20"/>
        </w:rPr>
        <w:t xml:space="preserve"> </w:t>
      </w:r>
      <w:r w:rsidRPr="008E2917">
        <w:rPr>
          <w:rFonts w:ascii="Tahoma" w:hAnsi="Tahoma" w:cs="Tahoma"/>
          <w:sz w:val="20"/>
          <w:szCs w:val="20"/>
        </w:rPr>
        <w:t>Fiscalizar e acompanhar a execução dos serviços contratados.</w:t>
      </w:r>
    </w:p>
    <w:p w14:paraId="26B691EE" w14:textId="77777777" w:rsidR="00A81582" w:rsidRPr="008E2917" w:rsidRDefault="00A81582" w:rsidP="00A81582">
      <w:pPr>
        <w:spacing w:after="0" w:line="360" w:lineRule="auto"/>
        <w:ind w:left="567" w:right="-143"/>
        <w:jc w:val="both"/>
        <w:rPr>
          <w:rFonts w:ascii="Tahoma" w:hAnsi="Tahoma" w:cs="Tahoma"/>
          <w:sz w:val="20"/>
          <w:szCs w:val="20"/>
        </w:rPr>
      </w:pPr>
    </w:p>
    <w:p w14:paraId="3139FE3F" w14:textId="6800F882" w:rsidR="008E2917" w:rsidRPr="008E2917" w:rsidRDefault="00A81582" w:rsidP="00A81582">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CONSIDERAÇÕES</w:t>
      </w:r>
    </w:p>
    <w:p w14:paraId="18DB832B" w14:textId="77777777"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Será de inteira responsabilidade da empresa DETENTORA DA ATA DE REGISTRO DE PREÇOS:</w:t>
      </w:r>
    </w:p>
    <w:p w14:paraId="3843B8A7" w14:textId="7265178C" w:rsidR="008E2917" w:rsidRPr="008E2917" w:rsidRDefault="00A81582" w:rsidP="00A81582">
      <w:pPr>
        <w:numPr>
          <w:ilvl w:val="0"/>
          <w:numId w:val="18"/>
        </w:numPr>
        <w:spacing w:after="0" w:line="360" w:lineRule="auto"/>
        <w:ind w:left="567" w:right="-143"/>
        <w:contextualSpacing/>
        <w:jc w:val="both"/>
        <w:rPr>
          <w:rFonts w:ascii="Tahoma" w:hAnsi="Tahoma" w:cs="Tahoma"/>
          <w:sz w:val="20"/>
          <w:szCs w:val="20"/>
        </w:rPr>
      </w:pPr>
      <w:r>
        <w:rPr>
          <w:rFonts w:ascii="Tahoma" w:hAnsi="Tahoma" w:cs="Tahoma"/>
          <w:sz w:val="20"/>
          <w:szCs w:val="20"/>
        </w:rPr>
        <w:t xml:space="preserve"> </w:t>
      </w:r>
      <w:r w:rsidR="008E2917" w:rsidRPr="008E2917">
        <w:rPr>
          <w:rFonts w:ascii="Tahoma" w:hAnsi="Tahoma" w:cs="Tahoma"/>
          <w:sz w:val="20"/>
          <w:szCs w:val="20"/>
        </w:rPr>
        <w:t>a sinalização do local onde estiverem sendo realizados os serviços;</w:t>
      </w:r>
    </w:p>
    <w:p w14:paraId="190FA2B5" w14:textId="1CD88303"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b)</w:t>
      </w:r>
      <w:r w:rsidR="00A81582">
        <w:rPr>
          <w:rFonts w:ascii="Tahoma" w:hAnsi="Tahoma" w:cs="Tahoma"/>
          <w:sz w:val="20"/>
          <w:szCs w:val="20"/>
        </w:rPr>
        <w:t xml:space="preserve"> </w:t>
      </w:r>
      <w:r w:rsidRPr="008E2917">
        <w:rPr>
          <w:rFonts w:ascii="Tahoma" w:hAnsi="Tahoma" w:cs="Tahoma"/>
          <w:sz w:val="20"/>
          <w:szCs w:val="20"/>
        </w:rPr>
        <w:t>a indenização a terceiros, por danos ocasionados e relativos à execução dos serviços;</w:t>
      </w:r>
    </w:p>
    <w:p w14:paraId="07E1AA89" w14:textId="203A3EB8"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c)</w:t>
      </w:r>
      <w:r w:rsidR="00A81582">
        <w:rPr>
          <w:rFonts w:ascii="Tahoma" w:hAnsi="Tahoma" w:cs="Tahoma"/>
          <w:sz w:val="20"/>
          <w:szCs w:val="20"/>
        </w:rPr>
        <w:t xml:space="preserve"> </w:t>
      </w:r>
      <w:r w:rsidRPr="008E2917">
        <w:rPr>
          <w:rFonts w:ascii="Tahoma" w:hAnsi="Tahoma" w:cs="Tahoma"/>
          <w:sz w:val="20"/>
          <w:szCs w:val="20"/>
        </w:rPr>
        <w:t>a mão-de-obra a ser empregada na execução dos serviços, sendo que a mesma não terá vínculo algum com o ÓRGÃO GERENCIADOR, descabendo, por consequência, a imputação de obrigações trabalhistas ao o ÓRGÃO GERENCIADOR.</w:t>
      </w:r>
    </w:p>
    <w:p w14:paraId="775806C2" w14:textId="77777777" w:rsidR="008E2917" w:rsidRPr="008E2917" w:rsidRDefault="008E2917" w:rsidP="00A81582">
      <w:pPr>
        <w:spacing w:line="360" w:lineRule="auto"/>
        <w:ind w:left="567" w:right="-143"/>
        <w:jc w:val="both"/>
        <w:rPr>
          <w:rFonts w:ascii="Tahoma" w:hAnsi="Tahoma" w:cs="Tahoma"/>
          <w:sz w:val="20"/>
          <w:szCs w:val="20"/>
        </w:rPr>
      </w:pPr>
      <w:r w:rsidRPr="008E2917">
        <w:rPr>
          <w:rFonts w:ascii="Tahoma" w:hAnsi="Tahoma" w:cs="Tahoma"/>
          <w:sz w:val="20"/>
          <w:szCs w:val="20"/>
        </w:rPr>
        <w:lastRenderedPageBreak/>
        <w:t>A execução deverá respeitar as especificações e condições técnicas constantes nos anexos deste edital, que ficam sendo partes integrantes como se aqui estivessem descritos, assim identificados como ÓRGÃO GERENCIADOR.</w:t>
      </w:r>
    </w:p>
    <w:p w14:paraId="61D16E87" w14:textId="77777777" w:rsidR="008E2917" w:rsidRPr="008E2917" w:rsidRDefault="008E2917" w:rsidP="00A81582">
      <w:pPr>
        <w:spacing w:line="360" w:lineRule="auto"/>
        <w:ind w:left="567" w:right="-143"/>
        <w:jc w:val="both"/>
        <w:rPr>
          <w:rFonts w:ascii="Tahoma" w:hAnsi="Tahoma" w:cs="Tahoma"/>
          <w:sz w:val="20"/>
          <w:szCs w:val="20"/>
        </w:rPr>
      </w:pPr>
      <w:r w:rsidRPr="008E2917">
        <w:rPr>
          <w:rFonts w:ascii="Tahoma" w:hAnsi="Tahoma" w:cs="Tahoma"/>
          <w:sz w:val="20"/>
          <w:szCs w:val="20"/>
        </w:rPr>
        <w:t>Todo e qualquer tipo de material, assim como a técnica executiva de seus serviços, estarão subordinados às especificações da Associação Brasileira de Normas Técnicas.</w:t>
      </w:r>
    </w:p>
    <w:p w14:paraId="3A8A0F74" w14:textId="15C75C3B" w:rsid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A empresa DETENTORA DA ATA DE REGISTRO DE PREÇOS em benefício da segurança de seus subordinados e da população em geral adotará todas as técnicas de segurança, inclusive sinalizações, no intuito de evitar acidentes e/ou prejuízos. A ocorrência de acidentes e/ou prejuízos será de exclusiva e inteira responsabilidade da empresa DETENTORA DA ATA DE REGISTRO DE PREÇOS.</w:t>
      </w:r>
    </w:p>
    <w:p w14:paraId="1C2A134F" w14:textId="77777777" w:rsidR="00A81582" w:rsidRPr="008E2917" w:rsidRDefault="00A81582" w:rsidP="00A81582">
      <w:pPr>
        <w:spacing w:after="0" w:line="360" w:lineRule="auto"/>
        <w:ind w:left="567" w:right="-143"/>
        <w:jc w:val="both"/>
        <w:rPr>
          <w:rFonts w:ascii="Tahoma" w:hAnsi="Tahoma" w:cs="Tahoma"/>
          <w:sz w:val="20"/>
          <w:szCs w:val="20"/>
        </w:rPr>
      </w:pPr>
    </w:p>
    <w:p w14:paraId="5D7FA9E2" w14:textId="262BC352" w:rsidR="008E2917" w:rsidRPr="008E2917" w:rsidRDefault="00A81582" w:rsidP="00A81582">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FISCAIS RESPONSÁVEIS PELA ATA DE REGISTRO DE PREÇOS</w:t>
      </w:r>
    </w:p>
    <w:p w14:paraId="05A52DA7" w14:textId="1533894E" w:rsid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Luiz Donizetti Dias das Neves – Chefe da Seção de Manutenção, Conservação de Pavimentação, Passeios e Praças Públicas.</w:t>
      </w:r>
    </w:p>
    <w:p w14:paraId="75273360" w14:textId="77777777" w:rsidR="00A81582" w:rsidRPr="008E2917" w:rsidRDefault="00A81582" w:rsidP="00A81582">
      <w:pPr>
        <w:spacing w:after="0" w:line="360" w:lineRule="auto"/>
        <w:ind w:left="567" w:right="-143"/>
        <w:jc w:val="both"/>
        <w:rPr>
          <w:rFonts w:ascii="Tahoma" w:hAnsi="Tahoma" w:cs="Tahoma"/>
          <w:sz w:val="20"/>
          <w:szCs w:val="20"/>
        </w:rPr>
      </w:pPr>
    </w:p>
    <w:p w14:paraId="2CD51E62" w14:textId="77F0E771" w:rsidR="008E2917" w:rsidRPr="008E2917" w:rsidRDefault="00A81582" w:rsidP="00A81582">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GESTOR RESPONSÁVEL PELA ATA DE REGISTRO DE PREÇOS</w:t>
      </w:r>
    </w:p>
    <w:p w14:paraId="06FB70B8" w14:textId="589EE5D8" w:rsid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Lucas Venâncio de Souza – Diretor de Zeladoria e Serviços</w:t>
      </w:r>
    </w:p>
    <w:p w14:paraId="62E4743F" w14:textId="77777777" w:rsidR="00A81582" w:rsidRPr="008E2917" w:rsidRDefault="00A81582" w:rsidP="00A81582">
      <w:pPr>
        <w:spacing w:after="0" w:line="360" w:lineRule="auto"/>
        <w:ind w:left="567" w:right="-143"/>
        <w:jc w:val="both"/>
        <w:rPr>
          <w:rFonts w:ascii="Tahoma" w:hAnsi="Tahoma" w:cs="Tahoma"/>
          <w:sz w:val="20"/>
          <w:szCs w:val="20"/>
        </w:rPr>
      </w:pPr>
    </w:p>
    <w:p w14:paraId="771FF185" w14:textId="6FEBE544" w:rsidR="008E2917" w:rsidRPr="008E2917" w:rsidRDefault="00A81582" w:rsidP="00A81582">
      <w:pPr>
        <w:numPr>
          <w:ilvl w:val="0"/>
          <w:numId w:val="13"/>
        </w:numPr>
        <w:spacing w:after="0" w:line="360" w:lineRule="auto"/>
        <w:ind w:left="567" w:right="-143"/>
        <w:contextualSpacing/>
        <w:jc w:val="both"/>
        <w:rPr>
          <w:rFonts w:ascii="Tahoma" w:hAnsi="Tahoma" w:cs="Tahoma"/>
          <w:b/>
          <w:bCs/>
          <w:sz w:val="20"/>
          <w:szCs w:val="20"/>
        </w:rPr>
      </w:pPr>
      <w:r>
        <w:rPr>
          <w:rFonts w:ascii="Tahoma" w:hAnsi="Tahoma" w:cs="Tahoma"/>
          <w:b/>
          <w:bCs/>
          <w:sz w:val="20"/>
          <w:szCs w:val="20"/>
        </w:rPr>
        <w:t xml:space="preserve"> </w:t>
      </w:r>
      <w:r w:rsidR="008E2917" w:rsidRPr="008E2917">
        <w:rPr>
          <w:rFonts w:ascii="Tahoma" w:hAnsi="Tahoma" w:cs="Tahoma"/>
          <w:b/>
          <w:bCs/>
          <w:sz w:val="20"/>
          <w:szCs w:val="20"/>
        </w:rPr>
        <w:t>INFORMAÇÕES PERTINENTES</w:t>
      </w:r>
    </w:p>
    <w:p w14:paraId="1F8181BD" w14:textId="77777777" w:rsidR="008E2917" w:rsidRPr="008E2917" w:rsidRDefault="008E2917" w:rsidP="00A81582">
      <w:pPr>
        <w:spacing w:after="0" w:line="360" w:lineRule="auto"/>
        <w:ind w:left="567" w:right="-143"/>
        <w:jc w:val="both"/>
        <w:rPr>
          <w:rFonts w:ascii="Tahoma" w:hAnsi="Tahoma" w:cs="Tahoma"/>
          <w:sz w:val="20"/>
          <w:szCs w:val="20"/>
        </w:rPr>
      </w:pPr>
      <w:r w:rsidRPr="008E2917">
        <w:rPr>
          <w:rFonts w:ascii="Tahoma" w:hAnsi="Tahoma" w:cs="Tahoma"/>
          <w:sz w:val="20"/>
          <w:szCs w:val="20"/>
        </w:rPr>
        <w:t>Declaro que, em caso de atraso ou inexecução do objeto deste TR, o dever de notificação do Fornecedor é da Secretaria Gestora, e esta será realizada nos moldes fornecidos pela Seção de Contratos.</w:t>
      </w:r>
    </w:p>
    <w:p w14:paraId="465B0467" w14:textId="77777777" w:rsidR="008E2917" w:rsidRPr="008E2917" w:rsidRDefault="008E2917" w:rsidP="008B2D5E">
      <w:pPr>
        <w:tabs>
          <w:tab w:val="left" w:pos="5702"/>
        </w:tabs>
        <w:spacing w:after="0" w:line="360" w:lineRule="auto"/>
        <w:ind w:left="567" w:right="-143" w:firstLine="360"/>
        <w:jc w:val="right"/>
        <w:rPr>
          <w:rFonts w:ascii="Tahoma" w:hAnsi="Tahoma" w:cs="Tahoma"/>
          <w:sz w:val="20"/>
          <w:szCs w:val="20"/>
        </w:rPr>
      </w:pPr>
      <w:r w:rsidRPr="008E2917">
        <w:rPr>
          <w:rFonts w:ascii="Tahoma" w:hAnsi="Tahoma" w:cs="Tahoma"/>
          <w:sz w:val="20"/>
          <w:szCs w:val="20"/>
        </w:rPr>
        <w:tab/>
      </w:r>
    </w:p>
    <w:p w14:paraId="2CC4CDF8" w14:textId="77777777" w:rsidR="008E2917" w:rsidRPr="008E2917" w:rsidRDefault="008E2917" w:rsidP="00A81582">
      <w:pPr>
        <w:tabs>
          <w:tab w:val="left" w:pos="5702"/>
        </w:tabs>
        <w:spacing w:after="0" w:line="360" w:lineRule="auto"/>
        <w:ind w:left="567" w:right="-143" w:firstLine="360"/>
        <w:jc w:val="right"/>
        <w:rPr>
          <w:rFonts w:ascii="Tahoma" w:hAnsi="Tahoma" w:cs="Tahoma"/>
          <w:b/>
          <w:bCs/>
          <w:i/>
          <w:iCs/>
          <w:sz w:val="20"/>
          <w:szCs w:val="20"/>
        </w:rPr>
      </w:pPr>
      <w:r w:rsidRPr="008E2917">
        <w:rPr>
          <w:rFonts w:ascii="Tahoma" w:hAnsi="Tahoma" w:cs="Tahoma"/>
          <w:b/>
          <w:bCs/>
          <w:i/>
          <w:iCs/>
          <w:sz w:val="20"/>
          <w:szCs w:val="20"/>
        </w:rPr>
        <w:t>Descalvado, 14 de julho de 2.025.</w:t>
      </w:r>
    </w:p>
    <w:p w14:paraId="406BEB3E" w14:textId="48DE67B7" w:rsidR="008E2917" w:rsidRDefault="008E2917" w:rsidP="00A81582">
      <w:pPr>
        <w:spacing w:after="0" w:line="360" w:lineRule="auto"/>
        <w:ind w:left="567" w:right="-143" w:firstLine="360"/>
        <w:jc w:val="right"/>
        <w:rPr>
          <w:rFonts w:ascii="Tahoma" w:hAnsi="Tahoma" w:cs="Tahoma"/>
          <w:b/>
          <w:bCs/>
          <w:i/>
          <w:iCs/>
          <w:sz w:val="20"/>
          <w:szCs w:val="20"/>
        </w:rPr>
      </w:pPr>
      <w:r w:rsidRPr="008E2917">
        <w:rPr>
          <w:rFonts w:ascii="Tahoma" w:hAnsi="Tahoma" w:cs="Tahoma"/>
          <w:b/>
          <w:bCs/>
          <w:i/>
          <w:iCs/>
          <w:sz w:val="20"/>
          <w:szCs w:val="20"/>
        </w:rPr>
        <w:t>Adriano Edson da Silva Harari</w:t>
      </w:r>
      <w:r w:rsidR="00A81582" w:rsidRPr="00A81582">
        <w:rPr>
          <w:rFonts w:ascii="Tahoma" w:hAnsi="Tahoma" w:cs="Tahoma"/>
          <w:b/>
          <w:bCs/>
          <w:i/>
          <w:iCs/>
          <w:sz w:val="20"/>
          <w:szCs w:val="20"/>
        </w:rPr>
        <w:t xml:space="preserve"> - </w:t>
      </w:r>
      <w:r w:rsidRPr="008E2917">
        <w:rPr>
          <w:rFonts w:ascii="Tahoma" w:hAnsi="Tahoma" w:cs="Tahoma"/>
          <w:b/>
          <w:bCs/>
          <w:i/>
          <w:iCs/>
          <w:sz w:val="20"/>
          <w:szCs w:val="20"/>
        </w:rPr>
        <w:t>Secretário de Agricultura e Zeladoria</w:t>
      </w:r>
    </w:p>
    <w:p w14:paraId="6E8A1C34" w14:textId="77777777" w:rsidR="00A81582" w:rsidRDefault="00A81582" w:rsidP="00A81582">
      <w:pPr>
        <w:spacing w:line="360" w:lineRule="auto"/>
        <w:ind w:left="567" w:right="-143" w:firstLine="3"/>
        <w:jc w:val="center"/>
        <w:rPr>
          <w:rFonts w:ascii="Tahoma" w:hAnsi="Tahoma" w:cs="Tahoma"/>
          <w:b/>
          <w:i/>
          <w:sz w:val="20"/>
          <w:szCs w:val="20"/>
          <w:u w:val="single"/>
        </w:rPr>
      </w:pPr>
    </w:p>
    <w:p w14:paraId="79E19D5E" w14:textId="548A143C" w:rsidR="00C23172" w:rsidRPr="00C23172" w:rsidRDefault="00A81582" w:rsidP="00A81582">
      <w:pPr>
        <w:spacing w:line="360" w:lineRule="auto"/>
        <w:ind w:left="567" w:right="-143" w:firstLine="3"/>
        <w:jc w:val="center"/>
        <w:rPr>
          <w:rFonts w:ascii="Tahoma" w:hAnsi="Tahoma" w:cs="Tahoma"/>
          <w:b/>
          <w:bCs/>
          <w:sz w:val="20"/>
          <w:szCs w:val="20"/>
        </w:rPr>
      </w:pPr>
      <w:r>
        <w:rPr>
          <w:rFonts w:ascii="Tahoma" w:hAnsi="Tahoma" w:cs="Tahoma"/>
          <w:b/>
          <w:i/>
          <w:sz w:val="20"/>
          <w:szCs w:val="20"/>
          <w:u w:val="single"/>
        </w:rPr>
        <w:t>Memorial Descritivo.</w:t>
      </w:r>
    </w:p>
    <w:p w14:paraId="5F5F0D37" w14:textId="3A6DF26D" w:rsidR="00C23172" w:rsidRPr="00C23172" w:rsidRDefault="00C23172" w:rsidP="008B2D5E">
      <w:pPr>
        <w:widowControl w:val="0"/>
        <w:tabs>
          <w:tab w:val="left" w:pos="1789"/>
        </w:tabs>
        <w:spacing w:after="0" w:line="360" w:lineRule="auto"/>
        <w:ind w:left="567" w:right="-143"/>
        <w:jc w:val="both"/>
        <w:rPr>
          <w:rFonts w:ascii="Tahoma" w:eastAsia="Century Gothic" w:hAnsi="Tahoma" w:cs="Tahoma"/>
          <w:sz w:val="20"/>
          <w:szCs w:val="20"/>
        </w:rPr>
      </w:pPr>
      <w:r w:rsidRPr="00C23172">
        <w:rPr>
          <w:rFonts w:ascii="Tahoma" w:eastAsia="Century Gothic" w:hAnsi="Tahoma" w:cs="Tahoma"/>
          <w:b/>
          <w:spacing w:val="-1"/>
          <w:w w:val="95"/>
          <w:sz w:val="20"/>
          <w:szCs w:val="20"/>
        </w:rPr>
        <w:t>Objeto:</w:t>
      </w:r>
      <w:r w:rsidR="008B2D5E">
        <w:rPr>
          <w:rFonts w:ascii="Tahoma" w:eastAsia="Century Gothic" w:hAnsi="Tahoma" w:cs="Tahoma"/>
          <w:b/>
          <w:spacing w:val="-1"/>
          <w:w w:val="95"/>
          <w:sz w:val="20"/>
          <w:szCs w:val="20"/>
        </w:rPr>
        <w:t xml:space="preserve"> </w:t>
      </w:r>
      <w:r w:rsidRPr="00C23172">
        <w:rPr>
          <w:rFonts w:ascii="Tahoma" w:eastAsia="Century Gothic" w:hAnsi="Tahoma" w:cs="Tahoma"/>
          <w:bCs/>
          <w:spacing w:val="-1"/>
          <w:w w:val="95"/>
          <w:sz w:val="20"/>
          <w:szCs w:val="20"/>
        </w:rPr>
        <w:t>CONTRATAÇÃO DE EMPRESA ESPECIALIZADA PARA EXECUÇÃO DE</w:t>
      </w:r>
      <w:r w:rsidRPr="00C23172">
        <w:rPr>
          <w:rFonts w:ascii="Tahoma" w:eastAsia="Century Gothic" w:hAnsi="Tahoma" w:cs="Tahoma"/>
          <w:b/>
          <w:spacing w:val="-1"/>
          <w:w w:val="95"/>
          <w:sz w:val="20"/>
          <w:szCs w:val="20"/>
        </w:rPr>
        <w:t xml:space="preserve"> </w:t>
      </w:r>
      <w:r w:rsidRPr="00C23172">
        <w:rPr>
          <w:rFonts w:ascii="Tahoma" w:eastAsia="Century Gothic" w:hAnsi="Tahoma" w:cs="Tahoma"/>
          <w:sz w:val="20"/>
          <w:szCs w:val="20"/>
        </w:rPr>
        <w:t>SERVIÇOS</w:t>
      </w:r>
      <w:r w:rsidRPr="00C23172">
        <w:rPr>
          <w:rFonts w:ascii="Tahoma" w:eastAsia="Century Gothic" w:hAnsi="Tahoma" w:cs="Tahoma"/>
          <w:spacing w:val="-2"/>
          <w:sz w:val="20"/>
          <w:szCs w:val="20"/>
        </w:rPr>
        <w:t xml:space="preserve"> </w:t>
      </w:r>
      <w:r w:rsidRPr="00C23172">
        <w:rPr>
          <w:rFonts w:ascii="Tahoma" w:eastAsia="Century Gothic" w:hAnsi="Tahoma" w:cs="Tahoma"/>
          <w:spacing w:val="-1"/>
          <w:sz w:val="20"/>
          <w:szCs w:val="20"/>
        </w:rPr>
        <w:t>DE</w:t>
      </w:r>
      <w:r w:rsidRPr="00C23172">
        <w:rPr>
          <w:rFonts w:ascii="Tahoma" w:eastAsia="Century Gothic" w:hAnsi="Tahoma" w:cs="Tahoma"/>
          <w:spacing w:val="-3"/>
          <w:sz w:val="20"/>
          <w:szCs w:val="20"/>
        </w:rPr>
        <w:t xml:space="preserve"> </w:t>
      </w:r>
      <w:r w:rsidRPr="00C23172">
        <w:rPr>
          <w:rFonts w:ascii="Tahoma" w:eastAsia="Century Gothic" w:hAnsi="Tahoma" w:cs="Tahoma"/>
          <w:spacing w:val="-1"/>
          <w:sz w:val="20"/>
          <w:szCs w:val="20"/>
        </w:rPr>
        <w:t>MÃO DE OBRA</w:t>
      </w:r>
      <w:r w:rsidRPr="00C23172">
        <w:rPr>
          <w:rFonts w:ascii="Tahoma" w:eastAsia="Century Gothic" w:hAnsi="Tahoma" w:cs="Tahoma"/>
          <w:spacing w:val="-2"/>
          <w:sz w:val="20"/>
          <w:szCs w:val="20"/>
        </w:rPr>
        <w:t xml:space="preserve"> </w:t>
      </w:r>
      <w:r w:rsidRPr="00C23172">
        <w:rPr>
          <w:rFonts w:ascii="Tahoma" w:eastAsia="Century Gothic" w:hAnsi="Tahoma" w:cs="Tahoma"/>
          <w:sz w:val="20"/>
          <w:szCs w:val="20"/>
        </w:rPr>
        <w:t>PARA</w:t>
      </w:r>
      <w:r w:rsidRPr="00C23172">
        <w:rPr>
          <w:rFonts w:ascii="Tahoma" w:eastAsia="Century Gothic" w:hAnsi="Tahoma" w:cs="Tahoma"/>
          <w:spacing w:val="-4"/>
          <w:sz w:val="20"/>
          <w:szCs w:val="20"/>
        </w:rPr>
        <w:t xml:space="preserve"> EXECUÇÃO REPAROS EM CALÇAMENTOS, DEMOLIÇÃO, EXECUÇÃO E CALAFETAÇÃO DE SARJETAS E REALINHAMENTO DE GUIAS.</w:t>
      </w:r>
    </w:p>
    <w:p w14:paraId="5C8AF0BD" w14:textId="2615F257" w:rsidR="00C23172" w:rsidRPr="00C23172" w:rsidRDefault="00C23172" w:rsidP="008B2D5E">
      <w:pPr>
        <w:widowControl w:val="0"/>
        <w:tabs>
          <w:tab w:val="left" w:pos="1789"/>
        </w:tabs>
        <w:spacing w:after="0" w:line="360" w:lineRule="auto"/>
        <w:ind w:left="567" w:right="-143"/>
        <w:jc w:val="both"/>
        <w:rPr>
          <w:rFonts w:ascii="Tahoma" w:eastAsia="Century Gothic" w:hAnsi="Tahoma" w:cs="Tahoma"/>
          <w:sz w:val="20"/>
          <w:szCs w:val="20"/>
        </w:rPr>
      </w:pPr>
      <w:r w:rsidRPr="00C23172">
        <w:rPr>
          <w:rFonts w:ascii="Tahoma" w:eastAsia="Century Gothic" w:hAnsi="Tahoma" w:cs="Tahoma"/>
          <w:b/>
          <w:w w:val="95"/>
          <w:sz w:val="20"/>
          <w:szCs w:val="20"/>
        </w:rPr>
        <w:t>Local:</w:t>
      </w:r>
      <w:r w:rsidR="008B2D5E">
        <w:rPr>
          <w:rFonts w:ascii="Tahoma" w:eastAsia="Century Gothic" w:hAnsi="Tahoma" w:cs="Tahoma"/>
          <w:b/>
          <w:w w:val="95"/>
          <w:sz w:val="20"/>
          <w:szCs w:val="20"/>
        </w:rPr>
        <w:t xml:space="preserve"> </w:t>
      </w:r>
      <w:r w:rsidRPr="00C23172">
        <w:rPr>
          <w:rFonts w:ascii="Tahoma" w:eastAsia="Century Gothic" w:hAnsi="Tahoma" w:cs="Tahoma"/>
          <w:spacing w:val="-1"/>
          <w:sz w:val="20"/>
          <w:szCs w:val="20"/>
        </w:rPr>
        <w:t>PASSEIOS</w:t>
      </w:r>
      <w:r w:rsidRPr="00C23172">
        <w:rPr>
          <w:rFonts w:ascii="Tahoma" w:eastAsia="Century Gothic" w:hAnsi="Tahoma" w:cs="Tahoma"/>
          <w:spacing w:val="38"/>
          <w:sz w:val="20"/>
          <w:szCs w:val="20"/>
        </w:rPr>
        <w:t xml:space="preserve"> </w:t>
      </w:r>
      <w:r w:rsidRPr="00C23172">
        <w:rPr>
          <w:rFonts w:ascii="Tahoma" w:eastAsia="Century Gothic" w:hAnsi="Tahoma" w:cs="Tahoma"/>
          <w:spacing w:val="-1"/>
          <w:sz w:val="20"/>
          <w:szCs w:val="20"/>
        </w:rPr>
        <w:t>PÚBLICOS,</w:t>
      </w:r>
      <w:r w:rsidRPr="00C23172">
        <w:rPr>
          <w:rFonts w:ascii="Tahoma" w:eastAsia="Century Gothic" w:hAnsi="Tahoma" w:cs="Tahoma"/>
          <w:spacing w:val="37"/>
          <w:sz w:val="20"/>
          <w:szCs w:val="20"/>
        </w:rPr>
        <w:t xml:space="preserve"> </w:t>
      </w:r>
      <w:r w:rsidRPr="00C23172">
        <w:rPr>
          <w:rFonts w:ascii="Tahoma" w:eastAsia="Century Gothic" w:hAnsi="Tahoma" w:cs="Tahoma"/>
          <w:spacing w:val="-1"/>
          <w:sz w:val="20"/>
          <w:szCs w:val="20"/>
        </w:rPr>
        <w:t>RUAS,</w:t>
      </w:r>
      <w:r w:rsidRPr="00C23172">
        <w:rPr>
          <w:rFonts w:ascii="Tahoma" w:eastAsia="Century Gothic" w:hAnsi="Tahoma" w:cs="Tahoma"/>
          <w:spacing w:val="41"/>
          <w:sz w:val="20"/>
          <w:szCs w:val="20"/>
        </w:rPr>
        <w:t xml:space="preserve"> </w:t>
      </w:r>
      <w:r w:rsidRPr="00C23172">
        <w:rPr>
          <w:rFonts w:ascii="Tahoma" w:eastAsia="Century Gothic" w:hAnsi="Tahoma" w:cs="Tahoma"/>
          <w:spacing w:val="-1"/>
          <w:sz w:val="20"/>
          <w:szCs w:val="20"/>
        </w:rPr>
        <w:t>AVENIDAS,</w:t>
      </w:r>
      <w:r w:rsidRPr="00C23172">
        <w:rPr>
          <w:rFonts w:ascii="Tahoma" w:eastAsia="Century Gothic" w:hAnsi="Tahoma" w:cs="Tahoma"/>
          <w:spacing w:val="40"/>
          <w:sz w:val="20"/>
          <w:szCs w:val="20"/>
        </w:rPr>
        <w:t xml:space="preserve"> </w:t>
      </w:r>
      <w:r w:rsidRPr="00C23172">
        <w:rPr>
          <w:rFonts w:ascii="Tahoma" w:eastAsia="Century Gothic" w:hAnsi="Tahoma" w:cs="Tahoma"/>
          <w:spacing w:val="-1"/>
          <w:sz w:val="20"/>
          <w:szCs w:val="20"/>
        </w:rPr>
        <w:t>PARQUES,</w:t>
      </w:r>
      <w:r w:rsidRPr="00C23172">
        <w:rPr>
          <w:rFonts w:ascii="Tahoma" w:eastAsia="Century Gothic" w:hAnsi="Tahoma" w:cs="Tahoma"/>
          <w:spacing w:val="41"/>
          <w:sz w:val="20"/>
          <w:szCs w:val="20"/>
        </w:rPr>
        <w:t xml:space="preserve"> </w:t>
      </w:r>
      <w:r w:rsidRPr="00C23172">
        <w:rPr>
          <w:rFonts w:ascii="Tahoma" w:eastAsia="Century Gothic" w:hAnsi="Tahoma" w:cs="Tahoma"/>
          <w:spacing w:val="-3"/>
          <w:sz w:val="20"/>
          <w:szCs w:val="20"/>
        </w:rPr>
        <w:t>ÁREAS</w:t>
      </w:r>
      <w:r w:rsidRPr="00C23172">
        <w:rPr>
          <w:rFonts w:ascii="Tahoma" w:eastAsia="Century Gothic" w:hAnsi="Tahoma" w:cs="Tahoma"/>
          <w:spacing w:val="45"/>
          <w:sz w:val="20"/>
          <w:szCs w:val="20"/>
        </w:rPr>
        <w:t xml:space="preserve"> </w:t>
      </w:r>
      <w:r w:rsidRPr="00C23172">
        <w:rPr>
          <w:rFonts w:ascii="Tahoma" w:eastAsia="Century Gothic" w:hAnsi="Tahoma" w:cs="Tahoma"/>
          <w:spacing w:val="-1"/>
          <w:sz w:val="20"/>
          <w:szCs w:val="20"/>
        </w:rPr>
        <w:t>VERDES,</w:t>
      </w:r>
      <w:r w:rsidRPr="00C23172">
        <w:rPr>
          <w:rFonts w:ascii="Tahoma" w:eastAsia="Century Gothic" w:hAnsi="Tahoma" w:cs="Tahoma"/>
          <w:spacing w:val="43"/>
          <w:sz w:val="20"/>
          <w:szCs w:val="20"/>
        </w:rPr>
        <w:t xml:space="preserve"> </w:t>
      </w:r>
      <w:r w:rsidRPr="00C23172">
        <w:rPr>
          <w:rFonts w:ascii="Tahoma" w:eastAsia="Century Gothic" w:hAnsi="Tahoma" w:cs="Tahoma"/>
          <w:spacing w:val="-1"/>
          <w:sz w:val="20"/>
          <w:szCs w:val="20"/>
        </w:rPr>
        <w:t>LOGRADOUROS E</w:t>
      </w:r>
      <w:r w:rsidRPr="00C23172">
        <w:rPr>
          <w:rFonts w:ascii="Tahoma" w:eastAsia="Century Gothic" w:hAnsi="Tahoma" w:cs="Tahoma"/>
          <w:spacing w:val="39"/>
          <w:sz w:val="20"/>
          <w:szCs w:val="20"/>
        </w:rPr>
        <w:t xml:space="preserve"> </w:t>
      </w:r>
      <w:r w:rsidRPr="00C23172">
        <w:rPr>
          <w:rFonts w:ascii="Tahoma" w:eastAsia="Century Gothic" w:hAnsi="Tahoma" w:cs="Tahoma"/>
          <w:spacing w:val="-2"/>
          <w:sz w:val="20"/>
          <w:szCs w:val="20"/>
        </w:rPr>
        <w:t>OUTRAS</w:t>
      </w:r>
      <w:r w:rsidRPr="00C23172">
        <w:rPr>
          <w:rFonts w:ascii="Tahoma" w:eastAsia="Century Gothic" w:hAnsi="Tahoma" w:cs="Tahoma"/>
          <w:spacing w:val="75"/>
          <w:sz w:val="20"/>
          <w:szCs w:val="20"/>
        </w:rPr>
        <w:t xml:space="preserve"> </w:t>
      </w:r>
      <w:r w:rsidRPr="00C23172">
        <w:rPr>
          <w:rFonts w:ascii="Tahoma" w:eastAsia="Century Gothic" w:hAnsi="Tahoma" w:cs="Tahoma"/>
          <w:spacing w:val="-1"/>
          <w:sz w:val="20"/>
          <w:szCs w:val="20"/>
        </w:rPr>
        <w:t>INSTALAÇÕES</w:t>
      </w:r>
      <w:r w:rsidRPr="00C23172">
        <w:rPr>
          <w:rFonts w:ascii="Tahoma" w:eastAsia="Century Gothic" w:hAnsi="Tahoma" w:cs="Tahoma"/>
          <w:spacing w:val="42"/>
          <w:sz w:val="20"/>
          <w:szCs w:val="20"/>
        </w:rPr>
        <w:t xml:space="preserve"> </w:t>
      </w:r>
      <w:r w:rsidRPr="00C23172">
        <w:rPr>
          <w:rFonts w:ascii="Tahoma" w:eastAsia="Century Gothic" w:hAnsi="Tahoma" w:cs="Tahoma"/>
          <w:sz w:val="20"/>
          <w:szCs w:val="20"/>
        </w:rPr>
        <w:t>E</w:t>
      </w:r>
      <w:r w:rsidRPr="00C23172">
        <w:rPr>
          <w:rFonts w:ascii="Tahoma" w:eastAsia="Century Gothic" w:hAnsi="Tahoma" w:cs="Tahoma"/>
          <w:spacing w:val="45"/>
          <w:sz w:val="20"/>
          <w:szCs w:val="20"/>
        </w:rPr>
        <w:t xml:space="preserve"> </w:t>
      </w:r>
      <w:r w:rsidRPr="00C23172">
        <w:rPr>
          <w:rFonts w:ascii="Tahoma" w:eastAsia="Century Gothic" w:hAnsi="Tahoma" w:cs="Tahoma"/>
          <w:spacing w:val="-1"/>
          <w:sz w:val="20"/>
          <w:szCs w:val="20"/>
        </w:rPr>
        <w:t>TERRENOS</w:t>
      </w:r>
      <w:r w:rsidRPr="00C23172">
        <w:rPr>
          <w:rFonts w:ascii="Tahoma" w:eastAsia="Century Gothic" w:hAnsi="Tahoma" w:cs="Tahoma"/>
          <w:spacing w:val="-2"/>
          <w:sz w:val="20"/>
          <w:szCs w:val="20"/>
        </w:rPr>
        <w:t xml:space="preserve"> </w:t>
      </w:r>
      <w:r w:rsidRPr="00C23172">
        <w:rPr>
          <w:rFonts w:ascii="Tahoma" w:eastAsia="Century Gothic" w:hAnsi="Tahoma" w:cs="Tahoma"/>
          <w:spacing w:val="-1"/>
          <w:sz w:val="20"/>
          <w:szCs w:val="20"/>
        </w:rPr>
        <w:t>DE</w:t>
      </w:r>
      <w:r w:rsidRPr="00C23172">
        <w:rPr>
          <w:rFonts w:ascii="Tahoma" w:eastAsia="Century Gothic" w:hAnsi="Tahoma" w:cs="Tahoma"/>
          <w:spacing w:val="2"/>
          <w:sz w:val="20"/>
          <w:szCs w:val="20"/>
        </w:rPr>
        <w:t xml:space="preserve"> </w:t>
      </w:r>
      <w:r w:rsidRPr="00C23172">
        <w:rPr>
          <w:rFonts w:ascii="Tahoma" w:eastAsia="Century Gothic" w:hAnsi="Tahoma" w:cs="Tahoma"/>
          <w:spacing w:val="-3"/>
          <w:sz w:val="20"/>
          <w:szCs w:val="20"/>
        </w:rPr>
        <w:t>ÁREAS</w:t>
      </w:r>
      <w:r w:rsidRPr="00C23172">
        <w:rPr>
          <w:rFonts w:ascii="Tahoma" w:eastAsia="Century Gothic" w:hAnsi="Tahoma" w:cs="Tahoma"/>
          <w:spacing w:val="-2"/>
          <w:sz w:val="20"/>
          <w:szCs w:val="20"/>
        </w:rPr>
        <w:t xml:space="preserve"> </w:t>
      </w:r>
      <w:r w:rsidRPr="00C23172">
        <w:rPr>
          <w:rFonts w:ascii="Tahoma" w:eastAsia="Century Gothic" w:hAnsi="Tahoma" w:cs="Tahoma"/>
          <w:spacing w:val="-1"/>
          <w:sz w:val="20"/>
          <w:szCs w:val="20"/>
        </w:rPr>
        <w:t>PÚBLICAS.</w:t>
      </w:r>
    </w:p>
    <w:p w14:paraId="594262DE" w14:textId="77777777" w:rsidR="00C23172" w:rsidRPr="00C23172" w:rsidRDefault="00C23172" w:rsidP="008B2D5E">
      <w:pPr>
        <w:tabs>
          <w:tab w:val="left" w:pos="1789"/>
        </w:tabs>
        <w:spacing w:after="0" w:line="360" w:lineRule="auto"/>
        <w:ind w:left="567" w:right="-143"/>
        <w:rPr>
          <w:rFonts w:ascii="Tahoma" w:hAnsi="Tahoma" w:cs="Tahoma"/>
          <w:spacing w:val="-1"/>
          <w:sz w:val="20"/>
          <w:szCs w:val="20"/>
        </w:rPr>
      </w:pPr>
      <w:r w:rsidRPr="00C23172">
        <w:rPr>
          <w:rFonts w:ascii="Tahoma" w:hAnsi="Tahoma" w:cs="Tahoma"/>
          <w:b/>
          <w:spacing w:val="-1"/>
          <w:w w:val="95"/>
          <w:sz w:val="20"/>
          <w:szCs w:val="20"/>
        </w:rPr>
        <w:t>Interessado:</w:t>
      </w:r>
      <w:r w:rsidRPr="00C23172">
        <w:rPr>
          <w:rFonts w:ascii="Tahoma" w:hAnsi="Tahoma" w:cs="Tahoma"/>
          <w:b/>
          <w:spacing w:val="-1"/>
          <w:w w:val="95"/>
          <w:sz w:val="20"/>
          <w:szCs w:val="20"/>
        </w:rPr>
        <w:tab/>
      </w:r>
      <w:r w:rsidRPr="00C23172">
        <w:rPr>
          <w:rFonts w:ascii="Tahoma" w:hAnsi="Tahoma" w:cs="Tahoma"/>
          <w:bCs/>
          <w:spacing w:val="-1"/>
          <w:w w:val="95"/>
          <w:sz w:val="20"/>
          <w:szCs w:val="20"/>
        </w:rPr>
        <w:t>MUNICÍPIO DE</w:t>
      </w:r>
      <w:r w:rsidRPr="00C23172">
        <w:rPr>
          <w:rFonts w:ascii="Tahoma" w:hAnsi="Tahoma" w:cs="Tahoma"/>
          <w:b/>
          <w:spacing w:val="-1"/>
          <w:w w:val="95"/>
          <w:sz w:val="20"/>
          <w:szCs w:val="20"/>
        </w:rPr>
        <w:t xml:space="preserve"> </w:t>
      </w:r>
      <w:r w:rsidRPr="00C23172">
        <w:rPr>
          <w:rFonts w:ascii="Tahoma" w:hAnsi="Tahoma" w:cs="Tahoma"/>
          <w:spacing w:val="-1"/>
          <w:sz w:val="20"/>
          <w:szCs w:val="20"/>
        </w:rPr>
        <w:t>DESCALVADO</w:t>
      </w:r>
    </w:p>
    <w:p w14:paraId="62D7C12D" w14:textId="77777777" w:rsidR="00C23172" w:rsidRPr="00C23172" w:rsidRDefault="00C23172" w:rsidP="008B2D5E">
      <w:pPr>
        <w:tabs>
          <w:tab w:val="left" w:pos="1789"/>
        </w:tabs>
        <w:spacing w:after="0" w:line="360" w:lineRule="auto"/>
        <w:ind w:left="567" w:right="-143"/>
        <w:rPr>
          <w:rFonts w:ascii="Tahoma" w:eastAsia="Century Gothic" w:hAnsi="Tahoma" w:cs="Tahoma"/>
          <w:sz w:val="20"/>
          <w:szCs w:val="20"/>
        </w:rPr>
      </w:pPr>
    </w:p>
    <w:p w14:paraId="0A1AD615" w14:textId="77777777"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lastRenderedPageBreak/>
        <w:t>Os serviços que constituem o objeto do presente deverão ser executados em conformidade com o presente memorial descritivo. Este, por sua vez, fará parte integrante do respectivo contrato, devendo a DETENTORA DA ATA DE REGISTRO, dar obediência a todos os elementos por ele firmados durante a vigência contratual. Abaixo descrição dos serviços a serem executados conforme lotes.</w:t>
      </w:r>
    </w:p>
    <w:p w14:paraId="4293AB56" w14:textId="77777777"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t xml:space="preserve">Todos os materiais para a execução dos serviços serão fornecidos pelo ÓRGÃO GERENCIADOR, onde os mesmos </w:t>
      </w:r>
      <w:r w:rsidRPr="00C23172">
        <w:rPr>
          <w:rFonts w:ascii="Tahoma" w:hAnsi="Tahoma" w:cs="Tahoma"/>
          <w:b/>
          <w:sz w:val="20"/>
          <w:szCs w:val="20"/>
        </w:rPr>
        <w:t>estarão disponíveis para retirada no Almoxarifado Central</w:t>
      </w:r>
      <w:r w:rsidRPr="00C23172">
        <w:rPr>
          <w:rFonts w:ascii="Tahoma" w:hAnsi="Tahoma" w:cs="Tahoma"/>
          <w:sz w:val="20"/>
          <w:szCs w:val="20"/>
        </w:rPr>
        <w:t>, no horário das 7h às 7h30 e das 13h às 13h30. A entrega fora desses horários não será realizada.</w:t>
      </w:r>
    </w:p>
    <w:p w14:paraId="3620D590"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empresa DETENTORA DA ATA DE REGISTRO será responsável por disponibilizar todos os recursos necessários à execução dos serviços, incluindo transporte de todos os materiais até o local da execução dos reparos, caçambas para recolhimento de entulhos, equipamentos, ferramentas, EPIs, alimentação, encargos sociais e demais itens indispensáveis.</w:t>
      </w:r>
    </w:p>
    <w:p w14:paraId="24ADCE8E" w14:textId="77777777" w:rsidR="00C23172" w:rsidRPr="00C23172" w:rsidRDefault="00C23172" w:rsidP="008B2D5E">
      <w:pPr>
        <w:spacing w:after="0" w:line="360" w:lineRule="auto"/>
        <w:ind w:left="567" w:right="-143" w:firstLine="360"/>
        <w:jc w:val="both"/>
        <w:rPr>
          <w:rFonts w:ascii="Tahoma" w:hAnsi="Tahoma" w:cs="Tahoma"/>
          <w:sz w:val="20"/>
          <w:szCs w:val="20"/>
        </w:rPr>
      </w:pPr>
    </w:p>
    <w:p w14:paraId="3AD9DDE0" w14:textId="14F2D6F3" w:rsidR="00C23172" w:rsidRPr="00C23172" w:rsidRDefault="00C24CB6" w:rsidP="00C24CB6">
      <w:pPr>
        <w:numPr>
          <w:ilvl w:val="0"/>
          <w:numId w:val="14"/>
        </w:numPr>
        <w:spacing w:after="0" w:line="360" w:lineRule="auto"/>
        <w:ind w:left="567" w:right="-143"/>
        <w:contextualSpacing/>
        <w:rPr>
          <w:rFonts w:ascii="Tahoma" w:hAnsi="Tahoma" w:cs="Tahoma"/>
          <w:b/>
          <w:bCs/>
          <w:sz w:val="20"/>
          <w:szCs w:val="20"/>
        </w:rPr>
      </w:pPr>
      <w:r>
        <w:rPr>
          <w:rFonts w:ascii="Tahoma" w:hAnsi="Tahoma" w:cs="Tahoma"/>
          <w:b/>
          <w:bCs/>
          <w:sz w:val="20"/>
          <w:szCs w:val="20"/>
        </w:rPr>
        <w:t xml:space="preserve"> </w:t>
      </w:r>
      <w:r w:rsidR="00C23172" w:rsidRPr="00C23172">
        <w:rPr>
          <w:rFonts w:ascii="Tahoma" w:hAnsi="Tahoma" w:cs="Tahoma"/>
          <w:b/>
          <w:bCs/>
          <w:sz w:val="20"/>
          <w:szCs w:val="20"/>
        </w:rPr>
        <w:t>REPARO DE CALÇAMENTO EM INTERTRAVADO</w:t>
      </w:r>
    </w:p>
    <w:p w14:paraId="5321AE5E"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Descrição do Objeto</w:t>
      </w:r>
    </w:p>
    <w:p w14:paraId="4E2B3DBD" w14:textId="77777777"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t>Contratação de serviços de mão de obra, sem fornecimento de materiais, para reparos de calçamento em piso de intertravados de 6 a 10 cm, em passeios públicos de vias e logradouros públicos, pavimentos internos e externos de prédios e espaços públicos.</w:t>
      </w:r>
    </w:p>
    <w:p w14:paraId="6BEC6395"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Especificação do serviço</w:t>
      </w:r>
    </w:p>
    <w:p w14:paraId="66B548DB"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Serão executados reparos de calçamento em piso intertravado, sendo que as peças intertravadas, o cimento e a areia serão fornecidos pelo ÓRGÃO GERENCIADOR, ficando sob responsabilidade da empresa DETENTORA DA ATA DE REGISTRO toda mão de obra necessária para a execução dos serviços.</w:t>
      </w:r>
    </w:p>
    <w:p w14:paraId="53B8F1F8"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Os pisos deverão possuir juntas de dilatação a serem executadas com material apropriado de modo a evitar futuras trincas.</w:t>
      </w:r>
    </w:p>
    <w:p w14:paraId="7D579959"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base para assentamento das peças intertravadas deverá ser em colchão de areia e cimento nas espessuras determinadas pelo greide, com camadas mínimas de 6cm, de acordo com o local.</w:t>
      </w:r>
    </w:p>
    <w:p w14:paraId="24A2DF66"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 desenho do passeio público deverá sempre acompanhar o desenho existente no local que receberá o reparo, em suas formas e cores.</w:t>
      </w:r>
    </w:p>
    <w:p w14:paraId="17610D78"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 rejuntamento das peças intertravadas será feito em areia e cimento.</w:t>
      </w:r>
    </w:p>
    <w:p w14:paraId="014E7E07"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empresa DETENTORA DA ATA DE REGISTRO deverá executar a limpeza do local, a retirada das peças intertravadas existentes, o nivelamento e regularização necessária, tomando os devidos cuidados de forma a evitar danos a imóveis existente e a terceiros.</w:t>
      </w:r>
    </w:p>
    <w:p w14:paraId="3B458652"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locação da obra será de responsabilidade da empresa DETENTORA DA ATA DE REGISTRO e deverá ser executado de modo a permitir a fiscalização realizar a aferição das medidas.</w:t>
      </w:r>
    </w:p>
    <w:p w14:paraId="753EBEF8"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lastRenderedPageBreak/>
        <w:t>No caso de materiais existentes que estiverem em condições de serem reaproveitadas, deverão esses ser retirados e reutilizados na execução dos reparos, sendo que ficará a critério da ÓRGÃO GERENCIADOR o reaproveitamento ou não dos materiais.</w:t>
      </w:r>
    </w:p>
    <w:p w14:paraId="03312AD5"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Caberá a empresa DETENTORA DA ATA DE REGISTRO a responsabilidade pela aferição das dimensões dos alinhamentos, ângulos e de quaisquer outras indicações, com as reais condições encontradas no local.</w:t>
      </w:r>
    </w:p>
    <w:p w14:paraId="1044CEE0"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Havendo discrepância entre as reais condições existentes no local e os elementos de projeto, a ocorrência será objeto de comunicação por escrito a fiscalização, a quem competirá deliberar a respeito.</w:t>
      </w:r>
    </w:p>
    <w:p w14:paraId="3AC12246"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Todo entulho decorrente da execução dos serviços deverá ser removido pela DETENTORA DA ATA DE REGISTRO, que se responsabilizará por seu descarte adequado, em conformidade com a legislação vigente, de forma que não fiquem dispostos nas vias e logradouros públicos após o término do turno.</w:t>
      </w:r>
    </w:p>
    <w:p w14:paraId="1E4C9912" w14:textId="77777777"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t>Deverão ser utilizadas caixas para o preparo das argamassas, a fim de preservar a integridade do piso existente.</w:t>
      </w:r>
    </w:p>
    <w:p w14:paraId="7B98FF82"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Medição</w:t>
      </w:r>
    </w:p>
    <w:p w14:paraId="378F125E"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medição dos serviços será por metro quadrado de área efetivamente beneficiada com os serviços de reparos de piso intertravado.</w:t>
      </w:r>
    </w:p>
    <w:p w14:paraId="419B9680" w14:textId="77777777" w:rsidR="00C23172" w:rsidRPr="00C23172" w:rsidRDefault="00C23172" w:rsidP="008B2D5E">
      <w:pPr>
        <w:spacing w:after="0" w:line="360" w:lineRule="auto"/>
        <w:ind w:left="567" w:right="-143" w:firstLine="360"/>
        <w:jc w:val="both"/>
        <w:rPr>
          <w:rFonts w:ascii="Tahoma" w:hAnsi="Tahoma" w:cs="Tahoma"/>
          <w:sz w:val="20"/>
          <w:szCs w:val="20"/>
        </w:rPr>
      </w:pPr>
    </w:p>
    <w:p w14:paraId="08E983A5" w14:textId="06FCBB79" w:rsidR="00C23172" w:rsidRPr="00C23172" w:rsidRDefault="00C24CB6" w:rsidP="00C24CB6">
      <w:pPr>
        <w:numPr>
          <w:ilvl w:val="0"/>
          <w:numId w:val="14"/>
        </w:numPr>
        <w:spacing w:after="0" w:line="360" w:lineRule="auto"/>
        <w:ind w:left="567" w:right="-143"/>
        <w:contextualSpacing/>
        <w:rPr>
          <w:rFonts w:ascii="Tahoma" w:hAnsi="Tahoma" w:cs="Tahoma"/>
          <w:b/>
          <w:bCs/>
          <w:sz w:val="20"/>
          <w:szCs w:val="20"/>
        </w:rPr>
      </w:pPr>
      <w:r>
        <w:rPr>
          <w:rFonts w:ascii="Tahoma" w:hAnsi="Tahoma" w:cs="Tahoma"/>
          <w:b/>
          <w:bCs/>
          <w:sz w:val="20"/>
          <w:szCs w:val="20"/>
        </w:rPr>
        <w:t xml:space="preserve"> </w:t>
      </w:r>
      <w:r w:rsidR="00C23172" w:rsidRPr="00C23172">
        <w:rPr>
          <w:rFonts w:ascii="Tahoma" w:hAnsi="Tahoma" w:cs="Tahoma"/>
          <w:b/>
          <w:bCs/>
          <w:sz w:val="20"/>
          <w:szCs w:val="20"/>
        </w:rPr>
        <w:t>REPARO DE CALÇAMENTOS EM PEDRA PORTUGUESA</w:t>
      </w:r>
    </w:p>
    <w:p w14:paraId="016C0DF0"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Descrição do Objeto</w:t>
      </w:r>
    </w:p>
    <w:p w14:paraId="295F5E1F" w14:textId="77777777"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t>Contratação de serviços de mão de obra, sem fornecimento de materiais, para reparos de calçamento em piso de pedra portuguesa, em passeios públicos de vias e logradouros públicos, pavimentos internos e externos de prédios e espaços públicos.</w:t>
      </w:r>
    </w:p>
    <w:p w14:paraId="4AAA8C00"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Especificação do serviço</w:t>
      </w:r>
    </w:p>
    <w:p w14:paraId="0BC9BEF2"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Serão executados reparos de calçamento em piso de pedra portuguesa, sendo que as peças de pedra portuguesa, o cimento e a areia serão fornecidos pelo ÓRGÃO GERENCIADOR, ficando sob responsabilidade da empresa DETENTORA DA ATA DE REGISTRO toda mão de obra necessária para a execução dos serviços.</w:t>
      </w:r>
    </w:p>
    <w:p w14:paraId="55AF0B1A"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Os pisos deverão possuir juntas de dilatação a serem executadas com material apropriado de modo a evitar futuras trincas.</w:t>
      </w:r>
    </w:p>
    <w:p w14:paraId="3749BF56"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base para assentamento das pedras deverá ser em colchão de areia e cimento nas espessuras determinadas pelo greide, com camadas mínimas de 6cm, de acordo com o local.</w:t>
      </w:r>
    </w:p>
    <w:p w14:paraId="233E0662"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 desenho do passeio público deverá sempre acompanhar o desenho existente no local que receberá o reparo, em suas formas e cores.</w:t>
      </w:r>
    </w:p>
    <w:p w14:paraId="1D87A3A9"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 rejuntamento das pedras será feito em areia e cimento.</w:t>
      </w:r>
    </w:p>
    <w:p w14:paraId="779E5DDD"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empresa DETENTORA DA ATA DE REGISTRO deverá executar a limpeza do local, a retirada das pedras existentes, o nivelamento e regularização necessária, tomando os devidos cuidados de forma a evitar danos a imóveis existente e a terceiros.</w:t>
      </w:r>
    </w:p>
    <w:p w14:paraId="1183CE77"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lastRenderedPageBreak/>
        <w:t>A locação da obra será de responsabilidade da empresa DETENTORA DA ATA DE REGISTRO e deverá ser executado de modo a permitir a fiscalização realizar a aferição das medidas.</w:t>
      </w:r>
    </w:p>
    <w:p w14:paraId="0894635B"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No caso de materiais existentes que estiverem em condições de serem reaproveitadas, deverão esses ser retirados e reutilizados na execução dos reparos, sendo que ficará a critério da ÓRGÃO GERENCIADOR o reaproveitamento ou não dos materiais.</w:t>
      </w:r>
    </w:p>
    <w:p w14:paraId="3FB44F68"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Caberá a empresa DETENTORA DA ATA DE REGISTRO a responsabilidade pela aferição das dimensões dos alinhamentos, ângulos e de quaisquer outras indicações, com as reais condições encontradas no local.</w:t>
      </w:r>
    </w:p>
    <w:p w14:paraId="03572F36"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Havendo discrepância entre as reais condições existentes no local e os elementos de projeto, a ocorrência será objeto de comunicação por escrito a fiscalização, a quem competirá deliberar a respeito.</w:t>
      </w:r>
    </w:p>
    <w:p w14:paraId="42BAE9B5"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Todo entulho decorrente da execução dos serviços deverá ser removido pela DETENTORA DA ATA DE REGISTRO, que se responsabilizará por seu descarte adequado, em conformidade com a legislação vigente, de forma que não fiquem dispostos nas vias e logradouros públicos após o término do turno.</w:t>
      </w:r>
    </w:p>
    <w:p w14:paraId="210EC2C6"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Deverão ser utilizadas caixas para o preparo das argamassas, a fim de preservar a integridade do piso existente.</w:t>
      </w:r>
    </w:p>
    <w:p w14:paraId="4E52E17F" w14:textId="77777777" w:rsidR="00C23172" w:rsidRPr="00C23172" w:rsidRDefault="00C23172" w:rsidP="00C24CB6">
      <w:pPr>
        <w:spacing w:before="240" w:after="0" w:line="360" w:lineRule="auto"/>
        <w:ind w:left="567" w:right="-143"/>
        <w:rPr>
          <w:rFonts w:ascii="Tahoma" w:hAnsi="Tahoma" w:cs="Tahoma"/>
          <w:b/>
          <w:bCs/>
          <w:sz w:val="20"/>
          <w:szCs w:val="20"/>
        </w:rPr>
      </w:pPr>
      <w:r w:rsidRPr="00C23172">
        <w:rPr>
          <w:rFonts w:ascii="Tahoma" w:hAnsi="Tahoma" w:cs="Tahoma"/>
          <w:b/>
          <w:bCs/>
          <w:sz w:val="20"/>
          <w:szCs w:val="20"/>
        </w:rPr>
        <w:t>Medição</w:t>
      </w:r>
    </w:p>
    <w:p w14:paraId="5CA1AE7C"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medição dos serviços será por metro quadrado de área efetivamente beneficiada com os serviços de reparos de piso em pedra portuguesa.</w:t>
      </w:r>
    </w:p>
    <w:p w14:paraId="41AFB3B9" w14:textId="77777777" w:rsidR="00C23172" w:rsidRPr="00C23172" w:rsidRDefault="00C23172" w:rsidP="008B2D5E">
      <w:pPr>
        <w:spacing w:after="0" w:line="360" w:lineRule="auto"/>
        <w:ind w:left="567" w:right="-143"/>
        <w:rPr>
          <w:rFonts w:ascii="Tahoma" w:hAnsi="Tahoma" w:cs="Tahoma"/>
          <w:b/>
          <w:bCs/>
          <w:sz w:val="20"/>
          <w:szCs w:val="20"/>
        </w:rPr>
      </w:pPr>
    </w:p>
    <w:p w14:paraId="0C8E9089" w14:textId="45890BD0" w:rsidR="00C23172" w:rsidRPr="00C23172" w:rsidRDefault="00C24CB6" w:rsidP="00C24CB6">
      <w:pPr>
        <w:numPr>
          <w:ilvl w:val="0"/>
          <w:numId w:val="14"/>
        </w:numPr>
        <w:spacing w:after="0" w:line="360" w:lineRule="auto"/>
        <w:ind w:left="567" w:right="-143"/>
        <w:contextualSpacing/>
        <w:rPr>
          <w:rFonts w:ascii="Tahoma" w:hAnsi="Tahoma" w:cs="Tahoma"/>
          <w:b/>
          <w:bCs/>
          <w:sz w:val="20"/>
          <w:szCs w:val="20"/>
        </w:rPr>
      </w:pPr>
      <w:r>
        <w:rPr>
          <w:rFonts w:ascii="Tahoma" w:hAnsi="Tahoma" w:cs="Tahoma"/>
          <w:b/>
          <w:bCs/>
          <w:sz w:val="20"/>
          <w:szCs w:val="20"/>
        </w:rPr>
        <w:t xml:space="preserve"> </w:t>
      </w:r>
      <w:r w:rsidR="00C23172" w:rsidRPr="00C23172">
        <w:rPr>
          <w:rFonts w:ascii="Tahoma" w:hAnsi="Tahoma" w:cs="Tahoma"/>
          <w:b/>
          <w:bCs/>
          <w:sz w:val="20"/>
          <w:szCs w:val="20"/>
        </w:rPr>
        <w:t>DEMOLIÇÃO E EXECUÇÃO DE SARJETA</w:t>
      </w:r>
    </w:p>
    <w:p w14:paraId="544B8074"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Descrição do Objeto</w:t>
      </w:r>
    </w:p>
    <w:p w14:paraId="6F8BD42E" w14:textId="77777777"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t>Contratação de serviços de mão de obra, sem fornecimento de materiais, para demolição e execução de sarjetas, em vias e logradouros públicos.</w:t>
      </w:r>
    </w:p>
    <w:p w14:paraId="6257D415"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Especificação do serviço</w:t>
      </w:r>
    </w:p>
    <w:p w14:paraId="5E700EB5"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Serão executados os serviços de demolição e execução de sarjetas para manutenção dos passeios.</w:t>
      </w:r>
    </w:p>
    <w:p w14:paraId="0BF110DF"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empresa DETENTORA DA ATA DE REGISTRO deverá executar a limpeza do local, a demolição e retirada da sarjeta existente e o nivelamento e regularização necessária, tomando os devidos cuidados de forma a evitar danos a imóveis existente e a terceiros.</w:t>
      </w:r>
    </w:p>
    <w:p w14:paraId="3A20E9B1"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Os trabalhos compreendem a demolição, regularização e execução de sarjetas moldadas no local em concreto FCK 20/25 MPa, lançamento e aplicação, de acordo com os caimentos necessários e a critério da fiscalização.</w:t>
      </w:r>
    </w:p>
    <w:p w14:paraId="1BB20B5D"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locação da obra será de responsabilidade da empresa DETENTORA DA ATA DE REGISTRO e deverá ser executado de modo a permitir a fiscalização realizar a aferição das medidas.</w:t>
      </w:r>
    </w:p>
    <w:p w14:paraId="186A9D05"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No caso de materiais existentes que estiverem em condições de serem reaproveitadas, deverão esses ser retirados e reutilizados na execução dos reparos, sendo que ficará a critério da ÓRGÃO GERENCIADOR o reaproveitamento ou não dos materiais.</w:t>
      </w:r>
    </w:p>
    <w:p w14:paraId="4D167F10"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lastRenderedPageBreak/>
        <w:t>Caberá a empresa DETENTORA DA ATA DE REGISTRO a responsabilidade pela aferição das dimensões dos alinhamentos, ângulos e de quaisquer outras indicações, com as reais condições encontradas no local.</w:t>
      </w:r>
    </w:p>
    <w:p w14:paraId="73157621"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Havendo discrepância entre as reais condições existentes no local e os elementos de projeto, a ocorrência será objeto de comunicação por escrito a fiscalização, a quem competirá deliberar a respeito.</w:t>
      </w:r>
    </w:p>
    <w:p w14:paraId="5890D8B7" w14:textId="35970813"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t>Todo entulho decorrente da execução dos serviços deverá ser removido pela DETENTORA DA ATA DE REGISTRO, que se responsabilizará por seu descarte adequado, em conformidade com a legislação vigente, de forma que não fiquem dispostos nas vias e logradouros públicos após o término do turno.</w:t>
      </w:r>
    </w:p>
    <w:p w14:paraId="47D6D553" w14:textId="77777777" w:rsidR="00C23172" w:rsidRPr="00C23172" w:rsidRDefault="00C23172" w:rsidP="00C24CB6">
      <w:pPr>
        <w:spacing w:after="0" w:line="360" w:lineRule="auto"/>
        <w:ind w:left="567" w:right="-143"/>
        <w:jc w:val="both"/>
        <w:rPr>
          <w:rFonts w:ascii="Tahoma" w:hAnsi="Tahoma" w:cs="Tahoma"/>
          <w:b/>
          <w:bCs/>
          <w:sz w:val="20"/>
          <w:szCs w:val="20"/>
        </w:rPr>
      </w:pPr>
      <w:r w:rsidRPr="00C23172">
        <w:rPr>
          <w:rFonts w:ascii="Tahoma" w:hAnsi="Tahoma" w:cs="Tahoma"/>
          <w:b/>
          <w:bCs/>
          <w:sz w:val="20"/>
          <w:szCs w:val="20"/>
        </w:rPr>
        <w:t>Medição</w:t>
      </w:r>
    </w:p>
    <w:p w14:paraId="17C299C3"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medição dos serviços será por metro linear de área efetivamente beneficiada com os serviços de demolição e execução de sarjetas.</w:t>
      </w:r>
    </w:p>
    <w:p w14:paraId="1F9181B1" w14:textId="77777777" w:rsidR="00C23172" w:rsidRPr="00C23172" w:rsidRDefault="00C23172" w:rsidP="008B2D5E">
      <w:pPr>
        <w:spacing w:after="0" w:line="360" w:lineRule="auto"/>
        <w:ind w:left="567" w:right="-143"/>
        <w:rPr>
          <w:rFonts w:ascii="Tahoma" w:hAnsi="Tahoma" w:cs="Tahoma"/>
          <w:b/>
          <w:bCs/>
          <w:sz w:val="20"/>
          <w:szCs w:val="20"/>
        </w:rPr>
      </w:pPr>
    </w:p>
    <w:p w14:paraId="2C293174" w14:textId="24F5E8E5" w:rsidR="00C23172" w:rsidRPr="00C23172" w:rsidRDefault="00C24CB6" w:rsidP="00C24CB6">
      <w:pPr>
        <w:numPr>
          <w:ilvl w:val="0"/>
          <w:numId w:val="14"/>
        </w:numPr>
        <w:spacing w:after="0" w:line="360" w:lineRule="auto"/>
        <w:ind w:left="567" w:right="-143"/>
        <w:contextualSpacing/>
        <w:rPr>
          <w:rFonts w:ascii="Tahoma" w:hAnsi="Tahoma" w:cs="Tahoma"/>
          <w:b/>
          <w:bCs/>
          <w:sz w:val="20"/>
          <w:szCs w:val="20"/>
        </w:rPr>
      </w:pPr>
      <w:r>
        <w:rPr>
          <w:rFonts w:ascii="Tahoma" w:hAnsi="Tahoma" w:cs="Tahoma"/>
          <w:b/>
          <w:bCs/>
          <w:sz w:val="20"/>
          <w:szCs w:val="20"/>
        </w:rPr>
        <w:t xml:space="preserve"> </w:t>
      </w:r>
      <w:r w:rsidR="00C23172" w:rsidRPr="00C23172">
        <w:rPr>
          <w:rFonts w:ascii="Tahoma" w:hAnsi="Tahoma" w:cs="Tahoma"/>
          <w:b/>
          <w:bCs/>
          <w:sz w:val="20"/>
          <w:szCs w:val="20"/>
        </w:rPr>
        <w:t>CALAFETAÇÃO DE SARJETAS</w:t>
      </w:r>
    </w:p>
    <w:p w14:paraId="435AF3ED"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Descrição do Objeto</w:t>
      </w:r>
    </w:p>
    <w:p w14:paraId="134C9B33" w14:textId="77777777"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t>Contratação de serviços de mão de obra, sem fornecimento de materiais, para calafetação de sarjetas, em vias e logradouros públicos.</w:t>
      </w:r>
    </w:p>
    <w:p w14:paraId="7CEAADAB"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Especificação do serviço</w:t>
      </w:r>
    </w:p>
    <w:p w14:paraId="52157786"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Serão executados os serviços de calafetação de sarjetas em locais com sarjetas já existentes.</w:t>
      </w:r>
    </w:p>
    <w:p w14:paraId="1C973A01"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Os serviços compreendem a raspagem de terra, areia, barro, pedras entre outros resíduos que ficam depositados nas sarjetas e meio fio das ruas, avenidas e logradouros, principalmente após chuvas e/ou enxurradas, nos leitos das vias públicas.</w:t>
      </w:r>
    </w:p>
    <w:p w14:paraId="70990889"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 serviço de raspagem deverá ser executado com a utilização de vassouras, pás de concha, enxadas, picaretas e carrinhos de mão. Todos os resíduos como terra, areia, barro, pedras, etc., deverão ser amontoados e carregados para dentro dos compartimentos de cargas ou carretas da DETENTORA DA ATA DE REGISTRO, que se responsabilizará por seu descarte adequado, em conformidade com a legislação vigente, de forma que não fiquem dispostos nas vias e logradouros públicos após o término do turno.</w:t>
      </w:r>
    </w:p>
    <w:p w14:paraId="39E9573F"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 acúmulo excessivo de terra, areia, pequenas touceiras ou outros materiais nas sarjetas e vias públicas, ocasionados geralmente, mas não apenas, pela passagem de águas pluviais por estes locais, quando não passível de ser retirado por vassouras, deve ser removido através da utilização de ferramentas, manuais ou mecanizadas.</w:t>
      </w:r>
    </w:p>
    <w:p w14:paraId="47C4DFE2"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Todos os resíduos gerados pelos serviços de raspagem, deverão ser recolhidos e dispostos em montes. Os montes deverão ser carregados diretamente dentro dos compartimentos de carga de caminhões ou carretas rebocadas por tratores agrícolas, a critério e responsabilidade da empresa DETENTORA DA ATA DE REGISTRO, que se responsabilizará por seu descarte adequado, em conformidade com a legislação vigente.</w:t>
      </w:r>
    </w:p>
    <w:p w14:paraId="1F8C986B" w14:textId="22F3E25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lastRenderedPageBreak/>
        <w:t>Após a raspagem, a empresa DETENTORA DA ATA DE REGISTRO deverá executar a limpeza do local com água, de forma a ficar perfeitamente limpa, sem poeira ou resíduos, tomando os devidos cuidados de forma a evitar danos a imóveis existente e a terceiros.</w:t>
      </w:r>
    </w:p>
    <w:p w14:paraId="6FC012EA" w14:textId="77777777"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t>Para a calafetação será de responsabilidade da empresa os serviços de preparo da argamassa de cimento, areia e graute, aplicação da argamassa nas juntas e em toda a extensão da sarjeta, com acabamento final de toda a superfície existente, permitindo assim o rejuntamento e acabamento.</w:t>
      </w:r>
    </w:p>
    <w:p w14:paraId="36A2973D"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Medição</w:t>
      </w:r>
    </w:p>
    <w:p w14:paraId="1690DF4C"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medição dos serviços será por metro linear de área efetivamente beneficiada com os serviços de sarjetas.</w:t>
      </w:r>
    </w:p>
    <w:p w14:paraId="4ED31BCF" w14:textId="77777777" w:rsidR="00C23172" w:rsidRPr="00C23172" w:rsidRDefault="00C23172" w:rsidP="008B2D5E">
      <w:pPr>
        <w:spacing w:after="0" w:line="360" w:lineRule="auto"/>
        <w:ind w:left="567" w:right="-143" w:firstLine="360"/>
        <w:jc w:val="both"/>
        <w:rPr>
          <w:rFonts w:ascii="Tahoma" w:hAnsi="Tahoma" w:cs="Tahoma"/>
          <w:sz w:val="20"/>
          <w:szCs w:val="20"/>
        </w:rPr>
      </w:pPr>
    </w:p>
    <w:p w14:paraId="13DEACB1" w14:textId="7EC5F39A" w:rsidR="00C23172" w:rsidRPr="00C23172" w:rsidRDefault="00C24CB6" w:rsidP="00C24CB6">
      <w:pPr>
        <w:numPr>
          <w:ilvl w:val="0"/>
          <w:numId w:val="14"/>
        </w:numPr>
        <w:spacing w:after="0" w:line="360" w:lineRule="auto"/>
        <w:ind w:left="567" w:right="-143"/>
        <w:contextualSpacing/>
        <w:rPr>
          <w:rFonts w:ascii="Tahoma" w:hAnsi="Tahoma" w:cs="Tahoma"/>
          <w:b/>
          <w:bCs/>
          <w:sz w:val="20"/>
          <w:szCs w:val="20"/>
        </w:rPr>
      </w:pPr>
      <w:r>
        <w:rPr>
          <w:rFonts w:ascii="Tahoma" w:hAnsi="Tahoma" w:cs="Tahoma"/>
          <w:b/>
          <w:bCs/>
          <w:sz w:val="20"/>
          <w:szCs w:val="20"/>
        </w:rPr>
        <w:t xml:space="preserve"> </w:t>
      </w:r>
      <w:r w:rsidR="00C23172" w:rsidRPr="00C23172">
        <w:rPr>
          <w:rFonts w:ascii="Tahoma" w:hAnsi="Tahoma" w:cs="Tahoma"/>
          <w:b/>
          <w:bCs/>
          <w:sz w:val="20"/>
          <w:szCs w:val="20"/>
        </w:rPr>
        <w:t>REALINHAMENTO DE GUIAS</w:t>
      </w:r>
    </w:p>
    <w:p w14:paraId="6093C9A1"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Descrição do Objeto</w:t>
      </w:r>
    </w:p>
    <w:p w14:paraId="20AB22B2" w14:textId="77777777" w:rsidR="00C23172" w:rsidRPr="00C23172" w:rsidRDefault="00C23172" w:rsidP="00C24CB6">
      <w:pPr>
        <w:spacing w:line="360" w:lineRule="auto"/>
        <w:ind w:left="567" w:right="-143"/>
        <w:jc w:val="both"/>
        <w:rPr>
          <w:rFonts w:ascii="Tahoma" w:hAnsi="Tahoma" w:cs="Tahoma"/>
          <w:sz w:val="20"/>
          <w:szCs w:val="20"/>
        </w:rPr>
      </w:pPr>
      <w:r w:rsidRPr="00C23172">
        <w:rPr>
          <w:rFonts w:ascii="Tahoma" w:hAnsi="Tahoma" w:cs="Tahoma"/>
          <w:sz w:val="20"/>
          <w:szCs w:val="20"/>
        </w:rPr>
        <w:t>Contratação de serviços de mão de obra, sem fornecimento de materiais, para realinhamento de guias, em vias e logradouros públicos.</w:t>
      </w:r>
    </w:p>
    <w:p w14:paraId="605ECE25" w14:textId="77777777" w:rsidR="00C23172" w:rsidRPr="00C23172" w:rsidRDefault="00C23172" w:rsidP="00C24CB6">
      <w:pPr>
        <w:spacing w:after="0" w:line="360" w:lineRule="auto"/>
        <w:ind w:left="567" w:right="-143"/>
        <w:jc w:val="both"/>
        <w:rPr>
          <w:rFonts w:ascii="Tahoma" w:hAnsi="Tahoma" w:cs="Tahoma"/>
          <w:b/>
          <w:bCs/>
          <w:sz w:val="20"/>
          <w:szCs w:val="20"/>
        </w:rPr>
      </w:pPr>
      <w:r w:rsidRPr="00C23172">
        <w:rPr>
          <w:rFonts w:ascii="Tahoma" w:hAnsi="Tahoma" w:cs="Tahoma"/>
          <w:b/>
          <w:bCs/>
          <w:sz w:val="20"/>
          <w:szCs w:val="20"/>
        </w:rPr>
        <w:t>Especificação do serviço</w:t>
      </w:r>
    </w:p>
    <w:p w14:paraId="30174639"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Serão executados realinhamento de guias para manutenção dos passeios.</w:t>
      </w:r>
    </w:p>
    <w:p w14:paraId="07EDB7F3"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empresa DETENTORA DA ATA DE REGISTRO deverá executar a limpeza do local a retirada da guia existente e o nivelamento e regularização necessária, tomando os devidos cuidados de forma a evitar danos a imóveis existente e a terceiros.</w:t>
      </w:r>
    </w:p>
    <w:p w14:paraId="45B6A471"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Os trabalhos compreendem a retirada, regularização e reassentamento das guias com piqueteamento com intervalos de 5m (cinco metros) em trechos retos e 1m (um metro) para trechos com raio de curvatura, posicionamento das guias, lançamento do concreto para fixação das guias, execução de argamassa para rejuntamento das guias, de acordo com a necessidade do local e a critério da fiscalização.</w:t>
      </w:r>
    </w:p>
    <w:p w14:paraId="0ACF619D"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locação da obra será de responsabilidade da empresa DETENTORA DA ATA DE REGISTRO e deverá ser executado de modo a permitir a fiscalização realizar a aferição das medidas.</w:t>
      </w:r>
    </w:p>
    <w:p w14:paraId="50E0805A"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No caso de materiais existentes que estiverem em condições de serem reaproveitados, deverão esses ser retirados e reutilizados na execução dos reparos, sendo que ficará a critério da ÓRGÃO GERENCIADOR o reaproveitamento ou não dos materiais.</w:t>
      </w:r>
    </w:p>
    <w:p w14:paraId="4FA8DF00"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Caberá a empresa DETENTORA DA ATA DE REGISTRO a responsabilidade pela aferição das dimensões dos alinhamentos, ângulos e de quaisquer outras indicações, com as reais condições encontradas no local.</w:t>
      </w:r>
    </w:p>
    <w:p w14:paraId="1C7FE8D4"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Havendo discrepância entre as reais condições existentes no local e os elementos de projeto, a ocorrência será objeto de comunicação por escrito a fiscalização, a quem competirá deliberar a respeito.</w:t>
      </w:r>
    </w:p>
    <w:p w14:paraId="721BA450"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empresa DETENTORA DA ATA DE REGISTRO deverá executar a limpeza do local, decorrente da execução dos serviços, de forma a ficar perfeitamente limpa, sem resíduos, de forma que não fiquem dispostos nas vias e logradouros públicos após o término do turno.</w:t>
      </w:r>
    </w:p>
    <w:p w14:paraId="297B9636" w14:textId="77777777" w:rsidR="00C23172" w:rsidRPr="00C23172" w:rsidRDefault="00C23172" w:rsidP="00C24CB6">
      <w:pPr>
        <w:spacing w:before="240" w:after="0" w:line="360" w:lineRule="auto"/>
        <w:ind w:left="567" w:right="-143"/>
        <w:jc w:val="both"/>
        <w:rPr>
          <w:rFonts w:ascii="Tahoma" w:hAnsi="Tahoma" w:cs="Tahoma"/>
          <w:b/>
          <w:bCs/>
          <w:sz w:val="20"/>
          <w:szCs w:val="20"/>
        </w:rPr>
      </w:pPr>
      <w:r w:rsidRPr="00C23172">
        <w:rPr>
          <w:rFonts w:ascii="Tahoma" w:hAnsi="Tahoma" w:cs="Tahoma"/>
          <w:b/>
          <w:bCs/>
          <w:sz w:val="20"/>
          <w:szCs w:val="20"/>
        </w:rPr>
        <w:lastRenderedPageBreak/>
        <w:t>Medição</w:t>
      </w:r>
    </w:p>
    <w:p w14:paraId="053E66EB"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medição dos serviços será por metro linear de área efetivamente beneficiada com os serviços de realinhamento de guias.</w:t>
      </w:r>
    </w:p>
    <w:p w14:paraId="45FEFBEB" w14:textId="77777777" w:rsidR="00C23172" w:rsidRPr="00C23172" w:rsidRDefault="00C23172" w:rsidP="008B2D5E">
      <w:pPr>
        <w:spacing w:after="0" w:line="360" w:lineRule="auto"/>
        <w:ind w:left="567" w:right="-143" w:firstLine="360"/>
        <w:rPr>
          <w:rFonts w:ascii="Tahoma" w:hAnsi="Tahoma" w:cs="Tahoma"/>
          <w:b/>
          <w:bCs/>
          <w:sz w:val="20"/>
          <w:szCs w:val="20"/>
        </w:rPr>
      </w:pPr>
    </w:p>
    <w:p w14:paraId="62134933" w14:textId="77777777" w:rsidR="00C23172" w:rsidRPr="00C23172" w:rsidRDefault="00C23172" w:rsidP="00C24CB6">
      <w:pPr>
        <w:spacing w:after="0" w:line="360" w:lineRule="auto"/>
        <w:ind w:left="567" w:right="-143"/>
        <w:rPr>
          <w:rFonts w:ascii="Tahoma" w:hAnsi="Tahoma" w:cs="Tahoma"/>
          <w:b/>
          <w:bCs/>
          <w:sz w:val="20"/>
          <w:szCs w:val="20"/>
        </w:rPr>
      </w:pPr>
      <w:r w:rsidRPr="00C23172">
        <w:rPr>
          <w:rFonts w:ascii="Tahoma" w:hAnsi="Tahoma" w:cs="Tahoma"/>
          <w:b/>
          <w:bCs/>
          <w:sz w:val="20"/>
          <w:szCs w:val="20"/>
        </w:rPr>
        <w:t>OBSERVAÇÃO</w:t>
      </w:r>
    </w:p>
    <w:p w14:paraId="18EC19C6"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empresa DETENTORA DA ATA DE REGISTRO deverá disponibilizar todos os equipamentos e a equipe necessária, em quantidade adequada para a demanda dos serviços, conforme solicitação do ÓRGÃO GERENCIADOR, para garantir a execução eficiente dos serviços, seguindo os processos adequados de limpeza.</w:t>
      </w:r>
    </w:p>
    <w:p w14:paraId="34A57827"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Durante a execução dos serviços, a empresa DETENTORA DA ATA DE REGISTRO deverá adotar todas as medidas necessárias para a proteção de jardins, árvores, pedestres, animais e demais elementos do ambiente.</w:t>
      </w:r>
    </w:p>
    <w:p w14:paraId="4AFF44FD"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Todos os materiais necessários para a execução dos serviços serão de responsabilidade do ÓRGÃO GERENCIADOR, ficando sob a responsabilidade da empresa DETENTORA DA ATA DE REGISTRO o fornecimento de toda a mão de obra, bem como a disponibilização de máquinas, caminhões e ferramentas de trabalho que se fizerem necessários.</w:t>
      </w:r>
    </w:p>
    <w:p w14:paraId="3E066910"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Os materiais fornecidos pelo ÓRGÃO GERENCIADOR estarão disponíveis para retirada no Almoxarifado Central, no horário das 7h às 7h30 e das 13h às 13h30. Fora desses horários, não será realizada a entrega.</w:t>
      </w:r>
    </w:p>
    <w:p w14:paraId="16F96BC6"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 empresa DETENTORA DA ATA DE REGISTRO será responsável pelo transporte de todos os materiais a serem utilizados, devendo levá-los até o local da execução dos serviços.</w:t>
      </w:r>
    </w:p>
    <w:p w14:paraId="79A8400D"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Após a limpeza final dos serviços executados, será responsabilidade da empresa DETENTORA DA ATA DE REGISTRO a reutilização das sobras de materiais, caso existam, para os próximos serviços.</w:t>
      </w:r>
    </w:p>
    <w:p w14:paraId="46AE2A9C"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Ficará sob responsabilidade da empresa DETENTORA DA ATA DE REGISTRO o transporte da água necessária para a execução dos serviços, sendo que o ÓRGÃO GERENCIADOR disponibilizará pontos de água no Almoxarifado Central e na Represa Calmon.</w:t>
      </w:r>
    </w:p>
    <w:p w14:paraId="22A56E20"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Todo entulho gerado na execução dos serviços contratados deverá ser removido pela empresa DETENTORA DA ATA DE REGISTRO, que será responsável por seu descarte adequado, em conformidade com a legislação vigente.</w:t>
      </w:r>
    </w:p>
    <w:p w14:paraId="176BDB3B"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Para o preparo das argamassas, deverão ser utilizadas caixas apropriadas, a fim de preservar a integridade do piso existente.</w:t>
      </w:r>
    </w:p>
    <w:p w14:paraId="1FC623CD" w14:textId="77777777" w:rsidR="00C23172" w:rsidRPr="00C23172" w:rsidRDefault="00C23172" w:rsidP="00C24CB6">
      <w:pPr>
        <w:spacing w:after="0" w:line="360" w:lineRule="auto"/>
        <w:ind w:left="567" w:right="-143"/>
        <w:jc w:val="both"/>
        <w:rPr>
          <w:rFonts w:ascii="Tahoma" w:hAnsi="Tahoma" w:cs="Tahoma"/>
          <w:sz w:val="20"/>
          <w:szCs w:val="20"/>
        </w:rPr>
      </w:pPr>
      <w:r w:rsidRPr="00C23172">
        <w:rPr>
          <w:rFonts w:ascii="Tahoma" w:hAnsi="Tahoma" w:cs="Tahoma"/>
          <w:sz w:val="20"/>
          <w:szCs w:val="20"/>
        </w:rPr>
        <w:t xml:space="preserve">Os serviços deverão ser executados em conformidade com as Normas de Construção Civil e de acordo com as diretrizes estabelecidas pela Secretaria de Agricultura e Zeladoria do Município de Descalvado. </w:t>
      </w:r>
    </w:p>
    <w:p w14:paraId="29CD1CB4" w14:textId="77777777" w:rsidR="00C24CB6" w:rsidRDefault="00C23172" w:rsidP="00A81582">
      <w:pPr>
        <w:tabs>
          <w:tab w:val="left" w:pos="5702"/>
        </w:tabs>
        <w:spacing w:after="0" w:line="360" w:lineRule="auto"/>
        <w:ind w:left="567" w:right="-143" w:firstLine="360"/>
        <w:jc w:val="right"/>
        <w:rPr>
          <w:rFonts w:ascii="Tahoma" w:hAnsi="Tahoma" w:cs="Tahoma"/>
          <w:sz w:val="20"/>
          <w:szCs w:val="20"/>
        </w:rPr>
      </w:pPr>
      <w:r w:rsidRPr="00C23172">
        <w:rPr>
          <w:rFonts w:ascii="Tahoma" w:hAnsi="Tahoma" w:cs="Tahoma"/>
          <w:sz w:val="20"/>
          <w:szCs w:val="20"/>
        </w:rPr>
        <w:tab/>
      </w:r>
    </w:p>
    <w:p w14:paraId="0F584040" w14:textId="374D4141" w:rsidR="00C23172" w:rsidRPr="00C23172" w:rsidRDefault="00C23172" w:rsidP="00A81582">
      <w:pPr>
        <w:tabs>
          <w:tab w:val="left" w:pos="5702"/>
        </w:tabs>
        <w:spacing w:after="0" w:line="360" w:lineRule="auto"/>
        <w:ind w:left="567" w:right="-143" w:firstLine="360"/>
        <w:jc w:val="right"/>
        <w:rPr>
          <w:rFonts w:ascii="Tahoma" w:hAnsi="Tahoma" w:cs="Tahoma"/>
          <w:b/>
          <w:bCs/>
          <w:i/>
          <w:iCs/>
          <w:sz w:val="20"/>
          <w:szCs w:val="20"/>
        </w:rPr>
      </w:pPr>
      <w:r w:rsidRPr="00C23172">
        <w:rPr>
          <w:rFonts w:ascii="Tahoma" w:hAnsi="Tahoma" w:cs="Tahoma"/>
          <w:b/>
          <w:bCs/>
          <w:i/>
          <w:iCs/>
          <w:sz w:val="20"/>
          <w:szCs w:val="20"/>
        </w:rPr>
        <w:t>Descalvado, 04 de julho de 2.025.</w:t>
      </w:r>
    </w:p>
    <w:p w14:paraId="5CE18D5C" w14:textId="6211C5A8" w:rsidR="00C23172" w:rsidRPr="00C23172" w:rsidRDefault="00C23172" w:rsidP="00A81582">
      <w:pPr>
        <w:spacing w:after="0" w:line="360" w:lineRule="auto"/>
        <w:ind w:left="567" w:right="-143" w:firstLine="360"/>
        <w:jc w:val="right"/>
        <w:rPr>
          <w:rFonts w:ascii="Tahoma" w:hAnsi="Tahoma" w:cs="Tahoma"/>
          <w:b/>
          <w:bCs/>
          <w:i/>
          <w:iCs/>
          <w:sz w:val="20"/>
          <w:szCs w:val="20"/>
        </w:rPr>
      </w:pPr>
      <w:r w:rsidRPr="00C23172">
        <w:rPr>
          <w:rFonts w:ascii="Tahoma" w:hAnsi="Tahoma" w:cs="Tahoma"/>
          <w:b/>
          <w:bCs/>
          <w:i/>
          <w:iCs/>
          <w:sz w:val="20"/>
          <w:szCs w:val="20"/>
        </w:rPr>
        <w:t>Adriano Edson da Silva Harari</w:t>
      </w:r>
      <w:r w:rsidR="00A81582" w:rsidRPr="00A81582">
        <w:rPr>
          <w:rFonts w:ascii="Tahoma" w:hAnsi="Tahoma" w:cs="Tahoma"/>
          <w:b/>
          <w:bCs/>
          <w:i/>
          <w:iCs/>
          <w:sz w:val="20"/>
          <w:szCs w:val="20"/>
        </w:rPr>
        <w:t xml:space="preserve"> - </w:t>
      </w:r>
      <w:r w:rsidRPr="00C23172">
        <w:rPr>
          <w:rFonts w:ascii="Tahoma" w:hAnsi="Tahoma" w:cs="Tahoma"/>
          <w:b/>
          <w:bCs/>
          <w:i/>
          <w:iCs/>
          <w:sz w:val="20"/>
          <w:szCs w:val="20"/>
        </w:rPr>
        <w:t>Secretário de Agricultura e Zeladoria</w:t>
      </w:r>
    </w:p>
    <w:p w14:paraId="53F8F463" w14:textId="5ED8A1AF" w:rsidR="00A81582" w:rsidRDefault="00A81582">
      <w:pPr>
        <w:rPr>
          <w:rFonts w:ascii="Aptos" w:hAnsi="Aptos"/>
          <w:sz w:val="20"/>
          <w:szCs w:val="20"/>
        </w:rPr>
      </w:pPr>
      <w:r>
        <w:rPr>
          <w:rFonts w:ascii="Aptos" w:hAnsi="Aptos"/>
          <w:sz w:val="20"/>
          <w:szCs w:val="20"/>
        </w:rPr>
        <w:br w:type="page"/>
      </w:r>
    </w:p>
    <w:p w14:paraId="112FEBF4" w14:textId="01B1D2F9" w:rsidR="00552B80" w:rsidRDefault="00552B80" w:rsidP="009831CB">
      <w:pPr>
        <w:keepNext/>
        <w:spacing w:after="0" w:line="360" w:lineRule="auto"/>
        <w:ind w:left="567" w:right="-143"/>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119F1CB9" w:rsidR="00552B80" w:rsidRPr="00C44CC6" w:rsidRDefault="00EA1E72" w:rsidP="009831CB">
      <w:pPr>
        <w:keepNext/>
        <w:spacing w:after="0" w:line="360" w:lineRule="auto"/>
        <w:ind w:left="567" w:right="-143"/>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0065BF">
        <w:rPr>
          <w:rFonts w:ascii="Tahoma" w:eastAsia="Times New Roman" w:hAnsi="Tahoma" w:cs="Tahoma"/>
          <w:b/>
          <w:bCs/>
          <w:i/>
          <w:iCs/>
          <w:sz w:val="20"/>
          <w:szCs w:val="20"/>
          <w:u w:val="single"/>
          <w:lang w:eastAsia="pt-BR"/>
        </w:rPr>
        <w:t>.</w:t>
      </w:r>
    </w:p>
    <w:p w14:paraId="563425DB" w14:textId="3EED0434" w:rsidR="00F45379" w:rsidRDefault="00552B80" w:rsidP="009831CB">
      <w:pPr>
        <w:keepNext/>
        <w:spacing w:after="0" w:line="360" w:lineRule="auto"/>
        <w:ind w:left="567" w:right="-143"/>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9831CB">
      <w:pPr>
        <w:spacing w:after="0" w:line="240" w:lineRule="auto"/>
        <w:ind w:left="567" w:right="-143"/>
        <w:jc w:val="both"/>
        <w:rPr>
          <w:rFonts w:ascii="Tahoma" w:eastAsia="Times New Roman" w:hAnsi="Tahoma" w:cs="Tahoma"/>
          <w:b/>
          <w:bCs/>
          <w:i/>
          <w:iCs/>
          <w:sz w:val="20"/>
          <w:szCs w:val="20"/>
          <w:lang w:eastAsia="pt-BR"/>
        </w:rPr>
      </w:pPr>
    </w:p>
    <w:p w14:paraId="70EE287D" w14:textId="6F0E264D" w:rsidR="00552B80" w:rsidRPr="00C605D6" w:rsidRDefault="00552B80" w:rsidP="009831CB">
      <w:pPr>
        <w:spacing w:after="0" w:line="276" w:lineRule="auto"/>
        <w:ind w:left="567" w:right="-143"/>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25B8BD96" w:rsidR="00C605D6" w:rsidRPr="00353955" w:rsidRDefault="00C605D6" w:rsidP="009831CB">
      <w:pPr>
        <w:pStyle w:val="Ttulo1"/>
        <w:spacing w:line="276" w:lineRule="auto"/>
        <w:ind w:left="567" w:right="-143"/>
        <w:rPr>
          <w:rFonts w:ascii="Tahoma" w:hAnsi="Tahoma" w:cs="Tahoma"/>
          <w:i/>
          <w:sz w:val="20"/>
        </w:rPr>
      </w:pPr>
      <w:r w:rsidRPr="00353955">
        <w:rPr>
          <w:rFonts w:ascii="Tahoma" w:hAnsi="Tahoma" w:cs="Tahoma"/>
          <w:i/>
          <w:sz w:val="20"/>
        </w:rPr>
        <w:t xml:space="preserve">PROCESSO N° </w:t>
      </w:r>
      <w:r w:rsidR="00435030">
        <w:rPr>
          <w:rFonts w:ascii="Tahoma" w:hAnsi="Tahoma" w:cs="Tahoma"/>
          <w:i/>
          <w:sz w:val="20"/>
        </w:rPr>
        <w:t>1078</w:t>
      </w:r>
      <w:r>
        <w:rPr>
          <w:rFonts w:ascii="Tahoma" w:hAnsi="Tahoma" w:cs="Tahoma"/>
          <w:i/>
          <w:sz w:val="20"/>
        </w:rPr>
        <w:t>/2</w:t>
      </w:r>
      <w:r w:rsidR="008B6120">
        <w:rPr>
          <w:rFonts w:ascii="Tahoma" w:hAnsi="Tahoma" w:cs="Tahoma"/>
          <w:i/>
          <w:sz w:val="20"/>
        </w:rPr>
        <w:t>.</w:t>
      </w:r>
      <w:r>
        <w:rPr>
          <w:rFonts w:ascii="Tahoma" w:hAnsi="Tahoma" w:cs="Tahoma"/>
          <w:i/>
          <w:sz w:val="20"/>
        </w:rPr>
        <w:t>025</w:t>
      </w:r>
      <w:r w:rsidRPr="00353955">
        <w:rPr>
          <w:rFonts w:ascii="Tahoma" w:hAnsi="Tahoma" w:cs="Tahoma"/>
          <w:i/>
          <w:sz w:val="20"/>
        </w:rPr>
        <w:t xml:space="preserve">. </w:t>
      </w:r>
    </w:p>
    <w:p w14:paraId="368D345C" w14:textId="11CF7843" w:rsidR="00C605D6" w:rsidRDefault="00C605D6" w:rsidP="009831CB">
      <w:pPr>
        <w:spacing w:after="0" w:line="276" w:lineRule="auto"/>
        <w:ind w:left="567" w:right="-143"/>
        <w:jc w:val="both"/>
        <w:rPr>
          <w:rFonts w:ascii="Tahoma" w:hAnsi="Tahoma" w:cs="Tahoma"/>
          <w:b/>
          <w:i/>
          <w:sz w:val="20"/>
          <w:szCs w:val="20"/>
        </w:rPr>
      </w:pPr>
      <w:r w:rsidRPr="00353955">
        <w:rPr>
          <w:rFonts w:ascii="Tahoma" w:hAnsi="Tahoma" w:cs="Tahoma"/>
          <w:b/>
          <w:i/>
          <w:sz w:val="20"/>
          <w:szCs w:val="20"/>
        </w:rPr>
        <w:t xml:space="preserve">PREGÃO ELETRÔNICO Nº </w:t>
      </w:r>
      <w:r w:rsidR="0003072D">
        <w:rPr>
          <w:rFonts w:ascii="Tahoma" w:hAnsi="Tahoma" w:cs="Tahoma"/>
          <w:b/>
          <w:i/>
          <w:sz w:val="20"/>
          <w:szCs w:val="20"/>
        </w:rPr>
        <w:t>033/2.025</w:t>
      </w:r>
      <w:r w:rsidRPr="00353955">
        <w:rPr>
          <w:rFonts w:ascii="Tahoma" w:hAnsi="Tahoma" w:cs="Tahoma"/>
          <w:b/>
          <w:i/>
          <w:sz w:val="20"/>
          <w:szCs w:val="20"/>
        </w:rPr>
        <w:t>.</w:t>
      </w:r>
    </w:p>
    <w:p w14:paraId="0D178B64" w14:textId="77777777" w:rsidR="00552B80" w:rsidRPr="00552B80" w:rsidRDefault="00552B80" w:rsidP="009831CB">
      <w:pPr>
        <w:spacing w:after="0" w:line="360" w:lineRule="auto"/>
        <w:ind w:left="567" w:right="-143"/>
        <w:rPr>
          <w:rFonts w:ascii="Tahoma" w:eastAsia="Times New Roman" w:hAnsi="Tahoma" w:cs="Tahoma"/>
          <w:b/>
          <w:i/>
          <w:sz w:val="20"/>
          <w:szCs w:val="20"/>
          <w:lang w:eastAsia="pt-BR"/>
        </w:rPr>
      </w:pPr>
    </w:p>
    <w:p w14:paraId="23819519" w14:textId="6C18EB6A" w:rsidR="00552B80" w:rsidRDefault="00552B80" w:rsidP="009831CB">
      <w:pPr>
        <w:spacing w:line="360" w:lineRule="auto"/>
        <w:ind w:left="567" w:right="-143"/>
        <w:jc w:val="both"/>
        <w:rPr>
          <w:rFonts w:ascii="Tahoma" w:hAnsi="Tahoma" w:cs="Tahoma"/>
          <w:sz w:val="20"/>
          <w:szCs w:val="20"/>
        </w:rPr>
      </w:pPr>
      <w:r>
        <w:rPr>
          <w:rFonts w:ascii="Tahoma" w:hAnsi="Tahoma" w:cs="Tahoma"/>
          <w:sz w:val="20"/>
          <w:szCs w:val="20"/>
        </w:rPr>
        <w:t>A licitante..........</w:t>
      </w:r>
      <w:r w:rsidR="00C605D6">
        <w:rPr>
          <w:rFonts w:ascii="Tahoma" w:hAnsi="Tahoma" w:cs="Tahoma"/>
          <w:sz w:val="20"/>
          <w:szCs w:val="20"/>
        </w:rPr>
        <w:t>...</w:t>
      </w:r>
      <w:r>
        <w:rPr>
          <w:rFonts w:ascii="Tahoma" w:hAnsi="Tahoma" w:cs="Tahoma"/>
          <w:sz w:val="20"/>
          <w:szCs w:val="20"/>
        </w:rPr>
        <w:t xml:space="preserve">......, inscrita no CNPJ (MF) sob n° 00.000.000/0000-00, por seu representante legal, declara: </w:t>
      </w:r>
    </w:p>
    <w:p w14:paraId="6FE0A2B5" w14:textId="77777777" w:rsidR="008B6120" w:rsidRDefault="008B6120" w:rsidP="009831CB">
      <w:pPr>
        <w:spacing w:after="0" w:line="276" w:lineRule="auto"/>
        <w:ind w:left="567" w:right="-143"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17CEEEA5" w14:textId="77777777" w:rsidR="008B6120" w:rsidRDefault="008B6120" w:rsidP="009831CB">
      <w:pPr>
        <w:spacing w:after="0" w:line="276" w:lineRule="auto"/>
        <w:ind w:left="567" w:right="-143"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r w:rsidRPr="00ED0F7C">
        <w:rPr>
          <w:rFonts w:ascii="Tahoma" w:hAnsi="Tahoma" w:cs="Tahoma"/>
          <w:b/>
          <w:bCs/>
          <w:sz w:val="20"/>
          <w:szCs w:val="20"/>
        </w:rPr>
        <w:t>(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78A5F133" w14:textId="77777777" w:rsidR="008B6120" w:rsidRDefault="008B6120" w:rsidP="009831CB">
      <w:pPr>
        <w:spacing w:after="0" w:line="276" w:lineRule="auto"/>
        <w:ind w:left="567" w:right="-143"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4" w:name="_Hlk194647442"/>
      <w:r w:rsidRPr="00C605D6">
        <w:rPr>
          <w:rFonts w:ascii="Tahoma" w:hAnsi="Tahoma" w:cs="Tahoma"/>
          <w:sz w:val="20"/>
          <w:szCs w:val="20"/>
        </w:rPr>
        <w:t xml:space="preserve">que não foi declarada inidônea </w:t>
      </w:r>
      <w:bookmarkEnd w:id="34"/>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112339C0" w14:textId="77777777" w:rsidR="008B6120" w:rsidRPr="00C25377" w:rsidRDefault="008B6120" w:rsidP="009831CB">
      <w:pPr>
        <w:spacing w:after="0" w:line="276" w:lineRule="auto"/>
        <w:ind w:left="567" w:right="-143"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0F6B36EC" w14:textId="77777777" w:rsidR="008B6120" w:rsidRPr="00C25377" w:rsidRDefault="008B6120" w:rsidP="009831CB">
      <w:pPr>
        <w:spacing w:after="0" w:line="276" w:lineRule="auto"/>
        <w:ind w:left="567" w:right="-143"/>
        <w:jc w:val="both"/>
        <w:rPr>
          <w:rFonts w:ascii="Tahoma" w:hAnsi="Tahoma" w:cs="Tahoma"/>
          <w:sz w:val="20"/>
          <w:szCs w:val="20"/>
        </w:rPr>
      </w:pPr>
      <w:r w:rsidRPr="00ED0F7C">
        <w:rPr>
          <w:rFonts w:ascii="Tahoma" w:hAnsi="Tahoma" w:cs="Tahoma"/>
          <w:b/>
          <w:bCs/>
          <w:sz w:val="20"/>
          <w:szCs w:val="20"/>
        </w:rPr>
        <w:t>(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05DA990F" w:rsidR="008B6120" w:rsidRPr="00C25377" w:rsidRDefault="008B6120" w:rsidP="009831CB">
      <w:pPr>
        <w:spacing w:after="0" w:line="276" w:lineRule="auto"/>
        <w:ind w:left="567" w:right="-143"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0C6EF3">
        <w:rPr>
          <w:rFonts w:ascii="Tahoma" w:hAnsi="Tahoma" w:cs="Tahoma"/>
          <w:sz w:val="20"/>
          <w:szCs w:val="20"/>
        </w:rPr>
        <w:t>Que</w:t>
      </w:r>
      <w:r w:rsidR="000C6EF3"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2023ED22" w:rsidR="008B6120" w:rsidRPr="00C25377" w:rsidRDefault="008B6120" w:rsidP="009831CB">
      <w:pPr>
        <w:spacing w:after="0" w:line="276" w:lineRule="auto"/>
        <w:ind w:left="567" w:right="-143"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0C6EF3">
        <w:rPr>
          <w:rFonts w:ascii="Tahoma" w:hAnsi="Tahoma" w:cs="Tahoma"/>
          <w:sz w:val="20"/>
          <w:szCs w:val="20"/>
        </w:rPr>
        <w:t>Que</w:t>
      </w:r>
      <w:r w:rsidR="000C6EF3" w:rsidRPr="00C25377">
        <w:rPr>
          <w:rFonts w:ascii="Tahoma" w:hAnsi="Tahoma" w:cs="Tahoma"/>
          <w:sz w:val="20"/>
          <w:szCs w:val="20"/>
        </w:rPr>
        <w:t xml:space="preserve"> a empresa não se enquadra nas vedações do artigo 14 da Lei Federal nº 14.133/2.021;</w:t>
      </w:r>
    </w:p>
    <w:p w14:paraId="2FC4CA41" w14:textId="2E2E7CB0" w:rsidR="008B6120" w:rsidRPr="00C25377" w:rsidRDefault="008B6120" w:rsidP="009831CB">
      <w:pPr>
        <w:spacing w:after="0" w:line="276" w:lineRule="auto"/>
        <w:ind w:left="567" w:right="-143"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0C6EF3">
        <w:rPr>
          <w:rFonts w:ascii="Tahoma" w:hAnsi="Tahoma" w:cs="Tahoma"/>
          <w:sz w:val="20"/>
          <w:szCs w:val="20"/>
        </w:rPr>
        <w:t>Que</w:t>
      </w:r>
      <w:r w:rsidR="000C6EF3"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77777777" w:rsidR="008B6120" w:rsidRDefault="008B6120" w:rsidP="009831CB">
      <w:pPr>
        <w:spacing w:after="0" w:line="276" w:lineRule="auto"/>
        <w:ind w:left="567" w:right="-143" w:firstLine="567"/>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28D101B6" w14:textId="77777777" w:rsidR="00922D4A" w:rsidRDefault="00552B80" w:rsidP="009831CB">
      <w:pPr>
        <w:spacing w:before="240" w:after="0" w:line="360" w:lineRule="auto"/>
        <w:ind w:left="567" w:right="-143"/>
        <w:jc w:val="both"/>
        <w:rPr>
          <w:rFonts w:ascii="Tahoma" w:eastAsia="Times New Roman" w:hAnsi="Tahoma" w:cs="Tahoma"/>
          <w:sz w:val="20"/>
          <w:szCs w:val="20"/>
          <w:lang w:eastAsia="pt-BR"/>
        </w:rPr>
      </w:pPr>
      <w:bookmarkStart w:id="35" w:name="_Hlk195346659"/>
      <w:r w:rsidRPr="00552B80">
        <w:rPr>
          <w:rFonts w:ascii="Tahoma" w:eastAsia="Times New Roman" w:hAnsi="Tahoma" w:cs="Tahoma"/>
          <w:sz w:val="20"/>
          <w:szCs w:val="20"/>
          <w:lang w:eastAsia="pt-BR"/>
        </w:rPr>
        <w:t>Por ser verdade assina a presente.</w:t>
      </w:r>
    </w:p>
    <w:p w14:paraId="04302BF5" w14:textId="77777777" w:rsidR="00922D4A" w:rsidRDefault="00552B80" w:rsidP="009831CB">
      <w:pPr>
        <w:spacing w:before="240" w:after="0" w:line="360" w:lineRule="auto"/>
        <w:ind w:left="567" w:right="-143"/>
        <w:jc w:val="center"/>
        <w:rPr>
          <w:rFonts w:ascii="Tahoma" w:eastAsia="Times New Roman" w:hAnsi="Tahoma" w:cs="Tahoma"/>
          <w:b/>
          <w:bCs/>
          <w:i/>
          <w:iCs/>
          <w:sz w:val="20"/>
          <w:szCs w:val="20"/>
          <w:lang w:eastAsia="pt-BR"/>
        </w:rPr>
      </w:pPr>
      <w:bookmarkStart w:id="36" w:name="_Hlk195360562"/>
      <w:bookmarkEnd w:id="35"/>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5858B3D4" w14:textId="77777777" w:rsidR="00D01141" w:rsidRPr="00C605D6" w:rsidRDefault="00D01141" w:rsidP="00D01141">
      <w:pPr>
        <w:spacing w:after="0" w:line="360" w:lineRule="auto"/>
        <w:ind w:left="567" w:right="-143"/>
        <w:jc w:val="center"/>
        <w:rPr>
          <w:rFonts w:ascii="Tahoma" w:eastAsia="Times New Roman" w:hAnsi="Tahoma" w:cs="Tahoma"/>
          <w:b/>
          <w:bCs/>
          <w:i/>
          <w:iCs/>
          <w:sz w:val="20"/>
          <w:szCs w:val="20"/>
          <w:lang w:eastAsia="pt-BR"/>
        </w:rPr>
      </w:pPr>
    </w:p>
    <w:p w14:paraId="43B549BE" w14:textId="0A41618A" w:rsidR="00ED3BEA" w:rsidRDefault="00C605D6" w:rsidP="009831CB">
      <w:pPr>
        <w:spacing w:before="240" w:after="0" w:line="360" w:lineRule="auto"/>
        <w:ind w:left="567" w:right="-143"/>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36"/>
      <w:r w:rsidR="00ED3BEA">
        <w:rPr>
          <w:rFonts w:ascii="Tahoma" w:eastAsia="Times New Roman" w:hAnsi="Tahoma" w:cs="Tahoma"/>
          <w:b/>
          <w:bCs/>
          <w:i/>
          <w:iCs/>
          <w:sz w:val="20"/>
          <w:szCs w:val="20"/>
          <w:lang w:eastAsia="pt-BR"/>
        </w:rPr>
        <w:br w:type="page"/>
      </w:r>
    </w:p>
    <w:p w14:paraId="4A134EE2" w14:textId="61774262" w:rsidR="00413D0E" w:rsidRPr="003D206A" w:rsidRDefault="00413D0E" w:rsidP="009831CB">
      <w:pPr>
        <w:spacing w:after="0" w:line="360" w:lineRule="auto"/>
        <w:ind w:left="567" w:right="-143"/>
        <w:jc w:val="center"/>
        <w:rPr>
          <w:rFonts w:ascii="Tahoma" w:hAnsi="Tahoma" w:cs="Tahoma"/>
          <w:b/>
          <w:i/>
          <w:sz w:val="20"/>
          <w:szCs w:val="20"/>
        </w:rPr>
      </w:pPr>
      <w:bookmarkStart w:id="37" w:name="_Hlk166336379"/>
      <w:r w:rsidRPr="003D206A">
        <w:rPr>
          <w:rFonts w:ascii="Tahoma" w:hAnsi="Tahoma" w:cs="Tahoma"/>
          <w:b/>
          <w:i/>
          <w:sz w:val="20"/>
          <w:szCs w:val="20"/>
        </w:rPr>
        <w:lastRenderedPageBreak/>
        <w:t xml:space="preserve">ANEXO </w:t>
      </w:r>
      <w:r w:rsidR="003D206A" w:rsidRPr="003D206A">
        <w:rPr>
          <w:rFonts w:ascii="Tahoma" w:hAnsi="Tahoma" w:cs="Tahoma"/>
          <w:b/>
          <w:i/>
          <w:sz w:val="20"/>
          <w:szCs w:val="20"/>
        </w:rPr>
        <w:t>IV</w:t>
      </w:r>
    </w:p>
    <w:p w14:paraId="1CDAD192" w14:textId="4525E16D" w:rsidR="00ED3BEA" w:rsidRPr="009C4B7F" w:rsidRDefault="00ED3BEA" w:rsidP="009831CB">
      <w:pPr>
        <w:spacing w:after="0" w:line="360" w:lineRule="auto"/>
        <w:ind w:left="567" w:right="-143"/>
        <w:jc w:val="center"/>
        <w:rPr>
          <w:rFonts w:ascii="Tahoma" w:hAnsi="Tahoma" w:cs="Tahoma"/>
          <w:b/>
          <w:iCs/>
          <w:sz w:val="20"/>
          <w:szCs w:val="20"/>
          <w:u w:val="single"/>
        </w:rPr>
      </w:pPr>
      <w:r w:rsidRPr="009C4B7F">
        <w:rPr>
          <w:rFonts w:ascii="Tahoma" w:hAnsi="Tahoma" w:cs="Tahoma"/>
          <w:b/>
          <w:iCs/>
          <w:sz w:val="20"/>
          <w:szCs w:val="20"/>
          <w:u w:val="single"/>
        </w:rPr>
        <w:t xml:space="preserve">Informações para </w:t>
      </w:r>
      <w:r w:rsidR="003D206A" w:rsidRPr="009C4B7F">
        <w:rPr>
          <w:rFonts w:ascii="Tahoma" w:hAnsi="Tahoma" w:cs="Tahoma"/>
          <w:b/>
          <w:iCs/>
          <w:sz w:val="20"/>
          <w:szCs w:val="20"/>
          <w:u w:val="single"/>
        </w:rPr>
        <w:t>cadastramento e elaboração da Ata de Registro de Preços</w:t>
      </w:r>
      <w:r w:rsidRPr="009C4B7F">
        <w:rPr>
          <w:rFonts w:ascii="Tahoma" w:hAnsi="Tahoma" w:cs="Tahoma"/>
          <w:b/>
          <w:iCs/>
          <w:sz w:val="20"/>
          <w:szCs w:val="20"/>
          <w:u w:val="single"/>
        </w:rPr>
        <w:t>.</w:t>
      </w:r>
    </w:p>
    <w:bookmarkEnd w:id="37"/>
    <w:p w14:paraId="11A695D3" w14:textId="77777777" w:rsidR="00ED3BEA" w:rsidRPr="00ED3BEA" w:rsidRDefault="00ED3BEA" w:rsidP="009831CB">
      <w:pPr>
        <w:spacing w:after="0" w:line="360" w:lineRule="auto"/>
        <w:ind w:left="567" w:right="-143"/>
        <w:jc w:val="both"/>
        <w:rPr>
          <w:rFonts w:ascii="Tahoma" w:hAnsi="Tahoma" w:cs="Tahoma"/>
          <w:sz w:val="20"/>
          <w:szCs w:val="20"/>
        </w:rPr>
      </w:pPr>
    </w:p>
    <w:p w14:paraId="2B979FDB" w14:textId="37753626" w:rsidR="00ED3BEA" w:rsidRPr="00ED3BEA" w:rsidRDefault="003D206A" w:rsidP="009831CB">
      <w:pPr>
        <w:spacing w:after="0" w:line="360" w:lineRule="auto"/>
        <w:ind w:left="567" w:right="-143"/>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77777777" w:rsidR="00ED3BEA" w:rsidRPr="00ED3BEA" w:rsidRDefault="00ED3BEA" w:rsidP="009831CB">
      <w:pPr>
        <w:spacing w:after="0" w:line="360" w:lineRule="auto"/>
        <w:ind w:left="567" w:right="-143"/>
        <w:rPr>
          <w:rFonts w:ascii="Tahoma" w:hAnsi="Tahoma" w:cs="Tahoma"/>
          <w:b/>
          <w:sz w:val="20"/>
          <w:szCs w:val="20"/>
        </w:rPr>
      </w:pPr>
    </w:p>
    <w:p w14:paraId="0A289766" w14:textId="26AB1EDB" w:rsidR="00ED3BEA" w:rsidRPr="00BE78B0" w:rsidRDefault="00ED3BEA" w:rsidP="009831CB">
      <w:pPr>
        <w:pStyle w:val="PargrafodaLista"/>
        <w:numPr>
          <w:ilvl w:val="0"/>
          <w:numId w:val="8"/>
        </w:numPr>
        <w:spacing w:line="360" w:lineRule="auto"/>
        <w:ind w:left="567" w:right="-143"/>
        <w:rPr>
          <w:rFonts w:ascii="Tahoma" w:hAnsi="Tahoma" w:cs="Tahoma"/>
          <w:bCs/>
        </w:rPr>
      </w:pPr>
      <w:r w:rsidRPr="00BE78B0">
        <w:rPr>
          <w:rFonts w:ascii="Tahoma" w:hAnsi="Tahoma" w:cs="Tahoma"/>
          <w:bCs/>
        </w:rPr>
        <w:t>Razão Social da Empresa</w:t>
      </w:r>
    </w:p>
    <w:p w14:paraId="5244DBBA" w14:textId="5376802B" w:rsidR="00ED3BEA" w:rsidRPr="00BE78B0" w:rsidRDefault="00ED3BEA" w:rsidP="009831CB">
      <w:pPr>
        <w:pStyle w:val="PargrafodaLista"/>
        <w:numPr>
          <w:ilvl w:val="0"/>
          <w:numId w:val="8"/>
        </w:numPr>
        <w:spacing w:line="360" w:lineRule="auto"/>
        <w:ind w:left="567" w:right="-143"/>
        <w:rPr>
          <w:rFonts w:ascii="Tahoma" w:hAnsi="Tahoma" w:cs="Tahoma"/>
        </w:rPr>
      </w:pPr>
      <w:r w:rsidRPr="00BE78B0">
        <w:rPr>
          <w:rFonts w:ascii="Tahoma" w:hAnsi="Tahoma" w:cs="Tahoma"/>
        </w:rPr>
        <w:t xml:space="preserve">CNPJ </w:t>
      </w:r>
    </w:p>
    <w:p w14:paraId="56070C3B" w14:textId="77777777" w:rsidR="00BE78B0" w:rsidRPr="00BE78B0" w:rsidRDefault="00ED3BEA" w:rsidP="009831CB">
      <w:pPr>
        <w:pStyle w:val="PargrafodaLista"/>
        <w:numPr>
          <w:ilvl w:val="0"/>
          <w:numId w:val="8"/>
        </w:numPr>
        <w:spacing w:line="360" w:lineRule="auto"/>
        <w:ind w:left="567" w:right="-143"/>
        <w:rPr>
          <w:rFonts w:ascii="Tahoma" w:hAnsi="Tahoma" w:cs="Tahoma"/>
        </w:rPr>
      </w:pPr>
      <w:r w:rsidRPr="00BE78B0">
        <w:rPr>
          <w:rFonts w:ascii="Tahoma" w:hAnsi="Tahoma" w:cs="Tahoma"/>
        </w:rPr>
        <w:t>Inscrição Estadual</w:t>
      </w:r>
    </w:p>
    <w:p w14:paraId="36AE46D6" w14:textId="676D131D" w:rsidR="00ED3BEA" w:rsidRPr="00BE78B0" w:rsidRDefault="00ED3BEA" w:rsidP="009831CB">
      <w:pPr>
        <w:pStyle w:val="PargrafodaLista"/>
        <w:numPr>
          <w:ilvl w:val="0"/>
          <w:numId w:val="8"/>
        </w:numPr>
        <w:spacing w:line="360" w:lineRule="auto"/>
        <w:ind w:left="567" w:right="-143"/>
        <w:rPr>
          <w:rFonts w:ascii="Tahoma" w:hAnsi="Tahoma" w:cs="Tahoma"/>
        </w:rPr>
      </w:pPr>
      <w:r w:rsidRPr="00BE78B0">
        <w:rPr>
          <w:rFonts w:ascii="Tahoma" w:hAnsi="Tahoma" w:cs="Tahoma"/>
        </w:rPr>
        <w:t>Inscrição Municipal</w:t>
      </w:r>
    </w:p>
    <w:p w14:paraId="656F1964" w14:textId="4F205878" w:rsidR="00ED3BEA" w:rsidRPr="00BE78B0" w:rsidRDefault="00BE78B0" w:rsidP="009831CB">
      <w:pPr>
        <w:pStyle w:val="PargrafodaLista"/>
        <w:numPr>
          <w:ilvl w:val="0"/>
          <w:numId w:val="8"/>
        </w:numPr>
        <w:spacing w:line="360" w:lineRule="auto"/>
        <w:ind w:left="567" w:right="-143"/>
        <w:rPr>
          <w:rFonts w:ascii="Tahoma" w:hAnsi="Tahoma" w:cs="Tahoma"/>
        </w:rPr>
      </w:pPr>
      <w:r w:rsidRPr="00BE78B0">
        <w:rPr>
          <w:rFonts w:ascii="Tahoma" w:hAnsi="Tahoma" w:cs="Tahoma"/>
        </w:rPr>
        <w:t>Endereço</w:t>
      </w:r>
      <w:r>
        <w:rPr>
          <w:rFonts w:ascii="Tahoma" w:hAnsi="Tahoma" w:cs="Tahoma"/>
        </w:rPr>
        <w:t xml:space="preserve"> completo</w:t>
      </w:r>
    </w:p>
    <w:p w14:paraId="001B8398" w14:textId="2335B640" w:rsidR="00BE78B0" w:rsidRPr="00BE78B0" w:rsidRDefault="00BE78B0" w:rsidP="009831CB">
      <w:pPr>
        <w:pStyle w:val="PargrafodaLista"/>
        <w:numPr>
          <w:ilvl w:val="0"/>
          <w:numId w:val="8"/>
        </w:numPr>
        <w:spacing w:line="360" w:lineRule="auto"/>
        <w:ind w:left="567" w:right="-143"/>
        <w:rPr>
          <w:rFonts w:ascii="Tahoma" w:hAnsi="Tahoma" w:cs="Tahoma"/>
        </w:rPr>
      </w:pPr>
      <w:r w:rsidRPr="00BE78B0">
        <w:rPr>
          <w:rFonts w:ascii="Tahoma" w:hAnsi="Tahoma" w:cs="Tahoma"/>
        </w:rPr>
        <w:t>Telefone</w:t>
      </w:r>
      <w:r w:rsidR="00F648E3">
        <w:rPr>
          <w:rFonts w:ascii="Tahoma" w:hAnsi="Tahoma" w:cs="Tahoma"/>
        </w:rPr>
        <w:t>s</w:t>
      </w:r>
      <w:r>
        <w:rPr>
          <w:rFonts w:ascii="Tahoma" w:hAnsi="Tahoma" w:cs="Tahoma"/>
        </w:rPr>
        <w:t xml:space="preserve"> (</w:t>
      </w:r>
      <w:r w:rsidR="00F648E3">
        <w:rPr>
          <w:rFonts w:ascii="Tahoma" w:hAnsi="Tahoma" w:cs="Tahoma"/>
        </w:rPr>
        <w:t xml:space="preserve">incluindo </w:t>
      </w:r>
      <w:r>
        <w:rPr>
          <w:rFonts w:ascii="Tahoma" w:hAnsi="Tahoma" w:cs="Tahoma"/>
        </w:rPr>
        <w:t>Whatsapp, se houver)</w:t>
      </w:r>
    </w:p>
    <w:p w14:paraId="7AE6F128" w14:textId="5E9D8905" w:rsidR="00BE78B0" w:rsidRDefault="00BE78B0" w:rsidP="009831CB">
      <w:pPr>
        <w:pStyle w:val="PargrafodaLista"/>
        <w:numPr>
          <w:ilvl w:val="0"/>
          <w:numId w:val="8"/>
        </w:numPr>
        <w:spacing w:line="360" w:lineRule="auto"/>
        <w:ind w:left="567" w:right="-143"/>
        <w:rPr>
          <w:rFonts w:ascii="Tahoma" w:hAnsi="Tahoma" w:cs="Tahoma"/>
        </w:rPr>
      </w:pPr>
      <w:r w:rsidRPr="00BE78B0">
        <w:rPr>
          <w:rFonts w:ascii="Tahoma" w:hAnsi="Tahoma" w:cs="Tahoma"/>
        </w:rPr>
        <w:t>E-mail</w:t>
      </w:r>
      <w:r w:rsidR="00F648E3">
        <w:rPr>
          <w:rFonts w:ascii="Tahoma" w:hAnsi="Tahoma" w:cs="Tahoma"/>
        </w:rPr>
        <w:t>s</w:t>
      </w:r>
    </w:p>
    <w:p w14:paraId="216B6ADB" w14:textId="7EC51E9A" w:rsidR="00BE78B0" w:rsidRDefault="00BE78B0" w:rsidP="009831CB">
      <w:pPr>
        <w:pStyle w:val="PargrafodaLista"/>
        <w:numPr>
          <w:ilvl w:val="0"/>
          <w:numId w:val="8"/>
        </w:numPr>
        <w:spacing w:line="360" w:lineRule="auto"/>
        <w:ind w:left="567" w:right="-143"/>
        <w:rPr>
          <w:rFonts w:ascii="Tahoma" w:hAnsi="Tahoma" w:cs="Tahoma"/>
          <w:bCs/>
        </w:rPr>
      </w:pPr>
      <w:r w:rsidRPr="00BE78B0">
        <w:rPr>
          <w:rFonts w:ascii="Tahoma" w:hAnsi="Tahoma" w:cs="Tahoma"/>
          <w:bCs/>
        </w:rPr>
        <w:t>Nome</w:t>
      </w:r>
      <w:r>
        <w:rPr>
          <w:rFonts w:ascii="Tahoma" w:hAnsi="Tahoma" w:cs="Tahoma"/>
          <w:bCs/>
        </w:rPr>
        <w:t xml:space="preserve">, RG, CPF e Cargo </w:t>
      </w:r>
      <w:r w:rsidRPr="00BE78B0">
        <w:rPr>
          <w:rFonts w:ascii="Tahoma" w:hAnsi="Tahoma" w:cs="Tahoma"/>
          <w:bCs/>
        </w:rPr>
        <w:t>do Responsável que assinará a Ata de Registro de Preços</w:t>
      </w:r>
    </w:p>
    <w:p w14:paraId="4332FF96" w14:textId="72F46E49" w:rsidR="00BE78B0" w:rsidRDefault="00BE78B0" w:rsidP="009831CB">
      <w:pPr>
        <w:pStyle w:val="PargrafodaLista"/>
        <w:numPr>
          <w:ilvl w:val="0"/>
          <w:numId w:val="8"/>
        </w:numPr>
        <w:spacing w:line="360" w:lineRule="auto"/>
        <w:ind w:left="567" w:right="-143"/>
        <w:rPr>
          <w:rFonts w:ascii="Tahoma" w:hAnsi="Tahoma" w:cs="Tahoma"/>
          <w:bCs/>
        </w:rPr>
      </w:pPr>
      <w:r>
        <w:rPr>
          <w:rFonts w:ascii="Tahoma" w:hAnsi="Tahoma" w:cs="Tahoma"/>
          <w:bCs/>
        </w:rPr>
        <w:t>Dados Bancários</w:t>
      </w:r>
    </w:p>
    <w:p w14:paraId="60D8CDD8" w14:textId="77777777" w:rsidR="00F43D95" w:rsidRDefault="00F43D95" w:rsidP="009831CB">
      <w:pPr>
        <w:spacing w:line="360" w:lineRule="auto"/>
        <w:ind w:left="567" w:right="-143"/>
        <w:rPr>
          <w:rFonts w:ascii="Tahoma" w:hAnsi="Tahoma" w:cs="Tahoma"/>
          <w:bCs/>
        </w:rPr>
      </w:pPr>
    </w:p>
    <w:p w14:paraId="062B8ED3" w14:textId="44E12CEE" w:rsidR="00202DD6" w:rsidRDefault="00F43D95" w:rsidP="009831CB">
      <w:pPr>
        <w:spacing w:line="360" w:lineRule="auto"/>
        <w:ind w:left="567" w:right="-143"/>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alteração referente aos dados acima informados.</w:t>
      </w:r>
    </w:p>
    <w:p w14:paraId="0D856D59" w14:textId="52C09C5D" w:rsidR="00D913A6" w:rsidRDefault="00D913A6" w:rsidP="009831CB">
      <w:pPr>
        <w:ind w:left="567" w:right="-143"/>
        <w:rPr>
          <w:rFonts w:ascii="Tahoma" w:hAnsi="Tahoma" w:cs="Tahoma"/>
          <w:bCs/>
          <w:sz w:val="20"/>
          <w:szCs w:val="20"/>
        </w:rPr>
      </w:pPr>
      <w:r>
        <w:rPr>
          <w:rFonts w:ascii="Tahoma" w:hAnsi="Tahoma" w:cs="Tahoma"/>
          <w:bCs/>
          <w:sz w:val="20"/>
          <w:szCs w:val="20"/>
        </w:rPr>
        <w:br w:type="page"/>
      </w:r>
    </w:p>
    <w:p w14:paraId="26DD4139" w14:textId="77777777" w:rsidR="00D913A6" w:rsidRDefault="00D913A6" w:rsidP="009831CB">
      <w:pPr>
        <w:keepNext/>
        <w:spacing w:after="0" w:line="360" w:lineRule="auto"/>
        <w:ind w:left="567" w:right="-143"/>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V</w:t>
      </w:r>
    </w:p>
    <w:p w14:paraId="111BDD6F" w14:textId="12836A70" w:rsidR="00D913A6" w:rsidRPr="001D1C60" w:rsidRDefault="00D913A6" w:rsidP="001D1C60">
      <w:pPr>
        <w:keepNext/>
        <w:spacing w:after="0" w:line="360" w:lineRule="auto"/>
        <w:ind w:left="567" w:right="282"/>
        <w:jc w:val="center"/>
        <w:outlineLvl w:val="1"/>
        <w:rPr>
          <w:rFonts w:ascii="Tahoma" w:eastAsia="Times New Roman" w:hAnsi="Tahoma" w:cs="Tahoma"/>
          <w:b/>
          <w:bCs/>
          <w:i/>
          <w:iCs/>
          <w:sz w:val="20"/>
          <w:szCs w:val="20"/>
          <w:u w:val="single"/>
          <w:lang w:eastAsia="pt-BR"/>
        </w:rPr>
      </w:pPr>
      <w:r w:rsidRPr="001D1C60">
        <w:rPr>
          <w:rFonts w:ascii="Tahoma" w:eastAsia="Times New Roman" w:hAnsi="Tahoma" w:cs="Tahoma"/>
          <w:b/>
          <w:bCs/>
          <w:i/>
          <w:iCs/>
          <w:sz w:val="20"/>
          <w:szCs w:val="20"/>
          <w:u w:val="single"/>
          <w:lang w:eastAsia="pt-BR"/>
        </w:rPr>
        <w:t>Minuta da Ata de Registro de Preços</w:t>
      </w:r>
    </w:p>
    <w:p w14:paraId="2C834896" w14:textId="77777777" w:rsidR="001D1C60" w:rsidRPr="001D1C60" w:rsidRDefault="001D1C60" w:rsidP="001D1C60">
      <w:pPr>
        <w:spacing w:after="0" w:line="360" w:lineRule="auto"/>
        <w:ind w:left="567" w:right="282"/>
        <w:rPr>
          <w:rFonts w:ascii="Tahoma" w:hAnsi="Tahoma" w:cs="Tahoma"/>
          <w:b/>
          <w:sz w:val="20"/>
          <w:szCs w:val="20"/>
        </w:rPr>
      </w:pPr>
    </w:p>
    <w:p w14:paraId="43846614" w14:textId="57A17581" w:rsidR="001D1C60" w:rsidRPr="001D1C60" w:rsidRDefault="001D1C60" w:rsidP="001D1C60">
      <w:pPr>
        <w:spacing w:after="0" w:line="360" w:lineRule="auto"/>
        <w:ind w:left="567" w:right="282"/>
        <w:rPr>
          <w:rFonts w:ascii="Tahoma" w:hAnsi="Tahoma" w:cs="Tahoma"/>
          <w:b/>
          <w:sz w:val="20"/>
          <w:szCs w:val="20"/>
        </w:rPr>
      </w:pPr>
      <w:r w:rsidRPr="001D1C60">
        <w:rPr>
          <w:rFonts w:ascii="Tahoma" w:hAnsi="Tahoma" w:cs="Tahoma"/>
          <w:b/>
          <w:sz w:val="20"/>
          <w:szCs w:val="20"/>
        </w:rPr>
        <w:t>PROCESSO Nº 1078/2</w:t>
      </w:r>
      <w:r w:rsidR="004271D5">
        <w:rPr>
          <w:rFonts w:ascii="Tahoma" w:hAnsi="Tahoma" w:cs="Tahoma"/>
          <w:b/>
          <w:sz w:val="20"/>
          <w:szCs w:val="20"/>
        </w:rPr>
        <w:t>.</w:t>
      </w:r>
      <w:r w:rsidRPr="001D1C60">
        <w:rPr>
          <w:rFonts w:ascii="Tahoma" w:hAnsi="Tahoma" w:cs="Tahoma"/>
          <w:b/>
          <w:sz w:val="20"/>
          <w:szCs w:val="20"/>
        </w:rPr>
        <w:t>025</w:t>
      </w:r>
    </w:p>
    <w:p w14:paraId="494CE0F6" w14:textId="02041426" w:rsidR="001D1C60" w:rsidRPr="001D1C60" w:rsidRDefault="001D1C60" w:rsidP="001D1C60">
      <w:pPr>
        <w:spacing w:after="0" w:line="360" w:lineRule="auto"/>
        <w:ind w:left="567" w:right="282"/>
        <w:rPr>
          <w:rFonts w:ascii="Tahoma" w:hAnsi="Tahoma" w:cs="Tahoma"/>
          <w:b/>
          <w:sz w:val="20"/>
          <w:szCs w:val="20"/>
        </w:rPr>
      </w:pPr>
      <w:r w:rsidRPr="001D1C60">
        <w:rPr>
          <w:rFonts w:ascii="Tahoma" w:hAnsi="Tahoma" w:cs="Tahoma"/>
          <w:b/>
          <w:sz w:val="20"/>
          <w:szCs w:val="20"/>
        </w:rPr>
        <w:t xml:space="preserve">PREGÃO ELETRÔNICO Nº </w:t>
      </w:r>
      <w:r w:rsidR="0003072D">
        <w:rPr>
          <w:rFonts w:ascii="Tahoma" w:hAnsi="Tahoma" w:cs="Tahoma"/>
          <w:b/>
          <w:sz w:val="20"/>
          <w:szCs w:val="20"/>
        </w:rPr>
        <w:t>033/2.025</w:t>
      </w:r>
    </w:p>
    <w:p w14:paraId="255F1316" w14:textId="0CF42E79" w:rsidR="001D1C60" w:rsidRPr="001D1C60" w:rsidRDefault="001D1C60" w:rsidP="001D1C60">
      <w:pPr>
        <w:spacing w:after="0" w:line="360" w:lineRule="auto"/>
        <w:ind w:left="567" w:right="282"/>
        <w:rPr>
          <w:rFonts w:ascii="Tahoma" w:hAnsi="Tahoma" w:cs="Tahoma"/>
          <w:b/>
          <w:sz w:val="20"/>
          <w:szCs w:val="20"/>
        </w:rPr>
      </w:pPr>
      <w:bookmarkStart w:id="38" w:name="_Hlk110493328"/>
      <w:r w:rsidRPr="001D1C60">
        <w:rPr>
          <w:rFonts w:ascii="Tahoma" w:hAnsi="Tahoma" w:cs="Tahoma"/>
          <w:b/>
          <w:sz w:val="20"/>
          <w:szCs w:val="20"/>
        </w:rPr>
        <w:t>ATA DE REGISTRO DE PREÇOS Nº ZZZ/2</w:t>
      </w:r>
      <w:r w:rsidR="004271D5">
        <w:rPr>
          <w:rFonts w:ascii="Tahoma" w:hAnsi="Tahoma" w:cs="Tahoma"/>
          <w:b/>
          <w:sz w:val="20"/>
          <w:szCs w:val="20"/>
        </w:rPr>
        <w:t>.</w:t>
      </w:r>
      <w:r w:rsidRPr="001D1C60">
        <w:rPr>
          <w:rFonts w:ascii="Tahoma" w:hAnsi="Tahoma" w:cs="Tahoma"/>
          <w:b/>
          <w:sz w:val="20"/>
          <w:szCs w:val="20"/>
        </w:rPr>
        <w:t>025</w:t>
      </w:r>
    </w:p>
    <w:p w14:paraId="4B6C050A" w14:textId="77777777" w:rsidR="001D1C60" w:rsidRPr="001D1C60" w:rsidRDefault="001D1C60" w:rsidP="001D1C60">
      <w:pPr>
        <w:spacing w:after="0" w:line="360" w:lineRule="auto"/>
        <w:ind w:left="567" w:right="282"/>
        <w:rPr>
          <w:rFonts w:ascii="Tahoma" w:hAnsi="Tahoma" w:cs="Tahoma"/>
          <w:b/>
          <w:sz w:val="20"/>
          <w:szCs w:val="20"/>
        </w:rPr>
      </w:pPr>
    </w:p>
    <w:p w14:paraId="0A0A2681" w14:textId="77777777" w:rsidR="001D1C60" w:rsidRPr="001D1C60" w:rsidRDefault="001D1C60" w:rsidP="001D1C60">
      <w:pPr>
        <w:spacing w:after="0" w:line="360" w:lineRule="auto"/>
        <w:ind w:left="567" w:right="282"/>
        <w:rPr>
          <w:rFonts w:ascii="Tahoma" w:hAnsi="Tahoma" w:cs="Tahoma"/>
          <w:b/>
          <w:sz w:val="20"/>
          <w:szCs w:val="20"/>
        </w:rPr>
      </w:pPr>
    </w:p>
    <w:bookmarkEnd w:id="38"/>
    <w:p w14:paraId="4273DC7C" w14:textId="77777777" w:rsidR="001D1C60" w:rsidRPr="001D1C60" w:rsidRDefault="001D1C60" w:rsidP="001D1C60">
      <w:pPr>
        <w:spacing w:after="0" w:line="360" w:lineRule="auto"/>
        <w:ind w:left="567" w:right="282"/>
        <w:jc w:val="center"/>
        <w:rPr>
          <w:rFonts w:ascii="Tahoma" w:hAnsi="Tahoma" w:cs="Tahoma"/>
          <w:b/>
          <w:sz w:val="20"/>
          <w:szCs w:val="20"/>
        </w:rPr>
      </w:pPr>
    </w:p>
    <w:p w14:paraId="71DE4EAB" w14:textId="77777777" w:rsidR="001D1C60" w:rsidRPr="001D1C60" w:rsidRDefault="001D1C60" w:rsidP="001D1C60">
      <w:pPr>
        <w:spacing w:after="0" w:line="360" w:lineRule="auto"/>
        <w:ind w:left="567" w:right="282"/>
        <w:jc w:val="center"/>
        <w:rPr>
          <w:rFonts w:ascii="Tahoma" w:hAnsi="Tahoma" w:cs="Tahoma"/>
          <w:b/>
          <w:sz w:val="20"/>
          <w:szCs w:val="20"/>
        </w:rPr>
      </w:pPr>
      <w:r w:rsidRPr="001D1C60">
        <w:rPr>
          <w:rFonts w:ascii="Tahoma" w:hAnsi="Tahoma" w:cs="Tahoma"/>
          <w:b/>
          <w:sz w:val="20"/>
          <w:szCs w:val="20"/>
        </w:rPr>
        <w:t>ATA DE REGISTRO DE PREÇOS</w:t>
      </w:r>
    </w:p>
    <w:p w14:paraId="787CFD37" w14:textId="77777777" w:rsidR="001D1C60" w:rsidRPr="001D1C60" w:rsidRDefault="001D1C60" w:rsidP="001D1C60">
      <w:pPr>
        <w:spacing w:after="0" w:line="360" w:lineRule="auto"/>
        <w:ind w:left="567" w:right="282"/>
        <w:rPr>
          <w:rFonts w:ascii="Tahoma" w:hAnsi="Tahoma" w:cs="Tahoma"/>
          <w:b/>
          <w:i/>
          <w:sz w:val="20"/>
          <w:szCs w:val="20"/>
        </w:rPr>
      </w:pPr>
    </w:p>
    <w:p w14:paraId="6E0B1400" w14:textId="77777777" w:rsidR="001D1C60" w:rsidRPr="001D1C60" w:rsidRDefault="001D1C60" w:rsidP="001D1C60">
      <w:pPr>
        <w:spacing w:after="0" w:line="360" w:lineRule="auto"/>
        <w:ind w:left="567" w:right="282"/>
        <w:rPr>
          <w:rFonts w:ascii="Tahoma" w:hAnsi="Tahoma" w:cs="Tahoma"/>
          <w:b/>
          <w:i/>
          <w:sz w:val="20"/>
          <w:szCs w:val="20"/>
        </w:rPr>
      </w:pPr>
    </w:p>
    <w:p w14:paraId="3A0B28EE" w14:textId="305FD976" w:rsidR="001D1C60" w:rsidRPr="001D1C60" w:rsidRDefault="001D1C60" w:rsidP="001D1C60">
      <w:pPr>
        <w:spacing w:after="0" w:line="360" w:lineRule="auto"/>
        <w:ind w:left="567" w:right="282" w:firstLine="1418"/>
        <w:jc w:val="both"/>
        <w:rPr>
          <w:rFonts w:ascii="Tahoma" w:hAnsi="Tahoma" w:cs="Tahoma"/>
          <w:b/>
          <w:i/>
          <w:sz w:val="20"/>
          <w:szCs w:val="20"/>
        </w:rPr>
      </w:pPr>
      <w:r w:rsidRPr="001D1C60">
        <w:rPr>
          <w:rFonts w:ascii="Tahoma" w:hAnsi="Tahoma" w:cs="Tahoma"/>
          <w:sz w:val="20"/>
          <w:szCs w:val="20"/>
        </w:rPr>
        <w:t xml:space="preserve">Pelo presente instrumento, as partes, de um lado a </w:t>
      </w:r>
      <w:r w:rsidRPr="001D1C60">
        <w:rPr>
          <w:rFonts w:ascii="Tahoma" w:hAnsi="Tahoma" w:cs="Tahoma"/>
          <w:b/>
          <w:sz w:val="20"/>
          <w:szCs w:val="20"/>
        </w:rPr>
        <w:t>PREFEITURA MUNICIPAL DE DESCALVADO</w:t>
      </w:r>
      <w:r w:rsidRPr="001D1C60">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1D1C60">
        <w:rPr>
          <w:rFonts w:ascii="Tahoma" w:hAnsi="Tahoma" w:cs="Tahoma"/>
          <w:b/>
          <w:sz w:val="20"/>
          <w:szCs w:val="20"/>
        </w:rPr>
        <w:t xml:space="preserve">LUÍS GUILHERME PANONE, </w:t>
      </w:r>
      <w:r w:rsidRPr="001D1C60">
        <w:rPr>
          <w:rFonts w:ascii="Tahoma" w:hAnsi="Tahoma" w:cs="Tahoma"/>
          <w:sz w:val="20"/>
          <w:szCs w:val="20"/>
        </w:rPr>
        <w:t xml:space="preserve">doravante denominada </w:t>
      </w:r>
      <w:r w:rsidRPr="001D1C60">
        <w:rPr>
          <w:rFonts w:ascii="Tahoma" w:hAnsi="Tahoma" w:cs="Tahoma"/>
          <w:b/>
          <w:sz w:val="20"/>
          <w:szCs w:val="20"/>
        </w:rPr>
        <w:t xml:space="preserve">ÓRGÃO GERENCIADOR, </w:t>
      </w:r>
      <w:r w:rsidRPr="001D1C60">
        <w:rPr>
          <w:rFonts w:ascii="Tahoma" w:hAnsi="Tahoma" w:cs="Tahoma"/>
          <w:sz w:val="20"/>
          <w:szCs w:val="20"/>
        </w:rPr>
        <w:t xml:space="preserve">e de outro lado </w:t>
      </w:r>
      <w:r w:rsidRPr="001D1C60">
        <w:rPr>
          <w:rFonts w:ascii="Tahoma" w:hAnsi="Tahoma" w:cs="Tahoma"/>
          <w:b/>
          <w:sz w:val="20"/>
          <w:szCs w:val="20"/>
        </w:rPr>
        <w:t>____________________</w:t>
      </w:r>
      <w:r w:rsidRPr="001D1C60">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1D1C60">
        <w:rPr>
          <w:rFonts w:ascii="Tahoma" w:hAnsi="Tahoma" w:cs="Tahoma"/>
          <w:b/>
          <w:sz w:val="20"/>
          <w:szCs w:val="20"/>
        </w:rPr>
        <w:t>______________</w:t>
      </w:r>
      <w:r w:rsidRPr="001D1C60">
        <w:rPr>
          <w:rFonts w:ascii="Tahoma" w:hAnsi="Tahoma" w:cs="Tahoma"/>
          <w:sz w:val="20"/>
          <w:szCs w:val="20"/>
        </w:rPr>
        <w:t xml:space="preserve">, portador(a) da Cédula de Identidade R.G. nº /SSP-SP nº 0.000.000, inscrito(a) no Cadastro de Pessoas Físicas do Ministério da Fazenda (CPF/MF) sob nº ______________, doravante denominada </w:t>
      </w:r>
      <w:r w:rsidRPr="001D1C60">
        <w:rPr>
          <w:rFonts w:ascii="Tahoma" w:hAnsi="Tahoma" w:cs="Tahoma"/>
          <w:b/>
          <w:sz w:val="20"/>
          <w:szCs w:val="20"/>
        </w:rPr>
        <w:t>DETENTORA DA ATA,</w:t>
      </w:r>
      <w:r w:rsidRPr="001D1C60">
        <w:rPr>
          <w:rFonts w:ascii="Tahoma" w:hAnsi="Tahoma" w:cs="Tahoma"/>
          <w:sz w:val="20"/>
          <w:szCs w:val="20"/>
        </w:rPr>
        <w:t xml:space="preserve"> formalizam entre si o presente ajuste, que visa o </w:t>
      </w:r>
      <w:r w:rsidR="00C17462" w:rsidRPr="00C17462">
        <w:rPr>
          <w:rFonts w:ascii="Tahoma" w:hAnsi="Tahoma" w:cs="Tahoma"/>
          <w:b/>
          <w:bCs/>
          <w:i/>
          <w:iCs/>
          <w:sz w:val="20"/>
          <w:szCs w:val="20"/>
        </w:rPr>
        <w:t>Registro de preços para eventuais contratações parceladas de empresa especializada em serviços de mão de obra para execução de reparos em calçamentos, demolição, execução e calafetação de sarjetas e realinhamento de guias, para atender a Secretaria de Agricultura e Zeladoria da Prefeitura de Descalvado, São Paulo, pelo período de 12 meses</w:t>
      </w:r>
      <w:r w:rsidRPr="001D1C60">
        <w:rPr>
          <w:rFonts w:ascii="Tahoma" w:hAnsi="Tahoma" w:cs="Tahoma"/>
          <w:b/>
          <w:bCs/>
          <w:i/>
          <w:iCs/>
          <w:sz w:val="20"/>
          <w:szCs w:val="20"/>
        </w:rPr>
        <w:t xml:space="preserve">, </w:t>
      </w:r>
      <w:r w:rsidRPr="001D1C60">
        <w:rPr>
          <w:rFonts w:ascii="Tahoma" w:hAnsi="Tahoma" w:cs="Tahoma"/>
          <w:bCs/>
          <w:iCs/>
          <w:sz w:val="20"/>
          <w:szCs w:val="20"/>
        </w:rPr>
        <w:t>por um período de 12 (doze) meses</w:t>
      </w:r>
      <w:r w:rsidRPr="001D1C60">
        <w:rPr>
          <w:rFonts w:ascii="Tahoma" w:hAnsi="Tahoma" w:cs="Tahoma"/>
          <w:sz w:val="20"/>
          <w:szCs w:val="20"/>
        </w:rPr>
        <w:t xml:space="preserve">, descrita na cláusula primeira deste instrumento, em razão do </w:t>
      </w:r>
      <w:r w:rsidRPr="001D1C60">
        <w:rPr>
          <w:rFonts w:ascii="Tahoma" w:hAnsi="Tahoma" w:cs="Tahoma"/>
          <w:b/>
          <w:i/>
          <w:sz w:val="20"/>
          <w:szCs w:val="20"/>
        </w:rPr>
        <w:t xml:space="preserve">Pregão Eletrônico nº </w:t>
      </w:r>
      <w:r w:rsidR="0003072D">
        <w:rPr>
          <w:rFonts w:ascii="Tahoma" w:hAnsi="Tahoma" w:cs="Tahoma"/>
          <w:b/>
          <w:i/>
          <w:sz w:val="20"/>
          <w:szCs w:val="20"/>
        </w:rPr>
        <w:t>033/2.025</w:t>
      </w:r>
      <w:r w:rsidRPr="001D1C60">
        <w:rPr>
          <w:rFonts w:ascii="Tahoma" w:hAnsi="Tahoma" w:cs="Tahoma"/>
          <w:sz w:val="20"/>
          <w:szCs w:val="20"/>
        </w:rPr>
        <w:t>, já homologado e adjudicado, e na conformidade das cláusulas e condições seguintes:</w:t>
      </w:r>
    </w:p>
    <w:p w14:paraId="54B7CD5F" w14:textId="77777777" w:rsidR="001D1C60" w:rsidRPr="001D1C60" w:rsidRDefault="001D1C60" w:rsidP="001D1C60">
      <w:pPr>
        <w:spacing w:after="0" w:line="360" w:lineRule="auto"/>
        <w:ind w:left="567" w:right="282"/>
        <w:jc w:val="both"/>
        <w:rPr>
          <w:rFonts w:ascii="Tahoma" w:hAnsi="Tahoma" w:cs="Tahoma"/>
          <w:sz w:val="20"/>
          <w:szCs w:val="20"/>
        </w:rPr>
      </w:pPr>
    </w:p>
    <w:p w14:paraId="2A4E90B3"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PRIMEIRA - DO OBJETO</w:t>
      </w:r>
    </w:p>
    <w:p w14:paraId="2311FF0B" w14:textId="5FA5391F" w:rsidR="001D1C60" w:rsidRPr="001D1C60" w:rsidRDefault="001D1C60" w:rsidP="004271D5">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1.1. A DETENTORA DA ATA, durante o prazo de validade da Ata de Registro de Preços, se obriga a executar os serviços ao ÓRGÃO GERENCIADOR, conforme Cláusulas Segunda e Terceira da presente Ata, nas quantidades indicadas pela Seção de Licitação ou Secretaria Requisitante, em cada Autorização de Fornecimento Parcial.</w:t>
      </w:r>
    </w:p>
    <w:p w14:paraId="0471FE93" w14:textId="24091BA3" w:rsidR="001D1C60" w:rsidRPr="001D1C60" w:rsidRDefault="001D1C60" w:rsidP="004271D5">
      <w:pPr>
        <w:spacing w:after="0" w:line="360" w:lineRule="auto"/>
        <w:ind w:left="567" w:right="282" w:firstLine="709"/>
        <w:jc w:val="both"/>
        <w:rPr>
          <w:rFonts w:ascii="Tahoma" w:hAnsi="Tahoma" w:cs="Tahoma"/>
          <w:sz w:val="20"/>
          <w:szCs w:val="20"/>
        </w:rPr>
      </w:pPr>
      <w:r w:rsidRPr="001D1C60">
        <w:rPr>
          <w:rFonts w:ascii="Tahoma" w:hAnsi="Tahoma" w:cs="Tahoma"/>
          <w:sz w:val="20"/>
          <w:szCs w:val="20"/>
        </w:rPr>
        <w:lastRenderedPageBreak/>
        <w:t>1.2. Consideram-se incorporadas automaticamente ao presente Registro de Preços, independentemente de suas transcrições parciais ou totais, o Edital do certame licitatório, o Termo de Referência e a proposta vencedora da DETENTORA DA ATA.</w:t>
      </w:r>
    </w:p>
    <w:p w14:paraId="243FFC03" w14:textId="77777777" w:rsidR="001D1C60" w:rsidRPr="001D1C60" w:rsidRDefault="001D1C60" w:rsidP="001D1C60">
      <w:pPr>
        <w:spacing w:after="0" w:line="360" w:lineRule="auto"/>
        <w:ind w:left="567" w:right="282"/>
        <w:jc w:val="both"/>
        <w:rPr>
          <w:rFonts w:ascii="Tahoma" w:hAnsi="Tahoma" w:cs="Tahoma"/>
          <w:sz w:val="20"/>
          <w:szCs w:val="20"/>
        </w:rPr>
      </w:pPr>
    </w:p>
    <w:p w14:paraId="19B977A5"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SEGUNDA - DA EXECUÇÃO DOS SERVIÇOS</w:t>
      </w:r>
    </w:p>
    <w:p w14:paraId="7B2FAAD0" w14:textId="302BAEF2" w:rsidR="001D1C60" w:rsidRPr="001D1C60" w:rsidRDefault="001D1C60" w:rsidP="001D1C60">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2.1. Os serviços, objeto desta Ata de Registro de Preços, deverão ser executados no prazo de até 05 (cinco) dias, contados do recebimento da Ordem de Serviços, no perímetro urbano do município de Descalvado, São Paulo, nos locais indicados pela Secretaria de Agricultura e Zeladoria.</w:t>
      </w:r>
    </w:p>
    <w:p w14:paraId="6EB8DE67" w14:textId="77777777" w:rsidR="001D1C60" w:rsidRPr="001D1C60" w:rsidRDefault="001D1C60" w:rsidP="001D1C60">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2.2. Ocorrerá a rejeição no recebimento dos serviços se não estiverem de acordo com o solicitado e deverão ser refeitos, de imediato, pela Detentora da Ata.</w:t>
      </w:r>
    </w:p>
    <w:p w14:paraId="45390489" w14:textId="1386006D" w:rsidR="001D1C60" w:rsidRPr="001D1C60" w:rsidRDefault="001D1C60" w:rsidP="004271D5">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2.3. A Detentora da Ata se compromete a executar os serviços, com prioridade de atendimento, tendo em vista o interesse público.</w:t>
      </w:r>
    </w:p>
    <w:p w14:paraId="5A8A7A83" w14:textId="77777777" w:rsidR="001D1C60" w:rsidRPr="001D1C60" w:rsidRDefault="001D1C60" w:rsidP="001D1C60">
      <w:pPr>
        <w:spacing w:after="0" w:line="360" w:lineRule="auto"/>
        <w:ind w:left="567" w:right="282"/>
        <w:jc w:val="both"/>
        <w:rPr>
          <w:rFonts w:ascii="Tahoma" w:hAnsi="Tahoma" w:cs="Tahoma"/>
          <w:sz w:val="20"/>
          <w:szCs w:val="20"/>
        </w:rPr>
      </w:pPr>
    </w:p>
    <w:p w14:paraId="0D8ADB5E"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TERCEIRA - DO VALOR DA ATA DE REGISTRO DE PREÇOS</w:t>
      </w:r>
    </w:p>
    <w:p w14:paraId="230E6E95" w14:textId="3AB9E632" w:rsidR="001D1C60" w:rsidRPr="001D1C60" w:rsidRDefault="001D1C60" w:rsidP="001D1C60">
      <w:pPr>
        <w:spacing w:after="0" w:line="360" w:lineRule="auto"/>
        <w:ind w:left="567" w:right="282" w:firstLine="567"/>
        <w:contextualSpacing/>
        <w:jc w:val="both"/>
        <w:rPr>
          <w:rFonts w:ascii="Tahoma" w:hAnsi="Tahoma" w:cs="Tahoma"/>
          <w:sz w:val="20"/>
          <w:szCs w:val="20"/>
        </w:rPr>
      </w:pPr>
      <w:r w:rsidRPr="001D1C60">
        <w:rPr>
          <w:rFonts w:ascii="Tahoma" w:hAnsi="Tahoma" w:cs="Tahoma"/>
          <w:sz w:val="20"/>
          <w:szCs w:val="20"/>
        </w:rPr>
        <w:t xml:space="preserve"> </w:t>
      </w:r>
      <w:r w:rsidRPr="001D1C60">
        <w:rPr>
          <w:rFonts w:ascii="Tahoma" w:hAnsi="Tahoma" w:cs="Tahoma"/>
          <w:sz w:val="20"/>
          <w:szCs w:val="20"/>
        </w:rPr>
        <w:tab/>
        <w:t xml:space="preserve">3.1. Importa a presente Ata de Registro de Preços, </w:t>
      </w:r>
      <w:r w:rsidRPr="001D1C60">
        <w:rPr>
          <w:rFonts w:ascii="Tahoma" w:hAnsi="Tahoma" w:cs="Tahoma"/>
          <w:b/>
          <w:i/>
          <w:sz w:val="20"/>
          <w:szCs w:val="20"/>
        </w:rPr>
        <w:t>no valor global de R$</w:t>
      </w:r>
      <w:r w:rsidRPr="001D1C60">
        <w:rPr>
          <w:rFonts w:ascii="Tahoma" w:hAnsi="Tahoma" w:cs="Tahoma"/>
          <w:b/>
          <w:bCs/>
          <w:i/>
          <w:sz w:val="20"/>
          <w:szCs w:val="20"/>
        </w:rPr>
        <w:t xml:space="preserve"> _____________</w:t>
      </w:r>
      <w:r w:rsidRPr="001D1C60">
        <w:rPr>
          <w:rFonts w:ascii="Tahoma" w:hAnsi="Tahoma" w:cs="Tahoma"/>
          <w:b/>
          <w:i/>
          <w:sz w:val="20"/>
          <w:szCs w:val="20"/>
        </w:rPr>
        <w:t>,</w:t>
      </w:r>
      <w:r w:rsidRPr="001D1C60">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p>
    <w:p w14:paraId="5A199315" w14:textId="77777777" w:rsidR="009211AF" w:rsidRPr="005227C0" w:rsidRDefault="009211AF" w:rsidP="009211AF">
      <w:pPr>
        <w:spacing w:before="240" w:after="0" w:line="360" w:lineRule="auto"/>
        <w:ind w:left="567" w:right="-143"/>
        <w:jc w:val="center"/>
        <w:rPr>
          <w:rFonts w:ascii="Tahoma" w:eastAsia="Batang" w:hAnsi="Tahoma" w:cs="Tahoma"/>
          <w:b/>
          <w:bCs/>
          <w:sz w:val="20"/>
          <w:szCs w:val="20"/>
          <w:lang w:eastAsia="pt-BR"/>
        </w:rPr>
      </w:pPr>
      <w:r w:rsidRPr="005227C0">
        <w:rPr>
          <w:rFonts w:ascii="Tahoma" w:eastAsia="Batang" w:hAnsi="Tahoma" w:cs="Tahoma"/>
          <w:b/>
          <w:bCs/>
          <w:sz w:val="20"/>
          <w:szCs w:val="20"/>
          <w:lang w:eastAsia="pt-BR"/>
        </w:rPr>
        <w:t>COTA PRINCIPAL</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851"/>
        <w:gridCol w:w="708"/>
        <w:gridCol w:w="5245"/>
        <w:gridCol w:w="992"/>
        <w:gridCol w:w="851"/>
      </w:tblGrid>
      <w:tr w:rsidR="009211AF" w:rsidRPr="0027037F" w14:paraId="2ADDF9C3" w14:textId="77777777" w:rsidTr="009211AF">
        <w:trPr>
          <w:trHeight w:val="766"/>
        </w:trPr>
        <w:tc>
          <w:tcPr>
            <w:tcW w:w="709" w:type="dxa"/>
            <w:vAlign w:val="center"/>
            <w:hideMark/>
          </w:tcPr>
          <w:p w14:paraId="222C8065" w14:textId="77777777" w:rsidR="009211AF" w:rsidRPr="0027037F" w:rsidRDefault="009211AF" w:rsidP="007B05CD">
            <w:pPr>
              <w:spacing w:after="0" w:line="276" w:lineRule="auto"/>
              <w:ind w:left="-290" w:right="-350"/>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Item</w:t>
            </w:r>
          </w:p>
        </w:tc>
        <w:tc>
          <w:tcPr>
            <w:tcW w:w="851" w:type="dxa"/>
            <w:vAlign w:val="center"/>
            <w:hideMark/>
          </w:tcPr>
          <w:p w14:paraId="20466E85" w14:textId="77777777" w:rsidR="009211AF" w:rsidRPr="0027037F" w:rsidRDefault="009211AF" w:rsidP="007B05CD">
            <w:pPr>
              <w:spacing w:after="0" w:line="276" w:lineRule="auto"/>
              <w:ind w:left="-122"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Quant.</w:t>
            </w:r>
          </w:p>
        </w:tc>
        <w:tc>
          <w:tcPr>
            <w:tcW w:w="708" w:type="dxa"/>
            <w:vAlign w:val="center"/>
            <w:hideMark/>
          </w:tcPr>
          <w:p w14:paraId="490AB743" w14:textId="77777777" w:rsidR="009211AF" w:rsidRPr="0027037F" w:rsidRDefault="009211AF" w:rsidP="007B05CD">
            <w:pPr>
              <w:spacing w:after="0" w:line="276" w:lineRule="auto"/>
              <w:ind w:left="-105"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Unid.</w:t>
            </w:r>
          </w:p>
        </w:tc>
        <w:tc>
          <w:tcPr>
            <w:tcW w:w="5245" w:type="dxa"/>
            <w:vAlign w:val="center"/>
            <w:hideMark/>
          </w:tcPr>
          <w:p w14:paraId="3B25621A" w14:textId="77777777" w:rsidR="009211AF" w:rsidRPr="0027037F" w:rsidRDefault="009211AF" w:rsidP="007B05CD">
            <w:pPr>
              <w:spacing w:after="0" w:line="276" w:lineRule="auto"/>
              <w:ind w:left="-118"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Descrição Mínima dos Serviços</w:t>
            </w:r>
          </w:p>
        </w:tc>
        <w:tc>
          <w:tcPr>
            <w:tcW w:w="992" w:type="dxa"/>
            <w:vAlign w:val="center"/>
          </w:tcPr>
          <w:p w14:paraId="4BCE3F68" w14:textId="77777777" w:rsidR="009211AF" w:rsidRPr="0027037F" w:rsidRDefault="009211AF" w:rsidP="007B05CD">
            <w:pPr>
              <w:spacing w:after="0" w:line="276" w:lineRule="auto"/>
              <w:ind w:left="-181" w:right="-143"/>
              <w:jc w:val="center"/>
              <w:rPr>
                <w:rFonts w:ascii="Tahoma" w:eastAsia="Times New Roman" w:hAnsi="Tahoma" w:cs="Tahoma"/>
                <w:b/>
                <w:bCs/>
                <w:color w:val="000000"/>
                <w:sz w:val="20"/>
                <w:szCs w:val="20"/>
              </w:rPr>
            </w:pPr>
            <w:r w:rsidRPr="0027037F">
              <w:rPr>
                <w:rFonts w:ascii="Tahoma" w:hAnsi="Tahoma" w:cs="Tahoma"/>
                <w:b/>
                <w:bCs/>
                <w:sz w:val="20"/>
                <w:szCs w:val="20"/>
              </w:rPr>
              <w:t>Valor Unitário (R$)</w:t>
            </w:r>
          </w:p>
        </w:tc>
        <w:tc>
          <w:tcPr>
            <w:tcW w:w="851" w:type="dxa"/>
            <w:vAlign w:val="center"/>
          </w:tcPr>
          <w:p w14:paraId="426354A5" w14:textId="77777777" w:rsidR="009211AF" w:rsidRPr="0027037F" w:rsidRDefault="009211AF" w:rsidP="007B05CD">
            <w:pPr>
              <w:spacing w:after="0" w:line="276" w:lineRule="auto"/>
              <w:ind w:left="-213" w:right="-143"/>
              <w:jc w:val="center"/>
              <w:rPr>
                <w:rFonts w:ascii="Tahoma" w:hAnsi="Tahoma" w:cs="Tahoma"/>
                <w:b/>
                <w:bCs/>
                <w:sz w:val="20"/>
                <w:szCs w:val="20"/>
              </w:rPr>
            </w:pPr>
            <w:r w:rsidRPr="0027037F">
              <w:rPr>
                <w:rFonts w:ascii="Tahoma" w:hAnsi="Tahoma" w:cs="Tahoma"/>
                <w:b/>
                <w:bCs/>
                <w:sz w:val="20"/>
                <w:szCs w:val="20"/>
              </w:rPr>
              <w:t>Valor Total</w:t>
            </w:r>
          </w:p>
          <w:p w14:paraId="77B30BF0" w14:textId="77777777" w:rsidR="009211AF" w:rsidRPr="0027037F" w:rsidRDefault="009211AF" w:rsidP="007B05CD">
            <w:pPr>
              <w:spacing w:after="0" w:line="276" w:lineRule="auto"/>
              <w:ind w:left="-213" w:right="-143"/>
              <w:jc w:val="center"/>
              <w:rPr>
                <w:rFonts w:ascii="Tahoma" w:hAnsi="Tahoma" w:cs="Tahoma"/>
                <w:b/>
                <w:bCs/>
                <w:sz w:val="20"/>
                <w:szCs w:val="20"/>
              </w:rPr>
            </w:pPr>
            <w:r w:rsidRPr="0027037F">
              <w:rPr>
                <w:rFonts w:ascii="Tahoma" w:hAnsi="Tahoma" w:cs="Tahoma"/>
                <w:b/>
                <w:bCs/>
                <w:sz w:val="20"/>
                <w:szCs w:val="20"/>
              </w:rPr>
              <w:t>(R$)</w:t>
            </w:r>
          </w:p>
        </w:tc>
      </w:tr>
      <w:tr w:rsidR="009211AF" w:rsidRPr="0027037F" w14:paraId="26E5E81C" w14:textId="77777777" w:rsidTr="009211AF">
        <w:trPr>
          <w:trHeight w:val="510"/>
        </w:trPr>
        <w:tc>
          <w:tcPr>
            <w:tcW w:w="709" w:type="dxa"/>
            <w:vAlign w:val="center"/>
          </w:tcPr>
          <w:p w14:paraId="20C3862F"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01</w:t>
            </w:r>
          </w:p>
        </w:tc>
        <w:tc>
          <w:tcPr>
            <w:tcW w:w="851" w:type="dxa"/>
            <w:shd w:val="clear" w:color="auto" w:fill="auto"/>
            <w:vAlign w:val="center"/>
          </w:tcPr>
          <w:p w14:paraId="07FF7279"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3600</w:t>
            </w:r>
          </w:p>
        </w:tc>
        <w:tc>
          <w:tcPr>
            <w:tcW w:w="708" w:type="dxa"/>
            <w:shd w:val="clear" w:color="auto" w:fill="auto"/>
            <w:vAlign w:val="center"/>
          </w:tcPr>
          <w:p w14:paraId="6DD744AD"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5245" w:type="dxa"/>
            <w:vAlign w:val="center"/>
          </w:tcPr>
          <w:p w14:paraId="76728DF1" w14:textId="77777777" w:rsidR="009211AF" w:rsidRPr="0027037F" w:rsidRDefault="009211AF" w:rsidP="007B05CD">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CALAFETAÇÃO DE SARJETAS, SEM FORNECIMENTO DE MATERIAIS, EM ÁREAS PÚBLICAS</w:t>
            </w:r>
          </w:p>
        </w:tc>
        <w:tc>
          <w:tcPr>
            <w:tcW w:w="992" w:type="dxa"/>
            <w:vAlign w:val="center"/>
          </w:tcPr>
          <w:p w14:paraId="084B1F0A"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44F28505"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r w:rsidR="009211AF" w:rsidRPr="0027037F" w14:paraId="12B292F5" w14:textId="77777777" w:rsidTr="009211AF">
        <w:trPr>
          <w:trHeight w:val="510"/>
        </w:trPr>
        <w:tc>
          <w:tcPr>
            <w:tcW w:w="709" w:type="dxa"/>
            <w:vAlign w:val="center"/>
          </w:tcPr>
          <w:p w14:paraId="5D064519"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02</w:t>
            </w:r>
          </w:p>
        </w:tc>
        <w:tc>
          <w:tcPr>
            <w:tcW w:w="851" w:type="dxa"/>
            <w:shd w:val="clear" w:color="auto" w:fill="auto"/>
            <w:vAlign w:val="center"/>
          </w:tcPr>
          <w:p w14:paraId="5495C27F"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3600</w:t>
            </w:r>
          </w:p>
        </w:tc>
        <w:tc>
          <w:tcPr>
            <w:tcW w:w="708" w:type="dxa"/>
            <w:shd w:val="clear" w:color="auto" w:fill="auto"/>
            <w:vAlign w:val="center"/>
          </w:tcPr>
          <w:p w14:paraId="105369FE"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5245" w:type="dxa"/>
            <w:vAlign w:val="center"/>
          </w:tcPr>
          <w:p w14:paraId="6B15DF4E" w14:textId="77777777" w:rsidR="009211AF" w:rsidRPr="0027037F" w:rsidRDefault="009211AF" w:rsidP="007B05CD">
            <w:pPr>
              <w:spacing w:after="0" w:line="276" w:lineRule="auto"/>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DEMOLIÇÃO E EXECUÇÃO DE SARJETAS, SEM FORNECIMENTO DE MATERIAIS, EM ÁREAS PÚBLICAS</w:t>
            </w:r>
          </w:p>
        </w:tc>
        <w:tc>
          <w:tcPr>
            <w:tcW w:w="992" w:type="dxa"/>
            <w:vAlign w:val="center"/>
          </w:tcPr>
          <w:p w14:paraId="3775ED67"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42214DCD"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r w:rsidR="009211AF" w:rsidRPr="0027037F" w14:paraId="29B3711E" w14:textId="77777777" w:rsidTr="009211AF">
        <w:trPr>
          <w:trHeight w:val="510"/>
        </w:trPr>
        <w:tc>
          <w:tcPr>
            <w:tcW w:w="709" w:type="dxa"/>
            <w:vAlign w:val="center"/>
          </w:tcPr>
          <w:p w14:paraId="67BC808A"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03</w:t>
            </w:r>
          </w:p>
        </w:tc>
        <w:tc>
          <w:tcPr>
            <w:tcW w:w="851" w:type="dxa"/>
            <w:shd w:val="clear" w:color="auto" w:fill="auto"/>
            <w:vAlign w:val="center"/>
          </w:tcPr>
          <w:p w14:paraId="459C2F89"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900</w:t>
            </w:r>
          </w:p>
        </w:tc>
        <w:tc>
          <w:tcPr>
            <w:tcW w:w="708" w:type="dxa"/>
            <w:shd w:val="clear" w:color="auto" w:fill="auto"/>
            <w:vAlign w:val="center"/>
          </w:tcPr>
          <w:p w14:paraId="13D868D9"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5245" w:type="dxa"/>
            <w:vAlign w:val="center"/>
          </w:tcPr>
          <w:p w14:paraId="703B0AA5" w14:textId="77777777" w:rsidR="009211AF" w:rsidRPr="0027037F" w:rsidRDefault="009211AF" w:rsidP="007B05CD">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REALINHAMENTO DE GUIAS, SEM FORNECIMENTO DE MATERIAIS, EM ÁREAS PÚBLICAS</w:t>
            </w:r>
          </w:p>
        </w:tc>
        <w:tc>
          <w:tcPr>
            <w:tcW w:w="992" w:type="dxa"/>
            <w:vAlign w:val="center"/>
          </w:tcPr>
          <w:p w14:paraId="3B4832D0"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5BD23120"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r w:rsidR="009211AF" w:rsidRPr="0027037F" w14:paraId="0E5100E8" w14:textId="77777777" w:rsidTr="009211AF">
        <w:trPr>
          <w:trHeight w:val="510"/>
        </w:trPr>
        <w:tc>
          <w:tcPr>
            <w:tcW w:w="709" w:type="dxa"/>
            <w:vAlign w:val="center"/>
          </w:tcPr>
          <w:p w14:paraId="6407533A"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04</w:t>
            </w:r>
          </w:p>
        </w:tc>
        <w:tc>
          <w:tcPr>
            <w:tcW w:w="851" w:type="dxa"/>
            <w:shd w:val="clear" w:color="auto" w:fill="auto"/>
            <w:vAlign w:val="center"/>
          </w:tcPr>
          <w:p w14:paraId="0810D547"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2700</w:t>
            </w:r>
          </w:p>
        </w:tc>
        <w:tc>
          <w:tcPr>
            <w:tcW w:w="708" w:type="dxa"/>
            <w:shd w:val="clear" w:color="auto" w:fill="auto"/>
            <w:vAlign w:val="center"/>
          </w:tcPr>
          <w:p w14:paraId="08D2CC47"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M²</w:t>
            </w:r>
          </w:p>
        </w:tc>
        <w:tc>
          <w:tcPr>
            <w:tcW w:w="5245" w:type="dxa"/>
            <w:vAlign w:val="center"/>
          </w:tcPr>
          <w:p w14:paraId="19F37E36" w14:textId="77777777" w:rsidR="009211AF" w:rsidRPr="0027037F" w:rsidRDefault="009211AF" w:rsidP="007B05CD">
            <w:pPr>
              <w:spacing w:after="0" w:line="276" w:lineRule="auto"/>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REPARO DE CALÇAMENTO EM INTERTRAVADO, SEM FORNECIMENTO DE MATERIAIS, EM ÁREAS PÚBLICA</w:t>
            </w:r>
            <w:r>
              <w:rPr>
                <w:rFonts w:ascii="Tahoma" w:eastAsia="Times New Roman" w:hAnsi="Tahoma" w:cs="Tahoma"/>
                <w:color w:val="000000"/>
                <w:sz w:val="20"/>
                <w:szCs w:val="20"/>
              </w:rPr>
              <w:t>S</w:t>
            </w:r>
          </w:p>
        </w:tc>
        <w:tc>
          <w:tcPr>
            <w:tcW w:w="992" w:type="dxa"/>
            <w:vAlign w:val="center"/>
          </w:tcPr>
          <w:p w14:paraId="2FB76316"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2961218E"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r w:rsidR="009211AF" w:rsidRPr="0027037F" w14:paraId="28A632A2" w14:textId="77777777" w:rsidTr="009211AF">
        <w:trPr>
          <w:trHeight w:val="510"/>
        </w:trPr>
        <w:tc>
          <w:tcPr>
            <w:tcW w:w="709" w:type="dxa"/>
            <w:vAlign w:val="center"/>
          </w:tcPr>
          <w:p w14:paraId="549C8039"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05</w:t>
            </w:r>
          </w:p>
        </w:tc>
        <w:tc>
          <w:tcPr>
            <w:tcW w:w="851" w:type="dxa"/>
            <w:shd w:val="clear" w:color="auto" w:fill="auto"/>
            <w:vAlign w:val="center"/>
          </w:tcPr>
          <w:p w14:paraId="12EFF08A"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4500</w:t>
            </w:r>
          </w:p>
        </w:tc>
        <w:tc>
          <w:tcPr>
            <w:tcW w:w="708" w:type="dxa"/>
            <w:shd w:val="clear" w:color="auto" w:fill="auto"/>
            <w:vAlign w:val="center"/>
          </w:tcPr>
          <w:p w14:paraId="19EB8BD7"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M²</w:t>
            </w:r>
          </w:p>
        </w:tc>
        <w:tc>
          <w:tcPr>
            <w:tcW w:w="5245" w:type="dxa"/>
            <w:vAlign w:val="center"/>
          </w:tcPr>
          <w:p w14:paraId="7C60894C" w14:textId="77777777" w:rsidR="009211AF" w:rsidRPr="0027037F" w:rsidRDefault="009211AF" w:rsidP="007B05CD">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REPARO DE CALÇAMENTO EM PEDRA PORTUGUESA, SEM FORNECIMENTO DE MATERIAIS, EM ÁREAS PÚBLICAS</w:t>
            </w:r>
          </w:p>
        </w:tc>
        <w:tc>
          <w:tcPr>
            <w:tcW w:w="992" w:type="dxa"/>
            <w:vAlign w:val="center"/>
          </w:tcPr>
          <w:p w14:paraId="3728D409"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345B2BA5"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bl>
    <w:p w14:paraId="28B7F44E" w14:textId="77777777" w:rsidR="006D7431" w:rsidRDefault="006D7431" w:rsidP="009211AF">
      <w:pPr>
        <w:spacing w:after="0" w:line="360" w:lineRule="auto"/>
        <w:ind w:left="567" w:right="-143"/>
        <w:contextualSpacing/>
        <w:jc w:val="center"/>
        <w:rPr>
          <w:rFonts w:ascii="Tahoma" w:hAnsi="Tahoma" w:cs="Tahoma"/>
          <w:b/>
          <w:bCs/>
          <w:sz w:val="20"/>
          <w:szCs w:val="20"/>
        </w:rPr>
      </w:pPr>
    </w:p>
    <w:p w14:paraId="1E308D3E" w14:textId="16E34AC4" w:rsidR="009211AF" w:rsidRDefault="009211AF" w:rsidP="009211AF">
      <w:pPr>
        <w:spacing w:after="0" w:line="360" w:lineRule="auto"/>
        <w:ind w:left="567" w:right="-143"/>
        <w:contextualSpacing/>
        <w:jc w:val="center"/>
        <w:rPr>
          <w:rFonts w:ascii="Tahoma" w:hAnsi="Tahoma" w:cs="Tahoma"/>
          <w:b/>
          <w:bCs/>
          <w:sz w:val="20"/>
          <w:szCs w:val="20"/>
        </w:rPr>
      </w:pPr>
      <w:r w:rsidRPr="005227C0">
        <w:rPr>
          <w:rFonts w:ascii="Tahoma" w:hAnsi="Tahoma" w:cs="Tahoma"/>
          <w:b/>
          <w:bCs/>
          <w:sz w:val="20"/>
          <w:szCs w:val="20"/>
        </w:rPr>
        <w:lastRenderedPageBreak/>
        <w:t xml:space="preserve">COTA </w:t>
      </w:r>
      <w:r>
        <w:rPr>
          <w:rFonts w:ascii="Tahoma" w:hAnsi="Tahoma" w:cs="Tahoma"/>
          <w:b/>
          <w:bCs/>
          <w:sz w:val="20"/>
          <w:szCs w:val="20"/>
        </w:rPr>
        <w:t>RESERVADA</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851"/>
        <w:gridCol w:w="708"/>
        <w:gridCol w:w="5245"/>
        <w:gridCol w:w="992"/>
        <w:gridCol w:w="851"/>
      </w:tblGrid>
      <w:tr w:rsidR="009211AF" w:rsidRPr="0027037F" w14:paraId="26F83983" w14:textId="77777777" w:rsidTr="009211AF">
        <w:trPr>
          <w:trHeight w:val="766"/>
        </w:trPr>
        <w:tc>
          <w:tcPr>
            <w:tcW w:w="709" w:type="dxa"/>
            <w:vAlign w:val="center"/>
            <w:hideMark/>
          </w:tcPr>
          <w:p w14:paraId="47A75259" w14:textId="77777777" w:rsidR="009211AF" w:rsidRPr="0027037F" w:rsidRDefault="009211AF" w:rsidP="007B05CD">
            <w:pPr>
              <w:spacing w:after="0" w:line="276" w:lineRule="auto"/>
              <w:ind w:left="-290" w:right="-350"/>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Item</w:t>
            </w:r>
          </w:p>
        </w:tc>
        <w:tc>
          <w:tcPr>
            <w:tcW w:w="851" w:type="dxa"/>
            <w:vAlign w:val="center"/>
            <w:hideMark/>
          </w:tcPr>
          <w:p w14:paraId="790EFD77" w14:textId="77777777" w:rsidR="009211AF" w:rsidRPr="0027037F" w:rsidRDefault="009211AF" w:rsidP="007B05CD">
            <w:pPr>
              <w:spacing w:after="0" w:line="276" w:lineRule="auto"/>
              <w:ind w:left="-122"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Quant.</w:t>
            </w:r>
          </w:p>
        </w:tc>
        <w:tc>
          <w:tcPr>
            <w:tcW w:w="708" w:type="dxa"/>
            <w:vAlign w:val="center"/>
            <w:hideMark/>
          </w:tcPr>
          <w:p w14:paraId="4F1EB5F7" w14:textId="77777777" w:rsidR="009211AF" w:rsidRPr="0027037F" w:rsidRDefault="009211AF" w:rsidP="007B05CD">
            <w:pPr>
              <w:spacing w:after="0" w:line="276" w:lineRule="auto"/>
              <w:ind w:left="-105"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Unid.</w:t>
            </w:r>
          </w:p>
        </w:tc>
        <w:tc>
          <w:tcPr>
            <w:tcW w:w="5245" w:type="dxa"/>
            <w:vAlign w:val="center"/>
            <w:hideMark/>
          </w:tcPr>
          <w:p w14:paraId="6837A8C2" w14:textId="77777777" w:rsidR="009211AF" w:rsidRPr="0027037F" w:rsidRDefault="009211AF" w:rsidP="007B05CD">
            <w:pPr>
              <w:spacing w:after="0" w:line="276" w:lineRule="auto"/>
              <w:ind w:left="-118" w:right="-143"/>
              <w:jc w:val="center"/>
              <w:rPr>
                <w:rFonts w:ascii="Tahoma" w:eastAsia="Times New Roman" w:hAnsi="Tahoma" w:cs="Tahoma"/>
                <w:b/>
                <w:bCs/>
                <w:color w:val="000000"/>
                <w:sz w:val="20"/>
                <w:szCs w:val="20"/>
              </w:rPr>
            </w:pPr>
            <w:r w:rsidRPr="0027037F">
              <w:rPr>
                <w:rFonts w:ascii="Tahoma" w:eastAsia="Times New Roman" w:hAnsi="Tahoma" w:cs="Tahoma"/>
                <w:b/>
                <w:bCs/>
                <w:color w:val="000000"/>
                <w:sz w:val="20"/>
                <w:szCs w:val="20"/>
              </w:rPr>
              <w:t>Descrição Mínima dos Serviços</w:t>
            </w:r>
          </w:p>
        </w:tc>
        <w:tc>
          <w:tcPr>
            <w:tcW w:w="992" w:type="dxa"/>
            <w:vAlign w:val="center"/>
          </w:tcPr>
          <w:p w14:paraId="1E060008" w14:textId="77777777" w:rsidR="009211AF" w:rsidRPr="0027037F" w:rsidRDefault="009211AF" w:rsidP="007B05CD">
            <w:pPr>
              <w:spacing w:after="0" w:line="276" w:lineRule="auto"/>
              <w:ind w:left="-181" w:right="-143"/>
              <w:jc w:val="center"/>
              <w:rPr>
                <w:rFonts w:ascii="Tahoma" w:eastAsia="Times New Roman" w:hAnsi="Tahoma" w:cs="Tahoma"/>
                <w:b/>
                <w:bCs/>
                <w:color w:val="000000"/>
                <w:sz w:val="20"/>
                <w:szCs w:val="20"/>
              </w:rPr>
            </w:pPr>
            <w:r w:rsidRPr="0027037F">
              <w:rPr>
                <w:rFonts w:ascii="Tahoma" w:hAnsi="Tahoma" w:cs="Tahoma"/>
                <w:b/>
                <w:bCs/>
                <w:sz w:val="20"/>
                <w:szCs w:val="20"/>
              </w:rPr>
              <w:t>Valor Unitário (R$)</w:t>
            </w:r>
          </w:p>
        </w:tc>
        <w:tc>
          <w:tcPr>
            <w:tcW w:w="851" w:type="dxa"/>
            <w:vAlign w:val="center"/>
          </w:tcPr>
          <w:p w14:paraId="673BEC13" w14:textId="77777777" w:rsidR="009211AF" w:rsidRPr="0027037F" w:rsidRDefault="009211AF" w:rsidP="007B05CD">
            <w:pPr>
              <w:spacing w:after="0" w:line="276" w:lineRule="auto"/>
              <w:ind w:left="-213" w:right="-143"/>
              <w:jc w:val="center"/>
              <w:rPr>
                <w:rFonts w:ascii="Tahoma" w:hAnsi="Tahoma" w:cs="Tahoma"/>
                <w:b/>
                <w:bCs/>
                <w:sz w:val="20"/>
                <w:szCs w:val="20"/>
              </w:rPr>
            </w:pPr>
            <w:r w:rsidRPr="0027037F">
              <w:rPr>
                <w:rFonts w:ascii="Tahoma" w:hAnsi="Tahoma" w:cs="Tahoma"/>
                <w:b/>
                <w:bCs/>
                <w:sz w:val="20"/>
                <w:szCs w:val="20"/>
              </w:rPr>
              <w:t>Valor Total</w:t>
            </w:r>
          </w:p>
          <w:p w14:paraId="00DC8573" w14:textId="77777777" w:rsidR="009211AF" w:rsidRPr="0027037F" w:rsidRDefault="009211AF" w:rsidP="007B05CD">
            <w:pPr>
              <w:spacing w:after="0" w:line="276" w:lineRule="auto"/>
              <w:ind w:left="-213" w:right="-143"/>
              <w:jc w:val="center"/>
              <w:rPr>
                <w:rFonts w:ascii="Tahoma" w:hAnsi="Tahoma" w:cs="Tahoma"/>
                <w:b/>
                <w:bCs/>
                <w:sz w:val="20"/>
                <w:szCs w:val="20"/>
              </w:rPr>
            </w:pPr>
            <w:r w:rsidRPr="0027037F">
              <w:rPr>
                <w:rFonts w:ascii="Tahoma" w:hAnsi="Tahoma" w:cs="Tahoma"/>
                <w:b/>
                <w:bCs/>
                <w:sz w:val="20"/>
                <w:szCs w:val="20"/>
              </w:rPr>
              <w:t>(R$)</w:t>
            </w:r>
          </w:p>
        </w:tc>
      </w:tr>
      <w:tr w:rsidR="009211AF" w:rsidRPr="0027037F" w14:paraId="19E99B50" w14:textId="77777777" w:rsidTr="009211AF">
        <w:trPr>
          <w:trHeight w:val="510"/>
        </w:trPr>
        <w:tc>
          <w:tcPr>
            <w:tcW w:w="709" w:type="dxa"/>
            <w:vAlign w:val="center"/>
          </w:tcPr>
          <w:p w14:paraId="1BC31AEE"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Pr>
                <w:rFonts w:ascii="Tahoma" w:eastAsia="Times New Roman" w:hAnsi="Tahoma" w:cs="Tahoma"/>
                <w:color w:val="000000"/>
                <w:sz w:val="20"/>
                <w:szCs w:val="20"/>
              </w:rPr>
              <w:t>06</w:t>
            </w:r>
          </w:p>
        </w:tc>
        <w:tc>
          <w:tcPr>
            <w:tcW w:w="851" w:type="dxa"/>
            <w:shd w:val="clear" w:color="auto" w:fill="auto"/>
            <w:vAlign w:val="center"/>
          </w:tcPr>
          <w:p w14:paraId="26ECCE41"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400</w:t>
            </w:r>
          </w:p>
        </w:tc>
        <w:tc>
          <w:tcPr>
            <w:tcW w:w="708" w:type="dxa"/>
            <w:shd w:val="clear" w:color="auto" w:fill="auto"/>
            <w:vAlign w:val="center"/>
          </w:tcPr>
          <w:p w14:paraId="65B14EC4"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5245" w:type="dxa"/>
            <w:vAlign w:val="center"/>
          </w:tcPr>
          <w:p w14:paraId="5E27B1C5" w14:textId="77777777" w:rsidR="009211AF" w:rsidRPr="0027037F" w:rsidRDefault="009211AF" w:rsidP="007B05CD">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CALAFETAÇÃO DE SARJETAS, SEM FORNECIMENTO DE MATERIAIS, EM ÁREAS PÚBLICAS</w:t>
            </w:r>
          </w:p>
        </w:tc>
        <w:tc>
          <w:tcPr>
            <w:tcW w:w="992" w:type="dxa"/>
            <w:vAlign w:val="center"/>
          </w:tcPr>
          <w:p w14:paraId="103223C6"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6E9309BD"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r w:rsidR="009211AF" w:rsidRPr="0027037F" w14:paraId="0CABB60A" w14:textId="77777777" w:rsidTr="009211AF">
        <w:trPr>
          <w:trHeight w:val="510"/>
        </w:trPr>
        <w:tc>
          <w:tcPr>
            <w:tcW w:w="709" w:type="dxa"/>
            <w:vAlign w:val="center"/>
          </w:tcPr>
          <w:p w14:paraId="31F80516"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Pr>
                <w:rFonts w:ascii="Tahoma" w:eastAsia="Times New Roman" w:hAnsi="Tahoma" w:cs="Tahoma"/>
                <w:color w:val="000000"/>
                <w:sz w:val="20"/>
                <w:szCs w:val="20"/>
              </w:rPr>
              <w:t>07</w:t>
            </w:r>
          </w:p>
        </w:tc>
        <w:tc>
          <w:tcPr>
            <w:tcW w:w="851" w:type="dxa"/>
            <w:shd w:val="clear" w:color="auto" w:fill="auto"/>
            <w:vAlign w:val="center"/>
          </w:tcPr>
          <w:p w14:paraId="12E7D93D"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400</w:t>
            </w:r>
          </w:p>
        </w:tc>
        <w:tc>
          <w:tcPr>
            <w:tcW w:w="708" w:type="dxa"/>
            <w:shd w:val="clear" w:color="auto" w:fill="auto"/>
            <w:vAlign w:val="center"/>
          </w:tcPr>
          <w:p w14:paraId="6385AE22"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5245" w:type="dxa"/>
            <w:vAlign w:val="center"/>
          </w:tcPr>
          <w:p w14:paraId="1A76384E" w14:textId="77777777" w:rsidR="009211AF" w:rsidRPr="0027037F" w:rsidRDefault="009211AF" w:rsidP="007B05CD">
            <w:pPr>
              <w:spacing w:after="0"/>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DEMOLIÇÃO E EXECUÇÃO DE SARJETAS, SEM FORNECIMENTO DE MATERIAIS, EM ÁREAS PÚBLICAS</w:t>
            </w:r>
          </w:p>
        </w:tc>
        <w:tc>
          <w:tcPr>
            <w:tcW w:w="992" w:type="dxa"/>
            <w:vAlign w:val="center"/>
          </w:tcPr>
          <w:p w14:paraId="66F836D6"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5B5CA827"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r w:rsidR="009211AF" w:rsidRPr="0027037F" w14:paraId="2F0B7CCE" w14:textId="77777777" w:rsidTr="009211AF">
        <w:trPr>
          <w:trHeight w:val="510"/>
        </w:trPr>
        <w:tc>
          <w:tcPr>
            <w:tcW w:w="709" w:type="dxa"/>
            <w:vAlign w:val="center"/>
          </w:tcPr>
          <w:p w14:paraId="32735741"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w:t>
            </w:r>
            <w:r>
              <w:rPr>
                <w:rFonts w:ascii="Tahoma" w:eastAsia="Times New Roman" w:hAnsi="Tahoma" w:cs="Tahoma"/>
                <w:color w:val="000000"/>
                <w:sz w:val="20"/>
                <w:szCs w:val="20"/>
              </w:rPr>
              <w:t>8</w:t>
            </w:r>
          </w:p>
        </w:tc>
        <w:tc>
          <w:tcPr>
            <w:tcW w:w="851" w:type="dxa"/>
            <w:shd w:val="clear" w:color="auto" w:fill="auto"/>
            <w:vAlign w:val="center"/>
          </w:tcPr>
          <w:p w14:paraId="0DE7263E"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100</w:t>
            </w:r>
          </w:p>
        </w:tc>
        <w:tc>
          <w:tcPr>
            <w:tcW w:w="708" w:type="dxa"/>
            <w:shd w:val="clear" w:color="auto" w:fill="auto"/>
            <w:vAlign w:val="center"/>
          </w:tcPr>
          <w:p w14:paraId="77B2D2E4"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M/L</w:t>
            </w:r>
          </w:p>
        </w:tc>
        <w:tc>
          <w:tcPr>
            <w:tcW w:w="5245" w:type="dxa"/>
            <w:vAlign w:val="center"/>
          </w:tcPr>
          <w:p w14:paraId="225161C7" w14:textId="77777777" w:rsidR="009211AF" w:rsidRPr="0027037F" w:rsidRDefault="009211AF" w:rsidP="007B05CD">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REALINHAMENTO DE GUIAS, SEM FORNECIMENTO DE MATERIAIS, EM ÁREAS PÚBLICAS</w:t>
            </w:r>
          </w:p>
        </w:tc>
        <w:tc>
          <w:tcPr>
            <w:tcW w:w="992" w:type="dxa"/>
            <w:vAlign w:val="center"/>
          </w:tcPr>
          <w:p w14:paraId="2F7DC9FF"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07BB146E"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r w:rsidR="009211AF" w:rsidRPr="0027037F" w14:paraId="44F11297" w14:textId="77777777" w:rsidTr="009211AF">
        <w:trPr>
          <w:trHeight w:val="510"/>
        </w:trPr>
        <w:tc>
          <w:tcPr>
            <w:tcW w:w="709" w:type="dxa"/>
            <w:vAlign w:val="center"/>
          </w:tcPr>
          <w:p w14:paraId="66BFB131"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0</w:t>
            </w:r>
            <w:r>
              <w:rPr>
                <w:rFonts w:ascii="Tahoma" w:eastAsia="Times New Roman" w:hAnsi="Tahoma" w:cs="Tahoma"/>
                <w:color w:val="000000"/>
                <w:sz w:val="20"/>
                <w:szCs w:val="20"/>
              </w:rPr>
              <w:t>9</w:t>
            </w:r>
          </w:p>
        </w:tc>
        <w:tc>
          <w:tcPr>
            <w:tcW w:w="851" w:type="dxa"/>
            <w:shd w:val="clear" w:color="auto" w:fill="auto"/>
            <w:vAlign w:val="center"/>
          </w:tcPr>
          <w:p w14:paraId="62FD9424"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300</w:t>
            </w:r>
          </w:p>
        </w:tc>
        <w:tc>
          <w:tcPr>
            <w:tcW w:w="708" w:type="dxa"/>
            <w:shd w:val="clear" w:color="auto" w:fill="auto"/>
            <w:vAlign w:val="center"/>
          </w:tcPr>
          <w:p w14:paraId="35292622"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M²</w:t>
            </w:r>
          </w:p>
        </w:tc>
        <w:tc>
          <w:tcPr>
            <w:tcW w:w="5245" w:type="dxa"/>
            <w:vAlign w:val="center"/>
          </w:tcPr>
          <w:p w14:paraId="06A8C643" w14:textId="77777777" w:rsidR="009211AF" w:rsidRPr="0027037F" w:rsidRDefault="009211AF" w:rsidP="007B05CD">
            <w:pPr>
              <w:spacing w:after="0"/>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REPARO DE CALÇAMENTO EM INTERTRAVADO, SEM FORNECIMENTO DE MATERIAIS, EM ÁREAS PÚBLICA</w:t>
            </w:r>
            <w:r>
              <w:rPr>
                <w:rFonts w:ascii="Tahoma" w:eastAsia="Times New Roman" w:hAnsi="Tahoma" w:cs="Tahoma"/>
                <w:color w:val="000000"/>
                <w:sz w:val="20"/>
                <w:szCs w:val="20"/>
              </w:rPr>
              <w:t>S</w:t>
            </w:r>
          </w:p>
        </w:tc>
        <w:tc>
          <w:tcPr>
            <w:tcW w:w="992" w:type="dxa"/>
            <w:vAlign w:val="center"/>
          </w:tcPr>
          <w:p w14:paraId="640E217D"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0D27A4FC"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r w:rsidR="009211AF" w:rsidRPr="0027037F" w14:paraId="55BF5C7B" w14:textId="77777777" w:rsidTr="009211AF">
        <w:trPr>
          <w:trHeight w:val="510"/>
        </w:trPr>
        <w:tc>
          <w:tcPr>
            <w:tcW w:w="709" w:type="dxa"/>
            <w:vAlign w:val="center"/>
          </w:tcPr>
          <w:p w14:paraId="6F6309C9" w14:textId="77777777" w:rsidR="009211AF" w:rsidRPr="0027037F" w:rsidRDefault="009211AF" w:rsidP="007B05CD">
            <w:pPr>
              <w:spacing w:after="0" w:line="276" w:lineRule="auto"/>
              <w:ind w:left="-171" w:right="-143"/>
              <w:jc w:val="center"/>
              <w:rPr>
                <w:rFonts w:ascii="Tahoma" w:eastAsia="Times New Roman" w:hAnsi="Tahoma" w:cs="Tahoma"/>
                <w:color w:val="000000"/>
                <w:sz w:val="20"/>
                <w:szCs w:val="20"/>
              </w:rPr>
            </w:pPr>
            <w:r>
              <w:rPr>
                <w:rFonts w:ascii="Tahoma" w:eastAsia="Times New Roman" w:hAnsi="Tahoma" w:cs="Tahoma"/>
                <w:color w:val="000000"/>
                <w:sz w:val="20"/>
                <w:szCs w:val="20"/>
              </w:rPr>
              <w:t>10</w:t>
            </w:r>
          </w:p>
        </w:tc>
        <w:tc>
          <w:tcPr>
            <w:tcW w:w="851" w:type="dxa"/>
            <w:shd w:val="clear" w:color="auto" w:fill="auto"/>
            <w:vAlign w:val="center"/>
          </w:tcPr>
          <w:p w14:paraId="457B698B" w14:textId="77777777" w:rsidR="009211AF" w:rsidRPr="0027037F" w:rsidRDefault="009211AF" w:rsidP="007B05CD">
            <w:pPr>
              <w:spacing w:after="0" w:line="276" w:lineRule="auto"/>
              <w:ind w:left="-184" w:right="-143"/>
              <w:jc w:val="center"/>
              <w:rPr>
                <w:rFonts w:ascii="Tahoma" w:eastAsia="Times New Roman" w:hAnsi="Tahoma" w:cs="Tahoma"/>
                <w:color w:val="000000"/>
                <w:sz w:val="20"/>
                <w:szCs w:val="20"/>
              </w:rPr>
            </w:pPr>
            <w:r>
              <w:rPr>
                <w:rFonts w:ascii="Tahoma" w:eastAsia="Times New Roman" w:hAnsi="Tahoma" w:cs="Tahoma"/>
                <w:color w:val="000000"/>
                <w:sz w:val="20"/>
                <w:szCs w:val="20"/>
              </w:rPr>
              <w:t>500</w:t>
            </w:r>
          </w:p>
        </w:tc>
        <w:tc>
          <w:tcPr>
            <w:tcW w:w="708" w:type="dxa"/>
            <w:shd w:val="clear" w:color="auto" w:fill="auto"/>
            <w:vAlign w:val="center"/>
          </w:tcPr>
          <w:p w14:paraId="2A8CC759" w14:textId="77777777" w:rsidR="009211AF" w:rsidRPr="0027037F" w:rsidRDefault="009211AF" w:rsidP="007B05CD">
            <w:pPr>
              <w:spacing w:after="0" w:line="276" w:lineRule="auto"/>
              <w:ind w:left="-190" w:right="-143"/>
              <w:jc w:val="center"/>
              <w:rPr>
                <w:rFonts w:ascii="Tahoma" w:eastAsia="Times New Roman" w:hAnsi="Tahoma" w:cs="Tahoma"/>
                <w:color w:val="000000"/>
                <w:sz w:val="20"/>
                <w:szCs w:val="20"/>
              </w:rPr>
            </w:pPr>
            <w:r w:rsidRPr="0027037F">
              <w:rPr>
                <w:rFonts w:ascii="Tahoma" w:hAnsi="Tahoma" w:cs="Tahoma"/>
                <w:color w:val="000000"/>
                <w:sz w:val="20"/>
                <w:szCs w:val="20"/>
              </w:rPr>
              <w:t>M²</w:t>
            </w:r>
          </w:p>
        </w:tc>
        <w:tc>
          <w:tcPr>
            <w:tcW w:w="5245" w:type="dxa"/>
            <w:vAlign w:val="center"/>
          </w:tcPr>
          <w:p w14:paraId="75C8709A" w14:textId="77777777" w:rsidR="009211AF" w:rsidRPr="0027037F" w:rsidRDefault="009211AF" w:rsidP="007B05CD">
            <w:pPr>
              <w:spacing w:after="0" w:line="276" w:lineRule="auto"/>
              <w:ind w:right="77"/>
              <w:jc w:val="center"/>
              <w:rPr>
                <w:rFonts w:ascii="Tahoma" w:eastAsia="Times New Roman" w:hAnsi="Tahoma" w:cs="Tahoma"/>
                <w:color w:val="000000"/>
                <w:sz w:val="20"/>
                <w:szCs w:val="20"/>
              </w:rPr>
            </w:pPr>
            <w:r w:rsidRPr="0027037F">
              <w:rPr>
                <w:rFonts w:ascii="Tahoma" w:eastAsia="Times New Roman" w:hAnsi="Tahoma" w:cs="Tahoma"/>
                <w:color w:val="000000"/>
                <w:sz w:val="20"/>
                <w:szCs w:val="20"/>
              </w:rPr>
              <w:t>CONTRATAÇÃO DE MÃO DE OBRA ESPECIALIZADA PARA REPARO DE CALÇAMENTO EM PEDRA PORTUGUESA, SEM FORNECIMENTO DE MATERIAIS, EM ÁREAS PÚBLICAS</w:t>
            </w:r>
          </w:p>
        </w:tc>
        <w:tc>
          <w:tcPr>
            <w:tcW w:w="992" w:type="dxa"/>
            <w:vAlign w:val="center"/>
          </w:tcPr>
          <w:p w14:paraId="58386BE9"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c>
          <w:tcPr>
            <w:tcW w:w="851" w:type="dxa"/>
            <w:vAlign w:val="center"/>
          </w:tcPr>
          <w:p w14:paraId="0790B6BE" w14:textId="77777777" w:rsidR="009211AF" w:rsidRPr="0027037F" w:rsidRDefault="009211AF" w:rsidP="007B05CD">
            <w:pPr>
              <w:spacing w:after="0" w:line="276" w:lineRule="auto"/>
              <w:ind w:left="567" w:right="-143"/>
              <w:jc w:val="center"/>
              <w:rPr>
                <w:rFonts w:ascii="Tahoma" w:eastAsia="Times New Roman" w:hAnsi="Tahoma" w:cs="Tahoma"/>
                <w:color w:val="000000"/>
                <w:sz w:val="20"/>
                <w:szCs w:val="20"/>
                <w:lang w:eastAsia="pt-BR"/>
              </w:rPr>
            </w:pPr>
          </w:p>
        </w:tc>
      </w:tr>
    </w:tbl>
    <w:p w14:paraId="235A8286" w14:textId="77777777" w:rsidR="001D1C60" w:rsidRPr="001D1C60" w:rsidRDefault="001D1C60" w:rsidP="001D1C60">
      <w:pPr>
        <w:spacing w:after="0" w:line="360" w:lineRule="auto"/>
        <w:ind w:left="567" w:right="282"/>
        <w:jc w:val="both"/>
        <w:rPr>
          <w:rFonts w:ascii="Tahoma" w:hAnsi="Tahoma" w:cs="Tahoma"/>
          <w:b/>
          <w:sz w:val="20"/>
          <w:szCs w:val="20"/>
        </w:rPr>
      </w:pPr>
    </w:p>
    <w:p w14:paraId="688FA95A"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QUARTA - DOS PAGAMENTOS E DO REAJUSTE</w:t>
      </w:r>
    </w:p>
    <w:p w14:paraId="6A60D682" w14:textId="4E6E499C" w:rsidR="001D1C60" w:rsidRPr="001D1C60" w:rsidRDefault="001D1C60" w:rsidP="001D1C60">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 xml:space="preserve">4.1. Os pagamentos serão realizados no </w:t>
      </w:r>
      <w:r w:rsidRPr="001D1C60">
        <w:rPr>
          <w:rFonts w:ascii="Tahoma" w:hAnsi="Tahoma" w:cs="Tahoma"/>
          <w:b/>
          <w:sz w:val="20"/>
          <w:szCs w:val="20"/>
        </w:rPr>
        <w:t>prazo de 10 (dez) dias</w:t>
      </w:r>
      <w:r w:rsidRPr="001D1C60">
        <w:rPr>
          <w:rFonts w:ascii="Tahoma" w:hAnsi="Tahoma" w:cs="Tahoma"/>
          <w:sz w:val="20"/>
          <w:szCs w:val="20"/>
        </w:rPr>
        <w:t xml:space="preserve">, </w:t>
      </w:r>
      <w:bookmarkStart w:id="39" w:name="_Hlk159400043"/>
      <w:r w:rsidRPr="001D1C60">
        <w:rPr>
          <w:rFonts w:ascii="Tahoma" w:hAnsi="Tahoma" w:cs="Tahoma"/>
          <w:sz w:val="20"/>
          <w:szCs w:val="20"/>
        </w:rPr>
        <w:t>contados da aprovação da medição pela respectiva Secretaria Requisitante</w:t>
      </w:r>
      <w:bookmarkEnd w:id="39"/>
      <w:r w:rsidRPr="001D1C60">
        <w:rPr>
          <w:rFonts w:ascii="Tahoma" w:hAnsi="Tahoma" w:cs="Tahoma"/>
          <w:sz w:val="20"/>
          <w:szCs w:val="20"/>
        </w:rPr>
        <w:t>.</w:t>
      </w:r>
    </w:p>
    <w:p w14:paraId="201219E3" w14:textId="3AE39CB9" w:rsidR="001D1C60" w:rsidRPr="001D1C60" w:rsidRDefault="001D1C60" w:rsidP="009D35E0">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 xml:space="preserve">4.2. Os pagamentos serão efetuados mediante </w:t>
      </w:r>
      <w:r w:rsidRPr="001D1C60">
        <w:rPr>
          <w:rFonts w:ascii="Tahoma" w:hAnsi="Tahoma" w:cs="Tahoma"/>
          <w:bCs/>
          <w:sz w:val="20"/>
          <w:szCs w:val="20"/>
        </w:rPr>
        <w:t>transferência bancária</w:t>
      </w:r>
      <w:r w:rsidRPr="001D1C60">
        <w:rPr>
          <w:rFonts w:ascii="Tahoma" w:hAnsi="Tahoma" w:cs="Tahoma"/>
          <w:sz w:val="20"/>
          <w:szCs w:val="20"/>
        </w:rPr>
        <w:t xml:space="preserve"> para a seguinte conta, de titularidade exclusiva da DETENTORA DA ATA:</w:t>
      </w:r>
    </w:p>
    <w:p w14:paraId="7177D914" w14:textId="77777777" w:rsidR="001D1C60" w:rsidRPr="001D1C60" w:rsidRDefault="001D1C60" w:rsidP="001D1C60">
      <w:pPr>
        <w:spacing w:after="0" w:line="360" w:lineRule="auto"/>
        <w:ind w:left="567" w:right="282" w:firstLine="709"/>
        <w:jc w:val="both"/>
        <w:rPr>
          <w:rFonts w:ascii="Tahoma" w:hAnsi="Tahoma" w:cs="Tahoma"/>
          <w:b/>
          <w:bCs/>
          <w:sz w:val="20"/>
          <w:szCs w:val="20"/>
        </w:rPr>
      </w:pPr>
      <w:r w:rsidRPr="001D1C60">
        <w:rPr>
          <w:rFonts w:ascii="Tahoma" w:hAnsi="Tahoma" w:cs="Tahoma"/>
          <w:b/>
          <w:bCs/>
          <w:sz w:val="20"/>
          <w:szCs w:val="20"/>
        </w:rPr>
        <w:t>Banco: _______________________</w:t>
      </w:r>
    </w:p>
    <w:p w14:paraId="1DCFB646" w14:textId="77777777" w:rsidR="001D1C60" w:rsidRPr="001D1C60" w:rsidRDefault="001D1C60" w:rsidP="001D1C60">
      <w:pPr>
        <w:spacing w:after="0" w:line="360" w:lineRule="auto"/>
        <w:ind w:left="567" w:right="282" w:firstLine="709"/>
        <w:jc w:val="both"/>
        <w:rPr>
          <w:rFonts w:ascii="Tahoma" w:hAnsi="Tahoma" w:cs="Tahoma"/>
          <w:b/>
          <w:bCs/>
          <w:sz w:val="20"/>
          <w:szCs w:val="20"/>
        </w:rPr>
      </w:pPr>
      <w:r w:rsidRPr="001D1C60">
        <w:rPr>
          <w:rFonts w:ascii="Tahoma" w:hAnsi="Tahoma" w:cs="Tahoma"/>
          <w:b/>
          <w:bCs/>
          <w:sz w:val="20"/>
          <w:szCs w:val="20"/>
        </w:rPr>
        <w:t>Agência: _______________________</w:t>
      </w:r>
    </w:p>
    <w:p w14:paraId="44906562" w14:textId="77777777" w:rsidR="001D1C60" w:rsidRPr="001D1C60" w:rsidRDefault="001D1C60" w:rsidP="001D1C60">
      <w:pPr>
        <w:spacing w:after="0" w:line="360" w:lineRule="auto"/>
        <w:ind w:left="567" w:right="282" w:firstLine="709"/>
        <w:jc w:val="both"/>
        <w:rPr>
          <w:rFonts w:ascii="Tahoma" w:hAnsi="Tahoma" w:cs="Tahoma"/>
          <w:b/>
          <w:bCs/>
          <w:sz w:val="20"/>
          <w:szCs w:val="20"/>
        </w:rPr>
      </w:pPr>
      <w:r w:rsidRPr="001D1C60">
        <w:rPr>
          <w:rFonts w:ascii="Tahoma" w:hAnsi="Tahoma" w:cs="Tahoma"/>
          <w:b/>
          <w:bCs/>
          <w:sz w:val="20"/>
          <w:szCs w:val="20"/>
        </w:rPr>
        <w:t>Conta Corrente: _________________</w:t>
      </w:r>
    </w:p>
    <w:p w14:paraId="728E4527" w14:textId="77777777" w:rsidR="001D1C60" w:rsidRPr="001D1C60" w:rsidRDefault="001D1C60" w:rsidP="001D1C60">
      <w:pPr>
        <w:spacing w:after="0" w:line="360" w:lineRule="auto"/>
        <w:ind w:left="567" w:right="282" w:firstLine="709"/>
        <w:jc w:val="both"/>
        <w:rPr>
          <w:rFonts w:ascii="Tahoma" w:hAnsi="Tahoma" w:cs="Tahoma"/>
          <w:b/>
          <w:bCs/>
          <w:sz w:val="20"/>
          <w:szCs w:val="20"/>
        </w:rPr>
      </w:pPr>
      <w:r w:rsidRPr="001D1C60">
        <w:rPr>
          <w:rFonts w:ascii="Tahoma" w:hAnsi="Tahoma" w:cs="Tahoma"/>
          <w:b/>
          <w:bCs/>
          <w:sz w:val="20"/>
          <w:szCs w:val="20"/>
        </w:rPr>
        <w:t>CNPJ: _________________________</w:t>
      </w:r>
    </w:p>
    <w:p w14:paraId="56FFE03A" w14:textId="77777777" w:rsidR="001D1C60" w:rsidRPr="001D1C60" w:rsidRDefault="001D1C60" w:rsidP="001D1C60">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4.3. Haverá Retenção de Imposto de Renda na Fonte, nos casos previstos na Instrução Normativa RFB nº 2145/23, enquanto a contratada for optante pelo SIMPLES, não haverá a respectiva retenção, conforme legislação vigente.</w:t>
      </w:r>
    </w:p>
    <w:p w14:paraId="314A030A" w14:textId="77777777" w:rsidR="001D1C60" w:rsidRPr="001D1C60" w:rsidRDefault="001D1C60" w:rsidP="001D1C60">
      <w:pPr>
        <w:spacing w:after="0" w:line="360" w:lineRule="auto"/>
        <w:ind w:left="567" w:right="282" w:firstLine="1418"/>
        <w:jc w:val="both"/>
        <w:rPr>
          <w:rFonts w:ascii="Tahoma" w:hAnsi="Tahoma" w:cs="Tahoma"/>
          <w:sz w:val="20"/>
          <w:szCs w:val="20"/>
        </w:rPr>
      </w:pPr>
      <w:r w:rsidRPr="001D1C60">
        <w:rPr>
          <w:rFonts w:ascii="Tahoma" w:hAnsi="Tahoma" w:cs="Tahoma"/>
          <w:sz w:val="20"/>
          <w:szCs w:val="20"/>
        </w:rPr>
        <w:t>4.3.1. A DETENTORA DA ATA fica obrigada a destacar na emissão da Nota Fiscal (NF) o valor da retenção do Imposto de Renda a ser retido na Fonte, em conformidade com a Instrução Normativa RFB nº 2145/23.</w:t>
      </w:r>
    </w:p>
    <w:p w14:paraId="7F6354AB" w14:textId="77777777" w:rsidR="001D1C60" w:rsidRPr="001D1C60" w:rsidRDefault="001D1C60" w:rsidP="001D1C60">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4.4. Por se tratar de fornecimento parcelado e para atendimento de exigências legais, a DETENTORA DA ATA</w:t>
      </w:r>
      <w:r w:rsidRPr="001D1C60">
        <w:rPr>
          <w:rFonts w:ascii="Tahoma" w:hAnsi="Tahoma" w:cs="Tahoma"/>
          <w:color w:val="FF0000"/>
          <w:sz w:val="20"/>
          <w:szCs w:val="20"/>
        </w:rPr>
        <w:t xml:space="preserve"> </w:t>
      </w:r>
      <w:r w:rsidRPr="001D1C60">
        <w:rPr>
          <w:rFonts w:ascii="Tahoma" w:hAnsi="Tahoma" w:cs="Tahoma"/>
          <w:sz w:val="20"/>
          <w:szCs w:val="20"/>
        </w:rPr>
        <w:t xml:space="preserve">se obriga a manter e fornecer à Seção de Licitação da Prefeitura Municipal de </w:t>
      </w:r>
      <w:r w:rsidRPr="001D1C60">
        <w:rPr>
          <w:rFonts w:ascii="Tahoma" w:hAnsi="Tahoma" w:cs="Tahoma"/>
          <w:sz w:val="20"/>
          <w:szCs w:val="20"/>
        </w:rPr>
        <w:lastRenderedPageBreak/>
        <w:t>Descalvado, São Paulo, as provas de regularidade com a Seguridade Social (INSS), com o Fundo de Garantia por Tempo de Serviço (FGTS) e com o Ministério do Trabalho (CNDT), atualizadas.</w:t>
      </w:r>
    </w:p>
    <w:p w14:paraId="20B4339C" w14:textId="67867853" w:rsidR="001D1C60" w:rsidRPr="001D1C60" w:rsidRDefault="001D1C60" w:rsidP="0051158B">
      <w:pPr>
        <w:spacing w:after="0" w:line="360" w:lineRule="auto"/>
        <w:ind w:left="567" w:right="282" w:firstLine="1418"/>
        <w:jc w:val="both"/>
        <w:rPr>
          <w:rFonts w:ascii="Tahoma" w:hAnsi="Tahoma" w:cs="Tahoma"/>
          <w:sz w:val="20"/>
          <w:szCs w:val="20"/>
        </w:rPr>
      </w:pPr>
      <w:r w:rsidRPr="001D1C60">
        <w:rPr>
          <w:rFonts w:ascii="Tahoma" w:hAnsi="Tahoma" w:cs="Tahoma"/>
          <w:sz w:val="20"/>
          <w:szCs w:val="20"/>
        </w:rPr>
        <w:t>4.4.1.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3C2CBB84" w14:textId="4E2D7EDF" w:rsidR="001D1C60" w:rsidRPr="001D1C60" w:rsidRDefault="001D1C60" w:rsidP="0051158B">
      <w:pPr>
        <w:spacing w:after="0" w:line="360" w:lineRule="auto"/>
        <w:ind w:left="567" w:right="282" w:firstLine="1418"/>
        <w:jc w:val="both"/>
        <w:rPr>
          <w:rFonts w:ascii="Tahoma" w:hAnsi="Tahoma" w:cs="Tahoma"/>
          <w:sz w:val="20"/>
          <w:szCs w:val="20"/>
        </w:rPr>
      </w:pPr>
      <w:r w:rsidRPr="001D1C60">
        <w:rPr>
          <w:rFonts w:ascii="Tahoma" w:hAnsi="Tahoma" w:cs="Tahoma"/>
          <w:sz w:val="20"/>
          <w:szCs w:val="20"/>
        </w:rPr>
        <w:t>4.4.2. Na ocorrência da suspensão e consequente atraso no(s) pagamento(s), não haverá quaisquer atualizações do valor devido, e no caso de bloqueio no fornecimento dos produtos incorrerá a DETENTORA DA ATA nas sanções cabíveis mediante abertura do competente procedimento de penalização.</w:t>
      </w:r>
    </w:p>
    <w:p w14:paraId="1B229A9C" w14:textId="42691830" w:rsidR="001D1C60" w:rsidRPr="001D1C60" w:rsidRDefault="001D1C60" w:rsidP="0051158B">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4.5. Não haverá reajuste em período inferior a 12 (doze) meses.</w:t>
      </w:r>
    </w:p>
    <w:p w14:paraId="155B4AF1" w14:textId="77777777" w:rsidR="001D1C60" w:rsidRPr="001D1C60" w:rsidRDefault="001D1C60" w:rsidP="001D1C60">
      <w:pPr>
        <w:spacing w:after="0" w:line="360" w:lineRule="auto"/>
        <w:ind w:left="567" w:right="282"/>
        <w:jc w:val="both"/>
        <w:rPr>
          <w:rFonts w:ascii="Tahoma" w:hAnsi="Tahoma" w:cs="Tahoma"/>
          <w:b/>
          <w:sz w:val="20"/>
          <w:szCs w:val="20"/>
        </w:rPr>
      </w:pPr>
    </w:p>
    <w:p w14:paraId="6A56B220"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QUINTA – DAS MEDIÇÕES</w:t>
      </w:r>
    </w:p>
    <w:p w14:paraId="1AFC66C5" w14:textId="77777777" w:rsidR="001D1C60" w:rsidRPr="001D1C60" w:rsidRDefault="001D1C60" w:rsidP="001D1C60">
      <w:pPr>
        <w:spacing w:after="0" w:line="360" w:lineRule="auto"/>
        <w:ind w:left="567" w:right="282" w:firstLine="709"/>
        <w:jc w:val="both"/>
        <w:rPr>
          <w:rFonts w:ascii="Tahoma" w:eastAsia="Calibri" w:hAnsi="Tahoma" w:cs="Tahoma"/>
          <w:sz w:val="20"/>
          <w:szCs w:val="20"/>
        </w:rPr>
      </w:pPr>
      <w:r w:rsidRPr="001D1C60">
        <w:rPr>
          <w:rFonts w:ascii="Tahoma" w:eastAsia="Calibri" w:hAnsi="Tahoma" w:cs="Tahoma"/>
          <w:sz w:val="20"/>
          <w:szCs w:val="20"/>
        </w:rPr>
        <w:t>5.1. As medições serão realizadas a cada 30 (trinta) dias, a partir da data de emissão da primeira ordem de serviços, de acordo com as quantidades efetivamente executadas e com os preços unitários constantes da planilha orçamentária da empresa Detentora da Ata.</w:t>
      </w:r>
    </w:p>
    <w:p w14:paraId="5FFF51AE" w14:textId="77777777" w:rsidR="001D1C60" w:rsidRPr="001D1C60" w:rsidRDefault="001D1C60" w:rsidP="001D1C60">
      <w:pPr>
        <w:spacing w:after="0" w:line="360" w:lineRule="auto"/>
        <w:ind w:left="567" w:right="282" w:firstLine="709"/>
        <w:jc w:val="both"/>
        <w:rPr>
          <w:rFonts w:ascii="Tahoma" w:eastAsia="Calibri" w:hAnsi="Tahoma" w:cs="Tahoma"/>
          <w:sz w:val="20"/>
          <w:szCs w:val="20"/>
        </w:rPr>
      </w:pPr>
      <w:r w:rsidRPr="001D1C60">
        <w:rPr>
          <w:rFonts w:ascii="Tahoma" w:eastAsia="Calibri" w:hAnsi="Tahoma" w:cs="Tahoma"/>
          <w:sz w:val="20"/>
          <w:szCs w:val="20"/>
        </w:rPr>
        <w:t>5.2. As medições deverão ser conferidas e liberadas pela fiscalização, através dos técnicos das respectivas Secretarias, no prazo máximo de 10 (dez) dias.</w:t>
      </w:r>
    </w:p>
    <w:p w14:paraId="60ED704D" w14:textId="77777777" w:rsidR="001D1C60" w:rsidRPr="001D1C60" w:rsidRDefault="001D1C60" w:rsidP="001D1C60">
      <w:pPr>
        <w:spacing w:after="0" w:line="360" w:lineRule="auto"/>
        <w:ind w:left="567" w:right="282" w:firstLine="709"/>
        <w:jc w:val="both"/>
        <w:rPr>
          <w:rFonts w:ascii="Tahoma" w:eastAsia="Calibri" w:hAnsi="Tahoma" w:cs="Tahoma"/>
          <w:sz w:val="20"/>
          <w:szCs w:val="20"/>
        </w:rPr>
      </w:pPr>
      <w:r w:rsidRPr="001D1C60">
        <w:rPr>
          <w:rFonts w:ascii="Tahoma" w:eastAsia="Calibri" w:hAnsi="Tahoma" w:cs="Tahoma"/>
          <w:sz w:val="20"/>
          <w:szCs w:val="20"/>
        </w:rPr>
        <w:t>5.3. Somente após a liberação das medições, a empresa Detentora da Ata poderá emitir a nota fiscal relativa aos serviços efetivamente realizados e liberados pela fiscalização.</w:t>
      </w:r>
    </w:p>
    <w:p w14:paraId="0FFA2FFD" w14:textId="77777777" w:rsidR="001D1C60" w:rsidRPr="001D1C60" w:rsidRDefault="001D1C60" w:rsidP="001D1C60">
      <w:pPr>
        <w:spacing w:after="0" w:line="360" w:lineRule="auto"/>
        <w:ind w:left="567" w:right="282" w:firstLine="709"/>
        <w:jc w:val="both"/>
        <w:rPr>
          <w:rFonts w:ascii="Tahoma" w:eastAsia="Calibri" w:hAnsi="Tahoma" w:cs="Tahoma"/>
          <w:sz w:val="20"/>
          <w:szCs w:val="20"/>
        </w:rPr>
      </w:pPr>
      <w:r w:rsidRPr="001D1C60">
        <w:rPr>
          <w:rFonts w:ascii="Tahoma" w:eastAsia="Calibri" w:hAnsi="Tahoma" w:cs="Tahoma"/>
          <w:sz w:val="20"/>
          <w:szCs w:val="20"/>
        </w:rPr>
        <w:t>5.4. Os serviços serão medidos unitariamente de acordo com os critérios descritos na especificação dos serviços e conforme as unidades apontadas na planilha de quantidades e preços unitários.</w:t>
      </w:r>
    </w:p>
    <w:p w14:paraId="0C0FB39C" w14:textId="77777777" w:rsidR="001D1C60" w:rsidRPr="001D1C60" w:rsidRDefault="001D1C60" w:rsidP="001D1C60">
      <w:pPr>
        <w:spacing w:after="0" w:line="360" w:lineRule="auto"/>
        <w:ind w:left="567" w:right="282" w:firstLine="709"/>
        <w:jc w:val="both"/>
        <w:rPr>
          <w:rFonts w:ascii="Tahoma" w:eastAsia="Calibri" w:hAnsi="Tahoma" w:cs="Tahoma"/>
          <w:sz w:val="20"/>
          <w:szCs w:val="20"/>
        </w:rPr>
      </w:pPr>
      <w:r w:rsidRPr="001D1C60">
        <w:rPr>
          <w:rFonts w:ascii="Tahoma" w:eastAsia="Calibri" w:hAnsi="Tahoma" w:cs="Tahoma"/>
          <w:sz w:val="20"/>
          <w:szCs w:val="20"/>
        </w:rPr>
        <w:t>5.5. Os serviços executados serão apurados num boletim diário, assinado pelos representantes da Administração Municipal e da Detentora da Ata e este boletim servirá de base para proceder ao cálculo da remuneração.</w:t>
      </w:r>
    </w:p>
    <w:p w14:paraId="516A3213" w14:textId="77777777" w:rsidR="001D1C60" w:rsidRPr="001D1C60" w:rsidRDefault="001D1C60" w:rsidP="001D1C60">
      <w:pPr>
        <w:spacing w:after="0" w:line="360" w:lineRule="auto"/>
        <w:ind w:left="567" w:right="282" w:firstLine="709"/>
        <w:jc w:val="both"/>
        <w:rPr>
          <w:rFonts w:ascii="Tahoma" w:eastAsia="Calibri" w:hAnsi="Tahoma" w:cs="Tahoma"/>
          <w:sz w:val="20"/>
          <w:szCs w:val="20"/>
        </w:rPr>
      </w:pPr>
      <w:r w:rsidRPr="001D1C60">
        <w:rPr>
          <w:rFonts w:ascii="Tahoma" w:eastAsia="Calibri" w:hAnsi="Tahoma" w:cs="Tahoma"/>
          <w:sz w:val="20"/>
          <w:szCs w:val="20"/>
        </w:rPr>
        <w:t>5.6. A Detentora da Ata enviará requerimento em modelo apropriado, acompanhado da relação diária das medidas e locais dos serviços executados, que será analisado e aprovado pela Administração Municipal, para fins de pagamento.</w:t>
      </w:r>
    </w:p>
    <w:p w14:paraId="720FEAE6" w14:textId="77777777" w:rsidR="001D1C60" w:rsidRPr="001D1C60" w:rsidRDefault="001D1C60" w:rsidP="001D1C60">
      <w:pPr>
        <w:spacing w:after="0" w:line="360" w:lineRule="auto"/>
        <w:ind w:left="567" w:right="282"/>
        <w:jc w:val="both"/>
        <w:rPr>
          <w:rFonts w:ascii="Tahoma" w:hAnsi="Tahoma" w:cs="Tahoma"/>
          <w:b/>
          <w:sz w:val="20"/>
          <w:szCs w:val="20"/>
        </w:rPr>
      </w:pPr>
    </w:p>
    <w:p w14:paraId="6BFF5176"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SEXTA – DOS RECURSOS ORÇAMENTÁRIOS</w:t>
      </w:r>
    </w:p>
    <w:p w14:paraId="15EC4B09" w14:textId="059147E5" w:rsidR="001D1C60" w:rsidRPr="001D1C60" w:rsidRDefault="0051158B" w:rsidP="0051158B">
      <w:pPr>
        <w:spacing w:after="0" w:line="360" w:lineRule="auto"/>
        <w:ind w:left="567" w:right="282" w:firstLine="709"/>
        <w:jc w:val="both"/>
        <w:rPr>
          <w:rFonts w:ascii="Tahoma" w:eastAsia="Calibri" w:hAnsi="Tahoma" w:cs="Tahoma"/>
          <w:sz w:val="20"/>
          <w:szCs w:val="20"/>
        </w:rPr>
      </w:pPr>
      <w:r>
        <w:rPr>
          <w:rFonts w:ascii="Tahoma" w:hAnsi="Tahoma" w:cs="Tahoma"/>
          <w:sz w:val="20"/>
          <w:szCs w:val="20"/>
        </w:rPr>
        <w:t xml:space="preserve">6.1. </w:t>
      </w:r>
      <w:r w:rsidR="001D1C60" w:rsidRPr="001D1C60">
        <w:rPr>
          <w:rFonts w:ascii="Tahoma" w:hAnsi="Tahoma" w:cs="Tahoma"/>
          <w:sz w:val="20"/>
          <w:szCs w:val="20"/>
        </w:rPr>
        <w:t xml:space="preserve">As despesas decorrentes do cumprimento deste procedimento licitatório serão empenhadas no exercício de 2.025, do Orçamento Geral do Município, </w:t>
      </w:r>
      <w:r>
        <w:rPr>
          <w:rFonts w:ascii="Tahoma" w:hAnsi="Tahoma" w:cs="Tahoma"/>
          <w:sz w:val="20"/>
          <w:szCs w:val="20"/>
        </w:rPr>
        <w:t>da seguinte Secretaria</w:t>
      </w:r>
      <w:r w:rsidR="001D1C60" w:rsidRPr="001D1C60">
        <w:rPr>
          <w:rFonts w:ascii="Tahoma" w:hAnsi="Tahoma" w:cs="Tahoma"/>
          <w:sz w:val="20"/>
          <w:szCs w:val="20"/>
        </w:rPr>
        <w:t>:</w:t>
      </w:r>
      <w:r>
        <w:rPr>
          <w:rFonts w:ascii="Tahoma" w:hAnsi="Tahoma" w:cs="Tahoma"/>
          <w:sz w:val="20"/>
          <w:szCs w:val="20"/>
        </w:rPr>
        <w:t xml:space="preserve"> </w:t>
      </w:r>
      <w:r w:rsidR="001D1C60" w:rsidRPr="001D1C60">
        <w:rPr>
          <w:rFonts w:ascii="Tahoma" w:eastAsia="Calibri" w:hAnsi="Tahoma" w:cs="Tahoma"/>
          <w:b/>
          <w:bCs/>
          <w:sz w:val="20"/>
          <w:szCs w:val="20"/>
        </w:rPr>
        <w:t>Secretaria de Agricultura e Zeladoria:</w:t>
      </w:r>
      <w:r>
        <w:rPr>
          <w:rFonts w:ascii="Tahoma" w:eastAsia="Calibri" w:hAnsi="Tahoma" w:cs="Tahoma"/>
          <w:b/>
          <w:bCs/>
          <w:sz w:val="20"/>
          <w:szCs w:val="20"/>
        </w:rPr>
        <w:t xml:space="preserve"> </w:t>
      </w:r>
      <w:r w:rsidR="001D1C60" w:rsidRPr="001D1C60">
        <w:rPr>
          <w:rFonts w:ascii="Tahoma" w:eastAsia="Calibri" w:hAnsi="Tahoma" w:cs="Tahoma"/>
          <w:sz w:val="20"/>
          <w:szCs w:val="20"/>
        </w:rPr>
        <w:t>Categoria Econômica nº 3.3.90.39.00 (Outros Serviços de Terceiros – Pessoa Jurídica), Funcional Programática nº 15</w:t>
      </w:r>
      <w:r>
        <w:rPr>
          <w:rFonts w:ascii="Tahoma" w:eastAsia="Calibri" w:hAnsi="Tahoma" w:cs="Tahoma"/>
          <w:sz w:val="20"/>
          <w:szCs w:val="20"/>
        </w:rPr>
        <w:t>.</w:t>
      </w:r>
      <w:r w:rsidR="001D1C60" w:rsidRPr="001D1C60">
        <w:rPr>
          <w:rFonts w:ascii="Tahoma" w:eastAsia="Calibri" w:hAnsi="Tahoma" w:cs="Tahoma"/>
          <w:sz w:val="20"/>
          <w:szCs w:val="20"/>
        </w:rPr>
        <w:t>45203202.556.</w:t>
      </w:r>
    </w:p>
    <w:p w14:paraId="279AC5E6" w14:textId="16E3B332" w:rsidR="001D1C60" w:rsidRDefault="001D1C60" w:rsidP="001D1C60">
      <w:pPr>
        <w:spacing w:after="0" w:line="360" w:lineRule="auto"/>
        <w:ind w:left="567" w:right="282"/>
        <w:jc w:val="both"/>
        <w:rPr>
          <w:rFonts w:ascii="Tahoma" w:hAnsi="Tahoma" w:cs="Tahoma"/>
          <w:b/>
          <w:sz w:val="20"/>
          <w:szCs w:val="20"/>
          <w:highlight w:val="yellow"/>
        </w:rPr>
      </w:pPr>
    </w:p>
    <w:p w14:paraId="385E4BD2" w14:textId="77777777" w:rsidR="0051158B" w:rsidRPr="001D1C60" w:rsidRDefault="0051158B" w:rsidP="001D1C60">
      <w:pPr>
        <w:spacing w:after="0" w:line="360" w:lineRule="auto"/>
        <w:ind w:left="567" w:right="282"/>
        <w:jc w:val="both"/>
        <w:rPr>
          <w:rFonts w:ascii="Tahoma" w:hAnsi="Tahoma" w:cs="Tahoma"/>
          <w:b/>
          <w:sz w:val="20"/>
          <w:szCs w:val="20"/>
          <w:highlight w:val="yellow"/>
        </w:rPr>
      </w:pPr>
    </w:p>
    <w:p w14:paraId="77A6E131" w14:textId="77777777" w:rsidR="001D1C60" w:rsidRPr="001D1C60" w:rsidRDefault="001D1C60" w:rsidP="001D1C60">
      <w:pPr>
        <w:spacing w:after="0" w:line="360" w:lineRule="auto"/>
        <w:ind w:left="567" w:right="282"/>
        <w:rPr>
          <w:rFonts w:ascii="Tahoma" w:hAnsi="Tahoma" w:cs="Tahoma"/>
          <w:b/>
          <w:sz w:val="20"/>
          <w:szCs w:val="20"/>
        </w:rPr>
      </w:pPr>
      <w:r w:rsidRPr="001D1C60">
        <w:rPr>
          <w:rFonts w:ascii="Tahoma" w:hAnsi="Tahoma" w:cs="Tahoma"/>
          <w:b/>
          <w:sz w:val="20"/>
          <w:szCs w:val="20"/>
        </w:rPr>
        <w:lastRenderedPageBreak/>
        <w:t>CLÁUSULA SÉTIMA - DA MANUTENÇÃO DO EQUILÍBRIO ECONÔMICO-FINANCEIRO</w:t>
      </w:r>
    </w:p>
    <w:p w14:paraId="581A106E" w14:textId="2968D945" w:rsidR="001D1C60" w:rsidRPr="001D1C60" w:rsidRDefault="001D1C60" w:rsidP="00D42791">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7.1. A aceitação ou não da manutenção do equilíbrio econômico-financeiro pela Administração Pública será balizada pela jurisprudência do TCE-SP, tendo lugar apenas na hipótese de prevalência do entendimento de viabilidade por parte da Corte de Contas.</w:t>
      </w:r>
    </w:p>
    <w:p w14:paraId="7AF54112" w14:textId="36640203" w:rsidR="001D1C60" w:rsidRPr="001D1C60" w:rsidRDefault="001D1C60" w:rsidP="00D42791">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7.2. Caso o pagamento da parcela não seja efetuado no vencimento pela falta de documento que deveria ter sido fornecido pela DETENTORA DA ATA e isso motivar o bloqueio no fornecimento dos produtos ou execução dos serviços, esta incorrerá nas penalidades previstas neste instrumento mediante a abertura do competente procedimento de penalização.</w:t>
      </w:r>
    </w:p>
    <w:p w14:paraId="2DCE4C12" w14:textId="77777777" w:rsidR="001D1C60" w:rsidRPr="001D1C60" w:rsidRDefault="001D1C60" w:rsidP="001D1C60">
      <w:pPr>
        <w:spacing w:after="0" w:line="360" w:lineRule="auto"/>
        <w:ind w:left="567" w:right="282" w:firstLine="708"/>
        <w:jc w:val="both"/>
        <w:rPr>
          <w:rFonts w:ascii="Tahoma" w:hAnsi="Tahoma" w:cs="Tahoma"/>
          <w:sz w:val="20"/>
          <w:szCs w:val="20"/>
        </w:rPr>
      </w:pPr>
      <w:r w:rsidRPr="001D1C60">
        <w:rPr>
          <w:rFonts w:ascii="Tahoma" w:hAnsi="Tahoma" w:cs="Tahoma"/>
          <w:sz w:val="20"/>
          <w:szCs w:val="20"/>
        </w:rPr>
        <w:t>7.3 Pedidos de reequilíbrios deverão, necessariamente, ser instruídos com indicação de jurisprudência recente do TCE/SP admitindo o reequilíbrio em registro de preços do mesmo objeto contratual.</w:t>
      </w:r>
    </w:p>
    <w:p w14:paraId="5E49242E" w14:textId="77777777" w:rsidR="001D1C60" w:rsidRPr="001D1C60" w:rsidRDefault="001D1C60" w:rsidP="001D1C60">
      <w:pPr>
        <w:spacing w:after="0" w:line="360" w:lineRule="auto"/>
        <w:ind w:left="567" w:right="282" w:firstLine="708"/>
        <w:jc w:val="both"/>
        <w:rPr>
          <w:rFonts w:ascii="Tahoma" w:hAnsi="Tahoma" w:cs="Tahoma"/>
          <w:sz w:val="20"/>
          <w:szCs w:val="20"/>
        </w:rPr>
      </w:pPr>
      <w:r w:rsidRPr="001D1C60">
        <w:rPr>
          <w:rFonts w:ascii="Tahoma" w:hAnsi="Tahoma" w:cs="Tahoma"/>
          <w:sz w:val="20"/>
          <w:szCs w:val="20"/>
        </w:rPr>
        <w:t>7.4 A jurisprudência do TCE/SP deverá ser recente, sob pena de indeferimento de plano do pedido.</w:t>
      </w:r>
    </w:p>
    <w:p w14:paraId="36FDEA27" w14:textId="77777777" w:rsidR="001D1C60" w:rsidRPr="001D1C60" w:rsidRDefault="001D1C60" w:rsidP="001D1C60">
      <w:pPr>
        <w:spacing w:after="0" w:line="360" w:lineRule="auto"/>
        <w:ind w:left="567" w:right="282" w:firstLine="708"/>
        <w:jc w:val="both"/>
        <w:rPr>
          <w:rFonts w:ascii="Tahoma" w:hAnsi="Tahoma" w:cs="Tahoma"/>
          <w:sz w:val="20"/>
          <w:szCs w:val="20"/>
        </w:rPr>
      </w:pPr>
      <w:r w:rsidRPr="001D1C60">
        <w:rPr>
          <w:rFonts w:ascii="Tahoma" w:hAnsi="Tahoma" w:cs="Tahoma"/>
          <w:sz w:val="20"/>
          <w:szCs w:val="20"/>
        </w:rPr>
        <w:t>7.5 A análise de requerimento de reequilíbrio não afastará a obrigatoriedade de cumprimento das entregas dos produtos por parte da DETENTORA DA ATA.</w:t>
      </w:r>
    </w:p>
    <w:p w14:paraId="460CB428" w14:textId="77777777" w:rsidR="001D1C60" w:rsidRPr="001D1C60" w:rsidRDefault="001D1C60" w:rsidP="001D1C60">
      <w:pPr>
        <w:spacing w:after="0" w:line="360" w:lineRule="auto"/>
        <w:ind w:left="567" w:right="282"/>
        <w:jc w:val="both"/>
        <w:rPr>
          <w:rFonts w:ascii="Tahoma" w:hAnsi="Tahoma" w:cs="Tahoma"/>
          <w:sz w:val="20"/>
          <w:szCs w:val="20"/>
          <w:highlight w:val="yellow"/>
        </w:rPr>
      </w:pPr>
    </w:p>
    <w:p w14:paraId="6ABE3039"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OITAVA - DO PRAZO DE VIGÊNCIA E DOS ACRÉSCIMOS</w:t>
      </w:r>
    </w:p>
    <w:p w14:paraId="1D4CF01F" w14:textId="14C9DF1C" w:rsidR="001D1C60" w:rsidRPr="00D42791" w:rsidRDefault="001D1C60" w:rsidP="00D42791">
      <w:pPr>
        <w:spacing w:after="0" w:line="360" w:lineRule="auto"/>
        <w:ind w:left="567" w:right="282" w:firstLine="709"/>
        <w:jc w:val="both"/>
        <w:rPr>
          <w:rFonts w:ascii="Tahoma" w:hAnsi="Tahoma" w:cs="Tahoma"/>
          <w:sz w:val="20"/>
          <w:szCs w:val="20"/>
        </w:rPr>
      </w:pPr>
      <w:r w:rsidRPr="00D42791">
        <w:rPr>
          <w:rFonts w:ascii="Tahoma" w:hAnsi="Tahoma" w:cs="Tahoma"/>
          <w:sz w:val="20"/>
          <w:szCs w:val="20"/>
        </w:rPr>
        <w:t xml:space="preserve">8.1. O prazo de vigência da ATA DE REGISTRO DE PREÇOS será de </w:t>
      </w:r>
      <w:r w:rsidRPr="00D42791">
        <w:rPr>
          <w:rFonts w:ascii="Tahoma" w:hAnsi="Tahoma" w:cs="Tahoma"/>
          <w:b/>
          <w:sz w:val="20"/>
          <w:szCs w:val="20"/>
        </w:rPr>
        <w:t>12 (doze) meses</w:t>
      </w:r>
      <w:r w:rsidRPr="00D42791">
        <w:rPr>
          <w:rFonts w:ascii="Tahoma" w:hAnsi="Tahoma" w:cs="Tahoma"/>
          <w:sz w:val="20"/>
          <w:szCs w:val="20"/>
        </w:rPr>
        <w:t>, contados a partir da data da sua assinatura, prazo esse que poderá ser prorrogado, por igual período, desde que comprovado o preço vantajoso, conforme artigo 84 da Lei Federal nº 14.133/2.021.</w:t>
      </w:r>
    </w:p>
    <w:p w14:paraId="2BA4A0F1" w14:textId="76657DE0" w:rsidR="001D1C60" w:rsidRPr="00D42791" w:rsidRDefault="001D1C60" w:rsidP="00D42791">
      <w:pPr>
        <w:spacing w:after="0" w:line="360" w:lineRule="auto"/>
        <w:ind w:left="567" w:right="282" w:firstLine="709"/>
        <w:jc w:val="both"/>
        <w:rPr>
          <w:rFonts w:ascii="Tahoma" w:hAnsi="Tahoma" w:cs="Tahoma"/>
          <w:sz w:val="20"/>
          <w:szCs w:val="20"/>
        </w:rPr>
      </w:pPr>
      <w:r w:rsidRPr="00D42791">
        <w:rPr>
          <w:rFonts w:ascii="Tahoma" w:hAnsi="Tahoma" w:cs="Tahoma"/>
          <w:sz w:val="20"/>
          <w:szCs w:val="20"/>
        </w:rPr>
        <w:t>8.2. Conforme legislação vigente, o objeto licitado não poderá sofrer acréscimo de outros itens, mas poderá ter a renovação dos quantitativos originais dos itens constantes na Ata, no caso de prorrogação da mesma.</w:t>
      </w:r>
    </w:p>
    <w:p w14:paraId="6BD20CF3" w14:textId="77777777" w:rsidR="001D1C60" w:rsidRPr="001D1C60" w:rsidRDefault="001D1C60" w:rsidP="001D1C60">
      <w:pPr>
        <w:spacing w:after="0" w:line="360" w:lineRule="auto"/>
        <w:ind w:left="567" w:right="282" w:firstLine="708"/>
        <w:jc w:val="both"/>
        <w:rPr>
          <w:rFonts w:ascii="Tahoma" w:hAnsi="Tahoma" w:cs="Tahoma"/>
          <w:sz w:val="20"/>
          <w:szCs w:val="20"/>
          <w:highlight w:val="yellow"/>
        </w:rPr>
      </w:pPr>
    </w:p>
    <w:p w14:paraId="7447C0C8"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NONA - DAS OBRIGAÇÕES</w:t>
      </w:r>
    </w:p>
    <w:p w14:paraId="7FBBB841" w14:textId="080D4370" w:rsidR="001D1C60" w:rsidRPr="001D1C60" w:rsidRDefault="001D1C60" w:rsidP="009F15F2">
      <w:pPr>
        <w:spacing w:after="0" w:line="360" w:lineRule="auto"/>
        <w:ind w:left="567" w:right="282" w:firstLine="709"/>
        <w:jc w:val="both"/>
        <w:rPr>
          <w:rFonts w:ascii="Tahoma" w:hAnsi="Tahoma" w:cs="Tahoma"/>
          <w:sz w:val="20"/>
          <w:szCs w:val="20"/>
        </w:rPr>
      </w:pPr>
      <w:bookmarkStart w:id="40" w:name="_Hlk166336284"/>
      <w:r w:rsidRPr="001D1C60">
        <w:rPr>
          <w:rFonts w:ascii="Tahoma" w:hAnsi="Tahoma" w:cs="Tahoma"/>
          <w:sz w:val="20"/>
          <w:szCs w:val="20"/>
        </w:rPr>
        <w:t xml:space="preserve">9.1. São obrigações da </w:t>
      </w:r>
      <w:r w:rsidRPr="001D1C60">
        <w:rPr>
          <w:rFonts w:ascii="Tahoma" w:hAnsi="Tahoma" w:cs="Tahoma"/>
          <w:b/>
          <w:sz w:val="20"/>
          <w:szCs w:val="20"/>
        </w:rPr>
        <w:t>DETENTORA DA ATA</w:t>
      </w:r>
      <w:r w:rsidRPr="001D1C60">
        <w:rPr>
          <w:rFonts w:ascii="Tahoma" w:hAnsi="Tahoma" w:cs="Tahoma"/>
          <w:sz w:val="20"/>
          <w:szCs w:val="20"/>
        </w:rPr>
        <w:t>:</w:t>
      </w:r>
    </w:p>
    <w:p w14:paraId="7DA6AE6D" w14:textId="2D44E391" w:rsidR="001D1C60" w:rsidRPr="001D1C60" w:rsidRDefault="001B6317" w:rsidP="009F15F2">
      <w:pPr>
        <w:pStyle w:val="PargrafodaLista"/>
        <w:numPr>
          <w:ilvl w:val="0"/>
          <w:numId w:val="16"/>
        </w:numPr>
        <w:spacing w:line="360" w:lineRule="auto"/>
        <w:ind w:left="567" w:right="282" w:firstLine="0"/>
        <w:jc w:val="both"/>
        <w:rPr>
          <w:rFonts w:ascii="Tahoma" w:eastAsia="Calibri" w:hAnsi="Tahoma" w:cs="Tahoma"/>
        </w:rPr>
      </w:pPr>
      <w:r>
        <w:rPr>
          <w:rFonts w:ascii="Tahoma" w:eastAsia="Calibri" w:hAnsi="Tahoma" w:cs="Tahoma"/>
        </w:rPr>
        <w:t xml:space="preserve"> </w:t>
      </w:r>
      <w:r w:rsidR="001D1C60" w:rsidRPr="001D1C60">
        <w:rPr>
          <w:rFonts w:ascii="Tahoma" w:eastAsia="Calibri" w:hAnsi="Tahoma" w:cs="Tahoma"/>
        </w:rPr>
        <w:t>os materiais serão fornecidos pelo Órgão Gerenciador, os mesmos estarão disponíveis para retirada no Almoxarifado Central, no horário das 7h às 7h30 e das 13h às 13h30, sendo que a entrega fora desses horários não será realizada;</w:t>
      </w:r>
    </w:p>
    <w:p w14:paraId="5602BD99" w14:textId="79271D13" w:rsidR="001D1C60" w:rsidRPr="001D1C60" w:rsidRDefault="001B6317" w:rsidP="009F15F2">
      <w:pPr>
        <w:pStyle w:val="PargrafodaLista"/>
        <w:numPr>
          <w:ilvl w:val="0"/>
          <w:numId w:val="16"/>
        </w:numPr>
        <w:spacing w:line="360" w:lineRule="auto"/>
        <w:ind w:left="567" w:right="282" w:firstLine="0"/>
        <w:jc w:val="both"/>
        <w:rPr>
          <w:rFonts w:ascii="Tahoma" w:eastAsia="Calibri" w:hAnsi="Tahoma" w:cs="Tahoma"/>
        </w:rPr>
      </w:pPr>
      <w:r>
        <w:rPr>
          <w:rFonts w:ascii="Tahoma" w:eastAsia="Calibri" w:hAnsi="Tahoma" w:cs="Tahoma"/>
        </w:rPr>
        <w:t xml:space="preserve"> </w:t>
      </w:r>
      <w:r w:rsidR="001D1C60" w:rsidRPr="001D1C60">
        <w:rPr>
          <w:rFonts w:ascii="Tahoma" w:eastAsia="Calibri" w:hAnsi="Tahoma" w:cs="Tahoma"/>
        </w:rPr>
        <w:t>a empresa Detentora da Ata será responsável por disponibilizar todos os recursos necessários à execução dos serviços, incluindo transporte de todos os materiais até o local da execução, caçambas para recolhimento de entulhos, equipamentos, ferramentas, EPIs, alimentação, encargos sociais e demais itens indispensáveis;</w:t>
      </w:r>
    </w:p>
    <w:p w14:paraId="423078D0" w14:textId="6C934CF9" w:rsidR="001D1C60" w:rsidRPr="001D1C60" w:rsidRDefault="001B6317" w:rsidP="009F15F2">
      <w:pPr>
        <w:pStyle w:val="PargrafodaLista"/>
        <w:numPr>
          <w:ilvl w:val="0"/>
          <w:numId w:val="16"/>
        </w:numPr>
        <w:spacing w:line="360" w:lineRule="auto"/>
        <w:ind w:left="567" w:right="282" w:firstLine="0"/>
        <w:jc w:val="both"/>
        <w:rPr>
          <w:rFonts w:ascii="Tahoma" w:eastAsia="Calibri" w:hAnsi="Tahoma" w:cs="Tahoma"/>
        </w:rPr>
      </w:pPr>
      <w:r>
        <w:rPr>
          <w:rFonts w:ascii="Tahoma" w:eastAsia="Calibri" w:hAnsi="Tahoma" w:cs="Tahoma"/>
        </w:rPr>
        <w:t xml:space="preserve"> </w:t>
      </w:r>
      <w:r w:rsidR="001D1C60" w:rsidRPr="001D1C60">
        <w:rPr>
          <w:rFonts w:ascii="Tahoma" w:eastAsia="Calibri" w:hAnsi="Tahoma" w:cs="Tahoma"/>
        </w:rPr>
        <w:t xml:space="preserve">Deverá utilizar nos serviços todo o tipo de sinalização preconizada nas normas técnicas, como cavaletes, cones, sinalizadores luminosos e placas indicativas, necessários a visualização em uma distância segura da </w:t>
      </w:r>
      <w:r w:rsidR="001D1C60" w:rsidRPr="001D1C60">
        <w:rPr>
          <w:rFonts w:ascii="Tahoma" w:eastAsia="Calibri" w:hAnsi="Tahoma" w:cs="Tahoma"/>
        </w:rPr>
        <w:lastRenderedPageBreak/>
        <w:t>existência de operários na pista de modo a garantir a segurança dos funcionários e munícipes, além das definidas pela próprio Órgão Gerenciador;</w:t>
      </w:r>
    </w:p>
    <w:p w14:paraId="5897A26C" w14:textId="69FCDC06" w:rsidR="001D1C60" w:rsidRPr="001D1C60" w:rsidRDefault="001B6317" w:rsidP="009F15F2">
      <w:pPr>
        <w:pStyle w:val="PargrafodaLista"/>
        <w:numPr>
          <w:ilvl w:val="0"/>
          <w:numId w:val="16"/>
        </w:numPr>
        <w:spacing w:line="360" w:lineRule="auto"/>
        <w:ind w:left="567" w:right="282" w:firstLine="0"/>
        <w:jc w:val="both"/>
        <w:rPr>
          <w:rFonts w:ascii="Tahoma" w:eastAsia="Calibri" w:hAnsi="Tahoma" w:cs="Tahoma"/>
        </w:rPr>
      </w:pPr>
      <w:r>
        <w:rPr>
          <w:rFonts w:ascii="Tahoma" w:eastAsia="Calibri" w:hAnsi="Tahoma" w:cs="Tahoma"/>
        </w:rPr>
        <w:t xml:space="preserve"> </w:t>
      </w:r>
      <w:r w:rsidR="001D1C60" w:rsidRPr="001D1C60">
        <w:rPr>
          <w:rFonts w:ascii="Tahoma" w:eastAsia="Calibri" w:hAnsi="Tahoma" w:cs="Tahoma"/>
        </w:rPr>
        <w:t>Os funcionários da Detentora da Ata nas frentes de serviços deverão estar uniformizados e munidos de todos equipamentos de proteção (EPI) necessários;</w:t>
      </w:r>
    </w:p>
    <w:p w14:paraId="4C3EE16D" w14:textId="2491BDDB" w:rsidR="001D1C60" w:rsidRPr="001D1C60" w:rsidRDefault="001B6317" w:rsidP="009F15F2">
      <w:pPr>
        <w:pStyle w:val="PargrafodaLista"/>
        <w:numPr>
          <w:ilvl w:val="0"/>
          <w:numId w:val="16"/>
        </w:numPr>
        <w:spacing w:line="360" w:lineRule="auto"/>
        <w:ind w:left="567" w:right="282" w:firstLine="0"/>
        <w:jc w:val="both"/>
        <w:rPr>
          <w:rFonts w:ascii="Tahoma" w:eastAsia="Calibri" w:hAnsi="Tahoma" w:cs="Tahoma"/>
        </w:rPr>
      </w:pPr>
      <w:r>
        <w:rPr>
          <w:rFonts w:ascii="Tahoma" w:eastAsia="Calibri" w:hAnsi="Tahoma" w:cs="Tahoma"/>
        </w:rPr>
        <w:t xml:space="preserve"> </w:t>
      </w:r>
      <w:r w:rsidR="001D1C60" w:rsidRPr="001D1C60">
        <w:rPr>
          <w:rFonts w:ascii="Tahoma" w:eastAsia="Calibri" w:hAnsi="Tahoma" w:cs="Tahoma"/>
        </w:rPr>
        <w:t>A empresa Detentora da Ata deverá fornecer toda e quaisquer ferramentas e equipamentos necessários ao perfeito desempenho dos trabalhos.</w:t>
      </w:r>
    </w:p>
    <w:p w14:paraId="235AE46C" w14:textId="062D2EB6" w:rsidR="001D1C60" w:rsidRPr="001D1C60" w:rsidRDefault="001B6317" w:rsidP="009F15F2">
      <w:pPr>
        <w:pStyle w:val="PargrafodaLista"/>
        <w:numPr>
          <w:ilvl w:val="0"/>
          <w:numId w:val="16"/>
        </w:numPr>
        <w:spacing w:line="360" w:lineRule="auto"/>
        <w:ind w:left="567" w:right="282" w:firstLine="0"/>
        <w:jc w:val="both"/>
        <w:rPr>
          <w:rFonts w:ascii="Tahoma" w:eastAsia="Calibri" w:hAnsi="Tahoma" w:cs="Tahoma"/>
        </w:rPr>
      </w:pPr>
      <w:r>
        <w:rPr>
          <w:rFonts w:ascii="Tahoma" w:eastAsia="Calibri" w:hAnsi="Tahoma" w:cs="Tahoma"/>
        </w:rPr>
        <w:t xml:space="preserve"> </w:t>
      </w:r>
      <w:r w:rsidR="001D1C60" w:rsidRPr="001D1C60">
        <w:rPr>
          <w:rFonts w:ascii="Tahoma" w:eastAsia="Calibri" w:hAnsi="Tahoma" w:cs="Tahoma"/>
        </w:rPr>
        <w:t>Será de responsabilidade da empresa Detentora da Ata a admissão de mão-de-obra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Detentora da Ata pelos danos causados, por seus empregados, auxiliares e prepostos, ao patrimônio público ou a outrem;</w:t>
      </w:r>
    </w:p>
    <w:p w14:paraId="70F9C432" w14:textId="0E65BFC8" w:rsidR="001D1C60" w:rsidRPr="001D1C60" w:rsidRDefault="001B6317" w:rsidP="009F15F2">
      <w:pPr>
        <w:pStyle w:val="PargrafodaLista"/>
        <w:numPr>
          <w:ilvl w:val="0"/>
          <w:numId w:val="16"/>
        </w:numPr>
        <w:spacing w:line="360" w:lineRule="auto"/>
        <w:ind w:left="567" w:right="282" w:firstLine="0"/>
        <w:jc w:val="both"/>
        <w:rPr>
          <w:rFonts w:ascii="Tahoma" w:eastAsia="Calibri" w:hAnsi="Tahoma" w:cs="Tahoma"/>
        </w:rPr>
      </w:pPr>
      <w:r>
        <w:rPr>
          <w:rFonts w:ascii="Tahoma" w:eastAsia="Calibri" w:hAnsi="Tahoma" w:cs="Tahoma"/>
        </w:rPr>
        <w:t xml:space="preserve"> </w:t>
      </w:r>
      <w:r w:rsidR="001D1C60" w:rsidRPr="001D1C60">
        <w:rPr>
          <w:rFonts w:ascii="Tahoma" w:eastAsia="Calibri" w:hAnsi="Tahoma" w:cs="Tahoma"/>
        </w:rPr>
        <w:t>Os funcionários admitidos deverão possuir capacidade física e qualificação que os capacite a executar os serviços inerentes ao objeto da presente licitação;</w:t>
      </w:r>
    </w:p>
    <w:p w14:paraId="38E89E83" w14:textId="707B0FF4" w:rsidR="001D1C60" w:rsidRPr="001D1C60" w:rsidRDefault="001B6317" w:rsidP="009F15F2">
      <w:pPr>
        <w:pStyle w:val="PargrafodaLista"/>
        <w:numPr>
          <w:ilvl w:val="0"/>
          <w:numId w:val="16"/>
        </w:numPr>
        <w:spacing w:line="360" w:lineRule="auto"/>
        <w:ind w:left="567" w:right="282" w:firstLine="0"/>
        <w:jc w:val="both"/>
        <w:rPr>
          <w:rFonts w:ascii="Tahoma" w:eastAsia="Calibri" w:hAnsi="Tahoma" w:cs="Tahoma"/>
        </w:rPr>
      </w:pPr>
      <w:r>
        <w:rPr>
          <w:rFonts w:ascii="Tahoma" w:eastAsia="Calibri" w:hAnsi="Tahoma" w:cs="Tahoma"/>
        </w:rPr>
        <w:t xml:space="preserve"> </w:t>
      </w:r>
      <w:r w:rsidR="001D1C60" w:rsidRPr="001D1C60">
        <w:rPr>
          <w:rFonts w:ascii="Tahoma" w:eastAsia="Calibri" w:hAnsi="Tahoma" w:cs="Tahoma"/>
        </w:rPr>
        <w:t>Só poderão ser mantidos em serviço os empregados cuidadosos, atenciosos e educados com o público;</w:t>
      </w:r>
    </w:p>
    <w:p w14:paraId="4F15D43E" w14:textId="3C1FFB9A" w:rsidR="001D1C60" w:rsidRPr="001D1C60" w:rsidRDefault="001B6317" w:rsidP="009F15F2">
      <w:pPr>
        <w:pStyle w:val="PargrafodaLista"/>
        <w:numPr>
          <w:ilvl w:val="0"/>
          <w:numId w:val="16"/>
        </w:numPr>
        <w:spacing w:line="360" w:lineRule="auto"/>
        <w:ind w:left="567" w:right="282" w:firstLine="0"/>
        <w:jc w:val="both"/>
        <w:rPr>
          <w:rFonts w:ascii="Tahoma" w:eastAsia="Calibri" w:hAnsi="Tahoma" w:cs="Tahoma"/>
        </w:rPr>
      </w:pPr>
      <w:r>
        <w:rPr>
          <w:rFonts w:ascii="Tahoma" w:eastAsia="Calibri" w:hAnsi="Tahoma" w:cs="Tahoma"/>
        </w:rPr>
        <w:t xml:space="preserve"> </w:t>
      </w:r>
      <w:r w:rsidR="001D1C60" w:rsidRPr="001D1C60">
        <w:rPr>
          <w:rFonts w:ascii="Tahoma" w:eastAsia="Calibri" w:hAnsi="Tahoma" w:cs="Tahoma"/>
        </w:rPr>
        <w:t>Será de responsabilidade da Detentora da Ata o fornecimento de todas as ferramentas e maquinários, necessários à execução de todos os serviços contratados, de acordo com sua especificidade;</w:t>
      </w:r>
    </w:p>
    <w:p w14:paraId="137C2166" w14:textId="32041571" w:rsidR="001D1C60" w:rsidRPr="001D1C60" w:rsidRDefault="001B6317" w:rsidP="009F15F2">
      <w:pPr>
        <w:pStyle w:val="PargrafodaLista"/>
        <w:numPr>
          <w:ilvl w:val="0"/>
          <w:numId w:val="16"/>
        </w:numPr>
        <w:spacing w:line="360" w:lineRule="auto"/>
        <w:ind w:left="567" w:right="282" w:firstLine="0"/>
        <w:jc w:val="both"/>
        <w:rPr>
          <w:rFonts w:ascii="Tahoma" w:hAnsi="Tahoma" w:cs="Tahoma"/>
          <w:color w:val="000000"/>
        </w:rPr>
      </w:pPr>
      <w:r>
        <w:rPr>
          <w:rFonts w:ascii="Tahoma" w:eastAsia="Calibri" w:hAnsi="Tahoma" w:cs="Tahoma"/>
        </w:rPr>
        <w:t xml:space="preserve"> </w:t>
      </w:r>
      <w:r w:rsidR="001D1C60" w:rsidRPr="001D1C60">
        <w:rPr>
          <w:rFonts w:ascii="Tahoma" w:eastAsia="Calibri" w:hAnsi="Tahoma" w:cs="Tahoma"/>
        </w:rPr>
        <w:t>Será terminantemente proibido aos empregados da empresa Detentora da Ata, ingerir ou estarem sob o efeito de bebidas alcoólicas ou substâncias tóxicas, e de pedirem gratificações ou donativos de qualquer espécie, durante a execução dos serviços;</w:t>
      </w:r>
    </w:p>
    <w:p w14:paraId="1C19F57D" w14:textId="61B7695D" w:rsidR="001D1C60" w:rsidRPr="001D1C60" w:rsidRDefault="001B6317" w:rsidP="009F15F2">
      <w:pPr>
        <w:pStyle w:val="PargrafodaLista"/>
        <w:numPr>
          <w:ilvl w:val="0"/>
          <w:numId w:val="16"/>
        </w:numPr>
        <w:spacing w:line="360" w:lineRule="auto"/>
        <w:ind w:left="567" w:right="282" w:firstLine="0"/>
        <w:jc w:val="both"/>
        <w:rPr>
          <w:rFonts w:ascii="Tahoma" w:hAnsi="Tahoma" w:cs="Tahoma"/>
          <w:color w:val="000000"/>
        </w:rPr>
      </w:pPr>
      <w:r>
        <w:rPr>
          <w:rFonts w:ascii="Tahoma" w:hAnsi="Tahoma" w:cs="Tahoma"/>
          <w:color w:val="000000"/>
        </w:rPr>
        <w:t xml:space="preserve"> </w:t>
      </w:r>
      <w:r w:rsidR="001D1C60" w:rsidRPr="001D1C60">
        <w:rPr>
          <w:rFonts w:ascii="Tahoma" w:hAnsi="Tahoma" w:cs="Tahoma"/>
          <w:color w:val="000000"/>
        </w:rPr>
        <w:t>Comunicar a FISCALIZAÇÃO, imediatamente após a sua constatação, a ocorrência de qualquer fato ou circunstância, que possa atrasar ou impedir a execução dos serviços, indicando as medidas para corrigir a situação.</w:t>
      </w:r>
    </w:p>
    <w:p w14:paraId="25108A90" w14:textId="77777777" w:rsidR="001D1C60" w:rsidRPr="001D1C60" w:rsidRDefault="001D1C60" w:rsidP="001B6317">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 xml:space="preserve">9.2. São responsabilidades do </w:t>
      </w:r>
      <w:r w:rsidRPr="001D1C60">
        <w:rPr>
          <w:rFonts w:ascii="Tahoma" w:hAnsi="Tahoma" w:cs="Tahoma"/>
          <w:b/>
          <w:sz w:val="20"/>
          <w:szCs w:val="20"/>
        </w:rPr>
        <w:t>ÓRGÃO GERENCIADOR</w:t>
      </w:r>
      <w:r w:rsidRPr="001D1C60">
        <w:rPr>
          <w:rFonts w:ascii="Tahoma" w:hAnsi="Tahoma" w:cs="Tahoma"/>
          <w:sz w:val="20"/>
          <w:szCs w:val="20"/>
        </w:rPr>
        <w:t>:</w:t>
      </w:r>
    </w:p>
    <w:p w14:paraId="06A07050" w14:textId="4BDAE801" w:rsidR="001D1C60" w:rsidRPr="001D1C60" w:rsidRDefault="001B6317" w:rsidP="001B6317">
      <w:pPr>
        <w:pStyle w:val="PargrafodaLista"/>
        <w:numPr>
          <w:ilvl w:val="0"/>
          <w:numId w:val="17"/>
        </w:numPr>
        <w:spacing w:line="360" w:lineRule="auto"/>
        <w:ind w:left="567" w:right="282" w:firstLine="0"/>
        <w:jc w:val="both"/>
        <w:rPr>
          <w:rFonts w:ascii="Tahoma" w:hAnsi="Tahoma" w:cs="Tahoma"/>
        </w:rPr>
      </w:pPr>
      <w:r>
        <w:rPr>
          <w:rFonts w:ascii="Tahoma" w:hAnsi="Tahoma" w:cs="Tahoma"/>
        </w:rPr>
        <w:t xml:space="preserve"> </w:t>
      </w:r>
      <w:r w:rsidR="001D1C60" w:rsidRPr="001D1C60">
        <w:rPr>
          <w:rFonts w:ascii="Tahoma" w:hAnsi="Tahoma" w:cs="Tahoma"/>
        </w:rPr>
        <w:t>O cumprimento de todas as cláusulas e condições estabelecidas na presente;</w:t>
      </w:r>
    </w:p>
    <w:p w14:paraId="540150CD" w14:textId="28033E8A" w:rsidR="001D1C60" w:rsidRPr="001D1C60" w:rsidRDefault="001B6317" w:rsidP="001B6317">
      <w:pPr>
        <w:pStyle w:val="PargrafodaLista"/>
        <w:numPr>
          <w:ilvl w:val="0"/>
          <w:numId w:val="17"/>
        </w:numPr>
        <w:spacing w:line="360" w:lineRule="auto"/>
        <w:ind w:left="567" w:right="282" w:firstLine="0"/>
        <w:jc w:val="both"/>
        <w:rPr>
          <w:rFonts w:ascii="Tahoma" w:hAnsi="Tahoma" w:cs="Tahoma"/>
        </w:rPr>
      </w:pPr>
      <w:r>
        <w:rPr>
          <w:rFonts w:ascii="Tahoma" w:hAnsi="Tahoma" w:cs="Tahoma"/>
        </w:rPr>
        <w:t xml:space="preserve"> </w:t>
      </w:r>
      <w:r w:rsidR="001D1C60" w:rsidRPr="001D1C60">
        <w:rPr>
          <w:rFonts w:ascii="Tahoma" w:hAnsi="Tahoma" w:cs="Tahoma"/>
        </w:rPr>
        <w:t>Pagar à detentora da ata os valores devidos, nas datas avençadas, exceto em casos onde os serviços executados estejam fora das especificações, onde deverão ser refeitos e que não estejam de acordo com as Ordens de Serviços específicas emitidas pela fiscalização;</w:t>
      </w:r>
    </w:p>
    <w:p w14:paraId="5185BAF6" w14:textId="1F82F53F" w:rsidR="001D1C60" w:rsidRPr="001D1C60" w:rsidRDefault="001B6317" w:rsidP="001B6317">
      <w:pPr>
        <w:pStyle w:val="PargrafodaLista"/>
        <w:numPr>
          <w:ilvl w:val="0"/>
          <w:numId w:val="17"/>
        </w:numPr>
        <w:spacing w:line="360" w:lineRule="auto"/>
        <w:ind w:left="567" w:right="282" w:firstLine="0"/>
        <w:jc w:val="both"/>
        <w:rPr>
          <w:rFonts w:ascii="Tahoma" w:hAnsi="Tahoma" w:cs="Tahoma"/>
        </w:rPr>
      </w:pPr>
      <w:r>
        <w:rPr>
          <w:rFonts w:ascii="Tahoma" w:hAnsi="Tahoma" w:cs="Tahoma"/>
        </w:rPr>
        <w:t xml:space="preserve"> </w:t>
      </w:r>
      <w:r w:rsidR="001D1C60" w:rsidRPr="001D1C60">
        <w:rPr>
          <w:rFonts w:ascii="Tahoma" w:hAnsi="Tahoma" w:cs="Tahoma"/>
        </w:rPr>
        <w:t>Comunicar à detentora da ata, por escrito, sobre imperfeições, falhas ou irregularidades verificadas na execução dos serviços, para que seja reparado ou corrigido.</w:t>
      </w:r>
    </w:p>
    <w:p w14:paraId="12625E30" w14:textId="564B5F20" w:rsidR="001D1C60" w:rsidRPr="001D1C60" w:rsidRDefault="001D1C60" w:rsidP="001B6317">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 xml:space="preserve">9.3. A gestão da Ata caberá ao </w:t>
      </w:r>
      <w:r w:rsidR="007B0D52" w:rsidRPr="001D1C60">
        <w:rPr>
          <w:rFonts w:ascii="Tahoma" w:hAnsi="Tahoma" w:cs="Tahoma"/>
          <w:sz w:val="20"/>
          <w:szCs w:val="20"/>
        </w:rPr>
        <w:t xml:space="preserve">Sr. Lucas Venâncio de Souza, Diretor de Zeladoria e Serviços </w:t>
      </w:r>
      <w:r w:rsidRPr="001D1C60">
        <w:rPr>
          <w:rFonts w:ascii="Tahoma" w:hAnsi="Tahoma" w:cs="Tahoma"/>
          <w:sz w:val="20"/>
          <w:szCs w:val="20"/>
        </w:rPr>
        <w:t>e a fiscalização e o acompanhamento ser</w:t>
      </w:r>
      <w:r w:rsidR="007B0D52">
        <w:rPr>
          <w:rFonts w:ascii="Tahoma" w:hAnsi="Tahoma" w:cs="Tahoma"/>
          <w:sz w:val="20"/>
          <w:szCs w:val="20"/>
        </w:rPr>
        <w:t>á</w:t>
      </w:r>
      <w:r w:rsidRPr="001D1C60">
        <w:rPr>
          <w:rFonts w:ascii="Tahoma" w:hAnsi="Tahoma" w:cs="Tahoma"/>
          <w:sz w:val="20"/>
          <w:szCs w:val="20"/>
        </w:rPr>
        <w:t xml:space="preserve"> exercido pelo Sr. </w:t>
      </w:r>
      <w:r w:rsidR="007B0D52">
        <w:rPr>
          <w:rFonts w:ascii="Tahoma" w:hAnsi="Tahoma" w:cs="Tahoma"/>
          <w:sz w:val="20"/>
          <w:szCs w:val="20"/>
        </w:rPr>
        <w:t>Luiz Donizetti Dias das Neves, Chefe da Seção de Manutenção, Conservação de Pavimentação, Passeios e Praças Públicas</w:t>
      </w:r>
      <w:r w:rsidRPr="001D1C60">
        <w:rPr>
          <w:rFonts w:ascii="Tahoma" w:hAnsi="Tahoma" w:cs="Tahoma"/>
          <w:sz w:val="20"/>
          <w:szCs w:val="20"/>
        </w:rPr>
        <w:t>.</w:t>
      </w:r>
    </w:p>
    <w:p w14:paraId="62C423B6" w14:textId="248D2671" w:rsidR="001D1C60" w:rsidRDefault="001D1C60" w:rsidP="001D1C60">
      <w:pPr>
        <w:spacing w:after="0" w:line="360" w:lineRule="auto"/>
        <w:ind w:left="567" w:right="282"/>
        <w:jc w:val="both"/>
        <w:rPr>
          <w:rFonts w:ascii="Tahoma" w:hAnsi="Tahoma" w:cs="Tahoma"/>
          <w:sz w:val="20"/>
          <w:szCs w:val="20"/>
          <w:highlight w:val="yellow"/>
        </w:rPr>
      </w:pPr>
    </w:p>
    <w:p w14:paraId="56089265" w14:textId="024381E4" w:rsidR="007B0D52" w:rsidRDefault="007B0D52" w:rsidP="001D1C60">
      <w:pPr>
        <w:spacing w:after="0" w:line="360" w:lineRule="auto"/>
        <w:ind w:left="567" w:right="282"/>
        <w:jc w:val="both"/>
        <w:rPr>
          <w:rFonts w:ascii="Tahoma" w:hAnsi="Tahoma" w:cs="Tahoma"/>
          <w:sz w:val="20"/>
          <w:szCs w:val="20"/>
          <w:highlight w:val="yellow"/>
        </w:rPr>
      </w:pPr>
    </w:p>
    <w:p w14:paraId="72DAC0B2" w14:textId="77777777" w:rsidR="007B0D52" w:rsidRPr="001D1C60" w:rsidRDefault="007B0D52" w:rsidP="001D1C60">
      <w:pPr>
        <w:spacing w:after="0" w:line="360" w:lineRule="auto"/>
        <w:ind w:left="567" w:right="282"/>
        <w:jc w:val="both"/>
        <w:rPr>
          <w:rFonts w:ascii="Tahoma" w:hAnsi="Tahoma" w:cs="Tahoma"/>
          <w:sz w:val="20"/>
          <w:szCs w:val="20"/>
          <w:highlight w:val="yellow"/>
        </w:rPr>
      </w:pPr>
    </w:p>
    <w:bookmarkEnd w:id="40"/>
    <w:p w14:paraId="6970CA68"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lastRenderedPageBreak/>
        <w:t>CLÁUSULA DÉCIMA - DAS PENALIDADES</w:t>
      </w:r>
    </w:p>
    <w:p w14:paraId="2711F54A" w14:textId="70FDBAE3" w:rsidR="001D1C60" w:rsidRPr="001D1C60" w:rsidRDefault="001D1C60" w:rsidP="007B0D52">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10.1. O inadimplemento contratual, total ou parcial, por parte da DETENTORA DA ATA,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76FBD4DF" w14:textId="77777777" w:rsidR="001D1C60" w:rsidRPr="001D1C60" w:rsidRDefault="001D1C60" w:rsidP="001D1C60">
      <w:pPr>
        <w:spacing w:after="0" w:line="360" w:lineRule="auto"/>
        <w:ind w:left="567" w:right="282" w:firstLine="1276"/>
        <w:jc w:val="both"/>
        <w:rPr>
          <w:rFonts w:ascii="Tahoma" w:hAnsi="Tahoma" w:cs="Tahoma"/>
          <w:sz w:val="20"/>
          <w:szCs w:val="20"/>
        </w:rPr>
      </w:pPr>
      <w:r w:rsidRPr="001D1C60">
        <w:rPr>
          <w:rFonts w:ascii="Tahoma" w:hAnsi="Tahoma" w:cs="Tahoma"/>
          <w:sz w:val="20"/>
          <w:szCs w:val="20"/>
        </w:rPr>
        <w:t>a) advertência;</w:t>
      </w:r>
    </w:p>
    <w:p w14:paraId="362269AC" w14:textId="77777777" w:rsidR="001D1C60" w:rsidRPr="001D1C60" w:rsidRDefault="001D1C60" w:rsidP="001D1C60">
      <w:pPr>
        <w:spacing w:after="0" w:line="360" w:lineRule="auto"/>
        <w:ind w:left="567" w:right="282" w:firstLine="1276"/>
        <w:jc w:val="both"/>
        <w:rPr>
          <w:rFonts w:ascii="Tahoma" w:hAnsi="Tahoma" w:cs="Tahoma"/>
          <w:sz w:val="20"/>
          <w:szCs w:val="20"/>
        </w:rPr>
      </w:pPr>
      <w:r w:rsidRPr="001D1C60">
        <w:rPr>
          <w:rFonts w:ascii="Tahoma" w:hAnsi="Tahoma" w:cs="Tahoma"/>
          <w:sz w:val="20"/>
          <w:szCs w:val="20"/>
        </w:rPr>
        <w:t>b) multa;</w:t>
      </w:r>
    </w:p>
    <w:p w14:paraId="613CAC4C" w14:textId="77777777" w:rsidR="001D1C60" w:rsidRPr="001D1C60" w:rsidRDefault="001D1C60" w:rsidP="001D1C60">
      <w:pPr>
        <w:spacing w:after="0" w:line="360" w:lineRule="auto"/>
        <w:ind w:left="567" w:right="282" w:firstLine="1276"/>
        <w:jc w:val="both"/>
        <w:rPr>
          <w:rFonts w:ascii="Tahoma" w:hAnsi="Tahoma" w:cs="Tahoma"/>
          <w:sz w:val="20"/>
          <w:szCs w:val="20"/>
        </w:rPr>
      </w:pPr>
      <w:r w:rsidRPr="001D1C60">
        <w:rPr>
          <w:rFonts w:ascii="Tahoma" w:hAnsi="Tahoma" w:cs="Tahoma"/>
          <w:sz w:val="20"/>
          <w:szCs w:val="20"/>
        </w:rPr>
        <w:t>c) impedimento de licitar e contratar;</w:t>
      </w:r>
    </w:p>
    <w:p w14:paraId="6FAABE04" w14:textId="77777777" w:rsidR="001D1C60" w:rsidRPr="001D1C60" w:rsidRDefault="001D1C60" w:rsidP="001D1C60">
      <w:pPr>
        <w:spacing w:after="0" w:line="360" w:lineRule="auto"/>
        <w:ind w:left="567" w:right="282" w:firstLine="1276"/>
        <w:jc w:val="both"/>
        <w:rPr>
          <w:rFonts w:ascii="Tahoma" w:hAnsi="Tahoma" w:cs="Tahoma"/>
          <w:sz w:val="20"/>
          <w:szCs w:val="20"/>
        </w:rPr>
      </w:pPr>
      <w:r w:rsidRPr="001D1C60">
        <w:rPr>
          <w:rFonts w:ascii="Tahoma" w:hAnsi="Tahoma" w:cs="Tahoma"/>
          <w:sz w:val="20"/>
          <w:szCs w:val="20"/>
        </w:rPr>
        <w:t>d) declaração de inidoneidade para licitar ou contratar.</w:t>
      </w:r>
    </w:p>
    <w:p w14:paraId="04489A90" w14:textId="6D87C6EE" w:rsidR="001D1C60" w:rsidRPr="001D1C60" w:rsidRDefault="001D1C60" w:rsidP="001D1C60">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10.2. Na hipótese de penalização serão aplicadas as disposições previstas no Decreto 6540, de 07 de abril de 2025, publicado no Diário Oficial do Município na edição de 08 de abril de 2025 (</w:t>
      </w:r>
      <w:hyperlink r:id="rId24" w:history="1">
        <w:r w:rsidRPr="007B0D52">
          <w:rPr>
            <w:rStyle w:val="Hyperlink"/>
            <w:rFonts w:ascii="Tahoma" w:hAnsi="Tahoma" w:cs="Tahoma"/>
            <w:sz w:val="20"/>
            <w:szCs w:val="20"/>
          </w:rPr>
          <w:t>https://www.descalvado.sp.gov.br/novoportal/prefeitura/index.php/diario_oficial/ano10ed945.pdf</w:t>
        </w:r>
      </w:hyperlink>
      <w:r w:rsidRPr="001D1C60">
        <w:rPr>
          <w:rFonts w:ascii="Tahoma" w:hAnsi="Tahoma" w:cs="Tahoma"/>
          <w:sz w:val="20"/>
          <w:szCs w:val="20"/>
        </w:rPr>
        <w:t>)</w:t>
      </w:r>
      <w:r w:rsidR="007B0D52">
        <w:rPr>
          <w:rFonts w:ascii="Tahoma" w:hAnsi="Tahoma" w:cs="Tahoma"/>
          <w:sz w:val="20"/>
          <w:szCs w:val="20"/>
        </w:rPr>
        <w:t>.</w:t>
      </w:r>
    </w:p>
    <w:p w14:paraId="705E4A92" w14:textId="2948D698" w:rsidR="001D1C60" w:rsidRPr="001D1C60" w:rsidRDefault="001D1C60" w:rsidP="001D1C60">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 xml:space="preserve">10.3. As penalidades serão notificadas e impostas à DETENTORA DA ATA através do e-mail fornecido por este no momento da assinatura </w:t>
      </w:r>
      <w:r w:rsidR="007B0D52">
        <w:rPr>
          <w:rFonts w:ascii="Tahoma" w:hAnsi="Tahoma" w:cs="Tahoma"/>
          <w:sz w:val="20"/>
          <w:szCs w:val="20"/>
        </w:rPr>
        <w:t>da ATA</w:t>
      </w:r>
      <w:r w:rsidRPr="001D1C60">
        <w:rPr>
          <w:rFonts w:ascii="Tahoma" w:hAnsi="Tahoma" w:cs="Tahoma"/>
          <w:sz w:val="20"/>
          <w:szCs w:val="20"/>
        </w:rPr>
        <w:t xml:space="preserve">. </w:t>
      </w:r>
    </w:p>
    <w:p w14:paraId="6C5FAF15" w14:textId="77777777" w:rsidR="001D1C60" w:rsidRPr="001D1C60" w:rsidRDefault="001D1C60" w:rsidP="001D1C60">
      <w:pPr>
        <w:spacing w:after="0" w:line="360" w:lineRule="auto"/>
        <w:ind w:left="567" w:right="282" w:firstLine="1276"/>
        <w:jc w:val="both"/>
        <w:rPr>
          <w:rFonts w:ascii="Tahoma" w:hAnsi="Tahoma" w:cs="Tahoma"/>
          <w:sz w:val="20"/>
          <w:szCs w:val="20"/>
        </w:rPr>
      </w:pPr>
      <w:r w:rsidRPr="001D1C60">
        <w:rPr>
          <w:rFonts w:ascii="Tahoma" w:hAnsi="Tahoma" w:cs="Tahoma"/>
          <w:sz w:val="20"/>
          <w:szCs w:val="20"/>
        </w:rPr>
        <w:t>10.3.1.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7E0DE8EA" w14:textId="77777777" w:rsidR="001D1C60" w:rsidRPr="001D1C60" w:rsidRDefault="001D1C60" w:rsidP="001D1C60">
      <w:pPr>
        <w:spacing w:after="0" w:line="360" w:lineRule="auto"/>
        <w:ind w:left="567" w:right="282"/>
        <w:jc w:val="both"/>
        <w:rPr>
          <w:rFonts w:ascii="Tahoma" w:hAnsi="Tahoma" w:cs="Tahoma"/>
          <w:sz w:val="20"/>
          <w:szCs w:val="20"/>
        </w:rPr>
      </w:pPr>
    </w:p>
    <w:p w14:paraId="76AD6259"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DÉCIMA PRIMEIRA - DA RESCISÃO CONTRATUAL</w:t>
      </w:r>
    </w:p>
    <w:p w14:paraId="74A2EE95" w14:textId="000E750B" w:rsidR="001D1C60" w:rsidRPr="001D1C60" w:rsidRDefault="001D1C60" w:rsidP="007B0D52">
      <w:pPr>
        <w:spacing w:after="0" w:line="360" w:lineRule="auto"/>
        <w:ind w:left="567" w:right="282" w:firstLine="709"/>
        <w:jc w:val="both"/>
        <w:rPr>
          <w:rFonts w:ascii="Tahoma" w:hAnsi="Tahoma" w:cs="Tahoma"/>
          <w:sz w:val="20"/>
          <w:szCs w:val="20"/>
        </w:rPr>
      </w:pPr>
      <w:r w:rsidRPr="001D1C60">
        <w:rPr>
          <w:rFonts w:ascii="Tahoma" w:hAnsi="Tahoma" w:cs="Tahoma"/>
          <w:sz w:val="20"/>
          <w:szCs w:val="20"/>
        </w:rPr>
        <w:t>11.1. A presente Ata poderá ser rescindida pelo ÓRGÃO GERENCIADOR:</w:t>
      </w:r>
    </w:p>
    <w:p w14:paraId="29A7CCE1" w14:textId="502EB316" w:rsidR="001D1C60" w:rsidRPr="001D1C60" w:rsidRDefault="001D1C60" w:rsidP="007B0D52">
      <w:pPr>
        <w:spacing w:after="0" w:line="360" w:lineRule="auto"/>
        <w:ind w:left="567" w:right="282" w:firstLine="1276"/>
        <w:jc w:val="both"/>
        <w:rPr>
          <w:rFonts w:ascii="Tahoma" w:hAnsi="Tahoma" w:cs="Tahoma"/>
          <w:sz w:val="20"/>
          <w:szCs w:val="20"/>
        </w:rPr>
      </w:pPr>
      <w:r w:rsidRPr="001D1C60">
        <w:rPr>
          <w:rFonts w:ascii="Tahoma" w:hAnsi="Tahoma" w:cs="Tahoma"/>
          <w:sz w:val="20"/>
          <w:szCs w:val="20"/>
        </w:rPr>
        <w:t>11.1.1.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256BAC3B" w14:textId="5045C577" w:rsidR="001D1C60" w:rsidRPr="001D1C60" w:rsidRDefault="001D1C60" w:rsidP="007B0D52">
      <w:pPr>
        <w:spacing w:after="0" w:line="360" w:lineRule="auto"/>
        <w:ind w:left="567" w:right="282" w:firstLine="1276"/>
        <w:jc w:val="both"/>
        <w:rPr>
          <w:rFonts w:ascii="Tahoma" w:hAnsi="Tahoma" w:cs="Tahoma"/>
          <w:sz w:val="20"/>
          <w:szCs w:val="20"/>
        </w:rPr>
      </w:pPr>
      <w:r w:rsidRPr="001D1C60">
        <w:rPr>
          <w:rFonts w:ascii="Tahoma" w:hAnsi="Tahoma" w:cs="Tahoma"/>
          <w:sz w:val="20"/>
          <w:szCs w:val="20"/>
        </w:rPr>
        <w:t>11.1.2. Amigavelmente, conforme previsto no inciso II do artigo 138 da Lei Federal nº 14.133/2.021.</w:t>
      </w:r>
    </w:p>
    <w:p w14:paraId="5AFEA80B" w14:textId="77777777" w:rsidR="001D1C60" w:rsidRPr="001D1C60" w:rsidRDefault="001D1C60" w:rsidP="001D1C60">
      <w:pPr>
        <w:spacing w:after="0" w:line="360" w:lineRule="auto"/>
        <w:ind w:left="567" w:right="282"/>
        <w:jc w:val="both"/>
        <w:rPr>
          <w:rFonts w:ascii="Tahoma" w:hAnsi="Tahoma" w:cs="Tahoma"/>
          <w:b/>
          <w:sz w:val="20"/>
          <w:szCs w:val="20"/>
        </w:rPr>
      </w:pPr>
    </w:p>
    <w:p w14:paraId="76819BD7" w14:textId="77777777" w:rsidR="001D1C60" w:rsidRPr="001D1C60" w:rsidRDefault="001D1C60" w:rsidP="001D1C60">
      <w:pPr>
        <w:spacing w:after="0" w:line="360" w:lineRule="auto"/>
        <w:ind w:left="567" w:right="282"/>
        <w:jc w:val="both"/>
        <w:rPr>
          <w:rFonts w:ascii="Tahoma" w:hAnsi="Tahoma" w:cs="Tahoma"/>
          <w:b/>
          <w:sz w:val="20"/>
          <w:szCs w:val="20"/>
        </w:rPr>
      </w:pPr>
      <w:r w:rsidRPr="001D1C60">
        <w:rPr>
          <w:rFonts w:ascii="Tahoma" w:hAnsi="Tahoma" w:cs="Tahoma"/>
          <w:b/>
          <w:sz w:val="20"/>
          <w:szCs w:val="20"/>
        </w:rPr>
        <w:t>CLÁUSULA DÉCIMA SEGUNDA - DO FORO</w:t>
      </w:r>
    </w:p>
    <w:p w14:paraId="65446BE2" w14:textId="128E77C5" w:rsidR="001D1C60" w:rsidRPr="001D1C60" w:rsidRDefault="007B0D52" w:rsidP="007B0D52">
      <w:pPr>
        <w:spacing w:after="0" w:line="360" w:lineRule="auto"/>
        <w:ind w:left="567" w:right="282" w:firstLine="709"/>
        <w:jc w:val="both"/>
        <w:rPr>
          <w:rFonts w:ascii="Tahoma" w:hAnsi="Tahoma" w:cs="Tahoma"/>
          <w:color w:val="000000"/>
          <w:sz w:val="20"/>
          <w:szCs w:val="20"/>
        </w:rPr>
      </w:pPr>
      <w:r>
        <w:rPr>
          <w:rFonts w:ascii="Tahoma" w:hAnsi="Tahoma" w:cs="Tahoma"/>
          <w:color w:val="000000"/>
          <w:sz w:val="20"/>
          <w:szCs w:val="20"/>
        </w:rPr>
        <w:t xml:space="preserve">12.1. </w:t>
      </w:r>
      <w:r w:rsidR="001D1C60" w:rsidRPr="001D1C60">
        <w:rPr>
          <w:rFonts w:ascii="Tahoma" w:hAnsi="Tahoma" w:cs="Tahoma"/>
          <w:color w:val="000000"/>
          <w:sz w:val="20"/>
          <w:szCs w:val="20"/>
        </w:rPr>
        <w:t xml:space="preserve">As partes elegem o </w:t>
      </w:r>
      <w:r w:rsidR="001D1C60" w:rsidRPr="001D1C60">
        <w:rPr>
          <w:rFonts w:ascii="Tahoma" w:hAnsi="Tahoma" w:cs="Tahoma"/>
          <w:bCs/>
          <w:color w:val="000000"/>
          <w:sz w:val="20"/>
          <w:szCs w:val="20"/>
        </w:rPr>
        <w:t xml:space="preserve">foro </w:t>
      </w:r>
      <w:r w:rsidR="001D1C60" w:rsidRPr="001D1C60">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0CEBA2C8" w14:textId="77777777" w:rsidR="001D1C60" w:rsidRPr="001D1C60" w:rsidRDefault="001D1C60" w:rsidP="001D1C60">
      <w:pPr>
        <w:spacing w:after="0" w:line="360" w:lineRule="auto"/>
        <w:ind w:left="567" w:right="282"/>
        <w:jc w:val="both"/>
        <w:rPr>
          <w:rFonts w:ascii="Tahoma" w:hAnsi="Tahoma" w:cs="Tahoma"/>
          <w:color w:val="000000"/>
          <w:sz w:val="20"/>
          <w:szCs w:val="20"/>
        </w:rPr>
      </w:pPr>
    </w:p>
    <w:p w14:paraId="5DC4C96D" w14:textId="77777777" w:rsidR="00C75A52" w:rsidRDefault="00C75A52" w:rsidP="001D1C60">
      <w:pPr>
        <w:spacing w:after="0" w:line="360" w:lineRule="auto"/>
        <w:ind w:left="567" w:right="282"/>
        <w:jc w:val="both"/>
        <w:rPr>
          <w:rFonts w:ascii="Tahoma" w:hAnsi="Tahoma" w:cs="Tahoma"/>
          <w:color w:val="000000"/>
          <w:sz w:val="20"/>
          <w:szCs w:val="20"/>
        </w:rPr>
      </w:pPr>
    </w:p>
    <w:p w14:paraId="46D098CA" w14:textId="4D1FF347" w:rsidR="001D1C60" w:rsidRPr="001D1C60" w:rsidRDefault="001D1C60" w:rsidP="00C75A52">
      <w:pPr>
        <w:spacing w:after="0" w:line="360" w:lineRule="auto"/>
        <w:ind w:left="567" w:right="282" w:firstLine="709"/>
        <w:jc w:val="both"/>
        <w:rPr>
          <w:rFonts w:ascii="Tahoma" w:hAnsi="Tahoma" w:cs="Tahoma"/>
          <w:color w:val="000000"/>
          <w:sz w:val="20"/>
          <w:szCs w:val="20"/>
        </w:rPr>
      </w:pPr>
      <w:r w:rsidRPr="001D1C60">
        <w:rPr>
          <w:rFonts w:ascii="Tahoma" w:hAnsi="Tahoma" w:cs="Tahoma"/>
          <w:color w:val="000000"/>
          <w:sz w:val="20"/>
          <w:szCs w:val="20"/>
        </w:rPr>
        <w:lastRenderedPageBreak/>
        <w:t>E, por estarem assim justos e contratados, firmam o presente registro de preços, juntamente com as testemunhas abaixo relacionadas.</w:t>
      </w:r>
    </w:p>
    <w:p w14:paraId="4B8257D2" w14:textId="77777777" w:rsidR="001D1C60" w:rsidRPr="001D1C60" w:rsidRDefault="001D1C60" w:rsidP="001D1C60">
      <w:pPr>
        <w:spacing w:after="0" w:line="360" w:lineRule="auto"/>
        <w:ind w:left="567" w:right="282"/>
        <w:jc w:val="both"/>
        <w:rPr>
          <w:rFonts w:ascii="Tahoma" w:hAnsi="Tahoma" w:cs="Tahoma"/>
          <w:sz w:val="20"/>
          <w:szCs w:val="20"/>
        </w:rPr>
      </w:pPr>
    </w:p>
    <w:p w14:paraId="626FF658" w14:textId="77777777" w:rsidR="001D1C60" w:rsidRPr="001D1C60" w:rsidRDefault="001D1C60" w:rsidP="001D1C60">
      <w:pPr>
        <w:spacing w:after="0" w:line="360" w:lineRule="auto"/>
        <w:ind w:left="567" w:right="282"/>
        <w:jc w:val="center"/>
        <w:rPr>
          <w:rFonts w:ascii="Tahoma" w:hAnsi="Tahoma" w:cs="Tahoma"/>
          <w:color w:val="000000"/>
          <w:sz w:val="20"/>
          <w:szCs w:val="20"/>
        </w:rPr>
      </w:pPr>
      <w:r w:rsidRPr="001D1C60">
        <w:rPr>
          <w:rFonts w:ascii="Tahoma" w:hAnsi="Tahoma" w:cs="Tahoma"/>
          <w:color w:val="000000"/>
          <w:sz w:val="20"/>
          <w:szCs w:val="20"/>
        </w:rPr>
        <w:t>Descalvado,          de                     de 2025</w:t>
      </w:r>
    </w:p>
    <w:p w14:paraId="7C4A6CC0" w14:textId="6A320792" w:rsidR="001D1C60" w:rsidRDefault="001D1C60" w:rsidP="001D1C60">
      <w:pPr>
        <w:spacing w:after="0" w:line="360" w:lineRule="auto"/>
        <w:ind w:left="567" w:right="282"/>
        <w:jc w:val="center"/>
        <w:rPr>
          <w:rFonts w:ascii="Tahoma" w:hAnsi="Tahoma" w:cs="Tahoma"/>
          <w:b/>
          <w:i/>
          <w:color w:val="000000"/>
          <w:sz w:val="20"/>
          <w:szCs w:val="20"/>
        </w:rPr>
      </w:pPr>
    </w:p>
    <w:p w14:paraId="1C5966A0" w14:textId="77777777" w:rsidR="00C75A52" w:rsidRPr="001D1C60" w:rsidRDefault="00C75A52" w:rsidP="001D1C60">
      <w:pPr>
        <w:spacing w:after="0" w:line="360" w:lineRule="auto"/>
        <w:ind w:left="567" w:right="282"/>
        <w:jc w:val="center"/>
        <w:rPr>
          <w:rFonts w:ascii="Tahoma" w:hAnsi="Tahoma" w:cs="Tahoma"/>
          <w:b/>
          <w:i/>
          <w:color w:val="000000"/>
          <w:sz w:val="20"/>
          <w:szCs w:val="20"/>
        </w:rPr>
      </w:pPr>
    </w:p>
    <w:p w14:paraId="477C2E2F" w14:textId="77777777" w:rsidR="001D1C60" w:rsidRPr="001D1C60" w:rsidRDefault="001D1C60" w:rsidP="001D1C60">
      <w:pPr>
        <w:spacing w:after="0" w:line="360" w:lineRule="auto"/>
        <w:ind w:left="567" w:right="282"/>
        <w:jc w:val="center"/>
        <w:rPr>
          <w:rFonts w:ascii="Tahoma" w:hAnsi="Tahoma" w:cs="Tahoma"/>
          <w:b/>
          <w:i/>
          <w:color w:val="000000"/>
          <w:sz w:val="20"/>
          <w:szCs w:val="20"/>
        </w:rPr>
      </w:pPr>
    </w:p>
    <w:p w14:paraId="0204A808" w14:textId="77777777" w:rsidR="001D1C60" w:rsidRPr="001D1C60" w:rsidRDefault="001D1C60" w:rsidP="001D1C60">
      <w:pPr>
        <w:spacing w:after="0" w:line="360" w:lineRule="auto"/>
        <w:ind w:left="567" w:right="282"/>
        <w:jc w:val="center"/>
        <w:rPr>
          <w:rFonts w:ascii="Tahoma" w:hAnsi="Tahoma" w:cs="Tahoma"/>
          <w:b/>
          <w:color w:val="000000"/>
          <w:sz w:val="20"/>
          <w:szCs w:val="20"/>
        </w:rPr>
      </w:pPr>
      <w:r w:rsidRPr="001D1C60">
        <w:rPr>
          <w:rFonts w:ascii="Tahoma" w:hAnsi="Tahoma" w:cs="Tahoma"/>
          <w:b/>
          <w:color w:val="000000"/>
          <w:sz w:val="20"/>
          <w:szCs w:val="20"/>
        </w:rPr>
        <w:t>LUÍS GUILHERME PANONE</w:t>
      </w:r>
    </w:p>
    <w:p w14:paraId="07AEDE0D" w14:textId="77777777" w:rsidR="001D1C60" w:rsidRPr="001D1C60" w:rsidRDefault="001D1C60" w:rsidP="001D1C60">
      <w:pPr>
        <w:spacing w:after="0" w:line="360" w:lineRule="auto"/>
        <w:ind w:left="567" w:right="282"/>
        <w:jc w:val="center"/>
        <w:rPr>
          <w:rFonts w:ascii="Tahoma" w:hAnsi="Tahoma" w:cs="Tahoma"/>
          <w:b/>
          <w:color w:val="000000"/>
          <w:sz w:val="20"/>
          <w:szCs w:val="20"/>
        </w:rPr>
      </w:pPr>
      <w:r w:rsidRPr="001D1C60">
        <w:rPr>
          <w:rFonts w:ascii="Tahoma" w:hAnsi="Tahoma" w:cs="Tahoma"/>
          <w:b/>
          <w:color w:val="000000"/>
          <w:sz w:val="20"/>
          <w:szCs w:val="20"/>
        </w:rPr>
        <w:t>PREFEITO MUNICIPAL</w:t>
      </w:r>
    </w:p>
    <w:p w14:paraId="5A895378" w14:textId="77777777" w:rsidR="001D1C60" w:rsidRPr="001D1C60" w:rsidRDefault="001D1C60" w:rsidP="001D1C60">
      <w:pPr>
        <w:spacing w:after="0" w:line="360" w:lineRule="auto"/>
        <w:ind w:left="567" w:right="282"/>
        <w:jc w:val="center"/>
        <w:rPr>
          <w:rFonts w:ascii="Tahoma" w:hAnsi="Tahoma" w:cs="Tahoma"/>
          <w:b/>
          <w:color w:val="000000"/>
          <w:sz w:val="20"/>
          <w:szCs w:val="20"/>
        </w:rPr>
      </w:pPr>
      <w:r w:rsidRPr="001D1C60">
        <w:rPr>
          <w:rFonts w:ascii="Tahoma" w:hAnsi="Tahoma" w:cs="Tahoma"/>
          <w:b/>
          <w:color w:val="000000"/>
          <w:sz w:val="20"/>
          <w:szCs w:val="20"/>
        </w:rPr>
        <w:t>ORGÃO GERENCIADOR</w:t>
      </w:r>
    </w:p>
    <w:p w14:paraId="6153FCA5" w14:textId="77777777" w:rsidR="001D1C60" w:rsidRPr="001D1C60" w:rsidRDefault="001D1C60" w:rsidP="001D1C60">
      <w:pPr>
        <w:spacing w:after="0" w:line="360" w:lineRule="auto"/>
        <w:ind w:left="567" w:right="282"/>
        <w:jc w:val="center"/>
        <w:rPr>
          <w:rFonts w:ascii="Tahoma" w:hAnsi="Tahoma" w:cs="Tahoma"/>
          <w:b/>
          <w:i/>
          <w:color w:val="000000"/>
          <w:sz w:val="20"/>
          <w:szCs w:val="20"/>
        </w:rPr>
      </w:pPr>
    </w:p>
    <w:p w14:paraId="00FE0F84" w14:textId="77777777" w:rsidR="001D1C60" w:rsidRPr="001D1C60" w:rsidRDefault="001D1C60" w:rsidP="001D1C60">
      <w:pPr>
        <w:spacing w:after="0" w:line="360" w:lineRule="auto"/>
        <w:ind w:left="567" w:right="282"/>
        <w:rPr>
          <w:rFonts w:ascii="Tahoma" w:hAnsi="Tahoma" w:cs="Tahoma"/>
          <w:b/>
          <w:i/>
          <w:color w:val="000000"/>
          <w:sz w:val="20"/>
          <w:szCs w:val="20"/>
        </w:rPr>
      </w:pPr>
    </w:p>
    <w:p w14:paraId="2DA5E0A5" w14:textId="77777777" w:rsidR="001D1C60" w:rsidRPr="001D1C60" w:rsidRDefault="001D1C60" w:rsidP="001D1C60">
      <w:pPr>
        <w:spacing w:after="0" w:line="360" w:lineRule="auto"/>
        <w:ind w:left="567" w:right="282"/>
        <w:rPr>
          <w:rFonts w:ascii="Tahoma" w:hAnsi="Tahoma" w:cs="Tahoma"/>
          <w:b/>
          <w:i/>
          <w:color w:val="000000"/>
          <w:sz w:val="20"/>
          <w:szCs w:val="20"/>
        </w:rPr>
      </w:pPr>
    </w:p>
    <w:p w14:paraId="4FA7DB6E" w14:textId="77777777" w:rsidR="001D1C60" w:rsidRPr="001D1C60" w:rsidRDefault="001D1C60" w:rsidP="001D1C60">
      <w:pPr>
        <w:spacing w:after="0" w:line="360" w:lineRule="auto"/>
        <w:ind w:left="567" w:right="282"/>
        <w:jc w:val="center"/>
        <w:rPr>
          <w:rFonts w:ascii="Tahoma" w:hAnsi="Tahoma" w:cs="Tahoma"/>
          <w:b/>
          <w:color w:val="000000"/>
          <w:sz w:val="20"/>
          <w:szCs w:val="20"/>
        </w:rPr>
      </w:pPr>
      <w:r w:rsidRPr="001D1C60">
        <w:rPr>
          <w:rFonts w:ascii="Tahoma" w:hAnsi="Tahoma" w:cs="Tahoma"/>
          <w:b/>
          <w:color w:val="000000"/>
          <w:sz w:val="20"/>
          <w:szCs w:val="20"/>
        </w:rPr>
        <w:t>DETENTORA DA ATA</w:t>
      </w:r>
    </w:p>
    <w:p w14:paraId="492FB5F7" w14:textId="77777777" w:rsidR="001D1C60" w:rsidRPr="001D1C60" w:rsidRDefault="001D1C60" w:rsidP="001D1C60">
      <w:pPr>
        <w:spacing w:after="0" w:line="360" w:lineRule="auto"/>
        <w:ind w:left="567" w:right="282"/>
        <w:jc w:val="center"/>
        <w:rPr>
          <w:rFonts w:ascii="Tahoma" w:hAnsi="Tahoma" w:cs="Tahoma"/>
          <w:b/>
          <w:i/>
          <w:color w:val="000000"/>
          <w:sz w:val="20"/>
          <w:szCs w:val="20"/>
        </w:rPr>
      </w:pPr>
    </w:p>
    <w:p w14:paraId="4664A8AF" w14:textId="77777777" w:rsidR="001D1C60" w:rsidRPr="001D1C60" w:rsidRDefault="001D1C60" w:rsidP="001D1C60">
      <w:pPr>
        <w:spacing w:after="0" w:line="360" w:lineRule="auto"/>
        <w:ind w:left="567" w:right="282"/>
        <w:rPr>
          <w:rFonts w:ascii="Tahoma" w:hAnsi="Tahoma" w:cs="Tahoma"/>
          <w:color w:val="000000"/>
          <w:sz w:val="20"/>
          <w:szCs w:val="20"/>
        </w:rPr>
      </w:pPr>
      <w:r w:rsidRPr="001D1C60">
        <w:rPr>
          <w:rFonts w:ascii="Tahoma" w:hAnsi="Tahoma" w:cs="Tahoma"/>
          <w:color w:val="000000"/>
          <w:sz w:val="20"/>
          <w:szCs w:val="20"/>
        </w:rPr>
        <w:t>Testemunhas:</w:t>
      </w:r>
    </w:p>
    <w:p w14:paraId="33F6AEBF" w14:textId="77777777" w:rsidR="001D1C60" w:rsidRPr="001D1C60" w:rsidRDefault="001D1C60" w:rsidP="001D1C60">
      <w:pPr>
        <w:spacing w:after="0" w:line="360" w:lineRule="auto"/>
        <w:ind w:left="567" w:right="282"/>
        <w:rPr>
          <w:rFonts w:ascii="Tahoma" w:hAnsi="Tahoma" w:cs="Tahoma"/>
          <w:color w:val="000000"/>
          <w:sz w:val="20"/>
          <w:szCs w:val="20"/>
        </w:rPr>
      </w:pPr>
      <w:r w:rsidRPr="001D1C60">
        <w:rPr>
          <w:rFonts w:ascii="Tahoma" w:hAnsi="Tahoma" w:cs="Tahoma"/>
          <w:color w:val="000000"/>
          <w:sz w:val="20"/>
          <w:szCs w:val="20"/>
        </w:rPr>
        <w:t xml:space="preserve">1.  </w:t>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t>2.</w:t>
      </w:r>
    </w:p>
    <w:p w14:paraId="199AAFD4" w14:textId="77777777" w:rsidR="001D1C60" w:rsidRPr="001D1C60" w:rsidRDefault="001D1C60" w:rsidP="001D1C60">
      <w:pPr>
        <w:spacing w:after="0" w:line="360" w:lineRule="auto"/>
        <w:ind w:left="567" w:right="282"/>
        <w:rPr>
          <w:rFonts w:ascii="Tahoma" w:hAnsi="Tahoma" w:cs="Tahoma"/>
          <w:color w:val="000000"/>
          <w:sz w:val="20"/>
          <w:szCs w:val="20"/>
        </w:rPr>
      </w:pPr>
      <w:r w:rsidRPr="001D1C60">
        <w:rPr>
          <w:rFonts w:ascii="Tahoma" w:hAnsi="Tahoma" w:cs="Tahoma"/>
          <w:color w:val="000000"/>
          <w:sz w:val="20"/>
          <w:szCs w:val="20"/>
        </w:rPr>
        <w:t xml:space="preserve">Nome: </w:t>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t>Nome:</w:t>
      </w:r>
    </w:p>
    <w:p w14:paraId="5E5814B5" w14:textId="77777777" w:rsidR="001D1C60" w:rsidRPr="001D1C60" w:rsidRDefault="001D1C60" w:rsidP="001D1C60">
      <w:pPr>
        <w:spacing w:after="0" w:line="360" w:lineRule="auto"/>
        <w:ind w:left="567" w:right="282"/>
        <w:rPr>
          <w:rFonts w:ascii="Tahoma" w:hAnsi="Tahoma" w:cs="Tahoma"/>
          <w:color w:val="000000"/>
          <w:sz w:val="20"/>
          <w:szCs w:val="20"/>
        </w:rPr>
      </w:pPr>
      <w:r w:rsidRPr="001D1C60">
        <w:rPr>
          <w:rFonts w:ascii="Tahoma" w:hAnsi="Tahoma" w:cs="Tahoma"/>
          <w:color w:val="000000"/>
          <w:sz w:val="20"/>
          <w:szCs w:val="20"/>
        </w:rPr>
        <w:t xml:space="preserve">R.G.: </w:t>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r>
      <w:r w:rsidRPr="001D1C60">
        <w:rPr>
          <w:rFonts w:ascii="Tahoma" w:hAnsi="Tahoma" w:cs="Tahoma"/>
          <w:color w:val="000000"/>
          <w:sz w:val="20"/>
          <w:szCs w:val="20"/>
        </w:rPr>
        <w:tab/>
        <w:t>R.G.:</w:t>
      </w:r>
    </w:p>
    <w:p w14:paraId="741F4289" w14:textId="05E9D5B6" w:rsidR="00C83F61" w:rsidRDefault="00C83F61">
      <w:pPr>
        <w:rPr>
          <w:rFonts w:ascii="Tahoma" w:hAnsi="Tahoma" w:cs="Tahoma"/>
          <w:i/>
          <w:color w:val="000000"/>
          <w:sz w:val="20"/>
          <w:szCs w:val="20"/>
        </w:rPr>
      </w:pPr>
      <w:r>
        <w:rPr>
          <w:rFonts w:ascii="Tahoma" w:hAnsi="Tahoma" w:cs="Tahoma"/>
          <w:i/>
          <w:color w:val="000000"/>
          <w:sz w:val="20"/>
          <w:szCs w:val="20"/>
        </w:rPr>
        <w:br w:type="page"/>
      </w:r>
    </w:p>
    <w:p w14:paraId="4B74F9D7" w14:textId="77777777" w:rsidR="001D1C60" w:rsidRPr="001D1C60" w:rsidRDefault="001D1C60" w:rsidP="001D1C60">
      <w:pPr>
        <w:spacing w:after="0" w:line="360" w:lineRule="auto"/>
        <w:ind w:left="567" w:right="282"/>
        <w:jc w:val="center"/>
        <w:rPr>
          <w:rFonts w:ascii="Tahoma" w:hAnsi="Tahoma" w:cs="Tahoma"/>
          <w:b/>
          <w:sz w:val="20"/>
          <w:szCs w:val="20"/>
        </w:rPr>
      </w:pPr>
      <w:r w:rsidRPr="001D1C60">
        <w:rPr>
          <w:rFonts w:ascii="Tahoma" w:hAnsi="Tahoma" w:cs="Tahoma"/>
          <w:b/>
          <w:sz w:val="20"/>
          <w:szCs w:val="20"/>
        </w:rPr>
        <w:lastRenderedPageBreak/>
        <w:t>TERMO DE CIÊNCIA E DE NOTIFICAÇÃO</w:t>
      </w:r>
    </w:p>
    <w:p w14:paraId="61A1799B" w14:textId="77777777" w:rsidR="001D1C60" w:rsidRPr="001D1C60" w:rsidRDefault="001D1C60" w:rsidP="001D1C60">
      <w:pPr>
        <w:spacing w:after="0" w:line="360" w:lineRule="auto"/>
        <w:ind w:left="567" w:right="282"/>
        <w:jc w:val="center"/>
        <w:rPr>
          <w:rFonts w:ascii="Tahoma" w:hAnsi="Tahoma" w:cs="Tahoma"/>
          <w:b/>
          <w:sz w:val="20"/>
          <w:szCs w:val="20"/>
        </w:rPr>
      </w:pPr>
      <w:r w:rsidRPr="001D1C60">
        <w:rPr>
          <w:rFonts w:ascii="Tahoma" w:hAnsi="Tahoma" w:cs="Tahoma"/>
          <w:b/>
          <w:sz w:val="20"/>
          <w:szCs w:val="20"/>
        </w:rPr>
        <w:t>(CONTRATOS)</w:t>
      </w:r>
    </w:p>
    <w:p w14:paraId="39413EDC" w14:textId="77777777" w:rsidR="00C83F61" w:rsidRDefault="00C83F61" w:rsidP="001D1C60">
      <w:pPr>
        <w:spacing w:after="0" w:line="360" w:lineRule="auto"/>
        <w:ind w:left="567" w:right="282"/>
        <w:rPr>
          <w:rFonts w:ascii="Tahoma" w:hAnsi="Tahoma" w:cs="Tahoma"/>
          <w:b/>
          <w:sz w:val="20"/>
          <w:szCs w:val="20"/>
        </w:rPr>
      </w:pPr>
    </w:p>
    <w:p w14:paraId="79E08A57" w14:textId="16F467DD" w:rsidR="001D1C60" w:rsidRPr="001D1C60" w:rsidRDefault="001D1C60" w:rsidP="001D1C60">
      <w:pPr>
        <w:spacing w:after="0" w:line="360" w:lineRule="auto"/>
        <w:ind w:left="567" w:right="282"/>
        <w:rPr>
          <w:rFonts w:ascii="Tahoma" w:hAnsi="Tahoma" w:cs="Tahoma"/>
          <w:sz w:val="20"/>
          <w:szCs w:val="20"/>
        </w:rPr>
      </w:pPr>
      <w:r w:rsidRPr="001D1C60">
        <w:rPr>
          <w:rFonts w:ascii="Tahoma" w:hAnsi="Tahoma" w:cs="Tahoma"/>
          <w:b/>
          <w:sz w:val="20"/>
          <w:szCs w:val="20"/>
        </w:rPr>
        <w:t>ÓRGÃO GERENCIADOR:</w:t>
      </w:r>
      <w:r w:rsidRPr="001D1C60">
        <w:rPr>
          <w:rFonts w:ascii="Tahoma" w:hAnsi="Tahoma" w:cs="Tahoma"/>
          <w:sz w:val="20"/>
          <w:szCs w:val="20"/>
        </w:rPr>
        <w:t xml:space="preserve"> PREFEITURA DO MUNICÍPIO DE DESCALVADO</w:t>
      </w:r>
    </w:p>
    <w:p w14:paraId="36282A3C" w14:textId="77777777" w:rsidR="001D1C60" w:rsidRPr="001D1C60" w:rsidRDefault="001D1C60" w:rsidP="001D1C60">
      <w:pPr>
        <w:spacing w:after="0" w:line="360" w:lineRule="auto"/>
        <w:ind w:left="567" w:right="282"/>
        <w:rPr>
          <w:rFonts w:ascii="Tahoma" w:hAnsi="Tahoma" w:cs="Tahoma"/>
          <w:sz w:val="20"/>
          <w:szCs w:val="20"/>
        </w:rPr>
      </w:pPr>
      <w:r w:rsidRPr="001D1C60">
        <w:rPr>
          <w:rFonts w:ascii="Tahoma" w:hAnsi="Tahoma" w:cs="Tahoma"/>
          <w:b/>
          <w:sz w:val="20"/>
          <w:szCs w:val="20"/>
        </w:rPr>
        <w:t>DETENTORA DA ATA DE REGISTRO DE PREÇOS:</w:t>
      </w:r>
      <w:r w:rsidRPr="001D1C60">
        <w:rPr>
          <w:rFonts w:ascii="Tahoma" w:hAnsi="Tahoma" w:cs="Tahoma"/>
          <w:sz w:val="20"/>
          <w:szCs w:val="20"/>
        </w:rPr>
        <w:t xml:space="preserve"> ______________________</w:t>
      </w:r>
    </w:p>
    <w:p w14:paraId="3DE918BD" w14:textId="77777777" w:rsidR="001D1C60" w:rsidRPr="001D1C60" w:rsidRDefault="001D1C60" w:rsidP="001D1C60">
      <w:pPr>
        <w:spacing w:after="0" w:line="360" w:lineRule="auto"/>
        <w:ind w:left="567" w:right="282"/>
        <w:rPr>
          <w:rFonts w:ascii="Tahoma" w:hAnsi="Tahoma" w:cs="Tahoma"/>
          <w:sz w:val="20"/>
          <w:szCs w:val="20"/>
        </w:rPr>
      </w:pPr>
      <w:r w:rsidRPr="001D1C60">
        <w:rPr>
          <w:rFonts w:ascii="Tahoma" w:hAnsi="Tahoma" w:cs="Tahoma"/>
          <w:b/>
          <w:sz w:val="20"/>
          <w:szCs w:val="20"/>
        </w:rPr>
        <w:t>ATA DE REGISTRO DE PREÇOS</w:t>
      </w:r>
      <w:r w:rsidRPr="001D1C60">
        <w:rPr>
          <w:rFonts w:ascii="Tahoma" w:hAnsi="Tahoma" w:cs="Tahoma"/>
          <w:sz w:val="20"/>
          <w:szCs w:val="20"/>
        </w:rPr>
        <w:t xml:space="preserve"> </w:t>
      </w:r>
      <w:r w:rsidRPr="001D1C60">
        <w:rPr>
          <w:rFonts w:ascii="Tahoma" w:hAnsi="Tahoma" w:cs="Tahoma"/>
          <w:b/>
          <w:sz w:val="20"/>
          <w:szCs w:val="20"/>
        </w:rPr>
        <w:t>N°:</w:t>
      </w:r>
      <w:r w:rsidRPr="001D1C60">
        <w:rPr>
          <w:rFonts w:ascii="Tahoma" w:hAnsi="Tahoma" w:cs="Tahoma"/>
          <w:sz w:val="20"/>
          <w:szCs w:val="20"/>
        </w:rPr>
        <w:t xml:space="preserve">          </w:t>
      </w:r>
      <w:r w:rsidRPr="001D1C60">
        <w:rPr>
          <w:rFonts w:ascii="Tahoma" w:hAnsi="Tahoma" w:cs="Tahoma"/>
          <w:b/>
          <w:sz w:val="20"/>
          <w:szCs w:val="20"/>
        </w:rPr>
        <w:t>/2.025</w:t>
      </w:r>
    </w:p>
    <w:p w14:paraId="3266D571" w14:textId="48F8CDC0" w:rsidR="001D1C60" w:rsidRPr="001D1C60" w:rsidRDefault="001D1C60" w:rsidP="001D1C60">
      <w:pPr>
        <w:spacing w:after="0" w:line="360" w:lineRule="auto"/>
        <w:ind w:left="567" w:right="282"/>
        <w:jc w:val="both"/>
        <w:rPr>
          <w:rFonts w:ascii="Tahoma" w:hAnsi="Tahoma" w:cs="Tahoma"/>
          <w:sz w:val="20"/>
          <w:szCs w:val="20"/>
        </w:rPr>
      </w:pPr>
      <w:r w:rsidRPr="001D1C60">
        <w:rPr>
          <w:rFonts w:ascii="Tahoma" w:hAnsi="Tahoma" w:cs="Tahoma"/>
          <w:b/>
          <w:sz w:val="20"/>
          <w:szCs w:val="20"/>
        </w:rPr>
        <w:t>OBJETO:</w:t>
      </w:r>
      <w:r w:rsidRPr="001D1C60">
        <w:rPr>
          <w:rFonts w:ascii="Tahoma" w:hAnsi="Tahoma" w:cs="Tahoma"/>
          <w:sz w:val="20"/>
          <w:szCs w:val="20"/>
        </w:rPr>
        <w:t xml:space="preserve"> </w:t>
      </w:r>
      <w:r w:rsidR="00C17462" w:rsidRPr="00C17462">
        <w:rPr>
          <w:rFonts w:ascii="Tahoma" w:hAnsi="Tahoma" w:cs="Tahoma"/>
          <w:bCs/>
          <w:iCs/>
          <w:sz w:val="20"/>
          <w:szCs w:val="20"/>
        </w:rPr>
        <w:t>Registro de preços para eventuais contratações parceladas de empresa especializada em serviços de mão de obra para execução de reparos em calçamentos, demolição, execução e calafetação de sarjetas e realinhamento de guias, para atender a Secretaria de Agricultura e Zeladoria da Prefeitura de Descalvado, São Paulo, pelo período de 12 meses</w:t>
      </w:r>
      <w:r w:rsidRPr="001D1C60">
        <w:rPr>
          <w:rFonts w:ascii="Tahoma" w:hAnsi="Tahoma" w:cs="Tahoma"/>
          <w:sz w:val="20"/>
          <w:szCs w:val="20"/>
        </w:rPr>
        <w:t>.</w:t>
      </w:r>
    </w:p>
    <w:p w14:paraId="2E170E2B" w14:textId="77777777" w:rsidR="001D1C60" w:rsidRPr="001D1C60" w:rsidRDefault="001D1C60" w:rsidP="001D1C60">
      <w:pPr>
        <w:spacing w:after="0" w:line="360" w:lineRule="auto"/>
        <w:ind w:left="567" w:right="282"/>
        <w:jc w:val="both"/>
        <w:rPr>
          <w:rFonts w:ascii="Tahoma" w:hAnsi="Tahoma" w:cs="Tahoma"/>
          <w:sz w:val="20"/>
          <w:szCs w:val="20"/>
        </w:rPr>
      </w:pPr>
    </w:p>
    <w:p w14:paraId="4587515A" w14:textId="77777777" w:rsidR="001D1C60" w:rsidRPr="001D1C60" w:rsidRDefault="001D1C60" w:rsidP="001D1C60">
      <w:pPr>
        <w:spacing w:after="0" w:line="360" w:lineRule="auto"/>
        <w:ind w:left="567" w:right="282"/>
        <w:jc w:val="both"/>
        <w:rPr>
          <w:rFonts w:ascii="Tahoma" w:hAnsi="Tahoma" w:cs="Tahoma"/>
          <w:sz w:val="20"/>
          <w:szCs w:val="20"/>
        </w:rPr>
      </w:pPr>
      <w:r w:rsidRPr="001D1C60">
        <w:rPr>
          <w:rFonts w:ascii="Tahoma" w:hAnsi="Tahoma" w:cs="Tahoma"/>
          <w:sz w:val="20"/>
          <w:szCs w:val="20"/>
        </w:rPr>
        <w:t>Pelo presente TERMO, nós, abaixo identificados:</w:t>
      </w:r>
    </w:p>
    <w:p w14:paraId="7348B957" w14:textId="77777777" w:rsidR="001D1C60" w:rsidRPr="001D1C60" w:rsidRDefault="001D1C60" w:rsidP="001D1C60">
      <w:pPr>
        <w:spacing w:after="0" w:line="360" w:lineRule="auto"/>
        <w:ind w:left="567" w:right="282"/>
        <w:rPr>
          <w:rFonts w:ascii="Tahoma" w:hAnsi="Tahoma" w:cs="Tahoma"/>
          <w:b/>
          <w:sz w:val="20"/>
          <w:szCs w:val="20"/>
        </w:rPr>
      </w:pPr>
      <w:r w:rsidRPr="001D1C60">
        <w:rPr>
          <w:rFonts w:ascii="Tahoma" w:hAnsi="Tahoma" w:cs="Tahoma"/>
          <w:b/>
          <w:sz w:val="20"/>
          <w:szCs w:val="20"/>
        </w:rPr>
        <w:t>1. Estamos CIENTES de que:</w:t>
      </w:r>
    </w:p>
    <w:p w14:paraId="47FB4208" w14:textId="77777777" w:rsidR="001D1C60" w:rsidRPr="001D1C60" w:rsidRDefault="001D1C60" w:rsidP="001D1C60">
      <w:pPr>
        <w:spacing w:after="0" w:line="360" w:lineRule="auto"/>
        <w:ind w:left="567" w:right="282"/>
        <w:jc w:val="both"/>
        <w:rPr>
          <w:rFonts w:ascii="Tahoma" w:hAnsi="Tahoma" w:cs="Tahoma"/>
          <w:sz w:val="20"/>
          <w:szCs w:val="20"/>
        </w:rPr>
      </w:pPr>
      <w:r w:rsidRPr="001D1C60">
        <w:rPr>
          <w:rFonts w:ascii="Tahoma" w:hAnsi="Tahoma" w:cs="Tahoma"/>
          <w:sz w:val="20"/>
          <w:szCs w:val="20"/>
        </w:rPr>
        <w:t>a) o ajuste acima referido estará sujeito a análise e julgamento pelo Tribunal de Contas do Estado de São Paulo, cujo trâmite processual ocorrerá pelo sistema eletrônico;</w:t>
      </w:r>
    </w:p>
    <w:p w14:paraId="0D20F777" w14:textId="77777777" w:rsidR="001D1C60" w:rsidRPr="001D1C60" w:rsidRDefault="001D1C60" w:rsidP="001D1C60">
      <w:pPr>
        <w:spacing w:after="0" w:line="360" w:lineRule="auto"/>
        <w:ind w:left="567" w:right="282"/>
        <w:jc w:val="both"/>
        <w:rPr>
          <w:rFonts w:ascii="Tahoma" w:hAnsi="Tahoma" w:cs="Tahoma"/>
          <w:sz w:val="20"/>
          <w:szCs w:val="20"/>
        </w:rPr>
      </w:pPr>
      <w:r w:rsidRPr="001D1C60">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4C23971" w14:textId="77777777" w:rsidR="001D1C60" w:rsidRPr="001D1C60" w:rsidRDefault="001D1C60" w:rsidP="001D1C60">
      <w:pPr>
        <w:widowControl w:val="0"/>
        <w:tabs>
          <w:tab w:val="left" w:pos="810"/>
        </w:tabs>
        <w:autoSpaceDE w:val="0"/>
        <w:autoSpaceDN w:val="0"/>
        <w:spacing w:after="0" w:line="360" w:lineRule="auto"/>
        <w:ind w:left="567" w:right="282"/>
        <w:jc w:val="both"/>
        <w:rPr>
          <w:rFonts w:ascii="Tahoma" w:eastAsia="Arial" w:hAnsi="Tahoma" w:cs="Tahoma"/>
          <w:sz w:val="20"/>
          <w:szCs w:val="20"/>
        </w:rPr>
      </w:pPr>
      <w:r w:rsidRPr="001D1C60">
        <w:rPr>
          <w:rFonts w:ascii="Tahoma" w:hAnsi="Tahoma" w:cs="Tahoma"/>
          <w:sz w:val="20"/>
          <w:szCs w:val="20"/>
        </w:rPr>
        <w:t xml:space="preserve">c) </w:t>
      </w:r>
      <w:r w:rsidRPr="001D1C60">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1D1C60">
        <w:rPr>
          <w:rFonts w:ascii="Tahoma" w:hAnsi="Tahoma" w:cs="Tahoma"/>
          <w:sz w:val="20"/>
          <w:szCs w:val="20"/>
        </w:rPr>
        <w:t xml:space="preserve">Diário Oficial Eletrônico do </w:t>
      </w:r>
      <w:r w:rsidRPr="001D1C60">
        <w:rPr>
          <w:rFonts w:ascii="Tahoma" w:eastAsia="Arial" w:hAnsi="Tahoma" w:cs="Tahoma"/>
          <w:sz w:val="20"/>
          <w:szCs w:val="20"/>
        </w:rPr>
        <w:t>Tribunal de Contas do Estado de São Paulo (</w:t>
      </w:r>
      <w:hyperlink r:id="rId25" w:tgtFrame="_blank" w:tooltip="https://doe.tce.sp.gov.br/" w:history="1">
        <w:r w:rsidRPr="001D1C60">
          <w:rPr>
            <w:rStyle w:val="Hyperlink"/>
            <w:rFonts w:ascii="Tahoma" w:hAnsi="Tahoma" w:cs="Tahoma"/>
            <w:sz w:val="20"/>
            <w:szCs w:val="20"/>
          </w:rPr>
          <w:t>https://doe.tce.sp.gov.br/</w:t>
        </w:r>
      </w:hyperlink>
      <w:r w:rsidRPr="001D1C60">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1D1C60">
        <w:rPr>
          <w:rFonts w:ascii="Tahoma" w:eastAsia="Arial" w:hAnsi="Tahoma" w:cs="Tahoma"/>
          <w:spacing w:val="-2"/>
          <w:sz w:val="20"/>
          <w:szCs w:val="20"/>
        </w:rPr>
        <w:t xml:space="preserve"> </w:t>
      </w:r>
      <w:r w:rsidRPr="001D1C60">
        <w:rPr>
          <w:rFonts w:ascii="Tahoma" w:eastAsia="Arial" w:hAnsi="Tahoma" w:cs="Tahoma"/>
          <w:sz w:val="20"/>
          <w:szCs w:val="20"/>
        </w:rPr>
        <w:t>Civil;</w:t>
      </w:r>
    </w:p>
    <w:p w14:paraId="6A227A24" w14:textId="77777777" w:rsidR="001D1C60" w:rsidRPr="001D1C60" w:rsidRDefault="001D1C60" w:rsidP="001D1C60">
      <w:pPr>
        <w:spacing w:after="0" w:line="360" w:lineRule="auto"/>
        <w:ind w:left="567" w:right="282"/>
        <w:jc w:val="both"/>
        <w:rPr>
          <w:rFonts w:ascii="Tahoma" w:hAnsi="Tahoma" w:cs="Tahoma"/>
          <w:sz w:val="20"/>
          <w:szCs w:val="20"/>
        </w:rPr>
      </w:pPr>
      <w:r w:rsidRPr="001D1C60">
        <w:rPr>
          <w:rFonts w:ascii="Tahoma" w:hAnsi="Tahoma" w:cs="Tahoma"/>
          <w:sz w:val="20"/>
          <w:szCs w:val="20"/>
        </w:rPr>
        <w:t>d) as informações pessoais dos responsáveis pelo ÓRGÃO GERENCIADOR estão cadastradas no módulo eletrônico do “Cadastro Corporativo TCESP – CadTCESP”, nos termos previstos no Artigo 2º das Instruções nº01/2024, conforme “Declaração(ões) de Atualização Cadastral” anexa(s);</w:t>
      </w:r>
    </w:p>
    <w:p w14:paraId="47B4ABF7" w14:textId="77777777" w:rsidR="001D1C60" w:rsidRPr="001D1C60" w:rsidRDefault="001D1C60" w:rsidP="001D1C60">
      <w:pPr>
        <w:spacing w:after="0" w:line="360" w:lineRule="auto"/>
        <w:ind w:left="567" w:right="282"/>
        <w:jc w:val="both"/>
        <w:rPr>
          <w:rFonts w:ascii="Tahoma" w:hAnsi="Tahoma" w:cs="Tahoma"/>
          <w:sz w:val="20"/>
          <w:szCs w:val="20"/>
        </w:rPr>
      </w:pPr>
      <w:r w:rsidRPr="001D1C60">
        <w:rPr>
          <w:rFonts w:ascii="Tahoma" w:hAnsi="Tahoma" w:cs="Tahoma"/>
          <w:sz w:val="20"/>
          <w:szCs w:val="20"/>
        </w:rPr>
        <w:t>e) é de exclusiva responsabilidade do contratado manter seus dados sempre atualizados.</w:t>
      </w:r>
    </w:p>
    <w:p w14:paraId="79360A5A" w14:textId="77777777" w:rsidR="001D1C60" w:rsidRPr="001D1C60" w:rsidRDefault="001D1C60" w:rsidP="001D1C60">
      <w:pPr>
        <w:spacing w:after="0" w:line="360" w:lineRule="auto"/>
        <w:ind w:left="567" w:right="282"/>
        <w:rPr>
          <w:rFonts w:ascii="Tahoma" w:hAnsi="Tahoma" w:cs="Tahoma"/>
          <w:b/>
          <w:sz w:val="20"/>
          <w:szCs w:val="20"/>
        </w:rPr>
      </w:pPr>
      <w:r w:rsidRPr="001D1C60">
        <w:rPr>
          <w:rFonts w:ascii="Tahoma" w:hAnsi="Tahoma" w:cs="Tahoma"/>
          <w:b/>
          <w:sz w:val="20"/>
          <w:szCs w:val="20"/>
        </w:rPr>
        <w:t>2. Damo-nos por NOTIFICADOS para:</w:t>
      </w:r>
    </w:p>
    <w:p w14:paraId="293826EB" w14:textId="77777777" w:rsidR="001D1C60" w:rsidRPr="001D1C60" w:rsidRDefault="001D1C60" w:rsidP="001D1C60">
      <w:pPr>
        <w:spacing w:after="0" w:line="360" w:lineRule="auto"/>
        <w:ind w:left="567" w:right="282"/>
        <w:jc w:val="both"/>
        <w:rPr>
          <w:rFonts w:ascii="Tahoma" w:hAnsi="Tahoma" w:cs="Tahoma"/>
          <w:sz w:val="20"/>
          <w:szCs w:val="20"/>
        </w:rPr>
      </w:pPr>
      <w:r w:rsidRPr="001D1C60">
        <w:rPr>
          <w:rFonts w:ascii="Tahoma" w:hAnsi="Tahoma" w:cs="Tahoma"/>
          <w:sz w:val="20"/>
          <w:szCs w:val="20"/>
        </w:rPr>
        <w:t>a) O acompanhamento dos atos do processo até seu julgamento final e consequente publicação;</w:t>
      </w:r>
    </w:p>
    <w:p w14:paraId="6A39C189" w14:textId="77777777" w:rsidR="001D1C60" w:rsidRPr="001D1C60" w:rsidRDefault="001D1C60" w:rsidP="001D1C60">
      <w:pPr>
        <w:spacing w:after="0" w:line="360" w:lineRule="auto"/>
        <w:ind w:left="567" w:right="282"/>
        <w:jc w:val="both"/>
        <w:rPr>
          <w:rFonts w:ascii="Tahoma" w:hAnsi="Tahoma" w:cs="Tahoma"/>
          <w:sz w:val="20"/>
          <w:szCs w:val="20"/>
        </w:rPr>
      </w:pPr>
      <w:r w:rsidRPr="001D1C60">
        <w:rPr>
          <w:rFonts w:ascii="Tahoma" w:hAnsi="Tahoma" w:cs="Tahoma"/>
          <w:sz w:val="20"/>
          <w:szCs w:val="20"/>
        </w:rPr>
        <w:t>b) Se for o caso e de nosso interesse, nos prazos e nas formas legais e regimentais, exercer o direito de defesa, interpor recursos e o que mais couber.</w:t>
      </w:r>
    </w:p>
    <w:p w14:paraId="44C29F81" w14:textId="77777777" w:rsidR="001D1C60" w:rsidRPr="001D1C60" w:rsidRDefault="001D1C60" w:rsidP="001D1C60">
      <w:pPr>
        <w:spacing w:after="0" w:line="360" w:lineRule="auto"/>
        <w:ind w:left="567" w:right="282"/>
        <w:jc w:val="center"/>
        <w:rPr>
          <w:rFonts w:ascii="Tahoma" w:hAnsi="Tahoma" w:cs="Tahoma"/>
          <w:sz w:val="20"/>
          <w:szCs w:val="20"/>
        </w:rPr>
      </w:pPr>
    </w:p>
    <w:p w14:paraId="796DDF91" w14:textId="77777777" w:rsidR="001D1C60" w:rsidRPr="001D1C60" w:rsidRDefault="001D1C60" w:rsidP="001D1C60">
      <w:pPr>
        <w:spacing w:after="0" w:line="360" w:lineRule="auto"/>
        <w:ind w:left="567" w:right="282"/>
        <w:jc w:val="center"/>
        <w:rPr>
          <w:rFonts w:ascii="Tahoma" w:hAnsi="Tahoma" w:cs="Tahoma"/>
          <w:sz w:val="20"/>
          <w:szCs w:val="20"/>
        </w:rPr>
      </w:pPr>
      <w:r w:rsidRPr="001D1C60">
        <w:rPr>
          <w:rFonts w:ascii="Tahoma" w:hAnsi="Tahoma" w:cs="Tahoma"/>
          <w:sz w:val="20"/>
          <w:szCs w:val="20"/>
        </w:rPr>
        <w:t>Descalvado,        de         de 2.025</w:t>
      </w:r>
    </w:p>
    <w:p w14:paraId="0726B75D" w14:textId="77777777" w:rsidR="001D1C60" w:rsidRPr="001D1C60" w:rsidRDefault="001D1C60" w:rsidP="001D1C60">
      <w:pPr>
        <w:pStyle w:val="SemEspaamento"/>
        <w:spacing w:line="360" w:lineRule="auto"/>
        <w:ind w:left="567" w:right="282"/>
        <w:rPr>
          <w:rFonts w:ascii="Tahoma" w:hAnsi="Tahoma" w:cs="Tahoma"/>
          <w:b/>
          <w:iCs/>
          <w:sz w:val="20"/>
          <w:szCs w:val="20"/>
          <w:u w:val="single"/>
        </w:rPr>
      </w:pPr>
    </w:p>
    <w:p w14:paraId="73551DA9" w14:textId="77777777" w:rsidR="001D1C60" w:rsidRPr="001D1C60" w:rsidRDefault="001D1C60" w:rsidP="001D1C60">
      <w:pPr>
        <w:pStyle w:val="SemEspaamento"/>
        <w:spacing w:line="360" w:lineRule="auto"/>
        <w:ind w:left="567" w:right="282"/>
        <w:rPr>
          <w:rFonts w:ascii="Tahoma" w:hAnsi="Tahoma" w:cs="Tahoma"/>
          <w:b/>
          <w:iCs/>
          <w:sz w:val="20"/>
          <w:szCs w:val="20"/>
          <w:u w:val="single"/>
        </w:rPr>
      </w:pPr>
    </w:p>
    <w:p w14:paraId="11576908" w14:textId="77777777" w:rsidR="001D1C60" w:rsidRPr="001D1C60" w:rsidRDefault="001D1C60" w:rsidP="00C83F61">
      <w:pPr>
        <w:pStyle w:val="SemEspaamento"/>
        <w:spacing w:line="276" w:lineRule="auto"/>
        <w:ind w:left="567" w:right="282"/>
        <w:rPr>
          <w:rFonts w:ascii="Tahoma" w:hAnsi="Tahoma" w:cs="Tahoma"/>
          <w:b/>
          <w:iCs/>
          <w:sz w:val="20"/>
          <w:szCs w:val="20"/>
          <w:u w:val="single"/>
        </w:rPr>
      </w:pPr>
      <w:r w:rsidRPr="001D1C60">
        <w:rPr>
          <w:rFonts w:ascii="Tahoma" w:hAnsi="Tahoma" w:cs="Tahoma"/>
          <w:b/>
          <w:iCs/>
          <w:sz w:val="20"/>
          <w:szCs w:val="20"/>
          <w:u w:val="single"/>
        </w:rPr>
        <w:lastRenderedPageBreak/>
        <w:t>AUTORIDADE MÁXIMA DO ÓRGÃO/ENTIDADE:</w:t>
      </w:r>
    </w:p>
    <w:p w14:paraId="6165113A" w14:textId="77777777" w:rsidR="001D1C60" w:rsidRPr="001D1C60" w:rsidRDefault="001D1C60" w:rsidP="00C83F61">
      <w:pPr>
        <w:pStyle w:val="SemEspaamento"/>
        <w:spacing w:line="276" w:lineRule="auto"/>
        <w:ind w:left="567" w:right="282"/>
        <w:rPr>
          <w:rFonts w:ascii="Tahoma" w:hAnsi="Tahoma" w:cs="Tahoma"/>
          <w:bCs/>
          <w:iCs/>
          <w:sz w:val="20"/>
          <w:szCs w:val="20"/>
        </w:rPr>
      </w:pPr>
      <w:r w:rsidRPr="001D1C60">
        <w:rPr>
          <w:rFonts w:ascii="Tahoma" w:hAnsi="Tahoma" w:cs="Tahoma"/>
          <w:bCs/>
          <w:iCs/>
          <w:sz w:val="20"/>
          <w:szCs w:val="20"/>
        </w:rPr>
        <w:t>Nome: Luís Guilherme Panone</w:t>
      </w:r>
    </w:p>
    <w:p w14:paraId="7D52B62F" w14:textId="77777777" w:rsidR="001D1C60" w:rsidRPr="001D1C60" w:rsidRDefault="001D1C60" w:rsidP="00C83F61">
      <w:pPr>
        <w:pStyle w:val="SemEspaamento"/>
        <w:spacing w:line="276" w:lineRule="auto"/>
        <w:ind w:left="567" w:right="282"/>
        <w:rPr>
          <w:rFonts w:ascii="Tahoma" w:hAnsi="Tahoma" w:cs="Tahoma"/>
          <w:bCs/>
          <w:iCs/>
          <w:sz w:val="20"/>
          <w:szCs w:val="20"/>
        </w:rPr>
      </w:pPr>
      <w:r w:rsidRPr="001D1C60">
        <w:rPr>
          <w:rFonts w:ascii="Tahoma" w:hAnsi="Tahoma" w:cs="Tahoma"/>
          <w:bCs/>
          <w:iCs/>
          <w:sz w:val="20"/>
          <w:szCs w:val="20"/>
        </w:rPr>
        <w:t xml:space="preserve">Cargo: Prefeito </w:t>
      </w:r>
    </w:p>
    <w:p w14:paraId="69241A4A" w14:textId="77777777" w:rsidR="001D1C60" w:rsidRPr="001D1C60" w:rsidRDefault="001D1C60" w:rsidP="00C83F61">
      <w:pPr>
        <w:pStyle w:val="SemEspaamento"/>
        <w:spacing w:line="276" w:lineRule="auto"/>
        <w:ind w:left="567" w:right="282"/>
        <w:rPr>
          <w:rFonts w:ascii="Tahoma" w:hAnsi="Tahoma" w:cs="Tahoma"/>
          <w:bCs/>
          <w:iCs/>
          <w:sz w:val="20"/>
          <w:szCs w:val="20"/>
        </w:rPr>
      </w:pPr>
      <w:r w:rsidRPr="001D1C60">
        <w:rPr>
          <w:rFonts w:ascii="Tahoma" w:hAnsi="Tahoma" w:cs="Tahoma"/>
          <w:bCs/>
          <w:iCs/>
          <w:sz w:val="20"/>
          <w:szCs w:val="20"/>
        </w:rPr>
        <w:t>CPF: 298.860.978-09</w:t>
      </w:r>
    </w:p>
    <w:p w14:paraId="29117468" w14:textId="77777777" w:rsidR="001D1C60" w:rsidRPr="001D1C60" w:rsidRDefault="001D1C60" w:rsidP="00C83F61">
      <w:pPr>
        <w:pStyle w:val="SemEspaamento"/>
        <w:spacing w:line="276" w:lineRule="auto"/>
        <w:ind w:left="567" w:right="282"/>
        <w:rPr>
          <w:rFonts w:ascii="Tahoma" w:hAnsi="Tahoma" w:cs="Tahoma"/>
          <w:b/>
          <w:bCs/>
          <w:iCs/>
          <w:sz w:val="20"/>
          <w:szCs w:val="20"/>
          <w:u w:val="single"/>
        </w:rPr>
      </w:pPr>
      <w:r w:rsidRPr="001D1C60">
        <w:rPr>
          <w:rFonts w:ascii="Tahoma" w:hAnsi="Tahoma" w:cs="Tahoma"/>
          <w:bCs/>
          <w:iCs/>
          <w:sz w:val="20"/>
          <w:szCs w:val="20"/>
        </w:rPr>
        <w:t xml:space="preserve">Assinatura: </w:t>
      </w:r>
      <w:r w:rsidRPr="001D1C60">
        <w:rPr>
          <w:rFonts w:ascii="Tahoma" w:hAnsi="Tahoma" w:cs="Tahoma"/>
          <w:b/>
          <w:bCs/>
          <w:iCs/>
          <w:sz w:val="20"/>
          <w:szCs w:val="20"/>
        </w:rPr>
        <w:t>_____________________________</w:t>
      </w:r>
    </w:p>
    <w:p w14:paraId="1DAB865C" w14:textId="77777777" w:rsidR="001D1C60" w:rsidRPr="001D1C60" w:rsidRDefault="001D1C60" w:rsidP="00C83F61">
      <w:pPr>
        <w:pStyle w:val="SemEspaamento"/>
        <w:spacing w:line="276" w:lineRule="auto"/>
        <w:ind w:left="567" w:right="282"/>
        <w:rPr>
          <w:rFonts w:ascii="Tahoma" w:hAnsi="Tahoma" w:cs="Tahoma"/>
          <w:bCs/>
          <w:iCs/>
          <w:sz w:val="20"/>
          <w:szCs w:val="20"/>
        </w:rPr>
      </w:pPr>
    </w:p>
    <w:p w14:paraId="584E4353" w14:textId="77777777" w:rsidR="001D1C60" w:rsidRPr="001D1C60" w:rsidRDefault="001D1C60" w:rsidP="00C83F61">
      <w:pPr>
        <w:pStyle w:val="SemEspaamento"/>
        <w:spacing w:line="276" w:lineRule="auto"/>
        <w:ind w:left="567" w:right="282"/>
        <w:rPr>
          <w:rFonts w:ascii="Tahoma" w:hAnsi="Tahoma" w:cs="Tahoma"/>
          <w:b/>
          <w:iCs/>
          <w:sz w:val="20"/>
          <w:szCs w:val="20"/>
          <w:u w:val="single"/>
        </w:rPr>
      </w:pPr>
      <w:r w:rsidRPr="001D1C60">
        <w:rPr>
          <w:rFonts w:ascii="Tahoma" w:hAnsi="Tahoma" w:cs="Tahoma"/>
          <w:b/>
          <w:iCs/>
          <w:sz w:val="20"/>
          <w:szCs w:val="20"/>
          <w:u w:val="single"/>
        </w:rPr>
        <w:t>RESPONSÁVEIS PELA HOMOLOGAÇÃO DO CERTAME OU RATIFICAÇÃO DA DISPENSA/INEXIGIBILIDADE DE LICITAÇÃO:</w:t>
      </w:r>
    </w:p>
    <w:p w14:paraId="4D79A111" w14:textId="77777777" w:rsidR="001D1C60" w:rsidRPr="001D1C60" w:rsidRDefault="001D1C60" w:rsidP="00C83F61">
      <w:pPr>
        <w:pStyle w:val="SemEspaamento"/>
        <w:spacing w:line="276" w:lineRule="auto"/>
        <w:ind w:left="567" w:right="282"/>
        <w:rPr>
          <w:rFonts w:ascii="Tahoma" w:hAnsi="Tahoma" w:cs="Tahoma"/>
          <w:bCs/>
          <w:iCs/>
          <w:sz w:val="20"/>
          <w:szCs w:val="20"/>
        </w:rPr>
      </w:pPr>
      <w:r w:rsidRPr="001D1C60">
        <w:rPr>
          <w:rFonts w:ascii="Tahoma" w:hAnsi="Tahoma" w:cs="Tahoma"/>
          <w:bCs/>
          <w:iCs/>
          <w:sz w:val="20"/>
          <w:szCs w:val="20"/>
        </w:rPr>
        <w:t>Nome: Luís Guilherme Panone</w:t>
      </w:r>
    </w:p>
    <w:p w14:paraId="4E24E1D1" w14:textId="77777777" w:rsidR="001D1C60" w:rsidRPr="001D1C60" w:rsidRDefault="001D1C60" w:rsidP="00C83F61">
      <w:pPr>
        <w:pStyle w:val="SemEspaamento"/>
        <w:spacing w:line="276" w:lineRule="auto"/>
        <w:ind w:left="567" w:right="282"/>
        <w:rPr>
          <w:rFonts w:ascii="Tahoma" w:hAnsi="Tahoma" w:cs="Tahoma"/>
          <w:bCs/>
          <w:iCs/>
          <w:sz w:val="20"/>
          <w:szCs w:val="20"/>
        </w:rPr>
      </w:pPr>
      <w:r w:rsidRPr="001D1C60">
        <w:rPr>
          <w:rFonts w:ascii="Tahoma" w:hAnsi="Tahoma" w:cs="Tahoma"/>
          <w:bCs/>
          <w:iCs/>
          <w:sz w:val="20"/>
          <w:szCs w:val="20"/>
        </w:rPr>
        <w:t xml:space="preserve">Cargo: Prefeito </w:t>
      </w:r>
    </w:p>
    <w:p w14:paraId="77F7E431" w14:textId="77777777" w:rsidR="001D1C60" w:rsidRPr="001D1C60" w:rsidRDefault="001D1C60" w:rsidP="00C83F61">
      <w:pPr>
        <w:pStyle w:val="SemEspaamento"/>
        <w:spacing w:line="276" w:lineRule="auto"/>
        <w:ind w:left="567" w:right="282"/>
        <w:rPr>
          <w:rFonts w:ascii="Tahoma" w:hAnsi="Tahoma" w:cs="Tahoma"/>
          <w:bCs/>
          <w:iCs/>
          <w:sz w:val="20"/>
          <w:szCs w:val="20"/>
        </w:rPr>
      </w:pPr>
      <w:r w:rsidRPr="001D1C60">
        <w:rPr>
          <w:rFonts w:ascii="Tahoma" w:hAnsi="Tahoma" w:cs="Tahoma"/>
          <w:bCs/>
          <w:iCs/>
          <w:sz w:val="20"/>
          <w:szCs w:val="20"/>
        </w:rPr>
        <w:t>CPF: 298.860.978-09</w:t>
      </w:r>
    </w:p>
    <w:p w14:paraId="7BFA20C3" w14:textId="77777777" w:rsidR="001D1C60" w:rsidRPr="001D1C60" w:rsidRDefault="001D1C60" w:rsidP="00C83F61">
      <w:pPr>
        <w:pStyle w:val="SemEspaamento"/>
        <w:spacing w:line="276" w:lineRule="auto"/>
        <w:ind w:left="567" w:right="282"/>
        <w:rPr>
          <w:rFonts w:ascii="Tahoma" w:hAnsi="Tahoma" w:cs="Tahoma"/>
          <w:b/>
          <w:bCs/>
          <w:iCs/>
          <w:sz w:val="20"/>
          <w:szCs w:val="20"/>
          <w:u w:val="single"/>
        </w:rPr>
      </w:pPr>
      <w:r w:rsidRPr="001D1C60">
        <w:rPr>
          <w:rFonts w:ascii="Tahoma" w:hAnsi="Tahoma" w:cs="Tahoma"/>
          <w:bCs/>
          <w:iCs/>
          <w:sz w:val="20"/>
          <w:szCs w:val="20"/>
        </w:rPr>
        <w:t xml:space="preserve">Assinatura: </w:t>
      </w:r>
      <w:r w:rsidRPr="001D1C60">
        <w:rPr>
          <w:rFonts w:ascii="Tahoma" w:hAnsi="Tahoma" w:cs="Tahoma"/>
          <w:b/>
          <w:bCs/>
          <w:iCs/>
          <w:sz w:val="20"/>
          <w:szCs w:val="20"/>
        </w:rPr>
        <w:t>_____________________________</w:t>
      </w:r>
    </w:p>
    <w:p w14:paraId="45C7C782" w14:textId="77777777" w:rsidR="001D1C60" w:rsidRPr="001D1C60" w:rsidRDefault="001D1C60" w:rsidP="00C83F61">
      <w:pPr>
        <w:pStyle w:val="SemEspaamento"/>
        <w:spacing w:line="276" w:lineRule="auto"/>
        <w:ind w:left="567" w:right="282"/>
        <w:rPr>
          <w:rFonts w:ascii="Tahoma" w:hAnsi="Tahoma" w:cs="Tahoma"/>
          <w:bCs/>
          <w:iCs/>
          <w:sz w:val="20"/>
          <w:szCs w:val="20"/>
          <w:u w:val="single"/>
        </w:rPr>
      </w:pPr>
    </w:p>
    <w:p w14:paraId="1C3DAB02" w14:textId="77777777" w:rsidR="001D1C60" w:rsidRPr="001D1C60" w:rsidRDefault="001D1C60" w:rsidP="00C83F61">
      <w:pPr>
        <w:pStyle w:val="SemEspaamento"/>
        <w:spacing w:line="276" w:lineRule="auto"/>
        <w:ind w:left="567" w:right="282"/>
        <w:rPr>
          <w:rFonts w:ascii="Tahoma" w:hAnsi="Tahoma" w:cs="Tahoma"/>
          <w:b/>
          <w:iCs/>
          <w:sz w:val="20"/>
          <w:szCs w:val="20"/>
          <w:u w:val="single"/>
        </w:rPr>
      </w:pPr>
      <w:r w:rsidRPr="001D1C60">
        <w:rPr>
          <w:rFonts w:ascii="Tahoma" w:hAnsi="Tahoma" w:cs="Tahoma"/>
          <w:b/>
          <w:iCs/>
          <w:sz w:val="20"/>
          <w:szCs w:val="20"/>
          <w:u w:val="single"/>
        </w:rPr>
        <w:t>RESPONSÁVEIS QUE ASSINARAM O AJUSTE:</w:t>
      </w:r>
    </w:p>
    <w:p w14:paraId="04D62AF8" w14:textId="77777777" w:rsidR="001D1C60" w:rsidRPr="001D1C60" w:rsidRDefault="001D1C60" w:rsidP="00C83F61">
      <w:pPr>
        <w:pStyle w:val="SemEspaamento"/>
        <w:spacing w:line="276" w:lineRule="auto"/>
        <w:ind w:left="567" w:right="282"/>
        <w:rPr>
          <w:rFonts w:ascii="Tahoma" w:hAnsi="Tahoma" w:cs="Tahoma"/>
          <w:b/>
          <w:sz w:val="20"/>
          <w:szCs w:val="20"/>
          <w:lang w:eastAsia="pt-BR"/>
        </w:rPr>
      </w:pPr>
      <w:r w:rsidRPr="001D1C60">
        <w:rPr>
          <w:rFonts w:ascii="Tahoma" w:hAnsi="Tahoma" w:cs="Tahoma"/>
          <w:b/>
          <w:sz w:val="20"/>
          <w:szCs w:val="20"/>
          <w:u w:val="single"/>
          <w:lang w:eastAsia="pt-BR"/>
        </w:rPr>
        <w:t>Pelo ÓRGÃO GERENCIADOR</w:t>
      </w:r>
      <w:r w:rsidRPr="001D1C60">
        <w:rPr>
          <w:rFonts w:ascii="Tahoma" w:hAnsi="Tahoma" w:cs="Tahoma"/>
          <w:b/>
          <w:sz w:val="20"/>
          <w:szCs w:val="20"/>
          <w:lang w:eastAsia="pt-BR"/>
        </w:rPr>
        <w:t>:</w:t>
      </w:r>
    </w:p>
    <w:p w14:paraId="273B2B43" w14:textId="77777777" w:rsidR="001D1C60" w:rsidRPr="001D1C60" w:rsidRDefault="001D1C60" w:rsidP="00C83F61">
      <w:pPr>
        <w:pStyle w:val="SemEspaamento"/>
        <w:spacing w:line="276" w:lineRule="auto"/>
        <w:ind w:left="567" w:right="282"/>
        <w:rPr>
          <w:rFonts w:ascii="Tahoma" w:hAnsi="Tahoma" w:cs="Tahoma"/>
          <w:bCs/>
          <w:iCs/>
          <w:sz w:val="20"/>
          <w:szCs w:val="20"/>
        </w:rPr>
      </w:pPr>
      <w:r w:rsidRPr="001D1C60">
        <w:rPr>
          <w:rFonts w:ascii="Tahoma" w:hAnsi="Tahoma" w:cs="Tahoma"/>
          <w:bCs/>
          <w:iCs/>
          <w:sz w:val="20"/>
          <w:szCs w:val="20"/>
        </w:rPr>
        <w:t>Nome: Luís Guilherme Panone</w:t>
      </w:r>
    </w:p>
    <w:p w14:paraId="23F7618A" w14:textId="77777777" w:rsidR="001D1C60" w:rsidRPr="001D1C60" w:rsidRDefault="001D1C60" w:rsidP="00C83F61">
      <w:pPr>
        <w:pStyle w:val="SemEspaamento"/>
        <w:spacing w:line="276" w:lineRule="auto"/>
        <w:ind w:left="567" w:right="282"/>
        <w:rPr>
          <w:rFonts w:ascii="Tahoma" w:hAnsi="Tahoma" w:cs="Tahoma"/>
          <w:bCs/>
          <w:iCs/>
          <w:sz w:val="20"/>
          <w:szCs w:val="20"/>
        </w:rPr>
      </w:pPr>
      <w:r w:rsidRPr="001D1C60">
        <w:rPr>
          <w:rFonts w:ascii="Tahoma" w:hAnsi="Tahoma" w:cs="Tahoma"/>
          <w:bCs/>
          <w:iCs/>
          <w:sz w:val="20"/>
          <w:szCs w:val="20"/>
        </w:rPr>
        <w:t xml:space="preserve">Cargo: Prefeito </w:t>
      </w:r>
    </w:p>
    <w:p w14:paraId="6465A773" w14:textId="77777777" w:rsidR="001D1C60" w:rsidRPr="001D1C60" w:rsidRDefault="001D1C60" w:rsidP="00C83F61">
      <w:pPr>
        <w:pStyle w:val="SemEspaamento"/>
        <w:spacing w:line="276" w:lineRule="auto"/>
        <w:ind w:left="567" w:right="282"/>
        <w:rPr>
          <w:rFonts w:ascii="Tahoma" w:hAnsi="Tahoma" w:cs="Tahoma"/>
          <w:bCs/>
          <w:iCs/>
          <w:sz w:val="20"/>
          <w:szCs w:val="20"/>
        </w:rPr>
      </w:pPr>
      <w:r w:rsidRPr="001D1C60">
        <w:rPr>
          <w:rFonts w:ascii="Tahoma" w:hAnsi="Tahoma" w:cs="Tahoma"/>
          <w:bCs/>
          <w:iCs/>
          <w:sz w:val="20"/>
          <w:szCs w:val="20"/>
        </w:rPr>
        <w:t>CPF: 298.860.978-09</w:t>
      </w:r>
    </w:p>
    <w:p w14:paraId="2AD5C916" w14:textId="77777777" w:rsidR="001D1C60" w:rsidRPr="001D1C60" w:rsidRDefault="001D1C60" w:rsidP="00C83F61">
      <w:pPr>
        <w:pStyle w:val="SemEspaamento"/>
        <w:spacing w:line="276" w:lineRule="auto"/>
        <w:ind w:left="567" w:right="282"/>
        <w:rPr>
          <w:rFonts w:ascii="Tahoma" w:hAnsi="Tahoma" w:cs="Tahoma"/>
          <w:b/>
          <w:bCs/>
          <w:iCs/>
          <w:sz w:val="20"/>
          <w:szCs w:val="20"/>
          <w:u w:val="single"/>
        </w:rPr>
      </w:pPr>
      <w:r w:rsidRPr="001D1C60">
        <w:rPr>
          <w:rFonts w:ascii="Tahoma" w:hAnsi="Tahoma" w:cs="Tahoma"/>
          <w:bCs/>
          <w:iCs/>
          <w:sz w:val="20"/>
          <w:szCs w:val="20"/>
        </w:rPr>
        <w:t xml:space="preserve">Assinatura: </w:t>
      </w:r>
      <w:r w:rsidRPr="001D1C60">
        <w:rPr>
          <w:rFonts w:ascii="Tahoma" w:hAnsi="Tahoma" w:cs="Tahoma"/>
          <w:b/>
          <w:bCs/>
          <w:iCs/>
          <w:sz w:val="20"/>
          <w:szCs w:val="20"/>
        </w:rPr>
        <w:t>_____________________________</w:t>
      </w:r>
    </w:p>
    <w:p w14:paraId="66901074" w14:textId="77777777" w:rsidR="001D1C60" w:rsidRPr="001D1C60" w:rsidRDefault="001D1C60" w:rsidP="00C83F61">
      <w:pPr>
        <w:spacing w:after="0" w:line="276" w:lineRule="auto"/>
        <w:ind w:left="567" w:right="282"/>
        <w:rPr>
          <w:rFonts w:ascii="Tahoma" w:eastAsia="Calibri" w:hAnsi="Tahoma" w:cs="Tahoma"/>
          <w:b/>
          <w:sz w:val="20"/>
          <w:szCs w:val="20"/>
          <w:u w:val="single"/>
        </w:rPr>
      </w:pPr>
    </w:p>
    <w:p w14:paraId="3FD42C93" w14:textId="77777777" w:rsidR="001D1C60" w:rsidRPr="001D1C60" w:rsidRDefault="001D1C60" w:rsidP="00C83F61">
      <w:pPr>
        <w:spacing w:after="0" w:line="276" w:lineRule="auto"/>
        <w:ind w:left="567" w:right="282"/>
        <w:rPr>
          <w:rFonts w:ascii="Tahoma" w:eastAsia="Calibri" w:hAnsi="Tahoma" w:cs="Tahoma"/>
          <w:b/>
          <w:sz w:val="20"/>
          <w:szCs w:val="20"/>
        </w:rPr>
      </w:pPr>
      <w:r w:rsidRPr="001D1C60">
        <w:rPr>
          <w:rFonts w:ascii="Tahoma" w:eastAsia="Calibri" w:hAnsi="Tahoma" w:cs="Tahoma"/>
          <w:b/>
          <w:sz w:val="20"/>
          <w:szCs w:val="20"/>
          <w:u w:val="single"/>
        </w:rPr>
        <w:t>Pela DETENTORA DA ATA</w:t>
      </w:r>
      <w:r w:rsidRPr="001D1C60">
        <w:rPr>
          <w:rFonts w:ascii="Tahoma" w:eastAsia="Calibri" w:hAnsi="Tahoma" w:cs="Tahoma"/>
          <w:b/>
          <w:sz w:val="20"/>
          <w:szCs w:val="20"/>
        </w:rPr>
        <w:t>:</w:t>
      </w:r>
    </w:p>
    <w:p w14:paraId="49BED599" w14:textId="77777777" w:rsidR="001D1C60" w:rsidRPr="001D1C60" w:rsidRDefault="001D1C60" w:rsidP="00C83F61">
      <w:pPr>
        <w:spacing w:after="0" w:line="276" w:lineRule="auto"/>
        <w:ind w:left="567" w:right="282"/>
        <w:rPr>
          <w:rFonts w:ascii="Tahoma" w:eastAsia="Calibri" w:hAnsi="Tahoma" w:cs="Tahoma"/>
          <w:sz w:val="20"/>
          <w:szCs w:val="20"/>
        </w:rPr>
      </w:pPr>
      <w:r w:rsidRPr="001D1C60">
        <w:rPr>
          <w:rFonts w:ascii="Tahoma" w:eastAsia="Calibri" w:hAnsi="Tahoma" w:cs="Tahoma"/>
          <w:sz w:val="20"/>
          <w:szCs w:val="20"/>
        </w:rPr>
        <w:t>Nome: ________________</w:t>
      </w:r>
    </w:p>
    <w:p w14:paraId="39153263" w14:textId="77777777" w:rsidR="001D1C60" w:rsidRPr="001D1C60" w:rsidRDefault="001D1C60" w:rsidP="00C83F61">
      <w:pPr>
        <w:spacing w:after="0" w:line="276" w:lineRule="auto"/>
        <w:ind w:left="567" w:right="282"/>
        <w:rPr>
          <w:rFonts w:ascii="Tahoma" w:eastAsia="Calibri" w:hAnsi="Tahoma" w:cs="Tahoma"/>
          <w:sz w:val="20"/>
          <w:szCs w:val="20"/>
        </w:rPr>
      </w:pPr>
      <w:r w:rsidRPr="001D1C60">
        <w:rPr>
          <w:rFonts w:ascii="Tahoma" w:eastAsia="Calibri" w:hAnsi="Tahoma" w:cs="Tahoma"/>
          <w:sz w:val="20"/>
          <w:szCs w:val="20"/>
        </w:rPr>
        <w:t>Cargo: ________________</w:t>
      </w:r>
    </w:p>
    <w:p w14:paraId="7D3AD7B4" w14:textId="77777777" w:rsidR="001D1C60" w:rsidRPr="001D1C60" w:rsidRDefault="001D1C60" w:rsidP="00C83F61">
      <w:pPr>
        <w:spacing w:after="0" w:line="276" w:lineRule="auto"/>
        <w:ind w:left="567" w:right="282"/>
        <w:rPr>
          <w:rFonts w:ascii="Tahoma" w:eastAsia="Calibri" w:hAnsi="Tahoma" w:cs="Tahoma"/>
          <w:sz w:val="20"/>
          <w:szCs w:val="20"/>
        </w:rPr>
      </w:pPr>
      <w:r w:rsidRPr="001D1C60">
        <w:rPr>
          <w:rFonts w:ascii="Tahoma" w:eastAsia="Calibri" w:hAnsi="Tahoma" w:cs="Tahoma"/>
          <w:sz w:val="20"/>
          <w:szCs w:val="20"/>
        </w:rPr>
        <w:t>CPF: __________________</w:t>
      </w:r>
    </w:p>
    <w:p w14:paraId="55720921" w14:textId="77777777" w:rsidR="001D1C60" w:rsidRPr="001D1C60" w:rsidRDefault="001D1C60" w:rsidP="00C83F61">
      <w:pPr>
        <w:spacing w:after="0" w:line="276" w:lineRule="auto"/>
        <w:ind w:left="567" w:right="282"/>
        <w:rPr>
          <w:rFonts w:ascii="Tahoma" w:eastAsia="Calibri" w:hAnsi="Tahoma" w:cs="Tahoma"/>
          <w:sz w:val="20"/>
          <w:szCs w:val="20"/>
        </w:rPr>
      </w:pPr>
      <w:r w:rsidRPr="001D1C60">
        <w:rPr>
          <w:rFonts w:ascii="Tahoma" w:eastAsia="Calibri" w:hAnsi="Tahoma" w:cs="Tahoma"/>
          <w:sz w:val="20"/>
          <w:szCs w:val="20"/>
        </w:rPr>
        <w:t>Assinatura: _______________________________________</w:t>
      </w:r>
    </w:p>
    <w:p w14:paraId="12D510D5" w14:textId="77777777" w:rsidR="001D1C60" w:rsidRPr="001D1C60" w:rsidRDefault="001D1C60" w:rsidP="00C83F61">
      <w:pPr>
        <w:spacing w:after="0" w:line="276" w:lineRule="auto"/>
        <w:ind w:left="567" w:right="282"/>
        <w:rPr>
          <w:rFonts w:ascii="Tahoma" w:eastAsia="Calibri" w:hAnsi="Tahoma" w:cs="Tahoma"/>
          <w:b/>
          <w:sz w:val="20"/>
          <w:szCs w:val="20"/>
          <w:u w:val="single"/>
        </w:rPr>
      </w:pPr>
    </w:p>
    <w:p w14:paraId="12F366B1" w14:textId="77777777" w:rsidR="001D1C60" w:rsidRPr="001D1C60" w:rsidRDefault="001D1C60" w:rsidP="00C83F61">
      <w:pPr>
        <w:spacing w:after="0" w:line="276" w:lineRule="auto"/>
        <w:ind w:left="567" w:right="282"/>
        <w:rPr>
          <w:rFonts w:ascii="Tahoma" w:eastAsia="Calibri" w:hAnsi="Tahoma" w:cs="Tahoma"/>
          <w:b/>
          <w:sz w:val="20"/>
          <w:szCs w:val="20"/>
        </w:rPr>
      </w:pPr>
      <w:r w:rsidRPr="001D1C60">
        <w:rPr>
          <w:rFonts w:ascii="Tahoma" w:eastAsia="Calibri" w:hAnsi="Tahoma" w:cs="Tahoma"/>
          <w:b/>
          <w:sz w:val="20"/>
          <w:szCs w:val="20"/>
          <w:u w:val="single"/>
        </w:rPr>
        <w:t>ORDENADOR DE DESPESAS DO ÓRGÃO GERENCIADOR</w:t>
      </w:r>
      <w:r w:rsidRPr="001D1C60">
        <w:rPr>
          <w:rFonts w:ascii="Tahoma" w:eastAsia="Calibri" w:hAnsi="Tahoma" w:cs="Tahoma"/>
          <w:b/>
          <w:sz w:val="20"/>
          <w:szCs w:val="20"/>
        </w:rPr>
        <w:t>:</w:t>
      </w:r>
    </w:p>
    <w:p w14:paraId="1EB74754" w14:textId="77777777" w:rsidR="001D1C60" w:rsidRPr="001D1C60" w:rsidRDefault="001D1C60" w:rsidP="00C83F61">
      <w:pPr>
        <w:pStyle w:val="SemEspaamento"/>
        <w:spacing w:line="276" w:lineRule="auto"/>
        <w:ind w:left="567" w:right="282"/>
        <w:rPr>
          <w:rFonts w:ascii="Tahoma" w:hAnsi="Tahoma" w:cs="Tahoma"/>
          <w:sz w:val="20"/>
          <w:szCs w:val="20"/>
          <w:lang w:eastAsia="pt-BR"/>
        </w:rPr>
      </w:pPr>
      <w:r w:rsidRPr="001D1C60">
        <w:rPr>
          <w:rFonts w:ascii="Tahoma" w:hAnsi="Tahoma" w:cs="Tahoma"/>
          <w:sz w:val="20"/>
          <w:szCs w:val="20"/>
          <w:lang w:eastAsia="pt-BR"/>
        </w:rPr>
        <w:t xml:space="preserve">Nome: Edilson Pereira de Godoy </w:t>
      </w:r>
    </w:p>
    <w:p w14:paraId="78382FBD" w14:textId="77777777" w:rsidR="001D1C60" w:rsidRPr="001D1C60" w:rsidRDefault="001D1C60" w:rsidP="00C83F61">
      <w:pPr>
        <w:pStyle w:val="SemEspaamento"/>
        <w:spacing w:line="276" w:lineRule="auto"/>
        <w:ind w:left="567" w:right="282"/>
        <w:rPr>
          <w:rFonts w:ascii="Tahoma" w:hAnsi="Tahoma" w:cs="Tahoma"/>
          <w:sz w:val="20"/>
          <w:szCs w:val="20"/>
          <w:lang w:eastAsia="pt-BR"/>
        </w:rPr>
      </w:pPr>
      <w:r w:rsidRPr="001D1C60">
        <w:rPr>
          <w:rFonts w:ascii="Tahoma" w:hAnsi="Tahoma" w:cs="Tahoma"/>
          <w:sz w:val="20"/>
          <w:szCs w:val="20"/>
          <w:lang w:eastAsia="pt-BR"/>
        </w:rPr>
        <w:t xml:space="preserve">Cargo: Secretário de Finanças </w:t>
      </w:r>
    </w:p>
    <w:p w14:paraId="1E8C57C7" w14:textId="77777777" w:rsidR="001D1C60" w:rsidRPr="001D1C60" w:rsidRDefault="001D1C60" w:rsidP="00C83F61">
      <w:pPr>
        <w:pStyle w:val="SemEspaamento"/>
        <w:spacing w:line="276" w:lineRule="auto"/>
        <w:ind w:left="567" w:right="282"/>
        <w:rPr>
          <w:rFonts w:ascii="Tahoma" w:hAnsi="Tahoma" w:cs="Tahoma"/>
          <w:strike/>
          <w:sz w:val="20"/>
          <w:szCs w:val="20"/>
          <w:lang w:eastAsia="pt-BR"/>
        </w:rPr>
      </w:pPr>
      <w:r w:rsidRPr="001D1C60">
        <w:rPr>
          <w:rFonts w:ascii="Tahoma" w:hAnsi="Tahoma" w:cs="Tahoma"/>
          <w:sz w:val="20"/>
          <w:szCs w:val="20"/>
          <w:lang w:eastAsia="pt-BR"/>
        </w:rPr>
        <w:t>CPF: 066.367.818-82</w:t>
      </w:r>
    </w:p>
    <w:p w14:paraId="09103959" w14:textId="77777777" w:rsidR="001D1C60" w:rsidRPr="001D1C60" w:rsidRDefault="001D1C60" w:rsidP="00C83F61">
      <w:pPr>
        <w:pStyle w:val="SemEspaamento"/>
        <w:spacing w:line="276" w:lineRule="auto"/>
        <w:ind w:left="567" w:right="282"/>
        <w:rPr>
          <w:rFonts w:ascii="Tahoma" w:hAnsi="Tahoma" w:cs="Tahoma"/>
          <w:sz w:val="20"/>
          <w:szCs w:val="20"/>
          <w:lang w:eastAsia="pt-BR"/>
        </w:rPr>
      </w:pPr>
      <w:r w:rsidRPr="001D1C60">
        <w:rPr>
          <w:rFonts w:ascii="Tahoma" w:hAnsi="Tahoma" w:cs="Tahoma"/>
          <w:sz w:val="20"/>
          <w:szCs w:val="20"/>
          <w:lang w:eastAsia="pt-BR"/>
        </w:rPr>
        <w:t xml:space="preserve">Assinatura: </w:t>
      </w:r>
      <w:r w:rsidRPr="001D1C60">
        <w:rPr>
          <w:rFonts w:ascii="Tahoma" w:hAnsi="Tahoma" w:cs="Tahoma"/>
          <w:b/>
          <w:sz w:val="20"/>
          <w:szCs w:val="20"/>
          <w:lang w:eastAsia="pt-BR"/>
        </w:rPr>
        <w:t>_____________________________</w:t>
      </w:r>
    </w:p>
    <w:p w14:paraId="4E74CCD2" w14:textId="77777777" w:rsidR="001D1C60" w:rsidRPr="001D1C60" w:rsidRDefault="001D1C60" w:rsidP="00C83F61">
      <w:pPr>
        <w:spacing w:after="0" w:line="276" w:lineRule="auto"/>
        <w:ind w:left="567" w:right="282"/>
        <w:rPr>
          <w:rFonts w:ascii="Tahoma" w:eastAsia="Calibri" w:hAnsi="Tahoma" w:cs="Tahoma"/>
          <w:sz w:val="20"/>
          <w:szCs w:val="20"/>
        </w:rPr>
      </w:pPr>
    </w:p>
    <w:p w14:paraId="71E264AF" w14:textId="2819CDEB" w:rsidR="001D1C60" w:rsidRPr="001D1C60" w:rsidRDefault="001D1C60" w:rsidP="00C83F61">
      <w:pPr>
        <w:widowControl w:val="0"/>
        <w:autoSpaceDE w:val="0"/>
        <w:autoSpaceDN w:val="0"/>
        <w:spacing w:after="0" w:line="276" w:lineRule="auto"/>
        <w:ind w:left="567" w:right="282"/>
        <w:outlineLvl w:val="0"/>
        <w:rPr>
          <w:rFonts w:ascii="Tahoma" w:eastAsia="Arial" w:hAnsi="Tahoma" w:cs="Tahoma"/>
          <w:b/>
          <w:bCs/>
          <w:sz w:val="20"/>
          <w:szCs w:val="20"/>
        </w:rPr>
      </w:pPr>
      <w:r w:rsidRPr="001D1C60">
        <w:rPr>
          <w:rFonts w:ascii="Tahoma" w:eastAsia="Arial" w:hAnsi="Tahoma" w:cs="Tahoma"/>
          <w:b/>
          <w:bCs/>
          <w:sz w:val="20"/>
          <w:szCs w:val="20"/>
          <w:u w:val="thick"/>
        </w:rPr>
        <w:t>GESTOR DA ATA</w:t>
      </w:r>
      <w:r w:rsidRPr="001D1C60">
        <w:rPr>
          <w:rFonts w:ascii="Tahoma" w:eastAsia="Arial" w:hAnsi="Tahoma" w:cs="Tahoma"/>
          <w:b/>
          <w:bCs/>
          <w:sz w:val="20"/>
          <w:szCs w:val="20"/>
        </w:rPr>
        <w:t>:</w:t>
      </w:r>
    </w:p>
    <w:p w14:paraId="153D89F5" w14:textId="77777777" w:rsidR="001D1C60" w:rsidRPr="001D1C60" w:rsidRDefault="001D1C60" w:rsidP="00C83F61">
      <w:pPr>
        <w:widowControl w:val="0"/>
        <w:tabs>
          <w:tab w:val="left" w:pos="4571"/>
          <w:tab w:val="left" w:pos="8605"/>
          <w:tab w:val="left" w:pos="8678"/>
        </w:tabs>
        <w:autoSpaceDE w:val="0"/>
        <w:autoSpaceDN w:val="0"/>
        <w:spacing w:after="0" w:line="276" w:lineRule="auto"/>
        <w:ind w:left="567" w:right="282"/>
        <w:rPr>
          <w:rFonts w:ascii="Tahoma" w:eastAsia="Arial" w:hAnsi="Tahoma" w:cs="Tahoma"/>
          <w:sz w:val="20"/>
          <w:szCs w:val="20"/>
          <w:u w:val="single"/>
        </w:rPr>
      </w:pPr>
      <w:r w:rsidRPr="001D1C60">
        <w:rPr>
          <w:rFonts w:ascii="Tahoma" w:eastAsia="Arial" w:hAnsi="Tahoma" w:cs="Tahoma"/>
          <w:sz w:val="20"/>
          <w:szCs w:val="20"/>
        </w:rPr>
        <w:t>Nome: __________________</w:t>
      </w:r>
    </w:p>
    <w:p w14:paraId="74E2438F" w14:textId="77777777" w:rsidR="001D1C60" w:rsidRPr="001D1C60" w:rsidRDefault="001D1C60" w:rsidP="00C83F61">
      <w:pPr>
        <w:widowControl w:val="0"/>
        <w:autoSpaceDE w:val="0"/>
        <w:autoSpaceDN w:val="0"/>
        <w:spacing w:after="0" w:line="276" w:lineRule="auto"/>
        <w:ind w:left="567" w:right="282"/>
        <w:rPr>
          <w:rFonts w:ascii="Tahoma" w:eastAsia="Arial" w:hAnsi="Tahoma" w:cs="Tahoma"/>
          <w:sz w:val="20"/>
          <w:szCs w:val="20"/>
          <w:u w:val="single"/>
        </w:rPr>
      </w:pPr>
      <w:r w:rsidRPr="001D1C60">
        <w:rPr>
          <w:rFonts w:ascii="Tahoma" w:eastAsia="Arial" w:hAnsi="Tahoma" w:cs="Tahoma"/>
          <w:sz w:val="20"/>
          <w:szCs w:val="20"/>
        </w:rPr>
        <w:t>Cargo: __________________</w:t>
      </w:r>
    </w:p>
    <w:p w14:paraId="2746B0B3" w14:textId="77777777" w:rsidR="001D1C60" w:rsidRPr="001D1C60" w:rsidRDefault="001D1C60" w:rsidP="00C83F61">
      <w:pPr>
        <w:widowControl w:val="0"/>
        <w:autoSpaceDE w:val="0"/>
        <w:autoSpaceDN w:val="0"/>
        <w:spacing w:after="0" w:line="276" w:lineRule="auto"/>
        <w:ind w:left="567" w:right="282"/>
        <w:rPr>
          <w:rFonts w:ascii="Tahoma" w:eastAsia="Arial" w:hAnsi="Tahoma" w:cs="Tahoma"/>
          <w:sz w:val="20"/>
          <w:szCs w:val="20"/>
          <w:u w:val="single"/>
        </w:rPr>
      </w:pPr>
      <w:r w:rsidRPr="001D1C60">
        <w:rPr>
          <w:rFonts w:ascii="Tahoma" w:eastAsia="Arial" w:hAnsi="Tahoma" w:cs="Tahoma"/>
          <w:sz w:val="20"/>
          <w:szCs w:val="20"/>
        </w:rPr>
        <w:t>CPF: ___________________</w:t>
      </w:r>
    </w:p>
    <w:p w14:paraId="5DF57E4B" w14:textId="77777777" w:rsidR="001D1C60" w:rsidRPr="001D1C60" w:rsidRDefault="001D1C60" w:rsidP="00C83F61">
      <w:pPr>
        <w:widowControl w:val="0"/>
        <w:autoSpaceDE w:val="0"/>
        <w:autoSpaceDN w:val="0"/>
        <w:spacing w:after="0" w:line="276" w:lineRule="auto"/>
        <w:ind w:left="567" w:right="282"/>
        <w:rPr>
          <w:rFonts w:ascii="Tahoma" w:eastAsia="Arial" w:hAnsi="Tahoma" w:cs="Tahoma"/>
          <w:sz w:val="20"/>
          <w:szCs w:val="20"/>
          <w:u w:val="single"/>
        </w:rPr>
      </w:pPr>
      <w:r w:rsidRPr="001D1C60">
        <w:rPr>
          <w:rFonts w:ascii="Tahoma" w:eastAsia="Arial" w:hAnsi="Tahoma" w:cs="Tahoma"/>
          <w:sz w:val="20"/>
          <w:szCs w:val="20"/>
        </w:rPr>
        <w:t xml:space="preserve">Assinatura: </w:t>
      </w:r>
      <w:r w:rsidRPr="001D1C60">
        <w:rPr>
          <w:rFonts w:ascii="Tahoma" w:eastAsia="Arial" w:hAnsi="Tahoma" w:cs="Tahoma"/>
          <w:sz w:val="20"/>
          <w:szCs w:val="20"/>
          <w:u w:val="single"/>
        </w:rPr>
        <w:t xml:space="preserve"> _______________________________</w:t>
      </w:r>
    </w:p>
    <w:p w14:paraId="2DFAF716" w14:textId="77777777" w:rsidR="001D1C60" w:rsidRPr="001D1C60" w:rsidRDefault="001D1C60" w:rsidP="00C83F61">
      <w:pPr>
        <w:widowControl w:val="0"/>
        <w:autoSpaceDE w:val="0"/>
        <w:autoSpaceDN w:val="0"/>
        <w:spacing w:after="0" w:line="276" w:lineRule="auto"/>
        <w:ind w:left="567" w:right="282"/>
        <w:rPr>
          <w:rFonts w:ascii="Tahoma" w:eastAsia="Arial" w:hAnsi="Tahoma" w:cs="Tahoma"/>
          <w:sz w:val="20"/>
          <w:szCs w:val="20"/>
          <w:u w:val="single"/>
        </w:rPr>
      </w:pPr>
    </w:p>
    <w:p w14:paraId="24CC3EC1" w14:textId="77777777" w:rsidR="001D1C60" w:rsidRPr="001D1C60" w:rsidRDefault="001D1C60" w:rsidP="00C83F61">
      <w:pPr>
        <w:widowControl w:val="0"/>
        <w:autoSpaceDE w:val="0"/>
        <w:autoSpaceDN w:val="0"/>
        <w:spacing w:after="0" w:line="276" w:lineRule="auto"/>
        <w:ind w:left="567" w:right="282"/>
        <w:jc w:val="both"/>
        <w:outlineLvl w:val="0"/>
        <w:rPr>
          <w:rFonts w:ascii="Tahoma" w:eastAsia="Arial" w:hAnsi="Tahoma" w:cs="Tahoma"/>
          <w:b/>
          <w:bCs/>
          <w:sz w:val="20"/>
          <w:szCs w:val="20"/>
        </w:rPr>
      </w:pPr>
      <w:r w:rsidRPr="001D1C60">
        <w:rPr>
          <w:rFonts w:ascii="Tahoma" w:eastAsia="Arial" w:hAnsi="Tahoma" w:cs="Tahoma"/>
          <w:b/>
          <w:bCs/>
          <w:sz w:val="20"/>
          <w:szCs w:val="20"/>
          <w:u w:val="thick"/>
        </w:rPr>
        <w:t>DEMAIS RESPONSÁVEIS (*)</w:t>
      </w:r>
      <w:r w:rsidRPr="001D1C60">
        <w:rPr>
          <w:rFonts w:ascii="Tahoma" w:eastAsia="Arial" w:hAnsi="Tahoma" w:cs="Tahoma"/>
          <w:b/>
          <w:bCs/>
          <w:sz w:val="20"/>
          <w:szCs w:val="20"/>
        </w:rPr>
        <w:t>:</w:t>
      </w:r>
    </w:p>
    <w:p w14:paraId="4A90389F" w14:textId="77777777" w:rsidR="001D1C60" w:rsidRPr="001D1C60" w:rsidRDefault="001D1C60" w:rsidP="00C83F61">
      <w:pPr>
        <w:widowControl w:val="0"/>
        <w:tabs>
          <w:tab w:val="left" w:pos="4842"/>
          <w:tab w:val="left" w:pos="8598"/>
        </w:tabs>
        <w:autoSpaceDE w:val="0"/>
        <w:autoSpaceDN w:val="0"/>
        <w:spacing w:after="0" w:line="276" w:lineRule="auto"/>
        <w:ind w:left="567" w:right="282"/>
        <w:jc w:val="both"/>
        <w:rPr>
          <w:rFonts w:ascii="Tahoma" w:eastAsia="Arial" w:hAnsi="Tahoma" w:cs="Tahoma"/>
          <w:sz w:val="20"/>
          <w:szCs w:val="20"/>
        </w:rPr>
      </w:pPr>
      <w:r w:rsidRPr="001D1C60">
        <w:rPr>
          <w:rFonts w:ascii="Tahoma" w:eastAsia="Arial" w:hAnsi="Tahoma" w:cs="Tahoma"/>
          <w:sz w:val="20"/>
          <w:szCs w:val="20"/>
        </w:rPr>
        <w:t>Tipo de ato sob</w:t>
      </w:r>
      <w:r w:rsidRPr="001D1C60">
        <w:rPr>
          <w:rFonts w:ascii="Tahoma" w:eastAsia="Arial" w:hAnsi="Tahoma" w:cs="Tahoma"/>
          <w:spacing w:val="-11"/>
          <w:sz w:val="20"/>
          <w:szCs w:val="20"/>
        </w:rPr>
        <w:t xml:space="preserve"> </w:t>
      </w:r>
      <w:r w:rsidRPr="001D1C60">
        <w:rPr>
          <w:rFonts w:ascii="Tahoma" w:eastAsia="Arial" w:hAnsi="Tahoma" w:cs="Tahoma"/>
          <w:sz w:val="20"/>
          <w:szCs w:val="20"/>
        </w:rPr>
        <w:t>sua</w:t>
      </w:r>
      <w:r w:rsidRPr="001D1C60">
        <w:rPr>
          <w:rFonts w:ascii="Tahoma" w:eastAsia="Arial" w:hAnsi="Tahoma" w:cs="Tahoma"/>
          <w:spacing w:val="-3"/>
          <w:sz w:val="20"/>
          <w:szCs w:val="20"/>
        </w:rPr>
        <w:t xml:space="preserve"> </w:t>
      </w:r>
      <w:r w:rsidRPr="001D1C60">
        <w:rPr>
          <w:rFonts w:ascii="Tahoma" w:eastAsia="Arial" w:hAnsi="Tahoma" w:cs="Tahoma"/>
          <w:sz w:val="20"/>
          <w:szCs w:val="20"/>
        </w:rPr>
        <w:t>responsabilidade:</w:t>
      </w:r>
      <w:r w:rsidRPr="001D1C60">
        <w:rPr>
          <w:rFonts w:ascii="Tahoma" w:eastAsia="Arial" w:hAnsi="Tahoma" w:cs="Tahoma"/>
          <w:spacing w:val="-2"/>
          <w:sz w:val="20"/>
          <w:szCs w:val="20"/>
        </w:rPr>
        <w:t xml:space="preserve"> Autoridade Competente</w:t>
      </w:r>
    </w:p>
    <w:p w14:paraId="19D902AE" w14:textId="77777777" w:rsidR="001D1C60" w:rsidRPr="001D1C60" w:rsidRDefault="001D1C60" w:rsidP="00C83F61">
      <w:pPr>
        <w:widowControl w:val="0"/>
        <w:tabs>
          <w:tab w:val="left" w:pos="4842"/>
          <w:tab w:val="left" w:pos="8598"/>
        </w:tabs>
        <w:autoSpaceDE w:val="0"/>
        <w:autoSpaceDN w:val="0"/>
        <w:spacing w:after="0" w:line="276" w:lineRule="auto"/>
        <w:ind w:left="567" w:right="282"/>
        <w:jc w:val="both"/>
        <w:rPr>
          <w:rFonts w:ascii="Tahoma" w:eastAsia="Arial" w:hAnsi="Tahoma" w:cs="Tahoma"/>
          <w:sz w:val="20"/>
          <w:szCs w:val="20"/>
        </w:rPr>
      </w:pPr>
      <w:r w:rsidRPr="001D1C60">
        <w:rPr>
          <w:rFonts w:ascii="Tahoma" w:eastAsia="Arial" w:hAnsi="Tahoma" w:cs="Tahoma"/>
          <w:sz w:val="20"/>
          <w:szCs w:val="20"/>
        </w:rPr>
        <w:t>Nome: Gustavo de Freitas</w:t>
      </w:r>
    </w:p>
    <w:p w14:paraId="35489BA9" w14:textId="77777777" w:rsidR="001D1C60" w:rsidRPr="001D1C60" w:rsidRDefault="001D1C60" w:rsidP="00C83F61">
      <w:pPr>
        <w:widowControl w:val="0"/>
        <w:tabs>
          <w:tab w:val="left" w:pos="4842"/>
          <w:tab w:val="left" w:pos="8598"/>
        </w:tabs>
        <w:autoSpaceDE w:val="0"/>
        <w:autoSpaceDN w:val="0"/>
        <w:spacing w:after="0" w:line="276" w:lineRule="auto"/>
        <w:ind w:left="567" w:right="282"/>
        <w:jc w:val="both"/>
        <w:rPr>
          <w:rFonts w:ascii="Tahoma" w:eastAsia="Arial" w:hAnsi="Tahoma" w:cs="Tahoma"/>
          <w:sz w:val="20"/>
          <w:szCs w:val="20"/>
          <w:u w:val="single"/>
        </w:rPr>
      </w:pPr>
      <w:r w:rsidRPr="001D1C60">
        <w:rPr>
          <w:rFonts w:ascii="Tahoma" w:eastAsia="Arial" w:hAnsi="Tahoma" w:cs="Tahoma"/>
          <w:sz w:val="20"/>
          <w:szCs w:val="20"/>
        </w:rPr>
        <w:t>Cargo: Secretário de Administração</w:t>
      </w:r>
    </w:p>
    <w:p w14:paraId="3D88830D" w14:textId="77777777" w:rsidR="001D1C60" w:rsidRPr="001D1C60" w:rsidRDefault="001D1C60" w:rsidP="00C83F61">
      <w:pPr>
        <w:widowControl w:val="0"/>
        <w:tabs>
          <w:tab w:val="left" w:pos="4842"/>
          <w:tab w:val="left" w:pos="8598"/>
        </w:tabs>
        <w:autoSpaceDE w:val="0"/>
        <w:autoSpaceDN w:val="0"/>
        <w:spacing w:after="0" w:line="276" w:lineRule="auto"/>
        <w:ind w:left="567" w:right="282"/>
        <w:jc w:val="both"/>
        <w:rPr>
          <w:rFonts w:ascii="Tahoma" w:eastAsia="Arial" w:hAnsi="Tahoma" w:cs="Tahoma"/>
          <w:sz w:val="20"/>
          <w:szCs w:val="20"/>
        </w:rPr>
      </w:pPr>
      <w:r w:rsidRPr="001D1C60">
        <w:rPr>
          <w:rFonts w:ascii="Tahoma" w:eastAsia="Arial" w:hAnsi="Tahoma" w:cs="Tahoma"/>
          <w:sz w:val="20"/>
          <w:szCs w:val="20"/>
        </w:rPr>
        <w:t>CPF: 139.514.038-37</w:t>
      </w:r>
    </w:p>
    <w:p w14:paraId="39186FB3" w14:textId="77777777" w:rsidR="001D1C60" w:rsidRPr="001D1C60" w:rsidRDefault="001D1C60" w:rsidP="00C83F61">
      <w:pPr>
        <w:widowControl w:val="0"/>
        <w:tabs>
          <w:tab w:val="left" w:pos="5490"/>
        </w:tabs>
        <w:autoSpaceDE w:val="0"/>
        <w:autoSpaceDN w:val="0"/>
        <w:spacing w:after="0" w:line="276" w:lineRule="auto"/>
        <w:ind w:left="567" w:right="282"/>
        <w:jc w:val="both"/>
        <w:rPr>
          <w:rFonts w:ascii="Tahoma" w:eastAsia="Arial" w:hAnsi="Tahoma" w:cs="Tahoma"/>
          <w:sz w:val="20"/>
          <w:szCs w:val="20"/>
        </w:rPr>
      </w:pPr>
      <w:r w:rsidRPr="001D1C60">
        <w:rPr>
          <w:rFonts w:ascii="Tahoma" w:eastAsia="Arial" w:hAnsi="Tahoma" w:cs="Tahoma"/>
          <w:sz w:val="20"/>
          <w:szCs w:val="20"/>
        </w:rPr>
        <w:t xml:space="preserve">Assinatura: </w:t>
      </w:r>
      <w:r w:rsidRPr="001D1C60">
        <w:rPr>
          <w:rFonts w:ascii="Tahoma" w:eastAsia="Arial" w:hAnsi="Tahoma" w:cs="Tahoma"/>
          <w:sz w:val="20"/>
          <w:szCs w:val="20"/>
          <w:u w:val="single"/>
        </w:rPr>
        <w:t xml:space="preserve"> </w:t>
      </w:r>
      <w:r w:rsidRPr="001D1C60">
        <w:rPr>
          <w:rFonts w:ascii="Tahoma" w:eastAsia="Arial" w:hAnsi="Tahoma" w:cs="Tahoma"/>
          <w:sz w:val="20"/>
          <w:szCs w:val="20"/>
          <w:u w:val="single"/>
        </w:rPr>
        <w:tab/>
      </w:r>
    </w:p>
    <w:p w14:paraId="79820808" w14:textId="0C7A6B51" w:rsidR="001D1C60" w:rsidRPr="001D1C60" w:rsidRDefault="001D1C60" w:rsidP="00C83F61">
      <w:pPr>
        <w:spacing w:after="0" w:line="276" w:lineRule="auto"/>
        <w:ind w:left="567" w:right="282"/>
        <w:rPr>
          <w:rFonts w:ascii="Tahoma" w:hAnsi="Tahoma" w:cs="Tahoma"/>
          <w:sz w:val="20"/>
          <w:szCs w:val="20"/>
        </w:rPr>
      </w:pPr>
    </w:p>
    <w:p w14:paraId="02A2F000" w14:textId="4F73B0F5" w:rsidR="00C07767" w:rsidRDefault="00C07767" w:rsidP="00C83F61">
      <w:pPr>
        <w:widowControl w:val="0"/>
        <w:autoSpaceDE w:val="0"/>
        <w:autoSpaceDN w:val="0"/>
        <w:spacing w:after="0" w:line="276" w:lineRule="auto"/>
        <w:ind w:left="567" w:right="282"/>
        <w:jc w:val="both"/>
        <w:rPr>
          <w:rFonts w:ascii="Tahoma" w:eastAsia="Arial" w:hAnsi="Tahoma" w:cs="Tahoma"/>
          <w:sz w:val="20"/>
          <w:szCs w:val="20"/>
        </w:rPr>
      </w:pPr>
      <w:r w:rsidRPr="001D1C60">
        <w:rPr>
          <w:rFonts w:ascii="Tahoma" w:hAnsi="Tahoma" w:cs="Tahoma"/>
          <w:noProof/>
          <w:sz w:val="20"/>
          <w:szCs w:val="20"/>
        </w:rPr>
        <w:lastRenderedPageBreak/>
        <mc:AlternateContent>
          <mc:Choice Requires="wps">
            <w:drawing>
              <wp:anchor distT="0" distB="0" distL="0" distR="0" simplePos="0" relativeHeight="251659264" behindDoc="0" locked="0" layoutInCell="1" allowOverlap="1" wp14:anchorId="676A6E55" wp14:editId="46DAFC88">
                <wp:simplePos x="0" y="0"/>
                <wp:positionH relativeFrom="page">
                  <wp:posOffset>1089025</wp:posOffset>
                </wp:positionH>
                <wp:positionV relativeFrom="paragraph">
                  <wp:posOffset>635</wp:posOffset>
                </wp:positionV>
                <wp:extent cx="5868035" cy="0"/>
                <wp:effectExtent l="0" t="0" r="0" b="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803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EF49A" id="Conector reto 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75pt,.05pt" to="547.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" strokeweight="1.44pt">
                <w10:wrap type="topAndBottom" anchorx="page"/>
              </v:line>
            </w:pict>
          </mc:Fallback>
        </mc:AlternateContent>
      </w:r>
    </w:p>
    <w:p w14:paraId="0C7B0B3A" w14:textId="7C0FBBC2" w:rsidR="001D1C60" w:rsidRPr="001D1C60" w:rsidRDefault="001D1C60" w:rsidP="00C83F61">
      <w:pPr>
        <w:widowControl w:val="0"/>
        <w:autoSpaceDE w:val="0"/>
        <w:autoSpaceDN w:val="0"/>
        <w:spacing w:after="0" w:line="276" w:lineRule="auto"/>
        <w:ind w:left="567" w:right="282"/>
        <w:jc w:val="both"/>
        <w:rPr>
          <w:rFonts w:ascii="Tahoma" w:hAnsi="Tahoma" w:cs="Tahoma"/>
          <w:sz w:val="20"/>
          <w:szCs w:val="20"/>
        </w:rPr>
      </w:pPr>
      <w:r w:rsidRPr="001D1C60">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1D1C60">
        <w:rPr>
          <w:rFonts w:ascii="Tahoma" w:eastAsia="Arial" w:hAnsi="Tahoma" w:cs="Tahoma"/>
          <w:spacing w:val="-20"/>
          <w:sz w:val="20"/>
          <w:szCs w:val="20"/>
        </w:rPr>
        <w:t xml:space="preserve"> </w:t>
      </w:r>
      <w:r w:rsidRPr="001D1C60">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1D1C60">
        <w:rPr>
          <w:rFonts w:ascii="Tahoma" w:eastAsia="Arial" w:hAnsi="Tahoma" w:cs="Tahoma"/>
          <w:i/>
          <w:sz w:val="20"/>
          <w:szCs w:val="20"/>
        </w:rPr>
        <w:t xml:space="preserve">. </w:t>
      </w:r>
      <w:r w:rsidRPr="001D1C60">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423B7BFE" w14:textId="77777777" w:rsidR="00D913A6" w:rsidRDefault="00D913A6" w:rsidP="009831CB">
      <w:pPr>
        <w:spacing w:line="360" w:lineRule="auto"/>
        <w:ind w:left="567" w:right="-143"/>
        <w:rPr>
          <w:rFonts w:ascii="Tahoma" w:hAnsi="Tahoma" w:cs="Tahoma"/>
          <w:bCs/>
          <w:sz w:val="20"/>
          <w:szCs w:val="20"/>
        </w:rPr>
      </w:pPr>
    </w:p>
    <w:sectPr w:rsidR="00D913A6" w:rsidSect="001232A1">
      <w:headerReference w:type="default" r:id="rId26"/>
      <w:footerReference w:type="default" r:id="rId27"/>
      <w:pgSz w:w="11906" w:h="16838"/>
      <w:pgMar w:top="567" w:right="567" w:bottom="567" w:left="1134"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29DA6" w14:textId="77777777" w:rsidR="00A04D73" w:rsidRDefault="00A04D73" w:rsidP="000927D5">
      <w:pPr>
        <w:spacing w:after="0" w:line="240" w:lineRule="auto"/>
      </w:pPr>
      <w:r>
        <w:separator/>
      </w:r>
    </w:p>
  </w:endnote>
  <w:endnote w:type="continuationSeparator" w:id="0">
    <w:p w14:paraId="0C7763B5" w14:textId="77777777" w:rsidR="00A04D73" w:rsidRDefault="00A04D73"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altName w:val="Century Gothic"/>
    <w:panose1 w:val="020B0502020202020204"/>
    <w:charset w:val="00"/>
    <w:family w:val="swiss"/>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53A4" w14:textId="33EF6B0F" w:rsidR="00A04D73" w:rsidRDefault="00A04D73" w:rsidP="00D31529">
    <w:pPr>
      <w:pStyle w:val="Rodap"/>
      <w:pBdr>
        <w:bottom w:val="single" w:sz="6" w:space="1" w:color="auto"/>
      </w:pBdr>
      <w:jc w:val="center"/>
      <w:rPr>
        <w:rFonts w:ascii="Plantagenet Cherokee" w:hAnsi="Plantagenet Cherokee"/>
        <w:color w:val="000000" w:themeColor="text1"/>
        <w:sz w:val="20"/>
        <w:szCs w:val="20"/>
      </w:rPr>
    </w:pPr>
  </w:p>
  <w:p w14:paraId="51A4FF1E" w14:textId="464C9CA6" w:rsidR="00A04D73" w:rsidRDefault="00A04D73"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13690-000</w:t>
    </w:r>
  </w:p>
  <w:p w14:paraId="1283823F" w14:textId="750764C6" w:rsidR="00A04D73" w:rsidRPr="00D31529" w:rsidRDefault="00A04D73"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AA5EA" w14:textId="77777777" w:rsidR="00A04D73" w:rsidRDefault="00A04D73" w:rsidP="000927D5">
      <w:pPr>
        <w:spacing w:after="0" w:line="240" w:lineRule="auto"/>
      </w:pPr>
      <w:r>
        <w:separator/>
      </w:r>
    </w:p>
  </w:footnote>
  <w:footnote w:type="continuationSeparator" w:id="0">
    <w:p w14:paraId="773643CF" w14:textId="77777777" w:rsidR="00A04D73" w:rsidRDefault="00A04D73"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A04D73" w:rsidRDefault="00A04D73">
    <w:pPr>
      <w:pStyle w:val="Cabealho"/>
    </w:pPr>
    <w:r>
      <w:rPr>
        <w:noProof/>
        <w:lang w:eastAsia="pt-BR"/>
      </w:rPr>
      <w:drawing>
        <wp:inline distT="0" distB="0" distL="0" distR="0" wp14:anchorId="3A59D9CE" wp14:editId="7CFD02B3">
          <wp:extent cx="6096000" cy="1200785"/>
          <wp:effectExtent l="0" t="0" r="0" b="0"/>
          <wp:docPr id="1230011899" name="Imagem 123001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4CED"/>
    <w:multiLevelType w:val="hybridMultilevel"/>
    <w:tmpl w:val="A3BE2D16"/>
    <w:lvl w:ilvl="0" w:tplc="3CC83CCA">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A1E4325"/>
    <w:multiLevelType w:val="hybridMultilevel"/>
    <w:tmpl w:val="338CCF82"/>
    <w:lvl w:ilvl="0" w:tplc="5DB08E20">
      <w:start w:val="1"/>
      <w:numFmt w:val="bullet"/>
      <w:lvlText w:val=""/>
      <w:lvlJc w:val="left"/>
      <w:pPr>
        <w:ind w:left="786" w:hanging="360"/>
      </w:pPr>
      <w:rPr>
        <w:rFonts w:ascii="Wingdings" w:hAnsi="Wingdings" w:hint="default"/>
        <w:sz w:val="20"/>
        <w:szCs w:val="20"/>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 w15:restartNumberingAfterBreak="0">
    <w:nsid w:val="10C87D53"/>
    <w:multiLevelType w:val="hybridMultilevel"/>
    <w:tmpl w:val="7862C9D0"/>
    <w:lvl w:ilvl="0" w:tplc="856ABC1A">
      <w:start w:val="1"/>
      <w:numFmt w:val="decimal"/>
      <w:suff w:val="nothing"/>
      <w:lvlText w:val="%1."/>
      <w:lvlJc w:val="left"/>
      <w:pPr>
        <w:ind w:left="113" w:firstLine="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6072C3A"/>
    <w:multiLevelType w:val="hybridMultilevel"/>
    <w:tmpl w:val="0E682DAE"/>
    <w:lvl w:ilvl="0" w:tplc="1B4ED954">
      <w:start w:val="1"/>
      <w:numFmt w:val="lowerLetter"/>
      <w:suff w:val="nothing"/>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7A606C"/>
    <w:multiLevelType w:val="hybridMultilevel"/>
    <w:tmpl w:val="285A6236"/>
    <w:lvl w:ilvl="0" w:tplc="6B8436BC">
      <w:start w:val="1"/>
      <w:numFmt w:val="lowerLetter"/>
      <w:lvlText w:val="%1)"/>
      <w:lvlJc w:val="left"/>
      <w:pPr>
        <w:ind w:left="2345" w:hanging="360"/>
      </w:pPr>
    </w:lvl>
    <w:lvl w:ilvl="1" w:tplc="04160019">
      <w:start w:val="1"/>
      <w:numFmt w:val="lowerLetter"/>
      <w:lvlText w:val="%2."/>
      <w:lvlJc w:val="left"/>
      <w:pPr>
        <w:ind w:left="3065" w:hanging="360"/>
      </w:pPr>
    </w:lvl>
    <w:lvl w:ilvl="2" w:tplc="0416001B">
      <w:start w:val="1"/>
      <w:numFmt w:val="lowerRoman"/>
      <w:lvlText w:val="%3."/>
      <w:lvlJc w:val="right"/>
      <w:pPr>
        <w:ind w:left="3785" w:hanging="180"/>
      </w:pPr>
    </w:lvl>
    <w:lvl w:ilvl="3" w:tplc="0416000F">
      <w:start w:val="1"/>
      <w:numFmt w:val="decimal"/>
      <w:lvlText w:val="%4."/>
      <w:lvlJc w:val="left"/>
      <w:pPr>
        <w:ind w:left="4505" w:hanging="360"/>
      </w:pPr>
    </w:lvl>
    <w:lvl w:ilvl="4" w:tplc="04160019">
      <w:start w:val="1"/>
      <w:numFmt w:val="lowerLetter"/>
      <w:lvlText w:val="%5."/>
      <w:lvlJc w:val="left"/>
      <w:pPr>
        <w:ind w:left="5225" w:hanging="360"/>
      </w:pPr>
    </w:lvl>
    <w:lvl w:ilvl="5" w:tplc="0416001B">
      <w:start w:val="1"/>
      <w:numFmt w:val="lowerRoman"/>
      <w:lvlText w:val="%6."/>
      <w:lvlJc w:val="right"/>
      <w:pPr>
        <w:ind w:left="5945" w:hanging="180"/>
      </w:pPr>
    </w:lvl>
    <w:lvl w:ilvl="6" w:tplc="0416000F">
      <w:start w:val="1"/>
      <w:numFmt w:val="decimal"/>
      <w:lvlText w:val="%7."/>
      <w:lvlJc w:val="left"/>
      <w:pPr>
        <w:ind w:left="6665" w:hanging="360"/>
      </w:pPr>
    </w:lvl>
    <w:lvl w:ilvl="7" w:tplc="04160019">
      <w:start w:val="1"/>
      <w:numFmt w:val="lowerLetter"/>
      <w:lvlText w:val="%8."/>
      <w:lvlJc w:val="left"/>
      <w:pPr>
        <w:ind w:left="7385" w:hanging="360"/>
      </w:pPr>
    </w:lvl>
    <w:lvl w:ilvl="8" w:tplc="0416001B">
      <w:start w:val="1"/>
      <w:numFmt w:val="lowerRoman"/>
      <w:lvlText w:val="%9."/>
      <w:lvlJc w:val="right"/>
      <w:pPr>
        <w:ind w:left="8105" w:hanging="180"/>
      </w:pPr>
    </w:lvl>
  </w:abstractNum>
  <w:abstractNum w:abstractNumId="6" w15:restartNumberingAfterBreak="0">
    <w:nsid w:val="34514C9B"/>
    <w:multiLevelType w:val="hybridMultilevel"/>
    <w:tmpl w:val="EC9CC42E"/>
    <w:lvl w:ilvl="0" w:tplc="F250A93A">
      <w:start w:val="1"/>
      <w:numFmt w:val="decimal"/>
      <w:suff w:val="nothing"/>
      <w:lvlText w:val="%1."/>
      <w:lvlJc w:val="left"/>
      <w:pPr>
        <w:ind w:left="113"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8" w15:restartNumberingAfterBreak="0">
    <w:nsid w:val="3C9A2A57"/>
    <w:multiLevelType w:val="hybridMultilevel"/>
    <w:tmpl w:val="1D2A4862"/>
    <w:lvl w:ilvl="0" w:tplc="2F88D490">
      <w:start w:val="1"/>
      <w:numFmt w:val="lowerLetter"/>
      <w:suff w:val="nothing"/>
      <w:lvlText w:val="%1)"/>
      <w:lvlJc w:val="left"/>
      <w:pPr>
        <w:ind w:left="47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3"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2F810F1"/>
    <w:multiLevelType w:val="hybridMultilevel"/>
    <w:tmpl w:val="CD9C7358"/>
    <w:lvl w:ilvl="0" w:tplc="CC381C1A">
      <w:start w:val="1"/>
      <w:numFmt w:val="decimal"/>
      <w:lvlText w:val="%1."/>
      <w:lvlJc w:val="left"/>
      <w:pPr>
        <w:ind w:left="786"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17" w15:restartNumberingAfterBreak="0">
    <w:nsid w:val="70566031"/>
    <w:multiLevelType w:val="hybridMultilevel"/>
    <w:tmpl w:val="339AFEE8"/>
    <w:lvl w:ilvl="0" w:tplc="5C9418A0">
      <w:start w:val="1"/>
      <w:numFmt w:val="lowerLetter"/>
      <w:suff w:val="nothing"/>
      <w:lvlText w:val="%1)"/>
      <w:lvlJc w:val="left"/>
      <w:pPr>
        <w:ind w:left="47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lvlOverride w:ilvl="0">
      <w:startOverride w:val="3"/>
    </w:lvlOverride>
  </w:num>
  <w:num w:numId="2">
    <w:abstractNumId w:val="16"/>
    <w:lvlOverride w:ilvl="0">
      <w:startOverride w:val="5"/>
    </w:lvlOverride>
  </w:num>
  <w:num w:numId="3">
    <w:abstractNumId w:val="9"/>
  </w:num>
  <w:num w:numId="4">
    <w:abstractNumId w:val="11"/>
  </w:num>
  <w:num w:numId="5">
    <w:abstractNumId w:val="3"/>
  </w:num>
  <w:num w:numId="6">
    <w:abstractNumId w:val="1"/>
  </w:num>
  <w:num w:numId="7">
    <w:abstractNumId w:val="13"/>
  </w:num>
  <w:num w:numId="8">
    <w:abstractNumId w:val="14"/>
  </w:num>
  <w:num w:numId="9">
    <w:abstractNumId w:val="10"/>
  </w:num>
  <w:num w:numId="10">
    <w:abstractNumId w:val="7"/>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
  </w:num>
  <w:num w:numId="14">
    <w:abstractNumId w:val="6"/>
  </w:num>
  <w:num w:numId="15">
    <w:abstractNumId w:val="2"/>
  </w:num>
  <w:num w:numId="16">
    <w:abstractNumId w:val="17"/>
  </w:num>
  <w:num w:numId="17">
    <w:abstractNumId w:val="8"/>
  </w:num>
  <w:num w:numId="18">
    <w:abstractNumId w:val="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2AD6"/>
    <w:rsid w:val="00003944"/>
    <w:rsid w:val="000065BF"/>
    <w:rsid w:val="000072C1"/>
    <w:rsid w:val="00014340"/>
    <w:rsid w:val="00025F0D"/>
    <w:rsid w:val="0003072D"/>
    <w:rsid w:val="00042A16"/>
    <w:rsid w:val="00045502"/>
    <w:rsid w:val="000473B0"/>
    <w:rsid w:val="00047900"/>
    <w:rsid w:val="000514D4"/>
    <w:rsid w:val="00052E6E"/>
    <w:rsid w:val="000565A0"/>
    <w:rsid w:val="00057DA8"/>
    <w:rsid w:val="00064ACD"/>
    <w:rsid w:val="00065F62"/>
    <w:rsid w:val="000742A7"/>
    <w:rsid w:val="00084A63"/>
    <w:rsid w:val="000927D5"/>
    <w:rsid w:val="000B4D61"/>
    <w:rsid w:val="000B620E"/>
    <w:rsid w:val="000C69D1"/>
    <w:rsid w:val="000C6EF3"/>
    <w:rsid w:val="000D26A0"/>
    <w:rsid w:val="000D4290"/>
    <w:rsid w:val="000D7F51"/>
    <w:rsid w:val="000E0B28"/>
    <w:rsid w:val="000E578E"/>
    <w:rsid w:val="000E6D16"/>
    <w:rsid w:val="000F21C0"/>
    <w:rsid w:val="001009F9"/>
    <w:rsid w:val="00103BE9"/>
    <w:rsid w:val="00104489"/>
    <w:rsid w:val="001136BF"/>
    <w:rsid w:val="00120AF3"/>
    <w:rsid w:val="00122EA5"/>
    <w:rsid w:val="001232A1"/>
    <w:rsid w:val="00147284"/>
    <w:rsid w:val="0014743A"/>
    <w:rsid w:val="00152BED"/>
    <w:rsid w:val="00155A1C"/>
    <w:rsid w:val="0015748F"/>
    <w:rsid w:val="0016298D"/>
    <w:rsid w:val="00165D32"/>
    <w:rsid w:val="00173C1E"/>
    <w:rsid w:val="001762CA"/>
    <w:rsid w:val="0017726F"/>
    <w:rsid w:val="00181DDC"/>
    <w:rsid w:val="001823E9"/>
    <w:rsid w:val="00184798"/>
    <w:rsid w:val="00185A22"/>
    <w:rsid w:val="0019068D"/>
    <w:rsid w:val="00192112"/>
    <w:rsid w:val="0019587B"/>
    <w:rsid w:val="00197CEF"/>
    <w:rsid w:val="001A4D93"/>
    <w:rsid w:val="001A6677"/>
    <w:rsid w:val="001B24E8"/>
    <w:rsid w:val="001B4162"/>
    <w:rsid w:val="001B6317"/>
    <w:rsid w:val="001C1A3C"/>
    <w:rsid w:val="001C536D"/>
    <w:rsid w:val="001C7065"/>
    <w:rsid w:val="001D1C60"/>
    <w:rsid w:val="001D354A"/>
    <w:rsid w:val="001D644E"/>
    <w:rsid w:val="001E4193"/>
    <w:rsid w:val="001E4482"/>
    <w:rsid w:val="001E7D88"/>
    <w:rsid w:val="002002E5"/>
    <w:rsid w:val="00202DD6"/>
    <w:rsid w:val="002058B1"/>
    <w:rsid w:val="002151B1"/>
    <w:rsid w:val="002207A3"/>
    <w:rsid w:val="0022396F"/>
    <w:rsid w:val="00230032"/>
    <w:rsid w:val="00231100"/>
    <w:rsid w:val="00232BF6"/>
    <w:rsid w:val="00240139"/>
    <w:rsid w:val="00243B73"/>
    <w:rsid w:val="00245956"/>
    <w:rsid w:val="0025104D"/>
    <w:rsid w:val="00257381"/>
    <w:rsid w:val="00260FDC"/>
    <w:rsid w:val="00261366"/>
    <w:rsid w:val="0027037F"/>
    <w:rsid w:val="00271755"/>
    <w:rsid w:val="00281652"/>
    <w:rsid w:val="002926DE"/>
    <w:rsid w:val="002A3E60"/>
    <w:rsid w:val="002A43AC"/>
    <w:rsid w:val="002A6ACB"/>
    <w:rsid w:val="002B7ED8"/>
    <w:rsid w:val="002C31B3"/>
    <w:rsid w:val="002C515C"/>
    <w:rsid w:val="002C712B"/>
    <w:rsid w:val="002C7951"/>
    <w:rsid w:val="002D27F8"/>
    <w:rsid w:val="002E0D3B"/>
    <w:rsid w:val="002E168D"/>
    <w:rsid w:val="002E472F"/>
    <w:rsid w:val="002E6587"/>
    <w:rsid w:val="002E7048"/>
    <w:rsid w:val="002E7EB9"/>
    <w:rsid w:val="002F4A14"/>
    <w:rsid w:val="003045E6"/>
    <w:rsid w:val="003073E7"/>
    <w:rsid w:val="00310963"/>
    <w:rsid w:val="0031249F"/>
    <w:rsid w:val="00317122"/>
    <w:rsid w:val="00322F81"/>
    <w:rsid w:val="003249DD"/>
    <w:rsid w:val="00324BB0"/>
    <w:rsid w:val="00326B01"/>
    <w:rsid w:val="003319D1"/>
    <w:rsid w:val="0033346A"/>
    <w:rsid w:val="00335E45"/>
    <w:rsid w:val="00342C30"/>
    <w:rsid w:val="00342D99"/>
    <w:rsid w:val="00351AB1"/>
    <w:rsid w:val="00353815"/>
    <w:rsid w:val="00353955"/>
    <w:rsid w:val="00356154"/>
    <w:rsid w:val="00356596"/>
    <w:rsid w:val="003616EF"/>
    <w:rsid w:val="00363B64"/>
    <w:rsid w:val="00376A32"/>
    <w:rsid w:val="003772EF"/>
    <w:rsid w:val="00383DC9"/>
    <w:rsid w:val="00384FDE"/>
    <w:rsid w:val="00386A35"/>
    <w:rsid w:val="003915C2"/>
    <w:rsid w:val="003952DA"/>
    <w:rsid w:val="003A7790"/>
    <w:rsid w:val="003C30A1"/>
    <w:rsid w:val="003C65FE"/>
    <w:rsid w:val="003D0B2D"/>
    <w:rsid w:val="003D206A"/>
    <w:rsid w:val="003D2BF4"/>
    <w:rsid w:val="003D3DCA"/>
    <w:rsid w:val="003D40E4"/>
    <w:rsid w:val="003E009A"/>
    <w:rsid w:val="003E4764"/>
    <w:rsid w:val="003E605C"/>
    <w:rsid w:val="003E7163"/>
    <w:rsid w:val="003F5E83"/>
    <w:rsid w:val="003F7AA7"/>
    <w:rsid w:val="00402216"/>
    <w:rsid w:val="00405C91"/>
    <w:rsid w:val="00413D0E"/>
    <w:rsid w:val="004140F7"/>
    <w:rsid w:val="004170A1"/>
    <w:rsid w:val="004230E3"/>
    <w:rsid w:val="004271D5"/>
    <w:rsid w:val="00430349"/>
    <w:rsid w:val="0043109A"/>
    <w:rsid w:val="00431D78"/>
    <w:rsid w:val="00431DF8"/>
    <w:rsid w:val="00435030"/>
    <w:rsid w:val="00437666"/>
    <w:rsid w:val="00441296"/>
    <w:rsid w:val="00442257"/>
    <w:rsid w:val="004559E6"/>
    <w:rsid w:val="00455B84"/>
    <w:rsid w:val="00456DC5"/>
    <w:rsid w:val="004821D9"/>
    <w:rsid w:val="00483EC8"/>
    <w:rsid w:val="00486392"/>
    <w:rsid w:val="0049037E"/>
    <w:rsid w:val="00496766"/>
    <w:rsid w:val="004978AD"/>
    <w:rsid w:val="004979DC"/>
    <w:rsid w:val="004A321C"/>
    <w:rsid w:val="004A3E6A"/>
    <w:rsid w:val="004A50B5"/>
    <w:rsid w:val="004A696F"/>
    <w:rsid w:val="004B57C4"/>
    <w:rsid w:val="004B59DD"/>
    <w:rsid w:val="004B5A6B"/>
    <w:rsid w:val="004C0A3C"/>
    <w:rsid w:val="004C2533"/>
    <w:rsid w:val="004D1D36"/>
    <w:rsid w:val="004D214F"/>
    <w:rsid w:val="004E5F54"/>
    <w:rsid w:val="004E7748"/>
    <w:rsid w:val="004F1761"/>
    <w:rsid w:val="00506B06"/>
    <w:rsid w:val="005109B4"/>
    <w:rsid w:val="0051158B"/>
    <w:rsid w:val="005147EC"/>
    <w:rsid w:val="005219BF"/>
    <w:rsid w:val="005227C0"/>
    <w:rsid w:val="00526804"/>
    <w:rsid w:val="00533517"/>
    <w:rsid w:val="005348E3"/>
    <w:rsid w:val="005464CD"/>
    <w:rsid w:val="00551DDA"/>
    <w:rsid w:val="00552B80"/>
    <w:rsid w:val="00564F01"/>
    <w:rsid w:val="0057230E"/>
    <w:rsid w:val="005729AA"/>
    <w:rsid w:val="00572B01"/>
    <w:rsid w:val="00577094"/>
    <w:rsid w:val="005845DC"/>
    <w:rsid w:val="00586373"/>
    <w:rsid w:val="00586752"/>
    <w:rsid w:val="005906D0"/>
    <w:rsid w:val="005A2B9D"/>
    <w:rsid w:val="005A5CAF"/>
    <w:rsid w:val="005B2F5A"/>
    <w:rsid w:val="005B380B"/>
    <w:rsid w:val="005B7FB9"/>
    <w:rsid w:val="005C6B09"/>
    <w:rsid w:val="005D18E0"/>
    <w:rsid w:val="005D37A3"/>
    <w:rsid w:val="005D731B"/>
    <w:rsid w:val="005E6006"/>
    <w:rsid w:val="005F247E"/>
    <w:rsid w:val="005F7BB1"/>
    <w:rsid w:val="00605FFC"/>
    <w:rsid w:val="006173B9"/>
    <w:rsid w:val="00620E39"/>
    <w:rsid w:val="00624A0C"/>
    <w:rsid w:val="00625AF7"/>
    <w:rsid w:val="0063662D"/>
    <w:rsid w:val="00636C47"/>
    <w:rsid w:val="0064190A"/>
    <w:rsid w:val="00642052"/>
    <w:rsid w:val="00642703"/>
    <w:rsid w:val="00642F82"/>
    <w:rsid w:val="00646DA3"/>
    <w:rsid w:val="00655088"/>
    <w:rsid w:val="006608C5"/>
    <w:rsid w:val="00665F18"/>
    <w:rsid w:val="00666039"/>
    <w:rsid w:val="00671FFF"/>
    <w:rsid w:val="00673B83"/>
    <w:rsid w:val="006774CB"/>
    <w:rsid w:val="006804D8"/>
    <w:rsid w:val="006A4C39"/>
    <w:rsid w:val="006A70E9"/>
    <w:rsid w:val="006A7983"/>
    <w:rsid w:val="006B0BBB"/>
    <w:rsid w:val="006B1241"/>
    <w:rsid w:val="006B1C0D"/>
    <w:rsid w:val="006B4522"/>
    <w:rsid w:val="006B76B8"/>
    <w:rsid w:val="006C193D"/>
    <w:rsid w:val="006C2950"/>
    <w:rsid w:val="006C4F36"/>
    <w:rsid w:val="006D0173"/>
    <w:rsid w:val="006D0E95"/>
    <w:rsid w:val="006D1787"/>
    <w:rsid w:val="006D3562"/>
    <w:rsid w:val="006D70BE"/>
    <w:rsid w:val="006D7431"/>
    <w:rsid w:val="006E057E"/>
    <w:rsid w:val="006E0FD7"/>
    <w:rsid w:val="006E2D02"/>
    <w:rsid w:val="006E592B"/>
    <w:rsid w:val="006F0DE5"/>
    <w:rsid w:val="006F3A45"/>
    <w:rsid w:val="00710B0D"/>
    <w:rsid w:val="007124FA"/>
    <w:rsid w:val="00727B89"/>
    <w:rsid w:val="00731E07"/>
    <w:rsid w:val="00732495"/>
    <w:rsid w:val="00743BF8"/>
    <w:rsid w:val="00751977"/>
    <w:rsid w:val="00753434"/>
    <w:rsid w:val="00754B5F"/>
    <w:rsid w:val="007566C1"/>
    <w:rsid w:val="00761321"/>
    <w:rsid w:val="00763B76"/>
    <w:rsid w:val="007765DA"/>
    <w:rsid w:val="00776BCB"/>
    <w:rsid w:val="007805EE"/>
    <w:rsid w:val="007809CF"/>
    <w:rsid w:val="00784830"/>
    <w:rsid w:val="00786B70"/>
    <w:rsid w:val="0078775E"/>
    <w:rsid w:val="007905A2"/>
    <w:rsid w:val="0079140C"/>
    <w:rsid w:val="00797B37"/>
    <w:rsid w:val="007A0863"/>
    <w:rsid w:val="007A1A6E"/>
    <w:rsid w:val="007A2B1A"/>
    <w:rsid w:val="007A3B04"/>
    <w:rsid w:val="007A3D3A"/>
    <w:rsid w:val="007B0D52"/>
    <w:rsid w:val="007B41A9"/>
    <w:rsid w:val="007B7A78"/>
    <w:rsid w:val="007C090C"/>
    <w:rsid w:val="007C52C5"/>
    <w:rsid w:val="007D042A"/>
    <w:rsid w:val="007D043C"/>
    <w:rsid w:val="007D0CDD"/>
    <w:rsid w:val="007D3A4C"/>
    <w:rsid w:val="007E0A3A"/>
    <w:rsid w:val="007F1DC6"/>
    <w:rsid w:val="00805579"/>
    <w:rsid w:val="00805629"/>
    <w:rsid w:val="00814F52"/>
    <w:rsid w:val="00816FA0"/>
    <w:rsid w:val="0082442A"/>
    <w:rsid w:val="00825827"/>
    <w:rsid w:val="00831E74"/>
    <w:rsid w:val="008337EE"/>
    <w:rsid w:val="008368D6"/>
    <w:rsid w:val="00843CB2"/>
    <w:rsid w:val="00851546"/>
    <w:rsid w:val="00853A7D"/>
    <w:rsid w:val="00867F65"/>
    <w:rsid w:val="00870472"/>
    <w:rsid w:val="008720F9"/>
    <w:rsid w:val="00873DB4"/>
    <w:rsid w:val="008822C9"/>
    <w:rsid w:val="008835E4"/>
    <w:rsid w:val="00883C7C"/>
    <w:rsid w:val="0088747F"/>
    <w:rsid w:val="00887A93"/>
    <w:rsid w:val="00887FB5"/>
    <w:rsid w:val="00894105"/>
    <w:rsid w:val="00896FA8"/>
    <w:rsid w:val="008A1F6E"/>
    <w:rsid w:val="008A4619"/>
    <w:rsid w:val="008A55AD"/>
    <w:rsid w:val="008B2D5E"/>
    <w:rsid w:val="008B2D70"/>
    <w:rsid w:val="008B3AD6"/>
    <w:rsid w:val="008B6120"/>
    <w:rsid w:val="008B6791"/>
    <w:rsid w:val="008C7289"/>
    <w:rsid w:val="008D0D35"/>
    <w:rsid w:val="008E2917"/>
    <w:rsid w:val="008E3B79"/>
    <w:rsid w:val="008E44AF"/>
    <w:rsid w:val="008E44C8"/>
    <w:rsid w:val="008E674E"/>
    <w:rsid w:val="008F0E12"/>
    <w:rsid w:val="008F14A1"/>
    <w:rsid w:val="008F17CD"/>
    <w:rsid w:val="008F2A7A"/>
    <w:rsid w:val="008F6260"/>
    <w:rsid w:val="008F6943"/>
    <w:rsid w:val="00903E7F"/>
    <w:rsid w:val="009051DF"/>
    <w:rsid w:val="00905BDA"/>
    <w:rsid w:val="00906DBC"/>
    <w:rsid w:val="00906F9C"/>
    <w:rsid w:val="00912857"/>
    <w:rsid w:val="00915427"/>
    <w:rsid w:val="00917110"/>
    <w:rsid w:val="009211AF"/>
    <w:rsid w:val="0092251C"/>
    <w:rsid w:val="0092298B"/>
    <w:rsid w:val="00922D4A"/>
    <w:rsid w:val="0092301D"/>
    <w:rsid w:val="009240D4"/>
    <w:rsid w:val="0092476C"/>
    <w:rsid w:val="009348B5"/>
    <w:rsid w:val="00935BDC"/>
    <w:rsid w:val="009432D2"/>
    <w:rsid w:val="00946D1D"/>
    <w:rsid w:val="0094784C"/>
    <w:rsid w:val="009530BE"/>
    <w:rsid w:val="00953693"/>
    <w:rsid w:val="009537AA"/>
    <w:rsid w:val="00955C11"/>
    <w:rsid w:val="00955D15"/>
    <w:rsid w:val="009648D5"/>
    <w:rsid w:val="00971510"/>
    <w:rsid w:val="009831CB"/>
    <w:rsid w:val="00986631"/>
    <w:rsid w:val="009941D1"/>
    <w:rsid w:val="00997B12"/>
    <w:rsid w:val="009A604A"/>
    <w:rsid w:val="009B048A"/>
    <w:rsid w:val="009B21C7"/>
    <w:rsid w:val="009B29C7"/>
    <w:rsid w:val="009B62DD"/>
    <w:rsid w:val="009C4B7F"/>
    <w:rsid w:val="009C4DBC"/>
    <w:rsid w:val="009D0D47"/>
    <w:rsid w:val="009D1F9B"/>
    <w:rsid w:val="009D35E0"/>
    <w:rsid w:val="009E440A"/>
    <w:rsid w:val="009E58BE"/>
    <w:rsid w:val="009E59F9"/>
    <w:rsid w:val="009F15F2"/>
    <w:rsid w:val="009F7E4F"/>
    <w:rsid w:val="00A01467"/>
    <w:rsid w:val="00A04D73"/>
    <w:rsid w:val="00A1018C"/>
    <w:rsid w:val="00A12C5B"/>
    <w:rsid w:val="00A12EC3"/>
    <w:rsid w:val="00A17432"/>
    <w:rsid w:val="00A20024"/>
    <w:rsid w:val="00A20F3C"/>
    <w:rsid w:val="00A22DD2"/>
    <w:rsid w:val="00A24C90"/>
    <w:rsid w:val="00A25E3E"/>
    <w:rsid w:val="00A31D47"/>
    <w:rsid w:val="00A4295E"/>
    <w:rsid w:val="00A47B77"/>
    <w:rsid w:val="00A51AD7"/>
    <w:rsid w:val="00A51BA4"/>
    <w:rsid w:val="00A60893"/>
    <w:rsid w:val="00A60FA8"/>
    <w:rsid w:val="00A62BCD"/>
    <w:rsid w:val="00A63198"/>
    <w:rsid w:val="00A707C8"/>
    <w:rsid w:val="00A72680"/>
    <w:rsid w:val="00A72CB0"/>
    <w:rsid w:val="00A807DA"/>
    <w:rsid w:val="00A81582"/>
    <w:rsid w:val="00A81873"/>
    <w:rsid w:val="00A819D5"/>
    <w:rsid w:val="00A848E9"/>
    <w:rsid w:val="00A96654"/>
    <w:rsid w:val="00AA7EDD"/>
    <w:rsid w:val="00AB0704"/>
    <w:rsid w:val="00AB0CA0"/>
    <w:rsid w:val="00AB3668"/>
    <w:rsid w:val="00AB44E3"/>
    <w:rsid w:val="00AB59AC"/>
    <w:rsid w:val="00AB5CB5"/>
    <w:rsid w:val="00AC054A"/>
    <w:rsid w:val="00AC1F51"/>
    <w:rsid w:val="00AC50BA"/>
    <w:rsid w:val="00AC72DC"/>
    <w:rsid w:val="00AC75C2"/>
    <w:rsid w:val="00AD05A3"/>
    <w:rsid w:val="00AE0849"/>
    <w:rsid w:val="00AE1775"/>
    <w:rsid w:val="00AE594A"/>
    <w:rsid w:val="00AE7C76"/>
    <w:rsid w:val="00AF03E4"/>
    <w:rsid w:val="00AF13AF"/>
    <w:rsid w:val="00AF79EE"/>
    <w:rsid w:val="00B13FF7"/>
    <w:rsid w:val="00B148A3"/>
    <w:rsid w:val="00B255D2"/>
    <w:rsid w:val="00B25AF1"/>
    <w:rsid w:val="00B2600C"/>
    <w:rsid w:val="00B330FB"/>
    <w:rsid w:val="00B3672F"/>
    <w:rsid w:val="00B36F1D"/>
    <w:rsid w:val="00B40C95"/>
    <w:rsid w:val="00B56846"/>
    <w:rsid w:val="00B6055C"/>
    <w:rsid w:val="00B629FF"/>
    <w:rsid w:val="00B630F0"/>
    <w:rsid w:val="00B64AF7"/>
    <w:rsid w:val="00B72B9A"/>
    <w:rsid w:val="00B75006"/>
    <w:rsid w:val="00B76436"/>
    <w:rsid w:val="00B822B7"/>
    <w:rsid w:val="00B84BA9"/>
    <w:rsid w:val="00B85A0A"/>
    <w:rsid w:val="00B85E19"/>
    <w:rsid w:val="00B87A47"/>
    <w:rsid w:val="00B9408A"/>
    <w:rsid w:val="00B95C58"/>
    <w:rsid w:val="00BA1901"/>
    <w:rsid w:val="00BA7102"/>
    <w:rsid w:val="00BB66A6"/>
    <w:rsid w:val="00BB7170"/>
    <w:rsid w:val="00BB7C77"/>
    <w:rsid w:val="00BC7E51"/>
    <w:rsid w:val="00BD0C0A"/>
    <w:rsid w:val="00BD40EF"/>
    <w:rsid w:val="00BD4428"/>
    <w:rsid w:val="00BE0169"/>
    <w:rsid w:val="00BE0178"/>
    <w:rsid w:val="00BE78B0"/>
    <w:rsid w:val="00BF0023"/>
    <w:rsid w:val="00BF00CA"/>
    <w:rsid w:val="00BF4EF8"/>
    <w:rsid w:val="00BF52FE"/>
    <w:rsid w:val="00C00878"/>
    <w:rsid w:val="00C012C1"/>
    <w:rsid w:val="00C054CD"/>
    <w:rsid w:val="00C06AB3"/>
    <w:rsid w:val="00C06EE4"/>
    <w:rsid w:val="00C07767"/>
    <w:rsid w:val="00C10076"/>
    <w:rsid w:val="00C1216D"/>
    <w:rsid w:val="00C13A1D"/>
    <w:rsid w:val="00C17462"/>
    <w:rsid w:val="00C23172"/>
    <w:rsid w:val="00C24CB6"/>
    <w:rsid w:val="00C251EB"/>
    <w:rsid w:val="00C26974"/>
    <w:rsid w:val="00C3255C"/>
    <w:rsid w:val="00C357B0"/>
    <w:rsid w:val="00C368ED"/>
    <w:rsid w:val="00C374C9"/>
    <w:rsid w:val="00C42616"/>
    <w:rsid w:val="00C44CC6"/>
    <w:rsid w:val="00C53155"/>
    <w:rsid w:val="00C605D6"/>
    <w:rsid w:val="00C608CF"/>
    <w:rsid w:val="00C60B72"/>
    <w:rsid w:val="00C611B2"/>
    <w:rsid w:val="00C70769"/>
    <w:rsid w:val="00C75A52"/>
    <w:rsid w:val="00C83F61"/>
    <w:rsid w:val="00C944F9"/>
    <w:rsid w:val="00C96AED"/>
    <w:rsid w:val="00CA61E5"/>
    <w:rsid w:val="00CC03E2"/>
    <w:rsid w:val="00CC0F6D"/>
    <w:rsid w:val="00CC3F50"/>
    <w:rsid w:val="00CE5C9A"/>
    <w:rsid w:val="00CF6700"/>
    <w:rsid w:val="00D01141"/>
    <w:rsid w:val="00D0421E"/>
    <w:rsid w:val="00D14CF9"/>
    <w:rsid w:val="00D16F55"/>
    <w:rsid w:val="00D17964"/>
    <w:rsid w:val="00D17F06"/>
    <w:rsid w:val="00D22660"/>
    <w:rsid w:val="00D24B52"/>
    <w:rsid w:val="00D31529"/>
    <w:rsid w:val="00D42791"/>
    <w:rsid w:val="00D45E86"/>
    <w:rsid w:val="00D47786"/>
    <w:rsid w:val="00D478C3"/>
    <w:rsid w:val="00D5539D"/>
    <w:rsid w:val="00D56BDD"/>
    <w:rsid w:val="00D67BD1"/>
    <w:rsid w:val="00D71FB7"/>
    <w:rsid w:val="00D82337"/>
    <w:rsid w:val="00D83C1C"/>
    <w:rsid w:val="00D840C6"/>
    <w:rsid w:val="00D843A5"/>
    <w:rsid w:val="00D84E90"/>
    <w:rsid w:val="00D86EDA"/>
    <w:rsid w:val="00D91183"/>
    <w:rsid w:val="00D913A6"/>
    <w:rsid w:val="00D913F7"/>
    <w:rsid w:val="00D9399F"/>
    <w:rsid w:val="00DA71B1"/>
    <w:rsid w:val="00DB263B"/>
    <w:rsid w:val="00DB5D76"/>
    <w:rsid w:val="00DB68D0"/>
    <w:rsid w:val="00DC17D6"/>
    <w:rsid w:val="00DC49A8"/>
    <w:rsid w:val="00DC7395"/>
    <w:rsid w:val="00DC7F57"/>
    <w:rsid w:val="00DD41A9"/>
    <w:rsid w:val="00DE7B69"/>
    <w:rsid w:val="00DF0960"/>
    <w:rsid w:val="00DF6E2B"/>
    <w:rsid w:val="00E03168"/>
    <w:rsid w:val="00E04B10"/>
    <w:rsid w:val="00E05751"/>
    <w:rsid w:val="00E10D43"/>
    <w:rsid w:val="00E11EE3"/>
    <w:rsid w:val="00E15A43"/>
    <w:rsid w:val="00E242B8"/>
    <w:rsid w:val="00E27542"/>
    <w:rsid w:val="00E27CFD"/>
    <w:rsid w:val="00E3167B"/>
    <w:rsid w:val="00E3479A"/>
    <w:rsid w:val="00E35609"/>
    <w:rsid w:val="00E36A28"/>
    <w:rsid w:val="00E40B46"/>
    <w:rsid w:val="00E445FC"/>
    <w:rsid w:val="00E57AAB"/>
    <w:rsid w:val="00E60489"/>
    <w:rsid w:val="00E607FC"/>
    <w:rsid w:val="00E61F94"/>
    <w:rsid w:val="00E62420"/>
    <w:rsid w:val="00E7667C"/>
    <w:rsid w:val="00E80242"/>
    <w:rsid w:val="00E85026"/>
    <w:rsid w:val="00E9184B"/>
    <w:rsid w:val="00E953D2"/>
    <w:rsid w:val="00EA1E72"/>
    <w:rsid w:val="00EA5FC7"/>
    <w:rsid w:val="00EA786E"/>
    <w:rsid w:val="00EA7E61"/>
    <w:rsid w:val="00EA7FFD"/>
    <w:rsid w:val="00EB1F62"/>
    <w:rsid w:val="00EB244E"/>
    <w:rsid w:val="00EB328A"/>
    <w:rsid w:val="00EB6E50"/>
    <w:rsid w:val="00EB7B8A"/>
    <w:rsid w:val="00EC0C33"/>
    <w:rsid w:val="00EC3C5C"/>
    <w:rsid w:val="00ED3BEA"/>
    <w:rsid w:val="00EE0218"/>
    <w:rsid w:val="00EE3629"/>
    <w:rsid w:val="00EE656C"/>
    <w:rsid w:val="00EF1BED"/>
    <w:rsid w:val="00EF41EF"/>
    <w:rsid w:val="00EF74B5"/>
    <w:rsid w:val="00F107DA"/>
    <w:rsid w:val="00F10DF2"/>
    <w:rsid w:val="00F11C0E"/>
    <w:rsid w:val="00F16E1E"/>
    <w:rsid w:val="00F20237"/>
    <w:rsid w:val="00F218A2"/>
    <w:rsid w:val="00F22491"/>
    <w:rsid w:val="00F36F67"/>
    <w:rsid w:val="00F43D95"/>
    <w:rsid w:val="00F45379"/>
    <w:rsid w:val="00F54051"/>
    <w:rsid w:val="00F56B9C"/>
    <w:rsid w:val="00F641F7"/>
    <w:rsid w:val="00F648E3"/>
    <w:rsid w:val="00F652BD"/>
    <w:rsid w:val="00F75DF0"/>
    <w:rsid w:val="00F849BB"/>
    <w:rsid w:val="00F9039C"/>
    <w:rsid w:val="00F929BC"/>
    <w:rsid w:val="00F97952"/>
    <w:rsid w:val="00FA26C6"/>
    <w:rsid w:val="00FA2E44"/>
    <w:rsid w:val="00FA543A"/>
    <w:rsid w:val="00FB3908"/>
    <w:rsid w:val="00FB788C"/>
    <w:rsid w:val="00FC757E"/>
    <w:rsid w:val="00FD34CE"/>
    <w:rsid w:val="00FD7F39"/>
    <w:rsid w:val="00FE3F76"/>
    <w:rsid w:val="00FE6A39"/>
    <w:rsid w:val="00FF4F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582"/>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table" w:styleId="Tabelacomgrade">
    <w:name w:val="Table Grid"/>
    <w:basedOn w:val="Tabelanormal"/>
    <w:rsid w:val="007C0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D1C60"/>
    <w:pPr>
      <w:spacing w:after="0" w:line="240" w:lineRule="auto"/>
    </w:pPr>
  </w:style>
  <w:style w:type="character" w:styleId="MenoPendente">
    <w:name w:val="Unresolved Mention"/>
    <w:basedOn w:val="Fontepargpadro"/>
    <w:uiPriority w:val="99"/>
    <w:semiHidden/>
    <w:unhideWhenUsed/>
    <w:rsid w:val="008A5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6303">
      <w:bodyDiv w:val="1"/>
      <w:marLeft w:val="0"/>
      <w:marRight w:val="0"/>
      <w:marTop w:val="0"/>
      <w:marBottom w:val="0"/>
      <w:divBdr>
        <w:top w:val="none" w:sz="0" w:space="0" w:color="auto"/>
        <w:left w:val="none" w:sz="0" w:space="0" w:color="auto"/>
        <w:bottom w:val="none" w:sz="0" w:space="0" w:color="auto"/>
        <w:right w:val="none" w:sz="0" w:space="0" w:color="auto"/>
      </w:divBdr>
    </w:div>
    <w:div w:id="319426145">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33661906">
      <w:bodyDiv w:val="1"/>
      <w:marLeft w:val="0"/>
      <w:marRight w:val="0"/>
      <w:marTop w:val="0"/>
      <w:marBottom w:val="0"/>
      <w:divBdr>
        <w:top w:val="none" w:sz="0" w:space="0" w:color="auto"/>
        <w:left w:val="none" w:sz="0" w:space="0" w:color="auto"/>
        <w:bottom w:val="none" w:sz="0" w:space="0" w:color="auto"/>
        <w:right w:val="none" w:sz="0" w:space="0" w:color="auto"/>
      </w:divBdr>
    </w:div>
    <w:div w:id="600066100">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6495019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74036701">
      <w:bodyDiv w:val="1"/>
      <w:marLeft w:val="0"/>
      <w:marRight w:val="0"/>
      <w:marTop w:val="0"/>
      <w:marBottom w:val="0"/>
      <w:divBdr>
        <w:top w:val="none" w:sz="0" w:space="0" w:color="auto"/>
        <w:left w:val="none" w:sz="0" w:space="0" w:color="auto"/>
        <w:bottom w:val="none" w:sz="0" w:space="0" w:color="auto"/>
        <w:right w:val="none" w:sz="0" w:space="0" w:color="auto"/>
      </w:divBdr>
    </w:div>
    <w:div w:id="211728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46</Pages>
  <Words>16295</Words>
  <Characters>87994</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377</cp:revision>
  <cp:lastPrinted>2025-04-07T13:22:00Z</cp:lastPrinted>
  <dcterms:created xsi:type="dcterms:W3CDTF">2025-04-14T22:01:00Z</dcterms:created>
  <dcterms:modified xsi:type="dcterms:W3CDTF">2025-07-23T21:23:00Z</dcterms:modified>
</cp:coreProperties>
</file>