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11947FFC" w:rsidR="00353955" w:rsidRPr="00353955" w:rsidRDefault="00353955" w:rsidP="00697C01">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815945">
        <w:rPr>
          <w:rFonts w:ascii="Tahoma" w:hAnsi="Tahoma" w:cs="Tahoma"/>
          <w:i/>
          <w:sz w:val="20"/>
        </w:rPr>
        <w:t>1363/2.026</w:t>
      </w:r>
      <w:r w:rsidRPr="00353955">
        <w:rPr>
          <w:rFonts w:ascii="Tahoma" w:hAnsi="Tahoma" w:cs="Tahoma"/>
          <w:i/>
          <w:sz w:val="20"/>
        </w:rPr>
        <w:t xml:space="preserve">. </w:t>
      </w:r>
    </w:p>
    <w:p w14:paraId="73B1B7BB" w14:textId="006B7899" w:rsidR="00353955" w:rsidRDefault="00353955" w:rsidP="00697C01">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703683">
        <w:rPr>
          <w:rFonts w:ascii="Tahoma" w:hAnsi="Tahoma" w:cs="Tahoma"/>
          <w:b/>
          <w:i/>
          <w:sz w:val="20"/>
          <w:szCs w:val="20"/>
        </w:rPr>
        <w:t>034/2.026</w:t>
      </w:r>
      <w:r w:rsidRPr="00353955">
        <w:rPr>
          <w:rFonts w:ascii="Tahoma" w:hAnsi="Tahoma" w:cs="Tahoma"/>
          <w:b/>
          <w:i/>
          <w:sz w:val="20"/>
          <w:szCs w:val="20"/>
        </w:rPr>
        <w:t>.</w:t>
      </w:r>
    </w:p>
    <w:p w14:paraId="27E0E3B3" w14:textId="5B8A8229" w:rsidR="00E27CFD" w:rsidRDefault="00E27CFD" w:rsidP="00697C01">
      <w:pPr>
        <w:spacing w:line="360" w:lineRule="auto"/>
        <w:ind w:left="-284" w:right="849"/>
        <w:jc w:val="center"/>
        <w:rPr>
          <w:rFonts w:ascii="Tahoma" w:hAnsi="Tahoma" w:cs="Tahoma"/>
          <w:b/>
          <w:bCs/>
          <w:sz w:val="20"/>
          <w:szCs w:val="20"/>
        </w:rPr>
      </w:pPr>
      <w:r>
        <w:rPr>
          <w:rFonts w:ascii="Tahoma" w:hAnsi="Tahoma" w:cs="Tahoma"/>
          <w:b/>
          <w:bCs/>
          <w:sz w:val="20"/>
          <w:szCs w:val="20"/>
        </w:rPr>
        <w:t>EXTRATO</w:t>
      </w:r>
    </w:p>
    <w:p w14:paraId="132045E7" w14:textId="437CCC5D" w:rsidR="00E27CFD" w:rsidRPr="00C566DC" w:rsidRDefault="00E27CFD" w:rsidP="00697C01">
      <w:pPr>
        <w:spacing w:after="0" w:line="360" w:lineRule="auto"/>
        <w:ind w:left="-284" w:right="849"/>
        <w:jc w:val="both"/>
        <w:rPr>
          <w:rFonts w:ascii="Tahoma" w:hAnsi="Tahoma" w:cs="Tahoma"/>
          <w:b/>
          <w:bCs/>
          <w:sz w:val="20"/>
          <w:szCs w:val="20"/>
        </w:rPr>
      </w:pPr>
      <w:r w:rsidRPr="00C566DC">
        <w:rPr>
          <w:rFonts w:ascii="Tahoma" w:hAnsi="Tahoma" w:cs="Tahoma"/>
          <w:b/>
          <w:bCs/>
          <w:sz w:val="20"/>
          <w:szCs w:val="20"/>
        </w:rPr>
        <w:t xml:space="preserve">1. </w:t>
      </w:r>
      <w:r w:rsidR="00572B01" w:rsidRPr="00C566DC">
        <w:rPr>
          <w:rFonts w:ascii="Tahoma" w:hAnsi="Tahoma" w:cs="Tahoma"/>
          <w:b/>
          <w:bCs/>
          <w:sz w:val="20"/>
          <w:szCs w:val="20"/>
        </w:rPr>
        <w:t>Data da abertura da sessão pública eletrônica</w:t>
      </w:r>
      <w:r w:rsidRPr="00C566DC">
        <w:rPr>
          <w:rFonts w:ascii="Tahoma" w:hAnsi="Tahoma" w:cs="Tahoma"/>
          <w:b/>
          <w:bCs/>
          <w:sz w:val="20"/>
          <w:szCs w:val="20"/>
        </w:rPr>
        <w:t xml:space="preserve">: </w:t>
      </w:r>
      <w:bookmarkStart w:id="0" w:name="_Hlk195720714"/>
      <w:r w:rsidR="00703683">
        <w:rPr>
          <w:rFonts w:ascii="Tahoma" w:hAnsi="Tahoma" w:cs="Tahoma"/>
          <w:b/>
          <w:bCs/>
          <w:i/>
          <w:iCs/>
          <w:sz w:val="20"/>
          <w:szCs w:val="20"/>
          <w:u w:val="single"/>
        </w:rPr>
        <w:t>16</w:t>
      </w:r>
      <w:r w:rsidR="000B3B23">
        <w:rPr>
          <w:rFonts w:ascii="Tahoma" w:hAnsi="Tahoma" w:cs="Tahoma"/>
          <w:b/>
          <w:bCs/>
          <w:i/>
          <w:iCs/>
          <w:sz w:val="20"/>
          <w:szCs w:val="20"/>
          <w:u w:val="single"/>
        </w:rPr>
        <w:t xml:space="preserve"> </w:t>
      </w:r>
      <w:r w:rsidR="005023B3">
        <w:rPr>
          <w:rFonts w:ascii="Tahoma" w:hAnsi="Tahoma" w:cs="Tahoma"/>
          <w:b/>
          <w:bCs/>
          <w:i/>
          <w:iCs/>
          <w:sz w:val="20"/>
          <w:szCs w:val="20"/>
          <w:u w:val="single"/>
        </w:rPr>
        <w:t xml:space="preserve">de </w:t>
      </w:r>
      <w:r w:rsidR="00703683">
        <w:rPr>
          <w:rFonts w:ascii="Tahoma" w:hAnsi="Tahoma" w:cs="Tahoma"/>
          <w:b/>
          <w:bCs/>
          <w:i/>
          <w:iCs/>
          <w:sz w:val="20"/>
          <w:szCs w:val="20"/>
          <w:u w:val="single"/>
        </w:rPr>
        <w:t>junho</w:t>
      </w:r>
      <w:r w:rsidR="0034617E">
        <w:rPr>
          <w:rFonts w:ascii="Tahoma" w:hAnsi="Tahoma" w:cs="Tahoma"/>
          <w:b/>
          <w:bCs/>
          <w:i/>
          <w:iCs/>
          <w:sz w:val="20"/>
          <w:szCs w:val="20"/>
          <w:u w:val="single"/>
        </w:rPr>
        <w:t xml:space="preserve"> </w:t>
      </w:r>
      <w:r w:rsidRPr="00C566DC">
        <w:rPr>
          <w:rFonts w:ascii="Tahoma" w:hAnsi="Tahoma" w:cs="Tahoma"/>
          <w:b/>
          <w:bCs/>
          <w:i/>
          <w:iCs/>
          <w:sz w:val="20"/>
          <w:szCs w:val="20"/>
          <w:u w:val="single"/>
        </w:rPr>
        <w:t>de 2.02</w:t>
      </w:r>
      <w:bookmarkEnd w:id="0"/>
      <w:r w:rsidR="005023B3">
        <w:rPr>
          <w:rFonts w:ascii="Tahoma" w:hAnsi="Tahoma" w:cs="Tahoma"/>
          <w:b/>
          <w:bCs/>
          <w:i/>
          <w:iCs/>
          <w:sz w:val="20"/>
          <w:szCs w:val="20"/>
          <w:u w:val="single"/>
        </w:rPr>
        <w:t>6</w:t>
      </w:r>
      <w:r w:rsidRPr="00C566DC">
        <w:rPr>
          <w:rFonts w:ascii="Tahoma" w:hAnsi="Tahoma" w:cs="Tahoma"/>
          <w:b/>
          <w:bCs/>
          <w:i/>
          <w:iCs/>
          <w:sz w:val="20"/>
          <w:szCs w:val="20"/>
          <w:u w:val="single"/>
        </w:rPr>
        <w:t>, às 08h30min</w:t>
      </w:r>
      <w:r w:rsidRPr="00C566DC">
        <w:rPr>
          <w:rFonts w:ascii="Tahoma" w:hAnsi="Tahoma" w:cs="Tahoma"/>
          <w:b/>
          <w:bCs/>
          <w:sz w:val="20"/>
          <w:szCs w:val="20"/>
          <w:u w:val="single"/>
        </w:rPr>
        <w:t>.</w:t>
      </w:r>
    </w:p>
    <w:p w14:paraId="5826793F" w14:textId="77777777" w:rsidR="00E27CFD" w:rsidRPr="00C566DC" w:rsidRDefault="00E27CFD" w:rsidP="00697C01">
      <w:pPr>
        <w:spacing w:after="0" w:line="360" w:lineRule="auto"/>
        <w:ind w:left="-284" w:right="849"/>
        <w:jc w:val="both"/>
        <w:rPr>
          <w:rFonts w:ascii="Tahoma" w:hAnsi="Tahoma" w:cs="Tahoma"/>
          <w:b/>
          <w:bCs/>
          <w:sz w:val="20"/>
          <w:szCs w:val="20"/>
        </w:rPr>
      </w:pPr>
    </w:p>
    <w:p w14:paraId="27055E45" w14:textId="29143317" w:rsidR="00744728" w:rsidRPr="00744728" w:rsidRDefault="00E27CFD" w:rsidP="00744728">
      <w:pPr>
        <w:spacing w:after="0" w:line="360" w:lineRule="auto"/>
        <w:ind w:left="-284" w:right="849"/>
        <w:jc w:val="both"/>
        <w:rPr>
          <w:rFonts w:ascii="Tahoma" w:hAnsi="Tahoma" w:cs="Tahoma"/>
          <w:b/>
          <w:bCs/>
          <w:i/>
          <w:iCs/>
          <w:sz w:val="20"/>
          <w:szCs w:val="20"/>
        </w:rPr>
      </w:pPr>
      <w:r w:rsidRPr="00C566DC">
        <w:rPr>
          <w:rFonts w:ascii="Tahoma" w:hAnsi="Tahoma" w:cs="Tahoma"/>
          <w:b/>
          <w:bCs/>
          <w:sz w:val="20"/>
          <w:szCs w:val="20"/>
        </w:rPr>
        <w:t>2. Do objeto da Licitação:</w:t>
      </w:r>
      <w:r w:rsidR="006B4522" w:rsidRPr="006B4522">
        <w:t xml:space="preserve"> </w:t>
      </w:r>
      <w:bookmarkStart w:id="1" w:name="_Hlk224382035"/>
      <w:r w:rsidR="00744728" w:rsidRPr="00744728">
        <w:rPr>
          <w:rFonts w:ascii="Tahoma" w:hAnsi="Tahoma" w:cs="Tahoma"/>
          <w:b/>
          <w:bCs/>
          <w:i/>
          <w:iCs/>
          <w:sz w:val="20"/>
          <w:szCs w:val="20"/>
        </w:rPr>
        <w:t>Registro de preços para eventuais aquisições parceladas de refeições embaladas, tipo marmitex, em atendimento a</w:t>
      </w:r>
      <w:r w:rsidR="00744728">
        <w:rPr>
          <w:rFonts w:ascii="Tahoma" w:hAnsi="Tahoma" w:cs="Tahoma"/>
          <w:b/>
          <w:bCs/>
          <w:i/>
          <w:iCs/>
          <w:sz w:val="20"/>
          <w:szCs w:val="20"/>
        </w:rPr>
        <w:t>s</w:t>
      </w:r>
      <w:r w:rsidR="00744728" w:rsidRPr="00744728">
        <w:rPr>
          <w:rFonts w:ascii="Tahoma" w:hAnsi="Tahoma" w:cs="Tahoma"/>
          <w:b/>
          <w:bCs/>
          <w:i/>
          <w:iCs/>
          <w:sz w:val="20"/>
          <w:szCs w:val="20"/>
        </w:rPr>
        <w:t xml:space="preserve"> </w:t>
      </w:r>
      <w:r w:rsidR="00744728">
        <w:rPr>
          <w:rFonts w:ascii="Tahoma" w:hAnsi="Tahoma" w:cs="Tahoma"/>
          <w:b/>
          <w:bCs/>
          <w:i/>
          <w:iCs/>
          <w:sz w:val="20"/>
          <w:szCs w:val="20"/>
        </w:rPr>
        <w:t xml:space="preserve">necessidades das </w:t>
      </w:r>
      <w:r w:rsidR="00744728" w:rsidRPr="00744728">
        <w:rPr>
          <w:rFonts w:ascii="Tahoma" w:hAnsi="Tahoma" w:cs="Tahoma"/>
          <w:b/>
          <w:bCs/>
          <w:i/>
          <w:iCs/>
          <w:sz w:val="20"/>
          <w:szCs w:val="20"/>
        </w:rPr>
        <w:t>Secretarias da Prefeitura de Descalvado, São Paulo, p</w:t>
      </w:r>
      <w:r w:rsidR="00744728">
        <w:rPr>
          <w:rFonts w:ascii="Tahoma" w:hAnsi="Tahoma" w:cs="Tahoma"/>
          <w:b/>
          <w:bCs/>
          <w:i/>
          <w:iCs/>
          <w:sz w:val="20"/>
          <w:szCs w:val="20"/>
        </w:rPr>
        <w:t>elo período de</w:t>
      </w:r>
      <w:r w:rsidR="00744728" w:rsidRPr="00744728">
        <w:rPr>
          <w:rFonts w:ascii="Tahoma" w:hAnsi="Tahoma" w:cs="Tahoma"/>
          <w:b/>
          <w:bCs/>
          <w:i/>
          <w:iCs/>
          <w:sz w:val="20"/>
          <w:szCs w:val="20"/>
        </w:rPr>
        <w:t xml:space="preserve"> 12 (doze) meses.</w:t>
      </w:r>
      <w:bookmarkEnd w:id="1"/>
    </w:p>
    <w:p w14:paraId="2C2A9593" w14:textId="77777777" w:rsidR="007D042A" w:rsidRPr="00C53155" w:rsidRDefault="007D042A" w:rsidP="00697C01">
      <w:pPr>
        <w:spacing w:after="0" w:line="360" w:lineRule="auto"/>
        <w:ind w:left="-284" w:right="849"/>
        <w:jc w:val="both"/>
        <w:rPr>
          <w:rFonts w:ascii="Tahoma" w:hAnsi="Tahoma" w:cs="Tahoma"/>
          <w:sz w:val="20"/>
          <w:szCs w:val="20"/>
        </w:rPr>
      </w:pPr>
    </w:p>
    <w:p w14:paraId="26DB87D4" w14:textId="47E9A45B" w:rsidR="00E27CFD" w:rsidRPr="00C53155" w:rsidRDefault="007D042A" w:rsidP="00697C01">
      <w:pPr>
        <w:spacing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849D2">
        <w:rPr>
          <w:rFonts w:ascii="Tahoma" w:hAnsi="Tahoma" w:cs="Tahoma"/>
          <w:sz w:val="20"/>
          <w:szCs w:val="20"/>
        </w:rPr>
        <w:t>Exclusiva</w:t>
      </w:r>
      <w:r w:rsidR="00744728">
        <w:rPr>
          <w:rFonts w:ascii="Tahoma" w:hAnsi="Tahoma" w:cs="Tahoma"/>
          <w:sz w:val="20"/>
          <w:szCs w:val="20"/>
        </w:rPr>
        <w:t>mente</w:t>
      </w:r>
      <w:r w:rsidR="00D849D2">
        <w:rPr>
          <w:rFonts w:ascii="Tahoma" w:hAnsi="Tahoma" w:cs="Tahoma"/>
          <w:sz w:val="20"/>
          <w:szCs w:val="20"/>
        </w:rPr>
        <w:t xml:space="preserve"> M</w:t>
      </w:r>
      <w:r w:rsidR="00A92EF6">
        <w:rPr>
          <w:rFonts w:ascii="Tahoma" w:hAnsi="Tahoma" w:cs="Tahoma"/>
          <w:sz w:val="20"/>
          <w:szCs w:val="20"/>
        </w:rPr>
        <w:t>icroempresas (ME) e Empresas de Pequeno Porte (EPP)</w:t>
      </w:r>
      <w:r w:rsidR="00E27CFD" w:rsidRPr="00C53155">
        <w:rPr>
          <w:rFonts w:ascii="Tahoma" w:hAnsi="Tahoma" w:cs="Tahoma"/>
          <w:sz w:val="20"/>
          <w:szCs w:val="20"/>
        </w:rPr>
        <w:t xml:space="preserve">. </w:t>
      </w:r>
    </w:p>
    <w:p w14:paraId="4EF69D6A" w14:textId="77777777" w:rsidR="00E27CFD" w:rsidRPr="00C53155" w:rsidRDefault="00E27CFD" w:rsidP="00697C01">
      <w:pPr>
        <w:spacing w:after="0" w:line="360" w:lineRule="auto"/>
        <w:ind w:left="-284" w:right="849"/>
        <w:jc w:val="both"/>
        <w:rPr>
          <w:rFonts w:ascii="Tahoma" w:hAnsi="Tahoma" w:cs="Tahoma"/>
          <w:sz w:val="20"/>
          <w:szCs w:val="20"/>
        </w:rPr>
      </w:pPr>
    </w:p>
    <w:p w14:paraId="6601DDB2" w14:textId="3871AA9C" w:rsidR="00E27CFD" w:rsidRPr="00C53155" w:rsidRDefault="00C53155" w:rsidP="00697C01">
      <w:pPr>
        <w:spacing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697C01">
      <w:pPr>
        <w:spacing w:after="0" w:line="360" w:lineRule="auto"/>
        <w:ind w:left="-284" w:right="849"/>
        <w:jc w:val="both"/>
        <w:rPr>
          <w:rFonts w:ascii="Tahoma" w:hAnsi="Tahoma" w:cs="Tahoma"/>
          <w:sz w:val="20"/>
          <w:szCs w:val="20"/>
        </w:rPr>
      </w:pPr>
    </w:p>
    <w:p w14:paraId="0E0D1A86" w14:textId="484471DD" w:rsidR="00551DDA" w:rsidRPr="00C53155" w:rsidRDefault="004D6D76" w:rsidP="00697C01">
      <w:pPr>
        <w:spacing w:after="0" w:line="360" w:lineRule="auto"/>
        <w:ind w:left="-284" w:right="849"/>
        <w:jc w:val="both"/>
        <w:rPr>
          <w:rFonts w:ascii="Tahoma" w:hAnsi="Tahoma" w:cs="Tahoma"/>
          <w:sz w:val="20"/>
          <w:szCs w:val="20"/>
        </w:rPr>
      </w:pPr>
      <w:r>
        <w:rPr>
          <w:rFonts w:ascii="Tahoma" w:hAnsi="Tahoma" w:cs="Tahoma"/>
          <w:b/>
          <w:bCs/>
          <w:sz w:val="20"/>
          <w:szCs w:val="20"/>
        </w:rPr>
        <w:t>5</w:t>
      </w:r>
      <w:r w:rsidR="00551DDA" w:rsidRPr="003C30A1">
        <w:rPr>
          <w:rFonts w:ascii="Tahoma" w:hAnsi="Tahoma" w:cs="Tahoma"/>
          <w:b/>
          <w:bCs/>
          <w:sz w:val="20"/>
          <w:szCs w:val="20"/>
        </w:rPr>
        <w:t xml:space="preserve">. Do </w:t>
      </w:r>
      <w:r>
        <w:rPr>
          <w:rFonts w:ascii="Tahoma" w:hAnsi="Tahoma" w:cs="Tahoma"/>
          <w:b/>
          <w:bCs/>
          <w:sz w:val="20"/>
          <w:szCs w:val="20"/>
        </w:rPr>
        <w:t xml:space="preserve">prazo e </w:t>
      </w:r>
      <w:r w:rsidR="00551DDA" w:rsidRPr="003C30A1">
        <w:rPr>
          <w:rFonts w:ascii="Tahoma" w:hAnsi="Tahoma" w:cs="Tahoma"/>
          <w:b/>
          <w:bCs/>
          <w:sz w:val="20"/>
          <w:szCs w:val="20"/>
        </w:rPr>
        <w:t>local de entrega:</w:t>
      </w:r>
      <w:r w:rsidR="00A92EF6">
        <w:rPr>
          <w:rFonts w:ascii="Tahoma" w:hAnsi="Tahoma" w:cs="Tahoma"/>
          <w:sz w:val="20"/>
          <w:szCs w:val="20"/>
        </w:rPr>
        <w:t xml:space="preserve"> </w:t>
      </w:r>
      <w:bookmarkStart w:id="2" w:name="_Hlk224383930"/>
      <w:r w:rsidR="00A92EF6">
        <w:rPr>
          <w:rFonts w:ascii="Tahoma" w:hAnsi="Tahoma" w:cs="Tahoma"/>
          <w:sz w:val="20"/>
          <w:szCs w:val="20"/>
        </w:rPr>
        <w:t>As refeições deverão ser entregues, conforme necessidade</w:t>
      </w:r>
      <w:r w:rsidR="000E1F60">
        <w:rPr>
          <w:rFonts w:ascii="Tahoma" w:hAnsi="Tahoma" w:cs="Tahoma"/>
          <w:sz w:val="20"/>
          <w:szCs w:val="20"/>
        </w:rPr>
        <w:t xml:space="preserve"> da Secretaria Requisitante</w:t>
      </w:r>
      <w:r w:rsidR="00A92EF6">
        <w:rPr>
          <w:rFonts w:ascii="Tahoma" w:hAnsi="Tahoma" w:cs="Tahoma"/>
          <w:sz w:val="20"/>
          <w:szCs w:val="20"/>
        </w:rPr>
        <w:t xml:space="preserve">, </w:t>
      </w:r>
      <w:r w:rsidR="000E1F60">
        <w:rPr>
          <w:rFonts w:ascii="Tahoma" w:hAnsi="Tahoma" w:cs="Tahoma"/>
          <w:sz w:val="20"/>
          <w:szCs w:val="20"/>
        </w:rPr>
        <w:t xml:space="preserve">no município de Descalvado/SP, </w:t>
      </w:r>
      <w:r w:rsidR="00A92EF6">
        <w:rPr>
          <w:rFonts w:ascii="Tahoma" w:hAnsi="Tahoma" w:cs="Tahoma"/>
          <w:sz w:val="20"/>
          <w:szCs w:val="20"/>
        </w:rPr>
        <w:t>nos dias e locais indicados,</w:t>
      </w:r>
      <w:r w:rsidR="000E1F60">
        <w:rPr>
          <w:rFonts w:ascii="Tahoma" w:hAnsi="Tahoma" w:cs="Tahoma"/>
          <w:sz w:val="20"/>
          <w:szCs w:val="20"/>
        </w:rPr>
        <w:t xml:space="preserve"> </w:t>
      </w:r>
      <w:r w:rsidR="00A92EF6">
        <w:rPr>
          <w:rFonts w:ascii="Tahoma" w:hAnsi="Tahoma" w:cs="Tahoma"/>
          <w:sz w:val="20"/>
          <w:szCs w:val="20"/>
        </w:rPr>
        <w:t>conforme pedido que será registrado com um prazo mínimo de 02 (duas) horas de antecedência</w:t>
      </w:r>
      <w:bookmarkEnd w:id="2"/>
      <w:r w:rsidR="00A92EF6">
        <w:rPr>
          <w:rFonts w:ascii="Tahoma" w:hAnsi="Tahoma" w:cs="Tahoma"/>
          <w:sz w:val="20"/>
          <w:szCs w:val="20"/>
        </w:rPr>
        <w:t>.</w:t>
      </w:r>
    </w:p>
    <w:p w14:paraId="3AA07063" w14:textId="77777777" w:rsidR="00E27CFD" w:rsidRPr="00C53155" w:rsidRDefault="00E27CFD" w:rsidP="00697C01">
      <w:pPr>
        <w:spacing w:after="0" w:line="360" w:lineRule="auto"/>
        <w:ind w:left="-284" w:right="849"/>
        <w:jc w:val="both"/>
        <w:rPr>
          <w:rFonts w:ascii="Tahoma" w:hAnsi="Tahoma" w:cs="Tahoma"/>
          <w:sz w:val="20"/>
          <w:szCs w:val="20"/>
        </w:rPr>
      </w:pPr>
    </w:p>
    <w:p w14:paraId="4D85308A" w14:textId="7CF68B56" w:rsidR="00E27CFD" w:rsidRPr="00C53155" w:rsidRDefault="004D6D76" w:rsidP="00697C01">
      <w:pPr>
        <w:spacing w:after="0" w:line="360" w:lineRule="auto"/>
        <w:ind w:left="-284" w:right="849"/>
        <w:jc w:val="both"/>
        <w:rPr>
          <w:rFonts w:ascii="Tahoma" w:hAnsi="Tahoma" w:cs="Tahoma"/>
          <w:sz w:val="20"/>
          <w:szCs w:val="20"/>
        </w:rPr>
      </w:pPr>
      <w:r>
        <w:rPr>
          <w:rFonts w:ascii="Tahoma" w:hAnsi="Tahoma" w:cs="Tahoma"/>
          <w:b/>
          <w:bCs/>
          <w:sz w:val="20"/>
          <w:szCs w:val="20"/>
        </w:rPr>
        <w:t>6</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Pr>
          <w:rFonts w:ascii="Tahoma" w:hAnsi="Tahoma" w:cs="Tahoma"/>
          <w:sz w:val="20"/>
          <w:szCs w:val="20"/>
        </w:rPr>
        <w:t>15</w:t>
      </w:r>
      <w:r w:rsidR="00E27CFD" w:rsidRPr="00C53155">
        <w:rPr>
          <w:rFonts w:ascii="Tahoma" w:hAnsi="Tahoma" w:cs="Tahoma"/>
          <w:sz w:val="20"/>
          <w:szCs w:val="20"/>
        </w:rPr>
        <w:t xml:space="preserve"> (</w:t>
      </w:r>
      <w:r>
        <w:rPr>
          <w:rFonts w:ascii="Tahoma" w:hAnsi="Tahoma" w:cs="Tahoma"/>
          <w:sz w:val="20"/>
          <w:szCs w:val="20"/>
        </w:rPr>
        <w:t>quinze</w:t>
      </w:r>
      <w:r w:rsidR="00E27CFD" w:rsidRPr="00C53155">
        <w:rPr>
          <w:rFonts w:ascii="Tahoma" w:hAnsi="Tahoma" w:cs="Tahoma"/>
          <w:sz w:val="20"/>
          <w:szCs w:val="20"/>
        </w:rPr>
        <w:t>) dias</w:t>
      </w:r>
      <w:r w:rsidR="00D849D2">
        <w:rPr>
          <w:rFonts w:ascii="Tahoma" w:hAnsi="Tahoma" w:cs="Tahoma"/>
          <w:sz w:val="20"/>
          <w:szCs w:val="20"/>
        </w:rPr>
        <w:t>.</w:t>
      </w:r>
    </w:p>
    <w:p w14:paraId="09A40B75" w14:textId="77777777" w:rsidR="00E27CFD" w:rsidRPr="00C53155" w:rsidRDefault="00E27CFD" w:rsidP="00697C01">
      <w:pPr>
        <w:spacing w:after="0" w:line="360" w:lineRule="auto"/>
        <w:ind w:left="-284" w:right="849"/>
        <w:jc w:val="both"/>
        <w:rPr>
          <w:rFonts w:ascii="Tahoma" w:hAnsi="Tahoma" w:cs="Tahoma"/>
          <w:sz w:val="20"/>
          <w:szCs w:val="20"/>
        </w:rPr>
      </w:pPr>
    </w:p>
    <w:p w14:paraId="75583B80" w14:textId="0DECEA24" w:rsidR="00E27CFD" w:rsidRPr="00C53155" w:rsidRDefault="004D6D76" w:rsidP="00697C01">
      <w:pPr>
        <w:spacing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320B97">
        <w:rPr>
          <w:rFonts w:ascii="Tahoma" w:hAnsi="Tahoma" w:cs="Tahoma"/>
          <w:sz w:val="20"/>
          <w:szCs w:val="20"/>
        </w:rPr>
        <w:t>2</w:t>
      </w:r>
      <w:r w:rsidR="00E27CFD" w:rsidRPr="00C53155">
        <w:rPr>
          <w:rFonts w:ascii="Tahoma" w:hAnsi="Tahoma" w:cs="Tahoma"/>
          <w:sz w:val="20"/>
          <w:szCs w:val="20"/>
        </w:rPr>
        <w:t xml:space="preserve"> (</w:t>
      </w:r>
      <w:r w:rsidR="00320B97">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697C01">
      <w:pPr>
        <w:spacing w:after="0" w:line="360" w:lineRule="auto"/>
        <w:ind w:left="-284" w:right="849"/>
        <w:jc w:val="both"/>
        <w:rPr>
          <w:rFonts w:ascii="Tahoma" w:hAnsi="Tahoma" w:cs="Tahoma"/>
          <w:sz w:val="20"/>
          <w:szCs w:val="20"/>
        </w:rPr>
      </w:pPr>
    </w:p>
    <w:p w14:paraId="07D81043" w14:textId="0FD67692" w:rsidR="00E27CFD" w:rsidRPr="00C53155" w:rsidRDefault="004D6D76" w:rsidP="00697C01">
      <w:pPr>
        <w:spacing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6603D0D0" w:rsidR="00E27CFD" w:rsidRPr="00C53155" w:rsidRDefault="00E27CFD" w:rsidP="00697C01">
      <w:pPr>
        <w:spacing w:after="0" w:line="360" w:lineRule="auto"/>
        <w:ind w:left="-284" w:right="849"/>
        <w:jc w:val="both"/>
        <w:rPr>
          <w:rFonts w:ascii="Tahoma" w:hAnsi="Tahoma" w:cs="Tahoma"/>
          <w:sz w:val="20"/>
          <w:szCs w:val="20"/>
        </w:rPr>
      </w:pPr>
      <w:r w:rsidRPr="00C53155">
        <w:rPr>
          <w:rFonts w:ascii="Tahoma" w:hAnsi="Tahoma" w:cs="Tahoma"/>
          <w:sz w:val="20"/>
          <w:szCs w:val="20"/>
        </w:rPr>
        <w:tab/>
      </w:r>
      <w:r w:rsidR="004D6D76">
        <w:rPr>
          <w:rFonts w:ascii="Tahoma" w:hAnsi="Tahoma" w:cs="Tahoma"/>
          <w:b/>
          <w:bCs/>
          <w:sz w:val="20"/>
          <w:szCs w:val="20"/>
        </w:rPr>
        <w:t>8</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w:t>
      </w:r>
      <w:r w:rsidR="0081592B">
        <w:rPr>
          <w:rFonts w:ascii="Tahoma" w:hAnsi="Tahoma" w:cs="Tahoma"/>
          <w:sz w:val="20"/>
          <w:szCs w:val="20"/>
        </w:rPr>
        <w:t>Não se aplica.</w:t>
      </w:r>
    </w:p>
    <w:p w14:paraId="14BA80CE" w14:textId="77777777" w:rsidR="00E27CFD" w:rsidRPr="00C53155" w:rsidRDefault="00E27CFD" w:rsidP="00697C01">
      <w:pPr>
        <w:spacing w:after="0" w:line="360" w:lineRule="auto"/>
        <w:ind w:left="-284" w:right="849"/>
        <w:jc w:val="both"/>
        <w:rPr>
          <w:rFonts w:ascii="Tahoma" w:hAnsi="Tahoma" w:cs="Tahoma"/>
          <w:sz w:val="20"/>
          <w:szCs w:val="20"/>
        </w:rPr>
      </w:pPr>
    </w:p>
    <w:p w14:paraId="69237236" w14:textId="492DA208" w:rsidR="003C30A1" w:rsidRPr="003C30A1" w:rsidRDefault="004D6D76" w:rsidP="00697C01">
      <w:pPr>
        <w:spacing w:after="0" w:line="360" w:lineRule="auto"/>
        <w:ind w:left="-284" w:right="849"/>
        <w:jc w:val="both"/>
        <w:rPr>
          <w:rFonts w:ascii="Tahoma" w:hAnsi="Tahoma" w:cs="Tahoma"/>
          <w:color w:val="000000"/>
          <w:sz w:val="20"/>
          <w:szCs w:val="20"/>
        </w:rPr>
      </w:pPr>
      <w:r>
        <w:rPr>
          <w:rFonts w:ascii="Tahoma" w:hAnsi="Tahoma" w:cs="Tahoma"/>
          <w:b/>
          <w:bCs/>
          <w:sz w:val="20"/>
          <w:szCs w:val="20"/>
        </w:rPr>
        <w:t>9</w:t>
      </w:r>
      <w:r w:rsidR="00E27CFD" w:rsidRPr="00C53155">
        <w:rPr>
          <w:rFonts w:ascii="Tahoma" w:hAnsi="Tahoma" w:cs="Tahoma"/>
          <w:b/>
          <w:bCs/>
          <w:sz w:val="20"/>
          <w:szCs w:val="20"/>
        </w:rPr>
        <w:t xml:space="preserve">. Dos recursos orçamentários: </w:t>
      </w:r>
      <w:bookmarkStart w:id="3" w:name="_Hlk215391681"/>
      <w:bookmarkStart w:id="4" w:name="_Hlk198629679"/>
      <w:r w:rsidR="003C30A1" w:rsidRPr="003C30A1">
        <w:rPr>
          <w:rFonts w:ascii="Tahoma" w:hAnsi="Tahoma" w:cs="Tahoma"/>
          <w:color w:val="000000"/>
          <w:sz w:val="20"/>
          <w:szCs w:val="20"/>
        </w:rPr>
        <w:t>As despesas decorrentes do cumprimento deste procedimento licitatório serão empenhadas</w:t>
      </w:r>
      <w:r w:rsidR="003C30A1">
        <w:rPr>
          <w:rFonts w:ascii="Tahoma" w:hAnsi="Tahoma" w:cs="Tahoma"/>
          <w:color w:val="000000"/>
          <w:sz w:val="20"/>
          <w:szCs w:val="20"/>
        </w:rPr>
        <w:t xml:space="preserve"> no exercício de 2.02</w:t>
      </w:r>
      <w:r w:rsidR="00D5606D">
        <w:rPr>
          <w:rFonts w:ascii="Tahoma" w:hAnsi="Tahoma" w:cs="Tahoma"/>
          <w:color w:val="000000"/>
          <w:sz w:val="20"/>
          <w:szCs w:val="20"/>
        </w:rPr>
        <w:t>6</w:t>
      </w:r>
      <w:r w:rsidR="003C30A1">
        <w:rPr>
          <w:rFonts w:ascii="Tahoma" w:hAnsi="Tahoma" w:cs="Tahoma"/>
          <w:color w:val="000000"/>
          <w:sz w:val="20"/>
          <w:szCs w:val="20"/>
        </w:rPr>
        <w:t xml:space="preserve"> e subsequentes do Orçamento Geral do Município,</w:t>
      </w:r>
      <w:r w:rsidR="003C30A1" w:rsidRPr="003C30A1">
        <w:rPr>
          <w:rFonts w:ascii="Tahoma" w:hAnsi="Tahoma" w:cs="Tahoma"/>
          <w:color w:val="000000"/>
          <w:sz w:val="20"/>
          <w:szCs w:val="20"/>
        </w:rPr>
        <w:t xml:space="preserve"> através da Categoria Econômica nº 3.3.90.3</w:t>
      </w:r>
      <w:r>
        <w:rPr>
          <w:rFonts w:ascii="Tahoma" w:hAnsi="Tahoma" w:cs="Tahoma"/>
          <w:color w:val="000000"/>
          <w:sz w:val="20"/>
          <w:szCs w:val="20"/>
        </w:rPr>
        <w:t>0</w:t>
      </w:r>
      <w:r w:rsidR="003C30A1" w:rsidRPr="003C30A1">
        <w:rPr>
          <w:rFonts w:ascii="Tahoma" w:hAnsi="Tahoma" w:cs="Tahoma"/>
          <w:color w:val="000000"/>
          <w:sz w:val="20"/>
          <w:szCs w:val="20"/>
        </w:rPr>
        <w:t>.00 (Materia</w:t>
      </w:r>
      <w:r w:rsidR="003C30A1">
        <w:rPr>
          <w:rFonts w:ascii="Tahoma" w:hAnsi="Tahoma" w:cs="Tahoma"/>
          <w:color w:val="000000"/>
          <w:sz w:val="20"/>
          <w:szCs w:val="20"/>
        </w:rPr>
        <w:t>l</w:t>
      </w:r>
      <w:r w:rsidR="003C30A1" w:rsidRPr="003C30A1">
        <w:rPr>
          <w:rFonts w:ascii="Tahoma" w:hAnsi="Tahoma" w:cs="Tahoma"/>
          <w:color w:val="000000"/>
          <w:sz w:val="20"/>
          <w:szCs w:val="20"/>
        </w:rPr>
        <w:t xml:space="preserve"> de Consumo)</w:t>
      </w:r>
      <w:r w:rsidR="003C30A1">
        <w:rPr>
          <w:rFonts w:ascii="Tahoma" w:hAnsi="Tahoma" w:cs="Tahoma"/>
          <w:color w:val="000000"/>
          <w:sz w:val="20"/>
          <w:szCs w:val="20"/>
        </w:rPr>
        <w:t>,</w:t>
      </w:r>
      <w:r w:rsidR="003C30A1" w:rsidRPr="003C30A1">
        <w:rPr>
          <w:rFonts w:ascii="Tahoma" w:hAnsi="Tahoma" w:cs="Tahoma"/>
          <w:color w:val="000000"/>
          <w:sz w:val="20"/>
          <w:szCs w:val="20"/>
        </w:rPr>
        <w:t xml:space="preserve"> da</w:t>
      </w:r>
      <w:r w:rsidR="00A258A1">
        <w:rPr>
          <w:rFonts w:ascii="Tahoma" w:hAnsi="Tahoma" w:cs="Tahoma"/>
          <w:color w:val="000000"/>
          <w:sz w:val="20"/>
          <w:szCs w:val="20"/>
        </w:rPr>
        <w:t>s</w:t>
      </w:r>
      <w:r w:rsidR="003C30A1" w:rsidRPr="003C30A1">
        <w:rPr>
          <w:rFonts w:ascii="Tahoma" w:hAnsi="Tahoma" w:cs="Tahoma"/>
          <w:color w:val="000000"/>
          <w:sz w:val="20"/>
          <w:szCs w:val="20"/>
        </w:rPr>
        <w:t xml:space="preserve"> seguinte</w:t>
      </w:r>
      <w:r w:rsidR="00A258A1">
        <w:rPr>
          <w:rFonts w:ascii="Tahoma" w:hAnsi="Tahoma" w:cs="Tahoma"/>
          <w:color w:val="000000"/>
          <w:sz w:val="20"/>
          <w:szCs w:val="20"/>
        </w:rPr>
        <w:t>s</w:t>
      </w:r>
      <w:r w:rsidR="003C30A1" w:rsidRPr="003C30A1">
        <w:rPr>
          <w:rFonts w:ascii="Tahoma" w:hAnsi="Tahoma" w:cs="Tahoma"/>
          <w:color w:val="000000"/>
          <w:sz w:val="20"/>
          <w:szCs w:val="20"/>
        </w:rPr>
        <w:t xml:space="preserve"> Secretaria</w:t>
      </w:r>
      <w:r w:rsidR="00A258A1">
        <w:rPr>
          <w:rFonts w:ascii="Tahoma" w:hAnsi="Tahoma" w:cs="Tahoma"/>
          <w:color w:val="000000"/>
          <w:sz w:val="20"/>
          <w:szCs w:val="20"/>
        </w:rPr>
        <w:t>s</w:t>
      </w:r>
      <w:r w:rsidR="003C30A1" w:rsidRPr="003C30A1">
        <w:rPr>
          <w:rFonts w:ascii="Tahoma" w:hAnsi="Tahoma" w:cs="Tahoma"/>
          <w:color w:val="000000"/>
          <w:sz w:val="20"/>
          <w:szCs w:val="20"/>
        </w:rPr>
        <w:t xml:space="preserve">: </w:t>
      </w:r>
    </w:p>
    <w:p w14:paraId="1DFD134A" w14:textId="139BD588"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Obras e Planejamento Urbano</w:t>
      </w:r>
      <w:r w:rsidRPr="003C30A1">
        <w:rPr>
          <w:rFonts w:ascii="Tahoma" w:hAnsi="Tahoma" w:cs="Tahoma"/>
          <w:color w:val="000000"/>
        </w:rPr>
        <w:t xml:space="preserve">, </w:t>
      </w:r>
      <w:bookmarkStart w:id="5" w:name="_Hlk220273456"/>
      <w:r w:rsidRPr="003C30A1">
        <w:rPr>
          <w:rFonts w:ascii="Tahoma" w:hAnsi="Tahoma" w:cs="Tahoma"/>
          <w:color w:val="000000"/>
        </w:rPr>
        <w:t>Funciona</w:t>
      </w:r>
      <w:r w:rsidR="004D6D76">
        <w:rPr>
          <w:rFonts w:ascii="Tahoma" w:hAnsi="Tahoma" w:cs="Tahoma"/>
          <w:color w:val="000000"/>
        </w:rPr>
        <w:t>l</w:t>
      </w:r>
      <w:r w:rsidRPr="003C30A1">
        <w:rPr>
          <w:rFonts w:ascii="Tahoma" w:hAnsi="Tahoma" w:cs="Tahoma"/>
          <w:color w:val="000000"/>
        </w:rPr>
        <w:t xml:space="preserve"> Programática</w:t>
      </w:r>
      <w:r w:rsidR="004D6D76">
        <w:rPr>
          <w:rFonts w:ascii="Tahoma" w:hAnsi="Tahoma" w:cs="Tahoma"/>
          <w:color w:val="000000"/>
        </w:rPr>
        <w:t xml:space="preserve"> </w:t>
      </w:r>
      <w:r w:rsidRPr="003C30A1">
        <w:rPr>
          <w:rFonts w:ascii="Tahoma" w:hAnsi="Tahoma" w:cs="Tahoma"/>
          <w:color w:val="000000"/>
        </w:rPr>
        <w:t>n</w:t>
      </w:r>
      <w:r>
        <w:rPr>
          <w:rFonts w:ascii="Tahoma" w:hAnsi="Tahoma" w:cs="Tahoma"/>
          <w:color w:val="000000"/>
        </w:rPr>
        <w:t>º</w:t>
      </w:r>
      <w:r w:rsidRPr="003C30A1">
        <w:rPr>
          <w:rFonts w:ascii="Tahoma" w:hAnsi="Tahoma" w:cs="Tahoma"/>
          <w:color w:val="000000"/>
        </w:rPr>
        <w:t xml:space="preserve"> </w:t>
      </w:r>
      <w:bookmarkEnd w:id="5"/>
      <w:r w:rsidR="004D6D76">
        <w:rPr>
          <w:rFonts w:ascii="Tahoma" w:hAnsi="Tahoma" w:cs="Tahoma"/>
          <w:color w:val="000000"/>
        </w:rPr>
        <w:t>15.45203522.627;</w:t>
      </w:r>
    </w:p>
    <w:p w14:paraId="7E12CB0A" w14:textId="65B34648"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w:t>
      </w:r>
      <w:r w:rsidR="00920365">
        <w:rPr>
          <w:rFonts w:ascii="Tahoma" w:hAnsi="Tahoma" w:cs="Tahoma"/>
          <w:b/>
          <w:bCs/>
          <w:i/>
          <w:iCs/>
          <w:color w:val="000000"/>
        </w:rPr>
        <w:t>e Esportes, Lazer e Turismo</w:t>
      </w:r>
      <w:r w:rsidRPr="003C30A1">
        <w:rPr>
          <w:rFonts w:ascii="Tahoma" w:hAnsi="Tahoma" w:cs="Tahoma"/>
          <w:color w:val="000000"/>
        </w:rPr>
        <w:t>, Funciona</w:t>
      </w:r>
      <w:r w:rsidR="00920365">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sidR="00920365">
        <w:rPr>
          <w:rFonts w:ascii="Tahoma" w:hAnsi="Tahoma" w:cs="Tahoma"/>
          <w:color w:val="000000"/>
        </w:rPr>
        <w:t>27.81203702.049;</w:t>
      </w:r>
    </w:p>
    <w:p w14:paraId="67FC532C" w14:textId="0CE0D9DA" w:rsidR="001C5EA8" w:rsidRPr="001C5EA8" w:rsidRDefault="001C5EA8"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Agricultura e Zeladoria, </w:t>
      </w:r>
      <w:r w:rsidRPr="003C30A1">
        <w:rPr>
          <w:rFonts w:ascii="Tahoma" w:hAnsi="Tahoma" w:cs="Tahoma"/>
          <w:color w:val="000000"/>
        </w:rPr>
        <w:t>Funciona</w:t>
      </w:r>
      <w:r w:rsidR="004D6D76">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004D6D76">
        <w:rPr>
          <w:rFonts w:ascii="Tahoma" w:hAnsi="Tahoma" w:cs="Tahoma"/>
          <w:color w:val="000000"/>
        </w:rPr>
        <w:t xml:space="preserve"> </w:t>
      </w:r>
      <w:r>
        <w:rPr>
          <w:rFonts w:ascii="Tahoma" w:hAnsi="Tahoma" w:cs="Tahoma"/>
          <w:color w:val="000000"/>
        </w:rPr>
        <w:t>15.45203202.556;</w:t>
      </w:r>
    </w:p>
    <w:p w14:paraId="7AB43CCE" w14:textId="1CDB62E5" w:rsidR="001C5EA8" w:rsidRPr="001C5EA8" w:rsidRDefault="001C5EA8"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 de Meio Ambiente e Recursos Hídricos,</w:t>
      </w:r>
      <w:r w:rsidR="009D30EE">
        <w:rPr>
          <w:rFonts w:ascii="Tahoma" w:hAnsi="Tahoma" w:cs="Tahoma"/>
          <w:b/>
          <w:bCs/>
          <w:i/>
          <w:iCs/>
          <w:color w:val="000000"/>
        </w:rPr>
        <w:t xml:space="preserve"> </w:t>
      </w:r>
      <w:r w:rsidR="009D30EE" w:rsidRPr="003C30A1">
        <w:rPr>
          <w:rFonts w:ascii="Tahoma" w:hAnsi="Tahoma" w:cs="Tahoma"/>
          <w:color w:val="000000"/>
        </w:rPr>
        <w:t>Funciona</w:t>
      </w:r>
      <w:r w:rsidR="009D30EE">
        <w:rPr>
          <w:rFonts w:ascii="Tahoma" w:hAnsi="Tahoma" w:cs="Tahoma"/>
          <w:color w:val="000000"/>
        </w:rPr>
        <w:t>is</w:t>
      </w:r>
      <w:r w:rsidR="009D30EE" w:rsidRPr="003C30A1">
        <w:rPr>
          <w:rFonts w:ascii="Tahoma" w:hAnsi="Tahoma" w:cs="Tahoma"/>
          <w:color w:val="000000"/>
        </w:rPr>
        <w:t xml:space="preserve"> Programática</w:t>
      </w:r>
      <w:r w:rsidR="009D30EE">
        <w:rPr>
          <w:rFonts w:ascii="Tahoma" w:hAnsi="Tahoma" w:cs="Tahoma"/>
          <w:color w:val="000000"/>
        </w:rPr>
        <w:t>s</w:t>
      </w:r>
      <w:r w:rsidR="009D30EE" w:rsidRPr="003C30A1">
        <w:rPr>
          <w:rFonts w:ascii="Tahoma" w:hAnsi="Tahoma" w:cs="Tahoma"/>
          <w:color w:val="000000"/>
        </w:rPr>
        <w:t xml:space="preserve"> n</w:t>
      </w:r>
      <w:r w:rsidR="009D30EE">
        <w:rPr>
          <w:rFonts w:ascii="Tahoma" w:hAnsi="Tahoma" w:cs="Tahoma"/>
          <w:color w:val="000000"/>
        </w:rPr>
        <w:t>º</w:t>
      </w:r>
      <w:r w:rsidR="009D30EE" w:rsidRPr="003C30A1">
        <w:rPr>
          <w:rFonts w:ascii="Tahoma" w:hAnsi="Tahoma" w:cs="Tahoma"/>
          <w:color w:val="000000"/>
        </w:rPr>
        <w:t xml:space="preserve"> </w:t>
      </w:r>
      <w:r w:rsidR="009D30EE">
        <w:rPr>
          <w:rFonts w:ascii="Tahoma" w:hAnsi="Tahoma" w:cs="Tahoma"/>
          <w:color w:val="000000"/>
        </w:rPr>
        <w:t>18.54402622.088</w:t>
      </w:r>
      <w:r w:rsidR="004D6D76">
        <w:rPr>
          <w:rFonts w:ascii="Tahoma" w:hAnsi="Tahoma" w:cs="Tahoma"/>
          <w:color w:val="000000"/>
        </w:rPr>
        <w:t>,</w:t>
      </w:r>
      <w:r w:rsidR="009D30EE">
        <w:rPr>
          <w:rFonts w:ascii="Tahoma" w:hAnsi="Tahoma" w:cs="Tahoma"/>
          <w:color w:val="000000"/>
        </w:rPr>
        <w:t xml:space="preserve"> 18.54204322.633</w:t>
      </w:r>
      <w:r w:rsidR="004D6D76">
        <w:rPr>
          <w:rFonts w:ascii="Tahoma" w:hAnsi="Tahoma" w:cs="Tahoma"/>
          <w:color w:val="000000"/>
        </w:rPr>
        <w:t xml:space="preserve"> e 06.18204362.636.</w:t>
      </w:r>
    </w:p>
    <w:bookmarkEnd w:id="3"/>
    <w:p w14:paraId="7AB87AE3" w14:textId="77777777" w:rsidR="00B4476A" w:rsidRPr="00694702" w:rsidRDefault="00B4476A" w:rsidP="00697C01">
      <w:pPr>
        <w:spacing w:after="0" w:line="360" w:lineRule="auto"/>
        <w:ind w:left="-284" w:right="849"/>
        <w:jc w:val="both"/>
        <w:rPr>
          <w:rFonts w:ascii="Tahoma" w:hAnsi="Tahoma" w:cs="Tahoma"/>
          <w:color w:val="000000"/>
          <w:sz w:val="20"/>
          <w:szCs w:val="20"/>
        </w:rPr>
      </w:pPr>
    </w:p>
    <w:bookmarkEnd w:id="4"/>
    <w:p w14:paraId="7CB37B56" w14:textId="342FE762" w:rsidR="00D86EDA" w:rsidRDefault="004D6D76" w:rsidP="00697C01">
      <w:pPr>
        <w:spacing w:after="0" w:line="360" w:lineRule="auto"/>
        <w:ind w:left="-284" w:right="849"/>
        <w:jc w:val="both"/>
        <w:rPr>
          <w:rFonts w:ascii="Tahoma" w:hAnsi="Tahoma" w:cs="Tahoma"/>
          <w:sz w:val="20"/>
          <w:szCs w:val="20"/>
        </w:rPr>
      </w:pPr>
      <w:r>
        <w:rPr>
          <w:rFonts w:ascii="Tahoma" w:hAnsi="Tahoma" w:cs="Tahoma"/>
          <w:b/>
          <w:bCs/>
          <w:sz w:val="20"/>
          <w:szCs w:val="20"/>
        </w:rPr>
        <w:t>10</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697C01">
      <w:pPr>
        <w:spacing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347730F0" w14:textId="087E9E5C" w:rsidR="00353955" w:rsidRPr="00353955" w:rsidRDefault="00353955" w:rsidP="00697C01">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5C6B09">
        <w:rPr>
          <w:rFonts w:ascii="Tahoma" w:hAnsi="Tahoma" w:cs="Tahoma"/>
          <w:sz w:val="20"/>
          <w:szCs w:val="20"/>
        </w:rPr>
        <w:t>que</w:t>
      </w:r>
      <w:r w:rsidR="001823E9">
        <w:rPr>
          <w:rFonts w:ascii="Tahoma" w:hAnsi="Tahoma" w:cs="Tahoma"/>
          <w:sz w:val="20"/>
          <w:szCs w:val="20"/>
        </w:rPr>
        <w:t xml:space="preserve"> será </w:t>
      </w:r>
      <w:r w:rsidR="00384FDE">
        <w:rPr>
          <w:rFonts w:ascii="Tahoma" w:hAnsi="Tahoma" w:cs="Tahoma"/>
          <w:sz w:val="20"/>
          <w:szCs w:val="20"/>
        </w:rPr>
        <w:t>regido pela Lei Federal n° 14.133, de 1º de abril de 2021, e suas alterações; Decretos Municipais nº 6.096</w:t>
      </w:r>
      <w:r w:rsidR="002C2DE4">
        <w:rPr>
          <w:rFonts w:ascii="Tahoma" w:hAnsi="Tahoma" w:cs="Tahoma"/>
          <w:sz w:val="20"/>
          <w:szCs w:val="20"/>
        </w:rPr>
        <w:t xml:space="preserve"> e</w:t>
      </w:r>
      <w:r w:rsidR="00C0414E">
        <w:rPr>
          <w:rFonts w:ascii="Tahoma" w:hAnsi="Tahoma" w:cs="Tahoma"/>
          <w:sz w:val="20"/>
          <w:szCs w:val="20"/>
        </w:rPr>
        <w:t xml:space="preserve"> 6.097, de 21 de junho de 2.023; nº</w:t>
      </w:r>
      <w:r w:rsidR="00384FDE">
        <w:rPr>
          <w:rFonts w:ascii="Tahoma" w:hAnsi="Tahoma" w:cs="Tahoma"/>
          <w:sz w:val="20"/>
          <w:szCs w:val="20"/>
        </w:rPr>
        <w:t xml:space="preserve"> 6</w:t>
      </w:r>
      <w:r w:rsidR="00AC1F51">
        <w:rPr>
          <w:rFonts w:ascii="Tahoma" w:hAnsi="Tahoma" w:cs="Tahoma"/>
          <w:sz w:val="20"/>
          <w:szCs w:val="20"/>
        </w:rPr>
        <w:t>.</w:t>
      </w:r>
      <w:r w:rsidR="00384FDE">
        <w:rPr>
          <w:rFonts w:ascii="Tahoma" w:hAnsi="Tahoma" w:cs="Tahoma"/>
          <w:sz w:val="20"/>
          <w:szCs w:val="20"/>
        </w:rPr>
        <w:t>477, de 17 de janeiro de 2</w:t>
      </w:r>
      <w:r w:rsidR="00AC1F51">
        <w:rPr>
          <w:rFonts w:ascii="Tahoma" w:hAnsi="Tahoma" w:cs="Tahoma"/>
          <w:sz w:val="20"/>
          <w:szCs w:val="20"/>
        </w:rPr>
        <w:t>.</w:t>
      </w:r>
      <w:r w:rsidR="00C0414E">
        <w:rPr>
          <w:rFonts w:ascii="Tahoma" w:hAnsi="Tahoma" w:cs="Tahoma"/>
          <w:sz w:val="20"/>
          <w:szCs w:val="20"/>
        </w:rPr>
        <w:t>025; nº</w:t>
      </w:r>
      <w:r w:rsidR="00384FDE">
        <w:rPr>
          <w:rFonts w:ascii="Tahoma" w:hAnsi="Tahoma" w:cs="Tahoma"/>
          <w:sz w:val="20"/>
          <w:szCs w:val="20"/>
        </w:rPr>
        <w:t xml:space="preserve"> </w:t>
      </w:r>
      <w:r w:rsidR="00AC1F51">
        <w:rPr>
          <w:rFonts w:ascii="Tahoma" w:hAnsi="Tahoma" w:cs="Tahoma"/>
          <w:sz w:val="20"/>
          <w:szCs w:val="20"/>
        </w:rPr>
        <w:t xml:space="preserve">6.540, de </w:t>
      </w:r>
      <w:r w:rsidR="00AC1F51" w:rsidRPr="00AC1F51">
        <w:rPr>
          <w:rFonts w:ascii="Tahoma" w:hAnsi="Tahoma" w:cs="Tahoma"/>
          <w:sz w:val="20"/>
          <w:szCs w:val="20"/>
        </w:rPr>
        <w:t>0</w:t>
      </w:r>
      <w:r w:rsidR="00AC1F51">
        <w:rPr>
          <w:rFonts w:ascii="Tahoma" w:hAnsi="Tahoma" w:cs="Tahoma"/>
          <w:sz w:val="20"/>
          <w:szCs w:val="20"/>
        </w:rPr>
        <w:t>7</w:t>
      </w:r>
      <w:r w:rsidR="00AC1F51" w:rsidRPr="00AC1F51">
        <w:rPr>
          <w:rFonts w:ascii="Tahoma" w:hAnsi="Tahoma" w:cs="Tahoma"/>
          <w:sz w:val="20"/>
          <w:szCs w:val="20"/>
        </w:rPr>
        <w:t xml:space="preserve"> de abril de 2</w:t>
      </w:r>
      <w:r w:rsidR="00AC1F51">
        <w:rPr>
          <w:rFonts w:ascii="Tahoma" w:hAnsi="Tahoma" w:cs="Tahoma"/>
          <w:sz w:val="20"/>
          <w:szCs w:val="20"/>
        </w:rPr>
        <w:t>.</w:t>
      </w:r>
      <w:r w:rsidR="00AC1F51" w:rsidRPr="00AC1F51">
        <w:rPr>
          <w:rFonts w:ascii="Tahoma" w:hAnsi="Tahoma" w:cs="Tahoma"/>
          <w:sz w:val="20"/>
          <w:szCs w:val="20"/>
        </w:rPr>
        <w:t>025</w:t>
      </w:r>
      <w:r w:rsidR="00C0414E">
        <w:rPr>
          <w:rFonts w:ascii="Tahoma" w:hAnsi="Tahoma" w:cs="Tahoma"/>
          <w:sz w:val="20"/>
          <w:szCs w:val="20"/>
        </w:rPr>
        <w:t>; nº</w:t>
      </w:r>
      <w:r w:rsidR="00AC1F51">
        <w:rPr>
          <w:rFonts w:ascii="Tahoma" w:hAnsi="Tahoma" w:cs="Tahoma"/>
          <w:sz w:val="20"/>
          <w:szCs w:val="20"/>
        </w:rPr>
        <w:t xml:space="preserve"> </w:t>
      </w:r>
      <w:r w:rsidR="00384FDE">
        <w:rPr>
          <w:rFonts w:ascii="Tahoma" w:hAnsi="Tahoma" w:cs="Tahoma"/>
          <w:sz w:val="20"/>
          <w:szCs w:val="20"/>
        </w:rPr>
        <w:t>6.549, 6.550 e 6.551</w:t>
      </w:r>
      <w:r w:rsidR="00AC1F51">
        <w:rPr>
          <w:rFonts w:ascii="Tahoma" w:hAnsi="Tahoma" w:cs="Tahoma"/>
          <w:sz w:val="20"/>
          <w:szCs w:val="20"/>
        </w:rPr>
        <w:t>,</w:t>
      </w:r>
      <w:r w:rsidR="00384FDE">
        <w:rPr>
          <w:rFonts w:ascii="Tahoma" w:hAnsi="Tahoma" w:cs="Tahoma"/>
          <w:sz w:val="20"/>
          <w:szCs w:val="20"/>
        </w:rPr>
        <w:t xml:space="preserve"> de 02 de maio de 2.025; Lei Municipal n° 4.976, de 10 de agosto de 2.023; </w:t>
      </w:r>
      <w:r w:rsidR="00C0414E" w:rsidRPr="00DB5C5F">
        <w:rPr>
          <w:rFonts w:ascii="Tahoma" w:hAnsi="Tahoma" w:cs="Tahoma"/>
          <w:sz w:val="20"/>
          <w:szCs w:val="20"/>
        </w:rPr>
        <w:t xml:space="preserve">Portaria nº </w:t>
      </w:r>
      <w:r w:rsidR="00BF12F7">
        <w:rPr>
          <w:rFonts w:ascii="Tahoma" w:hAnsi="Tahoma" w:cs="Tahoma"/>
          <w:sz w:val="20"/>
          <w:szCs w:val="20"/>
        </w:rPr>
        <w:t>01</w:t>
      </w:r>
      <w:r w:rsidR="00C0414E" w:rsidRPr="00DB5C5F">
        <w:rPr>
          <w:rFonts w:ascii="Tahoma" w:hAnsi="Tahoma" w:cs="Tahoma"/>
          <w:sz w:val="20"/>
          <w:szCs w:val="20"/>
        </w:rPr>
        <w:t xml:space="preserve">, de </w:t>
      </w:r>
      <w:r w:rsidR="00BF12F7">
        <w:rPr>
          <w:rFonts w:ascii="Tahoma" w:hAnsi="Tahoma" w:cs="Tahoma"/>
          <w:sz w:val="20"/>
          <w:szCs w:val="20"/>
        </w:rPr>
        <w:t xml:space="preserve">06 </w:t>
      </w:r>
      <w:r w:rsidR="00C0414E" w:rsidRPr="00DB5C5F">
        <w:rPr>
          <w:rFonts w:ascii="Tahoma" w:hAnsi="Tahoma" w:cs="Tahoma"/>
          <w:sz w:val="20"/>
          <w:szCs w:val="20"/>
        </w:rPr>
        <w:t>de janeiro de 2.02</w:t>
      </w:r>
      <w:r w:rsidR="00BF12F7">
        <w:rPr>
          <w:rFonts w:ascii="Tahoma" w:hAnsi="Tahoma" w:cs="Tahoma"/>
          <w:sz w:val="20"/>
          <w:szCs w:val="20"/>
        </w:rPr>
        <w:t>6</w:t>
      </w:r>
      <w:r w:rsidR="00384FDE">
        <w:rPr>
          <w:rFonts w:ascii="Tahoma" w:hAnsi="Tahoma" w:cs="Tahoma"/>
          <w:sz w:val="20"/>
          <w:szCs w:val="20"/>
        </w:rPr>
        <w:t>;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62BE3E52" w:rsidR="00353955" w:rsidRPr="00353955" w:rsidRDefault="00BF0023" w:rsidP="00697C01">
      <w:pPr>
        <w:spacing w:after="0" w:line="360" w:lineRule="auto"/>
        <w:ind w:left="-284" w:right="849"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703683">
        <w:rPr>
          <w:rFonts w:ascii="Tahoma" w:hAnsi="Tahoma" w:cs="Tahoma"/>
          <w:b/>
          <w:bCs/>
          <w:i/>
          <w:iCs/>
          <w:sz w:val="20"/>
          <w:szCs w:val="20"/>
          <w:u w:val="single"/>
        </w:rPr>
        <w:t>16</w:t>
      </w:r>
      <w:r w:rsidR="00456CFC">
        <w:rPr>
          <w:rFonts w:ascii="Tahoma" w:hAnsi="Tahoma" w:cs="Tahoma"/>
          <w:b/>
          <w:bCs/>
          <w:i/>
          <w:iCs/>
          <w:sz w:val="20"/>
          <w:szCs w:val="20"/>
          <w:u w:val="single"/>
        </w:rPr>
        <w:t xml:space="preserve"> </w:t>
      </w:r>
      <w:r w:rsidR="004F3C7D" w:rsidRPr="004F3C7D">
        <w:rPr>
          <w:rFonts w:ascii="Tahoma" w:hAnsi="Tahoma" w:cs="Tahoma"/>
          <w:b/>
          <w:bCs/>
          <w:i/>
          <w:iCs/>
          <w:sz w:val="20"/>
          <w:szCs w:val="20"/>
          <w:u w:val="single"/>
        </w:rPr>
        <w:t xml:space="preserve">de </w:t>
      </w:r>
      <w:r w:rsidR="00703683">
        <w:rPr>
          <w:rFonts w:ascii="Tahoma" w:hAnsi="Tahoma" w:cs="Tahoma"/>
          <w:b/>
          <w:bCs/>
          <w:i/>
          <w:iCs/>
          <w:sz w:val="20"/>
          <w:szCs w:val="20"/>
          <w:u w:val="single"/>
        </w:rPr>
        <w:t>junho</w:t>
      </w:r>
      <w:r w:rsidR="0034617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5023B3">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97C01">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97C01">
      <w:pPr>
        <w:spacing w:after="0" w:line="360" w:lineRule="auto"/>
        <w:ind w:left="-284" w:right="849" w:firstLine="1134"/>
        <w:jc w:val="both"/>
        <w:rPr>
          <w:rFonts w:ascii="Tahoma" w:hAnsi="Tahoma" w:cs="Tahoma"/>
          <w:sz w:val="20"/>
          <w:szCs w:val="20"/>
        </w:rPr>
      </w:pPr>
      <w:bookmarkStart w:id="6"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97C01">
      <w:pPr>
        <w:spacing w:after="0" w:line="360" w:lineRule="auto"/>
        <w:ind w:left="-284" w:right="849" w:firstLine="1134"/>
        <w:jc w:val="both"/>
        <w:rPr>
          <w:rFonts w:ascii="Tahoma" w:hAnsi="Tahoma" w:cs="Tahoma"/>
          <w:sz w:val="20"/>
          <w:szCs w:val="20"/>
        </w:rPr>
      </w:pPr>
      <w:bookmarkStart w:id="7" w:name="_Hlk166332703"/>
      <w:bookmarkEnd w:id="6"/>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697C01">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697C01">
      <w:pPr>
        <w:spacing w:after="0" w:line="360" w:lineRule="auto"/>
        <w:ind w:left="-284" w:right="849"/>
        <w:jc w:val="both"/>
        <w:rPr>
          <w:rFonts w:ascii="Tahoma" w:hAnsi="Tahoma" w:cs="Tahoma"/>
          <w:b/>
          <w:i/>
          <w:sz w:val="20"/>
          <w:szCs w:val="20"/>
        </w:rPr>
      </w:pPr>
      <w:bookmarkStart w:id="8" w:name="_Hlk166332719"/>
      <w:bookmarkEnd w:id="7"/>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9A1B1CB" w:rsidR="00353955" w:rsidRPr="00600F4A" w:rsidRDefault="00353955" w:rsidP="00600F4A">
      <w:pPr>
        <w:spacing w:after="0" w:line="360" w:lineRule="auto"/>
        <w:ind w:left="-284" w:right="849" w:firstLine="710"/>
        <w:jc w:val="both"/>
        <w:rPr>
          <w:rFonts w:ascii="Tahoma" w:hAnsi="Tahoma" w:cs="Tahoma"/>
          <w:b/>
          <w:bCs/>
          <w:i/>
          <w:iCs/>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744728" w:rsidRPr="00744728">
        <w:rPr>
          <w:rFonts w:ascii="Tahoma" w:hAnsi="Tahoma" w:cs="Tahoma"/>
          <w:b/>
          <w:bCs/>
          <w:i/>
          <w:iCs/>
          <w:sz w:val="20"/>
          <w:szCs w:val="20"/>
        </w:rPr>
        <w:t>Registro de preços para eventuais aquisições parceladas de refeições embaladas, tipo marmitex, em atendimento as necessidades das Secretarias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w:t>
      </w:r>
      <w:r w:rsidR="00EC22A4">
        <w:rPr>
          <w:rFonts w:ascii="Tahoma" w:hAnsi="Tahoma" w:cs="Tahoma"/>
          <w:sz w:val="20"/>
          <w:szCs w:val="20"/>
        </w:rPr>
        <w:t xml:space="preserve">encontram-se no </w:t>
      </w:r>
      <w:r w:rsidR="00EC22A4">
        <w:rPr>
          <w:rFonts w:ascii="Tahoma" w:hAnsi="Tahoma" w:cs="Tahoma"/>
          <w:b/>
          <w:bCs/>
          <w:i/>
          <w:iCs/>
          <w:sz w:val="20"/>
          <w:szCs w:val="20"/>
        </w:rPr>
        <w:t>Modelo de Proposta Comercial, Anexo I</w:t>
      </w:r>
      <w:r w:rsidR="00EC22A4">
        <w:rPr>
          <w:rFonts w:ascii="Tahoma" w:hAnsi="Tahoma" w:cs="Tahoma"/>
          <w:sz w:val="20"/>
          <w:szCs w:val="20"/>
        </w:rPr>
        <w:t xml:space="preserve">, e no </w:t>
      </w:r>
      <w:r w:rsidR="00EC22A4">
        <w:rPr>
          <w:rFonts w:ascii="Tahoma" w:hAnsi="Tahoma" w:cs="Tahoma"/>
          <w:b/>
          <w:bCs/>
          <w:i/>
          <w:iCs/>
          <w:sz w:val="20"/>
          <w:szCs w:val="20"/>
        </w:rPr>
        <w:t>Termo de Referência, Anexo II</w:t>
      </w:r>
      <w:r w:rsidR="00EC22A4">
        <w:rPr>
          <w:rFonts w:ascii="Tahoma" w:hAnsi="Tahoma" w:cs="Tahoma"/>
          <w:sz w:val="20"/>
          <w:szCs w:val="20"/>
        </w:rPr>
        <w:t>, que integram este Edital, independentemente de transcrições</w:t>
      </w:r>
      <w:r w:rsidRPr="00353955">
        <w:rPr>
          <w:rFonts w:ascii="Tahoma" w:hAnsi="Tahoma" w:cs="Tahoma"/>
          <w:sz w:val="20"/>
          <w:szCs w:val="20"/>
        </w:rPr>
        <w:t>.</w:t>
      </w:r>
    </w:p>
    <w:p w14:paraId="6B62F66C" w14:textId="77777777" w:rsidR="00BF12F7" w:rsidRDefault="00BF12F7" w:rsidP="006D5C99">
      <w:pPr>
        <w:spacing w:after="0" w:line="360" w:lineRule="auto"/>
        <w:ind w:left="-284" w:right="849" w:firstLine="710"/>
        <w:jc w:val="both"/>
        <w:rPr>
          <w:rFonts w:ascii="Tahoma" w:hAnsi="Tahoma" w:cs="Tahoma"/>
          <w:sz w:val="20"/>
          <w:szCs w:val="20"/>
        </w:rPr>
      </w:pPr>
    </w:p>
    <w:p w14:paraId="41FC44E6" w14:textId="77777777" w:rsidR="00C518DB" w:rsidRDefault="00C518DB" w:rsidP="006D5C99">
      <w:pPr>
        <w:spacing w:after="0" w:line="360" w:lineRule="auto"/>
        <w:ind w:left="-284" w:right="849" w:firstLine="710"/>
        <w:jc w:val="both"/>
        <w:rPr>
          <w:rFonts w:ascii="Tahoma" w:hAnsi="Tahoma" w:cs="Tahoma"/>
          <w:sz w:val="20"/>
          <w:szCs w:val="20"/>
        </w:rPr>
      </w:pPr>
    </w:p>
    <w:bookmarkEnd w:id="8"/>
    <w:p w14:paraId="6335DCA4" w14:textId="0BA7F3B1" w:rsidR="00353955" w:rsidRPr="00353955" w:rsidRDefault="00D86EDA" w:rsidP="00697C01">
      <w:pPr>
        <w:spacing w:after="0" w:line="360" w:lineRule="auto"/>
        <w:ind w:left="-284" w:right="849"/>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6DB0605D" w14:textId="66DB2B3A" w:rsidR="0094732A" w:rsidRDefault="00D86EDA" w:rsidP="0094732A">
      <w:pPr>
        <w:spacing w:after="0" w:line="360" w:lineRule="auto"/>
        <w:ind w:left="-284" w:right="849" w:firstLine="709"/>
        <w:jc w:val="both"/>
        <w:rPr>
          <w:rFonts w:ascii="Tahoma" w:eastAsia="Calibri" w:hAnsi="Tahoma" w:cs="Tahoma"/>
          <w:sz w:val="20"/>
          <w:szCs w:val="20"/>
        </w:rPr>
      </w:pPr>
      <w:r>
        <w:rPr>
          <w:rFonts w:ascii="Tahoma" w:hAnsi="Tahoma" w:cs="Tahoma"/>
          <w:sz w:val="20"/>
          <w:szCs w:val="20"/>
        </w:rPr>
        <w:t>2</w:t>
      </w:r>
      <w:r w:rsidR="00353955" w:rsidRPr="00353955">
        <w:rPr>
          <w:rFonts w:ascii="Tahoma" w:hAnsi="Tahoma" w:cs="Tahoma"/>
          <w:sz w:val="20"/>
          <w:szCs w:val="20"/>
        </w:rPr>
        <w:t>.</w:t>
      </w:r>
      <w:r w:rsidR="00353955" w:rsidRPr="005C6BC0">
        <w:rPr>
          <w:rFonts w:ascii="Tahoma" w:hAnsi="Tahoma" w:cs="Tahoma"/>
          <w:sz w:val="20"/>
          <w:szCs w:val="20"/>
        </w:rPr>
        <w:t>1.</w:t>
      </w:r>
      <w:r w:rsidR="00353955" w:rsidRPr="00353955">
        <w:rPr>
          <w:rFonts w:ascii="Tahoma" w:hAnsi="Tahoma" w:cs="Tahoma"/>
          <w:sz w:val="20"/>
          <w:szCs w:val="20"/>
        </w:rPr>
        <w:t xml:space="preserve"> Poderão </w:t>
      </w:r>
      <w:r w:rsidR="003D2BF4">
        <w:rPr>
          <w:rFonts w:ascii="Tahoma" w:hAnsi="Tahoma" w:cs="Tahoma"/>
          <w:sz w:val="20"/>
          <w:szCs w:val="20"/>
        </w:rPr>
        <w:t>participar d</w:t>
      </w:r>
      <w:r w:rsidR="00F73BA1">
        <w:rPr>
          <w:rFonts w:ascii="Tahoma" w:hAnsi="Tahoma" w:cs="Tahoma"/>
          <w:sz w:val="20"/>
          <w:szCs w:val="20"/>
        </w:rPr>
        <w:t>esta</w:t>
      </w:r>
      <w:r w:rsidR="003D2BF4">
        <w:rPr>
          <w:rFonts w:ascii="Tahoma" w:hAnsi="Tahoma" w:cs="Tahoma"/>
          <w:sz w:val="20"/>
          <w:szCs w:val="20"/>
        </w:rPr>
        <w:t xml:space="preserve"> licitação</w:t>
      </w:r>
      <w:r w:rsidR="0094732A" w:rsidRPr="0094732A">
        <w:rPr>
          <w:rFonts w:ascii="Tahoma" w:eastAsia="Calibri" w:hAnsi="Tahoma" w:cs="Tahoma"/>
          <w:b/>
          <w:sz w:val="20"/>
          <w:szCs w:val="20"/>
        </w:rPr>
        <w:t xml:space="preserve"> </w:t>
      </w:r>
      <w:r w:rsidR="0094732A" w:rsidRPr="00E95FB4">
        <w:rPr>
          <w:rFonts w:ascii="Tahoma" w:eastAsia="Calibri" w:hAnsi="Tahoma" w:cs="Tahoma"/>
          <w:b/>
          <w:sz w:val="20"/>
          <w:szCs w:val="20"/>
        </w:rPr>
        <w:t>exclusivamente: “Microempresas e Empresas de Pequeno Porte”,</w:t>
      </w:r>
      <w:r w:rsidR="0094732A" w:rsidRPr="00E95FB4">
        <w:rPr>
          <w:rFonts w:ascii="Tahoma" w:eastAsia="Calibri" w:hAnsi="Tahoma" w:cs="Tahoma"/>
          <w:sz w:val="20"/>
          <w:szCs w:val="20"/>
        </w:rPr>
        <w:t xml:space="preserve"> regularmente estabelecidas no País, pertinentes ao objeto desta, que preencherem as condições de habilitação exigidas neste edital e seus Anexos.</w:t>
      </w:r>
    </w:p>
    <w:p w14:paraId="6A51A6D1" w14:textId="20656A6B" w:rsidR="00353955" w:rsidRPr="00353955" w:rsidRDefault="00D86EDA" w:rsidP="0094732A">
      <w:pPr>
        <w:spacing w:after="0" w:line="360" w:lineRule="auto"/>
        <w:ind w:left="-284" w:right="84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697C01">
      <w:pPr>
        <w:spacing w:after="0" w:line="360" w:lineRule="auto"/>
        <w:ind w:left="-284" w:right="84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697C01">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9" w:name="_Hlk194503179"/>
      <w:r w:rsidR="00353955" w:rsidRPr="00353955">
        <w:rPr>
          <w:rFonts w:ascii="Tahoma" w:hAnsi="Tahoma" w:cs="Tahoma"/>
          <w:sz w:val="20"/>
          <w:szCs w:val="20"/>
        </w:rPr>
        <w:t>c</w:t>
      </w:r>
      <w:r w:rsidR="003073E7">
        <w:rPr>
          <w:rFonts w:ascii="Tahoma" w:hAnsi="Tahoma" w:cs="Tahoma"/>
          <w:sz w:val="20"/>
          <w:szCs w:val="20"/>
        </w:rPr>
        <w:t>adastramento</w:t>
      </w:r>
      <w:bookmarkEnd w:id="9"/>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4BA2F22F"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w:t>
      </w:r>
      <w:r w:rsidR="00F73BA1">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C9B9670"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w:t>
      </w:r>
      <w:r w:rsidR="00516DBC">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4E629FBA"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xml:space="preserve">, ramal </w:t>
      </w:r>
      <w:r w:rsidR="00A1398D">
        <w:rPr>
          <w:rFonts w:ascii="Tahoma" w:hAnsi="Tahoma" w:cs="Tahoma"/>
          <w:sz w:val="20"/>
          <w:szCs w:val="20"/>
        </w:rPr>
        <w:t>0</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10"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 xml:space="preserve">o </w:t>
      </w:r>
      <w:r w:rsidR="00353955" w:rsidRPr="00353955">
        <w:rPr>
          <w:rFonts w:ascii="Tahoma" w:hAnsi="Tahoma" w:cs="Tahoma"/>
          <w:sz w:val="20"/>
          <w:szCs w:val="20"/>
        </w:rPr>
        <w:lastRenderedPageBreak/>
        <w:t>pregoeiro, quando possível, dará continuidade à sua atuação no certame, sem prejuízo dos atos realizados.</w:t>
      </w:r>
    </w:p>
    <w:p w14:paraId="71D07A25" w14:textId="43CB20DF" w:rsidR="00353955" w:rsidRPr="00353955" w:rsidRDefault="00DC49A8" w:rsidP="00697C01">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10"/>
    <w:p w14:paraId="65EAD360" w14:textId="77777777" w:rsidR="00353955" w:rsidRPr="00353955" w:rsidRDefault="00353955" w:rsidP="00697C01">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697C01">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11"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697C01">
      <w:pPr>
        <w:autoSpaceDE w:val="0"/>
        <w:autoSpaceDN w:val="0"/>
        <w:adjustRightInd w:val="0"/>
        <w:spacing w:after="0" w:line="360" w:lineRule="auto"/>
        <w:ind w:left="-284" w:right="849"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697C01">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697C01">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6DBCF8D" w:rsid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12"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12"/>
    <w:p w14:paraId="718216D5" w14:textId="4DAA83E7"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w:t>
      </w:r>
      <w:r w:rsidR="00353955" w:rsidRPr="00353955">
        <w:rPr>
          <w:rFonts w:ascii="Tahoma" w:hAnsi="Tahoma" w:cs="Tahoma"/>
          <w:sz w:val="20"/>
          <w:szCs w:val="20"/>
        </w:rPr>
        <w:lastRenderedPageBreak/>
        <w:t xml:space="preserve">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6459BB">
        <w:rPr>
          <w:rFonts w:ascii="Tahoma" w:hAnsi="Tahoma" w:cs="Tahoma"/>
          <w:b/>
          <w:bCs/>
          <w:i/>
          <w:iCs/>
          <w:sz w:val="20"/>
          <w:szCs w:val="20"/>
        </w:rPr>
        <w:t>2</w:t>
      </w:r>
      <w:r w:rsidR="00642052" w:rsidRPr="00642052">
        <w:rPr>
          <w:rFonts w:ascii="Tahoma" w:hAnsi="Tahoma" w:cs="Tahoma"/>
          <w:b/>
          <w:bCs/>
          <w:i/>
          <w:iCs/>
          <w:sz w:val="20"/>
          <w:szCs w:val="20"/>
        </w:rPr>
        <w:t xml:space="preserve"> (</w:t>
      </w:r>
      <w:r w:rsidR="006459BB">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697C01">
      <w:pPr>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1"/>
    <w:p w14:paraId="6BB3CC11" w14:textId="77777777" w:rsidR="00353955" w:rsidRPr="00353955" w:rsidRDefault="00353955" w:rsidP="00697C01">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697C01">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13"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4"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4"/>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12ED1061" w:rsidR="00353955" w:rsidRDefault="00D86EDA" w:rsidP="00697C01">
      <w:pPr>
        <w:autoSpaceDE w:val="0"/>
        <w:autoSpaceDN w:val="0"/>
        <w:adjustRightInd w:val="0"/>
        <w:spacing w:after="0" w:line="360" w:lineRule="auto"/>
        <w:ind w:left="-284" w:right="849"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5"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5"/>
    </w:p>
    <w:p w14:paraId="785E1456" w14:textId="1783A5EB"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697C01">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3"/>
    <w:p w14:paraId="59273FA7" w14:textId="77777777" w:rsidR="00353955" w:rsidRPr="00353955" w:rsidRDefault="00353955" w:rsidP="00697C01">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697C01">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697C01">
      <w:pPr>
        <w:pStyle w:val="Default"/>
        <w:spacing w:line="360" w:lineRule="auto"/>
        <w:ind w:left="-284" w:right="849" w:firstLine="708"/>
        <w:jc w:val="both"/>
        <w:rPr>
          <w:rFonts w:ascii="Tahoma" w:hAnsi="Tahoma" w:cs="Tahoma"/>
          <w:color w:val="auto"/>
          <w:sz w:val="20"/>
          <w:szCs w:val="20"/>
        </w:rPr>
      </w:pPr>
      <w:bookmarkStart w:id="16" w:name="_Hlk166333293"/>
      <w:bookmarkStart w:id="17"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697C01">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628926B7" w14:textId="77777777" w:rsidR="00EC1EAC" w:rsidRPr="00353955" w:rsidRDefault="00EC1EAC" w:rsidP="00EC1EAC">
      <w:pPr>
        <w:pStyle w:val="Default"/>
        <w:spacing w:line="360" w:lineRule="auto"/>
        <w:ind w:left="-284" w:right="849" w:firstLine="708"/>
        <w:jc w:val="both"/>
        <w:rPr>
          <w:rFonts w:ascii="Tahoma" w:hAnsi="Tahoma" w:cs="Tahoma"/>
          <w:color w:val="auto"/>
          <w:sz w:val="20"/>
          <w:szCs w:val="20"/>
        </w:rPr>
      </w:pPr>
      <w:bookmarkStart w:id="18" w:name="_Hlk166333375"/>
      <w:bookmarkEnd w:id="16"/>
      <w:r>
        <w:rPr>
          <w:rFonts w:ascii="Tahoma" w:hAnsi="Tahoma" w:cs="Tahoma"/>
          <w:color w:val="auto"/>
          <w:sz w:val="20"/>
          <w:szCs w:val="20"/>
        </w:rPr>
        <w:t>6</w:t>
      </w:r>
      <w:r w:rsidRPr="00353955">
        <w:rPr>
          <w:rFonts w:ascii="Tahoma" w:hAnsi="Tahoma" w:cs="Tahoma"/>
          <w:color w:val="auto"/>
          <w:sz w:val="20"/>
          <w:szCs w:val="20"/>
        </w:rPr>
        <w:t xml:space="preserve">.2. </w:t>
      </w:r>
      <w:bookmarkStart w:id="19" w:name="_Hlk195344506"/>
      <w:r>
        <w:rPr>
          <w:rFonts w:ascii="Tahoma" w:hAnsi="Tahoma" w:cs="Tahoma"/>
          <w:color w:val="auto"/>
          <w:sz w:val="20"/>
          <w:szCs w:val="20"/>
        </w:rPr>
        <w:t>O pregoeiro</w:t>
      </w:r>
      <w:r w:rsidRPr="00353955">
        <w:rPr>
          <w:rFonts w:ascii="Tahoma" w:hAnsi="Tahoma" w:cs="Tahoma"/>
          <w:color w:val="auto"/>
          <w:sz w:val="20"/>
          <w:szCs w:val="20"/>
        </w:rPr>
        <w:t xml:space="preserve"> suspenderá a sessão pública do certame, informando a data e o horário para retomada da mesma, </w:t>
      </w:r>
      <w:r>
        <w:rPr>
          <w:rFonts w:ascii="Tahoma" w:hAnsi="Tahoma" w:cs="Tahoma"/>
          <w:color w:val="auto"/>
          <w:sz w:val="20"/>
          <w:szCs w:val="20"/>
        </w:rPr>
        <w:t xml:space="preserve">momento em que </w:t>
      </w:r>
      <w:r w:rsidRPr="00353955">
        <w:rPr>
          <w:rFonts w:ascii="Tahoma" w:hAnsi="Tahoma" w:cs="Tahoma"/>
          <w:color w:val="auto"/>
          <w:sz w:val="20"/>
          <w:szCs w:val="20"/>
        </w:rPr>
        <w:t>verificará a Proposta de Preço</w:t>
      </w:r>
      <w:r>
        <w:rPr>
          <w:rFonts w:ascii="Tahoma" w:hAnsi="Tahoma" w:cs="Tahoma"/>
          <w:color w:val="auto"/>
          <w:sz w:val="20"/>
          <w:szCs w:val="20"/>
        </w:rPr>
        <w:t>s</w:t>
      </w:r>
      <w:r w:rsidRPr="00353955">
        <w:rPr>
          <w:rFonts w:ascii="Tahoma" w:hAnsi="Tahoma" w:cs="Tahoma"/>
          <w:color w:val="auto"/>
          <w:sz w:val="20"/>
          <w:szCs w:val="20"/>
        </w:rPr>
        <w:t xml:space="preserve"> Final Atualizada e os Documentos de Habilitação da empresa classificada com menor lance, conforme disposições contidas no presente </w:t>
      </w:r>
      <w:r>
        <w:rPr>
          <w:rFonts w:ascii="Tahoma" w:hAnsi="Tahoma" w:cs="Tahoma"/>
          <w:color w:val="auto"/>
          <w:sz w:val="20"/>
          <w:szCs w:val="20"/>
        </w:rPr>
        <w:t>e</w:t>
      </w:r>
      <w:r w:rsidRPr="00353955">
        <w:rPr>
          <w:rFonts w:ascii="Tahoma" w:hAnsi="Tahoma" w:cs="Tahoma"/>
          <w:color w:val="auto"/>
          <w:sz w:val="20"/>
          <w:szCs w:val="20"/>
        </w:rPr>
        <w:t>dital</w:t>
      </w:r>
      <w:r>
        <w:rPr>
          <w:rFonts w:ascii="Tahoma" w:hAnsi="Tahoma" w:cs="Tahoma"/>
          <w:color w:val="auto"/>
          <w:sz w:val="20"/>
          <w:szCs w:val="20"/>
        </w:rPr>
        <w:t>, e a Equipe de Apoio realizará a “</w:t>
      </w:r>
      <w:r w:rsidRPr="002926DE">
        <w:rPr>
          <w:rFonts w:ascii="Tahoma" w:hAnsi="Tahoma" w:cs="Tahoma"/>
          <w:b/>
          <w:bCs/>
          <w:i/>
          <w:iCs/>
          <w:color w:val="auto"/>
          <w:sz w:val="20"/>
          <w:szCs w:val="20"/>
        </w:rPr>
        <w:t xml:space="preserve">Análise de </w:t>
      </w:r>
      <w:r w:rsidRPr="00F4155B">
        <w:rPr>
          <w:rFonts w:ascii="Tahoma" w:hAnsi="Tahoma" w:cs="Tahoma"/>
          <w:b/>
          <w:bCs/>
          <w:i/>
          <w:iCs/>
          <w:color w:val="auto"/>
          <w:sz w:val="20"/>
          <w:szCs w:val="20"/>
        </w:rPr>
        <w:t>Conformidade de Proposta</w:t>
      </w:r>
      <w:r w:rsidRPr="00F4155B">
        <w:rPr>
          <w:rFonts w:ascii="Tahoma" w:hAnsi="Tahoma" w:cs="Tahoma"/>
          <w:i/>
          <w:iCs/>
          <w:color w:val="auto"/>
          <w:sz w:val="20"/>
          <w:szCs w:val="20"/>
        </w:rPr>
        <w:t>”</w:t>
      </w:r>
      <w:r w:rsidRPr="00572B01">
        <w:rPr>
          <w:rFonts w:ascii="Tahoma" w:hAnsi="Tahoma" w:cs="Tahoma"/>
          <w:color w:val="auto"/>
          <w:sz w:val="20"/>
          <w:szCs w:val="20"/>
        </w:rPr>
        <w:t>.</w:t>
      </w:r>
      <w:r w:rsidRPr="00353955">
        <w:rPr>
          <w:rFonts w:ascii="Tahoma" w:hAnsi="Tahoma" w:cs="Tahoma"/>
          <w:color w:val="auto"/>
          <w:sz w:val="20"/>
          <w:szCs w:val="20"/>
        </w:rPr>
        <w:t xml:space="preserve"> </w:t>
      </w:r>
      <w:bookmarkEnd w:id="19"/>
    </w:p>
    <w:p w14:paraId="429F3118" w14:textId="77777777" w:rsidR="00EC1EAC" w:rsidRPr="00353955" w:rsidRDefault="00EC1EAC" w:rsidP="00EC1EAC">
      <w:pPr>
        <w:spacing w:after="0" w:line="360" w:lineRule="auto"/>
        <w:ind w:left="-284" w:right="849" w:firstLine="1416"/>
        <w:jc w:val="both"/>
        <w:rPr>
          <w:rFonts w:ascii="Tahoma" w:hAnsi="Tahoma" w:cs="Tahoma"/>
          <w:b/>
          <w:bCs/>
          <w:i/>
          <w:sz w:val="20"/>
          <w:szCs w:val="20"/>
        </w:rPr>
      </w:pPr>
      <w:bookmarkStart w:id="20" w:name="_Hlk166333312"/>
      <w:r>
        <w:rPr>
          <w:rFonts w:ascii="Tahoma" w:hAnsi="Tahoma" w:cs="Tahoma"/>
          <w:b/>
          <w:bCs/>
          <w:i/>
          <w:iCs/>
          <w:sz w:val="20"/>
          <w:szCs w:val="20"/>
        </w:rPr>
        <w:t>6</w:t>
      </w:r>
      <w:r w:rsidRPr="00353955">
        <w:rPr>
          <w:rFonts w:ascii="Tahoma" w:hAnsi="Tahoma" w:cs="Tahoma"/>
          <w:b/>
          <w:bCs/>
          <w:i/>
          <w:iCs/>
          <w:sz w:val="20"/>
          <w:szCs w:val="20"/>
        </w:rPr>
        <w:t xml:space="preserve">.2.1. </w:t>
      </w:r>
      <w:r>
        <w:rPr>
          <w:rFonts w:ascii="Tahoma" w:hAnsi="Tahoma" w:cs="Tahoma"/>
          <w:b/>
          <w:bCs/>
          <w:i/>
          <w:sz w:val="20"/>
          <w:szCs w:val="20"/>
          <w:u w:val="single"/>
        </w:rPr>
        <w:t xml:space="preserve">O </w:t>
      </w:r>
      <w:r w:rsidRPr="00353955">
        <w:rPr>
          <w:rFonts w:ascii="Tahoma" w:hAnsi="Tahoma" w:cs="Tahoma"/>
          <w:b/>
          <w:bCs/>
          <w:i/>
          <w:sz w:val="20"/>
          <w:szCs w:val="20"/>
          <w:u w:val="single"/>
        </w:rPr>
        <w:t>licitante que não</w:t>
      </w:r>
      <w:r>
        <w:rPr>
          <w:rFonts w:ascii="Tahoma" w:hAnsi="Tahoma" w:cs="Tahoma"/>
          <w:b/>
          <w:bCs/>
          <w:i/>
          <w:sz w:val="20"/>
          <w:szCs w:val="20"/>
          <w:u w:val="single"/>
        </w:rPr>
        <w:t xml:space="preserve"> </w:t>
      </w:r>
      <w:r w:rsidRPr="00353955">
        <w:rPr>
          <w:rFonts w:ascii="Tahoma" w:hAnsi="Tahoma" w:cs="Tahoma"/>
          <w:b/>
          <w:bCs/>
          <w:i/>
          <w:sz w:val="20"/>
          <w:szCs w:val="20"/>
          <w:u w:val="single"/>
        </w:rPr>
        <w:t xml:space="preserve">inserir na plataforma, os documentos de habilitação em conformidade com o item </w:t>
      </w:r>
      <w:r>
        <w:rPr>
          <w:rFonts w:ascii="Tahoma" w:hAnsi="Tahoma" w:cs="Tahoma"/>
          <w:b/>
          <w:bCs/>
          <w:i/>
          <w:sz w:val="20"/>
          <w:szCs w:val="20"/>
          <w:u w:val="single"/>
        </w:rPr>
        <w:t>08</w:t>
      </w:r>
      <w:r w:rsidRPr="00353955">
        <w:rPr>
          <w:rFonts w:ascii="Tahoma" w:hAnsi="Tahoma" w:cs="Tahoma"/>
          <w:b/>
          <w:bCs/>
          <w:i/>
          <w:sz w:val="20"/>
          <w:szCs w:val="20"/>
          <w:u w:val="single"/>
        </w:rPr>
        <w:t>, nos prazos definidos neste edital e seus Anexos</w:t>
      </w:r>
      <w:r>
        <w:rPr>
          <w:rFonts w:ascii="Tahoma" w:hAnsi="Tahoma" w:cs="Tahoma"/>
          <w:b/>
          <w:bCs/>
          <w:i/>
          <w:sz w:val="20"/>
          <w:szCs w:val="20"/>
          <w:u w:val="single"/>
        </w:rPr>
        <w:t>,</w:t>
      </w:r>
      <w:r w:rsidRPr="00353955">
        <w:rPr>
          <w:rFonts w:ascii="Tahoma" w:hAnsi="Tahoma" w:cs="Tahoma"/>
          <w:b/>
          <w:bCs/>
          <w:i/>
          <w:sz w:val="20"/>
          <w:szCs w:val="20"/>
          <w:u w:val="single"/>
        </w:rPr>
        <w:t xml:space="preserve"> ou não enviar a proposta comercial final atualizada, no prazo definido no item</w:t>
      </w:r>
      <w:r>
        <w:rPr>
          <w:rFonts w:ascii="Tahoma" w:hAnsi="Tahoma" w:cs="Tahoma"/>
          <w:b/>
          <w:bCs/>
          <w:i/>
          <w:sz w:val="20"/>
          <w:szCs w:val="20"/>
          <w:u w:val="single"/>
        </w:rPr>
        <w:t xml:space="preserve"> 04</w:t>
      </w:r>
      <w:r w:rsidRPr="00353955">
        <w:rPr>
          <w:rFonts w:ascii="Tahoma" w:hAnsi="Tahoma" w:cs="Tahoma"/>
          <w:b/>
          <w:bCs/>
          <w:i/>
          <w:sz w:val="20"/>
          <w:szCs w:val="20"/>
          <w:u w:val="single"/>
        </w:rPr>
        <w:t>, será automaticamente inabilitad</w:t>
      </w:r>
      <w:r>
        <w:rPr>
          <w:rFonts w:ascii="Tahoma" w:hAnsi="Tahoma" w:cs="Tahoma"/>
          <w:b/>
          <w:bCs/>
          <w:i/>
          <w:sz w:val="20"/>
          <w:szCs w:val="20"/>
          <w:u w:val="single"/>
        </w:rPr>
        <w:t>o</w:t>
      </w:r>
      <w:r w:rsidRPr="00353955">
        <w:rPr>
          <w:rFonts w:ascii="Tahoma" w:hAnsi="Tahoma" w:cs="Tahoma"/>
          <w:b/>
          <w:bCs/>
          <w:i/>
          <w:sz w:val="20"/>
          <w:szCs w:val="20"/>
          <w:u w:val="single"/>
        </w:rPr>
        <w:t xml:space="preserve"> de todo o certame</w:t>
      </w:r>
      <w:r>
        <w:rPr>
          <w:rFonts w:ascii="Tahoma" w:hAnsi="Tahoma" w:cs="Tahoma"/>
          <w:b/>
          <w:bCs/>
          <w:i/>
          <w:sz w:val="20"/>
          <w:szCs w:val="20"/>
          <w:u w:val="single"/>
        </w:rPr>
        <w:t>.</w:t>
      </w:r>
    </w:p>
    <w:bookmarkEnd w:id="20"/>
    <w:p w14:paraId="33FDBCA5" w14:textId="27D57FB4" w:rsidR="00353955" w:rsidRPr="00353955" w:rsidRDefault="00D86EDA" w:rsidP="00697C01">
      <w:pPr>
        <w:spacing w:after="0" w:line="360" w:lineRule="auto"/>
        <w:ind w:left="-284" w:right="849" w:firstLine="709"/>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697C01">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E747116" w:rsidR="00B72B9A" w:rsidRPr="009B2C5E"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1D605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697C01">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97C01">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697C01">
      <w:pPr>
        <w:pStyle w:val="Default"/>
        <w:spacing w:line="360" w:lineRule="auto"/>
        <w:ind w:left="-284" w:right="849" w:firstLine="708"/>
        <w:jc w:val="both"/>
        <w:rPr>
          <w:rFonts w:ascii="Tahoma" w:hAnsi="Tahoma" w:cs="Tahoma"/>
          <w:color w:val="auto"/>
          <w:sz w:val="20"/>
          <w:szCs w:val="20"/>
        </w:rPr>
      </w:pPr>
    </w:p>
    <w:bookmarkEnd w:id="17"/>
    <w:bookmarkEnd w:id="18"/>
    <w:p w14:paraId="06DC73C4" w14:textId="678CFFE6" w:rsidR="00353955" w:rsidRPr="00353955" w:rsidRDefault="004D1D36" w:rsidP="00697C01">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697C01">
      <w:pPr>
        <w:autoSpaceDE w:val="0"/>
        <w:autoSpaceDN w:val="0"/>
        <w:adjustRightInd w:val="0"/>
        <w:spacing w:after="0" w:line="360" w:lineRule="auto"/>
        <w:ind w:left="-284" w:right="849" w:firstLine="708"/>
        <w:jc w:val="both"/>
        <w:rPr>
          <w:rFonts w:ascii="Tahoma" w:hAnsi="Tahoma" w:cs="Tahoma"/>
          <w:sz w:val="20"/>
          <w:szCs w:val="20"/>
        </w:rPr>
      </w:pPr>
      <w:bookmarkStart w:id="21"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50E307A1" w:rsidR="00353955" w:rsidRDefault="004D1D36"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5B664C2C" w:rsidR="00953693" w:rsidRDefault="004D1D36" w:rsidP="00107E9B">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697C01">
      <w:pPr>
        <w:autoSpaceDE w:val="0"/>
        <w:autoSpaceDN w:val="0"/>
        <w:adjustRightInd w:val="0"/>
        <w:spacing w:after="0" w:line="360" w:lineRule="auto"/>
        <w:ind w:left="-284" w:right="849" w:firstLine="709"/>
        <w:jc w:val="both"/>
        <w:rPr>
          <w:rFonts w:ascii="Tahoma" w:hAnsi="Tahoma" w:cs="Tahoma"/>
          <w:sz w:val="20"/>
          <w:szCs w:val="20"/>
        </w:rPr>
      </w:pPr>
    </w:p>
    <w:bookmarkEnd w:id="21"/>
    <w:p w14:paraId="12AEE3E9" w14:textId="2CE9E315" w:rsidR="00353955" w:rsidRPr="00353955" w:rsidRDefault="004D1D36" w:rsidP="00697C01">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13B4A3B8" w:rsidR="00353955" w:rsidRPr="00353955" w:rsidRDefault="004D1D36" w:rsidP="00107E9B">
      <w:pPr>
        <w:spacing w:after="0" w:line="360" w:lineRule="auto"/>
        <w:ind w:left="-284" w:right="849" w:firstLine="710"/>
        <w:jc w:val="both"/>
        <w:rPr>
          <w:rFonts w:ascii="Tahoma" w:hAnsi="Tahoma" w:cs="Tahoma"/>
          <w:i/>
          <w:sz w:val="20"/>
          <w:szCs w:val="20"/>
        </w:rPr>
      </w:pPr>
      <w:bookmarkStart w:id="22" w:name="_Hlk165993870"/>
      <w:r>
        <w:rPr>
          <w:rFonts w:ascii="Tahoma" w:hAnsi="Tahoma" w:cs="Tahoma"/>
          <w:sz w:val="20"/>
          <w:szCs w:val="20"/>
        </w:rPr>
        <w:t>8</w:t>
      </w:r>
      <w:r w:rsidR="00353955" w:rsidRPr="00353955">
        <w:rPr>
          <w:rFonts w:ascii="Tahoma" w:hAnsi="Tahoma" w:cs="Tahoma"/>
          <w:sz w:val="20"/>
          <w:szCs w:val="20"/>
        </w:rPr>
        <w:t xml:space="preserve">.1. </w:t>
      </w:r>
      <w:bookmarkStart w:id="23"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3"/>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3F093FA" w:rsidR="00353955" w:rsidRPr="00353955" w:rsidRDefault="004D1D36" w:rsidP="00107E9B">
      <w:pPr>
        <w:pStyle w:val="Recuodecorpodetexto2"/>
        <w:spacing w:line="360" w:lineRule="auto"/>
        <w:ind w:left="-284" w:right="849"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107E9B">
      <w:pPr>
        <w:spacing w:after="0" w:line="360" w:lineRule="auto"/>
        <w:ind w:left="-284" w:right="849"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697C01">
      <w:pPr>
        <w:spacing w:after="0" w:line="360" w:lineRule="auto"/>
        <w:ind w:left="-284" w:right="849" w:firstLine="1985"/>
        <w:jc w:val="both"/>
        <w:rPr>
          <w:rFonts w:ascii="Tahoma" w:hAnsi="Tahoma" w:cs="Tahoma"/>
          <w:sz w:val="20"/>
          <w:szCs w:val="20"/>
        </w:rPr>
      </w:pPr>
      <w:bookmarkStart w:id="24"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4"/>
    <w:p w14:paraId="3A0E9FD8" w14:textId="018EAB4B" w:rsidR="00353955" w:rsidRPr="00353955" w:rsidRDefault="004D1D36" w:rsidP="00107E9B">
      <w:pPr>
        <w:spacing w:after="0" w:line="360" w:lineRule="auto"/>
        <w:ind w:left="-284" w:right="849"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lastRenderedPageBreak/>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697C01">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4FC5F589" w:rsidR="00353955" w:rsidRPr="00353955" w:rsidRDefault="00353955" w:rsidP="00697C01">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g)</w:t>
      </w:r>
      <w:r w:rsidR="0033085B">
        <w:rPr>
          <w:rFonts w:ascii="Tahoma" w:hAnsi="Tahoma" w:cs="Tahoma"/>
          <w:sz w:val="20"/>
          <w:szCs w:val="20"/>
        </w:rPr>
        <w:t xml:space="preserve"> </w:t>
      </w:r>
      <w:r w:rsidRPr="00353955">
        <w:rPr>
          <w:rFonts w:ascii="Tahoma" w:hAnsi="Tahoma" w:cs="Tahoma"/>
          <w:sz w:val="20"/>
          <w:szCs w:val="20"/>
        </w:rPr>
        <w:t>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697C01">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697C01">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697C01">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6A2F12DF" w:rsidR="00353955" w:rsidRDefault="00353955" w:rsidP="00107E9B">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4F824334" w14:textId="77777777" w:rsidR="004D1F08" w:rsidRPr="00353955" w:rsidRDefault="004D1F08" w:rsidP="004D1F08">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sz w:val="20"/>
          <w:szCs w:val="20"/>
        </w:rPr>
        <w:t xml:space="preserve">8.2.4. </w:t>
      </w:r>
      <w:r w:rsidRPr="00353955">
        <w:rPr>
          <w:rFonts w:ascii="Tahoma" w:hAnsi="Tahoma" w:cs="Tahoma"/>
          <w:b/>
          <w:sz w:val="20"/>
          <w:szCs w:val="20"/>
        </w:rPr>
        <w:t xml:space="preserve">Qualificação </w:t>
      </w:r>
      <w:r>
        <w:rPr>
          <w:rFonts w:ascii="Tahoma" w:hAnsi="Tahoma" w:cs="Tahoma"/>
          <w:b/>
          <w:sz w:val="20"/>
          <w:szCs w:val="20"/>
        </w:rPr>
        <w:t>Técnica</w:t>
      </w:r>
      <w:r w:rsidRPr="00353955">
        <w:rPr>
          <w:rFonts w:ascii="Tahoma" w:hAnsi="Tahoma" w:cs="Tahoma"/>
          <w:b/>
          <w:sz w:val="20"/>
          <w:szCs w:val="20"/>
        </w:rPr>
        <w:t>:</w:t>
      </w:r>
    </w:p>
    <w:p w14:paraId="5358EFAA" w14:textId="77777777" w:rsidR="004D1F08" w:rsidRPr="00E633BF" w:rsidRDefault="004D1F08" w:rsidP="004D1F08">
      <w:pPr>
        <w:overflowPunct w:val="0"/>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 xml:space="preserve">a) </w:t>
      </w:r>
      <w:r w:rsidRPr="00E633BF">
        <w:rPr>
          <w:rFonts w:ascii="Tahoma" w:hAnsi="Tahoma" w:cs="Tahoma"/>
          <w:sz w:val="20"/>
          <w:szCs w:val="20"/>
        </w:rPr>
        <w:t xml:space="preserve">Alvará de Funcionamento e Licença Sanitária, com o relatório de inspeção, dentro do prazo de validade, emitido por órgão competente e que comprove que a empresa foi vistoriada pelo Serviço de Vigilância Estadual ou Municipal, ou pelo Serviço Federal ou Estadual do setor da Agricultura, mostrando que está apta para o funcionamento regular, ou declaração, firmada pelo representante legal ou procurador da Licitante, assumindo o compromisso que, em vencendo a licitação, obriga-se a apresentar estes </w:t>
      </w:r>
      <w:r w:rsidRPr="00744DB8">
        <w:rPr>
          <w:rFonts w:ascii="Tahoma" w:hAnsi="Tahoma" w:cs="Tahoma"/>
          <w:sz w:val="20"/>
          <w:szCs w:val="20"/>
          <w:u w:val="single"/>
        </w:rPr>
        <w:t>02 (dois) documentos</w:t>
      </w:r>
      <w:r w:rsidRPr="00E633BF">
        <w:rPr>
          <w:rFonts w:ascii="Tahoma" w:hAnsi="Tahoma" w:cs="Tahoma"/>
          <w:sz w:val="20"/>
          <w:szCs w:val="20"/>
        </w:rPr>
        <w:t xml:space="preserve"> até a assinatura do Contrato</w:t>
      </w:r>
      <w:r>
        <w:rPr>
          <w:rFonts w:ascii="Tahoma" w:hAnsi="Tahoma" w:cs="Tahoma"/>
          <w:sz w:val="20"/>
          <w:szCs w:val="20"/>
        </w:rPr>
        <w:t>/Ata de Registro de Preços</w:t>
      </w:r>
      <w:r w:rsidRPr="00E633BF">
        <w:rPr>
          <w:rFonts w:ascii="Tahoma" w:hAnsi="Tahoma" w:cs="Tahoma"/>
          <w:sz w:val="20"/>
          <w:szCs w:val="20"/>
        </w:rPr>
        <w:t>, sob pena de decair o direito à contratação caso não apresente.</w:t>
      </w:r>
    </w:p>
    <w:p w14:paraId="15EF3B6E" w14:textId="77777777" w:rsidR="004D1F08" w:rsidRDefault="004D1F08" w:rsidP="004D1F08">
      <w:pPr>
        <w:overflowPunct w:val="0"/>
        <w:autoSpaceDE w:val="0"/>
        <w:autoSpaceDN w:val="0"/>
        <w:adjustRightInd w:val="0"/>
        <w:spacing w:after="0" w:line="360" w:lineRule="auto"/>
        <w:ind w:left="-284" w:right="849" w:firstLine="1985"/>
        <w:jc w:val="both"/>
        <w:rPr>
          <w:rFonts w:ascii="Tahoma" w:hAnsi="Tahoma" w:cs="Tahoma"/>
          <w:sz w:val="20"/>
          <w:szCs w:val="20"/>
        </w:rPr>
      </w:pPr>
      <w:r w:rsidRPr="00E633BF">
        <w:rPr>
          <w:rFonts w:ascii="Tahoma" w:hAnsi="Tahoma" w:cs="Tahoma"/>
          <w:sz w:val="20"/>
          <w:szCs w:val="20"/>
        </w:rPr>
        <w:t>a.1) caso a licitante esteja dispensada de algum destes documentos, deve fazer a devida comprovação da dispensa.</w:t>
      </w:r>
    </w:p>
    <w:p w14:paraId="39FD5B36" w14:textId="7C5CDAD7" w:rsidR="00342D99" w:rsidRPr="00E805F7" w:rsidRDefault="00ED3BEA" w:rsidP="00697C01">
      <w:pPr>
        <w:spacing w:after="0" w:line="360" w:lineRule="auto"/>
        <w:ind w:left="-284" w:right="849"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A531C3">
        <w:rPr>
          <w:rFonts w:ascii="Tahoma" w:eastAsia="Times New Roman" w:hAnsi="Tahoma" w:cs="Tahoma"/>
          <w:sz w:val="20"/>
          <w:szCs w:val="20"/>
          <w:lang w:eastAsia="pt-BR"/>
        </w:rPr>
        <w:t>5</w:t>
      </w:r>
      <w:r w:rsidR="00D17D9A">
        <w:rPr>
          <w:rFonts w:ascii="Tahoma" w:eastAsia="Times New Roman" w:hAnsi="Tahoma" w:cs="Tahoma"/>
          <w:sz w:val="20"/>
          <w:szCs w:val="20"/>
          <w:lang w:eastAsia="pt-BR"/>
        </w:rPr>
        <w:t>.</w:t>
      </w:r>
      <w:r w:rsidRPr="00ED3BEA">
        <w:rPr>
          <w:rFonts w:ascii="Tahoma" w:eastAsia="Times New Roman" w:hAnsi="Tahoma" w:cs="Tahoma"/>
          <w:sz w:val="20"/>
          <w:szCs w:val="20"/>
          <w:lang w:eastAsia="pt-BR"/>
        </w:rPr>
        <w:t xml:space="preserve"> </w:t>
      </w:r>
      <w:bookmarkStart w:id="25" w:name="_Hlk166333528"/>
      <w:bookmarkStart w:id="26" w:name="_Hlk166333588"/>
      <w:bookmarkStart w:id="27"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107E9B">
      <w:pPr>
        <w:spacing w:after="0" w:line="360" w:lineRule="auto"/>
        <w:ind w:left="-284" w:right="849"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107E9B">
      <w:pPr>
        <w:spacing w:after="0" w:line="360" w:lineRule="auto"/>
        <w:ind w:left="-284" w:right="849"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107E9B">
      <w:pPr>
        <w:spacing w:after="0" w:line="360" w:lineRule="auto"/>
        <w:ind w:left="-284" w:right="849" w:firstLine="1985"/>
        <w:jc w:val="both"/>
        <w:rPr>
          <w:rFonts w:ascii="Tahoma" w:hAnsi="Tahoma" w:cs="Tahoma"/>
          <w:sz w:val="20"/>
          <w:szCs w:val="20"/>
        </w:rPr>
      </w:pPr>
      <w:r>
        <w:rPr>
          <w:rFonts w:ascii="Tahoma" w:hAnsi="Tahoma" w:cs="Tahoma"/>
          <w:sz w:val="20"/>
          <w:szCs w:val="20"/>
        </w:rPr>
        <w:lastRenderedPageBreak/>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107E9B">
      <w:pPr>
        <w:spacing w:after="0" w:line="360" w:lineRule="auto"/>
        <w:ind w:left="-284" w:right="849"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107E9B">
      <w:pPr>
        <w:spacing w:after="0" w:line="360" w:lineRule="auto"/>
        <w:ind w:left="-284" w:right="849"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107E9B">
      <w:pPr>
        <w:spacing w:after="0" w:line="360" w:lineRule="auto"/>
        <w:ind w:left="-284" w:right="849"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544B0069" w:rsidR="00342D99" w:rsidRDefault="00AB44E3" w:rsidP="00107E9B">
      <w:pPr>
        <w:spacing w:after="0" w:line="360" w:lineRule="auto"/>
        <w:ind w:left="-284" w:right="849"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w:t>
      </w:r>
      <w:r w:rsidR="006A1CE9">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D1E5FF7" w14:textId="55D23188" w:rsidR="00A23265" w:rsidRDefault="00AB44E3" w:rsidP="00107E9B">
      <w:pPr>
        <w:spacing w:after="0" w:line="360" w:lineRule="auto"/>
        <w:ind w:left="-284" w:right="849" w:firstLine="1985"/>
        <w:jc w:val="both"/>
        <w:rPr>
          <w:rFonts w:ascii="Tahoma" w:hAnsi="Tahoma" w:cs="Tahoma"/>
          <w:sz w:val="20"/>
          <w:szCs w:val="20"/>
        </w:rPr>
      </w:pPr>
      <w:bookmarkStart w:id="28" w:name="_Hlk166333557"/>
      <w:bookmarkEnd w:id="25"/>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bookmarkEnd w:id="26"/>
      <w:bookmarkEnd w:id="28"/>
      <w:r w:rsidR="00B46ADA">
        <w:rPr>
          <w:rFonts w:ascii="Tahoma" w:hAnsi="Tahoma" w:cs="Tahoma"/>
          <w:sz w:val="20"/>
          <w:szCs w:val="20"/>
        </w:rPr>
        <w:t>.</w:t>
      </w:r>
    </w:p>
    <w:p w14:paraId="4B40819B" w14:textId="37656EF1" w:rsidR="0092298B" w:rsidRPr="00E805F7" w:rsidRDefault="006B0BBB" w:rsidP="00B46ADA">
      <w:pPr>
        <w:spacing w:after="0" w:line="360" w:lineRule="auto"/>
        <w:ind w:left="-284" w:right="849" w:firstLine="710"/>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697C01">
      <w:pPr>
        <w:spacing w:after="0" w:line="360" w:lineRule="auto"/>
        <w:ind w:left="-284" w:right="849"/>
        <w:jc w:val="both"/>
        <w:rPr>
          <w:rStyle w:val="Forte"/>
          <w:rFonts w:ascii="Tahoma" w:eastAsia="Arial Unicode MS" w:hAnsi="Tahoma" w:cs="Tahoma"/>
          <w:i/>
          <w:iCs/>
          <w:sz w:val="20"/>
          <w:szCs w:val="20"/>
        </w:rPr>
      </w:pPr>
      <w:bookmarkStart w:id="29" w:name="_Hlk165993992"/>
      <w:bookmarkEnd w:id="22"/>
      <w:bookmarkEnd w:id="27"/>
    </w:p>
    <w:p w14:paraId="5F6E25EC" w14:textId="1B75FD1D" w:rsidR="00353955" w:rsidRPr="00353955" w:rsidRDefault="004D1D36" w:rsidP="00697C01">
      <w:pPr>
        <w:spacing w:after="0" w:line="360" w:lineRule="auto"/>
        <w:ind w:left="-284" w:right="84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0038CE84" w:rsidR="00353955" w:rsidRPr="00353955" w:rsidRDefault="004D1D36" w:rsidP="00107E9B">
      <w:pPr>
        <w:spacing w:after="0" w:line="360" w:lineRule="auto"/>
        <w:ind w:left="-284" w:right="849" w:firstLine="710"/>
        <w:jc w:val="both"/>
        <w:rPr>
          <w:rFonts w:ascii="Tahoma" w:hAnsi="Tahoma" w:cs="Tahoma"/>
          <w:sz w:val="20"/>
          <w:szCs w:val="20"/>
        </w:rPr>
      </w:pPr>
      <w:bookmarkStart w:id="30"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3F4C2846" w:rsidR="00353955" w:rsidRPr="00353955" w:rsidRDefault="004D1D36" w:rsidP="00107E9B">
      <w:pPr>
        <w:spacing w:after="0" w:line="360" w:lineRule="auto"/>
        <w:ind w:left="-284" w:right="849"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611DC38"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72236D59"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5426DBAD"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71C66EDC" w:rsid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lastRenderedPageBreak/>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7AE3AEB0" w14:textId="77777777" w:rsidR="00A157D4" w:rsidRDefault="00A157D4" w:rsidP="00697C01">
      <w:pPr>
        <w:spacing w:after="0" w:line="360" w:lineRule="auto"/>
        <w:ind w:left="-284" w:right="849"/>
        <w:jc w:val="both"/>
        <w:rPr>
          <w:rFonts w:ascii="Tahoma" w:hAnsi="Tahoma" w:cs="Tahoma"/>
          <w:sz w:val="20"/>
          <w:szCs w:val="20"/>
        </w:rPr>
      </w:pPr>
    </w:p>
    <w:bookmarkEnd w:id="29"/>
    <w:bookmarkEnd w:id="30"/>
    <w:p w14:paraId="762947CC" w14:textId="68705039" w:rsidR="00D0421E" w:rsidRDefault="001E4482" w:rsidP="00697C01">
      <w:pPr>
        <w:spacing w:after="0" w:line="360" w:lineRule="auto"/>
        <w:ind w:left="-284" w:right="84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5F3A4F4C" w:rsidR="00D0421E" w:rsidRDefault="001E4482"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697C01">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697C01">
      <w:pPr>
        <w:spacing w:after="0" w:line="360" w:lineRule="auto"/>
        <w:ind w:left="-284" w:right="849"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xml:space="preserve">, prorrogável por igual período, </w:t>
      </w:r>
      <w:r w:rsidR="00577094" w:rsidRPr="00E805F7">
        <w:rPr>
          <w:rFonts w:ascii="Tahoma" w:hAnsi="Tahoma" w:cs="Tahoma"/>
          <w:sz w:val="20"/>
          <w:szCs w:val="20"/>
        </w:rPr>
        <w:lastRenderedPageBreak/>
        <w:t>a critério do Município de Descalvado, sob pena da contratação não se realizar, sem prejuízo das sanções previstas no artigo 156 da Lei Federal n° 14.133/2.021.</w:t>
      </w:r>
    </w:p>
    <w:p w14:paraId="14D23489" w14:textId="5539E26B" w:rsidR="00577094" w:rsidRPr="00E805F7" w:rsidRDefault="001E4482"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724DC995"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 xml:space="preserve">ao fornecimento dos </w:t>
      </w:r>
      <w:r w:rsidR="00A03223">
        <w:rPr>
          <w:rFonts w:ascii="Tahoma" w:hAnsi="Tahoma" w:cs="Tahoma"/>
          <w:color w:val="000000"/>
          <w:sz w:val="20"/>
          <w:szCs w:val="20"/>
        </w:rPr>
        <w:t>produto</w:t>
      </w:r>
      <w:r w:rsidR="00E5222C">
        <w:rPr>
          <w:rFonts w:ascii="Tahoma" w:hAnsi="Tahoma" w:cs="Tahoma"/>
          <w:color w:val="000000"/>
          <w:sz w:val="20"/>
          <w:szCs w:val="20"/>
        </w:rPr>
        <w:t>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072EF230"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w:t>
      </w:r>
      <w:r w:rsidR="003877C1">
        <w:rPr>
          <w:rFonts w:ascii="Tahoma" w:hAnsi="Tahoma" w:cs="Tahoma"/>
          <w:sz w:val="20"/>
          <w:szCs w:val="20"/>
        </w:rPr>
        <w:t>s</w:t>
      </w:r>
      <w:r w:rsidR="00D0421E">
        <w:rPr>
          <w:rFonts w:ascii="Tahoma" w:hAnsi="Tahoma" w:cs="Tahoma"/>
          <w:sz w:val="20"/>
          <w:szCs w:val="20"/>
        </w:rPr>
        <w:t xml:space="preserve"> Secretaria</w:t>
      </w:r>
      <w:r w:rsidR="003877C1">
        <w:rPr>
          <w:rFonts w:ascii="Tahoma" w:hAnsi="Tahoma" w:cs="Tahoma"/>
          <w:sz w:val="20"/>
          <w:szCs w:val="20"/>
        </w:rPr>
        <w:t>s</w:t>
      </w:r>
      <w:r w:rsidR="00D0421E">
        <w:rPr>
          <w:rFonts w:ascii="Tahoma" w:hAnsi="Tahoma" w:cs="Tahoma"/>
          <w:sz w:val="20"/>
          <w:szCs w:val="20"/>
        </w:rPr>
        <w:t xml:space="preserve"> Requisitante</w:t>
      </w:r>
      <w:r w:rsidR="003877C1">
        <w:rPr>
          <w:rFonts w:ascii="Tahoma" w:hAnsi="Tahoma" w:cs="Tahoma"/>
          <w:sz w:val="20"/>
          <w:szCs w:val="20"/>
        </w:rPr>
        <w:t>s</w:t>
      </w:r>
      <w:r w:rsidR="00D0421E">
        <w:rPr>
          <w:rFonts w:ascii="Tahoma" w:hAnsi="Tahoma" w:cs="Tahoma"/>
          <w:sz w:val="20"/>
          <w:szCs w:val="20"/>
        </w:rPr>
        <w:t>.</w:t>
      </w:r>
    </w:p>
    <w:p w14:paraId="0DEC06BA" w14:textId="0E58F50A" w:rsidR="003E605C" w:rsidRPr="00E805F7" w:rsidRDefault="003E605C" w:rsidP="006A1CE9">
      <w:pPr>
        <w:spacing w:after="0" w:line="360" w:lineRule="auto"/>
        <w:ind w:left="-284" w:right="849"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w:t>
      </w:r>
      <w:r w:rsidR="003877C1">
        <w:rPr>
          <w:rFonts w:ascii="Tahoma" w:hAnsi="Tahoma" w:cs="Tahoma"/>
          <w:sz w:val="20"/>
          <w:szCs w:val="20"/>
        </w:rPr>
        <w:t>produtos</w:t>
      </w:r>
      <w:r w:rsidR="00D67BD1" w:rsidRPr="00D67BD1">
        <w:rPr>
          <w:rFonts w:ascii="Tahoma" w:hAnsi="Tahoma" w:cs="Tahoma"/>
          <w:sz w:val="20"/>
          <w:szCs w:val="20"/>
        </w:rPr>
        <w:t xml:space="preserve">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3877C1">
        <w:rPr>
          <w:rFonts w:ascii="Tahoma" w:hAnsi="Tahoma" w:cs="Tahoma"/>
          <w:sz w:val="20"/>
          <w:szCs w:val="20"/>
        </w:rPr>
        <w:t>produtos</w:t>
      </w:r>
      <w:r w:rsidR="00D67BD1" w:rsidRPr="00D67BD1">
        <w:rPr>
          <w:rFonts w:ascii="Tahoma" w:hAnsi="Tahoma" w:cs="Tahoma"/>
          <w:sz w:val="20"/>
          <w:szCs w:val="20"/>
        </w:rPr>
        <w:t>, quantitativos, prazo, local de entrega e preços unitário e total, que substituirá o Termo de Contrato.</w:t>
      </w:r>
    </w:p>
    <w:p w14:paraId="2A6A97DB" w14:textId="42852DEA" w:rsidR="003E605C" w:rsidRPr="00E805F7" w:rsidRDefault="00D67BD1"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fornecer os </w:t>
      </w:r>
      <w:r w:rsidR="00C31638">
        <w:rPr>
          <w:rFonts w:ascii="Tahoma" w:hAnsi="Tahoma" w:cs="Tahoma"/>
          <w:sz w:val="20"/>
          <w:szCs w:val="20"/>
        </w:rPr>
        <w:t>produtos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6075F5A1" w:rsidR="003E605C" w:rsidRPr="00E805F7" w:rsidRDefault="00D67BD1"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adquirir uma quantidade mínima dos </w:t>
      </w:r>
      <w:r w:rsidR="003877C1">
        <w:rPr>
          <w:rFonts w:ascii="Tahoma" w:hAnsi="Tahoma" w:cs="Tahoma"/>
          <w:sz w:val="20"/>
          <w:szCs w:val="20"/>
        </w:rPr>
        <w:t>produtos</w:t>
      </w:r>
      <w:r w:rsidR="003E605C" w:rsidRPr="00E805F7">
        <w:rPr>
          <w:rFonts w:ascii="Tahoma" w:hAnsi="Tahoma" w:cs="Tahoma"/>
          <w:sz w:val="20"/>
          <w:szCs w:val="20"/>
        </w:rPr>
        <w:t>,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a aquisição.</w:t>
      </w:r>
    </w:p>
    <w:p w14:paraId="68ED97FC" w14:textId="3439FA8D" w:rsidR="003E605C" w:rsidRPr="00E805F7" w:rsidRDefault="00AA7EDD"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são estimativos e representam a previsão da</w:t>
      </w:r>
      <w:r w:rsidR="00307019">
        <w:rPr>
          <w:rFonts w:ascii="Tahoma" w:hAnsi="Tahoma" w:cs="Tahoma"/>
          <w:sz w:val="20"/>
          <w:szCs w:val="20"/>
        </w:rPr>
        <w:t>s</w:t>
      </w:r>
      <w:r w:rsidR="003E605C" w:rsidRPr="00E805F7">
        <w:rPr>
          <w:rFonts w:ascii="Tahoma" w:hAnsi="Tahoma" w:cs="Tahoma"/>
          <w:sz w:val="20"/>
          <w:szCs w:val="20"/>
        </w:rPr>
        <w:t xml:space="preserve"> Secretaria</w:t>
      </w:r>
      <w:r w:rsidR="00307019">
        <w:rPr>
          <w:rFonts w:ascii="Tahoma" w:hAnsi="Tahoma" w:cs="Tahoma"/>
          <w:sz w:val="20"/>
          <w:szCs w:val="20"/>
        </w:rPr>
        <w:t>s</w:t>
      </w:r>
      <w:r w:rsidR="003E605C" w:rsidRPr="00E805F7">
        <w:rPr>
          <w:rFonts w:ascii="Tahoma" w:hAnsi="Tahoma" w:cs="Tahoma"/>
          <w:sz w:val="20"/>
          <w:szCs w:val="20"/>
        </w:rPr>
        <w:t xml:space="preserve"> Requisitante</w:t>
      </w:r>
      <w:r w:rsidR="00307019">
        <w:rPr>
          <w:rFonts w:ascii="Tahoma" w:hAnsi="Tahoma" w:cs="Tahoma"/>
          <w:sz w:val="20"/>
          <w:szCs w:val="20"/>
        </w:rPr>
        <w:t>s</w:t>
      </w:r>
      <w:r w:rsidR="003E605C" w:rsidRPr="00E805F7">
        <w:rPr>
          <w:rFonts w:ascii="Tahoma" w:hAnsi="Tahoma" w:cs="Tahoma"/>
          <w:sz w:val="20"/>
          <w:szCs w:val="20"/>
        </w:rPr>
        <w:t xml:space="preserve"> para as compras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5EE10011" w:rsidR="003E605C" w:rsidRPr="00E805F7" w:rsidRDefault="00AA7EDD"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78CC84BB" w:rsidR="003E605C" w:rsidRPr="00E805F7" w:rsidRDefault="00AA7EDD"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AC4C83">
        <w:rPr>
          <w:rFonts w:ascii="Tahoma" w:hAnsi="Tahoma" w:cs="Tahoma"/>
          <w:sz w:val="20"/>
          <w:szCs w:val="20"/>
        </w:rPr>
        <w:t>5</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590D041A" w:rsidR="003E605C" w:rsidRPr="007905A2" w:rsidRDefault="00B2600C"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AC4C83">
        <w:rPr>
          <w:rFonts w:ascii="Tahoma" w:hAnsi="Tahoma" w:cs="Tahoma"/>
          <w:sz w:val="20"/>
          <w:szCs w:val="20"/>
        </w:rPr>
        <w:t>6</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6C4457EE" w:rsidR="003E605C" w:rsidRDefault="00CF6700"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3F0C291F" w14:textId="77777777" w:rsidR="00D17D9A" w:rsidRDefault="00D17D9A" w:rsidP="00697C01">
      <w:pPr>
        <w:spacing w:after="0" w:line="360" w:lineRule="auto"/>
        <w:ind w:left="-284" w:right="849" w:firstLine="709"/>
        <w:jc w:val="both"/>
        <w:rPr>
          <w:rFonts w:ascii="Tahoma" w:hAnsi="Tahoma" w:cs="Tahoma"/>
          <w:sz w:val="20"/>
          <w:szCs w:val="20"/>
        </w:rPr>
      </w:pPr>
    </w:p>
    <w:p w14:paraId="50A40F52" w14:textId="6D797FBA" w:rsidR="00D0421E" w:rsidRPr="00353955" w:rsidRDefault="001E4482" w:rsidP="00697C01">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697C01">
      <w:pPr>
        <w:spacing w:after="0" w:line="360" w:lineRule="auto"/>
        <w:ind w:left="-284" w:right="849" w:firstLine="1417"/>
        <w:jc w:val="both"/>
        <w:rPr>
          <w:rFonts w:ascii="Tahoma" w:hAnsi="Tahoma" w:cs="Tahoma"/>
          <w:sz w:val="20"/>
          <w:szCs w:val="20"/>
        </w:rPr>
      </w:pPr>
      <w:r>
        <w:rPr>
          <w:rFonts w:ascii="Tahoma" w:hAnsi="Tahoma" w:cs="Tahoma"/>
          <w:sz w:val="20"/>
          <w:szCs w:val="20"/>
        </w:rPr>
        <w:lastRenderedPageBreak/>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A68FC44" w14:textId="77777777" w:rsidR="00F9303F" w:rsidRDefault="00AC4C83" w:rsidP="00697C01">
      <w:pPr>
        <w:spacing w:after="0" w:line="360" w:lineRule="auto"/>
        <w:ind w:left="-284" w:right="849" w:firstLine="1417"/>
        <w:jc w:val="both"/>
        <w:rPr>
          <w:rFonts w:ascii="Tahoma" w:hAnsi="Tahoma" w:cs="Tahoma"/>
          <w:sz w:val="20"/>
          <w:szCs w:val="20"/>
        </w:rPr>
      </w:pPr>
      <w:bookmarkStart w:id="31" w:name="_Hlk201930268"/>
      <w:r>
        <w:rPr>
          <w:rFonts w:ascii="Tahoma" w:hAnsi="Tahoma" w:cs="Tahoma"/>
          <w:sz w:val="20"/>
          <w:szCs w:val="20"/>
        </w:rPr>
        <w:t xml:space="preserve">11.1.2. </w:t>
      </w:r>
      <w:bookmarkEnd w:id="31"/>
      <w:r w:rsidR="00F9303F" w:rsidRPr="00F9303F">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6036E7FF" w14:textId="4B3D1721" w:rsidR="00985B9A"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F1388C">
        <w:rPr>
          <w:rFonts w:ascii="Tahoma" w:hAnsi="Tahoma" w:cs="Tahoma"/>
          <w:sz w:val="20"/>
          <w:szCs w:val="20"/>
        </w:rPr>
        <w:t xml:space="preserve">As refeições deverão ser entregues </w:t>
      </w:r>
      <w:r w:rsidR="00F1388C" w:rsidRPr="00647FA0">
        <w:rPr>
          <w:rFonts w:ascii="Tahoma" w:hAnsi="Tahoma" w:cs="Tahoma"/>
          <w:sz w:val="20"/>
          <w:szCs w:val="20"/>
        </w:rPr>
        <w:t>conforme necessidade da</w:t>
      </w:r>
      <w:r w:rsidR="00F1388C">
        <w:rPr>
          <w:rFonts w:ascii="Tahoma" w:hAnsi="Tahoma" w:cs="Tahoma"/>
          <w:sz w:val="20"/>
          <w:szCs w:val="20"/>
        </w:rPr>
        <w:t>s</w:t>
      </w:r>
      <w:r w:rsidR="00F1388C" w:rsidRPr="00647FA0">
        <w:rPr>
          <w:rFonts w:ascii="Tahoma" w:hAnsi="Tahoma" w:cs="Tahoma"/>
          <w:sz w:val="20"/>
          <w:szCs w:val="20"/>
        </w:rPr>
        <w:t xml:space="preserve"> Secretaria</w:t>
      </w:r>
      <w:r w:rsidR="00F1388C">
        <w:rPr>
          <w:rFonts w:ascii="Tahoma" w:hAnsi="Tahoma" w:cs="Tahoma"/>
          <w:sz w:val="20"/>
          <w:szCs w:val="20"/>
        </w:rPr>
        <w:t>s</w:t>
      </w:r>
      <w:r w:rsidR="00F1388C" w:rsidRPr="00647FA0">
        <w:rPr>
          <w:rFonts w:ascii="Tahoma" w:hAnsi="Tahoma" w:cs="Tahoma"/>
          <w:sz w:val="20"/>
          <w:szCs w:val="20"/>
        </w:rPr>
        <w:t xml:space="preserve"> Requisitante</w:t>
      </w:r>
      <w:r w:rsidR="00F1388C">
        <w:rPr>
          <w:rFonts w:ascii="Tahoma" w:hAnsi="Tahoma" w:cs="Tahoma"/>
          <w:sz w:val="20"/>
          <w:szCs w:val="20"/>
        </w:rPr>
        <w:t xml:space="preserve">s, </w:t>
      </w:r>
      <w:r w:rsidR="00647FA0" w:rsidRPr="00647FA0">
        <w:rPr>
          <w:rFonts w:ascii="Tahoma" w:hAnsi="Tahoma" w:cs="Tahoma"/>
          <w:sz w:val="20"/>
          <w:szCs w:val="20"/>
        </w:rPr>
        <w:t xml:space="preserve">nos dias e locais </w:t>
      </w:r>
      <w:r w:rsidR="00F1388C">
        <w:rPr>
          <w:rFonts w:ascii="Tahoma" w:hAnsi="Tahoma" w:cs="Tahoma"/>
          <w:sz w:val="20"/>
          <w:szCs w:val="20"/>
        </w:rPr>
        <w:t>solicitados</w:t>
      </w:r>
      <w:r w:rsidR="00647FA0" w:rsidRPr="00647FA0">
        <w:rPr>
          <w:rFonts w:ascii="Tahoma" w:hAnsi="Tahoma" w:cs="Tahoma"/>
          <w:sz w:val="20"/>
          <w:szCs w:val="20"/>
        </w:rPr>
        <w:t>, conforme pedido que será registrado com um prazo mínimo de 02 (duas) horas de antecedência</w:t>
      </w:r>
      <w:r w:rsidR="00F1388C">
        <w:rPr>
          <w:rFonts w:ascii="Tahoma" w:hAnsi="Tahoma" w:cs="Tahoma"/>
          <w:sz w:val="20"/>
          <w:szCs w:val="20"/>
        </w:rPr>
        <w:t>, através de telefone, e-mail ou documento físico</w:t>
      </w:r>
      <w:r w:rsidR="00985B9A">
        <w:rPr>
          <w:rFonts w:ascii="Tahoma" w:hAnsi="Tahoma" w:cs="Tahoma"/>
          <w:sz w:val="20"/>
          <w:szCs w:val="20"/>
        </w:rPr>
        <w:t>.</w:t>
      </w:r>
    </w:p>
    <w:p w14:paraId="7A9DD7EC" w14:textId="2CCE73B2" w:rsidR="00F1388C" w:rsidRPr="00C53155" w:rsidRDefault="00F1388C" w:rsidP="00714220">
      <w:pPr>
        <w:spacing w:after="0" w:line="360" w:lineRule="auto"/>
        <w:ind w:left="-284" w:right="849" w:firstLine="1418"/>
        <w:jc w:val="both"/>
        <w:rPr>
          <w:rFonts w:ascii="Tahoma" w:hAnsi="Tahoma" w:cs="Tahoma"/>
          <w:sz w:val="20"/>
          <w:szCs w:val="20"/>
        </w:rPr>
      </w:pPr>
      <w:r>
        <w:rPr>
          <w:rFonts w:ascii="Tahoma" w:hAnsi="Tahoma" w:cs="Tahoma"/>
          <w:sz w:val="20"/>
          <w:szCs w:val="20"/>
        </w:rPr>
        <w:t>11.2.1. As entregas poderão ser solicitadas em dias úteis, finais de semana e feriado</w:t>
      </w:r>
      <w:r w:rsidR="00293C94">
        <w:rPr>
          <w:rFonts w:ascii="Tahoma" w:hAnsi="Tahoma" w:cs="Tahoma"/>
          <w:sz w:val="20"/>
          <w:szCs w:val="20"/>
        </w:rPr>
        <w:t>s</w:t>
      </w:r>
      <w:r>
        <w:rPr>
          <w:rFonts w:ascii="Tahoma" w:hAnsi="Tahoma" w:cs="Tahoma"/>
          <w:sz w:val="20"/>
          <w:szCs w:val="20"/>
        </w:rPr>
        <w:t xml:space="preserve">, para serem entregues no perímetro urbano </w:t>
      </w:r>
      <w:r w:rsidR="00293C94">
        <w:rPr>
          <w:rFonts w:ascii="Tahoma" w:hAnsi="Tahoma" w:cs="Tahoma"/>
          <w:sz w:val="20"/>
          <w:szCs w:val="20"/>
        </w:rPr>
        <w:t>ou</w:t>
      </w:r>
      <w:r>
        <w:rPr>
          <w:rFonts w:ascii="Tahoma" w:hAnsi="Tahoma" w:cs="Tahoma"/>
          <w:sz w:val="20"/>
          <w:szCs w:val="20"/>
        </w:rPr>
        <w:t xml:space="preserve"> rural do município de Descalvado/SP, ou</w:t>
      </w:r>
      <w:r w:rsidR="00293C94">
        <w:rPr>
          <w:rFonts w:ascii="Tahoma" w:hAnsi="Tahoma" w:cs="Tahoma"/>
          <w:sz w:val="20"/>
          <w:szCs w:val="20"/>
        </w:rPr>
        <w:t>,</w:t>
      </w:r>
      <w:r>
        <w:rPr>
          <w:rFonts w:ascii="Tahoma" w:hAnsi="Tahoma" w:cs="Tahoma"/>
          <w:sz w:val="20"/>
          <w:szCs w:val="20"/>
        </w:rPr>
        <w:t xml:space="preserve"> excepcionalmente</w:t>
      </w:r>
      <w:r w:rsidR="00293C94">
        <w:rPr>
          <w:rFonts w:ascii="Tahoma" w:hAnsi="Tahoma" w:cs="Tahoma"/>
          <w:sz w:val="20"/>
          <w:szCs w:val="20"/>
        </w:rPr>
        <w:t>,</w:t>
      </w:r>
      <w:r>
        <w:rPr>
          <w:rFonts w:ascii="Tahoma" w:hAnsi="Tahoma" w:cs="Tahoma"/>
          <w:sz w:val="20"/>
          <w:szCs w:val="20"/>
        </w:rPr>
        <w:t xml:space="preserve"> </w:t>
      </w:r>
      <w:r w:rsidR="00714220">
        <w:rPr>
          <w:rFonts w:ascii="Tahoma" w:hAnsi="Tahoma" w:cs="Tahoma"/>
          <w:sz w:val="20"/>
          <w:szCs w:val="20"/>
        </w:rPr>
        <w:t xml:space="preserve">caso seja possível, </w:t>
      </w:r>
      <w:r>
        <w:rPr>
          <w:rFonts w:ascii="Tahoma" w:hAnsi="Tahoma" w:cs="Tahoma"/>
          <w:sz w:val="20"/>
          <w:szCs w:val="20"/>
        </w:rPr>
        <w:t>para serem retiradas diretamente no estabelecimento da Detentora da Ata.</w:t>
      </w:r>
    </w:p>
    <w:p w14:paraId="4F89645D" w14:textId="0A0780D3"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w:t>
      </w:r>
      <w:r w:rsidR="00F1388C">
        <w:rPr>
          <w:rFonts w:ascii="Tahoma" w:hAnsi="Tahoma" w:cs="Tahoma"/>
          <w:sz w:val="20"/>
          <w:szCs w:val="20"/>
        </w:rPr>
        <w:t>produtos</w:t>
      </w:r>
      <w:r w:rsidRPr="00353955">
        <w:rPr>
          <w:rFonts w:ascii="Tahoma" w:hAnsi="Tahoma" w:cs="Tahoma"/>
          <w:sz w:val="20"/>
          <w:szCs w:val="20"/>
        </w:rPr>
        <w:t xml:space="preserve">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deverá(ão) ser substituído(s)</w:t>
      </w:r>
      <w:r w:rsidR="00F1388C">
        <w:rPr>
          <w:rFonts w:ascii="Tahoma" w:hAnsi="Tahoma" w:cs="Tahoma"/>
          <w:sz w:val="20"/>
          <w:szCs w:val="20"/>
        </w:rPr>
        <w:t>, imediatamente,</w:t>
      </w:r>
      <w:r w:rsidR="00D0421E" w:rsidRPr="00353955">
        <w:rPr>
          <w:rFonts w:ascii="Tahoma" w:hAnsi="Tahoma" w:cs="Tahoma"/>
          <w:sz w:val="20"/>
          <w:szCs w:val="20"/>
        </w:rPr>
        <w:t xml:space="preserve"> </w:t>
      </w:r>
      <w:r w:rsidR="00894105">
        <w:rPr>
          <w:rFonts w:ascii="Tahoma" w:hAnsi="Tahoma" w:cs="Tahoma"/>
          <w:sz w:val="20"/>
          <w:szCs w:val="20"/>
        </w:rPr>
        <w:t xml:space="preserve">pela Detentora da </w:t>
      </w:r>
      <w:r w:rsidR="00F1388C">
        <w:rPr>
          <w:rFonts w:ascii="Tahoma" w:hAnsi="Tahoma" w:cs="Tahoma"/>
          <w:sz w:val="20"/>
          <w:szCs w:val="20"/>
        </w:rPr>
        <w:t>Ata</w:t>
      </w:r>
      <w:r w:rsidR="00D0421E" w:rsidRPr="00353955">
        <w:rPr>
          <w:rFonts w:ascii="Tahoma" w:hAnsi="Tahoma" w:cs="Tahoma"/>
          <w:sz w:val="20"/>
          <w:szCs w:val="20"/>
        </w:rPr>
        <w:t>.</w:t>
      </w:r>
    </w:p>
    <w:p w14:paraId="63277C23" w14:textId="77777777" w:rsidR="00D960F1" w:rsidRDefault="00D960F1" w:rsidP="00697C01">
      <w:pPr>
        <w:autoSpaceDE w:val="0"/>
        <w:autoSpaceDN w:val="0"/>
        <w:adjustRightInd w:val="0"/>
        <w:spacing w:after="0" w:line="360" w:lineRule="auto"/>
        <w:ind w:left="-284" w:right="849" w:firstLine="709"/>
        <w:jc w:val="both"/>
        <w:rPr>
          <w:rFonts w:ascii="Tahoma" w:hAnsi="Tahoma" w:cs="Tahoma"/>
          <w:sz w:val="20"/>
          <w:szCs w:val="20"/>
        </w:rPr>
      </w:pPr>
    </w:p>
    <w:p w14:paraId="1D2BD26C" w14:textId="00F65AB3"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135B4990" w:rsidR="001009F9" w:rsidRPr="00353955"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94732A">
        <w:rPr>
          <w:rFonts w:ascii="Tahoma" w:hAnsi="Tahoma" w:cs="Tahoma"/>
          <w:sz w:val="20"/>
          <w:szCs w:val="20"/>
        </w:rPr>
        <w:t>15</w:t>
      </w:r>
      <w:r w:rsidR="00FC757E">
        <w:rPr>
          <w:rFonts w:ascii="Tahoma" w:hAnsi="Tahoma" w:cs="Tahoma"/>
          <w:sz w:val="20"/>
          <w:szCs w:val="20"/>
        </w:rPr>
        <w:t xml:space="preserve"> (</w:t>
      </w:r>
      <w:r w:rsidR="0094732A">
        <w:rPr>
          <w:rFonts w:ascii="Tahoma" w:hAnsi="Tahoma" w:cs="Tahoma"/>
          <w:sz w:val="20"/>
          <w:szCs w:val="20"/>
        </w:rPr>
        <w:t>quinze</w:t>
      </w:r>
      <w:r w:rsidR="00FC757E">
        <w:rPr>
          <w:rFonts w:ascii="Tahoma" w:hAnsi="Tahoma" w:cs="Tahoma"/>
          <w:sz w:val="20"/>
          <w:szCs w:val="20"/>
        </w:rPr>
        <w:t>) dias</w:t>
      </w:r>
      <w:bookmarkStart w:id="32" w:name="_Hlk159400043"/>
      <w:r w:rsidR="00985B9A">
        <w:rPr>
          <w:rFonts w:ascii="Tahoma" w:hAnsi="Tahoma" w:cs="Tahoma"/>
          <w:sz w:val="20"/>
          <w:szCs w:val="20"/>
        </w:rPr>
        <w:t xml:space="preserve"> a</w:t>
      </w:r>
      <w:r w:rsidRPr="00353955">
        <w:rPr>
          <w:rFonts w:ascii="Tahoma" w:hAnsi="Tahoma" w:cs="Tahoma"/>
          <w:sz w:val="20"/>
          <w:szCs w:val="20"/>
        </w:rPr>
        <w:t xml:space="preserve">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32"/>
      <w:r w:rsidRPr="00353955">
        <w:rPr>
          <w:rFonts w:ascii="Tahoma" w:hAnsi="Tahoma" w:cs="Tahoma"/>
          <w:sz w:val="20"/>
          <w:szCs w:val="20"/>
        </w:rPr>
        <w:t>com a aprovação da Secretaria Requisitante.</w:t>
      </w:r>
    </w:p>
    <w:p w14:paraId="2EE6054E" w14:textId="29D0494C" w:rsidR="001009F9"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w:t>
      </w:r>
      <w:r w:rsidR="00C31638">
        <w:rPr>
          <w:rFonts w:ascii="Tahoma" w:hAnsi="Tahoma" w:cs="Tahoma"/>
          <w:sz w:val="20"/>
          <w:szCs w:val="20"/>
        </w:rPr>
        <w:t>produtos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697C01">
      <w:pPr>
        <w:spacing w:after="0" w:line="360" w:lineRule="auto"/>
        <w:ind w:left="-284" w:right="849" w:firstLine="709"/>
        <w:jc w:val="both"/>
        <w:rPr>
          <w:rFonts w:ascii="Tahoma" w:hAnsi="Tahoma" w:cs="Tahoma"/>
          <w:sz w:val="20"/>
          <w:szCs w:val="20"/>
        </w:rPr>
      </w:pPr>
      <w:bookmarkStart w:id="33"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1CB7B577" w:rsidR="001009F9" w:rsidRPr="00353955" w:rsidRDefault="001009F9"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A85A8A">
        <w:rPr>
          <w:rFonts w:ascii="Tahoma" w:hAnsi="Tahoma" w:cs="Tahoma"/>
          <w:sz w:val="20"/>
          <w:szCs w:val="20"/>
        </w:rPr>
        <w:t>a</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3"/>
    <w:p w14:paraId="35F04718" w14:textId="7330814E" w:rsidR="001009F9"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697C01">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4EBA4677" w:rsidR="00E9184B" w:rsidRDefault="00577094"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A97B95">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697C01">
      <w:pPr>
        <w:spacing w:after="0" w:line="360" w:lineRule="auto"/>
        <w:ind w:left="-284" w:right="849"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697C01">
      <w:pPr>
        <w:spacing w:after="0" w:line="360" w:lineRule="auto"/>
        <w:ind w:left="-284" w:right="849" w:firstLine="709"/>
        <w:jc w:val="both"/>
        <w:rPr>
          <w:rFonts w:ascii="Tahoma" w:hAnsi="Tahoma" w:cs="Tahoma"/>
          <w:sz w:val="20"/>
          <w:szCs w:val="20"/>
        </w:rPr>
      </w:pPr>
      <w:bookmarkStart w:id="34"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4"/>
    <w:p w14:paraId="5E873582" w14:textId="77777777" w:rsidR="00431DF8" w:rsidRPr="00353955" w:rsidRDefault="00431DF8" w:rsidP="00697C01">
      <w:pPr>
        <w:spacing w:after="0" w:line="360" w:lineRule="auto"/>
        <w:ind w:left="-284" w:right="849" w:firstLine="709"/>
        <w:jc w:val="both"/>
        <w:rPr>
          <w:rFonts w:ascii="Tahoma" w:hAnsi="Tahoma" w:cs="Tahoma"/>
          <w:b/>
          <w:i/>
          <w:iCs/>
          <w:sz w:val="20"/>
          <w:szCs w:val="20"/>
        </w:rPr>
      </w:pPr>
    </w:p>
    <w:p w14:paraId="6E1C80CD" w14:textId="1061B92F"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5" w:name="_Hlk166334331"/>
      <w:bookmarkStart w:id="36"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5"/>
    <w:p w14:paraId="14CD7743" w14:textId="77777777" w:rsidR="0094732A" w:rsidRPr="003C30A1" w:rsidRDefault="001E4482" w:rsidP="0094732A">
      <w:pPr>
        <w:spacing w:after="0" w:line="360" w:lineRule="auto"/>
        <w:ind w:left="-284" w:right="849" w:firstLine="710"/>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94732A" w:rsidRPr="003C30A1">
        <w:rPr>
          <w:rFonts w:ascii="Tahoma" w:hAnsi="Tahoma" w:cs="Tahoma"/>
          <w:color w:val="000000"/>
          <w:sz w:val="20"/>
          <w:szCs w:val="20"/>
        </w:rPr>
        <w:t>As despesas decorrentes do cumprimento deste procedimento licitatório serão empenhadas</w:t>
      </w:r>
      <w:r w:rsidR="0094732A">
        <w:rPr>
          <w:rFonts w:ascii="Tahoma" w:hAnsi="Tahoma" w:cs="Tahoma"/>
          <w:color w:val="000000"/>
          <w:sz w:val="20"/>
          <w:szCs w:val="20"/>
        </w:rPr>
        <w:t xml:space="preserve"> no exercício de 2.026 e subsequentes do Orçamento Geral do Município,</w:t>
      </w:r>
      <w:r w:rsidR="0094732A" w:rsidRPr="003C30A1">
        <w:rPr>
          <w:rFonts w:ascii="Tahoma" w:hAnsi="Tahoma" w:cs="Tahoma"/>
          <w:color w:val="000000"/>
          <w:sz w:val="20"/>
          <w:szCs w:val="20"/>
        </w:rPr>
        <w:t xml:space="preserve"> através da Categoria Econômica nº 3.3.90.3</w:t>
      </w:r>
      <w:r w:rsidR="0094732A">
        <w:rPr>
          <w:rFonts w:ascii="Tahoma" w:hAnsi="Tahoma" w:cs="Tahoma"/>
          <w:color w:val="000000"/>
          <w:sz w:val="20"/>
          <w:szCs w:val="20"/>
        </w:rPr>
        <w:t>0</w:t>
      </w:r>
      <w:r w:rsidR="0094732A" w:rsidRPr="003C30A1">
        <w:rPr>
          <w:rFonts w:ascii="Tahoma" w:hAnsi="Tahoma" w:cs="Tahoma"/>
          <w:color w:val="000000"/>
          <w:sz w:val="20"/>
          <w:szCs w:val="20"/>
        </w:rPr>
        <w:t>.00 (Materia</w:t>
      </w:r>
      <w:r w:rsidR="0094732A">
        <w:rPr>
          <w:rFonts w:ascii="Tahoma" w:hAnsi="Tahoma" w:cs="Tahoma"/>
          <w:color w:val="000000"/>
          <w:sz w:val="20"/>
          <w:szCs w:val="20"/>
        </w:rPr>
        <w:t>l</w:t>
      </w:r>
      <w:r w:rsidR="0094732A" w:rsidRPr="003C30A1">
        <w:rPr>
          <w:rFonts w:ascii="Tahoma" w:hAnsi="Tahoma" w:cs="Tahoma"/>
          <w:color w:val="000000"/>
          <w:sz w:val="20"/>
          <w:szCs w:val="20"/>
        </w:rPr>
        <w:t xml:space="preserve"> de Consumo)</w:t>
      </w:r>
      <w:r w:rsidR="0094732A">
        <w:rPr>
          <w:rFonts w:ascii="Tahoma" w:hAnsi="Tahoma" w:cs="Tahoma"/>
          <w:color w:val="000000"/>
          <w:sz w:val="20"/>
          <w:szCs w:val="20"/>
        </w:rPr>
        <w:t>,</w:t>
      </w:r>
      <w:r w:rsidR="0094732A" w:rsidRPr="003C30A1">
        <w:rPr>
          <w:rFonts w:ascii="Tahoma" w:hAnsi="Tahoma" w:cs="Tahoma"/>
          <w:color w:val="000000"/>
          <w:sz w:val="20"/>
          <w:szCs w:val="20"/>
        </w:rPr>
        <w:t xml:space="preserve"> da</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seguinte</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Secretaria</w:t>
      </w:r>
      <w:r w:rsidR="0094732A">
        <w:rPr>
          <w:rFonts w:ascii="Tahoma" w:hAnsi="Tahoma" w:cs="Tahoma"/>
          <w:color w:val="000000"/>
          <w:sz w:val="20"/>
          <w:szCs w:val="20"/>
        </w:rPr>
        <w:t>s</w:t>
      </w:r>
      <w:r w:rsidR="0094732A" w:rsidRPr="003C30A1">
        <w:rPr>
          <w:rFonts w:ascii="Tahoma" w:hAnsi="Tahoma" w:cs="Tahoma"/>
          <w:color w:val="000000"/>
          <w:sz w:val="20"/>
          <w:szCs w:val="20"/>
        </w:rPr>
        <w:t xml:space="preserve">: </w:t>
      </w:r>
    </w:p>
    <w:p w14:paraId="29650F72" w14:textId="77777777" w:rsidR="0094732A" w:rsidRDefault="0094732A" w:rsidP="0094732A">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Obras e Planejamento Urbano</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w:t>
      </w:r>
      <w:r>
        <w:rPr>
          <w:rFonts w:ascii="Tahoma" w:hAnsi="Tahoma" w:cs="Tahoma"/>
          <w:color w:val="000000"/>
        </w:rPr>
        <w:t xml:space="preserve"> </w:t>
      </w:r>
      <w:r w:rsidRPr="003C30A1">
        <w:rPr>
          <w:rFonts w:ascii="Tahoma" w:hAnsi="Tahoma" w:cs="Tahoma"/>
          <w:color w:val="000000"/>
        </w:rPr>
        <w:t>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15.45203522.627;</w:t>
      </w:r>
    </w:p>
    <w:p w14:paraId="250E548B" w14:textId="77777777" w:rsidR="0094732A" w:rsidRDefault="0094732A" w:rsidP="0094732A">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w:t>
      </w:r>
      <w:r>
        <w:rPr>
          <w:rFonts w:ascii="Tahoma" w:hAnsi="Tahoma" w:cs="Tahoma"/>
          <w:b/>
          <w:bCs/>
          <w:i/>
          <w:iCs/>
          <w:color w:val="000000"/>
        </w:rPr>
        <w:t>e Esportes, Lazer e Turismo</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27.81203702.049;</w:t>
      </w:r>
    </w:p>
    <w:p w14:paraId="31CE20F4" w14:textId="77777777" w:rsidR="0094732A" w:rsidRPr="001C5EA8" w:rsidRDefault="0094732A" w:rsidP="0094732A">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Agricultura e Zeladoria, </w:t>
      </w:r>
      <w:r w:rsidRPr="003C30A1">
        <w:rPr>
          <w:rFonts w:ascii="Tahoma" w:hAnsi="Tahoma" w:cs="Tahoma"/>
          <w:color w:val="000000"/>
        </w:rPr>
        <w:t>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 15.45203202.556;</w:t>
      </w:r>
    </w:p>
    <w:p w14:paraId="4BD2FCEB" w14:textId="77777777" w:rsidR="0094732A" w:rsidRPr="001C5EA8" w:rsidRDefault="0094732A" w:rsidP="0094732A">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Meio Ambiente e Recursos Hídricos,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18.54402622.088, 18.54204322.633 e 06.18204362.636.</w:t>
      </w:r>
    </w:p>
    <w:p w14:paraId="1AF609B2" w14:textId="783D99C3" w:rsidR="00895856" w:rsidRDefault="00D42375" w:rsidP="0094732A">
      <w:pPr>
        <w:spacing w:after="0" w:line="360" w:lineRule="auto"/>
        <w:ind w:left="-284" w:right="849" w:firstLine="710"/>
        <w:jc w:val="both"/>
        <w:rPr>
          <w:rFonts w:ascii="Tahoma" w:hAnsi="Tahoma" w:cs="Tahoma"/>
          <w:color w:val="000000"/>
          <w:sz w:val="20"/>
          <w:szCs w:val="20"/>
        </w:rPr>
      </w:pPr>
      <w:r>
        <w:rPr>
          <w:rFonts w:ascii="Tahoma" w:hAnsi="Tahoma" w:cs="Tahoma"/>
          <w:color w:val="000000"/>
          <w:sz w:val="20"/>
          <w:szCs w:val="20"/>
        </w:rPr>
        <w:t xml:space="preserve">13.2. </w:t>
      </w:r>
      <w:r w:rsidR="00895856" w:rsidRPr="00694702">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42718EE3" w14:textId="6BDEB16D" w:rsidR="00980ADC" w:rsidRPr="00980ADC" w:rsidRDefault="00980ADC" w:rsidP="00697C01">
      <w:pPr>
        <w:spacing w:after="0" w:line="360" w:lineRule="auto"/>
        <w:ind w:left="-284" w:right="849" w:firstLine="708"/>
        <w:jc w:val="both"/>
        <w:rPr>
          <w:rFonts w:ascii="Tahoma" w:hAnsi="Tahoma" w:cs="Tahoma"/>
          <w:color w:val="000000"/>
          <w:sz w:val="20"/>
          <w:szCs w:val="20"/>
        </w:rPr>
      </w:pPr>
    </w:p>
    <w:bookmarkEnd w:id="36"/>
    <w:p w14:paraId="3918E2D0" w14:textId="29228684"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697C01">
      <w:pPr>
        <w:spacing w:after="0" w:line="360" w:lineRule="auto"/>
        <w:ind w:left="-284" w:right="849"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w:t>
      </w:r>
      <w:r w:rsidRPr="003306EB">
        <w:rPr>
          <w:rFonts w:ascii="Tahoma" w:hAnsi="Tahoma" w:cs="Tahoma"/>
          <w:sz w:val="20"/>
          <w:szCs w:val="20"/>
        </w:rPr>
        <w:lastRenderedPageBreak/>
        <w:t>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020C2DB3"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.4. A penalização na fase licitatória acompanhará as disposições constantes na Nova Lei de Licitações e Contratos e no Decreto 6540/2025, já citado, naquilo que for pertinente.</w:t>
      </w:r>
    </w:p>
    <w:p w14:paraId="3794482B" w14:textId="492D1FFD" w:rsidR="006A7983" w:rsidRDefault="006A7983" w:rsidP="00697C01">
      <w:pPr>
        <w:spacing w:after="0" w:line="360" w:lineRule="auto"/>
        <w:ind w:left="-284" w:right="849" w:firstLine="709"/>
        <w:jc w:val="both"/>
        <w:rPr>
          <w:rFonts w:ascii="Tahoma" w:hAnsi="Tahoma" w:cs="Tahoma"/>
        </w:rPr>
      </w:pPr>
    </w:p>
    <w:p w14:paraId="5D3D34DD" w14:textId="04433FC3" w:rsidR="001009F9" w:rsidRPr="00353955" w:rsidRDefault="00353955" w:rsidP="00697C01">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66284ED1" w:rsidR="001009F9" w:rsidRPr="00353955" w:rsidRDefault="00B40C95" w:rsidP="009A54D9">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7" w:name="_Hlk153177750"/>
      <w:r w:rsidR="001009F9" w:rsidRPr="00353955">
        <w:rPr>
          <w:rFonts w:ascii="Tahoma" w:hAnsi="Tahoma" w:cs="Tahoma"/>
          <w:sz w:val="20"/>
          <w:szCs w:val="20"/>
        </w:rPr>
        <w:t xml:space="preserve">pelo </w:t>
      </w:r>
      <w:bookmarkEnd w:id="37"/>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8"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8"/>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697C01">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697C01">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67FBC20D" w14:textId="77777777" w:rsidR="007E29F6" w:rsidRDefault="007E29F6" w:rsidP="00697C01">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697C01">
      <w:pPr>
        <w:spacing w:after="0" w:line="360" w:lineRule="auto"/>
        <w:ind w:left="-284" w:right="849"/>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3C09088" w:rsidR="001009F9" w:rsidRPr="00353955" w:rsidRDefault="00C944F9" w:rsidP="00FC6EFC">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697C01">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5E5E04">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065A8424" w14:textId="47FDC02C" w:rsidR="00895856" w:rsidRDefault="00895856" w:rsidP="00697C01">
      <w:pPr>
        <w:tabs>
          <w:tab w:val="left" w:pos="6420"/>
        </w:tabs>
        <w:spacing w:after="0" w:line="360" w:lineRule="auto"/>
        <w:ind w:left="-284" w:right="849" w:firstLine="708"/>
        <w:jc w:val="both"/>
        <w:rPr>
          <w:rFonts w:ascii="Tahoma" w:hAnsi="Tahoma" w:cs="Tahoma"/>
          <w:sz w:val="20"/>
          <w:szCs w:val="20"/>
        </w:rPr>
      </w:pPr>
      <w:r>
        <w:rPr>
          <w:rFonts w:ascii="Tahoma" w:hAnsi="Tahoma" w:cs="Tahoma"/>
          <w:sz w:val="20"/>
          <w:szCs w:val="20"/>
        </w:rPr>
        <w:tab/>
      </w:r>
    </w:p>
    <w:p w14:paraId="2CF24DD3" w14:textId="4A6A2407" w:rsidR="001009F9" w:rsidRPr="00353955" w:rsidRDefault="00C944F9" w:rsidP="00697C01">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02413D3" w:rsidR="001009F9" w:rsidRDefault="00C944F9" w:rsidP="00FC6EFC">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33EFFED8" w14:textId="77777777" w:rsidR="0034617E" w:rsidRDefault="0034617E" w:rsidP="00697C01">
      <w:pPr>
        <w:spacing w:after="0" w:line="360" w:lineRule="auto"/>
        <w:ind w:left="-284" w:right="849" w:firstLine="1701"/>
        <w:jc w:val="both"/>
        <w:rPr>
          <w:rFonts w:ascii="Tahoma" w:hAnsi="Tahoma" w:cs="Tahoma"/>
          <w:sz w:val="20"/>
          <w:szCs w:val="20"/>
        </w:rPr>
      </w:pPr>
    </w:p>
    <w:p w14:paraId="295A27E8" w14:textId="77777777" w:rsidR="0034617E" w:rsidRDefault="0034617E" w:rsidP="00697C01">
      <w:pPr>
        <w:spacing w:after="0" w:line="360" w:lineRule="auto"/>
        <w:ind w:left="-284" w:right="849" w:firstLine="1701"/>
        <w:jc w:val="both"/>
        <w:rPr>
          <w:rFonts w:ascii="Tahoma" w:hAnsi="Tahoma" w:cs="Tahoma"/>
          <w:sz w:val="20"/>
          <w:szCs w:val="20"/>
        </w:rPr>
      </w:pPr>
    </w:p>
    <w:p w14:paraId="2A321548" w14:textId="77777777" w:rsidR="0034617E" w:rsidRDefault="0034617E" w:rsidP="00697C01">
      <w:pPr>
        <w:spacing w:after="0" w:line="360" w:lineRule="auto"/>
        <w:ind w:left="-284" w:right="849" w:firstLine="1701"/>
        <w:jc w:val="both"/>
        <w:rPr>
          <w:rFonts w:ascii="Tahoma" w:hAnsi="Tahoma" w:cs="Tahoma"/>
          <w:sz w:val="20"/>
          <w:szCs w:val="20"/>
        </w:rPr>
      </w:pPr>
    </w:p>
    <w:p w14:paraId="3B0E1078" w14:textId="77777777" w:rsidR="0034617E" w:rsidRDefault="0034617E" w:rsidP="00697C01">
      <w:pPr>
        <w:spacing w:after="0" w:line="360" w:lineRule="auto"/>
        <w:ind w:left="-284" w:right="849" w:firstLine="1701"/>
        <w:jc w:val="both"/>
        <w:rPr>
          <w:rFonts w:ascii="Tahoma" w:hAnsi="Tahoma" w:cs="Tahoma"/>
          <w:sz w:val="20"/>
          <w:szCs w:val="20"/>
        </w:rPr>
      </w:pPr>
    </w:p>
    <w:p w14:paraId="298FBCEB" w14:textId="5E6746A5" w:rsidR="00FA7337" w:rsidRDefault="00FC6EFC" w:rsidP="00697C01">
      <w:pPr>
        <w:spacing w:after="0" w:line="360" w:lineRule="auto"/>
        <w:ind w:left="-284" w:right="849" w:firstLine="1701"/>
        <w:jc w:val="both"/>
        <w:rPr>
          <w:rFonts w:ascii="Tahoma" w:hAnsi="Tahoma" w:cs="Tahoma"/>
          <w:sz w:val="20"/>
          <w:szCs w:val="20"/>
        </w:rPr>
      </w:pPr>
      <w:r>
        <w:rPr>
          <w:rFonts w:ascii="Tahoma" w:hAnsi="Tahoma" w:cs="Tahoma"/>
          <w:sz w:val="20"/>
          <w:szCs w:val="20"/>
        </w:rPr>
        <w:lastRenderedPageBreak/>
        <w:t>Nestes termos s</w:t>
      </w:r>
      <w:r w:rsidR="00831571" w:rsidRPr="00831571">
        <w:rPr>
          <w:rFonts w:ascii="Tahoma" w:hAnsi="Tahoma" w:cs="Tahoma"/>
          <w:sz w:val="20"/>
          <w:szCs w:val="20"/>
        </w:rPr>
        <w:t>erá dada a divulgação prevista em Lei, para que todos tomem conhecimento e ninguém possa alegar ignorância (artigo 54 da Lei Federal n° 14.133/2.021).</w:t>
      </w:r>
    </w:p>
    <w:p w14:paraId="6A36AF0D" w14:textId="77777777" w:rsidR="005E5E04" w:rsidRDefault="005E5E04" w:rsidP="00697C01">
      <w:pPr>
        <w:spacing w:after="0" w:line="360" w:lineRule="auto"/>
        <w:ind w:left="-284" w:right="849" w:firstLine="1701"/>
        <w:jc w:val="both"/>
        <w:rPr>
          <w:rFonts w:ascii="Tahoma" w:hAnsi="Tahoma" w:cs="Tahoma"/>
          <w:sz w:val="20"/>
          <w:szCs w:val="20"/>
        </w:rPr>
      </w:pPr>
    </w:p>
    <w:p w14:paraId="52ED8C26" w14:textId="45062F9F" w:rsidR="00F652BD" w:rsidRDefault="00353955" w:rsidP="00697C01">
      <w:pPr>
        <w:spacing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703683">
        <w:rPr>
          <w:rFonts w:ascii="Tahoma" w:hAnsi="Tahoma" w:cs="Tahoma"/>
          <w:sz w:val="20"/>
          <w:szCs w:val="20"/>
        </w:rPr>
        <w:t>29</w:t>
      </w:r>
      <w:r w:rsidR="00C60395">
        <w:rPr>
          <w:rFonts w:ascii="Tahoma" w:hAnsi="Tahoma" w:cs="Tahoma"/>
          <w:sz w:val="20"/>
          <w:szCs w:val="20"/>
        </w:rPr>
        <w:t xml:space="preserve"> de </w:t>
      </w:r>
      <w:r w:rsidR="00703683">
        <w:rPr>
          <w:rFonts w:ascii="Tahoma" w:hAnsi="Tahoma" w:cs="Tahoma"/>
          <w:sz w:val="20"/>
          <w:szCs w:val="20"/>
        </w:rPr>
        <w:t>maio</w:t>
      </w:r>
      <w:r w:rsidR="0034617E">
        <w:rPr>
          <w:rFonts w:ascii="Tahoma" w:hAnsi="Tahoma" w:cs="Tahoma"/>
          <w:sz w:val="20"/>
          <w:szCs w:val="20"/>
        </w:rPr>
        <w:t xml:space="preserve"> </w:t>
      </w:r>
      <w:r w:rsidRPr="00353955">
        <w:rPr>
          <w:rFonts w:ascii="Tahoma" w:hAnsi="Tahoma" w:cs="Tahoma"/>
          <w:sz w:val="20"/>
          <w:szCs w:val="20"/>
        </w:rPr>
        <w:t>de 2.02</w:t>
      </w:r>
      <w:r w:rsidR="00764BD1">
        <w:rPr>
          <w:rFonts w:ascii="Tahoma" w:hAnsi="Tahoma" w:cs="Tahoma"/>
          <w:sz w:val="20"/>
          <w:szCs w:val="20"/>
        </w:rPr>
        <w:t>6</w:t>
      </w:r>
      <w:r w:rsidRPr="00353955">
        <w:rPr>
          <w:rFonts w:ascii="Tahoma" w:hAnsi="Tahoma" w:cs="Tahoma"/>
          <w:sz w:val="20"/>
          <w:szCs w:val="20"/>
        </w:rPr>
        <w:t>.</w:t>
      </w:r>
    </w:p>
    <w:p w14:paraId="7A1D4441" w14:textId="77777777" w:rsidR="005E5E04" w:rsidRDefault="005E5E04" w:rsidP="00697C01">
      <w:pPr>
        <w:spacing w:after="0" w:line="360" w:lineRule="auto"/>
        <w:ind w:left="-284" w:right="849"/>
        <w:jc w:val="center"/>
        <w:rPr>
          <w:rFonts w:ascii="Tahoma" w:hAnsi="Tahoma" w:cs="Tahoma"/>
          <w:sz w:val="20"/>
          <w:szCs w:val="20"/>
        </w:rPr>
      </w:pPr>
    </w:p>
    <w:p w14:paraId="0E5821C1" w14:textId="77777777" w:rsidR="005E5E04" w:rsidRDefault="005E5E04" w:rsidP="00697C01">
      <w:pPr>
        <w:spacing w:after="0" w:line="360" w:lineRule="auto"/>
        <w:ind w:left="-284" w:right="849"/>
        <w:jc w:val="center"/>
        <w:rPr>
          <w:rFonts w:ascii="Tahoma" w:hAnsi="Tahoma" w:cs="Tahoma"/>
          <w:sz w:val="20"/>
          <w:szCs w:val="20"/>
        </w:rPr>
      </w:pPr>
    </w:p>
    <w:p w14:paraId="17742C2A" w14:textId="77777777" w:rsidR="005E5E04" w:rsidRDefault="005E5E04" w:rsidP="00697C01">
      <w:pPr>
        <w:spacing w:after="0" w:line="360" w:lineRule="auto"/>
        <w:ind w:left="-284" w:right="849"/>
        <w:jc w:val="center"/>
        <w:rPr>
          <w:rFonts w:ascii="Tahoma" w:hAnsi="Tahoma" w:cs="Tahoma"/>
          <w:sz w:val="20"/>
          <w:szCs w:val="20"/>
        </w:rPr>
      </w:pPr>
    </w:p>
    <w:p w14:paraId="48A06B80" w14:textId="77777777" w:rsidR="005E5E04" w:rsidRDefault="005E5E04" w:rsidP="00697C01">
      <w:pPr>
        <w:spacing w:after="0" w:line="360" w:lineRule="auto"/>
        <w:ind w:left="-284" w:right="849"/>
        <w:jc w:val="center"/>
        <w:rPr>
          <w:rFonts w:ascii="Tahoma" w:hAnsi="Tahoma" w:cs="Tahoma"/>
          <w:sz w:val="20"/>
          <w:szCs w:val="20"/>
        </w:rPr>
      </w:pPr>
    </w:p>
    <w:p w14:paraId="7F1F5A73" w14:textId="77777777" w:rsidR="005E5E04" w:rsidRDefault="005E5E04" w:rsidP="00697C01">
      <w:pPr>
        <w:spacing w:after="0" w:line="360" w:lineRule="auto"/>
        <w:ind w:left="-284" w:right="849"/>
        <w:jc w:val="center"/>
        <w:rPr>
          <w:rFonts w:ascii="Tahoma" w:hAnsi="Tahoma" w:cs="Tahoma"/>
          <w:sz w:val="20"/>
          <w:szCs w:val="20"/>
        </w:rPr>
      </w:pPr>
    </w:p>
    <w:p w14:paraId="0B89D8BF" w14:textId="77777777" w:rsidR="005E5E04" w:rsidRDefault="005E5E04" w:rsidP="00697C01">
      <w:pPr>
        <w:spacing w:after="0" w:line="360" w:lineRule="auto"/>
        <w:ind w:left="-284" w:right="849"/>
        <w:jc w:val="center"/>
        <w:rPr>
          <w:rFonts w:ascii="Tahoma" w:hAnsi="Tahoma" w:cs="Tahoma"/>
          <w:sz w:val="20"/>
          <w:szCs w:val="20"/>
        </w:rPr>
      </w:pPr>
    </w:p>
    <w:p w14:paraId="366478DA" w14:textId="77777777" w:rsidR="00AE7C76" w:rsidRDefault="00AE7C76" w:rsidP="00697C01">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697C01">
      <w:pPr>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697C01">
      <w:pPr>
        <w:ind w:left="-284" w:right="849"/>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1D4A77">
      <w:pPr>
        <w:keepNext/>
        <w:spacing w:after="0" w:line="360" w:lineRule="auto"/>
        <w:ind w:left="-284" w:right="849"/>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0DCC5505" w14:textId="77777777" w:rsidR="001D4A77" w:rsidRDefault="001D4A77" w:rsidP="001D4A77">
      <w:pPr>
        <w:keepNext/>
        <w:spacing w:after="0" w:line="360" w:lineRule="auto"/>
        <w:ind w:left="-284" w:right="849"/>
        <w:jc w:val="center"/>
        <w:outlineLvl w:val="0"/>
        <w:rPr>
          <w:rFonts w:ascii="Tahoma" w:eastAsia="Batang" w:hAnsi="Tahoma" w:cs="Tahoma"/>
          <w:b/>
          <w:i/>
          <w:sz w:val="20"/>
          <w:szCs w:val="20"/>
          <w:lang w:eastAsia="pt-BR"/>
        </w:rPr>
      </w:pPr>
    </w:p>
    <w:p w14:paraId="69D4E004" w14:textId="28FD7A26" w:rsidR="00C1216D" w:rsidRPr="00353955" w:rsidRDefault="00C1216D" w:rsidP="001D4A77">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815945">
        <w:rPr>
          <w:rFonts w:ascii="Tahoma" w:hAnsi="Tahoma" w:cs="Tahoma"/>
          <w:i/>
          <w:sz w:val="20"/>
        </w:rPr>
        <w:t>1363/2.026</w:t>
      </w:r>
      <w:r w:rsidRPr="00353955">
        <w:rPr>
          <w:rFonts w:ascii="Tahoma" w:hAnsi="Tahoma" w:cs="Tahoma"/>
          <w:i/>
          <w:sz w:val="20"/>
        </w:rPr>
        <w:t xml:space="preserve">. </w:t>
      </w:r>
    </w:p>
    <w:p w14:paraId="26A2DA7D" w14:textId="71F7479D" w:rsidR="00C1216D" w:rsidRDefault="00C1216D" w:rsidP="001D4A77">
      <w:pPr>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703683">
        <w:rPr>
          <w:rFonts w:ascii="Tahoma" w:hAnsi="Tahoma" w:cs="Tahoma"/>
          <w:b/>
          <w:i/>
          <w:sz w:val="20"/>
          <w:szCs w:val="20"/>
        </w:rPr>
        <w:t>034/2.026</w:t>
      </w:r>
      <w:r w:rsidRPr="00353955">
        <w:rPr>
          <w:rFonts w:ascii="Tahoma" w:hAnsi="Tahoma" w:cs="Tahoma"/>
          <w:b/>
          <w:i/>
          <w:sz w:val="20"/>
          <w:szCs w:val="20"/>
        </w:rPr>
        <w:t>.</w:t>
      </w:r>
    </w:p>
    <w:p w14:paraId="095671C2" w14:textId="77777777" w:rsidR="001D4A77" w:rsidRDefault="001D4A77" w:rsidP="001D4A77">
      <w:pPr>
        <w:spacing w:after="0" w:line="360" w:lineRule="auto"/>
        <w:ind w:left="-284" w:right="849"/>
        <w:jc w:val="both"/>
        <w:rPr>
          <w:rFonts w:ascii="Tahoma" w:hAnsi="Tahoma" w:cs="Tahoma"/>
          <w:b/>
          <w:i/>
          <w:sz w:val="20"/>
          <w:szCs w:val="20"/>
        </w:rPr>
      </w:pPr>
    </w:p>
    <w:p w14:paraId="4AAD83A5" w14:textId="5F434558" w:rsidR="00EE0218" w:rsidRDefault="00EE0218" w:rsidP="001D4A77">
      <w:pPr>
        <w:spacing w:after="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220A2AC3" w14:textId="77777777" w:rsidR="001D4A77" w:rsidRPr="00EE0218" w:rsidRDefault="001D4A77" w:rsidP="001D4A77">
      <w:pPr>
        <w:spacing w:after="0" w:line="360" w:lineRule="auto"/>
        <w:ind w:left="-284" w:right="849"/>
        <w:jc w:val="both"/>
        <w:rPr>
          <w:rFonts w:ascii="Tahoma" w:eastAsia="Batang" w:hAnsi="Tahoma" w:cs="Tahoma"/>
          <w:b/>
          <w:sz w:val="20"/>
          <w:szCs w:val="20"/>
          <w:lang w:eastAsia="pt-BR"/>
        </w:rPr>
      </w:pPr>
    </w:p>
    <w:p w14:paraId="03EC73F6" w14:textId="6797B8AA" w:rsidR="00EE0218" w:rsidRPr="00EE0218" w:rsidRDefault="00EE0218" w:rsidP="001D4A77">
      <w:pPr>
        <w:spacing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e-mail:........., se propõe a fornecer o </w:t>
      </w:r>
      <w:r w:rsidR="00C31638">
        <w:rPr>
          <w:rFonts w:ascii="Tahoma" w:eastAsia="Batang" w:hAnsi="Tahoma" w:cs="Tahoma"/>
          <w:sz w:val="20"/>
          <w:szCs w:val="20"/>
          <w:lang w:eastAsia="pt-BR"/>
        </w:rPr>
        <w:t>produto</w:t>
      </w:r>
      <w:r w:rsidR="0026398A">
        <w:rPr>
          <w:rFonts w:ascii="Tahoma" w:eastAsia="Batang" w:hAnsi="Tahoma" w:cs="Tahoma"/>
          <w:sz w:val="20"/>
          <w:szCs w:val="20"/>
          <w:lang w:eastAsia="pt-BR"/>
        </w:rPr>
        <w:t xml:space="preserve"> </w:t>
      </w:r>
      <w:r w:rsidRPr="00EE0218">
        <w:rPr>
          <w:rFonts w:ascii="Tahoma" w:eastAsia="Batang" w:hAnsi="Tahoma" w:cs="Tahoma"/>
          <w:sz w:val="20"/>
          <w:szCs w:val="20"/>
          <w:lang w:eastAsia="pt-BR"/>
        </w:rPr>
        <w:t>abaixo relacionado</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 entregue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703683">
        <w:rPr>
          <w:rFonts w:ascii="Tahoma" w:hAnsi="Tahoma" w:cs="Tahoma"/>
          <w:b/>
          <w:i/>
          <w:sz w:val="20"/>
          <w:szCs w:val="20"/>
        </w:rPr>
        <w:t>034/2.026</w:t>
      </w:r>
      <w:r w:rsidRPr="00EE0218">
        <w:rPr>
          <w:rFonts w:ascii="Tahoma" w:eastAsia="Batang" w:hAnsi="Tahoma" w:cs="Tahoma"/>
          <w:sz w:val="20"/>
          <w:szCs w:val="20"/>
          <w:lang w:eastAsia="pt-BR"/>
        </w:rPr>
        <w:t>, nos preços e condições seguintes:</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65"/>
        <w:gridCol w:w="3843"/>
        <w:gridCol w:w="1276"/>
        <w:gridCol w:w="992"/>
        <w:gridCol w:w="851"/>
      </w:tblGrid>
      <w:tr w:rsidR="0094732A" w:rsidRPr="007A3879" w14:paraId="3FA53637" w14:textId="77777777" w:rsidTr="0094732A">
        <w:trPr>
          <w:trHeight w:val="20"/>
        </w:trPr>
        <w:tc>
          <w:tcPr>
            <w:tcW w:w="630" w:type="dxa"/>
            <w:shd w:val="clear" w:color="auto" w:fill="auto"/>
            <w:vAlign w:val="center"/>
            <w:hideMark/>
          </w:tcPr>
          <w:p w14:paraId="34CC7DAF" w14:textId="77777777"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Item</w:t>
            </w:r>
          </w:p>
        </w:tc>
        <w:tc>
          <w:tcPr>
            <w:tcW w:w="816" w:type="dxa"/>
            <w:shd w:val="clear" w:color="auto" w:fill="auto"/>
            <w:vAlign w:val="center"/>
            <w:hideMark/>
          </w:tcPr>
          <w:p w14:paraId="23FE669C" w14:textId="77777777"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Quant.</w:t>
            </w:r>
          </w:p>
        </w:tc>
        <w:tc>
          <w:tcPr>
            <w:tcW w:w="665" w:type="dxa"/>
            <w:shd w:val="clear" w:color="auto" w:fill="auto"/>
            <w:vAlign w:val="center"/>
            <w:hideMark/>
          </w:tcPr>
          <w:p w14:paraId="71B345D0" w14:textId="77777777"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Unid.</w:t>
            </w:r>
          </w:p>
        </w:tc>
        <w:tc>
          <w:tcPr>
            <w:tcW w:w="3843" w:type="dxa"/>
            <w:shd w:val="clear" w:color="auto" w:fill="auto"/>
            <w:vAlign w:val="center"/>
            <w:hideMark/>
          </w:tcPr>
          <w:p w14:paraId="058A1FEC" w14:textId="57A71140"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 xml:space="preserve">Descrição Mínima do </w:t>
            </w:r>
            <w:r w:rsidR="00C31638">
              <w:rPr>
                <w:rFonts w:ascii="Tahoma" w:eastAsia="Times New Roman" w:hAnsi="Tahoma" w:cs="Tahoma"/>
                <w:b/>
                <w:bCs/>
                <w:sz w:val="20"/>
                <w:szCs w:val="20"/>
                <w:lang w:eastAsia="pt-BR"/>
              </w:rPr>
              <w:t>Produto</w:t>
            </w:r>
          </w:p>
        </w:tc>
        <w:tc>
          <w:tcPr>
            <w:tcW w:w="1276" w:type="dxa"/>
            <w:shd w:val="clear" w:color="000000" w:fill="D9D9D9"/>
            <w:vAlign w:val="center"/>
            <w:hideMark/>
          </w:tcPr>
          <w:p w14:paraId="1EF74ED1" w14:textId="15D124C1"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de Referência (R$)</w:t>
            </w:r>
          </w:p>
        </w:tc>
        <w:tc>
          <w:tcPr>
            <w:tcW w:w="992" w:type="dxa"/>
            <w:shd w:val="clear" w:color="auto" w:fill="auto"/>
            <w:vAlign w:val="center"/>
            <w:hideMark/>
          </w:tcPr>
          <w:p w14:paraId="1DADC126" w14:textId="77777777"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Unitário (R$)</w:t>
            </w:r>
          </w:p>
        </w:tc>
        <w:tc>
          <w:tcPr>
            <w:tcW w:w="851" w:type="dxa"/>
            <w:shd w:val="clear" w:color="auto" w:fill="auto"/>
            <w:vAlign w:val="center"/>
            <w:hideMark/>
          </w:tcPr>
          <w:p w14:paraId="2DD7820F" w14:textId="77777777" w:rsidR="0094732A" w:rsidRPr="007A3879" w:rsidRDefault="0094732A"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Total (R$)</w:t>
            </w:r>
          </w:p>
        </w:tc>
      </w:tr>
      <w:tr w:rsidR="0094732A" w:rsidRPr="007A3879" w14:paraId="17D8075A" w14:textId="77777777" w:rsidTr="0094732A">
        <w:trPr>
          <w:trHeight w:val="20"/>
        </w:trPr>
        <w:tc>
          <w:tcPr>
            <w:tcW w:w="630" w:type="dxa"/>
            <w:shd w:val="clear" w:color="auto" w:fill="auto"/>
            <w:vAlign w:val="center"/>
          </w:tcPr>
          <w:p w14:paraId="401DC1BC" w14:textId="117C84B6" w:rsidR="0094732A" w:rsidRPr="007A3879" w:rsidRDefault="0094732A"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Pr="007A3879">
              <w:rPr>
                <w:rFonts w:ascii="Tahoma" w:hAnsi="Tahoma" w:cs="Tahoma"/>
                <w:color w:val="000000"/>
                <w:sz w:val="20"/>
                <w:szCs w:val="20"/>
              </w:rPr>
              <w:t>1</w:t>
            </w:r>
          </w:p>
        </w:tc>
        <w:tc>
          <w:tcPr>
            <w:tcW w:w="816" w:type="dxa"/>
            <w:shd w:val="clear" w:color="auto" w:fill="auto"/>
            <w:vAlign w:val="center"/>
          </w:tcPr>
          <w:p w14:paraId="509E1666" w14:textId="74C447F6" w:rsidR="0094732A" w:rsidRPr="007A3879" w:rsidRDefault="004235A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1.250</w:t>
            </w:r>
          </w:p>
        </w:tc>
        <w:tc>
          <w:tcPr>
            <w:tcW w:w="665" w:type="dxa"/>
            <w:shd w:val="clear" w:color="auto" w:fill="auto"/>
            <w:vAlign w:val="center"/>
          </w:tcPr>
          <w:p w14:paraId="5BCE1D5F" w14:textId="011EFCBC" w:rsidR="0094732A" w:rsidRPr="007A3879" w:rsidRDefault="004235A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UND</w:t>
            </w:r>
          </w:p>
        </w:tc>
        <w:tc>
          <w:tcPr>
            <w:tcW w:w="3843" w:type="dxa"/>
            <w:shd w:val="clear" w:color="auto" w:fill="auto"/>
            <w:vAlign w:val="center"/>
          </w:tcPr>
          <w:p w14:paraId="0D49A8F2" w14:textId="2C841C25" w:rsidR="0094732A" w:rsidRPr="007A3879" w:rsidRDefault="004235AC" w:rsidP="001D4A77">
            <w:pPr>
              <w:spacing w:after="0" w:line="276" w:lineRule="auto"/>
              <w:jc w:val="center"/>
              <w:rPr>
                <w:rFonts w:ascii="Tahoma" w:eastAsia="Times New Roman" w:hAnsi="Tahoma" w:cs="Tahoma"/>
                <w:sz w:val="20"/>
                <w:szCs w:val="20"/>
                <w:lang w:eastAsia="pt-BR"/>
              </w:rPr>
            </w:pPr>
            <w:r w:rsidRPr="004235AC">
              <w:rPr>
                <w:rFonts w:ascii="Tahoma" w:eastAsia="Times New Roman" w:hAnsi="Tahoma" w:cs="Tahoma"/>
                <w:sz w:val="20"/>
                <w:szCs w:val="20"/>
                <w:lang w:eastAsia="pt-BR"/>
              </w:rPr>
              <w:t>REFEIÇÃO, TIPO MARMITEX, TAMANHO GRANDE, CONTENDO PESO TOTAL MÍNIMO DE 700 GRAMAS, ACONDICIONADA EM EMBALAGEM DE ALUMÍNIO OU EM EMBALAGEM DE ISOPOR, AMBAS COM TAMPA, ACOMPANHADA DE GARFO E FACA PLÁSTICOS PRÓPRIOS PARA MARMITEX.</w:t>
            </w:r>
          </w:p>
        </w:tc>
        <w:tc>
          <w:tcPr>
            <w:tcW w:w="1276" w:type="dxa"/>
            <w:shd w:val="clear" w:color="000000" w:fill="D9D9D9"/>
            <w:vAlign w:val="center"/>
          </w:tcPr>
          <w:p w14:paraId="5DE300D0" w14:textId="53111ECF" w:rsidR="0094732A" w:rsidRPr="007A3879" w:rsidRDefault="004235A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26,73</w:t>
            </w:r>
          </w:p>
        </w:tc>
        <w:tc>
          <w:tcPr>
            <w:tcW w:w="992" w:type="dxa"/>
            <w:shd w:val="clear" w:color="auto" w:fill="auto"/>
            <w:vAlign w:val="center"/>
          </w:tcPr>
          <w:p w14:paraId="5271C250" w14:textId="444A69F5" w:rsidR="0094732A" w:rsidRPr="007A3879" w:rsidRDefault="0094732A" w:rsidP="00C60395">
            <w:pPr>
              <w:spacing w:after="0" w:line="240" w:lineRule="auto"/>
              <w:jc w:val="center"/>
              <w:rPr>
                <w:rFonts w:ascii="Tahoma" w:eastAsia="Times New Roman" w:hAnsi="Tahoma" w:cs="Tahoma"/>
                <w:sz w:val="20"/>
                <w:szCs w:val="20"/>
                <w:lang w:eastAsia="pt-BR"/>
              </w:rPr>
            </w:pPr>
          </w:p>
        </w:tc>
        <w:tc>
          <w:tcPr>
            <w:tcW w:w="851" w:type="dxa"/>
            <w:shd w:val="clear" w:color="auto" w:fill="auto"/>
            <w:vAlign w:val="center"/>
          </w:tcPr>
          <w:p w14:paraId="71384C67" w14:textId="75CFB4CA" w:rsidR="0094732A" w:rsidRPr="007A3879" w:rsidRDefault="0094732A" w:rsidP="00C60395">
            <w:pPr>
              <w:spacing w:after="0" w:line="240" w:lineRule="auto"/>
              <w:jc w:val="center"/>
              <w:rPr>
                <w:rFonts w:ascii="Tahoma" w:eastAsia="Times New Roman" w:hAnsi="Tahoma" w:cs="Tahoma"/>
                <w:sz w:val="20"/>
                <w:szCs w:val="20"/>
                <w:lang w:eastAsia="pt-BR"/>
              </w:rPr>
            </w:pPr>
          </w:p>
        </w:tc>
      </w:tr>
      <w:tr w:rsidR="0094732A" w:rsidRPr="007A3879" w14:paraId="751984B0" w14:textId="77777777" w:rsidTr="001D4A77">
        <w:trPr>
          <w:trHeight w:val="443"/>
        </w:trPr>
        <w:tc>
          <w:tcPr>
            <w:tcW w:w="9073" w:type="dxa"/>
            <w:gridSpan w:val="7"/>
            <w:shd w:val="clear" w:color="auto" w:fill="auto"/>
            <w:vAlign w:val="center"/>
          </w:tcPr>
          <w:p w14:paraId="0D43978C" w14:textId="2C74355D" w:rsidR="0094732A" w:rsidRPr="0094732A" w:rsidRDefault="0094732A" w:rsidP="00C60395">
            <w:pPr>
              <w:spacing w:after="0" w:line="240" w:lineRule="auto"/>
              <w:jc w:val="center"/>
              <w:rPr>
                <w:rFonts w:ascii="Tahoma" w:eastAsia="Times New Roman" w:hAnsi="Tahoma" w:cs="Tahoma"/>
                <w:b/>
                <w:bCs/>
                <w:sz w:val="20"/>
                <w:szCs w:val="20"/>
                <w:lang w:eastAsia="pt-BR"/>
              </w:rPr>
            </w:pPr>
            <w:r w:rsidRPr="0094732A">
              <w:rPr>
                <w:rFonts w:ascii="Tahoma" w:eastAsia="Times New Roman" w:hAnsi="Tahoma" w:cs="Tahoma"/>
                <w:b/>
                <w:bCs/>
                <w:sz w:val="20"/>
                <w:szCs w:val="20"/>
                <w:lang w:eastAsia="pt-BR"/>
              </w:rPr>
              <w:t>VALOR TOTAL DA PROPOSTA EM REAIS E POR EXTENSO.</w:t>
            </w:r>
          </w:p>
        </w:tc>
      </w:tr>
    </w:tbl>
    <w:p w14:paraId="21CF9E89" w14:textId="77777777" w:rsidR="00AE3A65" w:rsidRDefault="00AE3A65" w:rsidP="00C012C1">
      <w:pPr>
        <w:spacing w:after="0" w:line="360" w:lineRule="auto"/>
        <w:jc w:val="center"/>
        <w:rPr>
          <w:rFonts w:ascii="Tahoma" w:hAnsi="Tahoma" w:cs="Tahoma"/>
          <w:b/>
          <w:iCs/>
          <w:sz w:val="20"/>
          <w:szCs w:val="20"/>
        </w:rPr>
      </w:pPr>
    </w:p>
    <w:p w14:paraId="09528457" w14:textId="2DBF33E0" w:rsidR="00EE0218" w:rsidRDefault="00EE0218" w:rsidP="00697C01">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4235AC">
        <w:rPr>
          <w:rFonts w:ascii="Tahoma" w:hAnsi="Tahoma" w:cs="Tahoma"/>
          <w:b/>
          <w:bCs/>
          <w:sz w:val="20"/>
          <w:szCs w:val="20"/>
        </w:rPr>
        <w:t>33.412,50</w:t>
      </w:r>
      <w:r w:rsidR="009B2748">
        <w:rPr>
          <w:rFonts w:ascii="Tahoma" w:hAnsi="Tahoma" w:cs="Tahoma"/>
          <w:b/>
          <w:bCs/>
          <w:sz w:val="20"/>
          <w:szCs w:val="20"/>
        </w:rPr>
        <w:t xml:space="preserve"> </w:t>
      </w:r>
      <w:r w:rsidRPr="000678C9">
        <w:rPr>
          <w:rFonts w:ascii="Tahoma" w:hAnsi="Tahoma" w:cs="Tahoma"/>
          <w:b/>
          <w:bCs/>
          <w:sz w:val="20"/>
          <w:szCs w:val="20"/>
        </w:rPr>
        <w:t>(</w:t>
      </w:r>
      <w:r w:rsidR="004235AC">
        <w:rPr>
          <w:rFonts w:ascii="Tahoma" w:hAnsi="Tahoma" w:cs="Tahoma"/>
          <w:b/>
          <w:bCs/>
          <w:sz w:val="20"/>
          <w:szCs w:val="20"/>
        </w:rPr>
        <w:t>trinta e três mil, quatrocentos e doze reais e cinquenta centavos</w:t>
      </w:r>
      <w:r w:rsidRPr="000678C9">
        <w:rPr>
          <w:rFonts w:ascii="Tahoma" w:hAnsi="Tahoma" w:cs="Tahoma"/>
          <w:b/>
          <w:bCs/>
          <w:sz w:val="20"/>
          <w:szCs w:val="20"/>
        </w:rPr>
        <w:t>).</w:t>
      </w:r>
    </w:p>
    <w:p w14:paraId="3520627E" w14:textId="77777777" w:rsidR="00DB65A6" w:rsidRPr="000678C9" w:rsidRDefault="00DB65A6" w:rsidP="00697C01">
      <w:pPr>
        <w:spacing w:after="0" w:line="360" w:lineRule="auto"/>
        <w:ind w:left="-284" w:right="849"/>
        <w:contextualSpacing/>
        <w:jc w:val="both"/>
        <w:rPr>
          <w:rFonts w:ascii="Tahoma" w:hAnsi="Tahoma" w:cs="Tahoma"/>
          <w:b/>
          <w:bCs/>
          <w:sz w:val="20"/>
          <w:szCs w:val="20"/>
        </w:rPr>
      </w:pPr>
    </w:p>
    <w:p w14:paraId="310F7FC4" w14:textId="3B04A1B9" w:rsidR="00EE0218" w:rsidRDefault="00EE0218" w:rsidP="00697C01">
      <w:pPr>
        <w:spacing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697C01">
      <w:pPr>
        <w:spacing w:after="0" w:line="360" w:lineRule="auto"/>
        <w:ind w:left="-284" w:right="849"/>
        <w:contextualSpacing/>
        <w:jc w:val="both"/>
        <w:rPr>
          <w:rFonts w:ascii="Tahoma" w:hAnsi="Tahoma" w:cs="Tahoma"/>
          <w:b/>
          <w:bCs/>
          <w:sz w:val="20"/>
          <w:szCs w:val="20"/>
        </w:rPr>
      </w:pPr>
    </w:p>
    <w:p w14:paraId="668E3F3D" w14:textId="1DE4C0CF" w:rsidR="00342C30" w:rsidRDefault="00EE0218" w:rsidP="00697C01">
      <w:pPr>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3A210684" w:rsidR="00552B80" w:rsidRPr="005E1846" w:rsidRDefault="00552B80" w:rsidP="00C60395">
      <w:pPr>
        <w:pStyle w:val="PargrafodaLista"/>
        <w:numPr>
          <w:ilvl w:val="0"/>
          <w:numId w:val="1"/>
        </w:numPr>
        <w:spacing w:line="360" w:lineRule="auto"/>
        <w:ind w:left="-284" w:right="849" w:firstLine="0"/>
        <w:jc w:val="both"/>
        <w:rPr>
          <w:rFonts w:ascii="Tahoma" w:eastAsia="Batang" w:hAnsi="Tahoma" w:cs="Tahoma"/>
        </w:rPr>
      </w:pPr>
      <w:r w:rsidRPr="005E1846">
        <w:rPr>
          <w:rFonts w:ascii="Tahoma" w:eastAsia="Batang" w:hAnsi="Tahoma" w:cs="Tahoma"/>
        </w:rPr>
        <w:t>Nome</w:t>
      </w:r>
      <w:r w:rsidR="00342C30" w:rsidRPr="005E1846">
        <w:rPr>
          <w:rFonts w:ascii="Tahoma" w:eastAsia="Batang" w:hAnsi="Tahoma" w:cs="Tahoma"/>
        </w:rPr>
        <w:t xml:space="preserve">, </w:t>
      </w:r>
      <w:r w:rsidRPr="005E1846">
        <w:rPr>
          <w:rFonts w:ascii="Tahoma" w:eastAsia="Batang" w:hAnsi="Tahoma" w:cs="Tahoma"/>
        </w:rPr>
        <w:t>N° do Documento de identidade</w:t>
      </w:r>
      <w:r w:rsidR="00342C30" w:rsidRPr="005E1846">
        <w:rPr>
          <w:rFonts w:ascii="Tahoma" w:eastAsia="Batang" w:hAnsi="Tahoma" w:cs="Tahoma"/>
        </w:rPr>
        <w:t xml:space="preserve"> e </w:t>
      </w:r>
      <w:r w:rsidRPr="005E1846">
        <w:rPr>
          <w:rFonts w:ascii="Tahoma" w:eastAsia="Batang" w:hAnsi="Tahoma" w:cs="Tahoma"/>
        </w:rPr>
        <w:t>Assinatura do Representante Legal.</w:t>
      </w:r>
      <w:r w:rsidRPr="005E1846">
        <w:rPr>
          <w:rFonts w:ascii="Tahoma" w:eastAsia="Batang" w:hAnsi="Tahoma" w:cs="Tahoma"/>
        </w:rPr>
        <w:br w:type="page"/>
      </w:r>
    </w:p>
    <w:p w14:paraId="2900E733" w14:textId="410252D1" w:rsidR="00552B80" w:rsidRPr="00EE0218" w:rsidRDefault="00552B80"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4877933C" w14:textId="233E1A50" w:rsidR="006D7B33" w:rsidRDefault="006D7B33" w:rsidP="00406FA5">
      <w:pPr>
        <w:keepNext/>
        <w:spacing w:after="0" w:line="360" w:lineRule="auto"/>
        <w:ind w:left="-284" w:right="849"/>
        <w:jc w:val="center"/>
        <w:outlineLvl w:val="0"/>
        <w:rPr>
          <w:rFonts w:ascii="Tahoma" w:eastAsia="Batang" w:hAnsi="Tahoma" w:cs="Tahoma"/>
          <w:b/>
          <w:i/>
          <w:sz w:val="20"/>
          <w:szCs w:val="20"/>
          <w:lang w:eastAsia="pt-BR"/>
        </w:rPr>
      </w:pPr>
      <w:r>
        <w:rPr>
          <w:rFonts w:ascii="Tahoma" w:eastAsia="Batang" w:hAnsi="Tahoma" w:cs="Tahoma"/>
          <w:b/>
          <w:i/>
          <w:sz w:val="20"/>
          <w:szCs w:val="20"/>
          <w:u w:val="single"/>
          <w:lang w:eastAsia="pt-BR"/>
        </w:rPr>
        <w:t>Termo de Referência</w:t>
      </w:r>
      <w:r w:rsidRPr="00EE0218">
        <w:rPr>
          <w:rFonts w:ascii="Tahoma" w:eastAsia="Batang" w:hAnsi="Tahoma" w:cs="Tahoma"/>
          <w:b/>
          <w:i/>
          <w:sz w:val="20"/>
          <w:szCs w:val="20"/>
          <w:lang w:eastAsia="pt-BR"/>
        </w:rPr>
        <w:t>.</w:t>
      </w:r>
    </w:p>
    <w:p w14:paraId="112CBC92" w14:textId="77777777" w:rsidR="001D4A77" w:rsidRDefault="001D4A77" w:rsidP="00406FA5">
      <w:pPr>
        <w:keepNext/>
        <w:spacing w:after="0" w:line="360" w:lineRule="auto"/>
        <w:ind w:left="-284" w:right="849"/>
        <w:jc w:val="center"/>
        <w:outlineLvl w:val="0"/>
        <w:rPr>
          <w:rFonts w:ascii="Tahoma" w:eastAsia="Batang" w:hAnsi="Tahoma" w:cs="Tahoma"/>
          <w:b/>
          <w:i/>
          <w:sz w:val="20"/>
          <w:szCs w:val="20"/>
          <w:lang w:eastAsia="pt-BR"/>
        </w:rPr>
      </w:pPr>
    </w:p>
    <w:p w14:paraId="1B69631F" w14:textId="77777777" w:rsidR="004D1F08" w:rsidRPr="004A6F9F" w:rsidRDefault="004D1F08" w:rsidP="004D1F08">
      <w:pPr>
        <w:spacing w:after="0" w:line="360" w:lineRule="auto"/>
        <w:ind w:left="-284" w:right="850"/>
        <w:jc w:val="both"/>
        <w:rPr>
          <w:rFonts w:ascii="Tahoma" w:eastAsia="Calibri" w:hAnsi="Tahoma"/>
          <w:b/>
          <w:sz w:val="20"/>
          <w:szCs w:val="20"/>
        </w:rPr>
      </w:pPr>
      <w:r w:rsidRPr="004A6F9F">
        <w:rPr>
          <w:rFonts w:ascii="Tahoma" w:eastAsia="Calibri" w:hAnsi="Tahoma"/>
          <w:b/>
          <w:sz w:val="20"/>
          <w:szCs w:val="20"/>
        </w:rPr>
        <w:t>OBJETO</w:t>
      </w:r>
    </w:p>
    <w:p w14:paraId="350C5BA7" w14:textId="77777777" w:rsidR="004D1F08" w:rsidRPr="004A6F9F" w:rsidRDefault="004D1F08" w:rsidP="004D1F08">
      <w:pPr>
        <w:spacing w:after="0" w:line="360" w:lineRule="auto"/>
        <w:ind w:left="-284" w:right="850"/>
        <w:jc w:val="both"/>
        <w:rPr>
          <w:rFonts w:ascii="Tahoma" w:eastAsia="Calibri" w:hAnsi="Tahoma"/>
          <w:sz w:val="20"/>
          <w:szCs w:val="20"/>
        </w:rPr>
      </w:pPr>
      <w:r w:rsidRPr="004A6F9F">
        <w:rPr>
          <w:rFonts w:ascii="Tahoma" w:eastAsia="Calibri" w:hAnsi="Tahoma"/>
          <w:sz w:val="20"/>
          <w:szCs w:val="20"/>
        </w:rPr>
        <w:t xml:space="preserve">Registro de preços para eventuais aquisições parceladas de refeições, tipo marmitex, devidamente acondicionadas e transportadas, destinadas aos servidores que atuam </w:t>
      </w:r>
      <w:r>
        <w:rPr>
          <w:rFonts w:ascii="Tahoma" w:eastAsia="Calibri" w:hAnsi="Tahoma"/>
          <w:sz w:val="20"/>
          <w:szCs w:val="20"/>
        </w:rPr>
        <w:t xml:space="preserve">nos </w:t>
      </w:r>
      <w:r w:rsidRPr="004A6F9F">
        <w:rPr>
          <w:rFonts w:ascii="Tahoma" w:eastAsia="Calibri" w:hAnsi="Tahoma"/>
          <w:sz w:val="20"/>
          <w:szCs w:val="20"/>
        </w:rPr>
        <w:t xml:space="preserve">finais de semana e feriados, conforme condições, quantidades e exigências estabelecidas neste documento, em atendimento às necessidades da </w:t>
      </w:r>
      <w:bookmarkStart w:id="39" w:name="_Hlk208475688"/>
      <w:r w:rsidRPr="004A6F9F">
        <w:rPr>
          <w:rFonts w:ascii="Tahoma" w:eastAsia="Calibri" w:hAnsi="Tahoma"/>
          <w:sz w:val="20"/>
          <w:szCs w:val="20"/>
        </w:rPr>
        <w:t>Secretaria de Obras e Planejamento Urbano</w:t>
      </w:r>
      <w:bookmarkEnd w:id="39"/>
      <w:r>
        <w:rPr>
          <w:rFonts w:ascii="Tahoma" w:eastAsia="Calibri" w:hAnsi="Tahoma"/>
          <w:sz w:val="20"/>
          <w:szCs w:val="20"/>
        </w:rPr>
        <w:t xml:space="preserve">, </w:t>
      </w:r>
      <w:r w:rsidRPr="009378BF">
        <w:rPr>
          <w:rFonts w:ascii="Tahoma" w:eastAsia="Calibri" w:hAnsi="Tahoma"/>
          <w:sz w:val="20"/>
          <w:szCs w:val="20"/>
        </w:rPr>
        <w:t>da Secretaria de Agricultura e Zeladoria</w:t>
      </w:r>
      <w:r>
        <w:rPr>
          <w:rFonts w:ascii="Tahoma" w:eastAsia="Calibri" w:hAnsi="Tahoma"/>
          <w:sz w:val="20"/>
          <w:szCs w:val="20"/>
        </w:rPr>
        <w:t xml:space="preserve">, da </w:t>
      </w:r>
      <w:r w:rsidRPr="009378BF">
        <w:rPr>
          <w:rFonts w:ascii="Tahoma" w:eastAsia="Calibri" w:hAnsi="Tahoma"/>
          <w:sz w:val="20"/>
          <w:szCs w:val="20"/>
        </w:rPr>
        <w:t>Secretaria de Meio Ambiente e Recursos</w:t>
      </w:r>
      <w:r>
        <w:rPr>
          <w:rFonts w:ascii="Tahoma" w:eastAsia="Calibri" w:hAnsi="Tahoma"/>
          <w:sz w:val="20"/>
          <w:szCs w:val="20"/>
        </w:rPr>
        <w:t xml:space="preserve"> Hídricos e da </w:t>
      </w:r>
      <w:r w:rsidRPr="009378BF">
        <w:rPr>
          <w:rFonts w:ascii="Tahoma" w:eastAsia="Calibri" w:hAnsi="Tahoma"/>
          <w:sz w:val="20"/>
          <w:szCs w:val="20"/>
        </w:rPr>
        <w:t>Secretaria de Esportes, Lazer e Turismo</w:t>
      </w:r>
      <w:r w:rsidRPr="004A6F9F">
        <w:rPr>
          <w:rFonts w:ascii="Tahoma" w:eastAsia="Calibri" w:hAnsi="Tahoma"/>
          <w:sz w:val="20"/>
          <w:szCs w:val="20"/>
        </w:rPr>
        <w:t>, da Prefeitura de Descalvado, São Paulo, pelo período de 12 (doze) meses.</w:t>
      </w:r>
    </w:p>
    <w:p w14:paraId="3624E2C5" w14:textId="77777777" w:rsidR="004D1F08" w:rsidRPr="004A6F9F" w:rsidRDefault="004D1F08" w:rsidP="004D1F08">
      <w:pPr>
        <w:spacing w:after="0" w:line="360" w:lineRule="auto"/>
        <w:ind w:left="-284" w:right="850"/>
        <w:jc w:val="both"/>
        <w:rPr>
          <w:rFonts w:ascii="Tahoma" w:eastAsia="Calibri" w:hAnsi="Tahoma"/>
          <w:b/>
          <w:sz w:val="20"/>
          <w:szCs w:val="20"/>
        </w:rPr>
      </w:pPr>
    </w:p>
    <w:p w14:paraId="401C75E2"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JUSTIFICATIVA</w:t>
      </w:r>
    </w:p>
    <w:p w14:paraId="1EE34289" w14:textId="77777777" w:rsidR="004D1F08" w:rsidRDefault="004D1F08" w:rsidP="004D1F08">
      <w:pPr>
        <w:pStyle w:val="PargrafodaLista"/>
        <w:numPr>
          <w:ilvl w:val="0"/>
          <w:numId w:val="12"/>
        </w:numPr>
        <w:spacing w:line="360" w:lineRule="auto"/>
        <w:ind w:left="-284" w:right="850" w:firstLine="0"/>
        <w:jc w:val="both"/>
        <w:rPr>
          <w:rFonts w:ascii="Tahoma" w:eastAsia="Calibri" w:hAnsi="Tahoma"/>
          <w:lang w:eastAsia="en-US"/>
        </w:rPr>
      </w:pPr>
      <w:bookmarkStart w:id="40" w:name="_Hlk211235490"/>
      <w:r w:rsidRPr="00E95A41">
        <w:rPr>
          <w:rFonts w:ascii="Tahoma" w:eastAsia="Calibri" w:hAnsi="Tahoma"/>
          <w:b/>
          <w:bCs/>
          <w:lang w:eastAsia="en-US"/>
        </w:rPr>
        <w:t>Secretaria de Obras e Planejamento Urbano</w:t>
      </w:r>
      <w:bookmarkEnd w:id="40"/>
      <w:r w:rsidRPr="00E95A41">
        <w:rPr>
          <w:rFonts w:ascii="Tahoma" w:eastAsia="Calibri" w:hAnsi="Tahoma"/>
          <w:b/>
          <w:bCs/>
          <w:lang w:eastAsia="en-US"/>
        </w:rPr>
        <w:t>:</w:t>
      </w:r>
      <w:r w:rsidRPr="00E95A41">
        <w:rPr>
          <w:rFonts w:ascii="Tahoma" w:eastAsia="Calibri" w:hAnsi="Tahoma"/>
          <w:lang w:eastAsia="en-US"/>
        </w:rPr>
        <w:t xml:space="preserve"> O fornecimento de refeições para servidores que atuam nos finais de semana e feriados no Cemitério Municipal se dá de forma eventual e imprevisível, uma vez que: o quantitativo de servidores convocados pode variar conforme a demanda por sepultamentos, ocorrências emergenciais ou serviços extraordinários, o que impede a fixação de um cronograma rígido de fornecimento; a natureza da atividade prestada pelos servidores do cemitério está diretamente ligada a eventos imprevisíveis, como falecimentos, cuja frequência é variável e incontrolável; não é possível prever com exatidão os feriados e finais de semana que exigirão reforço da equipe, considerando ainda situações excepcionais como feriados prolongados, datas comemorativas ou condições climáticas que impactam os sepultamentos. </w:t>
      </w:r>
    </w:p>
    <w:p w14:paraId="0F7C36AC" w14:textId="77777777" w:rsidR="004D1F08" w:rsidRPr="00E95A41" w:rsidRDefault="004D1F08" w:rsidP="004D1F08">
      <w:pPr>
        <w:pStyle w:val="PargrafodaLista"/>
        <w:spacing w:line="360" w:lineRule="auto"/>
        <w:ind w:left="-284" w:right="850"/>
        <w:jc w:val="both"/>
        <w:rPr>
          <w:rFonts w:ascii="Tahoma" w:eastAsia="Calibri" w:hAnsi="Tahoma"/>
          <w:lang w:eastAsia="en-US"/>
        </w:rPr>
      </w:pPr>
      <w:r w:rsidRPr="00E95A41">
        <w:rPr>
          <w:rFonts w:ascii="Tahoma" w:eastAsia="Calibri" w:hAnsi="Tahoma"/>
          <w:lang w:eastAsia="en-US"/>
        </w:rPr>
        <w:t>Dessa forma, a contratação via Ata de Registro de Preços é o modelo mais apropriado, pois possibilita a aquisição conforme demanda real, sem a obrigatoriedade de consumo mínimo, atendendo ao interesse público com racionalidade, economicidade e flexibilidade administrativa.</w:t>
      </w:r>
    </w:p>
    <w:p w14:paraId="2B4A211A" w14:textId="77777777" w:rsidR="004D1F08" w:rsidRPr="00FA382A" w:rsidRDefault="004D1F08" w:rsidP="004D1F08">
      <w:pPr>
        <w:pStyle w:val="PargrafodaLista"/>
        <w:numPr>
          <w:ilvl w:val="0"/>
          <w:numId w:val="12"/>
        </w:numPr>
        <w:spacing w:line="360" w:lineRule="auto"/>
        <w:ind w:left="-284" w:right="850" w:firstLine="0"/>
        <w:jc w:val="both"/>
        <w:rPr>
          <w:rFonts w:ascii="Tahoma" w:eastAsia="Calibri" w:hAnsi="Tahoma"/>
          <w:lang w:eastAsia="en-US"/>
        </w:rPr>
      </w:pPr>
      <w:bookmarkStart w:id="41" w:name="_Hlk211235519"/>
      <w:r w:rsidRPr="00FA382A">
        <w:rPr>
          <w:rFonts w:ascii="Tahoma" w:eastAsia="Calibri" w:hAnsi="Tahoma"/>
          <w:b/>
          <w:bCs/>
          <w:lang w:eastAsia="en-US"/>
        </w:rPr>
        <w:t>Secretaria de Agricultura e Zeladoria</w:t>
      </w:r>
      <w:bookmarkEnd w:id="41"/>
      <w:r w:rsidRPr="00FA382A">
        <w:rPr>
          <w:rFonts w:ascii="Tahoma" w:eastAsia="Calibri" w:hAnsi="Tahoma"/>
          <w:b/>
          <w:bCs/>
          <w:lang w:eastAsia="en-US"/>
        </w:rPr>
        <w:t xml:space="preserve">: </w:t>
      </w:r>
      <w:r w:rsidRPr="00FA382A">
        <w:rPr>
          <w:rFonts w:ascii="Tahoma" w:eastAsia="Calibri" w:hAnsi="Tahoma"/>
          <w:lang w:eastAsia="en-US"/>
        </w:rPr>
        <w:t>A presente justificativa fundamenta a contratação eventual e por demanda de refeições tipo marmitex destinadas aos servidores públicos que atuam em atividades externas e contínuas, vinculadas aos setores de limpeza pública, pavimentação asfáltica e manutenção de estradas rurais, especialmente em situações que envolvem jornadas prolongadas, feriados, finais de semana ou mobilizações emergenciais.</w:t>
      </w:r>
    </w:p>
    <w:p w14:paraId="55E4BA43"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1. Setor de Limpeza Pública – Atendimentos em Festividades e Eventos Públicos</w:t>
      </w:r>
    </w:p>
    <w:p w14:paraId="42CA71AF"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As atividades de limpeza pública são diretamente impactadas por eventos do calendário municipal, tais como festividades locais, desfiles cívicos, feiras, datas comemorativas e eventos de grande porte. Tais eventos, embora programados com certa antecedência, exigem atuação intensiva e em horários atípicos por parte das equipes de limpeza antes, durante e após a realização das festividades, inclusive aos finais de semana e feriados.</w:t>
      </w:r>
    </w:p>
    <w:p w14:paraId="6B781C24"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Além disso, eventos extraordinários ou ações de caráter emergencial (acidentes, acúmulo de resíduos, tempestades etc.) também demandam mobilização rápida e fora do expediente regular, sendo imprevisíveis em sua ocorrência e intensidade.</w:t>
      </w:r>
    </w:p>
    <w:p w14:paraId="79DC7B8C"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lastRenderedPageBreak/>
        <w:t>2. Setor de Pavimentação Asfáltica – Execução de Obra com Massa Asfáltica Quente</w:t>
      </w:r>
    </w:p>
    <w:p w14:paraId="1A7CAE69"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As ações de pavimentação asfáltica com aplicação de massa quente são, por sua natureza técnica, processos contínuos que não podem ser interrompidos, uma vez que o material utilizado tem tempo limitado de aplicação antes de endurecer. Isso obriga a execução integral do trecho previsto em uma única jornada, muitas vezes ultrapassando o horário de expediente regular, inclusive em finais de semana ou turnos estendidos.</w:t>
      </w:r>
    </w:p>
    <w:p w14:paraId="3C3BB20F"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Além disso, imprevistos como clima favorável repentino, disponibilidade de usinas de asfalto ou alteração na programação de obras podem levar à execução imediata de pavimentações, o que torna a previsão de fornecimento de refeições ainda mais incerta e dependente da realidade operacional.</w:t>
      </w:r>
    </w:p>
    <w:p w14:paraId="592AC0F7"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3. Setor de Estradas Rurais – Atendimento a Ocorrências e Emergências</w:t>
      </w:r>
    </w:p>
    <w:p w14:paraId="5839A390" w14:textId="77777777" w:rsidR="004D1F08" w:rsidRPr="009C2FB9"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O setor de estradas rurais frequentemente atua em emergências ocasionadas por chuvas, deslizamentos, rompimento de estradas vicinais e outras situações que impedem o tráfego de moradores da zona rural ou o escoamento da produção agrícola. Tais ocorrências são imprevisíveis por natureza, demandando ações imediatas e contínuas das equipes de manutenção, muitas vezes durante longos períodos e em condições adversas.</w:t>
      </w:r>
    </w:p>
    <w:p w14:paraId="3644B15E" w14:textId="77777777" w:rsidR="004D1F08"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 atuação em áreas remotas e de difícil acesso impede o retorno dos servidores para as bases administrativas, tornando necessário o fornecimento de refeições no próprio local de serviço ou em áreas próximas, garantindo a continuidade dos trabalhos e a segurança alimentar dos envolvidos.</w:t>
      </w:r>
    </w:p>
    <w:p w14:paraId="045525C3" w14:textId="77777777" w:rsidR="004D1F08" w:rsidRPr="00E95A41" w:rsidRDefault="004D1F08" w:rsidP="004D1F08">
      <w:pPr>
        <w:pStyle w:val="PargrafodaLista"/>
        <w:numPr>
          <w:ilvl w:val="0"/>
          <w:numId w:val="12"/>
        </w:numPr>
        <w:spacing w:line="360" w:lineRule="auto"/>
        <w:ind w:left="-284" w:right="850" w:firstLine="0"/>
        <w:jc w:val="both"/>
        <w:rPr>
          <w:rFonts w:ascii="Tahoma" w:eastAsia="Calibri" w:hAnsi="Tahoma"/>
          <w:lang w:eastAsia="en-US"/>
        </w:rPr>
      </w:pPr>
      <w:r w:rsidRPr="00E95A41">
        <w:rPr>
          <w:rFonts w:ascii="Tahoma" w:eastAsia="Calibri" w:hAnsi="Tahoma"/>
          <w:b/>
          <w:lang w:eastAsia="en-US"/>
        </w:rPr>
        <w:t>Secretaria de Meio Ambiente e Recursos Hídricos:</w:t>
      </w:r>
      <w:r w:rsidRPr="00E95A41">
        <w:rPr>
          <w:rFonts w:ascii="Tahoma" w:eastAsia="Calibri" w:hAnsi="Tahoma"/>
          <w:bCs/>
          <w:lang w:eastAsia="en-US"/>
        </w:rPr>
        <w:t xml:space="preserve"> </w:t>
      </w:r>
      <w:r w:rsidRPr="00E95A41">
        <w:rPr>
          <w:rFonts w:ascii="Tahoma" w:eastAsia="Calibri" w:hAnsi="Tahoma"/>
          <w:lang w:eastAsia="en-US"/>
        </w:rPr>
        <w:t xml:space="preserve">O fornecimento de refeições para servidores que atuam em serviços emergenciais se dá de forma eventual e imprevisível, uma vez que o quantitativo de servidores convocados pode variar conforme a demanda e ocorrências emergenciais ou serviços extraordinários, o que impede a fixação de um cronograma rígido de fornecimento; a natureza da atividade prestada pelos servidores da Semarh, como atendimentos emergenciais e ininterruptos cuja frequência é variável e incontrolável; </w:t>
      </w:r>
      <w:r>
        <w:rPr>
          <w:rFonts w:ascii="Tahoma" w:eastAsia="Calibri" w:hAnsi="Tahoma"/>
          <w:lang w:eastAsia="en-US"/>
        </w:rPr>
        <w:t>n</w:t>
      </w:r>
      <w:r w:rsidRPr="00E95A41">
        <w:rPr>
          <w:rFonts w:ascii="Tahoma" w:eastAsia="Calibri" w:hAnsi="Tahoma"/>
          <w:lang w:eastAsia="en-US"/>
        </w:rPr>
        <w:t>ão é possível prever com exatidão os feriados e finais de semana que exigirão reforço da equipe, considerando ainda situações excepcionais como feriados prolongados, e plantões.</w:t>
      </w:r>
    </w:p>
    <w:p w14:paraId="51966FAC" w14:textId="77777777" w:rsidR="004D1F08"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Dessa forma, a contratação via Ata de Registro de Preços é o modelo mais apropriado, pois possibilita a aquisição conforme demanda real, sem a obrigatoriedade de consumo mínimo, atendendo ao interesse público com racionalidade, economicidade e flexibilidade administrativa.</w:t>
      </w:r>
    </w:p>
    <w:p w14:paraId="1346FE6A" w14:textId="77777777" w:rsidR="004D1F08" w:rsidRPr="00FA382A" w:rsidRDefault="004D1F08" w:rsidP="004D1F08">
      <w:pPr>
        <w:pStyle w:val="PargrafodaLista"/>
        <w:numPr>
          <w:ilvl w:val="0"/>
          <w:numId w:val="12"/>
        </w:numPr>
        <w:spacing w:line="360" w:lineRule="auto"/>
        <w:ind w:left="-284" w:right="850" w:firstLine="0"/>
        <w:jc w:val="both"/>
        <w:rPr>
          <w:rFonts w:ascii="Tahoma" w:eastAsia="Calibri" w:hAnsi="Tahoma"/>
          <w:lang w:eastAsia="en-US"/>
        </w:rPr>
      </w:pPr>
      <w:r w:rsidRPr="00FA382A">
        <w:rPr>
          <w:rFonts w:ascii="Tahoma" w:eastAsia="Calibri" w:hAnsi="Tahoma"/>
          <w:b/>
          <w:bCs/>
          <w:lang w:eastAsia="en-US"/>
        </w:rPr>
        <w:t>Secretaria de Esportes, Lazer e Turismo:</w:t>
      </w:r>
      <w:r w:rsidRPr="00FA382A">
        <w:rPr>
          <w:rFonts w:ascii="Tahoma" w:eastAsia="Calibri" w:hAnsi="Tahoma"/>
          <w:lang w:eastAsia="en-US"/>
        </w:rPr>
        <w:t xml:space="preserve"> A SELT é a responsável pela organização de diversos eventos promovidos pela Prefeitura do Município de Descalvado, sendo necessário fornecer alimentação para seus colaboradores em alguns casos, portanto optou-se pela participação na referida licitação.</w:t>
      </w:r>
    </w:p>
    <w:p w14:paraId="259AF5B0" w14:textId="77777777" w:rsidR="004D1F08" w:rsidRPr="004A6F9F" w:rsidRDefault="004D1F08" w:rsidP="004D1F08">
      <w:pPr>
        <w:spacing w:after="0" w:line="360" w:lineRule="auto"/>
        <w:ind w:left="-284" w:right="850"/>
        <w:jc w:val="both"/>
        <w:rPr>
          <w:rFonts w:ascii="Tahoma" w:eastAsia="Calibri" w:hAnsi="Tahoma"/>
          <w:sz w:val="20"/>
          <w:szCs w:val="20"/>
        </w:rPr>
      </w:pPr>
      <w:r w:rsidRPr="009C2FB9">
        <w:rPr>
          <w:rFonts w:ascii="Tahoma" w:eastAsia="Calibri" w:hAnsi="Tahoma"/>
          <w:sz w:val="20"/>
          <w:szCs w:val="20"/>
        </w:rPr>
        <w:t>A realização de Pregão por meio do Sistema de Registro de preços faz-se necessária em razão da impossibilidade de se definir previamente quantitativo a ser demandado pela SELT e da necessidade de aquisições frequentes, com previsão de entregas parceladas.</w:t>
      </w:r>
    </w:p>
    <w:p w14:paraId="44D017DC" w14:textId="77777777" w:rsidR="004D1F08" w:rsidRPr="004A6F9F" w:rsidRDefault="004D1F08" w:rsidP="004D1F08">
      <w:pPr>
        <w:spacing w:after="0" w:line="360" w:lineRule="auto"/>
        <w:ind w:left="-284" w:right="850" w:firstLine="708"/>
        <w:jc w:val="both"/>
        <w:rPr>
          <w:rFonts w:ascii="Tahoma" w:eastAsia="Calibri" w:hAnsi="Tahoma"/>
          <w:b/>
          <w:bCs/>
          <w:sz w:val="20"/>
          <w:szCs w:val="20"/>
        </w:rPr>
      </w:pPr>
    </w:p>
    <w:p w14:paraId="7E30323A"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t>CRITÉRIO DE JULGAMENTO</w:t>
      </w:r>
      <w:r>
        <w:rPr>
          <w:rFonts w:ascii="Tahoma" w:eastAsia="Calibri" w:hAnsi="Tahoma"/>
          <w:b/>
          <w:bCs/>
          <w:sz w:val="20"/>
          <w:szCs w:val="20"/>
        </w:rPr>
        <w:t xml:space="preserve">: </w:t>
      </w:r>
      <w:r w:rsidRPr="004A6F9F">
        <w:rPr>
          <w:rFonts w:ascii="Tahoma" w:eastAsia="Calibri" w:hAnsi="Tahoma"/>
          <w:sz w:val="20"/>
          <w:szCs w:val="20"/>
        </w:rPr>
        <w:t xml:space="preserve">Será vencedora a licitante que apresentar o </w:t>
      </w:r>
      <w:r w:rsidRPr="00E95A41">
        <w:rPr>
          <w:rFonts w:ascii="Tahoma" w:eastAsia="Calibri" w:hAnsi="Tahoma"/>
          <w:b/>
          <w:bCs/>
          <w:sz w:val="20"/>
          <w:szCs w:val="20"/>
        </w:rPr>
        <w:t>MENOR VALOR UNITÁRIO POR ITEM</w:t>
      </w:r>
      <w:r>
        <w:rPr>
          <w:rFonts w:ascii="Tahoma" w:eastAsia="Calibri" w:hAnsi="Tahoma"/>
          <w:b/>
          <w:bCs/>
          <w:sz w:val="20"/>
          <w:szCs w:val="20"/>
        </w:rPr>
        <w:t>.</w:t>
      </w:r>
    </w:p>
    <w:p w14:paraId="2144DB13"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lastRenderedPageBreak/>
        <w:t>PRAZO DE VIGÊNCIA</w:t>
      </w:r>
      <w:r>
        <w:rPr>
          <w:rFonts w:ascii="Tahoma" w:eastAsia="Calibri" w:hAnsi="Tahoma"/>
          <w:b/>
          <w:bCs/>
          <w:sz w:val="20"/>
          <w:szCs w:val="20"/>
        </w:rPr>
        <w:t xml:space="preserve">: </w:t>
      </w:r>
      <w:r w:rsidRPr="00E95A41">
        <w:rPr>
          <w:rFonts w:ascii="Tahoma" w:eastAsia="Calibri" w:hAnsi="Tahoma"/>
          <w:sz w:val="20"/>
          <w:szCs w:val="20"/>
        </w:rPr>
        <w:t xml:space="preserve">O prazo de vigência do objeto deste Termo de Referência é de </w:t>
      </w:r>
      <w:r w:rsidRPr="004A6F9F">
        <w:rPr>
          <w:rFonts w:ascii="Tahoma" w:eastAsia="Calibri" w:hAnsi="Tahoma"/>
          <w:sz w:val="20"/>
          <w:szCs w:val="20"/>
        </w:rPr>
        <w:t>12 (doze) meses, podendo ser prorrogado conforme legislação vigente, com a consequente renovação dos quantitativos originais dos itens constantes na Ata.</w:t>
      </w:r>
    </w:p>
    <w:p w14:paraId="69953214"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1BAF22BA"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t>PRAZO DE EXECUÇÃO</w:t>
      </w:r>
      <w:r>
        <w:rPr>
          <w:rFonts w:ascii="Tahoma" w:eastAsia="Calibri" w:hAnsi="Tahoma"/>
          <w:b/>
          <w:bCs/>
          <w:sz w:val="20"/>
          <w:szCs w:val="20"/>
        </w:rPr>
        <w:t xml:space="preserve">: </w:t>
      </w:r>
      <w:r w:rsidRPr="004A6F9F">
        <w:rPr>
          <w:rFonts w:ascii="Tahoma" w:eastAsia="Calibri" w:hAnsi="Tahoma"/>
          <w:sz w:val="20"/>
          <w:szCs w:val="20"/>
        </w:rPr>
        <w:t xml:space="preserve">O </w:t>
      </w:r>
      <w:r>
        <w:rPr>
          <w:rFonts w:ascii="Tahoma" w:eastAsia="Calibri" w:hAnsi="Tahoma"/>
          <w:sz w:val="20"/>
          <w:szCs w:val="20"/>
        </w:rPr>
        <w:t>prazo</w:t>
      </w:r>
      <w:r w:rsidRPr="004A6F9F">
        <w:rPr>
          <w:rFonts w:ascii="Tahoma" w:eastAsia="Calibri" w:hAnsi="Tahoma"/>
          <w:sz w:val="20"/>
          <w:szCs w:val="20"/>
        </w:rPr>
        <w:t xml:space="preserve"> de execução da presente Ata de Registro de Preços será de 12 (doze) meses. A forma de execução do objeto será a entrega de forma parcelada, conforme demanda da</w:t>
      </w:r>
      <w:r>
        <w:rPr>
          <w:rFonts w:ascii="Tahoma" w:eastAsia="Calibri" w:hAnsi="Tahoma"/>
          <w:sz w:val="20"/>
          <w:szCs w:val="20"/>
        </w:rPr>
        <w:t>s</w:t>
      </w:r>
      <w:r w:rsidRPr="004A6F9F">
        <w:rPr>
          <w:rFonts w:ascii="Tahoma" w:eastAsia="Calibri" w:hAnsi="Tahoma"/>
          <w:sz w:val="20"/>
          <w:szCs w:val="20"/>
        </w:rPr>
        <w:t xml:space="preserve"> Secretaria</w:t>
      </w:r>
      <w:r>
        <w:rPr>
          <w:rFonts w:ascii="Tahoma" w:eastAsia="Calibri" w:hAnsi="Tahoma"/>
          <w:sz w:val="20"/>
          <w:szCs w:val="20"/>
        </w:rPr>
        <w:t>s</w:t>
      </w:r>
      <w:r w:rsidRPr="004A6F9F">
        <w:rPr>
          <w:rFonts w:ascii="Tahoma" w:eastAsia="Calibri" w:hAnsi="Tahoma"/>
          <w:sz w:val="20"/>
          <w:szCs w:val="20"/>
        </w:rPr>
        <w:t xml:space="preserve"> </w:t>
      </w:r>
      <w:r>
        <w:rPr>
          <w:rFonts w:ascii="Tahoma" w:eastAsia="Calibri" w:hAnsi="Tahoma"/>
          <w:sz w:val="20"/>
          <w:szCs w:val="20"/>
        </w:rPr>
        <w:t>Requisitantes</w:t>
      </w:r>
      <w:r w:rsidRPr="004A6F9F">
        <w:rPr>
          <w:rFonts w:ascii="Tahoma" w:eastAsia="Calibri" w:hAnsi="Tahoma"/>
          <w:sz w:val="20"/>
          <w:szCs w:val="20"/>
        </w:rPr>
        <w:t>.</w:t>
      </w:r>
    </w:p>
    <w:p w14:paraId="28D3FDE8"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67C079EE" w14:textId="77777777" w:rsidR="004D1F08"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t>FORMA E PRAZO DE ENTREGA</w:t>
      </w:r>
      <w:r w:rsidRPr="00C542A6">
        <w:rPr>
          <w:rFonts w:ascii="Tahoma" w:eastAsia="Calibri" w:hAnsi="Tahoma"/>
          <w:sz w:val="20"/>
          <w:szCs w:val="20"/>
        </w:rPr>
        <w:t xml:space="preserve"> </w:t>
      </w:r>
    </w:p>
    <w:p w14:paraId="5E1298B2" w14:textId="77777777" w:rsidR="004D1F08"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b/>
          <w:bCs/>
          <w:sz w:val="20"/>
          <w:szCs w:val="20"/>
        </w:rPr>
        <w:t xml:space="preserve">- </w:t>
      </w:r>
      <w:r w:rsidRPr="00E95A41">
        <w:rPr>
          <w:rFonts w:ascii="Tahoma" w:eastAsia="Calibri" w:hAnsi="Tahoma"/>
          <w:b/>
          <w:bCs/>
          <w:sz w:val="20"/>
          <w:szCs w:val="20"/>
        </w:rPr>
        <w:t>Secretaria de Obras e Planejamento Urbano</w:t>
      </w:r>
      <w:r>
        <w:rPr>
          <w:rFonts w:ascii="Tahoma" w:eastAsia="Calibri" w:hAnsi="Tahoma"/>
          <w:b/>
          <w:bCs/>
          <w:sz w:val="20"/>
          <w:szCs w:val="20"/>
        </w:rPr>
        <w:t xml:space="preserve">, </w:t>
      </w:r>
      <w:r w:rsidRPr="00C542A6">
        <w:rPr>
          <w:rFonts w:ascii="Tahoma" w:eastAsia="Calibri" w:hAnsi="Tahoma"/>
          <w:b/>
          <w:bCs/>
          <w:sz w:val="20"/>
          <w:szCs w:val="20"/>
        </w:rPr>
        <w:t>Secretaria de Agricultura e Zeladoria</w:t>
      </w:r>
      <w:r>
        <w:rPr>
          <w:rFonts w:ascii="Tahoma" w:eastAsia="Calibri" w:hAnsi="Tahoma"/>
          <w:b/>
          <w:bCs/>
          <w:sz w:val="20"/>
          <w:szCs w:val="20"/>
        </w:rPr>
        <w:t>,</w:t>
      </w:r>
      <w:r w:rsidRPr="00C542A6">
        <w:rPr>
          <w:rFonts w:ascii="Tahoma" w:eastAsia="Calibri" w:hAnsi="Tahoma"/>
          <w:b/>
          <w:sz w:val="20"/>
          <w:szCs w:val="20"/>
        </w:rPr>
        <w:t xml:space="preserve"> </w:t>
      </w:r>
      <w:r w:rsidRPr="00C542A6">
        <w:rPr>
          <w:rFonts w:ascii="Tahoma" w:eastAsia="Calibri" w:hAnsi="Tahoma"/>
          <w:b/>
          <w:bCs/>
          <w:sz w:val="20"/>
          <w:szCs w:val="20"/>
        </w:rPr>
        <w:t>Secretaria de Meio Ambiente e Recursos Hídricos</w:t>
      </w:r>
      <w:r>
        <w:rPr>
          <w:rFonts w:ascii="Tahoma" w:eastAsia="Calibri" w:hAnsi="Tahoma"/>
          <w:b/>
          <w:bCs/>
          <w:sz w:val="20"/>
          <w:szCs w:val="20"/>
        </w:rPr>
        <w:t>:</w:t>
      </w:r>
      <w:r w:rsidRPr="004A6F9F">
        <w:rPr>
          <w:rFonts w:ascii="Tahoma" w:eastAsia="Calibri" w:hAnsi="Tahoma"/>
          <w:sz w:val="20"/>
          <w:szCs w:val="20"/>
        </w:rPr>
        <w:t xml:space="preserve"> O ÓRGÃO GERENCIADOR deverá registrar a solicitação de fornecimento no prazo mínimo de 02 (duas) horas, por servidor delegado para esta finalidade, podendo ser feito por telefone, e-mail ou documento físico. O fornecimento poderá ser solicitado em dias úteis, finais de semana ou feriados. </w:t>
      </w:r>
    </w:p>
    <w:p w14:paraId="0A78BA76"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Times New Roman" w:hAnsi="Tahoma"/>
          <w:b/>
          <w:iCs/>
          <w:sz w:val="20"/>
          <w:szCs w:val="20"/>
        </w:rPr>
        <w:t xml:space="preserve">- </w:t>
      </w:r>
      <w:r w:rsidRPr="00C542A6">
        <w:rPr>
          <w:rFonts w:ascii="Tahoma" w:eastAsia="Times New Roman" w:hAnsi="Tahoma"/>
          <w:b/>
          <w:iCs/>
          <w:sz w:val="20"/>
          <w:szCs w:val="20"/>
        </w:rPr>
        <w:t>Secretaria de Esportes, Lazer e Turismo</w:t>
      </w:r>
      <w:r>
        <w:rPr>
          <w:rFonts w:ascii="Tahoma" w:eastAsia="Times New Roman" w:hAnsi="Tahoma"/>
          <w:b/>
          <w:iCs/>
          <w:sz w:val="20"/>
          <w:szCs w:val="20"/>
        </w:rPr>
        <w:t>:</w:t>
      </w:r>
      <w:r>
        <w:rPr>
          <w:rFonts w:ascii="Tahoma" w:eastAsia="Calibri" w:hAnsi="Tahoma"/>
          <w:sz w:val="20"/>
          <w:szCs w:val="20"/>
        </w:rPr>
        <w:t xml:space="preserve"> </w:t>
      </w:r>
      <w:r w:rsidRPr="00FA5FCD">
        <w:rPr>
          <w:rFonts w:ascii="Tahoma" w:eastAsia="Calibri" w:hAnsi="Tahoma"/>
          <w:sz w:val="20"/>
          <w:szCs w:val="20"/>
        </w:rPr>
        <w:t>A Detentora da Ata fornecerá os produtos, após a expedição da Autorização de Fornecimento pelo Órgão Gerenciador, a ser emitida e enviada com antecedência mínima de 48 (quarenta e oito) horas, que indicará na mesma, a data da realização do evento, local e o horário da execução do objeto</w:t>
      </w:r>
      <w:r>
        <w:rPr>
          <w:rFonts w:ascii="Tahoma" w:eastAsia="Calibri" w:hAnsi="Tahoma"/>
          <w:sz w:val="20"/>
          <w:szCs w:val="20"/>
        </w:rPr>
        <w:t xml:space="preserve">. </w:t>
      </w:r>
      <w:r w:rsidRPr="005012B0">
        <w:rPr>
          <w:rFonts w:ascii="Tahoma" w:eastAsia="Calibri" w:hAnsi="Tahoma"/>
          <w:sz w:val="20"/>
          <w:szCs w:val="20"/>
        </w:rPr>
        <w:t>Eventualmente, por motivo de força maior, o Órgão Gerenciador poderá requerer o fornecimento em prazo menor, porém não inferior a 24 (vinte e quatro) horas.</w:t>
      </w:r>
      <w:r>
        <w:rPr>
          <w:rFonts w:ascii="Tahoma" w:eastAsia="Calibri" w:hAnsi="Tahoma"/>
          <w:sz w:val="20"/>
          <w:szCs w:val="20"/>
        </w:rPr>
        <w:t xml:space="preserve"> </w:t>
      </w:r>
      <w:r w:rsidRPr="00AD6B9F">
        <w:rPr>
          <w:rFonts w:ascii="Tahoma" w:eastAsia="Calibri" w:hAnsi="Tahoma"/>
          <w:sz w:val="20"/>
          <w:szCs w:val="20"/>
        </w:rPr>
        <w:t>Os eventuais pedidos de fornecimento poderão ser cancelados ou ter seus quantitativos aumentados ou reduzidos, por motivos de interesse e conveniência da Secretaria de Esportes, Lazer e Turismo, assegurando-se à Detentora da Ata a comunicação prévia com antecedência mínima de 24 (vinte e quatro) horas da data da realização do evento. Não haverá quantidade mínima de pedido de marmitex, portanto, a SELT poderá solicitar apenas 01 unidade para seu evento.</w:t>
      </w:r>
    </w:p>
    <w:p w14:paraId="5495F385"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p>
    <w:p w14:paraId="17AC0711"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LOCAL DE ENTREGA</w:t>
      </w:r>
    </w:p>
    <w:p w14:paraId="3D97D12C" w14:textId="77777777" w:rsidR="004D1F08"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b/>
          <w:bCs/>
          <w:sz w:val="20"/>
          <w:szCs w:val="20"/>
        </w:rPr>
        <w:t xml:space="preserve">- </w:t>
      </w:r>
      <w:r w:rsidRPr="00E95A41">
        <w:rPr>
          <w:rFonts w:ascii="Tahoma" w:eastAsia="Calibri" w:hAnsi="Tahoma"/>
          <w:b/>
          <w:bCs/>
          <w:sz w:val="20"/>
          <w:szCs w:val="20"/>
        </w:rPr>
        <w:t>Secretaria de Obras e Planejamento Urbano</w:t>
      </w:r>
      <w:r>
        <w:rPr>
          <w:rFonts w:ascii="Tahoma" w:eastAsia="Calibri" w:hAnsi="Tahoma"/>
          <w:b/>
          <w:bCs/>
          <w:sz w:val="20"/>
          <w:szCs w:val="20"/>
        </w:rPr>
        <w:t xml:space="preserve">, </w:t>
      </w:r>
      <w:r w:rsidRPr="00C542A6">
        <w:rPr>
          <w:rFonts w:ascii="Tahoma" w:eastAsia="Calibri" w:hAnsi="Tahoma"/>
          <w:b/>
          <w:bCs/>
          <w:sz w:val="20"/>
          <w:szCs w:val="20"/>
        </w:rPr>
        <w:t>Secretaria de Agricultura e Zeladoria</w:t>
      </w:r>
      <w:r>
        <w:rPr>
          <w:rFonts w:ascii="Tahoma" w:eastAsia="Calibri" w:hAnsi="Tahoma"/>
          <w:b/>
          <w:bCs/>
          <w:sz w:val="20"/>
          <w:szCs w:val="20"/>
        </w:rPr>
        <w:t>,</w:t>
      </w:r>
      <w:r w:rsidRPr="00C542A6">
        <w:rPr>
          <w:rFonts w:ascii="Tahoma" w:eastAsia="Calibri" w:hAnsi="Tahoma"/>
          <w:b/>
          <w:sz w:val="20"/>
          <w:szCs w:val="20"/>
        </w:rPr>
        <w:t xml:space="preserve"> </w:t>
      </w:r>
      <w:r w:rsidRPr="00C542A6">
        <w:rPr>
          <w:rFonts w:ascii="Tahoma" w:eastAsia="Calibri" w:hAnsi="Tahoma"/>
          <w:b/>
          <w:bCs/>
          <w:sz w:val="20"/>
          <w:szCs w:val="20"/>
        </w:rPr>
        <w:t>Secretaria de Meio Ambiente e Recursos Hídricos</w:t>
      </w:r>
      <w:r>
        <w:rPr>
          <w:rFonts w:ascii="Tahoma" w:eastAsia="Calibri" w:hAnsi="Tahoma"/>
          <w:b/>
          <w:bCs/>
          <w:sz w:val="20"/>
          <w:szCs w:val="20"/>
        </w:rPr>
        <w:t>:</w:t>
      </w:r>
      <w:r w:rsidRPr="004A6F9F">
        <w:rPr>
          <w:rFonts w:ascii="Tahoma" w:eastAsia="Calibri" w:hAnsi="Tahoma"/>
          <w:sz w:val="20"/>
          <w:szCs w:val="20"/>
        </w:rPr>
        <w:t xml:space="preserve"> As refeições deverão ser entregues nos locais que a esta Secretaria solicitar, dentro do perímetro urbano e rural do Município</w:t>
      </w:r>
      <w:r>
        <w:rPr>
          <w:rFonts w:ascii="Tahoma" w:eastAsia="Calibri" w:hAnsi="Tahoma"/>
          <w:sz w:val="20"/>
          <w:szCs w:val="20"/>
        </w:rPr>
        <w:t xml:space="preserve"> de Descalvado, São Paulo</w:t>
      </w:r>
      <w:r w:rsidRPr="004A6F9F">
        <w:rPr>
          <w:rFonts w:ascii="Tahoma" w:eastAsia="Calibri" w:hAnsi="Tahoma"/>
          <w:sz w:val="20"/>
          <w:szCs w:val="20"/>
        </w:rPr>
        <w:t>.</w:t>
      </w:r>
      <w:r w:rsidRPr="00505F3D">
        <w:rPr>
          <w:rFonts w:ascii="Tahoma" w:eastAsia="Calibri" w:hAnsi="Tahoma"/>
          <w:sz w:val="20"/>
          <w:szCs w:val="20"/>
        </w:rPr>
        <w:t xml:space="preserve"> </w:t>
      </w:r>
      <w:r>
        <w:rPr>
          <w:rFonts w:ascii="Tahoma" w:eastAsia="Calibri" w:hAnsi="Tahoma"/>
          <w:sz w:val="20"/>
          <w:szCs w:val="20"/>
        </w:rPr>
        <w:t xml:space="preserve">Excepcionalmente, caso seja possível, as refeições </w:t>
      </w:r>
      <w:r w:rsidRPr="004A6F9F">
        <w:rPr>
          <w:rFonts w:ascii="Tahoma" w:eastAsia="Calibri" w:hAnsi="Tahoma"/>
          <w:sz w:val="20"/>
          <w:szCs w:val="20"/>
        </w:rPr>
        <w:t>poderão ser retiradas</w:t>
      </w:r>
      <w:r>
        <w:rPr>
          <w:rFonts w:ascii="Tahoma" w:eastAsia="Calibri" w:hAnsi="Tahoma"/>
          <w:sz w:val="20"/>
          <w:szCs w:val="20"/>
        </w:rPr>
        <w:t xml:space="preserve"> pelo Órgão Gerenciador</w:t>
      </w:r>
      <w:r w:rsidRPr="004A6F9F">
        <w:rPr>
          <w:rFonts w:ascii="Tahoma" w:eastAsia="Calibri" w:hAnsi="Tahoma"/>
          <w:sz w:val="20"/>
          <w:szCs w:val="20"/>
        </w:rPr>
        <w:t xml:space="preserve"> no estabelecimento</w:t>
      </w:r>
      <w:r>
        <w:rPr>
          <w:rFonts w:ascii="Tahoma" w:eastAsia="Calibri" w:hAnsi="Tahoma"/>
          <w:sz w:val="20"/>
          <w:szCs w:val="20"/>
        </w:rPr>
        <w:t xml:space="preserve"> da Detentora da Ata.</w:t>
      </w:r>
    </w:p>
    <w:p w14:paraId="04404F18"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Times New Roman" w:hAnsi="Tahoma"/>
          <w:b/>
          <w:iCs/>
          <w:sz w:val="20"/>
          <w:szCs w:val="20"/>
        </w:rPr>
        <w:t xml:space="preserve">- </w:t>
      </w:r>
      <w:r w:rsidRPr="00C542A6">
        <w:rPr>
          <w:rFonts w:ascii="Tahoma" w:eastAsia="Times New Roman" w:hAnsi="Tahoma"/>
          <w:b/>
          <w:iCs/>
          <w:sz w:val="20"/>
          <w:szCs w:val="20"/>
        </w:rPr>
        <w:t>Secretaria de Esportes, Lazer e Turismo</w:t>
      </w:r>
      <w:r>
        <w:rPr>
          <w:rFonts w:ascii="Tahoma" w:eastAsia="Times New Roman" w:hAnsi="Tahoma"/>
          <w:b/>
          <w:iCs/>
          <w:sz w:val="20"/>
          <w:szCs w:val="20"/>
        </w:rPr>
        <w:t>:</w:t>
      </w:r>
      <w:r>
        <w:rPr>
          <w:rFonts w:ascii="Tahoma" w:eastAsia="Calibri" w:hAnsi="Tahoma"/>
          <w:sz w:val="20"/>
          <w:szCs w:val="20"/>
        </w:rPr>
        <w:t xml:space="preserve"> </w:t>
      </w:r>
      <w:r w:rsidRPr="00FA5FCD">
        <w:rPr>
          <w:rFonts w:ascii="Tahoma" w:eastAsia="Calibri" w:hAnsi="Tahoma"/>
          <w:sz w:val="20"/>
          <w:szCs w:val="20"/>
        </w:rPr>
        <w:t>Os produtos serão recepcionados na Secretaria de Esportes, Lazer e Turismo (SELT), na Avenida Maestro Francisco Todescan, nº 451, bairro Novo Jardim Belém, ou em local indicado nesta cidade de Descalvado, São Paulo, nos dias úteis e de expediente normal, ou ainda, se necessário, aos sábados, domingos e feriados, no horário solicitado pela SELT.</w:t>
      </w:r>
    </w:p>
    <w:p w14:paraId="3226F17C"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1B0AEA8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t>COMPOSIÇÃO DAS REFEIÇÕES</w:t>
      </w:r>
      <w:r>
        <w:rPr>
          <w:rFonts w:ascii="Tahoma" w:eastAsia="Calibri" w:hAnsi="Tahoma"/>
          <w:b/>
          <w:bCs/>
          <w:sz w:val="20"/>
          <w:szCs w:val="20"/>
        </w:rPr>
        <w:t xml:space="preserve">: </w:t>
      </w:r>
      <w:r w:rsidRPr="004A6F9F">
        <w:rPr>
          <w:rFonts w:ascii="Tahoma" w:eastAsia="Calibri" w:hAnsi="Tahoma"/>
          <w:sz w:val="20"/>
          <w:szCs w:val="20"/>
        </w:rPr>
        <w:t>A composição das refeições diárias deverá ser variada, contendo o peso total mínimo de 700g (</w:t>
      </w:r>
      <w:r>
        <w:rPr>
          <w:rFonts w:ascii="Tahoma" w:eastAsia="Calibri" w:hAnsi="Tahoma"/>
          <w:sz w:val="20"/>
          <w:szCs w:val="20"/>
        </w:rPr>
        <w:t>s</w:t>
      </w:r>
      <w:r w:rsidRPr="004A6F9F">
        <w:rPr>
          <w:rFonts w:ascii="Tahoma" w:eastAsia="Calibri" w:hAnsi="Tahoma"/>
          <w:sz w:val="20"/>
          <w:szCs w:val="20"/>
        </w:rPr>
        <w:t>etecent</w:t>
      </w:r>
      <w:r>
        <w:rPr>
          <w:rFonts w:ascii="Tahoma" w:eastAsia="Calibri" w:hAnsi="Tahoma"/>
          <w:sz w:val="20"/>
          <w:szCs w:val="20"/>
        </w:rPr>
        <w:t>os</w:t>
      </w:r>
      <w:r w:rsidRPr="004A6F9F">
        <w:rPr>
          <w:rFonts w:ascii="Tahoma" w:eastAsia="Calibri" w:hAnsi="Tahoma"/>
          <w:sz w:val="20"/>
          <w:szCs w:val="20"/>
        </w:rPr>
        <w:t xml:space="preserve"> gramas), composta de arroz (250g), feijão (150g), farofa (50g), </w:t>
      </w:r>
      <w:r w:rsidRPr="004A6F9F">
        <w:rPr>
          <w:rFonts w:ascii="Tahoma" w:eastAsia="Calibri" w:hAnsi="Tahoma"/>
          <w:sz w:val="20"/>
          <w:szCs w:val="20"/>
        </w:rPr>
        <w:lastRenderedPageBreak/>
        <w:t xml:space="preserve">carne branca ou vermelha (150g), legumes (100g). As refeições deverão preparadas com gêneros de primeira qualidade, dentro das exigências de higiene e segurança alimentar determinados pela </w:t>
      </w:r>
      <w:r>
        <w:rPr>
          <w:rFonts w:ascii="Tahoma" w:eastAsia="Calibri" w:hAnsi="Tahoma"/>
          <w:sz w:val="20"/>
          <w:szCs w:val="20"/>
        </w:rPr>
        <w:t>V</w:t>
      </w:r>
      <w:r w:rsidRPr="004A6F9F">
        <w:rPr>
          <w:rFonts w:ascii="Tahoma" w:eastAsia="Calibri" w:hAnsi="Tahoma"/>
          <w:sz w:val="20"/>
          <w:szCs w:val="20"/>
        </w:rPr>
        <w:t xml:space="preserve">igilância </w:t>
      </w:r>
      <w:r>
        <w:rPr>
          <w:rFonts w:ascii="Tahoma" w:eastAsia="Calibri" w:hAnsi="Tahoma"/>
          <w:sz w:val="20"/>
          <w:szCs w:val="20"/>
        </w:rPr>
        <w:t>S</w:t>
      </w:r>
      <w:r w:rsidRPr="004A6F9F">
        <w:rPr>
          <w:rFonts w:ascii="Tahoma" w:eastAsia="Calibri" w:hAnsi="Tahoma"/>
          <w:sz w:val="20"/>
          <w:szCs w:val="20"/>
        </w:rPr>
        <w:t xml:space="preserve">anitária, por profissionais, utilizando técnicas culinárias e assepsia nos alimentos </w:t>
      </w:r>
      <w:r w:rsidRPr="00D44CE7">
        <w:rPr>
          <w:rFonts w:ascii="Tahoma" w:eastAsia="Calibri" w:hAnsi="Tahoma"/>
          <w:i/>
          <w:iCs/>
          <w:sz w:val="20"/>
          <w:szCs w:val="20"/>
        </w:rPr>
        <w:t>in natura</w:t>
      </w:r>
      <w:r w:rsidRPr="004A6F9F">
        <w:rPr>
          <w:rFonts w:ascii="Tahoma" w:eastAsia="Calibri" w:hAnsi="Tahoma"/>
          <w:sz w:val="20"/>
          <w:szCs w:val="20"/>
        </w:rPr>
        <w:t>.</w:t>
      </w:r>
    </w:p>
    <w:p w14:paraId="0CD32325"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1AF7F279"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b/>
          <w:bCs/>
          <w:sz w:val="20"/>
          <w:szCs w:val="20"/>
        </w:rPr>
        <w:t>CONDIÇÕES DE PAGAMENTO</w:t>
      </w:r>
      <w:r>
        <w:rPr>
          <w:rFonts w:ascii="Tahoma" w:eastAsia="Calibri" w:hAnsi="Tahoma"/>
          <w:b/>
          <w:bCs/>
          <w:sz w:val="20"/>
          <w:szCs w:val="20"/>
        </w:rPr>
        <w:t xml:space="preserve">: </w:t>
      </w:r>
      <w:r w:rsidRPr="004A6F9F">
        <w:rPr>
          <w:rFonts w:ascii="Tahoma" w:eastAsia="Calibri" w:hAnsi="Tahoma"/>
          <w:sz w:val="20"/>
          <w:szCs w:val="20"/>
        </w:rPr>
        <w:t xml:space="preserve">O pagamento será efetuado em até 15 (quinze) dias após o recebimento </w:t>
      </w:r>
      <w:r>
        <w:rPr>
          <w:rFonts w:ascii="Tahoma" w:eastAsia="Calibri" w:hAnsi="Tahoma"/>
          <w:sz w:val="20"/>
          <w:szCs w:val="20"/>
        </w:rPr>
        <w:t>dos produtos, com a apresentação da nota fiscal e aprovação da Secretaria Requisitante</w:t>
      </w:r>
      <w:r w:rsidRPr="004A6F9F">
        <w:rPr>
          <w:rFonts w:ascii="Tahoma" w:eastAsia="Calibri" w:hAnsi="Tahoma"/>
          <w:sz w:val="20"/>
          <w:szCs w:val="20"/>
        </w:rPr>
        <w:t>.</w:t>
      </w:r>
    </w:p>
    <w:p w14:paraId="351DCFFE"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53C11A6A" w14:textId="77777777" w:rsidR="004D1F08"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RECURSOS ORÇAMENTÁRIOS</w:t>
      </w:r>
    </w:p>
    <w:p w14:paraId="321F37DD"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Pr>
          <w:rFonts w:ascii="Tahoma" w:eastAsia="Times New Roman" w:hAnsi="Tahoma"/>
          <w:sz w:val="20"/>
          <w:szCs w:val="20"/>
        </w:rPr>
        <w:t>As despesas decorrentes do cumprimento deste procedimento licitatório serão empenhadas no exercício de 2.026 e subsequentes, do Orçamento Geral do Município, através da Categoria Econômica nº 3.3.90.30.00 (Material de Consumo), das seguintes Unidades:</w:t>
      </w:r>
    </w:p>
    <w:p w14:paraId="72AEED94" w14:textId="77777777" w:rsidR="004D1F08" w:rsidRDefault="004D1F08" w:rsidP="004D1F08">
      <w:pPr>
        <w:spacing w:after="0" w:line="360" w:lineRule="auto"/>
        <w:ind w:left="-284" w:right="850"/>
        <w:jc w:val="both"/>
        <w:rPr>
          <w:rFonts w:ascii="Tahoma" w:eastAsia="Times New Roman" w:hAnsi="Tahoma"/>
          <w:iCs/>
          <w:sz w:val="20"/>
          <w:szCs w:val="20"/>
        </w:rPr>
      </w:pPr>
      <w:r>
        <w:rPr>
          <w:rFonts w:ascii="Tahoma" w:eastAsia="Times New Roman" w:hAnsi="Tahoma"/>
          <w:b/>
          <w:i/>
          <w:iCs/>
          <w:sz w:val="20"/>
          <w:szCs w:val="20"/>
        </w:rPr>
        <w:t xml:space="preserve">Secretaria de Obras e Planejamento Urbano, </w:t>
      </w:r>
      <w:r>
        <w:rPr>
          <w:rFonts w:ascii="Tahoma" w:eastAsia="Times New Roman" w:hAnsi="Tahoma"/>
          <w:iCs/>
          <w:sz w:val="20"/>
          <w:szCs w:val="20"/>
        </w:rPr>
        <w:t>Funcional Programática nº:</w:t>
      </w:r>
      <w:r w:rsidRPr="0015501F">
        <w:rPr>
          <w:rFonts w:ascii="Tahoma" w:eastAsia="Calibri" w:hAnsi="Tahoma"/>
          <w:sz w:val="20"/>
          <w:szCs w:val="20"/>
        </w:rPr>
        <w:t xml:space="preserve"> </w:t>
      </w:r>
      <w:r w:rsidRPr="004A6F9F">
        <w:rPr>
          <w:rFonts w:ascii="Tahoma" w:eastAsia="Calibri" w:hAnsi="Tahoma"/>
          <w:sz w:val="20"/>
          <w:szCs w:val="20"/>
        </w:rPr>
        <w:t>15.4520</w:t>
      </w:r>
      <w:r>
        <w:rPr>
          <w:rFonts w:ascii="Tahoma" w:eastAsia="Calibri" w:hAnsi="Tahoma"/>
          <w:sz w:val="20"/>
          <w:szCs w:val="20"/>
        </w:rPr>
        <w:t>3522.627</w:t>
      </w:r>
      <w:r>
        <w:rPr>
          <w:rFonts w:ascii="Tahoma" w:eastAsia="Times New Roman" w:hAnsi="Tahoma"/>
          <w:iCs/>
          <w:sz w:val="20"/>
          <w:szCs w:val="20"/>
        </w:rPr>
        <w:t>;</w:t>
      </w:r>
    </w:p>
    <w:p w14:paraId="3BDD2DDE" w14:textId="77777777" w:rsidR="004D1F08" w:rsidRDefault="004D1F08" w:rsidP="004D1F08">
      <w:pPr>
        <w:spacing w:after="0" w:line="360" w:lineRule="auto"/>
        <w:ind w:left="-284" w:right="850"/>
        <w:jc w:val="both"/>
        <w:rPr>
          <w:rFonts w:ascii="Tahoma" w:eastAsia="Times New Roman" w:hAnsi="Tahoma"/>
          <w:iCs/>
          <w:sz w:val="20"/>
          <w:szCs w:val="20"/>
        </w:rPr>
      </w:pPr>
      <w:r>
        <w:rPr>
          <w:rFonts w:ascii="Tahoma" w:eastAsia="Times New Roman" w:hAnsi="Tahoma"/>
          <w:b/>
          <w:i/>
          <w:iCs/>
          <w:sz w:val="20"/>
          <w:szCs w:val="20"/>
        </w:rPr>
        <w:t xml:space="preserve">Secretaria de Agricultura e Zeladoria, </w:t>
      </w:r>
      <w:r>
        <w:rPr>
          <w:rFonts w:ascii="Tahoma" w:eastAsia="Times New Roman" w:hAnsi="Tahoma"/>
          <w:iCs/>
          <w:sz w:val="20"/>
          <w:szCs w:val="20"/>
        </w:rPr>
        <w:t>Funcional Programática nº:</w:t>
      </w:r>
      <w:r w:rsidRPr="00140D8D">
        <w:rPr>
          <w:rFonts w:ascii="Tahoma" w:eastAsia="Calibri" w:hAnsi="Tahoma"/>
          <w:sz w:val="20"/>
          <w:szCs w:val="20"/>
        </w:rPr>
        <w:t xml:space="preserve"> </w:t>
      </w:r>
      <w:r>
        <w:rPr>
          <w:rFonts w:ascii="Tahoma" w:eastAsia="Calibri" w:hAnsi="Tahoma"/>
          <w:sz w:val="20"/>
          <w:szCs w:val="20"/>
        </w:rPr>
        <w:t>15.45203202.556</w:t>
      </w:r>
      <w:r>
        <w:rPr>
          <w:rFonts w:ascii="Tahoma" w:eastAsia="Times New Roman" w:hAnsi="Tahoma"/>
          <w:iCs/>
          <w:sz w:val="20"/>
          <w:szCs w:val="20"/>
        </w:rPr>
        <w:t>;</w:t>
      </w:r>
    </w:p>
    <w:p w14:paraId="2F357517" w14:textId="77777777" w:rsidR="004D1F08" w:rsidRDefault="004D1F08" w:rsidP="004D1F08">
      <w:pPr>
        <w:spacing w:after="0" w:line="360" w:lineRule="auto"/>
        <w:ind w:left="-284" w:right="850"/>
        <w:jc w:val="both"/>
        <w:rPr>
          <w:rFonts w:ascii="Tahoma" w:eastAsia="Times New Roman" w:hAnsi="Tahoma"/>
          <w:iCs/>
          <w:sz w:val="20"/>
          <w:szCs w:val="20"/>
        </w:rPr>
      </w:pPr>
      <w:r>
        <w:rPr>
          <w:rFonts w:ascii="Tahoma" w:eastAsia="Times New Roman" w:hAnsi="Tahoma"/>
          <w:b/>
          <w:i/>
          <w:iCs/>
          <w:sz w:val="20"/>
          <w:szCs w:val="20"/>
        </w:rPr>
        <w:t xml:space="preserve">Secretaria de Meio Ambiente e Recursos Hídricos, </w:t>
      </w:r>
      <w:r>
        <w:rPr>
          <w:rFonts w:ascii="Tahoma" w:eastAsia="Times New Roman" w:hAnsi="Tahoma"/>
          <w:iCs/>
          <w:sz w:val="20"/>
          <w:szCs w:val="20"/>
        </w:rPr>
        <w:t>Funcionais Programáticas nº: 18.54204322.633, 18.54402622.088 e 06.18204362.636; e</w:t>
      </w:r>
    </w:p>
    <w:p w14:paraId="30D9CC39" w14:textId="77777777" w:rsidR="004D1F08" w:rsidRPr="004A6F9F" w:rsidRDefault="004D1F08" w:rsidP="004D1F08">
      <w:pPr>
        <w:spacing w:after="0" w:line="360" w:lineRule="auto"/>
        <w:ind w:left="-284" w:right="850"/>
        <w:jc w:val="both"/>
        <w:rPr>
          <w:rFonts w:ascii="Tahoma" w:eastAsia="Calibri" w:hAnsi="Tahoma"/>
          <w:sz w:val="20"/>
          <w:szCs w:val="20"/>
        </w:rPr>
      </w:pPr>
      <w:r>
        <w:rPr>
          <w:rFonts w:ascii="Tahoma" w:eastAsia="Times New Roman" w:hAnsi="Tahoma"/>
          <w:b/>
          <w:bCs/>
          <w:i/>
          <w:sz w:val="20"/>
          <w:szCs w:val="20"/>
        </w:rPr>
        <w:t xml:space="preserve">Secretaria de Esportes, Lazer e Turismo, </w:t>
      </w:r>
      <w:r>
        <w:rPr>
          <w:rFonts w:ascii="Tahoma" w:eastAsia="Times New Roman" w:hAnsi="Tahoma"/>
          <w:iCs/>
          <w:sz w:val="20"/>
          <w:szCs w:val="20"/>
        </w:rPr>
        <w:t>Funcional Programática nº: 27.81203702.049.</w:t>
      </w:r>
    </w:p>
    <w:p w14:paraId="2E7C6A85"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p>
    <w:p w14:paraId="760F328D"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OBRIGAÇÕES DO ÓRGÃO GERENCIADOR</w:t>
      </w:r>
    </w:p>
    <w:p w14:paraId="40133AF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São responsabilidades do ÓRGÃO GERENCIADOR:</w:t>
      </w:r>
    </w:p>
    <w:p w14:paraId="3CC902CC"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Pagar à Detentora da Ata de Registro de Preços os valores devidos, nas datas avençadas;</w:t>
      </w:r>
    </w:p>
    <w:p w14:paraId="067D1E62"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O fiel cumprimento de todas as cláusulas e condições estabelecidas no presente termo;</w:t>
      </w:r>
    </w:p>
    <w:p w14:paraId="09035A04"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Encaminhar os pedidos de fornecimento à empresa Detentora da Ata de Registro de Preços com as especificações de data, local, horário e quantidade de marmitex a serem entregues;</w:t>
      </w:r>
    </w:p>
    <w:p w14:paraId="60A0F8B5"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Receber o produto no prazo e condições estabelecidas no Edital e seus anexos;</w:t>
      </w:r>
    </w:p>
    <w:p w14:paraId="1A722CDF"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Verificar minuciosamente, no prazo fixado, a conformidade dos produtos recebidos provisoriamente com as especificações constantes do Edital e da proposta, para fins de aceitação e recebimento definitivo;</w:t>
      </w:r>
    </w:p>
    <w:p w14:paraId="293016D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Comunicar à Detentora da Ata de Registro de Preços, por escrito, sobre imperfeições, falhas ou irregularidades verificadas no produto fornecido, para que seja substituído, reparado ou corrigido;</w:t>
      </w:r>
    </w:p>
    <w:p w14:paraId="34E8256C"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Acompanhar e fiscalizar o cumprimento das obrigações da Detentora da Ata de Registro de Preços, através de comissão e/ou servidor especialmente designado.</w:t>
      </w:r>
    </w:p>
    <w:p w14:paraId="48F05D60"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p>
    <w:p w14:paraId="483B0E1B"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OBRIGAÇÕES DA DETENTORA DA ATA DE REGISTRO</w:t>
      </w:r>
      <w:r>
        <w:rPr>
          <w:rFonts w:ascii="Tahoma" w:eastAsia="Calibri" w:hAnsi="Tahoma"/>
          <w:b/>
          <w:bCs/>
          <w:sz w:val="20"/>
          <w:szCs w:val="20"/>
        </w:rPr>
        <w:t xml:space="preserve"> DE PREÇOS</w:t>
      </w:r>
    </w:p>
    <w:p w14:paraId="1C9900AC"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São responsabilidades da DETENTORA DA ATA DE REGISTRO DE PREÇOS:</w:t>
      </w:r>
    </w:p>
    <w:p w14:paraId="34BB7850"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Atender aos pedidos de fornecimento nos prazos estabelecidos, com pontualidade e qualidade, em embalagem adequada e segura;</w:t>
      </w:r>
    </w:p>
    <w:p w14:paraId="170366E3"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Durante toda vigência contratual, ser a responsável pela qualidade dos produtos entregues;</w:t>
      </w:r>
    </w:p>
    <w:p w14:paraId="788ED36D"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lastRenderedPageBreak/>
        <w:t>- Utilizar alimentos frescos, de boa procedência, observando as normas da ANVISA e da Vigilância Sanitária local;</w:t>
      </w:r>
    </w:p>
    <w:p w14:paraId="1A51E8F2"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Apresentar documentação regularizada junto aos órgãos de controle sanitário, bem como manter alvará atualizado;</w:t>
      </w:r>
    </w:p>
    <w:p w14:paraId="5362589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O fiel cumprimento de todas as cláusulas e condições estabelecidas no presente termo;</w:t>
      </w:r>
    </w:p>
    <w:p w14:paraId="7EEC858B"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Assumir como exclusivamente seus, os riscos e as despesas decorrentes da boa e perfeita execução do objeto;</w:t>
      </w:r>
    </w:p>
    <w:p w14:paraId="52CC21A7"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Efetuar a entrega do produto em perfeitas condições, conforme especificações;</w:t>
      </w:r>
    </w:p>
    <w:p w14:paraId="7C33DCC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Substituir, reparar, corrigir, remover, ou reconstruir, às suas expensas, no prazo fixado em edital, o produto com avarias ou defeitos;</w:t>
      </w:r>
    </w:p>
    <w:p w14:paraId="6CA8D730"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 Cumprir com todas as obrigações trabalhistas, fiscais, previdenciárias e comerciais relativas à sua equipe e operação.</w:t>
      </w:r>
    </w:p>
    <w:p w14:paraId="24544F0A"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5168FD30"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FISCALIZAÇÃO</w:t>
      </w:r>
    </w:p>
    <w:p w14:paraId="43C5EA03"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O ÓRGÃO GERENCIADOR, por intermédio de sua</w:t>
      </w:r>
      <w:r>
        <w:rPr>
          <w:rFonts w:ascii="Tahoma" w:eastAsia="Calibri" w:hAnsi="Tahoma"/>
          <w:sz w:val="20"/>
          <w:szCs w:val="20"/>
        </w:rPr>
        <w:t>s</w:t>
      </w:r>
      <w:r w:rsidRPr="004A6F9F">
        <w:rPr>
          <w:rFonts w:ascii="Tahoma" w:eastAsia="Calibri" w:hAnsi="Tahoma"/>
          <w:sz w:val="20"/>
          <w:szCs w:val="20"/>
        </w:rPr>
        <w:t xml:space="preserve"> Secretaria</w:t>
      </w:r>
      <w:r>
        <w:rPr>
          <w:rFonts w:ascii="Tahoma" w:eastAsia="Calibri" w:hAnsi="Tahoma"/>
          <w:sz w:val="20"/>
          <w:szCs w:val="20"/>
        </w:rPr>
        <w:t>s</w:t>
      </w:r>
      <w:r w:rsidRPr="004A6F9F">
        <w:rPr>
          <w:rFonts w:ascii="Tahoma" w:eastAsia="Calibri" w:hAnsi="Tahoma"/>
          <w:sz w:val="20"/>
          <w:szCs w:val="20"/>
        </w:rPr>
        <w:t>, exercerá o acompanhamento e a fiscalização dos serviços contratados, através de uma equipe constituída para esse fim.</w:t>
      </w:r>
    </w:p>
    <w:p w14:paraId="1AAF4B2F"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sidRPr="004A6F9F">
        <w:rPr>
          <w:rFonts w:ascii="Tahoma" w:eastAsia="Calibri" w:hAnsi="Tahoma"/>
          <w:sz w:val="20"/>
          <w:szCs w:val="20"/>
        </w:rPr>
        <w:t>A FISCALIZAÇÃO será exercida no interesse exclusivo do ÓRGÃO GERENCIADOR, não excluindo e nem reduzindo a responsabilidade da DETENTORA DA ATA DE REGISTRO DE PREÇOS.</w:t>
      </w:r>
    </w:p>
    <w:p w14:paraId="51E41899" w14:textId="77777777" w:rsidR="004D1F08" w:rsidRPr="004A6F9F" w:rsidRDefault="004D1F08" w:rsidP="004D1F08">
      <w:pPr>
        <w:spacing w:after="0" w:line="360" w:lineRule="auto"/>
        <w:ind w:left="-284" w:right="850"/>
        <w:jc w:val="both"/>
        <w:rPr>
          <w:rFonts w:ascii="Tahoma" w:eastAsia="Calibri" w:hAnsi="Tahoma"/>
          <w:bCs/>
          <w:sz w:val="20"/>
          <w:szCs w:val="20"/>
        </w:rPr>
      </w:pPr>
      <w:r w:rsidRPr="004A6F9F">
        <w:rPr>
          <w:rFonts w:ascii="Tahoma" w:eastAsia="Calibri" w:hAnsi="Tahoma"/>
          <w:bCs/>
          <w:sz w:val="20"/>
          <w:szCs w:val="20"/>
        </w:rPr>
        <w:t>Compete à FISCALIZAÇÃO:</w:t>
      </w:r>
    </w:p>
    <w:p w14:paraId="36908D35" w14:textId="77777777" w:rsidR="004D1F08" w:rsidRPr="004A6F9F" w:rsidRDefault="004D1F08" w:rsidP="004D1F08">
      <w:pPr>
        <w:numPr>
          <w:ilvl w:val="0"/>
          <w:numId w:val="11"/>
        </w:numPr>
        <w:spacing w:after="0" w:line="360" w:lineRule="auto"/>
        <w:ind w:left="-284" w:right="850" w:firstLine="0"/>
        <w:contextualSpacing/>
        <w:jc w:val="both"/>
        <w:rPr>
          <w:rFonts w:ascii="Tahoma" w:eastAsia="Calibri" w:hAnsi="Tahoma"/>
          <w:bCs/>
          <w:sz w:val="20"/>
          <w:szCs w:val="20"/>
        </w:rPr>
      </w:pPr>
      <w:r w:rsidRPr="004A6F9F">
        <w:rPr>
          <w:rFonts w:ascii="Tahoma" w:eastAsia="Calibri" w:hAnsi="Tahoma"/>
          <w:bCs/>
          <w:sz w:val="20"/>
          <w:szCs w:val="20"/>
        </w:rPr>
        <w:t xml:space="preserve">Esclarecer, no máximo de 05 (cinco) dias úteis, as dúvidas que lhes sejam apresentadas pela DETENTORA DA ATA DE REGISTRO DE PREÇOS, através de correspondência protocolada. </w:t>
      </w:r>
    </w:p>
    <w:p w14:paraId="62860C1C" w14:textId="073C4404" w:rsidR="004D1F08" w:rsidRPr="004A6F9F" w:rsidRDefault="004D1F08" w:rsidP="004D1F08">
      <w:pPr>
        <w:numPr>
          <w:ilvl w:val="0"/>
          <w:numId w:val="11"/>
        </w:numPr>
        <w:spacing w:after="0" w:line="360" w:lineRule="auto"/>
        <w:ind w:left="-284" w:right="850" w:firstLine="0"/>
        <w:contextualSpacing/>
        <w:jc w:val="both"/>
        <w:rPr>
          <w:rFonts w:ascii="Tahoma" w:eastAsia="Calibri" w:hAnsi="Tahoma"/>
          <w:bCs/>
          <w:sz w:val="20"/>
          <w:szCs w:val="20"/>
        </w:rPr>
      </w:pPr>
      <w:r w:rsidRPr="004A6F9F">
        <w:rPr>
          <w:rFonts w:ascii="Tahoma" w:eastAsia="Calibri" w:hAnsi="Tahoma"/>
          <w:bCs/>
          <w:sz w:val="20"/>
          <w:szCs w:val="20"/>
        </w:rPr>
        <w:t xml:space="preserve">Rejeitar todo e qualquer </w:t>
      </w:r>
      <w:r w:rsidR="00283E10">
        <w:rPr>
          <w:rFonts w:ascii="Tahoma" w:eastAsia="Calibri" w:hAnsi="Tahoma"/>
          <w:bCs/>
          <w:sz w:val="20"/>
          <w:szCs w:val="20"/>
        </w:rPr>
        <w:t xml:space="preserve">produto </w:t>
      </w:r>
      <w:r w:rsidRPr="004A6F9F">
        <w:rPr>
          <w:rFonts w:ascii="Tahoma" w:eastAsia="Calibri" w:hAnsi="Tahoma"/>
          <w:bCs/>
          <w:sz w:val="20"/>
          <w:szCs w:val="20"/>
        </w:rPr>
        <w:t>de má qualidade ou não especificado e estipular o prazo para sua retificação, sempre por escrito e devidamente protocolado;</w:t>
      </w:r>
    </w:p>
    <w:p w14:paraId="4B8B708D" w14:textId="77777777" w:rsidR="004D1F08" w:rsidRPr="004A6F9F" w:rsidRDefault="004D1F08" w:rsidP="004D1F08">
      <w:pPr>
        <w:numPr>
          <w:ilvl w:val="0"/>
          <w:numId w:val="11"/>
        </w:numPr>
        <w:spacing w:after="0" w:line="360" w:lineRule="auto"/>
        <w:ind w:left="-284" w:right="850" w:firstLine="0"/>
        <w:contextualSpacing/>
        <w:jc w:val="both"/>
        <w:rPr>
          <w:rFonts w:ascii="Tahoma" w:eastAsia="Calibri" w:hAnsi="Tahoma"/>
          <w:bCs/>
          <w:sz w:val="20"/>
          <w:szCs w:val="20"/>
        </w:rPr>
      </w:pPr>
      <w:r w:rsidRPr="004A6F9F">
        <w:rPr>
          <w:rFonts w:ascii="Tahoma" w:eastAsia="Calibri" w:hAnsi="Tahoma"/>
          <w:bCs/>
          <w:sz w:val="20"/>
          <w:szCs w:val="20"/>
        </w:rPr>
        <w:t xml:space="preserve">Exigir da DETENTORA DA ATA DE REGISTRO DE PREÇOS o cumprimento integral dos serviços constantes do objeto deste instrumento Contratual; </w:t>
      </w:r>
    </w:p>
    <w:p w14:paraId="3F69BE05" w14:textId="77777777" w:rsidR="004D1F08" w:rsidRPr="004A6F9F" w:rsidRDefault="004D1F08" w:rsidP="004D1F08">
      <w:pPr>
        <w:numPr>
          <w:ilvl w:val="0"/>
          <w:numId w:val="11"/>
        </w:numPr>
        <w:spacing w:after="0" w:line="360" w:lineRule="auto"/>
        <w:ind w:left="-284" w:right="850" w:firstLine="0"/>
        <w:contextualSpacing/>
        <w:jc w:val="both"/>
        <w:rPr>
          <w:rFonts w:ascii="Tahoma" w:eastAsia="Calibri" w:hAnsi="Tahoma"/>
          <w:bCs/>
          <w:sz w:val="20"/>
          <w:szCs w:val="20"/>
        </w:rPr>
      </w:pPr>
      <w:r w:rsidRPr="004A6F9F">
        <w:rPr>
          <w:rFonts w:ascii="Tahoma" w:eastAsia="Calibri" w:hAnsi="Tahoma"/>
          <w:bCs/>
          <w:sz w:val="20"/>
          <w:szCs w:val="20"/>
        </w:rPr>
        <w:t>Dar permanente assistência à prestação dos serviços e dar solução aos problemas surgidos;</w:t>
      </w:r>
    </w:p>
    <w:p w14:paraId="56AB95C4" w14:textId="29B9CC9E" w:rsidR="004D1F08" w:rsidRDefault="004D1F08" w:rsidP="004D1F08">
      <w:pPr>
        <w:numPr>
          <w:ilvl w:val="0"/>
          <w:numId w:val="11"/>
        </w:numPr>
        <w:spacing w:after="0" w:line="360" w:lineRule="auto"/>
        <w:ind w:left="-284" w:right="850" w:firstLine="0"/>
        <w:contextualSpacing/>
        <w:jc w:val="both"/>
        <w:rPr>
          <w:rFonts w:ascii="Tahoma" w:eastAsia="Calibri" w:hAnsi="Tahoma"/>
          <w:bCs/>
          <w:sz w:val="20"/>
          <w:szCs w:val="20"/>
        </w:rPr>
      </w:pPr>
      <w:r w:rsidRPr="004A6F9F">
        <w:rPr>
          <w:rFonts w:ascii="Tahoma" w:eastAsia="Calibri" w:hAnsi="Tahoma"/>
          <w:bCs/>
          <w:sz w:val="20"/>
          <w:szCs w:val="20"/>
        </w:rPr>
        <w:t xml:space="preserve">Fiscalizar e acompanhar </w:t>
      </w:r>
      <w:r w:rsidR="00C31638">
        <w:rPr>
          <w:rFonts w:ascii="Tahoma" w:eastAsia="Calibri" w:hAnsi="Tahoma"/>
          <w:bCs/>
          <w:sz w:val="20"/>
          <w:szCs w:val="20"/>
        </w:rPr>
        <w:t>o fornecimento dos produtos</w:t>
      </w:r>
      <w:r w:rsidRPr="004A6F9F">
        <w:rPr>
          <w:rFonts w:ascii="Tahoma" w:eastAsia="Calibri" w:hAnsi="Tahoma"/>
          <w:bCs/>
          <w:sz w:val="20"/>
          <w:szCs w:val="20"/>
        </w:rPr>
        <w:t>.</w:t>
      </w:r>
    </w:p>
    <w:p w14:paraId="0F9D52C7" w14:textId="77777777" w:rsidR="004D1F08" w:rsidRPr="004A6F9F" w:rsidRDefault="004D1F08" w:rsidP="004D1F08">
      <w:pPr>
        <w:spacing w:after="0" w:line="360" w:lineRule="auto"/>
        <w:ind w:left="-284" w:right="850"/>
        <w:contextualSpacing/>
        <w:jc w:val="both"/>
        <w:rPr>
          <w:rFonts w:ascii="Tahoma" w:eastAsia="Calibri" w:hAnsi="Tahoma"/>
          <w:bCs/>
          <w:sz w:val="20"/>
          <w:szCs w:val="20"/>
        </w:rPr>
      </w:pPr>
    </w:p>
    <w:p w14:paraId="217D5637" w14:textId="77777777" w:rsidR="004D1F08" w:rsidRPr="004A6F9F" w:rsidRDefault="004D1F08" w:rsidP="004D1F08">
      <w:pPr>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GESTOR</w:t>
      </w:r>
      <w:r>
        <w:rPr>
          <w:rFonts w:ascii="Tahoma" w:eastAsia="Calibri" w:hAnsi="Tahoma"/>
          <w:b/>
          <w:bCs/>
          <w:sz w:val="20"/>
          <w:szCs w:val="20"/>
        </w:rPr>
        <w:t>ES</w:t>
      </w:r>
      <w:r w:rsidRPr="004A6F9F">
        <w:rPr>
          <w:rFonts w:ascii="Tahoma" w:eastAsia="Calibri" w:hAnsi="Tahoma"/>
          <w:b/>
          <w:bCs/>
          <w:sz w:val="20"/>
          <w:szCs w:val="20"/>
        </w:rPr>
        <w:t xml:space="preserve"> </w:t>
      </w:r>
      <w:r w:rsidRPr="0037131F">
        <w:rPr>
          <w:rFonts w:ascii="Tahoma" w:eastAsia="Calibri" w:hAnsi="Tahoma"/>
          <w:b/>
          <w:bCs/>
          <w:sz w:val="20"/>
          <w:szCs w:val="20"/>
        </w:rPr>
        <w:t>DA ATA DE REGISTRO DE PREÇOS</w:t>
      </w:r>
    </w:p>
    <w:p w14:paraId="60613F1D" w14:textId="77777777" w:rsidR="004D1F08"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sz w:val="20"/>
          <w:szCs w:val="20"/>
        </w:rPr>
        <w:t xml:space="preserve">- </w:t>
      </w:r>
      <w:r w:rsidRPr="004A6F9F">
        <w:rPr>
          <w:rFonts w:ascii="Tahoma" w:eastAsia="Calibri" w:hAnsi="Tahoma"/>
          <w:sz w:val="20"/>
          <w:szCs w:val="20"/>
        </w:rPr>
        <w:t>Guilherme Paulo Pereira Zambrano</w:t>
      </w:r>
      <w:r>
        <w:rPr>
          <w:rFonts w:ascii="Tahoma" w:eastAsia="Calibri" w:hAnsi="Tahoma"/>
          <w:sz w:val="20"/>
          <w:szCs w:val="20"/>
        </w:rPr>
        <w:t xml:space="preserve">, </w:t>
      </w:r>
      <w:r w:rsidRPr="004A6F9F">
        <w:rPr>
          <w:rFonts w:ascii="Tahoma" w:eastAsia="Calibri" w:hAnsi="Tahoma"/>
          <w:sz w:val="20"/>
          <w:szCs w:val="20"/>
        </w:rPr>
        <w:t>Chefe de Mobilidade Urbana, Trânsito e Posturas</w:t>
      </w:r>
    </w:p>
    <w:p w14:paraId="0DBF3226" w14:textId="77777777" w:rsidR="004D1F08"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sz w:val="20"/>
          <w:szCs w:val="20"/>
        </w:rPr>
        <w:t xml:space="preserve">- </w:t>
      </w:r>
      <w:r w:rsidRPr="00FA5FCD">
        <w:rPr>
          <w:rFonts w:ascii="Tahoma" w:eastAsia="Calibri" w:hAnsi="Tahoma"/>
          <w:sz w:val="20"/>
          <w:szCs w:val="20"/>
        </w:rPr>
        <w:t>Lucas Venâncio de Souza</w:t>
      </w:r>
      <w:r>
        <w:rPr>
          <w:rFonts w:ascii="Tahoma" w:eastAsia="Calibri" w:hAnsi="Tahoma"/>
          <w:sz w:val="20"/>
          <w:szCs w:val="20"/>
        </w:rPr>
        <w:t xml:space="preserve">, </w:t>
      </w:r>
      <w:r w:rsidRPr="00FA5FCD">
        <w:rPr>
          <w:rFonts w:ascii="Tahoma" w:eastAsia="Calibri" w:hAnsi="Tahoma"/>
          <w:sz w:val="20"/>
          <w:szCs w:val="20"/>
        </w:rPr>
        <w:t>Diretor de Zeladoria e Serviços</w:t>
      </w:r>
    </w:p>
    <w:p w14:paraId="7AF3A3E2" w14:textId="77777777" w:rsidR="004D1F08" w:rsidRPr="00FA5FCD"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sz w:val="20"/>
          <w:szCs w:val="20"/>
        </w:rPr>
        <w:t xml:space="preserve">- </w:t>
      </w:r>
      <w:r w:rsidRPr="00FA5FCD">
        <w:rPr>
          <w:rFonts w:ascii="Tahoma" w:eastAsia="Calibri" w:hAnsi="Tahoma"/>
          <w:sz w:val="20"/>
          <w:szCs w:val="20"/>
        </w:rPr>
        <w:t>Valdecir Luiz Marcolino</w:t>
      </w:r>
      <w:r>
        <w:rPr>
          <w:rFonts w:ascii="Tahoma" w:eastAsia="Calibri" w:hAnsi="Tahoma"/>
          <w:sz w:val="20"/>
          <w:szCs w:val="20"/>
        </w:rPr>
        <w:t xml:space="preserve">, </w:t>
      </w:r>
      <w:r w:rsidRPr="00FA5FCD">
        <w:rPr>
          <w:rFonts w:ascii="Tahoma" w:eastAsia="Calibri" w:hAnsi="Tahoma"/>
          <w:sz w:val="20"/>
          <w:szCs w:val="20"/>
        </w:rPr>
        <w:t>Diretor de Divisão de Meio Ambiente e Recursos Hídricos</w:t>
      </w:r>
    </w:p>
    <w:p w14:paraId="6FE30B43"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r>
        <w:rPr>
          <w:rFonts w:ascii="Tahoma" w:eastAsia="Calibri" w:hAnsi="Tahoma"/>
          <w:sz w:val="20"/>
          <w:szCs w:val="20"/>
        </w:rPr>
        <w:t xml:space="preserve">- </w:t>
      </w:r>
      <w:r w:rsidRPr="00FA5FCD">
        <w:rPr>
          <w:rFonts w:ascii="Tahoma" w:eastAsia="Calibri" w:hAnsi="Tahoma"/>
          <w:sz w:val="20"/>
          <w:szCs w:val="20"/>
        </w:rPr>
        <w:t>Roberto Bonani de Souza</w:t>
      </w:r>
      <w:r>
        <w:rPr>
          <w:rFonts w:ascii="Tahoma" w:eastAsia="Calibri" w:hAnsi="Tahoma"/>
          <w:sz w:val="20"/>
          <w:szCs w:val="20"/>
        </w:rPr>
        <w:t xml:space="preserve">, </w:t>
      </w:r>
      <w:r w:rsidRPr="00FA5FCD">
        <w:rPr>
          <w:rFonts w:ascii="Tahoma" w:eastAsia="Calibri" w:hAnsi="Tahoma"/>
          <w:sz w:val="20"/>
          <w:szCs w:val="20"/>
        </w:rPr>
        <w:t>Secretário de Esportes, Lazer e Turismo</w:t>
      </w:r>
    </w:p>
    <w:p w14:paraId="7433F469" w14:textId="77777777" w:rsidR="004D1F08" w:rsidRPr="004A6F9F" w:rsidRDefault="004D1F08" w:rsidP="004D1F08">
      <w:pPr>
        <w:spacing w:after="0" w:line="360" w:lineRule="auto"/>
        <w:ind w:left="-284" w:right="850" w:firstLine="708"/>
        <w:jc w:val="both"/>
        <w:rPr>
          <w:rFonts w:ascii="Tahoma" w:eastAsia="Calibri" w:hAnsi="Tahoma"/>
          <w:sz w:val="20"/>
          <w:szCs w:val="20"/>
        </w:rPr>
      </w:pPr>
    </w:p>
    <w:p w14:paraId="08344FB7" w14:textId="77777777" w:rsidR="004D1F08" w:rsidRPr="004A6F9F" w:rsidRDefault="004D1F08" w:rsidP="004D1F08">
      <w:pPr>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 xml:space="preserve">FISCAIS </w:t>
      </w:r>
      <w:r w:rsidRPr="00D71346">
        <w:rPr>
          <w:rFonts w:ascii="Tahoma" w:eastAsia="Calibri" w:hAnsi="Tahoma"/>
          <w:b/>
          <w:bCs/>
          <w:sz w:val="20"/>
          <w:szCs w:val="20"/>
        </w:rPr>
        <w:t>DA ATA DE REGISTRO DE PREÇOS</w:t>
      </w:r>
    </w:p>
    <w:p w14:paraId="59E2E4CA" w14:textId="77777777" w:rsidR="004D1F08" w:rsidRDefault="004D1F08" w:rsidP="004D1F08">
      <w:pPr>
        <w:spacing w:after="0" w:line="360" w:lineRule="auto"/>
        <w:ind w:left="-284" w:right="850"/>
        <w:jc w:val="both"/>
        <w:rPr>
          <w:rFonts w:ascii="Tahoma" w:eastAsia="Calibri" w:hAnsi="Tahoma"/>
          <w:bCs/>
          <w:sz w:val="20"/>
          <w:szCs w:val="20"/>
        </w:rPr>
      </w:pPr>
      <w:r>
        <w:rPr>
          <w:rFonts w:ascii="Tahoma" w:eastAsia="Calibri" w:hAnsi="Tahoma"/>
          <w:sz w:val="20"/>
          <w:szCs w:val="20"/>
        </w:rPr>
        <w:t xml:space="preserve">- Secretaria de Obras e Planejamento Urbano: </w:t>
      </w:r>
      <w:r w:rsidRPr="004A6F9F">
        <w:rPr>
          <w:rFonts w:ascii="Tahoma" w:eastAsia="Calibri" w:hAnsi="Tahoma"/>
          <w:bCs/>
          <w:sz w:val="20"/>
          <w:szCs w:val="20"/>
        </w:rPr>
        <w:t>Gilson dos Santos Rodrigues</w:t>
      </w:r>
      <w:r>
        <w:rPr>
          <w:rFonts w:ascii="Tahoma" w:eastAsia="Calibri" w:hAnsi="Tahoma"/>
          <w:bCs/>
          <w:sz w:val="20"/>
          <w:szCs w:val="20"/>
        </w:rPr>
        <w:t>;</w:t>
      </w:r>
    </w:p>
    <w:p w14:paraId="706FF3E5" w14:textId="77777777" w:rsidR="004D1F08" w:rsidRDefault="004D1F08" w:rsidP="004D1F08">
      <w:pPr>
        <w:spacing w:after="0" w:line="360" w:lineRule="auto"/>
        <w:ind w:left="-284" w:right="850"/>
        <w:jc w:val="both"/>
        <w:rPr>
          <w:rFonts w:ascii="Tahoma" w:eastAsia="Calibri" w:hAnsi="Tahoma"/>
          <w:bCs/>
          <w:sz w:val="20"/>
          <w:szCs w:val="20"/>
        </w:rPr>
      </w:pPr>
      <w:r>
        <w:rPr>
          <w:rFonts w:ascii="Tahoma" w:eastAsia="Calibri" w:hAnsi="Tahoma"/>
          <w:bCs/>
          <w:sz w:val="20"/>
          <w:szCs w:val="20"/>
        </w:rPr>
        <w:t xml:space="preserve">- </w:t>
      </w:r>
      <w:r w:rsidRPr="00D71346">
        <w:rPr>
          <w:rFonts w:ascii="Tahoma" w:eastAsia="Calibri" w:hAnsi="Tahoma"/>
          <w:bCs/>
          <w:sz w:val="20"/>
          <w:szCs w:val="20"/>
        </w:rPr>
        <w:t>Secretaria de Agricultura e Zeladoria:</w:t>
      </w:r>
      <w:r w:rsidRPr="00FA5FCD">
        <w:rPr>
          <w:rFonts w:ascii="Tahoma" w:eastAsia="Calibri" w:hAnsi="Tahoma"/>
          <w:bCs/>
          <w:sz w:val="20"/>
          <w:szCs w:val="20"/>
        </w:rPr>
        <w:t xml:space="preserve"> Vagner Antonio Augusto</w:t>
      </w:r>
      <w:r>
        <w:rPr>
          <w:rFonts w:ascii="Tahoma" w:eastAsia="Calibri" w:hAnsi="Tahoma"/>
          <w:bCs/>
          <w:sz w:val="20"/>
          <w:szCs w:val="20"/>
        </w:rPr>
        <w:t xml:space="preserve">, </w:t>
      </w:r>
      <w:r w:rsidRPr="00FA5FCD">
        <w:rPr>
          <w:rFonts w:ascii="Tahoma" w:eastAsia="Calibri" w:hAnsi="Tahoma"/>
          <w:bCs/>
          <w:sz w:val="20"/>
          <w:szCs w:val="20"/>
        </w:rPr>
        <w:t>José Carlos Vanceto</w:t>
      </w:r>
      <w:r>
        <w:rPr>
          <w:rFonts w:ascii="Tahoma" w:eastAsia="Calibri" w:hAnsi="Tahoma"/>
          <w:bCs/>
          <w:sz w:val="20"/>
          <w:szCs w:val="20"/>
        </w:rPr>
        <w:t xml:space="preserve"> e </w:t>
      </w:r>
      <w:r w:rsidRPr="00FA5FCD">
        <w:rPr>
          <w:rFonts w:ascii="Tahoma" w:eastAsia="Calibri" w:hAnsi="Tahoma"/>
          <w:bCs/>
          <w:sz w:val="20"/>
          <w:szCs w:val="20"/>
        </w:rPr>
        <w:t>Luiz Donizetti Dias das Neves</w:t>
      </w:r>
      <w:r>
        <w:rPr>
          <w:rFonts w:ascii="Tahoma" w:eastAsia="Calibri" w:hAnsi="Tahoma"/>
          <w:bCs/>
          <w:sz w:val="20"/>
          <w:szCs w:val="20"/>
        </w:rPr>
        <w:t>;</w:t>
      </w:r>
    </w:p>
    <w:p w14:paraId="11EC8238" w14:textId="77777777" w:rsidR="004D1F08" w:rsidRDefault="004D1F08" w:rsidP="004D1F08">
      <w:pPr>
        <w:spacing w:after="0" w:line="360" w:lineRule="auto"/>
        <w:ind w:left="-284" w:right="850"/>
        <w:jc w:val="both"/>
        <w:rPr>
          <w:rFonts w:ascii="Tahoma" w:eastAsia="Calibri" w:hAnsi="Tahoma"/>
          <w:bCs/>
          <w:sz w:val="20"/>
          <w:szCs w:val="20"/>
        </w:rPr>
      </w:pPr>
      <w:r>
        <w:rPr>
          <w:rFonts w:ascii="Tahoma" w:eastAsia="Calibri" w:hAnsi="Tahoma"/>
          <w:bCs/>
          <w:sz w:val="20"/>
          <w:szCs w:val="20"/>
        </w:rPr>
        <w:lastRenderedPageBreak/>
        <w:t>- Secretaria de Meio Ambiente e Recursos Hídricos</w:t>
      </w:r>
      <w:r w:rsidRPr="00FA5FCD">
        <w:rPr>
          <w:rFonts w:ascii="Tahoma" w:eastAsia="Calibri" w:hAnsi="Tahoma"/>
          <w:bCs/>
          <w:sz w:val="20"/>
          <w:szCs w:val="20"/>
        </w:rPr>
        <w:t>: José Salvador Bronine</w:t>
      </w:r>
      <w:r>
        <w:rPr>
          <w:rFonts w:ascii="Tahoma" w:eastAsia="Calibri" w:hAnsi="Tahoma"/>
          <w:bCs/>
          <w:sz w:val="20"/>
          <w:szCs w:val="20"/>
        </w:rPr>
        <w:t xml:space="preserve">; e </w:t>
      </w:r>
    </w:p>
    <w:p w14:paraId="394C52B8"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 Secretaria de Esportes, Lazer e Turismo: Tamiris Covilo Pizzi.</w:t>
      </w:r>
    </w:p>
    <w:p w14:paraId="400E3569" w14:textId="77777777" w:rsidR="004D1F08" w:rsidRPr="00FA5FCD" w:rsidRDefault="004D1F08" w:rsidP="004D1F08">
      <w:pPr>
        <w:spacing w:after="0" w:line="360" w:lineRule="auto"/>
        <w:ind w:left="-284" w:right="850"/>
        <w:jc w:val="both"/>
        <w:rPr>
          <w:rFonts w:ascii="Tahoma" w:eastAsia="Calibri" w:hAnsi="Tahoma"/>
          <w:bCs/>
          <w:sz w:val="20"/>
          <w:szCs w:val="20"/>
        </w:rPr>
      </w:pPr>
    </w:p>
    <w:p w14:paraId="7C23CB71" w14:textId="77777777" w:rsidR="004D1F08" w:rsidRPr="004A6F9F" w:rsidRDefault="004D1F08" w:rsidP="004D1F08">
      <w:pPr>
        <w:tabs>
          <w:tab w:val="left" w:pos="709"/>
        </w:tabs>
        <w:spacing w:after="0" w:line="360" w:lineRule="auto"/>
        <w:ind w:left="-284" w:right="850"/>
        <w:jc w:val="both"/>
        <w:rPr>
          <w:rFonts w:ascii="Tahoma" w:eastAsia="Calibri" w:hAnsi="Tahoma"/>
          <w:b/>
          <w:bCs/>
          <w:sz w:val="20"/>
          <w:szCs w:val="20"/>
        </w:rPr>
      </w:pPr>
      <w:r w:rsidRPr="004A6F9F">
        <w:rPr>
          <w:rFonts w:ascii="Tahoma" w:eastAsia="Calibri" w:hAnsi="Tahoma"/>
          <w:b/>
          <w:bCs/>
          <w:sz w:val="20"/>
          <w:szCs w:val="20"/>
        </w:rPr>
        <w:t>PENALIDADES</w:t>
      </w:r>
    </w:p>
    <w:p w14:paraId="0440A724"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A Detentora da Ata total ou parcialmente inadimplente, garantida a defesa prévia, ficará sujeita às sanções administrativas previstas no artigo 156 da Lei Federal nº 14.133/2.021, nos moldes de seus parágrafos e do Decreto Municipal n° 6.540/2025, quais sejam:</w:t>
      </w:r>
    </w:p>
    <w:p w14:paraId="3F58B192"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a) advertência;</w:t>
      </w:r>
    </w:p>
    <w:p w14:paraId="48A10F4C"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b) multa;</w:t>
      </w:r>
    </w:p>
    <w:p w14:paraId="65D4A79B"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c) impedimento de licitar e contratar;</w:t>
      </w:r>
    </w:p>
    <w:p w14:paraId="2A2ECCB6" w14:textId="77777777" w:rsidR="004D1F08" w:rsidRDefault="004D1F08" w:rsidP="004D1F08">
      <w:pPr>
        <w:spacing w:after="0" w:line="360" w:lineRule="auto"/>
        <w:ind w:left="-284" w:right="850"/>
        <w:jc w:val="both"/>
        <w:rPr>
          <w:rFonts w:ascii="Tahoma" w:hAnsi="Tahoma"/>
          <w:bCs/>
          <w:sz w:val="20"/>
          <w:szCs w:val="20"/>
        </w:rPr>
      </w:pPr>
      <w:r>
        <w:rPr>
          <w:rFonts w:ascii="Tahoma" w:hAnsi="Tahoma"/>
          <w:bCs/>
          <w:sz w:val="20"/>
          <w:szCs w:val="20"/>
        </w:rPr>
        <w:t>d) declaração de inidoneidade para licitar ou contratar.</w:t>
      </w:r>
    </w:p>
    <w:p w14:paraId="6DDCC3F0" w14:textId="77777777" w:rsidR="001B4D6F" w:rsidRDefault="001B4D6F" w:rsidP="004D1F08">
      <w:pPr>
        <w:spacing w:after="0" w:line="360" w:lineRule="auto"/>
        <w:ind w:left="-284" w:right="850"/>
        <w:jc w:val="both"/>
        <w:rPr>
          <w:rFonts w:ascii="Tahoma" w:hAnsi="Tahoma"/>
          <w:bCs/>
          <w:sz w:val="20"/>
          <w:szCs w:val="20"/>
        </w:rPr>
      </w:pPr>
    </w:p>
    <w:p w14:paraId="60702F11" w14:textId="77777777" w:rsidR="004D1F08" w:rsidRPr="004A6F9F" w:rsidRDefault="004D1F08" w:rsidP="004D1F08">
      <w:pPr>
        <w:tabs>
          <w:tab w:val="left" w:pos="709"/>
        </w:tabs>
        <w:spacing w:after="0" w:line="360" w:lineRule="auto"/>
        <w:ind w:left="-284" w:right="850"/>
        <w:jc w:val="both"/>
        <w:rPr>
          <w:rFonts w:ascii="Tahoma" w:eastAsia="Calibri" w:hAnsi="Tahoma"/>
          <w:sz w:val="20"/>
          <w:szCs w:val="20"/>
        </w:rPr>
      </w:pPr>
    </w:p>
    <w:p w14:paraId="4ACA8DEB" w14:textId="77777777" w:rsidR="004D1F08" w:rsidRPr="00A531C3" w:rsidRDefault="004D1F08" w:rsidP="00A531C3">
      <w:pPr>
        <w:spacing w:after="0" w:line="360" w:lineRule="auto"/>
        <w:ind w:left="-284" w:right="850"/>
        <w:jc w:val="right"/>
        <w:rPr>
          <w:rFonts w:ascii="Tahoma" w:hAnsi="Tahoma"/>
          <w:b/>
          <w:bCs/>
          <w:i/>
          <w:iCs/>
          <w:sz w:val="20"/>
          <w:szCs w:val="20"/>
        </w:rPr>
      </w:pPr>
      <w:r w:rsidRPr="00A531C3">
        <w:rPr>
          <w:rFonts w:ascii="Tahoma" w:hAnsi="Tahoma"/>
          <w:b/>
          <w:bCs/>
          <w:i/>
          <w:iCs/>
          <w:sz w:val="20"/>
          <w:szCs w:val="20"/>
        </w:rPr>
        <w:t>Descalvado, 10 de março de 2.026.</w:t>
      </w:r>
    </w:p>
    <w:p w14:paraId="2E9D9032" w14:textId="4E6AFFA2" w:rsidR="004D1F08" w:rsidRPr="00A531C3" w:rsidRDefault="004D1F08" w:rsidP="00A531C3">
      <w:pPr>
        <w:spacing w:after="0" w:line="360" w:lineRule="auto"/>
        <w:ind w:left="-284" w:right="850"/>
        <w:jc w:val="right"/>
        <w:rPr>
          <w:rFonts w:ascii="Tahoma" w:eastAsia="Times New Roman" w:hAnsi="Tahoma"/>
          <w:b/>
          <w:bCs/>
          <w:i/>
          <w:iCs/>
          <w:sz w:val="20"/>
          <w:szCs w:val="20"/>
        </w:rPr>
      </w:pPr>
      <w:r w:rsidRPr="00A531C3">
        <w:rPr>
          <w:rFonts w:ascii="Tahoma" w:eastAsia="Times New Roman" w:hAnsi="Tahoma"/>
          <w:b/>
          <w:bCs/>
          <w:i/>
          <w:iCs/>
          <w:sz w:val="20"/>
          <w:szCs w:val="20"/>
        </w:rPr>
        <w:t>Edner Tortella</w:t>
      </w:r>
      <w:r w:rsidR="00A531C3" w:rsidRPr="00A531C3">
        <w:rPr>
          <w:rFonts w:ascii="Tahoma" w:eastAsia="Times New Roman" w:hAnsi="Tahoma"/>
          <w:b/>
          <w:bCs/>
          <w:i/>
          <w:iCs/>
          <w:sz w:val="20"/>
          <w:szCs w:val="20"/>
        </w:rPr>
        <w:t xml:space="preserve"> - </w:t>
      </w:r>
      <w:r w:rsidRPr="00A531C3">
        <w:rPr>
          <w:rFonts w:ascii="Tahoma" w:eastAsia="Times New Roman" w:hAnsi="Tahoma"/>
          <w:b/>
          <w:bCs/>
          <w:i/>
          <w:iCs/>
          <w:sz w:val="20"/>
          <w:szCs w:val="20"/>
        </w:rPr>
        <w:t>Secretário de Obras e Planejamento Urbano</w:t>
      </w:r>
    </w:p>
    <w:p w14:paraId="11996335" w14:textId="475B8960" w:rsidR="004D1F08" w:rsidRPr="00A531C3" w:rsidRDefault="004D1F08" w:rsidP="00A531C3">
      <w:pPr>
        <w:spacing w:after="0" w:line="360" w:lineRule="auto"/>
        <w:ind w:left="-284" w:right="850"/>
        <w:jc w:val="right"/>
        <w:rPr>
          <w:rFonts w:ascii="Tahoma" w:hAnsi="Tahoma"/>
          <w:b/>
          <w:bCs/>
          <w:i/>
          <w:iCs/>
          <w:sz w:val="20"/>
          <w:szCs w:val="20"/>
        </w:rPr>
      </w:pPr>
      <w:r w:rsidRPr="00A531C3">
        <w:rPr>
          <w:rFonts w:ascii="Tahoma" w:hAnsi="Tahoma"/>
          <w:b/>
          <w:bCs/>
          <w:i/>
          <w:iCs/>
          <w:sz w:val="20"/>
          <w:szCs w:val="20"/>
        </w:rPr>
        <w:t>Adriano Edson da Silva Harari</w:t>
      </w:r>
      <w:r w:rsidR="00A531C3" w:rsidRPr="00A531C3">
        <w:rPr>
          <w:rFonts w:ascii="Tahoma" w:hAnsi="Tahoma"/>
          <w:b/>
          <w:bCs/>
          <w:i/>
          <w:iCs/>
          <w:sz w:val="20"/>
          <w:szCs w:val="20"/>
        </w:rPr>
        <w:t xml:space="preserve"> - </w:t>
      </w:r>
      <w:r w:rsidRPr="00A531C3">
        <w:rPr>
          <w:rFonts w:ascii="Tahoma" w:hAnsi="Tahoma"/>
          <w:b/>
          <w:bCs/>
          <w:i/>
          <w:iCs/>
          <w:sz w:val="20"/>
          <w:szCs w:val="20"/>
        </w:rPr>
        <w:t>Secretário de Agricultura e Zeladoria</w:t>
      </w:r>
    </w:p>
    <w:p w14:paraId="59CD9907" w14:textId="3E759886" w:rsidR="004D1F08" w:rsidRPr="00A531C3" w:rsidRDefault="004D1F08" w:rsidP="00A531C3">
      <w:pPr>
        <w:spacing w:after="0" w:line="360" w:lineRule="auto"/>
        <w:ind w:left="-284" w:right="850"/>
        <w:jc w:val="right"/>
        <w:rPr>
          <w:rFonts w:ascii="Tahoma" w:hAnsi="Tahoma"/>
          <w:b/>
          <w:bCs/>
          <w:i/>
          <w:iCs/>
          <w:sz w:val="20"/>
          <w:szCs w:val="20"/>
        </w:rPr>
      </w:pPr>
      <w:r w:rsidRPr="00A531C3">
        <w:rPr>
          <w:rFonts w:ascii="Tahoma" w:hAnsi="Tahoma"/>
          <w:b/>
          <w:bCs/>
          <w:i/>
          <w:iCs/>
          <w:sz w:val="20"/>
          <w:szCs w:val="20"/>
        </w:rPr>
        <w:t>Valdecir Luis Marcolino</w:t>
      </w:r>
      <w:r w:rsidR="00A531C3" w:rsidRPr="00A531C3">
        <w:rPr>
          <w:rFonts w:ascii="Tahoma" w:hAnsi="Tahoma"/>
          <w:b/>
          <w:bCs/>
          <w:i/>
          <w:iCs/>
          <w:sz w:val="20"/>
          <w:szCs w:val="20"/>
        </w:rPr>
        <w:t xml:space="preserve"> - </w:t>
      </w:r>
      <w:r w:rsidRPr="00A531C3">
        <w:rPr>
          <w:rFonts w:ascii="Tahoma" w:hAnsi="Tahoma"/>
          <w:b/>
          <w:bCs/>
          <w:i/>
          <w:iCs/>
          <w:sz w:val="20"/>
          <w:szCs w:val="20"/>
        </w:rPr>
        <w:t>Diretor de Divisão de Meio Ambiente e Recursos Hídricos</w:t>
      </w:r>
    </w:p>
    <w:p w14:paraId="7E86C0A1" w14:textId="1B77A1CE" w:rsidR="004D1F08" w:rsidRPr="00A531C3" w:rsidRDefault="004D1F08" w:rsidP="00A531C3">
      <w:pPr>
        <w:spacing w:after="0" w:line="360" w:lineRule="auto"/>
        <w:ind w:left="-284" w:right="850"/>
        <w:jc w:val="right"/>
        <w:rPr>
          <w:rFonts w:ascii="Tahoma" w:hAnsi="Tahoma"/>
          <w:b/>
          <w:bCs/>
          <w:i/>
          <w:iCs/>
          <w:sz w:val="20"/>
          <w:szCs w:val="20"/>
        </w:rPr>
      </w:pPr>
      <w:r w:rsidRPr="00A531C3">
        <w:rPr>
          <w:rFonts w:ascii="Tahoma" w:hAnsi="Tahoma"/>
          <w:b/>
          <w:bCs/>
          <w:i/>
          <w:iCs/>
          <w:sz w:val="20"/>
          <w:szCs w:val="20"/>
        </w:rPr>
        <w:t>Roberto Bonani de Souza</w:t>
      </w:r>
      <w:r w:rsidR="00A531C3" w:rsidRPr="00A531C3">
        <w:rPr>
          <w:rFonts w:ascii="Tahoma" w:hAnsi="Tahoma"/>
          <w:b/>
          <w:bCs/>
          <w:i/>
          <w:iCs/>
          <w:sz w:val="20"/>
          <w:szCs w:val="20"/>
        </w:rPr>
        <w:t xml:space="preserve"> - </w:t>
      </w:r>
      <w:r w:rsidRPr="00A531C3">
        <w:rPr>
          <w:rFonts w:ascii="Tahoma" w:hAnsi="Tahoma"/>
          <w:b/>
          <w:bCs/>
          <w:i/>
          <w:iCs/>
          <w:sz w:val="20"/>
          <w:szCs w:val="20"/>
        </w:rPr>
        <w:t>Secretário de Esportes, Lazer e Turismo</w:t>
      </w:r>
    </w:p>
    <w:p w14:paraId="6FCD2BCD" w14:textId="77777777" w:rsidR="004511D9" w:rsidRDefault="004511D9" w:rsidP="004D1F08">
      <w:pPr>
        <w:spacing w:after="0" w:line="240" w:lineRule="auto"/>
        <w:ind w:left="-284" w:right="849"/>
        <w:jc w:val="both"/>
        <w:rPr>
          <w:rFonts w:ascii="Tahoma" w:hAnsi="Tahoma" w:cs="Tahoma"/>
        </w:rPr>
      </w:pPr>
    </w:p>
    <w:p w14:paraId="33288585" w14:textId="1E6A88F9" w:rsidR="00C52A67" w:rsidRDefault="00C52A67" w:rsidP="00B30DB0">
      <w:pPr>
        <w:spacing w:after="0" w:line="360" w:lineRule="auto"/>
        <w:ind w:left="-426" w:right="849"/>
        <w:jc w:val="right"/>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2E8EB0FC" w:rsidR="00552B80" w:rsidRDefault="00552B80"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64A5686" w:rsidR="00552B80" w:rsidRPr="00C44CC6" w:rsidRDefault="00EA1E72" w:rsidP="00697C01">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p>
    <w:p w14:paraId="563425DB" w14:textId="3EED0434" w:rsidR="00F45379" w:rsidRDefault="00552B80" w:rsidP="00697C01">
      <w:pPr>
        <w:keepNext/>
        <w:spacing w:after="0" w:line="36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697C01">
      <w:pPr>
        <w:spacing w:after="0" w:line="360" w:lineRule="auto"/>
        <w:ind w:left="-284" w:right="849"/>
        <w:jc w:val="both"/>
        <w:rPr>
          <w:rFonts w:ascii="Tahoma" w:eastAsia="Times New Roman" w:hAnsi="Tahoma" w:cs="Tahoma"/>
          <w:b/>
          <w:bCs/>
          <w:i/>
          <w:iCs/>
          <w:sz w:val="20"/>
          <w:szCs w:val="20"/>
          <w:lang w:eastAsia="pt-BR"/>
        </w:rPr>
      </w:pPr>
    </w:p>
    <w:p w14:paraId="70EE287D" w14:textId="6F0E264D" w:rsidR="00552B80" w:rsidRPr="00C605D6" w:rsidRDefault="00552B80" w:rsidP="00697C01">
      <w:pPr>
        <w:spacing w:after="0" w:line="276"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6DD742C" w:rsidR="00C605D6" w:rsidRPr="00353955" w:rsidRDefault="00C605D6" w:rsidP="00697C01">
      <w:pPr>
        <w:pStyle w:val="Ttulo1"/>
        <w:spacing w:line="276" w:lineRule="auto"/>
        <w:ind w:left="-284" w:right="849"/>
        <w:rPr>
          <w:rFonts w:ascii="Tahoma" w:hAnsi="Tahoma" w:cs="Tahoma"/>
          <w:i/>
          <w:sz w:val="20"/>
        </w:rPr>
      </w:pPr>
      <w:r w:rsidRPr="00353955">
        <w:rPr>
          <w:rFonts w:ascii="Tahoma" w:hAnsi="Tahoma" w:cs="Tahoma"/>
          <w:i/>
          <w:sz w:val="20"/>
        </w:rPr>
        <w:t xml:space="preserve">PROCESSO N° </w:t>
      </w:r>
      <w:r w:rsidR="00815945">
        <w:rPr>
          <w:rFonts w:ascii="Tahoma" w:hAnsi="Tahoma" w:cs="Tahoma"/>
          <w:i/>
          <w:sz w:val="20"/>
        </w:rPr>
        <w:t>1363/2.026</w:t>
      </w:r>
      <w:r w:rsidRPr="00353955">
        <w:rPr>
          <w:rFonts w:ascii="Tahoma" w:hAnsi="Tahoma" w:cs="Tahoma"/>
          <w:i/>
          <w:sz w:val="20"/>
        </w:rPr>
        <w:t xml:space="preserve">. </w:t>
      </w:r>
    </w:p>
    <w:p w14:paraId="368D345C" w14:textId="4A3C7409" w:rsidR="00C605D6" w:rsidRDefault="00C605D6" w:rsidP="00697C01">
      <w:pPr>
        <w:spacing w:after="0" w:line="276"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703683">
        <w:rPr>
          <w:rFonts w:ascii="Tahoma" w:hAnsi="Tahoma" w:cs="Tahoma"/>
          <w:b/>
          <w:i/>
          <w:sz w:val="20"/>
          <w:szCs w:val="20"/>
        </w:rPr>
        <w:t>034/2.026</w:t>
      </w:r>
      <w:r w:rsidRPr="00353955">
        <w:rPr>
          <w:rFonts w:ascii="Tahoma" w:hAnsi="Tahoma" w:cs="Tahoma"/>
          <w:b/>
          <w:i/>
          <w:sz w:val="20"/>
          <w:szCs w:val="20"/>
        </w:rPr>
        <w:t>.</w:t>
      </w:r>
    </w:p>
    <w:p w14:paraId="0D178B64" w14:textId="77777777" w:rsidR="00552B80" w:rsidRPr="00552B80" w:rsidRDefault="00552B80" w:rsidP="00697C01">
      <w:pPr>
        <w:spacing w:after="0" w:line="360" w:lineRule="auto"/>
        <w:ind w:left="-284" w:right="849"/>
        <w:rPr>
          <w:rFonts w:ascii="Tahoma" w:eastAsia="Times New Roman" w:hAnsi="Tahoma" w:cs="Tahoma"/>
          <w:b/>
          <w:i/>
          <w:sz w:val="20"/>
          <w:szCs w:val="20"/>
          <w:lang w:eastAsia="pt-BR"/>
        </w:rPr>
      </w:pPr>
    </w:p>
    <w:p w14:paraId="23819519" w14:textId="2CB7FF61" w:rsidR="00552B80" w:rsidRDefault="00552B80" w:rsidP="00697C01">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42" w:name="_Hlk194647442"/>
      <w:r w:rsidRPr="00C605D6">
        <w:rPr>
          <w:rFonts w:ascii="Tahoma" w:hAnsi="Tahoma" w:cs="Tahoma"/>
          <w:sz w:val="20"/>
          <w:szCs w:val="20"/>
        </w:rPr>
        <w:t xml:space="preserve">que não foi declarada inidônea </w:t>
      </w:r>
      <w:bookmarkEnd w:id="42"/>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697C01">
      <w:pPr>
        <w:spacing w:after="0" w:line="276" w:lineRule="auto"/>
        <w:ind w:left="-284" w:right="849"/>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19688600"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em nenhuma hipótese de nepotismo presente nos artigos 7°, III; 14, IV; 48, parágrafo único; e 122, §3°, todos da Lei Federal n° 14.133/2.021</w:t>
      </w:r>
      <w:r w:rsidR="00107E9B">
        <w:rPr>
          <w:rFonts w:ascii="Tahoma" w:hAnsi="Tahoma" w:cs="Tahoma"/>
          <w:sz w:val="20"/>
          <w:szCs w:val="20"/>
        </w:rPr>
        <w:t>.</w:t>
      </w:r>
    </w:p>
    <w:p w14:paraId="294AA5BB" w14:textId="6BB02B82"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nas vedações do artigo 14 da Lei Federal nº 14.133/2.021</w:t>
      </w:r>
      <w:r w:rsidR="00107E9B">
        <w:rPr>
          <w:rFonts w:ascii="Tahoma" w:hAnsi="Tahoma" w:cs="Tahoma"/>
          <w:sz w:val="20"/>
          <w:szCs w:val="20"/>
        </w:rPr>
        <w:t>.</w:t>
      </w:r>
    </w:p>
    <w:p w14:paraId="2FC4CA41" w14:textId="784B7627"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107E9B">
        <w:rPr>
          <w:rFonts w:ascii="Tahoma" w:hAnsi="Tahoma" w:cs="Tahoma"/>
          <w:sz w:val="20"/>
          <w:szCs w:val="20"/>
        </w:rPr>
        <w:t>.</w:t>
      </w:r>
    </w:p>
    <w:p w14:paraId="2B8FF8DB" w14:textId="70025099"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H)</w:t>
      </w:r>
      <w:r w:rsidR="007224C3">
        <w:rPr>
          <w:rFonts w:ascii="Tahoma" w:hAnsi="Tahoma" w:cs="Tahoma"/>
          <w:sz w:val="20"/>
          <w:szCs w:val="20"/>
        </w:rPr>
        <w:t xml:space="preserve"> </w:t>
      </w:r>
      <w:r>
        <w:rPr>
          <w:rFonts w:ascii="Tahoma" w:hAnsi="Tahoma" w:cs="Tahoma"/>
          <w:sz w:val="20"/>
          <w:szCs w:val="20"/>
        </w:rPr>
        <w:t>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107E9B">
        <w:rPr>
          <w:rFonts w:ascii="Tahoma" w:hAnsi="Tahoma" w:cs="Tahoma"/>
          <w:sz w:val="20"/>
          <w:szCs w:val="20"/>
        </w:rPr>
        <w:t>.</w:t>
      </w:r>
    </w:p>
    <w:p w14:paraId="02F426E7" w14:textId="77777777" w:rsidR="00F539DB" w:rsidRDefault="00F539DB" w:rsidP="00697C01">
      <w:pPr>
        <w:spacing w:after="0" w:line="240" w:lineRule="auto"/>
        <w:ind w:left="-284" w:right="849"/>
        <w:jc w:val="both"/>
        <w:rPr>
          <w:rFonts w:ascii="Tahoma" w:eastAsia="Times New Roman" w:hAnsi="Tahoma" w:cs="Tahoma"/>
          <w:sz w:val="20"/>
          <w:szCs w:val="20"/>
          <w:lang w:eastAsia="pt-BR"/>
        </w:rPr>
      </w:pPr>
      <w:bookmarkStart w:id="43" w:name="_Hlk195346659"/>
    </w:p>
    <w:p w14:paraId="4F4F585A" w14:textId="7725DF4B" w:rsidR="008E0362" w:rsidRDefault="00552B80" w:rsidP="00697C01">
      <w:pPr>
        <w:spacing w:after="0" w:line="240" w:lineRule="auto"/>
        <w:ind w:left="-284" w:right="849"/>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44" w:name="_Hlk195360562"/>
      <w:bookmarkEnd w:id="43"/>
    </w:p>
    <w:p w14:paraId="76DC7DB2" w14:textId="77777777" w:rsidR="001B4D6F" w:rsidRDefault="001B4D6F" w:rsidP="00697C01">
      <w:pPr>
        <w:spacing w:after="0" w:line="240" w:lineRule="auto"/>
        <w:ind w:left="-284" w:right="849"/>
        <w:jc w:val="both"/>
        <w:rPr>
          <w:rFonts w:ascii="Tahoma" w:eastAsia="Times New Roman" w:hAnsi="Tahoma" w:cs="Tahoma"/>
          <w:sz w:val="20"/>
          <w:szCs w:val="20"/>
          <w:lang w:eastAsia="pt-BR"/>
        </w:rPr>
      </w:pPr>
    </w:p>
    <w:p w14:paraId="04302BF5" w14:textId="0D27E9C2" w:rsidR="00922D4A" w:rsidRDefault="00552B80" w:rsidP="00697C01">
      <w:pPr>
        <w:spacing w:before="240"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910966A" w14:textId="77777777" w:rsidR="00453566" w:rsidRDefault="00453566" w:rsidP="00697C01">
      <w:pPr>
        <w:spacing w:after="0" w:line="240" w:lineRule="auto"/>
        <w:ind w:left="-284" w:right="849"/>
        <w:jc w:val="center"/>
        <w:rPr>
          <w:rFonts w:ascii="Tahoma" w:eastAsia="Times New Roman" w:hAnsi="Tahoma" w:cs="Tahoma"/>
          <w:b/>
          <w:bCs/>
          <w:i/>
          <w:iCs/>
          <w:sz w:val="20"/>
          <w:szCs w:val="20"/>
          <w:lang w:eastAsia="pt-BR"/>
        </w:rPr>
      </w:pPr>
    </w:p>
    <w:p w14:paraId="7C5768E8" w14:textId="77777777" w:rsidR="00855854" w:rsidRDefault="00855854" w:rsidP="00697C01">
      <w:pPr>
        <w:spacing w:after="0" w:line="240" w:lineRule="auto"/>
        <w:ind w:left="-284" w:right="849"/>
        <w:jc w:val="center"/>
        <w:rPr>
          <w:rFonts w:ascii="Tahoma" w:eastAsia="Times New Roman" w:hAnsi="Tahoma" w:cs="Tahoma"/>
          <w:b/>
          <w:bCs/>
          <w:i/>
          <w:iCs/>
          <w:sz w:val="20"/>
          <w:szCs w:val="20"/>
          <w:lang w:eastAsia="pt-BR"/>
        </w:rPr>
      </w:pPr>
    </w:p>
    <w:p w14:paraId="6BD0A37B" w14:textId="77777777" w:rsidR="00D331D7" w:rsidRDefault="00D331D7" w:rsidP="00697C01">
      <w:pPr>
        <w:spacing w:after="0" w:line="240" w:lineRule="auto"/>
        <w:ind w:left="-284" w:right="849"/>
        <w:jc w:val="center"/>
        <w:rPr>
          <w:rFonts w:ascii="Tahoma" w:eastAsia="Times New Roman" w:hAnsi="Tahoma" w:cs="Tahoma"/>
          <w:b/>
          <w:bCs/>
          <w:i/>
          <w:iCs/>
          <w:sz w:val="20"/>
          <w:szCs w:val="20"/>
          <w:lang w:eastAsia="pt-BR"/>
        </w:rPr>
      </w:pPr>
    </w:p>
    <w:p w14:paraId="43B549BE" w14:textId="50CC4F72" w:rsidR="00ED3BEA" w:rsidRDefault="00C605D6" w:rsidP="00697C01">
      <w:pPr>
        <w:spacing w:after="0" w:line="24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4"/>
      <w:r w:rsidR="00ED3BEA">
        <w:rPr>
          <w:rFonts w:ascii="Tahoma" w:eastAsia="Times New Roman" w:hAnsi="Tahoma" w:cs="Tahoma"/>
          <w:b/>
          <w:bCs/>
          <w:i/>
          <w:iCs/>
          <w:sz w:val="20"/>
          <w:szCs w:val="20"/>
          <w:lang w:eastAsia="pt-BR"/>
        </w:rPr>
        <w:br w:type="page"/>
      </w:r>
    </w:p>
    <w:p w14:paraId="082F563D" w14:textId="77777777" w:rsidR="00456CFC" w:rsidRPr="003D206A" w:rsidRDefault="00456CFC" w:rsidP="00456CFC">
      <w:pPr>
        <w:spacing w:after="0" w:line="360" w:lineRule="auto"/>
        <w:ind w:left="-284" w:right="849"/>
        <w:jc w:val="center"/>
        <w:rPr>
          <w:rFonts w:ascii="Tahoma" w:hAnsi="Tahoma" w:cs="Tahoma"/>
          <w:b/>
          <w:i/>
          <w:sz w:val="20"/>
          <w:szCs w:val="20"/>
        </w:rPr>
      </w:pPr>
      <w:bookmarkStart w:id="45" w:name="_Hlk166336379"/>
      <w:r w:rsidRPr="003D206A">
        <w:rPr>
          <w:rFonts w:ascii="Tahoma" w:hAnsi="Tahoma" w:cs="Tahoma"/>
          <w:b/>
          <w:i/>
          <w:sz w:val="20"/>
          <w:szCs w:val="20"/>
        </w:rPr>
        <w:lastRenderedPageBreak/>
        <w:t>ANEXO IV</w:t>
      </w:r>
    </w:p>
    <w:p w14:paraId="1B0C28E5" w14:textId="77777777" w:rsidR="00456CFC" w:rsidRPr="00EC0CA3" w:rsidRDefault="00456CFC" w:rsidP="00456CFC">
      <w:pPr>
        <w:spacing w:after="0" w:line="360" w:lineRule="auto"/>
        <w:ind w:left="-284" w:right="849"/>
        <w:jc w:val="center"/>
        <w:rPr>
          <w:rFonts w:ascii="Tahoma" w:hAnsi="Tahoma" w:cs="Tahoma"/>
          <w:b/>
          <w:i/>
          <w:sz w:val="20"/>
          <w:szCs w:val="20"/>
          <w:u w:val="single"/>
        </w:rPr>
      </w:pPr>
      <w:r w:rsidRPr="00EC0CA3">
        <w:rPr>
          <w:rFonts w:ascii="Tahoma" w:hAnsi="Tahoma" w:cs="Tahoma"/>
          <w:b/>
          <w:i/>
          <w:sz w:val="20"/>
          <w:szCs w:val="20"/>
          <w:u w:val="single"/>
        </w:rPr>
        <w:t>Informações para cadastramento e elaboração da Ata de Registro de Preços.</w:t>
      </w:r>
    </w:p>
    <w:bookmarkEnd w:id="45"/>
    <w:p w14:paraId="3C899EA7" w14:textId="77777777" w:rsidR="00456CFC" w:rsidRPr="00ED3BEA" w:rsidRDefault="00456CFC" w:rsidP="00456CFC">
      <w:pPr>
        <w:spacing w:after="0" w:line="360" w:lineRule="auto"/>
        <w:ind w:left="-284" w:right="849"/>
        <w:rPr>
          <w:rFonts w:ascii="Tahoma" w:hAnsi="Tahoma" w:cs="Tahoma"/>
          <w:sz w:val="20"/>
          <w:szCs w:val="20"/>
        </w:rPr>
      </w:pPr>
    </w:p>
    <w:p w14:paraId="06982EC2" w14:textId="77777777" w:rsidR="00456CFC" w:rsidRPr="00ED3BEA" w:rsidRDefault="00456CFC" w:rsidP="00456CFC">
      <w:pPr>
        <w:spacing w:after="0" w:line="360" w:lineRule="auto"/>
        <w:ind w:left="-284" w:right="849"/>
        <w:jc w:val="both"/>
        <w:rPr>
          <w:rFonts w:ascii="Tahoma" w:hAnsi="Tahoma" w:cs="Tahoma"/>
          <w:sz w:val="20"/>
          <w:szCs w:val="20"/>
        </w:rPr>
      </w:pPr>
      <w:r>
        <w:rPr>
          <w:rFonts w:ascii="Tahoma" w:hAnsi="Tahoma" w:cs="Tahoma"/>
          <w:sz w:val="20"/>
          <w:szCs w:val="20"/>
        </w:rPr>
        <w:t xml:space="preserve">As licitantes vencedoras, após a homologação do certame licitatório, deverão enviar </w:t>
      </w:r>
      <w:r w:rsidRPr="00ED3BEA">
        <w:rPr>
          <w:rFonts w:ascii="Tahoma" w:hAnsi="Tahoma" w:cs="Tahoma"/>
          <w:sz w:val="20"/>
          <w:szCs w:val="20"/>
        </w:rPr>
        <w:t>as informações</w:t>
      </w:r>
      <w:r>
        <w:rPr>
          <w:rFonts w:ascii="Tahoma" w:hAnsi="Tahoma" w:cs="Tahoma"/>
          <w:sz w:val="20"/>
          <w:szCs w:val="20"/>
        </w:rPr>
        <w:t xml:space="preserve"> abaixo relacionadas, atualizadas, para que seja elaborada a Ata de Registro de Preços</w:t>
      </w:r>
      <w:r w:rsidRPr="00ED3BEA">
        <w:rPr>
          <w:rFonts w:ascii="Tahoma" w:hAnsi="Tahoma" w:cs="Tahoma"/>
          <w:sz w:val="20"/>
          <w:szCs w:val="20"/>
        </w:rPr>
        <w:t>.</w:t>
      </w:r>
    </w:p>
    <w:p w14:paraId="174683E6" w14:textId="77777777" w:rsidR="00456CFC" w:rsidRPr="00ED3BEA" w:rsidRDefault="00456CFC" w:rsidP="00456CFC">
      <w:pPr>
        <w:spacing w:after="0" w:line="360" w:lineRule="auto"/>
        <w:ind w:left="-284" w:right="849"/>
        <w:rPr>
          <w:rFonts w:ascii="Tahoma" w:hAnsi="Tahoma" w:cs="Tahoma"/>
          <w:b/>
          <w:sz w:val="20"/>
          <w:szCs w:val="20"/>
        </w:rPr>
      </w:pPr>
    </w:p>
    <w:p w14:paraId="073EC39C"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0DE2DBDE"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 xml:space="preserve">CNPJ </w:t>
      </w:r>
    </w:p>
    <w:p w14:paraId="53197CDC"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Estadual</w:t>
      </w:r>
    </w:p>
    <w:p w14:paraId="13D7DA04"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Municipal</w:t>
      </w:r>
    </w:p>
    <w:p w14:paraId="5AD399FA"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Endereço completo</w:t>
      </w:r>
    </w:p>
    <w:p w14:paraId="02C6F373"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25763E46"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43FBF73"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5CA07C36"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13CA10DE" w14:textId="77777777" w:rsidR="00456CFC" w:rsidRDefault="00456CFC" w:rsidP="00456CFC">
      <w:pPr>
        <w:spacing w:after="0" w:line="360" w:lineRule="auto"/>
        <w:ind w:left="-284" w:right="849"/>
        <w:jc w:val="both"/>
        <w:rPr>
          <w:rFonts w:ascii="Tahoma" w:hAnsi="Tahoma" w:cs="Tahoma"/>
          <w:bCs/>
        </w:rPr>
      </w:pPr>
    </w:p>
    <w:p w14:paraId="49F5C1AE" w14:textId="77777777" w:rsidR="00456CFC" w:rsidRDefault="00456CFC" w:rsidP="00456CFC">
      <w:pPr>
        <w:spacing w:after="0" w:line="360" w:lineRule="auto"/>
        <w:ind w:left="-284" w:right="849"/>
        <w:jc w:val="both"/>
        <w:rPr>
          <w:rFonts w:ascii="Tahoma" w:hAnsi="Tahoma" w:cs="Tahoma"/>
          <w:bCs/>
          <w:sz w:val="20"/>
          <w:szCs w:val="20"/>
        </w:rPr>
      </w:pPr>
      <w:r w:rsidRPr="00F43D95">
        <w:rPr>
          <w:rFonts w:ascii="Tahoma" w:hAnsi="Tahoma" w:cs="Tahoma"/>
          <w:bCs/>
          <w:sz w:val="20"/>
          <w:szCs w:val="20"/>
        </w:rPr>
        <w:t>É de responsabilidade da empresa Detentora da Ata comunicar</w:t>
      </w:r>
      <w:r>
        <w:rPr>
          <w:rFonts w:ascii="Tahoma" w:hAnsi="Tahoma" w:cs="Tahoma"/>
          <w:bCs/>
          <w:sz w:val="20"/>
          <w:szCs w:val="20"/>
        </w:rPr>
        <w:t>, de imediato,</w:t>
      </w:r>
      <w:r w:rsidRPr="00F43D95">
        <w:rPr>
          <w:rFonts w:ascii="Tahoma" w:hAnsi="Tahoma" w:cs="Tahoma"/>
          <w:bCs/>
          <w:sz w:val="20"/>
          <w:szCs w:val="20"/>
        </w:rPr>
        <w:t xml:space="preserve"> toda </w:t>
      </w:r>
      <w:r>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7414106A" w14:textId="77777777" w:rsidR="00456CFC" w:rsidRDefault="00456CFC" w:rsidP="00456CFC">
      <w:pPr>
        <w:ind w:left="-284" w:right="849"/>
        <w:rPr>
          <w:rFonts w:ascii="Tahoma" w:hAnsi="Tahoma" w:cs="Tahoma"/>
          <w:bCs/>
          <w:sz w:val="20"/>
          <w:szCs w:val="20"/>
        </w:rPr>
      </w:pPr>
      <w:r>
        <w:rPr>
          <w:rFonts w:ascii="Tahoma" w:hAnsi="Tahoma" w:cs="Tahoma"/>
          <w:bCs/>
          <w:sz w:val="20"/>
          <w:szCs w:val="20"/>
        </w:rPr>
        <w:br w:type="page"/>
      </w:r>
    </w:p>
    <w:p w14:paraId="40C6BB67" w14:textId="77777777" w:rsidR="00456CFC" w:rsidRPr="00A57896" w:rsidRDefault="00456CFC" w:rsidP="00456CFC">
      <w:pPr>
        <w:spacing w:after="0" w:line="360" w:lineRule="auto"/>
        <w:ind w:left="-284" w:right="849"/>
        <w:jc w:val="center"/>
        <w:rPr>
          <w:rFonts w:ascii="Tahoma" w:hAnsi="Tahoma" w:cs="Tahoma"/>
          <w:b/>
          <w:i/>
          <w:sz w:val="20"/>
          <w:szCs w:val="20"/>
        </w:rPr>
      </w:pPr>
      <w:r w:rsidRPr="00A57896">
        <w:rPr>
          <w:rFonts w:ascii="Tahoma" w:hAnsi="Tahoma" w:cs="Tahoma"/>
          <w:b/>
          <w:i/>
          <w:sz w:val="20"/>
          <w:szCs w:val="20"/>
        </w:rPr>
        <w:lastRenderedPageBreak/>
        <w:t>ANEXO V</w:t>
      </w:r>
    </w:p>
    <w:p w14:paraId="231032DD" w14:textId="77777777" w:rsidR="00456CFC" w:rsidRPr="00A57896" w:rsidRDefault="00456CFC" w:rsidP="00456CFC">
      <w:pPr>
        <w:spacing w:after="0" w:line="360" w:lineRule="auto"/>
        <w:ind w:left="-284" w:right="849"/>
        <w:jc w:val="center"/>
        <w:rPr>
          <w:rFonts w:ascii="Tahoma" w:hAnsi="Tahoma" w:cs="Tahoma"/>
          <w:b/>
          <w:i/>
          <w:sz w:val="20"/>
          <w:szCs w:val="20"/>
          <w:u w:val="single"/>
        </w:rPr>
      </w:pPr>
      <w:r w:rsidRPr="00A57896">
        <w:rPr>
          <w:rFonts w:ascii="Tahoma" w:hAnsi="Tahoma" w:cs="Tahoma"/>
          <w:b/>
          <w:i/>
          <w:sz w:val="20"/>
          <w:szCs w:val="20"/>
          <w:u w:val="single"/>
        </w:rPr>
        <w:t>Minuta da Ata de Registro de Preços.</w:t>
      </w:r>
    </w:p>
    <w:p w14:paraId="3F7C16F6" w14:textId="77777777" w:rsidR="00456CFC" w:rsidRPr="00A57896" w:rsidRDefault="00456CFC" w:rsidP="00456CFC">
      <w:pPr>
        <w:spacing w:after="0" w:line="276" w:lineRule="auto"/>
        <w:ind w:left="-284" w:right="849"/>
        <w:rPr>
          <w:rFonts w:ascii="Tahoma" w:hAnsi="Tahoma" w:cs="Tahoma"/>
          <w:b/>
          <w:sz w:val="20"/>
          <w:szCs w:val="20"/>
        </w:rPr>
      </w:pPr>
    </w:p>
    <w:p w14:paraId="1689AA92" w14:textId="3DEC0659" w:rsidR="00456CFC" w:rsidRPr="00A57896" w:rsidRDefault="00456CFC" w:rsidP="000B3B23">
      <w:pPr>
        <w:spacing w:after="0" w:line="360" w:lineRule="auto"/>
        <w:ind w:left="-284" w:right="849"/>
        <w:rPr>
          <w:rFonts w:ascii="Tahoma" w:hAnsi="Tahoma" w:cs="Tahoma"/>
          <w:b/>
          <w:i/>
          <w:iCs/>
          <w:sz w:val="20"/>
          <w:szCs w:val="20"/>
        </w:rPr>
      </w:pPr>
      <w:r w:rsidRPr="00A57896">
        <w:rPr>
          <w:rFonts w:ascii="Tahoma" w:hAnsi="Tahoma" w:cs="Tahoma"/>
          <w:b/>
          <w:i/>
          <w:iCs/>
          <w:sz w:val="20"/>
          <w:szCs w:val="20"/>
        </w:rPr>
        <w:t xml:space="preserve">PROCESSO Nº </w:t>
      </w:r>
      <w:r w:rsidR="00815945">
        <w:rPr>
          <w:rFonts w:ascii="Tahoma" w:hAnsi="Tahoma" w:cs="Tahoma"/>
          <w:b/>
          <w:i/>
          <w:iCs/>
          <w:sz w:val="20"/>
          <w:szCs w:val="20"/>
        </w:rPr>
        <w:t>1363/2.026</w:t>
      </w:r>
    </w:p>
    <w:p w14:paraId="3A61564A" w14:textId="04C95D9C" w:rsidR="00456CFC" w:rsidRPr="00A57896" w:rsidRDefault="00456CFC" w:rsidP="000B3B23">
      <w:pPr>
        <w:spacing w:after="0" w:line="360" w:lineRule="auto"/>
        <w:ind w:left="-284" w:right="849"/>
        <w:rPr>
          <w:rFonts w:ascii="Tahoma" w:hAnsi="Tahoma" w:cs="Tahoma"/>
          <w:b/>
          <w:i/>
          <w:iCs/>
          <w:sz w:val="20"/>
          <w:szCs w:val="20"/>
        </w:rPr>
      </w:pPr>
      <w:r w:rsidRPr="00A57896">
        <w:rPr>
          <w:rFonts w:ascii="Tahoma" w:hAnsi="Tahoma" w:cs="Tahoma"/>
          <w:b/>
          <w:i/>
          <w:iCs/>
          <w:sz w:val="20"/>
          <w:szCs w:val="20"/>
        </w:rPr>
        <w:t xml:space="preserve">PREGÃO ELETRÔNICO nº </w:t>
      </w:r>
      <w:r w:rsidR="00703683">
        <w:rPr>
          <w:rFonts w:ascii="Tahoma" w:hAnsi="Tahoma" w:cs="Tahoma"/>
          <w:b/>
          <w:i/>
          <w:iCs/>
          <w:sz w:val="20"/>
          <w:szCs w:val="20"/>
        </w:rPr>
        <w:t>034/2.026</w:t>
      </w:r>
    </w:p>
    <w:p w14:paraId="43383803" w14:textId="659CE624" w:rsidR="00456CFC" w:rsidRPr="00A57896" w:rsidRDefault="00456CFC" w:rsidP="000B3B23">
      <w:pPr>
        <w:spacing w:after="0" w:line="360" w:lineRule="auto"/>
        <w:ind w:left="-284" w:right="849"/>
        <w:rPr>
          <w:rFonts w:ascii="Tahoma" w:hAnsi="Tahoma" w:cs="Tahoma"/>
          <w:b/>
          <w:i/>
          <w:iCs/>
          <w:sz w:val="20"/>
          <w:szCs w:val="20"/>
        </w:rPr>
      </w:pPr>
      <w:bookmarkStart w:id="46" w:name="_Hlk110493328"/>
      <w:r w:rsidRPr="00A57896">
        <w:rPr>
          <w:rFonts w:ascii="Tahoma" w:hAnsi="Tahoma" w:cs="Tahoma"/>
          <w:b/>
          <w:i/>
          <w:iCs/>
          <w:sz w:val="20"/>
          <w:szCs w:val="20"/>
        </w:rPr>
        <w:t>ATA DE REGISTRO DE PREÇOS nº zzz/2.02</w:t>
      </w:r>
      <w:r w:rsidR="003C0C46" w:rsidRPr="00A57896">
        <w:rPr>
          <w:rFonts w:ascii="Tahoma" w:hAnsi="Tahoma" w:cs="Tahoma"/>
          <w:b/>
          <w:i/>
          <w:iCs/>
          <w:sz w:val="20"/>
          <w:szCs w:val="20"/>
        </w:rPr>
        <w:t>6</w:t>
      </w:r>
    </w:p>
    <w:bookmarkEnd w:id="46"/>
    <w:p w14:paraId="0C5C4C1F" w14:textId="77777777" w:rsidR="000B3B23" w:rsidRPr="000B3B23" w:rsidRDefault="000B3B23" w:rsidP="000B3B23">
      <w:pPr>
        <w:spacing w:after="0" w:line="360" w:lineRule="auto"/>
        <w:ind w:left="-284" w:right="849"/>
        <w:jc w:val="center"/>
        <w:rPr>
          <w:rFonts w:ascii="Tahoma" w:hAnsi="Tahoma" w:cs="Tahoma"/>
          <w:b/>
          <w:sz w:val="20"/>
          <w:szCs w:val="20"/>
        </w:rPr>
      </w:pPr>
    </w:p>
    <w:p w14:paraId="0D309FBC" w14:textId="77777777" w:rsidR="000B3B23" w:rsidRDefault="000B3B23" w:rsidP="000B3B23">
      <w:pPr>
        <w:spacing w:after="0" w:line="360" w:lineRule="auto"/>
        <w:ind w:left="-284" w:right="849"/>
        <w:jc w:val="center"/>
        <w:rPr>
          <w:rFonts w:ascii="Tahoma" w:hAnsi="Tahoma" w:cs="Tahoma"/>
          <w:b/>
          <w:sz w:val="20"/>
          <w:szCs w:val="20"/>
        </w:rPr>
      </w:pPr>
    </w:p>
    <w:p w14:paraId="4BE0F902" w14:textId="5DC94388"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ATA DE REGISTRO DE PREÇOS</w:t>
      </w:r>
    </w:p>
    <w:p w14:paraId="10BDA0F7" w14:textId="77777777" w:rsidR="000B3B23" w:rsidRPr="000B3B23" w:rsidRDefault="000B3B23" w:rsidP="000B3B23">
      <w:pPr>
        <w:spacing w:after="0" w:line="360" w:lineRule="auto"/>
        <w:ind w:left="-284" w:right="849"/>
        <w:jc w:val="center"/>
        <w:rPr>
          <w:rFonts w:ascii="Tahoma" w:hAnsi="Tahoma" w:cs="Tahoma"/>
          <w:b/>
          <w:sz w:val="20"/>
          <w:szCs w:val="20"/>
        </w:rPr>
      </w:pPr>
    </w:p>
    <w:p w14:paraId="55D4D209" w14:textId="23195343" w:rsidR="000B3B23" w:rsidRPr="000B3B23" w:rsidRDefault="000B3B23" w:rsidP="000B3B23">
      <w:pPr>
        <w:spacing w:after="0" w:line="360" w:lineRule="auto"/>
        <w:ind w:left="-284" w:right="849" w:firstLine="1418"/>
        <w:jc w:val="both"/>
        <w:rPr>
          <w:rFonts w:ascii="Tahoma" w:hAnsi="Tahoma" w:cs="Tahoma"/>
          <w:sz w:val="20"/>
          <w:szCs w:val="20"/>
        </w:rPr>
      </w:pPr>
      <w:r w:rsidRPr="000B3B23">
        <w:rPr>
          <w:rFonts w:ascii="Tahoma" w:hAnsi="Tahoma" w:cs="Tahoma"/>
          <w:sz w:val="20"/>
          <w:szCs w:val="20"/>
        </w:rPr>
        <w:t xml:space="preserve"> Pelo presente instrumento, as partes, de um lado a </w:t>
      </w:r>
      <w:r w:rsidRPr="000B3B23">
        <w:rPr>
          <w:rFonts w:ascii="Tahoma" w:hAnsi="Tahoma" w:cs="Tahoma"/>
          <w:b/>
          <w:sz w:val="20"/>
          <w:szCs w:val="20"/>
        </w:rPr>
        <w:t>PREFEITURA MUNICIPAL DE DESCALVADO</w:t>
      </w:r>
      <w:r w:rsidRPr="000B3B23">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0B3B23">
        <w:rPr>
          <w:rFonts w:ascii="Tahoma" w:hAnsi="Tahoma" w:cs="Tahoma"/>
          <w:b/>
          <w:sz w:val="20"/>
          <w:szCs w:val="20"/>
        </w:rPr>
        <w:t xml:space="preserve">LUÍS GUILHERME PANONE, </w:t>
      </w:r>
      <w:r w:rsidRPr="000B3B23">
        <w:rPr>
          <w:rFonts w:ascii="Tahoma" w:hAnsi="Tahoma" w:cs="Tahoma"/>
          <w:sz w:val="20"/>
          <w:szCs w:val="20"/>
        </w:rPr>
        <w:t xml:space="preserve">doravante denominada </w:t>
      </w:r>
      <w:r w:rsidRPr="000B3B23">
        <w:rPr>
          <w:rFonts w:ascii="Tahoma" w:hAnsi="Tahoma" w:cs="Tahoma"/>
          <w:b/>
          <w:sz w:val="20"/>
          <w:szCs w:val="20"/>
        </w:rPr>
        <w:t xml:space="preserve">ÓRGÃO GERENCIADOR, </w:t>
      </w:r>
      <w:r w:rsidRPr="000B3B23">
        <w:rPr>
          <w:rFonts w:ascii="Tahoma" w:hAnsi="Tahoma" w:cs="Tahoma"/>
          <w:sz w:val="20"/>
          <w:szCs w:val="20"/>
        </w:rPr>
        <w:t xml:space="preserve">e de outro lado </w:t>
      </w:r>
      <w:r w:rsidRPr="000B3B23">
        <w:rPr>
          <w:rFonts w:ascii="Tahoma" w:hAnsi="Tahoma" w:cs="Tahoma"/>
          <w:b/>
          <w:sz w:val="20"/>
          <w:szCs w:val="20"/>
        </w:rPr>
        <w:t>____________________</w:t>
      </w:r>
      <w:r w:rsidRPr="000B3B23">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0B3B23">
        <w:rPr>
          <w:rFonts w:ascii="Tahoma" w:hAnsi="Tahoma" w:cs="Tahoma"/>
          <w:b/>
          <w:sz w:val="20"/>
          <w:szCs w:val="20"/>
        </w:rPr>
        <w:t>______________</w:t>
      </w:r>
      <w:r w:rsidRPr="000B3B23">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0B3B23">
        <w:rPr>
          <w:rFonts w:ascii="Tahoma" w:hAnsi="Tahoma" w:cs="Tahoma"/>
          <w:b/>
          <w:sz w:val="20"/>
          <w:szCs w:val="20"/>
        </w:rPr>
        <w:t>DETENTORA DA ATA,</w:t>
      </w:r>
      <w:r w:rsidRPr="000B3B23">
        <w:rPr>
          <w:rFonts w:ascii="Tahoma" w:hAnsi="Tahoma" w:cs="Tahoma"/>
          <w:sz w:val="20"/>
          <w:szCs w:val="20"/>
        </w:rPr>
        <w:t xml:space="preserve"> formalizam entre si o presente ajuste, que visa o </w:t>
      </w:r>
      <w:r w:rsidRPr="000B3B23">
        <w:rPr>
          <w:rFonts w:ascii="Tahoma" w:hAnsi="Tahoma" w:cs="Tahoma"/>
          <w:b/>
          <w:bCs/>
          <w:i/>
          <w:iCs/>
          <w:sz w:val="20"/>
          <w:szCs w:val="20"/>
        </w:rPr>
        <w:t xml:space="preserve">Registro de preços para eventuais aquisições parceladas de refeições embaladas, tipo marmitex, em atendimento às necessidades das Secretarias da Prefeitura de Descalvado, São Paulo, </w:t>
      </w:r>
      <w:r w:rsidRPr="000B3B23">
        <w:rPr>
          <w:rFonts w:ascii="Tahoma" w:hAnsi="Tahoma" w:cs="Tahoma"/>
          <w:bCs/>
          <w:iCs/>
          <w:sz w:val="20"/>
          <w:szCs w:val="20"/>
        </w:rPr>
        <w:t>pelo período de 12 (doze) meses</w:t>
      </w:r>
      <w:r w:rsidRPr="000B3B23">
        <w:rPr>
          <w:rFonts w:ascii="Tahoma" w:hAnsi="Tahoma" w:cs="Tahoma"/>
          <w:sz w:val="20"/>
          <w:szCs w:val="20"/>
        </w:rPr>
        <w:t xml:space="preserve">, descrita na cláusula primeira deste instrumento, em razão do </w:t>
      </w:r>
      <w:r w:rsidRPr="000B3B23">
        <w:rPr>
          <w:rFonts w:ascii="Tahoma" w:hAnsi="Tahoma" w:cs="Tahoma"/>
          <w:b/>
          <w:i/>
          <w:sz w:val="20"/>
          <w:szCs w:val="20"/>
        </w:rPr>
        <w:t xml:space="preserve">Pregão Eletrônico nº </w:t>
      </w:r>
      <w:r w:rsidR="00703683">
        <w:rPr>
          <w:rFonts w:ascii="Tahoma" w:hAnsi="Tahoma" w:cs="Tahoma"/>
          <w:b/>
          <w:i/>
          <w:sz w:val="20"/>
          <w:szCs w:val="20"/>
        </w:rPr>
        <w:t>034/2.026</w:t>
      </w:r>
      <w:r w:rsidRPr="000B3B23">
        <w:rPr>
          <w:rFonts w:ascii="Tahoma" w:hAnsi="Tahoma" w:cs="Tahoma"/>
          <w:sz w:val="20"/>
          <w:szCs w:val="20"/>
        </w:rPr>
        <w:t>, já homologado e adjudicado, e na conformidade das cláusulas e condições seguintes:</w:t>
      </w:r>
    </w:p>
    <w:p w14:paraId="608A86D9" w14:textId="77777777" w:rsidR="000B3B23" w:rsidRPr="000B3B23" w:rsidRDefault="000B3B23" w:rsidP="000B3B23">
      <w:pPr>
        <w:spacing w:after="0" w:line="360" w:lineRule="auto"/>
        <w:ind w:left="-284" w:right="849" w:firstLine="1418"/>
        <w:jc w:val="both"/>
        <w:rPr>
          <w:rFonts w:ascii="Tahoma" w:hAnsi="Tahoma" w:cs="Tahoma"/>
          <w:b/>
          <w:i/>
          <w:sz w:val="20"/>
          <w:szCs w:val="20"/>
          <w:highlight w:val="yellow"/>
        </w:rPr>
      </w:pPr>
    </w:p>
    <w:p w14:paraId="3D641C08" w14:textId="77777777" w:rsidR="000B3B23" w:rsidRPr="000B3B23" w:rsidRDefault="000B3B23" w:rsidP="000B3B23">
      <w:pPr>
        <w:spacing w:after="0" w:line="360" w:lineRule="auto"/>
        <w:ind w:left="-284" w:right="849"/>
        <w:jc w:val="both"/>
        <w:rPr>
          <w:rFonts w:ascii="Tahoma" w:hAnsi="Tahoma" w:cs="Tahoma"/>
          <w:sz w:val="20"/>
          <w:szCs w:val="20"/>
        </w:rPr>
      </w:pPr>
    </w:p>
    <w:p w14:paraId="449439A5"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PRIMEIRA - DO OBJETO</w:t>
      </w:r>
    </w:p>
    <w:p w14:paraId="05744783" w14:textId="1D6CB548"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1.1. A DETENTORA DA ATA, durante o prazo de validade da Ata de Registro de Preços, se obriga a fornecer ao ÓRGÃO GERENCIADOR, os itens constantes da Cláusula Quarta da presente Ata, nas quantidades indicadas pela Secretaria Requisitante, em cada Pedido/Autorização de Fornecimento.</w:t>
      </w:r>
    </w:p>
    <w:p w14:paraId="58E81487" w14:textId="59F6B354"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5A6851C3" w14:textId="77777777" w:rsidR="000B3B23" w:rsidRPr="000B3B23" w:rsidRDefault="000B3B23" w:rsidP="000B3B23">
      <w:pPr>
        <w:spacing w:after="0" w:line="360" w:lineRule="auto"/>
        <w:ind w:left="-284" w:right="849"/>
        <w:jc w:val="both"/>
        <w:rPr>
          <w:rFonts w:ascii="Tahoma" w:hAnsi="Tahoma" w:cs="Tahoma"/>
          <w:sz w:val="20"/>
          <w:szCs w:val="20"/>
          <w:highlight w:val="yellow"/>
        </w:rPr>
      </w:pPr>
    </w:p>
    <w:p w14:paraId="409BC4E7"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SEGUNDA – DO FORNECIMENTO E LOCAIS DE ENTREGAS</w:t>
      </w:r>
    </w:p>
    <w:p w14:paraId="32DDA0E5" w14:textId="0C72A87E" w:rsidR="000B3B23" w:rsidRPr="000B3B23" w:rsidRDefault="000B3B23" w:rsidP="00B73633">
      <w:pPr>
        <w:spacing w:after="0" w:line="360" w:lineRule="auto"/>
        <w:ind w:left="-284" w:right="849" w:firstLine="851"/>
        <w:jc w:val="both"/>
        <w:rPr>
          <w:rFonts w:ascii="Tahoma" w:eastAsia="Calibri" w:hAnsi="Tahoma" w:cs="Tahoma"/>
          <w:sz w:val="20"/>
          <w:szCs w:val="20"/>
        </w:rPr>
      </w:pPr>
      <w:r w:rsidRPr="000B3B23">
        <w:rPr>
          <w:rFonts w:ascii="Tahoma" w:hAnsi="Tahoma" w:cs="Tahoma"/>
          <w:sz w:val="20"/>
          <w:szCs w:val="20"/>
        </w:rPr>
        <w:t>2.1. Os pedidos realizados pela</w:t>
      </w:r>
      <w:r w:rsidRPr="000B3B23">
        <w:rPr>
          <w:rFonts w:ascii="Tahoma" w:eastAsia="Calibri" w:hAnsi="Tahoma" w:cs="Tahoma"/>
          <w:b/>
          <w:bCs/>
          <w:sz w:val="20"/>
          <w:szCs w:val="20"/>
        </w:rPr>
        <w:t xml:space="preserve"> Secretaria de Obras e Planejamento Urbano, pela Secretaria de Agricultura e Zeladoria e pela</w:t>
      </w:r>
      <w:r w:rsidRPr="000B3B23">
        <w:rPr>
          <w:rFonts w:ascii="Tahoma" w:eastAsia="Calibri" w:hAnsi="Tahoma" w:cs="Tahoma"/>
          <w:b/>
          <w:sz w:val="20"/>
          <w:szCs w:val="20"/>
        </w:rPr>
        <w:t xml:space="preserve"> </w:t>
      </w:r>
      <w:r w:rsidRPr="000B3B23">
        <w:rPr>
          <w:rFonts w:ascii="Tahoma" w:eastAsia="Calibri" w:hAnsi="Tahoma" w:cs="Tahoma"/>
          <w:b/>
          <w:bCs/>
          <w:sz w:val="20"/>
          <w:szCs w:val="20"/>
        </w:rPr>
        <w:t xml:space="preserve">Secretaria de Meio Ambiente e Recursos </w:t>
      </w:r>
      <w:r w:rsidRPr="000B3B23">
        <w:rPr>
          <w:rFonts w:ascii="Tahoma" w:eastAsia="Calibri" w:hAnsi="Tahoma" w:cs="Tahoma"/>
          <w:b/>
          <w:bCs/>
          <w:sz w:val="20"/>
          <w:szCs w:val="20"/>
        </w:rPr>
        <w:lastRenderedPageBreak/>
        <w:t>Hídricos</w:t>
      </w:r>
      <w:r w:rsidRPr="000B3B23">
        <w:rPr>
          <w:rFonts w:ascii="Tahoma" w:eastAsia="Calibri" w:hAnsi="Tahoma" w:cs="Tahoma"/>
          <w:sz w:val="20"/>
          <w:szCs w:val="20"/>
        </w:rPr>
        <w:t xml:space="preserve"> deverão ser efetuados com antecedência mínima de 02 (duas) horas, por servidor designado para esta finalidade, podendo ser feito via telefônica, e-mail ou documento físico.</w:t>
      </w:r>
    </w:p>
    <w:p w14:paraId="7B7235E6" w14:textId="02EAC0FE" w:rsidR="000B3B23" w:rsidRPr="000B3B23" w:rsidRDefault="000B3B23" w:rsidP="00B73633">
      <w:pPr>
        <w:spacing w:after="0" w:line="360" w:lineRule="auto"/>
        <w:ind w:left="-284" w:right="849" w:firstLine="851"/>
        <w:jc w:val="both"/>
        <w:rPr>
          <w:rFonts w:ascii="Tahoma" w:eastAsia="Calibri" w:hAnsi="Tahoma" w:cs="Tahoma"/>
          <w:sz w:val="20"/>
          <w:szCs w:val="20"/>
        </w:rPr>
      </w:pPr>
      <w:r w:rsidRPr="000B3B23">
        <w:rPr>
          <w:rFonts w:ascii="Tahoma" w:eastAsia="Calibri" w:hAnsi="Tahoma" w:cs="Tahoma"/>
          <w:sz w:val="20"/>
          <w:szCs w:val="20"/>
        </w:rPr>
        <w:t>2.2. A entrega destes pedidos deverá ocorrer nos locais indicados pela Secretaria Requisitante, dentro do perímetro urbano e rural do Município de Descalvado, São Paulo, em dias úteis, finais de semana ou feriados.</w:t>
      </w:r>
    </w:p>
    <w:p w14:paraId="678AA80C" w14:textId="5E5B3CE8" w:rsidR="000B3B23" w:rsidRPr="000B3B23" w:rsidRDefault="000B3B23" w:rsidP="00B73633">
      <w:pPr>
        <w:spacing w:after="0" w:line="360" w:lineRule="auto"/>
        <w:ind w:left="-284" w:right="849" w:firstLine="851"/>
        <w:jc w:val="both"/>
        <w:rPr>
          <w:rFonts w:ascii="Tahoma" w:eastAsia="Calibri" w:hAnsi="Tahoma" w:cs="Tahoma"/>
          <w:sz w:val="20"/>
          <w:szCs w:val="20"/>
        </w:rPr>
      </w:pPr>
      <w:r w:rsidRPr="000B3B23">
        <w:rPr>
          <w:rFonts w:ascii="Tahoma" w:eastAsia="Calibri" w:hAnsi="Tahoma" w:cs="Tahoma"/>
          <w:sz w:val="20"/>
          <w:szCs w:val="20"/>
        </w:rPr>
        <w:t>2.3. Excepcionalmente, e desde que haja disponibilidade, as refeições poderão ser retiradas pela Secretaria Requisitante diretamente no estabelecimento da DETENTORA DA ATA.</w:t>
      </w:r>
    </w:p>
    <w:p w14:paraId="4D5DB8FD" w14:textId="6D3C81DE" w:rsidR="000B3B23" w:rsidRPr="000B3B23" w:rsidRDefault="000B3B23" w:rsidP="00B73633">
      <w:pPr>
        <w:spacing w:after="0" w:line="360" w:lineRule="auto"/>
        <w:ind w:left="-284" w:right="849" w:firstLine="851"/>
        <w:jc w:val="both"/>
        <w:rPr>
          <w:rFonts w:ascii="Tahoma" w:eastAsia="Calibri" w:hAnsi="Tahoma" w:cs="Tahoma"/>
          <w:sz w:val="20"/>
          <w:szCs w:val="20"/>
        </w:rPr>
      </w:pPr>
      <w:r w:rsidRPr="000B3B23">
        <w:rPr>
          <w:rFonts w:ascii="Tahoma" w:hAnsi="Tahoma" w:cs="Tahoma"/>
          <w:sz w:val="20"/>
          <w:szCs w:val="20"/>
        </w:rPr>
        <w:t>2.4. Os pedidos realizados pela</w:t>
      </w:r>
      <w:r w:rsidRPr="000B3B23">
        <w:rPr>
          <w:rFonts w:ascii="Tahoma" w:eastAsia="Calibri" w:hAnsi="Tahoma" w:cs="Tahoma"/>
          <w:b/>
          <w:bCs/>
          <w:sz w:val="20"/>
          <w:szCs w:val="20"/>
        </w:rPr>
        <w:t xml:space="preserve"> Secretaria de Esportes, Lazer e Turismo</w:t>
      </w:r>
      <w:r w:rsidRPr="000B3B23">
        <w:rPr>
          <w:rFonts w:ascii="Tahoma" w:eastAsia="Calibri" w:hAnsi="Tahoma" w:cs="Tahoma"/>
          <w:sz w:val="20"/>
          <w:szCs w:val="20"/>
        </w:rPr>
        <w:t xml:space="preserve"> deverão ser efetuados com antecedência mínima de 48 (quarenta e oito) horas, admitindo-se, excepcionalmente, em casos de força maior, prazo inferior, desde que não seja menor que 24 (vinte e quatro) horas.</w:t>
      </w:r>
    </w:p>
    <w:p w14:paraId="1F8E9994" w14:textId="409FF414" w:rsidR="000B3B23" w:rsidRPr="000B3B23" w:rsidRDefault="000B3B23" w:rsidP="00B73633">
      <w:pPr>
        <w:spacing w:after="0" w:line="360" w:lineRule="auto"/>
        <w:ind w:left="-284" w:right="849" w:firstLine="851"/>
        <w:jc w:val="both"/>
        <w:rPr>
          <w:rFonts w:ascii="Tahoma" w:eastAsia="Calibri" w:hAnsi="Tahoma" w:cs="Tahoma"/>
          <w:sz w:val="20"/>
          <w:szCs w:val="20"/>
        </w:rPr>
      </w:pPr>
      <w:r w:rsidRPr="000B3B23">
        <w:rPr>
          <w:rFonts w:ascii="Tahoma" w:eastAsia="Calibri" w:hAnsi="Tahoma" w:cs="Tahoma"/>
          <w:sz w:val="20"/>
          <w:szCs w:val="20"/>
        </w:rPr>
        <w:t>2.5. A entrega destes pedidos deverá ocorrer nos locais e datas de realização dos eventos, conforme indicado pela Secretaria Requisitante ou, ainda, entregues na sede da mesma, localizada na Avenida Maestro Francisco Todescan, nº 451, Novo Jardim Belém ou em local indicado no Município de Descalvado, São Paulo, nos dias úteis e de expediente normal, ou ainda, se necessário, aos finais de semana e feriados.</w:t>
      </w:r>
    </w:p>
    <w:p w14:paraId="3CA68A2C" w14:textId="22F62BAC" w:rsidR="000B3B23" w:rsidRPr="000B3B23" w:rsidRDefault="000B3B23" w:rsidP="00B73633">
      <w:pPr>
        <w:spacing w:after="0" w:line="360" w:lineRule="auto"/>
        <w:ind w:left="-284" w:right="849" w:firstLine="1418"/>
        <w:jc w:val="both"/>
        <w:rPr>
          <w:rFonts w:ascii="Tahoma" w:eastAsia="Times New Roman" w:hAnsi="Tahoma" w:cs="Tahoma"/>
          <w:sz w:val="20"/>
          <w:szCs w:val="20"/>
        </w:rPr>
      </w:pPr>
      <w:r w:rsidRPr="000B3B23">
        <w:rPr>
          <w:rFonts w:ascii="Tahoma" w:eastAsia="Calibri" w:hAnsi="Tahoma" w:cs="Tahoma"/>
          <w:sz w:val="20"/>
          <w:szCs w:val="20"/>
        </w:rPr>
        <w:t>2.5.1. Os eventuais pedidos de fornecimento poderão ser cancelados ou ter seus quantitativos aumentados ou reduzidos, por motivos de interesse e conveniência da Secretaria de Esportes, Lazer e Turismo, assegurando-se à Detentora da Ata a comunicação prévia com antecedência mínima de 24 (vinte e quatro) horas da data da realização do evento. Não será exigida quantidade mínima de pedido de marmitex, podendo ser solicitada, inclusive, apenas 01 (uma) unidade por evento.</w:t>
      </w:r>
    </w:p>
    <w:p w14:paraId="5C0F97CB" w14:textId="77777777"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2.6. Constatada qualquer irregularidade na entrega, a DETENTORA DA ATA obriga-se a realizar a troca imediatamente, sob pena de sujeitar-se a aplicação das multas ou rescisão nos termos legais.</w:t>
      </w:r>
    </w:p>
    <w:p w14:paraId="5D3F3078" w14:textId="58F63A87"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2.7. A DETENTORA DA ATA se compromete a fornecer os produtos, com prioridade de atendimento, tendo em vista a supremacia do interesse público.</w:t>
      </w:r>
    </w:p>
    <w:p w14:paraId="5C3350BF" w14:textId="79302D19"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2.8.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18B27985" w14:textId="77777777" w:rsidR="000B3B23" w:rsidRPr="000B3B23" w:rsidRDefault="000B3B23" w:rsidP="000B3B23">
      <w:pPr>
        <w:spacing w:after="0" w:line="360" w:lineRule="auto"/>
        <w:ind w:left="-284" w:right="849"/>
        <w:jc w:val="both"/>
        <w:rPr>
          <w:rFonts w:ascii="Tahoma" w:hAnsi="Tahoma" w:cs="Tahoma"/>
          <w:sz w:val="20"/>
          <w:szCs w:val="20"/>
          <w:highlight w:val="yellow"/>
        </w:rPr>
      </w:pPr>
    </w:p>
    <w:p w14:paraId="11EC9D64" w14:textId="77777777" w:rsidR="000B3B23" w:rsidRPr="000B3B23" w:rsidRDefault="000B3B23" w:rsidP="000B3B23">
      <w:pPr>
        <w:spacing w:after="0" w:line="360" w:lineRule="auto"/>
        <w:ind w:left="-284" w:right="849"/>
        <w:jc w:val="center"/>
        <w:rPr>
          <w:rFonts w:ascii="Tahoma" w:hAnsi="Tahoma" w:cs="Tahoma"/>
          <w:b/>
          <w:bCs/>
          <w:sz w:val="20"/>
          <w:szCs w:val="20"/>
        </w:rPr>
      </w:pPr>
      <w:r w:rsidRPr="000B3B23">
        <w:rPr>
          <w:rFonts w:ascii="Tahoma" w:hAnsi="Tahoma" w:cs="Tahoma"/>
          <w:b/>
          <w:bCs/>
          <w:sz w:val="20"/>
          <w:szCs w:val="20"/>
        </w:rPr>
        <w:t>CLÁUSULA TERCEIRA - DO RECEBIMENTO DO OBJETO</w:t>
      </w:r>
    </w:p>
    <w:p w14:paraId="3D5EB00A" w14:textId="08856EB8"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3.1. O objeto contratual será recebido:</w:t>
      </w:r>
    </w:p>
    <w:p w14:paraId="749437A3" w14:textId="01F538BA" w:rsidR="000B3B23" w:rsidRPr="000B3B23" w:rsidRDefault="000B3B23" w:rsidP="00B73633">
      <w:pPr>
        <w:spacing w:after="0" w:line="360" w:lineRule="auto"/>
        <w:ind w:left="-284" w:right="849" w:firstLine="851"/>
        <w:jc w:val="both"/>
        <w:rPr>
          <w:rFonts w:ascii="Tahoma" w:hAnsi="Tahoma" w:cs="Tahoma"/>
          <w:sz w:val="20"/>
          <w:szCs w:val="20"/>
          <w:highlight w:val="green"/>
        </w:rPr>
      </w:pPr>
      <w:r w:rsidRPr="000B3B23">
        <w:rPr>
          <w:rFonts w:ascii="Tahoma" w:hAnsi="Tahoma" w:cs="Tahoma"/>
          <w:sz w:val="20"/>
          <w:szCs w:val="20"/>
        </w:rPr>
        <w:t>I – Provisoriamente, pelo fiscal do contrato, mediante verificação inicial da disponibilização do objeto licitado com as especificações;</w:t>
      </w:r>
    </w:p>
    <w:p w14:paraId="75275768" w14:textId="5AE39881"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II – Definitivamente, após a confirmação de que o objeto atende integralmente às especificações contratuais e do Termo de Referência.</w:t>
      </w:r>
    </w:p>
    <w:p w14:paraId="01511FE7" w14:textId="0D59A23B"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3.2. O recebimento definitivo não exclui a responsabilidade da DETENTORA DA ATA pela qualidade, segurança, funcionalidade, suporte técnico e correção de falhas do objeto durante toda a vigência contratual e no prazo de garantia aplicável.</w:t>
      </w:r>
    </w:p>
    <w:p w14:paraId="790B17AE"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lastRenderedPageBreak/>
        <w:t>CLÁUSULA QUARTA - DO VALOR DA ATA DE REGISTRO DE PREÇOS</w:t>
      </w:r>
    </w:p>
    <w:p w14:paraId="033C0859" w14:textId="2BDB3302" w:rsidR="000B3B23" w:rsidRPr="000B3B23" w:rsidRDefault="000B3B23" w:rsidP="00B73633">
      <w:pPr>
        <w:spacing w:after="0" w:line="360" w:lineRule="auto"/>
        <w:ind w:left="-284" w:right="849" w:firstLine="851"/>
        <w:jc w:val="both"/>
        <w:rPr>
          <w:rFonts w:ascii="Tahoma" w:eastAsia="Batang" w:hAnsi="Tahoma" w:cs="Tahoma"/>
          <w:b/>
          <w:iCs/>
          <w:sz w:val="20"/>
          <w:szCs w:val="20"/>
          <w:highlight w:val="yellow"/>
          <w:lang w:eastAsia="pt-BR"/>
        </w:rPr>
      </w:pPr>
      <w:r w:rsidRPr="000B3B23">
        <w:rPr>
          <w:rFonts w:ascii="Tahoma" w:hAnsi="Tahoma" w:cs="Tahoma"/>
          <w:sz w:val="20"/>
          <w:szCs w:val="20"/>
        </w:rPr>
        <w:t xml:space="preserve">4.1. Importa a presente Ata de Registro de Preços, </w:t>
      </w:r>
      <w:r w:rsidRPr="000B3B23">
        <w:rPr>
          <w:rFonts w:ascii="Tahoma" w:hAnsi="Tahoma" w:cs="Tahoma"/>
          <w:b/>
          <w:iCs/>
          <w:sz w:val="20"/>
          <w:szCs w:val="20"/>
        </w:rPr>
        <w:t>no valor global de R$ ____________ (_____________________________________</w:t>
      </w:r>
      <w:r w:rsidRPr="000B3B23">
        <w:rPr>
          <w:rFonts w:ascii="Tahoma" w:hAnsi="Tahoma" w:cs="Tahoma"/>
          <w:b/>
          <w:sz w:val="20"/>
          <w:szCs w:val="20"/>
        </w:rPr>
        <w:t>)</w:t>
      </w:r>
      <w:r w:rsidRPr="000B3B23">
        <w:rPr>
          <w:rFonts w:ascii="Tahoma" w:hAnsi="Tahoma" w:cs="Tahoma"/>
          <w:b/>
          <w:i/>
          <w:sz w:val="20"/>
          <w:szCs w:val="20"/>
        </w:rPr>
        <w:t>,</w:t>
      </w:r>
      <w:r w:rsidRPr="000B3B23">
        <w:rPr>
          <w:rFonts w:ascii="Tahoma" w:hAnsi="Tahoma" w:cs="Tahoma"/>
          <w:sz w:val="20"/>
          <w:szCs w:val="20"/>
        </w:rPr>
        <w:t xml:space="preserve"> decorrente dos seguintes preços unitários e totais registrados, expressos em moeda corrente, para os itens abaixo descritos, válidos para a data de encerramento da licitação:</w:t>
      </w:r>
    </w:p>
    <w:tbl>
      <w:tblPr>
        <w:tblpPr w:leftFromText="141" w:rightFromText="141" w:bottomFromText="160" w:vertAnchor="text" w:horzAnchor="margin" w:tblpX="-293" w:tblpY="-30"/>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851"/>
        <w:gridCol w:w="4252"/>
        <w:gridCol w:w="1134"/>
        <w:gridCol w:w="1134"/>
      </w:tblGrid>
      <w:tr w:rsidR="000B3B23" w:rsidRPr="00B73633" w14:paraId="6BCF5EF9" w14:textId="77777777" w:rsidTr="00B73633">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4138CD55"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Item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2A1CD5"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A0E0E2"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Unid.</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BE01F36"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Descrição Mínima do Produto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1A1DAE"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F1657D" w14:textId="77777777" w:rsidR="000B3B23" w:rsidRPr="00B73633" w:rsidRDefault="000B3B23" w:rsidP="00B73633">
            <w:pPr>
              <w:spacing w:after="0" w:line="256" w:lineRule="auto"/>
              <w:jc w:val="center"/>
              <w:rPr>
                <w:rFonts w:ascii="Tahoma" w:hAnsi="Tahoma" w:cs="Tahoma"/>
                <w:b/>
                <w:bCs/>
                <w:sz w:val="20"/>
                <w:szCs w:val="20"/>
              </w:rPr>
            </w:pPr>
            <w:r w:rsidRPr="00B73633">
              <w:rPr>
                <w:rFonts w:ascii="Tahoma" w:hAnsi="Tahoma" w:cs="Tahoma"/>
                <w:b/>
                <w:bCs/>
                <w:sz w:val="20"/>
                <w:szCs w:val="20"/>
              </w:rPr>
              <w:t>Valor Total (R$)</w:t>
            </w:r>
          </w:p>
        </w:tc>
      </w:tr>
      <w:tr w:rsidR="000B3B23" w:rsidRPr="00B73633" w14:paraId="7C97E619" w14:textId="77777777" w:rsidTr="00B73633">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0D7B6C53" w14:textId="77777777" w:rsidR="000B3B23" w:rsidRPr="00B73633" w:rsidRDefault="000B3B23" w:rsidP="00B73633">
            <w:pPr>
              <w:spacing w:after="0" w:line="256" w:lineRule="auto"/>
              <w:jc w:val="center"/>
              <w:rPr>
                <w:rFonts w:ascii="Tahoma" w:hAnsi="Tahoma" w:cs="Tahoma"/>
                <w:sz w:val="20"/>
                <w:szCs w:val="20"/>
              </w:rPr>
            </w:pPr>
            <w:r w:rsidRPr="00B73633">
              <w:rPr>
                <w:rFonts w:ascii="Tahoma" w:hAnsi="Tahoma" w:cs="Tahoma"/>
                <w:color w:val="000000"/>
                <w:sz w:val="20"/>
                <w:szCs w:val="20"/>
              </w:rPr>
              <w:t>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F754FD" w14:textId="77777777" w:rsidR="000B3B23" w:rsidRPr="00B73633" w:rsidRDefault="000B3B23" w:rsidP="00B73633">
            <w:pPr>
              <w:spacing w:after="0" w:line="256" w:lineRule="auto"/>
              <w:jc w:val="center"/>
              <w:rPr>
                <w:rFonts w:ascii="Tahoma" w:hAnsi="Tahoma" w:cs="Tahoma"/>
                <w:sz w:val="20"/>
                <w:szCs w:val="20"/>
              </w:rPr>
            </w:pPr>
            <w:r w:rsidRPr="00B73633">
              <w:rPr>
                <w:rFonts w:ascii="Tahoma" w:hAnsi="Tahoma" w:cs="Tahoma"/>
                <w:sz w:val="20"/>
                <w:szCs w:val="20"/>
              </w:rPr>
              <w:t>1.250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844785" w14:textId="77777777" w:rsidR="000B3B23" w:rsidRPr="00B73633" w:rsidRDefault="000B3B23" w:rsidP="00B73633">
            <w:pPr>
              <w:spacing w:after="0" w:line="256" w:lineRule="auto"/>
              <w:jc w:val="center"/>
              <w:rPr>
                <w:rFonts w:ascii="Tahoma" w:hAnsi="Tahoma" w:cs="Tahoma"/>
                <w:sz w:val="20"/>
                <w:szCs w:val="20"/>
              </w:rPr>
            </w:pPr>
            <w:r w:rsidRPr="00B73633">
              <w:rPr>
                <w:rFonts w:ascii="Tahoma" w:hAnsi="Tahoma" w:cs="Tahoma"/>
                <w:sz w:val="20"/>
                <w:szCs w:val="20"/>
              </w:rPr>
              <w:t>UND</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EB8C2CF" w14:textId="77777777" w:rsidR="000B3B23" w:rsidRPr="00B73633" w:rsidRDefault="000B3B23" w:rsidP="00B73633">
            <w:pPr>
              <w:spacing w:after="0" w:line="276" w:lineRule="auto"/>
              <w:jc w:val="center"/>
              <w:rPr>
                <w:rFonts w:ascii="Tahoma" w:hAnsi="Tahoma" w:cs="Tahoma"/>
                <w:sz w:val="20"/>
                <w:szCs w:val="20"/>
              </w:rPr>
            </w:pPr>
            <w:r w:rsidRPr="00B73633">
              <w:rPr>
                <w:rFonts w:ascii="Tahoma" w:hAnsi="Tahoma" w:cs="Tahoma"/>
                <w:sz w:val="20"/>
                <w:szCs w:val="20"/>
              </w:rPr>
              <w:t>REFEIÇÃO, TIPO MARMITEX, TAMANHO GRANDE, CONTENDO PESO TOTAL MÍNIMO DE 700 GRAMAS, ACONDICIONADA EM EMBALAGEM DE ALUMÍNIO OU EM EMBALAGEM DE ISOPOR, AMBAS COM TAMPA, ACOMPANHADA DE GARFO E FACA PLÁSTICOS PRÓPRIOS PARA MARMITEX.</w:t>
            </w:r>
          </w:p>
        </w:tc>
        <w:tc>
          <w:tcPr>
            <w:tcW w:w="1134" w:type="dxa"/>
            <w:tcBorders>
              <w:top w:val="single" w:sz="4" w:space="0" w:color="auto"/>
              <w:left w:val="single" w:sz="4" w:space="0" w:color="auto"/>
              <w:bottom w:val="single" w:sz="4" w:space="0" w:color="auto"/>
              <w:right w:val="single" w:sz="4" w:space="0" w:color="auto"/>
            </w:tcBorders>
            <w:vAlign w:val="center"/>
          </w:tcPr>
          <w:p w14:paraId="41166507" w14:textId="77777777" w:rsidR="000B3B23" w:rsidRPr="00B73633" w:rsidRDefault="000B3B23" w:rsidP="00B73633">
            <w:pPr>
              <w:spacing w:after="0" w:line="256" w:lineRule="auto"/>
              <w:jc w:val="center"/>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E91B1" w14:textId="77777777" w:rsidR="000B3B23" w:rsidRPr="00B73633" w:rsidRDefault="000B3B23" w:rsidP="00B73633">
            <w:pPr>
              <w:spacing w:after="0" w:line="256" w:lineRule="auto"/>
              <w:jc w:val="center"/>
              <w:rPr>
                <w:rFonts w:ascii="Tahoma" w:hAnsi="Tahoma" w:cs="Tahoma"/>
                <w:sz w:val="20"/>
                <w:szCs w:val="20"/>
              </w:rPr>
            </w:pPr>
          </w:p>
        </w:tc>
      </w:tr>
    </w:tbl>
    <w:p w14:paraId="037643C9" w14:textId="77777777" w:rsidR="000B3B23" w:rsidRPr="000B3B23" w:rsidRDefault="000B3B23" w:rsidP="000B3B23">
      <w:pPr>
        <w:spacing w:after="0" w:line="360" w:lineRule="auto"/>
        <w:ind w:left="-284" w:right="849"/>
        <w:jc w:val="both"/>
        <w:rPr>
          <w:rFonts w:ascii="Tahoma" w:hAnsi="Tahoma" w:cs="Tahoma"/>
          <w:b/>
          <w:sz w:val="20"/>
          <w:szCs w:val="20"/>
          <w:highlight w:val="yellow"/>
        </w:rPr>
      </w:pPr>
    </w:p>
    <w:p w14:paraId="6B1332DC"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QUINTA: DOS PAGAMENTOS</w:t>
      </w:r>
    </w:p>
    <w:p w14:paraId="5A930EA4" w14:textId="2B8D10B4"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 xml:space="preserve">.1. Os pagamentos serão efetuados </w:t>
      </w:r>
      <w:r w:rsidR="000B3B23" w:rsidRPr="000B3B23">
        <w:rPr>
          <w:rFonts w:ascii="Tahoma" w:hAnsi="Tahoma" w:cs="Tahoma"/>
          <w:b/>
          <w:sz w:val="20"/>
          <w:szCs w:val="20"/>
        </w:rPr>
        <w:t xml:space="preserve">em até 15 (quinze) dias </w:t>
      </w:r>
      <w:r w:rsidR="000B3B23" w:rsidRPr="000B3B23">
        <w:rPr>
          <w:rFonts w:ascii="Tahoma" w:hAnsi="Tahoma" w:cs="Tahoma"/>
          <w:sz w:val="20"/>
          <w:szCs w:val="20"/>
        </w:rPr>
        <w:t>após cada fornecimento de produtos, com a apresentação da respectiva Nota Fiscal e devida aprovação da Secretaria Requisitante.</w:t>
      </w:r>
    </w:p>
    <w:p w14:paraId="56A598FF" w14:textId="2734AE55"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 xml:space="preserve">.2. Os pagamentos serão efetuados mediante </w:t>
      </w:r>
      <w:r w:rsidR="000B3B23" w:rsidRPr="000B3B23">
        <w:rPr>
          <w:rFonts w:ascii="Tahoma" w:hAnsi="Tahoma" w:cs="Tahoma"/>
          <w:bCs/>
          <w:sz w:val="20"/>
          <w:szCs w:val="20"/>
        </w:rPr>
        <w:t>transferência bancária</w:t>
      </w:r>
      <w:r w:rsidR="000B3B23" w:rsidRPr="000B3B23">
        <w:rPr>
          <w:rFonts w:ascii="Tahoma" w:hAnsi="Tahoma" w:cs="Tahoma"/>
          <w:sz w:val="20"/>
          <w:szCs w:val="20"/>
        </w:rPr>
        <w:t xml:space="preserve"> para a seguinte conta, de titularidade exclusiva da DETENTORA DA ATA:</w:t>
      </w:r>
    </w:p>
    <w:p w14:paraId="29EB4C4C" w14:textId="77777777" w:rsidR="000B3B23" w:rsidRPr="000B3B23" w:rsidRDefault="000B3B23" w:rsidP="00B73633">
      <w:pPr>
        <w:spacing w:after="0" w:line="360" w:lineRule="auto"/>
        <w:ind w:left="-284" w:right="849" w:firstLine="851"/>
        <w:jc w:val="both"/>
        <w:rPr>
          <w:rFonts w:ascii="Tahoma" w:hAnsi="Tahoma" w:cs="Tahoma"/>
          <w:b/>
          <w:bCs/>
          <w:sz w:val="20"/>
          <w:szCs w:val="20"/>
        </w:rPr>
      </w:pPr>
      <w:r w:rsidRPr="000B3B23">
        <w:rPr>
          <w:rFonts w:ascii="Tahoma" w:hAnsi="Tahoma" w:cs="Tahoma"/>
          <w:b/>
          <w:bCs/>
          <w:sz w:val="20"/>
          <w:szCs w:val="20"/>
        </w:rPr>
        <w:t>Banco: _______________________</w:t>
      </w:r>
    </w:p>
    <w:p w14:paraId="42DADB66" w14:textId="77777777" w:rsidR="000B3B23" w:rsidRPr="000B3B23" w:rsidRDefault="000B3B23" w:rsidP="00B73633">
      <w:pPr>
        <w:spacing w:after="0" w:line="360" w:lineRule="auto"/>
        <w:ind w:left="-284" w:right="849" w:firstLine="851"/>
        <w:jc w:val="both"/>
        <w:rPr>
          <w:rFonts w:ascii="Tahoma" w:hAnsi="Tahoma" w:cs="Tahoma"/>
          <w:b/>
          <w:bCs/>
          <w:sz w:val="20"/>
          <w:szCs w:val="20"/>
        </w:rPr>
      </w:pPr>
      <w:r w:rsidRPr="000B3B23">
        <w:rPr>
          <w:rFonts w:ascii="Tahoma" w:hAnsi="Tahoma" w:cs="Tahoma"/>
          <w:b/>
          <w:bCs/>
          <w:sz w:val="20"/>
          <w:szCs w:val="20"/>
        </w:rPr>
        <w:t>Agência: _______________________</w:t>
      </w:r>
    </w:p>
    <w:p w14:paraId="611F9F16" w14:textId="77777777" w:rsidR="000B3B23" w:rsidRPr="000B3B23" w:rsidRDefault="000B3B23" w:rsidP="00B73633">
      <w:pPr>
        <w:spacing w:after="0" w:line="360" w:lineRule="auto"/>
        <w:ind w:left="-284" w:right="849" w:firstLine="851"/>
        <w:jc w:val="both"/>
        <w:rPr>
          <w:rFonts w:ascii="Tahoma" w:hAnsi="Tahoma" w:cs="Tahoma"/>
          <w:b/>
          <w:bCs/>
          <w:sz w:val="20"/>
          <w:szCs w:val="20"/>
        </w:rPr>
      </w:pPr>
      <w:r w:rsidRPr="000B3B23">
        <w:rPr>
          <w:rFonts w:ascii="Tahoma" w:hAnsi="Tahoma" w:cs="Tahoma"/>
          <w:b/>
          <w:bCs/>
          <w:sz w:val="20"/>
          <w:szCs w:val="20"/>
        </w:rPr>
        <w:t>Conta Corrente: _________________</w:t>
      </w:r>
    </w:p>
    <w:p w14:paraId="1526F054" w14:textId="77777777" w:rsidR="000B3B23" w:rsidRPr="000B3B23" w:rsidRDefault="000B3B23" w:rsidP="00B73633">
      <w:pPr>
        <w:spacing w:after="0" w:line="360" w:lineRule="auto"/>
        <w:ind w:left="-284" w:right="849" w:firstLine="851"/>
        <w:jc w:val="both"/>
        <w:rPr>
          <w:rFonts w:ascii="Tahoma" w:hAnsi="Tahoma" w:cs="Tahoma"/>
          <w:b/>
          <w:bCs/>
          <w:sz w:val="20"/>
          <w:szCs w:val="20"/>
        </w:rPr>
      </w:pPr>
      <w:r w:rsidRPr="000B3B23">
        <w:rPr>
          <w:rFonts w:ascii="Tahoma" w:hAnsi="Tahoma" w:cs="Tahoma"/>
          <w:b/>
          <w:bCs/>
          <w:sz w:val="20"/>
          <w:szCs w:val="20"/>
        </w:rPr>
        <w:t>CNPJ: _________________________</w:t>
      </w:r>
    </w:p>
    <w:p w14:paraId="11DE781F" w14:textId="3D6B0D73" w:rsidR="000B3B23" w:rsidRPr="000B3B23" w:rsidRDefault="00B73633" w:rsidP="00B7363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.2.1. Eventuais alterações relativas aos dados bancários para pagamento serão admitidas somente por aditivo contratual.</w:t>
      </w:r>
    </w:p>
    <w:p w14:paraId="1EB2FA2E" w14:textId="5F49A6EA"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 xml:space="preserve">.3. Conferida a Nota Fiscal e havendo divergências, o Órgão Gerenciador devolverá à Detentora da Ata, com os motivos da recusa, por escrito, sendo que, nesta hipótese, o prazo de pagamento se prorrogará pelo tempo decorrido até a devida regularização. </w:t>
      </w:r>
    </w:p>
    <w:p w14:paraId="53348409" w14:textId="275E78B5"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.4. Não serão concedidas antecipações nos pagamentos dos créditos relativos a este certame, ainda que a requerimento da Detentora da Ata.</w:t>
      </w:r>
    </w:p>
    <w:p w14:paraId="20BA387F" w14:textId="135E3431"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.5. O atraso no pagamento por culpa do Órgão Gerenciador acarretará a correção pela Taxa Referencial (TR).</w:t>
      </w:r>
    </w:p>
    <w:p w14:paraId="231610D8" w14:textId="7AEBAAFA" w:rsidR="000B3B23" w:rsidRPr="000B3B23" w:rsidRDefault="00B73633" w:rsidP="00B73633">
      <w:pPr>
        <w:spacing w:after="0" w:line="360" w:lineRule="auto"/>
        <w:ind w:left="-284" w:right="849" w:firstLine="851"/>
        <w:jc w:val="both"/>
        <w:rPr>
          <w:rFonts w:ascii="Tahoma" w:hAnsi="Tahoma" w:cs="Tahoma"/>
          <w:b/>
          <w:i/>
          <w:iCs/>
          <w:sz w:val="20"/>
          <w:szCs w:val="20"/>
        </w:rPr>
      </w:pPr>
      <w:r>
        <w:rPr>
          <w:rFonts w:ascii="Tahoma" w:hAnsi="Tahoma" w:cs="Tahoma"/>
          <w:sz w:val="20"/>
          <w:szCs w:val="20"/>
        </w:rPr>
        <w:t>5</w:t>
      </w:r>
      <w:r w:rsidR="000B3B23" w:rsidRPr="000B3B23">
        <w:rPr>
          <w:rFonts w:ascii="Tahoma" w:hAnsi="Tahoma" w:cs="Tahoma"/>
          <w:sz w:val="20"/>
          <w:szCs w:val="20"/>
        </w:rPr>
        <w:t>.6.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2090E47F" w14:textId="4CB1CE4B"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.7. Haverá Retenção de Imposto de Renda na Fonte, nos casos previstos na Instrução Normativa RFB nº 2145/23, enquanto a DETENTORA DA ATA for optante pelo SIMPLES, não haverá a respectiva retenção, conforme legislação vigente.</w:t>
      </w:r>
    </w:p>
    <w:p w14:paraId="719A8E30" w14:textId="34419E4C" w:rsidR="000B3B23" w:rsidRPr="000B3B23" w:rsidRDefault="00B73633" w:rsidP="00B73633">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5</w:t>
      </w:r>
      <w:r w:rsidR="000B3B23" w:rsidRPr="000B3B23">
        <w:rPr>
          <w:rFonts w:ascii="Tahoma" w:hAnsi="Tahoma" w:cs="Tahoma"/>
          <w:sz w:val="20"/>
          <w:szCs w:val="20"/>
        </w:rPr>
        <w:t>.7.1. A DETENTORA DA ATA fica obrigada a destacar na emissão da Nota Fiscal (NF) o valor da retenção do Imposto de Renda a ser retido na Fonte, em conformidade com a Instrução Normativa RFB nº 2145/23.</w:t>
      </w:r>
    </w:p>
    <w:p w14:paraId="514DAE2A" w14:textId="63459111" w:rsidR="000B3B23" w:rsidRPr="000B3B23" w:rsidRDefault="00B73633" w:rsidP="00B73633">
      <w:pPr>
        <w:spacing w:after="0" w:line="360" w:lineRule="auto"/>
        <w:ind w:left="-284" w:right="849" w:firstLine="851"/>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.8. Por se tratar de fornecimento parcelado e para atendimento de exigências legais, a DETENTORA DA ATA</w:t>
      </w:r>
      <w:r w:rsidR="000B3B23" w:rsidRPr="000B3B23">
        <w:rPr>
          <w:rFonts w:ascii="Tahoma" w:hAnsi="Tahoma" w:cs="Tahoma"/>
          <w:color w:val="FF0000"/>
          <w:sz w:val="20"/>
          <w:szCs w:val="20"/>
        </w:rPr>
        <w:t xml:space="preserve"> </w:t>
      </w:r>
      <w:r w:rsidR="000B3B23" w:rsidRPr="000B3B23">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2C1F5C4C" w14:textId="35BD2EE5" w:rsidR="000B3B23" w:rsidRPr="000B3B23" w:rsidRDefault="00B73633" w:rsidP="00B7363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4A249DAF" w14:textId="26126F9F" w:rsidR="000B3B23" w:rsidRPr="000B3B23" w:rsidRDefault="00B73633" w:rsidP="00B73633">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000B3B23" w:rsidRPr="000B3B23">
        <w:rPr>
          <w:rFonts w:ascii="Tahoma" w:hAnsi="Tahoma" w:cs="Tahoma"/>
          <w:sz w:val="20"/>
          <w:szCs w:val="20"/>
        </w:rPr>
        <w:t>.8.2. Na ocorrência da suspensão e consequente atraso no(s) pagamento(s), não haverá quaisquer atualizações do valor devido, e no caso de bloqueio no fornecimento dos produtos/serviços incorrerá a DETENTORA DA ATA nas sanções cabíveis mediante abertura do competente procedimento de penalização.</w:t>
      </w:r>
    </w:p>
    <w:p w14:paraId="28558E56" w14:textId="77777777" w:rsidR="000B3B23" w:rsidRPr="000B3B23" w:rsidRDefault="000B3B23" w:rsidP="000B3B23">
      <w:pPr>
        <w:spacing w:after="0" w:line="360" w:lineRule="auto"/>
        <w:ind w:left="-284" w:right="849"/>
        <w:jc w:val="both"/>
        <w:rPr>
          <w:rFonts w:ascii="Tahoma" w:hAnsi="Tahoma" w:cs="Tahoma"/>
          <w:b/>
          <w:sz w:val="20"/>
          <w:szCs w:val="20"/>
        </w:rPr>
      </w:pPr>
    </w:p>
    <w:p w14:paraId="75423302"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SEXTA – DOS RECURSOS ORÇAMENTÁRIOS</w:t>
      </w:r>
    </w:p>
    <w:p w14:paraId="07ABD5A8" w14:textId="72ECAAF4" w:rsidR="000B3B23" w:rsidRPr="000B3B23" w:rsidRDefault="000B3B23" w:rsidP="00B73633">
      <w:pPr>
        <w:spacing w:after="0" w:line="360" w:lineRule="auto"/>
        <w:ind w:left="-284" w:right="849" w:firstLine="851"/>
        <w:jc w:val="both"/>
        <w:rPr>
          <w:rFonts w:ascii="Tahoma" w:hAnsi="Tahoma" w:cs="Tahoma"/>
          <w:color w:val="000000"/>
          <w:sz w:val="20"/>
          <w:szCs w:val="20"/>
        </w:rPr>
      </w:pPr>
      <w:r w:rsidRPr="000B3B23">
        <w:rPr>
          <w:rFonts w:ascii="Tahoma" w:hAnsi="Tahoma" w:cs="Tahoma"/>
          <w:sz w:val="20"/>
          <w:szCs w:val="20"/>
        </w:rPr>
        <w:t xml:space="preserve">6.1. </w:t>
      </w:r>
      <w:r w:rsidRPr="000B3B23">
        <w:rPr>
          <w:rFonts w:ascii="Tahoma" w:hAnsi="Tahoma" w:cs="Tahoma"/>
          <w:color w:val="000000"/>
          <w:sz w:val="20"/>
          <w:szCs w:val="20"/>
        </w:rPr>
        <w:t xml:space="preserve">As despesas decorrentes do cumprimento deste procedimento licitatório serão empenhadas no exercício de 2.026 e subsequentes do Orçamento Geral do Município, através da Categoria Econômica nº 3.3.90.30.00 (Material de Consumo), das seguintes Secretarias: </w:t>
      </w:r>
    </w:p>
    <w:p w14:paraId="6630404E" w14:textId="77777777" w:rsidR="000B3B23" w:rsidRPr="000B3B23" w:rsidRDefault="000B3B23" w:rsidP="000B3B23">
      <w:pPr>
        <w:pStyle w:val="PargrafodaLista"/>
        <w:numPr>
          <w:ilvl w:val="0"/>
          <w:numId w:val="13"/>
        </w:numPr>
        <w:spacing w:line="360" w:lineRule="auto"/>
        <w:ind w:left="-284" w:right="849" w:firstLine="993"/>
        <w:jc w:val="both"/>
        <w:rPr>
          <w:rFonts w:ascii="Tahoma" w:hAnsi="Tahoma" w:cs="Tahoma"/>
          <w:color w:val="000000"/>
        </w:rPr>
      </w:pPr>
      <w:r w:rsidRPr="000B3B23">
        <w:rPr>
          <w:rFonts w:ascii="Tahoma" w:hAnsi="Tahoma" w:cs="Tahoma"/>
          <w:b/>
          <w:bCs/>
          <w:i/>
          <w:iCs/>
          <w:color w:val="000000"/>
        </w:rPr>
        <w:t>Secretaria de Obras e Planejamento Urbano</w:t>
      </w:r>
      <w:r w:rsidRPr="000B3B23">
        <w:rPr>
          <w:rFonts w:ascii="Tahoma" w:hAnsi="Tahoma" w:cs="Tahoma"/>
          <w:color w:val="000000"/>
        </w:rPr>
        <w:t>, Funcional Programática nº 15.45203522.627;</w:t>
      </w:r>
    </w:p>
    <w:p w14:paraId="641FEBF7" w14:textId="77777777" w:rsidR="000B3B23" w:rsidRPr="000B3B23" w:rsidRDefault="000B3B23" w:rsidP="000B3B23">
      <w:pPr>
        <w:pStyle w:val="PargrafodaLista"/>
        <w:numPr>
          <w:ilvl w:val="0"/>
          <w:numId w:val="13"/>
        </w:numPr>
        <w:spacing w:line="360" w:lineRule="auto"/>
        <w:ind w:left="-284" w:right="849" w:firstLine="993"/>
        <w:jc w:val="both"/>
        <w:rPr>
          <w:rFonts w:ascii="Tahoma" w:hAnsi="Tahoma" w:cs="Tahoma"/>
          <w:color w:val="000000"/>
        </w:rPr>
      </w:pPr>
      <w:r w:rsidRPr="000B3B23">
        <w:rPr>
          <w:rFonts w:ascii="Tahoma" w:hAnsi="Tahoma" w:cs="Tahoma"/>
          <w:b/>
          <w:bCs/>
          <w:i/>
          <w:iCs/>
          <w:color w:val="000000"/>
        </w:rPr>
        <w:t>Secretaria de Esportes, Lazer e Turismo</w:t>
      </w:r>
      <w:r w:rsidRPr="000B3B23">
        <w:rPr>
          <w:rFonts w:ascii="Tahoma" w:hAnsi="Tahoma" w:cs="Tahoma"/>
          <w:color w:val="000000"/>
        </w:rPr>
        <w:t>, Funcional Programática nº 27.81203702.049;</w:t>
      </w:r>
    </w:p>
    <w:p w14:paraId="37AC57B2" w14:textId="77777777" w:rsidR="000B3B23" w:rsidRPr="000B3B23" w:rsidRDefault="000B3B23" w:rsidP="000B3B23">
      <w:pPr>
        <w:pStyle w:val="PargrafodaLista"/>
        <w:numPr>
          <w:ilvl w:val="0"/>
          <w:numId w:val="13"/>
        </w:numPr>
        <w:spacing w:line="360" w:lineRule="auto"/>
        <w:ind w:left="-284" w:right="849" w:firstLine="993"/>
        <w:jc w:val="both"/>
        <w:rPr>
          <w:rFonts w:ascii="Tahoma" w:hAnsi="Tahoma" w:cs="Tahoma"/>
          <w:color w:val="000000"/>
        </w:rPr>
      </w:pPr>
      <w:r w:rsidRPr="000B3B23">
        <w:rPr>
          <w:rFonts w:ascii="Tahoma" w:hAnsi="Tahoma" w:cs="Tahoma"/>
          <w:b/>
          <w:bCs/>
          <w:i/>
          <w:iCs/>
          <w:color w:val="000000"/>
        </w:rPr>
        <w:t xml:space="preserve">Secretaria de Agricultura e Zeladoria, </w:t>
      </w:r>
      <w:r w:rsidRPr="000B3B23">
        <w:rPr>
          <w:rFonts w:ascii="Tahoma" w:hAnsi="Tahoma" w:cs="Tahoma"/>
          <w:color w:val="000000"/>
        </w:rPr>
        <w:t>Funcional Programática nº 15.45203202.556;</w:t>
      </w:r>
    </w:p>
    <w:p w14:paraId="69AD0FE5" w14:textId="77777777" w:rsidR="000B3B23" w:rsidRPr="000B3B23" w:rsidRDefault="000B3B23" w:rsidP="000B3B23">
      <w:pPr>
        <w:pStyle w:val="PargrafodaLista"/>
        <w:numPr>
          <w:ilvl w:val="0"/>
          <w:numId w:val="13"/>
        </w:numPr>
        <w:spacing w:line="360" w:lineRule="auto"/>
        <w:ind w:left="-284" w:right="849" w:firstLine="993"/>
        <w:jc w:val="both"/>
        <w:rPr>
          <w:rFonts w:ascii="Tahoma" w:hAnsi="Tahoma" w:cs="Tahoma"/>
          <w:color w:val="000000"/>
        </w:rPr>
      </w:pPr>
      <w:r w:rsidRPr="000B3B23">
        <w:rPr>
          <w:rFonts w:ascii="Tahoma" w:hAnsi="Tahoma" w:cs="Tahoma"/>
          <w:b/>
          <w:bCs/>
          <w:i/>
          <w:iCs/>
          <w:color w:val="000000"/>
        </w:rPr>
        <w:t xml:space="preserve">Secretaria de Meio Ambiente e Recursos Hídricos, </w:t>
      </w:r>
      <w:r w:rsidRPr="000B3B23">
        <w:rPr>
          <w:rFonts w:ascii="Tahoma" w:hAnsi="Tahoma" w:cs="Tahoma"/>
          <w:color w:val="000000"/>
        </w:rPr>
        <w:t>Funcionais Programáticas nº 18.54402622.088, 18.54204322.633 e 06.18204362.636.</w:t>
      </w:r>
    </w:p>
    <w:p w14:paraId="2F47A1EE" w14:textId="77777777" w:rsidR="000B3B23" w:rsidRPr="000B3B23" w:rsidRDefault="000B3B23" w:rsidP="000B3B23">
      <w:pPr>
        <w:spacing w:after="0" w:line="360" w:lineRule="auto"/>
        <w:ind w:left="-284" w:right="849" w:firstLine="708"/>
        <w:jc w:val="both"/>
        <w:rPr>
          <w:rFonts w:ascii="Tahoma" w:hAnsi="Tahoma" w:cs="Tahoma"/>
          <w:color w:val="000000"/>
          <w:sz w:val="20"/>
          <w:szCs w:val="20"/>
        </w:rPr>
      </w:pPr>
      <w:r w:rsidRPr="000B3B23">
        <w:rPr>
          <w:rFonts w:ascii="Tahoma" w:hAnsi="Tahoma" w:cs="Tahoma"/>
          <w:color w:val="000000"/>
          <w:sz w:val="20"/>
          <w:szCs w:val="20"/>
        </w:rPr>
        <w:t xml:space="preserve"> 6.2. Outras dotações poderão ser utilizadas visando uma melhor aplicação e adequação dos recursos orçamentários e financeiros.</w:t>
      </w:r>
    </w:p>
    <w:p w14:paraId="4B010B78" w14:textId="77777777" w:rsidR="000B3B23" w:rsidRPr="000B3B23" w:rsidRDefault="000B3B23" w:rsidP="000B3B23">
      <w:pPr>
        <w:spacing w:after="0" w:line="360" w:lineRule="auto"/>
        <w:ind w:left="-284" w:right="849" w:firstLine="709"/>
        <w:jc w:val="both"/>
        <w:rPr>
          <w:rFonts w:ascii="Tahoma" w:hAnsi="Tahoma" w:cs="Tahoma"/>
          <w:color w:val="000000"/>
          <w:sz w:val="20"/>
          <w:szCs w:val="20"/>
        </w:rPr>
      </w:pPr>
    </w:p>
    <w:p w14:paraId="0221DC4E"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SÉTIMA - DA MANUTENÇÃO DO EQUILÍBRIO ECONÔMICO-FINANCEIRO</w:t>
      </w:r>
    </w:p>
    <w:p w14:paraId="680D4A6A" w14:textId="20444DC0"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60ECB98C" w14:textId="58E8F1F8"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7.2.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7497160F" w14:textId="72BF8826"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lastRenderedPageBreak/>
        <w:t>7.3.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6336345C" w14:textId="2F3B8E68"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7.4. A formulação de pedido de reequilíbrio econômico-financeiro não exime a DETENTORA DA ATA da obrigação de manter o fornecimento dos produtos ou prestação de serviços nas condições originalmente pactuadas.</w:t>
      </w:r>
    </w:p>
    <w:p w14:paraId="1F6FD56D" w14:textId="77777777" w:rsidR="000B3B23" w:rsidRPr="000B3B23" w:rsidRDefault="000B3B23" w:rsidP="000B3B23">
      <w:pPr>
        <w:spacing w:after="0" w:line="360" w:lineRule="auto"/>
        <w:ind w:left="-284" w:right="849"/>
        <w:jc w:val="both"/>
        <w:rPr>
          <w:rFonts w:ascii="Tahoma" w:hAnsi="Tahoma" w:cs="Tahoma"/>
          <w:sz w:val="20"/>
          <w:szCs w:val="20"/>
        </w:rPr>
      </w:pPr>
    </w:p>
    <w:p w14:paraId="205B789D"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OITAVA - DO PRAZO DE VIGÊNCIA E DOS ACRÉSCIMOS</w:t>
      </w:r>
    </w:p>
    <w:p w14:paraId="702ED37B" w14:textId="4CD52478"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8.1. O prazo de vigência da ATA DE REGISTRO DE PREÇOS será de </w:t>
      </w:r>
      <w:r w:rsidRPr="000B3B23">
        <w:rPr>
          <w:rFonts w:ascii="Tahoma" w:hAnsi="Tahoma" w:cs="Tahoma"/>
          <w:b/>
          <w:sz w:val="20"/>
          <w:szCs w:val="20"/>
        </w:rPr>
        <w:t>12 (doze) meses</w:t>
      </w:r>
      <w:r w:rsidRPr="000B3B23">
        <w:rPr>
          <w:rFonts w:ascii="Tahoma" w:hAnsi="Tahoma" w:cs="Tahoma"/>
          <w:sz w:val="20"/>
          <w:szCs w:val="20"/>
        </w:rPr>
        <w:t>, contados a partir da data da sua assinatura.</w:t>
      </w:r>
    </w:p>
    <w:p w14:paraId="4F741B94" w14:textId="27E4EC95"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8.2. O prazo de vigência poderá ser prorrogado, por igual período, desde que comprovado o preço vantajoso, conforme artigo 84 da Lei Federal nº 14.133/2.021.</w:t>
      </w:r>
    </w:p>
    <w:p w14:paraId="3452ED62" w14:textId="1454D391"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8.3.  Conforme legislação vigente, o objeto licitado não poderá sofrer acréscimo de outros itens, mas poderá ter a renovação dos quantitativos originais dos itens constantes na Ata, no caso de sua prorrogação.</w:t>
      </w:r>
    </w:p>
    <w:p w14:paraId="6C69A2AA" w14:textId="77777777" w:rsidR="000B3B23" w:rsidRPr="000B3B23" w:rsidRDefault="000B3B23" w:rsidP="000B3B23">
      <w:pPr>
        <w:spacing w:after="0" w:line="360" w:lineRule="auto"/>
        <w:ind w:left="-284" w:right="849"/>
        <w:jc w:val="both"/>
        <w:rPr>
          <w:rFonts w:ascii="Tahoma" w:hAnsi="Tahoma" w:cs="Tahoma"/>
          <w:sz w:val="20"/>
          <w:szCs w:val="20"/>
          <w:highlight w:val="yellow"/>
        </w:rPr>
      </w:pPr>
    </w:p>
    <w:p w14:paraId="23D4C258"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NONA - DAS OBRIGAÇÕES</w:t>
      </w:r>
    </w:p>
    <w:p w14:paraId="3430804A" w14:textId="5F4C3639" w:rsidR="000B3B23" w:rsidRPr="000B3B23" w:rsidRDefault="000B3B23" w:rsidP="00B73633">
      <w:pPr>
        <w:spacing w:after="0" w:line="360" w:lineRule="auto"/>
        <w:ind w:left="-284" w:right="849" w:firstLine="851"/>
        <w:jc w:val="both"/>
        <w:rPr>
          <w:rFonts w:ascii="Tahoma" w:hAnsi="Tahoma" w:cs="Tahoma"/>
          <w:sz w:val="20"/>
          <w:szCs w:val="20"/>
        </w:rPr>
      </w:pPr>
      <w:bookmarkStart w:id="47" w:name="_Hlk166336284"/>
      <w:r w:rsidRPr="000B3B23">
        <w:rPr>
          <w:rFonts w:ascii="Tahoma" w:hAnsi="Tahoma" w:cs="Tahoma"/>
          <w:sz w:val="20"/>
          <w:szCs w:val="20"/>
        </w:rPr>
        <w:t xml:space="preserve">9.1. São obrigações da </w:t>
      </w:r>
      <w:r w:rsidRPr="000B3B23">
        <w:rPr>
          <w:rFonts w:ascii="Tahoma" w:hAnsi="Tahoma" w:cs="Tahoma"/>
          <w:b/>
          <w:sz w:val="20"/>
          <w:szCs w:val="20"/>
        </w:rPr>
        <w:t>DETENTORA DA ATA</w:t>
      </w:r>
      <w:r w:rsidRPr="000B3B23">
        <w:rPr>
          <w:rFonts w:ascii="Tahoma" w:hAnsi="Tahoma" w:cs="Tahoma"/>
          <w:sz w:val="20"/>
          <w:szCs w:val="20"/>
        </w:rPr>
        <w:t>:</w:t>
      </w:r>
    </w:p>
    <w:p w14:paraId="43B653F3" w14:textId="77777777" w:rsidR="000B3B23" w:rsidRPr="000B3B23" w:rsidRDefault="000B3B23" w:rsidP="00B73633">
      <w:pPr>
        <w:pStyle w:val="NormalWeb"/>
        <w:numPr>
          <w:ilvl w:val="0"/>
          <w:numId w:val="14"/>
        </w:numPr>
        <w:spacing w:before="0" w:beforeAutospacing="0" w:after="0" w:afterAutospacing="0" w:line="360" w:lineRule="auto"/>
        <w:ind w:left="-284" w:right="849" w:firstLine="851"/>
        <w:jc w:val="both"/>
        <w:rPr>
          <w:rFonts w:ascii="Tahoma" w:hAnsi="Tahoma" w:cs="Tahoma"/>
          <w:sz w:val="20"/>
          <w:szCs w:val="20"/>
        </w:rPr>
      </w:pPr>
      <w:r w:rsidRPr="000B3B23">
        <w:rPr>
          <w:rFonts w:ascii="Tahoma" w:hAnsi="Tahoma" w:cs="Tahoma"/>
          <w:sz w:val="20"/>
          <w:szCs w:val="20"/>
        </w:rPr>
        <w:t>Manter, durante toda a execução do contrato, as condições de habilitação e qualificação exigidas na licitação, apresentando ao ÓRGÃO GERENCIADOR os documentos que lhe forem solicitados para esta comprovação;</w:t>
      </w:r>
    </w:p>
    <w:p w14:paraId="44BF6C8A" w14:textId="77777777" w:rsidR="000B3B23" w:rsidRPr="000B3B23" w:rsidRDefault="000B3B23" w:rsidP="00B73633">
      <w:pPr>
        <w:pStyle w:val="NormalWeb"/>
        <w:numPr>
          <w:ilvl w:val="0"/>
          <w:numId w:val="14"/>
        </w:numPr>
        <w:spacing w:before="0" w:beforeAutospacing="0" w:after="0" w:afterAutospacing="0" w:line="360" w:lineRule="auto"/>
        <w:ind w:left="-284" w:right="849" w:firstLine="851"/>
        <w:jc w:val="both"/>
        <w:rPr>
          <w:rFonts w:ascii="Tahoma" w:hAnsi="Tahoma" w:cs="Tahoma"/>
          <w:sz w:val="20"/>
          <w:szCs w:val="20"/>
        </w:rPr>
      </w:pPr>
      <w:r w:rsidRPr="000B3B23">
        <w:rPr>
          <w:rFonts w:ascii="Tahoma" w:hAnsi="Tahoma" w:cs="Tahoma"/>
          <w:sz w:val="20"/>
          <w:szCs w:val="20"/>
        </w:rPr>
        <w:t>Cumprir, durante toda a execução contratual, as exigências legais relativas à reserva de cargos para pessoa com deficiência, para reabilitado da Previdência Social e para aprendiz, quando aplicáveis, nos termos da legislação vigente, podendo, o ÓRGÃO GERENCIADOR, a qualquer tempo solicitar documentos comprobatórios do cumprimento desta obrigação;</w:t>
      </w:r>
    </w:p>
    <w:p w14:paraId="7EB3CD1C"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Efetuar a entrega dos pedidos nos prazos estabelecidos, com pontualidade e qualidade, em embalagem adequada e segura;</w:t>
      </w:r>
    </w:p>
    <w:p w14:paraId="52D0A95A"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Durante toda vigência contratual, ser a responsável pela qualidade dos produtos entregues;</w:t>
      </w:r>
    </w:p>
    <w:p w14:paraId="29FDB70A"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Utilizar alimentos frescos, de boa procedência, observando as normas da ANVISA e da Vigilância Sanitária local;</w:t>
      </w:r>
    </w:p>
    <w:p w14:paraId="0563D034"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Apresentar documentação regularizada junto aos órgãos de controle sanitário, bem como manter alvará atualizado;</w:t>
      </w:r>
    </w:p>
    <w:p w14:paraId="61371F00"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Assumir como exclusivamente seus, os riscos e as despesas decorrentes da boa e perfeita execução do objeto;</w:t>
      </w:r>
    </w:p>
    <w:p w14:paraId="1AAD211D"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t>Substituir, reparar, corrigir, remover, ou reconstruir, às suas expensas, no prazo fixado em edital, o produto com avarias ou defeitos;</w:t>
      </w:r>
    </w:p>
    <w:p w14:paraId="7EDC0E67" w14:textId="77777777" w:rsidR="000B3B23" w:rsidRPr="000B3B23" w:rsidRDefault="000B3B23" w:rsidP="00B73633">
      <w:pPr>
        <w:pStyle w:val="PargrafodaLista"/>
        <w:numPr>
          <w:ilvl w:val="0"/>
          <w:numId w:val="14"/>
        </w:numPr>
        <w:tabs>
          <w:tab w:val="left" w:pos="709"/>
        </w:tabs>
        <w:spacing w:line="360" w:lineRule="auto"/>
        <w:ind w:left="-284" w:right="849" w:firstLine="851"/>
        <w:jc w:val="both"/>
        <w:rPr>
          <w:rFonts w:ascii="Tahoma" w:eastAsia="Calibri" w:hAnsi="Tahoma" w:cs="Tahoma"/>
        </w:rPr>
      </w:pPr>
      <w:r w:rsidRPr="000B3B23">
        <w:rPr>
          <w:rFonts w:ascii="Tahoma" w:eastAsia="Calibri" w:hAnsi="Tahoma" w:cs="Tahoma"/>
        </w:rPr>
        <w:lastRenderedPageBreak/>
        <w:t>Cumprir com todas as obrigações trabalhistas, fiscais, previdenciárias e comerciais relativas à sua equipe e operação.</w:t>
      </w:r>
    </w:p>
    <w:p w14:paraId="2F499F82" w14:textId="0B11D7E6" w:rsidR="000B3B23" w:rsidRPr="000B3B23" w:rsidRDefault="000B3B23" w:rsidP="00B7363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9.2. São responsabilidades do </w:t>
      </w:r>
      <w:r w:rsidRPr="000B3B23">
        <w:rPr>
          <w:rFonts w:ascii="Tahoma" w:hAnsi="Tahoma" w:cs="Tahoma"/>
          <w:b/>
          <w:sz w:val="20"/>
          <w:szCs w:val="20"/>
        </w:rPr>
        <w:t>ÓRGÃO GERENCIADOR</w:t>
      </w:r>
      <w:r w:rsidRPr="000B3B23">
        <w:rPr>
          <w:rFonts w:ascii="Tahoma" w:hAnsi="Tahoma" w:cs="Tahoma"/>
          <w:sz w:val="20"/>
          <w:szCs w:val="20"/>
        </w:rPr>
        <w:t>:</w:t>
      </w:r>
    </w:p>
    <w:p w14:paraId="36790F00"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Pagar à Detentora da Ata de Registro de Preços os valores devidos, nas datas avençadas;</w:t>
      </w:r>
    </w:p>
    <w:p w14:paraId="5D41457F"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O fiel cumprimento de todas as cláusulas e condições estabelecidas no presente termo;</w:t>
      </w:r>
    </w:p>
    <w:p w14:paraId="2C13F274"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Encaminhar os pedidos de fornecimento à empresa Detentora da Ata de Registro de Preços com as especificações de data, local, horário e quantidade de marmitex a serem entregues;</w:t>
      </w:r>
    </w:p>
    <w:p w14:paraId="14491367"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Receber o produto no prazo e condições estabelecidas no Edital e seus anexos;</w:t>
      </w:r>
    </w:p>
    <w:p w14:paraId="5279FFED"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Verificar minuciosamente, no prazo fixado, a conformidade dos produtos recebidos provisoriamente com as especificações constantes do Edital e da proposta, para fins de aceitação e recebimento definitivo;</w:t>
      </w:r>
    </w:p>
    <w:p w14:paraId="2D5C1911"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Comunicar à Detentora da Ata de Registro de Preços, por escrito, sobre imperfeições, falhas ou irregularidades verificadas no produto fornecido, para que seja substituído, reparado ou corrigido;</w:t>
      </w:r>
    </w:p>
    <w:p w14:paraId="413A5F37" w14:textId="77777777" w:rsidR="000B3B23" w:rsidRPr="000B3B23" w:rsidRDefault="000B3B23" w:rsidP="00B73633">
      <w:pPr>
        <w:pStyle w:val="PargrafodaLista"/>
        <w:numPr>
          <w:ilvl w:val="0"/>
          <w:numId w:val="15"/>
        </w:numPr>
        <w:spacing w:line="360" w:lineRule="auto"/>
        <w:ind w:left="-284" w:right="849" w:firstLine="851"/>
        <w:jc w:val="both"/>
        <w:rPr>
          <w:rFonts w:ascii="Tahoma" w:eastAsia="Calibri" w:hAnsi="Tahoma" w:cs="Tahoma"/>
        </w:rPr>
      </w:pPr>
      <w:r w:rsidRPr="000B3B23">
        <w:rPr>
          <w:rFonts w:ascii="Tahoma" w:eastAsia="Calibri" w:hAnsi="Tahoma" w:cs="Tahoma"/>
        </w:rPr>
        <w:t>Acompanhar e fiscalizar o cumprimento das obrigações da Detentora da Ata de Registro de Preços.</w:t>
      </w:r>
    </w:p>
    <w:bookmarkEnd w:id="47"/>
    <w:p w14:paraId="7763AA1A" w14:textId="77777777" w:rsidR="000B3B23" w:rsidRPr="000B3B23" w:rsidRDefault="000B3B23" w:rsidP="000B3B23">
      <w:pPr>
        <w:spacing w:after="0" w:line="360" w:lineRule="auto"/>
        <w:ind w:left="-284" w:right="849"/>
        <w:jc w:val="both"/>
        <w:rPr>
          <w:rFonts w:ascii="Tahoma" w:eastAsia="Times New Roman" w:hAnsi="Tahoma" w:cs="Tahoma"/>
          <w:b/>
          <w:sz w:val="20"/>
          <w:szCs w:val="20"/>
          <w:highlight w:val="yellow"/>
        </w:rPr>
      </w:pPr>
    </w:p>
    <w:p w14:paraId="4581A194" w14:textId="77777777" w:rsidR="000B3B23" w:rsidRPr="000B3B23" w:rsidRDefault="000B3B23" w:rsidP="000B3B23">
      <w:pPr>
        <w:spacing w:after="0" w:line="360" w:lineRule="auto"/>
        <w:ind w:left="-284" w:right="849"/>
        <w:jc w:val="center"/>
        <w:rPr>
          <w:rFonts w:ascii="Tahoma" w:hAnsi="Tahoma" w:cs="Tahoma"/>
          <w:iCs/>
          <w:color w:val="000000"/>
          <w:sz w:val="20"/>
          <w:szCs w:val="20"/>
        </w:rPr>
      </w:pPr>
      <w:r w:rsidRPr="000B3B23">
        <w:rPr>
          <w:rFonts w:ascii="Tahoma" w:hAnsi="Tahoma" w:cs="Tahoma"/>
          <w:b/>
          <w:iCs/>
          <w:color w:val="000000"/>
          <w:sz w:val="20"/>
          <w:szCs w:val="20"/>
        </w:rPr>
        <w:t>CLÁUSULA DÉCIMA - DA FISCALIZAÇÃO</w:t>
      </w:r>
    </w:p>
    <w:p w14:paraId="1920879B" w14:textId="68968A34"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10.1. A FISCALIZAÇÃO fica responsável pelo acompanhamento e fiscalização da execução contratual, seja quanto à entrega dos produtos ou à prestação dos serviços, por intermédio de servidor(es) formalmente designado(s) para essa finalidade.</w:t>
      </w:r>
    </w:p>
    <w:p w14:paraId="0FFEFAD0" w14:textId="3CD2260D"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10.2. A fiscalização não exclui e nem reduz a responsabilidade da DETENTORA DA ATA, inclusive perante terceiros. A eventual omissão ou tolerância da fiscalização não eximirá a DETENTORA DA ATA do integral cumprimento de suas obrigações.</w:t>
      </w:r>
    </w:p>
    <w:p w14:paraId="43E8A533" w14:textId="61966678"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10.3. São atribuições da fiscalização:</w:t>
      </w:r>
    </w:p>
    <w:p w14:paraId="2EB4AF88" w14:textId="77777777" w:rsidR="0024714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a) esclarecer, em até 05 (cinco) dias úteis, as dúvidas formalmente apresentadas pela DETENTORA DA ATA;</w:t>
      </w:r>
    </w:p>
    <w:p w14:paraId="4F1672BD" w14:textId="64BEB811" w:rsidR="000B3B23" w:rsidRPr="000B3B23" w:rsidRDefault="000B3B23" w:rsidP="00247143">
      <w:pPr>
        <w:spacing w:after="0" w:line="360" w:lineRule="auto"/>
        <w:ind w:left="-284" w:right="849" w:firstLine="851"/>
        <w:jc w:val="both"/>
        <w:rPr>
          <w:rFonts w:ascii="Tahoma" w:hAnsi="Tahoma" w:cs="Tahoma"/>
          <w:b/>
          <w:bCs/>
          <w:sz w:val="20"/>
          <w:szCs w:val="20"/>
        </w:rPr>
      </w:pPr>
      <w:r w:rsidRPr="000B3B23">
        <w:rPr>
          <w:rFonts w:ascii="Tahoma" w:hAnsi="Tahoma" w:cs="Tahoma"/>
          <w:sz w:val="20"/>
          <w:szCs w:val="20"/>
        </w:rPr>
        <w:t xml:space="preserve">b) acompanhar e inspecionar a entrega dos produtos, procedendo a avaliação dos mesmos, rejeitando aqueles </w:t>
      </w:r>
      <w:r w:rsidRPr="000B3B23">
        <w:rPr>
          <w:rFonts w:ascii="Tahoma" w:hAnsi="Tahoma" w:cs="Tahoma"/>
          <w:bCs/>
          <w:sz w:val="20"/>
          <w:szCs w:val="20"/>
        </w:rPr>
        <w:t>em desacordo com as especificações ou de qualidade insatisfatória;</w:t>
      </w:r>
    </w:p>
    <w:p w14:paraId="2B3C9501" w14:textId="6AA5A3D4"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c) emitir parecer para fins de aceitação dos produtos e liberação das respectivas notas fiscais para pagamento;</w:t>
      </w:r>
    </w:p>
    <w:p w14:paraId="4E2D00C2" w14:textId="4017D7BE"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d) adotar as medidas necessárias à efetividade da execução contratual, inclusive solicitando providências corretivas à DETENTORA DA ATA, quando cabível;</w:t>
      </w:r>
    </w:p>
    <w:p w14:paraId="2F82F190" w14:textId="7109065E"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e) exigir da DETENTORA DA ATA o fiel cumprimento de todas as obrigações contratuais.</w:t>
      </w:r>
    </w:p>
    <w:p w14:paraId="4D79E80B" w14:textId="02463E5C" w:rsidR="000B3B23" w:rsidRPr="000B3B23" w:rsidRDefault="000B3B23" w:rsidP="00247143">
      <w:pPr>
        <w:tabs>
          <w:tab w:val="left" w:pos="709"/>
        </w:tabs>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10.4. A </w:t>
      </w:r>
      <w:r w:rsidRPr="000B3B23">
        <w:rPr>
          <w:rFonts w:ascii="Tahoma" w:hAnsi="Tahoma" w:cs="Tahoma"/>
          <w:b/>
          <w:sz w:val="20"/>
          <w:szCs w:val="20"/>
        </w:rPr>
        <w:t>gestão</w:t>
      </w:r>
      <w:r w:rsidRPr="000B3B23">
        <w:rPr>
          <w:rFonts w:ascii="Tahoma" w:hAnsi="Tahoma" w:cs="Tahoma"/>
          <w:sz w:val="20"/>
          <w:szCs w:val="20"/>
        </w:rPr>
        <w:t xml:space="preserve"> da Ata caberá aos seguintes servidores ou quem vier a substituí-los no exercício das funções:</w:t>
      </w:r>
    </w:p>
    <w:p w14:paraId="58C7D9D1" w14:textId="77777777" w:rsidR="000B3B23" w:rsidRPr="000B3B23" w:rsidRDefault="000B3B23" w:rsidP="00247143">
      <w:pPr>
        <w:spacing w:after="0" w:line="360" w:lineRule="auto"/>
        <w:ind w:left="567" w:right="849"/>
        <w:jc w:val="both"/>
        <w:rPr>
          <w:rFonts w:ascii="Tahoma" w:eastAsia="Calibri" w:hAnsi="Tahoma" w:cs="Tahoma"/>
          <w:sz w:val="20"/>
          <w:szCs w:val="20"/>
        </w:rPr>
      </w:pPr>
      <w:r w:rsidRPr="000B3B23">
        <w:rPr>
          <w:rFonts w:ascii="Tahoma" w:eastAsia="Calibri" w:hAnsi="Tahoma" w:cs="Tahoma"/>
          <w:sz w:val="20"/>
          <w:szCs w:val="20"/>
        </w:rPr>
        <w:t>- Guilherme Paulo Pereira Zambrano, Chefe de Mobilidade Urbana, Trânsito e Posturas;</w:t>
      </w:r>
    </w:p>
    <w:p w14:paraId="05FC0F61" w14:textId="77777777" w:rsidR="000B3B23" w:rsidRPr="000B3B23" w:rsidRDefault="000B3B23" w:rsidP="00247143">
      <w:pPr>
        <w:spacing w:after="0" w:line="360" w:lineRule="auto"/>
        <w:ind w:left="567" w:right="849"/>
        <w:jc w:val="both"/>
        <w:rPr>
          <w:rFonts w:ascii="Tahoma" w:eastAsia="Calibri" w:hAnsi="Tahoma" w:cs="Tahoma"/>
          <w:sz w:val="20"/>
          <w:szCs w:val="20"/>
        </w:rPr>
      </w:pPr>
      <w:r w:rsidRPr="000B3B23">
        <w:rPr>
          <w:rFonts w:ascii="Tahoma" w:eastAsia="Calibri" w:hAnsi="Tahoma" w:cs="Tahoma"/>
          <w:sz w:val="20"/>
          <w:szCs w:val="20"/>
        </w:rPr>
        <w:t>- Lucas Venâncio de Souza, Diretor de Zeladoria e Serviços;</w:t>
      </w:r>
    </w:p>
    <w:p w14:paraId="31E6B7A8" w14:textId="77777777" w:rsidR="000B3B23" w:rsidRPr="000B3B23" w:rsidRDefault="000B3B23" w:rsidP="00247143">
      <w:pPr>
        <w:spacing w:after="0" w:line="360" w:lineRule="auto"/>
        <w:ind w:left="567" w:right="849"/>
        <w:jc w:val="both"/>
        <w:rPr>
          <w:rFonts w:ascii="Tahoma" w:eastAsia="Calibri" w:hAnsi="Tahoma" w:cs="Tahoma"/>
          <w:sz w:val="20"/>
          <w:szCs w:val="20"/>
        </w:rPr>
      </w:pPr>
      <w:r w:rsidRPr="000B3B23">
        <w:rPr>
          <w:rFonts w:ascii="Tahoma" w:eastAsia="Calibri" w:hAnsi="Tahoma" w:cs="Tahoma"/>
          <w:sz w:val="20"/>
          <w:szCs w:val="20"/>
        </w:rPr>
        <w:t>- Valdecir Luiz Marcolino, Diretor de Divisão de Meio Ambiente e Recursos Hídricos;</w:t>
      </w:r>
    </w:p>
    <w:p w14:paraId="7B208371" w14:textId="77777777" w:rsidR="000B3B23" w:rsidRPr="000B3B23" w:rsidRDefault="000B3B23" w:rsidP="00247143">
      <w:pPr>
        <w:spacing w:after="0" w:line="360" w:lineRule="auto"/>
        <w:ind w:left="567" w:right="849"/>
        <w:jc w:val="both"/>
        <w:rPr>
          <w:rFonts w:ascii="Tahoma" w:eastAsia="Calibri" w:hAnsi="Tahoma" w:cs="Tahoma"/>
          <w:sz w:val="20"/>
          <w:szCs w:val="20"/>
        </w:rPr>
      </w:pPr>
      <w:r w:rsidRPr="000B3B23">
        <w:rPr>
          <w:rFonts w:ascii="Tahoma" w:eastAsia="Calibri" w:hAnsi="Tahoma" w:cs="Tahoma"/>
          <w:sz w:val="20"/>
          <w:szCs w:val="20"/>
        </w:rPr>
        <w:lastRenderedPageBreak/>
        <w:t>- Roberto Bonani de Souza, Secretário de Esportes, Lazer e Turismo;</w:t>
      </w:r>
    </w:p>
    <w:p w14:paraId="295F76F8" w14:textId="06E43F9E" w:rsidR="000B3B23" w:rsidRPr="000B3B23" w:rsidRDefault="000B3B23" w:rsidP="00247143">
      <w:pPr>
        <w:tabs>
          <w:tab w:val="left" w:pos="709"/>
        </w:tabs>
        <w:spacing w:after="0" w:line="360" w:lineRule="auto"/>
        <w:ind w:left="-284" w:right="849" w:firstLine="851"/>
        <w:jc w:val="both"/>
        <w:rPr>
          <w:rFonts w:ascii="Tahoma" w:eastAsia="Times New Roman" w:hAnsi="Tahoma" w:cs="Tahoma"/>
          <w:sz w:val="20"/>
          <w:szCs w:val="20"/>
        </w:rPr>
      </w:pPr>
      <w:r w:rsidRPr="000B3B23">
        <w:rPr>
          <w:rFonts w:ascii="Tahoma" w:hAnsi="Tahoma" w:cs="Tahoma"/>
          <w:sz w:val="20"/>
          <w:szCs w:val="20"/>
        </w:rPr>
        <w:t xml:space="preserve">10.5. A </w:t>
      </w:r>
      <w:r w:rsidRPr="000B3B23">
        <w:rPr>
          <w:rFonts w:ascii="Tahoma" w:hAnsi="Tahoma" w:cs="Tahoma"/>
          <w:b/>
          <w:sz w:val="20"/>
          <w:szCs w:val="20"/>
        </w:rPr>
        <w:t xml:space="preserve">fiscalização e o acompanhamento </w:t>
      </w:r>
      <w:r w:rsidRPr="000B3B23">
        <w:rPr>
          <w:rFonts w:ascii="Tahoma" w:hAnsi="Tahoma" w:cs="Tahoma"/>
          <w:bCs/>
          <w:sz w:val="20"/>
          <w:szCs w:val="20"/>
        </w:rPr>
        <w:t>d</w:t>
      </w:r>
      <w:r w:rsidRPr="000B3B23">
        <w:rPr>
          <w:rFonts w:ascii="Tahoma" w:hAnsi="Tahoma" w:cs="Tahoma"/>
          <w:sz w:val="20"/>
          <w:szCs w:val="20"/>
        </w:rPr>
        <w:t>a Ata caberá aos seguintes servidores ou quem vier a substituí-los no exercício das funções:</w:t>
      </w:r>
    </w:p>
    <w:p w14:paraId="4E63D7BE" w14:textId="77777777" w:rsidR="000B3B23" w:rsidRPr="000B3B23" w:rsidRDefault="000B3B23" w:rsidP="00247143">
      <w:pPr>
        <w:spacing w:after="0" w:line="360" w:lineRule="auto"/>
        <w:ind w:left="567" w:right="849"/>
        <w:jc w:val="both"/>
        <w:rPr>
          <w:rFonts w:ascii="Tahoma" w:eastAsia="Calibri" w:hAnsi="Tahoma" w:cs="Tahoma"/>
          <w:bCs/>
          <w:sz w:val="20"/>
          <w:szCs w:val="20"/>
        </w:rPr>
      </w:pPr>
      <w:r w:rsidRPr="000B3B23">
        <w:rPr>
          <w:rFonts w:ascii="Tahoma" w:eastAsia="Calibri" w:hAnsi="Tahoma" w:cs="Tahoma"/>
          <w:sz w:val="20"/>
          <w:szCs w:val="20"/>
        </w:rPr>
        <w:t xml:space="preserve">- Da Secretaria de Obras e Planejamento Urbano: </w:t>
      </w:r>
      <w:r w:rsidRPr="000B3B23">
        <w:rPr>
          <w:rFonts w:ascii="Tahoma" w:eastAsia="Calibri" w:hAnsi="Tahoma" w:cs="Tahoma"/>
          <w:bCs/>
          <w:sz w:val="20"/>
          <w:szCs w:val="20"/>
        </w:rPr>
        <w:t>Gilson dos Santos Rodrigues;</w:t>
      </w:r>
    </w:p>
    <w:p w14:paraId="67587115" w14:textId="77777777" w:rsidR="000B3B23" w:rsidRPr="000B3B23" w:rsidRDefault="000B3B23" w:rsidP="00247143">
      <w:pPr>
        <w:spacing w:after="0" w:line="360" w:lineRule="auto"/>
        <w:ind w:left="567" w:right="849"/>
        <w:jc w:val="both"/>
        <w:rPr>
          <w:rFonts w:ascii="Tahoma" w:eastAsia="Calibri" w:hAnsi="Tahoma" w:cs="Tahoma"/>
          <w:bCs/>
          <w:sz w:val="20"/>
          <w:szCs w:val="20"/>
        </w:rPr>
      </w:pPr>
      <w:r w:rsidRPr="000B3B23">
        <w:rPr>
          <w:rFonts w:ascii="Tahoma" w:eastAsia="Calibri" w:hAnsi="Tahoma" w:cs="Tahoma"/>
          <w:bCs/>
          <w:sz w:val="20"/>
          <w:szCs w:val="20"/>
        </w:rPr>
        <w:t>- Da Secretaria de Agricultura e Zeladoria: Vagner Antonio Augusto, José Carlos Vanceto e Luiz Donizetti Dias das Neves;</w:t>
      </w:r>
    </w:p>
    <w:p w14:paraId="46F72365" w14:textId="77777777" w:rsidR="000B3B23" w:rsidRPr="000B3B23" w:rsidRDefault="000B3B23" w:rsidP="00247143">
      <w:pPr>
        <w:spacing w:after="0" w:line="360" w:lineRule="auto"/>
        <w:ind w:left="567" w:right="849"/>
        <w:jc w:val="both"/>
        <w:rPr>
          <w:rFonts w:ascii="Tahoma" w:eastAsia="Calibri" w:hAnsi="Tahoma" w:cs="Tahoma"/>
          <w:bCs/>
          <w:sz w:val="20"/>
          <w:szCs w:val="20"/>
        </w:rPr>
      </w:pPr>
      <w:r w:rsidRPr="000B3B23">
        <w:rPr>
          <w:rFonts w:ascii="Tahoma" w:eastAsia="Calibri" w:hAnsi="Tahoma" w:cs="Tahoma"/>
          <w:bCs/>
          <w:sz w:val="20"/>
          <w:szCs w:val="20"/>
        </w:rPr>
        <w:t xml:space="preserve">- Da Secretaria de Meio Ambiente e Recursos Hídricos: José Salvador Bronine; e </w:t>
      </w:r>
    </w:p>
    <w:p w14:paraId="1215C1B2" w14:textId="77777777" w:rsidR="000B3B23" w:rsidRPr="000B3B23" w:rsidRDefault="000B3B23" w:rsidP="00247143">
      <w:pPr>
        <w:spacing w:after="0" w:line="360" w:lineRule="auto"/>
        <w:ind w:left="567" w:right="849"/>
        <w:jc w:val="both"/>
        <w:rPr>
          <w:rFonts w:ascii="Tahoma" w:eastAsia="Times New Roman" w:hAnsi="Tahoma" w:cs="Tahoma"/>
          <w:bCs/>
          <w:sz w:val="20"/>
          <w:szCs w:val="20"/>
        </w:rPr>
      </w:pPr>
      <w:r w:rsidRPr="000B3B23">
        <w:rPr>
          <w:rFonts w:ascii="Tahoma" w:hAnsi="Tahoma" w:cs="Tahoma"/>
          <w:bCs/>
          <w:sz w:val="20"/>
          <w:szCs w:val="20"/>
        </w:rPr>
        <w:t>- Da Secretaria de Esportes, Lazer e Turismo: Tamiris Covilo Pizzi.</w:t>
      </w:r>
    </w:p>
    <w:p w14:paraId="12DE17FE" w14:textId="77777777" w:rsidR="000B3B23" w:rsidRPr="000B3B23" w:rsidRDefault="000B3B23" w:rsidP="000B3B23">
      <w:pPr>
        <w:spacing w:after="0" w:line="360" w:lineRule="auto"/>
        <w:ind w:left="-284" w:right="849"/>
        <w:jc w:val="both"/>
        <w:rPr>
          <w:rFonts w:ascii="Tahoma" w:hAnsi="Tahoma" w:cs="Tahoma"/>
          <w:b/>
          <w:sz w:val="20"/>
          <w:szCs w:val="20"/>
          <w:highlight w:val="yellow"/>
        </w:rPr>
      </w:pPr>
    </w:p>
    <w:p w14:paraId="6D4B3394"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DÉCIMA PRIMEIRA - DAS PENALIDADES</w:t>
      </w:r>
    </w:p>
    <w:p w14:paraId="79069977"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11.1.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0D3A6F3B"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a) advertência;</w:t>
      </w:r>
    </w:p>
    <w:p w14:paraId="15C9EDCC"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b) multa;</w:t>
      </w:r>
    </w:p>
    <w:p w14:paraId="7EB469E5"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c) impedimento de licitar e contratar;</w:t>
      </w:r>
    </w:p>
    <w:p w14:paraId="6A4F7EA2"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d) declaração de inidoneidade para licitar ou contratar.</w:t>
      </w:r>
    </w:p>
    <w:p w14:paraId="06BA0437"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11.2. Na hipótese de penalização serão aplicadas as disposições previstas no Decreto 6540, de 07 de abril de 2025, publicado no Diário Oficial do Município na edição de 08 de abril de 2025 (</w:t>
      </w:r>
      <w:hyperlink r:id="rId24" w:history="1">
        <w:r w:rsidRPr="000B3B23">
          <w:rPr>
            <w:rStyle w:val="Hyperlink"/>
            <w:rFonts w:ascii="Tahoma" w:hAnsi="Tahoma" w:cs="Tahoma"/>
            <w:sz w:val="20"/>
            <w:szCs w:val="20"/>
          </w:rPr>
          <w:t>https://www.descalvado.sp.gov.br/novoportal/prefeitura/index.php/diario_oficial/ano10ed945.pdf</w:t>
        </w:r>
      </w:hyperlink>
      <w:r w:rsidRPr="000B3B23">
        <w:rPr>
          <w:rFonts w:ascii="Tahoma" w:hAnsi="Tahoma" w:cs="Tahoma"/>
          <w:sz w:val="20"/>
          <w:szCs w:val="20"/>
        </w:rPr>
        <w:t>)</w:t>
      </w:r>
    </w:p>
    <w:p w14:paraId="29407305"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11.3. As penalidades serão notificadas e impostas ao Contratado através do e-mail fornecido por este no momento da assinatura do contrato. </w:t>
      </w:r>
    </w:p>
    <w:p w14:paraId="375F74F3" w14:textId="7D6939D5" w:rsidR="000B3B23" w:rsidRPr="000B3B23" w:rsidRDefault="000B3B23" w:rsidP="00247143">
      <w:pPr>
        <w:spacing w:after="0" w:line="360" w:lineRule="auto"/>
        <w:ind w:left="-284" w:right="849" w:firstLine="1418"/>
        <w:jc w:val="both"/>
        <w:rPr>
          <w:rFonts w:ascii="Tahoma" w:hAnsi="Tahoma" w:cs="Tahoma"/>
          <w:sz w:val="20"/>
          <w:szCs w:val="20"/>
        </w:rPr>
      </w:pPr>
      <w:r w:rsidRPr="000B3B23">
        <w:rPr>
          <w:rFonts w:ascii="Tahoma" w:hAnsi="Tahoma" w:cs="Tahoma"/>
          <w:sz w:val="20"/>
          <w:szCs w:val="20"/>
        </w:rPr>
        <w:t>11.3.1.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64165396" w14:textId="77777777" w:rsidR="000B3B23" w:rsidRPr="000B3B23" w:rsidRDefault="000B3B23" w:rsidP="000B3B23">
      <w:pPr>
        <w:spacing w:after="0" w:line="360" w:lineRule="auto"/>
        <w:ind w:left="-284" w:right="849"/>
        <w:jc w:val="both"/>
        <w:rPr>
          <w:rFonts w:ascii="Tahoma" w:hAnsi="Tahoma" w:cs="Tahoma"/>
          <w:sz w:val="20"/>
          <w:szCs w:val="20"/>
        </w:rPr>
      </w:pPr>
    </w:p>
    <w:p w14:paraId="47917C01"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DÉCIMA SEGUNDA - DA RESCISÃO</w:t>
      </w:r>
    </w:p>
    <w:p w14:paraId="334F1C63"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12.1. A presente Ata de Registro de Preços poderá ser rescindida de pleno direito, independentemente de interpelação judicial, nas hipóteses previstas no art. 137 da Lei Federal nº 14.133/2021, mediante formalização pelo ÓRGÃO GERENCIADOR.</w:t>
      </w:r>
    </w:p>
    <w:p w14:paraId="7D00DCA0"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12.2. A inexecução total ou parcial das obrigações contratuais ensejará sua rescisão, com as consequências legais, inclusive quanto à aplicação de sanções administrativas, conforme arts. 138 e 139 da referida Lei.</w:t>
      </w:r>
    </w:p>
    <w:p w14:paraId="1E9A89C9" w14:textId="77777777" w:rsidR="0024714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12.3. Se a rescisão decorrer de inadimplemento da DETENTORA DA ATA, será devido o pagamento apenas pelas notas fiscais regularmente atestadas, relativas aos produtos ou serviços </w:t>
      </w:r>
      <w:r w:rsidRPr="000B3B23">
        <w:rPr>
          <w:rFonts w:ascii="Tahoma" w:hAnsi="Tahoma" w:cs="Tahoma"/>
          <w:sz w:val="20"/>
          <w:szCs w:val="20"/>
        </w:rPr>
        <w:lastRenderedPageBreak/>
        <w:t>efetivamente entregues até a data da rescisão, descontando-se eventuais multas, indenizações e outros débitos da DETENTORA DA ATA.</w:t>
      </w:r>
    </w:p>
    <w:p w14:paraId="5F80C47D" w14:textId="48F5F3E6"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12.4. A rescisão também poderá ocorrer:</w:t>
      </w:r>
    </w:p>
    <w:p w14:paraId="69FEC8B9"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a) </w:t>
      </w:r>
      <w:r w:rsidRPr="000B3B23">
        <w:rPr>
          <w:rFonts w:ascii="Tahoma" w:hAnsi="Tahoma" w:cs="Tahoma"/>
          <w:bCs/>
          <w:sz w:val="20"/>
          <w:szCs w:val="20"/>
        </w:rPr>
        <w:t>Por iniciativa unilateral da Administração</w:t>
      </w:r>
      <w:r w:rsidRPr="000B3B23">
        <w:rPr>
          <w:rFonts w:ascii="Tahoma" w:hAnsi="Tahoma" w:cs="Tahoma"/>
          <w:sz w:val="20"/>
          <w:szCs w:val="20"/>
        </w:rPr>
        <w:t>, por razões de interesse público devidamente motivadas e fundamentadas;</w:t>
      </w:r>
    </w:p>
    <w:p w14:paraId="6E674ED3" w14:textId="77777777" w:rsidR="000B3B23" w:rsidRPr="000B3B23" w:rsidRDefault="000B3B23" w:rsidP="00247143">
      <w:pPr>
        <w:spacing w:after="0" w:line="360" w:lineRule="auto"/>
        <w:ind w:left="-284" w:right="849" w:firstLine="851"/>
        <w:jc w:val="both"/>
        <w:rPr>
          <w:rFonts w:ascii="Tahoma" w:hAnsi="Tahoma" w:cs="Tahoma"/>
          <w:sz w:val="20"/>
          <w:szCs w:val="20"/>
        </w:rPr>
      </w:pPr>
      <w:r w:rsidRPr="000B3B23">
        <w:rPr>
          <w:rFonts w:ascii="Tahoma" w:hAnsi="Tahoma" w:cs="Tahoma"/>
          <w:sz w:val="20"/>
          <w:szCs w:val="20"/>
        </w:rPr>
        <w:t xml:space="preserve">b) </w:t>
      </w:r>
      <w:r w:rsidRPr="000B3B23">
        <w:rPr>
          <w:rFonts w:ascii="Tahoma" w:hAnsi="Tahoma" w:cs="Tahoma"/>
          <w:bCs/>
          <w:sz w:val="20"/>
          <w:szCs w:val="20"/>
        </w:rPr>
        <w:t>Por acordo entre as partes</w:t>
      </w:r>
      <w:r w:rsidRPr="000B3B23">
        <w:rPr>
          <w:rFonts w:ascii="Tahoma" w:hAnsi="Tahoma" w:cs="Tahoma"/>
          <w:sz w:val="20"/>
          <w:szCs w:val="20"/>
        </w:rPr>
        <w:t>, mediante formalização escrita, desde que haja conveniência administrativa e ausência de prejuízo ao interesse público.</w:t>
      </w:r>
    </w:p>
    <w:p w14:paraId="3E0AF895" w14:textId="77777777" w:rsidR="000B3B23" w:rsidRPr="000B3B23" w:rsidRDefault="000B3B23" w:rsidP="000B3B23">
      <w:pPr>
        <w:spacing w:after="0" w:line="360" w:lineRule="auto"/>
        <w:ind w:left="-284" w:right="849"/>
        <w:jc w:val="both"/>
        <w:rPr>
          <w:rFonts w:ascii="Tahoma" w:hAnsi="Tahoma" w:cs="Tahoma"/>
          <w:b/>
          <w:sz w:val="20"/>
          <w:szCs w:val="20"/>
        </w:rPr>
      </w:pPr>
    </w:p>
    <w:p w14:paraId="45EF381B"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DÉCIMA TERCEIRA – DISPOSIÇÕES FINAIS</w:t>
      </w:r>
    </w:p>
    <w:p w14:paraId="054844B2" w14:textId="2AE8E3F4" w:rsidR="000B3B23" w:rsidRPr="000B3B23" w:rsidRDefault="000B3B23" w:rsidP="00247143">
      <w:pPr>
        <w:spacing w:after="0" w:line="360" w:lineRule="auto"/>
        <w:ind w:left="-284" w:right="849" w:firstLine="851"/>
        <w:jc w:val="both"/>
        <w:rPr>
          <w:rFonts w:ascii="Tahoma" w:hAnsi="Tahoma" w:cs="Tahoma"/>
          <w:bCs/>
          <w:sz w:val="20"/>
          <w:szCs w:val="20"/>
        </w:rPr>
      </w:pPr>
      <w:r w:rsidRPr="000B3B23">
        <w:rPr>
          <w:rFonts w:ascii="Tahoma" w:hAnsi="Tahoma" w:cs="Tahoma"/>
          <w:bCs/>
          <w:sz w:val="20"/>
          <w:szCs w:val="20"/>
        </w:rPr>
        <w:t xml:space="preserve">13.1.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40800ED2" w14:textId="49BB20DF" w:rsidR="000B3B23" w:rsidRPr="000B3B23" w:rsidRDefault="000B3B23" w:rsidP="00247143">
      <w:pPr>
        <w:spacing w:after="0" w:line="360" w:lineRule="auto"/>
        <w:ind w:left="-284" w:right="849" w:firstLine="851"/>
        <w:jc w:val="both"/>
        <w:rPr>
          <w:rFonts w:ascii="Tahoma" w:hAnsi="Tahoma" w:cs="Tahoma"/>
          <w:bCs/>
          <w:sz w:val="20"/>
          <w:szCs w:val="20"/>
        </w:rPr>
      </w:pPr>
      <w:r w:rsidRPr="000B3B23">
        <w:rPr>
          <w:rFonts w:ascii="Tahoma" w:hAnsi="Tahoma" w:cs="Tahoma"/>
          <w:bCs/>
          <w:sz w:val="20"/>
          <w:szCs w:val="20"/>
        </w:rPr>
        <w:t>13.2. Os casos omissos serão decididos pelo ÓRGÃO GERENCIADOR, observada a legislação vigente.</w:t>
      </w:r>
    </w:p>
    <w:p w14:paraId="0BC563F0" w14:textId="77777777" w:rsidR="000B3B23" w:rsidRPr="000B3B23" w:rsidRDefault="000B3B23" w:rsidP="000B3B23">
      <w:pPr>
        <w:spacing w:after="0" w:line="360" w:lineRule="auto"/>
        <w:ind w:left="-284" w:right="849"/>
        <w:jc w:val="both"/>
        <w:rPr>
          <w:rFonts w:ascii="Tahoma" w:hAnsi="Tahoma" w:cs="Tahoma"/>
          <w:b/>
          <w:sz w:val="20"/>
          <w:szCs w:val="20"/>
          <w:highlight w:val="yellow"/>
        </w:rPr>
      </w:pPr>
    </w:p>
    <w:p w14:paraId="07EB81E9"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CLÁUSULA DÉCIMA QUARTA - DO FORO</w:t>
      </w:r>
    </w:p>
    <w:p w14:paraId="70E380E3" w14:textId="7DA33CAD" w:rsidR="000B3B23" w:rsidRPr="000B3B23" w:rsidRDefault="000B3B23" w:rsidP="00247143">
      <w:pPr>
        <w:spacing w:after="0" w:line="360" w:lineRule="auto"/>
        <w:ind w:left="-284" w:right="849" w:firstLine="851"/>
        <w:jc w:val="both"/>
        <w:rPr>
          <w:rFonts w:ascii="Tahoma" w:hAnsi="Tahoma" w:cs="Tahoma"/>
          <w:color w:val="000000"/>
          <w:sz w:val="20"/>
          <w:szCs w:val="20"/>
        </w:rPr>
      </w:pPr>
      <w:r w:rsidRPr="000B3B23">
        <w:rPr>
          <w:rFonts w:ascii="Tahoma" w:hAnsi="Tahoma" w:cs="Tahoma"/>
          <w:color w:val="000000"/>
          <w:sz w:val="20"/>
          <w:szCs w:val="20"/>
        </w:rPr>
        <w:t xml:space="preserve">14.1. As partes elegem o </w:t>
      </w:r>
      <w:r w:rsidRPr="000B3B23">
        <w:rPr>
          <w:rFonts w:ascii="Tahoma" w:hAnsi="Tahoma" w:cs="Tahoma"/>
          <w:bCs/>
          <w:color w:val="000000"/>
          <w:sz w:val="20"/>
          <w:szCs w:val="20"/>
        </w:rPr>
        <w:t xml:space="preserve">foro </w:t>
      </w:r>
      <w:r w:rsidRPr="000B3B23">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62D47BF9" w14:textId="77777777" w:rsidR="000B3B23" w:rsidRPr="000B3B23" w:rsidRDefault="000B3B23" w:rsidP="000B3B23">
      <w:pPr>
        <w:spacing w:after="0" w:line="360" w:lineRule="auto"/>
        <w:ind w:left="-284" w:right="849"/>
        <w:jc w:val="both"/>
        <w:rPr>
          <w:rFonts w:ascii="Tahoma" w:hAnsi="Tahoma" w:cs="Tahoma"/>
          <w:color w:val="000000"/>
          <w:sz w:val="20"/>
          <w:szCs w:val="20"/>
        </w:rPr>
      </w:pPr>
    </w:p>
    <w:p w14:paraId="0CA4F4E0" w14:textId="6F13B792" w:rsidR="000B3B23" w:rsidRPr="000B3B23" w:rsidRDefault="000B3B23" w:rsidP="00247143">
      <w:pPr>
        <w:spacing w:after="0" w:line="360" w:lineRule="auto"/>
        <w:ind w:left="-284" w:right="849" w:firstLine="1985"/>
        <w:jc w:val="both"/>
        <w:rPr>
          <w:rFonts w:ascii="Tahoma" w:hAnsi="Tahoma" w:cs="Tahoma"/>
          <w:color w:val="000000"/>
          <w:sz w:val="20"/>
          <w:szCs w:val="20"/>
        </w:rPr>
      </w:pPr>
      <w:r w:rsidRPr="000B3B23">
        <w:rPr>
          <w:rFonts w:ascii="Tahoma" w:hAnsi="Tahoma" w:cs="Tahoma"/>
          <w:color w:val="000000"/>
          <w:sz w:val="20"/>
          <w:szCs w:val="20"/>
        </w:rPr>
        <w:t>E, por estarem assim justos e contratados, firmam o presente registro de preços, juntamente com as testemunhas abaixo relacionadas.</w:t>
      </w:r>
    </w:p>
    <w:p w14:paraId="2F52DAB1" w14:textId="77777777" w:rsidR="000B3B23" w:rsidRPr="000B3B23" w:rsidRDefault="000B3B23" w:rsidP="000B3B23">
      <w:pPr>
        <w:spacing w:after="0" w:line="360" w:lineRule="auto"/>
        <w:ind w:left="-284" w:right="849"/>
        <w:jc w:val="both"/>
        <w:rPr>
          <w:rFonts w:ascii="Tahoma" w:hAnsi="Tahoma" w:cs="Tahoma"/>
          <w:sz w:val="20"/>
          <w:szCs w:val="20"/>
        </w:rPr>
      </w:pPr>
    </w:p>
    <w:p w14:paraId="189C7D50" w14:textId="77777777" w:rsidR="000B3B23" w:rsidRPr="000B3B23" w:rsidRDefault="000B3B23" w:rsidP="000B3B23">
      <w:pPr>
        <w:spacing w:after="0" w:line="360" w:lineRule="auto"/>
        <w:ind w:left="-284" w:right="849"/>
        <w:jc w:val="center"/>
        <w:rPr>
          <w:rFonts w:ascii="Tahoma" w:hAnsi="Tahoma" w:cs="Tahoma"/>
          <w:color w:val="000000"/>
          <w:sz w:val="20"/>
          <w:szCs w:val="20"/>
        </w:rPr>
      </w:pPr>
      <w:r w:rsidRPr="000B3B23">
        <w:rPr>
          <w:rFonts w:ascii="Tahoma" w:hAnsi="Tahoma" w:cs="Tahoma"/>
          <w:color w:val="000000"/>
          <w:sz w:val="20"/>
          <w:szCs w:val="20"/>
        </w:rPr>
        <w:t>Descalvado,          de                     de 2026</w:t>
      </w:r>
    </w:p>
    <w:p w14:paraId="468024B4" w14:textId="77777777" w:rsidR="000B3B23" w:rsidRPr="000B3B23" w:rsidRDefault="000B3B23" w:rsidP="000B3B23">
      <w:pPr>
        <w:spacing w:after="0"/>
        <w:ind w:left="-284" w:right="849"/>
        <w:jc w:val="center"/>
        <w:rPr>
          <w:rFonts w:ascii="Tahoma" w:hAnsi="Tahoma" w:cs="Tahoma"/>
          <w:b/>
          <w:i/>
          <w:color w:val="000000"/>
          <w:sz w:val="20"/>
          <w:szCs w:val="20"/>
        </w:rPr>
      </w:pPr>
    </w:p>
    <w:p w14:paraId="3D0CE189" w14:textId="77777777" w:rsidR="000B3B23" w:rsidRPr="000B3B23" w:rsidRDefault="000B3B23" w:rsidP="000B3B23">
      <w:pPr>
        <w:spacing w:after="0"/>
        <w:ind w:left="-284" w:right="849"/>
        <w:jc w:val="center"/>
        <w:rPr>
          <w:rFonts w:ascii="Tahoma" w:hAnsi="Tahoma" w:cs="Tahoma"/>
          <w:b/>
          <w:i/>
          <w:color w:val="000000"/>
          <w:sz w:val="20"/>
          <w:szCs w:val="20"/>
        </w:rPr>
      </w:pPr>
    </w:p>
    <w:p w14:paraId="32351DEF" w14:textId="77777777" w:rsidR="000B3B23" w:rsidRPr="000B3B23" w:rsidRDefault="000B3B23" w:rsidP="000B3B23">
      <w:pPr>
        <w:spacing w:after="0"/>
        <w:ind w:left="-284" w:right="849"/>
        <w:jc w:val="center"/>
        <w:rPr>
          <w:rFonts w:ascii="Tahoma" w:hAnsi="Tahoma" w:cs="Tahoma"/>
          <w:b/>
          <w:i/>
          <w:color w:val="000000"/>
          <w:sz w:val="20"/>
          <w:szCs w:val="20"/>
        </w:rPr>
      </w:pPr>
    </w:p>
    <w:p w14:paraId="3ACA3982" w14:textId="77777777" w:rsidR="000B3B23" w:rsidRPr="000B3B23" w:rsidRDefault="000B3B23" w:rsidP="000B3B23">
      <w:pPr>
        <w:spacing w:after="0"/>
        <w:ind w:left="-284" w:right="849"/>
        <w:jc w:val="center"/>
        <w:rPr>
          <w:rFonts w:ascii="Tahoma" w:hAnsi="Tahoma" w:cs="Tahoma"/>
          <w:b/>
          <w:color w:val="000000"/>
          <w:sz w:val="20"/>
          <w:szCs w:val="20"/>
        </w:rPr>
      </w:pPr>
      <w:r w:rsidRPr="000B3B23">
        <w:rPr>
          <w:rFonts w:ascii="Tahoma" w:hAnsi="Tahoma" w:cs="Tahoma"/>
          <w:b/>
          <w:color w:val="000000"/>
          <w:sz w:val="20"/>
          <w:szCs w:val="20"/>
        </w:rPr>
        <w:t>LUÍS GUILHERME PANONE</w:t>
      </w:r>
    </w:p>
    <w:p w14:paraId="7B0D0857" w14:textId="77777777" w:rsidR="000B3B23" w:rsidRPr="000B3B23" w:rsidRDefault="000B3B23" w:rsidP="000B3B23">
      <w:pPr>
        <w:spacing w:after="0"/>
        <w:ind w:left="-284" w:right="849"/>
        <w:jc w:val="center"/>
        <w:rPr>
          <w:rFonts w:ascii="Tahoma" w:hAnsi="Tahoma" w:cs="Tahoma"/>
          <w:b/>
          <w:color w:val="000000"/>
          <w:sz w:val="20"/>
          <w:szCs w:val="20"/>
        </w:rPr>
      </w:pPr>
      <w:r w:rsidRPr="000B3B23">
        <w:rPr>
          <w:rFonts w:ascii="Tahoma" w:hAnsi="Tahoma" w:cs="Tahoma"/>
          <w:b/>
          <w:color w:val="000000"/>
          <w:sz w:val="20"/>
          <w:szCs w:val="20"/>
        </w:rPr>
        <w:t>Prefeito Municipal</w:t>
      </w:r>
    </w:p>
    <w:p w14:paraId="3E05E2D3" w14:textId="77777777" w:rsidR="000B3B23" w:rsidRPr="000B3B23" w:rsidRDefault="000B3B23" w:rsidP="000B3B23">
      <w:pPr>
        <w:spacing w:after="0"/>
        <w:ind w:left="-284" w:right="849"/>
        <w:jc w:val="center"/>
        <w:rPr>
          <w:rFonts w:ascii="Tahoma" w:hAnsi="Tahoma" w:cs="Tahoma"/>
          <w:b/>
          <w:color w:val="000000"/>
          <w:sz w:val="20"/>
          <w:szCs w:val="20"/>
        </w:rPr>
      </w:pPr>
      <w:r w:rsidRPr="000B3B23">
        <w:rPr>
          <w:rFonts w:ascii="Tahoma" w:hAnsi="Tahoma" w:cs="Tahoma"/>
          <w:b/>
          <w:color w:val="000000"/>
          <w:sz w:val="20"/>
          <w:szCs w:val="20"/>
        </w:rPr>
        <w:t>ORGÃO GERENCIADOR</w:t>
      </w:r>
    </w:p>
    <w:p w14:paraId="02DB7DD1" w14:textId="77777777" w:rsidR="000B3B23" w:rsidRPr="000B3B23" w:rsidRDefault="000B3B23" w:rsidP="000B3B23">
      <w:pPr>
        <w:spacing w:after="0"/>
        <w:ind w:left="-284" w:right="849"/>
        <w:jc w:val="center"/>
        <w:rPr>
          <w:rFonts w:ascii="Tahoma" w:hAnsi="Tahoma" w:cs="Tahoma"/>
          <w:b/>
          <w:i/>
          <w:color w:val="000000"/>
          <w:sz w:val="20"/>
          <w:szCs w:val="20"/>
        </w:rPr>
      </w:pPr>
    </w:p>
    <w:p w14:paraId="39766124" w14:textId="77777777" w:rsidR="000B3B23" w:rsidRPr="000B3B23" w:rsidRDefault="000B3B23" w:rsidP="000B3B23">
      <w:pPr>
        <w:spacing w:after="0"/>
        <w:ind w:left="-284" w:right="849"/>
        <w:rPr>
          <w:rFonts w:ascii="Tahoma" w:hAnsi="Tahoma" w:cs="Tahoma"/>
          <w:b/>
          <w:i/>
          <w:color w:val="000000"/>
          <w:sz w:val="20"/>
          <w:szCs w:val="20"/>
        </w:rPr>
      </w:pPr>
    </w:p>
    <w:p w14:paraId="0D796DFC" w14:textId="77777777" w:rsidR="000B3B23" w:rsidRPr="000B3B23" w:rsidRDefault="000B3B23" w:rsidP="000B3B23">
      <w:pPr>
        <w:spacing w:after="0" w:line="276" w:lineRule="auto"/>
        <w:ind w:left="-284" w:right="849"/>
        <w:rPr>
          <w:rFonts w:ascii="Tahoma" w:hAnsi="Tahoma" w:cs="Tahoma"/>
          <w:b/>
          <w:i/>
          <w:color w:val="000000"/>
          <w:sz w:val="20"/>
          <w:szCs w:val="20"/>
        </w:rPr>
      </w:pPr>
    </w:p>
    <w:p w14:paraId="067D271B" w14:textId="77777777" w:rsidR="000B3B23" w:rsidRPr="000B3B23" w:rsidRDefault="000B3B23" w:rsidP="000B3B23">
      <w:pPr>
        <w:spacing w:after="0" w:line="276" w:lineRule="auto"/>
        <w:ind w:left="-284" w:right="849"/>
        <w:rPr>
          <w:rFonts w:ascii="Tahoma" w:hAnsi="Tahoma" w:cs="Tahoma"/>
          <w:b/>
          <w:i/>
          <w:color w:val="000000"/>
          <w:sz w:val="20"/>
          <w:szCs w:val="20"/>
        </w:rPr>
      </w:pPr>
    </w:p>
    <w:p w14:paraId="0A51E006" w14:textId="77777777" w:rsidR="000B3B23" w:rsidRPr="000B3B23" w:rsidRDefault="000B3B23" w:rsidP="000B3B23">
      <w:pPr>
        <w:spacing w:after="0" w:line="276" w:lineRule="auto"/>
        <w:ind w:left="-284" w:right="849"/>
        <w:jc w:val="center"/>
        <w:rPr>
          <w:rFonts w:ascii="Tahoma" w:hAnsi="Tahoma" w:cs="Tahoma"/>
          <w:b/>
          <w:color w:val="000000"/>
          <w:sz w:val="20"/>
          <w:szCs w:val="20"/>
        </w:rPr>
      </w:pPr>
      <w:r w:rsidRPr="000B3B23">
        <w:rPr>
          <w:rFonts w:ascii="Tahoma" w:hAnsi="Tahoma" w:cs="Tahoma"/>
          <w:b/>
          <w:color w:val="000000"/>
          <w:sz w:val="20"/>
          <w:szCs w:val="20"/>
        </w:rPr>
        <w:t>DETENTORA DA ATA</w:t>
      </w:r>
    </w:p>
    <w:p w14:paraId="020BF5EA" w14:textId="77777777" w:rsidR="000B3B23" w:rsidRPr="000B3B23" w:rsidRDefault="000B3B23" w:rsidP="000B3B23">
      <w:pPr>
        <w:spacing w:after="0" w:line="276" w:lineRule="auto"/>
        <w:ind w:left="-284" w:right="849"/>
        <w:jc w:val="center"/>
        <w:rPr>
          <w:rFonts w:ascii="Tahoma" w:hAnsi="Tahoma" w:cs="Tahoma"/>
          <w:b/>
          <w:i/>
          <w:color w:val="000000"/>
          <w:sz w:val="20"/>
          <w:szCs w:val="20"/>
        </w:rPr>
      </w:pPr>
    </w:p>
    <w:p w14:paraId="1FE5BA2C" w14:textId="77777777" w:rsidR="000B3B23" w:rsidRPr="000B3B23" w:rsidRDefault="000B3B23" w:rsidP="000B3B23">
      <w:pPr>
        <w:spacing w:after="0" w:line="276" w:lineRule="auto"/>
        <w:ind w:left="-284" w:right="849"/>
        <w:jc w:val="center"/>
        <w:rPr>
          <w:rFonts w:ascii="Tahoma" w:hAnsi="Tahoma" w:cs="Tahoma"/>
          <w:b/>
          <w:i/>
          <w:color w:val="000000"/>
          <w:sz w:val="20"/>
          <w:szCs w:val="20"/>
        </w:rPr>
      </w:pPr>
    </w:p>
    <w:p w14:paraId="4B23EB40" w14:textId="77777777" w:rsidR="000B3B23" w:rsidRPr="000B3B23" w:rsidRDefault="000B3B23" w:rsidP="000B3B23">
      <w:pPr>
        <w:spacing w:after="0" w:line="276" w:lineRule="auto"/>
        <w:ind w:left="-284" w:right="849"/>
        <w:jc w:val="center"/>
        <w:rPr>
          <w:rFonts w:ascii="Tahoma" w:hAnsi="Tahoma" w:cs="Tahoma"/>
          <w:b/>
          <w:i/>
          <w:color w:val="000000"/>
          <w:sz w:val="20"/>
          <w:szCs w:val="20"/>
        </w:rPr>
      </w:pPr>
    </w:p>
    <w:p w14:paraId="3C04C8BF" w14:textId="77777777" w:rsidR="000B3B23" w:rsidRPr="000B3B23" w:rsidRDefault="000B3B23" w:rsidP="000B3B23">
      <w:pPr>
        <w:spacing w:after="0"/>
        <w:ind w:left="-284" w:right="849"/>
        <w:rPr>
          <w:rFonts w:ascii="Tahoma" w:hAnsi="Tahoma" w:cs="Tahoma"/>
          <w:color w:val="000000"/>
          <w:sz w:val="20"/>
          <w:szCs w:val="20"/>
        </w:rPr>
      </w:pPr>
      <w:r w:rsidRPr="000B3B23">
        <w:rPr>
          <w:rFonts w:ascii="Tahoma" w:hAnsi="Tahoma" w:cs="Tahoma"/>
          <w:color w:val="000000"/>
          <w:sz w:val="20"/>
          <w:szCs w:val="20"/>
        </w:rPr>
        <w:t>Testemunhas:</w:t>
      </w:r>
    </w:p>
    <w:p w14:paraId="007160A7" w14:textId="77777777" w:rsidR="000B3B23" w:rsidRPr="000B3B23" w:rsidRDefault="000B3B23" w:rsidP="000B3B23">
      <w:pPr>
        <w:spacing w:after="0"/>
        <w:ind w:left="-284" w:right="849"/>
        <w:rPr>
          <w:rFonts w:ascii="Tahoma" w:hAnsi="Tahoma" w:cs="Tahoma"/>
          <w:color w:val="000000"/>
          <w:sz w:val="20"/>
          <w:szCs w:val="20"/>
        </w:rPr>
      </w:pPr>
      <w:r w:rsidRPr="000B3B23">
        <w:rPr>
          <w:rFonts w:ascii="Tahoma" w:hAnsi="Tahoma" w:cs="Tahoma"/>
          <w:color w:val="000000"/>
          <w:sz w:val="20"/>
          <w:szCs w:val="20"/>
        </w:rPr>
        <w:t xml:space="preserve">1.  </w:t>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t>2.</w:t>
      </w:r>
    </w:p>
    <w:p w14:paraId="1895902E" w14:textId="77777777" w:rsidR="000B3B23" w:rsidRPr="000B3B23" w:rsidRDefault="000B3B23" w:rsidP="000B3B23">
      <w:pPr>
        <w:spacing w:after="0"/>
        <w:ind w:left="-284" w:right="849"/>
        <w:rPr>
          <w:rFonts w:ascii="Tahoma" w:hAnsi="Tahoma" w:cs="Tahoma"/>
          <w:color w:val="000000"/>
          <w:sz w:val="20"/>
          <w:szCs w:val="20"/>
        </w:rPr>
      </w:pPr>
      <w:r w:rsidRPr="000B3B23">
        <w:rPr>
          <w:rFonts w:ascii="Tahoma" w:hAnsi="Tahoma" w:cs="Tahoma"/>
          <w:color w:val="000000"/>
          <w:sz w:val="20"/>
          <w:szCs w:val="20"/>
        </w:rPr>
        <w:t xml:space="preserve">Nome: </w:t>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t>Nome:</w:t>
      </w:r>
    </w:p>
    <w:p w14:paraId="3CC90051" w14:textId="77777777" w:rsidR="000B3B23" w:rsidRPr="000B3B23" w:rsidRDefault="000B3B23" w:rsidP="000B3B23">
      <w:pPr>
        <w:spacing w:after="0"/>
        <w:ind w:left="-284" w:right="849"/>
        <w:rPr>
          <w:rFonts w:ascii="Tahoma" w:hAnsi="Tahoma" w:cs="Tahoma"/>
          <w:color w:val="000000"/>
          <w:sz w:val="20"/>
          <w:szCs w:val="20"/>
        </w:rPr>
      </w:pPr>
      <w:r w:rsidRPr="000B3B23">
        <w:rPr>
          <w:rFonts w:ascii="Tahoma" w:hAnsi="Tahoma" w:cs="Tahoma"/>
          <w:color w:val="000000"/>
          <w:sz w:val="20"/>
          <w:szCs w:val="20"/>
        </w:rPr>
        <w:t xml:space="preserve">R.G.: </w:t>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r>
      <w:r w:rsidRPr="000B3B23">
        <w:rPr>
          <w:rFonts w:ascii="Tahoma" w:hAnsi="Tahoma" w:cs="Tahoma"/>
          <w:color w:val="000000"/>
          <w:sz w:val="20"/>
          <w:szCs w:val="20"/>
        </w:rPr>
        <w:tab/>
        <w:t>R.G.:</w:t>
      </w:r>
    </w:p>
    <w:p w14:paraId="4337B198" w14:textId="77777777" w:rsidR="000B3B23" w:rsidRPr="000B3B23" w:rsidRDefault="000B3B23" w:rsidP="000B3B23">
      <w:pPr>
        <w:spacing w:after="0" w:line="256" w:lineRule="auto"/>
        <w:ind w:left="-284" w:right="849"/>
        <w:jc w:val="center"/>
        <w:rPr>
          <w:rFonts w:ascii="Tahoma" w:hAnsi="Tahoma" w:cs="Tahoma"/>
          <w:b/>
          <w:sz w:val="20"/>
          <w:szCs w:val="20"/>
          <w:highlight w:val="yellow"/>
        </w:rPr>
      </w:pPr>
    </w:p>
    <w:p w14:paraId="4AA4F45A" w14:textId="77777777" w:rsidR="000B3B23" w:rsidRPr="000B3B23" w:rsidRDefault="000B3B23" w:rsidP="000B3B23">
      <w:pPr>
        <w:spacing w:after="0" w:line="256" w:lineRule="auto"/>
        <w:ind w:left="-284" w:right="849"/>
        <w:jc w:val="center"/>
        <w:rPr>
          <w:rFonts w:ascii="Tahoma" w:hAnsi="Tahoma" w:cs="Tahoma"/>
          <w:b/>
          <w:sz w:val="20"/>
          <w:szCs w:val="20"/>
        </w:rPr>
      </w:pPr>
      <w:r w:rsidRPr="000B3B23">
        <w:rPr>
          <w:rFonts w:ascii="Tahoma" w:hAnsi="Tahoma" w:cs="Tahoma"/>
          <w:b/>
          <w:sz w:val="20"/>
          <w:szCs w:val="20"/>
        </w:rPr>
        <w:lastRenderedPageBreak/>
        <w:t>TERMO DE CIÊNCIA E DE NOTIFICAÇÃO</w:t>
      </w:r>
    </w:p>
    <w:p w14:paraId="353EFC42" w14:textId="77777777" w:rsidR="000B3B23" w:rsidRPr="000B3B23" w:rsidRDefault="000B3B23" w:rsidP="000B3B23">
      <w:pPr>
        <w:spacing w:after="0" w:line="360" w:lineRule="auto"/>
        <w:ind w:left="-284" w:right="849"/>
        <w:jc w:val="center"/>
        <w:rPr>
          <w:rFonts w:ascii="Tahoma" w:hAnsi="Tahoma" w:cs="Tahoma"/>
          <w:b/>
          <w:sz w:val="20"/>
          <w:szCs w:val="20"/>
        </w:rPr>
      </w:pPr>
      <w:r w:rsidRPr="000B3B23">
        <w:rPr>
          <w:rFonts w:ascii="Tahoma" w:hAnsi="Tahoma" w:cs="Tahoma"/>
          <w:b/>
          <w:sz w:val="20"/>
          <w:szCs w:val="20"/>
        </w:rPr>
        <w:t>(CONTRATOS)</w:t>
      </w:r>
    </w:p>
    <w:p w14:paraId="4C604877" w14:textId="77777777" w:rsidR="000B3B23" w:rsidRPr="000B3B23" w:rsidRDefault="000B3B23" w:rsidP="000B3B23">
      <w:pPr>
        <w:spacing w:after="0" w:line="360" w:lineRule="auto"/>
        <w:ind w:left="-284" w:right="849"/>
        <w:jc w:val="center"/>
        <w:rPr>
          <w:rFonts w:ascii="Tahoma" w:hAnsi="Tahoma" w:cs="Tahoma"/>
          <w:b/>
          <w:sz w:val="20"/>
          <w:szCs w:val="20"/>
        </w:rPr>
      </w:pPr>
    </w:p>
    <w:p w14:paraId="24C8EAED" w14:textId="77777777" w:rsidR="000B3B23" w:rsidRPr="000B3B23" w:rsidRDefault="000B3B23" w:rsidP="000B3B23">
      <w:pPr>
        <w:spacing w:after="0" w:line="360" w:lineRule="auto"/>
        <w:ind w:left="-284" w:right="849"/>
        <w:rPr>
          <w:rFonts w:ascii="Tahoma" w:hAnsi="Tahoma" w:cs="Tahoma"/>
          <w:sz w:val="20"/>
          <w:szCs w:val="20"/>
        </w:rPr>
      </w:pPr>
      <w:r w:rsidRPr="000B3B23">
        <w:rPr>
          <w:rFonts w:ascii="Tahoma" w:hAnsi="Tahoma" w:cs="Tahoma"/>
          <w:b/>
          <w:sz w:val="20"/>
          <w:szCs w:val="20"/>
        </w:rPr>
        <w:t>ÓRGÃO GERENCIADOR:</w:t>
      </w:r>
      <w:r w:rsidRPr="000B3B23">
        <w:rPr>
          <w:rFonts w:ascii="Tahoma" w:hAnsi="Tahoma" w:cs="Tahoma"/>
          <w:sz w:val="20"/>
          <w:szCs w:val="20"/>
        </w:rPr>
        <w:t xml:space="preserve"> PREFEITURA DO MUNICÍPIO DE DESCALVADO</w:t>
      </w:r>
    </w:p>
    <w:p w14:paraId="4AE95CF0" w14:textId="77777777" w:rsidR="000B3B23" w:rsidRPr="000B3B23" w:rsidRDefault="000B3B23" w:rsidP="000B3B23">
      <w:pPr>
        <w:spacing w:after="0" w:line="360" w:lineRule="auto"/>
        <w:ind w:left="-284" w:right="849"/>
        <w:rPr>
          <w:rFonts w:ascii="Tahoma" w:hAnsi="Tahoma" w:cs="Tahoma"/>
          <w:sz w:val="20"/>
          <w:szCs w:val="20"/>
        </w:rPr>
      </w:pPr>
      <w:r w:rsidRPr="000B3B23">
        <w:rPr>
          <w:rFonts w:ascii="Tahoma" w:hAnsi="Tahoma" w:cs="Tahoma"/>
          <w:b/>
          <w:sz w:val="20"/>
          <w:szCs w:val="20"/>
        </w:rPr>
        <w:t>DETENTORA DA ATA DE REGISTRO DE PREÇOS:</w:t>
      </w:r>
      <w:r w:rsidRPr="000B3B23">
        <w:rPr>
          <w:rFonts w:ascii="Tahoma" w:hAnsi="Tahoma" w:cs="Tahoma"/>
          <w:sz w:val="20"/>
          <w:szCs w:val="20"/>
        </w:rPr>
        <w:t xml:space="preserve"> ______________________</w:t>
      </w:r>
    </w:p>
    <w:p w14:paraId="759F5108" w14:textId="77777777" w:rsidR="000B3B23" w:rsidRPr="000B3B23" w:rsidRDefault="000B3B23" w:rsidP="000B3B23">
      <w:pPr>
        <w:spacing w:after="0" w:line="360" w:lineRule="auto"/>
        <w:ind w:left="-284" w:right="849"/>
        <w:rPr>
          <w:rFonts w:ascii="Tahoma" w:hAnsi="Tahoma" w:cs="Tahoma"/>
          <w:sz w:val="20"/>
          <w:szCs w:val="20"/>
        </w:rPr>
      </w:pPr>
      <w:r w:rsidRPr="000B3B23">
        <w:rPr>
          <w:rFonts w:ascii="Tahoma" w:hAnsi="Tahoma" w:cs="Tahoma"/>
          <w:b/>
          <w:sz w:val="20"/>
          <w:szCs w:val="20"/>
        </w:rPr>
        <w:t>ATA DE REGISTRO DE PREÇOS</w:t>
      </w:r>
      <w:r w:rsidRPr="000B3B23">
        <w:rPr>
          <w:rFonts w:ascii="Tahoma" w:hAnsi="Tahoma" w:cs="Tahoma"/>
          <w:sz w:val="20"/>
          <w:szCs w:val="20"/>
        </w:rPr>
        <w:t xml:space="preserve"> </w:t>
      </w:r>
      <w:r w:rsidRPr="000B3B23">
        <w:rPr>
          <w:rFonts w:ascii="Tahoma" w:hAnsi="Tahoma" w:cs="Tahoma"/>
          <w:b/>
          <w:sz w:val="20"/>
          <w:szCs w:val="20"/>
        </w:rPr>
        <w:t>N°:</w:t>
      </w:r>
      <w:r w:rsidRPr="000B3B23">
        <w:rPr>
          <w:rFonts w:ascii="Tahoma" w:hAnsi="Tahoma" w:cs="Tahoma"/>
          <w:sz w:val="20"/>
          <w:szCs w:val="20"/>
        </w:rPr>
        <w:t xml:space="preserve">          </w:t>
      </w:r>
      <w:r w:rsidRPr="000B3B23">
        <w:rPr>
          <w:rFonts w:ascii="Tahoma" w:hAnsi="Tahoma" w:cs="Tahoma"/>
          <w:b/>
          <w:sz w:val="20"/>
          <w:szCs w:val="20"/>
        </w:rPr>
        <w:t>/2.026</w:t>
      </w:r>
    </w:p>
    <w:p w14:paraId="7BF484AE" w14:textId="6E576EDB" w:rsid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b/>
          <w:sz w:val="20"/>
          <w:szCs w:val="20"/>
        </w:rPr>
        <w:t>OBJETO:</w:t>
      </w:r>
      <w:r w:rsidRPr="000B3B23">
        <w:rPr>
          <w:rFonts w:ascii="Tahoma" w:hAnsi="Tahoma" w:cs="Tahoma"/>
          <w:bCs/>
          <w:sz w:val="20"/>
          <w:szCs w:val="20"/>
        </w:rPr>
        <w:t xml:space="preserve"> </w:t>
      </w:r>
      <w:r w:rsidRPr="000B3B23">
        <w:rPr>
          <w:rFonts w:ascii="Tahoma" w:hAnsi="Tahoma" w:cs="Tahoma"/>
          <w:sz w:val="20"/>
          <w:szCs w:val="20"/>
        </w:rPr>
        <w:t>Registro de preços para eventuais aquisições parceladas de refeições embaladas, tipo marmitex, em atendimento às necessidades das Secretarias da Prefeitura de Descalvado, São Paulo, pelo período de 12 (doze) meses.</w:t>
      </w:r>
    </w:p>
    <w:p w14:paraId="2B44C8E3" w14:textId="77777777" w:rsidR="00247143" w:rsidRPr="000B3B23" w:rsidRDefault="00247143" w:rsidP="000B3B23">
      <w:pPr>
        <w:spacing w:after="0" w:line="360" w:lineRule="auto"/>
        <w:ind w:left="-284" w:right="849"/>
        <w:jc w:val="both"/>
        <w:rPr>
          <w:rFonts w:ascii="Tahoma" w:hAnsi="Tahoma" w:cs="Tahoma"/>
          <w:bCs/>
          <w:sz w:val="20"/>
          <w:szCs w:val="20"/>
        </w:rPr>
      </w:pPr>
    </w:p>
    <w:p w14:paraId="6E931340"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Pelo presente TERMO, nós, abaixo identificados:</w:t>
      </w:r>
    </w:p>
    <w:p w14:paraId="1B566AD3" w14:textId="77777777" w:rsidR="000B3B23" w:rsidRPr="000B3B23" w:rsidRDefault="000B3B23" w:rsidP="000B3B23">
      <w:pPr>
        <w:spacing w:after="0" w:line="360" w:lineRule="auto"/>
        <w:ind w:left="-284" w:right="849"/>
        <w:rPr>
          <w:rFonts w:ascii="Tahoma" w:hAnsi="Tahoma" w:cs="Tahoma"/>
          <w:b/>
          <w:sz w:val="20"/>
          <w:szCs w:val="20"/>
        </w:rPr>
      </w:pPr>
      <w:r w:rsidRPr="000B3B23">
        <w:rPr>
          <w:rFonts w:ascii="Tahoma" w:hAnsi="Tahoma" w:cs="Tahoma"/>
          <w:b/>
          <w:sz w:val="20"/>
          <w:szCs w:val="20"/>
        </w:rPr>
        <w:t>1. Estamos CIENTES de que:</w:t>
      </w:r>
    </w:p>
    <w:p w14:paraId="5D4CDBC5"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a) o ajuste acima referido estará sujeito a análise e julgamento pelo Tribunal de Contas do Estado de São Paulo, cujo trâmite processual ocorrerá pelo sistema eletrônico;</w:t>
      </w:r>
    </w:p>
    <w:p w14:paraId="6897FA77"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970A8A2" w14:textId="77777777" w:rsidR="000B3B23" w:rsidRPr="000B3B23" w:rsidRDefault="000B3B23" w:rsidP="000B3B23">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0B3B23">
        <w:rPr>
          <w:rFonts w:ascii="Tahoma" w:hAnsi="Tahoma" w:cs="Tahoma"/>
          <w:sz w:val="20"/>
          <w:szCs w:val="20"/>
        </w:rPr>
        <w:t xml:space="preserve">c) </w:t>
      </w:r>
      <w:r w:rsidRPr="000B3B23">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0B3B23">
        <w:rPr>
          <w:rFonts w:ascii="Tahoma" w:hAnsi="Tahoma" w:cs="Tahoma"/>
          <w:sz w:val="20"/>
          <w:szCs w:val="20"/>
        </w:rPr>
        <w:t xml:space="preserve">Diário Oficial Eletrônico do </w:t>
      </w:r>
      <w:r w:rsidRPr="000B3B23">
        <w:rPr>
          <w:rFonts w:ascii="Tahoma" w:eastAsia="Arial" w:hAnsi="Tahoma" w:cs="Tahoma"/>
          <w:sz w:val="20"/>
          <w:szCs w:val="20"/>
        </w:rPr>
        <w:t>Tribunal de Contas do Estado de São Paulo (</w:t>
      </w:r>
      <w:hyperlink r:id="rId25" w:tgtFrame="_blank" w:tooltip="https://doe.tce.sp.gov.br/" w:history="1">
        <w:r w:rsidRPr="000B3B23">
          <w:rPr>
            <w:rStyle w:val="Hyperlink"/>
            <w:rFonts w:ascii="Tahoma" w:hAnsi="Tahoma" w:cs="Tahoma"/>
            <w:sz w:val="20"/>
            <w:szCs w:val="20"/>
          </w:rPr>
          <w:t>https://doe.tce.sp.gov.br/</w:t>
        </w:r>
      </w:hyperlink>
      <w:r w:rsidRPr="000B3B23">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0B3B23">
        <w:rPr>
          <w:rFonts w:ascii="Tahoma" w:eastAsia="Arial" w:hAnsi="Tahoma" w:cs="Tahoma"/>
          <w:spacing w:val="-2"/>
          <w:sz w:val="20"/>
          <w:szCs w:val="20"/>
        </w:rPr>
        <w:t xml:space="preserve"> </w:t>
      </w:r>
      <w:r w:rsidRPr="000B3B23">
        <w:rPr>
          <w:rFonts w:ascii="Tahoma" w:eastAsia="Arial" w:hAnsi="Tahoma" w:cs="Tahoma"/>
          <w:sz w:val="20"/>
          <w:szCs w:val="20"/>
        </w:rPr>
        <w:t>Civil;</w:t>
      </w:r>
    </w:p>
    <w:p w14:paraId="62021CED" w14:textId="77777777" w:rsidR="000B3B23" w:rsidRPr="000B3B23" w:rsidRDefault="000B3B23" w:rsidP="000B3B23">
      <w:pPr>
        <w:spacing w:after="0" w:line="360" w:lineRule="auto"/>
        <w:ind w:left="-284" w:right="849"/>
        <w:jc w:val="both"/>
        <w:rPr>
          <w:rFonts w:ascii="Tahoma" w:eastAsia="Times New Roman" w:hAnsi="Tahoma" w:cs="Tahoma"/>
          <w:sz w:val="20"/>
          <w:szCs w:val="20"/>
        </w:rPr>
      </w:pPr>
      <w:r w:rsidRPr="000B3B23">
        <w:rPr>
          <w:rFonts w:ascii="Tahoma" w:hAnsi="Tahoma" w:cs="Tahoma"/>
          <w:sz w:val="20"/>
          <w:szCs w:val="20"/>
        </w:rPr>
        <w:t>d) as informações pessoais dos responsáveis pelo ÓRGÃO GERENCIADOR estão cadastradas no módulo eletrônico do “Cadastro Corporativo TCESP – CadTCESP”, nos termos previstos no Artigo 2º das Instruções nº01/2024, conforme “Declaração(ões) de Atualização Cadastral” anexa(s);</w:t>
      </w:r>
    </w:p>
    <w:p w14:paraId="061C9448"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e) é de exclusiva responsabilidade do contratado manter seus dados sempre atualizados.</w:t>
      </w:r>
    </w:p>
    <w:p w14:paraId="11713C04" w14:textId="77777777" w:rsidR="000B3B23" w:rsidRPr="000B3B23" w:rsidRDefault="000B3B23" w:rsidP="000B3B23">
      <w:pPr>
        <w:spacing w:after="0" w:line="360" w:lineRule="auto"/>
        <w:ind w:left="-284" w:right="849"/>
        <w:rPr>
          <w:rFonts w:ascii="Tahoma" w:hAnsi="Tahoma" w:cs="Tahoma"/>
          <w:b/>
          <w:sz w:val="20"/>
          <w:szCs w:val="20"/>
        </w:rPr>
      </w:pPr>
      <w:r w:rsidRPr="000B3B23">
        <w:rPr>
          <w:rFonts w:ascii="Tahoma" w:hAnsi="Tahoma" w:cs="Tahoma"/>
          <w:b/>
          <w:sz w:val="20"/>
          <w:szCs w:val="20"/>
        </w:rPr>
        <w:t>2. Damo-nos por NOTIFICADOS para:</w:t>
      </w:r>
    </w:p>
    <w:p w14:paraId="40181F39"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a) O acompanhamento dos atos do processo até seu julgamento final e consequente publicação;</w:t>
      </w:r>
    </w:p>
    <w:p w14:paraId="7872A944" w14:textId="77777777" w:rsidR="000B3B23" w:rsidRPr="000B3B23" w:rsidRDefault="000B3B23" w:rsidP="000B3B23">
      <w:pPr>
        <w:spacing w:after="0" w:line="360" w:lineRule="auto"/>
        <w:ind w:left="-284" w:right="849"/>
        <w:jc w:val="both"/>
        <w:rPr>
          <w:rFonts w:ascii="Tahoma" w:hAnsi="Tahoma" w:cs="Tahoma"/>
          <w:sz w:val="20"/>
          <w:szCs w:val="20"/>
        </w:rPr>
      </w:pPr>
      <w:r w:rsidRPr="000B3B23">
        <w:rPr>
          <w:rFonts w:ascii="Tahoma" w:hAnsi="Tahoma" w:cs="Tahoma"/>
          <w:sz w:val="20"/>
          <w:szCs w:val="20"/>
        </w:rPr>
        <w:t>b) Se for o caso e de nosso interesse, nos prazos e nas formas legais e regimentais, exercer o direito de defesa, interpor recursos e o que mais couber.</w:t>
      </w:r>
    </w:p>
    <w:p w14:paraId="61D4948E" w14:textId="77777777" w:rsidR="000B3B23" w:rsidRPr="000B3B23" w:rsidRDefault="000B3B23" w:rsidP="000B3B23">
      <w:pPr>
        <w:spacing w:after="0" w:line="360" w:lineRule="auto"/>
        <w:ind w:left="-284" w:right="849"/>
        <w:jc w:val="center"/>
        <w:rPr>
          <w:rFonts w:ascii="Tahoma" w:hAnsi="Tahoma" w:cs="Tahoma"/>
          <w:sz w:val="20"/>
          <w:szCs w:val="20"/>
        </w:rPr>
      </w:pPr>
    </w:p>
    <w:p w14:paraId="3353F95B" w14:textId="4254013B" w:rsidR="000B3B23" w:rsidRDefault="000B3B23" w:rsidP="000B3B23">
      <w:pPr>
        <w:spacing w:after="0" w:line="360" w:lineRule="auto"/>
        <w:ind w:left="-284" w:right="849"/>
        <w:jc w:val="center"/>
        <w:rPr>
          <w:rFonts w:ascii="Tahoma" w:hAnsi="Tahoma" w:cs="Tahoma"/>
          <w:sz w:val="20"/>
          <w:szCs w:val="20"/>
        </w:rPr>
      </w:pPr>
      <w:r w:rsidRPr="000B3B23">
        <w:rPr>
          <w:rFonts w:ascii="Tahoma" w:hAnsi="Tahoma" w:cs="Tahoma"/>
          <w:sz w:val="20"/>
          <w:szCs w:val="20"/>
        </w:rPr>
        <w:t>Descalvado,        de         de 2.026</w:t>
      </w:r>
    </w:p>
    <w:p w14:paraId="3791F5DF" w14:textId="77777777" w:rsidR="000B3B23" w:rsidRPr="000B3B23" w:rsidRDefault="000B3B23" w:rsidP="000B3B23">
      <w:pPr>
        <w:pStyle w:val="SemEspaamento"/>
        <w:spacing w:line="276" w:lineRule="auto"/>
        <w:ind w:left="-284" w:right="849"/>
        <w:rPr>
          <w:rFonts w:ascii="Tahoma" w:hAnsi="Tahoma" w:cs="Tahoma"/>
          <w:b/>
          <w:iCs/>
          <w:sz w:val="20"/>
          <w:szCs w:val="20"/>
          <w:u w:val="single"/>
        </w:rPr>
      </w:pPr>
    </w:p>
    <w:p w14:paraId="75922F5F" w14:textId="77777777" w:rsidR="000B3B23" w:rsidRPr="000B3B23" w:rsidRDefault="000B3B23" w:rsidP="000B3B23">
      <w:pPr>
        <w:pStyle w:val="SemEspaamento"/>
        <w:spacing w:line="276" w:lineRule="auto"/>
        <w:ind w:left="-284" w:right="849"/>
        <w:rPr>
          <w:rFonts w:ascii="Tahoma" w:hAnsi="Tahoma" w:cs="Tahoma"/>
          <w:b/>
          <w:iCs/>
          <w:sz w:val="20"/>
          <w:szCs w:val="20"/>
          <w:u w:val="single"/>
        </w:rPr>
      </w:pPr>
      <w:r w:rsidRPr="000B3B23">
        <w:rPr>
          <w:rFonts w:ascii="Tahoma" w:hAnsi="Tahoma" w:cs="Tahoma"/>
          <w:b/>
          <w:iCs/>
          <w:sz w:val="20"/>
          <w:szCs w:val="20"/>
          <w:u w:val="single"/>
        </w:rPr>
        <w:t>AUTORIDADE MÁXIMA DO ÓRGÃO/ENTIDADE:</w:t>
      </w:r>
    </w:p>
    <w:p w14:paraId="043034AB"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Nome: Luís Guilherme Panone</w:t>
      </w:r>
    </w:p>
    <w:p w14:paraId="48613FFD"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 xml:space="preserve">Cargo: Prefeito </w:t>
      </w:r>
    </w:p>
    <w:p w14:paraId="55E0ABC5"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CPF: 298.860.978-09</w:t>
      </w:r>
    </w:p>
    <w:p w14:paraId="272A7CC2" w14:textId="08DB73BA" w:rsidR="000B3B23" w:rsidRDefault="000B3B23" w:rsidP="000B3B23">
      <w:pPr>
        <w:pStyle w:val="SemEspaamento"/>
        <w:spacing w:line="276" w:lineRule="auto"/>
        <w:ind w:left="-284" w:right="849"/>
        <w:rPr>
          <w:rFonts w:ascii="Tahoma" w:hAnsi="Tahoma" w:cs="Tahoma"/>
          <w:b/>
          <w:bCs/>
          <w:iCs/>
          <w:sz w:val="20"/>
          <w:szCs w:val="20"/>
        </w:rPr>
      </w:pPr>
      <w:r w:rsidRPr="000B3B23">
        <w:rPr>
          <w:rFonts w:ascii="Tahoma" w:hAnsi="Tahoma" w:cs="Tahoma"/>
          <w:bCs/>
          <w:iCs/>
          <w:sz w:val="20"/>
          <w:szCs w:val="20"/>
        </w:rPr>
        <w:t xml:space="preserve">Assinatura: </w:t>
      </w:r>
      <w:r w:rsidRPr="000B3B23">
        <w:rPr>
          <w:rFonts w:ascii="Tahoma" w:hAnsi="Tahoma" w:cs="Tahoma"/>
          <w:b/>
          <w:bCs/>
          <w:iCs/>
          <w:sz w:val="20"/>
          <w:szCs w:val="20"/>
        </w:rPr>
        <w:t>_____________________________</w:t>
      </w:r>
    </w:p>
    <w:p w14:paraId="65F35014" w14:textId="77777777" w:rsidR="00247143" w:rsidRPr="000B3B23" w:rsidRDefault="00247143" w:rsidP="000B3B23">
      <w:pPr>
        <w:pStyle w:val="SemEspaamento"/>
        <w:spacing w:line="276" w:lineRule="auto"/>
        <w:ind w:left="-284" w:right="849"/>
        <w:rPr>
          <w:rFonts w:ascii="Tahoma" w:hAnsi="Tahoma" w:cs="Tahoma"/>
          <w:b/>
          <w:bCs/>
          <w:iCs/>
          <w:sz w:val="20"/>
          <w:szCs w:val="20"/>
          <w:u w:val="single"/>
        </w:rPr>
      </w:pPr>
    </w:p>
    <w:p w14:paraId="2400F04D" w14:textId="77777777" w:rsidR="000B3B23" w:rsidRPr="000B3B23" w:rsidRDefault="000B3B23" w:rsidP="000B3B23">
      <w:pPr>
        <w:pStyle w:val="SemEspaamento"/>
        <w:spacing w:line="276" w:lineRule="auto"/>
        <w:ind w:left="-284" w:right="849"/>
        <w:rPr>
          <w:rFonts w:ascii="Tahoma" w:hAnsi="Tahoma" w:cs="Tahoma"/>
          <w:b/>
          <w:iCs/>
          <w:sz w:val="20"/>
          <w:szCs w:val="20"/>
          <w:u w:val="single"/>
        </w:rPr>
      </w:pPr>
      <w:r w:rsidRPr="000B3B23">
        <w:rPr>
          <w:rFonts w:ascii="Tahoma" w:hAnsi="Tahoma" w:cs="Tahoma"/>
          <w:b/>
          <w:iCs/>
          <w:sz w:val="20"/>
          <w:szCs w:val="20"/>
          <w:u w:val="single"/>
        </w:rPr>
        <w:lastRenderedPageBreak/>
        <w:t>RESPONSÁVEIS PELA HOMOLOGAÇÃO DO CERTAME OU RATIFICAÇÃO DA DISPENSA/INEXIGIBILIDADE DE LICITAÇÃO:</w:t>
      </w:r>
    </w:p>
    <w:p w14:paraId="530F7AEF"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Nome: Luís Guilherme Panone</w:t>
      </w:r>
    </w:p>
    <w:p w14:paraId="13EC0F2C"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 xml:space="preserve">Cargo: Prefeito </w:t>
      </w:r>
    </w:p>
    <w:p w14:paraId="620ED77C"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CPF: 298.860.978-09</w:t>
      </w:r>
    </w:p>
    <w:p w14:paraId="6E6D9B57" w14:textId="77777777" w:rsidR="000B3B23" w:rsidRPr="000B3B23" w:rsidRDefault="000B3B23" w:rsidP="000B3B23">
      <w:pPr>
        <w:pStyle w:val="SemEspaamento"/>
        <w:spacing w:line="276" w:lineRule="auto"/>
        <w:ind w:left="-284" w:right="849"/>
        <w:rPr>
          <w:rFonts w:ascii="Tahoma" w:hAnsi="Tahoma" w:cs="Tahoma"/>
          <w:b/>
          <w:bCs/>
          <w:iCs/>
          <w:sz w:val="20"/>
          <w:szCs w:val="20"/>
          <w:u w:val="single"/>
        </w:rPr>
      </w:pPr>
      <w:r w:rsidRPr="000B3B23">
        <w:rPr>
          <w:rFonts w:ascii="Tahoma" w:hAnsi="Tahoma" w:cs="Tahoma"/>
          <w:bCs/>
          <w:iCs/>
          <w:sz w:val="20"/>
          <w:szCs w:val="20"/>
        </w:rPr>
        <w:t xml:space="preserve">Assinatura: </w:t>
      </w:r>
      <w:r w:rsidRPr="000B3B23">
        <w:rPr>
          <w:rFonts w:ascii="Tahoma" w:hAnsi="Tahoma" w:cs="Tahoma"/>
          <w:b/>
          <w:bCs/>
          <w:iCs/>
          <w:sz w:val="20"/>
          <w:szCs w:val="20"/>
        </w:rPr>
        <w:t>_____________________________</w:t>
      </w:r>
    </w:p>
    <w:p w14:paraId="7DED5D00" w14:textId="77777777" w:rsidR="000B3B23" w:rsidRPr="000B3B23" w:rsidRDefault="000B3B23" w:rsidP="000B3B23">
      <w:pPr>
        <w:pStyle w:val="SemEspaamento"/>
        <w:spacing w:line="276" w:lineRule="auto"/>
        <w:ind w:left="-284" w:right="849"/>
        <w:rPr>
          <w:rFonts w:ascii="Tahoma" w:hAnsi="Tahoma" w:cs="Tahoma"/>
          <w:bCs/>
          <w:iCs/>
          <w:sz w:val="20"/>
          <w:szCs w:val="20"/>
          <w:u w:val="single"/>
        </w:rPr>
      </w:pPr>
    </w:p>
    <w:p w14:paraId="1615C7B5" w14:textId="77777777" w:rsidR="000B3B23" w:rsidRPr="000B3B23" w:rsidRDefault="000B3B23" w:rsidP="000B3B23">
      <w:pPr>
        <w:pStyle w:val="SemEspaamento"/>
        <w:spacing w:line="276" w:lineRule="auto"/>
        <w:ind w:left="-284" w:right="849"/>
        <w:rPr>
          <w:rFonts w:ascii="Tahoma" w:hAnsi="Tahoma" w:cs="Tahoma"/>
          <w:b/>
          <w:iCs/>
          <w:sz w:val="20"/>
          <w:szCs w:val="20"/>
          <w:u w:val="single"/>
        </w:rPr>
      </w:pPr>
      <w:r w:rsidRPr="000B3B23">
        <w:rPr>
          <w:rFonts w:ascii="Tahoma" w:hAnsi="Tahoma" w:cs="Tahoma"/>
          <w:b/>
          <w:iCs/>
          <w:sz w:val="20"/>
          <w:szCs w:val="20"/>
          <w:u w:val="single"/>
        </w:rPr>
        <w:t>RESPONSÁVEIS QUE ASSINARAM O AJUSTE:</w:t>
      </w:r>
    </w:p>
    <w:p w14:paraId="5C9B2439" w14:textId="77777777" w:rsidR="000B3B23" w:rsidRPr="000B3B23" w:rsidRDefault="000B3B23" w:rsidP="000B3B23">
      <w:pPr>
        <w:pStyle w:val="SemEspaamento"/>
        <w:spacing w:line="276" w:lineRule="auto"/>
        <w:ind w:left="-284" w:right="849"/>
        <w:rPr>
          <w:rFonts w:ascii="Tahoma" w:hAnsi="Tahoma" w:cs="Tahoma"/>
          <w:b/>
          <w:sz w:val="20"/>
          <w:szCs w:val="20"/>
          <w:lang w:eastAsia="pt-BR"/>
        </w:rPr>
      </w:pPr>
      <w:r w:rsidRPr="000B3B23">
        <w:rPr>
          <w:rFonts w:ascii="Tahoma" w:hAnsi="Tahoma" w:cs="Tahoma"/>
          <w:b/>
          <w:sz w:val="20"/>
          <w:szCs w:val="20"/>
          <w:u w:val="single"/>
          <w:lang w:eastAsia="pt-BR"/>
        </w:rPr>
        <w:t>Pelo ÓRGÃO GERENCIADOR</w:t>
      </w:r>
      <w:r w:rsidRPr="000B3B23">
        <w:rPr>
          <w:rFonts w:ascii="Tahoma" w:hAnsi="Tahoma" w:cs="Tahoma"/>
          <w:b/>
          <w:sz w:val="20"/>
          <w:szCs w:val="20"/>
          <w:lang w:eastAsia="pt-BR"/>
        </w:rPr>
        <w:t>:</w:t>
      </w:r>
    </w:p>
    <w:p w14:paraId="46C984C2"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Nome: Luís Guilherme Panone</w:t>
      </w:r>
    </w:p>
    <w:p w14:paraId="3BF6EF74"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 xml:space="preserve">Cargo: Prefeito </w:t>
      </w:r>
    </w:p>
    <w:p w14:paraId="0B4CFAFA" w14:textId="77777777" w:rsidR="000B3B23" w:rsidRPr="000B3B23" w:rsidRDefault="000B3B23" w:rsidP="000B3B23">
      <w:pPr>
        <w:pStyle w:val="SemEspaamento"/>
        <w:spacing w:line="276" w:lineRule="auto"/>
        <w:ind w:left="-284" w:right="849"/>
        <w:rPr>
          <w:rFonts w:ascii="Tahoma" w:hAnsi="Tahoma" w:cs="Tahoma"/>
          <w:bCs/>
          <w:iCs/>
          <w:sz w:val="20"/>
          <w:szCs w:val="20"/>
        </w:rPr>
      </w:pPr>
      <w:r w:rsidRPr="000B3B23">
        <w:rPr>
          <w:rFonts w:ascii="Tahoma" w:hAnsi="Tahoma" w:cs="Tahoma"/>
          <w:bCs/>
          <w:iCs/>
          <w:sz w:val="20"/>
          <w:szCs w:val="20"/>
        </w:rPr>
        <w:t>CPF: 298.860.978-09</w:t>
      </w:r>
    </w:p>
    <w:p w14:paraId="23450763" w14:textId="77777777" w:rsidR="000B3B23" w:rsidRPr="000B3B23" w:rsidRDefault="000B3B23" w:rsidP="000B3B23">
      <w:pPr>
        <w:pStyle w:val="SemEspaamento"/>
        <w:spacing w:line="276" w:lineRule="auto"/>
        <w:ind w:left="-284" w:right="849"/>
        <w:rPr>
          <w:rFonts w:ascii="Tahoma" w:hAnsi="Tahoma" w:cs="Tahoma"/>
          <w:b/>
          <w:bCs/>
          <w:iCs/>
          <w:sz w:val="20"/>
          <w:szCs w:val="20"/>
          <w:u w:val="single"/>
        </w:rPr>
      </w:pPr>
      <w:r w:rsidRPr="000B3B23">
        <w:rPr>
          <w:rFonts w:ascii="Tahoma" w:hAnsi="Tahoma" w:cs="Tahoma"/>
          <w:bCs/>
          <w:iCs/>
          <w:sz w:val="20"/>
          <w:szCs w:val="20"/>
        </w:rPr>
        <w:t xml:space="preserve">Assinatura: </w:t>
      </w:r>
      <w:r w:rsidRPr="000B3B23">
        <w:rPr>
          <w:rFonts w:ascii="Tahoma" w:hAnsi="Tahoma" w:cs="Tahoma"/>
          <w:b/>
          <w:bCs/>
          <w:iCs/>
          <w:sz w:val="20"/>
          <w:szCs w:val="20"/>
        </w:rPr>
        <w:t>_____________________________</w:t>
      </w:r>
    </w:p>
    <w:p w14:paraId="2A392E25" w14:textId="77777777" w:rsidR="000B3B23" w:rsidRPr="000B3B23" w:rsidRDefault="000B3B23" w:rsidP="000B3B23">
      <w:pPr>
        <w:spacing w:after="0" w:line="276" w:lineRule="auto"/>
        <w:ind w:left="-284" w:right="849"/>
        <w:rPr>
          <w:rFonts w:ascii="Tahoma" w:eastAsia="Calibri" w:hAnsi="Tahoma" w:cs="Tahoma"/>
          <w:b/>
          <w:sz w:val="20"/>
          <w:szCs w:val="20"/>
          <w:u w:val="single"/>
        </w:rPr>
      </w:pPr>
    </w:p>
    <w:p w14:paraId="6EABF85C" w14:textId="77777777" w:rsidR="000B3B23" w:rsidRPr="000B3B23" w:rsidRDefault="000B3B23" w:rsidP="000B3B23">
      <w:pPr>
        <w:spacing w:after="0" w:line="276" w:lineRule="auto"/>
        <w:ind w:left="-284" w:right="849"/>
        <w:rPr>
          <w:rFonts w:ascii="Tahoma" w:eastAsia="Calibri" w:hAnsi="Tahoma" w:cs="Tahoma"/>
          <w:b/>
          <w:sz w:val="20"/>
          <w:szCs w:val="20"/>
        </w:rPr>
      </w:pPr>
      <w:r w:rsidRPr="000B3B23">
        <w:rPr>
          <w:rFonts w:ascii="Tahoma" w:eastAsia="Calibri" w:hAnsi="Tahoma" w:cs="Tahoma"/>
          <w:b/>
          <w:sz w:val="20"/>
          <w:szCs w:val="20"/>
          <w:u w:val="single"/>
        </w:rPr>
        <w:t>Pela DETENTORA DA ATA</w:t>
      </w:r>
      <w:r w:rsidRPr="000B3B23">
        <w:rPr>
          <w:rFonts w:ascii="Tahoma" w:eastAsia="Calibri" w:hAnsi="Tahoma" w:cs="Tahoma"/>
          <w:b/>
          <w:sz w:val="20"/>
          <w:szCs w:val="20"/>
        </w:rPr>
        <w:t>:</w:t>
      </w:r>
    </w:p>
    <w:p w14:paraId="5663E718" w14:textId="77777777" w:rsidR="000B3B23" w:rsidRPr="000B3B23" w:rsidRDefault="000B3B23" w:rsidP="000B3B23">
      <w:pPr>
        <w:spacing w:after="0" w:line="276" w:lineRule="auto"/>
        <w:ind w:left="-284" w:right="849"/>
        <w:rPr>
          <w:rFonts w:ascii="Tahoma" w:eastAsia="Calibri" w:hAnsi="Tahoma" w:cs="Tahoma"/>
          <w:sz w:val="20"/>
          <w:szCs w:val="20"/>
        </w:rPr>
      </w:pPr>
      <w:r w:rsidRPr="000B3B23">
        <w:rPr>
          <w:rFonts w:ascii="Tahoma" w:eastAsia="Calibri" w:hAnsi="Tahoma" w:cs="Tahoma"/>
          <w:sz w:val="20"/>
          <w:szCs w:val="20"/>
        </w:rPr>
        <w:t>Nome: ________________</w:t>
      </w:r>
    </w:p>
    <w:p w14:paraId="51A55F5B" w14:textId="77777777" w:rsidR="000B3B23" w:rsidRPr="000B3B23" w:rsidRDefault="000B3B23" w:rsidP="000B3B23">
      <w:pPr>
        <w:spacing w:after="0" w:line="276" w:lineRule="auto"/>
        <w:ind w:left="-284" w:right="849"/>
        <w:rPr>
          <w:rFonts w:ascii="Tahoma" w:eastAsia="Calibri" w:hAnsi="Tahoma" w:cs="Tahoma"/>
          <w:sz w:val="20"/>
          <w:szCs w:val="20"/>
        </w:rPr>
      </w:pPr>
      <w:r w:rsidRPr="000B3B23">
        <w:rPr>
          <w:rFonts w:ascii="Tahoma" w:eastAsia="Calibri" w:hAnsi="Tahoma" w:cs="Tahoma"/>
          <w:sz w:val="20"/>
          <w:szCs w:val="20"/>
        </w:rPr>
        <w:t>Cargo: ________________</w:t>
      </w:r>
    </w:p>
    <w:p w14:paraId="50480584" w14:textId="77777777" w:rsidR="000B3B23" w:rsidRPr="000B3B23" w:rsidRDefault="000B3B23" w:rsidP="000B3B23">
      <w:pPr>
        <w:spacing w:after="0" w:line="276" w:lineRule="auto"/>
        <w:ind w:left="-284" w:right="849"/>
        <w:rPr>
          <w:rFonts w:ascii="Tahoma" w:eastAsia="Calibri" w:hAnsi="Tahoma" w:cs="Tahoma"/>
          <w:sz w:val="20"/>
          <w:szCs w:val="20"/>
        </w:rPr>
      </w:pPr>
      <w:r w:rsidRPr="000B3B23">
        <w:rPr>
          <w:rFonts w:ascii="Tahoma" w:eastAsia="Calibri" w:hAnsi="Tahoma" w:cs="Tahoma"/>
          <w:sz w:val="20"/>
          <w:szCs w:val="20"/>
        </w:rPr>
        <w:t>CPF: __________________</w:t>
      </w:r>
    </w:p>
    <w:p w14:paraId="76088286" w14:textId="77777777" w:rsidR="000B3B23" w:rsidRPr="000B3B23" w:rsidRDefault="000B3B23" w:rsidP="000B3B23">
      <w:pPr>
        <w:spacing w:after="0" w:line="276" w:lineRule="auto"/>
        <w:ind w:left="-284" w:right="849"/>
        <w:rPr>
          <w:rFonts w:ascii="Tahoma" w:eastAsia="Calibri" w:hAnsi="Tahoma" w:cs="Tahoma"/>
          <w:sz w:val="20"/>
          <w:szCs w:val="20"/>
        </w:rPr>
      </w:pPr>
      <w:r w:rsidRPr="000B3B23">
        <w:rPr>
          <w:rFonts w:ascii="Tahoma" w:eastAsia="Calibri" w:hAnsi="Tahoma" w:cs="Tahoma"/>
          <w:sz w:val="20"/>
          <w:szCs w:val="20"/>
        </w:rPr>
        <w:t>Assinatura: _______________________________________</w:t>
      </w:r>
    </w:p>
    <w:p w14:paraId="3F844C43" w14:textId="77777777" w:rsidR="000B3B23" w:rsidRPr="000B3B23" w:rsidRDefault="000B3B23" w:rsidP="000B3B23">
      <w:pPr>
        <w:spacing w:after="0" w:line="276" w:lineRule="auto"/>
        <w:ind w:left="-284" w:right="849"/>
        <w:rPr>
          <w:rFonts w:ascii="Tahoma" w:eastAsia="Calibri" w:hAnsi="Tahoma" w:cs="Tahoma"/>
          <w:b/>
          <w:sz w:val="20"/>
          <w:szCs w:val="20"/>
          <w:u w:val="single"/>
        </w:rPr>
      </w:pPr>
    </w:p>
    <w:p w14:paraId="516E6A4D" w14:textId="77777777" w:rsidR="000B3B23" w:rsidRPr="000B3B23" w:rsidRDefault="000B3B23" w:rsidP="000B3B23">
      <w:pPr>
        <w:widowControl w:val="0"/>
        <w:autoSpaceDE w:val="0"/>
        <w:autoSpaceDN w:val="0"/>
        <w:spacing w:after="0" w:line="276" w:lineRule="auto"/>
        <w:ind w:left="-284" w:right="849"/>
        <w:outlineLvl w:val="0"/>
        <w:rPr>
          <w:rFonts w:ascii="Tahoma" w:eastAsia="Arial" w:hAnsi="Tahoma" w:cs="Tahoma"/>
          <w:b/>
          <w:bCs/>
          <w:sz w:val="20"/>
          <w:szCs w:val="20"/>
        </w:rPr>
      </w:pPr>
      <w:r w:rsidRPr="000B3B23">
        <w:rPr>
          <w:rFonts w:ascii="Tahoma" w:eastAsia="Arial" w:hAnsi="Tahoma" w:cs="Tahoma"/>
          <w:b/>
          <w:bCs/>
          <w:sz w:val="20"/>
          <w:szCs w:val="20"/>
          <w:u w:val="thick"/>
        </w:rPr>
        <w:t>ORDENADORES DE DESPESAS</w:t>
      </w:r>
      <w:r w:rsidRPr="000B3B23">
        <w:rPr>
          <w:rFonts w:ascii="Tahoma" w:eastAsia="Arial" w:hAnsi="Tahoma" w:cs="Tahoma"/>
          <w:b/>
          <w:bCs/>
          <w:sz w:val="20"/>
          <w:szCs w:val="20"/>
        </w:rPr>
        <w:t>:</w:t>
      </w:r>
    </w:p>
    <w:p w14:paraId="13F0DC26"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Edner Tortella</w:t>
      </w:r>
    </w:p>
    <w:p w14:paraId="1A3A5EEC"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Secretário de Obras e Planejamento Urbano</w:t>
      </w:r>
    </w:p>
    <w:p w14:paraId="4C58314A"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6E67CE81"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1F6A16EA"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43FDBFC9"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Adriano Edson da Silva Harari</w:t>
      </w:r>
    </w:p>
    <w:p w14:paraId="78B3655F"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Secretário de Agricultura e Zeladoria</w:t>
      </w:r>
    </w:p>
    <w:p w14:paraId="1544E82C"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0F8BA0CD"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7AA49084"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16491310"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Valdecir Luiz Marcolino</w:t>
      </w:r>
    </w:p>
    <w:p w14:paraId="0C6D1113"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Diretor da Divisão de Meio Ambiente e Recursos Hídricos</w:t>
      </w:r>
    </w:p>
    <w:p w14:paraId="4F34CB96"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3773107C"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544C3A77"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0B6BC3C5"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Roberto Bonani de Souza</w:t>
      </w:r>
    </w:p>
    <w:p w14:paraId="40421C8E"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Secretário de Esportes, Lazer e Turismo</w:t>
      </w:r>
    </w:p>
    <w:p w14:paraId="434E5212"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w:t>
      </w:r>
    </w:p>
    <w:p w14:paraId="2EAF5841"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17D975AE"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0C84534E"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highlight w:val="yellow"/>
        </w:rPr>
      </w:pPr>
    </w:p>
    <w:p w14:paraId="4B7C8890" w14:textId="77777777" w:rsidR="000B3B23" w:rsidRPr="000B3B23" w:rsidRDefault="000B3B23" w:rsidP="000B3B23">
      <w:pPr>
        <w:widowControl w:val="0"/>
        <w:autoSpaceDE w:val="0"/>
        <w:autoSpaceDN w:val="0"/>
        <w:spacing w:after="0" w:line="276" w:lineRule="auto"/>
        <w:ind w:left="-284" w:right="849"/>
        <w:outlineLvl w:val="0"/>
        <w:rPr>
          <w:rFonts w:ascii="Tahoma" w:eastAsia="Arial" w:hAnsi="Tahoma" w:cs="Tahoma"/>
          <w:b/>
          <w:bCs/>
          <w:sz w:val="20"/>
          <w:szCs w:val="20"/>
        </w:rPr>
      </w:pPr>
      <w:r w:rsidRPr="000B3B23">
        <w:rPr>
          <w:rFonts w:ascii="Tahoma" w:eastAsia="Arial" w:hAnsi="Tahoma" w:cs="Tahoma"/>
          <w:b/>
          <w:bCs/>
          <w:sz w:val="20"/>
          <w:szCs w:val="20"/>
          <w:u w:val="thick"/>
        </w:rPr>
        <w:t>GESTORES DA ATA DE REGISTRO DE PREÇOS</w:t>
      </w:r>
      <w:r w:rsidRPr="000B3B23">
        <w:rPr>
          <w:rFonts w:ascii="Tahoma" w:eastAsia="Arial" w:hAnsi="Tahoma" w:cs="Tahoma"/>
          <w:b/>
          <w:bCs/>
          <w:sz w:val="20"/>
          <w:szCs w:val="20"/>
        </w:rPr>
        <w:t>:</w:t>
      </w:r>
    </w:p>
    <w:p w14:paraId="038FE31E"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Nome: </w:t>
      </w:r>
      <w:r w:rsidRPr="000B3B23">
        <w:rPr>
          <w:rFonts w:ascii="Tahoma" w:eastAsia="Calibri" w:hAnsi="Tahoma" w:cs="Tahoma"/>
          <w:sz w:val="20"/>
          <w:szCs w:val="20"/>
        </w:rPr>
        <w:t>Guilherme Paulo Pereira Zambrano</w:t>
      </w:r>
    </w:p>
    <w:p w14:paraId="4208B177"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Cargo: </w:t>
      </w:r>
      <w:r w:rsidRPr="000B3B23">
        <w:rPr>
          <w:rFonts w:ascii="Tahoma" w:eastAsia="Calibri" w:hAnsi="Tahoma" w:cs="Tahoma"/>
          <w:sz w:val="20"/>
          <w:szCs w:val="20"/>
        </w:rPr>
        <w:t>Chefe de Mobilidade Urbana, Trânsito e Posturas</w:t>
      </w:r>
    </w:p>
    <w:p w14:paraId="628D0B94"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58021570"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62FD605F" w14:textId="0385B2DF" w:rsid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3B2BC26B" w14:textId="77777777" w:rsidR="00247143" w:rsidRPr="000B3B23" w:rsidRDefault="00247143" w:rsidP="000B3B23">
      <w:pPr>
        <w:widowControl w:val="0"/>
        <w:autoSpaceDE w:val="0"/>
        <w:autoSpaceDN w:val="0"/>
        <w:spacing w:after="0" w:line="276" w:lineRule="auto"/>
        <w:ind w:left="-284" w:right="849"/>
        <w:rPr>
          <w:rFonts w:ascii="Tahoma" w:eastAsia="Arial" w:hAnsi="Tahoma" w:cs="Tahoma"/>
          <w:sz w:val="20"/>
          <w:szCs w:val="20"/>
          <w:u w:val="single"/>
        </w:rPr>
      </w:pPr>
    </w:p>
    <w:p w14:paraId="2D6711ED"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lastRenderedPageBreak/>
        <w:t xml:space="preserve">Nome: </w:t>
      </w:r>
      <w:r w:rsidRPr="000B3B23">
        <w:rPr>
          <w:rFonts w:ascii="Tahoma" w:eastAsia="Calibri" w:hAnsi="Tahoma" w:cs="Tahoma"/>
          <w:sz w:val="20"/>
          <w:szCs w:val="20"/>
        </w:rPr>
        <w:t>Lucas Venâncio de Souza</w:t>
      </w:r>
    </w:p>
    <w:p w14:paraId="66277CC6"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Cargo: </w:t>
      </w:r>
      <w:r w:rsidRPr="000B3B23">
        <w:rPr>
          <w:rFonts w:ascii="Tahoma" w:eastAsia="Calibri" w:hAnsi="Tahoma" w:cs="Tahoma"/>
          <w:sz w:val="20"/>
          <w:szCs w:val="20"/>
        </w:rPr>
        <w:t>Diretor de Zeladoria e Serviços</w:t>
      </w:r>
    </w:p>
    <w:p w14:paraId="13EAA34E"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2B87A5FA"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0DF73BF8"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60C44BE5"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Valdecir Luiz Marcolino</w:t>
      </w:r>
    </w:p>
    <w:p w14:paraId="65A06FDF"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Diretor da Divisão de Meio Ambiente e Recursos Hídricos</w:t>
      </w:r>
    </w:p>
    <w:p w14:paraId="56F0BC7D"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_____________________________________</w:t>
      </w:r>
    </w:p>
    <w:p w14:paraId="6C7BF8A0"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6AFDFD92"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p>
    <w:p w14:paraId="2CF5B629" w14:textId="77777777" w:rsidR="000B3B23" w:rsidRPr="000B3B23" w:rsidRDefault="000B3B23" w:rsidP="000B3B23">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Nome: Roberto Bonani de Souza</w:t>
      </w:r>
    </w:p>
    <w:p w14:paraId="695A20ED"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Cargo: Secretário de Esportes, Lazer e Turismo</w:t>
      </w:r>
    </w:p>
    <w:p w14:paraId="41AE22BA"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CPF: ____________________________________</w:t>
      </w:r>
    </w:p>
    <w:p w14:paraId="5077125C" w14:textId="77777777" w:rsidR="000B3B23" w:rsidRPr="000B3B23" w:rsidRDefault="000B3B23" w:rsidP="000B3B23">
      <w:pPr>
        <w:widowControl w:val="0"/>
        <w:autoSpaceDE w:val="0"/>
        <w:autoSpaceDN w:val="0"/>
        <w:spacing w:after="0" w:line="276" w:lineRule="auto"/>
        <w:ind w:left="-284" w:right="849"/>
        <w:rPr>
          <w:rFonts w:ascii="Tahoma" w:eastAsia="Arial" w:hAnsi="Tahoma" w:cs="Tahoma"/>
          <w:sz w:val="20"/>
          <w:szCs w:val="20"/>
          <w:u w:val="single"/>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_______________________________</w:t>
      </w:r>
    </w:p>
    <w:p w14:paraId="030836A2" w14:textId="77777777" w:rsidR="000B3B23" w:rsidRPr="000B3B23" w:rsidRDefault="000B3B23" w:rsidP="000B3B23">
      <w:pPr>
        <w:spacing w:after="0" w:line="276" w:lineRule="auto"/>
        <w:ind w:left="-284" w:right="849"/>
        <w:rPr>
          <w:rFonts w:ascii="Tahoma" w:eastAsia="Calibri" w:hAnsi="Tahoma" w:cs="Tahoma"/>
          <w:sz w:val="20"/>
          <w:szCs w:val="20"/>
        </w:rPr>
      </w:pPr>
    </w:p>
    <w:p w14:paraId="6D2484D8" w14:textId="77777777" w:rsidR="000B3B23" w:rsidRPr="000B3B23" w:rsidRDefault="000B3B23" w:rsidP="000B3B23">
      <w:pPr>
        <w:spacing w:after="0" w:line="276" w:lineRule="auto"/>
        <w:ind w:left="-284" w:right="849"/>
        <w:rPr>
          <w:rFonts w:ascii="Tahoma" w:eastAsia="Calibri" w:hAnsi="Tahoma" w:cs="Tahoma"/>
          <w:sz w:val="20"/>
          <w:szCs w:val="20"/>
        </w:rPr>
      </w:pPr>
    </w:p>
    <w:p w14:paraId="2D0941D1" w14:textId="77777777" w:rsidR="000B3B23" w:rsidRPr="000B3B23" w:rsidRDefault="000B3B23" w:rsidP="000B3B23">
      <w:pPr>
        <w:widowControl w:val="0"/>
        <w:autoSpaceDE w:val="0"/>
        <w:autoSpaceDN w:val="0"/>
        <w:spacing w:after="0" w:line="276" w:lineRule="auto"/>
        <w:ind w:left="-284" w:right="849"/>
        <w:jc w:val="both"/>
        <w:outlineLvl w:val="0"/>
        <w:rPr>
          <w:rFonts w:ascii="Tahoma" w:eastAsia="Arial" w:hAnsi="Tahoma" w:cs="Tahoma"/>
          <w:b/>
          <w:bCs/>
          <w:sz w:val="20"/>
          <w:szCs w:val="20"/>
        </w:rPr>
      </w:pPr>
      <w:r w:rsidRPr="000B3B23">
        <w:rPr>
          <w:rFonts w:ascii="Tahoma" w:eastAsia="Arial" w:hAnsi="Tahoma" w:cs="Tahoma"/>
          <w:b/>
          <w:bCs/>
          <w:sz w:val="20"/>
          <w:szCs w:val="20"/>
          <w:u w:val="thick"/>
        </w:rPr>
        <w:t>DEMAIS RESPONSÁVEIS (*)</w:t>
      </w:r>
      <w:r w:rsidRPr="000B3B23">
        <w:rPr>
          <w:rFonts w:ascii="Tahoma" w:eastAsia="Arial" w:hAnsi="Tahoma" w:cs="Tahoma"/>
          <w:b/>
          <w:bCs/>
          <w:sz w:val="20"/>
          <w:szCs w:val="20"/>
        </w:rPr>
        <w:t>:</w:t>
      </w:r>
    </w:p>
    <w:p w14:paraId="572EB655" w14:textId="77777777" w:rsidR="000B3B23" w:rsidRPr="000B3B23" w:rsidRDefault="000B3B23" w:rsidP="000B3B23">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B3B23">
        <w:rPr>
          <w:rFonts w:ascii="Tahoma" w:eastAsia="Arial" w:hAnsi="Tahoma" w:cs="Tahoma"/>
          <w:sz w:val="20"/>
          <w:szCs w:val="20"/>
        </w:rPr>
        <w:t>Tipo de ato sob</w:t>
      </w:r>
      <w:r w:rsidRPr="000B3B23">
        <w:rPr>
          <w:rFonts w:ascii="Tahoma" w:eastAsia="Arial" w:hAnsi="Tahoma" w:cs="Tahoma"/>
          <w:spacing w:val="-11"/>
          <w:sz w:val="20"/>
          <w:szCs w:val="20"/>
        </w:rPr>
        <w:t xml:space="preserve"> </w:t>
      </w:r>
      <w:r w:rsidRPr="000B3B23">
        <w:rPr>
          <w:rFonts w:ascii="Tahoma" w:eastAsia="Arial" w:hAnsi="Tahoma" w:cs="Tahoma"/>
          <w:sz w:val="20"/>
          <w:szCs w:val="20"/>
        </w:rPr>
        <w:t>sua</w:t>
      </w:r>
      <w:r w:rsidRPr="000B3B23">
        <w:rPr>
          <w:rFonts w:ascii="Tahoma" w:eastAsia="Arial" w:hAnsi="Tahoma" w:cs="Tahoma"/>
          <w:spacing w:val="-3"/>
          <w:sz w:val="20"/>
          <w:szCs w:val="20"/>
        </w:rPr>
        <w:t xml:space="preserve"> </w:t>
      </w:r>
      <w:r w:rsidRPr="000B3B23">
        <w:rPr>
          <w:rFonts w:ascii="Tahoma" w:eastAsia="Arial" w:hAnsi="Tahoma" w:cs="Tahoma"/>
          <w:sz w:val="20"/>
          <w:szCs w:val="20"/>
        </w:rPr>
        <w:t>responsabilidade:</w:t>
      </w:r>
      <w:r w:rsidRPr="000B3B23">
        <w:rPr>
          <w:rFonts w:ascii="Tahoma" w:eastAsia="Arial" w:hAnsi="Tahoma" w:cs="Tahoma"/>
          <w:spacing w:val="-2"/>
          <w:sz w:val="20"/>
          <w:szCs w:val="20"/>
        </w:rPr>
        <w:t xml:space="preserve"> Autoridade Competente</w:t>
      </w:r>
    </w:p>
    <w:p w14:paraId="3615B8B1" w14:textId="77777777" w:rsidR="000B3B23" w:rsidRPr="000B3B23" w:rsidRDefault="000B3B23" w:rsidP="000B3B23">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B3B23">
        <w:rPr>
          <w:rFonts w:ascii="Tahoma" w:eastAsia="Arial" w:hAnsi="Tahoma" w:cs="Tahoma"/>
          <w:sz w:val="20"/>
          <w:szCs w:val="20"/>
        </w:rPr>
        <w:t>Nome: Gustavo de Freitas</w:t>
      </w:r>
    </w:p>
    <w:p w14:paraId="7A5B21A8" w14:textId="77777777" w:rsidR="000B3B23" w:rsidRPr="000B3B23" w:rsidRDefault="000B3B23" w:rsidP="000B3B23">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0B3B23">
        <w:rPr>
          <w:rFonts w:ascii="Tahoma" w:eastAsia="Arial" w:hAnsi="Tahoma" w:cs="Tahoma"/>
          <w:sz w:val="20"/>
          <w:szCs w:val="20"/>
        </w:rPr>
        <w:t>Cargo: Secretário de Administração</w:t>
      </w:r>
    </w:p>
    <w:p w14:paraId="1527358D" w14:textId="77777777" w:rsidR="000B3B23" w:rsidRPr="000B3B23" w:rsidRDefault="000B3B23" w:rsidP="000B3B23">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0B3B23">
        <w:rPr>
          <w:rFonts w:ascii="Tahoma" w:eastAsia="Arial" w:hAnsi="Tahoma" w:cs="Tahoma"/>
          <w:sz w:val="20"/>
          <w:szCs w:val="20"/>
        </w:rPr>
        <w:t>CPF: 139.514.038-37</w:t>
      </w:r>
    </w:p>
    <w:p w14:paraId="1C3E1E18" w14:textId="43ACFF19" w:rsidR="000B3B23" w:rsidRPr="000B3B23" w:rsidRDefault="000B3B23" w:rsidP="000B3B23">
      <w:pPr>
        <w:widowControl w:val="0"/>
        <w:tabs>
          <w:tab w:val="left" w:pos="5490"/>
        </w:tabs>
        <w:autoSpaceDE w:val="0"/>
        <w:autoSpaceDN w:val="0"/>
        <w:spacing w:after="0" w:line="276" w:lineRule="auto"/>
        <w:ind w:left="-284" w:right="849"/>
        <w:jc w:val="both"/>
        <w:rPr>
          <w:rFonts w:ascii="Tahoma" w:eastAsia="Arial" w:hAnsi="Tahoma" w:cs="Tahoma"/>
          <w:sz w:val="20"/>
          <w:szCs w:val="20"/>
        </w:rPr>
      </w:pPr>
      <w:r w:rsidRPr="000B3B23">
        <w:rPr>
          <w:rFonts w:ascii="Tahoma" w:eastAsia="Arial" w:hAnsi="Tahoma" w:cs="Tahoma"/>
          <w:sz w:val="20"/>
          <w:szCs w:val="20"/>
        </w:rPr>
        <w:t xml:space="preserve">Assinatura: </w:t>
      </w:r>
      <w:r w:rsidRPr="000B3B23">
        <w:rPr>
          <w:rFonts w:ascii="Tahoma" w:eastAsia="Arial" w:hAnsi="Tahoma" w:cs="Tahoma"/>
          <w:sz w:val="20"/>
          <w:szCs w:val="20"/>
          <w:u w:val="single"/>
        </w:rPr>
        <w:t xml:space="preserve"> </w:t>
      </w:r>
      <w:r w:rsidRPr="000B3B23">
        <w:rPr>
          <w:rFonts w:ascii="Tahoma" w:eastAsia="Arial" w:hAnsi="Tahoma" w:cs="Tahoma"/>
          <w:sz w:val="20"/>
          <w:szCs w:val="20"/>
          <w:u w:val="single"/>
        </w:rPr>
        <w:tab/>
      </w:r>
    </w:p>
    <w:p w14:paraId="56AFE751" w14:textId="642E1EC0" w:rsidR="00247143" w:rsidRPr="000B3B23" w:rsidRDefault="00247143" w:rsidP="000B3B23">
      <w:pPr>
        <w:spacing w:after="0"/>
        <w:ind w:left="-284" w:right="849"/>
        <w:rPr>
          <w:rFonts w:ascii="Tahoma" w:eastAsia="Times New Roman" w:hAnsi="Tahoma" w:cs="Tahoma"/>
          <w:sz w:val="20"/>
          <w:szCs w:val="20"/>
        </w:rPr>
      </w:pPr>
      <w:r w:rsidRPr="000B3B23">
        <w:rPr>
          <w:rFonts w:ascii="Tahoma" w:eastAsia="Times New Roman" w:hAnsi="Tahoma" w:cs="Tahoma"/>
          <w:noProof/>
          <w:sz w:val="20"/>
          <w:szCs w:val="20"/>
        </w:rPr>
        <mc:AlternateContent>
          <mc:Choice Requires="wps">
            <w:drawing>
              <wp:anchor distT="0" distB="0" distL="0" distR="0" simplePos="0" relativeHeight="251659264" behindDoc="0" locked="0" layoutInCell="1" allowOverlap="1" wp14:anchorId="2FF6C861" wp14:editId="70E609C1">
                <wp:simplePos x="0" y="0"/>
                <wp:positionH relativeFrom="page">
                  <wp:posOffset>953770</wp:posOffset>
                </wp:positionH>
                <wp:positionV relativeFrom="paragraph">
                  <wp:posOffset>201295</wp:posOffset>
                </wp:positionV>
                <wp:extent cx="562102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2102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3FA74" id="Conector reto 31" o:spid="_x0000_s1026" style="position:absolute;flip:y;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5.1pt,15.85pt" to="517.7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" strokeweight="1.44pt">
                <w10:wrap type="topAndBottom" anchorx="page"/>
              </v:line>
            </w:pict>
          </mc:Fallback>
        </mc:AlternateContent>
      </w:r>
    </w:p>
    <w:p w14:paraId="6E12D960" w14:textId="53DE3E27" w:rsidR="00247143" w:rsidRDefault="00247143" w:rsidP="000B3B23">
      <w:pPr>
        <w:widowControl w:val="0"/>
        <w:autoSpaceDE w:val="0"/>
        <w:autoSpaceDN w:val="0"/>
        <w:spacing w:after="0" w:line="276" w:lineRule="auto"/>
        <w:ind w:left="-284" w:right="849"/>
        <w:jc w:val="both"/>
        <w:rPr>
          <w:rFonts w:ascii="Tahoma" w:eastAsia="Arial" w:hAnsi="Tahoma" w:cs="Tahoma"/>
          <w:sz w:val="20"/>
          <w:szCs w:val="20"/>
        </w:rPr>
      </w:pPr>
    </w:p>
    <w:p w14:paraId="46F4112C" w14:textId="63197F1B" w:rsidR="000B3B23" w:rsidRPr="000B3B23" w:rsidRDefault="000B3B23" w:rsidP="000B3B23">
      <w:pPr>
        <w:widowControl w:val="0"/>
        <w:autoSpaceDE w:val="0"/>
        <w:autoSpaceDN w:val="0"/>
        <w:spacing w:after="0" w:line="276" w:lineRule="auto"/>
        <w:ind w:left="-284" w:right="849"/>
        <w:jc w:val="both"/>
        <w:rPr>
          <w:rFonts w:ascii="Tahoma" w:hAnsi="Tahoma" w:cs="Tahoma"/>
          <w:sz w:val="20"/>
          <w:szCs w:val="20"/>
        </w:rPr>
      </w:pPr>
      <w:r w:rsidRPr="000B3B23">
        <w:rPr>
          <w:rFonts w:ascii="Tahoma" w:eastAsia="Arial" w:hAnsi="Tahoma" w:cs="Tahoma"/>
          <w:sz w:val="20"/>
          <w:szCs w:val="20"/>
        </w:rPr>
        <w:t>(*) - O Termo de Ciência e de Notificação deve identificar as pessoas físicas que tenham concorrido para a prática do ato jurídico,  na  condição  de  ordenador  da  despesa;  de  partes,  órgão gerenciador;</w:t>
      </w:r>
      <w:r w:rsidRPr="000B3B23">
        <w:rPr>
          <w:rFonts w:ascii="Tahoma" w:eastAsia="Arial" w:hAnsi="Tahoma" w:cs="Tahoma"/>
          <w:spacing w:val="-20"/>
          <w:sz w:val="20"/>
          <w:szCs w:val="20"/>
        </w:rPr>
        <w:t xml:space="preserve"> </w:t>
      </w:r>
      <w:r w:rsidRPr="000B3B23">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B3B23">
        <w:rPr>
          <w:rFonts w:ascii="Tahoma" w:eastAsia="Arial" w:hAnsi="Tahoma" w:cs="Tahoma"/>
          <w:i/>
          <w:sz w:val="20"/>
          <w:szCs w:val="20"/>
        </w:rPr>
        <w:t xml:space="preserve">. </w:t>
      </w:r>
      <w:r w:rsidRPr="000B3B23">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1C4396CF" w14:textId="77777777" w:rsidR="000B3B23" w:rsidRDefault="000B3B23" w:rsidP="000B3B23">
      <w:pPr>
        <w:spacing w:after="0"/>
      </w:pPr>
    </w:p>
    <w:p w14:paraId="008ED5D7" w14:textId="77777777" w:rsidR="00C60395" w:rsidRDefault="00C60395" w:rsidP="000B3B23">
      <w:pPr>
        <w:spacing w:after="0" w:line="360" w:lineRule="auto"/>
        <w:jc w:val="center"/>
        <w:rPr>
          <w:rFonts w:ascii="Tahoma" w:hAnsi="Tahoma" w:cs="Tahoma"/>
          <w:b/>
        </w:rPr>
      </w:pPr>
    </w:p>
    <w:p w14:paraId="3A2439D4" w14:textId="77777777" w:rsidR="0036773D" w:rsidRPr="00483C19" w:rsidRDefault="0036773D" w:rsidP="000B3B23">
      <w:pPr>
        <w:spacing w:after="0" w:line="360" w:lineRule="auto"/>
        <w:ind w:left="-284" w:right="849"/>
        <w:jc w:val="center"/>
        <w:rPr>
          <w:rFonts w:ascii="Tahoma" w:hAnsi="Tahoma" w:cs="Tahoma"/>
          <w:b/>
          <w:sz w:val="20"/>
          <w:szCs w:val="20"/>
        </w:rPr>
      </w:pPr>
    </w:p>
    <w:sectPr w:rsidR="0036773D" w:rsidRPr="00483C19" w:rsidSect="00BF1BB4">
      <w:headerReference w:type="default" r:id="rId26"/>
      <w:footerReference w:type="default" r:id="rId27"/>
      <w:pgSz w:w="11906" w:h="16838"/>
      <w:pgMar w:top="567"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5DF84" w14:textId="77777777" w:rsidR="00217FF9" w:rsidRDefault="00217FF9" w:rsidP="000927D5">
      <w:pPr>
        <w:spacing w:after="0" w:line="240" w:lineRule="auto"/>
      </w:pPr>
      <w:r>
        <w:separator/>
      </w:r>
    </w:p>
  </w:endnote>
  <w:endnote w:type="continuationSeparator" w:id="0">
    <w:p w14:paraId="395D6CB9" w14:textId="77777777" w:rsidR="00217FF9" w:rsidRDefault="00217FF9"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altName w:val="Times New Roman"/>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A017" w14:textId="77777777" w:rsidR="00BF1BB4" w:rsidRDefault="00BF1BB4" w:rsidP="00BF1BB4">
    <w:pPr>
      <w:pStyle w:val="Rodap"/>
      <w:pBdr>
        <w:bottom w:val="single" w:sz="6" w:space="1" w:color="auto"/>
      </w:pBdr>
      <w:jc w:val="center"/>
      <w:rPr>
        <w:rFonts w:ascii="Plantagenet Cherokee" w:hAnsi="Plantagenet Cherokee"/>
        <w:color w:val="000000" w:themeColor="text1"/>
        <w:sz w:val="20"/>
        <w:szCs w:val="20"/>
      </w:rPr>
    </w:pPr>
  </w:p>
  <w:p w14:paraId="6EAF3FE9" w14:textId="77777777" w:rsidR="00BF1BB4" w:rsidRDefault="00BF1BB4" w:rsidP="00BF1BB4">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13690-091</w:t>
    </w:r>
  </w:p>
  <w:p w14:paraId="1283823F" w14:textId="500B63A7" w:rsidR="00557E90" w:rsidRPr="00BF1BB4" w:rsidRDefault="00BF1BB4" w:rsidP="00BF1BB4">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B5657" w14:textId="77777777" w:rsidR="00217FF9" w:rsidRDefault="00217FF9" w:rsidP="000927D5">
      <w:pPr>
        <w:spacing w:after="0" w:line="240" w:lineRule="auto"/>
      </w:pPr>
      <w:r>
        <w:separator/>
      </w:r>
    </w:p>
  </w:footnote>
  <w:footnote w:type="continuationSeparator" w:id="0">
    <w:p w14:paraId="6E7447A2" w14:textId="77777777" w:rsidR="00217FF9" w:rsidRDefault="00217FF9"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16C0F1EF" w:rsidR="00557E90" w:rsidRDefault="00BF1BB4" w:rsidP="00BF1BB4">
    <w:pPr>
      <w:pStyle w:val="Cabealho"/>
      <w:ind w:left="-851"/>
    </w:pPr>
    <w:r>
      <w:rPr>
        <w:noProof/>
        <w:lang w:eastAsia="pt-BR"/>
      </w:rPr>
      <w:drawing>
        <wp:inline distT="0" distB="0" distL="0" distR="0" wp14:anchorId="7AB5382E" wp14:editId="59ED3B8F">
          <wp:extent cx="707390" cy="780415"/>
          <wp:effectExtent l="0" t="0" r="0" b="635"/>
          <wp:docPr id="14855676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3850DDB2" wp14:editId="0A03F088">
          <wp:extent cx="4846955" cy="579120"/>
          <wp:effectExtent l="0" t="0" r="0" b="0"/>
          <wp:docPr id="10485815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2467857C" wp14:editId="2B487BC5">
          <wp:extent cx="1078865" cy="798830"/>
          <wp:effectExtent l="0" t="0" r="6985" b="1270"/>
          <wp:docPr id="68906890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4EFDDD87" w14:textId="77777777" w:rsidR="00BF1BB4" w:rsidRDefault="00BF1BB4" w:rsidP="00BF1BB4">
    <w:pPr>
      <w:pStyle w:val="Cabealh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97BC7F50"/>
    <w:lvl w:ilvl="0" w:tplc="C05658DE">
      <w:start w:val="1"/>
      <w:numFmt w:val="bullet"/>
      <w:suff w:val="space"/>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4AF08F0"/>
    <w:multiLevelType w:val="hybridMultilevel"/>
    <w:tmpl w:val="2A06A170"/>
    <w:lvl w:ilvl="0" w:tplc="138678B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8280E9D"/>
    <w:multiLevelType w:val="hybridMultilevel"/>
    <w:tmpl w:val="7CC2A3FA"/>
    <w:lvl w:ilvl="0" w:tplc="36EEC34A">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4C7568DB"/>
    <w:multiLevelType w:val="hybridMultilevel"/>
    <w:tmpl w:val="C5F600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544F2D8D"/>
    <w:multiLevelType w:val="hybridMultilevel"/>
    <w:tmpl w:val="97D2DFD4"/>
    <w:lvl w:ilvl="0" w:tplc="DCE8456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578F60AB"/>
    <w:multiLevelType w:val="hybridMultilevel"/>
    <w:tmpl w:val="662AEF16"/>
    <w:lvl w:ilvl="0" w:tplc="03726EA6">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1D02876"/>
    <w:multiLevelType w:val="hybridMultilevel"/>
    <w:tmpl w:val="5978BBD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2F77ADF"/>
    <w:multiLevelType w:val="hybridMultilevel"/>
    <w:tmpl w:val="9A9CC866"/>
    <w:lvl w:ilvl="0" w:tplc="30F2218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206D19"/>
    <w:multiLevelType w:val="hybridMultilevel"/>
    <w:tmpl w:val="03C04B08"/>
    <w:lvl w:ilvl="0" w:tplc="CD86031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
  </w:num>
  <w:num w:numId="2">
    <w:abstractNumId w:val="1"/>
  </w:num>
  <w:num w:numId="3">
    <w:abstractNumId w:val="9"/>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7"/>
  </w:num>
  <w:num w:numId="9">
    <w:abstractNumId w:val="6"/>
  </w:num>
  <w:num w:numId="10">
    <w:abstractNumId w:val="7"/>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
  </w:num>
  <w:num w:numId="14">
    <w:abstractNumId w:val="4"/>
  </w:num>
  <w:num w:numId="15">
    <w:abstractNumId w:val="10"/>
  </w:num>
  <w:num w:numId="16">
    <w:abstractNumId w:val="4"/>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698A"/>
    <w:rsid w:val="000072C1"/>
    <w:rsid w:val="000130B1"/>
    <w:rsid w:val="00013F24"/>
    <w:rsid w:val="00014340"/>
    <w:rsid w:val="0001720F"/>
    <w:rsid w:val="00025F0D"/>
    <w:rsid w:val="00041E08"/>
    <w:rsid w:val="00042A16"/>
    <w:rsid w:val="00045502"/>
    <w:rsid w:val="000473B0"/>
    <w:rsid w:val="00047900"/>
    <w:rsid w:val="000514D4"/>
    <w:rsid w:val="00052E6E"/>
    <w:rsid w:val="00057DA8"/>
    <w:rsid w:val="00060442"/>
    <w:rsid w:val="0006198D"/>
    <w:rsid w:val="00064ACD"/>
    <w:rsid w:val="00065F62"/>
    <w:rsid w:val="00067581"/>
    <w:rsid w:val="000678C9"/>
    <w:rsid w:val="000742A7"/>
    <w:rsid w:val="00076639"/>
    <w:rsid w:val="00077FA5"/>
    <w:rsid w:val="00084A63"/>
    <w:rsid w:val="000927D5"/>
    <w:rsid w:val="000927D9"/>
    <w:rsid w:val="00095C4D"/>
    <w:rsid w:val="000B3512"/>
    <w:rsid w:val="000B3B23"/>
    <w:rsid w:val="000B46FE"/>
    <w:rsid w:val="000B620E"/>
    <w:rsid w:val="000B7435"/>
    <w:rsid w:val="000D4290"/>
    <w:rsid w:val="000D7F51"/>
    <w:rsid w:val="000E0B28"/>
    <w:rsid w:val="000E1F60"/>
    <w:rsid w:val="000E2FC4"/>
    <w:rsid w:val="000F68EF"/>
    <w:rsid w:val="001009F9"/>
    <w:rsid w:val="0010304A"/>
    <w:rsid w:val="00103BE9"/>
    <w:rsid w:val="00107E9B"/>
    <w:rsid w:val="00111A0E"/>
    <w:rsid w:val="00112BDE"/>
    <w:rsid w:val="001176AA"/>
    <w:rsid w:val="00117BFE"/>
    <w:rsid w:val="00122EA5"/>
    <w:rsid w:val="001232A1"/>
    <w:rsid w:val="00127F4B"/>
    <w:rsid w:val="00132A5B"/>
    <w:rsid w:val="00137FE6"/>
    <w:rsid w:val="001410FB"/>
    <w:rsid w:val="00145BB9"/>
    <w:rsid w:val="00147284"/>
    <w:rsid w:val="00147D61"/>
    <w:rsid w:val="001500CF"/>
    <w:rsid w:val="00152BED"/>
    <w:rsid w:val="00155A1C"/>
    <w:rsid w:val="0015748F"/>
    <w:rsid w:val="00173C1E"/>
    <w:rsid w:val="001762CA"/>
    <w:rsid w:val="0017726F"/>
    <w:rsid w:val="00181DDC"/>
    <w:rsid w:val="001823E9"/>
    <w:rsid w:val="0019068D"/>
    <w:rsid w:val="001954B6"/>
    <w:rsid w:val="00196BCB"/>
    <w:rsid w:val="00197CEF"/>
    <w:rsid w:val="001A1523"/>
    <w:rsid w:val="001A3E6E"/>
    <w:rsid w:val="001A4D93"/>
    <w:rsid w:val="001A51A3"/>
    <w:rsid w:val="001B1A90"/>
    <w:rsid w:val="001B24E8"/>
    <w:rsid w:val="001B3B90"/>
    <w:rsid w:val="001B4D6F"/>
    <w:rsid w:val="001C1A3C"/>
    <w:rsid w:val="001C5EA8"/>
    <w:rsid w:val="001C6258"/>
    <w:rsid w:val="001C6CCC"/>
    <w:rsid w:val="001C7065"/>
    <w:rsid w:val="001D0482"/>
    <w:rsid w:val="001D354A"/>
    <w:rsid w:val="001D4A77"/>
    <w:rsid w:val="001D605C"/>
    <w:rsid w:val="001D644E"/>
    <w:rsid w:val="001E190E"/>
    <w:rsid w:val="001E1A7E"/>
    <w:rsid w:val="001E239F"/>
    <w:rsid w:val="001E249C"/>
    <w:rsid w:val="001E2A39"/>
    <w:rsid w:val="001E4482"/>
    <w:rsid w:val="001F773A"/>
    <w:rsid w:val="002002E5"/>
    <w:rsid w:val="00202DD6"/>
    <w:rsid w:val="002100E7"/>
    <w:rsid w:val="0021267A"/>
    <w:rsid w:val="00217FF9"/>
    <w:rsid w:val="002207A3"/>
    <w:rsid w:val="002251DF"/>
    <w:rsid w:val="00226203"/>
    <w:rsid w:val="00231100"/>
    <w:rsid w:val="00232BF6"/>
    <w:rsid w:val="00237180"/>
    <w:rsid w:val="00240139"/>
    <w:rsid w:val="0024258A"/>
    <w:rsid w:val="00247143"/>
    <w:rsid w:val="0025104D"/>
    <w:rsid w:val="00251F73"/>
    <w:rsid w:val="00257381"/>
    <w:rsid w:val="00260FDC"/>
    <w:rsid w:val="00261366"/>
    <w:rsid w:val="0026398A"/>
    <w:rsid w:val="00270A43"/>
    <w:rsid w:val="00281652"/>
    <w:rsid w:val="00283E10"/>
    <w:rsid w:val="00284676"/>
    <w:rsid w:val="002869BA"/>
    <w:rsid w:val="002926DE"/>
    <w:rsid w:val="00293C94"/>
    <w:rsid w:val="002A43AC"/>
    <w:rsid w:val="002B2C30"/>
    <w:rsid w:val="002B7537"/>
    <w:rsid w:val="002B7ED8"/>
    <w:rsid w:val="002C2DE4"/>
    <w:rsid w:val="002C31B3"/>
    <w:rsid w:val="002C515C"/>
    <w:rsid w:val="002C712B"/>
    <w:rsid w:val="002E0D3B"/>
    <w:rsid w:val="002E168D"/>
    <w:rsid w:val="002E1812"/>
    <w:rsid w:val="002E472F"/>
    <w:rsid w:val="002E5A92"/>
    <w:rsid w:val="002E6587"/>
    <w:rsid w:val="002E7048"/>
    <w:rsid w:val="002F4A14"/>
    <w:rsid w:val="003007BE"/>
    <w:rsid w:val="003045E6"/>
    <w:rsid w:val="00304E24"/>
    <w:rsid w:val="00307019"/>
    <w:rsid w:val="003073E7"/>
    <w:rsid w:val="00310963"/>
    <w:rsid w:val="0031249F"/>
    <w:rsid w:val="0031298E"/>
    <w:rsid w:val="0031382B"/>
    <w:rsid w:val="00317122"/>
    <w:rsid w:val="00320B97"/>
    <w:rsid w:val="00321CDF"/>
    <w:rsid w:val="00322F81"/>
    <w:rsid w:val="003235EC"/>
    <w:rsid w:val="003249DD"/>
    <w:rsid w:val="00324BB0"/>
    <w:rsid w:val="00324DD1"/>
    <w:rsid w:val="00326B01"/>
    <w:rsid w:val="003306EB"/>
    <w:rsid w:val="0033085B"/>
    <w:rsid w:val="00330D2E"/>
    <w:rsid w:val="003319D1"/>
    <w:rsid w:val="00332A7F"/>
    <w:rsid w:val="0033346A"/>
    <w:rsid w:val="00335E45"/>
    <w:rsid w:val="00335EE8"/>
    <w:rsid w:val="00342C30"/>
    <w:rsid w:val="00342D99"/>
    <w:rsid w:val="0034516E"/>
    <w:rsid w:val="00345C2A"/>
    <w:rsid w:val="0034617E"/>
    <w:rsid w:val="00351AB1"/>
    <w:rsid w:val="00353955"/>
    <w:rsid w:val="00356596"/>
    <w:rsid w:val="003616EF"/>
    <w:rsid w:val="00363B64"/>
    <w:rsid w:val="00364CBA"/>
    <w:rsid w:val="0036773D"/>
    <w:rsid w:val="0037033A"/>
    <w:rsid w:val="00376A32"/>
    <w:rsid w:val="0038027B"/>
    <w:rsid w:val="00380CB7"/>
    <w:rsid w:val="00382756"/>
    <w:rsid w:val="00383DC9"/>
    <w:rsid w:val="00384FDE"/>
    <w:rsid w:val="00386A35"/>
    <w:rsid w:val="003877C1"/>
    <w:rsid w:val="00390FA6"/>
    <w:rsid w:val="003915C2"/>
    <w:rsid w:val="00392855"/>
    <w:rsid w:val="003A74FE"/>
    <w:rsid w:val="003A7790"/>
    <w:rsid w:val="003B5B1E"/>
    <w:rsid w:val="003B66DF"/>
    <w:rsid w:val="003C0C46"/>
    <w:rsid w:val="003C30A1"/>
    <w:rsid w:val="003C65FE"/>
    <w:rsid w:val="003D152F"/>
    <w:rsid w:val="003D206A"/>
    <w:rsid w:val="003D25A7"/>
    <w:rsid w:val="003D2BF4"/>
    <w:rsid w:val="003D40E4"/>
    <w:rsid w:val="003E009A"/>
    <w:rsid w:val="003E4764"/>
    <w:rsid w:val="003E605C"/>
    <w:rsid w:val="003E7163"/>
    <w:rsid w:val="003E7BA9"/>
    <w:rsid w:val="003F5E83"/>
    <w:rsid w:val="003F7AA7"/>
    <w:rsid w:val="00405C91"/>
    <w:rsid w:val="00406FA5"/>
    <w:rsid w:val="004072D6"/>
    <w:rsid w:val="004103F1"/>
    <w:rsid w:val="00413D0E"/>
    <w:rsid w:val="004140F7"/>
    <w:rsid w:val="004230E3"/>
    <w:rsid w:val="004235AC"/>
    <w:rsid w:val="00430349"/>
    <w:rsid w:val="0043109A"/>
    <w:rsid w:val="00431D78"/>
    <w:rsid w:val="00431DF8"/>
    <w:rsid w:val="00437666"/>
    <w:rsid w:val="00437F97"/>
    <w:rsid w:val="00441296"/>
    <w:rsid w:val="004511D9"/>
    <w:rsid w:val="00453566"/>
    <w:rsid w:val="00453D2E"/>
    <w:rsid w:val="004559E6"/>
    <w:rsid w:val="00456CFC"/>
    <w:rsid w:val="00457956"/>
    <w:rsid w:val="00483C19"/>
    <w:rsid w:val="00483EC8"/>
    <w:rsid w:val="00486392"/>
    <w:rsid w:val="004978AD"/>
    <w:rsid w:val="004979DC"/>
    <w:rsid w:val="004A50B5"/>
    <w:rsid w:val="004B2AA3"/>
    <w:rsid w:val="004B5A6B"/>
    <w:rsid w:val="004B6331"/>
    <w:rsid w:val="004D1D36"/>
    <w:rsid w:val="004D1F08"/>
    <w:rsid w:val="004D2765"/>
    <w:rsid w:val="004D6D76"/>
    <w:rsid w:val="004E2E39"/>
    <w:rsid w:val="004E5F54"/>
    <w:rsid w:val="004E7748"/>
    <w:rsid w:val="004F1761"/>
    <w:rsid w:val="004F3C7D"/>
    <w:rsid w:val="00501198"/>
    <w:rsid w:val="005023B3"/>
    <w:rsid w:val="00506B06"/>
    <w:rsid w:val="005109B4"/>
    <w:rsid w:val="00513816"/>
    <w:rsid w:val="00513FDE"/>
    <w:rsid w:val="00514755"/>
    <w:rsid w:val="00516DBC"/>
    <w:rsid w:val="0051778A"/>
    <w:rsid w:val="00521E54"/>
    <w:rsid w:val="00526804"/>
    <w:rsid w:val="00530B77"/>
    <w:rsid w:val="005348E3"/>
    <w:rsid w:val="00537FAF"/>
    <w:rsid w:val="005464CD"/>
    <w:rsid w:val="00551DDA"/>
    <w:rsid w:val="00552B80"/>
    <w:rsid w:val="0055326A"/>
    <w:rsid w:val="00557E90"/>
    <w:rsid w:val="00564F01"/>
    <w:rsid w:val="00565A09"/>
    <w:rsid w:val="005729AA"/>
    <w:rsid w:val="00572B01"/>
    <w:rsid w:val="00577094"/>
    <w:rsid w:val="005845DC"/>
    <w:rsid w:val="00586373"/>
    <w:rsid w:val="00586752"/>
    <w:rsid w:val="005906D0"/>
    <w:rsid w:val="005A2B9D"/>
    <w:rsid w:val="005A5CAF"/>
    <w:rsid w:val="005B2F5A"/>
    <w:rsid w:val="005B380B"/>
    <w:rsid w:val="005B6385"/>
    <w:rsid w:val="005B7C21"/>
    <w:rsid w:val="005B7FB9"/>
    <w:rsid w:val="005C2616"/>
    <w:rsid w:val="005C3088"/>
    <w:rsid w:val="005C60E3"/>
    <w:rsid w:val="005C6B09"/>
    <w:rsid w:val="005C6BC0"/>
    <w:rsid w:val="005D18E0"/>
    <w:rsid w:val="005D37A3"/>
    <w:rsid w:val="005D4887"/>
    <w:rsid w:val="005D4BFA"/>
    <w:rsid w:val="005D731B"/>
    <w:rsid w:val="005E1013"/>
    <w:rsid w:val="005E1846"/>
    <w:rsid w:val="005E317A"/>
    <w:rsid w:val="005E5E04"/>
    <w:rsid w:val="005F7FFB"/>
    <w:rsid w:val="00600F4A"/>
    <w:rsid w:val="00605FFC"/>
    <w:rsid w:val="006173B9"/>
    <w:rsid w:val="00624A0C"/>
    <w:rsid w:val="00625AF7"/>
    <w:rsid w:val="00632C31"/>
    <w:rsid w:val="0063662D"/>
    <w:rsid w:val="00636C47"/>
    <w:rsid w:val="006417C2"/>
    <w:rsid w:val="0064190A"/>
    <w:rsid w:val="00642052"/>
    <w:rsid w:val="00642703"/>
    <w:rsid w:val="006459BB"/>
    <w:rsid w:val="006464A5"/>
    <w:rsid w:val="00647FA0"/>
    <w:rsid w:val="00655088"/>
    <w:rsid w:val="006608C5"/>
    <w:rsid w:val="00665F18"/>
    <w:rsid w:val="006774CB"/>
    <w:rsid w:val="006804D8"/>
    <w:rsid w:val="00691F50"/>
    <w:rsid w:val="00694702"/>
    <w:rsid w:val="00697C01"/>
    <w:rsid w:val="006A1CE9"/>
    <w:rsid w:val="006A70E9"/>
    <w:rsid w:val="006A7983"/>
    <w:rsid w:val="006B0BBB"/>
    <w:rsid w:val="006B1241"/>
    <w:rsid w:val="006B146D"/>
    <w:rsid w:val="006B4522"/>
    <w:rsid w:val="006B5DF3"/>
    <w:rsid w:val="006B76B8"/>
    <w:rsid w:val="006C193D"/>
    <w:rsid w:val="006C4454"/>
    <w:rsid w:val="006C6C2F"/>
    <w:rsid w:val="006D0E95"/>
    <w:rsid w:val="006D2B03"/>
    <w:rsid w:val="006D5C99"/>
    <w:rsid w:val="006D7B33"/>
    <w:rsid w:val="006E057E"/>
    <w:rsid w:val="006E592B"/>
    <w:rsid w:val="006F0A5D"/>
    <w:rsid w:val="006F0DE5"/>
    <w:rsid w:val="006F3855"/>
    <w:rsid w:val="006F3A45"/>
    <w:rsid w:val="006F47C1"/>
    <w:rsid w:val="007014C3"/>
    <w:rsid w:val="00703095"/>
    <w:rsid w:val="00703683"/>
    <w:rsid w:val="00710B0D"/>
    <w:rsid w:val="007115E6"/>
    <w:rsid w:val="00713918"/>
    <w:rsid w:val="00714220"/>
    <w:rsid w:val="00722326"/>
    <w:rsid w:val="007224C3"/>
    <w:rsid w:val="00727B89"/>
    <w:rsid w:val="00731853"/>
    <w:rsid w:val="00731E07"/>
    <w:rsid w:val="00741B24"/>
    <w:rsid w:val="00744728"/>
    <w:rsid w:val="007447CE"/>
    <w:rsid w:val="00745C46"/>
    <w:rsid w:val="007461D1"/>
    <w:rsid w:val="00747408"/>
    <w:rsid w:val="0074790C"/>
    <w:rsid w:val="00751977"/>
    <w:rsid w:val="00753434"/>
    <w:rsid w:val="00754B5F"/>
    <w:rsid w:val="007566C1"/>
    <w:rsid w:val="00761321"/>
    <w:rsid w:val="00763F08"/>
    <w:rsid w:val="00764BD1"/>
    <w:rsid w:val="00771275"/>
    <w:rsid w:val="00776BCB"/>
    <w:rsid w:val="007805EE"/>
    <w:rsid w:val="007868F4"/>
    <w:rsid w:val="00786B70"/>
    <w:rsid w:val="0078775E"/>
    <w:rsid w:val="007905A2"/>
    <w:rsid w:val="007A1A6E"/>
    <w:rsid w:val="007A2B1A"/>
    <w:rsid w:val="007A3879"/>
    <w:rsid w:val="007A3B04"/>
    <w:rsid w:val="007A3D3A"/>
    <w:rsid w:val="007A7AAD"/>
    <w:rsid w:val="007B41A9"/>
    <w:rsid w:val="007B653C"/>
    <w:rsid w:val="007B7A78"/>
    <w:rsid w:val="007C176C"/>
    <w:rsid w:val="007D042A"/>
    <w:rsid w:val="007D043C"/>
    <w:rsid w:val="007D0CDD"/>
    <w:rsid w:val="007D3A4C"/>
    <w:rsid w:val="007E0A3A"/>
    <w:rsid w:val="007E29F6"/>
    <w:rsid w:val="007F1DC6"/>
    <w:rsid w:val="00804AFC"/>
    <w:rsid w:val="00805579"/>
    <w:rsid w:val="008073DC"/>
    <w:rsid w:val="0081592B"/>
    <w:rsid w:val="00815945"/>
    <w:rsid w:val="00816FA0"/>
    <w:rsid w:val="00824A21"/>
    <w:rsid w:val="00825827"/>
    <w:rsid w:val="00831571"/>
    <w:rsid w:val="00836F2C"/>
    <w:rsid w:val="00843CB2"/>
    <w:rsid w:val="00851546"/>
    <w:rsid w:val="00853A7D"/>
    <w:rsid w:val="00853DC6"/>
    <w:rsid w:val="00855854"/>
    <w:rsid w:val="0086673C"/>
    <w:rsid w:val="00867F65"/>
    <w:rsid w:val="00870472"/>
    <w:rsid w:val="008720F9"/>
    <w:rsid w:val="00873DB4"/>
    <w:rsid w:val="008822C9"/>
    <w:rsid w:val="008835E4"/>
    <w:rsid w:val="00883C7C"/>
    <w:rsid w:val="0088747F"/>
    <w:rsid w:val="00887A93"/>
    <w:rsid w:val="00894105"/>
    <w:rsid w:val="0089582F"/>
    <w:rsid w:val="00895856"/>
    <w:rsid w:val="00896FA8"/>
    <w:rsid w:val="008A4619"/>
    <w:rsid w:val="008A583C"/>
    <w:rsid w:val="008B2D70"/>
    <w:rsid w:val="008B6120"/>
    <w:rsid w:val="008B6791"/>
    <w:rsid w:val="008C7289"/>
    <w:rsid w:val="008D0C86"/>
    <w:rsid w:val="008D0D35"/>
    <w:rsid w:val="008D3F1B"/>
    <w:rsid w:val="008E0362"/>
    <w:rsid w:val="008E3B79"/>
    <w:rsid w:val="008E44AF"/>
    <w:rsid w:val="008E44C8"/>
    <w:rsid w:val="008E7CDD"/>
    <w:rsid w:val="008F0E12"/>
    <w:rsid w:val="008F17CD"/>
    <w:rsid w:val="008F2A7A"/>
    <w:rsid w:val="008F6943"/>
    <w:rsid w:val="009051DF"/>
    <w:rsid w:val="00905BDA"/>
    <w:rsid w:val="00906DBC"/>
    <w:rsid w:val="00906F9C"/>
    <w:rsid w:val="00915427"/>
    <w:rsid w:val="00920365"/>
    <w:rsid w:val="0092251C"/>
    <w:rsid w:val="0092298B"/>
    <w:rsid w:val="00922D4A"/>
    <w:rsid w:val="0092301D"/>
    <w:rsid w:val="009240D4"/>
    <w:rsid w:val="00935BDC"/>
    <w:rsid w:val="00946B42"/>
    <w:rsid w:val="00946D1D"/>
    <w:rsid w:val="0094732A"/>
    <w:rsid w:val="0094784C"/>
    <w:rsid w:val="00951120"/>
    <w:rsid w:val="009530BE"/>
    <w:rsid w:val="00953693"/>
    <w:rsid w:val="0095461F"/>
    <w:rsid w:val="00955927"/>
    <w:rsid w:val="00955C11"/>
    <w:rsid w:val="00955D15"/>
    <w:rsid w:val="00963F07"/>
    <w:rsid w:val="009648D5"/>
    <w:rsid w:val="00967748"/>
    <w:rsid w:val="00971510"/>
    <w:rsid w:val="00971B95"/>
    <w:rsid w:val="00973849"/>
    <w:rsid w:val="00980ADC"/>
    <w:rsid w:val="00985B9A"/>
    <w:rsid w:val="00986631"/>
    <w:rsid w:val="00994C93"/>
    <w:rsid w:val="009A1CCF"/>
    <w:rsid w:val="009A2D5D"/>
    <w:rsid w:val="009A3AD1"/>
    <w:rsid w:val="009A54D9"/>
    <w:rsid w:val="009A604A"/>
    <w:rsid w:val="009B048A"/>
    <w:rsid w:val="009B21C7"/>
    <w:rsid w:val="009B2748"/>
    <w:rsid w:val="009B29C7"/>
    <w:rsid w:val="009B62DD"/>
    <w:rsid w:val="009C1B7F"/>
    <w:rsid w:val="009C4B7F"/>
    <w:rsid w:val="009C4DBC"/>
    <w:rsid w:val="009C6F75"/>
    <w:rsid w:val="009D0D47"/>
    <w:rsid w:val="009D1A0A"/>
    <w:rsid w:val="009D1F9B"/>
    <w:rsid w:val="009D30EE"/>
    <w:rsid w:val="009D33E9"/>
    <w:rsid w:val="009E440A"/>
    <w:rsid w:val="009E58BE"/>
    <w:rsid w:val="009E59F9"/>
    <w:rsid w:val="009E72D5"/>
    <w:rsid w:val="009F5149"/>
    <w:rsid w:val="00A01467"/>
    <w:rsid w:val="00A03223"/>
    <w:rsid w:val="00A04D73"/>
    <w:rsid w:val="00A07268"/>
    <w:rsid w:val="00A1398D"/>
    <w:rsid w:val="00A157D4"/>
    <w:rsid w:val="00A17432"/>
    <w:rsid w:val="00A1749D"/>
    <w:rsid w:val="00A20024"/>
    <w:rsid w:val="00A22DD2"/>
    <w:rsid w:val="00A23265"/>
    <w:rsid w:val="00A258A1"/>
    <w:rsid w:val="00A25E3E"/>
    <w:rsid w:val="00A36FB0"/>
    <w:rsid w:val="00A42659"/>
    <w:rsid w:val="00A47B77"/>
    <w:rsid w:val="00A51AD7"/>
    <w:rsid w:val="00A51BA4"/>
    <w:rsid w:val="00A531C3"/>
    <w:rsid w:val="00A576C1"/>
    <w:rsid w:val="00A57896"/>
    <w:rsid w:val="00A6060F"/>
    <w:rsid w:val="00A60893"/>
    <w:rsid w:val="00A62843"/>
    <w:rsid w:val="00A62BCD"/>
    <w:rsid w:val="00A63198"/>
    <w:rsid w:val="00A66A9E"/>
    <w:rsid w:val="00A707C8"/>
    <w:rsid w:val="00A72CB0"/>
    <w:rsid w:val="00A800DA"/>
    <w:rsid w:val="00A80A06"/>
    <w:rsid w:val="00A82A3E"/>
    <w:rsid w:val="00A85A8A"/>
    <w:rsid w:val="00A85D5F"/>
    <w:rsid w:val="00A92CCF"/>
    <w:rsid w:val="00A92EF6"/>
    <w:rsid w:val="00A94BB8"/>
    <w:rsid w:val="00A95483"/>
    <w:rsid w:val="00A97B95"/>
    <w:rsid w:val="00AA7EDD"/>
    <w:rsid w:val="00AB0704"/>
    <w:rsid w:val="00AB0DBF"/>
    <w:rsid w:val="00AB2D1E"/>
    <w:rsid w:val="00AB3668"/>
    <w:rsid w:val="00AB44E3"/>
    <w:rsid w:val="00AB59AC"/>
    <w:rsid w:val="00AB5CB5"/>
    <w:rsid w:val="00AC054A"/>
    <w:rsid w:val="00AC1F51"/>
    <w:rsid w:val="00AC4036"/>
    <w:rsid w:val="00AC4475"/>
    <w:rsid w:val="00AC46F5"/>
    <w:rsid w:val="00AC4C83"/>
    <w:rsid w:val="00AC4E0B"/>
    <w:rsid w:val="00AC50BA"/>
    <w:rsid w:val="00AC72DC"/>
    <w:rsid w:val="00AC75C2"/>
    <w:rsid w:val="00AC7885"/>
    <w:rsid w:val="00AD306B"/>
    <w:rsid w:val="00AD3DBC"/>
    <w:rsid w:val="00AE0849"/>
    <w:rsid w:val="00AE1775"/>
    <w:rsid w:val="00AE3A65"/>
    <w:rsid w:val="00AE594A"/>
    <w:rsid w:val="00AE6E2C"/>
    <w:rsid w:val="00AE7C76"/>
    <w:rsid w:val="00AF03E4"/>
    <w:rsid w:val="00AF79EE"/>
    <w:rsid w:val="00B01691"/>
    <w:rsid w:val="00B0170D"/>
    <w:rsid w:val="00B17B8A"/>
    <w:rsid w:val="00B255D2"/>
    <w:rsid w:val="00B2600C"/>
    <w:rsid w:val="00B30DB0"/>
    <w:rsid w:val="00B3672F"/>
    <w:rsid w:val="00B406AA"/>
    <w:rsid w:val="00B40C95"/>
    <w:rsid w:val="00B432CD"/>
    <w:rsid w:val="00B4476A"/>
    <w:rsid w:val="00B46ADA"/>
    <w:rsid w:val="00B47AEF"/>
    <w:rsid w:val="00B53945"/>
    <w:rsid w:val="00B56846"/>
    <w:rsid w:val="00B618C2"/>
    <w:rsid w:val="00B630F0"/>
    <w:rsid w:val="00B64AF7"/>
    <w:rsid w:val="00B70444"/>
    <w:rsid w:val="00B72B9A"/>
    <w:rsid w:val="00B73633"/>
    <w:rsid w:val="00B75006"/>
    <w:rsid w:val="00B8061E"/>
    <w:rsid w:val="00B822B7"/>
    <w:rsid w:val="00B84BA9"/>
    <w:rsid w:val="00B85A0A"/>
    <w:rsid w:val="00B85E19"/>
    <w:rsid w:val="00B95C58"/>
    <w:rsid w:val="00BA1901"/>
    <w:rsid w:val="00BA5BDF"/>
    <w:rsid w:val="00BB35AF"/>
    <w:rsid w:val="00BB66A6"/>
    <w:rsid w:val="00BB7170"/>
    <w:rsid w:val="00BB7C77"/>
    <w:rsid w:val="00BD0C0A"/>
    <w:rsid w:val="00BD225B"/>
    <w:rsid w:val="00BD4428"/>
    <w:rsid w:val="00BE0169"/>
    <w:rsid w:val="00BE7610"/>
    <w:rsid w:val="00BE78B0"/>
    <w:rsid w:val="00BF0023"/>
    <w:rsid w:val="00BF0939"/>
    <w:rsid w:val="00BF12F7"/>
    <w:rsid w:val="00BF1BB4"/>
    <w:rsid w:val="00BF2454"/>
    <w:rsid w:val="00BF4EF8"/>
    <w:rsid w:val="00BF52FE"/>
    <w:rsid w:val="00BF6155"/>
    <w:rsid w:val="00C00878"/>
    <w:rsid w:val="00C012C1"/>
    <w:rsid w:val="00C03CDE"/>
    <w:rsid w:val="00C0414E"/>
    <w:rsid w:val="00C054CD"/>
    <w:rsid w:val="00C10076"/>
    <w:rsid w:val="00C1216D"/>
    <w:rsid w:val="00C13595"/>
    <w:rsid w:val="00C13A1D"/>
    <w:rsid w:val="00C144FA"/>
    <w:rsid w:val="00C179E2"/>
    <w:rsid w:val="00C21B1C"/>
    <w:rsid w:val="00C22DF1"/>
    <w:rsid w:val="00C26974"/>
    <w:rsid w:val="00C31638"/>
    <w:rsid w:val="00C357B0"/>
    <w:rsid w:val="00C374C9"/>
    <w:rsid w:val="00C42616"/>
    <w:rsid w:val="00C44B9F"/>
    <w:rsid w:val="00C44CC6"/>
    <w:rsid w:val="00C5070A"/>
    <w:rsid w:val="00C518DB"/>
    <w:rsid w:val="00C52A67"/>
    <w:rsid w:val="00C53155"/>
    <w:rsid w:val="00C566DC"/>
    <w:rsid w:val="00C60395"/>
    <w:rsid w:val="00C605D6"/>
    <w:rsid w:val="00C608CF"/>
    <w:rsid w:val="00C62F38"/>
    <w:rsid w:val="00C6392E"/>
    <w:rsid w:val="00C706CE"/>
    <w:rsid w:val="00C70769"/>
    <w:rsid w:val="00C944F9"/>
    <w:rsid w:val="00CA61E5"/>
    <w:rsid w:val="00CB418E"/>
    <w:rsid w:val="00CB7901"/>
    <w:rsid w:val="00CC03E2"/>
    <w:rsid w:val="00CC0F6D"/>
    <w:rsid w:val="00CC3F50"/>
    <w:rsid w:val="00CC3FE8"/>
    <w:rsid w:val="00CD0823"/>
    <w:rsid w:val="00CD5E4A"/>
    <w:rsid w:val="00CE10FA"/>
    <w:rsid w:val="00CE5C9A"/>
    <w:rsid w:val="00CF5CDA"/>
    <w:rsid w:val="00CF6700"/>
    <w:rsid w:val="00D023A9"/>
    <w:rsid w:val="00D0421E"/>
    <w:rsid w:val="00D11CD4"/>
    <w:rsid w:val="00D14CF9"/>
    <w:rsid w:val="00D173E8"/>
    <w:rsid w:val="00D17D9A"/>
    <w:rsid w:val="00D17F06"/>
    <w:rsid w:val="00D22660"/>
    <w:rsid w:val="00D24B52"/>
    <w:rsid w:val="00D26D25"/>
    <w:rsid w:val="00D3115C"/>
    <w:rsid w:val="00D31529"/>
    <w:rsid w:val="00D331D7"/>
    <w:rsid w:val="00D42375"/>
    <w:rsid w:val="00D434C6"/>
    <w:rsid w:val="00D4533D"/>
    <w:rsid w:val="00D45E86"/>
    <w:rsid w:val="00D47786"/>
    <w:rsid w:val="00D55E7D"/>
    <w:rsid w:val="00D5606D"/>
    <w:rsid w:val="00D56BDD"/>
    <w:rsid w:val="00D56D4B"/>
    <w:rsid w:val="00D602F3"/>
    <w:rsid w:val="00D65CCC"/>
    <w:rsid w:val="00D67BD1"/>
    <w:rsid w:val="00D71FB7"/>
    <w:rsid w:val="00D82337"/>
    <w:rsid w:val="00D83C1C"/>
    <w:rsid w:val="00D849D2"/>
    <w:rsid w:val="00D84E90"/>
    <w:rsid w:val="00D86EDA"/>
    <w:rsid w:val="00D91183"/>
    <w:rsid w:val="00D913A6"/>
    <w:rsid w:val="00D913F7"/>
    <w:rsid w:val="00D960F1"/>
    <w:rsid w:val="00DA24CD"/>
    <w:rsid w:val="00DA2E34"/>
    <w:rsid w:val="00DA71B1"/>
    <w:rsid w:val="00DB263B"/>
    <w:rsid w:val="00DB65A6"/>
    <w:rsid w:val="00DB7F35"/>
    <w:rsid w:val="00DC17D6"/>
    <w:rsid w:val="00DC44AA"/>
    <w:rsid w:val="00DC49A8"/>
    <w:rsid w:val="00DC7F57"/>
    <w:rsid w:val="00DD41A9"/>
    <w:rsid w:val="00DE7B69"/>
    <w:rsid w:val="00DF0960"/>
    <w:rsid w:val="00DF2DC2"/>
    <w:rsid w:val="00DF6E2B"/>
    <w:rsid w:val="00DF7D4F"/>
    <w:rsid w:val="00E03168"/>
    <w:rsid w:val="00E04B10"/>
    <w:rsid w:val="00E05751"/>
    <w:rsid w:val="00E10D43"/>
    <w:rsid w:val="00E11EE3"/>
    <w:rsid w:val="00E12D86"/>
    <w:rsid w:val="00E1799F"/>
    <w:rsid w:val="00E242B8"/>
    <w:rsid w:val="00E26E57"/>
    <w:rsid w:val="00E27CFD"/>
    <w:rsid w:val="00E35609"/>
    <w:rsid w:val="00E36A28"/>
    <w:rsid w:val="00E40B46"/>
    <w:rsid w:val="00E445FC"/>
    <w:rsid w:val="00E507FD"/>
    <w:rsid w:val="00E50EFC"/>
    <w:rsid w:val="00E5222C"/>
    <w:rsid w:val="00E600BF"/>
    <w:rsid w:val="00E60489"/>
    <w:rsid w:val="00E61D42"/>
    <w:rsid w:val="00E61F94"/>
    <w:rsid w:val="00E64438"/>
    <w:rsid w:val="00E66197"/>
    <w:rsid w:val="00E74C3B"/>
    <w:rsid w:val="00E85026"/>
    <w:rsid w:val="00E86C3C"/>
    <w:rsid w:val="00E9184B"/>
    <w:rsid w:val="00EA1E72"/>
    <w:rsid w:val="00EA2721"/>
    <w:rsid w:val="00EA5E67"/>
    <w:rsid w:val="00EA786E"/>
    <w:rsid w:val="00EA7FFD"/>
    <w:rsid w:val="00EB1F62"/>
    <w:rsid w:val="00EB244E"/>
    <w:rsid w:val="00EB328A"/>
    <w:rsid w:val="00EC0C33"/>
    <w:rsid w:val="00EC0CA3"/>
    <w:rsid w:val="00EC1EAC"/>
    <w:rsid w:val="00EC22A4"/>
    <w:rsid w:val="00EC68A7"/>
    <w:rsid w:val="00ED3BEA"/>
    <w:rsid w:val="00EE0218"/>
    <w:rsid w:val="00EE2E4F"/>
    <w:rsid w:val="00EE3629"/>
    <w:rsid w:val="00EE3D84"/>
    <w:rsid w:val="00EE656C"/>
    <w:rsid w:val="00EF74B5"/>
    <w:rsid w:val="00F01A18"/>
    <w:rsid w:val="00F107DA"/>
    <w:rsid w:val="00F10DF2"/>
    <w:rsid w:val="00F11C0E"/>
    <w:rsid w:val="00F134BB"/>
    <w:rsid w:val="00F1388C"/>
    <w:rsid w:val="00F16E1E"/>
    <w:rsid w:val="00F2117E"/>
    <w:rsid w:val="00F318B5"/>
    <w:rsid w:val="00F34B1C"/>
    <w:rsid w:val="00F36E75"/>
    <w:rsid w:val="00F36F67"/>
    <w:rsid w:val="00F43D95"/>
    <w:rsid w:val="00F45379"/>
    <w:rsid w:val="00F462CF"/>
    <w:rsid w:val="00F537C2"/>
    <w:rsid w:val="00F539DB"/>
    <w:rsid w:val="00F54051"/>
    <w:rsid w:val="00F641F7"/>
    <w:rsid w:val="00F648E3"/>
    <w:rsid w:val="00F652BD"/>
    <w:rsid w:val="00F73BA1"/>
    <w:rsid w:val="00F75DF0"/>
    <w:rsid w:val="00F87195"/>
    <w:rsid w:val="00F9039C"/>
    <w:rsid w:val="00F9303F"/>
    <w:rsid w:val="00F97952"/>
    <w:rsid w:val="00F97BE1"/>
    <w:rsid w:val="00FA16FA"/>
    <w:rsid w:val="00FA1C49"/>
    <w:rsid w:val="00FA26C6"/>
    <w:rsid w:val="00FA37A6"/>
    <w:rsid w:val="00FA543A"/>
    <w:rsid w:val="00FA7337"/>
    <w:rsid w:val="00FB337E"/>
    <w:rsid w:val="00FB788C"/>
    <w:rsid w:val="00FB7A02"/>
    <w:rsid w:val="00FC03AA"/>
    <w:rsid w:val="00FC6E2D"/>
    <w:rsid w:val="00FC6EFC"/>
    <w:rsid w:val="00FC757E"/>
    <w:rsid w:val="00FD031E"/>
    <w:rsid w:val="00FD07F6"/>
    <w:rsid w:val="00FD0DE7"/>
    <w:rsid w:val="00FD34CE"/>
    <w:rsid w:val="00FD367F"/>
    <w:rsid w:val="00FD7F39"/>
    <w:rsid w:val="00FE3F76"/>
    <w:rsid w:val="00FF05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32A"/>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1"/>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4"/>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9F5149"/>
    <w:rPr>
      <w:color w:val="954F72"/>
      <w:u w:val="single"/>
    </w:rPr>
  </w:style>
  <w:style w:type="paragraph" w:customStyle="1" w:styleId="xl63">
    <w:name w:val="xl63"/>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4">
    <w:name w:val="xl64"/>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5">
    <w:name w:val="xl6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9">
    <w:name w:val="xl69"/>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0">
    <w:name w:val="xl70"/>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1">
    <w:name w:val="xl71"/>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2">
    <w:name w:val="xl72"/>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3">
    <w:name w:val="xl73"/>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4">
    <w:name w:val="xl74"/>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5">
    <w:name w:val="xl7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AD3DBC"/>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AD3DB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AD3DBC"/>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AD3DBC"/>
    <w:rPr>
      <w:rFonts w:ascii="Arial" w:eastAsia="Times New Roman" w:hAnsi="Arial" w:cs="Arial"/>
      <w:vanish/>
      <w:sz w:val="16"/>
      <w:szCs w:val="16"/>
      <w:lang w:eastAsia="pt-BR"/>
    </w:rPr>
  </w:style>
  <w:style w:type="paragraph" w:styleId="Reviso">
    <w:name w:val="Revision"/>
    <w:hidden/>
    <w:uiPriority w:val="99"/>
    <w:semiHidden/>
    <w:rsid w:val="009203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215232">
      <w:bodyDiv w:val="1"/>
      <w:marLeft w:val="0"/>
      <w:marRight w:val="0"/>
      <w:marTop w:val="0"/>
      <w:marBottom w:val="0"/>
      <w:divBdr>
        <w:top w:val="none" w:sz="0" w:space="0" w:color="auto"/>
        <w:left w:val="none" w:sz="0" w:space="0" w:color="auto"/>
        <w:bottom w:val="none" w:sz="0" w:space="0" w:color="auto"/>
        <w:right w:val="none" w:sz="0" w:space="0" w:color="auto"/>
      </w:divBdr>
      <w:divsChild>
        <w:div w:id="419376454">
          <w:marLeft w:val="-225"/>
          <w:marRight w:val="-225"/>
          <w:marTop w:val="0"/>
          <w:marBottom w:val="0"/>
          <w:divBdr>
            <w:top w:val="none" w:sz="0" w:space="0" w:color="auto"/>
            <w:left w:val="none" w:sz="0" w:space="0" w:color="auto"/>
            <w:bottom w:val="none" w:sz="0" w:space="0" w:color="auto"/>
            <w:right w:val="none" w:sz="0" w:space="0" w:color="auto"/>
          </w:divBdr>
          <w:divsChild>
            <w:div w:id="160391292">
              <w:marLeft w:val="0"/>
              <w:marRight w:val="0"/>
              <w:marTop w:val="0"/>
              <w:marBottom w:val="0"/>
              <w:divBdr>
                <w:top w:val="none" w:sz="0" w:space="0" w:color="auto"/>
                <w:left w:val="none" w:sz="0" w:space="0" w:color="auto"/>
                <w:bottom w:val="none" w:sz="0" w:space="0" w:color="auto"/>
                <w:right w:val="none" w:sz="0" w:space="0" w:color="auto"/>
              </w:divBdr>
              <w:divsChild>
                <w:div w:id="19847703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62706962">
      <w:bodyDiv w:val="1"/>
      <w:marLeft w:val="0"/>
      <w:marRight w:val="0"/>
      <w:marTop w:val="0"/>
      <w:marBottom w:val="0"/>
      <w:divBdr>
        <w:top w:val="none" w:sz="0" w:space="0" w:color="auto"/>
        <w:left w:val="none" w:sz="0" w:space="0" w:color="auto"/>
        <w:bottom w:val="none" w:sz="0" w:space="0" w:color="auto"/>
        <w:right w:val="none" w:sz="0" w:space="0" w:color="auto"/>
      </w:divBdr>
      <w:divsChild>
        <w:div w:id="460732790">
          <w:marLeft w:val="-225"/>
          <w:marRight w:val="-225"/>
          <w:marTop w:val="0"/>
          <w:marBottom w:val="0"/>
          <w:divBdr>
            <w:top w:val="none" w:sz="0" w:space="0" w:color="auto"/>
            <w:left w:val="none" w:sz="0" w:space="0" w:color="auto"/>
            <w:bottom w:val="none" w:sz="0" w:space="0" w:color="auto"/>
            <w:right w:val="none" w:sz="0" w:space="0" w:color="auto"/>
          </w:divBdr>
          <w:divsChild>
            <w:div w:id="502940370">
              <w:marLeft w:val="0"/>
              <w:marRight w:val="0"/>
              <w:marTop w:val="0"/>
              <w:marBottom w:val="0"/>
              <w:divBdr>
                <w:top w:val="none" w:sz="0" w:space="0" w:color="auto"/>
                <w:left w:val="none" w:sz="0" w:space="0" w:color="auto"/>
                <w:bottom w:val="none" w:sz="0" w:space="0" w:color="auto"/>
                <w:right w:val="none" w:sz="0" w:space="0" w:color="auto"/>
              </w:divBdr>
              <w:divsChild>
                <w:div w:id="19777576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51554995">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634406705">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970984798">
      <w:bodyDiv w:val="1"/>
      <w:marLeft w:val="0"/>
      <w:marRight w:val="0"/>
      <w:marTop w:val="0"/>
      <w:marBottom w:val="0"/>
      <w:divBdr>
        <w:top w:val="none" w:sz="0" w:space="0" w:color="auto"/>
        <w:left w:val="none" w:sz="0" w:space="0" w:color="auto"/>
        <w:bottom w:val="none" w:sz="0" w:space="0" w:color="auto"/>
        <w:right w:val="none" w:sz="0" w:space="0" w:color="auto"/>
      </w:divBdr>
    </w:div>
    <w:div w:id="1003779838">
      <w:bodyDiv w:val="1"/>
      <w:marLeft w:val="0"/>
      <w:marRight w:val="0"/>
      <w:marTop w:val="0"/>
      <w:marBottom w:val="0"/>
      <w:divBdr>
        <w:top w:val="none" w:sz="0" w:space="0" w:color="auto"/>
        <w:left w:val="none" w:sz="0" w:space="0" w:color="auto"/>
        <w:bottom w:val="none" w:sz="0" w:space="0" w:color="auto"/>
        <w:right w:val="none" w:sz="0" w:space="0" w:color="auto"/>
      </w:divBdr>
      <w:divsChild>
        <w:div w:id="1290624354">
          <w:marLeft w:val="-225"/>
          <w:marRight w:val="-225"/>
          <w:marTop w:val="0"/>
          <w:marBottom w:val="0"/>
          <w:divBdr>
            <w:top w:val="none" w:sz="0" w:space="0" w:color="auto"/>
            <w:left w:val="none" w:sz="0" w:space="0" w:color="auto"/>
            <w:bottom w:val="none" w:sz="0" w:space="0" w:color="auto"/>
            <w:right w:val="none" w:sz="0" w:space="0" w:color="auto"/>
          </w:divBdr>
          <w:divsChild>
            <w:div w:id="1952006804">
              <w:marLeft w:val="0"/>
              <w:marRight w:val="0"/>
              <w:marTop w:val="0"/>
              <w:marBottom w:val="0"/>
              <w:divBdr>
                <w:top w:val="none" w:sz="0" w:space="0" w:color="auto"/>
                <w:left w:val="none" w:sz="0" w:space="0" w:color="auto"/>
                <w:bottom w:val="none" w:sz="0" w:space="0" w:color="auto"/>
                <w:right w:val="none" w:sz="0" w:space="0" w:color="auto"/>
              </w:divBdr>
              <w:divsChild>
                <w:div w:id="4258850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076985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86174040">
      <w:bodyDiv w:val="1"/>
      <w:marLeft w:val="0"/>
      <w:marRight w:val="0"/>
      <w:marTop w:val="0"/>
      <w:marBottom w:val="0"/>
      <w:divBdr>
        <w:top w:val="none" w:sz="0" w:space="0" w:color="auto"/>
        <w:left w:val="none" w:sz="0" w:space="0" w:color="auto"/>
        <w:bottom w:val="none" w:sz="0" w:space="0" w:color="auto"/>
        <w:right w:val="none" w:sz="0" w:space="0" w:color="auto"/>
      </w:divBdr>
    </w:div>
    <w:div w:id="1469087691">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78710287">
      <w:bodyDiv w:val="1"/>
      <w:marLeft w:val="0"/>
      <w:marRight w:val="0"/>
      <w:marTop w:val="0"/>
      <w:marBottom w:val="0"/>
      <w:divBdr>
        <w:top w:val="none" w:sz="0" w:space="0" w:color="auto"/>
        <w:left w:val="none" w:sz="0" w:space="0" w:color="auto"/>
        <w:bottom w:val="none" w:sz="0" w:space="0" w:color="auto"/>
        <w:right w:val="none" w:sz="0" w:space="0" w:color="auto"/>
      </w:divBdr>
      <w:divsChild>
        <w:div w:id="684750032">
          <w:marLeft w:val="-225"/>
          <w:marRight w:val="-225"/>
          <w:marTop w:val="0"/>
          <w:marBottom w:val="0"/>
          <w:divBdr>
            <w:top w:val="none" w:sz="0" w:space="0" w:color="auto"/>
            <w:left w:val="none" w:sz="0" w:space="0" w:color="auto"/>
            <w:bottom w:val="none" w:sz="0" w:space="0" w:color="auto"/>
            <w:right w:val="none" w:sz="0" w:space="0" w:color="auto"/>
          </w:divBdr>
          <w:divsChild>
            <w:div w:id="1786926434">
              <w:marLeft w:val="0"/>
              <w:marRight w:val="0"/>
              <w:marTop w:val="0"/>
              <w:marBottom w:val="0"/>
              <w:divBdr>
                <w:top w:val="none" w:sz="0" w:space="0" w:color="auto"/>
                <w:left w:val="none" w:sz="0" w:space="0" w:color="auto"/>
                <w:bottom w:val="none" w:sz="0" w:space="0" w:color="auto"/>
                <w:right w:val="none" w:sz="0" w:space="0" w:color="auto"/>
              </w:divBdr>
              <w:divsChild>
                <w:div w:id="90579726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3333715">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7836471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E38A-9B8B-4AD4-8510-D2CF4DCD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38</Pages>
  <Words>14471</Words>
  <Characters>78146</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SADM</dc:creator>
  <cp:keywords/>
  <dc:description/>
  <cp:lastModifiedBy>Prefeitura</cp:lastModifiedBy>
  <cp:revision>63</cp:revision>
  <cp:lastPrinted>2026-01-13T13:32:00Z</cp:lastPrinted>
  <dcterms:created xsi:type="dcterms:W3CDTF">2026-01-27T12:11:00Z</dcterms:created>
  <dcterms:modified xsi:type="dcterms:W3CDTF">2026-05-29T12:02:00Z</dcterms:modified>
</cp:coreProperties>
</file>