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DDC8" w14:textId="511B33BE" w:rsidR="002E2059" w:rsidRPr="00D73FD3" w:rsidRDefault="002E2059" w:rsidP="00CA6BF4">
      <w:pPr>
        <w:suppressAutoHyphens/>
        <w:spacing w:after="0" w:line="240" w:lineRule="auto"/>
        <w:ind w:right="-1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PROCESSO Nº </w:t>
      </w:r>
      <w:r w:rsidR="00D73FD3" w:rsidRPr="00D73FD3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301</w:t>
      </w: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/2026 – FCAT</w:t>
      </w:r>
    </w:p>
    <w:p w14:paraId="4AA721D1" w14:textId="77777777" w:rsidR="00F73DCD" w:rsidRPr="00D73FD3" w:rsidRDefault="00F73DCD" w:rsidP="00CA6BF4">
      <w:pPr>
        <w:suppressAutoHyphens/>
        <w:spacing w:after="0" w:line="240" w:lineRule="auto"/>
        <w:ind w:right="-1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C9809AA" w14:textId="1535C3D9" w:rsidR="002E2059" w:rsidRPr="00D73FD3" w:rsidRDefault="002E2059" w:rsidP="00CA6BF4">
      <w:pPr>
        <w:suppressAutoHyphens/>
        <w:spacing w:after="0" w:line="240" w:lineRule="auto"/>
        <w:ind w:right="-1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INTERESSADO: SEÇÃO TÉCNICA DE MATERIAIS</w:t>
      </w:r>
    </w:p>
    <w:p w14:paraId="262E0FE6" w14:textId="77777777" w:rsidR="00F73DCD" w:rsidRPr="00D73FD3" w:rsidRDefault="00F73DCD" w:rsidP="00CA6BF4">
      <w:pPr>
        <w:suppressAutoHyphens/>
        <w:spacing w:after="0" w:line="240" w:lineRule="auto"/>
        <w:ind w:right="-1"/>
        <w:jc w:val="both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5FB78796" w14:textId="620A9809" w:rsidR="002E2059" w:rsidRPr="00D73FD3" w:rsidRDefault="002E2059" w:rsidP="00CA6BF4">
      <w:pPr>
        <w:suppressAutoHyphens/>
        <w:spacing w:after="0" w:line="240" w:lineRule="auto"/>
        <w:ind w:right="-1"/>
        <w:jc w:val="both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ASSUNTO: </w:t>
      </w:r>
      <w:r w:rsidRPr="00D73FD3">
        <w:rPr>
          <w:rFonts w:ascii="Garamond" w:eastAsia="Times New Roman" w:hAnsi="Garamond" w:cs="Times New Roman"/>
          <w:b/>
          <w:bCs/>
          <w:kern w:val="1"/>
          <w:sz w:val="24"/>
          <w:szCs w:val="24"/>
          <w:lang w:eastAsia="zh-CN"/>
        </w:rPr>
        <w:t xml:space="preserve">AUTORIZAÇÃO </w:t>
      </w:r>
      <w:r w:rsidR="000D21CA" w:rsidRPr="00D73FD3">
        <w:rPr>
          <w:rFonts w:ascii="Garamond" w:eastAsia="Times New Roman" w:hAnsi="Garamond" w:cs="Times New Roman"/>
          <w:b/>
          <w:bCs/>
          <w:kern w:val="1"/>
          <w:sz w:val="24"/>
          <w:szCs w:val="24"/>
          <w:lang w:eastAsia="zh-CN"/>
        </w:rPr>
        <w:t>DE ABERTURA DA LICITAÇÃO PE</w:t>
      </w:r>
      <w:r w:rsidRPr="00D73FD3">
        <w:rPr>
          <w:rFonts w:ascii="Garamond" w:eastAsia="Times New Roman" w:hAnsi="Garamond" w:cs="Times New Roman"/>
          <w:b/>
          <w:bCs/>
          <w:kern w:val="1"/>
          <w:sz w:val="24"/>
          <w:szCs w:val="24"/>
          <w:lang w:eastAsia="zh-CN"/>
        </w:rPr>
        <w:t xml:space="preserve">LA AUTORIDADE COMPETENTE  </w:t>
      </w:r>
    </w:p>
    <w:p w14:paraId="1ED9749D" w14:textId="77777777" w:rsidR="002E2059" w:rsidRPr="00D73FD3" w:rsidRDefault="002E2059" w:rsidP="00CA6BF4">
      <w:pPr>
        <w:suppressAutoHyphens/>
        <w:spacing w:after="0" w:line="240" w:lineRule="auto"/>
        <w:ind w:right="-1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175B6CD3" w14:textId="77777777" w:rsidR="002E2059" w:rsidRPr="00D73FD3" w:rsidRDefault="002E2059" w:rsidP="00CA6BF4">
      <w:pPr>
        <w:suppressAutoHyphens/>
        <w:spacing w:after="0" w:line="276" w:lineRule="auto"/>
        <w:ind w:right="-1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96AA090" w14:textId="4B77766C" w:rsidR="002E2059" w:rsidRPr="00D73FD3" w:rsidRDefault="002E2059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INFORMAÇÃO DA SEÇÃO TÉCNICA DE MATERIAIS</w:t>
      </w:r>
    </w:p>
    <w:p w14:paraId="105BB869" w14:textId="77777777" w:rsidR="00F73DCD" w:rsidRPr="00D73FD3" w:rsidRDefault="00F73DCD" w:rsidP="00CA6BF4">
      <w:pPr>
        <w:suppressAutoHyphens/>
        <w:spacing w:after="0" w:line="276" w:lineRule="auto"/>
        <w:ind w:right="-1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40D3DC33" w14:textId="6FD7DCE9" w:rsidR="002E2059" w:rsidRPr="00D73FD3" w:rsidRDefault="00EE02C0" w:rsidP="00CA6BF4">
      <w:pPr>
        <w:suppressAutoHyphens/>
        <w:spacing w:after="0" w:line="276" w:lineRule="auto"/>
        <w:ind w:right="-1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</w:t>
      </w:r>
      <w:r w:rsidR="002E2059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ab/>
        <w:t xml:space="preserve">Encaminho o presente Processo para autorizar a </w:t>
      </w:r>
      <w:r w:rsidR="000D21CA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abertura de licitação</w:t>
      </w:r>
      <w:r w:rsidR="002E2059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,</w:t>
      </w:r>
      <w:r w:rsidR="002E2059"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="000D21CA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para a</w:t>
      </w:r>
      <w:r w:rsidR="000D21CA"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="00E112E7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contratação de </w:t>
      </w:r>
      <w:r w:rsidR="00D73FD3" w:rsidRPr="00D73FD3">
        <w:rPr>
          <w:rFonts w:ascii="Garamond" w:eastAsia="Times New Roman" w:hAnsi="Garamond" w:cs="Times New Roman"/>
          <w:b/>
          <w:color w:val="000000"/>
          <w:kern w:val="1"/>
          <w:sz w:val="24"/>
          <w:szCs w:val="24"/>
          <w:lang w:val="pt-PT" w:eastAsia="zh-CN"/>
        </w:rPr>
        <w:t>AQUISIÇÃO DE ITENS LABORATORIAIS – VIDRARIA / REAGENTE / FILTROS / EQUIPAMENTOS / KIT PARA DNA / PRIMERS</w:t>
      </w:r>
      <w:r w:rsidR="00D73FD3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</w:t>
      </w:r>
      <w:r w:rsidR="002E2059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no valor total estimado de</w:t>
      </w:r>
      <w:r w:rsidR="002E2059"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="00D73FD3" w:rsidRPr="00D73FD3">
        <w:rPr>
          <w:rFonts w:ascii="Garamond" w:hAnsi="Garamond"/>
          <w:b/>
          <w:sz w:val="24"/>
          <w:szCs w:val="24"/>
        </w:rPr>
        <w:t>R</w:t>
      </w:r>
      <w:bookmarkStart w:id="0" w:name="_Hlk221551713"/>
      <w:r w:rsidR="00D73FD3" w:rsidRPr="00D73FD3">
        <w:rPr>
          <w:rFonts w:ascii="Garamond" w:hAnsi="Garamond"/>
          <w:b/>
          <w:sz w:val="24"/>
          <w:szCs w:val="24"/>
        </w:rPr>
        <w:t xml:space="preserve">$ 78.079,34 </w:t>
      </w:r>
      <w:r w:rsidR="00D73FD3" w:rsidRPr="00D73FD3">
        <w:rPr>
          <w:rFonts w:ascii="Garamond" w:hAnsi="Garamond"/>
          <w:sz w:val="24"/>
          <w:szCs w:val="24"/>
        </w:rPr>
        <w:t>(</w:t>
      </w:r>
      <w:r w:rsidR="00D73FD3" w:rsidRPr="00D73FD3">
        <w:rPr>
          <w:rFonts w:ascii="Garamond" w:hAnsi="Garamond"/>
          <w:b/>
          <w:bCs/>
          <w:sz w:val="24"/>
          <w:szCs w:val="24"/>
        </w:rPr>
        <w:t>setenta e oito mil setenta e nove reais e trinta e quatro centavos)</w:t>
      </w:r>
      <w:bookmarkEnd w:id="0"/>
      <w:r w:rsidR="002E2059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, com fulcro no inciso I, do Artigo 28 da Lei Federal nº 14.133/2021.</w:t>
      </w:r>
    </w:p>
    <w:p w14:paraId="7E40F947" w14:textId="77777777" w:rsidR="00F73DCD" w:rsidRPr="00D73FD3" w:rsidRDefault="00F73DCD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34E756EE" w14:textId="77777777" w:rsidR="00D73FD3" w:rsidRPr="00D73FD3" w:rsidRDefault="00D73FD3" w:rsidP="00D73FD3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  <w:r w:rsidRPr="00D73FD3">
        <w:rPr>
          <w:rFonts w:ascii="Garamond" w:hAnsi="Garamond"/>
          <w:sz w:val="24"/>
          <w:szCs w:val="24"/>
        </w:rPr>
        <w:t xml:space="preserve">   Dracena, 20 de julho de 2026.</w:t>
      </w:r>
    </w:p>
    <w:p w14:paraId="3717AFAB" w14:textId="77777777" w:rsidR="002E2059" w:rsidRPr="00D73FD3" w:rsidRDefault="002E2059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2BB0791" w14:textId="77777777" w:rsidR="002E2059" w:rsidRPr="00D73FD3" w:rsidRDefault="002E2059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71236FC1" w14:textId="77777777" w:rsidR="00F73DCD" w:rsidRPr="00D73FD3" w:rsidRDefault="00F73DCD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7C1E1459" w14:textId="77777777" w:rsidR="002E2059" w:rsidRPr="00D73FD3" w:rsidRDefault="002E2059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CAROLINE PAPA</w:t>
      </w:r>
    </w:p>
    <w:p w14:paraId="28FF8FE5" w14:textId="77777777" w:rsidR="002E2059" w:rsidRPr="00D73FD3" w:rsidRDefault="002E2059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Supervisora Técnica de Seção</w:t>
      </w:r>
    </w:p>
    <w:p w14:paraId="5BA41D1C" w14:textId="77777777" w:rsidR="00F73DCD" w:rsidRPr="00D73FD3" w:rsidRDefault="00F73DCD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3B1EC52C" w14:textId="77777777" w:rsidR="00F73DCD" w:rsidRPr="00D73FD3" w:rsidRDefault="00F73DCD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6F401DE1" w14:textId="48F77CEF" w:rsidR="002E2059" w:rsidRPr="00D73FD3" w:rsidRDefault="002E2059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-.-.-.-.-.-.-.-.-.-.-.-.-.-.-.-.-.-.-.-.-.-.-.-.-.-.-.-.-.-.-.-.-.-.-.-.-.-.-.-.-.-.-.-.-.-.-.-.-.-.-.-.-.-.-.-.-.-.-.-.-.-.-.-.-.-.-</w:t>
      </w:r>
    </w:p>
    <w:p w14:paraId="09C72AD7" w14:textId="77777777" w:rsidR="002E2059" w:rsidRPr="00D73FD3" w:rsidRDefault="002E2059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62E225B4" w14:textId="1F5EDC4A" w:rsidR="002E2059" w:rsidRPr="00D73FD3" w:rsidRDefault="002E2059" w:rsidP="00CA6BF4">
      <w:pPr>
        <w:suppressAutoHyphens/>
        <w:spacing w:after="0" w:line="276" w:lineRule="auto"/>
        <w:ind w:right="-1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ab/>
      </w:r>
    </w:p>
    <w:p w14:paraId="3A025360" w14:textId="6916D45C" w:rsidR="00527FC6" w:rsidRPr="00D73FD3" w:rsidRDefault="002E2059" w:rsidP="00CA6BF4">
      <w:pPr>
        <w:suppressAutoHyphens/>
        <w:spacing w:after="0" w:line="360" w:lineRule="auto"/>
        <w:ind w:right="-1" w:firstLine="720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No uso de minhas atribuições </w:t>
      </w:r>
      <w:r w:rsidR="00F73DCD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que me foram</w:t>
      </w: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conferidas pel</w:t>
      </w:r>
      <w:r w:rsidR="00F73DCD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o </w:t>
      </w:r>
      <w:r w:rsidR="00F73DCD" w:rsidRPr="00D73FD3">
        <w:rPr>
          <w:rFonts w:ascii="Garamond" w:hAnsi="Garamond"/>
          <w:sz w:val="24"/>
          <w:szCs w:val="24"/>
        </w:rPr>
        <w:t>inciso V do Artigo 8° da Portaria Unesp nº 40/2026 de 30 de abril de 2026</w:t>
      </w: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, </w:t>
      </w: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AUTORIZO</w:t>
      </w: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</w:t>
      </w:r>
      <w:r w:rsidR="00527FC6"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A ABERTURA DE LICITAÇÃO</w:t>
      </w:r>
      <w:r w:rsidR="00527FC6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</w:t>
      </w: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na </w:t>
      </w:r>
      <w:r w:rsidR="000D21CA"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MODALIDADE PREGÃO NA FORMA ELETRÔNICA</w:t>
      </w:r>
      <w:r w:rsidR="000D21CA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.</w:t>
      </w:r>
    </w:p>
    <w:p w14:paraId="18CD61FB" w14:textId="06454DFD" w:rsidR="002E2059" w:rsidRPr="00D73FD3" w:rsidRDefault="002E2059" w:rsidP="00CA6BF4">
      <w:pPr>
        <w:suppressAutoHyphens/>
        <w:spacing w:after="0" w:line="360" w:lineRule="auto"/>
        <w:ind w:left="720" w:right="-1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Restitua-se à Seção Técnica de Materiais para providências.</w:t>
      </w:r>
    </w:p>
    <w:p w14:paraId="1A3489C4" w14:textId="77777777" w:rsidR="002E2059" w:rsidRPr="00D73FD3" w:rsidRDefault="002E2059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7055EBDA" w14:textId="77777777" w:rsidR="00D73FD3" w:rsidRPr="00D73FD3" w:rsidRDefault="00D73FD3" w:rsidP="00D73FD3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  <w:r w:rsidRPr="00D73FD3">
        <w:rPr>
          <w:rFonts w:ascii="Garamond" w:hAnsi="Garamond"/>
          <w:sz w:val="24"/>
          <w:szCs w:val="24"/>
        </w:rPr>
        <w:t xml:space="preserve">   Dracena, 20 de julho de 2026.</w:t>
      </w:r>
    </w:p>
    <w:p w14:paraId="4BEACABC" w14:textId="77777777" w:rsidR="00C534D3" w:rsidRPr="00D73FD3" w:rsidRDefault="00C534D3" w:rsidP="00CA6BF4">
      <w:pPr>
        <w:suppressAutoHyphens/>
        <w:spacing w:after="0" w:line="276" w:lineRule="auto"/>
        <w:ind w:right="-1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8706356" w14:textId="77777777" w:rsidR="00F73DCD" w:rsidRPr="00D73FD3" w:rsidRDefault="00F73DCD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52F0D61C" w14:textId="77777777" w:rsidR="00F73DCD" w:rsidRPr="00D73FD3" w:rsidRDefault="00F73DCD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42B43785" w14:textId="77777777" w:rsidR="00CA6BF4" w:rsidRPr="00D73FD3" w:rsidRDefault="00CA6BF4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3332155B" w14:textId="5024A23A" w:rsidR="002E2059" w:rsidRPr="00D73FD3" w:rsidRDefault="00273AE7" w:rsidP="00CA6BF4">
      <w:pPr>
        <w:suppressAutoHyphens/>
        <w:spacing w:after="0" w:line="276" w:lineRule="auto"/>
        <w:ind w:right="-1"/>
        <w:jc w:val="center"/>
        <w:rPr>
          <w:rFonts w:ascii="Garamond" w:eastAsia="Times New Roman" w:hAnsi="Garamond" w:cs="Times New Roman"/>
          <w:b/>
          <w:bCs/>
          <w:color w:val="000000"/>
          <w:kern w:val="2"/>
          <w:sz w:val="24"/>
          <w:szCs w:val="24"/>
          <w:lang w:eastAsia="zh-CN"/>
        </w:rPr>
      </w:pPr>
      <w:r w:rsidRPr="00D73FD3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SIRLEI APARECIDA MAESTÁ</w:t>
      </w:r>
    </w:p>
    <w:p w14:paraId="2E319111" w14:textId="22455F18" w:rsidR="00BA37EA" w:rsidRPr="00D73FD3" w:rsidRDefault="00273AE7" w:rsidP="00CA6BF4">
      <w:pPr>
        <w:suppressAutoHyphens/>
        <w:spacing w:after="0" w:line="276" w:lineRule="auto"/>
        <w:ind w:right="-1"/>
        <w:jc w:val="center"/>
        <w:rPr>
          <w:sz w:val="24"/>
          <w:szCs w:val="24"/>
        </w:rPr>
      </w:pP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Diretora d</w:t>
      </w:r>
      <w:r w:rsidR="00527FC6"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e</w:t>
      </w:r>
      <w:r w:rsidRPr="00D73FD3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unidade</w:t>
      </w:r>
    </w:p>
    <w:sectPr w:rsidR="00BA37EA" w:rsidRPr="00D73FD3" w:rsidSect="00CA6BF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3E822" w14:textId="77777777" w:rsidR="00F827E1" w:rsidRDefault="00F827E1">
      <w:pPr>
        <w:spacing w:after="0" w:line="240" w:lineRule="auto"/>
      </w:pPr>
      <w:r>
        <w:separator/>
      </w:r>
    </w:p>
  </w:endnote>
  <w:endnote w:type="continuationSeparator" w:id="0">
    <w:p w14:paraId="0627EA8D" w14:textId="77777777" w:rsidR="00F827E1" w:rsidRDefault="00F8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FBB0636-3ED0-4664-ABDF-896FFDDA64D6}"/>
    <w:embedBold r:id="rId2" w:fontKey="{414128A5-F23D-4D28-80DA-4B6EFBCD5ED0}"/>
    <w:embedItalic r:id="rId3" w:fontKey="{89D6D696-078E-4228-A3E1-A2FD87671FFB}"/>
    <w:embedBoldItalic r:id="rId4" w:fontKey="{431BB5F0-01F0-43AF-B083-016AAE04A34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A1D08B8-FBA9-4CC2-B501-E4919116598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48AAC2F7-06E4-45E1-B43E-07CB5871E911}"/>
    <w:embedItalic r:id="rId7" w:fontKey="{1540F798-6007-431F-BB09-F25E815FDCC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4A0D4C6F-C374-4197-8DFB-227C42EFAEF5}"/>
    <w:embedBold r:id="rId9" w:fontKey="{4E95EBB8-0604-4AD8-93A0-DC7B8995388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A4BC929D-5122-40C1-BFEA-12D943E2D3D2}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C3318B2B-CB9D-44B5-BE98-7447F23941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54A2F0C2-82A7-49FA-B56F-651134F8DCC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731A66" w:rsidR="00D85222" w:rsidRDefault="00EA081D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ED0684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22019927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CDF35C8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064A302E" w:rsidR="00FC2D81" w:rsidRPr="00783588" w:rsidRDefault="00FC2D81" w:rsidP="00953BC7">
                          <w:pPr>
                            <w:pStyle w:val="Rodap"/>
                            <w:ind w:left="1701" w:hanging="1701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Campus de </w:t>
                          </w:r>
                          <w:proofErr w:type="spellStart"/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Dracena-SP</w:t>
                          </w:r>
                          <w:proofErr w:type="spellEnd"/>
                        </w:p>
                        <w:p w14:paraId="186229BB" w14:textId="3F385448" w:rsidR="00FC2D81" w:rsidRPr="00783588" w:rsidRDefault="00FC2D81" w:rsidP="00953BC7">
                          <w:pPr>
                            <w:pStyle w:val="Rodap"/>
                            <w:ind w:left="1701" w:hanging="1701"/>
                            <w:jc w:val="center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502E25F6" w:rsidR="00D25E5A" w:rsidRDefault="00FC2D81" w:rsidP="00953BC7">
                          <w:pPr>
                            <w:spacing w:line="275" w:lineRule="auto"/>
                            <w:ind w:left="1701" w:hanging="1701"/>
                            <w:jc w:val="center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="0092653A" w:rsidRPr="006D5CE0">
                              <w:rPr>
                                <w:rStyle w:val="Hyperlink"/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  <w:r w:rsidR="0092653A" w:rsidRPr="006D5CE0">
                              <w:rPr>
                                <w:rStyle w:val="Hyperlink"/>
                              </w:rPr>
                              <w:t>-</w:t>
                            </w:r>
                          </w:hyperlink>
                          <w:r w:rsidR="0092653A"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064A302E" w:rsidR="00FC2D81" w:rsidRPr="00783588" w:rsidRDefault="00FC2D81" w:rsidP="00953BC7">
                    <w:pPr>
                      <w:pStyle w:val="Rodap"/>
                      <w:ind w:left="1701" w:hanging="1701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92653A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92653A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Campus de Dracena-SP</w:t>
                    </w:r>
                  </w:p>
                  <w:p w14:paraId="186229BB" w14:textId="3F385448" w:rsidR="00FC2D81" w:rsidRPr="00783588" w:rsidRDefault="00FC2D81" w:rsidP="00953BC7">
                    <w:pPr>
                      <w:pStyle w:val="Rodap"/>
                      <w:ind w:left="1701" w:hanging="1701"/>
                      <w:jc w:val="center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>Rod. Cmte.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502E25F6" w:rsidR="00D25E5A" w:rsidRDefault="00FC2D81" w:rsidP="00953BC7">
                    <w:pPr>
                      <w:spacing w:line="275" w:lineRule="auto"/>
                      <w:ind w:left="1701" w:hanging="1701"/>
                      <w:jc w:val="center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="0092653A" w:rsidRPr="006D5CE0">
                        <w:rPr>
                          <w:rStyle w:val="Hyperlink"/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  <w:r w:rsidR="0092653A" w:rsidRPr="006D5CE0">
                        <w:rPr>
                          <w:rStyle w:val="Hyperlink"/>
                        </w:rPr>
                        <w:t>-</w:t>
                      </w:r>
                    </w:hyperlink>
                    <w:r w:rsidR="0092653A">
                      <w:t xml:space="preserve"> </w:t>
                    </w:r>
                    <w:r w:rsidR="0092653A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90431539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D45D" w14:textId="77777777" w:rsidR="00F827E1" w:rsidRDefault="00F827E1">
      <w:pPr>
        <w:spacing w:after="0" w:line="240" w:lineRule="auto"/>
      </w:pPr>
      <w:r>
        <w:separator/>
      </w:r>
    </w:p>
  </w:footnote>
  <w:footnote w:type="continuationSeparator" w:id="0">
    <w:p w14:paraId="06507CAB" w14:textId="77777777" w:rsidR="00F827E1" w:rsidRDefault="00F8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60C8830F" w:rsidR="00D85222" w:rsidRDefault="00D73FD3" w:rsidP="00D73FD3">
    <w:pPr>
      <w:pStyle w:val="Cabealho"/>
      <w:tabs>
        <w:tab w:val="left" w:pos="6946"/>
      </w:tabs>
    </w:pPr>
    <w:r>
      <w:rPr>
        <w:rFonts w:ascii="Garamond" w:hAnsi="Garamond" w:cs="Segoe UI"/>
        <w:noProof/>
      </w:rPr>
      <w:drawing>
        <wp:anchor distT="0" distB="0" distL="114300" distR="114300" simplePos="0" relativeHeight="251692032" behindDoc="1" locked="0" layoutInCell="0" allowOverlap="1" wp14:anchorId="430345D2" wp14:editId="24D2BDE8">
          <wp:simplePos x="0" y="0"/>
          <wp:positionH relativeFrom="margin">
            <wp:posOffset>447675</wp:posOffset>
          </wp:positionH>
          <wp:positionV relativeFrom="paragraph">
            <wp:posOffset>4130040</wp:posOffset>
          </wp:positionV>
          <wp:extent cx="5400136" cy="4388485"/>
          <wp:effectExtent l="0" t="0" r="0" b="0"/>
          <wp:wrapNone/>
          <wp:docPr id="1386631004" name="Imagem 1386631004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67D2">
      <w:rPr>
        <w:noProof/>
      </w:rPr>
      <w:drawing>
        <wp:anchor distT="0" distB="0" distL="114300" distR="114300" simplePos="0" relativeHeight="251689984" behindDoc="1" locked="0" layoutInCell="1" allowOverlap="1" wp14:anchorId="34E36BDF" wp14:editId="3551B38E">
          <wp:simplePos x="0" y="0"/>
          <wp:positionH relativeFrom="column">
            <wp:posOffset>5347970</wp:posOffset>
          </wp:positionH>
          <wp:positionV relativeFrom="paragraph">
            <wp:posOffset>-927735</wp:posOffset>
          </wp:positionV>
          <wp:extent cx="968375" cy="648970"/>
          <wp:effectExtent l="0" t="0" r="3175" b="0"/>
          <wp:wrapTight wrapText="bothSides">
            <wp:wrapPolygon edited="0">
              <wp:start x="0" y="0"/>
              <wp:lineTo x="0" y="20924"/>
              <wp:lineTo x="21246" y="20924"/>
              <wp:lineTo x="21246" y="0"/>
              <wp:lineTo x="0" y="0"/>
            </wp:wrapPolygon>
          </wp:wrapTight>
          <wp:docPr id="297996364" name="Figura2" descr="Tabel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670301" name="Figura2" descr="Tabela&#10;&#10;Descrição gerada automaticament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9" r="-6" b="-9"/>
                  <a:stretch>
                    <a:fillRect/>
                  </a:stretch>
                </pic:blipFill>
                <pic:spPr>
                  <a:xfrm>
                    <a:off x="0" y="0"/>
                    <a:ext cx="96837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E67D2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170E7A9D">
          <wp:simplePos x="0" y="0"/>
          <wp:positionH relativeFrom="column">
            <wp:posOffset>4160520</wp:posOffset>
          </wp:positionH>
          <wp:positionV relativeFrom="paragraph">
            <wp:posOffset>-923625</wp:posOffset>
          </wp:positionV>
          <wp:extent cx="1189925" cy="815431"/>
          <wp:effectExtent l="0" t="0" r="0" b="3810"/>
          <wp:wrapNone/>
          <wp:docPr id="1382612954" name="Imagem 1382612954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67D2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4B3162DB">
              <wp:simplePos x="0" y="0"/>
              <wp:positionH relativeFrom="column">
                <wp:posOffset>2097405</wp:posOffset>
              </wp:positionH>
              <wp:positionV relativeFrom="topMargin">
                <wp:posOffset>688340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165.15pt;margin-top:54.2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Jlid+ziAAAACwEAAA8AAABkcnMvZG93bnJldi54bWxMj8tOwzAQRfdI/IM1SOyo&#10;TRNKmsapqkgVEoJFSzfsJrGbRPgRYrcNfD3DCpYz9+jOmWI9WcPOegy9dxLuZwKYdo1XvWslHN62&#10;dxmwENEpNN5pCV86wLq8viowV/7idvq8jy2jEhdylNDFOOSch6bTFsPMD9pRdvSjxUjj2HI14oXK&#10;reFzIRbcYu/oQoeDrjrdfOxPVsJztX3FXT232bepnl6Om+Hz8P4g5e3NtFkBi3qKfzD86pM6lORU&#10;+5NTgRkJSSISQikQWQqMiEW2fARW0yZNU+Blwf//UP4AAAD//wMAUEsBAi0AFAAGAAgAAAAhALaD&#10;OJL+AAAA4QEAABMAAAAAAAAAAAAAAAAAAAAAAFtDb250ZW50X1R5cGVzXS54bWxQSwECLQAUAAYA&#10;CAAAACEAOP0h/9YAAACUAQAACwAAAAAAAAAAAAAAAAAvAQAAX3JlbHMvLnJlbHNQSwECLQAUAAYA&#10;CAAAACEAaWKoyBYCAAAsBAAADgAAAAAAAAAAAAAAAAAuAgAAZHJzL2Uyb0RvYy54bWxQSwECLQAU&#10;AAYACAAAACEAmWJ37OIAAAALAQAADwAAAAAAAAAAAAAAAABwBAAAZHJzL2Rvd25yZXYueG1sUEsF&#10;BgAAAAAEAAQA8wAAAH8FAAAAAA==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  <w:r w:rsidR="001E67D2">
      <w:rPr>
        <w:noProof/>
      </w:rPr>
      <w:drawing>
        <wp:anchor distT="0" distB="0" distL="114300" distR="114300" simplePos="0" relativeHeight="251677696" behindDoc="0" locked="0" layoutInCell="1" allowOverlap="1" wp14:anchorId="67FEE9E5" wp14:editId="68D11634">
          <wp:simplePos x="0" y="0"/>
          <wp:positionH relativeFrom="margin">
            <wp:posOffset>-536575</wp:posOffset>
          </wp:positionH>
          <wp:positionV relativeFrom="topMargin">
            <wp:posOffset>272415</wp:posOffset>
          </wp:positionV>
          <wp:extent cx="4693920" cy="639445"/>
          <wp:effectExtent l="0" t="0" r="0" b="8255"/>
          <wp:wrapNone/>
          <wp:docPr id="1301620385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765EE9A3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3323441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344271558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82321278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77465867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47E4C"/>
    <w:multiLevelType w:val="hybridMultilevel"/>
    <w:tmpl w:val="26D41C30"/>
    <w:lvl w:ilvl="0" w:tplc="C232AF26">
      <w:start w:val="1"/>
      <w:numFmt w:val="decimal"/>
      <w:lvlText w:val="%1."/>
      <w:lvlJc w:val="left"/>
      <w:pPr>
        <w:ind w:left="1065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990863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D21CA"/>
    <w:rsid w:val="000E24F4"/>
    <w:rsid w:val="001869A3"/>
    <w:rsid w:val="00192BF0"/>
    <w:rsid w:val="001A2E3C"/>
    <w:rsid w:val="001E67D2"/>
    <w:rsid w:val="002200FA"/>
    <w:rsid w:val="00230071"/>
    <w:rsid w:val="002536E7"/>
    <w:rsid w:val="00266919"/>
    <w:rsid w:val="00273AE7"/>
    <w:rsid w:val="00291FF4"/>
    <w:rsid w:val="002949A7"/>
    <w:rsid w:val="002A1701"/>
    <w:rsid w:val="002B4E6C"/>
    <w:rsid w:val="002D2CFE"/>
    <w:rsid w:val="002D5CB5"/>
    <w:rsid w:val="002E2059"/>
    <w:rsid w:val="002F27AB"/>
    <w:rsid w:val="002F791E"/>
    <w:rsid w:val="00352A50"/>
    <w:rsid w:val="00357598"/>
    <w:rsid w:val="0038370D"/>
    <w:rsid w:val="003A4DE2"/>
    <w:rsid w:val="003D79F1"/>
    <w:rsid w:val="00403C22"/>
    <w:rsid w:val="004235C6"/>
    <w:rsid w:val="004604B1"/>
    <w:rsid w:val="00460F6A"/>
    <w:rsid w:val="004762BC"/>
    <w:rsid w:val="00476B26"/>
    <w:rsid w:val="004C0821"/>
    <w:rsid w:val="004D201B"/>
    <w:rsid w:val="004F2369"/>
    <w:rsid w:val="00524C58"/>
    <w:rsid w:val="00527FC6"/>
    <w:rsid w:val="00544503"/>
    <w:rsid w:val="00560350"/>
    <w:rsid w:val="005629DD"/>
    <w:rsid w:val="00562FA6"/>
    <w:rsid w:val="00567BF5"/>
    <w:rsid w:val="00576181"/>
    <w:rsid w:val="005B0C58"/>
    <w:rsid w:val="005B0F19"/>
    <w:rsid w:val="005C7015"/>
    <w:rsid w:val="00620A99"/>
    <w:rsid w:val="00652893"/>
    <w:rsid w:val="00662BB4"/>
    <w:rsid w:val="006D42F7"/>
    <w:rsid w:val="006D7ED9"/>
    <w:rsid w:val="00704138"/>
    <w:rsid w:val="00704D25"/>
    <w:rsid w:val="0070645A"/>
    <w:rsid w:val="00707CE6"/>
    <w:rsid w:val="007128F4"/>
    <w:rsid w:val="0076250B"/>
    <w:rsid w:val="0076259D"/>
    <w:rsid w:val="00765ED0"/>
    <w:rsid w:val="007720C6"/>
    <w:rsid w:val="0077708B"/>
    <w:rsid w:val="007819C4"/>
    <w:rsid w:val="007A1D2F"/>
    <w:rsid w:val="007B5FD3"/>
    <w:rsid w:val="007D4F97"/>
    <w:rsid w:val="007E511D"/>
    <w:rsid w:val="007E60B3"/>
    <w:rsid w:val="007F4398"/>
    <w:rsid w:val="0083117B"/>
    <w:rsid w:val="00842899"/>
    <w:rsid w:val="00864403"/>
    <w:rsid w:val="008739BB"/>
    <w:rsid w:val="008747D1"/>
    <w:rsid w:val="00885E2B"/>
    <w:rsid w:val="008A476B"/>
    <w:rsid w:val="008F36DA"/>
    <w:rsid w:val="00905C03"/>
    <w:rsid w:val="0092653A"/>
    <w:rsid w:val="00944327"/>
    <w:rsid w:val="00953BC7"/>
    <w:rsid w:val="00954984"/>
    <w:rsid w:val="00960A7D"/>
    <w:rsid w:val="009760F4"/>
    <w:rsid w:val="009771BE"/>
    <w:rsid w:val="00977EEF"/>
    <w:rsid w:val="009C2E62"/>
    <w:rsid w:val="00A2269A"/>
    <w:rsid w:val="00A61943"/>
    <w:rsid w:val="00A75D91"/>
    <w:rsid w:val="00A83366"/>
    <w:rsid w:val="00AA7F8D"/>
    <w:rsid w:val="00AB6410"/>
    <w:rsid w:val="00AC6569"/>
    <w:rsid w:val="00B32110"/>
    <w:rsid w:val="00B515AC"/>
    <w:rsid w:val="00B575EF"/>
    <w:rsid w:val="00B8634F"/>
    <w:rsid w:val="00BA3182"/>
    <w:rsid w:val="00BA37EA"/>
    <w:rsid w:val="00BE7FE9"/>
    <w:rsid w:val="00C07706"/>
    <w:rsid w:val="00C10A93"/>
    <w:rsid w:val="00C24CF8"/>
    <w:rsid w:val="00C534D3"/>
    <w:rsid w:val="00C74E88"/>
    <w:rsid w:val="00C835A2"/>
    <w:rsid w:val="00CA6BF4"/>
    <w:rsid w:val="00CA7C71"/>
    <w:rsid w:val="00CD68FC"/>
    <w:rsid w:val="00CF3867"/>
    <w:rsid w:val="00D2330A"/>
    <w:rsid w:val="00D25E5A"/>
    <w:rsid w:val="00D31201"/>
    <w:rsid w:val="00D32224"/>
    <w:rsid w:val="00D56026"/>
    <w:rsid w:val="00D56291"/>
    <w:rsid w:val="00D66C56"/>
    <w:rsid w:val="00D73FD3"/>
    <w:rsid w:val="00D8208F"/>
    <w:rsid w:val="00D85222"/>
    <w:rsid w:val="00DA49F9"/>
    <w:rsid w:val="00DA718E"/>
    <w:rsid w:val="00DC493E"/>
    <w:rsid w:val="00E0137B"/>
    <w:rsid w:val="00E112E7"/>
    <w:rsid w:val="00E1156A"/>
    <w:rsid w:val="00E74245"/>
    <w:rsid w:val="00EA081D"/>
    <w:rsid w:val="00EB6E1E"/>
    <w:rsid w:val="00EC40FA"/>
    <w:rsid w:val="00EE02C0"/>
    <w:rsid w:val="00EE5AC8"/>
    <w:rsid w:val="00F32D5C"/>
    <w:rsid w:val="00F45E5A"/>
    <w:rsid w:val="00F73DCD"/>
    <w:rsid w:val="00F7494A"/>
    <w:rsid w:val="00F827E1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26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9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-" TargetMode="External"/><Relationship Id="rId2" Type="http://schemas.openxmlformats.org/officeDocument/2006/relationships/hyperlink" Target="http://www.dracena.unesp.br-" TargetMode="External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Caroline Massami Oshima Papa</cp:lastModifiedBy>
  <cp:revision>2</cp:revision>
  <cp:lastPrinted>2026-07-20T13:14:00Z</cp:lastPrinted>
  <dcterms:created xsi:type="dcterms:W3CDTF">2026-07-20T13:19:00Z</dcterms:created>
  <dcterms:modified xsi:type="dcterms:W3CDTF">2026-07-20T13:19:00Z</dcterms:modified>
</cp:coreProperties>
</file>