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BBE91" w14:textId="38FAB492" w:rsidR="0082260A" w:rsidRPr="0082260A" w:rsidRDefault="0082260A" w:rsidP="0082260A">
      <w:pPr>
        <w:spacing w:after="360" w:line="360" w:lineRule="auto"/>
        <w:jc w:val="center"/>
        <w:rPr>
          <w:rFonts w:ascii="Arial Nova Cond" w:eastAsia="Century Gothic" w:hAnsi="Arial Nova Cond" w:cs="Century Gothic"/>
          <w:b/>
        </w:rPr>
      </w:pPr>
      <w:r w:rsidRPr="0082260A">
        <w:rPr>
          <w:rFonts w:ascii="Arial Nova Cond" w:eastAsia="Century Gothic" w:hAnsi="Arial Nova Cond" w:cs="Century Gothic"/>
          <w:b/>
        </w:rPr>
        <w:t>ANEXO III - MODELO DE PROPOSTA</w:t>
      </w:r>
    </w:p>
    <w:p w14:paraId="5E0408ED" w14:textId="77777777" w:rsidR="0082260A" w:rsidRPr="0082260A" w:rsidRDefault="0082260A" w:rsidP="0082260A">
      <w:pPr>
        <w:ind w:hanging="2"/>
        <w:rPr>
          <w:rFonts w:ascii="Arial Nova Cond" w:eastAsia="Century Gothic" w:hAnsi="Arial Nova Cond" w:cs="Century Gothic"/>
          <w:b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  <w:u w:val="single"/>
        </w:rPr>
        <w:t>DADOS DA PROPONENTE</w:t>
      </w:r>
      <w:r w:rsidRPr="0082260A">
        <w:rPr>
          <w:rFonts w:ascii="Arial Nova Cond" w:eastAsia="Century Gothic" w:hAnsi="Arial Nova Cond" w:cs="Century Gothic"/>
          <w:b/>
          <w:color w:val="000000"/>
        </w:rPr>
        <w:t> </w:t>
      </w:r>
    </w:p>
    <w:p w14:paraId="6C18E011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RAZÃO SOCIAL: </w:t>
      </w:r>
    </w:p>
    <w:p w14:paraId="1158CB90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CNPJ: </w:t>
      </w:r>
    </w:p>
    <w:p w14:paraId="16860FA2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ENDEREÇO COMPLETO: </w:t>
      </w:r>
    </w:p>
    <w:p w14:paraId="301275CC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TELEFONE: </w:t>
      </w:r>
    </w:p>
    <w:p w14:paraId="4F3DD293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>E-MAIL: </w:t>
      </w:r>
    </w:p>
    <w:p w14:paraId="11C4257A" w14:textId="77777777" w:rsidR="0082260A" w:rsidRPr="0082260A" w:rsidRDefault="0082260A" w:rsidP="0082260A">
      <w:pPr>
        <w:spacing w:before="120" w:after="120" w:line="240" w:lineRule="auto"/>
        <w:ind w:right="337"/>
        <w:jc w:val="both"/>
        <w:rPr>
          <w:rFonts w:ascii="Arial Nova Cond" w:eastAsia="Century Gothic" w:hAnsi="Arial Nova Cond" w:cs="Century Gothic"/>
          <w:i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PRAZO DE VALIDADE DA PROPOSTA: </w:t>
      </w:r>
      <w:r w:rsidRPr="0082260A">
        <w:rPr>
          <w:rFonts w:ascii="Arial Nova Cond" w:eastAsia="Century Gothic" w:hAnsi="Arial Nova Cond" w:cs="Century Gothic"/>
          <w:iCs/>
          <w:color w:val="000000"/>
        </w:rPr>
        <w:t>não inferior a 60 (sessenta) dias</w:t>
      </w:r>
      <w:r w:rsidRPr="0082260A">
        <w:rPr>
          <w:rFonts w:ascii="Arial Nova Cond" w:eastAsia="Century Gothic" w:hAnsi="Arial Nova Cond" w:cs="Century Gothic"/>
          <w:i/>
          <w:color w:val="000000"/>
        </w:rPr>
        <w:t xml:space="preserve"> </w:t>
      </w:r>
    </w:p>
    <w:p w14:paraId="2CDE6528" w14:textId="77777777" w:rsidR="0082260A" w:rsidRPr="0082260A" w:rsidRDefault="0082260A" w:rsidP="0082260A">
      <w:pPr>
        <w:spacing w:before="120" w:after="120" w:line="240" w:lineRule="auto"/>
        <w:jc w:val="both"/>
        <w:rPr>
          <w:rFonts w:ascii="Arial Nova Cond" w:eastAsia="Century Gothic" w:hAnsi="Arial Nova Cond" w:cs="Century Gothic"/>
          <w:color w:val="000000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PRAZO DE PAGAMENTO: </w:t>
      </w:r>
      <w:r w:rsidRPr="0082260A">
        <w:rPr>
          <w:rFonts w:ascii="Arial Nova Cond" w:eastAsia="Century Gothic" w:hAnsi="Arial Nova Cond" w:cs="Century Gothic"/>
          <w:color w:val="000000"/>
        </w:rPr>
        <w:t xml:space="preserve">30 dias após o recebimento, mediante depósito em conta do Branco do Brasil. </w:t>
      </w:r>
    </w:p>
    <w:p w14:paraId="6ADB6CF8" w14:textId="77777777" w:rsidR="0082260A" w:rsidRPr="0082260A" w:rsidRDefault="0082260A" w:rsidP="0082260A">
      <w:pPr>
        <w:spacing w:before="120" w:after="360" w:line="240" w:lineRule="auto"/>
        <w:jc w:val="both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  <w:b/>
          <w:color w:val="000000"/>
        </w:rPr>
        <w:t xml:space="preserve">DADOS BANCÁRIOS: </w:t>
      </w:r>
      <w:r w:rsidRPr="00804139">
        <w:rPr>
          <w:rFonts w:ascii="Arial Nova Cond" w:eastAsia="Century Gothic" w:hAnsi="Arial Nova Cond" w:cs="Century Gothic"/>
          <w:color w:val="000000"/>
          <w:highlight w:val="yellow"/>
        </w:rPr>
        <w:t>Banco do Brasil, Agência ________, Conta corrente ________</w:t>
      </w:r>
      <w:r w:rsidRPr="0082260A">
        <w:rPr>
          <w:rFonts w:ascii="Arial Nova Cond" w:eastAsia="Century Gothic" w:hAnsi="Arial Nova Cond" w:cs="Century Gothic"/>
          <w:color w:val="000000"/>
        </w:rPr>
        <w:t> </w:t>
      </w:r>
    </w:p>
    <w:tbl>
      <w:tblPr>
        <w:tblW w:w="9066" w:type="dxa"/>
        <w:jc w:val="center"/>
        <w:tblLayout w:type="fixed"/>
        <w:tblLook w:val="0400" w:firstRow="0" w:lastRow="0" w:firstColumn="0" w:lastColumn="0" w:noHBand="0" w:noVBand="1"/>
      </w:tblPr>
      <w:tblGrid>
        <w:gridCol w:w="704"/>
        <w:gridCol w:w="3119"/>
        <w:gridCol w:w="855"/>
        <w:gridCol w:w="1701"/>
        <w:gridCol w:w="1276"/>
        <w:gridCol w:w="1411"/>
      </w:tblGrid>
      <w:tr w:rsidR="0082260A" w:rsidRPr="0082260A" w14:paraId="52FE1EDA" w14:textId="77777777" w:rsidTr="00C6347F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6740C6FA" w14:textId="221A59E7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bookmarkStart w:id="0" w:name="_Hlk119918427"/>
            <w:r w:rsidRPr="0082260A">
              <w:rPr>
                <w:rFonts w:ascii="Arial Nova Cond" w:eastAsia="Century Gothic" w:hAnsi="Arial Nova Cond" w:cs="Century Gothic"/>
                <w:b/>
              </w:rPr>
              <w:t>ITEM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3B1E458E" w14:textId="2383592F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DESCRIÇÃO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135F1F2C" w14:textId="1DAFC242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QTD.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433B9282" w14:textId="1C46DD32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UNIDADE DE FORNECIMENTO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5F704F8E" w14:textId="5876B849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VALOR UNITÁRIO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14:paraId="72A8DB9E" w14:textId="5CE93F2E" w:rsidR="0082260A" w:rsidRPr="0082260A" w:rsidRDefault="0082260A" w:rsidP="0082260A">
            <w:pPr>
              <w:spacing w:before="240" w:after="240" w:line="240" w:lineRule="auto"/>
              <w:jc w:val="center"/>
              <w:rPr>
                <w:rFonts w:ascii="Arial Nova Cond" w:eastAsia="Century Gothic" w:hAnsi="Arial Nova Cond" w:cs="Century Gothic"/>
                <w:b/>
              </w:rPr>
            </w:pPr>
            <w:r w:rsidRPr="0082260A">
              <w:rPr>
                <w:rFonts w:ascii="Arial Nova Cond" w:eastAsia="Century Gothic" w:hAnsi="Arial Nova Cond" w:cs="Century Gothic"/>
                <w:b/>
              </w:rPr>
              <w:t>VALOR TOTAL</w:t>
            </w:r>
          </w:p>
        </w:tc>
      </w:tr>
      <w:tr w:rsidR="0082260A" w:rsidRPr="0082260A" w14:paraId="400EF39A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2851B" w14:textId="11BDA6DA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F2E0A" w14:textId="57E1CDD8" w:rsidR="0082260A" w:rsidRPr="0082260A" w:rsidRDefault="0082260A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B62115" w14:textId="3F434D05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E863" w14:textId="4AB93C18" w:rsidR="0082260A" w:rsidRPr="0082260A" w:rsidRDefault="0082260A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2FBED" w14:textId="5A675F20" w:rsidR="0082260A" w:rsidRPr="0082260A" w:rsidRDefault="0082260A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8466" w14:textId="0CA2BE33" w:rsidR="0082260A" w:rsidRPr="0082260A" w:rsidRDefault="0082260A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75110D5D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3CE4C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E0356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A32F040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7CAAD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71966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53FF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3F33A76E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EC1A1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1DEC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B3B7CE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F4835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1E228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E0E9E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4E3E5882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5CF74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4707B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0BE245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444C4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EC28E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7ABA00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2E457046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A18E2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6CD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999200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2E76F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57A93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C0696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  <w:tr w:rsidR="006F6631" w:rsidRPr="0082260A" w14:paraId="6D91E9A7" w14:textId="77777777" w:rsidTr="00370D9E">
        <w:trPr>
          <w:trHeight w:val="216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A4EE9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21E9A" w14:textId="77777777" w:rsidR="006F6631" w:rsidRPr="0082260A" w:rsidRDefault="006F6631" w:rsidP="00731A11">
            <w:pPr>
              <w:spacing w:before="120" w:after="120" w:line="360" w:lineRule="auto"/>
              <w:ind w:right="337"/>
              <w:jc w:val="both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ECF19C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DA439" w14:textId="77777777" w:rsidR="006F6631" w:rsidRPr="0082260A" w:rsidRDefault="006F6631" w:rsidP="0082260A">
            <w:pPr>
              <w:spacing w:before="120" w:after="120"/>
              <w:jc w:val="center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1DB2D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2173A" w14:textId="77777777" w:rsidR="006F6631" w:rsidRPr="0082260A" w:rsidRDefault="006F6631" w:rsidP="0082260A">
            <w:pPr>
              <w:spacing w:before="120" w:after="120"/>
              <w:rPr>
                <w:rFonts w:ascii="Arial Nova Cond" w:eastAsia="Century Gothic" w:hAnsi="Arial Nova Cond" w:cs="Arial"/>
                <w:bCs/>
                <w:sz w:val="20"/>
              </w:rPr>
            </w:pPr>
          </w:p>
        </w:tc>
      </w:tr>
    </w:tbl>
    <w:bookmarkEnd w:id="0"/>
    <w:p w14:paraId="40A819F2" w14:textId="3A25D2B3" w:rsidR="0082260A" w:rsidRPr="0082260A" w:rsidRDefault="0082260A" w:rsidP="0082260A">
      <w:pPr>
        <w:spacing w:before="360" w:line="360" w:lineRule="auto"/>
        <w:jc w:val="center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</w:rPr>
        <w:t>(Local e data). _______________________________</w:t>
      </w:r>
    </w:p>
    <w:p w14:paraId="0BF835C1" w14:textId="77777777" w:rsidR="0082260A" w:rsidRPr="0082260A" w:rsidRDefault="0082260A" w:rsidP="0082260A">
      <w:pPr>
        <w:jc w:val="center"/>
        <w:rPr>
          <w:rFonts w:ascii="Arial Nova Cond" w:eastAsia="Century Gothic" w:hAnsi="Arial Nova Cond" w:cs="Century Gothic"/>
        </w:rPr>
      </w:pPr>
      <w:r w:rsidRPr="0082260A">
        <w:rPr>
          <w:rFonts w:ascii="Arial Nova Cond" w:eastAsia="Century Gothic" w:hAnsi="Arial Nova Cond" w:cs="Century Gothic"/>
        </w:rPr>
        <w:t>(Nome/assinatura eletrônica do representante legal)</w:t>
      </w:r>
    </w:p>
    <w:p w14:paraId="4C32E29D" w14:textId="77777777" w:rsidR="0082260A" w:rsidRPr="0082260A" w:rsidRDefault="0082260A" w:rsidP="0082260A">
      <w:pPr>
        <w:spacing w:before="536"/>
        <w:ind w:left="121"/>
        <w:rPr>
          <w:rFonts w:ascii="Arial Nova Cond" w:eastAsia="Century Gothic" w:hAnsi="Arial Nova Cond" w:cs="Century Gothic"/>
          <w:sz w:val="20"/>
        </w:rPr>
      </w:pPr>
      <w:r w:rsidRPr="0082260A">
        <w:rPr>
          <w:rFonts w:ascii="Arial Nova Cond" w:eastAsia="Century Gothic" w:hAnsi="Arial Nova Cond" w:cs="Century Gothic"/>
          <w:b/>
          <w:color w:val="000000"/>
          <w:sz w:val="20"/>
        </w:rPr>
        <w:t>OBSERVAÇÕES: </w:t>
      </w:r>
    </w:p>
    <w:p w14:paraId="572C6F09" w14:textId="71E414CE" w:rsidR="0082260A" w:rsidRPr="0082260A" w:rsidRDefault="0082260A" w:rsidP="0082260A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eastAsia="Century Gothic" w:hAnsi="Arial Nova Cond" w:cs="Century Gothic"/>
          <w:b/>
          <w:bCs/>
          <w:color w:val="000000"/>
          <w:sz w:val="20"/>
        </w:rPr>
      </w:pPr>
      <w:r w:rsidRPr="0082260A">
        <w:rPr>
          <w:rFonts w:ascii="Arial Nova Cond" w:eastAsia="Century Gothic" w:hAnsi="Arial Nova Cond" w:cs="Century Gothic"/>
          <w:b/>
          <w:bCs/>
          <w:color w:val="000000"/>
          <w:sz w:val="20"/>
          <w:highlight w:val="yellow"/>
        </w:rPr>
        <w:t>NÃO SERÃO ACEITOS PREÇOS COM MAIS DE DUAS CASAS DECIMAIS APÓS A VÍRGULA.</w:t>
      </w:r>
      <w:r w:rsidRPr="0082260A">
        <w:rPr>
          <w:rFonts w:ascii="Arial Nova Cond" w:eastAsia="Century Gothic" w:hAnsi="Arial Nova Cond" w:cs="Century Gothic"/>
          <w:b/>
          <w:bCs/>
          <w:color w:val="000000"/>
          <w:sz w:val="20"/>
        </w:rPr>
        <w:t xml:space="preserve"> </w:t>
      </w:r>
    </w:p>
    <w:p w14:paraId="5EAC897B" w14:textId="77777777" w:rsidR="0082260A" w:rsidRPr="0082260A" w:rsidRDefault="0082260A" w:rsidP="0082260A">
      <w:pPr>
        <w:pStyle w:val="PargrafodaLista"/>
        <w:numPr>
          <w:ilvl w:val="0"/>
          <w:numId w:val="1"/>
        </w:numPr>
        <w:spacing w:before="120" w:after="120"/>
        <w:ind w:left="714" w:hanging="357"/>
        <w:jc w:val="both"/>
        <w:rPr>
          <w:rFonts w:ascii="Arial Nova Cond" w:eastAsia="Century Gothic" w:hAnsi="Arial Nova Cond" w:cs="Century Gothic"/>
          <w:sz w:val="20"/>
        </w:rPr>
      </w:pPr>
      <w:r w:rsidRPr="0082260A">
        <w:rPr>
          <w:rFonts w:ascii="Arial Nova Cond" w:eastAsia="Century Gothic" w:hAnsi="Arial Nova Cond" w:cs="Century Gothic"/>
          <w:sz w:val="20"/>
        </w:rPr>
        <w:t>Deverão estar inclusos, nos valores da proposta comercial, além do lucro, todas e quaisquer despesas de responsabilidade do proponente que, direta ou indiretamente, decorram do fornecimento do objeto licitado.</w:t>
      </w:r>
    </w:p>
    <w:p w14:paraId="569A764A" w14:textId="15FB9919" w:rsidR="000857FA" w:rsidRPr="000621D4" w:rsidRDefault="0082260A" w:rsidP="000857FA">
      <w:pPr>
        <w:pStyle w:val="PargrafodaLista"/>
        <w:numPr>
          <w:ilvl w:val="0"/>
          <w:numId w:val="1"/>
        </w:numPr>
        <w:spacing w:before="120" w:after="120"/>
        <w:ind w:left="714" w:hanging="357"/>
        <w:jc w:val="center"/>
        <w:rPr>
          <w:rFonts w:ascii="Arial Nova Cond" w:eastAsia="Century Gothic" w:hAnsi="Arial Nova Cond" w:cs="Century Gothic"/>
          <w:sz w:val="20"/>
        </w:rPr>
      </w:pPr>
      <w:r w:rsidRPr="000621D4">
        <w:rPr>
          <w:rFonts w:ascii="Arial Nova Cond" w:eastAsia="Century Gothic" w:hAnsi="Arial Nova Cond" w:cs="Century Gothic"/>
          <w:sz w:val="20"/>
        </w:rPr>
        <w:t xml:space="preserve">Conforme </w:t>
      </w:r>
      <w:r w:rsidRPr="000621D4">
        <w:rPr>
          <w:rFonts w:ascii="Arial Nova Cond" w:eastAsia="Century Gothic" w:hAnsi="Arial Nova Cond" w:cs="Century Gothic"/>
          <w:b/>
          <w:bCs/>
          <w:sz w:val="20"/>
          <w:u w:val="single"/>
        </w:rPr>
        <w:t>DECRETO ESTADUAL DE SÃO PAULO, Nº 62.867, DE 03 DE OUTUBRO DE 2017</w:t>
      </w:r>
      <w:r w:rsidRPr="000621D4">
        <w:rPr>
          <w:rFonts w:ascii="Arial Nova Cond" w:eastAsia="Century Gothic" w:hAnsi="Arial Nova Cond" w:cs="Century Gothic"/>
          <w:sz w:val="20"/>
        </w:rPr>
        <w:t xml:space="preserve">, o pagamento será realizado apenas por meio de ordem bancária, por meio de depósito em </w:t>
      </w:r>
      <w:r w:rsidRPr="000621D4">
        <w:rPr>
          <w:rFonts w:ascii="Arial Nova Cond" w:eastAsia="Century Gothic" w:hAnsi="Arial Nova Cond" w:cs="Century Gothic"/>
          <w:b/>
          <w:bCs/>
          <w:sz w:val="20"/>
          <w:u w:val="single"/>
        </w:rPr>
        <w:t>Conta Corrente em nome do contratado em Agência do BANCO DO BRASIL S.A</w:t>
      </w:r>
      <w:r w:rsidRPr="000621D4">
        <w:rPr>
          <w:rFonts w:ascii="Arial Nova Cond" w:eastAsia="Century Gothic" w:hAnsi="Arial Nova Cond" w:cs="Century Gothic"/>
          <w:sz w:val="20"/>
        </w:rPr>
        <w:t>.</w:t>
      </w:r>
    </w:p>
    <w:sectPr w:rsidR="000857FA" w:rsidRPr="000621D4" w:rsidSect="006F663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701" w:left="1134" w:header="1701" w:footer="8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78816" w14:textId="77777777" w:rsidR="00AB1BF3" w:rsidRDefault="00AB1BF3">
      <w:pPr>
        <w:spacing w:after="0" w:line="240" w:lineRule="auto"/>
      </w:pPr>
      <w:r>
        <w:separator/>
      </w:r>
    </w:p>
  </w:endnote>
  <w:endnote w:type="continuationSeparator" w:id="0">
    <w:p w14:paraId="02A7374B" w14:textId="77777777" w:rsidR="00AB1BF3" w:rsidRDefault="00AB1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F88CF2A-3FCD-4CF9-A804-DAE23D05127A}"/>
    <w:embedBold r:id="rId2" w:fontKey="{812A6342-A39F-4BAC-9BF1-6ED592CDAC9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8F60596-4664-4C3B-9011-5235F9DB2C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88F2E10B-DED5-499F-8967-7F856428E124}"/>
    <w:embedItalic r:id="rId5" w:fontKey="{5299298B-7849-4C50-9A91-DA3DFB7726D6}"/>
  </w:font>
  <w:font w:name="Ecofont_Spranq_eco_Sans">
    <w:altName w:val="Calibri"/>
    <w:charset w:val="00"/>
    <w:family w:val="roman"/>
    <w:pitch w:val="variable"/>
  </w:font>
  <w:font w:name="Arial Nova Cond">
    <w:charset w:val="00"/>
    <w:family w:val="swiss"/>
    <w:pitch w:val="variable"/>
    <w:sig w:usb0="0000028F" w:usb1="00000002" w:usb2="00000000" w:usb3="00000000" w:csb0="0000019F" w:csb1="00000000"/>
    <w:embedRegular r:id="rId6" w:fontKey="{E3181CF1-2025-44F1-A9A7-194B7A979AE5}"/>
    <w:embedBold r:id="rId7" w:fontKey="{F75A4D32-5AE8-4FAE-9CE4-09638620E282}"/>
    <w:embedItalic r:id="rId8" w:fontKey="{F246CC4F-782C-405F-9068-D6BE6C1B5B43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9" w:fontKey="{55BD0FB9-EC90-4E96-A634-C8F59F4FB94D}"/>
    <w:embedBold r:id="rId10" w:fontKey="{9FA2BE96-9AD0-46AC-BD55-92126977B224}"/>
    <w:embedItalic r:id="rId11" w:fontKey="{1ACE3FAE-793C-49CE-9E26-2700B13E408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6413F5FB-A226-4B86-BE19-1632B7E856D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94F53DF1-B1DE-44C0-AF1B-EDD13216B5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0DC3A74" w:rsidR="00D85222" w:rsidRDefault="00F31228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FFE1F00">
              <wp:simplePos x="0" y="0"/>
              <wp:positionH relativeFrom="margin">
                <wp:align>right</wp:align>
              </wp:positionH>
              <wp:positionV relativeFrom="paragraph">
                <wp:posOffset>-39708</wp:posOffset>
              </wp:positionV>
              <wp:extent cx="5415148" cy="771896"/>
              <wp:effectExtent l="0" t="0" r="0" b="9525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15148" cy="771896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DAC14A" w14:textId="0BBB0221" w:rsidR="00F31228" w:rsidRPr="00F31228" w:rsidRDefault="00F95ECB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SEÇÃO TÉCNICA DE MATERIAIS</w:t>
                          </w:r>
                        </w:p>
                        <w:p w14:paraId="50361BE2" w14:textId="77777777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Av. Engenheiro Francisco José Longo, 777 – CEP 12245-000 São José dos Campos – SP</w:t>
                          </w:r>
                        </w:p>
                        <w:p w14:paraId="46D88B70" w14:textId="04C406EB" w:rsidR="00F31228" w:rsidRPr="00F31228" w:rsidRDefault="00F31228" w:rsidP="00F31228">
                          <w:pPr>
                            <w:spacing w:after="0" w:line="240" w:lineRule="auto"/>
                            <w:textDirection w:val="btLr"/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</w:pP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Tel. (12) 3947-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9355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 xml:space="preserve"> – </w:t>
                          </w:r>
                          <w:r w:rsidR="00F95ECB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compras.ict</w:t>
                          </w:r>
                          <w:r w:rsidRPr="00F31228">
                            <w:rPr>
                              <w:rFonts w:asciiTheme="minorHAnsi" w:eastAsia="Arial Narrow" w:hAnsiTheme="minorHAnsi" w:cstheme="minorHAnsi"/>
                              <w:color w:val="000000"/>
                              <w:sz w:val="18"/>
                              <w:szCs w:val="18"/>
                            </w:rPr>
                            <w:t>@unesp.br</w:t>
                          </w:r>
                        </w:p>
                        <w:p w14:paraId="6DC842BF" w14:textId="57C23E3E" w:rsidR="00D25E5A" w:rsidRDefault="00D25E5A" w:rsidP="00F31228">
                          <w:pPr>
                            <w:spacing w:line="275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375.2pt;margin-top:-3.15pt;width:426.4pt;height:60.8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1DAC14A" w14:textId="0BBB0221" w:rsidR="00F31228" w:rsidRPr="00F31228" w:rsidRDefault="00F95ECB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SEÇÃO TÉCNICA DE MATERIAIS</w:t>
                    </w:r>
                  </w:p>
                  <w:p w14:paraId="50361BE2" w14:textId="77777777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Av. Engenheiro Francisco José Longo, 777 – CEP 12245-000 São José dos Campos – SP</w:t>
                    </w:r>
                  </w:p>
                  <w:p w14:paraId="46D88B70" w14:textId="04C406EB" w:rsidR="00F31228" w:rsidRPr="00F31228" w:rsidRDefault="00F31228" w:rsidP="00F31228">
                    <w:pPr>
                      <w:spacing w:after="0" w:line="240" w:lineRule="auto"/>
                      <w:textDirection w:val="btLr"/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</w:pP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Tel. (12) 3947-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9355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 xml:space="preserve"> – </w:t>
                    </w:r>
                    <w:r w:rsidR="00F95ECB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compras.ict</w:t>
                    </w:r>
                    <w:r w:rsidRPr="00F31228">
                      <w:rPr>
                        <w:rFonts w:asciiTheme="minorHAnsi" w:eastAsia="Arial Narrow" w:hAnsiTheme="minorHAnsi" w:cstheme="minorHAnsi"/>
                        <w:color w:val="000000"/>
                        <w:sz w:val="18"/>
                        <w:szCs w:val="18"/>
                      </w:rPr>
                      <w:t>@unesp.br</w:t>
                    </w:r>
                  </w:p>
                  <w:p w14:paraId="6DC842BF" w14:textId="57C23E3E" w:rsidR="00D25E5A" w:rsidRDefault="00D25E5A" w:rsidP="00F31228">
                    <w:pPr>
                      <w:spacing w:line="275" w:lineRule="auto"/>
                      <w:textDirection w:val="btLr"/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25E5A"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170C63E">
          <wp:simplePos x="0" y="0"/>
          <wp:positionH relativeFrom="page">
            <wp:posOffset>1074932</wp:posOffset>
          </wp:positionH>
          <wp:positionV relativeFrom="bottomMargin">
            <wp:posOffset>-10947</wp:posOffset>
          </wp:positionV>
          <wp:extent cx="6473190" cy="1000125"/>
          <wp:effectExtent l="0" t="0" r="3810" b="9525"/>
          <wp:wrapNone/>
          <wp:docPr id="174711058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434971537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AD787" w14:textId="77777777" w:rsidR="00AB1BF3" w:rsidRDefault="00AB1BF3">
      <w:pPr>
        <w:spacing w:after="0" w:line="240" w:lineRule="auto"/>
      </w:pPr>
      <w:r>
        <w:separator/>
      </w:r>
    </w:p>
  </w:footnote>
  <w:footnote w:type="continuationSeparator" w:id="0">
    <w:p w14:paraId="0B30276B" w14:textId="77777777" w:rsidR="00AB1BF3" w:rsidRDefault="00AB1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948125F" w:rsidR="00D85222" w:rsidRDefault="00F31228">
    <w:pPr>
      <w:pStyle w:val="Cabealho"/>
    </w:pPr>
    <w:r w:rsidRPr="00F31228">
      <w:rPr>
        <w:noProof/>
      </w:rPr>
      <w:drawing>
        <wp:anchor distT="0" distB="0" distL="114300" distR="114300" simplePos="0" relativeHeight="251687936" behindDoc="0" locked="0" layoutInCell="1" allowOverlap="1" wp14:anchorId="568FAE3E" wp14:editId="4E90DCA6">
          <wp:simplePos x="0" y="0"/>
          <wp:positionH relativeFrom="margin">
            <wp:posOffset>4819503</wp:posOffset>
          </wp:positionH>
          <wp:positionV relativeFrom="paragraph">
            <wp:posOffset>-744423</wp:posOffset>
          </wp:positionV>
          <wp:extent cx="581025" cy="580878"/>
          <wp:effectExtent l="0" t="0" r="0" b="0"/>
          <wp:wrapNone/>
          <wp:docPr id="975759609" name="Imagem 1" descr="Diagra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579058" name="Imagem 1" descr="Diagrama&#10;&#10;O conteúdo gerado por IA pode estar incorre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2361"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8087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69126220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82616872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CF59D93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3078F2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31228">
                            <w:rPr>
                              <w:color w:val="1E1E1C"/>
                              <w:sz w:val="18"/>
                              <w:szCs w:val="18"/>
                            </w:rPr>
                            <w:t>de São José dos Campos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3078F2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31228">
                      <w:rPr>
                        <w:color w:val="1E1E1C"/>
                        <w:sz w:val="18"/>
                        <w:szCs w:val="18"/>
                      </w:rPr>
                      <w:t>de São José dos Campos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228440806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0690907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2052307017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11ABA"/>
    <w:multiLevelType w:val="hybridMultilevel"/>
    <w:tmpl w:val="2E666F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1561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5311C"/>
    <w:rsid w:val="000621D4"/>
    <w:rsid w:val="0007010A"/>
    <w:rsid w:val="000857FA"/>
    <w:rsid w:val="000E24F4"/>
    <w:rsid w:val="001869A3"/>
    <w:rsid w:val="002200FA"/>
    <w:rsid w:val="00230071"/>
    <w:rsid w:val="00233F16"/>
    <w:rsid w:val="002536E7"/>
    <w:rsid w:val="002610C5"/>
    <w:rsid w:val="00291FF4"/>
    <w:rsid w:val="002949A7"/>
    <w:rsid w:val="002D2CFE"/>
    <w:rsid w:val="002D5CB5"/>
    <w:rsid w:val="00357598"/>
    <w:rsid w:val="0038370D"/>
    <w:rsid w:val="003D79F1"/>
    <w:rsid w:val="003E2706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97C48"/>
    <w:rsid w:val="00620A99"/>
    <w:rsid w:val="00652893"/>
    <w:rsid w:val="00663304"/>
    <w:rsid w:val="006F4214"/>
    <w:rsid w:val="006F6631"/>
    <w:rsid w:val="00704D25"/>
    <w:rsid w:val="007128F4"/>
    <w:rsid w:val="00731A11"/>
    <w:rsid w:val="0076250B"/>
    <w:rsid w:val="007819C4"/>
    <w:rsid w:val="007A1D2F"/>
    <w:rsid w:val="007B5FD3"/>
    <w:rsid w:val="007E511D"/>
    <w:rsid w:val="007E60B3"/>
    <w:rsid w:val="007F4398"/>
    <w:rsid w:val="00804139"/>
    <w:rsid w:val="0082260A"/>
    <w:rsid w:val="00842899"/>
    <w:rsid w:val="00864403"/>
    <w:rsid w:val="008747D1"/>
    <w:rsid w:val="008A476B"/>
    <w:rsid w:val="008F36DA"/>
    <w:rsid w:val="0097073E"/>
    <w:rsid w:val="009771BE"/>
    <w:rsid w:val="009C2E62"/>
    <w:rsid w:val="009F59B1"/>
    <w:rsid w:val="00A61943"/>
    <w:rsid w:val="00A75D91"/>
    <w:rsid w:val="00AA7F8D"/>
    <w:rsid w:val="00AB1BF3"/>
    <w:rsid w:val="00AB6410"/>
    <w:rsid w:val="00AC6569"/>
    <w:rsid w:val="00B515AC"/>
    <w:rsid w:val="00B575EF"/>
    <w:rsid w:val="00BA3182"/>
    <w:rsid w:val="00BA37EA"/>
    <w:rsid w:val="00BB4262"/>
    <w:rsid w:val="00BE7FE9"/>
    <w:rsid w:val="00C10A93"/>
    <w:rsid w:val="00C74E88"/>
    <w:rsid w:val="00CD68FC"/>
    <w:rsid w:val="00CF3867"/>
    <w:rsid w:val="00D25E5A"/>
    <w:rsid w:val="00D32224"/>
    <w:rsid w:val="00D4635E"/>
    <w:rsid w:val="00D56026"/>
    <w:rsid w:val="00D56291"/>
    <w:rsid w:val="00D66C56"/>
    <w:rsid w:val="00D85222"/>
    <w:rsid w:val="00DA35DE"/>
    <w:rsid w:val="00DA718E"/>
    <w:rsid w:val="00E111E3"/>
    <w:rsid w:val="00E74245"/>
    <w:rsid w:val="00E84A95"/>
    <w:rsid w:val="00EB6E1E"/>
    <w:rsid w:val="00EE5AC8"/>
    <w:rsid w:val="00F077CA"/>
    <w:rsid w:val="00F229BD"/>
    <w:rsid w:val="00F31228"/>
    <w:rsid w:val="00F9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2260A"/>
    <w:pPr>
      <w:suppressAutoHyphens/>
      <w:spacing w:after="0" w:line="240" w:lineRule="auto"/>
      <w:ind w:left="708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Refdecomentrio">
    <w:name w:val="annotation reference"/>
    <w:basedOn w:val="Fontepargpadro"/>
    <w:unhideWhenUsed/>
    <w:qFormat/>
    <w:rsid w:val="000857F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0857FA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0857FA"/>
    <w:rPr>
      <w:rFonts w:ascii="Ecofont_Spranq_eco_Sans" w:eastAsiaTheme="minorEastAsia" w:hAnsi="Ecofont_Spranq_eco_Sans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Erica de Oliveira Nunes Pereira</cp:lastModifiedBy>
  <cp:revision>9</cp:revision>
  <cp:lastPrinted>2026-03-31T19:20:00Z</cp:lastPrinted>
  <dcterms:created xsi:type="dcterms:W3CDTF">2026-03-31T19:19:00Z</dcterms:created>
  <dcterms:modified xsi:type="dcterms:W3CDTF">2026-09-29T11:36:00Z</dcterms:modified>
</cp:coreProperties>
</file>