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0338D" w14:textId="79F68A60" w:rsidR="00731A11" w:rsidRDefault="00731A11" w:rsidP="00731A11">
      <w:pPr>
        <w:rPr>
          <w:rFonts w:ascii="Arial Nova Cond" w:eastAsia="Century Gothic" w:hAnsi="Arial Nova Cond" w:cs="Century Gothic"/>
          <w:sz w:val="20"/>
        </w:rPr>
      </w:pPr>
    </w:p>
    <w:p w14:paraId="1A430A8D" w14:textId="77777777" w:rsidR="00731A11" w:rsidRDefault="00731A11" w:rsidP="00731A11">
      <w:pPr>
        <w:jc w:val="center"/>
        <w:rPr>
          <w:rFonts w:ascii="Segoe UI" w:eastAsia="Times New Roman" w:hAnsi="Segoe UI" w:cs="Segoe UI"/>
          <w:b/>
          <w:bCs/>
          <w:sz w:val="20"/>
        </w:rPr>
      </w:pPr>
    </w:p>
    <w:p w14:paraId="75C65BC9" w14:textId="46FAB01C" w:rsidR="00731A11" w:rsidRDefault="00731A11" w:rsidP="00731A11">
      <w:pPr>
        <w:jc w:val="center"/>
        <w:rPr>
          <w:rFonts w:ascii="Segoe UI" w:eastAsia="Times New Roman" w:hAnsi="Segoe UI" w:cs="Segoe UI"/>
          <w:b/>
          <w:bCs/>
          <w:sz w:val="20"/>
        </w:rPr>
      </w:pPr>
      <w:r>
        <w:rPr>
          <w:rFonts w:ascii="Segoe UI" w:eastAsia="Times New Roman" w:hAnsi="Segoe UI" w:cs="Segoe UI"/>
          <w:b/>
          <w:bCs/>
          <w:sz w:val="20"/>
        </w:rPr>
        <w:t>DECLARAÇÃO</w:t>
      </w:r>
    </w:p>
    <w:p w14:paraId="244B6044" w14:textId="2566DA03" w:rsidR="00731A11" w:rsidRPr="00753FF6" w:rsidRDefault="00731A11" w:rsidP="00731A11">
      <w:pPr>
        <w:suppressAutoHyphens/>
        <w:jc w:val="center"/>
        <w:rPr>
          <w:rFonts w:ascii="Segoe UI" w:eastAsia="Times New Roman" w:hAnsi="Segoe UI" w:cs="Segoe UI"/>
          <w:b/>
          <w:bCs/>
          <w:sz w:val="20"/>
        </w:rPr>
      </w:pPr>
      <w:r w:rsidRPr="00753FF6">
        <w:rPr>
          <w:rFonts w:ascii="Segoe UI" w:eastAsia="Times New Roman" w:hAnsi="Segoe UI" w:cs="Segoe UI"/>
          <w:b/>
          <w:bCs/>
          <w:sz w:val="20"/>
        </w:rPr>
        <w:t>MODELO DE PLANILHA DE PROPOSTA</w:t>
      </w:r>
    </w:p>
    <w:p w14:paraId="7AB8DEB3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21447C9B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5B6CF849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7E7DE846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3F44CAE1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39DD06CD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6F5AC2DB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07F24A57" w14:textId="77777777" w:rsidR="00731A11" w:rsidRPr="00753FF6" w:rsidRDefault="00731A11" w:rsidP="00731A11">
      <w:pPr>
        <w:suppressAutoHyphens/>
        <w:jc w:val="both"/>
        <w:rPr>
          <w:rFonts w:ascii="Segoe UI" w:eastAsia="Times New Roman" w:hAnsi="Segoe UI" w:cs="Segoe UI"/>
          <w:sz w:val="20"/>
        </w:rPr>
      </w:pPr>
      <w:r w:rsidRPr="00753FF6">
        <w:rPr>
          <w:rFonts w:ascii="Segoe UI" w:eastAsia="Times New Roman" w:hAnsi="Segoe UI" w:cs="Segoe UI"/>
          <w:sz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___/___, Processo n° ___/___, DECLARO, sob as penas da Lei, que a proposta apresentada compreende a integralidade dos custos para atendimento dos direitos trabalhistas assegurados na </w:t>
      </w:r>
      <w:hyperlink r:id="rId9" w:history="1">
        <w:r w:rsidRPr="00753FF6">
          <w:rPr>
            <w:rFonts w:ascii="Segoe UI" w:eastAsia="Times New Roman" w:hAnsi="Segoe UI" w:cs="Segoe UI"/>
            <w:color w:val="0563C1"/>
            <w:sz w:val="20"/>
            <w:u w:val="single"/>
          </w:rPr>
          <w:t>Constituição Federal</w:t>
        </w:r>
      </w:hyperlink>
      <w:r w:rsidRPr="00753FF6">
        <w:rPr>
          <w:rFonts w:ascii="Segoe UI" w:eastAsia="Times New Roman" w:hAnsi="Segoe UI" w:cs="Segoe UI"/>
          <w:sz w:val="20"/>
        </w:rPr>
        <w:t>, nas leis trabalhistas, nas normas infralegais, nas convenções coletivas de trabalho e nos termos de ajustamento de conduta vigentes na data de entrega da proposta.</w:t>
      </w:r>
    </w:p>
    <w:p w14:paraId="751AABF7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1B44240F" w14:textId="77777777" w:rsidR="00731A11" w:rsidRPr="00753FF6" w:rsidRDefault="00731A11" w:rsidP="00731A11">
      <w:pPr>
        <w:suppressAutoHyphens/>
        <w:jc w:val="center"/>
        <w:rPr>
          <w:rFonts w:ascii="Segoe UI" w:eastAsia="Times New Roman" w:hAnsi="Segoe UI" w:cs="Segoe UI"/>
          <w:sz w:val="20"/>
        </w:rPr>
      </w:pPr>
      <w:r w:rsidRPr="00753FF6">
        <w:rPr>
          <w:rFonts w:ascii="Segoe UI" w:eastAsia="Times New Roman" w:hAnsi="Segoe UI" w:cs="Segoe UI"/>
          <w:sz w:val="20"/>
        </w:rPr>
        <w:t>(Local e data).</w:t>
      </w:r>
    </w:p>
    <w:p w14:paraId="20281AB5" w14:textId="77777777" w:rsidR="00731A11" w:rsidRPr="00753FF6" w:rsidRDefault="00731A11" w:rsidP="00731A11">
      <w:pPr>
        <w:suppressAutoHyphens/>
        <w:spacing w:after="0" w:line="240" w:lineRule="auto"/>
        <w:jc w:val="both"/>
        <w:rPr>
          <w:rFonts w:ascii="Segoe UI" w:eastAsia="Times New Roman" w:hAnsi="Segoe UI" w:cs="Segoe UI"/>
          <w:sz w:val="20"/>
          <w:szCs w:val="24"/>
          <w:lang w:eastAsia="pt-BR"/>
        </w:rPr>
      </w:pPr>
    </w:p>
    <w:p w14:paraId="3D9561A1" w14:textId="77777777" w:rsidR="00731A11" w:rsidRPr="00753FF6" w:rsidRDefault="00731A11" w:rsidP="00731A11">
      <w:pPr>
        <w:suppressAutoHyphens/>
        <w:jc w:val="center"/>
        <w:rPr>
          <w:rFonts w:ascii="Segoe UI" w:eastAsia="Times New Roman" w:hAnsi="Segoe UI" w:cs="Segoe UI"/>
          <w:sz w:val="20"/>
        </w:rPr>
      </w:pPr>
      <w:r w:rsidRPr="00753FF6">
        <w:rPr>
          <w:rFonts w:ascii="Segoe UI" w:eastAsia="Times New Roman" w:hAnsi="Segoe UI" w:cs="Segoe UI"/>
          <w:sz w:val="20"/>
        </w:rPr>
        <w:t>_______________________________</w:t>
      </w:r>
    </w:p>
    <w:p w14:paraId="26CF2918" w14:textId="77777777" w:rsidR="00731A11" w:rsidRPr="00753FF6" w:rsidRDefault="00731A11" w:rsidP="00731A11">
      <w:pPr>
        <w:suppressAutoHyphens/>
        <w:jc w:val="center"/>
        <w:rPr>
          <w:rFonts w:ascii="Segoe UI" w:eastAsia="Times New Roman" w:hAnsi="Segoe UI" w:cs="Segoe UI"/>
          <w:sz w:val="20"/>
        </w:rPr>
      </w:pPr>
      <w:r w:rsidRPr="00753FF6">
        <w:rPr>
          <w:rFonts w:ascii="Segoe UI" w:eastAsia="Times New Roman" w:hAnsi="Segoe UI" w:cs="Segoe UI"/>
          <w:sz w:val="20"/>
        </w:rPr>
        <w:t>(Nome/assinatura do representante legal)</w:t>
      </w:r>
    </w:p>
    <w:p w14:paraId="14A8A194" w14:textId="77777777" w:rsidR="00731A11" w:rsidRDefault="00731A11">
      <w:pPr>
        <w:rPr>
          <w:rFonts w:ascii="Arial Nova Cond" w:eastAsia="Century Gothic" w:hAnsi="Arial Nova Cond" w:cs="Century Gothic"/>
          <w:sz w:val="20"/>
          <w:szCs w:val="20"/>
          <w:lang w:eastAsia="ar-SA"/>
        </w:rPr>
      </w:pPr>
    </w:p>
    <w:p w14:paraId="25681C7F" w14:textId="77777777" w:rsidR="00BA37EA" w:rsidRPr="0082260A" w:rsidRDefault="00BA37EA" w:rsidP="0082260A">
      <w:pPr>
        <w:pStyle w:val="PargrafodaLista"/>
        <w:numPr>
          <w:ilvl w:val="0"/>
          <w:numId w:val="1"/>
        </w:numPr>
        <w:spacing w:before="120" w:after="120"/>
        <w:ind w:left="714" w:hanging="357"/>
        <w:jc w:val="both"/>
        <w:rPr>
          <w:rFonts w:ascii="Arial Nova Cond" w:hAnsi="Arial Nova Cond"/>
        </w:rPr>
      </w:pPr>
    </w:p>
    <w:sectPr w:rsidR="00BA37EA" w:rsidRPr="0082260A" w:rsidSect="0082260A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701" w:right="1134" w:bottom="1701" w:left="1134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F7C4E" w14:textId="77777777" w:rsidR="002D7EA0" w:rsidRDefault="002D7EA0">
      <w:pPr>
        <w:spacing w:after="0" w:line="240" w:lineRule="auto"/>
      </w:pPr>
      <w:r>
        <w:separator/>
      </w:r>
    </w:p>
  </w:endnote>
  <w:endnote w:type="continuationSeparator" w:id="0">
    <w:p w14:paraId="49E85A95" w14:textId="77777777" w:rsidR="002D7EA0" w:rsidRDefault="002D7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681CA5D-0929-4335-B8B3-2974B28DAC21}"/>
    <w:embedBold r:id="rId2" w:fontKey="{245B348D-3D77-4964-8A90-D95C28BCE7E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5C35922-136D-4677-AD08-893D99D3152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EA97A625-23B1-4353-BFE0-A6A7C73DFDFD}"/>
    <w:embedItalic r:id="rId5" w:fontKey="{0A8FDDAC-5D45-4059-95AF-29DC2D662AA0}"/>
  </w:font>
  <w:font w:name="Arial Nova Cond">
    <w:charset w:val="00"/>
    <w:family w:val="swiss"/>
    <w:pitch w:val="variable"/>
    <w:sig w:usb0="0000028F" w:usb1="00000002" w:usb2="00000000" w:usb3="00000000" w:csb0="0000019F" w:csb1="00000000"/>
    <w:embedRegular r:id="rId6" w:fontKey="{473112DA-AD66-4975-9943-5C1E014E1E36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7" w:fontKey="{EAA16925-CD60-4D40-9524-6069F32803C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45E006AA-5766-47D0-B29B-CDC9D7FACA1A}"/>
    <w:embedBold r:id="rId9" w:fontKey="{B37DF95E-1C76-43B0-9959-A2A20DA85EC6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5C51D0CF-3473-47C2-9A95-A46DF71B968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4A2FA075-89C4-42C8-856F-9EBAD7CEE4C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0DC3A74" w:rsidR="00D85222" w:rsidRDefault="00F31228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FFE1F00">
              <wp:simplePos x="0" y="0"/>
              <wp:positionH relativeFrom="margin">
                <wp:align>right</wp:align>
              </wp:positionH>
              <wp:positionV relativeFrom="paragraph">
                <wp:posOffset>-39708</wp:posOffset>
              </wp:positionV>
              <wp:extent cx="5415148" cy="771896"/>
              <wp:effectExtent l="0" t="0" r="0" b="9525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15148" cy="771896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DAC14A" w14:textId="0BBB0221" w:rsidR="00F31228" w:rsidRPr="00F31228" w:rsidRDefault="00F95ECB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SEÇÃO TÉCNICA DE MATERIAIS</w:t>
                          </w:r>
                        </w:p>
                        <w:p w14:paraId="50361BE2" w14:textId="77777777" w:rsidR="00F31228" w:rsidRPr="00F31228" w:rsidRDefault="00F31228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Av. Engenheiro Francisco José Longo, 777 – CEP 12245-000 São José dos Campos – SP</w:t>
                          </w:r>
                        </w:p>
                        <w:p w14:paraId="46D88B70" w14:textId="04C406EB" w:rsidR="00F31228" w:rsidRPr="00F31228" w:rsidRDefault="00F31228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Tel. (12) 3947-</w:t>
                          </w:r>
                          <w:r w:rsidR="00F95ECB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9355</w:t>
                          </w: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 xml:space="preserve"> – </w:t>
                          </w:r>
                          <w:r w:rsidR="00F95ECB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compras.ict</w:t>
                          </w: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@unesp.br</w:t>
                          </w:r>
                        </w:p>
                        <w:p w14:paraId="6DC842BF" w14:textId="57C23E3E" w:rsidR="00D25E5A" w:rsidRDefault="00D25E5A" w:rsidP="00F31228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375.2pt;margin-top:-3.15pt;width:426.4pt;height:60.8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1DAC14A" w14:textId="0BBB0221" w:rsidR="00F31228" w:rsidRPr="00F31228" w:rsidRDefault="00F95ECB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SEÇÃO TÉCNICA DE MATERIAIS</w:t>
                    </w:r>
                  </w:p>
                  <w:p w14:paraId="50361BE2" w14:textId="77777777" w:rsidR="00F31228" w:rsidRPr="00F31228" w:rsidRDefault="00F31228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Av. Engenheiro Francisco José Longo, 777 – CEP 12245-000 São José dos Campos – SP</w:t>
                    </w:r>
                  </w:p>
                  <w:p w14:paraId="46D88B70" w14:textId="04C406EB" w:rsidR="00F31228" w:rsidRPr="00F31228" w:rsidRDefault="00F31228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Tel. (12) 3947-</w:t>
                    </w:r>
                    <w:r w:rsidR="00F95ECB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9355</w:t>
                    </w: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 xml:space="preserve"> – </w:t>
                    </w:r>
                    <w:r w:rsidR="00F95ECB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compras.ict</w:t>
                    </w: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@unesp.br</w:t>
                    </w:r>
                  </w:p>
                  <w:p w14:paraId="6DC842BF" w14:textId="57C23E3E" w:rsidR="00D25E5A" w:rsidRDefault="00D25E5A" w:rsidP="00F31228">
                    <w:pPr>
                      <w:spacing w:line="275" w:lineRule="auto"/>
                      <w:textDirection w:val="btLr"/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25E5A"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2170C63E">
          <wp:simplePos x="0" y="0"/>
          <wp:positionH relativeFrom="page">
            <wp:posOffset>1074932</wp:posOffset>
          </wp:positionH>
          <wp:positionV relativeFrom="bottomMargin">
            <wp:posOffset>-10947</wp:posOffset>
          </wp:positionV>
          <wp:extent cx="6473190" cy="1000125"/>
          <wp:effectExtent l="0" t="0" r="3810" b="9525"/>
          <wp:wrapNone/>
          <wp:docPr id="548279162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382589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4A2A1" w14:textId="77777777" w:rsidR="002D7EA0" w:rsidRDefault="002D7EA0">
      <w:pPr>
        <w:spacing w:after="0" w:line="240" w:lineRule="auto"/>
      </w:pPr>
      <w:r>
        <w:separator/>
      </w:r>
    </w:p>
  </w:footnote>
  <w:footnote w:type="continuationSeparator" w:id="0">
    <w:p w14:paraId="08301829" w14:textId="77777777" w:rsidR="002D7EA0" w:rsidRDefault="002D7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948125F" w:rsidR="00D85222" w:rsidRDefault="00F31228">
    <w:pPr>
      <w:pStyle w:val="Cabealho"/>
    </w:pPr>
    <w:r w:rsidRPr="00F31228">
      <w:rPr>
        <w:noProof/>
      </w:rPr>
      <w:drawing>
        <wp:anchor distT="0" distB="0" distL="114300" distR="114300" simplePos="0" relativeHeight="251687936" behindDoc="0" locked="0" layoutInCell="1" allowOverlap="1" wp14:anchorId="568FAE3E" wp14:editId="4E90DCA6">
          <wp:simplePos x="0" y="0"/>
          <wp:positionH relativeFrom="margin">
            <wp:posOffset>4819503</wp:posOffset>
          </wp:positionH>
          <wp:positionV relativeFrom="paragraph">
            <wp:posOffset>-744423</wp:posOffset>
          </wp:positionV>
          <wp:extent cx="581025" cy="580878"/>
          <wp:effectExtent l="0" t="0" r="0" b="0"/>
          <wp:wrapNone/>
          <wp:docPr id="362579058" name="Imagem 1" descr="Diagra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2579058" name="Imagem 1" descr="Diagrama&#10;&#10;O conteúdo gerado por IA pode estar incorre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361"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08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28811650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444344822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CF59D93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3078F2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31228">
                            <w:rPr>
                              <w:color w:val="1E1E1C"/>
                              <w:sz w:val="18"/>
                              <w:szCs w:val="18"/>
                            </w:rPr>
                            <w:t>de São José dos Campos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3078F2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31228">
                      <w:rPr>
                        <w:color w:val="1E1E1C"/>
                        <w:sz w:val="18"/>
                        <w:szCs w:val="18"/>
                      </w:rPr>
                      <w:t>de São José dos Campos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188634127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604528208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19640879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11ABA"/>
    <w:multiLevelType w:val="hybridMultilevel"/>
    <w:tmpl w:val="2E666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156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E24F4"/>
    <w:rsid w:val="00145A80"/>
    <w:rsid w:val="001869A3"/>
    <w:rsid w:val="002200FA"/>
    <w:rsid w:val="00230071"/>
    <w:rsid w:val="002536E7"/>
    <w:rsid w:val="002610C5"/>
    <w:rsid w:val="00291FF4"/>
    <w:rsid w:val="002949A7"/>
    <w:rsid w:val="002D2CFE"/>
    <w:rsid w:val="002D5CB5"/>
    <w:rsid w:val="002D7EA0"/>
    <w:rsid w:val="00357598"/>
    <w:rsid w:val="0038370D"/>
    <w:rsid w:val="003D79F1"/>
    <w:rsid w:val="003E2706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97C48"/>
    <w:rsid w:val="00620A99"/>
    <w:rsid w:val="00652893"/>
    <w:rsid w:val="00663304"/>
    <w:rsid w:val="006F4214"/>
    <w:rsid w:val="00704D25"/>
    <w:rsid w:val="007128F4"/>
    <w:rsid w:val="00731A11"/>
    <w:rsid w:val="0076250B"/>
    <w:rsid w:val="007819C4"/>
    <w:rsid w:val="007A1D2F"/>
    <w:rsid w:val="007B5FD3"/>
    <w:rsid w:val="007E511D"/>
    <w:rsid w:val="007E60B3"/>
    <w:rsid w:val="007F4398"/>
    <w:rsid w:val="0082260A"/>
    <w:rsid w:val="00842899"/>
    <w:rsid w:val="00864403"/>
    <w:rsid w:val="008747D1"/>
    <w:rsid w:val="008A476B"/>
    <w:rsid w:val="008F36DA"/>
    <w:rsid w:val="0097073E"/>
    <w:rsid w:val="009771BE"/>
    <w:rsid w:val="009C2E62"/>
    <w:rsid w:val="00A61943"/>
    <w:rsid w:val="00A75D91"/>
    <w:rsid w:val="00AA7F8D"/>
    <w:rsid w:val="00AB6410"/>
    <w:rsid w:val="00AC6569"/>
    <w:rsid w:val="00B515AC"/>
    <w:rsid w:val="00B575EF"/>
    <w:rsid w:val="00BA3182"/>
    <w:rsid w:val="00BA37EA"/>
    <w:rsid w:val="00BB4262"/>
    <w:rsid w:val="00BE7FE9"/>
    <w:rsid w:val="00C10A93"/>
    <w:rsid w:val="00C74E88"/>
    <w:rsid w:val="00CD68FC"/>
    <w:rsid w:val="00CF3867"/>
    <w:rsid w:val="00D25E5A"/>
    <w:rsid w:val="00D32224"/>
    <w:rsid w:val="00D56026"/>
    <w:rsid w:val="00D56291"/>
    <w:rsid w:val="00D66C56"/>
    <w:rsid w:val="00D85222"/>
    <w:rsid w:val="00DA35DE"/>
    <w:rsid w:val="00DA718E"/>
    <w:rsid w:val="00E74245"/>
    <w:rsid w:val="00E84A95"/>
    <w:rsid w:val="00EB6E1E"/>
    <w:rsid w:val="00EE5AC8"/>
    <w:rsid w:val="00F31228"/>
    <w:rsid w:val="00F554DC"/>
    <w:rsid w:val="00F9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2260A"/>
    <w:pPr>
      <w:suppressAutoHyphens/>
      <w:spacing w:after="0" w:line="240" w:lineRule="auto"/>
      <w:ind w:left="708"/>
    </w:pPr>
    <w:rPr>
      <w:rFonts w:ascii="Courier New" w:eastAsia="Times New Roman" w:hAnsi="Courier New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Erica de Oliveira Nunes Pereira</cp:lastModifiedBy>
  <cp:revision>3</cp:revision>
  <cp:lastPrinted>2026-03-31T19:20:00Z</cp:lastPrinted>
  <dcterms:created xsi:type="dcterms:W3CDTF">2026-05-20T12:25:00Z</dcterms:created>
  <dcterms:modified xsi:type="dcterms:W3CDTF">2026-05-20T12:25:00Z</dcterms:modified>
</cp:coreProperties>
</file>