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72EEC" w:rsidRPr="00680B71" w:rsidRDefault="00072EEC" w:rsidP="00072EEC">
      <w:pPr>
        <w:pStyle w:val="ecxmsonormal"/>
        <w:spacing w:before="0" w:beforeAutospacing="0" w:after="0" w:afterAutospacing="0" w:line="276" w:lineRule="auto"/>
        <w:jc w:val="center"/>
        <w:rPr>
          <w:rFonts w:eastAsiaTheme="minorHAnsi"/>
          <w:b/>
          <w:sz w:val="28"/>
          <w:szCs w:val="28"/>
          <w:u w:val="single"/>
          <w:lang w:eastAsia="en-US"/>
        </w:rPr>
      </w:pPr>
      <w:r w:rsidRPr="00680B71">
        <w:rPr>
          <w:rFonts w:eastAsiaTheme="minorHAnsi"/>
          <w:b/>
          <w:sz w:val="28"/>
          <w:szCs w:val="28"/>
          <w:u w:val="single"/>
          <w:lang w:eastAsia="en-US"/>
        </w:rPr>
        <w:t>AVISO DE CONTRATAÇÃO</w:t>
      </w:r>
    </w:p>
    <w:p w:rsidR="00680B71" w:rsidRDefault="00680B71" w:rsidP="00072EEC">
      <w:pP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072EEC" w:rsidRDefault="007F62AD" w:rsidP="00680B71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INEXIGIBILIDADE</w:t>
      </w:r>
      <w:r w:rsidR="00072EEC">
        <w:rPr>
          <w:rFonts w:asciiTheme="minorHAnsi" w:hAnsiTheme="minorHAnsi" w:cstheme="minorHAnsi"/>
          <w:b/>
          <w:sz w:val="28"/>
          <w:szCs w:val="28"/>
        </w:rPr>
        <w:t xml:space="preserve"> Nº 0</w:t>
      </w:r>
      <w:r>
        <w:rPr>
          <w:rFonts w:asciiTheme="minorHAnsi" w:hAnsiTheme="minorHAnsi" w:cstheme="minorHAnsi"/>
          <w:b/>
          <w:sz w:val="28"/>
          <w:szCs w:val="28"/>
        </w:rPr>
        <w:t>1</w:t>
      </w:r>
      <w:r w:rsidR="00072EEC">
        <w:rPr>
          <w:rFonts w:asciiTheme="minorHAnsi" w:hAnsiTheme="minorHAnsi" w:cstheme="minorHAnsi"/>
          <w:b/>
          <w:sz w:val="28"/>
          <w:szCs w:val="28"/>
        </w:rPr>
        <w:t>/2024</w:t>
      </w:r>
    </w:p>
    <w:p w:rsidR="00072EEC" w:rsidRDefault="00072EEC" w:rsidP="00072EEC">
      <w:pP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072EEC" w:rsidRPr="009C0D26" w:rsidRDefault="007F62AD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LOCATÁRIA</w:t>
      </w:r>
      <w:r w:rsidR="00072EEC" w:rsidRPr="009C0D26">
        <w:rPr>
          <w:rFonts w:asciiTheme="minorHAnsi" w:hAnsiTheme="minorHAnsi" w:cstheme="minorHAnsi"/>
          <w:b/>
          <w:sz w:val="28"/>
          <w:szCs w:val="28"/>
        </w:rPr>
        <w:t>:</w:t>
      </w:r>
      <w:r w:rsidR="00072EEC" w:rsidRPr="009C0D26">
        <w:rPr>
          <w:rFonts w:asciiTheme="minorHAnsi" w:hAnsiTheme="minorHAnsi" w:cstheme="minorHAnsi"/>
          <w:b/>
          <w:sz w:val="28"/>
          <w:szCs w:val="28"/>
        </w:rPr>
        <w:tab/>
      </w:r>
      <w:r w:rsidR="00072EEC" w:rsidRPr="009C0D26">
        <w:rPr>
          <w:rFonts w:asciiTheme="minorHAnsi" w:hAnsiTheme="minorHAnsi" w:cstheme="minorHAnsi"/>
          <w:sz w:val="28"/>
          <w:szCs w:val="28"/>
        </w:rPr>
        <w:t xml:space="preserve"> </w:t>
      </w:r>
      <w:r w:rsidR="00072EEC" w:rsidRPr="009C0D26">
        <w:rPr>
          <w:rFonts w:asciiTheme="minorHAnsi" w:hAnsiTheme="minorHAnsi" w:cstheme="minorHAnsi"/>
          <w:b/>
          <w:bCs/>
          <w:sz w:val="28"/>
          <w:szCs w:val="28"/>
        </w:rPr>
        <w:t>CÂMARA MUNICIPAL DE BARRINHA</w:t>
      </w:r>
      <w:r w:rsidR="00072EEC">
        <w:rPr>
          <w:rFonts w:asciiTheme="minorHAnsi" w:hAnsiTheme="minorHAnsi" w:cstheme="minorHAnsi"/>
          <w:b/>
          <w:bCs/>
          <w:sz w:val="28"/>
          <w:szCs w:val="28"/>
        </w:rPr>
        <w:t>-SP</w:t>
      </w: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072EEC" w:rsidRPr="009C0D26" w:rsidRDefault="007F62AD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LOCADORES</w:t>
      </w:r>
      <w:r w:rsidR="00072EEC" w:rsidRPr="009C0D26">
        <w:rPr>
          <w:rFonts w:asciiTheme="minorHAnsi" w:hAnsiTheme="minorHAnsi" w:cstheme="minorHAnsi"/>
          <w:b/>
          <w:sz w:val="28"/>
          <w:szCs w:val="28"/>
        </w:rPr>
        <w:t>:</w:t>
      </w:r>
      <w:r w:rsidR="00072EEC" w:rsidRPr="009C0D26">
        <w:rPr>
          <w:rFonts w:asciiTheme="minorHAnsi" w:hAnsiTheme="minorHAnsi" w:cstheme="minorHAnsi"/>
          <w:sz w:val="28"/>
          <w:szCs w:val="28"/>
        </w:rPr>
        <w:t xml:space="preserve"> </w:t>
      </w:r>
      <w:r w:rsidRPr="007F62AD">
        <w:rPr>
          <w:rFonts w:asciiTheme="minorHAnsi" w:hAnsiTheme="minorHAnsi" w:cstheme="minorHAnsi"/>
          <w:b/>
          <w:bCs/>
          <w:sz w:val="28"/>
          <w:szCs w:val="28"/>
        </w:rPr>
        <w:t>FERNANDA BOMBONATTI TOMAZINI E OUTROS</w:t>
      </w: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9C0D26">
        <w:rPr>
          <w:rFonts w:asciiTheme="minorHAnsi" w:hAnsiTheme="minorHAnsi" w:cstheme="minorHAnsi"/>
          <w:b/>
          <w:bCs/>
          <w:sz w:val="28"/>
          <w:szCs w:val="28"/>
        </w:rPr>
        <w:t>OBJETO:</w:t>
      </w:r>
      <w:r w:rsidRPr="009C0D26">
        <w:rPr>
          <w:rFonts w:asciiTheme="minorHAnsi" w:hAnsiTheme="minorHAnsi" w:cstheme="minorHAnsi"/>
          <w:bCs/>
          <w:sz w:val="28"/>
          <w:szCs w:val="28"/>
        </w:rPr>
        <w:t xml:space="preserve">  </w:t>
      </w:r>
      <w:r w:rsidRPr="009C0D26">
        <w:rPr>
          <w:rFonts w:asciiTheme="minorHAnsi" w:hAnsiTheme="minorHAnsi" w:cstheme="minorHAnsi"/>
          <w:bCs/>
          <w:sz w:val="28"/>
          <w:szCs w:val="28"/>
        </w:rPr>
        <w:tab/>
      </w:r>
      <w:r w:rsidR="007F62AD">
        <w:rPr>
          <w:rFonts w:asciiTheme="minorHAnsi" w:hAnsiTheme="minorHAnsi" w:cstheme="minorHAnsi"/>
          <w:sz w:val="28"/>
          <w:szCs w:val="28"/>
        </w:rPr>
        <w:t xml:space="preserve">Locação de salas e demais espaços no prédio onde fica instalada a Câmara Municipal de </w:t>
      </w:r>
      <w:proofErr w:type="spellStart"/>
      <w:r w:rsidR="007F62AD">
        <w:rPr>
          <w:rFonts w:asciiTheme="minorHAnsi" w:hAnsiTheme="minorHAnsi" w:cstheme="minorHAnsi"/>
          <w:sz w:val="28"/>
          <w:szCs w:val="28"/>
        </w:rPr>
        <w:t>Barrinha-SP</w:t>
      </w:r>
      <w:proofErr w:type="spellEnd"/>
      <w:r w:rsidR="007F62AD">
        <w:rPr>
          <w:rFonts w:asciiTheme="minorHAnsi" w:hAnsiTheme="minorHAnsi" w:cstheme="minorHAnsi"/>
          <w:sz w:val="28"/>
          <w:szCs w:val="28"/>
        </w:rPr>
        <w:t>, pelo período de 12 meses.</w:t>
      </w: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072EEC" w:rsidRPr="009C0D26" w:rsidRDefault="00072EEC" w:rsidP="00072EEC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EMPENHO Nº</w:t>
      </w:r>
      <w:r w:rsidRPr="009C0D26">
        <w:rPr>
          <w:rFonts w:cstheme="minorHAnsi"/>
          <w:b/>
          <w:sz w:val="28"/>
          <w:szCs w:val="28"/>
        </w:rPr>
        <w:t>:</w:t>
      </w:r>
      <w:r w:rsidRPr="009C0D26">
        <w:rPr>
          <w:rFonts w:cstheme="minorHAnsi"/>
          <w:sz w:val="28"/>
          <w:szCs w:val="28"/>
        </w:rPr>
        <w:tab/>
      </w:r>
      <w:r w:rsidR="007F62AD">
        <w:rPr>
          <w:rFonts w:cstheme="minorHAnsi"/>
          <w:sz w:val="28"/>
          <w:szCs w:val="28"/>
        </w:rPr>
        <w:t>104</w:t>
      </w:r>
      <w:r>
        <w:rPr>
          <w:rFonts w:cstheme="minorHAnsi"/>
          <w:sz w:val="28"/>
          <w:szCs w:val="28"/>
        </w:rPr>
        <w:t>/2024</w:t>
      </w:r>
    </w:p>
    <w:p w:rsidR="00072EEC" w:rsidRPr="009C0D26" w:rsidRDefault="00072EEC" w:rsidP="00072EEC">
      <w:pPr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072EEC" w:rsidRPr="009C0D26" w:rsidRDefault="00072EEC" w:rsidP="00072EEC">
      <w:pPr>
        <w:pStyle w:val="SemEspaamento"/>
        <w:spacing w:line="276" w:lineRule="auto"/>
        <w:jc w:val="both"/>
        <w:rPr>
          <w:rFonts w:cstheme="minorHAnsi"/>
          <w:color w:val="FF0000"/>
          <w:sz w:val="28"/>
          <w:szCs w:val="28"/>
        </w:rPr>
      </w:pPr>
      <w:r w:rsidRPr="009C0D26">
        <w:rPr>
          <w:rFonts w:cstheme="minorHAnsi"/>
          <w:b/>
          <w:sz w:val="28"/>
          <w:szCs w:val="28"/>
        </w:rPr>
        <w:t>VALORES:</w:t>
      </w:r>
      <w:r w:rsidRPr="009C0D26">
        <w:rPr>
          <w:rFonts w:cstheme="minorHAnsi"/>
          <w:sz w:val="28"/>
          <w:szCs w:val="28"/>
        </w:rPr>
        <w:t xml:space="preserve">  </w:t>
      </w:r>
      <w:r w:rsidRPr="009C0D26">
        <w:rPr>
          <w:rFonts w:cstheme="minorHAnsi"/>
          <w:sz w:val="28"/>
          <w:szCs w:val="28"/>
        </w:rPr>
        <w:tab/>
        <w:t xml:space="preserve">R$ </w:t>
      </w:r>
      <w:r w:rsidR="007F62AD">
        <w:rPr>
          <w:rFonts w:cstheme="minorHAnsi"/>
          <w:sz w:val="28"/>
          <w:szCs w:val="28"/>
        </w:rPr>
        <w:t>11.205,00</w:t>
      </w:r>
      <w:r w:rsidRPr="009C0D26">
        <w:rPr>
          <w:rFonts w:cstheme="minorHAnsi"/>
          <w:sz w:val="28"/>
          <w:szCs w:val="28"/>
        </w:rPr>
        <w:t xml:space="preserve"> (</w:t>
      </w:r>
      <w:r w:rsidR="007F62AD">
        <w:rPr>
          <w:rFonts w:cstheme="minorHAnsi"/>
          <w:sz w:val="28"/>
          <w:szCs w:val="28"/>
        </w:rPr>
        <w:t>onze mil duzentos e cinco reais</w:t>
      </w:r>
      <w:r>
        <w:rPr>
          <w:rFonts w:cstheme="minorHAnsi"/>
          <w:sz w:val="28"/>
          <w:szCs w:val="28"/>
        </w:rPr>
        <w:t>)</w:t>
      </w:r>
      <w:r w:rsidR="007F62AD">
        <w:rPr>
          <w:rFonts w:cstheme="minorHAnsi"/>
          <w:sz w:val="28"/>
          <w:szCs w:val="28"/>
        </w:rPr>
        <w:t xml:space="preserve"> mensais e R$ 89.640,00 (oitenta e nove mil, seiscentos e quarenta reais) em 12 meses</w:t>
      </w:r>
      <w:r w:rsidRPr="009C0D26">
        <w:rPr>
          <w:rFonts w:cstheme="minorHAnsi"/>
          <w:sz w:val="28"/>
          <w:szCs w:val="28"/>
        </w:rPr>
        <w:t>.</w:t>
      </w:r>
    </w:p>
    <w:p w:rsidR="00072EEC" w:rsidRPr="009C0D26" w:rsidRDefault="00072EEC" w:rsidP="00072EEC">
      <w:pPr>
        <w:pStyle w:val="SemEspaamento"/>
        <w:spacing w:line="276" w:lineRule="auto"/>
        <w:jc w:val="both"/>
        <w:rPr>
          <w:rFonts w:cstheme="minorHAnsi"/>
          <w:sz w:val="28"/>
          <w:szCs w:val="28"/>
        </w:rPr>
      </w:pPr>
    </w:p>
    <w:p w:rsidR="00072EEC" w:rsidRPr="007F62AD" w:rsidRDefault="007F62AD" w:rsidP="00072EEC">
      <w:pPr>
        <w:pStyle w:val="SemEspaamento"/>
        <w:spacing w:line="276" w:lineRule="auto"/>
        <w:jc w:val="both"/>
        <w:rPr>
          <w:rFonts w:cstheme="minorHAnsi"/>
          <w:bCs/>
          <w:sz w:val="28"/>
          <w:szCs w:val="28"/>
        </w:rPr>
      </w:pPr>
      <w:r>
        <w:rPr>
          <w:rFonts w:cstheme="minorHAnsi"/>
          <w:b/>
          <w:sz w:val="28"/>
          <w:szCs w:val="28"/>
        </w:rPr>
        <w:t>ASSINATURA DO CONTRATO</w:t>
      </w:r>
      <w:r w:rsidR="00680B71">
        <w:rPr>
          <w:rFonts w:cstheme="minorHAnsi"/>
          <w:b/>
          <w:sz w:val="28"/>
          <w:szCs w:val="28"/>
        </w:rPr>
        <w:t xml:space="preserve">: </w:t>
      </w:r>
      <w:r w:rsidRPr="007F62AD">
        <w:rPr>
          <w:rFonts w:cstheme="minorHAnsi"/>
          <w:bCs/>
          <w:sz w:val="28"/>
          <w:szCs w:val="28"/>
        </w:rPr>
        <w:t>29</w:t>
      </w:r>
      <w:r w:rsidR="003B0883" w:rsidRPr="007F62AD">
        <w:rPr>
          <w:rFonts w:cstheme="minorHAnsi"/>
          <w:bCs/>
          <w:sz w:val="28"/>
          <w:szCs w:val="28"/>
        </w:rPr>
        <w:t>/04</w:t>
      </w:r>
      <w:r w:rsidR="00680B71" w:rsidRPr="007F62AD">
        <w:rPr>
          <w:rFonts w:cstheme="minorHAnsi"/>
          <w:bCs/>
          <w:sz w:val="28"/>
          <w:szCs w:val="28"/>
        </w:rPr>
        <w:t>/2024</w:t>
      </w:r>
      <w:r w:rsidRPr="007F62AD">
        <w:rPr>
          <w:rFonts w:cstheme="minorHAnsi"/>
          <w:bCs/>
          <w:sz w:val="28"/>
          <w:szCs w:val="28"/>
        </w:rPr>
        <w:t xml:space="preserve"> com vigência a partir de 01/05/2024</w:t>
      </w:r>
    </w:p>
    <w:p w:rsidR="004C211B" w:rsidRDefault="004C211B"/>
    <w:sectPr w:rsidR="004C211B" w:rsidSect="003E25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7658B" w:rsidRDefault="00A7658B" w:rsidP="003E2565">
      <w:r>
        <w:separator/>
      </w:r>
    </w:p>
  </w:endnote>
  <w:endnote w:type="continuationSeparator" w:id="0">
    <w:p w:rsidR="00A7658B" w:rsidRDefault="00A7658B" w:rsidP="003E2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2565" w:rsidRDefault="003E256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2565" w:rsidRDefault="003E256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2565" w:rsidRDefault="003E25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7658B" w:rsidRDefault="00A7658B" w:rsidP="003E2565">
      <w:r>
        <w:separator/>
      </w:r>
    </w:p>
  </w:footnote>
  <w:footnote w:type="continuationSeparator" w:id="0">
    <w:p w:rsidR="00A7658B" w:rsidRDefault="00A7658B" w:rsidP="003E2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2565" w:rsidRDefault="003E256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2565" w:rsidRDefault="003E256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2565" w:rsidRDefault="003E25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EEC"/>
    <w:rsid w:val="00072EEC"/>
    <w:rsid w:val="00384ABA"/>
    <w:rsid w:val="003B0883"/>
    <w:rsid w:val="003E2565"/>
    <w:rsid w:val="004C211B"/>
    <w:rsid w:val="00592D89"/>
    <w:rsid w:val="00680B71"/>
    <w:rsid w:val="00791035"/>
    <w:rsid w:val="007F62AD"/>
    <w:rsid w:val="008F417F"/>
    <w:rsid w:val="00964309"/>
    <w:rsid w:val="00A7658B"/>
    <w:rsid w:val="00BA64E1"/>
    <w:rsid w:val="00DA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A8B80B"/>
  <w15:chartTrackingRefBased/>
  <w15:docId w15:val="{19F06A65-D9D2-418E-8DC6-261BC4B5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EE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72EEC"/>
    <w:pPr>
      <w:spacing w:after="0" w:line="240" w:lineRule="auto"/>
    </w:pPr>
    <w:rPr>
      <w:rFonts w:eastAsiaTheme="minorEastAsia"/>
      <w:kern w:val="0"/>
      <w:lang w:eastAsia="pt-BR"/>
      <w14:ligatures w14:val="none"/>
    </w:rPr>
  </w:style>
  <w:style w:type="paragraph" w:customStyle="1" w:styleId="ecxmsonormal">
    <w:name w:val="ecxmsonormal"/>
    <w:basedOn w:val="Normal"/>
    <w:rsid w:val="00072EEC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3E256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E256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256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256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Raul Binhardi</dc:creator>
  <cp:keywords/>
  <dc:description/>
  <cp:lastModifiedBy>Raul Binhardi</cp:lastModifiedBy>
  <cp:revision>4</cp:revision>
  <dcterms:created xsi:type="dcterms:W3CDTF">2024-05-28T18:20:00Z</dcterms:created>
  <dcterms:modified xsi:type="dcterms:W3CDTF">2024-05-29T16:16:00Z</dcterms:modified>
</cp:coreProperties>
</file>