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13449" w14:textId="77777777" w:rsidR="00C4441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  <w:bookmarkStart w:id="0" w:name="_Hlk119579296"/>
    </w:p>
    <w:p w14:paraId="789AFC8B" w14:textId="77777777" w:rsidR="00C4441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7F1E24F0" w14:textId="2ACF952F" w:rsidR="00C4441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  <w:r w:rsidRPr="00A235C5">
        <w:rPr>
          <w:rFonts w:ascii="Arial" w:hAnsi="Arial" w:cs="Arial"/>
          <w:b/>
          <w:sz w:val="24"/>
          <w:szCs w:val="24"/>
        </w:rPr>
        <w:t>TERMO DE REFERÊNCIA E DETALHAMENTO DO OBJETO</w:t>
      </w:r>
    </w:p>
    <w:p w14:paraId="427C1162" w14:textId="77777777" w:rsidR="00C4441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2CB3C2BB" w14:textId="77777777" w:rsidR="00C4441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07424984" w14:textId="77777777" w:rsidR="00C44415" w:rsidRPr="00A235C5" w:rsidRDefault="00C44415" w:rsidP="00C44415">
      <w:pPr>
        <w:spacing w:line="300" w:lineRule="exact"/>
        <w:jc w:val="center"/>
        <w:rPr>
          <w:rFonts w:ascii="Arial" w:hAnsi="Arial" w:cs="Arial"/>
          <w:b/>
          <w:sz w:val="24"/>
          <w:szCs w:val="24"/>
        </w:rPr>
      </w:pPr>
    </w:p>
    <w:p w14:paraId="150B0EAB" w14:textId="77777777" w:rsidR="00C44415" w:rsidRPr="00A235C5" w:rsidRDefault="00C44415" w:rsidP="00C44415">
      <w:pPr>
        <w:spacing w:line="300" w:lineRule="exact"/>
        <w:jc w:val="center"/>
        <w:rPr>
          <w:rFonts w:ascii="Arial" w:hAnsi="Arial" w:cs="Arial"/>
          <w:b/>
          <w:bCs/>
          <w:sz w:val="24"/>
          <w:szCs w:val="24"/>
        </w:rPr>
      </w:pPr>
    </w:p>
    <w:p w14:paraId="643E750F" w14:textId="77777777" w:rsidR="00C44415" w:rsidRPr="00110D55" w:rsidRDefault="00C44415" w:rsidP="00AB6FC4">
      <w:pPr>
        <w:pStyle w:val="PargrafodaLista"/>
        <w:numPr>
          <w:ilvl w:val="3"/>
          <w:numId w:val="3"/>
        </w:numPr>
        <w:autoSpaceDE w:val="0"/>
        <w:autoSpaceDN w:val="0"/>
        <w:adjustRightInd w:val="0"/>
        <w:ind w:left="426"/>
        <w:contextualSpacing w:val="0"/>
        <w:jc w:val="both"/>
        <w:rPr>
          <w:rFonts w:ascii="Arial" w:hAnsi="Arial" w:cs="Arial"/>
          <w:b/>
        </w:rPr>
      </w:pPr>
      <w:r w:rsidRPr="00110D55">
        <w:rPr>
          <w:rFonts w:ascii="Arial" w:hAnsi="Arial" w:cs="Arial"/>
          <w:b/>
        </w:rPr>
        <w:t>DO OBJETO</w:t>
      </w:r>
    </w:p>
    <w:p w14:paraId="4B1DB077" w14:textId="77777777" w:rsidR="00C44415" w:rsidRPr="00110D55" w:rsidRDefault="00C44415" w:rsidP="00AB6FC4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</w:p>
    <w:p w14:paraId="4C6550B1" w14:textId="66C244BF" w:rsidR="00245C25" w:rsidRPr="00B90CEF" w:rsidRDefault="00F34293" w:rsidP="00AB6FC4">
      <w:pPr>
        <w:pStyle w:val="Recuodecorpodetexto"/>
        <w:spacing w:line="360" w:lineRule="auto"/>
        <w:ind w:left="390" w:firstLine="0"/>
        <w:rPr>
          <w:rFonts w:ascii="Arial" w:hAnsi="Arial" w:cs="Arial"/>
          <w:szCs w:val="24"/>
        </w:rPr>
      </w:pPr>
      <w:r w:rsidRPr="00F34293">
        <w:rPr>
          <w:rFonts w:ascii="Arial" w:hAnsi="Arial" w:cs="Arial"/>
        </w:rPr>
        <w:t xml:space="preserve">Contratação de </w:t>
      </w:r>
      <w:r w:rsidR="00BE6AFF">
        <w:rPr>
          <w:rFonts w:ascii="Arial" w:hAnsi="Arial" w:cs="Arial"/>
        </w:rPr>
        <w:t xml:space="preserve">licença de uso de </w:t>
      </w:r>
      <w:r w:rsidR="00BE6AFF">
        <w:rPr>
          <w:rFonts w:ascii="Arial" w:hAnsi="Arial" w:cs="Arial"/>
          <w:i/>
        </w:rPr>
        <w:t>software</w:t>
      </w:r>
      <w:r w:rsidR="00BE6AFF">
        <w:rPr>
          <w:rFonts w:ascii="Arial" w:hAnsi="Arial" w:cs="Arial"/>
        </w:rPr>
        <w:t xml:space="preserve"> de tratamento de ponto e manutenção de 02 (dois) relógios de pontos. </w:t>
      </w:r>
    </w:p>
    <w:p w14:paraId="5ACA9ADB" w14:textId="77777777" w:rsidR="00F34293" w:rsidRPr="00B90CEF" w:rsidRDefault="00F34293" w:rsidP="00AB6FC4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</w:p>
    <w:p w14:paraId="57B43437" w14:textId="77777777" w:rsidR="001601F8" w:rsidRPr="00B90CEF" w:rsidRDefault="001601F8" w:rsidP="00AB6FC4">
      <w:pPr>
        <w:pStyle w:val="PargrafodaLista"/>
        <w:numPr>
          <w:ilvl w:val="1"/>
          <w:numId w:val="7"/>
        </w:numPr>
        <w:spacing w:after="240" w:line="360" w:lineRule="auto"/>
        <w:jc w:val="both"/>
        <w:rPr>
          <w:rFonts w:ascii="Arial" w:hAnsi="Arial" w:cs="Arial"/>
        </w:rPr>
      </w:pPr>
      <w:r w:rsidRPr="00B90CEF">
        <w:rPr>
          <w:rFonts w:ascii="Arial" w:hAnsi="Arial" w:cs="Arial"/>
        </w:rPr>
        <w:t xml:space="preserve">Locação de Licença de Uso de </w:t>
      </w:r>
      <w:r w:rsidRPr="00B90CEF">
        <w:rPr>
          <w:rFonts w:ascii="Arial" w:hAnsi="Arial" w:cs="Arial"/>
          <w:i/>
        </w:rPr>
        <w:t>Software</w:t>
      </w:r>
      <w:r w:rsidRPr="00B90CEF">
        <w:rPr>
          <w:rFonts w:ascii="Arial" w:hAnsi="Arial" w:cs="Arial"/>
        </w:rPr>
        <w:t xml:space="preserve"> de Tratamento de Ponto para 0</w:t>
      </w:r>
      <w:r w:rsidR="00BE6AFF" w:rsidRPr="00BE6AFF">
        <w:rPr>
          <w:rFonts w:ascii="Arial" w:hAnsi="Arial" w:cs="Arial"/>
        </w:rPr>
        <w:t>1 (um) CNPJ (</w:t>
      </w:r>
      <w:r w:rsidR="00BE6AFF" w:rsidRPr="00BE6AFF">
        <w:rPr>
          <w:rFonts w:ascii="Arial" w:hAnsi="Arial" w:cs="Arial"/>
          <w:b/>
        </w:rPr>
        <w:t>49.600.232/0001-70</w:t>
      </w:r>
      <w:r w:rsidR="00BE6AFF" w:rsidRPr="00BE6AFF">
        <w:rPr>
          <w:rFonts w:ascii="Arial" w:hAnsi="Arial" w:cs="Arial"/>
        </w:rPr>
        <w:t xml:space="preserve">), </w:t>
      </w:r>
      <w:r w:rsidRPr="00B90CEF">
        <w:rPr>
          <w:rFonts w:ascii="Arial" w:hAnsi="Arial" w:cs="Arial"/>
        </w:rPr>
        <w:t>para registro e controle de até 100 servidores (usuários).</w:t>
      </w:r>
    </w:p>
    <w:p w14:paraId="4F860C14" w14:textId="77777777" w:rsidR="001601F8" w:rsidRPr="00B90CEF" w:rsidRDefault="001601F8" w:rsidP="00AB6FC4">
      <w:pPr>
        <w:pStyle w:val="PargrafodaLista"/>
        <w:spacing w:after="240" w:line="360" w:lineRule="auto"/>
        <w:ind w:left="420"/>
        <w:jc w:val="both"/>
        <w:rPr>
          <w:rFonts w:ascii="Arial" w:hAnsi="Arial" w:cs="Arial"/>
        </w:rPr>
      </w:pPr>
    </w:p>
    <w:p w14:paraId="182DA522" w14:textId="3348C47A" w:rsidR="00BE6AFF" w:rsidRPr="00BE6AFF" w:rsidRDefault="00BE6AFF" w:rsidP="00AB6FC4">
      <w:pPr>
        <w:pStyle w:val="PargrafodaLista"/>
        <w:numPr>
          <w:ilvl w:val="1"/>
          <w:numId w:val="7"/>
        </w:numPr>
        <w:spacing w:after="240" w:line="360" w:lineRule="auto"/>
        <w:jc w:val="both"/>
        <w:rPr>
          <w:rFonts w:ascii="Arial" w:hAnsi="Arial" w:cs="Arial"/>
        </w:rPr>
      </w:pPr>
      <w:r w:rsidRPr="00BE6AFF">
        <w:rPr>
          <w:rFonts w:ascii="Arial" w:hAnsi="Arial" w:cs="Arial"/>
        </w:rPr>
        <w:t xml:space="preserve"> </w:t>
      </w:r>
      <w:r w:rsidR="001601F8" w:rsidRPr="00B90CEF">
        <w:rPr>
          <w:rFonts w:ascii="Arial" w:hAnsi="Arial" w:cs="Arial"/>
        </w:rPr>
        <w:t xml:space="preserve">Serviço </w:t>
      </w:r>
      <w:r w:rsidRPr="00BE6AFF">
        <w:rPr>
          <w:rFonts w:ascii="Arial" w:hAnsi="Arial" w:cs="Arial"/>
        </w:rPr>
        <w:t xml:space="preserve">de assistência técnica de </w:t>
      </w:r>
      <w:r w:rsidR="001601F8" w:rsidRPr="00B90CEF">
        <w:rPr>
          <w:rFonts w:ascii="Arial" w:hAnsi="Arial" w:cs="Arial"/>
          <w:lang w:val="en-US"/>
        </w:rPr>
        <w:t>02</w:t>
      </w:r>
      <w:r w:rsidRPr="00BE6AFF">
        <w:rPr>
          <w:rFonts w:ascii="Arial" w:hAnsi="Arial" w:cs="Arial"/>
          <w:lang w:val="en-US"/>
        </w:rPr>
        <w:t xml:space="preserve"> (</w:t>
      </w:r>
      <w:proofErr w:type="spellStart"/>
      <w:r w:rsidR="001601F8" w:rsidRPr="00B90CEF">
        <w:rPr>
          <w:rFonts w:ascii="Arial" w:hAnsi="Arial" w:cs="Arial"/>
          <w:lang w:val="en-US"/>
        </w:rPr>
        <w:t>dois</w:t>
      </w:r>
      <w:proofErr w:type="spellEnd"/>
      <w:r w:rsidRPr="00BE6AFF">
        <w:rPr>
          <w:rFonts w:ascii="Arial" w:hAnsi="Arial" w:cs="Arial"/>
          <w:lang w:val="en-US"/>
        </w:rPr>
        <w:t xml:space="preserve">) </w:t>
      </w:r>
      <w:r w:rsidRPr="00BE6AFF">
        <w:rPr>
          <w:rFonts w:ascii="Arial" w:hAnsi="Arial" w:cs="Arial"/>
        </w:rPr>
        <w:t>Relógio</w:t>
      </w:r>
      <w:r w:rsidR="001601F8" w:rsidRPr="00B90CEF">
        <w:rPr>
          <w:rFonts w:ascii="Arial" w:hAnsi="Arial" w:cs="Arial"/>
          <w:lang w:val="en-US"/>
        </w:rPr>
        <w:t>s</w:t>
      </w:r>
      <w:r w:rsidRPr="00BE6AFF">
        <w:rPr>
          <w:rFonts w:ascii="Arial" w:hAnsi="Arial" w:cs="Arial"/>
        </w:rPr>
        <w:t xml:space="preserve"> de Ponto</w:t>
      </w:r>
      <w:r w:rsidRPr="00BE6AFF">
        <w:rPr>
          <w:rFonts w:ascii="Arial" w:hAnsi="Arial" w:cs="Arial"/>
          <w:lang w:val="en-US"/>
        </w:rPr>
        <w:t>,</w:t>
      </w:r>
      <w:r w:rsidRPr="00BE6AFF">
        <w:rPr>
          <w:rFonts w:ascii="Arial" w:hAnsi="Arial" w:cs="Arial"/>
        </w:rPr>
        <w:t xml:space="preserve"> Marca</w:t>
      </w:r>
      <w:r w:rsidRPr="00BE6AFF">
        <w:rPr>
          <w:rFonts w:ascii="Arial" w:hAnsi="Arial" w:cs="Arial"/>
          <w:lang w:val="en-US"/>
        </w:rPr>
        <w:t xml:space="preserve">: Henry, </w:t>
      </w:r>
      <w:proofErr w:type="spellStart"/>
      <w:r w:rsidRPr="00BE6AFF">
        <w:rPr>
          <w:rFonts w:ascii="Arial" w:hAnsi="Arial" w:cs="Arial"/>
          <w:lang w:val="en-US"/>
        </w:rPr>
        <w:t>Modelo</w:t>
      </w:r>
      <w:proofErr w:type="spellEnd"/>
      <w:r w:rsidRPr="00BE6AFF">
        <w:rPr>
          <w:rFonts w:ascii="Arial" w:hAnsi="Arial" w:cs="Arial"/>
          <w:lang w:val="en-US"/>
        </w:rPr>
        <w:t xml:space="preserve">: </w:t>
      </w:r>
      <w:proofErr w:type="spellStart"/>
      <w:r w:rsidRPr="00BE6AFF">
        <w:rPr>
          <w:rFonts w:ascii="Arial" w:hAnsi="Arial" w:cs="Arial"/>
          <w:lang w:val="en-US"/>
        </w:rPr>
        <w:t>Hexa</w:t>
      </w:r>
      <w:proofErr w:type="spellEnd"/>
      <w:r w:rsidRPr="00BE6AFF">
        <w:rPr>
          <w:rFonts w:ascii="Arial" w:hAnsi="Arial" w:cs="Arial"/>
          <w:lang w:val="en-US"/>
        </w:rPr>
        <w:t xml:space="preserve"> B/</w:t>
      </w:r>
      <w:proofErr w:type="spellStart"/>
      <w:r w:rsidRPr="00BE6AFF">
        <w:rPr>
          <w:rFonts w:ascii="Arial" w:hAnsi="Arial" w:cs="Arial"/>
          <w:lang w:val="en-US"/>
        </w:rPr>
        <w:t>BioVM</w:t>
      </w:r>
      <w:proofErr w:type="spellEnd"/>
      <w:r w:rsidRPr="00BE6AFF">
        <w:rPr>
          <w:rFonts w:ascii="Arial" w:hAnsi="Arial" w:cs="Arial"/>
          <w:lang w:val="en-US"/>
        </w:rPr>
        <w:t>/</w:t>
      </w:r>
      <w:proofErr w:type="spellStart"/>
      <w:r w:rsidRPr="00BE6AFF">
        <w:rPr>
          <w:rFonts w:ascii="Arial" w:hAnsi="Arial" w:cs="Arial"/>
          <w:lang w:val="en-US"/>
        </w:rPr>
        <w:t>Prox</w:t>
      </w:r>
      <w:proofErr w:type="spellEnd"/>
      <w:r w:rsidRPr="00BE6AFF">
        <w:rPr>
          <w:rFonts w:ascii="Arial" w:hAnsi="Arial" w:cs="Arial"/>
          <w:lang w:val="en-US"/>
        </w:rPr>
        <w:t xml:space="preserve">, </w:t>
      </w:r>
      <w:r w:rsidRPr="00BE6AFF">
        <w:rPr>
          <w:rFonts w:ascii="Arial" w:hAnsi="Arial" w:cs="Arial"/>
        </w:rPr>
        <w:t>instalado</w:t>
      </w:r>
      <w:r w:rsidR="001601F8" w:rsidRPr="00B90CEF">
        <w:rPr>
          <w:rFonts w:ascii="Arial" w:hAnsi="Arial" w:cs="Arial"/>
        </w:rPr>
        <w:t>s</w:t>
      </w:r>
      <w:r w:rsidRPr="00BE6AFF">
        <w:rPr>
          <w:rFonts w:ascii="Arial" w:hAnsi="Arial" w:cs="Arial"/>
        </w:rPr>
        <w:t xml:space="preserve"> na </w:t>
      </w:r>
      <w:r w:rsidR="001601F8" w:rsidRPr="00B90CEF">
        <w:rPr>
          <w:rFonts w:ascii="Arial" w:hAnsi="Arial" w:cs="Arial"/>
        </w:rPr>
        <w:t>C</w:t>
      </w:r>
      <w:r w:rsidRPr="00BE6AFF">
        <w:rPr>
          <w:rFonts w:ascii="Arial" w:hAnsi="Arial" w:cs="Arial"/>
        </w:rPr>
        <w:t>âmara Municipal de Vinhedo.</w:t>
      </w:r>
    </w:p>
    <w:p w14:paraId="2A24C4FF" w14:textId="77777777" w:rsidR="00BE6AFF" w:rsidRPr="00BE6AFF" w:rsidRDefault="00BE6AFF" w:rsidP="00AB6FC4">
      <w:pPr>
        <w:pStyle w:val="PargrafodaLista"/>
        <w:spacing w:after="240" w:line="360" w:lineRule="auto"/>
        <w:ind w:left="426"/>
        <w:jc w:val="both"/>
        <w:rPr>
          <w:rFonts w:ascii="Arial" w:hAnsi="Arial" w:cs="Arial"/>
        </w:rPr>
      </w:pPr>
    </w:p>
    <w:p w14:paraId="46DE7803" w14:textId="2B301878" w:rsidR="00BE6AFF" w:rsidRPr="00B90CEF" w:rsidRDefault="001601F8" w:rsidP="00AB6FC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sz w:val="24"/>
          <w:szCs w:val="24"/>
        </w:rPr>
        <w:t xml:space="preserve">2. </w:t>
      </w:r>
      <w:r w:rsidR="00BE6AFF" w:rsidRPr="00B90CEF">
        <w:rPr>
          <w:rFonts w:ascii="Arial" w:hAnsi="Arial" w:cs="Arial"/>
          <w:b/>
          <w:sz w:val="24"/>
          <w:szCs w:val="24"/>
        </w:rPr>
        <w:t>DO PRAZO</w:t>
      </w:r>
      <w:r w:rsidR="00BE6AFF" w:rsidRPr="00B90CEF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FAEDF75" w14:textId="13F5DB8C" w:rsidR="00BE6AFF" w:rsidRPr="00BE6AFF" w:rsidRDefault="001601F8" w:rsidP="00AB6FC4">
      <w:pPr>
        <w:pStyle w:val="PargrafodaLista"/>
        <w:spacing w:before="240" w:after="240" w:line="360" w:lineRule="auto"/>
        <w:ind w:left="426"/>
        <w:jc w:val="both"/>
        <w:rPr>
          <w:rFonts w:ascii="Arial" w:hAnsi="Arial" w:cs="Arial"/>
          <w:bCs/>
        </w:rPr>
      </w:pPr>
      <w:r w:rsidRPr="00B90CEF">
        <w:rPr>
          <w:rFonts w:ascii="Arial" w:hAnsi="Arial" w:cs="Arial"/>
          <w:bCs/>
        </w:rPr>
        <w:t>A contratação do serviço é para o período de 12 meses, podendo ser prorrogado conforme os ditames da Lei n° 14.133/2021.</w:t>
      </w:r>
    </w:p>
    <w:p w14:paraId="52BF7993" w14:textId="77777777" w:rsidR="00BE6AFF" w:rsidRPr="00BE6AFF" w:rsidRDefault="00BE6AFF" w:rsidP="00AB6FC4">
      <w:pPr>
        <w:pStyle w:val="PargrafodaLista"/>
        <w:spacing w:before="240" w:after="240" w:line="360" w:lineRule="auto"/>
        <w:ind w:left="426"/>
        <w:jc w:val="both"/>
        <w:rPr>
          <w:rFonts w:ascii="Arial" w:hAnsi="Arial" w:cs="Arial"/>
        </w:rPr>
      </w:pPr>
    </w:p>
    <w:p w14:paraId="16A7CFBA" w14:textId="50B7AFE9" w:rsidR="00BE6AFF" w:rsidRPr="00B90CEF" w:rsidRDefault="001601F8" w:rsidP="00AB6FC4">
      <w:pPr>
        <w:spacing w:before="24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90CEF">
        <w:rPr>
          <w:rFonts w:ascii="Arial" w:hAnsi="Arial" w:cs="Arial"/>
          <w:b/>
          <w:sz w:val="24"/>
          <w:szCs w:val="24"/>
        </w:rPr>
        <w:t>3.</w:t>
      </w:r>
      <w:r w:rsidR="00BE6AFF" w:rsidRPr="00B90CEF">
        <w:rPr>
          <w:rFonts w:ascii="Arial" w:hAnsi="Arial" w:cs="Arial"/>
          <w:b/>
          <w:sz w:val="24"/>
          <w:szCs w:val="24"/>
        </w:rPr>
        <w:t xml:space="preserve"> </w:t>
      </w:r>
      <w:r w:rsidR="00BE6AFF" w:rsidRPr="00B90CEF">
        <w:rPr>
          <w:rFonts w:ascii="Arial" w:hAnsi="Arial" w:cs="Arial"/>
          <w:b/>
          <w:bCs/>
          <w:sz w:val="24"/>
          <w:szCs w:val="24"/>
        </w:rPr>
        <w:t>DO SUPORTE, ASSISTÊNCIA E ASSESSORIA TÉCNICA</w:t>
      </w:r>
    </w:p>
    <w:p w14:paraId="56FC7DAC" w14:textId="77777777" w:rsidR="001601F8" w:rsidRPr="00B90CEF" w:rsidRDefault="001601F8" w:rsidP="00AB6FC4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sz w:val="24"/>
          <w:szCs w:val="24"/>
        </w:rPr>
        <w:t>3</w:t>
      </w:r>
      <w:r w:rsidR="00BE6AFF" w:rsidRPr="00B90CEF">
        <w:rPr>
          <w:rFonts w:ascii="Arial" w:hAnsi="Arial" w:cs="Arial"/>
          <w:b/>
          <w:sz w:val="24"/>
          <w:szCs w:val="24"/>
        </w:rPr>
        <w:t>.1</w:t>
      </w:r>
      <w:r w:rsidR="00BE6AFF" w:rsidRPr="00B90CEF">
        <w:rPr>
          <w:rFonts w:ascii="Arial" w:hAnsi="Arial" w:cs="Arial"/>
          <w:sz w:val="24"/>
          <w:szCs w:val="24"/>
        </w:rPr>
        <w:t xml:space="preserve">. </w:t>
      </w:r>
      <w:r w:rsidRPr="00B90CEF">
        <w:rPr>
          <w:rFonts w:ascii="Arial" w:hAnsi="Arial" w:cs="Arial"/>
          <w:sz w:val="24"/>
          <w:szCs w:val="24"/>
        </w:rPr>
        <w:t>Inclui-se no serviço</w:t>
      </w:r>
      <w:r w:rsidR="00BE6AFF" w:rsidRPr="00B90CEF">
        <w:rPr>
          <w:rFonts w:ascii="Arial" w:hAnsi="Arial" w:cs="Arial"/>
          <w:sz w:val="24"/>
          <w:szCs w:val="24"/>
        </w:rPr>
        <w:t xml:space="preserve"> suporte, assessoria técnica e a assistência técnica para o</w:t>
      </w:r>
      <w:r w:rsidRPr="00B90CEF">
        <w:rPr>
          <w:rFonts w:ascii="Arial" w:hAnsi="Arial" w:cs="Arial"/>
          <w:sz w:val="24"/>
          <w:szCs w:val="24"/>
        </w:rPr>
        <w:t xml:space="preserve"> </w:t>
      </w:r>
      <w:r w:rsidRPr="00B90CEF">
        <w:rPr>
          <w:rFonts w:ascii="Arial" w:hAnsi="Arial" w:cs="Arial"/>
          <w:i/>
          <w:sz w:val="24"/>
          <w:szCs w:val="24"/>
        </w:rPr>
        <w:t>s</w:t>
      </w:r>
      <w:r w:rsidR="00BE6AFF" w:rsidRPr="00B90CEF">
        <w:rPr>
          <w:rFonts w:ascii="Arial" w:hAnsi="Arial" w:cs="Arial"/>
          <w:i/>
          <w:sz w:val="24"/>
          <w:szCs w:val="24"/>
        </w:rPr>
        <w:t>oftware</w:t>
      </w:r>
      <w:r w:rsidR="00BE6AFF" w:rsidRPr="00B90CEF">
        <w:rPr>
          <w:rFonts w:ascii="Arial" w:hAnsi="Arial" w:cs="Arial"/>
          <w:sz w:val="24"/>
          <w:szCs w:val="24"/>
        </w:rPr>
        <w:t xml:space="preserve"> e para o Relógio de Ponto. </w:t>
      </w:r>
    </w:p>
    <w:p w14:paraId="55898559" w14:textId="175D3496" w:rsidR="00B90CEF" w:rsidRDefault="001601F8" w:rsidP="001601F8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bCs/>
          <w:sz w:val="24"/>
          <w:szCs w:val="24"/>
        </w:rPr>
        <w:t xml:space="preserve">3.2 </w:t>
      </w:r>
      <w:r w:rsidR="00BE6AFF" w:rsidRPr="00B90CEF">
        <w:rPr>
          <w:rFonts w:ascii="Arial" w:hAnsi="Arial" w:cs="Arial"/>
          <w:sz w:val="24"/>
          <w:szCs w:val="24"/>
        </w:rPr>
        <w:t>Entende-se por suporte técnico</w:t>
      </w:r>
      <w:r w:rsidRPr="00B90CEF">
        <w:rPr>
          <w:rFonts w:ascii="Arial" w:hAnsi="Arial" w:cs="Arial"/>
          <w:sz w:val="24"/>
          <w:szCs w:val="24"/>
        </w:rPr>
        <w:t xml:space="preserve"> o</w:t>
      </w:r>
      <w:r w:rsidR="00BE6AFF" w:rsidRPr="00B90CEF">
        <w:rPr>
          <w:rFonts w:ascii="Arial" w:hAnsi="Arial" w:cs="Arial"/>
          <w:sz w:val="24"/>
          <w:szCs w:val="24"/>
        </w:rPr>
        <w:t xml:space="preserve"> auxilio via telefone, </w:t>
      </w:r>
      <w:r w:rsidR="00BE6AFF" w:rsidRPr="00B90CEF">
        <w:rPr>
          <w:rFonts w:ascii="Arial" w:hAnsi="Arial" w:cs="Arial"/>
          <w:i/>
          <w:iCs/>
          <w:sz w:val="24"/>
          <w:szCs w:val="24"/>
        </w:rPr>
        <w:t xml:space="preserve">chat </w:t>
      </w:r>
      <w:r w:rsidR="00BE6AFF" w:rsidRPr="00B90CEF">
        <w:rPr>
          <w:rFonts w:ascii="Arial" w:hAnsi="Arial" w:cs="Arial"/>
          <w:sz w:val="24"/>
          <w:szCs w:val="24"/>
        </w:rPr>
        <w:t xml:space="preserve">e </w:t>
      </w:r>
      <w:r w:rsidR="00BE6AFF" w:rsidRPr="00B90CEF">
        <w:rPr>
          <w:rFonts w:ascii="Arial" w:hAnsi="Arial" w:cs="Arial"/>
          <w:i/>
          <w:iCs/>
          <w:sz w:val="24"/>
          <w:szCs w:val="24"/>
        </w:rPr>
        <w:t>e-mail</w:t>
      </w:r>
      <w:r w:rsidR="00BE6AFF" w:rsidRPr="00B90CEF">
        <w:rPr>
          <w:rFonts w:ascii="Arial" w:hAnsi="Arial" w:cs="Arial"/>
          <w:sz w:val="24"/>
          <w:szCs w:val="24"/>
        </w:rPr>
        <w:t xml:space="preserve">, </w:t>
      </w:r>
      <w:r w:rsidR="0031115B">
        <w:rPr>
          <w:rFonts w:ascii="Arial" w:hAnsi="Arial" w:cs="Arial"/>
          <w:sz w:val="24"/>
          <w:szCs w:val="24"/>
        </w:rPr>
        <w:t xml:space="preserve">e </w:t>
      </w:r>
      <w:r w:rsidR="00BE6AFF" w:rsidRPr="00B90CEF">
        <w:rPr>
          <w:rFonts w:ascii="Arial" w:hAnsi="Arial" w:cs="Arial"/>
          <w:sz w:val="24"/>
          <w:szCs w:val="24"/>
        </w:rPr>
        <w:t xml:space="preserve">assessoria técnica o auxílio em cadastros e operações, assim como a correção de erros e falhas, incluindo conversão de banco de dados por </w:t>
      </w:r>
      <w:r w:rsidR="00BE6AFF" w:rsidRPr="00B90CEF">
        <w:rPr>
          <w:rFonts w:ascii="Arial" w:hAnsi="Arial" w:cs="Arial"/>
          <w:i/>
          <w:iCs/>
          <w:sz w:val="24"/>
          <w:szCs w:val="24"/>
        </w:rPr>
        <w:t>internet</w:t>
      </w:r>
      <w:r w:rsidR="00BE6AFF" w:rsidRPr="00B90CEF">
        <w:rPr>
          <w:rFonts w:ascii="Arial" w:hAnsi="Arial" w:cs="Arial"/>
          <w:sz w:val="24"/>
          <w:szCs w:val="24"/>
        </w:rPr>
        <w:t>, telefone e acesso remoto; a assistência técnica</w:t>
      </w:r>
      <w:r w:rsidR="0031115B">
        <w:rPr>
          <w:rFonts w:ascii="Arial" w:hAnsi="Arial" w:cs="Arial"/>
          <w:sz w:val="24"/>
          <w:szCs w:val="24"/>
        </w:rPr>
        <w:t xml:space="preserve"> inclui</w:t>
      </w:r>
      <w:r w:rsidR="00BE6AFF" w:rsidRPr="00B90CEF">
        <w:rPr>
          <w:rFonts w:ascii="Arial" w:hAnsi="Arial" w:cs="Arial"/>
          <w:sz w:val="24"/>
          <w:szCs w:val="24"/>
        </w:rPr>
        <w:t xml:space="preserve"> as </w:t>
      </w:r>
      <w:r w:rsidR="00BE6AFF" w:rsidRPr="00B90CEF">
        <w:rPr>
          <w:rFonts w:ascii="Arial" w:hAnsi="Arial" w:cs="Arial"/>
          <w:sz w:val="24"/>
          <w:szCs w:val="24"/>
        </w:rPr>
        <w:lastRenderedPageBreak/>
        <w:t xml:space="preserve">manutenções </w:t>
      </w:r>
      <w:r w:rsidR="00B90CEF" w:rsidRPr="00B90CEF">
        <w:rPr>
          <w:rFonts w:ascii="Arial" w:hAnsi="Arial" w:cs="Arial"/>
          <w:sz w:val="24"/>
          <w:szCs w:val="24"/>
        </w:rPr>
        <w:t>e</w:t>
      </w:r>
      <w:r w:rsidR="00BE6AFF" w:rsidRPr="00B90CEF">
        <w:rPr>
          <w:rFonts w:ascii="Arial" w:hAnsi="Arial" w:cs="Arial"/>
          <w:sz w:val="24"/>
          <w:szCs w:val="24"/>
        </w:rPr>
        <w:t xml:space="preserve"> o atendimento para possíveis consertos e correções demandadas para o</w:t>
      </w:r>
      <w:r w:rsidR="00B90CEF" w:rsidRPr="00B90CEF">
        <w:rPr>
          <w:rFonts w:ascii="Arial" w:hAnsi="Arial" w:cs="Arial"/>
          <w:sz w:val="24"/>
          <w:szCs w:val="24"/>
        </w:rPr>
        <w:t>s</w:t>
      </w:r>
      <w:r w:rsidR="00BE6AFF" w:rsidRPr="00B90CEF">
        <w:rPr>
          <w:rFonts w:ascii="Arial" w:hAnsi="Arial" w:cs="Arial"/>
          <w:sz w:val="24"/>
          <w:szCs w:val="24"/>
        </w:rPr>
        <w:t xml:space="preserve"> Relógio</w:t>
      </w:r>
      <w:r w:rsidR="00B90CEF" w:rsidRPr="00B90CEF">
        <w:rPr>
          <w:rFonts w:ascii="Arial" w:hAnsi="Arial" w:cs="Arial"/>
          <w:sz w:val="24"/>
          <w:szCs w:val="24"/>
        </w:rPr>
        <w:t>s</w:t>
      </w:r>
      <w:r w:rsidR="00BE6AFF" w:rsidRPr="00B90CEF">
        <w:rPr>
          <w:rFonts w:ascii="Arial" w:hAnsi="Arial" w:cs="Arial"/>
          <w:sz w:val="24"/>
          <w:szCs w:val="24"/>
        </w:rPr>
        <w:t xml:space="preserve"> de Ponto</w:t>
      </w:r>
      <w:r w:rsidR="00B90CEF" w:rsidRPr="00B90CEF">
        <w:rPr>
          <w:rFonts w:ascii="Arial" w:hAnsi="Arial" w:cs="Arial"/>
          <w:sz w:val="24"/>
          <w:szCs w:val="24"/>
        </w:rPr>
        <w:t>.</w:t>
      </w:r>
    </w:p>
    <w:p w14:paraId="249AB8DC" w14:textId="063AC9AB" w:rsidR="00AB6FC4" w:rsidRPr="00AB6FC4" w:rsidRDefault="00AB6FC4" w:rsidP="00AB6FC4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3.3 </w:t>
      </w:r>
      <w:r>
        <w:rPr>
          <w:rFonts w:ascii="Arial" w:hAnsi="Arial" w:cs="Arial"/>
          <w:bCs/>
          <w:sz w:val="24"/>
          <w:szCs w:val="24"/>
        </w:rPr>
        <w:t>A manutenção corretiva dos Relógios de Ponto será mensal, enquanto a manutenção preventiva será trimestral.</w:t>
      </w:r>
    </w:p>
    <w:p w14:paraId="4579CC97" w14:textId="65378BFA" w:rsidR="00B90CEF" w:rsidRPr="00B90CEF" w:rsidRDefault="00B90CEF" w:rsidP="001601F8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bCs/>
          <w:sz w:val="24"/>
          <w:szCs w:val="24"/>
        </w:rPr>
        <w:t>3.</w:t>
      </w:r>
      <w:r w:rsidR="00AB6FC4">
        <w:rPr>
          <w:rFonts w:ascii="Arial" w:hAnsi="Arial" w:cs="Arial"/>
          <w:b/>
          <w:bCs/>
          <w:sz w:val="24"/>
          <w:szCs w:val="24"/>
        </w:rPr>
        <w:t>4</w:t>
      </w:r>
      <w:r w:rsidRPr="00B90CEF">
        <w:rPr>
          <w:rFonts w:ascii="Arial" w:hAnsi="Arial" w:cs="Arial"/>
          <w:b/>
          <w:bCs/>
          <w:sz w:val="24"/>
          <w:szCs w:val="24"/>
        </w:rPr>
        <w:t xml:space="preserve"> </w:t>
      </w:r>
      <w:r w:rsidRPr="00B90CEF">
        <w:rPr>
          <w:rFonts w:ascii="Arial" w:hAnsi="Arial" w:cs="Arial"/>
          <w:sz w:val="24"/>
          <w:szCs w:val="24"/>
        </w:rPr>
        <w:t>Havendo</w:t>
      </w:r>
      <w:r w:rsidR="00BE6AFF" w:rsidRPr="00B90CEF">
        <w:rPr>
          <w:rFonts w:ascii="Arial" w:hAnsi="Arial" w:cs="Arial"/>
          <w:sz w:val="24"/>
          <w:szCs w:val="24"/>
        </w:rPr>
        <w:t xml:space="preserve"> a necessidade de trocas de peças</w:t>
      </w:r>
      <w:r w:rsidRPr="00B90CEF">
        <w:rPr>
          <w:rFonts w:ascii="Arial" w:hAnsi="Arial" w:cs="Arial"/>
          <w:sz w:val="24"/>
          <w:szCs w:val="24"/>
        </w:rPr>
        <w:t xml:space="preserve"> para os Relógios de Ponto</w:t>
      </w:r>
      <w:r w:rsidR="00BE6AFF" w:rsidRPr="00B90CEF">
        <w:rPr>
          <w:rFonts w:ascii="Arial" w:hAnsi="Arial" w:cs="Arial"/>
          <w:sz w:val="24"/>
          <w:szCs w:val="24"/>
        </w:rPr>
        <w:t>, estas serão cobradas à parte</w:t>
      </w:r>
      <w:r w:rsidR="00AB6FC4">
        <w:rPr>
          <w:rFonts w:ascii="Arial" w:hAnsi="Arial" w:cs="Arial"/>
          <w:sz w:val="24"/>
          <w:szCs w:val="24"/>
        </w:rPr>
        <w:t>,</w:t>
      </w:r>
      <w:r w:rsidR="00BE6AFF" w:rsidRPr="00B90CEF">
        <w:rPr>
          <w:rFonts w:ascii="Arial" w:hAnsi="Arial" w:cs="Arial"/>
          <w:sz w:val="24"/>
          <w:szCs w:val="24"/>
        </w:rPr>
        <w:t xml:space="preserve"> mediante aprovação de orçamento. </w:t>
      </w:r>
    </w:p>
    <w:p w14:paraId="1D1B8D11" w14:textId="633DCC9E" w:rsidR="00BE6AFF" w:rsidRPr="00B90CEF" w:rsidRDefault="00B90CEF" w:rsidP="00B90CEF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bCs/>
          <w:sz w:val="24"/>
          <w:szCs w:val="24"/>
        </w:rPr>
        <w:t>3.</w:t>
      </w:r>
      <w:r w:rsidR="00AB6FC4">
        <w:rPr>
          <w:rFonts w:ascii="Arial" w:hAnsi="Arial" w:cs="Arial"/>
          <w:b/>
          <w:bCs/>
          <w:sz w:val="24"/>
          <w:szCs w:val="24"/>
        </w:rPr>
        <w:t>5</w:t>
      </w:r>
      <w:r w:rsidRPr="00B90CEF">
        <w:rPr>
          <w:rFonts w:ascii="Arial" w:hAnsi="Arial" w:cs="Arial"/>
          <w:b/>
          <w:bCs/>
          <w:sz w:val="24"/>
          <w:szCs w:val="24"/>
        </w:rPr>
        <w:t xml:space="preserve"> </w:t>
      </w:r>
      <w:r w:rsidR="00BE6AFF" w:rsidRPr="00B90CEF">
        <w:rPr>
          <w:rFonts w:ascii="Arial" w:hAnsi="Arial" w:cs="Arial"/>
          <w:sz w:val="24"/>
          <w:szCs w:val="24"/>
        </w:rPr>
        <w:t xml:space="preserve">Os Atendimentos ocorrerão em horário comercial (das </w:t>
      </w:r>
      <w:r w:rsidRPr="00B90CEF">
        <w:rPr>
          <w:rFonts w:ascii="Arial" w:hAnsi="Arial" w:cs="Arial"/>
          <w:sz w:val="24"/>
          <w:szCs w:val="24"/>
        </w:rPr>
        <w:t>08h00</w:t>
      </w:r>
      <w:r w:rsidR="00BE6AFF" w:rsidRPr="00B90CEF">
        <w:rPr>
          <w:rFonts w:ascii="Arial" w:hAnsi="Arial" w:cs="Arial"/>
          <w:sz w:val="24"/>
          <w:szCs w:val="24"/>
        </w:rPr>
        <w:t xml:space="preserve"> às </w:t>
      </w:r>
      <w:r w:rsidRPr="00B90CEF">
        <w:rPr>
          <w:rFonts w:ascii="Arial" w:hAnsi="Arial" w:cs="Arial"/>
          <w:sz w:val="24"/>
          <w:szCs w:val="24"/>
        </w:rPr>
        <w:t>17h00)</w:t>
      </w:r>
      <w:r w:rsidR="00BE6AFF" w:rsidRPr="00B90CEF">
        <w:rPr>
          <w:rFonts w:ascii="Arial" w:hAnsi="Arial" w:cs="Arial"/>
          <w:sz w:val="24"/>
          <w:szCs w:val="24"/>
        </w:rPr>
        <w:t xml:space="preserve"> para a verificação e solução de algum problema no objeto do contrato. O presente contrato engloba visitas técnicas à </w:t>
      </w:r>
      <w:r w:rsidR="00BE6AFF" w:rsidRPr="00B90CEF">
        <w:rPr>
          <w:rFonts w:ascii="Arial" w:hAnsi="Arial" w:cs="Arial"/>
          <w:b/>
          <w:sz w:val="24"/>
          <w:szCs w:val="24"/>
        </w:rPr>
        <w:t>CONTRATANTE</w:t>
      </w:r>
      <w:r w:rsidR="00BE6AFF" w:rsidRPr="00B90CEF">
        <w:rPr>
          <w:rFonts w:ascii="Arial" w:hAnsi="Arial" w:cs="Arial"/>
          <w:sz w:val="24"/>
          <w:szCs w:val="24"/>
        </w:rPr>
        <w:t xml:space="preserve"> para manutenções.</w:t>
      </w:r>
    </w:p>
    <w:p w14:paraId="44FF992C" w14:textId="228ECC72" w:rsidR="00BE6AFF" w:rsidRDefault="00B90CEF" w:rsidP="00B90CEF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bCs/>
          <w:sz w:val="24"/>
          <w:szCs w:val="24"/>
        </w:rPr>
        <w:t>3.</w:t>
      </w:r>
      <w:r w:rsidR="00AB6FC4">
        <w:rPr>
          <w:rFonts w:ascii="Arial" w:hAnsi="Arial" w:cs="Arial"/>
          <w:b/>
          <w:bCs/>
          <w:sz w:val="24"/>
          <w:szCs w:val="24"/>
        </w:rPr>
        <w:t>6</w:t>
      </w:r>
      <w:r w:rsidRPr="00B90CEF">
        <w:rPr>
          <w:rFonts w:ascii="Arial" w:hAnsi="Arial" w:cs="Arial"/>
          <w:sz w:val="24"/>
          <w:szCs w:val="24"/>
        </w:rPr>
        <w:t xml:space="preserve"> </w:t>
      </w:r>
      <w:r w:rsidR="00BE6AFF" w:rsidRPr="00B90CEF">
        <w:rPr>
          <w:rFonts w:ascii="Arial" w:hAnsi="Arial" w:cs="Arial"/>
          <w:sz w:val="24"/>
          <w:szCs w:val="24"/>
        </w:rPr>
        <w:t xml:space="preserve">A visita técnica ficará restrita a </w:t>
      </w:r>
      <w:r>
        <w:rPr>
          <w:rFonts w:ascii="Arial" w:hAnsi="Arial" w:cs="Arial"/>
          <w:sz w:val="24"/>
          <w:szCs w:val="24"/>
        </w:rPr>
        <w:t>0</w:t>
      </w:r>
      <w:r w:rsidR="00BE6AFF" w:rsidRPr="00B90CEF">
        <w:rPr>
          <w:rFonts w:ascii="Arial" w:hAnsi="Arial" w:cs="Arial"/>
          <w:sz w:val="24"/>
          <w:szCs w:val="24"/>
        </w:rPr>
        <w:t>1 (uma) por mês</w:t>
      </w:r>
      <w:r>
        <w:rPr>
          <w:rFonts w:ascii="Arial" w:hAnsi="Arial" w:cs="Arial"/>
          <w:sz w:val="24"/>
          <w:szCs w:val="24"/>
        </w:rPr>
        <w:t>,</w:t>
      </w:r>
      <w:r w:rsidR="00BE6AFF" w:rsidRPr="00B90CEF">
        <w:rPr>
          <w:rFonts w:ascii="Arial" w:hAnsi="Arial" w:cs="Arial"/>
          <w:sz w:val="24"/>
          <w:szCs w:val="24"/>
        </w:rPr>
        <w:t xml:space="preserve"> de no máximo </w:t>
      </w:r>
      <w:r>
        <w:rPr>
          <w:rFonts w:ascii="Arial" w:hAnsi="Arial" w:cs="Arial"/>
          <w:sz w:val="24"/>
          <w:szCs w:val="24"/>
        </w:rPr>
        <w:t>0</w:t>
      </w:r>
      <w:r w:rsidR="00BE6AFF" w:rsidRPr="00B90CEF">
        <w:rPr>
          <w:rFonts w:ascii="Arial" w:hAnsi="Arial" w:cs="Arial"/>
          <w:sz w:val="24"/>
          <w:szCs w:val="24"/>
        </w:rPr>
        <w:t>2 (duas) horas</w:t>
      </w:r>
      <w:r>
        <w:rPr>
          <w:rFonts w:ascii="Arial" w:hAnsi="Arial" w:cs="Arial"/>
          <w:sz w:val="24"/>
          <w:szCs w:val="24"/>
        </w:rPr>
        <w:t>.</w:t>
      </w:r>
      <w:r w:rsidR="00BE6AFF" w:rsidRPr="00B90CE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Em </w:t>
      </w:r>
      <w:r w:rsidR="00BE6AFF" w:rsidRPr="00B90CEF">
        <w:rPr>
          <w:rFonts w:ascii="Arial" w:hAnsi="Arial" w:cs="Arial"/>
          <w:sz w:val="24"/>
          <w:szCs w:val="24"/>
        </w:rPr>
        <w:t xml:space="preserve">casos complexos visitas extras podem ser liberadas. </w:t>
      </w:r>
    </w:p>
    <w:p w14:paraId="1CA3F837" w14:textId="273F0467" w:rsidR="00BE6AFF" w:rsidRDefault="00B90CEF" w:rsidP="00B90CEF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90CEF">
        <w:rPr>
          <w:rFonts w:ascii="Arial" w:hAnsi="Arial" w:cs="Arial"/>
          <w:b/>
          <w:bCs/>
          <w:sz w:val="24"/>
          <w:szCs w:val="24"/>
        </w:rPr>
        <w:t>3.</w:t>
      </w:r>
      <w:r w:rsidR="00AB6FC4">
        <w:rPr>
          <w:rFonts w:ascii="Arial" w:hAnsi="Arial" w:cs="Arial"/>
          <w:b/>
          <w:bCs/>
          <w:sz w:val="24"/>
          <w:szCs w:val="24"/>
        </w:rPr>
        <w:t>7</w:t>
      </w:r>
      <w:r w:rsidRPr="00B90CEF">
        <w:rPr>
          <w:rFonts w:ascii="Arial" w:hAnsi="Arial" w:cs="Arial"/>
          <w:sz w:val="24"/>
          <w:szCs w:val="24"/>
        </w:rPr>
        <w:t xml:space="preserve"> </w:t>
      </w:r>
      <w:r w:rsidR="00BE6AFF" w:rsidRPr="00B90CEF">
        <w:rPr>
          <w:rFonts w:ascii="Arial" w:hAnsi="Arial" w:cs="Arial"/>
          <w:sz w:val="24"/>
          <w:szCs w:val="24"/>
        </w:rPr>
        <w:t xml:space="preserve">A assistência técnica engloba toda a mão de obra e suporte técnico, tendo a </w:t>
      </w:r>
      <w:r w:rsidR="00BE6AFF" w:rsidRPr="00B90CEF">
        <w:rPr>
          <w:rFonts w:ascii="Arial" w:hAnsi="Arial" w:cs="Arial"/>
          <w:b/>
          <w:sz w:val="24"/>
          <w:szCs w:val="24"/>
        </w:rPr>
        <w:t xml:space="preserve">CONTRATADA </w:t>
      </w:r>
      <w:r w:rsidR="00BE6AFF" w:rsidRPr="00B90CEF">
        <w:rPr>
          <w:rFonts w:ascii="Arial" w:hAnsi="Arial" w:cs="Arial"/>
          <w:sz w:val="24"/>
          <w:szCs w:val="24"/>
        </w:rPr>
        <w:t xml:space="preserve">que atender a </w:t>
      </w:r>
      <w:r w:rsidR="00BE6AFF" w:rsidRPr="00B90CEF">
        <w:rPr>
          <w:rFonts w:ascii="Arial" w:hAnsi="Arial" w:cs="Arial"/>
          <w:b/>
          <w:sz w:val="24"/>
          <w:szCs w:val="24"/>
        </w:rPr>
        <w:t>CONTRATANTE</w:t>
      </w:r>
      <w:r w:rsidR="00BE6AFF" w:rsidRPr="00B90CEF">
        <w:rPr>
          <w:rFonts w:ascii="Arial" w:hAnsi="Arial" w:cs="Arial"/>
          <w:sz w:val="24"/>
          <w:szCs w:val="24"/>
        </w:rPr>
        <w:t xml:space="preserve"> no prazo máximo de </w:t>
      </w:r>
      <w:r w:rsidRPr="00B90CEF">
        <w:rPr>
          <w:rFonts w:ascii="Arial" w:hAnsi="Arial" w:cs="Arial"/>
          <w:sz w:val="24"/>
          <w:szCs w:val="24"/>
        </w:rPr>
        <w:t>0</w:t>
      </w:r>
      <w:r w:rsidR="00BE6AFF" w:rsidRPr="00B90CEF">
        <w:rPr>
          <w:rFonts w:ascii="Arial" w:hAnsi="Arial" w:cs="Arial"/>
          <w:sz w:val="24"/>
          <w:szCs w:val="24"/>
        </w:rPr>
        <w:t xml:space="preserve">2 (dois) dias úteis. </w:t>
      </w:r>
    </w:p>
    <w:p w14:paraId="0058B902" w14:textId="75EFA932" w:rsidR="00BE6AFF" w:rsidRPr="0031115B" w:rsidRDefault="00B90CEF" w:rsidP="00B90CEF">
      <w:pPr>
        <w:spacing w:before="240" w:after="24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31115B">
        <w:rPr>
          <w:rFonts w:ascii="Arial" w:hAnsi="Arial" w:cs="Arial"/>
          <w:b/>
          <w:bCs/>
          <w:sz w:val="24"/>
          <w:szCs w:val="24"/>
        </w:rPr>
        <w:t>3.</w:t>
      </w:r>
      <w:bookmarkStart w:id="1" w:name="_Hlk70076034"/>
      <w:r w:rsidR="00AB6FC4">
        <w:rPr>
          <w:rFonts w:ascii="Arial" w:hAnsi="Arial" w:cs="Arial"/>
          <w:b/>
          <w:bCs/>
          <w:sz w:val="24"/>
          <w:szCs w:val="24"/>
        </w:rPr>
        <w:t>8</w:t>
      </w:r>
      <w:r w:rsidR="0031115B" w:rsidRPr="0031115B">
        <w:rPr>
          <w:rFonts w:ascii="Arial" w:hAnsi="Arial" w:cs="Arial"/>
          <w:b/>
          <w:bCs/>
          <w:sz w:val="24"/>
          <w:szCs w:val="24"/>
        </w:rPr>
        <w:t xml:space="preserve"> </w:t>
      </w:r>
      <w:r w:rsidR="00BE6AFF" w:rsidRPr="0031115B">
        <w:rPr>
          <w:rFonts w:ascii="Arial" w:hAnsi="Arial" w:cs="Arial"/>
          <w:sz w:val="24"/>
          <w:szCs w:val="24"/>
        </w:rPr>
        <w:t xml:space="preserve">A </w:t>
      </w:r>
      <w:r w:rsidRPr="0031115B">
        <w:rPr>
          <w:rFonts w:ascii="Arial" w:hAnsi="Arial" w:cs="Arial"/>
          <w:sz w:val="24"/>
          <w:szCs w:val="24"/>
        </w:rPr>
        <w:t>Câmara Municipal de Vinhedo</w:t>
      </w:r>
      <w:r w:rsidR="00BE6AFF" w:rsidRPr="0031115B">
        <w:rPr>
          <w:rFonts w:ascii="Arial" w:hAnsi="Arial" w:cs="Arial"/>
          <w:b/>
          <w:sz w:val="24"/>
          <w:szCs w:val="24"/>
        </w:rPr>
        <w:t xml:space="preserve"> </w:t>
      </w:r>
      <w:r w:rsidR="00BE6AFF" w:rsidRPr="0031115B">
        <w:rPr>
          <w:rFonts w:ascii="Arial" w:hAnsi="Arial" w:cs="Arial"/>
          <w:sz w:val="24"/>
          <w:szCs w:val="24"/>
        </w:rPr>
        <w:t xml:space="preserve">manterá o </w:t>
      </w:r>
      <w:r w:rsidR="00BE6AFF" w:rsidRPr="0031115B">
        <w:rPr>
          <w:rFonts w:ascii="Arial" w:hAnsi="Arial" w:cs="Arial"/>
          <w:i/>
          <w:sz w:val="24"/>
          <w:szCs w:val="24"/>
        </w:rPr>
        <w:t xml:space="preserve">software </w:t>
      </w:r>
      <w:r w:rsidR="00BE6AFF" w:rsidRPr="0031115B">
        <w:rPr>
          <w:rFonts w:ascii="Arial" w:hAnsi="Arial" w:cs="Arial"/>
          <w:sz w:val="24"/>
          <w:szCs w:val="24"/>
        </w:rPr>
        <w:t xml:space="preserve">hospedado seguramente em seus servidores, e a </w:t>
      </w:r>
      <w:r w:rsidR="00BE6AFF" w:rsidRPr="0031115B">
        <w:rPr>
          <w:rFonts w:ascii="Arial" w:hAnsi="Arial" w:cs="Arial"/>
          <w:b/>
          <w:sz w:val="24"/>
          <w:szCs w:val="24"/>
        </w:rPr>
        <w:t xml:space="preserve">CONTRATADA </w:t>
      </w:r>
      <w:r w:rsidR="00BE6AFF" w:rsidRPr="0031115B">
        <w:rPr>
          <w:rFonts w:ascii="Arial" w:hAnsi="Arial" w:cs="Arial"/>
          <w:sz w:val="24"/>
          <w:szCs w:val="24"/>
        </w:rPr>
        <w:t xml:space="preserve">manterá o </w:t>
      </w:r>
      <w:r w:rsidR="00BE6AFF" w:rsidRPr="0031115B">
        <w:rPr>
          <w:rFonts w:ascii="Arial" w:hAnsi="Arial" w:cs="Arial"/>
          <w:i/>
          <w:sz w:val="24"/>
          <w:szCs w:val="24"/>
        </w:rPr>
        <w:t>backup,</w:t>
      </w:r>
      <w:r w:rsidR="00BE6AFF" w:rsidRPr="0031115B">
        <w:rPr>
          <w:rFonts w:ascii="Arial" w:hAnsi="Arial" w:cs="Arial"/>
          <w:sz w:val="24"/>
          <w:szCs w:val="24"/>
        </w:rPr>
        <w:t xml:space="preserve"> de até 200mb, de segurança dos dados</w:t>
      </w:r>
      <w:r w:rsidR="0031115B" w:rsidRPr="0031115B">
        <w:rPr>
          <w:rFonts w:ascii="Arial" w:hAnsi="Arial" w:cs="Arial"/>
          <w:sz w:val="24"/>
          <w:szCs w:val="24"/>
        </w:rPr>
        <w:t>.</w:t>
      </w:r>
    </w:p>
    <w:bookmarkEnd w:id="1"/>
    <w:p w14:paraId="457E4DB8" w14:textId="3E471C97" w:rsidR="00C44415" w:rsidRPr="0031115B" w:rsidRDefault="00BE6AFF" w:rsidP="0031115B">
      <w:pPr>
        <w:pStyle w:val="PargrafodaLista"/>
        <w:spacing w:after="240" w:line="360" w:lineRule="auto"/>
        <w:ind w:left="426"/>
        <w:rPr>
          <w:rFonts w:ascii="Arial" w:hAnsi="Arial" w:cs="Arial"/>
          <w:szCs w:val="20"/>
        </w:rPr>
      </w:pPr>
      <w:r w:rsidRPr="00BE6AFF">
        <w:rPr>
          <w:rFonts w:ascii="Arial" w:hAnsi="Arial" w:cs="Arial"/>
          <w:szCs w:val="20"/>
        </w:rPr>
        <w:t xml:space="preserve"> </w:t>
      </w:r>
    </w:p>
    <w:p w14:paraId="1E70C960" w14:textId="02660656" w:rsidR="00C44415" w:rsidRDefault="0031115B" w:rsidP="0075573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6F4CB6">
        <w:rPr>
          <w:rFonts w:ascii="Arial" w:hAnsi="Arial" w:cs="Arial"/>
          <w:b/>
          <w:sz w:val="24"/>
          <w:szCs w:val="24"/>
        </w:rPr>
        <w:t>.</w:t>
      </w:r>
      <w:r w:rsidR="00755732">
        <w:rPr>
          <w:rFonts w:ascii="Arial" w:hAnsi="Arial" w:cs="Arial"/>
          <w:b/>
          <w:sz w:val="24"/>
          <w:szCs w:val="24"/>
        </w:rPr>
        <w:t xml:space="preserve"> DA GARANTIA DOS SERVIÇOS</w:t>
      </w:r>
    </w:p>
    <w:p w14:paraId="7655652D" w14:textId="77777777" w:rsidR="0031115B" w:rsidRDefault="0031115B" w:rsidP="0075573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4677A9E" w14:textId="2BBA3966" w:rsidR="00755732" w:rsidRDefault="00CD2DB9" w:rsidP="00755732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</w:t>
      </w:r>
      <w:r w:rsidR="0031115B">
        <w:rPr>
          <w:rFonts w:ascii="Arial" w:hAnsi="Arial" w:cs="Arial"/>
          <w:sz w:val="24"/>
          <w:szCs w:val="24"/>
        </w:rPr>
        <w:t>serviços</w:t>
      </w:r>
      <w:r>
        <w:rPr>
          <w:rFonts w:ascii="Arial" w:hAnsi="Arial" w:cs="Arial"/>
          <w:sz w:val="24"/>
          <w:szCs w:val="24"/>
        </w:rPr>
        <w:t xml:space="preserve"> deverão </w:t>
      </w:r>
      <w:r w:rsidR="00A32674">
        <w:rPr>
          <w:rFonts w:ascii="Arial" w:hAnsi="Arial" w:cs="Arial"/>
          <w:sz w:val="24"/>
          <w:szCs w:val="24"/>
        </w:rPr>
        <w:t>ser realizados por empresa tecnicamente capacitada.</w:t>
      </w:r>
    </w:p>
    <w:p w14:paraId="504F7427" w14:textId="77777777" w:rsidR="001273CB" w:rsidRDefault="001273CB" w:rsidP="005829C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7B2310" w14:textId="77777777" w:rsidR="00CD2DB9" w:rsidRDefault="00CD2DB9" w:rsidP="00755732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A031850" w14:textId="383FC5DF" w:rsidR="00755732" w:rsidRDefault="001273CB" w:rsidP="00755732">
      <w:pPr>
        <w:spacing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Vinhedo, </w:t>
      </w:r>
      <w:r w:rsidR="0031115B">
        <w:rPr>
          <w:rFonts w:ascii="Arial" w:hAnsi="Arial" w:cs="Arial"/>
          <w:b/>
          <w:bCs/>
          <w:sz w:val="24"/>
          <w:szCs w:val="24"/>
        </w:rPr>
        <w:t>dois de outubro</w:t>
      </w:r>
      <w:r>
        <w:rPr>
          <w:rFonts w:ascii="Arial" w:hAnsi="Arial" w:cs="Arial"/>
          <w:b/>
          <w:bCs/>
          <w:sz w:val="24"/>
          <w:szCs w:val="24"/>
        </w:rPr>
        <w:t xml:space="preserve"> de dois mil e vinte e quatro.</w:t>
      </w:r>
    </w:p>
    <w:p w14:paraId="72724896" w14:textId="77777777" w:rsidR="001273CB" w:rsidRDefault="001273CB" w:rsidP="00755732">
      <w:pPr>
        <w:spacing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2A8880C3" w14:textId="77777777" w:rsidR="001273CB" w:rsidRDefault="001273CB" w:rsidP="00755732">
      <w:pPr>
        <w:spacing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0738DA94" w14:textId="77777777" w:rsidR="005829C5" w:rsidRPr="001273CB" w:rsidRDefault="005829C5" w:rsidP="00755732">
      <w:pPr>
        <w:spacing w:line="360" w:lineRule="auto"/>
        <w:ind w:left="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26F057F" w14:textId="224B62EF" w:rsidR="00755732" w:rsidRPr="00755732" w:rsidRDefault="002B341D" w:rsidP="00CD2DB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Erich Belfort Chiarelli</w:t>
      </w:r>
    </w:p>
    <w:p w14:paraId="7A07C8A2" w14:textId="1655104A" w:rsidR="003F22A7" w:rsidRPr="0031115B" w:rsidRDefault="002B341D" w:rsidP="00311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="00CD2DB9">
        <w:rPr>
          <w:rFonts w:ascii="Arial" w:hAnsi="Arial" w:cs="Arial"/>
          <w:b/>
          <w:sz w:val="24"/>
          <w:szCs w:val="24"/>
        </w:rPr>
        <w:t xml:space="preserve"> Administrativo</w:t>
      </w:r>
    </w:p>
    <w:bookmarkEnd w:id="0"/>
    <w:sectPr w:rsidR="003F22A7" w:rsidRPr="0031115B" w:rsidSect="00524D4B">
      <w:headerReference w:type="default" r:id="rId7"/>
      <w:footerReference w:type="default" r:id="rId8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BC6709" w14:textId="77777777" w:rsidR="009F54A8" w:rsidRDefault="009F54A8">
      <w:r>
        <w:separator/>
      </w:r>
    </w:p>
  </w:endnote>
  <w:endnote w:type="continuationSeparator" w:id="0">
    <w:p w14:paraId="01DFD19C" w14:textId="77777777" w:rsidR="009F54A8" w:rsidRDefault="009F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E6C22" w14:textId="6BD05A41" w:rsidR="00524D4B" w:rsidRPr="00524D4B" w:rsidRDefault="00984404" w:rsidP="00524D4B">
    <w:pPr>
      <w:pStyle w:val="Rodap"/>
      <w:tabs>
        <w:tab w:val="clear" w:pos="8504"/>
        <w:tab w:val="right" w:pos="8647"/>
      </w:tabs>
      <w:ind w:left="-426"/>
      <w:jc w:val="center"/>
      <w:rPr>
        <w:b/>
        <w:color w:val="262626" w:themeColor="text1" w:themeTint="D9"/>
      </w:rPr>
    </w:pPr>
    <w:proofErr w:type="gramStart"/>
    <w:r w:rsidRPr="00524D4B">
      <w:rPr>
        <w:b/>
        <w:color w:val="262626" w:themeColor="text1" w:themeTint="D9"/>
      </w:rPr>
      <w:t xml:space="preserve">www.camaravinhedo.sp.gov.br  </w:t>
    </w:r>
    <w:r w:rsidRPr="00524D4B">
      <w:rPr>
        <w:b/>
        <w:color w:val="262626" w:themeColor="text1" w:themeTint="D9"/>
        <w:sz w:val="20"/>
        <w:szCs w:val="20"/>
      </w:rPr>
      <w:t>|</w:t>
    </w:r>
    <w:proofErr w:type="gramEnd"/>
    <w:r w:rsidRPr="00524D4B">
      <w:rPr>
        <w:b/>
        <w:color w:val="262626" w:themeColor="text1" w:themeTint="D9"/>
      </w:rPr>
      <w:t xml:space="preserve">  </w:t>
    </w:r>
    <w:r w:rsidR="00CD2DB9">
      <w:rPr>
        <w:b/>
        <w:color w:val="262626" w:themeColor="text1" w:themeTint="D9"/>
      </w:rPr>
      <w:t>administrativo</w:t>
    </w:r>
    <w:r w:rsidRPr="00524D4B">
      <w:rPr>
        <w:b/>
        <w:color w:val="262626" w:themeColor="text1" w:themeTint="D9"/>
      </w:rPr>
      <w:t xml:space="preserve">@camaravinhedo.sp.gov.br  </w:t>
    </w:r>
    <w:r w:rsidRPr="00524D4B">
      <w:rPr>
        <w:b/>
        <w:color w:val="262626" w:themeColor="text1" w:themeTint="D9"/>
        <w:sz w:val="20"/>
        <w:szCs w:val="20"/>
      </w:rPr>
      <w:t>|</w:t>
    </w:r>
    <w:r w:rsidRPr="00524D4B">
      <w:rPr>
        <w:b/>
        <w:color w:val="262626" w:themeColor="text1" w:themeTint="D9"/>
      </w:rPr>
      <w:t xml:space="preserve">  fone: +55 (19) 3826.7700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EC91D" w14:textId="77777777" w:rsidR="009F54A8" w:rsidRDefault="009F54A8">
      <w:r>
        <w:separator/>
      </w:r>
    </w:p>
  </w:footnote>
  <w:footnote w:type="continuationSeparator" w:id="0">
    <w:p w14:paraId="294072CC" w14:textId="77777777" w:rsidR="009F54A8" w:rsidRDefault="009F5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F5F99" w14:textId="234AA939" w:rsidR="00524D4B" w:rsidRDefault="00984404" w:rsidP="00524D4B">
    <w:pPr>
      <w:pStyle w:val="Cabealho"/>
      <w:ind w:left="-567"/>
      <w:jc w:val="both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9710F9" wp14:editId="0586E6A3">
              <wp:simplePos x="0" y="0"/>
              <wp:positionH relativeFrom="column">
                <wp:posOffset>4101465</wp:posOffset>
              </wp:positionH>
              <wp:positionV relativeFrom="paragraph">
                <wp:posOffset>92710</wp:posOffset>
              </wp:positionV>
              <wp:extent cx="1714500" cy="771525"/>
              <wp:effectExtent l="0" t="0" r="3810" b="2540"/>
              <wp:wrapNone/>
              <wp:docPr id="237263739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771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56EB1" w14:textId="77777777" w:rsidR="00524D4B" w:rsidRPr="00524D4B" w:rsidRDefault="00984404" w:rsidP="00524D4B">
                          <w:pPr>
                            <w:jc w:val="right"/>
                            <w:rPr>
                              <w:b/>
                              <w:color w:val="262626" w:themeColor="text1" w:themeTint="D9"/>
                            </w:rPr>
                          </w:pPr>
                          <w:r w:rsidRPr="00524D4B">
                            <w:rPr>
                              <w:b/>
                              <w:color w:val="262626" w:themeColor="text1" w:themeTint="D9"/>
                            </w:rPr>
                            <w:t xml:space="preserve">Av. Dois de Abril, 78 </w:t>
                          </w:r>
                        </w:p>
                        <w:p w14:paraId="19A43732" w14:textId="77777777" w:rsidR="00524D4B" w:rsidRPr="00524D4B" w:rsidRDefault="00984404" w:rsidP="00524D4B">
                          <w:pPr>
                            <w:jc w:val="right"/>
                            <w:rPr>
                              <w:b/>
                              <w:color w:val="262626" w:themeColor="text1" w:themeTint="D9"/>
                            </w:rPr>
                          </w:pPr>
                          <w:r w:rsidRPr="00524D4B">
                            <w:rPr>
                              <w:b/>
                              <w:color w:val="262626" w:themeColor="text1" w:themeTint="D9"/>
                            </w:rPr>
                            <w:t xml:space="preserve">Centro </w:t>
                          </w:r>
                          <w:r w:rsidRPr="00524D4B">
                            <w:rPr>
                              <w:b/>
                              <w:color w:val="262626" w:themeColor="text1" w:themeTint="D9"/>
                              <w:sz w:val="20"/>
                              <w:szCs w:val="20"/>
                            </w:rPr>
                            <w:t>|</w:t>
                          </w:r>
                          <w:r w:rsidRPr="00524D4B">
                            <w:rPr>
                              <w:b/>
                              <w:color w:val="262626" w:themeColor="text1" w:themeTint="D9"/>
                            </w:rPr>
                            <w:t xml:space="preserve"> Vinhedo </w:t>
                          </w:r>
                          <w:r w:rsidRPr="00524D4B">
                            <w:rPr>
                              <w:b/>
                              <w:color w:val="262626" w:themeColor="text1" w:themeTint="D9"/>
                              <w:sz w:val="20"/>
                              <w:szCs w:val="20"/>
                            </w:rPr>
                            <w:t>|</w:t>
                          </w:r>
                          <w:r w:rsidRPr="00524D4B">
                            <w:rPr>
                              <w:b/>
                              <w:color w:val="262626" w:themeColor="text1" w:themeTint="D9"/>
                            </w:rPr>
                            <w:t xml:space="preserve"> SP </w:t>
                          </w:r>
                        </w:p>
                        <w:p w14:paraId="4BE64A29" w14:textId="77777777" w:rsidR="00524D4B" w:rsidRPr="00524D4B" w:rsidRDefault="00984404" w:rsidP="00524D4B">
                          <w:pPr>
                            <w:jc w:val="right"/>
                            <w:rPr>
                              <w:color w:val="262626" w:themeColor="text1" w:themeTint="D9"/>
                            </w:rPr>
                          </w:pPr>
                          <w:r w:rsidRPr="00524D4B">
                            <w:rPr>
                              <w:b/>
                              <w:color w:val="262626" w:themeColor="text1" w:themeTint="D9"/>
                            </w:rPr>
                            <w:t xml:space="preserve"> 13280-</w:t>
                          </w:r>
                          <w:r w:rsidR="001E293E">
                            <w:rPr>
                              <w:b/>
                              <w:color w:val="262626" w:themeColor="text1" w:themeTint="D9"/>
                            </w:rPr>
                            <w:t>077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9710F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322.95pt;margin-top:7.3pt;width:135pt;height:6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" stroked="f" strokeweight=".5pt">
              <v:textbox>
                <w:txbxContent>
                  <w:p w14:paraId="23F56EB1" w14:textId="77777777" w:rsidR="00524D4B" w:rsidRPr="00524D4B" w:rsidRDefault="00984404" w:rsidP="00524D4B">
                    <w:pPr>
                      <w:jc w:val="right"/>
                      <w:rPr>
                        <w:b/>
                        <w:color w:val="262626" w:themeColor="text1" w:themeTint="D9"/>
                      </w:rPr>
                    </w:pPr>
                    <w:r w:rsidRPr="00524D4B">
                      <w:rPr>
                        <w:b/>
                        <w:color w:val="262626" w:themeColor="text1" w:themeTint="D9"/>
                      </w:rPr>
                      <w:t xml:space="preserve">Av. Dois de Abril, 78 </w:t>
                    </w:r>
                  </w:p>
                  <w:p w14:paraId="19A43732" w14:textId="77777777" w:rsidR="00524D4B" w:rsidRPr="00524D4B" w:rsidRDefault="00984404" w:rsidP="00524D4B">
                    <w:pPr>
                      <w:jc w:val="right"/>
                      <w:rPr>
                        <w:b/>
                        <w:color w:val="262626" w:themeColor="text1" w:themeTint="D9"/>
                      </w:rPr>
                    </w:pPr>
                    <w:r w:rsidRPr="00524D4B">
                      <w:rPr>
                        <w:b/>
                        <w:color w:val="262626" w:themeColor="text1" w:themeTint="D9"/>
                      </w:rPr>
                      <w:t xml:space="preserve">Centro </w:t>
                    </w:r>
                    <w:r w:rsidRPr="00524D4B">
                      <w:rPr>
                        <w:b/>
                        <w:color w:val="262626" w:themeColor="text1" w:themeTint="D9"/>
                        <w:sz w:val="20"/>
                        <w:szCs w:val="20"/>
                      </w:rPr>
                      <w:t>|</w:t>
                    </w:r>
                    <w:r w:rsidRPr="00524D4B">
                      <w:rPr>
                        <w:b/>
                        <w:color w:val="262626" w:themeColor="text1" w:themeTint="D9"/>
                      </w:rPr>
                      <w:t xml:space="preserve"> Vinhedo </w:t>
                    </w:r>
                    <w:r w:rsidRPr="00524D4B">
                      <w:rPr>
                        <w:b/>
                        <w:color w:val="262626" w:themeColor="text1" w:themeTint="D9"/>
                        <w:sz w:val="20"/>
                        <w:szCs w:val="20"/>
                      </w:rPr>
                      <w:t>|</w:t>
                    </w:r>
                    <w:r w:rsidRPr="00524D4B">
                      <w:rPr>
                        <w:b/>
                        <w:color w:val="262626" w:themeColor="text1" w:themeTint="D9"/>
                      </w:rPr>
                      <w:t xml:space="preserve"> SP </w:t>
                    </w:r>
                  </w:p>
                  <w:p w14:paraId="4BE64A29" w14:textId="77777777" w:rsidR="00524D4B" w:rsidRPr="00524D4B" w:rsidRDefault="00984404" w:rsidP="00524D4B">
                    <w:pPr>
                      <w:jc w:val="right"/>
                      <w:rPr>
                        <w:color w:val="262626" w:themeColor="text1" w:themeTint="D9"/>
                      </w:rPr>
                    </w:pPr>
                    <w:r w:rsidRPr="00524D4B">
                      <w:rPr>
                        <w:b/>
                        <w:color w:val="262626" w:themeColor="text1" w:themeTint="D9"/>
                      </w:rPr>
                      <w:t xml:space="preserve"> 13280-</w:t>
                    </w:r>
                    <w:r w:rsidR="001E293E">
                      <w:rPr>
                        <w:b/>
                        <w:color w:val="262626" w:themeColor="text1" w:themeTint="D9"/>
                      </w:rPr>
                      <w:t>077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6C72E5B0" wp14:editId="0EE28AD9">
          <wp:extent cx="3240000" cy="747371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3217392" name="Logo_Brasao_2017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74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083434D" w14:textId="77777777" w:rsidR="00524D4B" w:rsidRDefault="00524D4B" w:rsidP="00524D4B">
    <w:pPr>
      <w:pStyle w:val="Cabealho"/>
      <w:ind w:left="-567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E46DD"/>
    <w:multiLevelType w:val="hybridMultilevel"/>
    <w:tmpl w:val="FAF2C7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D6C06"/>
    <w:multiLevelType w:val="multilevel"/>
    <w:tmpl w:val="F5D47742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6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5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  <w:b/>
      </w:rPr>
    </w:lvl>
  </w:abstractNum>
  <w:abstractNum w:abstractNumId="2" w15:restartNumberingAfterBreak="0">
    <w:nsid w:val="25D7563E"/>
    <w:multiLevelType w:val="hybridMultilevel"/>
    <w:tmpl w:val="37284AA2"/>
    <w:lvl w:ilvl="0" w:tplc="BDD41E6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D452D652" w:tentative="1">
      <w:start w:val="1"/>
      <w:numFmt w:val="lowerLetter"/>
      <w:lvlText w:val="%2."/>
      <w:lvlJc w:val="left"/>
      <w:pPr>
        <w:ind w:left="2781" w:hanging="360"/>
      </w:pPr>
    </w:lvl>
    <w:lvl w:ilvl="2" w:tplc="C6901D0C" w:tentative="1">
      <w:start w:val="1"/>
      <w:numFmt w:val="lowerRoman"/>
      <w:lvlText w:val="%3."/>
      <w:lvlJc w:val="right"/>
      <w:pPr>
        <w:ind w:left="3501" w:hanging="180"/>
      </w:pPr>
    </w:lvl>
    <w:lvl w:ilvl="3" w:tplc="97E251FC" w:tentative="1">
      <w:start w:val="1"/>
      <w:numFmt w:val="decimal"/>
      <w:lvlText w:val="%4."/>
      <w:lvlJc w:val="left"/>
      <w:pPr>
        <w:ind w:left="4221" w:hanging="360"/>
      </w:pPr>
    </w:lvl>
    <w:lvl w:ilvl="4" w:tplc="C1684F66" w:tentative="1">
      <w:start w:val="1"/>
      <w:numFmt w:val="lowerLetter"/>
      <w:lvlText w:val="%5."/>
      <w:lvlJc w:val="left"/>
      <w:pPr>
        <w:ind w:left="4941" w:hanging="360"/>
      </w:pPr>
    </w:lvl>
    <w:lvl w:ilvl="5" w:tplc="956E15BC" w:tentative="1">
      <w:start w:val="1"/>
      <w:numFmt w:val="lowerRoman"/>
      <w:lvlText w:val="%6."/>
      <w:lvlJc w:val="right"/>
      <w:pPr>
        <w:ind w:left="5661" w:hanging="180"/>
      </w:pPr>
    </w:lvl>
    <w:lvl w:ilvl="6" w:tplc="2AF2FB9E" w:tentative="1">
      <w:start w:val="1"/>
      <w:numFmt w:val="decimal"/>
      <w:lvlText w:val="%7."/>
      <w:lvlJc w:val="left"/>
      <w:pPr>
        <w:ind w:left="6381" w:hanging="360"/>
      </w:pPr>
    </w:lvl>
    <w:lvl w:ilvl="7" w:tplc="8AD80940" w:tentative="1">
      <w:start w:val="1"/>
      <w:numFmt w:val="lowerLetter"/>
      <w:lvlText w:val="%8."/>
      <w:lvlJc w:val="left"/>
      <w:pPr>
        <w:ind w:left="7101" w:hanging="360"/>
      </w:pPr>
    </w:lvl>
    <w:lvl w:ilvl="8" w:tplc="43F68098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" w15:restartNumberingAfterBreak="0">
    <w:nsid w:val="33C129B8"/>
    <w:multiLevelType w:val="multilevel"/>
    <w:tmpl w:val="89B0AD16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 w15:restartNumberingAfterBreak="0">
    <w:nsid w:val="4A601842"/>
    <w:multiLevelType w:val="hybridMultilevel"/>
    <w:tmpl w:val="F0B057B2"/>
    <w:lvl w:ilvl="0" w:tplc="B22018A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60972"/>
    <w:multiLevelType w:val="hybridMultilevel"/>
    <w:tmpl w:val="1952A4F8"/>
    <w:lvl w:ilvl="0" w:tplc="2CDAFFC6">
      <w:start w:val="1"/>
      <w:numFmt w:val="lowerLetter"/>
      <w:lvlText w:val="%1)"/>
      <w:lvlJc w:val="left"/>
      <w:pPr>
        <w:ind w:left="735" w:hanging="37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9818DF"/>
    <w:multiLevelType w:val="hybridMultilevel"/>
    <w:tmpl w:val="8FCE4EE2"/>
    <w:lvl w:ilvl="0" w:tplc="56185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26B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403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744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CAE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9CA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0CB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744B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940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4977974">
    <w:abstractNumId w:val="6"/>
  </w:num>
  <w:num w:numId="2" w16cid:durableId="1497304009">
    <w:abstractNumId w:val="2"/>
  </w:num>
  <w:num w:numId="3" w16cid:durableId="1661007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5966163">
    <w:abstractNumId w:val="4"/>
  </w:num>
  <w:num w:numId="5" w16cid:durableId="985819809">
    <w:abstractNumId w:val="0"/>
  </w:num>
  <w:num w:numId="6" w16cid:durableId="1051996216">
    <w:abstractNumId w:val="1"/>
  </w:num>
  <w:num w:numId="7" w16cid:durableId="186067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D4B"/>
    <w:rsid w:val="00003B0C"/>
    <w:rsid w:val="000247C0"/>
    <w:rsid w:val="00036C17"/>
    <w:rsid w:val="000770E0"/>
    <w:rsid w:val="00096726"/>
    <w:rsid w:val="000A6337"/>
    <w:rsid w:val="000B66DF"/>
    <w:rsid w:val="000C60FB"/>
    <w:rsid w:val="0010247A"/>
    <w:rsid w:val="00110D55"/>
    <w:rsid w:val="00121696"/>
    <w:rsid w:val="001273CB"/>
    <w:rsid w:val="0014112C"/>
    <w:rsid w:val="001415B4"/>
    <w:rsid w:val="001601F8"/>
    <w:rsid w:val="00180881"/>
    <w:rsid w:val="001A369B"/>
    <w:rsid w:val="001B033E"/>
    <w:rsid w:val="001E293E"/>
    <w:rsid w:val="00203D80"/>
    <w:rsid w:val="0022617A"/>
    <w:rsid w:val="00245C25"/>
    <w:rsid w:val="00273D49"/>
    <w:rsid w:val="002B1B63"/>
    <w:rsid w:val="002B341D"/>
    <w:rsid w:val="002D3191"/>
    <w:rsid w:val="002D6B68"/>
    <w:rsid w:val="0031115B"/>
    <w:rsid w:val="00331C97"/>
    <w:rsid w:val="00337EE3"/>
    <w:rsid w:val="00361A3D"/>
    <w:rsid w:val="003C3481"/>
    <w:rsid w:val="003E49FA"/>
    <w:rsid w:val="003F22A7"/>
    <w:rsid w:val="00421443"/>
    <w:rsid w:val="00484BB1"/>
    <w:rsid w:val="004925B5"/>
    <w:rsid w:val="00493181"/>
    <w:rsid w:val="004B1B69"/>
    <w:rsid w:val="004C2CF4"/>
    <w:rsid w:val="0052378D"/>
    <w:rsid w:val="00524D4B"/>
    <w:rsid w:val="00530F4D"/>
    <w:rsid w:val="00546E53"/>
    <w:rsid w:val="005829C5"/>
    <w:rsid w:val="005A3287"/>
    <w:rsid w:val="005E4F63"/>
    <w:rsid w:val="006239E4"/>
    <w:rsid w:val="006375C0"/>
    <w:rsid w:val="00666DBD"/>
    <w:rsid w:val="006E30DA"/>
    <w:rsid w:val="006F4CB6"/>
    <w:rsid w:val="006F758C"/>
    <w:rsid w:val="00755732"/>
    <w:rsid w:val="008056D1"/>
    <w:rsid w:val="00817491"/>
    <w:rsid w:val="0082049B"/>
    <w:rsid w:val="008C3BA9"/>
    <w:rsid w:val="008F14FA"/>
    <w:rsid w:val="009172DB"/>
    <w:rsid w:val="00946156"/>
    <w:rsid w:val="00984404"/>
    <w:rsid w:val="00985585"/>
    <w:rsid w:val="00997279"/>
    <w:rsid w:val="009C6523"/>
    <w:rsid w:val="009D5196"/>
    <w:rsid w:val="009D754A"/>
    <w:rsid w:val="009F54A8"/>
    <w:rsid w:val="00A07F1D"/>
    <w:rsid w:val="00A16506"/>
    <w:rsid w:val="00A16880"/>
    <w:rsid w:val="00A23F62"/>
    <w:rsid w:val="00A24419"/>
    <w:rsid w:val="00A32674"/>
    <w:rsid w:val="00A6510B"/>
    <w:rsid w:val="00AA3955"/>
    <w:rsid w:val="00AB6FC4"/>
    <w:rsid w:val="00AF1437"/>
    <w:rsid w:val="00B2419A"/>
    <w:rsid w:val="00B35260"/>
    <w:rsid w:val="00B42508"/>
    <w:rsid w:val="00B52D08"/>
    <w:rsid w:val="00B8753C"/>
    <w:rsid w:val="00B90CEF"/>
    <w:rsid w:val="00BA0B8F"/>
    <w:rsid w:val="00BB07C6"/>
    <w:rsid w:val="00BE6AFF"/>
    <w:rsid w:val="00C0729A"/>
    <w:rsid w:val="00C26AA8"/>
    <w:rsid w:val="00C44415"/>
    <w:rsid w:val="00C722EC"/>
    <w:rsid w:val="00CB27DF"/>
    <w:rsid w:val="00CD2DB9"/>
    <w:rsid w:val="00CE0BF6"/>
    <w:rsid w:val="00D03180"/>
    <w:rsid w:val="00D141F6"/>
    <w:rsid w:val="00D15A72"/>
    <w:rsid w:val="00D87BB3"/>
    <w:rsid w:val="00DB6108"/>
    <w:rsid w:val="00DD1AA2"/>
    <w:rsid w:val="00E11D31"/>
    <w:rsid w:val="00E140BF"/>
    <w:rsid w:val="00E5341E"/>
    <w:rsid w:val="00E57C7C"/>
    <w:rsid w:val="00E701D0"/>
    <w:rsid w:val="00EA114B"/>
    <w:rsid w:val="00F33CB3"/>
    <w:rsid w:val="00F34293"/>
    <w:rsid w:val="00F767A1"/>
    <w:rsid w:val="00F96CC0"/>
    <w:rsid w:val="00FA4AD5"/>
    <w:rsid w:val="00FA6E1A"/>
    <w:rsid w:val="00FD0518"/>
    <w:rsid w:val="00FE38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033F9"/>
  <w15:docId w15:val="{3892E06B-8D77-4F7D-9057-34CB43C6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47A"/>
    <w:pPr>
      <w:spacing w:after="0" w:line="240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4D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24D4B"/>
  </w:style>
  <w:style w:type="paragraph" w:styleId="Rodap">
    <w:name w:val="footer"/>
    <w:basedOn w:val="Normal"/>
    <w:link w:val="RodapChar"/>
    <w:uiPriority w:val="99"/>
    <w:unhideWhenUsed/>
    <w:rsid w:val="00524D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4D4B"/>
  </w:style>
  <w:style w:type="paragraph" w:styleId="Textodebalo">
    <w:name w:val="Balloon Text"/>
    <w:basedOn w:val="Normal"/>
    <w:link w:val="TextodebaloChar"/>
    <w:uiPriority w:val="99"/>
    <w:semiHidden/>
    <w:unhideWhenUsed/>
    <w:rsid w:val="00524D4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D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6F758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6F758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4925B5"/>
    <w:rPr>
      <w:color w:val="0563C1"/>
      <w:u w:val="single"/>
    </w:rPr>
  </w:style>
  <w:style w:type="paragraph" w:customStyle="1" w:styleId="par1">
    <w:name w:val="par 1"/>
    <w:basedOn w:val="Normal"/>
    <w:rsid w:val="004925B5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C0729A"/>
    <w:pPr>
      <w:ind w:firstLine="1701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0729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97279"/>
    <w:pPr>
      <w:spacing w:after="0" w:line="240" w:lineRule="auto"/>
    </w:pPr>
    <w:rPr>
      <w:rFonts w:eastAsiaTheme="minorEastAsia"/>
      <w:lang w:eastAsia="pt-BR"/>
    </w:rPr>
  </w:style>
  <w:style w:type="table" w:styleId="Tabelacomgrade">
    <w:name w:val="Table Grid"/>
    <w:basedOn w:val="Tabelanormal"/>
    <w:uiPriority w:val="39"/>
    <w:rsid w:val="00CE0BF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C4441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E6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27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362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erich</cp:lastModifiedBy>
  <cp:revision>2</cp:revision>
  <cp:lastPrinted>2024-11-26T14:19:00Z</cp:lastPrinted>
  <dcterms:created xsi:type="dcterms:W3CDTF">2024-11-26T14:22:00Z</dcterms:created>
  <dcterms:modified xsi:type="dcterms:W3CDTF">2024-11-26T14:22:00Z</dcterms:modified>
</cp:coreProperties>
</file>