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71329" w14:textId="77777777" w:rsidR="004A6BFD" w:rsidRDefault="004A6BFD" w:rsidP="00125EE6">
      <w:pPr>
        <w:spacing w:after="28" w:line="259" w:lineRule="auto"/>
        <w:ind w:left="21"/>
        <w:rPr>
          <w:rFonts w:ascii="Times New Roman" w:eastAsia="Arial" w:hAnsi="Times New Roman"/>
          <w:b/>
          <w:color w:val="405CA0"/>
          <w:sz w:val="24"/>
          <w:szCs w:val="24"/>
        </w:rPr>
      </w:pPr>
    </w:p>
    <w:p w14:paraId="67A54D48" w14:textId="77777777" w:rsidR="004E5395" w:rsidRDefault="004E5395" w:rsidP="004A6BFD">
      <w:pPr>
        <w:spacing w:after="28" w:line="259" w:lineRule="auto"/>
        <w:ind w:left="21"/>
        <w:jc w:val="both"/>
        <w:rPr>
          <w:rFonts w:ascii="Times New Roman" w:eastAsia="Arial" w:hAnsi="Times New Roman"/>
          <w:b/>
          <w:sz w:val="24"/>
          <w:szCs w:val="24"/>
        </w:rPr>
      </w:pPr>
      <w:r>
        <w:rPr>
          <w:rFonts w:ascii="Times New Roman" w:eastAsia="Arial" w:hAnsi="Times New Roman"/>
          <w:b/>
          <w:sz w:val="24"/>
          <w:szCs w:val="24"/>
        </w:rPr>
        <w:t xml:space="preserve">PROCESSO DE LICITAÇÃO </w:t>
      </w:r>
    </w:p>
    <w:p w14:paraId="5804561A" w14:textId="146BAC0E" w:rsidR="004E5395" w:rsidRPr="00EB2ABD" w:rsidRDefault="00EB2ABD" w:rsidP="004A6BFD">
      <w:pPr>
        <w:spacing w:after="28" w:line="259" w:lineRule="auto"/>
        <w:ind w:left="21"/>
        <w:jc w:val="both"/>
        <w:rPr>
          <w:rFonts w:ascii="Times New Roman" w:eastAsia="Arial" w:hAnsi="Times New Roman"/>
          <w:bCs/>
          <w:sz w:val="24"/>
          <w:szCs w:val="24"/>
        </w:rPr>
      </w:pPr>
      <w:r w:rsidRPr="00EB2ABD">
        <w:rPr>
          <w:rFonts w:ascii="Times New Roman" w:eastAsia="Arial" w:hAnsi="Times New Roman"/>
          <w:bCs/>
          <w:sz w:val="24"/>
          <w:szCs w:val="24"/>
        </w:rPr>
        <w:t>24/2026</w:t>
      </w:r>
    </w:p>
    <w:p w14:paraId="6741361C" w14:textId="77777777" w:rsidR="004E5395" w:rsidRDefault="004E5395" w:rsidP="004A6BFD">
      <w:pPr>
        <w:spacing w:after="28" w:line="259" w:lineRule="auto"/>
        <w:ind w:left="21"/>
        <w:jc w:val="both"/>
        <w:rPr>
          <w:rFonts w:ascii="Times New Roman" w:eastAsia="Arial" w:hAnsi="Times New Roman"/>
          <w:b/>
          <w:sz w:val="24"/>
          <w:szCs w:val="24"/>
        </w:rPr>
      </w:pPr>
    </w:p>
    <w:p w14:paraId="1C58F7BD" w14:textId="4B92C109" w:rsidR="00125EE6" w:rsidRPr="007E0427" w:rsidRDefault="00125EE6" w:rsidP="004A6BFD">
      <w:pPr>
        <w:spacing w:after="28" w:line="259" w:lineRule="auto"/>
        <w:ind w:left="21"/>
        <w:jc w:val="both"/>
        <w:rPr>
          <w:rFonts w:ascii="Times New Roman" w:hAnsi="Times New Roman"/>
          <w:sz w:val="24"/>
          <w:szCs w:val="24"/>
        </w:rPr>
      </w:pPr>
      <w:r w:rsidRPr="007E0427">
        <w:rPr>
          <w:rFonts w:ascii="Times New Roman" w:eastAsia="Arial" w:hAnsi="Times New Roman"/>
          <w:b/>
          <w:sz w:val="24"/>
          <w:szCs w:val="24"/>
        </w:rPr>
        <w:t xml:space="preserve">PREGÃO ELETRÔNICO </w:t>
      </w:r>
    </w:p>
    <w:p w14:paraId="1C24CB67" w14:textId="01B45527" w:rsidR="00125EE6" w:rsidRPr="007E0427" w:rsidRDefault="00D649C2" w:rsidP="004A6BFD">
      <w:pPr>
        <w:spacing w:after="26" w:line="259" w:lineRule="auto"/>
        <w:ind w:left="21"/>
        <w:jc w:val="both"/>
        <w:rPr>
          <w:rFonts w:ascii="Times New Roman" w:hAnsi="Times New Roman"/>
          <w:sz w:val="24"/>
          <w:szCs w:val="24"/>
        </w:rPr>
      </w:pPr>
      <w:r>
        <w:rPr>
          <w:rFonts w:ascii="Times New Roman" w:hAnsi="Times New Roman"/>
          <w:sz w:val="24"/>
          <w:szCs w:val="24"/>
        </w:rPr>
        <w:t>01</w:t>
      </w:r>
      <w:r w:rsidR="00125EE6" w:rsidRPr="007E0427">
        <w:rPr>
          <w:rFonts w:ascii="Times New Roman" w:hAnsi="Times New Roman"/>
          <w:sz w:val="24"/>
          <w:szCs w:val="24"/>
        </w:rPr>
        <w:t>/202</w:t>
      </w:r>
      <w:r w:rsidR="004A6BFD" w:rsidRPr="007E0427">
        <w:rPr>
          <w:rFonts w:ascii="Times New Roman" w:hAnsi="Times New Roman"/>
          <w:sz w:val="24"/>
          <w:szCs w:val="24"/>
        </w:rPr>
        <w:t>6</w:t>
      </w:r>
    </w:p>
    <w:p w14:paraId="4A9BFBAB" w14:textId="77777777" w:rsidR="00125EE6" w:rsidRPr="007E0427" w:rsidRDefault="00125EE6" w:rsidP="004A6BFD">
      <w:pPr>
        <w:spacing w:after="0" w:line="259" w:lineRule="auto"/>
        <w:ind w:left="26"/>
        <w:jc w:val="both"/>
        <w:rPr>
          <w:rFonts w:ascii="Times New Roman" w:hAnsi="Times New Roman"/>
          <w:sz w:val="24"/>
          <w:szCs w:val="24"/>
        </w:rPr>
      </w:pPr>
      <w:r w:rsidRPr="007E0427">
        <w:rPr>
          <w:rFonts w:ascii="Times New Roman" w:hAnsi="Times New Roman"/>
          <w:sz w:val="24"/>
          <w:szCs w:val="24"/>
        </w:rPr>
        <w:t xml:space="preserve"> </w:t>
      </w:r>
    </w:p>
    <w:p w14:paraId="5D12B360" w14:textId="5529DCE3" w:rsidR="00125EE6" w:rsidRPr="007E0427" w:rsidRDefault="00125EE6" w:rsidP="004A6BFD">
      <w:pPr>
        <w:spacing w:after="3" w:line="259" w:lineRule="auto"/>
        <w:ind w:left="21"/>
        <w:jc w:val="both"/>
        <w:rPr>
          <w:rFonts w:ascii="Times New Roman" w:hAnsi="Times New Roman"/>
          <w:sz w:val="24"/>
          <w:szCs w:val="24"/>
        </w:rPr>
      </w:pPr>
      <w:r w:rsidRPr="007E0427">
        <w:rPr>
          <w:rFonts w:ascii="Times New Roman" w:eastAsia="Arial" w:hAnsi="Times New Roman"/>
          <w:b/>
          <w:sz w:val="24"/>
          <w:szCs w:val="24"/>
        </w:rPr>
        <w:t xml:space="preserve">CONTRATANTE </w:t>
      </w:r>
    </w:p>
    <w:p w14:paraId="31784510" w14:textId="13537425" w:rsidR="00125EE6" w:rsidRPr="007E0427" w:rsidRDefault="00125EE6" w:rsidP="004A6BFD">
      <w:pPr>
        <w:spacing w:after="41"/>
        <w:ind w:left="21"/>
        <w:jc w:val="both"/>
        <w:rPr>
          <w:rFonts w:ascii="Times New Roman" w:hAnsi="Times New Roman"/>
          <w:sz w:val="24"/>
          <w:szCs w:val="24"/>
        </w:rPr>
      </w:pPr>
      <w:r w:rsidRPr="007E0427">
        <w:rPr>
          <w:rFonts w:ascii="Times New Roman" w:hAnsi="Times New Roman"/>
          <w:sz w:val="24"/>
          <w:szCs w:val="24"/>
        </w:rPr>
        <w:t xml:space="preserve">Câmara Municipal de </w:t>
      </w:r>
      <w:r w:rsidR="004A6BFD" w:rsidRPr="007E0427">
        <w:rPr>
          <w:rFonts w:ascii="Times New Roman" w:hAnsi="Times New Roman"/>
          <w:sz w:val="24"/>
          <w:szCs w:val="24"/>
        </w:rPr>
        <w:t>Cerqueira César</w:t>
      </w:r>
      <w:r w:rsidRPr="007E0427">
        <w:rPr>
          <w:rFonts w:ascii="Times New Roman" w:hAnsi="Times New Roman"/>
          <w:sz w:val="24"/>
          <w:szCs w:val="24"/>
        </w:rPr>
        <w:t xml:space="preserve"> - SP </w:t>
      </w:r>
    </w:p>
    <w:p w14:paraId="6DFE52D2" w14:textId="77777777" w:rsidR="00125EE6" w:rsidRPr="007E0427" w:rsidRDefault="00125EE6" w:rsidP="004A6BFD">
      <w:pPr>
        <w:spacing w:after="0" w:line="259" w:lineRule="auto"/>
        <w:ind w:left="26"/>
        <w:jc w:val="both"/>
        <w:rPr>
          <w:rFonts w:ascii="Times New Roman" w:hAnsi="Times New Roman"/>
          <w:sz w:val="24"/>
          <w:szCs w:val="24"/>
        </w:rPr>
      </w:pPr>
      <w:r w:rsidRPr="007E0427">
        <w:rPr>
          <w:rFonts w:ascii="Times New Roman" w:hAnsi="Times New Roman"/>
          <w:sz w:val="24"/>
          <w:szCs w:val="24"/>
        </w:rPr>
        <w:t xml:space="preserve"> </w:t>
      </w:r>
    </w:p>
    <w:p w14:paraId="50BC4497" w14:textId="77777777" w:rsidR="00125EE6" w:rsidRPr="007E0427" w:rsidRDefault="00125EE6" w:rsidP="004A6BFD">
      <w:pPr>
        <w:spacing w:after="3" w:line="259" w:lineRule="auto"/>
        <w:ind w:left="21"/>
        <w:jc w:val="both"/>
        <w:rPr>
          <w:rFonts w:ascii="Times New Roman" w:hAnsi="Times New Roman"/>
          <w:sz w:val="24"/>
          <w:szCs w:val="24"/>
        </w:rPr>
      </w:pPr>
      <w:r w:rsidRPr="007E0427">
        <w:rPr>
          <w:rFonts w:ascii="Times New Roman" w:eastAsia="Arial" w:hAnsi="Times New Roman"/>
          <w:b/>
          <w:sz w:val="24"/>
          <w:szCs w:val="24"/>
        </w:rPr>
        <w:t xml:space="preserve">OBJETO </w:t>
      </w:r>
    </w:p>
    <w:p w14:paraId="61A029E6" w14:textId="59F0E710" w:rsidR="00125EE6" w:rsidRPr="007E0427" w:rsidRDefault="001E064C" w:rsidP="004A6BFD">
      <w:pPr>
        <w:spacing w:after="43"/>
        <w:ind w:left="21"/>
        <w:jc w:val="both"/>
        <w:rPr>
          <w:rFonts w:ascii="Times New Roman" w:hAnsi="Times New Roman"/>
          <w:sz w:val="24"/>
          <w:szCs w:val="24"/>
        </w:rPr>
      </w:pPr>
      <w:r w:rsidRPr="007E0427">
        <w:rPr>
          <w:rFonts w:ascii="Times New Roman" w:hAnsi="Times New Roman"/>
          <w:sz w:val="24"/>
          <w:szCs w:val="24"/>
        </w:rPr>
        <w:t xml:space="preserve">Aquisição de um veículo automotor zero quilômetro, tipo SUV (Sport </w:t>
      </w:r>
      <w:proofErr w:type="spellStart"/>
      <w:r w:rsidRPr="007E0427">
        <w:rPr>
          <w:rFonts w:ascii="Times New Roman" w:hAnsi="Times New Roman"/>
          <w:sz w:val="24"/>
          <w:szCs w:val="24"/>
        </w:rPr>
        <w:t>Utility</w:t>
      </w:r>
      <w:proofErr w:type="spellEnd"/>
      <w:r w:rsidRPr="007E0427">
        <w:rPr>
          <w:rFonts w:ascii="Times New Roman" w:hAnsi="Times New Roman"/>
          <w:sz w:val="24"/>
          <w:szCs w:val="24"/>
        </w:rPr>
        <w:t xml:space="preserve"> Vehicle), com motorização híbrida convencional plena (HEV – </w:t>
      </w:r>
      <w:proofErr w:type="spellStart"/>
      <w:r w:rsidRPr="007E0427">
        <w:rPr>
          <w:rFonts w:ascii="Times New Roman" w:hAnsi="Times New Roman"/>
          <w:sz w:val="24"/>
          <w:szCs w:val="24"/>
        </w:rPr>
        <w:t>Hybrid</w:t>
      </w:r>
      <w:proofErr w:type="spellEnd"/>
      <w:r w:rsidRPr="007E0427">
        <w:rPr>
          <w:rFonts w:ascii="Times New Roman" w:hAnsi="Times New Roman"/>
          <w:sz w:val="24"/>
          <w:szCs w:val="24"/>
        </w:rPr>
        <w:t xml:space="preserve"> Electric Vehicle), </w:t>
      </w:r>
      <w:r w:rsidR="00125EE6" w:rsidRPr="007E0427">
        <w:rPr>
          <w:rFonts w:ascii="Times New Roman" w:hAnsi="Times New Roman"/>
          <w:sz w:val="24"/>
          <w:szCs w:val="24"/>
        </w:rPr>
        <w:t xml:space="preserve">visando atender às demandas operacionais da instituição, </w:t>
      </w:r>
      <w:r w:rsidR="00A63D85" w:rsidRPr="007E0427">
        <w:rPr>
          <w:rFonts w:ascii="Times New Roman" w:hAnsi="Times New Roman"/>
          <w:sz w:val="24"/>
          <w:szCs w:val="24"/>
        </w:rPr>
        <w:t>conforme características técnicas mínimas estabelecidas no</w:t>
      </w:r>
      <w:r w:rsidR="004564C2" w:rsidRPr="007E0427">
        <w:rPr>
          <w:rFonts w:ascii="Times New Roman" w:hAnsi="Times New Roman"/>
          <w:sz w:val="24"/>
          <w:szCs w:val="24"/>
        </w:rPr>
        <w:t xml:space="preserve"> Edital.</w:t>
      </w:r>
      <w:r w:rsidR="00125EE6" w:rsidRPr="007E0427">
        <w:rPr>
          <w:rFonts w:ascii="Times New Roman" w:hAnsi="Times New Roman"/>
          <w:sz w:val="24"/>
          <w:szCs w:val="24"/>
        </w:rPr>
        <w:t xml:space="preserve"> </w:t>
      </w:r>
    </w:p>
    <w:p w14:paraId="58743C9D" w14:textId="77777777" w:rsidR="00125EE6" w:rsidRPr="007E0427" w:rsidRDefault="00125EE6" w:rsidP="004A6BFD">
      <w:pPr>
        <w:spacing w:after="64" w:line="259" w:lineRule="auto"/>
        <w:ind w:left="26"/>
        <w:jc w:val="both"/>
        <w:rPr>
          <w:rFonts w:ascii="Times New Roman" w:hAnsi="Times New Roman"/>
          <w:sz w:val="24"/>
          <w:szCs w:val="24"/>
        </w:rPr>
      </w:pPr>
      <w:r w:rsidRPr="007E0427">
        <w:rPr>
          <w:rFonts w:ascii="Times New Roman" w:hAnsi="Times New Roman"/>
          <w:sz w:val="24"/>
          <w:szCs w:val="24"/>
        </w:rPr>
        <w:t xml:space="preserve"> </w:t>
      </w:r>
    </w:p>
    <w:p w14:paraId="7E4627A0" w14:textId="77777777" w:rsidR="00125EE6" w:rsidRPr="007E0427" w:rsidRDefault="00125EE6" w:rsidP="004A6BFD">
      <w:pPr>
        <w:spacing w:after="3" w:line="259" w:lineRule="auto"/>
        <w:ind w:left="21"/>
        <w:jc w:val="both"/>
        <w:rPr>
          <w:rFonts w:ascii="Times New Roman" w:hAnsi="Times New Roman"/>
          <w:sz w:val="24"/>
          <w:szCs w:val="24"/>
        </w:rPr>
      </w:pPr>
      <w:r w:rsidRPr="007E0427">
        <w:rPr>
          <w:rFonts w:ascii="Times New Roman" w:eastAsia="Arial" w:hAnsi="Times New Roman"/>
          <w:b/>
          <w:sz w:val="24"/>
          <w:szCs w:val="24"/>
        </w:rPr>
        <w:t xml:space="preserve">VALOR TOTAL DA CONTRATAÇÃO </w:t>
      </w:r>
    </w:p>
    <w:p w14:paraId="646B2819" w14:textId="5BE5110C" w:rsidR="00125EE6" w:rsidRPr="007E0427" w:rsidRDefault="00742CD1" w:rsidP="004A6BFD">
      <w:pPr>
        <w:spacing w:after="0"/>
        <w:ind w:left="21"/>
        <w:jc w:val="both"/>
        <w:rPr>
          <w:rFonts w:ascii="Times New Roman" w:hAnsi="Times New Roman"/>
          <w:sz w:val="24"/>
          <w:szCs w:val="24"/>
        </w:rPr>
      </w:pPr>
      <w:r w:rsidRPr="00742CD1">
        <w:rPr>
          <w:rFonts w:ascii="Times New Roman" w:hAnsi="Times New Roman"/>
          <w:sz w:val="24"/>
          <w:szCs w:val="24"/>
        </w:rPr>
        <w:t>S</w:t>
      </w:r>
      <w:r w:rsidR="005E5E02">
        <w:rPr>
          <w:rFonts w:ascii="Times New Roman" w:hAnsi="Times New Roman"/>
          <w:sz w:val="24"/>
          <w:szCs w:val="24"/>
        </w:rPr>
        <w:t xml:space="preserve">igiloso </w:t>
      </w:r>
      <w:r w:rsidR="00435E81">
        <w:rPr>
          <w:rFonts w:ascii="Times New Roman" w:hAnsi="Times New Roman"/>
          <w:sz w:val="24"/>
          <w:szCs w:val="24"/>
        </w:rPr>
        <w:t>(</w:t>
      </w:r>
      <w:r w:rsidR="00435E81" w:rsidRPr="00435E81">
        <w:rPr>
          <w:rFonts w:ascii="Times New Roman" w:hAnsi="Times New Roman"/>
          <w:sz w:val="24"/>
          <w:szCs w:val="24"/>
        </w:rPr>
        <w:t>artigo 24 da Lei n.º 14.133/2021</w:t>
      </w:r>
      <w:r w:rsidR="00435E81">
        <w:rPr>
          <w:rFonts w:ascii="Times New Roman" w:hAnsi="Times New Roman"/>
          <w:sz w:val="24"/>
          <w:szCs w:val="24"/>
        </w:rPr>
        <w:t>)</w:t>
      </w:r>
      <w:r w:rsidR="00125EE6" w:rsidRPr="007E0427">
        <w:rPr>
          <w:rFonts w:ascii="Times New Roman" w:hAnsi="Times New Roman"/>
          <w:sz w:val="24"/>
          <w:szCs w:val="24"/>
        </w:rPr>
        <w:t xml:space="preserve"> </w:t>
      </w:r>
    </w:p>
    <w:p w14:paraId="7DEE3466" w14:textId="77777777" w:rsidR="00125EE6" w:rsidRPr="007E0427" w:rsidRDefault="00125EE6" w:rsidP="004A6BFD">
      <w:pPr>
        <w:spacing w:after="0" w:line="259" w:lineRule="auto"/>
        <w:ind w:left="26"/>
        <w:jc w:val="both"/>
        <w:rPr>
          <w:rFonts w:ascii="Times New Roman" w:hAnsi="Times New Roman"/>
          <w:sz w:val="24"/>
          <w:szCs w:val="24"/>
        </w:rPr>
      </w:pPr>
      <w:r w:rsidRPr="007E0427">
        <w:rPr>
          <w:rFonts w:ascii="Times New Roman" w:hAnsi="Times New Roman"/>
          <w:sz w:val="24"/>
          <w:szCs w:val="24"/>
        </w:rPr>
        <w:t xml:space="preserve"> </w:t>
      </w:r>
    </w:p>
    <w:p w14:paraId="365D2DC8" w14:textId="77777777" w:rsidR="00125EE6" w:rsidRPr="007E0427" w:rsidRDefault="00125EE6" w:rsidP="004A6BFD">
      <w:pPr>
        <w:spacing w:after="28" w:line="259" w:lineRule="auto"/>
        <w:ind w:left="21"/>
        <w:jc w:val="both"/>
        <w:rPr>
          <w:rFonts w:ascii="Times New Roman" w:hAnsi="Times New Roman"/>
          <w:sz w:val="24"/>
          <w:szCs w:val="24"/>
        </w:rPr>
      </w:pPr>
      <w:r w:rsidRPr="007E0427">
        <w:rPr>
          <w:rFonts w:ascii="Times New Roman" w:eastAsia="Arial" w:hAnsi="Times New Roman"/>
          <w:b/>
          <w:sz w:val="24"/>
          <w:szCs w:val="24"/>
        </w:rPr>
        <w:t xml:space="preserve">DATA DA SESSÃO PÚBLICA </w:t>
      </w:r>
    </w:p>
    <w:p w14:paraId="2FB22DE5" w14:textId="2F927620" w:rsidR="00125EE6" w:rsidRPr="007E0427" w:rsidRDefault="00125EE6" w:rsidP="004A6BFD">
      <w:pPr>
        <w:spacing w:after="0"/>
        <w:ind w:left="21"/>
        <w:jc w:val="both"/>
        <w:rPr>
          <w:rFonts w:ascii="Times New Roman" w:hAnsi="Times New Roman"/>
          <w:sz w:val="24"/>
          <w:szCs w:val="24"/>
        </w:rPr>
      </w:pPr>
      <w:r w:rsidRPr="007E0427">
        <w:rPr>
          <w:rFonts w:ascii="Times New Roman" w:hAnsi="Times New Roman"/>
          <w:sz w:val="24"/>
          <w:szCs w:val="24"/>
        </w:rPr>
        <w:t xml:space="preserve">Dia </w:t>
      </w:r>
      <w:r w:rsidR="004C7744" w:rsidRPr="007E0427">
        <w:rPr>
          <w:rFonts w:ascii="Times New Roman" w:hAnsi="Times New Roman"/>
          <w:sz w:val="24"/>
          <w:szCs w:val="24"/>
        </w:rPr>
        <w:t>2</w:t>
      </w:r>
      <w:r w:rsidR="00C54162">
        <w:rPr>
          <w:rFonts w:ascii="Times New Roman" w:hAnsi="Times New Roman"/>
          <w:sz w:val="24"/>
          <w:szCs w:val="24"/>
        </w:rPr>
        <w:t>9</w:t>
      </w:r>
      <w:r w:rsidRPr="007E0427">
        <w:rPr>
          <w:rFonts w:ascii="Times New Roman" w:hAnsi="Times New Roman"/>
          <w:sz w:val="24"/>
          <w:szCs w:val="24"/>
        </w:rPr>
        <w:t>/</w:t>
      </w:r>
      <w:r w:rsidR="008F6491" w:rsidRPr="007E0427">
        <w:rPr>
          <w:rFonts w:ascii="Times New Roman" w:hAnsi="Times New Roman"/>
          <w:sz w:val="24"/>
          <w:szCs w:val="24"/>
        </w:rPr>
        <w:t>07</w:t>
      </w:r>
      <w:r w:rsidRPr="007E0427">
        <w:rPr>
          <w:rFonts w:ascii="Times New Roman" w:hAnsi="Times New Roman"/>
          <w:sz w:val="24"/>
          <w:szCs w:val="24"/>
        </w:rPr>
        <w:t>/202</w:t>
      </w:r>
      <w:r w:rsidR="004C7744" w:rsidRPr="007E0427">
        <w:rPr>
          <w:rFonts w:ascii="Times New Roman" w:hAnsi="Times New Roman"/>
          <w:sz w:val="24"/>
          <w:szCs w:val="24"/>
        </w:rPr>
        <w:t>6</w:t>
      </w:r>
      <w:r w:rsidRPr="007E0427">
        <w:rPr>
          <w:rFonts w:ascii="Times New Roman" w:hAnsi="Times New Roman"/>
          <w:sz w:val="24"/>
          <w:szCs w:val="24"/>
        </w:rPr>
        <w:t xml:space="preserve"> às 1</w:t>
      </w:r>
      <w:r w:rsidR="00C54162">
        <w:rPr>
          <w:rFonts w:ascii="Times New Roman" w:hAnsi="Times New Roman"/>
          <w:sz w:val="24"/>
          <w:szCs w:val="24"/>
        </w:rPr>
        <w:t>1</w:t>
      </w:r>
      <w:r w:rsidRPr="007E0427">
        <w:rPr>
          <w:rFonts w:ascii="Times New Roman" w:hAnsi="Times New Roman"/>
          <w:sz w:val="24"/>
          <w:szCs w:val="24"/>
        </w:rPr>
        <w:t xml:space="preserve">h00 (horário de Brasília) </w:t>
      </w:r>
    </w:p>
    <w:p w14:paraId="619774AB" w14:textId="77777777" w:rsidR="00125EE6" w:rsidRPr="007E0427" w:rsidRDefault="00125EE6" w:rsidP="004A6BFD">
      <w:pPr>
        <w:spacing w:after="0" w:line="259" w:lineRule="auto"/>
        <w:ind w:left="26"/>
        <w:jc w:val="both"/>
        <w:rPr>
          <w:rFonts w:ascii="Times New Roman" w:hAnsi="Times New Roman"/>
          <w:sz w:val="24"/>
          <w:szCs w:val="24"/>
        </w:rPr>
      </w:pPr>
      <w:r w:rsidRPr="007E0427">
        <w:rPr>
          <w:rFonts w:ascii="Times New Roman" w:eastAsia="Arial" w:hAnsi="Times New Roman"/>
          <w:b/>
          <w:sz w:val="24"/>
          <w:szCs w:val="24"/>
        </w:rPr>
        <w:t xml:space="preserve"> </w:t>
      </w:r>
    </w:p>
    <w:p w14:paraId="0A63B318" w14:textId="77777777" w:rsidR="00125EE6" w:rsidRPr="007E0427" w:rsidRDefault="00125EE6" w:rsidP="004A6BFD">
      <w:pPr>
        <w:spacing w:after="3" w:line="259" w:lineRule="auto"/>
        <w:ind w:left="21"/>
        <w:jc w:val="both"/>
        <w:rPr>
          <w:rFonts w:ascii="Times New Roman" w:hAnsi="Times New Roman"/>
          <w:sz w:val="24"/>
          <w:szCs w:val="24"/>
        </w:rPr>
      </w:pPr>
      <w:r w:rsidRPr="007E0427">
        <w:rPr>
          <w:rFonts w:ascii="Times New Roman" w:eastAsia="Arial" w:hAnsi="Times New Roman"/>
          <w:b/>
          <w:sz w:val="24"/>
          <w:szCs w:val="24"/>
        </w:rPr>
        <w:t xml:space="preserve">CRITÉRIO DE JULGAMENTO: </w:t>
      </w:r>
    </w:p>
    <w:p w14:paraId="2DDA5392" w14:textId="20CA7EAC" w:rsidR="00125EE6" w:rsidRPr="007E0427" w:rsidRDefault="00125EE6" w:rsidP="004A6BFD">
      <w:pPr>
        <w:spacing w:after="64" w:line="259" w:lineRule="auto"/>
        <w:ind w:left="21"/>
        <w:jc w:val="both"/>
        <w:rPr>
          <w:rFonts w:ascii="Times New Roman" w:hAnsi="Times New Roman"/>
          <w:sz w:val="24"/>
          <w:szCs w:val="24"/>
        </w:rPr>
      </w:pPr>
      <w:r w:rsidRPr="007E0427">
        <w:rPr>
          <w:rFonts w:ascii="Times New Roman" w:hAnsi="Times New Roman"/>
          <w:sz w:val="24"/>
          <w:szCs w:val="24"/>
        </w:rPr>
        <w:t>Menor preço</w:t>
      </w:r>
    </w:p>
    <w:p w14:paraId="2BC4D631" w14:textId="77777777" w:rsidR="00125EE6" w:rsidRPr="007E0427" w:rsidRDefault="00125EE6" w:rsidP="004A6BFD">
      <w:pPr>
        <w:spacing w:after="93" w:line="259" w:lineRule="auto"/>
        <w:ind w:left="26"/>
        <w:jc w:val="both"/>
        <w:rPr>
          <w:rFonts w:ascii="Times New Roman" w:hAnsi="Times New Roman"/>
          <w:sz w:val="24"/>
          <w:szCs w:val="24"/>
        </w:rPr>
      </w:pPr>
      <w:r w:rsidRPr="007E0427">
        <w:rPr>
          <w:rFonts w:ascii="Times New Roman" w:eastAsia="Arial" w:hAnsi="Times New Roman"/>
          <w:b/>
          <w:sz w:val="24"/>
          <w:szCs w:val="24"/>
        </w:rPr>
        <w:t xml:space="preserve"> </w:t>
      </w:r>
    </w:p>
    <w:p w14:paraId="3959DA96" w14:textId="77777777" w:rsidR="00125EE6" w:rsidRPr="007E0427" w:rsidRDefault="00125EE6" w:rsidP="004A6BFD">
      <w:pPr>
        <w:spacing w:after="57" w:line="259" w:lineRule="auto"/>
        <w:ind w:left="21"/>
        <w:jc w:val="both"/>
        <w:rPr>
          <w:rFonts w:ascii="Times New Roman" w:hAnsi="Times New Roman"/>
          <w:sz w:val="24"/>
          <w:szCs w:val="24"/>
        </w:rPr>
      </w:pPr>
      <w:r w:rsidRPr="007E0427">
        <w:rPr>
          <w:rFonts w:ascii="Times New Roman" w:eastAsia="Arial" w:hAnsi="Times New Roman"/>
          <w:b/>
          <w:sz w:val="24"/>
          <w:szCs w:val="24"/>
        </w:rPr>
        <w:t xml:space="preserve">MODO DE DISPUTA: </w:t>
      </w:r>
    </w:p>
    <w:p w14:paraId="47237C97" w14:textId="6F13274D" w:rsidR="00125EE6" w:rsidRPr="007E0427" w:rsidRDefault="00125EE6" w:rsidP="004A6BFD">
      <w:pPr>
        <w:spacing w:after="0" w:line="259" w:lineRule="auto"/>
        <w:ind w:left="21"/>
        <w:jc w:val="both"/>
        <w:rPr>
          <w:rFonts w:ascii="Times New Roman" w:hAnsi="Times New Roman"/>
          <w:sz w:val="24"/>
          <w:szCs w:val="24"/>
        </w:rPr>
      </w:pPr>
      <w:r w:rsidRPr="007E0427">
        <w:rPr>
          <w:rFonts w:ascii="Times New Roman" w:hAnsi="Times New Roman"/>
          <w:sz w:val="24"/>
          <w:szCs w:val="24"/>
        </w:rPr>
        <w:t>Aberto</w:t>
      </w:r>
    </w:p>
    <w:p w14:paraId="376F8D5D" w14:textId="77777777" w:rsidR="00125EE6" w:rsidRPr="007E0427" w:rsidRDefault="00125EE6" w:rsidP="004A6BFD">
      <w:pPr>
        <w:spacing w:after="0" w:line="259" w:lineRule="auto"/>
        <w:ind w:left="26"/>
        <w:jc w:val="both"/>
        <w:rPr>
          <w:rFonts w:ascii="Times New Roman" w:hAnsi="Times New Roman"/>
          <w:sz w:val="24"/>
          <w:szCs w:val="24"/>
        </w:rPr>
      </w:pPr>
      <w:r w:rsidRPr="007E0427">
        <w:rPr>
          <w:rFonts w:ascii="Times New Roman" w:eastAsia="Arial" w:hAnsi="Times New Roman"/>
          <w:b/>
          <w:sz w:val="24"/>
          <w:szCs w:val="24"/>
        </w:rPr>
        <w:t xml:space="preserve"> </w:t>
      </w:r>
    </w:p>
    <w:p w14:paraId="4D8F00D3" w14:textId="77777777" w:rsidR="00125EE6" w:rsidRPr="007E0427" w:rsidRDefault="00125EE6" w:rsidP="004A6BFD">
      <w:pPr>
        <w:spacing w:after="3" w:line="259" w:lineRule="auto"/>
        <w:ind w:left="21"/>
        <w:jc w:val="both"/>
        <w:rPr>
          <w:rFonts w:ascii="Times New Roman" w:hAnsi="Times New Roman"/>
          <w:sz w:val="24"/>
          <w:szCs w:val="24"/>
        </w:rPr>
      </w:pPr>
      <w:r w:rsidRPr="007E0427">
        <w:rPr>
          <w:rFonts w:ascii="Times New Roman" w:eastAsia="Arial" w:hAnsi="Times New Roman"/>
          <w:b/>
          <w:sz w:val="24"/>
          <w:szCs w:val="24"/>
        </w:rPr>
        <w:t xml:space="preserve">PREFERÊNCIA ME/EPP/EQUIPARADAS </w:t>
      </w:r>
    </w:p>
    <w:p w14:paraId="021F88E8" w14:textId="4CD7B7F2" w:rsidR="00125EE6" w:rsidRPr="007E0427" w:rsidRDefault="00125EE6" w:rsidP="004A6BFD">
      <w:pPr>
        <w:spacing w:after="0" w:line="259" w:lineRule="auto"/>
        <w:ind w:left="21"/>
        <w:jc w:val="both"/>
        <w:rPr>
          <w:rFonts w:ascii="Times New Roman" w:hAnsi="Times New Roman"/>
          <w:sz w:val="24"/>
          <w:szCs w:val="24"/>
        </w:rPr>
      </w:pPr>
      <w:r w:rsidRPr="007E0427">
        <w:rPr>
          <w:rFonts w:ascii="Times New Roman" w:hAnsi="Times New Roman"/>
          <w:sz w:val="24"/>
          <w:szCs w:val="24"/>
        </w:rPr>
        <w:t>Sim</w:t>
      </w:r>
    </w:p>
    <w:p w14:paraId="0ED3CF20" w14:textId="77777777" w:rsidR="00125EE6" w:rsidRPr="004A6BFD" w:rsidRDefault="00125EE6" w:rsidP="004A6BFD">
      <w:pPr>
        <w:spacing w:after="0" w:line="259" w:lineRule="auto"/>
        <w:ind w:left="26"/>
        <w:jc w:val="both"/>
        <w:rPr>
          <w:rFonts w:ascii="Times New Roman" w:hAnsi="Times New Roman"/>
          <w:sz w:val="24"/>
          <w:szCs w:val="24"/>
        </w:rPr>
      </w:pPr>
      <w:r w:rsidRPr="007E0427">
        <w:rPr>
          <w:rFonts w:ascii="Times New Roman" w:eastAsia="Arial" w:hAnsi="Times New Roman"/>
          <w:b/>
          <w:sz w:val="24"/>
          <w:szCs w:val="24"/>
        </w:rPr>
        <w:t xml:space="preserve"> </w:t>
      </w:r>
    </w:p>
    <w:p w14:paraId="6EBDC3DC" w14:textId="0AB8AC3D" w:rsidR="00125EE6" w:rsidRPr="004A6BFD" w:rsidRDefault="00125EE6" w:rsidP="004A6BFD">
      <w:pPr>
        <w:spacing w:after="0" w:line="259" w:lineRule="auto"/>
        <w:ind w:left="26"/>
        <w:jc w:val="both"/>
        <w:rPr>
          <w:rFonts w:ascii="Times New Roman" w:hAnsi="Times New Roman"/>
          <w:sz w:val="24"/>
          <w:szCs w:val="24"/>
        </w:rPr>
      </w:pPr>
    </w:p>
    <w:p w14:paraId="010FB979" w14:textId="32280161" w:rsidR="00125EE6" w:rsidRPr="004A6BFD" w:rsidRDefault="00125EE6" w:rsidP="005645DF">
      <w:pPr>
        <w:spacing w:after="2" w:line="238" w:lineRule="auto"/>
        <w:ind w:left="26" w:right="6"/>
        <w:jc w:val="both"/>
        <w:rPr>
          <w:rFonts w:ascii="Times New Roman" w:hAnsi="Times New Roman"/>
          <w:sz w:val="24"/>
          <w:szCs w:val="24"/>
        </w:rPr>
      </w:pPr>
      <w:r w:rsidRPr="004A6BFD">
        <w:rPr>
          <w:rFonts w:ascii="Times New Roman" w:eastAsia="Arial" w:hAnsi="Times New Roman"/>
          <w:b/>
          <w:color w:val="040404"/>
          <w:sz w:val="24"/>
          <w:szCs w:val="24"/>
        </w:rPr>
        <w:t xml:space="preserve">Em caso de divergência com as especificações técnicas constantes no </w:t>
      </w:r>
      <w:r w:rsidR="00A45FD0">
        <w:rPr>
          <w:rFonts w:ascii="Times New Roman" w:eastAsia="Arial" w:hAnsi="Times New Roman"/>
          <w:b/>
          <w:color w:val="040404"/>
          <w:sz w:val="24"/>
          <w:szCs w:val="24"/>
        </w:rPr>
        <w:t>s</w:t>
      </w:r>
      <w:r w:rsidRPr="004A6BFD">
        <w:rPr>
          <w:rFonts w:ascii="Times New Roman" w:eastAsia="Arial" w:hAnsi="Times New Roman"/>
          <w:b/>
          <w:color w:val="040404"/>
          <w:sz w:val="24"/>
          <w:szCs w:val="24"/>
        </w:rPr>
        <w:t xml:space="preserve">istema de </w:t>
      </w:r>
      <w:r w:rsidR="00A45FD0">
        <w:rPr>
          <w:rFonts w:ascii="Times New Roman" w:eastAsia="Arial" w:hAnsi="Times New Roman"/>
          <w:b/>
          <w:color w:val="040404"/>
          <w:sz w:val="24"/>
          <w:szCs w:val="24"/>
        </w:rPr>
        <w:t>c</w:t>
      </w:r>
      <w:r w:rsidRPr="004A6BFD">
        <w:rPr>
          <w:rFonts w:ascii="Times New Roman" w:eastAsia="Arial" w:hAnsi="Times New Roman"/>
          <w:b/>
          <w:color w:val="040404"/>
          <w:sz w:val="24"/>
          <w:szCs w:val="24"/>
        </w:rPr>
        <w:t xml:space="preserve">ompras, prevalecerão aquelas dispostas no Termo de Referência - Anexo I deste Edital </w:t>
      </w:r>
    </w:p>
    <w:p w14:paraId="02910258" w14:textId="2C73411B" w:rsidR="00125EE6" w:rsidRPr="004A6BFD" w:rsidRDefault="00125EE6" w:rsidP="005645DF">
      <w:pPr>
        <w:spacing w:after="0" w:line="259" w:lineRule="auto"/>
        <w:ind w:left="26"/>
        <w:jc w:val="both"/>
        <w:rPr>
          <w:rFonts w:ascii="Times New Roman" w:hAnsi="Times New Roman"/>
          <w:sz w:val="24"/>
          <w:szCs w:val="24"/>
        </w:rPr>
      </w:pPr>
    </w:p>
    <w:p w14:paraId="10139BE0" w14:textId="1C018FB2" w:rsidR="00125EE6" w:rsidRPr="004A6BFD" w:rsidRDefault="00125EE6" w:rsidP="005645DF">
      <w:pPr>
        <w:spacing w:after="0" w:line="242" w:lineRule="auto"/>
        <w:ind w:left="26"/>
        <w:jc w:val="both"/>
        <w:rPr>
          <w:rFonts w:ascii="Times New Roman" w:hAnsi="Times New Roman"/>
          <w:sz w:val="24"/>
          <w:szCs w:val="24"/>
        </w:rPr>
      </w:pPr>
      <w:r w:rsidRPr="004A6BFD">
        <w:rPr>
          <w:rFonts w:ascii="Times New Roman" w:eastAsia="Arial" w:hAnsi="Times New Roman"/>
          <w:b/>
          <w:color w:val="040404"/>
          <w:sz w:val="24"/>
          <w:szCs w:val="24"/>
        </w:rPr>
        <w:t>O edital</w:t>
      </w:r>
      <w:r w:rsidR="00865D27">
        <w:rPr>
          <w:rFonts w:ascii="Times New Roman" w:eastAsia="Arial" w:hAnsi="Times New Roman"/>
          <w:b/>
          <w:color w:val="040404"/>
          <w:sz w:val="24"/>
          <w:szCs w:val="24"/>
        </w:rPr>
        <w:t xml:space="preserve"> </w:t>
      </w:r>
      <w:r w:rsidRPr="004A6BFD">
        <w:rPr>
          <w:rFonts w:ascii="Times New Roman" w:eastAsia="Arial" w:hAnsi="Times New Roman"/>
          <w:b/>
          <w:color w:val="040404"/>
          <w:sz w:val="24"/>
          <w:szCs w:val="24"/>
        </w:rPr>
        <w:t>será disponibilizado,</w:t>
      </w:r>
      <w:r w:rsidR="00865D27">
        <w:rPr>
          <w:rFonts w:ascii="Times New Roman" w:eastAsia="Arial" w:hAnsi="Times New Roman"/>
          <w:b/>
          <w:color w:val="040404"/>
          <w:sz w:val="24"/>
          <w:szCs w:val="24"/>
        </w:rPr>
        <w:t xml:space="preserve"> </w:t>
      </w:r>
      <w:r w:rsidRPr="004A6BFD">
        <w:rPr>
          <w:rFonts w:ascii="Times New Roman" w:eastAsia="Arial" w:hAnsi="Times New Roman"/>
          <w:b/>
          <w:color w:val="040404"/>
          <w:sz w:val="24"/>
          <w:szCs w:val="24"/>
        </w:rPr>
        <w:t xml:space="preserve">sem </w:t>
      </w:r>
      <w:r w:rsidRPr="004A6BFD">
        <w:rPr>
          <w:rFonts w:ascii="Times New Roman" w:eastAsia="Arial" w:hAnsi="Times New Roman"/>
          <w:b/>
          <w:color w:val="040404"/>
          <w:sz w:val="24"/>
          <w:szCs w:val="24"/>
        </w:rPr>
        <w:tab/>
        <w:t>ônus, no</w:t>
      </w:r>
      <w:r w:rsidR="00865D27">
        <w:rPr>
          <w:rFonts w:ascii="Times New Roman" w:eastAsia="Arial" w:hAnsi="Times New Roman"/>
          <w:b/>
          <w:color w:val="040404"/>
          <w:sz w:val="24"/>
          <w:szCs w:val="24"/>
        </w:rPr>
        <w:t xml:space="preserve"> </w:t>
      </w:r>
      <w:r w:rsidRPr="004A6BFD">
        <w:rPr>
          <w:rFonts w:ascii="Times New Roman" w:eastAsia="Arial" w:hAnsi="Times New Roman"/>
          <w:b/>
          <w:color w:val="040404"/>
          <w:sz w:val="24"/>
          <w:szCs w:val="24"/>
        </w:rPr>
        <w:t>portal</w:t>
      </w:r>
      <w:r w:rsidR="00865D27">
        <w:rPr>
          <w:rFonts w:ascii="Times New Roman" w:eastAsia="Arial" w:hAnsi="Times New Roman"/>
          <w:b/>
          <w:color w:val="040404"/>
          <w:sz w:val="24"/>
          <w:szCs w:val="24"/>
        </w:rPr>
        <w:t xml:space="preserve"> </w:t>
      </w:r>
      <w:r w:rsidRPr="004A6BFD">
        <w:rPr>
          <w:rFonts w:ascii="Times New Roman" w:eastAsia="Arial" w:hAnsi="Times New Roman"/>
          <w:b/>
          <w:color w:val="040404"/>
          <w:sz w:val="24"/>
          <w:szCs w:val="24"/>
        </w:rPr>
        <w:t>eletrônico</w:t>
      </w:r>
      <w:r w:rsidR="005645DF">
        <w:rPr>
          <w:rFonts w:ascii="Times New Roman" w:eastAsia="Arial" w:hAnsi="Times New Roman"/>
          <w:b/>
          <w:color w:val="040404"/>
          <w:sz w:val="24"/>
          <w:szCs w:val="24"/>
        </w:rPr>
        <w:t xml:space="preserve"> oficial do Poder Legislativo</w:t>
      </w:r>
      <w:r w:rsidR="004367A2">
        <w:rPr>
          <w:rFonts w:ascii="Times New Roman" w:eastAsia="Arial" w:hAnsi="Times New Roman"/>
          <w:b/>
          <w:color w:val="040404"/>
          <w:sz w:val="24"/>
          <w:szCs w:val="24"/>
        </w:rPr>
        <w:t xml:space="preserve"> Municipal</w:t>
      </w:r>
      <w:r w:rsidR="008D0C86">
        <w:rPr>
          <w:rFonts w:ascii="Times New Roman" w:eastAsia="Arial" w:hAnsi="Times New Roman"/>
          <w:b/>
          <w:color w:val="040404"/>
          <w:sz w:val="24"/>
          <w:szCs w:val="24"/>
        </w:rPr>
        <w:t xml:space="preserve"> </w:t>
      </w:r>
      <w:hyperlink r:id="rId8" w:history="1">
        <w:r w:rsidR="00394B1C" w:rsidRPr="007758D8">
          <w:rPr>
            <w:rStyle w:val="Hyperlink"/>
            <w:rFonts w:ascii="Times New Roman" w:eastAsia="Arial" w:hAnsi="Times New Roman"/>
            <w:b/>
            <w:sz w:val="24"/>
            <w:szCs w:val="24"/>
          </w:rPr>
          <w:t>https://www.camaracerqueiracesar.sp.gov.br</w:t>
        </w:r>
      </w:hyperlink>
      <w:r w:rsidR="00394B1C">
        <w:rPr>
          <w:rFonts w:ascii="Times New Roman" w:eastAsia="Arial" w:hAnsi="Times New Roman"/>
          <w:b/>
          <w:color w:val="040404"/>
          <w:sz w:val="24"/>
          <w:szCs w:val="24"/>
        </w:rPr>
        <w:t xml:space="preserve"> </w:t>
      </w:r>
      <w:r w:rsidR="008D0C86">
        <w:rPr>
          <w:rFonts w:ascii="Times New Roman" w:eastAsia="Arial" w:hAnsi="Times New Roman"/>
          <w:b/>
          <w:color w:val="040404"/>
          <w:sz w:val="24"/>
          <w:szCs w:val="24"/>
        </w:rPr>
        <w:t xml:space="preserve">pelo </w:t>
      </w:r>
      <w:r w:rsidR="00394B1C">
        <w:rPr>
          <w:rFonts w:ascii="Times New Roman" w:eastAsia="Arial" w:hAnsi="Times New Roman"/>
          <w:b/>
          <w:color w:val="040404"/>
          <w:sz w:val="24"/>
          <w:szCs w:val="24"/>
        </w:rPr>
        <w:t>menu</w:t>
      </w:r>
      <w:r w:rsidR="008D0C86">
        <w:rPr>
          <w:rFonts w:ascii="Times New Roman" w:eastAsia="Arial" w:hAnsi="Times New Roman"/>
          <w:b/>
          <w:color w:val="040404"/>
          <w:sz w:val="24"/>
          <w:szCs w:val="24"/>
        </w:rPr>
        <w:t xml:space="preserve"> </w:t>
      </w:r>
      <w:r w:rsidR="00394B1C">
        <w:rPr>
          <w:rFonts w:ascii="Times New Roman" w:eastAsia="Arial" w:hAnsi="Times New Roman"/>
          <w:b/>
          <w:color w:val="040404"/>
          <w:sz w:val="24"/>
          <w:szCs w:val="24"/>
        </w:rPr>
        <w:t xml:space="preserve">Editais – Licitação </w:t>
      </w:r>
      <w:hyperlink r:id="rId9" w:history="1"/>
      <w:r w:rsidRPr="004A6BFD">
        <w:rPr>
          <w:rFonts w:ascii="Times New Roman" w:eastAsia="Arial" w:hAnsi="Times New Roman"/>
          <w:b/>
          <w:color w:val="040404"/>
          <w:sz w:val="24"/>
          <w:szCs w:val="24"/>
        </w:rPr>
        <w:t>e</w:t>
      </w:r>
      <w:r w:rsidR="00394B1C">
        <w:rPr>
          <w:rFonts w:ascii="Times New Roman" w:eastAsia="Arial" w:hAnsi="Times New Roman"/>
          <w:b/>
          <w:color w:val="040404"/>
          <w:sz w:val="24"/>
          <w:szCs w:val="24"/>
        </w:rPr>
        <w:t xml:space="preserve"> também </w:t>
      </w:r>
      <w:r w:rsidRPr="004A6BFD">
        <w:rPr>
          <w:rFonts w:ascii="Times New Roman" w:eastAsia="Arial" w:hAnsi="Times New Roman"/>
          <w:b/>
          <w:color w:val="040404"/>
          <w:sz w:val="24"/>
          <w:szCs w:val="24"/>
        </w:rPr>
        <w:t xml:space="preserve">poderá ser acessado no </w:t>
      </w:r>
      <w:r w:rsidR="00086683">
        <w:rPr>
          <w:rFonts w:ascii="Times New Roman" w:eastAsia="Arial" w:hAnsi="Times New Roman"/>
          <w:b/>
          <w:color w:val="040404"/>
          <w:sz w:val="24"/>
          <w:szCs w:val="24"/>
        </w:rPr>
        <w:t>Portal Naciona</w:t>
      </w:r>
      <w:r w:rsidR="00616787">
        <w:rPr>
          <w:rFonts w:ascii="Times New Roman" w:eastAsia="Arial" w:hAnsi="Times New Roman"/>
          <w:b/>
          <w:color w:val="040404"/>
          <w:sz w:val="24"/>
          <w:szCs w:val="24"/>
        </w:rPr>
        <w:t>l de Compras Públicas</w:t>
      </w:r>
      <w:r w:rsidR="004367A2">
        <w:rPr>
          <w:rFonts w:ascii="Times New Roman" w:eastAsia="Arial" w:hAnsi="Times New Roman"/>
          <w:b/>
          <w:color w:val="040404"/>
          <w:sz w:val="24"/>
          <w:szCs w:val="24"/>
        </w:rPr>
        <w:t xml:space="preserve"> - PNCP</w:t>
      </w:r>
      <w:r w:rsidR="00616787">
        <w:rPr>
          <w:rFonts w:ascii="Times New Roman" w:eastAsia="Arial" w:hAnsi="Times New Roman"/>
          <w:b/>
          <w:color w:val="040404"/>
          <w:sz w:val="24"/>
          <w:szCs w:val="24"/>
        </w:rPr>
        <w:t>.</w:t>
      </w:r>
    </w:p>
    <w:p w14:paraId="6DCA67EA" w14:textId="77777777" w:rsidR="00125EE6" w:rsidRPr="004A6BFD" w:rsidRDefault="00125EE6" w:rsidP="004A6BFD">
      <w:pPr>
        <w:widowControl w:val="0"/>
        <w:autoSpaceDE w:val="0"/>
        <w:autoSpaceDN w:val="0"/>
        <w:spacing w:after="0" w:line="240" w:lineRule="auto"/>
        <w:ind w:right="-1"/>
        <w:jc w:val="both"/>
        <w:rPr>
          <w:rFonts w:ascii="Times New Roman" w:eastAsia="Calibri" w:hAnsi="Times New Roman"/>
          <w:b/>
          <w:sz w:val="24"/>
          <w:szCs w:val="24"/>
          <w:lang w:eastAsia="en-US"/>
        </w:rPr>
      </w:pPr>
    </w:p>
    <w:p w14:paraId="7CAF486D" w14:textId="77777777" w:rsidR="00616787" w:rsidRDefault="00616787" w:rsidP="004A6BFD">
      <w:pPr>
        <w:widowControl w:val="0"/>
        <w:autoSpaceDE w:val="0"/>
        <w:autoSpaceDN w:val="0"/>
        <w:spacing w:after="0" w:line="240" w:lineRule="auto"/>
        <w:ind w:right="-1"/>
        <w:jc w:val="both"/>
        <w:rPr>
          <w:rFonts w:ascii="Times New Roman" w:eastAsia="Calibri" w:hAnsi="Times New Roman"/>
          <w:b/>
          <w:sz w:val="24"/>
          <w:szCs w:val="24"/>
          <w:lang w:eastAsia="en-US"/>
        </w:rPr>
      </w:pPr>
    </w:p>
    <w:p w14:paraId="53926628" w14:textId="77777777" w:rsidR="00616787" w:rsidRPr="004A6BFD" w:rsidRDefault="00616787" w:rsidP="004A6BFD">
      <w:pPr>
        <w:widowControl w:val="0"/>
        <w:autoSpaceDE w:val="0"/>
        <w:autoSpaceDN w:val="0"/>
        <w:spacing w:after="0" w:line="240" w:lineRule="auto"/>
        <w:ind w:right="-1"/>
        <w:jc w:val="both"/>
        <w:rPr>
          <w:rFonts w:ascii="Times New Roman" w:eastAsia="Calibri" w:hAnsi="Times New Roman"/>
          <w:b/>
          <w:sz w:val="24"/>
          <w:szCs w:val="24"/>
          <w:lang w:eastAsia="en-US"/>
        </w:rPr>
      </w:pPr>
    </w:p>
    <w:p w14:paraId="2985C3AA" w14:textId="77777777" w:rsidR="00616787" w:rsidRDefault="00616787" w:rsidP="00616787">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081044">
        <w:rPr>
          <w:rFonts w:ascii="Times New Roman" w:eastAsia="Calibri" w:hAnsi="Times New Roman"/>
          <w:b/>
          <w:sz w:val="24"/>
          <w:szCs w:val="24"/>
          <w:lang w:eastAsia="en-US"/>
        </w:rPr>
        <w:t>SUMÁRIO</w:t>
      </w:r>
    </w:p>
    <w:p w14:paraId="5CF1A4FE" w14:textId="77777777" w:rsidR="000044BF" w:rsidRPr="00081044" w:rsidRDefault="000044BF" w:rsidP="00616787">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p>
    <w:p w14:paraId="0BB0128C" w14:textId="1D196FB2" w:rsidR="00616787" w:rsidRPr="00081044" w:rsidRDefault="00616787" w:rsidP="00616787">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w:t>
      </w:r>
      <w:r w:rsidR="004E7BFD">
        <w:rPr>
          <w:rFonts w:ascii="Times New Roman" w:eastAsia="Calibri" w:hAnsi="Times New Roman"/>
          <w:bCs/>
          <w:sz w:val="24"/>
          <w:szCs w:val="24"/>
          <w:lang w:eastAsia="en-US"/>
        </w:rPr>
        <w:t>o</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Objeto</w:t>
      </w:r>
    </w:p>
    <w:p w14:paraId="7CC44AC4" w14:textId="73DEC498" w:rsidR="00616787" w:rsidRPr="00081044" w:rsidRDefault="00616787" w:rsidP="00616787">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Do</w:t>
      </w:r>
      <w:r w:rsidRPr="00081044">
        <w:rPr>
          <w:rFonts w:ascii="Times New Roman" w:eastAsia="Calibri" w:hAnsi="Times New Roman"/>
          <w:bCs/>
          <w:spacing w:val="-5"/>
          <w:sz w:val="24"/>
          <w:szCs w:val="24"/>
          <w:lang w:eastAsia="en-US"/>
        </w:rPr>
        <w:t xml:space="preserve"> </w:t>
      </w:r>
      <w:r w:rsidRPr="00081044">
        <w:rPr>
          <w:rFonts w:ascii="Times New Roman" w:eastAsia="Calibri" w:hAnsi="Times New Roman"/>
          <w:bCs/>
          <w:sz w:val="24"/>
          <w:szCs w:val="24"/>
          <w:lang w:eastAsia="en-US"/>
        </w:rPr>
        <w:t>Credenciamento</w:t>
      </w:r>
    </w:p>
    <w:p w14:paraId="30938A78" w14:textId="3C0EFE51" w:rsidR="00A031C2" w:rsidRPr="00A031C2" w:rsidRDefault="00616787" w:rsidP="00A031C2">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
          <w:bCs/>
          <w:sz w:val="24"/>
          <w:szCs w:val="24"/>
          <w:lang w:eastAsia="en-US"/>
        </w:rPr>
      </w:pPr>
      <w:r w:rsidRPr="00081044">
        <w:rPr>
          <w:rFonts w:ascii="Times New Roman" w:eastAsia="Calibri" w:hAnsi="Times New Roman"/>
          <w:bCs/>
          <w:sz w:val="24"/>
          <w:szCs w:val="24"/>
          <w:lang w:eastAsia="en-US"/>
        </w:rPr>
        <w:t>D</w:t>
      </w:r>
      <w:r w:rsidR="00394B1C">
        <w:rPr>
          <w:rFonts w:ascii="Times New Roman" w:eastAsia="Calibri" w:hAnsi="Times New Roman"/>
          <w:bCs/>
          <w:sz w:val="24"/>
          <w:szCs w:val="24"/>
          <w:lang w:eastAsia="en-US"/>
        </w:rPr>
        <w:t>a</w:t>
      </w:r>
      <w:r w:rsidR="00394B1C" w:rsidRPr="00A031C2">
        <w:rPr>
          <w:rFonts w:ascii="Times New Roman" w:eastAsia="Calibri" w:hAnsi="Times New Roman"/>
          <w:sz w:val="24"/>
          <w:szCs w:val="24"/>
          <w:lang w:eastAsia="en-US"/>
        </w:rPr>
        <w:t xml:space="preserve"> </w:t>
      </w:r>
      <w:r w:rsidR="001E1A3C">
        <w:rPr>
          <w:rFonts w:ascii="Times New Roman" w:eastAsia="Calibri" w:hAnsi="Times New Roman"/>
          <w:sz w:val="24"/>
          <w:szCs w:val="24"/>
          <w:lang w:eastAsia="en-US"/>
        </w:rPr>
        <w:t>A</w:t>
      </w:r>
      <w:r w:rsidR="001E1A3C" w:rsidRPr="00A031C2">
        <w:rPr>
          <w:rFonts w:ascii="Times New Roman" w:eastAsia="Calibri" w:hAnsi="Times New Roman"/>
          <w:sz w:val="24"/>
          <w:szCs w:val="24"/>
          <w:lang w:eastAsia="en-US"/>
        </w:rPr>
        <w:t xml:space="preserve">presentação da </w:t>
      </w:r>
      <w:r w:rsidR="001E1A3C">
        <w:rPr>
          <w:rFonts w:ascii="Times New Roman" w:eastAsia="Calibri" w:hAnsi="Times New Roman"/>
          <w:sz w:val="24"/>
          <w:szCs w:val="24"/>
          <w:lang w:eastAsia="en-US"/>
        </w:rPr>
        <w:t>P</w:t>
      </w:r>
      <w:r w:rsidR="001E1A3C" w:rsidRPr="00A031C2">
        <w:rPr>
          <w:rFonts w:ascii="Times New Roman" w:eastAsia="Calibri" w:hAnsi="Times New Roman"/>
          <w:sz w:val="24"/>
          <w:szCs w:val="24"/>
          <w:lang w:eastAsia="en-US"/>
        </w:rPr>
        <w:t xml:space="preserve">roposta e dos </w:t>
      </w:r>
      <w:r w:rsidR="001E1A3C">
        <w:rPr>
          <w:rFonts w:ascii="Times New Roman" w:eastAsia="Calibri" w:hAnsi="Times New Roman"/>
          <w:sz w:val="24"/>
          <w:szCs w:val="24"/>
          <w:lang w:eastAsia="en-US"/>
        </w:rPr>
        <w:t>D</w:t>
      </w:r>
      <w:r w:rsidR="001E1A3C" w:rsidRPr="00A031C2">
        <w:rPr>
          <w:rFonts w:ascii="Times New Roman" w:eastAsia="Calibri" w:hAnsi="Times New Roman"/>
          <w:sz w:val="24"/>
          <w:szCs w:val="24"/>
          <w:lang w:eastAsia="en-US"/>
        </w:rPr>
        <w:t xml:space="preserve">ocumentos de </w:t>
      </w:r>
      <w:r w:rsidR="001E1A3C">
        <w:rPr>
          <w:rFonts w:ascii="Times New Roman" w:eastAsia="Calibri" w:hAnsi="Times New Roman"/>
          <w:sz w:val="24"/>
          <w:szCs w:val="24"/>
          <w:lang w:eastAsia="en-US"/>
        </w:rPr>
        <w:t>H</w:t>
      </w:r>
      <w:r w:rsidR="001E1A3C" w:rsidRPr="00A031C2">
        <w:rPr>
          <w:rFonts w:ascii="Times New Roman" w:eastAsia="Calibri" w:hAnsi="Times New Roman"/>
          <w:sz w:val="24"/>
          <w:szCs w:val="24"/>
          <w:lang w:eastAsia="en-US"/>
        </w:rPr>
        <w:t>abilitação</w:t>
      </w:r>
    </w:p>
    <w:p w14:paraId="57500780" w14:textId="28EC2E00" w:rsidR="00616787" w:rsidRPr="00081044" w:rsidRDefault="00616787" w:rsidP="00616787">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pacing w:val="-2"/>
          <w:sz w:val="24"/>
          <w:szCs w:val="24"/>
          <w:lang w:eastAsia="en-US"/>
        </w:rPr>
        <w:t>Da</w:t>
      </w:r>
      <w:r w:rsidRPr="00081044">
        <w:rPr>
          <w:rFonts w:ascii="Times New Roman" w:eastAsia="Calibri" w:hAnsi="Times New Roman"/>
          <w:bCs/>
          <w:spacing w:val="-9"/>
          <w:sz w:val="24"/>
          <w:szCs w:val="24"/>
          <w:lang w:eastAsia="en-US"/>
        </w:rPr>
        <w:t xml:space="preserve"> </w:t>
      </w:r>
      <w:r w:rsidRPr="00081044">
        <w:rPr>
          <w:rFonts w:ascii="Times New Roman" w:eastAsia="Calibri" w:hAnsi="Times New Roman"/>
          <w:bCs/>
          <w:spacing w:val="-2"/>
          <w:sz w:val="24"/>
          <w:szCs w:val="24"/>
          <w:lang w:eastAsia="en-US"/>
        </w:rPr>
        <w:t>P</w:t>
      </w:r>
      <w:r w:rsidR="007A396F">
        <w:rPr>
          <w:rFonts w:ascii="Times New Roman" w:eastAsia="Calibri" w:hAnsi="Times New Roman"/>
          <w:bCs/>
          <w:spacing w:val="-2"/>
          <w:sz w:val="24"/>
          <w:szCs w:val="24"/>
          <w:lang w:eastAsia="en-US"/>
        </w:rPr>
        <w:t>roposta de Preço</w:t>
      </w:r>
    </w:p>
    <w:p w14:paraId="343C9729" w14:textId="321DDD4F" w:rsidR="00616787" w:rsidRPr="00081044" w:rsidRDefault="00616787" w:rsidP="00616787">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Da</w:t>
      </w:r>
      <w:r w:rsidR="00B0667E">
        <w:rPr>
          <w:rFonts w:ascii="Times New Roman" w:eastAsia="Calibri" w:hAnsi="Times New Roman"/>
          <w:bCs/>
          <w:sz w:val="24"/>
          <w:szCs w:val="24"/>
          <w:lang w:eastAsia="en-US"/>
        </w:rPr>
        <w:t xml:space="preserve"> A</w:t>
      </w:r>
      <w:r w:rsidR="00B0667E" w:rsidRPr="00B0667E">
        <w:rPr>
          <w:rFonts w:ascii="Times New Roman" w:eastAsia="Calibri" w:hAnsi="Times New Roman"/>
          <w:bCs/>
          <w:sz w:val="24"/>
          <w:szCs w:val="24"/>
          <w:lang w:eastAsia="en-US"/>
        </w:rPr>
        <w:t xml:space="preserve">bertura da </w:t>
      </w:r>
      <w:r w:rsidR="00B0667E">
        <w:rPr>
          <w:rFonts w:ascii="Times New Roman" w:eastAsia="Calibri" w:hAnsi="Times New Roman"/>
          <w:bCs/>
          <w:sz w:val="24"/>
          <w:szCs w:val="24"/>
          <w:lang w:eastAsia="en-US"/>
        </w:rPr>
        <w:t>S</w:t>
      </w:r>
      <w:r w:rsidR="00B0667E" w:rsidRPr="00B0667E">
        <w:rPr>
          <w:rFonts w:ascii="Times New Roman" w:eastAsia="Calibri" w:hAnsi="Times New Roman"/>
          <w:bCs/>
          <w:sz w:val="24"/>
          <w:szCs w:val="24"/>
          <w:lang w:eastAsia="en-US"/>
        </w:rPr>
        <w:t>essão</w:t>
      </w:r>
      <w:r w:rsidR="00B0667E">
        <w:rPr>
          <w:rFonts w:ascii="Times New Roman" w:eastAsia="Calibri" w:hAnsi="Times New Roman"/>
          <w:bCs/>
          <w:sz w:val="24"/>
          <w:szCs w:val="24"/>
          <w:lang w:eastAsia="en-US"/>
        </w:rPr>
        <w:t xml:space="preserve"> Pública</w:t>
      </w:r>
      <w:r w:rsidR="00B0667E" w:rsidRPr="00B0667E">
        <w:rPr>
          <w:rFonts w:ascii="Times New Roman" w:eastAsia="Calibri" w:hAnsi="Times New Roman"/>
          <w:bCs/>
          <w:sz w:val="24"/>
          <w:szCs w:val="24"/>
          <w:lang w:eastAsia="en-US"/>
        </w:rPr>
        <w:t xml:space="preserve">, </w:t>
      </w:r>
      <w:r w:rsidR="00B0667E">
        <w:rPr>
          <w:rFonts w:ascii="Times New Roman" w:eastAsia="Calibri" w:hAnsi="Times New Roman"/>
          <w:bCs/>
          <w:sz w:val="24"/>
          <w:szCs w:val="24"/>
          <w:lang w:eastAsia="en-US"/>
        </w:rPr>
        <w:t>C</w:t>
      </w:r>
      <w:r w:rsidR="00B0667E" w:rsidRPr="00B0667E">
        <w:rPr>
          <w:rFonts w:ascii="Times New Roman" w:eastAsia="Calibri" w:hAnsi="Times New Roman"/>
          <w:bCs/>
          <w:sz w:val="24"/>
          <w:szCs w:val="24"/>
          <w:lang w:eastAsia="en-US"/>
        </w:rPr>
        <w:t xml:space="preserve">lassificação das </w:t>
      </w:r>
      <w:r w:rsidR="00B0667E">
        <w:rPr>
          <w:rFonts w:ascii="Times New Roman" w:eastAsia="Calibri" w:hAnsi="Times New Roman"/>
          <w:bCs/>
          <w:sz w:val="24"/>
          <w:szCs w:val="24"/>
          <w:lang w:eastAsia="en-US"/>
        </w:rPr>
        <w:t>P</w:t>
      </w:r>
      <w:r w:rsidR="00B0667E" w:rsidRPr="00B0667E">
        <w:rPr>
          <w:rFonts w:ascii="Times New Roman" w:eastAsia="Calibri" w:hAnsi="Times New Roman"/>
          <w:bCs/>
          <w:sz w:val="24"/>
          <w:szCs w:val="24"/>
          <w:lang w:eastAsia="en-US"/>
        </w:rPr>
        <w:t xml:space="preserve">ropostas e </w:t>
      </w:r>
      <w:r w:rsidR="00B0667E">
        <w:rPr>
          <w:rFonts w:ascii="Times New Roman" w:eastAsia="Calibri" w:hAnsi="Times New Roman"/>
          <w:bCs/>
          <w:sz w:val="24"/>
          <w:szCs w:val="24"/>
          <w:lang w:eastAsia="en-US"/>
        </w:rPr>
        <w:t>F</w:t>
      </w:r>
      <w:r w:rsidR="00B0667E" w:rsidRPr="00B0667E">
        <w:rPr>
          <w:rFonts w:ascii="Times New Roman" w:eastAsia="Calibri" w:hAnsi="Times New Roman"/>
          <w:bCs/>
          <w:sz w:val="24"/>
          <w:szCs w:val="24"/>
          <w:lang w:eastAsia="en-US"/>
        </w:rPr>
        <w:t xml:space="preserve">ormulação de </w:t>
      </w:r>
      <w:r w:rsidR="00B0667E">
        <w:rPr>
          <w:rFonts w:ascii="Times New Roman" w:eastAsia="Calibri" w:hAnsi="Times New Roman"/>
          <w:bCs/>
          <w:sz w:val="24"/>
          <w:szCs w:val="24"/>
          <w:lang w:eastAsia="en-US"/>
        </w:rPr>
        <w:t>L</w:t>
      </w:r>
      <w:r w:rsidR="00B0667E" w:rsidRPr="00B0667E">
        <w:rPr>
          <w:rFonts w:ascii="Times New Roman" w:eastAsia="Calibri" w:hAnsi="Times New Roman"/>
          <w:bCs/>
          <w:sz w:val="24"/>
          <w:szCs w:val="24"/>
          <w:lang w:eastAsia="en-US"/>
        </w:rPr>
        <w:t>ances</w:t>
      </w:r>
    </w:p>
    <w:p w14:paraId="137FDBAF" w14:textId="064BB8F3" w:rsidR="00616787" w:rsidRPr="00081044" w:rsidRDefault="00616787" w:rsidP="00616787">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Da</w:t>
      </w:r>
      <w:r w:rsidRPr="00081044">
        <w:rPr>
          <w:rFonts w:ascii="Times New Roman" w:eastAsia="Calibri" w:hAnsi="Times New Roman"/>
          <w:bCs/>
          <w:spacing w:val="-7"/>
          <w:sz w:val="24"/>
          <w:szCs w:val="24"/>
          <w:lang w:eastAsia="en-US"/>
        </w:rPr>
        <w:t xml:space="preserve"> </w:t>
      </w:r>
      <w:r w:rsidR="00B0667E">
        <w:rPr>
          <w:rFonts w:ascii="Times New Roman" w:eastAsia="Calibri" w:hAnsi="Times New Roman"/>
          <w:bCs/>
          <w:spacing w:val="-7"/>
          <w:sz w:val="24"/>
          <w:szCs w:val="24"/>
          <w:lang w:eastAsia="en-US"/>
        </w:rPr>
        <w:t>Fase de Julgamento</w:t>
      </w:r>
    </w:p>
    <w:p w14:paraId="2B1B8F9C" w14:textId="5C12788A" w:rsidR="00616787" w:rsidRPr="00081044" w:rsidRDefault="00616787" w:rsidP="00616787">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w:t>
      </w:r>
      <w:r w:rsidR="00B0667E">
        <w:rPr>
          <w:rFonts w:ascii="Times New Roman" w:eastAsia="Calibri" w:hAnsi="Times New Roman"/>
          <w:bCs/>
          <w:sz w:val="24"/>
          <w:szCs w:val="24"/>
          <w:lang w:eastAsia="en-US"/>
        </w:rPr>
        <w:t>a Fase de Habilitação</w:t>
      </w:r>
    </w:p>
    <w:p w14:paraId="5B610EA4" w14:textId="061CDD32" w:rsidR="00616787" w:rsidRPr="00081044" w:rsidRDefault="00616787" w:rsidP="00616787">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Da</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Impugnação</w:t>
      </w:r>
      <w:r w:rsidRPr="00081044">
        <w:rPr>
          <w:rFonts w:ascii="Times New Roman" w:eastAsia="Calibri" w:hAnsi="Times New Roman"/>
          <w:bCs/>
          <w:spacing w:val="-3"/>
          <w:sz w:val="24"/>
          <w:szCs w:val="24"/>
          <w:lang w:eastAsia="en-US"/>
        </w:rPr>
        <w:t xml:space="preserve"> </w:t>
      </w:r>
      <w:r w:rsidR="00B0667E" w:rsidRPr="00B0667E">
        <w:rPr>
          <w:rFonts w:ascii="Times New Roman" w:eastAsia="Calibri" w:hAnsi="Times New Roman"/>
          <w:bCs/>
          <w:spacing w:val="-3"/>
          <w:sz w:val="24"/>
          <w:szCs w:val="24"/>
          <w:lang w:eastAsia="en-US"/>
        </w:rPr>
        <w:t xml:space="preserve">ao </w:t>
      </w:r>
      <w:r w:rsidR="00B0667E">
        <w:rPr>
          <w:rFonts w:ascii="Times New Roman" w:eastAsia="Calibri" w:hAnsi="Times New Roman"/>
          <w:bCs/>
          <w:spacing w:val="-3"/>
          <w:sz w:val="24"/>
          <w:szCs w:val="24"/>
          <w:lang w:eastAsia="en-US"/>
        </w:rPr>
        <w:t>E</w:t>
      </w:r>
      <w:r w:rsidR="00B0667E" w:rsidRPr="00B0667E">
        <w:rPr>
          <w:rFonts w:ascii="Times New Roman" w:eastAsia="Calibri" w:hAnsi="Times New Roman"/>
          <w:bCs/>
          <w:spacing w:val="-3"/>
          <w:sz w:val="24"/>
          <w:szCs w:val="24"/>
          <w:lang w:eastAsia="en-US"/>
        </w:rPr>
        <w:t xml:space="preserve">dital, do </w:t>
      </w:r>
      <w:r w:rsidR="00B0667E">
        <w:rPr>
          <w:rFonts w:ascii="Times New Roman" w:eastAsia="Calibri" w:hAnsi="Times New Roman"/>
          <w:bCs/>
          <w:spacing w:val="-3"/>
          <w:sz w:val="24"/>
          <w:szCs w:val="24"/>
          <w:lang w:eastAsia="en-US"/>
        </w:rPr>
        <w:t>P</w:t>
      </w:r>
      <w:r w:rsidR="00B0667E" w:rsidRPr="00B0667E">
        <w:rPr>
          <w:rFonts w:ascii="Times New Roman" w:eastAsia="Calibri" w:hAnsi="Times New Roman"/>
          <w:bCs/>
          <w:spacing w:val="-3"/>
          <w:sz w:val="24"/>
          <w:szCs w:val="24"/>
          <w:lang w:eastAsia="en-US"/>
        </w:rPr>
        <w:t xml:space="preserve">edido de </w:t>
      </w:r>
      <w:r w:rsidR="00B0667E">
        <w:rPr>
          <w:rFonts w:ascii="Times New Roman" w:eastAsia="Calibri" w:hAnsi="Times New Roman"/>
          <w:bCs/>
          <w:spacing w:val="-3"/>
          <w:sz w:val="24"/>
          <w:szCs w:val="24"/>
          <w:lang w:eastAsia="en-US"/>
        </w:rPr>
        <w:t>E</w:t>
      </w:r>
      <w:r w:rsidR="00B0667E" w:rsidRPr="00B0667E">
        <w:rPr>
          <w:rFonts w:ascii="Times New Roman" w:eastAsia="Calibri" w:hAnsi="Times New Roman"/>
          <w:bCs/>
          <w:spacing w:val="-3"/>
          <w:sz w:val="24"/>
          <w:szCs w:val="24"/>
          <w:lang w:eastAsia="en-US"/>
        </w:rPr>
        <w:t>sclarecimento</w:t>
      </w:r>
      <w:r w:rsidR="00B0667E">
        <w:rPr>
          <w:rFonts w:ascii="Times New Roman" w:eastAsia="Calibri" w:hAnsi="Times New Roman"/>
          <w:bCs/>
          <w:spacing w:val="-3"/>
          <w:sz w:val="24"/>
          <w:szCs w:val="24"/>
          <w:lang w:eastAsia="en-US"/>
        </w:rPr>
        <w:t>s</w:t>
      </w:r>
      <w:r w:rsidR="00B0667E" w:rsidRPr="00B0667E">
        <w:rPr>
          <w:rFonts w:ascii="Times New Roman" w:eastAsia="Calibri" w:hAnsi="Times New Roman"/>
          <w:bCs/>
          <w:spacing w:val="-3"/>
          <w:sz w:val="24"/>
          <w:szCs w:val="24"/>
          <w:lang w:eastAsia="en-US"/>
        </w:rPr>
        <w:t xml:space="preserve"> e do</w:t>
      </w:r>
      <w:r w:rsidR="00CF61B3">
        <w:rPr>
          <w:rFonts w:ascii="Times New Roman" w:eastAsia="Calibri" w:hAnsi="Times New Roman"/>
          <w:bCs/>
          <w:spacing w:val="-3"/>
          <w:sz w:val="24"/>
          <w:szCs w:val="24"/>
          <w:lang w:eastAsia="en-US"/>
        </w:rPr>
        <w:t>s</w:t>
      </w:r>
      <w:r w:rsidR="00B0667E" w:rsidRPr="00B0667E">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Recurso</w:t>
      </w:r>
      <w:r w:rsidR="00CF61B3">
        <w:rPr>
          <w:rFonts w:ascii="Times New Roman" w:eastAsia="Calibri" w:hAnsi="Times New Roman"/>
          <w:bCs/>
          <w:sz w:val="24"/>
          <w:szCs w:val="24"/>
          <w:lang w:eastAsia="en-US"/>
        </w:rPr>
        <w:t>s</w:t>
      </w:r>
    </w:p>
    <w:p w14:paraId="357B818B" w14:textId="502ADA64" w:rsidR="00616787" w:rsidRPr="00081044" w:rsidRDefault="00616787" w:rsidP="00616787">
      <w:pPr>
        <w:widowControl w:val="0"/>
        <w:numPr>
          <w:ilvl w:val="0"/>
          <w:numId w:val="1"/>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w:t>
      </w:r>
      <w:r w:rsidR="00D2390A">
        <w:rPr>
          <w:rFonts w:ascii="Times New Roman" w:eastAsia="Calibri" w:hAnsi="Times New Roman"/>
          <w:bCs/>
          <w:sz w:val="24"/>
          <w:szCs w:val="24"/>
          <w:lang w:eastAsia="en-US"/>
        </w:rPr>
        <w:t xml:space="preserve">as </w:t>
      </w:r>
      <w:r w:rsidR="004520A8">
        <w:rPr>
          <w:rFonts w:ascii="Times New Roman" w:eastAsia="Calibri" w:hAnsi="Times New Roman"/>
          <w:bCs/>
          <w:sz w:val="24"/>
          <w:szCs w:val="24"/>
          <w:lang w:eastAsia="en-US"/>
        </w:rPr>
        <w:t>I</w:t>
      </w:r>
      <w:r w:rsidR="004520A8" w:rsidRPr="00D2390A">
        <w:rPr>
          <w:rFonts w:ascii="Times New Roman" w:eastAsia="Calibri" w:hAnsi="Times New Roman"/>
          <w:bCs/>
          <w:sz w:val="24"/>
          <w:szCs w:val="24"/>
          <w:lang w:eastAsia="en-US"/>
        </w:rPr>
        <w:t xml:space="preserve">nfrações </w:t>
      </w:r>
      <w:r w:rsidR="004520A8">
        <w:rPr>
          <w:rFonts w:ascii="Times New Roman" w:eastAsia="Calibri" w:hAnsi="Times New Roman"/>
          <w:bCs/>
          <w:sz w:val="24"/>
          <w:szCs w:val="24"/>
          <w:lang w:eastAsia="en-US"/>
        </w:rPr>
        <w:t>A</w:t>
      </w:r>
      <w:r w:rsidR="004520A8" w:rsidRPr="00D2390A">
        <w:rPr>
          <w:rFonts w:ascii="Times New Roman" w:eastAsia="Calibri" w:hAnsi="Times New Roman"/>
          <w:bCs/>
          <w:sz w:val="24"/>
          <w:szCs w:val="24"/>
          <w:lang w:eastAsia="en-US"/>
        </w:rPr>
        <w:t xml:space="preserve">dministrativas e </w:t>
      </w:r>
      <w:r w:rsidR="004520A8">
        <w:rPr>
          <w:rFonts w:ascii="Times New Roman" w:eastAsia="Calibri" w:hAnsi="Times New Roman"/>
          <w:bCs/>
          <w:sz w:val="24"/>
          <w:szCs w:val="24"/>
          <w:lang w:eastAsia="en-US"/>
        </w:rPr>
        <w:t>P</w:t>
      </w:r>
      <w:r w:rsidR="004520A8" w:rsidRPr="00D2390A">
        <w:rPr>
          <w:rFonts w:ascii="Times New Roman" w:eastAsia="Calibri" w:hAnsi="Times New Roman"/>
          <w:bCs/>
          <w:sz w:val="24"/>
          <w:szCs w:val="24"/>
          <w:lang w:eastAsia="en-US"/>
        </w:rPr>
        <w:t>enalidades</w:t>
      </w:r>
    </w:p>
    <w:p w14:paraId="5E2594C6" w14:textId="39B45F40" w:rsidR="00616787" w:rsidRPr="00081044" w:rsidRDefault="00616787" w:rsidP="00616787">
      <w:pPr>
        <w:widowControl w:val="0"/>
        <w:numPr>
          <w:ilvl w:val="0"/>
          <w:numId w:val="1"/>
        </w:numPr>
        <w:tabs>
          <w:tab w:val="left" w:pos="57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w:t>
      </w:r>
      <w:r w:rsidR="004520A8">
        <w:rPr>
          <w:rFonts w:ascii="Times New Roman" w:eastAsia="Calibri" w:hAnsi="Times New Roman"/>
          <w:bCs/>
          <w:sz w:val="24"/>
          <w:szCs w:val="24"/>
          <w:lang w:eastAsia="en-US"/>
        </w:rPr>
        <w:t xml:space="preserve">as Condições de </w:t>
      </w:r>
      <w:r w:rsidRPr="00081044">
        <w:rPr>
          <w:rFonts w:ascii="Times New Roman" w:eastAsia="Calibri" w:hAnsi="Times New Roman"/>
          <w:bCs/>
          <w:sz w:val="24"/>
          <w:szCs w:val="24"/>
          <w:lang w:eastAsia="en-US"/>
        </w:rPr>
        <w:t>Pagamento</w:t>
      </w:r>
    </w:p>
    <w:p w14:paraId="62C9639E" w14:textId="39396BC6" w:rsidR="00616787" w:rsidRPr="00081044" w:rsidRDefault="00616787" w:rsidP="00616787">
      <w:pPr>
        <w:widowControl w:val="0"/>
        <w:numPr>
          <w:ilvl w:val="0"/>
          <w:numId w:val="1"/>
        </w:numPr>
        <w:tabs>
          <w:tab w:val="left" w:pos="57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Da</w:t>
      </w:r>
      <w:r w:rsidR="004520A8">
        <w:rPr>
          <w:rFonts w:ascii="Times New Roman" w:eastAsia="Calibri" w:hAnsi="Times New Roman"/>
          <w:bCs/>
          <w:sz w:val="24"/>
          <w:szCs w:val="24"/>
          <w:lang w:eastAsia="en-US"/>
        </w:rPr>
        <w:t xml:space="preserve"> Entrega e Recebimento</w:t>
      </w:r>
    </w:p>
    <w:p w14:paraId="62FF8F9E" w14:textId="77777777" w:rsidR="00616787" w:rsidRPr="00081044" w:rsidRDefault="00616787" w:rsidP="00616787">
      <w:pPr>
        <w:widowControl w:val="0"/>
        <w:numPr>
          <w:ilvl w:val="0"/>
          <w:numId w:val="1"/>
        </w:numPr>
        <w:tabs>
          <w:tab w:val="left" w:pos="57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Das</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Disposições</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Finais</w:t>
      </w:r>
    </w:p>
    <w:p w14:paraId="01359DD5" w14:textId="77777777" w:rsidR="00616787" w:rsidRPr="00081044" w:rsidRDefault="00616787" w:rsidP="00616787">
      <w:pPr>
        <w:widowControl w:val="0"/>
        <w:tabs>
          <w:tab w:val="left" w:pos="7493"/>
        </w:tabs>
        <w:autoSpaceDE w:val="0"/>
        <w:autoSpaceDN w:val="0"/>
        <w:spacing w:after="0" w:line="240" w:lineRule="auto"/>
        <w:ind w:right="-1"/>
        <w:outlineLvl w:val="0"/>
        <w:rPr>
          <w:rFonts w:ascii="Times New Roman" w:eastAsia="Calibri" w:hAnsi="Times New Roman"/>
          <w:bCs/>
          <w:sz w:val="24"/>
          <w:szCs w:val="24"/>
          <w:lang w:eastAsia="en-US"/>
        </w:rPr>
      </w:pPr>
    </w:p>
    <w:p w14:paraId="559BF3D3" w14:textId="77777777" w:rsidR="00045F28" w:rsidRDefault="00045F28" w:rsidP="00616787">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p>
    <w:p w14:paraId="00F4AA68" w14:textId="53D60C1F" w:rsidR="00616787" w:rsidRDefault="00616787" w:rsidP="00616787">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081044">
        <w:rPr>
          <w:rFonts w:ascii="Times New Roman" w:eastAsia="Calibri" w:hAnsi="Times New Roman"/>
          <w:b/>
          <w:sz w:val="24"/>
          <w:szCs w:val="24"/>
          <w:lang w:eastAsia="en-US"/>
        </w:rPr>
        <w:t>ANEXOS</w:t>
      </w:r>
    </w:p>
    <w:p w14:paraId="4775EC12" w14:textId="77777777" w:rsidR="000044BF" w:rsidRPr="00081044" w:rsidRDefault="000044BF" w:rsidP="00616787">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p>
    <w:p w14:paraId="5E98229A" w14:textId="77777777" w:rsidR="00616787" w:rsidRPr="00081044" w:rsidRDefault="00616787" w:rsidP="0036066A">
      <w:pPr>
        <w:pStyle w:val="PargrafodaLista"/>
        <w:widowControl w:val="0"/>
        <w:numPr>
          <w:ilvl w:val="0"/>
          <w:numId w:val="8"/>
        </w:numPr>
        <w:tabs>
          <w:tab w:val="left" w:pos="7493"/>
        </w:tabs>
        <w:autoSpaceDE w:val="0"/>
        <w:autoSpaceDN w:val="0"/>
        <w:ind w:right="-1"/>
        <w:jc w:val="both"/>
        <w:rPr>
          <w:rFonts w:eastAsia="Calibri"/>
          <w:bCs/>
          <w:sz w:val="24"/>
          <w:szCs w:val="24"/>
          <w:lang w:eastAsia="en-US"/>
        </w:rPr>
      </w:pPr>
      <w:r w:rsidRPr="00081044">
        <w:rPr>
          <w:rFonts w:eastAsia="Calibri"/>
          <w:bCs/>
          <w:sz w:val="24"/>
          <w:szCs w:val="24"/>
          <w:lang w:eastAsia="en-US"/>
        </w:rPr>
        <w:t>Termo de Referência</w:t>
      </w:r>
    </w:p>
    <w:p w14:paraId="0443FC43" w14:textId="77777777" w:rsidR="00E0178B" w:rsidRDefault="00E0178B" w:rsidP="0036066A">
      <w:pPr>
        <w:pStyle w:val="PargrafodaLista"/>
        <w:widowControl w:val="0"/>
        <w:numPr>
          <w:ilvl w:val="0"/>
          <w:numId w:val="8"/>
        </w:numPr>
        <w:tabs>
          <w:tab w:val="left" w:pos="284"/>
          <w:tab w:val="left" w:pos="7493"/>
        </w:tabs>
        <w:autoSpaceDE w:val="0"/>
        <w:autoSpaceDN w:val="0"/>
        <w:ind w:right="-1"/>
        <w:jc w:val="both"/>
        <w:rPr>
          <w:rFonts w:eastAsia="Calibri"/>
          <w:bCs/>
          <w:sz w:val="24"/>
          <w:szCs w:val="24"/>
          <w:lang w:eastAsia="en-US"/>
        </w:rPr>
      </w:pPr>
      <w:r>
        <w:rPr>
          <w:rFonts w:eastAsia="Calibri"/>
          <w:bCs/>
          <w:sz w:val="24"/>
          <w:szCs w:val="24"/>
          <w:lang w:eastAsia="en-US"/>
        </w:rPr>
        <w:t xml:space="preserve">Modelo de Proposta </w:t>
      </w:r>
    </w:p>
    <w:p w14:paraId="39AFC95B" w14:textId="77777777" w:rsidR="0075304F" w:rsidRDefault="00E0178B" w:rsidP="0036066A">
      <w:pPr>
        <w:pStyle w:val="PargrafodaLista"/>
        <w:widowControl w:val="0"/>
        <w:numPr>
          <w:ilvl w:val="0"/>
          <w:numId w:val="8"/>
        </w:numPr>
        <w:tabs>
          <w:tab w:val="left" w:pos="709"/>
          <w:tab w:val="left" w:pos="7493"/>
        </w:tabs>
        <w:autoSpaceDE w:val="0"/>
        <w:autoSpaceDN w:val="0"/>
        <w:ind w:right="-1"/>
        <w:jc w:val="both"/>
        <w:rPr>
          <w:rFonts w:eastAsia="Calibri"/>
          <w:bCs/>
          <w:sz w:val="24"/>
          <w:szCs w:val="24"/>
          <w:lang w:eastAsia="en-US"/>
        </w:rPr>
      </w:pPr>
      <w:r>
        <w:rPr>
          <w:rFonts w:eastAsia="Calibri"/>
          <w:bCs/>
          <w:sz w:val="24"/>
          <w:szCs w:val="24"/>
          <w:lang w:eastAsia="en-US"/>
        </w:rPr>
        <w:t xml:space="preserve">Minuta do </w:t>
      </w:r>
      <w:r w:rsidR="00616787" w:rsidRPr="00081044">
        <w:rPr>
          <w:rFonts w:eastAsia="Calibri"/>
          <w:bCs/>
          <w:sz w:val="24"/>
          <w:szCs w:val="24"/>
          <w:lang w:eastAsia="en-US"/>
        </w:rPr>
        <w:t>Contrato</w:t>
      </w:r>
    </w:p>
    <w:p w14:paraId="6CAB7A32" w14:textId="117D2972" w:rsidR="0075304F" w:rsidRDefault="0075304F" w:rsidP="0036066A">
      <w:pPr>
        <w:pStyle w:val="PargrafodaLista"/>
        <w:widowControl w:val="0"/>
        <w:numPr>
          <w:ilvl w:val="0"/>
          <w:numId w:val="8"/>
        </w:numPr>
        <w:tabs>
          <w:tab w:val="left" w:pos="709"/>
          <w:tab w:val="left" w:pos="7493"/>
        </w:tabs>
        <w:autoSpaceDE w:val="0"/>
        <w:autoSpaceDN w:val="0"/>
        <w:ind w:right="-1"/>
        <w:jc w:val="both"/>
        <w:rPr>
          <w:rFonts w:eastAsia="Calibri"/>
          <w:bCs/>
          <w:sz w:val="24"/>
          <w:szCs w:val="24"/>
          <w:lang w:eastAsia="en-US"/>
        </w:rPr>
      </w:pPr>
      <w:r>
        <w:rPr>
          <w:rFonts w:eastAsia="Calibri"/>
          <w:bCs/>
          <w:sz w:val="24"/>
          <w:szCs w:val="24"/>
          <w:lang w:eastAsia="en-US"/>
        </w:rPr>
        <w:t>Termo de Ciência e Notificação</w:t>
      </w:r>
    </w:p>
    <w:p w14:paraId="22393F68" w14:textId="08D049E7" w:rsidR="00820542" w:rsidRPr="00E0178B" w:rsidRDefault="00820542" w:rsidP="0036066A">
      <w:pPr>
        <w:pStyle w:val="PargrafodaLista"/>
        <w:widowControl w:val="0"/>
        <w:numPr>
          <w:ilvl w:val="0"/>
          <w:numId w:val="8"/>
        </w:numPr>
        <w:tabs>
          <w:tab w:val="left" w:pos="709"/>
          <w:tab w:val="left" w:pos="7493"/>
        </w:tabs>
        <w:autoSpaceDE w:val="0"/>
        <w:autoSpaceDN w:val="0"/>
        <w:ind w:right="-1"/>
        <w:jc w:val="both"/>
        <w:rPr>
          <w:rFonts w:eastAsia="Calibri"/>
          <w:bCs/>
          <w:sz w:val="24"/>
          <w:szCs w:val="24"/>
          <w:lang w:eastAsia="en-US"/>
        </w:rPr>
      </w:pPr>
      <w:r w:rsidRPr="00E0178B">
        <w:rPr>
          <w:rFonts w:eastAsia="Calibri"/>
          <w:b/>
          <w:sz w:val="32"/>
          <w:szCs w:val="32"/>
          <w:lang w:eastAsia="en-US"/>
        </w:rPr>
        <w:br w:type="page"/>
      </w:r>
    </w:p>
    <w:p w14:paraId="10DCAB41" w14:textId="0B69E339" w:rsidR="00DD4E26" w:rsidRPr="008D2080" w:rsidRDefault="00DD4E26" w:rsidP="006D151A">
      <w:pPr>
        <w:widowControl w:val="0"/>
        <w:autoSpaceDE w:val="0"/>
        <w:autoSpaceDN w:val="0"/>
        <w:spacing w:after="0" w:line="240" w:lineRule="auto"/>
        <w:ind w:right="-1"/>
        <w:jc w:val="center"/>
        <w:rPr>
          <w:rFonts w:ascii="Times New Roman" w:eastAsia="Calibri" w:hAnsi="Times New Roman"/>
          <w:b/>
          <w:sz w:val="32"/>
          <w:szCs w:val="32"/>
          <w:lang w:eastAsia="en-US"/>
        </w:rPr>
      </w:pPr>
      <w:r w:rsidRPr="008D2080">
        <w:rPr>
          <w:rFonts w:ascii="Times New Roman" w:eastAsia="Calibri" w:hAnsi="Times New Roman"/>
          <w:b/>
          <w:sz w:val="32"/>
          <w:szCs w:val="32"/>
          <w:lang w:eastAsia="en-US"/>
        </w:rPr>
        <w:lastRenderedPageBreak/>
        <w:t>EDITAL</w:t>
      </w:r>
      <w:r w:rsidRPr="008D2080">
        <w:rPr>
          <w:rFonts w:ascii="Times New Roman" w:eastAsia="Calibri" w:hAnsi="Times New Roman"/>
          <w:b/>
          <w:spacing w:val="-14"/>
          <w:sz w:val="32"/>
          <w:szCs w:val="32"/>
          <w:lang w:eastAsia="en-US"/>
        </w:rPr>
        <w:t xml:space="preserve"> </w:t>
      </w:r>
      <w:r w:rsidRPr="008D2080">
        <w:rPr>
          <w:rFonts w:ascii="Times New Roman" w:eastAsia="Calibri" w:hAnsi="Times New Roman"/>
          <w:b/>
          <w:sz w:val="32"/>
          <w:szCs w:val="32"/>
          <w:lang w:eastAsia="en-US"/>
        </w:rPr>
        <w:t>DE</w:t>
      </w:r>
      <w:r w:rsidRPr="008D2080">
        <w:rPr>
          <w:rFonts w:ascii="Times New Roman" w:eastAsia="Calibri" w:hAnsi="Times New Roman"/>
          <w:b/>
          <w:spacing w:val="-4"/>
          <w:sz w:val="32"/>
          <w:szCs w:val="32"/>
          <w:lang w:eastAsia="en-US"/>
        </w:rPr>
        <w:t xml:space="preserve"> </w:t>
      </w:r>
      <w:r w:rsidR="00704CED">
        <w:rPr>
          <w:rFonts w:ascii="Times New Roman" w:eastAsia="Calibri" w:hAnsi="Times New Roman"/>
          <w:b/>
          <w:sz w:val="32"/>
          <w:szCs w:val="32"/>
          <w:lang w:eastAsia="en-US"/>
        </w:rPr>
        <w:t>LICITAÇÃO</w:t>
      </w:r>
    </w:p>
    <w:p w14:paraId="554979B5" w14:textId="77777777" w:rsidR="009346CD" w:rsidRPr="00081044" w:rsidRDefault="009346CD" w:rsidP="006D151A">
      <w:pPr>
        <w:widowControl w:val="0"/>
        <w:autoSpaceDE w:val="0"/>
        <w:autoSpaceDN w:val="0"/>
        <w:spacing w:after="0" w:line="240" w:lineRule="auto"/>
        <w:ind w:right="-1"/>
        <w:rPr>
          <w:rFonts w:ascii="Times New Roman" w:eastAsia="Calibri" w:hAnsi="Times New Roman"/>
          <w:b/>
          <w:color w:val="000000"/>
          <w:sz w:val="24"/>
          <w:szCs w:val="24"/>
          <w:u w:val="single"/>
          <w:lang w:eastAsia="en-US"/>
        </w:rPr>
      </w:pPr>
    </w:p>
    <w:p w14:paraId="62DD1748" w14:textId="093E757D" w:rsidR="00DD4E26" w:rsidRPr="00081044" w:rsidRDefault="00DD4E26" w:rsidP="006D151A">
      <w:pPr>
        <w:widowControl w:val="0"/>
        <w:autoSpaceDE w:val="0"/>
        <w:autoSpaceDN w:val="0"/>
        <w:spacing w:after="0" w:line="240" w:lineRule="auto"/>
        <w:ind w:right="-1"/>
        <w:rPr>
          <w:rFonts w:ascii="Times New Roman" w:eastAsia="Calibri" w:hAnsi="Times New Roman"/>
          <w:b/>
          <w:color w:val="000000"/>
          <w:sz w:val="24"/>
          <w:szCs w:val="24"/>
          <w:u w:val="single"/>
          <w:lang w:eastAsia="en-US"/>
        </w:rPr>
      </w:pPr>
      <w:r w:rsidRPr="00081044">
        <w:rPr>
          <w:rFonts w:ascii="Times New Roman" w:eastAsia="Calibri" w:hAnsi="Times New Roman"/>
          <w:b/>
          <w:color w:val="000000"/>
          <w:sz w:val="24"/>
          <w:szCs w:val="24"/>
          <w:u w:val="single"/>
          <w:lang w:eastAsia="en-US"/>
        </w:rPr>
        <w:t>PROCESSO</w:t>
      </w:r>
      <w:r w:rsidR="008D2080">
        <w:rPr>
          <w:rFonts w:ascii="Times New Roman" w:eastAsia="Calibri" w:hAnsi="Times New Roman"/>
          <w:b/>
          <w:color w:val="000000"/>
          <w:sz w:val="24"/>
          <w:szCs w:val="24"/>
          <w:u w:val="single"/>
          <w:lang w:eastAsia="en-US"/>
        </w:rPr>
        <w:t xml:space="preserve"> DE LICITAÇÃO</w:t>
      </w:r>
      <w:r w:rsidRPr="00081044">
        <w:rPr>
          <w:rFonts w:ascii="Times New Roman" w:eastAsia="Calibri" w:hAnsi="Times New Roman"/>
          <w:b/>
          <w:color w:val="000000"/>
          <w:sz w:val="24"/>
          <w:szCs w:val="24"/>
          <w:u w:val="single"/>
          <w:lang w:eastAsia="en-US"/>
        </w:rPr>
        <w:t xml:space="preserve"> Nº </w:t>
      </w:r>
      <w:r w:rsidR="00BB2B33">
        <w:rPr>
          <w:rFonts w:ascii="Times New Roman" w:eastAsia="Calibri" w:hAnsi="Times New Roman"/>
          <w:b/>
          <w:color w:val="000000"/>
          <w:sz w:val="24"/>
          <w:szCs w:val="24"/>
          <w:u w:val="single"/>
          <w:lang w:eastAsia="en-US"/>
        </w:rPr>
        <w:t>24</w:t>
      </w:r>
      <w:r w:rsidRPr="00081044">
        <w:rPr>
          <w:rFonts w:ascii="Times New Roman" w:eastAsia="Calibri" w:hAnsi="Times New Roman"/>
          <w:b/>
          <w:color w:val="000000"/>
          <w:sz w:val="24"/>
          <w:szCs w:val="24"/>
          <w:u w:val="single"/>
          <w:lang w:eastAsia="en-US"/>
        </w:rPr>
        <w:t>/202</w:t>
      </w:r>
      <w:r w:rsidR="00716EB6">
        <w:rPr>
          <w:rFonts w:ascii="Times New Roman" w:eastAsia="Calibri" w:hAnsi="Times New Roman"/>
          <w:b/>
          <w:color w:val="000000"/>
          <w:sz w:val="24"/>
          <w:szCs w:val="24"/>
          <w:u w:val="single"/>
          <w:lang w:eastAsia="en-US"/>
        </w:rPr>
        <w:t>6</w:t>
      </w:r>
    </w:p>
    <w:p w14:paraId="0F559C7C" w14:textId="77777777" w:rsidR="00B04F9F" w:rsidRPr="00081044" w:rsidRDefault="00B04F9F" w:rsidP="006D151A">
      <w:pPr>
        <w:widowControl w:val="0"/>
        <w:tabs>
          <w:tab w:val="left" w:pos="7493"/>
        </w:tabs>
        <w:autoSpaceDE w:val="0"/>
        <w:autoSpaceDN w:val="0"/>
        <w:spacing w:after="0" w:line="240" w:lineRule="auto"/>
        <w:ind w:right="-1"/>
        <w:rPr>
          <w:rFonts w:ascii="Times New Roman" w:eastAsia="Calibri" w:hAnsi="Times New Roman"/>
          <w:b/>
          <w:color w:val="000000"/>
          <w:sz w:val="24"/>
          <w:szCs w:val="24"/>
          <w:u w:val="single"/>
          <w:lang w:eastAsia="en-US"/>
        </w:rPr>
      </w:pPr>
    </w:p>
    <w:p w14:paraId="2BD13EF4" w14:textId="05C96AF5" w:rsidR="00B04F9F" w:rsidRPr="00081044" w:rsidRDefault="00704CED" w:rsidP="006D151A">
      <w:pPr>
        <w:widowControl w:val="0"/>
        <w:tabs>
          <w:tab w:val="left" w:pos="7493"/>
        </w:tabs>
        <w:autoSpaceDE w:val="0"/>
        <w:autoSpaceDN w:val="0"/>
        <w:spacing w:after="0" w:line="240" w:lineRule="auto"/>
        <w:ind w:right="-1"/>
        <w:rPr>
          <w:rFonts w:ascii="Times New Roman" w:eastAsia="Calibri" w:hAnsi="Times New Roman"/>
          <w:b/>
          <w:color w:val="000000"/>
          <w:sz w:val="24"/>
          <w:szCs w:val="24"/>
          <w:u w:val="single"/>
          <w:lang w:eastAsia="en-US"/>
        </w:rPr>
      </w:pPr>
      <w:r>
        <w:rPr>
          <w:rFonts w:ascii="Times New Roman" w:eastAsia="Calibri" w:hAnsi="Times New Roman"/>
          <w:b/>
          <w:color w:val="000000"/>
          <w:sz w:val="24"/>
          <w:szCs w:val="24"/>
          <w:u w:val="single"/>
          <w:lang w:eastAsia="en-US"/>
        </w:rPr>
        <w:t xml:space="preserve">PREGÃO ELETRÔNICO </w:t>
      </w:r>
      <w:r w:rsidR="00B04F9F" w:rsidRPr="00081044">
        <w:rPr>
          <w:rFonts w:ascii="Times New Roman" w:eastAsia="Calibri" w:hAnsi="Times New Roman"/>
          <w:b/>
          <w:color w:val="000000"/>
          <w:sz w:val="24"/>
          <w:szCs w:val="24"/>
          <w:u w:val="single"/>
          <w:lang w:eastAsia="en-US"/>
        </w:rPr>
        <w:t>Nº 01/202</w:t>
      </w:r>
      <w:r>
        <w:rPr>
          <w:rFonts w:ascii="Times New Roman" w:eastAsia="Calibri" w:hAnsi="Times New Roman"/>
          <w:b/>
          <w:color w:val="000000"/>
          <w:sz w:val="24"/>
          <w:szCs w:val="24"/>
          <w:u w:val="single"/>
          <w:lang w:eastAsia="en-US"/>
        </w:rPr>
        <w:t>6</w:t>
      </w:r>
    </w:p>
    <w:p w14:paraId="70D3CA6C" w14:textId="77777777" w:rsidR="00B04F9F" w:rsidRPr="00081044" w:rsidRDefault="00B04F9F" w:rsidP="006D151A">
      <w:pPr>
        <w:widowControl w:val="0"/>
        <w:tabs>
          <w:tab w:val="left" w:pos="7493"/>
        </w:tabs>
        <w:autoSpaceDE w:val="0"/>
        <w:autoSpaceDN w:val="0"/>
        <w:spacing w:after="0" w:line="240" w:lineRule="auto"/>
        <w:ind w:right="-1"/>
        <w:rPr>
          <w:rFonts w:ascii="Times New Roman" w:eastAsia="Calibri" w:hAnsi="Times New Roman"/>
          <w:b/>
          <w:color w:val="000000"/>
          <w:sz w:val="24"/>
          <w:szCs w:val="24"/>
          <w:u w:val="single"/>
          <w:lang w:eastAsia="en-US"/>
        </w:rPr>
      </w:pPr>
    </w:p>
    <w:p w14:paraId="38E37553" w14:textId="77777777" w:rsidR="00C1496A" w:rsidRDefault="00914336" w:rsidP="00C1496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r w:rsidRPr="00914336">
        <w:rPr>
          <w:rFonts w:ascii="Times New Roman" w:eastAsia="Calibri" w:hAnsi="Times New Roman"/>
          <w:bCs/>
          <w:sz w:val="24"/>
          <w:szCs w:val="24"/>
          <w:lang w:eastAsia="en-US"/>
        </w:rPr>
        <w:t xml:space="preserve">Torna-se público que a Câmara Municipal de </w:t>
      </w:r>
      <w:r w:rsidR="009F2646">
        <w:rPr>
          <w:rFonts w:ascii="Times New Roman" w:eastAsia="Calibri" w:hAnsi="Times New Roman"/>
          <w:bCs/>
          <w:sz w:val="24"/>
          <w:szCs w:val="24"/>
          <w:lang w:eastAsia="en-US"/>
        </w:rPr>
        <w:t>Cerqueira César - SP</w:t>
      </w:r>
      <w:r w:rsidRPr="00914336">
        <w:rPr>
          <w:rFonts w:ascii="Times New Roman" w:eastAsia="Calibri" w:hAnsi="Times New Roman"/>
          <w:bCs/>
          <w:sz w:val="24"/>
          <w:szCs w:val="24"/>
          <w:lang w:eastAsia="en-US"/>
        </w:rPr>
        <w:t xml:space="preserve">, situada na </w:t>
      </w:r>
      <w:r w:rsidR="009F2646">
        <w:rPr>
          <w:rFonts w:ascii="Times New Roman" w:eastAsia="Calibri" w:hAnsi="Times New Roman"/>
          <w:bCs/>
          <w:sz w:val="24"/>
          <w:szCs w:val="24"/>
          <w:lang w:eastAsia="en-US"/>
        </w:rPr>
        <w:t xml:space="preserve">Rua Major Arthur Esteves, </w:t>
      </w:r>
      <w:r w:rsidRPr="00914336">
        <w:rPr>
          <w:rFonts w:ascii="Times New Roman" w:eastAsia="Calibri" w:hAnsi="Times New Roman"/>
          <w:bCs/>
          <w:sz w:val="24"/>
          <w:szCs w:val="24"/>
          <w:lang w:eastAsia="en-US"/>
        </w:rPr>
        <w:t>nº 1</w:t>
      </w:r>
      <w:r w:rsidR="006722EB">
        <w:rPr>
          <w:rFonts w:ascii="Times New Roman" w:eastAsia="Calibri" w:hAnsi="Times New Roman"/>
          <w:bCs/>
          <w:sz w:val="24"/>
          <w:szCs w:val="24"/>
          <w:lang w:eastAsia="en-US"/>
        </w:rPr>
        <w:t>21</w:t>
      </w:r>
      <w:r w:rsidRPr="00914336">
        <w:rPr>
          <w:rFonts w:ascii="Times New Roman" w:eastAsia="Calibri" w:hAnsi="Times New Roman"/>
          <w:bCs/>
          <w:sz w:val="24"/>
          <w:szCs w:val="24"/>
          <w:lang w:eastAsia="en-US"/>
        </w:rPr>
        <w:t xml:space="preserve">, </w:t>
      </w:r>
      <w:r w:rsidR="006722EB">
        <w:rPr>
          <w:rFonts w:ascii="Times New Roman" w:eastAsia="Calibri" w:hAnsi="Times New Roman"/>
          <w:bCs/>
          <w:sz w:val="24"/>
          <w:szCs w:val="24"/>
          <w:lang w:eastAsia="en-US"/>
        </w:rPr>
        <w:t>C</w:t>
      </w:r>
      <w:r w:rsidRPr="00914336">
        <w:rPr>
          <w:rFonts w:ascii="Times New Roman" w:eastAsia="Calibri" w:hAnsi="Times New Roman"/>
          <w:bCs/>
          <w:sz w:val="24"/>
          <w:szCs w:val="24"/>
          <w:lang w:eastAsia="en-US"/>
        </w:rPr>
        <w:t xml:space="preserve">entro, </w:t>
      </w:r>
      <w:r w:rsidR="006722EB">
        <w:rPr>
          <w:rFonts w:ascii="Times New Roman" w:eastAsia="Calibri" w:hAnsi="Times New Roman"/>
          <w:bCs/>
          <w:sz w:val="24"/>
          <w:szCs w:val="24"/>
          <w:lang w:eastAsia="en-US"/>
        </w:rPr>
        <w:t>Cerqueira César</w:t>
      </w:r>
      <w:r w:rsidRPr="00914336">
        <w:rPr>
          <w:rFonts w:ascii="Times New Roman" w:eastAsia="Calibri" w:hAnsi="Times New Roman"/>
          <w:bCs/>
          <w:sz w:val="24"/>
          <w:szCs w:val="24"/>
          <w:lang w:eastAsia="en-US"/>
        </w:rPr>
        <w:t>/SP, CEP 1</w:t>
      </w:r>
      <w:r w:rsidR="006722EB">
        <w:rPr>
          <w:rFonts w:ascii="Times New Roman" w:eastAsia="Calibri" w:hAnsi="Times New Roman"/>
          <w:bCs/>
          <w:sz w:val="24"/>
          <w:szCs w:val="24"/>
          <w:lang w:eastAsia="en-US"/>
        </w:rPr>
        <w:t>8</w:t>
      </w:r>
      <w:r w:rsidRPr="00914336">
        <w:rPr>
          <w:rFonts w:ascii="Times New Roman" w:eastAsia="Calibri" w:hAnsi="Times New Roman"/>
          <w:bCs/>
          <w:sz w:val="24"/>
          <w:szCs w:val="24"/>
          <w:lang w:eastAsia="en-US"/>
        </w:rPr>
        <w:t>.</w:t>
      </w:r>
      <w:r w:rsidR="006722EB">
        <w:rPr>
          <w:rFonts w:ascii="Times New Roman" w:eastAsia="Calibri" w:hAnsi="Times New Roman"/>
          <w:bCs/>
          <w:sz w:val="24"/>
          <w:szCs w:val="24"/>
          <w:lang w:eastAsia="en-US"/>
        </w:rPr>
        <w:t>760</w:t>
      </w:r>
      <w:r w:rsidRPr="00914336">
        <w:rPr>
          <w:rFonts w:ascii="Times New Roman" w:eastAsia="Calibri" w:hAnsi="Times New Roman"/>
          <w:bCs/>
          <w:sz w:val="24"/>
          <w:szCs w:val="24"/>
          <w:lang w:eastAsia="en-US"/>
        </w:rPr>
        <w:t>-0</w:t>
      </w:r>
      <w:r w:rsidR="006722EB">
        <w:rPr>
          <w:rFonts w:ascii="Times New Roman" w:eastAsia="Calibri" w:hAnsi="Times New Roman"/>
          <w:bCs/>
          <w:sz w:val="24"/>
          <w:szCs w:val="24"/>
          <w:lang w:eastAsia="en-US"/>
        </w:rPr>
        <w:t>09</w:t>
      </w:r>
      <w:r w:rsidRPr="00914336">
        <w:rPr>
          <w:rFonts w:ascii="Times New Roman" w:eastAsia="Calibri" w:hAnsi="Times New Roman"/>
          <w:bCs/>
          <w:sz w:val="24"/>
          <w:szCs w:val="24"/>
          <w:lang w:eastAsia="en-US"/>
        </w:rPr>
        <w:t>, realizará licitação, na modalidade PREGÃO, na forma ELETRÔNICA, nos termos da Lei nº 14.133, de 1º de abril de 2021, e demais legislação aplicável e, ainda, de acordo com as condições estabelecidas neste Edital.</w:t>
      </w:r>
    </w:p>
    <w:p w14:paraId="154799EF" w14:textId="77777777" w:rsidR="00C1496A" w:rsidRDefault="00C1496A" w:rsidP="00C1496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p>
    <w:p w14:paraId="0C88860F" w14:textId="1BC0D3ED" w:rsidR="008E7939" w:rsidRPr="008E7939" w:rsidRDefault="00B05BBE" w:rsidP="0036066A">
      <w:pPr>
        <w:widowControl w:val="0"/>
        <w:numPr>
          <w:ilvl w:val="0"/>
          <w:numId w:val="2"/>
        </w:numPr>
        <w:tabs>
          <w:tab w:val="left" w:pos="284"/>
          <w:tab w:val="left" w:pos="7493"/>
        </w:tabs>
        <w:autoSpaceDE w:val="0"/>
        <w:autoSpaceDN w:val="0"/>
        <w:spacing w:after="0" w:line="240" w:lineRule="auto"/>
        <w:ind w:left="0" w:right="-1" w:firstLine="0"/>
        <w:jc w:val="both"/>
        <w:outlineLvl w:val="0"/>
        <w:rPr>
          <w:rFonts w:ascii="Times New Roman" w:eastAsia="Calibri" w:hAnsi="Times New Roman"/>
          <w:bCs/>
          <w:sz w:val="24"/>
          <w:szCs w:val="24"/>
          <w:lang w:eastAsia="en-US"/>
        </w:rPr>
      </w:pPr>
      <w:r>
        <w:rPr>
          <w:rFonts w:ascii="Times New Roman" w:hAnsi="Times New Roman"/>
          <w:b/>
          <w:bCs/>
          <w:sz w:val="24"/>
          <w:szCs w:val="24"/>
        </w:rPr>
        <w:t xml:space="preserve">DO </w:t>
      </w:r>
      <w:r w:rsidR="00C661CB">
        <w:rPr>
          <w:rFonts w:ascii="Times New Roman" w:hAnsi="Times New Roman"/>
          <w:b/>
          <w:bCs/>
          <w:sz w:val="24"/>
          <w:szCs w:val="24"/>
        </w:rPr>
        <w:t xml:space="preserve">OBJETO: </w:t>
      </w:r>
    </w:p>
    <w:p w14:paraId="3E9C183E" w14:textId="0F3A5DDE" w:rsidR="00CB41CF" w:rsidRDefault="008E7939" w:rsidP="008E7939">
      <w:pPr>
        <w:widowControl w:val="0"/>
        <w:tabs>
          <w:tab w:val="left" w:pos="284"/>
          <w:tab w:val="left" w:pos="7493"/>
        </w:tabs>
        <w:autoSpaceDE w:val="0"/>
        <w:autoSpaceDN w:val="0"/>
        <w:ind w:right="-1"/>
        <w:jc w:val="both"/>
        <w:outlineLvl w:val="0"/>
        <w:rPr>
          <w:rFonts w:ascii="Times New Roman" w:hAnsi="Times New Roman"/>
          <w:sz w:val="24"/>
          <w:szCs w:val="24"/>
        </w:rPr>
      </w:pPr>
      <w:r w:rsidRPr="008E7939">
        <w:rPr>
          <w:rFonts w:ascii="Times New Roman" w:hAnsi="Times New Roman"/>
          <w:b/>
          <w:bCs/>
          <w:sz w:val="24"/>
          <w:szCs w:val="24"/>
        </w:rPr>
        <w:t>1.1.</w:t>
      </w:r>
      <w:r w:rsidRPr="008E7939">
        <w:rPr>
          <w:rFonts w:ascii="Times New Roman" w:hAnsi="Times New Roman"/>
          <w:sz w:val="24"/>
          <w:szCs w:val="24"/>
        </w:rPr>
        <w:t xml:space="preserve"> </w:t>
      </w:r>
      <w:r w:rsidR="0098117B" w:rsidRPr="008E7939">
        <w:rPr>
          <w:rFonts w:ascii="Times New Roman" w:hAnsi="Times New Roman"/>
          <w:sz w:val="24"/>
          <w:szCs w:val="24"/>
        </w:rPr>
        <w:t xml:space="preserve">Aquisição de </w:t>
      </w:r>
      <w:r w:rsidR="000044BF" w:rsidRPr="008E7939">
        <w:rPr>
          <w:rFonts w:ascii="Times New Roman" w:hAnsi="Times New Roman"/>
          <w:sz w:val="24"/>
          <w:szCs w:val="24"/>
        </w:rPr>
        <w:t xml:space="preserve">um </w:t>
      </w:r>
      <w:r w:rsidR="0098117B" w:rsidRPr="008E7939">
        <w:rPr>
          <w:rFonts w:ascii="Times New Roman" w:hAnsi="Times New Roman"/>
          <w:sz w:val="24"/>
          <w:szCs w:val="24"/>
        </w:rPr>
        <w:t xml:space="preserve">veículo automotor zero quilômetro, tipo SUV (Sport </w:t>
      </w:r>
      <w:proofErr w:type="spellStart"/>
      <w:r w:rsidR="0098117B" w:rsidRPr="008E7939">
        <w:rPr>
          <w:rFonts w:ascii="Times New Roman" w:hAnsi="Times New Roman"/>
          <w:sz w:val="24"/>
          <w:szCs w:val="24"/>
        </w:rPr>
        <w:t>Utility</w:t>
      </w:r>
      <w:proofErr w:type="spellEnd"/>
      <w:r w:rsidR="0098117B" w:rsidRPr="008E7939">
        <w:rPr>
          <w:rFonts w:ascii="Times New Roman" w:hAnsi="Times New Roman"/>
          <w:sz w:val="24"/>
          <w:szCs w:val="24"/>
        </w:rPr>
        <w:t xml:space="preserve"> Vehicle), com motorização híbrida </w:t>
      </w:r>
      <w:r w:rsidR="0098117B" w:rsidRPr="008E7939">
        <w:rPr>
          <w:rFonts w:ascii="Times New Roman" w:eastAsia="Calibri" w:hAnsi="Times New Roman"/>
          <w:bCs/>
          <w:sz w:val="24"/>
          <w:szCs w:val="24"/>
          <w:lang w:eastAsia="en-US"/>
        </w:rPr>
        <w:t>convencional</w:t>
      </w:r>
      <w:r w:rsidR="0098117B" w:rsidRPr="008E7939">
        <w:rPr>
          <w:rFonts w:ascii="Times New Roman" w:hAnsi="Times New Roman"/>
          <w:sz w:val="24"/>
          <w:szCs w:val="24"/>
        </w:rPr>
        <w:t xml:space="preserve"> plena (HEV – </w:t>
      </w:r>
      <w:proofErr w:type="spellStart"/>
      <w:r w:rsidR="0098117B" w:rsidRPr="008E7939">
        <w:rPr>
          <w:rFonts w:ascii="Times New Roman" w:hAnsi="Times New Roman"/>
          <w:sz w:val="24"/>
          <w:szCs w:val="24"/>
        </w:rPr>
        <w:t>Hybrid</w:t>
      </w:r>
      <w:proofErr w:type="spellEnd"/>
      <w:r w:rsidR="0098117B" w:rsidRPr="008E7939">
        <w:rPr>
          <w:rFonts w:ascii="Times New Roman" w:hAnsi="Times New Roman"/>
          <w:sz w:val="24"/>
          <w:szCs w:val="24"/>
        </w:rPr>
        <w:t xml:space="preserve"> Electric Vehicle), conforme </w:t>
      </w:r>
      <w:r w:rsidR="00CB41CF">
        <w:rPr>
          <w:rFonts w:ascii="Times New Roman" w:hAnsi="Times New Roman"/>
          <w:sz w:val="24"/>
          <w:szCs w:val="24"/>
        </w:rPr>
        <w:t xml:space="preserve">as seguintes especificações </w:t>
      </w:r>
      <w:r w:rsidR="0098117B" w:rsidRPr="008E7939">
        <w:rPr>
          <w:rFonts w:ascii="Times New Roman" w:hAnsi="Times New Roman"/>
          <w:sz w:val="24"/>
          <w:szCs w:val="24"/>
        </w:rPr>
        <w:t>técnicas mínimas</w:t>
      </w:r>
      <w:r w:rsidR="00CB41CF">
        <w:rPr>
          <w:rFonts w:ascii="Times New Roman" w:hAnsi="Times New Roman"/>
          <w:sz w:val="24"/>
          <w:szCs w:val="24"/>
        </w:rPr>
        <w:t>:</w:t>
      </w:r>
    </w:p>
    <w:p w14:paraId="3B392DB8" w14:textId="50CD2D2A" w:rsidR="00CB41CF" w:rsidRPr="00CB41CF" w:rsidRDefault="005648AC"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1.1.1. </w:t>
      </w:r>
      <w:r w:rsidR="00CB41CF" w:rsidRPr="00CB41CF">
        <w:rPr>
          <w:rFonts w:ascii="Times New Roman" w:hAnsi="Times New Roman"/>
          <w:sz w:val="24"/>
          <w:szCs w:val="24"/>
        </w:rPr>
        <w:t xml:space="preserve">Tipo de veículo: SUV (Sport </w:t>
      </w:r>
      <w:proofErr w:type="spellStart"/>
      <w:r w:rsidR="00CB41CF" w:rsidRPr="00CB41CF">
        <w:rPr>
          <w:rFonts w:ascii="Times New Roman" w:hAnsi="Times New Roman"/>
          <w:sz w:val="24"/>
          <w:szCs w:val="24"/>
        </w:rPr>
        <w:t>Utility</w:t>
      </w:r>
      <w:proofErr w:type="spellEnd"/>
      <w:r w:rsidR="00CB41CF" w:rsidRPr="00CB41CF">
        <w:rPr>
          <w:rFonts w:ascii="Times New Roman" w:hAnsi="Times New Roman"/>
          <w:sz w:val="24"/>
          <w:szCs w:val="24"/>
        </w:rPr>
        <w:t xml:space="preserve"> Vehicle), de no mínimo 4 (quatro) portas.</w:t>
      </w:r>
    </w:p>
    <w:p w14:paraId="1B9BCFE0" w14:textId="04F6C2AC" w:rsidR="00CB41CF" w:rsidRPr="00CB41CF" w:rsidRDefault="005648AC"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1.1.2. </w:t>
      </w:r>
      <w:r w:rsidR="00CB41CF" w:rsidRPr="00CB41CF">
        <w:rPr>
          <w:rFonts w:ascii="Times New Roman" w:hAnsi="Times New Roman"/>
          <w:sz w:val="24"/>
          <w:szCs w:val="24"/>
        </w:rPr>
        <w:t>Capacidade</w:t>
      </w:r>
      <w:r w:rsidR="00CC5B8A">
        <w:rPr>
          <w:rFonts w:ascii="Times New Roman" w:hAnsi="Times New Roman"/>
          <w:sz w:val="24"/>
          <w:szCs w:val="24"/>
        </w:rPr>
        <w:t xml:space="preserve"> mínima</w:t>
      </w:r>
      <w:r w:rsidR="00CB41CF" w:rsidRPr="00CB41CF">
        <w:rPr>
          <w:rFonts w:ascii="Times New Roman" w:hAnsi="Times New Roman"/>
          <w:sz w:val="24"/>
          <w:szCs w:val="24"/>
        </w:rPr>
        <w:t xml:space="preserve"> para 5 (cinco) passageiros.</w:t>
      </w:r>
    </w:p>
    <w:p w14:paraId="43828AA8" w14:textId="26A3E888" w:rsidR="00CB41CF" w:rsidRPr="00CB41CF" w:rsidRDefault="00CC5B8A"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1.1.3. </w:t>
      </w:r>
      <w:r w:rsidR="00CB41CF" w:rsidRPr="00CB41CF">
        <w:rPr>
          <w:rFonts w:ascii="Times New Roman" w:hAnsi="Times New Roman"/>
          <w:sz w:val="24"/>
          <w:szCs w:val="24"/>
        </w:rPr>
        <w:t>Cor</w:t>
      </w:r>
      <w:r>
        <w:rPr>
          <w:rFonts w:ascii="Times New Roman" w:hAnsi="Times New Roman"/>
          <w:sz w:val="24"/>
          <w:szCs w:val="24"/>
        </w:rPr>
        <w:t>:</w:t>
      </w:r>
      <w:r w:rsidR="00CB41CF" w:rsidRPr="00CB41CF">
        <w:rPr>
          <w:rFonts w:ascii="Times New Roman" w:hAnsi="Times New Roman"/>
          <w:sz w:val="24"/>
          <w:szCs w:val="24"/>
        </w:rPr>
        <w:t xml:space="preserve"> pret</w:t>
      </w:r>
      <w:r>
        <w:rPr>
          <w:rFonts w:ascii="Times New Roman" w:hAnsi="Times New Roman"/>
          <w:sz w:val="24"/>
          <w:szCs w:val="24"/>
        </w:rPr>
        <w:t>o</w:t>
      </w:r>
      <w:r w:rsidR="00CB41CF" w:rsidRPr="00CB41CF">
        <w:rPr>
          <w:rFonts w:ascii="Times New Roman" w:hAnsi="Times New Roman"/>
          <w:sz w:val="24"/>
          <w:szCs w:val="24"/>
        </w:rPr>
        <w:t>.</w:t>
      </w:r>
    </w:p>
    <w:p w14:paraId="020E3769" w14:textId="3764EB30" w:rsidR="00CB41CF" w:rsidRPr="00CB41CF" w:rsidRDefault="00CC5B8A"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1.1.4. </w:t>
      </w:r>
      <w:r w:rsidR="00CB41CF" w:rsidRPr="00CB41CF">
        <w:rPr>
          <w:rFonts w:ascii="Times New Roman" w:hAnsi="Times New Roman"/>
          <w:sz w:val="24"/>
          <w:szCs w:val="24"/>
        </w:rPr>
        <w:t xml:space="preserve">Motorização: híbrida, com motor à combustão de no mínimo 1.5L e motor elétrico; </w:t>
      </w:r>
    </w:p>
    <w:p w14:paraId="76706B97" w14:textId="310F99F5" w:rsidR="00CB41CF" w:rsidRPr="00CB41CF" w:rsidRDefault="00162A26"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1.1.6. </w:t>
      </w:r>
      <w:r w:rsidR="00CB41CF" w:rsidRPr="00CB41CF">
        <w:rPr>
          <w:rFonts w:ascii="Times New Roman" w:hAnsi="Times New Roman"/>
          <w:sz w:val="24"/>
          <w:szCs w:val="24"/>
        </w:rPr>
        <w:t>Tipo de Hibridização: HEV (</w:t>
      </w:r>
      <w:proofErr w:type="spellStart"/>
      <w:r w:rsidR="00CB41CF" w:rsidRPr="00CB41CF">
        <w:rPr>
          <w:rFonts w:ascii="Times New Roman" w:hAnsi="Times New Roman"/>
          <w:sz w:val="24"/>
          <w:szCs w:val="24"/>
        </w:rPr>
        <w:t>Hybrid</w:t>
      </w:r>
      <w:proofErr w:type="spellEnd"/>
      <w:r w:rsidR="00CB41CF" w:rsidRPr="00CB41CF">
        <w:rPr>
          <w:rFonts w:ascii="Times New Roman" w:hAnsi="Times New Roman"/>
          <w:sz w:val="24"/>
          <w:szCs w:val="24"/>
        </w:rPr>
        <w:t xml:space="preserve"> Electric Vehicle) – sistema </w:t>
      </w:r>
      <w:proofErr w:type="spellStart"/>
      <w:r w:rsidR="00CB41CF" w:rsidRPr="00CB41CF">
        <w:rPr>
          <w:rFonts w:ascii="Times New Roman" w:hAnsi="Times New Roman"/>
          <w:sz w:val="24"/>
          <w:szCs w:val="24"/>
        </w:rPr>
        <w:t>autorrecarregável</w:t>
      </w:r>
      <w:proofErr w:type="spellEnd"/>
      <w:r w:rsidR="00CB41CF" w:rsidRPr="00CB41CF">
        <w:rPr>
          <w:rFonts w:ascii="Times New Roman" w:hAnsi="Times New Roman"/>
          <w:sz w:val="24"/>
          <w:szCs w:val="24"/>
        </w:rPr>
        <w:t>, sem necessidade de plug-in externo.</w:t>
      </w:r>
    </w:p>
    <w:p w14:paraId="51DC85C1" w14:textId="0AAD4B82" w:rsidR="00CB41CF" w:rsidRPr="00CB41CF" w:rsidRDefault="00162A26"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1.1.7. </w:t>
      </w:r>
      <w:r w:rsidR="00CB41CF" w:rsidRPr="00CB41CF">
        <w:rPr>
          <w:rFonts w:ascii="Times New Roman" w:hAnsi="Times New Roman"/>
          <w:sz w:val="24"/>
          <w:szCs w:val="24"/>
        </w:rPr>
        <w:t>Combustível: Flex (Gasolina/Etanol) ou Gasolina.</w:t>
      </w:r>
    </w:p>
    <w:p w14:paraId="14041E4C" w14:textId="4F840251" w:rsidR="00CB41CF" w:rsidRPr="00CB41CF" w:rsidRDefault="00162A26"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1.1.8. </w:t>
      </w:r>
      <w:r w:rsidR="00CB41CF" w:rsidRPr="00CB41CF">
        <w:rPr>
          <w:rFonts w:ascii="Times New Roman" w:hAnsi="Times New Roman"/>
          <w:sz w:val="24"/>
          <w:szCs w:val="24"/>
        </w:rPr>
        <w:t>Ano/Modelo: ano de fabricação corrente ou superior, modelo zero quilômetro.</w:t>
      </w:r>
    </w:p>
    <w:p w14:paraId="7D0B13A3" w14:textId="14FCFB8B" w:rsidR="00CB41CF" w:rsidRPr="00CB41CF" w:rsidRDefault="006746F7"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1.1.9. </w:t>
      </w:r>
      <w:r w:rsidR="00CB41CF" w:rsidRPr="00CB41CF">
        <w:rPr>
          <w:rFonts w:ascii="Times New Roman" w:hAnsi="Times New Roman"/>
          <w:sz w:val="24"/>
          <w:szCs w:val="24"/>
        </w:rPr>
        <w:t xml:space="preserve">Potência </w:t>
      </w:r>
      <w:r>
        <w:rPr>
          <w:rFonts w:ascii="Times New Roman" w:hAnsi="Times New Roman"/>
          <w:sz w:val="24"/>
          <w:szCs w:val="24"/>
        </w:rPr>
        <w:t>c</w:t>
      </w:r>
      <w:r w:rsidR="00CB41CF" w:rsidRPr="00CB41CF">
        <w:rPr>
          <w:rFonts w:ascii="Times New Roman" w:hAnsi="Times New Roman"/>
          <w:sz w:val="24"/>
          <w:szCs w:val="24"/>
        </w:rPr>
        <w:t>ombinada</w:t>
      </w:r>
      <w:r>
        <w:rPr>
          <w:rFonts w:ascii="Times New Roman" w:hAnsi="Times New Roman"/>
          <w:sz w:val="24"/>
          <w:szCs w:val="24"/>
        </w:rPr>
        <w:t xml:space="preserve"> dos motores</w:t>
      </w:r>
      <w:r w:rsidR="00CB41CF" w:rsidRPr="00CB41CF">
        <w:rPr>
          <w:rFonts w:ascii="Times New Roman" w:hAnsi="Times New Roman"/>
          <w:sz w:val="24"/>
          <w:szCs w:val="24"/>
        </w:rPr>
        <w:t>: mínima de 120 cv.</w:t>
      </w:r>
    </w:p>
    <w:p w14:paraId="2CFD3FBD" w14:textId="0C9F2C63" w:rsidR="00CB41CF" w:rsidRPr="00CB41CF" w:rsidRDefault="006746F7"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1.1.</w:t>
      </w:r>
      <w:r w:rsidR="00B92E82">
        <w:rPr>
          <w:rFonts w:ascii="Times New Roman" w:hAnsi="Times New Roman"/>
          <w:sz w:val="24"/>
          <w:szCs w:val="24"/>
        </w:rPr>
        <w:t xml:space="preserve">10. </w:t>
      </w:r>
      <w:r w:rsidR="00CB41CF" w:rsidRPr="00CB41CF">
        <w:rPr>
          <w:rFonts w:ascii="Times New Roman" w:hAnsi="Times New Roman"/>
          <w:sz w:val="24"/>
          <w:szCs w:val="24"/>
        </w:rPr>
        <w:t>Transmissão: automática ou automatizada, tipo CVT ou similar.</w:t>
      </w:r>
    </w:p>
    <w:p w14:paraId="0A830251" w14:textId="4F62202B" w:rsidR="00CB41CF" w:rsidRPr="00CB41CF" w:rsidRDefault="00B92E82"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1.1.11. </w:t>
      </w:r>
      <w:r w:rsidR="00CB41CF" w:rsidRPr="00CB41CF">
        <w:rPr>
          <w:rFonts w:ascii="Times New Roman" w:hAnsi="Times New Roman"/>
          <w:sz w:val="24"/>
          <w:szCs w:val="24"/>
        </w:rPr>
        <w:t>S</w:t>
      </w:r>
      <w:r>
        <w:rPr>
          <w:rFonts w:ascii="Times New Roman" w:hAnsi="Times New Roman"/>
          <w:sz w:val="24"/>
          <w:szCs w:val="24"/>
        </w:rPr>
        <w:t>istemas de s</w:t>
      </w:r>
      <w:r w:rsidR="00CB41CF" w:rsidRPr="00CB41CF">
        <w:rPr>
          <w:rFonts w:ascii="Times New Roman" w:hAnsi="Times New Roman"/>
          <w:sz w:val="24"/>
          <w:szCs w:val="24"/>
        </w:rPr>
        <w:t xml:space="preserve">egurança </w:t>
      </w:r>
      <w:r>
        <w:rPr>
          <w:rFonts w:ascii="Times New Roman" w:hAnsi="Times New Roman"/>
          <w:sz w:val="24"/>
          <w:szCs w:val="24"/>
        </w:rPr>
        <w:t>m</w:t>
      </w:r>
      <w:r w:rsidR="00CB41CF" w:rsidRPr="00CB41CF">
        <w:rPr>
          <w:rFonts w:ascii="Times New Roman" w:hAnsi="Times New Roman"/>
          <w:sz w:val="24"/>
          <w:szCs w:val="24"/>
        </w:rPr>
        <w:t>ínima: 6 airbags, controle de estabilidade (ESP), controle de tração, freios ABS com EBD e assistente de partida em rampa.</w:t>
      </w:r>
    </w:p>
    <w:p w14:paraId="5EFC89EE" w14:textId="5D085FA2" w:rsidR="00CB41CF" w:rsidRPr="00CB41CF" w:rsidRDefault="00B92E82"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1.1.12. </w:t>
      </w:r>
      <w:r w:rsidR="00CB41CF" w:rsidRPr="00CB41CF">
        <w:rPr>
          <w:rFonts w:ascii="Times New Roman" w:hAnsi="Times New Roman"/>
          <w:sz w:val="24"/>
          <w:szCs w:val="24"/>
        </w:rPr>
        <w:t>Interior: bancos revestidos em couro ou couro sintético.</w:t>
      </w:r>
    </w:p>
    <w:p w14:paraId="19446B9F" w14:textId="754C6566" w:rsidR="00CB41CF" w:rsidRPr="00CB41CF" w:rsidRDefault="00B92E82"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1.1.13. </w:t>
      </w:r>
      <w:r w:rsidR="00CB41CF" w:rsidRPr="00CB41CF">
        <w:rPr>
          <w:rFonts w:ascii="Times New Roman" w:hAnsi="Times New Roman"/>
          <w:sz w:val="24"/>
          <w:szCs w:val="24"/>
        </w:rPr>
        <w:t xml:space="preserve">Equipamentos de série: ar-condicionado digital “dual zone” (motorista e passageiro); direção elétrica; vidros e travas elétricas; central multimídia com espelhamento (Android Auto/Apple </w:t>
      </w:r>
      <w:proofErr w:type="spellStart"/>
      <w:r w:rsidR="00CB41CF" w:rsidRPr="00CB41CF">
        <w:rPr>
          <w:rFonts w:ascii="Times New Roman" w:hAnsi="Times New Roman"/>
          <w:sz w:val="24"/>
          <w:szCs w:val="24"/>
        </w:rPr>
        <w:t>CarPlay</w:t>
      </w:r>
      <w:proofErr w:type="spellEnd"/>
      <w:r w:rsidR="00CB41CF" w:rsidRPr="00CB41CF">
        <w:rPr>
          <w:rFonts w:ascii="Times New Roman" w:hAnsi="Times New Roman"/>
          <w:sz w:val="24"/>
          <w:szCs w:val="24"/>
        </w:rPr>
        <w:t xml:space="preserve">); câmera de ré e sensores de estacionamento dianteiros e traseiros; espelhos retrovisores externos com regulagem elétrica; espelho retrovisor interno com </w:t>
      </w:r>
      <w:proofErr w:type="spellStart"/>
      <w:r w:rsidR="00CB41CF" w:rsidRPr="00CB41CF">
        <w:rPr>
          <w:rFonts w:ascii="Times New Roman" w:hAnsi="Times New Roman"/>
          <w:sz w:val="24"/>
          <w:szCs w:val="24"/>
        </w:rPr>
        <w:lastRenderedPageBreak/>
        <w:t>antiofuscamento</w:t>
      </w:r>
      <w:proofErr w:type="spellEnd"/>
      <w:r w:rsidR="00CB41CF" w:rsidRPr="00CB41CF">
        <w:rPr>
          <w:rFonts w:ascii="Times New Roman" w:hAnsi="Times New Roman"/>
          <w:sz w:val="24"/>
          <w:szCs w:val="24"/>
        </w:rPr>
        <w:t xml:space="preserve"> automático; conexões USB; piloto automático.</w:t>
      </w:r>
    </w:p>
    <w:p w14:paraId="70E16569" w14:textId="4E46F664" w:rsidR="00CB41CF" w:rsidRPr="00CB41CF" w:rsidRDefault="005315AD"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1.1.14. </w:t>
      </w:r>
      <w:r w:rsidR="00CB41CF" w:rsidRPr="00CB41CF">
        <w:rPr>
          <w:rFonts w:ascii="Times New Roman" w:hAnsi="Times New Roman"/>
          <w:sz w:val="24"/>
          <w:szCs w:val="24"/>
        </w:rPr>
        <w:t>Equipamentos acessórios: película antivandalismo PS8 (</w:t>
      </w:r>
      <w:r w:rsidR="0047658F" w:rsidRPr="0047658F">
        <w:rPr>
          <w:rFonts w:ascii="Times New Roman" w:hAnsi="Times New Roman"/>
          <w:sz w:val="24"/>
          <w:szCs w:val="24"/>
        </w:rPr>
        <w:t xml:space="preserve">200 </w:t>
      </w:r>
      <w:proofErr w:type="spellStart"/>
      <w:r w:rsidR="0047658F" w:rsidRPr="0047658F">
        <w:rPr>
          <w:rFonts w:ascii="Times New Roman" w:hAnsi="Times New Roman"/>
          <w:sz w:val="24"/>
          <w:szCs w:val="24"/>
        </w:rPr>
        <w:t>micré</w:t>
      </w:r>
      <w:proofErr w:type="spellEnd"/>
      <w:r w:rsidR="0047658F">
        <w:rPr>
          <w:rFonts w:ascii="Times New Roman" w:hAnsi="Times New Roman"/>
          <w:sz w:val="24"/>
          <w:szCs w:val="24"/>
        </w:rPr>
        <w:t xml:space="preserve"> - </w:t>
      </w:r>
      <w:r w:rsidR="00CB41CF" w:rsidRPr="00CB41CF">
        <w:rPr>
          <w:rFonts w:ascii="Times New Roman" w:hAnsi="Times New Roman"/>
          <w:sz w:val="24"/>
          <w:szCs w:val="24"/>
        </w:rPr>
        <w:t>0,2 mm)</w:t>
      </w:r>
      <w:r w:rsidR="00F221C3">
        <w:rPr>
          <w:rFonts w:ascii="Times New Roman" w:hAnsi="Times New Roman"/>
          <w:sz w:val="24"/>
          <w:szCs w:val="24"/>
        </w:rPr>
        <w:t xml:space="preserve"> ou superior</w:t>
      </w:r>
      <w:r w:rsidR="00CB41CF" w:rsidRPr="00CB41CF">
        <w:rPr>
          <w:rFonts w:ascii="Times New Roman" w:hAnsi="Times New Roman"/>
          <w:sz w:val="24"/>
          <w:szCs w:val="24"/>
        </w:rPr>
        <w:t xml:space="preserve">, </w:t>
      </w:r>
      <w:r w:rsidR="00F221C3">
        <w:rPr>
          <w:rFonts w:ascii="Times New Roman" w:hAnsi="Times New Roman"/>
          <w:sz w:val="24"/>
          <w:szCs w:val="24"/>
        </w:rPr>
        <w:t xml:space="preserve">com aplicação nos </w:t>
      </w:r>
      <w:r w:rsidR="00CB41CF" w:rsidRPr="00CB41CF">
        <w:rPr>
          <w:rFonts w:ascii="Times New Roman" w:hAnsi="Times New Roman"/>
          <w:sz w:val="24"/>
          <w:szCs w:val="24"/>
        </w:rPr>
        <w:t xml:space="preserve">vidros laterais e traseiro, em </w:t>
      </w:r>
      <w:r w:rsidR="00DE0CC8">
        <w:rPr>
          <w:rFonts w:ascii="Times New Roman" w:hAnsi="Times New Roman"/>
          <w:sz w:val="24"/>
          <w:szCs w:val="24"/>
        </w:rPr>
        <w:t xml:space="preserve">tonalidade escura </w:t>
      </w:r>
      <w:r w:rsidR="00F221C3">
        <w:rPr>
          <w:rFonts w:ascii="Times New Roman" w:hAnsi="Times New Roman"/>
          <w:sz w:val="24"/>
          <w:szCs w:val="24"/>
        </w:rPr>
        <w:t>no</w:t>
      </w:r>
      <w:r w:rsidR="00DE0CC8">
        <w:rPr>
          <w:rFonts w:ascii="Times New Roman" w:hAnsi="Times New Roman"/>
          <w:sz w:val="24"/>
          <w:szCs w:val="24"/>
        </w:rPr>
        <w:t xml:space="preserve"> </w:t>
      </w:r>
      <w:r w:rsidR="00CB41CF" w:rsidRPr="00CB41CF">
        <w:rPr>
          <w:rFonts w:ascii="Times New Roman" w:hAnsi="Times New Roman"/>
          <w:sz w:val="24"/>
          <w:szCs w:val="24"/>
        </w:rPr>
        <w:t>grau m</w:t>
      </w:r>
      <w:r w:rsidR="00DE0CC8">
        <w:rPr>
          <w:rFonts w:ascii="Times New Roman" w:hAnsi="Times New Roman"/>
          <w:sz w:val="24"/>
          <w:szCs w:val="24"/>
        </w:rPr>
        <w:t xml:space="preserve">áximo </w:t>
      </w:r>
      <w:r w:rsidR="00CB41CF" w:rsidRPr="00CB41CF">
        <w:rPr>
          <w:rFonts w:ascii="Times New Roman" w:hAnsi="Times New Roman"/>
          <w:sz w:val="24"/>
          <w:szCs w:val="24"/>
        </w:rPr>
        <w:t>permitido pela legislação de trânsito; jogo de tapetes.</w:t>
      </w:r>
    </w:p>
    <w:p w14:paraId="11FC6542" w14:textId="126E8079" w:rsidR="00CB41CF" w:rsidRPr="00CB41CF" w:rsidRDefault="00F221C3"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1.1.15. </w:t>
      </w:r>
      <w:r w:rsidR="00CB41CF" w:rsidRPr="00CB41CF">
        <w:rPr>
          <w:rFonts w:ascii="Times New Roman" w:hAnsi="Times New Roman"/>
          <w:sz w:val="24"/>
          <w:szCs w:val="24"/>
        </w:rPr>
        <w:t>Garantia: mínima de 3 (três) anos para o veículo e 8 (oito) anos para o sistema híbrido/baterias.</w:t>
      </w:r>
    </w:p>
    <w:p w14:paraId="3C5E56CE" w14:textId="136D9B52" w:rsidR="00CB41CF" w:rsidRDefault="009524E0" w:rsidP="00CC5B8A">
      <w:pPr>
        <w:widowControl w:val="0"/>
        <w:tabs>
          <w:tab w:val="left" w:pos="284"/>
          <w:tab w:val="left" w:pos="7493"/>
        </w:tabs>
        <w:autoSpaceDE w:val="0"/>
        <w:autoSpaceDN w:val="0"/>
        <w:ind w:right="-1" w:firstLine="284"/>
        <w:jc w:val="both"/>
        <w:outlineLvl w:val="0"/>
        <w:rPr>
          <w:rFonts w:ascii="Times New Roman" w:hAnsi="Times New Roman"/>
          <w:sz w:val="24"/>
          <w:szCs w:val="24"/>
        </w:rPr>
      </w:pPr>
      <w:r>
        <w:rPr>
          <w:rFonts w:ascii="Times New Roman" w:hAnsi="Times New Roman"/>
          <w:sz w:val="24"/>
          <w:szCs w:val="24"/>
        </w:rPr>
        <w:t xml:space="preserve">1.1.16. </w:t>
      </w:r>
      <w:r w:rsidR="00CB41CF" w:rsidRPr="00CB41CF">
        <w:rPr>
          <w:rFonts w:ascii="Times New Roman" w:hAnsi="Times New Roman"/>
          <w:sz w:val="24"/>
          <w:szCs w:val="24"/>
        </w:rPr>
        <w:t>Outras especificações: o veículo deve ser entregue emplacado e licenciado em nome da Câmara Municipal de Cerqueira César</w:t>
      </w:r>
      <w:r>
        <w:rPr>
          <w:rFonts w:ascii="Times New Roman" w:hAnsi="Times New Roman"/>
          <w:sz w:val="24"/>
          <w:szCs w:val="24"/>
        </w:rPr>
        <w:t xml:space="preserve"> – CNPJ 50.366.</w:t>
      </w:r>
      <w:r w:rsidR="00236AC3">
        <w:rPr>
          <w:rFonts w:ascii="Times New Roman" w:hAnsi="Times New Roman"/>
          <w:sz w:val="24"/>
          <w:szCs w:val="24"/>
        </w:rPr>
        <w:t>475/0001-74</w:t>
      </w:r>
      <w:r w:rsidR="0053383D">
        <w:rPr>
          <w:rFonts w:ascii="Times New Roman" w:hAnsi="Times New Roman"/>
          <w:sz w:val="24"/>
          <w:szCs w:val="24"/>
        </w:rPr>
        <w:t>.</w:t>
      </w:r>
    </w:p>
    <w:p w14:paraId="4B083959" w14:textId="2774A5FC" w:rsidR="008E7939" w:rsidRPr="008E7939" w:rsidRDefault="00A26213" w:rsidP="008E7939">
      <w:pPr>
        <w:widowControl w:val="0"/>
        <w:tabs>
          <w:tab w:val="left" w:pos="284"/>
          <w:tab w:val="left" w:pos="7493"/>
        </w:tabs>
        <w:autoSpaceDE w:val="0"/>
        <w:autoSpaceDN w:val="0"/>
        <w:ind w:right="-1"/>
        <w:jc w:val="both"/>
        <w:outlineLvl w:val="0"/>
        <w:rPr>
          <w:rFonts w:ascii="Times New Roman" w:eastAsia="Calibri" w:hAnsi="Times New Roman"/>
          <w:bCs/>
          <w:sz w:val="24"/>
          <w:szCs w:val="24"/>
          <w:lang w:eastAsia="en-US"/>
        </w:rPr>
      </w:pPr>
      <w:r w:rsidRPr="00437293">
        <w:rPr>
          <w:rFonts w:ascii="Times New Roman" w:eastAsia="Calibri" w:hAnsi="Times New Roman"/>
          <w:b/>
          <w:sz w:val="24"/>
          <w:szCs w:val="24"/>
          <w:lang w:eastAsia="en-US"/>
        </w:rPr>
        <w:t>1.2.</w:t>
      </w:r>
      <w:r>
        <w:rPr>
          <w:rFonts w:ascii="Times New Roman" w:eastAsia="Calibri" w:hAnsi="Times New Roman"/>
          <w:bCs/>
          <w:sz w:val="24"/>
          <w:szCs w:val="24"/>
          <w:lang w:eastAsia="en-US"/>
        </w:rPr>
        <w:t xml:space="preserve"> </w:t>
      </w:r>
      <w:r w:rsidR="00437293" w:rsidRPr="00437293">
        <w:rPr>
          <w:rFonts w:ascii="Times New Roman" w:eastAsia="Calibri" w:hAnsi="Times New Roman"/>
          <w:bCs/>
          <w:sz w:val="24"/>
          <w:szCs w:val="24"/>
          <w:lang w:eastAsia="en-US"/>
        </w:rPr>
        <w:t>A licitação será realizada em único item</w:t>
      </w:r>
      <w:r w:rsidR="00437293">
        <w:rPr>
          <w:rFonts w:ascii="Times New Roman" w:eastAsia="Calibri" w:hAnsi="Times New Roman"/>
          <w:bCs/>
          <w:sz w:val="24"/>
          <w:szCs w:val="24"/>
          <w:lang w:eastAsia="en-US"/>
        </w:rPr>
        <w:t>.</w:t>
      </w:r>
    </w:p>
    <w:p w14:paraId="1673BA09" w14:textId="2D3EBA33" w:rsidR="00DD4E26" w:rsidRPr="00081044" w:rsidRDefault="00DD4E26" w:rsidP="0036066A">
      <w:pPr>
        <w:widowControl w:val="0"/>
        <w:numPr>
          <w:ilvl w:val="0"/>
          <w:numId w:val="2"/>
        </w:numPr>
        <w:tabs>
          <w:tab w:val="left" w:pos="284"/>
          <w:tab w:val="left" w:pos="7493"/>
        </w:tabs>
        <w:autoSpaceDE w:val="0"/>
        <w:autoSpaceDN w:val="0"/>
        <w:spacing w:after="0" w:line="240" w:lineRule="auto"/>
        <w:ind w:left="0" w:right="-1" w:firstLine="0"/>
        <w:jc w:val="both"/>
        <w:outlineLvl w:val="0"/>
        <w:rPr>
          <w:rFonts w:ascii="Times New Roman" w:eastAsia="Calibri" w:hAnsi="Times New Roman"/>
          <w:b/>
          <w:sz w:val="24"/>
          <w:szCs w:val="24"/>
          <w:lang w:eastAsia="en-US"/>
        </w:rPr>
      </w:pPr>
      <w:r w:rsidRPr="00081044">
        <w:rPr>
          <w:rFonts w:ascii="Times New Roman" w:eastAsia="Calibri" w:hAnsi="Times New Roman"/>
          <w:b/>
          <w:sz w:val="24"/>
          <w:szCs w:val="24"/>
          <w:lang w:eastAsia="en-US"/>
        </w:rPr>
        <w:t>D</w:t>
      </w:r>
      <w:r w:rsidR="008A7484">
        <w:rPr>
          <w:rFonts w:ascii="Times New Roman" w:eastAsia="Calibri" w:hAnsi="Times New Roman"/>
          <w:b/>
          <w:sz w:val="24"/>
          <w:szCs w:val="24"/>
          <w:lang w:eastAsia="en-US"/>
        </w:rPr>
        <w:t>O CREDENCIAMENTO</w:t>
      </w:r>
    </w:p>
    <w:p w14:paraId="62FC21E6" w14:textId="77777777" w:rsidR="00CC5459" w:rsidRDefault="00C661CB" w:rsidP="00467BB0">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Pr>
          <w:rFonts w:ascii="Times New Roman" w:eastAsia="Calibri" w:hAnsi="Times New Roman"/>
          <w:b/>
          <w:sz w:val="24"/>
          <w:szCs w:val="24"/>
          <w:lang w:eastAsia="en-US"/>
        </w:rPr>
        <w:t>2</w:t>
      </w:r>
      <w:r w:rsidR="00DD4E26" w:rsidRPr="00081044">
        <w:rPr>
          <w:rFonts w:ascii="Times New Roman" w:eastAsia="Calibri" w:hAnsi="Times New Roman"/>
          <w:b/>
          <w:sz w:val="24"/>
          <w:szCs w:val="24"/>
          <w:lang w:eastAsia="en-US"/>
        </w:rPr>
        <w:t>.1.</w:t>
      </w:r>
      <w:r w:rsidR="00E82D1D">
        <w:rPr>
          <w:rFonts w:ascii="Times New Roman" w:eastAsia="Calibri" w:hAnsi="Times New Roman"/>
          <w:b/>
          <w:sz w:val="24"/>
          <w:szCs w:val="24"/>
          <w:lang w:eastAsia="en-US"/>
        </w:rPr>
        <w:t xml:space="preserve"> </w:t>
      </w:r>
      <w:r w:rsidR="00382B04" w:rsidRPr="00382B04">
        <w:rPr>
          <w:rFonts w:ascii="Times New Roman" w:eastAsia="Calibri" w:hAnsi="Times New Roman"/>
          <w:bCs/>
          <w:sz w:val="24"/>
          <w:szCs w:val="24"/>
          <w:lang w:eastAsia="en-US"/>
        </w:rPr>
        <w:t>Poderão participar deste Pregão os interessados que estiverem previamente credenciados no</w:t>
      </w:r>
      <w:r w:rsidR="004157A8">
        <w:rPr>
          <w:rFonts w:ascii="Times New Roman" w:eastAsia="Calibri" w:hAnsi="Times New Roman"/>
          <w:bCs/>
          <w:sz w:val="24"/>
          <w:szCs w:val="24"/>
          <w:lang w:eastAsia="en-US"/>
        </w:rPr>
        <w:t xml:space="preserve"> SCPI – Portal de Compras </w:t>
      </w:r>
      <w:r w:rsidR="00A41B43">
        <w:rPr>
          <w:rFonts w:ascii="Times New Roman" w:eastAsia="Calibri" w:hAnsi="Times New Roman"/>
          <w:bCs/>
          <w:sz w:val="24"/>
          <w:szCs w:val="24"/>
          <w:lang w:eastAsia="en-US"/>
        </w:rPr>
        <w:t>da Câmara Municipal de Cerqueira César</w:t>
      </w:r>
      <w:r w:rsidR="003501CA">
        <w:rPr>
          <w:rFonts w:ascii="Times New Roman" w:eastAsia="Calibri" w:hAnsi="Times New Roman"/>
          <w:bCs/>
          <w:sz w:val="24"/>
          <w:szCs w:val="24"/>
          <w:lang w:eastAsia="en-US"/>
        </w:rPr>
        <w:t>,</w:t>
      </w:r>
      <w:r w:rsidR="00A41B43">
        <w:rPr>
          <w:rFonts w:ascii="Times New Roman" w:eastAsia="Calibri" w:hAnsi="Times New Roman"/>
          <w:bCs/>
          <w:sz w:val="24"/>
          <w:szCs w:val="24"/>
          <w:lang w:eastAsia="en-US"/>
        </w:rPr>
        <w:t xml:space="preserve"> </w:t>
      </w:r>
      <w:r w:rsidR="00244B32">
        <w:rPr>
          <w:rFonts w:ascii="Times New Roman" w:eastAsia="Calibri" w:hAnsi="Times New Roman"/>
          <w:bCs/>
          <w:sz w:val="24"/>
          <w:szCs w:val="24"/>
          <w:lang w:eastAsia="en-US"/>
        </w:rPr>
        <w:t xml:space="preserve">disponível no endereço eletrônico </w:t>
      </w:r>
      <w:hyperlink r:id="rId10" w:history="1">
        <w:r w:rsidR="00244B32" w:rsidRPr="007758D8">
          <w:rPr>
            <w:rStyle w:val="Hyperlink"/>
            <w:rFonts w:ascii="Times New Roman" w:eastAsia="Calibri" w:hAnsi="Times New Roman"/>
            <w:bCs/>
            <w:sz w:val="24"/>
            <w:szCs w:val="24"/>
            <w:lang w:eastAsia="en-US"/>
          </w:rPr>
          <w:t>http://45.162.155.24:8079/compraseditalc/</w:t>
        </w:r>
      </w:hyperlink>
      <w:r w:rsidR="00CC5459">
        <w:rPr>
          <w:rFonts w:ascii="Times New Roman" w:eastAsia="Calibri" w:hAnsi="Times New Roman"/>
          <w:bCs/>
          <w:sz w:val="24"/>
          <w:szCs w:val="24"/>
          <w:lang w:eastAsia="en-US"/>
        </w:rPr>
        <w:t>.</w:t>
      </w:r>
    </w:p>
    <w:p w14:paraId="0D7296E5" w14:textId="78852DB9" w:rsidR="00382B04" w:rsidRDefault="001B7E18" w:rsidP="00BF6F7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2.1.1. </w:t>
      </w:r>
      <w:r w:rsidR="006B3980">
        <w:rPr>
          <w:rFonts w:ascii="Times New Roman" w:eastAsia="Calibri" w:hAnsi="Times New Roman"/>
          <w:bCs/>
          <w:sz w:val="24"/>
          <w:szCs w:val="24"/>
          <w:lang w:eastAsia="en-US"/>
        </w:rPr>
        <w:t>O manual de utilização do sistema pelo licitante en</w:t>
      </w:r>
      <w:r w:rsidR="000C6391">
        <w:rPr>
          <w:rFonts w:ascii="Times New Roman" w:eastAsia="Calibri" w:hAnsi="Times New Roman"/>
          <w:bCs/>
          <w:sz w:val="24"/>
          <w:szCs w:val="24"/>
          <w:lang w:eastAsia="en-US"/>
        </w:rPr>
        <w:t>con</w:t>
      </w:r>
      <w:r w:rsidR="006B3980">
        <w:rPr>
          <w:rFonts w:ascii="Times New Roman" w:eastAsia="Calibri" w:hAnsi="Times New Roman"/>
          <w:bCs/>
          <w:sz w:val="24"/>
          <w:szCs w:val="24"/>
          <w:lang w:eastAsia="en-US"/>
        </w:rPr>
        <w:t xml:space="preserve">tra-se </w:t>
      </w:r>
      <w:r w:rsidR="00840CD8">
        <w:rPr>
          <w:rFonts w:ascii="Times New Roman" w:eastAsia="Calibri" w:hAnsi="Times New Roman"/>
          <w:bCs/>
          <w:sz w:val="24"/>
          <w:szCs w:val="24"/>
          <w:lang w:eastAsia="en-US"/>
        </w:rPr>
        <w:t xml:space="preserve">disponível no link </w:t>
      </w:r>
      <w:hyperlink r:id="rId11" w:history="1">
        <w:r w:rsidR="00840CD8" w:rsidRPr="007758D8">
          <w:rPr>
            <w:rStyle w:val="Hyperlink"/>
            <w:rFonts w:ascii="Times New Roman" w:eastAsia="Calibri" w:hAnsi="Times New Roman"/>
            <w:bCs/>
            <w:sz w:val="24"/>
            <w:szCs w:val="24"/>
            <w:lang w:eastAsia="en-US"/>
          </w:rPr>
          <w:t>https://ajuda.fiorilli.com.br/scpi/scpi9-pregao/2060/</w:t>
        </w:r>
      </w:hyperlink>
      <w:r w:rsidR="00840CD8">
        <w:rPr>
          <w:rFonts w:ascii="Times New Roman" w:eastAsia="Calibri" w:hAnsi="Times New Roman"/>
          <w:bCs/>
          <w:sz w:val="24"/>
          <w:szCs w:val="24"/>
          <w:lang w:eastAsia="en-US"/>
        </w:rPr>
        <w:t>, sendo</w:t>
      </w:r>
      <w:r w:rsidR="000C6391">
        <w:rPr>
          <w:rFonts w:ascii="Times New Roman" w:eastAsia="Calibri" w:hAnsi="Times New Roman"/>
          <w:bCs/>
          <w:sz w:val="24"/>
          <w:szCs w:val="24"/>
          <w:lang w:eastAsia="en-US"/>
        </w:rPr>
        <w:t xml:space="preserve"> que</w:t>
      </w:r>
      <w:r w:rsidR="00840CD8">
        <w:rPr>
          <w:rFonts w:ascii="Times New Roman" w:eastAsia="Calibri" w:hAnsi="Times New Roman"/>
          <w:bCs/>
          <w:sz w:val="24"/>
          <w:szCs w:val="24"/>
          <w:lang w:eastAsia="en-US"/>
        </w:rPr>
        <w:t xml:space="preserve"> e</w:t>
      </w:r>
      <w:r w:rsidR="003C0F3D">
        <w:rPr>
          <w:rFonts w:ascii="Times New Roman" w:eastAsia="Calibri" w:hAnsi="Times New Roman"/>
          <w:bCs/>
          <w:sz w:val="24"/>
          <w:szCs w:val="24"/>
          <w:lang w:eastAsia="en-US"/>
        </w:rPr>
        <w:t xml:space="preserve">ventuais dúvidas </w:t>
      </w:r>
      <w:r>
        <w:rPr>
          <w:rFonts w:ascii="Times New Roman" w:eastAsia="Calibri" w:hAnsi="Times New Roman"/>
          <w:bCs/>
          <w:sz w:val="24"/>
          <w:szCs w:val="24"/>
          <w:lang w:eastAsia="en-US"/>
        </w:rPr>
        <w:t xml:space="preserve">poderão ser </w:t>
      </w:r>
      <w:r w:rsidR="003C0F3D">
        <w:rPr>
          <w:rFonts w:ascii="Times New Roman" w:eastAsia="Calibri" w:hAnsi="Times New Roman"/>
          <w:bCs/>
          <w:sz w:val="24"/>
          <w:szCs w:val="24"/>
          <w:lang w:eastAsia="en-US"/>
        </w:rPr>
        <w:t xml:space="preserve">sanadas através do </w:t>
      </w:r>
      <w:r w:rsidR="00F8761E">
        <w:rPr>
          <w:rFonts w:ascii="Times New Roman" w:eastAsia="Calibri" w:hAnsi="Times New Roman"/>
          <w:bCs/>
          <w:sz w:val="24"/>
          <w:szCs w:val="24"/>
          <w:lang w:eastAsia="en-US"/>
        </w:rPr>
        <w:t>suporte técnico pelo</w:t>
      </w:r>
      <w:r w:rsidR="00467BB0">
        <w:rPr>
          <w:rFonts w:ascii="Times New Roman" w:eastAsia="Calibri" w:hAnsi="Times New Roman"/>
          <w:bCs/>
          <w:sz w:val="24"/>
          <w:szCs w:val="24"/>
          <w:lang w:eastAsia="en-US"/>
        </w:rPr>
        <w:t>s</w:t>
      </w:r>
      <w:r w:rsidR="00F8761E">
        <w:rPr>
          <w:rFonts w:ascii="Times New Roman" w:eastAsia="Calibri" w:hAnsi="Times New Roman"/>
          <w:bCs/>
          <w:sz w:val="24"/>
          <w:szCs w:val="24"/>
          <w:lang w:eastAsia="en-US"/>
        </w:rPr>
        <w:t xml:space="preserve"> telefone</w:t>
      </w:r>
      <w:r w:rsidR="00467BB0">
        <w:rPr>
          <w:rFonts w:ascii="Times New Roman" w:eastAsia="Calibri" w:hAnsi="Times New Roman"/>
          <w:bCs/>
          <w:sz w:val="24"/>
          <w:szCs w:val="24"/>
          <w:lang w:eastAsia="en-US"/>
        </w:rPr>
        <w:t>s</w:t>
      </w:r>
      <w:r w:rsidR="00F8761E">
        <w:rPr>
          <w:rFonts w:ascii="Times New Roman" w:eastAsia="Calibri" w:hAnsi="Times New Roman"/>
          <w:bCs/>
          <w:sz w:val="24"/>
          <w:szCs w:val="24"/>
          <w:lang w:eastAsia="en-US"/>
        </w:rPr>
        <w:t xml:space="preserve"> (17) 3557</w:t>
      </w:r>
      <w:r w:rsidR="003501CA">
        <w:rPr>
          <w:rFonts w:ascii="Times New Roman" w:eastAsia="Calibri" w:hAnsi="Times New Roman"/>
          <w:bCs/>
          <w:sz w:val="24"/>
          <w:szCs w:val="24"/>
          <w:lang w:eastAsia="en-US"/>
        </w:rPr>
        <w:t>-</w:t>
      </w:r>
      <w:r w:rsidR="00F8761E">
        <w:rPr>
          <w:rFonts w:ascii="Times New Roman" w:eastAsia="Calibri" w:hAnsi="Times New Roman"/>
          <w:bCs/>
          <w:sz w:val="24"/>
          <w:szCs w:val="24"/>
          <w:lang w:eastAsia="en-US"/>
        </w:rPr>
        <w:t>9090</w:t>
      </w:r>
      <w:r w:rsidR="00467BB0">
        <w:rPr>
          <w:rFonts w:ascii="Times New Roman" w:eastAsia="Calibri" w:hAnsi="Times New Roman"/>
          <w:bCs/>
          <w:sz w:val="24"/>
          <w:szCs w:val="24"/>
          <w:lang w:eastAsia="en-US"/>
        </w:rPr>
        <w:t xml:space="preserve"> e </w:t>
      </w:r>
      <w:r w:rsidR="00467BB0" w:rsidRPr="00467BB0">
        <w:rPr>
          <w:rFonts w:ascii="Times New Roman" w:eastAsia="Calibri" w:hAnsi="Times New Roman"/>
          <w:bCs/>
          <w:sz w:val="24"/>
          <w:szCs w:val="24"/>
          <w:lang w:eastAsia="en-US"/>
        </w:rPr>
        <w:t>(17) 2137-2200</w:t>
      </w:r>
      <w:r w:rsidR="003501CA">
        <w:rPr>
          <w:rFonts w:ascii="Times New Roman" w:eastAsia="Calibri" w:hAnsi="Times New Roman"/>
          <w:bCs/>
          <w:sz w:val="24"/>
          <w:szCs w:val="24"/>
          <w:lang w:eastAsia="en-US"/>
        </w:rPr>
        <w:t>.</w:t>
      </w:r>
    </w:p>
    <w:p w14:paraId="076C973F" w14:textId="1446A875" w:rsidR="000C6391" w:rsidRPr="003501CA" w:rsidRDefault="000C6391" w:rsidP="00BF6F7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2.1.2. </w:t>
      </w:r>
      <w:r w:rsidR="00CE16A5">
        <w:rPr>
          <w:rFonts w:ascii="Times New Roman" w:eastAsia="Calibri" w:hAnsi="Times New Roman"/>
          <w:bCs/>
          <w:sz w:val="24"/>
          <w:szCs w:val="24"/>
          <w:lang w:eastAsia="en-US"/>
        </w:rPr>
        <w:t xml:space="preserve">Para </w:t>
      </w:r>
      <w:r w:rsidR="00C7662D">
        <w:rPr>
          <w:rFonts w:ascii="Times New Roman" w:eastAsia="Calibri" w:hAnsi="Times New Roman"/>
          <w:bCs/>
          <w:sz w:val="24"/>
          <w:szCs w:val="24"/>
          <w:lang w:eastAsia="en-US"/>
        </w:rPr>
        <w:t xml:space="preserve">participar da presente </w:t>
      </w:r>
      <w:r w:rsidR="00A22540">
        <w:rPr>
          <w:rFonts w:ascii="Times New Roman" w:eastAsia="Calibri" w:hAnsi="Times New Roman"/>
          <w:bCs/>
          <w:sz w:val="24"/>
          <w:szCs w:val="24"/>
          <w:lang w:eastAsia="en-US"/>
        </w:rPr>
        <w:t xml:space="preserve">licitação eletrônica, o licitante </w:t>
      </w:r>
      <w:r w:rsidR="00C86CE5">
        <w:rPr>
          <w:rFonts w:ascii="Times New Roman" w:eastAsia="Calibri" w:hAnsi="Times New Roman"/>
          <w:bCs/>
          <w:sz w:val="24"/>
          <w:szCs w:val="24"/>
          <w:lang w:eastAsia="en-US"/>
        </w:rPr>
        <w:t xml:space="preserve">responsabiliza-se em efetuar devidamente o </w:t>
      </w:r>
      <w:r w:rsidR="00A22540">
        <w:rPr>
          <w:rFonts w:ascii="Times New Roman" w:eastAsia="Calibri" w:hAnsi="Times New Roman"/>
          <w:bCs/>
          <w:sz w:val="24"/>
          <w:szCs w:val="24"/>
          <w:lang w:eastAsia="en-US"/>
        </w:rPr>
        <w:t>cadastro</w:t>
      </w:r>
      <w:r w:rsidR="00C86CE5">
        <w:rPr>
          <w:rFonts w:ascii="Times New Roman" w:eastAsia="Calibri" w:hAnsi="Times New Roman"/>
          <w:bCs/>
          <w:sz w:val="24"/>
          <w:szCs w:val="24"/>
          <w:lang w:eastAsia="en-US"/>
        </w:rPr>
        <w:t xml:space="preserve"> no sistema e solicitar </w:t>
      </w:r>
      <w:r w:rsidR="00570A9A">
        <w:rPr>
          <w:rFonts w:ascii="Times New Roman" w:eastAsia="Calibri" w:hAnsi="Times New Roman"/>
          <w:bCs/>
          <w:sz w:val="24"/>
          <w:szCs w:val="24"/>
          <w:lang w:eastAsia="en-US"/>
        </w:rPr>
        <w:t>a chave de identificação e acesso</w:t>
      </w:r>
      <w:r w:rsidR="00C7662D">
        <w:rPr>
          <w:rFonts w:ascii="Times New Roman" w:eastAsia="Calibri" w:hAnsi="Times New Roman"/>
          <w:bCs/>
          <w:sz w:val="24"/>
          <w:szCs w:val="24"/>
          <w:lang w:eastAsia="en-US"/>
        </w:rPr>
        <w:t xml:space="preserve"> em até 24 horas antes </w:t>
      </w:r>
      <w:r w:rsidR="00084584">
        <w:rPr>
          <w:rFonts w:ascii="Times New Roman" w:eastAsia="Calibri" w:hAnsi="Times New Roman"/>
          <w:bCs/>
          <w:sz w:val="24"/>
          <w:szCs w:val="24"/>
          <w:lang w:eastAsia="en-US"/>
        </w:rPr>
        <w:t>do início da sessão pública</w:t>
      </w:r>
      <w:r w:rsidR="00570A9A">
        <w:rPr>
          <w:rFonts w:ascii="Times New Roman" w:eastAsia="Calibri" w:hAnsi="Times New Roman"/>
          <w:bCs/>
          <w:sz w:val="24"/>
          <w:szCs w:val="24"/>
          <w:lang w:eastAsia="en-US"/>
        </w:rPr>
        <w:t>.</w:t>
      </w:r>
      <w:r w:rsidR="00A22540">
        <w:rPr>
          <w:rFonts w:ascii="Times New Roman" w:eastAsia="Calibri" w:hAnsi="Times New Roman"/>
          <w:bCs/>
          <w:sz w:val="24"/>
          <w:szCs w:val="24"/>
          <w:lang w:eastAsia="en-US"/>
        </w:rPr>
        <w:t xml:space="preserve"> </w:t>
      </w:r>
    </w:p>
    <w:p w14:paraId="0013945B" w14:textId="77777777" w:rsidR="00382B04" w:rsidRPr="00382B04" w:rsidRDefault="00382B04" w:rsidP="00382B04">
      <w:pPr>
        <w:widowControl w:val="0"/>
        <w:tabs>
          <w:tab w:val="left" w:pos="7493"/>
        </w:tabs>
        <w:autoSpaceDE w:val="0"/>
        <w:autoSpaceDN w:val="0"/>
        <w:spacing w:line="240" w:lineRule="auto"/>
        <w:jc w:val="both"/>
        <w:rPr>
          <w:rFonts w:ascii="Times New Roman" w:eastAsia="Calibri" w:hAnsi="Times New Roman"/>
          <w:b/>
          <w:sz w:val="24"/>
          <w:szCs w:val="24"/>
          <w:lang w:eastAsia="en-US"/>
        </w:rPr>
      </w:pPr>
      <w:r w:rsidRPr="00382B04">
        <w:rPr>
          <w:rFonts w:ascii="Times New Roman" w:eastAsia="Calibri" w:hAnsi="Times New Roman"/>
          <w:b/>
          <w:sz w:val="24"/>
          <w:szCs w:val="24"/>
          <w:lang w:eastAsia="en-US"/>
        </w:rPr>
        <w:t xml:space="preserve">2.2. </w:t>
      </w:r>
      <w:r w:rsidRPr="002B5F08">
        <w:rPr>
          <w:rFonts w:ascii="Times New Roman" w:eastAsia="Calibri" w:hAnsi="Times New Roman"/>
          <w:bCs/>
          <w:sz w:val="24"/>
          <w:szCs w:val="24"/>
          <w:lang w:eastAsia="en-US"/>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A2F0D47" w14:textId="318D4ABB" w:rsidR="00382B04" w:rsidRPr="00382B04" w:rsidRDefault="00382B04" w:rsidP="00382B04">
      <w:pPr>
        <w:widowControl w:val="0"/>
        <w:tabs>
          <w:tab w:val="left" w:pos="7493"/>
        </w:tabs>
        <w:autoSpaceDE w:val="0"/>
        <w:autoSpaceDN w:val="0"/>
        <w:spacing w:line="240" w:lineRule="auto"/>
        <w:jc w:val="both"/>
        <w:rPr>
          <w:rFonts w:ascii="Times New Roman" w:eastAsia="Calibri" w:hAnsi="Times New Roman"/>
          <w:b/>
          <w:sz w:val="24"/>
          <w:szCs w:val="24"/>
          <w:lang w:eastAsia="en-US"/>
        </w:rPr>
      </w:pPr>
      <w:r w:rsidRPr="00382B04">
        <w:rPr>
          <w:rFonts w:ascii="Times New Roman" w:eastAsia="Calibri" w:hAnsi="Times New Roman"/>
          <w:b/>
          <w:sz w:val="24"/>
          <w:szCs w:val="24"/>
          <w:lang w:eastAsia="en-US"/>
        </w:rPr>
        <w:t xml:space="preserve">2.3. </w:t>
      </w:r>
      <w:r w:rsidRPr="00187AE3">
        <w:rPr>
          <w:rFonts w:ascii="Times New Roman" w:eastAsia="Calibri" w:hAnsi="Times New Roman"/>
          <w:bCs/>
          <w:sz w:val="24"/>
          <w:szCs w:val="24"/>
          <w:lang w:eastAsia="en-US"/>
        </w:rPr>
        <w:t xml:space="preserve">É de responsabilidade do cadastrado conferir a exatidão dos seus dados cadastrais nos Sistemas relacionados no item </w:t>
      </w:r>
      <w:r w:rsidR="00187AE3">
        <w:rPr>
          <w:rFonts w:ascii="Times New Roman" w:eastAsia="Calibri" w:hAnsi="Times New Roman"/>
          <w:bCs/>
          <w:sz w:val="24"/>
          <w:szCs w:val="24"/>
          <w:lang w:eastAsia="en-US"/>
        </w:rPr>
        <w:t>2.1</w:t>
      </w:r>
      <w:r w:rsidRPr="00187AE3">
        <w:rPr>
          <w:rFonts w:ascii="Times New Roman" w:eastAsia="Calibri" w:hAnsi="Times New Roman"/>
          <w:bCs/>
          <w:sz w:val="24"/>
          <w:szCs w:val="24"/>
          <w:lang w:eastAsia="en-US"/>
        </w:rPr>
        <w:t xml:space="preserve"> e mantê-los atualizados junto aos órgãos responsáveis pela informação, devendo proceder, imediatamente, à correção ou à alteração dos registros tão logo identifique incorreção ou aqueles se tornem desatualizados. </w:t>
      </w:r>
    </w:p>
    <w:p w14:paraId="4A1D0255" w14:textId="0731ED03" w:rsidR="00382B04" w:rsidRPr="00382B04" w:rsidRDefault="00382B04" w:rsidP="00382B04">
      <w:pPr>
        <w:widowControl w:val="0"/>
        <w:tabs>
          <w:tab w:val="left" w:pos="7493"/>
        </w:tabs>
        <w:autoSpaceDE w:val="0"/>
        <w:autoSpaceDN w:val="0"/>
        <w:spacing w:line="240" w:lineRule="auto"/>
        <w:jc w:val="both"/>
        <w:rPr>
          <w:rFonts w:ascii="Times New Roman" w:eastAsia="Calibri" w:hAnsi="Times New Roman"/>
          <w:b/>
          <w:sz w:val="24"/>
          <w:szCs w:val="24"/>
          <w:lang w:eastAsia="en-US"/>
        </w:rPr>
      </w:pPr>
      <w:r w:rsidRPr="00382B04">
        <w:rPr>
          <w:rFonts w:ascii="Times New Roman" w:eastAsia="Calibri" w:hAnsi="Times New Roman"/>
          <w:b/>
          <w:sz w:val="24"/>
          <w:szCs w:val="24"/>
          <w:lang w:eastAsia="en-US"/>
        </w:rPr>
        <w:t xml:space="preserve">2.4. </w:t>
      </w:r>
      <w:r w:rsidRPr="00187AE3">
        <w:rPr>
          <w:rFonts w:ascii="Times New Roman" w:eastAsia="Calibri" w:hAnsi="Times New Roman"/>
          <w:bCs/>
          <w:sz w:val="24"/>
          <w:szCs w:val="24"/>
          <w:lang w:eastAsia="en-US"/>
        </w:rPr>
        <w:t>A não observância do disposto no item</w:t>
      </w:r>
      <w:r w:rsidR="00012B66">
        <w:rPr>
          <w:rFonts w:ascii="Times New Roman" w:eastAsia="Calibri" w:hAnsi="Times New Roman"/>
          <w:bCs/>
          <w:sz w:val="24"/>
          <w:szCs w:val="24"/>
          <w:lang w:eastAsia="en-US"/>
        </w:rPr>
        <w:t xml:space="preserve"> 2.3</w:t>
      </w:r>
      <w:r w:rsidRPr="00187AE3">
        <w:rPr>
          <w:rFonts w:ascii="Times New Roman" w:eastAsia="Calibri" w:hAnsi="Times New Roman"/>
          <w:bCs/>
          <w:sz w:val="24"/>
          <w:szCs w:val="24"/>
          <w:lang w:eastAsia="en-US"/>
        </w:rPr>
        <w:t xml:space="preserve"> poderá ensejar desclassificação no momento da habilitação.</w:t>
      </w:r>
    </w:p>
    <w:p w14:paraId="55EF5E73" w14:textId="25B16CB5" w:rsidR="00382B04" w:rsidRPr="00382B04" w:rsidRDefault="00382B04" w:rsidP="00382B04">
      <w:pPr>
        <w:widowControl w:val="0"/>
        <w:tabs>
          <w:tab w:val="left" w:pos="7493"/>
        </w:tabs>
        <w:autoSpaceDE w:val="0"/>
        <w:autoSpaceDN w:val="0"/>
        <w:spacing w:line="240" w:lineRule="auto"/>
        <w:jc w:val="both"/>
        <w:rPr>
          <w:rFonts w:ascii="Times New Roman" w:eastAsia="Calibri" w:hAnsi="Times New Roman"/>
          <w:b/>
          <w:sz w:val="24"/>
          <w:szCs w:val="24"/>
          <w:lang w:eastAsia="en-US"/>
        </w:rPr>
      </w:pPr>
      <w:r w:rsidRPr="00382B04">
        <w:rPr>
          <w:rFonts w:ascii="Times New Roman" w:eastAsia="Calibri" w:hAnsi="Times New Roman"/>
          <w:b/>
          <w:sz w:val="24"/>
          <w:szCs w:val="24"/>
          <w:lang w:eastAsia="en-US"/>
        </w:rPr>
        <w:t xml:space="preserve">2.5. </w:t>
      </w:r>
      <w:r w:rsidRPr="00012B66">
        <w:rPr>
          <w:rFonts w:ascii="Times New Roman" w:eastAsia="Calibri" w:hAnsi="Times New Roman"/>
          <w:bCs/>
          <w:sz w:val="24"/>
          <w:szCs w:val="24"/>
          <w:lang w:eastAsia="en-US"/>
        </w:rPr>
        <w:t>Será concedido tratamento favorecido para as microempresas e empresas de pequeno porte, para as sociedades cooperativas mencionadas no artigo 16 da Lei nº 14.133</w:t>
      </w:r>
      <w:r w:rsidR="00E91A1B">
        <w:rPr>
          <w:rFonts w:ascii="Times New Roman" w:eastAsia="Calibri" w:hAnsi="Times New Roman"/>
          <w:bCs/>
          <w:sz w:val="24"/>
          <w:szCs w:val="24"/>
          <w:lang w:eastAsia="en-US"/>
        </w:rPr>
        <w:t>/</w:t>
      </w:r>
      <w:r w:rsidRPr="00012B66">
        <w:rPr>
          <w:rFonts w:ascii="Times New Roman" w:eastAsia="Calibri" w:hAnsi="Times New Roman"/>
          <w:bCs/>
          <w:sz w:val="24"/>
          <w:szCs w:val="24"/>
          <w:lang w:eastAsia="en-US"/>
        </w:rPr>
        <w:t>2021, para o agricultor familiar, o produtor rural pessoa física e para o microempreendedor individual - MEI, nos limites previstos da Lei Complementar nº 123</w:t>
      </w:r>
      <w:r w:rsidR="00E91A1B">
        <w:rPr>
          <w:rFonts w:ascii="Times New Roman" w:eastAsia="Calibri" w:hAnsi="Times New Roman"/>
          <w:bCs/>
          <w:sz w:val="24"/>
          <w:szCs w:val="24"/>
          <w:lang w:eastAsia="en-US"/>
        </w:rPr>
        <w:t>/</w:t>
      </w:r>
      <w:r w:rsidRPr="00012B66">
        <w:rPr>
          <w:rFonts w:ascii="Times New Roman" w:eastAsia="Calibri" w:hAnsi="Times New Roman"/>
          <w:bCs/>
          <w:sz w:val="24"/>
          <w:szCs w:val="24"/>
          <w:lang w:eastAsia="en-US"/>
        </w:rPr>
        <w:t>2006 e do Decreto n.º 8.538</w:t>
      </w:r>
      <w:r w:rsidR="00E91A1B">
        <w:rPr>
          <w:rFonts w:ascii="Times New Roman" w:eastAsia="Calibri" w:hAnsi="Times New Roman"/>
          <w:bCs/>
          <w:sz w:val="24"/>
          <w:szCs w:val="24"/>
          <w:lang w:eastAsia="en-US"/>
        </w:rPr>
        <w:t>/</w:t>
      </w:r>
      <w:r w:rsidRPr="00012B66">
        <w:rPr>
          <w:rFonts w:ascii="Times New Roman" w:eastAsia="Calibri" w:hAnsi="Times New Roman"/>
          <w:bCs/>
          <w:sz w:val="24"/>
          <w:szCs w:val="24"/>
          <w:lang w:eastAsia="en-US"/>
        </w:rPr>
        <w:t>2015.</w:t>
      </w:r>
    </w:p>
    <w:p w14:paraId="5B0734CC" w14:textId="30E20EC0" w:rsidR="00382B04" w:rsidRPr="00E91A1B" w:rsidRDefault="00382B04" w:rsidP="00382B04">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382B04">
        <w:rPr>
          <w:rFonts w:ascii="Times New Roman" w:eastAsia="Calibri" w:hAnsi="Times New Roman"/>
          <w:b/>
          <w:sz w:val="24"/>
          <w:szCs w:val="24"/>
          <w:lang w:eastAsia="en-US"/>
        </w:rPr>
        <w:t>2.6.</w:t>
      </w:r>
      <w:r w:rsidR="00E91A1B">
        <w:rPr>
          <w:rFonts w:ascii="Times New Roman" w:eastAsia="Calibri" w:hAnsi="Times New Roman"/>
          <w:b/>
          <w:sz w:val="24"/>
          <w:szCs w:val="24"/>
          <w:lang w:eastAsia="en-US"/>
        </w:rPr>
        <w:t xml:space="preserve"> </w:t>
      </w:r>
      <w:r w:rsidRPr="00E91A1B">
        <w:rPr>
          <w:rFonts w:ascii="Times New Roman" w:eastAsia="Calibri" w:hAnsi="Times New Roman"/>
          <w:bCs/>
          <w:sz w:val="24"/>
          <w:szCs w:val="24"/>
          <w:lang w:eastAsia="en-US"/>
        </w:rPr>
        <w:t xml:space="preserve">Não poderão disputar esta licitação: </w:t>
      </w:r>
    </w:p>
    <w:p w14:paraId="3E8159D7" w14:textId="0EB3F314" w:rsidR="00382B04" w:rsidRPr="00E91A1B" w:rsidRDefault="00382B04" w:rsidP="008C47F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E91A1B">
        <w:rPr>
          <w:rFonts w:ascii="Times New Roman" w:eastAsia="Calibri" w:hAnsi="Times New Roman"/>
          <w:bCs/>
          <w:sz w:val="24"/>
          <w:szCs w:val="24"/>
          <w:lang w:eastAsia="en-US"/>
        </w:rPr>
        <w:lastRenderedPageBreak/>
        <w:t>2.6.1.</w:t>
      </w:r>
      <w:r w:rsidR="00E91A1B">
        <w:rPr>
          <w:rFonts w:ascii="Times New Roman" w:eastAsia="Calibri" w:hAnsi="Times New Roman"/>
          <w:bCs/>
          <w:sz w:val="24"/>
          <w:szCs w:val="24"/>
          <w:lang w:eastAsia="en-US"/>
        </w:rPr>
        <w:t xml:space="preserve"> A</w:t>
      </w:r>
      <w:r w:rsidRPr="00E91A1B">
        <w:rPr>
          <w:rFonts w:ascii="Times New Roman" w:eastAsia="Calibri" w:hAnsi="Times New Roman"/>
          <w:bCs/>
          <w:sz w:val="24"/>
          <w:szCs w:val="24"/>
          <w:lang w:eastAsia="en-US"/>
        </w:rPr>
        <w:t xml:space="preserve">quele que não atenda às condições deste Edital e seu(s) anexo(s); </w:t>
      </w:r>
    </w:p>
    <w:p w14:paraId="03605DE2" w14:textId="3B654460" w:rsidR="00382B04" w:rsidRPr="00E91A1B" w:rsidRDefault="00382B04" w:rsidP="008C47F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E91A1B">
        <w:rPr>
          <w:rFonts w:ascii="Times New Roman" w:eastAsia="Calibri" w:hAnsi="Times New Roman"/>
          <w:bCs/>
          <w:sz w:val="24"/>
          <w:szCs w:val="24"/>
          <w:lang w:eastAsia="en-US"/>
        </w:rPr>
        <w:t xml:space="preserve">2.6.2. </w:t>
      </w:r>
      <w:r w:rsidR="0039271E">
        <w:rPr>
          <w:rFonts w:ascii="Times New Roman" w:eastAsia="Calibri" w:hAnsi="Times New Roman"/>
          <w:bCs/>
          <w:sz w:val="24"/>
          <w:szCs w:val="24"/>
          <w:lang w:eastAsia="en-US"/>
        </w:rPr>
        <w:t>P</w:t>
      </w:r>
      <w:r w:rsidRPr="00E91A1B">
        <w:rPr>
          <w:rFonts w:ascii="Times New Roman" w:eastAsia="Calibri" w:hAnsi="Times New Roman"/>
          <w:bCs/>
          <w:sz w:val="24"/>
          <w:szCs w:val="24"/>
          <w:lang w:eastAsia="en-US"/>
        </w:rPr>
        <w:t xml:space="preserve">essoa física ou jurídica que se encontre, ao tempo da licitação, impossibilitada de participar da licitação em decorrência de sanção que lhe foi imposta; </w:t>
      </w:r>
    </w:p>
    <w:p w14:paraId="22FE533D" w14:textId="20974F0F" w:rsidR="00382B04" w:rsidRPr="00E91A1B" w:rsidRDefault="00382B04" w:rsidP="008C47F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E91A1B">
        <w:rPr>
          <w:rFonts w:ascii="Times New Roman" w:eastAsia="Calibri" w:hAnsi="Times New Roman"/>
          <w:bCs/>
          <w:sz w:val="24"/>
          <w:szCs w:val="24"/>
          <w:lang w:eastAsia="en-US"/>
        </w:rPr>
        <w:t xml:space="preserve">2.6.3. </w:t>
      </w:r>
      <w:r w:rsidR="0039271E">
        <w:rPr>
          <w:rFonts w:ascii="Times New Roman" w:eastAsia="Calibri" w:hAnsi="Times New Roman"/>
          <w:bCs/>
          <w:sz w:val="24"/>
          <w:szCs w:val="24"/>
          <w:lang w:eastAsia="en-US"/>
        </w:rPr>
        <w:t>A</w:t>
      </w:r>
      <w:r w:rsidRPr="00E91A1B">
        <w:rPr>
          <w:rFonts w:ascii="Times New Roman" w:eastAsia="Calibri" w:hAnsi="Times New Roman"/>
          <w:bCs/>
          <w:sz w:val="24"/>
          <w:szCs w:val="24"/>
          <w:lang w:eastAsia="en-US"/>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1CBFE1D" w14:textId="12202FE7" w:rsidR="00382B04" w:rsidRPr="00E91A1B" w:rsidRDefault="00382B04" w:rsidP="008C47F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E91A1B">
        <w:rPr>
          <w:rFonts w:ascii="Times New Roman" w:eastAsia="Calibri" w:hAnsi="Times New Roman"/>
          <w:bCs/>
          <w:sz w:val="24"/>
          <w:szCs w:val="24"/>
          <w:lang w:eastAsia="en-US"/>
        </w:rPr>
        <w:t xml:space="preserve">2.6.4. </w:t>
      </w:r>
      <w:r w:rsidR="007B49EB">
        <w:rPr>
          <w:rFonts w:ascii="Times New Roman" w:eastAsia="Calibri" w:hAnsi="Times New Roman"/>
          <w:bCs/>
          <w:sz w:val="24"/>
          <w:szCs w:val="24"/>
          <w:lang w:eastAsia="en-US"/>
        </w:rPr>
        <w:t>E</w:t>
      </w:r>
      <w:r w:rsidRPr="00E91A1B">
        <w:rPr>
          <w:rFonts w:ascii="Times New Roman" w:eastAsia="Calibri" w:hAnsi="Times New Roman"/>
          <w:bCs/>
          <w:sz w:val="24"/>
          <w:szCs w:val="24"/>
          <w:lang w:eastAsia="en-US"/>
        </w:rPr>
        <w:t xml:space="preserve">mpresas controladoras, controladas ou coligadas, nos termos da Lei nº 6.404, de 15 de dezembro de 1976, concorrendo entre si; </w:t>
      </w:r>
    </w:p>
    <w:p w14:paraId="59E065CA" w14:textId="1152BC78" w:rsidR="00382B04" w:rsidRPr="00E91A1B" w:rsidRDefault="00382B04" w:rsidP="008C47F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E91A1B">
        <w:rPr>
          <w:rFonts w:ascii="Times New Roman" w:eastAsia="Calibri" w:hAnsi="Times New Roman"/>
          <w:bCs/>
          <w:sz w:val="24"/>
          <w:szCs w:val="24"/>
          <w:lang w:eastAsia="en-US"/>
        </w:rPr>
        <w:t xml:space="preserve">2.6.5. </w:t>
      </w:r>
      <w:r w:rsidR="007B49EB">
        <w:rPr>
          <w:rFonts w:ascii="Times New Roman" w:eastAsia="Calibri" w:hAnsi="Times New Roman"/>
          <w:bCs/>
          <w:sz w:val="24"/>
          <w:szCs w:val="24"/>
          <w:lang w:eastAsia="en-US"/>
        </w:rPr>
        <w:t>P</w:t>
      </w:r>
      <w:r w:rsidRPr="00E91A1B">
        <w:rPr>
          <w:rFonts w:ascii="Times New Roman" w:eastAsia="Calibri" w:hAnsi="Times New Roman"/>
          <w:bCs/>
          <w:sz w:val="24"/>
          <w:szCs w:val="24"/>
          <w:lang w:eastAsia="en-US"/>
        </w:rPr>
        <w:t xml:space="preserve">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0ADEC9F" w14:textId="199BBED2" w:rsidR="00382B04" w:rsidRPr="00E91A1B" w:rsidRDefault="00382B04" w:rsidP="008C47F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E91A1B">
        <w:rPr>
          <w:rFonts w:ascii="Times New Roman" w:eastAsia="Calibri" w:hAnsi="Times New Roman"/>
          <w:bCs/>
          <w:sz w:val="24"/>
          <w:szCs w:val="24"/>
          <w:lang w:eastAsia="en-US"/>
        </w:rPr>
        <w:t xml:space="preserve">2.6.6. </w:t>
      </w:r>
      <w:r w:rsidR="00F46E46">
        <w:rPr>
          <w:rFonts w:ascii="Times New Roman" w:eastAsia="Calibri" w:hAnsi="Times New Roman"/>
          <w:bCs/>
          <w:sz w:val="24"/>
          <w:szCs w:val="24"/>
          <w:lang w:eastAsia="en-US"/>
        </w:rPr>
        <w:t>A</w:t>
      </w:r>
      <w:r w:rsidRPr="00E91A1B">
        <w:rPr>
          <w:rFonts w:ascii="Times New Roman" w:eastAsia="Calibri" w:hAnsi="Times New Roman"/>
          <w:bCs/>
          <w:sz w:val="24"/>
          <w:szCs w:val="24"/>
          <w:lang w:eastAsia="en-US"/>
        </w:rPr>
        <w:t xml:space="preserve">gente público do órgão ou entidade licitante; </w:t>
      </w:r>
    </w:p>
    <w:p w14:paraId="7B5B5B5C" w14:textId="06F44147" w:rsidR="00382B04" w:rsidRPr="00E91A1B" w:rsidRDefault="00382B04" w:rsidP="008C47FB">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E91A1B">
        <w:rPr>
          <w:rFonts w:ascii="Times New Roman" w:eastAsia="Calibri" w:hAnsi="Times New Roman"/>
          <w:bCs/>
          <w:sz w:val="24"/>
          <w:szCs w:val="24"/>
          <w:lang w:eastAsia="en-US"/>
        </w:rPr>
        <w:t xml:space="preserve">2.6.7. Organizações da Sociedade Civil de Interesse Público - OSCIP, atuando nessa condição; </w:t>
      </w:r>
    </w:p>
    <w:p w14:paraId="7ACCE330" w14:textId="157FD041" w:rsidR="00382B04" w:rsidRPr="00382B04" w:rsidRDefault="00382B04" w:rsidP="008C47FB">
      <w:pPr>
        <w:widowControl w:val="0"/>
        <w:tabs>
          <w:tab w:val="left" w:pos="7493"/>
        </w:tabs>
        <w:autoSpaceDE w:val="0"/>
        <w:autoSpaceDN w:val="0"/>
        <w:spacing w:line="240" w:lineRule="auto"/>
        <w:ind w:firstLine="284"/>
        <w:jc w:val="both"/>
        <w:rPr>
          <w:rFonts w:ascii="Times New Roman" w:eastAsia="Calibri" w:hAnsi="Times New Roman"/>
          <w:b/>
          <w:sz w:val="24"/>
          <w:szCs w:val="24"/>
          <w:lang w:eastAsia="en-US"/>
        </w:rPr>
      </w:pPr>
      <w:r w:rsidRPr="00E91A1B">
        <w:rPr>
          <w:rFonts w:ascii="Times New Roman" w:eastAsia="Calibri" w:hAnsi="Times New Roman"/>
          <w:bCs/>
          <w:sz w:val="24"/>
          <w:szCs w:val="24"/>
          <w:lang w:eastAsia="en-US"/>
        </w:rPr>
        <w:t>2.6.8.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F10C0">
        <w:rPr>
          <w:rFonts w:ascii="Times New Roman" w:eastAsia="Calibri" w:hAnsi="Times New Roman"/>
          <w:bCs/>
          <w:sz w:val="24"/>
          <w:szCs w:val="24"/>
          <w:lang w:eastAsia="en-US"/>
        </w:rPr>
        <w:t>/</w:t>
      </w:r>
      <w:r w:rsidRPr="00E91A1B">
        <w:rPr>
          <w:rFonts w:ascii="Times New Roman" w:eastAsia="Calibri" w:hAnsi="Times New Roman"/>
          <w:bCs/>
          <w:sz w:val="24"/>
          <w:szCs w:val="24"/>
          <w:lang w:eastAsia="en-US"/>
        </w:rPr>
        <w:t xml:space="preserve">2021. </w:t>
      </w:r>
    </w:p>
    <w:p w14:paraId="21349190" w14:textId="535CB0CE" w:rsidR="00382B04" w:rsidRPr="001F394D" w:rsidRDefault="00382B04" w:rsidP="00382B04">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382B04">
        <w:rPr>
          <w:rFonts w:ascii="Times New Roman" w:eastAsia="Calibri" w:hAnsi="Times New Roman"/>
          <w:b/>
          <w:sz w:val="24"/>
          <w:szCs w:val="24"/>
          <w:lang w:eastAsia="en-US"/>
        </w:rPr>
        <w:t xml:space="preserve">2.7. </w:t>
      </w:r>
      <w:r w:rsidRPr="001F394D">
        <w:rPr>
          <w:rFonts w:ascii="Times New Roman" w:eastAsia="Calibri" w:hAnsi="Times New Roman"/>
          <w:bCs/>
          <w:sz w:val="24"/>
          <w:szCs w:val="24"/>
          <w:lang w:eastAsia="en-US"/>
        </w:rPr>
        <w:t>O impedimento de que trata o item 2.6.</w:t>
      </w:r>
      <w:r w:rsidR="001F394D">
        <w:rPr>
          <w:rFonts w:ascii="Times New Roman" w:eastAsia="Calibri" w:hAnsi="Times New Roman"/>
          <w:bCs/>
          <w:sz w:val="24"/>
          <w:szCs w:val="24"/>
          <w:lang w:eastAsia="en-US"/>
        </w:rPr>
        <w:t>5</w:t>
      </w:r>
      <w:r w:rsidRPr="001F394D">
        <w:rPr>
          <w:rFonts w:ascii="Times New Roman" w:eastAsia="Calibri" w:hAnsi="Times New Roman"/>
          <w:bCs/>
          <w:sz w:val="24"/>
          <w:szCs w:val="24"/>
          <w:lang w:eastAsia="en-US"/>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654332F" w14:textId="77777777" w:rsidR="00382B04" w:rsidRDefault="00382B04" w:rsidP="00382B04">
      <w:pPr>
        <w:widowControl w:val="0"/>
        <w:tabs>
          <w:tab w:val="left" w:pos="7493"/>
        </w:tabs>
        <w:autoSpaceDE w:val="0"/>
        <w:autoSpaceDN w:val="0"/>
        <w:spacing w:line="240" w:lineRule="auto"/>
        <w:jc w:val="both"/>
        <w:rPr>
          <w:rFonts w:ascii="Times New Roman" w:eastAsia="Calibri" w:hAnsi="Times New Roman"/>
          <w:b/>
          <w:sz w:val="24"/>
          <w:szCs w:val="24"/>
          <w:lang w:eastAsia="en-US"/>
        </w:rPr>
      </w:pPr>
      <w:r w:rsidRPr="00382B04">
        <w:rPr>
          <w:rFonts w:ascii="Times New Roman" w:eastAsia="Calibri" w:hAnsi="Times New Roman"/>
          <w:b/>
          <w:sz w:val="24"/>
          <w:szCs w:val="24"/>
          <w:lang w:eastAsia="en-US"/>
        </w:rPr>
        <w:t xml:space="preserve">2.8. </w:t>
      </w:r>
      <w:r w:rsidRPr="001F394D">
        <w:rPr>
          <w:rFonts w:ascii="Times New Roman" w:eastAsia="Calibri" w:hAnsi="Times New Roman"/>
          <w:bCs/>
          <w:sz w:val="24"/>
          <w:szCs w:val="24"/>
          <w:lang w:eastAsia="en-US"/>
        </w:rPr>
        <w:t>A vedação de que trata o item 2.6.8 estende-se a terceiro que auxilie a condução da contratação na qualidade de integrante de equipe de apoio, profissional especializado ou funcionário ou representante de empresa que preste assessoria técnica.</w:t>
      </w:r>
    </w:p>
    <w:p w14:paraId="17838807" w14:textId="0A290F60" w:rsidR="009110B1" w:rsidRDefault="004F59D1" w:rsidP="0036066A">
      <w:pPr>
        <w:widowControl w:val="0"/>
        <w:numPr>
          <w:ilvl w:val="0"/>
          <w:numId w:val="2"/>
        </w:numPr>
        <w:tabs>
          <w:tab w:val="left" w:pos="284"/>
          <w:tab w:val="left" w:pos="7493"/>
        </w:tabs>
        <w:autoSpaceDE w:val="0"/>
        <w:autoSpaceDN w:val="0"/>
        <w:spacing w:after="0" w:line="240" w:lineRule="auto"/>
        <w:ind w:left="0" w:right="-1" w:firstLine="0"/>
        <w:jc w:val="both"/>
        <w:outlineLvl w:val="0"/>
        <w:rPr>
          <w:rFonts w:ascii="Times New Roman" w:eastAsia="Calibri" w:hAnsi="Times New Roman"/>
          <w:b/>
          <w:sz w:val="24"/>
          <w:szCs w:val="24"/>
          <w:lang w:eastAsia="en-US"/>
        </w:rPr>
      </w:pPr>
      <w:r w:rsidRPr="004F59D1">
        <w:rPr>
          <w:rFonts w:ascii="Times New Roman" w:eastAsia="Calibri" w:hAnsi="Times New Roman"/>
          <w:b/>
          <w:sz w:val="24"/>
          <w:szCs w:val="24"/>
          <w:lang w:eastAsia="en-US"/>
        </w:rPr>
        <w:t>DA APRESENTAÇÃO DA PROPOSTA E DOS DOCUMENTOS DE HABILITAÇÃO</w:t>
      </w:r>
    </w:p>
    <w:p w14:paraId="6DAF2180" w14:textId="762520FB" w:rsidR="0079059C" w:rsidRPr="008A62AD" w:rsidRDefault="004F59D1" w:rsidP="000C0893">
      <w:pPr>
        <w:widowControl w:val="0"/>
        <w:tabs>
          <w:tab w:val="left" w:pos="7493"/>
        </w:tabs>
        <w:autoSpaceDE w:val="0"/>
        <w:autoSpaceDN w:val="0"/>
        <w:spacing w:line="240" w:lineRule="auto"/>
        <w:jc w:val="both"/>
        <w:outlineLvl w:val="0"/>
        <w:rPr>
          <w:rFonts w:ascii="Times New Roman" w:eastAsia="Calibri" w:hAnsi="Times New Roman"/>
          <w:bCs/>
          <w:sz w:val="24"/>
          <w:szCs w:val="24"/>
          <w:lang w:eastAsia="en-US"/>
        </w:rPr>
      </w:pPr>
      <w:r>
        <w:rPr>
          <w:rFonts w:ascii="Times New Roman" w:eastAsia="Calibri" w:hAnsi="Times New Roman"/>
          <w:b/>
          <w:sz w:val="24"/>
          <w:szCs w:val="24"/>
          <w:lang w:eastAsia="en-US"/>
        </w:rPr>
        <w:t>3</w:t>
      </w:r>
      <w:r w:rsidR="009110B1">
        <w:rPr>
          <w:rFonts w:ascii="Times New Roman" w:eastAsia="Calibri" w:hAnsi="Times New Roman"/>
          <w:b/>
          <w:sz w:val="24"/>
          <w:szCs w:val="24"/>
          <w:lang w:eastAsia="en-US"/>
        </w:rPr>
        <w:t>.1</w:t>
      </w:r>
      <w:r w:rsidR="009110B1" w:rsidRPr="009110B1">
        <w:rPr>
          <w:rFonts w:ascii="Times New Roman" w:eastAsia="Calibri" w:hAnsi="Times New Roman"/>
          <w:b/>
          <w:sz w:val="24"/>
          <w:szCs w:val="24"/>
          <w:lang w:eastAsia="en-US"/>
        </w:rPr>
        <w:t xml:space="preserve">. </w:t>
      </w:r>
      <w:r w:rsidR="0079059C" w:rsidRPr="008A62AD">
        <w:rPr>
          <w:rFonts w:ascii="Times New Roman" w:eastAsia="Calibri" w:hAnsi="Times New Roman"/>
          <w:bCs/>
          <w:sz w:val="24"/>
          <w:szCs w:val="24"/>
          <w:lang w:eastAsia="en-US"/>
        </w:rPr>
        <w:t>Na presente licitação, a fase de habilitação sucederá as fases de apresentação de propostas e lances e de julgamento.</w:t>
      </w:r>
    </w:p>
    <w:p w14:paraId="72A50B08" w14:textId="0490E185" w:rsidR="0079059C" w:rsidRPr="0079059C"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t xml:space="preserve">3.2. </w:t>
      </w:r>
      <w:r w:rsidRPr="00763561">
        <w:rPr>
          <w:rFonts w:ascii="Times New Roman" w:eastAsia="Calibri" w:hAnsi="Times New Roman"/>
          <w:bCs/>
          <w:sz w:val="24"/>
          <w:szCs w:val="24"/>
          <w:lang w:eastAsia="en-US"/>
        </w:rPr>
        <w:t xml:space="preserve">Os licitantes encaminharão, exclusivamente por meio do sistema eletrônico, a proposta com o preço, conforme o critério de julgamento adotado neste Edital, </w:t>
      </w:r>
      <w:r w:rsidR="001218E3" w:rsidRPr="006E7F3A">
        <w:rPr>
          <w:rFonts w:ascii="Times New Roman" w:eastAsia="Calibri" w:hAnsi="Times New Roman"/>
          <w:bCs/>
          <w:sz w:val="24"/>
          <w:szCs w:val="24"/>
          <w:lang w:eastAsia="en-US"/>
        </w:rPr>
        <w:t>até 24 (vinte e quatro) horas antes da data e do horário estabelecidos para abertura da sessão pública, a ser realizada no dia 29/07/2026 às 11h00, quando será aberta a disputa para o recebimento de lances</w:t>
      </w:r>
      <w:r w:rsidR="006E7F3A">
        <w:rPr>
          <w:rFonts w:ascii="Times New Roman" w:eastAsia="Calibri" w:hAnsi="Times New Roman"/>
          <w:bCs/>
          <w:sz w:val="24"/>
          <w:szCs w:val="24"/>
          <w:lang w:eastAsia="en-US"/>
        </w:rPr>
        <w:t>.</w:t>
      </w:r>
    </w:p>
    <w:p w14:paraId="3C2F263D" w14:textId="77777777" w:rsidR="000C0893"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lastRenderedPageBreak/>
        <w:t>3.3.</w:t>
      </w:r>
      <w:r w:rsidR="000C0893">
        <w:rPr>
          <w:rFonts w:ascii="Times New Roman" w:eastAsia="Calibri" w:hAnsi="Times New Roman"/>
          <w:b/>
          <w:sz w:val="24"/>
          <w:szCs w:val="24"/>
          <w:lang w:eastAsia="en-US"/>
        </w:rPr>
        <w:t xml:space="preserve"> </w:t>
      </w:r>
      <w:r w:rsidRPr="000C0893">
        <w:rPr>
          <w:rFonts w:ascii="Times New Roman" w:eastAsia="Calibri" w:hAnsi="Times New Roman"/>
          <w:bCs/>
          <w:sz w:val="24"/>
          <w:szCs w:val="24"/>
          <w:lang w:eastAsia="en-US"/>
        </w:rPr>
        <w:t>No cadastramento da proposta inicial, o licitante declarará, em campo próprio do sistema, que:</w:t>
      </w:r>
      <w:r w:rsidRPr="0079059C">
        <w:rPr>
          <w:rFonts w:ascii="Times New Roman" w:eastAsia="Calibri" w:hAnsi="Times New Roman"/>
          <w:b/>
          <w:sz w:val="24"/>
          <w:szCs w:val="24"/>
          <w:lang w:eastAsia="en-US"/>
        </w:rPr>
        <w:t xml:space="preserve"> </w:t>
      </w:r>
    </w:p>
    <w:p w14:paraId="63386778" w14:textId="222393CD" w:rsidR="0079059C" w:rsidRPr="00002E1F" w:rsidRDefault="0079059C" w:rsidP="008C47FB">
      <w:pPr>
        <w:widowControl w:val="0"/>
        <w:tabs>
          <w:tab w:val="left" w:pos="7493"/>
        </w:tabs>
        <w:autoSpaceDE w:val="0"/>
        <w:autoSpaceDN w:val="0"/>
        <w:spacing w:line="240" w:lineRule="auto"/>
        <w:ind w:firstLine="284"/>
        <w:jc w:val="both"/>
        <w:outlineLvl w:val="0"/>
        <w:rPr>
          <w:rFonts w:ascii="Times New Roman" w:eastAsia="Calibri" w:hAnsi="Times New Roman"/>
          <w:bCs/>
          <w:sz w:val="24"/>
          <w:szCs w:val="24"/>
          <w:lang w:eastAsia="en-US"/>
        </w:rPr>
      </w:pPr>
      <w:r w:rsidRPr="00002E1F">
        <w:rPr>
          <w:rFonts w:ascii="Times New Roman" w:eastAsia="Calibri" w:hAnsi="Times New Roman"/>
          <w:bCs/>
          <w:sz w:val="24"/>
          <w:szCs w:val="24"/>
          <w:lang w:eastAsia="en-US"/>
        </w:rPr>
        <w:t xml:space="preserve">3.3.1. </w:t>
      </w:r>
      <w:r w:rsidR="000C0893" w:rsidRPr="00002E1F">
        <w:rPr>
          <w:rFonts w:ascii="Times New Roman" w:eastAsia="Calibri" w:hAnsi="Times New Roman"/>
          <w:bCs/>
          <w:sz w:val="24"/>
          <w:szCs w:val="24"/>
          <w:lang w:eastAsia="en-US"/>
        </w:rPr>
        <w:t>E</w:t>
      </w:r>
      <w:r w:rsidRPr="00002E1F">
        <w:rPr>
          <w:rFonts w:ascii="Times New Roman" w:eastAsia="Calibri" w:hAnsi="Times New Roman"/>
          <w:bCs/>
          <w:sz w:val="24"/>
          <w:szCs w:val="24"/>
          <w:lang w:eastAsia="en-US"/>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078CF02" w14:textId="2609E895" w:rsidR="0079059C" w:rsidRPr="00002E1F" w:rsidRDefault="0079059C" w:rsidP="008C47FB">
      <w:pPr>
        <w:widowControl w:val="0"/>
        <w:tabs>
          <w:tab w:val="left" w:pos="7493"/>
        </w:tabs>
        <w:autoSpaceDE w:val="0"/>
        <w:autoSpaceDN w:val="0"/>
        <w:spacing w:line="240" w:lineRule="auto"/>
        <w:ind w:firstLine="284"/>
        <w:jc w:val="both"/>
        <w:outlineLvl w:val="0"/>
        <w:rPr>
          <w:rFonts w:ascii="Times New Roman" w:eastAsia="Calibri" w:hAnsi="Times New Roman"/>
          <w:bCs/>
          <w:sz w:val="24"/>
          <w:szCs w:val="24"/>
          <w:lang w:eastAsia="en-US"/>
        </w:rPr>
      </w:pPr>
      <w:r w:rsidRPr="00002E1F">
        <w:rPr>
          <w:rFonts w:ascii="Times New Roman" w:eastAsia="Calibri" w:hAnsi="Times New Roman"/>
          <w:bCs/>
          <w:sz w:val="24"/>
          <w:szCs w:val="24"/>
          <w:lang w:eastAsia="en-US"/>
        </w:rPr>
        <w:t xml:space="preserve">3.3.2. Não emprega menor de 18 anos em trabalho noturno, perigoso ou insalubre e não emprega menor de 16 anos, salvo menor, a partir de 14 anos, na condição de aprendiz, nos termos do artigo 7°, </w:t>
      </w:r>
      <w:r w:rsidR="002A6D9E">
        <w:rPr>
          <w:rFonts w:ascii="Times New Roman" w:eastAsia="Calibri" w:hAnsi="Times New Roman"/>
          <w:bCs/>
          <w:sz w:val="24"/>
          <w:szCs w:val="24"/>
          <w:lang w:eastAsia="en-US"/>
        </w:rPr>
        <w:t xml:space="preserve">inc. </w:t>
      </w:r>
      <w:r w:rsidRPr="00002E1F">
        <w:rPr>
          <w:rFonts w:ascii="Times New Roman" w:eastAsia="Calibri" w:hAnsi="Times New Roman"/>
          <w:bCs/>
          <w:sz w:val="24"/>
          <w:szCs w:val="24"/>
          <w:lang w:eastAsia="en-US"/>
        </w:rPr>
        <w:t>XXXIII, da Constituição</w:t>
      </w:r>
      <w:r w:rsidR="002A6D9E">
        <w:rPr>
          <w:rFonts w:ascii="Times New Roman" w:eastAsia="Calibri" w:hAnsi="Times New Roman"/>
          <w:bCs/>
          <w:sz w:val="24"/>
          <w:szCs w:val="24"/>
          <w:lang w:eastAsia="en-US"/>
        </w:rPr>
        <w:t xml:space="preserve"> Federal</w:t>
      </w:r>
      <w:r w:rsidRPr="00002E1F">
        <w:rPr>
          <w:rFonts w:ascii="Times New Roman" w:eastAsia="Calibri" w:hAnsi="Times New Roman"/>
          <w:bCs/>
          <w:sz w:val="24"/>
          <w:szCs w:val="24"/>
          <w:lang w:eastAsia="en-US"/>
        </w:rPr>
        <w:t xml:space="preserve">; </w:t>
      </w:r>
    </w:p>
    <w:p w14:paraId="65AA63C1" w14:textId="77777777" w:rsidR="0079059C" w:rsidRPr="00002E1F" w:rsidRDefault="0079059C" w:rsidP="008C47FB">
      <w:pPr>
        <w:widowControl w:val="0"/>
        <w:tabs>
          <w:tab w:val="left" w:pos="7493"/>
        </w:tabs>
        <w:autoSpaceDE w:val="0"/>
        <w:autoSpaceDN w:val="0"/>
        <w:spacing w:line="240" w:lineRule="auto"/>
        <w:ind w:firstLine="284"/>
        <w:jc w:val="both"/>
        <w:outlineLvl w:val="0"/>
        <w:rPr>
          <w:rFonts w:ascii="Times New Roman" w:eastAsia="Calibri" w:hAnsi="Times New Roman"/>
          <w:bCs/>
          <w:sz w:val="24"/>
          <w:szCs w:val="24"/>
          <w:lang w:eastAsia="en-US"/>
        </w:rPr>
      </w:pPr>
      <w:r w:rsidRPr="00002E1F">
        <w:rPr>
          <w:rFonts w:ascii="Times New Roman" w:eastAsia="Calibri" w:hAnsi="Times New Roman"/>
          <w:bCs/>
          <w:sz w:val="24"/>
          <w:szCs w:val="24"/>
          <w:lang w:eastAsia="en-US"/>
        </w:rPr>
        <w:t xml:space="preserve">3.3.3. Não possui empregados executando trabalho degradante ou forçado, observando o disposto nos incisos III e IV do art. 1º e no inciso III do art. 5º da Constituição Federal; </w:t>
      </w:r>
    </w:p>
    <w:p w14:paraId="54C1CFD5" w14:textId="77777777" w:rsidR="0079059C" w:rsidRPr="00002E1F" w:rsidRDefault="0079059C" w:rsidP="008C47FB">
      <w:pPr>
        <w:widowControl w:val="0"/>
        <w:tabs>
          <w:tab w:val="left" w:pos="7493"/>
        </w:tabs>
        <w:autoSpaceDE w:val="0"/>
        <w:autoSpaceDN w:val="0"/>
        <w:spacing w:line="240" w:lineRule="auto"/>
        <w:ind w:firstLine="284"/>
        <w:jc w:val="both"/>
        <w:outlineLvl w:val="0"/>
        <w:rPr>
          <w:rFonts w:ascii="Times New Roman" w:eastAsia="Calibri" w:hAnsi="Times New Roman"/>
          <w:bCs/>
          <w:sz w:val="24"/>
          <w:szCs w:val="24"/>
          <w:lang w:eastAsia="en-US"/>
        </w:rPr>
      </w:pPr>
      <w:r w:rsidRPr="00002E1F">
        <w:rPr>
          <w:rFonts w:ascii="Times New Roman" w:eastAsia="Calibri" w:hAnsi="Times New Roman"/>
          <w:bCs/>
          <w:sz w:val="24"/>
          <w:szCs w:val="24"/>
          <w:lang w:eastAsia="en-US"/>
        </w:rPr>
        <w:t xml:space="preserve">3.3.4. Cumpre as exigências de reserva de cargos para pessoa com deficiência e para reabilitado da Previdência Social, previstas em lei e em outras normas específicas. </w:t>
      </w:r>
    </w:p>
    <w:p w14:paraId="2A4F0DB9" w14:textId="6BB0A711" w:rsidR="0079059C" w:rsidRPr="0079059C"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t xml:space="preserve">3.4. </w:t>
      </w:r>
      <w:r w:rsidRPr="00190342">
        <w:rPr>
          <w:rFonts w:ascii="Times New Roman" w:eastAsia="Calibri" w:hAnsi="Times New Roman"/>
          <w:bCs/>
          <w:sz w:val="24"/>
          <w:szCs w:val="24"/>
          <w:lang w:eastAsia="en-US"/>
        </w:rPr>
        <w:t>O licitante organizado em cooperativa deverá declarar, ainda, em campo próprio do sistema eletrônico, que cumpre os requisitos estabelecidos no artigo 16 da Lei nº 14.133</w:t>
      </w:r>
      <w:r w:rsidR="00190342">
        <w:rPr>
          <w:rFonts w:ascii="Times New Roman" w:eastAsia="Calibri" w:hAnsi="Times New Roman"/>
          <w:bCs/>
          <w:sz w:val="24"/>
          <w:szCs w:val="24"/>
          <w:lang w:eastAsia="en-US"/>
        </w:rPr>
        <w:t>/</w:t>
      </w:r>
      <w:r w:rsidRPr="00190342">
        <w:rPr>
          <w:rFonts w:ascii="Times New Roman" w:eastAsia="Calibri" w:hAnsi="Times New Roman"/>
          <w:bCs/>
          <w:sz w:val="24"/>
          <w:szCs w:val="24"/>
          <w:lang w:eastAsia="en-US"/>
        </w:rPr>
        <w:t xml:space="preserve">2021. </w:t>
      </w:r>
    </w:p>
    <w:p w14:paraId="35CE48E6" w14:textId="628B7C6C" w:rsidR="0079059C" w:rsidRPr="0079059C"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t xml:space="preserve">3.5. </w:t>
      </w:r>
      <w:r w:rsidRPr="00190342">
        <w:rPr>
          <w:rFonts w:ascii="Times New Roman" w:eastAsia="Calibri" w:hAnsi="Times New Roman"/>
          <w:bCs/>
          <w:sz w:val="24"/>
          <w:szCs w:val="24"/>
          <w:lang w:eastAsia="en-US"/>
        </w:rPr>
        <w:t>O fornecedor enquadrado como microempresa, empresa de pequeno porte ou sociedade cooperativa deverá declarar, ainda, em campo próprio do sistema eletrônico, que cumpre os requisitos estabelecidos no artigo 3° da Lei Complementar nº 123</w:t>
      </w:r>
      <w:r w:rsidR="00731949">
        <w:rPr>
          <w:rFonts w:ascii="Times New Roman" w:eastAsia="Calibri" w:hAnsi="Times New Roman"/>
          <w:bCs/>
          <w:sz w:val="24"/>
          <w:szCs w:val="24"/>
          <w:lang w:eastAsia="en-US"/>
        </w:rPr>
        <w:t>/</w:t>
      </w:r>
      <w:r w:rsidRPr="00190342">
        <w:rPr>
          <w:rFonts w:ascii="Times New Roman" w:eastAsia="Calibri" w:hAnsi="Times New Roman"/>
          <w:bCs/>
          <w:sz w:val="24"/>
          <w:szCs w:val="24"/>
          <w:lang w:eastAsia="en-US"/>
        </w:rPr>
        <w:t xml:space="preserve">2006, estando apto a usufruir do tratamento favorecido estabelecido em seus </w:t>
      </w:r>
      <w:proofErr w:type="spellStart"/>
      <w:r w:rsidRPr="00190342">
        <w:rPr>
          <w:rFonts w:ascii="Times New Roman" w:eastAsia="Calibri" w:hAnsi="Times New Roman"/>
          <w:bCs/>
          <w:sz w:val="24"/>
          <w:szCs w:val="24"/>
          <w:lang w:eastAsia="en-US"/>
        </w:rPr>
        <w:t>arts</w:t>
      </w:r>
      <w:proofErr w:type="spellEnd"/>
      <w:r w:rsidRPr="00190342">
        <w:rPr>
          <w:rFonts w:ascii="Times New Roman" w:eastAsia="Calibri" w:hAnsi="Times New Roman"/>
          <w:bCs/>
          <w:sz w:val="24"/>
          <w:szCs w:val="24"/>
          <w:lang w:eastAsia="en-US"/>
        </w:rPr>
        <w:t>. 42 a 49, observado o disposto nos §§ 1º ao 3º do art. 4º, da Lei n.º 14.133</w:t>
      </w:r>
      <w:r w:rsidR="00731949">
        <w:rPr>
          <w:rFonts w:ascii="Times New Roman" w:eastAsia="Calibri" w:hAnsi="Times New Roman"/>
          <w:bCs/>
          <w:sz w:val="24"/>
          <w:szCs w:val="24"/>
          <w:lang w:eastAsia="en-US"/>
        </w:rPr>
        <w:t>/</w:t>
      </w:r>
      <w:r w:rsidRPr="00190342">
        <w:rPr>
          <w:rFonts w:ascii="Times New Roman" w:eastAsia="Calibri" w:hAnsi="Times New Roman"/>
          <w:bCs/>
          <w:sz w:val="24"/>
          <w:szCs w:val="24"/>
          <w:lang w:eastAsia="en-US"/>
        </w:rPr>
        <w:t>2021.</w:t>
      </w:r>
      <w:r w:rsidRPr="0079059C">
        <w:rPr>
          <w:rFonts w:ascii="Times New Roman" w:eastAsia="Calibri" w:hAnsi="Times New Roman"/>
          <w:b/>
          <w:sz w:val="24"/>
          <w:szCs w:val="24"/>
          <w:lang w:eastAsia="en-US"/>
        </w:rPr>
        <w:t xml:space="preserve"> </w:t>
      </w:r>
    </w:p>
    <w:p w14:paraId="45CF7F76" w14:textId="62250999" w:rsidR="0079059C" w:rsidRPr="0079059C"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t xml:space="preserve">3.6. </w:t>
      </w:r>
      <w:r w:rsidRPr="00731949">
        <w:rPr>
          <w:rFonts w:ascii="Times New Roman" w:eastAsia="Calibri" w:hAnsi="Times New Roman"/>
          <w:bCs/>
          <w:sz w:val="24"/>
          <w:szCs w:val="24"/>
          <w:lang w:eastAsia="en-US"/>
        </w:rPr>
        <w:t xml:space="preserve">Os licitantes poderão retirar ou substituir a proposta até a abertura da sessão pública. </w:t>
      </w:r>
    </w:p>
    <w:p w14:paraId="4459BEE3" w14:textId="77777777" w:rsidR="0079059C" w:rsidRPr="0079059C"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t xml:space="preserve">3.7. </w:t>
      </w:r>
      <w:r w:rsidRPr="00EA6A9F">
        <w:rPr>
          <w:rFonts w:ascii="Times New Roman" w:eastAsia="Calibri" w:hAnsi="Times New Roman"/>
          <w:bCs/>
          <w:sz w:val="24"/>
          <w:szCs w:val="24"/>
          <w:lang w:eastAsia="en-US"/>
        </w:rPr>
        <w:t>Não haverá ordem de classificação na etapa de apresentação da proposta e dos documentos de habilitação pelo licitante, o que ocorrerá somente após os procedimentos de abertura da sessão pública e da fase de envio de lances.</w:t>
      </w:r>
      <w:r w:rsidRPr="0079059C">
        <w:rPr>
          <w:rFonts w:ascii="Times New Roman" w:eastAsia="Calibri" w:hAnsi="Times New Roman"/>
          <w:b/>
          <w:sz w:val="24"/>
          <w:szCs w:val="24"/>
          <w:lang w:eastAsia="en-US"/>
        </w:rPr>
        <w:t xml:space="preserve"> </w:t>
      </w:r>
    </w:p>
    <w:p w14:paraId="41FCEF52" w14:textId="77777777" w:rsidR="0079059C" w:rsidRPr="0079059C"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t xml:space="preserve">3.8. </w:t>
      </w:r>
      <w:r w:rsidRPr="009F6C05">
        <w:rPr>
          <w:rFonts w:ascii="Times New Roman" w:eastAsia="Calibri" w:hAnsi="Times New Roman"/>
          <w:bCs/>
          <w:sz w:val="24"/>
          <w:szCs w:val="24"/>
          <w:lang w:eastAsia="en-US"/>
        </w:rPr>
        <w:t>Serão disponibilizados para acesso público os documentos que compõem a proposta dos licitantes convocados para apresentação de propostas, após a fase de envio de lances.</w:t>
      </w:r>
      <w:r w:rsidRPr="0079059C">
        <w:rPr>
          <w:rFonts w:ascii="Times New Roman" w:eastAsia="Calibri" w:hAnsi="Times New Roman"/>
          <w:b/>
          <w:sz w:val="24"/>
          <w:szCs w:val="24"/>
          <w:lang w:eastAsia="en-US"/>
        </w:rPr>
        <w:t xml:space="preserve"> </w:t>
      </w:r>
    </w:p>
    <w:p w14:paraId="1F75E300" w14:textId="77777777" w:rsidR="0079059C" w:rsidRPr="0079059C"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t xml:space="preserve">3.9. </w:t>
      </w:r>
      <w:r w:rsidRPr="00724C4D">
        <w:rPr>
          <w:rFonts w:ascii="Times New Roman" w:eastAsia="Calibri" w:hAnsi="Times New Roman"/>
          <w:bCs/>
          <w:sz w:val="24"/>
          <w:szCs w:val="24"/>
          <w:lang w:eastAsia="en-US"/>
        </w:rPr>
        <w:t>Desde que disponibilizada a funcionalidade no sistema, o licitante poderá parametrizar o seu valor final mínimo quando do cadastramento da proposta e obedecerá às seguintes regras:</w:t>
      </w:r>
      <w:r w:rsidRPr="0079059C">
        <w:rPr>
          <w:rFonts w:ascii="Times New Roman" w:eastAsia="Calibri" w:hAnsi="Times New Roman"/>
          <w:b/>
          <w:sz w:val="24"/>
          <w:szCs w:val="24"/>
          <w:lang w:eastAsia="en-US"/>
        </w:rPr>
        <w:t xml:space="preserve"> </w:t>
      </w:r>
    </w:p>
    <w:p w14:paraId="0892320C" w14:textId="77777777" w:rsidR="0079059C" w:rsidRPr="00724C4D" w:rsidRDefault="0079059C" w:rsidP="008C47FB">
      <w:pPr>
        <w:widowControl w:val="0"/>
        <w:tabs>
          <w:tab w:val="left" w:pos="7493"/>
        </w:tabs>
        <w:autoSpaceDE w:val="0"/>
        <w:autoSpaceDN w:val="0"/>
        <w:spacing w:line="240" w:lineRule="auto"/>
        <w:ind w:firstLine="284"/>
        <w:jc w:val="both"/>
        <w:outlineLvl w:val="0"/>
        <w:rPr>
          <w:rFonts w:ascii="Times New Roman" w:eastAsia="Calibri" w:hAnsi="Times New Roman"/>
          <w:bCs/>
          <w:sz w:val="24"/>
          <w:szCs w:val="24"/>
          <w:lang w:eastAsia="en-US"/>
        </w:rPr>
      </w:pPr>
      <w:r w:rsidRPr="00724C4D">
        <w:rPr>
          <w:rFonts w:ascii="Times New Roman" w:eastAsia="Calibri" w:hAnsi="Times New Roman"/>
          <w:bCs/>
          <w:sz w:val="24"/>
          <w:szCs w:val="24"/>
          <w:lang w:eastAsia="en-US"/>
        </w:rPr>
        <w:t xml:space="preserve">3.9.1. A aplicação do intervalo mínimo de diferença de valores ou de percentuais entre os lances, que incidirá tanto em relação aos lances intermediários quanto em relação ao lance que cobrir a melhor oferta; e </w:t>
      </w:r>
    </w:p>
    <w:p w14:paraId="6B96AEEE" w14:textId="77777777" w:rsidR="0079059C" w:rsidRPr="00724C4D" w:rsidRDefault="0079059C" w:rsidP="008C47FB">
      <w:pPr>
        <w:widowControl w:val="0"/>
        <w:tabs>
          <w:tab w:val="left" w:pos="7493"/>
        </w:tabs>
        <w:autoSpaceDE w:val="0"/>
        <w:autoSpaceDN w:val="0"/>
        <w:spacing w:line="240" w:lineRule="auto"/>
        <w:ind w:firstLine="284"/>
        <w:jc w:val="both"/>
        <w:outlineLvl w:val="0"/>
        <w:rPr>
          <w:rFonts w:ascii="Times New Roman" w:eastAsia="Calibri" w:hAnsi="Times New Roman"/>
          <w:bCs/>
          <w:sz w:val="24"/>
          <w:szCs w:val="24"/>
          <w:lang w:eastAsia="en-US"/>
        </w:rPr>
      </w:pPr>
      <w:r w:rsidRPr="00724C4D">
        <w:rPr>
          <w:rFonts w:ascii="Times New Roman" w:eastAsia="Calibri" w:hAnsi="Times New Roman"/>
          <w:bCs/>
          <w:sz w:val="24"/>
          <w:szCs w:val="24"/>
          <w:lang w:eastAsia="en-US"/>
        </w:rPr>
        <w:t xml:space="preserve">3.9.2. Os lances serão de envio automático pelo sistema, respeitado o valor final mínimo, caso estabelecido, e o intervalo de que trata o subitem acima. </w:t>
      </w:r>
    </w:p>
    <w:p w14:paraId="0EC1BFA0" w14:textId="77777777" w:rsidR="0079059C" w:rsidRPr="002B5CEB" w:rsidRDefault="0079059C" w:rsidP="000C0893">
      <w:pPr>
        <w:widowControl w:val="0"/>
        <w:tabs>
          <w:tab w:val="left" w:pos="7493"/>
        </w:tabs>
        <w:autoSpaceDE w:val="0"/>
        <w:autoSpaceDN w:val="0"/>
        <w:spacing w:line="240" w:lineRule="auto"/>
        <w:jc w:val="both"/>
        <w:outlineLvl w:val="0"/>
        <w:rPr>
          <w:rFonts w:ascii="Times New Roman" w:eastAsia="Calibri" w:hAnsi="Times New Roman"/>
          <w:bCs/>
          <w:sz w:val="24"/>
          <w:szCs w:val="24"/>
          <w:lang w:eastAsia="en-US"/>
        </w:rPr>
      </w:pPr>
      <w:r w:rsidRPr="0079059C">
        <w:rPr>
          <w:rFonts w:ascii="Times New Roman" w:eastAsia="Calibri" w:hAnsi="Times New Roman"/>
          <w:b/>
          <w:sz w:val="24"/>
          <w:szCs w:val="24"/>
          <w:lang w:eastAsia="en-US"/>
        </w:rPr>
        <w:t xml:space="preserve">3.10. </w:t>
      </w:r>
      <w:r w:rsidRPr="002B5CEB">
        <w:rPr>
          <w:rFonts w:ascii="Times New Roman" w:eastAsia="Calibri" w:hAnsi="Times New Roman"/>
          <w:bCs/>
          <w:sz w:val="24"/>
          <w:szCs w:val="24"/>
          <w:lang w:eastAsia="en-US"/>
        </w:rPr>
        <w:t xml:space="preserve">O valor final mínimo parametrizado no sistema poderá ser alterado pelo fornecedor </w:t>
      </w:r>
      <w:r w:rsidRPr="002B5CEB">
        <w:rPr>
          <w:rFonts w:ascii="Times New Roman" w:eastAsia="Calibri" w:hAnsi="Times New Roman"/>
          <w:bCs/>
          <w:sz w:val="24"/>
          <w:szCs w:val="24"/>
          <w:lang w:eastAsia="en-US"/>
        </w:rPr>
        <w:lastRenderedPageBreak/>
        <w:t xml:space="preserve">durante a fase de disputa, sendo vedado: </w:t>
      </w:r>
    </w:p>
    <w:p w14:paraId="39E1049D" w14:textId="77777777" w:rsidR="0079059C" w:rsidRPr="002B5CEB" w:rsidRDefault="0079059C" w:rsidP="008C47FB">
      <w:pPr>
        <w:widowControl w:val="0"/>
        <w:tabs>
          <w:tab w:val="left" w:pos="7493"/>
        </w:tabs>
        <w:autoSpaceDE w:val="0"/>
        <w:autoSpaceDN w:val="0"/>
        <w:spacing w:line="240" w:lineRule="auto"/>
        <w:ind w:firstLine="284"/>
        <w:jc w:val="both"/>
        <w:outlineLvl w:val="0"/>
        <w:rPr>
          <w:rFonts w:ascii="Times New Roman" w:eastAsia="Calibri" w:hAnsi="Times New Roman"/>
          <w:bCs/>
          <w:sz w:val="24"/>
          <w:szCs w:val="24"/>
          <w:lang w:eastAsia="en-US"/>
        </w:rPr>
      </w:pPr>
      <w:r w:rsidRPr="002B5CEB">
        <w:rPr>
          <w:rFonts w:ascii="Times New Roman" w:eastAsia="Calibri" w:hAnsi="Times New Roman"/>
          <w:bCs/>
          <w:sz w:val="24"/>
          <w:szCs w:val="24"/>
          <w:lang w:eastAsia="en-US"/>
        </w:rPr>
        <w:t xml:space="preserve">3.10.1. Valor superior a lance já registrado pelo fornecedor no sistema, quando adotado o critério de julgamento por menor preço; </w:t>
      </w:r>
    </w:p>
    <w:p w14:paraId="087ACA50" w14:textId="668F40FD" w:rsidR="0079059C" w:rsidRPr="002B5CEB" w:rsidRDefault="0079059C" w:rsidP="008C47FB">
      <w:pPr>
        <w:widowControl w:val="0"/>
        <w:tabs>
          <w:tab w:val="left" w:pos="7493"/>
        </w:tabs>
        <w:autoSpaceDE w:val="0"/>
        <w:autoSpaceDN w:val="0"/>
        <w:spacing w:line="240" w:lineRule="auto"/>
        <w:ind w:firstLine="284"/>
        <w:jc w:val="both"/>
        <w:outlineLvl w:val="0"/>
        <w:rPr>
          <w:rFonts w:ascii="Times New Roman" w:eastAsia="Calibri" w:hAnsi="Times New Roman"/>
          <w:bCs/>
          <w:sz w:val="24"/>
          <w:szCs w:val="24"/>
          <w:lang w:eastAsia="en-US"/>
        </w:rPr>
      </w:pPr>
      <w:r w:rsidRPr="002B5CEB">
        <w:rPr>
          <w:rFonts w:ascii="Times New Roman" w:eastAsia="Calibri" w:hAnsi="Times New Roman"/>
          <w:bCs/>
          <w:sz w:val="24"/>
          <w:szCs w:val="24"/>
          <w:lang w:eastAsia="en-US"/>
        </w:rPr>
        <w:t>3.10.2. O valor final mínimo parametrizado na forma do item 3.</w:t>
      </w:r>
      <w:r w:rsidR="007425E8">
        <w:rPr>
          <w:rFonts w:ascii="Times New Roman" w:eastAsia="Calibri" w:hAnsi="Times New Roman"/>
          <w:bCs/>
          <w:sz w:val="24"/>
          <w:szCs w:val="24"/>
          <w:lang w:eastAsia="en-US"/>
        </w:rPr>
        <w:t>9</w:t>
      </w:r>
      <w:r w:rsidRPr="002B5CEB">
        <w:rPr>
          <w:rFonts w:ascii="Times New Roman" w:eastAsia="Calibri" w:hAnsi="Times New Roman"/>
          <w:bCs/>
          <w:sz w:val="24"/>
          <w:szCs w:val="24"/>
          <w:lang w:eastAsia="en-US"/>
        </w:rPr>
        <w:t xml:space="preserve"> possuirá caráter sigiloso para os demais fornecedores e para o órgão ou entidade promotora da licitação, podendo ser disponibilizado estrita e permanentemente aos órgãos de controle externo e interno. </w:t>
      </w:r>
    </w:p>
    <w:p w14:paraId="69B01948" w14:textId="77777777" w:rsidR="0079059C" w:rsidRPr="0079059C" w:rsidRDefault="0079059C" w:rsidP="000C0893">
      <w:pPr>
        <w:widowControl w:val="0"/>
        <w:tabs>
          <w:tab w:val="left" w:pos="7493"/>
        </w:tabs>
        <w:autoSpaceDE w:val="0"/>
        <w:autoSpaceDN w:val="0"/>
        <w:spacing w:line="240" w:lineRule="auto"/>
        <w:jc w:val="both"/>
        <w:outlineLvl w:val="0"/>
        <w:rPr>
          <w:rFonts w:ascii="Times New Roman" w:eastAsia="Calibri" w:hAnsi="Times New Roman"/>
          <w:b/>
          <w:sz w:val="24"/>
          <w:szCs w:val="24"/>
          <w:lang w:eastAsia="en-US"/>
        </w:rPr>
      </w:pPr>
      <w:r w:rsidRPr="0079059C">
        <w:rPr>
          <w:rFonts w:ascii="Times New Roman" w:eastAsia="Calibri" w:hAnsi="Times New Roman"/>
          <w:b/>
          <w:sz w:val="24"/>
          <w:szCs w:val="24"/>
          <w:lang w:eastAsia="en-US"/>
        </w:rPr>
        <w:t xml:space="preserve">3.11. </w:t>
      </w:r>
      <w:r w:rsidRPr="0075425B">
        <w:rPr>
          <w:rFonts w:ascii="Times New Roman" w:eastAsia="Calibri" w:hAnsi="Times New Roman"/>
          <w:bCs/>
          <w:sz w:val="24"/>
          <w:szCs w:val="24"/>
          <w:lang w:eastAsia="en-US"/>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28B86AEE" w14:textId="23C6BE2B" w:rsidR="00DD4E26" w:rsidRPr="00A97940" w:rsidRDefault="0079059C" w:rsidP="000C0893">
      <w:pPr>
        <w:widowControl w:val="0"/>
        <w:tabs>
          <w:tab w:val="left" w:pos="7493"/>
        </w:tabs>
        <w:autoSpaceDE w:val="0"/>
        <w:autoSpaceDN w:val="0"/>
        <w:spacing w:line="240" w:lineRule="auto"/>
        <w:jc w:val="both"/>
        <w:outlineLvl w:val="0"/>
        <w:rPr>
          <w:rFonts w:ascii="Times New Roman" w:eastAsia="Calibri" w:hAnsi="Times New Roman"/>
          <w:bCs/>
          <w:sz w:val="24"/>
          <w:szCs w:val="24"/>
          <w:lang w:eastAsia="en-US"/>
        </w:rPr>
      </w:pPr>
      <w:r w:rsidRPr="0079059C">
        <w:rPr>
          <w:rFonts w:ascii="Times New Roman" w:eastAsia="Calibri" w:hAnsi="Times New Roman"/>
          <w:b/>
          <w:sz w:val="24"/>
          <w:szCs w:val="24"/>
          <w:lang w:eastAsia="en-US"/>
        </w:rPr>
        <w:t xml:space="preserve">3.12. </w:t>
      </w:r>
      <w:r w:rsidRPr="00A97940">
        <w:rPr>
          <w:rFonts w:ascii="Times New Roman" w:eastAsia="Calibri" w:hAnsi="Times New Roman"/>
          <w:bCs/>
          <w:sz w:val="24"/>
          <w:szCs w:val="24"/>
          <w:lang w:eastAsia="en-US"/>
        </w:rPr>
        <w:t>O licitante deverá comunicar imediatamente ao provedor do sistema qualquer acontecimento que possa comprometer o sigilo ou a segurança, para imediato bloqueio de acesso.</w:t>
      </w:r>
    </w:p>
    <w:p w14:paraId="49B8D5F3" w14:textId="6BBF0290" w:rsidR="00DD4E26" w:rsidRPr="00081044" w:rsidRDefault="008D2080" w:rsidP="0036066A">
      <w:pPr>
        <w:widowControl w:val="0"/>
        <w:numPr>
          <w:ilvl w:val="0"/>
          <w:numId w:val="2"/>
        </w:numPr>
        <w:tabs>
          <w:tab w:val="left" w:pos="284"/>
          <w:tab w:val="left" w:pos="7493"/>
        </w:tabs>
        <w:autoSpaceDE w:val="0"/>
        <w:autoSpaceDN w:val="0"/>
        <w:spacing w:after="0" w:line="240" w:lineRule="auto"/>
        <w:ind w:left="0" w:right="-1" w:firstLine="0"/>
        <w:jc w:val="both"/>
        <w:outlineLvl w:val="0"/>
        <w:rPr>
          <w:rFonts w:ascii="Times New Roman" w:eastAsia="Calibri" w:hAnsi="Times New Roman"/>
          <w:b/>
          <w:sz w:val="24"/>
          <w:szCs w:val="24"/>
          <w:lang w:eastAsia="en-US"/>
        </w:rPr>
      </w:pPr>
      <w:r>
        <w:rPr>
          <w:rFonts w:ascii="Times New Roman" w:eastAsia="Calibri" w:hAnsi="Times New Roman"/>
          <w:b/>
          <w:sz w:val="24"/>
          <w:szCs w:val="24"/>
          <w:lang w:eastAsia="en-US"/>
        </w:rPr>
        <w:t>D</w:t>
      </w:r>
      <w:r w:rsidR="00861409" w:rsidRPr="00861409">
        <w:rPr>
          <w:rFonts w:ascii="Times New Roman" w:eastAsia="Calibri" w:hAnsi="Times New Roman"/>
          <w:b/>
          <w:spacing w:val="-5"/>
          <w:sz w:val="24"/>
          <w:szCs w:val="24"/>
          <w:lang w:eastAsia="en-US"/>
        </w:rPr>
        <w:t>A PROPOSTA</w:t>
      </w:r>
      <w:r w:rsidR="0081052E">
        <w:rPr>
          <w:rFonts w:ascii="Times New Roman" w:eastAsia="Calibri" w:hAnsi="Times New Roman"/>
          <w:b/>
          <w:spacing w:val="-5"/>
          <w:sz w:val="24"/>
          <w:szCs w:val="24"/>
          <w:lang w:eastAsia="en-US"/>
        </w:rPr>
        <w:t xml:space="preserve"> DE PREÇO</w:t>
      </w:r>
    </w:p>
    <w:p w14:paraId="706411A8" w14:textId="4B99FAF5" w:rsidR="0034363B" w:rsidRPr="0034363B" w:rsidRDefault="0035082D" w:rsidP="0034363B">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35082D">
        <w:rPr>
          <w:rFonts w:ascii="Times New Roman" w:eastAsia="Calibri" w:hAnsi="Times New Roman"/>
          <w:b/>
          <w:sz w:val="24"/>
          <w:szCs w:val="24"/>
          <w:lang w:eastAsia="en-US"/>
        </w:rPr>
        <w:t>4.1.</w:t>
      </w:r>
      <w:r w:rsidRPr="0035082D">
        <w:rPr>
          <w:rFonts w:ascii="Times New Roman" w:eastAsia="Calibri" w:hAnsi="Times New Roman"/>
          <w:bCs/>
          <w:sz w:val="24"/>
          <w:szCs w:val="24"/>
          <w:lang w:eastAsia="en-US"/>
        </w:rPr>
        <w:t xml:space="preserve"> </w:t>
      </w:r>
      <w:r w:rsidR="004211A0">
        <w:rPr>
          <w:rFonts w:ascii="Times New Roman" w:eastAsia="Calibri" w:hAnsi="Times New Roman"/>
          <w:bCs/>
          <w:sz w:val="24"/>
          <w:szCs w:val="24"/>
          <w:lang w:eastAsia="en-US"/>
        </w:rPr>
        <w:t>O</w:t>
      </w:r>
      <w:r w:rsidR="0034363B" w:rsidRPr="0034363B">
        <w:rPr>
          <w:rFonts w:ascii="Times New Roman" w:eastAsia="Calibri" w:hAnsi="Times New Roman"/>
          <w:bCs/>
          <w:sz w:val="24"/>
          <w:szCs w:val="24"/>
          <w:lang w:eastAsia="en-US"/>
        </w:rPr>
        <w:t xml:space="preserve"> licitante dever</w:t>
      </w:r>
      <w:r w:rsidR="004211A0">
        <w:rPr>
          <w:rFonts w:ascii="Times New Roman" w:eastAsia="Calibri" w:hAnsi="Times New Roman"/>
          <w:bCs/>
          <w:sz w:val="24"/>
          <w:szCs w:val="24"/>
          <w:lang w:eastAsia="en-US"/>
        </w:rPr>
        <w:t>á enviar</w:t>
      </w:r>
      <w:r w:rsidR="0089230E">
        <w:rPr>
          <w:rFonts w:ascii="Times New Roman" w:eastAsia="Calibri" w:hAnsi="Times New Roman"/>
          <w:bCs/>
          <w:sz w:val="24"/>
          <w:szCs w:val="24"/>
          <w:lang w:eastAsia="en-US"/>
        </w:rPr>
        <w:t xml:space="preserve"> sua</w:t>
      </w:r>
      <w:r w:rsidR="0034363B" w:rsidRPr="0034363B">
        <w:rPr>
          <w:rFonts w:ascii="Times New Roman" w:eastAsia="Calibri" w:hAnsi="Times New Roman"/>
          <w:bCs/>
          <w:sz w:val="24"/>
          <w:szCs w:val="24"/>
          <w:lang w:eastAsia="en-US"/>
        </w:rPr>
        <w:t xml:space="preserve"> proposta financeira </w:t>
      </w:r>
      <w:r w:rsidR="0089230E" w:rsidRPr="0035082D">
        <w:rPr>
          <w:rFonts w:ascii="Times New Roman" w:eastAsia="Calibri" w:hAnsi="Times New Roman"/>
          <w:bCs/>
          <w:sz w:val="24"/>
          <w:szCs w:val="24"/>
          <w:lang w:eastAsia="en-US"/>
        </w:rPr>
        <w:t xml:space="preserve">mediante o preenchimento, no sistema eletrônico, </w:t>
      </w:r>
      <w:r w:rsidR="0034363B" w:rsidRPr="0034363B">
        <w:rPr>
          <w:rFonts w:ascii="Times New Roman" w:eastAsia="Calibri" w:hAnsi="Times New Roman"/>
          <w:bCs/>
          <w:sz w:val="24"/>
          <w:szCs w:val="24"/>
          <w:lang w:eastAsia="en-US"/>
        </w:rPr>
        <w:t>informando valor global, de acordo com o objeto, consignando claramente o preço final, express</w:t>
      </w:r>
      <w:r w:rsidR="00231481">
        <w:rPr>
          <w:rFonts w:ascii="Times New Roman" w:eastAsia="Calibri" w:hAnsi="Times New Roman"/>
          <w:bCs/>
          <w:sz w:val="24"/>
          <w:szCs w:val="24"/>
          <w:lang w:eastAsia="en-US"/>
        </w:rPr>
        <w:t>o</w:t>
      </w:r>
      <w:r w:rsidR="0034363B" w:rsidRPr="0034363B">
        <w:rPr>
          <w:rFonts w:ascii="Times New Roman" w:eastAsia="Calibri" w:hAnsi="Times New Roman"/>
          <w:bCs/>
          <w:sz w:val="24"/>
          <w:szCs w:val="24"/>
          <w:lang w:eastAsia="en-US"/>
        </w:rPr>
        <w:t xml:space="preserve"> com apenas duas casas após a vírgula, em reais, datada, assinada, contendo a razão social da empresa, número do CNPJ, endereço e telefone, conforme modelo constante do ANEXO </w:t>
      </w:r>
      <w:r w:rsidR="00AC44BA">
        <w:rPr>
          <w:rFonts w:ascii="Times New Roman" w:eastAsia="Calibri" w:hAnsi="Times New Roman"/>
          <w:bCs/>
          <w:sz w:val="24"/>
          <w:szCs w:val="24"/>
          <w:lang w:eastAsia="en-US"/>
        </w:rPr>
        <w:t>II</w:t>
      </w:r>
      <w:r w:rsidR="0034363B" w:rsidRPr="0034363B">
        <w:rPr>
          <w:rFonts w:ascii="Times New Roman" w:eastAsia="Calibri" w:hAnsi="Times New Roman"/>
          <w:bCs/>
          <w:sz w:val="24"/>
          <w:szCs w:val="24"/>
          <w:lang w:eastAsia="en-US"/>
        </w:rPr>
        <w:t xml:space="preserve"> integrante deste </w:t>
      </w:r>
      <w:r w:rsidR="00231481">
        <w:rPr>
          <w:rFonts w:ascii="Times New Roman" w:eastAsia="Calibri" w:hAnsi="Times New Roman"/>
          <w:bCs/>
          <w:sz w:val="24"/>
          <w:szCs w:val="24"/>
          <w:lang w:eastAsia="en-US"/>
        </w:rPr>
        <w:t>Edital</w:t>
      </w:r>
      <w:r w:rsidR="0034363B" w:rsidRPr="0034363B">
        <w:rPr>
          <w:rFonts w:ascii="Times New Roman" w:eastAsia="Calibri" w:hAnsi="Times New Roman"/>
          <w:bCs/>
          <w:sz w:val="24"/>
          <w:szCs w:val="24"/>
          <w:lang w:eastAsia="en-US"/>
        </w:rPr>
        <w:t>.</w:t>
      </w:r>
    </w:p>
    <w:p w14:paraId="2F9CDEE5" w14:textId="301FCD49" w:rsidR="008734C4" w:rsidRDefault="008734C4" w:rsidP="0034363B">
      <w:pPr>
        <w:widowControl w:val="0"/>
        <w:tabs>
          <w:tab w:val="left" w:pos="7493"/>
        </w:tabs>
        <w:autoSpaceDE w:val="0"/>
        <w:autoSpaceDN w:val="0"/>
        <w:spacing w:line="240" w:lineRule="auto"/>
        <w:jc w:val="both"/>
        <w:rPr>
          <w:rFonts w:ascii="Times New Roman" w:eastAsia="Calibri" w:hAnsi="Times New Roman"/>
          <w:b/>
          <w:sz w:val="24"/>
          <w:szCs w:val="24"/>
          <w:lang w:eastAsia="en-US"/>
        </w:rPr>
      </w:pPr>
      <w:r w:rsidRPr="00665799">
        <w:rPr>
          <w:rFonts w:ascii="Times New Roman" w:eastAsia="Calibri" w:hAnsi="Times New Roman"/>
          <w:b/>
          <w:sz w:val="24"/>
          <w:szCs w:val="24"/>
          <w:lang w:eastAsia="en-US"/>
        </w:rPr>
        <w:t>4.2.</w:t>
      </w:r>
      <w:r w:rsidRPr="0035082D">
        <w:rPr>
          <w:rFonts w:ascii="Times New Roman" w:eastAsia="Calibri" w:hAnsi="Times New Roman"/>
          <w:bCs/>
          <w:sz w:val="24"/>
          <w:szCs w:val="24"/>
          <w:lang w:eastAsia="en-US"/>
        </w:rPr>
        <w:t xml:space="preserve"> Todas as especificações do objeto contidas na proposta vinculam o licitante.</w:t>
      </w:r>
    </w:p>
    <w:p w14:paraId="4A064BC6" w14:textId="3A05C2D1" w:rsidR="0034363B" w:rsidRPr="0034363B" w:rsidRDefault="005F07D5" w:rsidP="0034363B">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5F07D5">
        <w:rPr>
          <w:rFonts w:ascii="Times New Roman" w:eastAsia="Calibri" w:hAnsi="Times New Roman"/>
          <w:b/>
          <w:sz w:val="24"/>
          <w:szCs w:val="24"/>
          <w:lang w:eastAsia="en-US"/>
        </w:rPr>
        <w:t>4</w:t>
      </w:r>
      <w:r w:rsidR="0034363B" w:rsidRPr="005F07D5">
        <w:rPr>
          <w:rFonts w:ascii="Times New Roman" w:eastAsia="Calibri" w:hAnsi="Times New Roman"/>
          <w:b/>
          <w:sz w:val="24"/>
          <w:szCs w:val="24"/>
          <w:lang w:eastAsia="en-US"/>
        </w:rPr>
        <w:t>.</w:t>
      </w:r>
      <w:r w:rsidR="008C47FB">
        <w:rPr>
          <w:rFonts w:ascii="Times New Roman" w:eastAsia="Calibri" w:hAnsi="Times New Roman"/>
          <w:b/>
          <w:sz w:val="24"/>
          <w:szCs w:val="24"/>
          <w:lang w:eastAsia="en-US"/>
        </w:rPr>
        <w:t>3</w:t>
      </w:r>
      <w:r w:rsidR="0034363B" w:rsidRPr="005F07D5">
        <w:rPr>
          <w:rFonts w:ascii="Times New Roman" w:eastAsia="Calibri" w:hAnsi="Times New Roman"/>
          <w:b/>
          <w:sz w:val="24"/>
          <w:szCs w:val="24"/>
          <w:lang w:eastAsia="en-US"/>
        </w:rPr>
        <w:t>.</w:t>
      </w:r>
      <w:r w:rsidR="0034363B" w:rsidRPr="0034363B">
        <w:rPr>
          <w:rFonts w:ascii="Times New Roman" w:eastAsia="Calibri" w:hAnsi="Times New Roman"/>
          <w:bCs/>
          <w:sz w:val="24"/>
          <w:szCs w:val="24"/>
          <w:lang w:eastAsia="en-US"/>
        </w:rPr>
        <w:t xml:space="preserve"> O prazo de validade da proposta não poderá ser inferior a 60 (sessenta) dias, contados da data da sua apresentação.</w:t>
      </w:r>
    </w:p>
    <w:p w14:paraId="6E95BA93" w14:textId="13127C00" w:rsidR="0034363B" w:rsidRDefault="005F07D5" w:rsidP="0034363B">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5F07D5">
        <w:rPr>
          <w:rFonts w:ascii="Times New Roman" w:eastAsia="Calibri" w:hAnsi="Times New Roman"/>
          <w:b/>
          <w:sz w:val="24"/>
          <w:szCs w:val="24"/>
          <w:lang w:eastAsia="en-US"/>
        </w:rPr>
        <w:t>4</w:t>
      </w:r>
      <w:r w:rsidR="0034363B" w:rsidRPr="005F07D5">
        <w:rPr>
          <w:rFonts w:ascii="Times New Roman" w:eastAsia="Calibri" w:hAnsi="Times New Roman"/>
          <w:b/>
          <w:sz w:val="24"/>
          <w:szCs w:val="24"/>
          <w:lang w:eastAsia="en-US"/>
        </w:rPr>
        <w:t>.</w:t>
      </w:r>
      <w:r w:rsidR="008C47FB">
        <w:rPr>
          <w:rFonts w:ascii="Times New Roman" w:eastAsia="Calibri" w:hAnsi="Times New Roman"/>
          <w:b/>
          <w:sz w:val="24"/>
          <w:szCs w:val="24"/>
          <w:lang w:eastAsia="en-US"/>
        </w:rPr>
        <w:t>4</w:t>
      </w:r>
      <w:r w:rsidR="0034363B" w:rsidRPr="005F07D5">
        <w:rPr>
          <w:rFonts w:ascii="Times New Roman" w:eastAsia="Calibri" w:hAnsi="Times New Roman"/>
          <w:b/>
          <w:sz w:val="24"/>
          <w:szCs w:val="24"/>
          <w:lang w:eastAsia="en-US"/>
        </w:rPr>
        <w:t xml:space="preserve">. </w:t>
      </w:r>
      <w:r w:rsidR="0034363B" w:rsidRPr="0034363B">
        <w:rPr>
          <w:rFonts w:ascii="Times New Roman" w:eastAsia="Calibri" w:hAnsi="Times New Roman"/>
          <w:bCs/>
          <w:sz w:val="24"/>
          <w:szCs w:val="24"/>
          <w:lang w:eastAsia="en-US"/>
        </w:rPr>
        <w:t xml:space="preserve">Entende-se que no valor </w:t>
      </w:r>
      <w:r w:rsidR="003762B5">
        <w:rPr>
          <w:rFonts w:ascii="Times New Roman" w:eastAsia="Calibri" w:hAnsi="Times New Roman"/>
          <w:bCs/>
          <w:sz w:val="24"/>
          <w:szCs w:val="24"/>
          <w:lang w:eastAsia="en-US"/>
        </w:rPr>
        <w:t>total</w:t>
      </w:r>
      <w:r w:rsidR="0081052E" w:rsidRPr="0081052E">
        <w:t xml:space="preserve"> </w:t>
      </w:r>
      <w:r w:rsidR="0081052E" w:rsidRPr="0081052E">
        <w:rPr>
          <w:rFonts w:ascii="Times New Roman" w:eastAsia="Calibri" w:hAnsi="Times New Roman"/>
          <w:bCs/>
          <w:sz w:val="24"/>
          <w:szCs w:val="24"/>
          <w:lang w:eastAsia="en-US"/>
        </w:rPr>
        <w:t>constante da</w:t>
      </w:r>
      <w:r w:rsidR="0034363B" w:rsidRPr="0034363B">
        <w:rPr>
          <w:rFonts w:ascii="Times New Roman" w:eastAsia="Calibri" w:hAnsi="Times New Roman"/>
          <w:bCs/>
          <w:sz w:val="24"/>
          <w:szCs w:val="24"/>
          <w:lang w:eastAsia="en-US"/>
        </w:rPr>
        <w:t xml:space="preserve"> Proposta</w:t>
      </w:r>
      <w:r w:rsidR="0081052E">
        <w:rPr>
          <w:rFonts w:ascii="Times New Roman" w:eastAsia="Calibri" w:hAnsi="Times New Roman"/>
          <w:bCs/>
          <w:sz w:val="24"/>
          <w:szCs w:val="24"/>
          <w:lang w:eastAsia="en-US"/>
        </w:rPr>
        <w:t xml:space="preserve"> </w:t>
      </w:r>
      <w:r w:rsidR="0034363B" w:rsidRPr="0034363B">
        <w:rPr>
          <w:rFonts w:ascii="Times New Roman" w:eastAsia="Calibri" w:hAnsi="Times New Roman"/>
          <w:bCs/>
          <w:sz w:val="24"/>
          <w:szCs w:val="24"/>
          <w:lang w:eastAsia="en-US"/>
        </w:rPr>
        <w:t xml:space="preserve">de Preços estão inclusos todos os custos </w:t>
      </w:r>
      <w:r w:rsidR="00E04597">
        <w:rPr>
          <w:rFonts w:ascii="Times New Roman" w:eastAsia="Calibri" w:hAnsi="Times New Roman"/>
          <w:bCs/>
          <w:sz w:val="24"/>
          <w:szCs w:val="24"/>
          <w:lang w:eastAsia="en-US"/>
        </w:rPr>
        <w:t xml:space="preserve">operacionais </w:t>
      </w:r>
      <w:r w:rsidR="0034363B" w:rsidRPr="0034363B">
        <w:rPr>
          <w:rFonts w:ascii="Times New Roman" w:eastAsia="Calibri" w:hAnsi="Times New Roman"/>
          <w:bCs/>
          <w:sz w:val="24"/>
          <w:szCs w:val="24"/>
          <w:lang w:eastAsia="en-US"/>
        </w:rPr>
        <w:t>e despesas decorrentes de salário, encargos sociais, previdenciário e trabalhista, transportes de qualquer natureza, materiais e equipamentos utilizados, impostos, taxas de qualquer natureza e quaisquer outros custos que, direta ou indiretamente, se relacione com o fiel cumprimento do objeto.</w:t>
      </w:r>
    </w:p>
    <w:p w14:paraId="43AB6A78" w14:textId="78514F77" w:rsidR="00D30EFA" w:rsidRPr="0035082D" w:rsidRDefault="00D30EFA" w:rsidP="00D30EFA">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F923DF">
        <w:rPr>
          <w:rFonts w:ascii="Times New Roman" w:eastAsia="Calibri" w:hAnsi="Times New Roman"/>
          <w:b/>
          <w:sz w:val="24"/>
          <w:szCs w:val="24"/>
          <w:lang w:eastAsia="en-US"/>
        </w:rPr>
        <w:t>4.</w:t>
      </w:r>
      <w:r w:rsidR="008C47FB">
        <w:rPr>
          <w:rFonts w:ascii="Times New Roman" w:eastAsia="Calibri" w:hAnsi="Times New Roman"/>
          <w:b/>
          <w:sz w:val="24"/>
          <w:szCs w:val="24"/>
          <w:lang w:eastAsia="en-US"/>
        </w:rPr>
        <w:t>5</w:t>
      </w:r>
      <w:r w:rsidRPr="00F923DF">
        <w:rPr>
          <w:rFonts w:ascii="Times New Roman" w:eastAsia="Calibri" w:hAnsi="Times New Roman"/>
          <w:b/>
          <w:sz w:val="24"/>
          <w:szCs w:val="24"/>
          <w:lang w:eastAsia="en-US"/>
        </w:rPr>
        <w:t>.</w:t>
      </w:r>
      <w:r w:rsidRPr="0035082D">
        <w:rPr>
          <w:rFonts w:ascii="Times New Roman" w:eastAsia="Calibri" w:hAnsi="Times New Roman"/>
          <w:bCs/>
          <w:sz w:val="24"/>
          <w:szCs w:val="24"/>
          <w:lang w:eastAsia="en-US"/>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6344A221" w14:textId="7A1B906E" w:rsidR="00E60D3C" w:rsidRPr="0034363B" w:rsidRDefault="00E60D3C" w:rsidP="00E60D3C">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5F07D5">
        <w:rPr>
          <w:rFonts w:ascii="Times New Roman" w:eastAsia="Calibri" w:hAnsi="Times New Roman"/>
          <w:b/>
          <w:sz w:val="24"/>
          <w:szCs w:val="24"/>
          <w:lang w:eastAsia="en-US"/>
        </w:rPr>
        <w:t>4.</w:t>
      </w:r>
      <w:r w:rsidR="008C47FB">
        <w:rPr>
          <w:rFonts w:ascii="Times New Roman" w:eastAsia="Calibri" w:hAnsi="Times New Roman"/>
          <w:b/>
          <w:sz w:val="24"/>
          <w:szCs w:val="24"/>
          <w:lang w:eastAsia="en-US"/>
        </w:rPr>
        <w:t>6</w:t>
      </w:r>
      <w:r w:rsidRPr="005F07D5">
        <w:rPr>
          <w:rFonts w:ascii="Times New Roman" w:eastAsia="Calibri" w:hAnsi="Times New Roman"/>
          <w:b/>
          <w:sz w:val="24"/>
          <w:szCs w:val="24"/>
          <w:lang w:eastAsia="en-US"/>
        </w:rPr>
        <w:t>.</w:t>
      </w:r>
      <w:r w:rsidRPr="0034363B">
        <w:rPr>
          <w:rFonts w:ascii="Times New Roman" w:eastAsia="Calibri" w:hAnsi="Times New Roman"/>
          <w:bCs/>
          <w:sz w:val="24"/>
          <w:szCs w:val="24"/>
          <w:lang w:eastAsia="en-US"/>
        </w:rPr>
        <w:t xml:space="preserve"> A formulação da proposta implica para o proponente a observância dos preceitos legais e regulamentares em vigor, tornando-o responsável pela fidelidade e legitimidade das informações e dos documentos apresentados.</w:t>
      </w:r>
    </w:p>
    <w:p w14:paraId="2DAB6383" w14:textId="7B4839E8" w:rsidR="00FD541B" w:rsidRPr="0035082D" w:rsidRDefault="00FD541B" w:rsidP="00FD541B">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F923DF">
        <w:rPr>
          <w:rFonts w:ascii="Times New Roman" w:eastAsia="Calibri" w:hAnsi="Times New Roman"/>
          <w:b/>
          <w:sz w:val="24"/>
          <w:szCs w:val="24"/>
          <w:lang w:eastAsia="en-US"/>
        </w:rPr>
        <w:t>4.</w:t>
      </w:r>
      <w:r w:rsidR="008C47FB">
        <w:rPr>
          <w:rFonts w:ascii="Times New Roman" w:eastAsia="Calibri" w:hAnsi="Times New Roman"/>
          <w:b/>
          <w:sz w:val="24"/>
          <w:szCs w:val="24"/>
          <w:lang w:eastAsia="en-US"/>
        </w:rPr>
        <w:t>7</w:t>
      </w:r>
      <w:r w:rsidRPr="00F923DF">
        <w:rPr>
          <w:rFonts w:ascii="Times New Roman" w:eastAsia="Calibri" w:hAnsi="Times New Roman"/>
          <w:b/>
          <w:sz w:val="24"/>
          <w:szCs w:val="24"/>
          <w:lang w:eastAsia="en-US"/>
        </w:rPr>
        <w:t>.</w:t>
      </w:r>
      <w:r w:rsidRPr="0035082D">
        <w:rPr>
          <w:rFonts w:ascii="Times New Roman" w:eastAsia="Calibri" w:hAnsi="Times New Roman"/>
          <w:bCs/>
          <w:sz w:val="24"/>
          <w:szCs w:val="24"/>
          <w:lang w:eastAsia="en-US"/>
        </w:rPr>
        <w:t xml:space="preserve"> Se o regime tributário da empresa implicar o recolhimento de tributos em percentuais variáveis, a cotação adequada será a que corresponde à média dos efetivos recolhimentos da empresa nos últimos doze meses. </w:t>
      </w:r>
    </w:p>
    <w:p w14:paraId="0E6E4E2E" w14:textId="33CC24DE" w:rsidR="00FD541B" w:rsidRDefault="00FD541B" w:rsidP="00FD541B">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1A0864">
        <w:rPr>
          <w:rFonts w:ascii="Times New Roman" w:eastAsia="Calibri" w:hAnsi="Times New Roman"/>
          <w:b/>
          <w:sz w:val="24"/>
          <w:szCs w:val="24"/>
          <w:lang w:eastAsia="en-US"/>
        </w:rPr>
        <w:t>4.</w:t>
      </w:r>
      <w:r w:rsidR="008C47FB">
        <w:rPr>
          <w:rFonts w:ascii="Times New Roman" w:eastAsia="Calibri" w:hAnsi="Times New Roman"/>
          <w:b/>
          <w:sz w:val="24"/>
          <w:szCs w:val="24"/>
          <w:lang w:eastAsia="en-US"/>
        </w:rPr>
        <w:t>8</w:t>
      </w:r>
      <w:r w:rsidRPr="001A0864">
        <w:rPr>
          <w:rFonts w:ascii="Times New Roman" w:eastAsia="Calibri" w:hAnsi="Times New Roman"/>
          <w:b/>
          <w:sz w:val="24"/>
          <w:szCs w:val="24"/>
          <w:lang w:eastAsia="en-US"/>
        </w:rPr>
        <w:t>.</w:t>
      </w:r>
      <w:r w:rsidRPr="0035082D">
        <w:rPr>
          <w:rFonts w:ascii="Times New Roman" w:eastAsia="Calibri" w:hAnsi="Times New Roman"/>
          <w:bCs/>
          <w:sz w:val="24"/>
          <w:szCs w:val="24"/>
          <w:lang w:eastAsia="en-US"/>
        </w:rPr>
        <w:t xml:space="preserve"> Independentemente do percentual de tributo inserido na planilha, no pagamento serão </w:t>
      </w:r>
      <w:r w:rsidRPr="0035082D">
        <w:rPr>
          <w:rFonts w:ascii="Times New Roman" w:eastAsia="Calibri" w:hAnsi="Times New Roman"/>
          <w:bCs/>
          <w:sz w:val="24"/>
          <w:szCs w:val="24"/>
          <w:lang w:eastAsia="en-US"/>
        </w:rPr>
        <w:lastRenderedPageBreak/>
        <w:t xml:space="preserve">retidos na fonte os percentuais estabelecidos na legislação vigente. </w:t>
      </w:r>
    </w:p>
    <w:p w14:paraId="4E443B92" w14:textId="0DC3FE88" w:rsidR="0034363B" w:rsidRPr="0034363B" w:rsidRDefault="005F07D5" w:rsidP="00FD541B">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5F07D5">
        <w:rPr>
          <w:rFonts w:ascii="Times New Roman" w:eastAsia="Calibri" w:hAnsi="Times New Roman"/>
          <w:b/>
          <w:sz w:val="24"/>
          <w:szCs w:val="24"/>
          <w:lang w:eastAsia="en-US"/>
        </w:rPr>
        <w:t>4</w:t>
      </w:r>
      <w:r w:rsidR="0034363B" w:rsidRPr="005F07D5">
        <w:rPr>
          <w:rFonts w:ascii="Times New Roman" w:eastAsia="Calibri" w:hAnsi="Times New Roman"/>
          <w:b/>
          <w:sz w:val="24"/>
          <w:szCs w:val="24"/>
          <w:lang w:eastAsia="en-US"/>
        </w:rPr>
        <w:t>.</w:t>
      </w:r>
      <w:r w:rsidR="008C47FB">
        <w:rPr>
          <w:rFonts w:ascii="Times New Roman" w:eastAsia="Calibri" w:hAnsi="Times New Roman"/>
          <w:b/>
          <w:sz w:val="24"/>
          <w:szCs w:val="24"/>
          <w:lang w:eastAsia="en-US"/>
        </w:rPr>
        <w:t>9</w:t>
      </w:r>
      <w:r w:rsidR="0034363B" w:rsidRPr="005F07D5">
        <w:rPr>
          <w:rFonts w:ascii="Times New Roman" w:eastAsia="Calibri" w:hAnsi="Times New Roman"/>
          <w:b/>
          <w:sz w:val="24"/>
          <w:szCs w:val="24"/>
          <w:lang w:eastAsia="en-US"/>
        </w:rPr>
        <w:t>.</w:t>
      </w:r>
      <w:r w:rsidR="0034363B" w:rsidRPr="0034363B">
        <w:rPr>
          <w:rFonts w:ascii="Times New Roman" w:eastAsia="Calibri" w:hAnsi="Times New Roman"/>
          <w:bCs/>
          <w:sz w:val="24"/>
          <w:szCs w:val="24"/>
          <w:lang w:eastAsia="en-US"/>
        </w:rPr>
        <w:t xml:space="preserve"> Serão desclassificadas as propostas que não atenderem às condições e exigências do Termo de Referência e/ou do Edital de Licitação ou, ainda, com preços manifestamente inexequíveis, assim considerados aqueles que não venham a ter demonstrada sua viabilidade através de documentação que comprove que os custos dos insumos são coerentes com os de mercado e que os coeficientes de produtividade são compatíveis com a execução do objeto da licitação.</w:t>
      </w:r>
    </w:p>
    <w:p w14:paraId="4A33C845" w14:textId="162C3A35" w:rsidR="0034363B" w:rsidRDefault="005F07D5" w:rsidP="0034363B">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5F07D5">
        <w:rPr>
          <w:rFonts w:ascii="Times New Roman" w:eastAsia="Calibri" w:hAnsi="Times New Roman"/>
          <w:b/>
          <w:sz w:val="24"/>
          <w:szCs w:val="24"/>
          <w:lang w:eastAsia="en-US"/>
        </w:rPr>
        <w:t>4</w:t>
      </w:r>
      <w:r w:rsidR="0034363B" w:rsidRPr="005F07D5">
        <w:rPr>
          <w:rFonts w:ascii="Times New Roman" w:eastAsia="Calibri" w:hAnsi="Times New Roman"/>
          <w:b/>
          <w:sz w:val="24"/>
          <w:szCs w:val="24"/>
          <w:lang w:eastAsia="en-US"/>
        </w:rPr>
        <w:t>.</w:t>
      </w:r>
      <w:r w:rsidR="008C47FB">
        <w:rPr>
          <w:rFonts w:ascii="Times New Roman" w:eastAsia="Calibri" w:hAnsi="Times New Roman"/>
          <w:b/>
          <w:sz w:val="24"/>
          <w:szCs w:val="24"/>
          <w:lang w:eastAsia="en-US"/>
        </w:rPr>
        <w:t>10</w:t>
      </w:r>
      <w:r w:rsidR="0034363B" w:rsidRPr="005F07D5">
        <w:rPr>
          <w:rFonts w:ascii="Times New Roman" w:eastAsia="Calibri" w:hAnsi="Times New Roman"/>
          <w:b/>
          <w:sz w:val="24"/>
          <w:szCs w:val="24"/>
          <w:lang w:eastAsia="en-US"/>
        </w:rPr>
        <w:t>.</w:t>
      </w:r>
      <w:r w:rsidR="0034363B" w:rsidRPr="0034363B">
        <w:rPr>
          <w:rFonts w:ascii="Times New Roman" w:eastAsia="Calibri" w:hAnsi="Times New Roman"/>
          <w:bCs/>
          <w:sz w:val="24"/>
          <w:szCs w:val="24"/>
          <w:lang w:eastAsia="en-US"/>
        </w:rPr>
        <w:t xml:space="preserve"> Será considerado vencedor o licitante que atender a todas as condições do Termo de Referência e d</w:t>
      </w:r>
      <w:r w:rsidR="00814F8C">
        <w:rPr>
          <w:rFonts w:ascii="Times New Roman" w:eastAsia="Calibri" w:hAnsi="Times New Roman"/>
          <w:bCs/>
          <w:sz w:val="24"/>
          <w:szCs w:val="24"/>
          <w:lang w:eastAsia="en-US"/>
        </w:rPr>
        <w:t>este</w:t>
      </w:r>
      <w:r w:rsidR="0034363B" w:rsidRPr="0034363B">
        <w:rPr>
          <w:rFonts w:ascii="Times New Roman" w:eastAsia="Calibri" w:hAnsi="Times New Roman"/>
          <w:bCs/>
          <w:sz w:val="24"/>
          <w:szCs w:val="24"/>
          <w:lang w:eastAsia="en-US"/>
        </w:rPr>
        <w:t xml:space="preserve"> Edital de Licitação e obtiver o menor preço apurado dentre as propostas apresentadas e consideradas válidas pela Contratante.</w:t>
      </w:r>
    </w:p>
    <w:p w14:paraId="4441C639" w14:textId="7BB6DF1C" w:rsidR="00861409" w:rsidRPr="00301F70" w:rsidRDefault="0035082D" w:rsidP="0035082D">
      <w:pPr>
        <w:widowControl w:val="0"/>
        <w:tabs>
          <w:tab w:val="left" w:pos="7493"/>
        </w:tabs>
        <w:autoSpaceDE w:val="0"/>
        <w:autoSpaceDN w:val="0"/>
        <w:spacing w:line="240" w:lineRule="auto"/>
        <w:jc w:val="both"/>
        <w:rPr>
          <w:rFonts w:ascii="Times New Roman" w:eastAsia="Calibri" w:hAnsi="Times New Roman"/>
          <w:bCs/>
          <w:sz w:val="24"/>
          <w:szCs w:val="24"/>
          <w:lang w:eastAsia="en-US"/>
        </w:rPr>
      </w:pPr>
      <w:r w:rsidRPr="00A77278">
        <w:rPr>
          <w:rFonts w:ascii="Times New Roman" w:eastAsia="Calibri" w:hAnsi="Times New Roman"/>
          <w:b/>
          <w:sz w:val="24"/>
          <w:szCs w:val="24"/>
          <w:lang w:eastAsia="en-US"/>
        </w:rPr>
        <w:t>4.</w:t>
      </w:r>
      <w:r w:rsidR="008C47FB">
        <w:rPr>
          <w:rFonts w:ascii="Times New Roman" w:eastAsia="Calibri" w:hAnsi="Times New Roman"/>
          <w:b/>
          <w:sz w:val="24"/>
          <w:szCs w:val="24"/>
          <w:lang w:eastAsia="en-US"/>
        </w:rPr>
        <w:t>11</w:t>
      </w:r>
      <w:r w:rsidRPr="00A77278">
        <w:rPr>
          <w:rFonts w:ascii="Times New Roman" w:eastAsia="Calibri" w:hAnsi="Times New Roman"/>
          <w:b/>
          <w:sz w:val="24"/>
          <w:szCs w:val="24"/>
          <w:lang w:eastAsia="en-US"/>
        </w:rPr>
        <w:t>.</w:t>
      </w:r>
      <w:r w:rsidRPr="0035082D">
        <w:rPr>
          <w:rFonts w:ascii="Times New Roman" w:eastAsia="Calibri" w:hAnsi="Times New Roman"/>
          <w:bCs/>
          <w:sz w:val="24"/>
          <w:szCs w:val="24"/>
          <w:lang w:eastAsia="en-US"/>
        </w:rPr>
        <w:t xml:space="preserve"> O descumprimento das regras supramencionadas pela Administração por parte dos contratados pode ensejar a sua responsabilização e, após o devido processo legal, gerar as seguintes consequências: assinatura de prazo para a adoção das medidas necessárias ao exato cumprimento da lei, nos termos do art. 71, inciso IX, da Constituição</w:t>
      </w:r>
      <w:r w:rsidR="008C47FB">
        <w:rPr>
          <w:rFonts w:ascii="Times New Roman" w:eastAsia="Calibri" w:hAnsi="Times New Roman"/>
          <w:bCs/>
          <w:sz w:val="24"/>
          <w:szCs w:val="24"/>
          <w:lang w:eastAsia="en-US"/>
        </w:rPr>
        <w:t xml:space="preserve"> Federal</w:t>
      </w:r>
      <w:r w:rsidRPr="0035082D">
        <w:rPr>
          <w:rFonts w:ascii="Times New Roman" w:eastAsia="Calibri" w:hAnsi="Times New Roman"/>
          <w:bCs/>
          <w:sz w:val="24"/>
          <w:szCs w:val="24"/>
          <w:lang w:eastAsia="en-US"/>
        </w:rPr>
        <w:t>; ou condenação dos agentes públicos responsáveis e da empresa contratada ao pagamento dos prejuízos ao erário, caso verificada a ocorrência de superfaturamento por sobrepreço na execução do contrato.</w:t>
      </w:r>
    </w:p>
    <w:p w14:paraId="0E5282DE" w14:textId="41FA81E1" w:rsidR="00DD4E26" w:rsidRPr="00BF3E8D" w:rsidRDefault="00DD4E26" w:rsidP="0036066A">
      <w:pPr>
        <w:pStyle w:val="PargrafodaLista"/>
        <w:widowControl w:val="0"/>
        <w:numPr>
          <w:ilvl w:val="0"/>
          <w:numId w:val="2"/>
        </w:numPr>
        <w:tabs>
          <w:tab w:val="left" w:pos="284"/>
        </w:tabs>
        <w:autoSpaceDE w:val="0"/>
        <w:autoSpaceDN w:val="0"/>
        <w:ind w:left="0" w:right="-1" w:firstLine="0"/>
        <w:jc w:val="both"/>
        <w:rPr>
          <w:rFonts w:eastAsia="Calibri"/>
          <w:b/>
          <w:spacing w:val="-9"/>
          <w:sz w:val="24"/>
          <w:szCs w:val="24"/>
          <w:lang w:eastAsia="en-US"/>
        </w:rPr>
      </w:pPr>
      <w:r w:rsidRPr="00BF3E8D">
        <w:rPr>
          <w:rFonts w:eastAsia="Calibri"/>
          <w:b/>
          <w:spacing w:val="-2"/>
          <w:sz w:val="24"/>
          <w:szCs w:val="24"/>
          <w:lang w:eastAsia="en-US"/>
        </w:rPr>
        <w:t>DA</w:t>
      </w:r>
      <w:r w:rsidRPr="00BF3E8D">
        <w:rPr>
          <w:rFonts w:eastAsia="Calibri"/>
          <w:b/>
          <w:spacing w:val="-9"/>
          <w:sz w:val="24"/>
          <w:szCs w:val="24"/>
          <w:lang w:eastAsia="en-US"/>
        </w:rPr>
        <w:t xml:space="preserve"> </w:t>
      </w:r>
      <w:r w:rsidR="008A0BAC" w:rsidRPr="00BF3E8D">
        <w:rPr>
          <w:rFonts w:eastAsia="Calibri"/>
          <w:b/>
          <w:spacing w:val="-9"/>
          <w:sz w:val="24"/>
          <w:szCs w:val="24"/>
          <w:lang w:eastAsia="en-US"/>
        </w:rPr>
        <w:t>ABERTURA DA SESSÃO</w:t>
      </w:r>
      <w:r w:rsidR="007A396F">
        <w:rPr>
          <w:rFonts w:eastAsia="Calibri"/>
          <w:b/>
          <w:spacing w:val="-9"/>
          <w:sz w:val="24"/>
          <w:szCs w:val="24"/>
          <w:lang w:eastAsia="en-US"/>
        </w:rPr>
        <w:t xml:space="preserve"> PÚBLICA</w:t>
      </w:r>
      <w:r w:rsidR="008A0BAC" w:rsidRPr="00BF3E8D">
        <w:rPr>
          <w:rFonts w:eastAsia="Calibri"/>
          <w:b/>
          <w:spacing w:val="-9"/>
          <w:sz w:val="24"/>
          <w:szCs w:val="24"/>
          <w:lang w:eastAsia="en-US"/>
        </w:rPr>
        <w:t>, CLASSIFICAÇÃO DAS PROPOSTAS E FORMULAÇÃO DE LANCES</w:t>
      </w:r>
    </w:p>
    <w:p w14:paraId="1F816D3A"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9702BD">
        <w:rPr>
          <w:rFonts w:ascii="Times New Roman" w:eastAsia="Calibri" w:hAnsi="Times New Roman"/>
          <w:b/>
          <w:sz w:val="24"/>
          <w:szCs w:val="24"/>
          <w:lang w:eastAsia="en-US"/>
        </w:rPr>
        <w:t>5.1.</w:t>
      </w:r>
      <w:r w:rsidRPr="009702BD">
        <w:rPr>
          <w:rFonts w:ascii="Times New Roman" w:eastAsia="Calibri" w:hAnsi="Times New Roman"/>
          <w:bCs/>
          <w:sz w:val="24"/>
          <w:szCs w:val="24"/>
          <w:lang w:eastAsia="en-US"/>
        </w:rPr>
        <w:t xml:space="preserve"> A abertura da presente licitação dar-se-á automaticamente em sessão pública, por meio de sistema eletrônico, na data, horário e local indicados neste Edital. </w:t>
      </w:r>
    </w:p>
    <w:p w14:paraId="434802A4"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9702BD">
        <w:rPr>
          <w:rFonts w:ascii="Times New Roman" w:eastAsia="Calibri" w:hAnsi="Times New Roman"/>
          <w:b/>
          <w:sz w:val="24"/>
          <w:szCs w:val="24"/>
          <w:lang w:eastAsia="en-US"/>
        </w:rPr>
        <w:t>5.2.</w:t>
      </w:r>
      <w:r w:rsidRPr="009702BD">
        <w:rPr>
          <w:rFonts w:ascii="Times New Roman" w:eastAsia="Calibri" w:hAnsi="Times New Roman"/>
          <w:bCs/>
          <w:sz w:val="24"/>
          <w:szCs w:val="24"/>
          <w:lang w:eastAsia="en-US"/>
        </w:rPr>
        <w:t xml:space="preserve"> Os licitantes poderão retirar ou substituir a proposta ou os documentos de habilitação, quando for o caso, anteriormente inseridos no sistema, até a abertura da sessão pública. </w:t>
      </w:r>
    </w:p>
    <w:p w14:paraId="01B31C5D" w14:textId="487E878D"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DD095C">
        <w:rPr>
          <w:rFonts w:ascii="Times New Roman" w:eastAsia="Calibri" w:hAnsi="Times New Roman"/>
          <w:b/>
          <w:sz w:val="24"/>
          <w:szCs w:val="24"/>
          <w:lang w:eastAsia="en-US"/>
        </w:rPr>
        <w:t>5.3.</w:t>
      </w:r>
      <w:r w:rsidR="00DD095C">
        <w:rPr>
          <w:rFonts w:ascii="Times New Roman" w:eastAsia="Calibri" w:hAnsi="Times New Roman"/>
          <w:b/>
          <w:sz w:val="24"/>
          <w:szCs w:val="24"/>
          <w:lang w:eastAsia="en-US"/>
        </w:rPr>
        <w:t xml:space="preserve"> </w:t>
      </w:r>
      <w:r w:rsidRPr="009702BD">
        <w:rPr>
          <w:rFonts w:ascii="Times New Roman" w:eastAsia="Calibri" w:hAnsi="Times New Roman"/>
          <w:bCs/>
          <w:sz w:val="24"/>
          <w:szCs w:val="24"/>
          <w:lang w:eastAsia="en-US"/>
        </w:rPr>
        <w:t xml:space="preserve">O sistema disponibilizará campo próprio para troca de mensagens entre </w:t>
      </w:r>
      <w:r w:rsidR="0077721B">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pregoeir</w:t>
      </w:r>
      <w:r w:rsidR="000D6A62">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e os</w:t>
      </w:r>
      <w:r w:rsidR="00DD095C">
        <w:rPr>
          <w:rFonts w:ascii="Times New Roman" w:eastAsia="Calibri" w:hAnsi="Times New Roman"/>
          <w:bCs/>
          <w:sz w:val="24"/>
          <w:szCs w:val="24"/>
          <w:lang w:eastAsia="en-US"/>
        </w:rPr>
        <w:t xml:space="preserve"> </w:t>
      </w:r>
      <w:r w:rsidRPr="009702BD">
        <w:rPr>
          <w:rFonts w:ascii="Times New Roman" w:eastAsia="Calibri" w:hAnsi="Times New Roman"/>
          <w:bCs/>
          <w:sz w:val="24"/>
          <w:szCs w:val="24"/>
          <w:lang w:eastAsia="en-US"/>
        </w:rPr>
        <w:t xml:space="preserve">licitantes. </w:t>
      </w:r>
    </w:p>
    <w:p w14:paraId="4F53DD1F"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DD095C">
        <w:rPr>
          <w:rFonts w:ascii="Times New Roman" w:eastAsia="Calibri" w:hAnsi="Times New Roman"/>
          <w:b/>
          <w:sz w:val="24"/>
          <w:szCs w:val="24"/>
          <w:lang w:eastAsia="en-US"/>
        </w:rPr>
        <w:t>5.4.</w:t>
      </w:r>
      <w:r w:rsidRPr="009702BD">
        <w:rPr>
          <w:rFonts w:ascii="Times New Roman" w:eastAsia="Calibri" w:hAnsi="Times New Roman"/>
          <w:bCs/>
          <w:sz w:val="24"/>
          <w:szCs w:val="24"/>
          <w:lang w:eastAsia="en-US"/>
        </w:rPr>
        <w:t xml:space="preserve"> Iniciada a etapa competitiva, os licitantes deverão encaminhar lances exclusivamente por meio de sistema eletrônico, sendo imediatamente informados do seu recebimento e do valor consignado no registro. </w:t>
      </w:r>
    </w:p>
    <w:p w14:paraId="5F56D716" w14:textId="14833BD5"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725A8E">
        <w:rPr>
          <w:rFonts w:ascii="Times New Roman" w:eastAsia="Calibri" w:hAnsi="Times New Roman"/>
          <w:b/>
          <w:sz w:val="24"/>
          <w:szCs w:val="24"/>
          <w:lang w:eastAsia="en-US"/>
        </w:rPr>
        <w:t>5.5.</w:t>
      </w:r>
      <w:r w:rsidR="00725A8E">
        <w:rPr>
          <w:rFonts w:ascii="Times New Roman" w:eastAsia="Calibri" w:hAnsi="Times New Roman"/>
          <w:b/>
          <w:sz w:val="24"/>
          <w:szCs w:val="24"/>
          <w:lang w:eastAsia="en-US"/>
        </w:rPr>
        <w:t xml:space="preserve"> </w:t>
      </w:r>
      <w:r w:rsidRPr="009702BD">
        <w:rPr>
          <w:rFonts w:ascii="Times New Roman" w:eastAsia="Calibri" w:hAnsi="Times New Roman"/>
          <w:bCs/>
          <w:sz w:val="24"/>
          <w:szCs w:val="24"/>
          <w:lang w:eastAsia="en-US"/>
        </w:rPr>
        <w:t xml:space="preserve">O lance deverá ser ofertado pelo valor unitário do item. </w:t>
      </w:r>
    </w:p>
    <w:p w14:paraId="21865C42"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725A8E">
        <w:rPr>
          <w:rFonts w:ascii="Times New Roman" w:eastAsia="Calibri" w:hAnsi="Times New Roman"/>
          <w:b/>
          <w:sz w:val="24"/>
          <w:szCs w:val="24"/>
          <w:lang w:eastAsia="en-US"/>
        </w:rPr>
        <w:t>5.6.</w:t>
      </w:r>
      <w:r w:rsidRPr="009702BD">
        <w:rPr>
          <w:rFonts w:ascii="Times New Roman" w:eastAsia="Calibri" w:hAnsi="Times New Roman"/>
          <w:bCs/>
          <w:sz w:val="24"/>
          <w:szCs w:val="24"/>
          <w:lang w:eastAsia="en-US"/>
        </w:rPr>
        <w:t xml:space="preserve"> Os licitantes poderão oferecer lances sucessivos, observando o horário fixado para abertura da sessão e as regras estabelecidas no Edital. </w:t>
      </w:r>
    </w:p>
    <w:p w14:paraId="3A8E0DB8"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E709BE">
        <w:rPr>
          <w:rFonts w:ascii="Times New Roman" w:eastAsia="Calibri" w:hAnsi="Times New Roman"/>
          <w:b/>
          <w:sz w:val="24"/>
          <w:szCs w:val="24"/>
          <w:lang w:eastAsia="en-US"/>
        </w:rPr>
        <w:t>5.7.</w:t>
      </w:r>
      <w:r w:rsidRPr="009702BD">
        <w:rPr>
          <w:rFonts w:ascii="Times New Roman" w:eastAsia="Calibri" w:hAnsi="Times New Roman"/>
          <w:bCs/>
          <w:sz w:val="24"/>
          <w:szCs w:val="24"/>
          <w:lang w:eastAsia="en-US"/>
        </w:rPr>
        <w:t xml:space="preserve"> O licitante somente poderá oferecer lance de valor inferior ao último por ele ofertado e registrado pelo sistema. </w:t>
      </w:r>
    </w:p>
    <w:p w14:paraId="76B11918" w14:textId="5615C16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E709BE">
        <w:rPr>
          <w:rFonts w:ascii="Times New Roman" w:eastAsia="Calibri" w:hAnsi="Times New Roman"/>
          <w:b/>
          <w:sz w:val="24"/>
          <w:szCs w:val="24"/>
          <w:lang w:eastAsia="en-US"/>
        </w:rPr>
        <w:t>5.8.</w:t>
      </w:r>
      <w:r w:rsidRPr="009702BD">
        <w:rPr>
          <w:rFonts w:ascii="Times New Roman" w:eastAsia="Calibri" w:hAnsi="Times New Roman"/>
          <w:bCs/>
          <w:sz w:val="24"/>
          <w:szCs w:val="24"/>
          <w:lang w:eastAsia="en-US"/>
        </w:rPr>
        <w:t xml:space="preserve"> O intervalo mínimo de diferença de valores entre os lances, que incidirá tanto em relação aos lances intermediários quanto em relação à proposta que cobrir a melhor oferta deverá ser de pelo menos R$ </w:t>
      </w:r>
      <w:r w:rsidR="00237809">
        <w:rPr>
          <w:rFonts w:ascii="Times New Roman" w:eastAsia="Calibri" w:hAnsi="Times New Roman"/>
          <w:bCs/>
          <w:sz w:val="24"/>
          <w:szCs w:val="24"/>
          <w:lang w:eastAsia="en-US"/>
        </w:rPr>
        <w:t>10</w:t>
      </w:r>
      <w:r w:rsidRPr="009702BD">
        <w:rPr>
          <w:rFonts w:ascii="Times New Roman" w:eastAsia="Calibri" w:hAnsi="Times New Roman"/>
          <w:bCs/>
          <w:sz w:val="24"/>
          <w:szCs w:val="24"/>
          <w:lang w:eastAsia="en-US"/>
        </w:rPr>
        <w:t>0,00 (c</w:t>
      </w:r>
      <w:r w:rsidR="00237809">
        <w:rPr>
          <w:rFonts w:ascii="Times New Roman" w:eastAsia="Calibri" w:hAnsi="Times New Roman"/>
          <w:bCs/>
          <w:sz w:val="24"/>
          <w:szCs w:val="24"/>
          <w:lang w:eastAsia="en-US"/>
        </w:rPr>
        <w:t>em</w:t>
      </w:r>
      <w:r w:rsidRPr="009702BD">
        <w:rPr>
          <w:rFonts w:ascii="Times New Roman" w:eastAsia="Calibri" w:hAnsi="Times New Roman"/>
          <w:bCs/>
          <w:sz w:val="24"/>
          <w:szCs w:val="24"/>
          <w:lang w:eastAsia="en-US"/>
        </w:rPr>
        <w:t xml:space="preserve"> reais</w:t>
      </w:r>
      <w:r w:rsidR="00116760">
        <w:rPr>
          <w:rFonts w:ascii="Times New Roman" w:eastAsia="Calibri" w:hAnsi="Times New Roman"/>
          <w:bCs/>
          <w:sz w:val="24"/>
          <w:szCs w:val="24"/>
          <w:lang w:eastAsia="en-US"/>
        </w:rPr>
        <w:t>)</w:t>
      </w:r>
      <w:r w:rsidRPr="009702BD">
        <w:rPr>
          <w:rFonts w:ascii="Times New Roman" w:eastAsia="Calibri" w:hAnsi="Times New Roman"/>
          <w:bCs/>
          <w:sz w:val="24"/>
          <w:szCs w:val="24"/>
          <w:lang w:eastAsia="en-US"/>
        </w:rPr>
        <w:t>.</w:t>
      </w:r>
    </w:p>
    <w:p w14:paraId="031C91FA"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116760">
        <w:rPr>
          <w:rFonts w:ascii="Times New Roman" w:eastAsia="Calibri" w:hAnsi="Times New Roman"/>
          <w:b/>
          <w:sz w:val="24"/>
          <w:szCs w:val="24"/>
          <w:lang w:eastAsia="en-US"/>
        </w:rPr>
        <w:t>5.9.</w:t>
      </w:r>
      <w:r w:rsidRPr="009702BD">
        <w:rPr>
          <w:rFonts w:ascii="Times New Roman" w:eastAsia="Calibri" w:hAnsi="Times New Roman"/>
          <w:bCs/>
          <w:sz w:val="24"/>
          <w:szCs w:val="24"/>
          <w:lang w:eastAsia="en-US"/>
        </w:rPr>
        <w:t xml:space="preserve"> O licitante poderá, uma única vez, excluir seu último lance ofertado, no intervalo de quinze segundos após o registro no sistema, na hipótese de lance inconsistente ou inexequível. </w:t>
      </w:r>
    </w:p>
    <w:p w14:paraId="7A18D8CB" w14:textId="495B8FE8"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116760">
        <w:rPr>
          <w:rFonts w:ascii="Times New Roman" w:eastAsia="Calibri" w:hAnsi="Times New Roman"/>
          <w:b/>
          <w:sz w:val="24"/>
          <w:szCs w:val="24"/>
          <w:lang w:eastAsia="en-US"/>
        </w:rPr>
        <w:lastRenderedPageBreak/>
        <w:t>5.10.</w:t>
      </w:r>
      <w:r w:rsidRPr="009702BD">
        <w:rPr>
          <w:rFonts w:ascii="Times New Roman" w:eastAsia="Calibri" w:hAnsi="Times New Roman"/>
          <w:bCs/>
          <w:sz w:val="24"/>
          <w:szCs w:val="24"/>
          <w:lang w:eastAsia="en-US"/>
        </w:rPr>
        <w:t xml:space="preserve"> O procedimento seguirá de acordo com o modo de disputa adotado. </w:t>
      </w:r>
    </w:p>
    <w:p w14:paraId="2641CDB3"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096D68">
        <w:rPr>
          <w:rFonts w:ascii="Times New Roman" w:eastAsia="Calibri" w:hAnsi="Times New Roman"/>
          <w:b/>
          <w:sz w:val="24"/>
          <w:szCs w:val="24"/>
          <w:lang w:eastAsia="en-US"/>
        </w:rPr>
        <w:t>5.11.</w:t>
      </w:r>
      <w:r w:rsidRPr="009702BD">
        <w:rPr>
          <w:rFonts w:ascii="Times New Roman" w:eastAsia="Calibri" w:hAnsi="Times New Roman"/>
          <w:bCs/>
          <w:sz w:val="24"/>
          <w:szCs w:val="24"/>
          <w:lang w:eastAsia="en-US"/>
        </w:rPr>
        <w:t xml:space="preserve"> O modo adotado para o envio de lances neste pregão eletrônico é o modo de disputa “ABERTO”, no qual os licitantes apresentarão lances públicos e sucessivos. </w:t>
      </w:r>
    </w:p>
    <w:p w14:paraId="457D1070" w14:textId="77777777" w:rsidR="009702BD" w:rsidRPr="009702BD" w:rsidRDefault="009702BD" w:rsidP="0023789A">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5.11.1. No modo de disputa aberto os licitantes apresentarão lances públicos e sucessivos em sessão pública com duração de 10 (dez) minutos com prorrogação automática quando houver lance ofertado nos últimos 2 (dois) minutos </w:t>
      </w:r>
    </w:p>
    <w:p w14:paraId="69EC6C4E" w14:textId="77777777" w:rsidR="009702BD" w:rsidRPr="009702BD" w:rsidRDefault="009702BD" w:rsidP="0023789A">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5.11.2. A prorrogação automática será de dois minutos e ocorrerá de forma sucessiva enquanto houver lances enviados nesse período. </w:t>
      </w:r>
    </w:p>
    <w:p w14:paraId="2E03E173" w14:textId="77777777" w:rsidR="009702BD" w:rsidRPr="009702BD" w:rsidRDefault="009702BD" w:rsidP="0023789A">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5.11.3. Não havendo novos lances a sessão pública encerrar-se-á automaticamente e o sistema ordenará e divulgará os lances conforme a ordem final de classificação </w:t>
      </w:r>
    </w:p>
    <w:p w14:paraId="65ECCEF1" w14:textId="2B55A21E" w:rsidR="009702BD" w:rsidRPr="009702BD" w:rsidRDefault="009702BD" w:rsidP="0023789A">
      <w:pPr>
        <w:widowControl w:val="0"/>
        <w:tabs>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5.11.4. Após a definição da melhor proposta, se a diferença em relação à proposta classificada em segundo lugar for de pelo menos 5% (cinco por cento), a Administração poderá admitir o reinício da disputa aberta para a definição das demais colocações.</w:t>
      </w:r>
    </w:p>
    <w:p w14:paraId="48CBEF68"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7F5DFE">
        <w:rPr>
          <w:rFonts w:ascii="Times New Roman" w:eastAsia="Calibri" w:hAnsi="Times New Roman"/>
          <w:b/>
          <w:sz w:val="24"/>
          <w:szCs w:val="24"/>
          <w:lang w:eastAsia="en-US"/>
        </w:rPr>
        <w:t>5.12.</w:t>
      </w:r>
      <w:r w:rsidRPr="009702BD">
        <w:rPr>
          <w:rFonts w:ascii="Times New Roman" w:eastAsia="Calibri" w:hAnsi="Times New Roman"/>
          <w:bCs/>
          <w:sz w:val="24"/>
          <w:szCs w:val="24"/>
          <w:lang w:eastAsia="en-US"/>
        </w:rPr>
        <w:t xml:space="preserve"> Após o término dos prazos estabelecidos nos subitens anteriores, o sistema ordenará e divulgará os lances segundo a ordem crescente de valores. </w:t>
      </w:r>
    </w:p>
    <w:p w14:paraId="52AC4C49"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F37131">
        <w:rPr>
          <w:rFonts w:ascii="Times New Roman" w:eastAsia="Calibri" w:hAnsi="Times New Roman"/>
          <w:b/>
          <w:sz w:val="24"/>
          <w:szCs w:val="24"/>
          <w:lang w:eastAsia="en-US"/>
        </w:rPr>
        <w:t>5.13.</w:t>
      </w:r>
      <w:r w:rsidRPr="009702BD">
        <w:rPr>
          <w:rFonts w:ascii="Times New Roman" w:eastAsia="Calibri" w:hAnsi="Times New Roman"/>
          <w:bCs/>
          <w:sz w:val="24"/>
          <w:szCs w:val="24"/>
          <w:lang w:eastAsia="en-US"/>
        </w:rPr>
        <w:t xml:space="preserve"> Não serão aceitos dois ou mais lances de mesmo valor, prevalecendo aquele que for recebido e registrado em primeiro lugar. </w:t>
      </w:r>
    </w:p>
    <w:p w14:paraId="36F76EC0"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F37131">
        <w:rPr>
          <w:rFonts w:ascii="Times New Roman" w:eastAsia="Calibri" w:hAnsi="Times New Roman"/>
          <w:b/>
          <w:sz w:val="24"/>
          <w:szCs w:val="24"/>
          <w:lang w:eastAsia="en-US"/>
        </w:rPr>
        <w:t>5.14.</w:t>
      </w:r>
      <w:r w:rsidRPr="009702BD">
        <w:rPr>
          <w:rFonts w:ascii="Times New Roman" w:eastAsia="Calibri" w:hAnsi="Times New Roman"/>
          <w:bCs/>
          <w:sz w:val="24"/>
          <w:szCs w:val="24"/>
          <w:lang w:eastAsia="en-US"/>
        </w:rPr>
        <w:t xml:space="preserve"> Durante o transcurso da sessão pública, os licitantes serão informados, em tempo real, do valor do menor lance registrado, vedada a identificação do licitante. </w:t>
      </w:r>
    </w:p>
    <w:p w14:paraId="4D609A9C" w14:textId="39E3A36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F37131">
        <w:rPr>
          <w:rFonts w:ascii="Times New Roman" w:eastAsia="Calibri" w:hAnsi="Times New Roman"/>
          <w:b/>
          <w:sz w:val="24"/>
          <w:szCs w:val="24"/>
          <w:lang w:eastAsia="en-US"/>
        </w:rPr>
        <w:t>5.15.</w:t>
      </w:r>
      <w:r w:rsidRPr="009702BD">
        <w:rPr>
          <w:rFonts w:ascii="Times New Roman" w:eastAsia="Calibri" w:hAnsi="Times New Roman"/>
          <w:bCs/>
          <w:sz w:val="24"/>
          <w:szCs w:val="24"/>
          <w:lang w:eastAsia="en-US"/>
        </w:rPr>
        <w:t xml:space="preserve"> No caso de desconexão com </w:t>
      </w:r>
      <w:r w:rsidR="0077721B">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pregoeir</w:t>
      </w:r>
      <w:r w:rsidR="000D6A62">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no decorrer da etapa competitiva do Pregão, o sistema eletrônico poderá permanecer acessível aos licitantes para a recepção dos lances. </w:t>
      </w:r>
    </w:p>
    <w:p w14:paraId="0E182ADE" w14:textId="06E1FA91"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F37131">
        <w:rPr>
          <w:rFonts w:ascii="Times New Roman" w:eastAsia="Calibri" w:hAnsi="Times New Roman"/>
          <w:b/>
          <w:sz w:val="24"/>
          <w:szCs w:val="24"/>
          <w:lang w:eastAsia="en-US"/>
        </w:rPr>
        <w:t>5.16.</w:t>
      </w:r>
      <w:r w:rsidRPr="009702BD">
        <w:rPr>
          <w:rFonts w:ascii="Times New Roman" w:eastAsia="Calibri" w:hAnsi="Times New Roman"/>
          <w:bCs/>
          <w:sz w:val="24"/>
          <w:szCs w:val="24"/>
          <w:lang w:eastAsia="en-US"/>
        </w:rPr>
        <w:t xml:space="preserve"> Quando a desconexão do sistema eletrônico para </w:t>
      </w:r>
      <w:r w:rsidR="000D6A62">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pregoeir</w:t>
      </w:r>
      <w:r w:rsidR="000D6A62">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persistir por tempo superior a dez minutos, a sessão pública será suspensa e reiniciada somente após decorridas vinte e quatro horas da comunicação do fato pel</w:t>
      </w:r>
      <w:r w:rsidR="000D6A62">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pregoeir</w:t>
      </w:r>
      <w:r w:rsidR="000D6A62">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aos participantes, no sítio eletrônico utilizado para divulgação. </w:t>
      </w:r>
    </w:p>
    <w:p w14:paraId="5031321B" w14:textId="77777777"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7A01EC">
        <w:rPr>
          <w:rFonts w:ascii="Times New Roman" w:eastAsia="Calibri" w:hAnsi="Times New Roman"/>
          <w:b/>
          <w:sz w:val="24"/>
          <w:szCs w:val="24"/>
          <w:lang w:eastAsia="en-US"/>
        </w:rPr>
        <w:t>5.17.</w:t>
      </w:r>
      <w:r w:rsidRPr="009702BD">
        <w:rPr>
          <w:rFonts w:ascii="Times New Roman" w:eastAsia="Calibri" w:hAnsi="Times New Roman"/>
          <w:bCs/>
          <w:sz w:val="24"/>
          <w:szCs w:val="24"/>
          <w:lang w:eastAsia="en-US"/>
        </w:rPr>
        <w:t xml:space="preserve"> </w:t>
      </w:r>
      <w:r w:rsidRPr="009702BD">
        <w:rPr>
          <w:rFonts w:ascii="Times New Roman" w:eastAsia="Calibri" w:hAnsi="Times New Roman"/>
          <w:bCs/>
          <w:sz w:val="24"/>
          <w:szCs w:val="24"/>
          <w:lang w:eastAsia="en-US"/>
        </w:rPr>
        <w:tab/>
        <w:t xml:space="preserve">Caso o licitante não apresente lances, concorrerá com o valor de sua proposta. </w:t>
      </w:r>
    </w:p>
    <w:p w14:paraId="0A5C1D23" w14:textId="2168A370"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305D36">
        <w:rPr>
          <w:rFonts w:ascii="Times New Roman" w:eastAsia="Calibri" w:hAnsi="Times New Roman"/>
          <w:b/>
          <w:sz w:val="24"/>
          <w:szCs w:val="24"/>
          <w:lang w:eastAsia="en-US"/>
        </w:rPr>
        <w:t>5.18.</w:t>
      </w:r>
      <w:r w:rsidRPr="009702BD">
        <w:rPr>
          <w:rFonts w:ascii="Times New Roman" w:eastAsia="Calibri" w:hAnsi="Times New Roman"/>
          <w:bCs/>
          <w:sz w:val="24"/>
          <w:szCs w:val="24"/>
          <w:lang w:eastAsia="en-US"/>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702BD">
        <w:rPr>
          <w:rFonts w:ascii="Times New Roman" w:eastAsia="Calibri" w:hAnsi="Times New Roman"/>
          <w:bCs/>
          <w:sz w:val="24"/>
          <w:szCs w:val="24"/>
          <w:lang w:eastAsia="en-US"/>
        </w:rPr>
        <w:t>arts</w:t>
      </w:r>
      <w:proofErr w:type="spellEnd"/>
      <w:r w:rsidRPr="009702BD">
        <w:rPr>
          <w:rFonts w:ascii="Times New Roman" w:eastAsia="Calibri" w:hAnsi="Times New Roman"/>
          <w:bCs/>
          <w:sz w:val="24"/>
          <w:szCs w:val="24"/>
          <w:lang w:eastAsia="en-US"/>
        </w:rPr>
        <w:t>. 44 e 45 da Lei Complementar nº 123</w:t>
      </w:r>
      <w:r w:rsidR="00305D36">
        <w:rPr>
          <w:rFonts w:ascii="Times New Roman" w:eastAsia="Calibri" w:hAnsi="Times New Roman"/>
          <w:bCs/>
          <w:sz w:val="24"/>
          <w:szCs w:val="24"/>
          <w:lang w:eastAsia="en-US"/>
        </w:rPr>
        <w:t>/</w:t>
      </w:r>
      <w:r w:rsidRPr="009702BD">
        <w:rPr>
          <w:rFonts w:ascii="Times New Roman" w:eastAsia="Calibri" w:hAnsi="Times New Roman"/>
          <w:bCs/>
          <w:sz w:val="24"/>
          <w:szCs w:val="24"/>
          <w:lang w:eastAsia="en-US"/>
        </w:rPr>
        <w:t>2006, regulamentada pelo Decreto nº 8.538</w:t>
      </w:r>
      <w:r w:rsidR="00AD3DD9">
        <w:rPr>
          <w:rFonts w:ascii="Times New Roman" w:eastAsia="Calibri" w:hAnsi="Times New Roman"/>
          <w:bCs/>
          <w:sz w:val="24"/>
          <w:szCs w:val="24"/>
          <w:lang w:eastAsia="en-US"/>
        </w:rPr>
        <w:t>/</w:t>
      </w:r>
      <w:r w:rsidRPr="009702BD">
        <w:rPr>
          <w:rFonts w:ascii="Times New Roman" w:eastAsia="Calibri" w:hAnsi="Times New Roman"/>
          <w:bCs/>
          <w:sz w:val="24"/>
          <w:szCs w:val="24"/>
          <w:lang w:eastAsia="en-US"/>
        </w:rPr>
        <w:t xml:space="preserve">2015. </w:t>
      </w:r>
    </w:p>
    <w:p w14:paraId="0AD68DB4" w14:textId="77777777" w:rsidR="009702BD" w:rsidRPr="009702BD" w:rsidRDefault="009702BD" w:rsidP="00AD3DD9">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5.18.1. Nessas condições, as propostas de microempresas e empresas de pequeno porte que se encontrarem na faixa de até 5% (cinco por cento) acima da melhor proposta ou melhor lance serão consideradas empatadas com a primeira colocada. </w:t>
      </w:r>
    </w:p>
    <w:p w14:paraId="6406D887" w14:textId="77777777" w:rsidR="009702BD" w:rsidRPr="009702BD" w:rsidRDefault="009702BD" w:rsidP="00AD3DD9">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lastRenderedPageBreak/>
        <w:t xml:space="preserve">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75AD9E56" w14:textId="77777777" w:rsidR="009702BD" w:rsidRPr="009702BD" w:rsidRDefault="009702BD" w:rsidP="00AD3DD9">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0A04DA5" w14:textId="77777777" w:rsidR="009702BD" w:rsidRPr="009702BD" w:rsidRDefault="009702BD" w:rsidP="00AD3DD9">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40CF64EB" w14:textId="33767B63" w:rsidR="009702BD"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C244D8">
        <w:rPr>
          <w:rFonts w:ascii="Times New Roman" w:eastAsia="Calibri" w:hAnsi="Times New Roman"/>
          <w:b/>
          <w:sz w:val="24"/>
          <w:szCs w:val="24"/>
          <w:lang w:eastAsia="en-US"/>
        </w:rPr>
        <w:t>5.19.</w:t>
      </w:r>
      <w:r w:rsidRPr="009702BD">
        <w:rPr>
          <w:rFonts w:ascii="Times New Roman" w:eastAsia="Calibri" w:hAnsi="Times New Roman"/>
          <w:bCs/>
          <w:sz w:val="24"/>
          <w:szCs w:val="24"/>
          <w:lang w:eastAsia="en-US"/>
        </w:rPr>
        <w:t xml:space="preserve"> Só poderá haver empate entre propostas iguais (não seguidas de lances). </w:t>
      </w:r>
    </w:p>
    <w:p w14:paraId="6F5F6B20" w14:textId="1CD8A3ED" w:rsidR="009702BD" w:rsidRPr="009702BD" w:rsidRDefault="009702BD"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5.19.1. Havendo eventual empate entre propostas ou lances, o critério de desempate será aquele previsto no art. 60 da Lei nº 14.133</w:t>
      </w:r>
      <w:r w:rsidR="007F150F">
        <w:rPr>
          <w:rFonts w:ascii="Times New Roman" w:eastAsia="Calibri" w:hAnsi="Times New Roman"/>
          <w:bCs/>
          <w:sz w:val="24"/>
          <w:szCs w:val="24"/>
          <w:lang w:eastAsia="en-US"/>
        </w:rPr>
        <w:t>/</w:t>
      </w:r>
      <w:r w:rsidRPr="009702BD">
        <w:rPr>
          <w:rFonts w:ascii="Times New Roman" w:eastAsia="Calibri" w:hAnsi="Times New Roman"/>
          <w:bCs/>
          <w:sz w:val="24"/>
          <w:szCs w:val="24"/>
          <w:lang w:eastAsia="en-US"/>
        </w:rPr>
        <w:t xml:space="preserve">2021, nesta ordem: </w:t>
      </w:r>
    </w:p>
    <w:p w14:paraId="3A9DB013" w14:textId="10CE3054" w:rsidR="009702BD" w:rsidRPr="009702BD" w:rsidRDefault="007F150F"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I -</w:t>
      </w:r>
      <w:r w:rsidR="009702BD" w:rsidRPr="009702BD">
        <w:rPr>
          <w:rFonts w:ascii="Times New Roman" w:eastAsia="Calibri" w:hAnsi="Times New Roman"/>
          <w:bCs/>
          <w:sz w:val="24"/>
          <w:szCs w:val="24"/>
          <w:lang w:eastAsia="en-US"/>
        </w:rPr>
        <w:t xml:space="preserve"> disputa final, hipótese em que os licitantes empatados poderão apresentar nova proposta em ato contínuo à classificação; </w:t>
      </w:r>
    </w:p>
    <w:p w14:paraId="4E788FB6" w14:textId="5C2BAB79" w:rsidR="009702BD" w:rsidRPr="009702BD" w:rsidRDefault="00EF1BAB"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II -</w:t>
      </w:r>
      <w:r w:rsidR="009702BD" w:rsidRPr="009702BD">
        <w:rPr>
          <w:rFonts w:ascii="Times New Roman" w:eastAsia="Calibri" w:hAnsi="Times New Roman"/>
          <w:bCs/>
          <w:sz w:val="24"/>
          <w:szCs w:val="24"/>
          <w:lang w:eastAsia="en-US"/>
        </w:rPr>
        <w:t xml:space="preserve"> avaliação do desempenho contratual prévio dos licitantes, para a qual deverão preferencialmente ser utilizados registros cadastrais para efeito de atesto de cumprimento de obrigações previstos na Lei</w:t>
      </w:r>
      <w:r w:rsidR="00ED38B9">
        <w:rPr>
          <w:rFonts w:ascii="Times New Roman" w:eastAsia="Calibri" w:hAnsi="Times New Roman"/>
          <w:bCs/>
          <w:sz w:val="24"/>
          <w:szCs w:val="24"/>
          <w:lang w:eastAsia="en-US"/>
        </w:rPr>
        <w:t xml:space="preserve"> de Licitações</w:t>
      </w:r>
      <w:r w:rsidR="009702BD" w:rsidRPr="009702BD">
        <w:rPr>
          <w:rFonts w:ascii="Times New Roman" w:eastAsia="Calibri" w:hAnsi="Times New Roman"/>
          <w:bCs/>
          <w:sz w:val="24"/>
          <w:szCs w:val="24"/>
          <w:lang w:eastAsia="en-US"/>
        </w:rPr>
        <w:t xml:space="preserve">; </w:t>
      </w:r>
    </w:p>
    <w:p w14:paraId="022E058C" w14:textId="41BFDD61" w:rsidR="009702BD" w:rsidRPr="009702BD" w:rsidRDefault="000961E0"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III -</w:t>
      </w:r>
      <w:r w:rsidR="009702BD" w:rsidRPr="009702BD">
        <w:rPr>
          <w:rFonts w:ascii="Times New Roman" w:eastAsia="Calibri" w:hAnsi="Times New Roman"/>
          <w:bCs/>
          <w:sz w:val="24"/>
          <w:szCs w:val="24"/>
          <w:lang w:eastAsia="en-US"/>
        </w:rPr>
        <w:t xml:space="preserve"> desenvolvimento pelo licitante de ações de equidade entre homens e mulheres no ambiente de trabalho, conforme regulamento; </w:t>
      </w:r>
    </w:p>
    <w:p w14:paraId="3A9789D3" w14:textId="0303257F" w:rsidR="009702BD" w:rsidRPr="009702BD" w:rsidRDefault="003D599B"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IV - </w:t>
      </w:r>
      <w:r w:rsidR="009702BD" w:rsidRPr="009702BD">
        <w:rPr>
          <w:rFonts w:ascii="Times New Roman" w:eastAsia="Calibri" w:hAnsi="Times New Roman"/>
          <w:bCs/>
          <w:sz w:val="24"/>
          <w:szCs w:val="24"/>
          <w:lang w:eastAsia="en-US"/>
        </w:rPr>
        <w:t xml:space="preserve">desenvolvimento pelo licitante de programa de integridade, conforme orientações dos órgãos de controle. </w:t>
      </w:r>
    </w:p>
    <w:p w14:paraId="628F45CF" w14:textId="77777777" w:rsidR="009702BD" w:rsidRPr="009702BD" w:rsidRDefault="009702BD"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5.19.2. Persistindo o empate, será assegurada preferência, sucessivamente, aos bens e serviços produzidos ou prestados por: </w:t>
      </w:r>
    </w:p>
    <w:p w14:paraId="2D760518" w14:textId="65C4B142" w:rsidR="009702BD" w:rsidRPr="009702BD" w:rsidRDefault="00BC41E8"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I - </w:t>
      </w:r>
      <w:r w:rsidR="009702BD" w:rsidRPr="009702BD">
        <w:rPr>
          <w:rFonts w:ascii="Times New Roman" w:eastAsia="Calibri" w:hAnsi="Times New Roman"/>
          <w:bCs/>
          <w:sz w:val="24"/>
          <w:szCs w:val="24"/>
          <w:lang w:eastAsia="en-US"/>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6E65A200" w14:textId="53D3DCA9" w:rsidR="009702BD" w:rsidRPr="009702BD" w:rsidRDefault="00BC41E8"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II -</w:t>
      </w:r>
      <w:r w:rsidR="009702BD" w:rsidRPr="009702BD">
        <w:rPr>
          <w:rFonts w:ascii="Times New Roman" w:eastAsia="Calibri" w:hAnsi="Times New Roman"/>
          <w:bCs/>
          <w:sz w:val="24"/>
          <w:szCs w:val="24"/>
          <w:lang w:eastAsia="en-US"/>
        </w:rPr>
        <w:t xml:space="preserve"> empresas brasileiras; </w:t>
      </w:r>
    </w:p>
    <w:p w14:paraId="4C04C4C6" w14:textId="58D9FC86" w:rsidR="009702BD" w:rsidRPr="009702BD" w:rsidRDefault="00BC41E8"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III -</w:t>
      </w:r>
      <w:r w:rsidR="009702BD" w:rsidRPr="009702BD">
        <w:rPr>
          <w:rFonts w:ascii="Times New Roman" w:eastAsia="Calibri" w:hAnsi="Times New Roman"/>
          <w:bCs/>
          <w:sz w:val="24"/>
          <w:szCs w:val="24"/>
          <w:lang w:eastAsia="en-US"/>
        </w:rPr>
        <w:t xml:space="preserve"> empresas que invistam em pesquisa e no desenvolvimento de tecnologia no País; </w:t>
      </w:r>
    </w:p>
    <w:p w14:paraId="6DFDB39F" w14:textId="6361049E" w:rsidR="009702BD" w:rsidRPr="009702BD" w:rsidRDefault="00EA7917"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IV - </w:t>
      </w:r>
      <w:r w:rsidR="009702BD" w:rsidRPr="009702BD">
        <w:rPr>
          <w:rFonts w:ascii="Times New Roman" w:eastAsia="Calibri" w:hAnsi="Times New Roman"/>
          <w:bCs/>
          <w:sz w:val="24"/>
          <w:szCs w:val="24"/>
          <w:lang w:eastAsia="en-US"/>
        </w:rPr>
        <w:t xml:space="preserve">empresas que comprovem a prática de mitigação, nos termos da Lei nº 12.187, de 29 de dezembro de 2009. </w:t>
      </w:r>
    </w:p>
    <w:p w14:paraId="38E0D6D8" w14:textId="6AB5F71C" w:rsidR="009702BD" w:rsidRPr="009702BD" w:rsidRDefault="009702BD" w:rsidP="00EE42B3">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EA7917">
        <w:rPr>
          <w:rFonts w:ascii="Times New Roman" w:eastAsia="Calibri" w:hAnsi="Times New Roman"/>
          <w:b/>
          <w:sz w:val="24"/>
          <w:szCs w:val="24"/>
          <w:lang w:eastAsia="en-US"/>
        </w:rPr>
        <w:t>5.20.</w:t>
      </w:r>
      <w:r w:rsidRPr="009702BD">
        <w:rPr>
          <w:rFonts w:ascii="Times New Roman" w:eastAsia="Calibri" w:hAnsi="Times New Roman"/>
          <w:bCs/>
          <w:sz w:val="24"/>
          <w:szCs w:val="24"/>
          <w:lang w:eastAsia="en-US"/>
        </w:rPr>
        <w:t xml:space="preserve"> Encerrada a etapa de envio de lances da sessão pública, na hipótese da proposta do </w:t>
      </w:r>
      <w:r w:rsidRPr="009702BD">
        <w:rPr>
          <w:rFonts w:ascii="Times New Roman" w:eastAsia="Calibri" w:hAnsi="Times New Roman"/>
          <w:bCs/>
          <w:sz w:val="24"/>
          <w:szCs w:val="24"/>
          <w:lang w:eastAsia="en-US"/>
        </w:rPr>
        <w:lastRenderedPageBreak/>
        <w:t xml:space="preserve">primeiro colocado permanecer acima do preço máximo ou inferior ao desconto definido para a contratação, </w:t>
      </w:r>
      <w:r w:rsidR="0077721B">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pregoeir</w:t>
      </w:r>
      <w:r w:rsidR="0077721B">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negociará condições mais vantajosas, após definido o resultado do julgamento. </w:t>
      </w:r>
    </w:p>
    <w:p w14:paraId="003113D3" w14:textId="597D7CFC" w:rsidR="009702BD" w:rsidRPr="009702BD" w:rsidRDefault="009702BD"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75D23F45" w14:textId="5C2DCB3E" w:rsidR="009702BD" w:rsidRPr="009702BD" w:rsidRDefault="009702BD"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5.20.</w:t>
      </w:r>
      <w:r w:rsidR="003C04E8">
        <w:rPr>
          <w:rFonts w:ascii="Times New Roman" w:eastAsia="Calibri" w:hAnsi="Times New Roman"/>
          <w:bCs/>
          <w:sz w:val="24"/>
          <w:szCs w:val="24"/>
          <w:lang w:eastAsia="en-US"/>
        </w:rPr>
        <w:t>2</w:t>
      </w:r>
      <w:r w:rsidRPr="009702BD">
        <w:rPr>
          <w:rFonts w:ascii="Times New Roman" w:eastAsia="Calibri" w:hAnsi="Times New Roman"/>
          <w:bCs/>
          <w:sz w:val="24"/>
          <w:szCs w:val="24"/>
          <w:lang w:eastAsia="en-US"/>
        </w:rPr>
        <w:t>.</w:t>
      </w:r>
      <w:r w:rsidR="003C04E8">
        <w:rPr>
          <w:rFonts w:ascii="Times New Roman" w:eastAsia="Calibri" w:hAnsi="Times New Roman"/>
          <w:bCs/>
          <w:sz w:val="24"/>
          <w:szCs w:val="24"/>
          <w:lang w:eastAsia="en-US"/>
        </w:rPr>
        <w:t xml:space="preserve"> </w:t>
      </w:r>
      <w:r w:rsidRPr="009702BD">
        <w:rPr>
          <w:rFonts w:ascii="Times New Roman" w:eastAsia="Calibri" w:hAnsi="Times New Roman"/>
          <w:bCs/>
          <w:sz w:val="24"/>
          <w:szCs w:val="24"/>
          <w:lang w:eastAsia="en-US"/>
        </w:rPr>
        <w:t xml:space="preserve">A negociação será realizada por meio do sistema, podendo ser acompanhada pelos demais licitantes. </w:t>
      </w:r>
    </w:p>
    <w:p w14:paraId="1DD22E0F" w14:textId="29D39F90" w:rsidR="009702BD" w:rsidRPr="009702BD" w:rsidRDefault="009702BD"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5.20.</w:t>
      </w:r>
      <w:r w:rsidR="00647F29">
        <w:rPr>
          <w:rFonts w:ascii="Times New Roman" w:eastAsia="Calibri" w:hAnsi="Times New Roman"/>
          <w:bCs/>
          <w:sz w:val="24"/>
          <w:szCs w:val="24"/>
          <w:lang w:eastAsia="en-US"/>
        </w:rPr>
        <w:t>3</w:t>
      </w:r>
      <w:r w:rsidRPr="009702BD">
        <w:rPr>
          <w:rFonts w:ascii="Times New Roman" w:eastAsia="Calibri" w:hAnsi="Times New Roman"/>
          <w:bCs/>
          <w:sz w:val="24"/>
          <w:szCs w:val="24"/>
          <w:lang w:eastAsia="en-US"/>
        </w:rPr>
        <w:t xml:space="preserve">. O resultado da negociação será divulgado a todos os licitantes e anexado aos autos do processo licitatório. </w:t>
      </w:r>
    </w:p>
    <w:p w14:paraId="233DBE35" w14:textId="297FE1A6" w:rsidR="009702BD" w:rsidRPr="009702BD" w:rsidRDefault="009702BD"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5.20.</w:t>
      </w:r>
      <w:r w:rsidR="00647F29">
        <w:rPr>
          <w:rFonts w:ascii="Times New Roman" w:eastAsia="Calibri" w:hAnsi="Times New Roman"/>
          <w:bCs/>
          <w:sz w:val="24"/>
          <w:szCs w:val="24"/>
          <w:lang w:eastAsia="en-US"/>
        </w:rPr>
        <w:t>4</w:t>
      </w:r>
      <w:r w:rsidRPr="009702BD">
        <w:rPr>
          <w:rFonts w:ascii="Times New Roman" w:eastAsia="Calibri" w:hAnsi="Times New Roman"/>
          <w:bCs/>
          <w:sz w:val="24"/>
          <w:szCs w:val="24"/>
          <w:lang w:eastAsia="en-US"/>
        </w:rPr>
        <w:t xml:space="preserve">. </w:t>
      </w:r>
      <w:r w:rsidR="0077721B">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pregoeir</w:t>
      </w:r>
      <w:r w:rsidR="0077721B">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A proposta atualizada poderá ser feita conforme modelo Anexo II.</w:t>
      </w:r>
    </w:p>
    <w:p w14:paraId="12B6B90B" w14:textId="47B853FD" w:rsidR="009702BD" w:rsidRPr="009702BD" w:rsidRDefault="009702BD" w:rsidP="009320B7">
      <w:pPr>
        <w:widowControl w:val="0"/>
        <w:tabs>
          <w:tab w:val="left" w:pos="714"/>
          <w:tab w:val="left" w:pos="7493"/>
        </w:tabs>
        <w:autoSpaceDE w:val="0"/>
        <w:autoSpaceDN w:val="0"/>
        <w:spacing w:line="240" w:lineRule="auto"/>
        <w:ind w:firstLine="284"/>
        <w:jc w:val="both"/>
        <w:rPr>
          <w:rFonts w:ascii="Times New Roman" w:eastAsia="Calibri" w:hAnsi="Times New Roman"/>
          <w:bCs/>
          <w:sz w:val="24"/>
          <w:szCs w:val="24"/>
          <w:lang w:eastAsia="en-US"/>
        </w:rPr>
      </w:pPr>
      <w:r w:rsidRPr="009702BD">
        <w:rPr>
          <w:rFonts w:ascii="Times New Roman" w:eastAsia="Calibri" w:hAnsi="Times New Roman"/>
          <w:bCs/>
          <w:sz w:val="24"/>
          <w:szCs w:val="24"/>
          <w:lang w:eastAsia="en-US"/>
        </w:rPr>
        <w:t xml:space="preserve">5.20.6. É facultado </w:t>
      </w:r>
      <w:r w:rsidR="003D3FB1">
        <w:rPr>
          <w:rFonts w:ascii="Times New Roman" w:eastAsia="Calibri" w:hAnsi="Times New Roman"/>
          <w:bCs/>
          <w:sz w:val="24"/>
          <w:szCs w:val="24"/>
          <w:lang w:eastAsia="en-US"/>
        </w:rPr>
        <w:t>ao</w:t>
      </w:r>
      <w:r w:rsidRPr="009702BD">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prorrogar o prazo estabelecido, a partir de solicitação fundamentada feita no chat pelo licitante, antes de fim do prazo. </w:t>
      </w:r>
    </w:p>
    <w:p w14:paraId="660B103E" w14:textId="2CAAECE4" w:rsidR="008A0BAC" w:rsidRPr="009702BD" w:rsidRDefault="009702BD" w:rsidP="009702BD">
      <w:pPr>
        <w:widowControl w:val="0"/>
        <w:tabs>
          <w:tab w:val="left" w:pos="714"/>
          <w:tab w:val="left" w:pos="7493"/>
        </w:tabs>
        <w:autoSpaceDE w:val="0"/>
        <w:autoSpaceDN w:val="0"/>
        <w:spacing w:line="240" w:lineRule="auto"/>
        <w:jc w:val="both"/>
        <w:rPr>
          <w:rFonts w:ascii="Times New Roman" w:eastAsia="Calibri" w:hAnsi="Times New Roman"/>
          <w:bCs/>
          <w:sz w:val="24"/>
          <w:szCs w:val="24"/>
          <w:lang w:eastAsia="en-US"/>
        </w:rPr>
      </w:pPr>
      <w:r w:rsidRPr="00BF3E8D">
        <w:rPr>
          <w:rFonts w:ascii="Times New Roman" w:eastAsia="Calibri" w:hAnsi="Times New Roman"/>
          <w:b/>
          <w:sz w:val="24"/>
          <w:szCs w:val="24"/>
          <w:lang w:eastAsia="en-US"/>
        </w:rPr>
        <w:t>5.21.</w:t>
      </w:r>
      <w:r w:rsidRPr="009702BD">
        <w:rPr>
          <w:rFonts w:ascii="Times New Roman" w:eastAsia="Calibri" w:hAnsi="Times New Roman"/>
          <w:bCs/>
          <w:sz w:val="24"/>
          <w:szCs w:val="24"/>
          <w:lang w:eastAsia="en-US"/>
        </w:rPr>
        <w:t xml:space="preserve"> </w:t>
      </w:r>
      <w:r w:rsidRPr="009702BD">
        <w:rPr>
          <w:rFonts w:ascii="Times New Roman" w:eastAsia="Calibri" w:hAnsi="Times New Roman"/>
          <w:bCs/>
          <w:sz w:val="24"/>
          <w:szCs w:val="24"/>
          <w:lang w:eastAsia="en-US"/>
        </w:rPr>
        <w:tab/>
        <w:t xml:space="preserve">Após a negociação do preço, </w:t>
      </w:r>
      <w:r w:rsidR="003D3FB1">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9702BD">
        <w:rPr>
          <w:rFonts w:ascii="Times New Roman" w:eastAsia="Calibri" w:hAnsi="Times New Roman"/>
          <w:bCs/>
          <w:sz w:val="24"/>
          <w:szCs w:val="24"/>
          <w:lang w:eastAsia="en-US"/>
        </w:rPr>
        <w:t xml:space="preserve"> iniciará a fase de aceitação e julgamento da proposta.</w:t>
      </w:r>
    </w:p>
    <w:p w14:paraId="626DD5FC" w14:textId="4C4056FA" w:rsidR="00DD4E26" w:rsidRPr="00D27B41" w:rsidRDefault="00DD4E26" w:rsidP="0036066A">
      <w:pPr>
        <w:pStyle w:val="PargrafodaLista"/>
        <w:widowControl w:val="0"/>
        <w:numPr>
          <w:ilvl w:val="0"/>
          <w:numId w:val="2"/>
        </w:numPr>
        <w:tabs>
          <w:tab w:val="left" w:pos="284"/>
          <w:tab w:val="left" w:pos="7493"/>
        </w:tabs>
        <w:autoSpaceDE w:val="0"/>
        <w:autoSpaceDN w:val="0"/>
        <w:ind w:left="0" w:right="-1" w:firstLine="0"/>
        <w:jc w:val="both"/>
        <w:outlineLvl w:val="0"/>
        <w:rPr>
          <w:rFonts w:eastAsia="Calibri"/>
          <w:b/>
          <w:spacing w:val="-8"/>
          <w:sz w:val="24"/>
          <w:szCs w:val="24"/>
          <w:lang w:eastAsia="en-US"/>
        </w:rPr>
      </w:pPr>
      <w:r w:rsidRPr="00D27B41">
        <w:rPr>
          <w:rFonts w:eastAsia="Calibri"/>
          <w:b/>
          <w:sz w:val="24"/>
          <w:szCs w:val="24"/>
          <w:lang w:eastAsia="en-US"/>
        </w:rPr>
        <w:t>DA</w:t>
      </w:r>
      <w:r w:rsidRPr="00D27B41">
        <w:rPr>
          <w:rFonts w:eastAsia="Calibri"/>
          <w:b/>
          <w:spacing w:val="-8"/>
          <w:sz w:val="24"/>
          <w:szCs w:val="24"/>
          <w:lang w:eastAsia="en-US"/>
        </w:rPr>
        <w:t xml:space="preserve"> </w:t>
      </w:r>
      <w:r w:rsidR="00A309D0" w:rsidRPr="00D27B41">
        <w:rPr>
          <w:rFonts w:eastAsia="Calibri"/>
          <w:b/>
          <w:spacing w:val="-8"/>
          <w:sz w:val="24"/>
          <w:szCs w:val="24"/>
          <w:lang w:eastAsia="en-US"/>
        </w:rPr>
        <w:t>FASE DE JULGAMENTO</w:t>
      </w:r>
    </w:p>
    <w:p w14:paraId="06AF01D2" w14:textId="681DD2D8" w:rsidR="003B56AD" w:rsidRPr="00C73C78" w:rsidRDefault="005E4565"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C73C78">
        <w:rPr>
          <w:rFonts w:ascii="Times New Roman" w:eastAsia="Calibri" w:hAnsi="Times New Roman"/>
          <w:b/>
          <w:sz w:val="24"/>
          <w:szCs w:val="24"/>
          <w:lang w:eastAsia="en-US"/>
        </w:rPr>
        <w:t>6.1.</w:t>
      </w:r>
      <w:r w:rsidRPr="00C73C78">
        <w:rPr>
          <w:rFonts w:ascii="Times New Roman" w:eastAsia="Calibri" w:hAnsi="Times New Roman"/>
          <w:bCs/>
          <w:sz w:val="24"/>
          <w:szCs w:val="24"/>
          <w:lang w:eastAsia="en-US"/>
        </w:rPr>
        <w:t xml:space="preserve"> </w:t>
      </w:r>
      <w:r w:rsidR="003B56AD" w:rsidRPr="00C73C78">
        <w:rPr>
          <w:rFonts w:ascii="Times New Roman" w:eastAsia="Calibri" w:hAnsi="Times New Roman"/>
          <w:bCs/>
          <w:sz w:val="24"/>
          <w:szCs w:val="24"/>
          <w:lang w:eastAsia="en-US"/>
        </w:rPr>
        <w:t xml:space="preserve">Encerrada a etapa de negociação, </w:t>
      </w:r>
      <w:r w:rsidR="003D3FB1">
        <w:rPr>
          <w:rFonts w:ascii="Times New Roman" w:eastAsia="Calibri" w:hAnsi="Times New Roman"/>
          <w:bCs/>
          <w:sz w:val="24"/>
          <w:szCs w:val="24"/>
          <w:lang w:eastAsia="en-US"/>
        </w:rPr>
        <w:t>o</w:t>
      </w:r>
      <w:r w:rsidR="003B56AD"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003B56AD" w:rsidRPr="00C73C78">
        <w:rPr>
          <w:rFonts w:ascii="Times New Roman" w:eastAsia="Calibri" w:hAnsi="Times New Roman"/>
          <w:bCs/>
          <w:sz w:val="24"/>
          <w:szCs w:val="24"/>
          <w:lang w:eastAsia="en-US"/>
        </w:rPr>
        <w:t xml:space="preserve"> verificará se o licitante provisoriamente classificado em primeiro lugar atende às condições de participação no certame, conforme previsto no art. 14 da Lei nº 14.133/2021, legislação correlata e no item 2.</w:t>
      </w:r>
      <w:r w:rsidR="003352EB">
        <w:rPr>
          <w:rFonts w:ascii="Times New Roman" w:eastAsia="Calibri" w:hAnsi="Times New Roman"/>
          <w:bCs/>
          <w:sz w:val="24"/>
          <w:szCs w:val="24"/>
          <w:lang w:eastAsia="en-US"/>
        </w:rPr>
        <w:t>6</w:t>
      </w:r>
      <w:r w:rsidR="003B56AD" w:rsidRPr="00C73C78">
        <w:rPr>
          <w:rFonts w:ascii="Times New Roman" w:eastAsia="Calibri" w:hAnsi="Times New Roman"/>
          <w:bCs/>
          <w:sz w:val="24"/>
          <w:szCs w:val="24"/>
          <w:lang w:eastAsia="en-US"/>
        </w:rPr>
        <w:t xml:space="preserve"> d</w:t>
      </w:r>
      <w:r w:rsidR="00FE5413">
        <w:rPr>
          <w:rFonts w:ascii="Times New Roman" w:eastAsia="Calibri" w:hAnsi="Times New Roman"/>
          <w:bCs/>
          <w:sz w:val="24"/>
          <w:szCs w:val="24"/>
          <w:lang w:eastAsia="en-US"/>
        </w:rPr>
        <w:t>este</w:t>
      </w:r>
      <w:r w:rsidR="003B56AD" w:rsidRPr="00C73C78">
        <w:rPr>
          <w:rFonts w:ascii="Times New Roman" w:eastAsia="Calibri" w:hAnsi="Times New Roman"/>
          <w:bCs/>
          <w:sz w:val="24"/>
          <w:szCs w:val="24"/>
          <w:lang w:eastAsia="en-US"/>
        </w:rPr>
        <w:t xml:space="preserve"> edital, especialmente quanto à existência de sanção que impeça a participação no certame ou a futura contratação, mediante a consulta aos seguintes cadastros: </w:t>
      </w:r>
    </w:p>
    <w:p w14:paraId="02E586EF" w14:textId="0ED99896" w:rsidR="003B56AD" w:rsidRPr="00C73C78" w:rsidRDefault="003B56AD" w:rsidP="00673A12">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6.1.1. </w:t>
      </w:r>
      <w:r w:rsidR="006318C9" w:rsidRPr="006318C9">
        <w:rPr>
          <w:rFonts w:ascii="Times New Roman" w:eastAsia="Calibri" w:hAnsi="Times New Roman"/>
          <w:bCs/>
          <w:sz w:val="24"/>
          <w:szCs w:val="24"/>
          <w:lang w:eastAsia="en-US"/>
        </w:rPr>
        <w:t>Sistema de Cadastramento Unificado de Fornecedores</w:t>
      </w:r>
      <w:r w:rsidR="006318C9">
        <w:rPr>
          <w:rFonts w:ascii="Times New Roman" w:eastAsia="Calibri" w:hAnsi="Times New Roman"/>
          <w:bCs/>
          <w:sz w:val="24"/>
          <w:szCs w:val="24"/>
          <w:lang w:eastAsia="en-US"/>
        </w:rPr>
        <w:t xml:space="preserve"> </w:t>
      </w:r>
      <w:r w:rsidR="00F6529C">
        <w:rPr>
          <w:rFonts w:ascii="Times New Roman" w:eastAsia="Calibri" w:hAnsi="Times New Roman"/>
          <w:bCs/>
          <w:sz w:val="24"/>
          <w:szCs w:val="24"/>
          <w:lang w:eastAsia="en-US"/>
        </w:rPr>
        <w:t>–</w:t>
      </w:r>
      <w:r w:rsidR="006318C9">
        <w:rPr>
          <w:rFonts w:ascii="Times New Roman" w:eastAsia="Calibri" w:hAnsi="Times New Roman"/>
          <w:bCs/>
          <w:sz w:val="24"/>
          <w:szCs w:val="24"/>
          <w:lang w:eastAsia="en-US"/>
        </w:rPr>
        <w:t xml:space="preserve"> </w:t>
      </w:r>
      <w:r w:rsidRPr="00C73C78">
        <w:rPr>
          <w:rFonts w:ascii="Times New Roman" w:eastAsia="Calibri" w:hAnsi="Times New Roman"/>
          <w:bCs/>
          <w:sz w:val="24"/>
          <w:szCs w:val="24"/>
          <w:lang w:eastAsia="en-US"/>
        </w:rPr>
        <w:t>SICAF</w:t>
      </w:r>
      <w:r w:rsidR="00F6529C">
        <w:rPr>
          <w:rFonts w:ascii="Times New Roman" w:eastAsia="Calibri" w:hAnsi="Times New Roman"/>
          <w:bCs/>
          <w:sz w:val="24"/>
          <w:szCs w:val="24"/>
          <w:lang w:eastAsia="en-US"/>
        </w:rPr>
        <w:t xml:space="preserve"> (</w:t>
      </w:r>
      <w:hyperlink r:id="rId12" w:history="1">
        <w:r w:rsidR="00F6529C" w:rsidRPr="00D501A4">
          <w:rPr>
            <w:rStyle w:val="Hyperlink"/>
            <w:rFonts w:ascii="Times New Roman" w:eastAsia="Calibri" w:hAnsi="Times New Roman"/>
            <w:bCs/>
            <w:sz w:val="24"/>
            <w:szCs w:val="24"/>
            <w:lang w:eastAsia="en-US"/>
          </w:rPr>
          <w:t>https://www3.comprasnet.gov.br/sicaf-web/public/pages/consultas/consultarRestricaoContratarAdministracaoPublica.jsf</w:t>
        </w:r>
      </w:hyperlink>
      <w:r w:rsidR="00F6529C">
        <w:rPr>
          <w:rFonts w:ascii="Times New Roman" w:eastAsia="Calibri" w:hAnsi="Times New Roman"/>
          <w:bCs/>
          <w:sz w:val="24"/>
          <w:szCs w:val="24"/>
          <w:lang w:eastAsia="en-US"/>
        </w:rPr>
        <w:t>)</w:t>
      </w:r>
      <w:r w:rsidRPr="00C73C78">
        <w:rPr>
          <w:rFonts w:ascii="Times New Roman" w:eastAsia="Calibri" w:hAnsi="Times New Roman"/>
          <w:bCs/>
          <w:sz w:val="24"/>
          <w:szCs w:val="24"/>
          <w:lang w:eastAsia="en-US"/>
        </w:rPr>
        <w:t xml:space="preserve">; </w:t>
      </w:r>
    </w:p>
    <w:p w14:paraId="3A762C0B" w14:textId="46796266" w:rsidR="003B56AD" w:rsidRPr="00C73C78" w:rsidRDefault="003B56AD" w:rsidP="00673A12">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6.1.2. Cadastro Nacional de Empresas Inidôneas e Suspensas </w:t>
      </w:r>
      <w:r w:rsidR="00673A12">
        <w:rPr>
          <w:rFonts w:ascii="Times New Roman" w:eastAsia="Calibri" w:hAnsi="Times New Roman"/>
          <w:bCs/>
          <w:sz w:val="24"/>
          <w:szCs w:val="24"/>
          <w:lang w:eastAsia="en-US"/>
        </w:rPr>
        <w:t>–</w:t>
      </w:r>
      <w:r w:rsidRPr="00C73C78">
        <w:rPr>
          <w:rFonts w:ascii="Times New Roman" w:eastAsia="Calibri" w:hAnsi="Times New Roman"/>
          <w:bCs/>
          <w:sz w:val="24"/>
          <w:szCs w:val="24"/>
          <w:lang w:eastAsia="en-US"/>
        </w:rPr>
        <w:t xml:space="preserve"> CEIS, mantido pela Controladoria- Geral da União (</w:t>
      </w:r>
      <w:hyperlink r:id="rId13" w:history="1">
        <w:r w:rsidR="00673A12" w:rsidRPr="00D501A4">
          <w:rPr>
            <w:rStyle w:val="Hyperlink"/>
            <w:rFonts w:ascii="Times New Roman" w:eastAsia="Calibri" w:hAnsi="Times New Roman"/>
            <w:bCs/>
            <w:sz w:val="24"/>
            <w:szCs w:val="24"/>
            <w:lang w:eastAsia="en-US"/>
          </w:rPr>
          <w:t>https://www.portaltransparencia.gov.br/sancoes/ceis</w:t>
        </w:r>
      </w:hyperlink>
      <w:r w:rsidRPr="00C73C78">
        <w:rPr>
          <w:rFonts w:ascii="Times New Roman" w:eastAsia="Calibri" w:hAnsi="Times New Roman"/>
          <w:bCs/>
          <w:sz w:val="24"/>
          <w:szCs w:val="24"/>
          <w:lang w:eastAsia="en-US"/>
        </w:rPr>
        <w:t xml:space="preserve">); e </w:t>
      </w:r>
    </w:p>
    <w:p w14:paraId="62848072" w14:textId="1ABAA077" w:rsidR="003B56AD" w:rsidRPr="00C73C78" w:rsidRDefault="003B56AD" w:rsidP="00673A12">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6.1.3.</w:t>
      </w:r>
      <w:r w:rsidR="00673A12">
        <w:rPr>
          <w:rFonts w:ascii="Times New Roman" w:eastAsia="Calibri" w:hAnsi="Times New Roman"/>
          <w:bCs/>
          <w:sz w:val="24"/>
          <w:szCs w:val="24"/>
          <w:lang w:eastAsia="en-US"/>
        </w:rPr>
        <w:t xml:space="preserve"> </w:t>
      </w:r>
      <w:r w:rsidRPr="00C73C78">
        <w:rPr>
          <w:rFonts w:ascii="Times New Roman" w:eastAsia="Calibri" w:hAnsi="Times New Roman"/>
          <w:bCs/>
          <w:sz w:val="24"/>
          <w:szCs w:val="24"/>
          <w:lang w:eastAsia="en-US"/>
        </w:rPr>
        <w:t>Cadastro Nacional de Empresas Punidas – CNEP, mantido pela Controladoria-Geral da União (</w:t>
      </w:r>
      <w:hyperlink r:id="rId14" w:history="1">
        <w:r w:rsidR="00673A12" w:rsidRPr="00D501A4">
          <w:rPr>
            <w:rStyle w:val="Hyperlink"/>
            <w:rFonts w:ascii="Times New Roman" w:eastAsia="Calibri" w:hAnsi="Times New Roman"/>
            <w:bCs/>
            <w:sz w:val="24"/>
            <w:szCs w:val="24"/>
            <w:lang w:eastAsia="en-US"/>
          </w:rPr>
          <w:t>https://www.portaltransparencia.gov.br/sancoes/cnep</w:t>
        </w:r>
      </w:hyperlink>
      <w:r w:rsidRPr="00C73C78">
        <w:rPr>
          <w:rFonts w:ascii="Times New Roman" w:eastAsia="Calibri" w:hAnsi="Times New Roman"/>
          <w:bCs/>
          <w:sz w:val="24"/>
          <w:szCs w:val="24"/>
          <w:lang w:eastAsia="en-US"/>
        </w:rPr>
        <w:t xml:space="preserve">). </w:t>
      </w:r>
    </w:p>
    <w:p w14:paraId="1040716E" w14:textId="09523604" w:rsidR="003B56AD"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673A12">
        <w:rPr>
          <w:rFonts w:ascii="Times New Roman" w:eastAsia="Calibri" w:hAnsi="Times New Roman"/>
          <w:b/>
          <w:sz w:val="24"/>
          <w:szCs w:val="24"/>
          <w:lang w:eastAsia="en-US"/>
        </w:rPr>
        <w:t>6.2.</w:t>
      </w:r>
      <w:r w:rsidRPr="00C73C78">
        <w:rPr>
          <w:rFonts w:ascii="Times New Roman" w:eastAsia="Calibri" w:hAnsi="Times New Roman"/>
          <w:bCs/>
          <w:sz w:val="24"/>
          <w:szCs w:val="24"/>
          <w:lang w:eastAsia="en-US"/>
        </w:rPr>
        <w:t xml:space="preserve"> A consulta aos cadastros será realizada em nome da empresa licitante e também de seu sócio majoritário, por força da vedação de que trata o artigo 12 da Lei n° 8.429</w:t>
      </w:r>
      <w:r w:rsidR="00673A12">
        <w:rPr>
          <w:rFonts w:ascii="Times New Roman" w:eastAsia="Calibri" w:hAnsi="Times New Roman"/>
          <w:bCs/>
          <w:sz w:val="24"/>
          <w:szCs w:val="24"/>
          <w:lang w:eastAsia="en-US"/>
        </w:rPr>
        <w:t>/</w:t>
      </w:r>
      <w:r w:rsidRPr="00C73C78">
        <w:rPr>
          <w:rFonts w:ascii="Times New Roman" w:eastAsia="Calibri" w:hAnsi="Times New Roman"/>
          <w:bCs/>
          <w:sz w:val="24"/>
          <w:szCs w:val="24"/>
          <w:lang w:eastAsia="en-US"/>
        </w:rPr>
        <w:t xml:space="preserve">1992. </w:t>
      </w:r>
    </w:p>
    <w:p w14:paraId="134C3E8A" w14:textId="000D2488" w:rsidR="003B56AD"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673A12">
        <w:rPr>
          <w:rFonts w:ascii="Times New Roman" w:eastAsia="Calibri" w:hAnsi="Times New Roman"/>
          <w:b/>
          <w:sz w:val="24"/>
          <w:szCs w:val="24"/>
          <w:lang w:eastAsia="en-US"/>
        </w:rPr>
        <w:t>6.3.</w:t>
      </w:r>
      <w:r w:rsidRPr="00C73C78">
        <w:rPr>
          <w:rFonts w:ascii="Times New Roman" w:eastAsia="Calibri" w:hAnsi="Times New Roman"/>
          <w:bCs/>
          <w:sz w:val="24"/>
          <w:szCs w:val="24"/>
          <w:lang w:eastAsia="en-US"/>
        </w:rPr>
        <w:t xml:space="preserve"> Caso conste na Consulta de Situação do licitante a existência de Ocorrências Impeditivas Indiretas, </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diligenciará para verificar se houve fraude por parte das empresas </w:t>
      </w:r>
      <w:r w:rsidRPr="00C73C78">
        <w:rPr>
          <w:rFonts w:ascii="Times New Roman" w:eastAsia="Calibri" w:hAnsi="Times New Roman"/>
          <w:bCs/>
          <w:sz w:val="24"/>
          <w:szCs w:val="24"/>
          <w:lang w:eastAsia="en-US"/>
        </w:rPr>
        <w:lastRenderedPageBreak/>
        <w:t>apontadas no Relatório de Ocorrências Impeditivas Indiretas (IN nº 3/2018, art. 29, caput)</w:t>
      </w:r>
      <w:r w:rsidR="00186A5B">
        <w:rPr>
          <w:rFonts w:ascii="Times New Roman" w:eastAsia="Calibri" w:hAnsi="Times New Roman"/>
          <w:bCs/>
          <w:sz w:val="24"/>
          <w:szCs w:val="24"/>
          <w:lang w:eastAsia="en-US"/>
        </w:rPr>
        <w:t>.</w:t>
      </w:r>
    </w:p>
    <w:p w14:paraId="6F07E2BC" w14:textId="2F763F5A" w:rsidR="003B56AD" w:rsidRPr="00C73C78" w:rsidRDefault="003B56AD" w:rsidP="00186A5B">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6.3.1. A tentativa de burla será verificada por meio dos vínculos societários, linhas de fornecimento similares, dentre outros (IN nº 3/2018, art. 29, §1º). </w:t>
      </w:r>
    </w:p>
    <w:p w14:paraId="1C9245C1" w14:textId="66692514" w:rsidR="003B56AD" w:rsidRPr="00C73C78" w:rsidRDefault="003B56AD" w:rsidP="00186A5B">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6.3.2. O licitante será convocado para manifestação previamente a uma eventual desclassificação (IN nº 3/2018, art. 29, §2º). </w:t>
      </w:r>
    </w:p>
    <w:p w14:paraId="328AAF8B" w14:textId="77777777" w:rsidR="003B56AD" w:rsidRPr="00C73C78" w:rsidRDefault="003B56AD" w:rsidP="00186A5B">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6.3.3. Constatada a existência de sanção, o licitante será reputado inabilitado, por falta de condição de participação. </w:t>
      </w:r>
    </w:p>
    <w:p w14:paraId="0D7D2457" w14:textId="1A20DD01" w:rsidR="003B56AD"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95080E">
        <w:rPr>
          <w:rFonts w:ascii="Times New Roman" w:eastAsia="Calibri" w:hAnsi="Times New Roman"/>
          <w:b/>
          <w:sz w:val="24"/>
          <w:szCs w:val="24"/>
          <w:lang w:eastAsia="en-US"/>
        </w:rPr>
        <w:t>6.4.</w:t>
      </w:r>
      <w:r w:rsidRPr="00C73C78">
        <w:rPr>
          <w:rFonts w:ascii="Times New Roman" w:eastAsia="Calibri" w:hAnsi="Times New Roman"/>
          <w:bCs/>
          <w:sz w:val="24"/>
          <w:szCs w:val="24"/>
          <w:lang w:eastAsia="en-US"/>
        </w:rPr>
        <w:t xml:space="preserve"> Caso o licitante provisoriamente classificado em primeiro lugar tenha se utilizado de algum tratamento favorecido às ME/</w:t>
      </w:r>
      <w:proofErr w:type="spellStart"/>
      <w:r w:rsidRPr="00C73C78">
        <w:rPr>
          <w:rFonts w:ascii="Times New Roman" w:eastAsia="Calibri" w:hAnsi="Times New Roman"/>
          <w:bCs/>
          <w:sz w:val="24"/>
          <w:szCs w:val="24"/>
          <w:lang w:eastAsia="en-US"/>
        </w:rPr>
        <w:t>EPPs</w:t>
      </w:r>
      <w:proofErr w:type="spellEnd"/>
      <w:r w:rsidRPr="00C73C78">
        <w:rPr>
          <w:rFonts w:ascii="Times New Roman" w:eastAsia="Calibri" w:hAnsi="Times New Roman"/>
          <w:bCs/>
          <w:sz w:val="24"/>
          <w:szCs w:val="24"/>
          <w:lang w:eastAsia="en-US"/>
        </w:rPr>
        <w:t xml:space="preserve">, </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verificará se faz jus ao benefício, em conformidade com o item 3.</w:t>
      </w:r>
      <w:r w:rsidR="0095080E">
        <w:rPr>
          <w:rFonts w:ascii="Times New Roman" w:eastAsia="Calibri" w:hAnsi="Times New Roman"/>
          <w:bCs/>
          <w:sz w:val="24"/>
          <w:szCs w:val="24"/>
          <w:lang w:eastAsia="en-US"/>
        </w:rPr>
        <w:t>5</w:t>
      </w:r>
      <w:r w:rsidRPr="00C73C78">
        <w:rPr>
          <w:rFonts w:ascii="Times New Roman" w:eastAsia="Calibri" w:hAnsi="Times New Roman"/>
          <w:bCs/>
          <w:sz w:val="24"/>
          <w:szCs w:val="24"/>
          <w:lang w:eastAsia="en-US"/>
        </w:rPr>
        <w:t xml:space="preserve"> deste edital. </w:t>
      </w:r>
    </w:p>
    <w:p w14:paraId="14E7E3F7" w14:textId="44D1E2DF" w:rsidR="003B56AD"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40428E">
        <w:rPr>
          <w:rFonts w:ascii="Times New Roman" w:eastAsia="Calibri" w:hAnsi="Times New Roman"/>
          <w:b/>
          <w:sz w:val="24"/>
          <w:szCs w:val="24"/>
          <w:lang w:eastAsia="en-US"/>
        </w:rPr>
        <w:t>6.5.</w:t>
      </w:r>
      <w:r w:rsidRPr="00C73C78">
        <w:rPr>
          <w:rFonts w:ascii="Times New Roman" w:eastAsia="Calibri" w:hAnsi="Times New Roman"/>
          <w:bCs/>
          <w:sz w:val="24"/>
          <w:szCs w:val="24"/>
          <w:lang w:eastAsia="en-US"/>
        </w:rPr>
        <w:t xml:space="preserve"> Verificadas as condições de participação e de utilização do tratamento favorecido, </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14:paraId="1F2143B7" w14:textId="5464FC7E" w:rsidR="003B56AD"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CA615E">
        <w:rPr>
          <w:rFonts w:ascii="Times New Roman" w:eastAsia="Calibri" w:hAnsi="Times New Roman"/>
          <w:b/>
          <w:sz w:val="24"/>
          <w:szCs w:val="24"/>
          <w:lang w:eastAsia="en-US"/>
        </w:rPr>
        <w:t>6.6.</w:t>
      </w:r>
      <w:r w:rsidRPr="00C73C78">
        <w:rPr>
          <w:rFonts w:ascii="Times New Roman" w:eastAsia="Calibri" w:hAnsi="Times New Roman"/>
          <w:bCs/>
          <w:sz w:val="24"/>
          <w:szCs w:val="24"/>
          <w:lang w:eastAsia="en-US"/>
        </w:rPr>
        <w:t xml:space="preserve"> Será desclassificada a proposta vencedora que: </w:t>
      </w:r>
    </w:p>
    <w:p w14:paraId="5A2F73CF" w14:textId="3804A20A" w:rsidR="003B56AD" w:rsidRPr="00C73C78" w:rsidRDefault="003B56AD" w:rsidP="008B2DDF">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6.6.1. contiver vícios insanáveis; </w:t>
      </w:r>
    </w:p>
    <w:p w14:paraId="697AAC1B" w14:textId="24C93DAA" w:rsidR="003B56AD" w:rsidRPr="00C73C78" w:rsidRDefault="003B56AD" w:rsidP="008B2DDF">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6.6.2. não obedecer às especificações técnicas contidas no Termo de Referência; </w:t>
      </w:r>
    </w:p>
    <w:p w14:paraId="222974D5" w14:textId="77777777" w:rsidR="003B56AD" w:rsidRPr="00C73C78" w:rsidRDefault="003B56AD" w:rsidP="008B2DDF">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6.6.3. apresentar preços inexequíveis ou permanecerem acima do preço máximo definido para a contratação; </w:t>
      </w:r>
    </w:p>
    <w:p w14:paraId="2B73CDDF" w14:textId="574F690A" w:rsidR="003B56AD" w:rsidRPr="00C73C78" w:rsidRDefault="003B56AD" w:rsidP="008B2DDF">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6.6.4. não tiverem sua exequibilidade demonstrada, quando exigido pela Administração; </w:t>
      </w:r>
    </w:p>
    <w:p w14:paraId="14ADAA39" w14:textId="77777777" w:rsidR="003B56AD" w:rsidRPr="00C73C78" w:rsidRDefault="003B56AD" w:rsidP="008B2DDF">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6.6.5. apresentar desconformidade com quaisquer outras exigências deste Edital ou seus anexos, desde que insanável. </w:t>
      </w:r>
    </w:p>
    <w:p w14:paraId="656807C0" w14:textId="77777777" w:rsidR="003B56AD"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517EDA">
        <w:rPr>
          <w:rFonts w:ascii="Times New Roman" w:eastAsia="Calibri" w:hAnsi="Times New Roman"/>
          <w:b/>
          <w:sz w:val="24"/>
          <w:szCs w:val="24"/>
          <w:lang w:eastAsia="en-US"/>
        </w:rPr>
        <w:t>6.7.</w:t>
      </w:r>
      <w:r w:rsidRPr="00C73C78">
        <w:rPr>
          <w:rFonts w:ascii="Times New Roman" w:eastAsia="Calibri" w:hAnsi="Times New Roman"/>
          <w:bCs/>
          <w:sz w:val="24"/>
          <w:szCs w:val="24"/>
          <w:lang w:eastAsia="en-US"/>
        </w:rPr>
        <w:t xml:space="preserve"> No caso de bens e serviços em geral, é indício de inexequibilidade das propostas valores inferiores a 50% (cinquenta por cento) do valor orçado pela Administração. </w:t>
      </w:r>
    </w:p>
    <w:p w14:paraId="62FE2FAF" w14:textId="3C047C92" w:rsidR="003B56AD" w:rsidRPr="00C73C78" w:rsidRDefault="003B56AD" w:rsidP="00D232EB">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6.7.1. A inexequibilidade, na hipótese de que trata o caput, só será considerada após diligência d</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que comprove: </w:t>
      </w:r>
    </w:p>
    <w:p w14:paraId="4C782BBC" w14:textId="440FEBF7" w:rsidR="003B56AD" w:rsidRPr="00C73C78" w:rsidRDefault="008167B6" w:rsidP="00D232EB">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I -</w:t>
      </w:r>
      <w:r w:rsidR="003B56AD" w:rsidRPr="00C73C78">
        <w:rPr>
          <w:rFonts w:ascii="Times New Roman" w:eastAsia="Calibri" w:hAnsi="Times New Roman"/>
          <w:bCs/>
          <w:sz w:val="24"/>
          <w:szCs w:val="24"/>
          <w:lang w:eastAsia="en-US"/>
        </w:rPr>
        <w:t xml:space="preserve"> Que o custo do licitante ultrapassa o valor da proposta; e </w:t>
      </w:r>
    </w:p>
    <w:p w14:paraId="39329900" w14:textId="65EC5EFE" w:rsidR="003B56AD" w:rsidRPr="00C73C78" w:rsidRDefault="008167B6" w:rsidP="00D232EB">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II -</w:t>
      </w:r>
      <w:r w:rsidR="003B56AD" w:rsidRPr="00C73C78">
        <w:rPr>
          <w:rFonts w:ascii="Times New Roman" w:eastAsia="Calibri" w:hAnsi="Times New Roman"/>
          <w:bCs/>
          <w:sz w:val="24"/>
          <w:szCs w:val="24"/>
          <w:lang w:eastAsia="en-US"/>
        </w:rPr>
        <w:t xml:space="preserve"> Inexistirem custos de oportunidade capazes de justificar o vulto da oferta. </w:t>
      </w:r>
    </w:p>
    <w:p w14:paraId="65245656" w14:textId="77777777" w:rsidR="003B56AD"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725F2C">
        <w:rPr>
          <w:rFonts w:ascii="Times New Roman" w:eastAsia="Calibri" w:hAnsi="Times New Roman"/>
          <w:b/>
          <w:sz w:val="24"/>
          <w:szCs w:val="24"/>
          <w:lang w:eastAsia="en-US"/>
        </w:rPr>
        <w:t>6.8.</w:t>
      </w:r>
      <w:r w:rsidRPr="00C73C78">
        <w:rPr>
          <w:rFonts w:ascii="Times New Roman" w:eastAsia="Calibri" w:hAnsi="Times New Roman"/>
          <w:bCs/>
          <w:sz w:val="24"/>
          <w:szCs w:val="24"/>
          <w:lang w:eastAsia="en-US"/>
        </w:rPr>
        <w:t xml:space="preserve"> Se houver indícios de inexequibilidade da proposta de preço, ou em caso da necessidade de esclarecimentos complementares, poderão ser efetuadas diligências, para que a empresa comprove a exequibilidade da proposta. </w:t>
      </w:r>
    </w:p>
    <w:p w14:paraId="3E110A11" w14:textId="77777777" w:rsidR="003B56AD"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725F2C">
        <w:rPr>
          <w:rFonts w:ascii="Times New Roman" w:eastAsia="Calibri" w:hAnsi="Times New Roman"/>
          <w:b/>
          <w:sz w:val="24"/>
          <w:szCs w:val="24"/>
          <w:lang w:eastAsia="en-US"/>
        </w:rPr>
        <w:t>6.9.</w:t>
      </w:r>
      <w:r w:rsidRPr="00C73C78">
        <w:rPr>
          <w:rFonts w:ascii="Times New Roman" w:eastAsia="Calibri" w:hAnsi="Times New Roman"/>
          <w:bCs/>
          <w:sz w:val="24"/>
          <w:szCs w:val="24"/>
          <w:lang w:eastAsia="en-US"/>
        </w:rPr>
        <w:t xml:space="preserve"> Erros no preenchimento da planilha não constituem motivo para a desclassificação da </w:t>
      </w:r>
      <w:r w:rsidRPr="00C73C78">
        <w:rPr>
          <w:rFonts w:ascii="Times New Roman" w:eastAsia="Calibri" w:hAnsi="Times New Roman"/>
          <w:bCs/>
          <w:sz w:val="24"/>
          <w:szCs w:val="24"/>
          <w:lang w:eastAsia="en-US"/>
        </w:rPr>
        <w:lastRenderedPageBreak/>
        <w:t xml:space="preserve">proposta. A planilha poderá́ ser ajustada pelo fornecedor, no prazo indicado pelo sistema, desde que não haja majoração do preço e que se comprove que este é o bastante para arcar com todos os custos da contratação; </w:t>
      </w:r>
    </w:p>
    <w:p w14:paraId="2EBC0C70" w14:textId="77777777" w:rsidR="003B56AD" w:rsidRPr="00C73C78" w:rsidRDefault="003B56AD" w:rsidP="00244D2F">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6.9.1. O ajuste de que trata este dispositivo se limita a sanar erros ou falhas que não alterem a substância das propostas; </w:t>
      </w:r>
    </w:p>
    <w:p w14:paraId="7F35EB7E" w14:textId="77777777" w:rsidR="003B56AD" w:rsidRPr="00C73C78" w:rsidRDefault="003B56AD" w:rsidP="00244D2F">
      <w:pPr>
        <w:widowControl w:val="0"/>
        <w:tabs>
          <w:tab w:val="left" w:pos="674"/>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6.9.2. Considera-se erro no preenchimento da planilha passível de correção a indicação de recolhimento de impostos e contribuições na forma do Simples Nacional, quando não cabível esse regime. </w:t>
      </w:r>
    </w:p>
    <w:p w14:paraId="4DBB8200" w14:textId="21174860" w:rsidR="004B75EF" w:rsidRPr="00C73C78" w:rsidRDefault="003B56AD" w:rsidP="00673A12">
      <w:pPr>
        <w:widowControl w:val="0"/>
        <w:tabs>
          <w:tab w:val="left" w:pos="674"/>
          <w:tab w:val="left" w:pos="7493"/>
        </w:tabs>
        <w:autoSpaceDE w:val="0"/>
        <w:autoSpaceDN w:val="0"/>
        <w:spacing w:line="240" w:lineRule="auto"/>
        <w:jc w:val="both"/>
        <w:rPr>
          <w:rFonts w:ascii="Times New Roman" w:eastAsia="Calibri" w:hAnsi="Times New Roman"/>
          <w:bCs/>
          <w:sz w:val="24"/>
          <w:szCs w:val="24"/>
          <w:lang w:eastAsia="en-US"/>
        </w:rPr>
      </w:pPr>
      <w:r w:rsidRPr="000E06EC">
        <w:rPr>
          <w:rFonts w:ascii="Times New Roman" w:eastAsia="Calibri" w:hAnsi="Times New Roman"/>
          <w:b/>
          <w:sz w:val="24"/>
          <w:szCs w:val="24"/>
          <w:lang w:eastAsia="en-US"/>
        </w:rPr>
        <w:t>6.10.</w:t>
      </w:r>
      <w:r w:rsidRPr="00C73C78">
        <w:rPr>
          <w:rFonts w:ascii="Times New Roman" w:eastAsia="Calibri" w:hAnsi="Times New Roman"/>
          <w:bCs/>
          <w:sz w:val="24"/>
          <w:szCs w:val="24"/>
          <w:lang w:eastAsia="en-US"/>
        </w:rPr>
        <w:t xml:space="preserve"> Para fins de análise da proposta quanto ao cumprimento das especificações do objeto, poderá ser colhida a manifestação escrita do setor requisitante ou da área especializada no objeto.</w:t>
      </w:r>
    </w:p>
    <w:p w14:paraId="7E49C93C" w14:textId="39B9B78F" w:rsidR="00DD4E26" w:rsidRPr="00957C7F" w:rsidRDefault="00DD4E26" w:rsidP="0036066A">
      <w:pPr>
        <w:pStyle w:val="PargrafodaLista"/>
        <w:widowControl w:val="0"/>
        <w:numPr>
          <w:ilvl w:val="0"/>
          <w:numId w:val="2"/>
        </w:numPr>
        <w:tabs>
          <w:tab w:val="left" w:pos="284"/>
        </w:tabs>
        <w:autoSpaceDE w:val="0"/>
        <w:autoSpaceDN w:val="0"/>
        <w:ind w:left="0" w:right="-1" w:firstLine="0"/>
        <w:jc w:val="both"/>
        <w:outlineLvl w:val="0"/>
        <w:rPr>
          <w:rFonts w:eastAsia="Calibri"/>
          <w:b/>
          <w:sz w:val="24"/>
          <w:szCs w:val="24"/>
          <w:lang w:eastAsia="en-US"/>
        </w:rPr>
      </w:pPr>
      <w:r w:rsidRPr="00957C7F">
        <w:rPr>
          <w:rFonts w:eastAsia="Calibri"/>
          <w:b/>
          <w:sz w:val="24"/>
          <w:szCs w:val="24"/>
          <w:lang w:eastAsia="en-US"/>
        </w:rPr>
        <w:t>D</w:t>
      </w:r>
      <w:r w:rsidR="00AC6284">
        <w:rPr>
          <w:rFonts w:eastAsia="Calibri"/>
          <w:b/>
          <w:sz w:val="24"/>
          <w:szCs w:val="24"/>
          <w:lang w:eastAsia="en-US"/>
        </w:rPr>
        <w:t xml:space="preserve">A </w:t>
      </w:r>
      <w:r w:rsidR="00AC6284" w:rsidRPr="00AC6284">
        <w:rPr>
          <w:rFonts w:eastAsia="Calibri"/>
          <w:b/>
          <w:sz w:val="24"/>
          <w:szCs w:val="24"/>
          <w:lang w:eastAsia="en-US"/>
        </w:rPr>
        <w:t>FASE DE HABILITAÇÃO</w:t>
      </w:r>
    </w:p>
    <w:p w14:paraId="405383FD" w14:textId="4913E287" w:rsidR="00851057" w:rsidRPr="00C73C78" w:rsidRDefault="00AC6284"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405C6D">
        <w:rPr>
          <w:rFonts w:ascii="Times New Roman" w:eastAsia="Calibri" w:hAnsi="Times New Roman"/>
          <w:b/>
          <w:sz w:val="24"/>
          <w:szCs w:val="24"/>
          <w:lang w:eastAsia="en-US"/>
        </w:rPr>
        <w:t>7.1.</w:t>
      </w:r>
      <w:r w:rsidR="00FA0802" w:rsidRPr="00C73C78">
        <w:rPr>
          <w:rFonts w:ascii="Times New Roman" w:eastAsia="Calibri" w:hAnsi="Times New Roman"/>
          <w:bCs/>
          <w:sz w:val="24"/>
          <w:szCs w:val="24"/>
          <w:lang w:eastAsia="en-US"/>
        </w:rPr>
        <w:t xml:space="preserve"> </w:t>
      </w:r>
      <w:r w:rsidR="00851057" w:rsidRPr="00C73C78">
        <w:rPr>
          <w:rFonts w:ascii="Times New Roman" w:eastAsia="Calibri" w:hAnsi="Times New Roman"/>
          <w:bCs/>
          <w:sz w:val="24"/>
          <w:szCs w:val="24"/>
          <w:lang w:eastAsia="en-US"/>
        </w:rPr>
        <w:t xml:space="preserve">Os documentos previstos no Termo de Referência (Anexo I), necessários e suficientes para demonstrar a capacidade do licitante de realizar o objeto da licitação, serão exigidos para fins de habilitação, nos termos dos </w:t>
      </w:r>
      <w:proofErr w:type="spellStart"/>
      <w:r w:rsidR="00851057" w:rsidRPr="00C73C78">
        <w:rPr>
          <w:rFonts w:ascii="Times New Roman" w:eastAsia="Calibri" w:hAnsi="Times New Roman"/>
          <w:bCs/>
          <w:sz w:val="24"/>
          <w:szCs w:val="24"/>
          <w:lang w:eastAsia="en-US"/>
        </w:rPr>
        <w:t>arts</w:t>
      </w:r>
      <w:proofErr w:type="spellEnd"/>
      <w:r w:rsidR="00851057" w:rsidRPr="00C73C78">
        <w:rPr>
          <w:rFonts w:ascii="Times New Roman" w:eastAsia="Calibri" w:hAnsi="Times New Roman"/>
          <w:bCs/>
          <w:sz w:val="24"/>
          <w:szCs w:val="24"/>
          <w:lang w:eastAsia="en-US"/>
        </w:rPr>
        <w:t>. 62 a 70 da Lei nº 14.133</w:t>
      </w:r>
      <w:r w:rsidR="00E81177">
        <w:rPr>
          <w:rFonts w:ascii="Times New Roman" w:eastAsia="Calibri" w:hAnsi="Times New Roman"/>
          <w:bCs/>
          <w:sz w:val="24"/>
          <w:szCs w:val="24"/>
          <w:lang w:eastAsia="en-US"/>
        </w:rPr>
        <w:t>/</w:t>
      </w:r>
      <w:r w:rsidR="00851057" w:rsidRPr="00C73C78">
        <w:rPr>
          <w:rFonts w:ascii="Times New Roman" w:eastAsia="Calibri" w:hAnsi="Times New Roman"/>
          <w:bCs/>
          <w:sz w:val="24"/>
          <w:szCs w:val="24"/>
          <w:lang w:eastAsia="en-US"/>
        </w:rPr>
        <w:t xml:space="preserve">2021. </w:t>
      </w:r>
    </w:p>
    <w:p w14:paraId="5EFB4997" w14:textId="77777777"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E81177">
        <w:rPr>
          <w:rFonts w:ascii="Times New Roman" w:eastAsia="Calibri" w:hAnsi="Times New Roman"/>
          <w:b/>
          <w:sz w:val="24"/>
          <w:szCs w:val="24"/>
          <w:lang w:eastAsia="en-US"/>
        </w:rPr>
        <w:t>7.2.</w:t>
      </w:r>
      <w:r w:rsidRPr="00C73C78">
        <w:rPr>
          <w:rFonts w:ascii="Times New Roman" w:eastAsia="Calibri" w:hAnsi="Times New Roman"/>
          <w:bCs/>
          <w:sz w:val="24"/>
          <w:szCs w:val="24"/>
          <w:lang w:eastAsia="en-U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69430709" w14:textId="2C79B9E8" w:rsidR="00851057" w:rsidRPr="00C73C78" w:rsidRDefault="00851057" w:rsidP="000E0AF1">
      <w:pPr>
        <w:widowControl w:val="0"/>
        <w:tabs>
          <w:tab w:val="left" w:pos="0"/>
          <w:tab w:val="left" w:pos="681"/>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7.2.1.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4B71D4A9" w14:textId="54DDBDB1"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877348">
        <w:rPr>
          <w:rFonts w:ascii="Times New Roman" w:eastAsia="Calibri" w:hAnsi="Times New Roman"/>
          <w:b/>
          <w:sz w:val="24"/>
          <w:szCs w:val="24"/>
          <w:lang w:eastAsia="en-US"/>
        </w:rPr>
        <w:t>7.3.</w:t>
      </w:r>
      <w:r w:rsidRPr="00C73C78">
        <w:rPr>
          <w:rFonts w:ascii="Times New Roman" w:eastAsia="Calibri" w:hAnsi="Times New Roman"/>
          <w:bCs/>
          <w:sz w:val="24"/>
          <w:szCs w:val="24"/>
          <w:lang w:eastAsia="en-US"/>
        </w:rPr>
        <w:t xml:space="preserve"> Os documentos exigidos para fins de habilitação poderão ser apresentados em original, por cópia ou por qualquer outro meio expressamente admitido pela Administração. </w:t>
      </w:r>
    </w:p>
    <w:p w14:paraId="68F842EA" w14:textId="2D5EDAB6"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A8264C">
        <w:rPr>
          <w:rFonts w:ascii="Times New Roman" w:eastAsia="Calibri" w:hAnsi="Times New Roman"/>
          <w:b/>
          <w:sz w:val="24"/>
          <w:szCs w:val="24"/>
          <w:lang w:eastAsia="en-US"/>
        </w:rPr>
        <w:t>7.4.</w:t>
      </w:r>
      <w:r w:rsidRPr="00C73C78">
        <w:rPr>
          <w:rFonts w:ascii="Times New Roman" w:eastAsia="Calibri" w:hAnsi="Times New Roman"/>
          <w:bCs/>
          <w:sz w:val="24"/>
          <w:szCs w:val="24"/>
          <w:lang w:eastAsia="en-US"/>
        </w:rPr>
        <w:t xml:space="preserve"> Será verificado se o licitante apresentou declaração de que atende aos requisitos de habilitação, e o declarante responderá pela veracidade das informações prestadas, na forma da lei (art. 63,</w:t>
      </w:r>
      <w:r w:rsidR="00A8264C">
        <w:rPr>
          <w:rFonts w:ascii="Times New Roman" w:eastAsia="Calibri" w:hAnsi="Times New Roman"/>
          <w:bCs/>
          <w:sz w:val="24"/>
          <w:szCs w:val="24"/>
          <w:lang w:eastAsia="en-US"/>
        </w:rPr>
        <w:t xml:space="preserve"> inc.</w:t>
      </w:r>
      <w:r w:rsidRPr="00C73C78">
        <w:rPr>
          <w:rFonts w:ascii="Times New Roman" w:eastAsia="Calibri" w:hAnsi="Times New Roman"/>
          <w:bCs/>
          <w:sz w:val="24"/>
          <w:szCs w:val="24"/>
          <w:lang w:eastAsia="en-US"/>
        </w:rPr>
        <w:t xml:space="preserve"> I, da Lei nº 14.133/2021). </w:t>
      </w:r>
    </w:p>
    <w:p w14:paraId="172BFDF3" w14:textId="2AF9490B"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A8264C">
        <w:rPr>
          <w:rFonts w:ascii="Times New Roman" w:eastAsia="Calibri" w:hAnsi="Times New Roman"/>
          <w:b/>
          <w:sz w:val="24"/>
          <w:szCs w:val="24"/>
          <w:lang w:eastAsia="en-US"/>
        </w:rPr>
        <w:t>7.5.</w:t>
      </w:r>
      <w:r w:rsidRPr="00C73C78">
        <w:rPr>
          <w:rFonts w:ascii="Times New Roman" w:eastAsia="Calibri" w:hAnsi="Times New Roman"/>
          <w:bCs/>
          <w:sz w:val="24"/>
          <w:szCs w:val="24"/>
          <w:lang w:eastAsia="en-US"/>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0DBA1F2F" w14:textId="77777777"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E1005B">
        <w:rPr>
          <w:rFonts w:ascii="Times New Roman" w:eastAsia="Calibri" w:hAnsi="Times New Roman"/>
          <w:b/>
          <w:sz w:val="24"/>
          <w:szCs w:val="24"/>
          <w:lang w:eastAsia="en-US"/>
        </w:rPr>
        <w:t>7.6.</w:t>
      </w:r>
      <w:r w:rsidRPr="00C73C78">
        <w:rPr>
          <w:rFonts w:ascii="Times New Roman" w:eastAsia="Calibri" w:hAnsi="Times New Roman"/>
          <w:bCs/>
          <w:sz w:val="24"/>
          <w:szCs w:val="24"/>
          <w:lang w:eastAsia="en-US"/>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38CCE65" w14:textId="77777777" w:rsidR="002948D4"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522054">
        <w:rPr>
          <w:rFonts w:ascii="Times New Roman" w:eastAsia="Calibri" w:hAnsi="Times New Roman"/>
          <w:b/>
          <w:sz w:val="24"/>
          <w:szCs w:val="24"/>
          <w:lang w:eastAsia="en-US"/>
        </w:rPr>
        <w:t>7.7.</w:t>
      </w:r>
      <w:r w:rsidRPr="00C73C78">
        <w:rPr>
          <w:rFonts w:ascii="Times New Roman" w:eastAsia="Calibri" w:hAnsi="Times New Roman"/>
          <w:bCs/>
          <w:sz w:val="24"/>
          <w:szCs w:val="24"/>
          <w:lang w:eastAsia="en-US"/>
        </w:rPr>
        <w:t xml:space="preserve"> O licitante cuja proposta foi aceita será convocado, via sistema, para envio da documentação de habilitação. </w:t>
      </w:r>
    </w:p>
    <w:p w14:paraId="574D4D93" w14:textId="5F430334" w:rsidR="002948D4" w:rsidRDefault="002948D4" w:rsidP="002948D4">
      <w:pPr>
        <w:widowControl w:val="0"/>
        <w:tabs>
          <w:tab w:val="left" w:pos="0"/>
          <w:tab w:val="left" w:pos="681"/>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lastRenderedPageBreak/>
        <w:t xml:space="preserve">7.7.1. </w:t>
      </w:r>
      <w:r w:rsidR="00851057" w:rsidRPr="00C73C78">
        <w:rPr>
          <w:rFonts w:ascii="Times New Roman" w:eastAsia="Calibri" w:hAnsi="Times New Roman"/>
          <w:bCs/>
          <w:sz w:val="24"/>
          <w:szCs w:val="24"/>
          <w:lang w:eastAsia="en-US"/>
        </w:rPr>
        <w:t>Será concedido a ele o prazo de duas horas para envio, em formato digital, mediante sistema, dos documentos exigidos para hab</w:t>
      </w:r>
      <w:r w:rsidR="00522054">
        <w:rPr>
          <w:rFonts w:ascii="Times New Roman" w:eastAsia="Calibri" w:hAnsi="Times New Roman"/>
          <w:bCs/>
          <w:sz w:val="24"/>
          <w:szCs w:val="24"/>
          <w:lang w:eastAsia="en-US"/>
        </w:rPr>
        <w:t>i</w:t>
      </w:r>
      <w:r w:rsidR="00851057" w:rsidRPr="00C73C78">
        <w:rPr>
          <w:rFonts w:ascii="Times New Roman" w:eastAsia="Calibri" w:hAnsi="Times New Roman"/>
          <w:bCs/>
          <w:sz w:val="24"/>
          <w:szCs w:val="24"/>
          <w:lang w:eastAsia="en-US"/>
        </w:rPr>
        <w:t>litação, descritos no ite</w:t>
      </w:r>
      <w:r w:rsidR="00586DE0">
        <w:rPr>
          <w:rFonts w:ascii="Times New Roman" w:eastAsia="Calibri" w:hAnsi="Times New Roman"/>
          <w:bCs/>
          <w:sz w:val="24"/>
          <w:szCs w:val="24"/>
          <w:lang w:eastAsia="en-US"/>
        </w:rPr>
        <w:t>m</w:t>
      </w:r>
      <w:r w:rsidR="00851057" w:rsidRPr="00C73C78">
        <w:rPr>
          <w:rFonts w:ascii="Times New Roman" w:eastAsia="Calibri" w:hAnsi="Times New Roman"/>
          <w:bCs/>
          <w:sz w:val="24"/>
          <w:szCs w:val="24"/>
          <w:lang w:eastAsia="en-US"/>
        </w:rPr>
        <w:t xml:space="preserve"> </w:t>
      </w:r>
      <w:r w:rsidR="00586DE0" w:rsidRPr="00586DE0">
        <w:rPr>
          <w:rFonts w:ascii="Times New Roman" w:eastAsia="Calibri" w:hAnsi="Times New Roman"/>
          <w:bCs/>
          <w:sz w:val="24"/>
          <w:szCs w:val="24"/>
          <w:lang w:eastAsia="en-US"/>
        </w:rPr>
        <w:t>9</w:t>
      </w:r>
      <w:r w:rsidR="00851057" w:rsidRPr="00586DE0">
        <w:rPr>
          <w:rFonts w:ascii="Times New Roman" w:eastAsia="Calibri" w:hAnsi="Times New Roman"/>
          <w:bCs/>
          <w:sz w:val="24"/>
          <w:szCs w:val="24"/>
          <w:lang w:eastAsia="en-US"/>
        </w:rPr>
        <w:t xml:space="preserve"> do Termo de Referência</w:t>
      </w:r>
      <w:r w:rsidR="00851057" w:rsidRPr="00C73C78">
        <w:rPr>
          <w:rFonts w:ascii="Times New Roman" w:eastAsia="Calibri" w:hAnsi="Times New Roman"/>
          <w:bCs/>
          <w:sz w:val="24"/>
          <w:szCs w:val="24"/>
          <w:lang w:eastAsia="en-US"/>
        </w:rPr>
        <w:t xml:space="preserve"> (Anexo I).</w:t>
      </w:r>
    </w:p>
    <w:p w14:paraId="384B01A0" w14:textId="59CD4658" w:rsidR="00851057" w:rsidRPr="00C73C78" w:rsidRDefault="002948D4" w:rsidP="002948D4">
      <w:pPr>
        <w:widowControl w:val="0"/>
        <w:tabs>
          <w:tab w:val="left" w:pos="0"/>
          <w:tab w:val="left" w:pos="681"/>
          <w:tab w:val="left" w:pos="7493"/>
        </w:tabs>
        <w:autoSpaceDE w:val="0"/>
        <w:autoSpaceDN w:val="0"/>
        <w:spacing w:line="240" w:lineRule="auto"/>
        <w:ind w:firstLine="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7.7.2. </w:t>
      </w:r>
      <w:r w:rsidR="00851057" w:rsidRPr="00C73C78">
        <w:rPr>
          <w:rFonts w:ascii="Times New Roman" w:eastAsia="Calibri" w:hAnsi="Times New Roman"/>
          <w:bCs/>
          <w:sz w:val="24"/>
          <w:szCs w:val="24"/>
          <w:lang w:eastAsia="en-US"/>
        </w:rPr>
        <w:t>O prazo poderá ser prorrogado, por igual período, mediante solicitação justificada do licitante, antes de vencer o prazo, e aceita pel</w:t>
      </w:r>
      <w:r w:rsidR="003D3FB1">
        <w:rPr>
          <w:rFonts w:ascii="Times New Roman" w:eastAsia="Calibri" w:hAnsi="Times New Roman"/>
          <w:bCs/>
          <w:sz w:val="24"/>
          <w:szCs w:val="24"/>
          <w:lang w:eastAsia="en-US"/>
        </w:rPr>
        <w:t>o</w:t>
      </w:r>
      <w:r w:rsidR="00851057"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00851057" w:rsidRPr="00C73C78">
        <w:rPr>
          <w:rFonts w:ascii="Times New Roman" w:eastAsia="Calibri" w:hAnsi="Times New Roman"/>
          <w:bCs/>
          <w:sz w:val="24"/>
          <w:szCs w:val="24"/>
          <w:lang w:eastAsia="en-US"/>
        </w:rPr>
        <w:t xml:space="preserve">. </w:t>
      </w:r>
    </w:p>
    <w:p w14:paraId="308A2FC4" w14:textId="6AD1F682" w:rsidR="00851057" w:rsidRPr="00C73C78" w:rsidRDefault="00851057" w:rsidP="00586DE0">
      <w:pPr>
        <w:widowControl w:val="0"/>
        <w:tabs>
          <w:tab w:val="left" w:pos="0"/>
          <w:tab w:val="left" w:pos="681"/>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7.7.</w:t>
      </w:r>
      <w:r w:rsidR="002948D4">
        <w:rPr>
          <w:rFonts w:ascii="Times New Roman" w:eastAsia="Calibri" w:hAnsi="Times New Roman"/>
          <w:bCs/>
          <w:sz w:val="24"/>
          <w:szCs w:val="24"/>
          <w:lang w:eastAsia="en-US"/>
        </w:rPr>
        <w:t>3</w:t>
      </w:r>
      <w:r w:rsidRPr="00C73C78">
        <w:rPr>
          <w:rFonts w:ascii="Times New Roman" w:eastAsia="Calibri" w:hAnsi="Times New Roman"/>
          <w:bCs/>
          <w:sz w:val="24"/>
          <w:szCs w:val="24"/>
          <w:lang w:eastAsia="en-US"/>
        </w:rPr>
        <w:t xml:space="preserve">. A não observância do disposto no item anterior poderá ensejar desclassificação no momento da habilitação.  </w:t>
      </w:r>
    </w:p>
    <w:p w14:paraId="40574779" w14:textId="01032FF0"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C01372">
        <w:rPr>
          <w:rFonts w:ascii="Times New Roman" w:eastAsia="Calibri" w:hAnsi="Times New Roman"/>
          <w:b/>
          <w:sz w:val="24"/>
          <w:szCs w:val="24"/>
          <w:lang w:eastAsia="en-US"/>
        </w:rPr>
        <w:t>7.8.</w:t>
      </w:r>
      <w:r w:rsidRPr="00C73C78">
        <w:rPr>
          <w:rFonts w:ascii="Times New Roman" w:eastAsia="Calibri" w:hAnsi="Times New Roman"/>
          <w:bCs/>
          <w:sz w:val="24"/>
          <w:szCs w:val="24"/>
          <w:lang w:eastAsia="en-US"/>
        </w:rPr>
        <w:t xml:space="preserve"> A verificação pel</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em sítios eletrônicos oficiais de órgãos e entidades emissores de certidões constitui meio legal de prova, para fins de habilitação. </w:t>
      </w:r>
    </w:p>
    <w:p w14:paraId="6F5DBB8E" w14:textId="77777777"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C01372">
        <w:rPr>
          <w:rFonts w:ascii="Times New Roman" w:eastAsia="Calibri" w:hAnsi="Times New Roman"/>
          <w:b/>
          <w:sz w:val="24"/>
          <w:szCs w:val="24"/>
          <w:lang w:eastAsia="en-US"/>
        </w:rPr>
        <w:t>7.9.</w:t>
      </w:r>
      <w:r w:rsidRPr="00C73C78">
        <w:rPr>
          <w:rFonts w:ascii="Times New Roman" w:eastAsia="Calibri" w:hAnsi="Times New Roman"/>
          <w:bCs/>
          <w:sz w:val="24"/>
          <w:szCs w:val="24"/>
          <w:lang w:eastAsia="en-US"/>
        </w:rPr>
        <w:t xml:space="preserve"> A exigência dos documentos de habilitação somente será feita em relação ao licitante vencedor. </w:t>
      </w:r>
    </w:p>
    <w:p w14:paraId="79F1252D" w14:textId="13BDF535"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6A62EB">
        <w:rPr>
          <w:rFonts w:ascii="Times New Roman" w:eastAsia="Calibri" w:hAnsi="Times New Roman"/>
          <w:b/>
          <w:sz w:val="24"/>
          <w:szCs w:val="24"/>
          <w:lang w:eastAsia="en-US"/>
        </w:rPr>
        <w:t>7.10.</w:t>
      </w:r>
      <w:r w:rsidRPr="00C73C78">
        <w:rPr>
          <w:rFonts w:ascii="Times New Roman" w:eastAsia="Calibri" w:hAnsi="Times New Roman"/>
          <w:bCs/>
          <w:sz w:val="24"/>
          <w:szCs w:val="24"/>
          <w:lang w:eastAsia="en-US"/>
        </w:rPr>
        <w:t xml:space="preserve"> Após a entrega dos documentos para habilitação, não será permitida a substituição ou a apresentação de novos documentos, salvo em sede de diligência, para (art. 64,</w:t>
      </w:r>
      <w:r w:rsidR="00352184" w:rsidRPr="00352184">
        <w:rPr>
          <w:rFonts w:ascii="Times New Roman" w:eastAsia="Calibri" w:hAnsi="Times New Roman"/>
          <w:bCs/>
          <w:sz w:val="24"/>
          <w:szCs w:val="24"/>
          <w:lang w:eastAsia="en-US"/>
        </w:rPr>
        <w:t xml:space="preserve"> </w:t>
      </w:r>
      <w:r w:rsidR="00352184" w:rsidRPr="00C73C78">
        <w:rPr>
          <w:rFonts w:ascii="Times New Roman" w:eastAsia="Calibri" w:hAnsi="Times New Roman"/>
          <w:bCs/>
          <w:sz w:val="24"/>
          <w:szCs w:val="24"/>
          <w:lang w:eastAsia="en-US"/>
        </w:rPr>
        <w:t>Lei 14.133/</w:t>
      </w:r>
      <w:r w:rsidR="0062376A">
        <w:rPr>
          <w:rFonts w:ascii="Times New Roman" w:eastAsia="Calibri" w:hAnsi="Times New Roman"/>
          <w:bCs/>
          <w:sz w:val="24"/>
          <w:szCs w:val="24"/>
          <w:lang w:eastAsia="en-US"/>
        </w:rPr>
        <w:t>20</w:t>
      </w:r>
      <w:r w:rsidR="00352184" w:rsidRPr="00C73C78">
        <w:rPr>
          <w:rFonts w:ascii="Times New Roman" w:eastAsia="Calibri" w:hAnsi="Times New Roman"/>
          <w:bCs/>
          <w:sz w:val="24"/>
          <w:szCs w:val="24"/>
          <w:lang w:eastAsia="en-US"/>
        </w:rPr>
        <w:t>21</w:t>
      </w:r>
      <w:r w:rsidRPr="00C73C78">
        <w:rPr>
          <w:rFonts w:ascii="Times New Roman" w:eastAsia="Calibri" w:hAnsi="Times New Roman"/>
          <w:bCs/>
          <w:sz w:val="24"/>
          <w:szCs w:val="24"/>
          <w:lang w:eastAsia="en-US"/>
        </w:rPr>
        <w:t xml:space="preserve">): </w:t>
      </w:r>
    </w:p>
    <w:p w14:paraId="332C3373" w14:textId="77777777" w:rsidR="00851057" w:rsidRPr="00C73C78" w:rsidRDefault="00851057" w:rsidP="00352184">
      <w:pPr>
        <w:widowControl w:val="0"/>
        <w:tabs>
          <w:tab w:val="left" w:pos="0"/>
          <w:tab w:val="left" w:pos="681"/>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7.10.1. Complementação de informações acerca dos documentos já apresentados pelos licitantes e desde que necessária para apurar fatos existentes à época da abertura do certame; e </w:t>
      </w:r>
    </w:p>
    <w:p w14:paraId="41BE7F3F" w14:textId="77777777" w:rsidR="00851057" w:rsidRPr="00C73C78" w:rsidRDefault="00851057" w:rsidP="00352184">
      <w:pPr>
        <w:widowControl w:val="0"/>
        <w:tabs>
          <w:tab w:val="left" w:pos="0"/>
          <w:tab w:val="left" w:pos="681"/>
          <w:tab w:val="left" w:pos="7493"/>
        </w:tabs>
        <w:autoSpaceDE w:val="0"/>
        <w:autoSpaceDN w:val="0"/>
        <w:spacing w:line="240" w:lineRule="auto"/>
        <w:ind w:firstLine="284"/>
        <w:jc w:val="both"/>
        <w:rPr>
          <w:rFonts w:ascii="Times New Roman" w:eastAsia="Calibri" w:hAnsi="Times New Roman"/>
          <w:bCs/>
          <w:sz w:val="24"/>
          <w:szCs w:val="24"/>
          <w:lang w:eastAsia="en-US"/>
        </w:rPr>
      </w:pPr>
      <w:r w:rsidRPr="00C73C78">
        <w:rPr>
          <w:rFonts w:ascii="Times New Roman" w:eastAsia="Calibri" w:hAnsi="Times New Roman"/>
          <w:bCs/>
          <w:sz w:val="24"/>
          <w:szCs w:val="24"/>
          <w:lang w:eastAsia="en-US"/>
        </w:rPr>
        <w:t xml:space="preserve">7.10.2. Atualização de documentos cuja validade tenha expirado após a data de recebimento das propostas; </w:t>
      </w:r>
    </w:p>
    <w:p w14:paraId="44245DC4" w14:textId="78EE5B57" w:rsidR="00851057"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6A62EB">
        <w:rPr>
          <w:rFonts w:ascii="Times New Roman" w:eastAsia="Calibri" w:hAnsi="Times New Roman"/>
          <w:b/>
          <w:sz w:val="24"/>
          <w:szCs w:val="24"/>
          <w:lang w:eastAsia="en-US"/>
        </w:rPr>
        <w:t>7.11.</w:t>
      </w:r>
      <w:r w:rsidRPr="00C73C78">
        <w:rPr>
          <w:rFonts w:ascii="Times New Roman" w:eastAsia="Calibri" w:hAnsi="Times New Roman"/>
          <w:bCs/>
          <w:sz w:val="24"/>
          <w:szCs w:val="24"/>
          <w:lang w:eastAsia="en-US"/>
        </w:rPr>
        <w:t xml:space="preserve"> Na análise dos documentos de habilitação, </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7EBEB597" w14:textId="4DA06552" w:rsidR="00FA0802" w:rsidRPr="00C73C78" w:rsidRDefault="00851057" w:rsidP="00405C6D">
      <w:pPr>
        <w:widowControl w:val="0"/>
        <w:tabs>
          <w:tab w:val="left" w:pos="0"/>
          <w:tab w:val="left" w:pos="681"/>
          <w:tab w:val="left" w:pos="7493"/>
        </w:tabs>
        <w:autoSpaceDE w:val="0"/>
        <w:autoSpaceDN w:val="0"/>
        <w:spacing w:line="240" w:lineRule="auto"/>
        <w:jc w:val="both"/>
        <w:rPr>
          <w:rFonts w:ascii="Times New Roman" w:eastAsia="Calibri" w:hAnsi="Times New Roman"/>
          <w:bCs/>
          <w:sz w:val="24"/>
          <w:szCs w:val="24"/>
          <w:lang w:eastAsia="en-US"/>
        </w:rPr>
      </w:pPr>
      <w:r w:rsidRPr="006A62EB">
        <w:rPr>
          <w:rFonts w:ascii="Times New Roman" w:eastAsia="Calibri" w:hAnsi="Times New Roman"/>
          <w:b/>
          <w:sz w:val="24"/>
          <w:szCs w:val="24"/>
          <w:lang w:eastAsia="en-US"/>
        </w:rPr>
        <w:t>7.12.</w:t>
      </w:r>
      <w:r w:rsidRPr="00C73C78">
        <w:rPr>
          <w:rFonts w:ascii="Times New Roman" w:eastAsia="Calibri" w:hAnsi="Times New Roman"/>
          <w:bCs/>
          <w:sz w:val="24"/>
          <w:szCs w:val="24"/>
          <w:lang w:eastAsia="en-US"/>
        </w:rPr>
        <w:t xml:space="preserve"> Na hipótese de o licitante não atender às exigências para habilitação, </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C73C78">
        <w:rPr>
          <w:rFonts w:ascii="Times New Roman" w:eastAsia="Calibri" w:hAnsi="Times New Roman"/>
          <w:bCs/>
          <w:sz w:val="24"/>
          <w:szCs w:val="24"/>
          <w:lang w:eastAsia="en-US"/>
        </w:rPr>
        <w:t xml:space="preserve"> examinará a proposta subsequente e assim sucessivamente, na ordem de classificação, até a apuração de uma proposta que atenda ao presente Edital, observado o prazo disposto no subitem 7.7. </w:t>
      </w:r>
    </w:p>
    <w:p w14:paraId="6EA425EA" w14:textId="7848F687" w:rsidR="00DD4E26" w:rsidRDefault="003F64BA" w:rsidP="0036066A">
      <w:pPr>
        <w:pStyle w:val="PargrafodaLista"/>
        <w:widowControl w:val="0"/>
        <w:numPr>
          <w:ilvl w:val="0"/>
          <w:numId w:val="2"/>
        </w:numPr>
        <w:tabs>
          <w:tab w:val="left" w:pos="284"/>
          <w:tab w:val="left" w:pos="7493"/>
        </w:tabs>
        <w:autoSpaceDE w:val="0"/>
        <w:autoSpaceDN w:val="0"/>
        <w:ind w:left="0" w:firstLine="0"/>
        <w:jc w:val="both"/>
        <w:rPr>
          <w:rFonts w:eastAsia="Calibri"/>
          <w:b/>
          <w:sz w:val="24"/>
          <w:szCs w:val="24"/>
          <w:lang w:eastAsia="en-US"/>
        </w:rPr>
      </w:pPr>
      <w:r w:rsidRPr="003F64BA">
        <w:rPr>
          <w:rFonts w:eastAsia="Calibri"/>
          <w:b/>
          <w:sz w:val="24"/>
          <w:szCs w:val="24"/>
          <w:lang w:eastAsia="en-US"/>
        </w:rPr>
        <w:t>DA IMPUGNAÇÃO AO EDITAL</w:t>
      </w:r>
      <w:r>
        <w:rPr>
          <w:rFonts w:eastAsia="Calibri"/>
          <w:b/>
          <w:sz w:val="24"/>
          <w:szCs w:val="24"/>
          <w:lang w:eastAsia="en-US"/>
        </w:rPr>
        <w:t xml:space="preserve">, </w:t>
      </w:r>
      <w:r w:rsidRPr="003F64BA">
        <w:rPr>
          <w:rFonts w:eastAsia="Calibri"/>
          <w:b/>
          <w:sz w:val="24"/>
          <w:szCs w:val="24"/>
          <w:lang w:eastAsia="en-US"/>
        </w:rPr>
        <w:t>DO PEDIDO DE ESCLARECIMENTO</w:t>
      </w:r>
      <w:r w:rsidR="00CF61B3">
        <w:rPr>
          <w:rFonts w:eastAsia="Calibri"/>
          <w:b/>
          <w:sz w:val="24"/>
          <w:szCs w:val="24"/>
          <w:lang w:eastAsia="en-US"/>
        </w:rPr>
        <w:t>S</w:t>
      </w:r>
      <w:r>
        <w:rPr>
          <w:rFonts w:eastAsia="Calibri"/>
          <w:b/>
          <w:sz w:val="24"/>
          <w:szCs w:val="24"/>
          <w:lang w:eastAsia="en-US"/>
        </w:rPr>
        <w:t xml:space="preserve"> E</w:t>
      </w:r>
      <w:r w:rsidRPr="003F64BA">
        <w:rPr>
          <w:rFonts w:eastAsia="Calibri"/>
          <w:b/>
          <w:sz w:val="24"/>
          <w:szCs w:val="24"/>
          <w:lang w:eastAsia="en-US"/>
        </w:rPr>
        <w:t xml:space="preserve"> </w:t>
      </w:r>
      <w:r w:rsidR="00DD4E26" w:rsidRPr="00FA0802">
        <w:rPr>
          <w:rFonts w:eastAsia="Calibri"/>
          <w:b/>
          <w:sz w:val="24"/>
          <w:szCs w:val="24"/>
          <w:lang w:eastAsia="en-US"/>
        </w:rPr>
        <w:t>D</w:t>
      </w:r>
      <w:r w:rsidR="00CE385C">
        <w:rPr>
          <w:rFonts w:eastAsia="Calibri"/>
          <w:b/>
          <w:sz w:val="24"/>
          <w:szCs w:val="24"/>
          <w:lang w:eastAsia="en-US"/>
        </w:rPr>
        <w:t>O</w:t>
      </w:r>
      <w:r>
        <w:rPr>
          <w:rFonts w:eastAsia="Calibri"/>
          <w:b/>
          <w:sz w:val="24"/>
          <w:szCs w:val="24"/>
          <w:lang w:eastAsia="en-US"/>
        </w:rPr>
        <w:t>S</w:t>
      </w:r>
      <w:r w:rsidR="00DD4E26" w:rsidRPr="00FA0802">
        <w:rPr>
          <w:rFonts w:eastAsia="Calibri"/>
          <w:b/>
          <w:spacing w:val="-3"/>
          <w:sz w:val="24"/>
          <w:szCs w:val="24"/>
          <w:lang w:eastAsia="en-US"/>
        </w:rPr>
        <w:t xml:space="preserve"> </w:t>
      </w:r>
      <w:r w:rsidR="00DD4E26" w:rsidRPr="00FA0802">
        <w:rPr>
          <w:rFonts w:eastAsia="Calibri"/>
          <w:b/>
          <w:sz w:val="24"/>
          <w:szCs w:val="24"/>
          <w:lang w:eastAsia="en-US"/>
        </w:rPr>
        <w:t>RECURSO</w:t>
      </w:r>
      <w:r>
        <w:rPr>
          <w:rFonts w:eastAsia="Calibri"/>
          <w:b/>
          <w:sz w:val="24"/>
          <w:szCs w:val="24"/>
          <w:lang w:eastAsia="en-US"/>
        </w:rPr>
        <w:t>S</w:t>
      </w:r>
    </w:p>
    <w:p w14:paraId="034C1121" w14:textId="4A65BDA1" w:rsidR="004A4AAC" w:rsidRDefault="001F3CB8" w:rsidP="005B086F">
      <w:pPr>
        <w:widowControl w:val="0"/>
        <w:tabs>
          <w:tab w:val="left" w:pos="582"/>
          <w:tab w:val="left" w:pos="7493"/>
        </w:tabs>
        <w:autoSpaceDE w:val="0"/>
        <w:autoSpaceDN w:val="0"/>
        <w:spacing w:line="240" w:lineRule="auto"/>
        <w:jc w:val="both"/>
        <w:outlineLvl w:val="0"/>
        <w:rPr>
          <w:rFonts w:ascii="Times New Roman" w:eastAsia="Calibri" w:hAnsi="Times New Roman"/>
          <w:b/>
          <w:sz w:val="24"/>
          <w:szCs w:val="24"/>
          <w:lang w:eastAsia="en-US"/>
        </w:rPr>
      </w:pPr>
      <w:r w:rsidRPr="00C660D2">
        <w:rPr>
          <w:rFonts w:ascii="Times New Roman" w:eastAsia="Calibri" w:hAnsi="Times New Roman"/>
          <w:b/>
          <w:sz w:val="24"/>
          <w:szCs w:val="24"/>
          <w:lang w:eastAsia="en-US"/>
        </w:rPr>
        <w:t xml:space="preserve">8.1. </w:t>
      </w:r>
      <w:r w:rsidR="004A4AAC" w:rsidRPr="00FD6E88">
        <w:rPr>
          <w:rFonts w:ascii="Times New Roman" w:eastAsia="Calibri" w:hAnsi="Times New Roman"/>
          <w:bCs/>
          <w:sz w:val="24"/>
          <w:szCs w:val="24"/>
          <w:lang w:eastAsia="en-US"/>
        </w:rPr>
        <w:t>Qualquer pessoa é parte legítima para impugnar este Edital por irregularidade na aplicação da Lei nº 14.133</w:t>
      </w:r>
      <w:r w:rsidR="00921180">
        <w:rPr>
          <w:rFonts w:ascii="Times New Roman" w:eastAsia="Calibri" w:hAnsi="Times New Roman"/>
          <w:bCs/>
          <w:sz w:val="24"/>
          <w:szCs w:val="24"/>
          <w:lang w:eastAsia="en-US"/>
        </w:rPr>
        <w:t>/</w:t>
      </w:r>
      <w:r w:rsidR="004A4AAC" w:rsidRPr="00FD6E88">
        <w:rPr>
          <w:rFonts w:ascii="Times New Roman" w:eastAsia="Calibri" w:hAnsi="Times New Roman"/>
          <w:bCs/>
          <w:sz w:val="24"/>
          <w:szCs w:val="24"/>
          <w:lang w:eastAsia="en-US"/>
        </w:rPr>
        <w:t>2021,</w:t>
      </w:r>
      <w:r w:rsidR="00FD6E88">
        <w:rPr>
          <w:rFonts w:ascii="Times New Roman" w:eastAsia="Calibri" w:hAnsi="Times New Roman"/>
          <w:bCs/>
          <w:sz w:val="24"/>
          <w:szCs w:val="24"/>
          <w:lang w:eastAsia="en-US"/>
        </w:rPr>
        <w:t xml:space="preserve"> ou para solicitar esclarecimento sobre os seus termos,</w:t>
      </w:r>
      <w:r w:rsidR="004A4AAC" w:rsidRPr="00FD6E88">
        <w:rPr>
          <w:rFonts w:ascii="Times New Roman" w:eastAsia="Calibri" w:hAnsi="Times New Roman"/>
          <w:bCs/>
          <w:sz w:val="24"/>
          <w:szCs w:val="24"/>
          <w:lang w:eastAsia="en-US"/>
        </w:rPr>
        <w:t xml:space="preserve"> devendo protocolar o pedido até 3 (três) dias úteis antes da data da abertura do certame.</w:t>
      </w:r>
    </w:p>
    <w:p w14:paraId="57EF455B" w14:textId="77777777" w:rsidR="00322772" w:rsidRDefault="00B43CC4" w:rsidP="0032277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B43CC4">
        <w:rPr>
          <w:rFonts w:ascii="Times New Roman" w:eastAsia="Calibri" w:hAnsi="Times New Roman"/>
          <w:b/>
          <w:sz w:val="24"/>
          <w:szCs w:val="24"/>
          <w:lang w:eastAsia="en-US"/>
        </w:rPr>
        <w:t>8.2.</w:t>
      </w:r>
      <w:r>
        <w:rPr>
          <w:rFonts w:ascii="Times New Roman" w:eastAsia="Calibri" w:hAnsi="Times New Roman"/>
          <w:bCs/>
          <w:sz w:val="24"/>
          <w:szCs w:val="24"/>
          <w:lang w:eastAsia="en-US"/>
        </w:rPr>
        <w:t xml:space="preserve"> </w:t>
      </w:r>
      <w:r w:rsidRPr="00081044">
        <w:rPr>
          <w:rFonts w:ascii="Times New Roman" w:eastAsia="Calibri" w:hAnsi="Times New Roman"/>
          <w:bCs/>
          <w:sz w:val="24"/>
          <w:szCs w:val="24"/>
          <w:lang w:eastAsia="en-US"/>
        </w:rPr>
        <w:t>O pedido de impugnação do Edital e seus anexos</w:t>
      </w:r>
      <w:r w:rsidR="00036BC7">
        <w:rPr>
          <w:rFonts w:ascii="Times New Roman" w:eastAsia="Calibri" w:hAnsi="Times New Roman"/>
          <w:bCs/>
          <w:sz w:val="24"/>
          <w:szCs w:val="24"/>
          <w:lang w:eastAsia="en-US"/>
        </w:rPr>
        <w:t xml:space="preserve"> ou de esclarecimento </w:t>
      </w:r>
      <w:r w:rsidRPr="00081044">
        <w:rPr>
          <w:rFonts w:ascii="Times New Roman" w:eastAsia="Calibri" w:hAnsi="Times New Roman"/>
          <w:bCs/>
          <w:sz w:val="24"/>
          <w:szCs w:val="24"/>
          <w:lang w:eastAsia="en-US"/>
        </w:rPr>
        <w:t xml:space="preserve">deverá ser dirigido à autoridade que assinou o Edital </w:t>
      </w:r>
      <w:r w:rsidRPr="0088792B">
        <w:rPr>
          <w:rFonts w:ascii="Times New Roman" w:eastAsia="Calibri" w:hAnsi="Times New Roman"/>
          <w:bCs/>
          <w:sz w:val="24"/>
          <w:szCs w:val="24"/>
          <w:lang w:eastAsia="en-US"/>
        </w:rPr>
        <w:t>protocolado n</w:t>
      </w:r>
      <w:r>
        <w:rPr>
          <w:rFonts w:ascii="Times New Roman" w:eastAsia="Calibri" w:hAnsi="Times New Roman"/>
          <w:bCs/>
          <w:sz w:val="24"/>
          <w:szCs w:val="24"/>
          <w:lang w:eastAsia="en-US"/>
        </w:rPr>
        <w:t>a sede do Poder Legislativo Municipal, na</w:t>
      </w:r>
      <w:r w:rsidRPr="0088792B">
        <w:rPr>
          <w:rFonts w:ascii="Times New Roman" w:eastAsia="Calibri" w:hAnsi="Times New Roman"/>
          <w:bCs/>
          <w:sz w:val="24"/>
          <w:szCs w:val="24"/>
          <w:lang w:eastAsia="en-US"/>
        </w:rPr>
        <w:t xml:space="preserve"> </w:t>
      </w:r>
      <w:r w:rsidRPr="009B1113">
        <w:rPr>
          <w:rFonts w:ascii="Times New Roman" w:eastAsia="Calibri" w:hAnsi="Times New Roman"/>
          <w:bCs/>
          <w:sz w:val="24"/>
          <w:szCs w:val="24"/>
          <w:lang w:eastAsia="en-US"/>
        </w:rPr>
        <w:t>Rua Major Arthur Esteves</w:t>
      </w:r>
      <w:r>
        <w:rPr>
          <w:rFonts w:ascii="Times New Roman" w:eastAsia="Calibri" w:hAnsi="Times New Roman"/>
          <w:bCs/>
          <w:sz w:val="24"/>
          <w:szCs w:val="24"/>
          <w:lang w:eastAsia="en-US"/>
        </w:rPr>
        <w:t>,</w:t>
      </w:r>
      <w:r w:rsidRPr="009B1113">
        <w:rPr>
          <w:rFonts w:ascii="Times New Roman" w:eastAsia="Calibri" w:hAnsi="Times New Roman"/>
          <w:bCs/>
          <w:sz w:val="24"/>
          <w:szCs w:val="24"/>
          <w:lang w:eastAsia="en-US"/>
        </w:rPr>
        <w:t xml:space="preserve"> nº 121, </w:t>
      </w:r>
      <w:r>
        <w:rPr>
          <w:rFonts w:ascii="Times New Roman" w:eastAsia="Calibri" w:hAnsi="Times New Roman"/>
          <w:bCs/>
          <w:sz w:val="24"/>
          <w:szCs w:val="24"/>
          <w:lang w:eastAsia="en-US"/>
        </w:rPr>
        <w:t>Centro,</w:t>
      </w:r>
      <w:r w:rsidRPr="009B1113">
        <w:rPr>
          <w:rFonts w:ascii="Times New Roman" w:eastAsia="Calibri" w:hAnsi="Times New Roman"/>
          <w:bCs/>
          <w:sz w:val="24"/>
          <w:szCs w:val="24"/>
          <w:lang w:eastAsia="en-US"/>
        </w:rPr>
        <w:t xml:space="preserve"> Cerqueira César/SP, em horário normal de expediente das 9:00 horas às 12:00 horas e das 14:00 horas às 17:00 horas</w:t>
      </w:r>
      <w:r>
        <w:rPr>
          <w:rFonts w:ascii="Times New Roman" w:eastAsia="Calibri" w:hAnsi="Times New Roman"/>
          <w:bCs/>
          <w:sz w:val="24"/>
          <w:szCs w:val="24"/>
          <w:lang w:eastAsia="en-US"/>
        </w:rPr>
        <w:t xml:space="preserve">, </w:t>
      </w:r>
      <w:r w:rsidRPr="0088792B">
        <w:rPr>
          <w:rFonts w:ascii="Times New Roman" w:eastAsia="Calibri" w:hAnsi="Times New Roman"/>
          <w:bCs/>
          <w:sz w:val="24"/>
          <w:szCs w:val="24"/>
          <w:lang w:eastAsia="en-US"/>
        </w:rPr>
        <w:t>ou por meio do endereço eletrônico</w:t>
      </w:r>
      <w:r>
        <w:rPr>
          <w:rFonts w:ascii="Times New Roman" w:eastAsia="Calibri" w:hAnsi="Times New Roman"/>
          <w:bCs/>
          <w:sz w:val="24"/>
          <w:szCs w:val="24"/>
          <w:lang w:eastAsia="en-US"/>
        </w:rPr>
        <w:t xml:space="preserve"> </w:t>
      </w:r>
      <w:hyperlink r:id="rId15" w:history="1">
        <w:r w:rsidRPr="0004177E">
          <w:rPr>
            <w:rStyle w:val="Hyperlink"/>
            <w:rFonts w:ascii="Times New Roman" w:eastAsia="Calibri" w:hAnsi="Times New Roman"/>
            <w:bCs/>
            <w:sz w:val="24"/>
            <w:szCs w:val="24"/>
            <w:lang w:eastAsia="en-US"/>
          </w:rPr>
          <w:t>camara@camaracerqueiracesar.sp.gov.br</w:t>
        </w:r>
      </w:hyperlink>
      <w:r>
        <w:rPr>
          <w:rFonts w:ascii="Times New Roman" w:eastAsia="Calibri" w:hAnsi="Times New Roman"/>
          <w:bCs/>
          <w:sz w:val="24"/>
          <w:szCs w:val="24"/>
          <w:lang w:eastAsia="en-US"/>
        </w:rPr>
        <w:t>.</w:t>
      </w:r>
    </w:p>
    <w:p w14:paraId="5E30AF0D" w14:textId="77777777" w:rsidR="008E3394" w:rsidRDefault="00036BC7" w:rsidP="008E3394">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Pr>
          <w:rFonts w:ascii="Times New Roman" w:eastAsia="Calibri" w:hAnsi="Times New Roman"/>
          <w:b/>
          <w:sz w:val="24"/>
          <w:szCs w:val="24"/>
          <w:lang w:eastAsia="en-US"/>
        </w:rPr>
        <w:t>8.3.</w:t>
      </w:r>
      <w:r w:rsidR="004A4AAC" w:rsidRPr="00C543B7">
        <w:rPr>
          <w:rFonts w:ascii="Times New Roman" w:eastAsia="Calibri" w:hAnsi="Times New Roman"/>
          <w:b/>
          <w:sz w:val="24"/>
          <w:szCs w:val="24"/>
          <w:lang w:eastAsia="en-US"/>
        </w:rPr>
        <w:t xml:space="preserve"> </w:t>
      </w:r>
      <w:r w:rsidR="004A4AAC" w:rsidRPr="00036BC7">
        <w:rPr>
          <w:rFonts w:ascii="Times New Roman" w:eastAsia="Calibri" w:hAnsi="Times New Roman"/>
          <w:bCs/>
          <w:sz w:val="24"/>
          <w:szCs w:val="24"/>
          <w:lang w:eastAsia="en-US"/>
        </w:rPr>
        <w:t xml:space="preserve">A resposta à impugnação ou ao pedido de esclarecimento será divulgado em sítio eletrônico </w:t>
      </w:r>
      <w:r w:rsidR="004A4AAC" w:rsidRPr="00036BC7">
        <w:rPr>
          <w:rFonts w:ascii="Times New Roman" w:eastAsia="Calibri" w:hAnsi="Times New Roman"/>
          <w:bCs/>
          <w:sz w:val="24"/>
          <w:szCs w:val="24"/>
          <w:lang w:eastAsia="en-US"/>
        </w:rPr>
        <w:lastRenderedPageBreak/>
        <w:t>oficial no prazo de até 3 (três) dias úteis, limitado ao último dia útil anterior à data da abertura do certame.</w:t>
      </w:r>
    </w:p>
    <w:p w14:paraId="679E06AF" w14:textId="77777777" w:rsidR="008E3394" w:rsidRDefault="00322772" w:rsidP="008E3394">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Pr>
          <w:rFonts w:ascii="Times New Roman" w:eastAsia="Calibri" w:hAnsi="Times New Roman"/>
          <w:b/>
          <w:sz w:val="24"/>
          <w:szCs w:val="24"/>
          <w:lang w:eastAsia="en-US"/>
        </w:rPr>
        <w:t>8</w:t>
      </w:r>
      <w:r w:rsidR="004A4AAC" w:rsidRPr="00C543B7">
        <w:rPr>
          <w:rFonts w:ascii="Times New Roman" w:eastAsia="Calibri" w:hAnsi="Times New Roman"/>
          <w:b/>
          <w:sz w:val="24"/>
          <w:szCs w:val="24"/>
          <w:lang w:eastAsia="en-US"/>
        </w:rPr>
        <w:t xml:space="preserve">.4. </w:t>
      </w:r>
      <w:r w:rsidR="004A4AAC" w:rsidRPr="008E3394">
        <w:rPr>
          <w:rFonts w:ascii="Times New Roman" w:eastAsia="Calibri" w:hAnsi="Times New Roman"/>
          <w:bCs/>
          <w:sz w:val="24"/>
          <w:szCs w:val="24"/>
          <w:lang w:eastAsia="en-US"/>
        </w:rPr>
        <w:t>As impugnações e os pedidos de esclarecimentos não suspendem os prazos previstos no certame.</w:t>
      </w:r>
    </w:p>
    <w:p w14:paraId="5C8879A9" w14:textId="77777777" w:rsidR="00FC2BBD" w:rsidRDefault="008E3394" w:rsidP="00FC2BBD">
      <w:pPr>
        <w:widowControl w:val="0"/>
        <w:tabs>
          <w:tab w:val="left" w:pos="582"/>
          <w:tab w:val="left" w:pos="7493"/>
        </w:tabs>
        <w:autoSpaceDE w:val="0"/>
        <w:autoSpaceDN w:val="0"/>
        <w:spacing w:line="240" w:lineRule="auto"/>
        <w:ind w:firstLine="284"/>
        <w:jc w:val="both"/>
        <w:outlineLvl w:val="0"/>
        <w:rPr>
          <w:rFonts w:ascii="Times New Roman" w:eastAsia="Calibri" w:hAnsi="Times New Roman"/>
          <w:b/>
          <w:sz w:val="24"/>
          <w:szCs w:val="24"/>
          <w:lang w:eastAsia="en-US"/>
        </w:rPr>
      </w:pPr>
      <w:r w:rsidRPr="00FC2BBD">
        <w:rPr>
          <w:rFonts w:ascii="Times New Roman" w:eastAsia="Calibri" w:hAnsi="Times New Roman"/>
          <w:bCs/>
          <w:sz w:val="24"/>
          <w:szCs w:val="24"/>
          <w:lang w:eastAsia="en-US"/>
        </w:rPr>
        <w:t>8</w:t>
      </w:r>
      <w:r w:rsidR="004A4AAC" w:rsidRPr="00FC2BBD">
        <w:rPr>
          <w:rFonts w:ascii="Times New Roman" w:eastAsia="Calibri" w:hAnsi="Times New Roman"/>
          <w:bCs/>
          <w:sz w:val="24"/>
          <w:szCs w:val="24"/>
          <w:lang w:eastAsia="en-US"/>
        </w:rPr>
        <w:t>.4.1.</w:t>
      </w:r>
      <w:r w:rsidRPr="00FC2BBD">
        <w:rPr>
          <w:rFonts w:ascii="Times New Roman" w:eastAsia="Calibri" w:hAnsi="Times New Roman"/>
          <w:bCs/>
          <w:sz w:val="24"/>
          <w:szCs w:val="24"/>
          <w:lang w:eastAsia="en-US"/>
        </w:rPr>
        <w:t xml:space="preserve"> </w:t>
      </w:r>
      <w:r w:rsidR="004A4AAC" w:rsidRPr="005F7DA1">
        <w:rPr>
          <w:rFonts w:ascii="Times New Roman" w:eastAsia="Calibri" w:hAnsi="Times New Roman"/>
          <w:bCs/>
          <w:sz w:val="24"/>
          <w:szCs w:val="24"/>
          <w:lang w:eastAsia="en-US"/>
        </w:rPr>
        <w:t>A concessão de efeito suspensivo à impugnação é medida excepcional e deverá ser motivada pelo agente de contratação</w:t>
      </w:r>
      <w:r w:rsidR="005F7DA1">
        <w:rPr>
          <w:rFonts w:ascii="Times New Roman" w:eastAsia="Calibri" w:hAnsi="Times New Roman"/>
          <w:bCs/>
          <w:sz w:val="24"/>
          <w:szCs w:val="24"/>
          <w:lang w:eastAsia="en-US"/>
        </w:rPr>
        <w:t xml:space="preserve"> ou pela autoridade competente</w:t>
      </w:r>
      <w:r w:rsidR="004A4AAC" w:rsidRPr="005F7DA1">
        <w:rPr>
          <w:rFonts w:ascii="Times New Roman" w:eastAsia="Calibri" w:hAnsi="Times New Roman"/>
          <w:bCs/>
          <w:sz w:val="24"/>
          <w:szCs w:val="24"/>
          <w:lang w:eastAsia="en-US"/>
        </w:rPr>
        <w:t>, nos autos do processo de licitação.</w:t>
      </w:r>
      <w:r w:rsidR="004A4AAC" w:rsidRPr="00C543B7">
        <w:rPr>
          <w:rFonts w:ascii="Times New Roman" w:eastAsia="Calibri" w:hAnsi="Times New Roman"/>
          <w:b/>
          <w:sz w:val="24"/>
          <w:szCs w:val="24"/>
          <w:lang w:eastAsia="en-US"/>
        </w:rPr>
        <w:t xml:space="preserve"> </w:t>
      </w:r>
    </w:p>
    <w:p w14:paraId="4365C0A0" w14:textId="1E98873A" w:rsidR="00FC2BBD" w:rsidRPr="00081044" w:rsidRDefault="00FC2BBD" w:rsidP="00FC2BBD">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Pr>
          <w:rFonts w:ascii="Times New Roman" w:eastAsia="Calibri" w:hAnsi="Times New Roman"/>
          <w:b/>
          <w:sz w:val="24"/>
          <w:szCs w:val="24"/>
          <w:lang w:eastAsia="en-US"/>
        </w:rPr>
        <w:t>8</w:t>
      </w:r>
      <w:r w:rsidR="004A4AAC" w:rsidRPr="00C543B7">
        <w:rPr>
          <w:rFonts w:ascii="Times New Roman" w:eastAsia="Calibri" w:hAnsi="Times New Roman"/>
          <w:b/>
          <w:sz w:val="24"/>
          <w:szCs w:val="24"/>
          <w:lang w:eastAsia="en-US"/>
        </w:rPr>
        <w:t xml:space="preserve">.5. </w:t>
      </w:r>
      <w:r w:rsidR="004A4AAC" w:rsidRPr="00FC2BBD">
        <w:rPr>
          <w:rFonts w:ascii="Times New Roman" w:eastAsia="Calibri" w:hAnsi="Times New Roman"/>
          <w:bCs/>
          <w:sz w:val="24"/>
          <w:szCs w:val="24"/>
          <w:lang w:eastAsia="en-US"/>
        </w:rPr>
        <w:t>Acolhida a impugnação, será definida e publicada nova data para a realização do certame.</w:t>
      </w:r>
    </w:p>
    <w:p w14:paraId="354604C8" w14:textId="77777777" w:rsidR="008A5898" w:rsidRDefault="008A5898" w:rsidP="008A5898">
      <w:pPr>
        <w:widowControl w:val="0"/>
        <w:tabs>
          <w:tab w:val="left" w:pos="0"/>
        </w:tabs>
        <w:autoSpaceDE w:val="0"/>
        <w:autoSpaceDN w:val="0"/>
        <w:spacing w:line="240" w:lineRule="auto"/>
        <w:jc w:val="both"/>
        <w:rPr>
          <w:rFonts w:ascii="Times New Roman" w:eastAsia="Calibri" w:hAnsi="Times New Roman"/>
          <w:bCs/>
          <w:sz w:val="24"/>
          <w:szCs w:val="24"/>
          <w:lang w:eastAsia="en-US"/>
        </w:rPr>
      </w:pPr>
      <w:r w:rsidRPr="008A5898">
        <w:rPr>
          <w:rFonts w:ascii="Times New Roman" w:eastAsia="Calibri" w:hAnsi="Times New Roman"/>
          <w:b/>
          <w:sz w:val="24"/>
          <w:szCs w:val="24"/>
          <w:lang w:eastAsia="en-US"/>
        </w:rPr>
        <w:t xml:space="preserve">8.6. </w:t>
      </w:r>
      <w:r w:rsidR="001F3CB8" w:rsidRPr="00C660D2">
        <w:rPr>
          <w:rFonts w:ascii="Times New Roman" w:eastAsia="Calibri" w:hAnsi="Times New Roman"/>
          <w:bCs/>
          <w:sz w:val="24"/>
          <w:szCs w:val="24"/>
          <w:lang w:eastAsia="en-US"/>
        </w:rPr>
        <w:t>A interposição de recurso referente ao julgamento das propostas, à habilitação ou inabilitação de licitantes, à anulação ou revogação da licitação, observará o disposto no art. 165 da Lei nº 14.133, de 2021.</w:t>
      </w:r>
    </w:p>
    <w:p w14:paraId="5BE6A0D9" w14:textId="360F7A18" w:rsidR="001F3CB8" w:rsidRPr="00C660D2" w:rsidRDefault="001F3CB8" w:rsidP="008A5898">
      <w:pPr>
        <w:widowControl w:val="0"/>
        <w:tabs>
          <w:tab w:val="left" w:pos="0"/>
        </w:tabs>
        <w:autoSpaceDE w:val="0"/>
        <w:autoSpaceDN w:val="0"/>
        <w:spacing w:line="240" w:lineRule="auto"/>
        <w:jc w:val="both"/>
        <w:rPr>
          <w:rFonts w:ascii="Times New Roman" w:eastAsia="Calibri" w:hAnsi="Times New Roman"/>
          <w:b/>
          <w:sz w:val="24"/>
          <w:szCs w:val="24"/>
          <w:lang w:eastAsia="en-US"/>
        </w:rPr>
      </w:pPr>
      <w:r w:rsidRPr="00C660D2">
        <w:rPr>
          <w:rFonts w:ascii="Times New Roman" w:eastAsia="Calibri" w:hAnsi="Times New Roman"/>
          <w:b/>
          <w:sz w:val="24"/>
          <w:szCs w:val="24"/>
          <w:lang w:eastAsia="en-US"/>
        </w:rPr>
        <w:t>8.</w:t>
      </w:r>
      <w:r w:rsidR="00E153BF">
        <w:rPr>
          <w:rFonts w:ascii="Times New Roman" w:eastAsia="Calibri" w:hAnsi="Times New Roman"/>
          <w:b/>
          <w:sz w:val="24"/>
          <w:szCs w:val="24"/>
          <w:lang w:eastAsia="en-US"/>
        </w:rPr>
        <w:t>7</w:t>
      </w:r>
      <w:r w:rsidRPr="00C660D2">
        <w:rPr>
          <w:rFonts w:ascii="Times New Roman" w:eastAsia="Calibri" w:hAnsi="Times New Roman"/>
          <w:b/>
          <w:sz w:val="24"/>
          <w:szCs w:val="24"/>
          <w:lang w:eastAsia="en-US"/>
        </w:rPr>
        <w:t xml:space="preserve">. </w:t>
      </w:r>
      <w:r w:rsidRPr="00C660D2">
        <w:rPr>
          <w:rFonts w:ascii="Times New Roman" w:eastAsia="Calibri" w:hAnsi="Times New Roman"/>
          <w:bCs/>
          <w:sz w:val="24"/>
          <w:szCs w:val="24"/>
          <w:lang w:eastAsia="en-US"/>
        </w:rPr>
        <w:t>O prazo recursal é de 3 (três) dias úteis, contados da data de intimação ou de lavratura da ata.</w:t>
      </w:r>
      <w:r w:rsidRPr="00C660D2">
        <w:rPr>
          <w:rFonts w:ascii="Times New Roman" w:eastAsia="Calibri" w:hAnsi="Times New Roman"/>
          <w:b/>
          <w:sz w:val="24"/>
          <w:szCs w:val="24"/>
          <w:lang w:eastAsia="en-US"/>
        </w:rPr>
        <w:t xml:space="preserve"> </w:t>
      </w:r>
    </w:p>
    <w:p w14:paraId="39B58E1B" w14:textId="35E309E1" w:rsidR="001F3CB8" w:rsidRPr="00F115D3" w:rsidRDefault="001F3CB8" w:rsidP="008A5898">
      <w:pPr>
        <w:widowControl w:val="0"/>
        <w:tabs>
          <w:tab w:val="left" w:pos="284"/>
          <w:tab w:val="left" w:pos="7493"/>
        </w:tabs>
        <w:autoSpaceDE w:val="0"/>
        <w:autoSpaceDN w:val="0"/>
        <w:ind w:right="-1"/>
        <w:jc w:val="both"/>
        <w:rPr>
          <w:rFonts w:ascii="Times New Roman" w:eastAsia="Calibri" w:hAnsi="Times New Roman"/>
          <w:bCs/>
          <w:sz w:val="24"/>
          <w:szCs w:val="24"/>
          <w:lang w:eastAsia="en-US"/>
        </w:rPr>
      </w:pPr>
      <w:r w:rsidRPr="00C660D2">
        <w:rPr>
          <w:rFonts w:ascii="Times New Roman" w:eastAsia="Calibri" w:hAnsi="Times New Roman"/>
          <w:b/>
          <w:sz w:val="24"/>
          <w:szCs w:val="24"/>
          <w:lang w:eastAsia="en-US"/>
        </w:rPr>
        <w:t>8.</w:t>
      </w:r>
      <w:r w:rsidR="00E153BF">
        <w:rPr>
          <w:rFonts w:ascii="Times New Roman" w:eastAsia="Calibri" w:hAnsi="Times New Roman"/>
          <w:b/>
          <w:sz w:val="24"/>
          <w:szCs w:val="24"/>
          <w:lang w:eastAsia="en-US"/>
        </w:rPr>
        <w:t>8</w:t>
      </w:r>
      <w:r w:rsidRPr="00C660D2">
        <w:rPr>
          <w:rFonts w:ascii="Times New Roman" w:eastAsia="Calibri" w:hAnsi="Times New Roman"/>
          <w:b/>
          <w:sz w:val="24"/>
          <w:szCs w:val="24"/>
          <w:lang w:eastAsia="en-US"/>
        </w:rPr>
        <w:t xml:space="preserve">. </w:t>
      </w:r>
      <w:r w:rsidRPr="00F115D3">
        <w:rPr>
          <w:rFonts w:ascii="Times New Roman" w:eastAsia="Calibri" w:hAnsi="Times New Roman"/>
          <w:bCs/>
          <w:sz w:val="24"/>
          <w:szCs w:val="24"/>
          <w:lang w:eastAsia="en-US"/>
        </w:rPr>
        <w:t xml:space="preserve">Quando o recurso apresentado impugnar o julgamento das propostas ou o ato de habilitação ou inabilitação do licitante: </w:t>
      </w:r>
    </w:p>
    <w:p w14:paraId="05198385" w14:textId="059ADE8C" w:rsidR="001F3CB8" w:rsidRPr="00F115D3" w:rsidRDefault="001F3CB8" w:rsidP="001F3CB8">
      <w:pPr>
        <w:widowControl w:val="0"/>
        <w:tabs>
          <w:tab w:val="left" w:pos="284"/>
          <w:tab w:val="left" w:pos="7493"/>
        </w:tabs>
        <w:autoSpaceDE w:val="0"/>
        <w:autoSpaceDN w:val="0"/>
        <w:ind w:right="-1"/>
        <w:jc w:val="both"/>
        <w:rPr>
          <w:rFonts w:ascii="Times New Roman" w:eastAsia="Calibri" w:hAnsi="Times New Roman"/>
          <w:bCs/>
          <w:sz w:val="24"/>
          <w:szCs w:val="24"/>
          <w:lang w:eastAsia="en-US"/>
        </w:rPr>
      </w:pPr>
      <w:r w:rsidRPr="00F115D3">
        <w:rPr>
          <w:rFonts w:ascii="Times New Roman" w:eastAsia="Calibri" w:hAnsi="Times New Roman"/>
          <w:bCs/>
          <w:sz w:val="24"/>
          <w:szCs w:val="24"/>
          <w:lang w:eastAsia="en-US"/>
        </w:rPr>
        <w:tab/>
        <w:t>8.</w:t>
      </w:r>
      <w:r w:rsidR="00E153BF">
        <w:rPr>
          <w:rFonts w:ascii="Times New Roman" w:eastAsia="Calibri" w:hAnsi="Times New Roman"/>
          <w:bCs/>
          <w:sz w:val="24"/>
          <w:szCs w:val="24"/>
          <w:lang w:eastAsia="en-US"/>
        </w:rPr>
        <w:t>8</w:t>
      </w:r>
      <w:r w:rsidRPr="00F115D3">
        <w:rPr>
          <w:rFonts w:ascii="Times New Roman" w:eastAsia="Calibri" w:hAnsi="Times New Roman"/>
          <w:bCs/>
          <w:sz w:val="24"/>
          <w:szCs w:val="24"/>
          <w:lang w:eastAsia="en-US"/>
        </w:rPr>
        <w:t xml:space="preserve">.1. A intenção de recorrer deverá ser manifestada imediatamente, sob pena de preclusão; </w:t>
      </w:r>
    </w:p>
    <w:p w14:paraId="3ED73366" w14:textId="5776D895" w:rsidR="001F3CB8" w:rsidRPr="00F115D3" w:rsidRDefault="001F3CB8" w:rsidP="001F3CB8">
      <w:pPr>
        <w:widowControl w:val="0"/>
        <w:tabs>
          <w:tab w:val="left" w:pos="284"/>
          <w:tab w:val="left" w:pos="7493"/>
        </w:tabs>
        <w:autoSpaceDE w:val="0"/>
        <w:autoSpaceDN w:val="0"/>
        <w:ind w:right="-1"/>
        <w:jc w:val="both"/>
        <w:rPr>
          <w:rFonts w:ascii="Times New Roman" w:eastAsia="Calibri" w:hAnsi="Times New Roman"/>
          <w:bCs/>
          <w:sz w:val="24"/>
          <w:szCs w:val="24"/>
          <w:lang w:eastAsia="en-US"/>
        </w:rPr>
      </w:pPr>
      <w:r w:rsidRPr="00F115D3">
        <w:rPr>
          <w:rFonts w:ascii="Times New Roman" w:eastAsia="Calibri" w:hAnsi="Times New Roman"/>
          <w:bCs/>
          <w:sz w:val="24"/>
          <w:szCs w:val="24"/>
          <w:lang w:eastAsia="en-US"/>
        </w:rPr>
        <w:tab/>
        <w:t>8.</w:t>
      </w:r>
      <w:r w:rsidR="00E153BF">
        <w:rPr>
          <w:rFonts w:ascii="Times New Roman" w:eastAsia="Calibri" w:hAnsi="Times New Roman"/>
          <w:bCs/>
          <w:sz w:val="24"/>
          <w:szCs w:val="24"/>
          <w:lang w:eastAsia="en-US"/>
        </w:rPr>
        <w:t>8</w:t>
      </w:r>
      <w:r w:rsidRPr="00F115D3">
        <w:rPr>
          <w:rFonts w:ascii="Times New Roman" w:eastAsia="Calibri" w:hAnsi="Times New Roman"/>
          <w:bCs/>
          <w:sz w:val="24"/>
          <w:szCs w:val="24"/>
          <w:lang w:eastAsia="en-US"/>
        </w:rPr>
        <w:t xml:space="preserve">.2. O prazo para a manifestação da intenção de recorrer será de 10 (dez) minutos. </w:t>
      </w:r>
    </w:p>
    <w:p w14:paraId="60DB9EBA" w14:textId="423263F9" w:rsidR="001F3CB8" w:rsidRPr="00F115D3" w:rsidRDefault="001F3CB8" w:rsidP="001F3CB8">
      <w:pPr>
        <w:widowControl w:val="0"/>
        <w:tabs>
          <w:tab w:val="left" w:pos="284"/>
          <w:tab w:val="left" w:pos="7493"/>
        </w:tabs>
        <w:autoSpaceDE w:val="0"/>
        <w:autoSpaceDN w:val="0"/>
        <w:ind w:right="-1" w:firstLine="284"/>
        <w:jc w:val="both"/>
        <w:rPr>
          <w:rFonts w:ascii="Times New Roman" w:eastAsia="Calibri" w:hAnsi="Times New Roman"/>
          <w:bCs/>
          <w:sz w:val="24"/>
          <w:szCs w:val="24"/>
          <w:lang w:eastAsia="en-US"/>
        </w:rPr>
      </w:pPr>
      <w:r w:rsidRPr="00F115D3">
        <w:rPr>
          <w:rFonts w:ascii="Times New Roman" w:eastAsia="Calibri" w:hAnsi="Times New Roman"/>
          <w:bCs/>
          <w:sz w:val="24"/>
          <w:szCs w:val="24"/>
          <w:lang w:eastAsia="en-US"/>
        </w:rPr>
        <w:t>8.</w:t>
      </w:r>
      <w:r w:rsidR="00E153BF">
        <w:rPr>
          <w:rFonts w:ascii="Times New Roman" w:eastAsia="Calibri" w:hAnsi="Times New Roman"/>
          <w:bCs/>
          <w:sz w:val="24"/>
          <w:szCs w:val="24"/>
          <w:lang w:eastAsia="en-US"/>
        </w:rPr>
        <w:t>8</w:t>
      </w:r>
      <w:r w:rsidRPr="00F115D3">
        <w:rPr>
          <w:rFonts w:ascii="Times New Roman" w:eastAsia="Calibri" w:hAnsi="Times New Roman"/>
          <w:bCs/>
          <w:sz w:val="24"/>
          <w:szCs w:val="24"/>
          <w:lang w:eastAsia="en-US"/>
        </w:rPr>
        <w:t xml:space="preserve">.3. O prazo para apresentação das razões recursais será iniciado na data de intimação ou de lavratura da ata de habilitação ou inabilitação; </w:t>
      </w:r>
    </w:p>
    <w:p w14:paraId="64653B22" w14:textId="7CADB0B9" w:rsidR="001F3CB8" w:rsidRPr="00F115D3" w:rsidRDefault="001F3CB8" w:rsidP="001F3CB8">
      <w:pPr>
        <w:widowControl w:val="0"/>
        <w:tabs>
          <w:tab w:val="left" w:pos="284"/>
          <w:tab w:val="left" w:pos="7493"/>
        </w:tabs>
        <w:autoSpaceDE w:val="0"/>
        <w:autoSpaceDN w:val="0"/>
        <w:ind w:right="-1"/>
        <w:jc w:val="both"/>
        <w:rPr>
          <w:rFonts w:ascii="Times New Roman" w:eastAsia="Calibri" w:hAnsi="Times New Roman"/>
          <w:bCs/>
          <w:sz w:val="24"/>
          <w:szCs w:val="24"/>
          <w:lang w:eastAsia="en-US"/>
        </w:rPr>
      </w:pPr>
      <w:r w:rsidRPr="00C660D2">
        <w:rPr>
          <w:rFonts w:ascii="Times New Roman" w:eastAsia="Calibri" w:hAnsi="Times New Roman"/>
          <w:b/>
          <w:sz w:val="24"/>
          <w:szCs w:val="24"/>
          <w:lang w:eastAsia="en-US"/>
        </w:rPr>
        <w:t>8.</w:t>
      </w:r>
      <w:r w:rsidR="00437F7C">
        <w:rPr>
          <w:rFonts w:ascii="Times New Roman" w:eastAsia="Calibri" w:hAnsi="Times New Roman"/>
          <w:b/>
          <w:sz w:val="24"/>
          <w:szCs w:val="24"/>
          <w:lang w:eastAsia="en-US"/>
        </w:rPr>
        <w:t>9</w:t>
      </w:r>
      <w:r w:rsidRPr="00C660D2">
        <w:rPr>
          <w:rFonts w:ascii="Times New Roman" w:eastAsia="Calibri" w:hAnsi="Times New Roman"/>
          <w:b/>
          <w:sz w:val="24"/>
          <w:szCs w:val="24"/>
          <w:lang w:eastAsia="en-US"/>
        </w:rPr>
        <w:t xml:space="preserve">. </w:t>
      </w:r>
      <w:r w:rsidRPr="00F115D3">
        <w:rPr>
          <w:rFonts w:ascii="Times New Roman" w:eastAsia="Calibri" w:hAnsi="Times New Roman"/>
          <w:bCs/>
          <w:sz w:val="24"/>
          <w:szCs w:val="24"/>
          <w:lang w:eastAsia="en-US"/>
        </w:rPr>
        <w:t xml:space="preserve">Os recursos deverão ser encaminhados em campo próprio do sistema. </w:t>
      </w:r>
    </w:p>
    <w:p w14:paraId="1A9A60F8" w14:textId="749020B9" w:rsidR="001F3CB8" w:rsidRPr="00F115D3" w:rsidRDefault="001F3CB8" w:rsidP="001F3CB8">
      <w:pPr>
        <w:widowControl w:val="0"/>
        <w:tabs>
          <w:tab w:val="left" w:pos="284"/>
          <w:tab w:val="left" w:pos="7493"/>
        </w:tabs>
        <w:autoSpaceDE w:val="0"/>
        <w:autoSpaceDN w:val="0"/>
        <w:ind w:right="-1"/>
        <w:jc w:val="both"/>
        <w:rPr>
          <w:rFonts w:ascii="Times New Roman" w:eastAsia="Calibri" w:hAnsi="Times New Roman"/>
          <w:bCs/>
          <w:sz w:val="24"/>
          <w:szCs w:val="24"/>
          <w:lang w:eastAsia="en-US"/>
        </w:rPr>
      </w:pPr>
      <w:r w:rsidRPr="00C660D2">
        <w:rPr>
          <w:rFonts w:ascii="Times New Roman" w:eastAsia="Calibri" w:hAnsi="Times New Roman"/>
          <w:b/>
          <w:sz w:val="24"/>
          <w:szCs w:val="24"/>
          <w:lang w:eastAsia="en-US"/>
        </w:rPr>
        <w:t>8.</w:t>
      </w:r>
      <w:r w:rsidR="00437F7C">
        <w:rPr>
          <w:rFonts w:ascii="Times New Roman" w:eastAsia="Calibri" w:hAnsi="Times New Roman"/>
          <w:b/>
          <w:sz w:val="24"/>
          <w:szCs w:val="24"/>
          <w:lang w:eastAsia="en-US"/>
        </w:rPr>
        <w:t>10</w:t>
      </w:r>
      <w:r w:rsidRPr="00C660D2">
        <w:rPr>
          <w:rFonts w:ascii="Times New Roman" w:eastAsia="Calibri" w:hAnsi="Times New Roman"/>
          <w:b/>
          <w:sz w:val="24"/>
          <w:szCs w:val="24"/>
          <w:lang w:eastAsia="en-US"/>
        </w:rPr>
        <w:t xml:space="preserve">. </w:t>
      </w:r>
      <w:r w:rsidRPr="00F115D3">
        <w:rPr>
          <w:rFonts w:ascii="Times New Roman" w:eastAsia="Calibri" w:hAnsi="Times New Roman"/>
          <w:bCs/>
          <w:sz w:val="24"/>
          <w:szCs w:val="24"/>
          <w:lang w:eastAsia="en-US"/>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F5C17E4" w14:textId="36F9B78C" w:rsidR="00437F7C" w:rsidRPr="001F592D" w:rsidRDefault="001F3CB8" w:rsidP="00437F7C">
      <w:pPr>
        <w:widowControl w:val="0"/>
        <w:tabs>
          <w:tab w:val="left" w:pos="284"/>
          <w:tab w:val="left" w:pos="7493"/>
        </w:tabs>
        <w:autoSpaceDE w:val="0"/>
        <w:autoSpaceDN w:val="0"/>
        <w:ind w:right="-1"/>
        <w:jc w:val="both"/>
        <w:rPr>
          <w:rFonts w:ascii="Times New Roman" w:eastAsia="Calibri" w:hAnsi="Times New Roman"/>
          <w:bCs/>
          <w:sz w:val="24"/>
          <w:szCs w:val="24"/>
          <w:lang w:eastAsia="en-US"/>
        </w:rPr>
      </w:pPr>
      <w:r w:rsidRPr="00C660D2">
        <w:rPr>
          <w:rFonts w:ascii="Times New Roman" w:eastAsia="Calibri" w:hAnsi="Times New Roman"/>
          <w:b/>
          <w:sz w:val="24"/>
          <w:szCs w:val="24"/>
          <w:lang w:eastAsia="en-US"/>
        </w:rPr>
        <w:t>8.</w:t>
      </w:r>
      <w:r w:rsidR="00437F7C">
        <w:rPr>
          <w:rFonts w:ascii="Times New Roman" w:eastAsia="Calibri" w:hAnsi="Times New Roman"/>
          <w:b/>
          <w:sz w:val="24"/>
          <w:szCs w:val="24"/>
          <w:lang w:eastAsia="en-US"/>
        </w:rPr>
        <w:t>11</w:t>
      </w:r>
      <w:r w:rsidRPr="00C660D2">
        <w:rPr>
          <w:rFonts w:ascii="Times New Roman" w:eastAsia="Calibri" w:hAnsi="Times New Roman"/>
          <w:b/>
          <w:sz w:val="24"/>
          <w:szCs w:val="24"/>
          <w:lang w:eastAsia="en-US"/>
        </w:rPr>
        <w:t xml:space="preserve">. </w:t>
      </w:r>
      <w:r w:rsidRPr="00F115D3">
        <w:rPr>
          <w:rFonts w:ascii="Times New Roman" w:eastAsia="Calibri" w:hAnsi="Times New Roman"/>
          <w:bCs/>
          <w:sz w:val="24"/>
          <w:szCs w:val="24"/>
          <w:lang w:eastAsia="en-US"/>
        </w:rPr>
        <w:t>Os recursos interpostos fora do prazo</w:t>
      </w:r>
      <w:r w:rsidR="001851A6">
        <w:rPr>
          <w:rFonts w:ascii="Times New Roman" w:eastAsia="Calibri" w:hAnsi="Times New Roman"/>
          <w:bCs/>
          <w:sz w:val="24"/>
          <w:szCs w:val="24"/>
          <w:lang w:eastAsia="en-US"/>
        </w:rPr>
        <w:t xml:space="preserve"> ou</w:t>
      </w:r>
      <w:r w:rsidR="001851A6" w:rsidRPr="001851A6">
        <w:rPr>
          <w:rFonts w:ascii="Times New Roman" w:eastAsia="Calibri" w:hAnsi="Times New Roman"/>
          <w:bCs/>
          <w:sz w:val="24"/>
          <w:szCs w:val="24"/>
          <w:lang w:eastAsia="en-US"/>
        </w:rPr>
        <w:t xml:space="preserve"> </w:t>
      </w:r>
      <w:r w:rsidR="001851A6" w:rsidRPr="00081044">
        <w:rPr>
          <w:rFonts w:ascii="Times New Roman" w:eastAsia="Calibri" w:hAnsi="Times New Roman"/>
          <w:bCs/>
          <w:sz w:val="24"/>
          <w:szCs w:val="24"/>
          <w:lang w:eastAsia="en-US"/>
        </w:rPr>
        <w:t xml:space="preserve">em desacordo com as condições do presente Edital não </w:t>
      </w:r>
      <w:r w:rsidRPr="00F115D3">
        <w:rPr>
          <w:rFonts w:ascii="Times New Roman" w:eastAsia="Calibri" w:hAnsi="Times New Roman"/>
          <w:bCs/>
          <w:sz w:val="24"/>
          <w:szCs w:val="24"/>
          <w:lang w:eastAsia="en-US"/>
        </w:rPr>
        <w:t>serão conhecidos.</w:t>
      </w:r>
    </w:p>
    <w:p w14:paraId="6087CBAC" w14:textId="3119C890" w:rsidR="001F3CB8" w:rsidRPr="00C660D2" w:rsidRDefault="001F3CB8" w:rsidP="001F3CB8">
      <w:pPr>
        <w:widowControl w:val="0"/>
        <w:tabs>
          <w:tab w:val="left" w:pos="284"/>
          <w:tab w:val="left" w:pos="7493"/>
        </w:tabs>
        <w:autoSpaceDE w:val="0"/>
        <w:autoSpaceDN w:val="0"/>
        <w:ind w:right="-1"/>
        <w:jc w:val="both"/>
        <w:rPr>
          <w:rFonts w:ascii="Times New Roman" w:eastAsia="Calibri" w:hAnsi="Times New Roman"/>
          <w:b/>
          <w:sz w:val="24"/>
          <w:szCs w:val="24"/>
          <w:lang w:eastAsia="en-US"/>
        </w:rPr>
      </w:pPr>
      <w:r w:rsidRPr="00C660D2">
        <w:rPr>
          <w:rFonts w:ascii="Times New Roman" w:eastAsia="Calibri" w:hAnsi="Times New Roman"/>
          <w:b/>
          <w:sz w:val="24"/>
          <w:szCs w:val="24"/>
          <w:lang w:eastAsia="en-US"/>
        </w:rPr>
        <w:t>8.</w:t>
      </w:r>
      <w:r w:rsidR="001851A6">
        <w:rPr>
          <w:rFonts w:ascii="Times New Roman" w:eastAsia="Calibri" w:hAnsi="Times New Roman"/>
          <w:b/>
          <w:sz w:val="24"/>
          <w:szCs w:val="24"/>
          <w:lang w:eastAsia="en-US"/>
        </w:rPr>
        <w:t>12</w:t>
      </w:r>
      <w:r w:rsidRPr="00C660D2">
        <w:rPr>
          <w:rFonts w:ascii="Times New Roman" w:eastAsia="Calibri" w:hAnsi="Times New Roman"/>
          <w:b/>
          <w:sz w:val="24"/>
          <w:szCs w:val="24"/>
          <w:lang w:eastAsia="en-US"/>
        </w:rPr>
        <w:t xml:space="preserve">. </w:t>
      </w:r>
      <w:r w:rsidRPr="001F592D">
        <w:rPr>
          <w:rFonts w:ascii="Times New Roman" w:eastAsia="Calibri" w:hAnsi="Times New Roman"/>
          <w:bCs/>
          <w:sz w:val="24"/>
          <w:szCs w:val="24"/>
          <w:lang w:eastAsia="en-US"/>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549D78F3" w14:textId="2090A72E" w:rsidR="001F3CB8" w:rsidRPr="001F592D" w:rsidRDefault="001F3CB8" w:rsidP="001F3CB8">
      <w:pPr>
        <w:widowControl w:val="0"/>
        <w:tabs>
          <w:tab w:val="left" w:pos="284"/>
          <w:tab w:val="left" w:pos="7493"/>
        </w:tabs>
        <w:autoSpaceDE w:val="0"/>
        <w:autoSpaceDN w:val="0"/>
        <w:ind w:right="-1"/>
        <w:jc w:val="both"/>
        <w:rPr>
          <w:rFonts w:ascii="Times New Roman" w:eastAsia="Calibri" w:hAnsi="Times New Roman"/>
          <w:bCs/>
          <w:sz w:val="24"/>
          <w:szCs w:val="24"/>
          <w:lang w:eastAsia="en-US"/>
        </w:rPr>
      </w:pPr>
      <w:r w:rsidRPr="00C660D2">
        <w:rPr>
          <w:rFonts w:ascii="Times New Roman" w:eastAsia="Calibri" w:hAnsi="Times New Roman"/>
          <w:b/>
          <w:sz w:val="24"/>
          <w:szCs w:val="24"/>
          <w:lang w:eastAsia="en-US"/>
        </w:rPr>
        <w:t>8.</w:t>
      </w:r>
      <w:r w:rsidR="00895465">
        <w:rPr>
          <w:rFonts w:ascii="Times New Roman" w:eastAsia="Calibri" w:hAnsi="Times New Roman"/>
          <w:b/>
          <w:sz w:val="24"/>
          <w:szCs w:val="24"/>
          <w:lang w:eastAsia="en-US"/>
        </w:rPr>
        <w:t>13</w:t>
      </w:r>
      <w:r w:rsidRPr="00C660D2">
        <w:rPr>
          <w:rFonts w:ascii="Times New Roman" w:eastAsia="Calibri" w:hAnsi="Times New Roman"/>
          <w:b/>
          <w:sz w:val="24"/>
          <w:szCs w:val="24"/>
          <w:lang w:eastAsia="en-US"/>
        </w:rPr>
        <w:t xml:space="preserve">. </w:t>
      </w:r>
      <w:r w:rsidRPr="001F592D">
        <w:rPr>
          <w:rFonts w:ascii="Times New Roman" w:eastAsia="Calibri" w:hAnsi="Times New Roman"/>
          <w:bCs/>
          <w:sz w:val="24"/>
          <w:szCs w:val="24"/>
          <w:lang w:eastAsia="en-US"/>
        </w:rPr>
        <w:t xml:space="preserve">O recurso e o pedido de reconsideração terão efeito suspensivo do ato ou da decisão recorrida até que sobrevenha decisão final da autoridade competente. </w:t>
      </w:r>
    </w:p>
    <w:p w14:paraId="170B251B" w14:textId="2A036F8E" w:rsidR="00B25521" w:rsidRDefault="001F3CB8" w:rsidP="001F3CB8">
      <w:pPr>
        <w:widowControl w:val="0"/>
        <w:tabs>
          <w:tab w:val="left" w:pos="284"/>
          <w:tab w:val="left" w:pos="7493"/>
        </w:tabs>
        <w:autoSpaceDE w:val="0"/>
        <w:autoSpaceDN w:val="0"/>
        <w:ind w:right="-1"/>
        <w:jc w:val="both"/>
        <w:rPr>
          <w:rFonts w:ascii="Times New Roman" w:eastAsia="Calibri" w:hAnsi="Times New Roman"/>
          <w:bCs/>
          <w:sz w:val="24"/>
          <w:szCs w:val="24"/>
          <w:lang w:eastAsia="en-US"/>
        </w:rPr>
      </w:pPr>
      <w:r w:rsidRPr="00C660D2">
        <w:rPr>
          <w:rFonts w:ascii="Times New Roman" w:eastAsia="Calibri" w:hAnsi="Times New Roman"/>
          <w:b/>
          <w:sz w:val="24"/>
          <w:szCs w:val="24"/>
          <w:lang w:eastAsia="en-US"/>
        </w:rPr>
        <w:t>8.</w:t>
      </w:r>
      <w:r w:rsidR="00895465">
        <w:rPr>
          <w:rFonts w:ascii="Times New Roman" w:eastAsia="Calibri" w:hAnsi="Times New Roman"/>
          <w:b/>
          <w:sz w:val="24"/>
          <w:szCs w:val="24"/>
          <w:lang w:eastAsia="en-US"/>
        </w:rPr>
        <w:t>14</w:t>
      </w:r>
      <w:r w:rsidRPr="00C660D2">
        <w:rPr>
          <w:rFonts w:ascii="Times New Roman" w:eastAsia="Calibri" w:hAnsi="Times New Roman"/>
          <w:b/>
          <w:sz w:val="24"/>
          <w:szCs w:val="24"/>
          <w:lang w:eastAsia="en-US"/>
        </w:rPr>
        <w:t xml:space="preserve">. </w:t>
      </w:r>
      <w:r w:rsidRPr="001F592D">
        <w:rPr>
          <w:rFonts w:ascii="Times New Roman" w:eastAsia="Calibri" w:hAnsi="Times New Roman"/>
          <w:bCs/>
          <w:sz w:val="24"/>
          <w:szCs w:val="24"/>
          <w:lang w:eastAsia="en-US"/>
        </w:rPr>
        <w:t>O acolhimento do recurso invalida tão somente os atos insuscetíveis de aproveitamento.</w:t>
      </w:r>
    </w:p>
    <w:p w14:paraId="4DADC8D9" w14:textId="77777777" w:rsidR="008166E6" w:rsidRDefault="008D2080" w:rsidP="0036066A">
      <w:pPr>
        <w:pStyle w:val="PargrafodaLista"/>
        <w:widowControl w:val="0"/>
        <w:numPr>
          <w:ilvl w:val="0"/>
          <w:numId w:val="2"/>
        </w:numPr>
        <w:tabs>
          <w:tab w:val="left" w:pos="284"/>
          <w:tab w:val="left" w:pos="7493"/>
        </w:tabs>
        <w:autoSpaceDE w:val="0"/>
        <w:autoSpaceDN w:val="0"/>
        <w:ind w:left="0" w:right="-1" w:firstLine="0"/>
        <w:outlineLvl w:val="0"/>
        <w:rPr>
          <w:rFonts w:eastAsia="Calibri"/>
          <w:b/>
          <w:sz w:val="24"/>
          <w:szCs w:val="24"/>
          <w:lang w:eastAsia="en-US"/>
        </w:rPr>
      </w:pPr>
      <w:r w:rsidRPr="00190F58">
        <w:rPr>
          <w:rFonts w:eastAsia="Calibri"/>
          <w:b/>
          <w:sz w:val="24"/>
          <w:szCs w:val="24"/>
          <w:lang w:eastAsia="en-US"/>
        </w:rPr>
        <w:lastRenderedPageBreak/>
        <w:t>DA</w:t>
      </w:r>
      <w:r w:rsidR="00C15C58">
        <w:rPr>
          <w:rFonts w:eastAsia="Calibri"/>
          <w:b/>
          <w:sz w:val="24"/>
          <w:szCs w:val="24"/>
          <w:lang w:eastAsia="en-US"/>
        </w:rPr>
        <w:t>S INFRAÇÕES</w:t>
      </w:r>
      <w:r w:rsidR="008166E6">
        <w:rPr>
          <w:rFonts w:eastAsia="Calibri"/>
          <w:b/>
          <w:sz w:val="24"/>
          <w:szCs w:val="24"/>
          <w:lang w:eastAsia="en-US"/>
        </w:rPr>
        <w:t xml:space="preserve"> ADMINISTRATIVAS E PENALIDADES</w:t>
      </w:r>
    </w:p>
    <w:p w14:paraId="36F51A13" w14:textId="1A3D9915" w:rsidR="008166E6" w:rsidRPr="00142DC1"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Cs/>
          <w:sz w:val="24"/>
          <w:szCs w:val="24"/>
          <w:lang w:eastAsia="en-US"/>
        </w:rPr>
      </w:pPr>
      <w:r w:rsidRPr="008B71BA">
        <w:rPr>
          <w:rFonts w:ascii="Times New Roman" w:eastAsia="Calibri" w:hAnsi="Times New Roman"/>
          <w:b/>
          <w:sz w:val="24"/>
          <w:szCs w:val="24"/>
          <w:lang w:eastAsia="en-US"/>
        </w:rPr>
        <w:t xml:space="preserve">9.1. </w:t>
      </w:r>
      <w:r w:rsidRPr="00142DC1">
        <w:rPr>
          <w:rFonts w:ascii="Times New Roman" w:eastAsia="Calibri" w:hAnsi="Times New Roman"/>
          <w:bCs/>
          <w:sz w:val="24"/>
          <w:szCs w:val="24"/>
          <w:lang w:eastAsia="en-US"/>
        </w:rPr>
        <w:t xml:space="preserve">Comete infração administrativa, nos termos da lei, o licitante que, com dolo ou culpa: </w:t>
      </w:r>
    </w:p>
    <w:p w14:paraId="73F612C1" w14:textId="1A1C7D5D" w:rsidR="008166E6" w:rsidRPr="00E9165F"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9.1.1. Deixar de entregar a documentação exigida para o certame ou não entregar qualquer documento que tenha sido solicitado pel</w:t>
      </w:r>
      <w:r w:rsidR="003D3FB1">
        <w:rPr>
          <w:rFonts w:ascii="Times New Roman" w:eastAsia="Calibri" w:hAnsi="Times New Roman"/>
          <w:bCs/>
          <w:sz w:val="24"/>
          <w:szCs w:val="24"/>
          <w:lang w:eastAsia="en-US"/>
        </w:rPr>
        <w:t>o</w:t>
      </w:r>
      <w:r w:rsidRPr="00E9165F">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E9165F">
        <w:rPr>
          <w:rFonts w:ascii="Times New Roman" w:eastAsia="Calibri" w:hAnsi="Times New Roman"/>
          <w:bCs/>
          <w:sz w:val="24"/>
          <w:szCs w:val="24"/>
          <w:lang w:eastAsia="en-US"/>
        </w:rPr>
        <w:t xml:space="preserve"> durante o certame</w:t>
      </w:r>
      <w:r w:rsidR="00390F7F">
        <w:rPr>
          <w:rFonts w:ascii="Times New Roman" w:eastAsia="Calibri" w:hAnsi="Times New Roman"/>
          <w:bCs/>
          <w:sz w:val="24"/>
          <w:szCs w:val="24"/>
          <w:lang w:eastAsia="en-US"/>
        </w:rPr>
        <w:t>.</w:t>
      </w:r>
    </w:p>
    <w:p w14:paraId="423A7DBC" w14:textId="2729D6B1" w:rsidR="008166E6" w:rsidRPr="00E9165F"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9.1.2.</w:t>
      </w:r>
      <w:r w:rsidR="00EA5CAF">
        <w:rPr>
          <w:rFonts w:ascii="Times New Roman" w:eastAsia="Calibri" w:hAnsi="Times New Roman"/>
          <w:bCs/>
          <w:sz w:val="24"/>
          <w:szCs w:val="24"/>
          <w:lang w:eastAsia="en-US"/>
        </w:rPr>
        <w:t xml:space="preserve"> </w:t>
      </w:r>
      <w:r w:rsidRPr="00E9165F">
        <w:rPr>
          <w:rFonts w:ascii="Times New Roman" w:eastAsia="Calibri" w:hAnsi="Times New Roman"/>
          <w:bCs/>
          <w:sz w:val="24"/>
          <w:szCs w:val="24"/>
          <w:lang w:eastAsia="en-US"/>
        </w:rPr>
        <w:t>Salvo em decorrência de fato superveniente devidamente justificado, não mantiver a proposta, em especial quando:</w:t>
      </w:r>
    </w:p>
    <w:p w14:paraId="58F66671" w14:textId="77777777" w:rsidR="008166E6" w:rsidRPr="00E9165F" w:rsidRDefault="008166E6" w:rsidP="00FF460C">
      <w:pPr>
        <w:widowControl w:val="0"/>
        <w:tabs>
          <w:tab w:val="left" w:pos="7493"/>
        </w:tabs>
        <w:autoSpaceDE w:val="0"/>
        <w:autoSpaceDN w:val="0"/>
        <w:spacing w:line="240" w:lineRule="auto"/>
        <w:ind w:left="284" w:right="-1"/>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 xml:space="preserve">9.1.2.1. Não enviar a proposta adequada ao último lance ofertado ou após a negociação; </w:t>
      </w:r>
    </w:p>
    <w:p w14:paraId="7FC4F263" w14:textId="77777777" w:rsidR="008166E6" w:rsidRPr="00E9165F" w:rsidRDefault="008166E6" w:rsidP="00FF460C">
      <w:pPr>
        <w:widowControl w:val="0"/>
        <w:tabs>
          <w:tab w:val="left" w:pos="7493"/>
        </w:tabs>
        <w:autoSpaceDE w:val="0"/>
        <w:autoSpaceDN w:val="0"/>
        <w:spacing w:line="240" w:lineRule="auto"/>
        <w:ind w:left="284" w:right="-1"/>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 xml:space="preserve">9.1.2.2. Recusar-se a enviar o detalhamento da proposta quando exigível; </w:t>
      </w:r>
    </w:p>
    <w:p w14:paraId="4193AB0A" w14:textId="77777777" w:rsidR="008166E6" w:rsidRPr="00E9165F" w:rsidRDefault="008166E6" w:rsidP="00FF460C">
      <w:pPr>
        <w:widowControl w:val="0"/>
        <w:tabs>
          <w:tab w:val="left" w:pos="7493"/>
        </w:tabs>
        <w:autoSpaceDE w:val="0"/>
        <w:autoSpaceDN w:val="0"/>
        <w:spacing w:line="240" w:lineRule="auto"/>
        <w:ind w:left="284" w:right="-1"/>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 xml:space="preserve">9.1.2.3. Pedir para ser desclassificado quando encerrada a etapa competitiva; ou </w:t>
      </w:r>
    </w:p>
    <w:p w14:paraId="591567D6" w14:textId="77777777" w:rsidR="008166E6" w:rsidRPr="00E9165F" w:rsidRDefault="008166E6" w:rsidP="00FF460C">
      <w:pPr>
        <w:widowControl w:val="0"/>
        <w:tabs>
          <w:tab w:val="left" w:pos="7493"/>
        </w:tabs>
        <w:autoSpaceDE w:val="0"/>
        <w:autoSpaceDN w:val="0"/>
        <w:spacing w:line="240" w:lineRule="auto"/>
        <w:ind w:left="284" w:right="-1"/>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 xml:space="preserve">9.1.2.4.  Apresentar proposta ou amostra em desacordo com as especificações do Edital. </w:t>
      </w:r>
    </w:p>
    <w:p w14:paraId="253D6857" w14:textId="31DC2446" w:rsidR="008166E6" w:rsidRPr="00E9165F"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9.1.3. Não celebrar o contrato ou não entregar a documentação exigida para a contratação, quando convocado dentro do prazo de validade de sua proposta</w:t>
      </w:r>
      <w:r w:rsidR="00390F7F">
        <w:rPr>
          <w:rFonts w:ascii="Times New Roman" w:eastAsia="Calibri" w:hAnsi="Times New Roman"/>
          <w:bCs/>
          <w:sz w:val="24"/>
          <w:szCs w:val="24"/>
          <w:lang w:eastAsia="en-US"/>
        </w:rPr>
        <w:t>.</w:t>
      </w:r>
    </w:p>
    <w:p w14:paraId="3FD8A527" w14:textId="03BFC3EF" w:rsidR="008166E6" w:rsidRPr="00E9165F"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w:t>
      </w:r>
      <w:r w:rsidR="000350EF">
        <w:rPr>
          <w:rFonts w:ascii="Times New Roman" w:eastAsia="Calibri" w:hAnsi="Times New Roman"/>
          <w:bCs/>
          <w:sz w:val="24"/>
          <w:szCs w:val="24"/>
          <w:lang w:eastAsia="en-US"/>
        </w:rPr>
        <w:t>4</w:t>
      </w:r>
      <w:r w:rsidRPr="00E9165F">
        <w:rPr>
          <w:rFonts w:ascii="Times New Roman" w:eastAsia="Calibri" w:hAnsi="Times New Roman"/>
          <w:bCs/>
          <w:sz w:val="24"/>
          <w:szCs w:val="24"/>
          <w:lang w:eastAsia="en-US"/>
        </w:rPr>
        <w:t>. Recusar-se, sem justificativa, a assinar o contrato ou a aceitar ou retirar o instrumento equivalente no prazo estabelecido pela Administração</w:t>
      </w:r>
      <w:r w:rsidR="00390F7F">
        <w:rPr>
          <w:rFonts w:ascii="Times New Roman" w:eastAsia="Calibri" w:hAnsi="Times New Roman"/>
          <w:bCs/>
          <w:sz w:val="24"/>
          <w:szCs w:val="24"/>
          <w:lang w:eastAsia="en-US"/>
        </w:rPr>
        <w:t>.</w:t>
      </w:r>
    </w:p>
    <w:p w14:paraId="754490F2" w14:textId="2E760610" w:rsidR="008166E6" w:rsidRPr="00E9165F"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w:t>
      </w:r>
      <w:r w:rsidR="000350EF">
        <w:rPr>
          <w:rFonts w:ascii="Times New Roman" w:eastAsia="Calibri" w:hAnsi="Times New Roman"/>
          <w:bCs/>
          <w:sz w:val="24"/>
          <w:szCs w:val="24"/>
          <w:lang w:eastAsia="en-US"/>
        </w:rPr>
        <w:t>5</w:t>
      </w:r>
      <w:r w:rsidRPr="00E9165F">
        <w:rPr>
          <w:rFonts w:ascii="Times New Roman" w:eastAsia="Calibri" w:hAnsi="Times New Roman"/>
          <w:bCs/>
          <w:sz w:val="24"/>
          <w:szCs w:val="24"/>
          <w:lang w:eastAsia="en-US"/>
        </w:rPr>
        <w:t>. Apresentar declaração ou documentação falsa exigida para o certame ou prestar declaração falsa durante a licitação</w:t>
      </w:r>
      <w:r w:rsidR="00390F7F">
        <w:rPr>
          <w:rFonts w:ascii="Times New Roman" w:eastAsia="Calibri" w:hAnsi="Times New Roman"/>
          <w:bCs/>
          <w:sz w:val="24"/>
          <w:szCs w:val="24"/>
          <w:lang w:eastAsia="en-US"/>
        </w:rPr>
        <w:t>.</w:t>
      </w:r>
    </w:p>
    <w:p w14:paraId="62799490" w14:textId="15ACB781" w:rsidR="008166E6" w:rsidRPr="00E9165F"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w:t>
      </w:r>
      <w:r w:rsidR="00390F7F">
        <w:rPr>
          <w:rFonts w:ascii="Times New Roman" w:eastAsia="Calibri" w:hAnsi="Times New Roman"/>
          <w:bCs/>
          <w:sz w:val="24"/>
          <w:szCs w:val="24"/>
          <w:lang w:eastAsia="en-US"/>
        </w:rPr>
        <w:t>6</w:t>
      </w:r>
      <w:r w:rsidRPr="00E9165F">
        <w:rPr>
          <w:rFonts w:ascii="Times New Roman" w:eastAsia="Calibri" w:hAnsi="Times New Roman"/>
          <w:bCs/>
          <w:sz w:val="24"/>
          <w:szCs w:val="24"/>
          <w:lang w:eastAsia="en-US"/>
        </w:rPr>
        <w:t>.</w:t>
      </w:r>
      <w:r w:rsidR="00390F7F">
        <w:rPr>
          <w:rFonts w:ascii="Times New Roman" w:eastAsia="Calibri" w:hAnsi="Times New Roman"/>
          <w:bCs/>
          <w:sz w:val="24"/>
          <w:szCs w:val="24"/>
          <w:lang w:eastAsia="en-US"/>
        </w:rPr>
        <w:t xml:space="preserve"> </w:t>
      </w:r>
      <w:r w:rsidRPr="00E9165F">
        <w:rPr>
          <w:rFonts w:ascii="Times New Roman" w:eastAsia="Calibri" w:hAnsi="Times New Roman"/>
          <w:bCs/>
          <w:sz w:val="24"/>
          <w:szCs w:val="24"/>
          <w:lang w:eastAsia="en-US"/>
        </w:rPr>
        <w:t>Fraudar a licitação</w:t>
      </w:r>
      <w:r w:rsidR="00390F7F">
        <w:rPr>
          <w:rFonts w:ascii="Times New Roman" w:eastAsia="Calibri" w:hAnsi="Times New Roman"/>
          <w:bCs/>
          <w:sz w:val="24"/>
          <w:szCs w:val="24"/>
          <w:lang w:eastAsia="en-US"/>
        </w:rPr>
        <w:t>.</w:t>
      </w:r>
    </w:p>
    <w:p w14:paraId="0098D634" w14:textId="77777777" w:rsidR="00EF5F66"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w:t>
      </w:r>
      <w:r w:rsidR="00EF5F66">
        <w:rPr>
          <w:rFonts w:ascii="Times New Roman" w:eastAsia="Calibri" w:hAnsi="Times New Roman"/>
          <w:bCs/>
          <w:sz w:val="24"/>
          <w:szCs w:val="24"/>
          <w:lang w:eastAsia="en-US"/>
        </w:rPr>
        <w:t>7</w:t>
      </w:r>
      <w:r w:rsidRPr="00E9165F">
        <w:rPr>
          <w:rFonts w:ascii="Times New Roman" w:eastAsia="Calibri" w:hAnsi="Times New Roman"/>
          <w:bCs/>
          <w:sz w:val="24"/>
          <w:szCs w:val="24"/>
          <w:lang w:eastAsia="en-US"/>
        </w:rPr>
        <w:t>. Comportar-se de modo inidôneo ou cometer fraude de qualquer natureza, em especial quando:</w:t>
      </w:r>
    </w:p>
    <w:p w14:paraId="7F2DFF0D" w14:textId="4E244494" w:rsidR="00EF5F66" w:rsidRDefault="008166E6" w:rsidP="00EF5F66">
      <w:pPr>
        <w:widowControl w:val="0"/>
        <w:tabs>
          <w:tab w:val="left" w:pos="7493"/>
        </w:tabs>
        <w:autoSpaceDE w:val="0"/>
        <w:autoSpaceDN w:val="0"/>
        <w:spacing w:line="240" w:lineRule="auto"/>
        <w:ind w:left="284" w:right="-1"/>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w:t>
      </w:r>
      <w:r w:rsidR="00EF5F66">
        <w:rPr>
          <w:rFonts w:ascii="Times New Roman" w:eastAsia="Calibri" w:hAnsi="Times New Roman"/>
          <w:bCs/>
          <w:sz w:val="24"/>
          <w:szCs w:val="24"/>
          <w:lang w:eastAsia="en-US"/>
        </w:rPr>
        <w:t>7</w:t>
      </w:r>
      <w:r w:rsidRPr="00E9165F">
        <w:rPr>
          <w:rFonts w:ascii="Times New Roman" w:eastAsia="Calibri" w:hAnsi="Times New Roman"/>
          <w:bCs/>
          <w:sz w:val="24"/>
          <w:szCs w:val="24"/>
          <w:lang w:eastAsia="en-US"/>
        </w:rPr>
        <w:t xml:space="preserve">.1. </w:t>
      </w:r>
      <w:r w:rsidR="00EF5F66">
        <w:rPr>
          <w:rFonts w:ascii="Times New Roman" w:eastAsia="Calibri" w:hAnsi="Times New Roman"/>
          <w:bCs/>
          <w:sz w:val="24"/>
          <w:szCs w:val="24"/>
          <w:lang w:eastAsia="en-US"/>
        </w:rPr>
        <w:t>A</w:t>
      </w:r>
      <w:r w:rsidRPr="00E9165F">
        <w:rPr>
          <w:rFonts w:ascii="Times New Roman" w:eastAsia="Calibri" w:hAnsi="Times New Roman"/>
          <w:bCs/>
          <w:sz w:val="24"/>
          <w:szCs w:val="24"/>
          <w:lang w:eastAsia="en-US"/>
        </w:rPr>
        <w:t xml:space="preserve">gir em conluio ou em desconformidade com a lei; </w:t>
      </w:r>
    </w:p>
    <w:p w14:paraId="2FF3D9E4" w14:textId="07B18E2E" w:rsidR="00EF5F66" w:rsidRDefault="008166E6" w:rsidP="00EF5F66">
      <w:pPr>
        <w:widowControl w:val="0"/>
        <w:tabs>
          <w:tab w:val="left" w:pos="7493"/>
        </w:tabs>
        <w:autoSpaceDE w:val="0"/>
        <w:autoSpaceDN w:val="0"/>
        <w:spacing w:line="240" w:lineRule="auto"/>
        <w:ind w:left="284" w:right="-1"/>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w:t>
      </w:r>
      <w:r w:rsidR="00EF5F66">
        <w:rPr>
          <w:rFonts w:ascii="Times New Roman" w:eastAsia="Calibri" w:hAnsi="Times New Roman"/>
          <w:bCs/>
          <w:sz w:val="24"/>
          <w:szCs w:val="24"/>
          <w:lang w:eastAsia="en-US"/>
        </w:rPr>
        <w:t>7</w:t>
      </w:r>
      <w:r w:rsidRPr="00E9165F">
        <w:rPr>
          <w:rFonts w:ascii="Times New Roman" w:eastAsia="Calibri" w:hAnsi="Times New Roman"/>
          <w:bCs/>
          <w:sz w:val="24"/>
          <w:szCs w:val="24"/>
          <w:lang w:eastAsia="en-US"/>
        </w:rPr>
        <w:t>.2.</w:t>
      </w:r>
      <w:r w:rsidR="00EF5F66">
        <w:rPr>
          <w:rFonts w:ascii="Times New Roman" w:eastAsia="Calibri" w:hAnsi="Times New Roman"/>
          <w:bCs/>
          <w:sz w:val="24"/>
          <w:szCs w:val="24"/>
          <w:lang w:eastAsia="en-US"/>
        </w:rPr>
        <w:t xml:space="preserve"> I</w:t>
      </w:r>
      <w:r w:rsidRPr="00E9165F">
        <w:rPr>
          <w:rFonts w:ascii="Times New Roman" w:eastAsia="Calibri" w:hAnsi="Times New Roman"/>
          <w:bCs/>
          <w:sz w:val="24"/>
          <w:szCs w:val="24"/>
          <w:lang w:eastAsia="en-US"/>
        </w:rPr>
        <w:t>nduzir deliberadamente a erro no julgamento;</w:t>
      </w:r>
    </w:p>
    <w:p w14:paraId="7DFFA99A" w14:textId="6E0901B3" w:rsidR="008166E6" w:rsidRPr="00E9165F" w:rsidRDefault="008166E6" w:rsidP="00EF5F66">
      <w:pPr>
        <w:widowControl w:val="0"/>
        <w:tabs>
          <w:tab w:val="left" w:pos="7493"/>
        </w:tabs>
        <w:autoSpaceDE w:val="0"/>
        <w:autoSpaceDN w:val="0"/>
        <w:spacing w:line="240" w:lineRule="auto"/>
        <w:ind w:left="284" w:right="-1"/>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w:t>
      </w:r>
      <w:r w:rsidR="00EF5F66">
        <w:rPr>
          <w:rFonts w:ascii="Times New Roman" w:eastAsia="Calibri" w:hAnsi="Times New Roman"/>
          <w:bCs/>
          <w:sz w:val="24"/>
          <w:szCs w:val="24"/>
          <w:lang w:eastAsia="en-US"/>
        </w:rPr>
        <w:t>7</w:t>
      </w:r>
      <w:r w:rsidRPr="00E9165F">
        <w:rPr>
          <w:rFonts w:ascii="Times New Roman" w:eastAsia="Calibri" w:hAnsi="Times New Roman"/>
          <w:bCs/>
          <w:sz w:val="24"/>
          <w:szCs w:val="24"/>
          <w:lang w:eastAsia="en-US"/>
        </w:rPr>
        <w:t xml:space="preserve">.3. </w:t>
      </w:r>
      <w:r w:rsidR="00EF5F66">
        <w:rPr>
          <w:rFonts w:ascii="Times New Roman" w:eastAsia="Calibri" w:hAnsi="Times New Roman"/>
          <w:bCs/>
          <w:sz w:val="24"/>
          <w:szCs w:val="24"/>
          <w:lang w:eastAsia="en-US"/>
        </w:rPr>
        <w:t>A</w:t>
      </w:r>
      <w:r w:rsidRPr="00E9165F">
        <w:rPr>
          <w:rFonts w:ascii="Times New Roman" w:eastAsia="Calibri" w:hAnsi="Times New Roman"/>
          <w:bCs/>
          <w:sz w:val="24"/>
          <w:szCs w:val="24"/>
          <w:lang w:eastAsia="en-US"/>
        </w:rPr>
        <w:t>presentar amostra falsificada ou deteriorada;</w:t>
      </w:r>
    </w:p>
    <w:p w14:paraId="541A8596" w14:textId="49CBA128" w:rsidR="008166E6" w:rsidRPr="00E9165F"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E9165F">
        <w:rPr>
          <w:rFonts w:ascii="Times New Roman" w:eastAsia="Calibri" w:hAnsi="Times New Roman"/>
          <w:bCs/>
          <w:sz w:val="24"/>
          <w:szCs w:val="24"/>
          <w:lang w:eastAsia="en-US"/>
        </w:rPr>
        <w:t>9.1.</w:t>
      </w:r>
      <w:r w:rsidR="00EF5F66">
        <w:rPr>
          <w:rFonts w:ascii="Times New Roman" w:eastAsia="Calibri" w:hAnsi="Times New Roman"/>
          <w:bCs/>
          <w:sz w:val="24"/>
          <w:szCs w:val="24"/>
          <w:lang w:eastAsia="en-US"/>
        </w:rPr>
        <w:t>8</w:t>
      </w:r>
      <w:r w:rsidRPr="00E9165F">
        <w:rPr>
          <w:rFonts w:ascii="Times New Roman" w:eastAsia="Calibri" w:hAnsi="Times New Roman"/>
          <w:bCs/>
          <w:sz w:val="24"/>
          <w:szCs w:val="24"/>
          <w:lang w:eastAsia="en-US"/>
        </w:rPr>
        <w:t>.</w:t>
      </w:r>
      <w:r w:rsidR="00EF5F66">
        <w:rPr>
          <w:rFonts w:ascii="Times New Roman" w:eastAsia="Calibri" w:hAnsi="Times New Roman"/>
          <w:bCs/>
          <w:sz w:val="24"/>
          <w:szCs w:val="24"/>
          <w:lang w:eastAsia="en-US"/>
        </w:rPr>
        <w:t xml:space="preserve"> </w:t>
      </w:r>
      <w:r w:rsidRPr="00E9165F">
        <w:rPr>
          <w:rFonts w:ascii="Times New Roman" w:eastAsia="Calibri" w:hAnsi="Times New Roman"/>
          <w:bCs/>
          <w:sz w:val="24"/>
          <w:szCs w:val="24"/>
          <w:lang w:eastAsia="en-US"/>
        </w:rPr>
        <w:t>Praticar atos ilícitos com vistas a frustrar os objetivos da licitação</w:t>
      </w:r>
      <w:r w:rsidR="00CB31F4">
        <w:rPr>
          <w:rFonts w:ascii="Times New Roman" w:eastAsia="Calibri" w:hAnsi="Times New Roman"/>
          <w:bCs/>
          <w:sz w:val="24"/>
          <w:szCs w:val="24"/>
          <w:lang w:eastAsia="en-US"/>
        </w:rPr>
        <w:t>.</w:t>
      </w:r>
    </w:p>
    <w:p w14:paraId="1883A316" w14:textId="71BA3047" w:rsidR="008166E6" w:rsidRPr="008B71BA" w:rsidRDefault="008166E6" w:rsidP="00E9165F">
      <w:pPr>
        <w:widowControl w:val="0"/>
        <w:tabs>
          <w:tab w:val="left" w:pos="7493"/>
        </w:tabs>
        <w:autoSpaceDE w:val="0"/>
        <w:autoSpaceDN w:val="0"/>
        <w:spacing w:line="240" w:lineRule="auto"/>
        <w:ind w:right="-1" w:firstLine="284"/>
        <w:jc w:val="both"/>
        <w:outlineLvl w:val="0"/>
        <w:rPr>
          <w:rFonts w:ascii="Times New Roman" w:eastAsia="Calibri" w:hAnsi="Times New Roman"/>
          <w:b/>
          <w:sz w:val="24"/>
          <w:szCs w:val="24"/>
          <w:lang w:eastAsia="en-US"/>
        </w:rPr>
      </w:pPr>
      <w:r w:rsidRPr="00E9165F">
        <w:rPr>
          <w:rFonts w:ascii="Times New Roman" w:eastAsia="Calibri" w:hAnsi="Times New Roman"/>
          <w:bCs/>
          <w:sz w:val="24"/>
          <w:szCs w:val="24"/>
          <w:lang w:eastAsia="en-US"/>
        </w:rPr>
        <w:t>9.1.</w:t>
      </w:r>
      <w:r w:rsidR="00CB31F4">
        <w:rPr>
          <w:rFonts w:ascii="Times New Roman" w:eastAsia="Calibri" w:hAnsi="Times New Roman"/>
          <w:bCs/>
          <w:sz w:val="24"/>
          <w:szCs w:val="24"/>
          <w:lang w:eastAsia="en-US"/>
        </w:rPr>
        <w:t>9</w:t>
      </w:r>
      <w:r w:rsidRPr="00E9165F">
        <w:rPr>
          <w:rFonts w:ascii="Times New Roman" w:eastAsia="Calibri" w:hAnsi="Times New Roman"/>
          <w:bCs/>
          <w:sz w:val="24"/>
          <w:szCs w:val="24"/>
          <w:lang w:eastAsia="en-US"/>
        </w:rPr>
        <w:t>.</w:t>
      </w:r>
      <w:r w:rsidR="00CB31F4">
        <w:rPr>
          <w:rFonts w:ascii="Times New Roman" w:eastAsia="Calibri" w:hAnsi="Times New Roman"/>
          <w:bCs/>
          <w:sz w:val="24"/>
          <w:szCs w:val="24"/>
          <w:lang w:eastAsia="en-US"/>
        </w:rPr>
        <w:t xml:space="preserve"> </w:t>
      </w:r>
      <w:r w:rsidRPr="00E9165F">
        <w:rPr>
          <w:rFonts w:ascii="Times New Roman" w:eastAsia="Calibri" w:hAnsi="Times New Roman"/>
          <w:bCs/>
          <w:sz w:val="24"/>
          <w:szCs w:val="24"/>
          <w:lang w:eastAsia="en-US"/>
        </w:rPr>
        <w:t xml:space="preserve">Praticar ato lesivo previsto no art. 5º da Lei n.º 12.846, de 2013. </w:t>
      </w:r>
    </w:p>
    <w:p w14:paraId="0D14436F" w14:textId="390BA60C" w:rsidR="008166E6" w:rsidRPr="008B71BA"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
          <w:sz w:val="24"/>
          <w:szCs w:val="24"/>
          <w:lang w:eastAsia="en-US"/>
        </w:rPr>
      </w:pPr>
      <w:r w:rsidRPr="008B71BA">
        <w:rPr>
          <w:rFonts w:ascii="Times New Roman" w:eastAsia="Calibri" w:hAnsi="Times New Roman"/>
          <w:b/>
          <w:sz w:val="24"/>
          <w:szCs w:val="24"/>
          <w:lang w:eastAsia="en-US"/>
        </w:rPr>
        <w:t xml:space="preserve">9.2. </w:t>
      </w:r>
      <w:r w:rsidRPr="00FE4C7E">
        <w:rPr>
          <w:rFonts w:ascii="Times New Roman" w:eastAsia="Calibri" w:hAnsi="Times New Roman"/>
          <w:bCs/>
          <w:sz w:val="24"/>
          <w:szCs w:val="24"/>
          <w:lang w:eastAsia="en-US"/>
        </w:rPr>
        <w:t>Com fulcro na Lei nº 14.133, de 2021, a Administração poderá, garantida a prévia defesa, aplicar aos licitantes e/ou adjudicatários as seguintes sanções, sem prejuízo das responsabilidades civil e criminal:</w:t>
      </w:r>
    </w:p>
    <w:p w14:paraId="5D6BB4E4" w14:textId="3C162E3D" w:rsidR="008166E6" w:rsidRPr="00005676" w:rsidRDefault="008166E6" w:rsidP="00005676">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005676">
        <w:rPr>
          <w:rFonts w:ascii="Times New Roman" w:eastAsia="Calibri" w:hAnsi="Times New Roman"/>
          <w:bCs/>
          <w:sz w:val="24"/>
          <w:szCs w:val="24"/>
          <w:lang w:eastAsia="en-US"/>
        </w:rPr>
        <w:t xml:space="preserve">9.2.1. </w:t>
      </w:r>
      <w:r w:rsidR="00FB2865" w:rsidRPr="00005676">
        <w:rPr>
          <w:rFonts w:ascii="Times New Roman" w:eastAsia="Calibri" w:hAnsi="Times New Roman"/>
          <w:bCs/>
          <w:sz w:val="24"/>
          <w:szCs w:val="24"/>
          <w:lang w:eastAsia="en-US"/>
        </w:rPr>
        <w:t>A</w:t>
      </w:r>
      <w:r w:rsidRPr="00005676">
        <w:rPr>
          <w:rFonts w:ascii="Times New Roman" w:eastAsia="Calibri" w:hAnsi="Times New Roman"/>
          <w:bCs/>
          <w:sz w:val="24"/>
          <w:szCs w:val="24"/>
          <w:lang w:eastAsia="en-US"/>
        </w:rPr>
        <w:t xml:space="preserve">dvertência; </w:t>
      </w:r>
    </w:p>
    <w:p w14:paraId="0807782E" w14:textId="39F8A23E" w:rsidR="008166E6" w:rsidRPr="00005676" w:rsidRDefault="008166E6" w:rsidP="00005676">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005676">
        <w:rPr>
          <w:rFonts w:ascii="Times New Roman" w:eastAsia="Calibri" w:hAnsi="Times New Roman"/>
          <w:bCs/>
          <w:sz w:val="24"/>
          <w:szCs w:val="24"/>
          <w:lang w:eastAsia="en-US"/>
        </w:rPr>
        <w:t xml:space="preserve">9.2.2. </w:t>
      </w:r>
      <w:r w:rsidR="00FB2865" w:rsidRPr="00005676">
        <w:rPr>
          <w:rFonts w:ascii="Times New Roman" w:eastAsia="Calibri" w:hAnsi="Times New Roman"/>
          <w:bCs/>
          <w:sz w:val="24"/>
          <w:szCs w:val="24"/>
          <w:lang w:eastAsia="en-US"/>
        </w:rPr>
        <w:t>M</w:t>
      </w:r>
      <w:r w:rsidRPr="00005676">
        <w:rPr>
          <w:rFonts w:ascii="Times New Roman" w:eastAsia="Calibri" w:hAnsi="Times New Roman"/>
          <w:bCs/>
          <w:sz w:val="24"/>
          <w:szCs w:val="24"/>
          <w:lang w:eastAsia="en-US"/>
        </w:rPr>
        <w:t xml:space="preserve">ulta; </w:t>
      </w:r>
    </w:p>
    <w:p w14:paraId="19E82DCF" w14:textId="1274F453" w:rsidR="00FB2865" w:rsidRPr="00005676" w:rsidRDefault="008166E6" w:rsidP="00005676">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005676">
        <w:rPr>
          <w:rFonts w:ascii="Times New Roman" w:eastAsia="Calibri" w:hAnsi="Times New Roman"/>
          <w:bCs/>
          <w:sz w:val="24"/>
          <w:szCs w:val="24"/>
          <w:lang w:eastAsia="en-US"/>
        </w:rPr>
        <w:t>9.2.3.</w:t>
      </w:r>
      <w:r w:rsidR="00FB2865" w:rsidRPr="00005676">
        <w:rPr>
          <w:rFonts w:ascii="Times New Roman" w:eastAsia="Calibri" w:hAnsi="Times New Roman"/>
          <w:bCs/>
          <w:sz w:val="24"/>
          <w:szCs w:val="24"/>
          <w:lang w:eastAsia="en-US"/>
        </w:rPr>
        <w:t xml:space="preserve"> I</w:t>
      </w:r>
      <w:r w:rsidRPr="00005676">
        <w:rPr>
          <w:rFonts w:ascii="Times New Roman" w:eastAsia="Calibri" w:hAnsi="Times New Roman"/>
          <w:bCs/>
          <w:sz w:val="24"/>
          <w:szCs w:val="24"/>
          <w:lang w:eastAsia="en-US"/>
        </w:rPr>
        <w:t>mpedimento de licitar e contratar</w:t>
      </w:r>
      <w:r w:rsidR="00FB2865" w:rsidRPr="00005676">
        <w:rPr>
          <w:rFonts w:ascii="Times New Roman" w:eastAsia="Calibri" w:hAnsi="Times New Roman"/>
          <w:bCs/>
          <w:sz w:val="24"/>
          <w:szCs w:val="24"/>
          <w:lang w:eastAsia="en-US"/>
        </w:rPr>
        <w:t>;</w:t>
      </w:r>
      <w:r w:rsidRPr="00005676">
        <w:rPr>
          <w:rFonts w:ascii="Times New Roman" w:eastAsia="Calibri" w:hAnsi="Times New Roman"/>
          <w:bCs/>
          <w:sz w:val="24"/>
          <w:szCs w:val="24"/>
          <w:lang w:eastAsia="en-US"/>
        </w:rPr>
        <w:t xml:space="preserve"> e </w:t>
      </w:r>
    </w:p>
    <w:p w14:paraId="35709981" w14:textId="4EFA777F" w:rsidR="008166E6" w:rsidRPr="00005676" w:rsidRDefault="008166E6" w:rsidP="00005676">
      <w:pPr>
        <w:widowControl w:val="0"/>
        <w:tabs>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005676">
        <w:rPr>
          <w:rFonts w:ascii="Times New Roman" w:eastAsia="Calibri" w:hAnsi="Times New Roman"/>
          <w:bCs/>
          <w:sz w:val="24"/>
          <w:szCs w:val="24"/>
          <w:lang w:eastAsia="en-US"/>
        </w:rPr>
        <w:lastRenderedPageBreak/>
        <w:t xml:space="preserve">9.2.4. </w:t>
      </w:r>
      <w:r w:rsidR="00FF03E1">
        <w:rPr>
          <w:rFonts w:ascii="Times New Roman" w:eastAsia="Calibri" w:hAnsi="Times New Roman"/>
          <w:bCs/>
          <w:sz w:val="24"/>
          <w:szCs w:val="24"/>
          <w:lang w:eastAsia="en-US"/>
        </w:rPr>
        <w:t>D</w:t>
      </w:r>
      <w:r w:rsidRPr="00005676">
        <w:rPr>
          <w:rFonts w:ascii="Times New Roman" w:eastAsia="Calibri" w:hAnsi="Times New Roman"/>
          <w:bCs/>
          <w:sz w:val="24"/>
          <w:szCs w:val="24"/>
          <w:lang w:eastAsia="en-US"/>
        </w:rPr>
        <w:t xml:space="preserve">eclaração de inidoneidade para licitar ou contratar, enquanto perdurarem os motivos determinantes da punição ou até que seja promovida sua reabilitação perante a própria autoridade que aplicou a penalidade. </w:t>
      </w:r>
    </w:p>
    <w:p w14:paraId="3BBDB8EA" w14:textId="345CCE7B" w:rsidR="008166E6" w:rsidRPr="00900EAD"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Cs/>
          <w:sz w:val="24"/>
          <w:szCs w:val="24"/>
          <w:lang w:eastAsia="en-US"/>
        </w:rPr>
      </w:pPr>
      <w:r w:rsidRPr="008B71BA">
        <w:rPr>
          <w:rFonts w:ascii="Times New Roman" w:eastAsia="Calibri" w:hAnsi="Times New Roman"/>
          <w:b/>
          <w:sz w:val="24"/>
          <w:szCs w:val="24"/>
          <w:lang w:eastAsia="en-US"/>
        </w:rPr>
        <w:t xml:space="preserve">9.3. </w:t>
      </w:r>
      <w:r w:rsidRPr="00900EAD">
        <w:rPr>
          <w:rFonts w:ascii="Times New Roman" w:eastAsia="Calibri" w:hAnsi="Times New Roman"/>
          <w:bCs/>
          <w:sz w:val="24"/>
          <w:szCs w:val="24"/>
          <w:lang w:eastAsia="en-US"/>
        </w:rPr>
        <w:t xml:space="preserve">Na aplicação das sanções serão considerados: </w:t>
      </w:r>
    </w:p>
    <w:p w14:paraId="786BB4AF" w14:textId="69E38FFC" w:rsidR="008166E6" w:rsidRPr="004D65AF" w:rsidRDefault="008166E6" w:rsidP="004D65AF">
      <w:pPr>
        <w:widowControl w:val="0"/>
        <w:tabs>
          <w:tab w:val="left" w:pos="284"/>
          <w:tab w:val="left" w:pos="582"/>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4D65AF">
        <w:rPr>
          <w:rFonts w:ascii="Times New Roman" w:eastAsia="Calibri" w:hAnsi="Times New Roman"/>
          <w:bCs/>
          <w:sz w:val="24"/>
          <w:szCs w:val="24"/>
          <w:lang w:eastAsia="en-US"/>
        </w:rPr>
        <w:t xml:space="preserve">9.3.1. </w:t>
      </w:r>
      <w:r w:rsidR="00900EAD" w:rsidRPr="004D65AF">
        <w:rPr>
          <w:rFonts w:ascii="Times New Roman" w:eastAsia="Calibri" w:hAnsi="Times New Roman"/>
          <w:bCs/>
          <w:sz w:val="24"/>
          <w:szCs w:val="24"/>
          <w:lang w:eastAsia="en-US"/>
        </w:rPr>
        <w:t>A</w:t>
      </w:r>
      <w:r w:rsidRPr="004D65AF">
        <w:rPr>
          <w:rFonts w:ascii="Times New Roman" w:eastAsia="Calibri" w:hAnsi="Times New Roman"/>
          <w:bCs/>
          <w:sz w:val="24"/>
          <w:szCs w:val="24"/>
          <w:lang w:eastAsia="en-US"/>
        </w:rPr>
        <w:t xml:space="preserve"> natureza e a gravidade da infração cometida</w:t>
      </w:r>
      <w:r w:rsidR="004D65AF">
        <w:rPr>
          <w:rFonts w:ascii="Times New Roman" w:eastAsia="Calibri" w:hAnsi="Times New Roman"/>
          <w:bCs/>
          <w:sz w:val="24"/>
          <w:szCs w:val="24"/>
          <w:lang w:eastAsia="en-US"/>
        </w:rPr>
        <w:t>;</w:t>
      </w:r>
    </w:p>
    <w:p w14:paraId="56FF88F2" w14:textId="5A17A25E" w:rsidR="008166E6" w:rsidRPr="004D65AF" w:rsidRDefault="008166E6" w:rsidP="004D65AF">
      <w:pPr>
        <w:widowControl w:val="0"/>
        <w:tabs>
          <w:tab w:val="left" w:pos="284"/>
          <w:tab w:val="left" w:pos="582"/>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4D65AF">
        <w:rPr>
          <w:rFonts w:ascii="Times New Roman" w:eastAsia="Calibri" w:hAnsi="Times New Roman"/>
          <w:bCs/>
          <w:sz w:val="24"/>
          <w:szCs w:val="24"/>
          <w:lang w:eastAsia="en-US"/>
        </w:rPr>
        <w:t xml:space="preserve">9.3.2. </w:t>
      </w:r>
      <w:r w:rsidR="004D65AF" w:rsidRPr="004D65AF">
        <w:rPr>
          <w:rFonts w:ascii="Times New Roman" w:eastAsia="Calibri" w:hAnsi="Times New Roman"/>
          <w:bCs/>
          <w:sz w:val="24"/>
          <w:szCs w:val="24"/>
          <w:lang w:eastAsia="en-US"/>
        </w:rPr>
        <w:t>A</w:t>
      </w:r>
      <w:r w:rsidRPr="004D65AF">
        <w:rPr>
          <w:rFonts w:ascii="Times New Roman" w:eastAsia="Calibri" w:hAnsi="Times New Roman"/>
          <w:bCs/>
          <w:sz w:val="24"/>
          <w:szCs w:val="24"/>
          <w:lang w:eastAsia="en-US"/>
        </w:rPr>
        <w:t>s peculiaridades do caso concreto</w:t>
      </w:r>
      <w:r w:rsidR="004D65AF">
        <w:rPr>
          <w:rFonts w:ascii="Times New Roman" w:eastAsia="Calibri" w:hAnsi="Times New Roman"/>
          <w:bCs/>
          <w:sz w:val="24"/>
          <w:szCs w:val="24"/>
          <w:lang w:eastAsia="en-US"/>
        </w:rPr>
        <w:t>;</w:t>
      </w:r>
    </w:p>
    <w:p w14:paraId="243590FF" w14:textId="6552ED15" w:rsidR="008166E6" w:rsidRPr="004D65AF" w:rsidRDefault="008166E6" w:rsidP="004D65AF">
      <w:pPr>
        <w:widowControl w:val="0"/>
        <w:tabs>
          <w:tab w:val="left" w:pos="284"/>
          <w:tab w:val="left" w:pos="582"/>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4D65AF">
        <w:rPr>
          <w:rFonts w:ascii="Times New Roman" w:eastAsia="Calibri" w:hAnsi="Times New Roman"/>
          <w:bCs/>
          <w:sz w:val="24"/>
          <w:szCs w:val="24"/>
          <w:lang w:eastAsia="en-US"/>
        </w:rPr>
        <w:t xml:space="preserve">9.3.3. </w:t>
      </w:r>
      <w:r w:rsidR="004D65AF" w:rsidRPr="004D65AF">
        <w:rPr>
          <w:rFonts w:ascii="Times New Roman" w:eastAsia="Calibri" w:hAnsi="Times New Roman"/>
          <w:bCs/>
          <w:sz w:val="24"/>
          <w:szCs w:val="24"/>
          <w:lang w:eastAsia="en-US"/>
        </w:rPr>
        <w:t>A</w:t>
      </w:r>
      <w:r w:rsidRPr="004D65AF">
        <w:rPr>
          <w:rFonts w:ascii="Times New Roman" w:eastAsia="Calibri" w:hAnsi="Times New Roman"/>
          <w:bCs/>
          <w:sz w:val="24"/>
          <w:szCs w:val="24"/>
          <w:lang w:eastAsia="en-US"/>
        </w:rPr>
        <w:t>s circunstâncias agravantes ou atenuantes</w:t>
      </w:r>
      <w:r w:rsidR="004D65AF">
        <w:rPr>
          <w:rFonts w:ascii="Times New Roman" w:eastAsia="Calibri" w:hAnsi="Times New Roman"/>
          <w:bCs/>
          <w:sz w:val="24"/>
          <w:szCs w:val="24"/>
          <w:lang w:eastAsia="en-US"/>
        </w:rPr>
        <w:t>;</w:t>
      </w:r>
    </w:p>
    <w:p w14:paraId="36083B63" w14:textId="6BC62F47" w:rsidR="008166E6" w:rsidRPr="004D65AF" w:rsidRDefault="008166E6" w:rsidP="004D65AF">
      <w:pPr>
        <w:widowControl w:val="0"/>
        <w:tabs>
          <w:tab w:val="left" w:pos="284"/>
          <w:tab w:val="left" w:pos="582"/>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4D65AF">
        <w:rPr>
          <w:rFonts w:ascii="Times New Roman" w:eastAsia="Calibri" w:hAnsi="Times New Roman"/>
          <w:bCs/>
          <w:sz w:val="24"/>
          <w:szCs w:val="24"/>
          <w:lang w:eastAsia="en-US"/>
        </w:rPr>
        <w:t xml:space="preserve">9.3.4. </w:t>
      </w:r>
      <w:r w:rsidR="004D65AF" w:rsidRPr="004D65AF">
        <w:rPr>
          <w:rFonts w:ascii="Times New Roman" w:eastAsia="Calibri" w:hAnsi="Times New Roman"/>
          <w:bCs/>
          <w:sz w:val="24"/>
          <w:szCs w:val="24"/>
          <w:lang w:eastAsia="en-US"/>
        </w:rPr>
        <w:t>O</w:t>
      </w:r>
      <w:r w:rsidRPr="004D65AF">
        <w:rPr>
          <w:rFonts w:ascii="Times New Roman" w:eastAsia="Calibri" w:hAnsi="Times New Roman"/>
          <w:bCs/>
          <w:sz w:val="24"/>
          <w:szCs w:val="24"/>
          <w:lang w:eastAsia="en-US"/>
        </w:rPr>
        <w:t>s danos que dela provierem para a Administração Pública</w:t>
      </w:r>
      <w:r w:rsidR="004D65AF">
        <w:rPr>
          <w:rFonts w:ascii="Times New Roman" w:eastAsia="Calibri" w:hAnsi="Times New Roman"/>
          <w:bCs/>
          <w:sz w:val="24"/>
          <w:szCs w:val="24"/>
          <w:lang w:eastAsia="en-US"/>
        </w:rPr>
        <w:t>;</w:t>
      </w:r>
    </w:p>
    <w:p w14:paraId="74DB1A01" w14:textId="2D10AC82" w:rsidR="008166E6" w:rsidRPr="004D65AF" w:rsidRDefault="008166E6" w:rsidP="004D65AF">
      <w:pPr>
        <w:widowControl w:val="0"/>
        <w:tabs>
          <w:tab w:val="left" w:pos="284"/>
          <w:tab w:val="left" w:pos="582"/>
          <w:tab w:val="left" w:pos="7493"/>
        </w:tabs>
        <w:autoSpaceDE w:val="0"/>
        <w:autoSpaceDN w:val="0"/>
        <w:spacing w:line="240" w:lineRule="auto"/>
        <w:ind w:right="-1" w:firstLine="284"/>
        <w:jc w:val="both"/>
        <w:outlineLvl w:val="0"/>
        <w:rPr>
          <w:rFonts w:ascii="Times New Roman" w:eastAsia="Calibri" w:hAnsi="Times New Roman"/>
          <w:bCs/>
          <w:sz w:val="24"/>
          <w:szCs w:val="24"/>
          <w:lang w:eastAsia="en-US"/>
        </w:rPr>
      </w:pPr>
      <w:r w:rsidRPr="004D65AF">
        <w:rPr>
          <w:rFonts w:ascii="Times New Roman" w:eastAsia="Calibri" w:hAnsi="Times New Roman"/>
          <w:bCs/>
          <w:sz w:val="24"/>
          <w:szCs w:val="24"/>
          <w:lang w:eastAsia="en-US"/>
        </w:rPr>
        <w:t xml:space="preserve">9.3.5. </w:t>
      </w:r>
      <w:r w:rsidR="004D65AF" w:rsidRPr="004D65AF">
        <w:rPr>
          <w:rFonts w:ascii="Times New Roman" w:eastAsia="Calibri" w:hAnsi="Times New Roman"/>
          <w:bCs/>
          <w:sz w:val="24"/>
          <w:szCs w:val="24"/>
          <w:lang w:eastAsia="en-US"/>
        </w:rPr>
        <w:t>A</w:t>
      </w:r>
      <w:r w:rsidRPr="004D65AF">
        <w:rPr>
          <w:rFonts w:ascii="Times New Roman" w:eastAsia="Calibri" w:hAnsi="Times New Roman"/>
          <w:bCs/>
          <w:sz w:val="24"/>
          <w:szCs w:val="24"/>
          <w:lang w:eastAsia="en-US"/>
        </w:rPr>
        <w:t xml:space="preserve"> implantação ou o aperfeiçoamento de programa de integridade, conforme normas e orientações dos órgãos de controle.</w:t>
      </w:r>
    </w:p>
    <w:p w14:paraId="14819ECA" w14:textId="77777777" w:rsidR="008166E6" w:rsidRPr="00225C6F"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Cs/>
          <w:sz w:val="24"/>
          <w:szCs w:val="24"/>
          <w:lang w:eastAsia="en-US"/>
        </w:rPr>
      </w:pPr>
      <w:r w:rsidRPr="008B71BA">
        <w:rPr>
          <w:rFonts w:ascii="Times New Roman" w:eastAsia="Calibri" w:hAnsi="Times New Roman"/>
          <w:b/>
          <w:sz w:val="24"/>
          <w:szCs w:val="24"/>
          <w:lang w:eastAsia="en-US"/>
        </w:rPr>
        <w:t xml:space="preserve">9.4. </w:t>
      </w:r>
      <w:r w:rsidRPr="00225C6F">
        <w:rPr>
          <w:rFonts w:ascii="Times New Roman" w:eastAsia="Calibri" w:hAnsi="Times New Roman"/>
          <w:bCs/>
          <w:sz w:val="24"/>
          <w:szCs w:val="24"/>
          <w:lang w:eastAsia="en-US"/>
        </w:rPr>
        <w:t xml:space="preserve">A multa será recolhida em percentual de 0,5% a 30% incidente sobre o valor do contrato licitado, recolhida no prazo máximo de 10 (dez) dias úteis, a contar da comunicação oficial. </w:t>
      </w:r>
    </w:p>
    <w:p w14:paraId="4BB559C3" w14:textId="051B1A15" w:rsidR="008166E6" w:rsidRPr="00225C6F"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Cs/>
          <w:sz w:val="24"/>
          <w:szCs w:val="24"/>
          <w:lang w:eastAsia="en-US"/>
        </w:rPr>
      </w:pPr>
      <w:r w:rsidRPr="008B71BA">
        <w:rPr>
          <w:rFonts w:ascii="Times New Roman" w:eastAsia="Calibri" w:hAnsi="Times New Roman"/>
          <w:b/>
          <w:sz w:val="24"/>
          <w:szCs w:val="24"/>
          <w:lang w:eastAsia="en-US"/>
        </w:rPr>
        <w:t xml:space="preserve">9.5. </w:t>
      </w:r>
      <w:r w:rsidRPr="00225C6F">
        <w:rPr>
          <w:rFonts w:ascii="Times New Roman" w:eastAsia="Calibri" w:hAnsi="Times New Roman"/>
          <w:bCs/>
          <w:sz w:val="24"/>
          <w:szCs w:val="24"/>
          <w:lang w:eastAsia="en-US"/>
        </w:rPr>
        <w:t xml:space="preserve">As sanções de advertência, impedimento de licitar e contratar e declaração de inidoneidade para licitar ou contratar poderão ser aplicadas, cumulativamente ou não, à penalidade de multa. </w:t>
      </w:r>
    </w:p>
    <w:p w14:paraId="07417864" w14:textId="77777777" w:rsidR="008166E6" w:rsidRPr="00683B98"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Cs/>
          <w:sz w:val="24"/>
          <w:szCs w:val="24"/>
          <w:lang w:eastAsia="en-US"/>
        </w:rPr>
      </w:pPr>
      <w:r w:rsidRPr="008B71BA">
        <w:rPr>
          <w:rFonts w:ascii="Times New Roman" w:eastAsia="Calibri" w:hAnsi="Times New Roman"/>
          <w:b/>
          <w:sz w:val="24"/>
          <w:szCs w:val="24"/>
          <w:lang w:eastAsia="en-US"/>
        </w:rPr>
        <w:t xml:space="preserve">9.6. </w:t>
      </w:r>
      <w:r w:rsidRPr="00683B98">
        <w:rPr>
          <w:rFonts w:ascii="Times New Roman" w:eastAsia="Calibri" w:hAnsi="Times New Roman"/>
          <w:bCs/>
          <w:sz w:val="24"/>
          <w:szCs w:val="24"/>
          <w:lang w:eastAsia="en-US"/>
        </w:rPr>
        <w:t xml:space="preserve">Na aplicação da sanção de multa será facultada a defesa do interessado no prazo de 15 (quinze) dias úteis, contado da data de sua intimação. </w:t>
      </w:r>
    </w:p>
    <w:p w14:paraId="75B4530A" w14:textId="3F7ACD53" w:rsidR="008166E6" w:rsidRPr="008B71BA"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
          <w:sz w:val="24"/>
          <w:szCs w:val="24"/>
          <w:lang w:eastAsia="en-US"/>
        </w:rPr>
      </w:pPr>
      <w:r w:rsidRPr="008B71BA">
        <w:rPr>
          <w:rFonts w:ascii="Times New Roman" w:eastAsia="Calibri" w:hAnsi="Times New Roman"/>
          <w:b/>
          <w:sz w:val="24"/>
          <w:szCs w:val="24"/>
          <w:lang w:eastAsia="en-US"/>
        </w:rPr>
        <w:t xml:space="preserve">9.7. </w:t>
      </w:r>
      <w:r w:rsidRPr="003A6FEE">
        <w:rPr>
          <w:rFonts w:ascii="Times New Roman" w:eastAsia="Calibri" w:hAnsi="Times New Roman"/>
          <w:bCs/>
          <w:sz w:val="24"/>
          <w:szCs w:val="24"/>
          <w:lang w:eastAsia="en-US"/>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E2A81C" w14:textId="6C10AEEE" w:rsidR="008166E6" w:rsidRPr="008B71BA"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
          <w:sz w:val="24"/>
          <w:szCs w:val="24"/>
          <w:lang w:eastAsia="en-US"/>
        </w:rPr>
      </w:pPr>
      <w:r w:rsidRPr="008B71BA">
        <w:rPr>
          <w:rFonts w:ascii="Times New Roman" w:eastAsia="Calibri" w:hAnsi="Times New Roman"/>
          <w:b/>
          <w:sz w:val="24"/>
          <w:szCs w:val="24"/>
          <w:lang w:eastAsia="en-US"/>
        </w:rPr>
        <w:t xml:space="preserve">9.8. </w:t>
      </w:r>
      <w:r w:rsidRPr="00A1129A">
        <w:rPr>
          <w:rFonts w:ascii="Times New Roman" w:eastAsia="Calibri" w:hAnsi="Times New Roman"/>
          <w:bCs/>
          <w:sz w:val="24"/>
          <w:szCs w:val="24"/>
          <w:lang w:eastAsia="en-US"/>
        </w:rPr>
        <w:t>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art. 156, §5º, da Lei n.º 14.133/2021.</w:t>
      </w:r>
    </w:p>
    <w:p w14:paraId="0F580F38" w14:textId="5922D128" w:rsidR="008166E6" w:rsidRPr="008B71BA"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
          <w:sz w:val="24"/>
          <w:szCs w:val="24"/>
          <w:lang w:eastAsia="en-US"/>
        </w:rPr>
      </w:pPr>
      <w:r w:rsidRPr="008B71BA">
        <w:rPr>
          <w:rFonts w:ascii="Times New Roman" w:eastAsia="Calibri" w:hAnsi="Times New Roman"/>
          <w:b/>
          <w:sz w:val="24"/>
          <w:szCs w:val="24"/>
          <w:lang w:eastAsia="en-US"/>
        </w:rPr>
        <w:t xml:space="preserve">9.9. </w:t>
      </w:r>
      <w:r w:rsidRPr="00877485">
        <w:rPr>
          <w:rFonts w:ascii="Times New Roman" w:eastAsia="Calibri" w:hAnsi="Times New Roman"/>
          <w:bCs/>
          <w:sz w:val="24"/>
          <w:szCs w:val="24"/>
          <w:lang w:eastAsia="en-US"/>
        </w:rPr>
        <w:t>A recusa injustificada do adjudicatário em assinar o contrato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w:t>
      </w:r>
    </w:p>
    <w:p w14:paraId="404C910A" w14:textId="77777777" w:rsidR="008166E6" w:rsidRPr="008B71BA"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
          <w:sz w:val="24"/>
          <w:szCs w:val="24"/>
          <w:lang w:eastAsia="en-US"/>
        </w:rPr>
      </w:pPr>
      <w:r w:rsidRPr="008B71BA">
        <w:rPr>
          <w:rFonts w:ascii="Times New Roman" w:eastAsia="Calibri" w:hAnsi="Times New Roman"/>
          <w:b/>
          <w:sz w:val="24"/>
          <w:szCs w:val="24"/>
          <w:lang w:eastAsia="en-US"/>
        </w:rPr>
        <w:t xml:space="preserve">9.10. </w:t>
      </w:r>
      <w:r w:rsidRPr="00877485">
        <w:rPr>
          <w:rFonts w:ascii="Times New Roman" w:eastAsia="Calibri" w:hAnsi="Times New Roman"/>
          <w:bCs/>
          <w:sz w:val="24"/>
          <w:szCs w:val="24"/>
          <w:lang w:eastAsia="en-US"/>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65013A" w14:textId="77777777" w:rsidR="008166E6" w:rsidRPr="00D02729"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Cs/>
          <w:sz w:val="24"/>
          <w:szCs w:val="24"/>
          <w:lang w:eastAsia="en-US"/>
        </w:rPr>
      </w:pPr>
      <w:r w:rsidRPr="008B71BA">
        <w:rPr>
          <w:rFonts w:ascii="Times New Roman" w:eastAsia="Calibri" w:hAnsi="Times New Roman"/>
          <w:b/>
          <w:sz w:val="24"/>
          <w:szCs w:val="24"/>
          <w:lang w:eastAsia="en-US"/>
        </w:rPr>
        <w:lastRenderedPageBreak/>
        <w:t xml:space="preserve">9.11. </w:t>
      </w:r>
      <w:r w:rsidRPr="00D02729">
        <w:rPr>
          <w:rFonts w:ascii="Times New Roman" w:eastAsia="Calibri" w:hAnsi="Times New Roman"/>
          <w:bCs/>
          <w:sz w:val="24"/>
          <w:szCs w:val="24"/>
          <w:lang w:eastAsia="en-US"/>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41ECEAAF" w14:textId="77777777" w:rsidR="008166E6" w:rsidRPr="002F7E30"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Cs/>
          <w:sz w:val="24"/>
          <w:szCs w:val="24"/>
          <w:lang w:eastAsia="en-US"/>
        </w:rPr>
      </w:pPr>
      <w:r w:rsidRPr="008B71BA">
        <w:rPr>
          <w:rFonts w:ascii="Times New Roman" w:eastAsia="Calibri" w:hAnsi="Times New Roman"/>
          <w:b/>
          <w:sz w:val="24"/>
          <w:szCs w:val="24"/>
          <w:lang w:eastAsia="en-US"/>
        </w:rPr>
        <w:t xml:space="preserve">9.12. </w:t>
      </w:r>
      <w:r w:rsidRPr="002F7E30">
        <w:rPr>
          <w:rFonts w:ascii="Times New Roman" w:eastAsia="Calibri" w:hAnsi="Times New Roman"/>
          <w:bCs/>
          <w:sz w:val="24"/>
          <w:szCs w:val="24"/>
          <w:lang w:eastAsia="en-US"/>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8F40288" w14:textId="77777777" w:rsidR="008166E6" w:rsidRPr="008B71BA"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
          <w:sz w:val="24"/>
          <w:szCs w:val="24"/>
          <w:lang w:eastAsia="en-US"/>
        </w:rPr>
      </w:pPr>
      <w:r w:rsidRPr="008B71BA">
        <w:rPr>
          <w:rFonts w:ascii="Times New Roman" w:eastAsia="Calibri" w:hAnsi="Times New Roman"/>
          <w:b/>
          <w:sz w:val="24"/>
          <w:szCs w:val="24"/>
          <w:lang w:eastAsia="en-US"/>
        </w:rPr>
        <w:t xml:space="preserve">9.13. </w:t>
      </w:r>
      <w:r w:rsidRPr="002F7E30">
        <w:rPr>
          <w:rFonts w:ascii="Times New Roman" w:eastAsia="Calibri" w:hAnsi="Times New Roman"/>
          <w:bCs/>
          <w:sz w:val="24"/>
          <w:szCs w:val="24"/>
          <w:lang w:eastAsia="en-US"/>
        </w:rPr>
        <w:t xml:space="preserve">O recurso e o pedido de reconsideração terão efeito suspensivo do ato ou da decisão recorrida até que sobrevenha decisão final da autoridade competente. </w:t>
      </w:r>
    </w:p>
    <w:p w14:paraId="0411F5C6" w14:textId="77777777" w:rsidR="008166E6" w:rsidRDefault="008166E6" w:rsidP="00142DC1">
      <w:pPr>
        <w:widowControl w:val="0"/>
        <w:tabs>
          <w:tab w:val="left" w:pos="284"/>
          <w:tab w:val="left" w:pos="582"/>
          <w:tab w:val="left" w:pos="7493"/>
        </w:tabs>
        <w:autoSpaceDE w:val="0"/>
        <w:autoSpaceDN w:val="0"/>
        <w:spacing w:line="240" w:lineRule="auto"/>
        <w:ind w:right="-1"/>
        <w:jc w:val="both"/>
        <w:outlineLvl w:val="0"/>
        <w:rPr>
          <w:rFonts w:ascii="Times New Roman" w:eastAsia="Calibri" w:hAnsi="Times New Roman"/>
          <w:bCs/>
          <w:sz w:val="24"/>
          <w:szCs w:val="24"/>
          <w:lang w:eastAsia="en-US"/>
        </w:rPr>
      </w:pPr>
      <w:r w:rsidRPr="008B71BA">
        <w:rPr>
          <w:rFonts w:ascii="Times New Roman" w:eastAsia="Calibri" w:hAnsi="Times New Roman"/>
          <w:b/>
          <w:sz w:val="24"/>
          <w:szCs w:val="24"/>
          <w:lang w:eastAsia="en-US"/>
        </w:rPr>
        <w:t xml:space="preserve">9.14. </w:t>
      </w:r>
      <w:r w:rsidRPr="002F7E30">
        <w:rPr>
          <w:rFonts w:ascii="Times New Roman" w:eastAsia="Calibri" w:hAnsi="Times New Roman"/>
          <w:bCs/>
          <w:sz w:val="24"/>
          <w:szCs w:val="24"/>
          <w:lang w:eastAsia="en-US"/>
        </w:rPr>
        <w:t>A aplicação das sanções previstas neste edital não exclui, em hipótese alguma, a obrigação de reparação integral dos danos causados.</w:t>
      </w:r>
    </w:p>
    <w:p w14:paraId="42086A2D" w14:textId="2442FD41" w:rsidR="00DD4E26" w:rsidRDefault="002D66E0" w:rsidP="0036066A">
      <w:pPr>
        <w:widowControl w:val="0"/>
        <w:numPr>
          <w:ilvl w:val="0"/>
          <w:numId w:val="2"/>
        </w:numPr>
        <w:tabs>
          <w:tab w:val="left" w:pos="0"/>
          <w:tab w:val="left" w:pos="582"/>
          <w:tab w:val="left" w:pos="7493"/>
        </w:tabs>
        <w:autoSpaceDE w:val="0"/>
        <w:autoSpaceDN w:val="0"/>
        <w:spacing w:after="0" w:line="240" w:lineRule="auto"/>
        <w:ind w:left="0" w:right="-1" w:firstLine="0"/>
        <w:outlineLvl w:val="0"/>
        <w:rPr>
          <w:rFonts w:ascii="Times New Roman" w:eastAsia="Calibri" w:hAnsi="Times New Roman"/>
          <w:b/>
          <w:sz w:val="24"/>
          <w:szCs w:val="24"/>
          <w:lang w:eastAsia="en-US"/>
        </w:rPr>
      </w:pPr>
      <w:r>
        <w:rPr>
          <w:rFonts w:ascii="Times New Roman" w:eastAsia="Calibri" w:hAnsi="Times New Roman"/>
          <w:b/>
          <w:sz w:val="24"/>
          <w:szCs w:val="24"/>
          <w:lang w:eastAsia="en-US"/>
        </w:rPr>
        <w:t>DAS CONDIÇÕES DE</w:t>
      </w:r>
      <w:r w:rsidR="008D2080">
        <w:rPr>
          <w:rFonts w:ascii="Times New Roman" w:eastAsia="Calibri" w:hAnsi="Times New Roman"/>
          <w:b/>
          <w:sz w:val="24"/>
          <w:szCs w:val="24"/>
          <w:lang w:eastAsia="en-US"/>
        </w:rPr>
        <w:t xml:space="preserve"> </w:t>
      </w:r>
      <w:r w:rsidR="00DD4E26" w:rsidRPr="00081044">
        <w:rPr>
          <w:rFonts w:ascii="Times New Roman" w:eastAsia="Calibri" w:hAnsi="Times New Roman"/>
          <w:b/>
          <w:sz w:val="24"/>
          <w:szCs w:val="24"/>
          <w:lang w:eastAsia="en-US"/>
        </w:rPr>
        <w:t>PAGAMENTO</w:t>
      </w:r>
    </w:p>
    <w:p w14:paraId="1EF969FE" w14:textId="50A9866D" w:rsidR="00DD65DC" w:rsidRPr="00DD65DC" w:rsidRDefault="00DD65DC" w:rsidP="00DD65DC">
      <w:pPr>
        <w:widowControl w:val="0"/>
        <w:tabs>
          <w:tab w:val="left" w:pos="0"/>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DD65DC">
        <w:rPr>
          <w:rFonts w:ascii="Times New Roman" w:eastAsia="Calibri" w:hAnsi="Times New Roman"/>
          <w:b/>
          <w:sz w:val="24"/>
          <w:szCs w:val="24"/>
          <w:lang w:eastAsia="en-US"/>
        </w:rPr>
        <w:t>10.1.</w:t>
      </w:r>
      <w:r w:rsidRPr="00DD65DC">
        <w:rPr>
          <w:rFonts w:ascii="Times New Roman" w:eastAsia="Calibri" w:hAnsi="Times New Roman"/>
          <w:bCs/>
          <w:sz w:val="24"/>
          <w:szCs w:val="24"/>
          <w:lang w:eastAsia="en-US"/>
        </w:rPr>
        <w:t xml:space="preserve"> Pela aquisição do bem objeto do contrato, estarão inclusas todas as despesas que influenciem nos custos da Contratada, tais como: encargos diretos e indiretos, impostos, taxas, transportes, fretes, seguros, mão-de-obra, encargos sociais, trabalhistas, previdenciários, securitários e tributários ou outros decorrentes ou que venham a ser devidos em razão dele.</w:t>
      </w:r>
    </w:p>
    <w:p w14:paraId="6163E7D9" w14:textId="2677483A" w:rsidR="00DD65DC" w:rsidRPr="00DD65DC" w:rsidRDefault="00DD65DC" w:rsidP="00DD65DC">
      <w:pPr>
        <w:widowControl w:val="0"/>
        <w:tabs>
          <w:tab w:val="left" w:pos="0"/>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DD65DC">
        <w:rPr>
          <w:rFonts w:ascii="Times New Roman" w:eastAsia="Calibri" w:hAnsi="Times New Roman"/>
          <w:b/>
          <w:sz w:val="24"/>
          <w:szCs w:val="24"/>
          <w:lang w:eastAsia="en-US"/>
        </w:rPr>
        <w:t>1</w:t>
      </w:r>
      <w:r>
        <w:rPr>
          <w:rFonts w:ascii="Times New Roman" w:eastAsia="Calibri" w:hAnsi="Times New Roman"/>
          <w:b/>
          <w:sz w:val="24"/>
          <w:szCs w:val="24"/>
          <w:lang w:eastAsia="en-US"/>
        </w:rPr>
        <w:t>0</w:t>
      </w:r>
      <w:r w:rsidRPr="00DD65DC">
        <w:rPr>
          <w:rFonts w:ascii="Times New Roman" w:eastAsia="Calibri" w:hAnsi="Times New Roman"/>
          <w:b/>
          <w:sz w:val="24"/>
          <w:szCs w:val="24"/>
          <w:lang w:eastAsia="en-US"/>
        </w:rPr>
        <w:t>.2.</w:t>
      </w:r>
      <w:r w:rsidRPr="00DD65DC">
        <w:rPr>
          <w:rFonts w:ascii="Times New Roman" w:eastAsia="Calibri" w:hAnsi="Times New Roman"/>
          <w:bCs/>
          <w:sz w:val="24"/>
          <w:szCs w:val="24"/>
          <w:lang w:eastAsia="en-US"/>
        </w:rPr>
        <w:t xml:space="preserve"> O pagamento referente ao bem objeto do contrato será efetuado em 1 (uma) parcela, mediante a apresentação dos documentos fiscais legalmente exigíveis, devendo ocorrer em até 10 (dez) dias após a emissão da Nota Fiscal correspondente.</w:t>
      </w:r>
    </w:p>
    <w:p w14:paraId="50C260F9" w14:textId="48C584B4" w:rsidR="00DD65DC" w:rsidRPr="00DD65DC" w:rsidRDefault="00DD65DC" w:rsidP="00DD65DC">
      <w:pPr>
        <w:widowControl w:val="0"/>
        <w:tabs>
          <w:tab w:val="left" w:pos="0"/>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A32DED">
        <w:rPr>
          <w:rFonts w:ascii="Times New Roman" w:eastAsia="Calibri" w:hAnsi="Times New Roman"/>
          <w:b/>
          <w:sz w:val="24"/>
          <w:szCs w:val="24"/>
          <w:lang w:eastAsia="en-US"/>
        </w:rPr>
        <w:t>1</w:t>
      </w:r>
      <w:r w:rsidR="002339B9" w:rsidRPr="00A32DED">
        <w:rPr>
          <w:rFonts w:ascii="Times New Roman" w:eastAsia="Calibri" w:hAnsi="Times New Roman"/>
          <w:b/>
          <w:sz w:val="24"/>
          <w:szCs w:val="24"/>
          <w:lang w:eastAsia="en-US"/>
        </w:rPr>
        <w:t>0</w:t>
      </w:r>
      <w:r w:rsidRPr="00A32DED">
        <w:rPr>
          <w:rFonts w:ascii="Times New Roman" w:eastAsia="Calibri" w:hAnsi="Times New Roman"/>
          <w:b/>
          <w:sz w:val="24"/>
          <w:szCs w:val="24"/>
          <w:lang w:eastAsia="en-US"/>
        </w:rPr>
        <w:t>.3.</w:t>
      </w:r>
      <w:r w:rsidRPr="00DD65DC">
        <w:rPr>
          <w:rFonts w:ascii="Times New Roman" w:eastAsia="Calibri" w:hAnsi="Times New Roman"/>
          <w:bCs/>
          <w:sz w:val="24"/>
          <w:szCs w:val="24"/>
          <w:lang w:eastAsia="en-US"/>
        </w:rPr>
        <w:t xml:space="preserve"> As notas fiscais/faturas que apresentarem incorreções serão devolvidas à Contratada para substituição.</w:t>
      </w:r>
    </w:p>
    <w:p w14:paraId="4C0F14EF" w14:textId="52A47CE6" w:rsidR="00DD65DC" w:rsidRPr="00DD65DC" w:rsidRDefault="00DD65DC" w:rsidP="00DD65DC">
      <w:pPr>
        <w:widowControl w:val="0"/>
        <w:tabs>
          <w:tab w:val="left" w:pos="0"/>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A32DED">
        <w:rPr>
          <w:rFonts w:ascii="Times New Roman" w:eastAsia="Calibri" w:hAnsi="Times New Roman"/>
          <w:b/>
          <w:sz w:val="24"/>
          <w:szCs w:val="24"/>
          <w:lang w:eastAsia="en-US"/>
        </w:rPr>
        <w:t>1</w:t>
      </w:r>
      <w:r w:rsidR="002339B9" w:rsidRPr="00A32DED">
        <w:rPr>
          <w:rFonts w:ascii="Times New Roman" w:eastAsia="Calibri" w:hAnsi="Times New Roman"/>
          <w:b/>
          <w:sz w:val="24"/>
          <w:szCs w:val="24"/>
          <w:lang w:eastAsia="en-US"/>
        </w:rPr>
        <w:t>0</w:t>
      </w:r>
      <w:r w:rsidRPr="00A32DED">
        <w:rPr>
          <w:rFonts w:ascii="Times New Roman" w:eastAsia="Calibri" w:hAnsi="Times New Roman"/>
          <w:b/>
          <w:sz w:val="24"/>
          <w:szCs w:val="24"/>
          <w:lang w:eastAsia="en-US"/>
        </w:rPr>
        <w:t>.4.</w:t>
      </w:r>
      <w:r w:rsidRPr="00DD65DC">
        <w:rPr>
          <w:rFonts w:ascii="Times New Roman" w:eastAsia="Calibri" w:hAnsi="Times New Roman"/>
          <w:bCs/>
          <w:sz w:val="24"/>
          <w:szCs w:val="24"/>
          <w:lang w:eastAsia="en-US"/>
        </w:rPr>
        <w:t xml:space="preserve"> O pagamento será feito mediante crédito em conta corrente em nome da Contratada.</w:t>
      </w:r>
    </w:p>
    <w:p w14:paraId="03642E50" w14:textId="59B2E9F7" w:rsidR="00DD65DC" w:rsidRPr="00DD65DC" w:rsidRDefault="00DD65DC" w:rsidP="00DD65DC">
      <w:pPr>
        <w:widowControl w:val="0"/>
        <w:tabs>
          <w:tab w:val="left" w:pos="0"/>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A32DED">
        <w:rPr>
          <w:rFonts w:ascii="Times New Roman" w:eastAsia="Calibri" w:hAnsi="Times New Roman"/>
          <w:b/>
          <w:sz w:val="24"/>
          <w:szCs w:val="24"/>
          <w:lang w:eastAsia="en-US"/>
        </w:rPr>
        <w:t>1</w:t>
      </w:r>
      <w:r w:rsidR="002339B9" w:rsidRPr="00A32DED">
        <w:rPr>
          <w:rFonts w:ascii="Times New Roman" w:eastAsia="Calibri" w:hAnsi="Times New Roman"/>
          <w:b/>
          <w:sz w:val="24"/>
          <w:szCs w:val="24"/>
          <w:lang w:eastAsia="en-US"/>
        </w:rPr>
        <w:t>0</w:t>
      </w:r>
      <w:r w:rsidRPr="00A32DED">
        <w:rPr>
          <w:rFonts w:ascii="Times New Roman" w:eastAsia="Calibri" w:hAnsi="Times New Roman"/>
          <w:b/>
          <w:sz w:val="24"/>
          <w:szCs w:val="24"/>
          <w:lang w:eastAsia="en-US"/>
        </w:rPr>
        <w:t>.5.</w:t>
      </w:r>
      <w:r w:rsidRPr="00DD65DC">
        <w:rPr>
          <w:rFonts w:ascii="Times New Roman" w:eastAsia="Calibri" w:hAnsi="Times New Roman"/>
          <w:bCs/>
          <w:sz w:val="24"/>
          <w:szCs w:val="24"/>
          <w:lang w:eastAsia="en-US"/>
        </w:rPr>
        <w:t xml:space="preserve"> Quando da ocorrência de eventual atraso de pagamento pela Contratante, o valor devido poderá ser atualizado conforme variação do índice do IPCA - IBGE (ou outro que venha a substituí-lo) e juros de mora calculados à taxa de 0,5% (meio por cento) ao mês, ou 6% (seis por cento) ao ano, sendo que sua apuração se fará desde a data de seu vencimento até a data do efetivo pagamento.</w:t>
      </w:r>
    </w:p>
    <w:p w14:paraId="1CDBECB1" w14:textId="77777777" w:rsidR="002758B8" w:rsidRPr="002758B8" w:rsidRDefault="002758B8" w:rsidP="0036066A">
      <w:pPr>
        <w:pStyle w:val="PargrafodaLista"/>
        <w:widowControl w:val="0"/>
        <w:numPr>
          <w:ilvl w:val="0"/>
          <w:numId w:val="2"/>
        </w:numPr>
        <w:tabs>
          <w:tab w:val="left" w:pos="0"/>
          <w:tab w:val="left" w:pos="426"/>
          <w:tab w:val="left" w:pos="7493"/>
        </w:tabs>
        <w:autoSpaceDE w:val="0"/>
        <w:autoSpaceDN w:val="0"/>
        <w:ind w:left="0" w:right="-1" w:firstLine="0"/>
        <w:outlineLvl w:val="0"/>
        <w:rPr>
          <w:rFonts w:eastAsia="Calibri"/>
          <w:b/>
          <w:sz w:val="24"/>
          <w:szCs w:val="24"/>
          <w:lang w:eastAsia="en-US"/>
        </w:rPr>
      </w:pPr>
      <w:r w:rsidRPr="002758B8">
        <w:rPr>
          <w:rFonts w:eastAsia="Calibri"/>
          <w:b/>
          <w:sz w:val="24"/>
          <w:szCs w:val="24"/>
          <w:lang w:eastAsia="en-US"/>
        </w:rPr>
        <w:t>DA ENTREGA E RECEBIMENTO</w:t>
      </w:r>
    </w:p>
    <w:p w14:paraId="10FCE492" w14:textId="3ECE7DE9" w:rsidR="00F11226" w:rsidRDefault="002758B8" w:rsidP="00325135">
      <w:pPr>
        <w:widowControl w:val="0"/>
        <w:tabs>
          <w:tab w:val="left" w:pos="0"/>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F11226">
        <w:rPr>
          <w:rFonts w:ascii="Times New Roman" w:eastAsia="Calibri" w:hAnsi="Times New Roman"/>
          <w:b/>
          <w:sz w:val="24"/>
          <w:szCs w:val="24"/>
          <w:lang w:eastAsia="en-US"/>
        </w:rPr>
        <w:t xml:space="preserve">11.1. </w:t>
      </w:r>
      <w:r w:rsidRPr="00F11226">
        <w:rPr>
          <w:rFonts w:ascii="Times New Roman" w:eastAsia="Calibri" w:hAnsi="Times New Roman"/>
          <w:bCs/>
          <w:sz w:val="24"/>
          <w:szCs w:val="24"/>
          <w:lang w:eastAsia="en-US"/>
        </w:rPr>
        <w:t xml:space="preserve">O veículo </w:t>
      </w:r>
      <w:r w:rsidR="00ED750B">
        <w:rPr>
          <w:rFonts w:ascii="Times New Roman" w:eastAsia="Calibri" w:hAnsi="Times New Roman"/>
          <w:bCs/>
          <w:sz w:val="24"/>
          <w:szCs w:val="24"/>
          <w:lang w:eastAsia="en-US"/>
        </w:rPr>
        <w:t xml:space="preserve">objeto do certame </w:t>
      </w:r>
      <w:r w:rsidRPr="00F11226">
        <w:rPr>
          <w:rFonts w:ascii="Times New Roman" w:eastAsia="Calibri" w:hAnsi="Times New Roman"/>
          <w:bCs/>
          <w:sz w:val="24"/>
          <w:szCs w:val="24"/>
          <w:lang w:eastAsia="en-US"/>
        </w:rPr>
        <w:t xml:space="preserve">deverá ser entregue em até </w:t>
      </w:r>
      <w:r w:rsidR="00B002C8">
        <w:rPr>
          <w:rFonts w:ascii="Times New Roman" w:eastAsia="Calibri" w:hAnsi="Times New Roman"/>
          <w:bCs/>
          <w:sz w:val="24"/>
          <w:szCs w:val="24"/>
          <w:lang w:eastAsia="en-US"/>
        </w:rPr>
        <w:t>3</w:t>
      </w:r>
      <w:r w:rsidRPr="00F11226">
        <w:rPr>
          <w:rFonts w:ascii="Times New Roman" w:eastAsia="Calibri" w:hAnsi="Times New Roman"/>
          <w:bCs/>
          <w:sz w:val="24"/>
          <w:szCs w:val="24"/>
          <w:lang w:eastAsia="en-US"/>
        </w:rPr>
        <w:t>0 (</w:t>
      </w:r>
      <w:r w:rsidR="00B002C8">
        <w:rPr>
          <w:rFonts w:ascii="Times New Roman" w:eastAsia="Calibri" w:hAnsi="Times New Roman"/>
          <w:bCs/>
          <w:sz w:val="24"/>
          <w:szCs w:val="24"/>
          <w:lang w:eastAsia="en-US"/>
        </w:rPr>
        <w:t>trinta</w:t>
      </w:r>
      <w:r w:rsidRPr="00F11226">
        <w:rPr>
          <w:rFonts w:ascii="Times New Roman" w:eastAsia="Calibri" w:hAnsi="Times New Roman"/>
          <w:bCs/>
          <w:sz w:val="24"/>
          <w:szCs w:val="24"/>
          <w:lang w:eastAsia="en-US"/>
        </w:rPr>
        <w:t>) dias após a assinatura do contrato/empenho</w:t>
      </w:r>
      <w:r w:rsidR="00B002C8">
        <w:rPr>
          <w:rFonts w:ascii="Times New Roman" w:eastAsia="Calibri" w:hAnsi="Times New Roman"/>
          <w:bCs/>
          <w:sz w:val="24"/>
          <w:szCs w:val="24"/>
          <w:lang w:eastAsia="en-US"/>
        </w:rPr>
        <w:t xml:space="preserve">, </w:t>
      </w:r>
      <w:r w:rsidR="00B002C8" w:rsidRPr="000A5450">
        <w:rPr>
          <w:rFonts w:ascii="Times New Roman" w:eastAsia="Calibri" w:hAnsi="Times New Roman"/>
          <w:bCs/>
          <w:sz w:val="24"/>
          <w:szCs w:val="24"/>
          <w:lang w:eastAsia="en-US"/>
        </w:rPr>
        <w:t>podendo ser prorrogado mediante solicitação justificada da Contratada, a critério da Contratante</w:t>
      </w:r>
      <w:r w:rsidRPr="00F11226">
        <w:rPr>
          <w:rFonts w:ascii="Times New Roman" w:eastAsia="Calibri" w:hAnsi="Times New Roman"/>
          <w:bCs/>
          <w:sz w:val="24"/>
          <w:szCs w:val="24"/>
          <w:lang w:eastAsia="en-US"/>
        </w:rPr>
        <w:t>.</w:t>
      </w:r>
    </w:p>
    <w:p w14:paraId="690CF3D2" w14:textId="3A67C982" w:rsidR="002758B8" w:rsidRPr="00F11226" w:rsidRDefault="002758B8" w:rsidP="00325135">
      <w:pPr>
        <w:widowControl w:val="0"/>
        <w:tabs>
          <w:tab w:val="left" w:pos="0"/>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F11226">
        <w:rPr>
          <w:rFonts w:ascii="Times New Roman" w:eastAsia="Calibri" w:hAnsi="Times New Roman"/>
          <w:b/>
          <w:sz w:val="24"/>
          <w:szCs w:val="24"/>
          <w:lang w:eastAsia="en-US"/>
        </w:rPr>
        <w:t xml:space="preserve">11.2. </w:t>
      </w:r>
      <w:r w:rsidRPr="00F11226">
        <w:rPr>
          <w:rFonts w:ascii="Times New Roman" w:eastAsia="Calibri" w:hAnsi="Times New Roman"/>
          <w:bCs/>
          <w:sz w:val="24"/>
          <w:szCs w:val="24"/>
          <w:lang w:eastAsia="en-US"/>
        </w:rPr>
        <w:t xml:space="preserve">A entrega será feita na sede da Câmara Municipal de Cerqueira César, com todos os manuais, chave reserva e documentação referente ao emplacamento e licenciamento do veículo (Certificado de Registro e Licenciamento de Veículo). </w:t>
      </w:r>
    </w:p>
    <w:p w14:paraId="27261106" w14:textId="4A1E5C71" w:rsidR="00DD4E26" w:rsidRPr="00F11226" w:rsidRDefault="008D2080" w:rsidP="0036066A">
      <w:pPr>
        <w:pStyle w:val="PargrafodaLista"/>
        <w:widowControl w:val="0"/>
        <w:numPr>
          <w:ilvl w:val="0"/>
          <w:numId w:val="2"/>
        </w:numPr>
        <w:tabs>
          <w:tab w:val="left" w:pos="284"/>
          <w:tab w:val="left" w:pos="426"/>
          <w:tab w:val="left" w:pos="7493"/>
        </w:tabs>
        <w:autoSpaceDE w:val="0"/>
        <w:autoSpaceDN w:val="0"/>
        <w:ind w:left="0" w:right="-1" w:firstLine="0"/>
        <w:jc w:val="both"/>
        <w:outlineLvl w:val="0"/>
        <w:rPr>
          <w:rFonts w:eastAsia="Calibri"/>
          <w:b/>
          <w:sz w:val="24"/>
          <w:szCs w:val="24"/>
          <w:lang w:eastAsia="en-US"/>
        </w:rPr>
      </w:pPr>
      <w:r w:rsidRPr="00F11226">
        <w:rPr>
          <w:rFonts w:eastAsia="Calibri"/>
          <w:b/>
          <w:sz w:val="24"/>
          <w:szCs w:val="24"/>
          <w:lang w:eastAsia="en-US"/>
        </w:rPr>
        <w:t xml:space="preserve">DAS </w:t>
      </w:r>
      <w:r w:rsidR="00DD4E26" w:rsidRPr="00F11226">
        <w:rPr>
          <w:rFonts w:eastAsia="Calibri"/>
          <w:b/>
          <w:sz w:val="24"/>
          <w:szCs w:val="24"/>
          <w:lang w:eastAsia="en-US"/>
        </w:rPr>
        <w:t>DISPOSIÇÕES</w:t>
      </w:r>
      <w:r w:rsidR="00DD4E26" w:rsidRPr="00F11226">
        <w:rPr>
          <w:rFonts w:eastAsia="Calibri"/>
          <w:b/>
          <w:spacing w:val="-3"/>
          <w:sz w:val="24"/>
          <w:szCs w:val="24"/>
          <w:lang w:eastAsia="en-US"/>
        </w:rPr>
        <w:t xml:space="preserve"> </w:t>
      </w:r>
      <w:r w:rsidR="00DD4E26" w:rsidRPr="00F11226">
        <w:rPr>
          <w:rFonts w:eastAsia="Calibri"/>
          <w:b/>
          <w:sz w:val="24"/>
          <w:szCs w:val="24"/>
          <w:lang w:eastAsia="en-US"/>
        </w:rPr>
        <w:t>FINAIS</w:t>
      </w:r>
    </w:p>
    <w:p w14:paraId="7D359244" w14:textId="74D5A08E" w:rsidR="00542F27" w:rsidRPr="00D32530"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542F27">
        <w:rPr>
          <w:rFonts w:ascii="Times New Roman" w:eastAsia="Calibri" w:hAnsi="Times New Roman"/>
          <w:b/>
          <w:sz w:val="24"/>
          <w:szCs w:val="24"/>
          <w:lang w:eastAsia="en-US"/>
        </w:rPr>
        <w:t>1</w:t>
      </w:r>
      <w:r w:rsidR="00394142">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 xml:space="preserve">.1. </w:t>
      </w:r>
      <w:r w:rsidRPr="00542F27">
        <w:rPr>
          <w:rFonts w:ascii="Times New Roman" w:eastAsia="Calibri" w:hAnsi="Times New Roman"/>
          <w:b/>
          <w:sz w:val="24"/>
          <w:szCs w:val="24"/>
          <w:lang w:eastAsia="en-US"/>
        </w:rPr>
        <w:tab/>
      </w:r>
      <w:r w:rsidRPr="00D32530">
        <w:rPr>
          <w:rFonts w:ascii="Times New Roman" w:eastAsia="Calibri" w:hAnsi="Times New Roman"/>
          <w:bCs/>
          <w:sz w:val="24"/>
          <w:szCs w:val="24"/>
          <w:lang w:eastAsia="en-US"/>
        </w:rPr>
        <w:t xml:space="preserve">Será divulgada ata da sessão pública no sistema eletrônico. </w:t>
      </w:r>
    </w:p>
    <w:p w14:paraId="0B392B19" w14:textId="588BB8B0" w:rsidR="00542F27" w:rsidRPr="00D32530"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542F27">
        <w:rPr>
          <w:rFonts w:ascii="Times New Roman" w:eastAsia="Calibri" w:hAnsi="Times New Roman"/>
          <w:b/>
          <w:sz w:val="24"/>
          <w:szCs w:val="24"/>
          <w:lang w:eastAsia="en-US"/>
        </w:rPr>
        <w:lastRenderedPageBreak/>
        <w:t>1</w:t>
      </w:r>
      <w:r w:rsidR="005C7D89">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 xml:space="preserve">.2. </w:t>
      </w:r>
      <w:r w:rsidRPr="00D32530">
        <w:rPr>
          <w:rFonts w:ascii="Times New Roman" w:eastAsia="Calibri" w:hAnsi="Times New Roman"/>
          <w:bCs/>
          <w:sz w:val="24"/>
          <w:szCs w:val="24"/>
          <w:lang w:eastAsia="en-US"/>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3D3FB1">
        <w:rPr>
          <w:rFonts w:ascii="Times New Roman" w:eastAsia="Calibri" w:hAnsi="Times New Roman"/>
          <w:bCs/>
          <w:sz w:val="24"/>
          <w:szCs w:val="24"/>
          <w:lang w:eastAsia="en-US"/>
        </w:rPr>
        <w:t>o</w:t>
      </w:r>
      <w:r w:rsidRPr="00D32530">
        <w:rPr>
          <w:rFonts w:ascii="Times New Roman" w:eastAsia="Calibri" w:hAnsi="Times New Roman"/>
          <w:bCs/>
          <w:sz w:val="24"/>
          <w:szCs w:val="24"/>
          <w:lang w:eastAsia="en-US"/>
        </w:rPr>
        <w:t xml:space="preserve"> Pregoeir</w:t>
      </w:r>
      <w:r w:rsidR="003D3FB1">
        <w:rPr>
          <w:rFonts w:ascii="Times New Roman" w:eastAsia="Calibri" w:hAnsi="Times New Roman"/>
          <w:bCs/>
          <w:sz w:val="24"/>
          <w:szCs w:val="24"/>
          <w:lang w:eastAsia="en-US"/>
        </w:rPr>
        <w:t>o</w:t>
      </w:r>
      <w:r w:rsidRPr="00D32530">
        <w:rPr>
          <w:rFonts w:ascii="Times New Roman" w:eastAsia="Calibri" w:hAnsi="Times New Roman"/>
          <w:bCs/>
          <w:sz w:val="24"/>
          <w:szCs w:val="24"/>
          <w:lang w:eastAsia="en-US"/>
        </w:rPr>
        <w:t xml:space="preserve">. </w:t>
      </w:r>
    </w:p>
    <w:p w14:paraId="2B37233E" w14:textId="02D29AAC" w:rsidR="00542F27" w:rsidRPr="00542F27"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
          <w:sz w:val="24"/>
          <w:szCs w:val="24"/>
          <w:lang w:eastAsia="en-US"/>
        </w:rPr>
      </w:pPr>
      <w:r w:rsidRPr="00542F27">
        <w:rPr>
          <w:rFonts w:ascii="Times New Roman" w:eastAsia="Calibri" w:hAnsi="Times New Roman"/>
          <w:b/>
          <w:sz w:val="24"/>
          <w:szCs w:val="24"/>
          <w:lang w:eastAsia="en-US"/>
        </w:rPr>
        <w:t>1</w:t>
      </w:r>
      <w:r w:rsidR="005C7D89">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 xml:space="preserve">.3. </w:t>
      </w:r>
      <w:r w:rsidRPr="00D32530">
        <w:rPr>
          <w:rFonts w:ascii="Times New Roman" w:eastAsia="Calibri" w:hAnsi="Times New Roman"/>
          <w:bCs/>
          <w:sz w:val="24"/>
          <w:szCs w:val="24"/>
          <w:lang w:eastAsia="en-US"/>
        </w:rPr>
        <w:t xml:space="preserve">Todas as referências de tempo no Edital, no aviso e durante a sessão pública observarão o horário de Brasília - DF. </w:t>
      </w:r>
    </w:p>
    <w:p w14:paraId="3CBE7AFB" w14:textId="77777777" w:rsidR="00D1485D"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542F27">
        <w:rPr>
          <w:rFonts w:ascii="Times New Roman" w:eastAsia="Calibri" w:hAnsi="Times New Roman"/>
          <w:b/>
          <w:sz w:val="24"/>
          <w:szCs w:val="24"/>
          <w:lang w:eastAsia="en-US"/>
        </w:rPr>
        <w:t>1</w:t>
      </w:r>
      <w:r w:rsidR="00494161">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 xml:space="preserve">.4. </w:t>
      </w:r>
      <w:r w:rsidRPr="00D32530">
        <w:rPr>
          <w:rFonts w:ascii="Times New Roman" w:eastAsia="Calibri" w:hAnsi="Times New Roman"/>
          <w:bCs/>
          <w:sz w:val="24"/>
          <w:szCs w:val="24"/>
          <w:lang w:eastAsia="en-US"/>
        </w:rPr>
        <w:tab/>
        <w:t>A homologação do resultado desta licitação não implicará direito à contratação.</w:t>
      </w:r>
    </w:p>
    <w:p w14:paraId="7D4FCE19" w14:textId="323ED264" w:rsidR="00542F27" w:rsidRPr="00D32530" w:rsidRDefault="002854A0"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2854A0">
        <w:rPr>
          <w:rFonts w:ascii="Times New Roman" w:eastAsia="Calibri" w:hAnsi="Times New Roman"/>
          <w:b/>
          <w:sz w:val="24"/>
          <w:szCs w:val="24"/>
          <w:lang w:eastAsia="en-US"/>
        </w:rPr>
        <w:t>12. 5.</w:t>
      </w:r>
      <w:r>
        <w:rPr>
          <w:rFonts w:ascii="Times New Roman" w:eastAsia="Calibri" w:hAnsi="Times New Roman"/>
          <w:bCs/>
          <w:sz w:val="24"/>
          <w:szCs w:val="24"/>
          <w:lang w:eastAsia="en-US"/>
        </w:rPr>
        <w:t xml:space="preserve"> A</w:t>
      </w:r>
      <w:r w:rsidRPr="002854A0">
        <w:rPr>
          <w:rFonts w:ascii="Times New Roman" w:eastAsia="Calibri" w:hAnsi="Times New Roman"/>
          <w:bCs/>
          <w:sz w:val="24"/>
          <w:szCs w:val="24"/>
          <w:lang w:eastAsia="en-US"/>
        </w:rPr>
        <w:t xml:space="preserve"> CÂMARA MUNICIPAL DE CERQUEIRA CÉSAR reserva a si o direito de revogar o presente certame, por razões de interesse público ou anulá-lo, no todo ou em parte, por vício ou ilegalidade.</w:t>
      </w:r>
      <w:r w:rsidR="00542F27" w:rsidRPr="00D32530">
        <w:rPr>
          <w:rFonts w:ascii="Times New Roman" w:eastAsia="Calibri" w:hAnsi="Times New Roman"/>
          <w:bCs/>
          <w:sz w:val="24"/>
          <w:szCs w:val="24"/>
          <w:lang w:eastAsia="en-US"/>
        </w:rPr>
        <w:t xml:space="preserve"> </w:t>
      </w:r>
    </w:p>
    <w:p w14:paraId="79A28758" w14:textId="1628FC20" w:rsidR="00542F27" w:rsidRPr="00D32530"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542F27">
        <w:rPr>
          <w:rFonts w:ascii="Times New Roman" w:eastAsia="Calibri" w:hAnsi="Times New Roman"/>
          <w:b/>
          <w:sz w:val="24"/>
          <w:szCs w:val="24"/>
          <w:lang w:eastAsia="en-US"/>
        </w:rPr>
        <w:t>1</w:t>
      </w:r>
      <w:r w:rsidR="00494161">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w:t>
      </w:r>
      <w:r w:rsidR="002854A0">
        <w:rPr>
          <w:rFonts w:ascii="Times New Roman" w:eastAsia="Calibri" w:hAnsi="Times New Roman"/>
          <w:b/>
          <w:sz w:val="24"/>
          <w:szCs w:val="24"/>
          <w:lang w:eastAsia="en-US"/>
        </w:rPr>
        <w:t>6</w:t>
      </w:r>
      <w:r w:rsidRPr="00542F27">
        <w:rPr>
          <w:rFonts w:ascii="Times New Roman" w:eastAsia="Calibri" w:hAnsi="Times New Roman"/>
          <w:b/>
          <w:sz w:val="24"/>
          <w:szCs w:val="24"/>
          <w:lang w:eastAsia="en-US"/>
        </w:rPr>
        <w:t xml:space="preserve">. </w:t>
      </w:r>
      <w:r w:rsidRPr="00D32530">
        <w:rPr>
          <w:rFonts w:ascii="Times New Roman" w:eastAsia="Calibri" w:hAnsi="Times New Roman"/>
          <w:bCs/>
          <w:sz w:val="24"/>
          <w:szCs w:val="24"/>
          <w:lang w:eastAsia="en-US"/>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B2F3B52" w14:textId="39064D82" w:rsidR="00542F27" w:rsidRPr="000A5450"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542F27">
        <w:rPr>
          <w:rFonts w:ascii="Times New Roman" w:eastAsia="Calibri" w:hAnsi="Times New Roman"/>
          <w:b/>
          <w:sz w:val="24"/>
          <w:szCs w:val="24"/>
          <w:lang w:eastAsia="en-US"/>
        </w:rPr>
        <w:t>1</w:t>
      </w:r>
      <w:r w:rsidR="00494161">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w:t>
      </w:r>
      <w:r w:rsidR="002854A0">
        <w:rPr>
          <w:rFonts w:ascii="Times New Roman" w:eastAsia="Calibri" w:hAnsi="Times New Roman"/>
          <w:b/>
          <w:sz w:val="24"/>
          <w:szCs w:val="24"/>
          <w:lang w:eastAsia="en-US"/>
        </w:rPr>
        <w:t>7</w:t>
      </w:r>
      <w:r w:rsidRPr="00542F27">
        <w:rPr>
          <w:rFonts w:ascii="Times New Roman" w:eastAsia="Calibri" w:hAnsi="Times New Roman"/>
          <w:b/>
          <w:sz w:val="24"/>
          <w:szCs w:val="24"/>
          <w:lang w:eastAsia="en-US"/>
        </w:rPr>
        <w:t xml:space="preserve">. </w:t>
      </w:r>
      <w:r w:rsidRPr="000A5450">
        <w:rPr>
          <w:rFonts w:ascii="Times New Roman" w:eastAsia="Calibri" w:hAnsi="Times New Roman"/>
          <w:bCs/>
          <w:sz w:val="24"/>
          <w:szCs w:val="24"/>
          <w:lang w:eastAsia="en-US"/>
        </w:rPr>
        <w:t xml:space="preserve">Os licitantes assumem todos os custos de preparação e apresentação de suas propostas e a Câmara </w:t>
      </w:r>
      <w:r w:rsidR="00ED6163">
        <w:rPr>
          <w:rFonts w:ascii="Times New Roman" w:eastAsia="Calibri" w:hAnsi="Times New Roman"/>
          <w:bCs/>
          <w:sz w:val="24"/>
          <w:szCs w:val="24"/>
          <w:lang w:eastAsia="en-US"/>
        </w:rPr>
        <w:t xml:space="preserve">Municipal </w:t>
      </w:r>
      <w:r w:rsidRPr="000A5450">
        <w:rPr>
          <w:rFonts w:ascii="Times New Roman" w:eastAsia="Calibri" w:hAnsi="Times New Roman"/>
          <w:bCs/>
          <w:sz w:val="24"/>
          <w:szCs w:val="24"/>
          <w:lang w:eastAsia="en-US"/>
        </w:rPr>
        <w:t xml:space="preserve">não será, em nenhum caso, responsável por esses custos, independentemente da condução ou do resultado do processo licitatório. </w:t>
      </w:r>
    </w:p>
    <w:p w14:paraId="3AFD3226" w14:textId="23B322C7" w:rsidR="00542F27" w:rsidRPr="00542F27"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
          <w:sz w:val="24"/>
          <w:szCs w:val="24"/>
          <w:lang w:eastAsia="en-US"/>
        </w:rPr>
      </w:pPr>
      <w:r w:rsidRPr="00542F27">
        <w:rPr>
          <w:rFonts w:ascii="Times New Roman" w:eastAsia="Calibri" w:hAnsi="Times New Roman"/>
          <w:b/>
          <w:sz w:val="24"/>
          <w:szCs w:val="24"/>
          <w:lang w:eastAsia="en-US"/>
        </w:rPr>
        <w:t>1</w:t>
      </w:r>
      <w:r w:rsidR="00ED6163">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w:t>
      </w:r>
      <w:r w:rsidR="002854A0">
        <w:rPr>
          <w:rFonts w:ascii="Times New Roman" w:eastAsia="Calibri" w:hAnsi="Times New Roman"/>
          <w:b/>
          <w:sz w:val="24"/>
          <w:szCs w:val="24"/>
          <w:lang w:eastAsia="en-US"/>
        </w:rPr>
        <w:t>8</w:t>
      </w:r>
      <w:r w:rsidRPr="00542F27">
        <w:rPr>
          <w:rFonts w:ascii="Times New Roman" w:eastAsia="Calibri" w:hAnsi="Times New Roman"/>
          <w:b/>
          <w:sz w:val="24"/>
          <w:szCs w:val="24"/>
          <w:lang w:eastAsia="en-US"/>
        </w:rPr>
        <w:t xml:space="preserve">. </w:t>
      </w:r>
      <w:r w:rsidRPr="001510D1">
        <w:rPr>
          <w:rFonts w:ascii="Times New Roman" w:eastAsia="Calibri" w:hAnsi="Times New Roman"/>
          <w:bCs/>
          <w:sz w:val="24"/>
          <w:szCs w:val="24"/>
          <w:lang w:eastAsia="en-US"/>
        </w:rPr>
        <w:t>Na contagem dos prazos estabelecidos neste Edital e seus Anexos, excluir-se-á o dia do início e incluir-se-á o do vencimento. Só se iniciam e vencem os prazos em dias de expediente na Administração.</w:t>
      </w:r>
    </w:p>
    <w:p w14:paraId="1E79ADA1" w14:textId="73C064B2" w:rsidR="00542F27" w:rsidRPr="00542F27"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
          <w:sz w:val="24"/>
          <w:szCs w:val="24"/>
          <w:lang w:eastAsia="en-US"/>
        </w:rPr>
      </w:pPr>
      <w:r w:rsidRPr="00542F27">
        <w:rPr>
          <w:rFonts w:ascii="Times New Roman" w:eastAsia="Calibri" w:hAnsi="Times New Roman"/>
          <w:b/>
          <w:sz w:val="24"/>
          <w:szCs w:val="24"/>
          <w:lang w:eastAsia="en-US"/>
        </w:rPr>
        <w:t>1</w:t>
      </w:r>
      <w:r w:rsidR="001510D1">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w:t>
      </w:r>
      <w:r w:rsidR="002854A0">
        <w:rPr>
          <w:rFonts w:ascii="Times New Roman" w:eastAsia="Calibri" w:hAnsi="Times New Roman"/>
          <w:b/>
          <w:sz w:val="24"/>
          <w:szCs w:val="24"/>
          <w:lang w:eastAsia="en-US"/>
        </w:rPr>
        <w:t>9</w:t>
      </w:r>
      <w:r w:rsidRPr="00542F27">
        <w:rPr>
          <w:rFonts w:ascii="Times New Roman" w:eastAsia="Calibri" w:hAnsi="Times New Roman"/>
          <w:b/>
          <w:sz w:val="24"/>
          <w:szCs w:val="24"/>
          <w:lang w:eastAsia="en-US"/>
        </w:rPr>
        <w:t xml:space="preserve">. </w:t>
      </w:r>
      <w:r w:rsidRPr="001510D1">
        <w:rPr>
          <w:rFonts w:ascii="Times New Roman" w:eastAsia="Calibri" w:hAnsi="Times New Roman"/>
          <w:bCs/>
          <w:sz w:val="24"/>
          <w:szCs w:val="24"/>
          <w:lang w:eastAsia="en-US"/>
        </w:rPr>
        <w:t>O desatendimento de exigências formais não essenciais não importará o afastamento do licitante, desde que seja possível o aproveitamento do ato, observados os princípios da isonomia e do interesse público.</w:t>
      </w:r>
    </w:p>
    <w:p w14:paraId="462BBA20" w14:textId="6AEB6C2A" w:rsidR="00542F27" w:rsidRPr="00542F27" w:rsidRDefault="00542F27" w:rsidP="00BE5162">
      <w:pPr>
        <w:widowControl w:val="0"/>
        <w:tabs>
          <w:tab w:val="left" w:pos="582"/>
          <w:tab w:val="left" w:pos="7493"/>
        </w:tabs>
        <w:autoSpaceDE w:val="0"/>
        <w:autoSpaceDN w:val="0"/>
        <w:spacing w:line="240" w:lineRule="auto"/>
        <w:jc w:val="both"/>
        <w:outlineLvl w:val="0"/>
        <w:rPr>
          <w:rFonts w:ascii="Times New Roman" w:eastAsia="Calibri" w:hAnsi="Times New Roman"/>
          <w:b/>
          <w:sz w:val="24"/>
          <w:szCs w:val="24"/>
          <w:lang w:eastAsia="en-US"/>
        </w:rPr>
      </w:pPr>
      <w:r w:rsidRPr="00542F27">
        <w:rPr>
          <w:rFonts w:ascii="Times New Roman" w:eastAsia="Calibri" w:hAnsi="Times New Roman"/>
          <w:b/>
          <w:sz w:val="24"/>
          <w:szCs w:val="24"/>
          <w:lang w:eastAsia="en-US"/>
        </w:rPr>
        <w:t>1</w:t>
      </w:r>
      <w:r w:rsidR="001510D1">
        <w:rPr>
          <w:rFonts w:ascii="Times New Roman" w:eastAsia="Calibri" w:hAnsi="Times New Roman"/>
          <w:b/>
          <w:sz w:val="24"/>
          <w:szCs w:val="24"/>
          <w:lang w:eastAsia="en-US"/>
        </w:rPr>
        <w:t>2</w:t>
      </w:r>
      <w:r w:rsidRPr="00542F27">
        <w:rPr>
          <w:rFonts w:ascii="Times New Roman" w:eastAsia="Calibri" w:hAnsi="Times New Roman"/>
          <w:b/>
          <w:sz w:val="24"/>
          <w:szCs w:val="24"/>
          <w:lang w:eastAsia="en-US"/>
        </w:rPr>
        <w:t>.</w:t>
      </w:r>
      <w:r w:rsidR="002854A0">
        <w:rPr>
          <w:rFonts w:ascii="Times New Roman" w:eastAsia="Calibri" w:hAnsi="Times New Roman"/>
          <w:b/>
          <w:sz w:val="24"/>
          <w:szCs w:val="24"/>
          <w:lang w:eastAsia="en-US"/>
        </w:rPr>
        <w:t>10</w:t>
      </w:r>
      <w:r w:rsidRPr="00542F27">
        <w:rPr>
          <w:rFonts w:ascii="Times New Roman" w:eastAsia="Calibri" w:hAnsi="Times New Roman"/>
          <w:b/>
          <w:sz w:val="24"/>
          <w:szCs w:val="24"/>
          <w:lang w:eastAsia="en-US"/>
        </w:rPr>
        <w:t xml:space="preserve">. </w:t>
      </w:r>
      <w:r w:rsidRPr="001510D1">
        <w:rPr>
          <w:rFonts w:ascii="Times New Roman" w:eastAsia="Calibri" w:hAnsi="Times New Roman"/>
          <w:bCs/>
          <w:sz w:val="24"/>
          <w:szCs w:val="24"/>
          <w:lang w:eastAsia="en-US"/>
        </w:rPr>
        <w:t>Em caso de diverg</w:t>
      </w:r>
      <w:r w:rsidR="00865D27">
        <w:rPr>
          <w:rFonts w:ascii="Times New Roman" w:eastAsia="Calibri" w:hAnsi="Times New Roman"/>
          <w:bCs/>
          <w:sz w:val="24"/>
          <w:szCs w:val="24"/>
          <w:lang w:eastAsia="en-US"/>
        </w:rPr>
        <w:t>ê</w:t>
      </w:r>
      <w:r w:rsidRPr="001510D1">
        <w:rPr>
          <w:rFonts w:ascii="Times New Roman" w:eastAsia="Calibri" w:hAnsi="Times New Roman"/>
          <w:bCs/>
          <w:sz w:val="24"/>
          <w:szCs w:val="24"/>
          <w:lang w:eastAsia="en-US"/>
        </w:rPr>
        <w:t>ncias deste Edital e seus anexos</w:t>
      </w:r>
      <w:r w:rsidR="00B25773">
        <w:rPr>
          <w:rFonts w:ascii="Times New Roman" w:eastAsia="Calibri" w:hAnsi="Times New Roman"/>
          <w:bCs/>
          <w:sz w:val="24"/>
          <w:szCs w:val="24"/>
          <w:lang w:eastAsia="en-US"/>
        </w:rPr>
        <w:t>,</w:t>
      </w:r>
      <w:r w:rsidRPr="001510D1">
        <w:rPr>
          <w:rFonts w:ascii="Times New Roman" w:eastAsia="Calibri" w:hAnsi="Times New Roman"/>
          <w:bCs/>
          <w:sz w:val="24"/>
          <w:szCs w:val="24"/>
          <w:lang w:eastAsia="en-US"/>
        </w:rPr>
        <w:t xml:space="preserve"> prevalecer</w:t>
      </w:r>
      <w:r w:rsidR="00B25773">
        <w:rPr>
          <w:rFonts w:ascii="Times New Roman" w:eastAsia="Calibri" w:hAnsi="Times New Roman"/>
          <w:bCs/>
          <w:sz w:val="24"/>
          <w:szCs w:val="24"/>
          <w:lang w:eastAsia="en-US"/>
        </w:rPr>
        <w:t xml:space="preserve">ão as disposições </w:t>
      </w:r>
      <w:r w:rsidRPr="001510D1">
        <w:rPr>
          <w:rFonts w:ascii="Times New Roman" w:eastAsia="Calibri" w:hAnsi="Times New Roman"/>
          <w:bCs/>
          <w:sz w:val="24"/>
          <w:szCs w:val="24"/>
          <w:lang w:eastAsia="en-US"/>
        </w:rPr>
        <w:t>CONTIDAS neste Edital.</w:t>
      </w:r>
    </w:p>
    <w:p w14:paraId="06C87DF5" w14:textId="56883849" w:rsidR="00DD4E26" w:rsidRPr="00081044" w:rsidRDefault="005D503B" w:rsidP="00BE5162">
      <w:pPr>
        <w:widowControl w:val="0"/>
        <w:tabs>
          <w:tab w:val="left" w:pos="787"/>
          <w:tab w:val="left" w:pos="7493"/>
        </w:tabs>
        <w:autoSpaceDE w:val="0"/>
        <w:autoSpaceDN w:val="0"/>
        <w:spacing w:line="240" w:lineRule="auto"/>
        <w:jc w:val="both"/>
        <w:rPr>
          <w:rFonts w:ascii="Times New Roman" w:eastAsia="Calibri" w:hAnsi="Times New Roman"/>
          <w:bCs/>
          <w:sz w:val="24"/>
          <w:szCs w:val="24"/>
          <w:lang w:eastAsia="en-US"/>
        </w:rPr>
      </w:pPr>
      <w:r>
        <w:rPr>
          <w:rFonts w:ascii="Times New Roman" w:eastAsia="Calibri" w:hAnsi="Times New Roman"/>
          <w:b/>
          <w:sz w:val="24"/>
          <w:szCs w:val="24"/>
          <w:lang w:eastAsia="en-US"/>
        </w:rPr>
        <w:t xml:space="preserve">12.11. </w:t>
      </w:r>
      <w:r w:rsidR="00DD4E26" w:rsidRPr="00081044">
        <w:rPr>
          <w:rFonts w:ascii="Times New Roman" w:eastAsia="Calibri" w:hAnsi="Times New Roman"/>
          <w:bCs/>
          <w:sz w:val="24"/>
          <w:szCs w:val="24"/>
          <w:lang w:eastAsia="en-US"/>
        </w:rPr>
        <w:t>Quaisquer informações com relação a este Edital e seus anexos poderão ser obtidas diretamente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perante</w:t>
      </w:r>
      <w:r w:rsidR="00DD4E26" w:rsidRPr="00081044">
        <w:rPr>
          <w:rFonts w:ascii="Times New Roman" w:eastAsia="Calibri" w:hAnsi="Times New Roman"/>
          <w:bCs/>
          <w:spacing w:val="1"/>
          <w:sz w:val="24"/>
          <w:szCs w:val="24"/>
          <w:lang w:eastAsia="en-US"/>
        </w:rPr>
        <w:t xml:space="preserve"> </w:t>
      </w:r>
      <w:r w:rsidR="00BE27C2" w:rsidRPr="00081044">
        <w:rPr>
          <w:rFonts w:ascii="Times New Roman" w:eastAsia="Calibri" w:hAnsi="Times New Roman"/>
          <w:bCs/>
          <w:sz w:val="24"/>
          <w:szCs w:val="24"/>
          <w:lang w:eastAsia="en-US"/>
        </w:rPr>
        <w:t>o</w:t>
      </w:r>
      <w:r w:rsidR="00DD4E26" w:rsidRPr="00081044">
        <w:rPr>
          <w:rFonts w:ascii="Times New Roman" w:eastAsia="Calibri" w:hAnsi="Times New Roman"/>
          <w:bCs/>
          <w:sz w:val="24"/>
          <w:szCs w:val="24"/>
          <w:lang w:eastAsia="en-US"/>
        </w:rPr>
        <w:t xml:space="preserve"> Departamento de </w:t>
      </w:r>
      <w:r w:rsidR="00BE27C2" w:rsidRPr="00081044">
        <w:rPr>
          <w:rFonts w:ascii="Times New Roman" w:eastAsia="Calibri" w:hAnsi="Times New Roman"/>
          <w:bCs/>
          <w:sz w:val="24"/>
          <w:szCs w:val="24"/>
          <w:lang w:eastAsia="en-US"/>
        </w:rPr>
        <w:t>Compras e Licitações</w:t>
      </w:r>
      <w:r w:rsidR="008152A1">
        <w:rPr>
          <w:rFonts w:ascii="Times New Roman" w:eastAsia="Calibri" w:hAnsi="Times New Roman"/>
          <w:bCs/>
          <w:sz w:val="24"/>
          <w:szCs w:val="24"/>
          <w:lang w:eastAsia="en-US"/>
        </w:rPr>
        <w:t xml:space="preserve"> da Câmara Municipal de Cerqueira César, </w:t>
      </w:r>
      <w:r w:rsidR="00DD4E26" w:rsidRPr="00081044">
        <w:rPr>
          <w:rFonts w:ascii="Times New Roman" w:eastAsia="Calibri" w:hAnsi="Times New Roman"/>
          <w:bCs/>
          <w:sz w:val="24"/>
          <w:szCs w:val="24"/>
          <w:lang w:eastAsia="en-US"/>
        </w:rPr>
        <w:t xml:space="preserve">no endereço </w:t>
      </w:r>
      <w:r w:rsidR="008152A1">
        <w:rPr>
          <w:rFonts w:ascii="Times New Roman" w:eastAsia="Calibri" w:hAnsi="Times New Roman"/>
          <w:bCs/>
          <w:sz w:val="24"/>
          <w:szCs w:val="24"/>
          <w:lang w:eastAsia="en-US"/>
        </w:rPr>
        <w:t xml:space="preserve">situado na </w:t>
      </w:r>
      <w:r w:rsidR="00DD4E26" w:rsidRPr="00081044">
        <w:rPr>
          <w:rFonts w:ascii="Times New Roman" w:eastAsia="Calibri" w:hAnsi="Times New Roman"/>
          <w:bCs/>
          <w:sz w:val="24"/>
          <w:szCs w:val="24"/>
          <w:lang w:eastAsia="en-US"/>
        </w:rPr>
        <w:t xml:space="preserve">Rua </w:t>
      </w:r>
      <w:r w:rsidR="00BE27C2" w:rsidRPr="00081044">
        <w:rPr>
          <w:rFonts w:ascii="Times New Roman" w:eastAsia="Calibri" w:hAnsi="Times New Roman"/>
          <w:bCs/>
          <w:sz w:val="24"/>
          <w:szCs w:val="24"/>
          <w:lang w:eastAsia="en-US"/>
        </w:rPr>
        <w:t>Major Arthur Esteves</w:t>
      </w:r>
      <w:r w:rsidR="00DD4E26" w:rsidRPr="00081044">
        <w:rPr>
          <w:rFonts w:ascii="Times New Roman" w:eastAsia="Calibri" w:hAnsi="Times New Roman"/>
          <w:bCs/>
          <w:sz w:val="24"/>
          <w:szCs w:val="24"/>
          <w:lang w:eastAsia="en-US"/>
        </w:rPr>
        <w:t xml:space="preserve">, </w:t>
      </w:r>
      <w:r w:rsidR="00BE27C2" w:rsidRPr="00081044">
        <w:rPr>
          <w:rFonts w:ascii="Times New Roman" w:eastAsia="Calibri" w:hAnsi="Times New Roman"/>
          <w:bCs/>
          <w:sz w:val="24"/>
          <w:szCs w:val="24"/>
          <w:lang w:eastAsia="en-US"/>
        </w:rPr>
        <w:t>121</w:t>
      </w:r>
      <w:r w:rsidR="00DD4E26" w:rsidRPr="00081044">
        <w:rPr>
          <w:rFonts w:ascii="Times New Roman" w:eastAsia="Calibri" w:hAnsi="Times New Roman"/>
          <w:bCs/>
          <w:sz w:val="24"/>
          <w:szCs w:val="24"/>
          <w:lang w:eastAsia="en-US"/>
        </w:rPr>
        <w:t xml:space="preserve"> – Centro – </w:t>
      </w:r>
      <w:r w:rsidR="00BE27C2" w:rsidRPr="00081044">
        <w:rPr>
          <w:rFonts w:ascii="Times New Roman" w:eastAsia="Calibri" w:hAnsi="Times New Roman"/>
          <w:bCs/>
          <w:sz w:val="24"/>
          <w:szCs w:val="24"/>
          <w:lang w:eastAsia="en-US"/>
        </w:rPr>
        <w:t>Cerqueira César</w:t>
      </w:r>
      <w:r w:rsidR="00DD4E26" w:rsidRPr="00081044">
        <w:rPr>
          <w:rFonts w:ascii="Times New Roman" w:eastAsia="Calibri" w:hAnsi="Times New Roman"/>
          <w:bCs/>
          <w:sz w:val="24"/>
          <w:szCs w:val="24"/>
          <w:lang w:eastAsia="en-US"/>
        </w:rPr>
        <w:t>/SP – CEP 18</w:t>
      </w:r>
      <w:r w:rsidR="00BE27C2" w:rsidRPr="00081044">
        <w:rPr>
          <w:rFonts w:ascii="Times New Roman" w:eastAsia="Calibri" w:hAnsi="Times New Roman"/>
          <w:bCs/>
          <w:sz w:val="24"/>
          <w:szCs w:val="24"/>
          <w:lang w:eastAsia="en-US"/>
        </w:rPr>
        <w:t>.760</w:t>
      </w:r>
      <w:r w:rsidR="00DD4E26" w:rsidRPr="00081044">
        <w:rPr>
          <w:rFonts w:ascii="Times New Roman" w:eastAsia="Calibri" w:hAnsi="Times New Roman"/>
          <w:bCs/>
          <w:sz w:val="24"/>
          <w:szCs w:val="24"/>
          <w:lang w:eastAsia="en-US"/>
        </w:rPr>
        <w:t>-0</w:t>
      </w:r>
      <w:r w:rsidR="00BE27C2" w:rsidRPr="00081044">
        <w:rPr>
          <w:rFonts w:ascii="Times New Roman" w:eastAsia="Calibri" w:hAnsi="Times New Roman"/>
          <w:bCs/>
          <w:sz w:val="24"/>
          <w:szCs w:val="24"/>
          <w:lang w:eastAsia="en-US"/>
        </w:rPr>
        <w:t>09</w:t>
      </w:r>
      <w:r w:rsidR="00DD4E26" w:rsidRPr="00081044">
        <w:rPr>
          <w:rFonts w:ascii="Times New Roman" w:eastAsia="Calibri" w:hAnsi="Times New Roman"/>
          <w:bCs/>
          <w:sz w:val="24"/>
          <w:szCs w:val="24"/>
          <w:lang w:eastAsia="en-US"/>
        </w:rPr>
        <w:t>,</w:t>
      </w:r>
      <w:r w:rsidR="00DD4E26" w:rsidRPr="00081044">
        <w:rPr>
          <w:rFonts w:ascii="Times New Roman" w:eastAsia="Calibri" w:hAnsi="Times New Roman"/>
          <w:bCs/>
          <w:spacing w:val="-7"/>
          <w:sz w:val="24"/>
          <w:szCs w:val="24"/>
          <w:lang w:eastAsia="en-US"/>
        </w:rPr>
        <w:t xml:space="preserve"> ou pelo e-mail: </w:t>
      </w:r>
      <w:hyperlink r:id="rId16" w:history="1">
        <w:r w:rsidR="00326E49" w:rsidRPr="00081044">
          <w:rPr>
            <w:rStyle w:val="Hyperlink"/>
            <w:rFonts w:ascii="Times New Roman" w:eastAsia="Calibri" w:hAnsi="Times New Roman"/>
            <w:bCs/>
            <w:spacing w:val="-7"/>
            <w:sz w:val="24"/>
            <w:szCs w:val="24"/>
            <w:lang w:eastAsia="en-US"/>
          </w:rPr>
          <w:t>camara@camaracerqueiracesar.sp.gov.br</w:t>
        </w:r>
      </w:hyperlink>
      <w:r w:rsidR="008152A1">
        <w:rPr>
          <w:rFonts w:ascii="Times New Roman" w:eastAsia="Calibri" w:hAnsi="Times New Roman"/>
          <w:bCs/>
          <w:spacing w:val="-7"/>
          <w:sz w:val="24"/>
          <w:szCs w:val="24"/>
          <w:lang w:eastAsia="en-US"/>
        </w:rPr>
        <w:t>.</w:t>
      </w:r>
    </w:p>
    <w:p w14:paraId="707F06EC" w14:textId="440A40EB" w:rsidR="00DD4E26" w:rsidRPr="00081044" w:rsidRDefault="00C44557" w:rsidP="00BE5162">
      <w:pPr>
        <w:widowControl w:val="0"/>
        <w:tabs>
          <w:tab w:val="left" w:pos="797"/>
          <w:tab w:val="left" w:pos="7493"/>
        </w:tabs>
        <w:autoSpaceDE w:val="0"/>
        <w:autoSpaceDN w:val="0"/>
        <w:spacing w:line="240" w:lineRule="auto"/>
        <w:jc w:val="both"/>
        <w:rPr>
          <w:rFonts w:ascii="Times New Roman" w:eastAsia="Calibri" w:hAnsi="Times New Roman"/>
          <w:bCs/>
          <w:sz w:val="24"/>
          <w:szCs w:val="24"/>
          <w:lang w:eastAsia="en-US"/>
        </w:rPr>
      </w:pPr>
      <w:r w:rsidRPr="00C44557">
        <w:rPr>
          <w:rFonts w:ascii="Times New Roman" w:eastAsia="Calibri" w:hAnsi="Times New Roman"/>
          <w:b/>
          <w:sz w:val="24"/>
          <w:szCs w:val="24"/>
          <w:lang w:eastAsia="en-US"/>
        </w:rPr>
        <w:t>12.12.</w:t>
      </w:r>
      <w:r>
        <w:rPr>
          <w:rFonts w:ascii="Times New Roman" w:eastAsia="Calibri" w:hAnsi="Times New Roman"/>
          <w:bCs/>
          <w:sz w:val="24"/>
          <w:szCs w:val="24"/>
          <w:lang w:eastAsia="en-US"/>
        </w:rPr>
        <w:t xml:space="preserve"> </w:t>
      </w:r>
      <w:r w:rsidR="00DD4E26" w:rsidRPr="00081044">
        <w:rPr>
          <w:rFonts w:ascii="Times New Roman" w:eastAsia="Calibri" w:hAnsi="Times New Roman"/>
          <w:bCs/>
          <w:sz w:val="24"/>
          <w:szCs w:val="24"/>
          <w:lang w:eastAsia="en-US"/>
        </w:rPr>
        <w:t>Os dados pessoais fornecidos pela licitante, constantes dos documentos associados ao processo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licitatório,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contratos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instrumentos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deles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decorrentes,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passam</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ser</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manifestamente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públicos,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n</w:t>
      </w:r>
      <w:r w:rsidR="008E5D90">
        <w:rPr>
          <w:rFonts w:ascii="Times New Roman" w:eastAsia="Calibri" w:hAnsi="Times New Roman"/>
          <w:bCs/>
          <w:sz w:val="24"/>
          <w:szCs w:val="24"/>
          <w:lang w:eastAsia="en-US"/>
        </w:rPr>
        <w:t>os termos d</w:t>
      </w:r>
      <w:r w:rsidR="00DD4E26" w:rsidRPr="00081044">
        <w:rPr>
          <w:rFonts w:ascii="Times New Roman" w:eastAsia="Calibri" w:hAnsi="Times New Roman"/>
          <w:bCs/>
          <w:sz w:val="24"/>
          <w:szCs w:val="24"/>
          <w:lang w:eastAsia="en-US"/>
        </w:rPr>
        <w:t>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art.</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7º,</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3º</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4º</w:t>
      </w:r>
      <w:r w:rsidR="008E5D90">
        <w:rPr>
          <w:rFonts w:ascii="Times New Roman" w:eastAsia="Calibri" w:hAnsi="Times New Roman"/>
          <w:bCs/>
          <w:sz w:val="24"/>
          <w:szCs w:val="24"/>
          <w:lang w:eastAsia="en-US"/>
        </w:rPr>
        <w:t>,</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Lei</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nº</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13.709/2018</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(Lei</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Geral</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Proteção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Dados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Pessoais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LGPD)</w:t>
      </w:r>
      <w:r w:rsidR="008E5D90">
        <w:rPr>
          <w:rFonts w:ascii="Times New Roman" w:eastAsia="Calibri" w:hAnsi="Times New Roman"/>
          <w:bCs/>
          <w:sz w:val="24"/>
          <w:szCs w:val="24"/>
          <w:lang w:eastAsia="en-US"/>
        </w:rPr>
        <w:t>.</w:t>
      </w:r>
    </w:p>
    <w:p w14:paraId="543975C2" w14:textId="21098D93" w:rsidR="00DD4E26" w:rsidRPr="00081044" w:rsidRDefault="00C44557" w:rsidP="00BE5162">
      <w:pPr>
        <w:widowControl w:val="0"/>
        <w:tabs>
          <w:tab w:val="left" w:pos="856"/>
          <w:tab w:val="left" w:pos="7493"/>
        </w:tabs>
        <w:autoSpaceDE w:val="0"/>
        <w:autoSpaceDN w:val="0"/>
        <w:spacing w:line="240" w:lineRule="auto"/>
        <w:jc w:val="both"/>
        <w:rPr>
          <w:rFonts w:ascii="Times New Roman" w:eastAsia="Calibri" w:hAnsi="Times New Roman"/>
          <w:bCs/>
          <w:sz w:val="24"/>
          <w:szCs w:val="24"/>
          <w:lang w:eastAsia="en-US"/>
        </w:rPr>
      </w:pPr>
      <w:r>
        <w:rPr>
          <w:rFonts w:ascii="Times New Roman" w:eastAsia="Calibri" w:hAnsi="Times New Roman"/>
          <w:b/>
          <w:sz w:val="24"/>
          <w:szCs w:val="24"/>
          <w:lang w:eastAsia="en-US"/>
        </w:rPr>
        <w:t xml:space="preserve">12.13. </w:t>
      </w:r>
      <w:r w:rsidR="00DD4E26" w:rsidRPr="00081044">
        <w:rPr>
          <w:rFonts w:ascii="Times New Roman" w:eastAsia="Calibri" w:hAnsi="Times New Roman"/>
          <w:bCs/>
          <w:sz w:val="24"/>
          <w:szCs w:val="24"/>
          <w:lang w:eastAsia="en-US"/>
        </w:rPr>
        <w:t>As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atividades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tratamento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desses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dados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pessoais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pel</w:t>
      </w:r>
      <w:r w:rsidR="00326E49" w:rsidRPr="00081044">
        <w:rPr>
          <w:rFonts w:ascii="Times New Roman" w:eastAsia="Calibri" w:hAnsi="Times New Roman"/>
          <w:bCs/>
          <w:sz w:val="24"/>
          <w:szCs w:val="24"/>
          <w:lang w:eastAsia="en-US"/>
        </w:rPr>
        <w:t>a</w:t>
      </w:r>
      <w:r w:rsidR="00DD4E26" w:rsidRPr="00081044">
        <w:rPr>
          <w:rFonts w:ascii="Times New Roman" w:eastAsia="Calibri" w:hAnsi="Times New Roman"/>
          <w:bCs/>
          <w:spacing w:val="1"/>
          <w:sz w:val="24"/>
          <w:szCs w:val="24"/>
          <w:lang w:eastAsia="en-US"/>
        </w:rPr>
        <w:t xml:space="preserve"> </w:t>
      </w:r>
      <w:r w:rsidR="00C77836" w:rsidRPr="00C44557">
        <w:rPr>
          <w:rFonts w:ascii="Times New Roman" w:eastAsia="Calibri" w:hAnsi="Times New Roman"/>
          <w:bCs/>
          <w:sz w:val="24"/>
          <w:szCs w:val="24"/>
          <w:lang w:eastAsia="en-US"/>
        </w:rPr>
        <w:t>CÂMARA MUNICIPAL DE CERQUEIRA CÉSA</w:t>
      </w:r>
      <w:r w:rsidR="005E6988" w:rsidRPr="00C44557">
        <w:rPr>
          <w:rFonts w:ascii="Times New Roman" w:eastAsia="Calibri" w:hAnsi="Times New Roman"/>
          <w:bCs/>
          <w:sz w:val="24"/>
          <w:szCs w:val="24"/>
          <w:lang w:eastAsia="en-US"/>
        </w:rPr>
        <w:t>R</w:t>
      </w:r>
      <w:r w:rsidR="00DD4E26" w:rsidRPr="00C44557">
        <w:rPr>
          <w:rFonts w:ascii="Times New Roman" w:eastAsia="Calibri" w:hAnsi="Times New Roman"/>
          <w:bCs/>
          <w:sz w:val="24"/>
          <w:szCs w:val="24"/>
          <w:lang w:eastAsia="en-US"/>
        </w:rPr>
        <w:t xml:space="preserve"> </w:t>
      </w:r>
      <w:r w:rsidR="00DD4E26" w:rsidRPr="00081044">
        <w:rPr>
          <w:rFonts w:ascii="Times New Roman" w:eastAsia="Calibri" w:hAnsi="Times New Roman"/>
          <w:bCs/>
          <w:sz w:val="24"/>
          <w:szCs w:val="24"/>
          <w:lang w:eastAsia="en-US"/>
        </w:rPr>
        <w:t>objetivarão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unicamente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cumprimento</w:t>
      </w:r>
      <w:r w:rsidR="00DD4E26" w:rsidRPr="00081044">
        <w:rPr>
          <w:rFonts w:ascii="Times New Roman" w:eastAsia="Calibri" w:hAnsi="Times New Roman"/>
          <w:bCs/>
          <w:spacing w:val="-2"/>
          <w:sz w:val="24"/>
          <w:szCs w:val="24"/>
          <w:lang w:eastAsia="en-US"/>
        </w:rPr>
        <w:t xml:space="preserve"> </w:t>
      </w:r>
      <w:r w:rsidR="00DD4E26" w:rsidRPr="00081044">
        <w:rPr>
          <w:rFonts w:ascii="Times New Roman" w:eastAsia="Calibri" w:hAnsi="Times New Roman"/>
          <w:bCs/>
          <w:sz w:val="24"/>
          <w:szCs w:val="24"/>
          <w:lang w:eastAsia="en-US"/>
        </w:rPr>
        <w:t>da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legislação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observarão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boa-fé</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demais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princípios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previstos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na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LGPD</w:t>
      </w:r>
      <w:r w:rsidR="004973D2">
        <w:rPr>
          <w:rFonts w:ascii="Times New Roman" w:eastAsia="Calibri" w:hAnsi="Times New Roman"/>
          <w:bCs/>
          <w:sz w:val="24"/>
          <w:szCs w:val="24"/>
          <w:lang w:eastAsia="en-US"/>
        </w:rPr>
        <w:t>.</w:t>
      </w:r>
    </w:p>
    <w:p w14:paraId="612D0C0B" w14:textId="77777777" w:rsidR="004973D2" w:rsidRDefault="00C44557" w:rsidP="00BE5162">
      <w:pPr>
        <w:widowControl w:val="0"/>
        <w:tabs>
          <w:tab w:val="left" w:pos="809"/>
          <w:tab w:val="left" w:pos="7493"/>
        </w:tabs>
        <w:autoSpaceDE w:val="0"/>
        <w:autoSpaceDN w:val="0"/>
        <w:spacing w:line="240" w:lineRule="auto"/>
        <w:jc w:val="both"/>
        <w:rPr>
          <w:rFonts w:ascii="Times New Roman" w:eastAsia="Calibri" w:hAnsi="Times New Roman"/>
          <w:bCs/>
          <w:sz w:val="24"/>
          <w:szCs w:val="24"/>
          <w:lang w:eastAsia="en-US"/>
        </w:rPr>
      </w:pPr>
      <w:r w:rsidRPr="00C44557">
        <w:rPr>
          <w:rFonts w:ascii="Times New Roman" w:eastAsia="Calibri" w:hAnsi="Times New Roman"/>
          <w:b/>
          <w:sz w:val="24"/>
          <w:szCs w:val="24"/>
          <w:lang w:eastAsia="en-US"/>
        </w:rPr>
        <w:t>12.14.</w:t>
      </w:r>
      <w:r>
        <w:rPr>
          <w:rFonts w:ascii="Times New Roman" w:eastAsia="Calibri" w:hAnsi="Times New Roman"/>
          <w:bCs/>
          <w:sz w:val="24"/>
          <w:szCs w:val="24"/>
          <w:lang w:eastAsia="en-US"/>
        </w:rPr>
        <w:t xml:space="preserve"> </w:t>
      </w:r>
      <w:r w:rsidR="00DD4E26" w:rsidRPr="00081044">
        <w:rPr>
          <w:rFonts w:ascii="Times New Roman" w:eastAsia="Calibri" w:hAnsi="Times New Roman"/>
          <w:bCs/>
          <w:sz w:val="24"/>
          <w:szCs w:val="24"/>
          <w:lang w:eastAsia="en-US"/>
        </w:rPr>
        <w:t xml:space="preserve">Para atendimento à Lei Geral de Proteção de Dados Pessoais - LGPD (Lei nº 13.709/2018), </w:t>
      </w:r>
      <w:r w:rsidR="00BF7466">
        <w:rPr>
          <w:rFonts w:ascii="Times New Roman" w:eastAsia="Calibri" w:hAnsi="Times New Roman"/>
          <w:bCs/>
          <w:sz w:val="24"/>
          <w:szCs w:val="24"/>
          <w:lang w:eastAsia="en-US"/>
        </w:rPr>
        <w:t>a</w:t>
      </w:r>
      <w:r w:rsidR="00DD4E26" w:rsidRPr="00081044">
        <w:rPr>
          <w:rFonts w:ascii="Times New Roman" w:eastAsia="Calibri" w:hAnsi="Times New Roman"/>
          <w:bCs/>
          <w:sz w:val="24"/>
          <w:szCs w:val="24"/>
          <w:lang w:eastAsia="en-US"/>
        </w:rPr>
        <w:t>s</w:t>
      </w:r>
      <w:r w:rsidR="00DD4E26" w:rsidRPr="00081044">
        <w:rPr>
          <w:rFonts w:ascii="Times New Roman" w:eastAsia="Calibri" w:hAnsi="Times New Roman"/>
          <w:bCs/>
          <w:spacing w:val="1"/>
          <w:sz w:val="24"/>
          <w:szCs w:val="24"/>
          <w:lang w:eastAsia="en-US"/>
        </w:rPr>
        <w:t xml:space="preserve"> </w:t>
      </w:r>
      <w:r w:rsidR="00BF7466">
        <w:rPr>
          <w:rFonts w:ascii="Times New Roman" w:eastAsia="Calibri" w:hAnsi="Times New Roman"/>
          <w:bCs/>
          <w:spacing w:val="1"/>
          <w:sz w:val="24"/>
          <w:szCs w:val="24"/>
          <w:lang w:eastAsia="en-US"/>
        </w:rPr>
        <w:t xml:space="preserve">pessoas </w:t>
      </w:r>
      <w:r w:rsidR="004A6B7E">
        <w:rPr>
          <w:rFonts w:ascii="Times New Roman" w:eastAsia="Calibri" w:hAnsi="Times New Roman"/>
          <w:bCs/>
          <w:sz w:val="24"/>
          <w:szCs w:val="24"/>
          <w:lang w:eastAsia="en-US"/>
        </w:rPr>
        <w:t>envolvid</w:t>
      </w:r>
      <w:r w:rsidR="004973D2">
        <w:rPr>
          <w:rFonts w:ascii="Times New Roman" w:eastAsia="Calibri" w:hAnsi="Times New Roman"/>
          <w:bCs/>
          <w:sz w:val="24"/>
          <w:szCs w:val="24"/>
          <w:lang w:eastAsia="en-US"/>
        </w:rPr>
        <w:t>a</w:t>
      </w:r>
      <w:r w:rsidR="004A6B7E">
        <w:rPr>
          <w:rFonts w:ascii="Times New Roman" w:eastAsia="Calibri" w:hAnsi="Times New Roman"/>
          <w:bCs/>
          <w:sz w:val="24"/>
          <w:szCs w:val="24"/>
          <w:lang w:eastAsia="en-US"/>
        </w:rPr>
        <w:t xml:space="preserve">s no </w:t>
      </w:r>
      <w:r w:rsidR="00BF7466">
        <w:rPr>
          <w:rFonts w:ascii="Times New Roman" w:eastAsia="Calibri" w:hAnsi="Times New Roman"/>
          <w:bCs/>
          <w:sz w:val="24"/>
          <w:szCs w:val="24"/>
          <w:lang w:eastAsia="en-US"/>
        </w:rPr>
        <w:t>cumprimento do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objeto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w:t>
      </w:r>
      <w:r w:rsidR="00BF7466">
        <w:rPr>
          <w:rFonts w:ascii="Times New Roman" w:eastAsia="Calibri" w:hAnsi="Times New Roman"/>
          <w:bCs/>
          <w:sz w:val="24"/>
          <w:szCs w:val="24"/>
          <w:lang w:eastAsia="en-US"/>
        </w:rPr>
        <w:t>o</w:t>
      </w:r>
      <w:r w:rsidR="00DD4E26" w:rsidRPr="00081044">
        <w:rPr>
          <w:rFonts w:ascii="Times New Roman" w:eastAsia="Calibri" w:hAnsi="Times New Roman"/>
          <w:bCs/>
          <w:spacing w:val="1"/>
          <w:sz w:val="24"/>
          <w:szCs w:val="24"/>
          <w:lang w:eastAsia="en-US"/>
        </w:rPr>
        <w:t xml:space="preserve"> </w:t>
      </w:r>
      <w:r w:rsidR="00BF7466">
        <w:rPr>
          <w:rFonts w:ascii="Times New Roman" w:eastAsia="Calibri" w:hAnsi="Times New Roman"/>
          <w:bCs/>
          <w:spacing w:val="1"/>
          <w:sz w:val="24"/>
          <w:szCs w:val="24"/>
          <w:lang w:eastAsia="en-US"/>
        </w:rPr>
        <w:t>certame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devem</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declarar</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lastRenderedPageBreak/>
        <w:t>expressamente, quando for o caso, que conhecem e assumem responsabilidade pelo cumprimento das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obrigações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estabelecidas na legislação aplicável</w:t>
      </w:r>
      <w:r w:rsidR="004973D2">
        <w:rPr>
          <w:rFonts w:ascii="Times New Roman" w:eastAsia="Calibri" w:hAnsi="Times New Roman"/>
          <w:bCs/>
          <w:sz w:val="24"/>
          <w:szCs w:val="24"/>
          <w:lang w:eastAsia="en-US"/>
        </w:rPr>
        <w:t>.</w:t>
      </w:r>
    </w:p>
    <w:p w14:paraId="09FC0C8D" w14:textId="39CEDFAD" w:rsidR="00DD4E26" w:rsidRPr="00081044" w:rsidRDefault="004973D2" w:rsidP="00CF2EEF">
      <w:pPr>
        <w:widowControl w:val="0"/>
        <w:tabs>
          <w:tab w:val="left" w:pos="809"/>
          <w:tab w:val="left" w:pos="7493"/>
        </w:tabs>
        <w:autoSpaceDE w:val="0"/>
        <w:autoSpaceDN w:val="0"/>
        <w:spacing w:line="240" w:lineRule="auto"/>
        <w:ind w:firstLine="284"/>
        <w:jc w:val="both"/>
        <w:rPr>
          <w:rFonts w:ascii="Times New Roman" w:eastAsia="Calibri" w:hAnsi="Times New Roman"/>
          <w:bCs/>
          <w:sz w:val="24"/>
          <w:szCs w:val="24"/>
          <w:lang w:eastAsia="en-US"/>
        </w:rPr>
      </w:pPr>
      <w:r w:rsidRPr="00CF2EEF">
        <w:rPr>
          <w:rFonts w:ascii="Times New Roman" w:eastAsia="Calibri" w:hAnsi="Times New Roman"/>
          <w:bCs/>
          <w:sz w:val="24"/>
          <w:szCs w:val="24"/>
          <w:lang w:eastAsia="en-US"/>
        </w:rPr>
        <w:t>12.14.1.</w:t>
      </w:r>
      <w:r>
        <w:rPr>
          <w:rFonts w:ascii="Times New Roman" w:eastAsia="Calibri" w:hAnsi="Times New Roman"/>
          <w:b/>
          <w:sz w:val="24"/>
          <w:szCs w:val="24"/>
          <w:lang w:eastAsia="en-US"/>
        </w:rPr>
        <w:t xml:space="preserve"> </w:t>
      </w:r>
      <w:r w:rsidR="00DD4E26" w:rsidRPr="00081044">
        <w:rPr>
          <w:rFonts w:ascii="Times New Roman" w:eastAsia="Calibri" w:hAnsi="Times New Roman"/>
          <w:bCs/>
          <w:sz w:val="24"/>
          <w:szCs w:val="24"/>
          <w:lang w:eastAsia="en-US"/>
        </w:rPr>
        <w:t>Em</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tais</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casos,</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a</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CONTRATADA</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deverá</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exigir</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de</w:t>
      </w:r>
      <w:r w:rsidR="00DD4E26" w:rsidRPr="00081044">
        <w:rPr>
          <w:rFonts w:ascii="Times New Roman" w:eastAsia="Calibri" w:hAnsi="Times New Roman"/>
          <w:bCs/>
          <w:spacing w:val="-4"/>
          <w:sz w:val="24"/>
          <w:szCs w:val="24"/>
          <w:lang w:eastAsia="en-US"/>
        </w:rPr>
        <w:t xml:space="preserve"> </w:t>
      </w:r>
      <w:r w:rsidR="00DD4E26" w:rsidRPr="00081044">
        <w:rPr>
          <w:rFonts w:ascii="Times New Roman" w:eastAsia="Calibri" w:hAnsi="Times New Roman"/>
          <w:bCs/>
          <w:sz w:val="24"/>
          <w:szCs w:val="24"/>
          <w:lang w:eastAsia="en-US"/>
        </w:rPr>
        <w:t>seu</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empregado,</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sob</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penas</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da</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lei,</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declaração</w:t>
      </w:r>
      <w:r w:rsidR="00DD4E26" w:rsidRPr="00081044">
        <w:rPr>
          <w:rFonts w:ascii="Times New Roman" w:eastAsia="Calibri" w:hAnsi="Times New Roman"/>
          <w:bCs/>
          <w:spacing w:val="-4"/>
          <w:sz w:val="24"/>
          <w:szCs w:val="24"/>
          <w:lang w:eastAsia="en-US"/>
        </w:rPr>
        <w:t xml:space="preserve"> </w:t>
      </w:r>
      <w:r w:rsidR="00DD4E26" w:rsidRPr="00081044">
        <w:rPr>
          <w:rFonts w:ascii="Times New Roman" w:eastAsia="Calibri" w:hAnsi="Times New Roman"/>
          <w:bCs/>
          <w:sz w:val="24"/>
          <w:szCs w:val="24"/>
          <w:lang w:eastAsia="en-US"/>
        </w:rPr>
        <w:t>de</w:t>
      </w:r>
      <w:r w:rsidR="00DD4E26" w:rsidRPr="00081044">
        <w:rPr>
          <w:rFonts w:ascii="Times New Roman" w:eastAsia="Calibri" w:hAnsi="Times New Roman"/>
          <w:bCs/>
          <w:spacing w:val="-5"/>
          <w:sz w:val="24"/>
          <w:szCs w:val="24"/>
          <w:lang w:eastAsia="en-US"/>
        </w:rPr>
        <w:t xml:space="preserve"> </w:t>
      </w:r>
      <w:r w:rsidR="00DD4E26" w:rsidRPr="00081044">
        <w:rPr>
          <w:rFonts w:ascii="Times New Roman" w:eastAsia="Calibri" w:hAnsi="Times New Roman"/>
          <w:bCs/>
          <w:sz w:val="24"/>
          <w:szCs w:val="24"/>
          <w:lang w:eastAsia="en-US"/>
        </w:rPr>
        <w:t>que:</w:t>
      </w:r>
    </w:p>
    <w:p w14:paraId="257A2529" w14:textId="243F2A2E" w:rsidR="00DD4E26" w:rsidRPr="00081044" w:rsidRDefault="00CF2EEF" w:rsidP="00CF2EEF">
      <w:pPr>
        <w:widowControl w:val="0"/>
        <w:tabs>
          <w:tab w:val="left" w:pos="973"/>
          <w:tab w:val="left" w:pos="7493"/>
        </w:tabs>
        <w:autoSpaceDE w:val="0"/>
        <w:autoSpaceDN w:val="0"/>
        <w:spacing w:line="240" w:lineRule="auto"/>
        <w:ind w:left="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12.14.1.1. </w:t>
      </w:r>
      <w:r w:rsidR="00DD4E26" w:rsidRPr="00081044">
        <w:rPr>
          <w:rFonts w:ascii="Times New Roman" w:eastAsia="Calibri" w:hAnsi="Times New Roman"/>
          <w:bCs/>
          <w:sz w:val="24"/>
          <w:szCs w:val="24"/>
          <w:lang w:eastAsia="en-US"/>
        </w:rPr>
        <w:t>Conhece e assume inteira responsabilidade pelo cumprimento das obrigações estabelecidas na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legislação aplicável ao tratamento de dados pessoais, notadamente a Lei nº 13.709, de 14 de agosto de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2018</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(Lei Geral de Proteção de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Dados Pessoais).</w:t>
      </w:r>
    </w:p>
    <w:p w14:paraId="59F0689D" w14:textId="0425EB0C" w:rsidR="00DD4E26" w:rsidRPr="00081044" w:rsidRDefault="00CF2EEF" w:rsidP="00CF2EEF">
      <w:pPr>
        <w:widowControl w:val="0"/>
        <w:tabs>
          <w:tab w:val="left" w:pos="1002"/>
          <w:tab w:val="left" w:pos="7493"/>
        </w:tabs>
        <w:autoSpaceDE w:val="0"/>
        <w:autoSpaceDN w:val="0"/>
        <w:spacing w:line="240" w:lineRule="auto"/>
        <w:ind w:left="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12.14.1.2. </w:t>
      </w:r>
      <w:r w:rsidR="00DD4E26" w:rsidRPr="00081044">
        <w:rPr>
          <w:rFonts w:ascii="Times New Roman" w:eastAsia="Calibri" w:hAnsi="Times New Roman"/>
          <w:bCs/>
          <w:sz w:val="24"/>
          <w:szCs w:val="24"/>
          <w:lang w:eastAsia="en-US"/>
        </w:rPr>
        <w:t>Compromete-se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informar</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a </w:t>
      </w:r>
      <w:r w:rsidR="005E6988" w:rsidRPr="00DC2F33">
        <w:rPr>
          <w:rFonts w:ascii="Times New Roman" w:eastAsia="Calibri" w:hAnsi="Times New Roman"/>
          <w:bCs/>
          <w:sz w:val="24"/>
          <w:szCs w:val="24"/>
          <w:lang w:eastAsia="en-US"/>
        </w:rPr>
        <w:t>CÂMARA MUNICIPAL DE CERQUEIRA CÉSAR</w:t>
      </w:r>
      <w:r w:rsidR="00DD4E26" w:rsidRPr="00081044">
        <w:rPr>
          <w:rFonts w:ascii="Times New Roman" w:eastAsia="Calibri" w:hAnsi="Times New Roman"/>
          <w:bCs/>
          <w:sz w:val="24"/>
          <w:szCs w:val="24"/>
          <w:lang w:eastAsia="en-US"/>
        </w:rPr>
        <w:t>,</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no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âmbito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execução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contratação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em</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questã</w:t>
      </w:r>
      <w:r w:rsidR="008E5D90">
        <w:rPr>
          <w:rFonts w:ascii="Times New Roman" w:eastAsia="Calibri" w:hAnsi="Times New Roman"/>
          <w:bCs/>
          <w:sz w:val="24"/>
          <w:szCs w:val="24"/>
          <w:lang w:eastAsia="en-US"/>
        </w:rPr>
        <w:t xml:space="preserve">o, </w:t>
      </w:r>
      <w:r w:rsidR="00DD4E26" w:rsidRPr="00081044">
        <w:rPr>
          <w:rFonts w:ascii="Times New Roman" w:eastAsia="Calibri" w:hAnsi="Times New Roman"/>
          <w:bCs/>
          <w:sz w:val="24"/>
          <w:szCs w:val="24"/>
          <w:lang w:eastAsia="en-US"/>
        </w:rPr>
        <w:t>qualquer</w:t>
      </w:r>
      <w:r w:rsidR="00DD4E26" w:rsidRPr="00081044">
        <w:rPr>
          <w:rFonts w:ascii="Times New Roman" w:eastAsia="Calibri" w:hAnsi="Times New Roman"/>
          <w:bCs/>
          <w:spacing w:val="-3"/>
          <w:sz w:val="24"/>
          <w:szCs w:val="24"/>
          <w:lang w:eastAsia="en-US"/>
        </w:rPr>
        <w:t xml:space="preserve"> </w:t>
      </w:r>
      <w:r w:rsidR="00DD4E26" w:rsidRPr="00081044">
        <w:rPr>
          <w:rFonts w:ascii="Times New Roman" w:eastAsia="Calibri" w:hAnsi="Times New Roman"/>
          <w:bCs/>
          <w:sz w:val="24"/>
          <w:szCs w:val="24"/>
          <w:lang w:eastAsia="en-US"/>
        </w:rPr>
        <w:t>situação</w:t>
      </w:r>
      <w:r w:rsidR="00DD4E26" w:rsidRPr="00081044">
        <w:rPr>
          <w:rFonts w:ascii="Times New Roman" w:eastAsia="Calibri" w:hAnsi="Times New Roman"/>
          <w:bCs/>
          <w:spacing w:val="-2"/>
          <w:sz w:val="24"/>
          <w:szCs w:val="24"/>
          <w:lang w:eastAsia="en-US"/>
        </w:rPr>
        <w:t xml:space="preserve"> </w:t>
      </w:r>
      <w:r w:rsidR="00DD4E26" w:rsidRPr="00081044">
        <w:rPr>
          <w:rFonts w:ascii="Times New Roman" w:eastAsia="Calibri" w:hAnsi="Times New Roman"/>
          <w:bCs/>
          <w:sz w:val="24"/>
          <w:szCs w:val="24"/>
          <w:lang w:eastAsia="en-US"/>
        </w:rPr>
        <w:t>de</w:t>
      </w:r>
      <w:r w:rsidR="00DD4E26" w:rsidRPr="00081044">
        <w:rPr>
          <w:rFonts w:ascii="Times New Roman" w:eastAsia="Calibri" w:hAnsi="Times New Roman"/>
          <w:bCs/>
          <w:spacing w:val="-3"/>
          <w:sz w:val="24"/>
          <w:szCs w:val="24"/>
          <w:lang w:eastAsia="en-US"/>
        </w:rPr>
        <w:t xml:space="preserve"> </w:t>
      </w:r>
      <w:r w:rsidR="00DD4E26" w:rsidRPr="00081044">
        <w:rPr>
          <w:rFonts w:ascii="Times New Roman" w:eastAsia="Calibri" w:hAnsi="Times New Roman"/>
          <w:bCs/>
          <w:sz w:val="24"/>
          <w:szCs w:val="24"/>
          <w:lang w:eastAsia="en-US"/>
        </w:rPr>
        <w:t>tratamento</w:t>
      </w:r>
      <w:r w:rsidR="00DD4E26" w:rsidRPr="00081044">
        <w:rPr>
          <w:rFonts w:ascii="Times New Roman" w:eastAsia="Calibri" w:hAnsi="Times New Roman"/>
          <w:bCs/>
          <w:spacing w:val="-2"/>
          <w:sz w:val="24"/>
          <w:szCs w:val="24"/>
          <w:lang w:eastAsia="en-US"/>
        </w:rPr>
        <w:t xml:space="preserve"> </w:t>
      </w:r>
      <w:r w:rsidR="00DD4E26" w:rsidRPr="00081044">
        <w:rPr>
          <w:rFonts w:ascii="Times New Roman" w:eastAsia="Calibri" w:hAnsi="Times New Roman"/>
          <w:bCs/>
          <w:sz w:val="24"/>
          <w:szCs w:val="24"/>
          <w:lang w:eastAsia="en-US"/>
        </w:rPr>
        <w:t>de</w:t>
      </w:r>
      <w:r w:rsidR="00DD4E26" w:rsidRPr="00081044">
        <w:rPr>
          <w:rFonts w:ascii="Times New Roman" w:eastAsia="Calibri" w:hAnsi="Times New Roman"/>
          <w:bCs/>
          <w:spacing w:val="-3"/>
          <w:sz w:val="24"/>
          <w:szCs w:val="24"/>
          <w:lang w:eastAsia="en-US"/>
        </w:rPr>
        <w:t xml:space="preserve"> </w:t>
      </w:r>
      <w:r w:rsidR="00DD4E26" w:rsidRPr="00081044">
        <w:rPr>
          <w:rFonts w:ascii="Times New Roman" w:eastAsia="Calibri" w:hAnsi="Times New Roman"/>
          <w:bCs/>
          <w:sz w:val="24"/>
          <w:szCs w:val="24"/>
          <w:lang w:eastAsia="en-US"/>
        </w:rPr>
        <w:t>dados</w:t>
      </w:r>
      <w:r w:rsidR="00DD4E26" w:rsidRPr="00081044">
        <w:rPr>
          <w:rFonts w:ascii="Times New Roman" w:eastAsia="Calibri" w:hAnsi="Times New Roman"/>
          <w:bCs/>
          <w:spacing w:val="-2"/>
          <w:sz w:val="24"/>
          <w:szCs w:val="24"/>
          <w:lang w:eastAsia="en-US"/>
        </w:rPr>
        <w:t xml:space="preserve"> </w:t>
      </w:r>
      <w:r w:rsidR="00DD4E26" w:rsidRPr="00081044">
        <w:rPr>
          <w:rFonts w:ascii="Times New Roman" w:eastAsia="Calibri" w:hAnsi="Times New Roman"/>
          <w:bCs/>
          <w:sz w:val="24"/>
          <w:szCs w:val="24"/>
          <w:lang w:eastAsia="en-US"/>
        </w:rPr>
        <w:t>pessoais</w:t>
      </w:r>
      <w:r w:rsidR="00DD4E26" w:rsidRPr="00081044">
        <w:rPr>
          <w:rFonts w:ascii="Times New Roman" w:eastAsia="Calibri" w:hAnsi="Times New Roman"/>
          <w:bCs/>
          <w:spacing w:val="-2"/>
          <w:sz w:val="24"/>
          <w:szCs w:val="24"/>
          <w:lang w:eastAsia="en-US"/>
        </w:rPr>
        <w:t xml:space="preserve"> </w:t>
      </w:r>
      <w:r w:rsidR="008E5D90" w:rsidRPr="00081044">
        <w:rPr>
          <w:rFonts w:ascii="Times New Roman" w:eastAsia="Calibri" w:hAnsi="Times New Roman"/>
          <w:bCs/>
          <w:sz w:val="24"/>
          <w:szCs w:val="24"/>
          <w:lang w:eastAsia="en-US"/>
        </w:rPr>
        <w:t>incompatível</w:t>
      </w:r>
      <w:r w:rsidR="00DD4E26" w:rsidRPr="00081044">
        <w:rPr>
          <w:rFonts w:ascii="Times New Roman" w:eastAsia="Calibri" w:hAnsi="Times New Roman"/>
          <w:bCs/>
          <w:spacing w:val="-3"/>
          <w:sz w:val="24"/>
          <w:szCs w:val="24"/>
          <w:lang w:eastAsia="en-US"/>
        </w:rPr>
        <w:t xml:space="preserve"> </w:t>
      </w:r>
      <w:r w:rsidR="00DD4E26" w:rsidRPr="00081044">
        <w:rPr>
          <w:rFonts w:ascii="Times New Roman" w:eastAsia="Calibri" w:hAnsi="Times New Roman"/>
          <w:bCs/>
          <w:sz w:val="24"/>
          <w:szCs w:val="24"/>
          <w:lang w:eastAsia="en-US"/>
        </w:rPr>
        <w:t>com</w:t>
      </w:r>
      <w:r w:rsidR="00DD4E26" w:rsidRPr="00081044">
        <w:rPr>
          <w:rFonts w:ascii="Times New Roman" w:eastAsia="Calibri" w:hAnsi="Times New Roman"/>
          <w:bCs/>
          <w:spacing w:val="-2"/>
          <w:sz w:val="24"/>
          <w:szCs w:val="24"/>
          <w:lang w:eastAsia="en-US"/>
        </w:rPr>
        <w:t xml:space="preserve"> </w:t>
      </w:r>
      <w:r w:rsidR="00DD4E26" w:rsidRPr="00081044">
        <w:rPr>
          <w:rFonts w:ascii="Times New Roman" w:eastAsia="Calibri" w:hAnsi="Times New Roman"/>
          <w:bCs/>
          <w:sz w:val="24"/>
          <w:szCs w:val="24"/>
          <w:lang w:eastAsia="en-US"/>
        </w:rPr>
        <w:t>o</w:t>
      </w:r>
      <w:r w:rsidR="00DD4E26" w:rsidRPr="00081044">
        <w:rPr>
          <w:rFonts w:ascii="Times New Roman" w:eastAsia="Calibri" w:hAnsi="Times New Roman"/>
          <w:bCs/>
          <w:spacing w:val="-3"/>
          <w:sz w:val="24"/>
          <w:szCs w:val="24"/>
          <w:lang w:eastAsia="en-US"/>
        </w:rPr>
        <w:t xml:space="preserve"> </w:t>
      </w:r>
      <w:r w:rsidR="00DD4E26" w:rsidRPr="00081044">
        <w:rPr>
          <w:rFonts w:ascii="Times New Roman" w:eastAsia="Calibri" w:hAnsi="Times New Roman"/>
          <w:bCs/>
          <w:sz w:val="24"/>
          <w:szCs w:val="24"/>
          <w:lang w:eastAsia="en-US"/>
        </w:rPr>
        <w:t>prescrito</w:t>
      </w:r>
      <w:r w:rsidR="00DD4E26" w:rsidRPr="00081044">
        <w:rPr>
          <w:rFonts w:ascii="Times New Roman" w:eastAsia="Calibri" w:hAnsi="Times New Roman"/>
          <w:bCs/>
          <w:spacing w:val="-2"/>
          <w:sz w:val="24"/>
          <w:szCs w:val="24"/>
          <w:lang w:eastAsia="en-US"/>
        </w:rPr>
        <w:t xml:space="preserve"> </w:t>
      </w:r>
      <w:r w:rsidR="00DD4E26" w:rsidRPr="00081044">
        <w:rPr>
          <w:rFonts w:ascii="Times New Roman" w:eastAsia="Calibri" w:hAnsi="Times New Roman"/>
          <w:bCs/>
          <w:sz w:val="24"/>
          <w:szCs w:val="24"/>
          <w:lang w:eastAsia="en-US"/>
        </w:rPr>
        <w:t>pelos</w:t>
      </w:r>
      <w:r w:rsidR="00DD4E26" w:rsidRPr="00081044">
        <w:rPr>
          <w:rFonts w:ascii="Times New Roman" w:eastAsia="Calibri" w:hAnsi="Times New Roman"/>
          <w:bCs/>
          <w:spacing w:val="-3"/>
          <w:sz w:val="24"/>
          <w:szCs w:val="24"/>
          <w:lang w:eastAsia="en-US"/>
        </w:rPr>
        <w:t xml:space="preserve"> </w:t>
      </w:r>
      <w:r w:rsidR="00DD4E26" w:rsidRPr="00081044">
        <w:rPr>
          <w:rFonts w:ascii="Times New Roman" w:eastAsia="Calibri" w:hAnsi="Times New Roman"/>
          <w:bCs/>
          <w:sz w:val="24"/>
          <w:szCs w:val="24"/>
          <w:lang w:eastAsia="en-US"/>
        </w:rPr>
        <w:t>normativos</w:t>
      </w:r>
      <w:r w:rsidR="00DD4E26" w:rsidRPr="00081044">
        <w:rPr>
          <w:rFonts w:ascii="Times New Roman" w:eastAsia="Calibri" w:hAnsi="Times New Roman"/>
          <w:bCs/>
          <w:spacing w:val="-2"/>
          <w:sz w:val="24"/>
          <w:szCs w:val="24"/>
          <w:lang w:eastAsia="en-US"/>
        </w:rPr>
        <w:t xml:space="preserve"> </w:t>
      </w:r>
      <w:r w:rsidR="008E5D90" w:rsidRPr="00081044">
        <w:rPr>
          <w:rFonts w:ascii="Times New Roman" w:eastAsia="Calibri" w:hAnsi="Times New Roman"/>
          <w:bCs/>
          <w:sz w:val="24"/>
          <w:szCs w:val="24"/>
          <w:lang w:eastAsia="en-US"/>
        </w:rPr>
        <w:t>acim</w:t>
      </w:r>
      <w:r w:rsidR="008E5D90">
        <w:rPr>
          <w:rFonts w:ascii="Times New Roman" w:eastAsia="Calibri" w:hAnsi="Times New Roman"/>
          <w:bCs/>
          <w:sz w:val="24"/>
          <w:szCs w:val="24"/>
          <w:lang w:eastAsia="en-US"/>
        </w:rPr>
        <w:t>a indicados</w:t>
      </w:r>
      <w:r w:rsidR="00DC2F33">
        <w:rPr>
          <w:rFonts w:ascii="Times New Roman" w:eastAsia="Calibri" w:hAnsi="Times New Roman"/>
          <w:bCs/>
          <w:sz w:val="24"/>
          <w:szCs w:val="24"/>
          <w:lang w:eastAsia="en-US"/>
        </w:rPr>
        <w:t>.</w:t>
      </w:r>
    </w:p>
    <w:p w14:paraId="76EA3D40" w14:textId="6E9AE6D6" w:rsidR="00DD4E26" w:rsidRPr="00081044" w:rsidRDefault="00CF2EEF" w:rsidP="00CF2EEF">
      <w:pPr>
        <w:widowControl w:val="0"/>
        <w:tabs>
          <w:tab w:val="left" w:pos="973"/>
          <w:tab w:val="left" w:pos="7493"/>
        </w:tabs>
        <w:autoSpaceDE w:val="0"/>
        <w:autoSpaceDN w:val="0"/>
        <w:spacing w:line="240" w:lineRule="auto"/>
        <w:ind w:left="284"/>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12.14.1.3. </w:t>
      </w:r>
      <w:r w:rsidR="00DD4E26" w:rsidRPr="00081044">
        <w:rPr>
          <w:rFonts w:ascii="Times New Roman" w:eastAsia="Calibri" w:hAnsi="Times New Roman"/>
          <w:bCs/>
          <w:sz w:val="24"/>
          <w:szCs w:val="24"/>
          <w:lang w:eastAsia="en-US"/>
        </w:rPr>
        <w:t>Compromete-se a manter reserva dos dados pessoais dos quais venha a ter conhecimento em</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razão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execução do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termo de contrato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decorrente deste</w:t>
      </w:r>
      <w:r w:rsidR="00DD4E26" w:rsidRPr="00081044">
        <w:rPr>
          <w:rFonts w:ascii="Times New Roman" w:eastAsia="Calibri" w:hAnsi="Times New Roman"/>
          <w:bCs/>
          <w:spacing w:val="-1"/>
          <w:sz w:val="24"/>
          <w:szCs w:val="24"/>
          <w:lang w:eastAsia="en-US"/>
        </w:rPr>
        <w:t xml:space="preserve"> </w:t>
      </w:r>
      <w:r w:rsidR="003C1926">
        <w:rPr>
          <w:rFonts w:ascii="Times New Roman" w:eastAsia="Calibri" w:hAnsi="Times New Roman"/>
          <w:bCs/>
          <w:sz w:val="24"/>
          <w:szCs w:val="24"/>
          <w:lang w:eastAsia="en-US"/>
        </w:rPr>
        <w:t>processo licitatório</w:t>
      </w:r>
      <w:r w:rsidR="00DD4E26" w:rsidRPr="00081044">
        <w:rPr>
          <w:rFonts w:ascii="Times New Roman" w:eastAsia="Calibri" w:hAnsi="Times New Roman"/>
          <w:bCs/>
          <w:sz w:val="24"/>
          <w:szCs w:val="24"/>
          <w:lang w:eastAsia="en-US"/>
        </w:rPr>
        <w:t>.</w:t>
      </w:r>
    </w:p>
    <w:p w14:paraId="1DCC8729" w14:textId="2032C230" w:rsidR="00DD4E26" w:rsidRDefault="003C1926" w:rsidP="00BE5162">
      <w:pPr>
        <w:widowControl w:val="0"/>
        <w:tabs>
          <w:tab w:val="left" w:pos="910"/>
          <w:tab w:val="left" w:pos="7493"/>
        </w:tabs>
        <w:autoSpaceDE w:val="0"/>
        <w:autoSpaceDN w:val="0"/>
        <w:spacing w:line="240" w:lineRule="auto"/>
        <w:jc w:val="both"/>
        <w:rPr>
          <w:rFonts w:ascii="Times New Roman" w:eastAsia="Calibri" w:hAnsi="Times New Roman"/>
          <w:bCs/>
          <w:sz w:val="24"/>
          <w:szCs w:val="24"/>
          <w:lang w:eastAsia="en-US"/>
        </w:rPr>
      </w:pPr>
      <w:r>
        <w:rPr>
          <w:rFonts w:ascii="Times New Roman" w:eastAsia="Calibri" w:hAnsi="Times New Roman"/>
          <w:b/>
          <w:sz w:val="24"/>
          <w:szCs w:val="24"/>
          <w:lang w:eastAsia="en-US"/>
        </w:rPr>
        <w:t xml:space="preserve">12.15. </w:t>
      </w:r>
      <w:r w:rsidR="00DD4E26" w:rsidRPr="00081044">
        <w:rPr>
          <w:rFonts w:ascii="Times New Roman" w:eastAsia="Calibri" w:hAnsi="Times New Roman"/>
          <w:bCs/>
          <w:sz w:val="24"/>
          <w:szCs w:val="24"/>
          <w:lang w:eastAsia="en-US"/>
        </w:rPr>
        <w:t>Para dirimir quaisquer dúvidas ou questões relacionadas com este Edital ou com o instrumento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contratual a ele vinculado, </w:t>
      </w:r>
      <w:r w:rsidR="00D11794">
        <w:rPr>
          <w:rFonts w:ascii="Times New Roman" w:eastAsia="Calibri" w:hAnsi="Times New Roman"/>
          <w:bCs/>
          <w:sz w:val="24"/>
          <w:szCs w:val="24"/>
          <w:lang w:eastAsia="en-US"/>
        </w:rPr>
        <w:t xml:space="preserve">o licitante </w:t>
      </w:r>
      <w:r w:rsidR="00DD4E26" w:rsidRPr="00081044">
        <w:rPr>
          <w:rFonts w:ascii="Times New Roman" w:eastAsia="Calibri" w:hAnsi="Times New Roman"/>
          <w:bCs/>
          <w:sz w:val="24"/>
          <w:szCs w:val="24"/>
          <w:lang w:eastAsia="en-US"/>
        </w:rPr>
        <w:t>deverá se subordinar ao Foro d</w:t>
      </w:r>
      <w:r w:rsidR="002C63BA">
        <w:rPr>
          <w:rFonts w:ascii="Times New Roman" w:eastAsia="Calibri" w:hAnsi="Times New Roman"/>
          <w:bCs/>
          <w:sz w:val="24"/>
          <w:szCs w:val="24"/>
          <w:lang w:eastAsia="en-US"/>
        </w:rPr>
        <w:t>a Comarca</w:t>
      </w:r>
      <w:r w:rsidR="00DD4E26" w:rsidRPr="00081044">
        <w:rPr>
          <w:rFonts w:ascii="Times New Roman" w:eastAsia="Calibri" w:hAnsi="Times New Roman"/>
          <w:bCs/>
          <w:sz w:val="24"/>
          <w:szCs w:val="24"/>
          <w:lang w:eastAsia="en-US"/>
        </w:rPr>
        <w:t xml:space="preserve"> de </w:t>
      </w:r>
      <w:r w:rsidR="00527A01" w:rsidRPr="00081044">
        <w:rPr>
          <w:rFonts w:ascii="Times New Roman" w:eastAsia="Calibri" w:hAnsi="Times New Roman"/>
          <w:bCs/>
          <w:sz w:val="24"/>
          <w:szCs w:val="24"/>
          <w:lang w:eastAsia="en-US"/>
        </w:rPr>
        <w:t>Cerqueira César</w:t>
      </w:r>
      <w:r w:rsidR="00DD4E26" w:rsidRPr="00081044">
        <w:rPr>
          <w:rFonts w:ascii="Times New Roman" w:eastAsia="Calibri" w:hAnsi="Times New Roman"/>
          <w:bCs/>
          <w:sz w:val="24"/>
          <w:szCs w:val="24"/>
          <w:lang w:eastAsia="en-US"/>
        </w:rPr>
        <w:t>/SP, renunciando-se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outros</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por</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mais</w:t>
      </w:r>
      <w:r w:rsidR="00DD4E26" w:rsidRPr="00081044">
        <w:rPr>
          <w:rFonts w:ascii="Times New Roman" w:eastAsia="Calibri" w:hAnsi="Times New Roman"/>
          <w:bCs/>
          <w:spacing w:val="-52"/>
          <w:sz w:val="24"/>
          <w:szCs w:val="24"/>
          <w:lang w:eastAsia="en-US"/>
        </w:rPr>
        <w:t xml:space="preserve">  </w:t>
      </w:r>
      <w:r w:rsidR="00DD4E26" w:rsidRPr="00081044">
        <w:rPr>
          <w:rFonts w:ascii="Times New Roman" w:eastAsia="Calibri" w:hAnsi="Times New Roman"/>
          <w:bCs/>
          <w:sz w:val="24"/>
          <w:szCs w:val="24"/>
          <w:lang w:eastAsia="en-US"/>
        </w:rPr>
        <w:t xml:space="preserve"> privilegiado</w:t>
      </w:r>
      <w:r w:rsidR="002C63BA">
        <w:rPr>
          <w:rFonts w:ascii="Times New Roman" w:eastAsia="Calibri" w:hAnsi="Times New Roman"/>
          <w:bCs/>
          <w:sz w:val="24"/>
          <w:szCs w:val="24"/>
          <w:lang w:eastAsia="en-US"/>
        </w:rPr>
        <w:t>s que sejam</w:t>
      </w:r>
      <w:r w:rsidR="00DD4E26" w:rsidRPr="00081044">
        <w:rPr>
          <w:rFonts w:ascii="Times New Roman" w:eastAsia="Calibri" w:hAnsi="Times New Roman"/>
          <w:bCs/>
          <w:sz w:val="24"/>
          <w:szCs w:val="24"/>
          <w:lang w:eastAsia="en-US"/>
        </w:rPr>
        <w:t>.</w:t>
      </w:r>
    </w:p>
    <w:p w14:paraId="5AD9F667" w14:textId="3AD0E823" w:rsidR="005E0B65" w:rsidRDefault="006E7FCE" w:rsidP="00BE5162">
      <w:pPr>
        <w:widowControl w:val="0"/>
        <w:tabs>
          <w:tab w:val="left" w:pos="582"/>
          <w:tab w:val="left" w:pos="7493"/>
        </w:tabs>
        <w:autoSpaceDE w:val="0"/>
        <w:autoSpaceDN w:val="0"/>
        <w:spacing w:line="240" w:lineRule="auto"/>
        <w:jc w:val="both"/>
        <w:outlineLvl w:val="0"/>
        <w:rPr>
          <w:rFonts w:ascii="Times New Roman" w:eastAsia="Calibri" w:hAnsi="Times New Roman"/>
          <w:b/>
          <w:sz w:val="24"/>
          <w:szCs w:val="24"/>
          <w:lang w:eastAsia="en-US"/>
        </w:rPr>
      </w:pPr>
      <w:r>
        <w:rPr>
          <w:rFonts w:ascii="Times New Roman" w:eastAsia="Calibri" w:hAnsi="Times New Roman"/>
          <w:b/>
          <w:sz w:val="24"/>
          <w:szCs w:val="24"/>
          <w:lang w:eastAsia="en-US"/>
        </w:rPr>
        <w:t xml:space="preserve">12.16. </w:t>
      </w:r>
      <w:r w:rsidR="00797048" w:rsidRPr="00027690">
        <w:rPr>
          <w:rFonts w:ascii="Times New Roman" w:eastAsia="Calibri" w:hAnsi="Times New Roman"/>
          <w:bCs/>
          <w:sz w:val="24"/>
          <w:szCs w:val="24"/>
          <w:lang w:eastAsia="en-US"/>
        </w:rPr>
        <w:t>O Edital e seus Anexos estão disponíveis, na íntegra, no Portal Nacional de Contratações Públicas</w:t>
      </w:r>
      <w:r w:rsidRPr="00027690">
        <w:rPr>
          <w:rFonts w:ascii="Times New Roman" w:eastAsia="Calibri" w:hAnsi="Times New Roman"/>
          <w:bCs/>
          <w:sz w:val="24"/>
          <w:szCs w:val="24"/>
          <w:lang w:eastAsia="en-US"/>
        </w:rPr>
        <w:t xml:space="preserve"> – </w:t>
      </w:r>
      <w:r w:rsidR="00797048" w:rsidRPr="00027690">
        <w:rPr>
          <w:rFonts w:ascii="Times New Roman" w:eastAsia="Calibri" w:hAnsi="Times New Roman"/>
          <w:bCs/>
          <w:sz w:val="24"/>
          <w:szCs w:val="24"/>
          <w:lang w:eastAsia="en-US"/>
        </w:rPr>
        <w:t>PNCP</w:t>
      </w:r>
      <w:r w:rsidRPr="00027690">
        <w:rPr>
          <w:rFonts w:ascii="Times New Roman" w:eastAsia="Calibri" w:hAnsi="Times New Roman"/>
          <w:bCs/>
          <w:sz w:val="24"/>
          <w:szCs w:val="24"/>
          <w:lang w:eastAsia="en-US"/>
        </w:rPr>
        <w:t xml:space="preserve"> </w:t>
      </w:r>
      <w:r w:rsidR="00797048" w:rsidRPr="00027690">
        <w:rPr>
          <w:rFonts w:ascii="Times New Roman" w:eastAsia="Calibri" w:hAnsi="Times New Roman"/>
          <w:bCs/>
          <w:sz w:val="24"/>
          <w:szCs w:val="24"/>
          <w:lang w:eastAsia="en-US"/>
        </w:rPr>
        <w:t>e no endereço eletrônico</w:t>
      </w:r>
      <w:r w:rsidRPr="00027690">
        <w:rPr>
          <w:rFonts w:ascii="Times New Roman" w:eastAsia="Calibri" w:hAnsi="Times New Roman"/>
          <w:bCs/>
          <w:sz w:val="24"/>
          <w:szCs w:val="24"/>
          <w:lang w:eastAsia="en-US"/>
        </w:rPr>
        <w:t xml:space="preserve"> oficial </w:t>
      </w:r>
      <w:r w:rsidR="00864516" w:rsidRPr="00027690">
        <w:rPr>
          <w:rFonts w:ascii="Times New Roman" w:eastAsia="Calibri" w:hAnsi="Times New Roman"/>
          <w:bCs/>
          <w:sz w:val="24"/>
          <w:szCs w:val="24"/>
          <w:lang w:eastAsia="en-US"/>
        </w:rPr>
        <w:t xml:space="preserve">da </w:t>
      </w:r>
      <w:r w:rsidR="001A6539" w:rsidRPr="00027690">
        <w:rPr>
          <w:rFonts w:ascii="Times New Roman" w:eastAsia="Calibri" w:hAnsi="Times New Roman"/>
          <w:bCs/>
          <w:sz w:val="24"/>
          <w:szCs w:val="24"/>
          <w:lang w:eastAsia="en-US"/>
        </w:rPr>
        <w:t>Câmara Municipal de Cerqueira César</w:t>
      </w:r>
      <w:r w:rsidR="00864516" w:rsidRPr="00027690">
        <w:rPr>
          <w:rFonts w:ascii="Times New Roman" w:eastAsia="Calibri" w:hAnsi="Times New Roman"/>
          <w:bCs/>
          <w:sz w:val="24"/>
          <w:szCs w:val="24"/>
          <w:lang w:eastAsia="en-US"/>
        </w:rPr>
        <w:t xml:space="preserve"> </w:t>
      </w:r>
      <w:hyperlink r:id="rId17" w:history="1">
        <w:r w:rsidR="005E0B65" w:rsidRPr="00027690">
          <w:rPr>
            <w:rStyle w:val="Hyperlink"/>
            <w:rFonts w:ascii="Times New Roman" w:eastAsia="Calibri" w:hAnsi="Times New Roman"/>
            <w:bCs/>
            <w:sz w:val="24"/>
            <w:szCs w:val="24"/>
            <w:lang w:eastAsia="en-US"/>
          </w:rPr>
          <w:t>https://www.camaracerqueiracesar.sp.gov.br</w:t>
        </w:r>
      </w:hyperlink>
      <w:r w:rsidR="001A6539" w:rsidRPr="00027690">
        <w:rPr>
          <w:rFonts w:ascii="Times New Roman" w:eastAsia="Calibri" w:hAnsi="Times New Roman"/>
          <w:bCs/>
          <w:sz w:val="24"/>
          <w:szCs w:val="24"/>
          <w:lang w:eastAsia="en-US"/>
        </w:rPr>
        <w:t xml:space="preserve"> pelo menu Edita</w:t>
      </w:r>
      <w:r w:rsidR="00027690" w:rsidRPr="00027690">
        <w:rPr>
          <w:rFonts w:ascii="Times New Roman" w:eastAsia="Calibri" w:hAnsi="Times New Roman"/>
          <w:bCs/>
          <w:sz w:val="24"/>
          <w:szCs w:val="24"/>
          <w:lang w:eastAsia="en-US"/>
        </w:rPr>
        <w:t>is – Licitação.</w:t>
      </w:r>
    </w:p>
    <w:p w14:paraId="348F1DBF" w14:textId="6CCB637C" w:rsidR="00797048" w:rsidRPr="00027690" w:rsidRDefault="00027690"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Pr>
          <w:rFonts w:ascii="Times New Roman" w:eastAsia="Calibri" w:hAnsi="Times New Roman"/>
          <w:b/>
          <w:sz w:val="24"/>
          <w:szCs w:val="24"/>
          <w:lang w:eastAsia="en-US"/>
        </w:rPr>
        <w:t xml:space="preserve">12.17. </w:t>
      </w:r>
      <w:r w:rsidR="00797048" w:rsidRPr="00027690">
        <w:rPr>
          <w:rFonts w:ascii="Times New Roman" w:eastAsia="Calibri" w:hAnsi="Times New Roman"/>
          <w:bCs/>
          <w:sz w:val="24"/>
          <w:szCs w:val="24"/>
          <w:lang w:eastAsia="en-US"/>
        </w:rPr>
        <w:t xml:space="preserve">Integram este Edital, para todos os fins e efeitos, os seguintes anexos: </w:t>
      </w:r>
    </w:p>
    <w:p w14:paraId="34D6DBDB" w14:textId="6C0F3539" w:rsidR="005E0B65" w:rsidRPr="00027690" w:rsidRDefault="00797048"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027690">
        <w:rPr>
          <w:rFonts w:ascii="Times New Roman" w:eastAsia="Calibri" w:hAnsi="Times New Roman"/>
          <w:bCs/>
          <w:sz w:val="24"/>
          <w:szCs w:val="24"/>
          <w:lang w:eastAsia="en-US"/>
        </w:rPr>
        <w:t>1</w:t>
      </w:r>
      <w:r w:rsidR="00027690">
        <w:rPr>
          <w:rFonts w:ascii="Times New Roman" w:eastAsia="Calibri" w:hAnsi="Times New Roman"/>
          <w:bCs/>
          <w:sz w:val="24"/>
          <w:szCs w:val="24"/>
          <w:lang w:eastAsia="en-US"/>
        </w:rPr>
        <w:t>2</w:t>
      </w:r>
      <w:r w:rsidRPr="00027690">
        <w:rPr>
          <w:rFonts w:ascii="Times New Roman" w:eastAsia="Calibri" w:hAnsi="Times New Roman"/>
          <w:bCs/>
          <w:sz w:val="24"/>
          <w:szCs w:val="24"/>
          <w:lang w:eastAsia="en-US"/>
        </w:rPr>
        <w:t>.1</w:t>
      </w:r>
      <w:r w:rsidR="00027690">
        <w:rPr>
          <w:rFonts w:ascii="Times New Roman" w:eastAsia="Calibri" w:hAnsi="Times New Roman"/>
          <w:bCs/>
          <w:sz w:val="24"/>
          <w:szCs w:val="24"/>
          <w:lang w:eastAsia="en-US"/>
        </w:rPr>
        <w:t>7</w:t>
      </w:r>
      <w:r w:rsidRPr="00027690">
        <w:rPr>
          <w:rFonts w:ascii="Times New Roman" w:eastAsia="Calibri" w:hAnsi="Times New Roman"/>
          <w:bCs/>
          <w:sz w:val="24"/>
          <w:szCs w:val="24"/>
          <w:lang w:eastAsia="en-US"/>
        </w:rPr>
        <w:t>.1.</w:t>
      </w:r>
      <w:r w:rsidR="005E0B65" w:rsidRPr="00027690">
        <w:rPr>
          <w:rFonts w:ascii="Times New Roman" w:eastAsia="Calibri" w:hAnsi="Times New Roman"/>
          <w:bCs/>
          <w:sz w:val="24"/>
          <w:szCs w:val="24"/>
          <w:lang w:eastAsia="en-US"/>
        </w:rPr>
        <w:t xml:space="preserve"> </w:t>
      </w:r>
      <w:r w:rsidRPr="00027690">
        <w:rPr>
          <w:rFonts w:ascii="Times New Roman" w:eastAsia="Calibri" w:hAnsi="Times New Roman"/>
          <w:bCs/>
          <w:sz w:val="24"/>
          <w:szCs w:val="24"/>
          <w:lang w:eastAsia="en-US"/>
        </w:rPr>
        <w:t>ANEXO I – TERMO DE REFERÊNCIA</w:t>
      </w:r>
      <w:r w:rsidR="00FC505E">
        <w:rPr>
          <w:rFonts w:ascii="Times New Roman" w:eastAsia="Calibri" w:hAnsi="Times New Roman"/>
          <w:bCs/>
          <w:sz w:val="24"/>
          <w:szCs w:val="24"/>
          <w:lang w:eastAsia="en-US"/>
        </w:rPr>
        <w:t>.</w:t>
      </w:r>
    </w:p>
    <w:p w14:paraId="46EA9228" w14:textId="012DA90C" w:rsidR="005E0B65" w:rsidRPr="00027690" w:rsidRDefault="00797048"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027690">
        <w:rPr>
          <w:rFonts w:ascii="Times New Roman" w:eastAsia="Calibri" w:hAnsi="Times New Roman"/>
          <w:bCs/>
          <w:sz w:val="24"/>
          <w:szCs w:val="24"/>
          <w:lang w:eastAsia="en-US"/>
        </w:rPr>
        <w:t>1</w:t>
      </w:r>
      <w:r w:rsidR="00B54FED">
        <w:rPr>
          <w:rFonts w:ascii="Times New Roman" w:eastAsia="Calibri" w:hAnsi="Times New Roman"/>
          <w:bCs/>
          <w:sz w:val="24"/>
          <w:szCs w:val="24"/>
          <w:lang w:eastAsia="en-US"/>
        </w:rPr>
        <w:t>2</w:t>
      </w:r>
      <w:r w:rsidRPr="00027690">
        <w:rPr>
          <w:rFonts w:ascii="Times New Roman" w:eastAsia="Calibri" w:hAnsi="Times New Roman"/>
          <w:bCs/>
          <w:sz w:val="24"/>
          <w:szCs w:val="24"/>
          <w:lang w:eastAsia="en-US"/>
        </w:rPr>
        <w:t>.1</w:t>
      </w:r>
      <w:r w:rsidR="00B54FED">
        <w:rPr>
          <w:rFonts w:ascii="Times New Roman" w:eastAsia="Calibri" w:hAnsi="Times New Roman"/>
          <w:bCs/>
          <w:sz w:val="24"/>
          <w:szCs w:val="24"/>
          <w:lang w:eastAsia="en-US"/>
        </w:rPr>
        <w:t>7</w:t>
      </w:r>
      <w:r w:rsidRPr="00027690">
        <w:rPr>
          <w:rFonts w:ascii="Times New Roman" w:eastAsia="Calibri" w:hAnsi="Times New Roman"/>
          <w:bCs/>
          <w:sz w:val="24"/>
          <w:szCs w:val="24"/>
          <w:lang w:eastAsia="en-US"/>
        </w:rPr>
        <w:t>.2.</w:t>
      </w:r>
      <w:r w:rsidR="005E0B65" w:rsidRPr="00027690">
        <w:rPr>
          <w:rFonts w:ascii="Times New Roman" w:eastAsia="Calibri" w:hAnsi="Times New Roman"/>
          <w:bCs/>
          <w:sz w:val="24"/>
          <w:szCs w:val="24"/>
          <w:lang w:eastAsia="en-US"/>
        </w:rPr>
        <w:t xml:space="preserve"> </w:t>
      </w:r>
      <w:r w:rsidRPr="00027690">
        <w:rPr>
          <w:rFonts w:ascii="Times New Roman" w:eastAsia="Calibri" w:hAnsi="Times New Roman"/>
          <w:bCs/>
          <w:sz w:val="24"/>
          <w:szCs w:val="24"/>
          <w:lang w:eastAsia="en-US"/>
        </w:rPr>
        <w:t>ANEXO II – MODELO DE PROPOSTA</w:t>
      </w:r>
      <w:r w:rsidR="00FC505E">
        <w:rPr>
          <w:rFonts w:ascii="Times New Roman" w:eastAsia="Calibri" w:hAnsi="Times New Roman"/>
          <w:bCs/>
          <w:sz w:val="24"/>
          <w:szCs w:val="24"/>
          <w:lang w:eastAsia="en-US"/>
        </w:rPr>
        <w:t>.</w:t>
      </w:r>
    </w:p>
    <w:p w14:paraId="1718E8C3" w14:textId="3E30B364" w:rsidR="00797048" w:rsidRDefault="00797048"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sidRPr="00027690">
        <w:rPr>
          <w:rFonts w:ascii="Times New Roman" w:eastAsia="Calibri" w:hAnsi="Times New Roman"/>
          <w:bCs/>
          <w:sz w:val="24"/>
          <w:szCs w:val="24"/>
          <w:lang w:eastAsia="en-US"/>
        </w:rPr>
        <w:t>1</w:t>
      </w:r>
      <w:r w:rsidR="00B54FED">
        <w:rPr>
          <w:rFonts w:ascii="Times New Roman" w:eastAsia="Calibri" w:hAnsi="Times New Roman"/>
          <w:bCs/>
          <w:sz w:val="24"/>
          <w:szCs w:val="24"/>
          <w:lang w:eastAsia="en-US"/>
        </w:rPr>
        <w:t>2</w:t>
      </w:r>
      <w:r w:rsidRPr="00027690">
        <w:rPr>
          <w:rFonts w:ascii="Times New Roman" w:eastAsia="Calibri" w:hAnsi="Times New Roman"/>
          <w:bCs/>
          <w:sz w:val="24"/>
          <w:szCs w:val="24"/>
          <w:lang w:eastAsia="en-US"/>
        </w:rPr>
        <w:t>.1</w:t>
      </w:r>
      <w:r w:rsidR="00B54FED">
        <w:rPr>
          <w:rFonts w:ascii="Times New Roman" w:eastAsia="Calibri" w:hAnsi="Times New Roman"/>
          <w:bCs/>
          <w:sz w:val="24"/>
          <w:szCs w:val="24"/>
          <w:lang w:eastAsia="en-US"/>
        </w:rPr>
        <w:t>7</w:t>
      </w:r>
      <w:r w:rsidRPr="00027690">
        <w:rPr>
          <w:rFonts w:ascii="Times New Roman" w:eastAsia="Calibri" w:hAnsi="Times New Roman"/>
          <w:bCs/>
          <w:sz w:val="24"/>
          <w:szCs w:val="24"/>
          <w:lang w:eastAsia="en-US"/>
        </w:rPr>
        <w:t>.3.</w:t>
      </w:r>
      <w:r w:rsidR="005E0B65" w:rsidRPr="00027690">
        <w:rPr>
          <w:rFonts w:ascii="Times New Roman" w:eastAsia="Calibri" w:hAnsi="Times New Roman"/>
          <w:bCs/>
          <w:sz w:val="24"/>
          <w:szCs w:val="24"/>
          <w:lang w:eastAsia="en-US"/>
        </w:rPr>
        <w:t xml:space="preserve"> </w:t>
      </w:r>
      <w:r w:rsidRPr="00027690">
        <w:rPr>
          <w:rFonts w:ascii="Times New Roman" w:eastAsia="Calibri" w:hAnsi="Times New Roman"/>
          <w:bCs/>
          <w:sz w:val="24"/>
          <w:szCs w:val="24"/>
          <w:lang w:eastAsia="en-US"/>
        </w:rPr>
        <w:t>ANEXO III – MINUTA DO CONTRATO.</w:t>
      </w:r>
    </w:p>
    <w:p w14:paraId="4DDBAF15" w14:textId="24F32F9A" w:rsidR="00FC505E" w:rsidRPr="00027690" w:rsidRDefault="00FC505E" w:rsidP="00BE5162">
      <w:pPr>
        <w:widowControl w:val="0"/>
        <w:tabs>
          <w:tab w:val="left" w:pos="582"/>
          <w:tab w:val="left" w:pos="7493"/>
        </w:tabs>
        <w:autoSpaceDE w:val="0"/>
        <w:autoSpaceDN w:val="0"/>
        <w:spacing w:line="240" w:lineRule="auto"/>
        <w:jc w:val="both"/>
        <w:outlineLvl w:val="0"/>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12.17.4. </w:t>
      </w:r>
      <w:r w:rsidR="00010EFF">
        <w:rPr>
          <w:rFonts w:ascii="Times New Roman" w:eastAsia="Calibri" w:hAnsi="Times New Roman"/>
          <w:bCs/>
          <w:sz w:val="24"/>
          <w:szCs w:val="24"/>
          <w:lang w:eastAsia="en-US"/>
        </w:rPr>
        <w:t>ANEXO IV – TERMO DE CIÊNCIA E NOTIFICAÇÃO.</w:t>
      </w:r>
    </w:p>
    <w:p w14:paraId="6B90121D" w14:textId="77777777" w:rsidR="00813250" w:rsidRDefault="00813250"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p>
    <w:p w14:paraId="5F6375B8" w14:textId="0E7CFA04" w:rsidR="00DD4E26" w:rsidRPr="00081044" w:rsidRDefault="00B54FED"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Câmara Municipal de </w:t>
      </w:r>
      <w:r w:rsidR="00527A01" w:rsidRPr="00081044">
        <w:rPr>
          <w:rFonts w:ascii="Times New Roman" w:eastAsia="Calibri" w:hAnsi="Times New Roman"/>
          <w:bCs/>
          <w:sz w:val="24"/>
          <w:szCs w:val="24"/>
          <w:lang w:eastAsia="en-US"/>
        </w:rPr>
        <w:t>Cerqueira César</w:t>
      </w:r>
      <w:r w:rsidR="002C63BA">
        <w:rPr>
          <w:rFonts w:ascii="Times New Roman" w:eastAsia="Calibri" w:hAnsi="Times New Roman"/>
          <w:bCs/>
          <w:sz w:val="24"/>
          <w:szCs w:val="24"/>
          <w:lang w:eastAsia="en-US"/>
        </w:rPr>
        <w:t>/SP</w:t>
      </w:r>
      <w:r w:rsidR="00527A01" w:rsidRPr="00081044">
        <w:rPr>
          <w:rFonts w:ascii="Times New Roman" w:eastAsia="Calibri" w:hAnsi="Times New Roman"/>
          <w:bCs/>
          <w:sz w:val="24"/>
          <w:szCs w:val="24"/>
          <w:lang w:eastAsia="en-US"/>
        </w:rPr>
        <w:t>,</w:t>
      </w:r>
      <w:r w:rsidR="00DD4E26" w:rsidRPr="00081044">
        <w:rPr>
          <w:rFonts w:ascii="Times New Roman" w:eastAsia="Calibri" w:hAnsi="Times New Roman"/>
          <w:bCs/>
          <w:sz w:val="24"/>
          <w:szCs w:val="24"/>
          <w:lang w:eastAsia="en-US"/>
        </w:rPr>
        <w:t xml:space="preserve"> </w:t>
      </w:r>
      <w:r w:rsidR="00813250">
        <w:rPr>
          <w:rFonts w:ascii="Times New Roman" w:eastAsia="Calibri" w:hAnsi="Times New Roman"/>
          <w:bCs/>
          <w:sz w:val="24"/>
          <w:szCs w:val="24"/>
          <w:lang w:eastAsia="en-US"/>
        </w:rPr>
        <w:t>25</w:t>
      </w:r>
      <w:r w:rsidR="002C63BA">
        <w:rPr>
          <w:rFonts w:ascii="Times New Roman" w:eastAsia="Calibri" w:hAnsi="Times New Roman"/>
          <w:bCs/>
          <w:sz w:val="24"/>
          <w:szCs w:val="24"/>
          <w:lang w:eastAsia="en-US"/>
        </w:rPr>
        <w:t xml:space="preserve"> de </w:t>
      </w:r>
      <w:r w:rsidR="00813250">
        <w:rPr>
          <w:rFonts w:ascii="Times New Roman" w:eastAsia="Calibri" w:hAnsi="Times New Roman"/>
          <w:bCs/>
          <w:sz w:val="24"/>
          <w:szCs w:val="24"/>
          <w:lang w:eastAsia="en-US"/>
        </w:rPr>
        <w:t>junho</w:t>
      </w:r>
      <w:r w:rsidR="002C63BA">
        <w:rPr>
          <w:rFonts w:ascii="Times New Roman" w:eastAsia="Calibri" w:hAnsi="Times New Roman"/>
          <w:bCs/>
          <w:sz w:val="24"/>
          <w:szCs w:val="24"/>
          <w:lang w:eastAsia="en-US"/>
        </w:rPr>
        <w:t xml:space="preserve"> de 202</w:t>
      </w:r>
      <w:r w:rsidR="00813250">
        <w:rPr>
          <w:rFonts w:ascii="Times New Roman" w:eastAsia="Calibri" w:hAnsi="Times New Roman"/>
          <w:bCs/>
          <w:sz w:val="24"/>
          <w:szCs w:val="24"/>
          <w:lang w:eastAsia="en-US"/>
        </w:rPr>
        <w:t>6</w:t>
      </w:r>
      <w:r w:rsidR="002C63BA">
        <w:rPr>
          <w:rFonts w:ascii="Times New Roman" w:eastAsia="Calibri" w:hAnsi="Times New Roman"/>
          <w:bCs/>
          <w:sz w:val="24"/>
          <w:szCs w:val="24"/>
          <w:lang w:eastAsia="en-US"/>
        </w:rPr>
        <w:t>.</w:t>
      </w:r>
      <w:r w:rsidR="00DD4E26" w:rsidRPr="00081044">
        <w:rPr>
          <w:rFonts w:ascii="Times New Roman" w:eastAsia="Calibri" w:hAnsi="Times New Roman"/>
          <w:bCs/>
          <w:sz w:val="24"/>
          <w:szCs w:val="24"/>
          <w:lang w:eastAsia="en-US"/>
        </w:rPr>
        <w:t xml:space="preserve"> </w:t>
      </w:r>
    </w:p>
    <w:p w14:paraId="41CA752A" w14:textId="77777777" w:rsidR="000058C4" w:rsidRPr="00081044" w:rsidRDefault="000058C4"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p>
    <w:p w14:paraId="1994DEE0" w14:textId="77777777" w:rsidR="00DD4E26" w:rsidRDefault="00DD4E26"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p>
    <w:p w14:paraId="63C240C8" w14:textId="77777777" w:rsidR="00D9190A" w:rsidRDefault="00D9190A"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p>
    <w:p w14:paraId="519E63CF" w14:textId="77777777" w:rsidR="00D9190A" w:rsidRPr="00081044" w:rsidRDefault="00D9190A"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p>
    <w:p w14:paraId="7F36E8AD" w14:textId="45352843" w:rsidR="00DD4E26" w:rsidRPr="000058C4" w:rsidRDefault="009F74E4" w:rsidP="006D151A">
      <w:pPr>
        <w:widowControl w:val="0"/>
        <w:tabs>
          <w:tab w:val="left" w:pos="7493"/>
        </w:tabs>
        <w:autoSpaceDE w:val="0"/>
        <w:autoSpaceDN w:val="0"/>
        <w:spacing w:after="0" w:line="240" w:lineRule="auto"/>
        <w:ind w:right="-1"/>
        <w:jc w:val="center"/>
        <w:outlineLvl w:val="0"/>
        <w:rPr>
          <w:rFonts w:ascii="Times New Roman" w:eastAsia="Calibri" w:hAnsi="Times New Roman"/>
          <w:b/>
          <w:sz w:val="24"/>
          <w:szCs w:val="24"/>
          <w:lang w:eastAsia="en-US"/>
        </w:rPr>
      </w:pPr>
      <w:r w:rsidRPr="000058C4">
        <w:rPr>
          <w:rFonts w:ascii="Times New Roman" w:eastAsia="Calibri" w:hAnsi="Times New Roman"/>
          <w:b/>
          <w:sz w:val="24"/>
          <w:szCs w:val="24"/>
          <w:lang w:eastAsia="en-US"/>
        </w:rPr>
        <w:t>J</w:t>
      </w:r>
      <w:r w:rsidR="00456AEE">
        <w:rPr>
          <w:rFonts w:ascii="Times New Roman" w:eastAsia="Calibri" w:hAnsi="Times New Roman"/>
          <w:b/>
          <w:sz w:val="24"/>
          <w:szCs w:val="24"/>
          <w:lang w:eastAsia="en-US"/>
        </w:rPr>
        <w:t xml:space="preserve">EAN CARLO </w:t>
      </w:r>
      <w:r w:rsidR="005D65A8">
        <w:rPr>
          <w:rFonts w:ascii="Times New Roman" w:eastAsia="Calibri" w:hAnsi="Times New Roman"/>
          <w:b/>
          <w:sz w:val="24"/>
          <w:szCs w:val="24"/>
          <w:lang w:eastAsia="en-US"/>
        </w:rPr>
        <w:t>BENTO</w:t>
      </w:r>
    </w:p>
    <w:p w14:paraId="7889229D" w14:textId="54489838" w:rsidR="00DD4E26" w:rsidRDefault="00DD4E26" w:rsidP="006D151A">
      <w:pPr>
        <w:widowControl w:val="0"/>
        <w:tabs>
          <w:tab w:val="left" w:pos="7493"/>
        </w:tabs>
        <w:autoSpaceDE w:val="0"/>
        <w:autoSpaceDN w:val="0"/>
        <w:spacing w:after="0" w:line="240" w:lineRule="auto"/>
        <w:ind w:right="-1"/>
        <w:jc w:val="center"/>
        <w:outlineLvl w:val="0"/>
        <w:rPr>
          <w:rFonts w:ascii="Times New Roman" w:eastAsia="Calibri" w:hAnsi="Times New Roman"/>
          <w:b/>
          <w:sz w:val="24"/>
          <w:szCs w:val="24"/>
          <w:lang w:eastAsia="en-US"/>
        </w:rPr>
      </w:pPr>
      <w:r w:rsidRPr="000058C4">
        <w:rPr>
          <w:rFonts w:ascii="Times New Roman" w:eastAsia="Calibri" w:hAnsi="Times New Roman"/>
          <w:b/>
          <w:sz w:val="24"/>
          <w:szCs w:val="24"/>
          <w:lang w:eastAsia="en-US"/>
        </w:rPr>
        <w:t>Pre</w:t>
      </w:r>
      <w:r w:rsidR="009F74E4" w:rsidRPr="000058C4">
        <w:rPr>
          <w:rFonts w:ascii="Times New Roman" w:eastAsia="Calibri" w:hAnsi="Times New Roman"/>
          <w:b/>
          <w:sz w:val="24"/>
          <w:szCs w:val="24"/>
          <w:lang w:eastAsia="en-US"/>
        </w:rPr>
        <w:t>sidente da Câmara</w:t>
      </w:r>
    </w:p>
    <w:p w14:paraId="0578BE64" w14:textId="27FE2802" w:rsidR="00775185" w:rsidRDefault="00775185">
      <w:pPr>
        <w:spacing w:after="0" w:line="240" w:lineRule="auto"/>
        <w:rPr>
          <w:rFonts w:ascii="Times New Roman" w:eastAsia="Calibri" w:hAnsi="Times New Roman"/>
          <w:bCs/>
          <w:sz w:val="24"/>
          <w:szCs w:val="24"/>
          <w:lang w:eastAsia="en-US"/>
        </w:rPr>
      </w:pPr>
      <w:r>
        <w:rPr>
          <w:rFonts w:ascii="Times New Roman" w:eastAsia="Calibri" w:hAnsi="Times New Roman"/>
          <w:bCs/>
          <w:sz w:val="24"/>
          <w:szCs w:val="24"/>
          <w:lang w:eastAsia="en-US"/>
        </w:rPr>
        <w:br w:type="page"/>
      </w:r>
    </w:p>
    <w:p w14:paraId="5B4392AD" w14:textId="77777777" w:rsidR="00547008" w:rsidRDefault="00DD4E26" w:rsidP="004C4545">
      <w:pPr>
        <w:widowControl w:val="0"/>
        <w:tabs>
          <w:tab w:val="left" w:pos="7493"/>
        </w:tabs>
        <w:autoSpaceDE w:val="0"/>
        <w:autoSpaceDN w:val="0"/>
        <w:spacing w:after="0" w:line="240" w:lineRule="auto"/>
        <w:ind w:right="-1"/>
        <w:jc w:val="center"/>
        <w:rPr>
          <w:rFonts w:ascii="Times New Roman" w:eastAsia="Calibri" w:hAnsi="Times New Roman"/>
          <w:b/>
          <w:sz w:val="24"/>
          <w:szCs w:val="24"/>
          <w:lang w:eastAsia="en-US"/>
        </w:rPr>
      </w:pPr>
      <w:r w:rsidRPr="00547008">
        <w:rPr>
          <w:rFonts w:ascii="Times New Roman" w:eastAsia="Calibri" w:hAnsi="Times New Roman"/>
          <w:b/>
          <w:sz w:val="28"/>
          <w:szCs w:val="28"/>
          <w:lang w:eastAsia="en-US"/>
        </w:rPr>
        <w:lastRenderedPageBreak/>
        <w:t>ANEXO I</w:t>
      </w:r>
      <w:r w:rsidR="004C4545" w:rsidRPr="004C4545">
        <w:rPr>
          <w:rFonts w:ascii="Times New Roman" w:eastAsia="Calibri" w:hAnsi="Times New Roman"/>
          <w:b/>
          <w:sz w:val="24"/>
          <w:szCs w:val="24"/>
          <w:lang w:eastAsia="en-US"/>
        </w:rPr>
        <w:t xml:space="preserve"> </w:t>
      </w:r>
    </w:p>
    <w:p w14:paraId="7C1441FB" w14:textId="77777777" w:rsidR="00665214" w:rsidRDefault="000C289A" w:rsidP="004C4545">
      <w:pPr>
        <w:widowControl w:val="0"/>
        <w:tabs>
          <w:tab w:val="left" w:pos="7493"/>
        </w:tabs>
        <w:autoSpaceDE w:val="0"/>
        <w:autoSpaceDN w:val="0"/>
        <w:spacing w:after="0" w:line="240" w:lineRule="auto"/>
        <w:ind w:right="-1"/>
        <w:jc w:val="center"/>
        <w:rPr>
          <w:rFonts w:ascii="Times New Roman" w:eastAsia="Calibri" w:hAnsi="Times New Roman"/>
          <w:b/>
          <w:sz w:val="24"/>
          <w:szCs w:val="24"/>
          <w:lang w:eastAsia="en-US"/>
        </w:rPr>
      </w:pPr>
      <w:r>
        <w:rPr>
          <w:rFonts w:ascii="Times New Roman" w:eastAsia="Calibri" w:hAnsi="Times New Roman"/>
          <w:b/>
          <w:sz w:val="24"/>
          <w:szCs w:val="24"/>
          <w:lang w:eastAsia="en-US"/>
        </w:rPr>
        <w:t>TERMO DE REFERÊNCIA</w:t>
      </w:r>
    </w:p>
    <w:p w14:paraId="3A632FCF" w14:textId="77777777" w:rsidR="008C7382" w:rsidRPr="00E246B2" w:rsidRDefault="008C7382" w:rsidP="008C7382">
      <w:pPr>
        <w:spacing w:after="0" w:line="240" w:lineRule="auto"/>
        <w:jc w:val="center"/>
        <w:rPr>
          <w:rFonts w:ascii="Times New Roman" w:hAnsi="Times New Roman"/>
          <w:b/>
          <w:sz w:val="24"/>
          <w:szCs w:val="24"/>
          <w:u w:val="single"/>
        </w:rPr>
      </w:pPr>
      <w:r w:rsidRPr="00E246B2">
        <w:rPr>
          <w:rFonts w:ascii="Times New Roman" w:hAnsi="Times New Roman"/>
          <w:b/>
          <w:sz w:val="24"/>
          <w:szCs w:val="24"/>
          <w:u w:val="single"/>
        </w:rPr>
        <w:t>SOLICITAÇÃO DE AQUISIÇÃO DE VEÍCULO SUV ZERO KM</w:t>
      </w:r>
    </w:p>
    <w:p w14:paraId="0A2DF26B" w14:textId="77777777" w:rsidR="008C7382" w:rsidRPr="00E246B2" w:rsidRDefault="008C7382" w:rsidP="008C7382">
      <w:pPr>
        <w:spacing w:after="0" w:line="240" w:lineRule="auto"/>
        <w:jc w:val="both"/>
        <w:rPr>
          <w:rFonts w:ascii="Times New Roman" w:hAnsi="Times New Roman"/>
          <w:b/>
          <w:sz w:val="24"/>
          <w:szCs w:val="24"/>
        </w:rPr>
      </w:pPr>
    </w:p>
    <w:p w14:paraId="1FB99AA9"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1. OBJETO:</w:t>
      </w:r>
      <w:r w:rsidRPr="00E246B2">
        <w:rPr>
          <w:rFonts w:ascii="Times New Roman" w:hAnsi="Times New Roman"/>
          <w:sz w:val="24"/>
          <w:szCs w:val="24"/>
        </w:rPr>
        <w:t xml:space="preserve"> Aquisição de veículo automotor zero quilômetro, tipo SUV (Sport </w:t>
      </w:r>
      <w:proofErr w:type="spellStart"/>
      <w:r w:rsidRPr="00E246B2">
        <w:rPr>
          <w:rFonts w:ascii="Times New Roman" w:hAnsi="Times New Roman"/>
          <w:sz w:val="24"/>
          <w:szCs w:val="24"/>
        </w:rPr>
        <w:t>Utility</w:t>
      </w:r>
      <w:proofErr w:type="spellEnd"/>
      <w:r w:rsidRPr="00E246B2">
        <w:rPr>
          <w:rFonts w:ascii="Times New Roman" w:hAnsi="Times New Roman"/>
          <w:sz w:val="24"/>
          <w:szCs w:val="24"/>
        </w:rPr>
        <w:t xml:space="preserve"> Vehicle), com motorização híbrida convencional (HEV – </w:t>
      </w:r>
      <w:proofErr w:type="spellStart"/>
      <w:r w:rsidRPr="00E246B2">
        <w:rPr>
          <w:rFonts w:ascii="Times New Roman" w:hAnsi="Times New Roman"/>
          <w:sz w:val="24"/>
          <w:szCs w:val="24"/>
        </w:rPr>
        <w:t>Hybrid</w:t>
      </w:r>
      <w:proofErr w:type="spellEnd"/>
      <w:r w:rsidRPr="00E246B2">
        <w:rPr>
          <w:rFonts w:ascii="Times New Roman" w:hAnsi="Times New Roman"/>
          <w:sz w:val="24"/>
          <w:szCs w:val="24"/>
        </w:rPr>
        <w:t xml:space="preserve"> Electric Vehicle), para atender às necessidades de transporte de Vereadores e servidores desta Câmara Municipal de Cerqueira César, de acordo com o estabelecido neste termo de referência e anexos.</w:t>
      </w:r>
    </w:p>
    <w:p w14:paraId="2E6F0A2E" w14:textId="77777777" w:rsidR="008C7382" w:rsidRPr="00E246B2" w:rsidRDefault="008C7382" w:rsidP="008C7382">
      <w:pPr>
        <w:spacing w:after="0" w:line="240" w:lineRule="auto"/>
        <w:jc w:val="both"/>
        <w:rPr>
          <w:rFonts w:ascii="Times New Roman" w:hAnsi="Times New Roman"/>
          <w:b/>
          <w:sz w:val="24"/>
          <w:szCs w:val="24"/>
        </w:rPr>
      </w:pPr>
    </w:p>
    <w:p w14:paraId="74E656CE"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2. OBJETIVO: </w:t>
      </w:r>
    </w:p>
    <w:p w14:paraId="439D23B5" w14:textId="77777777" w:rsidR="008C7382" w:rsidRPr="00E246B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 xml:space="preserve">2.1. </w:t>
      </w:r>
      <w:r w:rsidRPr="00E246B2">
        <w:rPr>
          <w:rFonts w:ascii="Times New Roman" w:hAnsi="Times New Roman"/>
          <w:bCs/>
          <w:sz w:val="24"/>
          <w:szCs w:val="24"/>
        </w:rPr>
        <w:t xml:space="preserve">A aquisição objetiva suprir a demanda de transporte institucional deste Poder Legislativo, garantindo a segurança e o conforto aos Edis e servidores em deslocamentos urbanos e rodoviários. </w:t>
      </w:r>
    </w:p>
    <w:p w14:paraId="7E6FAECB" w14:textId="77777777" w:rsidR="008C7382" w:rsidRPr="00E246B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2.2.</w:t>
      </w:r>
      <w:r w:rsidRPr="00E246B2">
        <w:rPr>
          <w:rFonts w:ascii="Times New Roman" w:hAnsi="Times New Roman"/>
          <w:bCs/>
          <w:sz w:val="24"/>
          <w:szCs w:val="24"/>
        </w:rPr>
        <w:t xml:space="preserve"> A opção pelo modelo SUV Híbrido (HEV) fundamenta-se no melhor custo-benefício operacional, uma vez que o sistema dispensa infraestrutura externa de carregamento elétrico, mantendo alta autonomia e reduzindo os custos de manutenção e abastecimento em comparação a veículos estritamente a combustão.</w:t>
      </w:r>
    </w:p>
    <w:p w14:paraId="1D918BFF" w14:textId="77777777" w:rsidR="008C7382" w:rsidRPr="00E246B2" w:rsidRDefault="008C7382" w:rsidP="008C7382">
      <w:pPr>
        <w:spacing w:after="0" w:line="240" w:lineRule="auto"/>
        <w:jc w:val="both"/>
        <w:rPr>
          <w:rFonts w:ascii="Times New Roman" w:hAnsi="Times New Roman"/>
          <w:b/>
          <w:sz w:val="24"/>
          <w:szCs w:val="24"/>
        </w:rPr>
      </w:pPr>
    </w:p>
    <w:p w14:paraId="73B47EFD"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3. JUSTIFICATIVA:</w:t>
      </w:r>
      <w:r w:rsidRPr="00E246B2">
        <w:rPr>
          <w:rFonts w:ascii="Times New Roman" w:hAnsi="Times New Roman"/>
          <w:sz w:val="24"/>
          <w:szCs w:val="24"/>
        </w:rPr>
        <w:t xml:space="preserve"> a presente aquisição visa à modernização do carro oficial utilizado para viagens pelos Edis, bem como a redução do impacto ambiental gerado com o consumo de combustível haja vista que a escolha pela tecnologia híbrida se justifica pela busca por maior eficiência energética e redução drástica na emissão de poluentes e no consumo de combustíveis fósseis, alinhando a administração pública às diretrizes de desenvolvimento sustentável e economia de recursos a longo prazo. Ademais, nota-se que o atual veículo oficial apresenta mais de 10 anos de uso e quilometragem chegando a 200.000 km rodados.</w:t>
      </w:r>
    </w:p>
    <w:p w14:paraId="6E78A971" w14:textId="77777777" w:rsidR="008C7382" w:rsidRPr="00E246B2" w:rsidRDefault="008C7382" w:rsidP="008C7382">
      <w:pPr>
        <w:spacing w:after="0" w:line="240" w:lineRule="auto"/>
        <w:jc w:val="both"/>
        <w:rPr>
          <w:rFonts w:ascii="Times New Roman" w:hAnsi="Times New Roman"/>
          <w:b/>
          <w:sz w:val="24"/>
          <w:szCs w:val="24"/>
        </w:rPr>
      </w:pPr>
    </w:p>
    <w:p w14:paraId="260945DE" w14:textId="77777777" w:rsidR="008C7382" w:rsidRPr="00E246B2" w:rsidRDefault="008C7382" w:rsidP="008C7382">
      <w:pPr>
        <w:spacing w:after="0" w:line="240" w:lineRule="auto"/>
        <w:jc w:val="both"/>
        <w:rPr>
          <w:rFonts w:ascii="Times New Roman" w:hAnsi="Times New Roman"/>
          <w:b/>
          <w:bCs/>
          <w:sz w:val="24"/>
          <w:szCs w:val="24"/>
        </w:rPr>
      </w:pPr>
      <w:r w:rsidRPr="00E246B2">
        <w:rPr>
          <w:rFonts w:ascii="Times New Roman" w:hAnsi="Times New Roman"/>
          <w:b/>
          <w:sz w:val="24"/>
          <w:szCs w:val="24"/>
        </w:rPr>
        <w:t xml:space="preserve">4. MODALIDADE DE LICITAÇÃO: </w:t>
      </w:r>
      <w:r w:rsidRPr="00E246B2">
        <w:rPr>
          <w:rFonts w:ascii="Times New Roman" w:hAnsi="Times New Roman"/>
          <w:bCs/>
          <w:sz w:val="24"/>
          <w:szCs w:val="24"/>
        </w:rPr>
        <w:t xml:space="preserve">sendo a compra de um veículo o objeto deste termo de referência uma espécie de bem comum, a fim de evitar a frustração do certame por nulidades, para seleção da proposta mais vantajosa para a Administração, a modalidade sugerida é o </w:t>
      </w:r>
      <w:r w:rsidRPr="00E246B2">
        <w:rPr>
          <w:rFonts w:ascii="Times New Roman" w:hAnsi="Times New Roman"/>
          <w:bCs/>
          <w:sz w:val="24"/>
          <w:szCs w:val="24"/>
          <w:u w:val="single"/>
        </w:rPr>
        <w:t>pregão na forma eletrônica</w:t>
      </w:r>
      <w:r w:rsidRPr="00E246B2">
        <w:rPr>
          <w:rFonts w:ascii="Times New Roman" w:hAnsi="Times New Roman"/>
          <w:bCs/>
          <w:sz w:val="24"/>
          <w:szCs w:val="24"/>
        </w:rPr>
        <w:t>, conforme artigo 28, inciso I, combinado com artigo 29, ambos da Lei n.º 14.133/2021, cujos padrões de desempenho e qualidade podem ser objetivamente definidos neste instrumento, por meio de especificações usuais de mercado.</w:t>
      </w:r>
    </w:p>
    <w:p w14:paraId="4CCA2C31" w14:textId="77777777" w:rsidR="008C7382" w:rsidRPr="00E246B2" w:rsidRDefault="008C7382" w:rsidP="008C7382">
      <w:pPr>
        <w:spacing w:after="0" w:line="240" w:lineRule="auto"/>
        <w:jc w:val="both"/>
        <w:rPr>
          <w:rFonts w:ascii="Times New Roman" w:hAnsi="Times New Roman"/>
          <w:b/>
          <w:sz w:val="24"/>
          <w:szCs w:val="24"/>
        </w:rPr>
      </w:pPr>
    </w:p>
    <w:p w14:paraId="50CBEBD4" w14:textId="74D8A7AC" w:rsidR="008C7382" w:rsidRPr="00E246B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5. CRITÉRIO DE JULGAMENTO</w:t>
      </w:r>
      <w:r w:rsidR="00723608">
        <w:rPr>
          <w:rFonts w:ascii="Times New Roman" w:hAnsi="Times New Roman"/>
          <w:b/>
          <w:sz w:val="24"/>
          <w:szCs w:val="24"/>
        </w:rPr>
        <w:t>:</w:t>
      </w:r>
      <w:r w:rsidRPr="00E246B2">
        <w:rPr>
          <w:rFonts w:ascii="Times New Roman" w:hAnsi="Times New Roman"/>
          <w:bCs/>
          <w:sz w:val="24"/>
          <w:szCs w:val="24"/>
        </w:rPr>
        <w:t xml:space="preserve"> </w:t>
      </w:r>
      <w:r w:rsidR="00723608">
        <w:rPr>
          <w:rFonts w:ascii="Times New Roman" w:hAnsi="Times New Roman"/>
          <w:bCs/>
          <w:sz w:val="24"/>
          <w:szCs w:val="24"/>
        </w:rPr>
        <w:t>o</w:t>
      </w:r>
      <w:r w:rsidRPr="00E246B2">
        <w:rPr>
          <w:rFonts w:ascii="Times New Roman" w:hAnsi="Times New Roman"/>
          <w:bCs/>
          <w:sz w:val="24"/>
          <w:szCs w:val="24"/>
        </w:rPr>
        <w:t xml:space="preserve"> critério de julgamento será o MENOR PREÇO, desde que atendidas todas as especificações técnicas descritas neste termo.</w:t>
      </w:r>
    </w:p>
    <w:p w14:paraId="3A23081F" w14:textId="77777777" w:rsidR="008C7382" w:rsidRPr="00E246B2" w:rsidRDefault="008C7382" w:rsidP="008C7382">
      <w:pPr>
        <w:spacing w:after="0" w:line="240" w:lineRule="auto"/>
        <w:jc w:val="both"/>
        <w:rPr>
          <w:rFonts w:ascii="Times New Roman" w:hAnsi="Times New Roman"/>
          <w:bCs/>
          <w:sz w:val="24"/>
          <w:szCs w:val="24"/>
        </w:rPr>
      </w:pPr>
    </w:p>
    <w:p w14:paraId="6CFB7183"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6. ESTIMATIVA DE PREÇOS: </w:t>
      </w:r>
      <w:r w:rsidRPr="00E246B2">
        <w:rPr>
          <w:rFonts w:ascii="Times New Roman" w:hAnsi="Times New Roman"/>
          <w:bCs/>
          <w:sz w:val="24"/>
          <w:szCs w:val="24"/>
        </w:rPr>
        <w:t xml:space="preserve">nos termos do artigo 24 da Lei n.º 14.133/2021, o orçamento estimado da contratação permanecerá em caráter sigiloso e será dada a devida publicidade </w:t>
      </w:r>
      <w:r w:rsidRPr="00E246B2">
        <w:rPr>
          <w:rFonts w:ascii="Times New Roman" w:hAnsi="Times New Roman"/>
          <w:sz w:val="24"/>
          <w:szCs w:val="24"/>
        </w:rPr>
        <w:t>imediatamente após o encerramento do envio das propostas</w:t>
      </w:r>
      <w:r w:rsidRPr="00E246B2">
        <w:rPr>
          <w:rFonts w:ascii="Times New Roman" w:hAnsi="Times New Roman"/>
          <w:bCs/>
          <w:sz w:val="24"/>
          <w:szCs w:val="24"/>
        </w:rPr>
        <w:t>, com a finalidade de aumentar a competitividade e evitar "ancoragem" de preços.</w:t>
      </w:r>
    </w:p>
    <w:p w14:paraId="053EB025" w14:textId="77777777" w:rsidR="008C7382" w:rsidRPr="00E246B2" w:rsidRDefault="008C7382" w:rsidP="008C7382">
      <w:pPr>
        <w:spacing w:after="0" w:line="240" w:lineRule="auto"/>
        <w:jc w:val="both"/>
        <w:rPr>
          <w:rFonts w:ascii="Times New Roman" w:hAnsi="Times New Roman"/>
          <w:b/>
          <w:sz w:val="24"/>
          <w:szCs w:val="24"/>
        </w:rPr>
      </w:pPr>
    </w:p>
    <w:p w14:paraId="50F8312A"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7.</w:t>
      </w:r>
      <w:r w:rsidRPr="00E246B2">
        <w:rPr>
          <w:rFonts w:ascii="Times New Roman" w:hAnsi="Times New Roman"/>
          <w:sz w:val="24"/>
          <w:szCs w:val="24"/>
        </w:rPr>
        <w:t xml:space="preserve"> </w:t>
      </w:r>
      <w:r w:rsidRPr="00E246B2">
        <w:rPr>
          <w:rFonts w:ascii="Times New Roman" w:hAnsi="Times New Roman"/>
          <w:b/>
          <w:sz w:val="24"/>
          <w:szCs w:val="24"/>
        </w:rPr>
        <w:t>ESPECIFICAÇÕES TÉCNICAS MÍNIMAS</w:t>
      </w:r>
    </w:p>
    <w:p w14:paraId="75869167" w14:textId="77777777" w:rsidR="00011B49" w:rsidRPr="006645F2" w:rsidRDefault="008C7382" w:rsidP="00011B49">
      <w:pPr>
        <w:spacing w:after="0" w:line="240" w:lineRule="auto"/>
        <w:jc w:val="both"/>
        <w:rPr>
          <w:rFonts w:ascii="Times New Roman" w:hAnsi="Times New Roman"/>
          <w:bCs/>
          <w:sz w:val="24"/>
          <w:szCs w:val="24"/>
        </w:rPr>
      </w:pPr>
      <w:r w:rsidRPr="00E246B2">
        <w:rPr>
          <w:rFonts w:ascii="Times New Roman" w:hAnsi="Times New Roman"/>
          <w:b/>
          <w:sz w:val="24"/>
          <w:szCs w:val="24"/>
        </w:rPr>
        <w:t xml:space="preserve">7.1. </w:t>
      </w:r>
      <w:r w:rsidR="00011B49" w:rsidRPr="006645F2">
        <w:rPr>
          <w:rFonts w:ascii="Times New Roman" w:hAnsi="Times New Roman"/>
          <w:bCs/>
          <w:sz w:val="24"/>
          <w:szCs w:val="24"/>
        </w:rPr>
        <w:t>O veículo automotor deve possuir as seguintes especificações técnicas mínimas:</w:t>
      </w:r>
    </w:p>
    <w:p w14:paraId="46850DB6" w14:textId="17334D37"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 xml:space="preserve">Tipo de veículo: SUV (Sport </w:t>
      </w:r>
      <w:proofErr w:type="spellStart"/>
      <w:r w:rsidRPr="00756BE9">
        <w:rPr>
          <w:bCs/>
          <w:sz w:val="24"/>
          <w:szCs w:val="24"/>
        </w:rPr>
        <w:t>Utility</w:t>
      </w:r>
      <w:proofErr w:type="spellEnd"/>
      <w:r w:rsidRPr="00756BE9">
        <w:rPr>
          <w:bCs/>
          <w:sz w:val="24"/>
          <w:szCs w:val="24"/>
        </w:rPr>
        <w:t xml:space="preserve"> Vehicle), de no mínimo 4 (quatro) portas.</w:t>
      </w:r>
    </w:p>
    <w:p w14:paraId="796BCB2B" w14:textId="4C21951C"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Capacidade mínima para 5 (cinco) passageiros.</w:t>
      </w:r>
    </w:p>
    <w:p w14:paraId="375E1879" w14:textId="54FB7CFA" w:rsidR="00011B49" w:rsidRPr="00756BE9" w:rsidRDefault="00011B49" w:rsidP="0036066A">
      <w:pPr>
        <w:pStyle w:val="PargrafodaLista"/>
        <w:numPr>
          <w:ilvl w:val="0"/>
          <w:numId w:val="10"/>
        </w:numPr>
        <w:contextualSpacing/>
        <w:jc w:val="both"/>
        <w:rPr>
          <w:bCs/>
          <w:sz w:val="24"/>
          <w:szCs w:val="24"/>
        </w:rPr>
      </w:pPr>
      <w:r w:rsidRPr="00756BE9">
        <w:rPr>
          <w:bCs/>
          <w:sz w:val="24"/>
          <w:szCs w:val="24"/>
        </w:rPr>
        <w:lastRenderedPageBreak/>
        <w:t>Cor: preto.</w:t>
      </w:r>
    </w:p>
    <w:p w14:paraId="2FDDAA82" w14:textId="78F3A647"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 xml:space="preserve">Motorização: híbrida, com motor à combustão de no mínimo 1.5L e motor elétrico; </w:t>
      </w:r>
    </w:p>
    <w:p w14:paraId="65E2FAD1" w14:textId="1E031E6B"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Tipo de Hibridização: HEV (</w:t>
      </w:r>
      <w:proofErr w:type="spellStart"/>
      <w:r w:rsidRPr="00756BE9">
        <w:rPr>
          <w:bCs/>
          <w:sz w:val="24"/>
          <w:szCs w:val="24"/>
        </w:rPr>
        <w:t>Hybrid</w:t>
      </w:r>
      <w:proofErr w:type="spellEnd"/>
      <w:r w:rsidRPr="00756BE9">
        <w:rPr>
          <w:bCs/>
          <w:sz w:val="24"/>
          <w:szCs w:val="24"/>
        </w:rPr>
        <w:t xml:space="preserve"> Electric Vehicle) – sistema </w:t>
      </w:r>
      <w:proofErr w:type="spellStart"/>
      <w:r w:rsidRPr="00756BE9">
        <w:rPr>
          <w:bCs/>
          <w:sz w:val="24"/>
          <w:szCs w:val="24"/>
        </w:rPr>
        <w:t>autorrecarregável</w:t>
      </w:r>
      <w:proofErr w:type="spellEnd"/>
      <w:r w:rsidRPr="00756BE9">
        <w:rPr>
          <w:bCs/>
          <w:sz w:val="24"/>
          <w:szCs w:val="24"/>
        </w:rPr>
        <w:t>, sem necessidade de plug-in externo.</w:t>
      </w:r>
    </w:p>
    <w:p w14:paraId="4FBD099A" w14:textId="0610203B"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Combustível: Flex (Gasolina/Etanol) ou Gasolina.</w:t>
      </w:r>
    </w:p>
    <w:p w14:paraId="22264572" w14:textId="4B5B26E1"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Ano/Modelo: ano de fabricação corrente ou superior, modelo zero quilômetro.</w:t>
      </w:r>
    </w:p>
    <w:p w14:paraId="3142DA7E" w14:textId="55A33358"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Potência combinada dos motores: mínima de 120 cv.</w:t>
      </w:r>
    </w:p>
    <w:p w14:paraId="6CC4D077" w14:textId="3A2DA631"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Transmissão: automática ou automatizada, tipo CVT ou similar.</w:t>
      </w:r>
    </w:p>
    <w:p w14:paraId="557E4404" w14:textId="1CAFBDEE"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Sistemas de segurança mínima: 6 airbags, controle de estabilidade (ESP), controle de tração, freios ABS com EBD e assistente de partida em rampa.</w:t>
      </w:r>
    </w:p>
    <w:p w14:paraId="68041EC0" w14:textId="6B39E4C2"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Interior: bancos revestidos em couro ou couro sintético.</w:t>
      </w:r>
    </w:p>
    <w:p w14:paraId="011C88AA" w14:textId="6B7C8163"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 xml:space="preserve">Equipamentos de série: ar-condicionado digital “dual zone” (motorista e passageiro); direção elétrica; vidros e travas elétricas; central multimídia com espelhamento (Android Auto/Apple </w:t>
      </w:r>
      <w:proofErr w:type="spellStart"/>
      <w:r w:rsidRPr="00756BE9">
        <w:rPr>
          <w:bCs/>
          <w:sz w:val="24"/>
          <w:szCs w:val="24"/>
        </w:rPr>
        <w:t>CarPlay</w:t>
      </w:r>
      <w:proofErr w:type="spellEnd"/>
      <w:r w:rsidRPr="00756BE9">
        <w:rPr>
          <w:bCs/>
          <w:sz w:val="24"/>
          <w:szCs w:val="24"/>
        </w:rPr>
        <w:t xml:space="preserve">); câmera de ré e sensores de estacionamento dianteiros e traseiros; espelhos retrovisores externos com regulagem elétrica; espelho retrovisor interno com </w:t>
      </w:r>
      <w:proofErr w:type="spellStart"/>
      <w:r w:rsidRPr="00756BE9">
        <w:rPr>
          <w:bCs/>
          <w:sz w:val="24"/>
          <w:szCs w:val="24"/>
        </w:rPr>
        <w:t>antiofuscamento</w:t>
      </w:r>
      <w:proofErr w:type="spellEnd"/>
      <w:r w:rsidRPr="00756BE9">
        <w:rPr>
          <w:bCs/>
          <w:sz w:val="24"/>
          <w:szCs w:val="24"/>
        </w:rPr>
        <w:t xml:space="preserve"> automático; conexões USB; piloto automático.</w:t>
      </w:r>
    </w:p>
    <w:p w14:paraId="3EB39E3A" w14:textId="29E543A0"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 xml:space="preserve">Equipamentos acessórios: película antivandalismo PS8 (200 </w:t>
      </w:r>
      <w:proofErr w:type="spellStart"/>
      <w:r w:rsidRPr="00756BE9">
        <w:rPr>
          <w:bCs/>
          <w:sz w:val="24"/>
          <w:szCs w:val="24"/>
        </w:rPr>
        <w:t>micré</w:t>
      </w:r>
      <w:proofErr w:type="spellEnd"/>
      <w:r w:rsidRPr="00756BE9">
        <w:rPr>
          <w:bCs/>
          <w:sz w:val="24"/>
          <w:szCs w:val="24"/>
        </w:rPr>
        <w:t xml:space="preserve"> - 0,2 mm) ou superior, com aplicação nos vidros laterais e traseiro, em tonalidade escura no grau máximo permitido pela legislação de trânsito; jogo de tapetes.</w:t>
      </w:r>
    </w:p>
    <w:p w14:paraId="0BC9E0F4" w14:textId="742B6E62" w:rsidR="00011B49" w:rsidRPr="00756BE9" w:rsidRDefault="00011B49" w:rsidP="0036066A">
      <w:pPr>
        <w:pStyle w:val="PargrafodaLista"/>
        <w:numPr>
          <w:ilvl w:val="0"/>
          <w:numId w:val="10"/>
        </w:numPr>
        <w:contextualSpacing/>
        <w:jc w:val="both"/>
        <w:rPr>
          <w:bCs/>
          <w:sz w:val="24"/>
          <w:szCs w:val="24"/>
        </w:rPr>
      </w:pPr>
      <w:r w:rsidRPr="00756BE9">
        <w:rPr>
          <w:bCs/>
          <w:sz w:val="24"/>
          <w:szCs w:val="24"/>
        </w:rPr>
        <w:t>Garantia: mínima de 3 (três) anos para o veículo e 8 (oito) anos para o sistema híbrido/baterias.</w:t>
      </w:r>
    </w:p>
    <w:p w14:paraId="344B1DE1" w14:textId="7547FBFA" w:rsidR="008C7382" w:rsidRPr="00756BE9" w:rsidRDefault="00011B49" w:rsidP="0036066A">
      <w:pPr>
        <w:pStyle w:val="PargrafodaLista"/>
        <w:numPr>
          <w:ilvl w:val="0"/>
          <w:numId w:val="10"/>
        </w:numPr>
        <w:contextualSpacing/>
        <w:jc w:val="both"/>
        <w:rPr>
          <w:bCs/>
          <w:sz w:val="24"/>
          <w:szCs w:val="24"/>
        </w:rPr>
      </w:pPr>
      <w:r w:rsidRPr="00756BE9">
        <w:rPr>
          <w:bCs/>
          <w:sz w:val="24"/>
          <w:szCs w:val="24"/>
        </w:rPr>
        <w:t>Outras especificações: o veículo deve ser entregue emplacado e licenciado em nome da Câmara Municipal de Cerqueira César – CNPJ 50.366.475/0001-74.</w:t>
      </w:r>
    </w:p>
    <w:p w14:paraId="40C605BF" w14:textId="77777777" w:rsidR="008C7382" w:rsidRPr="00E246B2" w:rsidRDefault="008C7382" w:rsidP="008C7382">
      <w:pPr>
        <w:spacing w:after="0" w:line="240" w:lineRule="auto"/>
        <w:jc w:val="both"/>
        <w:rPr>
          <w:rFonts w:ascii="Times New Roman" w:hAnsi="Times New Roman"/>
          <w:bCs/>
          <w:sz w:val="24"/>
          <w:szCs w:val="24"/>
        </w:rPr>
      </w:pPr>
    </w:p>
    <w:p w14:paraId="07D75565"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8. ENTREGA E RECEBIMENTO</w:t>
      </w:r>
    </w:p>
    <w:p w14:paraId="6AF3B178" w14:textId="3C1FF180" w:rsidR="008C7382" w:rsidRPr="00E246B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 xml:space="preserve">8.1. </w:t>
      </w:r>
      <w:r w:rsidRPr="00E246B2">
        <w:rPr>
          <w:rFonts w:ascii="Times New Roman" w:hAnsi="Times New Roman"/>
          <w:bCs/>
          <w:sz w:val="24"/>
          <w:szCs w:val="24"/>
        </w:rPr>
        <w:t xml:space="preserve">O veículo deverá ser entregue em até </w:t>
      </w:r>
      <w:r w:rsidR="00385673">
        <w:rPr>
          <w:rFonts w:ascii="Times New Roman" w:hAnsi="Times New Roman"/>
          <w:bCs/>
          <w:sz w:val="24"/>
          <w:szCs w:val="24"/>
        </w:rPr>
        <w:t>3</w:t>
      </w:r>
      <w:r w:rsidRPr="00E246B2">
        <w:rPr>
          <w:rFonts w:ascii="Times New Roman" w:hAnsi="Times New Roman"/>
          <w:bCs/>
          <w:sz w:val="24"/>
          <w:szCs w:val="24"/>
        </w:rPr>
        <w:t>0 (</w:t>
      </w:r>
      <w:r w:rsidR="002C4DD8">
        <w:rPr>
          <w:rFonts w:ascii="Times New Roman" w:hAnsi="Times New Roman"/>
          <w:bCs/>
          <w:sz w:val="24"/>
          <w:szCs w:val="24"/>
        </w:rPr>
        <w:t>trinta</w:t>
      </w:r>
      <w:r w:rsidRPr="00E246B2">
        <w:rPr>
          <w:rFonts w:ascii="Times New Roman" w:hAnsi="Times New Roman"/>
          <w:bCs/>
          <w:sz w:val="24"/>
          <w:szCs w:val="24"/>
        </w:rPr>
        <w:t>) dias após a assinatura do contrato/empenho</w:t>
      </w:r>
      <w:r w:rsidR="00385673">
        <w:rPr>
          <w:rFonts w:ascii="Times New Roman" w:hAnsi="Times New Roman"/>
          <w:bCs/>
          <w:sz w:val="24"/>
          <w:szCs w:val="24"/>
        </w:rPr>
        <w:t xml:space="preserve">, </w:t>
      </w:r>
      <w:r w:rsidR="00D2390A" w:rsidRPr="00D2390A">
        <w:rPr>
          <w:rFonts w:ascii="Times New Roman" w:hAnsi="Times New Roman"/>
          <w:bCs/>
          <w:sz w:val="24"/>
          <w:szCs w:val="24"/>
        </w:rPr>
        <w:t>podendo ser prorrogado mediante solicitação justificada da Contratada, a critério da Contratante</w:t>
      </w:r>
      <w:r w:rsidRPr="00E246B2">
        <w:rPr>
          <w:rFonts w:ascii="Times New Roman" w:hAnsi="Times New Roman"/>
          <w:bCs/>
          <w:sz w:val="24"/>
          <w:szCs w:val="24"/>
        </w:rPr>
        <w:t>.</w:t>
      </w:r>
    </w:p>
    <w:p w14:paraId="21EC4820" w14:textId="77777777" w:rsidR="008C738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 xml:space="preserve">8.2. </w:t>
      </w:r>
      <w:r w:rsidRPr="00E246B2">
        <w:rPr>
          <w:rFonts w:ascii="Times New Roman" w:hAnsi="Times New Roman"/>
          <w:bCs/>
          <w:sz w:val="24"/>
          <w:szCs w:val="24"/>
        </w:rPr>
        <w:t>A entrega será feita na sede da Câmara Municipal de Cerqueira César, com todos os manuais, chaves reserva e documentação referente ao emplacamento e licenciamento do veículo (Certificado de Registro e Licenciamento de Veículo).</w:t>
      </w:r>
    </w:p>
    <w:p w14:paraId="49FACD9B" w14:textId="44F366F8" w:rsidR="003414B0" w:rsidRDefault="003414B0" w:rsidP="008C7382">
      <w:pPr>
        <w:spacing w:after="0" w:line="240" w:lineRule="auto"/>
        <w:jc w:val="both"/>
        <w:rPr>
          <w:rFonts w:ascii="Times New Roman" w:hAnsi="Times New Roman"/>
          <w:bCs/>
          <w:sz w:val="24"/>
          <w:szCs w:val="24"/>
        </w:rPr>
      </w:pPr>
      <w:r w:rsidRPr="003414B0">
        <w:rPr>
          <w:rFonts w:ascii="Times New Roman" w:hAnsi="Times New Roman"/>
          <w:b/>
          <w:sz w:val="24"/>
          <w:szCs w:val="24"/>
        </w:rPr>
        <w:t>8.3.</w:t>
      </w:r>
      <w:r w:rsidRPr="00AD6EDB">
        <w:rPr>
          <w:rFonts w:ascii="Times New Roman" w:hAnsi="Times New Roman"/>
          <w:bCs/>
          <w:sz w:val="24"/>
          <w:szCs w:val="24"/>
        </w:rPr>
        <w:t xml:space="preserve"> </w:t>
      </w:r>
      <w:r w:rsidR="005216B5">
        <w:rPr>
          <w:rFonts w:ascii="Times New Roman" w:hAnsi="Times New Roman"/>
          <w:bCs/>
          <w:sz w:val="24"/>
          <w:szCs w:val="24"/>
        </w:rPr>
        <w:t xml:space="preserve">Nos termos do </w:t>
      </w:r>
      <w:r w:rsidR="00673C8A">
        <w:rPr>
          <w:rFonts w:ascii="Times New Roman" w:hAnsi="Times New Roman"/>
          <w:bCs/>
          <w:sz w:val="24"/>
          <w:szCs w:val="24"/>
        </w:rPr>
        <w:t>a</w:t>
      </w:r>
      <w:r w:rsidR="005216B5" w:rsidRPr="005216B5">
        <w:rPr>
          <w:rFonts w:ascii="Times New Roman" w:hAnsi="Times New Roman"/>
          <w:bCs/>
          <w:sz w:val="24"/>
          <w:szCs w:val="24"/>
        </w:rPr>
        <w:t>rtigo 140 da Lei 14.133/2021,</w:t>
      </w:r>
      <w:r w:rsidR="00673C8A">
        <w:rPr>
          <w:rFonts w:ascii="Times New Roman" w:hAnsi="Times New Roman"/>
          <w:bCs/>
          <w:sz w:val="24"/>
          <w:szCs w:val="24"/>
        </w:rPr>
        <w:t xml:space="preserve"> o</w:t>
      </w:r>
      <w:r w:rsidR="00A62591" w:rsidRPr="00AD6EDB">
        <w:rPr>
          <w:rFonts w:ascii="Times New Roman" w:hAnsi="Times New Roman"/>
          <w:bCs/>
          <w:sz w:val="24"/>
          <w:szCs w:val="24"/>
        </w:rPr>
        <w:t xml:space="preserve"> veículo será recebido provisoriamente no local</w:t>
      </w:r>
      <w:r w:rsidR="009F5A5B" w:rsidRPr="00AD6EDB">
        <w:rPr>
          <w:rFonts w:ascii="Times New Roman" w:hAnsi="Times New Roman"/>
          <w:bCs/>
          <w:sz w:val="24"/>
          <w:szCs w:val="24"/>
        </w:rPr>
        <w:t xml:space="preserve"> acima</w:t>
      </w:r>
      <w:r w:rsidR="00A62591" w:rsidRPr="00AD6EDB">
        <w:rPr>
          <w:rFonts w:ascii="Times New Roman" w:hAnsi="Times New Roman"/>
          <w:bCs/>
          <w:sz w:val="24"/>
          <w:szCs w:val="24"/>
        </w:rPr>
        <w:t xml:space="preserve"> indicado, </w:t>
      </w:r>
      <w:r w:rsidR="00AD6EDB" w:rsidRPr="00AD6EDB">
        <w:rPr>
          <w:rFonts w:ascii="Times New Roman" w:hAnsi="Times New Roman"/>
          <w:bCs/>
          <w:sz w:val="24"/>
          <w:szCs w:val="24"/>
        </w:rPr>
        <w:t xml:space="preserve">onde </w:t>
      </w:r>
      <w:r w:rsidR="00A62591" w:rsidRPr="00AD6EDB">
        <w:rPr>
          <w:rFonts w:ascii="Times New Roman" w:hAnsi="Times New Roman"/>
          <w:bCs/>
          <w:sz w:val="24"/>
          <w:szCs w:val="24"/>
        </w:rPr>
        <w:t>o servidor responsável pelo acompanhamento e fiscalização do contrato fará a verificação sumária da conformidade do bem com as especificações exigidas n</w:t>
      </w:r>
      <w:r w:rsidR="00AD6EDB" w:rsidRPr="00AD6EDB">
        <w:rPr>
          <w:rFonts w:ascii="Times New Roman" w:hAnsi="Times New Roman"/>
          <w:bCs/>
          <w:sz w:val="24"/>
          <w:szCs w:val="24"/>
        </w:rPr>
        <w:t>este</w:t>
      </w:r>
      <w:r w:rsidR="00A62591" w:rsidRPr="00AD6EDB">
        <w:rPr>
          <w:rFonts w:ascii="Times New Roman" w:hAnsi="Times New Roman"/>
          <w:bCs/>
          <w:sz w:val="24"/>
          <w:szCs w:val="24"/>
        </w:rPr>
        <w:t xml:space="preserve"> Edital e seus anexos</w:t>
      </w:r>
      <w:r w:rsidR="00A62591" w:rsidRPr="00AD6EDB">
        <w:rPr>
          <w:rFonts w:ascii="Times New Roman" w:hAnsi="Times New Roman"/>
          <w:bCs/>
          <w:sz w:val="24"/>
          <w:szCs w:val="24"/>
        </w:rPr>
        <w:t>.</w:t>
      </w:r>
    </w:p>
    <w:p w14:paraId="742FB23B" w14:textId="558CCD84" w:rsidR="00AD6EDB" w:rsidRDefault="00AD6EDB" w:rsidP="008C7382">
      <w:pPr>
        <w:spacing w:after="0" w:line="240" w:lineRule="auto"/>
        <w:jc w:val="both"/>
        <w:rPr>
          <w:rFonts w:ascii="Times New Roman" w:hAnsi="Times New Roman"/>
          <w:bCs/>
          <w:sz w:val="24"/>
          <w:szCs w:val="24"/>
        </w:rPr>
      </w:pPr>
      <w:r>
        <w:rPr>
          <w:rFonts w:ascii="Times New Roman" w:hAnsi="Times New Roman"/>
          <w:b/>
          <w:sz w:val="24"/>
          <w:szCs w:val="24"/>
        </w:rPr>
        <w:t>8.4.</w:t>
      </w:r>
      <w:r w:rsidR="00F62AA3" w:rsidRPr="00D2377B">
        <w:rPr>
          <w:rFonts w:ascii="Times New Roman" w:hAnsi="Times New Roman"/>
          <w:bCs/>
          <w:sz w:val="24"/>
          <w:szCs w:val="24"/>
        </w:rPr>
        <w:t xml:space="preserve"> </w:t>
      </w:r>
      <w:r w:rsidR="00F62AA3" w:rsidRPr="00D2377B">
        <w:rPr>
          <w:rFonts w:ascii="Times New Roman" w:hAnsi="Times New Roman"/>
          <w:bCs/>
          <w:sz w:val="24"/>
          <w:szCs w:val="24"/>
        </w:rPr>
        <w:t xml:space="preserve">O recebimento definitivo do veículo ocorrerá no prazo de até </w:t>
      </w:r>
      <w:r w:rsidR="00CD517B">
        <w:rPr>
          <w:rFonts w:ascii="Times New Roman" w:hAnsi="Times New Roman"/>
          <w:bCs/>
          <w:sz w:val="24"/>
          <w:szCs w:val="24"/>
        </w:rPr>
        <w:t>05</w:t>
      </w:r>
      <w:r w:rsidR="00F62AA3" w:rsidRPr="00D2377B">
        <w:rPr>
          <w:rFonts w:ascii="Times New Roman" w:hAnsi="Times New Roman"/>
          <w:bCs/>
          <w:sz w:val="24"/>
          <w:szCs w:val="24"/>
        </w:rPr>
        <w:t xml:space="preserve"> (</w:t>
      </w:r>
      <w:r w:rsidR="00CD517B">
        <w:rPr>
          <w:rFonts w:ascii="Times New Roman" w:hAnsi="Times New Roman"/>
          <w:bCs/>
          <w:sz w:val="24"/>
          <w:szCs w:val="24"/>
        </w:rPr>
        <w:t>cinco</w:t>
      </w:r>
      <w:r w:rsidR="00F62AA3" w:rsidRPr="00D2377B">
        <w:rPr>
          <w:rFonts w:ascii="Times New Roman" w:hAnsi="Times New Roman"/>
          <w:bCs/>
          <w:sz w:val="24"/>
          <w:szCs w:val="24"/>
        </w:rPr>
        <w:t>) dias contados do recebimento provisório, após a verificação minuciosa do atendimento a todas as exigências contratuais, tais como:</w:t>
      </w:r>
      <w:r w:rsidR="00EB6901" w:rsidRPr="00D2377B">
        <w:rPr>
          <w:rFonts w:ascii="Times New Roman" w:hAnsi="Times New Roman"/>
          <w:bCs/>
          <w:sz w:val="24"/>
          <w:szCs w:val="24"/>
        </w:rPr>
        <w:t xml:space="preserve"> cumprimento das especificações mínimas</w:t>
      </w:r>
      <w:r w:rsidR="00126079" w:rsidRPr="00D2377B">
        <w:rPr>
          <w:rFonts w:ascii="Times New Roman" w:hAnsi="Times New Roman"/>
          <w:bCs/>
          <w:sz w:val="24"/>
          <w:szCs w:val="24"/>
        </w:rPr>
        <w:t>,</w:t>
      </w:r>
      <w:r w:rsidR="00EB6901" w:rsidRPr="00D2377B">
        <w:rPr>
          <w:rFonts w:ascii="Times New Roman" w:hAnsi="Times New Roman"/>
          <w:bCs/>
          <w:sz w:val="24"/>
          <w:szCs w:val="24"/>
        </w:rPr>
        <w:t xml:space="preserve"> </w:t>
      </w:r>
      <w:r w:rsidR="00BF6510" w:rsidRPr="00D2377B">
        <w:rPr>
          <w:rFonts w:ascii="Times New Roman" w:hAnsi="Times New Roman"/>
          <w:bCs/>
          <w:sz w:val="24"/>
          <w:szCs w:val="24"/>
        </w:rPr>
        <w:t>d</w:t>
      </w:r>
      <w:r w:rsidR="00F62AA3" w:rsidRPr="00D2377B">
        <w:rPr>
          <w:rFonts w:ascii="Times New Roman" w:hAnsi="Times New Roman"/>
          <w:bCs/>
          <w:sz w:val="24"/>
          <w:szCs w:val="24"/>
        </w:rPr>
        <w:t>ocumentação completa</w:t>
      </w:r>
      <w:r w:rsidR="00126079" w:rsidRPr="00D2377B">
        <w:rPr>
          <w:rFonts w:ascii="Times New Roman" w:hAnsi="Times New Roman"/>
          <w:bCs/>
          <w:sz w:val="24"/>
          <w:szCs w:val="24"/>
        </w:rPr>
        <w:t xml:space="preserve"> do veículo</w:t>
      </w:r>
      <w:r w:rsidR="00F62AA3" w:rsidRPr="00D2377B">
        <w:rPr>
          <w:rFonts w:ascii="Times New Roman" w:hAnsi="Times New Roman"/>
          <w:bCs/>
          <w:sz w:val="24"/>
          <w:szCs w:val="24"/>
        </w:rPr>
        <w:t xml:space="preserve"> (CRV/CRLV, manuais, chave reserva e termo de garantia)</w:t>
      </w:r>
      <w:r w:rsidR="00126079" w:rsidRPr="00D2377B">
        <w:rPr>
          <w:rFonts w:ascii="Times New Roman" w:hAnsi="Times New Roman"/>
          <w:bCs/>
          <w:sz w:val="24"/>
          <w:szCs w:val="24"/>
        </w:rPr>
        <w:t>, e</w:t>
      </w:r>
      <w:r w:rsidR="00F62AA3" w:rsidRPr="00D2377B">
        <w:rPr>
          <w:rFonts w:ascii="Times New Roman" w:hAnsi="Times New Roman"/>
          <w:bCs/>
          <w:sz w:val="24"/>
          <w:szCs w:val="24"/>
        </w:rPr>
        <w:t>mplacamento e licenciamento</w:t>
      </w:r>
      <w:r w:rsidR="00126079" w:rsidRPr="00D2377B">
        <w:rPr>
          <w:rFonts w:ascii="Times New Roman" w:hAnsi="Times New Roman"/>
          <w:bCs/>
          <w:sz w:val="24"/>
          <w:szCs w:val="24"/>
        </w:rPr>
        <w:t>, i</w:t>
      </w:r>
      <w:r w:rsidR="00F62AA3" w:rsidRPr="00D2377B">
        <w:rPr>
          <w:rFonts w:ascii="Times New Roman" w:hAnsi="Times New Roman"/>
          <w:bCs/>
          <w:sz w:val="24"/>
          <w:szCs w:val="24"/>
        </w:rPr>
        <w:t>tens de segurança, kits obrigatórios e equipamentos</w:t>
      </w:r>
      <w:r w:rsidR="003026A6" w:rsidRPr="00D2377B">
        <w:rPr>
          <w:rFonts w:ascii="Times New Roman" w:hAnsi="Times New Roman"/>
          <w:bCs/>
          <w:sz w:val="24"/>
          <w:szCs w:val="24"/>
        </w:rPr>
        <w:t xml:space="preserve"> opcionais</w:t>
      </w:r>
      <w:r w:rsidR="00F62AA3" w:rsidRPr="00D2377B">
        <w:rPr>
          <w:rFonts w:ascii="Times New Roman" w:hAnsi="Times New Roman"/>
          <w:bCs/>
          <w:sz w:val="24"/>
          <w:szCs w:val="24"/>
        </w:rPr>
        <w:t xml:space="preserve"> exigidos no Termo de Referência</w:t>
      </w:r>
      <w:r w:rsidR="00D2377B" w:rsidRPr="00D2377B">
        <w:rPr>
          <w:rFonts w:ascii="Times New Roman" w:hAnsi="Times New Roman"/>
          <w:bCs/>
          <w:sz w:val="24"/>
          <w:szCs w:val="24"/>
        </w:rPr>
        <w:t xml:space="preserve"> </w:t>
      </w:r>
      <w:r w:rsidR="00D2377B" w:rsidRPr="00D2377B">
        <w:rPr>
          <w:rFonts w:ascii="Times New Roman" w:hAnsi="Times New Roman"/>
          <w:bCs/>
          <w:sz w:val="24"/>
          <w:szCs w:val="24"/>
        </w:rPr>
        <w:t xml:space="preserve">(Anexo I) e </w:t>
      </w:r>
      <w:r w:rsidR="00D2377B" w:rsidRPr="00D2377B">
        <w:rPr>
          <w:rFonts w:ascii="Times New Roman" w:hAnsi="Times New Roman"/>
          <w:bCs/>
          <w:sz w:val="24"/>
          <w:szCs w:val="24"/>
        </w:rPr>
        <w:t>n</w:t>
      </w:r>
      <w:r w:rsidR="00D2377B" w:rsidRPr="00D2377B">
        <w:rPr>
          <w:rFonts w:ascii="Times New Roman" w:hAnsi="Times New Roman"/>
          <w:bCs/>
          <w:sz w:val="24"/>
          <w:szCs w:val="24"/>
        </w:rPr>
        <w:t>este Edital</w:t>
      </w:r>
      <w:r w:rsidR="00D2377B" w:rsidRPr="00D2377B">
        <w:rPr>
          <w:rFonts w:ascii="Times New Roman" w:hAnsi="Times New Roman"/>
          <w:bCs/>
          <w:sz w:val="24"/>
          <w:szCs w:val="24"/>
        </w:rPr>
        <w:t>.</w:t>
      </w:r>
    </w:p>
    <w:p w14:paraId="7B20A513" w14:textId="21D9DECF" w:rsidR="00B26DD6" w:rsidRDefault="00E66F03" w:rsidP="008C7382">
      <w:pPr>
        <w:spacing w:after="0" w:line="240" w:lineRule="auto"/>
        <w:jc w:val="both"/>
        <w:rPr>
          <w:rFonts w:ascii="Times New Roman" w:hAnsi="Times New Roman"/>
          <w:bCs/>
          <w:sz w:val="24"/>
          <w:szCs w:val="24"/>
        </w:rPr>
      </w:pPr>
      <w:r>
        <w:rPr>
          <w:rFonts w:ascii="Times New Roman" w:hAnsi="Times New Roman"/>
          <w:b/>
          <w:sz w:val="24"/>
          <w:szCs w:val="24"/>
        </w:rPr>
        <w:t xml:space="preserve">8.5. </w:t>
      </w:r>
      <w:r w:rsidRPr="00E66F03">
        <w:rPr>
          <w:rFonts w:ascii="Times New Roman" w:hAnsi="Times New Roman"/>
          <w:bCs/>
          <w:sz w:val="24"/>
          <w:szCs w:val="24"/>
        </w:rPr>
        <w:t>O recebimento definitivo será formalizado mediante a emissão de um Termo de Recebimento Definitivo ou pelo atesto na Nota Fiscal por servidor designad</w:t>
      </w:r>
      <w:r>
        <w:rPr>
          <w:rFonts w:ascii="Times New Roman" w:hAnsi="Times New Roman"/>
          <w:bCs/>
          <w:sz w:val="24"/>
          <w:szCs w:val="24"/>
        </w:rPr>
        <w:t>o</w:t>
      </w:r>
      <w:r w:rsidRPr="00E66F03">
        <w:rPr>
          <w:rFonts w:ascii="Times New Roman" w:hAnsi="Times New Roman"/>
          <w:bCs/>
          <w:sz w:val="24"/>
          <w:szCs w:val="24"/>
        </w:rPr>
        <w:t xml:space="preserve"> pela autoridade competente.</w:t>
      </w:r>
    </w:p>
    <w:p w14:paraId="5FD0AC16" w14:textId="27035A1B" w:rsidR="0079087A" w:rsidRDefault="0079087A" w:rsidP="008C7382">
      <w:pPr>
        <w:spacing w:after="0" w:line="240" w:lineRule="auto"/>
        <w:jc w:val="both"/>
        <w:rPr>
          <w:rFonts w:ascii="Times New Roman" w:hAnsi="Times New Roman"/>
          <w:bCs/>
          <w:sz w:val="24"/>
          <w:szCs w:val="24"/>
        </w:rPr>
      </w:pPr>
      <w:r>
        <w:rPr>
          <w:rFonts w:ascii="Times New Roman" w:hAnsi="Times New Roman"/>
          <w:b/>
          <w:sz w:val="24"/>
          <w:szCs w:val="24"/>
        </w:rPr>
        <w:t xml:space="preserve">8.6. </w:t>
      </w:r>
      <w:r w:rsidRPr="0079087A">
        <w:rPr>
          <w:rFonts w:ascii="Times New Roman" w:hAnsi="Times New Roman"/>
          <w:bCs/>
          <w:sz w:val="24"/>
          <w:szCs w:val="24"/>
        </w:rPr>
        <w:t>Caso o veículo apresente defeitos, avarias ou esteja em desacordo com as especificações do Edital, a Administração poderá rejeitá-lo, total ou parcialmente, devendo a</w:t>
      </w:r>
      <w:r w:rsidR="00E86485">
        <w:rPr>
          <w:rFonts w:ascii="Times New Roman" w:hAnsi="Times New Roman"/>
          <w:bCs/>
          <w:sz w:val="24"/>
          <w:szCs w:val="24"/>
        </w:rPr>
        <w:t xml:space="preserve"> licitante </w:t>
      </w:r>
      <w:r w:rsidR="00E86485" w:rsidRPr="0079087A">
        <w:rPr>
          <w:rFonts w:ascii="Times New Roman" w:hAnsi="Times New Roman"/>
          <w:bCs/>
          <w:sz w:val="24"/>
          <w:szCs w:val="24"/>
        </w:rPr>
        <w:lastRenderedPageBreak/>
        <w:t>contratada</w:t>
      </w:r>
      <w:r w:rsidRPr="0079087A">
        <w:rPr>
          <w:rFonts w:ascii="Times New Roman" w:hAnsi="Times New Roman"/>
          <w:bCs/>
          <w:sz w:val="24"/>
          <w:szCs w:val="24"/>
        </w:rPr>
        <w:t xml:space="preserve"> efetuar a substituição ou correção no prazo de 05 (cinco) dias úteis, arcando com todos os custos de transporte e logística</w:t>
      </w:r>
      <w:r w:rsidR="00383B55">
        <w:rPr>
          <w:rFonts w:ascii="Times New Roman" w:hAnsi="Times New Roman"/>
          <w:bCs/>
          <w:sz w:val="24"/>
          <w:szCs w:val="24"/>
        </w:rPr>
        <w:t>.</w:t>
      </w:r>
    </w:p>
    <w:p w14:paraId="0F56E700" w14:textId="3465019E" w:rsidR="000716C7" w:rsidRPr="000716C7" w:rsidRDefault="000716C7" w:rsidP="008C7382">
      <w:pPr>
        <w:spacing w:after="0" w:line="240" w:lineRule="auto"/>
        <w:jc w:val="both"/>
        <w:rPr>
          <w:rFonts w:ascii="Times New Roman" w:hAnsi="Times New Roman"/>
          <w:bCs/>
          <w:sz w:val="24"/>
          <w:szCs w:val="24"/>
        </w:rPr>
      </w:pPr>
      <w:r>
        <w:rPr>
          <w:rFonts w:ascii="Times New Roman" w:hAnsi="Times New Roman"/>
          <w:b/>
          <w:sz w:val="24"/>
          <w:szCs w:val="24"/>
        </w:rPr>
        <w:t xml:space="preserve">8.7. </w:t>
      </w:r>
      <w:r w:rsidRPr="000716C7">
        <w:rPr>
          <w:rFonts w:ascii="Times New Roman" w:hAnsi="Times New Roman"/>
          <w:bCs/>
          <w:sz w:val="24"/>
          <w:szCs w:val="24"/>
        </w:rPr>
        <w:t xml:space="preserve">O recebimento provisório ou definitivo não exclui a responsabilidade civil da </w:t>
      </w:r>
      <w:r>
        <w:rPr>
          <w:rFonts w:ascii="Times New Roman" w:hAnsi="Times New Roman"/>
          <w:bCs/>
          <w:sz w:val="24"/>
          <w:szCs w:val="24"/>
        </w:rPr>
        <w:t xml:space="preserve">licitante </w:t>
      </w:r>
      <w:r w:rsidRPr="000716C7">
        <w:rPr>
          <w:rFonts w:ascii="Times New Roman" w:hAnsi="Times New Roman"/>
          <w:bCs/>
          <w:sz w:val="24"/>
          <w:szCs w:val="24"/>
        </w:rPr>
        <w:t xml:space="preserve">contratada </w:t>
      </w:r>
      <w:r w:rsidRPr="000716C7">
        <w:rPr>
          <w:rFonts w:ascii="Times New Roman" w:hAnsi="Times New Roman"/>
          <w:bCs/>
          <w:sz w:val="24"/>
          <w:szCs w:val="24"/>
        </w:rPr>
        <w:t>pelos prejuízos resultantes da incorreta execução do contrato, nem as obrigações relativas à garantia e defeitos ocultos.</w:t>
      </w:r>
    </w:p>
    <w:p w14:paraId="0097AD19" w14:textId="77777777" w:rsidR="008C7382" w:rsidRPr="00E246B2" w:rsidRDefault="008C7382" w:rsidP="008C7382">
      <w:pPr>
        <w:spacing w:after="0" w:line="240" w:lineRule="auto"/>
        <w:jc w:val="both"/>
        <w:rPr>
          <w:rFonts w:ascii="Times New Roman" w:hAnsi="Times New Roman"/>
          <w:b/>
          <w:sz w:val="24"/>
          <w:szCs w:val="24"/>
        </w:rPr>
      </w:pPr>
    </w:p>
    <w:p w14:paraId="06CEC46F" w14:textId="77777777" w:rsidR="009D04CB"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9. </w:t>
      </w:r>
      <w:r w:rsidR="008A1C94">
        <w:rPr>
          <w:rFonts w:ascii="Times New Roman" w:hAnsi="Times New Roman"/>
          <w:b/>
          <w:sz w:val="24"/>
          <w:szCs w:val="24"/>
        </w:rPr>
        <w:t xml:space="preserve">REQUISITOS DE </w:t>
      </w:r>
      <w:r w:rsidRPr="00E246B2">
        <w:rPr>
          <w:rFonts w:ascii="Times New Roman" w:hAnsi="Times New Roman"/>
          <w:b/>
          <w:sz w:val="24"/>
          <w:szCs w:val="24"/>
        </w:rPr>
        <w:t xml:space="preserve">HABILITAÇÃO </w:t>
      </w:r>
    </w:p>
    <w:p w14:paraId="36DA8B6E" w14:textId="005F4D95" w:rsidR="009D04CB" w:rsidRPr="00120807" w:rsidRDefault="009D04CB" w:rsidP="007611DF">
      <w:pPr>
        <w:spacing w:after="0" w:line="240" w:lineRule="auto"/>
        <w:jc w:val="both"/>
        <w:rPr>
          <w:rFonts w:ascii="Times New Roman" w:hAnsi="Times New Roman"/>
          <w:bCs/>
          <w:sz w:val="24"/>
          <w:szCs w:val="24"/>
        </w:rPr>
      </w:pPr>
      <w:r w:rsidRPr="00120807">
        <w:rPr>
          <w:rFonts w:ascii="Times New Roman" w:hAnsi="Times New Roman"/>
          <w:b/>
          <w:sz w:val="24"/>
          <w:szCs w:val="24"/>
        </w:rPr>
        <w:t>9.1</w:t>
      </w:r>
      <w:r w:rsidR="00120807">
        <w:rPr>
          <w:rFonts w:ascii="Times New Roman" w:hAnsi="Times New Roman"/>
          <w:b/>
          <w:sz w:val="24"/>
          <w:szCs w:val="24"/>
        </w:rPr>
        <w:t>.</w:t>
      </w:r>
      <w:r w:rsidRPr="00120807">
        <w:rPr>
          <w:rFonts w:ascii="Times New Roman" w:hAnsi="Times New Roman"/>
          <w:b/>
          <w:sz w:val="24"/>
          <w:szCs w:val="24"/>
        </w:rPr>
        <w:t xml:space="preserve"> </w:t>
      </w:r>
      <w:r w:rsidRPr="00120807">
        <w:rPr>
          <w:rFonts w:ascii="Times New Roman" w:hAnsi="Times New Roman"/>
          <w:bCs/>
          <w:sz w:val="24"/>
          <w:szCs w:val="24"/>
        </w:rPr>
        <w:t>Para fins de habilitação, deverá o licitante comprovar os seguintes requisitos</w:t>
      </w:r>
      <w:r w:rsidR="003E05BD">
        <w:rPr>
          <w:rFonts w:ascii="Times New Roman" w:hAnsi="Times New Roman"/>
          <w:bCs/>
          <w:sz w:val="24"/>
          <w:szCs w:val="24"/>
        </w:rPr>
        <w:t>.</w:t>
      </w:r>
      <w:r w:rsidRPr="00120807">
        <w:rPr>
          <w:rFonts w:ascii="Times New Roman" w:hAnsi="Times New Roman"/>
          <w:bCs/>
          <w:sz w:val="24"/>
          <w:szCs w:val="24"/>
        </w:rPr>
        <w:t xml:space="preserve"> </w:t>
      </w:r>
    </w:p>
    <w:p w14:paraId="7923C237" w14:textId="7A326F2F" w:rsidR="009D04CB" w:rsidRPr="00120807" w:rsidRDefault="00120807" w:rsidP="007611DF">
      <w:pPr>
        <w:spacing w:after="0" w:line="240" w:lineRule="auto"/>
        <w:jc w:val="both"/>
        <w:rPr>
          <w:rFonts w:ascii="Times New Roman" w:hAnsi="Times New Roman"/>
          <w:bCs/>
          <w:sz w:val="24"/>
          <w:szCs w:val="24"/>
        </w:rPr>
      </w:pPr>
      <w:r w:rsidRPr="003E05BD">
        <w:rPr>
          <w:rFonts w:ascii="Times New Roman" w:hAnsi="Times New Roman"/>
          <w:b/>
          <w:sz w:val="24"/>
          <w:szCs w:val="24"/>
        </w:rPr>
        <w:t>9</w:t>
      </w:r>
      <w:r w:rsidR="009D04CB" w:rsidRPr="003E05BD">
        <w:rPr>
          <w:rFonts w:ascii="Times New Roman" w:hAnsi="Times New Roman"/>
          <w:b/>
          <w:sz w:val="24"/>
          <w:szCs w:val="24"/>
        </w:rPr>
        <w:t>.</w:t>
      </w:r>
      <w:r w:rsidR="003E05BD" w:rsidRPr="003E05BD">
        <w:rPr>
          <w:rFonts w:ascii="Times New Roman" w:hAnsi="Times New Roman"/>
          <w:b/>
          <w:sz w:val="24"/>
          <w:szCs w:val="24"/>
        </w:rPr>
        <w:t>2</w:t>
      </w:r>
      <w:r w:rsidR="009D04CB" w:rsidRPr="003E05BD">
        <w:rPr>
          <w:rFonts w:ascii="Times New Roman" w:hAnsi="Times New Roman"/>
          <w:b/>
          <w:sz w:val="24"/>
          <w:szCs w:val="24"/>
        </w:rPr>
        <w:t>.</w:t>
      </w:r>
      <w:r w:rsidR="009D04CB" w:rsidRPr="00120807">
        <w:rPr>
          <w:rFonts w:ascii="Times New Roman" w:hAnsi="Times New Roman"/>
          <w:bCs/>
          <w:sz w:val="24"/>
          <w:szCs w:val="24"/>
        </w:rPr>
        <w:t xml:space="preserve"> Habilitação </w:t>
      </w:r>
      <w:r w:rsidR="003E05BD">
        <w:rPr>
          <w:rFonts w:ascii="Times New Roman" w:hAnsi="Times New Roman"/>
          <w:bCs/>
          <w:sz w:val="24"/>
          <w:szCs w:val="24"/>
        </w:rPr>
        <w:t>j</w:t>
      </w:r>
      <w:r w:rsidR="009D04CB" w:rsidRPr="00120807">
        <w:rPr>
          <w:rFonts w:ascii="Times New Roman" w:hAnsi="Times New Roman"/>
          <w:bCs/>
          <w:sz w:val="24"/>
          <w:szCs w:val="24"/>
        </w:rPr>
        <w:t>urídica</w:t>
      </w:r>
      <w:r w:rsidR="003E05BD">
        <w:rPr>
          <w:rFonts w:ascii="Times New Roman" w:hAnsi="Times New Roman"/>
          <w:bCs/>
          <w:sz w:val="24"/>
          <w:szCs w:val="24"/>
        </w:rPr>
        <w:t>:</w:t>
      </w:r>
    </w:p>
    <w:p w14:paraId="6BDEAE37" w14:textId="326D31F8" w:rsidR="009D04CB" w:rsidRPr="00120807" w:rsidRDefault="00235954"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 xml:space="preserve">2.1. Pessoa física: cédula de identidade (RG) ou documento equivalente que, por força de lei, tenha validade para fins de identificação em todo o território nacional;  </w:t>
      </w:r>
    </w:p>
    <w:p w14:paraId="58CE6618" w14:textId="42EB9DD7" w:rsidR="009D04CB" w:rsidRPr="00120807" w:rsidRDefault="00235954"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9.2.</w:t>
      </w:r>
      <w:r w:rsidR="009D04CB" w:rsidRPr="00120807">
        <w:rPr>
          <w:rFonts w:ascii="Times New Roman" w:hAnsi="Times New Roman"/>
          <w:bCs/>
          <w:sz w:val="24"/>
          <w:szCs w:val="24"/>
        </w:rPr>
        <w:t xml:space="preserve">2. Empresário individual: inscrição no Registro Público de Empresas Mercantis, a cargo da Junta Comercial da respectiva sede;  </w:t>
      </w:r>
    </w:p>
    <w:p w14:paraId="012F9923" w14:textId="2AFCB0D5" w:rsidR="009D04CB" w:rsidRPr="00120807" w:rsidRDefault="00235954"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w:t>
      </w:r>
      <w:r>
        <w:rPr>
          <w:rFonts w:ascii="Times New Roman" w:hAnsi="Times New Roman"/>
          <w:bCs/>
          <w:sz w:val="24"/>
          <w:szCs w:val="24"/>
        </w:rPr>
        <w:t>2</w:t>
      </w:r>
      <w:r w:rsidR="009D04CB" w:rsidRPr="00120807">
        <w:rPr>
          <w:rFonts w:ascii="Times New Roman" w:hAnsi="Times New Roman"/>
          <w:bCs/>
          <w:sz w:val="24"/>
          <w:szCs w:val="24"/>
        </w:rPr>
        <w:t xml:space="preserve">.3. Microempreendedor Individual - MEI: Certificado da Condição de Microempreendedor Individual - CCMEI, cuja aceitação ficará condicionada à verificação da autenticidade no sítio https://www.gov.br/empresas-e-negocios/pt-br/empreendedor;  </w:t>
      </w:r>
    </w:p>
    <w:p w14:paraId="1A129534" w14:textId="520D2446" w:rsidR="009D04CB" w:rsidRPr="00120807" w:rsidRDefault="00B467F6"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 xml:space="preserve">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55F2BC4A" w14:textId="2A9B1BEC" w:rsidR="009D04CB" w:rsidRPr="00120807" w:rsidRDefault="00B467F6"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 xml:space="preserve">2.5. Os documentos apresentados deverão estar acompanhados de todas as alterações ou da consolidação respectiva.  </w:t>
      </w:r>
    </w:p>
    <w:p w14:paraId="7602F995" w14:textId="29755258" w:rsidR="009D04CB" w:rsidRPr="00120807" w:rsidRDefault="00B42AC3" w:rsidP="007611DF">
      <w:pPr>
        <w:spacing w:after="0" w:line="240" w:lineRule="auto"/>
        <w:jc w:val="both"/>
        <w:rPr>
          <w:rFonts w:ascii="Times New Roman" w:hAnsi="Times New Roman"/>
          <w:bCs/>
          <w:sz w:val="24"/>
          <w:szCs w:val="24"/>
        </w:rPr>
      </w:pPr>
      <w:r w:rsidRPr="00B42AC3">
        <w:rPr>
          <w:rFonts w:ascii="Times New Roman" w:hAnsi="Times New Roman"/>
          <w:b/>
          <w:sz w:val="24"/>
          <w:szCs w:val="24"/>
        </w:rPr>
        <w:t>9</w:t>
      </w:r>
      <w:r w:rsidR="009D04CB" w:rsidRPr="00B42AC3">
        <w:rPr>
          <w:rFonts w:ascii="Times New Roman" w:hAnsi="Times New Roman"/>
          <w:b/>
          <w:sz w:val="24"/>
          <w:szCs w:val="24"/>
        </w:rPr>
        <w:t>.</w:t>
      </w:r>
      <w:r w:rsidRPr="00B42AC3">
        <w:rPr>
          <w:rFonts w:ascii="Times New Roman" w:hAnsi="Times New Roman"/>
          <w:b/>
          <w:sz w:val="24"/>
          <w:szCs w:val="24"/>
        </w:rPr>
        <w:t>3</w:t>
      </w:r>
      <w:r w:rsidR="009D04CB" w:rsidRPr="00B42AC3">
        <w:rPr>
          <w:rFonts w:ascii="Times New Roman" w:hAnsi="Times New Roman"/>
          <w:b/>
          <w:sz w:val="24"/>
          <w:szCs w:val="24"/>
        </w:rPr>
        <w:t>.</w:t>
      </w:r>
      <w:r w:rsidR="009D04CB" w:rsidRPr="00120807">
        <w:rPr>
          <w:rFonts w:ascii="Times New Roman" w:hAnsi="Times New Roman"/>
          <w:bCs/>
          <w:sz w:val="24"/>
          <w:szCs w:val="24"/>
        </w:rPr>
        <w:t xml:space="preserve"> Habilitação fiscal, social e trabalhista</w:t>
      </w:r>
      <w:r>
        <w:rPr>
          <w:rFonts w:ascii="Times New Roman" w:hAnsi="Times New Roman"/>
          <w:bCs/>
          <w:sz w:val="24"/>
          <w:szCs w:val="24"/>
        </w:rPr>
        <w:t>:</w:t>
      </w:r>
    </w:p>
    <w:p w14:paraId="6B2DC4FC" w14:textId="6635CE09" w:rsidR="009D04CB" w:rsidRPr="00120807" w:rsidRDefault="00B42AC3"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w:t>
      </w:r>
      <w:r>
        <w:rPr>
          <w:rFonts w:ascii="Times New Roman" w:hAnsi="Times New Roman"/>
          <w:bCs/>
          <w:sz w:val="24"/>
          <w:szCs w:val="24"/>
        </w:rPr>
        <w:t>3</w:t>
      </w:r>
      <w:r w:rsidR="009D04CB" w:rsidRPr="00120807">
        <w:rPr>
          <w:rFonts w:ascii="Times New Roman" w:hAnsi="Times New Roman"/>
          <w:bCs/>
          <w:sz w:val="24"/>
          <w:szCs w:val="24"/>
        </w:rPr>
        <w:t>.1</w:t>
      </w:r>
      <w:r w:rsidR="007611DF">
        <w:rPr>
          <w:rFonts w:ascii="Times New Roman" w:hAnsi="Times New Roman"/>
          <w:bCs/>
          <w:sz w:val="24"/>
          <w:szCs w:val="24"/>
        </w:rPr>
        <w:t>.</w:t>
      </w:r>
      <w:r w:rsidR="009D04CB" w:rsidRPr="00120807">
        <w:rPr>
          <w:rFonts w:ascii="Times New Roman" w:hAnsi="Times New Roman"/>
          <w:bCs/>
          <w:sz w:val="24"/>
          <w:szCs w:val="24"/>
        </w:rPr>
        <w:t xml:space="preserve"> Prova de inscrição no Cadastro Nacional de Pessoa Jurídica (CNPJ), ou no Cadastro de Pessoas Físicas, conforme o caso;  </w:t>
      </w:r>
    </w:p>
    <w:p w14:paraId="55EADB20" w14:textId="76D58023" w:rsidR="009D04CB" w:rsidRPr="00120807" w:rsidRDefault="00B42AC3"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w:t>
      </w:r>
      <w:r>
        <w:rPr>
          <w:rFonts w:ascii="Times New Roman" w:hAnsi="Times New Roman"/>
          <w:bCs/>
          <w:sz w:val="24"/>
          <w:szCs w:val="24"/>
        </w:rPr>
        <w:t>3</w:t>
      </w:r>
      <w:r w:rsidR="009D04CB" w:rsidRPr="00120807">
        <w:rPr>
          <w:rFonts w:ascii="Times New Roman" w:hAnsi="Times New Roman"/>
          <w:bCs/>
          <w:sz w:val="24"/>
          <w:szCs w:val="24"/>
        </w:rPr>
        <w:t xml:space="preserve">.2. Prova de inscrição no cadastro de contribuintes estadual e/ou municipal, se houver, relativo ao domicílio ou sede do licitante, pertinente ao seu ramo de atividade e compatível com o objeto contratual;  </w:t>
      </w:r>
    </w:p>
    <w:p w14:paraId="2DE543E7" w14:textId="44EE668D" w:rsidR="009D04CB" w:rsidRPr="00120807" w:rsidRDefault="00B42AC3"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w:t>
      </w:r>
      <w:r>
        <w:rPr>
          <w:rFonts w:ascii="Times New Roman" w:hAnsi="Times New Roman"/>
          <w:bCs/>
          <w:sz w:val="24"/>
          <w:szCs w:val="24"/>
        </w:rPr>
        <w:t>3</w:t>
      </w:r>
      <w:r w:rsidR="009D04CB" w:rsidRPr="00120807">
        <w:rPr>
          <w:rFonts w:ascii="Times New Roman" w:hAnsi="Times New Roman"/>
          <w:bCs/>
          <w:sz w:val="24"/>
          <w:szCs w:val="24"/>
        </w:rPr>
        <w:t xml:space="preserve">.3. Prova de regularidade para com as Fazendas federal, estadual/distrital e Municipal do domicílio ou sede do licitante, ou outra equivalente, na forma da lei;  </w:t>
      </w:r>
    </w:p>
    <w:p w14:paraId="4F6AB043" w14:textId="520B2A5F" w:rsidR="009D04CB" w:rsidRPr="00120807" w:rsidRDefault="00B42AC3"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w:t>
      </w:r>
      <w:r>
        <w:rPr>
          <w:rFonts w:ascii="Times New Roman" w:hAnsi="Times New Roman"/>
          <w:bCs/>
          <w:sz w:val="24"/>
          <w:szCs w:val="24"/>
        </w:rPr>
        <w:t>3</w:t>
      </w:r>
      <w:r w:rsidR="009D04CB" w:rsidRPr="00120807">
        <w:rPr>
          <w:rFonts w:ascii="Times New Roman" w:hAnsi="Times New Roman"/>
          <w:bCs/>
          <w:sz w:val="24"/>
          <w:szCs w:val="24"/>
        </w:rPr>
        <w:t xml:space="preserve">.4. Prova de regularidade relativa à Seguridade Social e ao Fundo de Garantia por Tempo de Serviço (FGTS), demonstrando situação regular no cumprimento dos encargos sociais instituídos por lei.  </w:t>
      </w:r>
    </w:p>
    <w:p w14:paraId="4AF8CEC9" w14:textId="0E70E780" w:rsidR="009D04CB" w:rsidRPr="00120807" w:rsidRDefault="00B42AC3"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w:t>
      </w:r>
      <w:r>
        <w:rPr>
          <w:rFonts w:ascii="Times New Roman" w:hAnsi="Times New Roman"/>
          <w:bCs/>
          <w:sz w:val="24"/>
          <w:szCs w:val="24"/>
        </w:rPr>
        <w:t>3</w:t>
      </w:r>
      <w:r w:rsidR="009D04CB" w:rsidRPr="00120807">
        <w:rPr>
          <w:rFonts w:ascii="Times New Roman" w:hAnsi="Times New Roman"/>
          <w:bCs/>
          <w:sz w:val="24"/>
          <w:szCs w:val="24"/>
        </w:rPr>
        <w:t xml:space="preserve">.5. 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  </w:t>
      </w:r>
    </w:p>
    <w:p w14:paraId="4621C3B2" w14:textId="6D6E853D" w:rsidR="009D04CB" w:rsidRPr="00120807" w:rsidRDefault="00B42AC3"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w:t>
      </w:r>
      <w:r>
        <w:rPr>
          <w:rFonts w:ascii="Times New Roman" w:hAnsi="Times New Roman"/>
          <w:bCs/>
          <w:sz w:val="24"/>
          <w:szCs w:val="24"/>
        </w:rPr>
        <w:t>3</w:t>
      </w:r>
      <w:r w:rsidR="009D04CB" w:rsidRPr="00120807">
        <w:rPr>
          <w:rFonts w:ascii="Times New Roman" w:hAnsi="Times New Roman"/>
          <w:bCs/>
          <w:sz w:val="24"/>
          <w:szCs w:val="24"/>
        </w:rPr>
        <w:t xml:space="preserve">.6. Declaração expressa de que o licitante não emprega trabalhador menor nas situações previstas no inciso XXXIII do art. 7º da Constituição da República.  </w:t>
      </w:r>
    </w:p>
    <w:p w14:paraId="7DA0326E" w14:textId="77777777" w:rsidR="00B42AC3" w:rsidRDefault="00B42AC3" w:rsidP="007611DF">
      <w:pPr>
        <w:spacing w:after="0" w:line="240" w:lineRule="auto"/>
        <w:ind w:firstLine="284"/>
        <w:jc w:val="both"/>
        <w:rPr>
          <w:rFonts w:ascii="Times New Roman" w:hAnsi="Times New Roman"/>
          <w:bCs/>
          <w:sz w:val="24"/>
          <w:szCs w:val="24"/>
        </w:rPr>
      </w:pPr>
      <w:r>
        <w:rPr>
          <w:rFonts w:ascii="Times New Roman" w:hAnsi="Times New Roman"/>
          <w:bCs/>
          <w:sz w:val="24"/>
          <w:szCs w:val="24"/>
        </w:rPr>
        <w:t>9</w:t>
      </w:r>
      <w:r w:rsidR="009D04CB" w:rsidRPr="00120807">
        <w:rPr>
          <w:rFonts w:ascii="Times New Roman" w:hAnsi="Times New Roman"/>
          <w:bCs/>
          <w:sz w:val="24"/>
          <w:szCs w:val="24"/>
        </w:rPr>
        <w:t>.</w:t>
      </w:r>
      <w:r>
        <w:rPr>
          <w:rFonts w:ascii="Times New Roman" w:hAnsi="Times New Roman"/>
          <w:bCs/>
          <w:sz w:val="24"/>
          <w:szCs w:val="24"/>
        </w:rPr>
        <w:t>3</w:t>
      </w:r>
      <w:r w:rsidR="009D04CB" w:rsidRPr="00120807">
        <w:rPr>
          <w:rFonts w:ascii="Times New Roman" w:hAnsi="Times New Roman"/>
          <w:bCs/>
          <w:sz w:val="24"/>
          <w:szCs w:val="24"/>
        </w:rPr>
        <w:t>.7. Os documentos referidos acima poderão ser substituídos ou supridos, no todo ou em parte, por outros meios hábeis a comprovar a regularidade do licitante, inclusive por meio eletrônico.</w:t>
      </w:r>
    </w:p>
    <w:p w14:paraId="55D857C5" w14:textId="3599E638" w:rsidR="008C7382" w:rsidRPr="00120807" w:rsidRDefault="00B42AC3" w:rsidP="007611DF">
      <w:pPr>
        <w:spacing w:after="0" w:line="240" w:lineRule="auto"/>
        <w:jc w:val="both"/>
        <w:rPr>
          <w:rFonts w:ascii="Times New Roman" w:hAnsi="Times New Roman"/>
          <w:bCs/>
          <w:sz w:val="24"/>
          <w:szCs w:val="24"/>
        </w:rPr>
      </w:pPr>
      <w:r w:rsidRPr="002863DE">
        <w:rPr>
          <w:rFonts w:ascii="Times New Roman" w:hAnsi="Times New Roman"/>
          <w:b/>
          <w:sz w:val="24"/>
          <w:szCs w:val="24"/>
        </w:rPr>
        <w:t>9.4.</w:t>
      </w:r>
      <w:r>
        <w:rPr>
          <w:rFonts w:ascii="Times New Roman" w:hAnsi="Times New Roman"/>
          <w:bCs/>
          <w:sz w:val="24"/>
          <w:szCs w:val="24"/>
        </w:rPr>
        <w:t xml:space="preserve"> Habilitação </w:t>
      </w:r>
      <w:r w:rsidR="002863DE" w:rsidRPr="00120807">
        <w:rPr>
          <w:rFonts w:ascii="Times New Roman" w:hAnsi="Times New Roman"/>
          <w:bCs/>
          <w:sz w:val="24"/>
          <w:szCs w:val="24"/>
        </w:rPr>
        <w:t>técnica</w:t>
      </w:r>
      <w:r w:rsidR="002863DE">
        <w:rPr>
          <w:rFonts w:ascii="Times New Roman" w:hAnsi="Times New Roman"/>
          <w:bCs/>
          <w:sz w:val="24"/>
          <w:szCs w:val="24"/>
        </w:rPr>
        <w:t>:</w:t>
      </w:r>
    </w:p>
    <w:p w14:paraId="67AC098A" w14:textId="63DA4454" w:rsidR="008C7382" w:rsidRPr="00120807" w:rsidRDefault="008C7382" w:rsidP="007611DF">
      <w:pPr>
        <w:spacing w:after="0" w:line="240" w:lineRule="auto"/>
        <w:ind w:firstLine="284"/>
        <w:jc w:val="both"/>
        <w:rPr>
          <w:rFonts w:ascii="Times New Roman" w:hAnsi="Times New Roman"/>
          <w:bCs/>
          <w:sz w:val="24"/>
          <w:szCs w:val="24"/>
        </w:rPr>
      </w:pPr>
      <w:r w:rsidRPr="00120807">
        <w:rPr>
          <w:rFonts w:ascii="Times New Roman" w:hAnsi="Times New Roman"/>
          <w:bCs/>
          <w:sz w:val="24"/>
          <w:szCs w:val="24"/>
        </w:rPr>
        <w:t>9.</w:t>
      </w:r>
      <w:r w:rsidR="002863DE">
        <w:rPr>
          <w:rFonts w:ascii="Times New Roman" w:hAnsi="Times New Roman"/>
          <w:bCs/>
          <w:sz w:val="24"/>
          <w:szCs w:val="24"/>
        </w:rPr>
        <w:t>4.</w:t>
      </w:r>
      <w:r w:rsidRPr="00120807">
        <w:rPr>
          <w:rFonts w:ascii="Times New Roman" w:hAnsi="Times New Roman"/>
          <w:bCs/>
          <w:sz w:val="24"/>
          <w:szCs w:val="24"/>
        </w:rPr>
        <w:t>1. Comprovação do fabricante possuir pelo menos duas assistências técnicas autorizadas a uma distância máxima de até 150 km da sede do Poder Legislativo de Cerqueira César -SP.</w:t>
      </w:r>
    </w:p>
    <w:p w14:paraId="149A4AA9" w14:textId="77777777" w:rsidR="008C7382" w:rsidRPr="00E246B2" w:rsidRDefault="008C7382" w:rsidP="007611DF">
      <w:pPr>
        <w:spacing w:after="0" w:line="240" w:lineRule="auto"/>
        <w:jc w:val="both"/>
        <w:rPr>
          <w:rFonts w:ascii="Times New Roman" w:hAnsi="Times New Roman"/>
          <w:b/>
          <w:sz w:val="24"/>
          <w:szCs w:val="24"/>
        </w:rPr>
      </w:pPr>
    </w:p>
    <w:p w14:paraId="7E2EF1DC"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10. PROPOSTA DE PREÇOS</w:t>
      </w:r>
    </w:p>
    <w:p w14:paraId="6A01752A"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10.1. </w:t>
      </w:r>
      <w:r w:rsidRPr="00E246B2">
        <w:rPr>
          <w:rFonts w:ascii="Times New Roman" w:hAnsi="Times New Roman"/>
          <w:bCs/>
          <w:sz w:val="24"/>
          <w:szCs w:val="24"/>
        </w:rPr>
        <w:t>As licitantes deverão apresentar proposta financeira informando valor unitário e total, de acordo com o objeto, consignando claramente o preço final relativo ao objeto licitado, expresso com apenas duas casas após a vírgula, em reais, datada, assinada, contendo a razão social da empresa, número do CNPJ, endereço e telefone, conforme modelo constante do ANEXO I integrante deste Termo de Referência.</w:t>
      </w:r>
    </w:p>
    <w:p w14:paraId="54F8A9FE"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10.2. </w:t>
      </w:r>
      <w:r w:rsidRPr="00E246B2">
        <w:rPr>
          <w:rFonts w:ascii="Times New Roman" w:hAnsi="Times New Roman"/>
          <w:bCs/>
          <w:sz w:val="24"/>
          <w:szCs w:val="24"/>
        </w:rPr>
        <w:t>O prazo de validade da proposta não poderá ser inferior a 60 (sessenta) dias, contados da data da sua apresentação.</w:t>
      </w:r>
    </w:p>
    <w:p w14:paraId="629E5807"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10.3. </w:t>
      </w:r>
      <w:r w:rsidRPr="00E246B2">
        <w:rPr>
          <w:rFonts w:ascii="Times New Roman" w:hAnsi="Times New Roman"/>
          <w:sz w:val="24"/>
          <w:szCs w:val="24"/>
        </w:rPr>
        <w:t>Entende-se que no valor total constante da Proposta de Preços estão inclusos todos os custos e despesas decorrentes de salário, encargos sociais, previdenciário e trabalhista, transportes de qualquer natureza, materiais e equipamentos utilizados, impostos, taxas de qualquer natureza e quaisquer outros custos que, direta ou indiretamente, se relacione com o fiel cumprimento do objeto.</w:t>
      </w:r>
    </w:p>
    <w:p w14:paraId="6FA3EDD1"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10.4. </w:t>
      </w:r>
      <w:r w:rsidRPr="00E246B2">
        <w:rPr>
          <w:rFonts w:ascii="Times New Roman" w:hAnsi="Times New Roman"/>
          <w:sz w:val="24"/>
          <w:szCs w:val="24"/>
        </w:rPr>
        <w:t>A formulação da proposta implica para o proponente a observância dos preceitos legais e regulamentares em vigor, tornando-o responsável pela fidelidade e legitimidade das informações e dos documentos apresentados.</w:t>
      </w:r>
    </w:p>
    <w:p w14:paraId="7EE74CA1"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10.5. </w:t>
      </w:r>
      <w:r w:rsidRPr="00E246B2">
        <w:rPr>
          <w:rFonts w:ascii="Times New Roman" w:hAnsi="Times New Roman"/>
          <w:sz w:val="24"/>
          <w:szCs w:val="24"/>
        </w:rPr>
        <w:t>Serão desclassificadas as propostas que não atenderem às condições e exigências do Termo de Referência e/ou do Edital de Licitação ou, ainda, com preços manifestamente inexequíveis, assim considerados aqueles que não venham a ter demonstrada sua viabilidade através de documentação que comprove que os custos dos insumos são coerentes com os de mercado e que os coeficientes de produtividade são compatíveis com a execução do objeto da licitação.</w:t>
      </w:r>
    </w:p>
    <w:p w14:paraId="0A73B74D"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10.6. </w:t>
      </w:r>
      <w:r w:rsidRPr="00E246B2">
        <w:rPr>
          <w:rFonts w:ascii="Times New Roman" w:hAnsi="Times New Roman"/>
          <w:sz w:val="24"/>
          <w:szCs w:val="24"/>
        </w:rPr>
        <w:t>Será considerado vencedor o licitante que atender a todas as condições do Termo de Referência e do Edital de Licitação e obtiver o menor preço apurado dentre as propostas apresentadas e consideradas válidas pela Contratante.</w:t>
      </w:r>
    </w:p>
    <w:p w14:paraId="144BAD5D" w14:textId="77777777" w:rsidR="008C7382" w:rsidRPr="00E246B2" w:rsidRDefault="008C7382" w:rsidP="008C7382">
      <w:pPr>
        <w:spacing w:after="0" w:line="240" w:lineRule="auto"/>
        <w:jc w:val="both"/>
        <w:rPr>
          <w:rFonts w:ascii="Times New Roman" w:hAnsi="Times New Roman"/>
          <w:b/>
          <w:sz w:val="24"/>
          <w:szCs w:val="24"/>
        </w:rPr>
      </w:pPr>
    </w:p>
    <w:p w14:paraId="36467897"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11. OBRIGAÇÕES DA CONTRATANTE</w:t>
      </w:r>
    </w:p>
    <w:p w14:paraId="488D0E59"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11.1. </w:t>
      </w:r>
      <w:r w:rsidRPr="00E246B2">
        <w:rPr>
          <w:rFonts w:ascii="Times New Roman" w:hAnsi="Times New Roman"/>
          <w:bCs/>
          <w:sz w:val="24"/>
          <w:szCs w:val="24"/>
        </w:rPr>
        <w:t>Efetuar os pagamentos na forma prevista no contrato, exceto quando constatados motivos que demonstrem que o bem adquirido não está de acordo com as devidas especificações técnicas, mesmo acompanhado da Nota Fiscal, mediante termo de rejeição do Objeto do Contrato, lavrado pelo Departamento competente;</w:t>
      </w:r>
    </w:p>
    <w:p w14:paraId="666C4FD6"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11.2. </w:t>
      </w:r>
      <w:r w:rsidRPr="00E246B2">
        <w:rPr>
          <w:rFonts w:ascii="Times New Roman" w:hAnsi="Times New Roman"/>
          <w:bCs/>
          <w:sz w:val="24"/>
          <w:szCs w:val="24"/>
        </w:rPr>
        <w:t>Prestar os esclarecimentos à Contratada referentes ao objeto do contrato.</w:t>
      </w:r>
    </w:p>
    <w:p w14:paraId="643FA6F9"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11.3. </w:t>
      </w:r>
      <w:proofErr w:type="spellStart"/>
      <w:r w:rsidRPr="00E246B2">
        <w:rPr>
          <w:rFonts w:ascii="Times New Roman" w:hAnsi="Times New Roman"/>
          <w:bCs/>
          <w:sz w:val="24"/>
          <w:szCs w:val="24"/>
        </w:rPr>
        <w:t>Fornecer</w:t>
      </w:r>
      <w:proofErr w:type="spellEnd"/>
      <w:r w:rsidRPr="00E246B2">
        <w:rPr>
          <w:rFonts w:ascii="Times New Roman" w:hAnsi="Times New Roman"/>
          <w:bCs/>
          <w:sz w:val="24"/>
          <w:szCs w:val="24"/>
        </w:rPr>
        <w:t xml:space="preserve"> os elementos básicos e dados complementares necessários ao registro, emplacamento e licenciamento do veículo.</w:t>
      </w:r>
    </w:p>
    <w:p w14:paraId="78F57D50" w14:textId="77777777" w:rsidR="008C7382" w:rsidRPr="00E246B2" w:rsidRDefault="008C7382" w:rsidP="008C7382">
      <w:pPr>
        <w:spacing w:after="0" w:line="240" w:lineRule="auto"/>
        <w:jc w:val="both"/>
        <w:rPr>
          <w:rFonts w:ascii="Times New Roman" w:hAnsi="Times New Roman"/>
          <w:sz w:val="24"/>
          <w:szCs w:val="24"/>
        </w:rPr>
      </w:pPr>
    </w:p>
    <w:p w14:paraId="7CD5649D"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12. OBRIGAÇÕES DA CONTRATADA</w:t>
      </w:r>
    </w:p>
    <w:p w14:paraId="2181D34C"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12.1. </w:t>
      </w:r>
      <w:r w:rsidRPr="00E246B2">
        <w:rPr>
          <w:rFonts w:ascii="Times New Roman" w:hAnsi="Times New Roman"/>
          <w:bCs/>
          <w:sz w:val="24"/>
          <w:szCs w:val="24"/>
        </w:rPr>
        <w:t>Entregar o objeto licitado conforme especificações do contrato e em consonância com o edital e a Proposta de Preço apresentada por ela.</w:t>
      </w:r>
    </w:p>
    <w:p w14:paraId="0C93D29E"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12.2. </w:t>
      </w:r>
      <w:r w:rsidRPr="00E246B2">
        <w:rPr>
          <w:rFonts w:ascii="Times New Roman" w:hAnsi="Times New Roman"/>
          <w:bCs/>
          <w:sz w:val="24"/>
          <w:szCs w:val="24"/>
        </w:rPr>
        <w:t xml:space="preserve">Manter, durante toda a execução do contrato, em compatibilidade com as obrigações assumidas, todas as condições de Habilitação e qualificação exigidas na licitação. </w:t>
      </w:r>
    </w:p>
    <w:p w14:paraId="1E03C03B"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12.3. </w:t>
      </w:r>
      <w:r w:rsidRPr="00E246B2">
        <w:rPr>
          <w:rFonts w:ascii="Times New Roman" w:hAnsi="Times New Roman"/>
          <w:bCs/>
          <w:sz w:val="24"/>
          <w:szCs w:val="24"/>
        </w:rPr>
        <w:t>Providenciar a correção das deficiências e/ou irregularidades apontadas pela Contratante, conforme prazos e condições previstas neste contrato.</w:t>
      </w:r>
    </w:p>
    <w:p w14:paraId="10F26031"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12.4. </w:t>
      </w:r>
      <w:r w:rsidRPr="00E246B2">
        <w:rPr>
          <w:rFonts w:ascii="Times New Roman" w:hAnsi="Times New Roman"/>
          <w:bCs/>
          <w:sz w:val="24"/>
          <w:szCs w:val="24"/>
        </w:rPr>
        <w:t xml:space="preserve">A Contratada assume integral responsabilidade pelo pagamento dos encargos fiscais, comerciais, trabalhistas e outros que decorram dos compromissos assumidos no contrato, não </w:t>
      </w:r>
      <w:r w:rsidRPr="00E246B2">
        <w:rPr>
          <w:rFonts w:ascii="Times New Roman" w:hAnsi="Times New Roman"/>
          <w:bCs/>
          <w:sz w:val="24"/>
          <w:szCs w:val="24"/>
        </w:rPr>
        <w:lastRenderedPageBreak/>
        <w:t>se obrigando a Contratante a fazer-lhe restituições ou reembolsos de qualquer valor despendido com este pagamento.</w:t>
      </w:r>
    </w:p>
    <w:p w14:paraId="3D60F997" w14:textId="77777777" w:rsidR="008C7382" w:rsidRPr="00E246B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 xml:space="preserve">12.5. </w:t>
      </w:r>
      <w:r w:rsidRPr="00E246B2">
        <w:rPr>
          <w:rFonts w:ascii="Times New Roman" w:hAnsi="Times New Roman"/>
          <w:bCs/>
          <w:sz w:val="24"/>
          <w:szCs w:val="24"/>
        </w:rPr>
        <w:t>Estar ciente de que a Contratante rejeitará, no todo ou em parte, o bem objeto do contrato que esteja em desacordo com as especificações técnicas mínimas deste Termo de Referência e do respectivo Edital.</w:t>
      </w:r>
    </w:p>
    <w:p w14:paraId="4C53DBC3" w14:textId="77777777" w:rsidR="008C7382" w:rsidRPr="00E246B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 xml:space="preserve">12.6. </w:t>
      </w:r>
      <w:r w:rsidRPr="00E246B2">
        <w:rPr>
          <w:rFonts w:ascii="Times New Roman" w:hAnsi="Times New Roman"/>
          <w:bCs/>
          <w:sz w:val="24"/>
          <w:szCs w:val="24"/>
        </w:rPr>
        <w:t>A Contratada não poderá transferir direitos e ou obrigações, no todo ou em parte, decorrentes deste contrato, sem prévia autorização da Contratante.</w:t>
      </w:r>
    </w:p>
    <w:p w14:paraId="4822B3BD"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12.7. </w:t>
      </w:r>
      <w:r w:rsidRPr="00E246B2">
        <w:rPr>
          <w:rFonts w:ascii="Times New Roman" w:hAnsi="Times New Roman"/>
          <w:bCs/>
          <w:sz w:val="24"/>
          <w:szCs w:val="24"/>
        </w:rPr>
        <w:t>Comunicar à Contratante, com a maior brevidade possível, caso a caso, as causas que impossibilitaram ou possam vir a impossibilitar o cumprimento dos termos e prazos previstos no presente edital, inclusive quando decorrentes de atos e fatos da Contratante.</w:t>
      </w:r>
    </w:p>
    <w:p w14:paraId="765622B6" w14:textId="77777777" w:rsidR="008C7382" w:rsidRPr="00E246B2" w:rsidRDefault="008C7382" w:rsidP="008C7382">
      <w:pPr>
        <w:spacing w:after="0" w:line="240" w:lineRule="auto"/>
        <w:jc w:val="both"/>
        <w:rPr>
          <w:rFonts w:ascii="Times New Roman" w:hAnsi="Times New Roman"/>
          <w:b/>
          <w:sz w:val="24"/>
          <w:szCs w:val="24"/>
        </w:rPr>
      </w:pPr>
    </w:p>
    <w:p w14:paraId="617EA424"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13. CONDIÇÕES DE PAGAMENTO</w:t>
      </w:r>
    </w:p>
    <w:p w14:paraId="526BD504"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13.1. </w:t>
      </w:r>
      <w:r w:rsidRPr="00E246B2">
        <w:rPr>
          <w:rFonts w:ascii="Times New Roman" w:hAnsi="Times New Roman"/>
          <w:bCs/>
          <w:sz w:val="24"/>
          <w:szCs w:val="24"/>
        </w:rPr>
        <w:t>Pela aquisição do bem objeto do contrato, estarão inclusas todas as despesas que influenciem nos custos da Contratada, tais como: encargos diretos e indiretos, impostos, taxas, transportes, fretes, seguros, mão-de-obra, encargos sociais, trabalhistas, previdenciários, securitários e tributários ou outros decorrentes ou que venham a ser devidos em razão dele.</w:t>
      </w:r>
    </w:p>
    <w:p w14:paraId="0DD7CF6D" w14:textId="3B3EB8EC" w:rsidR="008C7382" w:rsidRPr="00E246B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 xml:space="preserve">13.2. </w:t>
      </w:r>
      <w:r w:rsidRPr="00E246B2">
        <w:rPr>
          <w:rFonts w:ascii="Times New Roman" w:hAnsi="Times New Roman"/>
          <w:bCs/>
          <w:sz w:val="24"/>
          <w:szCs w:val="24"/>
        </w:rPr>
        <w:t>O pagamento referente ao bem objeto do contrato será efetuado em parcela</w:t>
      </w:r>
      <w:r w:rsidR="003510BE">
        <w:rPr>
          <w:rFonts w:ascii="Times New Roman" w:hAnsi="Times New Roman"/>
          <w:bCs/>
          <w:sz w:val="24"/>
          <w:szCs w:val="24"/>
        </w:rPr>
        <w:t xml:space="preserve"> única</w:t>
      </w:r>
      <w:r w:rsidRPr="00E246B2">
        <w:rPr>
          <w:rFonts w:ascii="Times New Roman" w:hAnsi="Times New Roman"/>
          <w:bCs/>
          <w:sz w:val="24"/>
          <w:szCs w:val="24"/>
        </w:rPr>
        <w:t>, mediante a apresentação dos documentos fiscais legalmente exigíveis, devendo ocorrer em até 10 (dez) dias após a emissão da Nota Fiscal correspondente</w:t>
      </w:r>
      <w:r w:rsidR="00EC0CA2">
        <w:rPr>
          <w:rFonts w:ascii="Times New Roman" w:hAnsi="Times New Roman"/>
          <w:bCs/>
          <w:sz w:val="24"/>
          <w:szCs w:val="24"/>
        </w:rPr>
        <w:t xml:space="preserve"> e </w:t>
      </w:r>
      <w:r w:rsidR="00492FDD">
        <w:rPr>
          <w:rFonts w:ascii="Times New Roman" w:hAnsi="Times New Roman"/>
          <w:bCs/>
          <w:sz w:val="24"/>
          <w:szCs w:val="24"/>
        </w:rPr>
        <w:t>do respectivo</w:t>
      </w:r>
      <w:r w:rsidR="00CD517B" w:rsidRPr="00E66F03">
        <w:rPr>
          <w:rFonts w:ascii="Times New Roman" w:hAnsi="Times New Roman"/>
          <w:bCs/>
          <w:sz w:val="24"/>
          <w:szCs w:val="24"/>
        </w:rPr>
        <w:t xml:space="preserve"> Termo de Recebimento Definitivo</w:t>
      </w:r>
      <w:r w:rsidR="00CD517B">
        <w:rPr>
          <w:rFonts w:ascii="Times New Roman" w:hAnsi="Times New Roman"/>
          <w:bCs/>
          <w:sz w:val="24"/>
          <w:szCs w:val="24"/>
        </w:rPr>
        <w:t xml:space="preserve"> </w:t>
      </w:r>
      <w:r w:rsidR="00492FDD">
        <w:rPr>
          <w:rFonts w:ascii="Times New Roman" w:hAnsi="Times New Roman"/>
          <w:bCs/>
          <w:sz w:val="24"/>
          <w:szCs w:val="24"/>
        </w:rPr>
        <w:t>do objeto</w:t>
      </w:r>
      <w:r w:rsidRPr="00E246B2">
        <w:rPr>
          <w:rFonts w:ascii="Times New Roman" w:hAnsi="Times New Roman"/>
          <w:bCs/>
          <w:sz w:val="24"/>
          <w:szCs w:val="24"/>
        </w:rPr>
        <w:t>.</w:t>
      </w:r>
    </w:p>
    <w:p w14:paraId="2B3D3B53"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13.3. </w:t>
      </w:r>
      <w:r w:rsidRPr="00E246B2">
        <w:rPr>
          <w:rFonts w:ascii="Times New Roman" w:hAnsi="Times New Roman"/>
          <w:bCs/>
          <w:sz w:val="24"/>
          <w:szCs w:val="24"/>
        </w:rPr>
        <w:t>As notas fiscais/faturas que apresentarem incorreções serão devolvidas à Contratada para substituição.</w:t>
      </w:r>
    </w:p>
    <w:p w14:paraId="6719B7DE"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13.4.</w:t>
      </w:r>
      <w:r w:rsidRPr="00E246B2">
        <w:rPr>
          <w:rFonts w:ascii="Times New Roman" w:hAnsi="Times New Roman"/>
          <w:bCs/>
          <w:sz w:val="24"/>
          <w:szCs w:val="24"/>
        </w:rPr>
        <w:t xml:space="preserve"> O pagamento será feito mediante crédito em conta corrente em nome da Contratada.</w:t>
      </w:r>
    </w:p>
    <w:p w14:paraId="60AF9BE2" w14:textId="77777777" w:rsidR="008C7382" w:rsidRPr="00E246B2" w:rsidRDefault="008C7382" w:rsidP="008C7382">
      <w:pPr>
        <w:spacing w:after="0" w:line="240" w:lineRule="auto"/>
        <w:jc w:val="both"/>
        <w:rPr>
          <w:rFonts w:ascii="Times New Roman" w:hAnsi="Times New Roman"/>
          <w:bCs/>
          <w:sz w:val="24"/>
          <w:szCs w:val="24"/>
        </w:rPr>
      </w:pPr>
      <w:r w:rsidRPr="00E246B2">
        <w:rPr>
          <w:rFonts w:ascii="Times New Roman" w:hAnsi="Times New Roman"/>
          <w:b/>
          <w:sz w:val="24"/>
          <w:szCs w:val="24"/>
        </w:rPr>
        <w:t xml:space="preserve">13.5. </w:t>
      </w:r>
      <w:r w:rsidRPr="00E246B2">
        <w:rPr>
          <w:rFonts w:ascii="Times New Roman" w:hAnsi="Times New Roman"/>
          <w:bCs/>
          <w:sz w:val="24"/>
          <w:szCs w:val="24"/>
        </w:rPr>
        <w:t>Quando da ocorrência de eventual atraso de pagamento pela Contratante, o valor devido poderá ser atualizado conforme variação do índice do IPCA - IBGE (ou outro que venha a substituí-lo) e juros de mora calculados à taxa de 0,5% (meio por cento) ao mês, ou 6% (seis por cento) ao ano, sendo que sua apuração se fará desde a data de seu vencimento até a data do efetivo pagamento.</w:t>
      </w:r>
    </w:p>
    <w:p w14:paraId="4BFC1DF1" w14:textId="77777777" w:rsidR="008C7382" w:rsidRPr="00E246B2" w:rsidRDefault="008C7382" w:rsidP="008C7382">
      <w:pPr>
        <w:spacing w:after="0" w:line="240" w:lineRule="auto"/>
        <w:jc w:val="both"/>
        <w:rPr>
          <w:rFonts w:ascii="Times New Roman" w:hAnsi="Times New Roman"/>
          <w:b/>
          <w:sz w:val="24"/>
          <w:szCs w:val="24"/>
        </w:rPr>
      </w:pPr>
    </w:p>
    <w:p w14:paraId="22159586"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14. SANÇÕES ADMINISTRATIVAS</w:t>
      </w:r>
    </w:p>
    <w:p w14:paraId="3115E988"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14.1. </w:t>
      </w:r>
      <w:r w:rsidRPr="00E246B2">
        <w:rPr>
          <w:rFonts w:ascii="Times New Roman" w:hAnsi="Times New Roman"/>
          <w:sz w:val="24"/>
          <w:szCs w:val="24"/>
        </w:rPr>
        <w:t>Comete infração administrativa nos termos da Lei nº 14.133/2021, a Contratada que:</w:t>
      </w:r>
    </w:p>
    <w:p w14:paraId="30ACD48F"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14.1.1. </w:t>
      </w:r>
      <w:proofErr w:type="spellStart"/>
      <w:r w:rsidRPr="00E246B2">
        <w:rPr>
          <w:rFonts w:ascii="Times New Roman" w:hAnsi="Times New Roman"/>
          <w:sz w:val="24"/>
          <w:szCs w:val="24"/>
        </w:rPr>
        <w:t>Inexecutar</w:t>
      </w:r>
      <w:proofErr w:type="spellEnd"/>
      <w:r w:rsidRPr="00E246B2">
        <w:rPr>
          <w:rFonts w:ascii="Times New Roman" w:hAnsi="Times New Roman"/>
          <w:sz w:val="24"/>
          <w:szCs w:val="24"/>
        </w:rPr>
        <w:t xml:space="preserve"> total ou parcialmente qualquer das obrigações assumidas em decorrência da contratação;</w:t>
      </w:r>
    </w:p>
    <w:p w14:paraId="716336BB"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14.1.2. </w:t>
      </w:r>
      <w:r w:rsidRPr="00E246B2">
        <w:rPr>
          <w:rFonts w:ascii="Times New Roman" w:hAnsi="Times New Roman"/>
          <w:sz w:val="24"/>
          <w:szCs w:val="24"/>
        </w:rPr>
        <w:t>Deixar de entregar a documentação exigida para o certame;</w:t>
      </w:r>
    </w:p>
    <w:p w14:paraId="06379A66"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14.1.3. </w:t>
      </w:r>
      <w:r w:rsidRPr="00E246B2">
        <w:rPr>
          <w:rFonts w:ascii="Times New Roman" w:hAnsi="Times New Roman"/>
          <w:sz w:val="24"/>
          <w:szCs w:val="24"/>
        </w:rPr>
        <w:t>Não manter a proposta, salvo em decorrência de fato superveniente devidamente justificado;</w:t>
      </w:r>
    </w:p>
    <w:p w14:paraId="1E2AF547"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14.1.4. </w:t>
      </w:r>
      <w:r w:rsidRPr="00E246B2">
        <w:rPr>
          <w:rFonts w:ascii="Times New Roman" w:hAnsi="Times New Roman"/>
          <w:sz w:val="24"/>
          <w:szCs w:val="24"/>
        </w:rPr>
        <w:t>Não celebrar o contrato ou não entregar a documentação exigida para a contratação, quando convocado dentro do prazo de validade de sua proposta;</w:t>
      </w:r>
    </w:p>
    <w:p w14:paraId="71105D70"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14.1.5. </w:t>
      </w:r>
      <w:r w:rsidRPr="00E246B2">
        <w:rPr>
          <w:rFonts w:ascii="Times New Roman" w:hAnsi="Times New Roman"/>
          <w:sz w:val="24"/>
          <w:szCs w:val="24"/>
        </w:rPr>
        <w:t>Ensejar o retardamento da execução do objeto da licitação sem motivo justificado;</w:t>
      </w:r>
    </w:p>
    <w:p w14:paraId="1BDD77D1"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14.1.6. </w:t>
      </w:r>
      <w:r w:rsidRPr="00E246B2">
        <w:rPr>
          <w:rFonts w:ascii="Times New Roman" w:hAnsi="Times New Roman"/>
          <w:sz w:val="24"/>
          <w:szCs w:val="24"/>
        </w:rPr>
        <w:t>Apresentar declaração ou documentação falsa exigida para o certame ou prestar declaração falsa durante a licitação ou a execução do contrato;</w:t>
      </w:r>
    </w:p>
    <w:p w14:paraId="1A4A5695"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14.1.7. </w:t>
      </w:r>
      <w:r w:rsidRPr="00E246B2">
        <w:rPr>
          <w:rFonts w:ascii="Times New Roman" w:hAnsi="Times New Roman"/>
          <w:sz w:val="24"/>
          <w:szCs w:val="24"/>
        </w:rPr>
        <w:t>Fraudar a licitação ou praticar ato fraudulento na execução do contrato;</w:t>
      </w:r>
    </w:p>
    <w:p w14:paraId="30E85AD0"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14.1.8. </w:t>
      </w:r>
      <w:r w:rsidRPr="00E246B2">
        <w:rPr>
          <w:rFonts w:ascii="Times New Roman" w:hAnsi="Times New Roman"/>
          <w:sz w:val="24"/>
          <w:szCs w:val="24"/>
        </w:rPr>
        <w:t>Comportar-se de modo inidôneo ou cometer fraude de qualquer natureza;</w:t>
      </w:r>
    </w:p>
    <w:p w14:paraId="5CF09861"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14.1.9. </w:t>
      </w:r>
      <w:r w:rsidRPr="00E246B2">
        <w:rPr>
          <w:rFonts w:ascii="Times New Roman" w:hAnsi="Times New Roman"/>
          <w:sz w:val="24"/>
          <w:szCs w:val="24"/>
        </w:rPr>
        <w:t>Praticar atos ilícitos com vistas a frustrar os objetivos da licitação;</w:t>
      </w:r>
    </w:p>
    <w:p w14:paraId="1512B1A2"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14.1.10. </w:t>
      </w:r>
      <w:r w:rsidRPr="00E246B2">
        <w:rPr>
          <w:rFonts w:ascii="Times New Roman" w:hAnsi="Times New Roman"/>
          <w:sz w:val="24"/>
          <w:szCs w:val="24"/>
        </w:rPr>
        <w:t>Praticar ato lesivo previsto no art. 5º da Lei nº 12.846, de 1º de agosto de 2013.</w:t>
      </w:r>
    </w:p>
    <w:p w14:paraId="09355904"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lastRenderedPageBreak/>
        <w:t xml:space="preserve">14.2. </w:t>
      </w:r>
      <w:r w:rsidRPr="00E246B2">
        <w:rPr>
          <w:rFonts w:ascii="Times New Roman" w:hAnsi="Times New Roman"/>
          <w:sz w:val="24"/>
          <w:szCs w:val="24"/>
        </w:rPr>
        <w:t>A Contratada que cometer qualquer das infrações discriminadas no subitem acima ficará sujeita, sem prejuízo da responsabilidade civil e criminal, às seguintes sanções:</w:t>
      </w:r>
    </w:p>
    <w:p w14:paraId="5EA494AA"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14.2.1. </w:t>
      </w:r>
      <w:r w:rsidRPr="00E246B2">
        <w:rPr>
          <w:rFonts w:ascii="Times New Roman" w:hAnsi="Times New Roman"/>
          <w:sz w:val="24"/>
          <w:szCs w:val="24"/>
        </w:rPr>
        <w:t>Advertência por faltas leves, assim entendidas aquelas que não acarretem prejuízos significativos para a Contratante e quando não se justificar a imposição de penalidade mais grave;</w:t>
      </w:r>
    </w:p>
    <w:p w14:paraId="6AE83005"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14.2.2. </w:t>
      </w:r>
      <w:r w:rsidRPr="00E246B2">
        <w:rPr>
          <w:rFonts w:ascii="Times New Roman" w:hAnsi="Times New Roman"/>
          <w:sz w:val="24"/>
          <w:szCs w:val="24"/>
        </w:rPr>
        <w:t>Multa moratória de 0,5% (zero virgula cinco por cento) por dia de atraso injustificado sobre o valor inadimplido, até o limite de 15 (quinze) dias;</w:t>
      </w:r>
    </w:p>
    <w:p w14:paraId="68873017" w14:textId="77777777" w:rsidR="008C7382" w:rsidRPr="00E246B2" w:rsidRDefault="008C7382" w:rsidP="008C7382">
      <w:pPr>
        <w:spacing w:after="0" w:line="240" w:lineRule="auto"/>
        <w:jc w:val="both"/>
        <w:rPr>
          <w:rFonts w:ascii="Times New Roman" w:hAnsi="Times New Roman"/>
          <w:b/>
          <w:sz w:val="24"/>
          <w:szCs w:val="24"/>
        </w:rPr>
      </w:pPr>
      <w:r w:rsidRPr="00E246B2">
        <w:rPr>
          <w:rFonts w:ascii="Times New Roman" w:hAnsi="Times New Roman"/>
          <w:b/>
          <w:sz w:val="24"/>
          <w:szCs w:val="24"/>
        </w:rPr>
        <w:t xml:space="preserve">14.2.3. </w:t>
      </w:r>
      <w:r w:rsidRPr="00E246B2">
        <w:rPr>
          <w:rFonts w:ascii="Times New Roman" w:hAnsi="Times New Roman"/>
          <w:sz w:val="24"/>
          <w:szCs w:val="24"/>
        </w:rPr>
        <w:t>Multa compensatória de 10% (dez por cento) sobre o valor total do contrato, no caso de inexecução total do objeto;</w:t>
      </w:r>
    </w:p>
    <w:p w14:paraId="254CE15C"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14.2.4. </w:t>
      </w:r>
      <w:r w:rsidRPr="00E246B2">
        <w:rPr>
          <w:rFonts w:ascii="Times New Roman" w:hAnsi="Times New Roman"/>
          <w:sz w:val="24"/>
          <w:szCs w:val="24"/>
        </w:rPr>
        <w:t>Em caso de inexecução parcial, a multa compensatória, no mesmo percentual do subitem acima, será aplicada de forma proporcional à obrigação inadimplida;</w:t>
      </w:r>
    </w:p>
    <w:p w14:paraId="116E5BB2"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14.2.5. </w:t>
      </w:r>
      <w:r w:rsidRPr="00E246B2">
        <w:rPr>
          <w:rFonts w:ascii="Times New Roman" w:hAnsi="Times New Roman"/>
          <w:sz w:val="24"/>
          <w:szCs w:val="24"/>
        </w:rPr>
        <w:t>Impedimento do direito de licitar e contratar com órgão, entidade ou unidade administrativa pela qual a Administração Pública opera e atua concretamente, pelo prazo de até três anos;</w:t>
      </w:r>
    </w:p>
    <w:p w14:paraId="51C063E6"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14.2.6. </w:t>
      </w:r>
      <w:r w:rsidRPr="00E246B2">
        <w:rPr>
          <w:rFonts w:ascii="Times New Roman" w:hAnsi="Times New Roman"/>
          <w:sz w:val="24"/>
          <w:szCs w:val="24"/>
        </w:rPr>
        <w:t>Declaração de inidoneidade para licitar ou contratar com a Administração Pública, pelo prazo mínimo de 3 (três) anos e máximo de 6 (seis) anos após a devida análise jurídica e observância das regras previstas na Lei 14.133/2021;</w:t>
      </w:r>
    </w:p>
    <w:p w14:paraId="5CC55D26"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14.3. </w:t>
      </w:r>
      <w:r w:rsidRPr="00E246B2">
        <w:rPr>
          <w:rFonts w:ascii="Times New Roman" w:hAnsi="Times New Roman"/>
          <w:sz w:val="24"/>
          <w:szCs w:val="24"/>
        </w:rPr>
        <w:t>Também ficam sujeitas às penalidades acima descritas, a Contratada que tenha sofrido condenação definitiva por praticar, por meio dolosos, fraude fiscal no recolhimento de quaisquer tributos;</w:t>
      </w:r>
    </w:p>
    <w:p w14:paraId="1A93588B"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14.4. </w:t>
      </w:r>
      <w:r w:rsidRPr="00E246B2">
        <w:rPr>
          <w:rFonts w:ascii="Times New Roman" w:hAnsi="Times New Roman"/>
          <w:sz w:val="24"/>
          <w:szCs w:val="24"/>
        </w:rPr>
        <w:t>A aplicação de qualquer das penalidades previstas realizar-se-á em processo administrativo que assegurará o contraditório e a ampla defesa à Contratada, observando-se o procedimento previsto na Lei nº 14.133/2021.</w:t>
      </w:r>
    </w:p>
    <w:p w14:paraId="21B888E4"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14.5. </w:t>
      </w:r>
      <w:r w:rsidRPr="00E246B2">
        <w:rPr>
          <w:rFonts w:ascii="Times New Roman" w:hAnsi="Times New Roman"/>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3F6855BD"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14.6. </w:t>
      </w:r>
      <w:r w:rsidRPr="00E246B2">
        <w:rPr>
          <w:rFonts w:ascii="Times New Roman" w:hAnsi="Times New Roman"/>
          <w:sz w:val="24"/>
          <w:szCs w:val="24"/>
        </w:rPr>
        <w:t>Será admitida a reabilitação do licitante ou contratado perante a própria autoridade que aplicou a penalidade, nos termos do artigo 163 da Lei n.º 14.133/2021.</w:t>
      </w:r>
    </w:p>
    <w:p w14:paraId="20AE155E" w14:textId="77777777" w:rsidR="008C7382" w:rsidRPr="00E246B2" w:rsidRDefault="008C7382" w:rsidP="008C7382">
      <w:pPr>
        <w:spacing w:after="0" w:line="240" w:lineRule="auto"/>
        <w:jc w:val="both"/>
        <w:rPr>
          <w:rFonts w:ascii="Times New Roman" w:hAnsi="Times New Roman"/>
          <w:b/>
          <w:sz w:val="24"/>
          <w:szCs w:val="24"/>
        </w:rPr>
      </w:pPr>
    </w:p>
    <w:p w14:paraId="51768B98" w14:textId="77777777" w:rsidR="008C7382" w:rsidRPr="00E246B2" w:rsidRDefault="008C7382" w:rsidP="008C7382">
      <w:pPr>
        <w:spacing w:after="0" w:line="240" w:lineRule="auto"/>
        <w:jc w:val="both"/>
        <w:rPr>
          <w:rFonts w:ascii="Times New Roman" w:hAnsi="Times New Roman"/>
          <w:sz w:val="24"/>
          <w:szCs w:val="24"/>
        </w:rPr>
      </w:pPr>
      <w:r w:rsidRPr="00E246B2">
        <w:rPr>
          <w:rFonts w:ascii="Times New Roman" w:hAnsi="Times New Roman"/>
          <w:b/>
          <w:sz w:val="24"/>
          <w:szCs w:val="24"/>
        </w:rPr>
        <w:t xml:space="preserve">15. INFORMAÇÕES COMPLEMENTARES: </w:t>
      </w:r>
      <w:r w:rsidRPr="00E246B2">
        <w:rPr>
          <w:rFonts w:ascii="Times New Roman" w:hAnsi="Times New Roman"/>
          <w:sz w:val="24"/>
          <w:szCs w:val="24"/>
        </w:rPr>
        <w:t>os casos omissos serão esclarecidos pelo Departamento de Compras e Licitações da Câmara Municipal de Cerqueira César.</w:t>
      </w:r>
    </w:p>
    <w:p w14:paraId="3EB5A922" w14:textId="77777777" w:rsidR="00846F26" w:rsidRPr="00E246B2" w:rsidRDefault="00846F26" w:rsidP="00894643">
      <w:pPr>
        <w:widowControl w:val="0"/>
        <w:tabs>
          <w:tab w:val="left" w:pos="7493"/>
        </w:tabs>
        <w:autoSpaceDE w:val="0"/>
        <w:autoSpaceDN w:val="0"/>
        <w:spacing w:after="0" w:line="240" w:lineRule="auto"/>
        <w:ind w:right="-1"/>
        <w:rPr>
          <w:rFonts w:ascii="Times New Roman" w:eastAsia="Calibri" w:hAnsi="Times New Roman"/>
          <w:b/>
          <w:sz w:val="24"/>
          <w:szCs w:val="24"/>
          <w:lang w:eastAsia="en-US"/>
        </w:rPr>
      </w:pPr>
    </w:p>
    <w:p w14:paraId="4842DD86" w14:textId="77777777" w:rsidR="008E6DF4" w:rsidRDefault="008E6DF4">
      <w:pPr>
        <w:spacing w:after="0" w:line="240" w:lineRule="auto"/>
        <w:rPr>
          <w:rFonts w:ascii="Times New Roman" w:eastAsia="Calibri" w:hAnsi="Times New Roman"/>
          <w:b/>
          <w:sz w:val="28"/>
          <w:szCs w:val="28"/>
          <w:lang w:eastAsia="en-US"/>
        </w:rPr>
      </w:pPr>
      <w:r>
        <w:rPr>
          <w:rFonts w:eastAsia="Calibri"/>
          <w:b/>
          <w:sz w:val="28"/>
          <w:szCs w:val="28"/>
          <w:lang w:eastAsia="en-US"/>
        </w:rPr>
        <w:br w:type="page"/>
      </w:r>
    </w:p>
    <w:p w14:paraId="29101442" w14:textId="06E9893F" w:rsidR="00DD4E26" w:rsidRPr="00547008" w:rsidRDefault="00A57E28" w:rsidP="006D151A">
      <w:pPr>
        <w:pStyle w:val="Ttulo1"/>
        <w:tabs>
          <w:tab w:val="left" w:pos="2127"/>
          <w:tab w:val="left" w:pos="7493"/>
        </w:tabs>
        <w:ind w:right="-1"/>
        <w:jc w:val="center"/>
        <w:rPr>
          <w:rFonts w:eastAsia="Calibri"/>
          <w:b/>
          <w:sz w:val="28"/>
          <w:szCs w:val="28"/>
          <w:lang w:eastAsia="en-US"/>
        </w:rPr>
      </w:pPr>
      <w:r w:rsidRPr="00547008">
        <w:rPr>
          <w:rFonts w:eastAsia="Calibri"/>
          <w:b/>
          <w:sz w:val="28"/>
          <w:szCs w:val="28"/>
          <w:lang w:eastAsia="en-US"/>
        </w:rPr>
        <w:lastRenderedPageBreak/>
        <w:t>A</w:t>
      </w:r>
      <w:r w:rsidR="00DD4E26" w:rsidRPr="00547008">
        <w:rPr>
          <w:rFonts w:eastAsia="Calibri"/>
          <w:b/>
          <w:sz w:val="28"/>
          <w:szCs w:val="28"/>
          <w:lang w:eastAsia="en-US"/>
        </w:rPr>
        <w:t>NEXO</w:t>
      </w:r>
      <w:r w:rsidR="00DD4E26" w:rsidRPr="00547008">
        <w:rPr>
          <w:rFonts w:eastAsia="Calibri"/>
          <w:b/>
          <w:spacing w:val="-5"/>
          <w:sz w:val="28"/>
          <w:szCs w:val="28"/>
          <w:lang w:eastAsia="en-US"/>
        </w:rPr>
        <w:t xml:space="preserve"> </w:t>
      </w:r>
      <w:r w:rsidR="00DD4E26" w:rsidRPr="00547008">
        <w:rPr>
          <w:rFonts w:eastAsia="Calibri"/>
          <w:b/>
          <w:sz w:val="28"/>
          <w:szCs w:val="28"/>
          <w:lang w:eastAsia="en-US"/>
        </w:rPr>
        <w:t>II</w:t>
      </w:r>
    </w:p>
    <w:p w14:paraId="4D9DBB54" w14:textId="2520F47B" w:rsidR="00894643" w:rsidRPr="00F50F19" w:rsidRDefault="00894643" w:rsidP="00894643">
      <w:pPr>
        <w:widowControl w:val="0"/>
        <w:tabs>
          <w:tab w:val="center" w:pos="4848"/>
          <w:tab w:val="left" w:pos="6270"/>
        </w:tabs>
        <w:spacing w:after="0" w:line="240" w:lineRule="auto"/>
        <w:jc w:val="center"/>
        <w:rPr>
          <w:rFonts w:ascii="Times New Roman" w:hAnsi="Times New Roman"/>
          <w:b/>
          <w:bCs/>
          <w:sz w:val="28"/>
          <w:szCs w:val="28"/>
        </w:rPr>
      </w:pPr>
      <w:r w:rsidRPr="00F50F19">
        <w:rPr>
          <w:rFonts w:ascii="Times New Roman" w:hAnsi="Times New Roman"/>
          <w:b/>
          <w:bCs/>
          <w:sz w:val="28"/>
          <w:szCs w:val="28"/>
        </w:rPr>
        <w:t>MODELO DE PROPOSTA</w:t>
      </w:r>
    </w:p>
    <w:p w14:paraId="3728546A" w14:textId="77777777" w:rsidR="00894643" w:rsidRPr="00F50F19" w:rsidRDefault="00894643" w:rsidP="00894643">
      <w:pPr>
        <w:widowControl w:val="0"/>
        <w:autoSpaceDE w:val="0"/>
        <w:autoSpaceDN w:val="0"/>
        <w:adjustRightInd w:val="0"/>
        <w:spacing w:after="0" w:line="240" w:lineRule="auto"/>
        <w:jc w:val="both"/>
        <w:rPr>
          <w:rFonts w:ascii="Times New Roman" w:hAnsi="Times New Roman"/>
        </w:rPr>
      </w:pPr>
    </w:p>
    <w:p w14:paraId="213B4A9D" w14:textId="77777777" w:rsidR="00894643" w:rsidRPr="00F50F19" w:rsidRDefault="00894643" w:rsidP="00894643">
      <w:pPr>
        <w:spacing w:after="0" w:line="240" w:lineRule="auto"/>
        <w:rPr>
          <w:rFonts w:ascii="Times New Roman" w:hAnsi="Times New Roman"/>
        </w:rPr>
      </w:pPr>
      <w:r w:rsidRPr="00F50F19">
        <w:rPr>
          <w:rFonts w:ascii="Times New Roman" w:hAnsi="Times New Roman"/>
        </w:rPr>
        <w:t>À</w:t>
      </w:r>
    </w:p>
    <w:p w14:paraId="7AAA3648" w14:textId="77777777" w:rsidR="00894643" w:rsidRPr="00F50F19" w:rsidRDefault="00894643" w:rsidP="00894643">
      <w:pPr>
        <w:spacing w:after="0" w:line="240" w:lineRule="auto"/>
        <w:rPr>
          <w:rFonts w:ascii="Times New Roman" w:hAnsi="Times New Roman"/>
        </w:rPr>
      </w:pPr>
      <w:r w:rsidRPr="00F50F19">
        <w:rPr>
          <w:rFonts w:ascii="Times New Roman" w:hAnsi="Times New Roman"/>
        </w:rPr>
        <w:t>CÂMARA MUNICIPAL DE CERQUEIRA CÉSAR</w:t>
      </w:r>
    </w:p>
    <w:p w14:paraId="6EF172C5" w14:textId="77777777" w:rsidR="00894643" w:rsidRPr="00F50F19" w:rsidRDefault="00894643" w:rsidP="00894643">
      <w:pPr>
        <w:spacing w:after="0" w:line="240" w:lineRule="auto"/>
        <w:rPr>
          <w:rFonts w:ascii="Times New Roman" w:hAnsi="Times New Roman"/>
        </w:rPr>
      </w:pPr>
    </w:p>
    <w:p w14:paraId="3FCCF145" w14:textId="77777777" w:rsidR="00894643" w:rsidRPr="00F50F19" w:rsidRDefault="00894643" w:rsidP="00894643">
      <w:pPr>
        <w:spacing w:after="0" w:line="240" w:lineRule="auto"/>
        <w:rPr>
          <w:rFonts w:ascii="Times New Roman" w:hAnsi="Times New Roman"/>
          <w:bCs/>
          <w:iCs/>
        </w:rPr>
      </w:pPr>
      <w:r w:rsidRPr="00F50F19">
        <w:rPr>
          <w:rFonts w:ascii="Times New Roman" w:hAnsi="Times New Roman"/>
          <w:b/>
          <w:iCs/>
        </w:rPr>
        <w:t>1.</w:t>
      </w:r>
      <w:r w:rsidRPr="00F50F19">
        <w:rPr>
          <w:rFonts w:ascii="Times New Roman" w:hAnsi="Times New Roman"/>
          <w:bCs/>
          <w:iCs/>
        </w:rPr>
        <w:t xml:space="preserve"> Dados da Licitante:</w:t>
      </w:r>
    </w:p>
    <w:p w14:paraId="3450A7BA" w14:textId="77777777" w:rsidR="00894643" w:rsidRPr="00F50F19" w:rsidRDefault="00894643" w:rsidP="00894643">
      <w:pPr>
        <w:spacing w:after="0" w:line="240" w:lineRule="auto"/>
        <w:rPr>
          <w:rFonts w:ascii="Times New Roman" w:hAnsi="Times New Roman"/>
          <w:bCs/>
          <w:iCs/>
        </w:rPr>
      </w:pPr>
    </w:p>
    <w:tbl>
      <w:tblPr>
        <w:tblW w:w="8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6"/>
      </w:tblGrid>
      <w:tr w:rsidR="00894643" w:rsidRPr="00F50F19" w14:paraId="3C1B8065" w14:textId="77777777" w:rsidTr="00A1523C">
        <w:trPr>
          <w:trHeight w:val="355"/>
          <w:jc w:val="center"/>
        </w:trPr>
        <w:tc>
          <w:tcPr>
            <w:tcW w:w="8566" w:type="dxa"/>
            <w:tcBorders>
              <w:top w:val="single" w:sz="4" w:space="0" w:color="auto"/>
              <w:left w:val="single" w:sz="4" w:space="0" w:color="auto"/>
              <w:bottom w:val="single" w:sz="4" w:space="0" w:color="auto"/>
              <w:right w:val="single" w:sz="4" w:space="0" w:color="auto"/>
            </w:tcBorders>
            <w:vAlign w:val="center"/>
          </w:tcPr>
          <w:p w14:paraId="153F653D" w14:textId="77777777" w:rsidR="00894643" w:rsidRPr="00F50F19" w:rsidRDefault="00894643" w:rsidP="00A1523C">
            <w:pPr>
              <w:pStyle w:val="Default"/>
              <w:suppressAutoHyphens/>
              <w:jc w:val="both"/>
              <w:rPr>
                <w:rFonts w:ascii="Times New Roman" w:hAnsi="Times New Roman" w:cs="Times New Roman"/>
                <w:bCs/>
                <w:color w:val="auto"/>
                <w:sz w:val="22"/>
                <w:szCs w:val="22"/>
              </w:rPr>
            </w:pPr>
            <w:r w:rsidRPr="00F50F19">
              <w:rPr>
                <w:rFonts w:ascii="Times New Roman" w:hAnsi="Times New Roman" w:cs="Times New Roman"/>
                <w:bCs/>
                <w:color w:val="auto"/>
                <w:sz w:val="22"/>
                <w:szCs w:val="22"/>
              </w:rPr>
              <w:t xml:space="preserve">Proponente: </w:t>
            </w:r>
          </w:p>
        </w:tc>
      </w:tr>
      <w:tr w:rsidR="00894643" w:rsidRPr="00F50F19" w14:paraId="19AEABE2" w14:textId="77777777" w:rsidTr="00A1523C">
        <w:trPr>
          <w:trHeight w:val="355"/>
          <w:jc w:val="center"/>
        </w:trPr>
        <w:tc>
          <w:tcPr>
            <w:tcW w:w="8566" w:type="dxa"/>
            <w:tcBorders>
              <w:top w:val="single" w:sz="4" w:space="0" w:color="auto"/>
              <w:left w:val="single" w:sz="4" w:space="0" w:color="auto"/>
              <w:bottom w:val="single" w:sz="4" w:space="0" w:color="auto"/>
              <w:right w:val="single" w:sz="4" w:space="0" w:color="auto"/>
            </w:tcBorders>
            <w:vAlign w:val="center"/>
          </w:tcPr>
          <w:p w14:paraId="0619751E" w14:textId="77777777" w:rsidR="00894643" w:rsidRPr="00F50F19" w:rsidRDefault="00894643" w:rsidP="00A1523C">
            <w:pPr>
              <w:pStyle w:val="Default"/>
              <w:suppressAutoHyphens/>
              <w:jc w:val="both"/>
              <w:rPr>
                <w:rFonts w:ascii="Times New Roman" w:hAnsi="Times New Roman" w:cs="Times New Roman"/>
                <w:bCs/>
                <w:color w:val="auto"/>
                <w:sz w:val="22"/>
                <w:szCs w:val="22"/>
              </w:rPr>
            </w:pPr>
            <w:r w:rsidRPr="00F50F19">
              <w:rPr>
                <w:rFonts w:ascii="Times New Roman" w:hAnsi="Times New Roman" w:cs="Times New Roman"/>
                <w:bCs/>
                <w:color w:val="auto"/>
                <w:sz w:val="22"/>
                <w:szCs w:val="22"/>
              </w:rPr>
              <w:t xml:space="preserve">CNPJ: </w:t>
            </w:r>
          </w:p>
        </w:tc>
      </w:tr>
      <w:tr w:rsidR="00894643" w:rsidRPr="00F50F19" w14:paraId="1B8BE62F" w14:textId="77777777" w:rsidTr="00A1523C">
        <w:trPr>
          <w:trHeight w:val="371"/>
          <w:jc w:val="center"/>
        </w:trPr>
        <w:tc>
          <w:tcPr>
            <w:tcW w:w="8566" w:type="dxa"/>
            <w:tcBorders>
              <w:top w:val="single" w:sz="4" w:space="0" w:color="auto"/>
              <w:left w:val="single" w:sz="4" w:space="0" w:color="auto"/>
              <w:bottom w:val="single" w:sz="4" w:space="0" w:color="auto"/>
              <w:right w:val="single" w:sz="4" w:space="0" w:color="auto"/>
            </w:tcBorders>
            <w:vAlign w:val="center"/>
          </w:tcPr>
          <w:p w14:paraId="5D04C87A" w14:textId="77777777" w:rsidR="00894643" w:rsidRPr="00F50F19" w:rsidRDefault="00894643" w:rsidP="00A1523C">
            <w:pPr>
              <w:pStyle w:val="Default"/>
              <w:suppressAutoHyphens/>
              <w:jc w:val="both"/>
              <w:rPr>
                <w:rFonts w:ascii="Times New Roman" w:hAnsi="Times New Roman" w:cs="Times New Roman"/>
                <w:bCs/>
                <w:color w:val="auto"/>
                <w:sz w:val="22"/>
                <w:szCs w:val="22"/>
              </w:rPr>
            </w:pPr>
            <w:r w:rsidRPr="00F50F19">
              <w:rPr>
                <w:rFonts w:ascii="Times New Roman" w:hAnsi="Times New Roman" w:cs="Times New Roman"/>
                <w:bCs/>
                <w:color w:val="auto"/>
                <w:sz w:val="22"/>
                <w:szCs w:val="22"/>
              </w:rPr>
              <w:t>I.E:</w:t>
            </w:r>
          </w:p>
        </w:tc>
      </w:tr>
      <w:tr w:rsidR="00894643" w:rsidRPr="00F50F19" w14:paraId="674C3F2C" w14:textId="77777777" w:rsidTr="00A1523C">
        <w:trPr>
          <w:trHeight w:val="355"/>
          <w:jc w:val="center"/>
        </w:trPr>
        <w:tc>
          <w:tcPr>
            <w:tcW w:w="8566" w:type="dxa"/>
            <w:tcBorders>
              <w:top w:val="single" w:sz="4" w:space="0" w:color="auto"/>
              <w:left w:val="single" w:sz="4" w:space="0" w:color="auto"/>
              <w:bottom w:val="single" w:sz="4" w:space="0" w:color="auto"/>
              <w:right w:val="single" w:sz="4" w:space="0" w:color="auto"/>
            </w:tcBorders>
            <w:vAlign w:val="center"/>
          </w:tcPr>
          <w:p w14:paraId="610A6832" w14:textId="77777777" w:rsidR="00894643" w:rsidRPr="00F50F19" w:rsidRDefault="00894643" w:rsidP="00A1523C">
            <w:pPr>
              <w:pStyle w:val="Default"/>
              <w:suppressAutoHyphens/>
              <w:jc w:val="both"/>
              <w:rPr>
                <w:rFonts w:ascii="Times New Roman" w:hAnsi="Times New Roman" w:cs="Times New Roman"/>
                <w:bCs/>
                <w:color w:val="auto"/>
                <w:sz w:val="22"/>
                <w:szCs w:val="22"/>
              </w:rPr>
            </w:pPr>
            <w:r w:rsidRPr="00F50F19">
              <w:rPr>
                <w:rFonts w:ascii="Times New Roman" w:hAnsi="Times New Roman" w:cs="Times New Roman"/>
                <w:bCs/>
                <w:sz w:val="22"/>
                <w:szCs w:val="22"/>
              </w:rPr>
              <w:t xml:space="preserve">Endereço:                                                                                            Bairro:     </w:t>
            </w:r>
            <w:r w:rsidRPr="00F50F19">
              <w:rPr>
                <w:rFonts w:ascii="Times New Roman" w:hAnsi="Times New Roman" w:cs="Times New Roman"/>
                <w:b/>
                <w:bCs/>
                <w:sz w:val="22"/>
                <w:szCs w:val="22"/>
              </w:rPr>
              <w:t xml:space="preserve">                                </w:t>
            </w:r>
            <w:r w:rsidRPr="00F50F19">
              <w:rPr>
                <w:rFonts w:ascii="Times New Roman" w:hAnsi="Times New Roman" w:cs="Times New Roman"/>
                <w:bCs/>
                <w:color w:val="auto"/>
                <w:sz w:val="22"/>
                <w:szCs w:val="22"/>
              </w:rPr>
              <w:t>C</w:t>
            </w:r>
            <w:r w:rsidRPr="00F50F19">
              <w:rPr>
                <w:rFonts w:ascii="Times New Roman" w:hAnsi="Times New Roman" w:cs="Times New Roman"/>
                <w:bCs/>
                <w:sz w:val="22"/>
                <w:szCs w:val="22"/>
              </w:rPr>
              <w:t xml:space="preserve">idade:   </w:t>
            </w:r>
          </w:p>
        </w:tc>
      </w:tr>
      <w:tr w:rsidR="00894643" w:rsidRPr="00F50F19" w14:paraId="3C657D2D" w14:textId="77777777" w:rsidTr="00A1523C">
        <w:trPr>
          <w:trHeight w:val="355"/>
          <w:jc w:val="center"/>
        </w:trPr>
        <w:tc>
          <w:tcPr>
            <w:tcW w:w="8566" w:type="dxa"/>
            <w:tcBorders>
              <w:top w:val="single" w:sz="4" w:space="0" w:color="auto"/>
              <w:left w:val="single" w:sz="4" w:space="0" w:color="auto"/>
              <w:bottom w:val="single" w:sz="4" w:space="0" w:color="auto"/>
              <w:right w:val="single" w:sz="4" w:space="0" w:color="auto"/>
            </w:tcBorders>
            <w:vAlign w:val="center"/>
          </w:tcPr>
          <w:p w14:paraId="7320623C" w14:textId="77777777" w:rsidR="00894643" w:rsidRPr="00F50F19" w:rsidRDefault="00894643" w:rsidP="00A1523C">
            <w:pPr>
              <w:pStyle w:val="Default"/>
              <w:suppressAutoHyphens/>
              <w:jc w:val="both"/>
              <w:rPr>
                <w:rFonts w:ascii="Times New Roman" w:hAnsi="Times New Roman" w:cs="Times New Roman"/>
                <w:bCs/>
                <w:color w:val="auto"/>
                <w:sz w:val="22"/>
                <w:szCs w:val="22"/>
              </w:rPr>
            </w:pPr>
            <w:r w:rsidRPr="00F50F19">
              <w:rPr>
                <w:rFonts w:ascii="Times New Roman" w:hAnsi="Times New Roman" w:cs="Times New Roman"/>
                <w:bCs/>
                <w:sz w:val="22"/>
                <w:szCs w:val="22"/>
              </w:rPr>
              <w:t>CEP:</w:t>
            </w:r>
            <w:r w:rsidRPr="00F50F19">
              <w:rPr>
                <w:rFonts w:ascii="Times New Roman" w:hAnsi="Times New Roman" w:cs="Times New Roman"/>
                <w:b/>
                <w:bCs/>
                <w:sz w:val="22"/>
                <w:szCs w:val="22"/>
              </w:rPr>
              <w:t xml:space="preserve">                </w:t>
            </w:r>
            <w:r w:rsidRPr="00F50F19">
              <w:rPr>
                <w:rFonts w:ascii="Times New Roman" w:hAnsi="Times New Roman" w:cs="Times New Roman"/>
                <w:bCs/>
                <w:color w:val="auto"/>
                <w:sz w:val="22"/>
                <w:szCs w:val="22"/>
              </w:rPr>
              <w:t xml:space="preserve">                             FONE:</w:t>
            </w:r>
            <w:r w:rsidRPr="00F50F19">
              <w:rPr>
                <w:rFonts w:ascii="Times New Roman" w:hAnsi="Times New Roman" w:cs="Times New Roman"/>
                <w:bCs/>
                <w:sz w:val="22"/>
                <w:szCs w:val="22"/>
              </w:rPr>
              <w:t xml:space="preserve"> </w:t>
            </w:r>
            <w:r w:rsidRPr="00F50F19">
              <w:rPr>
                <w:rFonts w:ascii="Times New Roman" w:hAnsi="Times New Roman" w:cs="Times New Roman"/>
                <w:b/>
                <w:bCs/>
                <w:sz w:val="22"/>
                <w:szCs w:val="22"/>
              </w:rPr>
              <w:t xml:space="preserve">              </w:t>
            </w:r>
            <w:r w:rsidRPr="00F50F19">
              <w:rPr>
                <w:rFonts w:ascii="Times New Roman" w:hAnsi="Times New Roman" w:cs="Times New Roman"/>
                <w:bCs/>
                <w:sz w:val="22"/>
                <w:szCs w:val="22"/>
              </w:rPr>
              <w:t xml:space="preserve">                            </w:t>
            </w:r>
            <w:r w:rsidRPr="00F50F19">
              <w:rPr>
                <w:rFonts w:ascii="Times New Roman" w:hAnsi="Times New Roman" w:cs="Times New Roman"/>
                <w:bCs/>
                <w:color w:val="auto"/>
                <w:sz w:val="22"/>
                <w:szCs w:val="22"/>
              </w:rPr>
              <w:t>FAX:</w:t>
            </w:r>
          </w:p>
        </w:tc>
      </w:tr>
      <w:tr w:rsidR="00894643" w:rsidRPr="00F50F19" w14:paraId="745BAFE2" w14:textId="77777777" w:rsidTr="00A1523C">
        <w:trPr>
          <w:trHeight w:val="447"/>
          <w:jc w:val="center"/>
        </w:trPr>
        <w:tc>
          <w:tcPr>
            <w:tcW w:w="8566" w:type="dxa"/>
            <w:tcBorders>
              <w:top w:val="single" w:sz="4" w:space="0" w:color="auto"/>
              <w:left w:val="single" w:sz="4" w:space="0" w:color="auto"/>
              <w:bottom w:val="single" w:sz="4" w:space="0" w:color="auto"/>
              <w:right w:val="single" w:sz="4" w:space="0" w:color="auto"/>
            </w:tcBorders>
            <w:vAlign w:val="center"/>
          </w:tcPr>
          <w:p w14:paraId="1C7FF80C" w14:textId="77777777" w:rsidR="00894643" w:rsidRPr="00F50F19" w:rsidRDefault="00894643" w:rsidP="00A1523C">
            <w:pPr>
              <w:pStyle w:val="Default"/>
              <w:suppressAutoHyphens/>
              <w:jc w:val="both"/>
              <w:rPr>
                <w:rFonts w:ascii="Times New Roman" w:hAnsi="Times New Roman" w:cs="Times New Roman"/>
                <w:bCs/>
                <w:color w:val="auto"/>
                <w:sz w:val="22"/>
                <w:szCs w:val="22"/>
              </w:rPr>
            </w:pPr>
            <w:r w:rsidRPr="00F50F19">
              <w:rPr>
                <w:rFonts w:ascii="Times New Roman" w:hAnsi="Times New Roman" w:cs="Times New Roman"/>
                <w:bCs/>
                <w:color w:val="auto"/>
                <w:sz w:val="22"/>
                <w:szCs w:val="22"/>
              </w:rPr>
              <w:t xml:space="preserve">E-mail institucional: </w:t>
            </w:r>
          </w:p>
        </w:tc>
      </w:tr>
    </w:tbl>
    <w:p w14:paraId="7C7774E6" w14:textId="77777777" w:rsidR="00894643" w:rsidRPr="00F50F19" w:rsidRDefault="00894643" w:rsidP="00894643">
      <w:pPr>
        <w:spacing w:after="0" w:line="240" w:lineRule="auto"/>
        <w:rPr>
          <w:rFonts w:ascii="Times New Roman" w:hAnsi="Times New Roman"/>
          <w:color w:val="FF0000"/>
        </w:rPr>
      </w:pPr>
    </w:p>
    <w:p w14:paraId="0DCC88E1" w14:textId="1ECE5972" w:rsidR="00894643" w:rsidRPr="00F50F19" w:rsidRDefault="00894643" w:rsidP="00894643">
      <w:pPr>
        <w:spacing w:after="0" w:line="240" w:lineRule="auto"/>
        <w:ind w:right="2"/>
        <w:jc w:val="both"/>
        <w:rPr>
          <w:rFonts w:ascii="Times New Roman" w:hAnsi="Times New Roman"/>
          <w:bCs/>
        </w:rPr>
      </w:pPr>
      <w:r w:rsidRPr="00F50F19">
        <w:rPr>
          <w:rFonts w:ascii="Times New Roman" w:hAnsi="Times New Roman"/>
          <w:b/>
        </w:rPr>
        <w:t>2.</w:t>
      </w:r>
      <w:r w:rsidRPr="00F50F19">
        <w:rPr>
          <w:rFonts w:ascii="Times New Roman" w:hAnsi="Times New Roman"/>
          <w:bCs/>
        </w:rPr>
        <w:t xml:space="preserve"> Aquisição de um veículo automotor zero km, tipo SUV de motorização híbrida convencional/plena (HEV), </w:t>
      </w:r>
      <w:r w:rsidR="006645F2">
        <w:rPr>
          <w:rFonts w:ascii="Times New Roman" w:hAnsi="Times New Roman"/>
          <w:bCs/>
        </w:rPr>
        <w:t xml:space="preserve">conforme </w:t>
      </w:r>
      <w:r w:rsidR="006645F2" w:rsidRPr="006645F2">
        <w:rPr>
          <w:rFonts w:ascii="Times New Roman" w:hAnsi="Times New Roman"/>
          <w:bCs/>
        </w:rPr>
        <w:t>especificações técnicas mínimas</w:t>
      </w:r>
      <w:r w:rsidR="006645F2">
        <w:rPr>
          <w:rFonts w:ascii="Times New Roman" w:hAnsi="Times New Roman"/>
          <w:bCs/>
        </w:rPr>
        <w:t xml:space="preserve"> constantes do Edital</w:t>
      </w:r>
      <w:r w:rsidRPr="00F50F19">
        <w:rPr>
          <w:rFonts w:ascii="Times New Roman" w:hAnsi="Times New Roman"/>
          <w:bCs/>
        </w:rPr>
        <w:t>.</w:t>
      </w:r>
    </w:p>
    <w:p w14:paraId="7AABD3CF" w14:textId="77777777" w:rsidR="00894643" w:rsidRPr="00F50F19" w:rsidRDefault="00894643" w:rsidP="00894643">
      <w:pPr>
        <w:pStyle w:val="PargrafodaLista"/>
        <w:ind w:left="420" w:right="2"/>
        <w:jc w:val="both"/>
        <w:rPr>
          <w:b/>
        </w:rPr>
      </w:pPr>
    </w:p>
    <w:tbl>
      <w:tblPr>
        <w:tblStyle w:val="Tabelacomgrade"/>
        <w:tblW w:w="8549" w:type="dxa"/>
        <w:tblLook w:val="04A0" w:firstRow="1" w:lastRow="0" w:firstColumn="1" w:lastColumn="0" w:noHBand="0" w:noVBand="1"/>
      </w:tblPr>
      <w:tblGrid>
        <w:gridCol w:w="1914"/>
        <w:gridCol w:w="2783"/>
        <w:gridCol w:w="1959"/>
        <w:gridCol w:w="1893"/>
      </w:tblGrid>
      <w:tr w:rsidR="00894643" w:rsidRPr="00F50F19" w14:paraId="6DB79A94" w14:textId="77777777" w:rsidTr="00A1523C">
        <w:trPr>
          <w:trHeight w:val="599"/>
        </w:trPr>
        <w:tc>
          <w:tcPr>
            <w:tcW w:w="2041" w:type="dxa"/>
            <w:vAlign w:val="center"/>
          </w:tcPr>
          <w:p w14:paraId="2CE9B59F" w14:textId="77777777" w:rsidR="00894643" w:rsidRPr="00F50F19" w:rsidRDefault="00894643" w:rsidP="00A1523C">
            <w:pPr>
              <w:spacing w:after="0" w:line="240" w:lineRule="auto"/>
              <w:jc w:val="center"/>
              <w:rPr>
                <w:b/>
              </w:rPr>
            </w:pPr>
            <w:r w:rsidRPr="00F50F19">
              <w:rPr>
                <w:b/>
              </w:rPr>
              <w:t>OBJETO</w:t>
            </w:r>
          </w:p>
        </w:tc>
        <w:tc>
          <w:tcPr>
            <w:tcW w:w="2414" w:type="dxa"/>
            <w:vAlign w:val="center"/>
          </w:tcPr>
          <w:p w14:paraId="1CE94D56" w14:textId="77777777" w:rsidR="00894643" w:rsidRPr="00F50F19" w:rsidRDefault="00894643" w:rsidP="00A1523C">
            <w:pPr>
              <w:spacing w:after="0" w:line="240" w:lineRule="auto"/>
              <w:jc w:val="center"/>
              <w:rPr>
                <w:b/>
              </w:rPr>
            </w:pPr>
            <w:r w:rsidRPr="00F50F19">
              <w:rPr>
                <w:b/>
              </w:rPr>
              <w:t>QUANTIDADE/MODELO DO VEÍCULO</w:t>
            </w:r>
          </w:p>
        </w:tc>
        <w:tc>
          <w:tcPr>
            <w:tcW w:w="2059" w:type="dxa"/>
            <w:vAlign w:val="center"/>
          </w:tcPr>
          <w:p w14:paraId="3D48950A" w14:textId="77777777" w:rsidR="00894643" w:rsidRPr="00F50F19" w:rsidRDefault="00894643" w:rsidP="00A1523C">
            <w:pPr>
              <w:spacing w:after="0" w:line="240" w:lineRule="auto"/>
              <w:jc w:val="center"/>
              <w:rPr>
                <w:b/>
              </w:rPr>
            </w:pPr>
            <w:r w:rsidRPr="00F50F19">
              <w:rPr>
                <w:b/>
              </w:rPr>
              <w:t>VALOR UNITÁRIO</w:t>
            </w:r>
          </w:p>
        </w:tc>
        <w:tc>
          <w:tcPr>
            <w:tcW w:w="2035" w:type="dxa"/>
            <w:vAlign w:val="center"/>
          </w:tcPr>
          <w:p w14:paraId="248A6E56" w14:textId="77777777" w:rsidR="00894643" w:rsidRPr="00F50F19" w:rsidRDefault="00894643" w:rsidP="00A1523C">
            <w:pPr>
              <w:spacing w:after="0" w:line="240" w:lineRule="auto"/>
              <w:jc w:val="center"/>
              <w:rPr>
                <w:b/>
              </w:rPr>
            </w:pPr>
            <w:r w:rsidRPr="00F50F19">
              <w:rPr>
                <w:b/>
              </w:rPr>
              <w:t>VALOR TOTAL</w:t>
            </w:r>
          </w:p>
        </w:tc>
      </w:tr>
      <w:tr w:rsidR="00894643" w:rsidRPr="00F50F19" w14:paraId="6DE3053D" w14:textId="77777777" w:rsidTr="00A1523C">
        <w:trPr>
          <w:trHeight w:val="940"/>
        </w:trPr>
        <w:tc>
          <w:tcPr>
            <w:tcW w:w="2041" w:type="dxa"/>
            <w:vAlign w:val="center"/>
          </w:tcPr>
          <w:p w14:paraId="37B20897" w14:textId="77777777" w:rsidR="00894643" w:rsidRPr="00F50F19" w:rsidRDefault="00894643" w:rsidP="00A1523C">
            <w:pPr>
              <w:spacing w:after="0" w:line="240" w:lineRule="auto"/>
              <w:jc w:val="center"/>
              <w:rPr>
                <w:bCs/>
              </w:rPr>
            </w:pPr>
            <w:r w:rsidRPr="00F50F19">
              <w:rPr>
                <w:bCs/>
              </w:rPr>
              <w:t>Veículo automotor zero km, tipo SUV, híbrido (HEV)</w:t>
            </w:r>
          </w:p>
        </w:tc>
        <w:tc>
          <w:tcPr>
            <w:tcW w:w="2414" w:type="dxa"/>
            <w:vAlign w:val="center"/>
          </w:tcPr>
          <w:p w14:paraId="44006731" w14:textId="77777777" w:rsidR="00894643" w:rsidRPr="00F50F19" w:rsidRDefault="00894643" w:rsidP="00A1523C">
            <w:pPr>
              <w:spacing w:after="0" w:line="240" w:lineRule="auto"/>
              <w:jc w:val="center"/>
              <w:rPr>
                <w:bCs/>
              </w:rPr>
            </w:pPr>
            <w:r w:rsidRPr="00F50F19">
              <w:rPr>
                <w:bCs/>
              </w:rPr>
              <w:t>1</w:t>
            </w:r>
          </w:p>
        </w:tc>
        <w:tc>
          <w:tcPr>
            <w:tcW w:w="2059" w:type="dxa"/>
            <w:vAlign w:val="center"/>
          </w:tcPr>
          <w:p w14:paraId="5E839093" w14:textId="77777777" w:rsidR="00894643" w:rsidRPr="00F50F19" w:rsidRDefault="00894643" w:rsidP="00A1523C">
            <w:pPr>
              <w:spacing w:after="0" w:line="240" w:lineRule="auto"/>
              <w:rPr>
                <w:bCs/>
              </w:rPr>
            </w:pPr>
            <w:r w:rsidRPr="00F50F19">
              <w:rPr>
                <w:bCs/>
              </w:rPr>
              <w:t>R$</w:t>
            </w:r>
          </w:p>
        </w:tc>
        <w:tc>
          <w:tcPr>
            <w:tcW w:w="2035" w:type="dxa"/>
            <w:vAlign w:val="center"/>
          </w:tcPr>
          <w:p w14:paraId="784E4611" w14:textId="77777777" w:rsidR="00894643" w:rsidRPr="00F50F19" w:rsidRDefault="00894643" w:rsidP="00A1523C">
            <w:pPr>
              <w:spacing w:after="0" w:line="240" w:lineRule="auto"/>
              <w:rPr>
                <w:bCs/>
              </w:rPr>
            </w:pPr>
            <w:r w:rsidRPr="00F50F19">
              <w:rPr>
                <w:bCs/>
              </w:rPr>
              <w:t>R$</w:t>
            </w:r>
          </w:p>
        </w:tc>
      </w:tr>
    </w:tbl>
    <w:p w14:paraId="394CFA29" w14:textId="77777777" w:rsidR="00894643" w:rsidRPr="00F50F19" w:rsidRDefault="00894643" w:rsidP="00894643">
      <w:pPr>
        <w:spacing w:after="0" w:line="240" w:lineRule="auto"/>
        <w:ind w:right="2"/>
        <w:jc w:val="both"/>
        <w:rPr>
          <w:rFonts w:ascii="Times New Roman" w:hAnsi="Times New Roman"/>
          <w:bCs/>
        </w:rPr>
      </w:pPr>
      <w:r w:rsidRPr="00F50F19">
        <w:rPr>
          <w:rFonts w:ascii="Times New Roman" w:hAnsi="Times New Roman"/>
          <w:bCs/>
        </w:rPr>
        <w:t>(*) O preço global é o que deve ser cadastrado no portal para formulação de lances.</w:t>
      </w:r>
    </w:p>
    <w:p w14:paraId="5925BA41" w14:textId="77777777" w:rsidR="00894643" w:rsidRPr="00F50F19" w:rsidRDefault="00894643" w:rsidP="00894643">
      <w:pPr>
        <w:spacing w:after="0" w:line="240" w:lineRule="auto"/>
        <w:ind w:right="2"/>
        <w:jc w:val="both"/>
        <w:rPr>
          <w:rFonts w:ascii="Times New Roman" w:hAnsi="Times New Roman"/>
          <w:bCs/>
        </w:rPr>
      </w:pPr>
    </w:p>
    <w:p w14:paraId="176734C5" w14:textId="77777777" w:rsidR="00894643" w:rsidRPr="00F50F19" w:rsidRDefault="00894643" w:rsidP="00894643">
      <w:pPr>
        <w:spacing w:after="0" w:line="240" w:lineRule="auto"/>
        <w:ind w:right="2"/>
        <w:jc w:val="both"/>
        <w:rPr>
          <w:rFonts w:ascii="Times New Roman" w:eastAsiaTheme="minorHAnsi" w:hAnsi="Times New Roman"/>
          <w:lang w:eastAsia="en-US"/>
        </w:rPr>
      </w:pPr>
      <w:r w:rsidRPr="00F50F19">
        <w:rPr>
          <w:rFonts w:ascii="Times New Roman" w:hAnsi="Times New Roman"/>
          <w:b/>
        </w:rPr>
        <w:t xml:space="preserve">3. </w:t>
      </w:r>
      <w:r w:rsidRPr="00F50F19">
        <w:rPr>
          <w:rFonts w:ascii="Times New Roman" w:eastAsiaTheme="minorHAnsi" w:hAnsi="Times New Roman"/>
          <w:lang w:eastAsia="en-US"/>
        </w:rPr>
        <w:t>Se vencedora, na qualidade de representante legal assinará o Contrato o Sr....................................... portador (a) da carteira de identidade RG nº.............................. e CPF/MF sob o nº ...................................................;</w:t>
      </w:r>
    </w:p>
    <w:p w14:paraId="6D602548" w14:textId="77777777" w:rsidR="00894643" w:rsidRPr="00F50F19" w:rsidRDefault="00894643" w:rsidP="00894643">
      <w:pPr>
        <w:autoSpaceDE w:val="0"/>
        <w:autoSpaceDN w:val="0"/>
        <w:adjustRightInd w:val="0"/>
        <w:spacing w:after="0" w:line="240" w:lineRule="auto"/>
        <w:jc w:val="both"/>
        <w:rPr>
          <w:rFonts w:ascii="Times New Roman" w:eastAsiaTheme="minorHAnsi" w:hAnsi="Times New Roman"/>
          <w:b/>
          <w:bCs/>
          <w:lang w:eastAsia="en-US"/>
        </w:rPr>
      </w:pPr>
    </w:p>
    <w:p w14:paraId="1C833272" w14:textId="77777777" w:rsidR="00894643" w:rsidRPr="00F50F19" w:rsidRDefault="00894643" w:rsidP="00894643">
      <w:pPr>
        <w:spacing w:after="0" w:line="240" w:lineRule="auto"/>
        <w:ind w:right="2"/>
        <w:jc w:val="both"/>
        <w:rPr>
          <w:rFonts w:ascii="Times New Roman" w:hAnsi="Times New Roman"/>
          <w:bCs/>
        </w:rPr>
      </w:pPr>
      <w:r w:rsidRPr="00F50F19">
        <w:rPr>
          <w:rFonts w:ascii="Times New Roman" w:eastAsiaTheme="minorHAnsi" w:hAnsi="Times New Roman"/>
          <w:b/>
          <w:bCs/>
          <w:lang w:eastAsia="en-US"/>
        </w:rPr>
        <w:t>4.</w:t>
      </w:r>
      <w:r w:rsidRPr="00F50F19">
        <w:rPr>
          <w:rFonts w:ascii="Times New Roman" w:eastAsiaTheme="minorHAnsi" w:hAnsi="Times New Roman"/>
          <w:lang w:eastAsia="en-US"/>
        </w:rPr>
        <w:t xml:space="preserve"> </w:t>
      </w:r>
      <w:r w:rsidRPr="00F50F19">
        <w:rPr>
          <w:rFonts w:ascii="Times New Roman" w:hAnsi="Times New Roman"/>
          <w:bCs/>
        </w:rPr>
        <w:t>Prazo de validade da proposta de 60 (sessenta) dias, a contar da data de sua apresentação.</w:t>
      </w:r>
    </w:p>
    <w:p w14:paraId="7032F97B" w14:textId="77777777" w:rsidR="00894643" w:rsidRPr="00F50F19" w:rsidRDefault="00894643" w:rsidP="00894643">
      <w:pPr>
        <w:spacing w:after="0" w:line="240" w:lineRule="auto"/>
        <w:ind w:right="2"/>
        <w:jc w:val="both"/>
        <w:rPr>
          <w:rFonts w:ascii="Times New Roman" w:hAnsi="Times New Roman"/>
          <w:bCs/>
        </w:rPr>
      </w:pPr>
    </w:p>
    <w:p w14:paraId="6E99DB1E" w14:textId="77777777" w:rsidR="00894643" w:rsidRPr="00F50F19" w:rsidRDefault="00894643" w:rsidP="00894643">
      <w:pPr>
        <w:spacing w:after="0" w:line="240" w:lineRule="auto"/>
        <w:ind w:right="2"/>
        <w:jc w:val="both"/>
        <w:rPr>
          <w:rFonts w:ascii="Times New Roman" w:hAnsi="Times New Roman"/>
          <w:bCs/>
        </w:rPr>
      </w:pPr>
      <w:r w:rsidRPr="00F50F19">
        <w:rPr>
          <w:rFonts w:ascii="Times New Roman" w:hAnsi="Times New Roman"/>
          <w:b/>
        </w:rPr>
        <w:t xml:space="preserve">5. </w:t>
      </w:r>
      <w:r w:rsidRPr="00F50F19">
        <w:rPr>
          <w:rFonts w:ascii="Times New Roman" w:hAnsi="Times New Roman"/>
          <w:bCs/>
        </w:rPr>
        <w:t>Nos valores propostos estão inclusos todos os custos operacionais, encargos previdenciários, trabalhistas, tributários, comerciais e quaisquer outros que incidam direta ou indiretamente na execução do objeto.</w:t>
      </w:r>
    </w:p>
    <w:p w14:paraId="1F77FC6C" w14:textId="77777777" w:rsidR="00894643" w:rsidRPr="00F50F19" w:rsidRDefault="00894643" w:rsidP="00894643">
      <w:pPr>
        <w:autoSpaceDE w:val="0"/>
        <w:autoSpaceDN w:val="0"/>
        <w:adjustRightInd w:val="0"/>
        <w:spacing w:after="0" w:line="240" w:lineRule="auto"/>
        <w:jc w:val="both"/>
        <w:rPr>
          <w:rFonts w:ascii="Times New Roman" w:eastAsiaTheme="minorHAnsi" w:hAnsi="Times New Roman"/>
          <w:b/>
          <w:bCs/>
          <w:lang w:eastAsia="en-US"/>
        </w:rPr>
      </w:pPr>
    </w:p>
    <w:p w14:paraId="591B6BB6" w14:textId="77777777" w:rsidR="00894643" w:rsidRPr="00F50F19" w:rsidRDefault="00894643" w:rsidP="00894643">
      <w:pPr>
        <w:autoSpaceDE w:val="0"/>
        <w:autoSpaceDN w:val="0"/>
        <w:adjustRightInd w:val="0"/>
        <w:spacing w:after="0" w:line="240" w:lineRule="auto"/>
        <w:jc w:val="both"/>
        <w:rPr>
          <w:rFonts w:ascii="Times New Roman" w:eastAsiaTheme="minorHAnsi" w:hAnsi="Times New Roman"/>
          <w:lang w:eastAsia="en-US"/>
        </w:rPr>
      </w:pPr>
      <w:r w:rsidRPr="00F50F19">
        <w:rPr>
          <w:rFonts w:ascii="Times New Roman" w:eastAsiaTheme="minorHAnsi" w:hAnsi="Times New Roman"/>
          <w:b/>
          <w:bCs/>
          <w:lang w:eastAsia="en-US"/>
        </w:rPr>
        <w:t>6.</w:t>
      </w:r>
      <w:r w:rsidRPr="00F50F19">
        <w:rPr>
          <w:rFonts w:ascii="Times New Roman" w:eastAsiaTheme="minorHAnsi" w:hAnsi="Times New Roman"/>
          <w:lang w:eastAsia="en-US"/>
        </w:rPr>
        <w:t xml:space="preserve"> Declaro sob as penas da Lei, que o objeto por nós ofertado atende a todas as especificações e exigências do Edital e seus anexos.</w:t>
      </w:r>
    </w:p>
    <w:p w14:paraId="0C0012F7" w14:textId="77777777" w:rsidR="00894643" w:rsidRPr="00F50F19" w:rsidRDefault="00894643" w:rsidP="00894643">
      <w:pPr>
        <w:autoSpaceDE w:val="0"/>
        <w:autoSpaceDN w:val="0"/>
        <w:adjustRightInd w:val="0"/>
        <w:spacing w:after="0" w:line="240" w:lineRule="auto"/>
        <w:jc w:val="both"/>
        <w:rPr>
          <w:rFonts w:ascii="Times New Roman" w:eastAsiaTheme="minorHAnsi" w:hAnsi="Times New Roman"/>
          <w:lang w:eastAsia="en-US"/>
        </w:rPr>
      </w:pPr>
    </w:p>
    <w:p w14:paraId="79E44C24" w14:textId="77777777" w:rsidR="00894643" w:rsidRPr="00F50F19" w:rsidRDefault="00894643" w:rsidP="00894643">
      <w:pPr>
        <w:autoSpaceDE w:val="0"/>
        <w:autoSpaceDN w:val="0"/>
        <w:adjustRightInd w:val="0"/>
        <w:spacing w:after="0" w:line="240" w:lineRule="auto"/>
        <w:jc w:val="both"/>
        <w:rPr>
          <w:rFonts w:ascii="Times New Roman" w:eastAsiaTheme="minorHAnsi" w:hAnsi="Times New Roman"/>
          <w:lang w:eastAsia="en-US"/>
        </w:rPr>
      </w:pPr>
      <w:r w:rsidRPr="00F50F19">
        <w:rPr>
          <w:rFonts w:ascii="Times New Roman" w:eastAsiaTheme="minorHAnsi" w:hAnsi="Times New Roman"/>
          <w:lang w:eastAsia="en-US"/>
        </w:rPr>
        <w:t>(local e data)</w:t>
      </w:r>
    </w:p>
    <w:p w14:paraId="464A0D0B" w14:textId="77777777" w:rsidR="00894643" w:rsidRPr="00F50F19" w:rsidRDefault="00894643" w:rsidP="00894643">
      <w:pPr>
        <w:spacing w:after="0" w:line="240" w:lineRule="auto"/>
        <w:jc w:val="both"/>
        <w:rPr>
          <w:rFonts w:ascii="Times New Roman" w:eastAsiaTheme="minorHAnsi" w:hAnsi="Times New Roman"/>
          <w:lang w:eastAsia="en-US"/>
        </w:rPr>
      </w:pPr>
      <w:r w:rsidRPr="00F50F19">
        <w:rPr>
          <w:rFonts w:ascii="Times New Roman" w:eastAsiaTheme="minorHAnsi" w:hAnsi="Times New Roman"/>
          <w:lang w:eastAsia="en-US"/>
        </w:rPr>
        <w:t>___________________________________</w:t>
      </w:r>
    </w:p>
    <w:p w14:paraId="21E34487" w14:textId="77777777" w:rsidR="00894643" w:rsidRPr="00F50F19" w:rsidRDefault="00894643" w:rsidP="00894643">
      <w:pPr>
        <w:spacing w:after="0" w:line="240" w:lineRule="auto"/>
        <w:jc w:val="both"/>
        <w:rPr>
          <w:rFonts w:ascii="Times New Roman" w:hAnsi="Times New Roman"/>
          <w:b/>
          <w:i/>
        </w:rPr>
      </w:pPr>
      <w:r w:rsidRPr="00F50F19">
        <w:rPr>
          <w:rFonts w:ascii="Times New Roman" w:eastAsiaTheme="minorHAnsi" w:hAnsi="Times New Roman"/>
          <w:lang w:eastAsia="en-US"/>
        </w:rPr>
        <w:t>(Razão Social, Nome e Cargo do Assinante)</w:t>
      </w:r>
    </w:p>
    <w:p w14:paraId="00913201" w14:textId="77777777" w:rsidR="006F77C3" w:rsidRPr="00F50F19" w:rsidRDefault="006F77C3" w:rsidP="006F77C3">
      <w:pPr>
        <w:widowControl w:val="0"/>
        <w:tabs>
          <w:tab w:val="left" w:pos="7493"/>
        </w:tabs>
        <w:autoSpaceDE w:val="0"/>
        <w:autoSpaceDN w:val="0"/>
        <w:spacing w:after="0" w:line="240" w:lineRule="auto"/>
        <w:ind w:right="-1"/>
        <w:jc w:val="center"/>
        <w:outlineLvl w:val="0"/>
        <w:rPr>
          <w:rFonts w:ascii="Times New Roman" w:eastAsia="Calibri" w:hAnsi="Times New Roman"/>
          <w:bCs/>
          <w:sz w:val="24"/>
          <w:szCs w:val="24"/>
          <w:lang w:eastAsia="en-US"/>
        </w:rPr>
      </w:pPr>
    </w:p>
    <w:p w14:paraId="7BA9A5CB" w14:textId="0DCFA333" w:rsidR="00F50F19" w:rsidRDefault="00F50F19">
      <w:pPr>
        <w:spacing w:after="0" w:line="240" w:lineRule="auto"/>
        <w:rPr>
          <w:rFonts w:ascii="Times New Roman" w:eastAsia="Calibri" w:hAnsi="Times New Roman"/>
          <w:bCs/>
          <w:sz w:val="24"/>
          <w:szCs w:val="24"/>
          <w:lang w:eastAsia="en-US"/>
        </w:rPr>
      </w:pPr>
      <w:r>
        <w:rPr>
          <w:rFonts w:ascii="Times New Roman" w:eastAsia="Calibri" w:hAnsi="Times New Roman"/>
          <w:bCs/>
          <w:sz w:val="24"/>
          <w:szCs w:val="24"/>
          <w:lang w:eastAsia="en-US"/>
        </w:rPr>
        <w:br w:type="page"/>
      </w:r>
    </w:p>
    <w:p w14:paraId="25C2D409" w14:textId="3448345B" w:rsidR="00DD4E26" w:rsidRPr="00547008" w:rsidRDefault="00DD4E26" w:rsidP="006D151A">
      <w:pPr>
        <w:widowControl w:val="0"/>
        <w:tabs>
          <w:tab w:val="left" w:pos="7493"/>
        </w:tabs>
        <w:autoSpaceDE w:val="0"/>
        <w:autoSpaceDN w:val="0"/>
        <w:spacing w:after="0" w:line="240" w:lineRule="auto"/>
        <w:ind w:right="-1"/>
        <w:jc w:val="center"/>
        <w:outlineLvl w:val="0"/>
        <w:rPr>
          <w:rFonts w:ascii="Times New Roman" w:eastAsia="Calibri" w:hAnsi="Times New Roman"/>
          <w:b/>
          <w:i/>
          <w:sz w:val="28"/>
          <w:szCs w:val="28"/>
          <w:lang w:eastAsia="en-US"/>
        </w:rPr>
      </w:pPr>
      <w:r w:rsidRPr="00547008">
        <w:rPr>
          <w:rFonts w:ascii="Times New Roman" w:eastAsia="Calibri" w:hAnsi="Times New Roman"/>
          <w:b/>
          <w:sz w:val="28"/>
          <w:szCs w:val="28"/>
          <w:lang w:eastAsia="en-US"/>
        </w:rPr>
        <w:lastRenderedPageBreak/>
        <w:t>ANEXO III</w:t>
      </w:r>
    </w:p>
    <w:p w14:paraId="3E4D1936" w14:textId="77777777" w:rsidR="00DD4E26" w:rsidRPr="00547008" w:rsidRDefault="00DD4E26" w:rsidP="006D151A">
      <w:pPr>
        <w:widowControl w:val="0"/>
        <w:tabs>
          <w:tab w:val="left" w:pos="7493"/>
        </w:tabs>
        <w:autoSpaceDE w:val="0"/>
        <w:autoSpaceDN w:val="0"/>
        <w:spacing w:after="0" w:line="240" w:lineRule="auto"/>
        <w:ind w:right="-1"/>
        <w:jc w:val="center"/>
        <w:rPr>
          <w:rFonts w:ascii="Times New Roman" w:eastAsia="Calibri" w:hAnsi="Times New Roman"/>
          <w:b/>
          <w:sz w:val="24"/>
          <w:szCs w:val="24"/>
          <w:lang w:eastAsia="en-US"/>
        </w:rPr>
      </w:pPr>
    </w:p>
    <w:p w14:paraId="2ECD1272" w14:textId="2067547A" w:rsidR="00DD4E26" w:rsidRPr="00547008" w:rsidRDefault="00DD4E26" w:rsidP="006D151A">
      <w:pPr>
        <w:widowControl w:val="0"/>
        <w:tabs>
          <w:tab w:val="left" w:pos="7493"/>
        </w:tabs>
        <w:autoSpaceDE w:val="0"/>
        <w:autoSpaceDN w:val="0"/>
        <w:spacing w:after="0" w:line="240" w:lineRule="auto"/>
        <w:ind w:right="-1"/>
        <w:jc w:val="both"/>
        <w:rPr>
          <w:rFonts w:ascii="Times New Roman" w:eastAsia="Calibri" w:hAnsi="Times New Roman"/>
          <w:b/>
          <w:sz w:val="24"/>
          <w:szCs w:val="24"/>
          <w:lang w:eastAsia="en-US"/>
        </w:rPr>
      </w:pPr>
      <w:r w:rsidRPr="00547008">
        <w:rPr>
          <w:rFonts w:ascii="Times New Roman" w:eastAsia="Calibri" w:hAnsi="Times New Roman"/>
          <w:b/>
          <w:spacing w:val="-1"/>
          <w:sz w:val="24"/>
          <w:szCs w:val="24"/>
          <w:lang w:eastAsia="en-US"/>
        </w:rPr>
        <w:t>MINUTA</w:t>
      </w:r>
      <w:r w:rsidRPr="00547008">
        <w:rPr>
          <w:rFonts w:ascii="Times New Roman" w:eastAsia="Calibri" w:hAnsi="Times New Roman"/>
          <w:b/>
          <w:spacing w:val="-14"/>
          <w:sz w:val="24"/>
          <w:szCs w:val="24"/>
          <w:lang w:eastAsia="en-US"/>
        </w:rPr>
        <w:t xml:space="preserve"> </w:t>
      </w:r>
      <w:r w:rsidRPr="00547008">
        <w:rPr>
          <w:rFonts w:ascii="Times New Roman" w:eastAsia="Calibri" w:hAnsi="Times New Roman"/>
          <w:b/>
          <w:spacing w:val="-1"/>
          <w:sz w:val="24"/>
          <w:szCs w:val="24"/>
          <w:lang w:eastAsia="en-US"/>
        </w:rPr>
        <w:t>-</w:t>
      </w:r>
      <w:r w:rsidRPr="00547008">
        <w:rPr>
          <w:rFonts w:ascii="Times New Roman" w:eastAsia="Calibri" w:hAnsi="Times New Roman"/>
          <w:b/>
          <w:spacing w:val="1"/>
          <w:sz w:val="24"/>
          <w:szCs w:val="24"/>
          <w:lang w:eastAsia="en-US"/>
        </w:rPr>
        <w:t xml:space="preserve"> </w:t>
      </w:r>
      <w:r w:rsidRPr="00547008">
        <w:rPr>
          <w:rFonts w:ascii="Times New Roman" w:eastAsia="Calibri" w:hAnsi="Times New Roman"/>
          <w:b/>
          <w:spacing w:val="-1"/>
          <w:sz w:val="24"/>
          <w:szCs w:val="24"/>
          <w:lang w:eastAsia="en-US"/>
        </w:rPr>
        <w:t>CONTRATO</w:t>
      </w:r>
      <w:r w:rsidRPr="00547008">
        <w:rPr>
          <w:rFonts w:ascii="Times New Roman" w:eastAsia="Calibri" w:hAnsi="Times New Roman"/>
          <w:b/>
          <w:sz w:val="24"/>
          <w:szCs w:val="24"/>
          <w:lang w:eastAsia="en-US"/>
        </w:rPr>
        <w:t xml:space="preserve"> </w:t>
      </w:r>
      <w:r w:rsidRPr="00547008">
        <w:rPr>
          <w:rFonts w:ascii="Times New Roman" w:eastAsia="Calibri" w:hAnsi="Times New Roman"/>
          <w:b/>
          <w:spacing w:val="-1"/>
          <w:sz w:val="24"/>
          <w:szCs w:val="24"/>
          <w:lang w:eastAsia="en-US"/>
        </w:rPr>
        <w:t>Nº</w:t>
      </w:r>
      <w:r w:rsidRPr="00547008">
        <w:rPr>
          <w:rFonts w:ascii="Times New Roman" w:eastAsia="Calibri" w:hAnsi="Times New Roman"/>
          <w:b/>
          <w:spacing w:val="1"/>
          <w:sz w:val="24"/>
          <w:szCs w:val="24"/>
          <w:lang w:eastAsia="en-US"/>
        </w:rPr>
        <w:t xml:space="preserve"> </w:t>
      </w:r>
      <w:r w:rsidR="00547008" w:rsidRPr="00547008">
        <w:rPr>
          <w:rFonts w:ascii="Times New Roman" w:eastAsia="Calibri" w:hAnsi="Times New Roman"/>
          <w:b/>
          <w:spacing w:val="-1"/>
          <w:sz w:val="24"/>
          <w:szCs w:val="24"/>
          <w:lang w:eastAsia="en-US"/>
        </w:rPr>
        <w:t>____</w:t>
      </w:r>
      <w:r w:rsidRPr="00547008">
        <w:rPr>
          <w:rFonts w:ascii="Times New Roman" w:eastAsia="Calibri" w:hAnsi="Times New Roman"/>
          <w:b/>
          <w:spacing w:val="-1"/>
          <w:sz w:val="24"/>
          <w:szCs w:val="24"/>
          <w:lang w:eastAsia="en-US"/>
        </w:rPr>
        <w:t>/202</w:t>
      </w:r>
      <w:r w:rsidR="00743923">
        <w:rPr>
          <w:rFonts w:ascii="Times New Roman" w:eastAsia="Calibri" w:hAnsi="Times New Roman"/>
          <w:b/>
          <w:spacing w:val="-1"/>
          <w:sz w:val="24"/>
          <w:szCs w:val="24"/>
          <w:lang w:eastAsia="en-US"/>
        </w:rPr>
        <w:t>6</w:t>
      </w:r>
      <w:r w:rsidRPr="00547008">
        <w:rPr>
          <w:rFonts w:ascii="Times New Roman" w:eastAsia="Calibri" w:hAnsi="Times New Roman"/>
          <w:b/>
          <w:spacing w:val="-1"/>
          <w:sz w:val="24"/>
          <w:szCs w:val="24"/>
          <w:lang w:eastAsia="en-US"/>
        </w:rPr>
        <w:t>,</w:t>
      </w:r>
      <w:r w:rsidRPr="00547008">
        <w:rPr>
          <w:rFonts w:ascii="Times New Roman" w:eastAsia="Calibri" w:hAnsi="Times New Roman"/>
          <w:b/>
          <w:spacing w:val="-14"/>
          <w:sz w:val="24"/>
          <w:szCs w:val="24"/>
          <w:lang w:eastAsia="en-US"/>
        </w:rPr>
        <w:t xml:space="preserve"> </w:t>
      </w:r>
      <w:r w:rsidRPr="00547008">
        <w:rPr>
          <w:rFonts w:ascii="Times New Roman" w:eastAsia="Calibri" w:hAnsi="Times New Roman"/>
          <w:b/>
          <w:spacing w:val="-1"/>
          <w:sz w:val="24"/>
          <w:szCs w:val="24"/>
          <w:lang w:eastAsia="en-US"/>
        </w:rPr>
        <w:t>A</w:t>
      </w:r>
      <w:r w:rsidRPr="00547008">
        <w:rPr>
          <w:rFonts w:ascii="Times New Roman" w:eastAsia="Calibri" w:hAnsi="Times New Roman"/>
          <w:b/>
          <w:spacing w:val="-13"/>
          <w:sz w:val="24"/>
          <w:szCs w:val="24"/>
          <w:lang w:eastAsia="en-US"/>
        </w:rPr>
        <w:t xml:space="preserve"> </w:t>
      </w:r>
      <w:r w:rsidRPr="00547008">
        <w:rPr>
          <w:rFonts w:ascii="Times New Roman" w:eastAsia="Calibri" w:hAnsi="Times New Roman"/>
          <w:b/>
          <w:spacing w:val="-1"/>
          <w:sz w:val="24"/>
          <w:szCs w:val="24"/>
          <w:lang w:eastAsia="en-US"/>
        </w:rPr>
        <w:t>SER</w:t>
      </w:r>
      <w:r w:rsidRPr="00547008">
        <w:rPr>
          <w:rFonts w:ascii="Times New Roman" w:eastAsia="Calibri" w:hAnsi="Times New Roman"/>
          <w:b/>
          <w:sz w:val="24"/>
          <w:szCs w:val="24"/>
          <w:lang w:eastAsia="en-US"/>
        </w:rPr>
        <w:t xml:space="preserve"> </w:t>
      </w:r>
      <w:r w:rsidRPr="00547008">
        <w:rPr>
          <w:rFonts w:ascii="Times New Roman" w:eastAsia="Calibri" w:hAnsi="Times New Roman"/>
          <w:b/>
          <w:spacing w:val="-1"/>
          <w:sz w:val="24"/>
          <w:szCs w:val="24"/>
          <w:lang w:eastAsia="en-US"/>
        </w:rPr>
        <w:t>CELEBRADO</w:t>
      </w:r>
      <w:r w:rsidRPr="00547008">
        <w:rPr>
          <w:rFonts w:ascii="Times New Roman" w:eastAsia="Calibri" w:hAnsi="Times New Roman"/>
          <w:b/>
          <w:spacing w:val="1"/>
          <w:sz w:val="24"/>
          <w:szCs w:val="24"/>
          <w:lang w:eastAsia="en-US"/>
        </w:rPr>
        <w:t xml:space="preserve"> </w:t>
      </w:r>
      <w:r w:rsidRPr="00547008">
        <w:rPr>
          <w:rFonts w:ascii="Times New Roman" w:eastAsia="Calibri" w:hAnsi="Times New Roman"/>
          <w:b/>
          <w:spacing w:val="-1"/>
          <w:sz w:val="24"/>
          <w:szCs w:val="24"/>
          <w:lang w:eastAsia="en-US"/>
        </w:rPr>
        <w:t>ENTRE</w:t>
      </w:r>
      <w:r w:rsidRPr="00547008">
        <w:rPr>
          <w:rFonts w:ascii="Times New Roman" w:eastAsia="Calibri" w:hAnsi="Times New Roman"/>
          <w:b/>
          <w:spacing w:val="1"/>
          <w:sz w:val="24"/>
          <w:szCs w:val="24"/>
          <w:lang w:eastAsia="en-US"/>
        </w:rPr>
        <w:t xml:space="preserve"> </w:t>
      </w:r>
      <w:r w:rsidR="00200FE7" w:rsidRPr="00547008">
        <w:rPr>
          <w:rFonts w:ascii="Times New Roman" w:eastAsia="Calibri" w:hAnsi="Times New Roman"/>
          <w:b/>
          <w:spacing w:val="1"/>
          <w:sz w:val="24"/>
          <w:szCs w:val="24"/>
          <w:lang w:eastAsia="en-US"/>
        </w:rPr>
        <w:t>A</w:t>
      </w:r>
      <w:r w:rsidRPr="00547008">
        <w:rPr>
          <w:rFonts w:ascii="Times New Roman" w:eastAsia="Calibri" w:hAnsi="Times New Roman"/>
          <w:b/>
          <w:spacing w:val="1"/>
          <w:sz w:val="24"/>
          <w:szCs w:val="24"/>
          <w:lang w:eastAsia="en-US"/>
        </w:rPr>
        <w:t xml:space="preserve"> </w:t>
      </w:r>
      <w:r w:rsidR="00200FE7" w:rsidRPr="00547008">
        <w:rPr>
          <w:rFonts w:ascii="Times New Roman" w:eastAsia="Calibri" w:hAnsi="Times New Roman"/>
          <w:b/>
          <w:spacing w:val="1"/>
          <w:sz w:val="24"/>
          <w:szCs w:val="24"/>
          <w:lang w:eastAsia="en-US"/>
        </w:rPr>
        <w:t>CÂMARA MUNICIPAL DE CERQUEIRA CÉSAR</w:t>
      </w:r>
      <w:r w:rsidRPr="00547008">
        <w:rPr>
          <w:rFonts w:ascii="Times New Roman" w:eastAsia="Calibri" w:hAnsi="Times New Roman"/>
          <w:b/>
          <w:spacing w:val="1"/>
          <w:sz w:val="24"/>
          <w:szCs w:val="24"/>
          <w:lang w:eastAsia="en-US"/>
        </w:rPr>
        <w:t xml:space="preserve"> E A EMPRESA XXXXXXXXXXXXXXX</w:t>
      </w:r>
    </w:p>
    <w:p w14:paraId="2B631219" w14:textId="77777777" w:rsidR="00FA1F83" w:rsidRPr="00547008" w:rsidRDefault="00FA1F83" w:rsidP="006D151A">
      <w:pPr>
        <w:widowControl w:val="0"/>
        <w:tabs>
          <w:tab w:val="left" w:pos="7493"/>
        </w:tabs>
        <w:autoSpaceDE w:val="0"/>
        <w:autoSpaceDN w:val="0"/>
        <w:spacing w:after="0" w:line="240" w:lineRule="auto"/>
        <w:ind w:right="-1"/>
        <w:jc w:val="both"/>
        <w:rPr>
          <w:rFonts w:ascii="Times New Roman" w:eastAsia="Calibri" w:hAnsi="Times New Roman"/>
          <w:b/>
          <w:sz w:val="24"/>
          <w:szCs w:val="24"/>
          <w:lang w:eastAsia="en-US"/>
        </w:rPr>
      </w:pPr>
    </w:p>
    <w:p w14:paraId="3E732941" w14:textId="68076071" w:rsidR="00547008" w:rsidRDefault="00DD4E26" w:rsidP="006D151A">
      <w:pPr>
        <w:widowControl w:val="0"/>
        <w:tabs>
          <w:tab w:val="left" w:pos="7493"/>
        </w:tabs>
        <w:autoSpaceDE w:val="0"/>
        <w:autoSpaceDN w:val="0"/>
        <w:spacing w:after="0" w:line="240" w:lineRule="auto"/>
        <w:ind w:right="-1"/>
        <w:jc w:val="both"/>
        <w:rPr>
          <w:rFonts w:ascii="Times New Roman" w:eastAsia="Calibri" w:hAnsi="Times New Roman"/>
          <w:b/>
          <w:sz w:val="24"/>
          <w:szCs w:val="24"/>
          <w:lang w:eastAsia="en-US"/>
        </w:rPr>
      </w:pPr>
      <w:r w:rsidRPr="00547008">
        <w:rPr>
          <w:rFonts w:ascii="Times New Roman" w:eastAsia="Calibri" w:hAnsi="Times New Roman"/>
          <w:b/>
          <w:sz w:val="24"/>
          <w:szCs w:val="24"/>
          <w:lang w:eastAsia="en-US"/>
        </w:rPr>
        <w:t>PROCESSO</w:t>
      </w:r>
      <w:r w:rsidR="00547008">
        <w:rPr>
          <w:rFonts w:ascii="Times New Roman" w:eastAsia="Calibri" w:hAnsi="Times New Roman"/>
          <w:b/>
          <w:sz w:val="24"/>
          <w:szCs w:val="24"/>
          <w:lang w:eastAsia="en-US"/>
        </w:rPr>
        <w:t xml:space="preserve"> DE LICITAÇÃO Nº</w:t>
      </w:r>
      <w:r w:rsidRPr="00547008">
        <w:rPr>
          <w:rFonts w:ascii="Times New Roman" w:eastAsia="Calibri" w:hAnsi="Times New Roman"/>
          <w:b/>
          <w:sz w:val="24"/>
          <w:szCs w:val="24"/>
          <w:lang w:eastAsia="en-US"/>
        </w:rPr>
        <w:t xml:space="preserve"> </w:t>
      </w:r>
      <w:r w:rsidR="006A1DDB">
        <w:rPr>
          <w:rFonts w:ascii="Times New Roman" w:eastAsia="Calibri" w:hAnsi="Times New Roman"/>
          <w:b/>
          <w:sz w:val="24"/>
          <w:szCs w:val="24"/>
          <w:lang w:eastAsia="en-US"/>
        </w:rPr>
        <w:t>24</w:t>
      </w:r>
      <w:r w:rsidRPr="00547008">
        <w:rPr>
          <w:rFonts w:ascii="Times New Roman" w:eastAsia="Calibri" w:hAnsi="Times New Roman"/>
          <w:b/>
          <w:sz w:val="24"/>
          <w:szCs w:val="24"/>
          <w:lang w:eastAsia="en-US"/>
        </w:rPr>
        <w:t>/202</w:t>
      </w:r>
      <w:r w:rsidR="00634A10">
        <w:rPr>
          <w:rFonts w:ascii="Times New Roman" w:eastAsia="Calibri" w:hAnsi="Times New Roman"/>
          <w:b/>
          <w:sz w:val="24"/>
          <w:szCs w:val="24"/>
          <w:lang w:eastAsia="en-US"/>
        </w:rPr>
        <w:t>6</w:t>
      </w:r>
    </w:p>
    <w:p w14:paraId="2CBB46FA" w14:textId="29C98758" w:rsidR="00547008" w:rsidRDefault="00634A10" w:rsidP="006D151A">
      <w:pPr>
        <w:widowControl w:val="0"/>
        <w:tabs>
          <w:tab w:val="left" w:pos="7493"/>
        </w:tabs>
        <w:autoSpaceDE w:val="0"/>
        <w:autoSpaceDN w:val="0"/>
        <w:spacing w:after="0" w:line="240" w:lineRule="auto"/>
        <w:ind w:right="-1"/>
        <w:jc w:val="both"/>
        <w:rPr>
          <w:rFonts w:ascii="Times New Roman" w:eastAsia="Calibri" w:hAnsi="Times New Roman"/>
          <w:b/>
          <w:sz w:val="24"/>
          <w:szCs w:val="24"/>
          <w:lang w:eastAsia="en-US"/>
        </w:rPr>
      </w:pPr>
      <w:r>
        <w:rPr>
          <w:rFonts w:ascii="Times New Roman" w:eastAsia="Calibri" w:hAnsi="Times New Roman"/>
          <w:b/>
          <w:sz w:val="24"/>
          <w:szCs w:val="24"/>
          <w:lang w:eastAsia="en-US"/>
        </w:rPr>
        <w:t>PREGÃO ELETRÔNICO</w:t>
      </w:r>
      <w:r w:rsidR="00547008">
        <w:rPr>
          <w:rFonts w:ascii="Times New Roman" w:eastAsia="Calibri" w:hAnsi="Times New Roman"/>
          <w:b/>
          <w:sz w:val="24"/>
          <w:szCs w:val="24"/>
          <w:lang w:eastAsia="en-US"/>
        </w:rPr>
        <w:t xml:space="preserve"> Nº </w:t>
      </w:r>
      <w:r w:rsidR="00DD4E26" w:rsidRPr="00547008">
        <w:rPr>
          <w:rFonts w:ascii="Times New Roman" w:eastAsia="Calibri" w:hAnsi="Times New Roman"/>
          <w:b/>
          <w:sz w:val="24"/>
          <w:szCs w:val="24"/>
          <w:lang w:eastAsia="en-US"/>
        </w:rPr>
        <w:t>0</w:t>
      </w:r>
      <w:r w:rsidR="00200FE7" w:rsidRPr="00547008">
        <w:rPr>
          <w:rFonts w:ascii="Times New Roman" w:eastAsia="Calibri" w:hAnsi="Times New Roman"/>
          <w:b/>
          <w:sz w:val="24"/>
          <w:szCs w:val="24"/>
          <w:lang w:eastAsia="en-US"/>
        </w:rPr>
        <w:t>1</w:t>
      </w:r>
      <w:r w:rsidR="00DD4E26" w:rsidRPr="00547008">
        <w:rPr>
          <w:rFonts w:ascii="Times New Roman" w:eastAsia="Calibri" w:hAnsi="Times New Roman"/>
          <w:b/>
          <w:sz w:val="24"/>
          <w:szCs w:val="24"/>
          <w:lang w:eastAsia="en-US"/>
        </w:rPr>
        <w:t>/202</w:t>
      </w:r>
      <w:r>
        <w:rPr>
          <w:rFonts w:ascii="Times New Roman" w:eastAsia="Calibri" w:hAnsi="Times New Roman"/>
          <w:b/>
          <w:sz w:val="24"/>
          <w:szCs w:val="24"/>
          <w:lang w:eastAsia="en-US"/>
        </w:rPr>
        <w:t>6</w:t>
      </w:r>
    </w:p>
    <w:p w14:paraId="08EED404" w14:textId="77777777" w:rsidR="00FA1F83" w:rsidRPr="00547008" w:rsidRDefault="00FA1F83"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p>
    <w:p w14:paraId="4B5AE454" w14:textId="12BA1CC8" w:rsidR="00DD4E26" w:rsidRPr="00081044"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r w:rsidRPr="00547008">
        <w:rPr>
          <w:rFonts w:ascii="Times New Roman" w:eastAsia="Calibri" w:hAnsi="Times New Roman"/>
          <w:b/>
          <w:sz w:val="24"/>
          <w:szCs w:val="24"/>
          <w:lang w:eastAsia="en-US"/>
        </w:rPr>
        <w:t>CLÁUSULA</w:t>
      </w:r>
      <w:r w:rsidRPr="00547008">
        <w:rPr>
          <w:rFonts w:ascii="Times New Roman" w:eastAsia="Calibri" w:hAnsi="Times New Roman"/>
          <w:b/>
          <w:spacing w:val="-3"/>
          <w:sz w:val="24"/>
          <w:szCs w:val="24"/>
          <w:lang w:eastAsia="en-US"/>
        </w:rPr>
        <w:t xml:space="preserve"> </w:t>
      </w:r>
      <w:r w:rsidRPr="00547008">
        <w:rPr>
          <w:rFonts w:ascii="Times New Roman" w:eastAsia="Calibri" w:hAnsi="Times New Roman"/>
          <w:b/>
          <w:sz w:val="24"/>
          <w:szCs w:val="24"/>
          <w:lang w:eastAsia="en-US"/>
        </w:rPr>
        <w:t>PRIMEIRA</w:t>
      </w:r>
      <w:r w:rsidRPr="00547008">
        <w:rPr>
          <w:rFonts w:ascii="Times New Roman" w:eastAsia="Calibri" w:hAnsi="Times New Roman"/>
          <w:b/>
          <w:spacing w:val="-2"/>
          <w:sz w:val="24"/>
          <w:szCs w:val="24"/>
          <w:lang w:eastAsia="en-US"/>
        </w:rPr>
        <w:t xml:space="preserve"> </w:t>
      </w:r>
      <w:r w:rsidRPr="00547008">
        <w:rPr>
          <w:rFonts w:ascii="Times New Roman" w:eastAsia="Calibri" w:hAnsi="Times New Roman"/>
          <w:b/>
          <w:sz w:val="24"/>
          <w:szCs w:val="24"/>
          <w:lang w:eastAsia="en-US"/>
        </w:rPr>
        <w:t>–</w:t>
      </w:r>
      <w:r w:rsidRPr="00547008">
        <w:rPr>
          <w:rFonts w:ascii="Times New Roman" w:eastAsia="Calibri" w:hAnsi="Times New Roman"/>
          <w:b/>
          <w:spacing w:val="-3"/>
          <w:sz w:val="24"/>
          <w:szCs w:val="24"/>
          <w:lang w:eastAsia="en-US"/>
        </w:rPr>
        <w:t xml:space="preserve"> </w:t>
      </w:r>
      <w:r w:rsidRPr="00547008">
        <w:rPr>
          <w:rFonts w:ascii="Times New Roman" w:eastAsia="Calibri" w:hAnsi="Times New Roman"/>
          <w:b/>
          <w:sz w:val="24"/>
          <w:szCs w:val="24"/>
          <w:lang w:eastAsia="en-US"/>
        </w:rPr>
        <w:t>Das</w:t>
      </w:r>
      <w:r w:rsidRPr="00547008">
        <w:rPr>
          <w:rFonts w:ascii="Times New Roman" w:eastAsia="Calibri" w:hAnsi="Times New Roman"/>
          <w:b/>
          <w:spacing w:val="-2"/>
          <w:sz w:val="24"/>
          <w:szCs w:val="24"/>
          <w:lang w:eastAsia="en-US"/>
        </w:rPr>
        <w:t xml:space="preserve"> </w:t>
      </w:r>
      <w:r w:rsidRPr="00547008">
        <w:rPr>
          <w:rFonts w:ascii="Times New Roman" w:eastAsia="Calibri" w:hAnsi="Times New Roman"/>
          <w:b/>
          <w:sz w:val="24"/>
          <w:szCs w:val="24"/>
          <w:lang w:eastAsia="en-US"/>
        </w:rPr>
        <w:t>Partes</w:t>
      </w:r>
    </w:p>
    <w:p w14:paraId="78F64241" w14:textId="1CE702CE" w:rsidR="00DD4E26" w:rsidRPr="00081044" w:rsidRDefault="00B82485"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A</w:t>
      </w:r>
      <w:r w:rsidR="00DD4E26" w:rsidRPr="00081044">
        <w:rPr>
          <w:rFonts w:ascii="Times New Roman" w:eastAsia="Calibri" w:hAnsi="Times New Roman"/>
          <w:bCs/>
          <w:sz w:val="24"/>
          <w:szCs w:val="24"/>
          <w:lang w:eastAsia="en-US"/>
        </w:rPr>
        <w:t xml:space="preserve"> </w:t>
      </w:r>
      <w:r w:rsidRPr="00081044">
        <w:rPr>
          <w:rFonts w:ascii="Times New Roman" w:eastAsia="Calibri" w:hAnsi="Times New Roman"/>
          <w:b/>
          <w:sz w:val="24"/>
          <w:szCs w:val="24"/>
          <w:lang w:eastAsia="en-US"/>
        </w:rPr>
        <w:t>CÂMARA MUNICIPAL DE CERQUEIRA CÉSAR</w:t>
      </w:r>
      <w:r w:rsidR="00DD4E26" w:rsidRPr="00081044">
        <w:rPr>
          <w:rFonts w:ascii="Times New Roman" w:eastAsia="Calibri" w:hAnsi="Times New Roman"/>
          <w:bCs/>
          <w:sz w:val="24"/>
          <w:szCs w:val="24"/>
          <w:lang w:eastAsia="en-US"/>
        </w:rPr>
        <w:t>, pessoa jurídica de direito público</w:t>
      </w:r>
      <w:r w:rsidR="00DE3C0F" w:rsidRPr="00081044">
        <w:rPr>
          <w:rFonts w:ascii="Times New Roman" w:eastAsia="Calibri" w:hAnsi="Times New Roman"/>
          <w:bCs/>
          <w:sz w:val="24"/>
          <w:szCs w:val="24"/>
          <w:lang w:eastAsia="en-US"/>
        </w:rPr>
        <w:t xml:space="preserve">, </w:t>
      </w:r>
      <w:r w:rsidR="00DD4E26" w:rsidRPr="00081044">
        <w:rPr>
          <w:rFonts w:ascii="Times New Roman" w:eastAsia="Calibri" w:hAnsi="Times New Roman"/>
          <w:bCs/>
          <w:sz w:val="24"/>
          <w:szCs w:val="24"/>
          <w:lang w:eastAsia="en-US"/>
        </w:rPr>
        <w:t xml:space="preserve">CNPJ/MF nº. </w:t>
      </w:r>
      <w:r w:rsidRPr="00081044">
        <w:rPr>
          <w:rFonts w:ascii="Times New Roman" w:eastAsia="Calibri" w:hAnsi="Times New Roman"/>
          <w:bCs/>
          <w:sz w:val="24"/>
          <w:szCs w:val="24"/>
          <w:lang w:eastAsia="en-US"/>
        </w:rPr>
        <w:t>50</w:t>
      </w:r>
      <w:r w:rsidR="00DD4E26" w:rsidRPr="00081044">
        <w:rPr>
          <w:rFonts w:ascii="Times New Roman" w:eastAsia="Calibri" w:hAnsi="Times New Roman"/>
          <w:bCs/>
          <w:sz w:val="24"/>
          <w:szCs w:val="24"/>
          <w:lang w:eastAsia="en-US"/>
        </w:rPr>
        <w:t>.</w:t>
      </w:r>
      <w:r w:rsidRPr="00081044">
        <w:rPr>
          <w:rFonts w:ascii="Times New Roman" w:eastAsia="Calibri" w:hAnsi="Times New Roman"/>
          <w:bCs/>
          <w:sz w:val="24"/>
          <w:szCs w:val="24"/>
          <w:lang w:eastAsia="en-US"/>
        </w:rPr>
        <w:t>366</w:t>
      </w:r>
      <w:r w:rsidR="00DD4E26" w:rsidRPr="00081044">
        <w:rPr>
          <w:rFonts w:ascii="Times New Roman" w:eastAsia="Calibri" w:hAnsi="Times New Roman"/>
          <w:bCs/>
          <w:sz w:val="24"/>
          <w:szCs w:val="24"/>
          <w:lang w:eastAsia="en-US"/>
        </w:rPr>
        <w:t>.</w:t>
      </w:r>
      <w:r w:rsidRPr="00081044">
        <w:rPr>
          <w:rFonts w:ascii="Times New Roman" w:eastAsia="Calibri" w:hAnsi="Times New Roman"/>
          <w:bCs/>
          <w:sz w:val="24"/>
          <w:szCs w:val="24"/>
          <w:lang w:eastAsia="en-US"/>
        </w:rPr>
        <w:t>475</w:t>
      </w:r>
      <w:r w:rsidR="00DD4E26" w:rsidRPr="00081044">
        <w:rPr>
          <w:rFonts w:ascii="Times New Roman" w:eastAsia="Calibri" w:hAnsi="Times New Roman"/>
          <w:bCs/>
          <w:sz w:val="24"/>
          <w:szCs w:val="24"/>
          <w:lang w:eastAsia="en-US"/>
        </w:rPr>
        <w:t>/0001-</w:t>
      </w:r>
      <w:r w:rsidRPr="00081044">
        <w:rPr>
          <w:rFonts w:ascii="Times New Roman" w:eastAsia="Calibri" w:hAnsi="Times New Roman"/>
          <w:bCs/>
          <w:sz w:val="24"/>
          <w:szCs w:val="24"/>
          <w:lang w:eastAsia="en-US"/>
        </w:rPr>
        <w:t>74</w:t>
      </w:r>
      <w:r w:rsidR="00DD4E26" w:rsidRPr="00081044">
        <w:rPr>
          <w:rFonts w:ascii="Times New Roman" w:eastAsia="Calibri" w:hAnsi="Times New Roman"/>
          <w:bCs/>
          <w:sz w:val="24"/>
          <w:szCs w:val="24"/>
          <w:lang w:eastAsia="en-US"/>
        </w:rPr>
        <w:t xml:space="preserve">, com sede na Rua </w:t>
      </w:r>
      <w:r w:rsidRPr="00081044">
        <w:rPr>
          <w:rFonts w:ascii="Times New Roman" w:eastAsia="Calibri" w:hAnsi="Times New Roman"/>
          <w:bCs/>
          <w:sz w:val="24"/>
          <w:szCs w:val="24"/>
          <w:lang w:eastAsia="en-US"/>
        </w:rPr>
        <w:t>Major Arthur Esteves</w:t>
      </w:r>
      <w:r w:rsidR="00DD4E26" w:rsidRPr="00081044">
        <w:rPr>
          <w:rFonts w:ascii="Times New Roman" w:eastAsia="Calibri" w:hAnsi="Times New Roman"/>
          <w:bCs/>
          <w:sz w:val="24"/>
          <w:szCs w:val="24"/>
          <w:lang w:eastAsia="en-US"/>
        </w:rPr>
        <w:t xml:space="preserve">, nº. </w:t>
      </w:r>
      <w:r w:rsidRPr="00081044">
        <w:rPr>
          <w:rFonts w:ascii="Times New Roman" w:eastAsia="Calibri" w:hAnsi="Times New Roman"/>
          <w:bCs/>
          <w:sz w:val="24"/>
          <w:szCs w:val="24"/>
          <w:lang w:eastAsia="en-US"/>
        </w:rPr>
        <w:t>121</w:t>
      </w:r>
      <w:r w:rsidR="00DE3C0F" w:rsidRPr="00081044">
        <w:rPr>
          <w:rFonts w:ascii="Times New Roman" w:eastAsia="Calibri" w:hAnsi="Times New Roman"/>
          <w:bCs/>
          <w:sz w:val="24"/>
          <w:szCs w:val="24"/>
          <w:lang w:eastAsia="en-US"/>
        </w:rPr>
        <w:t>, Centro, Cerqueira César/SP, CEP – 18.760-009</w:t>
      </w:r>
      <w:r w:rsidR="00DD4E26" w:rsidRPr="00081044">
        <w:rPr>
          <w:rFonts w:ascii="Times New Roman" w:eastAsia="Calibri" w:hAnsi="Times New Roman"/>
          <w:bCs/>
          <w:sz w:val="24"/>
          <w:szCs w:val="24"/>
          <w:lang w:eastAsia="en-US"/>
        </w:rPr>
        <w:t>, representada</w:t>
      </w:r>
      <w:r w:rsidR="00931128" w:rsidRPr="00081044">
        <w:rPr>
          <w:rFonts w:ascii="Times New Roman" w:eastAsia="Calibri" w:hAnsi="Times New Roman"/>
          <w:bCs/>
          <w:sz w:val="24"/>
          <w:szCs w:val="24"/>
          <w:lang w:eastAsia="en-US"/>
        </w:rPr>
        <w:t xml:space="preserve">, neste ato, </w:t>
      </w:r>
      <w:r w:rsidR="00DD4E26" w:rsidRPr="00081044">
        <w:rPr>
          <w:rFonts w:ascii="Times New Roman" w:eastAsia="Calibri" w:hAnsi="Times New Roman"/>
          <w:bCs/>
          <w:sz w:val="24"/>
          <w:szCs w:val="24"/>
          <w:lang w:eastAsia="en-US"/>
        </w:rPr>
        <w:t xml:space="preserve"> p</w:t>
      </w:r>
      <w:r w:rsidR="00144DCE">
        <w:rPr>
          <w:rFonts w:ascii="Times New Roman" w:eastAsia="Calibri" w:hAnsi="Times New Roman"/>
          <w:bCs/>
          <w:sz w:val="24"/>
          <w:szCs w:val="24"/>
          <w:lang w:eastAsia="en-US"/>
        </w:rPr>
        <w:t>or</w:t>
      </w:r>
      <w:r w:rsidR="00DD4E26" w:rsidRPr="00081044">
        <w:rPr>
          <w:rFonts w:ascii="Times New Roman" w:eastAsia="Calibri" w:hAnsi="Times New Roman"/>
          <w:bCs/>
          <w:sz w:val="24"/>
          <w:szCs w:val="24"/>
          <w:lang w:eastAsia="en-US"/>
        </w:rPr>
        <w:t xml:space="preserve"> </w:t>
      </w:r>
      <w:r w:rsidR="00931128" w:rsidRPr="00081044">
        <w:rPr>
          <w:rFonts w:ascii="Times New Roman" w:eastAsia="Calibri" w:hAnsi="Times New Roman"/>
          <w:bCs/>
          <w:sz w:val="24"/>
          <w:szCs w:val="24"/>
          <w:lang w:eastAsia="en-US"/>
        </w:rPr>
        <w:t>seu</w:t>
      </w:r>
      <w:r w:rsidR="00DD4E26" w:rsidRPr="00081044">
        <w:rPr>
          <w:rFonts w:ascii="Times New Roman" w:eastAsia="Calibri" w:hAnsi="Times New Roman"/>
          <w:bCs/>
          <w:sz w:val="24"/>
          <w:szCs w:val="24"/>
          <w:lang w:eastAsia="en-US"/>
        </w:rPr>
        <w:t xml:space="preserve"> </w:t>
      </w:r>
      <w:r w:rsidRPr="00081044">
        <w:rPr>
          <w:rFonts w:ascii="Times New Roman" w:eastAsia="Calibri" w:hAnsi="Times New Roman"/>
          <w:bCs/>
          <w:sz w:val="24"/>
          <w:szCs w:val="24"/>
          <w:lang w:eastAsia="en-US"/>
        </w:rPr>
        <w:t>Presidente</w:t>
      </w:r>
      <w:r w:rsidR="00DD4E26" w:rsidRPr="00081044">
        <w:rPr>
          <w:rFonts w:ascii="Times New Roman" w:eastAsia="Calibri" w:hAnsi="Times New Roman"/>
          <w:bCs/>
          <w:sz w:val="24"/>
          <w:szCs w:val="24"/>
          <w:lang w:eastAsia="en-US"/>
        </w:rPr>
        <w:t>,</w:t>
      </w:r>
      <w:r w:rsidR="00DD4E26" w:rsidRPr="00081044">
        <w:rPr>
          <w:rFonts w:ascii="Times New Roman" w:hAnsi="Times New Roman"/>
          <w:bCs/>
          <w:color w:val="000000"/>
          <w:sz w:val="24"/>
          <w:szCs w:val="24"/>
        </w:rPr>
        <w:t xml:space="preserve"> </w:t>
      </w:r>
      <w:r w:rsidR="00931128" w:rsidRPr="00081044">
        <w:rPr>
          <w:rFonts w:ascii="Times New Roman" w:hAnsi="Times New Roman"/>
          <w:bCs/>
          <w:color w:val="000000"/>
          <w:sz w:val="24"/>
          <w:szCs w:val="24"/>
        </w:rPr>
        <w:t>XXXXXXXX</w:t>
      </w:r>
      <w:r w:rsidR="00DD4E26" w:rsidRPr="00081044">
        <w:rPr>
          <w:rFonts w:ascii="Times New Roman" w:eastAsia="Calibri" w:hAnsi="Times New Roman"/>
          <w:bCs/>
          <w:sz w:val="24"/>
          <w:szCs w:val="24"/>
          <w:lang w:eastAsia="en-US"/>
        </w:rPr>
        <w:t>, brasileir</w:t>
      </w:r>
      <w:r w:rsidR="00931128" w:rsidRPr="00081044">
        <w:rPr>
          <w:rFonts w:ascii="Times New Roman" w:eastAsia="Calibri" w:hAnsi="Times New Roman"/>
          <w:bCs/>
          <w:sz w:val="24"/>
          <w:szCs w:val="24"/>
          <w:lang w:eastAsia="en-US"/>
        </w:rPr>
        <w:t>o</w:t>
      </w:r>
      <w:r w:rsidRPr="00081044">
        <w:rPr>
          <w:rFonts w:ascii="Times New Roman" w:eastAsia="Calibri" w:hAnsi="Times New Roman"/>
          <w:bCs/>
          <w:sz w:val="24"/>
          <w:szCs w:val="24"/>
          <w:lang w:eastAsia="en-US"/>
        </w:rPr>
        <w:t>,</w:t>
      </w:r>
      <w:r w:rsidR="00DD4E26" w:rsidRPr="00081044">
        <w:rPr>
          <w:rFonts w:ascii="Times New Roman" w:eastAsia="Calibri" w:hAnsi="Times New Roman"/>
          <w:bCs/>
          <w:sz w:val="24"/>
          <w:szCs w:val="24"/>
          <w:lang w:eastAsia="en-US"/>
        </w:rPr>
        <w:t xml:space="preserve"> </w:t>
      </w:r>
      <w:r w:rsidR="00931128" w:rsidRPr="00081044">
        <w:rPr>
          <w:rFonts w:ascii="Times New Roman" w:eastAsia="Calibri" w:hAnsi="Times New Roman"/>
          <w:bCs/>
          <w:sz w:val="24"/>
          <w:szCs w:val="24"/>
          <w:lang w:eastAsia="en-US"/>
        </w:rPr>
        <w:t>XXXXX</w:t>
      </w:r>
      <w:r w:rsidR="00DD4E26" w:rsidRPr="00081044">
        <w:rPr>
          <w:rFonts w:ascii="Times New Roman" w:eastAsia="Calibri" w:hAnsi="Times New Roman"/>
          <w:bCs/>
          <w:sz w:val="24"/>
          <w:szCs w:val="24"/>
          <w:lang w:eastAsia="en-US"/>
        </w:rPr>
        <w:t>,</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portador da carteira de identidade nº </w:t>
      </w:r>
      <w:proofErr w:type="spellStart"/>
      <w:r w:rsidR="00DD4E26" w:rsidRPr="00081044">
        <w:rPr>
          <w:rFonts w:ascii="Times New Roman" w:eastAsia="Calibri" w:hAnsi="Times New Roman"/>
          <w:bCs/>
          <w:sz w:val="24"/>
          <w:szCs w:val="24"/>
          <w:lang w:eastAsia="en-US"/>
        </w:rPr>
        <w:t>xxxxxxx</w:t>
      </w:r>
      <w:proofErr w:type="spellEnd"/>
      <w:r w:rsidR="00DD4E26" w:rsidRPr="00081044">
        <w:rPr>
          <w:rFonts w:ascii="Times New Roman" w:eastAsia="Calibri" w:hAnsi="Times New Roman"/>
          <w:bCs/>
          <w:sz w:val="24"/>
          <w:szCs w:val="24"/>
          <w:lang w:eastAsia="en-US"/>
        </w:rPr>
        <w:t xml:space="preserve"> e do CPF nº </w:t>
      </w:r>
      <w:proofErr w:type="spellStart"/>
      <w:r w:rsidR="00DD4E26" w:rsidRPr="00081044">
        <w:rPr>
          <w:rFonts w:ascii="Times New Roman" w:eastAsia="Calibri" w:hAnsi="Times New Roman"/>
          <w:bCs/>
          <w:sz w:val="24"/>
          <w:szCs w:val="24"/>
          <w:lang w:eastAsia="en-US"/>
        </w:rPr>
        <w:t>xxxxxxxxx</w:t>
      </w:r>
      <w:proofErr w:type="spellEnd"/>
      <w:r w:rsidR="00144DCE">
        <w:rPr>
          <w:rFonts w:ascii="Times New Roman" w:eastAsia="Calibri" w:hAnsi="Times New Roman"/>
          <w:bCs/>
          <w:sz w:val="24"/>
          <w:szCs w:val="24"/>
          <w:lang w:eastAsia="en-US"/>
        </w:rPr>
        <w:t>,</w:t>
      </w:r>
      <w:r w:rsidR="00DD4E26" w:rsidRPr="00081044">
        <w:rPr>
          <w:rFonts w:ascii="Times New Roman" w:eastAsia="Calibri" w:hAnsi="Times New Roman"/>
          <w:bCs/>
          <w:sz w:val="24"/>
          <w:szCs w:val="24"/>
          <w:lang w:eastAsia="en-US"/>
        </w:rPr>
        <w:t xml:space="preserve"> residente  </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e  </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domiciliado  </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em  </w:t>
      </w:r>
      <w:r w:rsidR="00DD4E26" w:rsidRPr="00081044">
        <w:rPr>
          <w:rFonts w:ascii="Times New Roman" w:eastAsia="Calibri" w:hAnsi="Times New Roman"/>
          <w:bCs/>
          <w:spacing w:val="1"/>
          <w:sz w:val="24"/>
          <w:szCs w:val="24"/>
          <w:lang w:eastAsia="en-US"/>
        </w:rPr>
        <w:t xml:space="preserve"> </w:t>
      </w:r>
      <w:proofErr w:type="spellStart"/>
      <w:r w:rsidR="00DD4E26" w:rsidRPr="00081044">
        <w:rPr>
          <w:rFonts w:ascii="Times New Roman" w:eastAsia="Calibri" w:hAnsi="Times New Roman"/>
          <w:bCs/>
          <w:sz w:val="24"/>
          <w:szCs w:val="24"/>
          <w:lang w:eastAsia="en-US"/>
        </w:rPr>
        <w:t>xxxxxxx</w:t>
      </w:r>
      <w:proofErr w:type="spellEnd"/>
      <w:r w:rsidR="00DD4E26" w:rsidRPr="00081044">
        <w:rPr>
          <w:rFonts w:ascii="Times New Roman" w:eastAsia="Calibri" w:hAnsi="Times New Roman"/>
          <w:bCs/>
          <w:sz w:val="24"/>
          <w:szCs w:val="24"/>
          <w:lang w:eastAsia="en-US"/>
        </w:rPr>
        <w:t xml:space="preserve">,  </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e,  </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do  </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outro  </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lado,  </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empresa, XXXXXXXXXX., CNPJ nº XXXXXXX, estabelecida na XXXXXXXXXXXXX, neste ato, representada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por s</w:t>
      </w:r>
      <w:r w:rsidR="00931128" w:rsidRPr="00081044">
        <w:rPr>
          <w:rFonts w:ascii="Times New Roman" w:eastAsia="Calibri" w:hAnsi="Times New Roman"/>
          <w:bCs/>
          <w:sz w:val="24"/>
          <w:szCs w:val="24"/>
          <w:lang w:eastAsia="en-US"/>
        </w:rPr>
        <w:t>eu</w:t>
      </w:r>
      <w:r w:rsidR="00DD4E26" w:rsidRPr="00081044">
        <w:rPr>
          <w:rFonts w:ascii="Times New Roman" w:eastAsia="Calibri" w:hAnsi="Times New Roman"/>
          <w:bCs/>
          <w:sz w:val="24"/>
          <w:szCs w:val="24"/>
          <w:lang w:eastAsia="en-US"/>
        </w:rPr>
        <w:t xml:space="preserve"> XXXXXXX, XXXXXXXXX, portador da Cédula de Identidade Civil R.G. nº XXXXXXXF e devidamente</w:t>
      </w:r>
      <w:r w:rsidR="00DD4E26" w:rsidRPr="00081044">
        <w:rPr>
          <w:rFonts w:ascii="Times New Roman" w:eastAsia="Calibri" w:hAnsi="Times New Roman"/>
          <w:bCs/>
          <w:spacing w:val="-53"/>
          <w:sz w:val="24"/>
          <w:szCs w:val="24"/>
          <w:lang w:eastAsia="en-US"/>
        </w:rPr>
        <w:t xml:space="preserve"> </w:t>
      </w:r>
      <w:r w:rsidR="00931128" w:rsidRPr="00081044">
        <w:rPr>
          <w:rFonts w:ascii="Times New Roman" w:eastAsia="Calibri" w:hAnsi="Times New Roman"/>
          <w:bCs/>
          <w:spacing w:val="-53"/>
          <w:sz w:val="24"/>
          <w:szCs w:val="24"/>
          <w:lang w:eastAsia="en-US"/>
        </w:rPr>
        <w:t xml:space="preserve">     </w:t>
      </w:r>
      <w:r w:rsidR="00DD4E26" w:rsidRPr="00081044">
        <w:rPr>
          <w:rFonts w:ascii="Times New Roman" w:eastAsia="Calibri" w:hAnsi="Times New Roman"/>
          <w:bCs/>
          <w:sz w:val="24"/>
          <w:szCs w:val="24"/>
          <w:lang w:eastAsia="en-US"/>
        </w:rPr>
        <w:t>inscrit</w:t>
      </w:r>
      <w:r w:rsidR="00931128" w:rsidRPr="00081044">
        <w:rPr>
          <w:rFonts w:ascii="Times New Roman" w:eastAsia="Calibri" w:hAnsi="Times New Roman"/>
          <w:bCs/>
          <w:sz w:val="24"/>
          <w:szCs w:val="24"/>
          <w:lang w:eastAsia="en-US"/>
        </w:rPr>
        <w:t>o</w:t>
      </w:r>
      <w:r w:rsidR="00DD4E26" w:rsidRPr="00081044">
        <w:rPr>
          <w:rFonts w:ascii="Times New Roman" w:eastAsia="Calibri" w:hAnsi="Times New Roman"/>
          <w:bCs/>
          <w:sz w:val="24"/>
          <w:szCs w:val="24"/>
          <w:lang w:eastAsia="en-US"/>
        </w:rPr>
        <w:t xml:space="preserve"> no CPF/MF sob o nº XXXXXX, RESOLVEM, celebrar o presente CONTRATO, com fundamento na </w:t>
      </w:r>
      <w:hyperlink r:id="rId18" w:history="1">
        <w:r w:rsidR="00DD4E26" w:rsidRPr="00081044">
          <w:rPr>
            <w:rStyle w:val="Hyperlink"/>
            <w:rFonts w:ascii="Times New Roman" w:eastAsia="Calibri" w:hAnsi="Times New Roman"/>
            <w:bCs/>
            <w:color w:val="auto"/>
            <w:sz w:val="24"/>
            <w:szCs w:val="24"/>
            <w:lang w:eastAsia="en-US"/>
          </w:rPr>
          <w:t>Lei nº 14.133, de 2021</w:t>
        </w:r>
      </w:hyperlink>
      <w:r w:rsidR="00DD4E26" w:rsidRPr="00081044">
        <w:rPr>
          <w:rFonts w:ascii="Times New Roman" w:eastAsia="Calibri" w:hAnsi="Times New Roman"/>
          <w:bCs/>
          <w:sz w:val="24"/>
          <w:szCs w:val="24"/>
          <w:lang w:eastAsia="en-US"/>
        </w:rPr>
        <w:t>, mediante as cláusulas e condições a</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seguir:</w:t>
      </w:r>
    </w:p>
    <w:p w14:paraId="692A9995" w14:textId="77777777" w:rsidR="00FA1F83" w:rsidRPr="00081044" w:rsidRDefault="00FA1F83" w:rsidP="006D151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p>
    <w:p w14:paraId="56D8D289" w14:textId="4AC148DF" w:rsidR="00DD4E26" w:rsidRPr="00144DCE"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144DCE">
        <w:rPr>
          <w:rFonts w:ascii="Times New Roman" w:eastAsia="Calibri" w:hAnsi="Times New Roman"/>
          <w:b/>
          <w:sz w:val="24"/>
          <w:szCs w:val="24"/>
          <w:lang w:eastAsia="en-US"/>
        </w:rPr>
        <w:t>CLÁUSULA</w:t>
      </w:r>
      <w:r w:rsidRPr="00144DCE">
        <w:rPr>
          <w:rFonts w:ascii="Times New Roman" w:eastAsia="Calibri" w:hAnsi="Times New Roman"/>
          <w:b/>
          <w:spacing w:val="-4"/>
          <w:sz w:val="24"/>
          <w:szCs w:val="24"/>
          <w:lang w:eastAsia="en-US"/>
        </w:rPr>
        <w:t xml:space="preserve"> </w:t>
      </w:r>
      <w:r w:rsidRPr="00144DCE">
        <w:rPr>
          <w:rFonts w:ascii="Times New Roman" w:eastAsia="Calibri" w:hAnsi="Times New Roman"/>
          <w:b/>
          <w:sz w:val="24"/>
          <w:szCs w:val="24"/>
          <w:lang w:eastAsia="en-US"/>
        </w:rPr>
        <w:t>SEGUNDA</w:t>
      </w:r>
      <w:r w:rsidRPr="00144DCE">
        <w:rPr>
          <w:rFonts w:ascii="Times New Roman" w:eastAsia="Calibri" w:hAnsi="Times New Roman"/>
          <w:b/>
          <w:spacing w:val="-4"/>
          <w:sz w:val="24"/>
          <w:szCs w:val="24"/>
          <w:lang w:eastAsia="en-US"/>
        </w:rPr>
        <w:t xml:space="preserve"> </w:t>
      </w:r>
      <w:r w:rsidR="004F41F8">
        <w:rPr>
          <w:rFonts w:ascii="Times New Roman" w:eastAsia="Calibri" w:hAnsi="Times New Roman"/>
          <w:b/>
          <w:sz w:val="24"/>
          <w:szCs w:val="24"/>
          <w:lang w:eastAsia="en-US"/>
        </w:rPr>
        <w:t>–</w:t>
      </w:r>
      <w:r w:rsidRPr="00144DCE">
        <w:rPr>
          <w:rFonts w:ascii="Times New Roman" w:eastAsia="Calibri" w:hAnsi="Times New Roman"/>
          <w:b/>
          <w:spacing w:val="-3"/>
          <w:sz w:val="24"/>
          <w:szCs w:val="24"/>
          <w:lang w:eastAsia="en-US"/>
        </w:rPr>
        <w:t xml:space="preserve"> </w:t>
      </w:r>
      <w:r w:rsidRPr="00144DCE">
        <w:rPr>
          <w:rFonts w:ascii="Times New Roman" w:eastAsia="Calibri" w:hAnsi="Times New Roman"/>
          <w:b/>
          <w:sz w:val="24"/>
          <w:szCs w:val="24"/>
          <w:lang w:eastAsia="en-US"/>
        </w:rPr>
        <w:t>Do</w:t>
      </w:r>
      <w:r w:rsidR="004F41F8">
        <w:rPr>
          <w:rFonts w:ascii="Times New Roman" w:eastAsia="Calibri" w:hAnsi="Times New Roman"/>
          <w:b/>
          <w:sz w:val="24"/>
          <w:szCs w:val="24"/>
          <w:lang w:eastAsia="en-US"/>
        </w:rPr>
        <w:t xml:space="preserve"> </w:t>
      </w:r>
      <w:r w:rsidRPr="00144DCE">
        <w:rPr>
          <w:rFonts w:ascii="Times New Roman" w:eastAsia="Calibri" w:hAnsi="Times New Roman"/>
          <w:b/>
          <w:sz w:val="24"/>
          <w:szCs w:val="24"/>
          <w:lang w:eastAsia="en-US"/>
        </w:rPr>
        <w:t>Objeto</w:t>
      </w:r>
    </w:p>
    <w:p w14:paraId="5711A371" w14:textId="73AE4F10" w:rsidR="00DD4E26" w:rsidRDefault="00DD4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144DCE">
        <w:rPr>
          <w:rFonts w:ascii="Times New Roman" w:eastAsia="Calibri" w:hAnsi="Times New Roman"/>
          <w:b/>
          <w:sz w:val="24"/>
          <w:szCs w:val="24"/>
          <w:lang w:eastAsia="en-US"/>
        </w:rPr>
        <w:t>2.1.</w:t>
      </w:r>
      <w:r w:rsidRPr="00081044">
        <w:rPr>
          <w:rFonts w:ascii="Times New Roman" w:eastAsia="Calibri" w:hAnsi="Times New Roman"/>
          <w:bCs/>
          <w:sz w:val="24"/>
          <w:szCs w:val="24"/>
          <w:lang w:eastAsia="en-US"/>
        </w:rPr>
        <w:t xml:space="preserve"> Constitui objeto deste Contrato, a</w:t>
      </w:r>
      <w:r w:rsidR="004D32E2">
        <w:rPr>
          <w:rFonts w:ascii="Times New Roman" w:eastAsia="Calibri" w:hAnsi="Times New Roman"/>
          <w:bCs/>
          <w:sz w:val="24"/>
          <w:szCs w:val="24"/>
          <w:lang w:eastAsia="en-US"/>
        </w:rPr>
        <w:t xml:space="preserve"> a</w:t>
      </w:r>
      <w:r w:rsidR="004D32E2" w:rsidRPr="004D32E2">
        <w:rPr>
          <w:rFonts w:ascii="Times New Roman" w:eastAsia="Calibri" w:hAnsi="Times New Roman"/>
          <w:bCs/>
          <w:sz w:val="24"/>
          <w:szCs w:val="24"/>
          <w:lang w:eastAsia="en-US"/>
        </w:rPr>
        <w:t xml:space="preserve">quisição de um veículo automotor zero quilômetro, tipo SUV (Sport </w:t>
      </w:r>
      <w:proofErr w:type="spellStart"/>
      <w:r w:rsidR="004D32E2" w:rsidRPr="004D32E2">
        <w:rPr>
          <w:rFonts w:ascii="Times New Roman" w:eastAsia="Calibri" w:hAnsi="Times New Roman"/>
          <w:bCs/>
          <w:sz w:val="24"/>
          <w:szCs w:val="24"/>
          <w:lang w:eastAsia="en-US"/>
        </w:rPr>
        <w:t>Utility</w:t>
      </w:r>
      <w:proofErr w:type="spellEnd"/>
      <w:r w:rsidR="004D32E2" w:rsidRPr="004D32E2">
        <w:rPr>
          <w:rFonts w:ascii="Times New Roman" w:eastAsia="Calibri" w:hAnsi="Times New Roman"/>
          <w:bCs/>
          <w:sz w:val="24"/>
          <w:szCs w:val="24"/>
          <w:lang w:eastAsia="en-US"/>
        </w:rPr>
        <w:t xml:space="preserve"> Vehicle), com motorização híbrida convencional plena (HEV – </w:t>
      </w:r>
      <w:proofErr w:type="spellStart"/>
      <w:r w:rsidR="004D32E2" w:rsidRPr="004D32E2">
        <w:rPr>
          <w:rFonts w:ascii="Times New Roman" w:eastAsia="Calibri" w:hAnsi="Times New Roman"/>
          <w:bCs/>
          <w:sz w:val="24"/>
          <w:szCs w:val="24"/>
          <w:lang w:eastAsia="en-US"/>
        </w:rPr>
        <w:t>Hybrid</w:t>
      </w:r>
      <w:proofErr w:type="spellEnd"/>
      <w:r w:rsidR="004D32E2" w:rsidRPr="004D32E2">
        <w:rPr>
          <w:rFonts w:ascii="Times New Roman" w:eastAsia="Calibri" w:hAnsi="Times New Roman"/>
          <w:bCs/>
          <w:sz w:val="24"/>
          <w:szCs w:val="24"/>
          <w:lang w:eastAsia="en-US"/>
        </w:rPr>
        <w:t xml:space="preserve"> Electric Vehicle), visando atender às demandas operacionais da </w:t>
      </w:r>
      <w:r w:rsidR="00A83634">
        <w:rPr>
          <w:rFonts w:ascii="Times New Roman" w:eastAsia="Calibri" w:hAnsi="Times New Roman"/>
          <w:bCs/>
          <w:sz w:val="24"/>
          <w:szCs w:val="24"/>
          <w:lang w:eastAsia="en-US"/>
        </w:rPr>
        <w:t>I</w:t>
      </w:r>
      <w:r w:rsidR="004D32E2" w:rsidRPr="004D32E2">
        <w:rPr>
          <w:rFonts w:ascii="Times New Roman" w:eastAsia="Calibri" w:hAnsi="Times New Roman"/>
          <w:bCs/>
          <w:sz w:val="24"/>
          <w:szCs w:val="24"/>
          <w:lang w:eastAsia="en-US"/>
        </w:rPr>
        <w:t>nstituição</w:t>
      </w:r>
      <w:r w:rsidRPr="00081044">
        <w:rPr>
          <w:rFonts w:ascii="Times New Roman" w:eastAsia="Calibri" w:hAnsi="Times New Roman"/>
          <w:bCs/>
          <w:sz w:val="24"/>
          <w:szCs w:val="24"/>
          <w:lang w:eastAsia="en-US"/>
        </w:rPr>
        <w:t>.</w:t>
      </w:r>
    </w:p>
    <w:p w14:paraId="5089204C" w14:textId="77777777" w:rsidR="004D32E2" w:rsidRPr="00081044" w:rsidRDefault="004D32E2"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5FCF6046" w14:textId="34D5F176" w:rsidR="00DD4E26" w:rsidRPr="00144DCE"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144DCE">
        <w:rPr>
          <w:rFonts w:ascii="Times New Roman" w:eastAsia="Calibri" w:hAnsi="Times New Roman"/>
          <w:b/>
          <w:sz w:val="24"/>
          <w:szCs w:val="24"/>
          <w:lang w:eastAsia="en-US"/>
        </w:rPr>
        <w:t>CLÁUSULA</w:t>
      </w:r>
      <w:r w:rsidRPr="00144DCE">
        <w:rPr>
          <w:rFonts w:ascii="Times New Roman" w:eastAsia="Calibri" w:hAnsi="Times New Roman"/>
          <w:b/>
          <w:spacing w:val="-2"/>
          <w:sz w:val="24"/>
          <w:szCs w:val="24"/>
          <w:lang w:eastAsia="en-US"/>
        </w:rPr>
        <w:t xml:space="preserve"> </w:t>
      </w:r>
      <w:r w:rsidRPr="00144DCE">
        <w:rPr>
          <w:rFonts w:ascii="Times New Roman" w:eastAsia="Calibri" w:hAnsi="Times New Roman"/>
          <w:b/>
          <w:sz w:val="24"/>
          <w:szCs w:val="24"/>
          <w:lang w:eastAsia="en-US"/>
        </w:rPr>
        <w:t>TERCEIRA</w:t>
      </w:r>
      <w:r w:rsidRPr="00144DCE">
        <w:rPr>
          <w:rFonts w:ascii="Times New Roman" w:eastAsia="Calibri" w:hAnsi="Times New Roman"/>
          <w:b/>
          <w:spacing w:val="-2"/>
          <w:sz w:val="24"/>
          <w:szCs w:val="24"/>
          <w:lang w:eastAsia="en-US"/>
        </w:rPr>
        <w:t xml:space="preserve"> </w:t>
      </w:r>
      <w:r w:rsidR="004F41F8">
        <w:rPr>
          <w:rFonts w:ascii="Times New Roman" w:eastAsia="Calibri" w:hAnsi="Times New Roman"/>
          <w:b/>
          <w:sz w:val="24"/>
          <w:szCs w:val="24"/>
          <w:lang w:eastAsia="en-US"/>
        </w:rPr>
        <w:t>–</w:t>
      </w:r>
      <w:r w:rsidRPr="00144DCE">
        <w:rPr>
          <w:rFonts w:ascii="Times New Roman" w:eastAsia="Calibri" w:hAnsi="Times New Roman"/>
          <w:b/>
          <w:spacing w:val="-1"/>
          <w:sz w:val="24"/>
          <w:szCs w:val="24"/>
          <w:lang w:eastAsia="en-US"/>
        </w:rPr>
        <w:t xml:space="preserve"> </w:t>
      </w:r>
      <w:r w:rsidRPr="00144DCE">
        <w:rPr>
          <w:rFonts w:ascii="Times New Roman" w:eastAsia="Calibri" w:hAnsi="Times New Roman"/>
          <w:b/>
          <w:sz w:val="24"/>
          <w:szCs w:val="24"/>
          <w:lang w:eastAsia="en-US"/>
        </w:rPr>
        <w:t>Da</w:t>
      </w:r>
      <w:r w:rsidR="004F41F8">
        <w:rPr>
          <w:rFonts w:ascii="Times New Roman" w:eastAsia="Calibri" w:hAnsi="Times New Roman"/>
          <w:b/>
          <w:sz w:val="24"/>
          <w:szCs w:val="24"/>
          <w:lang w:eastAsia="en-US"/>
        </w:rPr>
        <w:t xml:space="preserve"> </w:t>
      </w:r>
      <w:r w:rsidRPr="00144DCE">
        <w:rPr>
          <w:rFonts w:ascii="Times New Roman" w:eastAsia="Calibri" w:hAnsi="Times New Roman"/>
          <w:b/>
          <w:sz w:val="24"/>
          <w:szCs w:val="24"/>
          <w:lang w:eastAsia="en-US"/>
        </w:rPr>
        <w:t>Vinculação</w:t>
      </w:r>
    </w:p>
    <w:p w14:paraId="31AD4F8C" w14:textId="15206FE7" w:rsidR="00DD4E26" w:rsidRPr="00081044" w:rsidRDefault="00DD4E26" w:rsidP="009662EB">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144DCE">
        <w:rPr>
          <w:rFonts w:ascii="Times New Roman" w:eastAsia="Calibri" w:hAnsi="Times New Roman"/>
          <w:b/>
          <w:sz w:val="24"/>
          <w:szCs w:val="24"/>
          <w:lang w:eastAsia="en-US"/>
        </w:rPr>
        <w:t>3.1.</w:t>
      </w:r>
      <w:r w:rsidRPr="00081044">
        <w:rPr>
          <w:rFonts w:ascii="Times New Roman" w:eastAsia="Calibri" w:hAnsi="Times New Roman"/>
          <w:bCs/>
          <w:sz w:val="24"/>
          <w:szCs w:val="24"/>
          <w:lang w:eastAsia="en-US"/>
        </w:rPr>
        <w:t xml:space="preserve"> </w:t>
      </w:r>
      <w:r w:rsidR="009C443E">
        <w:rPr>
          <w:rFonts w:ascii="Times New Roman" w:eastAsia="Calibri" w:hAnsi="Times New Roman"/>
          <w:bCs/>
          <w:sz w:val="24"/>
          <w:szCs w:val="24"/>
          <w:lang w:eastAsia="en-US"/>
        </w:rPr>
        <w:t>A e</w:t>
      </w:r>
      <w:r w:rsidRPr="00081044">
        <w:rPr>
          <w:rFonts w:ascii="Times New Roman" w:eastAsia="Calibri" w:hAnsi="Times New Roman"/>
          <w:bCs/>
          <w:sz w:val="24"/>
          <w:szCs w:val="24"/>
          <w:lang w:eastAsia="en-US"/>
        </w:rPr>
        <w:t>ste Contrato vincula-se</w:t>
      </w:r>
      <w:r w:rsidR="009C443E">
        <w:rPr>
          <w:rFonts w:ascii="Times New Roman" w:eastAsia="Calibri" w:hAnsi="Times New Roman"/>
          <w:bCs/>
          <w:sz w:val="24"/>
          <w:szCs w:val="24"/>
          <w:lang w:eastAsia="en-US"/>
        </w:rPr>
        <w:t xml:space="preserve">, independentemente de transcrição, </w:t>
      </w:r>
      <w:r w:rsidRPr="00081044">
        <w:rPr>
          <w:rFonts w:ascii="Times New Roman" w:eastAsia="Calibri" w:hAnsi="Times New Roman"/>
          <w:bCs/>
          <w:sz w:val="24"/>
          <w:szCs w:val="24"/>
          <w:lang w:eastAsia="en-US"/>
        </w:rPr>
        <w:t>o Edital d</w:t>
      </w:r>
      <w:r w:rsidR="009C443E">
        <w:rPr>
          <w:rFonts w:ascii="Times New Roman" w:eastAsia="Calibri" w:hAnsi="Times New Roman"/>
          <w:bCs/>
          <w:sz w:val="24"/>
          <w:szCs w:val="24"/>
          <w:lang w:eastAsia="en-US"/>
        </w:rPr>
        <w:t>o</w:t>
      </w:r>
      <w:r w:rsidRPr="00081044">
        <w:rPr>
          <w:rFonts w:ascii="Times New Roman" w:eastAsia="Calibri" w:hAnsi="Times New Roman"/>
          <w:bCs/>
          <w:sz w:val="24"/>
          <w:szCs w:val="24"/>
          <w:lang w:eastAsia="en-US"/>
        </w:rPr>
        <w:t xml:space="preserve"> </w:t>
      </w:r>
      <w:r w:rsidR="00997B3A">
        <w:rPr>
          <w:rFonts w:ascii="Times New Roman" w:eastAsia="Calibri" w:hAnsi="Times New Roman"/>
          <w:bCs/>
          <w:sz w:val="24"/>
          <w:szCs w:val="24"/>
          <w:lang w:eastAsia="en-US"/>
        </w:rPr>
        <w:t>Pregão Eletrônico</w:t>
      </w:r>
      <w:r w:rsidRPr="00081044">
        <w:rPr>
          <w:rFonts w:ascii="Times New Roman" w:eastAsia="Calibri" w:hAnsi="Times New Roman"/>
          <w:bCs/>
          <w:sz w:val="24"/>
          <w:szCs w:val="24"/>
          <w:lang w:eastAsia="en-US"/>
        </w:rPr>
        <w:t xml:space="preserve"> </w:t>
      </w:r>
      <w:r w:rsidR="000F3D66" w:rsidRPr="00081044">
        <w:rPr>
          <w:rFonts w:ascii="Times New Roman" w:eastAsia="Calibri" w:hAnsi="Times New Roman"/>
          <w:bCs/>
          <w:sz w:val="24"/>
          <w:szCs w:val="24"/>
          <w:lang w:eastAsia="en-US"/>
        </w:rPr>
        <w:t>nº 01/202</w:t>
      </w:r>
      <w:r w:rsidR="00876BD7">
        <w:rPr>
          <w:rFonts w:ascii="Times New Roman" w:eastAsia="Calibri" w:hAnsi="Times New Roman"/>
          <w:bCs/>
          <w:sz w:val="24"/>
          <w:szCs w:val="24"/>
          <w:lang w:eastAsia="en-US"/>
        </w:rPr>
        <w:t>6</w:t>
      </w:r>
      <w:r w:rsidR="00997B3A">
        <w:rPr>
          <w:rFonts w:ascii="Times New Roman" w:eastAsia="Calibri" w:hAnsi="Times New Roman"/>
          <w:bCs/>
          <w:sz w:val="24"/>
          <w:szCs w:val="24"/>
          <w:lang w:eastAsia="en-US"/>
        </w:rPr>
        <w:t xml:space="preserve">, </w:t>
      </w:r>
      <w:r w:rsidR="009C443E">
        <w:rPr>
          <w:rFonts w:ascii="Times New Roman" w:eastAsia="Calibri" w:hAnsi="Times New Roman"/>
          <w:bCs/>
          <w:sz w:val="24"/>
          <w:szCs w:val="24"/>
          <w:lang w:eastAsia="en-US"/>
        </w:rPr>
        <w:t xml:space="preserve">o </w:t>
      </w:r>
      <w:r w:rsidR="00997B3A">
        <w:rPr>
          <w:rFonts w:ascii="Times New Roman" w:eastAsia="Calibri" w:hAnsi="Times New Roman"/>
          <w:bCs/>
          <w:sz w:val="24"/>
          <w:szCs w:val="24"/>
          <w:lang w:eastAsia="en-US"/>
        </w:rPr>
        <w:t>Termo de Referência</w:t>
      </w:r>
      <w:r w:rsidR="009C443E">
        <w:rPr>
          <w:rFonts w:ascii="Times New Roman" w:eastAsia="Calibri" w:hAnsi="Times New Roman"/>
          <w:bCs/>
          <w:sz w:val="24"/>
          <w:szCs w:val="24"/>
          <w:lang w:eastAsia="en-US"/>
        </w:rPr>
        <w:t xml:space="preserve">, </w:t>
      </w:r>
      <w:r w:rsidR="00E40226">
        <w:rPr>
          <w:rFonts w:ascii="Times New Roman" w:eastAsia="Calibri" w:hAnsi="Times New Roman"/>
          <w:bCs/>
          <w:sz w:val="24"/>
          <w:szCs w:val="24"/>
          <w:lang w:eastAsia="en-US"/>
        </w:rPr>
        <w:t>a</w:t>
      </w:r>
      <w:r w:rsidR="00997B3A">
        <w:rPr>
          <w:rFonts w:ascii="Times New Roman" w:eastAsia="Calibri" w:hAnsi="Times New Roman"/>
          <w:bCs/>
          <w:sz w:val="24"/>
          <w:szCs w:val="24"/>
          <w:lang w:eastAsia="en-US"/>
        </w:rPr>
        <w:t xml:space="preserve"> </w:t>
      </w:r>
      <w:r w:rsidR="009662EB" w:rsidRPr="009662EB">
        <w:rPr>
          <w:rFonts w:ascii="Times New Roman" w:eastAsia="Calibri" w:hAnsi="Times New Roman"/>
          <w:bCs/>
          <w:sz w:val="24"/>
          <w:szCs w:val="24"/>
          <w:lang w:eastAsia="en-US"/>
        </w:rPr>
        <w:t xml:space="preserve">Proposta do </w:t>
      </w:r>
      <w:r w:rsidR="00E40226">
        <w:rPr>
          <w:rFonts w:ascii="Times New Roman" w:eastAsia="Calibri" w:hAnsi="Times New Roman"/>
          <w:bCs/>
          <w:sz w:val="24"/>
          <w:szCs w:val="24"/>
          <w:lang w:eastAsia="en-US"/>
        </w:rPr>
        <w:t>C</w:t>
      </w:r>
      <w:r w:rsidR="009662EB" w:rsidRPr="009662EB">
        <w:rPr>
          <w:rFonts w:ascii="Times New Roman" w:eastAsia="Calibri" w:hAnsi="Times New Roman"/>
          <w:bCs/>
          <w:sz w:val="24"/>
          <w:szCs w:val="24"/>
          <w:lang w:eastAsia="en-US"/>
        </w:rPr>
        <w:t>ontratado</w:t>
      </w:r>
      <w:r w:rsidR="00E40226">
        <w:rPr>
          <w:rFonts w:ascii="Times New Roman" w:eastAsia="Calibri" w:hAnsi="Times New Roman"/>
          <w:bCs/>
          <w:sz w:val="24"/>
          <w:szCs w:val="24"/>
          <w:lang w:eastAsia="en-US"/>
        </w:rPr>
        <w:t xml:space="preserve"> e e</w:t>
      </w:r>
      <w:r w:rsidR="009662EB" w:rsidRPr="009662EB">
        <w:rPr>
          <w:rFonts w:ascii="Times New Roman" w:eastAsia="Calibri" w:hAnsi="Times New Roman"/>
          <w:bCs/>
          <w:sz w:val="24"/>
          <w:szCs w:val="24"/>
          <w:lang w:eastAsia="en-US"/>
        </w:rPr>
        <w:t>ventuais anexos dos documentos supracitados</w:t>
      </w:r>
      <w:r w:rsidRPr="00081044">
        <w:rPr>
          <w:rFonts w:ascii="Times New Roman" w:eastAsia="Calibri" w:hAnsi="Times New Roman"/>
          <w:bCs/>
          <w:sz w:val="24"/>
          <w:szCs w:val="24"/>
          <w:lang w:eastAsia="en-US"/>
        </w:rPr>
        <w:t>.</w:t>
      </w:r>
    </w:p>
    <w:p w14:paraId="0AF67B13" w14:textId="77777777" w:rsidR="00FA1F83" w:rsidRPr="00081044" w:rsidRDefault="00FA1F83" w:rsidP="006D151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p>
    <w:p w14:paraId="5F3BE79F" w14:textId="3831D153" w:rsidR="00DD4E26" w:rsidRPr="00144DCE"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144DCE">
        <w:rPr>
          <w:rFonts w:ascii="Times New Roman" w:eastAsia="Calibri" w:hAnsi="Times New Roman"/>
          <w:b/>
          <w:sz w:val="24"/>
          <w:szCs w:val="24"/>
          <w:lang w:eastAsia="en-US"/>
        </w:rPr>
        <w:t>CLÁUSULA</w:t>
      </w:r>
      <w:r w:rsidRPr="00144DCE">
        <w:rPr>
          <w:rFonts w:ascii="Times New Roman" w:eastAsia="Calibri" w:hAnsi="Times New Roman"/>
          <w:b/>
          <w:spacing w:val="-5"/>
          <w:sz w:val="24"/>
          <w:szCs w:val="24"/>
          <w:lang w:eastAsia="en-US"/>
        </w:rPr>
        <w:t xml:space="preserve"> </w:t>
      </w:r>
      <w:r w:rsidRPr="00144DCE">
        <w:rPr>
          <w:rFonts w:ascii="Times New Roman" w:eastAsia="Calibri" w:hAnsi="Times New Roman"/>
          <w:b/>
          <w:sz w:val="24"/>
          <w:szCs w:val="24"/>
          <w:lang w:eastAsia="en-US"/>
        </w:rPr>
        <w:t>QUARTA</w:t>
      </w:r>
      <w:r w:rsidRPr="00144DCE">
        <w:rPr>
          <w:rFonts w:ascii="Times New Roman" w:eastAsia="Calibri" w:hAnsi="Times New Roman"/>
          <w:b/>
          <w:spacing w:val="-4"/>
          <w:sz w:val="24"/>
          <w:szCs w:val="24"/>
          <w:lang w:eastAsia="en-US"/>
        </w:rPr>
        <w:t xml:space="preserve"> </w:t>
      </w:r>
      <w:r w:rsidR="004F41F8">
        <w:rPr>
          <w:rFonts w:ascii="Times New Roman" w:eastAsia="Calibri" w:hAnsi="Times New Roman"/>
          <w:b/>
          <w:sz w:val="24"/>
          <w:szCs w:val="24"/>
          <w:lang w:eastAsia="en-US"/>
        </w:rPr>
        <w:t>–</w:t>
      </w:r>
      <w:r w:rsidRPr="00144DCE">
        <w:rPr>
          <w:rFonts w:ascii="Times New Roman" w:eastAsia="Calibri" w:hAnsi="Times New Roman"/>
          <w:b/>
          <w:spacing w:val="46"/>
          <w:sz w:val="24"/>
          <w:szCs w:val="24"/>
          <w:lang w:eastAsia="en-US"/>
        </w:rPr>
        <w:t xml:space="preserve"> </w:t>
      </w:r>
      <w:r w:rsidRPr="00144DCE">
        <w:rPr>
          <w:rFonts w:ascii="Times New Roman" w:eastAsia="Calibri" w:hAnsi="Times New Roman"/>
          <w:b/>
          <w:sz w:val="24"/>
          <w:szCs w:val="24"/>
          <w:lang w:eastAsia="en-US"/>
        </w:rPr>
        <w:t>Da</w:t>
      </w:r>
      <w:r w:rsidR="004F41F8">
        <w:rPr>
          <w:rFonts w:ascii="Times New Roman" w:eastAsia="Calibri" w:hAnsi="Times New Roman"/>
          <w:b/>
          <w:sz w:val="24"/>
          <w:szCs w:val="24"/>
          <w:lang w:eastAsia="en-US"/>
        </w:rPr>
        <w:t xml:space="preserve"> </w:t>
      </w:r>
      <w:r w:rsidRPr="00144DCE">
        <w:rPr>
          <w:rFonts w:ascii="Times New Roman" w:eastAsia="Calibri" w:hAnsi="Times New Roman"/>
          <w:b/>
          <w:sz w:val="24"/>
          <w:szCs w:val="24"/>
          <w:lang w:eastAsia="en-US"/>
        </w:rPr>
        <w:t>Forma</w:t>
      </w:r>
      <w:r w:rsidRPr="00144DCE">
        <w:rPr>
          <w:rFonts w:ascii="Times New Roman" w:eastAsia="Calibri" w:hAnsi="Times New Roman"/>
          <w:b/>
          <w:spacing w:val="-4"/>
          <w:sz w:val="24"/>
          <w:szCs w:val="24"/>
          <w:lang w:eastAsia="en-US"/>
        </w:rPr>
        <w:t xml:space="preserve"> </w:t>
      </w:r>
      <w:r w:rsidRPr="00144DCE">
        <w:rPr>
          <w:rFonts w:ascii="Times New Roman" w:eastAsia="Calibri" w:hAnsi="Times New Roman"/>
          <w:b/>
          <w:sz w:val="24"/>
          <w:szCs w:val="24"/>
          <w:lang w:eastAsia="en-US"/>
        </w:rPr>
        <w:t>e</w:t>
      </w:r>
      <w:r w:rsidRPr="00144DCE">
        <w:rPr>
          <w:rFonts w:ascii="Times New Roman" w:eastAsia="Calibri" w:hAnsi="Times New Roman"/>
          <w:b/>
          <w:spacing w:val="-4"/>
          <w:sz w:val="24"/>
          <w:szCs w:val="24"/>
          <w:lang w:eastAsia="en-US"/>
        </w:rPr>
        <w:t xml:space="preserve"> </w:t>
      </w:r>
      <w:r w:rsidRPr="00144DCE">
        <w:rPr>
          <w:rFonts w:ascii="Times New Roman" w:eastAsia="Calibri" w:hAnsi="Times New Roman"/>
          <w:b/>
          <w:sz w:val="24"/>
          <w:szCs w:val="24"/>
          <w:lang w:eastAsia="en-US"/>
        </w:rPr>
        <w:t>do</w:t>
      </w:r>
      <w:r w:rsidRPr="00144DCE">
        <w:rPr>
          <w:rFonts w:ascii="Times New Roman" w:eastAsia="Calibri" w:hAnsi="Times New Roman"/>
          <w:b/>
          <w:spacing w:val="-4"/>
          <w:sz w:val="24"/>
          <w:szCs w:val="24"/>
          <w:lang w:eastAsia="en-US"/>
        </w:rPr>
        <w:t xml:space="preserve"> </w:t>
      </w:r>
      <w:r w:rsidRPr="00144DCE">
        <w:rPr>
          <w:rFonts w:ascii="Times New Roman" w:eastAsia="Calibri" w:hAnsi="Times New Roman"/>
          <w:b/>
          <w:sz w:val="24"/>
          <w:szCs w:val="24"/>
          <w:lang w:eastAsia="en-US"/>
        </w:rPr>
        <w:t>Regime</w:t>
      </w:r>
      <w:r w:rsidRPr="00144DCE">
        <w:rPr>
          <w:rFonts w:ascii="Times New Roman" w:eastAsia="Calibri" w:hAnsi="Times New Roman"/>
          <w:b/>
          <w:spacing w:val="-5"/>
          <w:sz w:val="24"/>
          <w:szCs w:val="24"/>
          <w:lang w:eastAsia="en-US"/>
        </w:rPr>
        <w:t xml:space="preserve"> </w:t>
      </w:r>
      <w:r w:rsidRPr="00144DCE">
        <w:rPr>
          <w:rFonts w:ascii="Times New Roman" w:eastAsia="Calibri" w:hAnsi="Times New Roman"/>
          <w:b/>
          <w:sz w:val="24"/>
          <w:szCs w:val="24"/>
          <w:lang w:eastAsia="en-US"/>
        </w:rPr>
        <w:t>de</w:t>
      </w:r>
      <w:r w:rsidRPr="00144DCE">
        <w:rPr>
          <w:rFonts w:ascii="Times New Roman" w:eastAsia="Calibri" w:hAnsi="Times New Roman"/>
          <w:b/>
          <w:spacing w:val="-4"/>
          <w:sz w:val="24"/>
          <w:szCs w:val="24"/>
          <w:lang w:eastAsia="en-US"/>
        </w:rPr>
        <w:t xml:space="preserve"> </w:t>
      </w:r>
      <w:r w:rsidRPr="00144DCE">
        <w:rPr>
          <w:rFonts w:ascii="Times New Roman" w:eastAsia="Calibri" w:hAnsi="Times New Roman"/>
          <w:b/>
          <w:sz w:val="24"/>
          <w:szCs w:val="24"/>
          <w:lang w:eastAsia="en-US"/>
        </w:rPr>
        <w:t>Execução</w:t>
      </w:r>
    </w:p>
    <w:p w14:paraId="1831B9A6" w14:textId="461C6F5D" w:rsidR="00DD4E26" w:rsidRPr="00081044" w:rsidRDefault="00DD4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144DCE">
        <w:rPr>
          <w:rFonts w:ascii="Times New Roman" w:eastAsia="Calibri" w:hAnsi="Times New Roman"/>
          <w:b/>
          <w:sz w:val="24"/>
          <w:szCs w:val="24"/>
          <w:lang w:eastAsia="en-US"/>
        </w:rPr>
        <w:t>4.1.</w:t>
      </w:r>
      <w:r w:rsidRPr="00081044">
        <w:rPr>
          <w:rFonts w:ascii="Times New Roman" w:eastAsia="Calibri" w:hAnsi="Times New Roman"/>
          <w:bCs/>
          <w:spacing w:val="-5"/>
          <w:sz w:val="24"/>
          <w:szCs w:val="24"/>
          <w:lang w:eastAsia="en-US"/>
        </w:rPr>
        <w:t xml:space="preserve"> </w:t>
      </w:r>
      <w:r w:rsidRPr="00081044">
        <w:rPr>
          <w:rFonts w:ascii="Times New Roman" w:eastAsia="Calibri" w:hAnsi="Times New Roman"/>
          <w:bCs/>
          <w:sz w:val="24"/>
          <w:szCs w:val="24"/>
          <w:lang w:eastAsia="en-US"/>
        </w:rPr>
        <w:t>O</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Contrato</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será</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executado</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pelo</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regime</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preço</w:t>
      </w:r>
      <w:r w:rsidRPr="00081044">
        <w:rPr>
          <w:rFonts w:ascii="Times New Roman" w:eastAsia="Calibri" w:hAnsi="Times New Roman"/>
          <w:bCs/>
          <w:spacing w:val="-4"/>
          <w:sz w:val="24"/>
          <w:szCs w:val="24"/>
          <w:lang w:eastAsia="en-US"/>
        </w:rPr>
        <w:t xml:space="preserve"> </w:t>
      </w:r>
      <w:r w:rsidRPr="00081044">
        <w:rPr>
          <w:rFonts w:ascii="Times New Roman" w:eastAsia="Calibri" w:hAnsi="Times New Roman"/>
          <w:bCs/>
          <w:sz w:val="24"/>
          <w:szCs w:val="24"/>
          <w:lang w:eastAsia="en-US"/>
        </w:rPr>
        <w:t xml:space="preserve">global </w:t>
      </w:r>
      <w:r w:rsidR="002462D4">
        <w:rPr>
          <w:rFonts w:ascii="Times New Roman" w:eastAsia="Calibri" w:hAnsi="Times New Roman"/>
          <w:bCs/>
          <w:sz w:val="24"/>
          <w:szCs w:val="24"/>
          <w:lang w:eastAsia="en-US"/>
        </w:rPr>
        <w:t xml:space="preserve">unitário </w:t>
      </w:r>
      <w:r w:rsidR="00EA4B0F">
        <w:rPr>
          <w:rFonts w:ascii="Times New Roman" w:eastAsia="Calibri" w:hAnsi="Times New Roman"/>
          <w:bCs/>
          <w:sz w:val="24"/>
          <w:szCs w:val="24"/>
          <w:lang w:eastAsia="en-US"/>
        </w:rPr>
        <w:t xml:space="preserve">correspondente ao </w:t>
      </w:r>
      <w:r w:rsidR="00D277A0">
        <w:rPr>
          <w:rFonts w:ascii="Times New Roman" w:eastAsia="Calibri" w:hAnsi="Times New Roman"/>
          <w:bCs/>
          <w:sz w:val="24"/>
          <w:szCs w:val="24"/>
          <w:lang w:eastAsia="en-US"/>
        </w:rPr>
        <w:t>objeto descrito no I</w:t>
      </w:r>
      <w:r w:rsidRPr="00081044">
        <w:rPr>
          <w:rFonts w:ascii="Times New Roman" w:eastAsia="Calibri" w:hAnsi="Times New Roman"/>
          <w:bCs/>
          <w:sz w:val="24"/>
          <w:szCs w:val="24"/>
          <w:lang w:eastAsia="en-US"/>
        </w:rPr>
        <w:t>te</w:t>
      </w:r>
      <w:r w:rsidR="00D12168">
        <w:rPr>
          <w:rFonts w:ascii="Times New Roman" w:eastAsia="Calibri" w:hAnsi="Times New Roman"/>
          <w:bCs/>
          <w:sz w:val="24"/>
          <w:szCs w:val="24"/>
          <w:lang w:eastAsia="en-US"/>
        </w:rPr>
        <w:t>m</w:t>
      </w:r>
      <w:r w:rsidRPr="00081044">
        <w:rPr>
          <w:rFonts w:ascii="Times New Roman" w:eastAsia="Calibri" w:hAnsi="Times New Roman"/>
          <w:bCs/>
          <w:sz w:val="24"/>
          <w:szCs w:val="24"/>
          <w:lang w:eastAsia="en-US"/>
        </w:rPr>
        <w:t xml:space="preserve"> </w:t>
      </w:r>
      <w:r w:rsidR="00D12168">
        <w:rPr>
          <w:rFonts w:ascii="Times New Roman" w:eastAsia="Calibri" w:hAnsi="Times New Roman"/>
          <w:bCs/>
          <w:sz w:val="24"/>
          <w:szCs w:val="24"/>
          <w:lang w:eastAsia="en-US"/>
        </w:rPr>
        <w:t>7</w:t>
      </w:r>
      <w:r w:rsidRPr="00081044">
        <w:rPr>
          <w:rFonts w:ascii="Times New Roman" w:eastAsia="Calibri" w:hAnsi="Times New Roman"/>
          <w:bCs/>
          <w:sz w:val="24"/>
          <w:szCs w:val="24"/>
          <w:lang w:eastAsia="en-US"/>
        </w:rPr>
        <w:t xml:space="preserve"> do </w:t>
      </w:r>
      <w:r w:rsidR="00144DCE">
        <w:rPr>
          <w:rFonts w:ascii="Times New Roman" w:eastAsia="Calibri" w:hAnsi="Times New Roman"/>
          <w:bCs/>
          <w:sz w:val="24"/>
          <w:szCs w:val="24"/>
          <w:lang w:eastAsia="en-US"/>
        </w:rPr>
        <w:t>T</w:t>
      </w:r>
      <w:r w:rsidRPr="00081044">
        <w:rPr>
          <w:rFonts w:ascii="Times New Roman" w:eastAsia="Calibri" w:hAnsi="Times New Roman"/>
          <w:bCs/>
          <w:sz w:val="24"/>
          <w:szCs w:val="24"/>
          <w:lang w:eastAsia="en-US"/>
        </w:rPr>
        <w:t xml:space="preserve">ermo de </w:t>
      </w:r>
      <w:r w:rsidR="00144DCE">
        <w:rPr>
          <w:rFonts w:ascii="Times New Roman" w:eastAsia="Calibri" w:hAnsi="Times New Roman"/>
          <w:bCs/>
          <w:sz w:val="24"/>
          <w:szCs w:val="24"/>
          <w:lang w:eastAsia="en-US"/>
        </w:rPr>
        <w:t>R</w:t>
      </w:r>
      <w:r w:rsidRPr="00081044">
        <w:rPr>
          <w:rFonts w:ascii="Times New Roman" w:eastAsia="Calibri" w:hAnsi="Times New Roman"/>
          <w:bCs/>
          <w:sz w:val="24"/>
          <w:szCs w:val="24"/>
          <w:lang w:eastAsia="en-US"/>
        </w:rPr>
        <w:t>efer</w:t>
      </w:r>
      <w:r w:rsidR="000F3D66" w:rsidRPr="00081044">
        <w:rPr>
          <w:rFonts w:ascii="Times New Roman" w:eastAsia="Calibri" w:hAnsi="Times New Roman"/>
          <w:bCs/>
          <w:sz w:val="24"/>
          <w:szCs w:val="24"/>
          <w:lang w:eastAsia="en-US"/>
        </w:rPr>
        <w:t>ê</w:t>
      </w:r>
      <w:r w:rsidRPr="00081044">
        <w:rPr>
          <w:rFonts w:ascii="Times New Roman" w:eastAsia="Calibri" w:hAnsi="Times New Roman"/>
          <w:bCs/>
          <w:sz w:val="24"/>
          <w:szCs w:val="24"/>
          <w:lang w:eastAsia="en-US"/>
        </w:rPr>
        <w:t>ncia</w:t>
      </w:r>
      <w:r w:rsidR="00090D7D">
        <w:rPr>
          <w:rFonts w:ascii="Times New Roman" w:eastAsia="Calibri" w:hAnsi="Times New Roman"/>
          <w:bCs/>
          <w:sz w:val="24"/>
          <w:szCs w:val="24"/>
          <w:lang w:eastAsia="en-US"/>
        </w:rPr>
        <w:t xml:space="preserve"> – Anexo I</w:t>
      </w:r>
      <w:r w:rsidRPr="00081044">
        <w:rPr>
          <w:rFonts w:ascii="Times New Roman" w:eastAsia="Calibri" w:hAnsi="Times New Roman"/>
          <w:bCs/>
          <w:sz w:val="24"/>
          <w:szCs w:val="24"/>
          <w:lang w:eastAsia="en-US"/>
        </w:rPr>
        <w:t>.</w:t>
      </w:r>
    </w:p>
    <w:p w14:paraId="187A02EE" w14:textId="77777777" w:rsidR="00FA1F83" w:rsidRPr="00081044" w:rsidRDefault="00FA1F83" w:rsidP="006D151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p>
    <w:p w14:paraId="108ADC28" w14:textId="3D857E96" w:rsidR="00DD4E26" w:rsidRPr="00090D7D"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090D7D">
        <w:rPr>
          <w:rFonts w:ascii="Times New Roman" w:eastAsia="Calibri" w:hAnsi="Times New Roman"/>
          <w:b/>
          <w:sz w:val="24"/>
          <w:szCs w:val="24"/>
          <w:lang w:eastAsia="en-US"/>
        </w:rPr>
        <w:t>CLÁUSULA</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QUINTA</w:t>
      </w:r>
      <w:r w:rsidRPr="00090D7D">
        <w:rPr>
          <w:rFonts w:ascii="Times New Roman" w:eastAsia="Calibri" w:hAnsi="Times New Roman"/>
          <w:b/>
          <w:spacing w:val="-6"/>
          <w:sz w:val="24"/>
          <w:szCs w:val="24"/>
          <w:lang w:eastAsia="en-US"/>
        </w:rPr>
        <w:t xml:space="preserve"> </w:t>
      </w:r>
      <w:r w:rsidR="004F41F8">
        <w:rPr>
          <w:rFonts w:ascii="Times New Roman" w:eastAsia="Calibri" w:hAnsi="Times New Roman"/>
          <w:b/>
          <w:sz w:val="24"/>
          <w:szCs w:val="24"/>
          <w:lang w:eastAsia="en-US"/>
        </w:rPr>
        <w:t>–</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Do</w:t>
      </w:r>
      <w:r w:rsidR="004F41F8">
        <w:rPr>
          <w:rFonts w:ascii="Times New Roman" w:eastAsia="Calibri" w:hAnsi="Times New Roman"/>
          <w:b/>
          <w:sz w:val="24"/>
          <w:szCs w:val="24"/>
          <w:lang w:eastAsia="en-US"/>
        </w:rPr>
        <w:t xml:space="preserve"> </w:t>
      </w:r>
      <w:r w:rsidRPr="00090D7D">
        <w:rPr>
          <w:rFonts w:ascii="Times New Roman" w:eastAsia="Calibri" w:hAnsi="Times New Roman"/>
          <w:b/>
          <w:sz w:val="24"/>
          <w:szCs w:val="24"/>
          <w:lang w:eastAsia="en-US"/>
        </w:rPr>
        <w:t>Valor</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e</w:t>
      </w:r>
      <w:r w:rsidRPr="00090D7D">
        <w:rPr>
          <w:rFonts w:ascii="Times New Roman" w:eastAsia="Calibri" w:hAnsi="Times New Roman"/>
          <w:b/>
          <w:spacing w:val="-5"/>
          <w:sz w:val="24"/>
          <w:szCs w:val="24"/>
          <w:lang w:eastAsia="en-US"/>
        </w:rPr>
        <w:t xml:space="preserve"> </w:t>
      </w:r>
      <w:r w:rsidRPr="00090D7D">
        <w:rPr>
          <w:rFonts w:ascii="Times New Roman" w:eastAsia="Calibri" w:hAnsi="Times New Roman"/>
          <w:b/>
          <w:sz w:val="24"/>
          <w:szCs w:val="24"/>
          <w:lang w:eastAsia="en-US"/>
        </w:rPr>
        <w:t>da</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Dotação</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Orçamentária</w:t>
      </w:r>
    </w:p>
    <w:p w14:paraId="2AC4CE26" w14:textId="6ED6FA8F" w:rsidR="00DD4E26" w:rsidRDefault="00DD4E26" w:rsidP="0036066A">
      <w:pPr>
        <w:widowControl w:val="0"/>
        <w:numPr>
          <w:ilvl w:val="1"/>
          <w:numId w:val="3"/>
        </w:numPr>
        <w:tabs>
          <w:tab w:val="left" w:pos="698"/>
          <w:tab w:val="left" w:pos="7493"/>
        </w:tabs>
        <w:autoSpaceDE w:val="0"/>
        <w:autoSpaceDN w:val="0"/>
        <w:spacing w:after="0" w:line="240" w:lineRule="auto"/>
        <w:ind w:left="0" w:right="-1" w:firstLine="0"/>
        <w:jc w:val="both"/>
        <w:outlineLvl w:val="0"/>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O</w:t>
      </w:r>
      <w:r w:rsidRPr="00081044">
        <w:rPr>
          <w:rFonts w:ascii="Times New Roman" w:eastAsia="Calibri" w:hAnsi="Times New Roman"/>
          <w:bCs/>
          <w:spacing w:val="46"/>
          <w:sz w:val="24"/>
          <w:szCs w:val="24"/>
          <w:lang w:eastAsia="en-US"/>
        </w:rPr>
        <w:t xml:space="preserve"> </w:t>
      </w:r>
      <w:r w:rsidRPr="00081044">
        <w:rPr>
          <w:rFonts w:ascii="Times New Roman" w:eastAsia="Calibri" w:hAnsi="Times New Roman"/>
          <w:bCs/>
          <w:sz w:val="24"/>
          <w:szCs w:val="24"/>
          <w:lang w:eastAsia="en-US"/>
        </w:rPr>
        <w:t>valor</w:t>
      </w:r>
      <w:r w:rsidRPr="00081044">
        <w:rPr>
          <w:rFonts w:ascii="Times New Roman" w:eastAsia="Calibri" w:hAnsi="Times New Roman"/>
          <w:bCs/>
          <w:spacing w:val="46"/>
          <w:sz w:val="24"/>
          <w:szCs w:val="24"/>
          <w:lang w:eastAsia="en-US"/>
        </w:rPr>
        <w:t xml:space="preserve"> </w:t>
      </w:r>
      <w:r w:rsidRPr="00081044">
        <w:rPr>
          <w:rFonts w:ascii="Times New Roman" w:eastAsia="Calibri" w:hAnsi="Times New Roman"/>
          <w:bCs/>
          <w:sz w:val="24"/>
          <w:szCs w:val="24"/>
          <w:lang w:eastAsia="en-US"/>
        </w:rPr>
        <w:t>total</w:t>
      </w:r>
      <w:r w:rsidRPr="00081044">
        <w:rPr>
          <w:rFonts w:ascii="Times New Roman" w:eastAsia="Calibri" w:hAnsi="Times New Roman"/>
          <w:bCs/>
          <w:spacing w:val="47"/>
          <w:sz w:val="24"/>
          <w:szCs w:val="24"/>
          <w:lang w:eastAsia="en-US"/>
        </w:rPr>
        <w:t xml:space="preserve"> </w:t>
      </w:r>
      <w:r w:rsidRPr="00081044">
        <w:rPr>
          <w:rFonts w:ascii="Times New Roman" w:eastAsia="Calibri" w:hAnsi="Times New Roman"/>
          <w:bCs/>
          <w:sz w:val="24"/>
          <w:szCs w:val="24"/>
          <w:lang w:eastAsia="en-US"/>
        </w:rPr>
        <w:t>do</w:t>
      </w:r>
      <w:r w:rsidRPr="00081044">
        <w:rPr>
          <w:rFonts w:ascii="Times New Roman" w:eastAsia="Calibri" w:hAnsi="Times New Roman"/>
          <w:bCs/>
          <w:spacing w:val="46"/>
          <w:sz w:val="24"/>
          <w:szCs w:val="24"/>
          <w:lang w:eastAsia="en-US"/>
        </w:rPr>
        <w:t xml:space="preserve"> </w:t>
      </w:r>
      <w:r w:rsidRPr="00081044">
        <w:rPr>
          <w:rFonts w:ascii="Times New Roman" w:eastAsia="Calibri" w:hAnsi="Times New Roman"/>
          <w:bCs/>
          <w:sz w:val="24"/>
          <w:szCs w:val="24"/>
          <w:lang w:eastAsia="en-US"/>
        </w:rPr>
        <w:t>presente</w:t>
      </w:r>
      <w:r w:rsidRPr="00081044">
        <w:rPr>
          <w:rFonts w:ascii="Times New Roman" w:eastAsia="Calibri" w:hAnsi="Times New Roman"/>
          <w:bCs/>
          <w:spacing w:val="47"/>
          <w:sz w:val="24"/>
          <w:szCs w:val="24"/>
          <w:lang w:eastAsia="en-US"/>
        </w:rPr>
        <w:t xml:space="preserve"> </w:t>
      </w:r>
      <w:r w:rsidRPr="00081044">
        <w:rPr>
          <w:rFonts w:ascii="Times New Roman" w:eastAsia="Calibri" w:hAnsi="Times New Roman"/>
          <w:bCs/>
          <w:sz w:val="24"/>
          <w:szCs w:val="24"/>
          <w:lang w:eastAsia="en-US"/>
        </w:rPr>
        <w:t>Contrato</w:t>
      </w:r>
      <w:r w:rsidRPr="00081044">
        <w:rPr>
          <w:rFonts w:ascii="Times New Roman" w:eastAsia="Calibri" w:hAnsi="Times New Roman"/>
          <w:bCs/>
          <w:spacing w:val="46"/>
          <w:sz w:val="24"/>
          <w:szCs w:val="24"/>
          <w:lang w:eastAsia="en-US"/>
        </w:rPr>
        <w:t xml:space="preserve"> </w:t>
      </w:r>
      <w:r w:rsidRPr="00081044">
        <w:rPr>
          <w:rFonts w:ascii="Times New Roman" w:eastAsia="Calibri" w:hAnsi="Times New Roman"/>
          <w:bCs/>
          <w:sz w:val="24"/>
          <w:szCs w:val="24"/>
          <w:lang w:eastAsia="en-US"/>
        </w:rPr>
        <w:t>é</w:t>
      </w:r>
      <w:r w:rsidRPr="00081044">
        <w:rPr>
          <w:rFonts w:ascii="Times New Roman" w:eastAsia="Calibri" w:hAnsi="Times New Roman"/>
          <w:bCs/>
          <w:spacing w:val="47"/>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46"/>
          <w:sz w:val="24"/>
          <w:szCs w:val="24"/>
          <w:lang w:eastAsia="en-US"/>
        </w:rPr>
        <w:t xml:space="preserve"> </w:t>
      </w:r>
      <w:r w:rsidRPr="00081044">
        <w:rPr>
          <w:rFonts w:ascii="Times New Roman" w:eastAsia="Calibri" w:hAnsi="Times New Roman"/>
          <w:bCs/>
          <w:sz w:val="24"/>
          <w:szCs w:val="24"/>
          <w:lang w:eastAsia="en-US"/>
        </w:rPr>
        <w:t>XXXXXXX</w:t>
      </w:r>
      <w:r w:rsidRPr="00081044">
        <w:rPr>
          <w:rFonts w:ascii="Times New Roman" w:eastAsia="Calibri" w:hAnsi="Times New Roman"/>
          <w:bCs/>
          <w:spacing w:val="47"/>
          <w:sz w:val="24"/>
          <w:szCs w:val="24"/>
          <w:lang w:eastAsia="en-US"/>
        </w:rPr>
        <w:t xml:space="preserve"> </w:t>
      </w:r>
      <w:r w:rsidRPr="00081044">
        <w:rPr>
          <w:rFonts w:ascii="Times New Roman" w:eastAsia="Calibri" w:hAnsi="Times New Roman"/>
          <w:bCs/>
          <w:sz w:val="24"/>
          <w:szCs w:val="24"/>
          <w:lang w:eastAsia="en-US"/>
        </w:rPr>
        <w:t>(XXXXXXX),</w:t>
      </w:r>
      <w:r w:rsidRPr="00081044">
        <w:rPr>
          <w:rFonts w:ascii="Times New Roman" w:eastAsia="Calibri" w:hAnsi="Times New Roman"/>
          <w:bCs/>
          <w:spacing w:val="46"/>
          <w:sz w:val="24"/>
          <w:szCs w:val="24"/>
          <w:lang w:eastAsia="en-US"/>
        </w:rPr>
        <w:t xml:space="preserve"> </w:t>
      </w:r>
      <w:r w:rsidRPr="00081044">
        <w:rPr>
          <w:rFonts w:ascii="Times New Roman" w:eastAsia="Calibri" w:hAnsi="Times New Roman"/>
          <w:bCs/>
          <w:sz w:val="24"/>
          <w:szCs w:val="24"/>
          <w:lang w:eastAsia="en-US"/>
        </w:rPr>
        <w:t>correndo</w:t>
      </w:r>
      <w:r w:rsidRPr="00081044">
        <w:rPr>
          <w:rFonts w:ascii="Times New Roman" w:eastAsia="Calibri" w:hAnsi="Times New Roman"/>
          <w:bCs/>
          <w:spacing w:val="47"/>
          <w:sz w:val="24"/>
          <w:szCs w:val="24"/>
          <w:lang w:eastAsia="en-US"/>
        </w:rPr>
        <w:t xml:space="preserve"> </w:t>
      </w:r>
      <w:r w:rsidRPr="00081044">
        <w:rPr>
          <w:rFonts w:ascii="Times New Roman" w:eastAsia="Calibri" w:hAnsi="Times New Roman"/>
          <w:bCs/>
          <w:sz w:val="24"/>
          <w:szCs w:val="24"/>
          <w:lang w:eastAsia="en-US"/>
        </w:rPr>
        <w:t>por</w:t>
      </w:r>
      <w:r w:rsidRPr="00081044">
        <w:rPr>
          <w:rFonts w:ascii="Times New Roman" w:eastAsia="Calibri" w:hAnsi="Times New Roman"/>
          <w:bCs/>
          <w:spacing w:val="46"/>
          <w:sz w:val="24"/>
          <w:szCs w:val="24"/>
          <w:lang w:eastAsia="en-US"/>
        </w:rPr>
        <w:t xml:space="preserve"> </w:t>
      </w:r>
      <w:r w:rsidRPr="00081044">
        <w:rPr>
          <w:rFonts w:ascii="Times New Roman" w:eastAsia="Calibri" w:hAnsi="Times New Roman"/>
          <w:bCs/>
          <w:sz w:val="24"/>
          <w:szCs w:val="24"/>
          <w:lang w:eastAsia="en-US"/>
        </w:rPr>
        <w:t>conta</w:t>
      </w:r>
      <w:r w:rsidRPr="00081044">
        <w:rPr>
          <w:rFonts w:ascii="Times New Roman" w:eastAsia="Calibri" w:hAnsi="Times New Roman"/>
          <w:bCs/>
          <w:spacing w:val="47"/>
          <w:sz w:val="24"/>
          <w:szCs w:val="24"/>
          <w:lang w:eastAsia="en-US"/>
        </w:rPr>
        <w:t xml:space="preserve"> </w:t>
      </w:r>
      <w:r w:rsidRPr="00081044">
        <w:rPr>
          <w:rFonts w:ascii="Times New Roman" w:eastAsia="Calibri" w:hAnsi="Times New Roman"/>
          <w:bCs/>
          <w:sz w:val="24"/>
          <w:szCs w:val="24"/>
          <w:lang w:eastAsia="en-US"/>
        </w:rPr>
        <w:t>da</w:t>
      </w:r>
      <w:r w:rsidRPr="00081044">
        <w:rPr>
          <w:rFonts w:ascii="Times New Roman" w:eastAsia="Calibri" w:hAnsi="Times New Roman"/>
          <w:bCs/>
          <w:spacing w:val="46"/>
          <w:sz w:val="24"/>
          <w:szCs w:val="24"/>
          <w:lang w:eastAsia="en-US"/>
        </w:rPr>
        <w:t xml:space="preserve"> </w:t>
      </w:r>
      <w:r w:rsidRPr="00081044">
        <w:rPr>
          <w:rFonts w:ascii="Times New Roman" w:eastAsia="Calibri" w:hAnsi="Times New Roman"/>
          <w:bCs/>
          <w:sz w:val="24"/>
          <w:szCs w:val="24"/>
          <w:lang w:eastAsia="en-US"/>
        </w:rPr>
        <w:t>seguinte Dotação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Orçamentária:</w:t>
      </w:r>
      <w:r w:rsidR="005A5A90" w:rsidRPr="00081044">
        <w:rPr>
          <w:rFonts w:ascii="Times New Roman" w:eastAsia="Calibri" w:hAnsi="Times New Roman"/>
          <w:bCs/>
          <w:sz w:val="24"/>
          <w:szCs w:val="24"/>
          <w:lang w:eastAsia="en-US"/>
        </w:rPr>
        <w:t xml:space="preserve"> </w:t>
      </w:r>
      <w:r w:rsidR="00AC06FB">
        <w:rPr>
          <w:rFonts w:ascii="Times New Roman" w:eastAsia="Calibri" w:hAnsi="Times New Roman"/>
          <w:bCs/>
          <w:sz w:val="24"/>
          <w:szCs w:val="24"/>
          <w:lang w:eastAsia="en-US"/>
        </w:rPr>
        <w:t>4</w:t>
      </w:r>
      <w:r w:rsidR="005A5A90" w:rsidRPr="00081044">
        <w:rPr>
          <w:rFonts w:ascii="Times New Roman" w:eastAsia="Calibri" w:hAnsi="Times New Roman"/>
          <w:bCs/>
          <w:sz w:val="24"/>
          <w:szCs w:val="24"/>
          <w:lang w:eastAsia="en-US"/>
        </w:rPr>
        <w:t>.</w:t>
      </w:r>
      <w:r w:rsidR="00AC06FB">
        <w:rPr>
          <w:rFonts w:ascii="Times New Roman" w:eastAsia="Calibri" w:hAnsi="Times New Roman"/>
          <w:bCs/>
          <w:sz w:val="24"/>
          <w:szCs w:val="24"/>
          <w:lang w:eastAsia="en-US"/>
        </w:rPr>
        <w:t>4</w:t>
      </w:r>
      <w:r w:rsidR="005A5A90" w:rsidRPr="00081044">
        <w:rPr>
          <w:rFonts w:ascii="Times New Roman" w:eastAsia="Calibri" w:hAnsi="Times New Roman"/>
          <w:bCs/>
          <w:sz w:val="24"/>
          <w:szCs w:val="24"/>
          <w:lang w:eastAsia="en-US"/>
        </w:rPr>
        <w:t>.</w:t>
      </w:r>
      <w:r w:rsidR="001F4116">
        <w:rPr>
          <w:rFonts w:ascii="Times New Roman" w:eastAsia="Calibri" w:hAnsi="Times New Roman"/>
          <w:bCs/>
          <w:sz w:val="24"/>
          <w:szCs w:val="24"/>
          <w:lang w:eastAsia="en-US"/>
        </w:rPr>
        <w:t>90</w:t>
      </w:r>
      <w:r w:rsidR="005A5A90" w:rsidRPr="00081044">
        <w:rPr>
          <w:rFonts w:ascii="Times New Roman" w:eastAsia="Calibri" w:hAnsi="Times New Roman"/>
          <w:bCs/>
          <w:sz w:val="24"/>
          <w:szCs w:val="24"/>
          <w:lang w:eastAsia="en-US"/>
        </w:rPr>
        <w:t>.</w:t>
      </w:r>
      <w:r w:rsidR="00AC06FB">
        <w:rPr>
          <w:rFonts w:ascii="Times New Roman" w:eastAsia="Calibri" w:hAnsi="Times New Roman"/>
          <w:bCs/>
          <w:sz w:val="24"/>
          <w:szCs w:val="24"/>
          <w:lang w:eastAsia="en-US"/>
        </w:rPr>
        <w:t>5</w:t>
      </w:r>
      <w:r w:rsidR="00B24D50">
        <w:rPr>
          <w:rFonts w:ascii="Times New Roman" w:eastAsia="Calibri" w:hAnsi="Times New Roman"/>
          <w:bCs/>
          <w:sz w:val="24"/>
          <w:szCs w:val="24"/>
          <w:lang w:eastAsia="en-US"/>
        </w:rPr>
        <w:t>2</w:t>
      </w:r>
      <w:r w:rsidR="005A5A90" w:rsidRPr="00081044">
        <w:rPr>
          <w:rFonts w:ascii="Times New Roman" w:eastAsia="Calibri" w:hAnsi="Times New Roman"/>
          <w:bCs/>
          <w:sz w:val="24"/>
          <w:szCs w:val="24"/>
          <w:lang w:eastAsia="en-US"/>
        </w:rPr>
        <w:t xml:space="preserve"> – </w:t>
      </w:r>
      <w:r w:rsidR="00AC06FB">
        <w:rPr>
          <w:rFonts w:ascii="Times New Roman" w:eastAsia="Calibri" w:hAnsi="Times New Roman"/>
          <w:bCs/>
          <w:sz w:val="24"/>
          <w:szCs w:val="24"/>
          <w:lang w:eastAsia="en-US"/>
        </w:rPr>
        <w:t>Equipamentos e Material Permanente</w:t>
      </w:r>
      <w:r w:rsidR="00B24D50">
        <w:rPr>
          <w:rFonts w:ascii="Times New Roman" w:eastAsia="Calibri" w:hAnsi="Times New Roman"/>
          <w:bCs/>
          <w:sz w:val="24"/>
          <w:szCs w:val="24"/>
          <w:lang w:eastAsia="en-US"/>
        </w:rPr>
        <w:t>.</w:t>
      </w:r>
    </w:p>
    <w:p w14:paraId="2539D454" w14:textId="08142F1E" w:rsidR="00EB2436" w:rsidRPr="00081044" w:rsidRDefault="00EB2436" w:rsidP="0036066A">
      <w:pPr>
        <w:widowControl w:val="0"/>
        <w:numPr>
          <w:ilvl w:val="1"/>
          <w:numId w:val="3"/>
        </w:numPr>
        <w:tabs>
          <w:tab w:val="left" w:pos="698"/>
          <w:tab w:val="left" w:pos="7493"/>
        </w:tabs>
        <w:autoSpaceDE w:val="0"/>
        <w:autoSpaceDN w:val="0"/>
        <w:spacing w:after="0" w:line="240" w:lineRule="auto"/>
        <w:ind w:left="0" w:right="-1" w:firstLine="0"/>
        <w:jc w:val="both"/>
        <w:outlineLvl w:val="0"/>
        <w:rPr>
          <w:rFonts w:ascii="Times New Roman" w:eastAsia="Calibri" w:hAnsi="Times New Roman"/>
          <w:bCs/>
          <w:sz w:val="24"/>
          <w:szCs w:val="24"/>
          <w:lang w:eastAsia="en-US"/>
        </w:rPr>
      </w:pPr>
      <w:r w:rsidRPr="00EB2436">
        <w:rPr>
          <w:rFonts w:ascii="Times New Roman" w:eastAsia="Calibri" w:hAnsi="Times New Roman"/>
          <w:bCs/>
          <w:sz w:val="24"/>
          <w:szCs w:val="24"/>
          <w:lang w:eastAsia="en-US"/>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1175D85" w14:textId="77777777" w:rsidR="004A0D12" w:rsidRPr="00081044" w:rsidRDefault="004A0D12" w:rsidP="006D151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p>
    <w:p w14:paraId="416827E9" w14:textId="4490F71B" w:rsidR="00DD4E26" w:rsidRPr="00090D7D"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090D7D">
        <w:rPr>
          <w:rFonts w:ascii="Times New Roman" w:eastAsia="Calibri" w:hAnsi="Times New Roman"/>
          <w:b/>
          <w:sz w:val="24"/>
          <w:szCs w:val="24"/>
          <w:lang w:eastAsia="en-US"/>
        </w:rPr>
        <w:t>CLÁUSULA</w:t>
      </w:r>
      <w:r w:rsidRPr="00090D7D">
        <w:rPr>
          <w:rFonts w:ascii="Times New Roman" w:eastAsia="Calibri" w:hAnsi="Times New Roman"/>
          <w:b/>
          <w:spacing w:val="-8"/>
          <w:sz w:val="24"/>
          <w:szCs w:val="24"/>
          <w:lang w:eastAsia="en-US"/>
        </w:rPr>
        <w:t xml:space="preserve"> </w:t>
      </w:r>
      <w:r w:rsidRPr="00090D7D">
        <w:rPr>
          <w:rFonts w:ascii="Times New Roman" w:eastAsia="Calibri" w:hAnsi="Times New Roman"/>
          <w:b/>
          <w:sz w:val="24"/>
          <w:szCs w:val="24"/>
          <w:lang w:eastAsia="en-US"/>
        </w:rPr>
        <w:t>SEXTA</w:t>
      </w:r>
      <w:r w:rsidRPr="00090D7D">
        <w:rPr>
          <w:rFonts w:ascii="Times New Roman" w:eastAsia="Calibri" w:hAnsi="Times New Roman"/>
          <w:b/>
          <w:spacing w:val="-7"/>
          <w:sz w:val="24"/>
          <w:szCs w:val="24"/>
          <w:lang w:eastAsia="en-US"/>
        </w:rPr>
        <w:t xml:space="preserve"> </w:t>
      </w:r>
      <w:r w:rsidR="004F41F8">
        <w:rPr>
          <w:rFonts w:ascii="Times New Roman" w:eastAsia="Calibri" w:hAnsi="Times New Roman"/>
          <w:b/>
          <w:sz w:val="24"/>
          <w:szCs w:val="24"/>
          <w:lang w:eastAsia="en-US"/>
        </w:rPr>
        <w:t>–</w:t>
      </w:r>
      <w:r w:rsidRPr="00090D7D">
        <w:rPr>
          <w:rFonts w:ascii="Times New Roman" w:eastAsia="Calibri" w:hAnsi="Times New Roman"/>
          <w:b/>
          <w:spacing w:val="-7"/>
          <w:sz w:val="24"/>
          <w:szCs w:val="24"/>
          <w:lang w:eastAsia="en-US"/>
        </w:rPr>
        <w:t xml:space="preserve"> </w:t>
      </w:r>
      <w:r w:rsidRPr="00090D7D">
        <w:rPr>
          <w:rFonts w:ascii="Times New Roman" w:eastAsia="Calibri" w:hAnsi="Times New Roman"/>
          <w:b/>
          <w:sz w:val="24"/>
          <w:szCs w:val="24"/>
          <w:lang w:eastAsia="en-US"/>
        </w:rPr>
        <w:t>Do</w:t>
      </w:r>
      <w:r w:rsidR="004F41F8">
        <w:rPr>
          <w:rFonts w:ascii="Times New Roman" w:eastAsia="Calibri" w:hAnsi="Times New Roman"/>
          <w:b/>
          <w:sz w:val="24"/>
          <w:szCs w:val="24"/>
          <w:lang w:eastAsia="en-US"/>
        </w:rPr>
        <w:t xml:space="preserve"> </w:t>
      </w:r>
      <w:r w:rsidRPr="00090D7D">
        <w:rPr>
          <w:rFonts w:ascii="Times New Roman" w:eastAsia="Calibri" w:hAnsi="Times New Roman"/>
          <w:b/>
          <w:sz w:val="24"/>
          <w:szCs w:val="24"/>
          <w:lang w:eastAsia="en-US"/>
        </w:rPr>
        <w:t>Pagamento</w:t>
      </w:r>
    </w:p>
    <w:p w14:paraId="53CFEEE2" w14:textId="425F5BA1" w:rsidR="00DD4E26" w:rsidRPr="00081044" w:rsidRDefault="00DD4E26" w:rsidP="0036066A">
      <w:pPr>
        <w:widowControl w:val="0"/>
        <w:numPr>
          <w:ilvl w:val="1"/>
          <w:numId w:val="4"/>
        </w:numPr>
        <w:tabs>
          <w:tab w:val="left" w:pos="284"/>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 xml:space="preserve">O pagamento será efetuado a partir da apresentação da Nota Fiscal eletrônica pela Contratada, </w:t>
      </w:r>
      <w:r w:rsidR="00DE593B" w:rsidRPr="00DE593B">
        <w:rPr>
          <w:rFonts w:ascii="Times New Roman" w:eastAsia="Calibri" w:hAnsi="Times New Roman"/>
          <w:bCs/>
          <w:sz w:val="24"/>
          <w:szCs w:val="24"/>
          <w:lang w:eastAsia="en-US"/>
        </w:rPr>
        <w:t>devendo ocorrer em até 10 (dez) dias após a emissão d</w:t>
      </w:r>
      <w:r w:rsidR="0063285D">
        <w:rPr>
          <w:rFonts w:ascii="Times New Roman" w:eastAsia="Calibri" w:hAnsi="Times New Roman"/>
          <w:bCs/>
          <w:sz w:val="24"/>
          <w:szCs w:val="24"/>
          <w:lang w:eastAsia="en-US"/>
        </w:rPr>
        <w:t xml:space="preserve">o respectivo documento </w:t>
      </w:r>
      <w:r w:rsidR="0063285D">
        <w:rPr>
          <w:rFonts w:ascii="Times New Roman" w:eastAsia="Calibri" w:hAnsi="Times New Roman"/>
          <w:bCs/>
          <w:sz w:val="24"/>
          <w:szCs w:val="24"/>
          <w:lang w:eastAsia="en-US"/>
        </w:rPr>
        <w:lastRenderedPageBreak/>
        <w:t>fiscal</w:t>
      </w:r>
      <w:r w:rsidR="00C63917">
        <w:rPr>
          <w:rFonts w:ascii="Times New Roman" w:eastAsia="Calibri" w:hAnsi="Times New Roman"/>
          <w:bCs/>
          <w:sz w:val="24"/>
          <w:szCs w:val="24"/>
          <w:lang w:eastAsia="en-US"/>
        </w:rPr>
        <w:t xml:space="preserve"> e </w:t>
      </w:r>
      <w:r w:rsidR="000A6DA7">
        <w:rPr>
          <w:rFonts w:ascii="Times New Roman" w:eastAsia="Calibri" w:hAnsi="Times New Roman"/>
          <w:bCs/>
          <w:sz w:val="24"/>
          <w:szCs w:val="24"/>
          <w:lang w:eastAsia="en-US"/>
        </w:rPr>
        <w:t>atestada a sua conformidade</w:t>
      </w:r>
      <w:r w:rsidR="00E155E5">
        <w:rPr>
          <w:rFonts w:ascii="Times New Roman" w:eastAsia="Calibri" w:hAnsi="Times New Roman"/>
          <w:bCs/>
          <w:sz w:val="24"/>
          <w:szCs w:val="24"/>
          <w:lang w:eastAsia="en-US"/>
        </w:rPr>
        <w:t xml:space="preserve"> por meio do </w:t>
      </w:r>
      <w:r w:rsidR="00E155E5" w:rsidRPr="00E155E5">
        <w:rPr>
          <w:rFonts w:ascii="Times New Roman" w:eastAsia="Calibri" w:hAnsi="Times New Roman"/>
          <w:bCs/>
          <w:sz w:val="24"/>
          <w:szCs w:val="24"/>
          <w:lang w:eastAsia="en-US"/>
        </w:rPr>
        <w:t>Termo de Recebimento Definitivo</w:t>
      </w:r>
      <w:r w:rsidR="009D172B">
        <w:rPr>
          <w:rFonts w:ascii="Times New Roman" w:eastAsia="Calibri" w:hAnsi="Times New Roman"/>
          <w:bCs/>
          <w:sz w:val="24"/>
          <w:szCs w:val="24"/>
          <w:lang w:eastAsia="en-US"/>
        </w:rPr>
        <w:t xml:space="preserve"> do bem</w:t>
      </w:r>
      <w:r w:rsidR="000A6DA7">
        <w:rPr>
          <w:rFonts w:ascii="Times New Roman" w:eastAsia="Calibri" w:hAnsi="Times New Roman"/>
          <w:bCs/>
          <w:sz w:val="24"/>
          <w:szCs w:val="24"/>
          <w:lang w:eastAsia="en-US"/>
        </w:rPr>
        <w:t xml:space="preserve"> pelo setor competente do CONTRATANTE</w:t>
      </w:r>
      <w:r w:rsidR="0063285D">
        <w:rPr>
          <w:rFonts w:ascii="Times New Roman" w:eastAsia="Calibri" w:hAnsi="Times New Roman"/>
          <w:bCs/>
          <w:sz w:val="24"/>
          <w:szCs w:val="24"/>
          <w:lang w:eastAsia="en-US"/>
        </w:rPr>
        <w:t>.</w:t>
      </w:r>
    </w:p>
    <w:p w14:paraId="6B0C3AC0" w14:textId="0CCF33EC" w:rsidR="00DD4E26" w:rsidRPr="00081044" w:rsidRDefault="00DD4E26" w:rsidP="0036066A">
      <w:pPr>
        <w:widowControl w:val="0"/>
        <w:numPr>
          <w:ilvl w:val="1"/>
          <w:numId w:val="4"/>
        </w:numPr>
        <w:tabs>
          <w:tab w:val="left" w:pos="284"/>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O pagamento será efetuado mediante comprovação da regularidade fiscal da</w:t>
      </w:r>
      <w:r w:rsidRPr="00081044">
        <w:rPr>
          <w:rFonts w:ascii="Times New Roman" w:eastAsia="Calibri" w:hAnsi="Times New Roman"/>
          <w:bCs/>
          <w:spacing w:val="1"/>
          <w:sz w:val="24"/>
          <w:szCs w:val="24"/>
          <w:lang w:eastAsia="en-US"/>
        </w:rPr>
        <w:t xml:space="preserve"> </w:t>
      </w:r>
      <w:r w:rsidR="000A6DA7" w:rsidRPr="00081044">
        <w:rPr>
          <w:rFonts w:ascii="Times New Roman" w:eastAsia="Calibri" w:hAnsi="Times New Roman"/>
          <w:bCs/>
          <w:sz w:val="24"/>
          <w:szCs w:val="24"/>
          <w:lang w:eastAsia="en-US"/>
        </w:rPr>
        <w:t xml:space="preserve">CONTRATADA </w:t>
      </w:r>
      <w:r w:rsidRPr="00081044">
        <w:rPr>
          <w:rFonts w:ascii="Times New Roman" w:eastAsia="Calibri" w:hAnsi="Times New Roman"/>
          <w:bCs/>
          <w:sz w:val="24"/>
          <w:szCs w:val="24"/>
          <w:lang w:eastAsia="en-US"/>
        </w:rPr>
        <w:t>perante a Fazenda Nacional, a Previdência Social e o Fundo de Garantia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por</w:t>
      </w:r>
      <w:r w:rsidRPr="00081044">
        <w:rPr>
          <w:rFonts w:ascii="Times New Roman" w:eastAsia="Calibri" w:hAnsi="Times New Roman"/>
          <w:bCs/>
          <w:spacing w:val="51"/>
          <w:sz w:val="24"/>
          <w:szCs w:val="24"/>
          <w:lang w:eastAsia="en-US"/>
        </w:rPr>
        <w:t xml:space="preserve"> </w:t>
      </w:r>
      <w:r w:rsidRPr="00081044">
        <w:rPr>
          <w:rFonts w:ascii="Times New Roman" w:eastAsia="Calibri" w:hAnsi="Times New Roman"/>
          <w:bCs/>
          <w:sz w:val="24"/>
          <w:szCs w:val="24"/>
          <w:lang w:eastAsia="en-US"/>
        </w:rPr>
        <w:t>Tempo</w:t>
      </w:r>
      <w:r w:rsidRPr="00081044">
        <w:rPr>
          <w:rFonts w:ascii="Times New Roman" w:eastAsia="Calibri" w:hAnsi="Times New Roman"/>
          <w:bCs/>
          <w:spacing w:val="52"/>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51"/>
          <w:sz w:val="24"/>
          <w:szCs w:val="24"/>
          <w:lang w:eastAsia="en-US"/>
        </w:rPr>
        <w:t xml:space="preserve"> </w:t>
      </w:r>
      <w:r w:rsidRPr="00081044">
        <w:rPr>
          <w:rFonts w:ascii="Times New Roman" w:eastAsia="Calibri" w:hAnsi="Times New Roman"/>
          <w:bCs/>
          <w:sz w:val="24"/>
          <w:szCs w:val="24"/>
          <w:lang w:eastAsia="en-US"/>
        </w:rPr>
        <w:t>Serviço-FGTS,</w:t>
      </w:r>
      <w:r w:rsidRPr="00081044">
        <w:rPr>
          <w:rFonts w:ascii="Times New Roman" w:eastAsia="Calibri" w:hAnsi="Times New Roman"/>
          <w:bCs/>
          <w:spacing w:val="52"/>
          <w:sz w:val="24"/>
          <w:szCs w:val="24"/>
          <w:lang w:eastAsia="en-US"/>
        </w:rPr>
        <w:t xml:space="preserve"> </w:t>
      </w:r>
      <w:r w:rsidRPr="00081044">
        <w:rPr>
          <w:rFonts w:ascii="Times New Roman" w:eastAsia="Calibri" w:hAnsi="Times New Roman"/>
          <w:bCs/>
          <w:sz w:val="24"/>
          <w:szCs w:val="24"/>
          <w:lang w:eastAsia="en-US"/>
        </w:rPr>
        <w:t>e</w:t>
      </w:r>
      <w:r w:rsidRPr="00081044">
        <w:rPr>
          <w:rFonts w:ascii="Times New Roman" w:eastAsia="Calibri" w:hAnsi="Times New Roman"/>
          <w:bCs/>
          <w:spacing w:val="51"/>
          <w:sz w:val="24"/>
          <w:szCs w:val="24"/>
          <w:lang w:eastAsia="en-US"/>
        </w:rPr>
        <w:t xml:space="preserve"> </w:t>
      </w:r>
      <w:r w:rsidRPr="00081044">
        <w:rPr>
          <w:rFonts w:ascii="Times New Roman" w:eastAsia="Calibri" w:hAnsi="Times New Roman"/>
          <w:bCs/>
          <w:sz w:val="24"/>
          <w:szCs w:val="24"/>
          <w:lang w:eastAsia="en-US"/>
        </w:rPr>
        <w:t>prova</w:t>
      </w:r>
      <w:r w:rsidRPr="00081044">
        <w:rPr>
          <w:rFonts w:ascii="Times New Roman" w:eastAsia="Calibri" w:hAnsi="Times New Roman"/>
          <w:bCs/>
          <w:spacing w:val="52"/>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52"/>
          <w:sz w:val="24"/>
          <w:szCs w:val="24"/>
          <w:lang w:eastAsia="en-US"/>
        </w:rPr>
        <w:t xml:space="preserve"> </w:t>
      </w:r>
      <w:r w:rsidRPr="00081044">
        <w:rPr>
          <w:rFonts w:ascii="Times New Roman" w:eastAsia="Calibri" w:hAnsi="Times New Roman"/>
          <w:bCs/>
          <w:sz w:val="24"/>
          <w:szCs w:val="24"/>
          <w:lang w:eastAsia="en-US"/>
        </w:rPr>
        <w:t>inexistência</w:t>
      </w:r>
      <w:r w:rsidRPr="00081044">
        <w:rPr>
          <w:rFonts w:ascii="Times New Roman" w:eastAsia="Calibri" w:hAnsi="Times New Roman"/>
          <w:bCs/>
          <w:spacing w:val="51"/>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52"/>
          <w:sz w:val="24"/>
          <w:szCs w:val="24"/>
          <w:lang w:eastAsia="en-US"/>
        </w:rPr>
        <w:t xml:space="preserve"> </w:t>
      </w:r>
      <w:r w:rsidRPr="00081044">
        <w:rPr>
          <w:rFonts w:ascii="Times New Roman" w:eastAsia="Calibri" w:hAnsi="Times New Roman"/>
          <w:bCs/>
          <w:sz w:val="24"/>
          <w:szCs w:val="24"/>
          <w:lang w:eastAsia="en-US"/>
        </w:rPr>
        <w:t>débitos</w:t>
      </w:r>
      <w:r w:rsidRPr="00081044">
        <w:rPr>
          <w:rFonts w:ascii="Times New Roman" w:eastAsia="Calibri" w:hAnsi="Times New Roman"/>
          <w:bCs/>
          <w:spacing w:val="52"/>
          <w:sz w:val="24"/>
          <w:szCs w:val="24"/>
          <w:lang w:eastAsia="en-US"/>
        </w:rPr>
        <w:t xml:space="preserve"> </w:t>
      </w:r>
      <w:r w:rsidRPr="00081044">
        <w:rPr>
          <w:rFonts w:ascii="Times New Roman" w:eastAsia="Calibri" w:hAnsi="Times New Roman"/>
          <w:bCs/>
          <w:sz w:val="24"/>
          <w:szCs w:val="24"/>
          <w:lang w:eastAsia="en-US"/>
        </w:rPr>
        <w:t>inadimplidos</w:t>
      </w:r>
      <w:r w:rsidRPr="00081044">
        <w:rPr>
          <w:rFonts w:ascii="Times New Roman" w:eastAsia="Calibri" w:hAnsi="Times New Roman"/>
          <w:bCs/>
          <w:spacing w:val="51"/>
          <w:sz w:val="24"/>
          <w:szCs w:val="24"/>
          <w:lang w:eastAsia="en-US"/>
        </w:rPr>
        <w:t xml:space="preserve"> </w:t>
      </w:r>
      <w:r w:rsidRPr="00081044">
        <w:rPr>
          <w:rFonts w:ascii="Times New Roman" w:eastAsia="Calibri" w:hAnsi="Times New Roman"/>
          <w:bCs/>
          <w:sz w:val="24"/>
          <w:szCs w:val="24"/>
          <w:lang w:eastAsia="en-US"/>
        </w:rPr>
        <w:t>perante</w:t>
      </w:r>
      <w:r w:rsidRPr="00081044">
        <w:rPr>
          <w:rFonts w:ascii="Times New Roman" w:eastAsia="Calibri" w:hAnsi="Times New Roman"/>
          <w:bCs/>
          <w:spacing w:val="52"/>
          <w:sz w:val="24"/>
          <w:szCs w:val="24"/>
          <w:lang w:eastAsia="en-US"/>
        </w:rPr>
        <w:t xml:space="preserve"> </w:t>
      </w:r>
      <w:r w:rsidRPr="00081044">
        <w:rPr>
          <w:rFonts w:ascii="Times New Roman" w:eastAsia="Calibri" w:hAnsi="Times New Roman"/>
          <w:bCs/>
          <w:sz w:val="24"/>
          <w:szCs w:val="24"/>
          <w:lang w:eastAsia="en-US"/>
        </w:rPr>
        <w:t>a</w:t>
      </w:r>
      <w:r w:rsidRPr="00081044">
        <w:rPr>
          <w:rFonts w:ascii="Times New Roman" w:eastAsia="Calibri" w:hAnsi="Times New Roman"/>
          <w:bCs/>
          <w:spacing w:val="52"/>
          <w:sz w:val="24"/>
          <w:szCs w:val="24"/>
          <w:lang w:eastAsia="en-US"/>
        </w:rPr>
        <w:t xml:space="preserve"> </w:t>
      </w:r>
      <w:r w:rsidRPr="00081044">
        <w:rPr>
          <w:rFonts w:ascii="Times New Roman" w:eastAsia="Calibri" w:hAnsi="Times New Roman"/>
          <w:bCs/>
          <w:sz w:val="24"/>
          <w:szCs w:val="24"/>
          <w:lang w:eastAsia="en-US"/>
        </w:rPr>
        <w:t>Justiça</w:t>
      </w:r>
      <w:r w:rsidRPr="00081044">
        <w:rPr>
          <w:rFonts w:ascii="Times New Roman" w:eastAsia="Calibri" w:hAnsi="Times New Roman"/>
          <w:bCs/>
          <w:spacing w:val="51"/>
          <w:sz w:val="24"/>
          <w:szCs w:val="24"/>
          <w:lang w:eastAsia="en-US"/>
        </w:rPr>
        <w:t xml:space="preserve"> </w:t>
      </w:r>
      <w:r w:rsidRPr="00081044">
        <w:rPr>
          <w:rFonts w:ascii="Times New Roman" w:eastAsia="Calibri" w:hAnsi="Times New Roman"/>
          <w:bCs/>
          <w:sz w:val="24"/>
          <w:szCs w:val="24"/>
          <w:lang w:eastAsia="en-US"/>
        </w:rPr>
        <w:t>do</w:t>
      </w:r>
      <w:r w:rsidRPr="00081044">
        <w:rPr>
          <w:rFonts w:ascii="Times New Roman" w:eastAsia="Calibri" w:hAnsi="Times New Roman"/>
          <w:bCs/>
          <w:spacing w:val="-51"/>
          <w:sz w:val="24"/>
          <w:szCs w:val="24"/>
          <w:lang w:eastAsia="en-US"/>
        </w:rPr>
        <w:t xml:space="preserve"> </w:t>
      </w:r>
      <w:r w:rsidRPr="00081044">
        <w:rPr>
          <w:rFonts w:ascii="Times New Roman" w:eastAsia="Calibri" w:hAnsi="Times New Roman"/>
          <w:bCs/>
          <w:sz w:val="24"/>
          <w:szCs w:val="24"/>
          <w:lang w:eastAsia="en-US"/>
        </w:rPr>
        <w:t>Trabalho.</w:t>
      </w:r>
    </w:p>
    <w:p w14:paraId="0527477B" w14:textId="544F7882" w:rsidR="00DD4E26" w:rsidRPr="00A16D0D" w:rsidRDefault="00DD4E26" w:rsidP="0036066A">
      <w:pPr>
        <w:widowControl w:val="0"/>
        <w:numPr>
          <w:ilvl w:val="1"/>
          <w:numId w:val="4"/>
        </w:numPr>
        <w:tabs>
          <w:tab w:val="left" w:pos="567"/>
        </w:tabs>
        <w:autoSpaceDE w:val="0"/>
        <w:autoSpaceDN w:val="0"/>
        <w:spacing w:after="0" w:line="240" w:lineRule="auto"/>
        <w:ind w:left="0" w:right="-1" w:firstLine="0"/>
        <w:jc w:val="both"/>
        <w:rPr>
          <w:rFonts w:ascii="Times New Roman" w:eastAsia="Calibri" w:hAnsi="Times New Roman"/>
          <w:bCs/>
          <w:sz w:val="24"/>
          <w:szCs w:val="24"/>
          <w:lang w:eastAsia="en-US"/>
        </w:rPr>
      </w:pPr>
      <w:r w:rsidRPr="00A16D0D">
        <w:rPr>
          <w:rFonts w:ascii="Times New Roman" w:eastAsia="Calibri" w:hAnsi="Times New Roman"/>
          <w:bCs/>
          <w:sz w:val="24"/>
          <w:szCs w:val="24"/>
          <w:lang w:eastAsia="en-US"/>
        </w:rPr>
        <w:t>Caso o CONTRATANTE não cumpra o prazo de pagamento estipulado no Termo de Referência</w:t>
      </w:r>
      <w:r w:rsidRPr="00A16D0D">
        <w:rPr>
          <w:rFonts w:ascii="Times New Roman" w:eastAsia="Calibri" w:hAnsi="Times New Roman"/>
          <w:bCs/>
          <w:spacing w:val="1"/>
          <w:sz w:val="24"/>
          <w:szCs w:val="24"/>
          <w:lang w:eastAsia="en-US"/>
        </w:rPr>
        <w:t xml:space="preserve"> </w:t>
      </w:r>
      <w:r w:rsidR="00A16D0D" w:rsidRPr="00A16D0D">
        <w:rPr>
          <w:rFonts w:ascii="Times New Roman" w:eastAsia="Calibri" w:hAnsi="Times New Roman"/>
          <w:bCs/>
          <w:spacing w:val="1"/>
          <w:sz w:val="24"/>
          <w:szCs w:val="24"/>
          <w:lang w:eastAsia="en-US"/>
        </w:rPr>
        <w:t xml:space="preserve">e </w:t>
      </w:r>
      <w:r w:rsidRPr="00A16D0D">
        <w:rPr>
          <w:rFonts w:ascii="Times New Roman" w:eastAsia="Calibri" w:hAnsi="Times New Roman"/>
          <w:bCs/>
          <w:sz w:val="24"/>
          <w:szCs w:val="24"/>
          <w:lang w:eastAsia="en-US"/>
        </w:rPr>
        <w:t>Contrato,</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pagará</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à</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CONTRATADA</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atualização</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financeira</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de</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acordo</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com</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a</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variação</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do</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IPCA,</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proporcionalmente</w:t>
      </w:r>
      <w:r w:rsidRPr="00A16D0D">
        <w:rPr>
          <w:rFonts w:ascii="Times New Roman" w:eastAsia="Calibri" w:hAnsi="Times New Roman"/>
          <w:bCs/>
          <w:spacing w:val="-1"/>
          <w:sz w:val="24"/>
          <w:szCs w:val="24"/>
          <w:lang w:eastAsia="en-US"/>
        </w:rPr>
        <w:t xml:space="preserve"> </w:t>
      </w:r>
      <w:r w:rsidRPr="00A16D0D">
        <w:rPr>
          <w:rFonts w:ascii="Times New Roman" w:eastAsia="Calibri" w:hAnsi="Times New Roman"/>
          <w:bCs/>
          <w:sz w:val="24"/>
          <w:szCs w:val="24"/>
          <w:lang w:eastAsia="en-US"/>
        </w:rPr>
        <w:t>aos dias de atraso.</w:t>
      </w:r>
    </w:p>
    <w:p w14:paraId="4EEDDBDA" w14:textId="3A5A66BE" w:rsidR="00DD4E26" w:rsidRPr="00081044" w:rsidRDefault="00DD4E26" w:rsidP="0036066A">
      <w:pPr>
        <w:widowControl w:val="0"/>
        <w:numPr>
          <w:ilvl w:val="1"/>
          <w:numId w:val="4"/>
        </w:numPr>
        <w:tabs>
          <w:tab w:val="left" w:pos="567"/>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 xml:space="preserve">Se na data da liquidação da obrigação por parte do </w:t>
      </w:r>
      <w:r w:rsidR="00A657EF" w:rsidRPr="00081044">
        <w:rPr>
          <w:rFonts w:ascii="Times New Roman" w:eastAsia="Calibri" w:hAnsi="Times New Roman"/>
          <w:bCs/>
          <w:sz w:val="24"/>
          <w:szCs w:val="24"/>
          <w:lang w:eastAsia="en-US"/>
        </w:rPr>
        <w:t xml:space="preserve">CONTRATANTE </w:t>
      </w:r>
      <w:r w:rsidRPr="00081044">
        <w:rPr>
          <w:rFonts w:ascii="Times New Roman" w:eastAsia="Calibri" w:hAnsi="Times New Roman"/>
          <w:bCs/>
          <w:sz w:val="24"/>
          <w:szCs w:val="24"/>
          <w:lang w:eastAsia="en-US"/>
        </w:rPr>
        <w:t>existir qualquer um dos</w:t>
      </w:r>
      <w:r w:rsidR="00914A75">
        <w:rPr>
          <w:rFonts w:ascii="Times New Roman" w:eastAsia="Calibri" w:hAnsi="Times New Roman"/>
          <w:bCs/>
          <w:sz w:val="24"/>
          <w:szCs w:val="24"/>
          <w:lang w:eastAsia="en-US"/>
        </w:rPr>
        <w:t xml:space="preserve"> </w:t>
      </w:r>
      <w:r w:rsidR="00A657EF" w:rsidRPr="00081044">
        <w:rPr>
          <w:rFonts w:ascii="Times New Roman" w:eastAsia="Calibri" w:hAnsi="Times New Roman"/>
          <w:bCs/>
          <w:sz w:val="24"/>
          <w:szCs w:val="24"/>
          <w:lang w:eastAsia="en-US"/>
        </w:rPr>
        <w:t>documento</w:t>
      </w:r>
      <w:r w:rsidR="00A657EF">
        <w:rPr>
          <w:rFonts w:ascii="Times New Roman" w:eastAsia="Calibri" w:hAnsi="Times New Roman"/>
          <w:bCs/>
          <w:sz w:val="24"/>
          <w:szCs w:val="24"/>
          <w:lang w:eastAsia="en-US"/>
        </w:rPr>
        <w:t xml:space="preserve">s exigidos </w:t>
      </w:r>
      <w:r w:rsidRPr="00081044">
        <w:rPr>
          <w:rFonts w:ascii="Times New Roman" w:eastAsia="Calibri" w:hAnsi="Times New Roman"/>
          <w:bCs/>
          <w:sz w:val="24"/>
          <w:szCs w:val="24"/>
          <w:lang w:eastAsia="en-US"/>
        </w:rPr>
        <w:t xml:space="preserve">como condição de habilitação com validade vencida, a </w:t>
      </w:r>
      <w:r w:rsidR="00A657EF" w:rsidRPr="00081044">
        <w:rPr>
          <w:rFonts w:ascii="Times New Roman" w:eastAsia="Calibri" w:hAnsi="Times New Roman"/>
          <w:bCs/>
          <w:sz w:val="24"/>
          <w:szCs w:val="24"/>
          <w:lang w:eastAsia="en-US"/>
        </w:rPr>
        <w:t xml:space="preserve">CONTRATADA </w:t>
      </w:r>
      <w:r w:rsidRPr="00081044">
        <w:rPr>
          <w:rFonts w:ascii="Times New Roman" w:eastAsia="Calibri" w:hAnsi="Times New Roman"/>
          <w:bCs/>
          <w:sz w:val="24"/>
          <w:szCs w:val="24"/>
          <w:lang w:eastAsia="en-US"/>
        </w:rPr>
        <w:t>deverá providenciar a(as)</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sua(s) regularização(</w:t>
      </w:r>
      <w:proofErr w:type="spellStart"/>
      <w:r w:rsidRPr="00081044">
        <w:rPr>
          <w:rFonts w:ascii="Times New Roman" w:eastAsia="Calibri" w:hAnsi="Times New Roman"/>
          <w:bCs/>
          <w:sz w:val="24"/>
          <w:szCs w:val="24"/>
          <w:lang w:eastAsia="en-US"/>
        </w:rPr>
        <w:t>ões</w:t>
      </w:r>
      <w:proofErr w:type="spellEnd"/>
      <w:r w:rsidRPr="00081044">
        <w:rPr>
          <w:rFonts w:ascii="Times New Roman" w:eastAsia="Calibri" w:hAnsi="Times New Roman"/>
          <w:bCs/>
          <w:sz w:val="24"/>
          <w:szCs w:val="24"/>
          <w:lang w:eastAsia="en-US"/>
        </w:rPr>
        <w:t>), ficando o pagamento pendente de liquidação até que sua situação se torne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regular.</w:t>
      </w:r>
    </w:p>
    <w:p w14:paraId="16180D72" w14:textId="3DBD9372" w:rsidR="00DD4E26" w:rsidRPr="00081044" w:rsidRDefault="00DD4E26" w:rsidP="0036066A">
      <w:pPr>
        <w:widowControl w:val="0"/>
        <w:numPr>
          <w:ilvl w:val="2"/>
          <w:numId w:val="4"/>
        </w:numPr>
        <w:tabs>
          <w:tab w:val="left" w:pos="838"/>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 xml:space="preserve">Reinicia-se a contagem do prazo para pagamento a contar da data em que a </w:t>
      </w:r>
      <w:r w:rsidR="00E67EBA" w:rsidRPr="00081044">
        <w:rPr>
          <w:rFonts w:ascii="Times New Roman" w:eastAsia="Calibri" w:hAnsi="Times New Roman"/>
          <w:bCs/>
          <w:sz w:val="24"/>
          <w:szCs w:val="24"/>
          <w:lang w:eastAsia="en-US"/>
        </w:rPr>
        <w:t xml:space="preserve">CONTRATADA </w:t>
      </w:r>
      <w:r w:rsidRPr="00081044">
        <w:rPr>
          <w:rFonts w:ascii="Times New Roman" w:eastAsia="Calibri" w:hAnsi="Times New Roman"/>
          <w:bCs/>
          <w:sz w:val="24"/>
          <w:szCs w:val="24"/>
          <w:lang w:eastAsia="en-US"/>
        </w:rPr>
        <w:t>comunic</w:t>
      </w:r>
      <w:r w:rsidR="00E67EBA">
        <w:rPr>
          <w:rFonts w:ascii="Times New Roman" w:eastAsia="Calibri" w:hAnsi="Times New Roman"/>
          <w:bCs/>
          <w:sz w:val="24"/>
          <w:szCs w:val="24"/>
          <w:lang w:eastAsia="en-US"/>
        </w:rPr>
        <w:t xml:space="preserve">ar ao </w:t>
      </w:r>
      <w:r w:rsidR="00E67EBA" w:rsidRPr="00081044">
        <w:rPr>
          <w:rFonts w:ascii="Times New Roman" w:eastAsia="Calibri" w:hAnsi="Times New Roman"/>
          <w:bCs/>
          <w:sz w:val="24"/>
          <w:szCs w:val="24"/>
          <w:lang w:eastAsia="en-US"/>
        </w:rPr>
        <w:t xml:space="preserve">CONTRATANTE </w:t>
      </w:r>
      <w:r w:rsidRPr="00081044">
        <w:rPr>
          <w:rFonts w:ascii="Times New Roman" w:eastAsia="Calibri" w:hAnsi="Times New Roman"/>
          <w:bCs/>
          <w:sz w:val="24"/>
          <w:szCs w:val="24"/>
          <w:lang w:eastAsia="en-US"/>
        </w:rPr>
        <w:t>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regularização dos</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mencionados documentos.</w:t>
      </w:r>
    </w:p>
    <w:p w14:paraId="33C87A53" w14:textId="77777777" w:rsidR="00DD4E26" w:rsidRPr="00081044" w:rsidRDefault="00DD4E26" w:rsidP="0036066A">
      <w:pPr>
        <w:widowControl w:val="0"/>
        <w:numPr>
          <w:ilvl w:val="1"/>
          <w:numId w:val="4"/>
        </w:numPr>
        <w:tabs>
          <w:tab w:val="left" w:pos="655"/>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No ato do pagamento será efetuada a retenção, na fonte, dos tributos e contribuições discriminadas</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nas disposições determinadas pelos órgãos fiscais e fazendários, em conformidade com as legislações 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instruções</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normativas vigentes.</w:t>
      </w:r>
    </w:p>
    <w:p w14:paraId="2D098690" w14:textId="2B9F1718" w:rsidR="00DD4E26" w:rsidRPr="00081044" w:rsidRDefault="00DD4E26" w:rsidP="0036066A">
      <w:pPr>
        <w:widowControl w:val="0"/>
        <w:numPr>
          <w:ilvl w:val="1"/>
          <w:numId w:val="4"/>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A</w:t>
      </w:r>
      <w:r w:rsidRPr="00081044">
        <w:rPr>
          <w:rFonts w:ascii="Times New Roman" w:eastAsia="Calibri" w:hAnsi="Times New Roman"/>
          <w:bCs/>
          <w:spacing w:val="1"/>
          <w:sz w:val="24"/>
          <w:szCs w:val="24"/>
          <w:lang w:eastAsia="en-US"/>
        </w:rPr>
        <w:t xml:space="preserve"> </w:t>
      </w:r>
      <w:r w:rsidR="00F97701" w:rsidRPr="00081044">
        <w:rPr>
          <w:rFonts w:ascii="Times New Roman" w:eastAsia="Calibri" w:hAnsi="Times New Roman"/>
          <w:bCs/>
          <w:sz w:val="24"/>
          <w:szCs w:val="24"/>
          <w:lang w:eastAsia="en-US"/>
        </w:rPr>
        <w:t>CONTRATADA</w:t>
      </w:r>
      <w:r w:rsidR="00F97701"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que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se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enquadrar</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nas</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hipóteses</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isenção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ou</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não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retenção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tributos</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contribuições</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deverá</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comprovar</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tal</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situação</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no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ato</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entrega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da</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documentação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fiscal.</w:t>
      </w:r>
    </w:p>
    <w:p w14:paraId="04541D93" w14:textId="77777777" w:rsidR="00DD4E26" w:rsidRPr="00081044" w:rsidRDefault="00DD4E26" w:rsidP="006D151A">
      <w:pPr>
        <w:widowControl w:val="0"/>
        <w:tabs>
          <w:tab w:val="left" w:pos="7493"/>
        </w:tabs>
        <w:autoSpaceDE w:val="0"/>
        <w:autoSpaceDN w:val="0"/>
        <w:spacing w:after="0" w:line="240" w:lineRule="auto"/>
        <w:ind w:right="-1"/>
        <w:rPr>
          <w:rFonts w:ascii="Times New Roman" w:eastAsia="Calibri" w:hAnsi="Times New Roman"/>
          <w:bCs/>
          <w:sz w:val="24"/>
          <w:szCs w:val="24"/>
          <w:lang w:eastAsia="en-US"/>
        </w:rPr>
      </w:pPr>
    </w:p>
    <w:p w14:paraId="29FF3FAF" w14:textId="731EBE89" w:rsidR="00DD4E26" w:rsidRPr="00090D7D" w:rsidRDefault="00DD4E26" w:rsidP="006D151A">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090D7D">
        <w:rPr>
          <w:rFonts w:ascii="Times New Roman" w:eastAsia="Calibri" w:hAnsi="Times New Roman"/>
          <w:b/>
          <w:sz w:val="24"/>
          <w:szCs w:val="24"/>
          <w:lang w:eastAsia="en-US"/>
        </w:rPr>
        <w:t>CLÁUSULA</w:t>
      </w:r>
      <w:r w:rsidRPr="00090D7D">
        <w:rPr>
          <w:rFonts w:ascii="Times New Roman" w:eastAsia="Calibri" w:hAnsi="Times New Roman"/>
          <w:b/>
          <w:spacing w:val="-3"/>
          <w:sz w:val="24"/>
          <w:szCs w:val="24"/>
          <w:lang w:eastAsia="en-US"/>
        </w:rPr>
        <w:t xml:space="preserve"> </w:t>
      </w:r>
      <w:r w:rsidRPr="00090D7D">
        <w:rPr>
          <w:rFonts w:ascii="Times New Roman" w:eastAsia="Calibri" w:hAnsi="Times New Roman"/>
          <w:b/>
          <w:sz w:val="24"/>
          <w:szCs w:val="24"/>
          <w:lang w:eastAsia="en-US"/>
        </w:rPr>
        <w:t>SÉTIMA</w:t>
      </w:r>
      <w:r w:rsidRPr="00090D7D">
        <w:rPr>
          <w:rFonts w:ascii="Times New Roman" w:eastAsia="Calibri" w:hAnsi="Times New Roman"/>
          <w:b/>
          <w:spacing w:val="-3"/>
          <w:sz w:val="24"/>
          <w:szCs w:val="24"/>
          <w:lang w:eastAsia="en-US"/>
        </w:rPr>
        <w:t xml:space="preserve"> </w:t>
      </w:r>
      <w:r w:rsidR="004F41F8">
        <w:rPr>
          <w:rFonts w:ascii="Times New Roman" w:eastAsia="Calibri" w:hAnsi="Times New Roman"/>
          <w:b/>
          <w:sz w:val="24"/>
          <w:szCs w:val="24"/>
          <w:lang w:eastAsia="en-US"/>
        </w:rPr>
        <w:t>–</w:t>
      </w:r>
      <w:r w:rsidRPr="00090D7D">
        <w:rPr>
          <w:rFonts w:ascii="Times New Roman" w:eastAsia="Calibri" w:hAnsi="Times New Roman"/>
          <w:b/>
          <w:spacing w:val="-2"/>
          <w:sz w:val="24"/>
          <w:szCs w:val="24"/>
          <w:lang w:eastAsia="en-US"/>
        </w:rPr>
        <w:t xml:space="preserve"> </w:t>
      </w:r>
      <w:r w:rsidRPr="00090D7D">
        <w:rPr>
          <w:rFonts w:ascii="Times New Roman" w:eastAsia="Calibri" w:hAnsi="Times New Roman"/>
          <w:b/>
          <w:sz w:val="24"/>
          <w:szCs w:val="24"/>
          <w:lang w:eastAsia="en-US"/>
        </w:rPr>
        <w:t>Do</w:t>
      </w:r>
      <w:r w:rsidR="004F41F8">
        <w:rPr>
          <w:rFonts w:ascii="Times New Roman" w:eastAsia="Calibri" w:hAnsi="Times New Roman"/>
          <w:b/>
          <w:sz w:val="24"/>
          <w:szCs w:val="24"/>
          <w:lang w:eastAsia="en-US"/>
        </w:rPr>
        <w:t xml:space="preserve"> </w:t>
      </w:r>
      <w:r w:rsidRPr="00090D7D">
        <w:rPr>
          <w:rFonts w:ascii="Times New Roman" w:eastAsia="Calibri" w:hAnsi="Times New Roman"/>
          <w:b/>
          <w:sz w:val="24"/>
          <w:szCs w:val="24"/>
          <w:lang w:eastAsia="en-US"/>
        </w:rPr>
        <w:t>Prazo</w:t>
      </w:r>
      <w:r w:rsidRPr="00090D7D">
        <w:rPr>
          <w:rFonts w:ascii="Times New Roman" w:eastAsia="Calibri" w:hAnsi="Times New Roman"/>
          <w:b/>
          <w:spacing w:val="-2"/>
          <w:sz w:val="24"/>
          <w:szCs w:val="24"/>
          <w:lang w:eastAsia="en-US"/>
        </w:rPr>
        <w:t xml:space="preserve"> </w:t>
      </w:r>
      <w:r w:rsidRPr="00090D7D">
        <w:rPr>
          <w:rFonts w:ascii="Times New Roman" w:eastAsia="Calibri" w:hAnsi="Times New Roman"/>
          <w:b/>
          <w:sz w:val="24"/>
          <w:szCs w:val="24"/>
          <w:lang w:eastAsia="en-US"/>
        </w:rPr>
        <w:t>de</w:t>
      </w:r>
      <w:r w:rsidRPr="00090D7D">
        <w:rPr>
          <w:rFonts w:ascii="Times New Roman" w:eastAsia="Calibri" w:hAnsi="Times New Roman"/>
          <w:b/>
          <w:spacing w:val="-3"/>
          <w:sz w:val="24"/>
          <w:szCs w:val="24"/>
          <w:lang w:eastAsia="en-US"/>
        </w:rPr>
        <w:t xml:space="preserve"> </w:t>
      </w:r>
      <w:r w:rsidRPr="00090D7D">
        <w:rPr>
          <w:rFonts w:ascii="Times New Roman" w:eastAsia="Calibri" w:hAnsi="Times New Roman"/>
          <w:b/>
          <w:sz w:val="24"/>
          <w:szCs w:val="24"/>
          <w:lang w:eastAsia="en-US"/>
        </w:rPr>
        <w:t>Vigência</w:t>
      </w:r>
    </w:p>
    <w:p w14:paraId="403AE7A7" w14:textId="110219C5" w:rsidR="00DD4E26" w:rsidRPr="00DD227C" w:rsidRDefault="00831D1B" w:rsidP="0036066A">
      <w:pPr>
        <w:pStyle w:val="PargrafodaLista"/>
        <w:widowControl w:val="0"/>
        <w:numPr>
          <w:ilvl w:val="1"/>
          <w:numId w:val="11"/>
        </w:numPr>
        <w:tabs>
          <w:tab w:val="left" w:pos="426"/>
          <w:tab w:val="left" w:pos="7493"/>
        </w:tabs>
        <w:autoSpaceDE w:val="0"/>
        <w:autoSpaceDN w:val="0"/>
        <w:ind w:left="0" w:right="-1" w:firstLine="0"/>
        <w:jc w:val="both"/>
        <w:rPr>
          <w:rFonts w:eastAsia="Calibri"/>
          <w:bCs/>
          <w:sz w:val="24"/>
          <w:szCs w:val="24"/>
          <w:lang w:eastAsia="en-US"/>
        </w:rPr>
      </w:pPr>
      <w:r w:rsidRPr="00DD227C">
        <w:rPr>
          <w:rFonts w:eastAsia="Calibri"/>
          <w:bCs/>
          <w:sz w:val="24"/>
          <w:szCs w:val="24"/>
          <w:lang w:eastAsia="en-US"/>
        </w:rPr>
        <w:t xml:space="preserve"> </w:t>
      </w:r>
      <w:r w:rsidR="00DD4E26" w:rsidRPr="00DD227C">
        <w:rPr>
          <w:rFonts w:eastAsia="Calibri"/>
          <w:bCs/>
          <w:sz w:val="24"/>
          <w:szCs w:val="24"/>
          <w:lang w:eastAsia="en-US"/>
        </w:rPr>
        <w:t xml:space="preserve">A duração do contrato será de </w:t>
      </w:r>
      <w:r w:rsidR="00ED02FB" w:rsidRPr="00DD227C">
        <w:rPr>
          <w:rFonts w:eastAsia="Calibri"/>
          <w:bCs/>
          <w:sz w:val="24"/>
          <w:szCs w:val="24"/>
          <w:lang w:eastAsia="en-US"/>
        </w:rPr>
        <w:t>60</w:t>
      </w:r>
      <w:r w:rsidR="00DD4E26" w:rsidRPr="00DD227C">
        <w:rPr>
          <w:rFonts w:eastAsia="Calibri"/>
          <w:bCs/>
          <w:sz w:val="24"/>
          <w:szCs w:val="24"/>
          <w:lang w:eastAsia="en-US"/>
        </w:rPr>
        <w:t xml:space="preserve"> (</w:t>
      </w:r>
      <w:r w:rsidR="00ED02FB" w:rsidRPr="00DD227C">
        <w:rPr>
          <w:rFonts w:eastAsia="Calibri"/>
          <w:bCs/>
          <w:sz w:val="24"/>
          <w:szCs w:val="24"/>
          <w:lang w:eastAsia="en-US"/>
        </w:rPr>
        <w:t>sessenta</w:t>
      </w:r>
      <w:r w:rsidR="00DD4E26" w:rsidRPr="00DD227C">
        <w:rPr>
          <w:rFonts w:eastAsia="Calibri"/>
          <w:bCs/>
          <w:sz w:val="24"/>
          <w:szCs w:val="24"/>
          <w:lang w:eastAsia="en-US"/>
        </w:rPr>
        <w:t>) meses,</w:t>
      </w:r>
      <w:r w:rsidR="00292076" w:rsidRPr="00DD227C">
        <w:rPr>
          <w:rFonts w:eastAsia="Calibri"/>
          <w:bCs/>
          <w:sz w:val="24"/>
          <w:szCs w:val="24"/>
          <w:lang w:eastAsia="en-US"/>
        </w:rPr>
        <w:t xml:space="preserve"> em razão do prazo de garantia mínima do bem, </w:t>
      </w:r>
      <w:r w:rsidR="00DD4E26" w:rsidRPr="00DD227C">
        <w:rPr>
          <w:rFonts w:eastAsia="Calibri"/>
          <w:bCs/>
          <w:sz w:val="24"/>
          <w:szCs w:val="24"/>
          <w:lang w:eastAsia="en-US"/>
        </w:rPr>
        <w:t>a contar da data de assinatura, podendo ser</w:t>
      </w:r>
      <w:r w:rsidR="00DD4E26" w:rsidRPr="00DD227C">
        <w:rPr>
          <w:rFonts w:eastAsia="Calibri"/>
          <w:bCs/>
          <w:spacing w:val="1"/>
          <w:sz w:val="24"/>
          <w:szCs w:val="24"/>
          <w:lang w:eastAsia="en-US"/>
        </w:rPr>
        <w:t xml:space="preserve"> </w:t>
      </w:r>
      <w:r w:rsidR="00DD4E26" w:rsidRPr="00DD227C">
        <w:rPr>
          <w:rFonts w:eastAsia="Calibri"/>
          <w:bCs/>
          <w:sz w:val="24"/>
          <w:szCs w:val="24"/>
          <w:lang w:eastAsia="en-US"/>
        </w:rPr>
        <w:t>prorrogado</w:t>
      </w:r>
      <w:r w:rsidR="00DD4E26" w:rsidRPr="00DD227C">
        <w:rPr>
          <w:rFonts w:eastAsia="Calibri"/>
          <w:bCs/>
          <w:spacing w:val="-1"/>
          <w:sz w:val="24"/>
          <w:szCs w:val="24"/>
          <w:lang w:eastAsia="en-US"/>
        </w:rPr>
        <w:t xml:space="preserve"> </w:t>
      </w:r>
      <w:r w:rsidR="00DD4E26" w:rsidRPr="00DD227C">
        <w:rPr>
          <w:rFonts w:eastAsia="Calibri"/>
          <w:bCs/>
          <w:sz w:val="24"/>
          <w:szCs w:val="24"/>
          <w:lang w:eastAsia="en-US"/>
        </w:rPr>
        <w:t>na forma do</w:t>
      </w:r>
      <w:r w:rsidR="00DD4E26" w:rsidRPr="00DD227C">
        <w:rPr>
          <w:rFonts w:eastAsia="Calibri"/>
          <w:bCs/>
          <w:spacing w:val="-1"/>
          <w:sz w:val="24"/>
          <w:szCs w:val="24"/>
          <w:lang w:eastAsia="en-US"/>
        </w:rPr>
        <w:t xml:space="preserve"> </w:t>
      </w:r>
      <w:hyperlink r:id="rId19" w:history="1">
        <w:r w:rsidR="00DD4E26" w:rsidRPr="00020E86">
          <w:rPr>
            <w:rStyle w:val="Hyperlink"/>
            <w:rFonts w:eastAsia="Calibri"/>
            <w:bCs/>
            <w:color w:val="auto"/>
            <w:sz w:val="24"/>
            <w:szCs w:val="24"/>
            <w:u w:val="none"/>
            <w:lang w:eastAsia="en-US"/>
          </w:rPr>
          <w:t>artigo 10</w:t>
        </w:r>
        <w:r w:rsidR="00FE4500" w:rsidRPr="00020E86">
          <w:rPr>
            <w:rStyle w:val="Hyperlink"/>
            <w:rFonts w:eastAsia="Calibri"/>
            <w:bCs/>
            <w:color w:val="auto"/>
            <w:sz w:val="24"/>
            <w:szCs w:val="24"/>
            <w:u w:val="none"/>
            <w:lang w:eastAsia="en-US"/>
          </w:rPr>
          <w:t xml:space="preserve">5 e seguintes </w:t>
        </w:r>
        <w:r w:rsidR="00DD4E26" w:rsidRPr="00020E86">
          <w:rPr>
            <w:rStyle w:val="Hyperlink"/>
            <w:rFonts w:eastAsia="Calibri"/>
            <w:bCs/>
            <w:color w:val="auto"/>
            <w:sz w:val="24"/>
            <w:szCs w:val="24"/>
            <w:u w:val="none"/>
            <w:lang w:eastAsia="en-US"/>
          </w:rPr>
          <w:t>da</w:t>
        </w:r>
        <w:r w:rsidR="00DD4E26" w:rsidRPr="00020E86">
          <w:rPr>
            <w:rStyle w:val="Hyperlink"/>
            <w:rFonts w:eastAsia="Calibri"/>
            <w:bCs/>
            <w:color w:val="auto"/>
            <w:spacing w:val="-1"/>
            <w:sz w:val="24"/>
            <w:szCs w:val="24"/>
            <w:u w:val="none"/>
            <w:lang w:eastAsia="en-US"/>
          </w:rPr>
          <w:t xml:space="preserve"> </w:t>
        </w:r>
        <w:r w:rsidR="00DD4E26" w:rsidRPr="00020E86">
          <w:rPr>
            <w:rStyle w:val="Hyperlink"/>
            <w:rFonts w:eastAsia="Calibri"/>
            <w:bCs/>
            <w:color w:val="auto"/>
            <w:sz w:val="24"/>
            <w:szCs w:val="24"/>
            <w:u w:val="none"/>
            <w:lang w:eastAsia="en-US"/>
          </w:rPr>
          <w:t>Lei nº 14.133,</w:t>
        </w:r>
        <w:r w:rsidR="00DD4E26" w:rsidRPr="00020E86">
          <w:rPr>
            <w:rStyle w:val="Hyperlink"/>
            <w:rFonts w:eastAsia="Calibri"/>
            <w:bCs/>
            <w:color w:val="auto"/>
            <w:spacing w:val="-1"/>
            <w:sz w:val="24"/>
            <w:szCs w:val="24"/>
            <w:u w:val="none"/>
            <w:lang w:eastAsia="en-US"/>
          </w:rPr>
          <w:t xml:space="preserve"> </w:t>
        </w:r>
        <w:r w:rsidR="00DD4E26" w:rsidRPr="00020E86">
          <w:rPr>
            <w:rStyle w:val="Hyperlink"/>
            <w:rFonts w:eastAsia="Calibri"/>
            <w:bCs/>
            <w:color w:val="auto"/>
            <w:sz w:val="24"/>
            <w:szCs w:val="24"/>
            <w:u w:val="none"/>
            <w:lang w:eastAsia="en-US"/>
          </w:rPr>
          <w:t>de 01 de</w:t>
        </w:r>
        <w:r w:rsidR="00DD4E26" w:rsidRPr="00020E86">
          <w:rPr>
            <w:rStyle w:val="Hyperlink"/>
            <w:rFonts w:eastAsia="Calibri"/>
            <w:bCs/>
            <w:color w:val="auto"/>
            <w:spacing w:val="-1"/>
            <w:sz w:val="24"/>
            <w:szCs w:val="24"/>
            <w:u w:val="none"/>
            <w:lang w:eastAsia="en-US"/>
          </w:rPr>
          <w:t xml:space="preserve"> </w:t>
        </w:r>
        <w:r w:rsidR="00DD4E26" w:rsidRPr="00020E86">
          <w:rPr>
            <w:rStyle w:val="Hyperlink"/>
            <w:rFonts w:eastAsia="Calibri"/>
            <w:bCs/>
            <w:color w:val="auto"/>
            <w:sz w:val="24"/>
            <w:szCs w:val="24"/>
            <w:u w:val="none"/>
            <w:lang w:eastAsia="en-US"/>
          </w:rPr>
          <w:t>abril de 2021</w:t>
        </w:r>
      </w:hyperlink>
      <w:r w:rsidR="00DD4E26" w:rsidRPr="00DD227C">
        <w:rPr>
          <w:rFonts w:eastAsia="Calibri"/>
          <w:bCs/>
          <w:sz w:val="24"/>
          <w:szCs w:val="24"/>
          <w:lang w:eastAsia="en-US"/>
        </w:rPr>
        <w:t>.</w:t>
      </w:r>
    </w:p>
    <w:p w14:paraId="73EA1771" w14:textId="77777777" w:rsidR="00FA1F83" w:rsidRPr="00081044" w:rsidRDefault="00FA1F83" w:rsidP="006D151A">
      <w:pPr>
        <w:widowControl w:val="0"/>
        <w:tabs>
          <w:tab w:val="left" w:pos="7493"/>
        </w:tabs>
        <w:autoSpaceDE w:val="0"/>
        <w:autoSpaceDN w:val="0"/>
        <w:spacing w:after="0" w:line="240" w:lineRule="auto"/>
        <w:ind w:right="-1"/>
        <w:outlineLvl w:val="0"/>
        <w:rPr>
          <w:rFonts w:ascii="Times New Roman" w:eastAsia="Calibri" w:hAnsi="Times New Roman"/>
          <w:bCs/>
          <w:sz w:val="24"/>
          <w:szCs w:val="24"/>
          <w:lang w:eastAsia="en-US"/>
        </w:rPr>
      </w:pPr>
    </w:p>
    <w:p w14:paraId="1291EE1D" w14:textId="4BFF8FBE" w:rsidR="00831D1B" w:rsidRPr="00831D1B" w:rsidRDefault="00DD4E26" w:rsidP="00831D1B">
      <w:pPr>
        <w:widowControl w:val="0"/>
        <w:tabs>
          <w:tab w:val="left" w:pos="7493"/>
        </w:tabs>
        <w:autoSpaceDE w:val="0"/>
        <w:autoSpaceDN w:val="0"/>
        <w:spacing w:after="0" w:line="240" w:lineRule="auto"/>
        <w:ind w:right="-1"/>
        <w:outlineLvl w:val="0"/>
        <w:rPr>
          <w:rFonts w:ascii="Times New Roman" w:eastAsia="Calibri" w:hAnsi="Times New Roman"/>
          <w:b/>
          <w:spacing w:val="-10"/>
          <w:sz w:val="24"/>
          <w:szCs w:val="24"/>
          <w:lang w:eastAsia="en-US"/>
        </w:rPr>
      </w:pPr>
      <w:r w:rsidRPr="00090D7D">
        <w:rPr>
          <w:rFonts w:ascii="Times New Roman" w:eastAsia="Calibri" w:hAnsi="Times New Roman"/>
          <w:b/>
          <w:sz w:val="24"/>
          <w:szCs w:val="24"/>
          <w:lang w:eastAsia="en-US"/>
        </w:rPr>
        <w:t>CLÁUSULA</w:t>
      </w:r>
      <w:r w:rsidRPr="00090D7D">
        <w:rPr>
          <w:rFonts w:ascii="Times New Roman" w:eastAsia="Calibri" w:hAnsi="Times New Roman"/>
          <w:b/>
          <w:spacing w:val="-11"/>
          <w:sz w:val="24"/>
          <w:szCs w:val="24"/>
          <w:lang w:eastAsia="en-US"/>
        </w:rPr>
        <w:t xml:space="preserve"> </w:t>
      </w:r>
      <w:r w:rsidRPr="00090D7D">
        <w:rPr>
          <w:rFonts w:ascii="Times New Roman" w:eastAsia="Calibri" w:hAnsi="Times New Roman"/>
          <w:b/>
          <w:sz w:val="24"/>
          <w:szCs w:val="24"/>
          <w:lang w:eastAsia="en-US"/>
        </w:rPr>
        <w:t>OITAVA</w:t>
      </w:r>
      <w:r w:rsidRPr="00090D7D">
        <w:rPr>
          <w:rFonts w:ascii="Times New Roman" w:eastAsia="Calibri" w:hAnsi="Times New Roman"/>
          <w:b/>
          <w:spacing w:val="-10"/>
          <w:sz w:val="24"/>
          <w:szCs w:val="24"/>
          <w:lang w:eastAsia="en-US"/>
        </w:rPr>
        <w:t xml:space="preserve"> </w:t>
      </w:r>
      <w:r w:rsidR="004F41F8">
        <w:rPr>
          <w:rFonts w:ascii="Times New Roman" w:eastAsia="Calibri" w:hAnsi="Times New Roman"/>
          <w:b/>
          <w:sz w:val="24"/>
          <w:szCs w:val="24"/>
          <w:lang w:eastAsia="en-US"/>
        </w:rPr>
        <w:t>–</w:t>
      </w:r>
      <w:r w:rsidRPr="00090D7D">
        <w:rPr>
          <w:rFonts w:ascii="Times New Roman" w:eastAsia="Calibri" w:hAnsi="Times New Roman"/>
          <w:b/>
          <w:spacing w:val="-10"/>
          <w:sz w:val="24"/>
          <w:szCs w:val="24"/>
          <w:lang w:eastAsia="en-US"/>
        </w:rPr>
        <w:t xml:space="preserve"> </w:t>
      </w:r>
      <w:r w:rsidR="00020E86" w:rsidRPr="00831D1B">
        <w:rPr>
          <w:rFonts w:ascii="Times New Roman" w:eastAsia="Calibri" w:hAnsi="Times New Roman"/>
          <w:b/>
          <w:spacing w:val="-10"/>
          <w:sz w:val="24"/>
          <w:szCs w:val="24"/>
          <w:lang w:eastAsia="en-US"/>
        </w:rPr>
        <w:t>Do</w:t>
      </w:r>
      <w:r w:rsidR="004F41F8">
        <w:rPr>
          <w:rFonts w:ascii="Times New Roman" w:eastAsia="Calibri" w:hAnsi="Times New Roman"/>
          <w:b/>
          <w:spacing w:val="-10"/>
          <w:sz w:val="24"/>
          <w:szCs w:val="24"/>
          <w:lang w:eastAsia="en-US"/>
        </w:rPr>
        <w:t xml:space="preserve"> </w:t>
      </w:r>
      <w:r w:rsidR="00020E86" w:rsidRPr="00831D1B">
        <w:rPr>
          <w:rFonts w:ascii="Times New Roman" w:eastAsia="Calibri" w:hAnsi="Times New Roman"/>
          <w:b/>
          <w:spacing w:val="-10"/>
          <w:sz w:val="24"/>
          <w:szCs w:val="24"/>
          <w:lang w:eastAsia="en-US"/>
        </w:rPr>
        <w:t>Reajuste</w:t>
      </w:r>
    </w:p>
    <w:p w14:paraId="50427091" w14:textId="5BD81966" w:rsidR="00DD4E26" w:rsidRPr="00E03F34" w:rsidRDefault="00E03F34" w:rsidP="0036066A">
      <w:pPr>
        <w:pStyle w:val="PargrafodaLista"/>
        <w:widowControl w:val="0"/>
        <w:numPr>
          <w:ilvl w:val="1"/>
          <w:numId w:val="12"/>
        </w:numPr>
        <w:tabs>
          <w:tab w:val="left" w:pos="567"/>
          <w:tab w:val="left" w:pos="7493"/>
        </w:tabs>
        <w:autoSpaceDE w:val="0"/>
        <w:autoSpaceDN w:val="0"/>
        <w:ind w:right="-1"/>
        <w:jc w:val="both"/>
        <w:rPr>
          <w:rFonts w:eastAsia="Calibri"/>
          <w:bCs/>
          <w:sz w:val="24"/>
          <w:szCs w:val="24"/>
          <w:lang w:eastAsia="en-US"/>
        </w:rPr>
      </w:pPr>
      <w:r>
        <w:rPr>
          <w:rFonts w:eastAsia="Calibri"/>
          <w:bCs/>
          <w:sz w:val="24"/>
          <w:szCs w:val="24"/>
          <w:lang w:eastAsia="en-US"/>
        </w:rPr>
        <w:t xml:space="preserve"> </w:t>
      </w:r>
      <w:r w:rsidR="00831D1B" w:rsidRPr="00E03F34">
        <w:rPr>
          <w:rFonts w:eastAsia="Calibri"/>
          <w:bCs/>
          <w:sz w:val="24"/>
          <w:szCs w:val="24"/>
          <w:lang w:eastAsia="en-US"/>
        </w:rPr>
        <w:t>Tendo em vista a natureza do objeto, não haverá reajuste de preços.</w:t>
      </w:r>
    </w:p>
    <w:p w14:paraId="635A46D4" w14:textId="77777777" w:rsidR="00FA1F83" w:rsidRPr="00081044" w:rsidRDefault="00FA1F83"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3CC10840" w14:textId="7C22A52F" w:rsidR="00DD4E26" w:rsidRPr="00090D7D" w:rsidRDefault="00DD4E26" w:rsidP="006D151A">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090D7D">
        <w:rPr>
          <w:rFonts w:ascii="Times New Roman" w:eastAsia="Calibri" w:hAnsi="Times New Roman"/>
          <w:b/>
          <w:sz w:val="24"/>
          <w:szCs w:val="24"/>
          <w:lang w:eastAsia="en-US"/>
        </w:rPr>
        <w:t>CLÁUSULA</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NONA</w:t>
      </w:r>
      <w:r w:rsidRPr="00090D7D">
        <w:rPr>
          <w:rFonts w:ascii="Times New Roman" w:eastAsia="Calibri" w:hAnsi="Times New Roman"/>
          <w:b/>
          <w:spacing w:val="-6"/>
          <w:sz w:val="24"/>
          <w:szCs w:val="24"/>
          <w:lang w:eastAsia="en-US"/>
        </w:rPr>
        <w:t xml:space="preserve"> </w:t>
      </w:r>
      <w:r w:rsidR="004F41F8">
        <w:rPr>
          <w:rFonts w:ascii="Times New Roman" w:eastAsia="Calibri" w:hAnsi="Times New Roman"/>
          <w:b/>
          <w:sz w:val="24"/>
          <w:szCs w:val="24"/>
          <w:lang w:eastAsia="en-US"/>
        </w:rPr>
        <w:t>–</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Das</w:t>
      </w:r>
      <w:r w:rsidR="004F41F8">
        <w:rPr>
          <w:rFonts w:ascii="Times New Roman" w:eastAsia="Calibri" w:hAnsi="Times New Roman"/>
          <w:b/>
          <w:sz w:val="24"/>
          <w:szCs w:val="24"/>
          <w:lang w:eastAsia="en-US"/>
        </w:rPr>
        <w:t xml:space="preserve"> </w:t>
      </w:r>
      <w:r w:rsidRPr="00090D7D">
        <w:rPr>
          <w:rFonts w:ascii="Times New Roman" w:eastAsia="Calibri" w:hAnsi="Times New Roman"/>
          <w:b/>
          <w:sz w:val="24"/>
          <w:szCs w:val="24"/>
          <w:lang w:eastAsia="en-US"/>
        </w:rPr>
        <w:t>Obrigações</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e</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da</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Responsabilidade</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da</w:t>
      </w:r>
      <w:r w:rsidRPr="00090D7D">
        <w:rPr>
          <w:rFonts w:ascii="Times New Roman" w:eastAsia="Calibri" w:hAnsi="Times New Roman"/>
          <w:b/>
          <w:spacing w:val="-6"/>
          <w:sz w:val="24"/>
          <w:szCs w:val="24"/>
          <w:lang w:eastAsia="en-US"/>
        </w:rPr>
        <w:t xml:space="preserve"> </w:t>
      </w:r>
      <w:r w:rsidRPr="00090D7D">
        <w:rPr>
          <w:rFonts w:ascii="Times New Roman" w:eastAsia="Calibri" w:hAnsi="Times New Roman"/>
          <w:b/>
          <w:sz w:val="24"/>
          <w:szCs w:val="24"/>
          <w:lang w:eastAsia="en-US"/>
        </w:rPr>
        <w:t>CONTRATADA</w:t>
      </w:r>
    </w:p>
    <w:p w14:paraId="546656EA" w14:textId="74DF9B48" w:rsidR="00DD4E26" w:rsidRPr="00081044" w:rsidRDefault="00700A39" w:rsidP="0036066A">
      <w:pPr>
        <w:widowControl w:val="0"/>
        <w:numPr>
          <w:ilvl w:val="1"/>
          <w:numId w:val="5"/>
        </w:numPr>
        <w:tabs>
          <w:tab w:val="left" w:pos="681"/>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Realizar a entrega do</w:t>
      </w:r>
      <w:r w:rsidR="00DD4E26" w:rsidRPr="00081044">
        <w:rPr>
          <w:rFonts w:ascii="Times New Roman" w:eastAsia="Calibri" w:hAnsi="Times New Roman"/>
          <w:bCs/>
          <w:sz w:val="24"/>
          <w:szCs w:val="24"/>
          <w:lang w:eastAsia="en-US"/>
        </w:rPr>
        <w:t xml:space="preserve"> objeto do Contrato de acordo com as especificações </w:t>
      </w:r>
      <w:r w:rsidR="00715E9A">
        <w:rPr>
          <w:rFonts w:ascii="Times New Roman" w:eastAsia="Calibri" w:hAnsi="Times New Roman"/>
          <w:bCs/>
          <w:sz w:val="24"/>
          <w:szCs w:val="24"/>
          <w:lang w:eastAsia="en-US"/>
        </w:rPr>
        <w:t xml:space="preserve">e prazo </w:t>
      </w:r>
      <w:r w:rsidR="00DD4E26" w:rsidRPr="00081044">
        <w:rPr>
          <w:rFonts w:ascii="Times New Roman" w:eastAsia="Calibri" w:hAnsi="Times New Roman"/>
          <w:bCs/>
          <w:sz w:val="24"/>
          <w:szCs w:val="24"/>
          <w:lang w:eastAsia="en-US"/>
        </w:rPr>
        <w:t>contid</w:t>
      </w:r>
      <w:r w:rsidR="006A3BD6">
        <w:rPr>
          <w:rFonts w:ascii="Times New Roman" w:eastAsia="Calibri" w:hAnsi="Times New Roman"/>
          <w:bCs/>
          <w:sz w:val="24"/>
          <w:szCs w:val="24"/>
          <w:lang w:eastAsia="en-US"/>
        </w:rPr>
        <w:t>o</w:t>
      </w:r>
      <w:r w:rsidR="00DD4E26" w:rsidRPr="00081044">
        <w:rPr>
          <w:rFonts w:ascii="Times New Roman" w:eastAsia="Calibri" w:hAnsi="Times New Roman"/>
          <w:bCs/>
          <w:sz w:val="24"/>
          <w:szCs w:val="24"/>
          <w:lang w:eastAsia="en-US"/>
        </w:rPr>
        <w:t>s no Termo de</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Referência</w:t>
      </w:r>
      <w:r w:rsidR="00090D7D">
        <w:rPr>
          <w:rFonts w:ascii="Times New Roman" w:eastAsia="Calibri" w:hAnsi="Times New Roman"/>
          <w:bCs/>
          <w:sz w:val="24"/>
          <w:szCs w:val="24"/>
          <w:lang w:eastAsia="en-US"/>
        </w:rPr>
        <w:t xml:space="preserve"> (Anexo I)</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 xml:space="preserve">e no Edital de </w:t>
      </w:r>
      <w:r w:rsidR="00715E9A">
        <w:rPr>
          <w:rFonts w:ascii="Times New Roman" w:eastAsia="Calibri" w:hAnsi="Times New Roman"/>
          <w:bCs/>
          <w:sz w:val="24"/>
          <w:szCs w:val="24"/>
          <w:lang w:eastAsia="en-US"/>
        </w:rPr>
        <w:t>Pregão</w:t>
      </w:r>
      <w:r w:rsidR="00DD4E26" w:rsidRPr="00081044">
        <w:rPr>
          <w:rFonts w:ascii="Times New Roman" w:eastAsia="Calibri" w:hAnsi="Times New Roman"/>
          <w:bCs/>
          <w:spacing w:val="-1"/>
          <w:sz w:val="24"/>
          <w:szCs w:val="24"/>
          <w:lang w:eastAsia="en-US"/>
        </w:rPr>
        <w:t xml:space="preserve"> </w:t>
      </w:r>
      <w:r w:rsidR="00DD4E26" w:rsidRPr="00081044">
        <w:rPr>
          <w:rFonts w:ascii="Times New Roman" w:eastAsia="Calibri" w:hAnsi="Times New Roman"/>
          <w:bCs/>
          <w:sz w:val="24"/>
          <w:szCs w:val="24"/>
          <w:lang w:eastAsia="en-US"/>
        </w:rPr>
        <w:t>nº 001/202</w:t>
      </w:r>
      <w:r w:rsidR="00715E9A">
        <w:rPr>
          <w:rFonts w:ascii="Times New Roman" w:eastAsia="Calibri" w:hAnsi="Times New Roman"/>
          <w:bCs/>
          <w:sz w:val="24"/>
          <w:szCs w:val="24"/>
          <w:lang w:eastAsia="en-US"/>
        </w:rPr>
        <w:t>6</w:t>
      </w:r>
      <w:r w:rsidR="00DD4E26" w:rsidRPr="00081044">
        <w:rPr>
          <w:rFonts w:ascii="Times New Roman" w:eastAsia="Calibri" w:hAnsi="Times New Roman"/>
          <w:bCs/>
          <w:sz w:val="24"/>
          <w:szCs w:val="24"/>
          <w:lang w:eastAsia="en-US"/>
        </w:rPr>
        <w:t>.</w:t>
      </w:r>
    </w:p>
    <w:p w14:paraId="41798354" w14:textId="1C95A258" w:rsidR="00DD4E26" w:rsidRDefault="006A3BD6" w:rsidP="0036066A">
      <w:pPr>
        <w:widowControl w:val="0"/>
        <w:numPr>
          <w:ilvl w:val="1"/>
          <w:numId w:val="5"/>
        </w:numPr>
        <w:tabs>
          <w:tab w:val="left" w:pos="70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Entregar o objeto </w:t>
      </w:r>
      <w:r w:rsidR="00B55398">
        <w:rPr>
          <w:rFonts w:ascii="Times New Roman" w:eastAsia="Calibri" w:hAnsi="Times New Roman"/>
          <w:bCs/>
          <w:sz w:val="24"/>
          <w:szCs w:val="24"/>
          <w:lang w:eastAsia="en-US"/>
        </w:rPr>
        <w:t xml:space="preserve">do contrato </w:t>
      </w:r>
      <w:r w:rsidR="0087789B" w:rsidRPr="0087789B">
        <w:rPr>
          <w:rFonts w:ascii="Times New Roman" w:eastAsia="Calibri" w:hAnsi="Times New Roman"/>
          <w:bCs/>
          <w:sz w:val="24"/>
          <w:szCs w:val="24"/>
          <w:lang w:eastAsia="en-US"/>
        </w:rPr>
        <w:t>na sede da Câmara Municipal de Cerqueira César, com todos os manuais, chave reserva e documentação referente ao emplacamento e licenciamento do veículo (Certificado de Registro e Licenciamento de Veículo)</w:t>
      </w:r>
      <w:r w:rsidR="00F11642">
        <w:rPr>
          <w:rFonts w:ascii="Times New Roman" w:eastAsia="Calibri" w:hAnsi="Times New Roman"/>
          <w:bCs/>
          <w:sz w:val="24"/>
          <w:szCs w:val="24"/>
          <w:lang w:eastAsia="en-US"/>
        </w:rPr>
        <w:t>.</w:t>
      </w:r>
    </w:p>
    <w:p w14:paraId="401E5912" w14:textId="3CFE99D2" w:rsidR="00E2407F" w:rsidRPr="00E2407F" w:rsidRDefault="00E2407F" w:rsidP="0036066A">
      <w:pPr>
        <w:widowControl w:val="0"/>
        <w:numPr>
          <w:ilvl w:val="1"/>
          <w:numId w:val="5"/>
        </w:numPr>
        <w:tabs>
          <w:tab w:val="left" w:pos="70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E2407F">
        <w:rPr>
          <w:rFonts w:ascii="Times New Roman" w:eastAsia="Calibri" w:hAnsi="Times New Roman"/>
          <w:bCs/>
          <w:sz w:val="24"/>
          <w:szCs w:val="24"/>
          <w:lang w:eastAsia="en-US"/>
        </w:rPr>
        <w:t xml:space="preserve">Manter, durante toda a execução do contrato, em compatibilidade com as obrigações assumidas, todas as condições de Habilitação e qualificação exigidas na licitação. </w:t>
      </w:r>
    </w:p>
    <w:p w14:paraId="674BE2E0" w14:textId="33C9210B" w:rsidR="00E2407F" w:rsidRPr="00E2407F" w:rsidRDefault="00E2407F" w:rsidP="0036066A">
      <w:pPr>
        <w:widowControl w:val="0"/>
        <w:numPr>
          <w:ilvl w:val="1"/>
          <w:numId w:val="5"/>
        </w:numPr>
        <w:tabs>
          <w:tab w:val="left" w:pos="70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E2407F">
        <w:rPr>
          <w:rFonts w:ascii="Times New Roman" w:eastAsia="Calibri" w:hAnsi="Times New Roman"/>
          <w:bCs/>
          <w:sz w:val="24"/>
          <w:szCs w:val="24"/>
          <w:lang w:eastAsia="en-US"/>
        </w:rPr>
        <w:t xml:space="preserve">Providenciar a correção das deficiências e/ou irregularidades apontadas pela </w:t>
      </w:r>
      <w:r w:rsidR="00823264" w:rsidRPr="00E2407F">
        <w:rPr>
          <w:rFonts w:ascii="Times New Roman" w:eastAsia="Calibri" w:hAnsi="Times New Roman"/>
          <w:bCs/>
          <w:sz w:val="24"/>
          <w:szCs w:val="24"/>
          <w:lang w:eastAsia="en-US"/>
        </w:rPr>
        <w:t>CONTRATANTE</w:t>
      </w:r>
      <w:r w:rsidRPr="00E2407F">
        <w:rPr>
          <w:rFonts w:ascii="Times New Roman" w:eastAsia="Calibri" w:hAnsi="Times New Roman"/>
          <w:bCs/>
          <w:sz w:val="24"/>
          <w:szCs w:val="24"/>
          <w:lang w:eastAsia="en-US"/>
        </w:rPr>
        <w:t>, conforme prazos e condições previstas neste contrato</w:t>
      </w:r>
      <w:r w:rsidR="00947660">
        <w:rPr>
          <w:rFonts w:ascii="Times New Roman" w:eastAsia="Calibri" w:hAnsi="Times New Roman"/>
          <w:bCs/>
          <w:sz w:val="24"/>
          <w:szCs w:val="24"/>
          <w:lang w:eastAsia="en-US"/>
        </w:rPr>
        <w:t xml:space="preserve"> e no Edital</w:t>
      </w:r>
      <w:r w:rsidRPr="00E2407F">
        <w:rPr>
          <w:rFonts w:ascii="Times New Roman" w:eastAsia="Calibri" w:hAnsi="Times New Roman"/>
          <w:bCs/>
          <w:sz w:val="24"/>
          <w:szCs w:val="24"/>
          <w:lang w:eastAsia="en-US"/>
        </w:rPr>
        <w:t>.</w:t>
      </w:r>
      <w:r w:rsidR="00947660">
        <w:rPr>
          <w:rFonts w:ascii="Times New Roman" w:eastAsia="Calibri" w:hAnsi="Times New Roman"/>
          <w:bCs/>
          <w:sz w:val="24"/>
          <w:szCs w:val="24"/>
          <w:lang w:eastAsia="en-US"/>
        </w:rPr>
        <w:t xml:space="preserve"> </w:t>
      </w:r>
    </w:p>
    <w:p w14:paraId="654B9552" w14:textId="30CFCF29" w:rsidR="00E2407F" w:rsidRPr="00E2407F" w:rsidRDefault="00E2407F" w:rsidP="0036066A">
      <w:pPr>
        <w:widowControl w:val="0"/>
        <w:numPr>
          <w:ilvl w:val="1"/>
          <w:numId w:val="5"/>
        </w:numPr>
        <w:tabs>
          <w:tab w:val="left" w:pos="70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E2407F">
        <w:rPr>
          <w:rFonts w:ascii="Times New Roman" w:eastAsia="Calibri" w:hAnsi="Times New Roman"/>
          <w:bCs/>
          <w:sz w:val="24"/>
          <w:szCs w:val="24"/>
          <w:lang w:eastAsia="en-US"/>
        </w:rPr>
        <w:t xml:space="preserve">A </w:t>
      </w:r>
      <w:r w:rsidR="003E7963" w:rsidRPr="00E2407F">
        <w:rPr>
          <w:rFonts w:ascii="Times New Roman" w:eastAsia="Calibri" w:hAnsi="Times New Roman"/>
          <w:bCs/>
          <w:sz w:val="24"/>
          <w:szCs w:val="24"/>
          <w:lang w:eastAsia="en-US"/>
        </w:rPr>
        <w:t xml:space="preserve">CONTRATADA </w:t>
      </w:r>
      <w:r w:rsidRPr="00E2407F">
        <w:rPr>
          <w:rFonts w:ascii="Times New Roman" w:eastAsia="Calibri" w:hAnsi="Times New Roman"/>
          <w:bCs/>
          <w:sz w:val="24"/>
          <w:szCs w:val="24"/>
          <w:lang w:eastAsia="en-US"/>
        </w:rPr>
        <w:t xml:space="preserve">assume integral responsabilidade pelo pagamento dos encargos fiscais, comerciais, trabalhistas e outros que decorram dos compromissos assumidos no contrato, não se obrigando a </w:t>
      </w:r>
      <w:r w:rsidR="003E7963" w:rsidRPr="00E2407F">
        <w:rPr>
          <w:rFonts w:ascii="Times New Roman" w:eastAsia="Calibri" w:hAnsi="Times New Roman"/>
          <w:bCs/>
          <w:sz w:val="24"/>
          <w:szCs w:val="24"/>
          <w:lang w:eastAsia="en-US"/>
        </w:rPr>
        <w:t xml:space="preserve">CONTRATANTE </w:t>
      </w:r>
      <w:r w:rsidRPr="00E2407F">
        <w:rPr>
          <w:rFonts w:ascii="Times New Roman" w:eastAsia="Calibri" w:hAnsi="Times New Roman"/>
          <w:bCs/>
          <w:sz w:val="24"/>
          <w:szCs w:val="24"/>
          <w:lang w:eastAsia="en-US"/>
        </w:rPr>
        <w:t>a fazer-lhe restituições ou reembolsos de qualquer valor despendido com este pagamento.</w:t>
      </w:r>
    </w:p>
    <w:p w14:paraId="1FAC64D9" w14:textId="0B993113" w:rsidR="00E2407F" w:rsidRPr="00E2407F" w:rsidRDefault="00E2407F" w:rsidP="0036066A">
      <w:pPr>
        <w:widowControl w:val="0"/>
        <w:numPr>
          <w:ilvl w:val="1"/>
          <w:numId w:val="5"/>
        </w:numPr>
        <w:tabs>
          <w:tab w:val="left" w:pos="70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E2407F">
        <w:rPr>
          <w:rFonts w:ascii="Times New Roman" w:eastAsia="Calibri" w:hAnsi="Times New Roman"/>
          <w:bCs/>
          <w:sz w:val="24"/>
          <w:szCs w:val="24"/>
          <w:lang w:eastAsia="en-US"/>
        </w:rPr>
        <w:t xml:space="preserve">Estar ciente de que a </w:t>
      </w:r>
      <w:r w:rsidR="00902937" w:rsidRPr="00E2407F">
        <w:rPr>
          <w:rFonts w:ascii="Times New Roman" w:eastAsia="Calibri" w:hAnsi="Times New Roman"/>
          <w:bCs/>
          <w:sz w:val="24"/>
          <w:szCs w:val="24"/>
          <w:lang w:eastAsia="en-US"/>
        </w:rPr>
        <w:t xml:space="preserve">CONTRATANTE </w:t>
      </w:r>
      <w:r w:rsidRPr="00E2407F">
        <w:rPr>
          <w:rFonts w:ascii="Times New Roman" w:eastAsia="Calibri" w:hAnsi="Times New Roman"/>
          <w:bCs/>
          <w:sz w:val="24"/>
          <w:szCs w:val="24"/>
          <w:lang w:eastAsia="en-US"/>
        </w:rPr>
        <w:t xml:space="preserve">rejeitará, no todo ou em parte, o bem objeto do contrato que esteja em desacordo com as especificações técnicas mínimas </w:t>
      </w:r>
      <w:r w:rsidR="00902937">
        <w:rPr>
          <w:rFonts w:ascii="Times New Roman" w:eastAsia="Calibri" w:hAnsi="Times New Roman"/>
          <w:bCs/>
          <w:sz w:val="24"/>
          <w:szCs w:val="24"/>
          <w:lang w:eastAsia="en-US"/>
        </w:rPr>
        <w:t>constantes no</w:t>
      </w:r>
      <w:r w:rsidRPr="00E2407F">
        <w:rPr>
          <w:rFonts w:ascii="Times New Roman" w:eastAsia="Calibri" w:hAnsi="Times New Roman"/>
          <w:bCs/>
          <w:sz w:val="24"/>
          <w:szCs w:val="24"/>
          <w:lang w:eastAsia="en-US"/>
        </w:rPr>
        <w:t xml:space="preserve"> Termo </w:t>
      </w:r>
      <w:r w:rsidRPr="00E2407F">
        <w:rPr>
          <w:rFonts w:ascii="Times New Roman" w:eastAsia="Calibri" w:hAnsi="Times New Roman"/>
          <w:bCs/>
          <w:sz w:val="24"/>
          <w:szCs w:val="24"/>
          <w:lang w:eastAsia="en-US"/>
        </w:rPr>
        <w:lastRenderedPageBreak/>
        <w:t>de Referência</w:t>
      </w:r>
      <w:r w:rsidR="00902937">
        <w:rPr>
          <w:rFonts w:ascii="Times New Roman" w:eastAsia="Calibri" w:hAnsi="Times New Roman"/>
          <w:bCs/>
          <w:sz w:val="24"/>
          <w:szCs w:val="24"/>
          <w:lang w:eastAsia="en-US"/>
        </w:rPr>
        <w:t xml:space="preserve"> (Anexo I) e n</w:t>
      </w:r>
      <w:r w:rsidRPr="00E2407F">
        <w:rPr>
          <w:rFonts w:ascii="Times New Roman" w:eastAsia="Calibri" w:hAnsi="Times New Roman"/>
          <w:bCs/>
          <w:sz w:val="24"/>
          <w:szCs w:val="24"/>
          <w:lang w:eastAsia="en-US"/>
        </w:rPr>
        <w:t>o respectivo Edital</w:t>
      </w:r>
      <w:r w:rsidR="00765E5C">
        <w:rPr>
          <w:rFonts w:ascii="Times New Roman" w:eastAsia="Calibri" w:hAnsi="Times New Roman"/>
          <w:bCs/>
          <w:sz w:val="24"/>
          <w:szCs w:val="24"/>
          <w:lang w:eastAsia="en-US"/>
        </w:rPr>
        <w:t xml:space="preserve"> do Pregão n.º 01/2026</w:t>
      </w:r>
      <w:r w:rsidRPr="00E2407F">
        <w:rPr>
          <w:rFonts w:ascii="Times New Roman" w:eastAsia="Calibri" w:hAnsi="Times New Roman"/>
          <w:bCs/>
          <w:sz w:val="24"/>
          <w:szCs w:val="24"/>
          <w:lang w:eastAsia="en-US"/>
        </w:rPr>
        <w:t>.</w:t>
      </w:r>
    </w:p>
    <w:p w14:paraId="33A5AE8D" w14:textId="4235F508" w:rsidR="00E2407F" w:rsidRPr="00E2407F" w:rsidRDefault="00E2407F" w:rsidP="0036066A">
      <w:pPr>
        <w:widowControl w:val="0"/>
        <w:numPr>
          <w:ilvl w:val="1"/>
          <w:numId w:val="5"/>
        </w:numPr>
        <w:tabs>
          <w:tab w:val="left" w:pos="70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E2407F">
        <w:rPr>
          <w:rFonts w:ascii="Times New Roman" w:eastAsia="Calibri" w:hAnsi="Times New Roman"/>
          <w:bCs/>
          <w:sz w:val="24"/>
          <w:szCs w:val="24"/>
          <w:lang w:eastAsia="en-US"/>
        </w:rPr>
        <w:t xml:space="preserve">A </w:t>
      </w:r>
      <w:r w:rsidR="00765E5C" w:rsidRPr="00E2407F">
        <w:rPr>
          <w:rFonts w:ascii="Times New Roman" w:eastAsia="Calibri" w:hAnsi="Times New Roman"/>
          <w:bCs/>
          <w:sz w:val="24"/>
          <w:szCs w:val="24"/>
          <w:lang w:eastAsia="en-US"/>
        </w:rPr>
        <w:t xml:space="preserve">CONTRATADA </w:t>
      </w:r>
      <w:r w:rsidRPr="00E2407F">
        <w:rPr>
          <w:rFonts w:ascii="Times New Roman" w:eastAsia="Calibri" w:hAnsi="Times New Roman"/>
          <w:bCs/>
          <w:sz w:val="24"/>
          <w:szCs w:val="24"/>
          <w:lang w:eastAsia="en-US"/>
        </w:rPr>
        <w:t xml:space="preserve">não poderá transferir direitos e ou obrigações, no todo ou em parte, decorrentes deste contrato, sem prévia autorização da </w:t>
      </w:r>
      <w:r w:rsidR="00765E5C" w:rsidRPr="00E2407F">
        <w:rPr>
          <w:rFonts w:ascii="Times New Roman" w:eastAsia="Calibri" w:hAnsi="Times New Roman"/>
          <w:bCs/>
          <w:sz w:val="24"/>
          <w:szCs w:val="24"/>
          <w:lang w:eastAsia="en-US"/>
        </w:rPr>
        <w:t>CONTRATANTE</w:t>
      </w:r>
      <w:r w:rsidRPr="00E2407F">
        <w:rPr>
          <w:rFonts w:ascii="Times New Roman" w:eastAsia="Calibri" w:hAnsi="Times New Roman"/>
          <w:bCs/>
          <w:sz w:val="24"/>
          <w:szCs w:val="24"/>
          <w:lang w:eastAsia="en-US"/>
        </w:rPr>
        <w:t>.</w:t>
      </w:r>
    </w:p>
    <w:p w14:paraId="5F5011F6" w14:textId="12AA6F21" w:rsidR="00E2407F" w:rsidRDefault="00765E5C" w:rsidP="0036066A">
      <w:pPr>
        <w:widowControl w:val="0"/>
        <w:numPr>
          <w:ilvl w:val="1"/>
          <w:numId w:val="5"/>
        </w:numPr>
        <w:tabs>
          <w:tab w:val="left" w:pos="709"/>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C</w:t>
      </w:r>
      <w:r w:rsidR="00E2407F" w:rsidRPr="00E2407F">
        <w:rPr>
          <w:rFonts w:ascii="Times New Roman" w:eastAsia="Calibri" w:hAnsi="Times New Roman"/>
          <w:bCs/>
          <w:sz w:val="24"/>
          <w:szCs w:val="24"/>
          <w:lang w:eastAsia="en-US"/>
        </w:rPr>
        <w:t xml:space="preserve">omunicar à </w:t>
      </w:r>
      <w:r w:rsidRPr="00E2407F">
        <w:rPr>
          <w:rFonts w:ascii="Times New Roman" w:eastAsia="Calibri" w:hAnsi="Times New Roman"/>
          <w:bCs/>
          <w:sz w:val="24"/>
          <w:szCs w:val="24"/>
          <w:lang w:eastAsia="en-US"/>
        </w:rPr>
        <w:t>CONTRATANTE</w:t>
      </w:r>
      <w:r w:rsidR="00E2407F" w:rsidRPr="00E2407F">
        <w:rPr>
          <w:rFonts w:ascii="Times New Roman" w:eastAsia="Calibri" w:hAnsi="Times New Roman"/>
          <w:bCs/>
          <w:sz w:val="24"/>
          <w:szCs w:val="24"/>
          <w:lang w:eastAsia="en-US"/>
        </w:rPr>
        <w:t xml:space="preserve">, com a maior brevidade possível, caso a caso, as causas que impossibilitaram ou possam vir a impossibilitar o cumprimento dos termos e prazos previstos no </w:t>
      </w:r>
      <w:r w:rsidR="002A322E">
        <w:rPr>
          <w:rFonts w:ascii="Times New Roman" w:eastAsia="Calibri" w:hAnsi="Times New Roman"/>
          <w:bCs/>
          <w:sz w:val="24"/>
          <w:szCs w:val="24"/>
          <w:lang w:eastAsia="en-US"/>
        </w:rPr>
        <w:t>E</w:t>
      </w:r>
      <w:r w:rsidR="00E2407F" w:rsidRPr="00E2407F">
        <w:rPr>
          <w:rFonts w:ascii="Times New Roman" w:eastAsia="Calibri" w:hAnsi="Times New Roman"/>
          <w:bCs/>
          <w:sz w:val="24"/>
          <w:szCs w:val="24"/>
          <w:lang w:eastAsia="en-US"/>
        </w:rPr>
        <w:t xml:space="preserve">dital, inclusive quando decorrentes de atos e fatos da </w:t>
      </w:r>
      <w:r w:rsidR="002A322E" w:rsidRPr="00E2407F">
        <w:rPr>
          <w:rFonts w:ascii="Times New Roman" w:eastAsia="Calibri" w:hAnsi="Times New Roman"/>
          <w:bCs/>
          <w:sz w:val="24"/>
          <w:szCs w:val="24"/>
          <w:lang w:eastAsia="en-US"/>
        </w:rPr>
        <w:t>CONTRATANTE</w:t>
      </w:r>
      <w:r w:rsidR="00E2407F" w:rsidRPr="00E2407F">
        <w:rPr>
          <w:rFonts w:ascii="Times New Roman" w:eastAsia="Calibri" w:hAnsi="Times New Roman"/>
          <w:bCs/>
          <w:sz w:val="24"/>
          <w:szCs w:val="24"/>
          <w:lang w:eastAsia="en-US"/>
        </w:rPr>
        <w:t>.</w:t>
      </w:r>
    </w:p>
    <w:p w14:paraId="0A177180" w14:textId="77777777" w:rsidR="003D6763" w:rsidRPr="00081044" w:rsidRDefault="003D6763" w:rsidP="003D6763">
      <w:pPr>
        <w:widowControl w:val="0"/>
        <w:tabs>
          <w:tab w:val="left" w:pos="819"/>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278287CE" w14:textId="08E03225" w:rsidR="00DD4E26" w:rsidRPr="000C2CB3"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0C2CB3">
        <w:rPr>
          <w:rFonts w:ascii="Times New Roman" w:eastAsia="Calibri" w:hAnsi="Times New Roman"/>
          <w:b/>
          <w:spacing w:val="-1"/>
          <w:sz w:val="24"/>
          <w:szCs w:val="24"/>
          <w:lang w:eastAsia="en-US"/>
        </w:rPr>
        <w:t>CLÁUSULA</w:t>
      </w:r>
      <w:r w:rsidRPr="000C2CB3">
        <w:rPr>
          <w:rFonts w:ascii="Times New Roman" w:eastAsia="Calibri" w:hAnsi="Times New Roman"/>
          <w:b/>
          <w:spacing w:val="-13"/>
          <w:sz w:val="24"/>
          <w:szCs w:val="24"/>
          <w:lang w:eastAsia="en-US"/>
        </w:rPr>
        <w:t xml:space="preserve"> </w:t>
      </w:r>
      <w:r w:rsidRPr="000C2CB3">
        <w:rPr>
          <w:rFonts w:ascii="Times New Roman" w:eastAsia="Calibri" w:hAnsi="Times New Roman"/>
          <w:b/>
          <w:spacing w:val="-1"/>
          <w:sz w:val="24"/>
          <w:szCs w:val="24"/>
          <w:lang w:eastAsia="en-US"/>
        </w:rPr>
        <w:t>DÉCIMA</w:t>
      </w:r>
      <w:r w:rsidRPr="000C2CB3">
        <w:rPr>
          <w:rFonts w:ascii="Times New Roman" w:eastAsia="Calibri" w:hAnsi="Times New Roman"/>
          <w:b/>
          <w:spacing w:val="-13"/>
          <w:sz w:val="24"/>
          <w:szCs w:val="24"/>
          <w:lang w:eastAsia="en-US"/>
        </w:rPr>
        <w:t xml:space="preserve"> </w:t>
      </w:r>
      <w:r w:rsidR="004F41F8">
        <w:rPr>
          <w:rFonts w:ascii="Times New Roman" w:eastAsia="Calibri" w:hAnsi="Times New Roman"/>
          <w:b/>
          <w:spacing w:val="-1"/>
          <w:sz w:val="24"/>
          <w:szCs w:val="24"/>
          <w:lang w:eastAsia="en-US"/>
        </w:rPr>
        <w:t>–</w:t>
      </w:r>
      <w:r w:rsidRPr="000C2CB3">
        <w:rPr>
          <w:rFonts w:ascii="Times New Roman" w:eastAsia="Calibri" w:hAnsi="Times New Roman"/>
          <w:b/>
          <w:spacing w:val="1"/>
          <w:sz w:val="24"/>
          <w:szCs w:val="24"/>
          <w:lang w:eastAsia="en-US"/>
        </w:rPr>
        <w:t xml:space="preserve"> </w:t>
      </w:r>
      <w:r w:rsidRPr="000C2CB3">
        <w:rPr>
          <w:rFonts w:ascii="Times New Roman" w:eastAsia="Calibri" w:hAnsi="Times New Roman"/>
          <w:b/>
          <w:spacing w:val="-1"/>
          <w:sz w:val="24"/>
          <w:szCs w:val="24"/>
          <w:lang w:eastAsia="en-US"/>
        </w:rPr>
        <w:t>Das</w:t>
      </w:r>
      <w:r w:rsidR="004F41F8">
        <w:rPr>
          <w:rFonts w:ascii="Times New Roman" w:eastAsia="Calibri" w:hAnsi="Times New Roman"/>
          <w:b/>
          <w:spacing w:val="-1"/>
          <w:sz w:val="24"/>
          <w:szCs w:val="24"/>
          <w:lang w:eastAsia="en-US"/>
        </w:rPr>
        <w:t xml:space="preserve"> </w:t>
      </w:r>
      <w:r w:rsidRPr="000C2CB3">
        <w:rPr>
          <w:rFonts w:ascii="Times New Roman" w:eastAsia="Calibri" w:hAnsi="Times New Roman"/>
          <w:b/>
          <w:spacing w:val="-1"/>
          <w:sz w:val="24"/>
          <w:szCs w:val="24"/>
          <w:lang w:eastAsia="en-US"/>
        </w:rPr>
        <w:t>Obrigações</w:t>
      </w:r>
      <w:r w:rsidRPr="000C2CB3">
        <w:rPr>
          <w:rFonts w:ascii="Times New Roman" w:eastAsia="Calibri" w:hAnsi="Times New Roman"/>
          <w:b/>
          <w:spacing w:val="2"/>
          <w:sz w:val="24"/>
          <w:szCs w:val="24"/>
          <w:lang w:eastAsia="en-US"/>
        </w:rPr>
        <w:t xml:space="preserve"> </w:t>
      </w:r>
      <w:r w:rsidRPr="000C2CB3">
        <w:rPr>
          <w:rFonts w:ascii="Times New Roman" w:eastAsia="Calibri" w:hAnsi="Times New Roman"/>
          <w:b/>
          <w:spacing w:val="-1"/>
          <w:sz w:val="24"/>
          <w:szCs w:val="24"/>
          <w:lang w:eastAsia="en-US"/>
        </w:rPr>
        <w:t>e</w:t>
      </w:r>
      <w:r w:rsidRPr="000C2CB3">
        <w:rPr>
          <w:rFonts w:ascii="Times New Roman" w:eastAsia="Calibri" w:hAnsi="Times New Roman"/>
          <w:b/>
          <w:spacing w:val="1"/>
          <w:sz w:val="24"/>
          <w:szCs w:val="24"/>
          <w:lang w:eastAsia="en-US"/>
        </w:rPr>
        <w:t xml:space="preserve"> </w:t>
      </w:r>
      <w:r w:rsidRPr="000C2CB3">
        <w:rPr>
          <w:rFonts w:ascii="Times New Roman" w:eastAsia="Calibri" w:hAnsi="Times New Roman"/>
          <w:b/>
          <w:spacing w:val="-1"/>
          <w:sz w:val="24"/>
          <w:szCs w:val="24"/>
          <w:lang w:eastAsia="en-US"/>
        </w:rPr>
        <w:t>Responsabilidades</w:t>
      </w:r>
      <w:r w:rsidRPr="000C2CB3">
        <w:rPr>
          <w:rFonts w:ascii="Times New Roman" w:eastAsia="Calibri" w:hAnsi="Times New Roman"/>
          <w:b/>
          <w:spacing w:val="1"/>
          <w:sz w:val="24"/>
          <w:szCs w:val="24"/>
          <w:lang w:eastAsia="en-US"/>
        </w:rPr>
        <w:t xml:space="preserve"> </w:t>
      </w:r>
      <w:r w:rsidRPr="000C2CB3">
        <w:rPr>
          <w:rFonts w:ascii="Times New Roman" w:eastAsia="Calibri" w:hAnsi="Times New Roman"/>
          <w:b/>
          <w:sz w:val="24"/>
          <w:szCs w:val="24"/>
          <w:lang w:eastAsia="en-US"/>
        </w:rPr>
        <w:t>da</w:t>
      </w:r>
      <w:r w:rsidRPr="000C2CB3">
        <w:rPr>
          <w:rFonts w:ascii="Times New Roman" w:eastAsia="Calibri" w:hAnsi="Times New Roman"/>
          <w:b/>
          <w:spacing w:val="2"/>
          <w:sz w:val="24"/>
          <w:szCs w:val="24"/>
          <w:lang w:eastAsia="en-US"/>
        </w:rPr>
        <w:t xml:space="preserve"> </w:t>
      </w:r>
      <w:r w:rsidRPr="000C2CB3">
        <w:rPr>
          <w:rFonts w:ascii="Times New Roman" w:eastAsia="Calibri" w:hAnsi="Times New Roman"/>
          <w:b/>
          <w:sz w:val="24"/>
          <w:szCs w:val="24"/>
          <w:lang w:eastAsia="en-US"/>
        </w:rPr>
        <w:t>CONTRATANTE</w:t>
      </w:r>
    </w:p>
    <w:p w14:paraId="35B1668D" w14:textId="1BA0157C" w:rsidR="00020E86" w:rsidRPr="00020E86" w:rsidRDefault="00020E86" w:rsidP="0036066A">
      <w:pPr>
        <w:widowControl w:val="0"/>
        <w:numPr>
          <w:ilvl w:val="1"/>
          <w:numId w:val="6"/>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20E86">
        <w:rPr>
          <w:rFonts w:ascii="Times New Roman" w:eastAsia="Calibri" w:hAnsi="Times New Roman"/>
          <w:bCs/>
          <w:sz w:val="24"/>
          <w:szCs w:val="24"/>
          <w:lang w:eastAsia="en-US"/>
        </w:rPr>
        <w:t>Efetuar o pagamento na forma prevista no contrato, exceto quando constatados motivos que demonstrem que o bem adquirido não está de acordo com as devidas especificações técnicas, mesmo acompanhado da Nota Fiscal, mediante termo de rejeição do Objeto do Contrato, lavrado pelo Departamento competente;</w:t>
      </w:r>
    </w:p>
    <w:p w14:paraId="71B7F92D" w14:textId="595F5C21" w:rsidR="00020E86" w:rsidRPr="00020E86" w:rsidRDefault="00020E86" w:rsidP="0036066A">
      <w:pPr>
        <w:widowControl w:val="0"/>
        <w:numPr>
          <w:ilvl w:val="1"/>
          <w:numId w:val="6"/>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20E86">
        <w:rPr>
          <w:rFonts w:ascii="Times New Roman" w:eastAsia="Calibri" w:hAnsi="Times New Roman"/>
          <w:bCs/>
          <w:sz w:val="24"/>
          <w:szCs w:val="24"/>
          <w:lang w:eastAsia="en-US"/>
        </w:rPr>
        <w:t xml:space="preserve">Prestar os esclarecimentos </w:t>
      </w:r>
      <w:r w:rsidR="00381F8C">
        <w:rPr>
          <w:rFonts w:ascii="Times New Roman" w:eastAsia="Calibri" w:hAnsi="Times New Roman"/>
          <w:bCs/>
          <w:sz w:val="24"/>
          <w:szCs w:val="24"/>
          <w:lang w:eastAsia="en-US"/>
        </w:rPr>
        <w:t>a</w:t>
      </w:r>
      <w:r w:rsidRPr="00020E86">
        <w:rPr>
          <w:rFonts w:ascii="Times New Roman" w:eastAsia="Calibri" w:hAnsi="Times New Roman"/>
          <w:bCs/>
          <w:sz w:val="24"/>
          <w:szCs w:val="24"/>
          <w:lang w:eastAsia="en-US"/>
        </w:rPr>
        <w:t xml:space="preserve"> </w:t>
      </w:r>
      <w:r w:rsidR="00BC528C" w:rsidRPr="00020E86">
        <w:rPr>
          <w:rFonts w:ascii="Times New Roman" w:eastAsia="Calibri" w:hAnsi="Times New Roman"/>
          <w:bCs/>
          <w:sz w:val="24"/>
          <w:szCs w:val="24"/>
          <w:lang w:eastAsia="en-US"/>
        </w:rPr>
        <w:t xml:space="preserve">CONTRATADA </w:t>
      </w:r>
      <w:r w:rsidRPr="00020E86">
        <w:rPr>
          <w:rFonts w:ascii="Times New Roman" w:eastAsia="Calibri" w:hAnsi="Times New Roman"/>
          <w:bCs/>
          <w:sz w:val="24"/>
          <w:szCs w:val="24"/>
          <w:lang w:eastAsia="en-US"/>
        </w:rPr>
        <w:t>referentes ao objeto do contrato</w:t>
      </w:r>
      <w:r w:rsidR="007E6104">
        <w:rPr>
          <w:rFonts w:ascii="Times New Roman" w:eastAsia="Calibri" w:hAnsi="Times New Roman"/>
          <w:bCs/>
          <w:sz w:val="24"/>
          <w:szCs w:val="24"/>
          <w:lang w:eastAsia="en-US"/>
        </w:rPr>
        <w:t xml:space="preserve"> sempre que for necessário mediante a devida solicitação</w:t>
      </w:r>
      <w:r w:rsidRPr="00020E86">
        <w:rPr>
          <w:rFonts w:ascii="Times New Roman" w:eastAsia="Calibri" w:hAnsi="Times New Roman"/>
          <w:bCs/>
          <w:sz w:val="24"/>
          <w:szCs w:val="24"/>
          <w:lang w:eastAsia="en-US"/>
        </w:rPr>
        <w:t>.</w:t>
      </w:r>
    </w:p>
    <w:p w14:paraId="6699CA5C" w14:textId="1A1B09CA" w:rsidR="00DD4E26" w:rsidRPr="00081044" w:rsidRDefault="00020E86" w:rsidP="0036066A">
      <w:pPr>
        <w:widowControl w:val="0"/>
        <w:numPr>
          <w:ilvl w:val="1"/>
          <w:numId w:val="6"/>
        </w:numPr>
        <w:tabs>
          <w:tab w:val="left" w:pos="567"/>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proofErr w:type="spellStart"/>
      <w:r w:rsidRPr="00020E86">
        <w:rPr>
          <w:rFonts w:ascii="Times New Roman" w:eastAsia="Calibri" w:hAnsi="Times New Roman"/>
          <w:bCs/>
          <w:sz w:val="24"/>
          <w:szCs w:val="24"/>
          <w:lang w:eastAsia="en-US"/>
        </w:rPr>
        <w:t>Fornecer</w:t>
      </w:r>
      <w:proofErr w:type="spellEnd"/>
      <w:r w:rsidRPr="00020E86">
        <w:rPr>
          <w:rFonts w:ascii="Times New Roman" w:eastAsia="Calibri" w:hAnsi="Times New Roman"/>
          <w:bCs/>
          <w:sz w:val="24"/>
          <w:szCs w:val="24"/>
          <w:lang w:eastAsia="en-US"/>
        </w:rPr>
        <w:t xml:space="preserve"> os elementos básicos e dados complementares necessários ao registro, emplacamento e licenciamento do veículo.</w:t>
      </w:r>
    </w:p>
    <w:p w14:paraId="6AF439F4" w14:textId="77777777" w:rsidR="002F3EBA" w:rsidRPr="00081044" w:rsidRDefault="002F3EBA" w:rsidP="006D151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p>
    <w:p w14:paraId="3702CB13" w14:textId="7A52213D" w:rsidR="00DD4E26" w:rsidRPr="00016BC9"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016BC9">
        <w:rPr>
          <w:rFonts w:ascii="Times New Roman" w:eastAsia="Calibri" w:hAnsi="Times New Roman"/>
          <w:b/>
          <w:sz w:val="24"/>
          <w:szCs w:val="24"/>
          <w:lang w:eastAsia="en-US"/>
        </w:rPr>
        <w:t>CLÁUSULA</w:t>
      </w:r>
      <w:r w:rsidRPr="00016BC9">
        <w:rPr>
          <w:rFonts w:ascii="Times New Roman" w:eastAsia="Calibri" w:hAnsi="Times New Roman"/>
          <w:b/>
          <w:spacing w:val="-14"/>
          <w:sz w:val="24"/>
          <w:szCs w:val="24"/>
          <w:lang w:eastAsia="en-US"/>
        </w:rPr>
        <w:t xml:space="preserve"> </w:t>
      </w:r>
      <w:r w:rsidRPr="00016BC9">
        <w:rPr>
          <w:rFonts w:ascii="Times New Roman" w:eastAsia="Calibri" w:hAnsi="Times New Roman"/>
          <w:b/>
          <w:sz w:val="24"/>
          <w:szCs w:val="24"/>
          <w:lang w:eastAsia="en-US"/>
        </w:rPr>
        <w:t>DÉCIMA</w:t>
      </w:r>
      <w:r w:rsidRPr="00016BC9">
        <w:rPr>
          <w:rFonts w:ascii="Times New Roman" w:eastAsia="Calibri" w:hAnsi="Times New Roman"/>
          <w:b/>
          <w:spacing w:val="-14"/>
          <w:sz w:val="24"/>
          <w:szCs w:val="24"/>
          <w:lang w:eastAsia="en-US"/>
        </w:rPr>
        <w:t xml:space="preserve"> </w:t>
      </w:r>
      <w:r w:rsidRPr="00016BC9">
        <w:rPr>
          <w:rFonts w:ascii="Times New Roman" w:eastAsia="Calibri" w:hAnsi="Times New Roman"/>
          <w:b/>
          <w:sz w:val="24"/>
          <w:szCs w:val="24"/>
          <w:lang w:eastAsia="en-US"/>
        </w:rPr>
        <w:t>PRIMEIRA</w:t>
      </w:r>
      <w:r w:rsidRPr="00016BC9">
        <w:rPr>
          <w:rFonts w:ascii="Times New Roman" w:eastAsia="Calibri" w:hAnsi="Times New Roman"/>
          <w:b/>
          <w:spacing w:val="-14"/>
          <w:sz w:val="24"/>
          <w:szCs w:val="24"/>
          <w:lang w:eastAsia="en-US"/>
        </w:rPr>
        <w:t xml:space="preserve"> </w:t>
      </w:r>
      <w:r w:rsidR="004F41F8">
        <w:rPr>
          <w:rFonts w:ascii="Times New Roman" w:eastAsia="Calibri" w:hAnsi="Times New Roman"/>
          <w:b/>
          <w:sz w:val="24"/>
          <w:szCs w:val="24"/>
          <w:lang w:eastAsia="en-US"/>
        </w:rPr>
        <w:t>–</w:t>
      </w:r>
      <w:r w:rsidRPr="00016BC9">
        <w:rPr>
          <w:rFonts w:ascii="Times New Roman" w:eastAsia="Calibri" w:hAnsi="Times New Roman"/>
          <w:b/>
          <w:sz w:val="24"/>
          <w:szCs w:val="24"/>
          <w:lang w:eastAsia="en-US"/>
        </w:rPr>
        <w:t xml:space="preserve"> Da</w:t>
      </w:r>
      <w:r w:rsidR="004F41F8">
        <w:rPr>
          <w:rFonts w:ascii="Times New Roman" w:eastAsia="Calibri" w:hAnsi="Times New Roman"/>
          <w:b/>
          <w:sz w:val="24"/>
          <w:szCs w:val="24"/>
          <w:lang w:eastAsia="en-US"/>
        </w:rPr>
        <w:t xml:space="preserve"> </w:t>
      </w:r>
      <w:r w:rsidRPr="00016BC9">
        <w:rPr>
          <w:rFonts w:ascii="Times New Roman" w:eastAsia="Calibri" w:hAnsi="Times New Roman"/>
          <w:b/>
          <w:sz w:val="24"/>
          <w:szCs w:val="24"/>
          <w:lang w:eastAsia="en-US"/>
        </w:rPr>
        <w:t>Alteração Contratual</w:t>
      </w:r>
    </w:p>
    <w:p w14:paraId="76C460F2" w14:textId="122CA043" w:rsidR="00DD4E26" w:rsidRPr="00081044" w:rsidRDefault="00DD4E26" w:rsidP="0036066A">
      <w:pPr>
        <w:widowControl w:val="0"/>
        <w:numPr>
          <w:ilvl w:val="1"/>
          <w:numId w:val="7"/>
        </w:numPr>
        <w:tabs>
          <w:tab w:val="left" w:pos="623"/>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pacing w:val="-1"/>
          <w:sz w:val="24"/>
          <w:szCs w:val="24"/>
          <w:lang w:eastAsia="en-US"/>
        </w:rPr>
        <w:t xml:space="preserve">Toda e qualquer alteração </w:t>
      </w:r>
      <w:r w:rsidRPr="00081044">
        <w:rPr>
          <w:rFonts w:ascii="Times New Roman" w:eastAsia="Calibri" w:hAnsi="Times New Roman"/>
          <w:bCs/>
          <w:sz w:val="24"/>
          <w:szCs w:val="24"/>
          <w:lang w:eastAsia="en-US"/>
        </w:rPr>
        <w:t>do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avençado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neste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Contrato deverá</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ser</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processada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por</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meio</w:t>
      </w:r>
      <w:r w:rsidRPr="00081044">
        <w:rPr>
          <w:rFonts w:ascii="Times New Roman" w:eastAsia="Calibri" w:hAnsi="Times New Roman"/>
          <w:bCs/>
          <w:spacing w:val="-6"/>
          <w:sz w:val="24"/>
          <w:szCs w:val="24"/>
          <w:lang w:eastAsia="en-US"/>
        </w:rPr>
        <w:t xml:space="preserve"> </w:t>
      </w:r>
      <w:r w:rsidRPr="00081044">
        <w:rPr>
          <w:rFonts w:ascii="Times New Roman" w:eastAsia="Calibri" w:hAnsi="Times New Roman"/>
          <w:bCs/>
          <w:sz w:val="24"/>
          <w:szCs w:val="24"/>
          <w:lang w:eastAsia="en-US"/>
        </w:rPr>
        <w:t>Termo</w:t>
      </w:r>
      <w:r w:rsidRPr="00081044">
        <w:rPr>
          <w:rFonts w:ascii="Times New Roman" w:eastAsia="Calibri" w:hAnsi="Times New Roman"/>
          <w:bCs/>
          <w:spacing w:val="-14"/>
          <w:sz w:val="24"/>
          <w:szCs w:val="24"/>
          <w:lang w:eastAsia="en-US"/>
        </w:rPr>
        <w:t xml:space="preserve"> </w:t>
      </w:r>
      <w:r w:rsidRPr="00081044">
        <w:rPr>
          <w:rFonts w:ascii="Times New Roman" w:eastAsia="Calibri" w:hAnsi="Times New Roman"/>
          <w:bCs/>
          <w:sz w:val="24"/>
          <w:szCs w:val="24"/>
          <w:lang w:eastAsia="en-US"/>
        </w:rPr>
        <w:t>Aditivo</w:t>
      </w:r>
      <w:r w:rsidR="00016BC9">
        <w:rPr>
          <w:rFonts w:ascii="Times New Roman" w:eastAsia="Calibri" w:hAnsi="Times New Roman"/>
          <w:bCs/>
          <w:sz w:val="24"/>
          <w:szCs w:val="24"/>
          <w:lang w:eastAsia="en-US"/>
        </w:rPr>
        <w:t xml:space="preserve">, com </w:t>
      </w:r>
      <w:r w:rsidRPr="00081044">
        <w:rPr>
          <w:rFonts w:ascii="Times New Roman" w:eastAsia="Calibri" w:hAnsi="Times New Roman"/>
          <w:bCs/>
          <w:sz w:val="24"/>
          <w:szCs w:val="24"/>
          <w:lang w:eastAsia="en-US"/>
        </w:rPr>
        <w:t>amparo na Lei 14.133, de 1º de abril de 2021, vedada a modificação do objeto.</w:t>
      </w:r>
    </w:p>
    <w:p w14:paraId="2896FF2B" w14:textId="77777777" w:rsidR="00DD4E26" w:rsidRPr="00081044" w:rsidRDefault="00DD4E26" w:rsidP="0036066A">
      <w:pPr>
        <w:widowControl w:val="0"/>
        <w:numPr>
          <w:ilvl w:val="1"/>
          <w:numId w:val="7"/>
        </w:numPr>
        <w:tabs>
          <w:tab w:val="left" w:pos="628"/>
          <w:tab w:val="left" w:pos="7493"/>
        </w:tabs>
        <w:autoSpaceDE w:val="0"/>
        <w:autoSpaceDN w:val="0"/>
        <w:spacing w:after="0" w:line="240" w:lineRule="auto"/>
        <w:ind w:left="0" w:right="-1" w:firstLine="0"/>
        <w:jc w:val="both"/>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É vedada a subcontratação do objeto deste Contrato.</w:t>
      </w:r>
    </w:p>
    <w:p w14:paraId="7A06E718" w14:textId="77777777" w:rsidR="007F37C2" w:rsidRPr="00081044" w:rsidRDefault="007F37C2" w:rsidP="006D151A">
      <w:pPr>
        <w:widowControl w:val="0"/>
        <w:tabs>
          <w:tab w:val="left" w:pos="7493"/>
        </w:tabs>
        <w:autoSpaceDE w:val="0"/>
        <w:autoSpaceDN w:val="0"/>
        <w:spacing w:after="0" w:line="240" w:lineRule="auto"/>
        <w:ind w:right="-1"/>
        <w:jc w:val="both"/>
        <w:outlineLvl w:val="0"/>
        <w:rPr>
          <w:rFonts w:ascii="Times New Roman" w:eastAsia="Calibri" w:hAnsi="Times New Roman"/>
          <w:bCs/>
          <w:sz w:val="24"/>
          <w:szCs w:val="24"/>
          <w:lang w:eastAsia="en-US"/>
        </w:rPr>
      </w:pPr>
    </w:p>
    <w:p w14:paraId="67701DE9" w14:textId="0D7F1B9D" w:rsidR="00DD4E26" w:rsidRPr="00016BC9"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016BC9">
        <w:rPr>
          <w:rFonts w:ascii="Times New Roman" w:eastAsia="Calibri" w:hAnsi="Times New Roman"/>
          <w:b/>
          <w:sz w:val="24"/>
          <w:szCs w:val="24"/>
          <w:lang w:eastAsia="en-US"/>
        </w:rPr>
        <w:t>CLÁUSULA</w:t>
      </w:r>
      <w:r w:rsidRPr="00016BC9">
        <w:rPr>
          <w:rFonts w:ascii="Times New Roman" w:eastAsia="Calibri" w:hAnsi="Times New Roman"/>
          <w:b/>
          <w:spacing w:val="-14"/>
          <w:sz w:val="24"/>
          <w:szCs w:val="24"/>
          <w:lang w:eastAsia="en-US"/>
        </w:rPr>
        <w:t xml:space="preserve"> </w:t>
      </w:r>
      <w:r w:rsidRPr="00016BC9">
        <w:rPr>
          <w:rFonts w:ascii="Times New Roman" w:eastAsia="Calibri" w:hAnsi="Times New Roman"/>
          <w:b/>
          <w:sz w:val="24"/>
          <w:szCs w:val="24"/>
          <w:lang w:eastAsia="en-US"/>
        </w:rPr>
        <w:t>DÉCIMA</w:t>
      </w:r>
      <w:r w:rsidRPr="00016BC9">
        <w:rPr>
          <w:rFonts w:ascii="Times New Roman" w:eastAsia="Calibri" w:hAnsi="Times New Roman"/>
          <w:b/>
          <w:spacing w:val="-14"/>
          <w:sz w:val="24"/>
          <w:szCs w:val="24"/>
          <w:lang w:eastAsia="en-US"/>
        </w:rPr>
        <w:t xml:space="preserve"> </w:t>
      </w:r>
      <w:r w:rsidRPr="00016BC9">
        <w:rPr>
          <w:rFonts w:ascii="Times New Roman" w:eastAsia="Calibri" w:hAnsi="Times New Roman"/>
          <w:b/>
          <w:sz w:val="24"/>
          <w:szCs w:val="24"/>
          <w:lang w:eastAsia="en-US"/>
        </w:rPr>
        <w:t>SEGUNDA</w:t>
      </w:r>
      <w:r w:rsidRPr="00016BC9">
        <w:rPr>
          <w:rFonts w:ascii="Times New Roman" w:eastAsia="Calibri" w:hAnsi="Times New Roman"/>
          <w:b/>
          <w:spacing w:val="-14"/>
          <w:sz w:val="24"/>
          <w:szCs w:val="24"/>
          <w:lang w:eastAsia="en-US"/>
        </w:rPr>
        <w:t xml:space="preserve"> </w:t>
      </w:r>
      <w:r w:rsidR="004F41F8">
        <w:rPr>
          <w:rFonts w:ascii="Times New Roman" w:eastAsia="Calibri" w:hAnsi="Times New Roman"/>
          <w:b/>
          <w:sz w:val="24"/>
          <w:szCs w:val="24"/>
          <w:lang w:eastAsia="en-US"/>
        </w:rPr>
        <w:t>–</w:t>
      </w:r>
      <w:r w:rsidRPr="00016BC9">
        <w:rPr>
          <w:rFonts w:ascii="Times New Roman" w:eastAsia="Calibri" w:hAnsi="Times New Roman"/>
          <w:b/>
          <w:sz w:val="24"/>
          <w:szCs w:val="24"/>
          <w:lang w:eastAsia="en-US"/>
        </w:rPr>
        <w:t xml:space="preserve"> Das</w:t>
      </w:r>
      <w:r w:rsidR="004F41F8">
        <w:rPr>
          <w:rFonts w:ascii="Times New Roman" w:eastAsia="Calibri" w:hAnsi="Times New Roman"/>
          <w:b/>
          <w:sz w:val="24"/>
          <w:szCs w:val="24"/>
          <w:lang w:eastAsia="en-US"/>
        </w:rPr>
        <w:t xml:space="preserve"> </w:t>
      </w:r>
      <w:r w:rsidRPr="00016BC9">
        <w:rPr>
          <w:rFonts w:ascii="Times New Roman" w:eastAsia="Calibri" w:hAnsi="Times New Roman"/>
          <w:b/>
          <w:sz w:val="24"/>
          <w:szCs w:val="24"/>
          <w:lang w:eastAsia="en-US"/>
        </w:rPr>
        <w:t>Penalidades</w:t>
      </w:r>
    </w:p>
    <w:p w14:paraId="32A53859" w14:textId="26F98E32" w:rsidR="00DD4E26" w:rsidRPr="00081044" w:rsidRDefault="00DD4E26" w:rsidP="006D151A">
      <w:pPr>
        <w:widowControl w:val="0"/>
        <w:tabs>
          <w:tab w:val="left" w:pos="7493"/>
          <w:tab w:val="left" w:pos="8789"/>
        </w:tabs>
        <w:autoSpaceDE w:val="0"/>
        <w:autoSpaceDN w:val="0"/>
        <w:spacing w:after="0" w:line="240" w:lineRule="auto"/>
        <w:ind w:right="-1"/>
        <w:jc w:val="both"/>
        <w:rPr>
          <w:rFonts w:ascii="Times New Roman" w:eastAsia="Calibri" w:hAnsi="Times New Roman"/>
          <w:bCs/>
          <w:sz w:val="24"/>
          <w:szCs w:val="24"/>
          <w:lang w:eastAsia="en-US"/>
        </w:rPr>
      </w:pPr>
      <w:r w:rsidRPr="00016BC9">
        <w:rPr>
          <w:rFonts w:ascii="Times New Roman" w:eastAsia="Calibri" w:hAnsi="Times New Roman"/>
          <w:b/>
          <w:sz w:val="24"/>
          <w:szCs w:val="24"/>
          <w:lang w:eastAsia="en-US"/>
        </w:rPr>
        <w:t xml:space="preserve">12.1. </w:t>
      </w:r>
      <w:r w:rsidRPr="00081044">
        <w:rPr>
          <w:rFonts w:ascii="Times New Roman" w:eastAsia="Calibri" w:hAnsi="Times New Roman"/>
          <w:bCs/>
          <w:sz w:val="24"/>
          <w:szCs w:val="24"/>
          <w:lang w:eastAsia="en-US"/>
        </w:rPr>
        <w:t>Em caso de inexecução total ou parcial do</w:t>
      </w:r>
      <w:r w:rsidR="008A42F8">
        <w:rPr>
          <w:rFonts w:ascii="Times New Roman" w:eastAsia="Calibri" w:hAnsi="Times New Roman"/>
          <w:bCs/>
          <w:sz w:val="24"/>
          <w:szCs w:val="24"/>
          <w:lang w:eastAsia="en-US"/>
        </w:rPr>
        <w:t xml:space="preserve"> contrato</w:t>
      </w:r>
      <w:r w:rsidRPr="00081044">
        <w:rPr>
          <w:rFonts w:ascii="Times New Roman" w:eastAsia="Calibri" w:hAnsi="Times New Roman"/>
          <w:bCs/>
          <w:sz w:val="24"/>
          <w:szCs w:val="24"/>
          <w:lang w:eastAsia="en-US"/>
        </w:rPr>
        <w:t xml:space="preserve"> ou qualquer outra inadimplência contratual, a</w:t>
      </w:r>
      <w:r w:rsidRPr="00081044">
        <w:rPr>
          <w:rFonts w:ascii="Times New Roman" w:eastAsia="Calibri" w:hAnsi="Times New Roman"/>
          <w:bCs/>
          <w:spacing w:val="1"/>
          <w:sz w:val="24"/>
          <w:szCs w:val="24"/>
          <w:lang w:eastAsia="en-US"/>
        </w:rPr>
        <w:t xml:space="preserve"> </w:t>
      </w:r>
      <w:r w:rsidR="008A42F8" w:rsidRPr="00081044">
        <w:rPr>
          <w:rFonts w:ascii="Times New Roman" w:eastAsia="Calibri" w:hAnsi="Times New Roman"/>
          <w:bCs/>
          <w:sz w:val="24"/>
          <w:szCs w:val="24"/>
          <w:lang w:eastAsia="en-US"/>
        </w:rPr>
        <w:t>CONTRATADA</w:t>
      </w:r>
      <w:r w:rsidR="008A42F8"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estará</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sujeita,</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sem</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prejuízo</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da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responsabilidade</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civil</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e</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criminal,</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no</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que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couber,</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ao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disposto</w:t>
      </w:r>
      <w:r w:rsidR="0047252E">
        <w:rPr>
          <w:rFonts w:ascii="Times New Roman" w:eastAsia="Calibri" w:hAnsi="Times New Roman"/>
          <w:bCs/>
          <w:spacing w:val="-2"/>
          <w:sz w:val="24"/>
          <w:szCs w:val="24"/>
          <w:lang w:eastAsia="en-US"/>
        </w:rPr>
        <w:t xml:space="preserve"> na </w:t>
      </w:r>
      <w:r w:rsidRPr="00081044">
        <w:rPr>
          <w:rFonts w:ascii="Times New Roman" w:eastAsia="Calibri" w:hAnsi="Times New Roman"/>
          <w:bCs/>
          <w:sz w:val="24"/>
          <w:szCs w:val="24"/>
          <w:lang w:eastAsia="en-US"/>
        </w:rPr>
        <w:t xml:space="preserve">Lei nº 14.133, de 01 de abril de 2021, </w:t>
      </w:r>
      <w:r w:rsidR="0047252E">
        <w:rPr>
          <w:rFonts w:ascii="Times New Roman" w:eastAsia="Calibri" w:hAnsi="Times New Roman"/>
          <w:bCs/>
          <w:sz w:val="24"/>
          <w:szCs w:val="24"/>
          <w:lang w:eastAsia="en-US"/>
        </w:rPr>
        <w:t>sobretudo quanto ao previsto n</w:t>
      </w:r>
      <w:r w:rsidRPr="00081044">
        <w:rPr>
          <w:rFonts w:ascii="Times New Roman" w:eastAsia="Calibri" w:hAnsi="Times New Roman"/>
          <w:bCs/>
          <w:sz w:val="24"/>
          <w:szCs w:val="24"/>
          <w:lang w:eastAsia="en-US"/>
        </w:rPr>
        <w:t>os art</w:t>
      </w:r>
      <w:r w:rsidR="0047252E">
        <w:rPr>
          <w:rFonts w:ascii="Times New Roman" w:eastAsia="Calibri" w:hAnsi="Times New Roman"/>
          <w:bCs/>
          <w:sz w:val="24"/>
          <w:szCs w:val="24"/>
          <w:lang w:eastAsia="en-US"/>
        </w:rPr>
        <w:t xml:space="preserve">igos </w:t>
      </w:r>
      <w:r w:rsidRPr="00081044">
        <w:rPr>
          <w:rFonts w:ascii="Times New Roman" w:eastAsia="Calibri" w:hAnsi="Times New Roman"/>
          <w:bCs/>
          <w:sz w:val="24"/>
          <w:szCs w:val="24"/>
          <w:lang w:eastAsia="en-US"/>
        </w:rPr>
        <w:t>155 a 158, e suas alterações.</w:t>
      </w:r>
    </w:p>
    <w:p w14:paraId="076F8301" w14:textId="77777777" w:rsidR="00DD4E26" w:rsidRPr="00081044" w:rsidRDefault="00DD4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5C017A94" w14:textId="62EA99E7" w:rsidR="00DD4E26" w:rsidRPr="00016BC9" w:rsidRDefault="00DD4E26" w:rsidP="006D151A">
      <w:pPr>
        <w:widowControl w:val="0"/>
        <w:tabs>
          <w:tab w:val="left" w:pos="7493"/>
        </w:tabs>
        <w:autoSpaceDE w:val="0"/>
        <w:autoSpaceDN w:val="0"/>
        <w:spacing w:after="0" w:line="240" w:lineRule="auto"/>
        <w:ind w:right="-1"/>
        <w:jc w:val="both"/>
        <w:outlineLvl w:val="0"/>
        <w:rPr>
          <w:rFonts w:ascii="Times New Roman" w:eastAsia="Calibri" w:hAnsi="Times New Roman"/>
          <w:b/>
          <w:sz w:val="24"/>
          <w:szCs w:val="24"/>
          <w:lang w:eastAsia="en-US"/>
        </w:rPr>
      </w:pPr>
      <w:r w:rsidRPr="00016BC9">
        <w:rPr>
          <w:rFonts w:ascii="Times New Roman" w:eastAsia="Calibri" w:hAnsi="Times New Roman"/>
          <w:b/>
          <w:w w:val="95"/>
          <w:sz w:val="24"/>
          <w:szCs w:val="24"/>
          <w:lang w:eastAsia="en-US"/>
        </w:rPr>
        <w:t>CLÁUSULA</w:t>
      </w:r>
      <w:r w:rsidRPr="00016BC9">
        <w:rPr>
          <w:rFonts w:ascii="Times New Roman" w:eastAsia="Calibri" w:hAnsi="Times New Roman"/>
          <w:b/>
          <w:spacing w:val="22"/>
          <w:w w:val="95"/>
          <w:sz w:val="24"/>
          <w:szCs w:val="24"/>
          <w:lang w:eastAsia="en-US"/>
        </w:rPr>
        <w:t xml:space="preserve"> </w:t>
      </w:r>
      <w:r w:rsidRPr="00016BC9">
        <w:rPr>
          <w:rFonts w:ascii="Times New Roman" w:eastAsia="Calibri" w:hAnsi="Times New Roman"/>
          <w:b/>
          <w:w w:val="95"/>
          <w:sz w:val="24"/>
          <w:szCs w:val="24"/>
          <w:lang w:eastAsia="en-US"/>
        </w:rPr>
        <w:t>DÉCIMA</w:t>
      </w:r>
      <w:r w:rsidRPr="00016BC9">
        <w:rPr>
          <w:rFonts w:ascii="Times New Roman" w:eastAsia="Calibri" w:hAnsi="Times New Roman"/>
          <w:b/>
          <w:spacing w:val="15"/>
          <w:w w:val="95"/>
          <w:sz w:val="24"/>
          <w:szCs w:val="24"/>
          <w:lang w:eastAsia="en-US"/>
        </w:rPr>
        <w:t xml:space="preserve"> </w:t>
      </w:r>
      <w:r w:rsidRPr="00016BC9">
        <w:rPr>
          <w:rFonts w:ascii="Times New Roman" w:eastAsia="Calibri" w:hAnsi="Times New Roman"/>
          <w:b/>
          <w:w w:val="95"/>
          <w:sz w:val="24"/>
          <w:szCs w:val="24"/>
          <w:lang w:eastAsia="en-US"/>
        </w:rPr>
        <w:t>TERCEIRA</w:t>
      </w:r>
      <w:r w:rsidRPr="00016BC9">
        <w:rPr>
          <w:rFonts w:ascii="Times New Roman" w:eastAsia="Calibri" w:hAnsi="Times New Roman"/>
          <w:b/>
          <w:spacing w:val="23"/>
          <w:w w:val="95"/>
          <w:sz w:val="24"/>
          <w:szCs w:val="24"/>
          <w:lang w:eastAsia="en-US"/>
        </w:rPr>
        <w:t xml:space="preserve"> </w:t>
      </w:r>
      <w:r w:rsidR="004F41F8">
        <w:rPr>
          <w:rFonts w:ascii="Times New Roman" w:eastAsia="Calibri" w:hAnsi="Times New Roman"/>
          <w:b/>
          <w:w w:val="95"/>
          <w:sz w:val="24"/>
          <w:szCs w:val="24"/>
          <w:lang w:eastAsia="en-US"/>
        </w:rPr>
        <w:t>–</w:t>
      </w:r>
      <w:r w:rsidRPr="00016BC9">
        <w:rPr>
          <w:rFonts w:ascii="Times New Roman" w:eastAsia="Calibri" w:hAnsi="Times New Roman"/>
          <w:b/>
          <w:spacing w:val="46"/>
          <w:w w:val="95"/>
          <w:sz w:val="24"/>
          <w:szCs w:val="24"/>
          <w:lang w:eastAsia="en-US"/>
        </w:rPr>
        <w:t xml:space="preserve"> </w:t>
      </w:r>
      <w:r w:rsidRPr="00016BC9">
        <w:rPr>
          <w:rFonts w:ascii="Times New Roman" w:eastAsia="Calibri" w:hAnsi="Times New Roman"/>
          <w:b/>
          <w:w w:val="95"/>
          <w:sz w:val="24"/>
          <w:szCs w:val="24"/>
          <w:lang w:eastAsia="en-US"/>
        </w:rPr>
        <w:t>Da</w:t>
      </w:r>
      <w:r w:rsidR="004F41F8">
        <w:rPr>
          <w:rFonts w:ascii="Times New Roman" w:eastAsia="Calibri" w:hAnsi="Times New Roman"/>
          <w:b/>
          <w:w w:val="95"/>
          <w:sz w:val="24"/>
          <w:szCs w:val="24"/>
          <w:lang w:eastAsia="en-US"/>
        </w:rPr>
        <w:t xml:space="preserve"> </w:t>
      </w:r>
      <w:r w:rsidRPr="00016BC9">
        <w:rPr>
          <w:rFonts w:ascii="Times New Roman" w:eastAsia="Calibri" w:hAnsi="Times New Roman"/>
          <w:b/>
          <w:w w:val="95"/>
          <w:sz w:val="24"/>
          <w:szCs w:val="24"/>
          <w:lang w:eastAsia="en-US"/>
        </w:rPr>
        <w:t>Rescisão</w:t>
      </w:r>
    </w:p>
    <w:p w14:paraId="066FA679" w14:textId="543D109A" w:rsidR="00DD4E26" w:rsidRPr="00081044" w:rsidRDefault="00DD4E26" w:rsidP="0047252E">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016BC9">
        <w:rPr>
          <w:rFonts w:ascii="Times New Roman" w:eastAsia="Calibri" w:hAnsi="Times New Roman"/>
          <w:b/>
          <w:sz w:val="24"/>
          <w:szCs w:val="24"/>
          <w:lang w:eastAsia="en-US"/>
        </w:rPr>
        <w:t>13.1.</w:t>
      </w:r>
      <w:r w:rsidRPr="00016BC9">
        <w:rPr>
          <w:rFonts w:ascii="Times New Roman" w:eastAsia="Calibri" w:hAnsi="Times New Roman"/>
          <w:b/>
          <w:spacing w:val="-1"/>
          <w:sz w:val="24"/>
          <w:szCs w:val="24"/>
          <w:lang w:eastAsia="en-US"/>
        </w:rPr>
        <w:t xml:space="preserve"> </w:t>
      </w:r>
      <w:r w:rsidRPr="00081044">
        <w:rPr>
          <w:rFonts w:ascii="Times New Roman" w:eastAsia="Calibri" w:hAnsi="Times New Roman"/>
          <w:bCs/>
          <w:sz w:val="24"/>
          <w:szCs w:val="24"/>
          <w:lang w:eastAsia="en-US"/>
        </w:rPr>
        <w:t>Este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Contrato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poderá</w:t>
      </w:r>
      <w:r w:rsidRPr="00081044">
        <w:rPr>
          <w:rFonts w:ascii="Times New Roman" w:eastAsia="Calibri" w:hAnsi="Times New Roman"/>
          <w:bCs/>
          <w:spacing w:val="-1"/>
          <w:sz w:val="24"/>
          <w:szCs w:val="24"/>
          <w:lang w:eastAsia="en-US"/>
        </w:rPr>
        <w:t xml:space="preserve"> </w:t>
      </w:r>
      <w:r w:rsidR="0047252E">
        <w:rPr>
          <w:rFonts w:ascii="Times New Roman" w:eastAsia="Calibri" w:hAnsi="Times New Roman"/>
          <w:bCs/>
          <w:spacing w:val="-1"/>
          <w:sz w:val="24"/>
          <w:szCs w:val="24"/>
          <w:lang w:eastAsia="en-US"/>
        </w:rPr>
        <w:t xml:space="preserve">ser </w:t>
      </w:r>
      <w:r w:rsidRPr="00081044">
        <w:rPr>
          <w:rFonts w:ascii="Times New Roman" w:eastAsia="Calibri" w:hAnsi="Times New Roman"/>
          <w:bCs/>
          <w:sz w:val="24"/>
          <w:szCs w:val="24"/>
          <w:lang w:eastAsia="en-US"/>
        </w:rPr>
        <w:t>rescindido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por ato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unilateral</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da</w:t>
      </w:r>
      <w:r w:rsidRPr="00081044">
        <w:rPr>
          <w:rFonts w:ascii="Times New Roman" w:eastAsia="Calibri" w:hAnsi="Times New Roman"/>
          <w:bCs/>
          <w:spacing w:val="-15"/>
          <w:sz w:val="24"/>
          <w:szCs w:val="24"/>
          <w:lang w:eastAsia="en-US"/>
        </w:rPr>
        <w:t xml:space="preserve"> </w:t>
      </w:r>
      <w:r w:rsidRPr="00081044">
        <w:rPr>
          <w:rFonts w:ascii="Times New Roman" w:eastAsia="Calibri" w:hAnsi="Times New Roman"/>
          <w:bCs/>
          <w:sz w:val="24"/>
          <w:szCs w:val="24"/>
          <w:lang w:eastAsia="en-US"/>
        </w:rPr>
        <w:t>Administração,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reduzindo 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termo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no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respectiv</w:t>
      </w:r>
      <w:r w:rsidR="0047252E">
        <w:rPr>
          <w:rFonts w:ascii="Times New Roman" w:eastAsia="Calibri" w:hAnsi="Times New Roman"/>
          <w:bCs/>
          <w:sz w:val="24"/>
          <w:szCs w:val="24"/>
          <w:lang w:eastAsia="en-US"/>
        </w:rPr>
        <w:t xml:space="preserve">o </w:t>
      </w:r>
      <w:r w:rsidRPr="00081044">
        <w:rPr>
          <w:rFonts w:ascii="Times New Roman" w:eastAsia="Calibri" w:hAnsi="Times New Roman"/>
          <w:bCs/>
          <w:sz w:val="24"/>
          <w:szCs w:val="24"/>
          <w:lang w:eastAsia="en-US"/>
        </w:rPr>
        <w:t>processo, observando o disposto nos</w:t>
      </w:r>
      <w:r w:rsidR="0047252E">
        <w:rPr>
          <w:rFonts w:ascii="Times New Roman" w:eastAsia="Calibri" w:hAnsi="Times New Roman"/>
          <w:bCs/>
          <w:sz w:val="24"/>
          <w:szCs w:val="24"/>
          <w:lang w:eastAsia="en-US"/>
        </w:rPr>
        <w:t xml:space="preserve"> a</w:t>
      </w:r>
      <w:r w:rsidR="0047252E" w:rsidRPr="0047252E">
        <w:rPr>
          <w:rFonts w:ascii="Times New Roman" w:eastAsia="Calibri" w:hAnsi="Times New Roman"/>
          <w:bCs/>
          <w:sz w:val="24"/>
          <w:szCs w:val="24"/>
          <w:lang w:eastAsia="en-US"/>
        </w:rPr>
        <w:t>rt</w:t>
      </w:r>
      <w:r w:rsidR="0047252E">
        <w:rPr>
          <w:rFonts w:ascii="Times New Roman" w:eastAsia="Calibri" w:hAnsi="Times New Roman"/>
          <w:bCs/>
          <w:sz w:val="24"/>
          <w:szCs w:val="24"/>
          <w:lang w:eastAsia="en-US"/>
        </w:rPr>
        <w:t>igo</w:t>
      </w:r>
      <w:r w:rsidR="0047252E" w:rsidRPr="0047252E">
        <w:rPr>
          <w:rFonts w:ascii="Times New Roman" w:eastAsia="Calibri" w:hAnsi="Times New Roman"/>
          <w:bCs/>
          <w:sz w:val="24"/>
          <w:szCs w:val="24"/>
          <w:lang w:eastAsia="en-US"/>
        </w:rPr>
        <w:t>s 137 e 138, da Lei nº 14.133, de 1º de abril de 2021</w:t>
      </w:r>
      <w:r w:rsidRPr="00081044">
        <w:rPr>
          <w:rFonts w:ascii="Times New Roman" w:eastAsia="Calibri" w:hAnsi="Times New Roman"/>
          <w:bCs/>
          <w:sz w:val="24"/>
          <w:szCs w:val="24"/>
          <w:lang w:eastAsia="en-US"/>
        </w:rPr>
        <w:t>.</w:t>
      </w:r>
    </w:p>
    <w:p w14:paraId="0C6FE511" w14:textId="77777777" w:rsidR="00373E26" w:rsidRPr="00081044" w:rsidRDefault="00373E26" w:rsidP="006D151A">
      <w:pPr>
        <w:widowControl w:val="0"/>
        <w:tabs>
          <w:tab w:val="left" w:pos="7493"/>
        </w:tabs>
        <w:autoSpaceDE w:val="0"/>
        <w:autoSpaceDN w:val="0"/>
        <w:spacing w:after="0" w:line="240" w:lineRule="auto"/>
        <w:ind w:right="-1"/>
        <w:rPr>
          <w:rFonts w:ascii="Times New Roman" w:eastAsia="Calibri" w:hAnsi="Times New Roman"/>
          <w:bCs/>
          <w:sz w:val="24"/>
          <w:szCs w:val="24"/>
          <w:lang w:eastAsia="en-US"/>
        </w:rPr>
      </w:pPr>
    </w:p>
    <w:p w14:paraId="5DF54D31" w14:textId="1ACE8304" w:rsidR="00DD4E26" w:rsidRPr="0047252E" w:rsidRDefault="00DD4E26" w:rsidP="006D151A">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47252E">
        <w:rPr>
          <w:rFonts w:ascii="Times New Roman" w:eastAsia="Calibri" w:hAnsi="Times New Roman"/>
          <w:b/>
          <w:spacing w:val="-1"/>
          <w:sz w:val="24"/>
          <w:szCs w:val="24"/>
          <w:lang w:eastAsia="en-US"/>
        </w:rPr>
        <w:t>CLÁUSULA</w:t>
      </w:r>
      <w:r w:rsidRPr="0047252E">
        <w:rPr>
          <w:rFonts w:ascii="Times New Roman" w:eastAsia="Calibri" w:hAnsi="Times New Roman"/>
          <w:b/>
          <w:spacing w:val="-14"/>
          <w:sz w:val="24"/>
          <w:szCs w:val="24"/>
          <w:lang w:eastAsia="en-US"/>
        </w:rPr>
        <w:t xml:space="preserve"> </w:t>
      </w:r>
      <w:r w:rsidRPr="0047252E">
        <w:rPr>
          <w:rFonts w:ascii="Times New Roman" w:eastAsia="Calibri" w:hAnsi="Times New Roman"/>
          <w:b/>
          <w:spacing w:val="-1"/>
          <w:sz w:val="24"/>
          <w:szCs w:val="24"/>
          <w:lang w:eastAsia="en-US"/>
        </w:rPr>
        <w:t>DÉCIMA</w:t>
      </w:r>
      <w:r w:rsidRPr="0047252E">
        <w:rPr>
          <w:rFonts w:ascii="Times New Roman" w:eastAsia="Calibri" w:hAnsi="Times New Roman"/>
          <w:b/>
          <w:spacing w:val="-14"/>
          <w:sz w:val="24"/>
          <w:szCs w:val="24"/>
          <w:lang w:eastAsia="en-US"/>
        </w:rPr>
        <w:t xml:space="preserve"> </w:t>
      </w:r>
      <w:r w:rsidRPr="0047252E">
        <w:rPr>
          <w:rFonts w:ascii="Times New Roman" w:eastAsia="Calibri" w:hAnsi="Times New Roman"/>
          <w:b/>
          <w:spacing w:val="-1"/>
          <w:sz w:val="24"/>
          <w:szCs w:val="24"/>
          <w:lang w:eastAsia="en-US"/>
        </w:rPr>
        <w:t>QUARTA</w:t>
      </w:r>
      <w:r w:rsidRPr="0047252E">
        <w:rPr>
          <w:rFonts w:ascii="Times New Roman" w:eastAsia="Calibri" w:hAnsi="Times New Roman"/>
          <w:b/>
          <w:spacing w:val="-14"/>
          <w:sz w:val="24"/>
          <w:szCs w:val="24"/>
          <w:lang w:eastAsia="en-US"/>
        </w:rPr>
        <w:t xml:space="preserve"> </w:t>
      </w:r>
      <w:r w:rsidR="004F41F8">
        <w:rPr>
          <w:rFonts w:ascii="Times New Roman" w:eastAsia="Calibri" w:hAnsi="Times New Roman"/>
          <w:b/>
          <w:spacing w:val="-1"/>
          <w:sz w:val="24"/>
          <w:szCs w:val="24"/>
          <w:lang w:eastAsia="en-US"/>
        </w:rPr>
        <w:t>–</w:t>
      </w:r>
      <w:r w:rsidRPr="0047252E">
        <w:rPr>
          <w:rFonts w:ascii="Times New Roman" w:eastAsia="Calibri" w:hAnsi="Times New Roman"/>
          <w:b/>
          <w:spacing w:val="1"/>
          <w:sz w:val="24"/>
          <w:szCs w:val="24"/>
          <w:lang w:eastAsia="en-US"/>
        </w:rPr>
        <w:t xml:space="preserve"> </w:t>
      </w:r>
      <w:r w:rsidRPr="0047252E">
        <w:rPr>
          <w:rFonts w:ascii="Times New Roman" w:eastAsia="Calibri" w:hAnsi="Times New Roman"/>
          <w:b/>
          <w:spacing w:val="-1"/>
          <w:sz w:val="24"/>
          <w:szCs w:val="24"/>
          <w:lang w:eastAsia="en-US"/>
        </w:rPr>
        <w:t>Dos</w:t>
      </w:r>
      <w:r w:rsidR="004F41F8">
        <w:rPr>
          <w:rFonts w:ascii="Times New Roman" w:eastAsia="Calibri" w:hAnsi="Times New Roman"/>
          <w:b/>
          <w:spacing w:val="-1"/>
          <w:sz w:val="24"/>
          <w:szCs w:val="24"/>
          <w:lang w:eastAsia="en-US"/>
        </w:rPr>
        <w:t xml:space="preserve"> </w:t>
      </w:r>
      <w:r w:rsidRPr="0047252E">
        <w:rPr>
          <w:rFonts w:ascii="Times New Roman" w:eastAsia="Calibri" w:hAnsi="Times New Roman"/>
          <w:b/>
          <w:spacing w:val="-1"/>
          <w:sz w:val="24"/>
          <w:szCs w:val="24"/>
          <w:lang w:eastAsia="en-US"/>
        </w:rPr>
        <w:t>Débitos</w:t>
      </w:r>
      <w:r w:rsidRPr="0047252E">
        <w:rPr>
          <w:rFonts w:ascii="Times New Roman" w:eastAsia="Calibri" w:hAnsi="Times New Roman"/>
          <w:b/>
          <w:spacing w:val="1"/>
          <w:sz w:val="24"/>
          <w:szCs w:val="24"/>
          <w:lang w:eastAsia="en-US"/>
        </w:rPr>
        <w:t xml:space="preserve"> </w:t>
      </w:r>
      <w:r w:rsidRPr="0047252E">
        <w:rPr>
          <w:rFonts w:ascii="Times New Roman" w:eastAsia="Calibri" w:hAnsi="Times New Roman"/>
          <w:b/>
          <w:sz w:val="24"/>
          <w:szCs w:val="24"/>
          <w:lang w:eastAsia="en-US"/>
        </w:rPr>
        <w:t>para com a</w:t>
      </w:r>
      <w:r w:rsidRPr="0047252E">
        <w:rPr>
          <w:rFonts w:ascii="Times New Roman" w:eastAsia="Calibri" w:hAnsi="Times New Roman"/>
          <w:b/>
          <w:spacing w:val="1"/>
          <w:sz w:val="24"/>
          <w:szCs w:val="24"/>
          <w:lang w:eastAsia="en-US"/>
        </w:rPr>
        <w:t xml:space="preserve"> </w:t>
      </w:r>
      <w:r w:rsidRPr="0047252E">
        <w:rPr>
          <w:rFonts w:ascii="Times New Roman" w:eastAsia="Calibri" w:hAnsi="Times New Roman"/>
          <w:b/>
          <w:sz w:val="24"/>
          <w:szCs w:val="24"/>
          <w:lang w:eastAsia="en-US"/>
        </w:rPr>
        <w:t>Fazenda Pública</w:t>
      </w:r>
    </w:p>
    <w:p w14:paraId="47E25152" w14:textId="288C291E" w:rsidR="00DD4E26" w:rsidRPr="00081044" w:rsidRDefault="00DD4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47252E">
        <w:rPr>
          <w:rFonts w:ascii="Times New Roman" w:eastAsia="Calibri" w:hAnsi="Times New Roman"/>
          <w:b/>
          <w:sz w:val="24"/>
          <w:szCs w:val="24"/>
          <w:lang w:eastAsia="en-US"/>
        </w:rPr>
        <w:t>14.1.</w:t>
      </w:r>
      <w:r w:rsidRPr="0047252E">
        <w:rPr>
          <w:rFonts w:ascii="Times New Roman" w:eastAsia="Calibri" w:hAnsi="Times New Roman"/>
          <w:b/>
          <w:spacing w:val="-4"/>
          <w:sz w:val="24"/>
          <w:szCs w:val="24"/>
          <w:lang w:eastAsia="en-US"/>
        </w:rPr>
        <w:t xml:space="preserve"> </w:t>
      </w:r>
      <w:r w:rsidRPr="00081044">
        <w:rPr>
          <w:rFonts w:ascii="Times New Roman" w:eastAsia="Calibri" w:hAnsi="Times New Roman"/>
          <w:bCs/>
          <w:sz w:val="24"/>
          <w:szCs w:val="24"/>
          <w:lang w:eastAsia="en-US"/>
        </w:rPr>
        <w:t>Os</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débitos</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da</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CONTRATADA</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para</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com</w:t>
      </w:r>
      <w:r w:rsidRPr="00081044">
        <w:rPr>
          <w:rFonts w:ascii="Times New Roman" w:eastAsia="Calibri" w:hAnsi="Times New Roman"/>
          <w:bCs/>
          <w:spacing w:val="-3"/>
          <w:sz w:val="24"/>
          <w:szCs w:val="24"/>
          <w:lang w:eastAsia="en-US"/>
        </w:rPr>
        <w:t xml:space="preserve"> </w:t>
      </w:r>
      <w:r w:rsidR="000D1185" w:rsidRPr="00081044">
        <w:rPr>
          <w:rFonts w:ascii="Times New Roman" w:eastAsia="Calibri" w:hAnsi="Times New Roman"/>
          <w:bCs/>
          <w:spacing w:val="-3"/>
          <w:sz w:val="24"/>
          <w:szCs w:val="24"/>
          <w:lang w:eastAsia="en-US"/>
        </w:rPr>
        <w:t xml:space="preserve">a </w:t>
      </w:r>
      <w:r w:rsidR="000D1185" w:rsidRPr="00081044">
        <w:rPr>
          <w:rFonts w:ascii="Times New Roman" w:eastAsia="Calibri" w:hAnsi="Times New Roman"/>
          <w:b/>
          <w:spacing w:val="-3"/>
          <w:sz w:val="24"/>
          <w:szCs w:val="24"/>
          <w:lang w:eastAsia="en-US"/>
        </w:rPr>
        <w:t xml:space="preserve">CÂMARA MUNICIPAL DE </w:t>
      </w:r>
      <w:r w:rsidR="000D1185" w:rsidRPr="00081044">
        <w:rPr>
          <w:rFonts w:ascii="Times New Roman" w:eastAsia="Calibri" w:hAnsi="Times New Roman"/>
          <w:b/>
          <w:sz w:val="24"/>
          <w:szCs w:val="24"/>
          <w:lang w:eastAsia="en-US"/>
        </w:rPr>
        <w:t>CERQUEIRA CÉSA</w:t>
      </w:r>
      <w:r w:rsidR="0047252E">
        <w:rPr>
          <w:rFonts w:ascii="Times New Roman" w:eastAsia="Calibri" w:hAnsi="Times New Roman"/>
          <w:b/>
          <w:sz w:val="24"/>
          <w:szCs w:val="24"/>
          <w:lang w:eastAsia="en-US"/>
        </w:rPr>
        <w:t>R</w:t>
      </w:r>
      <w:r w:rsidRPr="00081044">
        <w:rPr>
          <w:rFonts w:ascii="Times New Roman" w:eastAsia="Calibri" w:hAnsi="Times New Roman"/>
          <w:bCs/>
          <w:sz w:val="24"/>
          <w:szCs w:val="24"/>
          <w:lang w:eastAsia="en-US"/>
        </w:rPr>
        <w:t>,</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decorrentes</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ou</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não</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3"/>
          <w:sz w:val="24"/>
          <w:szCs w:val="24"/>
          <w:lang w:eastAsia="en-US"/>
        </w:rPr>
        <w:t xml:space="preserve"> </w:t>
      </w:r>
      <w:r w:rsidRPr="00081044">
        <w:rPr>
          <w:rFonts w:ascii="Times New Roman" w:eastAsia="Calibri" w:hAnsi="Times New Roman"/>
          <w:bCs/>
          <w:sz w:val="24"/>
          <w:szCs w:val="24"/>
          <w:lang w:eastAsia="en-US"/>
        </w:rPr>
        <w:t>ajustes</w:t>
      </w:r>
      <w:r w:rsidR="0047252E">
        <w:rPr>
          <w:rFonts w:ascii="Times New Roman" w:eastAsia="Calibri" w:hAnsi="Times New Roman"/>
          <w:bCs/>
          <w:sz w:val="24"/>
          <w:szCs w:val="24"/>
          <w:lang w:eastAsia="en-US"/>
        </w:rPr>
        <w:t xml:space="preserve">, serão inscritos </w:t>
      </w:r>
      <w:r w:rsidRPr="00081044">
        <w:rPr>
          <w:rFonts w:ascii="Times New Roman" w:eastAsia="Calibri" w:hAnsi="Times New Roman"/>
          <w:bCs/>
          <w:sz w:val="24"/>
          <w:szCs w:val="24"/>
          <w:lang w:eastAsia="en-US"/>
        </w:rPr>
        <w:t>em Dívida Ativa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e cobrados mediante execução na forma da legislação pertinente, podendo,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quando for o caso, ensejar na rescisão unilateral do Contrato.</w:t>
      </w:r>
    </w:p>
    <w:p w14:paraId="6D491019" w14:textId="77777777" w:rsidR="00373E26" w:rsidRPr="00081044" w:rsidRDefault="00373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2513D55C" w14:textId="61BBC339" w:rsidR="00DD4E26" w:rsidRPr="0047252E" w:rsidRDefault="00DD4E26" w:rsidP="006D151A">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47252E">
        <w:rPr>
          <w:rFonts w:ascii="Times New Roman" w:eastAsia="Calibri" w:hAnsi="Times New Roman"/>
          <w:b/>
          <w:spacing w:val="-1"/>
          <w:sz w:val="24"/>
          <w:szCs w:val="24"/>
          <w:lang w:eastAsia="en-US"/>
        </w:rPr>
        <w:t>CLÁUSULA</w:t>
      </w:r>
      <w:r w:rsidRPr="0047252E">
        <w:rPr>
          <w:rFonts w:ascii="Times New Roman" w:eastAsia="Calibri" w:hAnsi="Times New Roman"/>
          <w:b/>
          <w:spacing w:val="-14"/>
          <w:sz w:val="24"/>
          <w:szCs w:val="24"/>
          <w:lang w:eastAsia="en-US"/>
        </w:rPr>
        <w:t xml:space="preserve"> </w:t>
      </w:r>
      <w:r w:rsidRPr="0047252E">
        <w:rPr>
          <w:rFonts w:ascii="Times New Roman" w:eastAsia="Calibri" w:hAnsi="Times New Roman"/>
          <w:b/>
          <w:spacing w:val="-1"/>
          <w:sz w:val="24"/>
          <w:szCs w:val="24"/>
          <w:lang w:eastAsia="en-US"/>
        </w:rPr>
        <w:t>DÉCIMA</w:t>
      </w:r>
      <w:r w:rsidRPr="0047252E">
        <w:rPr>
          <w:rFonts w:ascii="Times New Roman" w:eastAsia="Calibri" w:hAnsi="Times New Roman"/>
          <w:b/>
          <w:spacing w:val="-14"/>
          <w:sz w:val="24"/>
          <w:szCs w:val="24"/>
          <w:lang w:eastAsia="en-US"/>
        </w:rPr>
        <w:t xml:space="preserve"> </w:t>
      </w:r>
      <w:r w:rsidRPr="0047252E">
        <w:rPr>
          <w:rFonts w:ascii="Times New Roman" w:eastAsia="Calibri" w:hAnsi="Times New Roman"/>
          <w:b/>
          <w:spacing w:val="-1"/>
          <w:sz w:val="24"/>
          <w:szCs w:val="24"/>
          <w:lang w:eastAsia="en-US"/>
        </w:rPr>
        <w:t>QUINTA</w:t>
      </w:r>
      <w:r w:rsidRPr="0047252E">
        <w:rPr>
          <w:rFonts w:ascii="Times New Roman" w:eastAsia="Calibri" w:hAnsi="Times New Roman"/>
          <w:b/>
          <w:spacing w:val="-14"/>
          <w:sz w:val="24"/>
          <w:szCs w:val="24"/>
          <w:lang w:eastAsia="en-US"/>
        </w:rPr>
        <w:t xml:space="preserve"> </w:t>
      </w:r>
      <w:r w:rsidR="004F41F8">
        <w:rPr>
          <w:rFonts w:ascii="Times New Roman" w:eastAsia="Calibri" w:hAnsi="Times New Roman"/>
          <w:b/>
          <w:sz w:val="24"/>
          <w:szCs w:val="24"/>
          <w:lang w:eastAsia="en-US"/>
        </w:rPr>
        <w:t>–</w:t>
      </w:r>
      <w:r w:rsidRPr="0047252E">
        <w:rPr>
          <w:rFonts w:ascii="Times New Roman" w:eastAsia="Calibri" w:hAnsi="Times New Roman"/>
          <w:b/>
          <w:spacing w:val="1"/>
          <w:sz w:val="24"/>
          <w:szCs w:val="24"/>
          <w:lang w:eastAsia="en-US"/>
        </w:rPr>
        <w:t xml:space="preserve"> </w:t>
      </w:r>
      <w:r w:rsidRPr="0047252E">
        <w:rPr>
          <w:rFonts w:ascii="Times New Roman" w:eastAsia="Calibri" w:hAnsi="Times New Roman"/>
          <w:b/>
          <w:sz w:val="24"/>
          <w:szCs w:val="24"/>
          <w:lang w:eastAsia="en-US"/>
        </w:rPr>
        <w:t>Do</w:t>
      </w:r>
      <w:r w:rsidR="004F41F8">
        <w:rPr>
          <w:rFonts w:ascii="Times New Roman" w:eastAsia="Calibri" w:hAnsi="Times New Roman"/>
          <w:b/>
          <w:sz w:val="24"/>
          <w:szCs w:val="24"/>
          <w:lang w:eastAsia="en-US"/>
        </w:rPr>
        <w:t xml:space="preserve"> </w:t>
      </w:r>
      <w:r w:rsidRPr="0047252E">
        <w:rPr>
          <w:rFonts w:ascii="Times New Roman" w:eastAsia="Calibri" w:hAnsi="Times New Roman"/>
          <w:b/>
          <w:sz w:val="24"/>
          <w:szCs w:val="24"/>
          <w:lang w:eastAsia="en-US"/>
        </w:rPr>
        <w:t>Executor</w:t>
      </w:r>
    </w:p>
    <w:p w14:paraId="1011DAD2" w14:textId="418A4A55" w:rsidR="00DD4E26" w:rsidRPr="00081044" w:rsidRDefault="00DD4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47252E">
        <w:rPr>
          <w:rFonts w:ascii="Times New Roman" w:eastAsia="Calibri" w:hAnsi="Times New Roman"/>
          <w:b/>
          <w:sz w:val="24"/>
          <w:szCs w:val="24"/>
          <w:lang w:eastAsia="en-US"/>
        </w:rPr>
        <w:t xml:space="preserve">15.1. </w:t>
      </w:r>
      <w:r w:rsidR="006D22AD" w:rsidRPr="00081044">
        <w:rPr>
          <w:rFonts w:ascii="Times New Roman" w:eastAsia="Calibri" w:hAnsi="Times New Roman"/>
          <w:bCs/>
          <w:sz w:val="24"/>
          <w:szCs w:val="24"/>
          <w:lang w:eastAsia="en-US"/>
        </w:rPr>
        <w:t>A</w:t>
      </w:r>
      <w:r w:rsidRPr="00081044">
        <w:rPr>
          <w:rFonts w:ascii="Times New Roman" w:eastAsia="Calibri" w:hAnsi="Times New Roman"/>
          <w:bCs/>
          <w:sz w:val="24"/>
          <w:szCs w:val="24"/>
          <w:lang w:eastAsia="en-US"/>
        </w:rPr>
        <w:t xml:space="preserve"> </w:t>
      </w:r>
      <w:r w:rsidR="000D1185" w:rsidRPr="00081044">
        <w:rPr>
          <w:rFonts w:ascii="Times New Roman" w:eastAsia="Calibri" w:hAnsi="Times New Roman"/>
          <w:b/>
          <w:sz w:val="24"/>
          <w:szCs w:val="24"/>
          <w:lang w:eastAsia="en-US"/>
        </w:rPr>
        <w:t>CÂMARA MUNICÍPAL DE CERQUEIRA CÉSAR</w:t>
      </w:r>
      <w:r w:rsidR="000D1185" w:rsidRPr="00081044">
        <w:rPr>
          <w:rFonts w:ascii="Times New Roman" w:eastAsia="Calibri" w:hAnsi="Times New Roman"/>
          <w:bCs/>
          <w:sz w:val="24"/>
          <w:szCs w:val="24"/>
          <w:lang w:eastAsia="en-US"/>
        </w:rPr>
        <w:t xml:space="preserve"> </w:t>
      </w:r>
      <w:r w:rsidRPr="00081044">
        <w:rPr>
          <w:rFonts w:ascii="Times New Roman" w:eastAsia="Calibri" w:hAnsi="Times New Roman"/>
          <w:bCs/>
          <w:sz w:val="24"/>
          <w:szCs w:val="24"/>
          <w:lang w:eastAsia="en-US"/>
        </w:rPr>
        <w:t xml:space="preserve">designará como fiscal do contrato </w:t>
      </w:r>
      <w:r w:rsidR="000D1185" w:rsidRPr="00081044">
        <w:rPr>
          <w:rFonts w:ascii="Times New Roman" w:eastAsia="Calibri" w:hAnsi="Times New Roman"/>
          <w:bCs/>
          <w:sz w:val="24"/>
          <w:szCs w:val="24"/>
          <w:lang w:eastAsia="en-US"/>
        </w:rPr>
        <w:t xml:space="preserve">a </w:t>
      </w:r>
      <w:r w:rsidRPr="00081044">
        <w:rPr>
          <w:rFonts w:ascii="Times New Roman" w:eastAsia="Calibri" w:hAnsi="Times New Roman"/>
          <w:bCs/>
          <w:sz w:val="24"/>
          <w:szCs w:val="24"/>
          <w:lang w:eastAsia="en-US"/>
        </w:rPr>
        <w:t>servidor</w:t>
      </w:r>
      <w:r w:rsidR="000D1185" w:rsidRPr="00081044">
        <w:rPr>
          <w:rFonts w:ascii="Times New Roman" w:eastAsia="Calibri" w:hAnsi="Times New Roman"/>
          <w:bCs/>
          <w:sz w:val="24"/>
          <w:szCs w:val="24"/>
          <w:lang w:eastAsia="en-US"/>
        </w:rPr>
        <w:t xml:space="preserve">a </w:t>
      </w:r>
      <w:r w:rsidR="000D1185" w:rsidRPr="0047252E">
        <w:rPr>
          <w:rFonts w:ascii="Times New Roman" w:eastAsia="Calibri" w:hAnsi="Times New Roman"/>
          <w:bCs/>
          <w:i/>
          <w:iCs/>
          <w:sz w:val="24"/>
          <w:szCs w:val="24"/>
          <w:lang w:eastAsia="en-US"/>
        </w:rPr>
        <w:t>Maria Cláudia Lopes do Amaral</w:t>
      </w:r>
      <w:r w:rsidR="000D1185" w:rsidRPr="00081044">
        <w:rPr>
          <w:rFonts w:ascii="Times New Roman" w:eastAsia="Calibri" w:hAnsi="Times New Roman"/>
          <w:bCs/>
          <w:sz w:val="24"/>
          <w:szCs w:val="24"/>
          <w:lang w:eastAsia="en-US"/>
        </w:rPr>
        <w:t xml:space="preserve"> </w:t>
      </w:r>
      <w:r w:rsidRPr="00081044">
        <w:rPr>
          <w:rFonts w:ascii="Times New Roman" w:eastAsia="Calibri" w:hAnsi="Times New Roman"/>
          <w:bCs/>
          <w:sz w:val="24"/>
          <w:szCs w:val="24"/>
          <w:lang w:eastAsia="en-US"/>
        </w:rPr>
        <w:t xml:space="preserve">e como gestor do contrato </w:t>
      </w:r>
      <w:r w:rsidRPr="0047252E">
        <w:rPr>
          <w:rFonts w:ascii="Times New Roman" w:eastAsia="Calibri" w:hAnsi="Times New Roman"/>
          <w:bCs/>
          <w:sz w:val="24"/>
          <w:szCs w:val="24"/>
          <w:lang w:eastAsia="en-US"/>
        </w:rPr>
        <w:t>o servidor</w:t>
      </w:r>
      <w:r w:rsidR="0047252E" w:rsidRPr="0047252E">
        <w:rPr>
          <w:rFonts w:ascii="Times New Roman" w:eastAsia="Calibri" w:hAnsi="Times New Roman"/>
          <w:bCs/>
          <w:sz w:val="24"/>
          <w:szCs w:val="24"/>
          <w:lang w:eastAsia="en-US"/>
        </w:rPr>
        <w:t xml:space="preserve"> </w:t>
      </w:r>
      <w:r w:rsidR="0047252E" w:rsidRPr="0047252E">
        <w:rPr>
          <w:rFonts w:ascii="Times New Roman" w:eastAsia="Calibri" w:hAnsi="Times New Roman"/>
          <w:bCs/>
          <w:i/>
          <w:iCs/>
          <w:sz w:val="24"/>
          <w:szCs w:val="24"/>
          <w:lang w:eastAsia="en-US"/>
        </w:rPr>
        <w:t xml:space="preserve">Ricardo </w:t>
      </w:r>
      <w:r w:rsidR="00BC0E61" w:rsidRPr="0047252E">
        <w:rPr>
          <w:rFonts w:ascii="Times New Roman" w:eastAsia="Calibri" w:hAnsi="Times New Roman"/>
          <w:bCs/>
          <w:i/>
          <w:iCs/>
          <w:sz w:val="24"/>
          <w:szCs w:val="24"/>
          <w:lang w:eastAsia="en-US"/>
        </w:rPr>
        <w:t>Antônio</w:t>
      </w:r>
      <w:r w:rsidR="0047252E" w:rsidRPr="0047252E">
        <w:rPr>
          <w:rFonts w:ascii="Times New Roman" w:eastAsia="Calibri" w:hAnsi="Times New Roman"/>
          <w:bCs/>
          <w:i/>
          <w:iCs/>
          <w:sz w:val="24"/>
          <w:szCs w:val="24"/>
          <w:lang w:eastAsia="en-US"/>
        </w:rPr>
        <w:t xml:space="preserve"> </w:t>
      </w:r>
      <w:proofErr w:type="spellStart"/>
      <w:r w:rsidR="0047252E" w:rsidRPr="0047252E">
        <w:rPr>
          <w:rFonts w:ascii="Times New Roman" w:eastAsia="Calibri" w:hAnsi="Times New Roman"/>
          <w:bCs/>
          <w:i/>
          <w:iCs/>
          <w:sz w:val="24"/>
          <w:szCs w:val="24"/>
          <w:lang w:eastAsia="en-US"/>
        </w:rPr>
        <w:t>Castagnaro</w:t>
      </w:r>
      <w:proofErr w:type="spellEnd"/>
      <w:r w:rsidR="0047252E">
        <w:rPr>
          <w:rFonts w:ascii="Times New Roman" w:eastAsia="Calibri" w:hAnsi="Times New Roman"/>
          <w:bCs/>
          <w:i/>
          <w:iCs/>
          <w:sz w:val="24"/>
          <w:szCs w:val="24"/>
          <w:lang w:eastAsia="en-US"/>
        </w:rPr>
        <w:t>,</w:t>
      </w:r>
      <w:r w:rsidRPr="0047252E">
        <w:rPr>
          <w:rFonts w:ascii="Times New Roman" w:eastAsia="Calibri" w:hAnsi="Times New Roman"/>
          <w:bCs/>
          <w:sz w:val="24"/>
          <w:szCs w:val="24"/>
          <w:lang w:eastAsia="en-US"/>
        </w:rPr>
        <w:t xml:space="preserve"> na forma do artigo 117 da Lei </w:t>
      </w:r>
      <w:r w:rsidR="0047252E" w:rsidRPr="0047252E">
        <w:rPr>
          <w:rFonts w:ascii="Times New Roman" w:eastAsia="Calibri" w:hAnsi="Times New Roman"/>
          <w:bCs/>
          <w:sz w:val="24"/>
          <w:szCs w:val="24"/>
          <w:lang w:eastAsia="en-US"/>
        </w:rPr>
        <w:t>1</w:t>
      </w:r>
      <w:r w:rsidRPr="0047252E">
        <w:rPr>
          <w:rFonts w:ascii="Times New Roman" w:eastAsia="Calibri" w:hAnsi="Times New Roman"/>
          <w:bCs/>
          <w:sz w:val="24"/>
          <w:szCs w:val="24"/>
          <w:lang w:eastAsia="en-US"/>
        </w:rPr>
        <w:t>4.133/2021.</w:t>
      </w:r>
    </w:p>
    <w:p w14:paraId="18731AC6" w14:textId="77777777" w:rsidR="00373E26" w:rsidRPr="00081044" w:rsidRDefault="00373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7DAFF5CA" w14:textId="3D9E3DB7" w:rsidR="00DD4E26" w:rsidRPr="0047252E" w:rsidRDefault="00DD4E26" w:rsidP="006D151A">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47252E">
        <w:rPr>
          <w:rFonts w:ascii="Times New Roman" w:eastAsia="Calibri" w:hAnsi="Times New Roman"/>
          <w:b/>
          <w:sz w:val="24"/>
          <w:szCs w:val="24"/>
          <w:lang w:eastAsia="en-US"/>
        </w:rPr>
        <w:t>CLÁUSULA</w:t>
      </w:r>
      <w:r w:rsidRPr="0047252E">
        <w:rPr>
          <w:rFonts w:ascii="Times New Roman" w:eastAsia="Calibri" w:hAnsi="Times New Roman"/>
          <w:b/>
          <w:spacing w:val="-14"/>
          <w:sz w:val="24"/>
          <w:szCs w:val="24"/>
          <w:lang w:eastAsia="en-US"/>
        </w:rPr>
        <w:t xml:space="preserve"> </w:t>
      </w:r>
      <w:r w:rsidRPr="0047252E">
        <w:rPr>
          <w:rFonts w:ascii="Times New Roman" w:eastAsia="Calibri" w:hAnsi="Times New Roman"/>
          <w:b/>
          <w:sz w:val="24"/>
          <w:szCs w:val="24"/>
          <w:lang w:eastAsia="en-US"/>
        </w:rPr>
        <w:t>DÉCIMA</w:t>
      </w:r>
      <w:r w:rsidRPr="0047252E">
        <w:rPr>
          <w:rFonts w:ascii="Times New Roman" w:eastAsia="Calibri" w:hAnsi="Times New Roman"/>
          <w:b/>
          <w:spacing w:val="-14"/>
          <w:sz w:val="24"/>
          <w:szCs w:val="24"/>
          <w:lang w:eastAsia="en-US"/>
        </w:rPr>
        <w:t xml:space="preserve"> </w:t>
      </w:r>
      <w:r w:rsidRPr="0047252E">
        <w:rPr>
          <w:rFonts w:ascii="Times New Roman" w:eastAsia="Calibri" w:hAnsi="Times New Roman"/>
          <w:b/>
          <w:sz w:val="24"/>
          <w:szCs w:val="24"/>
          <w:lang w:eastAsia="en-US"/>
        </w:rPr>
        <w:t>SEXTA</w:t>
      </w:r>
      <w:r w:rsidRPr="0047252E">
        <w:rPr>
          <w:rFonts w:ascii="Times New Roman" w:eastAsia="Calibri" w:hAnsi="Times New Roman"/>
          <w:b/>
          <w:spacing w:val="-14"/>
          <w:sz w:val="24"/>
          <w:szCs w:val="24"/>
          <w:lang w:eastAsia="en-US"/>
        </w:rPr>
        <w:t xml:space="preserve"> </w:t>
      </w:r>
      <w:r w:rsidR="004F41F8">
        <w:rPr>
          <w:rFonts w:ascii="Times New Roman" w:eastAsia="Calibri" w:hAnsi="Times New Roman"/>
          <w:b/>
          <w:sz w:val="24"/>
          <w:szCs w:val="24"/>
          <w:lang w:eastAsia="en-US"/>
        </w:rPr>
        <w:t>–</w:t>
      </w:r>
      <w:r w:rsidRPr="0047252E">
        <w:rPr>
          <w:rFonts w:ascii="Times New Roman" w:eastAsia="Calibri" w:hAnsi="Times New Roman"/>
          <w:b/>
          <w:sz w:val="24"/>
          <w:szCs w:val="24"/>
          <w:lang w:eastAsia="en-US"/>
        </w:rPr>
        <w:t xml:space="preserve"> Da</w:t>
      </w:r>
      <w:r w:rsidR="004F41F8">
        <w:rPr>
          <w:rFonts w:ascii="Times New Roman" w:eastAsia="Calibri" w:hAnsi="Times New Roman"/>
          <w:b/>
          <w:sz w:val="24"/>
          <w:szCs w:val="24"/>
          <w:lang w:eastAsia="en-US"/>
        </w:rPr>
        <w:t xml:space="preserve"> </w:t>
      </w:r>
      <w:r w:rsidRPr="0047252E">
        <w:rPr>
          <w:rFonts w:ascii="Times New Roman" w:eastAsia="Calibri" w:hAnsi="Times New Roman"/>
          <w:b/>
          <w:sz w:val="24"/>
          <w:szCs w:val="24"/>
          <w:lang w:eastAsia="en-US"/>
        </w:rPr>
        <w:t>Publicação</w:t>
      </w:r>
    </w:p>
    <w:p w14:paraId="483B9900" w14:textId="500DADC7" w:rsidR="00DD4E26" w:rsidRPr="00081044" w:rsidRDefault="00DD4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47252E">
        <w:rPr>
          <w:rFonts w:ascii="Times New Roman" w:eastAsia="Calibri" w:hAnsi="Times New Roman"/>
          <w:b/>
          <w:sz w:val="24"/>
          <w:szCs w:val="24"/>
          <w:lang w:eastAsia="en-US"/>
        </w:rPr>
        <w:lastRenderedPageBreak/>
        <w:t>1</w:t>
      </w:r>
      <w:r w:rsidR="003D6622">
        <w:rPr>
          <w:rFonts w:ascii="Times New Roman" w:eastAsia="Calibri" w:hAnsi="Times New Roman"/>
          <w:b/>
          <w:sz w:val="24"/>
          <w:szCs w:val="24"/>
          <w:lang w:eastAsia="en-US"/>
        </w:rPr>
        <w:t>6</w:t>
      </w:r>
      <w:r w:rsidRPr="0047252E">
        <w:rPr>
          <w:rFonts w:ascii="Times New Roman" w:eastAsia="Calibri" w:hAnsi="Times New Roman"/>
          <w:b/>
          <w:sz w:val="24"/>
          <w:szCs w:val="24"/>
          <w:lang w:eastAsia="en-US"/>
        </w:rPr>
        <w:t>.1.</w:t>
      </w:r>
      <w:r w:rsidRPr="00081044">
        <w:rPr>
          <w:rFonts w:ascii="Times New Roman" w:eastAsia="Calibri" w:hAnsi="Times New Roman"/>
          <w:bCs/>
          <w:spacing w:val="-15"/>
          <w:sz w:val="24"/>
          <w:szCs w:val="24"/>
          <w:lang w:eastAsia="en-US"/>
        </w:rPr>
        <w:t xml:space="preserve"> </w:t>
      </w:r>
      <w:r w:rsidRPr="00081044">
        <w:rPr>
          <w:rFonts w:ascii="Times New Roman" w:eastAsia="Calibri" w:hAnsi="Times New Roman"/>
          <w:bCs/>
          <w:sz w:val="24"/>
          <w:szCs w:val="24"/>
          <w:lang w:eastAsia="en-US"/>
        </w:rPr>
        <w:t>A</w:t>
      </w:r>
      <w:r w:rsidRPr="00081044">
        <w:rPr>
          <w:rFonts w:ascii="Times New Roman" w:eastAsia="Calibri" w:hAnsi="Times New Roman"/>
          <w:bCs/>
          <w:spacing w:val="-15"/>
          <w:sz w:val="24"/>
          <w:szCs w:val="24"/>
          <w:lang w:eastAsia="en-US"/>
        </w:rPr>
        <w:t xml:space="preserve"> </w:t>
      </w:r>
      <w:r w:rsidRPr="00081044">
        <w:rPr>
          <w:rFonts w:ascii="Times New Roman" w:eastAsia="Calibri" w:hAnsi="Times New Roman"/>
          <w:bCs/>
          <w:sz w:val="24"/>
          <w:szCs w:val="24"/>
          <w:lang w:eastAsia="en-US"/>
        </w:rPr>
        <w:t>eficácia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do Contrato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fica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condicionada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à publicação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resumida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do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instrumento,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na Imprensa</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Oficial</w:t>
      </w:r>
      <w:r w:rsidR="0047252E">
        <w:rPr>
          <w:rFonts w:ascii="Times New Roman" w:eastAsia="Calibri" w:hAnsi="Times New Roman"/>
          <w:bCs/>
          <w:sz w:val="24"/>
          <w:szCs w:val="24"/>
          <w:lang w:eastAsia="en-US"/>
        </w:rPr>
        <w:t xml:space="preserve">, até </w:t>
      </w:r>
      <w:r w:rsidRPr="00081044">
        <w:rPr>
          <w:rFonts w:ascii="Times New Roman" w:eastAsia="Calibri" w:hAnsi="Times New Roman"/>
          <w:bCs/>
          <w:sz w:val="24"/>
          <w:szCs w:val="24"/>
          <w:lang w:eastAsia="en-US"/>
        </w:rPr>
        <w:t>o</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quinto</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dia</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útil</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do</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mês</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subsequente</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de</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sua</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assinatura</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e</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será</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providenciada</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pela</w:t>
      </w:r>
      <w:r w:rsidRPr="00081044">
        <w:rPr>
          <w:rFonts w:ascii="Times New Roman" w:eastAsia="Calibri" w:hAnsi="Times New Roman"/>
          <w:bCs/>
          <w:spacing w:val="-2"/>
          <w:sz w:val="24"/>
          <w:szCs w:val="24"/>
          <w:lang w:eastAsia="en-US"/>
        </w:rPr>
        <w:t xml:space="preserve"> </w:t>
      </w:r>
      <w:r w:rsidRPr="00081044">
        <w:rPr>
          <w:rFonts w:ascii="Times New Roman" w:eastAsia="Calibri" w:hAnsi="Times New Roman"/>
          <w:bCs/>
          <w:sz w:val="24"/>
          <w:szCs w:val="24"/>
          <w:lang w:eastAsia="en-US"/>
        </w:rPr>
        <w:t>CONTRATANTE.</w:t>
      </w:r>
    </w:p>
    <w:p w14:paraId="58069F1D" w14:textId="77777777" w:rsidR="00373E26" w:rsidRPr="00081044" w:rsidRDefault="00373E26" w:rsidP="003D6622">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2E544299" w14:textId="037A7B68"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CLÁUSULA DÉCIMA S</w:t>
      </w:r>
      <w:r>
        <w:rPr>
          <w:rFonts w:ascii="Times New Roman" w:eastAsia="Calibri" w:hAnsi="Times New Roman"/>
          <w:b/>
          <w:spacing w:val="-2"/>
          <w:sz w:val="24"/>
          <w:szCs w:val="24"/>
          <w:lang w:eastAsia="en-US"/>
        </w:rPr>
        <w:t>ÉTIMA</w:t>
      </w:r>
      <w:r w:rsidRPr="003D6622">
        <w:rPr>
          <w:rFonts w:ascii="Times New Roman" w:eastAsia="Calibri" w:hAnsi="Times New Roman"/>
          <w:b/>
          <w:spacing w:val="-2"/>
          <w:sz w:val="24"/>
          <w:szCs w:val="24"/>
          <w:lang w:eastAsia="en-US"/>
        </w:rPr>
        <w:t xml:space="preserve"> – Das Práticas Anticorrupção </w:t>
      </w:r>
    </w:p>
    <w:p w14:paraId="718BA6AC" w14:textId="12C57DD1"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Cs/>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7</w:t>
      </w:r>
      <w:r w:rsidRPr="003D6622">
        <w:rPr>
          <w:rFonts w:ascii="Times New Roman" w:eastAsia="Calibri" w:hAnsi="Times New Roman"/>
          <w:b/>
          <w:spacing w:val="-2"/>
          <w:sz w:val="24"/>
          <w:szCs w:val="24"/>
          <w:lang w:eastAsia="en-US"/>
        </w:rPr>
        <w:t xml:space="preserve">.1. </w:t>
      </w:r>
      <w:r w:rsidRPr="003D6622">
        <w:rPr>
          <w:rFonts w:ascii="Times New Roman" w:eastAsia="Calibri" w:hAnsi="Times New Roman"/>
          <w:bCs/>
          <w:spacing w:val="-2"/>
          <w:sz w:val="24"/>
          <w:szCs w:val="24"/>
          <w:lang w:eastAsia="en-US"/>
        </w:rPr>
        <w:t>As Partes se comprometem a conduzir suas atividades de maneira ética, transparente e profissional, em conformidade com os requisitos legais.</w:t>
      </w:r>
    </w:p>
    <w:p w14:paraId="1585F794" w14:textId="52947B8B"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7</w:t>
      </w:r>
      <w:r w:rsidRPr="003D6622">
        <w:rPr>
          <w:rFonts w:ascii="Times New Roman" w:eastAsia="Calibri" w:hAnsi="Times New Roman"/>
          <w:b/>
          <w:spacing w:val="-2"/>
          <w:sz w:val="24"/>
          <w:szCs w:val="24"/>
          <w:lang w:eastAsia="en-US"/>
        </w:rPr>
        <w:t xml:space="preserve">.2. </w:t>
      </w:r>
      <w:r w:rsidRPr="003D6622">
        <w:rPr>
          <w:rFonts w:ascii="Times New Roman" w:eastAsia="Calibri" w:hAnsi="Times New Roman"/>
          <w:bCs/>
          <w:spacing w:val="-2"/>
          <w:sz w:val="24"/>
          <w:szCs w:val="24"/>
          <w:lang w:eastAsia="en-US"/>
        </w:rPr>
        <w:t>As Partes se obrigam a cumprir, ou fazer cumprir, por si, suas afiliadas ou seus proprietários, acionistas, conselheiros, administradores, diretores, superintendentes, funcionários, agentes ou eventuais subcontratados, enfim, quaisquer representantes (denominados “Colaboradores”), os termos da Lei Anticorrupção (Lei nº 12.846, de 1º de agosto de 2013), bem como demais leis, normas e regulamentos que versem sobre atos de corrupção e atos lesivos contra a administração pública (denominada “Leis Anticorrupção”).</w:t>
      </w:r>
    </w:p>
    <w:p w14:paraId="4F77B7F7" w14:textId="0753D670"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7</w:t>
      </w:r>
      <w:r w:rsidRPr="003D6622">
        <w:rPr>
          <w:rFonts w:ascii="Times New Roman" w:eastAsia="Calibri" w:hAnsi="Times New Roman"/>
          <w:b/>
          <w:spacing w:val="-2"/>
          <w:sz w:val="24"/>
          <w:szCs w:val="24"/>
          <w:lang w:eastAsia="en-US"/>
        </w:rPr>
        <w:t xml:space="preserve">.3. </w:t>
      </w:r>
      <w:r w:rsidRPr="003D6622">
        <w:rPr>
          <w:rFonts w:ascii="Times New Roman" w:eastAsia="Calibri" w:hAnsi="Times New Roman"/>
          <w:bCs/>
          <w:spacing w:val="-2"/>
          <w:sz w:val="24"/>
          <w:szCs w:val="24"/>
          <w:lang w:eastAsia="en-US"/>
        </w:rPr>
        <w:t xml:space="preserve">As Partes se obrigam a abster-se de agir de forma lesiva à </w:t>
      </w:r>
      <w:r>
        <w:rPr>
          <w:rFonts w:ascii="Times New Roman" w:eastAsia="Calibri" w:hAnsi="Times New Roman"/>
          <w:bCs/>
          <w:spacing w:val="-2"/>
          <w:sz w:val="24"/>
          <w:szCs w:val="24"/>
          <w:lang w:eastAsia="en-US"/>
        </w:rPr>
        <w:t>A</w:t>
      </w:r>
      <w:r w:rsidRPr="003D6622">
        <w:rPr>
          <w:rFonts w:ascii="Times New Roman" w:eastAsia="Calibri" w:hAnsi="Times New Roman"/>
          <w:bCs/>
          <w:spacing w:val="-2"/>
          <w:sz w:val="24"/>
          <w:szCs w:val="24"/>
          <w:lang w:eastAsia="en-US"/>
        </w:rPr>
        <w:t xml:space="preserve">dministração </w:t>
      </w:r>
      <w:r>
        <w:rPr>
          <w:rFonts w:ascii="Times New Roman" w:eastAsia="Calibri" w:hAnsi="Times New Roman"/>
          <w:bCs/>
          <w:spacing w:val="-2"/>
          <w:sz w:val="24"/>
          <w:szCs w:val="24"/>
          <w:lang w:eastAsia="en-US"/>
        </w:rPr>
        <w:t>P</w:t>
      </w:r>
      <w:r w:rsidRPr="003D6622">
        <w:rPr>
          <w:rFonts w:ascii="Times New Roman" w:eastAsia="Calibri" w:hAnsi="Times New Roman"/>
          <w:bCs/>
          <w:spacing w:val="-2"/>
          <w:sz w:val="24"/>
          <w:szCs w:val="24"/>
          <w:lang w:eastAsia="en-US"/>
        </w:rPr>
        <w:t>ública, no interesse ou para benefício, exclusivo ou não, e de praticar quaisquer atos ou atividades que facilitem, constituam ou impliquem no descumprimento da legislação anticorrupção em vigor, devendo:</w:t>
      </w:r>
    </w:p>
    <w:p w14:paraId="3ED95858" w14:textId="258C28B9"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7</w:t>
      </w:r>
      <w:r w:rsidRPr="003D6622">
        <w:rPr>
          <w:rFonts w:ascii="Times New Roman" w:eastAsia="Calibri" w:hAnsi="Times New Roman"/>
          <w:b/>
          <w:spacing w:val="-2"/>
          <w:sz w:val="24"/>
          <w:szCs w:val="24"/>
          <w:lang w:eastAsia="en-US"/>
        </w:rPr>
        <w:t xml:space="preserve">.3.1. </w:t>
      </w:r>
      <w:r w:rsidRPr="003D6622">
        <w:rPr>
          <w:rFonts w:ascii="Times New Roman" w:eastAsia="Calibri" w:hAnsi="Times New Roman"/>
          <w:bCs/>
          <w:spacing w:val="-2"/>
          <w:sz w:val="24"/>
          <w:szCs w:val="24"/>
          <w:lang w:eastAsia="en-US"/>
        </w:rPr>
        <w:t>Manter políticas e procedimentos internos que assegurem integral cumprimento de tais normas;</w:t>
      </w:r>
    </w:p>
    <w:p w14:paraId="331F0B1A" w14:textId="4A3A3827"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7</w:t>
      </w:r>
      <w:r w:rsidRPr="003D6622">
        <w:rPr>
          <w:rFonts w:ascii="Times New Roman" w:eastAsia="Calibri" w:hAnsi="Times New Roman"/>
          <w:b/>
          <w:spacing w:val="-2"/>
          <w:sz w:val="24"/>
          <w:szCs w:val="24"/>
          <w:lang w:eastAsia="en-US"/>
        </w:rPr>
        <w:t xml:space="preserve">.3.2. </w:t>
      </w:r>
      <w:r w:rsidRPr="003D6622">
        <w:rPr>
          <w:rFonts w:ascii="Times New Roman" w:eastAsia="Calibri" w:hAnsi="Times New Roman"/>
          <w:bCs/>
          <w:spacing w:val="-2"/>
          <w:sz w:val="24"/>
          <w:szCs w:val="24"/>
          <w:lang w:eastAsia="en-US"/>
        </w:rPr>
        <w:t>Dar conhecimento pleno de tais normas a todos os seus profissionais elegíveis que venham a se relacionar com a outra Parte, previamente ao início de sua atuação no âmbito deste Contrato;</w:t>
      </w:r>
    </w:p>
    <w:p w14:paraId="48F9A3D6" w14:textId="439F3166"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Cs/>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7</w:t>
      </w:r>
      <w:r w:rsidRPr="003D6622">
        <w:rPr>
          <w:rFonts w:ascii="Times New Roman" w:eastAsia="Calibri" w:hAnsi="Times New Roman"/>
          <w:b/>
          <w:spacing w:val="-2"/>
          <w:sz w:val="24"/>
          <w:szCs w:val="24"/>
          <w:lang w:eastAsia="en-US"/>
        </w:rPr>
        <w:t xml:space="preserve">.3.3. </w:t>
      </w:r>
      <w:r w:rsidRPr="003D6622">
        <w:rPr>
          <w:rFonts w:ascii="Times New Roman" w:eastAsia="Calibri" w:hAnsi="Times New Roman"/>
          <w:bCs/>
          <w:spacing w:val="-2"/>
          <w:sz w:val="24"/>
          <w:szCs w:val="24"/>
          <w:lang w:eastAsia="en-US"/>
        </w:rPr>
        <w:t>Caso tenha conhecimento de qualquer ato ou fato que viole aludidas normas, comunicar imediatamente a outra Parte, que poderá tomar todas as providências que entender necessárias.</w:t>
      </w:r>
    </w:p>
    <w:p w14:paraId="2C0F15D8" w14:textId="77777777"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p>
    <w:p w14:paraId="59C5D5C9" w14:textId="15A586E9"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 xml:space="preserve">CLÁUSULA DÉCIMA </w:t>
      </w:r>
      <w:r>
        <w:rPr>
          <w:rFonts w:ascii="Times New Roman" w:eastAsia="Calibri" w:hAnsi="Times New Roman"/>
          <w:b/>
          <w:spacing w:val="-2"/>
          <w:sz w:val="24"/>
          <w:szCs w:val="24"/>
          <w:lang w:eastAsia="en-US"/>
        </w:rPr>
        <w:t>OITAV</w:t>
      </w:r>
      <w:r w:rsidRPr="003D6622">
        <w:rPr>
          <w:rFonts w:ascii="Times New Roman" w:eastAsia="Calibri" w:hAnsi="Times New Roman"/>
          <w:b/>
          <w:spacing w:val="-2"/>
          <w:sz w:val="24"/>
          <w:szCs w:val="24"/>
          <w:lang w:eastAsia="en-US"/>
        </w:rPr>
        <w:t xml:space="preserve">A – Do Sigilo </w:t>
      </w:r>
      <w:r>
        <w:rPr>
          <w:rFonts w:ascii="Times New Roman" w:eastAsia="Calibri" w:hAnsi="Times New Roman"/>
          <w:b/>
          <w:spacing w:val="-2"/>
          <w:sz w:val="24"/>
          <w:szCs w:val="24"/>
          <w:lang w:eastAsia="en-US"/>
        </w:rPr>
        <w:t>d</w:t>
      </w:r>
      <w:r w:rsidRPr="003D6622">
        <w:rPr>
          <w:rFonts w:ascii="Times New Roman" w:eastAsia="Calibri" w:hAnsi="Times New Roman"/>
          <w:b/>
          <w:spacing w:val="-2"/>
          <w:sz w:val="24"/>
          <w:szCs w:val="24"/>
          <w:lang w:eastAsia="en-US"/>
        </w:rPr>
        <w:t>as Informações</w:t>
      </w:r>
    </w:p>
    <w:p w14:paraId="15A76374" w14:textId="3DD7E358"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8</w:t>
      </w:r>
      <w:r w:rsidRPr="003D6622">
        <w:rPr>
          <w:rFonts w:ascii="Times New Roman" w:eastAsia="Calibri" w:hAnsi="Times New Roman"/>
          <w:b/>
          <w:spacing w:val="-2"/>
          <w:sz w:val="24"/>
          <w:szCs w:val="24"/>
          <w:lang w:eastAsia="en-US"/>
        </w:rPr>
        <w:t xml:space="preserve">.1. </w:t>
      </w:r>
      <w:r w:rsidRPr="003D6622">
        <w:rPr>
          <w:rFonts w:ascii="Times New Roman" w:eastAsia="Calibri" w:hAnsi="Times New Roman"/>
          <w:bCs/>
          <w:spacing w:val="-2"/>
          <w:sz w:val="24"/>
          <w:szCs w:val="24"/>
          <w:lang w:eastAsia="en-US"/>
        </w:rPr>
        <w:t>As Partes, desde já, se obrigam por si, seus diretores, funcionários ou pessoal contratado, a manter o mais completo e absoluto sigilo em relação a toda e quaisquer informações relacionada às atividades da Partes diversa, das quais venha a ter conhecimento ou acesso em razão do cumprimento do presente Contrato, não podendo, sob qualquer pretexto, utilizá-las para si, divulgar, revelar, reproduzir ou delas dar conhecimento a terceiros, sem a prévia e expressa autorização da Parte contrária, responsabilizando-se, em caso de descumprimento dessa obrigação assumida, por eventuais perdas e danos, lucros cessantes e demais cominações legais.</w:t>
      </w:r>
    </w:p>
    <w:p w14:paraId="519F0E0A" w14:textId="1BF03AD4" w:rsidR="003D6622" w:rsidRP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8</w:t>
      </w:r>
      <w:r w:rsidRPr="003D6622">
        <w:rPr>
          <w:rFonts w:ascii="Times New Roman" w:eastAsia="Calibri" w:hAnsi="Times New Roman"/>
          <w:b/>
          <w:spacing w:val="-2"/>
          <w:sz w:val="24"/>
          <w:szCs w:val="24"/>
          <w:lang w:eastAsia="en-US"/>
        </w:rPr>
        <w:t xml:space="preserve">.2. </w:t>
      </w:r>
      <w:r w:rsidRPr="003D6622">
        <w:rPr>
          <w:rFonts w:ascii="Times New Roman" w:eastAsia="Calibri" w:hAnsi="Times New Roman"/>
          <w:bCs/>
          <w:spacing w:val="-2"/>
          <w:sz w:val="24"/>
          <w:szCs w:val="24"/>
          <w:lang w:eastAsia="en-US"/>
        </w:rPr>
        <w:t>Não serão consideradas informações confidenciais: (i) aquelas que sejam de domínio público antes de sua revelação à Parte contrária; (</w:t>
      </w:r>
      <w:proofErr w:type="spellStart"/>
      <w:r w:rsidRPr="003D6622">
        <w:rPr>
          <w:rFonts w:ascii="Times New Roman" w:eastAsia="Calibri" w:hAnsi="Times New Roman"/>
          <w:bCs/>
          <w:spacing w:val="-2"/>
          <w:sz w:val="24"/>
          <w:szCs w:val="24"/>
          <w:lang w:eastAsia="en-US"/>
        </w:rPr>
        <w:t>ii</w:t>
      </w:r>
      <w:proofErr w:type="spellEnd"/>
      <w:r w:rsidRPr="003D6622">
        <w:rPr>
          <w:rFonts w:ascii="Times New Roman" w:eastAsia="Calibri" w:hAnsi="Times New Roman"/>
          <w:bCs/>
          <w:spacing w:val="-2"/>
          <w:sz w:val="24"/>
          <w:szCs w:val="24"/>
          <w:lang w:eastAsia="en-US"/>
        </w:rPr>
        <w:t>) aquelas que se tornem de domínio público por qualquer meio que não uma violação das obrigações previstas neste Contrato; e (</w:t>
      </w:r>
      <w:proofErr w:type="spellStart"/>
      <w:r w:rsidRPr="003D6622">
        <w:rPr>
          <w:rFonts w:ascii="Times New Roman" w:eastAsia="Calibri" w:hAnsi="Times New Roman"/>
          <w:bCs/>
          <w:spacing w:val="-2"/>
          <w:sz w:val="24"/>
          <w:szCs w:val="24"/>
          <w:lang w:eastAsia="en-US"/>
        </w:rPr>
        <w:t>iii</w:t>
      </w:r>
      <w:proofErr w:type="spellEnd"/>
      <w:r w:rsidRPr="003D6622">
        <w:rPr>
          <w:rFonts w:ascii="Times New Roman" w:eastAsia="Calibri" w:hAnsi="Times New Roman"/>
          <w:bCs/>
          <w:spacing w:val="-2"/>
          <w:sz w:val="24"/>
          <w:szCs w:val="24"/>
          <w:lang w:eastAsia="en-US"/>
        </w:rPr>
        <w:t>) aquelas requisitadas por autoridade governamental ou decisão judicial, desde que a Parte receptora notifique previamente a outra parte.</w:t>
      </w:r>
    </w:p>
    <w:p w14:paraId="3D07DE8A" w14:textId="23AC5F47" w:rsid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r w:rsidRPr="003D6622">
        <w:rPr>
          <w:rFonts w:ascii="Times New Roman" w:eastAsia="Calibri" w:hAnsi="Times New Roman"/>
          <w:b/>
          <w:spacing w:val="-2"/>
          <w:sz w:val="24"/>
          <w:szCs w:val="24"/>
          <w:lang w:eastAsia="en-US"/>
        </w:rPr>
        <w:t>1</w:t>
      </w:r>
      <w:r>
        <w:rPr>
          <w:rFonts w:ascii="Times New Roman" w:eastAsia="Calibri" w:hAnsi="Times New Roman"/>
          <w:b/>
          <w:spacing w:val="-2"/>
          <w:sz w:val="24"/>
          <w:szCs w:val="24"/>
          <w:lang w:eastAsia="en-US"/>
        </w:rPr>
        <w:t>8</w:t>
      </w:r>
      <w:r w:rsidRPr="003D6622">
        <w:rPr>
          <w:rFonts w:ascii="Times New Roman" w:eastAsia="Calibri" w:hAnsi="Times New Roman"/>
          <w:b/>
          <w:spacing w:val="-2"/>
          <w:sz w:val="24"/>
          <w:szCs w:val="24"/>
          <w:lang w:eastAsia="en-US"/>
        </w:rPr>
        <w:t xml:space="preserve">.3. </w:t>
      </w:r>
      <w:r w:rsidRPr="003D6622">
        <w:rPr>
          <w:rFonts w:ascii="Times New Roman" w:eastAsia="Calibri" w:hAnsi="Times New Roman"/>
          <w:bCs/>
          <w:spacing w:val="-2"/>
          <w:sz w:val="24"/>
          <w:szCs w:val="24"/>
          <w:lang w:eastAsia="en-US"/>
        </w:rPr>
        <w:t>As obrigações assumidas nesta Cláusula tornar-se-ão válidas a partir da data de assinatura do presente instrumento e subsistirão a resilição, rescisão ou término do presente ajuste, por qualquer motivo, pelo prazo de 5 (cinco) anos, alcançando as Partes, seus representantes e sucessores a qualquer título.</w:t>
      </w:r>
    </w:p>
    <w:p w14:paraId="4BD9A280" w14:textId="77777777" w:rsidR="003D6622" w:rsidRDefault="003D6622" w:rsidP="003D6622">
      <w:pPr>
        <w:widowControl w:val="0"/>
        <w:tabs>
          <w:tab w:val="left" w:pos="7493"/>
        </w:tabs>
        <w:autoSpaceDE w:val="0"/>
        <w:autoSpaceDN w:val="0"/>
        <w:spacing w:after="0" w:line="240" w:lineRule="auto"/>
        <w:ind w:right="-1"/>
        <w:jc w:val="both"/>
        <w:outlineLvl w:val="0"/>
        <w:rPr>
          <w:rFonts w:ascii="Times New Roman" w:eastAsia="Calibri" w:hAnsi="Times New Roman"/>
          <w:b/>
          <w:spacing w:val="-2"/>
          <w:sz w:val="24"/>
          <w:szCs w:val="24"/>
          <w:lang w:eastAsia="en-US"/>
        </w:rPr>
      </w:pPr>
    </w:p>
    <w:p w14:paraId="34ED9E5B" w14:textId="7A890C0A" w:rsidR="00DD4E26" w:rsidRPr="0047252E" w:rsidRDefault="00DD4E26" w:rsidP="003D6622">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47252E">
        <w:rPr>
          <w:rFonts w:ascii="Times New Roman" w:eastAsia="Calibri" w:hAnsi="Times New Roman"/>
          <w:b/>
          <w:spacing w:val="-2"/>
          <w:sz w:val="24"/>
          <w:szCs w:val="24"/>
          <w:lang w:eastAsia="en-US"/>
        </w:rPr>
        <w:t>CLÁUSULA</w:t>
      </w:r>
      <w:r w:rsidRPr="0047252E">
        <w:rPr>
          <w:rFonts w:ascii="Times New Roman" w:eastAsia="Calibri" w:hAnsi="Times New Roman"/>
          <w:b/>
          <w:spacing w:val="-14"/>
          <w:sz w:val="24"/>
          <w:szCs w:val="24"/>
          <w:lang w:eastAsia="en-US"/>
        </w:rPr>
        <w:t xml:space="preserve"> </w:t>
      </w:r>
      <w:r w:rsidRPr="0047252E">
        <w:rPr>
          <w:rFonts w:ascii="Times New Roman" w:eastAsia="Calibri" w:hAnsi="Times New Roman"/>
          <w:b/>
          <w:spacing w:val="-2"/>
          <w:sz w:val="24"/>
          <w:szCs w:val="24"/>
          <w:lang w:eastAsia="en-US"/>
        </w:rPr>
        <w:t>DÉCIMA</w:t>
      </w:r>
      <w:r w:rsidRPr="0047252E">
        <w:rPr>
          <w:rFonts w:ascii="Times New Roman" w:eastAsia="Calibri" w:hAnsi="Times New Roman"/>
          <w:b/>
          <w:spacing w:val="-14"/>
          <w:sz w:val="24"/>
          <w:szCs w:val="24"/>
          <w:lang w:eastAsia="en-US"/>
        </w:rPr>
        <w:t xml:space="preserve"> </w:t>
      </w:r>
      <w:r w:rsidR="006B6865">
        <w:rPr>
          <w:rFonts w:ascii="Times New Roman" w:eastAsia="Calibri" w:hAnsi="Times New Roman"/>
          <w:b/>
          <w:spacing w:val="-2"/>
          <w:sz w:val="24"/>
          <w:szCs w:val="24"/>
          <w:lang w:eastAsia="en-US"/>
        </w:rPr>
        <w:t>NONA</w:t>
      </w:r>
      <w:r w:rsidRPr="0047252E">
        <w:rPr>
          <w:rFonts w:ascii="Times New Roman" w:eastAsia="Calibri" w:hAnsi="Times New Roman"/>
          <w:b/>
          <w:spacing w:val="-14"/>
          <w:sz w:val="24"/>
          <w:szCs w:val="24"/>
          <w:lang w:eastAsia="en-US"/>
        </w:rPr>
        <w:t xml:space="preserve"> </w:t>
      </w:r>
      <w:r w:rsidR="00B57044">
        <w:rPr>
          <w:rFonts w:ascii="Times New Roman" w:eastAsia="Calibri" w:hAnsi="Times New Roman"/>
          <w:b/>
          <w:spacing w:val="-2"/>
          <w:sz w:val="24"/>
          <w:szCs w:val="24"/>
          <w:lang w:eastAsia="en-US"/>
        </w:rPr>
        <w:t>–</w:t>
      </w:r>
      <w:r w:rsidRPr="0047252E">
        <w:rPr>
          <w:rFonts w:ascii="Times New Roman" w:eastAsia="Calibri" w:hAnsi="Times New Roman"/>
          <w:b/>
          <w:sz w:val="24"/>
          <w:szCs w:val="24"/>
          <w:lang w:eastAsia="en-US"/>
        </w:rPr>
        <w:t xml:space="preserve"> </w:t>
      </w:r>
      <w:r w:rsidRPr="0047252E">
        <w:rPr>
          <w:rFonts w:ascii="Times New Roman" w:eastAsia="Calibri" w:hAnsi="Times New Roman"/>
          <w:b/>
          <w:spacing w:val="-2"/>
          <w:sz w:val="24"/>
          <w:szCs w:val="24"/>
          <w:lang w:eastAsia="en-US"/>
        </w:rPr>
        <w:t>Da</w:t>
      </w:r>
      <w:r w:rsidR="00B57044">
        <w:rPr>
          <w:rFonts w:ascii="Times New Roman" w:eastAsia="Calibri" w:hAnsi="Times New Roman"/>
          <w:b/>
          <w:spacing w:val="-2"/>
          <w:sz w:val="24"/>
          <w:szCs w:val="24"/>
          <w:lang w:eastAsia="en-US"/>
        </w:rPr>
        <w:t xml:space="preserve"> </w:t>
      </w:r>
      <w:r w:rsidRPr="0047252E">
        <w:rPr>
          <w:rFonts w:ascii="Times New Roman" w:eastAsia="Calibri" w:hAnsi="Times New Roman"/>
          <w:b/>
          <w:spacing w:val="-1"/>
          <w:sz w:val="24"/>
          <w:szCs w:val="24"/>
          <w:lang w:eastAsia="en-US"/>
        </w:rPr>
        <w:t>Legislação</w:t>
      </w:r>
      <w:r w:rsidRPr="0047252E">
        <w:rPr>
          <w:rFonts w:ascii="Times New Roman" w:eastAsia="Calibri" w:hAnsi="Times New Roman"/>
          <w:b/>
          <w:sz w:val="24"/>
          <w:szCs w:val="24"/>
          <w:lang w:eastAsia="en-US"/>
        </w:rPr>
        <w:t xml:space="preserve"> </w:t>
      </w:r>
      <w:r w:rsidRPr="0047252E">
        <w:rPr>
          <w:rFonts w:ascii="Times New Roman" w:eastAsia="Calibri" w:hAnsi="Times New Roman"/>
          <w:b/>
          <w:spacing w:val="-1"/>
          <w:sz w:val="24"/>
          <w:szCs w:val="24"/>
          <w:lang w:eastAsia="en-US"/>
        </w:rPr>
        <w:t>aplicável</w:t>
      </w:r>
      <w:r w:rsidRPr="0047252E">
        <w:rPr>
          <w:rFonts w:ascii="Times New Roman" w:eastAsia="Calibri" w:hAnsi="Times New Roman"/>
          <w:b/>
          <w:sz w:val="24"/>
          <w:szCs w:val="24"/>
          <w:lang w:eastAsia="en-US"/>
        </w:rPr>
        <w:t xml:space="preserve"> </w:t>
      </w:r>
      <w:r w:rsidRPr="0047252E">
        <w:rPr>
          <w:rFonts w:ascii="Times New Roman" w:eastAsia="Calibri" w:hAnsi="Times New Roman"/>
          <w:b/>
          <w:spacing w:val="-1"/>
          <w:sz w:val="24"/>
          <w:szCs w:val="24"/>
          <w:lang w:eastAsia="en-US"/>
        </w:rPr>
        <w:t>e</w:t>
      </w:r>
      <w:r w:rsidRPr="0047252E">
        <w:rPr>
          <w:rFonts w:ascii="Times New Roman" w:eastAsia="Calibri" w:hAnsi="Times New Roman"/>
          <w:b/>
          <w:sz w:val="24"/>
          <w:szCs w:val="24"/>
          <w:lang w:eastAsia="en-US"/>
        </w:rPr>
        <w:t xml:space="preserve"> </w:t>
      </w:r>
      <w:r w:rsidRPr="0047252E">
        <w:rPr>
          <w:rFonts w:ascii="Times New Roman" w:eastAsia="Calibri" w:hAnsi="Times New Roman"/>
          <w:b/>
          <w:spacing w:val="-1"/>
          <w:sz w:val="24"/>
          <w:szCs w:val="24"/>
          <w:lang w:eastAsia="en-US"/>
        </w:rPr>
        <w:t>dos</w:t>
      </w:r>
      <w:r w:rsidRPr="0047252E">
        <w:rPr>
          <w:rFonts w:ascii="Times New Roman" w:eastAsia="Calibri" w:hAnsi="Times New Roman"/>
          <w:b/>
          <w:sz w:val="24"/>
          <w:szCs w:val="24"/>
          <w:lang w:eastAsia="en-US"/>
        </w:rPr>
        <w:t xml:space="preserve"> </w:t>
      </w:r>
      <w:r w:rsidRPr="0047252E">
        <w:rPr>
          <w:rFonts w:ascii="Times New Roman" w:eastAsia="Calibri" w:hAnsi="Times New Roman"/>
          <w:b/>
          <w:spacing w:val="-1"/>
          <w:sz w:val="24"/>
          <w:szCs w:val="24"/>
          <w:lang w:eastAsia="en-US"/>
        </w:rPr>
        <w:t>Casos</w:t>
      </w:r>
      <w:r w:rsidRPr="0047252E">
        <w:rPr>
          <w:rFonts w:ascii="Times New Roman" w:eastAsia="Calibri" w:hAnsi="Times New Roman"/>
          <w:b/>
          <w:sz w:val="24"/>
          <w:szCs w:val="24"/>
          <w:lang w:eastAsia="en-US"/>
        </w:rPr>
        <w:t xml:space="preserve"> </w:t>
      </w:r>
      <w:r w:rsidRPr="0047252E">
        <w:rPr>
          <w:rFonts w:ascii="Times New Roman" w:eastAsia="Calibri" w:hAnsi="Times New Roman"/>
          <w:b/>
          <w:spacing w:val="-1"/>
          <w:sz w:val="24"/>
          <w:szCs w:val="24"/>
          <w:lang w:eastAsia="en-US"/>
        </w:rPr>
        <w:t>Omissos</w:t>
      </w:r>
    </w:p>
    <w:p w14:paraId="3F50D008" w14:textId="3C18D8FE" w:rsidR="00DD4E26" w:rsidRPr="00081044" w:rsidRDefault="00DD4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sidRPr="0047252E">
        <w:rPr>
          <w:rFonts w:ascii="Times New Roman" w:eastAsia="Calibri" w:hAnsi="Times New Roman"/>
          <w:b/>
          <w:sz w:val="24"/>
          <w:szCs w:val="24"/>
          <w:lang w:eastAsia="en-US"/>
        </w:rPr>
        <w:t>1</w:t>
      </w:r>
      <w:r w:rsidR="006B6865">
        <w:rPr>
          <w:rFonts w:ascii="Times New Roman" w:eastAsia="Calibri" w:hAnsi="Times New Roman"/>
          <w:b/>
          <w:sz w:val="24"/>
          <w:szCs w:val="24"/>
          <w:lang w:eastAsia="en-US"/>
        </w:rPr>
        <w:t>9</w:t>
      </w:r>
      <w:r w:rsidRPr="0047252E">
        <w:rPr>
          <w:rFonts w:ascii="Times New Roman" w:eastAsia="Calibri" w:hAnsi="Times New Roman"/>
          <w:b/>
          <w:sz w:val="24"/>
          <w:szCs w:val="24"/>
          <w:lang w:eastAsia="en-US"/>
        </w:rPr>
        <w:t xml:space="preserve">.1. </w:t>
      </w:r>
      <w:r w:rsidRPr="00081044">
        <w:rPr>
          <w:rFonts w:ascii="Times New Roman" w:eastAsia="Calibri" w:hAnsi="Times New Roman"/>
          <w:bCs/>
          <w:sz w:val="24"/>
          <w:szCs w:val="24"/>
          <w:lang w:eastAsia="en-US"/>
        </w:rPr>
        <w:t>Este Contrato rege-se pelas disposições expressas na Lei nº 14.133, de 1º abril de 2021 e pelos</w:t>
      </w:r>
      <w:r w:rsidRPr="00081044">
        <w:rPr>
          <w:rFonts w:ascii="Times New Roman" w:eastAsia="Calibri" w:hAnsi="Times New Roman"/>
          <w:bCs/>
          <w:spacing w:val="1"/>
          <w:sz w:val="24"/>
          <w:szCs w:val="24"/>
          <w:lang w:eastAsia="en-US"/>
        </w:rPr>
        <w:t xml:space="preserve"> </w:t>
      </w:r>
      <w:r w:rsidRPr="00081044">
        <w:rPr>
          <w:rFonts w:ascii="Times New Roman" w:eastAsia="Calibri" w:hAnsi="Times New Roman"/>
          <w:bCs/>
          <w:sz w:val="24"/>
          <w:szCs w:val="24"/>
          <w:lang w:eastAsia="en-US"/>
        </w:rPr>
        <w:t>preceitos de direito público, sendo aplicado, supletivamente, os princípios da teoria geral dos contrato</w:t>
      </w:r>
      <w:r w:rsidR="00BC0E61">
        <w:rPr>
          <w:rFonts w:ascii="Times New Roman" w:eastAsia="Calibri" w:hAnsi="Times New Roman"/>
          <w:bCs/>
          <w:sz w:val="24"/>
          <w:szCs w:val="24"/>
          <w:lang w:eastAsia="en-US"/>
        </w:rPr>
        <w:t xml:space="preserve">s e as </w:t>
      </w:r>
      <w:r w:rsidRPr="00081044">
        <w:rPr>
          <w:rFonts w:ascii="Times New Roman" w:eastAsia="Calibri" w:hAnsi="Times New Roman"/>
          <w:bCs/>
          <w:sz w:val="24"/>
          <w:szCs w:val="24"/>
          <w:lang w:eastAsia="en-US"/>
        </w:rPr>
        <w:t>disposições de direito privado.</w:t>
      </w:r>
    </w:p>
    <w:p w14:paraId="20E04417" w14:textId="77777777" w:rsidR="00373E26" w:rsidRPr="00081044" w:rsidRDefault="00373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12E45606" w14:textId="072D0760" w:rsidR="00DD4E26" w:rsidRPr="0047252E" w:rsidRDefault="00DD4E26" w:rsidP="006D151A">
      <w:pPr>
        <w:widowControl w:val="0"/>
        <w:tabs>
          <w:tab w:val="left" w:pos="7493"/>
        </w:tabs>
        <w:autoSpaceDE w:val="0"/>
        <w:autoSpaceDN w:val="0"/>
        <w:spacing w:after="0" w:line="240" w:lineRule="auto"/>
        <w:ind w:right="-1"/>
        <w:outlineLvl w:val="0"/>
        <w:rPr>
          <w:rFonts w:ascii="Times New Roman" w:eastAsia="Calibri" w:hAnsi="Times New Roman"/>
          <w:b/>
          <w:sz w:val="24"/>
          <w:szCs w:val="24"/>
          <w:lang w:eastAsia="en-US"/>
        </w:rPr>
      </w:pPr>
      <w:r w:rsidRPr="0047252E">
        <w:rPr>
          <w:rFonts w:ascii="Times New Roman" w:eastAsia="Calibri" w:hAnsi="Times New Roman"/>
          <w:b/>
          <w:sz w:val="24"/>
          <w:szCs w:val="24"/>
          <w:lang w:eastAsia="en-US"/>
        </w:rPr>
        <w:t>CLÁUSULA</w:t>
      </w:r>
      <w:r w:rsidRPr="0047252E">
        <w:rPr>
          <w:rFonts w:ascii="Times New Roman" w:eastAsia="Calibri" w:hAnsi="Times New Roman"/>
          <w:b/>
          <w:spacing w:val="-15"/>
          <w:sz w:val="24"/>
          <w:szCs w:val="24"/>
          <w:lang w:eastAsia="en-US"/>
        </w:rPr>
        <w:t xml:space="preserve"> </w:t>
      </w:r>
      <w:r w:rsidR="006B6865">
        <w:rPr>
          <w:rFonts w:ascii="Times New Roman" w:eastAsia="Calibri" w:hAnsi="Times New Roman"/>
          <w:b/>
          <w:sz w:val="24"/>
          <w:szCs w:val="24"/>
          <w:lang w:eastAsia="en-US"/>
        </w:rPr>
        <w:t>VIG</w:t>
      </w:r>
      <w:r w:rsidRPr="0047252E">
        <w:rPr>
          <w:rFonts w:ascii="Times New Roman" w:eastAsia="Calibri" w:hAnsi="Times New Roman"/>
          <w:b/>
          <w:sz w:val="24"/>
          <w:szCs w:val="24"/>
          <w:lang w:eastAsia="en-US"/>
        </w:rPr>
        <w:t>É</w:t>
      </w:r>
      <w:r w:rsidR="006B6865">
        <w:rPr>
          <w:rFonts w:ascii="Times New Roman" w:eastAsia="Calibri" w:hAnsi="Times New Roman"/>
          <w:b/>
          <w:sz w:val="24"/>
          <w:szCs w:val="24"/>
          <w:lang w:eastAsia="en-US"/>
        </w:rPr>
        <w:t>S</w:t>
      </w:r>
      <w:r w:rsidRPr="0047252E">
        <w:rPr>
          <w:rFonts w:ascii="Times New Roman" w:eastAsia="Calibri" w:hAnsi="Times New Roman"/>
          <w:b/>
          <w:sz w:val="24"/>
          <w:szCs w:val="24"/>
          <w:lang w:eastAsia="en-US"/>
        </w:rPr>
        <w:t>IM</w:t>
      </w:r>
      <w:r w:rsidR="004F41F8">
        <w:rPr>
          <w:rFonts w:ascii="Times New Roman" w:eastAsia="Calibri" w:hAnsi="Times New Roman"/>
          <w:b/>
          <w:sz w:val="24"/>
          <w:szCs w:val="24"/>
          <w:lang w:eastAsia="en-US"/>
        </w:rPr>
        <w:t xml:space="preserve">A – </w:t>
      </w:r>
      <w:r w:rsidRPr="0047252E">
        <w:rPr>
          <w:rFonts w:ascii="Times New Roman" w:eastAsia="Calibri" w:hAnsi="Times New Roman"/>
          <w:b/>
          <w:sz w:val="24"/>
          <w:szCs w:val="24"/>
          <w:lang w:eastAsia="en-US"/>
        </w:rPr>
        <w:t>Do Foro</w:t>
      </w:r>
    </w:p>
    <w:p w14:paraId="04F70C33" w14:textId="0E23EB82" w:rsidR="00DD4E26" w:rsidRPr="00081044" w:rsidRDefault="006B6865"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r>
        <w:rPr>
          <w:rFonts w:ascii="Times New Roman" w:eastAsia="Calibri" w:hAnsi="Times New Roman"/>
          <w:b/>
          <w:sz w:val="24"/>
          <w:szCs w:val="24"/>
          <w:lang w:eastAsia="en-US"/>
        </w:rPr>
        <w:t>20</w:t>
      </w:r>
      <w:r w:rsidR="00DD4E26" w:rsidRPr="0047252E">
        <w:rPr>
          <w:rFonts w:ascii="Times New Roman" w:eastAsia="Calibri" w:hAnsi="Times New Roman"/>
          <w:b/>
          <w:sz w:val="24"/>
          <w:szCs w:val="24"/>
          <w:lang w:eastAsia="en-US"/>
        </w:rPr>
        <w:t>.1.</w:t>
      </w:r>
      <w:r w:rsidR="00DD4E26" w:rsidRPr="00081044">
        <w:rPr>
          <w:rFonts w:ascii="Times New Roman" w:eastAsia="Calibri" w:hAnsi="Times New Roman"/>
          <w:bCs/>
          <w:sz w:val="24"/>
          <w:szCs w:val="24"/>
          <w:lang w:eastAsia="en-US"/>
        </w:rPr>
        <w:t xml:space="preserve"> Fica eleito o Foro da Comarca do Município de </w:t>
      </w:r>
      <w:r w:rsidR="006157D9" w:rsidRPr="00081044">
        <w:rPr>
          <w:rFonts w:ascii="Times New Roman" w:eastAsia="Calibri" w:hAnsi="Times New Roman"/>
          <w:bCs/>
          <w:sz w:val="24"/>
          <w:szCs w:val="24"/>
          <w:lang w:eastAsia="en-US"/>
        </w:rPr>
        <w:t>Cerqueira César</w:t>
      </w:r>
      <w:r w:rsidR="00DD4E26" w:rsidRPr="00081044">
        <w:rPr>
          <w:rFonts w:ascii="Times New Roman" w:eastAsia="Calibri" w:hAnsi="Times New Roman"/>
          <w:bCs/>
          <w:sz w:val="24"/>
          <w:szCs w:val="24"/>
          <w:lang w:eastAsia="en-US"/>
        </w:rPr>
        <w:t>/SP, para dirimir questões relativas ao descumprimento do presente Contrato,</w:t>
      </w:r>
      <w:r w:rsidR="00DD4E26" w:rsidRPr="00081044">
        <w:rPr>
          <w:rFonts w:ascii="Times New Roman" w:eastAsia="Calibri" w:hAnsi="Times New Roman"/>
          <w:bCs/>
          <w:spacing w:val="-57"/>
          <w:sz w:val="24"/>
          <w:szCs w:val="24"/>
          <w:lang w:eastAsia="en-US"/>
        </w:rPr>
        <w:t xml:space="preserve"> </w:t>
      </w:r>
      <w:r w:rsidR="00DD4E26" w:rsidRPr="00081044">
        <w:rPr>
          <w:rFonts w:ascii="Times New Roman" w:eastAsia="Calibri" w:hAnsi="Times New Roman"/>
          <w:bCs/>
          <w:sz w:val="24"/>
          <w:szCs w:val="24"/>
          <w:lang w:eastAsia="en-US"/>
        </w:rPr>
        <w:t>renunciando-se outros por mais privilegiado.</w:t>
      </w:r>
    </w:p>
    <w:p w14:paraId="3657E4E3" w14:textId="77777777" w:rsidR="00DD4E26" w:rsidRPr="00081044" w:rsidRDefault="00DD4E26" w:rsidP="006D151A">
      <w:pPr>
        <w:widowControl w:val="0"/>
        <w:tabs>
          <w:tab w:val="left" w:pos="7493"/>
        </w:tabs>
        <w:autoSpaceDE w:val="0"/>
        <w:autoSpaceDN w:val="0"/>
        <w:spacing w:after="0" w:line="240" w:lineRule="auto"/>
        <w:ind w:right="-1"/>
        <w:jc w:val="both"/>
        <w:rPr>
          <w:rFonts w:ascii="Times New Roman" w:eastAsia="Calibri" w:hAnsi="Times New Roman"/>
          <w:bCs/>
          <w:sz w:val="24"/>
          <w:szCs w:val="24"/>
          <w:lang w:eastAsia="en-US"/>
        </w:rPr>
      </w:pPr>
    </w:p>
    <w:p w14:paraId="64F4A916" w14:textId="6DBC7712" w:rsidR="00DD4E26" w:rsidRPr="00081044" w:rsidRDefault="00D960CC" w:rsidP="0047252E">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r w:rsidRPr="00081044">
        <w:rPr>
          <w:rFonts w:ascii="Times New Roman" w:eastAsia="Calibri" w:hAnsi="Times New Roman"/>
          <w:bCs/>
          <w:sz w:val="24"/>
          <w:szCs w:val="24"/>
          <w:lang w:eastAsia="en-US"/>
        </w:rPr>
        <w:t>Câmara Municipal de Cerqueira César/</w:t>
      </w:r>
      <w:r w:rsidR="00DD4E26" w:rsidRPr="00081044">
        <w:rPr>
          <w:rFonts w:ascii="Times New Roman" w:eastAsia="Calibri" w:hAnsi="Times New Roman"/>
          <w:bCs/>
          <w:sz w:val="24"/>
          <w:szCs w:val="24"/>
          <w:lang w:eastAsia="en-US"/>
        </w:rPr>
        <w:t>SP,</w:t>
      </w:r>
      <w:r w:rsidR="0047252E">
        <w:rPr>
          <w:rFonts w:ascii="Times New Roman" w:eastAsia="Calibri" w:hAnsi="Times New Roman"/>
          <w:bCs/>
          <w:sz w:val="24"/>
          <w:szCs w:val="24"/>
          <w:lang w:eastAsia="en-US"/>
        </w:rPr>
        <w:t xml:space="preserve"> </w:t>
      </w:r>
      <w:r w:rsidR="001C3192">
        <w:rPr>
          <w:rFonts w:ascii="Times New Roman" w:eastAsia="Calibri" w:hAnsi="Times New Roman"/>
          <w:bCs/>
          <w:sz w:val="24"/>
          <w:szCs w:val="24"/>
          <w:lang w:eastAsia="en-US"/>
        </w:rPr>
        <w:t>XX</w:t>
      </w:r>
      <w:r w:rsidR="0047252E">
        <w:rPr>
          <w:rFonts w:ascii="Times New Roman" w:eastAsia="Calibri" w:hAnsi="Times New Roman"/>
          <w:bCs/>
          <w:sz w:val="24"/>
          <w:szCs w:val="24"/>
          <w:lang w:eastAsia="en-US"/>
        </w:rPr>
        <w:t xml:space="preserve"> de </w:t>
      </w:r>
      <w:r w:rsidR="001C3192">
        <w:rPr>
          <w:rFonts w:ascii="Times New Roman" w:eastAsia="Calibri" w:hAnsi="Times New Roman"/>
          <w:bCs/>
          <w:sz w:val="24"/>
          <w:szCs w:val="24"/>
          <w:lang w:eastAsia="en-US"/>
        </w:rPr>
        <w:t>agosto</w:t>
      </w:r>
      <w:r w:rsidR="0047252E">
        <w:rPr>
          <w:rFonts w:ascii="Times New Roman" w:eastAsia="Calibri" w:hAnsi="Times New Roman"/>
          <w:bCs/>
          <w:sz w:val="24"/>
          <w:szCs w:val="24"/>
          <w:lang w:eastAsia="en-US"/>
        </w:rPr>
        <w:t xml:space="preserve"> de 202</w:t>
      </w:r>
      <w:r w:rsidR="001C3192">
        <w:rPr>
          <w:rFonts w:ascii="Times New Roman" w:eastAsia="Calibri" w:hAnsi="Times New Roman"/>
          <w:bCs/>
          <w:sz w:val="24"/>
          <w:szCs w:val="24"/>
          <w:lang w:eastAsia="en-US"/>
        </w:rPr>
        <w:t>6</w:t>
      </w:r>
      <w:r w:rsidR="0047252E">
        <w:rPr>
          <w:rFonts w:ascii="Times New Roman" w:eastAsia="Calibri" w:hAnsi="Times New Roman"/>
          <w:bCs/>
          <w:sz w:val="24"/>
          <w:szCs w:val="24"/>
          <w:lang w:eastAsia="en-US"/>
        </w:rPr>
        <w:t>.</w:t>
      </w:r>
    </w:p>
    <w:p w14:paraId="50A6C87E" w14:textId="77777777" w:rsidR="00D960CC" w:rsidRDefault="00D960CC" w:rsidP="006D151A">
      <w:pPr>
        <w:widowControl w:val="0"/>
        <w:tabs>
          <w:tab w:val="left" w:pos="7493"/>
        </w:tabs>
        <w:autoSpaceDE w:val="0"/>
        <w:autoSpaceDN w:val="0"/>
        <w:spacing w:after="0" w:line="240" w:lineRule="auto"/>
        <w:ind w:right="-1"/>
        <w:jc w:val="center"/>
        <w:outlineLvl w:val="0"/>
        <w:rPr>
          <w:rFonts w:ascii="Times New Roman" w:eastAsia="Calibri" w:hAnsi="Times New Roman"/>
          <w:bCs/>
          <w:spacing w:val="-3"/>
          <w:sz w:val="24"/>
          <w:szCs w:val="24"/>
          <w:lang w:eastAsia="en-US"/>
        </w:rPr>
      </w:pPr>
    </w:p>
    <w:p w14:paraId="07B3B152" w14:textId="77777777" w:rsidR="006B6865" w:rsidRPr="00081044" w:rsidRDefault="006B6865" w:rsidP="006D151A">
      <w:pPr>
        <w:widowControl w:val="0"/>
        <w:tabs>
          <w:tab w:val="left" w:pos="7493"/>
        </w:tabs>
        <w:autoSpaceDE w:val="0"/>
        <w:autoSpaceDN w:val="0"/>
        <w:spacing w:after="0" w:line="240" w:lineRule="auto"/>
        <w:ind w:right="-1"/>
        <w:jc w:val="center"/>
        <w:outlineLvl w:val="0"/>
        <w:rPr>
          <w:rFonts w:ascii="Times New Roman" w:eastAsia="Calibri" w:hAnsi="Times New Roman"/>
          <w:bCs/>
          <w:spacing w:val="-3"/>
          <w:sz w:val="24"/>
          <w:szCs w:val="24"/>
          <w:lang w:eastAsia="en-US"/>
        </w:rPr>
      </w:pPr>
    </w:p>
    <w:p w14:paraId="19079BEB" w14:textId="73384472" w:rsidR="00DD4E26" w:rsidRPr="00081044" w:rsidRDefault="00DD4E26" w:rsidP="006D151A">
      <w:pPr>
        <w:widowControl w:val="0"/>
        <w:tabs>
          <w:tab w:val="left" w:pos="7493"/>
        </w:tabs>
        <w:autoSpaceDE w:val="0"/>
        <w:autoSpaceDN w:val="0"/>
        <w:spacing w:after="0" w:line="240" w:lineRule="auto"/>
        <w:ind w:right="-1"/>
        <w:jc w:val="center"/>
        <w:outlineLvl w:val="0"/>
        <w:rPr>
          <w:rFonts w:ascii="Times New Roman" w:eastAsia="Calibri" w:hAnsi="Times New Roman"/>
          <w:bCs/>
          <w:sz w:val="24"/>
          <w:szCs w:val="24"/>
          <w:lang w:eastAsia="en-US"/>
        </w:rPr>
      </w:pPr>
      <w:r w:rsidRPr="00081044">
        <w:rPr>
          <w:rFonts w:ascii="Times New Roman" w:eastAsia="Calibri" w:hAnsi="Times New Roman"/>
          <w:bCs/>
          <w:spacing w:val="-3"/>
          <w:sz w:val="24"/>
          <w:szCs w:val="24"/>
          <w:lang w:eastAsia="en-US"/>
        </w:rPr>
        <w:t>PELA</w:t>
      </w:r>
      <w:r w:rsidRPr="00081044">
        <w:rPr>
          <w:rFonts w:ascii="Times New Roman" w:eastAsia="Calibri" w:hAnsi="Times New Roman"/>
          <w:bCs/>
          <w:spacing w:val="-14"/>
          <w:sz w:val="24"/>
          <w:szCs w:val="24"/>
          <w:lang w:eastAsia="en-US"/>
        </w:rPr>
        <w:t xml:space="preserve"> </w:t>
      </w:r>
      <w:r w:rsidRPr="00081044">
        <w:rPr>
          <w:rFonts w:ascii="Times New Roman" w:eastAsia="Calibri" w:hAnsi="Times New Roman"/>
          <w:bCs/>
          <w:spacing w:val="-2"/>
          <w:sz w:val="24"/>
          <w:szCs w:val="24"/>
          <w:lang w:eastAsia="en-US"/>
        </w:rPr>
        <w:t>CONTRATANTE:</w:t>
      </w:r>
    </w:p>
    <w:p w14:paraId="53F54190" w14:textId="77777777" w:rsidR="00DD4E26" w:rsidRDefault="00DD4E26"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p>
    <w:p w14:paraId="5E7C4417" w14:textId="77777777" w:rsidR="006B6865" w:rsidRPr="00081044" w:rsidRDefault="006B6865"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p>
    <w:p w14:paraId="02E11E30" w14:textId="4764D771" w:rsidR="00DD4E26" w:rsidRPr="00081044" w:rsidRDefault="00DD4E26" w:rsidP="006D151A">
      <w:pPr>
        <w:widowControl w:val="0"/>
        <w:tabs>
          <w:tab w:val="left" w:pos="7493"/>
        </w:tabs>
        <w:autoSpaceDE w:val="0"/>
        <w:autoSpaceDN w:val="0"/>
        <w:spacing w:after="0" w:line="240" w:lineRule="auto"/>
        <w:ind w:right="-1"/>
        <w:jc w:val="center"/>
        <w:outlineLvl w:val="0"/>
        <w:rPr>
          <w:rFonts w:ascii="Times New Roman" w:eastAsia="Calibri" w:hAnsi="Times New Roman"/>
          <w:bCs/>
          <w:spacing w:val="-3"/>
          <w:sz w:val="24"/>
          <w:szCs w:val="24"/>
          <w:lang w:eastAsia="en-US"/>
        </w:rPr>
      </w:pPr>
      <w:r w:rsidRPr="00081044">
        <w:rPr>
          <w:rFonts w:ascii="Times New Roman" w:eastAsia="Calibri" w:hAnsi="Times New Roman"/>
          <w:bCs/>
          <w:spacing w:val="-3"/>
          <w:sz w:val="24"/>
          <w:szCs w:val="24"/>
          <w:lang w:eastAsia="en-US"/>
        </w:rPr>
        <w:t>PELA</w:t>
      </w:r>
      <w:r w:rsidRPr="00081044">
        <w:rPr>
          <w:rFonts w:ascii="Times New Roman" w:eastAsia="Calibri" w:hAnsi="Times New Roman"/>
          <w:bCs/>
          <w:spacing w:val="-11"/>
          <w:sz w:val="24"/>
          <w:szCs w:val="24"/>
          <w:lang w:eastAsia="en-US"/>
        </w:rPr>
        <w:t xml:space="preserve"> </w:t>
      </w:r>
      <w:r w:rsidRPr="00081044">
        <w:rPr>
          <w:rFonts w:ascii="Times New Roman" w:eastAsia="Calibri" w:hAnsi="Times New Roman"/>
          <w:bCs/>
          <w:spacing w:val="-3"/>
          <w:sz w:val="24"/>
          <w:szCs w:val="24"/>
          <w:lang w:eastAsia="en-US"/>
        </w:rPr>
        <w:t>CONTRATADA:</w:t>
      </w:r>
    </w:p>
    <w:p w14:paraId="02A9EEE9" w14:textId="4C3F007D" w:rsidR="00B93722" w:rsidRPr="00081044" w:rsidRDefault="00B93722" w:rsidP="006D151A">
      <w:pPr>
        <w:widowControl w:val="0"/>
        <w:tabs>
          <w:tab w:val="left" w:pos="7493"/>
        </w:tabs>
        <w:autoSpaceDE w:val="0"/>
        <w:autoSpaceDN w:val="0"/>
        <w:spacing w:after="0" w:line="240" w:lineRule="auto"/>
        <w:ind w:right="-1"/>
        <w:jc w:val="center"/>
        <w:outlineLvl w:val="0"/>
        <w:rPr>
          <w:rFonts w:ascii="Times New Roman" w:eastAsia="Calibri" w:hAnsi="Times New Roman"/>
          <w:bCs/>
          <w:spacing w:val="-3"/>
          <w:sz w:val="24"/>
          <w:szCs w:val="24"/>
          <w:lang w:eastAsia="en-US"/>
        </w:rPr>
      </w:pPr>
    </w:p>
    <w:p w14:paraId="34A77FA3" w14:textId="77777777" w:rsidR="006B6865" w:rsidRDefault="006B6865" w:rsidP="0047252E">
      <w:pPr>
        <w:widowControl w:val="0"/>
        <w:tabs>
          <w:tab w:val="left" w:pos="7493"/>
        </w:tabs>
        <w:autoSpaceDE w:val="0"/>
        <w:autoSpaceDN w:val="0"/>
        <w:spacing w:after="0" w:line="240" w:lineRule="auto"/>
        <w:ind w:right="-1"/>
        <w:outlineLvl w:val="0"/>
        <w:rPr>
          <w:rFonts w:ascii="Times New Roman" w:eastAsia="Calibri" w:hAnsi="Times New Roman"/>
          <w:bCs/>
          <w:spacing w:val="-3"/>
          <w:sz w:val="24"/>
          <w:szCs w:val="24"/>
          <w:lang w:eastAsia="en-US"/>
        </w:rPr>
      </w:pPr>
    </w:p>
    <w:p w14:paraId="2E760E78" w14:textId="18D851EE" w:rsidR="00B93722" w:rsidRPr="00081044" w:rsidRDefault="00B93722" w:rsidP="0047252E">
      <w:pPr>
        <w:widowControl w:val="0"/>
        <w:tabs>
          <w:tab w:val="left" w:pos="7493"/>
        </w:tabs>
        <w:autoSpaceDE w:val="0"/>
        <w:autoSpaceDN w:val="0"/>
        <w:spacing w:after="0" w:line="240" w:lineRule="auto"/>
        <w:ind w:right="-1"/>
        <w:outlineLvl w:val="0"/>
        <w:rPr>
          <w:rFonts w:ascii="Times New Roman" w:eastAsia="Calibri" w:hAnsi="Times New Roman"/>
          <w:bCs/>
          <w:spacing w:val="-3"/>
          <w:sz w:val="24"/>
          <w:szCs w:val="24"/>
          <w:lang w:eastAsia="en-US"/>
        </w:rPr>
      </w:pPr>
      <w:r w:rsidRPr="00081044">
        <w:rPr>
          <w:rFonts w:ascii="Times New Roman" w:eastAsia="Calibri" w:hAnsi="Times New Roman"/>
          <w:bCs/>
          <w:spacing w:val="-3"/>
          <w:sz w:val="24"/>
          <w:szCs w:val="24"/>
          <w:lang w:eastAsia="en-US"/>
        </w:rPr>
        <w:t>Testemunhas:</w:t>
      </w:r>
    </w:p>
    <w:p w14:paraId="43036560" w14:textId="77777777" w:rsidR="00B93722" w:rsidRPr="00081044" w:rsidRDefault="00B93722" w:rsidP="00B93722">
      <w:pPr>
        <w:widowControl w:val="0"/>
        <w:tabs>
          <w:tab w:val="left" w:pos="7493"/>
        </w:tabs>
        <w:autoSpaceDE w:val="0"/>
        <w:autoSpaceDN w:val="0"/>
        <w:spacing w:after="0" w:line="240" w:lineRule="auto"/>
        <w:ind w:right="-1"/>
        <w:outlineLvl w:val="0"/>
        <w:rPr>
          <w:rFonts w:ascii="Times New Roman" w:eastAsia="Calibri" w:hAnsi="Times New Roman"/>
          <w:bCs/>
          <w:spacing w:val="-3"/>
          <w:sz w:val="24"/>
          <w:szCs w:val="24"/>
          <w:lang w:eastAsia="en-US"/>
        </w:rPr>
      </w:pPr>
    </w:p>
    <w:p w14:paraId="33BA04E2" w14:textId="4EB9DB0A" w:rsidR="00B93722" w:rsidRDefault="008A3E69" w:rsidP="0036066A">
      <w:pPr>
        <w:pStyle w:val="PargrafodaLista"/>
        <w:widowControl w:val="0"/>
        <w:numPr>
          <w:ilvl w:val="0"/>
          <w:numId w:val="9"/>
        </w:numPr>
        <w:tabs>
          <w:tab w:val="left" w:pos="7493"/>
        </w:tabs>
        <w:autoSpaceDE w:val="0"/>
        <w:autoSpaceDN w:val="0"/>
        <w:ind w:right="-1"/>
        <w:outlineLvl w:val="0"/>
        <w:rPr>
          <w:rFonts w:eastAsia="Calibri"/>
          <w:bCs/>
          <w:spacing w:val="-3"/>
          <w:sz w:val="24"/>
          <w:szCs w:val="24"/>
          <w:lang w:eastAsia="en-US"/>
        </w:rPr>
      </w:pPr>
      <w:r>
        <w:rPr>
          <w:rFonts w:eastAsia="Calibri"/>
          <w:bCs/>
          <w:spacing w:val="-3"/>
          <w:sz w:val="24"/>
          <w:szCs w:val="24"/>
          <w:lang w:eastAsia="en-US"/>
        </w:rPr>
        <w:t>_____________________________</w:t>
      </w:r>
    </w:p>
    <w:p w14:paraId="7C6958A7" w14:textId="77777777" w:rsidR="008A3E69" w:rsidRDefault="008A3E69" w:rsidP="008A3E69">
      <w:pPr>
        <w:widowControl w:val="0"/>
        <w:tabs>
          <w:tab w:val="left" w:pos="7493"/>
        </w:tabs>
        <w:autoSpaceDE w:val="0"/>
        <w:autoSpaceDN w:val="0"/>
        <w:ind w:right="-1"/>
        <w:outlineLvl w:val="0"/>
        <w:rPr>
          <w:rFonts w:eastAsia="Calibri"/>
          <w:bCs/>
          <w:spacing w:val="-3"/>
          <w:sz w:val="24"/>
          <w:szCs w:val="24"/>
          <w:lang w:eastAsia="en-US"/>
        </w:rPr>
      </w:pPr>
    </w:p>
    <w:p w14:paraId="79BABB7C" w14:textId="1364E6B4" w:rsidR="008A3E69" w:rsidRPr="008A3E69" w:rsidRDefault="008A3E69" w:rsidP="0036066A">
      <w:pPr>
        <w:pStyle w:val="PargrafodaLista"/>
        <w:widowControl w:val="0"/>
        <w:numPr>
          <w:ilvl w:val="0"/>
          <w:numId w:val="9"/>
        </w:numPr>
        <w:tabs>
          <w:tab w:val="left" w:pos="7493"/>
        </w:tabs>
        <w:autoSpaceDE w:val="0"/>
        <w:autoSpaceDN w:val="0"/>
        <w:ind w:right="-1"/>
        <w:outlineLvl w:val="0"/>
        <w:rPr>
          <w:rFonts w:eastAsia="Calibri"/>
          <w:bCs/>
          <w:spacing w:val="-3"/>
          <w:sz w:val="24"/>
          <w:szCs w:val="24"/>
          <w:lang w:eastAsia="en-US"/>
        </w:rPr>
      </w:pPr>
      <w:r>
        <w:rPr>
          <w:rFonts w:eastAsia="Calibri"/>
          <w:bCs/>
          <w:spacing w:val="-3"/>
          <w:sz w:val="24"/>
          <w:szCs w:val="24"/>
          <w:lang w:eastAsia="en-US"/>
        </w:rPr>
        <w:t>_____________________________</w:t>
      </w:r>
    </w:p>
    <w:p w14:paraId="62D7D632" w14:textId="77777777" w:rsidR="006B6865" w:rsidRDefault="006B6865" w:rsidP="006D151A">
      <w:pPr>
        <w:tabs>
          <w:tab w:val="left" w:pos="7493"/>
        </w:tabs>
        <w:spacing w:after="0" w:line="240" w:lineRule="auto"/>
        <w:ind w:right="-1"/>
        <w:jc w:val="both"/>
        <w:rPr>
          <w:rFonts w:ascii="Times New Roman" w:hAnsi="Times New Roman"/>
          <w:bCs/>
          <w:color w:val="000000"/>
          <w:sz w:val="24"/>
          <w:szCs w:val="24"/>
          <w:u w:val="single"/>
        </w:rPr>
      </w:pPr>
    </w:p>
    <w:p w14:paraId="50CF5C95" w14:textId="77777777" w:rsidR="006B6865" w:rsidRDefault="006B6865" w:rsidP="006D151A">
      <w:pPr>
        <w:tabs>
          <w:tab w:val="left" w:pos="7493"/>
        </w:tabs>
        <w:spacing w:after="0" w:line="240" w:lineRule="auto"/>
        <w:ind w:right="-1"/>
        <w:jc w:val="both"/>
        <w:rPr>
          <w:rFonts w:ascii="Times New Roman" w:hAnsi="Times New Roman"/>
          <w:bCs/>
          <w:color w:val="000000"/>
          <w:sz w:val="24"/>
          <w:szCs w:val="24"/>
          <w:u w:val="single"/>
        </w:rPr>
      </w:pPr>
    </w:p>
    <w:p w14:paraId="15AB0DE4" w14:textId="77777777" w:rsidR="006B6865" w:rsidRDefault="006B6865" w:rsidP="006D151A">
      <w:pPr>
        <w:tabs>
          <w:tab w:val="left" w:pos="7493"/>
        </w:tabs>
        <w:spacing w:after="0" w:line="240" w:lineRule="auto"/>
        <w:ind w:right="-1"/>
        <w:jc w:val="both"/>
        <w:rPr>
          <w:rFonts w:ascii="Times New Roman" w:hAnsi="Times New Roman"/>
          <w:bCs/>
          <w:color w:val="000000"/>
          <w:sz w:val="24"/>
          <w:szCs w:val="24"/>
          <w:u w:val="single"/>
        </w:rPr>
      </w:pPr>
    </w:p>
    <w:p w14:paraId="703E2E64" w14:textId="456F4A1D" w:rsidR="00FC505E" w:rsidRDefault="00FC505E">
      <w:pPr>
        <w:spacing w:after="0" w:line="240" w:lineRule="auto"/>
        <w:rPr>
          <w:rFonts w:ascii="Times New Roman" w:hAnsi="Times New Roman"/>
          <w:bCs/>
          <w:color w:val="000000"/>
          <w:sz w:val="24"/>
          <w:szCs w:val="24"/>
          <w:u w:val="single"/>
        </w:rPr>
      </w:pPr>
      <w:r>
        <w:rPr>
          <w:rFonts w:ascii="Times New Roman" w:hAnsi="Times New Roman"/>
          <w:bCs/>
          <w:color w:val="000000"/>
          <w:sz w:val="24"/>
          <w:szCs w:val="24"/>
          <w:u w:val="single"/>
        </w:rPr>
        <w:br w:type="page"/>
      </w:r>
    </w:p>
    <w:p w14:paraId="62C065D2" w14:textId="4BEFEB69" w:rsidR="00DD4E26" w:rsidRPr="00081044" w:rsidRDefault="00DD4E26" w:rsidP="006D151A">
      <w:pPr>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u w:val="single"/>
        </w:rPr>
        <w:lastRenderedPageBreak/>
        <w:t>Conforme previsto nas Instruções do Tribunal de Contas, o contrato deve vir acompanhado do Termo de Ciência e Notificação em anexo</w:t>
      </w:r>
    </w:p>
    <w:p w14:paraId="5FDC9931" w14:textId="77777777" w:rsidR="0018595A" w:rsidRPr="00081044" w:rsidRDefault="0018595A" w:rsidP="006D151A">
      <w:pPr>
        <w:widowControl w:val="0"/>
        <w:tabs>
          <w:tab w:val="left" w:pos="7493"/>
        </w:tabs>
        <w:autoSpaceDE w:val="0"/>
        <w:autoSpaceDN w:val="0"/>
        <w:spacing w:after="0" w:line="240" w:lineRule="auto"/>
        <w:ind w:right="-1"/>
        <w:jc w:val="center"/>
        <w:rPr>
          <w:rFonts w:ascii="Times New Roman" w:eastAsia="Calibri" w:hAnsi="Times New Roman"/>
          <w:bCs/>
          <w:sz w:val="24"/>
          <w:szCs w:val="24"/>
          <w:lang w:eastAsia="en-US"/>
        </w:rPr>
      </w:pPr>
    </w:p>
    <w:p w14:paraId="626A7C4B" w14:textId="4175D0EB" w:rsidR="00DD4E26" w:rsidRPr="0047252E" w:rsidRDefault="00DD4E26" w:rsidP="006D151A">
      <w:pPr>
        <w:widowControl w:val="0"/>
        <w:tabs>
          <w:tab w:val="left" w:pos="7493"/>
        </w:tabs>
        <w:autoSpaceDE w:val="0"/>
        <w:autoSpaceDN w:val="0"/>
        <w:spacing w:after="0" w:line="240" w:lineRule="auto"/>
        <w:ind w:right="-1"/>
        <w:jc w:val="center"/>
        <w:rPr>
          <w:rFonts w:ascii="Times New Roman" w:eastAsia="Calibri" w:hAnsi="Times New Roman"/>
          <w:b/>
          <w:sz w:val="28"/>
          <w:szCs w:val="28"/>
          <w:lang w:eastAsia="en-US"/>
        </w:rPr>
      </w:pPr>
      <w:r w:rsidRPr="0047252E">
        <w:rPr>
          <w:rFonts w:ascii="Times New Roman" w:eastAsia="Calibri" w:hAnsi="Times New Roman"/>
          <w:b/>
          <w:sz w:val="28"/>
          <w:szCs w:val="28"/>
          <w:lang w:eastAsia="en-US"/>
        </w:rPr>
        <w:t>ANEXO - IV</w:t>
      </w:r>
    </w:p>
    <w:p w14:paraId="7221BDF5" w14:textId="77777777" w:rsidR="00DD4E26" w:rsidRPr="0047252E" w:rsidRDefault="00DD4E26" w:rsidP="006D151A">
      <w:pPr>
        <w:tabs>
          <w:tab w:val="left" w:pos="7493"/>
        </w:tabs>
        <w:autoSpaceDE w:val="0"/>
        <w:autoSpaceDN w:val="0"/>
        <w:adjustRightInd w:val="0"/>
        <w:spacing w:after="0" w:line="240" w:lineRule="auto"/>
        <w:ind w:right="-1"/>
        <w:jc w:val="center"/>
        <w:rPr>
          <w:rFonts w:ascii="Times New Roman" w:hAnsi="Times New Roman"/>
          <w:b/>
          <w:sz w:val="24"/>
          <w:szCs w:val="24"/>
        </w:rPr>
      </w:pPr>
      <w:r w:rsidRPr="0047252E">
        <w:rPr>
          <w:rFonts w:ascii="Times New Roman" w:hAnsi="Times New Roman"/>
          <w:b/>
          <w:sz w:val="24"/>
          <w:szCs w:val="24"/>
        </w:rPr>
        <w:t>TERMO DE CIÊNCIA E NOTIFICAÇÃO</w:t>
      </w:r>
    </w:p>
    <w:p w14:paraId="13814EE7" w14:textId="77777777" w:rsidR="00DD4E26" w:rsidRPr="00081044" w:rsidRDefault="00DD4E26" w:rsidP="006D151A">
      <w:pPr>
        <w:tabs>
          <w:tab w:val="left" w:pos="7493"/>
        </w:tabs>
        <w:autoSpaceDE w:val="0"/>
        <w:autoSpaceDN w:val="0"/>
        <w:adjustRightInd w:val="0"/>
        <w:spacing w:after="0" w:line="240" w:lineRule="auto"/>
        <w:ind w:right="-1"/>
        <w:jc w:val="center"/>
        <w:rPr>
          <w:rFonts w:ascii="Times New Roman" w:hAnsi="Times New Roman"/>
          <w:bCs/>
          <w:sz w:val="24"/>
          <w:szCs w:val="24"/>
        </w:rPr>
      </w:pPr>
    </w:p>
    <w:p w14:paraId="62BCA0CC" w14:textId="77CF823C" w:rsidR="00DD4E26" w:rsidRPr="00081044" w:rsidRDefault="00DD4E26" w:rsidP="006D151A">
      <w:pPr>
        <w:tabs>
          <w:tab w:val="left" w:pos="7493"/>
        </w:tabs>
        <w:autoSpaceDE w:val="0"/>
        <w:autoSpaceDN w:val="0"/>
        <w:adjustRightInd w:val="0"/>
        <w:spacing w:after="0" w:line="240" w:lineRule="auto"/>
        <w:ind w:right="-1"/>
        <w:rPr>
          <w:rFonts w:ascii="Times New Roman" w:hAnsi="Times New Roman"/>
          <w:bCs/>
          <w:sz w:val="24"/>
          <w:szCs w:val="24"/>
        </w:rPr>
      </w:pPr>
      <w:r w:rsidRPr="00081044">
        <w:rPr>
          <w:rFonts w:ascii="Times New Roman" w:hAnsi="Times New Roman"/>
          <w:bCs/>
          <w:sz w:val="24"/>
          <w:szCs w:val="24"/>
        </w:rPr>
        <w:t xml:space="preserve">CONTRATANTE: </w:t>
      </w:r>
      <w:r w:rsidR="006417C4" w:rsidRPr="00081044">
        <w:rPr>
          <w:rFonts w:ascii="Times New Roman" w:hAnsi="Times New Roman"/>
          <w:bCs/>
          <w:sz w:val="24"/>
          <w:szCs w:val="24"/>
        </w:rPr>
        <w:t xml:space="preserve">CÂMARA </w:t>
      </w:r>
      <w:r w:rsidRPr="00081044">
        <w:rPr>
          <w:rFonts w:ascii="Times New Roman" w:hAnsi="Times New Roman"/>
          <w:bCs/>
          <w:sz w:val="24"/>
          <w:szCs w:val="24"/>
        </w:rPr>
        <w:t xml:space="preserve">MUNICIPAL DE </w:t>
      </w:r>
      <w:r w:rsidR="006417C4" w:rsidRPr="00081044">
        <w:rPr>
          <w:rFonts w:ascii="Times New Roman" w:hAnsi="Times New Roman"/>
          <w:bCs/>
          <w:sz w:val="24"/>
          <w:szCs w:val="24"/>
        </w:rPr>
        <w:t>CERQUEIRA CÉSAR</w:t>
      </w:r>
    </w:p>
    <w:p w14:paraId="7971AABE" w14:textId="77777777" w:rsidR="00DD4E26" w:rsidRPr="00081044" w:rsidRDefault="00DD4E26" w:rsidP="006D151A">
      <w:pPr>
        <w:widowControl w:val="0"/>
        <w:tabs>
          <w:tab w:val="left" w:pos="7493"/>
        </w:tabs>
        <w:autoSpaceDE w:val="0"/>
        <w:autoSpaceDN w:val="0"/>
        <w:adjustRightInd w:val="0"/>
        <w:spacing w:after="0" w:line="240" w:lineRule="auto"/>
        <w:ind w:right="-1"/>
        <w:rPr>
          <w:rFonts w:ascii="Times New Roman" w:eastAsia="Calibri" w:hAnsi="Times New Roman"/>
          <w:bCs/>
          <w:sz w:val="24"/>
          <w:szCs w:val="24"/>
        </w:rPr>
      </w:pPr>
      <w:r w:rsidRPr="00081044">
        <w:rPr>
          <w:rFonts w:ascii="Times New Roman" w:eastAsia="Calibri" w:hAnsi="Times New Roman"/>
          <w:bCs/>
          <w:sz w:val="24"/>
          <w:szCs w:val="24"/>
        </w:rPr>
        <w:t>CONTRATADO: ____________________________________________________</w:t>
      </w:r>
    </w:p>
    <w:p w14:paraId="18B025CD" w14:textId="35AFBB14" w:rsidR="00DD4E26" w:rsidRPr="00081044" w:rsidRDefault="00DD4E26" w:rsidP="006D151A">
      <w:pPr>
        <w:widowControl w:val="0"/>
        <w:tabs>
          <w:tab w:val="left" w:pos="7493"/>
        </w:tabs>
        <w:autoSpaceDE w:val="0"/>
        <w:autoSpaceDN w:val="0"/>
        <w:adjustRightInd w:val="0"/>
        <w:spacing w:after="0" w:line="240" w:lineRule="auto"/>
        <w:ind w:right="-1"/>
        <w:rPr>
          <w:rFonts w:ascii="Times New Roman" w:eastAsia="Calibri" w:hAnsi="Times New Roman"/>
          <w:bCs/>
          <w:sz w:val="24"/>
          <w:szCs w:val="24"/>
        </w:rPr>
      </w:pPr>
      <w:r w:rsidRPr="00081044">
        <w:rPr>
          <w:rFonts w:ascii="Times New Roman" w:eastAsia="Calibri" w:hAnsi="Times New Roman"/>
          <w:bCs/>
          <w:sz w:val="24"/>
          <w:szCs w:val="24"/>
        </w:rPr>
        <w:t xml:space="preserve">PROCESSO </w:t>
      </w:r>
      <w:r w:rsidR="006B6865">
        <w:rPr>
          <w:rFonts w:ascii="Times New Roman" w:eastAsia="Calibri" w:hAnsi="Times New Roman"/>
          <w:bCs/>
          <w:sz w:val="24"/>
          <w:szCs w:val="24"/>
        </w:rPr>
        <w:t>2</w:t>
      </w:r>
      <w:r w:rsidR="00010EFF">
        <w:rPr>
          <w:rFonts w:ascii="Times New Roman" w:eastAsia="Calibri" w:hAnsi="Times New Roman"/>
          <w:bCs/>
          <w:sz w:val="24"/>
          <w:szCs w:val="24"/>
        </w:rPr>
        <w:t>4</w:t>
      </w:r>
      <w:r w:rsidRPr="00081044">
        <w:rPr>
          <w:rFonts w:ascii="Times New Roman" w:eastAsia="Calibri" w:hAnsi="Times New Roman"/>
          <w:bCs/>
          <w:sz w:val="24"/>
          <w:szCs w:val="24"/>
        </w:rPr>
        <w:t>/202</w:t>
      </w:r>
      <w:r w:rsidR="00010EFF">
        <w:rPr>
          <w:rFonts w:ascii="Times New Roman" w:eastAsia="Calibri" w:hAnsi="Times New Roman"/>
          <w:bCs/>
          <w:sz w:val="24"/>
          <w:szCs w:val="24"/>
        </w:rPr>
        <w:t>6</w:t>
      </w:r>
      <w:r w:rsidRPr="00081044">
        <w:rPr>
          <w:rFonts w:ascii="Times New Roman" w:eastAsia="Calibri" w:hAnsi="Times New Roman"/>
          <w:bCs/>
          <w:sz w:val="24"/>
          <w:szCs w:val="24"/>
        </w:rPr>
        <w:t xml:space="preserve"> – </w:t>
      </w:r>
      <w:r w:rsidR="00010EFF">
        <w:rPr>
          <w:rFonts w:ascii="Times New Roman" w:eastAsia="Calibri" w:hAnsi="Times New Roman"/>
          <w:bCs/>
          <w:sz w:val="24"/>
          <w:szCs w:val="24"/>
        </w:rPr>
        <w:t>PREGÃO ELETRÔNICO</w:t>
      </w:r>
      <w:r w:rsidRPr="00081044">
        <w:rPr>
          <w:rFonts w:ascii="Times New Roman" w:eastAsia="Calibri" w:hAnsi="Times New Roman"/>
          <w:bCs/>
          <w:sz w:val="24"/>
          <w:szCs w:val="24"/>
        </w:rPr>
        <w:t xml:space="preserve"> </w:t>
      </w:r>
      <w:r w:rsidR="006417C4" w:rsidRPr="00081044">
        <w:rPr>
          <w:rFonts w:ascii="Times New Roman" w:eastAsia="Calibri" w:hAnsi="Times New Roman"/>
          <w:bCs/>
          <w:sz w:val="24"/>
          <w:szCs w:val="24"/>
        </w:rPr>
        <w:t>01</w:t>
      </w:r>
      <w:r w:rsidRPr="00081044">
        <w:rPr>
          <w:rFonts w:ascii="Times New Roman" w:eastAsia="Calibri" w:hAnsi="Times New Roman"/>
          <w:bCs/>
          <w:sz w:val="24"/>
          <w:szCs w:val="24"/>
        </w:rPr>
        <w:t>/202</w:t>
      </w:r>
      <w:r w:rsidR="00010EFF">
        <w:rPr>
          <w:rFonts w:ascii="Times New Roman" w:eastAsia="Calibri" w:hAnsi="Times New Roman"/>
          <w:bCs/>
          <w:sz w:val="24"/>
          <w:szCs w:val="24"/>
        </w:rPr>
        <w:t>6</w:t>
      </w:r>
    </w:p>
    <w:p w14:paraId="738B728D" w14:textId="2EB637AA" w:rsidR="00DD4E26" w:rsidRPr="00081044" w:rsidRDefault="00DD4E26" w:rsidP="006D151A">
      <w:pPr>
        <w:tabs>
          <w:tab w:val="left" w:pos="7493"/>
        </w:tabs>
        <w:spacing w:after="0" w:line="240" w:lineRule="auto"/>
        <w:ind w:right="-1"/>
        <w:jc w:val="both"/>
        <w:rPr>
          <w:rFonts w:ascii="Times New Roman" w:hAnsi="Times New Roman"/>
          <w:bCs/>
          <w:sz w:val="24"/>
          <w:szCs w:val="24"/>
          <w:shd w:val="clear" w:color="auto" w:fill="FFFFFF"/>
        </w:rPr>
      </w:pPr>
      <w:r w:rsidRPr="00081044">
        <w:rPr>
          <w:rFonts w:ascii="Times New Roman" w:eastAsia="Calibri" w:hAnsi="Times New Roman"/>
          <w:bCs/>
          <w:sz w:val="24"/>
          <w:szCs w:val="24"/>
        </w:rPr>
        <w:t xml:space="preserve">OBJETO: </w:t>
      </w:r>
      <w:r w:rsidR="00A83634" w:rsidRPr="00081044">
        <w:rPr>
          <w:rFonts w:ascii="Times New Roman" w:eastAsia="Calibri" w:hAnsi="Times New Roman"/>
          <w:bCs/>
          <w:sz w:val="24"/>
          <w:szCs w:val="24"/>
          <w:lang w:eastAsia="en-US"/>
        </w:rPr>
        <w:t>a</w:t>
      </w:r>
      <w:r w:rsidR="00A83634">
        <w:rPr>
          <w:rFonts w:ascii="Times New Roman" w:eastAsia="Calibri" w:hAnsi="Times New Roman"/>
          <w:bCs/>
          <w:sz w:val="24"/>
          <w:szCs w:val="24"/>
          <w:lang w:eastAsia="en-US"/>
        </w:rPr>
        <w:t xml:space="preserve"> a</w:t>
      </w:r>
      <w:r w:rsidR="00A83634" w:rsidRPr="004D32E2">
        <w:rPr>
          <w:rFonts w:ascii="Times New Roman" w:eastAsia="Calibri" w:hAnsi="Times New Roman"/>
          <w:bCs/>
          <w:sz w:val="24"/>
          <w:szCs w:val="24"/>
          <w:lang w:eastAsia="en-US"/>
        </w:rPr>
        <w:t xml:space="preserve">quisição de um veículo automotor zero quilômetro, tipo SUV (Sport </w:t>
      </w:r>
      <w:proofErr w:type="spellStart"/>
      <w:r w:rsidR="00A83634" w:rsidRPr="004D32E2">
        <w:rPr>
          <w:rFonts w:ascii="Times New Roman" w:eastAsia="Calibri" w:hAnsi="Times New Roman"/>
          <w:bCs/>
          <w:sz w:val="24"/>
          <w:szCs w:val="24"/>
          <w:lang w:eastAsia="en-US"/>
        </w:rPr>
        <w:t>Utility</w:t>
      </w:r>
      <w:proofErr w:type="spellEnd"/>
      <w:r w:rsidR="00A83634" w:rsidRPr="004D32E2">
        <w:rPr>
          <w:rFonts w:ascii="Times New Roman" w:eastAsia="Calibri" w:hAnsi="Times New Roman"/>
          <w:bCs/>
          <w:sz w:val="24"/>
          <w:szCs w:val="24"/>
          <w:lang w:eastAsia="en-US"/>
        </w:rPr>
        <w:t xml:space="preserve"> Vehicle), com motorização híbrida convencional plena (HEV – </w:t>
      </w:r>
      <w:proofErr w:type="spellStart"/>
      <w:r w:rsidR="00A83634" w:rsidRPr="004D32E2">
        <w:rPr>
          <w:rFonts w:ascii="Times New Roman" w:eastAsia="Calibri" w:hAnsi="Times New Roman"/>
          <w:bCs/>
          <w:sz w:val="24"/>
          <w:szCs w:val="24"/>
          <w:lang w:eastAsia="en-US"/>
        </w:rPr>
        <w:t>Hybrid</w:t>
      </w:r>
      <w:proofErr w:type="spellEnd"/>
      <w:r w:rsidR="00A83634" w:rsidRPr="004D32E2">
        <w:rPr>
          <w:rFonts w:ascii="Times New Roman" w:eastAsia="Calibri" w:hAnsi="Times New Roman"/>
          <w:bCs/>
          <w:sz w:val="24"/>
          <w:szCs w:val="24"/>
          <w:lang w:eastAsia="en-US"/>
        </w:rPr>
        <w:t xml:space="preserve"> Electric Vehicle), visando atender às demandas operacionais da instituição</w:t>
      </w:r>
      <w:r w:rsidR="006C483F" w:rsidRPr="00081044">
        <w:rPr>
          <w:rFonts w:ascii="Times New Roman" w:eastAsia="Calibri" w:hAnsi="Times New Roman"/>
          <w:bCs/>
          <w:sz w:val="24"/>
          <w:szCs w:val="24"/>
          <w:lang w:eastAsia="en-US"/>
        </w:rPr>
        <w:t>.</w:t>
      </w:r>
    </w:p>
    <w:p w14:paraId="47B683A2" w14:textId="77777777" w:rsidR="00DD4E26" w:rsidRPr="00081044" w:rsidRDefault="00DD4E26" w:rsidP="006D151A">
      <w:pPr>
        <w:widowControl w:val="0"/>
        <w:tabs>
          <w:tab w:val="left" w:pos="7493"/>
        </w:tabs>
        <w:autoSpaceDE w:val="0"/>
        <w:autoSpaceDN w:val="0"/>
        <w:adjustRightInd w:val="0"/>
        <w:spacing w:after="0" w:line="240" w:lineRule="auto"/>
        <w:ind w:right="-1"/>
        <w:rPr>
          <w:rFonts w:ascii="Times New Roman" w:eastAsia="Calibri" w:hAnsi="Times New Roman"/>
          <w:bCs/>
          <w:sz w:val="24"/>
          <w:szCs w:val="24"/>
        </w:rPr>
      </w:pPr>
    </w:p>
    <w:p w14:paraId="3FE4B3CB" w14:textId="0C580A27" w:rsidR="00DD4E26" w:rsidRPr="00081044" w:rsidRDefault="00DD4E26" w:rsidP="006D151A">
      <w:pPr>
        <w:widowControl w:val="0"/>
        <w:tabs>
          <w:tab w:val="left" w:pos="7493"/>
        </w:tabs>
        <w:autoSpaceDE w:val="0"/>
        <w:autoSpaceDN w:val="0"/>
        <w:adjustRightInd w:val="0"/>
        <w:spacing w:after="0" w:line="240" w:lineRule="auto"/>
        <w:ind w:right="-1"/>
        <w:rPr>
          <w:rFonts w:ascii="Times New Roman" w:eastAsia="Calibri" w:hAnsi="Times New Roman"/>
          <w:bCs/>
          <w:sz w:val="24"/>
          <w:szCs w:val="24"/>
        </w:rPr>
      </w:pPr>
      <w:r w:rsidRPr="00081044">
        <w:rPr>
          <w:rFonts w:ascii="Times New Roman" w:eastAsia="Calibri" w:hAnsi="Times New Roman"/>
          <w:bCs/>
          <w:sz w:val="24"/>
          <w:szCs w:val="24"/>
        </w:rPr>
        <w:t>ADVOGADO(S): __________________________________________________</w:t>
      </w:r>
      <w:r w:rsidR="00AD6804" w:rsidRPr="00081044">
        <w:rPr>
          <w:rFonts w:ascii="Times New Roman" w:eastAsia="Calibri" w:hAnsi="Times New Roman"/>
          <w:bCs/>
          <w:sz w:val="24"/>
          <w:szCs w:val="24"/>
        </w:rPr>
        <w:t>(*)</w:t>
      </w:r>
    </w:p>
    <w:p w14:paraId="43D259B3" w14:textId="77777777" w:rsidR="00DD4E26" w:rsidRPr="00081044" w:rsidRDefault="00DD4E26" w:rsidP="006D151A">
      <w:pPr>
        <w:widowControl w:val="0"/>
        <w:tabs>
          <w:tab w:val="left" w:pos="7493"/>
        </w:tabs>
        <w:autoSpaceDE w:val="0"/>
        <w:autoSpaceDN w:val="0"/>
        <w:adjustRightInd w:val="0"/>
        <w:spacing w:after="0" w:line="240" w:lineRule="auto"/>
        <w:ind w:right="-1"/>
        <w:rPr>
          <w:rFonts w:ascii="Times New Roman" w:eastAsia="Calibri" w:hAnsi="Times New Roman"/>
          <w:bCs/>
          <w:sz w:val="24"/>
          <w:szCs w:val="24"/>
        </w:rPr>
      </w:pPr>
    </w:p>
    <w:p w14:paraId="77C7F187"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Pelo presente TERMO, nós, abaixo identificados:</w:t>
      </w:r>
    </w:p>
    <w:p w14:paraId="4C89CF83" w14:textId="77777777" w:rsidR="00DD4E26" w:rsidRPr="00081044" w:rsidRDefault="00DD4E26" w:rsidP="006D151A">
      <w:pPr>
        <w:widowControl w:val="0"/>
        <w:tabs>
          <w:tab w:val="left" w:pos="7493"/>
        </w:tabs>
        <w:autoSpaceDE w:val="0"/>
        <w:autoSpaceDN w:val="0"/>
        <w:adjustRightInd w:val="0"/>
        <w:spacing w:after="0" w:line="240" w:lineRule="auto"/>
        <w:ind w:right="-1"/>
        <w:rPr>
          <w:rFonts w:ascii="Times New Roman" w:eastAsia="Calibri" w:hAnsi="Times New Roman"/>
          <w:bCs/>
          <w:sz w:val="24"/>
          <w:szCs w:val="24"/>
        </w:rPr>
      </w:pPr>
    </w:p>
    <w:p w14:paraId="5DEABE03" w14:textId="5656B803" w:rsidR="00DD4E26" w:rsidRPr="00081044" w:rsidRDefault="00DD4E26" w:rsidP="006D151A">
      <w:pPr>
        <w:spacing w:after="0" w:line="240" w:lineRule="auto"/>
        <w:ind w:right="-1"/>
        <w:rPr>
          <w:rFonts w:ascii="Times New Roman" w:hAnsi="Times New Roman"/>
          <w:bCs/>
          <w:sz w:val="24"/>
          <w:szCs w:val="24"/>
        </w:rPr>
      </w:pPr>
      <w:r w:rsidRPr="00081044">
        <w:rPr>
          <w:rFonts w:ascii="Times New Roman" w:hAnsi="Times New Roman"/>
          <w:bCs/>
          <w:sz w:val="24"/>
          <w:szCs w:val="24"/>
        </w:rPr>
        <w:t>1.</w:t>
      </w:r>
      <w:r w:rsidR="00AD6804">
        <w:rPr>
          <w:rFonts w:ascii="Times New Roman" w:hAnsi="Times New Roman"/>
          <w:bCs/>
          <w:sz w:val="24"/>
          <w:szCs w:val="24"/>
        </w:rPr>
        <w:t xml:space="preserve"> </w:t>
      </w:r>
      <w:r w:rsidRPr="00081044">
        <w:rPr>
          <w:rFonts w:ascii="Times New Roman" w:hAnsi="Times New Roman"/>
          <w:bCs/>
          <w:sz w:val="24"/>
          <w:szCs w:val="24"/>
        </w:rPr>
        <w:t>Estamos CIENTES de que:</w:t>
      </w:r>
    </w:p>
    <w:p w14:paraId="118868BC" w14:textId="330E8724" w:rsidR="00DD4E26" w:rsidRPr="00081044" w:rsidRDefault="00DD4E26" w:rsidP="006D151A">
      <w:pPr>
        <w:spacing w:after="0" w:line="240" w:lineRule="auto"/>
        <w:ind w:right="-1"/>
        <w:jc w:val="both"/>
        <w:rPr>
          <w:rFonts w:ascii="Times New Roman" w:hAnsi="Times New Roman"/>
          <w:bCs/>
          <w:sz w:val="24"/>
          <w:szCs w:val="24"/>
        </w:rPr>
      </w:pPr>
      <w:r w:rsidRPr="00081044">
        <w:rPr>
          <w:rFonts w:ascii="Times New Roman" w:hAnsi="Times New Roman"/>
          <w:bCs/>
          <w:sz w:val="24"/>
          <w:szCs w:val="24"/>
        </w:rPr>
        <w:t>a)</w:t>
      </w:r>
      <w:r w:rsidR="006417C4" w:rsidRPr="00081044">
        <w:rPr>
          <w:rFonts w:ascii="Times New Roman" w:hAnsi="Times New Roman"/>
          <w:bCs/>
          <w:sz w:val="24"/>
          <w:szCs w:val="24"/>
        </w:rPr>
        <w:t xml:space="preserve">  </w:t>
      </w:r>
      <w:r w:rsidRPr="00081044">
        <w:rPr>
          <w:rFonts w:ascii="Times New Roman" w:hAnsi="Times New Roman"/>
          <w:bCs/>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3926C080" w14:textId="5E082ECB" w:rsidR="00DD4E26" w:rsidRPr="00081044" w:rsidRDefault="00DD4E26" w:rsidP="006D151A">
      <w:pPr>
        <w:tabs>
          <w:tab w:val="left" w:pos="426"/>
        </w:tabs>
        <w:spacing w:after="0" w:line="240" w:lineRule="auto"/>
        <w:ind w:right="-1"/>
        <w:jc w:val="both"/>
        <w:rPr>
          <w:rFonts w:ascii="Times New Roman" w:hAnsi="Times New Roman"/>
          <w:bCs/>
          <w:sz w:val="24"/>
          <w:szCs w:val="24"/>
        </w:rPr>
      </w:pPr>
      <w:r w:rsidRPr="00081044">
        <w:rPr>
          <w:rFonts w:ascii="Times New Roman" w:hAnsi="Times New Roman"/>
          <w:bCs/>
          <w:sz w:val="24"/>
          <w:szCs w:val="24"/>
        </w:rPr>
        <w:t>b)</w:t>
      </w:r>
      <w:r w:rsidR="006417C4" w:rsidRPr="00081044">
        <w:rPr>
          <w:rFonts w:ascii="Times New Roman" w:hAnsi="Times New Roman"/>
          <w:bCs/>
          <w:sz w:val="24"/>
          <w:szCs w:val="24"/>
        </w:rPr>
        <w:t xml:space="preserve"> </w:t>
      </w:r>
      <w:r w:rsidRPr="00081044">
        <w:rPr>
          <w:rFonts w:ascii="Times New Roman" w:hAnsi="Times New Roman"/>
          <w:bCs/>
          <w:sz w:val="24"/>
          <w:szCs w:val="24"/>
        </w:rPr>
        <w:t xml:space="preserve">poderemos ter acesso ao processo, tendo vista e extraindo cópias das manifestações de interesse, </w:t>
      </w:r>
      <w:r w:rsidR="00AD6804">
        <w:rPr>
          <w:rFonts w:ascii="Times New Roman" w:hAnsi="Times New Roman"/>
          <w:bCs/>
          <w:sz w:val="24"/>
          <w:szCs w:val="24"/>
        </w:rPr>
        <w:t>d</w:t>
      </w:r>
      <w:r w:rsidRPr="00081044">
        <w:rPr>
          <w:rFonts w:ascii="Times New Roman" w:hAnsi="Times New Roman"/>
          <w:bCs/>
          <w:sz w:val="24"/>
          <w:szCs w:val="24"/>
        </w:rPr>
        <w:t xml:space="preserve">espachos e </w:t>
      </w:r>
      <w:r w:rsidR="00AD6804">
        <w:rPr>
          <w:rFonts w:ascii="Times New Roman" w:hAnsi="Times New Roman"/>
          <w:bCs/>
          <w:sz w:val="24"/>
          <w:szCs w:val="24"/>
        </w:rPr>
        <w:t>d</w:t>
      </w:r>
      <w:r w:rsidRPr="00081044">
        <w:rPr>
          <w:rFonts w:ascii="Times New Roman" w:hAnsi="Times New Roman"/>
          <w:bCs/>
          <w:sz w:val="24"/>
          <w:szCs w:val="24"/>
        </w:rPr>
        <w:t>ecisões, mediante regular cadastramento no Sistema de Processo Eletrônico, em consonância com o estabelecido na Resolução nº 01/2011 do TCESP;</w:t>
      </w:r>
    </w:p>
    <w:p w14:paraId="1EB3BDED" w14:textId="6CA60627" w:rsidR="00DD4E26" w:rsidRPr="00081044" w:rsidRDefault="00DD4E26" w:rsidP="006D151A">
      <w:pPr>
        <w:tabs>
          <w:tab w:val="left" w:pos="7493"/>
        </w:tabs>
        <w:spacing w:after="0" w:line="240" w:lineRule="auto"/>
        <w:ind w:right="-1"/>
        <w:jc w:val="both"/>
        <w:rPr>
          <w:rFonts w:ascii="Times New Roman" w:hAnsi="Times New Roman"/>
          <w:bCs/>
          <w:sz w:val="24"/>
          <w:szCs w:val="24"/>
        </w:rPr>
      </w:pPr>
      <w:r w:rsidRPr="00081044">
        <w:rPr>
          <w:rFonts w:ascii="Times New Roman" w:hAnsi="Times New Roman"/>
          <w:bCs/>
          <w:sz w:val="24"/>
          <w:szCs w:val="24"/>
        </w:rPr>
        <w:t>c)</w:t>
      </w:r>
      <w:r w:rsidR="006417C4" w:rsidRPr="00081044">
        <w:rPr>
          <w:rFonts w:ascii="Times New Roman" w:hAnsi="Times New Roman"/>
          <w:bCs/>
          <w:sz w:val="24"/>
          <w:szCs w:val="24"/>
        </w:rPr>
        <w:t xml:space="preserve"> </w:t>
      </w:r>
      <w:r w:rsidRPr="00081044">
        <w:rPr>
          <w:rFonts w:ascii="Times New Roman" w:hAnsi="Times New Roman"/>
          <w:bCs/>
          <w:sz w:val="24"/>
          <w:szCs w:val="24"/>
        </w:rPr>
        <w:t xml:space="preserve">além de disponíveis no processo eletrônico, todos os </w:t>
      </w:r>
      <w:r w:rsidR="00AD6804">
        <w:rPr>
          <w:rFonts w:ascii="Times New Roman" w:hAnsi="Times New Roman"/>
          <w:bCs/>
          <w:sz w:val="24"/>
          <w:szCs w:val="24"/>
        </w:rPr>
        <w:t>d</w:t>
      </w:r>
      <w:r w:rsidRPr="00081044">
        <w:rPr>
          <w:rFonts w:ascii="Times New Roman" w:hAnsi="Times New Roman"/>
          <w:bCs/>
          <w:sz w:val="24"/>
          <w:szCs w:val="24"/>
        </w:rPr>
        <w:t xml:space="preserve">espachos e </w:t>
      </w:r>
      <w:r w:rsidR="00AD6804">
        <w:rPr>
          <w:rFonts w:ascii="Times New Roman" w:hAnsi="Times New Roman"/>
          <w:bCs/>
          <w:sz w:val="24"/>
          <w:szCs w:val="24"/>
        </w:rPr>
        <w:t>d</w:t>
      </w:r>
      <w:r w:rsidRPr="00081044">
        <w:rPr>
          <w:rFonts w:ascii="Times New Roman" w:hAnsi="Times New Roman"/>
          <w:bCs/>
          <w:sz w:val="24"/>
          <w:szCs w:val="24"/>
        </w:rPr>
        <w:t>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089F540" w14:textId="7114E534" w:rsidR="00DD4E26" w:rsidRPr="00081044" w:rsidRDefault="00DD4E26" w:rsidP="006D151A">
      <w:pPr>
        <w:tabs>
          <w:tab w:val="left" w:pos="7493"/>
        </w:tabs>
        <w:spacing w:after="0" w:line="240" w:lineRule="auto"/>
        <w:ind w:right="-1"/>
        <w:jc w:val="both"/>
        <w:rPr>
          <w:rFonts w:ascii="Times New Roman" w:hAnsi="Times New Roman"/>
          <w:bCs/>
          <w:sz w:val="24"/>
          <w:szCs w:val="24"/>
        </w:rPr>
      </w:pPr>
      <w:r w:rsidRPr="00081044">
        <w:rPr>
          <w:rFonts w:ascii="Times New Roman" w:hAnsi="Times New Roman"/>
          <w:bCs/>
          <w:sz w:val="24"/>
          <w:szCs w:val="24"/>
        </w:rPr>
        <w:t xml:space="preserve">d) as informações pessoais dos responsáveis pela </w:t>
      </w:r>
      <w:r w:rsidR="00AD6804" w:rsidRPr="00081044">
        <w:rPr>
          <w:rFonts w:ascii="Times New Roman" w:hAnsi="Times New Roman"/>
          <w:bCs/>
          <w:sz w:val="24"/>
          <w:szCs w:val="24"/>
          <w:u w:val="single"/>
        </w:rPr>
        <w:t>Contratante</w:t>
      </w:r>
      <w:r w:rsidR="00AD6804" w:rsidRPr="00081044">
        <w:rPr>
          <w:rFonts w:ascii="Times New Roman" w:hAnsi="Times New Roman"/>
          <w:bCs/>
          <w:sz w:val="24"/>
          <w:szCs w:val="24"/>
        </w:rPr>
        <w:t xml:space="preserve"> </w:t>
      </w:r>
      <w:r w:rsidRPr="00081044">
        <w:rPr>
          <w:rFonts w:ascii="Times New Roman" w:hAnsi="Times New Roman"/>
          <w:bCs/>
          <w:sz w:val="24"/>
          <w:szCs w:val="24"/>
        </w:rPr>
        <w:t xml:space="preserve">estão cadastradas no módulo eletrônico do “Cadastro Corporativo TCESP – </w:t>
      </w:r>
      <w:proofErr w:type="spellStart"/>
      <w:r w:rsidRPr="00081044">
        <w:rPr>
          <w:rFonts w:ascii="Times New Roman" w:hAnsi="Times New Roman"/>
          <w:bCs/>
          <w:sz w:val="24"/>
          <w:szCs w:val="24"/>
        </w:rPr>
        <w:t>CadTCESP</w:t>
      </w:r>
      <w:proofErr w:type="spellEnd"/>
      <w:r w:rsidRPr="00081044">
        <w:rPr>
          <w:rFonts w:ascii="Times New Roman" w:hAnsi="Times New Roman"/>
          <w:bCs/>
          <w:sz w:val="24"/>
          <w:szCs w:val="24"/>
        </w:rPr>
        <w:t>”, nos termos previstos no Artigo 2º das Instruções nº</w:t>
      </w:r>
      <w:r w:rsidR="00AD6804">
        <w:rPr>
          <w:rFonts w:ascii="Times New Roman" w:hAnsi="Times New Roman"/>
          <w:bCs/>
          <w:sz w:val="24"/>
          <w:szCs w:val="24"/>
        </w:rPr>
        <w:t xml:space="preserve"> </w:t>
      </w:r>
      <w:r w:rsidRPr="00081044">
        <w:rPr>
          <w:rFonts w:ascii="Times New Roman" w:hAnsi="Times New Roman"/>
          <w:bCs/>
          <w:sz w:val="24"/>
          <w:szCs w:val="24"/>
        </w:rPr>
        <w:t>01/2020, conforme “Declaração(</w:t>
      </w:r>
      <w:proofErr w:type="spellStart"/>
      <w:r w:rsidRPr="00081044">
        <w:rPr>
          <w:rFonts w:ascii="Times New Roman" w:hAnsi="Times New Roman"/>
          <w:bCs/>
          <w:sz w:val="24"/>
          <w:szCs w:val="24"/>
        </w:rPr>
        <w:t>ões</w:t>
      </w:r>
      <w:proofErr w:type="spellEnd"/>
      <w:r w:rsidRPr="00081044">
        <w:rPr>
          <w:rFonts w:ascii="Times New Roman" w:hAnsi="Times New Roman"/>
          <w:bCs/>
          <w:sz w:val="24"/>
          <w:szCs w:val="24"/>
        </w:rPr>
        <w:t>) de Atualização Cadastral” anexa(s);</w:t>
      </w:r>
    </w:p>
    <w:p w14:paraId="77929561" w14:textId="05921922" w:rsidR="00DD4E26" w:rsidRPr="00081044" w:rsidRDefault="00DD4E26" w:rsidP="006D151A">
      <w:pPr>
        <w:tabs>
          <w:tab w:val="left" w:pos="7493"/>
        </w:tabs>
        <w:spacing w:after="0" w:line="240" w:lineRule="auto"/>
        <w:ind w:right="-1"/>
        <w:jc w:val="both"/>
        <w:rPr>
          <w:rFonts w:ascii="Times New Roman" w:hAnsi="Times New Roman"/>
          <w:bCs/>
          <w:sz w:val="24"/>
          <w:szCs w:val="24"/>
        </w:rPr>
      </w:pPr>
      <w:r w:rsidRPr="00081044">
        <w:rPr>
          <w:rFonts w:ascii="Times New Roman" w:hAnsi="Times New Roman"/>
          <w:bCs/>
          <w:sz w:val="24"/>
          <w:szCs w:val="24"/>
        </w:rPr>
        <w:t xml:space="preserve">e) é de exclusiva responsabilidade do </w:t>
      </w:r>
      <w:r w:rsidR="00AD6804" w:rsidRPr="00081044">
        <w:rPr>
          <w:rFonts w:ascii="Times New Roman" w:hAnsi="Times New Roman"/>
          <w:bCs/>
          <w:sz w:val="24"/>
          <w:szCs w:val="24"/>
        </w:rPr>
        <w:t xml:space="preserve">Contratado </w:t>
      </w:r>
      <w:r w:rsidRPr="00081044">
        <w:rPr>
          <w:rFonts w:ascii="Times New Roman" w:hAnsi="Times New Roman"/>
          <w:bCs/>
          <w:sz w:val="24"/>
          <w:szCs w:val="24"/>
        </w:rPr>
        <w:t>manter seus dados sempre atualizados.</w:t>
      </w:r>
    </w:p>
    <w:p w14:paraId="4D799144" w14:textId="42A2E103" w:rsidR="00DD4E26" w:rsidRPr="00081044" w:rsidRDefault="00DD4E26" w:rsidP="006D151A">
      <w:pPr>
        <w:tabs>
          <w:tab w:val="left" w:pos="7493"/>
        </w:tabs>
        <w:spacing w:after="0" w:line="240" w:lineRule="auto"/>
        <w:ind w:right="-1"/>
        <w:jc w:val="both"/>
        <w:rPr>
          <w:rFonts w:ascii="Times New Roman" w:hAnsi="Times New Roman"/>
          <w:bCs/>
          <w:sz w:val="24"/>
          <w:szCs w:val="24"/>
        </w:rPr>
      </w:pPr>
      <w:r w:rsidRPr="00081044">
        <w:rPr>
          <w:rFonts w:ascii="Times New Roman" w:hAnsi="Times New Roman"/>
          <w:bCs/>
          <w:sz w:val="24"/>
          <w:szCs w:val="24"/>
        </w:rPr>
        <w:t>2.</w:t>
      </w:r>
      <w:r w:rsidR="006417C4" w:rsidRPr="00081044">
        <w:rPr>
          <w:rFonts w:ascii="Times New Roman" w:hAnsi="Times New Roman"/>
          <w:bCs/>
          <w:sz w:val="24"/>
          <w:szCs w:val="24"/>
        </w:rPr>
        <w:t xml:space="preserve"> </w:t>
      </w:r>
      <w:r w:rsidRPr="00081044">
        <w:rPr>
          <w:rFonts w:ascii="Times New Roman" w:hAnsi="Times New Roman"/>
          <w:bCs/>
          <w:sz w:val="24"/>
          <w:szCs w:val="24"/>
        </w:rPr>
        <w:t>Damo-nos por NOTIFICADOS para:</w:t>
      </w:r>
    </w:p>
    <w:p w14:paraId="4BC6AE40" w14:textId="18785F0F" w:rsidR="00DD4E26" w:rsidRPr="00081044" w:rsidRDefault="00DD4E26" w:rsidP="006D151A">
      <w:pPr>
        <w:tabs>
          <w:tab w:val="left" w:pos="7493"/>
        </w:tabs>
        <w:spacing w:after="0" w:line="240" w:lineRule="auto"/>
        <w:ind w:right="-1"/>
        <w:jc w:val="both"/>
        <w:rPr>
          <w:rFonts w:ascii="Times New Roman" w:hAnsi="Times New Roman"/>
          <w:bCs/>
          <w:sz w:val="24"/>
          <w:szCs w:val="24"/>
        </w:rPr>
      </w:pPr>
      <w:r w:rsidRPr="00081044">
        <w:rPr>
          <w:rFonts w:ascii="Times New Roman" w:hAnsi="Times New Roman"/>
          <w:bCs/>
          <w:sz w:val="24"/>
          <w:szCs w:val="24"/>
        </w:rPr>
        <w:t>a)</w:t>
      </w:r>
      <w:r w:rsidR="006417C4" w:rsidRPr="00081044">
        <w:rPr>
          <w:rFonts w:ascii="Times New Roman" w:hAnsi="Times New Roman"/>
          <w:bCs/>
          <w:sz w:val="24"/>
          <w:szCs w:val="24"/>
        </w:rPr>
        <w:t xml:space="preserve"> </w:t>
      </w:r>
      <w:r w:rsidR="00AD6804">
        <w:rPr>
          <w:rFonts w:ascii="Times New Roman" w:hAnsi="Times New Roman"/>
          <w:bCs/>
          <w:sz w:val="24"/>
          <w:szCs w:val="24"/>
        </w:rPr>
        <w:t>o</w:t>
      </w:r>
      <w:r w:rsidRPr="00081044">
        <w:rPr>
          <w:rFonts w:ascii="Times New Roman" w:hAnsi="Times New Roman"/>
          <w:bCs/>
          <w:sz w:val="24"/>
          <w:szCs w:val="24"/>
        </w:rPr>
        <w:t xml:space="preserve"> acompanhamento dos atos do processo até seu julgamento final e consequente publicação;</w:t>
      </w:r>
    </w:p>
    <w:p w14:paraId="2017B135" w14:textId="1E40EA7C" w:rsidR="00DD4E26" w:rsidRPr="00081044" w:rsidRDefault="00DD4E26" w:rsidP="006D151A">
      <w:pPr>
        <w:tabs>
          <w:tab w:val="left" w:pos="7493"/>
        </w:tabs>
        <w:spacing w:after="0" w:line="240" w:lineRule="auto"/>
        <w:ind w:right="-1"/>
        <w:jc w:val="both"/>
        <w:rPr>
          <w:rFonts w:ascii="Times New Roman" w:hAnsi="Times New Roman"/>
          <w:bCs/>
          <w:sz w:val="24"/>
          <w:szCs w:val="24"/>
        </w:rPr>
      </w:pPr>
      <w:r w:rsidRPr="00081044">
        <w:rPr>
          <w:rFonts w:ascii="Times New Roman" w:hAnsi="Times New Roman"/>
          <w:bCs/>
          <w:sz w:val="24"/>
          <w:szCs w:val="24"/>
        </w:rPr>
        <w:t>b)</w:t>
      </w:r>
      <w:r w:rsidR="006417C4" w:rsidRPr="00081044">
        <w:rPr>
          <w:rFonts w:ascii="Times New Roman" w:hAnsi="Times New Roman"/>
          <w:bCs/>
          <w:sz w:val="24"/>
          <w:szCs w:val="24"/>
        </w:rPr>
        <w:t xml:space="preserve"> </w:t>
      </w:r>
      <w:r w:rsidR="00AD6804">
        <w:rPr>
          <w:rFonts w:ascii="Times New Roman" w:hAnsi="Times New Roman"/>
          <w:bCs/>
          <w:sz w:val="24"/>
          <w:szCs w:val="24"/>
        </w:rPr>
        <w:t>s</w:t>
      </w:r>
      <w:r w:rsidRPr="00081044">
        <w:rPr>
          <w:rFonts w:ascii="Times New Roman" w:hAnsi="Times New Roman"/>
          <w:bCs/>
          <w:sz w:val="24"/>
          <w:szCs w:val="24"/>
        </w:rPr>
        <w:t>e for o caso e de nosso interesse, nos prazos e nas formas legais e regimentais, exercer o direito de defesa, interpor recursos e o que mais couber.</w:t>
      </w:r>
    </w:p>
    <w:p w14:paraId="47F5FD91" w14:textId="77777777" w:rsidR="00DD4E26" w:rsidRPr="00081044" w:rsidRDefault="00DD4E26" w:rsidP="006D151A">
      <w:pPr>
        <w:tabs>
          <w:tab w:val="left" w:pos="7493"/>
        </w:tabs>
        <w:spacing w:after="0" w:line="240" w:lineRule="auto"/>
        <w:ind w:right="-1"/>
        <w:rPr>
          <w:rFonts w:ascii="Times New Roman" w:hAnsi="Times New Roman"/>
          <w:bCs/>
          <w:sz w:val="24"/>
          <w:szCs w:val="24"/>
        </w:rPr>
      </w:pPr>
    </w:p>
    <w:p w14:paraId="430D902C"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LOCAL e DATA: _________________________________________________</w:t>
      </w:r>
    </w:p>
    <w:p w14:paraId="6D0F8C4A" w14:textId="77777777" w:rsidR="00DD4E26" w:rsidRPr="00081044" w:rsidRDefault="00DD4E26" w:rsidP="006D151A">
      <w:pPr>
        <w:tabs>
          <w:tab w:val="left" w:pos="7493"/>
        </w:tabs>
        <w:spacing w:after="0" w:line="240" w:lineRule="auto"/>
        <w:ind w:right="-1"/>
        <w:rPr>
          <w:rFonts w:ascii="Times New Roman" w:hAnsi="Times New Roman"/>
          <w:bCs/>
          <w:sz w:val="24"/>
          <w:szCs w:val="24"/>
          <w:u w:val="single"/>
        </w:rPr>
      </w:pPr>
    </w:p>
    <w:p w14:paraId="0885D1D2"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u w:val="single"/>
        </w:rPr>
        <w:t>AUTORIDADE MÁXIMA DO ÓRGÃO/ENTIDADE</w:t>
      </w:r>
      <w:r w:rsidRPr="00081044">
        <w:rPr>
          <w:rFonts w:ascii="Times New Roman" w:hAnsi="Times New Roman"/>
          <w:bCs/>
          <w:strike/>
          <w:sz w:val="24"/>
          <w:szCs w:val="24"/>
        </w:rPr>
        <w:t>:</w:t>
      </w:r>
    </w:p>
    <w:p w14:paraId="10CF1E2A"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Nome: _________________________________________________________</w:t>
      </w:r>
    </w:p>
    <w:p w14:paraId="74C4DF90"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Cargo:__________________________________________________________</w:t>
      </w:r>
    </w:p>
    <w:p w14:paraId="3FC17AE4" w14:textId="77777777" w:rsidR="00DD4E26" w:rsidRPr="00081044" w:rsidRDefault="00DD4E26" w:rsidP="006D151A">
      <w:pPr>
        <w:tabs>
          <w:tab w:val="left" w:pos="7493"/>
        </w:tabs>
        <w:spacing w:after="0" w:line="240" w:lineRule="auto"/>
        <w:ind w:right="-1"/>
        <w:rPr>
          <w:rFonts w:ascii="Times New Roman" w:hAnsi="Times New Roman"/>
          <w:bCs/>
          <w:strike/>
          <w:sz w:val="24"/>
          <w:szCs w:val="24"/>
        </w:rPr>
      </w:pPr>
      <w:r w:rsidRPr="00081044">
        <w:rPr>
          <w:rFonts w:ascii="Times New Roman" w:hAnsi="Times New Roman"/>
          <w:bCs/>
          <w:sz w:val="24"/>
          <w:szCs w:val="24"/>
        </w:rPr>
        <w:t xml:space="preserve">CPF: ____________________________ </w:t>
      </w:r>
    </w:p>
    <w:p w14:paraId="7C946619" w14:textId="77777777" w:rsidR="00DD4E26" w:rsidRPr="00081044" w:rsidRDefault="00DD4E26" w:rsidP="006D151A">
      <w:pPr>
        <w:tabs>
          <w:tab w:val="left" w:pos="7493"/>
        </w:tabs>
        <w:spacing w:after="0" w:line="240" w:lineRule="auto"/>
        <w:ind w:right="-1"/>
        <w:rPr>
          <w:rFonts w:ascii="Times New Roman" w:hAnsi="Times New Roman"/>
          <w:bCs/>
          <w:sz w:val="24"/>
          <w:szCs w:val="24"/>
          <w:u w:val="single"/>
        </w:rPr>
      </w:pPr>
    </w:p>
    <w:p w14:paraId="641DD526" w14:textId="77777777" w:rsidR="00DD4E26" w:rsidRPr="00081044" w:rsidRDefault="00DD4E26" w:rsidP="006D151A">
      <w:pPr>
        <w:tabs>
          <w:tab w:val="left" w:pos="7493"/>
        </w:tabs>
        <w:spacing w:after="0" w:line="240" w:lineRule="auto"/>
        <w:ind w:right="-1"/>
        <w:rPr>
          <w:rFonts w:ascii="Times New Roman" w:hAnsi="Times New Roman"/>
          <w:bCs/>
          <w:sz w:val="24"/>
          <w:szCs w:val="24"/>
          <w:u w:val="single"/>
        </w:rPr>
      </w:pPr>
      <w:r w:rsidRPr="00081044">
        <w:rPr>
          <w:rFonts w:ascii="Times New Roman" w:hAnsi="Times New Roman"/>
          <w:bCs/>
          <w:sz w:val="24"/>
          <w:szCs w:val="24"/>
          <w:u w:val="single"/>
        </w:rPr>
        <w:t xml:space="preserve">RESPONSÁVEIS PELA HOMOLOGAÇÃO DO CERTAME </w:t>
      </w:r>
    </w:p>
    <w:p w14:paraId="67870D9C"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Nome: _________________________________________________________</w:t>
      </w:r>
    </w:p>
    <w:p w14:paraId="43220EB6"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Cargo:__________________________________________________________</w:t>
      </w:r>
    </w:p>
    <w:p w14:paraId="0C9B2B52" w14:textId="77777777" w:rsidR="00DD4E26" w:rsidRPr="00081044" w:rsidRDefault="00DD4E26" w:rsidP="006D151A">
      <w:pPr>
        <w:tabs>
          <w:tab w:val="left" w:pos="7493"/>
        </w:tabs>
        <w:spacing w:after="0" w:line="240" w:lineRule="auto"/>
        <w:ind w:right="-1"/>
        <w:rPr>
          <w:rFonts w:ascii="Times New Roman" w:hAnsi="Times New Roman"/>
          <w:bCs/>
          <w:strike/>
          <w:sz w:val="24"/>
          <w:szCs w:val="24"/>
        </w:rPr>
      </w:pPr>
      <w:r w:rsidRPr="00081044">
        <w:rPr>
          <w:rFonts w:ascii="Times New Roman" w:hAnsi="Times New Roman"/>
          <w:bCs/>
          <w:sz w:val="24"/>
          <w:szCs w:val="24"/>
        </w:rPr>
        <w:t xml:space="preserve">CPF: ____________________________ </w:t>
      </w:r>
    </w:p>
    <w:p w14:paraId="37D99C0A"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Assinatura: ______________________________________________________</w:t>
      </w:r>
    </w:p>
    <w:p w14:paraId="32440EC4" w14:textId="77777777" w:rsidR="00DD4E26" w:rsidRPr="00081044" w:rsidRDefault="00DD4E26" w:rsidP="006D151A">
      <w:pPr>
        <w:tabs>
          <w:tab w:val="left" w:pos="7493"/>
        </w:tabs>
        <w:spacing w:after="0" w:line="240" w:lineRule="auto"/>
        <w:ind w:right="-1"/>
        <w:rPr>
          <w:rFonts w:ascii="Times New Roman" w:hAnsi="Times New Roman"/>
          <w:bCs/>
          <w:sz w:val="24"/>
          <w:szCs w:val="24"/>
          <w:u w:val="single"/>
        </w:rPr>
      </w:pPr>
    </w:p>
    <w:p w14:paraId="77F73497" w14:textId="7511B089" w:rsidR="00DD4E26" w:rsidRPr="00081044" w:rsidRDefault="00DD4E26" w:rsidP="006D151A">
      <w:pPr>
        <w:tabs>
          <w:tab w:val="left" w:pos="7493"/>
        </w:tabs>
        <w:spacing w:after="0" w:line="240" w:lineRule="auto"/>
        <w:ind w:right="-1"/>
        <w:rPr>
          <w:rFonts w:ascii="Times New Roman" w:hAnsi="Times New Roman"/>
          <w:bCs/>
          <w:sz w:val="24"/>
          <w:szCs w:val="24"/>
          <w:u w:val="single"/>
        </w:rPr>
      </w:pPr>
      <w:r w:rsidRPr="00081044">
        <w:rPr>
          <w:rFonts w:ascii="Times New Roman" w:hAnsi="Times New Roman"/>
          <w:bCs/>
          <w:sz w:val="24"/>
          <w:szCs w:val="24"/>
          <w:u w:val="single"/>
        </w:rPr>
        <w:t>RESPONSÁVEIS QUE ASSINARAM O AJUSTE:</w:t>
      </w:r>
    </w:p>
    <w:p w14:paraId="61A97851" w14:textId="77777777" w:rsidR="00DD4E26" w:rsidRPr="00081044" w:rsidRDefault="00DD4E26" w:rsidP="006D151A">
      <w:pPr>
        <w:tabs>
          <w:tab w:val="left" w:pos="7493"/>
        </w:tabs>
        <w:spacing w:after="0" w:line="240" w:lineRule="auto"/>
        <w:ind w:right="-1"/>
        <w:rPr>
          <w:rFonts w:ascii="Times New Roman" w:hAnsi="Times New Roman"/>
          <w:bCs/>
          <w:sz w:val="24"/>
          <w:szCs w:val="24"/>
          <w:u w:val="single"/>
        </w:rPr>
      </w:pPr>
    </w:p>
    <w:p w14:paraId="3D79B82F" w14:textId="6268747D"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u w:val="single"/>
        </w:rPr>
        <w:t xml:space="preserve">Pelo </w:t>
      </w:r>
      <w:r w:rsidR="00AD6804">
        <w:rPr>
          <w:rFonts w:ascii="Times New Roman" w:hAnsi="Times New Roman"/>
          <w:bCs/>
          <w:sz w:val="24"/>
          <w:szCs w:val="24"/>
          <w:u w:val="single"/>
        </w:rPr>
        <w:t>C</w:t>
      </w:r>
      <w:r w:rsidRPr="00081044">
        <w:rPr>
          <w:rFonts w:ascii="Times New Roman" w:hAnsi="Times New Roman"/>
          <w:bCs/>
          <w:sz w:val="24"/>
          <w:szCs w:val="24"/>
          <w:u w:val="single"/>
        </w:rPr>
        <w:t>ontratante</w:t>
      </w:r>
      <w:r w:rsidRPr="00081044">
        <w:rPr>
          <w:rFonts w:ascii="Times New Roman" w:hAnsi="Times New Roman"/>
          <w:bCs/>
          <w:sz w:val="24"/>
          <w:szCs w:val="24"/>
        </w:rPr>
        <w:t>:</w:t>
      </w:r>
    </w:p>
    <w:p w14:paraId="019BA71D"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Nome: _________________________________________________________</w:t>
      </w:r>
    </w:p>
    <w:p w14:paraId="4B66B450"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Cargo:__________________________________________________________</w:t>
      </w:r>
    </w:p>
    <w:p w14:paraId="3E20446B"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 xml:space="preserve">CPF: ____________________________ </w:t>
      </w:r>
    </w:p>
    <w:p w14:paraId="76ED9CA0"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Assinatura: ______________________________________________________</w:t>
      </w:r>
    </w:p>
    <w:p w14:paraId="149EAB93" w14:textId="77777777" w:rsidR="00DD4E26" w:rsidRPr="00081044" w:rsidRDefault="00DD4E26" w:rsidP="006D151A">
      <w:pPr>
        <w:tabs>
          <w:tab w:val="left" w:pos="7493"/>
        </w:tabs>
        <w:spacing w:after="0" w:line="240" w:lineRule="auto"/>
        <w:ind w:right="-1"/>
        <w:rPr>
          <w:rFonts w:ascii="Times New Roman" w:hAnsi="Times New Roman"/>
          <w:bCs/>
          <w:sz w:val="24"/>
          <w:szCs w:val="24"/>
          <w:u w:val="single"/>
        </w:rPr>
      </w:pPr>
    </w:p>
    <w:p w14:paraId="2628ED36" w14:textId="18930188"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u w:val="single"/>
        </w:rPr>
        <w:t xml:space="preserve">Pela </w:t>
      </w:r>
      <w:r w:rsidR="00AD6804">
        <w:rPr>
          <w:rFonts w:ascii="Times New Roman" w:hAnsi="Times New Roman"/>
          <w:bCs/>
          <w:sz w:val="24"/>
          <w:szCs w:val="24"/>
          <w:u w:val="single"/>
        </w:rPr>
        <w:t>C</w:t>
      </w:r>
      <w:r w:rsidRPr="00081044">
        <w:rPr>
          <w:rFonts w:ascii="Times New Roman" w:hAnsi="Times New Roman"/>
          <w:bCs/>
          <w:sz w:val="24"/>
          <w:szCs w:val="24"/>
          <w:u w:val="single"/>
        </w:rPr>
        <w:t>ontratada</w:t>
      </w:r>
      <w:r w:rsidRPr="00081044">
        <w:rPr>
          <w:rFonts w:ascii="Times New Roman" w:hAnsi="Times New Roman"/>
          <w:bCs/>
          <w:sz w:val="24"/>
          <w:szCs w:val="24"/>
        </w:rPr>
        <w:t>:</w:t>
      </w:r>
    </w:p>
    <w:p w14:paraId="0B20FD0C"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 xml:space="preserve">Nome: _________________________________________________________ </w:t>
      </w:r>
    </w:p>
    <w:p w14:paraId="0B987354"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 xml:space="preserve">Cargo:__________________________________________________________ </w:t>
      </w:r>
    </w:p>
    <w:p w14:paraId="728D194E"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 xml:space="preserve">CPF: ____________________________ RG: __________________________ </w:t>
      </w:r>
    </w:p>
    <w:p w14:paraId="2A10C397"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 xml:space="preserve">Data de Nascimento: ____/____/_____ </w:t>
      </w:r>
    </w:p>
    <w:p w14:paraId="602C543E"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 xml:space="preserve">Endereço residencial completo: ______________________________________ </w:t>
      </w:r>
    </w:p>
    <w:p w14:paraId="1FA8A6F1"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 xml:space="preserve">E-mail institucional ________________________________________________ </w:t>
      </w:r>
    </w:p>
    <w:p w14:paraId="24192BEB"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E-mail pessoal:___________________________________________________</w:t>
      </w:r>
    </w:p>
    <w:p w14:paraId="74B68AF8"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 xml:space="preserve">Telefone(s):______________________________________________________ </w:t>
      </w:r>
    </w:p>
    <w:p w14:paraId="19FE3991" w14:textId="77777777" w:rsidR="00DD4E26" w:rsidRPr="00081044" w:rsidRDefault="00DD4E26" w:rsidP="006D151A">
      <w:pPr>
        <w:shd w:val="clear" w:color="auto" w:fill="FFFFFF"/>
        <w:tabs>
          <w:tab w:val="left" w:pos="7493"/>
        </w:tabs>
        <w:spacing w:after="0" w:line="240" w:lineRule="auto"/>
        <w:ind w:right="-1"/>
        <w:jc w:val="both"/>
        <w:rPr>
          <w:rFonts w:ascii="Times New Roman" w:hAnsi="Times New Roman"/>
          <w:bCs/>
          <w:color w:val="000000"/>
          <w:sz w:val="24"/>
          <w:szCs w:val="24"/>
        </w:rPr>
      </w:pPr>
      <w:r w:rsidRPr="00081044">
        <w:rPr>
          <w:rFonts w:ascii="Times New Roman" w:hAnsi="Times New Roman"/>
          <w:bCs/>
          <w:color w:val="000000"/>
          <w:sz w:val="24"/>
          <w:szCs w:val="24"/>
        </w:rPr>
        <w:t xml:space="preserve">Assinatura: ______________________________________________________ </w:t>
      </w:r>
    </w:p>
    <w:p w14:paraId="48F331B0" w14:textId="77777777" w:rsidR="00DD4E26" w:rsidRPr="00081044" w:rsidRDefault="00DD4E26" w:rsidP="006D151A">
      <w:pPr>
        <w:tabs>
          <w:tab w:val="left" w:pos="7493"/>
        </w:tabs>
        <w:spacing w:after="0" w:line="240" w:lineRule="auto"/>
        <w:ind w:right="-1"/>
        <w:rPr>
          <w:rFonts w:ascii="Times New Roman" w:hAnsi="Times New Roman"/>
          <w:bCs/>
          <w:sz w:val="24"/>
          <w:szCs w:val="24"/>
          <w:u w:val="single"/>
        </w:rPr>
      </w:pPr>
    </w:p>
    <w:p w14:paraId="34C607C0"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u w:val="single"/>
        </w:rPr>
        <w:t>ORDENADOR DE DESPESAS DA CONTRATANTE</w:t>
      </w:r>
      <w:r w:rsidRPr="00081044">
        <w:rPr>
          <w:rFonts w:ascii="Times New Roman" w:hAnsi="Times New Roman"/>
          <w:bCs/>
          <w:sz w:val="24"/>
          <w:szCs w:val="24"/>
        </w:rPr>
        <w:t>:</w:t>
      </w:r>
    </w:p>
    <w:p w14:paraId="2C243049"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Nome: _________________________________________________________</w:t>
      </w:r>
    </w:p>
    <w:p w14:paraId="035D2AB4"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Cargo:__________________________________________________________</w:t>
      </w:r>
    </w:p>
    <w:p w14:paraId="283BE820" w14:textId="77777777" w:rsidR="00DD4E26" w:rsidRPr="00081044" w:rsidRDefault="00DD4E26" w:rsidP="006D151A">
      <w:pPr>
        <w:tabs>
          <w:tab w:val="left" w:pos="7493"/>
        </w:tabs>
        <w:spacing w:after="0" w:line="240" w:lineRule="auto"/>
        <w:ind w:right="-1"/>
        <w:rPr>
          <w:rFonts w:ascii="Times New Roman" w:hAnsi="Times New Roman"/>
          <w:bCs/>
          <w:strike/>
          <w:sz w:val="24"/>
          <w:szCs w:val="24"/>
        </w:rPr>
      </w:pPr>
      <w:r w:rsidRPr="00081044">
        <w:rPr>
          <w:rFonts w:ascii="Times New Roman" w:hAnsi="Times New Roman"/>
          <w:bCs/>
          <w:sz w:val="24"/>
          <w:szCs w:val="24"/>
        </w:rPr>
        <w:t xml:space="preserve">CPF: ____________________________ </w:t>
      </w:r>
    </w:p>
    <w:p w14:paraId="1D44D7F6" w14:textId="77777777"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Assinatura: ______________________________________________________</w:t>
      </w:r>
    </w:p>
    <w:p w14:paraId="2A06C4D8" w14:textId="77777777" w:rsidR="00AD6804" w:rsidRDefault="00AD6804" w:rsidP="006D151A">
      <w:pPr>
        <w:tabs>
          <w:tab w:val="left" w:pos="7493"/>
        </w:tabs>
        <w:spacing w:after="0" w:line="240" w:lineRule="auto"/>
        <w:ind w:right="-1"/>
        <w:rPr>
          <w:rFonts w:ascii="Times New Roman" w:hAnsi="Times New Roman"/>
          <w:bCs/>
          <w:sz w:val="24"/>
          <w:szCs w:val="24"/>
        </w:rPr>
      </w:pPr>
    </w:p>
    <w:p w14:paraId="6661D7D7" w14:textId="77777777" w:rsidR="00AD6804" w:rsidRDefault="00AD6804" w:rsidP="006D151A">
      <w:pPr>
        <w:tabs>
          <w:tab w:val="left" w:pos="7493"/>
        </w:tabs>
        <w:spacing w:after="0" w:line="240" w:lineRule="auto"/>
        <w:ind w:right="-1"/>
        <w:rPr>
          <w:rFonts w:ascii="Times New Roman" w:hAnsi="Times New Roman"/>
          <w:bCs/>
          <w:sz w:val="24"/>
          <w:szCs w:val="24"/>
        </w:rPr>
      </w:pPr>
    </w:p>
    <w:p w14:paraId="751DC504" w14:textId="656BAF55" w:rsidR="00DD4E26" w:rsidRPr="00081044" w:rsidRDefault="00DD4E26" w:rsidP="006D151A">
      <w:pPr>
        <w:tabs>
          <w:tab w:val="left" w:pos="7493"/>
        </w:tabs>
        <w:spacing w:after="0" w:line="240" w:lineRule="auto"/>
        <w:ind w:right="-1"/>
        <w:rPr>
          <w:rFonts w:ascii="Times New Roman" w:hAnsi="Times New Roman"/>
          <w:bCs/>
          <w:sz w:val="24"/>
          <w:szCs w:val="24"/>
        </w:rPr>
      </w:pPr>
      <w:r w:rsidRPr="00081044">
        <w:rPr>
          <w:rFonts w:ascii="Times New Roman" w:hAnsi="Times New Roman"/>
          <w:bCs/>
          <w:sz w:val="24"/>
          <w:szCs w:val="24"/>
        </w:rPr>
        <w:t>(*) Facultativo. Indicar quando já constituído</w:t>
      </w:r>
      <w:r w:rsidR="00AD6804">
        <w:rPr>
          <w:rFonts w:ascii="Times New Roman" w:hAnsi="Times New Roman"/>
          <w:bCs/>
          <w:sz w:val="24"/>
          <w:szCs w:val="24"/>
        </w:rPr>
        <w:t>.</w:t>
      </w:r>
    </w:p>
    <w:sectPr w:rsidR="00DD4E26" w:rsidRPr="00081044" w:rsidSect="0056116B">
      <w:headerReference w:type="default" r:id="rId20"/>
      <w:footerReference w:type="default" r:id="rId21"/>
      <w:pgSz w:w="11906" w:h="16838"/>
      <w:pgMar w:top="1701"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A5419" w14:textId="77777777" w:rsidR="00A10B2A" w:rsidRPr="00081044" w:rsidRDefault="00A10B2A" w:rsidP="003D724C">
      <w:pPr>
        <w:spacing w:after="0" w:line="240" w:lineRule="auto"/>
      </w:pPr>
      <w:r w:rsidRPr="00081044">
        <w:separator/>
      </w:r>
    </w:p>
  </w:endnote>
  <w:endnote w:type="continuationSeparator" w:id="0">
    <w:p w14:paraId="63734CDD" w14:textId="77777777" w:rsidR="00A10B2A" w:rsidRPr="00081044" w:rsidRDefault="00A10B2A" w:rsidP="003D724C">
      <w:pPr>
        <w:spacing w:after="0" w:line="240" w:lineRule="auto"/>
      </w:pPr>
      <w:r w:rsidRPr="000810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w:altName w:val="Calibri"/>
    <w:charset w:val="00"/>
    <w:family w:val="swiss"/>
    <w:pitch w:val="variable"/>
    <w:sig w:usb0="00000001"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7F37E" w14:textId="0BD82153" w:rsidR="008503E7" w:rsidRPr="00081044" w:rsidRDefault="008503E7" w:rsidP="00567BBD">
    <w:pPr>
      <w:pStyle w:val="Rodap"/>
      <w:jc w:val="center"/>
      <w:rPr>
        <w:rFonts w:ascii="Times New Roman" w:hAnsi="Times New Roman"/>
        <w:sz w:val="16"/>
        <w:szCs w:val="16"/>
      </w:rPr>
    </w:pPr>
    <w:r w:rsidRPr="00081044">
      <w:rPr>
        <w:rFonts w:ascii="Times New Roman" w:hAnsi="Times New Roman"/>
        <w:sz w:val="16"/>
        <w:szCs w:val="16"/>
      </w:rPr>
      <w:t>Rua Major Arthur Esteves, 121</w:t>
    </w:r>
    <w:r w:rsidR="006C572C">
      <w:rPr>
        <w:rFonts w:ascii="Times New Roman" w:hAnsi="Times New Roman"/>
        <w:sz w:val="16"/>
        <w:szCs w:val="16"/>
      </w:rPr>
      <w:t xml:space="preserve"> </w:t>
    </w:r>
    <w:r w:rsidRPr="00081044">
      <w:rPr>
        <w:rFonts w:ascii="Times New Roman" w:hAnsi="Times New Roman"/>
        <w:sz w:val="16"/>
        <w:szCs w:val="16"/>
      </w:rPr>
      <w:t>–</w:t>
    </w:r>
    <w:r w:rsidR="006C572C">
      <w:rPr>
        <w:rFonts w:ascii="Times New Roman" w:hAnsi="Times New Roman"/>
        <w:sz w:val="16"/>
        <w:szCs w:val="16"/>
      </w:rPr>
      <w:t xml:space="preserve"> </w:t>
    </w:r>
    <w:r w:rsidRPr="00081044">
      <w:rPr>
        <w:rFonts w:ascii="Times New Roman" w:hAnsi="Times New Roman"/>
        <w:sz w:val="16"/>
        <w:szCs w:val="16"/>
      </w:rPr>
      <w:t>C</w:t>
    </w:r>
    <w:r w:rsidR="006C572C">
      <w:rPr>
        <w:rFonts w:ascii="Times New Roman" w:hAnsi="Times New Roman"/>
        <w:sz w:val="16"/>
        <w:szCs w:val="16"/>
      </w:rPr>
      <w:t xml:space="preserve">EP </w:t>
    </w:r>
    <w:r w:rsidRPr="00081044">
      <w:rPr>
        <w:rFonts w:ascii="Times New Roman" w:hAnsi="Times New Roman"/>
        <w:sz w:val="16"/>
        <w:szCs w:val="16"/>
      </w:rPr>
      <w:t>18.760-009</w:t>
    </w:r>
    <w:r w:rsidR="006C572C">
      <w:rPr>
        <w:rFonts w:ascii="Times New Roman" w:hAnsi="Times New Roman"/>
        <w:sz w:val="16"/>
        <w:szCs w:val="16"/>
      </w:rPr>
      <w:t xml:space="preserve"> </w:t>
    </w:r>
    <w:r w:rsidRPr="00081044">
      <w:rPr>
        <w:rFonts w:ascii="Times New Roman" w:hAnsi="Times New Roman"/>
        <w:sz w:val="16"/>
        <w:szCs w:val="16"/>
      </w:rPr>
      <w:t>–</w:t>
    </w:r>
    <w:r w:rsidR="006C572C">
      <w:rPr>
        <w:rFonts w:ascii="Times New Roman" w:hAnsi="Times New Roman"/>
        <w:sz w:val="16"/>
        <w:szCs w:val="16"/>
      </w:rPr>
      <w:t xml:space="preserve"> </w:t>
    </w:r>
    <w:r w:rsidRPr="00081044">
      <w:rPr>
        <w:rFonts w:ascii="Times New Roman" w:hAnsi="Times New Roman"/>
        <w:sz w:val="16"/>
        <w:szCs w:val="16"/>
      </w:rPr>
      <w:t>Tel</w:t>
    </w:r>
    <w:r w:rsidR="006C572C">
      <w:rPr>
        <w:rFonts w:ascii="Times New Roman" w:hAnsi="Times New Roman"/>
        <w:sz w:val="16"/>
        <w:szCs w:val="16"/>
      </w:rPr>
      <w:t>.</w:t>
    </w:r>
    <w:r w:rsidRPr="00081044">
      <w:rPr>
        <w:rFonts w:ascii="Times New Roman" w:hAnsi="Times New Roman"/>
        <w:sz w:val="16"/>
        <w:szCs w:val="16"/>
      </w:rPr>
      <w:t xml:space="preserve"> (14) 3714-2112 /3714-2022 – Cerqueira César</w:t>
    </w:r>
    <w:r w:rsidR="006C572C">
      <w:rPr>
        <w:rFonts w:ascii="Times New Roman" w:hAnsi="Times New Roman"/>
        <w:sz w:val="16"/>
        <w:szCs w:val="16"/>
      </w:rPr>
      <w:t>/</w:t>
    </w:r>
    <w:r w:rsidRPr="00081044">
      <w:rPr>
        <w:rFonts w:ascii="Times New Roman" w:hAnsi="Times New Roman"/>
        <w:sz w:val="16"/>
        <w:szCs w:val="16"/>
      </w:rPr>
      <w:t>SP</w:t>
    </w:r>
  </w:p>
  <w:p w14:paraId="70552826" w14:textId="7D832678" w:rsidR="008503E7" w:rsidRPr="00081044" w:rsidRDefault="006C572C" w:rsidP="00567BBD">
    <w:pPr>
      <w:pStyle w:val="Rodap"/>
      <w:jc w:val="center"/>
      <w:rPr>
        <w:rFonts w:ascii="Times New Roman" w:hAnsi="Times New Roman"/>
        <w:sz w:val="16"/>
        <w:szCs w:val="16"/>
      </w:rPr>
    </w:pPr>
    <w:r w:rsidRPr="00081044">
      <w:rPr>
        <w:rFonts w:ascii="Times New Roman" w:hAnsi="Times New Roman"/>
        <w:sz w:val="16"/>
        <w:szCs w:val="16"/>
      </w:rPr>
      <w:t>CNPJ 50.366.475/0001-74</w:t>
    </w:r>
    <w:r>
      <w:rPr>
        <w:rFonts w:ascii="Times New Roman" w:hAnsi="Times New Roman"/>
        <w:sz w:val="16"/>
        <w:szCs w:val="16"/>
      </w:rPr>
      <w:t xml:space="preserve"> E</w:t>
    </w:r>
    <w:r w:rsidR="008503E7" w:rsidRPr="00081044">
      <w:rPr>
        <w:rFonts w:ascii="Times New Roman" w:hAnsi="Times New Roman"/>
        <w:sz w:val="16"/>
        <w:szCs w:val="16"/>
      </w:rPr>
      <w:t xml:space="preserve">-mail: </w:t>
    </w:r>
    <w:hyperlink r:id="rId1" w:history="1">
      <w:r w:rsidR="008503E7" w:rsidRPr="00081044">
        <w:rPr>
          <w:rStyle w:val="Hyperlink"/>
          <w:rFonts w:ascii="Times New Roman" w:hAnsi="Times New Roman"/>
          <w:sz w:val="16"/>
          <w:szCs w:val="16"/>
        </w:rPr>
        <w:t>camara@camaracerqueiracesar.sp.gov.br</w:t>
      </w:r>
    </w:hyperlink>
    <w:r w:rsidR="008503E7" w:rsidRPr="00081044">
      <w:rPr>
        <w:rFonts w:ascii="Times New Roman" w:hAnsi="Times New Roman"/>
        <w:sz w:val="16"/>
        <w:szCs w:val="16"/>
      </w:rPr>
      <w:t xml:space="preserve">  </w:t>
    </w:r>
  </w:p>
  <w:p w14:paraId="0DF231EB" w14:textId="12E263FC" w:rsidR="008503E7" w:rsidRPr="00081044" w:rsidRDefault="008503E7" w:rsidP="00567BBD">
    <w:pPr>
      <w:pStyle w:val="Rodap"/>
      <w:jc w:val="center"/>
      <w:rPr>
        <w:rFonts w:ascii="Times New Roman" w:hAnsi="Times New Roman"/>
        <w:sz w:val="16"/>
        <w:szCs w:val="16"/>
      </w:rPr>
    </w:pPr>
    <w:r w:rsidRPr="00081044">
      <w:rPr>
        <w:rFonts w:ascii="Times New Roman" w:hAnsi="Times New Roman"/>
        <w:sz w:val="16"/>
        <w:szCs w:val="16"/>
      </w:rPr>
      <w:t xml:space="preserve">Página </w:t>
    </w:r>
    <w:r w:rsidRPr="00081044">
      <w:rPr>
        <w:rFonts w:ascii="Times New Roman" w:hAnsi="Times New Roman"/>
        <w:b/>
        <w:bCs/>
        <w:sz w:val="16"/>
        <w:szCs w:val="16"/>
      </w:rPr>
      <w:fldChar w:fldCharType="begin"/>
    </w:r>
    <w:r w:rsidRPr="00081044">
      <w:rPr>
        <w:rFonts w:ascii="Times New Roman" w:hAnsi="Times New Roman"/>
        <w:b/>
        <w:bCs/>
        <w:sz w:val="16"/>
        <w:szCs w:val="16"/>
      </w:rPr>
      <w:instrText>PAGE  \* Arabic  \* MERGEFORMAT</w:instrText>
    </w:r>
    <w:r w:rsidRPr="00081044">
      <w:rPr>
        <w:rFonts w:ascii="Times New Roman" w:hAnsi="Times New Roman"/>
        <w:b/>
        <w:bCs/>
        <w:sz w:val="16"/>
        <w:szCs w:val="16"/>
      </w:rPr>
      <w:fldChar w:fldCharType="separate"/>
    </w:r>
    <w:r w:rsidRPr="00081044">
      <w:rPr>
        <w:rFonts w:ascii="Times New Roman" w:hAnsi="Times New Roman"/>
        <w:b/>
        <w:bCs/>
        <w:sz w:val="16"/>
        <w:szCs w:val="16"/>
      </w:rPr>
      <w:t>1</w:t>
    </w:r>
    <w:r w:rsidRPr="00081044">
      <w:rPr>
        <w:rFonts w:ascii="Times New Roman" w:hAnsi="Times New Roman"/>
        <w:b/>
        <w:bCs/>
        <w:sz w:val="16"/>
        <w:szCs w:val="16"/>
      </w:rPr>
      <w:fldChar w:fldCharType="end"/>
    </w:r>
    <w:r w:rsidRPr="00081044">
      <w:rPr>
        <w:rFonts w:ascii="Times New Roman" w:hAnsi="Times New Roman"/>
        <w:sz w:val="16"/>
        <w:szCs w:val="16"/>
      </w:rPr>
      <w:t xml:space="preserve"> de </w:t>
    </w:r>
    <w:r w:rsidRPr="00081044">
      <w:rPr>
        <w:rFonts w:ascii="Times New Roman" w:hAnsi="Times New Roman"/>
        <w:b/>
        <w:bCs/>
        <w:sz w:val="16"/>
        <w:szCs w:val="16"/>
      </w:rPr>
      <w:fldChar w:fldCharType="begin"/>
    </w:r>
    <w:r w:rsidRPr="00081044">
      <w:rPr>
        <w:rFonts w:ascii="Times New Roman" w:hAnsi="Times New Roman"/>
        <w:b/>
        <w:bCs/>
        <w:sz w:val="16"/>
        <w:szCs w:val="16"/>
      </w:rPr>
      <w:instrText>NUMPAGES  \* Arabic  \* MERGEFORMAT</w:instrText>
    </w:r>
    <w:r w:rsidRPr="00081044">
      <w:rPr>
        <w:rFonts w:ascii="Times New Roman" w:hAnsi="Times New Roman"/>
        <w:b/>
        <w:bCs/>
        <w:sz w:val="16"/>
        <w:szCs w:val="16"/>
      </w:rPr>
      <w:fldChar w:fldCharType="separate"/>
    </w:r>
    <w:r w:rsidRPr="00081044">
      <w:rPr>
        <w:rFonts w:ascii="Times New Roman" w:hAnsi="Times New Roman"/>
        <w:b/>
        <w:bCs/>
        <w:sz w:val="16"/>
        <w:szCs w:val="16"/>
      </w:rPr>
      <w:t>2</w:t>
    </w:r>
    <w:r w:rsidRPr="00081044">
      <w:rPr>
        <w:rFonts w:ascii="Times New Roman" w:hAnsi="Times New Roman"/>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7A174" w14:textId="77777777" w:rsidR="00A10B2A" w:rsidRPr="00081044" w:rsidRDefault="00A10B2A" w:rsidP="003D724C">
      <w:pPr>
        <w:spacing w:after="0" w:line="240" w:lineRule="auto"/>
      </w:pPr>
      <w:r w:rsidRPr="00081044">
        <w:separator/>
      </w:r>
    </w:p>
  </w:footnote>
  <w:footnote w:type="continuationSeparator" w:id="0">
    <w:p w14:paraId="16B4C32E" w14:textId="77777777" w:rsidR="00A10B2A" w:rsidRPr="00081044" w:rsidRDefault="00A10B2A" w:rsidP="003D724C">
      <w:pPr>
        <w:spacing w:after="0" w:line="240" w:lineRule="auto"/>
      </w:pPr>
      <w:r w:rsidRPr="0008104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A52EA" w14:textId="0FAB2BA4" w:rsidR="008503E7" w:rsidRPr="00081044" w:rsidRDefault="008503E7">
    <w:pPr>
      <w:pStyle w:val="Cabealho"/>
    </w:pPr>
    <w:r w:rsidRPr="00081044">
      <w:rPr>
        <w:noProof/>
      </w:rPr>
      <mc:AlternateContent>
        <mc:Choice Requires="wps">
          <w:drawing>
            <wp:anchor distT="0" distB="0" distL="114300" distR="114300" simplePos="0" relativeHeight="251657216" behindDoc="0" locked="0" layoutInCell="1" allowOverlap="1" wp14:anchorId="4AF481A1" wp14:editId="34B5F3D7">
              <wp:simplePos x="0" y="0"/>
              <wp:positionH relativeFrom="column">
                <wp:posOffset>1028700</wp:posOffset>
              </wp:positionH>
              <wp:positionV relativeFrom="paragraph">
                <wp:posOffset>-6985</wp:posOffset>
              </wp:positionV>
              <wp:extent cx="4686300" cy="571500"/>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571500"/>
                      </a:xfrm>
                      <a:prstGeom prst="rect">
                        <a:avLst/>
                      </a:prstGeom>
                      <a:solidFill>
                        <a:srgbClr val="FFFFFF"/>
                      </a:solidFill>
                      <a:ln w="9525">
                        <a:solidFill>
                          <a:srgbClr val="FFFFFF"/>
                        </a:solidFill>
                        <a:miter lim="800000"/>
                        <a:headEnd/>
                        <a:tailEnd/>
                      </a:ln>
                    </wps:spPr>
                    <wps:txbx>
                      <w:txbxContent>
                        <w:p w14:paraId="622D5A07" w14:textId="77777777" w:rsidR="008503E7" w:rsidRPr="00081044" w:rsidRDefault="008503E7">
                          <w:pPr>
                            <w:rPr>
                              <w:rFonts w:ascii="Gloucester MT Extra Condensed" w:hAnsi="Gloucester MT Extra Condensed"/>
                              <w:sz w:val="66"/>
                              <w:szCs w:val="66"/>
                              <w:u w:val="double"/>
                            </w:rPr>
                          </w:pPr>
                          <w:r w:rsidRPr="00081044">
                            <w:rPr>
                              <w:rFonts w:ascii="Gloucester MT Extra Condensed" w:hAnsi="Gloucester MT Extra Condensed"/>
                              <w:sz w:val="66"/>
                              <w:szCs w:val="66"/>
                              <w:u w:val="double"/>
                            </w:rPr>
                            <w:t>Câmara Municipal de Cerqueira César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F481A1" id="_x0000_t202" coordsize="21600,21600" o:spt="202" path="m,l,21600r21600,l21600,xe">
              <v:stroke joinstyle="miter"/>
              <v:path gradientshapeok="t" o:connecttype="rect"/>
            </v:shapetype>
            <v:shape id="Caixa de Texto 3" o:spid="_x0000_s1026" type="#_x0000_t202" style="position:absolute;margin-left:81pt;margin-top:-.55pt;width:369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" strokecolor="white">
              <v:textbox>
                <w:txbxContent>
                  <w:p w14:paraId="622D5A07" w14:textId="77777777" w:rsidR="008503E7" w:rsidRPr="00081044" w:rsidRDefault="008503E7">
                    <w:pPr>
                      <w:rPr>
                        <w:rFonts w:ascii="Gloucester MT Extra Condensed" w:hAnsi="Gloucester MT Extra Condensed"/>
                        <w:sz w:val="66"/>
                        <w:szCs w:val="66"/>
                        <w:u w:val="double"/>
                      </w:rPr>
                    </w:pPr>
                    <w:r w:rsidRPr="00081044">
                      <w:rPr>
                        <w:rFonts w:ascii="Gloucester MT Extra Condensed" w:hAnsi="Gloucester MT Extra Condensed"/>
                        <w:sz w:val="66"/>
                        <w:szCs w:val="66"/>
                        <w:u w:val="double"/>
                      </w:rPr>
                      <w:t>Câmara Municipal de Cerqueira César</w:t>
                    </w:r>
                  </w:p>
                </w:txbxContent>
              </v:textbox>
            </v:shape>
          </w:pict>
        </mc:Fallback>
      </mc:AlternateContent>
    </w:r>
    <w:r w:rsidRPr="00081044">
      <w:rPr>
        <w:noProof/>
      </w:rPr>
      <mc:AlternateContent>
        <mc:Choice Requires="wps">
          <w:drawing>
            <wp:anchor distT="0" distB="0" distL="114300" distR="114300" simplePos="0" relativeHeight="251658240" behindDoc="0" locked="0" layoutInCell="1" allowOverlap="1" wp14:anchorId="211DECAF" wp14:editId="00E4A0B6">
              <wp:simplePos x="0" y="0"/>
              <wp:positionH relativeFrom="column">
                <wp:posOffset>2400300</wp:posOffset>
              </wp:positionH>
              <wp:positionV relativeFrom="paragraph">
                <wp:posOffset>564515</wp:posOffset>
              </wp:positionV>
              <wp:extent cx="1690370" cy="195580"/>
              <wp:effectExtent l="0" t="0" r="508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195580"/>
                      </a:xfrm>
                      <a:prstGeom prst="rect">
                        <a:avLst/>
                      </a:prstGeom>
                      <a:solidFill>
                        <a:srgbClr val="FFFFFF"/>
                      </a:solidFill>
                      <a:ln w="9525">
                        <a:solidFill>
                          <a:srgbClr val="FFFFFF"/>
                        </a:solidFill>
                        <a:miter lim="800000"/>
                        <a:headEnd/>
                        <a:tailEnd/>
                      </a:ln>
                    </wps:spPr>
                    <wps:txbx>
                      <w:txbxContent>
                        <w:p w14:paraId="391159FA" w14:textId="77777777" w:rsidR="008503E7" w:rsidRPr="00081044" w:rsidRDefault="008503E7" w:rsidP="00453944">
                          <w:pPr>
                            <w:jc w:val="center"/>
                            <w:rPr>
                              <w:rFonts w:ascii="Times New Roman" w:hAnsi="Times New Roman"/>
                              <w:b/>
                              <w:sz w:val="16"/>
                              <w:szCs w:val="16"/>
                            </w:rPr>
                          </w:pPr>
                          <w:r w:rsidRPr="00081044">
                            <w:rPr>
                              <w:rFonts w:ascii="Times New Roman" w:hAnsi="Times New Roman"/>
                              <w:b/>
                              <w:sz w:val="16"/>
                              <w:szCs w:val="16"/>
                            </w:rPr>
                            <w:t>- ESTADO DE SÃO PAULO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DECAF" id="Caixa de Texto 2" o:spid="_x0000_s1027" type="#_x0000_t202" style="position:absolute;margin-left:189pt;margin-top:44.45pt;width:133.1pt;height:1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" strokecolor="white">
              <v:textbox>
                <w:txbxContent>
                  <w:p w14:paraId="391159FA" w14:textId="77777777" w:rsidR="008503E7" w:rsidRPr="00081044" w:rsidRDefault="008503E7" w:rsidP="00453944">
                    <w:pPr>
                      <w:jc w:val="center"/>
                      <w:rPr>
                        <w:rFonts w:ascii="Times New Roman" w:hAnsi="Times New Roman"/>
                        <w:b/>
                        <w:sz w:val="16"/>
                        <w:szCs w:val="16"/>
                      </w:rPr>
                    </w:pPr>
                    <w:r w:rsidRPr="00081044">
                      <w:rPr>
                        <w:rFonts w:ascii="Times New Roman" w:hAnsi="Times New Roman"/>
                        <w:b/>
                        <w:sz w:val="16"/>
                        <w:szCs w:val="16"/>
                      </w:rPr>
                      <w:t>- ESTADO DE SÃO PAULO -</w:t>
                    </w:r>
                  </w:p>
                </w:txbxContent>
              </v:textbox>
            </v:shape>
          </w:pict>
        </mc:Fallback>
      </mc:AlternateContent>
    </w:r>
    <w:r w:rsidRPr="00081044">
      <w:rPr>
        <w:noProof/>
      </w:rPr>
      <w:drawing>
        <wp:inline distT="0" distB="0" distL="0" distR="0" wp14:anchorId="140DBE55" wp14:editId="6E4B84AA">
          <wp:extent cx="927100" cy="1020445"/>
          <wp:effectExtent l="19050" t="0" r="6350" b="0"/>
          <wp:docPr id="8" name="Imagem 8" descr="BRAS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O_~1"/>
                  <pic:cNvPicPr>
                    <a:picLocks noChangeAspect="1" noChangeArrowheads="1"/>
                  </pic:cNvPicPr>
                </pic:nvPicPr>
                <pic:blipFill>
                  <a:blip r:embed="rId1"/>
                  <a:srcRect/>
                  <a:stretch>
                    <a:fillRect/>
                  </a:stretch>
                </pic:blipFill>
                <pic:spPr bwMode="auto">
                  <a:xfrm>
                    <a:off x="0" y="0"/>
                    <a:ext cx="927100" cy="1020445"/>
                  </a:xfrm>
                  <a:prstGeom prst="rect">
                    <a:avLst/>
                  </a:prstGeom>
                  <a:noFill/>
                  <a:ln w="9525">
                    <a:noFill/>
                    <a:miter lim="800000"/>
                    <a:headEnd/>
                    <a:tailEnd/>
                  </a:ln>
                </pic:spPr>
              </pic:pic>
            </a:graphicData>
          </a:graphic>
        </wp:inline>
      </w:drawing>
    </w:r>
    <w:r w:rsidRPr="00081044">
      <w:rPr>
        <w:color w:val="FFFFFF"/>
        <w:sz w:val="44"/>
        <w:szCs w:val="44"/>
      </w:rPr>
      <w:t>Cerqueira César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5623F"/>
    <w:multiLevelType w:val="hybridMultilevel"/>
    <w:tmpl w:val="011ABAB4"/>
    <w:lvl w:ilvl="0" w:tplc="3C1A0E02">
      <w:start w:val="1"/>
      <w:numFmt w:val="decimal"/>
      <w:lvlText w:val="%1."/>
      <w:lvlJc w:val="left"/>
      <w:pPr>
        <w:ind w:left="456" w:hanging="237"/>
      </w:pPr>
      <w:rPr>
        <w:rFonts w:ascii="Times New Roman" w:eastAsia="Calibri" w:hAnsi="Times New Roman" w:cs="Times New Roman" w:hint="default"/>
        <w:b/>
        <w:bCs w:val="0"/>
        <w:w w:val="100"/>
        <w:sz w:val="24"/>
        <w:szCs w:val="24"/>
        <w:lang w:val="pt-PT" w:eastAsia="en-US" w:bidi="ar-SA"/>
      </w:rPr>
    </w:lvl>
    <w:lvl w:ilvl="1" w:tplc="D19E5720">
      <w:numFmt w:val="bullet"/>
      <w:lvlText w:val="•"/>
      <w:lvlJc w:val="left"/>
      <w:pPr>
        <w:ind w:left="1487" w:hanging="237"/>
      </w:pPr>
      <w:rPr>
        <w:lang w:val="pt-PT" w:eastAsia="en-US" w:bidi="ar-SA"/>
      </w:rPr>
    </w:lvl>
    <w:lvl w:ilvl="2" w:tplc="EB76ACB6">
      <w:numFmt w:val="bullet"/>
      <w:lvlText w:val="•"/>
      <w:lvlJc w:val="left"/>
      <w:pPr>
        <w:ind w:left="2515" w:hanging="237"/>
      </w:pPr>
      <w:rPr>
        <w:lang w:val="pt-PT" w:eastAsia="en-US" w:bidi="ar-SA"/>
      </w:rPr>
    </w:lvl>
    <w:lvl w:ilvl="3" w:tplc="2C10CA00">
      <w:numFmt w:val="bullet"/>
      <w:lvlText w:val="•"/>
      <w:lvlJc w:val="left"/>
      <w:pPr>
        <w:ind w:left="3543" w:hanging="237"/>
      </w:pPr>
      <w:rPr>
        <w:lang w:val="pt-PT" w:eastAsia="en-US" w:bidi="ar-SA"/>
      </w:rPr>
    </w:lvl>
    <w:lvl w:ilvl="4" w:tplc="FA621188">
      <w:numFmt w:val="bullet"/>
      <w:lvlText w:val="•"/>
      <w:lvlJc w:val="left"/>
      <w:pPr>
        <w:ind w:left="4571" w:hanging="237"/>
      </w:pPr>
      <w:rPr>
        <w:lang w:val="pt-PT" w:eastAsia="en-US" w:bidi="ar-SA"/>
      </w:rPr>
    </w:lvl>
    <w:lvl w:ilvl="5" w:tplc="037E5B20">
      <w:numFmt w:val="bullet"/>
      <w:lvlText w:val="•"/>
      <w:lvlJc w:val="left"/>
      <w:pPr>
        <w:ind w:left="5599" w:hanging="237"/>
      </w:pPr>
      <w:rPr>
        <w:lang w:val="pt-PT" w:eastAsia="en-US" w:bidi="ar-SA"/>
      </w:rPr>
    </w:lvl>
    <w:lvl w:ilvl="6" w:tplc="4210E990">
      <w:numFmt w:val="bullet"/>
      <w:lvlText w:val="•"/>
      <w:lvlJc w:val="left"/>
      <w:pPr>
        <w:ind w:left="6627" w:hanging="237"/>
      </w:pPr>
      <w:rPr>
        <w:lang w:val="pt-PT" w:eastAsia="en-US" w:bidi="ar-SA"/>
      </w:rPr>
    </w:lvl>
    <w:lvl w:ilvl="7" w:tplc="01FC5D14">
      <w:numFmt w:val="bullet"/>
      <w:lvlText w:val="•"/>
      <w:lvlJc w:val="left"/>
      <w:pPr>
        <w:ind w:left="7655" w:hanging="237"/>
      </w:pPr>
      <w:rPr>
        <w:lang w:val="pt-PT" w:eastAsia="en-US" w:bidi="ar-SA"/>
      </w:rPr>
    </w:lvl>
    <w:lvl w:ilvl="8" w:tplc="33BC097A">
      <w:numFmt w:val="bullet"/>
      <w:lvlText w:val="•"/>
      <w:lvlJc w:val="left"/>
      <w:pPr>
        <w:ind w:left="8683" w:hanging="237"/>
      </w:pPr>
      <w:rPr>
        <w:lang w:val="pt-PT" w:eastAsia="en-US" w:bidi="ar-SA"/>
      </w:rPr>
    </w:lvl>
  </w:abstractNum>
  <w:abstractNum w:abstractNumId="1" w15:restartNumberingAfterBreak="0">
    <w:nsid w:val="28C66777"/>
    <w:multiLevelType w:val="multilevel"/>
    <w:tmpl w:val="2C4CA964"/>
    <w:lvl w:ilvl="0">
      <w:start w:val="9"/>
      <w:numFmt w:val="decimal"/>
      <w:lvlText w:val="%1"/>
      <w:lvlJc w:val="left"/>
      <w:pPr>
        <w:ind w:left="220" w:hanging="461"/>
      </w:pPr>
      <w:rPr>
        <w:lang w:val="pt-PT" w:eastAsia="en-US" w:bidi="ar-SA"/>
      </w:rPr>
    </w:lvl>
    <w:lvl w:ilvl="1">
      <w:start w:val="1"/>
      <w:numFmt w:val="decimal"/>
      <w:lvlText w:val="%1.%2."/>
      <w:lvlJc w:val="left"/>
      <w:pPr>
        <w:ind w:left="220" w:hanging="461"/>
      </w:pPr>
      <w:rPr>
        <w:rFonts w:ascii="Times New Roman" w:eastAsia="Calibri" w:hAnsi="Times New Roman" w:cs="Times New Roman" w:hint="default"/>
        <w:b/>
        <w:bCs/>
        <w:w w:val="100"/>
        <w:sz w:val="24"/>
        <w:szCs w:val="24"/>
        <w:lang w:val="pt-BR" w:eastAsia="en-US" w:bidi="ar-SA"/>
      </w:rPr>
    </w:lvl>
    <w:lvl w:ilvl="2">
      <w:numFmt w:val="bullet"/>
      <w:lvlText w:val="•"/>
      <w:lvlJc w:val="left"/>
      <w:pPr>
        <w:ind w:left="2323" w:hanging="461"/>
      </w:pPr>
      <w:rPr>
        <w:lang w:val="pt-PT" w:eastAsia="en-US" w:bidi="ar-SA"/>
      </w:rPr>
    </w:lvl>
    <w:lvl w:ilvl="3">
      <w:numFmt w:val="bullet"/>
      <w:lvlText w:val="•"/>
      <w:lvlJc w:val="left"/>
      <w:pPr>
        <w:ind w:left="3375" w:hanging="461"/>
      </w:pPr>
      <w:rPr>
        <w:lang w:val="pt-PT" w:eastAsia="en-US" w:bidi="ar-SA"/>
      </w:rPr>
    </w:lvl>
    <w:lvl w:ilvl="4">
      <w:numFmt w:val="bullet"/>
      <w:lvlText w:val="•"/>
      <w:lvlJc w:val="left"/>
      <w:pPr>
        <w:ind w:left="4427" w:hanging="461"/>
      </w:pPr>
      <w:rPr>
        <w:lang w:val="pt-PT" w:eastAsia="en-US" w:bidi="ar-SA"/>
      </w:rPr>
    </w:lvl>
    <w:lvl w:ilvl="5">
      <w:numFmt w:val="bullet"/>
      <w:lvlText w:val="•"/>
      <w:lvlJc w:val="left"/>
      <w:pPr>
        <w:ind w:left="5479" w:hanging="461"/>
      </w:pPr>
      <w:rPr>
        <w:lang w:val="pt-PT" w:eastAsia="en-US" w:bidi="ar-SA"/>
      </w:rPr>
    </w:lvl>
    <w:lvl w:ilvl="6">
      <w:numFmt w:val="bullet"/>
      <w:lvlText w:val="•"/>
      <w:lvlJc w:val="left"/>
      <w:pPr>
        <w:ind w:left="6531" w:hanging="461"/>
      </w:pPr>
      <w:rPr>
        <w:lang w:val="pt-PT" w:eastAsia="en-US" w:bidi="ar-SA"/>
      </w:rPr>
    </w:lvl>
    <w:lvl w:ilvl="7">
      <w:numFmt w:val="bullet"/>
      <w:lvlText w:val="•"/>
      <w:lvlJc w:val="left"/>
      <w:pPr>
        <w:ind w:left="7583" w:hanging="461"/>
      </w:pPr>
      <w:rPr>
        <w:lang w:val="pt-PT" w:eastAsia="en-US" w:bidi="ar-SA"/>
      </w:rPr>
    </w:lvl>
    <w:lvl w:ilvl="8">
      <w:numFmt w:val="bullet"/>
      <w:lvlText w:val="•"/>
      <w:lvlJc w:val="left"/>
      <w:pPr>
        <w:ind w:left="8635" w:hanging="461"/>
      </w:pPr>
      <w:rPr>
        <w:lang w:val="pt-PT" w:eastAsia="en-US" w:bidi="ar-SA"/>
      </w:rPr>
    </w:lvl>
  </w:abstractNum>
  <w:abstractNum w:abstractNumId="2" w15:restartNumberingAfterBreak="0">
    <w:nsid w:val="28DF2A59"/>
    <w:multiLevelType w:val="hybridMultilevel"/>
    <w:tmpl w:val="A450345E"/>
    <w:lvl w:ilvl="0" w:tplc="847AD2BC">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CBD0E64"/>
    <w:multiLevelType w:val="multilevel"/>
    <w:tmpl w:val="12E8BB3A"/>
    <w:lvl w:ilvl="0">
      <w:start w:val="6"/>
      <w:numFmt w:val="decimal"/>
      <w:lvlText w:val="%1"/>
      <w:lvlJc w:val="left"/>
      <w:pPr>
        <w:ind w:left="220" w:hanging="447"/>
      </w:pPr>
      <w:rPr>
        <w:lang w:val="pt-PT" w:eastAsia="en-US" w:bidi="ar-SA"/>
      </w:rPr>
    </w:lvl>
    <w:lvl w:ilvl="1">
      <w:start w:val="1"/>
      <w:numFmt w:val="decimal"/>
      <w:lvlText w:val="%1.%2."/>
      <w:lvlJc w:val="left"/>
      <w:pPr>
        <w:ind w:left="589" w:hanging="447"/>
      </w:pPr>
      <w:rPr>
        <w:rFonts w:ascii="Times New Roman" w:eastAsia="Calibri" w:hAnsi="Times New Roman" w:cs="Times New Roman" w:hint="default"/>
        <w:b/>
        <w:bCs/>
        <w:w w:val="100"/>
        <w:sz w:val="24"/>
        <w:szCs w:val="24"/>
        <w:lang w:val="pt-BR" w:eastAsia="en-US" w:bidi="ar-SA"/>
      </w:rPr>
    </w:lvl>
    <w:lvl w:ilvl="2">
      <w:start w:val="1"/>
      <w:numFmt w:val="decimal"/>
      <w:lvlText w:val="%1.%2.%3."/>
      <w:lvlJc w:val="left"/>
      <w:pPr>
        <w:ind w:left="220" w:hanging="616"/>
      </w:pPr>
      <w:rPr>
        <w:rFonts w:ascii="Times New Roman" w:eastAsia="Calibri" w:hAnsi="Times New Roman" w:cs="Times New Roman" w:hint="default"/>
        <w:b/>
        <w:bCs/>
        <w:w w:val="100"/>
        <w:sz w:val="24"/>
        <w:szCs w:val="24"/>
        <w:lang w:val="pt-PT" w:eastAsia="en-US" w:bidi="ar-SA"/>
      </w:rPr>
    </w:lvl>
    <w:lvl w:ilvl="3">
      <w:numFmt w:val="bullet"/>
      <w:lvlText w:val="•"/>
      <w:lvlJc w:val="left"/>
      <w:pPr>
        <w:ind w:left="3375" w:hanging="616"/>
      </w:pPr>
      <w:rPr>
        <w:lang w:val="pt-PT" w:eastAsia="en-US" w:bidi="ar-SA"/>
      </w:rPr>
    </w:lvl>
    <w:lvl w:ilvl="4">
      <w:numFmt w:val="bullet"/>
      <w:lvlText w:val="•"/>
      <w:lvlJc w:val="left"/>
      <w:pPr>
        <w:ind w:left="4427" w:hanging="616"/>
      </w:pPr>
      <w:rPr>
        <w:lang w:val="pt-PT" w:eastAsia="en-US" w:bidi="ar-SA"/>
      </w:rPr>
    </w:lvl>
    <w:lvl w:ilvl="5">
      <w:numFmt w:val="bullet"/>
      <w:lvlText w:val="•"/>
      <w:lvlJc w:val="left"/>
      <w:pPr>
        <w:ind w:left="5479" w:hanging="616"/>
      </w:pPr>
      <w:rPr>
        <w:lang w:val="pt-PT" w:eastAsia="en-US" w:bidi="ar-SA"/>
      </w:rPr>
    </w:lvl>
    <w:lvl w:ilvl="6">
      <w:numFmt w:val="bullet"/>
      <w:lvlText w:val="•"/>
      <w:lvlJc w:val="left"/>
      <w:pPr>
        <w:ind w:left="6531" w:hanging="616"/>
      </w:pPr>
      <w:rPr>
        <w:lang w:val="pt-PT" w:eastAsia="en-US" w:bidi="ar-SA"/>
      </w:rPr>
    </w:lvl>
    <w:lvl w:ilvl="7">
      <w:numFmt w:val="bullet"/>
      <w:lvlText w:val="•"/>
      <w:lvlJc w:val="left"/>
      <w:pPr>
        <w:ind w:left="7583" w:hanging="616"/>
      </w:pPr>
      <w:rPr>
        <w:lang w:val="pt-PT" w:eastAsia="en-US" w:bidi="ar-SA"/>
      </w:rPr>
    </w:lvl>
    <w:lvl w:ilvl="8">
      <w:numFmt w:val="bullet"/>
      <w:lvlText w:val="•"/>
      <w:lvlJc w:val="left"/>
      <w:pPr>
        <w:ind w:left="8635" w:hanging="616"/>
      </w:pPr>
      <w:rPr>
        <w:lang w:val="pt-PT" w:eastAsia="en-US" w:bidi="ar-SA"/>
      </w:rPr>
    </w:lvl>
  </w:abstractNum>
  <w:abstractNum w:abstractNumId="4" w15:restartNumberingAfterBreak="0">
    <w:nsid w:val="447446E1"/>
    <w:multiLevelType w:val="multilevel"/>
    <w:tmpl w:val="DF5691BE"/>
    <w:lvl w:ilvl="0">
      <w:start w:val="5"/>
      <w:numFmt w:val="decimal"/>
      <w:lvlText w:val="%1"/>
      <w:lvlJc w:val="left"/>
      <w:pPr>
        <w:ind w:left="220" w:hanging="477"/>
      </w:pPr>
      <w:rPr>
        <w:lang w:val="pt-PT" w:eastAsia="en-US" w:bidi="ar-SA"/>
      </w:rPr>
    </w:lvl>
    <w:lvl w:ilvl="1">
      <w:start w:val="1"/>
      <w:numFmt w:val="decimal"/>
      <w:lvlText w:val="%1.%2."/>
      <w:lvlJc w:val="left"/>
      <w:pPr>
        <w:ind w:left="220" w:hanging="477"/>
      </w:pPr>
      <w:rPr>
        <w:rFonts w:ascii="Times New Roman" w:eastAsia="Calibri" w:hAnsi="Times New Roman" w:cs="Times New Roman" w:hint="default"/>
        <w:b/>
        <w:bCs/>
        <w:w w:val="100"/>
        <w:sz w:val="24"/>
        <w:szCs w:val="24"/>
        <w:lang w:val="pt-PT" w:eastAsia="en-US" w:bidi="ar-SA"/>
      </w:rPr>
    </w:lvl>
    <w:lvl w:ilvl="2">
      <w:numFmt w:val="bullet"/>
      <w:lvlText w:val="•"/>
      <w:lvlJc w:val="left"/>
      <w:pPr>
        <w:ind w:left="2323" w:hanging="477"/>
      </w:pPr>
      <w:rPr>
        <w:lang w:val="pt-PT" w:eastAsia="en-US" w:bidi="ar-SA"/>
      </w:rPr>
    </w:lvl>
    <w:lvl w:ilvl="3">
      <w:numFmt w:val="bullet"/>
      <w:lvlText w:val="•"/>
      <w:lvlJc w:val="left"/>
      <w:pPr>
        <w:ind w:left="3375" w:hanging="477"/>
      </w:pPr>
      <w:rPr>
        <w:lang w:val="pt-PT" w:eastAsia="en-US" w:bidi="ar-SA"/>
      </w:rPr>
    </w:lvl>
    <w:lvl w:ilvl="4">
      <w:numFmt w:val="bullet"/>
      <w:lvlText w:val="•"/>
      <w:lvlJc w:val="left"/>
      <w:pPr>
        <w:ind w:left="4427" w:hanging="477"/>
      </w:pPr>
      <w:rPr>
        <w:lang w:val="pt-PT" w:eastAsia="en-US" w:bidi="ar-SA"/>
      </w:rPr>
    </w:lvl>
    <w:lvl w:ilvl="5">
      <w:numFmt w:val="bullet"/>
      <w:lvlText w:val="•"/>
      <w:lvlJc w:val="left"/>
      <w:pPr>
        <w:ind w:left="5479" w:hanging="477"/>
      </w:pPr>
      <w:rPr>
        <w:lang w:val="pt-PT" w:eastAsia="en-US" w:bidi="ar-SA"/>
      </w:rPr>
    </w:lvl>
    <w:lvl w:ilvl="6">
      <w:numFmt w:val="bullet"/>
      <w:lvlText w:val="•"/>
      <w:lvlJc w:val="left"/>
      <w:pPr>
        <w:ind w:left="6531" w:hanging="477"/>
      </w:pPr>
      <w:rPr>
        <w:lang w:val="pt-PT" w:eastAsia="en-US" w:bidi="ar-SA"/>
      </w:rPr>
    </w:lvl>
    <w:lvl w:ilvl="7">
      <w:numFmt w:val="bullet"/>
      <w:lvlText w:val="•"/>
      <w:lvlJc w:val="left"/>
      <w:pPr>
        <w:ind w:left="7583" w:hanging="477"/>
      </w:pPr>
      <w:rPr>
        <w:lang w:val="pt-PT" w:eastAsia="en-US" w:bidi="ar-SA"/>
      </w:rPr>
    </w:lvl>
    <w:lvl w:ilvl="8">
      <w:numFmt w:val="bullet"/>
      <w:lvlText w:val="•"/>
      <w:lvlJc w:val="left"/>
      <w:pPr>
        <w:ind w:left="8635" w:hanging="477"/>
      </w:pPr>
      <w:rPr>
        <w:lang w:val="pt-PT" w:eastAsia="en-US" w:bidi="ar-SA"/>
      </w:rPr>
    </w:lvl>
  </w:abstractNum>
  <w:abstractNum w:abstractNumId="5" w15:restartNumberingAfterBreak="0">
    <w:nsid w:val="4CDC56F4"/>
    <w:multiLevelType w:val="multilevel"/>
    <w:tmpl w:val="C298DF14"/>
    <w:lvl w:ilvl="0">
      <w:start w:val="1"/>
      <w:numFmt w:val="decimal"/>
      <w:lvlText w:val="%1."/>
      <w:lvlJc w:val="left"/>
      <w:pPr>
        <w:ind w:left="460" w:hanging="241"/>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220" w:hanging="416"/>
      </w:pPr>
      <w:rPr>
        <w:b/>
        <w:bCs w:val="0"/>
        <w:w w:val="100"/>
        <w:lang w:val="pt-PT" w:eastAsia="en-US" w:bidi="ar-SA"/>
      </w:rPr>
    </w:lvl>
    <w:lvl w:ilvl="2">
      <w:numFmt w:val="bullet"/>
      <w:lvlText w:val="•"/>
      <w:lvlJc w:val="left"/>
      <w:pPr>
        <w:ind w:left="580" w:hanging="416"/>
      </w:pPr>
      <w:rPr>
        <w:lang w:val="pt-PT" w:eastAsia="en-US" w:bidi="ar-SA"/>
      </w:rPr>
    </w:lvl>
    <w:lvl w:ilvl="3">
      <w:numFmt w:val="bullet"/>
      <w:lvlText w:val="•"/>
      <w:lvlJc w:val="left"/>
      <w:pPr>
        <w:ind w:left="1849" w:hanging="416"/>
      </w:pPr>
      <w:rPr>
        <w:lang w:val="pt-PT" w:eastAsia="en-US" w:bidi="ar-SA"/>
      </w:rPr>
    </w:lvl>
    <w:lvl w:ilvl="4">
      <w:numFmt w:val="bullet"/>
      <w:lvlText w:val="•"/>
      <w:lvlJc w:val="left"/>
      <w:pPr>
        <w:ind w:left="3119" w:hanging="416"/>
      </w:pPr>
      <w:rPr>
        <w:lang w:val="pt-PT" w:eastAsia="en-US" w:bidi="ar-SA"/>
      </w:rPr>
    </w:lvl>
    <w:lvl w:ilvl="5">
      <w:numFmt w:val="bullet"/>
      <w:lvlText w:val="•"/>
      <w:lvlJc w:val="left"/>
      <w:pPr>
        <w:ind w:left="4389" w:hanging="416"/>
      </w:pPr>
      <w:rPr>
        <w:lang w:val="pt-PT" w:eastAsia="en-US" w:bidi="ar-SA"/>
      </w:rPr>
    </w:lvl>
    <w:lvl w:ilvl="6">
      <w:numFmt w:val="bullet"/>
      <w:lvlText w:val="•"/>
      <w:lvlJc w:val="left"/>
      <w:pPr>
        <w:ind w:left="5659" w:hanging="416"/>
      </w:pPr>
      <w:rPr>
        <w:lang w:val="pt-PT" w:eastAsia="en-US" w:bidi="ar-SA"/>
      </w:rPr>
    </w:lvl>
    <w:lvl w:ilvl="7">
      <w:numFmt w:val="bullet"/>
      <w:lvlText w:val="•"/>
      <w:lvlJc w:val="left"/>
      <w:pPr>
        <w:ind w:left="6929" w:hanging="416"/>
      </w:pPr>
      <w:rPr>
        <w:lang w:val="pt-PT" w:eastAsia="en-US" w:bidi="ar-SA"/>
      </w:rPr>
    </w:lvl>
    <w:lvl w:ilvl="8">
      <w:numFmt w:val="bullet"/>
      <w:lvlText w:val="•"/>
      <w:lvlJc w:val="left"/>
      <w:pPr>
        <w:ind w:left="8199" w:hanging="416"/>
      </w:pPr>
      <w:rPr>
        <w:lang w:val="pt-PT" w:eastAsia="en-US" w:bidi="ar-SA"/>
      </w:rPr>
    </w:lvl>
  </w:abstractNum>
  <w:abstractNum w:abstractNumId="6" w15:restartNumberingAfterBreak="0">
    <w:nsid w:val="5D1530A3"/>
    <w:multiLevelType w:val="multilevel"/>
    <w:tmpl w:val="A4EA30D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6B4A67"/>
    <w:multiLevelType w:val="hybridMultilevel"/>
    <w:tmpl w:val="4BE4FEC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2A52230"/>
    <w:multiLevelType w:val="hybridMultilevel"/>
    <w:tmpl w:val="960266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344662A"/>
    <w:multiLevelType w:val="multilevel"/>
    <w:tmpl w:val="1B60A3A8"/>
    <w:lvl w:ilvl="0">
      <w:start w:val="11"/>
      <w:numFmt w:val="decimal"/>
      <w:lvlText w:val="%1"/>
      <w:lvlJc w:val="left"/>
      <w:pPr>
        <w:ind w:left="100" w:hanging="523"/>
      </w:pPr>
      <w:rPr>
        <w:lang w:val="pt-PT" w:eastAsia="en-US" w:bidi="ar-SA"/>
      </w:rPr>
    </w:lvl>
    <w:lvl w:ilvl="1">
      <w:start w:val="1"/>
      <w:numFmt w:val="decimal"/>
      <w:lvlText w:val="%1.%2."/>
      <w:lvlJc w:val="left"/>
      <w:pPr>
        <w:ind w:left="100" w:hanging="523"/>
      </w:pPr>
      <w:rPr>
        <w:rFonts w:ascii="Times New Roman" w:eastAsia="Times New Roman" w:hAnsi="Times New Roman" w:cs="Times New Roman" w:hint="default"/>
        <w:b/>
        <w:bCs/>
        <w:spacing w:val="-14"/>
        <w:w w:val="100"/>
        <w:sz w:val="24"/>
        <w:szCs w:val="24"/>
        <w:lang w:val="pt-PT" w:eastAsia="en-US" w:bidi="ar-SA"/>
      </w:rPr>
    </w:lvl>
    <w:lvl w:ilvl="2">
      <w:numFmt w:val="bullet"/>
      <w:lvlText w:val="•"/>
      <w:lvlJc w:val="left"/>
      <w:pPr>
        <w:ind w:left="2227" w:hanging="523"/>
      </w:pPr>
      <w:rPr>
        <w:lang w:val="pt-PT" w:eastAsia="en-US" w:bidi="ar-SA"/>
      </w:rPr>
    </w:lvl>
    <w:lvl w:ilvl="3">
      <w:numFmt w:val="bullet"/>
      <w:lvlText w:val="•"/>
      <w:lvlJc w:val="left"/>
      <w:pPr>
        <w:ind w:left="3291" w:hanging="523"/>
      </w:pPr>
      <w:rPr>
        <w:lang w:val="pt-PT" w:eastAsia="en-US" w:bidi="ar-SA"/>
      </w:rPr>
    </w:lvl>
    <w:lvl w:ilvl="4">
      <w:numFmt w:val="bullet"/>
      <w:lvlText w:val="•"/>
      <w:lvlJc w:val="left"/>
      <w:pPr>
        <w:ind w:left="4355" w:hanging="523"/>
      </w:pPr>
      <w:rPr>
        <w:lang w:val="pt-PT" w:eastAsia="en-US" w:bidi="ar-SA"/>
      </w:rPr>
    </w:lvl>
    <w:lvl w:ilvl="5">
      <w:numFmt w:val="bullet"/>
      <w:lvlText w:val="•"/>
      <w:lvlJc w:val="left"/>
      <w:pPr>
        <w:ind w:left="5419" w:hanging="523"/>
      </w:pPr>
      <w:rPr>
        <w:lang w:val="pt-PT" w:eastAsia="en-US" w:bidi="ar-SA"/>
      </w:rPr>
    </w:lvl>
    <w:lvl w:ilvl="6">
      <w:numFmt w:val="bullet"/>
      <w:lvlText w:val="•"/>
      <w:lvlJc w:val="left"/>
      <w:pPr>
        <w:ind w:left="6483" w:hanging="523"/>
      </w:pPr>
      <w:rPr>
        <w:lang w:val="pt-PT" w:eastAsia="en-US" w:bidi="ar-SA"/>
      </w:rPr>
    </w:lvl>
    <w:lvl w:ilvl="7">
      <w:numFmt w:val="bullet"/>
      <w:lvlText w:val="•"/>
      <w:lvlJc w:val="left"/>
      <w:pPr>
        <w:ind w:left="7547" w:hanging="523"/>
      </w:pPr>
      <w:rPr>
        <w:lang w:val="pt-PT" w:eastAsia="en-US" w:bidi="ar-SA"/>
      </w:rPr>
    </w:lvl>
    <w:lvl w:ilvl="8">
      <w:numFmt w:val="bullet"/>
      <w:lvlText w:val="•"/>
      <w:lvlJc w:val="left"/>
      <w:pPr>
        <w:ind w:left="8611" w:hanging="523"/>
      </w:pPr>
      <w:rPr>
        <w:lang w:val="pt-PT" w:eastAsia="en-US" w:bidi="ar-SA"/>
      </w:rPr>
    </w:lvl>
  </w:abstractNum>
  <w:abstractNum w:abstractNumId="10" w15:restartNumberingAfterBreak="0">
    <w:nsid w:val="637F4AD1"/>
    <w:multiLevelType w:val="multilevel"/>
    <w:tmpl w:val="CF64DAFC"/>
    <w:lvl w:ilvl="0">
      <w:start w:val="10"/>
      <w:numFmt w:val="decimal"/>
      <w:lvlText w:val="%1"/>
      <w:lvlJc w:val="left"/>
      <w:pPr>
        <w:ind w:left="640" w:hanging="541"/>
      </w:pPr>
      <w:rPr>
        <w:lang w:val="pt-PT" w:eastAsia="en-US" w:bidi="ar-SA"/>
      </w:rPr>
    </w:lvl>
    <w:lvl w:ilvl="1">
      <w:start w:val="1"/>
      <w:numFmt w:val="decimal"/>
      <w:lvlText w:val="%1.%2."/>
      <w:lvlJc w:val="left"/>
      <w:pPr>
        <w:ind w:left="541" w:hanging="541"/>
      </w:pPr>
      <w:rPr>
        <w:rFonts w:ascii="Times New Roman" w:eastAsia="Times New Roman" w:hAnsi="Times New Roman" w:cs="Times New Roman" w:hint="default"/>
        <w:b/>
        <w:bCs/>
        <w:w w:val="100"/>
        <w:sz w:val="24"/>
        <w:szCs w:val="24"/>
        <w:lang w:val="pt-BR" w:eastAsia="en-US" w:bidi="ar-SA"/>
      </w:rPr>
    </w:lvl>
    <w:lvl w:ilvl="2">
      <w:numFmt w:val="bullet"/>
      <w:lvlText w:val="•"/>
      <w:lvlJc w:val="left"/>
      <w:pPr>
        <w:ind w:left="2659" w:hanging="541"/>
      </w:pPr>
      <w:rPr>
        <w:lang w:val="pt-PT" w:eastAsia="en-US" w:bidi="ar-SA"/>
      </w:rPr>
    </w:lvl>
    <w:lvl w:ilvl="3">
      <w:numFmt w:val="bullet"/>
      <w:lvlText w:val="•"/>
      <w:lvlJc w:val="left"/>
      <w:pPr>
        <w:ind w:left="3669" w:hanging="541"/>
      </w:pPr>
      <w:rPr>
        <w:lang w:val="pt-PT" w:eastAsia="en-US" w:bidi="ar-SA"/>
      </w:rPr>
    </w:lvl>
    <w:lvl w:ilvl="4">
      <w:numFmt w:val="bullet"/>
      <w:lvlText w:val="•"/>
      <w:lvlJc w:val="left"/>
      <w:pPr>
        <w:ind w:left="4679" w:hanging="541"/>
      </w:pPr>
      <w:rPr>
        <w:lang w:val="pt-PT" w:eastAsia="en-US" w:bidi="ar-SA"/>
      </w:rPr>
    </w:lvl>
    <w:lvl w:ilvl="5">
      <w:numFmt w:val="bullet"/>
      <w:lvlText w:val="•"/>
      <w:lvlJc w:val="left"/>
      <w:pPr>
        <w:ind w:left="5689" w:hanging="541"/>
      </w:pPr>
      <w:rPr>
        <w:lang w:val="pt-PT" w:eastAsia="en-US" w:bidi="ar-SA"/>
      </w:rPr>
    </w:lvl>
    <w:lvl w:ilvl="6">
      <w:numFmt w:val="bullet"/>
      <w:lvlText w:val="•"/>
      <w:lvlJc w:val="left"/>
      <w:pPr>
        <w:ind w:left="6699" w:hanging="541"/>
      </w:pPr>
      <w:rPr>
        <w:lang w:val="pt-PT" w:eastAsia="en-US" w:bidi="ar-SA"/>
      </w:rPr>
    </w:lvl>
    <w:lvl w:ilvl="7">
      <w:numFmt w:val="bullet"/>
      <w:lvlText w:val="•"/>
      <w:lvlJc w:val="left"/>
      <w:pPr>
        <w:ind w:left="7709" w:hanging="541"/>
      </w:pPr>
      <w:rPr>
        <w:lang w:val="pt-PT" w:eastAsia="en-US" w:bidi="ar-SA"/>
      </w:rPr>
    </w:lvl>
    <w:lvl w:ilvl="8">
      <w:numFmt w:val="bullet"/>
      <w:lvlText w:val="•"/>
      <w:lvlJc w:val="left"/>
      <w:pPr>
        <w:ind w:left="8719" w:hanging="541"/>
      </w:pPr>
      <w:rPr>
        <w:lang w:val="pt-PT" w:eastAsia="en-US" w:bidi="ar-SA"/>
      </w:rPr>
    </w:lvl>
  </w:abstractNum>
  <w:abstractNum w:abstractNumId="11" w15:restartNumberingAfterBreak="0">
    <w:nsid w:val="64DB62E8"/>
    <w:multiLevelType w:val="multilevel"/>
    <w:tmpl w:val="F1AA96B2"/>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997924467">
    <w:abstractNumId w:val="0"/>
    <w:lvlOverride w:ilvl="0">
      <w:startOverride w:val="1"/>
    </w:lvlOverride>
    <w:lvlOverride w:ilvl="1"/>
    <w:lvlOverride w:ilvl="2"/>
    <w:lvlOverride w:ilvl="3"/>
    <w:lvlOverride w:ilvl="4"/>
    <w:lvlOverride w:ilvl="5"/>
    <w:lvlOverride w:ilvl="6"/>
    <w:lvlOverride w:ilvl="7"/>
    <w:lvlOverride w:ilvl="8"/>
  </w:num>
  <w:num w:numId="2" w16cid:durableId="1549875034">
    <w:abstractNumId w:val="5"/>
  </w:num>
  <w:num w:numId="3" w16cid:durableId="571042634">
    <w:abstractNumId w:val="4"/>
    <w:lvlOverride w:ilvl="0">
      <w:startOverride w:val="5"/>
    </w:lvlOverride>
    <w:lvlOverride w:ilvl="1">
      <w:startOverride w:val="1"/>
    </w:lvlOverride>
    <w:lvlOverride w:ilvl="2"/>
    <w:lvlOverride w:ilvl="3"/>
    <w:lvlOverride w:ilvl="4"/>
    <w:lvlOverride w:ilvl="5"/>
    <w:lvlOverride w:ilvl="6"/>
    <w:lvlOverride w:ilvl="7"/>
    <w:lvlOverride w:ilvl="8"/>
  </w:num>
  <w:num w:numId="4" w16cid:durableId="1093362348">
    <w:abstractNumId w:val="3"/>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2100826820">
    <w:abstractNumId w:val="1"/>
    <w:lvlOverride w:ilvl="0">
      <w:startOverride w:val="9"/>
    </w:lvlOverride>
    <w:lvlOverride w:ilvl="1">
      <w:startOverride w:val="1"/>
    </w:lvlOverride>
    <w:lvlOverride w:ilvl="2"/>
    <w:lvlOverride w:ilvl="3"/>
    <w:lvlOverride w:ilvl="4"/>
    <w:lvlOverride w:ilvl="5"/>
    <w:lvlOverride w:ilvl="6"/>
    <w:lvlOverride w:ilvl="7"/>
    <w:lvlOverride w:ilvl="8"/>
  </w:num>
  <w:num w:numId="6" w16cid:durableId="1726952194">
    <w:abstractNumId w:val="10"/>
    <w:lvlOverride w:ilvl="0">
      <w:startOverride w:val="10"/>
    </w:lvlOverride>
    <w:lvlOverride w:ilvl="1">
      <w:startOverride w:val="1"/>
    </w:lvlOverride>
    <w:lvlOverride w:ilvl="2"/>
    <w:lvlOverride w:ilvl="3"/>
    <w:lvlOverride w:ilvl="4"/>
    <w:lvlOverride w:ilvl="5"/>
    <w:lvlOverride w:ilvl="6"/>
    <w:lvlOverride w:ilvl="7"/>
    <w:lvlOverride w:ilvl="8"/>
  </w:num>
  <w:num w:numId="7" w16cid:durableId="951857888">
    <w:abstractNumId w:val="9"/>
    <w:lvlOverride w:ilvl="0">
      <w:startOverride w:val="11"/>
    </w:lvlOverride>
    <w:lvlOverride w:ilvl="1">
      <w:startOverride w:val="1"/>
    </w:lvlOverride>
    <w:lvlOverride w:ilvl="2"/>
    <w:lvlOverride w:ilvl="3"/>
    <w:lvlOverride w:ilvl="4"/>
    <w:lvlOverride w:ilvl="5"/>
    <w:lvlOverride w:ilvl="6"/>
    <w:lvlOverride w:ilvl="7"/>
    <w:lvlOverride w:ilvl="8"/>
  </w:num>
  <w:num w:numId="8" w16cid:durableId="1101025350">
    <w:abstractNumId w:val="2"/>
  </w:num>
  <w:num w:numId="9" w16cid:durableId="291596492">
    <w:abstractNumId w:val="7"/>
  </w:num>
  <w:num w:numId="10" w16cid:durableId="575096885">
    <w:abstractNumId w:val="8"/>
  </w:num>
  <w:num w:numId="11" w16cid:durableId="157308851">
    <w:abstractNumId w:val="11"/>
  </w:num>
  <w:num w:numId="12" w16cid:durableId="118490155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24C"/>
    <w:rsid w:val="000006DE"/>
    <w:rsid w:val="00001C82"/>
    <w:rsid w:val="00002E1F"/>
    <w:rsid w:val="00003728"/>
    <w:rsid w:val="000044BF"/>
    <w:rsid w:val="00005676"/>
    <w:rsid w:val="000058C4"/>
    <w:rsid w:val="00006260"/>
    <w:rsid w:val="00006D10"/>
    <w:rsid w:val="0001021B"/>
    <w:rsid w:val="00010EFF"/>
    <w:rsid w:val="00011524"/>
    <w:rsid w:val="00011B49"/>
    <w:rsid w:val="000128FF"/>
    <w:rsid w:val="00012B66"/>
    <w:rsid w:val="00016416"/>
    <w:rsid w:val="00016BC9"/>
    <w:rsid w:val="00017CB7"/>
    <w:rsid w:val="00017DE3"/>
    <w:rsid w:val="00020286"/>
    <w:rsid w:val="00020E86"/>
    <w:rsid w:val="0002297B"/>
    <w:rsid w:val="0002396E"/>
    <w:rsid w:val="00023C34"/>
    <w:rsid w:val="0002708B"/>
    <w:rsid w:val="00027690"/>
    <w:rsid w:val="00031173"/>
    <w:rsid w:val="000350EF"/>
    <w:rsid w:val="00036BC7"/>
    <w:rsid w:val="0003715F"/>
    <w:rsid w:val="000371F8"/>
    <w:rsid w:val="000375B8"/>
    <w:rsid w:val="00037A7E"/>
    <w:rsid w:val="0004154D"/>
    <w:rsid w:val="0004244A"/>
    <w:rsid w:val="000424D2"/>
    <w:rsid w:val="00045BF8"/>
    <w:rsid w:val="00045F28"/>
    <w:rsid w:val="00051DCE"/>
    <w:rsid w:val="00054112"/>
    <w:rsid w:val="00054D45"/>
    <w:rsid w:val="000550E2"/>
    <w:rsid w:val="00057366"/>
    <w:rsid w:val="00060CA3"/>
    <w:rsid w:val="000637EF"/>
    <w:rsid w:val="00064F91"/>
    <w:rsid w:val="00065672"/>
    <w:rsid w:val="00067760"/>
    <w:rsid w:val="00067B12"/>
    <w:rsid w:val="00067B41"/>
    <w:rsid w:val="000716C7"/>
    <w:rsid w:val="00077323"/>
    <w:rsid w:val="00077F06"/>
    <w:rsid w:val="00080192"/>
    <w:rsid w:val="00081044"/>
    <w:rsid w:val="000843EC"/>
    <w:rsid w:val="00084584"/>
    <w:rsid w:val="00084850"/>
    <w:rsid w:val="000849CD"/>
    <w:rsid w:val="00085820"/>
    <w:rsid w:val="00086279"/>
    <w:rsid w:val="00086683"/>
    <w:rsid w:val="000900DD"/>
    <w:rsid w:val="00090D7D"/>
    <w:rsid w:val="000947AB"/>
    <w:rsid w:val="000961E0"/>
    <w:rsid w:val="00096D68"/>
    <w:rsid w:val="000A0B2F"/>
    <w:rsid w:val="000A15CA"/>
    <w:rsid w:val="000A388F"/>
    <w:rsid w:val="000A4180"/>
    <w:rsid w:val="000A5320"/>
    <w:rsid w:val="000A5450"/>
    <w:rsid w:val="000A6DA7"/>
    <w:rsid w:val="000A7CD0"/>
    <w:rsid w:val="000B0AFC"/>
    <w:rsid w:val="000B16B4"/>
    <w:rsid w:val="000B2CB0"/>
    <w:rsid w:val="000C0893"/>
    <w:rsid w:val="000C289A"/>
    <w:rsid w:val="000C2CB3"/>
    <w:rsid w:val="000C3CB8"/>
    <w:rsid w:val="000C5E6E"/>
    <w:rsid w:val="000C6391"/>
    <w:rsid w:val="000C64F2"/>
    <w:rsid w:val="000C6546"/>
    <w:rsid w:val="000C7A2D"/>
    <w:rsid w:val="000D1185"/>
    <w:rsid w:val="000D28FE"/>
    <w:rsid w:val="000D320E"/>
    <w:rsid w:val="000D5094"/>
    <w:rsid w:val="000D547F"/>
    <w:rsid w:val="000D6A62"/>
    <w:rsid w:val="000E06EC"/>
    <w:rsid w:val="000E0AF1"/>
    <w:rsid w:val="000E17EE"/>
    <w:rsid w:val="000E253F"/>
    <w:rsid w:val="000E2D30"/>
    <w:rsid w:val="000E2DFE"/>
    <w:rsid w:val="000E6614"/>
    <w:rsid w:val="000E6716"/>
    <w:rsid w:val="000F327C"/>
    <w:rsid w:val="000F3D66"/>
    <w:rsid w:val="000F3EA8"/>
    <w:rsid w:val="000F7BD0"/>
    <w:rsid w:val="00101C71"/>
    <w:rsid w:val="00102E76"/>
    <w:rsid w:val="001035CB"/>
    <w:rsid w:val="00106156"/>
    <w:rsid w:val="00107C02"/>
    <w:rsid w:val="00107D60"/>
    <w:rsid w:val="001117AA"/>
    <w:rsid w:val="0011383B"/>
    <w:rsid w:val="00114662"/>
    <w:rsid w:val="00116760"/>
    <w:rsid w:val="00120807"/>
    <w:rsid w:val="001218E3"/>
    <w:rsid w:val="00122AAE"/>
    <w:rsid w:val="00123360"/>
    <w:rsid w:val="00124668"/>
    <w:rsid w:val="00125EE6"/>
    <w:rsid w:val="00126079"/>
    <w:rsid w:val="00127D27"/>
    <w:rsid w:val="00131F9D"/>
    <w:rsid w:val="00141E45"/>
    <w:rsid w:val="00142DC1"/>
    <w:rsid w:val="00143992"/>
    <w:rsid w:val="00143B03"/>
    <w:rsid w:val="001441EE"/>
    <w:rsid w:val="00144DCE"/>
    <w:rsid w:val="0014565C"/>
    <w:rsid w:val="001510D1"/>
    <w:rsid w:val="0015131B"/>
    <w:rsid w:val="00151447"/>
    <w:rsid w:val="001517EF"/>
    <w:rsid w:val="00152692"/>
    <w:rsid w:val="001527AB"/>
    <w:rsid w:val="001545EC"/>
    <w:rsid w:val="00154DF9"/>
    <w:rsid w:val="00154FA0"/>
    <w:rsid w:val="00157EA2"/>
    <w:rsid w:val="00160006"/>
    <w:rsid w:val="0016117E"/>
    <w:rsid w:val="00161EB3"/>
    <w:rsid w:val="00161F77"/>
    <w:rsid w:val="00162A26"/>
    <w:rsid w:val="00164CC4"/>
    <w:rsid w:val="001668BC"/>
    <w:rsid w:val="00167D90"/>
    <w:rsid w:val="00170FD8"/>
    <w:rsid w:val="00171803"/>
    <w:rsid w:val="00171843"/>
    <w:rsid w:val="00172975"/>
    <w:rsid w:val="00172B73"/>
    <w:rsid w:val="0017624B"/>
    <w:rsid w:val="00176E6F"/>
    <w:rsid w:val="00180B14"/>
    <w:rsid w:val="0018124F"/>
    <w:rsid w:val="00181A1A"/>
    <w:rsid w:val="00182070"/>
    <w:rsid w:val="00184083"/>
    <w:rsid w:val="001851A6"/>
    <w:rsid w:val="0018595A"/>
    <w:rsid w:val="00186653"/>
    <w:rsid w:val="0018669D"/>
    <w:rsid w:val="00186A5B"/>
    <w:rsid w:val="00187AE3"/>
    <w:rsid w:val="00190342"/>
    <w:rsid w:val="00190F58"/>
    <w:rsid w:val="00192EBB"/>
    <w:rsid w:val="00193F9F"/>
    <w:rsid w:val="00194DAB"/>
    <w:rsid w:val="0019630A"/>
    <w:rsid w:val="001A04B4"/>
    <w:rsid w:val="001A052C"/>
    <w:rsid w:val="001A0864"/>
    <w:rsid w:val="001A0883"/>
    <w:rsid w:val="001A299F"/>
    <w:rsid w:val="001A42CB"/>
    <w:rsid w:val="001A6539"/>
    <w:rsid w:val="001A66ED"/>
    <w:rsid w:val="001B7E18"/>
    <w:rsid w:val="001C3192"/>
    <w:rsid w:val="001C6AF6"/>
    <w:rsid w:val="001D1ACC"/>
    <w:rsid w:val="001D35B2"/>
    <w:rsid w:val="001D480C"/>
    <w:rsid w:val="001D738B"/>
    <w:rsid w:val="001E064C"/>
    <w:rsid w:val="001E0AF4"/>
    <w:rsid w:val="001E157E"/>
    <w:rsid w:val="001E1644"/>
    <w:rsid w:val="001E1A3C"/>
    <w:rsid w:val="001E24C4"/>
    <w:rsid w:val="001E6773"/>
    <w:rsid w:val="001E7E82"/>
    <w:rsid w:val="001F21BB"/>
    <w:rsid w:val="001F35CF"/>
    <w:rsid w:val="001F394D"/>
    <w:rsid w:val="001F3CB8"/>
    <w:rsid w:val="001F4116"/>
    <w:rsid w:val="001F592D"/>
    <w:rsid w:val="00200FE7"/>
    <w:rsid w:val="00201F32"/>
    <w:rsid w:val="00203677"/>
    <w:rsid w:val="00204481"/>
    <w:rsid w:val="002047B9"/>
    <w:rsid w:val="00214A23"/>
    <w:rsid w:val="00215953"/>
    <w:rsid w:val="00215E92"/>
    <w:rsid w:val="0022110A"/>
    <w:rsid w:val="002250B6"/>
    <w:rsid w:val="00225597"/>
    <w:rsid w:val="00225C6F"/>
    <w:rsid w:val="00231481"/>
    <w:rsid w:val="00231C59"/>
    <w:rsid w:val="00233666"/>
    <w:rsid w:val="002339B9"/>
    <w:rsid w:val="00234842"/>
    <w:rsid w:val="00235954"/>
    <w:rsid w:val="00236AC3"/>
    <w:rsid w:val="00237809"/>
    <w:rsid w:val="0023786B"/>
    <w:rsid w:val="0023788E"/>
    <w:rsid w:val="0023789A"/>
    <w:rsid w:val="0024380D"/>
    <w:rsid w:val="00244B32"/>
    <w:rsid w:val="00244D2F"/>
    <w:rsid w:val="00246156"/>
    <w:rsid w:val="002462D4"/>
    <w:rsid w:val="00250857"/>
    <w:rsid w:val="00255D70"/>
    <w:rsid w:val="002565B6"/>
    <w:rsid w:val="002603E0"/>
    <w:rsid w:val="00260EDD"/>
    <w:rsid w:val="002622D8"/>
    <w:rsid w:val="002644AC"/>
    <w:rsid w:val="00264BBA"/>
    <w:rsid w:val="00264C6B"/>
    <w:rsid w:val="00265DE7"/>
    <w:rsid w:val="00267AFE"/>
    <w:rsid w:val="002700E5"/>
    <w:rsid w:val="002703D1"/>
    <w:rsid w:val="0027403A"/>
    <w:rsid w:val="00274A7C"/>
    <w:rsid w:val="0027556E"/>
    <w:rsid w:val="002758B8"/>
    <w:rsid w:val="00275B68"/>
    <w:rsid w:val="002762A0"/>
    <w:rsid w:val="002764EC"/>
    <w:rsid w:val="002768F4"/>
    <w:rsid w:val="00277EE7"/>
    <w:rsid w:val="00280736"/>
    <w:rsid w:val="002809FE"/>
    <w:rsid w:val="0028127A"/>
    <w:rsid w:val="00282B2C"/>
    <w:rsid w:val="002835B1"/>
    <w:rsid w:val="002838C5"/>
    <w:rsid w:val="002854A0"/>
    <w:rsid w:val="002863DE"/>
    <w:rsid w:val="00290F11"/>
    <w:rsid w:val="0029154C"/>
    <w:rsid w:val="00292076"/>
    <w:rsid w:val="00292F5C"/>
    <w:rsid w:val="002936C6"/>
    <w:rsid w:val="002948D4"/>
    <w:rsid w:val="002969F1"/>
    <w:rsid w:val="00297A40"/>
    <w:rsid w:val="002A322E"/>
    <w:rsid w:val="002A326D"/>
    <w:rsid w:val="002A6D9E"/>
    <w:rsid w:val="002B1B2C"/>
    <w:rsid w:val="002B46BD"/>
    <w:rsid w:val="002B5CEB"/>
    <w:rsid w:val="002B5F08"/>
    <w:rsid w:val="002B6D49"/>
    <w:rsid w:val="002B713C"/>
    <w:rsid w:val="002C4DD8"/>
    <w:rsid w:val="002C59FE"/>
    <w:rsid w:val="002C63BA"/>
    <w:rsid w:val="002C7EBA"/>
    <w:rsid w:val="002D0112"/>
    <w:rsid w:val="002D019E"/>
    <w:rsid w:val="002D196C"/>
    <w:rsid w:val="002D2F2E"/>
    <w:rsid w:val="002D48C7"/>
    <w:rsid w:val="002D6023"/>
    <w:rsid w:val="002D61B2"/>
    <w:rsid w:val="002D66E0"/>
    <w:rsid w:val="002D6B91"/>
    <w:rsid w:val="002E33A0"/>
    <w:rsid w:val="002E5ADA"/>
    <w:rsid w:val="002E5FF1"/>
    <w:rsid w:val="002E631D"/>
    <w:rsid w:val="002E78C1"/>
    <w:rsid w:val="002F121A"/>
    <w:rsid w:val="002F3EBA"/>
    <w:rsid w:val="002F594D"/>
    <w:rsid w:val="002F5E1B"/>
    <w:rsid w:val="002F70F4"/>
    <w:rsid w:val="002F7C6D"/>
    <w:rsid w:val="002F7E30"/>
    <w:rsid w:val="00301F70"/>
    <w:rsid w:val="003026A6"/>
    <w:rsid w:val="00303150"/>
    <w:rsid w:val="00305D36"/>
    <w:rsid w:val="0030660F"/>
    <w:rsid w:val="003116A3"/>
    <w:rsid w:val="0031227C"/>
    <w:rsid w:val="00313AF0"/>
    <w:rsid w:val="00315ADE"/>
    <w:rsid w:val="00316BB0"/>
    <w:rsid w:val="00317374"/>
    <w:rsid w:val="00321CBF"/>
    <w:rsid w:val="00322772"/>
    <w:rsid w:val="00324F26"/>
    <w:rsid w:val="00325135"/>
    <w:rsid w:val="003258A7"/>
    <w:rsid w:val="003267DB"/>
    <w:rsid w:val="00326E49"/>
    <w:rsid w:val="00327DAC"/>
    <w:rsid w:val="00332962"/>
    <w:rsid w:val="00334253"/>
    <w:rsid w:val="003352EB"/>
    <w:rsid w:val="003414B0"/>
    <w:rsid w:val="0034363B"/>
    <w:rsid w:val="00344D51"/>
    <w:rsid w:val="00345323"/>
    <w:rsid w:val="00346269"/>
    <w:rsid w:val="0034638D"/>
    <w:rsid w:val="003501CA"/>
    <w:rsid w:val="0035082D"/>
    <w:rsid w:val="003510BE"/>
    <w:rsid w:val="00351148"/>
    <w:rsid w:val="00352184"/>
    <w:rsid w:val="00353945"/>
    <w:rsid w:val="00353CFD"/>
    <w:rsid w:val="003550E2"/>
    <w:rsid w:val="00355A0C"/>
    <w:rsid w:val="003571CB"/>
    <w:rsid w:val="00357E23"/>
    <w:rsid w:val="0036066A"/>
    <w:rsid w:val="0036468E"/>
    <w:rsid w:val="003669DF"/>
    <w:rsid w:val="00371B2C"/>
    <w:rsid w:val="00373E26"/>
    <w:rsid w:val="00375A5D"/>
    <w:rsid w:val="003762B5"/>
    <w:rsid w:val="0038051D"/>
    <w:rsid w:val="00380B0A"/>
    <w:rsid w:val="003816EC"/>
    <w:rsid w:val="00381F8C"/>
    <w:rsid w:val="00381FAB"/>
    <w:rsid w:val="00382081"/>
    <w:rsid w:val="003822E6"/>
    <w:rsid w:val="00382696"/>
    <w:rsid w:val="00382B04"/>
    <w:rsid w:val="00383B55"/>
    <w:rsid w:val="00385468"/>
    <w:rsid w:val="00385673"/>
    <w:rsid w:val="00390F7F"/>
    <w:rsid w:val="00391CE6"/>
    <w:rsid w:val="0039271E"/>
    <w:rsid w:val="00394142"/>
    <w:rsid w:val="00394B1C"/>
    <w:rsid w:val="0039739C"/>
    <w:rsid w:val="003A0417"/>
    <w:rsid w:val="003A28BA"/>
    <w:rsid w:val="003A4398"/>
    <w:rsid w:val="003A592E"/>
    <w:rsid w:val="003A6FEE"/>
    <w:rsid w:val="003B0343"/>
    <w:rsid w:val="003B1A1E"/>
    <w:rsid w:val="003B2B48"/>
    <w:rsid w:val="003B490A"/>
    <w:rsid w:val="003B56AD"/>
    <w:rsid w:val="003C04E8"/>
    <w:rsid w:val="003C0F3D"/>
    <w:rsid w:val="003C1926"/>
    <w:rsid w:val="003C55DC"/>
    <w:rsid w:val="003C7D84"/>
    <w:rsid w:val="003D0EB3"/>
    <w:rsid w:val="003D1D07"/>
    <w:rsid w:val="003D20CE"/>
    <w:rsid w:val="003D353B"/>
    <w:rsid w:val="003D3FB1"/>
    <w:rsid w:val="003D599B"/>
    <w:rsid w:val="003D5A52"/>
    <w:rsid w:val="003D5BC7"/>
    <w:rsid w:val="003D6622"/>
    <w:rsid w:val="003D6763"/>
    <w:rsid w:val="003D724C"/>
    <w:rsid w:val="003D75E2"/>
    <w:rsid w:val="003E05BD"/>
    <w:rsid w:val="003E340E"/>
    <w:rsid w:val="003E55DD"/>
    <w:rsid w:val="003E7963"/>
    <w:rsid w:val="003F1DBA"/>
    <w:rsid w:val="003F49F4"/>
    <w:rsid w:val="003F64BA"/>
    <w:rsid w:val="0040043D"/>
    <w:rsid w:val="00400CBC"/>
    <w:rsid w:val="0040309E"/>
    <w:rsid w:val="004030BE"/>
    <w:rsid w:val="00403899"/>
    <w:rsid w:val="0040428E"/>
    <w:rsid w:val="00404C29"/>
    <w:rsid w:val="00405C6D"/>
    <w:rsid w:val="00410423"/>
    <w:rsid w:val="004156F8"/>
    <w:rsid w:val="004157A8"/>
    <w:rsid w:val="00415802"/>
    <w:rsid w:val="004211A0"/>
    <w:rsid w:val="004223D8"/>
    <w:rsid w:val="004230D8"/>
    <w:rsid w:val="004274AA"/>
    <w:rsid w:val="00431212"/>
    <w:rsid w:val="00431ED9"/>
    <w:rsid w:val="00433AB6"/>
    <w:rsid w:val="00435E81"/>
    <w:rsid w:val="004367A2"/>
    <w:rsid w:val="00437293"/>
    <w:rsid w:val="004377E8"/>
    <w:rsid w:val="00437F7C"/>
    <w:rsid w:val="00441B49"/>
    <w:rsid w:val="00441BEB"/>
    <w:rsid w:val="00442B76"/>
    <w:rsid w:val="00444ED3"/>
    <w:rsid w:val="00444F75"/>
    <w:rsid w:val="00445D3B"/>
    <w:rsid w:val="00450B16"/>
    <w:rsid w:val="00450E2A"/>
    <w:rsid w:val="004520A8"/>
    <w:rsid w:val="00453125"/>
    <w:rsid w:val="00453944"/>
    <w:rsid w:val="004564C2"/>
    <w:rsid w:val="00456AEE"/>
    <w:rsid w:val="00457D05"/>
    <w:rsid w:val="004676AA"/>
    <w:rsid w:val="00467BB0"/>
    <w:rsid w:val="0047076C"/>
    <w:rsid w:val="004708D7"/>
    <w:rsid w:val="00470AE3"/>
    <w:rsid w:val="00470B68"/>
    <w:rsid w:val="00471382"/>
    <w:rsid w:val="004724B9"/>
    <w:rsid w:val="0047252E"/>
    <w:rsid w:val="00474E5F"/>
    <w:rsid w:val="00475455"/>
    <w:rsid w:val="00476405"/>
    <w:rsid w:val="0047658F"/>
    <w:rsid w:val="004769E4"/>
    <w:rsid w:val="00477F9C"/>
    <w:rsid w:val="0048000D"/>
    <w:rsid w:val="0048005A"/>
    <w:rsid w:val="004828FF"/>
    <w:rsid w:val="00484087"/>
    <w:rsid w:val="00485CCE"/>
    <w:rsid w:val="00491DD4"/>
    <w:rsid w:val="00492DD3"/>
    <w:rsid w:val="00492FDD"/>
    <w:rsid w:val="00494161"/>
    <w:rsid w:val="00494FD3"/>
    <w:rsid w:val="0049688A"/>
    <w:rsid w:val="004973D2"/>
    <w:rsid w:val="004A0AE5"/>
    <w:rsid w:val="004A0D12"/>
    <w:rsid w:val="004A1124"/>
    <w:rsid w:val="004A2995"/>
    <w:rsid w:val="004A4AAC"/>
    <w:rsid w:val="004A5CCB"/>
    <w:rsid w:val="004A6B7E"/>
    <w:rsid w:val="004A6BFD"/>
    <w:rsid w:val="004A7096"/>
    <w:rsid w:val="004B028D"/>
    <w:rsid w:val="004B3B55"/>
    <w:rsid w:val="004B5D99"/>
    <w:rsid w:val="004B75EF"/>
    <w:rsid w:val="004B7A04"/>
    <w:rsid w:val="004C10E7"/>
    <w:rsid w:val="004C278F"/>
    <w:rsid w:val="004C4064"/>
    <w:rsid w:val="004C4545"/>
    <w:rsid w:val="004C7744"/>
    <w:rsid w:val="004D00C8"/>
    <w:rsid w:val="004D0F27"/>
    <w:rsid w:val="004D2B01"/>
    <w:rsid w:val="004D2D79"/>
    <w:rsid w:val="004D32E2"/>
    <w:rsid w:val="004D4661"/>
    <w:rsid w:val="004D65AF"/>
    <w:rsid w:val="004D7245"/>
    <w:rsid w:val="004D783C"/>
    <w:rsid w:val="004E2E22"/>
    <w:rsid w:val="004E2EAE"/>
    <w:rsid w:val="004E4245"/>
    <w:rsid w:val="004E5395"/>
    <w:rsid w:val="004E5A7F"/>
    <w:rsid w:val="004E7BFD"/>
    <w:rsid w:val="004F0364"/>
    <w:rsid w:val="004F30BC"/>
    <w:rsid w:val="004F41F8"/>
    <w:rsid w:val="004F490F"/>
    <w:rsid w:val="004F54FC"/>
    <w:rsid w:val="004F59D1"/>
    <w:rsid w:val="004F6A92"/>
    <w:rsid w:val="00500CD3"/>
    <w:rsid w:val="00501403"/>
    <w:rsid w:val="00502CCB"/>
    <w:rsid w:val="005045F6"/>
    <w:rsid w:val="005115E9"/>
    <w:rsid w:val="00511FBB"/>
    <w:rsid w:val="005122BD"/>
    <w:rsid w:val="00515903"/>
    <w:rsid w:val="00515A71"/>
    <w:rsid w:val="005179B5"/>
    <w:rsid w:val="00517EDA"/>
    <w:rsid w:val="005216B5"/>
    <w:rsid w:val="00521F01"/>
    <w:rsid w:val="00522054"/>
    <w:rsid w:val="00523639"/>
    <w:rsid w:val="00525C7B"/>
    <w:rsid w:val="0052756D"/>
    <w:rsid w:val="00527A01"/>
    <w:rsid w:val="0053012D"/>
    <w:rsid w:val="005315AD"/>
    <w:rsid w:val="0053354A"/>
    <w:rsid w:val="0053383D"/>
    <w:rsid w:val="005343D5"/>
    <w:rsid w:val="005344CD"/>
    <w:rsid w:val="00534716"/>
    <w:rsid w:val="005348A8"/>
    <w:rsid w:val="00535200"/>
    <w:rsid w:val="005353D8"/>
    <w:rsid w:val="00537E3A"/>
    <w:rsid w:val="00537F84"/>
    <w:rsid w:val="0054169E"/>
    <w:rsid w:val="00542702"/>
    <w:rsid w:val="00542F27"/>
    <w:rsid w:val="00543601"/>
    <w:rsid w:val="005437D5"/>
    <w:rsid w:val="00544B0D"/>
    <w:rsid w:val="00547008"/>
    <w:rsid w:val="0055562B"/>
    <w:rsid w:val="00555B57"/>
    <w:rsid w:val="00560095"/>
    <w:rsid w:val="00560FE0"/>
    <w:rsid w:val="0056116B"/>
    <w:rsid w:val="00563D85"/>
    <w:rsid w:val="00564453"/>
    <w:rsid w:val="005645DF"/>
    <w:rsid w:val="005648AC"/>
    <w:rsid w:val="005655E7"/>
    <w:rsid w:val="00565BBB"/>
    <w:rsid w:val="00567BBD"/>
    <w:rsid w:val="00570913"/>
    <w:rsid w:val="00570A9A"/>
    <w:rsid w:val="005719B5"/>
    <w:rsid w:val="005719D7"/>
    <w:rsid w:val="00573838"/>
    <w:rsid w:val="00577624"/>
    <w:rsid w:val="0058033C"/>
    <w:rsid w:val="005808F5"/>
    <w:rsid w:val="00583490"/>
    <w:rsid w:val="0058436F"/>
    <w:rsid w:val="00585338"/>
    <w:rsid w:val="00585AD0"/>
    <w:rsid w:val="00586DE0"/>
    <w:rsid w:val="00592D3E"/>
    <w:rsid w:val="005932AF"/>
    <w:rsid w:val="00594628"/>
    <w:rsid w:val="00594F18"/>
    <w:rsid w:val="005952C6"/>
    <w:rsid w:val="00595DB1"/>
    <w:rsid w:val="00596A5F"/>
    <w:rsid w:val="005A09D1"/>
    <w:rsid w:val="005A0A9E"/>
    <w:rsid w:val="005A12D2"/>
    <w:rsid w:val="005A5A90"/>
    <w:rsid w:val="005B086F"/>
    <w:rsid w:val="005B5762"/>
    <w:rsid w:val="005B5FC4"/>
    <w:rsid w:val="005C0A84"/>
    <w:rsid w:val="005C1258"/>
    <w:rsid w:val="005C3C4D"/>
    <w:rsid w:val="005C50BE"/>
    <w:rsid w:val="005C75AA"/>
    <w:rsid w:val="005C7770"/>
    <w:rsid w:val="005C7D89"/>
    <w:rsid w:val="005D0FF5"/>
    <w:rsid w:val="005D1D14"/>
    <w:rsid w:val="005D3303"/>
    <w:rsid w:val="005D3940"/>
    <w:rsid w:val="005D503B"/>
    <w:rsid w:val="005D65A8"/>
    <w:rsid w:val="005D7333"/>
    <w:rsid w:val="005E0B65"/>
    <w:rsid w:val="005E1691"/>
    <w:rsid w:val="005E214E"/>
    <w:rsid w:val="005E25AF"/>
    <w:rsid w:val="005E33D4"/>
    <w:rsid w:val="005E3D71"/>
    <w:rsid w:val="005E4565"/>
    <w:rsid w:val="005E4882"/>
    <w:rsid w:val="005E5E02"/>
    <w:rsid w:val="005E6988"/>
    <w:rsid w:val="005E7B62"/>
    <w:rsid w:val="005F07D5"/>
    <w:rsid w:val="005F21CF"/>
    <w:rsid w:val="005F282C"/>
    <w:rsid w:val="005F2E7F"/>
    <w:rsid w:val="005F3520"/>
    <w:rsid w:val="005F4C8D"/>
    <w:rsid w:val="005F56B7"/>
    <w:rsid w:val="005F749C"/>
    <w:rsid w:val="005F7DA1"/>
    <w:rsid w:val="00600A57"/>
    <w:rsid w:val="006018E5"/>
    <w:rsid w:val="006018F4"/>
    <w:rsid w:val="006023BA"/>
    <w:rsid w:val="00604900"/>
    <w:rsid w:val="00604EED"/>
    <w:rsid w:val="006073D6"/>
    <w:rsid w:val="0060786E"/>
    <w:rsid w:val="006105F4"/>
    <w:rsid w:val="006157D9"/>
    <w:rsid w:val="00616787"/>
    <w:rsid w:val="006168E2"/>
    <w:rsid w:val="0062376A"/>
    <w:rsid w:val="00623A2F"/>
    <w:rsid w:val="006242DC"/>
    <w:rsid w:val="006249E4"/>
    <w:rsid w:val="00624E98"/>
    <w:rsid w:val="0063180D"/>
    <w:rsid w:val="006318C9"/>
    <w:rsid w:val="0063285D"/>
    <w:rsid w:val="00633F7B"/>
    <w:rsid w:val="00634A10"/>
    <w:rsid w:val="00635ADC"/>
    <w:rsid w:val="006404D3"/>
    <w:rsid w:val="006417C4"/>
    <w:rsid w:val="00641FB2"/>
    <w:rsid w:val="00647F29"/>
    <w:rsid w:val="00654A75"/>
    <w:rsid w:val="00655A1A"/>
    <w:rsid w:val="00657C12"/>
    <w:rsid w:val="0066092B"/>
    <w:rsid w:val="006645F2"/>
    <w:rsid w:val="00664C61"/>
    <w:rsid w:val="00665214"/>
    <w:rsid w:val="00665713"/>
    <w:rsid w:val="00665799"/>
    <w:rsid w:val="006709B3"/>
    <w:rsid w:val="006721B1"/>
    <w:rsid w:val="006722EB"/>
    <w:rsid w:val="00672B68"/>
    <w:rsid w:val="00672BE1"/>
    <w:rsid w:val="00673A12"/>
    <w:rsid w:val="00673C8A"/>
    <w:rsid w:val="006746F7"/>
    <w:rsid w:val="00677E72"/>
    <w:rsid w:val="00680A36"/>
    <w:rsid w:val="00681831"/>
    <w:rsid w:val="006834E5"/>
    <w:rsid w:val="00683B98"/>
    <w:rsid w:val="00684A42"/>
    <w:rsid w:val="00684CE2"/>
    <w:rsid w:val="006874F5"/>
    <w:rsid w:val="00691F0D"/>
    <w:rsid w:val="006A01AD"/>
    <w:rsid w:val="006A060F"/>
    <w:rsid w:val="006A1DDB"/>
    <w:rsid w:val="006A339B"/>
    <w:rsid w:val="006A3BD6"/>
    <w:rsid w:val="006A54C8"/>
    <w:rsid w:val="006A62EB"/>
    <w:rsid w:val="006B152B"/>
    <w:rsid w:val="006B3980"/>
    <w:rsid w:val="006B519C"/>
    <w:rsid w:val="006B6865"/>
    <w:rsid w:val="006B6D83"/>
    <w:rsid w:val="006C0D76"/>
    <w:rsid w:val="006C1274"/>
    <w:rsid w:val="006C28EC"/>
    <w:rsid w:val="006C3176"/>
    <w:rsid w:val="006C483F"/>
    <w:rsid w:val="006C572C"/>
    <w:rsid w:val="006C5896"/>
    <w:rsid w:val="006C6542"/>
    <w:rsid w:val="006C7607"/>
    <w:rsid w:val="006C7899"/>
    <w:rsid w:val="006D067F"/>
    <w:rsid w:val="006D151A"/>
    <w:rsid w:val="006D22AD"/>
    <w:rsid w:val="006D2576"/>
    <w:rsid w:val="006D39AA"/>
    <w:rsid w:val="006D4D9A"/>
    <w:rsid w:val="006D77DB"/>
    <w:rsid w:val="006E1537"/>
    <w:rsid w:val="006E5565"/>
    <w:rsid w:val="006E7F3A"/>
    <w:rsid w:val="006E7FCE"/>
    <w:rsid w:val="006F0C9C"/>
    <w:rsid w:val="006F1939"/>
    <w:rsid w:val="006F20B3"/>
    <w:rsid w:val="006F26EC"/>
    <w:rsid w:val="006F53ED"/>
    <w:rsid w:val="006F560E"/>
    <w:rsid w:val="006F5E4A"/>
    <w:rsid w:val="006F77C3"/>
    <w:rsid w:val="00700A39"/>
    <w:rsid w:val="00704CED"/>
    <w:rsid w:val="007078A8"/>
    <w:rsid w:val="007101CF"/>
    <w:rsid w:val="00710EFE"/>
    <w:rsid w:val="00712128"/>
    <w:rsid w:val="00715A9C"/>
    <w:rsid w:val="00715E9A"/>
    <w:rsid w:val="00716EB6"/>
    <w:rsid w:val="00720996"/>
    <w:rsid w:val="007213AA"/>
    <w:rsid w:val="00721452"/>
    <w:rsid w:val="0072252F"/>
    <w:rsid w:val="00723481"/>
    <w:rsid w:val="00723608"/>
    <w:rsid w:val="00723753"/>
    <w:rsid w:val="0072404C"/>
    <w:rsid w:val="00724C4D"/>
    <w:rsid w:val="00725436"/>
    <w:rsid w:val="00725A8E"/>
    <w:rsid w:val="00725F2C"/>
    <w:rsid w:val="00731949"/>
    <w:rsid w:val="007333E7"/>
    <w:rsid w:val="00734A5B"/>
    <w:rsid w:val="00734F97"/>
    <w:rsid w:val="00735ABF"/>
    <w:rsid w:val="00736BB8"/>
    <w:rsid w:val="007425E8"/>
    <w:rsid w:val="00742CD1"/>
    <w:rsid w:val="00743923"/>
    <w:rsid w:val="00745CF6"/>
    <w:rsid w:val="0074788C"/>
    <w:rsid w:val="00752389"/>
    <w:rsid w:val="0075245B"/>
    <w:rsid w:val="0075304F"/>
    <w:rsid w:val="0075425B"/>
    <w:rsid w:val="00755110"/>
    <w:rsid w:val="00756A31"/>
    <w:rsid w:val="00756BE9"/>
    <w:rsid w:val="007611DF"/>
    <w:rsid w:val="00763561"/>
    <w:rsid w:val="00764CD2"/>
    <w:rsid w:val="00765B10"/>
    <w:rsid w:val="00765E5C"/>
    <w:rsid w:val="00773489"/>
    <w:rsid w:val="0077509D"/>
    <w:rsid w:val="00775185"/>
    <w:rsid w:val="0077721B"/>
    <w:rsid w:val="0077779E"/>
    <w:rsid w:val="0078146B"/>
    <w:rsid w:val="0078329D"/>
    <w:rsid w:val="00783C7D"/>
    <w:rsid w:val="00784B3A"/>
    <w:rsid w:val="00785BDA"/>
    <w:rsid w:val="007866F2"/>
    <w:rsid w:val="0079059C"/>
    <w:rsid w:val="0079087A"/>
    <w:rsid w:val="00791994"/>
    <w:rsid w:val="00792F99"/>
    <w:rsid w:val="00793171"/>
    <w:rsid w:val="00794595"/>
    <w:rsid w:val="00794A51"/>
    <w:rsid w:val="00797048"/>
    <w:rsid w:val="007A00DA"/>
    <w:rsid w:val="007A01EC"/>
    <w:rsid w:val="007A396F"/>
    <w:rsid w:val="007A4CCA"/>
    <w:rsid w:val="007A6835"/>
    <w:rsid w:val="007A7E60"/>
    <w:rsid w:val="007B07E3"/>
    <w:rsid w:val="007B17AC"/>
    <w:rsid w:val="007B2658"/>
    <w:rsid w:val="007B46FF"/>
    <w:rsid w:val="007B49EB"/>
    <w:rsid w:val="007B743A"/>
    <w:rsid w:val="007C222D"/>
    <w:rsid w:val="007C24C1"/>
    <w:rsid w:val="007C462C"/>
    <w:rsid w:val="007C4E8A"/>
    <w:rsid w:val="007D12FD"/>
    <w:rsid w:val="007D2478"/>
    <w:rsid w:val="007D376C"/>
    <w:rsid w:val="007D5DE7"/>
    <w:rsid w:val="007E03A6"/>
    <w:rsid w:val="007E0427"/>
    <w:rsid w:val="007E4497"/>
    <w:rsid w:val="007E4FBC"/>
    <w:rsid w:val="007E5023"/>
    <w:rsid w:val="007E6104"/>
    <w:rsid w:val="007F10C0"/>
    <w:rsid w:val="007F150F"/>
    <w:rsid w:val="007F37C2"/>
    <w:rsid w:val="007F5DFE"/>
    <w:rsid w:val="00800399"/>
    <w:rsid w:val="0080060E"/>
    <w:rsid w:val="0080065F"/>
    <w:rsid w:val="008063D1"/>
    <w:rsid w:val="008078A4"/>
    <w:rsid w:val="0081052E"/>
    <w:rsid w:val="00811E4E"/>
    <w:rsid w:val="00813250"/>
    <w:rsid w:val="00813E69"/>
    <w:rsid w:val="00814F8C"/>
    <w:rsid w:val="008152A1"/>
    <w:rsid w:val="00816201"/>
    <w:rsid w:val="008166E6"/>
    <w:rsid w:val="008167B6"/>
    <w:rsid w:val="00820542"/>
    <w:rsid w:val="0082241E"/>
    <w:rsid w:val="00823264"/>
    <w:rsid w:val="008246EC"/>
    <w:rsid w:val="00825BD7"/>
    <w:rsid w:val="00825BD8"/>
    <w:rsid w:val="00827891"/>
    <w:rsid w:val="00827898"/>
    <w:rsid w:val="00827E88"/>
    <w:rsid w:val="00830F25"/>
    <w:rsid w:val="00831D1B"/>
    <w:rsid w:val="00833D46"/>
    <w:rsid w:val="0083449E"/>
    <w:rsid w:val="0083460D"/>
    <w:rsid w:val="008355D1"/>
    <w:rsid w:val="00840CD8"/>
    <w:rsid w:val="00841E05"/>
    <w:rsid w:val="00844B70"/>
    <w:rsid w:val="00845D7F"/>
    <w:rsid w:val="00846F26"/>
    <w:rsid w:val="00847CD9"/>
    <w:rsid w:val="008503E7"/>
    <w:rsid w:val="00851057"/>
    <w:rsid w:val="008518E4"/>
    <w:rsid w:val="00855046"/>
    <w:rsid w:val="008576DF"/>
    <w:rsid w:val="00861409"/>
    <w:rsid w:val="0086347C"/>
    <w:rsid w:val="008643AD"/>
    <w:rsid w:val="00864516"/>
    <w:rsid w:val="008659DC"/>
    <w:rsid w:val="00865D27"/>
    <w:rsid w:val="00871477"/>
    <w:rsid w:val="00871A21"/>
    <w:rsid w:val="008734C4"/>
    <w:rsid w:val="008740AD"/>
    <w:rsid w:val="00876BD7"/>
    <w:rsid w:val="00877216"/>
    <w:rsid w:val="00877348"/>
    <w:rsid w:val="00877485"/>
    <w:rsid w:val="0087789B"/>
    <w:rsid w:val="00881112"/>
    <w:rsid w:val="00881579"/>
    <w:rsid w:val="008818C5"/>
    <w:rsid w:val="008823F8"/>
    <w:rsid w:val="008824E8"/>
    <w:rsid w:val="00885D4E"/>
    <w:rsid w:val="0088792B"/>
    <w:rsid w:val="0089230E"/>
    <w:rsid w:val="00894643"/>
    <w:rsid w:val="00894730"/>
    <w:rsid w:val="00895465"/>
    <w:rsid w:val="00895B63"/>
    <w:rsid w:val="00895E09"/>
    <w:rsid w:val="00895EFE"/>
    <w:rsid w:val="008962CC"/>
    <w:rsid w:val="00896DBD"/>
    <w:rsid w:val="008A0BAC"/>
    <w:rsid w:val="008A1C94"/>
    <w:rsid w:val="008A2B27"/>
    <w:rsid w:val="008A2BCA"/>
    <w:rsid w:val="008A3096"/>
    <w:rsid w:val="008A3E69"/>
    <w:rsid w:val="008A3EF7"/>
    <w:rsid w:val="008A42F8"/>
    <w:rsid w:val="008A4971"/>
    <w:rsid w:val="008A4EEE"/>
    <w:rsid w:val="008A5898"/>
    <w:rsid w:val="008A5C24"/>
    <w:rsid w:val="008A62AD"/>
    <w:rsid w:val="008A670D"/>
    <w:rsid w:val="008A7484"/>
    <w:rsid w:val="008B10BC"/>
    <w:rsid w:val="008B18DA"/>
    <w:rsid w:val="008B2DDF"/>
    <w:rsid w:val="008B2E4C"/>
    <w:rsid w:val="008B48CD"/>
    <w:rsid w:val="008B71BA"/>
    <w:rsid w:val="008C055E"/>
    <w:rsid w:val="008C0FF7"/>
    <w:rsid w:val="008C20EB"/>
    <w:rsid w:val="008C21CE"/>
    <w:rsid w:val="008C2475"/>
    <w:rsid w:val="008C3D63"/>
    <w:rsid w:val="008C47FB"/>
    <w:rsid w:val="008C5DD3"/>
    <w:rsid w:val="008C6633"/>
    <w:rsid w:val="008C7382"/>
    <w:rsid w:val="008D0C86"/>
    <w:rsid w:val="008D2080"/>
    <w:rsid w:val="008D270B"/>
    <w:rsid w:val="008D2C1C"/>
    <w:rsid w:val="008D4770"/>
    <w:rsid w:val="008D5BBF"/>
    <w:rsid w:val="008D5BDB"/>
    <w:rsid w:val="008D6AD6"/>
    <w:rsid w:val="008E0A0F"/>
    <w:rsid w:val="008E135B"/>
    <w:rsid w:val="008E3394"/>
    <w:rsid w:val="008E38F0"/>
    <w:rsid w:val="008E3918"/>
    <w:rsid w:val="008E3C1D"/>
    <w:rsid w:val="008E5D90"/>
    <w:rsid w:val="008E6DF4"/>
    <w:rsid w:val="008E7648"/>
    <w:rsid w:val="008E7939"/>
    <w:rsid w:val="008F05A2"/>
    <w:rsid w:val="008F1DE9"/>
    <w:rsid w:val="008F2505"/>
    <w:rsid w:val="008F2C7F"/>
    <w:rsid w:val="008F6491"/>
    <w:rsid w:val="008F6B2E"/>
    <w:rsid w:val="008F753D"/>
    <w:rsid w:val="00900CDE"/>
    <w:rsid w:val="00900D80"/>
    <w:rsid w:val="00900EAD"/>
    <w:rsid w:val="009028DF"/>
    <w:rsid w:val="00902937"/>
    <w:rsid w:val="00906964"/>
    <w:rsid w:val="00906D27"/>
    <w:rsid w:val="00910E1E"/>
    <w:rsid w:val="00910F92"/>
    <w:rsid w:val="009110B1"/>
    <w:rsid w:val="00912414"/>
    <w:rsid w:val="00912F95"/>
    <w:rsid w:val="00913337"/>
    <w:rsid w:val="00913AF9"/>
    <w:rsid w:val="00914336"/>
    <w:rsid w:val="00914A75"/>
    <w:rsid w:val="0091503A"/>
    <w:rsid w:val="00915C65"/>
    <w:rsid w:val="00915CBD"/>
    <w:rsid w:val="00915EA0"/>
    <w:rsid w:val="00921180"/>
    <w:rsid w:val="00924106"/>
    <w:rsid w:val="00925111"/>
    <w:rsid w:val="0092657A"/>
    <w:rsid w:val="00927D27"/>
    <w:rsid w:val="00930B07"/>
    <w:rsid w:val="00931128"/>
    <w:rsid w:val="0093132B"/>
    <w:rsid w:val="00931EBE"/>
    <w:rsid w:val="009320B7"/>
    <w:rsid w:val="009346CD"/>
    <w:rsid w:val="00934D49"/>
    <w:rsid w:val="00936940"/>
    <w:rsid w:val="0093763C"/>
    <w:rsid w:val="009409A0"/>
    <w:rsid w:val="009460FC"/>
    <w:rsid w:val="00946405"/>
    <w:rsid w:val="009470A4"/>
    <w:rsid w:val="00947660"/>
    <w:rsid w:val="0095080E"/>
    <w:rsid w:val="00951DC3"/>
    <w:rsid w:val="009524E0"/>
    <w:rsid w:val="00952ED1"/>
    <w:rsid w:val="009560AD"/>
    <w:rsid w:val="00957C7F"/>
    <w:rsid w:val="00957F9B"/>
    <w:rsid w:val="00962CFC"/>
    <w:rsid w:val="00964470"/>
    <w:rsid w:val="00965971"/>
    <w:rsid w:val="009662EB"/>
    <w:rsid w:val="009664C6"/>
    <w:rsid w:val="009702BD"/>
    <w:rsid w:val="00971000"/>
    <w:rsid w:val="009728DB"/>
    <w:rsid w:val="00975B23"/>
    <w:rsid w:val="00976D4C"/>
    <w:rsid w:val="00977615"/>
    <w:rsid w:val="0098117B"/>
    <w:rsid w:val="00981EAB"/>
    <w:rsid w:val="00983938"/>
    <w:rsid w:val="0098399B"/>
    <w:rsid w:val="0098427C"/>
    <w:rsid w:val="00984714"/>
    <w:rsid w:val="0098515E"/>
    <w:rsid w:val="00986559"/>
    <w:rsid w:val="00986B9D"/>
    <w:rsid w:val="00993397"/>
    <w:rsid w:val="00993503"/>
    <w:rsid w:val="00997874"/>
    <w:rsid w:val="00997B3A"/>
    <w:rsid w:val="009A0F1E"/>
    <w:rsid w:val="009A320C"/>
    <w:rsid w:val="009A3C83"/>
    <w:rsid w:val="009A47FC"/>
    <w:rsid w:val="009A5459"/>
    <w:rsid w:val="009A59D4"/>
    <w:rsid w:val="009A743A"/>
    <w:rsid w:val="009B06E7"/>
    <w:rsid w:val="009B0A48"/>
    <w:rsid w:val="009B1113"/>
    <w:rsid w:val="009B1C0E"/>
    <w:rsid w:val="009B2837"/>
    <w:rsid w:val="009C443E"/>
    <w:rsid w:val="009C4985"/>
    <w:rsid w:val="009C6BD5"/>
    <w:rsid w:val="009C76CA"/>
    <w:rsid w:val="009D04CB"/>
    <w:rsid w:val="009D0D18"/>
    <w:rsid w:val="009D172B"/>
    <w:rsid w:val="009D182C"/>
    <w:rsid w:val="009D27A5"/>
    <w:rsid w:val="009D5BB1"/>
    <w:rsid w:val="009E032C"/>
    <w:rsid w:val="009E17C5"/>
    <w:rsid w:val="009E35DD"/>
    <w:rsid w:val="009E4B59"/>
    <w:rsid w:val="009E6086"/>
    <w:rsid w:val="009F0914"/>
    <w:rsid w:val="009F0D6C"/>
    <w:rsid w:val="009F0F7F"/>
    <w:rsid w:val="009F192B"/>
    <w:rsid w:val="009F1952"/>
    <w:rsid w:val="009F2646"/>
    <w:rsid w:val="009F2F52"/>
    <w:rsid w:val="009F3DEB"/>
    <w:rsid w:val="009F5A5B"/>
    <w:rsid w:val="009F6C05"/>
    <w:rsid w:val="009F74E4"/>
    <w:rsid w:val="00A00387"/>
    <w:rsid w:val="00A024D6"/>
    <w:rsid w:val="00A026FF"/>
    <w:rsid w:val="00A02A67"/>
    <w:rsid w:val="00A031C2"/>
    <w:rsid w:val="00A03F24"/>
    <w:rsid w:val="00A044B0"/>
    <w:rsid w:val="00A04CA4"/>
    <w:rsid w:val="00A04DF5"/>
    <w:rsid w:val="00A04F19"/>
    <w:rsid w:val="00A05896"/>
    <w:rsid w:val="00A1031A"/>
    <w:rsid w:val="00A10B2A"/>
    <w:rsid w:val="00A1129A"/>
    <w:rsid w:val="00A12F67"/>
    <w:rsid w:val="00A16D0D"/>
    <w:rsid w:val="00A214BF"/>
    <w:rsid w:val="00A22540"/>
    <w:rsid w:val="00A24C3A"/>
    <w:rsid w:val="00A26213"/>
    <w:rsid w:val="00A26289"/>
    <w:rsid w:val="00A3075D"/>
    <w:rsid w:val="00A30806"/>
    <w:rsid w:val="00A309D0"/>
    <w:rsid w:val="00A311DB"/>
    <w:rsid w:val="00A32810"/>
    <w:rsid w:val="00A32DED"/>
    <w:rsid w:val="00A3328C"/>
    <w:rsid w:val="00A3598F"/>
    <w:rsid w:val="00A3771F"/>
    <w:rsid w:val="00A3774E"/>
    <w:rsid w:val="00A40530"/>
    <w:rsid w:val="00A408A8"/>
    <w:rsid w:val="00A41B43"/>
    <w:rsid w:val="00A45FD0"/>
    <w:rsid w:val="00A47199"/>
    <w:rsid w:val="00A47279"/>
    <w:rsid w:val="00A47A22"/>
    <w:rsid w:val="00A47E4E"/>
    <w:rsid w:val="00A516D5"/>
    <w:rsid w:val="00A53013"/>
    <w:rsid w:val="00A54817"/>
    <w:rsid w:val="00A563EB"/>
    <w:rsid w:val="00A57D58"/>
    <w:rsid w:val="00A57E28"/>
    <w:rsid w:val="00A6182E"/>
    <w:rsid w:val="00A62094"/>
    <w:rsid w:val="00A62591"/>
    <w:rsid w:val="00A63D85"/>
    <w:rsid w:val="00A64FB2"/>
    <w:rsid w:val="00A657EF"/>
    <w:rsid w:val="00A70023"/>
    <w:rsid w:val="00A706DA"/>
    <w:rsid w:val="00A71919"/>
    <w:rsid w:val="00A73B49"/>
    <w:rsid w:val="00A73CCB"/>
    <w:rsid w:val="00A76C56"/>
    <w:rsid w:val="00A77278"/>
    <w:rsid w:val="00A80F37"/>
    <w:rsid w:val="00A81251"/>
    <w:rsid w:val="00A8264C"/>
    <w:rsid w:val="00A82D8A"/>
    <w:rsid w:val="00A8337B"/>
    <w:rsid w:val="00A83634"/>
    <w:rsid w:val="00A84074"/>
    <w:rsid w:val="00A84A33"/>
    <w:rsid w:val="00A9068E"/>
    <w:rsid w:val="00A93AA0"/>
    <w:rsid w:val="00A944A1"/>
    <w:rsid w:val="00A97940"/>
    <w:rsid w:val="00AA0603"/>
    <w:rsid w:val="00AA07BF"/>
    <w:rsid w:val="00AA7B93"/>
    <w:rsid w:val="00AB0C49"/>
    <w:rsid w:val="00AB2942"/>
    <w:rsid w:val="00AB72E5"/>
    <w:rsid w:val="00AB77F9"/>
    <w:rsid w:val="00AC06FB"/>
    <w:rsid w:val="00AC1277"/>
    <w:rsid w:val="00AC1627"/>
    <w:rsid w:val="00AC1F7A"/>
    <w:rsid w:val="00AC2FCB"/>
    <w:rsid w:val="00AC44BA"/>
    <w:rsid w:val="00AC6284"/>
    <w:rsid w:val="00AC78D3"/>
    <w:rsid w:val="00AD08B8"/>
    <w:rsid w:val="00AD1CAC"/>
    <w:rsid w:val="00AD1F0D"/>
    <w:rsid w:val="00AD2484"/>
    <w:rsid w:val="00AD2EBE"/>
    <w:rsid w:val="00AD3DD9"/>
    <w:rsid w:val="00AD5D35"/>
    <w:rsid w:val="00AD6804"/>
    <w:rsid w:val="00AD6EDB"/>
    <w:rsid w:val="00AE14E4"/>
    <w:rsid w:val="00AE18D5"/>
    <w:rsid w:val="00AE3B81"/>
    <w:rsid w:val="00AE44B7"/>
    <w:rsid w:val="00AE7034"/>
    <w:rsid w:val="00AE7D9B"/>
    <w:rsid w:val="00AF1DD2"/>
    <w:rsid w:val="00AF24EF"/>
    <w:rsid w:val="00AF493D"/>
    <w:rsid w:val="00AF691F"/>
    <w:rsid w:val="00B002C8"/>
    <w:rsid w:val="00B00D1D"/>
    <w:rsid w:val="00B0128A"/>
    <w:rsid w:val="00B04109"/>
    <w:rsid w:val="00B04F84"/>
    <w:rsid w:val="00B04F9F"/>
    <w:rsid w:val="00B05BBE"/>
    <w:rsid w:val="00B0667E"/>
    <w:rsid w:val="00B0708F"/>
    <w:rsid w:val="00B1316C"/>
    <w:rsid w:val="00B13E4E"/>
    <w:rsid w:val="00B1537F"/>
    <w:rsid w:val="00B1556E"/>
    <w:rsid w:val="00B15E06"/>
    <w:rsid w:val="00B2040A"/>
    <w:rsid w:val="00B21656"/>
    <w:rsid w:val="00B22925"/>
    <w:rsid w:val="00B22CE3"/>
    <w:rsid w:val="00B24819"/>
    <w:rsid w:val="00B24D50"/>
    <w:rsid w:val="00B25521"/>
    <w:rsid w:val="00B25773"/>
    <w:rsid w:val="00B26559"/>
    <w:rsid w:val="00B26DD6"/>
    <w:rsid w:val="00B317BD"/>
    <w:rsid w:val="00B347E7"/>
    <w:rsid w:val="00B40998"/>
    <w:rsid w:val="00B40CE7"/>
    <w:rsid w:val="00B42AC3"/>
    <w:rsid w:val="00B43CC4"/>
    <w:rsid w:val="00B467F6"/>
    <w:rsid w:val="00B46DF1"/>
    <w:rsid w:val="00B475DB"/>
    <w:rsid w:val="00B52135"/>
    <w:rsid w:val="00B52255"/>
    <w:rsid w:val="00B52813"/>
    <w:rsid w:val="00B54FED"/>
    <w:rsid w:val="00B55398"/>
    <w:rsid w:val="00B56283"/>
    <w:rsid w:val="00B5643A"/>
    <w:rsid w:val="00B57044"/>
    <w:rsid w:val="00B5707F"/>
    <w:rsid w:val="00B57FA5"/>
    <w:rsid w:val="00B71970"/>
    <w:rsid w:val="00B72F29"/>
    <w:rsid w:val="00B73044"/>
    <w:rsid w:val="00B73055"/>
    <w:rsid w:val="00B73905"/>
    <w:rsid w:val="00B73DF5"/>
    <w:rsid w:val="00B74A41"/>
    <w:rsid w:val="00B74A56"/>
    <w:rsid w:val="00B763FF"/>
    <w:rsid w:val="00B817D2"/>
    <w:rsid w:val="00B82485"/>
    <w:rsid w:val="00B90B6F"/>
    <w:rsid w:val="00B921D9"/>
    <w:rsid w:val="00B92E82"/>
    <w:rsid w:val="00B93722"/>
    <w:rsid w:val="00B95A57"/>
    <w:rsid w:val="00B95D5D"/>
    <w:rsid w:val="00B9616C"/>
    <w:rsid w:val="00B96B54"/>
    <w:rsid w:val="00B96D84"/>
    <w:rsid w:val="00B9754A"/>
    <w:rsid w:val="00B977F5"/>
    <w:rsid w:val="00BA2267"/>
    <w:rsid w:val="00BA2986"/>
    <w:rsid w:val="00BA2EF9"/>
    <w:rsid w:val="00BA6E34"/>
    <w:rsid w:val="00BB0119"/>
    <w:rsid w:val="00BB0A6C"/>
    <w:rsid w:val="00BB2B33"/>
    <w:rsid w:val="00BB2BF4"/>
    <w:rsid w:val="00BB31BE"/>
    <w:rsid w:val="00BB4343"/>
    <w:rsid w:val="00BB5150"/>
    <w:rsid w:val="00BB6B41"/>
    <w:rsid w:val="00BC076F"/>
    <w:rsid w:val="00BC0E61"/>
    <w:rsid w:val="00BC41E8"/>
    <w:rsid w:val="00BC528C"/>
    <w:rsid w:val="00BC5CE4"/>
    <w:rsid w:val="00BC63F0"/>
    <w:rsid w:val="00BC6432"/>
    <w:rsid w:val="00BD043E"/>
    <w:rsid w:val="00BD0B82"/>
    <w:rsid w:val="00BD18CC"/>
    <w:rsid w:val="00BD2588"/>
    <w:rsid w:val="00BD52C0"/>
    <w:rsid w:val="00BD6DB5"/>
    <w:rsid w:val="00BE198E"/>
    <w:rsid w:val="00BE27C2"/>
    <w:rsid w:val="00BE2995"/>
    <w:rsid w:val="00BE29A1"/>
    <w:rsid w:val="00BE38E6"/>
    <w:rsid w:val="00BE4702"/>
    <w:rsid w:val="00BE5162"/>
    <w:rsid w:val="00BF00D7"/>
    <w:rsid w:val="00BF3E8D"/>
    <w:rsid w:val="00BF4041"/>
    <w:rsid w:val="00BF40CD"/>
    <w:rsid w:val="00BF4520"/>
    <w:rsid w:val="00BF5EEA"/>
    <w:rsid w:val="00BF6510"/>
    <w:rsid w:val="00BF6F7B"/>
    <w:rsid w:val="00BF7466"/>
    <w:rsid w:val="00C01372"/>
    <w:rsid w:val="00C01530"/>
    <w:rsid w:val="00C04592"/>
    <w:rsid w:val="00C068E1"/>
    <w:rsid w:val="00C111A2"/>
    <w:rsid w:val="00C11A1D"/>
    <w:rsid w:val="00C1332A"/>
    <w:rsid w:val="00C1496A"/>
    <w:rsid w:val="00C14CAF"/>
    <w:rsid w:val="00C15C58"/>
    <w:rsid w:val="00C211E6"/>
    <w:rsid w:val="00C23E9D"/>
    <w:rsid w:val="00C244D8"/>
    <w:rsid w:val="00C2489A"/>
    <w:rsid w:val="00C25BBA"/>
    <w:rsid w:val="00C2768F"/>
    <w:rsid w:val="00C31F74"/>
    <w:rsid w:val="00C32BDD"/>
    <w:rsid w:val="00C34564"/>
    <w:rsid w:val="00C34BE2"/>
    <w:rsid w:val="00C3684E"/>
    <w:rsid w:val="00C378F7"/>
    <w:rsid w:val="00C40D94"/>
    <w:rsid w:val="00C42235"/>
    <w:rsid w:val="00C44557"/>
    <w:rsid w:val="00C45B56"/>
    <w:rsid w:val="00C473D9"/>
    <w:rsid w:val="00C5080C"/>
    <w:rsid w:val="00C52A99"/>
    <w:rsid w:val="00C54162"/>
    <w:rsid w:val="00C543B7"/>
    <w:rsid w:val="00C55BA8"/>
    <w:rsid w:val="00C55F8C"/>
    <w:rsid w:val="00C56A63"/>
    <w:rsid w:val="00C56B37"/>
    <w:rsid w:val="00C60DBA"/>
    <w:rsid w:val="00C6147E"/>
    <w:rsid w:val="00C63821"/>
    <w:rsid w:val="00C63917"/>
    <w:rsid w:val="00C64F80"/>
    <w:rsid w:val="00C65540"/>
    <w:rsid w:val="00C65DB2"/>
    <w:rsid w:val="00C660D2"/>
    <w:rsid w:val="00C661CB"/>
    <w:rsid w:val="00C66B78"/>
    <w:rsid w:val="00C67C25"/>
    <w:rsid w:val="00C72226"/>
    <w:rsid w:val="00C728E0"/>
    <w:rsid w:val="00C7381C"/>
    <w:rsid w:val="00C73C78"/>
    <w:rsid w:val="00C73FC7"/>
    <w:rsid w:val="00C74024"/>
    <w:rsid w:val="00C75BC7"/>
    <w:rsid w:val="00C7662D"/>
    <w:rsid w:val="00C7704B"/>
    <w:rsid w:val="00C77836"/>
    <w:rsid w:val="00C77EB7"/>
    <w:rsid w:val="00C829B1"/>
    <w:rsid w:val="00C83600"/>
    <w:rsid w:val="00C83A57"/>
    <w:rsid w:val="00C854D5"/>
    <w:rsid w:val="00C86CE5"/>
    <w:rsid w:val="00C94AC8"/>
    <w:rsid w:val="00C95251"/>
    <w:rsid w:val="00C96973"/>
    <w:rsid w:val="00C97620"/>
    <w:rsid w:val="00CA29A3"/>
    <w:rsid w:val="00CA3A37"/>
    <w:rsid w:val="00CA615E"/>
    <w:rsid w:val="00CB11FA"/>
    <w:rsid w:val="00CB1E3D"/>
    <w:rsid w:val="00CB217C"/>
    <w:rsid w:val="00CB26CA"/>
    <w:rsid w:val="00CB31F4"/>
    <w:rsid w:val="00CB38E1"/>
    <w:rsid w:val="00CB3940"/>
    <w:rsid w:val="00CB41CF"/>
    <w:rsid w:val="00CB6112"/>
    <w:rsid w:val="00CB72D1"/>
    <w:rsid w:val="00CB7602"/>
    <w:rsid w:val="00CC0C3C"/>
    <w:rsid w:val="00CC1334"/>
    <w:rsid w:val="00CC1AA7"/>
    <w:rsid w:val="00CC21B1"/>
    <w:rsid w:val="00CC2ECC"/>
    <w:rsid w:val="00CC5459"/>
    <w:rsid w:val="00CC5B8A"/>
    <w:rsid w:val="00CC7D11"/>
    <w:rsid w:val="00CD0EA0"/>
    <w:rsid w:val="00CD117A"/>
    <w:rsid w:val="00CD1C9E"/>
    <w:rsid w:val="00CD26B5"/>
    <w:rsid w:val="00CD2754"/>
    <w:rsid w:val="00CD517B"/>
    <w:rsid w:val="00CD726E"/>
    <w:rsid w:val="00CE16A5"/>
    <w:rsid w:val="00CE21C0"/>
    <w:rsid w:val="00CE2DCC"/>
    <w:rsid w:val="00CE385C"/>
    <w:rsid w:val="00CE4534"/>
    <w:rsid w:val="00CE7DBC"/>
    <w:rsid w:val="00CF22C0"/>
    <w:rsid w:val="00CF2EEF"/>
    <w:rsid w:val="00CF5782"/>
    <w:rsid w:val="00CF5B97"/>
    <w:rsid w:val="00CF5FCE"/>
    <w:rsid w:val="00CF602D"/>
    <w:rsid w:val="00CF61B3"/>
    <w:rsid w:val="00CF7A0E"/>
    <w:rsid w:val="00D02729"/>
    <w:rsid w:val="00D044AC"/>
    <w:rsid w:val="00D0457A"/>
    <w:rsid w:val="00D06130"/>
    <w:rsid w:val="00D11794"/>
    <w:rsid w:val="00D12168"/>
    <w:rsid w:val="00D128A7"/>
    <w:rsid w:val="00D13983"/>
    <w:rsid w:val="00D14003"/>
    <w:rsid w:val="00D1485D"/>
    <w:rsid w:val="00D1614D"/>
    <w:rsid w:val="00D16DD2"/>
    <w:rsid w:val="00D179BA"/>
    <w:rsid w:val="00D201EF"/>
    <w:rsid w:val="00D20E14"/>
    <w:rsid w:val="00D21D4B"/>
    <w:rsid w:val="00D232EB"/>
    <w:rsid w:val="00D2377B"/>
    <w:rsid w:val="00D2390A"/>
    <w:rsid w:val="00D266E2"/>
    <w:rsid w:val="00D2689C"/>
    <w:rsid w:val="00D277A0"/>
    <w:rsid w:val="00D27857"/>
    <w:rsid w:val="00D27B41"/>
    <w:rsid w:val="00D30EFA"/>
    <w:rsid w:val="00D31657"/>
    <w:rsid w:val="00D31F73"/>
    <w:rsid w:val="00D32530"/>
    <w:rsid w:val="00D3516A"/>
    <w:rsid w:val="00D37FE3"/>
    <w:rsid w:val="00D40948"/>
    <w:rsid w:val="00D43CBF"/>
    <w:rsid w:val="00D46135"/>
    <w:rsid w:val="00D50E4E"/>
    <w:rsid w:val="00D55CD9"/>
    <w:rsid w:val="00D6293B"/>
    <w:rsid w:val="00D649C2"/>
    <w:rsid w:val="00D65962"/>
    <w:rsid w:val="00D65C0F"/>
    <w:rsid w:val="00D71680"/>
    <w:rsid w:val="00D7364C"/>
    <w:rsid w:val="00D73759"/>
    <w:rsid w:val="00D73FA3"/>
    <w:rsid w:val="00D77DB0"/>
    <w:rsid w:val="00D806F8"/>
    <w:rsid w:val="00D80C20"/>
    <w:rsid w:val="00D83079"/>
    <w:rsid w:val="00D83A11"/>
    <w:rsid w:val="00D8685E"/>
    <w:rsid w:val="00D8770D"/>
    <w:rsid w:val="00D9190A"/>
    <w:rsid w:val="00D9545A"/>
    <w:rsid w:val="00D960CC"/>
    <w:rsid w:val="00D9630B"/>
    <w:rsid w:val="00D97B99"/>
    <w:rsid w:val="00D97FAE"/>
    <w:rsid w:val="00DA0304"/>
    <w:rsid w:val="00DA1EC9"/>
    <w:rsid w:val="00DA2678"/>
    <w:rsid w:val="00DA2994"/>
    <w:rsid w:val="00DA4F30"/>
    <w:rsid w:val="00DA61E1"/>
    <w:rsid w:val="00DB0855"/>
    <w:rsid w:val="00DB18CA"/>
    <w:rsid w:val="00DB2836"/>
    <w:rsid w:val="00DB6A0D"/>
    <w:rsid w:val="00DC16B2"/>
    <w:rsid w:val="00DC1FA9"/>
    <w:rsid w:val="00DC2C74"/>
    <w:rsid w:val="00DC2F33"/>
    <w:rsid w:val="00DC5A57"/>
    <w:rsid w:val="00DC60F6"/>
    <w:rsid w:val="00DD08FF"/>
    <w:rsid w:val="00DD095C"/>
    <w:rsid w:val="00DD0F99"/>
    <w:rsid w:val="00DD227C"/>
    <w:rsid w:val="00DD2A3D"/>
    <w:rsid w:val="00DD2E9D"/>
    <w:rsid w:val="00DD4339"/>
    <w:rsid w:val="00DD45DF"/>
    <w:rsid w:val="00DD4E26"/>
    <w:rsid w:val="00DD65DC"/>
    <w:rsid w:val="00DD7092"/>
    <w:rsid w:val="00DE0CC8"/>
    <w:rsid w:val="00DE2DB9"/>
    <w:rsid w:val="00DE3C0F"/>
    <w:rsid w:val="00DE475A"/>
    <w:rsid w:val="00DE593B"/>
    <w:rsid w:val="00DF182D"/>
    <w:rsid w:val="00DF58EA"/>
    <w:rsid w:val="00E00326"/>
    <w:rsid w:val="00E00719"/>
    <w:rsid w:val="00E0136E"/>
    <w:rsid w:val="00E0178B"/>
    <w:rsid w:val="00E01885"/>
    <w:rsid w:val="00E0196D"/>
    <w:rsid w:val="00E03156"/>
    <w:rsid w:val="00E03F34"/>
    <w:rsid w:val="00E04597"/>
    <w:rsid w:val="00E068FE"/>
    <w:rsid w:val="00E06D7E"/>
    <w:rsid w:val="00E078DE"/>
    <w:rsid w:val="00E1005B"/>
    <w:rsid w:val="00E1035A"/>
    <w:rsid w:val="00E153BF"/>
    <w:rsid w:val="00E155E5"/>
    <w:rsid w:val="00E15CFF"/>
    <w:rsid w:val="00E15DF8"/>
    <w:rsid w:val="00E163C1"/>
    <w:rsid w:val="00E219A8"/>
    <w:rsid w:val="00E21B04"/>
    <w:rsid w:val="00E23B08"/>
    <w:rsid w:val="00E2407F"/>
    <w:rsid w:val="00E24594"/>
    <w:rsid w:val="00E246B2"/>
    <w:rsid w:val="00E265BB"/>
    <w:rsid w:val="00E317F5"/>
    <w:rsid w:val="00E31D25"/>
    <w:rsid w:val="00E3238E"/>
    <w:rsid w:val="00E342AC"/>
    <w:rsid w:val="00E34A78"/>
    <w:rsid w:val="00E36AF7"/>
    <w:rsid w:val="00E36BB8"/>
    <w:rsid w:val="00E40226"/>
    <w:rsid w:val="00E42954"/>
    <w:rsid w:val="00E438B0"/>
    <w:rsid w:val="00E43CE5"/>
    <w:rsid w:val="00E46042"/>
    <w:rsid w:val="00E50064"/>
    <w:rsid w:val="00E52316"/>
    <w:rsid w:val="00E535EA"/>
    <w:rsid w:val="00E57179"/>
    <w:rsid w:val="00E60B72"/>
    <w:rsid w:val="00E60D3C"/>
    <w:rsid w:val="00E610BC"/>
    <w:rsid w:val="00E65E1E"/>
    <w:rsid w:val="00E66F03"/>
    <w:rsid w:val="00E67EBA"/>
    <w:rsid w:val="00E700A3"/>
    <w:rsid w:val="00E700E7"/>
    <w:rsid w:val="00E709BE"/>
    <w:rsid w:val="00E73261"/>
    <w:rsid w:val="00E74ACF"/>
    <w:rsid w:val="00E76D7E"/>
    <w:rsid w:val="00E7723C"/>
    <w:rsid w:val="00E80D40"/>
    <w:rsid w:val="00E81177"/>
    <w:rsid w:val="00E82534"/>
    <w:rsid w:val="00E82D1D"/>
    <w:rsid w:val="00E839EC"/>
    <w:rsid w:val="00E84BDC"/>
    <w:rsid w:val="00E86485"/>
    <w:rsid w:val="00E9165F"/>
    <w:rsid w:val="00E91A1B"/>
    <w:rsid w:val="00E9345E"/>
    <w:rsid w:val="00E9458F"/>
    <w:rsid w:val="00E95628"/>
    <w:rsid w:val="00E95C3E"/>
    <w:rsid w:val="00E96C09"/>
    <w:rsid w:val="00E97DB2"/>
    <w:rsid w:val="00EA296F"/>
    <w:rsid w:val="00EA3403"/>
    <w:rsid w:val="00EA46AC"/>
    <w:rsid w:val="00EA4B0F"/>
    <w:rsid w:val="00EA5CAF"/>
    <w:rsid w:val="00EA610E"/>
    <w:rsid w:val="00EA6A9F"/>
    <w:rsid w:val="00EA7917"/>
    <w:rsid w:val="00EA7A17"/>
    <w:rsid w:val="00EB072C"/>
    <w:rsid w:val="00EB2436"/>
    <w:rsid w:val="00EB2ABD"/>
    <w:rsid w:val="00EB2D0A"/>
    <w:rsid w:val="00EB517A"/>
    <w:rsid w:val="00EB6474"/>
    <w:rsid w:val="00EB6901"/>
    <w:rsid w:val="00EB71C3"/>
    <w:rsid w:val="00EC0CA2"/>
    <w:rsid w:val="00EC17BF"/>
    <w:rsid w:val="00EC3F5C"/>
    <w:rsid w:val="00EC4FC5"/>
    <w:rsid w:val="00EC65A0"/>
    <w:rsid w:val="00ED02FB"/>
    <w:rsid w:val="00ED38B9"/>
    <w:rsid w:val="00ED6163"/>
    <w:rsid w:val="00ED750B"/>
    <w:rsid w:val="00ED77A5"/>
    <w:rsid w:val="00EE2EBE"/>
    <w:rsid w:val="00EE42B3"/>
    <w:rsid w:val="00EE6532"/>
    <w:rsid w:val="00EF1BAB"/>
    <w:rsid w:val="00EF2014"/>
    <w:rsid w:val="00EF3935"/>
    <w:rsid w:val="00EF449A"/>
    <w:rsid w:val="00EF5F66"/>
    <w:rsid w:val="00EF696E"/>
    <w:rsid w:val="00EF7D9B"/>
    <w:rsid w:val="00F00A25"/>
    <w:rsid w:val="00F011B4"/>
    <w:rsid w:val="00F03BCC"/>
    <w:rsid w:val="00F1015D"/>
    <w:rsid w:val="00F11226"/>
    <w:rsid w:val="00F115D3"/>
    <w:rsid w:val="00F11642"/>
    <w:rsid w:val="00F128B2"/>
    <w:rsid w:val="00F14716"/>
    <w:rsid w:val="00F15A24"/>
    <w:rsid w:val="00F16290"/>
    <w:rsid w:val="00F173E9"/>
    <w:rsid w:val="00F21015"/>
    <w:rsid w:val="00F21B5E"/>
    <w:rsid w:val="00F221C3"/>
    <w:rsid w:val="00F224C5"/>
    <w:rsid w:val="00F2451F"/>
    <w:rsid w:val="00F24996"/>
    <w:rsid w:val="00F24C47"/>
    <w:rsid w:val="00F264B2"/>
    <w:rsid w:val="00F26528"/>
    <w:rsid w:val="00F316B2"/>
    <w:rsid w:val="00F3282F"/>
    <w:rsid w:val="00F33668"/>
    <w:rsid w:val="00F37131"/>
    <w:rsid w:val="00F37EA2"/>
    <w:rsid w:val="00F405E9"/>
    <w:rsid w:val="00F4270B"/>
    <w:rsid w:val="00F4338E"/>
    <w:rsid w:val="00F44334"/>
    <w:rsid w:val="00F46607"/>
    <w:rsid w:val="00F46E46"/>
    <w:rsid w:val="00F50F19"/>
    <w:rsid w:val="00F5329F"/>
    <w:rsid w:val="00F53387"/>
    <w:rsid w:val="00F5423B"/>
    <w:rsid w:val="00F5464E"/>
    <w:rsid w:val="00F5537E"/>
    <w:rsid w:val="00F62AA3"/>
    <w:rsid w:val="00F638B8"/>
    <w:rsid w:val="00F6529C"/>
    <w:rsid w:val="00F6563C"/>
    <w:rsid w:val="00F65BC1"/>
    <w:rsid w:val="00F66AC0"/>
    <w:rsid w:val="00F67DBD"/>
    <w:rsid w:val="00F70C75"/>
    <w:rsid w:val="00F751E7"/>
    <w:rsid w:val="00F819DC"/>
    <w:rsid w:val="00F82BA0"/>
    <w:rsid w:val="00F8319B"/>
    <w:rsid w:val="00F8518C"/>
    <w:rsid w:val="00F8761E"/>
    <w:rsid w:val="00F9116A"/>
    <w:rsid w:val="00F91EDB"/>
    <w:rsid w:val="00F923DF"/>
    <w:rsid w:val="00F952BF"/>
    <w:rsid w:val="00F96411"/>
    <w:rsid w:val="00F97701"/>
    <w:rsid w:val="00F9786D"/>
    <w:rsid w:val="00FA05A0"/>
    <w:rsid w:val="00FA0802"/>
    <w:rsid w:val="00FA1324"/>
    <w:rsid w:val="00FA1F83"/>
    <w:rsid w:val="00FA26DA"/>
    <w:rsid w:val="00FA2A8B"/>
    <w:rsid w:val="00FA2D55"/>
    <w:rsid w:val="00FA5D80"/>
    <w:rsid w:val="00FA7145"/>
    <w:rsid w:val="00FB0AED"/>
    <w:rsid w:val="00FB20D5"/>
    <w:rsid w:val="00FB2865"/>
    <w:rsid w:val="00FB392D"/>
    <w:rsid w:val="00FB5F06"/>
    <w:rsid w:val="00FB6660"/>
    <w:rsid w:val="00FC056D"/>
    <w:rsid w:val="00FC2BBD"/>
    <w:rsid w:val="00FC2F2A"/>
    <w:rsid w:val="00FC3225"/>
    <w:rsid w:val="00FC3996"/>
    <w:rsid w:val="00FC505E"/>
    <w:rsid w:val="00FD02CE"/>
    <w:rsid w:val="00FD541B"/>
    <w:rsid w:val="00FD6D27"/>
    <w:rsid w:val="00FD6E88"/>
    <w:rsid w:val="00FD75EA"/>
    <w:rsid w:val="00FE1AA0"/>
    <w:rsid w:val="00FE4500"/>
    <w:rsid w:val="00FE462D"/>
    <w:rsid w:val="00FE4C7E"/>
    <w:rsid w:val="00FE5413"/>
    <w:rsid w:val="00FF03E1"/>
    <w:rsid w:val="00FF0D2F"/>
    <w:rsid w:val="00FF0FDB"/>
    <w:rsid w:val="00FF2629"/>
    <w:rsid w:val="00FF460C"/>
    <w:rsid w:val="00FF65BF"/>
    <w:rsid w:val="00FF70A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548883"/>
  <w15:docId w15:val="{D3185AB5-3BFC-438E-9779-9630F4D9E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0" w:defSemiHidden="0" w:defUnhideWhenUsed="0" w:defQFormat="0" w:count="376">
    <w:lsdException w:name="Normal" w:locked="1" w:qFormat="1"/>
    <w:lsdException w:name="heading 1" w:locked="1" w:uiPriority="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iPriority="9" w:unhideWhenUsed="1" w:qFormat="1"/>
    <w:lsdException w:name="heading 8" w:locked="1" w:semiHidden="1" w:uiPriority="99" w:unhideWhenUsed="1" w:qFormat="1"/>
    <w:lsdException w:name="heading 9" w:locked="1"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iPriority="99"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locked="1" w:qFormat="1"/>
    <w:lsdException w:name="Emphasis" w:locked="1"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31C2"/>
    <w:pPr>
      <w:spacing w:after="200" w:line="276" w:lineRule="auto"/>
    </w:pPr>
    <w:rPr>
      <w:sz w:val="22"/>
      <w:szCs w:val="22"/>
    </w:rPr>
  </w:style>
  <w:style w:type="paragraph" w:styleId="Ttulo1">
    <w:name w:val="heading 1"/>
    <w:basedOn w:val="Normal"/>
    <w:next w:val="Normal"/>
    <w:link w:val="Ttulo1Char"/>
    <w:uiPriority w:val="1"/>
    <w:qFormat/>
    <w:locked/>
    <w:rsid w:val="00DD4E26"/>
    <w:pPr>
      <w:keepNext/>
      <w:spacing w:after="0" w:line="240" w:lineRule="auto"/>
      <w:outlineLvl w:val="0"/>
    </w:pPr>
    <w:rPr>
      <w:rFonts w:ascii="Times New Roman" w:hAnsi="Times New Roman"/>
      <w:sz w:val="24"/>
      <w:szCs w:val="20"/>
    </w:rPr>
  </w:style>
  <w:style w:type="paragraph" w:styleId="Ttulo2">
    <w:name w:val="heading 2"/>
    <w:basedOn w:val="Normal"/>
    <w:next w:val="Normal"/>
    <w:link w:val="Ttulo2Char"/>
    <w:unhideWhenUsed/>
    <w:qFormat/>
    <w:locked/>
    <w:rsid w:val="00DD4E26"/>
    <w:pPr>
      <w:keepNext/>
      <w:spacing w:after="0" w:line="360" w:lineRule="auto"/>
      <w:outlineLvl w:val="1"/>
    </w:pPr>
    <w:rPr>
      <w:rFonts w:ascii="Times New Roman" w:hAnsi="Times New Roman"/>
      <w:b/>
      <w:sz w:val="24"/>
      <w:szCs w:val="20"/>
    </w:rPr>
  </w:style>
  <w:style w:type="paragraph" w:styleId="Ttulo3">
    <w:name w:val="heading 3"/>
    <w:basedOn w:val="Normal"/>
    <w:next w:val="Normal"/>
    <w:link w:val="Ttulo3Char"/>
    <w:unhideWhenUsed/>
    <w:qFormat/>
    <w:locked/>
    <w:rsid w:val="00DD4E26"/>
    <w:pPr>
      <w:keepNext/>
      <w:spacing w:after="0" w:line="240" w:lineRule="auto"/>
      <w:ind w:firstLine="3686"/>
      <w:outlineLvl w:val="2"/>
    </w:pPr>
    <w:rPr>
      <w:rFonts w:ascii="Times New Roman" w:hAnsi="Times New Roman"/>
      <w:sz w:val="24"/>
      <w:szCs w:val="20"/>
    </w:rPr>
  </w:style>
  <w:style w:type="paragraph" w:styleId="Ttulo4">
    <w:name w:val="heading 4"/>
    <w:basedOn w:val="Normal"/>
    <w:next w:val="Normal"/>
    <w:link w:val="Ttulo4Char"/>
    <w:semiHidden/>
    <w:unhideWhenUsed/>
    <w:qFormat/>
    <w:locked/>
    <w:rsid w:val="00DD4E26"/>
    <w:pPr>
      <w:keepNext/>
      <w:spacing w:after="0" w:line="360" w:lineRule="auto"/>
      <w:ind w:firstLine="2835"/>
      <w:jc w:val="both"/>
      <w:outlineLvl w:val="3"/>
    </w:pPr>
    <w:rPr>
      <w:rFonts w:ascii="Times New Roman" w:hAnsi="Times New Roman"/>
      <w:b/>
      <w:sz w:val="24"/>
      <w:szCs w:val="20"/>
    </w:rPr>
  </w:style>
  <w:style w:type="paragraph" w:styleId="Ttulo5">
    <w:name w:val="heading 5"/>
    <w:basedOn w:val="Normal"/>
    <w:next w:val="Normal"/>
    <w:link w:val="Ttulo5Char"/>
    <w:semiHidden/>
    <w:unhideWhenUsed/>
    <w:qFormat/>
    <w:locked/>
    <w:rsid w:val="00DD4E26"/>
    <w:pPr>
      <w:keepNext/>
      <w:spacing w:after="0" w:line="240" w:lineRule="auto"/>
      <w:jc w:val="center"/>
      <w:outlineLvl w:val="4"/>
    </w:pPr>
    <w:rPr>
      <w:rFonts w:ascii="Arial" w:hAnsi="Arial"/>
      <w:b/>
      <w:i/>
      <w:szCs w:val="20"/>
    </w:rPr>
  </w:style>
  <w:style w:type="paragraph" w:styleId="Ttulo6">
    <w:name w:val="heading 6"/>
    <w:basedOn w:val="Normal"/>
    <w:next w:val="Normal"/>
    <w:link w:val="Ttulo6Char"/>
    <w:semiHidden/>
    <w:unhideWhenUsed/>
    <w:qFormat/>
    <w:locked/>
    <w:rsid w:val="00DD4E26"/>
    <w:pPr>
      <w:spacing w:before="240" w:after="60" w:line="240" w:lineRule="auto"/>
      <w:outlineLvl w:val="5"/>
    </w:pPr>
    <w:rPr>
      <w:rFonts w:ascii="Times New Roman" w:hAnsi="Times New Roman"/>
      <w:b/>
      <w:bCs/>
    </w:rPr>
  </w:style>
  <w:style w:type="paragraph" w:styleId="Ttulo7">
    <w:name w:val="heading 7"/>
    <w:basedOn w:val="Normal"/>
    <w:next w:val="Normal"/>
    <w:link w:val="Ttulo7Char"/>
    <w:uiPriority w:val="9"/>
    <w:semiHidden/>
    <w:unhideWhenUsed/>
    <w:qFormat/>
    <w:locked/>
    <w:rsid w:val="00DD4E26"/>
    <w:pPr>
      <w:spacing w:before="240" w:after="60" w:line="240" w:lineRule="auto"/>
      <w:outlineLvl w:val="6"/>
    </w:pPr>
    <w:rPr>
      <w:rFonts w:ascii="Times New Roman" w:hAnsi="Times New Roman"/>
      <w:sz w:val="24"/>
      <w:szCs w:val="24"/>
    </w:rPr>
  </w:style>
  <w:style w:type="paragraph" w:styleId="Ttulo8">
    <w:name w:val="heading 8"/>
    <w:basedOn w:val="Normal"/>
    <w:next w:val="Normal"/>
    <w:link w:val="Ttulo8Char"/>
    <w:uiPriority w:val="99"/>
    <w:semiHidden/>
    <w:unhideWhenUsed/>
    <w:qFormat/>
    <w:locked/>
    <w:rsid w:val="00DD4E26"/>
    <w:pPr>
      <w:spacing w:before="240" w:after="60" w:line="240" w:lineRule="auto"/>
      <w:outlineLvl w:val="7"/>
    </w:pPr>
    <w:rPr>
      <w:rFonts w:ascii="Times New Roman" w:hAnsi="Times New Roman"/>
      <w:i/>
      <w:iCs/>
      <w:sz w:val="24"/>
      <w:szCs w:val="24"/>
    </w:rPr>
  </w:style>
  <w:style w:type="paragraph" w:styleId="Ttulo9">
    <w:name w:val="heading 9"/>
    <w:basedOn w:val="Normal"/>
    <w:next w:val="Normal"/>
    <w:link w:val="Ttulo9Char"/>
    <w:uiPriority w:val="99"/>
    <w:semiHidden/>
    <w:unhideWhenUsed/>
    <w:qFormat/>
    <w:locked/>
    <w:rsid w:val="00DD4E26"/>
    <w:pPr>
      <w:spacing w:before="240" w:after="60" w:line="240" w:lineRule="auto"/>
      <w:outlineLvl w:val="8"/>
    </w:pPr>
    <w:rPr>
      <w:rFonts w:ascii="Arial"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3D724C"/>
    <w:pPr>
      <w:tabs>
        <w:tab w:val="center" w:pos="4252"/>
        <w:tab w:val="right" w:pos="8504"/>
      </w:tabs>
      <w:spacing w:after="0" w:line="240" w:lineRule="auto"/>
    </w:pPr>
    <w:rPr>
      <w:sz w:val="20"/>
      <w:szCs w:val="20"/>
    </w:rPr>
  </w:style>
  <w:style w:type="character" w:customStyle="1" w:styleId="CabealhoChar">
    <w:name w:val="Cabeçalho Char"/>
    <w:link w:val="Cabealho"/>
    <w:uiPriority w:val="99"/>
    <w:locked/>
    <w:rsid w:val="003D724C"/>
    <w:rPr>
      <w:rFonts w:cs="Times New Roman"/>
    </w:rPr>
  </w:style>
  <w:style w:type="paragraph" w:styleId="Rodap">
    <w:name w:val="footer"/>
    <w:basedOn w:val="Normal"/>
    <w:link w:val="RodapChar"/>
    <w:uiPriority w:val="99"/>
    <w:semiHidden/>
    <w:rsid w:val="003D724C"/>
    <w:pPr>
      <w:tabs>
        <w:tab w:val="center" w:pos="4252"/>
        <w:tab w:val="right" w:pos="8504"/>
      </w:tabs>
      <w:spacing w:after="0" w:line="240" w:lineRule="auto"/>
    </w:pPr>
    <w:rPr>
      <w:sz w:val="20"/>
      <w:szCs w:val="20"/>
    </w:rPr>
  </w:style>
  <w:style w:type="character" w:customStyle="1" w:styleId="RodapChar">
    <w:name w:val="Rodapé Char"/>
    <w:link w:val="Rodap"/>
    <w:uiPriority w:val="99"/>
    <w:semiHidden/>
    <w:locked/>
    <w:rsid w:val="003D724C"/>
    <w:rPr>
      <w:rFonts w:cs="Times New Roman"/>
    </w:rPr>
  </w:style>
  <w:style w:type="paragraph" w:styleId="Textodebalo">
    <w:name w:val="Balloon Text"/>
    <w:basedOn w:val="Normal"/>
    <w:link w:val="TextodebaloChar"/>
    <w:uiPriority w:val="99"/>
    <w:semiHidden/>
    <w:rsid w:val="003D724C"/>
    <w:pPr>
      <w:spacing w:after="0" w:line="240" w:lineRule="auto"/>
    </w:pPr>
    <w:rPr>
      <w:rFonts w:ascii="Tahoma" w:hAnsi="Tahoma"/>
      <w:sz w:val="16"/>
      <w:szCs w:val="16"/>
    </w:rPr>
  </w:style>
  <w:style w:type="character" w:customStyle="1" w:styleId="TextodebaloChar">
    <w:name w:val="Texto de balão Char"/>
    <w:link w:val="Textodebalo"/>
    <w:uiPriority w:val="99"/>
    <w:semiHidden/>
    <w:locked/>
    <w:rsid w:val="003D724C"/>
    <w:rPr>
      <w:rFonts w:ascii="Tahoma" w:hAnsi="Tahoma" w:cs="Tahoma"/>
      <w:sz w:val="16"/>
      <w:szCs w:val="16"/>
    </w:rPr>
  </w:style>
  <w:style w:type="character" w:styleId="Hyperlink">
    <w:name w:val="Hyperlink"/>
    <w:rsid w:val="003822E6"/>
    <w:rPr>
      <w:rFonts w:cs="Times New Roman"/>
      <w:color w:val="0000FF"/>
      <w:u w:val="single"/>
    </w:rPr>
  </w:style>
  <w:style w:type="paragraph" w:styleId="Corpodetexto">
    <w:name w:val="Body Text"/>
    <w:basedOn w:val="Normal"/>
    <w:link w:val="CorpodetextoChar"/>
    <w:uiPriority w:val="1"/>
    <w:qFormat/>
    <w:rsid w:val="00E00719"/>
    <w:pPr>
      <w:spacing w:after="0" w:line="240" w:lineRule="auto"/>
      <w:jc w:val="center"/>
    </w:pPr>
    <w:rPr>
      <w:rFonts w:ascii="Albertus" w:hAnsi="Albertus"/>
      <w:color w:val="0000FF"/>
      <w:sz w:val="32"/>
      <w:szCs w:val="20"/>
    </w:rPr>
  </w:style>
  <w:style w:type="table" w:styleId="Tabelacomgrade">
    <w:name w:val="Table Grid"/>
    <w:basedOn w:val="Tabelanormal"/>
    <w:locked/>
    <w:rsid w:val="00001C8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3A592E"/>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F26EC"/>
    <w:rPr>
      <w:color w:val="605E5C"/>
      <w:shd w:val="clear" w:color="auto" w:fill="E1DFDD"/>
    </w:rPr>
  </w:style>
  <w:style w:type="paragraph" w:styleId="SemEspaamento">
    <w:name w:val="No Spacing"/>
    <w:uiPriority w:val="1"/>
    <w:qFormat/>
    <w:rsid w:val="008A4971"/>
    <w:rPr>
      <w:sz w:val="22"/>
      <w:szCs w:val="22"/>
    </w:rPr>
  </w:style>
  <w:style w:type="paragraph" w:customStyle="1" w:styleId="TableParagraph">
    <w:name w:val="Table Paragraph"/>
    <w:basedOn w:val="Normal"/>
    <w:uiPriority w:val="1"/>
    <w:qFormat/>
    <w:rsid w:val="00A80F37"/>
    <w:pPr>
      <w:widowControl w:val="0"/>
      <w:autoSpaceDE w:val="0"/>
      <w:autoSpaceDN w:val="0"/>
      <w:spacing w:after="0" w:line="240" w:lineRule="auto"/>
    </w:pPr>
    <w:rPr>
      <w:rFonts w:ascii="Times New Roman" w:hAnsi="Times New Roman"/>
      <w:lang w:val="pt-PT" w:eastAsia="en-US"/>
    </w:rPr>
  </w:style>
  <w:style w:type="character" w:customStyle="1" w:styleId="Ttulo1Char">
    <w:name w:val="Título 1 Char"/>
    <w:basedOn w:val="Fontepargpadro"/>
    <w:link w:val="Ttulo1"/>
    <w:uiPriority w:val="1"/>
    <w:rsid w:val="00DD4E26"/>
    <w:rPr>
      <w:rFonts w:ascii="Times New Roman" w:hAnsi="Times New Roman"/>
      <w:sz w:val="24"/>
    </w:rPr>
  </w:style>
  <w:style w:type="character" w:customStyle="1" w:styleId="Ttulo2Char">
    <w:name w:val="Título 2 Char"/>
    <w:basedOn w:val="Fontepargpadro"/>
    <w:link w:val="Ttulo2"/>
    <w:rsid w:val="00DD4E26"/>
    <w:rPr>
      <w:rFonts w:ascii="Times New Roman" w:hAnsi="Times New Roman"/>
      <w:b/>
      <w:sz w:val="24"/>
    </w:rPr>
  </w:style>
  <w:style w:type="character" w:customStyle="1" w:styleId="Ttulo3Char">
    <w:name w:val="Título 3 Char"/>
    <w:basedOn w:val="Fontepargpadro"/>
    <w:link w:val="Ttulo3"/>
    <w:rsid w:val="00DD4E26"/>
    <w:rPr>
      <w:rFonts w:ascii="Times New Roman" w:hAnsi="Times New Roman"/>
      <w:sz w:val="24"/>
    </w:rPr>
  </w:style>
  <w:style w:type="character" w:customStyle="1" w:styleId="Ttulo4Char">
    <w:name w:val="Título 4 Char"/>
    <w:basedOn w:val="Fontepargpadro"/>
    <w:link w:val="Ttulo4"/>
    <w:semiHidden/>
    <w:rsid w:val="00DD4E26"/>
    <w:rPr>
      <w:rFonts w:ascii="Times New Roman" w:hAnsi="Times New Roman"/>
      <w:b/>
      <w:sz w:val="24"/>
    </w:rPr>
  </w:style>
  <w:style w:type="character" w:customStyle="1" w:styleId="Ttulo5Char">
    <w:name w:val="Título 5 Char"/>
    <w:basedOn w:val="Fontepargpadro"/>
    <w:link w:val="Ttulo5"/>
    <w:semiHidden/>
    <w:rsid w:val="00DD4E26"/>
    <w:rPr>
      <w:rFonts w:ascii="Arial" w:hAnsi="Arial"/>
      <w:b/>
      <w:i/>
      <w:sz w:val="22"/>
    </w:rPr>
  </w:style>
  <w:style w:type="character" w:customStyle="1" w:styleId="Ttulo6Char">
    <w:name w:val="Título 6 Char"/>
    <w:basedOn w:val="Fontepargpadro"/>
    <w:link w:val="Ttulo6"/>
    <w:semiHidden/>
    <w:rsid w:val="00DD4E26"/>
    <w:rPr>
      <w:rFonts w:ascii="Times New Roman" w:hAnsi="Times New Roman"/>
      <w:b/>
      <w:bCs/>
      <w:sz w:val="22"/>
      <w:szCs w:val="22"/>
    </w:rPr>
  </w:style>
  <w:style w:type="character" w:customStyle="1" w:styleId="Ttulo7Char">
    <w:name w:val="Título 7 Char"/>
    <w:basedOn w:val="Fontepargpadro"/>
    <w:link w:val="Ttulo7"/>
    <w:uiPriority w:val="9"/>
    <w:semiHidden/>
    <w:rsid w:val="00DD4E26"/>
    <w:rPr>
      <w:rFonts w:ascii="Times New Roman" w:hAnsi="Times New Roman"/>
      <w:sz w:val="24"/>
      <w:szCs w:val="24"/>
    </w:rPr>
  </w:style>
  <w:style w:type="character" w:customStyle="1" w:styleId="Ttulo8Char">
    <w:name w:val="Título 8 Char"/>
    <w:basedOn w:val="Fontepargpadro"/>
    <w:link w:val="Ttulo8"/>
    <w:uiPriority w:val="99"/>
    <w:semiHidden/>
    <w:rsid w:val="00DD4E26"/>
    <w:rPr>
      <w:rFonts w:ascii="Times New Roman" w:hAnsi="Times New Roman"/>
      <w:i/>
      <w:iCs/>
      <w:sz w:val="24"/>
      <w:szCs w:val="24"/>
    </w:rPr>
  </w:style>
  <w:style w:type="character" w:customStyle="1" w:styleId="Ttulo9Char">
    <w:name w:val="Título 9 Char"/>
    <w:basedOn w:val="Fontepargpadro"/>
    <w:link w:val="Ttulo9"/>
    <w:uiPriority w:val="99"/>
    <w:semiHidden/>
    <w:rsid w:val="00DD4E26"/>
    <w:rPr>
      <w:rFonts w:ascii="Arial" w:hAnsi="Arial" w:cs="Arial"/>
      <w:sz w:val="22"/>
      <w:szCs w:val="22"/>
    </w:rPr>
  </w:style>
  <w:style w:type="character" w:styleId="HiperlinkVisitado">
    <w:name w:val="FollowedHyperlink"/>
    <w:uiPriority w:val="99"/>
    <w:semiHidden/>
    <w:unhideWhenUsed/>
    <w:rsid w:val="00DD4E26"/>
    <w:rPr>
      <w:color w:val="954F72"/>
      <w:u w:val="single"/>
    </w:rPr>
  </w:style>
  <w:style w:type="paragraph" w:customStyle="1" w:styleId="msonormal0">
    <w:name w:val="msonormal"/>
    <w:basedOn w:val="Normal"/>
    <w:uiPriority w:val="99"/>
    <w:rsid w:val="00DD4E26"/>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unhideWhenUsed/>
    <w:rsid w:val="00DD4E26"/>
    <w:pPr>
      <w:spacing w:before="100" w:beforeAutospacing="1" w:after="100" w:afterAutospacing="1" w:line="240" w:lineRule="auto"/>
    </w:pPr>
    <w:rPr>
      <w:rFonts w:ascii="Times New Roman" w:hAnsi="Times New Roman"/>
      <w:sz w:val="24"/>
      <w:szCs w:val="24"/>
    </w:rPr>
  </w:style>
  <w:style w:type="paragraph" w:styleId="Textodenotaderodap">
    <w:name w:val="footnote text"/>
    <w:basedOn w:val="Normal"/>
    <w:link w:val="TextodenotaderodapChar"/>
    <w:uiPriority w:val="99"/>
    <w:semiHidden/>
    <w:unhideWhenUsed/>
    <w:rsid w:val="00DD4E26"/>
    <w:pPr>
      <w:spacing w:after="0" w:line="240" w:lineRule="auto"/>
    </w:pPr>
    <w:rPr>
      <w:rFonts w:ascii="Times New Roman" w:hAnsi="Times New Roman"/>
      <w:sz w:val="20"/>
      <w:szCs w:val="20"/>
    </w:rPr>
  </w:style>
  <w:style w:type="character" w:customStyle="1" w:styleId="TextodenotaderodapChar">
    <w:name w:val="Texto de nota de rodapé Char"/>
    <w:basedOn w:val="Fontepargpadro"/>
    <w:link w:val="Textodenotaderodap"/>
    <w:uiPriority w:val="99"/>
    <w:semiHidden/>
    <w:rsid w:val="00DD4E26"/>
    <w:rPr>
      <w:rFonts w:ascii="Times New Roman" w:hAnsi="Times New Roman"/>
    </w:rPr>
  </w:style>
  <w:style w:type="paragraph" w:styleId="Ttulo">
    <w:name w:val="Title"/>
    <w:basedOn w:val="Normal"/>
    <w:link w:val="TtuloChar"/>
    <w:uiPriority w:val="10"/>
    <w:qFormat/>
    <w:locked/>
    <w:rsid w:val="00DD4E26"/>
    <w:pPr>
      <w:spacing w:after="0" w:line="240" w:lineRule="auto"/>
      <w:jc w:val="center"/>
    </w:pPr>
    <w:rPr>
      <w:rFonts w:ascii="Times New Roman" w:hAnsi="Times New Roman"/>
      <w:sz w:val="28"/>
      <w:szCs w:val="20"/>
      <w:u w:val="single"/>
    </w:rPr>
  </w:style>
  <w:style w:type="character" w:customStyle="1" w:styleId="TtuloChar">
    <w:name w:val="Título Char"/>
    <w:basedOn w:val="Fontepargpadro"/>
    <w:link w:val="Ttulo"/>
    <w:uiPriority w:val="10"/>
    <w:rsid w:val="00DD4E26"/>
    <w:rPr>
      <w:rFonts w:ascii="Times New Roman" w:hAnsi="Times New Roman"/>
      <w:sz w:val="28"/>
      <w:u w:val="single"/>
    </w:rPr>
  </w:style>
  <w:style w:type="character" w:customStyle="1" w:styleId="CorpodetextoChar">
    <w:name w:val="Corpo de texto Char"/>
    <w:basedOn w:val="Fontepargpadro"/>
    <w:link w:val="Corpodetexto"/>
    <w:uiPriority w:val="1"/>
    <w:rsid w:val="00DD4E26"/>
    <w:rPr>
      <w:rFonts w:ascii="Albertus" w:hAnsi="Albertus"/>
      <w:color w:val="0000FF"/>
      <w:sz w:val="32"/>
    </w:rPr>
  </w:style>
  <w:style w:type="paragraph" w:styleId="Recuodecorpodetexto">
    <w:name w:val="Body Text Indent"/>
    <w:basedOn w:val="Normal"/>
    <w:link w:val="RecuodecorpodetextoChar"/>
    <w:uiPriority w:val="99"/>
    <w:semiHidden/>
    <w:unhideWhenUsed/>
    <w:rsid w:val="00DD4E26"/>
    <w:pPr>
      <w:spacing w:after="0" w:line="240" w:lineRule="auto"/>
      <w:ind w:firstLine="2268"/>
    </w:pPr>
    <w:rPr>
      <w:rFonts w:ascii="Times New Roman" w:hAnsi="Times New Roman"/>
      <w:sz w:val="24"/>
      <w:szCs w:val="20"/>
    </w:rPr>
  </w:style>
  <w:style w:type="character" w:customStyle="1" w:styleId="RecuodecorpodetextoChar">
    <w:name w:val="Recuo de corpo de texto Char"/>
    <w:basedOn w:val="Fontepargpadro"/>
    <w:link w:val="Recuodecorpodetexto"/>
    <w:uiPriority w:val="99"/>
    <w:semiHidden/>
    <w:rsid w:val="00DD4E26"/>
    <w:rPr>
      <w:rFonts w:ascii="Times New Roman" w:hAnsi="Times New Roman"/>
      <w:sz w:val="24"/>
    </w:rPr>
  </w:style>
  <w:style w:type="paragraph" w:styleId="Corpodetexto2">
    <w:name w:val="Body Text 2"/>
    <w:basedOn w:val="Normal"/>
    <w:link w:val="Corpodetexto2Char"/>
    <w:uiPriority w:val="99"/>
    <w:semiHidden/>
    <w:unhideWhenUsed/>
    <w:rsid w:val="00DD4E26"/>
    <w:pPr>
      <w:spacing w:after="0" w:line="240" w:lineRule="auto"/>
    </w:pPr>
    <w:rPr>
      <w:rFonts w:ascii="Times New Roman" w:hAnsi="Times New Roman"/>
      <w:sz w:val="24"/>
      <w:szCs w:val="20"/>
    </w:rPr>
  </w:style>
  <w:style w:type="character" w:customStyle="1" w:styleId="Corpodetexto2Char">
    <w:name w:val="Corpo de texto 2 Char"/>
    <w:basedOn w:val="Fontepargpadro"/>
    <w:link w:val="Corpodetexto2"/>
    <w:uiPriority w:val="99"/>
    <w:semiHidden/>
    <w:rsid w:val="00DD4E26"/>
    <w:rPr>
      <w:rFonts w:ascii="Times New Roman" w:hAnsi="Times New Roman"/>
      <w:sz w:val="24"/>
    </w:rPr>
  </w:style>
  <w:style w:type="paragraph" w:styleId="Corpodetexto3">
    <w:name w:val="Body Text 3"/>
    <w:basedOn w:val="Normal"/>
    <w:link w:val="Corpodetexto3Char"/>
    <w:uiPriority w:val="99"/>
    <w:semiHidden/>
    <w:unhideWhenUsed/>
    <w:rsid w:val="00DD4E26"/>
    <w:pPr>
      <w:spacing w:after="0" w:line="240" w:lineRule="auto"/>
      <w:jc w:val="both"/>
    </w:pPr>
    <w:rPr>
      <w:rFonts w:ascii="Times New Roman" w:hAnsi="Times New Roman"/>
      <w:sz w:val="24"/>
      <w:szCs w:val="20"/>
    </w:rPr>
  </w:style>
  <w:style w:type="character" w:customStyle="1" w:styleId="Corpodetexto3Char">
    <w:name w:val="Corpo de texto 3 Char"/>
    <w:basedOn w:val="Fontepargpadro"/>
    <w:link w:val="Corpodetexto3"/>
    <w:uiPriority w:val="99"/>
    <w:semiHidden/>
    <w:rsid w:val="00DD4E26"/>
    <w:rPr>
      <w:rFonts w:ascii="Times New Roman" w:hAnsi="Times New Roman"/>
      <w:sz w:val="24"/>
    </w:rPr>
  </w:style>
  <w:style w:type="paragraph" w:styleId="Recuodecorpodetexto2">
    <w:name w:val="Body Text Indent 2"/>
    <w:basedOn w:val="Normal"/>
    <w:link w:val="Recuodecorpodetexto2Char"/>
    <w:uiPriority w:val="99"/>
    <w:semiHidden/>
    <w:unhideWhenUsed/>
    <w:rsid w:val="00DD4E26"/>
    <w:pPr>
      <w:spacing w:after="0" w:line="240" w:lineRule="auto"/>
      <w:ind w:firstLine="1701"/>
      <w:jc w:val="both"/>
    </w:pPr>
    <w:rPr>
      <w:rFonts w:ascii="Times New Roman" w:hAnsi="Times New Roman"/>
      <w:sz w:val="24"/>
      <w:szCs w:val="20"/>
    </w:rPr>
  </w:style>
  <w:style w:type="character" w:customStyle="1" w:styleId="Recuodecorpodetexto2Char">
    <w:name w:val="Recuo de corpo de texto 2 Char"/>
    <w:basedOn w:val="Fontepargpadro"/>
    <w:link w:val="Recuodecorpodetexto2"/>
    <w:uiPriority w:val="99"/>
    <w:semiHidden/>
    <w:rsid w:val="00DD4E26"/>
    <w:rPr>
      <w:rFonts w:ascii="Times New Roman" w:hAnsi="Times New Roman"/>
      <w:sz w:val="24"/>
    </w:rPr>
  </w:style>
  <w:style w:type="paragraph" w:styleId="Recuodecorpodetexto3">
    <w:name w:val="Body Text Indent 3"/>
    <w:basedOn w:val="Normal"/>
    <w:link w:val="Recuodecorpodetexto3Char"/>
    <w:uiPriority w:val="99"/>
    <w:semiHidden/>
    <w:unhideWhenUsed/>
    <w:rsid w:val="00DD4E26"/>
    <w:pPr>
      <w:spacing w:after="0" w:line="240" w:lineRule="auto"/>
      <w:ind w:left="426"/>
      <w:jc w:val="both"/>
    </w:pPr>
    <w:rPr>
      <w:rFonts w:ascii="Times New Roman" w:hAnsi="Times New Roman"/>
      <w:sz w:val="20"/>
      <w:szCs w:val="20"/>
    </w:rPr>
  </w:style>
  <w:style w:type="character" w:customStyle="1" w:styleId="Recuodecorpodetexto3Char">
    <w:name w:val="Recuo de corpo de texto 3 Char"/>
    <w:basedOn w:val="Fontepargpadro"/>
    <w:link w:val="Recuodecorpodetexto3"/>
    <w:uiPriority w:val="99"/>
    <w:semiHidden/>
    <w:rsid w:val="00DD4E26"/>
    <w:rPr>
      <w:rFonts w:ascii="Times New Roman" w:hAnsi="Times New Roman"/>
    </w:rPr>
  </w:style>
  <w:style w:type="paragraph" w:styleId="Textoembloco">
    <w:name w:val="Block Text"/>
    <w:basedOn w:val="Normal"/>
    <w:uiPriority w:val="99"/>
    <w:semiHidden/>
    <w:unhideWhenUsed/>
    <w:rsid w:val="00DD4E26"/>
    <w:pPr>
      <w:spacing w:after="0" w:line="240" w:lineRule="auto"/>
      <w:ind w:left="1134" w:right="51"/>
      <w:jc w:val="both"/>
    </w:pPr>
    <w:rPr>
      <w:rFonts w:ascii="Arial" w:hAnsi="Arial"/>
      <w:sz w:val="20"/>
      <w:szCs w:val="20"/>
    </w:rPr>
  </w:style>
  <w:style w:type="paragraph" w:styleId="MapadoDocumento">
    <w:name w:val="Document Map"/>
    <w:basedOn w:val="Normal"/>
    <w:link w:val="MapadoDocumentoChar"/>
    <w:uiPriority w:val="99"/>
    <w:semiHidden/>
    <w:unhideWhenUsed/>
    <w:rsid w:val="00DD4E26"/>
    <w:pPr>
      <w:shd w:val="clear" w:color="auto" w:fill="000080"/>
      <w:spacing w:after="0" w:line="240" w:lineRule="auto"/>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DD4E26"/>
    <w:rPr>
      <w:rFonts w:ascii="Tahoma" w:hAnsi="Tahoma" w:cs="Tahoma"/>
      <w:shd w:val="clear" w:color="auto" w:fill="000080"/>
    </w:rPr>
  </w:style>
  <w:style w:type="paragraph" w:styleId="TextosemFormatao">
    <w:name w:val="Plain Text"/>
    <w:basedOn w:val="Normal"/>
    <w:link w:val="TextosemFormataoChar"/>
    <w:uiPriority w:val="99"/>
    <w:semiHidden/>
    <w:unhideWhenUsed/>
    <w:rsid w:val="00DD4E26"/>
    <w:pPr>
      <w:spacing w:after="0" w:line="240" w:lineRule="auto"/>
    </w:pPr>
    <w:rPr>
      <w:rFonts w:ascii="Courier New" w:hAnsi="Courier New"/>
      <w:sz w:val="20"/>
      <w:szCs w:val="20"/>
    </w:rPr>
  </w:style>
  <w:style w:type="character" w:customStyle="1" w:styleId="TextosemFormataoChar">
    <w:name w:val="Texto sem Formatação Char"/>
    <w:basedOn w:val="Fontepargpadro"/>
    <w:link w:val="TextosemFormatao"/>
    <w:uiPriority w:val="99"/>
    <w:semiHidden/>
    <w:rsid w:val="00DD4E26"/>
    <w:rPr>
      <w:rFonts w:ascii="Courier New" w:hAnsi="Courier New"/>
    </w:rPr>
  </w:style>
  <w:style w:type="paragraph" w:styleId="PargrafodaLista">
    <w:name w:val="List Paragraph"/>
    <w:aliases w:val="List I Paragraph,List Paragraph,Normal com bullets"/>
    <w:basedOn w:val="Normal"/>
    <w:link w:val="PargrafodaListaChar"/>
    <w:uiPriority w:val="34"/>
    <w:qFormat/>
    <w:rsid w:val="00DD4E26"/>
    <w:pPr>
      <w:spacing w:after="0" w:line="240" w:lineRule="auto"/>
      <w:ind w:left="708"/>
    </w:pPr>
    <w:rPr>
      <w:rFonts w:ascii="Times New Roman" w:hAnsi="Times New Roman"/>
      <w:sz w:val="20"/>
      <w:szCs w:val="20"/>
    </w:rPr>
  </w:style>
  <w:style w:type="paragraph" w:customStyle="1" w:styleId="Estilo1">
    <w:name w:val="Estilo1"/>
    <w:basedOn w:val="Normal"/>
    <w:next w:val="TextosemFormatao"/>
    <w:uiPriority w:val="99"/>
    <w:rsid w:val="00DD4E26"/>
    <w:pPr>
      <w:spacing w:after="0" w:line="240" w:lineRule="auto"/>
    </w:pPr>
    <w:rPr>
      <w:rFonts w:ascii="Courier New" w:hAnsi="Courier New" w:cs="Courier New"/>
      <w:sz w:val="20"/>
      <w:szCs w:val="20"/>
    </w:rPr>
  </w:style>
  <w:style w:type="paragraph" w:customStyle="1" w:styleId="Default">
    <w:name w:val="Default"/>
    <w:rsid w:val="00DD4E26"/>
    <w:pPr>
      <w:autoSpaceDE w:val="0"/>
      <w:autoSpaceDN w:val="0"/>
      <w:adjustRightInd w:val="0"/>
    </w:pPr>
    <w:rPr>
      <w:rFonts w:eastAsia="Calibri" w:cs="Calibri"/>
      <w:color w:val="000000"/>
      <w:sz w:val="24"/>
      <w:szCs w:val="24"/>
      <w:lang w:eastAsia="en-US"/>
    </w:rPr>
  </w:style>
  <w:style w:type="character" w:customStyle="1" w:styleId="LivroChar">
    <w:name w:val="Livro Char"/>
    <w:link w:val="Livro"/>
    <w:locked/>
    <w:rsid w:val="00DD4E26"/>
    <w:rPr>
      <w:rFonts w:ascii="Arial" w:hAnsi="Arial" w:cs="Arial"/>
      <w:b/>
      <w:caps/>
      <w:sz w:val="24"/>
      <w:szCs w:val="24"/>
    </w:rPr>
  </w:style>
  <w:style w:type="paragraph" w:customStyle="1" w:styleId="Livro">
    <w:name w:val="Livro"/>
    <w:basedOn w:val="Normal"/>
    <w:link w:val="LivroChar"/>
    <w:qFormat/>
    <w:rsid w:val="00DD4E26"/>
    <w:pPr>
      <w:spacing w:before="120" w:after="120" w:line="240" w:lineRule="auto"/>
      <w:jc w:val="center"/>
      <w:outlineLvl w:val="0"/>
    </w:pPr>
    <w:rPr>
      <w:rFonts w:ascii="Arial" w:hAnsi="Arial" w:cs="Arial"/>
      <w:b/>
      <w:caps/>
      <w:sz w:val="24"/>
      <w:szCs w:val="24"/>
    </w:rPr>
  </w:style>
  <w:style w:type="character" w:styleId="Refdenotaderodap">
    <w:name w:val="footnote reference"/>
    <w:uiPriority w:val="99"/>
    <w:semiHidden/>
    <w:unhideWhenUsed/>
    <w:rsid w:val="00DD4E26"/>
    <w:rPr>
      <w:vertAlign w:val="superscript"/>
    </w:rPr>
  </w:style>
  <w:style w:type="character" w:customStyle="1" w:styleId="apple-converted-space">
    <w:name w:val="apple-converted-space"/>
    <w:basedOn w:val="Fontepargpadro"/>
    <w:rsid w:val="00DD4E26"/>
  </w:style>
  <w:style w:type="character" w:customStyle="1" w:styleId="MenoPendente1">
    <w:name w:val="Menção Pendente1"/>
    <w:uiPriority w:val="99"/>
    <w:semiHidden/>
    <w:rsid w:val="00DD4E26"/>
    <w:rPr>
      <w:color w:val="605E5C"/>
      <w:shd w:val="clear" w:color="auto" w:fill="E1DFDD"/>
    </w:rPr>
  </w:style>
  <w:style w:type="character" w:customStyle="1" w:styleId="MenoPendente2">
    <w:name w:val="Menção Pendente2"/>
    <w:uiPriority w:val="99"/>
    <w:rsid w:val="00DD4E26"/>
    <w:rPr>
      <w:color w:val="605E5C"/>
      <w:shd w:val="clear" w:color="auto" w:fill="E1DFDD"/>
    </w:rPr>
  </w:style>
  <w:style w:type="character" w:customStyle="1" w:styleId="EstiloVerdana">
    <w:name w:val="Estilo Verdana"/>
    <w:rsid w:val="00DD4E26"/>
    <w:rPr>
      <w:rFonts w:ascii="Arial" w:hAnsi="Arial" w:cs="Arial" w:hint="default"/>
    </w:rPr>
  </w:style>
  <w:style w:type="table" w:customStyle="1" w:styleId="TableNormal">
    <w:name w:val="Table Normal"/>
    <w:uiPriority w:val="2"/>
    <w:semiHidden/>
    <w:qFormat/>
    <w:rsid w:val="00DD4E26"/>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character" w:customStyle="1" w:styleId="PargrafodaListaChar">
    <w:name w:val="Parágrafo da Lista Char"/>
    <w:aliases w:val="List I Paragraph Char,List Paragraph Char,Normal com bullets Char"/>
    <w:basedOn w:val="Fontepargpadro"/>
    <w:link w:val="PargrafodaLista"/>
    <w:uiPriority w:val="34"/>
    <w:qFormat/>
    <w:rsid w:val="008C738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35364">
      <w:bodyDiv w:val="1"/>
      <w:marLeft w:val="0"/>
      <w:marRight w:val="0"/>
      <w:marTop w:val="0"/>
      <w:marBottom w:val="0"/>
      <w:divBdr>
        <w:top w:val="none" w:sz="0" w:space="0" w:color="auto"/>
        <w:left w:val="none" w:sz="0" w:space="0" w:color="auto"/>
        <w:bottom w:val="none" w:sz="0" w:space="0" w:color="auto"/>
        <w:right w:val="none" w:sz="0" w:space="0" w:color="auto"/>
      </w:divBdr>
    </w:div>
    <w:div w:id="374233972">
      <w:bodyDiv w:val="1"/>
      <w:marLeft w:val="0"/>
      <w:marRight w:val="0"/>
      <w:marTop w:val="0"/>
      <w:marBottom w:val="0"/>
      <w:divBdr>
        <w:top w:val="none" w:sz="0" w:space="0" w:color="auto"/>
        <w:left w:val="none" w:sz="0" w:space="0" w:color="auto"/>
        <w:bottom w:val="none" w:sz="0" w:space="0" w:color="auto"/>
        <w:right w:val="none" w:sz="0" w:space="0" w:color="auto"/>
      </w:divBdr>
    </w:div>
    <w:div w:id="394819635">
      <w:bodyDiv w:val="1"/>
      <w:marLeft w:val="0"/>
      <w:marRight w:val="0"/>
      <w:marTop w:val="0"/>
      <w:marBottom w:val="0"/>
      <w:divBdr>
        <w:top w:val="none" w:sz="0" w:space="0" w:color="auto"/>
        <w:left w:val="none" w:sz="0" w:space="0" w:color="auto"/>
        <w:bottom w:val="none" w:sz="0" w:space="0" w:color="auto"/>
        <w:right w:val="none" w:sz="0" w:space="0" w:color="auto"/>
      </w:divBdr>
    </w:div>
    <w:div w:id="682585719">
      <w:bodyDiv w:val="1"/>
      <w:marLeft w:val="0"/>
      <w:marRight w:val="0"/>
      <w:marTop w:val="0"/>
      <w:marBottom w:val="0"/>
      <w:divBdr>
        <w:top w:val="none" w:sz="0" w:space="0" w:color="auto"/>
        <w:left w:val="none" w:sz="0" w:space="0" w:color="auto"/>
        <w:bottom w:val="none" w:sz="0" w:space="0" w:color="auto"/>
        <w:right w:val="none" w:sz="0" w:space="0" w:color="auto"/>
      </w:divBdr>
    </w:div>
    <w:div w:id="921834760">
      <w:bodyDiv w:val="1"/>
      <w:marLeft w:val="0"/>
      <w:marRight w:val="0"/>
      <w:marTop w:val="0"/>
      <w:marBottom w:val="0"/>
      <w:divBdr>
        <w:top w:val="none" w:sz="0" w:space="0" w:color="auto"/>
        <w:left w:val="none" w:sz="0" w:space="0" w:color="auto"/>
        <w:bottom w:val="none" w:sz="0" w:space="0" w:color="auto"/>
        <w:right w:val="none" w:sz="0" w:space="0" w:color="auto"/>
      </w:divBdr>
    </w:div>
    <w:div w:id="1004018919">
      <w:bodyDiv w:val="1"/>
      <w:marLeft w:val="0"/>
      <w:marRight w:val="0"/>
      <w:marTop w:val="0"/>
      <w:marBottom w:val="0"/>
      <w:divBdr>
        <w:top w:val="none" w:sz="0" w:space="0" w:color="auto"/>
        <w:left w:val="none" w:sz="0" w:space="0" w:color="auto"/>
        <w:bottom w:val="none" w:sz="0" w:space="0" w:color="auto"/>
        <w:right w:val="none" w:sz="0" w:space="0" w:color="auto"/>
      </w:divBdr>
    </w:div>
    <w:div w:id="1358042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maracerqueiracesar.sp.gov.br" TargetMode="External"/><Relationship Id="rId13" Type="http://schemas.openxmlformats.org/officeDocument/2006/relationships/hyperlink" Target="https://www.portaltransparencia.gov.br/sancoes/ceis" TargetMode="External"/><Relationship Id="rId18" Type="http://schemas.openxmlformats.org/officeDocument/2006/relationships/hyperlink" Target="https://www.in.gov.br/en/web/dou/-/lei-n-14.133-de-1-de-abril-de-2021-31187688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3.comprasnet.gov.br/sicaf-web/public/pages/consultas/consultarRestricaoContratarAdministracaoPublica.jsf" TargetMode="External"/><Relationship Id="rId17" Type="http://schemas.openxmlformats.org/officeDocument/2006/relationships/hyperlink" Target="https://www.camaracerqueiracesar.sp.gov.br" TargetMode="External"/><Relationship Id="rId2" Type="http://schemas.openxmlformats.org/officeDocument/2006/relationships/numbering" Target="numbering.xml"/><Relationship Id="rId16" Type="http://schemas.openxmlformats.org/officeDocument/2006/relationships/hyperlink" Target="mailto:camara@camaracerqueiracesar.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juda.fiorilli.com.br/scpi/scpi9-pregao/2060/" TargetMode="External"/><Relationship Id="rId5" Type="http://schemas.openxmlformats.org/officeDocument/2006/relationships/webSettings" Target="webSettings.xml"/><Relationship Id="rId15" Type="http://schemas.openxmlformats.org/officeDocument/2006/relationships/hyperlink" Target="mailto:camara@camaracerqueiracesar.sp.gov.br" TargetMode="External"/><Relationship Id="rId23" Type="http://schemas.openxmlformats.org/officeDocument/2006/relationships/theme" Target="theme/theme1.xml"/><Relationship Id="rId10" Type="http://schemas.openxmlformats.org/officeDocument/2006/relationships/hyperlink" Target="http://45.162.155.24:8079/compraseditalc/"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camaracerqueiracesar.sp.gov.br/licitacao/" TargetMode="External"/><Relationship Id="rId14" Type="http://schemas.openxmlformats.org/officeDocument/2006/relationships/hyperlink" Target="https://www.portaltransparencia.gov.br/sancoes/cnep"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amara@camaracerqueiracesar.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3B89-815F-4F75-B8B0-4AC287B9B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34</Pages>
  <Words>13074</Words>
  <Characters>70602</Characters>
  <Application>Microsoft Office Word</Application>
  <DocSecurity>0</DocSecurity>
  <Lines>588</Lines>
  <Paragraphs>167</Paragraphs>
  <ScaleCrop>false</ScaleCrop>
  <HeadingPairs>
    <vt:vector size="2" baseType="variant">
      <vt:variant>
        <vt:lpstr>Título</vt:lpstr>
      </vt:variant>
      <vt:variant>
        <vt:i4>1</vt:i4>
      </vt:variant>
    </vt:vector>
  </HeadingPairs>
  <TitlesOfParts>
    <vt:vector size="1" baseType="lpstr">
      <vt:lpstr>Cerqueira César, 16 de Março de 2011;</vt:lpstr>
    </vt:vector>
  </TitlesOfParts>
  <Company>Hewlett-Packard Company</Company>
  <LinksUpToDate>false</LinksUpToDate>
  <CharactersWithSpaces>83509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Cerqueira César, 16 de Março de 2011;</dc:title>
  <dc:creator>Master</dc:creator>
  <cp:lastModifiedBy>Daniel Andrade</cp:lastModifiedBy>
  <cp:revision>41</cp:revision>
  <cp:lastPrinted>2024-11-19T19:20:00Z</cp:lastPrinted>
  <dcterms:created xsi:type="dcterms:W3CDTF">2026-06-24T19:28:00Z</dcterms:created>
  <dcterms:modified xsi:type="dcterms:W3CDTF">2026-06-25T14:28:00Z</dcterms:modified>
</cp:coreProperties>
</file>