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0" w:after="57"/>
        <w:ind w:left="5" w:right="22" w:hanging="0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sz w:val="24"/>
          <w:szCs w:val="24"/>
          <w:shd w:fill="FFFFFF" w:val="clear"/>
        </w:rPr>
      </w:r>
    </w:p>
    <w:p>
      <w:pPr>
        <w:pStyle w:val="Normal"/>
        <w:jc w:val="both"/>
        <w:rPr>
          <w:rFonts w:ascii="Arial" w:hAnsi="Arial"/>
          <w:i w:val="false"/>
          <w:i w:val="false"/>
          <w:iCs w:val="false"/>
          <w:color w:val="000000"/>
          <w:sz w:val="18"/>
          <w:szCs w:val="18"/>
          <w:lang w:val="pt-BR" w:bidi="ar-SA"/>
        </w:rPr>
      </w:pPr>
      <w:r>
        <w:rPr>
          <w:rFonts w:ascii="Arial" w:hAnsi="Arial"/>
          <w:i w:val="false"/>
          <w:iCs w:val="false"/>
          <w:color w:val="000000"/>
          <w:sz w:val="18"/>
          <w:szCs w:val="18"/>
          <w:lang w:val="pt-BR" w:bidi="ar-SA"/>
        </w:rPr>
      </w:r>
      <w:r>
        <w:br w:type="page"/>
      </w:r>
    </w:p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18"/>
          <w:szCs w:val="18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18"/>
          <w:szCs w:val="18"/>
          <w:lang w:val="pt-BR" w:bidi="ar-SA"/>
        </w:rPr>
      </w:pPr>
      <w:r>
        <w:rPr>
          <w:rFonts w:cs="Arial" w:ascii="Arial" w:hAnsi="Arial"/>
          <w:b/>
          <w:bCs/>
          <w:sz w:val="18"/>
          <w:szCs w:val="18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1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>50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18"/>
          <w:szCs w:val="18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70" w:type="dxa"/>
        <w:jc w:val="left"/>
        <w:tblInd w:w="-6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" w:type="dxa"/>
          <w:bottom w:w="55" w:type="dxa"/>
          <w:right w:w="55" w:type="dxa"/>
        </w:tblCellMar>
      </w:tblPr>
      <w:tblGrid>
        <w:gridCol w:w="525"/>
        <w:gridCol w:w="569"/>
        <w:gridCol w:w="510"/>
        <w:gridCol w:w="5035"/>
        <w:gridCol w:w="1716"/>
        <w:gridCol w:w="1514"/>
      </w:tblGrid>
      <w:tr>
        <w:trPr>
          <w:tblHeader w:val="true"/>
          <w:trHeight w:val="450" w:hRule="atLeast"/>
        </w:trPr>
        <w:tc>
          <w:tcPr>
            <w:tcW w:w="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QTD</w:t>
            </w:r>
          </w:p>
        </w:tc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</w:t>
            </w:r>
          </w:p>
        </w:tc>
        <w:tc>
          <w:tcPr>
            <w:tcW w:w="5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DESCRIÇÃO</w:t>
            </w:r>
          </w:p>
        </w:tc>
        <w:tc>
          <w:tcPr>
            <w:tcW w:w="1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 UNITÁRIO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4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 TOTAL</w:t>
            </w:r>
          </w:p>
        </w:tc>
      </w:tr>
      <w:tr>
        <w:trPr>
          <w:trHeight w:val="701" w:hRule="atLeast"/>
        </w:trPr>
        <w:tc>
          <w:tcPr>
            <w:tcW w:w="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18"/>
                <w:szCs w:val="18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18"/>
                <w:szCs w:val="18"/>
                <w:lang w:val="pt-BR" w:eastAsia="en-US" w:bidi="ar-SA"/>
              </w:rPr>
              <w:t>01</w:t>
            </w:r>
          </w:p>
        </w:tc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18"/>
                <w:szCs w:val="18"/>
                <w:lang w:val="pt-BR" w:eastAsia="en-US" w:bidi="ar-SA"/>
              </w:rPr>
              <w:t>SRV</w:t>
            </w:r>
          </w:p>
        </w:tc>
        <w:tc>
          <w:tcPr>
            <w:tcW w:w="5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Arial" w:cs="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19"/>
                <w:szCs w:val="19"/>
                <w:u w:val="none"/>
                <w:shd w:fill="FFFFFF" w:val="clear"/>
                <w:lang w:val="pt-BR" w:eastAsia="en-US" w:bidi="ar-SA"/>
              </w:rPr>
              <w:t>Contratação de empresa para realizar os serviços de comunicação visual (plotagem) a ser realizado na cidade de São Paulo/SP, em um estande de 12 (doze) metros quadrados, para a participação da Prefeitura Municipal de jaboticabal/SP, na feira do Empreendedor de 2024, que será realizada nos dias 11 a 14 de outubro de 2024, em São Paulo.</w:t>
            </w:r>
          </w:p>
        </w:tc>
        <w:tc>
          <w:tcPr>
            <w:tcW w:w="1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18"/>
          <w:szCs w:val="18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18"/>
          <w:szCs w:val="18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18"/>
          <w:szCs w:val="18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8"/>
        <w:szCs w:val="18"/>
      </w:rPr>
      <w:t xml:space="preserve"> de </w:t>
    </w:r>
    <w:r>
      <w:rPr>
        <w:rFonts w:cs="Cambria" w:ascii="Cambria" w:hAnsi="Cambria"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i w:val="false"/>
        <w:i w:val="false"/>
        <w:iCs w:val="false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spacing w:val="40"/>
        <w:sz w:val="36"/>
        <w:lang w:val="pt-BR" w:eastAsia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Ttulo11">
    <w:name w:val="Título1"/>
    <w:basedOn w:val="Normal"/>
    <w:qFormat/>
    <w:pPr>
      <w:keepNext/>
      <w:spacing w:before="240" w:after="120"/>
      <w:jc w:val="center"/>
    </w:pPr>
    <w:rPr>
      <w:rFonts w:ascii="Cambria" w:hAnsi="Cambria" w:eastAsia="SimSun" w:cs="Mangal"/>
      <w:b/>
      <w:sz w:val="24"/>
      <w:szCs w:val="28"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00000A"/>
      <w:sz w:val="24"/>
      <w:szCs w:val="24"/>
      <w:lang w:val="pt-BR" w:eastAsia="zh-CN" w:bidi="hi-IN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andardWW">
    <w:name w:val="Standard (WW)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00000A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2024-09-17T14:55:36Z</dcterms:modified>
  <cp:revision>200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