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4"/>
          <w:szCs w:val="24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173/2024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7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5"/>
        <w:gridCol w:w="1692"/>
        <w:gridCol w:w="3"/>
        <w:gridCol w:w="1425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PABX – 2 LINHAS 8 RAMAIS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MÃO DE OBRA COM FORNECIMENTO DE MATERIAIS: CANALETAS E FIAÇÕES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44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Valor total do lote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673_1117337023"/>
      <w:bookmarkStart w:id="1" w:name="__DdeLink__568_860837126"/>
      <w:bookmarkEnd w:id="0"/>
      <w:bookmarkEnd w:id="1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2024-10-18T14:16:40Z</dcterms:modified>
  <cp:revision>214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