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19"/>
          <w:szCs w:val="19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19"/>
          <w:szCs w:val="19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19"/>
          <w:szCs w:val="19"/>
          <w:shd w:fill="FFFFFF" w:val="clear"/>
          <w:lang w:val="pt-BR" w:bidi="ar-SA"/>
        </w:rPr>
        <w:t xml:space="preserve"> 203/2024</w:t>
      </w:r>
      <w:r>
        <w:rPr>
          <w:rFonts w:cs="Arial" w:ascii="Arial" w:hAnsi="Arial"/>
          <w:b/>
          <w:bCs/>
          <w:color w:val="000000"/>
          <w:sz w:val="19"/>
          <w:szCs w:val="19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19"/>
          <w:szCs w:val="19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9"/>
          <w:szCs w:val="19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19"/>
                <w:szCs w:val="19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szCs w:val="19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19"/>
                <w:szCs w:val="19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9"/>
                <w:szCs w:val="19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pPr>
      <w:r>
        <w:rPr>
          <w:rFonts w:ascii="Arial" w:hAnsi="Arial"/>
          <w:color w:val="00000A"/>
          <w:sz w:val="19"/>
          <w:szCs w:val="19"/>
          <w:shd w:fill="FFFFFF" w:val="clear"/>
          <w:lang w:val="pt-BR" w:bidi="ar-SA"/>
        </w:rPr>
      </w:r>
    </w:p>
    <w:tbl>
      <w:tblPr>
        <w:tblW w:w="9870" w:type="dxa"/>
        <w:jc w:val="left"/>
        <w:tblInd w:w="-72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843"/>
        <w:gridCol w:w="734"/>
        <w:gridCol w:w="5398"/>
        <w:gridCol w:w="1200"/>
        <w:gridCol w:w="1019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2"/>
                <w:szCs w:val="22"/>
                <w:lang w:val="pt-BR" w:eastAsia="en-US" w:bidi="ar-SA"/>
              </w:rPr>
              <w:t>01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01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2"/>
                <w:szCs w:val="22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Arial" w:hAnsi="Arial"/>
                <w:sz w:val="20"/>
                <w:szCs w:val="20"/>
              </w:rPr>
              <w:t>PORTA DE BLINDEX 4 FOLHAS (2 FIXO / 2 CORRE) VIDRO INCOLOR 8MM COM PUXADOR E FECHADURA. DIMENSÕES:1880MM, 2120MM (HORIZONTAL).</w:t>
            </w:r>
          </w:p>
        </w:tc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0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19"/>
          <w:szCs w:val="19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19"/>
          <w:szCs w:val="19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9"/>
          <w:szCs w:val="19"/>
          <w:lang w:val="pt-BR" w:bidi="ar-SA"/>
        </w:rPr>
      </w:pPr>
      <w:r>
        <w:rPr>
          <w:rFonts w:ascii="Arial" w:hAnsi="Arial"/>
          <w:color w:val="000000"/>
          <w:sz w:val="19"/>
          <w:szCs w:val="19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19"/>
          <w:szCs w:val="19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9"/>
          <w:szCs w:val="19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9"/>
          <w:szCs w:val="19"/>
          <w:lang w:val="pt-BR" w:bidi="ar-SA"/>
        </w:rPr>
      </w:pPr>
      <w:r>
        <w:rPr>
          <w:rFonts w:ascii="Arial" w:hAnsi="Arial"/>
          <w:sz w:val="19"/>
          <w:szCs w:val="19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19"/>
          <w:szCs w:val="19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568_860837126"/>
      <w:bookmarkStart w:id="1" w:name="__DdeLink__673_1117337023"/>
      <w:bookmarkEnd w:id="0"/>
      <w:bookmarkEnd w:id="1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19"/>
          <w:szCs w:val="19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2024-12-10T14:23:31Z</dcterms:modified>
  <cp:revision>239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