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119"/>
        <w:ind w:hanging="0" w:start="0" w:end="-15"/>
        <w:jc w:val="center"/>
        <w:rPr>
          <w:rFonts w:ascii="Arial" w:hAnsi="Arial" w:cs="Arial"/>
          <w:b/>
          <w:bCs/>
          <w:color w:val="000000"/>
          <w:sz w:val="44"/>
          <w:szCs w:val="44"/>
        </w:rPr>
      </w:pPr>
      <w:r>
        <w:rPr>
          <w:rFonts w:cs="Arial" w:ascii="Arial" w:hAnsi="Arial"/>
          <w:b/>
          <w:bCs/>
          <w:color w:val="000000"/>
          <w:sz w:val="44"/>
          <w:szCs w:val="44"/>
        </w:rPr>
      </w:r>
    </w:p>
    <w:p>
      <w:pPr>
        <w:pStyle w:val="Heading2"/>
        <w:tabs>
          <w:tab w:val="clear" w:pos="720"/>
          <w:tab w:val="left" w:pos="0" w:leader="none"/>
        </w:tabs>
        <w:ind w:hanging="0" w:start="0"/>
        <w:rPr>
          <w:rFonts w:ascii="Arial" w:hAnsi="Arial"/>
          <w:b/>
          <w:bCs/>
          <w:sz w:val="26"/>
          <w:szCs w:val="26"/>
        </w:rPr>
      </w:pPr>
      <w:bookmarkStart w:id="0" w:name="__RefHeading___Toc30089_3585316353"/>
      <w:bookmarkEnd w:id="0"/>
      <w:r>
        <w:rPr>
          <w:rFonts w:ascii="Arial" w:hAnsi="Arial"/>
          <w:b/>
          <w:bCs/>
          <w:sz w:val="26"/>
          <w:szCs w:val="26"/>
        </w:rPr>
        <w:t>ANEXO – I</w:t>
      </w:r>
      <w:r>
        <w:rPr>
          <w:rFonts w:ascii="Arial" w:hAnsi="Arial"/>
          <w:b/>
          <w:bCs/>
          <w:sz w:val="26"/>
          <w:szCs w:val="26"/>
        </w:rPr>
        <w:t>II</w:t>
      </w:r>
    </w:p>
    <w:p>
      <w:pPr>
        <w:pStyle w:val="Normal"/>
        <w:rPr>
          <w:rFonts w:ascii="Arial" w:hAnsi="Arial"/>
          <w:b/>
          <w:bCs/>
          <w:sz w:val="26"/>
          <w:szCs w:val="26"/>
        </w:rPr>
      </w:pPr>
      <w:r>
        <w:rPr>
          <w:rFonts w:ascii="Arial" w:hAnsi="Arial"/>
          <w:b/>
          <w:bCs/>
          <w:sz w:val="26"/>
          <w:szCs w:val="26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  <w:t>PREGÃO ELETRÔNICO Nº 032/2026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  <w:t>DECLARAÇÃO UNIFICADA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Style w:val="Fontepargpadro"/>
          <w:rFonts w:cs="Arial Narrow"/>
          <w:sz w:val="22"/>
          <w:szCs w:val="22"/>
        </w:rPr>
        <w:tab/>
        <w:tab/>
        <w:t>A</w:t>
      </w:r>
      <w:r>
        <w:rPr>
          <w:rStyle w:val="Fontepargpadro"/>
          <w:rFonts w:cs="Arial Narrow"/>
          <w:sz w:val="22"/>
          <w:szCs w:val="22"/>
        </w:rPr>
        <w:t>través de representante legal/procurador, vem, para fins de habilitação no processo licitatório em pauta, sob as penas da Lei, prestar as seguintes informações para preenchimento de Notificações, Contratos Administrativos e Atos Jurídicos Análogos: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sz w:val="18"/>
          <w:szCs w:val="18"/>
        </w:rPr>
      </w:pPr>
      <w:r>
        <w:rPr>
          <w:rFonts w:cs="Arial Narrow"/>
          <w:sz w:val="20"/>
          <w:szCs w:val="20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305"/>
        <w:gridCol w:w="2550"/>
        <w:gridCol w:w="225"/>
        <w:gridCol w:w="1935"/>
        <w:gridCol w:w="1635"/>
        <w:gridCol w:w="1425"/>
      </w:tblGrid>
      <w:tr>
        <w:trPr>
          <w:trHeight w:val="510" w:hRule="atLeast"/>
        </w:trPr>
        <w:tc>
          <w:tcPr>
            <w:tcW w:w="907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color w:val="FFFFFF"/>
                <w:sz w:val="16"/>
                <w:szCs w:val="16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 </w:t>
            </w:r>
            <w:r>
              <w:rPr>
                <w:rFonts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DADOS DA EMPRESA 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 xml:space="preserve">Razão Social: </w:t>
            </w:r>
          </w:p>
        </w:tc>
        <w:tc>
          <w:tcPr>
            <w:tcW w:w="7770" w:type="dxa"/>
            <w:gridSpan w:val="5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Endereço:</w:t>
            </w:r>
          </w:p>
        </w:tc>
        <w:tc>
          <w:tcPr>
            <w:tcW w:w="6345" w:type="dxa"/>
            <w:gridSpan w:val="4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W w:w="1425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CEP: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C.N.P.J.: </w:t>
            </w:r>
          </w:p>
        </w:tc>
        <w:tc>
          <w:tcPr>
            <w:tcW w:w="277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93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I.E.</w:t>
            </w: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060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Telefone:</w:t>
            </w:r>
          </w:p>
        </w:tc>
      </w:tr>
      <w:tr>
        <w:trPr>
          <w:trHeight w:val="373" w:hRule="atLeast"/>
        </w:trPr>
        <w:tc>
          <w:tcPr>
            <w:tcW w:w="385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E-mail institucional - 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para o envio d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e documentos (Atas/contratos) para assinatura digital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 xml:space="preserve">: </w:t>
            </w:r>
          </w:p>
        </w:tc>
        <w:tc>
          <w:tcPr>
            <w:tcW w:w="5220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100"/>
        <w:gridCol w:w="3189"/>
        <w:gridCol w:w="1852"/>
        <w:gridCol w:w="1934"/>
      </w:tblGrid>
      <w:tr>
        <w:trPr>
          <w:trHeight w:val="540" w:hRule="atLeast"/>
        </w:trPr>
        <w:tc>
          <w:tcPr>
            <w:tcW w:w="9075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/>
            </w:pP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>DADOS DO RESPONSÁVEL LEGAL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Nome Completo: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Cargo na Empresa: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C.P.F.: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R.G.: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Data Nascimento: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/>
            </w:pPr>
            <w:r>
              <w:rPr>
                <w:rStyle w:val="Fontepargpadro"/>
                <w:b/>
                <w:bCs/>
                <w:sz w:val="16"/>
                <w:szCs w:val="16"/>
              </w:rPr>
              <w:t xml:space="preserve">                </w:t>
            </w:r>
            <w:r>
              <w:rPr>
                <w:rStyle w:val="Fontepargpadro"/>
                <w:b/>
                <w:bCs/>
                <w:sz w:val="16"/>
                <w:szCs w:val="16"/>
              </w:rPr>
              <w:t>/               /</w:t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Telefone/Celular: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>(      )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Endereço residencial: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E-mail pessoal: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/>
      </w:pP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DECLARA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ainda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>sob as penas da Lei: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Style w:val="Fontepargpadro"/>
          <w:rFonts w:ascii="Arial" w:hAnsi="Arial" w:eastAsia="Arial"/>
          <w:color w:val="000000"/>
          <w:sz w:val="22"/>
          <w:szCs w:val="22"/>
          <w:lang w:bidi="ar-SA"/>
        </w:rPr>
      </w:pPr>
      <w:r>
        <w:rPr/>
      </w:r>
    </w:p>
    <w:p>
      <w:pPr>
        <w:pStyle w:val="LO-Normal"/>
        <w:numPr>
          <w:ilvl w:val="0"/>
          <w:numId w:val="6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Concordar, na íntegra com os termos da Licitação e com todos os documentos dela componentes;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inexistem fatos impeditivos para sua habilitação no certame, ciente da obrigatoriedade de declarar ocorrências posteriores;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a empresa é idônea e atende a todos os pré-requisitos da Licitação e demais exigências contidas na Lei Federal nº 14.133/2021;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§1º do art. 63 da Lei Federal nº 14.133/2021,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VI do art. 68 da Lei Federal nº 14.133/2021 </w:t>
      </w:r>
      <w:r>
        <w:rPr>
          <w:rStyle w:val="Fontepargpadro"/>
          <w:sz w:val="22"/>
          <w:szCs w:val="22"/>
        </w:rPr>
        <w:t>e</w:t>
      </w:r>
      <w:r>
        <w:rPr>
          <w:rStyle w:val="Fontepargpadro"/>
          <w:sz w:val="22"/>
          <w:szCs w:val="22"/>
        </w:rPr>
        <w:t xml:space="preserve"> </w:t>
      </w:r>
      <w:r>
        <w:rPr>
          <w:rStyle w:val="Fontepargpadro"/>
          <w:b/>
          <w:bCs/>
          <w:sz w:val="22"/>
          <w:szCs w:val="22"/>
        </w:rPr>
        <w:t>artigo 7°, XXXIII, da Constituição</w:t>
      </w:r>
      <w:r>
        <w:rPr>
          <w:rStyle w:val="Fontepargpadro"/>
          <w:sz w:val="22"/>
          <w:szCs w:val="22"/>
        </w:rPr>
        <w:t>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possui, em sua cadeia produtiva, empregados executando trabalho degradante ou forçado, observando o disposto nos </w:t>
      </w:r>
      <w:r>
        <w:rPr>
          <w:rStyle w:val="Fontepargpadro"/>
          <w:b/>
          <w:bCs/>
          <w:sz w:val="22"/>
          <w:szCs w:val="22"/>
        </w:rPr>
        <w:t>incisos III e IV do art. 1º e no inciso III do art. 5º da Constituição Federal;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IV do art. 63 da Lei Federal nº 14.133/2021, cumpre as exigências de reserva de cargos para pessoa com deficiência e para reabilitado da Previdência Social, previstas em lei e em outras normas específicas;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assume a responsabilidade pelas transações que forem efetuadas na plataforma eletrônica, assumindo como firmes e verdadeiras.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cumpre os requisitos para a habilitação definidos no Edital e que a proposta apresentada está em conformidade com as exigências editalícias;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os documentos apresentados por meio da plataforma eletrônica são autênticos aos originais;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não possui servidor público ou agente político no quadro funcional da empresa licitante.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está excluída das vedações constantes do § 4º do art. 3.º da Lei Complementar nº 123, de 14 de dezembro de 2006, alterada pela Lei Complementar nº 147/2014, e § 2º, art. 4º da lei federal 14.133/2021, cujos termos declara conhecer na íntegra, estando apta, portanto, a exercer o direito da preferência como critério de desempate no procedimento licitatório deste Pregão Eletrônico, realizado pela Prefeitura de Jaboticabal/SP, bem como desfrutar dos benefícios previstos em Lei.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ENQUADRAMENTO ME/EPP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está enquadrada como ME/EPP </w:t>
      </w:r>
      <w:r>
        <w:rPr>
          <w:sz w:val="22"/>
          <w:szCs w:val="22"/>
        </w:rPr>
        <w:t xml:space="preserve">e excluída das vedações constantes do § 4º do art. 3.º da Lei Complementar nº 123, de 14 de dezembro de 2006, alterada pela Lei Complementar nº 147/2014, e § 2º, art. 4º da lei federal 14.133/2021, cujos termos declara conhecer na íntegra, </w:t>
      </w:r>
      <w:r>
        <w:rPr>
          <w:sz w:val="22"/>
          <w:szCs w:val="22"/>
        </w:rPr>
        <w:t>estando apta a 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referida Lei Complementar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com relação à participação em licitações públicas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</w:t>
      </w:r>
      <w:r>
        <w:rPr>
          <w:sz w:val="22"/>
          <w:szCs w:val="22"/>
        </w:rPr>
        <w:t xml:space="preserve">NÃO ESTÁ APTA a </w:t>
      </w:r>
      <w:r>
        <w:rPr>
          <w:sz w:val="22"/>
          <w:szCs w:val="22"/>
        </w:rPr>
        <w:t>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Lei Complementar Federal nº 123/06 e suas alterações, </w:t>
      </w:r>
      <w:r>
        <w:rPr>
          <w:sz w:val="22"/>
          <w:szCs w:val="22"/>
        </w:rPr>
        <w:t xml:space="preserve">com relação à participação em licitações públicas, </w:t>
      </w:r>
      <w:r>
        <w:rPr>
          <w:sz w:val="22"/>
          <w:szCs w:val="22"/>
        </w:rPr>
        <w:t xml:space="preserve">por não estar enquadrada como ME/EPP </w:t>
      </w:r>
      <w:r>
        <w:rPr>
          <w:sz w:val="22"/>
          <w:szCs w:val="22"/>
        </w:rPr>
        <w:t>no ano corrente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ab/>
        <w:tab/>
        <w:t>Por ser verdade assina a presente.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Local e data.</w:t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Rule="auto" w:line="240" w:before="0" w:after="0"/>
        <w:ind w:hanging="0" w:start="0" w:end="0"/>
        <w:jc w:val="center"/>
        <w:rPr/>
      </w:pPr>
      <w:r>
        <w:rPr>
          <w:rStyle w:val="Fontepargpadro"/>
          <w:bCs/>
          <w:color w:val="000000"/>
          <w:sz w:val="22"/>
          <w:szCs w:val="22"/>
        </w:rPr>
        <w:t>______________________________</w:t>
      </w:r>
    </w:p>
    <w:p>
      <w:pPr>
        <w:pStyle w:val="Normal"/>
        <w:spacing w:lineRule="auto" w:line="240" w:before="0" w:after="0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  <w:t>(Assinatura, RG e CPF do declarante)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Representante Legal</w:t>
      </w:r>
    </w:p>
    <w:p>
      <w:pPr>
        <w:pStyle w:val="Heading2"/>
        <w:numPr>
          <w:ilvl w:val="0"/>
          <w:numId w:val="0"/>
        </w:numPr>
        <w:suppressAutoHyphens w:val="true"/>
        <w:jc w:val="center"/>
        <w:rPr>
          <w:rFonts w:ascii="Arial" w:hAnsi="Arial" w:eastAsia="Arial" w:cs="Arial"/>
          <w:b w:val="false"/>
          <w:bCs w:val="false"/>
          <w:color w:val="000000"/>
          <w:sz w:val="22"/>
          <w:szCs w:val="22"/>
          <w:u w:val="none"/>
          <w:shd w:fill="auto" w:val="clear"/>
          <w:lang w:val="pt-BR" w:eastAsia="zh-CN" w:bidi="ar-SA"/>
        </w:rPr>
      </w:pPr>
      <w:r>
        <w:rPr>
          <w:rFonts w:eastAsia="Arial" w:cs="Arial" w:ascii="Arial" w:hAnsi="Arial"/>
          <w:b w:val="false"/>
          <w:bCs w:val="false"/>
          <w:color w:val="000000"/>
          <w:sz w:val="22"/>
          <w:szCs w:val="22"/>
          <w:u w:val="none"/>
          <w:shd w:fill="auto" w:val="clear"/>
          <w:lang w:val="pt-BR" w:eastAsia="zh-CN" w:bidi="ar-SA"/>
        </w:rPr>
      </w:r>
    </w:p>
    <w:sectPr>
      <w:footerReference w:type="default" r:id="rId2"/>
      <w:type w:val="nextPage"/>
      <w:pgSz w:w="11906" w:h="16838"/>
      <w:pgMar w:left="1701" w:right="1134" w:gutter="0" w:header="0" w:top="1635" w:footer="315" w:bottom="1043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auto"/>
    <w:pitch w:val="variable"/>
  </w:font>
  <w:font w:name="Calibri">
    <w:charset w:val="00" w:characterSet="windows-1252"/>
    <w:family w:val="swiss"/>
    <w:pitch w:val="variable"/>
  </w:font>
  <w:font w:name="Courier New">
    <w:charset w:val="00" w:characterSet="windows-1252"/>
    <w:family w:val="modern"/>
    <w:pitch w:val="fixed"/>
  </w:font>
  <w:font w:name="Ecofont_Spranq_eco_Sans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Microsoft Sans Serif">
    <w:charset w:val="00" w:characterSet="windows-1252"/>
    <w:family w:val="swiss"/>
    <w:pitch w:val="variable"/>
  </w:font>
  <w:font w:name="CIDFont+F3">
    <w:charset w:val="00" w:characterSet="windows-1252"/>
    <w:family w:val="roman"/>
    <w:pitch w:val="default"/>
  </w:font>
  <w:font w:name="CIDFont+F2">
    <w:charset w:val="00" w:characterSet="windows-1252"/>
    <w:family w:val="roman"/>
    <w:pitch w:val="default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PAGE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2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NUMPAGES \* ARABIC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2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pStyle w:val="Heading1"/>
      <w:suff w:val="nothing"/>
      <w:lvlText w:val="%1"/>
      <w:lvlJc w:val="start"/>
      <w:pPr>
        <w:tabs>
          <w:tab w:val="num" w:pos="0"/>
        </w:tabs>
        <w:ind w:start="0" w:hanging="0"/>
      </w:pPr>
      <w:rPr>
        <w:rFonts w:ascii="Arial" w:hAnsi="Arial" w:cs="Arial"/>
        <w:b/>
        <w:sz w:val="24"/>
        <w:szCs w:val="24"/>
        <w:u w:val="none"/>
      </w:rPr>
    </w:lvl>
    <w:lvl w:ilvl="1">
      <w:start w:val="1"/>
      <w:numFmt w:val="none"/>
      <w:pStyle w:val="Heading2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pStyle w:val="Heading4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pStyle w:val="Heading5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pStyle w:val="Heading6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pStyle w:val="Heading7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pStyle w:val="Heading8"/>
      <w:suff w:val="nothing"/>
      <w:lvlText w:val="%8"/>
      <w:lvlJc w:val="start"/>
      <w:pPr>
        <w:tabs>
          <w:tab w:val="num" w:pos="0"/>
        </w:tabs>
        <w:ind w:start="0" w:hanging="0"/>
      </w:pPr>
      <w:rPr>
        <w:rFonts w:ascii="Arial" w:hAnsi="Arial" w:eastAsia="Arial Narrow" w:cs="OpenSymbol;Arial Unicode MS"/>
        <w:b/>
        <w:bCs/>
        <w:color w:val="000000"/>
        <w:sz w:val="24"/>
        <w:szCs w:val="24"/>
        <w:shd w:fill="auto" w:val="clear"/>
        <w:lang w:val="pt-BR" w:eastAsia="zh-CN" w:bidi="ar-SA"/>
      </w:rPr>
    </w:lvl>
    <w:lvl w:ilvl="8">
      <w:start w:val="1"/>
      <w:numFmt w:val="none"/>
      <w:pStyle w:val="Heading9"/>
      <w:suff w:val="nothing"/>
      <w:lvlText w:val="%9"/>
      <w:lvlJc w:val="start"/>
      <w:pPr>
        <w:tabs>
          <w:tab w:val="num" w:pos="0"/>
        </w:tabs>
        <w:ind w:start="432" w:hanging="432"/>
      </w:pPr>
    </w:lvl>
  </w:abstractNum>
  <w:abstractNum w:abstractNumId="2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rFonts w:ascii="Arial" w:hAnsi="Arial" w:cs="Arial"/>
        <w:b/>
        <w:sz w:val="22"/>
        <w:szCs w:val="22"/>
        <w:u w:val="none"/>
      </w:rPr>
    </w:lvl>
    <w:lvl w:ilvl="1">
      <w:start w:val="1"/>
      <w:numFmt w:val="decimal"/>
      <w:suff w:val="space"/>
      <w:lvlText w:val="%1.%2"/>
      <w:lvlJc w:val="start"/>
      <w:pPr>
        <w:tabs>
          <w:tab w:val="num" w:pos="0"/>
        </w:tabs>
        <w:ind w:start="0" w:hanging="0"/>
      </w:pPr>
      <w:rPr>
        <w:rFonts w:ascii="Arial" w:hAnsi="Arial" w:cs="Arial"/>
        <w:b w:val="false"/>
        <w:bCs w:val="false"/>
        <w:color w:val="000000"/>
        <w:sz w:val="22"/>
        <w:szCs w:val="22"/>
        <w:u w:val="none"/>
      </w:rPr>
    </w:lvl>
    <w:lvl w:ilvl="2">
      <w:start w:val="1"/>
      <w:numFmt w:val="decimal"/>
      <w:suff w:val="space"/>
      <w:lvlText w:val="%1.%2.%3"/>
      <w:lvlJc w:val="start"/>
      <w:pPr>
        <w:tabs>
          <w:tab w:val="num" w:pos="0"/>
        </w:tabs>
        <w:ind w:start="567" w:hanging="0"/>
      </w:pPr>
      <w:rPr>
        <w:rFonts w:ascii="Arial" w:hAnsi="Arial" w:cs="Arial"/>
        <w:b w:val="false"/>
        <w:bCs w:val="false"/>
        <w:color w:val="000000"/>
        <w:sz w:val="22"/>
        <w:szCs w:val="22"/>
        <w:u w:val="none"/>
      </w:rPr>
    </w:lvl>
    <w:lvl w:ilvl="3">
      <w:start w:val="1"/>
      <w:numFmt w:val="decimal"/>
      <w:suff w:val="space"/>
      <w:lvlText w:val="%1.%2.%3.%4"/>
      <w:lvlJc w:val="start"/>
      <w:pPr>
        <w:tabs>
          <w:tab w:val="num" w:pos="0"/>
        </w:tabs>
        <w:ind w:start="1134" w:hanging="0"/>
      </w:pPr>
      <w:rPr>
        <w:rFonts w:ascii="Arial" w:hAnsi="Arial" w:cs="Arial"/>
        <w:b w:val="false"/>
        <w:bCs w:val="false"/>
        <w:sz w:val="22"/>
        <w:szCs w:val="22"/>
        <w:u w:val="none"/>
      </w:rPr>
    </w:lvl>
    <w:lvl w:ilvl="4">
      <w:start w:val="1"/>
      <w:numFmt w:val="decimal"/>
      <w:suff w:val="space"/>
      <w:lvlText w:val="%1.%2.%3.%4.%5"/>
      <w:lvlJc w:val="start"/>
      <w:pPr>
        <w:tabs>
          <w:tab w:val="num" w:pos="0"/>
        </w:tabs>
        <w:ind w:start="1701" w:hanging="0"/>
      </w:pPr>
      <w:rPr>
        <w:rFonts w:ascii="Arial" w:hAnsi="Arial" w:cs="Arial"/>
        <w:b/>
        <w:sz w:val="24"/>
        <w:szCs w:val="24"/>
        <w:u w:val="none"/>
      </w:rPr>
    </w:lvl>
    <w:lvl w:ilvl="5">
      <w:start w:val="1"/>
      <w:numFmt w:val="decimal"/>
      <w:suff w:val="space"/>
      <w:lvlText w:val=" %1.%2.%3.%4.%5.%6 - "/>
      <w:lvlJc w:val="start"/>
      <w:pPr>
        <w:tabs>
          <w:tab w:val="num" w:pos="0"/>
        </w:tabs>
        <w:ind w:start="2268" w:hanging="0"/>
      </w:pPr>
      <w:rPr>
        <w:rFonts w:ascii="Arial" w:hAnsi="Arial" w:cs="Arial"/>
        <w:b/>
        <w:sz w:val="24"/>
        <w:szCs w:val="24"/>
        <w:u w:val="none"/>
      </w:rPr>
    </w:lvl>
    <w:lvl w:ilvl="6">
      <w:start w:val="1"/>
      <w:numFmt w:val="decimal"/>
      <w:suff w:val="space"/>
      <w:lvlText w:val=" %1.%2.%3.%4.%5.%6.%7 - "/>
      <w:lvlJc w:val="start"/>
      <w:pPr>
        <w:tabs>
          <w:tab w:val="num" w:pos="0"/>
        </w:tabs>
        <w:ind w:start="2835" w:hanging="0"/>
      </w:pPr>
      <w:rPr>
        <w:rFonts w:ascii="Arial" w:hAnsi="Arial" w:cs="Arial"/>
        <w:b/>
        <w:sz w:val="24"/>
        <w:szCs w:val="24"/>
        <w:u w:val="none"/>
      </w:rPr>
    </w:lvl>
    <w:lvl w:ilvl="7">
      <w:start w:val="1"/>
      <w:numFmt w:val="decimal"/>
      <w:suff w:val="space"/>
      <w:lvlText w:val=" %1.%2.%3.%4.%5.%6.%7.%8 - "/>
      <w:lvlJc w:val="start"/>
      <w:pPr>
        <w:tabs>
          <w:tab w:val="num" w:pos="0"/>
        </w:tabs>
        <w:ind w:start="3402" w:hanging="0"/>
      </w:pPr>
      <w:rPr>
        <w:rFonts w:ascii="Arial" w:hAnsi="Arial" w:cs="Arial"/>
        <w:b/>
        <w:sz w:val="24"/>
        <w:szCs w:val="24"/>
        <w:u w:val="none"/>
      </w:rPr>
    </w:lvl>
    <w:lvl w:ilvl="8">
      <w:start w:val="1"/>
      <w:numFmt w:val="decimal"/>
      <w:suff w:val="space"/>
      <w:lvlText w:val=" %1.%2.%3.%4.%5.%6.%7.%8.%9 - "/>
      <w:lvlJc w:val="start"/>
      <w:pPr>
        <w:tabs>
          <w:tab w:val="num" w:pos="0"/>
        </w:tabs>
        <w:ind w:start="3969" w:hanging="0"/>
      </w:pPr>
      <w:rPr>
        <w:rFonts w:ascii="Arial" w:hAnsi="Arial" w:cs="Arial"/>
        <w:b/>
        <w:sz w:val="24"/>
        <w:szCs w:val="24"/>
        <w:u w:val="none"/>
      </w:rPr>
    </w:lvl>
  </w:abstractNum>
  <w:abstractNum w:abstractNumId="3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4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rFonts w:ascii="Times New Roman" w:hAnsi="Times New Roman" w:eastAsia="Arial Narrow" w:cs="OpenSymbol;Arial Unicode MS"/>
        <w:b/>
        <w:bCs/>
        <w:color w:val="000000"/>
        <w:sz w:val="26"/>
        <w:szCs w:val="26"/>
        <w:shd w:fill="auto" w:val="clear"/>
      </w:rPr>
    </w:lvl>
    <w:lvl w:ilvl="1">
      <w:start w:val="1"/>
      <w:numFmt w:val="decimal"/>
      <w:suff w:val="space"/>
      <w:lvlText w:val="%1.%2. "/>
      <w:lvlJc w:val="start"/>
      <w:pPr>
        <w:tabs>
          <w:tab w:val="num" w:pos="0"/>
        </w:tabs>
        <w:ind w:start="0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2">
      <w:start w:val="1"/>
      <w:numFmt w:val="decimal"/>
      <w:suff w:val="space"/>
      <w:lvlText w:val="%1.%2.%3. "/>
      <w:lvlJc w:val="start"/>
      <w:pPr>
        <w:tabs>
          <w:tab w:val="num" w:pos="0"/>
        </w:tabs>
        <w:ind w:start="567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3">
      <w:start w:val="1"/>
      <w:numFmt w:val="decimal"/>
      <w:suff w:val="space"/>
      <w:lvlText w:val="%1.%2.%3.%4. "/>
      <w:lvlJc w:val="start"/>
      <w:pPr>
        <w:tabs>
          <w:tab w:val="num" w:pos="0"/>
        </w:tabs>
        <w:ind w:start="1134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4">
      <w:start w:val="1"/>
      <w:numFmt w:val="decimal"/>
      <w:suff w:val="space"/>
      <w:lvlText w:val="%1.%2.%3.%4.%5. "/>
      <w:lvlJc w:val="start"/>
      <w:pPr>
        <w:tabs>
          <w:tab w:val="num" w:pos="0"/>
        </w:tabs>
        <w:ind w:start="1701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5">
      <w:start w:val="1"/>
      <w:numFmt w:val="decimal"/>
      <w:suff w:val="space"/>
      <w:lvlText w:val="%1.%2.%3.%4.%5.%6. "/>
      <w:lvlJc w:val="start"/>
      <w:pPr>
        <w:tabs>
          <w:tab w:val="num" w:pos="0"/>
        </w:tabs>
        <w:ind w:start="2268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6">
      <w:start w:val="1"/>
      <w:numFmt w:val="decimal"/>
      <w:suff w:val="space"/>
      <w:lvlText w:val="%1.%2.%3.%4.%5.%6.%7. "/>
      <w:lvlJc w:val="start"/>
      <w:pPr>
        <w:tabs>
          <w:tab w:val="num" w:pos="0"/>
        </w:tabs>
        <w:ind w:start="2835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7">
      <w:start w:val="1"/>
      <w:numFmt w:val="decimal"/>
      <w:suff w:val="space"/>
      <w:lvlText w:val="%1.%2.%3.%4.%5.%6.%7.%8. "/>
      <w:lvlJc w:val="start"/>
      <w:pPr>
        <w:tabs>
          <w:tab w:val="num" w:pos="0"/>
        </w:tabs>
        <w:ind w:start="3402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8">
      <w:start w:val="1"/>
      <w:numFmt w:val="decimal"/>
      <w:suff w:val="space"/>
      <w:lvlText w:val="%1.%2.%3.%4.%5.%6.%7.%8.%9. "/>
      <w:lvlJc w:val="start"/>
      <w:pPr>
        <w:tabs>
          <w:tab w:val="num" w:pos="0"/>
        </w:tabs>
        <w:ind w:start="3969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</w:abstractNum>
  <w:abstractNum w:abstractNumId="5">
    <w:lvl w:ilvl="0">
      <w:start w:val="1"/>
      <w:numFmt w:val="decimal"/>
      <w:lvlText w:val="%1"/>
      <w:lvlJc w:val="start"/>
      <w:pPr>
        <w:tabs>
          <w:tab w:val="num" w:pos="0"/>
        </w:tabs>
        <w:ind w:start="360" w:hanging="360"/>
      </w:pPr>
      <w:rPr>
        <w:rFonts w:cs="Times New Roman"/>
      </w:rPr>
    </w:lvl>
    <w:lvl w:ilvl="1">
      <w:start w:val="1"/>
      <w:numFmt w:val="decimal"/>
      <w:lvlText w:val="%1.%2"/>
      <w:lvlJc w:val="start"/>
      <w:pPr>
        <w:tabs>
          <w:tab w:val="num" w:pos="0"/>
        </w:tabs>
        <w:ind w:start="999" w:hanging="432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3198" w:hanging="504"/>
      </w:pPr>
      <w:rPr>
        <w:rFonts w:ascii="Arial" w:hAnsi="Arial" w:cs="Arial"/>
      </w:rPr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2491" w:hanging="648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2232" w:hanging="792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2736" w:hanging="936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3240" w:hanging="1080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3744" w:hanging="1224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4320" w:hanging="144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bidi="ar-SA" w:val="pt-BR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Bookman Old Style" w:hAnsi="Bookman Old Style" w:eastAsia="Bookman Old Style" w:cs="Bookman Old Style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 w:val="true"/>
      <w:widowControl w:val="false"/>
      <w:numPr>
        <w:ilvl w:val="0"/>
        <w:numId w:val="2"/>
      </w:numPr>
      <w:pBdr>
        <w:bottom w:val="single" w:sz="2" w:space="1" w:color="000000"/>
      </w:pBdr>
      <w:suppressAutoHyphens w:val="true"/>
      <w:spacing w:before="0" w:after="113"/>
      <w:jc w:val="both"/>
    </w:pPr>
    <w:rPr>
      <w:rFonts w:ascii="Arial" w:hAnsi="Arial" w:eastAsia="Tahoma" w:cs="Tahoma"/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end"/>
      <w:outlineLvl w:val="3"/>
    </w:pPr>
    <w:rPr>
      <w:rFonts w:ascii="Bookman Old Style" w:hAnsi="Bookman Old Style" w:eastAsia="Bookman Old Style" w:cs="Bookman Old Style"/>
      <w:b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suppressAutoHyphens w:val="true"/>
      <w:jc w:val="center"/>
      <w:outlineLvl w:val="4"/>
    </w:pPr>
    <w:rPr>
      <w:rFonts w:ascii="Arial Narrow" w:hAnsi="Arial Narrow" w:eastAsia="Arial Narrow" w:cs="Arial Narrow"/>
      <w:b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suppressAutoHyphens w:val="true"/>
      <w:snapToGrid w:val="false"/>
      <w:jc w:val="end"/>
      <w:outlineLvl w:val="5"/>
    </w:pPr>
    <w:rPr>
      <w:rFonts w:ascii="Arial Narrow" w:hAnsi="Arial Narrow" w:eastAsia="Arial Narrow" w:cs="Arial Narrow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tabs>
        <w:tab w:val="clear" w:pos="720"/>
        <w:tab w:val="left" w:pos="360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center"/>
      <w:outlineLvl w:val="6"/>
    </w:pPr>
    <w:rPr>
      <w:rFonts w:ascii="Arial Narrow" w:hAnsi="Arial Narrow" w:eastAsia="Arial Narrow" w:cs="Arial Narrow"/>
      <w:b/>
      <w:sz w:val="24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ascii="Arial" w:hAnsi="Arial" w:eastAsia="Arial" w:cs="Arial"/>
      <w:i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suppressAutoHyphens w:val="true"/>
      <w:jc w:val="center"/>
      <w:outlineLvl w:val="8"/>
    </w:pPr>
    <w:rPr>
      <w:rFonts w:ascii="Arial Narrow" w:hAnsi="Arial Narrow" w:eastAsia="Arial Narrow" w:cs="Arial Narrow"/>
      <w:b/>
      <w:sz w:val="22"/>
      <w:szCs w:val="22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eastAsia="Arial" w:cs="Arial"/>
      <w:b/>
      <w:sz w:val="24"/>
      <w:szCs w:val="24"/>
      <w:u w:val="non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6z0">
    <w:name w:val="WW8Num6z0"/>
    <w:qFormat/>
    <w:rPr>
      <w:rFonts w:ascii="Arial" w:hAnsi="Arial" w:eastAsia="Arial" w:cs="Arial"/>
      <w:sz w:val="20"/>
      <w:szCs w:val="20"/>
    </w:rPr>
  </w:style>
  <w:style w:type="character" w:styleId="WW8Num6z1">
    <w:name w:val="WW8Num6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0">
    <w:name w:val="WW8Num7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8z0">
    <w:name w:val="WW8Num8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8z1">
    <w:name w:val="WW8Num8z1"/>
    <w:qFormat/>
    <w:rPr>
      <w:rFonts w:ascii="Arial" w:hAnsi="Arial" w:eastAsia="Arial" w:cs="Arial"/>
      <w:b/>
      <w:bCs/>
      <w:color w:val="000000"/>
      <w:sz w:val="24"/>
      <w:szCs w:val="24"/>
    </w:rPr>
  </w:style>
  <w:style w:type="character" w:styleId="WW8Num9z0">
    <w:name w:val="WW8Num9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5z2">
    <w:name w:val="WW8Num5z2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val="pt-BR" w:eastAsia="zh-CN" w:bidi="ar-SA"/>
    </w:rPr>
  </w:style>
  <w:style w:type="character" w:styleId="WW8Num5z1">
    <w:name w:val="WW8Num5z1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bidi="ar-SA"/>
    </w:rPr>
  </w:style>
  <w:style w:type="character" w:styleId="WW8Num5z3">
    <w:name w:val="WW8Num5z3"/>
    <w:qFormat/>
    <w:rPr>
      <w:color w:val="000000"/>
      <w:sz w:val="24"/>
      <w:szCs w:val="24"/>
    </w:rPr>
  </w:style>
  <w:style w:type="character" w:styleId="WW8Num5z4">
    <w:name w:val="WW8Num5z4"/>
    <w:qFormat/>
    <w:rPr>
      <w:color w:val="000000"/>
      <w:sz w:val="24"/>
      <w:szCs w:val="24"/>
    </w:rPr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3">
    <w:name w:val="WW8Num7z3"/>
    <w:qFormat/>
    <w:rPr>
      <w:rFonts w:ascii="Symbol" w:hAnsi="Symbol" w:eastAsia="Symbol" w:cs="OpenSymbol;Arial Unicode MS"/>
      <w:shd w:fill="FFFF00" w:val="clear"/>
    </w:rPr>
  </w:style>
  <w:style w:type="character" w:styleId="WW8Num8z2">
    <w:name w:val="WW8Num8z2"/>
    <w:qFormat/>
    <w:rPr>
      <w:rFonts w:ascii="OpenSymbol;Arial Unicode MS" w:hAnsi="OpenSymbol;Arial Unicode MS" w:eastAsia="OpenSymbol;Arial Unicode MS" w:cs="Wingdings"/>
    </w:rPr>
  </w:style>
  <w:style w:type="character" w:styleId="WW8Num9z2">
    <w:name w:val="WW8Num9z2"/>
    <w:qFormat/>
    <w:rPr>
      <w:rFonts w:ascii="OpenSymbol;Arial Unicode MS" w:hAnsi="OpenSymbol;Arial Unicode MS" w:eastAsia="OpenSymbol;Arial Unicode MS" w:cs="Wingdings"/>
    </w:rPr>
  </w:style>
  <w:style w:type="character" w:styleId="WW8Num9z3">
    <w:name w:val="WW8Num9z3"/>
    <w:qFormat/>
    <w:rPr>
      <w:rFonts w:ascii="Symbol" w:hAnsi="Symbol" w:eastAsia="Symbol" w:cs="OpenSymbol;Arial Unicode MS"/>
      <w:shd w:fill="FFFF00" w:val="clear"/>
    </w:rPr>
  </w:style>
  <w:style w:type="character" w:styleId="WW8Num10z0">
    <w:name w:val="WW8Num10z0"/>
    <w:qFormat/>
    <w:rPr>
      <w:rFonts w:ascii="Symbol" w:hAnsi="Symbol" w:eastAsia="Symbol" w:cs="OpenSymbol;Arial Unicode MS"/>
      <w:color w:val="000000"/>
      <w:sz w:val="22"/>
    </w:rPr>
  </w:style>
  <w:style w:type="character" w:styleId="WW8Num10z1">
    <w:name w:val="WW8Num10z1"/>
    <w:qFormat/>
    <w:rPr>
      <w:rFonts w:ascii="OpenSymbol;Arial Unicode MS" w:hAnsi="OpenSymbol;Arial Unicode MS" w:eastAsia="OpenSymbol;Arial Unicode MS" w:cs="OpenSymbol;Arial Unicode MS"/>
    </w:rPr>
  </w:style>
  <w:style w:type="character" w:styleId="WW8Num11z0">
    <w:name w:val="WW8Num11z0"/>
    <w:qFormat/>
    <w:rPr>
      <w:rFonts w:ascii="Symbol" w:hAnsi="Symbol" w:eastAsia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/>
  </w:style>
  <w:style w:type="character" w:styleId="WW8Num12z1">
    <w:name w:val="WW8Num12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0">
    <w:name w:val="WW8Num13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14z0">
    <w:name w:val="WW8Num14z0"/>
    <w:qFormat/>
    <w:rPr>
      <w:rFonts w:ascii="Symbol" w:hAnsi="Symbol" w:eastAsia="Symbol" w:cs="OpenSymbol;Arial Unicode MS"/>
      <w:b/>
      <w:bCs/>
      <w:sz w:val="24"/>
      <w:szCs w:val="24"/>
      <w:shd w:fill="FFFF00" w:val="clear"/>
    </w:rPr>
  </w:style>
  <w:style w:type="character" w:styleId="WW8Num14z1">
    <w:name w:val="WW8Num1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;Arial Unicode MS" w:hAnsi="OpenSymbol;Arial Unicode MS" w:eastAsia="OpenSymbol;Arial Unicode MS" w:cs="OpenSymbol;Arial Unicode MS"/>
    </w:rPr>
  </w:style>
  <w:style w:type="character" w:styleId="WW8Num16z0">
    <w:name w:val="WW8Num16z0"/>
    <w:qFormat/>
    <w:rPr>
      <w:rFonts w:ascii="Symbol" w:hAnsi="Symbol" w:eastAsia="Symbol" w:cs="Symbol"/>
    </w:rPr>
  </w:style>
  <w:style w:type="character" w:styleId="WW8Num16z1">
    <w:name w:val="WW8Num16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7z0">
    <w:name w:val="WW8Num17z0"/>
    <w:qFormat/>
    <w:rPr>
      <w:rFonts w:ascii="Symbol" w:hAnsi="Symbol" w:eastAsia="Arial Narrow" w:cs="Symbol"/>
      <w:b/>
      <w:color w:val="000000"/>
      <w:sz w:val="21"/>
      <w:szCs w:val="21"/>
    </w:rPr>
  </w:style>
  <w:style w:type="character" w:styleId="WW8Num17z1">
    <w:name w:val="WW8Num17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8z0">
    <w:name w:val="WW8Num18z0"/>
    <w:qFormat/>
    <w:rPr>
      <w:rFonts w:ascii="Symbol" w:hAnsi="Symbol" w:eastAsia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eastAsia="OpenSymbol;Arial Unicode MS" w:cs="OpenSymbol;Arial Unicode MS"/>
    </w:rPr>
  </w:style>
  <w:style w:type="character" w:styleId="WW8Num19z0">
    <w:name w:val="WW8Num19z0"/>
    <w:qFormat/>
    <w:rPr>
      <w:rFonts w:ascii="Symbol" w:hAnsi="Symbol" w:eastAsia="Arial Narrow" w:cs="OpenSymbol;Arial Unicode MS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1">
    <w:name w:val="WW8Num13z1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8Num7z2">
    <w:name w:val="WW8Num7z2"/>
    <w:qFormat/>
    <w:rPr>
      <w:rFonts w:ascii="OpenSymbol;Arial Unicode MS" w:hAnsi="OpenSymbol;Arial Unicode MS" w:eastAsia="OpenSymbol;Arial Unicode MS" w:cs="Wingdings"/>
    </w:rPr>
  </w:style>
  <w:style w:type="character" w:styleId="WW8Num9z1">
    <w:name w:val="WW8Num9z1"/>
    <w:qFormat/>
    <w:rPr>
      <w:rFonts w:ascii="OpenSymbol;Arial Unicode MS" w:hAnsi="OpenSymbol;Arial Unicode MS" w:eastAsia="OpenSymbol;Arial Unicode MS" w:cs="OpenSymbol;Arial Unicode MS"/>
    </w:rPr>
  </w:style>
  <w:style w:type="character" w:styleId="WW8Num6z2">
    <w:name w:val="WW8Num6z2"/>
    <w:qFormat/>
    <w:rPr>
      <w:rFonts w:ascii="OpenSymbol;Arial Unicode MS" w:hAnsi="OpenSymbol;Arial Unicode MS" w:eastAsia="OpenSymbol;Arial Unicode MS" w:cs="Wingdings"/>
    </w:rPr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Fontepargpadro11">
    <w:name w:val="WW-Fonte parág. padrão11"/>
    <w:qFormat/>
    <w:rPr/>
  </w:style>
  <w:style w:type="character" w:styleId="WW-Fontepargpadro111">
    <w:name w:val="WW-Fonte parág. padrão111"/>
    <w:qFormat/>
    <w:rPr/>
  </w:style>
  <w:style w:type="character" w:styleId="WW-Fontepargpadro1111">
    <w:name w:val="WW-Fonte parág. padrão1111"/>
    <w:qFormat/>
    <w:rPr/>
  </w:style>
  <w:style w:type="character" w:styleId="WW-Fontepargpadro11111">
    <w:name w:val="WW-Fonte parág. padrão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Fontepargpadro111111">
    <w:name w:val="WW-Fonte parág. padrão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Fontepargpadro1111111">
    <w:name w:val="WW-Fonte parág. padrão1111111"/>
    <w:qFormat/>
    <w:rPr/>
  </w:style>
  <w:style w:type="character" w:styleId="WW-Fontepargpadro11111111">
    <w:name w:val="WW-Fonte parág. padrão11111111"/>
    <w:qFormat/>
    <w:rPr/>
  </w:style>
  <w:style w:type="character" w:styleId="WW-Fontepargpadro111111111">
    <w:name w:val="WW-Fonte parág. padrão111111111"/>
    <w:qFormat/>
    <w:rPr/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-Fontepargpadro1111111111">
    <w:name w:val="WW-Fonte parág. padrão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Fontepargpadro5">
    <w:name w:val="Fonte parág. padrão5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>
      <w:rFonts w:ascii="Arial" w:hAnsi="Arial" w:eastAsia="Arial" w:cs="Arial"/>
      <w:b w:val="false"/>
      <w:bCs w:val="false"/>
      <w:sz w:val="20"/>
      <w:szCs w:val="20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WW8Num23z0">
    <w:name w:val="WW8Num23z0"/>
    <w:qFormat/>
    <w:rPr>
      <w:rFonts w:ascii="Symbol" w:hAnsi="Symbol" w:eastAsia="Symbol" w:cs="Symbol"/>
    </w:rPr>
  </w:style>
  <w:style w:type="character" w:styleId="WW8Num23z1">
    <w:name w:val="WW8Num23z1"/>
    <w:qFormat/>
    <w:rPr>
      <w:rFonts w:ascii="OpenSymbol;Arial Unicode MS" w:hAnsi="OpenSymbol;Arial Unicode MS" w:eastAsia="OpenSymbol;Arial Unicode MS" w:cs="OpenSymbol;Arial Unicode MS"/>
    </w:rPr>
  </w:style>
  <w:style w:type="character" w:styleId="WW8Num24z0">
    <w:name w:val="WW8Num24z0"/>
    <w:qFormat/>
    <w:rPr>
      <w:rFonts w:ascii="Symbol" w:hAnsi="Symbol" w:eastAsia="Symbol" w:cs="Symbol"/>
      <w:b/>
      <w:i w:val="false"/>
      <w:color w:val="auto"/>
      <w:sz w:val="20"/>
      <w:u w:val="none"/>
    </w:rPr>
  </w:style>
  <w:style w:type="character" w:styleId="WW8Num24z1">
    <w:name w:val="WW8Num24z1"/>
    <w:qFormat/>
    <w:rPr>
      <w:rFonts w:ascii="OpenSymbol;Arial Unicode MS" w:hAnsi="OpenSymbol;Arial Unicode MS" w:eastAsia="OpenSymbol;Arial Unicode MS" w:cs="OpenSymbol;Arial Unicode MS"/>
    </w:rPr>
  </w:style>
  <w:style w:type="character" w:styleId="RTFNum21">
    <w:name w:val="RTF_Num 2 1"/>
    <w:qFormat/>
    <w:rPr>
      <w:rFonts w:ascii="Arial" w:hAnsi="Arial" w:eastAsia="Arial" w:cs="Arial"/>
      <w:b/>
      <w:bCs/>
    </w:rPr>
  </w:style>
  <w:style w:type="character" w:styleId="RTFNum22">
    <w:name w:val="RTF_Num 2 2"/>
    <w:qFormat/>
    <w:rPr>
      <w:rFonts w:ascii="Arial" w:hAnsi="Arial" w:eastAsia="Arial" w:cs="Arial"/>
      <w:b/>
      <w:bCs/>
    </w:rPr>
  </w:style>
  <w:style w:type="character" w:styleId="RTFNum23">
    <w:name w:val="RTF_Num 2 3"/>
    <w:qFormat/>
    <w:rPr>
      <w:rFonts w:ascii="Arial" w:hAnsi="Arial" w:eastAsia="Arial" w:cs="Arial"/>
      <w:b/>
      <w:bCs/>
    </w:rPr>
  </w:style>
  <w:style w:type="character" w:styleId="RTFNum24">
    <w:name w:val="RTF_Num 2 4"/>
    <w:qFormat/>
    <w:rPr>
      <w:rFonts w:ascii="Arial" w:hAnsi="Arial" w:eastAsia="Arial" w:cs="Arial"/>
      <w:b/>
      <w:bCs/>
    </w:rPr>
  </w:style>
  <w:style w:type="character" w:styleId="RTFNum25">
    <w:name w:val="RTF_Num 2 5"/>
    <w:qFormat/>
    <w:rPr>
      <w:rFonts w:ascii="Arial" w:hAnsi="Arial" w:eastAsia="Arial" w:cs="Arial"/>
      <w:b/>
      <w:bCs/>
    </w:rPr>
  </w:style>
  <w:style w:type="character" w:styleId="RTFNum26">
    <w:name w:val="RTF_Num 2 6"/>
    <w:qFormat/>
    <w:rPr>
      <w:rFonts w:ascii="Arial" w:hAnsi="Arial" w:eastAsia="Arial" w:cs="Arial"/>
      <w:b/>
      <w:bCs/>
    </w:rPr>
  </w:style>
  <w:style w:type="character" w:styleId="RTFNum27">
    <w:name w:val="RTF_Num 2 7"/>
    <w:qFormat/>
    <w:rPr>
      <w:rFonts w:ascii="Arial" w:hAnsi="Arial" w:eastAsia="Arial" w:cs="Arial"/>
      <w:b/>
      <w:bCs/>
    </w:rPr>
  </w:style>
  <w:style w:type="character" w:styleId="RTFNum28">
    <w:name w:val="RTF_Num 2 8"/>
    <w:qFormat/>
    <w:rPr>
      <w:rFonts w:ascii="Arial" w:hAnsi="Arial" w:eastAsia="Arial" w:cs="Arial"/>
      <w:b/>
      <w:bCs/>
    </w:rPr>
  </w:style>
  <w:style w:type="character" w:styleId="RTFNum29">
    <w:name w:val="RTF_Num 2 9"/>
    <w:qFormat/>
    <w:rPr>
      <w:rFonts w:ascii="Arial" w:hAnsi="Arial" w:eastAsia="Arial" w:cs="Arial"/>
      <w:b/>
      <w:bCs/>
    </w:rPr>
  </w:style>
  <w:style w:type="character" w:styleId="WW8Num21z0">
    <w:name w:val="WW8Num21z0"/>
    <w:qFormat/>
    <w:rPr>
      <w:rFonts w:ascii="Symbol" w:hAnsi="Symbol" w:eastAsia="Symbol" w:cs="OpenSymbol;Arial Unicode MS"/>
    </w:rPr>
  </w:style>
  <w:style w:type="character" w:styleId="WW8Num21z2">
    <w:name w:val="WW8Num21z2"/>
    <w:qFormat/>
    <w:rPr>
      <w:rFonts w:ascii="OpenSymbol;Arial Unicode MS" w:hAnsi="OpenSymbol;Arial Unicode MS" w:eastAsia="OpenSymbol;Arial Unicode MS" w:cs="OpenSymbol;Arial Unicode MS"/>
    </w:rPr>
  </w:style>
  <w:style w:type="character" w:styleId="WW-RTFNum21">
    <w:name w:val="WW-RTF_Num 2 1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2">
    <w:name w:val="WW-RTF_Num 2 2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3">
    <w:name w:val="WW-RTF_Num 2 3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4">
    <w:name w:val="WW-RTF_Num 2 4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5">
    <w:name w:val="WW-RTF_Num 2 5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6">
    <w:name w:val="WW-RTF_Num 2 6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7">
    <w:name w:val="WW-RTF_Num 2 7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8">
    <w:name w:val="WW-RTF_Num 2 8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9">
    <w:name w:val="WW-RTF_Num 2 9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Destacar">
    <w:name w:val="Destacar"/>
    <w:basedOn w:val="Fontepargpadro"/>
    <w:qFormat/>
    <w:rPr>
      <w:color w:val="BF9268"/>
    </w:rPr>
  </w:style>
  <w:style w:type="character" w:styleId="CharChar2">
    <w:name w:val="Char Char2"/>
    <w:qFormat/>
    <w:rPr>
      <w:rFonts w:ascii="Calibri" w:hAnsi="Calibri" w:eastAsia="Calibri" w:cs="Calibri"/>
      <w:sz w:val="22"/>
      <w:szCs w:val="22"/>
      <w:lang w:val="pt-BR" w:bidi="ar-SA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enoPendente6">
    <w:name w:val="Menção Pendente6"/>
    <w:qFormat/>
    <w:rPr>
      <w:color w:val="605E5C"/>
      <w:shd w:fill="E1DFDD" w:val="clear"/>
    </w:rPr>
  </w:style>
  <w:style w:type="character" w:styleId="citao2Char">
    <w:name w:val="citação 2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MenoPendente5">
    <w:name w:val="Menção Pendente5"/>
    <w:qFormat/>
    <w:rPr>
      <w:color w:val="605E5C"/>
      <w:shd w:fill="E1DFDD" w:val="clear"/>
    </w:rPr>
  </w:style>
  <w:style w:type="character" w:styleId="PrembuloChar">
    <w:name w:val="Preâmbulo Char"/>
    <w:qFormat/>
    <w:rPr>
      <w:rFonts w:ascii="Arial" w:hAnsi="Arial" w:eastAsia="Arial" w:cs="Arial"/>
      <w:bCs/>
      <w:lang w:eastAsia="pt-BR"/>
    </w:rPr>
  </w:style>
  <w:style w:type="character" w:styleId="Nvel1-SemNumChar">
    <w:name w:val="Nível 1-Sem Num Char"/>
    <w:qFormat/>
    <w:rPr>
      <w:rFonts w:ascii="Arial" w:hAnsi="Arial" w:eastAsia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styleId="Nvel4-RChar">
    <w:name w:val="Nível 4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3-RChar">
    <w:name w:val="Nível 3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ivel3Char">
    <w:name w:val="Nivel 3 Char"/>
    <w:qFormat/>
    <w:rPr>
      <w:rFonts w:ascii="Arial" w:hAnsi="Arial" w:eastAsia="Arial" w:cs="Arial"/>
      <w:color w:val="000000"/>
      <w:lang w:eastAsia="pt-BR"/>
    </w:rPr>
  </w:style>
  <w:style w:type="character" w:styleId="Nvel2-RedChar">
    <w:name w:val="Nível 2 -Red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ouChar">
    <w:name w:val="ou Char"/>
    <w:qFormat/>
    <w:rPr>
      <w:rFonts w:ascii="Arial" w:hAnsi="Arial" w:eastAsia="Arial" w:cs="Arial"/>
      <w:b/>
      <w:bCs/>
      <w:i/>
      <w:iCs/>
      <w:color w:val="FF0000"/>
      <w:u w:val="single"/>
      <w:lang w:eastAsia="pt-BR"/>
    </w:rPr>
  </w:style>
  <w:style w:type="character" w:styleId="MenoPendente4">
    <w:name w:val="Menção Pendente4"/>
    <w:qFormat/>
    <w:rPr>
      <w:color w:val="605E5C"/>
      <w:shd w:fill="E1DFDD" w:val="clear"/>
    </w:rPr>
  </w:style>
  <w:style w:type="character" w:styleId="MenoPendente3">
    <w:name w:val="Menção Pendente3"/>
    <w:qFormat/>
    <w:rPr>
      <w:color w:val="605E5C"/>
      <w:shd w:fill="E1DFDD" w:val="clear"/>
    </w:rPr>
  </w:style>
  <w:style w:type="character" w:styleId="markedcontent">
    <w:name w:val="markedcontent"/>
    <w:qFormat/>
    <w:rPr/>
  </w:style>
  <w:style w:type="character" w:styleId="Ttulo6Char">
    <w:name w:val="Título 6 Char"/>
    <w:qFormat/>
    <w:rPr>
      <w:rFonts w:ascii="Calibri" w:hAnsi="Calibri" w:eastAsia="Times New Roman" w:cs="Calibri"/>
      <w:color w:val="243F60"/>
      <w:sz w:val="22"/>
      <w:szCs w:val="22"/>
    </w:rPr>
  </w:style>
  <w:style w:type="character" w:styleId="Ttulo3Char">
    <w:name w:val="Título 3 Char"/>
    <w:qFormat/>
    <w:rPr>
      <w:rFonts w:ascii="Calibri" w:hAnsi="Calibri" w:eastAsia="Times New Roman" w:cs="Calibri"/>
      <w:color w:val="243F60"/>
    </w:rPr>
  </w:style>
  <w:style w:type="character" w:styleId="PargrafodaListaChar">
    <w:name w:val="Parágrafo da Lista Char"/>
    <w:qFormat/>
    <w:rPr>
      <w:rFonts w:eastAsia="Tahoma"/>
      <w:lang w:eastAsia="pt-BR"/>
    </w:rPr>
  </w:style>
  <w:style w:type="character" w:styleId="TextodoEspaoReservado">
    <w:name w:val="Texto do Espaço Reservado"/>
    <w:qFormat/>
    <w:rPr>
      <w:color w:val="808080"/>
    </w:rPr>
  </w:style>
  <w:style w:type="character" w:styleId="Nvel3OpcionalChar">
    <w:name w:val="Nível 3 Opcional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2OpcionalChar">
    <w:name w:val="Nível 2 Opcional Char"/>
    <w:qFormat/>
    <w:rPr>
      <w:rFonts w:ascii="Arial" w:hAnsi="Arial" w:eastAsia="Arial" w:cs="Arial"/>
      <w:i/>
      <w:color w:val="FF0000"/>
      <w:lang w:eastAsia="pt-BR"/>
    </w:rPr>
  </w:style>
  <w:style w:type="character" w:styleId="Nivel2Char">
    <w:name w:val="Nivel 2 Char"/>
    <w:qFormat/>
    <w:rPr>
      <w:rFonts w:ascii="Arial" w:hAnsi="Arial" w:eastAsia="Arial" w:cs="Arial"/>
      <w:color w:val="000000"/>
      <w:lang w:eastAsia="pt-BR"/>
    </w:rPr>
  </w:style>
  <w:style w:type="character" w:styleId="MenoPendente2">
    <w:name w:val="Menção Pendente2"/>
    <w:qFormat/>
    <w:rPr>
      <w:color w:val="605E5C"/>
      <w:shd w:fill="E1DFDD" w:val="clear"/>
    </w:rPr>
  </w:style>
  <w:style w:type="character" w:styleId="MenoPendente1">
    <w:name w:val="Menção Pendente1"/>
    <w:qFormat/>
    <w:rPr>
      <w:color w:val="605E5C"/>
      <w:shd w:fill="E1DFDD" w:val="clear"/>
    </w:rPr>
  </w:style>
  <w:style w:type="character" w:styleId="HiperlinkVisitado">
    <w:name w:val="HiperlinkVisitado"/>
    <w:qFormat/>
    <w:rPr>
      <w:color w:val="800080"/>
      <w:u w:val="single"/>
    </w:rPr>
  </w:style>
  <w:style w:type="character" w:styleId="highlight">
    <w:name w:val="highlight"/>
    <w:qFormat/>
    <w:rPr/>
  </w:style>
  <w:style w:type="character" w:styleId="GradeColorida-nfase1Char">
    <w:name w:val="Grade Colorida - Ênfase 1 Char"/>
    <w:qFormat/>
    <w:rPr>
      <w:rFonts w:ascii="Arial" w:hAnsi="Arial" w:eastAsia="Calibri" w:cs="Arial"/>
      <w:i/>
      <w:iCs/>
      <w:color w:val="000000"/>
      <w:szCs w:val="24"/>
      <w:shd w:fill="FFFFCC" w:val="clear"/>
    </w:rPr>
  </w:style>
  <w:style w:type="character" w:styleId="Manoel">
    <w:name w:val="Manoel"/>
    <w:qFormat/>
    <w:rPr>
      <w:rFonts w:ascii="Arial" w:hAnsi="Arial" w:eastAsia="Arial" w:cs="Arial"/>
      <w:color w:val="7030A0"/>
      <w:sz w:val="20"/>
    </w:rPr>
  </w:style>
  <w:style w:type="character" w:styleId="em0020ementachar1">
    <w:name w:val="em_0020ementa__char1"/>
    <w:qFormat/>
    <w:rPr>
      <w:rFonts w:ascii="Times New Roman" w:hAnsi="Times New Roman" w:eastAsia="Times New Roman" w:cs="Times New Roman"/>
      <w:strike w:val="false"/>
      <w:dstrike w:val="false"/>
      <w:sz w:val="28"/>
      <w:szCs w:val="28"/>
      <w:u w:val="none"/>
    </w:rPr>
  </w:style>
  <w:style w:type="character" w:styleId="cp0020corpodespachochar1">
    <w:name w:val="cp_0020corpodespacho__char1"/>
    <w:qFormat/>
    <w:rPr>
      <w:rFonts w:ascii="Times New Roman" w:hAnsi="Times New Roman" w:eastAsia="Times New Roman" w:cs="Times New Roman"/>
      <w:strike w:val="false"/>
      <w:dstrike w:val="false"/>
      <w:sz w:val="26"/>
      <w:szCs w:val="26"/>
      <w:u w:val="none"/>
    </w:rPr>
  </w:style>
  <w:style w:type="character" w:styleId="Nivel4Char">
    <w:name w:val="Nivel 4 Char"/>
    <w:qFormat/>
    <w:rPr>
      <w:rFonts w:ascii="Arial" w:hAnsi="Arial" w:eastAsia="Arial" w:cs="Arial"/>
      <w:lang w:eastAsia="pt-BR"/>
    </w:rPr>
  </w:style>
  <w:style w:type="character" w:styleId="Nivel1Char">
    <w:name w:val="Nivel1 Char"/>
    <w:qFormat/>
    <w:rPr>
      <w:rFonts w:ascii="Arial" w:hAnsi="Arial" w:eastAsia="Arial" w:cs="Arial"/>
      <w:b/>
      <w:bCs w:val="false"/>
      <w:color w:val="000000"/>
      <w:sz w:val="28"/>
      <w:szCs w:val="28"/>
      <w:lang w:eastAsia="pt-BR"/>
    </w:rPr>
  </w:style>
  <w:style w:type="character" w:styleId="CorpodetextoChar">
    <w:name w:val="Corpo de texto Char"/>
    <w:qFormat/>
    <w:rPr>
      <w:rFonts w:eastAsia="Times New Roman"/>
      <w:lang w:eastAsia="pt-BR"/>
    </w:rPr>
  </w:style>
  <w:style w:type="character" w:styleId="spellingerror">
    <w:name w:val="spellingerror"/>
    <w:qFormat/>
    <w:rPr/>
  </w:style>
  <w:style w:type="character" w:styleId="eop">
    <w:name w:val="eop"/>
    <w:qFormat/>
    <w:rPr/>
  </w:style>
  <w:style w:type="character" w:styleId="normaltextrun">
    <w:name w:val="normaltextrun"/>
    <w:qFormat/>
    <w:rPr/>
  </w:style>
  <w:style w:type="character" w:styleId="QuoteChar">
    <w:name w:val="Quote Char"/>
    <w:qFormat/>
    <w:rPr>
      <w:rFonts w:eastAsia="Tahoma"/>
      <w:i/>
      <w:iCs/>
      <w:color w:val="000000"/>
      <w:shd w:fill="FFFFCC" w:val="clear"/>
    </w:rPr>
  </w:style>
  <w:style w:type="character" w:styleId="Nivel01TituloChar">
    <w:name w:val="Nivel_01_Titulo Char"/>
    <w:qFormat/>
    <w:rPr>
      <w:rFonts w:ascii="Arial" w:hAnsi="Arial" w:eastAsia="Times New Roman" w:cs="Arial"/>
      <w:b/>
      <w:bCs/>
      <w:color w:val="000000"/>
      <w:spacing w:val="5"/>
      <w:kern w:val="2"/>
      <w:sz w:val="52"/>
      <w:szCs w:val="52"/>
      <w:lang w:eastAsia="pt-BR"/>
    </w:rPr>
  </w:style>
  <w:style w:type="character" w:styleId="Ttulo1Char">
    <w:name w:val="Título 1 Char"/>
    <w:qFormat/>
    <w:rPr>
      <w:rFonts w:ascii="Calibri" w:hAnsi="Calibri" w:eastAsia="Times New Roman" w:cs="Calibri"/>
      <w:b/>
      <w:bCs/>
      <w:color w:val="365F91"/>
      <w:sz w:val="28"/>
      <w:szCs w:val="28"/>
      <w:lang w:eastAsia="pt-BR"/>
    </w:rPr>
  </w:style>
  <w:style w:type="character" w:styleId="Nivel01Char">
    <w:name w:val="Nivel 01 Char"/>
    <w:qFormat/>
    <w:rPr>
      <w:rFonts w:ascii="Arial" w:hAnsi="Arial" w:eastAsia="Arial" w:cs="Arial"/>
      <w:b/>
      <w:bCs/>
      <w:color w:val="17365D"/>
      <w:spacing w:val="5"/>
      <w:kern w:val="2"/>
      <w:sz w:val="52"/>
      <w:szCs w:val="52"/>
      <w:lang w:eastAsia="pt-BR"/>
    </w:rPr>
  </w:style>
  <w:style w:type="character" w:styleId="TtuloChar">
    <w:name w:val="Título Char"/>
    <w:qFormat/>
    <w:rPr>
      <w:rFonts w:ascii="Calibri" w:hAnsi="Calibri" w:eastAsia="Times New Roman" w:cs="Calibri"/>
      <w:color w:val="17365D"/>
      <w:spacing w:val="5"/>
      <w:kern w:val="2"/>
      <w:sz w:val="52"/>
      <w:szCs w:val="52"/>
      <w:lang w:eastAsia="pt-BR"/>
    </w:rPr>
  </w:style>
  <w:style w:type="character" w:styleId="Ttulo4Char">
    <w:name w:val="Título 4 Char"/>
    <w:qFormat/>
    <w:rPr>
      <w:rFonts w:ascii="Calibri" w:hAnsi="Calibri" w:eastAsia="Times New Roman" w:cs="Calibri"/>
      <w:i/>
      <w:iCs/>
      <w:color w:val="365F91"/>
      <w:lang w:eastAsia="pt-BR"/>
    </w:rPr>
  </w:style>
  <w:style w:type="character" w:styleId="AssuntodocomentrioChar">
    <w:name w:val="Assunto do comentário Char"/>
    <w:qFormat/>
    <w:rPr>
      <w:rFonts w:eastAsia="Tahoma"/>
      <w:b/>
      <w:bCs/>
      <w:lang w:eastAsia="pt-BR"/>
    </w:rPr>
  </w:style>
  <w:style w:type="character" w:styleId="TextodecomentrioChar">
    <w:name w:val="Texto de comentário Char"/>
    <w:qFormat/>
    <w:rPr>
      <w:rFonts w:eastAsia="Tahoma"/>
      <w:lang w:eastAsia="pt-BR"/>
    </w:rPr>
  </w:style>
  <w:style w:type="character" w:styleId="Refdecomentrio">
    <w:name w:val="Ref. de comentário"/>
    <w:qFormat/>
    <w:rPr>
      <w:sz w:val="16"/>
    </w:rPr>
  </w:style>
  <w:style w:type="character" w:styleId="RodapChar">
    <w:name w:val="Rodapé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CabealhoChar">
    <w:name w:val="Cabeçalho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NotaexplicativaChar">
    <w:name w:val="Nota explicativa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CitaoChar">
    <w:name w:val="Citação Char"/>
    <w:qFormat/>
    <w:rPr>
      <w:rFonts w:ascii="Arial" w:hAnsi="Arial" w:eastAsia="Tahoma" w:cs="Arial"/>
      <w:i/>
      <w:iCs/>
      <w:color w:val="000000"/>
      <w:szCs w:val="24"/>
      <w:shd w:fill="FFFFCC" w:val="clear"/>
    </w:rPr>
  </w:style>
  <w:style w:type="character" w:styleId="apple-style-span">
    <w:name w:val="apple-style-span"/>
    <w:qFormat/>
    <w:rPr/>
  </w:style>
  <w:style w:type="character" w:styleId="normalchar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TextodebaloChar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extosemFormataoChar">
    <w:name w:val="Texto sem Formatação Char"/>
    <w:qFormat/>
    <w:rPr>
      <w:rFonts w:ascii="Calibri" w:hAnsi="Calibri" w:eastAsia="Calibri" w:cs="Calibri"/>
      <w:color w:val="000000"/>
      <w:sz w:val="22"/>
      <w:szCs w:val="22"/>
    </w:rPr>
  </w:style>
  <w:style w:type="character" w:styleId="normalchar">
    <w:name w:val="normal__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f31">
    <w:name w:val="cf3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21">
    <w:name w:val="cf2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11">
    <w:name w:val="cf1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01">
    <w:name w:val="cf01"/>
    <w:qFormat/>
    <w:rPr>
      <w:rFonts w:ascii="Segoe UI" w:hAnsi="Segoe UI" w:eastAsia="Times New Roman" w:cs="Segoe UI"/>
      <w:b/>
      <w:bCs/>
      <w:i/>
      <w:iCs/>
      <w:color w:val="000000"/>
      <w:sz w:val="18"/>
      <w:szCs w:val="18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DefaultParagraphFont">
    <w:name w:val="Default Paragraph Font"/>
    <w:qFormat/>
    <w:rPr/>
  </w:style>
  <w:style w:type="character" w:styleId="WWCharLFO1LVL1">
    <w:name w:val="WW_CharLFO1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2">
    <w:name w:val="WW_CharLFO1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3">
    <w:name w:val="WW_CharLFO1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4">
    <w:name w:val="WW_CharLFO1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5">
    <w:name w:val="WW_CharLFO1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6">
    <w:name w:val="WW_CharLFO1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7">
    <w:name w:val="WW_CharLFO1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8">
    <w:name w:val="WW_CharLFO1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9">
    <w:name w:val="WW_CharLFO1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1">
    <w:name w:val="WW_CharLFO2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2">
    <w:name w:val="WW_CharLFO2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3">
    <w:name w:val="WW_CharLFO2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4">
    <w:name w:val="WW_CharLFO2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5">
    <w:name w:val="WW_CharLFO2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6">
    <w:name w:val="WW_CharLFO2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7">
    <w:name w:val="WW_CharLFO2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8">
    <w:name w:val="WW_CharLFO2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9">
    <w:name w:val="WW_CharLFO2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LVL1">
    <w:name w:val="WW_CharLFO4LVL1"/>
    <w:qFormat/>
    <w:rPr>
      <w:rFonts w:ascii="Arial" w:hAnsi="Arial" w:cs="Arial"/>
      <w:b/>
      <w:sz w:val="24"/>
      <w:szCs w:val="24"/>
      <w:u w:val="none"/>
    </w:rPr>
  </w:style>
  <w:style w:type="character" w:styleId="WWCharLFO6LVL1">
    <w:name w:val="WW_CharLFO6LVL1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6LVL9">
    <w:name w:val="WW_CharLFO6LVL9"/>
    <w:qFormat/>
    <w:rPr>
      <w:b/>
      <w:bCs/>
    </w:rPr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9LVL1">
    <w:name w:val="WW_CharLFO9LVL1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2">
    <w:name w:val="WW_CharLFO9LVL2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3">
    <w:name w:val="WW_CharLFO9LVL3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4">
    <w:name w:val="WW_CharLFO9LVL4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5">
    <w:name w:val="WW_CharLFO9LVL5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6">
    <w:name w:val="WW_CharLFO9LVL6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7">
    <w:name w:val="WW_CharLFO9LVL7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8">
    <w:name w:val="WW_CharLFO9LVL8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9">
    <w:name w:val="WW_CharLFO9LVL9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10LVL1">
    <w:name w:val="WW_CharLFO10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0LVL2">
    <w:name w:val="WW_CharLFO10LVL2"/>
    <w:qFormat/>
    <w:rPr>
      <w:rFonts w:ascii="Arial" w:hAnsi="Arial" w:cs="Arial"/>
      <w:b/>
      <w:bCs/>
      <w:color w:val="000000"/>
      <w:sz w:val="22"/>
      <w:szCs w:val="22"/>
    </w:rPr>
  </w:style>
  <w:style w:type="character" w:styleId="WWCharLFO10LVL3">
    <w:name w:val="WW_CharLFO10LVL3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4">
    <w:name w:val="WW_CharLFO10LVL4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5">
    <w:name w:val="WW_CharLFO10LVL5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6">
    <w:name w:val="WW_CharLFO10LVL6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7">
    <w:name w:val="WW_CharLFO10LVL7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8">
    <w:name w:val="WW_CharLFO10LVL8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9">
    <w:name w:val="WW_CharLFO10LVL9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1LVL1">
    <w:name w:val="WW_CharLFO11LVL1"/>
    <w:qFormat/>
    <w:rPr>
      <w:rFonts w:ascii="Times New Roman" w:hAnsi="Times New Roman" w:eastAsia="Arial Narrow" w:cs="OpenSymbol;Arial Unicode MS"/>
      <w:b/>
      <w:bCs/>
      <w:color w:val="000000"/>
      <w:sz w:val="26"/>
      <w:szCs w:val="26"/>
      <w:shd w:fill="auto" w:val="clear"/>
    </w:rPr>
  </w:style>
  <w:style w:type="character" w:styleId="WWCharLFO11LVL2">
    <w:name w:val="WW_CharLFO11LVL2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3">
    <w:name w:val="WW_CharLFO11LVL3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4">
    <w:name w:val="WW_CharLFO11LVL4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5">
    <w:name w:val="WW_CharLFO11LVL5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6">
    <w:name w:val="WW_CharLFO11LVL6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7">
    <w:name w:val="WW_CharLFO11LVL7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8">
    <w:name w:val="WW_CharLFO11LVL8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9">
    <w:name w:val="WW_CharLFO11LVL9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3LVL1">
    <w:name w:val="WW_CharLFO13LVL1"/>
    <w:qFormat/>
    <w:rPr>
      <w:color w:val="000000"/>
    </w:rPr>
  </w:style>
  <w:style w:type="character" w:styleId="WWCharLFO13LVL2">
    <w:name w:val="WW_CharLFO13LVL2"/>
    <w:qFormat/>
    <w:rPr>
      <w:color w:val="000000"/>
    </w:rPr>
  </w:style>
  <w:style w:type="character" w:styleId="WWCharLFO13LVL3">
    <w:name w:val="WW_CharLFO13LVL3"/>
    <w:qFormat/>
    <w:rPr>
      <w:rFonts w:ascii="Arial" w:hAnsi="Arial"/>
      <w:color w:val="000000"/>
    </w:rPr>
  </w:style>
  <w:style w:type="character" w:styleId="WWCharLFO13LVL4">
    <w:name w:val="WW_CharLFO13LVL4"/>
    <w:qFormat/>
    <w:rPr>
      <w:color w:val="000000"/>
    </w:rPr>
  </w:style>
  <w:style w:type="character" w:styleId="WWCharLFO13LVL5">
    <w:name w:val="WW_CharLFO13LVL5"/>
    <w:qFormat/>
    <w:rPr>
      <w:color w:val="000000"/>
    </w:rPr>
  </w:style>
  <w:style w:type="character" w:styleId="WWCharLFO13LVL6">
    <w:name w:val="WW_CharLFO13LVL6"/>
    <w:qFormat/>
    <w:rPr>
      <w:color w:val="000000"/>
    </w:rPr>
  </w:style>
  <w:style w:type="character" w:styleId="WWCharLFO13LVL7">
    <w:name w:val="WW_CharLFO13LVL7"/>
    <w:qFormat/>
    <w:rPr>
      <w:color w:val="000000"/>
    </w:rPr>
  </w:style>
  <w:style w:type="character" w:styleId="WWCharLFO13LVL8">
    <w:name w:val="WW_CharLFO13LVL8"/>
    <w:qFormat/>
    <w:rPr>
      <w:color w:val="000000"/>
    </w:rPr>
  </w:style>
  <w:style w:type="character" w:styleId="WWCharLFO13LVL9">
    <w:name w:val="WW_CharLFO13LVL9"/>
    <w:qFormat/>
    <w:rPr>
      <w:color w:val="000000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character" w:styleId="WWCharLFO15LVL1">
    <w:name w:val="WW_CharLFO15LVL1"/>
    <w:qFormat/>
    <w:rPr>
      <w:rFonts w:eastAsia="OpenSymbol"/>
    </w:rPr>
  </w:style>
  <w:style w:type="character" w:styleId="WWCharLFO16LVL1">
    <w:name w:val="WW_CharLFO16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16LVL2">
    <w:name w:val="WW_CharLFO16LVL2"/>
    <w:qFormat/>
    <w:rPr>
      <w:rFonts w:ascii="Arial" w:hAnsi="Arial" w:eastAsia="Microsoft Sans Serif" w:cs="Microsoft Sans Serif"/>
      <w:b/>
      <w:sz w:val="24"/>
    </w:rPr>
  </w:style>
  <w:style w:type="character" w:styleId="WWCharLFO17LVL1">
    <w:name w:val="WW_CharLFO17LVL1"/>
    <w:qFormat/>
    <w:rPr>
      <w:rFonts w:ascii="Arial" w:hAnsi="Arial" w:eastAsia="Arial" w:cs="Arial"/>
    </w:rPr>
  </w:style>
  <w:style w:type="character" w:styleId="WWCharLFO17LVL2">
    <w:name w:val="WW_CharLFO1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3">
    <w:name w:val="WW_CharLFO17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4">
    <w:name w:val="WW_CharLFO17LVL4"/>
    <w:qFormat/>
    <w:rPr>
      <w:rFonts w:ascii="Microsoft Sans Serif" w:hAnsi="Microsoft Sans Serif" w:eastAsia="Microsoft Sans Serif" w:cs="Microsoft Sans Serif"/>
    </w:rPr>
  </w:style>
  <w:style w:type="character" w:styleId="WWCharLFO17LVL5">
    <w:name w:val="WW_CharLFO17LVL5"/>
    <w:qFormat/>
    <w:rPr>
      <w:rFonts w:ascii="Microsoft Sans Serif" w:hAnsi="Microsoft Sans Serif" w:eastAsia="Microsoft Sans Serif" w:cs="Microsoft Sans Serif"/>
    </w:rPr>
  </w:style>
  <w:style w:type="character" w:styleId="WWCharLFO18LVL1">
    <w:name w:val="WW_CharLFO18LVL1"/>
    <w:qFormat/>
    <w:rPr>
      <w:rFonts w:ascii="Arial" w:hAnsi="Arial" w:cs="Arial"/>
    </w:rPr>
  </w:style>
  <w:style w:type="character" w:styleId="WWCharLFO18LVL2">
    <w:name w:val="WW_CharLFO18LVL2"/>
    <w:qFormat/>
    <w:rPr>
      <w:rFonts w:ascii="Arial" w:hAnsi="Arial" w:cs="Arial"/>
      <w:sz w:val="24"/>
    </w:rPr>
  </w:style>
  <w:style w:type="character" w:styleId="WWCharLFO18LVL3">
    <w:name w:val="WW_CharLFO18LVL3"/>
    <w:qFormat/>
    <w:rPr>
      <w:rFonts w:ascii="Arial" w:hAnsi="Arial" w:cs="Arial"/>
    </w:rPr>
  </w:style>
  <w:style w:type="character" w:styleId="WWCharLFO18LVL4">
    <w:name w:val="WW_CharLFO18LVL4"/>
    <w:qFormat/>
    <w:rPr>
      <w:rFonts w:ascii="Arial" w:hAnsi="Arial" w:cs="Arial"/>
    </w:rPr>
  </w:style>
  <w:style w:type="character" w:styleId="WWCharLFO18LVL5">
    <w:name w:val="WW_CharLFO18LVL5"/>
    <w:qFormat/>
    <w:rPr>
      <w:rFonts w:ascii="Arial" w:hAnsi="Arial" w:cs="Arial"/>
    </w:rPr>
  </w:style>
  <w:style w:type="character" w:styleId="WWCharLFO18LVL6">
    <w:name w:val="WW_CharLFO18LVL6"/>
    <w:qFormat/>
    <w:rPr>
      <w:rFonts w:ascii="Arial" w:hAnsi="Arial" w:cs="Arial"/>
    </w:rPr>
  </w:style>
  <w:style w:type="character" w:styleId="WWCharLFO18LVL7">
    <w:name w:val="WW_CharLFO18LVL7"/>
    <w:qFormat/>
    <w:rPr>
      <w:rFonts w:ascii="Arial" w:hAnsi="Arial" w:cs="Arial"/>
    </w:rPr>
  </w:style>
  <w:style w:type="character" w:styleId="WWCharLFO18LVL8">
    <w:name w:val="WW_CharLFO18LVL8"/>
    <w:qFormat/>
    <w:rPr>
      <w:rFonts w:ascii="Arial" w:hAnsi="Arial" w:cs="Arial"/>
    </w:rPr>
  </w:style>
  <w:style w:type="character" w:styleId="WWCharLFO18LVL9">
    <w:name w:val="WW_CharLFO18LVL9"/>
    <w:qFormat/>
    <w:rPr>
      <w:rFonts w:ascii="Arial" w:hAnsi="Arial" w:cs="Arial"/>
    </w:rPr>
  </w:style>
  <w:style w:type="character" w:styleId="WWCharLFO19LVL1">
    <w:name w:val="WW_CharLFO19LVL1"/>
    <w:qFormat/>
    <w:rPr>
      <w:rFonts w:eastAsia="Arial Narrow" w:cs="OpenSymbol"/>
    </w:rPr>
  </w:style>
  <w:style w:type="character" w:styleId="WWCharLFO20LVL1">
    <w:name w:val="WW_CharLFO20LVL1"/>
    <w:qFormat/>
    <w:rPr>
      <w:rFonts w:ascii="Arial" w:hAnsi="Arial" w:cs="Arial"/>
    </w:rPr>
  </w:style>
  <w:style w:type="character" w:styleId="WWCharLFO20LVL2">
    <w:name w:val="WW_CharLFO20LVL2"/>
    <w:qFormat/>
    <w:rPr>
      <w:rFonts w:ascii="Arial" w:hAnsi="Arial" w:cs="Arial"/>
      <w:sz w:val="24"/>
    </w:rPr>
  </w:style>
  <w:style w:type="character" w:styleId="WWCharLFO20LVL3">
    <w:name w:val="WW_CharLFO20LVL3"/>
    <w:qFormat/>
    <w:rPr>
      <w:rFonts w:ascii="Arial" w:hAnsi="Arial" w:cs="Arial"/>
    </w:rPr>
  </w:style>
  <w:style w:type="character" w:styleId="WWCharLFO20LVL4">
    <w:name w:val="WW_CharLFO20LVL4"/>
    <w:qFormat/>
    <w:rPr>
      <w:rFonts w:ascii="Arial" w:hAnsi="Arial" w:cs="Arial"/>
    </w:rPr>
  </w:style>
  <w:style w:type="character" w:styleId="WWCharLFO20LVL5">
    <w:name w:val="WW_CharLFO20LVL5"/>
    <w:qFormat/>
    <w:rPr>
      <w:rFonts w:ascii="Arial" w:hAnsi="Arial" w:cs="Arial"/>
    </w:rPr>
  </w:style>
  <w:style w:type="character" w:styleId="WWCharLFO20LVL6">
    <w:name w:val="WW_CharLFO20LVL6"/>
    <w:qFormat/>
    <w:rPr>
      <w:rFonts w:ascii="Arial" w:hAnsi="Arial" w:cs="Arial"/>
    </w:rPr>
  </w:style>
  <w:style w:type="character" w:styleId="WWCharLFO20LVL7">
    <w:name w:val="WW_CharLFO20LVL7"/>
    <w:qFormat/>
    <w:rPr>
      <w:rFonts w:ascii="Arial" w:hAnsi="Arial" w:cs="Arial"/>
    </w:rPr>
  </w:style>
  <w:style w:type="character" w:styleId="WWCharLFO20LVL8">
    <w:name w:val="WW_CharLFO20LVL8"/>
    <w:qFormat/>
    <w:rPr>
      <w:rFonts w:ascii="Arial" w:hAnsi="Arial" w:cs="Arial"/>
    </w:rPr>
  </w:style>
  <w:style w:type="character" w:styleId="WWCharLFO20LVL9">
    <w:name w:val="WW_CharLFO20LVL9"/>
    <w:qFormat/>
    <w:rPr>
      <w:rFonts w:ascii="Arial" w:hAnsi="Arial" w:cs="Arial"/>
    </w:rPr>
  </w:style>
  <w:style w:type="character" w:styleId="WWCharLFO21LVL1">
    <w:name w:val="WW_CharLFO21LVL1"/>
    <w:qFormat/>
    <w:rPr>
      <w:rFonts w:eastAsia="Arial Narrow" w:cs="OpenSymbol"/>
    </w:rPr>
  </w:style>
  <w:style w:type="character" w:styleId="WWCharLFO22LVL3">
    <w:name w:val="WW_CharLFO22LVL3"/>
    <w:qFormat/>
    <w:rPr>
      <w:rFonts w:ascii="Arial" w:hAnsi="Arial"/>
    </w:rPr>
  </w:style>
  <w:style w:type="character" w:styleId="WWCharLFO24LVL1">
    <w:name w:val="WW_CharLFO24LVL1"/>
    <w:qFormat/>
    <w:rPr>
      <w:rFonts w:ascii="Arial" w:hAnsi="Arial" w:eastAsia="Arial" w:cs="Arial"/>
    </w:rPr>
  </w:style>
  <w:style w:type="character" w:styleId="WWCharLFO24LVL2">
    <w:name w:val="WW_CharLFO24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4LVL3">
    <w:name w:val="WW_CharLFO24LVL3"/>
    <w:qFormat/>
    <w:rPr>
      <w:rFonts w:ascii="Microsoft Sans Serif" w:hAnsi="Microsoft Sans Serif" w:eastAsia="Microsoft Sans Serif" w:cs="Microsoft Sans Serif"/>
    </w:rPr>
  </w:style>
  <w:style w:type="character" w:styleId="WWCharLFO24LVL4">
    <w:name w:val="WW_CharLFO24LVL4"/>
    <w:qFormat/>
    <w:rPr>
      <w:rFonts w:ascii="Microsoft Sans Serif" w:hAnsi="Microsoft Sans Serif" w:eastAsia="Microsoft Sans Serif" w:cs="Microsoft Sans Serif"/>
    </w:rPr>
  </w:style>
  <w:style w:type="character" w:styleId="WWCharLFO24LVL5">
    <w:name w:val="WW_CharLFO24LVL5"/>
    <w:qFormat/>
    <w:rPr>
      <w:rFonts w:ascii="Microsoft Sans Serif" w:hAnsi="Microsoft Sans Serif" w:eastAsia="Microsoft Sans Serif" w:cs="Microsoft Sans Serif"/>
    </w:rPr>
  </w:style>
  <w:style w:type="character" w:styleId="WWCharLFO25LVL1">
    <w:name w:val="WW_CharLFO25LVL1"/>
    <w:qFormat/>
    <w:rPr>
      <w:rFonts w:ascii="Arial" w:hAnsi="Arial" w:eastAsia="Arial" w:cs="Arial"/>
    </w:rPr>
  </w:style>
  <w:style w:type="character" w:styleId="WWCharLFO25LVL2">
    <w:name w:val="WW_CharLFO25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5LVL3">
    <w:name w:val="WW_CharLFO25LVL3"/>
    <w:qFormat/>
    <w:rPr>
      <w:rFonts w:ascii="Microsoft Sans Serif" w:hAnsi="Microsoft Sans Serif" w:eastAsia="Microsoft Sans Serif" w:cs="Microsoft Sans Serif"/>
    </w:rPr>
  </w:style>
  <w:style w:type="character" w:styleId="WWCharLFO25LVL4">
    <w:name w:val="WW_CharLFO25LVL4"/>
    <w:qFormat/>
    <w:rPr>
      <w:rFonts w:ascii="Microsoft Sans Serif" w:hAnsi="Microsoft Sans Serif" w:eastAsia="Microsoft Sans Serif" w:cs="Microsoft Sans Serif"/>
    </w:rPr>
  </w:style>
  <w:style w:type="character" w:styleId="WWCharLFO25LVL5">
    <w:name w:val="WW_CharLFO25LVL5"/>
    <w:qFormat/>
    <w:rPr>
      <w:rFonts w:ascii="Microsoft Sans Serif" w:hAnsi="Microsoft Sans Serif" w:eastAsia="Microsoft Sans Serif" w:cs="Microsoft Sans Serif"/>
    </w:rPr>
  </w:style>
  <w:style w:type="character" w:styleId="WWCharLFO26LVL1">
    <w:name w:val="WW_CharLFO26LVL1"/>
    <w:qFormat/>
    <w:rPr>
      <w:rFonts w:ascii="Arial" w:hAnsi="Arial" w:eastAsia="Arial" w:cs="Arial"/>
    </w:rPr>
  </w:style>
  <w:style w:type="character" w:styleId="WWCharLFO26LVL2">
    <w:name w:val="WW_CharLFO26LVL2"/>
    <w:qFormat/>
    <w:rPr>
      <w:rFonts w:ascii="Microsoft Sans Serif" w:hAnsi="Microsoft Sans Serif" w:eastAsia="Microsoft Sans Serif" w:cs="Microsoft Sans Serif"/>
    </w:rPr>
  </w:style>
  <w:style w:type="character" w:styleId="WWCharLFO26LVL3">
    <w:name w:val="WW_CharLFO26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26LVL4">
    <w:name w:val="WW_CharLFO26LVL4"/>
    <w:qFormat/>
    <w:rPr>
      <w:rFonts w:ascii="Microsoft Sans Serif" w:hAnsi="Microsoft Sans Serif" w:eastAsia="Microsoft Sans Serif" w:cs="Microsoft Sans Serif"/>
    </w:rPr>
  </w:style>
  <w:style w:type="character" w:styleId="WWCharLFO26LVL5">
    <w:name w:val="WW_CharLFO26LVL5"/>
    <w:qFormat/>
    <w:rPr>
      <w:rFonts w:ascii="Microsoft Sans Serif" w:hAnsi="Microsoft Sans Serif" w:eastAsia="Microsoft Sans Serif" w:cs="Microsoft Sans Serif"/>
    </w:rPr>
  </w:style>
  <w:style w:type="character" w:styleId="WWCharLFO27LVL1">
    <w:name w:val="WW_CharLFO27LVL1"/>
    <w:qFormat/>
    <w:rPr>
      <w:rFonts w:ascii="Arial" w:hAnsi="Arial" w:eastAsia="Arial" w:cs="Arial"/>
    </w:rPr>
  </w:style>
  <w:style w:type="character" w:styleId="WWCharLFO27LVL2">
    <w:name w:val="WW_CharLFO2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7LVL3">
    <w:name w:val="WW_CharLFO27LVL3"/>
    <w:qFormat/>
    <w:rPr>
      <w:rFonts w:ascii="Microsoft Sans Serif" w:hAnsi="Microsoft Sans Serif" w:eastAsia="Microsoft Sans Serif" w:cs="Microsoft Sans Serif"/>
    </w:rPr>
  </w:style>
  <w:style w:type="character" w:styleId="WWCharLFO28LVL1">
    <w:name w:val="WW_CharLFO28LVL1"/>
    <w:qFormat/>
    <w:rPr>
      <w:rFonts w:ascii="Arial" w:hAnsi="Arial" w:eastAsia="Arial" w:cs="Arial"/>
    </w:rPr>
  </w:style>
  <w:style w:type="character" w:styleId="WWCharLFO28LVL2">
    <w:name w:val="WW_CharLFO28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8LVL3">
    <w:name w:val="WW_CharLFO28LVL3"/>
    <w:qFormat/>
    <w:rPr>
      <w:rFonts w:ascii="Microsoft Sans Serif" w:hAnsi="Microsoft Sans Serif" w:eastAsia="Microsoft Sans Serif" w:cs="Microsoft Sans Serif"/>
    </w:rPr>
  </w:style>
  <w:style w:type="character" w:styleId="WWCharLFO28LVL4">
    <w:name w:val="WW_CharLFO28LVL4"/>
    <w:qFormat/>
    <w:rPr>
      <w:rFonts w:ascii="Microsoft Sans Serif" w:hAnsi="Microsoft Sans Serif" w:eastAsia="Microsoft Sans Serif" w:cs="Microsoft Sans Serif"/>
    </w:rPr>
  </w:style>
  <w:style w:type="character" w:styleId="WWCharLFO28LVL5">
    <w:name w:val="WW_CharLFO28LVL5"/>
    <w:qFormat/>
    <w:rPr>
      <w:rFonts w:ascii="Microsoft Sans Serif" w:hAnsi="Microsoft Sans Serif" w:eastAsia="Microsoft Sans Serif" w:cs="Microsoft Sans Serif"/>
    </w:rPr>
  </w:style>
  <w:style w:type="character" w:styleId="WWCharLFO29LVL1">
    <w:name w:val="WW_CharLFO29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30LVL1">
    <w:name w:val="WW_CharLFO30LVL1"/>
    <w:qFormat/>
    <w:rPr>
      <w:rFonts w:ascii="Arial" w:hAnsi="Arial" w:eastAsia="Arial" w:cs="Arial"/>
    </w:rPr>
  </w:style>
  <w:style w:type="character" w:styleId="WWCharLFO30LVL2">
    <w:name w:val="WW_CharLFO30LVL2"/>
    <w:qFormat/>
    <w:rPr>
      <w:rFonts w:ascii="Arial" w:hAnsi="Arial" w:eastAsia="Arial" w:cs="Arial"/>
      <w:sz w:val="24"/>
    </w:rPr>
  </w:style>
  <w:style w:type="character" w:styleId="WWCharLFO30LVL3">
    <w:name w:val="WW_CharLFO30LVL3"/>
    <w:qFormat/>
    <w:rPr>
      <w:rFonts w:ascii="Arial" w:hAnsi="Arial" w:eastAsia="Arial" w:cs="Arial"/>
    </w:rPr>
  </w:style>
  <w:style w:type="character" w:styleId="WWCharLFO31LVL1">
    <w:name w:val="WW_CharLFO31LVL1"/>
    <w:qFormat/>
    <w:rPr>
      <w:rFonts w:cs="0"/>
    </w:rPr>
  </w:style>
  <w:style w:type="character" w:styleId="WWCharLFO31LVL2">
    <w:name w:val="WW_CharLFO31LVL2"/>
    <w:qFormat/>
    <w:rPr>
      <w:rFonts w:ascii="Arial" w:hAnsi="Arial" w:eastAsia="Arial" w:cs="Arial"/>
      <w:b/>
      <w:sz w:val="20"/>
    </w:rPr>
  </w:style>
  <w:style w:type="character" w:styleId="WWCharLFO32LVL1">
    <w:name w:val="WW_CharLFO32LVL1"/>
    <w:qFormat/>
    <w:rPr>
      <w:rFonts w:cs="0"/>
    </w:rPr>
  </w:style>
  <w:style w:type="character" w:styleId="WWCharLFO32LVL2">
    <w:name w:val="WW_CharLFO32LVL2"/>
    <w:qFormat/>
    <w:rPr>
      <w:rFonts w:ascii="Arial" w:hAnsi="Arial" w:eastAsia="Arial" w:cs="Arial"/>
      <w:b/>
      <w:sz w:val="20"/>
    </w:rPr>
  </w:style>
  <w:style w:type="character" w:styleId="WWCharLFO33LVL1">
    <w:name w:val="WW_CharLFO33LVL1"/>
    <w:qFormat/>
    <w:rPr>
      <w:rFonts w:ascii="Arial" w:hAnsi="Arial" w:eastAsia="Arial Narrow" w:cs="OpenSymbol"/>
      <w:b/>
      <w:sz w:val="22"/>
    </w:rPr>
  </w:style>
  <w:style w:type="character" w:styleId="WWCharLFO33LVL2">
    <w:name w:val="WW_CharLFO33LVL2"/>
    <w:qFormat/>
    <w:rPr>
      <w:rFonts w:ascii="Arial" w:hAnsi="Arial" w:cs="Arial"/>
    </w:rPr>
  </w:style>
  <w:style w:type="character" w:styleId="WWCharLFO33LVL3">
    <w:name w:val="WW_CharLFO33LVL3"/>
    <w:qFormat/>
    <w:rPr>
      <w:rFonts w:ascii="Arial" w:hAnsi="Arial" w:cs="Arial"/>
    </w:rPr>
  </w:style>
  <w:style w:type="character" w:styleId="WWCharLFO33LVL4">
    <w:name w:val="WW_CharLFO33LVL4"/>
    <w:qFormat/>
    <w:rPr>
      <w:rFonts w:ascii="Arial" w:hAnsi="Arial" w:cs="Arial"/>
    </w:rPr>
  </w:style>
  <w:style w:type="character" w:styleId="WWCharLFO33LVL5">
    <w:name w:val="WW_CharLFO33LVL5"/>
    <w:qFormat/>
    <w:rPr>
      <w:rFonts w:ascii="Arial" w:hAnsi="Arial" w:cs="Arial"/>
    </w:rPr>
  </w:style>
  <w:style w:type="character" w:styleId="WWCharLFO33LVL6">
    <w:name w:val="WW_CharLFO33LVL6"/>
    <w:qFormat/>
    <w:rPr>
      <w:rFonts w:ascii="Arial" w:hAnsi="Arial" w:cs="Arial"/>
    </w:rPr>
  </w:style>
  <w:style w:type="character" w:styleId="WWCharLFO33LVL7">
    <w:name w:val="WW_CharLFO33LVL7"/>
    <w:qFormat/>
    <w:rPr>
      <w:rFonts w:ascii="Arial" w:hAnsi="Arial" w:cs="Arial"/>
    </w:rPr>
  </w:style>
  <w:style w:type="character" w:styleId="WWCharLFO33LVL8">
    <w:name w:val="WW_CharLFO33LVL8"/>
    <w:qFormat/>
    <w:rPr>
      <w:rFonts w:ascii="Arial" w:hAnsi="Arial" w:cs="Arial"/>
    </w:rPr>
  </w:style>
  <w:style w:type="character" w:styleId="WWCharLFO33LVL9">
    <w:name w:val="WW_CharLFO33LVL9"/>
    <w:qFormat/>
    <w:rPr>
      <w:rFonts w:ascii="Arial" w:hAnsi="Arial" w:cs="Arial"/>
    </w:rPr>
  </w:style>
  <w:style w:type="character" w:styleId="WWCharLFO34LVL1">
    <w:name w:val="WW_CharLFO34LVL1"/>
    <w:qFormat/>
    <w:rPr>
      <w:rFonts w:eastAsia="Arial Narrow" w:cs="OpenSymbol"/>
    </w:rPr>
  </w:style>
  <w:style w:type="character" w:styleId="WWCharLFO35LVL1">
    <w:name w:val="WW_CharLFO35LVL1"/>
    <w:qFormat/>
    <w:rPr>
      <w:rFonts w:cs="Times New Roman"/>
    </w:rPr>
  </w:style>
  <w:style w:type="character" w:styleId="WWCharLFO35LVL2">
    <w:name w:val="WW_CharLFO35LVL2"/>
    <w:qFormat/>
    <w:rPr>
      <w:rFonts w:cs="Times New Roman"/>
    </w:rPr>
  </w:style>
  <w:style w:type="character" w:styleId="WWCharLFO35LVL3">
    <w:name w:val="WW_CharLFO35LVL3"/>
    <w:qFormat/>
    <w:rPr>
      <w:rFonts w:ascii="Arial" w:hAnsi="Arial" w:cs="Arial"/>
    </w:rPr>
  </w:style>
  <w:style w:type="character" w:styleId="WWCharLFO35LVL4">
    <w:name w:val="WW_CharLFO35LVL4"/>
    <w:qFormat/>
    <w:rPr>
      <w:rFonts w:cs="Times New Roman"/>
    </w:rPr>
  </w:style>
  <w:style w:type="character" w:styleId="WWCharLFO35LVL5">
    <w:name w:val="WW_CharLFO35LVL5"/>
    <w:qFormat/>
    <w:rPr>
      <w:rFonts w:cs="Times New Roman"/>
    </w:rPr>
  </w:style>
  <w:style w:type="character" w:styleId="WWCharLFO35LVL6">
    <w:name w:val="WW_CharLFO35LVL6"/>
    <w:qFormat/>
    <w:rPr>
      <w:rFonts w:cs="Times New Roman"/>
    </w:rPr>
  </w:style>
  <w:style w:type="character" w:styleId="WWCharLFO35LVL7">
    <w:name w:val="WW_CharLFO35LVL7"/>
    <w:qFormat/>
    <w:rPr>
      <w:rFonts w:cs="Times New Roman"/>
    </w:rPr>
  </w:style>
  <w:style w:type="character" w:styleId="WWCharLFO35LVL8">
    <w:name w:val="WW_CharLFO35LVL8"/>
    <w:qFormat/>
    <w:rPr>
      <w:rFonts w:cs="Times New Roman"/>
    </w:rPr>
  </w:style>
  <w:style w:type="character" w:styleId="WWCharLFO35LVL9">
    <w:name w:val="WW_CharLFO35LVL9"/>
    <w:qFormat/>
    <w:rPr>
      <w:rFonts w:cs="Times New Roman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ascii="Arial" w:hAnsi="Arial" w:cs="Arial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b/>
    </w:rPr>
  </w:style>
  <w:style w:type="character" w:styleId="WWCharLFO37LVL2">
    <w:name w:val="WW_CharLFO37LVL2"/>
    <w:qFormat/>
    <w:rPr>
      <w:b w:val="false"/>
      <w:i w:val="false"/>
      <w:strike w:val="false"/>
      <w:dstrike w:val="false"/>
      <w:sz w:val="24"/>
      <w:szCs w:val="24"/>
    </w:rPr>
  </w:style>
  <w:style w:type="character" w:styleId="WWCharLFO37LVL3">
    <w:name w:val="WW_CharLFO37LVL3"/>
    <w:qFormat/>
    <w:rPr>
      <w:rFonts w:ascii="Arial" w:hAnsi="Arial"/>
      <w:b w:val="false"/>
      <w:i w:val="false"/>
      <w:strike w:val="false"/>
      <w:dstrike w:val="false"/>
      <w:sz w:val="20"/>
      <w:szCs w:val="20"/>
    </w:rPr>
  </w:style>
  <w:style w:type="character" w:styleId="WWCharLFO39LVL1">
    <w:name w:val="WW_CharLFO39LVL1"/>
    <w:qFormat/>
    <w:rPr>
      <w:b/>
    </w:rPr>
  </w:style>
  <w:style w:type="character" w:styleId="WWCharLFO39LVL2">
    <w:name w:val="WW_CharLFO39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39LVL3">
    <w:name w:val="WW_CharLFO39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0LVL1">
    <w:name w:val="WW_CharLFO40LVL1"/>
    <w:qFormat/>
    <w:rPr>
      <w:b/>
    </w:rPr>
  </w:style>
  <w:style w:type="character" w:styleId="WWCharLFO40LVL2">
    <w:name w:val="WW_CharLFO40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40LVL3">
    <w:name w:val="WW_CharLFO40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2LVL1">
    <w:name w:val="WW_CharLFO42LVL1"/>
    <w:qFormat/>
    <w:rPr>
      <w:i/>
    </w:rPr>
  </w:style>
  <w:style w:type="character" w:styleId="WWCharLFO42LVL2">
    <w:name w:val="WW_CharLFO42LVL2"/>
    <w:qFormat/>
    <w:rPr>
      <w:i w:val="false"/>
    </w:rPr>
  </w:style>
  <w:style w:type="character" w:styleId="WWCharLFO42LVL3">
    <w:name w:val="WW_CharLFO42LVL3"/>
    <w:qFormat/>
    <w:rPr>
      <w:i w:val="false"/>
    </w:rPr>
  </w:style>
  <w:style w:type="character" w:styleId="WWCharLFO42LVL4">
    <w:name w:val="WW_CharLFO42LVL4"/>
    <w:qFormat/>
    <w:rPr>
      <w:i w:val="false"/>
    </w:rPr>
  </w:style>
  <w:style w:type="character" w:styleId="WWCharLFO42LVL5">
    <w:name w:val="WW_CharLFO42LVL5"/>
    <w:qFormat/>
    <w:rPr>
      <w:i/>
    </w:rPr>
  </w:style>
  <w:style w:type="character" w:styleId="WWCharLFO42LVL6">
    <w:name w:val="WW_CharLFO42LVL6"/>
    <w:qFormat/>
    <w:rPr>
      <w:i/>
    </w:rPr>
  </w:style>
  <w:style w:type="character" w:styleId="WWCharLFO42LVL7">
    <w:name w:val="WW_CharLFO42LVL7"/>
    <w:qFormat/>
    <w:rPr>
      <w:i/>
    </w:rPr>
  </w:style>
  <w:style w:type="character" w:styleId="WWCharLFO42LVL8">
    <w:name w:val="WW_CharLFO42LVL8"/>
    <w:qFormat/>
    <w:rPr>
      <w:i/>
    </w:rPr>
  </w:style>
  <w:style w:type="character" w:styleId="WWCharLFO42LVL9">
    <w:name w:val="WW_CharLFO42LVL9"/>
    <w:qFormat/>
    <w:rPr>
      <w:i/>
    </w:rPr>
  </w:style>
  <w:style w:type="character" w:styleId="WWCharLFO44LVL1">
    <w:name w:val="WW_CharLFO44LVL1"/>
    <w:qFormat/>
    <w:rPr>
      <w:i/>
    </w:rPr>
  </w:style>
  <w:style w:type="character" w:styleId="WWCharLFO44LVL2">
    <w:name w:val="WW_CharLFO44LVL2"/>
    <w:qFormat/>
    <w:rPr>
      <w:i w:val="false"/>
    </w:rPr>
  </w:style>
  <w:style w:type="character" w:styleId="WWCharLFO44LVL3">
    <w:name w:val="WW_CharLFO44LVL3"/>
    <w:qFormat/>
    <w:rPr>
      <w:i/>
    </w:rPr>
  </w:style>
  <w:style w:type="character" w:styleId="WWCharLFO44LVL4">
    <w:name w:val="WW_CharLFO44LVL4"/>
    <w:qFormat/>
    <w:rPr>
      <w:i/>
    </w:rPr>
  </w:style>
  <w:style w:type="character" w:styleId="WWCharLFO44LVL5">
    <w:name w:val="WW_CharLFO44LVL5"/>
    <w:qFormat/>
    <w:rPr>
      <w:i/>
    </w:rPr>
  </w:style>
  <w:style w:type="character" w:styleId="WWCharLFO44LVL6">
    <w:name w:val="WW_CharLFO44LVL6"/>
    <w:qFormat/>
    <w:rPr>
      <w:i/>
    </w:rPr>
  </w:style>
  <w:style w:type="character" w:styleId="WWCharLFO44LVL7">
    <w:name w:val="WW_CharLFO44LVL7"/>
    <w:qFormat/>
    <w:rPr>
      <w:i/>
    </w:rPr>
  </w:style>
  <w:style w:type="character" w:styleId="WWCharLFO44LVL8">
    <w:name w:val="WW_CharLFO44LVL8"/>
    <w:qFormat/>
    <w:rPr>
      <w:i/>
    </w:rPr>
  </w:style>
  <w:style w:type="character" w:styleId="WWCharLFO44LVL9">
    <w:name w:val="WW_CharLFO44LVL9"/>
    <w:qFormat/>
    <w:rPr>
      <w:i/>
    </w:rPr>
  </w:style>
  <w:style w:type="character" w:styleId="fontstyle01">
    <w:name w:val="fontstyle01"/>
    <w:basedOn w:val="Fontepargpadro"/>
    <w:qFormat/>
    <w:rPr>
      <w:rFonts w:ascii="CIDFont+F3" w:hAnsi="CIDFont+F3"/>
      <w:b w:val="false"/>
      <w:bCs w:val="false"/>
      <w:i w:val="false"/>
      <w:iCs w:val="false"/>
      <w:color w:val="000000"/>
      <w:sz w:val="22"/>
      <w:szCs w:val="22"/>
    </w:rPr>
  </w:style>
  <w:style w:type="character" w:styleId="Hyperlink1">
    <w:name w:val="Hyperlink1"/>
    <w:basedOn w:val="Fontepargpadro"/>
    <w:qFormat/>
    <w:rPr>
      <w:color w:val="0563C1"/>
      <w:u w:val="single"/>
    </w:rPr>
  </w:style>
  <w:style w:type="character" w:styleId="fontstyle21">
    <w:name w:val="fontstyle21"/>
    <w:basedOn w:val="Fontepargpadro"/>
    <w:qFormat/>
    <w:rPr>
      <w:rFonts w:ascii="CIDFont+F2" w:hAnsi="CIDFont+F2"/>
      <w:b/>
      <w:bCs/>
      <w:i w:val="false"/>
      <w:iCs w:val="false"/>
      <w:color w:val="000000"/>
      <w:sz w:val="22"/>
      <w:szCs w:val="22"/>
    </w:rPr>
  </w:style>
  <w:style w:type="character" w:styleId="WWCharOUTLINELVL1">
    <w:name w:val="WW_CharOUTLINELVL1"/>
    <w:qFormat/>
    <w:rPr>
      <w:rFonts w:ascii="Arial" w:hAnsi="Arial" w:cs="Arial"/>
      <w:b/>
      <w:sz w:val="24"/>
      <w:szCs w:val="24"/>
      <w:u w:val="none"/>
    </w:rPr>
  </w:style>
  <w:style w:type="character" w:styleId="WWCharOUTLINELVL8">
    <w:name w:val="WW_CharOUTLINELVL8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49LVL1">
    <w:name w:val="WW_CharLFO49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2">
    <w:name w:val="WW_CharLFO49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3">
    <w:name w:val="WW_CharLFO49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4">
    <w:name w:val="WW_CharLFO49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5">
    <w:name w:val="WW_CharLFO49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6">
    <w:name w:val="WW_CharLFO49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7">
    <w:name w:val="WW_CharLFO49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8">
    <w:name w:val="WW_CharLFO49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9">
    <w:name w:val="WW_CharLFO49LVL9"/>
    <w:qFormat/>
    <w:rPr>
      <w:rFonts w:ascii="Arial" w:hAnsi="Arial" w:cs="Arial"/>
      <w:b w:val="false"/>
      <w:bCs w:val="false"/>
      <w:sz w:val="20"/>
      <w:szCs w:val="20"/>
    </w:rPr>
  </w:style>
  <w:style w:type="character" w:styleId="DefaultParagraphFont1">
    <w:name w:val="Default Paragraph Font1"/>
    <w:qFormat/>
    <w:rPr/>
  </w:style>
  <w:style w:type="character" w:styleId="Strong1">
    <w:name w:val="Strong1"/>
    <w:qFormat/>
    <w:rPr>
      <w:b/>
    </w:rPr>
  </w:style>
  <w:style w:type="character" w:styleId="PlaceholderText">
    <w:name w:val="Placeholder Text"/>
    <w:qFormat/>
    <w:rPr>
      <w:color w:val="808080"/>
    </w:rPr>
  </w:style>
  <w:style w:type="character" w:styleId="FollowedHyperlink1">
    <w:name w:val="FollowedHyperlink1"/>
    <w:qFormat/>
    <w:rPr>
      <w:color w:val="800080"/>
      <w:u w:val="single"/>
    </w:rPr>
  </w:style>
  <w:style w:type="character" w:styleId="CommentReference">
    <w:name w:val="annotation reference"/>
    <w:qFormat/>
    <w:rPr>
      <w:sz w:val="16"/>
    </w:rPr>
  </w:style>
  <w:style w:type="paragraph" w:styleId="Ttulo">
    <w:name w:val="Título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uppressAutoHyphens w:val="true"/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BodyText">
    <w:name w:val="Body Text"/>
    <w:basedOn w:val="Normal"/>
    <w:pPr>
      <w:suppressAutoHyphens w:val="true"/>
    </w:pPr>
    <w:rPr>
      <w:rFonts w:ascii="Arial" w:hAnsi="Arial" w:eastAsia="Arial" w:cs="Arial"/>
      <w:sz w:val="26"/>
    </w:rPr>
  </w:style>
  <w:style w:type="paragraph" w:styleId="Normal1">
    <w:name w:val="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Tahoma"/>
    </w:rPr>
  </w:style>
  <w:style w:type="paragraph" w:styleId="WW-Ttulo">
    <w:name w:val="WW-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Subtitle">
    <w:name w:val="Subtitle"/>
    <w:basedOn w:val="Normal"/>
    <w:next w:val="BodyText"/>
    <w:qFormat/>
    <w:pPr>
      <w:suppressAutoHyphens w:val="true"/>
      <w:jc w:val="center"/>
    </w:pPr>
    <w:rPr>
      <w:b/>
      <w:sz w:val="24"/>
    </w:rPr>
  </w:style>
  <w:style w:type="paragraph" w:styleId="WW-Ttulo1">
    <w:name w:val="WW-Título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WW-Ttulo11">
    <w:name w:val="WW-Título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WW-Ttulo111">
    <w:name w:val="WW-Título111"/>
    <w:basedOn w:val="WW-Ttulo11"/>
    <w:next w:val="Subtitle"/>
    <w:qFormat/>
    <w:pPr>
      <w:suppressAutoHyphens w:val="true"/>
    </w:pPr>
    <w:rPr/>
  </w:style>
  <w:style w:type="paragraph" w:styleId="WW-Ttulo1111">
    <w:name w:val="WW-Título11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>
    <w:name w:val="Cap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>
    <w:name w:val="Legenda5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2">
    <w:name w:val="Título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1">
    <w:name w:val="Título1"/>
    <w:basedOn w:val="Heading1"/>
    <w:next w:val="BodyText"/>
    <w:qFormat/>
    <w:pPr>
      <w:numPr>
        <w:ilvl w:val="0"/>
        <w:numId w:val="0"/>
      </w:numPr>
      <w:pBdr>
        <w:bottom w:val="single" w:sz="2" w:space="1" w:color="000000"/>
      </w:pBdr>
      <w:suppressAutoHyphens w:val="true"/>
      <w:spacing w:before="240" w:after="120"/>
    </w:pPr>
    <w:rPr>
      <w:rFonts w:ascii="Arial" w:hAnsi="Arial" w:eastAsia="Lucida Sans Unicode" w:cs="Tahoma"/>
      <w:b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Header">
    <w:name w:val="head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/>
  </w:style>
  <w:style w:type="paragraph" w:styleId="Corpodetexto21">
    <w:name w:val="Corpo de texto 2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1">
    <w:name w:val="Corpo de texto 3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rFonts w:ascii="Tahoma" w:hAnsi="Tahoma" w:eastAsia="Tahoma" w:cs="Tahoma"/>
      <w:b/>
      <w:sz w:val="22"/>
    </w:rPr>
  </w:style>
  <w:style w:type="paragraph" w:styleId="texto1">
    <w:name w:val="texto1"/>
    <w:basedOn w:val="Normal"/>
    <w:qFormat/>
    <w:pPr>
      <w:suppressAutoHyphens w:val="true"/>
      <w:spacing w:before="100" w:after="100"/>
    </w:pPr>
    <w:rPr>
      <w:sz w:val="24"/>
      <w:szCs w:val="24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"/>
    <w:qFormat/>
    <w:pPr>
      <w:suppressAutoHyphens w:val="true"/>
      <w:jc w:val="center"/>
    </w:pPr>
    <w:rPr>
      <w:b/>
      <w:bCs/>
      <w:i/>
      <w:iCs/>
    </w:rPr>
  </w:style>
  <w:style w:type="paragraph" w:styleId="Contedodoquadro">
    <w:name w:val="Conteúdo do quadro"/>
    <w:basedOn w:val="BodyText"/>
    <w:qFormat/>
    <w:pPr>
      <w:suppressAutoHyphens w:val="true"/>
    </w:pPr>
    <w:rPr/>
  </w:style>
  <w:style w:type="paragraph" w:styleId="BodyTextIndent">
    <w:name w:val="Body Text Indent"/>
    <w:basedOn w:val="Normal"/>
    <w:pPr>
      <w:tabs>
        <w:tab w:val="clear" w:pos="720"/>
      </w:tabs>
      <w:suppressAutoHyphens w:val="true"/>
      <w:ind w:hanging="0" w:start="510" w:end="0"/>
    </w:pPr>
    <w:rPr>
      <w:rFonts w:ascii="Arial Narrow" w:hAnsi="Arial Narrow" w:eastAsia="Arial Narrow" w:cs="Arial Narrow"/>
      <w:b/>
      <w:sz w:val="24"/>
      <w:szCs w:val="24"/>
    </w:rPr>
  </w:style>
  <w:style w:type="paragraph" w:styleId="Corpodetexto2">
    <w:name w:val="Corpo de texto 2"/>
    <w:basedOn w:val="Normal"/>
    <w:qFormat/>
    <w:pPr>
      <w:suppressAutoHyphens w:val="true"/>
      <w:jc w:val="both"/>
    </w:pPr>
    <w:rPr>
      <w:rFonts w:ascii="Arial Narrow" w:hAnsi="Arial Narrow" w:eastAsia="Arial Narrow" w:cs="Arial"/>
      <w:color w:val="000000"/>
      <w:sz w:val="24"/>
      <w:szCs w:val="24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">
    <w:name w:val="Corpo de texto 3"/>
    <w:basedOn w:val="Normal"/>
    <w:qFormat/>
    <w:pPr>
      <w:suppressAutoHyphens w:val="true"/>
      <w:jc w:val="both"/>
    </w:pPr>
    <w:rPr>
      <w:rFonts w:ascii="Arial Narrow" w:hAnsi="Arial Narrow" w:eastAsia="Arial Narrow" w:cs="Arial Narrow"/>
      <w:b/>
      <w:bCs/>
      <w:sz w:val="26"/>
    </w:rPr>
  </w:style>
  <w:style w:type="paragraph" w:styleId="Recuodecorpodetexto2">
    <w:name w:val="Recuo de corpo de texto 2"/>
    <w:basedOn w:val="Normal"/>
    <w:qFormat/>
    <w:pPr>
      <w:suppressAutoHyphens w:val="true"/>
      <w:ind w:firstLine="720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Textoprformatado">
    <w:name w:val="Texto préformatado"/>
    <w:basedOn w:val="Normal"/>
    <w:qFormat/>
    <w:pPr>
      <w:widowControl w:val="false"/>
      <w:suppressAutoHyphens w:val="true"/>
    </w:pPr>
    <w:rPr/>
  </w:style>
  <w:style w:type="paragraph" w:styleId="Recuodecorpodetexto3">
    <w:name w:val="Recuo de corpo de texto 3"/>
    <w:basedOn w:val="Normal"/>
    <w:qFormat/>
    <w:pPr>
      <w:suppressAutoHyphens w:val="true"/>
      <w:ind w:firstLine="708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hanging="0" w:start="567" w:end="567"/>
    </w:pPr>
    <w:rPr/>
  </w:style>
  <w:style w:type="paragraph" w:styleId="WW-Ttulo2">
    <w:name w:val="WW-Título2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WW-Ttulo3">
    <w:name w:val="WW-Título3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ListContinue">
    <w:name w:val="List Continue"/>
    <w:basedOn w:val="List"/>
    <w:pPr>
      <w:tabs>
        <w:tab w:val="clear" w:pos="720"/>
      </w:tabs>
      <w:suppressAutoHyphens w:val="true"/>
      <w:spacing w:before="0" w:after="120"/>
      <w:ind w:hanging="0" w:start="360" w:end="0"/>
    </w:pPr>
    <w:rPr/>
  </w:style>
  <w:style w:type="paragraph" w:styleId="Texto">
    <w:name w:val="Texto"/>
    <w:basedOn w:val="Normal"/>
    <w:next w:val="Normal"/>
    <w:qFormat/>
    <w:pPr>
      <w:suppressAutoHyphens w:val="true"/>
      <w:spacing w:lineRule="auto" w:line="288"/>
    </w:pPr>
    <w:rPr>
      <w:color w:val="404040"/>
    </w:rPr>
  </w:style>
  <w:style w:type="paragraph" w:styleId="PargrafodaLista">
    <w:name w:val="Parágrafo da Lista"/>
    <w:basedOn w:val="Normal"/>
    <w:qFormat/>
    <w:pPr>
      <w:tabs>
        <w:tab w:val="clear" w:pos="720"/>
      </w:tabs>
      <w:suppressAutoHyphens w:val="true"/>
      <w:spacing w:before="0" w:after="200"/>
      <w:ind w:hanging="0" w:start="720" w:end="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DefinitionList">
    <w:name w:val="Definition List"/>
    <w:basedOn w:val="Normal"/>
    <w:qFormat/>
    <w:pPr>
      <w:tabs>
        <w:tab w:val="clear" w:pos="720"/>
      </w:tabs>
      <w:suppressAutoHyphens w:val="true"/>
      <w:ind w:hanging="0" w:start="360" w:end="0"/>
    </w:pPr>
    <w:rPr/>
  </w:style>
  <w:style w:type="paragraph" w:styleId="H1">
    <w:name w:val="H1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1"/>
    </w:pPr>
    <w:rPr>
      <w:b/>
      <w:sz w:val="48"/>
    </w:rPr>
  </w:style>
  <w:style w:type="paragraph" w:styleId="H2">
    <w:name w:val="H2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5"/>
    </w:pPr>
    <w:rPr>
      <w:b/>
    </w:rPr>
  </w:style>
  <w:style w:type="paragraph" w:styleId="H6">
    <w:name w:val="H6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Blockquote">
    <w:name w:val="Blockquote"/>
    <w:basedOn w:val="Normal"/>
    <w:qFormat/>
    <w:pPr>
      <w:tabs>
        <w:tab w:val="clear" w:pos="720"/>
      </w:tabs>
      <w:suppressAutoHyphens w:val="true"/>
      <w:spacing w:before="100" w:after="100"/>
      <w:ind w:hanging="0" w:start="360" w:end="360"/>
    </w:pPr>
    <w:rPr/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itao">
    <w:name w:val="Citação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Nivel2">
    <w:name w:val="Nivel 2"/>
    <w:basedOn w:val="Normal"/>
    <w:qFormat/>
    <w:p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</w:rPr>
  </w:style>
  <w:style w:type="paragraph" w:styleId="Nivel01">
    <w:name w:val="Nivel 01"/>
    <w:basedOn w:val="Heading1"/>
    <w:next w:val="Normal"/>
    <w:qFormat/>
    <w:pPr>
      <w:numPr>
        <w:ilvl w:val="0"/>
        <w:numId w:val="0"/>
      </w:numPr>
      <w:tabs>
        <w:tab w:val="clear" w:pos="720"/>
        <w:tab w:val="left" w:pos="567" w:leader="none"/>
      </w:tabs>
      <w:suppressAutoHyphens w:val="true"/>
      <w:spacing w:before="240" w:after="0"/>
      <w:jc w:val="both"/>
    </w:pPr>
    <w:rPr>
      <w:rFonts w:ascii="Arial" w:hAnsi="Arial" w:eastAsia="Arial" w:cs="Arial"/>
      <w:sz w:val="20"/>
    </w:rPr>
  </w:style>
  <w:style w:type="paragraph" w:styleId="CabealhodoSumrio">
    <w:name w:val="Cabeçalho do Sumário"/>
    <w:basedOn w:val="Heading1"/>
    <w:qFormat/>
    <w:pPr>
      <w:keepLines/>
      <w:numPr>
        <w:ilvl w:val="0"/>
        <w:numId w:val="0"/>
      </w:numPr>
      <w:suppressAutoHyphens w:val="true"/>
      <w:spacing w:lineRule="auto" w:line="254" w:before="240" w:after="0"/>
    </w:pPr>
    <w:rPr>
      <w:rFonts w:ascii="Calibri" w:hAnsi="Calibri" w:eastAsia="Times New Roman" w:cs="Calibri"/>
      <w:color w:val="365F91"/>
      <w:sz w:val="32"/>
      <w:szCs w:val="32"/>
      <w:lang w:eastAsia="pt-BR"/>
    </w:rPr>
  </w:style>
  <w:style w:type="paragraph" w:styleId="Prembulo">
    <w:name w:val="Preâmbulo"/>
    <w:basedOn w:val="Normal"/>
    <w:qFormat/>
    <w:pPr>
      <w:tabs>
        <w:tab w:val="clear" w:pos="720"/>
      </w:tabs>
      <w:suppressAutoHyphens w:val="true"/>
      <w:spacing w:lineRule="auto" w:line="360" w:before="480" w:after="120"/>
      <w:ind w:hanging="0" w:start="4253" w:end="-17"/>
      <w:jc w:val="both"/>
    </w:pPr>
    <w:rPr>
      <w:rFonts w:ascii="Arial" w:hAnsi="Arial" w:eastAsia="Arial" w:cs="Arial"/>
      <w:bCs/>
      <w:lang w:eastAsia="pt-BR"/>
    </w:rPr>
  </w:style>
  <w:style w:type="paragraph" w:styleId="citao2">
    <w:name w:val="citação 2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Nvel1-SemNum">
    <w:name w:val="Nível 1-Sem Num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ind w:hanging="0" w:start="357" w:end="0"/>
      <w:jc w:val="both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4-R">
    <w:name w:val="Nível 4-R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648" w:start="2491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3-R">
    <w:name w:val="Nível 3-R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-Red">
    <w:name w:val="Nível 2 -Re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dou-paragraph">
    <w:name w:val="dou-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ou">
    <w:name w:val="ou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4" w:before="60" w:after="60"/>
      <w:jc w:val="center"/>
      <w:textAlignment w:val="baseline"/>
    </w:pPr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4"/>
      <w:szCs w:val="24"/>
      <w:u w:val="single"/>
      <w:shd w:fill="auto" w:val="clear"/>
      <w:vertAlign w:val="baseline"/>
      <w:em w:val="none"/>
      <w:lang w:eastAsia="pt-BR" w:val="pt-BR" w:bidi="hi-IN"/>
    </w:rPr>
  </w:style>
  <w:style w:type="paragraph" w:styleId="Textbody">
    <w:name w:val="Text bod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itemalinealetra">
    <w:name w:val="item_alinea_letr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1">
    <w:name w:val="item_nivel1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2">
    <w:name w:val="item_nivel2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orpo">
    <w:name w:val="corp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SombreamentoMdio1-nfase31">
    <w:name w:val="Sombreamento Médio 1 - Ênfase 31"/>
    <w:basedOn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</w:rPr>
  </w:style>
  <w:style w:type="paragraph" w:styleId="Nvel3Opcional">
    <w:name w:val="Nível 3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504" w:start="1072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Opcional">
    <w:name w:val="Nível 2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432" w:start="432" w:end="0"/>
      <w:jc w:val="both"/>
      <w:textAlignment w:val="baseline"/>
    </w:pPr>
    <w:rPr>
      <w:rFonts w:ascii="Arial" w:hAnsi="Arial" w:eastAsia="Arial" w:cs="Arial"/>
      <w:b w:val="false"/>
      <w:bCs w:val="false"/>
      <w:i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justificado">
    <w:name w:val="texto_justificad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cu-ac-item9-1linha">
    <w:name w:val="tcu_-__ac_-_item_9_-_1ª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ormal11">
    <w:name w:val="Normal_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2"/>
      <w:u w:val="none"/>
      <w:shd w:fill="auto" w:val="clear"/>
      <w:vertAlign w:val="baseline"/>
      <w:em w:val="none"/>
      <w:lang w:eastAsia="ar-SA" w:val="pt-BR" w:bidi="hi-IN"/>
    </w:rPr>
  </w:style>
  <w:style w:type="paragraph" w:styleId="TCU-Ac-item9-0">
    <w:name w:val="TCU - Ac - item 9 - §§_0"/>
    <w:basedOn w:val="Normal"/>
    <w:qFormat/>
    <w:pPr>
      <w:suppressAutoHyphens w:val="true"/>
      <w:ind w:firstLine="1134" w:start="0" w:end="0"/>
      <w:jc w:val="both"/>
    </w:pPr>
    <w:rPr>
      <w:szCs w:val="22"/>
      <w:lang w:eastAsia="en-US"/>
    </w:rPr>
  </w:style>
  <w:style w:type="paragraph" w:styleId="xwestern">
    <w:name w:val="x_western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GradeColorida-nfase11">
    <w:name w:val="Grade Colorida - Ênfase 1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ascii="Arial" w:hAnsi="Arial" w:cs="Arial"/>
      <w:i/>
      <w:iCs/>
      <w:color w:val="000000"/>
      <w:lang w:eastAsia="en-US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eastAsia="ar-SA" w:val="pt-BR" w:bidi="hi-IN"/>
    </w:rPr>
  </w:style>
  <w:style w:type="paragraph" w:styleId="em0020ementa">
    <w:name w:val="em_0020ementa"/>
    <w:basedOn w:val="Normal"/>
    <w:qFormat/>
    <w:pPr>
      <w:tabs>
        <w:tab w:val="clear" w:pos="720"/>
      </w:tabs>
      <w:suppressAutoHyphens w:val="true"/>
      <w:ind w:hanging="0" w:start="4160" w:end="0"/>
      <w:jc w:val="both"/>
    </w:pPr>
    <w:rPr>
      <w:sz w:val="28"/>
      <w:szCs w:val="28"/>
      <w:lang w:eastAsia="pt-BR"/>
    </w:rPr>
  </w:style>
  <w:style w:type="paragraph" w:styleId="textbody1">
    <w:name w:val="textbody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ivel5">
    <w:name w:val="Nivel 5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1276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4">
    <w:name w:val="Nivel 4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851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3">
    <w:name w:val="Nivel 3"/>
    <w:basedOn w:val="Normal"/>
    <w:qFormat/>
    <w:pPr>
      <w:numPr>
        <w:ilvl w:val="0"/>
        <w:numId w:val="5"/>
      </w:num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  <w:lang w:eastAsia="pt-BR"/>
    </w:rPr>
  </w:style>
  <w:style w:type="paragraph" w:styleId="Nivel1">
    <w:name w:val="Nivel 1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360" w:start="360" w:end="0"/>
      <w:jc w:val="both"/>
      <w:textAlignment w:val="baseline"/>
    </w:pPr>
    <w:rPr>
      <w:rFonts w:ascii="Arial" w:hAnsi="Arial" w:eastAsia="Arial" w:cs="Arial"/>
      <w:b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PargrafodaLista1">
    <w:name w:val="Parágrafo da Lista1"/>
    <w:basedOn w:val="Normal"/>
    <w:qFormat/>
    <w:pPr>
      <w:tabs>
        <w:tab w:val="clear" w:pos="720"/>
      </w:tabs>
      <w:suppressAutoHyphens w:val="true"/>
      <w:ind w:hanging="0" w:start="720" w:end="0"/>
    </w:pPr>
    <w:rPr>
      <w:rFonts w:eastAsia="Ecofont_Spranq_eco_Sans"/>
      <w:lang w:eastAsia="pt-BR"/>
    </w:rPr>
  </w:style>
  <w:style w:type="paragraph" w:styleId="Nivel11">
    <w:name w:val="Nivel1"/>
    <w:basedOn w:val="Heading1"/>
    <w:qFormat/>
    <w:pPr>
      <w:keepLines/>
      <w:numPr>
        <w:ilvl w:val="0"/>
        <w:numId w:val="0"/>
      </w:numPr>
      <w:tabs>
        <w:tab w:val="clear" w:pos="720"/>
      </w:tabs>
      <w:suppressAutoHyphens w:val="true"/>
      <w:spacing w:lineRule="auto" w:line="276" w:before="480" w:after="0"/>
      <w:ind w:hanging="357" w:start="357" w:end="0"/>
      <w:jc w:val="both"/>
    </w:pPr>
    <w:rPr>
      <w:rFonts w:ascii="Arial" w:hAnsi="Arial" w:eastAsia="Arial" w:cs="Arial"/>
      <w:b/>
      <w:color w:val="000000"/>
      <w:sz w:val="28"/>
      <w:szCs w:val="28"/>
      <w:lang w:eastAsia="pt-BR"/>
    </w:rPr>
  </w:style>
  <w:style w:type="paragraph" w:styleId="paragraph">
    <w:name w:val="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  <w:lang w:eastAsia="en-US"/>
    </w:rPr>
  </w:style>
  <w:style w:type="paragraph" w:styleId="PADRO">
    <w:name w:val="PADRÃO"/>
    <w:qFormat/>
    <w:pPr>
      <w:keepNext w:val="tru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19" w:after="119"/>
      <w:ind w:firstLine="567" w:start="0" w:end="0"/>
      <w:jc w:val="both"/>
      <w:textAlignment w:val="baseline"/>
    </w:pPr>
    <w:rPr>
      <w:rFonts w:ascii="Ecofont_Spranq_eco_Sans" w:hAnsi="Ecofont_Spranq_eco_Sans" w:eastAsia="Lohit Hindi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Nivel01Titulo">
    <w:name w:val="Nivel_01_Titulo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jc w:val="start"/>
      <w:textAlignment w:val="baseline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5"/>
      <w:w w:val="100"/>
      <w:kern w:val="2"/>
      <w:position w:val="0"/>
      <w:sz w:val="52"/>
      <w:szCs w:val="52"/>
      <w:u w:val="none"/>
      <w:shd w:fill="auto" w:val="clear"/>
      <w:vertAlign w:val="baseline"/>
      <w:em w:val="none"/>
      <w:lang w:eastAsia="pt-BR" w:val="pt-BR" w:bidi="hi-IN"/>
    </w:rPr>
  </w:style>
  <w:style w:type="paragraph" w:styleId="Assuntodocomentrio">
    <w:name w:val="Assunto do comentári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decomentrio">
    <w:name w:val="Texto de comentário"/>
    <w:basedOn w:val="Normal"/>
    <w:qFormat/>
    <w:pPr>
      <w:suppressAutoHyphens w:val="true"/>
    </w:pPr>
    <w:rPr>
      <w:rFonts w:eastAsia="Tahoma"/>
      <w:lang w:eastAsia="pt-BR"/>
    </w:rPr>
  </w:style>
  <w:style w:type="paragraph" w:styleId="Notaexplicativa">
    <w:name w:val="Nota explicativa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Commarcadores5">
    <w:name w:val="Com marcadores 5"/>
    <w:basedOn w:val="Normal"/>
    <w:qFormat/>
    <w:pPr>
      <w:suppressAutoHyphens w:val="true"/>
    </w:pPr>
    <w:rPr>
      <w:rFonts w:eastAsia="Tahoma"/>
      <w:lang w:eastAsia="pt-BR"/>
    </w:rPr>
  </w:style>
  <w:style w:type="paragraph" w:styleId="Nvel2">
    <w:name w:val="Nível 2"/>
    <w:basedOn w:val="Normal"/>
    <w:qFormat/>
    <w:pPr>
      <w:suppressAutoHyphens w:val="true"/>
      <w:spacing w:before="0" w:after="120"/>
      <w:jc w:val="both"/>
    </w:pPr>
    <w:rPr>
      <w:rFonts w:ascii="Arial" w:hAnsi="Arial" w:cs="Arial"/>
      <w:b/>
      <w:lang w:eastAsia="pt-BR"/>
    </w:rPr>
  </w:style>
  <w:style w:type="paragraph" w:styleId="Textodebalo">
    <w:name w:val="Texto de balão"/>
    <w:basedOn w:val="Normal"/>
    <w:qFormat/>
    <w:pPr>
      <w:suppressAutoHyphens w:val="true"/>
    </w:pPr>
    <w:rPr>
      <w:rFonts w:ascii="Tahoma" w:hAnsi="Tahoma" w:eastAsia="Tahoma" w:cs="Tahoma"/>
      <w:sz w:val="16"/>
      <w:szCs w:val="16"/>
      <w:lang w:eastAsia="pt-BR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abelanormal1">
    <w:name w:val="Tabela normal1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TextosemFormatao">
    <w:name w:val="Texto sem Formatação"/>
    <w:basedOn w:val="Normal"/>
    <w:qFormat/>
    <w:pPr>
      <w:suppressAutoHyphens w:val="true"/>
    </w:pPr>
    <w:rPr>
      <w:rFonts w:ascii="Calibri" w:hAnsi="Calibri" w:eastAsia="Calibri" w:cs="Calibri"/>
      <w:sz w:val="22"/>
      <w:szCs w:val="22"/>
      <w:lang w:eastAsia="en-US"/>
    </w:rPr>
  </w:style>
  <w:style w:type="paragraph" w:styleId="Recuodecorpodetexto21">
    <w:name w:val="Recuo de corpo de texto 21"/>
    <w:basedOn w:val="Normal"/>
    <w:qFormat/>
    <w:pPr>
      <w:tabs>
        <w:tab w:val="clear" w:pos="720"/>
      </w:tabs>
      <w:suppressAutoHyphens w:val="true"/>
      <w:ind w:hanging="709" w:start="709" w:end="0"/>
      <w:jc w:val="both"/>
    </w:pPr>
    <w:rPr>
      <w:rFonts w:ascii="Arial" w:hAnsi="Arial"/>
    </w:rPr>
  </w:style>
  <w:style w:type="paragraph" w:styleId="Normal111">
    <w:name w:val="Normal11"/>
    <w:basedOn w:val="Normal"/>
    <w:qFormat/>
    <w:pPr>
      <w:suppressAutoHyphens w:val="true"/>
      <w:spacing w:before="100" w:after="100"/>
    </w:pPr>
    <w:rPr>
      <w:rFonts w:eastAsia="SimSun"/>
    </w:rPr>
  </w:style>
  <w:style w:type="paragraph" w:styleId="pf0">
    <w:name w:val="pf0"/>
    <w:basedOn w:val="Normal"/>
    <w:qFormat/>
    <w:pPr>
      <w:suppressAutoHyphens w:val="true"/>
      <w:spacing w:before="100" w:after="100"/>
    </w:pPr>
    <w:rPr/>
  </w:style>
  <w:style w:type="paragraph" w:styleId="Textbody11">
    <w:name w:val="Text body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tandard1">
    <w:name w:val="Standard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NN">
    <w:name w:val="SubTitNN"/>
    <w:basedOn w:val="Normal"/>
    <w:qFormat/>
    <w:pPr>
      <w:suppressAutoHyphens w:val="true"/>
      <w:spacing w:lineRule="auto" w:line="276" w:before="240" w:after="120"/>
      <w:jc w:val="both"/>
    </w:pPr>
    <w:rPr>
      <w:rFonts w:ascii="Arial" w:hAnsi="Arial" w:eastAsia="Arial" w:cs="Arial"/>
      <w:b/>
      <w:bCs/>
      <w:iCs/>
    </w:rPr>
  </w:style>
  <w:style w:type="paragraph" w:styleId="Title">
    <w:name w:val="Title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ListParagraph">
    <w:name w:val="List Paragraph"/>
    <w:basedOn w:val="Normal"/>
    <w:qFormat/>
    <w:pPr>
      <w:spacing w:before="0" w:after="200"/>
      <w:ind w:hanging="0" w:start="720" w:end="0"/>
      <w:contextualSpacing/>
    </w:pPr>
    <w:rPr/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TOCHeading">
    <w:name w:val="TOC Heading"/>
    <w:basedOn w:val="Heading1"/>
    <w:qFormat/>
    <w:pPr>
      <w:keepNext w:val="true"/>
      <w:keepLines/>
      <w:numPr>
        <w:ilvl w:val="0"/>
        <w:numId w:val="0"/>
      </w:numPr>
      <w:spacing w:lineRule="auto" w:line="257" w:before="240" w:after="0"/>
      <w:outlineLvl w:val="9"/>
    </w:pPr>
    <w:rPr>
      <w:rFonts w:ascii="Calibri" w:hAnsi="Calibri" w:eastAsia="Times New Roman"/>
      <w:b w:val="false"/>
      <w:bCs w:val="false"/>
      <w:color w:val="365F91"/>
      <w:sz w:val="32"/>
      <w:szCs w:val="32"/>
      <w:lang w:eastAsia="pt-BR"/>
    </w:rPr>
  </w:style>
  <w:style w:type="paragraph" w:styleId="Revision">
    <w:name w:val="Revision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annotationsubject">
    <w:name w:val="annotation subject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CommentText">
    <w:name w:val="annotation text"/>
    <w:basedOn w:val="Normal"/>
    <w:qFormat/>
    <w:pPr/>
    <w:rPr>
      <w:rFonts w:eastAsia="Tahoma"/>
      <w:sz w:val="20"/>
      <w:szCs w:val="20"/>
      <w:lang w:eastAsia="pt-BR"/>
    </w:rPr>
  </w:style>
  <w:style w:type="paragraph" w:styleId="ListBullet5">
    <w:name w:val="List Bullet 5"/>
    <w:basedOn w:val="Normal"/>
    <w:qFormat/>
    <w:pPr>
      <w:spacing w:before="0" w:after="0"/>
      <w:contextualSpacing/>
    </w:pPr>
    <w:rPr>
      <w:rFonts w:eastAsia="Tahoma"/>
      <w:lang w:eastAsia="pt-BR"/>
    </w:rPr>
  </w:style>
  <w:style w:type="paragraph" w:styleId="BalloonText">
    <w:name w:val="Balloon Text"/>
    <w:basedOn w:val="Normal"/>
    <w:qFormat/>
    <w:pPr/>
    <w:rPr>
      <w:rFonts w:ascii="Tahoma" w:hAnsi="Tahoma" w:eastAsia="Tahoma"/>
      <w:sz w:val="16"/>
      <w:szCs w:val="16"/>
      <w:lang w:eastAsia="pt-BR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PlainText">
    <w:name w:val="Plain Text"/>
    <w:basedOn w:val="Normal"/>
    <w:qFormat/>
    <w:pPr/>
    <w:rPr>
      <w:rFonts w:ascii="Calibri" w:hAnsi="Calibri" w:eastAsia="Calibri" w:cs="Calibri"/>
      <w:sz w:val="22"/>
      <w:szCs w:val="22"/>
      <w:lang w:eastAsia="en-US"/>
    </w:rPr>
  </w:style>
  <w:style w:type="paragraph" w:styleId="TextoClausulas">
    <w:name w:val="TextoClausulas"/>
    <w:basedOn w:val="BodyText"/>
    <w:qFormat/>
    <w:pPr>
      <w:widowControl/>
      <w:numPr>
        <w:ilvl w:val="0"/>
        <w:numId w:val="4"/>
      </w:numPr>
      <w:tabs>
        <w:tab w:val="clear" w:pos="720"/>
      </w:tabs>
      <w:suppressAutoHyphens w:val="true"/>
      <w:kinsoku w:val="true"/>
      <w:overflowPunct w:val="true"/>
      <w:autoSpaceDE w:val="true"/>
      <w:bidi w:val="0"/>
      <w:snapToGrid w:val="false"/>
      <w:spacing w:lineRule="auto" w:line="240" w:before="85" w:after="85"/>
      <w:jc w:val="center"/>
    </w:pPr>
    <w:rPr>
      <w:rFonts w:ascii="Times New Roman" w:hAnsi="Times New Roman" w:eastAsia="Times New Roman" w:cs="Arial"/>
      <w:b/>
      <w:bCs/>
      <w:i w:val="false"/>
      <w:iCs w:val="false"/>
      <w:strike w:val="false"/>
      <w:dstrike w:val="false"/>
      <w:outline w:val="false"/>
      <w:shadow w:val="false"/>
      <w:color w:val="000000"/>
      <w:u w:val="none"/>
      <w:lang w:val="pt-BR" w:eastAsia="zh-CN" w:bidi="ar-SA"/>
    </w:rPr>
  </w:style>
  <w:style w:type="paragraph" w:styleId="Corpodetexto-Contrato">
    <w:name w:val="Corpo de texto - Contrato"/>
    <w:basedOn w:val="BodyText"/>
    <w:autoRedefine/>
    <w:qFormat/>
    <w:pPr>
      <w:numPr>
        <w:ilvl w:val="0"/>
        <w:numId w:val="0"/>
      </w:numPr>
      <w:spacing w:lineRule="auto" w:line="276" w:before="113" w:after="0"/>
      <w:jc w:val="both"/>
    </w:pPr>
    <w:rPr>
      <w:rFonts w:ascii="Times New Roman" w:hAnsi="Times New Roman"/>
    </w:rPr>
  </w:style>
  <w:style w:type="paragraph" w:styleId="Assinaturas">
    <w:name w:val="Assinaturas"/>
    <w:basedOn w:val="BodyText"/>
    <w:qFormat/>
    <w:pPr>
      <w:numPr>
        <w:ilvl w:val="0"/>
        <w:numId w:val="0"/>
      </w:numPr>
      <w:spacing w:lineRule="auto" w:line="240" w:before="0" w:after="0"/>
    </w:pPr>
    <w:rPr>
      <w:sz w:val="24"/>
    </w:rPr>
  </w:style>
  <w:style w:type="numbering" w:styleId="Numerao123">
    <w:name w:val="Numeração 123"/>
    <w:qFormat/>
  </w:style>
  <w:style w:type="numbering" w:styleId="Marcador">
    <w:name w:val="Marcador •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2027</TotalTime>
  <Application>LibreOffice/25.8.5.2$Windows_X86_64 LibreOffice_project/9c8b85f387cc00a89945a79c9e6239f32e450ac2</Application>
  <AppVersion>15.0000</AppVersion>
  <Pages>2</Pages>
  <Words>890</Words>
  <Characters>4973</Characters>
  <CharactersWithSpaces>6930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2024-06-27T10:24:15Z</dcterms:created>
  <dc:creator/>
  <dc:description/>
  <dc:language>pt-BR</dc:language>
  <cp:lastModifiedBy>Rodrigo Fenerich</cp:lastModifiedBy>
  <dcterms:modified xsi:type="dcterms:W3CDTF">2026-04-10T17:51:34Z</dcterms:modified>
  <cp:revision>789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ed">
    <vt:filetime>2023-02-15T00:00:00Z</vt:filetime>
  </property>
  <property fmtid="{D5CDD505-2E9C-101B-9397-08002B2CF9AE}" pid="4" name="Creator">
    <vt:lpwstr>Microsoft® Word 2016</vt:lpwstr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astSaved">
    <vt:filetime>2023-03-09T00:00:00Z</vt:filetime>
  </property>
  <property fmtid="{D5CDD505-2E9C-101B-9397-08002B2CF9AE}" pid="9" name="LinksUpToDate">
    <vt:bool>0</vt:bool>
  </property>
  <property fmtid="{D5CDD505-2E9C-101B-9397-08002B2CF9AE}" pid="10" name="MediaServiceImageTags">
    <vt:lpwstr/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