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>
          <w:rFonts w:ascii="Arial" w:hAnsi="Arial" w:eastAsia="Times New Roman" w:cs="Arial"/>
          <w:b/>
          <w:b/>
          <w:bCs/>
          <w:i w:val="false"/>
          <w:i w:val="false"/>
          <w:iCs w:val="false"/>
          <w:color w:val="000000"/>
          <w:spacing w:val="0"/>
          <w:kern w:val="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kern w:val="0"/>
          <w:sz w:val="20"/>
          <w:szCs w:val="20"/>
          <w:shd w:fill="FFFFFF" w:val="clear"/>
          <w:lang w:val="pt-BR" w:eastAsia="zh-CN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8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0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205" w:type="dxa"/>
        <w:jc w:val="left"/>
        <w:tblInd w:w="-11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1"/>
        <w:gridCol w:w="2252"/>
        <w:gridCol w:w="482"/>
        <w:gridCol w:w="1245"/>
        <w:gridCol w:w="718"/>
        <w:gridCol w:w="811"/>
        <w:gridCol w:w="2865"/>
      </w:tblGrid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3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6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2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7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277" w:type="dxa"/>
        <w:jc w:val="left"/>
        <w:tblInd w:w="-1240" w:type="dxa"/>
        <w:tblCellMar>
          <w:top w:w="0" w:type="dxa"/>
          <w:left w:w="7" w:type="dxa"/>
          <w:bottom w:w="0" w:type="dxa"/>
          <w:right w:w="7" w:type="dxa"/>
        </w:tblCellMar>
      </w:tblPr>
      <w:tblGrid>
        <w:gridCol w:w="853"/>
        <w:gridCol w:w="900"/>
        <w:gridCol w:w="1201"/>
        <w:gridCol w:w="5669"/>
        <w:gridCol w:w="1351"/>
        <w:gridCol w:w="1303"/>
      </w:tblGrid>
      <w:tr>
        <w:trPr>
          <w:trHeight w:val="300" w:hRule="atLeast"/>
        </w:trPr>
        <w:tc>
          <w:tcPr>
            <w:tcW w:w="8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ITEM</w:t>
            </w:r>
          </w:p>
        </w:tc>
        <w:tc>
          <w:tcPr>
            <w:tcW w:w="90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QTD</w:t>
            </w:r>
          </w:p>
        </w:tc>
        <w:tc>
          <w:tcPr>
            <w:tcW w:w="120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UN</w:t>
            </w:r>
          </w:p>
        </w:tc>
        <w:tc>
          <w:tcPr>
            <w:tcW w:w="566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DESCRIÇÃO</w:t>
            </w:r>
          </w:p>
        </w:tc>
        <w:tc>
          <w:tcPr>
            <w:tcW w:w="135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CX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Tubo à vácuo tampa preta de 2 ml para VHS, caixa com 100 unidades ou 2 racks com 50 unidades cada, vir acompanhado com estante para leitura do VHS.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65" w:hRule="atLeast"/>
        </w:trPr>
        <w:tc>
          <w:tcPr>
            <w:tcW w:w="9974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Normal"/>
              <w:widowControl w:val="false"/>
              <w:spacing w:lineRule="auto" w:line="240" w:before="0" w:after="0"/>
              <w:ind w:left="7920" w:right="0" w:hanging="0"/>
              <w:jc w:val="left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VALOR GLOBAL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1644650</wp:posOffset>
                </wp:positionH>
                <wp:positionV relativeFrom="paragraph">
                  <wp:posOffset>13335</wp:posOffset>
                </wp:positionV>
                <wp:extent cx="2621915" cy="3175"/>
                <wp:effectExtent l="0" t="0" r="0" b="0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116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29.5pt,1.05pt" to="335.85pt,1.05pt" ID="Forma1" stroked="t" style="position:absolute">
                <v:stroke color="black" joinstyle="round" endcap="flat"/>
                <v:fill o:detectmouseclick="t" on="false"/>
              </v:line>
            </w:pict>
          </mc:Fallback>
        </mc:AlternateContent>
      </w: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167640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bookmarkStart w:id="0" w:name="__DdeLink__15173_1231053553"/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  <w:bookmarkEnd w:id="0"/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LibreOffice/6.3.6.2$Windows_X86_64 LibreOffice_project/2196df99b074d8a661f4036fca8fa0cbfa33a497</Application>
  <Pages>1</Pages>
  <Words>169</Words>
  <Characters>946</Characters>
  <CharactersWithSpaces>1176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2026-05-04T08:24:25Z</dcterms:modified>
  <cp:revision>533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