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>
          <w:rFonts w:ascii="Arial" w:hAnsi="Arial" w:eastAsia="Times New Roman" w:cs="Arial"/>
          <w:b/>
          <w:b/>
          <w:bCs/>
          <w:i w:val="false"/>
          <w:i w:val="false"/>
          <w:iCs w:val="false"/>
          <w:color w:val="000000"/>
          <w:spacing w:val="0"/>
          <w:kern w:val="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kern w:val="0"/>
          <w:sz w:val="20"/>
          <w:szCs w:val="20"/>
          <w:shd w:fill="FFFFFF" w:val="clear"/>
          <w:lang w:val="pt-BR" w:eastAsia="zh-CN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eastAsia="Arial MT" w:cs="Arial" w:ascii="Arial" w:hAnsi="Arial"/>
          <w:b/>
          <w:bCs/>
          <w:color w:val="000000"/>
          <w:kern w:val="0"/>
          <w:sz w:val="20"/>
          <w:szCs w:val="20"/>
          <w:shd w:fill="FFFFFF" w:val="clear"/>
          <w:lang w:val="pt-BR" w:eastAsia="en-US" w:bidi="ar-SA"/>
        </w:rPr>
        <w:t>81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205" w:type="dxa"/>
        <w:jc w:val="left"/>
        <w:tblInd w:w="-11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1"/>
        <w:gridCol w:w="2252"/>
        <w:gridCol w:w="482"/>
        <w:gridCol w:w="1245"/>
        <w:gridCol w:w="718"/>
        <w:gridCol w:w="811"/>
        <w:gridCol w:w="2865"/>
      </w:tblGrid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3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6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2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7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277" w:type="dxa"/>
        <w:jc w:val="left"/>
        <w:tblInd w:w="-1240" w:type="dxa"/>
        <w:tblCellMar>
          <w:top w:w="0" w:type="dxa"/>
          <w:left w:w="7" w:type="dxa"/>
          <w:bottom w:w="0" w:type="dxa"/>
          <w:right w:w="7" w:type="dxa"/>
        </w:tblCellMar>
      </w:tblPr>
      <w:tblGrid>
        <w:gridCol w:w="853"/>
        <w:gridCol w:w="900"/>
        <w:gridCol w:w="1201"/>
        <w:gridCol w:w="5669"/>
        <w:gridCol w:w="1351"/>
        <w:gridCol w:w="1303"/>
      </w:tblGrid>
      <w:tr>
        <w:trPr>
          <w:trHeight w:val="300" w:hRule="atLeast"/>
        </w:trPr>
        <w:tc>
          <w:tcPr>
            <w:tcW w:w="8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ITEM</w:t>
            </w:r>
          </w:p>
        </w:tc>
        <w:tc>
          <w:tcPr>
            <w:tcW w:w="90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QTD</w:t>
            </w:r>
          </w:p>
        </w:tc>
        <w:tc>
          <w:tcPr>
            <w:tcW w:w="120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UN</w:t>
            </w:r>
          </w:p>
        </w:tc>
        <w:tc>
          <w:tcPr>
            <w:tcW w:w="566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DESCRIÇÃO</w:t>
            </w:r>
          </w:p>
        </w:tc>
        <w:tc>
          <w:tcPr>
            <w:tcW w:w="135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Serviço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 – Encamisar bloco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02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Serviço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 – Polir o virabrequim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03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Serviço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 –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Retificar cabeçote 8V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04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Serviço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 –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Ajustar e montar pistão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05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Serviço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 –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Facear pistão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06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Serviço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 –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Montagem completa do motor – LP (Bancada)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07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Serviço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 –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Retirar motor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08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eastAsia="Arial MT" w:cs="Arial MT"/>
                <w:kern w:val="0"/>
                <w:sz w:val="22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 –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Instalar motor no veículo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09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Serviço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Serviço de mão de obra – 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Revisar bicos injetores –  LP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10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Jogo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Pistão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Jogo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Jogo de anéis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12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Jogo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Bronzina de mancal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13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Jogo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Bronzina de biela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14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Jogo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Arruela axial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15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Jogo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Jogo de junta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16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Bomba d’água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17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Jogo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Jogo de camisa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18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Hélice do motor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19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Placa conversor de torque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20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Filtro de óleo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Filtro de ar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22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Filtro de combustível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Balde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Óleo de motor 20 L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65" w:hRule="atLeast"/>
        </w:trPr>
        <w:tc>
          <w:tcPr>
            <w:tcW w:w="9974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Normal"/>
              <w:widowControl w:val="false"/>
              <w:spacing w:lineRule="auto" w:line="240" w:before="0" w:after="0"/>
              <w:ind w:left="7920" w:right="0" w:hanging="0"/>
              <w:jc w:val="left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VALOR GLOBAL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1644650</wp:posOffset>
                </wp:positionH>
                <wp:positionV relativeFrom="paragraph">
                  <wp:posOffset>13335</wp:posOffset>
                </wp:positionV>
                <wp:extent cx="2621915" cy="3175"/>
                <wp:effectExtent l="0" t="0" r="0" b="0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116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29.5pt,1.05pt" to="335.85pt,1.05pt" ID="Forma1" stroked="t" style="position:absolute">
                <v:stroke color="black" joinstyle="round" endcap="flat"/>
                <v:fill o:detectmouseclick="t" on="false"/>
              </v:line>
            </w:pict>
          </mc:Fallback>
        </mc:AlternateContent>
      </w: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167640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bookmarkStart w:id="0" w:name="__DdeLink__15173_1231053553"/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  <w:bookmarkEnd w:id="0"/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LibreOffice/6.3.6.2$Windows_X86_64 LibreOffice_project/2196df99b074d8a661f4036fca8fa0cbfa33a497</Application>
  <Pages>2</Pages>
  <Words>322</Words>
  <Characters>1581</Characters>
  <CharactersWithSpaces>1901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2026-05-04T09:35:18Z</dcterms:modified>
  <cp:revision>533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