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1"/>
          <w:numId w:val="1"/>
        </w:numPr>
        <w:tabs>
          <w:tab w:val="clear" w:pos="720"/>
          <w:tab w:val="left" w:pos="0" w:leader="none"/>
        </w:tabs>
        <w:ind w:hanging="0" w:start="0"/>
        <w:rPr>
          <w:rFonts w:ascii="Arial" w:hAnsi="Arial"/>
          <w:b/>
          <w:bCs/>
          <w:sz w:val="26"/>
          <w:szCs w:val="26"/>
        </w:rPr>
      </w:pPr>
      <w:bookmarkStart w:id="0" w:name="__RefHeading___Toc30089_3585316353"/>
      <w:bookmarkEnd w:id="0"/>
      <w:r>
        <w:rPr>
          <w:b/>
          <w:bCs/>
          <w:sz w:val="26"/>
          <w:szCs w:val="26"/>
        </w:rPr>
        <w:t>ANEXO – III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04</w:t>
      </w:r>
      <w:r>
        <w:rPr>
          <w:rFonts w:cs="Arial" w:ascii="Arial" w:hAnsi="Arial"/>
          <w:b/>
          <w:bCs/>
          <w:color w:val="000000"/>
          <w:sz w:val="26"/>
          <w:szCs w:val="26"/>
        </w:rPr>
        <w:t>7</w:t>
      </w:r>
      <w:r>
        <w:rPr>
          <w:rFonts w:cs="Arial" w:ascii="Arial" w:hAnsi="Arial"/>
          <w:b/>
          <w:bCs/>
          <w:color w:val="000000"/>
          <w:sz w:val="26"/>
          <w:szCs w:val="26"/>
        </w:rPr>
        <w:t>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0"/>
          <w:szCs w:val="20"/>
        </w:rPr>
      </w:pPr>
      <w:r>
        <w:rPr>
          <w:rFonts w:cs="Arial Narrow"/>
          <w:b/>
          <w:bCs/>
          <w:color w:val="000000"/>
          <w:sz w:val="20"/>
          <w:szCs w:val="20"/>
        </w:rPr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  <w:tab/>
      </w:r>
      <w:r>
        <w:rPr>
          <w:rStyle w:val="Fontepargpadro"/>
          <w:rFonts w:cs="Arial Narrow"/>
          <w:sz w:val="22"/>
          <w:szCs w:val="22"/>
        </w:rPr>
        <w:t>Através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sz w:val="18"/>
          <w:szCs w:val="18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4"/>
        <w:gridCol w:w="2551"/>
        <w:gridCol w:w="225"/>
        <w:gridCol w:w="1934"/>
        <w:gridCol w:w="1636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1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6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6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I.E. </w:t>
            </w:r>
          </w:p>
        </w:tc>
        <w:tc>
          <w:tcPr>
            <w:tcW w:w="3061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para o envio de documentos (Atas/contratos) para assinatura digital: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099"/>
        <w:gridCol w:w="3189"/>
        <w:gridCol w:w="1853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0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6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>DECLARA ainda 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>
          <w:rFonts w:eastAsia="Arial"/>
          <w:color w:val="000000"/>
          <w:sz w:val="22"/>
          <w:szCs w:val="22"/>
          <w:lang w:bidi="ar-SA"/>
        </w:rPr>
      </w:r>
    </w:p>
    <w:p>
      <w:pPr>
        <w:pStyle w:val="LO-Normal"/>
        <w:numPr>
          <w:ilvl w:val="0"/>
          <w:numId w:val="8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e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os documentos apresentados por meio da plataforma eletrônica são autênticos aos originais;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não possui servidor público ou agente político no quadro funcional da empresa licitante.</w:t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e excluída das vedações constantes do § 4º do art. 3.º da Lei Complementar nº 123, de 14 de dezembro de 2006, alterada pela Lei Complementar nº 147/2014, e § 2º, art. 4º da lei federal 14.133/2021, cujos termos declara conhecer na íntegra, estando apta a usufruir dos benefícios concedidos pela referida Lei Complementar, com relação à participação em licitações públicas.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NÃO ESTÁ APTA a usufruir dos benefícios concedidos pela Lei Complementar Federal nº 123/06 e suas alterações, com relação à participação em licitações públicas, por não estar enquadrada como ME/EPP no ano corrente.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</w:r>
    </w:p>
    <w:p>
      <w:pPr>
        <w:pStyle w:val="LO-Normal"/>
        <w:spacing w:lineRule="auto" w:line="240" w:before="0" w:after="85"/>
        <w:ind w:hanging="0" w:start="0" w:end="0"/>
        <w:jc w:val="both"/>
        <w:rPr>
          <w:rFonts w:ascii="Arial" w:hAnsi="Arial"/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"/>
          <w:szCs w:val="2"/>
        </w:rPr>
      </w:pPr>
      <w:r>
        <w:rPr>
          <w:rFonts w:cs="Arial" w:ascii="Arial" w:hAnsi="Arial"/>
          <w:bCs/>
          <w:color w:val="000000"/>
          <w:sz w:val="2"/>
          <w:szCs w:val="2"/>
        </w:rPr>
      </w:r>
    </w:p>
    <w:p>
      <w:pPr>
        <w:pStyle w:val="Heading1"/>
        <w:numPr>
          <w:ilvl w:val="0"/>
          <w:numId w:val="0"/>
        </w:numPr>
        <w:suppressAutoHyphens w:val="true"/>
        <w:spacing w:lineRule="auto" w:line="240"/>
        <w:ind w:hanging="0" w:start="0"/>
        <w:jc w:val="center"/>
        <w:rPr>
          <w:rFonts w:ascii="Arial" w:hAnsi="Arial" w:eastAsia="Arial" w:cs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/>
          <w:shd w:fill="auto" w:val="clear"/>
          <w:lang w:val="pt-BR" w:eastAsia="zh-CN" w:bidi="ar-SA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701" w:right="1134" w:gutter="0" w:header="0" w:top="177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roman"/>
    <w:pitch w:val="variable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variable"/>
  </w:font>
  <w:font w:name="CIDFont+F2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PAGE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rFonts w:cs="Arial" w:ascii="Arial" w:hAnsi="Arial"/>
        <w:i/>
        <w:iCs/>
        <w:sz w:val="16"/>
        <w:szCs w:val="16"/>
      </w:rPr>
      <w:instrText xml:space="preserve"> NUMPAGES </w:instrTex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separate"/>
    </w:r>
    <w:r>
      <w:rPr>
        <w:rStyle w:val="Fontepargpadro"/>
        <w:rFonts w:cs="Arial" w:ascii="Arial" w:hAnsi="Arial"/>
        <w:i/>
        <w:iCs/>
        <w:sz w:val="16"/>
        <w:szCs w:val="16"/>
      </w:rPr>
      <w:t>2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4"/>
        <w:szCs w:val="24"/>
        <w:u w:val="none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4"/>
        <w:szCs w:val="24"/>
        <w:shd w:fill="auto" w:val="clear"/>
        <w:lang w:val="pt-BR" w:eastAsia="zh-CN" w:bidi="ar-SA"/>
      </w:r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  <w:rPr/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cs="Arial"/>
        <w:b/>
        <w:sz w:val="22"/>
        <w:szCs w:val="22"/>
        <w:u w:val="none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rFonts w:ascii="Arial" w:hAnsi="Arial" w:cs="Arial"/>
        <w:b w:val="false"/>
        <w:bCs w:val="false"/>
        <w:color w:val="000000"/>
        <w:sz w:val="22"/>
        <w:szCs w:val="22"/>
        <w:u w:val="none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rFonts w:ascii="Arial" w:hAnsi="Arial" w:cs="Arial"/>
        <w:b w:val="false"/>
        <w:bCs w:val="false"/>
        <w:sz w:val="22"/>
        <w:szCs w:val="22"/>
        <w:u w:val="none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rFonts w:ascii="Arial" w:hAnsi="Arial" w:cs="Arial"/>
        <w:b/>
        <w:sz w:val="24"/>
        <w:szCs w:val="24"/>
        <w:u w:val="none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rFonts w:ascii="Arial" w:hAnsi="Arial" w:cs="Arial"/>
        <w:b/>
        <w:sz w:val="24"/>
        <w:szCs w:val="24"/>
        <w:u w:val="none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rFonts w:ascii="Arial" w:hAnsi="Arial" w:cs="Arial"/>
        <w:b/>
        <w:sz w:val="24"/>
        <w:szCs w:val="24"/>
        <w:u w:val="none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rFonts w:ascii="Arial" w:hAnsi="Arial" w:cs="Arial"/>
        <w:b/>
        <w:sz w:val="24"/>
        <w:szCs w:val="24"/>
        <w:u w:val="none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rFonts w:ascii="Arial" w:hAnsi="Arial" w:cs="Arial"/>
        <w:b/>
        <w:sz w:val="24"/>
        <w:szCs w:val="24"/>
        <w:u w:val="none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  <w:rPr>
        <w:rFonts w:ascii="Arial" w:hAnsi="Arial" w:eastAsia="Arial" w:cs="Arial"/>
        <w:b/>
        <w:bCs/>
        <w:sz w:val="20"/>
        <w:szCs w:val="2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rFonts w:ascii="Arial" w:hAnsi="Arial" w:eastAsia="Arial Narrow" w:cs="OpenSymbol;Arial Unicode MS"/>
        <w:b/>
        <w:bCs/>
        <w:color w:val="000000"/>
        <w:sz w:val="22"/>
        <w:szCs w:val="24"/>
        <w:shd w:fill="auto" w:val="clear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6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6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user">
    <w:name w:val="Símbolos de numeração (user)"/>
    <w:qFormat/>
    <w:rPr>
      <w:rFonts w:ascii="Arial" w:hAnsi="Arial" w:eastAsia="Arial" w:cs="Arial"/>
      <w:b/>
      <w:bCs/>
      <w:sz w:val="20"/>
      <w:szCs w:val="20"/>
    </w:rPr>
  </w:style>
  <w:style w:type="character" w:styleId="Marcadoresuser">
    <w:name w:val="Marcadores (user)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Caracteresdenotaderodapuser">
    <w:name w:val="Caracteres de nota de rodapé (user)"/>
    <w:qFormat/>
    <w:rPr/>
  </w:style>
  <w:style w:type="character" w:styleId="Caracteresdenotadefimuser">
    <w:name w:val="Caracteres de nota de fim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ndiceuser">
    <w:name w:val="Índice (user)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user">
    <w:name w:val="Cabeçalho e rodapé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user">
    <w:name w:val="Conteúdo da tabela (user)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user"/>
    <w:qFormat/>
    <w:pPr>
      <w:suppressAutoHyphens w:val="true"/>
      <w:jc w:val="center"/>
    </w:pPr>
    <w:rPr>
      <w:b/>
      <w:bCs/>
      <w:i/>
      <w:iCs/>
    </w:rPr>
  </w:style>
  <w:style w:type="paragraph" w:styleId="Contedodoquadrouser">
    <w:name w:val="Conteúdo do quadro (user)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user">
    <w:name w:val="Texto préformatado (user)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user">
    <w:name w:val="Título de tabela (user)"/>
    <w:basedOn w:val="Contedodatabelauser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ar-SA"/>
    </w:rPr>
  </w:style>
  <w:style w:type="paragraph" w:styleId="Blocodecitaouser">
    <w:name w:val="Bloco de citação (user)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user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user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user">
    <w:name w:val="Texto (user)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fals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shd w:val="clear" w:fill="auto"/>
      <w:tabs>
        <w:tab w:val="clear" w:pos="720"/>
        <w:tab w:val="left" w:pos="567" w:leader="none"/>
      </w:tabs>
      <w:suppressAutoHyphens w:val="true"/>
      <w:overflowPunct w:val="false"/>
      <w:bidi w:val="0"/>
      <w:snapToGrid w:val="true"/>
      <w:spacing w:lineRule="auto" w:line="240" w:before="240" w:after="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Cs w:val="24"/>
      <w:u w:val="single"/>
      <w:shd w:fill="auto" w:val="clear"/>
      <w:vertAlign w:val="baseline"/>
      <w:em w:val="none"/>
      <w:lang w:val="pt-BR" w:eastAsia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0" w:after="140"/>
      <w:jc w:val="start"/>
      <w:textAlignment w:val="baseline"/>
    </w:pPr>
    <w:rPr>
      <w:rFonts w:ascii="Liberation Serif" w:hAnsi="Liberation Serif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Lucida Sans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2"/>
      <w:u w:val="none"/>
      <w:shd w:fill="auto" w:val="clear"/>
      <w:vertAlign w:val="baseline"/>
      <w:em w:val="none"/>
      <w:lang w:val="pt-BR" w:eastAsia="ar-SA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hi-IN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shd w:val="clear" w:fill="auto"/>
      <w:tabs>
        <w:tab w:val="clear" w:pos="720"/>
        <w:tab w:val="left" w:pos="567" w:leader="none"/>
      </w:tabs>
      <w:suppressAutoHyphens w:val="true"/>
      <w:overflowPunct w:val="false"/>
      <w:bidi w:val="0"/>
      <w:snapToGrid w:val="true"/>
      <w:spacing w:lineRule="auto" w:line="240" w:before="240" w:after="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Cs w:val="52"/>
      <w:u w:val="none"/>
      <w:shd w:fill="auto" w:val="clear"/>
      <w:vertAlign w:val="baseline"/>
      <w:em w:val="none"/>
      <w:lang w:val="pt-BR" w:eastAsia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auto"/>
      <w:suppressAutoHyphens w:val="true"/>
      <w:overflowPunct w:val="false"/>
      <w:bidi w:val="0"/>
      <w:snapToGrid w:val="true"/>
      <w:spacing w:lineRule="auto" w:line="240" w:before="120" w:after="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en-US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76" w:before="0" w:after="140"/>
      <w:jc w:val="start"/>
      <w:textAlignment w:val="baseline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shd w:val="clear" w:fill="auto"/>
      <w:suppressAutoHyphens w:val="fals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Tahoma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Cs w:val="20"/>
      <w:u w:val="none"/>
      <w:shd w:fill="auto" w:val="clear"/>
      <w:vertAlign w:val="baseline"/>
      <w:em w:val="none"/>
      <w:lang w:val="pt-BR" w:eastAsia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shd w:val="clear" w:fill="auto"/>
      <w:suppressAutoHyphens w:val="false"/>
      <w:overflowPunct w:val="false"/>
      <w:bidi w:val="0"/>
      <w:snapToGrid w:val="true"/>
      <w:spacing w:lineRule="auto" w:line="240" w:before="0" w:after="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overflowPunct w:val="fals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Corpodetexto-Contrato">
    <w:name w:val="Corpo de texto - Contrato"/>
    <w:basedOn w:val="BodyText"/>
    <w:qFormat/>
    <w:pPr>
      <w:numPr>
        <w:ilvl w:val="2"/>
        <w:numId w:val="4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WW-ContedodaTabela">
    <w:name w:val="WW-Conteúdo da Tabela"/>
    <w:basedOn w:val="BodyText"/>
    <w:qFormat/>
    <w:pPr>
      <w:suppressLineNumbers/>
    </w:pPr>
    <w:rPr/>
  </w:style>
  <w:style w:type="paragraph" w:styleId="PADRAO">
    <w:name w:val="PADRAO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ind w:start="720"/>
      <w:jc w:val="both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Contedodequadro">
    <w:name w:val="Conteúdo de quadro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6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Contedodatabela1">
    <w:name w:val="Conteúdo da tabela1"/>
    <w:basedOn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WW-Estilopadro">
    <w:name w:val="WW-Estilo padrão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ontedodaTabela2">
    <w:name w:val="Conteúdo da Tabela2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Arial" w:hAnsi="Arial" w:eastAsia="Times New Roma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6"/>
      <w:szCs w:val="20"/>
      <w:u w:val="none"/>
      <w:shd w:fill="auto" w:val="clear"/>
      <w:vertAlign w:val="baseline"/>
      <w:em w:val="none"/>
      <w:lang w:val="pt-BR" w:eastAsia="zh-CN" w:bidi="ar-SA"/>
    </w:rPr>
  </w:style>
  <w:style w:type="paragraph" w:styleId="normal12">
    <w:name w:val="normal12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0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ontedodalistauser">
    <w:name w:val="Conteúdo da lista (user)"/>
    <w:basedOn w:val="Normal"/>
    <w:qFormat/>
    <w:pPr>
      <w:ind w:start="567"/>
    </w:pPr>
    <w:rPr/>
  </w:style>
  <w:style w:type="paragraph" w:styleId="normal2">
    <w:name w:val="normal2"/>
    <w:qFormat/>
    <w:pPr>
      <w:keepNext w:val="false"/>
      <w:keepLines w:val="false"/>
      <w:pageBreakBefore w:val="false"/>
      <w:widowControl/>
      <w:shd w:val="clear" w:fill="auto"/>
      <w:suppressAutoHyphens w:val="false"/>
      <w:overflowPunct w:val="false"/>
      <w:bidi w:val="0"/>
      <w:snapToGrid w:val="true"/>
      <w:spacing w:lineRule="auto" w:line="240" w:before="0" w:after="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nhahorizontaluser">
    <w:name w:val="Linha horizontal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umerao123user">
    <w:name w:val="Numeração 123 (user)"/>
    <w:qFormat/>
  </w:style>
  <w:style w:type="numbering" w:styleId="Marcadoruser">
    <w:name w:val="Marcador • (user)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1445</TotalTime>
  <Application>LibreOffice/25.8.6.2$Windows_X86_64 LibreOffice_project/b4b39682cd9868fa725bc664aff94278d315bd04</Application>
  <AppVersion>15.0000</AppVersion>
  <Pages>2</Pages>
  <Words>628</Words>
  <Characters>3370</Characters>
  <CharactersWithSpaces>3992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2026-05-18T15:37:05Z</cp:lastPrinted>
  <dcterms:modified xsi:type="dcterms:W3CDTF">2026-06-18T08:27:18Z</dcterms:modified>
  <cp:revision>832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>
    <vt:filetime>2023-02-15T00:00:00Z</vt:filetime>
  </property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>
    <vt:filetime>2023-03-09T00:00:00Z</vt:filetime>
  </property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