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bidi w:val="0"/>
        <w:ind w:hanging="0" w:left="0"/>
        <w:rPr/>
      </w:pPr>
      <w:bookmarkStart w:id="0" w:name="__RefHeading___Toc29703_3585316353"/>
      <w:bookmarkEnd w:id="0"/>
      <w:r>
        <w:rPr>
          <w:rStyle w:val="Fontepargpadro"/>
          <w:rFonts w:cs="Arial" w:ascii="Arial" w:hAnsi="Arial"/>
          <w:b/>
          <w:bCs/>
          <w:color w:val="auto"/>
          <w:spacing w:val="60"/>
          <w:sz w:val="28"/>
          <w:szCs w:val="28"/>
        </w:rPr>
        <w:t>ANEXO – I</w:t>
      </w:r>
      <w:r>
        <w:rPr>
          <w:rStyle w:val="Fontepargpadro"/>
          <w:rFonts w:cs="Arial" w:ascii="Arial" w:hAnsi="Arial"/>
          <w:b/>
          <w:bCs/>
          <w:color w:val="auto"/>
          <w:spacing w:val="60"/>
          <w:sz w:val="28"/>
          <w:szCs w:val="28"/>
        </w:rPr>
        <w:t>I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Style w:val="Fontepargpadro"/>
          <w:rFonts w:ascii="Arial" w:hAnsi="Arial" w:cs="Arial"/>
          <w:b/>
          <w:bCs/>
          <w:color w:val="auto"/>
          <w:sz w:val="22"/>
          <w:szCs w:val="22"/>
        </w:rPr>
      </w:pPr>
      <w:r>
        <w:rPr/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/>
      </w:pPr>
      <w:r>
        <w:rPr>
          <w:rStyle w:val="Fontepargpadro"/>
          <w:rFonts w:cs="Arial" w:ascii="Arial" w:hAnsi="Arial"/>
          <w:b/>
          <w:bCs/>
          <w:color w:val="auto"/>
          <w:sz w:val="22"/>
          <w:szCs w:val="22"/>
        </w:rPr>
        <w:t>PREGÃO ELETRÔNICO Nº 072/2026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Style w:val="Fontepargpadro"/>
          <w:color w:val="auto"/>
        </w:rPr>
      </w:pPr>
      <w:r>
        <w:rPr/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/>
          <w:color w:val="auto"/>
          <w:sz w:val="26"/>
          <w:szCs w:val="26"/>
        </w:rPr>
      </w:pPr>
      <w:r>
        <w:rPr>
          <w:rFonts w:cs="Arial" w:ascii="Arial" w:hAnsi="Arial"/>
          <w:b/>
          <w:color w:val="auto"/>
          <w:sz w:val="26"/>
          <w:szCs w:val="26"/>
        </w:rPr>
        <w:t>MODELO DE PROPOSTA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cs="Arial" w:ascii="Arial" w:hAnsi="Arial"/>
          <w:b/>
          <w:color w:val="auto"/>
          <w:sz w:val="20"/>
          <w:szCs w:val="20"/>
        </w:rPr>
        <w:t>(ESTE MODELO DE PROPOSTA DEVERÁ SER PREENCHIDO PELO LICITANTE VENCEDOR)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cs="Arial" w:ascii="Arial" w:hAnsi="Arial"/>
          <w:b/>
          <w:color w:val="auto"/>
          <w:sz w:val="20"/>
          <w:szCs w:val="20"/>
        </w:rPr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cs="Arial" w:ascii="Arial" w:hAnsi="Arial"/>
          <w:b/>
          <w:color w:val="auto"/>
          <w:sz w:val="20"/>
          <w:szCs w:val="20"/>
        </w:rPr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/>
          <w:color w:val="auto"/>
          <w:sz w:val="2"/>
          <w:szCs w:val="2"/>
        </w:rPr>
      </w:pPr>
      <w:r>
        <w:rPr>
          <w:rFonts w:cs="Arial" w:ascii="Arial" w:hAnsi="Arial"/>
          <w:b/>
          <w:color w:val="auto"/>
          <w:sz w:val="2"/>
          <w:szCs w:val="2"/>
        </w:rPr>
      </w:r>
    </w:p>
    <w:tbl>
      <w:tblPr>
        <w:tblW w:w="14829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765"/>
        <w:gridCol w:w="4648"/>
        <w:gridCol w:w="872"/>
        <w:gridCol w:w="2240"/>
        <w:gridCol w:w="188"/>
        <w:gridCol w:w="1334"/>
        <w:gridCol w:w="3782"/>
      </w:tblGrid>
      <w:tr>
        <w:trPr/>
        <w:tc>
          <w:tcPr>
            <w:tcW w:w="1765" w:type="dxa"/>
            <w:tcBorders>
              <w:top w:val="single" w:sz="4" w:space="0" w:color="000000"/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auto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  <w:tc>
          <w:tcPr>
            <w:tcW w:w="13064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auto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auto"/>
                <w:sz w:val="22"/>
                <w:szCs w:val="22"/>
              </w:rPr>
            </w:r>
          </w:p>
        </w:tc>
      </w:tr>
      <w:tr>
        <w:trPr/>
        <w:tc>
          <w:tcPr>
            <w:tcW w:w="1765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auto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auto"/>
                <w:sz w:val="22"/>
                <w:szCs w:val="22"/>
              </w:rPr>
              <w:t>CNPJ:</w:t>
            </w:r>
          </w:p>
        </w:tc>
        <w:tc>
          <w:tcPr>
            <w:tcW w:w="5520" w:type="dxa"/>
            <w:gridSpan w:val="2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auto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2428" w:type="dxa"/>
            <w:gridSpan w:val="2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auto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auto"/>
                <w:sz w:val="22"/>
                <w:szCs w:val="22"/>
              </w:rPr>
              <w:t>Inscrição Estadual:</w:t>
            </w:r>
          </w:p>
        </w:tc>
        <w:tc>
          <w:tcPr>
            <w:tcW w:w="5116" w:type="dxa"/>
            <w:gridSpan w:val="2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auto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auto"/>
                <w:sz w:val="22"/>
                <w:szCs w:val="22"/>
              </w:rPr>
            </w:r>
          </w:p>
        </w:tc>
      </w:tr>
      <w:tr>
        <w:trPr/>
        <w:tc>
          <w:tcPr>
            <w:tcW w:w="1765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auto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  <w:tc>
          <w:tcPr>
            <w:tcW w:w="4648" w:type="dxa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auto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872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auto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auto"/>
                <w:sz w:val="22"/>
                <w:szCs w:val="22"/>
              </w:rPr>
              <w:t>Nº:</w:t>
            </w:r>
          </w:p>
        </w:tc>
        <w:tc>
          <w:tcPr>
            <w:tcW w:w="2428" w:type="dxa"/>
            <w:gridSpan w:val="2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auto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1334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auto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auto"/>
                <w:sz w:val="22"/>
                <w:szCs w:val="22"/>
              </w:rPr>
              <w:t>Bairro:</w:t>
            </w:r>
          </w:p>
        </w:tc>
        <w:tc>
          <w:tcPr>
            <w:tcW w:w="3782" w:type="dxa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auto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auto"/>
                <w:sz w:val="22"/>
                <w:szCs w:val="22"/>
              </w:rPr>
            </w:r>
          </w:p>
        </w:tc>
      </w:tr>
      <w:tr>
        <w:trPr/>
        <w:tc>
          <w:tcPr>
            <w:tcW w:w="1765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auto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7760" w:type="dxa"/>
            <w:gridSpan w:val="3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auto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1522" w:type="dxa"/>
            <w:gridSpan w:val="2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auto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auto"/>
                <w:sz w:val="22"/>
                <w:szCs w:val="22"/>
              </w:rPr>
              <w:t>Cidade/UF:</w:t>
            </w:r>
          </w:p>
        </w:tc>
        <w:tc>
          <w:tcPr>
            <w:tcW w:w="3782" w:type="dxa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auto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auto"/>
                <w:sz w:val="22"/>
                <w:szCs w:val="22"/>
              </w:rPr>
            </w:r>
          </w:p>
        </w:tc>
      </w:tr>
      <w:tr>
        <w:trPr/>
        <w:tc>
          <w:tcPr>
            <w:tcW w:w="1765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auto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auto"/>
                <w:sz w:val="22"/>
                <w:szCs w:val="22"/>
              </w:rPr>
              <w:t>Fone:</w:t>
            </w:r>
          </w:p>
        </w:tc>
        <w:tc>
          <w:tcPr>
            <w:tcW w:w="7948" w:type="dxa"/>
            <w:gridSpan w:val="4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auto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1334" w:type="dxa"/>
            <w:tcBorders>
              <w:bottom w:val="single" w:sz="4" w:space="0" w:color="000000"/>
            </w:tcBorders>
            <w:shd w:fill="EEEEEE" w:val="clear"/>
          </w:tcPr>
          <w:p>
            <w:pPr>
              <w:pStyle w:val="Contedodatabela"/>
              <w:bidi w:val="0"/>
              <w:spacing w:lineRule="auto" w:line="240" w:before="0" w:after="0"/>
              <w:ind w:hanging="0" w:left="0" w:right="0"/>
              <w:jc w:val="right"/>
              <w:rPr>
                <w:rFonts w:ascii="Arial" w:hAnsi="Arial" w:cs="Liberation Serif"/>
                <w:b/>
                <w:bCs/>
                <w:color w:val="auto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auto"/>
                <w:sz w:val="22"/>
                <w:szCs w:val="22"/>
              </w:rPr>
              <w:t>E-mail:</w:t>
            </w:r>
          </w:p>
        </w:tc>
        <w:tc>
          <w:tcPr>
            <w:tcW w:w="3782" w:type="dxa"/>
            <w:tcBorders>
              <w:bottom w:val="single" w:sz="4" w:space="0" w:color="000000"/>
            </w:tcBorders>
          </w:tcPr>
          <w:p>
            <w:pPr>
              <w:pStyle w:val="Contedoda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 w:cs="Liberation Serif"/>
                <w:b/>
                <w:bCs/>
                <w:color w:val="auto"/>
                <w:sz w:val="22"/>
                <w:szCs w:val="22"/>
              </w:rPr>
            </w:pPr>
            <w:r>
              <w:rPr>
                <w:rFonts w:cs="Liberation Serif" w:ascii="Arial" w:hAnsi="Arial"/>
                <w:b/>
                <w:bCs/>
                <w:color w:val="auto"/>
                <w:sz w:val="22"/>
                <w:szCs w:val="22"/>
              </w:rPr>
            </w:r>
          </w:p>
        </w:tc>
      </w:tr>
    </w:tbl>
    <w:p>
      <w:pPr>
        <w:pStyle w:val="WW-Corpodetexto2"/>
        <w:bidi w:val="0"/>
        <w:spacing w:lineRule="auto" w:line="240" w:before="0" w:after="85"/>
        <w:ind w:hanging="0" w:left="0" w:right="0"/>
        <w:rPr>
          <w:rFonts w:ascii="Arial" w:hAnsi="Arial"/>
          <w:color w:val="auto"/>
          <w:sz w:val="2"/>
          <w:szCs w:val="2"/>
        </w:rPr>
      </w:pPr>
      <w:r>
        <w:rPr>
          <w:rFonts w:ascii="Arial" w:hAnsi="Arial"/>
          <w:color w:val="auto"/>
          <w:sz w:val="2"/>
          <w:szCs w:val="2"/>
        </w:rPr>
      </w:r>
    </w:p>
    <w:p>
      <w:pPr>
        <w:pStyle w:val="WW-Corpodetexto2"/>
        <w:bidi w:val="0"/>
        <w:spacing w:lineRule="auto" w:line="240" w:before="0" w:after="85"/>
        <w:ind w:hanging="0" w:left="0" w:right="0"/>
        <w:rPr>
          <w:rFonts w:ascii="Arial" w:hAnsi="Arial"/>
          <w:color w:val="auto"/>
          <w:sz w:val="2"/>
          <w:szCs w:val="2"/>
        </w:rPr>
      </w:pPr>
      <w:r>
        <w:rPr>
          <w:rFonts w:ascii="Arial" w:hAnsi="Arial"/>
          <w:color w:val="auto"/>
          <w:sz w:val="2"/>
          <w:szCs w:val="2"/>
        </w:rPr>
      </w:r>
    </w:p>
    <w:p>
      <w:pPr>
        <w:pStyle w:val="WW-Corpodetexto2"/>
        <w:bidi w:val="0"/>
        <w:spacing w:lineRule="auto" w:line="240" w:before="0" w:after="85"/>
        <w:ind w:hanging="0" w:left="0" w:right="0"/>
        <w:rPr>
          <w:rFonts w:ascii="Arial" w:hAnsi="Arial"/>
          <w:color w:val="auto"/>
          <w:sz w:val="2"/>
          <w:szCs w:val="2"/>
        </w:rPr>
      </w:pPr>
      <w:r>
        <w:rPr>
          <w:rFonts w:ascii="Arial" w:hAnsi="Arial"/>
          <w:color w:val="auto"/>
          <w:sz w:val="2"/>
          <w:szCs w:val="2"/>
        </w:rPr>
      </w:r>
    </w:p>
    <w:p>
      <w:pPr>
        <w:pStyle w:val="WW-Corpodetexto2"/>
        <w:bidi w:val="0"/>
        <w:spacing w:lineRule="auto" w:line="240" w:before="0" w:after="85"/>
        <w:ind w:hanging="0" w:left="0" w:right="0"/>
        <w:rPr>
          <w:rFonts w:ascii="Arial" w:hAnsi="Arial"/>
          <w:color w:val="auto"/>
          <w:sz w:val="2"/>
          <w:szCs w:val="2"/>
        </w:rPr>
      </w:pPr>
      <w:r>
        <w:rPr>
          <w:rFonts w:ascii="Arial" w:hAnsi="Arial"/>
          <w:color w:val="auto"/>
          <w:sz w:val="2"/>
          <w:szCs w:val="2"/>
        </w:rPr>
      </w:r>
    </w:p>
    <w:p>
      <w:pPr>
        <w:pStyle w:val="WW-Corpodetexto2"/>
        <w:bidi w:val="0"/>
        <w:spacing w:lineRule="auto" w:line="240" w:before="0" w:after="85"/>
        <w:ind w:hanging="0" w:left="0" w:right="0"/>
        <w:rPr>
          <w:rFonts w:ascii="Arial" w:hAnsi="Arial"/>
          <w:color w:val="auto"/>
          <w:sz w:val="2"/>
          <w:szCs w:val="2"/>
        </w:rPr>
      </w:pPr>
      <w:r>
        <w:rPr>
          <w:rFonts w:ascii="Arial" w:hAnsi="Arial"/>
          <w:color w:val="auto"/>
          <w:sz w:val="2"/>
          <w:szCs w:val="2"/>
        </w:rPr>
      </w:r>
    </w:p>
    <w:p>
      <w:pPr>
        <w:pStyle w:val="WW-Corpodetexto2"/>
        <w:bidi w:val="0"/>
        <w:spacing w:lineRule="auto" w:line="240" w:before="0" w:after="85"/>
        <w:ind w:hanging="0" w:left="0" w:right="0"/>
        <w:rPr>
          <w:rFonts w:ascii="Arial" w:hAnsi="Arial"/>
          <w:color w:val="auto"/>
          <w:sz w:val="2"/>
          <w:szCs w:val="2"/>
        </w:rPr>
      </w:pPr>
      <w:r>
        <w:rPr>
          <w:rFonts w:ascii="Arial" w:hAnsi="Arial"/>
          <w:color w:val="auto"/>
          <w:sz w:val="2"/>
          <w:szCs w:val="2"/>
        </w:rPr>
      </w:r>
    </w:p>
    <w:p>
      <w:pPr>
        <w:pStyle w:val="WW-Corpodetexto2"/>
        <w:bidi w:val="0"/>
        <w:spacing w:lineRule="auto" w:line="240" w:before="0" w:after="85"/>
        <w:ind w:hanging="0" w:left="0" w:right="0"/>
        <w:jc w:val="center"/>
        <w:rPr>
          <w:rFonts w:ascii="Arial" w:hAnsi="Arial"/>
          <w:color w:val="auto"/>
          <w:sz w:val="2"/>
          <w:szCs w:val="2"/>
        </w:rPr>
      </w:pPr>
      <w:r>
        <w:rPr>
          <w:rFonts w:ascii="Arial" w:hAnsi="Arial"/>
          <w:color w:val="auto"/>
          <w:sz w:val="2"/>
          <w:szCs w:val="2"/>
        </w:rPr>
      </w:r>
    </w:p>
    <w:tbl>
      <w:tblPr>
        <w:tblW w:w="14805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95"/>
        <w:gridCol w:w="840"/>
        <w:gridCol w:w="705"/>
        <w:gridCol w:w="5985"/>
        <w:gridCol w:w="2082"/>
        <w:gridCol w:w="2081"/>
        <w:gridCol w:w="2317"/>
      </w:tblGrid>
      <w:tr>
        <w:trPr>
          <w:tblHeader w:val="true"/>
        </w:trPr>
        <w:tc>
          <w:tcPr>
            <w:tcW w:w="1480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/>
                <w:color w:val="auto"/>
                <w:sz w:val="21"/>
                <w:szCs w:val="21"/>
                <w:shd w:fill="auto" w:val="clear"/>
              </w:rPr>
            </w:pPr>
            <w:r>
              <w:rPr>
                <w:rFonts w:ascii="Arial" w:hAnsi="Arial"/>
                <w:color w:val="auto"/>
                <w:sz w:val="21"/>
                <w:szCs w:val="21"/>
                <w:shd w:fill="auto" w:val="clear"/>
              </w:rPr>
              <w:t>LOTE 01 – AMPLA CONCORRÊNCIA</w:t>
            </w:r>
          </w:p>
        </w:tc>
      </w:tr>
      <w:tr>
        <w:trPr/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shd w:fill="CCCCC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/>
                <w:color w:val="auto"/>
                <w:sz w:val="21"/>
                <w:szCs w:val="21"/>
                <w:shd w:fill="auto" w:val="clear"/>
              </w:rPr>
            </w:pPr>
            <w:r>
              <w:rPr>
                <w:rFonts w:ascii="Arial" w:hAnsi="Arial"/>
                <w:color w:val="auto"/>
                <w:sz w:val="21"/>
                <w:szCs w:val="21"/>
                <w:shd w:fill="auto" w:val="clear"/>
              </w:rPr>
              <w:t>ITEM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shd w:fill="CCCCC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/>
                <w:color w:val="auto"/>
                <w:sz w:val="21"/>
                <w:szCs w:val="21"/>
                <w:shd w:fill="auto" w:val="clear"/>
              </w:rPr>
            </w:pPr>
            <w:r>
              <w:rPr>
                <w:rFonts w:ascii="Arial" w:hAnsi="Arial"/>
                <w:color w:val="auto"/>
                <w:sz w:val="21"/>
                <w:szCs w:val="21"/>
                <w:shd w:fill="auto" w:val="clear"/>
              </w:rPr>
              <w:t>QTD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shd w:fill="CCCCC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/>
                <w:color w:val="auto"/>
                <w:sz w:val="21"/>
                <w:szCs w:val="21"/>
                <w:shd w:fill="auto" w:val="clear"/>
              </w:rPr>
            </w:pPr>
            <w:r>
              <w:rPr>
                <w:rFonts w:ascii="Arial" w:hAnsi="Arial"/>
                <w:color w:val="auto"/>
                <w:sz w:val="21"/>
                <w:szCs w:val="21"/>
                <w:shd w:fill="auto" w:val="clear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  <w:shd w:fill="CCCCC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/>
                <w:color w:val="auto"/>
                <w:sz w:val="21"/>
                <w:szCs w:val="21"/>
                <w:shd w:fill="auto" w:val="clear"/>
              </w:rPr>
            </w:pPr>
            <w:r>
              <w:rPr>
                <w:rFonts w:ascii="Arial" w:hAnsi="Arial"/>
                <w:color w:val="auto"/>
                <w:sz w:val="21"/>
                <w:szCs w:val="21"/>
                <w:shd w:fill="auto" w:val="clear"/>
              </w:rPr>
              <w:t>DESCRIÇÃO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  <w:shd w:fill="CCCCC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/>
                <w:color w:val="auto"/>
                <w:sz w:val="21"/>
                <w:szCs w:val="21"/>
                <w:shd w:fill="auto" w:val="clear"/>
              </w:rPr>
            </w:pPr>
            <w:r>
              <w:rPr>
                <w:rFonts w:ascii="Arial" w:hAnsi="Arial"/>
                <w:color w:val="auto"/>
                <w:sz w:val="21"/>
                <w:szCs w:val="21"/>
                <w:shd w:fill="auto" w:val="clear"/>
              </w:rPr>
              <w:t>MARCA</w:t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  <w:shd w:fill="CCCCC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/>
                <w:color w:val="auto"/>
                <w:sz w:val="21"/>
                <w:szCs w:val="21"/>
                <w:shd w:fill="auto" w:val="clear"/>
              </w:rPr>
            </w:pPr>
            <w:r>
              <w:rPr>
                <w:rFonts w:ascii="Arial" w:hAnsi="Arial"/>
                <w:color w:val="auto"/>
                <w:sz w:val="21"/>
                <w:szCs w:val="21"/>
                <w:shd w:fill="auto" w:val="clear"/>
              </w:rPr>
              <w:t>VALOR UNITÁRIO</w:t>
            </w:r>
          </w:p>
          <w:p>
            <w:pPr>
              <w:pStyle w:val="Ttulodetabela"/>
              <w:bidi w:val="0"/>
              <w:spacing w:lineRule="auto" w:line="240" w:before="0" w:after="0"/>
              <w:ind w:hanging="0" w:left="0" w:right="0"/>
              <w:rPr>
                <w:rFonts w:ascii="Arial" w:hAnsi="Arial"/>
                <w:color w:val="auto"/>
                <w:sz w:val="21"/>
                <w:szCs w:val="21"/>
                <w:shd w:fill="auto" w:val="clear"/>
              </w:rPr>
            </w:pPr>
            <w:r>
              <w:rPr>
                <w:rFonts w:ascii="Arial" w:hAnsi="Arial"/>
                <w:color w:val="auto"/>
                <w:sz w:val="21"/>
                <w:szCs w:val="21"/>
                <w:shd w:fill="auto" w:val="clear"/>
              </w:rPr>
              <w:t>(R$)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/>
                <w:color w:val="auto"/>
                <w:sz w:val="21"/>
                <w:szCs w:val="21"/>
                <w:shd w:fill="auto" w:val="clear"/>
              </w:rPr>
            </w:pPr>
            <w:r>
              <w:rPr>
                <w:rFonts w:ascii="Arial" w:hAnsi="Arial"/>
                <w:color w:val="auto"/>
                <w:sz w:val="21"/>
                <w:szCs w:val="21"/>
                <w:shd w:fill="auto" w:val="clear"/>
              </w:rPr>
              <w:t>VALOR TOTAL</w:t>
            </w:r>
          </w:p>
          <w:p>
            <w:pPr>
              <w:pStyle w:val="Ttulodetabela"/>
              <w:bidi w:val="0"/>
              <w:spacing w:lineRule="auto" w:line="240" w:before="0" w:after="0"/>
              <w:ind w:hanging="0" w:left="0" w:right="0"/>
              <w:rPr>
                <w:rFonts w:ascii="Arial" w:hAnsi="Arial"/>
                <w:color w:val="auto"/>
                <w:sz w:val="21"/>
                <w:szCs w:val="21"/>
                <w:shd w:fill="auto" w:val="clear"/>
              </w:rPr>
            </w:pPr>
            <w:r>
              <w:rPr>
                <w:rFonts w:ascii="Arial" w:hAnsi="Arial"/>
                <w:color w:val="auto"/>
                <w:sz w:val="21"/>
                <w:szCs w:val="21"/>
                <w:shd w:fill="auto" w:val="clear"/>
              </w:rPr>
              <w:t>(R$)</w:t>
            </w:r>
          </w:p>
        </w:tc>
      </w:tr>
      <w:tr>
        <w:trPr/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color w:val="auto"/>
                <w:sz w:val="21"/>
                <w:szCs w:val="21"/>
              </w:rPr>
              <w:t>01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spacing w:lineRule="auto" w:line="276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225</w:t>
            </w:r>
            <w:r>
              <w:rPr>
                <w:rFonts w:ascii="Arial" w:hAnsi="Arial"/>
                <w:color w:val="auto"/>
                <w:sz w:val="21"/>
                <w:szCs w:val="21"/>
              </w:rPr>
              <w:t xml:space="preserve"> 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spacing w:lineRule="auto" w:line="276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m³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spacing w:lineRule="auto" w:line="276"/>
              <w:jc w:val="both"/>
              <w:rPr>
                <w:rFonts w:ascii="Arial" w:hAnsi="Arial"/>
                <w:color w:val="auto"/>
                <w:sz w:val="21"/>
                <w:szCs w:val="21"/>
                <w:shd w:fill="FFFFFF" w:val="clear"/>
              </w:rPr>
            </w:pPr>
            <w:r>
              <w:rPr>
                <w:rFonts w:ascii="Arial" w:hAnsi="Arial"/>
                <w:color w:val="auto"/>
                <w:sz w:val="21"/>
                <w:szCs w:val="21"/>
                <w:shd w:fill="FFFFFF" w:val="clear"/>
              </w:rPr>
              <w:t>Serviço de concretagem – Concreto usinado FCK 18 MPA B1 -  SLUMP 8+-1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color w:val="auto"/>
                <w:sz w:val="21"/>
                <w:szCs w:val="21"/>
              </w:rPr>
              <w:t>02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spacing w:lineRule="auto" w:line="276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225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spacing w:lineRule="auto" w:line="276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m³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spacing w:lineRule="auto" w:line="276"/>
              <w:jc w:val="both"/>
              <w:rPr>
                <w:rFonts w:ascii="Arial" w:hAnsi="Arial"/>
                <w:color w:val="auto"/>
                <w:sz w:val="21"/>
                <w:szCs w:val="21"/>
                <w:shd w:fill="FFFFFF" w:val="clear"/>
              </w:rPr>
            </w:pPr>
            <w:r>
              <w:rPr>
                <w:rFonts w:ascii="Arial" w:hAnsi="Arial"/>
                <w:color w:val="auto"/>
                <w:sz w:val="21"/>
                <w:szCs w:val="21"/>
                <w:shd w:fill="FFFFFF" w:val="clear"/>
              </w:rPr>
              <w:t>Serviço de concretagem – Concreto usinado FKC 20 MPA B1 – SLUMP 8+-1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color w:val="auto"/>
                <w:sz w:val="21"/>
                <w:szCs w:val="21"/>
              </w:rPr>
              <w:t>03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spacing w:lineRule="auto" w:line="276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225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spacing w:lineRule="auto" w:line="276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m³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spacing w:lineRule="auto" w:line="276"/>
              <w:jc w:val="both"/>
              <w:rPr>
                <w:rFonts w:ascii="Arial" w:hAnsi="Arial"/>
                <w:color w:val="auto"/>
                <w:sz w:val="21"/>
                <w:szCs w:val="21"/>
                <w:shd w:fill="FFFFFF" w:val="clear"/>
              </w:rPr>
            </w:pPr>
            <w:r>
              <w:rPr>
                <w:rFonts w:ascii="Arial" w:hAnsi="Arial"/>
                <w:color w:val="auto"/>
                <w:sz w:val="21"/>
                <w:szCs w:val="21"/>
                <w:shd w:fill="FFFFFF" w:val="clear"/>
              </w:rPr>
              <w:t>Serviço de concretagem – Concreto usinado FKC 25 MPA B1 – SLUMP 8+-1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color w:val="auto"/>
                <w:sz w:val="21"/>
                <w:szCs w:val="21"/>
              </w:rPr>
              <w:t>04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spacing w:lineRule="auto" w:line="276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225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spacing w:lineRule="auto" w:line="276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m³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snapToGrid w:val="false"/>
              <w:spacing w:lineRule="auto" w:line="276"/>
              <w:jc w:val="both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  <w:shd w:fill="FFFFFF" w:val="clear"/>
              </w:rPr>
              <w:t xml:space="preserve">Serviço de concretagem – Concreto usinado EXTRUSADO (MAQUININHA) – </w:t>
            </w:r>
            <w:r>
              <w:rPr>
                <w:rFonts w:ascii="Arial" w:hAnsi="Arial"/>
                <w:color w:val="auto"/>
                <w:sz w:val="21"/>
                <w:szCs w:val="21"/>
                <w:shd w:fill="FFFFFF" w:val="clear"/>
              </w:rPr>
              <w:t>Consumo 250 kg/m³ BO</w:t>
            </w:r>
            <w:r>
              <w:rPr>
                <w:rFonts w:ascii="Arial" w:hAnsi="Arial"/>
                <w:color w:val="auto"/>
                <w:sz w:val="21"/>
                <w:szCs w:val="21"/>
              </w:rPr>
              <w:t xml:space="preserve"> 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12488" w:type="dxa"/>
            <w:gridSpan w:val="6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color w:val="auto"/>
                <w:sz w:val="21"/>
                <w:szCs w:val="21"/>
              </w:rPr>
              <w:t xml:space="preserve">VALOR TOTAL DO LOTE 01 </w:t>
            </w:r>
            <w:r>
              <w:rPr>
                <w:rFonts w:ascii="Arial" w:hAnsi="Arial"/>
                <w:b/>
                <w:bCs/>
                <w:color w:val="auto"/>
                <w:sz w:val="21"/>
                <w:szCs w:val="21"/>
              </w:rPr>
              <w:t>(R$)</w:t>
            </w:r>
            <w:r>
              <w:rPr>
                <w:rFonts w:ascii="Arial" w:hAnsi="Arial"/>
                <w:b/>
                <w:bCs/>
                <w:color w:val="auto"/>
                <w:sz w:val="21"/>
                <w:szCs w:val="21"/>
              </w:rPr>
              <w:t xml:space="preserve"> 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</w:tbl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Fonts w:ascii="Arial" w:hAnsi="Arial" w:eastAsia="Times New Roman"/>
          <w:b/>
          <w:color w:val="auto"/>
          <w:sz w:val="2"/>
          <w:szCs w:val="2"/>
        </w:rPr>
      </w:pPr>
      <w:r>
        <w:rPr>
          <w:rFonts w:eastAsia="Times New Roman" w:ascii="Arial" w:hAnsi="Arial"/>
          <w:b/>
          <w:color w:val="auto"/>
          <w:sz w:val="2"/>
          <w:szCs w:val="2"/>
        </w:rPr>
        <w:tab/>
        <w:tab/>
        <w:tab/>
      </w:r>
    </w:p>
    <w:p>
      <w:pPr>
        <w:pStyle w:val="WW-Corpodetexto2"/>
        <w:pageBreakBefore w:val="false"/>
        <w:bidi w:val="0"/>
        <w:spacing w:lineRule="auto" w:line="240" w:before="0" w:after="85"/>
        <w:ind w:hanging="0" w:left="0" w:right="0"/>
        <w:jc w:val="center"/>
        <w:rPr>
          <w:rFonts w:ascii="Arial" w:hAnsi="Arial"/>
          <w:b/>
          <w:bCs/>
          <w:color w:val="auto"/>
          <w:sz w:val="20"/>
          <w:szCs w:val="20"/>
          <w:shd w:fill="FFFF00" w:val="clear"/>
        </w:rPr>
      </w:pPr>
      <w:r>
        <w:rPr>
          <w:rFonts w:ascii="Arial" w:hAnsi="Arial"/>
          <w:b/>
          <w:bCs/>
          <w:color w:val="auto"/>
          <w:sz w:val="20"/>
          <w:szCs w:val="20"/>
          <w:shd w:fill="FFFF00" w:val="clear"/>
        </w:rPr>
      </w:r>
    </w:p>
    <w:tbl>
      <w:tblPr>
        <w:tblW w:w="14805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95"/>
        <w:gridCol w:w="840"/>
        <w:gridCol w:w="705"/>
        <w:gridCol w:w="5985"/>
        <w:gridCol w:w="2082"/>
        <w:gridCol w:w="2081"/>
        <w:gridCol w:w="2317"/>
      </w:tblGrid>
      <w:tr>
        <w:trPr>
          <w:tblHeader w:val="true"/>
        </w:trPr>
        <w:tc>
          <w:tcPr>
            <w:tcW w:w="1480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/>
                <w:color w:val="000000"/>
                <w:sz w:val="21"/>
                <w:szCs w:val="21"/>
                <w:shd w:fill="auto" w:val="clear"/>
              </w:rPr>
            </w:pPr>
            <w:r>
              <w:rPr>
                <w:rFonts w:ascii="Arial" w:hAnsi="Arial"/>
                <w:color w:val="000000"/>
                <w:sz w:val="21"/>
                <w:szCs w:val="21"/>
                <w:shd w:fill="auto" w:val="clear"/>
              </w:rPr>
              <w:t>LOTE 02 – EXCLUSIVO PARA ME/EPP</w:t>
            </w:r>
          </w:p>
        </w:tc>
      </w:tr>
      <w:tr>
        <w:trPr/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shd w:fill="CCCCC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/>
                <w:color w:val="000000"/>
                <w:sz w:val="21"/>
                <w:szCs w:val="21"/>
                <w:shd w:fill="auto" w:val="clear"/>
              </w:rPr>
            </w:pPr>
            <w:r>
              <w:rPr>
                <w:rFonts w:ascii="Arial" w:hAnsi="Arial"/>
                <w:color w:val="000000"/>
                <w:sz w:val="21"/>
                <w:szCs w:val="21"/>
                <w:shd w:fill="auto" w:val="clear"/>
              </w:rPr>
              <w:t>ITEM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shd w:fill="CCCCC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/>
                <w:color w:val="000000"/>
                <w:sz w:val="21"/>
                <w:szCs w:val="21"/>
                <w:shd w:fill="auto" w:val="clear"/>
              </w:rPr>
            </w:pPr>
            <w:r>
              <w:rPr>
                <w:rFonts w:ascii="Arial" w:hAnsi="Arial"/>
                <w:color w:val="000000"/>
                <w:sz w:val="21"/>
                <w:szCs w:val="21"/>
                <w:shd w:fill="auto" w:val="clear"/>
              </w:rPr>
              <w:t>QTD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shd w:fill="CCCCC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/>
                <w:color w:val="000000"/>
                <w:sz w:val="21"/>
                <w:szCs w:val="21"/>
                <w:shd w:fill="auto" w:val="clear"/>
              </w:rPr>
            </w:pPr>
            <w:r>
              <w:rPr>
                <w:rFonts w:ascii="Arial" w:hAnsi="Arial"/>
                <w:color w:val="000000"/>
                <w:sz w:val="21"/>
                <w:szCs w:val="21"/>
                <w:shd w:fill="auto" w:val="clear"/>
              </w:rPr>
              <w:t>UN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  <w:shd w:fill="CCCCC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/>
                <w:color w:val="000000"/>
                <w:sz w:val="21"/>
                <w:szCs w:val="21"/>
                <w:shd w:fill="auto" w:val="clear"/>
              </w:rPr>
            </w:pPr>
            <w:r>
              <w:rPr>
                <w:rFonts w:ascii="Arial" w:hAnsi="Arial"/>
                <w:color w:val="000000"/>
                <w:sz w:val="21"/>
                <w:szCs w:val="21"/>
                <w:shd w:fill="auto" w:val="clear"/>
              </w:rPr>
              <w:t>DESCRIÇÃO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  <w:shd w:fill="CCCCC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/>
                <w:color w:val="000000"/>
                <w:sz w:val="21"/>
                <w:szCs w:val="21"/>
                <w:shd w:fill="auto" w:val="clear"/>
              </w:rPr>
            </w:pPr>
            <w:r>
              <w:rPr>
                <w:rFonts w:ascii="Arial" w:hAnsi="Arial"/>
                <w:color w:val="000000"/>
                <w:sz w:val="21"/>
                <w:szCs w:val="21"/>
                <w:shd w:fill="auto" w:val="clear"/>
              </w:rPr>
              <w:t>MARCA</w:t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  <w:shd w:fill="CCCCC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/>
                <w:color w:val="000000"/>
                <w:sz w:val="21"/>
                <w:szCs w:val="21"/>
                <w:shd w:fill="auto" w:val="clear"/>
              </w:rPr>
            </w:pPr>
            <w:r>
              <w:rPr>
                <w:rFonts w:ascii="Arial" w:hAnsi="Arial"/>
                <w:color w:val="000000"/>
                <w:sz w:val="21"/>
                <w:szCs w:val="21"/>
                <w:shd w:fill="auto" w:val="clear"/>
              </w:rPr>
              <w:t>VALOR UNITÁRIO</w:t>
            </w:r>
          </w:p>
          <w:p>
            <w:pPr>
              <w:pStyle w:val="Ttulodetabela"/>
              <w:bidi w:val="0"/>
              <w:spacing w:lineRule="auto" w:line="240" w:before="0" w:after="0"/>
              <w:ind w:hanging="0" w:left="0" w:right="0"/>
              <w:rPr>
                <w:rFonts w:ascii="Arial" w:hAnsi="Arial"/>
                <w:color w:val="000000"/>
                <w:sz w:val="21"/>
                <w:szCs w:val="21"/>
                <w:shd w:fill="auto" w:val="clear"/>
              </w:rPr>
            </w:pPr>
            <w:r>
              <w:rPr>
                <w:rFonts w:ascii="Arial" w:hAnsi="Arial"/>
                <w:color w:val="000000"/>
                <w:sz w:val="21"/>
                <w:szCs w:val="21"/>
                <w:shd w:fill="auto" w:val="clear"/>
              </w:rPr>
              <w:t>(R$)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  <w:vAlign w:val="center"/>
          </w:tcPr>
          <w:p>
            <w:pPr>
              <w:pStyle w:val="Ttulodetabela"/>
              <w:bidi w:val="0"/>
              <w:snapToGrid w:val="false"/>
              <w:spacing w:lineRule="auto" w:line="240" w:before="0" w:after="0"/>
              <w:ind w:hanging="0" w:left="0" w:right="0"/>
              <w:rPr>
                <w:rFonts w:ascii="Arial" w:hAnsi="Arial"/>
                <w:color w:val="000000"/>
                <w:sz w:val="21"/>
                <w:szCs w:val="21"/>
                <w:shd w:fill="auto" w:val="clear"/>
              </w:rPr>
            </w:pPr>
            <w:r>
              <w:rPr>
                <w:rFonts w:ascii="Arial" w:hAnsi="Arial"/>
                <w:color w:val="000000"/>
                <w:sz w:val="21"/>
                <w:szCs w:val="21"/>
                <w:shd w:fill="auto" w:val="clear"/>
              </w:rPr>
              <w:t>VALOR TOTAL</w:t>
            </w:r>
          </w:p>
          <w:p>
            <w:pPr>
              <w:pStyle w:val="Ttulodetabela"/>
              <w:bidi w:val="0"/>
              <w:spacing w:lineRule="auto" w:line="240" w:before="0" w:after="0"/>
              <w:ind w:hanging="0" w:left="0" w:right="0"/>
              <w:rPr>
                <w:rFonts w:ascii="Arial" w:hAnsi="Arial"/>
                <w:color w:val="000000"/>
                <w:sz w:val="21"/>
                <w:szCs w:val="21"/>
                <w:shd w:fill="auto" w:val="clear"/>
              </w:rPr>
            </w:pPr>
            <w:r>
              <w:rPr>
                <w:rFonts w:ascii="Arial" w:hAnsi="Arial"/>
                <w:color w:val="000000"/>
                <w:sz w:val="21"/>
                <w:szCs w:val="21"/>
                <w:shd w:fill="auto" w:val="clear"/>
              </w:rPr>
              <w:t>(R$)</w:t>
            </w:r>
          </w:p>
        </w:tc>
      </w:tr>
      <w:tr>
        <w:trPr/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color w:val="auto"/>
                <w:sz w:val="21"/>
                <w:szCs w:val="21"/>
              </w:rPr>
              <w:t>01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spacing w:lineRule="auto" w:line="276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75</w:t>
            </w:r>
            <w:r>
              <w:rPr>
                <w:rFonts w:ascii="Arial" w:hAnsi="Arial"/>
                <w:color w:val="auto"/>
                <w:sz w:val="21"/>
                <w:szCs w:val="21"/>
              </w:rPr>
              <w:t xml:space="preserve"> 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spacing w:lineRule="auto" w:line="276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m³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spacing w:lineRule="auto" w:line="276"/>
              <w:jc w:val="both"/>
              <w:rPr>
                <w:rFonts w:ascii="Arial" w:hAnsi="Arial"/>
                <w:color w:val="auto"/>
                <w:sz w:val="21"/>
                <w:szCs w:val="21"/>
                <w:shd w:fill="FFFFFF" w:val="clear"/>
              </w:rPr>
            </w:pPr>
            <w:r>
              <w:rPr>
                <w:rFonts w:ascii="Arial" w:hAnsi="Arial"/>
                <w:color w:val="auto"/>
                <w:sz w:val="21"/>
                <w:szCs w:val="21"/>
                <w:shd w:fill="FFFFFF" w:val="clear"/>
              </w:rPr>
              <w:t>Serviço de concretagem – Concreto usinado FCK 18 MPA B1 -  SLUMP 8+-1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color w:val="auto"/>
                <w:sz w:val="21"/>
                <w:szCs w:val="21"/>
              </w:rPr>
              <w:t>02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spacing w:lineRule="auto" w:line="276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75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spacing w:lineRule="auto" w:line="276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m³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spacing w:lineRule="auto" w:line="276"/>
              <w:jc w:val="both"/>
              <w:rPr>
                <w:rFonts w:ascii="Arial" w:hAnsi="Arial"/>
                <w:color w:val="auto"/>
                <w:sz w:val="21"/>
                <w:szCs w:val="21"/>
                <w:shd w:fill="FFFFFF" w:val="clear"/>
              </w:rPr>
            </w:pPr>
            <w:r>
              <w:rPr>
                <w:rFonts w:ascii="Arial" w:hAnsi="Arial"/>
                <w:color w:val="auto"/>
                <w:sz w:val="21"/>
                <w:szCs w:val="21"/>
                <w:shd w:fill="FFFFFF" w:val="clear"/>
              </w:rPr>
              <w:t>Serviço de concretagem – Concreto usinado FKC 20 MPA B1 – SLUMP 8+-1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color w:val="auto"/>
                <w:sz w:val="21"/>
                <w:szCs w:val="21"/>
              </w:rPr>
              <w:t>03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spacing w:lineRule="auto" w:line="276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75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spacing w:lineRule="auto" w:line="276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m³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spacing w:lineRule="auto" w:line="276"/>
              <w:jc w:val="both"/>
              <w:rPr>
                <w:rFonts w:ascii="Arial" w:hAnsi="Arial"/>
                <w:color w:val="auto"/>
                <w:sz w:val="21"/>
                <w:szCs w:val="21"/>
                <w:shd w:fill="FFFFFF" w:val="clear"/>
              </w:rPr>
            </w:pPr>
            <w:r>
              <w:rPr>
                <w:rFonts w:ascii="Arial" w:hAnsi="Arial"/>
                <w:color w:val="auto"/>
                <w:sz w:val="21"/>
                <w:szCs w:val="21"/>
                <w:shd w:fill="FFFFFF" w:val="clear"/>
              </w:rPr>
              <w:t>Serviço de concretagem – Concreto usinado FKC 25 MPA B1 – SLUMP 8+-1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color w:val="auto"/>
                <w:sz w:val="21"/>
                <w:szCs w:val="21"/>
              </w:rPr>
              <w:t>04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spacing w:lineRule="auto" w:line="276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75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spacing w:lineRule="auto" w:line="276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  <w:t>m³</w:t>
            </w:r>
          </w:p>
        </w:tc>
        <w:tc>
          <w:tcPr>
            <w:tcW w:w="59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snapToGrid w:val="false"/>
              <w:spacing w:lineRule="auto" w:line="276"/>
              <w:jc w:val="both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  <w:shd w:fill="FFFFFF" w:val="clear"/>
              </w:rPr>
              <w:t xml:space="preserve">Serviço de concretagem – Concreto usinado EXTRUSADO (MAQUININHA) – </w:t>
            </w:r>
            <w:r>
              <w:rPr>
                <w:rFonts w:ascii="Arial" w:hAnsi="Arial"/>
                <w:color w:val="auto"/>
                <w:sz w:val="21"/>
                <w:szCs w:val="21"/>
                <w:shd w:fill="FFFFFF" w:val="clear"/>
              </w:rPr>
              <w:t>Consumo 250 kg/m³ BO</w:t>
            </w:r>
            <w:r>
              <w:rPr>
                <w:rFonts w:ascii="Arial" w:hAnsi="Arial"/>
                <w:color w:val="auto"/>
                <w:sz w:val="21"/>
                <w:szCs w:val="21"/>
              </w:rPr>
              <w:t xml:space="preserve"> </w:t>
            </w:r>
          </w:p>
        </w:tc>
        <w:tc>
          <w:tcPr>
            <w:tcW w:w="208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08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  <w:tr>
        <w:trPr>
          <w:trHeight w:val="465" w:hRule="atLeast"/>
        </w:trPr>
        <w:tc>
          <w:tcPr>
            <w:tcW w:w="12488" w:type="dxa"/>
            <w:gridSpan w:val="6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color w:val="auto"/>
                <w:sz w:val="21"/>
                <w:szCs w:val="21"/>
              </w:rPr>
              <w:t xml:space="preserve">VALOR TOTAL DO LOTE 02 </w:t>
            </w:r>
            <w:r>
              <w:rPr>
                <w:rFonts w:ascii="Arial" w:hAnsi="Arial"/>
                <w:b/>
                <w:bCs/>
                <w:color w:val="auto"/>
                <w:sz w:val="21"/>
                <w:szCs w:val="21"/>
              </w:rPr>
              <w:t>(R$)</w:t>
            </w:r>
            <w:r>
              <w:rPr>
                <w:rFonts w:ascii="Arial" w:hAnsi="Arial"/>
                <w:b/>
                <w:bCs/>
                <w:color w:val="auto"/>
                <w:sz w:val="21"/>
                <w:szCs w:val="21"/>
              </w:rPr>
              <w:t xml:space="preserve"> 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etabela"/>
              <w:bidi w:val="0"/>
              <w:snapToGrid w:val="false"/>
              <w:spacing w:lineRule="auto" w:line="240" w:before="0" w:after="85"/>
              <w:ind w:hanging="0" w:left="0" w:right="0"/>
              <w:jc w:val="center"/>
              <w:rPr>
                <w:rFonts w:ascii="Arial" w:hAnsi="Arial"/>
                <w:color w:val="auto"/>
                <w:sz w:val="21"/>
                <w:szCs w:val="21"/>
              </w:rPr>
            </w:pPr>
            <w:r>
              <w:rPr>
                <w:rFonts w:ascii="Arial" w:hAnsi="Arial"/>
                <w:color w:val="auto"/>
                <w:sz w:val="21"/>
                <w:szCs w:val="21"/>
              </w:rPr>
            </w:r>
          </w:p>
        </w:tc>
      </w:tr>
    </w:tbl>
    <w:p>
      <w:pPr>
        <w:pStyle w:val="BodyText"/>
        <w:bidi w:val="0"/>
        <w:jc w:val="both"/>
        <w:rPr>
          <w:rFonts w:ascii="Arial" w:hAnsi="Arial" w:eastAsia="Times New Roman" w:cs="Arial"/>
          <w:color w:val="auto"/>
          <w:sz w:val="21"/>
          <w:szCs w:val="21"/>
          <w:shd w:fill="auto" w:val="clear"/>
          <w:lang w:val="pt-BR" w:eastAsia="zh-CN" w:bidi="ar-SA"/>
        </w:rPr>
      </w:pPr>
      <w:r>
        <w:rPr>
          <w:rFonts w:eastAsia="Times New Roman" w:cs="Arial" w:ascii="Arial" w:hAnsi="Arial"/>
          <w:color w:val="auto"/>
          <w:sz w:val="21"/>
          <w:szCs w:val="21"/>
          <w:shd w:fill="auto" w:val="clear"/>
          <w:lang w:val="pt-BR" w:eastAsia="zh-CN" w:bidi="ar-SA"/>
        </w:rPr>
      </w:r>
    </w:p>
    <w:p>
      <w:pPr>
        <w:pStyle w:val="BodyText"/>
        <w:bidi w:val="0"/>
        <w:jc w:val="both"/>
        <w:rPr>
          <w:rFonts w:ascii="Arial" w:hAnsi="Arial" w:eastAsia="Times New Roman" w:cs="Arial"/>
          <w:color w:val="auto"/>
          <w:sz w:val="21"/>
          <w:szCs w:val="21"/>
          <w:shd w:fill="auto" w:val="clear"/>
          <w:lang w:val="pt-BR" w:eastAsia="zh-CN" w:bidi="ar-SA"/>
        </w:rPr>
      </w:pPr>
      <w:r>
        <w:rPr>
          <w:rFonts w:eastAsia="Times New Roman" w:cs="Arial" w:ascii="Arial" w:hAnsi="Arial"/>
          <w:color w:val="auto"/>
          <w:sz w:val="21"/>
          <w:szCs w:val="21"/>
          <w:shd w:fill="auto" w:val="clear"/>
          <w:lang w:val="pt-BR" w:eastAsia="zh-CN" w:bidi="ar-SA"/>
        </w:rPr>
      </w:r>
    </w:p>
    <w:p>
      <w:pPr>
        <w:pStyle w:val="BodyText"/>
        <w:bidi w:val="0"/>
        <w:jc w:val="both"/>
        <w:rPr>
          <w:rFonts w:ascii="Arial" w:hAnsi="Arial" w:eastAsia="Times New Roman" w:cs="Arial"/>
          <w:color w:val="auto"/>
          <w:sz w:val="21"/>
          <w:szCs w:val="21"/>
          <w:shd w:fill="auto" w:val="clear"/>
          <w:lang w:val="pt-BR" w:eastAsia="zh-CN" w:bidi="ar-SA"/>
        </w:rPr>
      </w:pPr>
      <w:r>
        <w:rPr>
          <w:rFonts w:eastAsia="Times New Roman" w:cs="Arial" w:ascii="Arial" w:hAnsi="Arial"/>
          <w:color w:val="auto"/>
          <w:sz w:val="21"/>
          <w:szCs w:val="21"/>
          <w:shd w:fill="auto" w:val="clear"/>
          <w:lang w:val="pt-BR" w:eastAsia="zh-CN" w:bidi="ar-SA"/>
        </w:rPr>
        <w:t xml:space="preserve">DECLARO que os serviços propostos atendem plenamente as exigências contidas no Termo de Referência – </w:t>
      </w:r>
      <w:r>
        <w:rPr>
          <w:rFonts w:eastAsia="Times New Roman" w:cs="Arial" w:ascii="Arial" w:hAnsi="Arial"/>
          <w:color w:val="auto"/>
          <w:sz w:val="21"/>
          <w:szCs w:val="21"/>
          <w:shd w:fill="auto" w:val="clear"/>
          <w:lang w:val="pt-BR" w:eastAsia="zh-CN" w:bidi="ar-SA"/>
        </w:rPr>
        <w:t>ANEXO - I</w:t>
      </w:r>
      <w:r>
        <w:rPr>
          <w:rFonts w:eastAsia="Times New Roman" w:cs="Arial" w:ascii="Arial" w:hAnsi="Arial"/>
          <w:color w:val="auto"/>
          <w:sz w:val="21"/>
          <w:szCs w:val="21"/>
          <w:shd w:fill="auto" w:val="clear"/>
          <w:lang w:val="pt-BR" w:eastAsia="zh-CN" w:bidi="ar-SA"/>
        </w:rPr>
        <w:t xml:space="preserve"> do edital.</w:t>
      </w:r>
    </w:p>
    <w:p>
      <w:pPr>
        <w:pStyle w:val="BodyText"/>
        <w:bidi w:val="0"/>
        <w:spacing w:lineRule="auto" w:line="240" w:before="0" w:after="0"/>
        <w:ind w:hanging="0" w:left="0" w:right="0"/>
        <w:jc w:val="both"/>
        <w:rPr>
          <w:rFonts w:eastAsia="Times New Roman" w:cs="Arial"/>
          <w:lang w:val="pt-BR" w:eastAsia="zh-CN" w:bidi="ar-SA"/>
        </w:rPr>
      </w:pPr>
      <w:r>
        <w:rPr>
          <w:rFonts w:ascii="Arial" w:hAnsi="Arial"/>
          <w:color w:val="auto"/>
          <w:sz w:val="21"/>
          <w:szCs w:val="21"/>
          <w:shd w:fill="auto" w:val="clear"/>
        </w:rPr>
      </w:r>
    </w:p>
    <w:p>
      <w:pPr>
        <w:pStyle w:val="BodyText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1"/>
          <w:szCs w:val="21"/>
          <w:shd w:fill="auto" w:val="clear"/>
        </w:rPr>
      </w:pPr>
      <w:r>
        <w:rPr>
          <w:rFonts w:eastAsia="Times New Roman" w:cs="Arial" w:ascii="Arial" w:hAnsi="Arial"/>
          <w:color w:val="auto"/>
          <w:sz w:val="21"/>
          <w:szCs w:val="21"/>
          <w:shd w:fill="auto" w:val="clear"/>
          <w:lang w:val="pt-BR" w:eastAsia="zh-CN" w:bidi="ar-SA"/>
        </w:rPr>
        <w:t>DECLARO que o</w:t>
      </w:r>
      <w:r>
        <w:rPr>
          <w:rFonts w:eastAsia="Times New Roman" w:cs="Arial" w:ascii="Arial" w:hAnsi="Arial"/>
          <w:color w:val="auto"/>
          <w:sz w:val="21"/>
          <w:szCs w:val="21"/>
          <w:shd w:fill="auto" w:val="clear"/>
          <w:lang w:val="pt-BR" w:eastAsia="zh-CN" w:bidi="ar-SA"/>
        </w:rPr>
        <w:t>(s) serviço(s)</w:t>
      </w:r>
      <w:r>
        <w:rPr>
          <w:rFonts w:eastAsia="Times New Roman" w:cs="Arial" w:ascii="Arial" w:hAnsi="Arial"/>
          <w:color w:val="auto"/>
          <w:sz w:val="21"/>
          <w:szCs w:val="21"/>
          <w:shd w:fill="auto" w:val="clear"/>
          <w:lang w:val="pt-BR" w:eastAsia="zh-CN" w:bidi="ar-SA"/>
        </w:rPr>
        <w:t xml:space="preserve"> proposto</w:t>
      </w:r>
      <w:r>
        <w:rPr>
          <w:rFonts w:eastAsia="Times New Roman" w:cs="Arial" w:ascii="Arial" w:hAnsi="Arial"/>
          <w:color w:val="auto"/>
          <w:sz w:val="21"/>
          <w:szCs w:val="21"/>
          <w:shd w:fill="auto" w:val="clear"/>
          <w:lang w:val="pt-BR" w:eastAsia="zh-CN" w:bidi="ar-SA"/>
        </w:rPr>
        <w:t>(s)</w:t>
      </w:r>
      <w:r>
        <w:rPr>
          <w:rFonts w:eastAsia="Times New Roman" w:cs="Arial" w:ascii="Arial" w:hAnsi="Arial"/>
          <w:color w:val="auto"/>
          <w:sz w:val="21"/>
          <w:szCs w:val="21"/>
          <w:shd w:fill="auto" w:val="clear"/>
          <w:lang w:val="pt-BR" w:eastAsia="zh-CN" w:bidi="ar-SA"/>
        </w:rPr>
        <w:t xml:space="preserve"> atende</w:t>
      </w:r>
      <w:r>
        <w:rPr>
          <w:rFonts w:eastAsia="Times New Roman" w:cs="Arial" w:ascii="Arial" w:hAnsi="Arial"/>
          <w:color w:val="auto"/>
          <w:sz w:val="21"/>
          <w:szCs w:val="21"/>
          <w:shd w:fill="auto" w:val="clear"/>
          <w:lang w:val="pt-BR" w:eastAsia="zh-CN" w:bidi="ar-SA"/>
        </w:rPr>
        <w:t>(</w:t>
      </w:r>
      <w:r>
        <w:rPr>
          <w:rFonts w:eastAsia="Times New Roman" w:cs="Arial" w:ascii="Arial" w:hAnsi="Arial"/>
          <w:color w:val="auto"/>
          <w:sz w:val="21"/>
          <w:szCs w:val="21"/>
          <w:shd w:fill="auto" w:val="clear"/>
          <w:lang w:val="pt-BR" w:eastAsia="zh-CN" w:bidi="ar-SA"/>
        </w:rPr>
        <w:t>m</w:t>
      </w:r>
      <w:r>
        <w:rPr>
          <w:rFonts w:eastAsia="Times New Roman" w:cs="Arial" w:ascii="Arial" w:hAnsi="Arial"/>
          <w:color w:val="auto"/>
          <w:sz w:val="21"/>
          <w:szCs w:val="21"/>
          <w:shd w:fill="auto" w:val="clear"/>
          <w:lang w:val="pt-BR" w:eastAsia="zh-CN" w:bidi="ar-SA"/>
        </w:rPr>
        <w:t xml:space="preserve">) </w:t>
      </w:r>
      <w:r>
        <w:rPr>
          <w:rFonts w:eastAsia="Times New Roman" w:cs="Arial" w:ascii="Arial" w:hAnsi="Arial"/>
          <w:color w:val="auto"/>
          <w:sz w:val="21"/>
          <w:szCs w:val="21"/>
          <w:shd w:fill="auto" w:val="clear"/>
          <w:lang w:val="pt-BR" w:eastAsia="zh-CN" w:bidi="ar-SA"/>
        </w:rPr>
        <w:t xml:space="preserve">plenamente as exigências contidas no Anexo I </w:t>
      </w:r>
      <w:r>
        <w:rPr>
          <w:rFonts w:eastAsia="Times New Roman" w:cs="Arial" w:ascii="Arial" w:hAnsi="Arial"/>
          <w:color w:val="auto"/>
          <w:sz w:val="21"/>
          <w:szCs w:val="21"/>
          <w:shd w:fill="auto" w:val="clear"/>
          <w:lang w:val="pt-BR" w:eastAsia="zh-CN" w:bidi="ar-SA"/>
        </w:rPr>
        <w:t>e II</w:t>
      </w:r>
      <w:r>
        <w:rPr>
          <w:rFonts w:eastAsia="Times New Roman" w:cs="Arial" w:ascii="Arial" w:hAnsi="Arial"/>
          <w:color w:val="auto"/>
          <w:sz w:val="21"/>
          <w:szCs w:val="21"/>
          <w:shd w:fill="auto" w:val="clear"/>
          <w:lang w:val="pt-BR" w:eastAsia="zh-CN" w:bidi="ar-SA"/>
        </w:rPr>
        <w:t xml:space="preserve"> do edital.</w:t>
      </w:r>
    </w:p>
    <w:p>
      <w:pPr>
        <w:pStyle w:val="BodyText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1"/>
          <w:szCs w:val="21"/>
          <w:shd w:fill="auto" w:val="clear"/>
        </w:rPr>
      </w:pPr>
      <w:r>
        <w:rPr>
          <w:rFonts w:ascii="Arial" w:hAnsi="Arial"/>
          <w:color w:val="auto"/>
          <w:sz w:val="21"/>
          <w:szCs w:val="21"/>
          <w:shd w:fill="auto" w:val="clear"/>
        </w:rPr>
      </w:r>
    </w:p>
    <w:p>
      <w:pPr>
        <w:pStyle w:val="BodyText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rFonts w:ascii="Arial" w:hAnsi="Arial"/>
          <w:color w:val="auto"/>
          <w:sz w:val="22"/>
          <w:szCs w:val="22"/>
          <w:shd w:fill="auto" w:val="clear"/>
        </w:rPr>
        <w:t xml:space="preserve"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</w:t>
      </w:r>
      <w:r>
        <w:rPr>
          <w:rFonts w:eastAsia="Times New Roman" w:cs="Arial" w:ascii="Arial" w:hAnsi="Arial"/>
          <w:color w:val="auto"/>
          <w:sz w:val="22"/>
          <w:szCs w:val="22"/>
          <w:shd w:fill="auto" w:val="clear"/>
          <w:lang w:val="pt-BR" w:eastAsia="zh-CN" w:bidi="ar-SA"/>
        </w:rPr>
        <w:t>execução</w:t>
      </w:r>
      <w:r>
        <w:rPr>
          <w:rFonts w:ascii="Arial" w:hAnsi="Arial"/>
          <w:color w:val="auto"/>
          <w:sz w:val="22"/>
          <w:szCs w:val="22"/>
          <w:shd w:fill="auto" w:val="clear"/>
        </w:rPr>
        <w:t xml:space="preserve"> do objeto da presente licitação.</w:t>
      </w:r>
    </w:p>
    <w:p>
      <w:pPr>
        <w:pStyle w:val="BodyText"/>
        <w:bidi w:val="0"/>
        <w:spacing w:lineRule="auto" w:line="240" w:before="0" w:after="0"/>
        <w:ind w:hanging="0" w:left="0" w:right="0"/>
        <w:jc w:val="both"/>
        <w:rPr>
          <w:rFonts w:ascii="Arial" w:hAnsi="Arial"/>
          <w:b/>
          <w:bCs/>
          <w:color w:val="auto"/>
          <w:sz w:val="22"/>
          <w:szCs w:val="22"/>
          <w:shd w:fill="auto" w:val="clear"/>
        </w:rPr>
      </w:pPr>
      <w:r>
        <w:rPr>
          <w:rFonts w:ascii="Arial" w:hAnsi="Arial"/>
          <w:b/>
          <w:bCs/>
          <w:color w:val="auto"/>
          <w:sz w:val="22"/>
          <w:szCs w:val="22"/>
          <w:shd w:fill="auto" w:val="clear"/>
        </w:rPr>
      </w:r>
    </w:p>
    <w:p>
      <w:pPr>
        <w:pStyle w:val="BodyText"/>
        <w:bidi w:val="0"/>
        <w:spacing w:lineRule="auto" w:line="240" w:before="0" w:after="0"/>
        <w:ind w:hanging="0" w:left="0" w:right="0"/>
        <w:jc w:val="both"/>
        <w:rPr>
          <w:rFonts w:ascii="Arial" w:hAnsi="Arial"/>
          <w:b/>
          <w:bCs/>
          <w:color w:val="auto"/>
          <w:sz w:val="22"/>
          <w:szCs w:val="22"/>
          <w:shd w:fill="auto" w:val="clear"/>
        </w:rPr>
      </w:pPr>
      <w:r>
        <w:rPr>
          <w:rFonts w:ascii="Arial" w:hAnsi="Arial"/>
          <w:b w:val="false"/>
          <w:bCs w:val="false"/>
          <w:color w:val="auto"/>
          <w:sz w:val="22"/>
          <w:szCs w:val="22"/>
          <w:shd w:fill="auto" w:val="clear"/>
        </w:rPr>
        <w:t xml:space="preserve">Prazo de validade da proposta: </w:t>
      </w:r>
      <w:r>
        <w:rPr>
          <w:rFonts w:ascii="Arial" w:hAnsi="Arial"/>
          <w:b/>
          <w:bCs/>
          <w:color w:val="auto"/>
          <w:sz w:val="22"/>
          <w:szCs w:val="22"/>
          <w:shd w:fill="auto" w:val="clear"/>
        </w:rPr>
        <w:t>No mínimo 60 (sessenta) dias.</w:t>
      </w:r>
    </w:p>
    <w:p>
      <w:pPr>
        <w:pStyle w:val="BodyText"/>
        <w:bidi w:val="0"/>
        <w:spacing w:lineRule="auto" w:line="240" w:before="0" w:after="0"/>
        <w:ind w:hanging="0" w:left="0" w:right="0"/>
        <w:jc w:val="both"/>
        <w:rPr>
          <w:b w:val="false"/>
          <w:bCs w:val="false"/>
        </w:rPr>
      </w:pPr>
      <w:r>
        <w:rPr>
          <w:rFonts w:ascii="Arial" w:hAnsi="Arial"/>
          <w:b/>
          <w:bCs/>
          <w:color w:val="auto"/>
          <w:sz w:val="22"/>
          <w:szCs w:val="22"/>
          <w:shd w:fill="auto" w:val="clear"/>
        </w:rPr>
      </w:r>
    </w:p>
    <w:p>
      <w:pPr>
        <w:pStyle w:val="BodyText"/>
        <w:bidi w:val="0"/>
        <w:spacing w:lineRule="auto" w:line="240" w:before="0" w:after="0"/>
        <w:ind w:hanging="0" w:left="0" w:right="0"/>
        <w:jc w:val="both"/>
        <w:rPr>
          <w:rFonts w:ascii="Arial" w:hAnsi="Arial"/>
          <w:b/>
          <w:bCs/>
          <w:color w:val="auto"/>
          <w:sz w:val="22"/>
          <w:szCs w:val="22"/>
          <w:shd w:fill="auto" w:val="clear"/>
        </w:rPr>
      </w:pPr>
      <w:r>
        <w:rPr>
          <w:rFonts w:ascii="Arial" w:hAnsi="Arial"/>
          <w:b w:val="false"/>
          <w:bCs w:val="false"/>
          <w:color w:val="auto"/>
          <w:sz w:val="22"/>
          <w:szCs w:val="22"/>
          <w:shd w:fill="auto" w:val="clear"/>
        </w:rPr>
        <w:t>Prazo de entrega:</w:t>
      </w:r>
      <w:r>
        <w:rPr>
          <w:rFonts w:ascii="Arial" w:hAnsi="Arial"/>
          <w:b/>
          <w:bCs/>
          <w:color w:val="auto"/>
          <w:sz w:val="22"/>
          <w:szCs w:val="22"/>
          <w:shd w:fill="auto" w:val="clear"/>
        </w:rPr>
        <w:t xml:space="preserve"> </w:t>
      </w:r>
      <w:r>
        <w:rPr>
          <w:rFonts w:ascii="Arial" w:hAnsi="Arial"/>
          <w:b/>
          <w:bCs/>
          <w:i w:val="false"/>
          <w:caps w:val="false"/>
          <w:smallCaps w:val="false"/>
          <w:color w:val="auto"/>
          <w:spacing w:val="0"/>
          <w:sz w:val="22"/>
          <w:szCs w:val="22"/>
          <w:u w:val="none"/>
          <w:shd w:fill="auto" w:val="clear"/>
        </w:rPr>
        <w:t>24</w:t>
      </w:r>
      <w:r>
        <w:rPr>
          <w:rFonts w:ascii="Arial" w:hAnsi="Arial"/>
          <w:b/>
          <w:bCs/>
          <w:i w:val="false"/>
          <w:caps w:val="false"/>
          <w:smallCaps w:val="false"/>
          <w:color w:val="auto"/>
          <w:spacing w:val="0"/>
          <w:sz w:val="22"/>
          <w:szCs w:val="22"/>
          <w:u w:val="none"/>
          <w:shd w:fill="auto" w:val="clear"/>
        </w:rPr>
        <w:t xml:space="preserve"> horas após o recebimento do pedido, </w:t>
      </w:r>
      <w:r>
        <w:rPr>
          <w:rFonts w:ascii="Arial" w:hAnsi="Arial"/>
          <w:b/>
          <w:bCs/>
          <w:i w:val="false"/>
          <w:caps w:val="false"/>
          <w:smallCaps w:val="false"/>
          <w:color w:val="auto"/>
          <w:spacing w:val="0"/>
          <w:sz w:val="22"/>
          <w:szCs w:val="22"/>
          <w:u w:val="none"/>
          <w:shd w:fill="auto" w:val="clear"/>
        </w:rPr>
        <w:t xml:space="preserve">sendo a </w:t>
      </w:r>
      <w:r>
        <w:rPr>
          <w:rFonts w:ascii="Arial" w:hAnsi="Arial"/>
          <w:b/>
          <w:bCs/>
          <w:i w:val="false"/>
          <w:caps w:val="false"/>
          <w:smallCaps w:val="false"/>
          <w:color w:val="auto"/>
          <w:spacing w:val="0"/>
          <w:sz w:val="22"/>
          <w:szCs w:val="22"/>
          <w:u w:val="none"/>
          <w:shd w:fill="auto" w:val="clear"/>
        </w:rPr>
        <w:t xml:space="preserve">quantidade </w:t>
      </w:r>
      <w:r>
        <w:rPr>
          <w:rFonts w:ascii="Arial" w:hAnsi="Arial"/>
          <w:b/>
          <w:bCs/>
          <w:i w:val="false"/>
          <w:caps w:val="false"/>
          <w:smallCaps w:val="false"/>
          <w:color w:val="auto"/>
          <w:spacing w:val="0"/>
          <w:sz w:val="22"/>
          <w:szCs w:val="22"/>
          <w:u w:val="none"/>
          <w:shd w:fill="auto" w:val="clear"/>
        </w:rPr>
        <w:t>mínima de 1 m³ por entrega, dada às particularidades dos serviços executados</w:t>
      </w:r>
      <w:r>
        <w:rPr>
          <w:rFonts w:ascii="Arial" w:hAnsi="Arial"/>
          <w:b/>
          <w:bCs/>
          <w:color w:val="auto"/>
          <w:sz w:val="22"/>
          <w:szCs w:val="22"/>
          <w:shd w:fill="auto" w:val="clear"/>
        </w:rPr>
        <w:t>.</w:t>
      </w:r>
    </w:p>
    <w:p>
      <w:pPr>
        <w:pStyle w:val="BodyText"/>
        <w:bidi w:val="0"/>
        <w:spacing w:lineRule="auto" w:line="240" w:before="0" w:after="0"/>
        <w:ind w:hanging="0" w:left="0" w:right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 w:val="false"/>
          <w:bCs w:val="false"/>
          <w:color w:val="auto"/>
          <w:sz w:val="22"/>
          <w:szCs w:val="22"/>
          <w:shd w:fill="auto" w:val="clear"/>
        </w:rPr>
        <w:t>Local de entrega:</w:t>
      </w:r>
      <w:r>
        <w:rPr>
          <w:rFonts w:ascii="Arial" w:hAnsi="Arial"/>
          <w:b/>
          <w:bCs/>
          <w:color w:val="auto"/>
          <w:sz w:val="22"/>
          <w:szCs w:val="22"/>
          <w:shd w:fill="auto" w:val="clear"/>
        </w:rPr>
        <w:t xml:space="preserve">  </w:t>
      </w:r>
      <w:r>
        <w:rPr>
          <w:rFonts w:eastAsia="Arial" w:cs="Arial" w:ascii="Arial" w:hAnsi="Arial"/>
          <w:b/>
          <w:bCs/>
          <w:color w:val="auto"/>
          <w:sz w:val="22"/>
          <w:szCs w:val="22"/>
          <w:shd w:fill="auto" w:val="clear"/>
          <w:lang w:bidi="ar-SA"/>
        </w:rPr>
        <w:t>P</w:t>
      </w:r>
      <w:r>
        <w:rPr>
          <w:rFonts w:eastAsia="Arial" w:cs="Arial" w:ascii="Arial" w:hAnsi="Arial"/>
          <w:b/>
          <w:bCs/>
          <w:color w:val="auto"/>
          <w:sz w:val="22"/>
          <w:szCs w:val="22"/>
          <w:shd w:fill="auto" w:val="clear"/>
          <w:lang w:bidi="ar-SA"/>
        </w:rPr>
        <w:t>erímetro do Município de Jaboticabal, que compreende a Zona Urbana, Distritos e Zona Rural.</w:t>
      </w:r>
    </w:p>
    <w:p>
      <w:pPr>
        <w:pStyle w:val="BodyText"/>
        <w:bidi w:val="0"/>
        <w:spacing w:lineRule="auto" w:line="240" w:before="0" w:after="0"/>
        <w:ind w:hanging="0" w:left="0" w:right="0"/>
        <w:jc w:val="both"/>
        <w:rPr>
          <w:rFonts w:ascii="Arial" w:hAnsi="Arial"/>
          <w:b/>
          <w:bCs/>
          <w:color w:val="auto"/>
          <w:sz w:val="22"/>
          <w:szCs w:val="22"/>
          <w:shd w:fill="auto" w:val="clear"/>
        </w:rPr>
      </w:pPr>
      <w:r>
        <w:rPr>
          <w:rFonts w:ascii="Arial" w:hAnsi="Arial"/>
          <w:b w:val="false"/>
          <w:bCs w:val="false"/>
          <w:color w:val="auto"/>
          <w:sz w:val="22"/>
          <w:szCs w:val="22"/>
          <w:shd w:fill="auto" w:val="clear"/>
        </w:rPr>
        <w:t>Condição de pagamento:</w:t>
      </w:r>
      <w:r>
        <w:rPr>
          <w:rFonts w:ascii="Arial" w:hAnsi="Arial"/>
          <w:b/>
          <w:bCs/>
          <w:color w:val="auto"/>
          <w:sz w:val="22"/>
          <w:szCs w:val="22"/>
          <w:shd w:fill="auto" w:val="clear"/>
        </w:rPr>
        <w:t xml:space="preserve"> 30 (trinta) dias a contar da data de emissão da Nota Fiscal, devidamente, acompanhada do Termo de Recebimento dos Serviços.</w:t>
      </w:r>
    </w:p>
    <w:p>
      <w:pPr>
        <w:pStyle w:val="BodyText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1"/>
          <w:szCs w:val="21"/>
          <w:shd w:fill="auto" w:val="clear"/>
        </w:rPr>
      </w:pPr>
      <w:r>
        <w:rPr>
          <w:rStyle w:val="Fontepargpadro"/>
          <w:rFonts w:ascii="Arial" w:hAnsi="Arial"/>
          <w:b w:val="false"/>
          <w:bCs w:val="false"/>
          <w:color w:val="auto"/>
          <w:sz w:val="22"/>
          <w:szCs w:val="22"/>
          <w:shd w:fill="auto" w:val="clear"/>
        </w:rPr>
        <w:t xml:space="preserve">Forma de execução: </w:t>
      </w:r>
      <w:r>
        <w:rPr>
          <w:rStyle w:val="Fontepargpadro"/>
          <w:rFonts w:ascii="Arial" w:hAnsi="Arial"/>
          <w:b/>
          <w:bCs/>
          <w:color w:val="auto"/>
          <w:sz w:val="22"/>
          <w:szCs w:val="22"/>
          <w:shd w:fill="auto" w:val="clear"/>
        </w:rPr>
        <w:t xml:space="preserve">PARCELADA, </w:t>
      </w:r>
      <w:r>
        <w:rPr>
          <w:rStyle w:val="Fontepargpadro"/>
          <w:rFonts w:ascii="Arial" w:hAnsi="Arial"/>
          <w:b/>
          <w:bCs/>
          <w:color w:val="auto"/>
          <w:sz w:val="22"/>
          <w:szCs w:val="22"/>
          <w:shd w:fill="auto" w:val="clear"/>
        </w:rPr>
        <w:t xml:space="preserve">mediante </w:t>
      </w:r>
      <w:r>
        <w:rPr>
          <w:rStyle w:val="Fontepargpadro"/>
          <w:rFonts w:ascii="Arial" w:hAnsi="Arial"/>
          <w:b/>
          <w:bCs/>
          <w:color w:val="auto"/>
          <w:sz w:val="22"/>
          <w:szCs w:val="22"/>
          <w:shd w:fill="auto" w:val="clear"/>
        </w:rPr>
        <w:t xml:space="preserve">a necessidade da Secretaria </w:t>
      </w:r>
      <w:r>
        <w:rPr>
          <w:rStyle w:val="Fontepargpadro"/>
          <w:rFonts w:ascii="Arial" w:hAnsi="Arial"/>
          <w:b/>
          <w:bCs/>
          <w:color w:val="auto"/>
          <w:sz w:val="22"/>
          <w:szCs w:val="22"/>
          <w:shd w:fill="auto" w:val="clear"/>
        </w:rPr>
        <w:t xml:space="preserve">Municipal </w:t>
      </w:r>
      <w:r>
        <w:rPr>
          <w:rStyle w:val="Fontepargpadro"/>
          <w:rFonts w:ascii="Arial" w:hAnsi="Arial"/>
          <w:b/>
          <w:bCs/>
          <w:color w:val="auto"/>
          <w:sz w:val="22"/>
          <w:szCs w:val="22"/>
          <w:shd w:fill="auto" w:val="clear"/>
        </w:rPr>
        <w:t>de Obras e Serviços Públicos, com a emissão da Ordem de Serviço.</w:t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Fonts w:ascii="Arial" w:hAnsi="Arial"/>
          <w:bCs/>
          <w:color w:val="auto"/>
          <w:sz w:val="21"/>
          <w:szCs w:val="21"/>
          <w:shd w:fill="FFFF00" w:val="clear"/>
        </w:rPr>
      </w:pPr>
      <w:r>
        <w:rPr>
          <w:rFonts w:ascii="Arial" w:hAnsi="Arial"/>
          <w:bCs/>
          <w:color w:val="auto"/>
          <w:sz w:val="21"/>
          <w:szCs w:val="21"/>
          <w:shd w:fill="FFFF00" w:val="clear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Fonts w:ascii="Arial" w:hAnsi="Arial"/>
          <w:bCs/>
          <w:color w:val="auto"/>
          <w:sz w:val="21"/>
          <w:szCs w:val="21"/>
          <w:shd w:fill="FFFF00" w:val="clear"/>
        </w:rPr>
      </w:pPr>
      <w:r>
        <w:rPr>
          <w:rFonts w:ascii="Arial" w:hAnsi="Arial"/>
          <w:bCs/>
          <w:color w:val="auto"/>
          <w:sz w:val="21"/>
          <w:szCs w:val="21"/>
          <w:shd w:fill="FFFF00" w:val="clear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Fonts w:ascii="Arial" w:hAnsi="Arial"/>
          <w:bCs/>
          <w:color w:val="auto"/>
          <w:sz w:val="21"/>
          <w:szCs w:val="21"/>
          <w:shd w:fill="FFFF00" w:val="clear"/>
        </w:rPr>
      </w:pPr>
      <w:r>
        <w:rPr>
          <w:rFonts w:ascii="Arial" w:hAnsi="Arial"/>
          <w:bCs/>
          <w:color w:val="auto"/>
          <w:sz w:val="21"/>
          <w:szCs w:val="21"/>
          <w:shd w:fill="FFFF00" w:val="clear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/>
          <w:bCs/>
          <w:color w:val="auto"/>
          <w:sz w:val="21"/>
          <w:szCs w:val="21"/>
        </w:rPr>
      </w:pPr>
      <w:r>
        <w:rPr>
          <w:rFonts w:ascii="Arial" w:hAnsi="Arial"/>
          <w:bCs/>
          <w:color w:val="auto"/>
          <w:sz w:val="21"/>
          <w:szCs w:val="21"/>
        </w:rPr>
        <w:t>__________________________________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Cs/>
          <w:color w:val="auto"/>
          <w:sz w:val="21"/>
          <w:szCs w:val="21"/>
        </w:rPr>
      </w:pPr>
      <w:r>
        <w:rPr>
          <w:rFonts w:cs="Arial" w:ascii="Arial" w:hAnsi="Arial"/>
          <w:bCs/>
          <w:color w:val="auto"/>
          <w:sz w:val="21"/>
          <w:szCs w:val="21"/>
        </w:rPr>
        <w:t>(Assinatura, RG e CPF do declarante)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Cs/>
          <w:color w:val="auto"/>
          <w:sz w:val="21"/>
          <w:szCs w:val="21"/>
        </w:rPr>
      </w:pPr>
      <w:r>
        <w:rPr>
          <w:rFonts w:cs="Arial" w:ascii="Arial" w:hAnsi="Arial"/>
          <w:bCs/>
          <w:color w:val="auto"/>
          <w:sz w:val="21"/>
          <w:szCs w:val="21"/>
        </w:rPr>
        <w:t>Representante Legal</w:t>
      </w:r>
    </w:p>
    <w:p>
      <w:pPr>
        <w:pStyle w:val="BodyText"/>
        <w:bidi w:val="0"/>
        <w:spacing w:lineRule="auto" w:line="360"/>
        <w:jc w:val="both"/>
        <w:rPr>
          <w:b/>
        </w:rPr>
        <w:sectPr>
          <w:type w:val="nextPage"/>
          <w:pgSz w:orient="landscape" w:w="16838" w:h="11906"/>
          <w:pgMar w:left="1134" w:right="1134" w:gutter="0" w:header="0" w:top="1134" w:footer="0" w:bottom="1134"/>
          <w:pgNumType w:fmt="decimal"/>
          <w:formProt w:val="false"/>
          <w:textDirection w:val="lrTb"/>
          <w:docGrid w:type="default" w:linePitch="600" w:charSpace="32768"/>
        </w:sectPr>
      </w:pPr>
      <w:r>
        <w:rPr>
          <w:rFonts w:ascii="Arial" w:hAnsi="Arial"/>
          <w:b/>
          <w:i w:val="false"/>
          <w:caps w:val="false"/>
          <w:smallCaps w:val="false"/>
          <w:color w:val="auto"/>
          <w:spacing w:val="0"/>
          <w:sz w:val="20"/>
          <w:szCs w:val="20"/>
          <w:u w:val="none"/>
        </w:rPr>
      </w:r>
    </w:p>
    <w:p>
      <w:pPr>
        <w:pStyle w:val="Heading2"/>
        <w:bidi w:val="0"/>
        <w:ind w:hanging="0" w:left="0"/>
        <w:rPr>
          <w:rFonts w:ascii="Arial" w:hAnsi="Arial"/>
          <w:b/>
          <w:bCs/>
          <w:color w:val="auto"/>
          <w:sz w:val="26"/>
          <w:szCs w:val="26"/>
        </w:rPr>
      </w:pPr>
      <w:bookmarkStart w:id="1" w:name="__RefHeading___Toc30089_3585316353"/>
      <w:bookmarkEnd w:id="1"/>
      <w:r>
        <w:rPr>
          <w:rFonts w:ascii="Arial" w:hAnsi="Arial"/>
          <w:b/>
          <w:bCs/>
          <w:color w:val="auto"/>
          <w:sz w:val="26"/>
          <w:szCs w:val="26"/>
        </w:rPr>
        <w:t>ANEXO – I</w:t>
      </w:r>
      <w:r>
        <w:rPr>
          <w:rFonts w:ascii="Arial" w:hAnsi="Arial"/>
          <w:b/>
          <w:bCs/>
          <w:color w:val="auto"/>
          <w:sz w:val="26"/>
          <w:szCs w:val="26"/>
        </w:rPr>
        <w:t>II</w:t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/>
          <w:bCs/>
          <w:color w:val="auto"/>
          <w:sz w:val="26"/>
          <w:szCs w:val="26"/>
        </w:rPr>
      </w:pPr>
      <w:r>
        <w:rPr>
          <w:rFonts w:cs="Arial" w:ascii="Arial" w:hAnsi="Arial"/>
          <w:b/>
          <w:bCs/>
          <w:color w:val="auto"/>
          <w:sz w:val="26"/>
          <w:szCs w:val="26"/>
        </w:rPr>
      </w:r>
    </w:p>
    <w:p>
      <w:pPr>
        <w:pStyle w:val="Normal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/>
          <w:bCs/>
          <w:color w:val="auto"/>
          <w:sz w:val="26"/>
          <w:szCs w:val="26"/>
        </w:rPr>
      </w:pPr>
      <w:r>
        <w:rPr>
          <w:rFonts w:cs="Arial" w:ascii="Arial" w:hAnsi="Arial"/>
          <w:b/>
          <w:bCs/>
          <w:color w:val="auto"/>
          <w:sz w:val="26"/>
          <w:szCs w:val="26"/>
        </w:rPr>
        <w:t>PREGÃO ELETRÔNICO Nº 072/2026</w:t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 Narrow"/>
          <w:b/>
          <w:bCs/>
          <w:color w:val="auto"/>
          <w:sz w:val="26"/>
          <w:szCs w:val="26"/>
        </w:rPr>
      </w:pPr>
      <w:r>
        <w:rPr>
          <w:rFonts w:cs="Arial Narrow" w:ascii="Arial" w:hAnsi="Arial"/>
          <w:b/>
          <w:bCs/>
          <w:color w:val="auto"/>
          <w:sz w:val="26"/>
          <w:szCs w:val="26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 Narrow"/>
          <w:b/>
          <w:bCs/>
          <w:color w:val="auto"/>
          <w:sz w:val="26"/>
          <w:szCs w:val="26"/>
        </w:rPr>
      </w:pPr>
      <w:r>
        <w:rPr>
          <w:rFonts w:cs="Arial Narrow" w:ascii="Arial" w:hAnsi="Arial"/>
          <w:b/>
          <w:bCs/>
          <w:color w:val="auto"/>
          <w:sz w:val="26"/>
          <w:szCs w:val="26"/>
        </w:rPr>
        <w:t>DECLARAÇÃO UNIFICADA</w:t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 Narrow"/>
          <w:b/>
          <w:bCs/>
          <w:color w:val="auto"/>
          <w:sz w:val="20"/>
          <w:szCs w:val="20"/>
        </w:rPr>
      </w:pPr>
      <w:r>
        <w:rPr>
          <w:rFonts w:cs="Arial Narrow" w:ascii="Arial" w:hAnsi="Arial"/>
          <w:b/>
          <w:bCs/>
          <w:color w:val="auto"/>
          <w:sz w:val="20"/>
          <w:szCs w:val="20"/>
        </w:rPr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Fonts w:ascii="Arial" w:hAnsi="Arial" w:cs="Arial Narrow"/>
          <w:sz w:val="20"/>
          <w:szCs w:val="20"/>
        </w:rPr>
      </w:pPr>
      <w:r>
        <w:rPr>
          <w:rFonts w:cs="Arial Narrow" w:ascii="Arial" w:hAnsi="Arial"/>
          <w:color w:val="auto"/>
          <w:sz w:val="20"/>
          <w:szCs w:val="20"/>
        </w:rPr>
        <w:tab/>
        <w:tab/>
      </w:r>
      <w:r>
        <w:rPr>
          <w:rStyle w:val="Fontepargpadro"/>
          <w:rFonts w:cs="Arial Narrow" w:ascii="Arial" w:hAnsi="Arial"/>
          <w:color w:val="auto"/>
          <w:sz w:val="22"/>
          <w:szCs w:val="22"/>
        </w:rPr>
        <w:t>A</w:t>
      </w:r>
      <w:r>
        <w:rPr>
          <w:rStyle w:val="Fontepargpadro"/>
          <w:rFonts w:cs="Arial Narrow" w:ascii="Arial" w:hAnsi="Arial"/>
          <w:color w:val="auto"/>
          <w:sz w:val="22"/>
          <w:szCs w:val="22"/>
        </w:rPr>
        <w:t>través de representante legal/procurador, vem, para fins de habilitação no processo licitatório em pauta, sob as penas da Lei, prestar as seguintes informações para preenchimento de Notificações, Contratos Administrativos e Atos Jurídicos Análogos:</w:t>
      </w:r>
    </w:p>
    <w:p>
      <w:pPr>
        <w:pStyle w:val="BodyText"/>
        <w:bidi w:val="0"/>
        <w:spacing w:lineRule="auto" w:line="240" w:before="0" w:after="85"/>
        <w:ind w:hanging="0" w:left="0" w:right="0"/>
        <w:jc w:val="both"/>
        <w:rPr>
          <w:rStyle w:val="Fontepargpadro"/>
          <w:color w:val="auto"/>
          <w:sz w:val="18"/>
          <w:szCs w:val="18"/>
        </w:rPr>
      </w:pPr>
      <w:r>
        <w:rPr>
          <w:rFonts w:cs="Arial Narrow" w:ascii="Arial" w:hAnsi="Arial"/>
          <w:sz w:val="20"/>
          <w:szCs w:val="20"/>
        </w:rPr>
      </w:r>
    </w:p>
    <w:tbl>
      <w:tblPr>
        <w:tblW w:w="9075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05"/>
        <w:gridCol w:w="2550"/>
        <w:gridCol w:w="225"/>
        <w:gridCol w:w="1935"/>
        <w:gridCol w:w="1635"/>
        <w:gridCol w:w="1425"/>
      </w:tblGrid>
      <w:tr>
        <w:trPr>
          <w:trHeight w:val="510" w:hRule="atLeast"/>
        </w:trPr>
        <w:tc>
          <w:tcPr>
            <w:tcW w:w="90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  <w:vAlign w:val="center"/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eastAsia="Arial" w:cs="Arial" w:ascii="Arial" w:hAnsi="Arial"/>
                <w:b/>
                <w:bCs/>
                <w:i w:val="false"/>
                <w:iCs w:val="false"/>
                <w:color w:val="auto"/>
                <w:sz w:val="18"/>
                <w:szCs w:val="18"/>
              </w:rPr>
              <w:t xml:space="preserve"> </w:t>
            </w:r>
            <w:r>
              <w:rPr>
                <w:rFonts w:cs="Arial" w:ascii="Arial" w:hAnsi="Arial"/>
                <w:b/>
                <w:bCs/>
                <w:i w:val="false"/>
                <w:iCs w:val="false"/>
                <w:color w:val="auto"/>
                <w:sz w:val="18"/>
                <w:szCs w:val="18"/>
              </w:rPr>
              <w:t xml:space="preserve">DADOS DA EMPRESA </w:t>
            </w:r>
          </w:p>
        </w:tc>
      </w:tr>
      <w:tr>
        <w:trPr/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auto"/>
                <w:sz w:val="18"/>
                <w:szCs w:val="18"/>
              </w:rPr>
              <w:t xml:space="preserve">Razão Social: </w:t>
            </w:r>
          </w:p>
        </w:tc>
        <w:tc>
          <w:tcPr>
            <w:tcW w:w="7770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</w:r>
          </w:p>
        </w:tc>
      </w:tr>
      <w:tr>
        <w:trPr/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auto"/>
                <w:sz w:val="18"/>
                <w:szCs w:val="18"/>
              </w:rPr>
              <w:t>Endereço:</w:t>
            </w:r>
          </w:p>
        </w:tc>
        <w:tc>
          <w:tcPr>
            <w:tcW w:w="6345" w:type="dxa"/>
            <w:gridSpan w:val="4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W w:w="14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auto"/>
                <w:sz w:val="18"/>
                <w:szCs w:val="18"/>
              </w:rPr>
              <w:t>CEP:</w:t>
            </w:r>
          </w:p>
        </w:tc>
      </w:tr>
      <w:tr>
        <w:trPr/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8"/>
                <w:szCs w:val="18"/>
                <w:lang w:val="en-US"/>
              </w:rPr>
              <w:t xml:space="preserve">C.N.P.J.: </w:t>
            </w:r>
          </w:p>
        </w:tc>
        <w:tc>
          <w:tcPr>
            <w:tcW w:w="277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8"/>
                <w:szCs w:val="18"/>
                <w:lang w:val="en-US"/>
              </w:rPr>
              <w:t>I.E.</w:t>
            </w:r>
            <w:r>
              <w:rPr>
                <w:rFonts w:cs="Arial" w:ascii="Arial" w:hAnsi="Arial"/>
                <w:b/>
                <w:bCs/>
                <w:color w:val="auto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06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8"/>
                <w:szCs w:val="18"/>
                <w:lang w:val="en-US"/>
              </w:rPr>
              <w:t>Telefone:</w:t>
            </w:r>
          </w:p>
        </w:tc>
      </w:tr>
      <w:tr>
        <w:trPr>
          <w:trHeight w:val="373" w:hRule="atLeast"/>
        </w:trPr>
        <w:tc>
          <w:tcPr>
            <w:tcW w:w="3855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 w:cs="Arial"/>
                <w:b/>
                <w:bCs/>
                <w:color w:val="auto"/>
                <w:sz w:val="18"/>
                <w:szCs w:val="18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8"/>
                <w:szCs w:val="18"/>
                <w:lang w:val="en-US"/>
              </w:rPr>
              <w:t xml:space="preserve">E-mail institucional - </w:t>
            </w:r>
            <w:r>
              <w:rPr>
                <w:rFonts w:cs="Arial" w:ascii="Arial" w:hAnsi="Arial"/>
                <w:b w:val="false"/>
                <w:bCs w:val="false"/>
                <w:color w:val="auto"/>
                <w:sz w:val="18"/>
                <w:szCs w:val="18"/>
                <w:lang w:val="en-US"/>
              </w:rPr>
              <w:t>para o envio d</w:t>
            </w:r>
            <w:r>
              <w:rPr>
                <w:rFonts w:cs="Arial" w:ascii="Arial" w:hAnsi="Arial"/>
                <w:b w:val="false"/>
                <w:bCs w:val="false"/>
                <w:color w:val="auto"/>
                <w:sz w:val="18"/>
                <w:szCs w:val="18"/>
                <w:lang w:val="en-US"/>
              </w:rPr>
              <w:t>e documentos (Atas/contratos) para assinatura digital</w:t>
            </w:r>
            <w:r>
              <w:rPr>
                <w:rFonts w:cs="Arial" w:ascii="Arial" w:hAnsi="Arial"/>
                <w:b w:val="false"/>
                <w:bCs w:val="false"/>
                <w:color w:val="auto"/>
                <w:sz w:val="18"/>
                <w:szCs w:val="18"/>
                <w:lang w:val="en-US"/>
              </w:rPr>
              <w:t xml:space="preserve">: </w:t>
            </w:r>
          </w:p>
        </w:tc>
        <w:tc>
          <w:tcPr>
            <w:tcW w:w="522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 w:ascii="Arial" w:hAnsi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auto"/>
          <w:sz w:val="22"/>
          <w:szCs w:val="22"/>
        </w:rPr>
      </w:r>
    </w:p>
    <w:tbl>
      <w:tblPr>
        <w:tblW w:w="9075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00"/>
        <w:gridCol w:w="3189"/>
        <w:gridCol w:w="1852"/>
        <w:gridCol w:w="1934"/>
      </w:tblGrid>
      <w:tr>
        <w:trPr>
          <w:trHeight w:val="540" w:hRule="atLeast"/>
        </w:trPr>
        <w:tc>
          <w:tcPr>
            <w:tcW w:w="90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  <w:vAlign w:val="center"/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center"/>
              <w:rPr/>
            </w:pPr>
            <w:r>
              <w:rPr>
                <w:rStyle w:val="Fontepargpadro"/>
                <w:rFonts w:ascii="Arial" w:hAnsi="Arial"/>
                <w:b/>
                <w:bCs/>
                <w:color w:val="auto"/>
                <w:sz w:val="18"/>
                <w:szCs w:val="18"/>
              </w:rPr>
              <w:t xml:space="preserve"> </w:t>
            </w:r>
            <w:r>
              <w:rPr>
                <w:rStyle w:val="Fontepargpadro"/>
                <w:rFonts w:ascii="Arial" w:hAnsi="Arial"/>
                <w:b/>
                <w:bCs/>
                <w:color w:val="auto"/>
                <w:sz w:val="18"/>
                <w:szCs w:val="18"/>
              </w:rPr>
              <w:t>DADOS DO RESPONSÁVEL LEGAL</w:t>
            </w:r>
          </w:p>
        </w:tc>
      </w:tr>
      <w:tr>
        <w:trPr/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</w:rPr>
              <w:t>Nome Completo:</w:t>
            </w:r>
          </w:p>
        </w:tc>
        <w:tc>
          <w:tcPr>
            <w:tcW w:w="6975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</w:rPr>
            </w:r>
          </w:p>
        </w:tc>
      </w:tr>
      <w:tr>
        <w:trPr/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</w:rPr>
              <w:t>Cargo na Empresa:</w:t>
            </w:r>
          </w:p>
        </w:tc>
        <w:tc>
          <w:tcPr>
            <w:tcW w:w="6975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</w:rPr>
            </w:r>
          </w:p>
        </w:tc>
      </w:tr>
      <w:tr>
        <w:trPr/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8"/>
                <w:szCs w:val="18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  <w:lang w:val="en-US"/>
              </w:rPr>
              <w:t>C.P.F.:</w:t>
            </w:r>
          </w:p>
        </w:tc>
        <w:tc>
          <w:tcPr>
            <w:tcW w:w="31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b/>
                <w:bCs/>
                <w:color w:val="auto"/>
                <w:sz w:val="18"/>
                <w:szCs w:val="18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  <w:lang w:val="en-US"/>
              </w:rPr>
            </w:r>
          </w:p>
        </w:tc>
        <w:tc>
          <w:tcPr>
            <w:tcW w:w="18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8"/>
                <w:szCs w:val="18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  <w:lang w:val="en-US"/>
              </w:rPr>
              <w:t>R.G.:</w:t>
            </w:r>
          </w:p>
        </w:tc>
        <w:tc>
          <w:tcPr>
            <w:tcW w:w="19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b/>
                <w:bCs/>
                <w:color w:val="auto"/>
                <w:sz w:val="18"/>
                <w:szCs w:val="18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8"/>
                <w:szCs w:val="18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  <w:lang w:val="en-US"/>
              </w:rPr>
              <w:t>Data Nascimento:</w:t>
            </w:r>
          </w:p>
        </w:tc>
        <w:tc>
          <w:tcPr>
            <w:tcW w:w="318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/>
            </w:pPr>
            <w:r>
              <w:rPr>
                <w:rStyle w:val="Fontepargpadro"/>
                <w:rFonts w:ascii="Arial" w:hAnsi="Arial"/>
                <w:b/>
                <w:bCs/>
                <w:color w:val="auto"/>
                <w:sz w:val="18"/>
                <w:szCs w:val="18"/>
              </w:rPr>
              <w:t xml:space="preserve">                </w:t>
            </w:r>
            <w:r>
              <w:rPr>
                <w:rStyle w:val="Fontepargpadro"/>
                <w:rFonts w:ascii="Arial" w:hAnsi="Arial"/>
                <w:b/>
                <w:bCs/>
                <w:color w:val="auto"/>
                <w:sz w:val="18"/>
                <w:szCs w:val="18"/>
              </w:rPr>
              <w:t>/               /</w:t>
            </w:r>
          </w:p>
        </w:tc>
        <w:tc>
          <w:tcPr>
            <w:tcW w:w="18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8"/>
                <w:szCs w:val="18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  <w:lang w:val="en-US"/>
              </w:rPr>
              <w:t>Telefone/Celular:</w:t>
            </w:r>
          </w:p>
        </w:tc>
        <w:tc>
          <w:tcPr>
            <w:tcW w:w="19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color w:val="auto"/>
                <w:sz w:val="18"/>
                <w:szCs w:val="18"/>
              </w:rPr>
            </w:pPr>
            <w:r>
              <w:rPr>
                <w:rFonts w:ascii="Arial" w:hAnsi="Arial"/>
                <w:color w:val="auto"/>
                <w:sz w:val="18"/>
                <w:szCs w:val="18"/>
              </w:rPr>
              <w:t>(      )</w:t>
            </w:r>
          </w:p>
        </w:tc>
      </w:tr>
      <w:tr>
        <w:trPr/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8"/>
                <w:szCs w:val="18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  <w:lang w:val="en-US"/>
              </w:rPr>
              <w:t>Endereço residencial:</w:t>
            </w:r>
          </w:p>
        </w:tc>
        <w:tc>
          <w:tcPr>
            <w:tcW w:w="6975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b/>
                <w:bCs/>
                <w:color w:val="auto"/>
                <w:sz w:val="18"/>
                <w:szCs w:val="18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right"/>
              <w:rPr>
                <w:rFonts w:ascii="Arial" w:hAnsi="Arial"/>
                <w:b/>
                <w:bCs/>
                <w:color w:val="auto"/>
                <w:sz w:val="18"/>
                <w:szCs w:val="18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  <w:lang w:val="en-US"/>
              </w:rPr>
              <w:t>E-mail pessoal:</w:t>
            </w:r>
          </w:p>
        </w:tc>
        <w:tc>
          <w:tcPr>
            <w:tcW w:w="6975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BodyText"/>
              <w:bidi w:val="0"/>
              <w:snapToGrid w:val="false"/>
              <w:spacing w:lineRule="auto" w:line="240" w:before="0" w:after="0"/>
              <w:ind w:hanging="0" w:left="0" w:right="0"/>
              <w:jc w:val="both"/>
              <w:rPr>
                <w:rFonts w:ascii="Arial" w:hAnsi="Arial"/>
                <w:b/>
                <w:bCs/>
                <w:color w:val="auto"/>
                <w:sz w:val="18"/>
                <w:szCs w:val="18"/>
                <w:lang w:val="en-US"/>
              </w:rPr>
            </w:pPr>
            <w:r>
              <w:rPr>
                <w:rFonts w:ascii="Arial" w:hAnsi="Arial"/>
                <w:b/>
                <w:bCs/>
                <w:color w:val="auto"/>
                <w:sz w:val="18"/>
                <w:szCs w:val="18"/>
                <w:lang w:val="en-US"/>
              </w:rPr>
            </w:r>
          </w:p>
        </w:tc>
      </w:tr>
    </w:tbl>
    <w:p>
      <w:pPr>
        <w:pStyle w:val="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/>
      </w:pPr>
      <w:r>
        <w:rPr>
          <w:rStyle w:val="Fontepargpadro"/>
          <w:rFonts w:eastAsia="Arial"/>
          <w:color w:val="auto"/>
          <w:sz w:val="22"/>
          <w:szCs w:val="22"/>
          <w:lang w:bidi="ar-SA"/>
        </w:rPr>
        <w:t xml:space="preserve">DECLARA </w:t>
      </w:r>
      <w:r>
        <w:rPr>
          <w:rStyle w:val="Fontepargpadro"/>
          <w:rFonts w:eastAsia="Arial"/>
          <w:color w:val="auto"/>
          <w:sz w:val="22"/>
          <w:szCs w:val="22"/>
          <w:lang w:bidi="ar-SA"/>
        </w:rPr>
        <w:t xml:space="preserve">ainda </w:t>
      </w:r>
      <w:r>
        <w:rPr>
          <w:rStyle w:val="Fontepargpadro"/>
          <w:rFonts w:eastAsia="Arial"/>
          <w:color w:val="auto"/>
          <w:sz w:val="22"/>
          <w:szCs w:val="22"/>
          <w:lang w:bidi="ar-SA"/>
        </w:rPr>
        <w:t>sob as penas da Lei:</w:t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Style w:val="Fontepargpadro"/>
          <w:rFonts w:ascii="Arial" w:hAnsi="Arial" w:eastAsia="Arial"/>
          <w:color w:val="auto"/>
          <w:sz w:val="22"/>
          <w:szCs w:val="22"/>
          <w:lang w:bidi="ar-SA"/>
        </w:rPr>
      </w:pPr>
      <w:r>
        <w:rPr/>
      </w:r>
    </w:p>
    <w:p>
      <w:pPr>
        <w:pStyle w:val="LO-Normal"/>
        <w:numPr>
          <w:ilvl w:val="0"/>
          <w:numId w:val="3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Concordar, na íntegra com os termos da Licitação e com todos os documentos dela componentes;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</w:t>
      </w:r>
      <w:r>
        <w:rPr>
          <w:color w:val="auto"/>
          <w:sz w:val="22"/>
          <w:szCs w:val="22"/>
        </w:rPr>
        <w:t>ue inexistem fatos impeditivos para sua habilitação no certame, ciente da obrigatoriedade de declarar ocorrências posteriores;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Que a empresa é idônea e atende a todos os pré-requisitos da Licitação e demais exigências contidas na Lei Federal nº 14.133/2021;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Que para fins do disposto no inciso §1º do art. 63 da Lei Federal nº 14.133/2021, que 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condutas vigentes na data de sua entrega em definitivo;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/>
      </w:pPr>
      <w:r>
        <w:rPr>
          <w:rStyle w:val="Fontepargpadro"/>
          <w:color w:val="auto"/>
          <w:sz w:val="22"/>
          <w:szCs w:val="22"/>
        </w:rPr>
        <w:t xml:space="preserve">que não emprega menor de 18 anos em trabalho noturno, perigoso ou insalubre e não emprega menor de 16 anos, salvo menor, a partir de 14 anos, na condição de aprendiz, nos termos do VI do art. 68 da Lei Federal nº 14.133/2021 </w:t>
      </w:r>
      <w:r>
        <w:rPr>
          <w:rStyle w:val="Fontepargpadro"/>
          <w:color w:val="auto"/>
          <w:sz w:val="22"/>
          <w:szCs w:val="22"/>
        </w:rPr>
        <w:t>e</w:t>
      </w:r>
      <w:r>
        <w:rPr>
          <w:rStyle w:val="Fontepargpadro"/>
          <w:color w:val="auto"/>
          <w:sz w:val="22"/>
          <w:szCs w:val="22"/>
        </w:rPr>
        <w:t xml:space="preserve"> </w:t>
      </w:r>
      <w:r>
        <w:rPr>
          <w:rStyle w:val="Fontepargpadro"/>
          <w:b/>
          <w:bCs/>
          <w:color w:val="auto"/>
          <w:sz w:val="22"/>
          <w:szCs w:val="22"/>
        </w:rPr>
        <w:t>artigo 7°, XXXIII, da Constituição</w:t>
      </w:r>
      <w:r>
        <w:rPr>
          <w:rStyle w:val="Fontepargpadro"/>
          <w:color w:val="auto"/>
          <w:sz w:val="22"/>
          <w:szCs w:val="22"/>
        </w:rPr>
        <w:t>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/>
      </w:pPr>
      <w:r>
        <w:rPr>
          <w:rStyle w:val="Fontepargpadro"/>
          <w:color w:val="auto"/>
          <w:sz w:val="22"/>
          <w:szCs w:val="22"/>
        </w:rPr>
        <w:t xml:space="preserve">que não possui, em sua cadeia produtiva, empregados executando trabalho degradante ou forçado, observando o disposto nos </w:t>
      </w:r>
      <w:r>
        <w:rPr>
          <w:rStyle w:val="Fontepargpadro"/>
          <w:b/>
          <w:bCs/>
          <w:color w:val="auto"/>
          <w:sz w:val="22"/>
          <w:szCs w:val="22"/>
        </w:rPr>
        <w:t>incisos III e IV do art. 1º e no inciso III do art. 5º da Constituição Federal;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Que para fins do disposto no inciso IV do art. 63 da Lei Federal nº 14.133/2021, cumpre as exigências de reserva de cargos para pessoa com deficiência e para reabilitado da Previdência Social, previstas em lei e em outras normas específicas;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</w:t>
      </w:r>
      <w:r>
        <w:rPr>
          <w:color w:val="auto"/>
          <w:sz w:val="22"/>
          <w:szCs w:val="22"/>
        </w:rPr>
        <w:t>ue assume a responsabilidade pelas transações que forem efetuadas na plataforma eletrônica, assumindo como firmes e verdadeiras.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</w:t>
      </w:r>
      <w:r>
        <w:rPr>
          <w:color w:val="auto"/>
          <w:sz w:val="22"/>
          <w:szCs w:val="22"/>
        </w:rPr>
        <w:t>ue cumpre os requisitos para a habilitação definidos no Edital e que a proposta apresentada está em conformidade com as exigências editalícias;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</w:t>
      </w:r>
      <w:r>
        <w:rPr>
          <w:color w:val="auto"/>
          <w:sz w:val="22"/>
          <w:szCs w:val="22"/>
        </w:rPr>
        <w:t>ue os documentos apresentados por meio da plataforma eletrônica são autênticos aos originais;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</w:t>
      </w:r>
      <w:r>
        <w:rPr>
          <w:color w:val="auto"/>
          <w:sz w:val="22"/>
          <w:szCs w:val="22"/>
        </w:rPr>
        <w:t>ue não possui servidor público ou agente político no quadro funcional da empresa licitante.</w:t>
      </w:r>
    </w:p>
    <w:p>
      <w:pPr>
        <w:pStyle w:val="LO-Normal"/>
        <w:numPr>
          <w:ilvl w:val="0"/>
          <w:numId w:val="2"/>
        </w:numPr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Q</w:t>
      </w:r>
      <w:r>
        <w:rPr>
          <w:color w:val="auto"/>
          <w:sz w:val="22"/>
          <w:szCs w:val="22"/>
        </w:rPr>
        <w:t>ue está excluída das vedações constantes do § 4º do art. 3.º da Lei Complementar nº 123, de 14 de dezembro de 2006, alterada pela Lei Complementar nº 147/2014, e § 2º, art. 4º da lei federal 14.133/2021, cujos termos declara conhecer na íntegra, estando apta, portanto, a exercer o direito da preferência como critério de desempate no procedimento licitatório deste Pregão Eletrônico, realizado pela Prefeitura de Jaboticabal/SP, bem como desfrutar dos benefícios previstos em Lei.</w:t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ENQUADRAMENTO ME/EPP</w:t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6"/>
          <w:szCs w:val="26"/>
        </w:rPr>
        <w:t>[   ]</w:t>
      </w:r>
      <w:r>
        <w:rPr>
          <w:color w:val="auto"/>
          <w:sz w:val="22"/>
          <w:szCs w:val="22"/>
        </w:rPr>
        <w:t xml:space="preserve"> Que está enquadrada como ME/EPP </w:t>
      </w:r>
      <w:r>
        <w:rPr>
          <w:color w:val="auto"/>
          <w:sz w:val="22"/>
          <w:szCs w:val="22"/>
        </w:rPr>
        <w:t xml:space="preserve">e excluída das vedações constantes do § 4º do art. 3.º da Lei Complementar nº 123, de 14 de dezembro de 2006, alterada pela Lei Complementar nº 147/2014, e § 2º, art. 4º da lei federal 14.133/2021, cujos termos declara conhecer na íntegra, </w:t>
      </w:r>
      <w:r>
        <w:rPr>
          <w:color w:val="auto"/>
          <w:sz w:val="22"/>
          <w:szCs w:val="22"/>
        </w:rPr>
        <w:t>estando apta a usufruir dos benefícios concedidos pel</w:t>
      </w:r>
      <w:r>
        <w:rPr>
          <w:color w:val="auto"/>
          <w:sz w:val="22"/>
          <w:szCs w:val="22"/>
        </w:rPr>
        <w:t>a</w:t>
      </w:r>
      <w:r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referida Lei Complementar</w:t>
      </w:r>
      <w:r>
        <w:rPr>
          <w:color w:val="auto"/>
          <w:sz w:val="22"/>
          <w:szCs w:val="22"/>
        </w:rPr>
        <w:t xml:space="preserve">, </w:t>
      </w:r>
      <w:r>
        <w:rPr>
          <w:color w:val="auto"/>
          <w:sz w:val="22"/>
          <w:szCs w:val="22"/>
        </w:rPr>
        <w:t>com relação à participação em licitações públicas</w:t>
      </w:r>
      <w:r>
        <w:rPr>
          <w:color w:val="auto"/>
          <w:sz w:val="22"/>
          <w:szCs w:val="22"/>
        </w:rPr>
        <w:t>.</w:t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6"/>
          <w:szCs w:val="26"/>
        </w:rPr>
        <w:t>[   ]</w:t>
      </w:r>
      <w:r>
        <w:rPr>
          <w:color w:val="auto"/>
          <w:sz w:val="22"/>
          <w:szCs w:val="22"/>
        </w:rPr>
        <w:t xml:space="preserve"> Que </w:t>
      </w:r>
      <w:r>
        <w:rPr>
          <w:color w:val="auto"/>
          <w:sz w:val="22"/>
          <w:szCs w:val="22"/>
        </w:rPr>
        <w:t xml:space="preserve">NÃO ESTÁ APTA a </w:t>
      </w:r>
      <w:r>
        <w:rPr>
          <w:color w:val="auto"/>
          <w:sz w:val="22"/>
          <w:szCs w:val="22"/>
        </w:rPr>
        <w:t>usufruir dos benefícios concedidos pel</w:t>
      </w:r>
      <w:r>
        <w:rPr>
          <w:color w:val="auto"/>
          <w:sz w:val="22"/>
          <w:szCs w:val="22"/>
        </w:rPr>
        <w:t>a</w:t>
      </w:r>
      <w:r>
        <w:rPr>
          <w:color w:val="auto"/>
          <w:sz w:val="22"/>
          <w:szCs w:val="22"/>
        </w:rPr>
        <w:t xml:space="preserve"> Lei Complementar Federal nº 123/06 e suas alterações, </w:t>
      </w:r>
      <w:r>
        <w:rPr>
          <w:color w:val="auto"/>
          <w:sz w:val="22"/>
          <w:szCs w:val="22"/>
        </w:rPr>
        <w:t xml:space="preserve">com relação à participação em licitações públicas, </w:t>
      </w:r>
      <w:r>
        <w:rPr>
          <w:color w:val="auto"/>
          <w:sz w:val="22"/>
          <w:szCs w:val="22"/>
        </w:rPr>
        <w:t xml:space="preserve">por não estar enquadrada como ME/EPP </w:t>
      </w:r>
      <w:r>
        <w:rPr>
          <w:color w:val="auto"/>
          <w:sz w:val="22"/>
          <w:szCs w:val="22"/>
        </w:rPr>
        <w:t>no ano corrente</w:t>
      </w:r>
      <w:r>
        <w:rPr>
          <w:color w:val="auto"/>
          <w:sz w:val="22"/>
          <w:szCs w:val="22"/>
        </w:rPr>
        <w:t>.</w:t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ab/>
        <w:t>Por ser verdade assina a presente.</w:t>
      </w:r>
    </w:p>
    <w:p>
      <w:pPr>
        <w:pStyle w:val="LO-Normal"/>
        <w:bidi w:val="0"/>
        <w:spacing w:lineRule="auto" w:line="240" w:before="0" w:after="0"/>
        <w:ind w:hanging="0" w:left="0" w:right="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center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center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Local e data.</w:t>
      </w:r>
    </w:p>
    <w:p>
      <w:pPr>
        <w:pStyle w:val="LO-Normal"/>
        <w:bidi w:val="0"/>
        <w:spacing w:lineRule="auto" w:line="240" w:before="0" w:after="0"/>
        <w:ind w:hanging="0" w:left="0" w:right="0"/>
        <w:jc w:val="center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center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LO-Normal"/>
        <w:bidi w:val="0"/>
        <w:spacing w:lineRule="auto" w:line="240" w:before="0" w:after="0"/>
        <w:ind w:hanging="0" w:left="0" w:right="0"/>
        <w:jc w:val="center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BodyText"/>
        <w:bidi w:val="0"/>
        <w:spacing w:lineRule="auto" w:line="240" w:before="0" w:after="0"/>
        <w:ind w:hanging="0" w:left="0" w:right="0"/>
        <w:jc w:val="center"/>
        <w:rPr/>
      </w:pPr>
      <w:r>
        <w:rPr>
          <w:rStyle w:val="Fontepargpadro"/>
          <w:rFonts w:ascii="Arial" w:hAnsi="Arial"/>
          <w:bCs/>
          <w:color w:val="auto"/>
          <w:sz w:val="22"/>
          <w:szCs w:val="22"/>
        </w:rPr>
        <w:t>_________________________________</w:t>
      </w:r>
    </w:p>
    <w:p>
      <w:pPr>
        <w:pStyle w:val="Normal"/>
        <w:bidi w:val="0"/>
        <w:spacing w:lineRule="auto" w:line="240" w:before="0" w:after="0"/>
        <w:ind w:hanging="0" w:left="0" w:right="0"/>
        <w:jc w:val="center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cs="Arial" w:ascii="Arial" w:hAnsi="Arial"/>
          <w:bCs/>
          <w:color w:val="auto"/>
          <w:sz w:val="22"/>
          <w:szCs w:val="22"/>
        </w:rPr>
        <w:t>(Assinatura, RG e CPF do declarante)</w:t>
      </w:r>
    </w:p>
    <w:p>
      <w:pPr>
        <w:pStyle w:val="BodyText"/>
        <w:bidi w:val="0"/>
        <w:spacing w:lineRule="auto" w:line="240" w:before="0" w:after="85"/>
        <w:ind w:hanging="0" w:left="0" w:right="0"/>
        <w:jc w:val="center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cs="Arial" w:ascii="Arial" w:hAnsi="Arial"/>
          <w:bCs/>
          <w:color w:val="auto"/>
          <w:sz w:val="22"/>
          <w:szCs w:val="22"/>
        </w:rPr>
        <w:t>Representante Legal</w:t>
      </w:r>
    </w:p>
    <w:sectPr>
      <w:type w:val="nextPage"/>
      <w:pgSz w:w="11906" w:h="16838"/>
      <w:pgMar w:left="1701" w:right="1134" w:gutter="0" w:header="0" w:top="405" w:footer="0" w:bottom="315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swiss"/>
    <w:pitch w:val="variable"/>
  </w:font>
  <w:font w:name="OpenSymbol">
    <w:altName w:val="Arial Unicode MS"/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pStyle w:val="Heading2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lowerLetter"/>
      <w:suff w:val="space"/>
      <w:lvlText w:val="%1)"/>
      <w:lvlJc w:val="left"/>
      <w:pPr>
        <w:tabs>
          <w:tab w:val="num" w:pos="0"/>
        </w:tabs>
        <w:ind w:left="0" w:hanging="0"/>
      </w:pPr>
      <w:rPr>
        <w:rFonts w:ascii="Arial" w:hAnsi="Arial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rFonts w:ascii="OpenSymbol;Arial Unicode MS" w:hAnsi="OpenSymbol;Arial Unicode MS" w:cs="OpenSymbol;Arial Unicode M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rFonts w:ascii="OpenSymbol;Arial Unicode MS" w:hAnsi="OpenSymbol;Arial Unicode MS" w:cs="OpenSymbol;Arial Unicode MS"/>
      </w:r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0"/>
  <w:compat>
    <w:adjustLineHeightInTable/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jc w:val="center"/>
      <w:outlineLvl w:val="1"/>
    </w:pPr>
    <w:rPr>
      <w:rFonts w:ascii="Arial" w:hAnsi="Arial"/>
      <w:b/>
      <w:sz w:val="28"/>
    </w:rPr>
  </w:style>
  <w:style w:type="character" w:styleId="Fontepargpadro">
    <w:name w:val="Fonte parág. padrão"/>
    <w:qFormat/>
    <w:rPr/>
  </w:style>
  <w:style w:type="character" w:styleId="WWCharLFO8LVL1">
    <w:name w:val="WW_CharLFO8LVL1"/>
    <w:qFormat/>
    <w:rPr>
      <w:rFonts w:ascii="Arial" w:hAnsi="Arial"/>
      <w:b/>
      <w:bCs/>
      <w:sz w:val="20"/>
      <w:szCs w:val="20"/>
    </w:rPr>
  </w:style>
  <w:style w:type="character" w:styleId="WWCharLFO8LVL2">
    <w:name w:val="WW_CharLFO8LVL2"/>
    <w:qFormat/>
    <w:rPr>
      <w:rFonts w:ascii="OpenSymbol;Arial Unicode MS" w:hAnsi="OpenSymbol;Arial Unicode MS" w:cs="OpenSymbol;Arial Unicode MS"/>
    </w:rPr>
  </w:style>
  <w:style w:type="character" w:styleId="WWCharLFO8LVL3">
    <w:name w:val="WW_CharLFO8LVL3"/>
    <w:qFormat/>
    <w:rPr>
      <w:rFonts w:ascii="OpenSymbol;Arial Unicode MS" w:hAnsi="OpenSymbol;Arial Unicode MS" w:cs="OpenSymbol;Arial Unicode MS"/>
    </w:rPr>
  </w:style>
  <w:style w:type="character" w:styleId="WWCharLFO8LVL4">
    <w:name w:val="WW_CharLFO8LVL4"/>
    <w:qFormat/>
    <w:rPr>
      <w:rFonts w:ascii="OpenSymbol;Arial Unicode MS" w:hAnsi="OpenSymbol;Arial Unicode MS" w:cs="OpenSymbol;Arial Unicode MS"/>
    </w:rPr>
  </w:style>
  <w:style w:type="character" w:styleId="WWCharLFO8LVL5">
    <w:name w:val="WW_CharLFO8LVL5"/>
    <w:qFormat/>
    <w:rPr>
      <w:rFonts w:ascii="OpenSymbol;Arial Unicode MS" w:hAnsi="OpenSymbol;Arial Unicode MS" w:cs="OpenSymbol;Arial Unicode MS"/>
    </w:rPr>
  </w:style>
  <w:style w:type="character" w:styleId="WWCharLFO8LVL6">
    <w:name w:val="WW_CharLFO8LVL6"/>
    <w:qFormat/>
    <w:rPr>
      <w:rFonts w:ascii="OpenSymbol;Arial Unicode MS" w:hAnsi="OpenSymbol;Arial Unicode MS" w:cs="OpenSymbol;Arial Unicode MS"/>
    </w:rPr>
  </w:style>
  <w:style w:type="character" w:styleId="WWCharLFO8LVL7">
    <w:name w:val="WW_CharLFO8LVL7"/>
    <w:qFormat/>
    <w:rPr>
      <w:rFonts w:ascii="OpenSymbol;Arial Unicode MS" w:hAnsi="OpenSymbol;Arial Unicode MS" w:cs="OpenSymbol;Arial Unicode MS"/>
    </w:rPr>
  </w:style>
  <w:style w:type="character" w:styleId="WWCharLFO8LVL8">
    <w:name w:val="WW_CharLFO8LVL8"/>
    <w:qFormat/>
    <w:rPr>
      <w:rFonts w:ascii="OpenSymbol;Arial Unicode MS" w:hAnsi="OpenSymbol;Arial Unicode MS" w:cs="OpenSymbol;Arial Unicode MS"/>
    </w:rPr>
  </w:style>
  <w:style w:type="character" w:styleId="WWCharLFO8LVL9">
    <w:name w:val="WW_CharLFO8LVL9"/>
    <w:qFormat/>
    <w:rPr>
      <w:rFonts w:ascii="OpenSymbol;Arial Unicode MS" w:hAnsi="OpenSymbol;Arial Unicode MS" w:cs="OpenSymbol;Arial Unicode MS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ntedodatabela">
    <w:name w:val="Conteúdo da tabela"/>
    <w:basedOn w:val="Normal"/>
    <w:qFormat/>
    <w:pPr>
      <w:suppressLineNumbers/>
      <w:suppressAutoHyphens w:val="true"/>
    </w:pPr>
    <w:rPr/>
  </w:style>
  <w:style w:type="paragraph" w:styleId="WW-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Ttulodetabela">
    <w:name w:val="Título de tabela"/>
    <w:basedOn w:val="Contedodatabela"/>
    <w:qFormat/>
    <w:pPr>
      <w:suppressAutoHyphens w:val="true"/>
      <w:jc w:val="center"/>
    </w:pPr>
    <w:rPr>
      <w:b/>
      <w:bCs/>
    </w:rPr>
  </w:style>
  <w:style w:type="paragraph" w:styleId="Contedodetabela">
    <w:name w:val="Conteúdo de tabela"/>
    <w:basedOn w:val="Normal"/>
    <w:qFormat/>
    <w:pPr>
      <w:suppressLineNumbers/>
      <w:suppressAutoHyphens w:val="true"/>
    </w:pPr>
    <w:rPr/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9"/>
        <w:tab w:val="center" w:pos="4419" w:leader="none"/>
        <w:tab w:val="right" w:pos="8838" w:leader="none"/>
      </w:tabs>
      <w:suppressAutoHyphens w:val="true"/>
    </w:pPr>
    <w:rPr>
      <w:rFonts w:ascii="Arial" w:hAnsi="Arial" w:eastAsia="Arial" w:cs="Arial"/>
      <w:sz w:val="22"/>
    </w:rPr>
  </w:style>
  <w:style w:type="paragraph" w:styleId="Footer">
    <w:name w:val="footer"/>
    <w:basedOn w:val="Normal"/>
    <w:pPr>
      <w:tabs>
        <w:tab w:val="clear" w:pos="709"/>
        <w:tab w:val="center" w:pos="4419" w:leader="none"/>
        <w:tab w:val="right" w:pos="8838" w:leader="none"/>
      </w:tabs>
      <w:suppressAutoHyphens w:val="true"/>
    </w:pPr>
    <w:rPr/>
  </w:style>
  <w:style w:type="paragraph" w:styleId="LO-Normal">
    <w:name w:val="LO-Normal"/>
    <w:qFormat/>
    <w:pPr>
      <w:widowControl/>
      <w:suppressAutoHyphens w:val="true"/>
      <w:kinsoku w:val="true"/>
      <w:overflowPunct w:val="true"/>
      <w:autoSpaceDE w:val="false"/>
      <w:bidi w:val="0"/>
    </w:pPr>
    <w:rPr>
      <w:rFonts w:ascii="Arial" w:hAnsi="Arial" w:eastAsia="Arial" w:cs="Arial"/>
      <w:color w:val="000000"/>
      <w:kern w:val="2"/>
      <w:sz w:val="24"/>
      <w:szCs w:val="24"/>
      <w:lang w:bidi="ar-SA" w:val="pt-BR" w:eastAsia="zh-CN"/>
    </w:rPr>
  </w:style>
  <w:style w:type="numbering" w:styleId="WW8Num6">
    <w:name w:val="WW8Num6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LibreOffice/26.8.0.3$Windows_X86_64 LibreOffice_project/bce0998afefdbc355585ca324285661a2170ba77</Application>
  <AppVersion>15.0000</AppVersion>
  <Pages>5</Pages>
  <Words>1049</Words>
  <Characters>5615</Characters>
  <CharactersWithSpaces>6615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2026-10-20T15:18:12Z</dcterms:created>
  <dc:creator/>
  <dc:description/>
  <dc:language>pt-BR</dc:language>
  <cp:lastModifiedBy/>
  <dcterms:modified xsi:type="dcterms:W3CDTF">2026-10-20T15:19:10Z</dcterms:modified>
  <cp:revision>1</cp:revision>
  <dc:subject/>
  <dc:title/>
</cp:coreProperties>
</file>