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2E5B" w:rsidR="00CF339F" w:rsidP="00CF339F" w:rsidRDefault="006F3F2F" w14:paraId="4B1A254C" w14:textId="7A1EFF1B">
      <w:pPr>
        <w:pStyle w:val="Corpodetexto"/>
        <w:spacing w:before="51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DOCUMENTO DE FORMALIZAÇÃO DE DEMANDA (DFD)</w:t>
      </w:r>
    </w:p>
    <w:p w:rsidRPr="00D22E5B" w:rsidR="001843AB" w:rsidP="001843AB" w:rsidRDefault="001843AB" w14:paraId="24D5DFDD" w14:textId="729D0EE7">
      <w:pPr>
        <w:pStyle w:val="Corpodetexto"/>
        <w:spacing w:before="51" w:line="276" w:lineRule="auto"/>
        <w:jc w:val="center"/>
        <w:rPr>
          <w:rFonts w:ascii="Calibri" w:hAnsi="Calibri" w:cs="Calibri"/>
          <w:sz w:val="24"/>
          <w:szCs w:val="24"/>
        </w:rPr>
      </w:pPr>
      <w:r w:rsidRPr="00D22E5B">
        <w:rPr>
          <w:rFonts w:ascii="Calibri" w:hAnsi="Calibri" w:cs="Calibri"/>
          <w:sz w:val="24"/>
          <w:szCs w:val="24"/>
        </w:rPr>
        <w:t>(</w:t>
      </w:r>
      <w:r w:rsidR="007174A2">
        <w:rPr>
          <w:rFonts w:ascii="Calibri" w:hAnsi="Calibri" w:cs="Calibri"/>
          <w:sz w:val="24"/>
          <w:szCs w:val="24"/>
        </w:rPr>
        <w:t>Inexigibilidade</w:t>
      </w:r>
      <w:r w:rsidR="00C80887">
        <w:rPr>
          <w:rFonts w:ascii="Calibri" w:hAnsi="Calibri" w:cs="Calibri"/>
          <w:sz w:val="24"/>
          <w:szCs w:val="24"/>
        </w:rPr>
        <w:t xml:space="preserve"> -</w:t>
      </w:r>
      <w:r w:rsidR="00686BBA">
        <w:rPr>
          <w:rFonts w:ascii="Calibri" w:hAnsi="Calibri" w:cs="Calibri"/>
          <w:sz w:val="24"/>
          <w:szCs w:val="24"/>
        </w:rPr>
        <w:t xml:space="preserve"> </w:t>
      </w:r>
      <w:r w:rsidRPr="00D22E5B">
        <w:rPr>
          <w:rFonts w:ascii="Calibri" w:hAnsi="Calibri" w:cs="Calibri"/>
          <w:sz w:val="24"/>
          <w:szCs w:val="24"/>
        </w:rPr>
        <w:t xml:space="preserve">Lei </w:t>
      </w:r>
      <w:r w:rsidR="00E96D0E">
        <w:rPr>
          <w:rFonts w:ascii="Calibri" w:hAnsi="Calibri" w:cs="Calibri"/>
          <w:sz w:val="24"/>
          <w:szCs w:val="24"/>
        </w:rPr>
        <w:t xml:space="preserve">nº </w:t>
      </w:r>
      <w:r w:rsidRPr="00D22E5B">
        <w:rPr>
          <w:rFonts w:ascii="Calibri" w:hAnsi="Calibri" w:cs="Calibri"/>
          <w:sz w:val="24"/>
          <w:szCs w:val="24"/>
        </w:rPr>
        <w:t>14.133/2021)</w:t>
      </w:r>
    </w:p>
    <w:p w:rsidR="006F3F2F" w:rsidP="001843AB" w:rsidRDefault="006F3F2F" w14:paraId="33B06A34" w14:textId="77777777">
      <w:pPr>
        <w:pStyle w:val="Corpodetexto"/>
        <w:spacing w:before="51" w:line="276" w:lineRule="auto"/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eladeGrade1Clara-nfase2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CF779D" w:rsidTr="464A5E32" w14:paraId="51BA12F9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Mar/>
          </w:tcPr>
          <w:p w:rsidR="00CF779D" w:rsidP="001843AB" w:rsidRDefault="00CF779D" w14:paraId="1FC09109" w14:textId="7CCBDBAC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D22E5B">
              <w:rPr>
                <w:rFonts w:ascii="Calibri" w:hAnsi="Calibri" w:cs="Calibri"/>
                <w:sz w:val="24"/>
                <w:szCs w:val="24"/>
              </w:rPr>
              <w:t>Processo CPA nº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4" w:type="dxa"/>
            <w:tcMar/>
          </w:tcPr>
          <w:p w:rsidR="00CF779D" w:rsidP="002761F9" w:rsidRDefault="566CE43B" w14:paraId="3988D758" w14:textId="342F3455">
            <w:pPr>
              <w:pStyle w:val="Corpodetexto"/>
              <w:spacing w:before="51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464A5E32" w:rsidR="566CE43B">
              <w:rPr>
                <w:rFonts w:ascii="Calibri" w:hAnsi="Calibri" w:cs="Calibri"/>
                <w:sz w:val="24"/>
                <w:szCs w:val="24"/>
              </w:rPr>
              <w:t>202</w:t>
            </w:r>
            <w:r w:rsidRPr="464A5E32" w:rsidR="35D5A73A">
              <w:rPr>
                <w:rFonts w:ascii="Calibri" w:hAnsi="Calibri" w:cs="Calibri"/>
                <w:sz w:val="24"/>
                <w:szCs w:val="24"/>
              </w:rPr>
              <w:t>5</w:t>
            </w:r>
            <w:r w:rsidRPr="464A5E32" w:rsidR="4AF829BD">
              <w:rPr>
                <w:rFonts w:ascii="Calibri" w:hAnsi="Calibri" w:cs="Calibri"/>
                <w:sz w:val="24"/>
                <w:szCs w:val="24"/>
              </w:rPr>
              <w:t>/000</w:t>
            </w:r>
            <w:r w:rsidRPr="464A5E32" w:rsidR="4C456D0F">
              <w:rPr>
                <w:rFonts w:ascii="Calibri" w:hAnsi="Calibri" w:cs="Calibri"/>
                <w:sz w:val="24"/>
                <w:szCs w:val="24"/>
              </w:rPr>
              <w:t>37743</w:t>
            </w:r>
            <w:r w:rsidRPr="464A5E32" w:rsidR="6069AA10">
              <w:rPr>
                <w:rFonts w:ascii="Calibri" w:hAnsi="Calibri" w:cs="Calibri"/>
                <w:sz w:val="24"/>
                <w:szCs w:val="24"/>
              </w:rPr>
              <w:t xml:space="preserve">               </w:t>
            </w:r>
            <w:r w:rsidRPr="464A5E32" w:rsidR="41174783">
              <w:rPr>
                <w:rFonts w:ascii="Calibri" w:hAnsi="Calibri" w:cs="Calibri"/>
                <w:sz w:val="24"/>
                <w:szCs w:val="24"/>
              </w:rPr>
              <w:t>PCA 1201</w:t>
            </w:r>
            <w:r w:rsidRPr="464A5E32" w:rsidR="7BE26C80">
              <w:rPr>
                <w:rFonts w:ascii="Calibri" w:hAnsi="Calibri" w:cs="Calibri"/>
                <w:sz w:val="24"/>
                <w:szCs w:val="24"/>
              </w:rPr>
              <w:t>/2025</w:t>
            </w:r>
            <w:r w:rsidRPr="464A5E32" w:rsidR="6069AA10">
              <w:rPr>
                <w:rFonts w:ascii="Calibri" w:hAnsi="Calibri" w:cs="Calibri"/>
                <w:sz w:val="24"/>
                <w:szCs w:val="24"/>
              </w:rPr>
              <w:t xml:space="preserve">           </w:t>
            </w:r>
          </w:p>
        </w:tc>
      </w:tr>
      <w:tr w:rsidR="00CF779D" w:rsidTr="464A5E32" w14:paraId="553C1B62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Mar/>
          </w:tcPr>
          <w:p w:rsidR="00CF779D" w:rsidP="002761F9" w:rsidRDefault="002761F9" w14:paraId="6A76C9A6" w14:textId="085535A2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 w:rsidRPr="00D91A3E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Unidade Requisitante: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4" w:type="dxa"/>
            <w:tcMar/>
          </w:tcPr>
          <w:p w:rsidR="00CF779D" w:rsidP="001843AB" w:rsidRDefault="6E380A6A" w14:paraId="6A22D46C" w14:textId="7F9AAE44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8D107EF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Pr="68D107EF" w:rsidR="4675AA0D">
              <w:rPr>
                <w:rFonts w:ascii="Calibri" w:hAnsi="Calibri" w:cs="Calibri"/>
                <w:b/>
                <w:bCs/>
                <w:sz w:val="24"/>
                <w:szCs w:val="24"/>
              </w:rPr>
              <w:t>A</w:t>
            </w:r>
            <w:r w:rsidRPr="68D107EF">
              <w:rPr>
                <w:rFonts w:ascii="Calibri" w:hAnsi="Calibri" w:cs="Calibri"/>
                <w:b/>
                <w:bCs/>
                <w:sz w:val="24"/>
                <w:szCs w:val="24"/>
              </w:rPr>
              <w:t>AB 5</w:t>
            </w:r>
          </w:p>
        </w:tc>
      </w:tr>
      <w:tr w:rsidR="00CF779D" w:rsidTr="464A5E32" w14:paraId="0B292BB4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Mar/>
          </w:tcPr>
          <w:p w:rsidR="00CF779D" w:rsidP="002761F9" w:rsidRDefault="002761F9" w14:paraId="7DF36ADF" w14:textId="719A663B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Responsável</w:t>
            </w:r>
            <w:r w:rsidR="00C80887"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(eis)</w:t>
            </w: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4" w:type="dxa"/>
            <w:tcMar/>
          </w:tcPr>
          <w:p w:rsidR="00CF779D" w:rsidP="68D107EF" w:rsidRDefault="5A98A385" w14:paraId="7E57D8E8" w14:textId="7EE60970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68D107EF">
              <w:rPr>
                <w:rFonts w:asciiTheme="minorHAnsi" w:hAnsiTheme="minorHAnsi" w:eastAsiaTheme="minorEastAsia" w:cstheme="minorBidi"/>
                <w:sz w:val="24"/>
                <w:szCs w:val="24"/>
              </w:rPr>
              <w:t>Viviane Aparecida de Almeida</w:t>
            </w:r>
            <w:r w:rsidR="00CF779D">
              <w:br/>
            </w:r>
            <w:r w:rsidRPr="68D107EF">
              <w:rPr>
                <w:rFonts w:asciiTheme="minorHAnsi" w:hAnsiTheme="minorHAnsi" w:eastAsiaTheme="minorEastAsia" w:cstheme="minorBidi"/>
                <w:sz w:val="24"/>
                <w:szCs w:val="24"/>
              </w:rPr>
              <w:t xml:space="preserve">SAAB 5.2.1 – Serviço de Contratos de Prestação de </w:t>
            </w:r>
            <w:r w:rsidR="00CF779D">
              <w:br/>
            </w:r>
            <w:r w:rsidRPr="68D107EF">
              <w:rPr>
                <w:rFonts w:asciiTheme="minorHAnsi" w:hAnsiTheme="minorHAnsi" w:eastAsiaTheme="minorEastAsia" w:cstheme="minorBidi"/>
                <w:sz w:val="24"/>
                <w:szCs w:val="24"/>
              </w:rPr>
              <w:t>Mão de Obra</w:t>
            </w:r>
          </w:p>
        </w:tc>
      </w:tr>
      <w:tr w:rsidR="002E2D61" w:rsidTr="464A5E32" w14:paraId="1AC05B0B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Mar/>
            <w:vAlign w:val="center"/>
          </w:tcPr>
          <w:p w:rsidR="002E2D61" w:rsidP="00154844" w:rsidRDefault="002E2D61" w14:paraId="5262463A" w14:textId="77777777">
            <w:pPr>
              <w:pStyle w:val="Corpodetexto"/>
              <w:spacing w:before="51" w:line="276" w:lineRule="auto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Data prevista de início: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664" w:type="dxa"/>
            <w:tcMar/>
            <w:vAlign w:val="center"/>
          </w:tcPr>
          <w:p w:rsidRPr="00EE1808" w:rsidR="002E2D61" w:rsidP="464A5E32" w:rsidRDefault="006911B5" w14:paraId="1F2CF504" w14:textId="092DDE5C">
            <w:pPr>
              <w:pStyle w:val="Corpodetexto"/>
              <w:spacing w:before="51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464A5E32" w:rsidR="501E4C3C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01</w:t>
            </w:r>
            <w:r w:rsidRPr="464A5E32" w:rsidR="006911B5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/</w:t>
            </w:r>
            <w:r w:rsidRPr="464A5E32" w:rsidR="035677F1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10</w:t>
            </w:r>
            <w:r w:rsidRPr="464A5E32" w:rsidR="0484162E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/202</w:t>
            </w:r>
            <w:r w:rsidRPr="464A5E32" w:rsidR="0FB9F21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5</w:t>
            </w:r>
          </w:p>
        </w:tc>
      </w:tr>
    </w:tbl>
    <w:p w:rsidR="00D40103" w:rsidP="00E93F13" w:rsidRDefault="379FFF91" w14:paraId="222457B4" w14:textId="4EE453B6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OBJETO</w:t>
      </w:r>
    </w:p>
    <w:p w:rsidR="21E7C501" w:rsidP="68D107EF" w:rsidRDefault="006911B5" w14:paraId="65DCD108" w14:textId="1A25CD70">
      <w:pPr>
        <w:pStyle w:val="Corpodetexto"/>
        <w:spacing w:before="120" w:after="120" w:line="276" w:lineRule="auto"/>
        <w:ind w:left="425" w:right="170"/>
        <w:jc w:val="both"/>
      </w:pP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Assinatura da ferramenta de consulta e pesquisa ZÊNITE FÁCIL para uso de diversos setores do Tribunal de Justiça do Estado de São Paulo.</w:t>
      </w:r>
      <w:r>
        <w:rPr>
          <w:rStyle w:val="eop"/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</w:p>
    <w:p w:rsidRPr="00AE75CE" w:rsidR="00BD2C59" w:rsidP="00E93F13" w:rsidRDefault="7B705446" w14:paraId="6A9DCBDA" w14:textId="6E3A36D5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JUSTIFICATIVA</w:t>
      </w:r>
      <w:r w:rsidRPr="68D107EF" w:rsidR="48C07EF9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 DA CONTRATAÇÃO</w:t>
      </w:r>
    </w:p>
    <w:p w:rsidRPr="006911B5" w:rsidR="006911B5" w:rsidP="464A5E32" w:rsidRDefault="006911B5" w14:paraId="0272EFC3" w14:textId="4AF97D60">
      <w:pPr>
        <w:pStyle w:val="paragraph"/>
        <w:spacing w:before="0" w:beforeAutospacing="off" w:after="0" w:afterAutospacing="off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 w:rsid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O exercício da competência do</w:t>
      </w:r>
      <w:r w:rsidRPr="006911B5" w:rsidR="0E801B70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(a)</w:t>
      </w:r>
      <w:r w:rsidRPr="006911B5" w:rsid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 xml:space="preserve"> profissional da área de compras públicas e suas diversas fases de atuação demanda atualização constante de conhecimento. A tomada de decisões na Administração Pública exige uma avaliação criteriosa e representa responsabilidade para os que são investidos dessa competência.</w:t>
      </w:r>
      <w:r w:rsidRPr="006911B5" w:rsid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006911B5" w:rsidRDefault="006911B5" w14:paraId="0E64C949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5BE729C4" w:rsidRDefault="006911B5" w14:paraId="4B8AA6E6" w14:textId="5CF12612">
      <w:pPr>
        <w:pStyle w:val="paragraph"/>
        <w:spacing w:before="0" w:beforeAutospacing="0" w:after="0" w:afterAutospacing="0"/>
        <w:ind w:left="426" w:right="120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 xml:space="preserve">O portal Zênite Fácil se presta à pesquisa de textos doutrinários, de legislação e de precedentes de </w:t>
      </w:r>
      <w:r w:rsidRPr="006911B5" w:rsidR="7A666620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T</w:t>
      </w: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ribunais de Contas, na área de licitações e contratos administrativos.</w:t>
      </w: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006911B5" w:rsidRDefault="006911B5" w14:paraId="2131AAEF" w14:textId="77777777">
      <w:pPr>
        <w:pStyle w:val="paragraph"/>
        <w:spacing w:before="0" w:beforeAutospacing="0" w:after="0" w:afterAutospacing="0"/>
        <w:ind w:left="426" w:right="120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006911B5" w:rsidRDefault="006911B5" w14:paraId="09776373" w14:textId="77777777">
      <w:pPr>
        <w:pStyle w:val="paragraph"/>
        <w:spacing w:before="0" w:beforeAutospacing="0" w:after="0" w:afterAutospacing="0"/>
        <w:ind w:left="426" w:right="120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As diversas Diretorias desta SAAB realizam todo o trabalho inicial de enquadramento da modalidade de licitação ou a indicação pela contratação direta por dispensa ou inexigibilidade. Esse mister só é possível através de pesquisa daqueles citados textos de doutrina e precedentes das Cortes de Contas, haja vista a dinâmica da matéria que invariavelmente sofre alterações.</w:t>
      </w: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006911B5" w:rsidRDefault="006911B5" w14:paraId="442EF756" w14:textId="77777777">
      <w:pPr>
        <w:pStyle w:val="paragraph"/>
        <w:spacing w:before="0" w:beforeAutospacing="0" w:after="0" w:afterAutospacing="0"/>
        <w:ind w:left="426" w:right="120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6911B5" w:rsidR="006911B5" w:rsidP="006911B5" w:rsidRDefault="006911B5" w14:paraId="0C5ACC3D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Assim, a contratação dos serviços de uma empresa especializada, criada com a missão de servir de suporte técnico à Administração Pública, na área de licitações e contratos administrativos, assim como a todos os setores envolvidos nos processos, apresenta-se como uma solução viável para auxiliar nas necessidades indicadas acima.</w:t>
      </w:r>
      <w:r w:rsidRPr="006911B5">
        <w:rPr>
          <w:rStyle w:val="normaltextrun"/>
          <w:rFonts w:eastAsia="Arial"/>
          <w:color w:val="000000"/>
          <w:shd w:val="clear" w:color="auto" w:fill="FFFFFF"/>
          <w:lang w:val="pt-PT" w:eastAsia="en-US"/>
        </w:rPr>
        <w:t> </w:t>
      </w:r>
    </w:p>
    <w:p w:rsidRPr="007A1B08" w:rsidR="007A1B08" w:rsidP="007A1B08" w:rsidRDefault="48C07EF9" w14:paraId="72A444FF" w14:textId="6AFFB084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JUSTIFICATIVA DA CONTRATAÇÃO POR INEXIGIBILIDADE</w:t>
      </w:r>
      <w:r w:rsidRPr="68D107EF" w:rsidR="75CE529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 (art. 74</w:t>
      </w:r>
      <w:r w:rsidRPr="68D107EF" w:rsidR="7F6AC4D2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)</w:t>
      </w:r>
    </w:p>
    <w:p w:rsidR="006911B5" w:rsidP="006911B5" w:rsidRDefault="006911B5" w14:paraId="2B64D76F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A referida contratação se fundamenta no princípio da inexigibilidade de licitação, posto que somente a Zênite Informação e Consultoria S/A possui os serviços que atendem às necessidades específicas do CONTRATANTE, através da ferramenta ZÊNITE FÁCIL, fundamentada por meio de carta de exclusividade e documentos comprobatórios. </w:t>
      </w:r>
    </w:p>
    <w:p w:rsidRPr="006911B5" w:rsidR="006911B5" w:rsidP="006911B5" w:rsidRDefault="006911B5" w14:paraId="5220E5A6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</w:p>
    <w:p w:rsidR="006911B5" w:rsidP="006911B5" w:rsidRDefault="006911B5" w14:paraId="505F989D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  <w:r w:rsidRP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A Zênite Fácil aumenta a eficiência da organização pública, dando às diferentes equipes do processo de compras acesso a capacitação, informações qualificadas e ferramentas exclusivas voltadas para a obtenção dos resultados esperados de licitação eficaz, compatível com as diretrizes da boa governança propagada pelos Tribunais de Contas. </w:t>
      </w:r>
    </w:p>
    <w:p w:rsidRPr="006911B5" w:rsidR="006911B5" w:rsidP="006911B5" w:rsidRDefault="006911B5" w14:paraId="33026833" w14:textId="77777777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</w:pPr>
    </w:p>
    <w:p w:rsidRPr="006911B5" w:rsidR="006911B5" w:rsidP="464A5E32" w:rsidRDefault="006911B5" w14:textId="44602DCD" w14:paraId="33F6CBD3">
      <w:pPr>
        <w:pStyle w:val="paragraph"/>
        <w:spacing w:before="0" w:beforeAutospacing="off" w:after="0" w:afterAutospacing="off"/>
        <w:ind w:left="426"/>
        <w:jc w:val="both"/>
        <w:textAlignment w:val="baseline"/>
        <w:rPr>
          <w:rStyle w:val="normaltextrun"/>
          <w:rFonts w:ascii="Calibri" w:hAnsi="Calibri" w:eastAsia="Arial" w:cs="Calibri"/>
          <w:color w:val="000000" w:themeColor="text1" w:themeTint="FF" w:themeShade="FF"/>
          <w:sz w:val="22"/>
          <w:szCs w:val="22"/>
          <w:lang w:val="pt-PT" w:eastAsia="en-US"/>
        </w:rPr>
      </w:pPr>
      <w:r w:rsidRPr="006911B5" w:rsidR="006911B5">
        <w:rPr>
          <w:rStyle w:val="normaltextrun"/>
          <w:rFonts w:ascii="Calibri" w:hAnsi="Calibri" w:eastAsia="Arial" w:cs="Calibri"/>
          <w:color w:val="000000"/>
          <w:sz w:val="22"/>
          <w:szCs w:val="22"/>
          <w:shd w:val="clear" w:color="auto" w:fill="FFFFFF"/>
          <w:lang w:val="pt-PT" w:eastAsia="en-US"/>
        </w:rPr>
        <w:t>A confiança que a Zênite alcançou com sua intensa atuação na área da contratação pública qualifica suas soluções como singulares e identifica-a como empresa notoriamente especializada, justificando sua escolha para executar os serviços desejados. A escolha da Zênite é baseada na confiança que decorre da sua especificidade, por se mostrar a mais indicada à adequada execução dos serviços singulares em razão do seu histórico profissional. </w:t>
      </w:r>
    </w:p>
    <w:p w:rsidR="464A5E32" w:rsidP="464A5E32" w:rsidRDefault="464A5E32" w14:paraId="60C1549F" w14:textId="54598B27">
      <w:pPr>
        <w:pStyle w:val="paragraph"/>
        <w:spacing w:before="0" w:beforeAutospacing="off" w:after="0" w:afterAutospacing="off"/>
        <w:ind w:left="426"/>
        <w:jc w:val="both"/>
        <w:rPr>
          <w:rStyle w:val="normaltextrun"/>
          <w:rFonts w:ascii="Calibri" w:hAnsi="Calibri" w:eastAsia="Arial" w:cs="Calibri"/>
          <w:color w:val="000000" w:themeColor="text1" w:themeTint="FF" w:themeShade="FF"/>
          <w:sz w:val="22"/>
          <w:szCs w:val="22"/>
          <w:lang w:val="pt-PT" w:eastAsia="en-US"/>
        </w:rPr>
      </w:pPr>
    </w:p>
    <w:p w:rsidR="00680B01" w:rsidP="00680B01" w:rsidRDefault="00680B01" w14:paraId="432C3F9C" w14:textId="4AE186D4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CONTRATOS</w:t>
      </w:r>
      <w:r w:rsidR="00194AE9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 EM SUBSTITUIÇÃO</w:t>
      </w:r>
    </w:p>
    <w:p w:rsidR="00680B01" w:rsidP="002D4468" w:rsidRDefault="3ECCD377" w14:paraId="67DF5E6A" w14:textId="39C6CC48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  <w:r w:rsidRPr="02429671" w:rsidR="3ECCD377">
        <w:rPr>
          <w:rFonts w:ascii="Calibri" w:hAnsi="Calibri" w:cs="Calibri"/>
          <w:sz w:val="24"/>
          <w:szCs w:val="24"/>
        </w:rPr>
        <w:t xml:space="preserve">Renovação da assinatura da plataforma </w:t>
      </w:r>
      <w:r w:rsidRPr="02429671" w:rsidR="006911B5">
        <w:rPr>
          <w:rFonts w:ascii="Calibri" w:hAnsi="Calibri" w:cs="Calibri"/>
          <w:sz w:val="24"/>
          <w:szCs w:val="24"/>
        </w:rPr>
        <w:t>Zênite Fácil</w:t>
      </w:r>
      <w:r w:rsidRPr="02429671" w:rsidR="00814440">
        <w:rPr>
          <w:rFonts w:ascii="Calibri" w:hAnsi="Calibri" w:cs="Calibri"/>
          <w:sz w:val="24"/>
          <w:szCs w:val="24"/>
        </w:rPr>
        <w:t xml:space="preserve"> </w:t>
      </w:r>
      <w:r w:rsidRPr="02429671" w:rsidR="165318E6">
        <w:rPr>
          <w:rFonts w:ascii="Calibri" w:hAnsi="Calibri" w:cs="Calibri"/>
          <w:sz w:val="24"/>
          <w:szCs w:val="24"/>
        </w:rPr>
        <w:t>-</w:t>
      </w:r>
      <w:r w:rsidRPr="02429671" w:rsidR="00814440">
        <w:rPr>
          <w:rFonts w:ascii="Calibri" w:hAnsi="Calibri" w:cs="Calibri"/>
          <w:sz w:val="24"/>
          <w:szCs w:val="24"/>
        </w:rPr>
        <w:t xml:space="preserve"> ofício de autorização </w:t>
      </w:r>
      <w:r w:rsidRPr="02429671" w:rsidR="0904DB4E">
        <w:rPr>
          <w:rFonts w:ascii="Calibri" w:hAnsi="Calibri" w:cs="Calibri"/>
          <w:sz w:val="24"/>
          <w:szCs w:val="24"/>
        </w:rPr>
        <w:t>CD018/2024</w:t>
      </w:r>
      <w:r w:rsidRPr="02429671" w:rsidR="00814440">
        <w:rPr>
          <w:rFonts w:ascii="Calibri" w:hAnsi="Calibri" w:cs="Calibri"/>
          <w:sz w:val="24"/>
          <w:szCs w:val="24"/>
        </w:rPr>
        <w:t>.</w:t>
      </w:r>
    </w:p>
    <w:p w:rsidR="464A5E32" w:rsidP="464A5E32" w:rsidRDefault="464A5E32" w14:paraId="343EC782" w14:textId="3E812583">
      <w:pPr>
        <w:pStyle w:val="Corpodetexto"/>
        <w:spacing w:before="120" w:after="120" w:line="276" w:lineRule="auto"/>
        <w:ind w:left="425" w:right="170"/>
        <w:jc w:val="both"/>
        <w:rPr>
          <w:rFonts w:ascii="Calibri" w:hAnsi="Calibri" w:cs="Calibri"/>
          <w:sz w:val="24"/>
          <w:szCs w:val="24"/>
        </w:rPr>
      </w:pPr>
    </w:p>
    <w:p w:rsidR="00B704F1" w:rsidP="00E93F13" w:rsidRDefault="255E8E2D" w14:paraId="3EA169C6" w14:textId="120F2749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DO VALOR </w:t>
      </w:r>
      <w:r w:rsidRPr="68D107EF" w:rsidR="1AD7D197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ESTIMADO </w:t>
      </w: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>DA CONTRATAÇÃO</w:t>
      </w:r>
    </w:p>
    <w:p w:rsidRPr="006911B5" w:rsidR="006911B5" w:rsidP="006911B5" w:rsidRDefault="006911B5" w14:paraId="23197A30" w14:textId="53E59F13">
      <w:pPr>
        <w:pStyle w:val="Corpodetexto"/>
        <w:spacing w:before="120" w:after="120" w:line="276" w:lineRule="auto"/>
        <w:ind w:left="540" w:right="170"/>
        <w:jc w:val="both"/>
        <w:rPr>
          <w:rFonts w:ascii="Calibri" w:hAnsi="Calibri" w:eastAsia="Calibri" w:cs="Calibri"/>
          <w:sz w:val="22"/>
          <w:szCs w:val="22"/>
        </w:rPr>
      </w:pPr>
      <w:r w:rsidRPr="464A5E32" w:rsidR="006911B5">
        <w:rPr>
          <w:rFonts w:ascii="Calibri" w:hAnsi="Calibri" w:eastAsia="Calibri" w:cs="Calibri"/>
          <w:sz w:val="22"/>
          <w:szCs w:val="22"/>
        </w:rPr>
        <w:t>O valor apresentado pela empresa é de R$ 1</w:t>
      </w:r>
      <w:r w:rsidRPr="464A5E32" w:rsidR="3DDBBE15">
        <w:rPr>
          <w:rFonts w:ascii="Calibri" w:hAnsi="Calibri" w:eastAsia="Calibri" w:cs="Calibri"/>
          <w:sz w:val="22"/>
          <w:szCs w:val="22"/>
        </w:rPr>
        <w:t>4.800</w:t>
      </w:r>
      <w:r w:rsidRPr="464A5E32" w:rsidR="72A81199">
        <w:rPr>
          <w:rFonts w:ascii="Calibri" w:hAnsi="Calibri" w:eastAsia="Calibri" w:cs="Calibri"/>
          <w:sz w:val="22"/>
          <w:szCs w:val="22"/>
        </w:rPr>
        <w:t>,00 (</w:t>
      </w:r>
      <w:r w:rsidRPr="464A5E32" w:rsidR="651752C3">
        <w:rPr>
          <w:rFonts w:ascii="Calibri" w:hAnsi="Calibri" w:eastAsia="Calibri" w:cs="Calibri"/>
          <w:sz w:val="22"/>
          <w:szCs w:val="22"/>
        </w:rPr>
        <w:t>quatorze mil e oitocentos</w:t>
      </w:r>
      <w:r w:rsidRPr="464A5E32" w:rsidR="72A81199">
        <w:rPr>
          <w:rFonts w:ascii="Calibri" w:hAnsi="Calibri" w:eastAsia="Calibri" w:cs="Calibri"/>
          <w:sz w:val="22"/>
          <w:szCs w:val="22"/>
        </w:rPr>
        <w:t xml:space="preserve"> reais)</w:t>
      </w:r>
      <w:r w:rsidRPr="464A5E32" w:rsidR="006911B5">
        <w:rPr>
          <w:rFonts w:ascii="Calibri" w:hAnsi="Calibri" w:eastAsia="Calibri" w:cs="Calibri"/>
          <w:sz w:val="22"/>
          <w:szCs w:val="22"/>
        </w:rPr>
        <w:t xml:space="preserve">, para o período de 12 (doze) meses, com senha válida para até 5 (cinco) acessos simultâneos, ou seja, até 5 (cinco) pessoas poderão </w:t>
      </w:r>
      <w:r w:rsidRPr="464A5E32" w:rsidR="006911B5">
        <w:rPr>
          <w:rFonts w:ascii="Calibri" w:hAnsi="Calibri" w:eastAsia="Calibri" w:cs="Calibri"/>
          <w:sz w:val="22"/>
          <w:szCs w:val="22"/>
        </w:rPr>
        <w:t>acessar</w:t>
      </w:r>
      <w:r w:rsidRPr="464A5E32" w:rsidR="006911B5">
        <w:rPr>
          <w:rFonts w:ascii="Calibri" w:hAnsi="Calibri" w:eastAsia="Calibri" w:cs="Calibri"/>
          <w:sz w:val="22"/>
          <w:szCs w:val="22"/>
        </w:rPr>
        <w:t xml:space="preserve"> a plataforma ao mesmo tempo. </w:t>
      </w:r>
    </w:p>
    <w:p w:rsidR="006911B5" w:rsidP="464A5E32" w:rsidRDefault="006911B5" w14:paraId="6C120A07" w14:textId="0BB95766">
      <w:pPr>
        <w:pStyle w:val="Corpodetexto"/>
        <w:spacing w:before="120" w:after="120" w:line="276" w:lineRule="auto"/>
        <w:ind w:left="540" w:right="170"/>
        <w:jc w:val="both"/>
        <w:rPr>
          <w:rFonts w:ascii="Calibri" w:hAnsi="Calibri" w:eastAsia="Calibri" w:cs="Calibri"/>
          <w:sz w:val="22"/>
          <w:szCs w:val="22"/>
        </w:rPr>
      </w:pPr>
      <w:r w:rsidRPr="464A5E32" w:rsidR="006911B5">
        <w:rPr>
          <w:rFonts w:ascii="Calibri" w:hAnsi="Calibri" w:eastAsia="Calibri" w:cs="Calibri"/>
          <w:sz w:val="22"/>
          <w:szCs w:val="22"/>
        </w:rPr>
        <w:t>Para comprovar previamente que os preços estão em conformidade com os praticados em contratações semelhantes, em anexo encontram-se juntadas notas fiscais emitidas para outros entes contratantes. </w:t>
      </w:r>
    </w:p>
    <w:p w:rsidR="464A5E32" w:rsidP="464A5E32" w:rsidRDefault="464A5E32" w14:paraId="40DE04FF" w14:textId="2BC3F9FD">
      <w:pPr>
        <w:pStyle w:val="Corpodetexto"/>
        <w:spacing w:before="120" w:after="120" w:line="276" w:lineRule="auto"/>
        <w:ind w:left="540" w:right="170"/>
        <w:jc w:val="both"/>
        <w:rPr>
          <w:rFonts w:ascii="Calibri" w:hAnsi="Calibri" w:eastAsia="Calibri" w:cs="Calibri"/>
          <w:sz w:val="22"/>
          <w:szCs w:val="22"/>
        </w:rPr>
      </w:pPr>
    </w:p>
    <w:p w:rsidRPr="00D22E5B" w:rsidR="00832E42" w:rsidP="00832E42" w:rsidRDefault="1723CE16" w14:paraId="34EFF6B2" w14:textId="7777777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eastAsia="Times New Roman" w:cs="Calibri"/>
          <w:b/>
          <w:bCs/>
          <w:sz w:val="24"/>
          <w:szCs w:val="24"/>
          <w:lang w:eastAsia="pt-BR"/>
        </w:rPr>
      </w:pPr>
      <w:r w:rsidRPr="68D107EF">
        <w:rPr>
          <w:rFonts w:ascii="Calibri" w:hAnsi="Calibri" w:eastAsia="Times New Roman" w:cs="Calibri"/>
          <w:b/>
          <w:bCs/>
          <w:sz w:val="24"/>
          <w:szCs w:val="24"/>
          <w:lang w:eastAsia="pt-BR"/>
        </w:rPr>
        <w:t xml:space="preserve">ESTIMATIVAS DAS QUANTIDADES PARA A CONTRATAÇÃO </w:t>
      </w:r>
      <w:r w:rsidRPr="68D107EF">
        <w:rPr>
          <w:rFonts w:ascii="Calibri" w:hAnsi="Calibri" w:eastAsia="Times New Roman" w:cs="Calibri"/>
          <w:sz w:val="24"/>
          <w:szCs w:val="24"/>
          <w:lang w:eastAsia="pt-BR"/>
        </w:rPr>
        <w:t>(Inc. IV, § 1º, art. 18)</w:t>
      </w:r>
    </w:p>
    <w:p w:rsidR="1FDC34C2" w:rsidP="68D107EF" w:rsidRDefault="006911B5" w14:paraId="7A894942" w14:textId="60940D72" w14:noSpellErr="1">
      <w:pPr>
        <w:pStyle w:val="Corpodetexto"/>
        <w:spacing w:before="120" w:after="120" w:line="276" w:lineRule="auto"/>
        <w:ind w:left="540" w:right="170"/>
        <w:jc w:val="both"/>
      </w:pPr>
      <w:r w:rsidR="006911B5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Uma assinatura da ferramenta Zênite Fácil, para até 05 (cinco) acessos simultâneos, pelo prazo de 12 (doze) meses.</w:t>
      </w:r>
    </w:p>
    <w:p w:rsidR="464A5E32" w:rsidP="464A5E32" w:rsidRDefault="464A5E32" w14:paraId="479A22AD" w14:textId="2385068F">
      <w:pPr>
        <w:pStyle w:val="Corpodetexto"/>
        <w:spacing w:before="120" w:after="120" w:line="276" w:lineRule="auto"/>
        <w:ind w:left="540" w:right="170"/>
        <w:jc w:val="both"/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</w:pPr>
    </w:p>
    <w:p w:rsidR="464A5E32" w:rsidP="464A5E32" w:rsidRDefault="464A5E32" w14:paraId="09795C2B" w14:textId="684CC5EF">
      <w:pPr>
        <w:pStyle w:val="Corpodetexto"/>
        <w:spacing w:before="120" w:after="120" w:line="276" w:lineRule="auto"/>
        <w:ind w:left="540" w:right="170"/>
        <w:jc w:val="both"/>
        <w:rPr>
          <w:rStyle w:val="normaltextrun"/>
          <w:rFonts w:ascii="Calibri" w:hAnsi="Calibri" w:cs="Calibri"/>
          <w:color w:val="000000" w:themeColor="text1" w:themeTint="FF" w:themeShade="FF"/>
          <w:sz w:val="22"/>
          <w:szCs w:val="22"/>
        </w:rPr>
      </w:pPr>
    </w:p>
    <w:p w:rsidRPr="00D22E5B" w:rsidR="00E655B6" w:rsidP="00E655B6" w:rsidRDefault="00E655B6" w14:paraId="6447B48E" w14:textId="77777777">
      <w:pPr>
        <w:pStyle w:val="Corpodetexto"/>
        <w:numPr>
          <w:ilvl w:val="0"/>
          <w:numId w:val="13"/>
        </w:numPr>
        <w:shd w:val="clear" w:color="auto" w:fill="FBE4D5" w:themeFill="accent2" w:themeFillTint="33"/>
        <w:spacing w:before="480" w:after="240" w:line="276" w:lineRule="auto"/>
        <w:ind w:left="425" w:hanging="425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D22E5B">
        <w:rPr>
          <w:rFonts w:ascii="Calibri" w:hAnsi="Calibri" w:cs="Calibri"/>
          <w:b/>
          <w:sz w:val="24"/>
          <w:szCs w:val="24"/>
        </w:rPr>
        <w:t>EQUIPE DE PLANEJAMENTO DA CONTRATAÇÃO</w:t>
      </w:r>
    </w:p>
    <w:p w:rsidR="00A36C2D" w:rsidP="00A36C2D" w:rsidRDefault="6294F349" w14:paraId="7E1FE8B3" w14:textId="5701BAE9">
      <w:pPr>
        <w:pStyle w:val="Corpodetexto"/>
        <w:spacing w:before="120" w:after="120" w:line="276" w:lineRule="auto"/>
        <w:ind w:right="170" w:firstLine="425"/>
        <w:jc w:val="both"/>
        <w:rPr>
          <w:rFonts w:ascii="Calibri" w:hAnsi="Calibri" w:cs="Calibri"/>
          <w:sz w:val="24"/>
          <w:szCs w:val="24"/>
        </w:rPr>
      </w:pPr>
      <w:r w:rsidRPr="68D107EF">
        <w:rPr>
          <w:rFonts w:ascii="Calibri" w:hAnsi="Calibri" w:cs="Calibri"/>
          <w:sz w:val="24"/>
          <w:szCs w:val="24"/>
        </w:rPr>
        <w:t>Servidores que integrarão a equipe de planejamento da contratação:</w:t>
      </w:r>
    </w:p>
    <w:tbl>
      <w:tblPr>
        <w:tblStyle w:val="Tabelacomgrade"/>
        <w:tblW w:w="0" w:type="auto"/>
        <w:tblInd w:w="42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4530"/>
      </w:tblGrid>
      <w:tr w:rsidR="68D107EF" w:rsidTr="68D107EF" w14:paraId="3DBDD321" w14:textId="77777777">
        <w:trPr>
          <w:trHeight w:val="390"/>
        </w:trPr>
        <w:tc>
          <w:tcPr>
            <w:tcW w:w="3525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435CFA65" w14:textId="30AADB69">
            <w:pPr>
              <w:pStyle w:val="Corpodetex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8D107EF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Unidade solicitante</w:t>
            </w:r>
          </w:p>
        </w:tc>
        <w:tc>
          <w:tcPr>
            <w:tcW w:w="4530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16AF46FB" w14:textId="01850F97">
            <w:pPr>
              <w:pStyle w:val="Corpodetex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SAAB 5</w:t>
            </w:r>
          </w:p>
        </w:tc>
      </w:tr>
      <w:tr w:rsidR="68D107EF" w:rsidTr="68D107EF" w14:paraId="3FB583CD" w14:textId="77777777">
        <w:trPr>
          <w:trHeight w:val="300"/>
        </w:trPr>
        <w:tc>
          <w:tcPr>
            <w:tcW w:w="3525" w:type="dxa"/>
            <w:tcMar>
              <w:left w:w="105" w:type="dxa"/>
              <w:right w:w="105" w:type="dxa"/>
            </w:tcMar>
          </w:tcPr>
          <w:p w:rsidR="68D107EF" w:rsidP="68D107EF" w:rsidRDefault="68D107EF" w14:paraId="52C66915" w14:textId="3953FD1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b/>
                <w:bCs/>
                <w:color w:val="000000" w:themeColor="text1"/>
                <w:lang w:val="pt"/>
              </w:rPr>
              <w:t>Gestor de Planejamento</w:t>
            </w:r>
          </w:p>
        </w:tc>
        <w:tc>
          <w:tcPr>
            <w:tcW w:w="4530" w:type="dxa"/>
            <w:tcMar>
              <w:left w:w="105" w:type="dxa"/>
              <w:right w:w="105" w:type="dxa"/>
            </w:tcMar>
          </w:tcPr>
          <w:p w:rsidR="68D107EF" w:rsidP="68D107EF" w:rsidRDefault="68D107EF" w14:paraId="6AEE5986" w14:textId="4718CDC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  <w:lang w:val="pt"/>
              </w:rPr>
              <w:t>Viviane Aparecida de Almeida – Supervisora – SAAB 5.2.1</w:t>
            </w:r>
          </w:p>
        </w:tc>
      </w:tr>
      <w:tr w:rsidR="68D107EF" w:rsidTr="68D107EF" w14:paraId="1788992B" w14:textId="77777777">
        <w:trPr>
          <w:trHeight w:val="540"/>
        </w:trPr>
        <w:tc>
          <w:tcPr>
            <w:tcW w:w="3525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705E437A" w14:textId="43B804DF">
            <w:pPr>
              <w:pStyle w:val="Corpodetex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8D107EF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t>Secretaria/Diretoria responsável</w:t>
            </w:r>
          </w:p>
        </w:tc>
        <w:tc>
          <w:tcPr>
            <w:tcW w:w="4530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0B309D35" w14:textId="4E99EAC8">
            <w:pPr>
              <w:pStyle w:val="Corpodetex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SAAB 5</w:t>
            </w:r>
          </w:p>
        </w:tc>
      </w:tr>
      <w:tr w:rsidR="68D107EF" w:rsidTr="68D107EF" w14:paraId="7C09ECA8" w14:textId="77777777">
        <w:trPr>
          <w:trHeight w:val="300"/>
        </w:trPr>
        <w:tc>
          <w:tcPr>
            <w:tcW w:w="3525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5B97D447" w14:textId="1A6895A8">
            <w:pPr>
              <w:pStyle w:val="Corpodetex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8D107EF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Equipe de planejamento da contratação</w:t>
            </w:r>
          </w:p>
        </w:tc>
        <w:tc>
          <w:tcPr>
            <w:tcW w:w="4530" w:type="dxa"/>
            <w:tcMar>
              <w:left w:w="105" w:type="dxa"/>
              <w:right w:w="105" w:type="dxa"/>
            </w:tcMar>
            <w:vAlign w:val="center"/>
          </w:tcPr>
          <w:p w:rsidR="68D107EF" w:rsidP="68D107EF" w:rsidRDefault="68D107EF" w14:paraId="683D08C5" w14:textId="5265EAAD">
            <w:pPr>
              <w:pStyle w:val="Corpodetex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</w:rPr>
              <w:t>Rodnei Pinto Fernandes - Diretor</w:t>
            </w:r>
          </w:p>
          <w:p w:rsidR="68D107EF" w:rsidP="68D107EF" w:rsidRDefault="68D107EF" w14:paraId="71253181" w14:textId="01489BC3">
            <w:pPr>
              <w:pStyle w:val="Corpodetex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</w:rPr>
              <w:t>Viviane das Neves Fernandes Costa - Coordenadora</w:t>
            </w:r>
          </w:p>
          <w:p w:rsidR="68D107EF" w:rsidP="68D107EF" w:rsidRDefault="68D107EF" w14:paraId="0C6A80B9" w14:textId="36FCEF17">
            <w:pPr>
              <w:pStyle w:val="Corpodetex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</w:rPr>
              <w:t>Viviane Aparecida de Almeida - Supervisora</w:t>
            </w:r>
          </w:p>
          <w:p w:rsidR="68D107EF" w:rsidP="68D107EF" w:rsidRDefault="68D107EF" w14:paraId="24D8B95F" w14:textId="33B51CF8">
            <w:pPr>
              <w:pStyle w:val="Corpodetexto"/>
              <w:rPr>
                <w:rFonts w:ascii="Calibri" w:hAnsi="Calibri" w:eastAsia="Calibri" w:cs="Calibri"/>
                <w:color w:val="000000" w:themeColor="text1"/>
              </w:rPr>
            </w:pPr>
            <w:r w:rsidRPr="68D107EF">
              <w:rPr>
                <w:rFonts w:ascii="Calibri" w:hAnsi="Calibri" w:eastAsia="Calibri" w:cs="Calibri"/>
                <w:color w:val="000000" w:themeColor="text1"/>
              </w:rPr>
              <w:t>Marjorie Graniso Beck - Escrevente</w:t>
            </w:r>
          </w:p>
        </w:tc>
      </w:tr>
    </w:tbl>
    <w:p w:rsidR="00A36C2D" w:rsidP="4BDB4EBA" w:rsidRDefault="6294F349" w14:paraId="1A23D796" w14:textId="77777777">
      <w:pPr>
        <w:pStyle w:val="Corpodetexto"/>
        <w:spacing w:before="240" w:after="120" w:line="276" w:lineRule="auto"/>
        <w:ind w:left="708" w:right="170"/>
        <w:jc w:val="center"/>
        <w:rPr>
          <w:rFonts w:ascii="Calibri" w:hAnsi="Calibri" w:cs="Calibri"/>
          <w:sz w:val="18"/>
          <w:szCs w:val="18"/>
        </w:rPr>
      </w:pPr>
      <w:r w:rsidRPr="4BDB4EBA">
        <w:rPr>
          <w:rFonts w:ascii="Calibri" w:hAnsi="Calibri" w:cs="Calibri"/>
          <w:sz w:val="18"/>
          <w:szCs w:val="18"/>
        </w:rPr>
        <w:t>São Paulo, data registrada em sistema.</w:t>
      </w:r>
    </w:p>
    <w:p w:rsidR="00A36C2D" w:rsidP="4BDB4EBA" w:rsidRDefault="00A36C2D" w14:paraId="18BC53B0" w14:textId="77777777">
      <w:pPr>
        <w:pStyle w:val="Corpodetexto"/>
        <w:spacing w:before="120" w:after="120" w:line="276" w:lineRule="auto"/>
        <w:ind w:left="708" w:right="170"/>
        <w:jc w:val="center"/>
        <w:rPr>
          <w:rStyle w:val="ui-provider"/>
          <w:sz w:val="18"/>
          <w:szCs w:val="18"/>
        </w:rPr>
      </w:pPr>
      <w:r w:rsidRPr="4BDB4EBA">
        <w:rPr>
          <w:rStyle w:val="ui-provider"/>
          <w:sz w:val="18"/>
          <w:szCs w:val="18"/>
        </w:rPr>
        <w:t>Designo a equipe de planejamento da contratação acima indicada.</w:t>
      </w:r>
    </w:p>
    <w:p w:rsidR="00915585" w:rsidP="4BDB4EBA" w:rsidRDefault="4138BAA0" w14:paraId="7EBEC739" w14:textId="7AEF487A">
      <w:pPr>
        <w:widowControl w:val="0"/>
        <w:spacing w:before="120" w:after="120" w:line="276" w:lineRule="auto"/>
        <w:ind w:left="425" w:right="170"/>
        <w:jc w:val="center"/>
        <w:rPr>
          <w:rStyle w:val="ui-provider"/>
          <w:rFonts w:ascii="Arial" w:hAnsi="Arial" w:eastAsia="Arial" w:cs="Arial"/>
          <w:color w:val="000000" w:themeColor="text1"/>
          <w:sz w:val="18"/>
          <w:szCs w:val="18"/>
          <w:lang w:val="pt-PT"/>
        </w:rPr>
      </w:pPr>
      <w:r w:rsidRPr="4BDB4EBA">
        <w:rPr>
          <w:rStyle w:val="ui-provider"/>
          <w:rFonts w:ascii="Arial" w:hAnsi="Arial" w:eastAsia="Arial" w:cs="Arial"/>
          <w:color w:val="000000" w:themeColor="text1"/>
          <w:sz w:val="18"/>
          <w:szCs w:val="18"/>
          <w:lang w:val="pt-PT"/>
        </w:rPr>
        <w:t>Secretário/Secretária de</w:t>
      </w:r>
      <w:r w:rsidRPr="4BDB4EBA" w:rsidR="47FEA6AD">
        <w:rPr>
          <w:rStyle w:val="ui-provider"/>
          <w:rFonts w:ascii="Arial" w:hAnsi="Arial" w:eastAsia="Arial" w:cs="Arial"/>
          <w:color w:val="000000" w:themeColor="text1"/>
          <w:sz w:val="18"/>
          <w:szCs w:val="18"/>
          <w:lang w:val="pt-PT"/>
        </w:rPr>
        <w:t xml:space="preserve"> </w:t>
      </w:r>
      <w:r w:rsidRPr="4BDB4EBA" w:rsidR="78D52961">
        <w:rPr>
          <w:rStyle w:val="ui-provider"/>
          <w:rFonts w:ascii="Arial" w:hAnsi="Arial" w:eastAsia="Arial" w:cs="Arial"/>
          <w:color w:val="000000" w:themeColor="text1"/>
          <w:sz w:val="18"/>
          <w:szCs w:val="18"/>
          <w:lang w:val="pt-PT"/>
        </w:rPr>
        <w:t>Administração e Abastecimento</w:t>
      </w:r>
    </w:p>
    <w:p w:rsidR="00915585" w:rsidP="4BDB4EBA" w:rsidRDefault="00A36C2D" w14:paraId="122D721D" w14:textId="393FFC6A">
      <w:pPr>
        <w:widowControl w:val="0"/>
        <w:spacing w:before="120" w:after="120" w:line="276" w:lineRule="auto"/>
        <w:ind w:left="425" w:right="170"/>
        <w:jc w:val="center"/>
        <w:rPr>
          <w:rFonts w:ascii="Calibri" w:hAnsi="Calibri" w:cs="Calibri"/>
          <w:sz w:val="18"/>
          <w:szCs w:val="18"/>
        </w:rPr>
      </w:pPr>
      <w:r w:rsidRPr="4BDB4EBA">
        <w:rPr>
          <w:rFonts w:ascii="Calibri" w:hAnsi="Calibri" w:cs="Calibri"/>
          <w:sz w:val="18"/>
          <w:szCs w:val="18"/>
        </w:rPr>
        <w:t>(Assinatura eletrônica do responsável)</w:t>
      </w:r>
    </w:p>
    <w:sectPr w:rsidR="00915585" w:rsidSect="00CA2051">
      <w:headerReference w:type="default" r:id="rId11"/>
      <w:footerReference w:type="default" r:id="rId12"/>
      <w:pgSz w:w="11906" w:h="16838" w:orient="portrait" w:code="9"/>
      <w:pgMar w:top="1985" w:right="1701" w:bottom="1418" w:left="1701" w:header="141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0D84" w:rsidP="00EF6030" w:rsidRDefault="00670D84" w14:paraId="2D42DDA9" w14:textId="77777777">
      <w:pPr>
        <w:spacing w:after="0" w:line="240" w:lineRule="auto"/>
      </w:pPr>
      <w:r>
        <w:separator/>
      </w:r>
    </w:p>
  </w:endnote>
  <w:endnote w:type="continuationSeparator" w:id="0">
    <w:p w:rsidR="00670D84" w:rsidP="00EF6030" w:rsidRDefault="00670D84" w14:paraId="6A25A62B" w14:textId="77777777">
      <w:pPr>
        <w:spacing w:after="0" w:line="240" w:lineRule="auto"/>
      </w:pPr>
      <w:r>
        <w:continuationSeparator/>
      </w:r>
    </w:p>
  </w:endnote>
  <w:endnote w:type="continuationNotice" w:id="1">
    <w:p w:rsidR="00670D84" w:rsidRDefault="00670D84" w14:paraId="4E4B73E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EF6030" w:rsidP="00BA1C74" w:rsidRDefault="0067213A" w14:paraId="347709E9" w14:textId="465DA5EA">
    <w:pPr>
      <w:pStyle w:val="Rodap"/>
      <w:jc w:val="center"/>
      <w:rPr>
        <w:b/>
        <w:bCs/>
        <w:color w:val="ED7D31" w:themeColor="accent2"/>
        <w:sz w:val="18"/>
        <w:szCs w:val="18"/>
      </w:rPr>
    </w:pPr>
    <w:r w:rsidRPr="00155EE2">
      <w:rPr>
        <w:rFonts w:ascii="Garamond" w:hAnsi="Garamond"/>
        <w:noProof/>
        <w:color w:val="ED7D31" w:themeColor="accent2"/>
        <w:spacing w:val="48"/>
        <w:sz w:val="15"/>
        <w:szCs w:val="15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436FA91D" wp14:editId="177357D5">
              <wp:simplePos x="0" y="0"/>
              <wp:positionH relativeFrom="rightMargin">
                <wp:posOffset>565623</wp:posOffset>
              </wp:positionH>
              <wp:positionV relativeFrom="page">
                <wp:posOffset>9962515</wp:posOffset>
              </wp:positionV>
              <wp:extent cx="379095" cy="244475"/>
              <wp:effectExtent l="0" t="0" r="0" b="3175"/>
              <wp:wrapNone/>
              <wp:docPr id="203" name="Retângulos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9095" cy="244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F7208" w:rsidR="00155EE2" w:rsidRDefault="00000000" w14:paraId="2DB78984" w14:textId="58FAA05B">
                          <w:pPr>
                            <w:jc w:val="center"/>
                            <w:rPr>
                              <w:rFonts w:asciiTheme="majorHAnsi" w:hAnsiTheme="majorHAnsi" w:eastAsiaTheme="majorEastAsia" w:cstheme="maj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id w:val="-1807150379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Content>
                              <w:r w:rsidRPr="006F7208" w:rsidR="00155EE2">
                                <w:rPr>
                                  <w:rFonts w:asciiTheme="majorHAnsi" w:hAnsiTheme="majorHAnsi" w:eastAsiaTheme="minorEastAsia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F7208" w:rsidR="00155EE2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Pr="006F7208" w:rsidR="00155EE2">
                                <w:rPr>
                                  <w:rFonts w:asciiTheme="majorHAnsi" w:hAnsiTheme="majorHAnsi" w:eastAsiaTheme="minorEastAsia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6F7208" w:rsidR="00155EE2">
                                <w:rPr>
                                  <w:rFonts w:asciiTheme="majorHAnsi" w:hAnsiTheme="majorHAnsi" w:eastAsiaTheme="majorEastAsia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6F7208" w:rsidR="00155EE2">
                                <w:rPr>
                                  <w:rFonts w:asciiTheme="majorHAnsi" w:hAnsiTheme="majorHAnsi" w:eastAsiaTheme="majorEastAsia" w:cstheme="majorHAnsi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du="http://schemas.microsoft.com/office/word/2023/wordml/word16du">
          <w:pict>
            <v:rect id="Retângulos 203" style="position:absolute;left:0;text-align:left;margin-left:44.55pt;margin-top:784.45pt;width:29.85pt;height:19.25pt;z-index:251658241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spid="_x0000_s1026" o:allowincell="f" filled="f" stroked="f" w14:anchorId="436FA9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">
              <v:textbox>
                <w:txbxContent>
                  <w:p w:rsidRPr="006F7208" w:rsidR="00155EE2" w:rsidRDefault="00221346" w14:paraId="2DB78984" w14:textId="58FAA05B">
                    <w:pPr>
                      <w:jc w:val="center"/>
                      <w:rPr>
                        <w:rFonts w:asciiTheme="majorHAnsi" w:hAnsiTheme="majorHAnsi" w:eastAsiaTheme="majorEastAsia" w:cstheme="majorHAnsi"/>
                        <w:b/>
                        <w:bCs/>
                        <w:sz w:val="20"/>
                        <w:szCs w:val="20"/>
                      </w:rPr>
                    </w:pPr>
                    <w:sdt>
                      <w:sdtPr>
                        <w:rPr>
                          <w:rFonts w:asciiTheme="majorHAnsi" w:hAnsiTheme="majorHAnsi" w:eastAsiaTheme="majorEastAsia" w:cstheme="majorHAnsi"/>
                          <w:b/>
                          <w:bCs/>
                          <w:sz w:val="20"/>
                          <w:szCs w:val="20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Pr="006F7208" w:rsidR="00155EE2">
                          <w:rPr>
                            <w:rFonts w:asciiTheme="majorHAnsi" w:hAnsiTheme="majorHAnsi" w:eastAsiaTheme="minorEastAsia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F7208" w:rsidR="00155EE2">
                          <w:rPr>
                            <w:rFonts w:asciiTheme="majorHAnsi" w:hAnsiTheme="majorHAnsi" w:cstheme="majorHAnsi"/>
                            <w:b/>
                            <w:bCs/>
                            <w:sz w:val="20"/>
                            <w:szCs w:val="20"/>
                          </w:rPr>
                          <w:instrText>PAGE  \* MERGEFORMAT</w:instrText>
                        </w:r>
                        <w:r w:rsidRPr="006F7208" w:rsidR="00155EE2">
                          <w:rPr>
                            <w:rFonts w:asciiTheme="majorHAnsi" w:hAnsiTheme="majorHAnsi" w:eastAsiaTheme="minorEastAsia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Pr="006F7208" w:rsidR="00155EE2">
                          <w:rPr>
                            <w:rFonts w:asciiTheme="majorHAnsi" w:hAnsiTheme="majorHAnsi" w:eastAsiaTheme="majorEastAsia" w:cstheme="majorHAnsi"/>
                            <w:b/>
                            <w:bCs/>
                            <w:sz w:val="20"/>
                            <w:szCs w:val="20"/>
                          </w:rPr>
                          <w:t>2</w:t>
                        </w:r>
                        <w:r w:rsidRPr="006F7208" w:rsidR="00155EE2">
                          <w:rPr>
                            <w:rFonts w:asciiTheme="majorHAnsi" w:hAnsiTheme="majorHAnsi" w:eastAsiaTheme="majorEastAsia" w:cstheme="majorHAnsi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9C6F7" wp14:editId="4B23B420">
              <wp:simplePos x="0" y="0"/>
              <wp:positionH relativeFrom="column">
                <wp:posOffset>-1070610</wp:posOffset>
              </wp:positionH>
              <wp:positionV relativeFrom="paragraph">
                <wp:posOffset>200822</wp:posOffset>
              </wp:positionV>
              <wp:extent cx="7556500" cy="0"/>
              <wp:effectExtent l="0" t="0" r="0" b="0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 xmlns:w16du="http://schemas.microsoft.com/office/word/2023/wordml/word16du">
          <w:pict>
            <v:line id="Conector reto 13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84.3pt,15.8pt" to="510.7pt,15.8pt" w14:anchorId="1876E5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">
              <v:stroke joinstyle="miter"/>
            </v:line>
          </w:pict>
        </mc:Fallback>
      </mc:AlternateContent>
    </w:r>
    <w:r w:rsidR="00206F25">
      <w:rPr>
        <w:b/>
        <w:bCs/>
        <w:color w:val="ED7D31" w:themeColor="accent2"/>
        <w:sz w:val="18"/>
        <w:szCs w:val="18"/>
      </w:rPr>
      <w:t xml:space="preserve">Versão </w:t>
    </w:r>
    <w:r w:rsidR="00BA1C74">
      <w:rPr>
        <w:b/>
        <w:bCs/>
        <w:color w:val="ED7D31" w:themeColor="accent2"/>
        <w:sz w:val="18"/>
        <w:szCs w:val="18"/>
      </w:rPr>
      <w:t>0</w:t>
    </w:r>
    <w:r w:rsidR="00206F25">
      <w:rPr>
        <w:b/>
        <w:bCs/>
        <w:color w:val="ED7D31" w:themeColor="accent2"/>
        <w:sz w:val="18"/>
        <w:szCs w:val="18"/>
      </w:rPr>
      <w:t>1/2023</w:t>
    </w:r>
  </w:p>
  <w:p w:rsidR="0067213A" w:rsidP="00086ABD" w:rsidRDefault="0067213A" w14:paraId="3E9D565C" w14:textId="77777777">
    <w:pPr>
      <w:pStyle w:val="Rodap"/>
      <w:ind w:hanging="993"/>
      <w:rPr>
        <w:b/>
        <w:bCs/>
        <w:color w:val="ED7D31" w:themeColor="accent2"/>
        <w:sz w:val="18"/>
        <w:szCs w:val="18"/>
      </w:rPr>
    </w:pPr>
  </w:p>
  <w:p w:rsidRPr="0067213A" w:rsidR="00086ABD" w:rsidP="00BD2C59" w:rsidRDefault="00EF6030" w14:paraId="0D2308D1" w14:textId="45CFCEC5">
    <w:pPr>
      <w:pStyle w:val="Rodap"/>
      <w:ind w:hanging="993"/>
      <w:rPr>
        <w:color w:val="595959" w:themeColor="text1" w:themeTint="A6"/>
        <w:sz w:val="16"/>
        <w:szCs w:val="16"/>
      </w:rPr>
    </w:pPr>
    <w:r w:rsidRPr="00EF6030">
      <w:rPr>
        <w:b/>
        <w:bCs/>
        <w:color w:val="ED7D31" w:themeColor="accent2"/>
        <w:sz w:val="18"/>
        <w:szCs w:val="18"/>
      </w:rPr>
      <w:t>|</w:t>
    </w:r>
    <w:r>
      <w:rPr>
        <w:sz w:val="18"/>
        <w:szCs w:val="18"/>
      </w:rPr>
      <w:t xml:space="preserve"> </w:t>
    </w:r>
  </w:p>
  <w:p w:rsidRPr="0067213A" w:rsidR="0067213A" w:rsidP="00304FED" w:rsidRDefault="00304FED" w14:paraId="7054A99B" w14:textId="284698DD">
    <w:pPr>
      <w:pStyle w:val="Rodap"/>
      <w:tabs>
        <w:tab w:val="clear" w:pos="4252"/>
        <w:tab w:val="clear" w:pos="8504"/>
        <w:tab w:val="left" w:pos="2012"/>
      </w:tabs>
      <w:ind w:hanging="993"/>
      <w:rPr>
        <w:color w:val="595959" w:themeColor="text1" w:themeTint="A6"/>
        <w:spacing w:val="20"/>
        <w:sz w:val="15"/>
        <w:szCs w:val="15"/>
      </w:rPr>
    </w:pPr>
    <w:r>
      <w:rPr>
        <w:color w:val="595959" w:themeColor="text1" w:themeTint="A6"/>
        <w:spacing w:val="20"/>
        <w:sz w:val="15"/>
        <w:szCs w:val="15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0D84" w:rsidP="00EF6030" w:rsidRDefault="00670D84" w14:paraId="2EAB9521" w14:textId="77777777">
      <w:pPr>
        <w:spacing w:after="0" w:line="240" w:lineRule="auto"/>
      </w:pPr>
      <w:r>
        <w:separator/>
      </w:r>
    </w:p>
  </w:footnote>
  <w:footnote w:type="continuationSeparator" w:id="0">
    <w:p w:rsidR="00670D84" w:rsidP="00EF6030" w:rsidRDefault="00670D84" w14:paraId="0CC42923" w14:textId="77777777">
      <w:pPr>
        <w:spacing w:after="0" w:line="240" w:lineRule="auto"/>
      </w:pPr>
      <w:r>
        <w:continuationSeparator/>
      </w:r>
    </w:p>
  </w:footnote>
  <w:footnote w:type="continuationNotice" w:id="1">
    <w:p w:rsidR="00670D84" w:rsidRDefault="00670D84" w14:paraId="0B07966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A1183F" w:rsidR="00086ABD" w:rsidP="00A1183F" w:rsidRDefault="00733A54" w14:paraId="0503F04B" w14:textId="19208E37">
    <w:pPr>
      <w:pStyle w:val="Cabealho"/>
      <w:spacing w:line="276" w:lineRule="auto"/>
      <w:rPr>
        <w:color w:val="595959" w:themeColor="text1" w:themeTint="A6"/>
        <w:spacing w:val="48"/>
        <w:sz w:val="15"/>
        <w:szCs w:val="15"/>
      </w:rPr>
    </w:pPr>
    <w:r>
      <w:rPr>
        <w:rFonts w:ascii="Garamond" w:hAnsi="Garamond"/>
        <w:noProof/>
        <w:color w:val="ED7D31" w:themeColor="accent2"/>
        <w:spacing w:val="48"/>
        <w:sz w:val="15"/>
        <w:szCs w:val="15"/>
      </w:rPr>
      <w:drawing>
        <wp:anchor distT="0" distB="0" distL="114300" distR="114300" simplePos="0" relativeHeight="251658242" behindDoc="1" locked="0" layoutInCell="1" allowOverlap="1" wp14:anchorId="428BED34" wp14:editId="5B3FF29E">
          <wp:simplePos x="0" y="0"/>
          <wp:positionH relativeFrom="column">
            <wp:posOffset>-1073690</wp:posOffset>
          </wp:positionH>
          <wp:positionV relativeFrom="paragraph">
            <wp:posOffset>-915670</wp:posOffset>
          </wp:positionV>
          <wp:extent cx="7556500" cy="10690527"/>
          <wp:effectExtent l="0" t="0" r="6350" b="0"/>
          <wp:wrapNone/>
          <wp:docPr id="5" name="Imagem 5" descr="Uma imagem contendo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" name="Imagem 213" descr="Uma imagem contendo Cart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0690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3A">
      <w:rPr>
        <w:b/>
        <w:bCs/>
        <w:noProof/>
        <w:color w:val="ED7D31" w:themeColor="accent2"/>
        <w:sz w:val="18"/>
        <w:szCs w:val="18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4970FFD" wp14:editId="31FDCB39">
              <wp:simplePos x="0" y="0"/>
              <wp:positionH relativeFrom="column">
                <wp:posOffset>-1071245</wp:posOffset>
              </wp:positionH>
              <wp:positionV relativeFrom="paragraph">
                <wp:posOffset>236381</wp:posOffset>
              </wp:positionV>
              <wp:extent cx="7556500" cy="0"/>
              <wp:effectExtent l="38100" t="19050" r="63500" b="114300"/>
              <wp:wrapNone/>
              <wp:docPr id="215" name="Conector reto 2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6500" cy="0"/>
                      </a:xfrm>
                      <a:prstGeom prst="line">
                        <a:avLst/>
                      </a:prstGeom>
                      <a:ln w="12700"/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du="http://schemas.microsoft.com/office/word/2023/wordml/word16du">
          <w:pict>
            <v:line id="Conector reto 21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1pt" from="-84.35pt,18.6pt" to="510.65pt,18.6pt" w14:anchorId="6D7E86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">
              <v:stroke joinstyle="miter"/>
              <v:shadow on="t" color="black" opacity="26214f" offset="0,3pt" origin=",-.5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AC5"/>
    <w:multiLevelType w:val="hybridMultilevel"/>
    <w:tmpl w:val="404E3D92"/>
    <w:lvl w:ilvl="0" w:tplc="952E7778">
      <w:start w:val="1"/>
      <w:numFmt w:val="decimal"/>
      <w:lvlText w:val="%1."/>
      <w:lvlJc w:val="left"/>
      <w:pPr>
        <w:ind w:left="708" w:hanging="567"/>
      </w:pPr>
      <w:rPr>
        <w:rFonts w:hint="default" w:ascii="Carlito" w:hAnsi="Carlito" w:eastAsia="Carlito" w:cs="Carlito"/>
        <w:w w:val="100"/>
        <w:sz w:val="22"/>
        <w:szCs w:val="22"/>
        <w:lang w:val="pt-PT" w:eastAsia="en-US" w:bidi="ar-SA"/>
      </w:rPr>
    </w:lvl>
    <w:lvl w:ilvl="1" w:tplc="C7BC1616">
      <w:numFmt w:val="bullet"/>
      <w:lvlText w:val="•"/>
      <w:lvlJc w:val="left"/>
      <w:pPr>
        <w:ind w:left="1568" w:hanging="567"/>
      </w:pPr>
      <w:rPr>
        <w:rFonts w:hint="default"/>
        <w:lang w:val="pt-PT" w:eastAsia="en-US" w:bidi="ar-SA"/>
      </w:rPr>
    </w:lvl>
    <w:lvl w:ilvl="2" w:tplc="9BAA4450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 w:tplc="2B48EA98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 w:tplc="794A82E6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 w:tplc="4A840D9C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 w:tplc="9A0E873C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 w:tplc="9702C5E8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 w:tplc="E166BFF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4653518"/>
    <w:multiLevelType w:val="hybridMultilevel"/>
    <w:tmpl w:val="31B44D4E"/>
    <w:lvl w:ilvl="0" w:tplc="0486F51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43F3"/>
    <w:multiLevelType w:val="multilevel"/>
    <w:tmpl w:val="EB780CD0"/>
    <w:lvl w:ilvl="0">
      <w:start w:val="3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88205A9"/>
    <w:multiLevelType w:val="hybridMultilevel"/>
    <w:tmpl w:val="647E9A54"/>
    <w:lvl w:ilvl="0" w:tplc="9F5C144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6E728C"/>
    <w:multiLevelType w:val="hybridMultilevel"/>
    <w:tmpl w:val="4ADEB2DA"/>
    <w:lvl w:ilvl="0" w:tplc="FF00319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DF7130"/>
    <w:multiLevelType w:val="hybridMultilevel"/>
    <w:tmpl w:val="DE3E76D0"/>
    <w:lvl w:ilvl="0" w:tplc="DF12402A">
      <w:start w:val="1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6" w:hanging="360"/>
      </w:pPr>
    </w:lvl>
    <w:lvl w:ilvl="2" w:tplc="0416001B" w:tentative="1">
      <w:start w:val="1"/>
      <w:numFmt w:val="lowerRoman"/>
      <w:lvlText w:val="%3."/>
      <w:lvlJc w:val="right"/>
      <w:pPr>
        <w:ind w:left="3296" w:hanging="180"/>
      </w:pPr>
    </w:lvl>
    <w:lvl w:ilvl="3" w:tplc="0416000F" w:tentative="1">
      <w:start w:val="1"/>
      <w:numFmt w:val="decimal"/>
      <w:lvlText w:val="%4."/>
      <w:lvlJc w:val="left"/>
      <w:pPr>
        <w:ind w:left="4016" w:hanging="360"/>
      </w:pPr>
    </w:lvl>
    <w:lvl w:ilvl="4" w:tplc="04160019" w:tentative="1">
      <w:start w:val="1"/>
      <w:numFmt w:val="lowerLetter"/>
      <w:lvlText w:val="%5."/>
      <w:lvlJc w:val="left"/>
      <w:pPr>
        <w:ind w:left="4736" w:hanging="360"/>
      </w:pPr>
    </w:lvl>
    <w:lvl w:ilvl="5" w:tplc="0416001B" w:tentative="1">
      <w:start w:val="1"/>
      <w:numFmt w:val="lowerRoman"/>
      <w:lvlText w:val="%6."/>
      <w:lvlJc w:val="right"/>
      <w:pPr>
        <w:ind w:left="5456" w:hanging="180"/>
      </w:pPr>
    </w:lvl>
    <w:lvl w:ilvl="6" w:tplc="0416000F" w:tentative="1">
      <w:start w:val="1"/>
      <w:numFmt w:val="decimal"/>
      <w:lvlText w:val="%7."/>
      <w:lvlJc w:val="left"/>
      <w:pPr>
        <w:ind w:left="6176" w:hanging="360"/>
      </w:pPr>
    </w:lvl>
    <w:lvl w:ilvl="7" w:tplc="04160019" w:tentative="1">
      <w:start w:val="1"/>
      <w:numFmt w:val="lowerLetter"/>
      <w:lvlText w:val="%8."/>
      <w:lvlJc w:val="left"/>
      <w:pPr>
        <w:ind w:left="6896" w:hanging="360"/>
      </w:pPr>
    </w:lvl>
    <w:lvl w:ilvl="8" w:tplc="0416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6" w15:restartNumberingAfterBreak="0">
    <w:nsid w:val="197C6DB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hAnsi="Calibri" w:cs="Calibri" w:eastAsiaTheme="minorHAns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F040903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8CB9E"/>
    <w:multiLevelType w:val="hybridMultilevel"/>
    <w:tmpl w:val="FFFFFFFF"/>
    <w:lvl w:ilvl="0" w:tplc="174E5416">
      <w:start w:val="1"/>
      <w:numFmt w:val="upperLetter"/>
      <w:lvlText w:val="%1)"/>
      <w:lvlJc w:val="left"/>
      <w:pPr>
        <w:ind w:left="720" w:hanging="360"/>
      </w:pPr>
    </w:lvl>
    <w:lvl w:ilvl="1" w:tplc="215E69BC">
      <w:start w:val="1"/>
      <w:numFmt w:val="lowerLetter"/>
      <w:lvlText w:val="%2."/>
      <w:lvlJc w:val="left"/>
      <w:pPr>
        <w:ind w:left="1440" w:hanging="360"/>
      </w:pPr>
    </w:lvl>
    <w:lvl w:ilvl="2" w:tplc="CEECD854">
      <w:start w:val="1"/>
      <w:numFmt w:val="lowerRoman"/>
      <w:lvlText w:val="%3."/>
      <w:lvlJc w:val="right"/>
      <w:pPr>
        <w:ind w:left="2160" w:hanging="180"/>
      </w:pPr>
    </w:lvl>
    <w:lvl w:ilvl="3" w:tplc="88E671B6">
      <w:start w:val="1"/>
      <w:numFmt w:val="decimal"/>
      <w:lvlText w:val="%4."/>
      <w:lvlJc w:val="left"/>
      <w:pPr>
        <w:ind w:left="2880" w:hanging="360"/>
      </w:pPr>
    </w:lvl>
    <w:lvl w:ilvl="4" w:tplc="F042B4DE">
      <w:start w:val="1"/>
      <w:numFmt w:val="lowerLetter"/>
      <w:lvlText w:val="%5."/>
      <w:lvlJc w:val="left"/>
      <w:pPr>
        <w:ind w:left="3600" w:hanging="360"/>
      </w:pPr>
    </w:lvl>
    <w:lvl w:ilvl="5" w:tplc="39865B28">
      <w:start w:val="1"/>
      <w:numFmt w:val="lowerRoman"/>
      <w:lvlText w:val="%6."/>
      <w:lvlJc w:val="right"/>
      <w:pPr>
        <w:ind w:left="4320" w:hanging="180"/>
      </w:pPr>
    </w:lvl>
    <w:lvl w:ilvl="6" w:tplc="8DDE0658">
      <w:start w:val="1"/>
      <w:numFmt w:val="decimal"/>
      <w:lvlText w:val="%7."/>
      <w:lvlJc w:val="left"/>
      <w:pPr>
        <w:ind w:left="5040" w:hanging="360"/>
      </w:pPr>
    </w:lvl>
    <w:lvl w:ilvl="7" w:tplc="D5129A6E">
      <w:start w:val="1"/>
      <w:numFmt w:val="lowerLetter"/>
      <w:lvlText w:val="%8."/>
      <w:lvlJc w:val="left"/>
      <w:pPr>
        <w:ind w:left="5760" w:hanging="360"/>
      </w:pPr>
    </w:lvl>
    <w:lvl w:ilvl="8" w:tplc="DEB20E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A18E0"/>
    <w:multiLevelType w:val="hybridMultilevel"/>
    <w:tmpl w:val="051668D0"/>
    <w:lvl w:ilvl="0" w:tplc="7F02F672">
      <w:start w:val="2"/>
      <w:numFmt w:val="lowerLetter"/>
      <w:lvlText w:val="(%1)"/>
      <w:lvlJc w:val="left"/>
      <w:pPr>
        <w:ind w:left="720" w:hanging="360"/>
      </w:pPr>
      <w:rPr>
        <w:rFonts w:hint="default" w:ascii="Calibri" w:hAnsi="Calibri" w:cs="Calibri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B08EA"/>
    <w:multiLevelType w:val="hybridMultilevel"/>
    <w:tmpl w:val="1A101686"/>
    <w:lvl w:ilvl="0" w:tplc="63960E3C">
      <w:start w:val="1"/>
      <w:numFmt w:val="upperRoman"/>
      <w:lvlText w:val="%1."/>
      <w:lvlJc w:val="left"/>
      <w:pPr>
        <w:ind w:left="1145" w:hanging="360"/>
      </w:pPr>
      <w:rPr>
        <w:rFonts w:ascii="Calibri" w:hAnsi="Calibri" w:cs="Calibri" w:eastAsiaTheme="minorHAnsi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8836260"/>
    <w:multiLevelType w:val="hybridMultilevel"/>
    <w:tmpl w:val="502AD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65EC0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2B8C56F8"/>
    <w:multiLevelType w:val="hybridMultilevel"/>
    <w:tmpl w:val="536CC04C"/>
    <w:lvl w:ilvl="0" w:tplc="06BA8AC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FE055E5"/>
    <w:multiLevelType w:val="hybridMultilevel"/>
    <w:tmpl w:val="41C20C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47F77"/>
    <w:multiLevelType w:val="hybridMultilevel"/>
    <w:tmpl w:val="BC800E04"/>
    <w:lvl w:ilvl="0" w:tplc="F4EA36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302361"/>
    <w:multiLevelType w:val="hybridMultilevel"/>
    <w:tmpl w:val="7478AB6A"/>
    <w:lvl w:ilvl="0" w:tplc="13E46216">
      <w:start w:val="2"/>
      <w:numFmt w:val="bullet"/>
      <w:lvlText w:val=""/>
      <w:lvlJc w:val="left"/>
      <w:pPr>
        <w:ind w:left="1068" w:hanging="360"/>
      </w:pPr>
      <w:rPr>
        <w:rFonts w:hint="default" w:ascii="Symbol" w:hAnsi="Symbol" w:eastAsia="Arial" w:cs="Calibri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3FBC507E"/>
    <w:multiLevelType w:val="multilevel"/>
    <w:tmpl w:val="7B7232FE"/>
    <w:lvl w:ilvl="0">
      <w:start w:val="9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0001493"/>
    <w:multiLevelType w:val="hybridMultilevel"/>
    <w:tmpl w:val="9D1A9C50"/>
    <w:lvl w:ilvl="0" w:tplc="1938D988">
      <w:start w:val="1"/>
      <w:numFmt w:val="lowerLetter"/>
      <w:lvlText w:val="%1)"/>
      <w:lvlJc w:val="left"/>
      <w:pPr>
        <w:ind w:left="93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435E3FEA"/>
    <w:multiLevelType w:val="hybridMultilevel"/>
    <w:tmpl w:val="D0FE1FE0"/>
    <w:lvl w:ilvl="0" w:tplc="9CBEB928">
      <w:start w:val="2"/>
      <w:numFmt w:val="bullet"/>
      <w:lvlText w:val=""/>
      <w:lvlJc w:val="left"/>
      <w:pPr>
        <w:ind w:left="1068" w:hanging="360"/>
      </w:pPr>
      <w:rPr>
        <w:rFonts w:hint="default" w:ascii="Symbol" w:hAnsi="Symbol" w:eastAsia="Arial" w:cs="Calibri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0" w15:restartNumberingAfterBreak="0">
    <w:nsid w:val="46B5516E"/>
    <w:multiLevelType w:val="multilevel"/>
    <w:tmpl w:val="4880B8D8"/>
    <w:lvl w:ilvl="0">
      <w:start w:val="1"/>
      <w:numFmt w:val="decimal"/>
      <w:lvlText w:val="%1."/>
      <w:lvlJc w:val="left"/>
      <w:pPr>
        <w:ind w:left="708" w:hanging="567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 w:val="0"/>
        <w:bCs w:val="0"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21" w15:restartNumberingAfterBreak="0">
    <w:nsid w:val="4C650539"/>
    <w:multiLevelType w:val="hybridMultilevel"/>
    <w:tmpl w:val="F2F2BF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91F8D"/>
    <w:multiLevelType w:val="hybridMultilevel"/>
    <w:tmpl w:val="02503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86192B"/>
    <w:multiLevelType w:val="hybridMultilevel"/>
    <w:tmpl w:val="2B1C5E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05E7D"/>
    <w:multiLevelType w:val="multilevel"/>
    <w:tmpl w:val="3C1C5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DD5425"/>
    <w:multiLevelType w:val="hybridMultilevel"/>
    <w:tmpl w:val="6396ED88"/>
    <w:lvl w:ilvl="0" w:tplc="43F44A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A3A41"/>
    <w:multiLevelType w:val="hybridMultilevel"/>
    <w:tmpl w:val="6B3EBBBE"/>
    <w:lvl w:ilvl="0" w:tplc="8B94126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7" w15:restartNumberingAfterBreak="0">
    <w:nsid w:val="65291C01"/>
    <w:multiLevelType w:val="hybridMultilevel"/>
    <w:tmpl w:val="44E800E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005D"/>
    <w:multiLevelType w:val="multilevel"/>
    <w:tmpl w:val="1F7886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hint="default" w:ascii="Symbol" w:hAnsi="Symbo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EB27E7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2C70B63"/>
    <w:multiLevelType w:val="hybridMultilevel"/>
    <w:tmpl w:val="44E80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76255"/>
    <w:multiLevelType w:val="hybridMultilevel"/>
    <w:tmpl w:val="FFFFFFFF"/>
    <w:lvl w:ilvl="0" w:tplc="9782D956">
      <w:start w:val="1"/>
      <w:numFmt w:val="decimal"/>
      <w:lvlText w:val="%1."/>
      <w:lvlJc w:val="left"/>
      <w:pPr>
        <w:ind w:left="720" w:hanging="360"/>
      </w:pPr>
    </w:lvl>
    <w:lvl w:ilvl="1" w:tplc="49164EE0">
      <w:start w:val="1"/>
      <w:numFmt w:val="lowerLetter"/>
      <w:lvlText w:val="%2."/>
      <w:lvlJc w:val="left"/>
      <w:pPr>
        <w:ind w:left="1440" w:hanging="360"/>
      </w:pPr>
    </w:lvl>
    <w:lvl w:ilvl="2" w:tplc="52422F4C">
      <w:start w:val="1"/>
      <w:numFmt w:val="lowerRoman"/>
      <w:lvlText w:val="%3."/>
      <w:lvlJc w:val="right"/>
      <w:pPr>
        <w:ind w:left="2160" w:hanging="180"/>
      </w:pPr>
    </w:lvl>
    <w:lvl w:ilvl="3" w:tplc="E40C3536">
      <w:start w:val="1"/>
      <w:numFmt w:val="decimal"/>
      <w:lvlText w:val="%4."/>
      <w:lvlJc w:val="left"/>
      <w:pPr>
        <w:ind w:left="2880" w:hanging="360"/>
      </w:pPr>
    </w:lvl>
    <w:lvl w:ilvl="4" w:tplc="BF2A3CBE">
      <w:start w:val="1"/>
      <w:numFmt w:val="lowerLetter"/>
      <w:lvlText w:val="%5."/>
      <w:lvlJc w:val="left"/>
      <w:pPr>
        <w:ind w:left="3600" w:hanging="360"/>
      </w:pPr>
    </w:lvl>
    <w:lvl w:ilvl="5" w:tplc="B2F2612A">
      <w:start w:val="1"/>
      <w:numFmt w:val="lowerRoman"/>
      <w:lvlText w:val="%6."/>
      <w:lvlJc w:val="right"/>
      <w:pPr>
        <w:ind w:left="4320" w:hanging="180"/>
      </w:pPr>
    </w:lvl>
    <w:lvl w:ilvl="6" w:tplc="F7F29AD0">
      <w:start w:val="1"/>
      <w:numFmt w:val="decimal"/>
      <w:lvlText w:val="%7."/>
      <w:lvlJc w:val="left"/>
      <w:pPr>
        <w:ind w:left="5040" w:hanging="360"/>
      </w:pPr>
    </w:lvl>
    <w:lvl w:ilvl="7" w:tplc="C79A0152">
      <w:start w:val="1"/>
      <w:numFmt w:val="lowerLetter"/>
      <w:lvlText w:val="%8."/>
      <w:lvlJc w:val="left"/>
      <w:pPr>
        <w:ind w:left="5760" w:hanging="360"/>
      </w:pPr>
    </w:lvl>
    <w:lvl w:ilvl="8" w:tplc="FC14584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73243"/>
    <w:multiLevelType w:val="multilevel"/>
    <w:tmpl w:val="3E4C5C5C"/>
    <w:lvl w:ilvl="0">
      <w:start w:val="8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/>
        <w:bCs/>
        <w:spacing w:val="-2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abstractNum w:abstractNumId="33" w15:restartNumberingAfterBreak="0">
    <w:nsid w:val="7F1E774D"/>
    <w:multiLevelType w:val="hybridMultilevel"/>
    <w:tmpl w:val="1A101686"/>
    <w:lvl w:ilvl="0" w:tplc="FFFFFFFF">
      <w:start w:val="1"/>
      <w:numFmt w:val="upperRoman"/>
      <w:lvlText w:val="%1."/>
      <w:lvlJc w:val="left"/>
      <w:pPr>
        <w:ind w:left="1145" w:hanging="360"/>
      </w:pPr>
      <w:rPr>
        <w:rFonts w:ascii="Calibri" w:hAnsi="Calibri" w:cs="Calibri" w:eastAsiaTheme="minorHAnsi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F5A6373"/>
    <w:multiLevelType w:val="multilevel"/>
    <w:tmpl w:val="EB025B34"/>
    <w:lvl w:ilvl="0">
      <w:start w:val="10"/>
      <w:numFmt w:val="decimal"/>
      <w:lvlText w:val="%1"/>
      <w:lvlJc w:val="left"/>
      <w:pPr>
        <w:ind w:left="7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67"/>
      </w:pPr>
      <w:rPr>
        <w:rFonts w:hint="default" w:ascii="Carlito" w:hAnsi="Carlito" w:eastAsia="Carlito" w:cs="Carlito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67"/>
      </w:pPr>
      <w:rPr>
        <w:rFonts w:hint="default"/>
        <w:lang w:val="pt-PT" w:eastAsia="en-US" w:bidi="ar-SA"/>
      </w:rPr>
    </w:lvl>
  </w:abstractNum>
  <w:num w:numId="1" w16cid:durableId="1886333976">
    <w:abstractNumId w:val="29"/>
  </w:num>
  <w:num w:numId="2" w16cid:durableId="804352316">
    <w:abstractNumId w:val="28"/>
  </w:num>
  <w:num w:numId="3" w16cid:durableId="2134978084">
    <w:abstractNumId w:val="9"/>
  </w:num>
  <w:num w:numId="4" w16cid:durableId="301158895">
    <w:abstractNumId w:val="5"/>
  </w:num>
  <w:num w:numId="5" w16cid:durableId="1901817790">
    <w:abstractNumId w:val="22"/>
  </w:num>
  <w:num w:numId="6" w16cid:durableId="1744138551">
    <w:abstractNumId w:val="21"/>
  </w:num>
  <w:num w:numId="7" w16cid:durableId="1813521627">
    <w:abstractNumId w:val="11"/>
  </w:num>
  <w:num w:numId="8" w16cid:durableId="1501701057">
    <w:abstractNumId w:val="25"/>
  </w:num>
  <w:num w:numId="9" w16cid:durableId="364209165">
    <w:abstractNumId w:val="1"/>
  </w:num>
  <w:num w:numId="10" w16cid:durableId="1142313571">
    <w:abstractNumId w:val="0"/>
  </w:num>
  <w:num w:numId="11" w16cid:durableId="62917228">
    <w:abstractNumId w:val="2"/>
  </w:num>
  <w:num w:numId="12" w16cid:durableId="1026639659">
    <w:abstractNumId w:val="24"/>
  </w:num>
  <w:num w:numId="13" w16cid:durableId="1578663270">
    <w:abstractNumId w:val="20"/>
  </w:num>
  <w:num w:numId="14" w16cid:durableId="1215970721">
    <w:abstractNumId w:val="32"/>
  </w:num>
  <w:num w:numId="15" w16cid:durableId="1976712367">
    <w:abstractNumId w:val="12"/>
  </w:num>
  <w:num w:numId="16" w16cid:durableId="1341856301">
    <w:abstractNumId w:val="17"/>
  </w:num>
  <w:num w:numId="17" w16cid:durableId="83310366">
    <w:abstractNumId w:val="34"/>
  </w:num>
  <w:num w:numId="18" w16cid:durableId="1738893288">
    <w:abstractNumId w:val="15"/>
  </w:num>
  <w:num w:numId="19" w16cid:durableId="548566550">
    <w:abstractNumId w:val="18"/>
  </w:num>
  <w:num w:numId="20" w16cid:durableId="296104967">
    <w:abstractNumId w:val="14"/>
  </w:num>
  <w:num w:numId="21" w16cid:durableId="1619219301">
    <w:abstractNumId w:val="23"/>
  </w:num>
  <w:num w:numId="22" w16cid:durableId="1311520632">
    <w:abstractNumId w:val="30"/>
  </w:num>
  <w:num w:numId="23" w16cid:durableId="437875270">
    <w:abstractNumId w:val="8"/>
  </w:num>
  <w:num w:numId="24" w16cid:durableId="265356475">
    <w:abstractNumId w:val="31"/>
  </w:num>
  <w:num w:numId="25" w16cid:durableId="65689925">
    <w:abstractNumId w:val="27"/>
  </w:num>
  <w:num w:numId="26" w16cid:durableId="1268584858">
    <w:abstractNumId w:val="4"/>
  </w:num>
  <w:num w:numId="27" w16cid:durableId="1924559671">
    <w:abstractNumId w:val="3"/>
  </w:num>
  <w:num w:numId="28" w16cid:durableId="251360312">
    <w:abstractNumId w:val="19"/>
  </w:num>
  <w:num w:numId="29" w16cid:durableId="521550631">
    <w:abstractNumId w:val="16"/>
  </w:num>
  <w:num w:numId="30" w16cid:durableId="1810517621">
    <w:abstractNumId w:val="7"/>
  </w:num>
  <w:num w:numId="31" w16cid:durableId="178931244">
    <w:abstractNumId w:val="26"/>
  </w:num>
  <w:num w:numId="32" w16cid:durableId="301469482">
    <w:abstractNumId w:val="13"/>
  </w:num>
  <w:num w:numId="33" w16cid:durableId="1662585525">
    <w:abstractNumId w:val="10"/>
  </w:num>
  <w:num w:numId="34" w16cid:durableId="138965993">
    <w:abstractNumId w:val="33"/>
  </w:num>
  <w:num w:numId="35" w16cid:durableId="1022777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30"/>
    <w:rsid w:val="00006C4B"/>
    <w:rsid w:val="00007621"/>
    <w:rsid w:val="000105CB"/>
    <w:rsid w:val="000174AF"/>
    <w:rsid w:val="000202FC"/>
    <w:rsid w:val="000226B1"/>
    <w:rsid w:val="00022CB4"/>
    <w:rsid w:val="00033AD3"/>
    <w:rsid w:val="00035134"/>
    <w:rsid w:val="00037658"/>
    <w:rsid w:val="0004106D"/>
    <w:rsid w:val="000468FA"/>
    <w:rsid w:val="0005078F"/>
    <w:rsid w:val="00050CDC"/>
    <w:rsid w:val="0005576E"/>
    <w:rsid w:val="000557E1"/>
    <w:rsid w:val="00060295"/>
    <w:rsid w:val="00065C66"/>
    <w:rsid w:val="0007020A"/>
    <w:rsid w:val="00071B4B"/>
    <w:rsid w:val="00076B55"/>
    <w:rsid w:val="00077125"/>
    <w:rsid w:val="0007727D"/>
    <w:rsid w:val="00080C1E"/>
    <w:rsid w:val="00080E19"/>
    <w:rsid w:val="00081866"/>
    <w:rsid w:val="00086ABD"/>
    <w:rsid w:val="00087788"/>
    <w:rsid w:val="000903BD"/>
    <w:rsid w:val="000941B4"/>
    <w:rsid w:val="000946A5"/>
    <w:rsid w:val="000A0FA6"/>
    <w:rsid w:val="000A14E6"/>
    <w:rsid w:val="000A61ED"/>
    <w:rsid w:val="000A6E29"/>
    <w:rsid w:val="000B0C04"/>
    <w:rsid w:val="000B111C"/>
    <w:rsid w:val="000B382E"/>
    <w:rsid w:val="000B4611"/>
    <w:rsid w:val="000B552F"/>
    <w:rsid w:val="000B7463"/>
    <w:rsid w:val="000C038E"/>
    <w:rsid w:val="000C0792"/>
    <w:rsid w:val="000C1C2A"/>
    <w:rsid w:val="000C241B"/>
    <w:rsid w:val="000D483C"/>
    <w:rsid w:val="000D5091"/>
    <w:rsid w:val="000D6120"/>
    <w:rsid w:val="000E124E"/>
    <w:rsid w:val="000E317D"/>
    <w:rsid w:val="000E4D51"/>
    <w:rsid w:val="000E7F29"/>
    <w:rsid w:val="000F0FF3"/>
    <w:rsid w:val="000F1E3E"/>
    <w:rsid w:val="000F371A"/>
    <w:rsid w:val="000F38B4"/>
    <w:rsid w:val="000F5EA3"/>
    <w:rsid w:val="00100DA2"/>
    <w:rsid w:val="0010117C"/>
    <w:rsid w:val="001014E8"/>
    <w:rsid w:val="0011525F"/>
    <w:rsid w:val="00115EBC"/>
    <w:rsid w:val="00117B89"/>
    <w:rsid w:val="00120642"/>
    <w:rsid w:val="0013168A"/>
    <w:rsid w:val="00131911"/>
    <w:rsid w:val="00132150"/>
    <w:rsid w:val="00134574"/>
    <w:rsid w:val="00134847"/>
    <w:rsid w:val="0014074B"/>
    <w:rsid w:val="00142592"/>
    <w:rsid w:val="00144F1D"/>
    <w:rsid w:val="00147C48"/>
    <w:rsid w:val="0015015F"/>
    <w:rsid w:val="001518C2"/>
    <w:rsid w:val="00151D6F"/>
    <w:rsid w:val="00155EE2"/>
    <w:rsid w:val="00160F60"/>
    <w:rsid w:val="001631CF"/>
    <w:rsid w:val="00163ECF"/>
    <w:rsid w:val="00164250"/>
    <w:rsid w:val="00164AB7"/>
    <w:rsid w:val="001650EF"/>
    <w:rsid w:val="00170220"/>
    <w:rsid w:val="001702B0"/>
    <w:rsid w:val="00175C1B"/>
    <w:rsid w:val="00177A67"/>
    <w:rsid w:val="001817E8"/>
    <w:rsid w:val="00183595"/>
    <w:rsid w:val="001838D5"/>
    <w:rsid w:val="00183B6D"/>
    <w:rsid w:val="001843AB"/>
    <w:rsid w:val="00184544"/>
    <w:rsid w:val="00185718"/>
    <w:rsid w:val="00192231"/>
    <w:rsid w:val="001940A2"/>
    <w:rsid w:val="00194373"/>
    <w:rsid w:val="00194AE9"/>
    <w:rsid w:val="001966C5"/>
    <w:rsid w:val="001973E9"/>
    <w:rsid w:val="001977BD"/>
    <w:rsid w:val="001A53DA"/>
    <w:rsid w:val="001A6A76"/>
    <w:rsid w:val="001B0C1C"/>
    <w:rsid w:val="001B1AEA"/>
    <w:rsid w:val="001B1DBD"/>
    <w:rsid w:val="001B7C92"/>
    <w:rsid w:val="001C01A9"/>
    <w:rsid w:val="001C1CD1"/>
    <w:rsid w:val="001E2664"/>
    <w:rsid w:val="001F01B9"/>
    <w:rsid w:val="001F1F8C"/>
    <w:rsid w:val="001F521D"/>
    <w:rsid w:val="001F6ED1"/>
    <w:rsid w:val="00201AB3"/>
    <w:rsid w:val="00202010"/>
    <w:rsid w:val="00206F25"/>
    <w:rsid w:val="00207D1D"/>
    <w:rsid w:val="00210B57"/>
    <w:rsid w:val="0021387D"/>
    <w:rsid w:val="002152F1"/>
    <w:rsid w:val="00215BA9"/>
    <w:rsid w:val="00216B7F"/>
    <w:rsid w:val="0021790F"/>
    <w:rsid w:val="00221346"/>
    <w:rsid w:val="00224C16"/>
    <w:rsid w:val="0022545D"/>
    <w:rsid w:val="0022579E"/>
    <w:rsid w:val="00225DB6"/>
    <w:rsid w:val="00227DCC"/>
    <w:rsid w:val="002327B4"/>
    <w:rsid w:val="00235DE1"/>
    <w:rsid w:val="0024111C"/>
    <w:rsid w:val="002425A5"/>
    <w:rsid w:val="00244EF8"/>
    <w:rsid w:val="00246E28"/>
    <w:rsid w:val="00252B74"/>
    <w:rsid w:val="00253766"/>
    <w:rsid w:val="00257EF5"/>
    <w:rsid w:val="002604C5"/>
    <w:rsid w:val="00263634"/>
    <w:rsid w:val="00264E12"/>
    <w:rsid w:val="00267926"/>
    <w:rsid w:val="002725DB"/>
    <w:rsid w:val="00274A2D"/>
    <w:rsid w:val="00275DC2"/>
    <w:rsid w:val="002761F9"/>
    <w:rsid w:val="00276775"/>
    <w:rsid w:val="00281D83"/>
    <w:rsid w:val="00282DA6"/>
    <w:rsid w:val="0028535C"/>
    <w:rsid w:val="0029024A"/>
    <w:rsid w:val="002921F8"/>
    <w:rsid w:val="00292409"/>
    <w:rsid w:val="00293B1B"/>
    <w:rsid w:val="002A11AB"/>
    <w:rsid w:val="002A3A8F"/>
    <w:rsid w:val="002A6BC1"/>
    <w:rsid w:val="002A6F56"/>
    <w:rsid w:val="002B1CD2"/>
    <w:rsid w:val="002B2D7D"/>
    <w:rsid w:val="002B3C05"/>
    <w:rsid w:val="002B552D"/>
    <w:rsid w:val="002C3498"/>
    <w:rsid w:val="002C4712"/>
    <w:rsid w:val="002C5F87"/>
    <w:rsid w:val="002D03CA"/>
    <w:rsid w:val="002D0CB1"/>
    <w:rsid w:val="002D2EA4"/>
    <w:rsid w:val="002D4468"/>
    <w:rsid w:val="002D58AA"/>
    <w:rsid w:val="002D686B"/>
    <w:rsid w:val="002D6D59"/>
    <w:rsid w:val="002E1E33"/>
    <w:rsid w:val="002E2D61"/>
    <w:rsid w:val="002E3DCC"/>
    <w:rsid w:val="002E4EE5"/>
    <w:rsid w:val="002E5D2C"/>
    <w:rsid w:val="002E6B64"/>
    <w:rsid w:val="002F1442"/>
    <w:rsid w:val="002F1E2F"/>
    <w:rsid w:val="002F430D"/>
    <w:rsid w:val="00304FED"/>
    <w:rsid w:val="0030527F"/>
    <w:rsid w:val="00312AB3"/>
    <w:rsid w:val="003132FD"/>
    <w:rsid w:val="00320C3B"/>
    <w:rsid w:val="00321267"/>
    <w:rsid w:val="003220B2"/>
    <w:rsid w:val="003231B7"/>
    <w:rsid w:val="0032689A"/>
    <w:rsid w:val="00326C9E"/>
    <w:rsid w:val="00337A72"/>
    <w:rsid w:val="00340610"/>
    <w:rsid w:val="003414F1"/>
    <w:rsid w:val="003446C8"/>
    <w:rsid w:val="00344947"/>
    <w:rsid w:val="003455A2"/>
    <w:rsid w:val="0034714C"/>
    <w:rsid w:val="00360B5B"/>
    <w:rsid w:val="00362270"/>
    <w:rsid w:val="0036366D"/>
    <w:rsid w:val="003658E8"/>
    <w:rsid w:val="00365D87"/>
    <w:rsid w:val="0037256F"/>
    <w:rsid w:val="00380B3C"/>
    <w:rsid w:val="003901B0"/>
    <w:rsid w:val="00390633"/>
    <w:rsid w:val="0039190F"/>
    <w:rsid w:val="00394F24"/>
    <w:rsid w:val="003A00A4"/>
    <w:rsid w:val="003A227D"/>
    <w:rsid w:val="003A3AC7"/>
    <w:rsid w:val="003A40EB"/>
    <w:rsid w:val="003A5976"/>
    <w:rsid w:val="003A7A4D"/>
    <w:rsid w:val="003B0CB6"/>
    <w:rsid w:val="003B3837"/>
    <w:rsid w:val="003B3C08"/>
    <w:rsid w:val="003B5150"/>
    <w:rsid w:val="003B601F"/>
    <w:rsid w:val="003B661C"/>
    <w:rsid w:val="003C476D"/>
    <w:rsid w:val="003C8E22"/>
    <w:rsid w:val="003D3695"/>
    <w:rsid w:val="003D6BA3"/>
    <w:rsid w:val="003D6D48"/>
    <w:rsid w:val="003E0F98"/>
    <w:rsid w:val="003E302B"/>
    <w:rsid w:val="003E6440"/>
    <w:rsid w:val="003E69BA"/>
    <w:rsid w:val="003E7938"/>
    <w:rsid w:val="003F6E8B"/>
    <w:rsid w:val="003F759F"/>
    <w:rsid w:val="003F7F4B"/>
    <w:rsid w:val="004046D9"/>
    <w:rsid w:val="0040655D"/>
    <w:rsid w:val="00416A14"/>
    <w:rsid w:val="00420DAE"/>
    <w:rsid w:val="00422909"/>
    <w:rsid w:val="00423DEC"/>
    <w:rsid w:val="00424B5F"/>
    <w:rsid w:val="004256BE"/>
    <w:rsid w:val="00425B35"/>
    <w:rsid w:val="00427ACB"/>
    <w:rsid w:val="00427BCF"/>
    <w:rsid w:val="00432C6B"/>
    <w:rsid w:val="00436152"/>
    <w:rsid w:val="004376D8"/>
    <w:rsid w:val="004422E2"/>
    <w:rsid w:val="00444BDC"/>
    <w:rsid w:val="00446630"/>
    <w:rsid w:val="00454788"/>
    <w:rsid w:val="0045759F"/>
    <w:rsid w:val="00460543"/>
    <w:rsid w:val="00461D09"/>
    <w:rsid w:val="004646A4"/>
    <w:rsid w:val="00470DAB"/>
    <w:rsid w:val="00471428"/>
    <w:rsid w:val="00474FCB"/>
    <w:rsid w:val="00480D38"/>
    <w:rsid w:val="00482A2E"/>
    <w:rsid w:val="0048470E"/>
    <w:rsid w:val="0048745E"/>
    <w:rsid w:val="00493585"/>
    <w:rsid w:val="00493E01"/>
    <w:rsid w:val="00494BCE"/>
    <w:rsid w:val="00495DD5"/>
    <w:rsid w:val="00497F56"/>
    <w:rsid w:val="004A0D5D"/>
    <w:rsid w:val="004A416F"/>
    <w:rsid w:val="004A7171"/>
    <w:rsid w:val="004B0404"/>
    <w:rsid w:val="004B4BE7"/>
    <w:rsid w:val="004B731D"/>
    <w:rsid w:val="004C0481"/>
    <w:rsid w:val="004C412F"/>
    <w:rsid w:val="004C49CF"/>
    <w:rsid w:val="004D0FBD"/>
    <w:rsid w:val="004D1D32"/>
    <w:rsid w:val="004D3695"/>
    <w:rsid w:val="004D6664"/>
    <w:rsid w:val="004D6C9E"/>
    <w:rsid w:val="004E41AB"/>
    <w:rsid w:val="004E55EE"/>
    <w:rsid w:val="004E5C44"/>
    <w:rsid w:val="004E5C5E"/>
    <w:rsid w:val="004F1737"/>
    <w:rsid w:val="004F6F98"/>
    <w:rsid w:val="004F7231"/>
    <w:rsid w:val="005056EF"/>
    <w:rsid w:val="005104B9"/>
    <w:rsid w:val="005106E2"/>
    <w:rsid w:val="005117CA"/>
    <w:rsid w:val="0051213B"/>
    <w:rsid w:val="00512527"/>
    <w:rsid w:val="00513362"/>
    <w:rsid w:val="0051771C"/>
    <w:rsid w:val="00521D43"/>
    <w:rsid w:val="00521D4E"/>
    <w:rsid w:val="005221CE"/>
    <w:rsid w:val="00523551"/>
    <w:rsid w:val="0052403B"/>
    <w:rsid w:val="00524DAD"/>
    <w:rsid w:val="00525D66"/>
    <w:rsid w:val="00535A30"/>
    <w:rsid w:val="00537BC3"/>
    <w:rsid w:val="00540983"/>
    <w:rsid w:val="00541FF6"/>
    <w:rsid w:val="005427BD"/>
    <w:rsid w:val="00543C80"/>
    <w:rsid w:val="005631E1"/>
    <w:rsid w:val="0056669B"/>
    <w:rsid w:val="005672CD"/>
    <w:rsid w:val="00570EE4"/>
    <w:rsid w:val="005743B5"/>
    <w:rsid w:val="0057706D"/>
    <w:rsid w:val="0058552A"/>
    <w:rsid w:val="00585B6A"/>
    <w:rsid w:val="0059088A"/>
    <w:rsid w:val="00590F1E"/>
    <w:rsid w:val="00591556"/>
    <w:rsid w:val="00592434"/>
    <w:rsid w:val="00593001"/>
    <w:rsid w:val="005A12A7"/>
    <w:rsid w:val="005A13E7"/>
    <w:rsid w:val="005A185F"/>
    <w:rsid w:val="005A7199"/>
    <w:rsid w:val="005A7EEE"/>
    <w:rsid w:val="005B07F2"/>
    <w:rsid w:val="005B0D63"/>
    <w:rsid w:val="005B5285"/>
    <w:rsid w:val="005C08A3"/>
    <w:rsid w:val="005C67C1"/>
    <w:rsid w:val="005D0B88"/>
    <w:rsid w:val="005D0F76"/>
    <w:rsid w:val="005D1840"/>
    <w:rsid w:val="005D212F"/>
    <w:rsid w:val="005D228C"/>
    <w:rsid w:val="005D274A"/>
    <w:rsid w:val="005E0D2F"/>
    <w:rsid w:val="005E11DA"/>
    <w:rsid w:val="005E1CFC"/>
    <w:rsid w:val="005E23A5"/>
    <w:rsid w:val="005E2D83"/>
    <w:rsid w:val="005E5BB9"/>
    <w:rsid w:val="005E6308"/>
    <w:rsid w:val="005E7C1A"/>
    <w:rsid w:val="005F0FB1"/>
    <w:rsid w:val="005F1837"/>
    <w:rsid w:val="005F2E18"/>
    <w:rsid w:val="005F3438"/>
    <w:rsid w:val="005F3D61"/>
    <w:rsid w:val="005F440B"/>
    <w:rsid w:val="005F637C"/>
    <w:rsid w:val="005F69D4"/>
    <w:rsid w:val="0060312A"/>
    <w:rsid w:val="0060349D"/>
    <w:rsid w:val="00605943"/>
    <w:rsid w:val="00611229"/>
    <w:rsid w:val="00613976"/>
    <w:rsid w:val="00616A88"/>
    <w:rsid w:val="00616ED8"/>
    <w:rsid w:val="00625B73"/>
    <w:rsid w:val="00625E86"/>
    <w:rsid w:val="00630147"/>
    <w:rsid w:val="00630EDE"/>
    <w:rsid w:val="006317BC"/>
    <w:rsid w:val="0063271F"/>
    <w:rsid w:val="0063760A"/>
    <w:rsid w:val="006402C0"/>
    <w:rsid w:val="00643509"/>
    <w:rsid w:val="006456B3"/>
    <w:rsid w:val="00646D07"/>
    <w:rsid w:val="006522CA"/>
    <w:rsid w:val="0065493C"/>
    <w:rsid w:val="00655CA7"/>
    <w:rsid w:val="00656031"/>
    <w:rsid w:val="0065689C"/>
    <w:rsid w:val="006617FA"/>
    <w:rsid w:val="00663BE4"/>
    <w:rsid w:val="0067091C"/>
    <w:rsid w:val="00670D84"/>
    <w:rsid w:val="006711D7"/>
    <w:rsid w:val="0067213A"/>
    <w:rsid w:val="0067694D"/>
    <w:rsid w:val="0067778A"/>
    <w:rsid w:val="00680B01"/>
    <w:rsid w:val="00681A77"/>
    <w:rsid w:val="00683C49"/>
    <w:rsid w:val="00683EF3"/>
    <w:rsid w:val="00684A59"/>
    <w:rsid w:val="00686BBA"/>
    <w:rsid w:val="006911B5"/>
    <w:rsid w:val="00692673"/>
    <w:rsid w:val="00693787"/>
    <w:rsid w:val="00693934"/>
    <w:rsid w:val="0069418F"/>
    <w:rsid w:val="00694FDA"/>
    <w:rsid w:val="006956EF"/>
    <w:rsid w:val="00696AD6"/>
    <w:rsid w:val="00696AED"/>
    <w:rsid w:val="006A22C5"/>
    <w:rsid w:val="006A33D9"/>
    <w:rsid w:val="006A42CB"/>
    <w:rsid w:val="006A59BC"/>
    <w:rsid w:val="006B09EC"/>
    <w:rsid w:val="006B4EB4"/>
    <w:rsid w:val="006B669D"/>
    <w:rsid w:val="006C1783"/>
    <w:rsid w:val="006C1F6D"/>
    <w:rsid w:val="006C2E46"/>
    <w:rsid w:val="006C42E2"/>
    <w:rsid w:val="006C4DC8"/>
    <w:rsid w:val="006C4F5E"/>
    <w:rsid w:val="006C787D"/>
    <w:rsid w:val="006D469F"/>
    <w:rsid w:val="006D737F"/>
    <w:rsid w:val="006D7F8F"/>
    <w:rsid w:val="006E1B03"/>
    <w:rsid w:val="006E7F45"/>
    <w:rsid w:val="006F0370"/>
    <w:rsid w:val="006F081F"/>
    <w:rsid w:val="006F3F2F"/>
    <w:rsid w:val="006F5090"/>
    <w:rsid w:val="006F5C7E"/>
    <w:rsid w:val="006F6EDF"/>
    <w:rsid w:val="006F7208"/>
    <w:rsid w:val="006F78B5"/>
    <w:rsid w:val="00704BB7"/>
    <w:rsid w:val="007060E6"/>
    <w:rsid w:val="00711BE9"/>
    <w:rsid w:val="00712953"/>
    <w:rsid w:val="007174A2"/>
    <w:rsid w:val="00717865"/>
    <w:rsid w:val="00720320"/>
    <w:rsid w:val="007209E0"/>
    <w:rsid w:val="00725458"/>
    <w:rsid w:val="00732297"/>
    <w:rsid w:val="00733A54"/>
    <w:rsid w:val="007401D9"/>
    <w:rsid w:val="00740947"/>
    <w:rsid w:val="00740EEF"/>
    <w:rsid w:val="007434E5"/>
    <w:rsid w:val="00744133"/>
    <w:rsid w:val="007447C9"/>
    <w:rsid w:val="00745871"/>
    <w:rsid w:val="00747C57"/>
    <w:rsid w:val="00752BDD"/>
    <w:rsid w:val="007572AA"/>
    <w:rsid w:val="007579F8"/>
    <w:rsid w:val="0076067A"/>
    <w:rsid w:val="007617B4"/>
    <w:rsid w:val="007659C3"/>
    <w:rsid w:val="007660B2"/>
    <w:rsid w:val="00770DFC"/>
    <w:rsid w:val="00770E38"/>
    <w:rsid w:val="00770FCE"/>
    <w:rsid w:val="00771840"/>
    <w:rsid w:val="00774D2E"/>
    <w:rsid w:val="0077608D"/>
    <w:rsid w:val="007777B1"/>
    <w:rsid w:val="00777871"/>
    <w:rsid w:val="00777A46"/>
    <w:rsid w:val="0078362A"/>
    <w:rsid w:val="00783B3A"/>
    <w:rsid w:val="00784CB8"/>
    <w:rsid w:val="00786AEB"/>
    <w:rsid w:val="007965DE"/>
    <w:rsid w:val="00796A60"/>
    <w:rsid w:val="00797F68"/>
    <w:rsid w:val="007A1B08"/>
    <w:rsid w:val="007A5C9F"/>
    <w:rsid w:val="007B1DE3"/>
    <w:rsid w:val="007B23E4"/>
    <w:rsid w:val="007B6F58"/>
    <w:rsid w:val="007B72E0"/>
    <w:rsid w:val="007B7D58"/>
    <w:rsid w:val="007C2F0C"/>
    <w:rsid w:val="007C6BF6"/>
    <w:rsid w:val="007D0BC0"/>
    <w:rsid w:val="007D0DDC"/>
    <w:rsid w:val="007D3F7E"/>
    <w:rsid w:val="007D4E96"/>
    <w:rsid w:val="007D67C7"/>
    <w:rsid w:val="007E06F3"/>
    <w:rsid w:val="007E1033"/>
    <w:rsid w:val="007E16F8"/>
    <w:rsid w:val="007E2638"/>
    <w:rsid w:val="007E2EEB"/>
    <w:rsid w:val="007E2F98"/>
    <w:rsid w:val="007E665D"/>
    <w:rsid w:val="007E7046"/>
    <w:rsid w:val="007E7B20"/>
    <w:rsid w:val="007F2696"/>
    <w:rsid w:val="007F338D"/>
    <w:rsid w:val="007F4658"/>
    <w:rsid w:val="007F4C71"/>
    <w:rsid w:val="007F5937"/>
    <w:rsid w:val="00801108"/>
    <w:rsid w:val="0080316E"/>
    <w:rsid w:val="008063BF"/>
    <w:rsid w:val="00812519"/>
    <w:rsid w:val="00812A95"/>
    <w:rsid w:val="00812CD3"/>
    <w:rsid w:val="0081321F"/>
    <w:rsid w:val="00814440"/>
    <w:rsid w:val="00814593"/>
    <w:rsid w:val="00816864"/>
    <w:rsid w:val="00816CCE"/>
    <w:rsid w:val="00817EBE"/>
    <w:rsid w:val="0082046B"/>
    <w:rsid w:val="00820B60"/>
    <w:rsid w:val="008244D7"/>
    <w:rsid w:val="008250C1"/>
    <w:rsid w:val="00832E42"/>
    <w:rsid w:val="00833C87"/>
    <w:rsid w:val="00836418"/>
    <w:rsid w:val="0084258A"/>
    <w:rsid w:val="00842B0D"/>
    <w:rsid w:val="00842E3E"/>
    <w:rsid w:val="008438FE"/>
    <w:rsid w:val="00844A36"/>
    <w:rsid w:val="00847278"/>
    <w:rsid w:val="008563EF"/>
    <w:rsid w:val="00857948"/>
    <w:rsid w:val="00862335"/>
    <w:rsid w:val="00864261"/>
    <w:rsid w:val="0086502E"/>
    <w:rsid w:val="00865FA4"/>
    <w:rsid w:val="00867264"/>
    <w:rsid w:val="0087046A"/>
    <w:rsid w:val="00870B15"/>
    <w:rsid w:val="008754E5"/>
    <w:rsid w:val="0088028E"/>
    <w:rsid w:val="00880308"/>
    <w:rsid w:val="0088259B"/>
    <w:rsid w:val="00886B21"/>
    <w:rsid w:val="008907A9"/>
    <w:rsid w:val="00895330"/>
    <w:rsid w:val="008972E8"/>
    <w:rsid w:val="00897795"/>
    <w:rsid w:val="008A08B2"/>
    <w:rsid w:val="008A2F6B"/>
    <w:rsid w:val="008A463D"/>
    <w:rsid w:val="008A4BB1"/>
    <w:rsid w:val="008A5521"/>
    <w:rsid w:val="008A6943"/>
    <w:rsid w:val="008B1817"/>
    <w:rsid w:val="008B4AE6"/>
    <w:rsid w:val="008C45AA"/>
    <w:rsid w:val="008C68D9"/>
    <w:rsid w:val="008D14D0"/>
    <w:rsid w:val="008D1983"/>
    <w:rsid w:val="008D4675"/>
    <w:rsid w:val="008D4B8C"/>
    <w:rsid w:val="008D6A99"/>
    <w:rsid w:val="008E3346"/>
    <w:rsid w:val="008E4118"/>
    <w:rsid w:val="008E432B"/>
    <w:rsid w:val="008E4D6E"/>
    <w:rsid w:val="008F1E7D"/>
    <w:rsid w:val="008F7E1E"/>
    <w:rsid w:val="00900D09"/>
    <w:rsid w:val="00901431"/>
    <w:rsid w:val="00901B89"/>
    <w:rsid w:val="00912CD6"/>
    <w:rsid w:val="00912E9C"/>
    <w:rsid w:val="00915585"/>
    <w:rsid w:val="00915E49"/>
    <w:rsid w:val="00920500"/>
    <w:rsid w:val="009221C1"/>
    <w:rsid w:val="009247AA"/>
    <w:rsid w:val="00924925"/>
    <w:rsid w:val="00925C83"/>
    <w:rsid w:val="00926F8C"/>
    <w:rsid w:val="0093039A"/>
    <w:rsid w:val="009308C2"/>
    <w:rsid w:val="00931154"/>
    <w:rsid w:val="00935032"/>
    <w:rsid w:val="009352D7"/>
    <w:rsid w:val="00935462"/>
    <w:rsid w:val="00936CCC"/>
    <w:rsid w:val="0094349F"/>
    <w:rsid w:val="00943AF3"/>
    <w:rsid w:val="0094546E"/>
    <w:rsid w:val="009456C1"/>
    <w:rsid w:val="00946A7A"/>
    <w:rsid w:val="0095188F"/>
    <w:rsid w:val="0095319D"/>
    <w:rsid w:val="0095745B"/>
    <w:rsid w:val="00957E60"/>
    <w:rsid w:val="00963666"/>
    <w:rsid w:val="00963DFB"/>
    <w:rsid w:val="009645FE"/>
    <w:rsid w:val="009653BB"/>
    <w:rsid w:val="00966D65"/>
    <w:rsid w:val="00967999"/>
    <w:rsid w:val="00972911"/>
    <w:rsid w:val="00991C58"/>
    <w:rsid w:val="009940DC"/>
    <w:rsid w:val="009A1EE7"/>
    <w:rsid w:val="009A6487"/>
    <w:rsid w:val="009A6A23"/>
    <w:rsid w:val="009B1C40"/>
    <w:rsid w:val="009B3266"/>
    <w:rsid w:val="009B46E0"/>
    <w:rsid w:val="009B7BDF"/>
    <w:rsid w:val="009C127B"/>
    <w:rsid w:val="009C1290"/>
    <w:rsid w:val="009C27B6"/>
    <w:rsid w:val="009C2D2D"/>
    <w:rsid w:val="009C4042"/>
    <w:rsid w:val="009C43B8"/>
    <w:rsid w:val="009D0E8A"/>
    <w:rsid w:val="009D3491"/>
    <w:rsid w:val="009D49A7"/>
    <w:rsid w:val="009D6AEC"/>
    <w:rsid w:val="009D73D5"/>
    <w:rsid w:val="009E7768"/>
    <w:rsid w:val="009F182A"/>
    <w:rsid w:val="009F26F1"/>
    <w:rsid w:val="009F3D30"/>
    <w:rsid w:val="009F588C"/>
    <w:rsid w:val="009F6085"/>
    <w:rsid w:val="009F6B6E"/>
    <w:rsid w:val="00A01212"/>
    <w:rsid w:val="00A05E97"/>
    <w:rsid w:val="00A072BB"/>
    <w:rsid w:val="00A1183F"/>
    <w:rsid w:val="00A11B95"/>
    <w:rsid w:val="00A132AC"/>
    <w:rsid w:val="00A144F6"/>
    <w:rsid w:val="00A1708B"/>
    <w:rsid w:val="00A22DBD"/>
    <w:rsid w:val="00A22FCE"/>
    <w:rsid w:val="00A23B73"/>
    <w:rsid w:val="00A25670"/>
    <w:rsid w:val="00A35992"/>
    <w:rsid w:val="00A35A72"/>
    <w:rsid w:val="00A36C2D"/>
    <w:rsid w:val="00A40F43"/>
    <w:rsid w:val="00A5052F"/>
    <w:rsid w:val="00A541AF"/>
    <w:rsid w:val="00A550B2"/>
    <w:rsid w:val="00A6296A"/>
    <w:rsid w:val="00A6450A"/>
    <w:rsid w:val="00A65215"/>
    <w:rsid w:val="00A71934"/>
    <w:rsid w:val="00A71A6C"/>
    <w:rsid w:val="00A71F23"/>
    <w:rsid w:val="00A73483"/>
    <w:rsid w:val="00A756E8"/>
    <w:rsid w:val="00A7605B"/>
    <w:rsid w:val="00A76EDB"/>
    <w:rsid w:val="00A804EC"/>
    <w:rsid w:val="00A8475C"/>
    <w:rsid w:val="00A85E41"/>
    <w:rsid w:val="00A921FF"/>
    <w:rsid w:val="00A92308"/>
    <w:rsid w:val="00A92472"/>
    <w:rsid w:val="00A94B30"/>
    <w:rsid w:val="00A95A3F"/>
    <w:rsid w:val="00A95F1A"/>
    <w:rsid w:val="00A969F5"/>
    <w:rsid w:val="00AA1781"/>
    <w:rsid w:val="00AA28FE"/>
    <w:rsid w:val="00AA2CE7"/>
    <w:rsid w:val="00AA7564"/>
    <w:rsid w:val="00AB19BF"/>
    <w:rsid w:val="00AC27B3"/>
    <w:rsid w:val="00AC4150"/>
    <w:rsid w:val="00AD1FD4"/>
    <w:rsid w:val="00AD2361"/>
    <w:rsid w:val="00AD30F6"/>
    <w:rsid w:val="00AD6F31"/>
    <w:rsid w:val="00AD7E1E"/>
    <w:rsid w:val="00AE6185"/>
    <w:rsid w:val="00AE6DAA"/>
    <w:rsid w:val="00AE75CE"/>
    <w:rsid w:val="00AE7F57"/>
    <w:rsid w:val="00AF1868"/>
    <w:rsid w:val="00AF325E"/>
    <w:rsid w:val="00AF613A"/>
    <w:rsid w:val="00AF6F04"/>
    <w:rsid w:val="00B00438"/>
    <w:rsid w:val="00B021DB"/>
    <w:rsid w:val="00B040F6"/>
    <w:rsid w:val="00B1251C"/>
    <w:rsid w:val="00B209CE"/>
    <w:rsid w:val="00B20AE4"/>
    <w:rsid w:val="00B21A5E"/>
    <w:rsid w:val="00B236E0"/>
    <w:rsid w:val="00B242A4"/>
    <w:rsid w:val="00B24434"/>
    <w:rsid w:val="00B25EF1"/>
    <w:rsid w:val="00B26911"/>
    <w:rsid w:val="00B27A37"/>
    <w:rsid w:val="00B27EDF"/>
    <w:rsid w:val="00B31F6B"/>
    <w:rsid w:val="00B324FF"/>
    <w:rsid w:val="00B33455"/>
    <w:rsid w:val="00B344E4"/>
    <w:rsid w:val="00B347F0"/>
    <w:rsid w:val="00B3497E"/>
    <w:rsid w:val="00B40678"/>
    <w:rsid w:val="00B431A3"/>
    <w:rsid w:val="00B447D2"/>
    <w:rsid w:val="00B453E8"/>
    <w:rsid w:val="00B45602"/>
    <w:rsid w:val="00B458C8"/>
    <w:rsid w:val="00B477F0"/>
    <w:rsid w:val="00B50886"/>
    <w:rsid w:val="00B52E93"/>
    <w:rsid w:val="00B5411D"/>
    <w:rsid w:val="00B56387"/>
    <w:rsid w:val="00B6087C"/>
    <w:rsid w:val="00B6091C"/>
    <w:rsid w:val="00B61B60"/>
    <w:rsid w:val="00B63B6F"/>
    <w:rsid w:val="00B675B3"/>
    <w:rsid w:val="00B704F1"/>
    <w:rsid w:val="00B71ACF"/>
    <w:rsid w:val="00B72ABA"/>
    <w:rsid w:val="00B73BDE"/>
    <w:rsid w:val="00B80C0C"/>
    <w:rsid w:val="00B82C24"/>
    <w:rsid w:val="00B90BA3"/>
    <w:rsid w:val="00B927E7"/>
    <w:rsid w:val="00B92A78"/>
    <w:rsid w:val="00B92D10"/>
    <w:rsid w:val="00B9519B"/>
    <w:rsid w:val="00B97588"/>
    <w:rsid w:val="00BA06C4"/>
    <w:rsid w:val="00BA0E4D"/>
    <w:rsid w:val="00BA1C74"/>
    <w:rsid w:val="00BA213E"/>
    <w:rsid w:val="00BA21E1"/>
    <w:rsid w:val="00BA4896"/>
    <w:rsid w:val="00BA5BB9"/>
    <w:rsid w:val="00BA734A"/>
    <w:rsid w:val="00BB1BF3"/>
    <w:rsid w:val="00BB2AC8"/>
    <w:rsid w:val="00BB5015"/>
    <w:rsid w:val="00BB60D6"/>
    <w:rsid w:val="00BB6A95"/>
    <w:rsid w:val="00BB7E21"/>
    <w:rsid w:val="00BC2F5C"/>
    <w:rsid w:val="00BD0CA7"/>
    <w:rsid w:val="00BD1E6F"/>
    <w:rsid w:val="00BD2C59"/>
    <w:rsid w:val="00BD483E"/>
    <w:rsid w:val="00BD53C6"/>
    <w:rsid w:val="00BD6A04"/>
    <w:rsid w:val="00BE2DD7"/>
    <w:rsid w:val="00BE2F3E"/>
    <w:rsid w:val="00BE4586"/>
    <w:rsid w:val="00BF06D2"/>
    <w:rsid w:val="00BF13A8"/>
    <w:rsid w:val="00BF2253"/>
    <w:rsid w:val="00BF6533"/>
    <w:rsid w:val="00C00672"/>
    <w:rsid w:val="00C01F58"/>
    <w:rsid w:val="00C02F46"/>
    <w:rsid w:val="00C03FBF"/>
    <w:rsid w:val="00C07088"/>
    <w:rsid w:val="00C07E76"/>
    <w:rsid w:val="00C102DC"/>
    <w:rsid w:val="00C126C5"/>
    <w:rsid w:val="00C13EBB"/>
    <w:rsid w:val="00C15952"/>
    <w:rsid w:val="00C16C0C"/>
    <w:rsid w:val="00C211FC"/>
    <w:rsid w:val="00C21B58"/>
    <w:rsid w:val="00C21F36"/>
    <w:rsid w:val="00C227D8"/>
    <w:rsid w:val="00C2370C"/>
    <w:rsid w:val="00C24129"/>
    <w:rsid w:val="00C25456"/>
    <w:rsid w:val="00C268E2"/>
    <w:rsid w:val="00C32540"/>
    <w:rsid w:val="00C41BA7"/>
    <w:rsid w:val="00C44B85"/>
    <w:rsid w:val="00C45B2D"/>
    <w:rsid w:val="00C46673"/>
    <w:rsid w:val="00C468C0"/>
    <w:rsid w:val="00C47A26"/>
    <w:rsid w:val="00C52649"/>
    <w:rsid w:val="00C52B89"/>
    <w:rsid w:val="00C56B6D"/>
    <w:rsid w:val="00C56FA8"/>
    <w:rsid w:val="00C60138"/>
    <w:rsid w:val="00C62D17"/>
    <w:rsid w:val="00C64582"/>
    <w:rsid w:val="00C71516"/>
    <w:rsid w:val="00C71BC2"/>
    <w:rsid w:val="00C73BAD"/>
    <w:rsid w:val="00C7426B"/>
    <w:rsid w:val="00C75C7E"/>
    <w:rsid w:val="00C80887"/>
    <w:rsid w:val="00C80F23"/>
    <w:rsid w:val="00C85AFA"/>
    <w:rsid w:val="00C901C1"/>
    <w:rsid w:val="00C908DF"/>
    <w:rsid w:val="00C916CA"/>
    <w:rsid w:val="00C92618"/>
    <w:rsid w:val="00C953E9"/>
    <w:rsid w:val="00CA099D"/>
    <w:rsid w:val="00CA15FB"/>
    <w:rsid w:val="00CA2051"/>
    <w:rsid w:val="00CA2F9C"/>
    <w:rsid w:val="00CA463D"/>
    <w:rsid w:val="00CA57CD"/>
    <w:rsid w:val="00CA6DDF"/>
    <w:rsid w:val="00CA6F56"/>
    <w:rsid w:val="00CB168A"/>
    <w:rsid w:val="00CB66C6"/>
    <w:rsid w:val="00CC03E5"/>
    <w:rsid w:val="00CC0ED7"/>
    <w:rsid w:val="00CC24CF"/>
    <w:rsid w:val="00CC34CC"/>
    <w:rsid w:val="00CC7B9B"/>
    <w:rsid w:val="00CD0772"/>
    <w:rsid w:val="00CD14CD"/>
    <w:rsid w:val="00CD3274"/>
    <w:rsid w:val="00CD3641"/>
    <w:rsid w:val="00CD42D3"/>
    <w:rsid w:val="00CD4BEF"/>
    <w:rsid w:val="00CE14B9"/>
    <w:rsid w:val="00CE47C9"/>
    <w:rsid w:val="00CE4D38"/>
    <w:rsid w:val="00CF0925"/>
    <w:rsid w:val="00CF0951"/>
    <w:rsid w:val="00CF189E"/>
    <w:rsid w:val="00CF339F"/>
    <w:rsid w:val="00CF47CB"/>
    <w:rsid w:val="00CF4AC0"/>
    <w:rsid w:val="00CF779D"/>
    <w:rsid w:val="00D00D23"/>
    <w:rsid w:val="00D11B23"/>
    <w:rsid w:val="00D124B2"/>
    <w:rsid w:val="00D124F0"/>
    <w:rsid w:val="00D174EF"/>
    <w:rsid w:val="00D17F8C"/>
    <w:rsid w:val="00D2262A"/>
    <w:rsid w:val="00D229CF"/>
    <w:rsid w:val="00D22E5B"/>
    <w:rsid w:val="00D31FB5"/>
    <w:rsid w:val="00D34D13"/>
    <w:rsid w:val="00D37B37"/>
    <w:rsid w:val="00D40103"/>
    <w:rsid w:val="00D41D6A"/>
    <w:rsid w:val="00D538A1"/>
    <w:rsid w:val="00D53A43"/>
    <w:rsid w:val="00D63D83"/>
    <w:rsid w:val="00D655AF"/>
    <w:rsid w:val="00D658E7"/>
    <w:rsid w:val="00D65AD5"/>
    <w:rsid w:val="00D66498"/>
    <w:rsid w:val="00D66E13"/>
    <w:rsid w:val="00D67A99"/>
    <w:rsid w:val="00D70793"/>
    <w:rsid w:val="00D71CBC"/>
    <w:rsid w:val="00D75560"/>
    <w:rsid w:val="00D76DF4"/>
    <w:rsid w:val="00D80B1F"/>
    <w:rsid w:val="00D80D60"/>
    <w:rsid w:val="00D81244"/>
    <w:rsid w:val="00D83F4C"/>
    <w:rsid w:val="00D84755"/>
    <w:rsid w:val="00D84AAE"/>
    <w:rsid w:val="00D86EB8"/>
    <w:rsid w:val="00D87F7F"/>
    <w:rsid w:val="00D904D7"/>
    <w:rsid w:val="00D91A3E"/>
    <w:rsid w:val="00D92519"/>
    <w:rsid w:val="00D93CDC"/>
    <w:rsid w:val="00D96202"/>
    <w:rsid w:val="00D96EC6"/>
    <w:rsid w:val="00D97417"/>
    <w:rsid w:val="00DA04F7"/>
    <w:rsid w:val="00DA2D4B"/>
    <w:rsid w:val="00DA5D81"/>
    <w:rsid w:val="00DA65BF"/>
    <w:rsid w:val="00DB3B7C"/>
    <w:rsid w:val="00DB63DF"/>
    <w:rsid w:val="00DB774C"/>
    <w:rsid w:val="00DB79C0"/>
    <w:rsid w:val="00DC0526"/>
    <w:rsid w:val="00DC0FBD"/>
    <w:rsid w:val="00DD0EB9"/>
    <w:rsid w:val="00DD0EC1"/>
    <w:rsid w:val="00DD1440"/>
    <w:rsid w:val="00DD233E"/>
    <w:rsid w:val="00DD44D9"/>
    <w:rsid w:val="00DD5EDD"/>
    <w:rsid w:val="00DD6339"/>
    <w:rsid w:val="00DE02CF"/>
    <w:rsid w:val="00DE07AE"/>
    <w:rsid w:val="00DE07F6"/>
    <w:rsid w:val="00DE321E"/>
    <w:rsid w:val="00DE3E09"/>
    <w:rsid w:val="00DE5155"/>
    <w:rsid w:val="00DE5B52"/>
    <w:rsid w:val="00DE5BA8"/>
    <w:rsid w:val="00E016B2"/>
    <w:rsid w:val="00E0257A"/>
    <w:rsid w:val="00E0684A"/>
    <w:rsid w:val="00E10B98"/>
    <w:rsid w:val="00E13388"/>
    <w:rsid w:val="00E14410"/>
    <w:rsid w:val="00E1553C"/>
    <w:rsid w:val="00E20B61"/>
    <w:rsid w:val="00E218CC"/>
    <w:rsid w:val="00E269FE"/>
    <w:rsid w:val="00E3002D"/>
    <w:rsid w:val="00E3057C"/>
    <w:rsid w:val="00E3109A"/>
    <w:rsid w:val="00E315EA"/>
    <w:rsid w:val="00E32913"/>
    <w:rsid w:val="00E32A16"/>
    <w:rsid w:val="00E352FE"/>
    <w:rsid w:val="00E357A5"/>
    <w:rsid w:val="00E3584E"/>
    <w:rsid w:val="00E37FD2"/>
    <w:rsid w:val="00E41CC2"/>
    <w:rsid w:val="00E4735F"/>
    <w:rsid w:val="00E47E87"/>
    <w:rsid w:val="00E56398"/>
    <w:rsid w:val="00E577DA"/>
    <w:rsid w:val="00E618FF"/>
    <w:rsid w:val="00E61DC8"/>
    <w:rsid w:val="00E64E19"/>
    <w:rsid w:val="00E655B6"/>
    <w:rsid w:val="00E66ECD"/>
    <w:rsid w:val="00E672F6"/>
    <w:rsid w:val="00E67D65"/>
    <w:rsid w:val="00E70870"/>
    <w:rsid w:val="00E75348"/>
    <w:rsid w:val="00E776D6"/>
    <w:rsid w:val="00E77776"/>
    <w:rsid w:val="00E80689"/>
    <w:rsid w:val="00E80DE5"/>
    <w:rsid w:val="00E80FE2"/>
    <w:rsid w:val="00E81FBD"/>
    <w:rsid w:val="00E84CAC"/>
    <w:rsid w:val="00E84F92"/>
    <w:rsid w:val="00E93F13"/>
    <w:rsid w:val="00E951AF"/>
    <w:rsid w:val="00E96D0E"/>
    <w:rsid w:val="00E97952"/>
    <w:rsid w:val="00EA2F94"/>
    <w:rsid w:val="00EA4327"/>
    <w:rsid w:val="00EB04E9"/>
    <w:rsid w:val="00EB0F70"/>
    <w:rsid w:val="00EB3AAA"/>
    <w:rsid w:val="00EB413B"/>
    <w:rsid w:val="00EB47CA"/>
    <w:rsid w:val="00EB4EDD"/>
    <w:rsid w:val="00EB6E9C"/>
    <w:rsid w:val="00EC0033"/>
    <w:rsid w:val="00EC0851"/>
    <w:rsid w:val="00EC2AD3"/>
    <w:rsid w:val="00EC4FF8"/>
    <w:rsid w:val="00EC6F5D"/>
    <w:rsid w:val="00ED0444"/>
    <w:rsid w:val="00ED0C41"/>
    <w:rsid w:val="00ED2032"/>
    <w:rsid w:val="00ED3C43"/>
    <w:rsid w:val="00ED3E93"/>
    <w:rsid w:val="00ED6F13"/>
    <w:rsid w:val="00EE1640"/>
    <w:rsid w:val="00EE2753"/>
    <w:rsid w:val="00EE35BA"/>
    <w:rsid w:val="00EE3FF8"/>
    <w:rsid w:val="00EE4671"/>
    <w:rsid w:val="00EE6F2B"/>
    <w:rsid w:val="00EF05AB"/>
    <w:rsid w:val="00EF552C"/>
    <w:rsid w:val="00EF591D"/>
    <w:rsid w:val="00EF6030"/>
    <w:rsid w:val="00F0235C"/>
    <w:rsid w:val="00F03CC9"/>
    <w:rsid w:val="00F06BF8"/>
    <w:rsid w:val="00F07914"/>
    <w:rsid w:val="00F07A4F"/>
    <w:rsid w:val="00F10662"/>
    <w:rsid w:val="00F10D26"/>
    <w:rsid w:val="00F12A71"/>
    <w:rsid w:val="00F15C41"/>
    <w:rsid w:val="00F17D34"/>
    <w:rsid w:val="00F20B2B"/>
    <w:rsid w:val="00F231D1"/>
    <w:rsid w:val="00F231F7"/>
    <w:rsid w:val="00F2380C"/>
    <w:rsid w:val="00F24623"/>
    <w:rsid w:val="00F267C6"/>
    <w:rsid w:val="00F339E2"/>
    <w:rsid w:val="00F370C6"/>
    <w:rsid w:val="00F37737"/>
    <w:rsid w:val="00F37B81"/>
    <w:rsid w:val="00F43F61"/>
    <w:rsid w:val="00F461E8"/>
    <w:rsid w:val="00F50E2E"/>
    <w:rsid w:val="00F524C4"/>
    <w:rsid w:val="00F561E7"/>
    <w:rsid w:val="00F5794E"/>
    <w:rsid w:val="00F639E8"/>
    <w:rsid w:val="00F63C6E"/>
    <w:rsid w:val="00F65085"/>
    <w:rsid w:val="00F6577E"/>
    <w:rsid w:val="00F73B13"/>
    <w:rsid w:val="00F7526A"/>
    <w:rsid w:val="00F83DF0"/>
    <w:rsid w:val="00F87BDC"/>
    <w:rsid w:val="00F900E9"/>
    <w:rsid w:val="00F913D1"/>
    <w:rsid w:val="00F9356B"/>
    <w:rsid w:val="00F964B8"/>
    <w:rsid w:val="00FA5BE1"/>
    <w:rsid w:val="00FB1120"/>
    <w:rsid w:val="00FB13BD"/>
    <w:rsid w:val="00FB548B"/>
    <w:rsid w:val="00FB6789"/>
    <w:rsid w:val="00FB7103"/>
    <w:rsid w:val="00FC0B68"/>
    <w:rsid w:val="00FC11FB"/>
    <w:rsid w:val="00FC3EF6"/>
    <w:rsid w:val="00FC4B24"/>
    <w:rsid w:val="00FC61B4"/>
    <w:rsid w:val="00FC7688"/>
    <w:rsid w:val="00FD1289"/>
    <w:rsid w:val="00FD2660"/>
    <w:rsid w:val="00FD5FFC"/>
    <w:rsid w:val="00FD61C1"/>
    <w:rsid w:val="00FE1FA6"/>
    <w:rsid w:val="00FE31ED"/>
    <w:rsid w:val="00FE5C52"/>
    <w:rsid w:val="00FE77AD"/>
    <w:rsid w:val="00FF26FA"/>
    <w:rsid w:val="00FF2D49"/>
    <w:rsid w:val="02429671"/>
    <w:rsid w:val="025B2924"/>
    <w:rsid w:val="035677F1"/>
    <w:rsid w:val="03F6AB40"/>
    <w:rsid w:val="041D069B"/>
    <w:rsid w:val="0484162E"/>
    <w:rsid w:val="048C05B4"/>
    <w:rsid w:val="070F4871"/>
    <w:rsid w:val="0904DB4E"/>
    <w:rsid w:val="0984EC75"/>
    <w:rsid w:val="0A012B51"/>
    <w:rsid w:val="0AD4A2AA"/>
    <w:rsid w:val="0BB58A3C"/>
    <w:rsid w:val="0D63EA7A"/>
    <w:rsid w:val="0DC9AA5D"/>
    <w:rsid w:val="0DF80745"/>
    <w:rsid w:val="0E801B70"/>
    <w:rsid w:val="0F8B87D4"/>
    <w:rsid w:val="0FB9F212"/>
    <w:rsid w:val="109B7F21"/>
    <w:rsid w:val="114D654B"/>
    <w:rsid w:val="120BA363"/>
    <w:rsid w:val="1224CBC0"/>
    <w:rsid w:val="13AE34B5"/>
    <w:rsid w:val="165318E6"/>
    <w:rsid w:val="1653F17D"/>
    <w:rsid w:val="165B5021"/>
    <w:rsid w:val="1673652C"/>
    <w:rsid w:val="1723CE16"/>
    <w:rsid w:val="188CE608"/>
    <w:rsid w:val="1AD7D197"/>
    <w:rsid w:val="1B5436E2"/>
    <w:rsid w:val="1BEC7FCC"/>
    <w:rsid w:val="1D00AAA2"/>
    <w:rsid w:val="1E0414D5"/>
    <w:rsid w:val="1E95BD68"/>
    <w:rsid w:val="1EEA266B"/>
    <w:rsid w:val="1FDC34C2"/>
    <w:rsid w:val="21E7C501"/>
    <w:rsid w:val="22658F2C"/>
    <w:rsid w:val="24230940"/>
    <w:rsid w:val="246510DA"/>
    <w:rsid w:val="24920E5C"/>
    <w:rsid w:val="24A9D4F8"/>
    <w:rsid w:val="255E8E2D"/>
    <w:rsid w:val="25615575"/>
    <w:rsid w:val="25C2106F"/>
    <w:rsid w:val="266B9E8A"/>
    <w:rsid w:val="276F1CA2"/>
    <w:rsid w:val="27DE1BBB"/>
    <w:rsid w:val="286F7ABD"/>
    <w:rsid w:val="2887F518"/>
    <w:rsid w:val="2906593E"/>
    <w:rsid w:val="2906BD62"/>
    <w:rsid w:val="2A17D43F"/>
    <w:rsid w:val="2A612EFD"/>
    <w:rsid w:val="2C0B1307"/>
    <w:rsid w:val="2CA34409"/>
    <w:rsid w:val="2D2643D6"/>
    <w:rsid w:val="2E26B8B1"/>
    <w:rsid w:val="2EFD2562"/>
    <w:rsid w:val="2FD587F6"/>
    <w:rsid w:val="302FDAA7"/>
    <w:rsid w:val="30D6FC46"/>
    <w:rsid w:val="3226DD84"/>
    <w:rsid w:val="3374D2BE"/>
    <w:rsid w:val="340DD2BF"/>
    <w:rsid w:val="35B7B6C9"/>
    <w:rsid w:val="35D5A73A"/>
    <w:rsid w:val="3604FD8A"/>
    <w:rsid w:val="3629DE0B"/>
    <w:rsid w:val="36EB13D6"/>
    <w:rsid w:val="37004ABC"/>
    <w:rsid w:val="379FFF91"/>
    <w:rsid w:val="3867FA5E"/>
    <w:rsid w:val="38D9BBFE"/>
    <w:rsid w:val="39DD2631"/>
    <w:rsid w:val="3CC15559"/>
    <w:rsid w:val="3DDBBE15"/>
    <w:rsid w:val="3ECCD377"/>
    <w:rsid w:val="3F250172"/>
    <w:rsid w:val="3FAA2A8E"/>
    <w:rsid w:val="403094E7"/>
    <w:rsid w:val="41174783"/>
    <w:rsid w:val="4138BAA0"/>
    <w:rsid w:val="4259950F"/>
    <w:rsid w:val="433096DD"/>
    <w:rsid w:val="43A877BB"/>
    <w:rsid w:val="43D67B97"/>
    <w:rsid w:val="44D9E5CA"/>
    <w:rsid w:val="4509D8A4"/>
    <w:rsid w:val="45F5496A"/>
    <w:rsid w:val="464A5E32"/>
    <w:rsid w:val="4668379F"/>
    <w:rsid w:val="4675AA0D"/>
    <w:rsid w:val="47FBEAFF"/>
    <w:rsid w:val="47FEA6AD"/>
    <w:rsid w:val="48040800"/>
    <w:rsid w:val="48C07EF9"/>
    <w:rsid w:val="49C896B4"/>
    <w:rsid w:val="49FFB1CD"/>
    <w:rsid w:val="4A72F7A3"/>
    <w:rsid w:val="4AC132A9"/>
    <w:rsid w:val="4AF829BD"/>
    <w:rsid w:val="4BD96E20"/>
    <w:rsid w:val="4BDB4EBA"/>
    <w:rsid w:val="4C456D0F"/>
    <w:rsid w:val="4D69538C"/>
    <w:rsid w:val="4E99F06D"/>
    <w:rsid w:val="4E9E82F9"/>
    <w:rsid w:val="4F5D290E"/>
    <w:rsid w:val="4F6D34F5"/>
    <w:rsid w:val="4FE692CD"/>
    <w:rsid w:val="501E4C3C"/>
    <w:rsid w:val="50FF8534"/>
    <w:rsid w:val="5143E4AB"/>
    <w:rsid w:val="52B0CDD4"/>
    <w:rsid w:val="536A6C38"/>
    <w:rsid w:val="53E3A01C"/>
    <w:rsid w:val="54B00AD3"/>
    <w:rsid w:val="55F7CC16"/>
    <w:rsid w:val="566CE43B"/>
    <w:rsid w:val="5921C63D"/>
    <w:rsid w:val="593A1061"/>
    <w:rsid w:val="59FC52E9"/>
    <w:rsid w:val="5A98A385"/>
    <w:rsid w:val="5AE3A3B4"/>
    <w:rsid w:val="5BBA1065"/>
    <w:rsid w:val="5BE729C4"/>
    <w:rsid w:val="5C8F4933"/>
    <w:rsid w:val="6069AA10"/>
    <w:rsid w:val="6289A5E1"/>
    <w:rsid w:val="6294F349"/>
    <w:rsid w:val="651752C3"/>
    <w:rsid w:val="6539E976"/>
    <w:rsid w:val="67828CA2"/>
    <w:rsid w:val="679AB8E0"/>
    <w:rsid w:val="68B2F457"/>
    <w:rsid w:val="68D107EF"/>
    <w:rsid w:val="697E188B"/>
    <w:rsid w:val="69986E75"/>
    <w:rsid w:val="6A77C726"/>
    <w:rsid w:val="6C939FA1"/>
    <w:rsid w:val="6D7C0E1C"/>
    <w:rsid w:val="6DCAD12B"/>
    <w:rsid w:val="6DFB4F43"/>
    <w:rsid w:val="6E380A6A"/>
    <w:rsid w:val="6E401361"/>
    <w:rsid w:val="6E8247C9"/>
    <w:rsid w:val="6EF04A78"/>
    <w:rsid w:val="6F0A27EF"/>
    <w:rsid w:val="711D5478"/>
    <w:rsid w:val="713225BC"/>
    <w:rsid w:val="715F88E0"/>
    <w:rsid w:val="72644943"/>
    <w:rsid w:val="7272504E"/>
    <w:rsid w:val="72A81199"/>
    <w:rsid w:val="72AF3F15"/>
    <w:rsid w:val="734E3108"/>
    <w:rsid w:val="739A7D0A"/>
    <w:rsid w:val="73F76D66"/>
    <w:rsid w:val="74519B3B"/>
    <w:rsid w:val="74810A35"/>
    <w:rsid w:val="74CAE4BF"/>
    <w:rsid w:val="75382BB8"/>
    <w:rsid w:val="754013F4"/>
    <w:rsid w:val="757A787A"/>
    <w:rsid w:val="75CE529F"/>
    <w:rsid w:val="76056ACE"/>
    <w:rsid w:val="77A9D39F"/>
    <w:rsid w:val="785A7B54"/>
    <w:rsid w:val="78D52961"/>
    <w:rsid w:val="791D847A"/>
    <w:rsid w:val="7969D07C"/>
    <w:rsid w:val="7A666620"/>
    <w:rsid w:val="7AA25532"/>
    <w:rsid w:val="7B705446"/>
    <w:rsid w:val="7BE26C80"/>
    <w:rsid w:val="7D8A5294"/>
    <w:rsid w:val="7D8F3FE4"/>
    <w:rsid w:val="7E65AC95"/>
    <w:rsid w:val="7F662170"/>
    <w:rsid w:val="7F6AC4D2"/>
    <w:rsid w:val="7FC0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9DDE8"/>
  <w15:chartTrackingRefBased/>
  <w15:docId w15:val="{B8B06FB3-38D3-40F9-8D9C-91D815808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2527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D83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46673"/>
    <w:pPr>
      <w:keepNext/>
      <w:keepLines/>
      <w:spacing w:before="40" w:after="0"/>
      <w:outlineLvl w:val="2"/>
    </w:pPr>
    <w:rPr>
      <w:rFonts w:eastAsiaTheme="majorEastAsia" w:cstheme="majorBidi"/>
      <w:sz w:val="20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38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F6030"/>
  </w:style>
  <w:style w:type="paragraph" w:styleId="Rodap">
    <w:name w:val="footer"/>
    <w:basedOn w:val="Normal"/>
    <w:link w:val="RodapChar"/>
    <w:uiPriority w:val="99"/>
    <w:unhideWhenUsed/>
    <w:rsid w:val="00EF6030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F6030"/>
  </w:style>
  <w:style w:type="character" w:styleId="Hyperlink">
    <w:name w:val="Hyperlink"/>
    <w:basedOn w:val="Fontepargpadro"/>
    <w:uiPriority w:val="99"/>
    <w:unhideWhenUsed/>
    <w:rsid w:val="00774D2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4D2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B453E8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0"/>
      <w:szCs w:val="20"/>
      <w:lang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B453E8"/>
    <w:rPr>
      <w:rFonts w:ascii="Arial" w:hAnsi="Arial" w:eastAsia="Arial" w:cs="Arial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446C8"/>
    <w:pPr>
      <w:widowControl w:val="0"/>
      <w:autoSpaceDE w:val="0"/>
      <w:autoSpaceDN w:val="0"/>
      <w:spacing w:after="0" w:line="240" w:lineRule="auto"/>
      <w:ind w:left="845" w:hanging="426"/>
      <w:jc w:val="both"/>
    </w:pPr>
    <w:rPr>
      <w:rFonts w:ascii="Arial" w:hAnsi="Arial" w:eastAsia="Arial" w:cs="Arial"/>
      <w:lang w:val="pt-PT"/>
    </w:rPr>
  </w:style>
  <w:style w:type="paragraph" w:styleId="TableParagraph" w:customStyle="1">
    <w:name w:val="Table Paragraph"/>
    <w:basedOn w:val="Normal"/>
    <w:uiPriority w:val="1"/>
    <w:qFormat/>
    <w:rsid w:val="0034714C"/>
    <w:pPr>
      <w:widowControl w:val="0"/>
      <w:autoSpaceDE w:val="0"/>
      <w:autoSpaceDN w:val="0"/>
      <w:spacing w:before="54" w:after="0" w:line="240" w:lineRule="auto"/>
      <w:ind w:left="134"/>
    </w:pPr>
    <w:rPr>
      <w:rFonts w:ascii="Arial" w:hAnsi="Arial" w:eastAsia="Arial" w:cs="Arial"/>
      <w:lang w:val="pt-PT"/>
    </w:rPr>
  </w:style>
  <w:style w:type="character" w:styleId="Ttulo1Char" w:customStyle="1">
    <w:name w:val="Título 1 Char"/>
    <w:basedOn w:val="Fontepargpadro"/>
    <w:link w:val="Ttulo1"/>
    <w:uiPriority w:val="9"/>
    <w:rsid w:val="0051252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512527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12527"/>
    <w:pPr>
      <w:spacing w:after="100"/>
    </w:pPr>
  </w:style>
  <w:style w:type="character" w:styleId="Ttulo3Char" w:customStyle="1">
    <w:name w:val="Título 3 Char"/>
    <w:basedOn w:val="Fontepargpadro"/>
    <w:link w:val="Ttulo3"/>
    <w:uiPriority w:val="9"/>
    <w:rsid w:val="00C46673"/>
    <w:rPr>
      <w:rFonts w:eastAsiaTheme="majorEastAsia" w:cstheme="majorBidi"/>
      <w:sz w:val="20"/>
      <w:szCs w:val="24"/>
    </w:rPr>
  </w:style>
  <w:style w:type="character" w:styleId="Ttulo4Char" w:customStyle="1">
    <w:name w:val="Título 4 Char"/>
    <w:basedOn w:val="Fontepargpadro"/>
    <w:link w:val="Ttulo4"/>
    <w:uiPriority w:val="9"/>
    <w:semiHidden/>
    <w:rsid w:val="00B56387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normaltextrun" w:customStyle="1">
    <w:name w:val="normaltextrun"/>
    <w:basedOn w:val="Fontepargpadro"/>
    <w:rsid w:val="00DE5155"/>
  </w:style>
  <w:style w:type="character" w:styleId="Ttulo2Char" w:customStyle="1">
    <w:name w:val="Título 2 Char"/>
    <w:basedOn w:val="Fontepargpadro"/>
    <w:link w:val="Ttulo2"/>
    <w:uiPriority w:val="9"/>
    <w:semiHidden/>
    <w:rsid w:val="005E2D83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table" w:styleId="Tabelacomgrade">
    <w:name w:val="Table Grid"/>
    <w:basedOn w:val="Tabelanormal"/>
    <w:uiPriority w:val="39"/>
    <w:rsid w:val="007178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1" w:customStyle="1">
    <w:name w:val="Table Normal1"/>
    <w:uiPriority w:val="2"/>
    <w:semiHidden/>
    <w:unhideWhenUsed/>
    <w:qFormat/>
    <w:rsid w:val="000877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-nfase2">
    <w:name w:val="Grid Table 1 Light Accent 2"/>
    <w:basedOn w:val="Tabelanormal"/>
    <w:uiPriority w:val="46"/>
    <w:rsid w:val="002761F9"/>
    <w:pPr>
      <w:spacing w:after="0" w:line="240" w:lineRule="auto"/>
    </w:pPr>
    <w:tblPr>
      <w:tblStyleRowBandSize w:val="1"/>
      <w:tblStyleColBandSize w:val="1"/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i-provider" w:customStyle="1">
    <w:name w:val="ui-provider"/>
    <w:basedOn w:val="Fontepargpadro"/>
    <w:rsid w:val="00A36C2D"/>
  </w:style>
  <w:style w:type="character" w:styleId="eop" w:customStyle="1">
    <w:name w:val="eop"/>
    <w:basedOn w:val="Fontepargpadro"/>
    <w:rsid w:val="006911B5"/>
  </w:style>
  <w:style w:type="paragraph" w:styleId="paragraph" w:customStyle="1">
    <w:name w:val="paragraph"/>
    <w:basedOn w:val="Normal"/>
    <w:rsid w:val="006911B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22134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21346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rsid w:val="0022134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21346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2213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1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b7c8730-a88d-4646-adae-a7acf4fe76de">
      <UserInfo>
        <DisplayName>VIVIANE DAS NEVES FERNANDES COSTA</DisplayName>
        <AccountId>540</AccountId>
        <AccountType/>
      </UserInfo>
      <UserInfo>
        <DisplayName>VIVIANE APARECIDA DE ALMEIDA</DisplayName>
        <AccountId>539</AccountId>
        <AccountType/>
      </UserInfo>
    </SharedWithUsers>
    <lcf76f155ced4ddcb4097134ff3c332f xmlns="25a0eb21-4c73-484f-900e-07f062c08868">
      <Terms xmlns="http://schemas.microsoft.com/office/infopath/2007/PartnerControls"/>
    </lcf76f155ced4ddcb4097134ff3c332f>
    <TaxCatchAll xmlns="6b7c8730-a88d-4646-adae-a7acf4fe76d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AACC2809D345E438F7C4FB66EF27D73" ma:contentTypeVersion="12" ma:contentTypeDescription="Crie um novo documento." ma:contentTypeScope="" ma:versionID="395f140960f6a8df450c825e84a111a7">
  <xsd:schema xmlns:xsd="http://www.w3.org/2001/XMLSchema" xmlns:xs="http://www.w3.org/2001/XMLSchema" xmlns:p="http://schemas.microsoft.com/office/2006/metadata/properties" xmlns:ns2="25a0eb21-4c73-484f-900e-07f062c08868" xmlns:ns3="6b7c8730-a88d-4646-adae-a7acf4fe76de" targetNamespace="http://schemas.microsoft.com/office/2006/metadata/properties" ma:root="true" ma:fieldsID="f8c9fcfa5fa83254d6f1bb320e23d21c" ns2:_="" ns3:_="">
    <xsd:import namespace="25a0eb21-4c73-484f-900e-07f062c08868"/>
    <xsd:import namespace="6b7c8730-a88d-4646-adae-a7acf4fe76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0eb21-4c73-484f-900e-07f062c08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Marcações de imagem" ma:readOnly="false" ma:fieldId="{5cf76f15-5ced-4ddc-b409-7134ff3c332f}" ma:taxonomyMulti="true" ma:sspId="09e0922a-a576-4ac9-82f5-36725c33d7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c8730-a88d-4646-adae-a7acf4fe76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896a5edd-9332-4b5c-beec-eba54cffc4a1}" ma:internalName="TaxCatchAll" ma:showField="CatchAllData" ma:web="6b7c8730-a88d-4646-adae-a7acf4fe76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B61FA4-E427-4BAE-9D80-8F8261042E80}">
  <ds:schemaRefs>
    <ds:schemaRef ds:uri="http://schemas.microsoft.com/office/2006/metadata/properties"/>
    <ds:schemaRef ds:uri="http://schemas.microsoft.com/office/infopath/2007/PartnerControls"/>
    <ds:schemaRef ds:uri="6b7c8730-a88d-4646-adae-a7acf4fe76de"/>
    <ds:schemaRef ds:uri="25a0eb21-4c73-484f-900e-07f062c08868"/>
  </ds:schemaRefs>
</ds:datastoreItem>
</file>

<file path=customXml/itemProps2.xml><?xml version="1.0" encoding="utf-8"?>
<ds:datastoreItem xmlns:ds="http://schemas.openxmlformats.org/officeDocument/2006/customXml" ds:itemID="{72359C2C-20B0-49CC-B23A-FCE0805A0D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1761C6-4F1C-40DF-8A1E-A6E67F728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a0eb21-4c73-484f-900e-07f062c08868"/>
    <ds:schemaRef ds:uri="6b7c8730-a88d-4646-adae-a7acf4fe76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A59D81-1A86-4FE9-B9A2-8746F2E3204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JENIFER YOKO TAKAKI</dc:creator>
  <keywords/>
  <dc:description/>
  <lastModifiedBy>MARJORIE GRANISO BECK</lastModifiedBy>
  <revision>10</revision>
  <lastPrinted>2023-02-17T19:30:00.0000000Z</lastPrinted>
  <dcterms:created xsi:type="dcterms:W3CDTF">2024-05-06T19:40:00.0000000Z</dcterms:created>
  <dcterms:modified xsi:type="dcterms:W3CDTF">2025-03-31T19:53:37.6952024Z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0x0101006AACC2809D345E438F7C4FB66EF27D73</vt:lpwstr>
  </property>
  <property fmtid="{D5CDD505-2E9C-101B-9397-08002B2CF9AE}" pid="3" name="Order">
    <vt:r8>7124800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