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4FBF6" w14:textId="77777777" w:rsidR="00F34D27" w:rsidRPr="000B113F"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SECRETARIA DA FAZENDA</w:t>
      </w:r>
    </w:p>
    <w:p w14:paraId="08E2EE3A" w14:textId="77777777" w:rsidR="00F34D27" w:rsidRPr="000B113F"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DEPARTAMENTO DE LICITAÇÕES E CONTRATOS ADMINISTRATIVOS</w:t>
      </w:r>
    </w:p>
    <w:p w14:paraId="35E9AFCA" w14:textId="77777777" w:rsidR="00F34D27" w:rsidRPr="000B113F" w:rsidRDefault="00941852"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Pr="000B113F">
        <w:rPr>
          <w:rFonts w:ascii="Arial" w:hAnsi="Arial" w:cs="Arial"/>
          <w:b/>
          <w:bCs/>
        </w:rPr>
        <w:softHyphen/>
      </w:r>
      <w:r w:rsidR="00F81699" w:rsidRPr="000B113F">
        <w:rPr>
          <w:rFonts w:ascii="Arial" w:hAnsi="Arial" w:cs="Arial"/>
          <w:b/>
          <w:bCs/>
        </w:rPr>
        <w:t>CONCORRÊNCIA ELETRÔNICA Nº 001/2025</w:t>
      </w:r>
    </w:p>
    <w:p w14:paraId="6109A854" w14:textId="77777777" w:rsidR="00F34D27" w:rsidRPr="000B113F" w:rsidRDefault="00F81699"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PROCESSO Nº 066/2025</w:t>
      </w:r>
    </w:p>
    <w:p w14:paraId="4A8B9773" w14:textId="77777777" w:rsidR="00F34D27" w:rsidRPr="000B113F" w:rsidRDefault="00F81699"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EDITAL DE LICITAÇÃO Nº 040/2025</w:t>
      </w:r>
    </w:p>
    <w:p w14:paraId="683DF70F" w14:textId="7777777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0B113F">
        <w:rPr>
          <w:rFonts w:ascii="Arial" w:hAnsi="Arial" w:cs="Arial"/>
          <w:sz w:val="23"/>
          <w:szCs w:val="23"/>
        </w:rPr>
        <w:t>A Prefeitura do Município de Vargem Grande Paulista, por seu Departamento de Licitações e Contratos Administrativos t</w:t>
      </w:r>
      <w:r w:rsidRPr="000B113F">
        <w:rPr>
          <w:rFonts w:ascii="Arial" w:hAnsi="Arial" w:cs="Arial"/>
          <w:color w:val="000000"/>
          <w:sz w:val="23"/>
          <w:szCs w:val="23"/>
        </w:rPr>
        <w:t xml:space="preserve">orna público aos interessados que realizará licitação, na modalidade </w:t>
      </w:r>
      <w:r w:rsidR="00EF0E04" w:rsidRPr="000B113F">
        <w:rPr>
          <w:rFonts w:ascii="Arial" w:hAnsi="Arial" w:cs="Arial"/>
          <w:color w:val="000000"/>
          <w:sz w:val="23"/>
          <w:szCs w:val="23"/>
        </w:rPr>
        <w:t>CONCORRÊNCIA</w:t>
      </w:r>
      <w:r w:rsidRPr="000B113F">
        <w:rPr>
          <w:rFonts w:ascii="Arial" w:hAnsi="Arial" w:cs="Arial"/>
          <w:color w:val="000000"/>
          <w:sz w:val="23"/>
          <w:szCs w:val="23"/>
        </w:rPr>
        <w:t xml:space="preserve">, na forma ELETRÔNICA, </w:t>
      </w:r>
      <w:r w:rsidR="001A04DC" w:rsidRPr="000B113F">
        <w:rPr>
          <w:rFonts w:ascii="Arial" w:hAnsi="Arial" w:cs="Arial"/>
          <w:color w:val="000000"/>
          <w:sz w:val="23"/>
          <w:szCs w:val="23"/>
        </w:rPr>
        <w:t xml:space="preserve">do tipo empreitada pelo menor preço global, </w:t>
      </w:r>
      <w:r w:rsidRPr="000B113F">
        <w:rPr>
          <w:rFonts w:ascii="Arial" w:hAnsi="Arial" w:cs="Arial"/>
          <w:color w:val="000000"/>
          <w:sz w:val="23"/>
          <w:szCs w:val="23"/>
        </w:rPr>
        <w:t xml:space="preserve">nos termos da </w:t>
      </w:r>
      <w:r w:rsidRPr="000B113F">
        <w:rPr>
          <w:rFonts w:ascii="Arial" w:hAnsi="Arial" w:cs="Arial"/>
          <w:sz w:val="23"/>
          <w:szCs w:val="23"/>
        </w:rPr>
        <w:t xml:space="preserve">Lei nº 14.133, de 2021, </w:t>
      </w:r>
      <w:r w:rsidRPr="000B113F">
        <w:rPr>
          <w:rFonts w:ascii="Arial" w:eastAsiaTheme="minorEastAsia" w:hAnsi="Arial" w:cs="Arial"/>
          <w:sz w:val="23"/>
          <w:szCs w:val="23"/>
        </w:rPr>
        <w:t>observadas as disposições da Lei Complementar nº 123/2006</w:t>
      </w:r>
      <w:r w:rsidRPr="000B113F">
        <w:rPr>
          <w:rFonts w:ascii="Arial" w:hAnsi="Arial" w:cs="Arial"/>
          <w:sz w:val="23"/>
          <w:szCs w:val="23"/>
        </w:rPr>
        <w:t xml:space="preserve"> e demais legislação aplicável, nas condições estabelecidas neste Edital.</w:t>
      </w:r>
    </w:p>
    <w:p w14:paraId="2C3BE3F3" w14:textId="77777777" w:rsidR="00115351" w:rsidRPr="000B113F"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B113F">
        <w:rPr>
          <w:rFonts w:ascii="Arial" w:eastAsiaTheme="minorEastAsia" w:hAnsi="Arial" w:cs="Arial"/>
          <w:b/>
          <w:sz w:val="23"/>
          <w:szCs w:val="23"/>
        </w:rPr>
        <w:t>UNIDADES REQUISITANTES</w:t>
      </w:r>
      <w:r w:rsidRPr="000B113F">
        <w:rPr>
          <w:rFonts w:ascii="Arial" w:eastAsiaTheme="minorEastAsia" w:hAnsi="Arial" w:cs="Arial"/>
          <w:sz w:val="23"/>
          <w:szCs w:val="23"/>
        </w:rPr>
        <w:t xml:space="preserve">: </w:t>
      </w:r>
      <w:r w:rsidR="00115351" w:rsidRPr="000B113F">
        <w:rPr>
          <w:rFonts w:ascii="Arial" w:eastAsiaTheme="minorEastAsia" w:hAnsi="Arial" w:cs="Arial"/>
          <w:sz w:val="23"/>
          <w:szCs w:val="23"/>
        </w:rPr>
        <w:t>Secretaria de Planejamento Urbano, Habitação e Meio Ambiente.</w:t>
      </w:r>
    </w:p>
    <w:p w14:paraId="10A4B187" w14:textId="77777777" w:rsidR="00F34D27" w:rsidRPr="000B113F"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0B113F">
        <w:rPr>
          <w:rFonts w:ascii="Arial" w:eastAsiaTheme="minorEastAsia" w:hAnsi="Arial" w:cs="Arial"/>
          <w:b/>
          <w:sz w:val="23"/>
          <w:szCs w:val="23"/>
        </w:rPr>
        <w:t xml:space="preserve">FINALIDADE: </w:t>
      </w:r>
      <w:r w:rsidR="00460F2B" w:rsidRPr="000B113F">
        <w:rPr>
          <w:rFonts w:ascii="Arial" w:eastAsiaTheme="minorEastAsia" w:hAnsi="Arial" w:cs="Arial"/>
          <w:sz w:val="23"/>
          <w:szCs w:val="23"/>
        </w:rPr>
        <w:t>S</w:t>
      </w:r>
      <w:r w:rsidR="00184B71" w:rsidRPr="000B113F">
        <w:rPr>
          <w:rFonts w:ascii="Arial" w:eastAsiaTheme="minorEastAsia" w:hAnsi="Arial" w:cs="Arial"/>
          <w:sz w:val="23"/>
          <w:szCs w:val="23"/>
        </w:rPr>
        <w:t>erviços comuns</w:t>
      </w:r>
      <w:r w:rsidR="00873320" w:rsidRPr="000B113F">
        <w:rPr>
          <w:rFonts w:ascii="Arial" w:eastAsiaTheme="minorEastAsia" w:hAnsi="Arial" w:cs="Arial"/>
          <w:sz w:val="23"/>
          <w:szCs w:val="23"/>
        </w:rPr>
        <w:t xml:space="preserve"> de engenharia</w:t>
      </w:r>
      <w:r w:rsidRPr="000B113F">
        <w:rPr>
          <w:rFonts w:ascii="Arial" w:eastAsiaTheme="minorEastAsia" w:hAnsi="Arial" w:cs="Arial"/>
          <w:sz w:val="23"/>
          <w:szCs w:val="23"/>
        </w:rPr>
        <w:t>.</w:t>
      </w:r>
    </w:p>
    <w:p w14:paraId="193B5020" w14:textId="44A58E3D" w:rsidR="00F34D27"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Calibri" w:hAnsi="Arial" w:cs="Arial"/>
          <w:sz w:val="23"/>
          <w:szCs w:val="23"/>
        </w:rPr>
      </w:pPr>
      <w:r w:rsidRPr="000B113F">
        <w:rPr>
          <w:rFonts w:ascii="Arial" w:hAnsi="Arial" w:cs="Arial"/>
          <w:b/>
          <w:sz w:val="23"/>
          <w:szCs w:val="23"/>
        </w:rPr>
        <w:t>OBJETO</w:t>
      </w:r>
      <w:r w:rsidRPr="000B113F">
        <w:rPr>
          <w:rFonts w:ascii="Arial" w:hAnsi="Arial" w:cs="Arial"/>
          <w:sz w:val="23"/>
          <w:szCs w:val="23"/>
        </w:rPr>
        <w:t xml:space="preserve">: </w:t>
      </w:r>
      <w:r w:rsidR="00F81699" w:rsidRPr="000B113F">
        <w:rPr>
          <w:rFonts w:ascii="Arial" w:hAnsi="Arial" w:cs="Arial"/>
          <w:sz w:val="23"/>
          <w:szCs w:val="23"/>
        </w:rPr>
        <w:t xml:space="preserve">Contratação de empresa especializada para execução </w:t>
      </w:r>
      <w:r w:rsidR="008E67BA" w:rsidRPr="000B113F">
        <w:rPr>
          <w:rFonts w:ascii="Arial" w:hAnsi="Arial" w:cs="Arial"/>
          <w:sz w:val="23"/>
          <w:szCs w:val="23"/>
        </w:rPr>
        <w:t>d</w:t>
      </w:r>
      <w:r w:rsidR="00F81699" w:rsidRPr="000B113F">
        <w:rPr>
          <w:rFonts w:ascii="Arial" w:hAnsi="Arial" w:cs="Arial"/>
          <w:sz w:val="23"/>
          <w:szCs w:val="23"/>
        </w:rPr>
        <w:t xml:space="preserve">e ponte de pequeno porte e recuperação de pavimentação asfáltica, sistemas de águas pluviais e sinalização viária na Estrada Ribeirão das Lajes </w:t>
      </w:r>
      <w:r w:rsidR="00B763FF">
        <w:rPr>
          <w:rFonts w:ascii="Arial" w:hAnsi="Arial" w:cs="Arial"/>
          <w:sz w:val="23"/>
          <w:szCs w:val="23"/>
        </w:rPr>
        <w:t>–</w:t>
      </w:r>
      <w:r w:rsidR="008E67BA" w:rsidRPr="000B113F">
        <w:rPr>
          <w:rFonts w:ascii="Arial" w:hAnsi="Arial" w:cs="Arial"/>
          <w:sz w:val="23"/>
          <w:szCs w:val="23"/>
        </w:rPr>
        <w:t>Bairro</w:t>
      </w:r>
      <w:r w:rsidR="003D0CD0">
        <w:rPr>
          <w:rFonts w:ascii="Arial" w:hAnsi="Arial" w:cs="Arial"/>
          <w:sz w:val="23"/>
          <w:szCs w:val="23"/>
        </w:rPr>
        <w:t xml:space="preserve"> </w:t>
      </w:r>
      <w:proofErr w:type="spellStart"/>
      <w:r w:rsidR="00F81699" w:rsidRPr="000B113F">
        <w:rPr>
          <w:rFonts w:ascii="Arial" w:hAnsi="Arial" w:cs="Arial"/>
          <w:sz w:val="23"/>
          <w:szCs w:val="23"/>
        </w:rPr>
        <w:t>Paysage</w:t>
      </w:r>
      <w:proofErr w:type="spellEnd"/>
      <w:r w:rsidR="00E711A9" w:rsidRPr="000B113F">
        <w:rPr>
          <w:rFonts w:ascii="Arial" w:hAnsi="Arial" w:cs="Arial"/>
          <w:sz w:val="23"/>
          <w:szCs w:val="23"/>
        </w:rPr>
        <w:t xml:space="preserve"> – Vargem Grande Paulista</w:t>
      </w:r>
      <w:r w:rsidR="008E67BA" w:rsidRPr="000B113F">
        <w:rPr>
          <w:rFonts w:ascii="Arial" w:hAnsi="Arial" w:cs="Arial"/>
          <w:sz w:val="23"/>
          <w:szCs w:val="23"/>
        </w:rPr>
        <w:t>/SP</w:t>
      </w:r>
      <w:r w:rsidR="00873320" w:rsidRPr="000B113F">
        <w:rPr>
          <w:rFonts w:ascii="Arial" w:eastAsia="Calibri" w:hAnsi="Arial" w:cs="Arial"/>
          <w:sz w:val="23"/>
          <w:szCs w:val="23"/>
        </w:rPr>
        <w:t>, em conformidade com o projeto, memorial descritivo, planilha orçamentária, cronograma físico-financeiro e demais condições deste Edital.</w:t>
      </w:r>
    </w:p>
    <w:p w14:paraId="1C7C9CDF" w14:textId="77777777" w:rsidR="003D0CD0" w:rsidRPr="000B113F" w:rsidRDefault="003D0CD0"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p>
    <w:p w14:paraId="137DAB6D" w14:textId="7777777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0B113F">
        <w:rPr>
          <w:rFonts w:ascii="Arial" w:eastAsiaTheme="minorEastAsia" w:hAnsi="Arial" w:cs="Arial"/>
          <w:b/>
          <w:sz w:val="23"/>
          <w:szCs w:val="23"/>
        </w:rPr>
        <w:t>LOCAL DA SESSÃO PÚBLICA</w:t>
      </w:r>
      <w:r w:rsidRPr="000B113F">
        <w:rPr>
          <w:rFonts w:ascii="Arial" w:eastAsiaTheme="minorEastAsia" w:hAnsi="Arial" w:cs="Arial"/>
          <w:sz w:val="23"/>
          <w:szCs w:val="23"/>
        </w:rPr>
        <w:t xml:space="preserve">: Em sessão eletrônica pela rede de internet, no endereço eletrônico </w:t>
      </w:r>
      <w:hyperlink r:id="rId8" w:history="1">
        <w:r w:rsidRPr="000B113F">
          <w:rPr>
            <w:rStyle w:val="Hyperlink"/>
            <w:rFonts w:ascii="Arial" w:eastAsiaTheme="minorEastAsia" w:hAnsi="Arial" w:cs="Arial"/>
            <w:sz w:val="23"/>
            <w:szCs w:val="23"/>
          </w:rPr>
          <w:t>www.novobbmnet.com.br</w:t>
        </w:r>
      </w:hyperlink>
      <w:r w:rsidRPr="000B113F">
        <w:rPr>
          <w:rFonts w:ascii="Arial" w:eastAsiaTheme="minorEastAsia" w:hAnsi="Arial" w:cs="Arial"/>
          <w:sz w:val="23"/>
          <w:szCs w:val="23"/>
        </w:rPr>
        <w:t xml:space="preserve"> – Sistema: BBMNET Licitações Eletrônicas.</w:t>
      </w:r>
    </w:p>
    <w:p w14:paraId="5726393B" w14:textId="7777777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0B113F">
        <w:rPr>
          <w:rFonts w:ascii="Arial" w:eastAsiaTheme="minorEastAsia" w:hAnsi="Arial" w:cs="Arial"/>
          <w:b/>
          <w:sz w:val="23"/>
          <w:szCs w:val="23"/>
        </w:rPr>
        <w:t xml:space="preserve">CRITÉRIO DE JULGAMENTO: </w:t>
      </w:r>
      <w:r w:rsidRPr="000B113F">
        <w:rPr>
          <w:rFonts w:ascii="Arial" w:hAnsi="Arial" w:cs="Arial"/>
          <w:sz w:val="23"/>
          <w:szCs w:val="23"/>
        </w:rPr>
        <w:t xml:space="preserve">Menor Preço </w:t>
      </w:r>
      <w:r w:rsidR="0006018E" w:rsidRPr="000B113F">
        <w:rPr>
          <w:rFonts w:ascii="Arial" w:hAnsi="Arial" w:cs="Arial"/>
          <w:sz w:val="23"/>
          <w:szCs w:val="23"/>
        </w:rPr>
        <w:t>Global</w:t>
      </w:r>
      <w:r w:rsidRPr="000B113F">
        <w:rPr>
          <w:rFonts w:ascii="Arial" w:hAnsi="Arial" w:cs="Arial"/>
          <w:sz w:val="23"/>
          <w:szCs w:val="23"/>
        </w:rPr>
        <w:t>.</w:t>
      </w:r>
    </w:p>
    <w:p w14:paraId="706E74F5" w14:textId="7777777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B113F">
        <w:rPr>
          <w:rFonts w:ascii="Arial" w:hAnsi="Arial" w:cs="Arial"/>
          <w:b/>
          <w:sz w:val="23"/>
          <w:szCs w:val="23"/>
        </w:rPr>
        <w:t xml:space="preserve">MODO DISPUTA: </w:t>
      </w:r>
      <w:r w:rsidRPr="000B113F">
        <w:rPr>
          <w:rFonts w:ascii="Arial" w:hAnsi="Arial" w:cs="Arial"/>
          <w:sz w:val="23"/>
          <w:szCs w:val="23"/>
        </w:rPr>
        <w:t>Aberto</w:t>
      </w:r>
      <w:r w:rsidR="00723D89" w:rsidRPr="000B113F">
        <w:rPr>
          <w:rFonts w:ascii="Arial" w:hAnsi="Arial" w:cs="Arial"/>
          <w:sz w:val="23"/>
          <w:szCs w:val="23"/>
        </w:rPr>
        <w:t>.</w:t>
      </w:r>
    </w:p>
    <w:p w14:paraId="5889C3C1" w14:textId="1B05B2B5"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B113F">
        <w:rPr>
          <w:rFonts w:ascii="Arial" w:eastAsiaTheme="minorEastAsia" w:hAnsi="Arial" w:cs="Arial"/>
          <w:b/>
          <w:sz w:val="23"/>
          <w:szCs w:val="23"/>
        </w:rPr>
        <w:t>INICIO DE RECEBIMENTO DAS PROPOSTAS</w:t>
      </w:r>
      <w:r w:rsidRPr="000B113F">
        <w:rPr>
          <w:rFonts w:ascii="Arial" w:eastAsiaTheme="minorEastAsia" w:hAnsi="Arial" w:cs="Arial"/>
          <w:sz w:val="23"/>
          <w:szCs w:val="23"/>
        </w:rPr>
        <w:t xml:space="preserve">: </w:t>
      </w:r>
      <w:r w:rsidR="00990A30" w:rsidRPr="000B113F">
        <w:rPr>
          <w:rFonts w:ascii="Arial" w:eastAsiaTheme="minorEastAsia" w:hAnsi="Arial" w:cs="Arial"/>
          <w:sz w:val="23"/>
          <w:szCs w:val="23"/>
        </w:rPr>
        <w:t>22/09</w:t>
      </w:r>
      <w:r w:rsidRPr="000B113F">
        <w:rPr>
          <w:rFonts w:ascii="Arial" w:eastAsiaTheme="minorEastAsia" w:hAnsi="Arial" w:cs="Arial"/>
          <w:sz w:val="23"/>
          <w:szCs w:val="23"/>
        </w:rPr>
        <w:t>/202</w:t>
      </w:r>
      <w:r w:rsidR="00E20368" w:rsidRPr="000B113F">
        <w:rPr>
          <w:rFonts w:ascii="Arial" w:eastAsiaTheme="minorEastAsia" w:hAnsi="Arial" w:cs="Arial"/>
          <w:sz w:val="23"/>
          <w:szCs w:val="23"/>
        </w:rPr>
        <w:t>5</w:t>
      </w:r>
      <w:r w:rsidR="003D0CD0">
        <w:rPr>
          <w:rFonts w:ascii="Arial" w:eastAsiaTheme="minorEastAsia" w:hAnsi="Arial" w:cs="Arial"/>
          <w:sz w:val="23"/>
          <w:szCs w:val="23"/>
        </w:rPr>
        <w:t xml:space="preserve"> </w:t>
      </w:r>
      <w:r w:rsidR="00115351" w:rsidRPr="000B113F">
        <w:rPr>
          <w:rFonts w:ascii="Arial" w:eastAsiaTheme="minorEastAsia" w:hAnsi="Arial" w:cs="Arial"/>
          <w:sz w:val="23"/>
          <w:szCs w:val="23"/>
        </w:rPr>
        <w:t>às</w:t>
      </w:r>
      <w:r w:rsidR="003D0CD0">
        <w:rPr>
          <w:rFonts w:ascii="Arial" w:eastAsiaTheme="minorEastAsia" w:hAnsi="Arial" w:cs="Arial"/>
          <w:sz w:val="23"/>
          <w:szCs w:val="23"/>
        </w:rPr>
        <w:t xml:space="preserve"> </w:t>
      </w:r>
      <w:r w:rsidR="009C68BF" w:rsidRPr="000B113F">
        <w:rPr>
          <w:rFonts w:ascii="Arial" w:eastAsiaTheme="minorEastAsia" w:hAnsi="Arial" w:cs="Arial"/>
          <w:sz w:val="23"/>
          <w:szCs w:val="23"/>
        </w:rPr>
        <w:t>0</w:t>
      </w:r>
      <w:r w:rsidR="00990A30" w:rsidRPr="000B113F">
        <w:rPr>
          <w:rFonts w:ascii="Arial" w:eastAsiaTheme="minorEastAsia" w:hAnsi="Arial" w:cs="Arial"/>
          <w:sz w:val="23"/>
          <w:szCs w:val="23"/>
        </w:rPr>
        <w:t>9</w:t>
      </w:r>
      <w:r w:rsidRPr="000B113F">
        <w:rPr>
          <w:rFonts w:ascii="Arial" w:eastAsiaTheme="minorEastAsia" w:hAnsi="Arial" w:cs="Arial"/>
          <w:sz w:val="23"/>
          <w:szCs w:val="23"/>
        </w:rPr>
        <w:t>h</w:t>
      </w:r>
      <w:r w:rsidR="00990A30" w:rsidRPr="000B113F">
        <w:rPr>
          <w:rFonts w:ascii="Arial" w:eastAsiaTheme="minorEastAsia" w:hAnsi="Arial" w:cs="Arial"/>
          <w:sz w:val="23"/>
          <w:szCs w:val="23"/>
        </w:rPr>
        <w:t>0</w:t>
      </w:r>
      <w:r w:rsidR="009C68BF" w:rsidRPr="000B113F">
        <w:rPr>
          <w:rFonts w:ascii="Arial" w:eastAsiaTheme="minorEastAsia" w:hAnsi="Arial" w:cs="Arial"/>
          <w:sz w:val="23"/>
          <w:szCs w:val="23"/>
        </w:rPr>
        <w:t>0</w:t>
      </w:r>
      <w:r w:rsidRPr="000B113F">
        <w:rPr>
          <w:rFonts w:ascii="Arial" w:eastAsiaTheme="minorEastAsia" w:hAnsi="Arial" w:cs="Arial"/>
          <w:sz w:val="23"/>
          <w:szCs w:val="23"/>
        </w:rPr>
        <w:t>min;</w:t>
      </w:r>
    </w:p>
    <w:p w14:paraId="38279A8E" w14:textId="0B2F67A3"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B113F">
        <w:rPr>
          <w:rFonts w:ascii="Arial" w:eastAsiaTheme="minorEastAsia" w:hAnsi="Arial" w:cs="Arial"/>
          <w:b/>
          <w:sz w:val="23"/>
          <w:szCs w:val="23"/>
        </w:rPr>
        <w:t>TÉRMINO DO RECEBIMENTO DE PROPOSTAS</w:t>
      </w:r>
      <w:r w:rsidRPr="000B113F">
        <w:rPr>
          <w:rFonts w:ascii="Arial" w:eastAsiaTheme="minorEastAsia" w:hAnsi="Arial" w:cs="Arial"/>
          <w:sz w:val="23"/>
          <w:szCs w:val="23"/>
        </w:rPr>
        <w:t xml:space="preserve">: </w:t>
      </w:r>
      <w:r w:rsidR="00990A30" w:rsidRPr="000B113F">
        <w:rPr>
          <w:rFonts w:ascii="Arial" w:eastAsiaTheme="minorEastAsia" w:hAnsi="Arial" w:cs="Arial"/>
          <w:sz w:val="23"/>
          <w:szCs w:val="23"/>
        </w:rPr>
        <w:t>0</w:t>
      </w:r>
      <w:r w:rsidR="001B5615" w:rsidRPr="000B113F">
        <w:rPr>
          <w:rFonts w:ascii="Arial" w:eastAsiaTheme="minorEastAsia" w:hAnsi="Arial" w:cs="Arial"/>
          <w:sz w:val="23"/>
          <w:szCs w:val="23"/>
        </w:rPr>
        <w:t>6/</w:t>
      </w:r>
      <w:r w:rsidR="00990A30" w:rsidRPr="000B113F">
        <w:rPr>
          <w:rFonts w:ascii="Arial" w:eastAsiaTheme="minorEastAsia" w:hAnsi="Arial" w:cs="Arial"/>
          <w:sz w:val="23"/>
          <w:szCs w:val="23"/>
        </w:rPr>
        <w:t>10</w:t>
      </w:r>
      <w:r w:rsidR="00E20368" w:rsidRPr="000B113F">
        <w:rPr>
          <w:rFonts w:ascii="Arial" w:eastAsiaTheme="minorEastAsia" w:hAnsi="Arial" w:cs="Arial"/>
          <w:sz w:val="23"/>
          <w:szCs w:val="23"/>
        </w:rPr>
        <w:t xml:space="preserve">/2025 </w:t>
      </w:r>
      <w:r w:rsidR="00115351" w:rsidRPr="000B113F">
        <w:rPr>
          <w:rFonts w:ascii="Arial" w:eastAsiaTheme="minorEastAsia" w:hAnsi="Arial" w:cs="Arial"/>
          <w:sz w:val="23"/>
          <w:szCs w:val="23"/>
        </w:rPr>
        <w:t>às</w:t>
      </w:r>
      <w:r w:rsidR="003D0CD0">
        <w:rPr>
          <w:rFonts w:ascii="Arial" w:eastAsiaTheme="minorEastAsia" w:hAnsi="Arial" w:cs="Arial"/>
          <w:sz w:val="23"/>
          <w:szCs w:val="23"/>
        </w:rPr>
        <w:t xml:space="preserve"> </w:t>
      </w:r>
      <w:r w:rsidR="00990A30" w:rsidRPr="000B113F">
        <w:rPr>
          <w:rFonts w:ascii="Arial" w:eastAsiaTheme="minorEastAsia" w:hAnsi="Arial" w:cs="Arial"/>
          <w:sz w:val="23"/>
          <w:szCs w:val="23"/>
        </w:rPr>
        <w:t>09</w:t>
      </w:r>
      <w:r w:rsidRPr="000B113F">
        <w:rPr>
          <w:rFonts w:ascii="Arial" w:eastAsiaTheme="minorEastAsia" w:hAnsi="Arial" w:cs="Arial"/>
          <w:sz w:val="23"/>
          <w:szCs w:val="23"/>
        </w:rPr>
        <w:t>h</w:t>
      </w:r>
      <w:r w:rsidR="009C68BF" w:rsidRPr="000B113F">
        <w:rPr>
          <w:rFonts w:ascii="Arial" w:eastAsiaTheme="minorEastAsia" w:hAnsi="Arial" w:cs="Arial"/>
          <w:sz w:val="23"/>
          <w:szCs w:val="23"/>
        </w:rPr>
        <w:t>30</w:t>
      </w:r>
      <w:r w:rsidRPr="000B113F">
        <w:rPr>
          <w:rFonts w:ascii="Arial" w:eastAsiaTheme="minorEastAsia" w:hAnsi="Arial" w:cs="Arial"/>
          <w:sz w:val="23"/>
          <w:szCs w:val="23"/>
        </w:rPr>
        <w:t>min;</w:t>
      </w:r>
    </w:p>
    <w:p w14:paraId="62611273" w14:textId="172896D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B113F">
        <w:rPr>
          <w:rFonts w:ascii="Arial" w:eastAsiaTheme="minorEastAsia" w:hAnsi="Arial" w:cs="Arial"/>
          <w:b/>
          <w:sz w:val="23"/>
          <w:szCs w:val="23"/>
        </w:rPr>
        <w:t>ABERTURA E ANÁLISE DE PROPOSTA</w:t>
      </w:r>
      <w:r w:rsidRPr="000B113F">
        <w:rPr>
          <w:rFonts w:ascii="Arial" w:eastAsiaTheme="minorEastAsia" w:hAnsi="Arial" w:cs="Arial"/>
          <w:sz w:val="23"/>
          <w:szCs w:val="23"/>
        </w:rPr>
        <w:t xml:space="preserve">: </w:t>
      </w:r>
      <w:r w:rsidR="00990A30" w:rsidRPr="000B113F">
        <w:rPr>
          <w:rFonts w:ascii="Arial" w:eastAsiaTheme="minorEastAsia" w:hAnsi="Arial" w:cs="Arial"/>
          <w:sz w:val="23"/>
          <w:szCs w:val="23"/>
        </w:rPr>
        <w:t>06/10</w:t>
      </w:r>
      <w:r w:rsidR="00941852" w:rsidRPr="000B113F">
        <w:rPr>
          <w:rFonts w:ascii="Arial" w:eastAsiaTheme="minorEastAsia" w:hAnsi="Arial" w:cs="Arial"/>
          <w:sz w:val="23"/>
          <w:szCs w:val="23"/>
        </w:rPr>
        <w:t>/</w:t>
      </w:r>
      <w:r w:rsidR="00E20368" w:rsidRPr="000B113F">
        <w:rPr>
          <w:rFonts w:ascii="Arial" w:eastAsiaTheme="minorEastAsia" w:hAnsi="Arial" w:cs="Arial"/>
          <w:sz w:val="23"/>
          <w:szCs w:val="23"/>
        </w:rPr>
        <w:t xml:space="preserve">2025 </w:t>
      </w:r>
      <w:r w:rsidR="00115351" w:rsidRPr="000B113F">
        <w:rPr>
          <w:rFonts w:ascii="Arial" w:eastAsiaTheme="minorEastAsia" w:hAnsi="Arial" w:cs="Arial"/>
          <w:sz w:val="23"/>
          <w:szCs w:val="23"/>
        </w:rPr>
        <w:t>às</w:t>
      </w:r>
      <w:r w:rsidR="003D0CD0">
        <w:rPr>
          <w:rFonts w:ascii="Arial" w:eastAsiaTheme="minorEastAsia" w:hAnsi="Arial" w:cs="Arial"/>
          <w:sz w:val="23"/>
          <w:szCs w:val="23"/>
        </w:rPr>
        <w:t xml:space="preserve"> </w:t>
      </w:r>
      <w:r w:rsidR="00990A30" w:rsidRPr="000B113F">
        <w:rPr>
          <w:rFonts w:ascii="Arial" w:eastAsiaTheme="minorEastAsia" w:hAnsi="Arial" w:cs="Arial"/>
          <w:sz w:val="23"/>
          <w:szCs w:val="23"/>
        </w:rPr>
        <w:t>09</w:t>
      </w:r>
      <w:r w:rsidRPr="000B113F">
        <w:rPr>
          <w:rFonts w:ascii="Arial" w:eastAsiaTheme="minorEastAsia" w:hAnsi="Arial" w:cs="Arial"/>
          <w:sz w:val="23"/>
          <w:szCs w:val="23"/>
        </w:rPr>
        <w:t>h</w:t>
      </w:r>
      <w:r w:rsidR="009C68BF" w:rsidRPr="000B113F">
        <w:rPr>
          <w:rFonts w:ascii="Arial" w:eastAsiaTheme="minorEastAsia" w:hAnsi="Arial" w:cs="Arial"/>
          <w:sz w:val="23"/>
          <w:szCs w:val="23"/>
        </w:rPr>
        <w:t>31</w:t>
      </w:r>
      <w:r w:rsidRPr="000B113F">
        <w:rPr>
          <w:rFonts w:ascii="Arial" w:eastAsiaTheme="minorEastAsia" w:hAnsi="Arial" w:cs="Arial"/>
          <w:sz w:val="23"/>
          <w:szCs w:val="23"/>
        </w:rPr>
        <w:t>min;</w:t>
      </w:r>
    </w:p>
    <w:p w14:paraId="410DAFF3" w14:textId="77777777" w:rsidR="00F34D27" w:rsidRPr="000B113F"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b/>
          <w:sz w:val="23"/>
          <w:szCs w:val="23"/>
        </w:rPr>
      </w:pPr>
      <w:r w:rsidRPr="000B113F">
        <w:rPr>
          <w:rFonts w:ascii="Arial" w:eastAsiaTheme="minorEastAsia" w:hAnsi="Arial" w:cs="Arial"/>
          <w:b/>
          <w:sz w:val="23"/>
          <w:szCs w:val="23"/>
        </w:rPr>
        <w:t>INÍCIO DA ETAPA DE LANCES</w:t>
      </w:r>
      <w:r w:rsidRPr="000B113F">
        <w:rPr>
          <w:rFonts w:ascii="Arial" w:eastAsiaTheme="minorEastAsia" w:hAnsi="Arial" w:cs="Arial"/>
          <w:sz w:val="23"/>
          <w:szCs w:val="23"/>
        </w:rPr>
        <w:t xml:space="preserve">: </w:t>
      </w:r>
      <w:r w:rsidR="00990A30" w:rsidRPr="000B113F">
        <w:rPr>
          <w:rFonts w:ascii="Arial" w:eastAsiaTheme="minorEastAsia" w:hAnsi="Arial" w:cs="Arial"/>
          <w:sz w:val="23"/>
          <w:szCs w:val="23"/>
        </w:rPr>
        <w:t>06/10</w:t>
      </w:r>
      <w:r w:rsidR="00E20368" w:rsidRPr="000B113F">
        <w:rPr>
          <w:rFonts w:ascii="Arial" w:eastAsiaTheme="minorEastAsia" w:hAnsi="Arial" w:cs="Arial"/>
          <w:sz w:val="23"/>
          <w:szCs w:val="23"/>
        </w:rPr>
        <w:t xml:space="preserve">/2025 </w:t>
      </w:r>
      <w:r w:rsidR="00115351" w:rsidRPr="000B113F">
        <w:rPr>
          <w:rFonts w:ascii="Arial" w:eastAsiaTheme="minorEastAsia" w:hAnsi="Arial" w:cs="Arial"/>
          <w:sz w:val="23"/>
          <w:szCs w:val="23"/>
        </w:rPr>
        <w:t>às</w:t>
      </w:r>
      <w:r w:rsidR="00990A30" w:rsidRPr="000B113F">
        <w:rPr>
          <w:rFonts w:ascii="Arial" w:eastAsiaTheme="minorEastAsia" w:hAnsi="Arial" w:cs="Arial"/>
          <w:sz w:val="23"/>
          <w:szCs w:val="23"/>
        </w:rPr>
        <w:t>10</w:t>
      </w:r>
      <w:r w:rsidRPr="000B113F">
        <w:rPr>
          <w:rFonts w:ascii="Arial" w:eastAsiaTheme="minorEastAsia" w:hAnsi="Arial" w:cs="Arial"/>
          <w:sz w:val="23"/>
          <w:szCs w:val="23"/>
        </w:rPr>
        <w:t>h</w:t>
      </w:r>
      <w:r w:rsidR="009C68BF" w:rsidRPr="000B113F">
        <w:rPr>
          <w:rFonts w:ascii="Arial" w:eastAsiaTheme="minorEastAsia" w:hAnsi="Arial" w:cs="Arial"/>
          <w:sz w:val="23"/>
          <w:szCs w:val="23"/>
        </w:rPr>
        <w:t>00</w:t>
      </w:r>
      <w:r w:rsidRPr="000B113F">
        <w:rPr>
          <w:rFonts w:ascii="Arial" w:eastAsiaTheme="minorEastAsia" w:hAnsi="Arial" w:cs="Arial"/>
          <w:sz w:val="23"/>
          <w:szCs w:val="23"/>
        </w:rPr>
        <w:t>min;</w:t>
      </w:r>
    </w:p>
    <w:p w14:paraId="4523E5E1" w14:textId="77777777" w:rsidR="00F34D27" w:rsidRPr="000B113F"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B113F">
        <w:rPr>
          <w:rFonts w:ascii="Arial" w:eastAsiaTheme="minorEastAsia" w:hAnsi="Arial" w:cs="Arial"/>
          <w:b/>
          <w:sz w:val="23"/>
          <w:szCs w:val="23"/>
        </w:rPr>
        <w:t>HORÁRIO OFICIAL PRATICADO NESTE CERTAME:</w:t>
      </w:r>
      <w:r w:rsidRPr="000B113F">
        <w:rPr>
          <w:rFonts w:ascii="Arial" w:eastAsiaTheme="minorEastAsia" w:hAnsi="Arial" w:cs="Arial"/>
          <w:sz w:val="23"/>
          <w:szCs w:val="23"/>
        </w:rPr>
        <w:t xml:space="preserve"> Horário oficial de Brasília - DF.</w:t>
      </w:r>
    </w:p>
    <w:p w14:paraId="0D36B219" w14:textId="77777777" w:rsidR="009E62E3" w:rsidRPr="000B113F" w:rsidRDefault="00F34D27" w:rsidP="00115351">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0B113F">
        <w:rPr>
          <w:rFonts w:ascii="Arial" w:eastAsiaTheme="minorEastAsia" w:hAnsi="Arial" w:cs="Arial"/>
          <w:b/>
          <w:sz w:val="23"/>
          <w:szCs w:val="23"/>
        </w:rPr>
        <w:t>DISPONIBILIDADE DO EDITAL</w:t>
      </w:r>
      <w:r w:rsidRPr="000B113F">
        <w:rPr>
          <w:rFonts w:ascii="Arial" w:eastAsiaTheme="minorEastAsia" w:hAnsi="Arial" w:cs="Arial"/>
          <w:sz w:val="23"/>
          <w:szCs w:val="23"/>
        </w:rPr>
        <w:t xml:space="preserve">: O Edital e seus anexos estão disponíveis, na íntegra, no Portal Nacional de Contratações Públicas (PNCP);nos endereços eletrônicos: </w:t>
      </w:r>
      <w:hyperlink r:id="rId9" w:history="1">
        <w:r w:rsidRPr="000B113F">
          <w:rPr>
            <w:rStyle w:val="Hyperlink"/>
            <w:rFonts w:ascii="Arial" w:eastAsiaTheme="minorEastAsia" w:hAnsi="Arial" w:cs="Arial"/>
            <w:sz w:val="23"/>
            <w:szCs w:val="23"/>
          </w:rPr>
          <w:t>www.novobbmnet.com.br</w:t>
        </w:r>
      </w:hyperlink>
      <w:r w:rsidRPr="000B113F">
        <w:rPr>
          <w:rFonts w:ascii="Arial" w:eastAsiaTheme="minorEastAsia" w:hAnsi="Arial" w:cs="Arial"/>
          <w:sz w:val="23"/>
          <w:szCs w:val="23"/>
        </w:rPr>
        <w:t xml:space="preserve"> e </w:t>
      </w:r>
      <w:hyperlink r:id="rId10" w:history="1">
        <w:r w:rsidRPr="000B113F">
          <w:rPr>
            <w:rStyle w:val="Hyperlink"/>
            <w:rFonts w:ascii="Arial" w:eastAsiaTheme="minorEastAsia" w:hAnsi="Arial" w:cs="Arial"/>
            <w:sz w:val="23"/>
            <w:szCs w:val="23"/>
          </w:rPr>
          <w:t>www.vargemgrandepaulista.sp.gov.br</w:t>
        </w:r>
      </w:hyperlink>
      <w:r w:rsidRPr="000B113F">
        <w:rPr>
          <w:rFonts w:ascii="Arial" w:eastAsiaTheme="minorEastAsia" w:hAnsi="Arial" w:cs="Arial"/>
          <w:sz w:val="23"/>
          <w:szCs w:val="23"/>
        </w:rPr>
        <w:t>. Informações sobre esta licitação poderão ser obtidas pelo telefone (11) 4158.8800</w:t>
      </w:r>
      <w:r w:rsidR="00403345" w:rsidRPr="000B113F">
        <w:rPr>
          <w:rFonts w:ascii="Arial" w:eastAsiaTheme="minorEastAsia" w:hAnsi="Arial" w:cs="Arial"/>
          <w:sz w:val="23"/>
          <w:szCs w:val="23"/>
        </w:rPr>
        <w:t xml:space="preserve">, Extrato de Publicação no Diário Oficial do Estado de São Paulo,Imprensa </w:t>
      </w:r>
      <w:r w:rsidRPr="000B113F">
        <w:rPr>
          <w:rFonts w:ascii="Arial" w:eastAsiaTheme="minorEastAsia" w:hAnsi="Arial" w:cs="Arial"/>
          <w:sz w:val="23"/>
          <w:szCs w:val="23"/>
        </w:rPr>
        <w:t>Oficial Eletrônica do Município de Vargem Gr</w:t>
      </w:r>
      <w:r w:rsidR="00F10CEF" w:rsidRPr="000B113F">
        <w:rPr>
          <w:rFonts w:ascii="Arial" w:eastAsiaTheme="minorEastAsia" w:hAnsi="Arial" w:cs="Arial"/>
          <w:sz w:val="23"/>
          <w:szCs w:val="23"/>
        </w:rPr>
        <w:t>ande Paulista</w:t>
      </w:r>
      <w:r w:rsidR="00562336" w:rsidRPr="000B113F">
        <w:rPr>
          <w:rFonts w:ascii="Arial" w:hAnsi="Arial" w:cs="Arial"/>
          <w:sz w:val="23"/>
          <w:szCs w:val="23"/>
        </w:rPr>
        <w:t xml:space="preserve">e </w:t>
      </w:r>
      <w:r w:rsidR="00F10CEF" w:rsidRPr="000B113F">
        <w:rPr>
          <w:rFonts w:ascii="Arial" w:eastAsiaTheme="minorEastAsia" w:hAnsi="Arial" w:cs="Arial"/>
          <w:sz w:val="23"/>
          <w:szCs w:val="23"/>
        </w:rPr>
        <w:t>Diário de Grande Circulação.</w:t>
      </w:r>
    </w:p>
    <w:p w14:paraId="065B15E5" w14:textId="77777777" w:rsidR="00F34D27" w:rsidRPr="000B113F" w:rsidRDefault="00F34D27" w:rsidP="00F34D27">
      <w:pPr>
        <w:pStyle w:val="corpo"/>
        <w:shd w:val="clear" w:color="auto" w:fill="FFFFFF" w:themeFill="background1"/>
        <w:spacing w:before="0" w:after="0" w:line="360" w:lineRule="auto"/>
        <w:contextualSpacing/>
        <w:rPr>
          <w:rFonts w:ascii="Arial" w:hAnsi="Arial" w:cs="Arial"/>
          <w:b/>
          <w:u w:val="single"/>
        </w:rPr>
      </w:pPr>
      <w:r w:rsidRPr="000B113F">
        <w:rPr>
          <w:rFonts w:ascii="Arial" w:hAnsi="Arial" w:cs="Arial"/>
          <w:b/>
        </w:rPr>
        <w:lastRenderedPageBreak/>
        <w:t>1. DISPOSIÇÕES PRELIMINARES:</w:t>
      </w:r>
    </w:p>
    <w:p w14:paraId="6F639721" w14:textId="77777777" w:rsidR="00D539EC" w:rsidRPr="000B113F"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0B113F">
        <w:rPr>
          <w:rFonts w:ascii="Arial" w:hAnsi="Arial" w:cs="Arial"/>
        </w:rPr>
        <w:t xml:space="preserve">1.1. </w:t>
      </w:r>
      <w:r w:rsidRPr="000B113F">
        <w:rPr>
          <w:rFonts w:ascii="Arial" w:eastAsiaTheme="minorEastAsia" w:hAnsi="Arial" w:cs="Arial"/>
        </w:rPr>
        <w:t xml:space="preserve">A Prefeitura do Município de Vargem Grande Paulista, por seu Departamento de Licitações e Contratos Administrativos, após autorização do Senhor Secretário </w:t>
      </w:r>
      <w:r w:rsidR="002C5DC5" w:rsidRPr="000B113F">
        <w:rPr>
          <w:rFonts w:ascii="Arial" w:eastAsiaTheme="minorEastAsia" w:hAnsi="Arial" w:cs="Arial"/>
        </w:rPr>
        <w:t>de Obras e Serviços Municipais</w:t>
      </w:r>
      <w:r w:rsidRPr="000B113F">
        <w:rPr>
          <w:rFonts w:ascii="Arial" w:eastAsiaTheme="minorEastAsia" w:hAnsi="Arial" w:cs="Arial"/>
        </w:rPr>
        <w:t xml:space="preserve">, nos autos do expediente administrativo de nº </w:t>
      </w:r>
      <w:r w:rsidR="00B36FD6" w:rsidRPr="000B113F">
        <w:rPr>
          <w:rFonts w:ascii="Arial" w:eastAsiaTheme="minorEastAsia" w:hAnsi="Arial" w:cs="Arial"/>
        </w:rPr>
        <w:t>0</w:t>
      </w:r>
      <w:r w:rsidR="00F81699" w:rsidRPr="000B113F">
        <w:rPr>
          <w:rFonts w:ascii="Arial" w:eastAsiaTheme="minorEastAsia" w:hAnsi="Arial" w:cs="Arial"/>
        </w:rPr>
        <w:t>66</w:t>
      </w:r>
      <w:r w:rsidR="00B36FD6" w:rsidRPr="000B113F">
        <w:rPr>
          <w:rFonts w:ascii="Arial" w:eastAsiaTheme="minorEastAsia" w:hAnsi="Arial" w:cs="Arial"/>
        </w:rPr>
        <w:t>/202</w:t>
      </w:r>
      <w:r w:rsidR="00F81699" w:rsidRPr="000B113F">
        <w:rPr>
          <w:rFonts w:ascii="Arial" w:eastAsiaTheme="minorEastAsia" w:hAnsi="Arial" w:cs="Arial"/>
        </w:rPr>
        <w:t>5</w:t>
      </w:r>
      <w:r w:rsidRPr="000B113F">
        <w:rPr>
          <w:rFonts w:ascii="Arial" w:eastAsiaTheme="minorEastAsia" w:hAnsi="Arial" w:cs="Arial"/>
        </w:rPr>
        <w:t xml:space="preserve">, </w:t>
      </w:r>
      <w:r w:rsidRPr="000B113F">
        <w:rPr>
          <w:rFonts w:ascii="Arial" w:hAnsi="Arial" w:cs="Arial"/>
        </w:rPr>
        <w:t xml:space="preserve">torna público para conhecimento dos interessados que na data, horário e local já indicados anteriormente, realizar-se-á licitação na modalidade </w:t>
      </w:r>
      <w:r w:rsidRPr="000B113F">
        <w:rPr>
          <w:rFonts w:ascii="Arial" w:eastAsiaTheme="minorEastAsia" w:hAnsi="Arial" w:cs="Arial"/>
        </w:rPr>
        <w:t>“</w:t>
      </w:r>
      <w:r w:rsidR="00CE5D63" w:rsidRPr="000B113F">
        <w:rPr>
          <w:rFonts w:ascii="Arial" w:eastAsiaTheme="minorEastAsia" w:hAnsi="Arial" w:cs="Arial"/>
        </w:rPr>
        <w:t>Concorrência</w:t>
      </w:r>
      <w:r w:rsidRPr="000B113F">
        <w:rPr>
          <w:rFonts w:ascii="Arial" w:eastAsiaTheme="minorEastAsia" w:hAnsi="Arial" w:cs="Arial"/>
        </w:rPr>
        <w:t xml:space="preserve"> Eletrônic</w:t>
      </w:r>
      <w:r w:rsidR="00CE5D63" w:rsidRPr="000B113F">
        <w:rPr>
          <w:rFonts w:ascii="Arial" w:eastAsiaTheme="minorEastAsia" w:hAnsi="Arial" w:cs="Arial"/>
        </w:rPr>
        <w:t>a</w:t>
      </w:r>
      <w:r w:rsidRPr="000B113F">
        <w:rPr>
          <w:rFonts w:ascii="Arial" w:eastAsiaTheme="minorEastAsia" w:hAnsi="Arial" w:cs="Arial"/>
        </w:rPr>
        <w:t xml:space="preserve">” de nº </w:t>
      </w:r>
      <w:r w:rsidR="00FA145E" w:rsidRPr="000B113F">
        <w:rPr>
          <w:rFonts w:ascii="Arial" w:eastAsiaTheme="minorEastAsia" w:hAnsi="Arial" w:cs="Arial"/>
        </w:rPr>
        <w:t>00</w:t>
      </w:r>
      <w:r w:rsidR="00CE5D63" w:rsidRPr="000B113F">
        <w:rPr>
          <w:rFonts w:ascii="Arial" w:eastAsiaTheme="minorEastAsia" w:hAnsi="Arial" w:cs="Arial"/>
        </w:rPr>
        <w:t>1</w:t>
      </w:r>
      <w:r w:rsidR="00FA145E" w:rsidRPr="000B113F">
        <w:rPr>
          <w:rFonts w:ascii="Arial" w:eastAsiaTheme="minorEastAsia" w:hAnsi="Arial" w:cs="Arial"/>
        </w:rPr>
        <w:t>/202</w:t>
      </w:r>
      <w:r w:rsidR="00F81699" w:rsidRPr="000B113F">
        <w:rPr>
          <w:rFonts w:ascii="Arial" w:eastAsiaTheme="minorEastAsia" w:hAnsi="Arial" w:cs="Arial"/>
        </w:rPr>
        <w:t>5</w:t>
      </w:r>
      <w:r w:rsidRPr="000B113F">
        <w:rPr>
          <w:rFonts w:ascii="Arial" w:eastAsiaTheme="minorEastAsia" w:hAnsi="Arial" w:cs="Arial"/>
        </w:rPr>
        <w:t>, cujo critério de julgamento será o de “menor preço</w:t>
      </w:r>
      <w:r w:rsidR="0006018E" w:rsidRPr="000B113F">
        <w:rPr>
          <w:rFonts w:ascii="Arial" w:eastAsiaTheme="minorEastAsia" w:hAnsi="Arial" w:cs="Arial"/>
        </w:rPr>
        <w:t>global”</w:t>
      </w:r>
      <w:r w:rsidRPr="000B113F">
        <w:rPr>
          <w:rFonts w:ascii="Arial" w:eastAsiaTheme="minorEastAsia" w:hAnsi="Arial" w:cs="Arial"/>
        </w:rPr>
        <w:t xml:space="preserve">, </w:t>
      </w:r>
      <w:r w:rsidR="00F81699" w:rsidRPr="000B113F">
        <w:rPr>
          <w:rFonts w:ascii="Arial" w:eastAsiaTheme="minorEastAsia" w:hAnsi="Arial" w:cs="Arial"/>
        </w:rPr>
        <w:t>EDITAL DE LICITAÇÃO Nº 040/2025</w:t>
      </w:r>
      <w:r w:rsidRPr="000B113F">
        <w:rPr>
          <w:rFonts w:ascii="Arial" w:eastAsiaTheme="minorEastAsia" w:hAnsi="Arial" w:cs="Arial"/>
        </w:rPr>
        <w:t xml:space="preserve">, dirigida pelo </w:t>
      </w:r>
      <w:r w:rsidR="00CE5D63" w:rsidRPr="000B113F">
        <w:rPr>
          <w:rFonts w:ascii="Arial" w:eastAsiaTheme="minorEastAsia" w:hAnsi="Arial" w:cs="Arial"/>
        </w:rPr>
        <w:t xml:space="preserve">Agente de Contratação </w:t>
      </w:r>
      <w:r w:rsidRPr="000B113F">
        <w:rPr>
          <w:rFonts w:ascii="Arial" w:eastAsiaTheme="minorEastAsia" w:hAnsi="Arial" w:cs="Arial"/>
        </w:rPr>
        <w:t>e equipe de apoio, nos termos da Portaria de nº. 1</w:t>
      </w:r>
      <w:r w:rsidR="00030B66" w:rsidRPr="000B113F">
        <w:rPr>
          <w:rFonts w:ascii="Arial" w:eastAsiaTheme="minorEastAsia" w:hAnsi="Arial" w:cs="Arial"/>
        </w:rPr>
        <w:t>247</w:t>
      </w:r>
      <w:r w:rsidRPr="000B113F">
        <w:rPr>
          <w:rFonts w:ascii="Arial" w:eastAsiaTheme="minorEastAsia" w:hAnsi="Arial" w:cs="Arial"/>
        </w:rPr>
        <w:t>, de 1</w:t>
      </w:r>
      <w:r w:rsidR="00030B66" w:rsidRPr="000B113F">
        <w:rPr>
          <w:rFonts w:ascii="Arial" w:eastAsiaTheme="minorEastAsia" w:hAnsi="Arial" w:cs="Arial"/>
        </w:rPr>
        <w:t>7</w:t>
      </w:r>
      <w:r w:rsidRPr="000B113F">
        <w:rPr>
          <w:rFonts w:ascii="Arial" w:eastAsiaTheme="minorEastAsia" w:hAnsi="Arial" w:cs="Arial"/>
        </w:rPr>
        <w:t xml:space="preserve"> de </w:t>
      </w:r>
      <w:r w:rsidR="00030B66" w:rsidRPr="000B113F">
        <w:rPr>
          <w:rFonts w:ascii="Arial" w:eastAsiaTheme="minorEastAsia" w:hAnsi="Arial" w:cs="Arial"/>
        </w:rPr>
        <w:t>janeiro</w:t>
      </w:r>
      <w:r w:rsidRPr="000B113F">
        <w:rPr>
          <w:rFonts w:ascii="Arial" w:eastAsiaTheme="minorEastAsia" w:hAnsi="Arial" w:cs="Arial"/>
        </w:rPr>
        <w:t xml:space="preserve"> de 202</w:t>
      </w:r>
      <w:r w:rsidR="00030B66" w:rsidRPr="000B113F">
        <w:rPr>
          <w:rFonts w:ascii="Arial" w:eastAsiaTheme="minorEastAsia" w:hAnsi="Arial" w:cs="Arial"/>
        </w:rPr>
        <w:t>5</w:t>
      </w:r>
      <w:r w:rsidRPr="000B113F">
        <w:rPr>
          <w:rFonts w:ascii="Arial" w:eastAsiaTheme="minorEastAsia" w:hAnsi="Arial" w:cs="Arial"/>
        </w:rPr>
        <w:t>, com fundamentação legal na Lei Federal nº 14.133/2021</w:t>
      </w:r>
      <w:r w:rsidR="00EC179D" w:rsidRPr="000B113F">
        <w:rPr>
          <w:rFonts w:ascii="Arial" w:eastAsiaTheme="minorEastAsia" w:hAnsi="Arial" w:cs="Arial"/>
        </w:rPr>
        <w:t>, observadas as disposições da Lei Complementar nº 123/2006</w:t>
      </w:r>
      <w:r w:rsidR="00EC179D" w:rsidRPr="000B113F">
        <w:rPr>
          <w:rFonts w:ascii="Arial" w:hAnsi="Arial" w:cs="Arial"/>
        </w:rPr>
        <w:t xml:space="preserve"> e demais legislação aplicável.</w:t>
      </w:r>
    </w:p>
    <w:p w14:paraId="5AA9BBE1"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1.2 - </w:t>
      </w:r>
      <w:r w:rsidR="00BB60AD" w:rsidRPr="000B113F">
        <w:rPr>
          <w:rFonts w:ascii="Arial" w:hAnsi="Arial" w:cs="Arial"/>
        </w:rPr>
        <w:t xml:space="preserve">AConcorrência </w:t>
      </w:r>
      <w:r w:rsidRPr="000B113F">
        <w:rPr>
          <w:rFonts w:ascii="Arial" w:hAnsi="Arial" w:cs="Arial"/>
        </w:rPr>
        <w:t>Eletrônic</w:t>
      </w:r>
      <w:r w:rsidR="00BB60AD" w:rsidRPr="000B113F">
        <w:rPr>
          <w:rFonts w:ascii="Arial" w:hAnsi="Arial" w:cs="Arial"/>
        </w:rPr>
        <w:t>a</w:t>
      </w:r>
      <w:r w:rsidRPr="000B113F">
        <w:rPr>
          <w:rFonts w:ascii="Arial" w:hAnsi="Arial" w:cs="Arial"/>
        </w:rPr>
        <w:t xml:space="preserve"> será realizad</w:t>
      </w:r>
      <w:r w:rsidR="00BB60AD" w:rsidRPr="000B113F">
        <w:rPr>
          <w:rFonts w:ascii="Arial" w:hAnsi="Arial" w:cs="Arial"/>
        </w:rPr>
        <w:t>a</w:t>
      </w:r>
      <w:r w:rsidRPr="000B113F">
        <w:rPr>
          <w:rFonts w:ascii="Arial" w:hAnsi="Arial" w:cs="Arial"/>
        </w:rPr>
        <w:t xml:space="preserve"> em sessão pública, por meio da INTERNET, mediante condições de segurança - criptografia e autenticação - em todas as suas fases. Os trabalhos serão conduzidos </w:t>
      </w:r>
      <w:r w:rsidR="00CE5D63" w:rsidRPr="000B113F">
        <w:rPr>
          <w:rFonts w:ascii="Arial" w:eastAsiaTheme="minorEastAsia" w:hAnsi="Arial" w:cs="Arial"/>
        </w:rPr>
        <w:t>pelo Agente de Contratação e equipe de apoio</w:t>
      </w:r>
      <w:r w:rsidRPr="000B113F">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0B113F">
          <w:rPr>
            <w:rStyle w:val="Hyperlink"/>
            <w:rFonts w:ascii="Arial" w:hAnsi="Arial" w:cs="Arial"/>
          </w:rPr>
          <w:t>www.novobbmnet.com.br</w:t>
        </w:r>
      </w:hyperlink>
      <w:r w:rsidRPr="000B113F">
        <w:rPr>
          <w:rFonts w:ascii="Arial" w:hAnsi="Arial" w:cs="Arial"/>
        </w:rPr>
        <w:t>.</w:t>
      </w:r>
    </w:p>
    <w:p w14:paraId="3C99A059" w14:textId="77777777" w:rsidR="00F34D27" w:rsidRPr="000B113F" w:rsidRDefault="00D04790"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1.3. Os serviços serão executados em </w:t>
      </w:r>
      <w:r w:rsidRPr="000B113F">
        <w:rPr>
          <w:rFonts w:ascii="Arial" w:hAnsi="Arial" w:cs="Arial"/>
          <w:b/>
          <w:i/>
        </w:rPr>
        <w:t>regime de execução indireta pela “empreitada pelo menor preço global”</w:t>
      </w:r>
      <w:r w:rsidRPr="000B113F">
        <w:rPr>
          <w:rFonts w:ascii="Arial" w:hAnsi="Arial" w:cs="Arial"/>
        </w:rPr>
        <w:t xml:space="preserve"> dos itens constantes da planilha orçamentária, com </w:t>
      </w:r>
      <w:r w:rsidRPr="000B113F">
        <w:rPr>
          <w:rFonts w:ascii="Arial" w:hAnsi="Arial" w:cs="Arial"/>
          <w:b/>
          <w:i/>
        </w:rPr>
        <w:t>julgamento pelo preço global</w:t>
      </w:r>
      <w:r w:rsidRPr="000B113F">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6CA9489A" w14:textId="77777777" w:rsidR="00D04790" w:rsidRPr="000B113F" w:rsidRDefault="00D04790" w:rsidP="00F34D27">
      <w:pPr>
        <w:pStyle w:val="corpo"/>
        <w:shd w:val="clear" w:color="auto" w:fill="FFFFFF" w:themeFill="background1"/>
        <w:spacing w:before="0" w:after="0" w:line="360" w:lineRule="auto"/>
        <w:contextualSpacing/>
        <w:jc w:val="both"/>
        <w:rPr>
          <w:rFonts w:ascii="Arial" w:hAnsi="Arial" w:cs="Arial"/>
        </w:rPr>
      </w:pPr>
    </w:p>
    <w:p w14:paraId="355326B8" w14:textId="77777777" w:rsidR="00BA58AE" w:rsidRPr="000B113F" w:rsidRDefault="00F34D27" w:rsidP="00BA58AE">
      <w:pPr>
        <w:pStyle w:val="WW-Corpodetexto3"/>
        <w:tabs>
          <w:tab w:val="left" w:pos="284"/>
        </w:tabs>
        <w:spacing w:line="360" w:lineRule="auto"/>
        <w:contextualSpacing/>
        <w:rPr>
          <w:rFonts w:ascii="Arial" w:hAnsi="Arial" w:cs="Arial"/>
          <w:b/>
          <w:szCs w:val="24"/>
        </w:rPr>
      </w:pPr>
      <w:r w:rsidRPr="000B113F">
        <w:rPr>
          <w:rFonts w:ascii="Arial" w:hAnsi="Arial" w:cs="Arial"/>
          <w:b/>
        </w:rPr>
        <w:t>2. DO OBJETO</w:t>
      </w:r>
      <w:r w:rsidR="0023270A" w:rsidRPr="000B113F">
        <w:rPr>
          <w:rFonts w:ascii="Arial" w:hAnsi="Arial" w:cs="Arial"/>
          <w:b/>
        </w:rPr>
        <w:t xml:space="preserve">, </w:t>
      </w:r>
      <w:r w:rsidR="00BA58AE" w:rsidRPr="000B113F">
        <w:rPr>
          <w:rFonts w:ascii="Arial" w:hAnsi="Arial" w:cs="Arial"/>
          <w:b/>
          <w:szCs w:val="24"/>
        </w:rPr>
        <w:t>JUSTIFICATIVA E OBJETIVO DA CONTRATAÇÃO</w:t>
      </w:r>
    </w:p>
    <w:p w14:paraId="5201348A" w14:textId="77777777" w:rsidR="00BA58AE" w:rsidRPr="000B113F" w:rsidRDefault="00F34D27"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t>2.1.</w:t>
      </w:r>
      <w:r w:rsidR="00BA58AE" w:rsidRPr="000B113F">
        <w:rPr>
          <w:rFonts w:ascii="Arial" w:hAnsi="Arial" w:cs="Arial"/>
          <w:b/>
        </w:rPr>
        <w:t xml:space="preserve">DO OBJETO </w:t>
      </w:r>
    </w:p>
    <w:p w14:paraId="134967DB" w14:textId="77777777" w:rsidR="00F81699" w:rsidRPr="000B113F" w:rsidRDefault="00BA58AE"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2.1.1.</w:t>
      </w:r>
      <w:r w:rsidR="008E67BA" w:rsidRPr="000B113F">
        <w:rPr>
          <w:rFonts w:ascii="Arial" w:hAnsi="Arial" w:cs="Arial"/>
        </w:rPr>
        <w:t xml:space="preserve">Contratação de empresa especializada para execução de ponte de pequeno porte e recuperação de pavimentação asfáltica, sistemas de águas pluviais e sinalização viária na Estrada Ribeirão das Lajes - Bairro </w:t>
      </w:r>
      <w:proofErr w:type="spellStart"/>
      <w:r w:rsidR="008E67BA" w:rsidRPr="000B113F">
        <w:rPr>
          <w:rFonts w:ascii="Arial" w:hAnsi="Arial" w:cs="Arial"/>
        </w:rPr>
        <w:t>Paysage</w:t>
      </w:r>
      <w:proofErr w:type="spellEnd"/>
      <w:r w:rsidR="008E67BA" w:rsidRPr="000B113F">
        <w:rPr>
          <w:rFonts w:ascii="Arial" w:hAnsi="Arial" w:cs="Arial"/>
        </w:rPr>
        <w:t xml:space="preserve"> – Vargem Grande Paulista/SP</w:t>
      </w:r>
      <w:r w:rsidR="00F81699" w:rsidRPr="000B113F">
        <w:rPr>
          <w:rFonts w:ascii="Arial" w:hAnsi="Arial" w:cs="Arial"/>
        </w:rPr>
        <w:t>, em conformidade com o projeto, memorial descritivo, planilha orçamentária, cronograma físico-financeiro e demais condições deste Edital.</w:t>
      </w:r>
    </w:p>
    <w:p w14:paraId="0221E83F" w14:textId="77777777" w:rsidR="00446ED7" w:rsidRPr="000B113F" w:rsidRDefault="00446ED7" w:rsidP="00446ED7">
      <w:pPr>
        <w:pStyle w:val="corpo"/>
        <w:shd w:val="clear" w:color="auto" w:fill="FFFFFF" w:themeFill="background1"/>
        <w:spacing w:before="0" w:after="0"/>
        <w:contextualSpacing/>
        <w:jc w:val="both"/>
        <w:rPr>
          <w:rFonts w:ascii="Arial" w:hAnsi="Arial" w:cs="Arial"/>
          <w:b/>
        </w:rPr>
      </w:pPr>
    </w:p>
    <w:p w14:paraId="69D76864" w14:textId="77777777" w:rsidR="00BA58AE" w:rsidRPr="000B113F" w:rsidRDefault="00BA58AE"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eastAsiaTheme="minorEastAsia" w:hAnsi="Arial" w:cs="Arial"/>
          <w:b/>
        </w:rPr>
        <w:t xml:space="preserve">2.2. DA </w:t>
      </w:r>
      <w:r w:rsidRPr="000B113F">
        <w:rPr>
          <w:rFonts w:ascii="Arial" w:hAnsi="Arial" w:cs="Arial"/>
          <w:b/>
        </w:rPr>
        <w:t>JUSTIFICATIVA E OBJETIVO DA CONTRATAÇÃO</w:t>
      </w:r>
    </w:p>
    <w:p w14:paraId="07CCA451" w14:textId="77777777" w:rsidR="00446ED7" w:rsidRPr="000B113F" w:rsidRDefault="00446ED7" w:rsidP="00446ED7">
      <w:pPr>
        <w:pStyle w:val="corpo"/>
        <w:shd w:val="clear" w:color="auto" w:fill="FFFFFF" w:themeFill="background1"/>
        <w:spacing w:before="0" w:after="0"/>
        <w:contextualSpacing/>
        <w:jc w:val="both"/>
        <w:rPr>
          <w:rFonts w:ascii="Arial" w:hAnsi="Arial" w:cs="Arial"/>
          <w:b/>
        </w:rPr>
      </w:pPr>
    </w:p>
    <w:p w14:paraId="50C875B1" w14:textId="77777777" w:rsidR="007453C5" w:rsidRPr="000B113F" w:rsidRDefault="007453C5" w:rsidP="0023270A">
      <w:pPr>
        <w:pStyle w:val="corpo"/>
        <w:shd w:val="clear" w:color="auto" w:fill="FFFFFF" w:themeFill="background1"/>
        <w:spacing w:line="360" w:lineRule="auto"/>
        <w:contextualSpacing/>
        <w:jc w:val="both"/>
        <w:rPr>
          <w:rFonts w:ascii="Arial" w:hAnsi="Arial" w:cs="Arial"/>
        </w:rPr>
      </w:pPr>
      <w:r w:rsidRPr="000B113F">
        <w:rPr>
          <w:rFonts w:ascii="Arial" w:hAnsi="Arial" w:cs="Arial"/>
        </w:rPr>
        <w:t xml:space="preserve">2.2.1. </w:t>
      </w:r>
      <w:r w:rsidR="00F81699" w:rsidRPr="000B113F">
        <w:rPr>
          <w:rFonts w:ascii="Arial" w:hAnsi="Arial" w:cs="Arial"/>
        </w:rPr>
        <w:t xml:space="preserve">A ponte hoje existente que faz parte da malha viária do logradouro Estrada </w:t>
      </w:r>
      <w:r w:rsidR="00F81699" w:rsidRPr="000B113F">
        <w:rPr>
          <w:rFonts w:ascii="Arial" w:hAnsi="Arial" w:cs="Arial"/>
        </w:rPr>
        <w:lastRenderedPageBreak/>
        <w:t xml:space="preserve">Ribeirão das Lajes apresenta estrutura insuficiente e é via de grande movimentação tanto de veículos automotores quanto pedestres, inclusive trata-se de via que serve de ligação entre os bairros cuja densidade demográfica é elevada (Tijuco Preto e Agreste). </w:t>
      </w:r>
      <w:r w:rsidR="0023270A" w:rsidRPr="000B113F">
        <w:rPr>
          <w:rFonts w:ascii="Arial" w:hAnsi="Arial" w:cs="Arial"/>
        </w:rPr>
        <w:t>Por derradeiro, há de se considerar que a presente pretensão administrativa é objeto de convênio celebrado entre esta Municipalidade e a Secretaria de Governo e Relações Institucionais do Estado de São Paulo e os recursos disponíveis e vinculados são compatíveis com a extensão das vias supracitadas a serem beneficiadas.</w:t>
      </w:r>
    </w:p>
    <w:p w14:paraId="3557DEF8" w14:textId="77777777" w:rsidR="0023270A" w:rsidRPr="000B113F" w:rsidRDefault="0023270A" w:rsidP="00F34D27">
      <w:pPr>
        <w:pStyle w:val="corpo"/>
        <w:shd w:val="clear" w:color="auto" w:fill="FFFFFF" w:themeFill="background1"/>
        <w:spacing w:before="0" w:after="0" w:line="360" w:lineRule="auto"/>
        <w:contextualSpacing/>
        <w:jc w:val="both"/>
        <w:rPr>
          <w:rFonts w:ascii="Arial" w:hAnsi="Arial" w:cs="Arial"/>
          <w:b/>
        </w:rPr>
      </w:pPr>
    </w:p>
    <w:p w14:paraId="07119781"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B113F">
        <w:rPr>
          <w:rFonts w:ascii="Arial" w:hAnsi="Arial" w:cs="Arial"/>
          <w:b/>
        </w:rPr>
        <w:t>3. DOTAÇÃO ORÇAMENTÁRIA:</w:t>
      </w:r>
    </w:p>
    <w:p w14:paraId="48EDE74F"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3.1.</w:t>
      </w:r>
      <w:r w:rsidR="004C3912" w:rsidRPr="000B113F">
        <w:rPr>
          <w:rFonts w:ascii="Arial" w:hAnsi="Arial" w:cs="Arial"/>
        </w:rPr>
        <w:t xml:space="preserve"> As despesas com a execução dos serviços realizados por força desta licitação onerará as dotações orçamentárias consignadas no orçamento do ano financeiro de 2.02</w:t>
      </w:r>
      <w:r w:rsidR="00680DF2" w:rsidRPr="000B113F">
        <w:rPr>
          <w:rFonts w:ascii="Arial" w:hAnsi="Arial" w:cs="Arial"/>
        </w:rPr>
        <w:t>5</w:t>
      </w:r>
      <w:r w:rsidR="004C3912" w:rsidRPr="000B113F">
        <w:rPr>
          <w:rFonts w:ascii="Arial" w:hAnsi="Arial" w:cs="Arial"/>
        </w:rPr>
        <w:t xml:space="preserve"> a seguir transcritas</w:t>
      </w:r>
      <w:r w:rsidR="0006018E" w:rsidRPr="000B113F">
        <w:rPr>
          <w:rFonts w:ascii="Arial" w:hAnsi="Arial" w:cs="Arial"/>
        </w:rPr>
        <w:t>:</w:t>
      </w:r>
    </w:p>
    <w:p w14:paraId="69CFAB6C" w14:textId="77777777" w:rsidR="00130A6D" w:rsidRPr="000B113F" w:rsidRDefault="00F81699" w:rsidP="00A85E21">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  </w:t>
      </w:r>
      <w:r w:rsidR="00EF4FF7" w:rsidRPr="000B113F">
        <w:rPr>
          <w:rFonts w:ascii="Arial" w:hAnsi="Arial" w:cs="Arial"/>
        </w:rPr>
        <w:t>02.1</w:t>
      </w:r>
      <w:r w:rsidRPr="000B113F">
        <w:rPr>
          <w:rFonts w:ascii="Arial" w:hAnsi="Arial" w:cs="Arial"/>
        </w:rPr>
        <w:t>4</w:t>
      </w:r>
      <w:r w:rsidR="00EF4FF7" w:rsidRPr="000B113F">
        <w:rPr>
          <w:rFonts w:ascii="Arial" w:hAnsi="Arial" w:cs="Arial"/>
        </w:rPr>
        <w:t>.0</w:t>
      </w:r>
      <w:r w:rsidRPr="000B113F">
        <w:rPr>
          <w:rFonts w:ascii="Arial" w:hAnsi="Arial" w:cs="Arial"/>
        </w:rPr>
        <w:t>6</w:t>
      </w:r>
      <w:r w:rsidR="00EF4FF7" w:rsidRPr="000B113F">
        <w:rPr>
          <w:rFonts w:ascii="Arial" w:hAnsi="Arial" w:cs="Arial"/>
        </w:rPr>
        <w:t>.</w:t>
      </w:r>
      <w:r w:rsidR="004C3912" w:rsidRPr="000B113F">
        <w:rPr>
          <w:rFonts w:ascii="Arial" w:hAnsi="Arial" w:cs="Arial"/>
        </w:rPr>
        <w:t>15</w:t>
      </w:r>
      <w:r w:rsidR="00EF4FF7" w:rsidRPr="000B113F">
        <w:rPr>
          <w:rFonts w:ascii="Arial" w:hAnsi="Arial" w:cs="Arial"/>
        </w:rPr>
        <w:t>.45</w:t>
      </w:r>
      <w:r w:rsidR="004C3912" w:rsidRPr="000B113F">
        <w:rPr>
          <w:rFonts w:ascii="Arial" w:hAnsi="Arial" w:cs="Arial"/>
        </w:rPr>
        <w:t>1</w:t>
      </w:r>
      <w:r w:rsidR="00EF4FF7" w:rsidRPr="000B113F">
        <w:rPr>
          <w:rFonts w:ascii="Arial" w:hAnsi="Arial" w:cs="Arial"/>
        </w:rPr>
        <w:t>.</w:t>
      </w:r>
      <w:r w:rsidR="004C3912" w:rsidRPr="000B113F">
        <w:rPr>
          <w:rFonts w:ascii="Arial" w:hAnsi="Arial" w:cs="Arial"/>
        </w:rPr>
        <w:t>5003</w:t>
      </w:r>
      <w:r w:rsidR="00EF4FF7" w:rsidRPr="000B113F">
        <w:rPr>
          <w:rFonts w:ascii="Arial" w:hAnsi="Arial" w:cs="Arial"/>
        </w:rPr>
        <w:t>.</w:t>
      </w:r>
      <w:r w:rsidRPr="000B113F">
        <w:rPr>
          <w:rFonts w:ascii="Arial" w:hAnsi="Arial" w:cs="Arial"/>
        </w:rPr>
        <w:t>1</w:t>
      </w:r>
      <w:r w:rsidR="004C3912" w:rsidRPr="000B113F">
        <w:rPr>
          <w:rFonts w:ascii="Arial" w:hAnsi="Arial" w:cs="Arial"/>
        </w:rPr>
        <w:t>0</w:t>
      </w:r>
      <w:r w:rsidRPr="000B113F">
        <w:rPr>
          <w:rFonts w:ascii="Arial" w:hAnsi="Arial" w:cs="Arial"/>
        </w:rPr>
        <w:t>87</w:t>
      </w:r>
      <w:r w:rsidR="004C3912" w:rsidRPr="000B113F">
        <w:rPr>
          <w:rFonts w:ascii="Arial" w:hAnsi="Arial" w:cs="Arial"/>
        </w:rPr>
        <w:t>.4</w:t>
      </w:r>
      <w:r w:rsidR="00EF4FF7" w:rsidRPr="000B113F">
        <w:rPr>
          <w:rFonts w:ascii="Arial" w:hAnsi="Arial" w:cs="Arial"/>
        </w:rPr>
        <w:t>.</w:t>
      </w:r>
      <w:r w:rsidR="004C3912" w:rsidRPr="000B113F">
        <w:rPr>
          <w:rFonts w:ascii="Arial" w:hAnsi="Arial" w:cs="Arial"/>
        </w:rPr>
        <w:t>4</w:t>
      </w:r>
      <w:r w:rsidRPr="000B113F">
        <w:rPr>
          <w:rFonts w:ascii="Arial" w:hAnsi="Arial" w:cs="Arial"/>
        </w:rPr>
        <w:t>.90.51</w:t>
      </w:r>
      <w:r w:rsidR="00EF4FF7" w:rsidRPr="000B113F">
        <w:rPr>
          <w:rFonts w:ascii="Arial" w:hAnsi="Arial" w:cs="Arial"/>
        </w:rPr>
        <w:t>.00</w:t>
      </w:r>
      <w:r w:rsidR="00130A6D" w:rsidRPr="000B113F">
        <w:rPr>
          <w:rFonts w:ascii="Arial" w:hAnsi="Arial" w:cs="Arial"/>
        </w:rPr>
        <w:t xml:space="preserve"> – Fonte de Recursos: Tesouro;</w:t>
      </w:r>
    </w:p>
    <w:p w14:paraId="5EF03363" w14:textId="77777777" w:rsidR="004C3912" w:rsidRPr="000B113F" w:rsidRDefault="004C3912" w:rsidP="004C3912">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 </w:t>
      </w:r>
      <w:r w:rsidR="00F81699" w:rsidRPr="000B113F">
        <w:rPr>
          <w:rFonts w:ascii="Arial" w:hAnsi="Arial" w:cs="Arial"/>
        </w:rPr>
        <w:t xml:space="preserve">02.14.06.15.451.5003.1087.4.4.90.51.00 </w:t>
      </w:r>
      <w:r w:rsidRPr="000B113F">
        <w:rPr>
          <w:rFonts w:ascii="Arial" w:hAnsi="Arial" w:cs="Arial"/>
        </w:rPr>
        <w:t>– Fonte de Recursos: Transferências e Convênios Estaduais - Vinculados;</w:t>
      </w:r>
    </w:p>
    <w:p w14:paraId="3FF03F0C" w14:textId="77777777" w:rsidR="00A85E21" w:rsidRPr="000B113F" w:rsidRDefault="00A85E21" w:rsidP="00A85E21">
      <w:pPr>
        <w:autoSpaceDE w:val="0"/>
        <w:autoSpaceDN w:val="0"/>
        <w:adjustRightInd w:val="0"/>
        <w:spacing w:line="360" w:lineRule="auto"/>
        <w:contextualSpacing/>
        <w:jc w:val="both"/>
        <w:rPr>
          <w:rFonts w:ascii="Arial" w:hAnsi="Arial" w:cs="Arial"/>
          <w:bCs/>
        </w:rPr>
      </w:pPr>
      <w:r w:rsidRPr="000B113F">
        <w:rPr>
          <w:rFonts w:ascii="Arial" w:hAnsi="Arial" w:cs="Arial"/>
        </w:rPr>
        <w:t xml:space="preserve">3.2. O valor total estimado para execução dos serviços, objeto desta licitação é de </w:t>
      </w:r>
      <w:r w:rsidRPr="000B113F">
        <w:rPr>
          <w:rFonts w:ascii="Arial" w:hAnsi="Arial" w:cs="Arial"/>
          <w:b/>
        </w:rPr>
        <w:t xml:space="preserve">R$ </w:t>
      </w:r>
      <w:r w:rsidR="00446ED7" w:rsidRPr="000B113F">
        <w:rPr>
          <w:rFonts w:ascii="Arial" w:hAnsi="Arial" w:cs="Arial"/>
          <w:b/>
        </w:rPr>
        <w:t>3.386.366,07</w:t>
      </w:r>
      <w:r w:rsidRPr="000B113F">
        <w:rPr>
          <w:rFonts w:ascii="Arial" w:hAnsi="Arial" w:cs="Arial"/>
          <w:b/>
        </w:rPr>
        <w:t xml:space="preserve"> (</w:t>
      </w:r>
      <w:r w:rsidR="00446ED7" w:rsidRPr="000B113F">
        <w:rPr>
          <w:rFonts w:ascii="Arial" w:hAnsi="Arial" w:cs="Arial"/>
          <w:b/>
        </w:rPr>
        <w:t>três</w:t>
      </w:r>
      <w:r w:rsidR="00F81699" w:rsidRPr="000B113F">
        <w:rPr>
          <w:rFonts w:ascii="Arial" w:hAnsi="Arial" w:cs="Arial"/>
          <w:b/>
        </w:rPr>
        <w:t xml:space="preserve"> milhões </w:t>
      </w:r>
      <w:r w:rsidR="00446ED7" w:rsidRPr="000B113F">
        <w:rPr>
          <w:rFonts w:ascii="Arial" w:hAnsi="Arial" w:cs="Arial"/>
          <w:b/>
        </w:rPr>
        <w:t xml:space="preserve">trezentos e oitenta e </w:t>
      </w:r>
      <w:r w:rsidR="00C72AC0" w:rsidRPr="000B113F">
        <w:rPr>
          <w:rFonts w:ascii="Arial" w:hAnsi="Arial" w:cs="Arial"/>
          <w:b/>
        </w:rPr>
        <w:t>seis</w:t>
      </w:r>
      <w:r w:rsidR="00F81699" w:rsidRPr="000B113F">
        <w:rPr>
          <w:rFonts w:ascii="Arial" w:hAnsi="Arial" w:cs="Arial"/>
          <w:b/>
        </w:rPr>
        <w:t xml:space="preserve">mil, </w:t>
      </w:r>
      <w:r w:rsidR="00446ED7" w:rsidRPr="000B113F">
        <w:rPr>
          <w:rFonts w:ascii="Arial" w:hAnsi="Arial" w:cs="Arial"/>
          <w:b/>
        </w:rPr>
        <w:t>tre</w:t>
      </w:r>
      <w:r w:rsidR="00F81699" w:rsidRPr="000B113F">
        <w:rPr>
          <w:rFonts w:ascii="Arial" w:hAnsi="Arial" w:cs="Arial"/>
          <w:b/>
        </w:rPr>
        <w:t xml:space="preserve">zentos </w:t>
      </w:r>
      <w:r w:rsidR="00446ED7" w:rsidRPr="000B113F">
        <w:rPr>
          <w:rFonts w:ascii="Arial" w:hAnsi="Arial" w:cs="Arial"/>
          <w:b/>
        </w:rPr>
        <w:t xml:space="preserve">e sessenta e seis </w:t>
      </w:r>
      <w:r w:rsidR="00C72AC0" w:rsidRPr="000B113F">
        <w:rPr>
          <w:rFonts w:ascii="Arial" w:hAnsi="Arial" w:cs="Arial"/>
          <w:b/>
        </w:rPr>
        <w:t>reais e</w:t>
      </w:r>
      <w:r w:rsidR="00446ED7" w:rsidRPr="000B113F">
        <w:rPr>
          <w:rFonts w:ascii="Arial" w:hAnsi="Arial" w:cs="Arial"/>
          <w:b/>
        </w:rPr>
        <w:t>sete</w:t>
      </w:r>
      <w:r w:rsidR="00800672" w:rsidRPr="000B113F">
        <w:rPr>
          <w:rFonts w:ascii="Arial" w:hAnsi="Arial" w:cs="Arial"/>
          <w:b/>
        </w:rPr>
        <w:t>centavos</w:t>
      </w:r>
      <w:r w:rsidRPr="000B113F">
        <w:rPr>
          <w:rFonts w:ascii="Arial" w:hAnsi="Arial" w:cs="Arial"/>
          <w:b/>
        </w:rPr>
        <w:t>)</w:t>
      </w:r>
      <w:r w:rsidR="00800672" w:rsidRPr="000B113F">
        <w:rPr>
          <w:rFonts w:ascii="Arial" w:hAnsi="Arial" w:cs="Arial"/>
          <w:bCs/>
        </w:rPr>
        <w:t xml:space="preserve">, nos termos da planilha estimativa da obra (Anexo </w:t>
      </w:r>
      <w:r w:rsidR="00161632" w:rsidRPr="000B113F">
        <w:rPr>
          <w:rFonts w:ascii="Arial" w:hAnsi="Arial" w:cs="Arial"/>
          <w:bCs/>
        </w:rPr>
        <w:t>I</w:t>
      </w:r>
      <w:r w:rsidR="00800672" w:rsidRPr="000B113F">
        <w:rPr>
          <w:rFonts w:ascii="Arial" w:hAnsi="Arial" w:cs="Arial"/>
          <w:bCs/>
        </w:rPr>
        <w:t>)</w:t>
      </w:r>
      <w:r w:rsidRPr="000B113F">
        <w:rPr>
          <w:rFonts w:ascii="Arial" w:hAnsi="Arial" w:cs="Arial"/>
          <w:bCs/>
        </w:rPr>
        <w:t>.</w:t>
      </w:r>
    </w:p>
    <w:p w14:paraId="7EAF8047" w14:textId="77777777" w:rsidR="00403345" w:rsidRPr="000B113F" w:rsidRDefault="00403345" w:rsidP="00A85E21">
      <w:pPr>
        <w:autoSpaceDE w:val="0"/>
        <w:autoSpaceDN w:val="0"/>
        <w:adjustRightInd w:val="0"/>
        <w:spacing w:line="360" w:lineRule="auto"/>
        <w:contextualSpacing/>
        <w:jc w:val="both"/>
        <w:rPr>
          <w:rFonts w:ascii="Arial" w:hAnsi="Arial" w:cs="Arial"/>
          <w:bCs/>
        </w:rPr>
      </w:pPr>
    </w:p>
    <w:p w14:paraId="2DD92A97" w14:textId="77777777" w:rsidR="00943231" w:rsidRPr="000B113F" w:rsidRDefault="00F34D27"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t>4. DA IMPUGNAÇÃO AO EDITAL E DO PEDIDO DE ESCLARECIMENTO:</w:t>
      </w:r>
    </w:p>
    <w:p w14:paraId="7F43B400"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Cs/>
        </w:rPr>
      </w:pPr>
      <w:r w:rsidRPr="000B113F">
        <w:rPr>
          <w:rFonts w:ascii="Arial" w:hAnsi="Arial" w:cs="Arial"/>
          <w:bCs/>
        </w:rPr>
        <w:t>4.1.Qualquer pessoa é parte legítima para impugnar o Edital ou solicitar esclarecimentos, devendo protocolar o pedido no prazo de até 3 (três) dias úteis antes da data da abertura do certame.</w:t>
      </w:r>
    </w:p>
    <w:p w14:paraId="635D5956"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Cs/>
        </w:rPr>
      </w:pPr>
      <w:r w:rsidRPr="000B113F">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0F392378"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Cs/>
        </w:rPr>
      </w:pPr>
      <w:r w:rsidRPr="000B113F">
        <w:rPr>
          <w:rFonts w:ascii="Arial" w:hAnsi="Arial" w:cs="Arial"/>
          <w:bCs/>
        </w:rPr>
        <w:t xml:space="preserve">4.3. A impugnação ao edital e o pedido de esclarecimento poderão ser realizados na forma eletrônica, preferencialmente via Sistema BBMNET ou pelo endereço eletrônico </w:t>
      </w:r>
      <w:hyperlink r:id="rId12" w:history="1">
        <w:r w:rsidRPr="000B113F">
          <w:rPr>
            <w:rStyle w:val="Hyperlink"/>
            <w:rFonts w:ascii="Arial" w:hAnsi="Arial" w:cs="Arial"/>
            <w:bCs/>
          </w:rPr>
          <w:t>licitacoes@vargemgrandepaulista.sp.gov.br</w:t>
        </w:r>
      </w:hyperlink>
      <w:r w:rsidRPr="000B113F">
        <w:rPr>
          <w:rFonts w:ascii="Arial" w:hAnsi="Arial" w:cs="Arial"/>
          <w:bCs/>
        </w:rPr>
        <w:t xml:space="preserve">. </w:t>
      </w:r>
    </w:p>
    <w:p w14:paraId="1E12634D"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Cs/>
        </w:rPr>
      </w:pPr>
      <w:r w:rsidRPr="000B113F">
        <w:rPr>
          <w:rFonts w:ascii="Arial" w:hAnsi="Arial" w:cs="Arial"/>
          <w:bCs/>
        </w:rPr>
        <w:t>4.4. Acolhida a impugnação, será definida e publicada nova data para a realização do certame.</w:t>
      </w:r>
    </w:p>
    <w:p w14:paraId="427836FF"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Cs/>
        </w:rPr>
      </w:pPr>
      <w:r w:rsidRPr="000B113F">
        <w:rPr>
          <w:rFonts w:ascii="Arial" w:hAnsi="Arial" w:cs="Arial"/>
          <w:bCs/>
        </w:rPr>
        <w:t>4.</w:t>
      </w:r>
      <w:proofErr w:type="gramStart"/>
      <w:r w:rsidRPr="000B113F">
        <w:rPr>
          <w:rFonts w:ascii="Arial" w:hAnsi="Arial" w:cs="Arial"/>
          <w:bCs/>
        </w:rPr>
        <w:t>5.Decai</w:t>
      </w:r>
      <w:proofErr w:type="gramEnd"/>
      <w:r w:rsidRPr="000B113F">
        <w:rPr>
          <w:rFonts w:ascii="Arial" w:hAnsi="Arial" w:cs="Arial"/>
          <w:bCs/>
        </w:rPr>
        <w:t xml:space="preserve"> do direito de solicitar esclarecimentos e/ou impugnar os termos do edital de licitação perante a Administração, o interessado que não o fizer até o terceiro dia útil que anteceder a data fixada para recebimento das propostas.</w:t>
      </w:r>
    </w:p>
    <w:p w14:paraId="18E2AD0E"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lastRenderedPageBreak/>
        <w:t>5. CONDIÇÕES PARA PARTICIPAÇÃO:</w:t>
      </w:r>
    </w:p>
    <w:p w14:paraId="4B15B27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5.1. Poderão participar dest</w:t>
      </w:r>
      <w:r w:rsidR="002F2CA6" w:rsidRPr="000B113F">
        <w:rPr>
          <w:rFonts w:ascii="Arial" w:hAnsi="Arial" w:cs="Arial"/>
        </w:rPr>
        <w:t>alicitação,</w:t>
      </w:r>
      <w:r w:rsidRPr="000B113F">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0B113F">
          <w:rPr>
            <w:rStyle w:val="Hyperlink"/>
            <w:rFonts w:ascii="Arial" w:hAnsi="Arial" w:cs="Arial"/>
          </w:rPr>
          <w:t>www.novobbmnet.com.br</w:t>
        </w:r>
      </w:hyperlink>
      <w:r w:rsidRPr="000B113F">
        <w:rPr>
          <w:rFonts w:ascii="Arial" w:hAnsi="Arial" w:cs="Arial"/>
        </w:rPr>
        <w:t xml:space="preserve">.  </w:t>
      </w:r>
    </w:p>
    <w:p w14:paraId="1A6BC0B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32CE0022" w14:textId="77777777" w:rsidR="00B645F5" w:rsidRPr="000B113F" w:rsidRDefault="00B645F5" w:rsidP="00F34D27">
      <w:pPr>
        <w:spacing w:line="360" w:lineRule="auto"/>
        <w:contextualSpacing/>
        <w:jc w:val="both"/>
        <w:rPr>
          <w:rFonts w:ascii="Arial" w:hAnsi="Arial" w:cs="Arial"/>
        </w:rPr>
      </w:pPr>
      <w:r w:rsidRPr="000B113F">
        <w:rPr>
          <w:rFonts w:ascii="Arial" w:hAnsi="Arial" w:cs="Arial"/>
        </w:rPr>
        <w:t xml:space="preserve">5.3. </w:t>
      </w:r>
      <w:r w:rsidR="00DB01BD" w:rsidRPr="000B113F">
        <w:rPr>
          <w:rFonts w:ascii="Arial" w:hAnsi="Arial" w:cs="Arial"/>
        </w:rPr>
        <w:t>S</w:t>
      </w:r>
      <w:r w:rsidRPr="000B113F">
        <w:rPr>
          <w:rFonts w:ascii="Arial" w:hAnsi="Arial" w:cs="Arial"/>
        </w:rPr>
        <w:t xml:space="preserve">erão aplicadas as disposições constantes dos </w:t>
      </w:r>
      <w:proofErr w:type="spellStart"/>
      <w:r w:rsidRPr="000B113F">
        <w:rPr>
          <w:rFonts w:ascii="Arial" w:hAnsi="Arial" w:cs="Arial"/>
        </w:rPr>
        <w:t>arts</w:t>
      </w:r>
      <w:proofErr w:type="spellEnd"/>
      <w:r w:rsidRPr="000B113F">
        <w:rPr>
          <w:rFonts w:ascii="Arial" w:hAnsi="Arial" w:cs="Arial"/>
        </w:rPr>
        <w:t>. 42 a 49 da Lei Complementar nº 123, de 14 de dezembro de 2006.</w:t>
      </w:r>
    </w:p>
    <w:p w14:paraId="23E7DA4A" w14:textId="77777777" w:rsidR="00F34D27" w:rsidRPr="000B113F" w:rsidRDefault="009B3849" w:rsidP="00F34D27">
      <w:pPr>
        <w:spacing w:line="360" w:lineRule="auto"/>
        <w:contextualSpacing/>
        <w:jc w:val="both"/>
        <w:rPr>
          <w:rFonts w:ascii="Arial" w:hAnsi="Arial" w:cs="Arial"/>
          <w:b/>
        </w:rPr>
      </w:pPr>
      <w:bookmarkStart w:id="0" w:name="_Ref117000692"/>
      <w:r w:rsidRPr="000B113F">
        <w:rPr>
          <w:rFonts w:ascii="Arial" w:hAnsi="Arial" w:cs="Arial"/>
          <w:b/>
        </w:rPr>
        <w:t>5.4</w:t>
      </w:r>
      <w:r w:rsidR="00F34D27" w:rsidRPr="000B113F">
        <w:rPr>
          <w:rFonts w:ascii="Arial" w:hAnsi="Arial" w:cs="Arial"/>
          <w:b/>
        </w:rPr>
        <w:t>. Não poderão disputar esta licitação:</w:t>
      </w:r>
      <w:bookmarkEnd w:id="0"/>
    </w:p>
    <w:p w14:paraId="10AE1CBB" w14:textId="77777777" w:rsidR="00F34D27" w:rsidRPr="000B113F" w:rsidRDefault="009B3849" w:rsidP="00F34D27">
      <w:pPr>
        <w:spacing w:line="360" w:lineRule="auto"/>
        <w:contextualSpacing/>
        <w:jc w:val="both"/>
        <w:rPr>
          <w:rFonts w:ascii="Arial" w:hAnsi="Arial" w:cs="Arial"/>
        </w:rPr>
      </w:pPr>
      <w:bookmarkStart w:id="1" w:name="_Ref113883003"/>
      <w:r w:rsidRPr="000B113F">
        <w:rPr>
          <w:rFonts w:ascii="Arial" w:hAnsi="Arial" w:cs="Arial"/>
        </w:rPr>
        <w:t>5.4</w:t>
      </w:r>
      <w:r w:rsidR="00F34D27" w:rsidRPr="000B113F">
        <w:rPr>
          <w:rFonts w:ascii="Arial" w:hAnsi="Arial" w:cs="Arial"/>
        </w:rPr>
        <w:t>.1. pessoa física ou jurídica que se encontre, ao tempo da licitação, impossibilitada de participar da licitação em decorrência de sanção que lhe foi imposta;</w:t>
      </w:r>
      <w:bookmarkEnd w:id="1"/>
    </w:p>
    <w:p w14:paraId="0290EF3B" w14:textId="77777777" w:rsidR="00F34D27" w:rsidRPr="000B113F" w:rsidRDefault="009B3849" w:rsidP="00F34D27">
      <w:pPr>
        <w:spacing w:line="360" w:lineRule="auto"/>
        <w:contextualSpacing/>
        <w:jc w:val="both"/>
        <w:rPr>
          <w:rFonts w:ascii="Arial" w:hAnsi="Arial" w:cs="Arial"/>
        </w:rPr>
      </w:pPr>
      <w:r w:rsidRPr="000B113F">
        <w:rPr>
          <w:rFonts w:ascii="Arial" w:hAnsi="Arial" w:cs="Arial"/>
        </w:rPr>
        <w:t>5.4</w:t>
      </w:r>
      <w:r w:rsidR="00F34D27" w:rsidRPr="000B113F">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364DE1" w14:textId="77777777" w:rsidR="00F34D27" w:rsidRPr="000B113F" w:rsidRDefault="009B3849" w:rsidP="00F34D27">
      <w:pPr>
        <w:spacing w:line="360" w:lineRule="auto"/>
        <w:contextualSpacing/>
        <w:jc w:val="both"/>
        <w:rPr>
          <w:rFonts w:ascii="Arial" w:hAnsi="Arial" w:cs="Arial"/>
        </w:rPr>
      </w:pPr>
      <w:bookmarkStart w:id="2" w:name="_Ref113883579"/>
      <w:r w:rsidRPr="000B113F">
        <w:rPr>
          <w:rFonts w:ascii="Arial" w:hAnsi="Arial" w:cs="Arial"/>
        </w:rPr>
        <w:t>5.4</w:t>
      </w:r>
      <w:r w:rsidR="00F34D27" w:rsidRPr="000B113F">
        <w:rPr>
          <w:rFonts w:ascii="Arial" w:hAnsi="Arial" w:cs="Arial"/>
        </w:rPr>
        <w:t>.3. empresas controladoras, controladas ou coligadas, nos termos da Lei nº 6.404, de 15 de dezembro de 1976, concorrendo entre si;</w:t>
      </w:r>
      <w:bookmarkEnd w:id="2"/>
    </w:p>
    <w:p w14:paraId="775660FE" w14:textId="77777777" w:rsidR="00F34D27" w:rsidRPr="000B113F" w:rsidRDefault="009B3849" w:rsidP="00F34D27">
      <w:pPr>
        <w:spacing w:line="360" w:lineRule="auto"/>
        <w:contextualSpacing/>
        <w:jc w:val="both"/>
        <w:rPr>
          <w:rFonts w:ascii="Arial" w:hAnsi="Arial" w:cs="Arial"/>
        </w:rPr>
      </w:pPr>
      <w:r w:rsidRPr="000B113F">
        <w:rPr>
          <w:rFonts w:ascii="Arial" w:hAnsi="Arial" w:cs="Arial"/>
        </w:rPr>
        <w:t>5.4</w:t>
      </w:r>
      <w:r w:rsidR="00F34D27" w:rsidRPr="000B113F">
        <w:rPr>
          <w:rFonts w:ascii="Arial" w:hAnsi="Arial" w:cs="Arial"/>
        </w:rPr>
        <w:t>.4.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7D3E035" w14:textId="77777777" w:rsidR="00F34D27" w:rsidRPr="000B113F" w:rsidRDefault="009B3849" w:rsidP="00F34D27">
      <w:pPr>
        <w:spacing w:line="360" w:lineRule="auto"/>
        <w:contextualSpacing/>
        <w:jc w:val="both"/>
        <w:rPr>
          <w:rFonts w:ascii="Arial" w:hAnsi="Arial" w:cs="Arial"/>
        </w:rPr>
      </w:pPr>
      <w:r w:rsidRPr="000B113F">
        <w:rPr>
          <w:rFonts w:ascii="Arial" w:hAnsi="Arial" w:cs="Arial"/>
        </w:rPr>
        <w:t>5.4</w:t>
      </w:r>
      <w:r w:rsidR="00F34D27" w:rsidRPr="000B113F">
        <w:rPr>
          <w:rFonts w:ascii="Arial" w:hAnsi="Arial" w:cs="Arial"/>
        </w:rPr>
        <w:t>.4.1. O impedimento de que trata o item anterior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4D2A32" w14:textId="77777777" w:rsidR="00F34D27" w:rsidRPr="000B113F" w:rsidRDefault="009B3849" w:rsidP="00F34D27">
      <w:pPr>
        <w:spacing w:line="360" w:lineRule="auto"/>
        <w:contextualSpacing/>
        <w:jc w:val="both"/>
        <w:rPr>
          <w:rFonts w:ascii="Arial" w:hAnsi="Arial" w:cs="Arial"/>
        </w:rPr>
      </w:pPr>
      <w:r w:rsidRPr="000B113F">
        <w:rPr>
          <w:rFonts w:ascii="Arial" w:hAnsi="Arial" w:cs="Arial"/>
        </w:rPr>
        <w:t>5.4</w:t>
      </w:r>
      <w:r w:rsidR="00F34D27" w:rsidRPr="000B113F">
        <w:rPr>
          <w:rFonts w:ascii="Arial" w:hAnsi="Arial" w:cs="Arial"/>
        </w:rPr>
        <w:t xml:space="preserve">.5. Não poderá participar, direta ou indiretamente, da licitação ou da execução do </w:t>
      </w:r>
      <w:r w:rsidR="00F34D27" w:rsidRPr="000B113F">
        <w:rPr>
          <w:rFonts w:ascii="Arial" w:hAnsi="Arial" w:cs="Arial"/>
        </w:rPr>
        <w:lastRenderedPageBreak/>
        <w:t>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9588AF0" w14:textId="77777777" w:rsidR="00F34D27" w:rsidRPr="000B113F" w:rsidRDefault="009B3849" w:rsidP="00F34D27">
      <w:pPr>
        <w:spacing w:line="360" w:lineRule="auto"/>
        <w:contextualSpacing/>
        <w:jc w:val="both"/>
        <w:rPr>
          <w:rFonts w:ascii="Arial" w:hAnsi="Arial" w:cs="Arial"/>
        </w:rPr>
      </w:pPr>
      <w:bookmarkStart w:id="3" w:name="art14§2"/>
      <w:bookmarkStart w:id="4" w:name="art14§4"/>
      <w:bookmarkStart w:id="5" w:name="art14§5"/>
      <w:bookmarkEnd w:id="3"/>
      <w:bookmarkEnd w:id="4"/>
      <w:bookmarkEnd w:id="5"/>
      <w:r w:rsidRPr="000B113F">
        <w:rPr>
          <w:rFonts w:ascii="Arial" w:hAnsi="Arial" w:cs="Arial"/>
        </w:rPr>
        <w:t>5.4</w:t>
      </w:r>
      <w:r w:rsidR="00F34D27" w:rsidRPr="000B113F">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54D72407" w14:textId="77777777" w:rsidR="004237BC" w:rsidRPr="000B113F" w:rsidRDefault="004237BC" w:rsidP="00F34D27">
      <w:pPr>
        <w:spacing w:line="360" w:lineRule="auto"/>
        <w:contextualSpacing/>
        <w:jc w:val="both"/>
        <w:rPr>
          <w:rFonts w:ascii="Arial" w:hAnsi="Arial" w:cs="Arial"/>
        </w:rPr>
      </w:pPr>
    </w:p>
    <w:p w14:paraId="5C8E10B6" w14:textId="77777777" w:rsidR="00F34D27" w:rsidRPr="000B113F"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0B113F">
        <w:rPr>
          <w:rFonts w:ascii="Arial" w:hAnsi="Arial" w:cs="Arial"/>
          <w:b/>
        </w:rPr>
        <w:t xml:space="preserve">6. </w:t>
      </w:r>
      <w:bookmarkStart w:id="6" w:name="_Toc122606105"/>
      <w:r w:rsidRPr="000B113F">
        <w:rPr>
          <w:rFonts w:ascii="Arial" w:hAnsi="Arial" w:cs="Arial"/>
          <w:b/>
        </w:rPr>
        <w:t>DA APRESENTAÇÃO DA PROPOSTA E DOS DOCUMENTOS DE HABILITAÇÃO</w:t>
      </w:r>
      <w:bookmarkEnd w:id="6"/>
    </w:p>
    <w:p w14:paraId="5123ECBC" w14:textId="77777777" w:rsidR="00F34D27" w:rsidRPr="000B113F" w:rsidRDefault="00F34D27" w:rsidP="00F34D27">
      <w:pPr>
        <w:spacing w:line="360" w:lineRule="auto"/>
        <w:contextualSpacing/>
        <w:jc w:val="both"/>
        <w:rPr>
          <w:rFonts w:ascii="Arial" w:hAnsi="Arial" w:cs="Arial"/>
        </w:rPr>
      </w:pPr>
      <w:bookmarkStart w:id="7" w:name="_Ref113886867"/>
      <w:r w:rsidRPr="000B113F">
        <w:rPr>
          <w:rFonts w:ascii="Arial" w:hAnsi="Arial" w:cs="Arial"/>
        </w:rPr>
        <w:t xml:space="preserve">6.1. Os licitantes encaminharão, exclusivamente por meio do sistema eletrônico, a proposta com o preço </w:t>
      </w:r>
      <w:bookmarkEnd w:id="7"/>
      <w:r w:rsidRPr="000B113F">
        <w:rPr>
          <w:rFonts w:ascii="Arial" w:hAnsi="Arial" w:cs="Arial"/>
        </w:rPr>
        <w:t>até o fim do recebimento de propostas.</w:t>
      </w:r>
    </w:p>
    <w:p w14:paraId="6A3DC13C" w14:textId="77777777" w:rsidR="00F34D27" w:rsidRPr="000B113F" w:rsidRDefault="00F34D27" w:rsidP="00F34D27">
      <w:pPr>
        <w:spacing w:line="360" w:lineRule="auto"/>
        <w:contextualSpacing/>
        <w:jc w:val="both"/>
        <w:rPr>
          <w:rFonts w:ascii="Arial" w:hAnsi="Arial" w:cs="Arial"/>
        </w:rPr>
      </w:pPr>
      <w:bookmarkStart w:id="8" w:name="_Ref113968921"/>
      <w:r w:rsidRPr="000B113F">
        <w:rPr>
          <w:rFonts w:ascii="Arial" w:hAnsi="Arial" w:cs="Arial"/>
        </w:rPr>
        <w:t xml:space="preserve">6.2. No cadastramento da proposta inicial, o licitante declarará, </w:t>
      </w:r>
      <w:r w:rsidRPr="000B113F">
        <w:rPr>
          <w:rFonts w:ascii="Arial" w:hAnsi="Arial" w:cs="Arial"/>
          <w:i/>
          <w:u w:val="single"/>
        </w:rPr>
        <w:t>em campo próprio do sistema, que</w:t>
      </w:r>
      <w:r w:rsidRPr="000B113F">
        <w:rPr>
          <w:rFonts w:ascii="Arial" w:hAnsi="Arial" w:cs="Arial"/>
        </w:rPr>
        <w:t>:</w:t>
      </w:r>
      <w:bookmarkEnd w:id="8"/>
    </w:p>
    <w:p w14:paraId="5E2B0BF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6.2.1. cumpre plenamente os requisitos de habilitação;</w:t>
      </w:r>
    </w:p>
    <w:p w14:paraId="3475DAA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8529BD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0431C9D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6.2.4. não possui, em sua cadeia produtiva, empregados executando trabalho degradante ou forçado, observando o disposto nos incisos III e IV do art. 1º e no inciso III do art. 5º da Constituição Federal;</w:t>
      </w:r>
    </w:p>
    <w:p w14:paraId="0519408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6.2.5. cumpre as exigências de reserva de cargos para pessoa com deficiência e para reabilitado da Previdência Social, previstas no art. 93 da Lei 8.213/1991.</w:t>
      </w:r>
    </w:p>
    <w:p w14:paraId="34CD6BD0" w14:textId="77777777" w:rsidR="00446ED7" w:rsidRPr="000B113F" w:rsidRDefault="00446ED7" w:rsidP="00446ED7">
      <w:pPr>
        <w:spacing w:line="360" w:lineRule="auto"/>
        <w:contextualSpacing/>
        <w:jc w:val="both"/>
        <w:rPr>
          <w:rFonts w:ascii="Arial" w:hAnsi="Arial" w:cs="Arial"/>
        </w:rPr>
      </w:pPr>
      <w:r w:rsidRPr="000B113F">
        <w:rPr>
          <w:rFonts w:ascii="Arial" w:hAnsi="Arial" w:cs="Arial"/>
        </w:rPr>
        <w:t>6.2.6. Cumpre a exigência de Garantia de participação, conforme art. 58 da Lei 14.133/2021;</w:t>
      </w:r>
    </w:p>
    <w:p w14:paraId="47ADCC3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6.6. Não haverá ordem de classificação na etapa de apresentação da proposta, o que ocorrerá somente após os procedimentos de abertura da sessão pública e da fase de envio de lances.</w:t>
      </w:r>
    </w:p>
    <w:p w14:paraId="717F9EDC"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lastRenderedPageBreak/>
        <w:t>6.7. Serão disponibilizados para acesso público os documentos que compõem a proposta dos licitantes convocados para apresentação de</w:t>
      </w:r>
      <w:r w:rsidR="00D539EC" w:rsidRPr="000B113F">
        <w:rPr>
          <w:rFonts w:ascii="Arial" w:hAnsi="Arial" w:cs="Arial"/>
        </w:rPr>
        <w:t>las</w:t>
      </w:r>
      <w:r w:rsidRPr="000B113F">
        <w:rPr>
          <w:rFonts w:ascii="Arial" w:hAnsi="Arial" w:cs="Arial"/>
        </w:rPr>
        <w:t xml:space="preserve">, a partir da fase de julgamento e aceitação das </w:t>
      </w:r>
      <w:r w:rsidR="00D539EC" w:rsidRPr="000B113F">
        <w:rPr>
          <w:rFonts w:ascii="Arial" w:hAnsi="Arial" w:cs="Arial"/>
        </w:rPr>
        <w:t>mesmas</w:t>
      </w:r>
      <w:r w:rsidRPr="000B113F">
        <w:rPr>
          <w:rFonts w:ascii="Arial" w:hAnsi="Arial" w:cs="Arial"/>
        </w:rPr>
        <w:t>.</w:t>
      </w:r>
    </w:p>
    <w:p w14:paraId="47FE521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29EF84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6.9.O licitante deverá comunicar imediatamente ao provedor do sistema qualquer acontecimento que possa comprometer o sigilo ou a segurança, para providências.</w:t>
      </w:r>
    </w:p>
    <w:p w14:paraId="27A73B58" w14:textId="77777777" w:rsidR="00F34D27" w:rsidRPr="000B113F"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p>
    <w:p w14:paraId="559C755D"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t xml:space="preserve">7. </w:t>
      </w:r>
      <w:bookmarkStart w:id="9" w:name="_Toc122606106"/>
      <w:r w:rsidRPr="000B113F">
        <w:rPr>
          <w:rFonts w:ascii="Arial" w:hAnsi="Arial" w:cs="Arial"/>
          <w:b/>
        </w:rPr>
        <w:t xml:space="preserve">DO PREENCHIMENTO E ENVIO DA PROPOSTA </w:t>
      </w:r>
      <w:bookmarkEnd w:id="9"/>
    </w:p>
    <w:p w14:paraId="6E4F4BD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731CABB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7.2. O licitante interessado poderá utilizar filtros de buscas e selecionar o item de interesse e, posteriormente preencher os campos exigidos no sistema e finalizar no comando “enviar proposta”.</w:t>
      </w:r>
    </w:p>
    <w:p w14:paraId="2DF4E2E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7.3. O licitante deverá enviar a sua proposta mediante o preenchimento prévio das informações exigidas no Sistema.</w:t>
      </w:r>
    </w:p>
    <w:p w14:paraId="26B173C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7.4. O Acesso para participar das licitações está condicionado ao cadastro prévio do interessado na Plataforma BBMNET Licitações.      </w:t>
      </w:r>
    </w:p>
    <w:p w14:paraId="00B3C4E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7.5. Todas as especificações do objeto contidas na proposta vinculam o licitante.</w:t>
      </w:r>
    </w:p>
    <w:p w14:paraId="0B94C3E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652D5348"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7.7. Os preços ofertados, tanto na proposta inicial, quanto na etapa de lances, serão de exclusiva responsabilidade do licitante. </w:t>
      </w:r>
    </w:p>
    <w:p w14:paraId="16E0E3FD"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7.8. Os licitantes poderão retirar ou substituir a proposta anteriormente inseridos no sistema, dentro do período em que o sistema esteja aberto </w:t>
      </w:r>
      <w:r w:rsidR="00977FE9" w:rsidRPr="000B113F">
        <w:rPr>
          <w:rFonts w:ascii="Arial" w:hAnsi="Arial" w:cs="Arial"/>
        </w:rPr>
        <w:t>para o recebimento de proposta.</w:t>
      </w:r>
    </w:p>
    <w:p w14:paraId="4C970F3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7.9. A apresentação das propostas implica obrigatoriedade do cumprimento das disposições nelas contidas, em conformidade com o disp</w:t>
      </w:r>
      <w:r w:rsidR="00097262" w:rsidRPr="000B113F">
        <w:rPr>
          <w:rFonts w:ascii="Arial" w:hAnsi="Arial" w:cs="Arial"/>
        </w:rPr>
        <w:t>ostoneste Edital</w:t>
      </w:r>
      <w:r w:rsidRPr="000B113F">
        <w:rPr>
          <w:rFonts w:ascii="Arial" w:hAnsi="Arial" w:cs="Arial"/>
        </w:rPr>
        <w:t xml:space="preserve">, assumindo o proponente o compromisso de executar o objeto licitado nos seus termos, bem como de fornecer os materiais, equipamentos, ferramentas e utensílios necessários, em </w:t>
      </w:r>
      <w:r w:rsidRPr="000B113F">
        <w:rPr>
          <w:rFonts w:ascii="Arial" w:hAnsi="Arial" w:cs="Arial"/>
        </w:rPr>
        <w:lastRenderedPageBreak/>
        <w:t>quantidades e qualidades adequadas à perfeita execução contratual, promovendo, quando requerido, sua substituição.</w:t>
      </w:r>
    </w:p>
    <w:p w14:paraId="5A2F948F" w14:textId="77777777" w:rsidR="00F34D27" w:rsidRPr="000B113F" w:rsidRDefault="00F34D27" w:rsidP="00F34D27">
      <w:pPr>
        <w:spacing w:line="360" w:lineRule="auto"/>
        <w:contextualSpacing/>
        <w:jc w:val="both"/>
        <w:rPr>
          <w:rFonts w:ascii="Arial" w:eastAsia="Calibri" w:hAnsi="Arial" w:cs="Arial"/>
        </w:rPr>
      </w:pPr>
      <w:r w:rsidRPr="000B113F">
        <w:rPr>
          <w:rFonts w:ascii="Arial" w:eastAsia="Calibri" w:hAnsi="Arial" w:cs="Arial"/>
        </w:rPr>
        <w:t>7.10. O prazo de validade da proposta não será inferior a 60 (sessenta) dias, a contar da data de sua apresentação.</w:t>
      </w:r>
    </w:p>
    <w:p w14:paraId="6E631B25" w14:textId="77777777" w:rsidR="004F0A95" w:rsidRPr="000B113F" w:rsidRDefault="00A84CAF" w:rsidP="00A84CAF">
      <w:pPr>
        <w:spacing w:line="360" w:lineRule="auto"/>
        <w:contextualSpacing/>
        <w:jc w:val="both"/>
        <w:rPr>
          <w:rFonts w:ascii="Arial" w:hAnsi="Arial" w:cs="Arial"/>
        </w:rPr>
      </w:pPr>
      <w:r w:rsidRPr="000B113F">
        <w:rPr>
          <w:rFonts w:ascii="Arial" w:eastAsia="Calibri" w:hAnsi="Arial" w:cs="Arial"/>
        </w:rPr>
        <w:t xml:space="preserve">7.11. </w:t>
      </w:r>
      <w:bookmarkStart w:id="10" w:name="_Ref142624196"/>
      <w:r w:rsidRPr="000B113F">
        <w:rPr>
          <w:rFonts w:ascii="Arial" w:eastAsia="Calibri" w:hAnsi="Arial" w:cs="Arial"/>
        </w:rPr>
        <w:t>A</w:t>
      </w:r>
      <w:r w:rsidR="004F0A95" w:rsidRPr="000B113F">
        <w:rPr>
          <w:rFonts w:ascii="Arial" w:hAnsi="Arial" w:cs="Arial"/>
        </w:rPr>
        <w:t xml:space="preserve"> LICITANTE deverá prestar garantia em relação à sua PROPOSTA COMERCIAL, na importância equivalente a 1</w:t>
      </w:r>
      <w:r w:rsidR="002B2C6C" w:rsidRPr="000B113F">
        <w:rPr>
          <w:rFonts w:ascii="Arial" w:hAnsi="Arial" w:cs="Arial"/>
        </w:rPr>
        <w:t xml:space="preserve">% (um por cento) do valor do contrato </w:t>
      </w:r>
      <w:r w:rsidRPr="000B113F">
        <w:rPr>
          <w:rFonts w:ascii="Arial" w:hAnsi="Arial" w:cs="Arial"/>
        </w:rPr>
        <w:t>desta licitação</w:t>
      </w:r>
      <w:r w:rsidR="004F0A95" w:rsidRPr="000B113F">
        <w:rPr>
          <w:rFonts w:ascii="Arial" w:hAnsi="Arial" w:cs="Arial"/>
        </w:rPr>
        <w:t xml:space="preserve">, correspondente a R$ </w:t>
      </w:r>
      <w:bookmarkEnd w:id="10"/>
      <w:r w:rsidR="00990A30" w:rsidRPr="000B113F">
        <w:rPr>
          <w:rFonts w:ascii="Arial" w:hAnsi="Arial" w:cs="Arial"/>
        </w:rPr>
        <w:t>33.863,66</w:t>
      </w:r>
      <w:r w:rsidR="00F63E3A" w:rsidRPr="000B113F">
        <w:rPr>
          <w:rFonts w:ascii="Arial" w:hAnsi="Arial" w:cs="Arial"/>
        </w:rPr>
        <w:t>(</w:t>
      </w:r>
      <w:r w:rsidR="00990A30" w:rsidRPr="000B113F">
        <w:rPr>
          <w:rFonts w:ascii="Arial" w:hAnsi="Arial" w:cs="Arial"/>
        </w:rPr>
        <w:t>trinta e três mil oitocentos e sessenta e três reais e sessenta e seis centavos</w:t>
      </w:r>
      <w:r w:rsidR="00F63E3A" w:rsidRPr="000B113F">
        <w:rPr>
          <w:rFonts w:ascii="Arial" w:hAnsi="Arial" w:cs="Arial"/>
        </w:rPr>
        <w:t>)</w:t>
      </w:r>
      <w:r w:rsidR="002B2C6C" w:rsidRPr="000B113F">
        <w:rPr>
          <w:rFonts w:ascii="Arial" w:hAnsi="Arial" w:cs="Arial"/>
        </w:rPr>
        <w:t>,</w:t>
      </w:r>
      <w:r w:rsidR="00097262" w:rsidRPr="000B113F">
        <w:rPr>
          <w:rFonts w:ascii="Arial" w:hAnsi="Arial" w:cs="Arial"/>
        </w:rPr>
        <w:t xml:space="preserve"> nos termos do art. 58 da Lei 14.133/2021</w:t>
      </w:r>
      <w:r w:rsidR="00A74304" w:rsidRPr="000B113F">
        <w:rPr>
          <w:rFonts w:ascii="Arial" w:hAnsi="Arial" w:cs="Arial"/>
        </w:rPr>
        <w:t>.</w:t>
      </w:r>
    </w:p>
    <w:p w14:paraId="6B155B8A" w14:textId="77777777" w:rsidR="00A84CAF" w:rsidRPr="000B113F" w:rsidRDefault="00A84CAF" w:rsidP="00974D54">
      <w:pPr>
        <w:spacing w:line="360" w:lineRule="auto"/>
        <w:contextualSpacing/>
        <w:jc w:val="both"/>
        <w:rPr>
          <w:rFonts w:ascii="Arial" w:hAnsi="Arial" w:cs="Arial"/>
        </w:rPr>
      </w:pPr>
      <w:r w:rsidRPr="000B113F">
        <w:rPr>
          <w:rFonts w:ascii="Arial" w:hAnsi="Arial" w:cs="Arial"/>
        </w:rPr>
        <w:t xml:space="preserve">7.11.1. O comprovante deverá ser apresentado via plataforma a todos os participantes sob comando do </w:t>
      </w:r>
      <w:r w:rsidR="00A076BB" w:rsidRPr="000B113F">
        <w:rPr>
          <w:rFonts w:ascii="Arial" w:hAnsi="Arial" w:cs="Arial"/>
        </w:rPr>
        <w:t>Agente de Contratação</w:t>
      </w:r>
      <w:r w:rsidRPr="000B113F">
        <w:rPr>
          <w:rFonts w:ascii="Arial" w:hAnsi="Arial" w:cs="Arial"/>
        </w:rPr>
        <w:t xml:space="preserve"> na fase de analise da proposta, sendo vedada a identificação do licitante de forma antecipada.</w:t>
      </w:r>
    </w:p>
    <w:p w14:paraId="2D65BC23" w14:textId="77777777" w:rsidR="004F0A95" w:rsidRPr="000B113F" w:rsidRDefault="00A84CAF" w:rsidP="00974D54">
      <w:pPr>
        <w:spacing w:line="360" w:lineRule="auto"/>
        <w:contextualSpacing/>
        <w:jc w:val="both"/>
        <w:rPr>
          <w:rFonts w:ascii="Arial" w:hAnsi="Arial" w:cs="Arial"/>
          <w:iCs/>
        </w:rPr>
      </w:pPr>
      <w:r w:rsidRPr="000B113F">
        <w:rPr>
          <w:rFonts w:ascii="Arial" w:hAnsi="Arial" w:cs="Arial"/>
        </w:rPr>
        <w:t xml:space="preserve">7.12. </w:t>
      </w:r>
      <w:bookmarkStart w:id="11" w:name="_Ref142545388"/>
      <w:r w:rsidR="004F0A95" w:rsidRPr="000B113F">
        <w:rPr>
          <w:rFonts w:ascii="Arial" w:hAnsi="Arial" w:cs="Arial"/>
        </w:rPr>
        <w:t xml:space="preserve">A GARANTIA </w:t>
      </w:r>
      <w:bookmarkEnd w:id="11"/>
      <w:r w:rsidR="004F0A95" w:rsidRPr="000B113F">
        <w:rPr>
          <w:rFonts w:ascii="Arial" w:hAnsi="Arial" w:cs="Arial"/>
        </w:rPr>
        <w:t>DA PROPOSTA poderá ser prestada nas seguintes modalidades:</w:t>
      </w:r>
    </w:p>
    <w:p w14:paraId="32EF600F" w14:textId="77777777" w:rsidR="004F0A95" w:rsidRPr="000B113F"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0B113F">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444F505" w14:textId="77777777" w:rsidR="004F0A95" w:rsidRPr="000B113F"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2" w:name="art96§1ii"/>
      <w:bookmarkEnd w:id="12"/>
      <w:r w:rsidRPr="000B113F">
        <w:rPr>
          <w:color w:val="auto"/>
          <w:sz w:val="24"/>
          <w:szCs w:val="24"/>
        </w:rPr>
        <w:t>seguro-garantia, observada a legislação em vigor; ou</w:t>
      </w:r>
    </w:p>
    <w:p w14:paraId="047884EE" w14:textId="77777777" w:rsidR="004F0A95" w:rsidRPr="000B113F"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3" w:name="art96§1iii"/>
      <w:bookmarkEnd w:id="13"/>
      <w:r w:rsidRPr="000B113F">
        <w:rPr>
          <w:color w:val="auto"/>
          <w:sz w:val="24"/>
          <w:szCs w:val="24"/>
        </w:rPr>
        <w:t>fiança bancária emitida por banco ou instituição financeira devidamente autorizada a operar no País pelo Banco Central do Brasil.</w:t>
      </w:r>
    </w:p>
    <w:p w14:paraId="1E905636" w14:textId="77777777" w:rsidR="00A07A76" w:rsidRPr="000B113F" w:rsidRDefault="00862910" w:rsidP="00A07A76">
      <w:pPr>
        <w:spacing w:line="360" w:lineRule="auto"/>
        <w:contextualSpacing/>
        <w:jc w:val="both"/>
        <w:rPr>
          <w:rFonts w:ascii="Arial" w:eastAsia="Calibri" w:hAnsi="Arial" w:cs="Arial"/>
        </w:rPr>
      </w:pPr>
      <w:r w:rsidRPr="000B113F">
        <w:rPr>
          <w:rFonts w:ascii="Arial" w:eastAsia="Calibri" w:hAnsi="Arial" w:cs="Arial"/>
        </w:rPr>
        <w:t>7</w:t>
      </w:r>
      <w:r w:rsidR="004F0A95" w:rsidRPr="000B113F">
        <w:rPr>
          <w:rFonts w:ascii="Arial" w:eastAsia="Calibri" w:hAnsi="Arial" w:cs="Arial"/>
        </w:rPr>
        <w:t>.1</w:t>
      </w:r>
      <w:r w:rsidRPr="000B113F">
        <w:rPr>
          <w:rFonts w:ascii="Arial" w:eastAsia="Calibri" w:hAnsi="Arial" w:cs="Arial"/>
        </w:rPr>
        <w:t>3</w:t>
      </w:r>
      <w:r w:rsidR="004F0A95" w:rsidRPr="000B113F">
        <w:rPr>
          <w:rFonts w:ascii="Arial" w:eastAsia="Calibri" w:hAnsi="Arial" w:cs="Arial"/>
        </w:rPr>
        <w:t>.</w:t>
      </w:r>
      <w:r w:rsidR="004F0A95" w:rsidRPr="000B113F">
        <w:rPr>
          <w:rFonts w:ascii="Arial" w:eastAsia="Calibri" w:hAnsi="Arial" w:cs="Arial"/>
        </w:rPr>
        <w:tab/>
        <w:t>Optando-se pela modalidade em dinheiro, a GARANTIA DA PROPOSTA deverá ser prestada em favor do Município de Vargem Grande Paulistano âmbito da seguinte conta bancária:</w:t>
      </w:r>
      <w:r w:rsidR="00002497" w:rsidRPr="000B113F">
        <w:rPr>
          <w:rFonts w:ascii="Arial" w:hAnsi="Arial" w:cs="Arial"/>
          <w:spacing w:val="-1"/>
        </w:rPr>
        <w:t xml:space="preserve">CAIXA ECONÔMICA FEDERAL, </w:t>
      </w:r>
      <w:r w:rsidR="00A07A76" w:rsidRPr="000B113F">
        <w:rPr>
          <w:rFonts w:ascii="Arial" w:hAnsi="Arial" w:cs="Arial"/>
          <w:spacing w:val="-1"/>
        </w:rPr>
        <w:t>Conta Corrente 575857171-3 - Agência 3150 - Operação 3703.</w:t>
      </w:r>
    </w:p>
    <w:p w14:paraId="22480E7D" w14:textId="77777777" w:rsidR="004F0A95" w:rsidRPr="000B113F" w:rsidRDefault="00862910" w:rsidP="004F0A95">
      <w:pPr>
        <w:spacing w:line="360" w:lineRule="auto"/>
        <w:contextualSpacing/>
        <w:jc w:val="both"/>
        <w:rPr>
          <w:rFonts w:ascii="Arial" w:eastAsia="Calibri" w:hAnsi="Arial" w:cs="Arial"/>
        </w:rPr>
      </w:pPr>
      <w:r w:rsidRPr="000B113F">
        <w:rPr>
          <w:rFonts w:ascii="Arial" w:eastAsia="Calibri" w:hAnsi="Arial" w:cs="Arial"/>
        </w:rPr>
        <w:t>7.14</w:t>
      </w:r>
      <w:r w:rsidR="004F0A95" w:rsidRPr="000B113F">
        <w:rPr>
          <w:rFonts w:ascii="Arial" w:eastAsia="Calibri" w:hAnsi="Arial" w:cs="Arial"/>
        </w:rPr>
        <w:t>.</w:t>
      </w:r>
      <w:r w:rsidR="004F0A95" w:rsidRPr="000B113F">
        <w:rPr>
          <w:rFonts w:ascii="Arial" w:eastAsia="Calibri" w:hAnsi="Arial" w:cs="Arial"/>
        </w:rPr>
        <w:tab/>
        <w:t>Optando-se pela modalidade de títulos da dívida pública para prestação da GARANTIA DA PROPOSTA, tais títulos deverão ter sido emitidos sob a forma escritural, mediante registro em sistema centralizado de liquidação e custódia autorizado pelo Banco Central do Brasil, e avaliados pelos seus valores econômicos, conforme definido pelo Ministério da Fazenda.</w:t>
      </w:r>
    </w:p>
    <w:p w14:paraId="4160A614" w14:textId="77777777" w:rsidR="004F0A95" w:rsidRPr="000B113F" w:rsidRDefault="00862910" w:rsidP="004F0A95">
      <w:pPr>
        <w:spacing w:line="360" w:lineRule="auto"/>
        <w:contextualSpacing/>
        <w:jc w:val="both"/>
        <w:rPr>
          <w:rFonts w:ascii="Arial" w:eastAsia="Calibri" w:hAnsi="Arial" w:cs="Arial"/>
        </w:rPr>
      </w:pPr>
      <w:r w:rsidRPr="000B113F">
        <w:rPr>
          <w:rFonts w:ascii="Arial" w:eastAsia="Calibri" w:hAnsi="Arial" w:cs="Arial"/>
        </w:rPr>
        <w:t>7.15</w:t>
      </w:r>
      <w:r w:rsidR="004F0A95" w:rsidRPr="000B113F">
        <w:rPr>
          <w:rFonts w:ascii="Arial" w:eastAsia="Calibri" w:hAnsi="Arial" w:cs="Arial"/>
        </w:rPr>
        <w:t>.</w:t>
      </w:r>
      <w:r w:rsidR="004F0A95" w:rsidRPr="000B113F">
        <w:rPr>
          <w:rFonts w:ascii="Arial" w:eastAsia="Calibri" w:hAnsi="Arial" w:cs="Arial"/>
        </w:rPr>
        <w:tab/>
        <w:t>Optando-se pela modalidade de seguro-garantia para prestação da GARANTIA DA PROPOSTA, a apólice deverá estar válida na data da sessão pública e permane</w:t>
      </w:r>
      <w:r w:rsidR="00B2454A" w:rsidRPr="000B113F">
        <w:rPr>
          <w:rFonts w:ascii="Arial" w:eastAsia="Calibri" w:hAnsi="Arial" w:cs="Arial"/>
        </w:rPr>
        <w:t>cer válida por ao menos mais 90 (noventa</w:t>
      </w:r>
      <w:r w:rsidR="004F0A95" w:rsidRPr="000B113F">
        <w:rPr>
          <w:rFonts w:ascii="Arial" w:eastAsia="Calibri" w:hAnsi="Arial" w:cs="Arial"/>
        </w:rPr>
        <w:t>) dias corridos.</w:t>
      </w:r>
    </w:p>
    <w:p w14:paraId="33D030D9" w14:textId="77777777" w:rsidR="004F0A95" w:rsidRPr="000B113F" w:rsidRDefault="00862910" w:rsidP="004F0A95">
      <w:pPr>
        <w:spacing w:line="360" w:lineRule="auto"/>
        <w:contextualSpacing/>
        <w:jc w:val="both"/>
        <w:rPr>
          <w:rFonts w:ascii="Arial" w:eastAsia="Calibri" w:hAnsi="Arial" w:cs="Arial"/>
        </w:rPr>
      </w:pPr>
      <w:r w:rsidRPr="000B113F">
        <w:rPr>
          <w:rFonts w:ascii="Arial" w:eastAsia="Calibri" w:hAnsi="Arial" w:cs="Arial"/>
        </w:rPr>
        <w:t>7.15.1</w:t>
      </w:r>
      <w:r w:rsidR="00A84CAF" w:rsidRPr="000B113F">
        <w:rPr>
          <w:rFonts w:ascii="Arial" w:eastAsia="Calibri" w:hAnsi="Arial" w:cs="Arial"/>
        </w:rPr>
        <w:t xml:space="preserve">. </w:t>
      </w:r>
      <w:r w:rsidR="004F0A95" w:rsidRPr="000B113F">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54EEB7AB" w14:textId="77777777" w:rsidR="004F0A95" w:rsidRPr="000B113F" w:rsidRDefault="00862910" w:rsidP="004F0A95">
      <w:pPr>
        <w:spacing w:line="360" w:lineRule="auto"/>
        <w:contextualSpacing/>
        <w:jc w:val="both"/>
        <w:rPr>
          <w:rFonts w:ascii="Arial" w:eastAsia="Calibri" w:hAnsi="Arial" w:cs="Arial"/>
        </w:rPr>
      </w:pPr>
      <w:r w:rsidRPr="000B113F">
        <w:rPr>
          <w:rFonts w:ascii="Arial" w:eastAsia="Calibri" w:hAnsi="Arial" w:cs="Arial"/>
        </w:rPr>
        <w:lastRenderedPageBreak/>
        <w:t>7.16</w:t>
      </w:r>
      <w:r w:rsidR="004F0A95" w:rsidRPr="000B113F">
        <w:rPr>
          <w:rFonts w:ascii="Arial" w:eastAsia="Calibri" w:hAnsi="Arial" w:cs="Arial"/>
        </w:rPr>
        <w:t>.</w:t>
      </w:r>
      <w:r w:rsidR="004F0A95" w:rsidRPr="000B113F">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6508F5DB" w14:textId="77777777" w:rsidR="004F0A95" w:rsidRPr="000B113F" w:rsidRDefault="00862910" w:rsidP="004F0A95">
      <w:pPr>
        <w:spacing w:line="360" w:lineRule="auto"/>
        <w:contextualSpacing/>
        <w:jc w:val="both"/>
        <w:rPr>
          <w:rFonts w:ascii="Arial" w:eastAsia="Calibri" w:hAnsi="Arial" w:cs="Arial"/>
        </w:rPr>
      </w:pPr>
      <w:r w:rsidRPr="000B113F">
        <w:rPr>
          <w:rFonts w:ascii="Arial" w:eastAsia="Calibri" w:hAnsi="Arial" w:cs="Arial"/>
        </w:rPr>
        <w:t>7.17.</w:t>
      </w:r>
      <w:r w:rsidR="004F0A95" w:rsidRPr="000B113F">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23CCD17D" w14:textId="77777777" w:rsidR="004F0A95" w:rsidRPr="000B113F" w:rsidRDefault="004F0A95" w:rsidP="00F34D27">
      <w:pPr>
        <w:spacing w:line="360" w:lineRule="auto"/>
        <w:contextualSpacing/>
        <w:jc w:val="both"/>
        <w:rPr>
          <w:rFonts w:ascii="Arial" w:eastAsia="Calibri" w:hAnsi="Arial" w:cs="Arial"/>
        </w:rPr>
      </w:pPr>
    </w:p>
    <w:p w14:paraId="038D76B7"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b/>
        </w:rPr>
        <w:t>8.</w:t>
      </w:r>
      <w:bookmarkStart w:id="14" w:name="_Toc122606107"/>
      <w:bookmarkStart w:id="15" w:name="_Hlk114646655"/>
      <w:r w:rsidRPr="000B113F">
        <w:rPr>
          <w:rFonts w:ascii="Arial" w:hAnsi="Arial" w:cs="Arial"/>
          <w:b/>
        </w:rPr>
        <w:t>DA ABERTURA DA SESSÃO, CLASSIFICAÇÃO DAS PROPOSTAS E FORMULAÇÃO DE LANCES</w:t>
      </w:r>
      <w:bookmarkEnd w:id="14"/>
    </w:p>
    <w:p w14:paraId="650FF6D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8.1. A abertura da presente licitação dar-se-á automaticamente em sessão pública, por meio de sistema eletrônico, na data, horário e local indicados neste Edital.</w:t>
      </w:r>
    </w:p>
    <w:p w14:paraId="307D5DF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8.2. Os licitantes poderão retirar ou substituir </w:t>
      </w:r>
      <w:r w:rsidR="00EC179D" w:rsidRPr="000B113F">
        <w:rPr>
          <w:rFonts w:ascii="Arial" w:hAnsi="Arial" w:cs="Arial"/>
        </w:rPr>
        <w:t>a proposta anteriormente inserida no sistema, até a etapa de abertura da sessão pública</w:t>
      </w:r>
      <w:r w:rsidRPr="000B113F">
        <w:rPr>
          <w:rFonts w:ascii="Arial" w:hAnsi="Arial" w:cs="Arial"/>
        </w:rPr>
        <w:t>.</w:t>
      </w:r>
    </w:p>
    <w:p w14:paraId="548A87A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8.3. Quando autorizado e devidamente justificado pelo </w:t>
      </w:r>
      <w:r w:rsidR="00C31F77" w:rsidRPr="000B113F">
        <w:rPr>
          <w:rFonts w:ascii="Arial" w:hAnsi="Arial" w:cs="Arial"/>
        </w:rPr>
        <w:t>Agente de Contratação</w:t>
      </w:r>
      <w:r w:rsidRPr="000B113F">
        <w:rPr>
          <w:rFonts w:ascii="Arial" w:hAnsi="Arial" w:cs="Arial"/>
        </w:rPr>
        <w:t>, os licitantes poderão alterar a proposta anteriormente inserida no sistema durante a fase de análise de propostas.</w:t>
      </w:r>
    </w:p>
    <w:p w14:paraId="6181D61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8.4. Será desclassificada a proposta que identifique o licitante.</w:t>
      </w:r>
    </w:p>
    <w:p w14:paraId="4D004AA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8.5. A desclassificação será sempre fundamentada e registrada no sistema, com acompanhamento em tempo real por todos os participantes.</w:t>
      </w:r>
    </w:p>
    <w:p w14:paraId="1F3D28B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8.6. A não desclassificação da proposta não impede o seu julgamento definitivo em sentido contrário, levado a efeito na fase de aceitação.</w:t>
      </w:r>
    </w:p>
    <w:p w14:paraId="084F968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8.7. O sistema ordenará automaticamente as propostas classificadas, sendo que somente estas participarão da fase de lances.</w:t>
      </w:r>
    </w:p>
    <w:p w14:paraId="704D71C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8.8. O sistema disponibilizará campo próprio para troca de mensagens entre o </w:t>
      </w:r>
      <w:r w:rsidR="00A076BB" w:rsidRPr="000B113F">
        <w:rPr>
          <w:rFonts w:ascii="Arial" w:hAnsi="Arial" w:cs="Arial"/>
        </w:rPr>
        <w:t>Age</w:t>
      </w:r>
      <w:r w:rsidR="00E711A9" w:rsidRPr="000B113F">
        <w:rPr>
          <w:rFonts w:ascii="Arial" w:hAnsi="Arial" w:cs="Arial"/>
        </w:rPr>
        <w:t>n</w:t>
      </w:r>
      <w:r w:rsidR="00A076BB" w:rsidRPr="000B113F">
        <w:rPr>
          <w:rFonts w:ascii="Arial" w:hAnsi="Arial" w:cs="Arial"/>
        </w:rPr>
        <w:t>te de Contratação</w:t>
      </w:r>
      <w:r w:rsidRPr="000B113F">
        <w:rPr>
          <w:rFonts w:ascii="Arial" w:hAnsi="Arial" w:cs="Arial"/>
        </w:rPr>
        <w:t xml:space="preserve"> e os licitantes, bem como as mensagens automáticas enviadas pelo próprio sistema. </w:t>
      </w:r>
    </w:p>
    <w:p w14:paraId="6613ECB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8.9. Iniciada a etapa competitiva, os licitantes deverão encaminhar lances exclusivamente por meio de sistema eletrônico, sendo imediatamente informados do seu recebimento e do valor consignado no registro. </w:t>
      </w:r>
    </w:p>
    <w:p w14:paraId="256CEC25"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8.10. O lance deverá ser ofertado pelo </w:t>
      </w:r>
      <w:r w:rsidRPr="000B113F">
        <w:rPr>
          <w:rFonts w:ascii="Arial" w:hAnsi="Arial" w:cs="Arial"/>
          <w:b/>
          <w:u w:val="single"/>
        </w:rPr>
        <w:t>valor global</w:t>
      </w:r>
      <w:r w:rsidRPr="000B113F">
        <w:rPr>
          <w:rFonts w:ascii="Arial" w:hAnsi="Arial" w:cs="Arial"/>
        </w:rPr>
        <w:t>.</w:t>
      </w:r>
    </w:p>
    <w:p w14:paraId="5EABFBBD"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8.11. Os licitantes poderão oferecer lances sucessivos, observando o horário fixado para abertura da sessão e as regras estabelecidas no Edital.</w:t>
      </w:r>
    </w:p>
    <w:p w14:paraId="06E579A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8.12. O licitante somente poderá oferecer lance de valorinferior ao último por ele </w:t>
      </w:r>
      <w:r w:rsidRPr="000B113F">
        <w:rPr>
          <w:rFonts w:ascii="Arial" w:hAnsi="Arial" w:cs="Arial"/>
        </w:rPr>
        <w:lastRenderedPageBreak/>
        <w:t>ofertado e registrado pelo sistema.</w:t>
      </w:r>
    </w:p>
    <w:p w14:paraId="2C779B2F" w14:textId="267FBC72" w:rsidR="00F34D27" w:rsidRPr="000B113F" w:rsidRDefault="00F34D27" w:rsidP="00F34D27">
      <w:pPr>
        <w:spacing w:line="360" w:lineRule="auto"/>
        <w:contextualSpacing/>
        <w:jc w:val="both"/>
        <w:rPr>
          <w:rFonts w:ascii="Arial" w:hAnsi="Arial" w:cs="Arial"/>
        </w:rPr>
      </w:pPr>
      <w:r w:rsidRPr="000B113F">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3D0CD0">
        <w:rPr>
          <w:rFonts w:ascii="Arial" w:hAnsi="Arial" w:cs="Arial"/>
        </w:rPr>
        <w:t xml:space="preserve"> </w:t>
      </w:r>
      <w:r w:rsidRPr="000B113F">
        <w:rPr>
          <w:rFonts w:ascii="Arial" w:hAnsi="Arial" w:cs="Arial"/>
        </w:rPr>
        <w:t>Sistema</w:t>
      </w:r>
      <w:r w:rsidR="003D0CD0">
        <w:rPr>
          <w:rFonts w:ascii="Arial" w:hAnsi="Arial" w:cs="Arial"/>
        </w:rPr>
        <w:t xml:space="preserve"> </w:t>
      </w:r>
      <w:proofErr w:type="spellStart"/>
      <w:r w:rsidRPr="000B113F">
        <w:rPr>
          <w:rFonts w:ascii="Arial" w:hAnsi="Arial" w:cs="Arial"/>
        </w:rPr>
        <w:t>BBMNet</w:t>
      </w:r>
      <w:proofErr w:type="spellEnd"/>
      <w:r w:rsidRPr="000B113F">
        <w:rPr>
          <w:rFonts w:ascii="Arial" w:hAnsi="Arial" w:cs="Arial"/>
        </w:rPr>
        <w:t>, previamente cadastrado pelo Município.</w:t>
      </w:r>
    </w:p>
    <w:p w14:paraId="03892C6D" w14:textId="77777777" w:rsidR="00E23A13" w:rsidRPr="000B113F" w:rsidRDefault="00F34D27" w:rsidP="00E23A13">
      <w:pPr>
        <w:shd w:val="clear" w:color="auto" w:fill="FFFFFF" w:themeFill="background1"/>
        <w:spacing w:line="360" w:lineRule="auto"/>
        <w:contextualSpacing/>
        <w:jc w:val="both"/>
        <w:rPr>
          <w:rFonts w:ascii="Arial" w:hAnsi="Arial" w:cs="Arial"/>
        </w:rPr>
      </w:pPr>
      <w:r w:rsidRPr="000B113F">
        <w:rPr>
          <w:rFonts w:ascii="Arial" w:hAnsi="Arial" w:cs="Arial"/>
        </w:rPr>
        <w:t xml:space="preserve">8.14. </w:t>
      </w:r>
      <w:r w:rsidR="00E23A13" w:rsidRPr="000B113F">
        <w:rPr>
          <w:rFonts w:ascii="Arial" w:hAnsi="Arial" w:cs="Arial"/>
        </w:rPr>
        <w:t xml:space="preserve"> O procedimento seguirá de acordo com o MODO DE DISPUTA ABERTO.</w:t>
      </w:r>
    </w:p>
    <w:p w14:paraId="4079F69D" w14:textId="77777777" w:rsidR="00E23A13" w:rsidRPr="000B113F" w:rsidRDefault="00E23A13" w:rsidP="00E23A13">
      <w:pPr>
        <w:shd w:val="clear" w:color="auto" w:fill="FFFFFF" w:themeFill="background1"/>
        <w:spacing w:line="360" w:lineRule="auto"/>
        <w:contextualSpacing/>
        <w:jc w:val="both"/>
        <w:rPr>
          <w:rFonts w:ascii="Arial" w:hAnsi="Arial" w:cs="Arial"/>
        </w:rPr>
      </w:pPr>
      <w:bookmarkStart w:id="16" w:name="_Hlk113697759"/>
      <w:r w:rsidRPr="000B113F">
        <w:rPr>
          <w:rFonts w:ascii="Arial" w:hAnsi="Arial" w:cs="Arial"/>
        </w:rPr>
        <w:t>8.14.1. Os licitantes apresentarão lances públicos e sucessivos, com prorrogações.</w:t>
      </w:r>
    </w:p>
    <w:p w14:paraId="21F6B489" w14:textId="77777777" w:rsidR="00E23A13" w:rsidRPr="000B113F" w:rsidRDefault="00E23A13" w:rsidP="00E23A13">
      <w:pPr>
        <w:shd w:val="clear" w:color="auto" w:fill="FFFFFF" w:themeFill="background1"/>
        <w:spacing w:line="360" w:lineRule="auto"/>
        <w:contextualSpacing/>
        <w:jc w:val="both"/>
        <w:rPr>
          <w:rFonts w:ascii="Arial" w:hAnsi="Arial" w:cs="Arial"/>
        </w:rPr>
      </w:pPr>
      <w:bookmarkStart w:id="17" w:name="_Hlk113697816"/>
      <w:bookmarkEnd w:id="16"/>
      <w:r w:rsidRPr="000B113F">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1078BAE6" w14:textId="77777777" w:rsidR="00E23A13" w:rsidRPr="000B113F" w:rsidRDefault="00E23A13" w:rsidP="00E23A13">
      <w:pPr>
        <w:shd w:val="clear" w:color="auto" w:fill="FFFFFF" w:themeFill="background1"/>
        <w:spacing w:line="360" w:lineRule="auto"/>
        <w:contextualSpacing/>
        <w:jc w:val="both"/>
        <w:rPr>
          <w:rFonts w:ascii="Arial" w:hAnsi="Arial" w:cs="Arial"/>
        </w:rPr>
      </w:pPr>
      <w:r w:rsidRPr="000B113F">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02A6B5D7" w14:textId="77777777" w:rsidR="00E23A13" w:rsidRPr="000B113F" w:rsidRDefault="00E23A13" w:rsidP="00E23A13">
      <w:pPr>
        <w:shd w:val="clear" w:color="auto" w:fill="FFFFFF" w:themeFill="background1"/>
        <w:spacing w:line="360" w:lineRule="auto"/>
        <w:contextualSpacing/>
        <w:jc w:val="both"/>
        <w:rPr>
          <w:rFonts w:ascii="Arial" w:hAnsi="Arial" w:cs="Arial"/>
        </w:rPr>
      </w:pPr>
      <w:r w:rsidRPr="000B113F">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7"/>
    </w:p>
    <w:p w14:paraId="509AB9FE"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8.15. Durante o transcurso da sessão pública, os licitantes serão informados, em tempo real, do valor do menor lance registrado, vedada a identificação do licitante. </w:t>
      </w:r>
    </w:p>
    <w:p w14:paraId="5ADE2AA7"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8.16. No caso de desconexão com o </w:t>
      </w:r>
      <w:r w:rsidR="00A076BB" w:rsidRPr="000B113F">
        <w:rPr>
          <w:rFonts w:ascii="Arial" w:hAnsi="Arial" w:cs="Arial"/>
        </w:rPr>
        <w:t>Agente de Contratação</w:t>
      </w:r>
      <w:r w:rsidRPr="000B113F">
        <w:rPr>
          <w:rFonts w:ascii="Arial" w:hAnsi="Arial" w:cs="Arial"/>
        </w:rPr>
        <w:t xml:space="preserve">, no decorrer da etapa competitiva do </w:t>
      </w:r>
      <w:r w:rsidR="00A076BB" w:rsidRPr="000B113F">
        <w:rPr>
          <w:rFonts w:ascii="Arial" w:hAnsi="Arial" w:cs="Arial"/>
        </w:rPr>
        <w:t>certame</w:t>
      </w:r>
      <w:r w:rsidRPr="000B113F">
        <w:rPr>
          <w:rFonts w:ascii="Arial" w:hAnsi="Arial" w:cs="Arial"/>
        </w:rPr>
        <w:t xml:space="preserve">, o sistema eletrônico poderá permanecer acessível aos licitantes para a recepção dos lances. </w:t>
      </w:r>
    </w:p>
    <w:p w14:paraId="1817304C"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8.17. Quando a desconexão do sistema eletrônico para o </w:t>
      </w:r>
      <w:r w:rsidR="00A076BB" w:rsidRPr="000B113F">
        <w:rPr>
          <w:rFonts w:ascii="Arial" w:hAnsi="Arial" w:cs="Arial"/>
        </w:rPr>
        <w:t>Agente de Contratação</w:t>
      </w:r>
      <w:r w:rsidRPr="000B113F">
        <w:rPr>
          <w:rFonts w:ascii="Arial" w:hAnsi="Arial" w:cs="Arial"/>
        </w:rPr>
        <w:t xml:space="preserve"> persistir por tempo superior a 10 (dez) minutos a sessão pública será suspensa e reiniciada somente após decorridas vinte e quatro horas da comunicação do fato pelo </w:t>
      </w:r>
      <w:r w:rsidR="00A076BB" w:rsidRPr="000B113F">
        <w:rPr>
          <w:rFonts w:ascii="Arial" w:hAnsi="Arial" w:cs="Arial"/>
        </w:rPr>
        <w:t>Agente de Contratação</w:t>
      </w:r>
      <w:r w:rsidRPr="000B113F">
        <w:rPr>
          <w:rFonts w:ascii="Arial" w:hAnsi="Arial" w:cs="Arial"/>
        </w:rPr>
        <w:t xml:space="preserve"> aos participantes, no sítio eletrônico utilizado para divulgação.</w:t>
      </w:r>
    </w:p>
    <w:p w14:paraId="4CA48F1A"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8.18. Caso o licitante não apresente lances, concorrerá com o valor de sua proposta.</w:t>
      </w:r>
    </w:p>
    <w:p w14:paraId="6012BAD3"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8.19. Encerrada a etapa de lances</w:t>
      </w:r>
      <w:r w:rsidRPr="000B113F">
        <w:rPr>
          <w:rFonts w:ascii="Arial" w:eastAsia="Zurich BT" w:hAnsi="Arial" w:cs="Arial"/>
        </w:rPr>
        <w:t xml:space="preserve">, o sistema identificará as microempresas e empresas de pequeno porte participantes, procedendo à comparação com os valores da primeira colocada para o fim de aplicar-se o disposto nos </w:t>
      </w:r>
      <w:proofErr w:type="spellStart"/>
      <w:r w:rsidRPr="000B113F">
        <w:rPr>
          <w:rFonts w:ascii="Arial" w:eastAsia="Zurich BT" w:hAnsi="Arial" w:cs="Arial"/>
        </w:rPr>
        <w:t>arts</w:t>
      </w:r>
      <w:proofErr w:type="spellEnd"/>
      <w:r w:rsidRPr="000B113F">
        <w:rPr>
          <w:rFonts w:ascii="Arial" w:eastAsia="Zurich BT" w:hAnsi="Arial" w:cs="Arial"/>
        </w:rPr>
        <w:t>. 44 e 45 da Lei Complementar nº 123, de 2006.</w:t>
      </w:r>
    </w:p>
    <w:p w14:paraId="49961D73"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8.20. Nessas condições, as propostas de </w:t>
      </w:r>
      <w:r w:rsidRPr="000B113F">
        <w:rPr>
          <w:rFonts w:ascii="Arial" w:eastAsia="Zurich BT" w:hAnsi="Arial" w:cs="Arial"/>
        </w:rPr>
        <w:t xml:space="preserve">microempresas e empresas de pequeno porte </w:t>
      </w:r>
      <w:r w:rsidRPr="000B113F">
        <w:rPr>
          <w:rFonts w:ascii="Arial" w:hAnsi="Arial" w:cs="Arial"/>
        </w:rPr>
        <w:t xml:space="preserve">que se encontrarem na faixa de até </w:t>
      </w:r>
      <w:r w:rsidR="00361EE2" w:rsidRPr="000B113F">
        <w:rPr>
          <w:rFonts w:ascii="Arial" w:hAnsi="Arial" w:cs="Arial"/>
        </w:rPr>
        <w:t>10</w:t>
      </w:r>
      <w:r w:rsidRPr="000B113F">
        <w:rPr>
          <w:rFonts w:ascii="Arial" w:hAnsi="Arial" w:cs="Arial"/>
        </w:rPr>
        <w:t>% (</w:t>
      </w:r>
      <w:r w:rsidR="00361EE2" w:rsidRPr="000B113F">
        <w:rPr>
          <w:rFonts w:ascii="Arial" w:hAnsi="Arial" w:cs="Arial"/>
        </w:rPr>
        <w:t>dez</w:t>
      </w:r>
      <w:r w:rsidRPr="000B113F">
        <w:rPr>
          <w:rFonts w:ascii="Arial" w:hAnsi="Arial" w:cs="Arial"/>
        </w:rPr>
        <w:t xml:space="preserve"> por cento) acima da melhor proposta ou melhor lance serão consideradas empatadas com a primeira colocada.</w:t>
      </w:r>
    </w:p>
    <w:p w14:paraId="1EF494BA"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8.21.  A melhor classificada nos termos do subitem anterior terá o direito de </w:t>
      </w:r>
      <w:r w:rsidRPr="000B113F">
        <w:rPr>
          <w:rFonts w:ascii="Arial" w:hAnsi="Arial" w:cs="Arial"/>
        </w:rPr>
        <w:lastRenderedPageBreak/>
        <w:t>encaminhar uma última oferta para desempate, obrigatoriamente em valor inferior ao da primeira colocada, no prazo de 5 (cinco) minutos controlados pelo sistema, contados após a comunicação automática para tanto.</w:t>
      </w:r>
    </w:p>
    <w:p w14:paraId="27FA7625"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8.22. Caso a </w:t>
      </w:r>
      <w:r w:rsidRPr="000B113F">
        <w:rPr>
          <w:rFonts w:ascii="Arial" w:eastAsia="Zurich BT" w:hAnsi="Arial" w:cs="Arial"/>
        </w:rPr>
        <w:t>microempresa ou a empresa de pequeno porte</w:t>
      </w:r>
      <w:r w:rsidRPr="000B113F">
        <w:rPr>
          <w:rFonts w:ascii="Arial" w:hAnsi="Arial" w:cs="Arial"/>
        </w:rPr>
        <w:t xml:space="preserve"> melhor classificada desista ou não se manifeste no prazo estabelecido, serão convocadas as demais licitantes </w:t>
      </w:r>
      <w:r w:rsidRPr="000B113F">
        <w:rPr>
          <w:rFonts w:ascii="Arial" w:eastAsia="Zurich BT" w:hAnsi="Arial" w:cs="Arial"/>
        </w:rPr>
        <w:t>microempresa e empresa de pequeno porte</w:t>
      </w:r>
      <w:r w:rsidRPr="000B113F">
        <w:rPr>
          <w:rFonts w:ascii="Arial" w:hAnsi="Arial" w:cs="Arial"/>
        </w:rPr>
        <w:t xml:space="preserve"> que se encontrem naquele intervalo de </w:t>
      </w:r>
      <w:r w:rsidR="00361EE2" w:rsidRPr="000B113F">
        <w:rPr>
          <w:rFonts w:ascii="Arial" w:hAnsi="Arial" w:cs="Arial"/>
        </w:rPr>
        <w:t>10</w:t>
      </w:r>
      <w:r w:rsidRPr="000B113F">
        <w:rPr>
          <w:rFonts w:ascii="Arial" w:hAnsi="Arial" w:cs="Arial"/>
        </w:rPr>
        <w:t>% (</w:t>
      </w:r>
      <w:r w:rsidR="00361EE2" w:rsidRPr="000B113F">
        <w:rPr>
          <w:rFonts w:ascii="Arial" w:hAnsi="Arial" w:cs="Arial"/>
        </w:rPr>
        <w:t>dez</w:t>
      </w:r>
      <w:r w:rsidRPr="000B113F">
        <w:rPr>
          <w:rFonts w:ascii="Arial" w:hAnsi="Arial" w:cs="Arial"/>
        </w:rPr>
        <w:t xml:space="preserve"> por cento), na ordem de classificação, para o exercício do mesmo direito, no prazo estabelecido no subitem anterior.</w:t>
      </w:r>
    </w:p>
    <w:p w14:paraId="4E93235C" w14:textId="77777777" w:rsidR="00E23A13" w:rsidRPr="000B113F" w:rsidRDefault="00E23A13" w:rsidP="00E23A13">
      <w:pPr>
        <w:spacing w:line="360" w:lineRule="auto"/>
        <w:contextualSpacing/>
        <w:jc w:val="both"/>
        <w:rPr>
          <w:rFonts w:ascii="Arial" w:hAnsi="Arial" w:cs="Arial"/>
        </w:rPr>
      </w:pPr>
      <w:r w:rsidRPr="000B113F">
        <w:rPr>
          <w:rFonts w:ascii="Arial" w:eastAsia="Zurich BT" w:hAnsi="Arial" w:cs="Arial"/>
        </w:rPr>
        <w:t xml:space="preserve">8.23. Não se aplicará o desempate de que tratam os </w:t>
      </w:r>
      <w:proofErr w:type="spellStart"/>
      <w:r w:rsidRPr="000B113F">
        <w:rPr>
          <w:rFonts w:ascii="Arial" w:eastAsia="Zurich BT" w:hAnsi="Arial" w:cs="Arial"/>
        </w:rPr>
        <w:t>arts</w:t>
      </w:r>
      <w:proofErr w:type="spellEnd"/>
      <w:r w:rsidRPr="000B113F">
        <w:rPr>
          <w:rFonts w:ascii="Arial" w:eastAsia="Zurich BT" w:hAnsi="Arial" w:cs="Arial"/>
        </w:rPr>
        <w:t>. 44 e 45 da Lei Complementar nº 123/2006, quando a primeira colocada também tiver se declarado microempresa ou empresa de pequeno porte.</w:t>
      </w:r>
    </w:p>
    <w:p w14:paraId="7DC069EB" w14:textId="77777777" w:rsidR="00E23A13" w:rsidRPr="000B113F" w:rsidRDefault="00E23A13" w:rsidP="00E23A13">
      <w:pPr>
        <w:spacing w:line="360" w:lineRule="auto"/>
        <w:contextualSpacing/>
        <w:jc w:val="both"/>
        <w:rPr>
          <w:rFonts w:ascii="Arial" w:hAnsi="Arial" w:cs="Arial"/>
        </w:rPr>
      </w:pPr>
      <w:r w:rsidRPr="000B113F">
        <w:rPr>
          <w:rFonts w:ascii="Arial" w:hAnsi="Arial" w:cs="Arial"/>
        </w:rPr>
        <w:t xml:space="preserve">8.24. Havendo empate entre propostas ou lances, o critério de desempate será aquele previsto no </w:t>
      </w:r>
      <w:r w:rsidRPr="000B113F">
        <w:rPr>
          <w:rFonts w:ascii="Arial" w:eastAsia="Arial" w:hAnsi="Arial" w:cs="Arial"/>
        </w:rPr>
        <w:t>art</w:t>
      </w:r>
      <w:r w:rsidRPr="000B113F">
        <w:rPr>
          <w:rFonts w:ascii="Arial" w:hAnsi="Arial" w:cs="Arial"/>
        </w:rPr>
        <w:t>. 60 da Lei nº 14.133, de 2021, nesta ordem:</w:t>
      </w:r>
    </w:p>
    <w:p w14:paraId="59AC52FB" w14:textId="77777777" w:rsidR="00E23A13" w:rsidRPr="000B113F" w:rsidRDefault="00E23A13" w:rsidP="00E23A13">
      <w:pPr>
        <w:pStyle w:val="PargrafodaLista"/>
        <w:numPr>
          <w:ilvl w:val="0"/>
          <w:numId w:val="4"/>
        </w:numPr>
        <w:spacing w:line="360" w:lineRule="auto"/>
        <w:jc w:val="both"/>
        <w:rPr>
          <w:rFonts w:ascii="Arial" w:hAnsi="Arial" w:cs="Arial"/>
          <w:sz w:val="24"/>
          <w:szCs w:val="24"/>
        </w:rPr>
      </w:pPr>
      <w:r w:rsidRPr="000B113F">
        <w:rPr>
          <w:rFonts w:ascii="Arial" w:hAnsi="Arial" w:cs="Arial"/>
          <w:sz w:val="24"/>
          <w:szCs w:val="24"/>
        </w:rPr>
        <w:t>disputa final, hipótese em que os licitantes empatados poderão apresentar nova proposta em ato contínuo à classificação;</w:t>
      </w:r>
    </w:p>
    <w:p w14:paraId="42F855B4" w14:textId="77777777" w:rsidR="00E23A13" w:rsidRPr="000B113F" w:rsidRDefault="00E23A13" w:rsidP="00E23A13">
      <w:pPr>
        <w:pStyle w:val="PargrafodaLista"/>
        <w:numPr>
          <w:ilvl w:val="0"/>
          <w:numId w:val="4"/>
        </w:numPr>
        <w:spacing w:line="360" w:lineRule="auto"/>
        <w:jc w:val="both"/>
        <w:rPr>
          <w:rFonts w:ascii="Arial" w:hAnsi="Arial" w:cs="Arial"/>
          <w:sz w:val="24"/>
          <w:szCs w:val="24"/>
        </w:rPr>
      </w:pPr>
      <w:r w:rsidRPr="000B113F">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4BFCB128" w14:textId="77777777" w:rsidR="00E23A13" w:rsidRPr="000B113F" w:rsidRDefault="00E23A13" w:rsidP="00E23A13">
      <w:pPr>
        <w:pStyle w:val="PargrafodaLista"/>
        <w:numPr>
          <w:ilvl w:val="0"/>
          <w:numId w:val="4"/>
        </w:numPr>
        <w:spacing w:line="360" w:lineRule="auto"/>
        <w:jc w:val="both"/>
        <w:rPr>
          <w:rFonts w:ascii="Arial" w:hAnsi="Arial" w:cs="Arial"/>
          <w:sz w:val="24"/>
          <w:szCs w:val="24"/>
        </w:rPr>
      </w:pPr>
      <w:r w:rsidRPr="000B113F">
        <w:rPr>
          <w:rFonts w:ascii="Arial" w:hAnsi="Arial" w:cs="Arial"/>
          <w:sz w:val="24"/>
          <w:szCs w:val="24"/>
        </w:rPr>
        <w:t>desenvolvimento pelo licitante de ações de equidade entre homens e mulheres no ambiente de trabalho, conforme regulamento;</w:t>
      </w:r>
    </w:p>
    <w:p w14:paraId="38253269" w14:textId="77777777" w:rsidR="00E23A13" w:rsidRPr="000B113F" w:rsidRDefault="00E23A13" w:rsidP="00E23A13">
      <w:pPr>
        <w:pStyle w:val="PargrafodaLista"/>
        <w:numPr>
          <w:ilvl w:val="0"/>
          <w:numId w:val="4"/>
        </w:numPr>
        <w:spacing w:line="360" w:lineRule="auto"/>
        <w:jc w:val="both"/>
        <w:rPr>
          <w:rFonts w:ascii="Arial" w:hAnsi="Arial" w:cs="Arial"/>
          <w:sz w:val="24"/>
          <w:szCs w:val="24"/>
        </w:rPr>
      </w:pPr>
      <w:r w:rsidRPr="000B113F">
        <w:rPr>
          <w:rFonts w:ascii="Arial" w:hAnsi="Arial" w:cs="Arial"/>
          <w:sz w:val="24"/>
          <w:szCs w:val="24"/>
        </w:rPr>
        <w:t>desenvolvimento pelo licitante de programa de integridade (compliance), conforme orientações dos órgãos de controle.</w:t>
      </w:r>
    </w:p>
    <w:p w14:paraId="060BA8AF" w14:textId="77777777" w:rsidR="00E23A13" w:rsidRPr="000B113F" w:rsidRDefault="00E23A13" w:rsidP="00E23A13">
      <w:pPr>
        <w:pStyle w:val="PargrafodaLista"/>
        <w:numPr>
          <w:ilvl w:val="2"/>
          <w:numId w:val="5"/>
        </w:numPr>
        <w:spacing w:line="360" w:lineRule="auto"/>
        <w:jc w:val="both"/>
        <w:rPr>
          <w:rFonts w:ascii="Arial" w:hAnsi="Arial" w:cs="Arial"/>
          <w:sz w:val="24"/>
          <w:szCs w:val="24"/>
        </w:rPr>
      </w:pPr>
      <w:r w:rsidRPr="000B113F">
        <w:rPr>
          <w:rFonts w:ascii="Arial" w:hAnsi="Arial" w:cs="Arial"/>
          <w:sz w:val="24"/>
          <w:szCs w:val="24"/>
        </w:rPr>
        <w:t>Persistindo o empate, será assegurada preferência, sucessivamente, aos bens e serviços produzidos ou prestados por:</w:t>
      </w:r>
    </w:p>
    <w:p w14:paraId="08530071" w14:textId="77777777" w:rsidR="00E23A13" w:rsidRPr="000B113F" w:rsidRDefault="00E23A13" w:rsidP="00E23A13">
      <w:pPr>
        <w:pStyle w:val="PargrafodaLista"/>
        <w:numPr>
          <w:ilvl w:val="0"/>
          <w:numId w:val="6"/>
        </w:numPr>
        <w:spacing w:line="360" w:lineRule="auto"/>
        <w:jc w:val="both"/>
        <w:rPr>
          <w:rFonts w:ascii="Arial" w:hAnsi="Arial" w:cs="Arial"/>
          <w:sz w:val="24"/>
          <w:szCs w:val="24"/>
        </w:rPr>
      </w:pPr>
      <w:bookmarkStart w:id="18" w:name="art60§1i"/>
      <w:bookmarkEnd w:id="18"/>
      <w:r w:rsidRPr="000B113F">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344B1BC" w14:textId="77777777" w:rsidR="00E23A13" w:rsidRPr="000B113F" w:rsidRDefault="00E23A13" w:rsidP="00E23A13">
      <w:pPr>
        <w:pStyle w:val="PargrafodaLista"/>
        <w:numPr>
          <w:ilvl w:val="0"/>
          <w:numId w:val="6"/>
        </w:numPr>
        <w:spacing w:line="360" w:lineRule="auto"/>
        <w:jc w:val="both"/>
        <w:rPr>
          <w:rFonts w:ascii="Arial" w:hAnsi="Arial" w:cs="Arial"/>
          <w:sz w:val="24"/>
          <w:szCs w:val="24"/>
        </w:rPr>
      </w:pPr>
      <w:bookmarkStart w:id="19" w:name="art60§1ii"/>
      <w:bookmarkEnd w:id="19"/>
      <w:r w:rsidRPr="000B113F">
        <w:rPr>
          <w:rFonts w:ascii="Arial" w:hAnsi="Arial" w:cs="Arial"/>
          <w:sz w:val="24"/>
          <w:szCs w:val="24"/>
        </w:rPr>
        <w:t>empresas brasileiras;</w:t>
      </w:r>
    </w:p>
    <w:p w14:paraId="2D636C77" w14:textId="77777777" w:rsidR="00E23A13" w:rsidRPr="000B113F" w:rsidRDefault="00E23A13" w:rsidP="00E23A13">
      <w:pPr>
        <w:pStyle w:val="PargrafodaLista"/>
        <w:numPr>
          <w:ilvl w:val="0"/>
          <w:numId w:val="6"/>
        </w:numPr>
        <w:spacing w:line="360" w:lineRule="auto"/>
        <w:jc w:val="both"/>
        <w:rPr>
          <w:rFonts w:ascii="Arial" w:hAnsi="Arial" w:cs="Arial"/>
          <w:sz w:val="24"/>
          <w:szCs w:val="24"/>
        </w:rPr>
      </w:pPr>
      <w:bookmarkStart w:id="20" w:name="art60§1iii"/>
      <w:bookmarkEnd w:id="20"/>
      <w:r w:rsidRPr="000B113F">
        <w:rPr>
          <w:rFonts w:ascii="Arial" w:hAnsi="Arial" w:cs="Arial"/>
          <w:sz w:val="24"/>
          <w:szCs w:val="24"/>
        </w:rPr>
        <w:t>empresas que invistam em pesquisa e no desenvolvimento de tecnologia no País;</w:t>
      </w:r>
    </w:p>
    <w:p w14:paraId="5A44CBC0" w14:textId="77777777" w:rsidR="00E23A13" w:rsidRPr="000B113F" w:rsidRDefault="00E23A13" w:rsidP="00E23A13">
      <w:pPr>
        <w:pStyle w:val="PargrafodaLista"/>
        <w:numPr>
          <w:ilvl w:val="0"/>
          <w:numId w:val="6"/>
        </w:numPr>
        <w:spacing w:line="360" w:lineRule="auto"/>
        <w:jc w:val="both"/>
        <w:rPr>
          <w:rFonts w:ascii="Arial" w:hAnsi="Arial" w:cs="Arial"/>
        </w:rPr>
      </w:pPr>
      <w:bookmarkStart w:id="21" w:name="art60§1iv"/>
      <w:bookmarkEnd w:id="21"/>
      <w:r w:rsidRPr="000B113F">
        <w:rPr>
          <w:rFonts w:ascii="Arial" w:hAnsi="Arial" w:cs="Arial"/>
          <w:sz w:val="24"/>
          <w:szCs w:val="24"/>
        </w:rPr>
        <w:t>empresas que comprovem a prática de mitigação, nos termos da Lei nº 12.187, de 29 de dezembro de 2009.</w:t>
      </w:r>
    </w:p>
    <w:p w14:paraId="1C49594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8.2</w:t>
      </w:r>
      <w:r w:rsidR="00D12884" w:rsidRPr="000B113F">
        <w:rPr>
          <w:rFonts w:ascii="Arial" w:hAnsi="Arial" w:cs="Arial"/>
        </w:rPr>
        <w:t>5</w:t>
      </w:r>
      <w:r w:rsidRPr="000B113F">
        <w:rPr>
          <w:rFonts w:ascii="Arial" w:hAnsi="Arial" w:cs="Arial"/>
        </w:rPr>
        <w:t xml:space="preserve">. Encerrada a etapa de envio de lances da sessão pública, na hipótese da proposta </w:t>
      </w:r>
      <w:r w:rsidRPr="000B113F">
        <w:rPr>
          <w:rFonts w:ascii="Arial" w:hAnsi="Arial" w:cs="Arial"/>
        </w:rPr>
        <w:lastRenderedPageBreak/>
        <w:t xml:space="preserve">do primeiro colocado permanecer acima do preço máximo ou inferior ao desconto definido para a contratação, o </w:t>
      </w:r>
      <w:r w:rsidR="00A076BB" w:rsidRPr="000B113F">
        <w:rPr>
          <w:rFonts w:ascii="Arial" w:hAnsi="Arial" w:cs="Arial"/>
        </w:rPr>
        <w:t xml:space="preserve">Agente de Contratação </w:t>
      </w:r>
      <w:r w:rsidRPr="000B113F">
        <w:rPr>
          <w:rFonts w:ascii="Arial" w:hAnsi="Arial" w:cs="Arial"/>
        </w:rPr>
        <w:t>poderá negociar condições mais vantajosas, após definido o resultado do julgamento.</w:t>
      </w:r>
    </w:p>
    <w:p w14:paraId="44F281B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8.2</w:t>
      </w:r>
      <w:r w:rsidR="00D12884" w:rsidRPr="000B113F">
        <w:rPr>
          <w:rFonts w:ascii="Arial" w:hAnsi="Arial" w:cs="Arial"/>
        </w:rPr>
        <w:t>6</w:t>
      </w:r>
      <w:r w:rsidRPr="000B113F">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66EE3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8.2</w:t>
      </w:r>
      <w:r w:rsidR="00D12884" w:rsidRPr="000B113F">
        <w:rPr>
          <w:rFonts w:ascii="Arial" w:hAnsi="Arial" w:cs="Arial"/>
        </w:rPr>
        <w:t>7</w:t>
      </w:r>
      <w:r w:rsidRPr="000B113F">
        <w:rPr>
          <w:rFonts w:ascii="Arial" w:hAnsi="Arial" w:cs="Arial"/>
        </w:rPr>
        <w:t>. A negociação será realizada por meio do sistema, podendo ser acompanhada pelos demais licitantes.</w:t>
      </w:r>
    </w:p>
    <w:p w14:paraId="55CCCE2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8.2</w:t>
      </w:r>
      <w:r w:rsidR="00D12884" w:rsidRPr="000B113F">
        <w:rPr>
          <w:rFonts w:ascii="Arial" w:hAnsi="Arial" w:cs="Arial"/>
        </w:rPr>
        <w:t>8</w:t>
      </w:r>
      <w:r w:rsidRPr="000B113F">
        <w:rPr>
          <w:rFonts w:ascii="Arial" w:hAnsi="Arial" w:cs="Arial"/>
        </w:rPr>
        <w:t>. O resultado da negociação será divulgado a todos os licitantes e anexado aos autos do processo licitatório.</w:t>
      </w:r>
    </w:p>
    <w:p w14:paraId="2D0D8DC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8.2</w:t>
      </w:r>
      <w:r w:rsidR="00D12884" w:rsidRPr="000B113F">
        <w:rPr>
          <w:rFonts w:ascii="Arial" w:hAnsi="Arial" w:cs="Arial"/>
        </w:rPr>
        <w:t>9</w:t>
      </w:r>
      <w:r w:rsidRPr="000B113F">
        <w:rPr>
          <w:rFonts w:ascii="Arial" w:hAnsi="Arial" w:cs="Arial"/>
        </w:rPr>
        <w:t xml:space="preserve">. Será desclassificada a proposta que: </w:t>
      </w:r>
    </w:p>
    <w:p w14:paraId="7C04DC70" w14:textId="77777777" w:rsidR="00F34D27" w:rsidRPr="000B113F" w:rsidRDefault="009504EA" w:rsidP="00F34D27">
      <w:pPr>
        <w:pStyle w:val="PargrafodaLista"/>
        <w:numPr>
          <w:ilvl w:val="0"/>
          <w:numId w:val="7"/>
        </w:numPr>
        <w:spacing w:line="360" w:lineRule="auto"/>
        <w:jc w:val="both"/>
        <w:rPr>
          <w:rFonts w:ascii="Arial" w:hAnsi="Arial" w:cs="Arial"/>
          <w:sz w:val="24"/>
          <w:szCs w:val="24"/>
        </w:rPr>
      </w:pPr>
      <w:proofErr w:type="spellStart"/>
      <w:r w:rsidRPr="000B113F">
        <w:rPr>
          <w:rFonts w:ascii="Arial" w:hAnsi="Arial" w:cs="Arial"/>
          <w:sz w:val="24"/>
          <w:szCs w:val="24"/>
        </w:rPr>
        <w:t>conter</w:t>
      </w:r>
      <w:r w:rsidR="00F34D27" w:rsidRPr="000B113F">
        <w:rPr>
          <w:rFonts w:ascii="Arial" w:hAnsi="Arial" w:cs="Arial"/>
          <w:sz w:val="24"/>
          <w:szCs w:val="24"/>
        </w:rPr>
        <w:t>vícios</w:t>
      </w:r>
      <w:proofErr w:type="spellEnd"/>
      <w:r w:rsidR="00F34D27" w:rsidRPr="000B113F">
        <w:rPr>
          <w:rFonts w:ascii="Arial" w:hAnsi="Arial" w:cs="Arial"/>
          <w:sz w:val="24"/>
          <w:szCs w:val="24"/>
        </w:rPr>
        <w:t xml:space="preserve"> insanáveis;</w:t>
      </w:r>
    </w:p>
    <w:p w14:paraId="6189AA06" w14:textId="77777777" w:rsidR="00F34D27" w:rsidRPr="000B113F" w:rsidRDefault="00F34D27" w:rsidP="00F34D27">
      <w:pPr>
        <w:pStyle w:val="PargrafodaLista"/>
        <w:numPr>
          <w:ilvl w:val="0"/>
          <w:numId w:val="7"/>
        </w:numPr>
        <w:spacing w:line="360" w:lineRule="auto"/>
        <w:jc w:val="both"/>
        <w:rPr>
          <w:rFonts w:ascii="Arial" w:hAnsi="Arial" w:cs="Arial"/>
          <w:sz w:val="24"/>
          <w:szCs w:val="24"/>
        </w:rPr>
      </w:pPr>
      <w:r w:rsidRPr="000B113F">
        <w:rPr>
          <w:rFonts w:ascii="Arial" w:hAnsi="Arial" w:cs="Arial"/>
          <w:sz w:val="24"/>
          <w:szCs w:val="24"/>
        </w:rPr>
        <w:t>não obedecer às especificações técnicas contidas no Termo de Referência;</w:t>
      </w:r>
    </w:p>
    <w:p w14:paraId="794C9366" w14:textId="77777777" w:rsidR="00F34D27" w:rsidRPr="000B113F" w:rsidRDefault="00F34D27" w:rsidP="00F34D27">
      <w:pPr>
        <w:pStyle w:val="PargrafodaLista"/>
        <w:numPr>
          <w:ilvl w:val="0"/>
          <w:numId w:val="7"/>
        </w:numPr>
        <w:spacing w:line="360" w:lineRule="auto"/>
        <w:jc w:val="both"/>
        <w:rPr>
          <w:rFonts w:ascii="Arial" w:hAnsi="Arial" w:cs="Arial"/>
          <w:sz w:val="24"/>
          <w:szCs w:val="24"/>
        </w:rPr>
      </w:pPr>
      <w:r w:rsidRPr="000B113F">
        <w:rPr>
          <w:rFonts w:ascii="Arial" w:hAnsi="Arial" w:cs="Arial"/>
          <w:sz w:val="24"/>
          <w:szCs w:val="24"/>
        </w:rPr>
        <w:t>apresentar preços inexeqüíveis ou permanecerem acima do preço máximo definido para a contratação;</w:t>
      </w:r>
    </w:p>
    <w:p w14:paraId="09BFAD7D" w14:textId="77777777" w:rsidR="00F34D27" w:rsidRPr="000B113F" w:rsidRDefault="00F34D27" w:rsidP="00F34D27">
      <w:pPr>
        <w:pStyle w:val="PargrafodaLista"/>
        <w:numPr>
          <w:ilvl w:val="0"/>
          <w:numId w:val="7"/>
        </w:numPr>
        <w:spacing w:line="360" w:lineRule="auto"/>
        <w:jc w:val="both"/>
        <w:rPr>
          <w:rFonts w:ascii="Arial" w:hAnsi="Arial" w:cs="Arial"/>
          <w:sz w:val="24"/>
          <w:szCs w:val="24"/>
        </w:rPr>
      </w:pPr>
      <w:r w:rsidRPr="000B113F">
        <w:rPr>
          <w:rFonts w:ascii="Arial" w:hAnsi="Arial" w:cs="Arial"/>
          <w:sz w:val="24"/>
          <w:szCs w:val="24"/>
        </w:rPr>
        <w:t>não tiverem sua exeqüibilidade demonstrada, quando exigido pela Administração;</w:t>
      </w:r>
    </w:p>
    <w:p w14:paraId="196F4A96" w14:textId="77777777" w:rsidR="00F34D27" w:rsidRPr="000B113F" w:rsidRDefault="00F34D27" w:rsidP="00F34D27">
      <w:pPr>
        <w:pStyle w:val="PargrafodaLista"/>
        <w:numPr>
          <w:ilvl w:val="0"/>
          <w:numId w:val="7"/>
        </w:numPr>
        <w:spacing w:line="360" w:lineRule="auto"/>
        <w:jc w:val="both"/>
        <w:rPr>
          <w:rFonts w:ascii="Arial" w:hAnsi="Arial" w:cs="Arial"/>
          <w:sz w:val="24"/>
          <w:szCs w:val="24"/>
        </w:rPr>
      </w:pPr>
      <w:r w:rsidRPr="000B113F">
        <w:rPr>
          <w:rFonts w:ascii="Arial" w:hAnsi="Arial" w:cs="Arial"/>
          <w:sz w:val="24"/>
          <w:szCs w:val="24"/>
        </w:rPr>
        <w:t>apresentar desconformidade com quaisquer outras exigências deste Edital ou seus anexos, desde que insanável.</w:t>
      </w:r>
    </w:p>
    <w:p w14:paraId="5D8D1C7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8.</w:t>
      </w:r>
      <w:r w:rsidR="00D12884" w:rsidRPr="000B113F">
        <w:rPr>
          <w:rFonts w:ascii="Arial" w:hAnsi="Arial" w:cs="Arial"/>
        </w:rPr>
        <w:t>3</w:t>
      </w:r>
      <w:r w:rsidR="007136E3" w:rsidRPr="000B113F">
        <w:rPr>
          <w:rFonts w:ascii="Arial" w:hAnsi="Arial" w:cs="Arial"/>
        </w:rPr>
        <w:t>0</w:t>
      </w:r>
      <w:r w:rsidRPr="000B113F">
        <w:rPr>
          <w:rFonts w:ascii="Arial" w:hAnsi="Arial" w:cs="Arial"/>
        </w:rPr>
        <w:t>. Se houver indícios de inexequibilidade da proposta de preço, ou em caso da necessidade de esclarecimentos complementares, poderão ser efetuadas diligências, para que a empresa comprove a exequibilidade da proposta.</w:t>
      </w:r>
    </w:p>
    <w:p w14:paraId="098A792C" w14:textId="77777777" w:rsidR="00BC119C" w:rsidRPr="000B113F" w:rsidRDefault="00BC119C" w:rsidP="00F34D27">
      <w:pPr>
        <w:spacing w:line="360" w:lineRule="auto"/>
        <w:contextualSpacing/>
        <w:jc w:val="both"/>
        <w:rPr>
          <w:rFonts w:ascii="Arial" w:hAnsi="Arial" w:cs="Arial"/>
        </w:rPr>
      </w:pPr>
      <w:r w:rsidRPr="000B113F">
        <w:rPr>
          <w:rFonts w:ascii="Arial" w:hAnsi="Arial" w:cs="Arial"/>
        </w:rPr>
        <w:t>8.</w:t>
      </w:r>
      <w:r w:rsidR="00D12884" w:rsidRPr="000B113F">
        <w:rPr>
          <w:rFonts w:ascii="Arial" w:hAnsi="Arial" w:cs="Arial"/>
        </w:rPr>
        <w:t>3</w:t>
      </w:r>
      <w:r w:rsidR="007136E3" w:rsidRPr="000B113F">
        <w:rPr>
          <w:rFonts w:ascii="Arial" w:hAnsi="Arial" w:cs="Arial"/>
        </w:rPr>
        <w:t>0</w:t>
      </w:r>
      <w:r w:rsidRPr="000B113F">
        <w:rPr>
          <w:rFonts w:ascii="Arial" w:hAnsi="Arial" w:cs="Arial"/>
        </w:rPr>
        <w:t xml:space="preserve">.1. Para desenvolvimento da análise indicada no subitem anterior, a realização de eventuais diligências que considerar necessárias nesse âmbito, o </w:t>
      </w:r>
      <w:r w:rsidR="00A076BB" w:rsidRPr="000B113F">
        <w:rPr>
          <w:rFonts w:ascii="Arial" w:hAnsi="Arial" w:cs="Arial"/>
        </w:rPr>
        <w:t xml:space="preserve">Agente de Contratação </w:t>
      </w:r>
      <w:r w:rsidRPr="000B113F">
        <w:rPr>
          <w:rFonts w:ascii="Arial" w:hAnsi="Arial" w:cs="Arial"/>
        </w:rPr>
        <w:t>poderá suspender ou encerrar a sessão pública.</w:t>
      </w:r>
    </w:p>
    <w:p w14:paraId="20574256" w14:textId="77777777" w:rsidR="004F0A95" w:rsidRPr="000B113F" w:rsidRDefault="00A84CAF" w:rsidP="00F34D27">
      <w:pPr>
        <w:spacing w:line="360" w:lineRule="auto"/>
        <w:contextualSpacing/>
        <w:jc w:val="both"/>
        <w:rPr>
          <w:rFonts w:ascii="Arial" w:hAnsi="Arial" w:cs="Arial"/>
        </w:rPr>
      </w:pPr>
      <w:r w:rsidRPr="000B113F">
        <w:rPr>
          <w:rFonts w:ascii="Arial" w:hAnsi="Arial" w:cs="Arial"/>
        </w:rPr>
        <w:t>8.</w:t>
      </w:r>
      <w:r w:rsidR="00D12884" w:rsidRPr="000B113F">
        <w:rPr>
          <w:rFonts w:ascii="Arial" w:hAnsi="Arial" w:cs="Arial"/>
        </w:rPr>
        <w:t>3</w:t>
      </w:r>
      <w:r w:rsidR="007136E3" w:rsidRPr="000B113F">
        <w:rPr>
          <w:rFonts w:ascii="Arial" w:hAnsi="Arial" w:cs="Arial"/>
        </w:rPr>
        <w:t>1</w:t>
      </w:r>
      <w:r w:rsidRPr="000B113F">
        <w:rPr>
          <w:rFonts w:ascii="Arial" w:hAnsi="Arial" w:cs="Arial"/>
        </w:rPr>
        <w:t xml:space="preserve">. </w:t>
      </w:r>
      <w:r w:rsidRPr="000B113F">
        <w:rPr>
          <w:rFonts w:ascii="Arial" w:hAnsi="Arial" w:cs="Arial"/>
          <w:color w:val="000000"/>
        </w:rPr>
        <w:t>Como requisito de pré-habilitação nos termos do Art. 58 da Lei 14.133/202, s</w:t>
      </w:r>
      <w:r w:rsidR="004F0A95" w:rsidRPr="000B113F">
        <w:rPr>
          <w:rFonts w:ascii="Arial" w:hAnsi="Arial" w:cs="Arial"/>
        </w:rPr>
        <w:t>elecionada a PROPOSTA COMERCIAL que atenda a todos os requisitos d</w:t>
      </w:r>
      <w:r w:rsidRPr="000B113F">
        <w:rPr>
          <w:rFonts w:ascii="Arial" w:hAnsi="Arial" w:cs="Arial"/>
        </w:rPr>
        <w:t>o Edital, s</w:t>
      </w:r>
      <w:r w:rsidR="004F0A95" w:rsidRPr="000B113F">
        <w:rPr>
          <w:rFonts w:ascii="Arial" w:hAnsi="Arial" w:cs="Arial"/>
        </w:rPr>
        <w:t>erá apreciada a respectiva GARANTIA DA PROPOSTA, para verificação de seu atendimento às determinações do Item</w:t>
      </w:r>
      <w:r w:rsidR="00862910" w:rsidRPr="000B113F">
        <w:rPr>
          <w:rFonts w:ascii="Arial" w:hAnsi="Arial" w:cs="Arial"/>
        </w:rPr>
        <w:t xml:space="preserve"> 7.11.</w:t>
      </w:r>
      <w:r w:rsidR="004F0A95" w:rsidRPr="000B113F">
        <w:rPr>
          <w:rFonts w:ascii="Arial" w:hAnsi="Arial" w:cs="Arial"/>
        </w:rPr>
        <w:t>e seguintes</w:t>
      </w:r>
      <w:r w:rsidR="00B13939" w:rsidRPr="000B113F">
        <w:rPr>
          <w:rFonts w:ascii="Arial" w:hAnsi="Arial" w:cs="Arial"/>
        </w:rPr>
        <w:t xml:space="preserve">, que deverá ser disponibilizada na plataforma </w:t>
      </w:r>
      <w:proofErr w:type="spellStart"/>
      <w:r w:rsidR="00B13939" w:rsidRPr="000B113F">
        <w:rPr>
          <w:rFonts w:ascii="Arial" w:hAnsi="Arial" w:cs="Arial"/>
        </w:rPr>
        <w:t>BBmnet</w:t>
      </w:r>
      <w:proofErr w:type="spellEnd"/>
      <w:r w:rsidR="00B13939" w:rsidRPr="000B113F">
        <w:rPr>
          <w:rFonts w:ascii="Arial" w:hAnsi="Arial" w:cs="Arial"/>
        </w:rPr>
        <w:t xml:space="preserve"> juntamente com a planilha de composição de custos, </w:t>
      </w:r>
      <w:r w:rsidR="00B13939" w:rsidRPr="000B113F">
        <w:rPr>
          <w:rFonts w:ascii="Arial" w:hAnsi="Arial" w:cs="Arial"/>
          <w:i/>
          <w:u w:val="single"/>
        </w:rPr>
        <w:t>em campo próprio do Sistema.</w:t>
      </w:r>
    </w:p>
    <w:p w14:paraId="4E989D4E" w14:textId="77777777" w:rsidR="004F0A95" w:rsidRPr="000B113F" w:rsidRDefault="00A84CAF" w:rsidP="00F34D27">
      <w:pPr>
        <w:spacing w:line="360" w:lineRule="auto"/>
        <w:contextualSpacing/>
        <w:jc w:val="both"/>
        <w:rPr>
          <w:rFonts w:ascii="Arial" w:hAnsi="Arial" w:cs="Arial"/>
        </w:rPr>
      </w:pPr>
      <w:r w:rsidRPr="000B113F">
        <w:rPr>
          <w:rFonts w:ascii="Arial" w:hAnsi="Arial" w:cs="Arial"/>
        </w:rPr>
        <w:t>8.</w:t>
      </w:r>
      <w:r w:rsidR="00D12884" w:rsidRPr="000B113F">
        <w:rPr>
          <w:rFonts w:ascii="Arial" w:hAnsi="Arial" w:cs="Arial"/>
        </w:rPr>
        <w:t>3</w:t>
      </w:r>
      <w:r w:rsidR="007136E3" w:rsidRPr="000B113F">
        <w:rPr>
          <w:rFonts w:ascii="Arial" w:hAnsi="Arial" w:cs="Arial"/>
        </w:rPr>
        <w:t>2</w:t>
      </w:r>
      <w:r w:rsidRPr="000B113F">
        <w:rPr>
          <w:rFonts w:ascii="Arial" w:hAnsi="Arial" w:cs="Arial"/>
        </w:rPr>
        <w:t xml:space="preserve">. </w:t>
      </w:r>
      <w:r w:rsidR="004F0A95" w:rsidRPr="000B113F">
        <w:rPr>
          <w:rFonts w:ascii="Arial" w:hAnsi="Arial" w:cs="Arial"/>
        </w:rPr>
        <w:t xml:space="preserve">Caso a PROPOSTA COMERCIAL da LICITANTE classificada em 1º (primeiro) lugar seja inexequível, ou sua GARANTIA DA PROPOSTA esteja maculada de vício </w:t>
      </w:r>
      <w:r w:rsidR="004F0A95" w:rsidRPr="000B113F">
        <w:rPr>
          <w:rFonts w:ascii="Arial" w:hAnsi="Arial" w:cs="Arial"/>
        </w:rPr>
        <w:lastRenderedPageBreak/>
        <w:t>insanável, se passará à verificação da PROPOSTA COMERCIAL da 2ª (segunda) classificada e assim sucessivamente, observados os valores ofertados na etapa de lances, aos quais nenhuma LICITANTE poderá renunciar</w:t>
      </w:r>
      <w:r w:rsidRPr="000B113F">
        <w:rPr>
          <w:rFonts w:ascii="Arial" w:hAnsi="Arial" w:cs="Arial"/>
        </w:rPr>
        <w:t>.</w:t>
      </w:r>
    </w:p>
    <w:p w14:paraId="4FD79ECA" w14:textId="77777777" w:rsidR="00BC119C" w:rsidRPr="000B113F" w:rsidRDefault="00BC119C" w:rsidP="00F34D27">
      <w:pPr>
        <w:spacing w:line="360" w:lineRule="auto"/>
        <w:contextualSpacing/>
        <w:jc w:val="both"/>
        <w:rPr>
          <w:rFonts w:ascii="Arial" w:hAnsi="Arial" w:cs="Arial"/>
        </w:rPr>
      </w:pPr>
    </w:p>
    <w:bookmarkEnd w:id="15"/>
    <w:p w14:paraId="1DF382F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b/>
        </w:rPr>
        <w:t>9.</w:t>
      </w:r>
      <w:bookmarkStart w:id="22" w:name="_Toc122606108"/>
      <w:r w:rsidRPr="000B113F">
        <w:rPr>
          <w:rFonts w:ascii="Arial" w:hAnsi="Arial" w:cs="Arial"/>
          <w:b/>
        </w:rPr>
        <w:t>DA FASE DE HABILITAÇÃO</w:t>
      </w:r>
      <w:bookmarkEnd w:id="22"/>
    </w:p>
    <w:p w14:paraId="21F47143" w14:textId="77777777" w:rsidR="00C31F77" w:rsidRPr="000B113F" w:rsidRDefault="00F34D27" w:rsidP="00F34D27">
      <w:pPr>
        <w:spacing w:line="360" w:lineRule="auto"/>
        <w:contextualSpacing/>
        <w:jc w:val="both"/>
        <w:rPr>
          <w:rFonts w:ascii="Arial" w:hAnsi="Arial" w:cs="Arial"/>
        </w:rPr>
      </w:pPr>
      <w:bookmarkStart w:id="23" w:name="_Ref117019424"/>
      <w:r w:rsidRPr="000B113F">
        <w:rPr>
          <w:rFonts w:ascii="Arial" w:hAnsi="Arial" w:cs="Arial"/>
        </w:rPr>
        <w:t>9.1.</w:t>
      </w:r>
      <w:r w:rsidR="00C31F77" w:rsidRPr="000B113F">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30 (trinta) minutos, a contar do disparo da mensagem da liberação do comando para inserção dos documentos, sujeito a desclassificação, caso não faça no tempo determinado.</w:t>
      </w:r>
    </w:p>
    <w:p w14:paraId="39A9D2E9" w14:textId="77777777" w:rsidR="00D12884" w:rsidRPr="000B113F" w:rsidRDefault="00D12884" w:rsidP="00F34D27">
      <w:pPr>
        <w:spacing w:line="360" w:lineRule="auto"/>
        <w:contextualSpacing/>
        <w:jc w:val="both"/>
        <w:rPr>
          <w:rFonts w:ascii="Arial" w:hAnsi="Arial" w:cs="Arial"/>
        </w:rPr>
      </w:pPr>
      <w:r w:rsidRPr="000B113F">
        <w:rPr>
          <w:rFonts w:ascii="Arial" w:hAnsi="Arial" w:cs="Arial"/>
        </w:rPr>
        <w:t xml:space="preserve">9.1.1. É facultado ao </w:t>
      </w:r>
      <w:r w:rsidR="00A076BB" w:rsidRPr="000B113F">
        <w:rPr>
          <w:rFonts w:ascii="Arial" w:hAnsi="Arial" w:cs="Arial"/>
        </w:rPr>
        <w:t xml:space="preserve">Agente de Contratação </w:t>
      </w:r>
      <w:r w:rsidRPr="000B113F">
        <w:rPr>
          <w:rFonts w:ascii="Arial" w:hAnsi="Arial" w:cs="Arial"/>
        </w:rPr>
        <w:t>prorrogar o prazo estabelecido, a partir de solicitação fundamentada feita no chat pelo licitante, antes de findo o prazo.</w:t>
      </w:r>
    </w:p>
    <w:bookmarkEnd w:id="23"/>
    <w:p w14:paraId="430CF7A1" w14:textId="77777777" w:rsidR="00F34D27" w:rsidRPr="000B113F" w:rsidRDefault="00141BFB" w:rsidP="00F34D27">
      <w:pPr>
        <w:spacing w:line="360" w:lineRule="auto"/>
        <w:contextualSpacing/>
        <w:jc w:val="both"/>
        <w:rPr>
          <w:rFonts w:ascii="Arial" w:hAnsi="Arial" w:cs="Arial"/>
        </w:rPr>
      </w:pPr>
      <w:r w:rsidRPr="000B113F">
        <w:rPr>
          <w:rFonts w:ascii="Arial" w:hAnsi="Arial" w:cs="Arial"/>
        </w:rPr>
        <w:t>9.2</w:t>
      </w:r>
      <w:r w:rsidR="00F34D27" w:rsidRPr="000B113F">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6384C429" w14:textId="77777777" w:rsidR="00F34D27" w:rsidRPr="000B113F" w:rsidRDefault="00141BFB" w:rsidP="00F34D27">
      <w:pPr>
        <w:spacing w:line="360" w:lineRule="auto"/>
        <w:contextualSpacing/>
        <w:jc w:val="both"/>
        <w:rPr>
          <w:rFonts w:ascii="Arial" w:hAnsi="Arial" w:cs="Arial"/>
        </w:rPr>
      </w:pPr>
      <w:r w:rsidRPr="000B113F">
        <w:rPr>
          <w:rFonts w:ascii="Arial" w:hAnsi="Arial" w:cs="Arial"/>
        </w:rPr>
        <w:t>9.3</w:t>
      </w:r>
      <w:r w:rsidR="00F34D27" w:rsidRPr="000B113F">
        <w:rPr>
          <w:rFonts w:ascii="Arial" w:hAnsi="Arial" w:cs="Arial"/>
        </w:rPr>
        <w:t>. Será inabilitad</w:t>
      </w:r>
      <w:r w:rsidR="00A21310" w:rsidRPr="000B113F">
        <w:rPr>
          <w:rFonts w:ascii="Arial" w:hAnsi="Arial" w:cs="Arial"/>
        </w:rPr>
        <w:t>aaproponente</w:t>
      </w:r>
      <w:r w:rsidR="00F34D27" w:rsidRPr="000B113F">
        <w:rPr>
          <w:rFonts w:ascii="Arial" w:hAnsi="Arial" w:cs="Arial"/>
        </w:rPr>
        <w:t xml:space="preserve"> que não comprovar sua habilitação, seja por não apresentar quaisquer dos documentos exigidos, ou apresentá-los em desacordo com o estabelecido neste Edital.</w:t>
      </w:r>
    </w:p>
    <w:p w14:paraId="77664F94" w14:textId="77777777" w:rsidR="00F34D27" w:rsidRPr="000B113F" w:rsidRDefault="00141BFB" w:rsidP="00F34D27">
      <w:pPr>
        <w:spacing w:line="360" w:lineRule="auto"/>
        <w:contextualSpacing/>
        <w:jc w:val="both"/>
        <w:rPr>
          <w:rFonts w:ascii="Arial" w:hAnsi="Arial" w:cs="Arial"/>
        </w:rPr>
      </w:pPr>
      <w:r w:rsidRPr="000B113F">
        <w:rPr>
          <w:rFonts w:ascii="Arial" w:hAnsi="Arial" w:cs="Arial"/>
        </w:rPr>
        <w:t>9.4</w:t>
      </w:r>
      <w:r w:rsidR="00F34D27" w:rsidRPr="000B113F">
        <w:rPr>
          <w:rFonts w:ascii="Arial" w:hAnsi="Arial" w:cs="Arial"/>
        </w:rPr>
        <w:t xml:space="preserve">. Na hipótese de </w:t>
      </w:r>
      <w:r w:rsidR="00A21310" w:rsidRPr="000B113F">
        <w:rPr>
          <w:rFonts w:ascii="Arial" w:hAnsi="Arial" w:cs="Arial"/>
        </w:rPr>
        <w:t>aproponente</w:t>
      </w:r>
      <w:r w:rsidR="00F34D27" w:rsidRPr="000B113F">
        <w:rPr>
          <w:rFonts w:ascii="Arial" w:hAnsi="Arial" w:cs="Arial"/>
        </w:rPr>
        <w:t xml:space="preserve"> não atender às exigências para a habilitação, o </w:t>
      </w:r>
      <w:r w:rsidR="00A076BB" w:rsidRPr="000B113F">
        <w:rPr>
          <w:rFonts w:ascii="Arial" w:hAnsi="Arial" w:cs="Arial"/>
        </w:rPr>
        <w:t>Agente de Contratação</w:t>
      </w:r>
      <w:r w:rsidR="00F34D27" w:rsidRPr="000B113F">
        <w:rPr>
          <w:rFonts w:ascii="Arial" w:hAnsi="Arial" w:cs="Arial"/>
        </w:rPr>
        <w:t xml:space="preserve"> examinará a proposta subsequente e assim sucessivamente, na ordem de classificação, até a apuração de uma proposta que atenda às especificações do objeto e as condições de habilitação.</w:t>
      </w:r>
    </w:p>
    <w:p w14:paraId="2B07D62E" w14:textId="77777777" w:rsidR="00F34D27" w:rsidRPr="000B113F" w:rsidRDefault="00F34D27" w:rsidP="00F34D27">
      <w:pPr>
        <w:pStyle w:val="corpo"/>
        <w:shd w:val="clear" w:color="auto" w:fill="FFFFFF" w:themeFill="background1"/>
        <w:spacing w:before="0" w:after="0" w:line="360" w:lineRule="auto"/>
        <w:ind w:firstLine="709"/>
        <w:contextualSpacing/>
        <w:jc w:val="both"/>
        <w:rPr>
          <w:rFonts w:ascii="Arial" w:hAnsi="Arial" w:cs="Arial"/>
        </w:rPr>
      </w:pPr>
    </w:p>
    <w:p w14:paraId="66B06E76" w14:textId="77777777" w:rsidR="00F34D27" w:rsidRPr="000B113F"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0B113F">
        <w:rPr>
          <w:rFonts w:ascii="Arial" w:hAnsi="Arial" w:cs="Arial"/>
          <w:b/>
          <w:bCs/>
          <w:color w:val="000000"/>
        </w:rPr>
        <w:t>10. DOS RECURSOS</w:t>
      </w:r>
      <w:r w:rsidRPr="000B113F">
        <w:rPr>
          <w:rFonts w:ascii="Arial" w:hAnsi="Arial" w:cs="Arial"/>
          <w:b/>
          <w:bCs/>
          <w:color w:val="FFFFFF"/>
        </w:rPr>
        <w:t xml:space="preserve">14. </w:t>
      </w:r>
    </w:p>
    <w:p w14:paraId="198A973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10.1. A interposição de recurso contra a decisão proferida pelo </w:t>
      </w:r>
      <w:r w:rsidR="00A076BB" w:rsidRPr="000B113F">
        <w:rPr>
          <w:rFonts w:ascii="Arial" w:hAnsi="Arial" w:cs="Arial"/>
        </w:rPr>
        <w:t xml:space="preserve">Agente de Contratação </w:t>
      </w:r>
      <w:r w:rsidRPr="000B113F">
        <w:rPr>
          <w:rFonts w:ascii="Arial" w:hAnsi="Arial" w:cs="Arial"/>
        </w:rPr>
        <w:t>observará o disposto no art. 165 da Lei nº 14.133, de 2021.</w:t>
      </w:r>
    </w:p>
    <w:p w14:paraId="74D7AD2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10.2. O prazo para apresentação das razões recursais é de 3 (três) dias úteis, contados da data de intimação ou de lavratura da ata.A interposição do recurso será comunicada aos demais licitantes, os quais poderão apresentar contrarrazões em igual prazo, contado da interposição do recurso, sendo assegurada a vista imediata dos elementos indispensáveis à defesa de seus interesses</w:t>
      </w:r>
    </w:p>
    <w:p w14:paraId="1119EC3D"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10.3. A intenção de recorrer deverá ser manifestada imediatamente após a declaração de vencedor, sob pena de preclusão.</w:t>
      </w:r>
    </w:p>
    <w:p w14:paraId="2A888F7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lastRenderedPageBreak/>
        <w:t xml:space="preserve">10.4. O tempo para manifestação da intenção de recurso será de 30 minutos, podendo o </w:t>
      </w:r>
      <w:r w:rsidR="00F74E62" w:rsidRPr="000B113F">
        <w:rPr>
          <w:rFonts w:ascii="Arial" w:hAnsi="Arial" w:cs="Arial"/>
        </w:rPr>
        <w:t>Agente de Contrata</w:t>
      </w:r>
      <w:r w:rsidR="00A076BB" w:rsidRPr="000B113F">
        <w:rPr>
          <w:rFonts w:ascii="Arial" w:hAnsi="Arial" w:cs="Arial"/>
        </w:rPr>
        <w:t>ção</w:t>
      </w:r>
      <w:r w:rsidRPr="000B113F">
        <w:rPr>
          <w:rFonts w:ascii="Arial" w:hAnsi="Arial" w:cs="Arial"/>
        </w:rPr>
        <w:t xml:space="preserve"> dar provimento ou negar o mesmo.</w:t>
      </w:r>
    </w:p>
    <w:p w14:paraId="53F3AD2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10.4.1. Os recursos deverão ser encaminhados em campo próprio do sistema.</w:t>
      </w:r>
    </w:p>
    <w:p w14:paraId="4645A4F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8D6EA6D" w14:textId="77777777" w:rsidR="00F34D27" w:rsidRPr="000B113F" w:rsidRDefault="00F34D27" w:rsidP="00F34D27">
      <w:pPr>
        <w:spacing w:line="360" w:lineRule="auto"/>
        <w:contextualSpacing/>
        <w:jc w:val="both"/>
        <w:rPr>
          <w:rFonts w:ascii="Arial" w:hAnsi="Arial" w:cs="Arial"/>
          <w:color w:val="FF0000"/>
        </w:rPr>
      </w:pPr>
      <w:r w:rsidRPr="000B113F">
        <w:rPr>
          <w:rFonts w:ascii="Arial" w:hAnsi="Arial" w:cs="Arial"/>
        </w:rPr>
        <w:t>Os recursos interpostos fora do prazo não serão conhecidos</w:t>
      </w:r>
      <w:r w:rsidRPr="000B113F">
        <w:rPr>
          <w:rFonts w:ascii="Arial" w:hAnsi="Arial" w:cs="Arial"/>
          <w:color w:val="FF0000"/>
        </w:rPr>
        <w:t xml:space="preserve">. </w:t>
      </w:r>
    </w:p>
    <w:p w14:paraId="67EC4F1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10.6. O recurso e o pedido de reconsideração terão efeito suspensivo do ato ou da decisão recorrida até que sobrevenha decisão final da autoridade competente. </w:t>
      </w:r>
    </w:p>
    <w:p w14:paraId="6FA3B438"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bCs/>
          <w:u w:val="single"/>
        </w:rPr>
      </w:pPr>
    </w:p>
    <w:p w14:paraId="7645BA62"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bCs/>
        </w:rPr>
      </w:pPr>
      <w:r w:rsidRPr="000B113F">
        <w:rPr>
          <w:rFonts w:ascii="Arial" w:hAnsi="Arial" w:cs="Arial"/>
          <w:b/>
          <w:bCs/>
        </w:rPr>
        <w:t>11. DA ADJUDICAÇÃO E HOMOLOGAÇÃO:</w:t>
      </w:r>
    </w:p>
    <w:p w14:paraId="6C0C2D1F" w14:textId="77777777" w:rsidR="00F34D27" w:rsidRPr="000B113F" w:rsidRDefault="00F34D27" w:rsidP="0051239E">
      <w:pPr>
        <w:pStyle w:val="corpo"/>
        <w:spacing w:before="0" w:after="0" w:line="360" w:lineRule="auto"/>
        <w:contextualSpacing/>
        <w:jc w:val="both"/>
        <w:rPr>
          <w:rFonts w:ascii="Arial" w:hAnsi="Arial" w:cs="Arial"/>
        </w:rPr>
      </w:pPr>
      <w:r w:rsidRPr="000B113F">
        <w:rPr>
          <w:rFonts w:ascii="Arial" w:hAnsi="Arial" w:cs="Arial"/>
        </w:rPr>
        <w:t xml:space="preserve">11.1. </w:t>
      </w:r>
      <w:r w:rsidR="0051239E" w:rsidRPr="000B113F">
        <w:rPr>
          <w:rFonts w:ascii="Arial" w:hAnsi="Arial" w:cs="Arial"/>
        </w:rPr>
        <w:t>A adjudicação e homologação é ato de competência da autoridade que determinou a abertura do procedimento.</w:t>
      </w:r>
    </w:p>
    <w:p w14:paraId="2A2BF147" w14:textId="77777777" w:rsidR="0051239E" w:rsidRPr="000B113F" w:rsidRDefault="0051239E" w:rsidP="0051239E">
      <w:pPr>
        <w:pStyle w:val="corpo"/>
        <w:spacing w:before="0" w:after="0" w:line="360" w:lineRule="auto"/>
        <w:contextualSpacing/>
        <w:jc w:val="both"/>
        <w:rPr>
          <w:rFonts w:ascii="Arial" w:hAnsi="Arial" w:cs="Arial"/>
        </w:rPr>
      </w:pPr>
    </w:p>
    <w:p w14:paraId="72D403BC" w14:textId="77777777" w:rsidR="00F34D27" w:rsidRPr="000B113F" w:rsidRDefault="00F34D27" w:rsidP="00F34D27">
      <w:pPr>
        <w:pStyle w:val="corpo"/>
        <w:shd w:val="clear" w:color="auto" w:fill="FFFFFF" w:themeFill="background1"/>
        <w:spacing w:before="0" w:after="0" w:line="360" w:lineRule="auto"/>
        <w:contextualSpacing/>
        <w:rPr>
          <w:rFonts w:ascii="Arial" w:hAnsi="Arial" w:cs="Arial"/>
        </w:rPr>
      </w:pPr>
      <w:r w:rsidRPr="000B113F">
        <w:rPr>
          <w:rFonts w:ascii="Arial" w:hAnsi="Arial" w:cs="Arial"/>
          <w:b/>
        </w:rPr>
        <w:t>12. DA CONTRATAÇÃO</w:t>
      </w:r>
      <w:r w:rsidRPr="000B113F">
        <w:rPr>
          <w:rFonts w:ascii="Arial" w:hAnsi="Arial" w:cs="Arial"/>
        </w:rPr>
        <w:t>:</w:t>
      </w:r>
    </w:p>
    <w:p w14:paraId="4AA0466C" w14:textId="77777777" w:rsidR="00F34D27" w:rsidRPr="000B113F" w:rsidRDefault="00F34D27" w:rsidP="00F34D27">
      <w:pPr>
        <w:pStyle w:val="corpo"/>
        <w:spacing w:before="0" w:after="0" w:line="360" w:lineRule="auto"/>
        <w:contextualSpacing/>
        <w:jc w:val="both"/>
        <w:rPr>
          <w:rFonts w:ascii="Arial" w:hAnsi="Arial" w:cs="Arial"/>
          <w:bCs/>
        </w:rPr>
      </w:pPr>
      <w:r w:rsidRPr="000B113F">
        <w:rPr>
          <w:rFonts w:ascii="Arial" w:hAnsi="Arial" w:cs="Arial"/>
          <w:bCs/>
        </w:rPr>
        <w:t>12.1. A empresa deverá comparecer no prazo máximo de 05 (cinco) dias úteis, contados a partir da data de sua convocação, por escrito, para assinatura doTERMO DE CONTRATO.</w:t>
      </w:r>
    </w:p>
    <w:p w14:paraId="01BA7248" w14:textId="77777777" w:rsidR="00F34D27" w:rsidRPr="000B113F" w:rsidRDefault="00F34D27" w:rsidP="00F34D27">
      <w:pPr>
        <w:pStyle w:val="corpo"/>
        <w:spacing w:before="0" w:after="0" w:line="360" w:lineRule="auto"/>
        <w:contextualSpacing/>
        <w:jc w:val="both"/>
        <w:rPr>
          <w:rFonts w:ascii="Arial" w:hAnsi="Arial" w:cs="Arial"/>
          <w:bCs/>
        </w:rPr>
      </w:pPr>
      <w:r w:rsidRPr="000B113F">
        <w:rPr>
          <w:rFonts w:ascii="Arial" w:hAnsi="Arial" w:cs="Arial"/>
          <w:bCs/>
        </w:rPr>
        <w:t xml:space="preserve">12.1.1.  </w:t>
      </w:r>
      <w:r w:rsidR="00D12884" w:rsidRPr="000B113F">
        <w:rPr>
          <w:rFonts w:ascii="Arial" w:hAnsi="Arial" w:cs="Arial"/>
          <w:bCs/>
        </w:rPr>
        <w:t>D</w:t>
      </w:r>
      <w:r w:rsidRPr="000B113F">
        <w:rPr>
          <w:rFonts w:ascii="Arial" w:hAnsi="Arial" w:cs="Arial"/>
          <w:bCs/>
        </w:rPr>
        <w:t xml:space="preserve">ecorrido o prazo sobredito, contado do recebimento do comunicado oficial para assinatura do Termo de </w:t>
      </w:r>
      <w:r w:rsidR="00E115F2" w:rsidRPr="000B113F">
        <w:rPr>
          <w:rFonts w:ascii="Arial" w:hAnsi="Arial" w:cs="Arial"/>
          <w:bCs/>
        </w:rPr>
        <w:t>Contrato</w:t>
      </w:r>
      <w:r w:rsidRPr="000B113F">
        <w:rPr>
          <w:rFonts w:ascii="Arial" w:hAnsi="Arial" w:cs="Arial"/>
          <w:bCs/>
        </w:rPr>
        <w:t>, e não tendo a empresa vencedora comparecido ao chamamento, perderá o direito à contratação e estará sujeita às penalidades previstas neste Edital.</w:t>
      </w:r>
    </w:p>
    <w:p w14:paraId="68BEEDD9" w14:textId="77777777" w:rsidR="00F34D27" w:rsidRPr="000B113F" w:rsidRDefault="00F34D27" w:rsidP="00F34D27">
      <w:pPr>
        <w:pStyle w:val="corpo"/>
        <w:spacing w:before="0" w:after="0" w:line="360" w:lineRule="auto"/>
        <w:contextualSpacing/>
        <w:jc w:val="both"/>
        <w:rPr>
          <w:rFonts w:ascii="Arial" w:hAnsi="Arial" w:cs="Arial"/>
          <w:bCs/>
        </w:rPr>
      </w:pPr>
      <w:r w:rsidRPr="000B113F">
        <w:rPr>
          <w:rFonts w:ascii="Arial" w:hAnsi="Arial" w:cs="Arial"/>
          <w:bCs/>
        </w:rPr>
        <w:t>12.2. Nas hipóteses de recusa do adjudicatário ou do seu não-comparecimento para assinatura do contrato, no prazo estipulado, bem como em caso de perda dos requisitos de manutenção da habilitação, ocorrerá</w:t>
      </w:r>
      <w:r w:rsidR="003F7E08" w:rsidRPr="000B113F">
        <w:rPr>
          <w:rFonts w:ascii="Arial" w:hAnsi="Arial" w:cs="Arial"/>
          <w:bCs/>
        </w:rPr>
        <w:t xml:space="preserve"> nos termos do o §2º do artigo 90 da Lei nº 14.133/2021,</w:t>
      </w:r>
      <w:r w:rsidRPr="000B113F">
        <w:rPr>
          <w:rFonts w:ascii="Arial" w:hAnsi="Arial" w:cs="Arial"/>
          <w:bCs/>
        </w:rPr>
        <w:t xml:space="preserve"> a convocação do licitante que tenha apresentado a segunda melhor oferta classificada, </w:t>
      </w:r>
      <w:r w:rsidR="003F7E08" w:rsidRPr="000B113F">
        <w:rPr>
          <w:rFonts w:ascii="Arial" w:hAnsi="Arial" w:cs="Arial"/>
          <w:bCs/>
        </w:rPr>
        <w:t xml:space="preserve">para a celebração do contrato nas condições propostas pelo licitante vencedor, </w:t>
      </w:r>
      <w:r w:rsidRPr="000B113F">
        <w:rPr>
          <w:rFonts w:ascii="Arial" w:hAnsi="Arial" w:cs="Arial"/>
          <w:bCs/>
        </w:rPr>
        <w:t>obedecida às exigências de habilitação deste edital.</w:t>
      </w:r>
    </w:p>
    <w:p w14:paraId="7FB798CA" w14:textId="77777777" w:rsidR="00313F6A" w:rsidRPr="000B113F" w:rsidRDefault="009F1662" w:rsidP="00F34D27">
      <w:pPr>
        <w:pStyle w:val="corpo"/>
        <w:spacing w:before="0" w:after="0" w:line="360" w:lineRule="auto"/>
        <w:contextualSpacing/>
        <w:jc w:val="both"/>
        <w:rPr>
          <w:rFonts w:ascii="Arial" w:hAnsi="Arial" w:cs="Arial"/>
          <w:bCs/>
        </w:rPr>
      </w:pPr>
      <w:r w:rsidRPr="000B113F">
        <w:rPr>
          <w:rFonts w:ascii="Arial" w:hAnsi="Arial" w:cs="Arial"/>
          <w:bCs/>
        </w:rPr>
        <w:t>12.2.1. Será facultada a Administração em caso da</w:t>
      </w:r>
      <w:r w:rsidR="00313F6A" w:rsidRPr="000B113F">
        <w:rPr>
          <w:rFonts w:ascii="Arial" w:hAnsi="Arial" w:cs="Arial"/>
          <w:bCs/>
        </w:rPr>
        <w:t xml:space="preserve"> não entrega dos serviços no</w:t>
      </w:r>
      <w:r w:rsidR="006A7DDA" w:rsidRPr="000B113F">
        <w:rPr>
          <w:rFonts w:ascii="Arial" w:hAnsi="Arial" w:cs="Arial"/>
          <w:bCs/>
        </w:rPr>
        <w:t>s</w:t>
      </w:r>
      <w:r w:rsidR="00313F6A" w:rsidRPr="000B113F">
        <w:rPr>
          <w:rFonts w:ascii="Arial" w:hAnsi="Arial" w:cs="Arial"/>
          <w:bCs/>
        </w:rPr>
        <w:t xml:space="preserve"> prazo</w:t>
      </w:r>
      <w:r w:rsidR="006A7DDA" w:rsidRPr="000B113F">
        <w:rPr>
          <w:rFonts w:ascii="Arial" w:hAnsi="Arial" w:cs="Arial"/>
          <w:bCs/>
        </w:rPr>
        <w:t>s</w:t>
      </w:r>
      <w:r w:rsidR="00313F6A" w:rsidRPr="000B113F">
        <w:rPr>
          <w:rFonts w:ascii="Arial" w:hAnsi="Arial" w:cs="Arial"/>
          <w:bCs/>
        </w:rPr>
        <w:t xml:space="preserve"> estabelecido</w:t>
      </w:r>
      <w:r w:rsidR="006A7DDA" w:rsidRPr="000B113F">
        <w:rPr>
          <w:rFonts w:ascii="Arial" w:hAnsi="Arial" w:cs="Arial"/>
          <w:bCs/>
        </w:rPr>
        <w:t>s</w:t>
      </w:r>
      <w:r w:rsidRPr="000B113F">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416D70FF" w14:textId="77777777" w:rsidR="00F34D27" w:rsidRPr="000B113F" w:rsidRDefault="00313F6A" w:rsidP="00F34D27">
      <w:pPr>
        <w:pStyle w:val="corpo"/>
        <w:spacing w:before="0" w:after="0" w:line="360" w:lineRule="auto"/>
        <w:contextualSpacing/>
        <w:jc w:val="both"/>
        <w:rPr>
          <w:rFonts w:ascii="Arial" w:hAnsi="Arial" w:cs="Arial"/>
          <w:bCs/>
        </w:rPr>
      </w:pPr>
      <w:r w:rsidRPr="000B113F">
        <w:rPr>
          <w:rFonts w:ascii="Arial" w:hAnsi="Arial" w:cs="Arial"/>
          <w:bCs/>
        </w:rPr>
        <w:t>12.2.2</w:t>
      </w:r>
      <w:r w:rsidR="00F34D27" w:rsidRPr="000B113F">
        <w:rPr>
          <w:rFonts w:ascii="Arial" w:hAnsi="Arial" w:cs="Arial"/>
          <w:bCs/>
        </w:rPr>
        <w:t>. O disposto no subitem</w:t>
      </w:r>
      <w:r w:rsidR="009F1662" w:rsidRPr="000B113F">
        <w:rPr>
          <w:rFonts w:ascii="Arial" w:hAnsi="Arial" w:cs="Arial"/>
          <w:bCs/>
        </w:rPr>
        <w:t xml:space="preserve"> 12.2</w:t>
      </w:r>
      <w:r w:rsidR="00F34D27" w:rsidRPr="000B113F">
        <w:rPr>
          <w:rFonts w:ascii="Arial" w:hAnsi="Arial" w:cs="Arial"/>
          <w:bCs/>
        </w:rPr>
        <w:t xml:space="preserve"> poderá sempre se repetir até a efetiva celebração </w:t>
      </w:r>
      <w:r w:rsidR="00F34D27" w:rsidRPr="000B113F">
        <w:rPr>
          <w:rFonts w:ascii="Arial" w:hAnsi="Arial" w:cs="Arial"/>
          <w:bCs/>
        </w:rPr>
        <w:lastRenderedPageBreak/>
        <w:t>do Contrato com o Contratante, observadas as ofertas anteriormente apresentadas pelos licitantes, sem prejuízo da aplicação das penalidades cabíveis ao licitante que não cumprir os compromissos assumidos no certame.</w:t>
      </w:r>
    </w:p>
    <w:p w14:paraId="1E94CAF8" w14:textId="77777777" w:rsidR="00F34D27" w:rsidRPr="000B113F" w:rsidRDefault="00F34D27" w:rsidP="00F34D27">
      <w:pPr>
        <w:pStyle w:val="corpo"/>
        <w:spacing w:before="0" w:after="0" w:line="360" w:lineRule="auto"/>
        <w:contextualSpacing/>
        <w:jc w:val="both"/>
        <w:rPr>
          <w:rFonts w:ascii="Arial" w:hAnsi="Arial" w:cs="Arial"/>
          <w:bCs/>
        </w:rPr>
      </w:pPr>
      <w:r w:rsidRPr="000B113F">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4D3B47E3" w14:textId="77777777" w:rsidR="00F34D27" w:rsidRPr="000B113F" w:rsidRDefault="00F34D27" w:rsidP="00F34D27">
      <w:pPr>
        <w:pStyle w:val="corpo"/>
        <w:spacing w:before="0" w:after="0" w:line="360" w:lineRule="auto"/>
        <w:contextualSpacing/>
        <w:jc w:val="both"/>
        <w:rPr>
          <w:rFonts w:ascii="Arial" w:hAnsi="Arial" w:cs="Arial"/>
          <w:bCs/>
        </w:rPr>
      </w:pPr>
      <w:r w:rsidRPr="000B113F">
        <w:rPr>
          <w:rFonts w:ascii="Arial" w:hAnsi="Arial" w:cs="Arial"/>
          <w:bCs/>
        </w:rPr>
        <w:t>12.4. Qualquer entendimento relevante entre a Contratante e a Contratada será formalizado por escrito e integrará o Contrato.</w:t>
      </w:r>
    </w:p>
    <w:p w14:paraId="7641A75A" w14:textId="77777777" w:rsidR="003276D2" w:rsidRPr="000B113F" w:rsidRDefault="003276D2" w:rsidP="00F34D27">
      <w:pPr>
        <w:pStyle w:val="corpo"/>
        <w:spacing w:before="0" w:after="0" w:line="360" w:lineRule="auto"/>
        <w:contextualSpacing/>
        <w:jc w:val="both"/>
        <w:rPr>
          <w:rFonts w:ascii="Arial" w:hAnsi="Arial" w:cs="Arial"/>
          <w:bCs/>
        </w:rPr>
      </w:pPr>
      <w:r w:rsidRPr="000B113F">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4FBE2A5F" w14:textId="77777777" w:rsidR="00F34D27" w:rsidRPr="000B113F" w:rsidRDefault="00F34D27" w:rsidP="00F34D27">
      <w:pPr>
        <w:pStyle w:val="corpo"/>
        <w:shd w:val="clear" w:color="auto" w:fill="FFFFFF" w:themeFill="background1"/>
        <w:spacing w:before="0" w:after="0" w:line="360" w:lineRule="auto"/>
        <w:contextualSpacing/>
        <w:rPr>
          <w:rFonts w:ascii="Arial" w:hAnsi="Arial" w:cs="Arial"/>
          <w:bCs/>
        </w:rPr>
      </w:pPr>
    </w:p>
    <w:p w14:paraId="4D6C4FF5" w14:textId="77777777" w:rsidR="00F34D27" w:rsidRPr="000B113F" w:rsidRDefault="00F34D27" w:rsidP="00F34D27">
      <w:pPr>
        <w:pStyle w:val="corpo"/>
        <w:shd w:val="clear" w:color="auto" w:fill="FFFFFF" w:themeFill="background1"/>
        <w:spacing w:before="0" w:after="0" w:line="360" w:lineRule="auto"/>
        <w:contextualSpacing/>
        <w:rPr>
          <w:rFonts w:ascii="Arial" w:hAnsi="Arial" w:cs="Arial"/>
        </w:rPr>
      </w:pPr>
      <w:r w:rsidRPr="000B113F">
        <w:rPr>
          <w:rFonts w:ascii="Arial" w:hAnsi="Arial" w:cs="Arial"/>
          <w:b/>
        </w:rPr>
        <w:t>13. DO REAJUSTE</w:t>
      </w:r>
      <w:r w:rsidRPr="000B113F">
        <w:rPr>
          <w:rFonts w:ascii="Arial" w:hAnsi="Arial" w:cs="Arial"/>
        </w:rPr>
        <w:t>:</w:t>
      </w:r>
    </w:p>
    <w:p w14:paraId="4F4454DA" w14:textId="77777777" w:rsidR="00CE6DBA" w:rsidRPr="000B113F" w:rsidRDefault="00CE6DBA" w:rsidP="00DE5F30">
      <w:pPr>
        <w:pStyle w:val="corpo"/>
        <w:spacing w:line="360" w:lineRule="auto"/>
        <w:contextualSpacing/>
        <w:jc w:val="both"/>
        <w:rPr>
          <w:rFonts w:ascii="Arial" w:hAnsi="Arial" w:cs="Arial"/>
        </w:rPr>
      </w:pPr>
      <w:r w:rsidRPr="000B113F">
        <w:rPr>
          <w:rFonts w:ascii="Arial" w:hAnsi="Arial" w:cs="Arial"/>
        </w:rPr>
        <w:t>1</w:t>
      </w:r>
      <w:r w:rsidR="00DE5F30" w:rsidRPr="000B113F">
        <w:rPr>
          <w:rFonts w:ascii="Arial" w:hAnsi="Arial" w:cs="Arial"/>
        </w:rPr>
        <w:t>3</w:t>
      </w:r>
      <w:r w:rsidRPr="000B113F">
        <w:rPr>
          <w:rFonts w:ascii="Arial" w:hAnsi="Arial" w:cs="Arial"/>
        </w:rPr>
        <w:t>.1.</w:t>
      </w:r>
      <w:r w:rsidRPr="000B113F">
        <w:rPr>
          <w:rFonts w:ascii="Arial" w:hAnsi="Arial" w:cs="Arial"/>
        </w:rPr>
        <w:tab/>
        <w:t>Para preservação do equilíbrio econômico-financeiro do CONTRATO poderão ser promovidas revisões contratuais, conforme o caso.</w:t>
      </w:r>
    </w:p>
    <w:p w14:paraId="0B7809CA" w14:textId="77777777" w:rsidR="00CE6DBA" w:rsidRPr="000B113F" w:rsidRDefault="00CE6DBA" w:rsidP="00DE5F30">
      <w:pPr>
        <w:pStyle w:val="corpo"/>
        <w:spacing w:before="0" w:after="0" w:line="360" w:lineRule="auto"/>
        <w:contextualSpacing/>
        <w:jc w:val="both"/>
        <w:rPr>
          <w:rFonts w:ascii="Arial" w:hAnsi="Arial" w:cs="Arial"/>
        </w:rPr>
      </w:pPr>
      <w:r w:rsidRPr="000B113F">
        <w:rPr>
          <w:rFonts w:ascii="Arial" w:hAnsi="Arial" w:cs="Arial"/>
        </w:rPr>
        <w:t>1</w:t>
      </w:r>
      <w:r w:rsidR="00DE5F30" w:rsidRPr="000B113F">
        <w:rPr>
          <w:rFonts w:ascii="Arial" w:hAnsi="Arial" w:cs="Arial"/>
        </w:rPr>
        <w:t>3</w:t>
      </w:r>
      <w:r w:rsidRPr="000B113F">
        <w:rPr>
          <w:rFonts w:ascii="Arial" w:hAnsi="Arial" w:cs="Arial"/>
        </w:rPr>
        <w:t>.2.</w:t>
      </w:r>
      <w:r w:rsidRPr="000B113F">
        <w:rPr>
          <w:rFonts w:ascii="Arial" w:hAnsi="Arial" w:cs="Arial"/>
        </w:rPr>
        <w:tab/>
        <w:t xml:space="preserve">Os valores inicialmente contratados são fixos e irreajustáveis </w:t>
      </w:r>
      <w:r w:rsidR="00DE5F30" w:rsidRPr="000B113F">
        <w:rPr>
          <w:rFonts w:ascii="Arial" w:hAnsi="Arial" w:cs="Arial"/>
        </w:rPr>
        <w:t>podendo</w:t>
      </w:r>
      <w:r w:rsidRPr="000B113F">
        <w:rPr>
          <w:rFonts w:ascii="Arial" w:hAnsi="Arial" w:cs="Arial"/>
        </w:rPr>
        <w:t xml:space="preserve"> ser revisto à periodicidade máxima de 1 (um) ano, contado da data-base de elabo</w:t>
      </w:r>
      <w:r w:rsidR="00DE5F30" w:rsidRPr="000B113F">
        <w:rPr>
          <w:rFonts w:ascii="Arial" w:hAnsi="Arial" w:cs="Arial"/>
        </w:rPr>
        <w:t>ração da PROPOSTA COMERCIAL</w:t>
      </w:r>
      <w:r w:rsidR="001663EB" w:rsidRPr="000B113F">
        <w:rPr>
          <w:rFonts w:ascii="Arial" w:hAnsi="Arial" w:cs="Arial"/>
        </w:rPr>
        <w:t>.</w:t>
      </w:r>
    </w:p>
    <w:p w14:paraId="171C2EA7" w14:textId="77777777" w:rsidR="00CE6DBA" w:rsidRPr="000B113F" w:rsidRDefault="00CE6DBA" w:rsidP="00DE5F30">
      <w:pPr>
        <w:pStyle w:val="corpo"/>
        <w:spacing w:before="0" w:after="0" w:line="360" w:lineRule="auto"/>
        <w:contextualSpacing/>
        <w:jc w:val="both"/>
        <w:rPr>
          <w:rFonts w:ascii="Arial" w:hAnsi="Arial" w:cs="Arial"/>
        </w:rPr>
      </w:pPr>
      <w:r w:rsidRPr="000B113F">
        <w:rPr>
          <w:rFonts w:ascii="Arial" w:hAnsi="Arial" w:cs="Arial"/>
        </w:rPr>
        <w:t>1</w:t>
      </w:r>
      <w:r w:rsidR="00035573" w:rsidRPr="000B113F">
        <w:rPr>
          <w:rFonts w:ascii="Arial" w:hAnsi="Arial" w:cs="Arial"/>
        </w:rPr>
        <w:t>3</w:t>
      </w:r>
      <w:r w:rsidRPr="000B113F">
        <w:rPr>
          <w:rFonts w:ascii="Arial" w:hAnsi="Arial" w:cs="Arial"/>
        </w:rPr>
        <w:t>.</w:t>
      </w:r>
      <w:r w:rsidR="00035573" w:rsidRPr="000B113F">
        <w:rPr>
          <w:rFonts w:ascii="Arial" w:hAnsi="Arial" w:cs="Arial"/>
        </w:rPr>
        <w:t>3</w:t>
      </w:r>
      <w:r w:rsidRPr="000B113F">
        <w:rPr>
          <w:rFonts w:ascii="Arial" w:hAnsi="Arial" w:cs="Arial"/>
        </w:rPr>
        <w:t>.</w:t>
      </w:r>
      <w:r w:rsidRPr="000B113F">
        <w:rPr>
          <w:rFonts w:ascii="Arial" w:hAnsi="Arial" w:cs="Arial"/>
        </w:rPr>
        <w:tab/>
        <w:t>A revisão se dará por meio de pedido apresentado pela PARTE interessada, devidamente fundamentado com as memórias de cálculo e os demais documentos necessários à comp</w:t>
      </w:r>
      <w:r w:rsidR="0069332C" w:rsidRPr="000B113F">
        <w:rPr>
          <w:rFonts w:ascii="Arial" w:hAnsi="Arial" w:cs="Arial"/>
        </w:rPr>
        <w:t xml:space="preserve">rovação do cabimento da revisão, </w:t>
      </w:r>
      <w:r w:rsidR="001663EB" w:rsidRPr="000B113F">
        <w:rPr>
          <w:rFonts w:ascii="Arial" w:hAnsi="Arial" w:cs="Arial"/>
        </w:rPr>
        <w:t>com base nas tabelas de preços oficiais: PMSP/SIURB e GOV.BR/CPOS</w:t>
      </w:r>
      <w:r w:rsidR="0069332C" w:rsidRPr="000B113F">
        <w:rPr>
          <w:rFonts w:ascii="Arial" w:hAnsi="Arial" w:cs="Arial"/>
        </w:rPr>
        <w:t>, conforme o caso</w:t>
      </w:r>
      <w:r w:rsidR="001663EB" w:rsidRPr="000B113F">
        <w:rPr>
          <w:rFonts w:ascii="Arial" w:hAnsi="Arial" w:cs="Arial"/>
        </w:rPr>
        <w:t>.</w:t>
      </w:r>
    </w:p>
    <w:p w14:paraId="2F366CD9" w14:textId="77777777" w:rsidR="008454E2" w:rsidRPr="000B113F" w:rsidRDefault="008454E2" w:rsidP="00DE5F30">
      <w:pPr>
        <w:pStyle w:val="corpo"/>
        <w:spacing w:before="0" w:after="0" w:line="360" w:lineRule="auto"/>
        <w:contextualSpacing/>
        <w:jc w:val="both"/>
        <w:rPr>
          <w:rFonts w:ascii="Arial" w:hAnsi="Arial" w:cs="Arial"/>
        </w:rPr>
      </w:pPr>
    </w:p>
    <w:p w14:paraId="55FA92CD"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B113F">
        <w:rPr>
          <w:rFonts w:ascii="Arial" w:hAnsi="Arial" w:cs="Arial"/>
          <w:b/>
        </w:rPr>
        <w:t>14. OBRIGAÇÕES DA CONTRATANTE</w:t>
      </w:r>
    </w:p>
    <w:p w14:paraId="08DEB7BD"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14.1. Compete à Contratante:</w:t>
      </w:r>
    </w:p>
    <w:p w14:paraId="633B8B66"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Supervisionar a execução da prestação do objeto, promovendo o acompanhamento e a fiscalização sob os aspectos quantitativos e qualitativos. </w:t>
      </w:r>
    </w:p>
    <w:p w14:paraId="7E5FBBAA"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39AF7360"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Proporcionar todas as facilidades para que a CONTRATADA possa cumprir suas obrigações dentro das normas e condições contratuais. </w:t>
      </w:r>
    </w:p>
    <w:p w14:paraId="1AEA0537"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Prestar à CONTRATADA todas as informações solicitadas e necessárias para o </w:t>
      </w:r>
      <w:r w:rsidRPr="000B113F">
        <w:rPr>
          <w:rFonts w:ascii="Arial" w:hAnsi="Arial" w:cs="Arial"/>
          <w:sz w:val="24"/>
          <w:szCs w:val="24"/>
        </w:rPr>
        <w:lastRenderedPageBreak/>
        <w:t xml:space="preserve">cumprimento do objeto; </w:t>
      </w:r>
    </w:p>
    <w:p w14:paraId="1ED6D291"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Rejeitar, no todo ou em parte, a execução do objeto contratual prestados em desacordo com as obrigações assumidas pela empresa na sua proposta. </w:t>
      </w:r>
    </w:p>
    <w:p w14:paraId="3258D85F"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Colocar à disposição da CONTRATADA os elementos e informações necessárias à execução do objeto; </w:t>
      </w:r>
    </w:p>
    <w:p w14:paraId="15718A3C"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Efetuar o pagamento devido pela perfeita prestação dos serviços, desde que cumpridas todas as formalidades e exigências do contrato. </w:t>
      </w:r>
    </w:p>
    <w:p w14:paraId="3FD0CB7B"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Aplicar multas ou penalidades, quando do não cumprimento do contrato ou ações previstas neste Edital; </w:t>
      </w:r>
    </w:p>
    <w:p w14:paraId="481B038D" w14:textId="77777777" w:rsidR="00F34D27" w:rsidRPr="000B113F" w:rsidRDefault="00F34D27" w:rsidP="00F34D27">
      <w:pPr>
        <w:pStyle w:val="PargrafodaLista"/>
        <w:numPr>
          <w:ilvl w:val="0"/>
          <w:numId w:val="11"/>
        </w:numPr>
        <w:spacing w:line="360" w:lineRule="auto"/>
        <w:jc w:val="both"/>
        <w:rPr>
          <w:rFonts w:ascii="Arial" w:hAnsi="Arial" w:cs="Arial"/>
          <w:sz w:val="24"/>
          <w:szCs w:val="24"/>
        </w:rPr>
      </w:pPr>
      <w:r w:rsidRPr="000B113F">
        <w:rPr>
          <w:rFonts w:ascii="Arial" w:hAnsi="Arial" w:cs="Arial"/>
          <w:sz w:val="24"/>
          <w:szCs w:val="24"/>
        </w:rPr>
        <w:t xml:space="preserve">Fazer deduzir diretamente da fonte multas e demais penalidades previstas neste Edital; </w:t>
      </w:r>
    </w:p>
    <w:p w14:paraId="4F641835" w14:textId="77777777" w:rsidR="00F34D27" w:rsidRPr="000B113F" w:rsidRDefault="00F34D27" w:rsidP="00F34D27">
      <w:pPr>
        <w:spacing w:line="360" w:lineRule="auto"/>
        <w:contextualSpacing/>
        <w:rPr>
          <w:rFonts w:ascii="Arial" w:hAnsi="Arial" w:cs="Arial"/>
        </w:rPr>
      </w:pPr>
    </w:p>
    <w:p w14:paraId="4E0176E1"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0B113F">
        <w:rPr>
          <w:rFonts w:ascii="Arial" w:hAnsi="Arial" w:cs="Arial"/>
          <w:b/>
        </w:rPr>
        <w:t>15. OBRIGAÇÕES DA CONTRATADA</w:t>
      </w:r>
    </w:p>
    <w:p w14:paraId="293A7679"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15.1. Compete à Contratada:</w:t>
      </w:r>
    </w:p>
    <w:p w14:paraId="42DFC68A"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Responsabilizar-se pelo fiel cumprimento do objeto deste Edital, em especial aqueles contidos no Anexo I – Termo de Referência deste Edital e; </w:t>
      </w:r>
    </w:p>
    <w:p w14:paraId="1DD07A05"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1E5DC25"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Acatar as orientações do Fiscal do Contrato ou seu representante legal, sujeitando-se a mais ampla e irrestrita fiscalização por parte da CONTRATANTE. </w:t>
      </w:r>
    </w:p>
    <w:p w14:paraId="4A3B5879"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Zelar para que sejam cumpridas as normas relativas à segurança e a prevenção de acidentes. </w:t>
      </w:r>
    </w:p>
    <w:p w14:paraId="61BDFC69"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Assumir a responsabilidade por todos os encargos previdenciários, fiscais e comerciais resultantes da execução do contrato, sob pena de rescisão contratual, sem prejuízo das demais sanções; </w:t>
      </w:r>
    </w:p>
    <w:p w14:paraId="50893BE8"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Realizar a prestação dos serviços em conformidade e no prazo estabelecido neste instrumento.</w:t>
      </w:r>
    </w:p>
    <w:p w14:paraId="3BCC2579"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w:t>
      </w:r>
      <w:r w:rsidRPr="000B113F">
        <w:rPr>
          <w:rFonts w:ascii="Arial" w:hAnsi="Arial" w:cs="Arial"/>
          <w:sz w:val="24"/>
          <w:szCs w:val="24"/>
        </w:rPr>
        <w:lastRenderedPageBreak/>
        <w:t xml:space="preserve">documento previsto no edital; </w:t>
      </w:r>
    </w:p>
    <w:p w14:paraId="21C665E8" w14:textId="77777777" w:rsidR="00F34D27" w:rsidRPr="000B113F" w:rsidRDefault="00F34D27" w:rsidP="00F34D27">
      <w:pPr>
        <w:pStyle w:val="PargrafodaLista"/>
        <w:numPr>
          <w:ilvl w:val="0"/>
          <w:numId w:val="12"/>
        </w:numPr>
        <w:spacing w:line="360" w:lineRule="auto"/>
        <w:jc w:val="both"/>
        <w:rPr>
          <w:rFonts w:ascii="Arial" w:hAnsi="Arial" w:cs="Arial"/>
          <w:sz w:val="24"/>
          <w:szCs w:val="24"/>
        </w:rPr>
      </w:pPr>
      <w:r w:rsidRPr="000B113F">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0B113F">
        <w:rPr>
          <w:rFonts w:ascii="Arial" w:hAnsi="Arial" w:cs="Arial"/>
          <w:sz w:val="24"/>
          <w:szCs w:val="24"/>
        </w:rPr>
        <w:t>.</w:t>
      </w:r>
    </w:p>
    <w:p w14:paraId="53402BAE"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p>
    <w:p w14:paraId="5FD8871A"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t xml:space="preserve">16. </w:t>
      </w:r>
      <w:r w:rsidRPr="000B113F">
        <w:rPr>
          <w:rFonts w:ascii="Arial" w:hAnsi="Arial" w:cs="Arial"/>
          <w:b/>
          <w:bCs/>
        </w:rPr>
        <w:t>DO PRAZO E LOCAL DE E</w:t>
      </w:r>
      <w:r w:rsidR="00415084" w:rsidRPr="000B113F">
        <w:rPr>
          <w:rFonts w:ascii="Arial" w:hAnsi="Arial" w:cs="Arial"/>
          <w:b/>
          <w:bCs/>
        </w:rPr>
        <w:t>XECUÇÃO DOS SERVIÇOS</w:t>
      </w:r>
      <w:r w:rsidRPr="000B113F">
        <w:rPr>
          <w:rFonts w:ascii="Arial" w:hAnsi="Arial" w:cs="Arial"/>
          <w:b/>
        </w:rPr>
        <w:t>:</w:t>
      </w:r>
    </w:p>
    <w:p w14:paraId="10C3E8EF" w14:textId="77777777" w:rsidR="00D12884" w:rsidRPr="000B113F" w:rsidRDefault="00F34D27" w:rsidP="00D12884">
      <w:pPr>
        <w:pStyle w:val="corpo"/>
        <w:shd w:val="clear" w:color="auto" w:fill="FFFFFF" w:themeFill="background1"/>
        <w:spacing w:line="360" w:lineRule="auto"/>
        <w:contextualSpacing/>
        <w:jc w:val="both"/>
        <w:rPr>
          <w:rFonts w:ascii="Arial" w:hAnsi="Arial" w:cs="Arial"/>
        </w:rPr>
      </w:pPr>
      <w:r w:rsidRPr="000B113F">
        <w:rPr>
          <w:rFonts w:ascii="Arial" w:hAnsi="Arial" w:cs="Arial"/>
        </w:rPr>
        <w:t xml:space="preserve">16.1. </w:t>
      </w:r>
      <w:r w:rsidR="00D12884" w:rsidRPr="000B113F">
        <w:rPr>
          <w:rFonts w:ascii="Arial" w:hAnsi="Arial" w:cs="Arial"/>
        </w:rPr>
        <w:tab/>
        <w:t xml:space="preserve">O prazo para execução dos serviços descritos no projeto arquitetônico, memorial descritivo e planilha físico-financeira, considerando a natureza de sua execução será de até </w:t>
      </w:r>
      <w:r w:rsidR="002A6AED" w:rsidRPr="000B113F">
        <w:rPr>
          <w:rFonts w:ascii="Arial" w:hAnsi="Arial" w:cs="Arial"/>
          <w:b/>
          <w:i/>
        </w:rPr>
        <w:t>1</w:t>
      </w:r>
      <w:r w:rsidR="00035573" w:rsidRPr="000B113F">
        <w:rPr>
          <w:rFonts w:ascii="Arial" w:hAnsi="Arial" w:cs="Arial"/>
          <w:b/>
          <w:i/>
        </w:rPr>
        <w:t>2</w:t>
      </w:r>
      <w:r w:rsidR="00D12884" w:rsidRPr="000B113F">
        <w:rPr>
          <w:rFonts w:ascii="Arial" w:hAnsi="Arial" w:cs="Arial"/>
          <w:b/>
          <w:i/>
        </w:rPr>
        <w:t xml:space="preserve"> (</w:t>
      </w:r>
      <w:r w:rsidR="002A6AED" w:rsidRPr="000B113F">
        <w:rPr>
          <w:rFonts w:ascii="Arial" w:hAnsi="Arial" w:cs="Arial"/>
          <w:b/>
          <w:i/>
        </w:rPr>
        <w:t>d</w:t>
      </w:r>
      <w:r w:rsidR="00035573" w:rsidRPr="000B113F">
        <w:rPr>
          <w:rFonts w:ascii="Arial" w:hAnsi="Arial" w:cs="Arial"/>
          <w:b/>
          <w:i/>
        </w:rPr>
        <w:t>o</w:t>
      </w:r>
      <w:r w:rsidR="002A6AED" w:rsidRPr="000B113F">
        <w:rPr>
          <w:rFonts w:ascii="Arial" w:hAnsi="Arial" w:cs="Arial"/>
          <w:b/>
          <w:i/>
        </w:rPr>
        <w:t>z</w:t>
      </w:r>
      <w:r w:rsidR="00035573" w:rsidRPr="000B113F">
        <w:rPr>
          <w:rFonts w:ascii="Arial" w:hAnsi="Arial" w:cs="Arial"/>
          <w:b/>
          <w:i/>
        </w:rPr>
        <w:t>e</w:t>
      </w:r>
      <w:r w:rsidR="00D12884" w:rsidRPr="000B113F">
        <w:rPr>
          <w:rFonts w:ascii="Arial" w:hAnsi="Arial" w:cs="Arial"/>
          <w:b/>
          <w:i/>
        </w:rPr>
        <w:t>) meses</w:t>
      </w:r>
      <w:r w:rsidR="00D12884" w:rsidRPr="000B113F">
        <w:rPr>
          <w:rFonts w:ascii="Arial" w:hAnsi="Arial" w:cs="Arial"/>
        </w:rPr>
        <w:t>,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edital, os quais ficarão fazendo parte integrante do contrato a ser ajustado com a vencedora.</w:t>
      </w:r>
    </w:p>
    <w:p w14:paraId="46CBCF4C" w14:textId="77777777" w:rsidR="00D12884" w:rsidRPr="000B113F" w:rsidRDefault="00D12884" w:rsidP="00D12884">
      <w:pPr>
        <w:pStyle w:val="corpo"/>
        <w:shd w:val="clear" w:color="auto" w:fill="FFFFFF" w:themeFill="background1"/>
        <w:spacing w:line="360" w:lineRule="auto"/>
        <w:contextualSpacing/>
        <w:jc w:val="both"/>
        <w:rPr>
          <w:rFonts w:ascii="Arial" w:hAnsi="Arial" w:cs="Arial"/>
        </w:rPr>
      </w:pPr>
      <w:r w:rsidRPr="000B113F">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13DC7279" w14:textId="77777777" w:rsidR="00D12884" w:rsidRPr="000B113F" w:rsidRDefault="00D12884" w:rsidP="00D12884">
      <w:pPr>
        <w:pStyle w:val="corpo"/>
        <w:shd w:val="clear" w:color="auto" w:fill="FFFFFF" w:themeFill="background1"/>
        <w:spacing w:line="360" w:lineRule="auto"/>
        <w:contextualSpacing/>
        <w:jc w:val="both"/>
        <w:rPr>
          <w:rFonts w:ascii="Arial" w:hAnsi="Arial" w:cs="Arial"/>
        </w:rPr>
      </w:pPr>
      <w:r w:rsidRPr="000B113F">
        <w:rPr>
          <w:rFonts w:ascii="Arial" w:hAnsi="Arial" w:cs="Arial"/>
        </w:rPr>
        <w:t>16.2.</w:t>
      </w:r>
      <w:r w:rsidRPr="000B113F">
        <w:rPr>
          <w:rFonts w:ascii="Arial" w:hAnsi="Arial" w:cs="Arial"/>
        </w:rPr>
        <w:tab/>
        <w:t>A contratada não poderá subcontratar os serviços sem a devida anuência da Prefeitura, qualquer subcontratação feita sem autorização da Prefeitura, será nula de pleno direito para efeito do contrato, além de constituir infração passível das cominações legais e contratuais cabíveis.</w:t>
      </w:r>
    </w:p>
    <w:p w14:paraId="0B2059F6" w14:textId="77777777" w:rsidR="00403345" w:rsidRPr="000B113F" w:rsidRDefault="00D12884" w:rsidP="00212DE8">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16.2.1. Em caso de subcontratação, o contratado permanecerá solidariamente responsável com o </w:t>
      </w:r>
      <w:proofErr w:type="gramStart"/>
      <w:r w:rsidRPr="000B113F">
        <w:rPr>
          <w:rFonts w:ascii="Arial" w:hAnsi="Arial" w:cs="Arial"/>
        </w:rPr>
        <w:t>sub–contratado</w:t>
      </w:r>
      <w:proofErr w:type="gramEnd"/>
      <w:r w:rsidRPr="000B113F">
        <w:rPr>
          <w:rFonts w:ascii="Arial" w:hAnsi="Arial" w:cs="Arial"/>
        </w:rPr>
        <w:t>, tanto em relação a Prefeitura Municipal de Vargem Grande Paulista, como perante terceiros, pelo perfeito cumprimento de todas as cláusulas e condições do contrato.</w:t>
      </w:r>
    </w:p>
    <w:p w14:paraId="7327E936" w14:textId="77777777" w:rsidR="00403345" w:rsidRPr="000B113F" w:rsidRDefault="00403345" w:rsidP="00212DE8">
      <w:pPr>
        <w:pStyle w:val="corpo"/>
        <w:shd w:val="clear" w:color="auto" w:fill="FFFFFF" w:themeFill="background1"/>
        <w:spacing w:before="0" w:after="0" w:line="360" w:lineRule="auto"/>
        <w:contextualSpacing/>
        <w:jc w:val="both"/>
        <w:rPr>
          <w:rFonts w:ascii="Arial" w:hAnsi="Arial" w:cs="Arial"/>
        </w:rPr>
      </w:pPr>
    </w:p>
    <w:p w14:paraId="5D2ABB52" w14:textId="77777777" w:rsidR="00212DE8" w:rsidRPr="000B113F" w:rsidRDefault="00212DE8" w:rsidP="00212DE8">
      <w:pPr>
        <w:pStyle w:val="corpo"/>
        <w:shd w:val="clear" w:color="auto" w:fill="FFFFFF" w:themeFill="background1"/>
        <w:spacing w:before="0" w:after="0" w:line="360" w:lineRule="auto"/>
        <w:contextualSpacing/>
        <w:jc w:val="both"/>
        <w:rPr>
          <w:rFonts w:ascii="Arial" w:hAnsi="Arial" w:cs="Arial"/>
          <w:b/>
        </w:rPr>
      </w:pPr>
      <w:r w:rsidRPr="000B113F">
        <w:rPr>
          <w:rFonts w:ascii="Arial" w:hAnsi="Arial" w:cs="Arial"/>
          <w:b/>
        </w:rPr>
        <w:t xml:space="preserve">17. </w:t>
      </w:r>
      <w:r w:rsidRPr="000B113F">
        <w:rPr>
          <w:rFonts w:ascii="Arial" w:hAnsi="Arial" w:cs="Arial"/>
          <w:b/>
          <w:bCs/>
        </w:rPr>
        <w:t>DAS CONDIÇÕES DE PAGAMENTO E DO RECEBIMENTO PROVISÓRIO E PERMANENTE DOS SERVIÇOS</w:t>
      </w:r>
      <w:r w:rsidRPr="000B113F">
        <w:rPr>
          <w:rFonts w:ascii="Arial" w:hAnsi="Arial" w:cs="Arial"/>
          <w:b/>
        </w:rPr>
        <w:t>:</w:t>
      </w:r>
    </w:p>
    <w:p w14:paraId="4B61189F"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66FA71D0"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 xml:space="preserve">17.2. Nos termos do Art. 24 do DECRETO MUNICIPAL Nº 1081, DE 03, DE ABRIL DE </w:t>
      </w:r>
      <w:r w:rsidRPr="000B113F">
        <w:rPr>
          <w:rFonts w:ascii="Arial" w:hAnsi="Arial" w:cs="Arial"/>
        </w:rPr>
        <w:lastRenderedPageBreak/>
        <w:t>2023, o recebimento provisório ficará a cargo dos fiscais técnicos, administrativo ou setorial e o recebimento definitivo, do gestor do contrato ou da comissão designada pela autoridade competente.</w:t>
      </w:r>
    </w:p>
    <w:p w14:paraId="30ED218A" w14:textId="77777777" w:rsidR="00212DE8" w:rsidRPr="000B113F" w:rsidRDefault="00212DE8" w:rsidP="00212DE8">
      <w:pPr>
        <w:pStyle w:val="Default"/>
        <w:spacing w:line="360" w:lineRule="auto"/>
        <w:jc w:val="both"/>
        <w:rPr>
          <w:rFonts w:ascii="Arial" w:hAnsi="Arial" w:cs="Arial"/>
        </w:rPr>
      </w:pPr>
      <w:r w:rsidRPr="000B113F">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142C70F8"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17.3.</w:t>
      </w:r>
      <w:r w:rsidRPr="000B113F">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07F698AA"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17.4.</w:t>
      </w:r>
      <w:r w:rsidRPr="000B113F">
        <w:rPr>
          <w:rFonts w:ascii="Arial" w:hAnsi="Arial" w:cs="Arial"/>
        </w:rPr>
        <w:tab/>
        <w:t xml:space="preserve">Quando for constatada qualquer irregularidade na Nota Fiscal/Fatura, será imediatamente solicitada à contratada carta de correção, quando couber, ou ainda pertinente regularização, que deverá ser encaminhada ao </w:t>
      </w:r>
      <w:proofErr w:type="spellStart"/>
      <w:r w:rsidRPr="000B113F">
        <w:rPr>
          <w:rFonts w:ascii="Arial" w:hAnsi="Arial" w:cs="Arial"/>
        </w:rPr>
        <w:t>Dept</w:t>
      </w:r>
      <w:proofErr w:type="spellEnd"/>
      <w:r w:rsidRPr="000B113F">
        <w:rPr>
          <w:rFonts w:ascii="Arial" w:hAnsi="Arial" w:cs="Arial"/>
        </w:rPr>
        <w:t>. de Licitações no prazo de 24 (vinte e quatro) horas;</w:t>
      </w:r>
    </w:p>
    <w:p w14:paraId="1A4B5893"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17.5.</w:t>
      </w:r>
      <w:r w:rsidRPr="000B113F">
        <w:rPr>
          <w:rFonts w:ascii="Arial" w:hAnsi="Arial" w:cs="Arial"/>
        </w:rPr>
        <w:tab/>
        <w:t>Caso a contratada não apresente carta de correção no prazo estipulado, o prazo para pagamento será recontado, a partir da data da sua apresentação.</w:t>
      </w:r>
    </w:p>
    <w:p w14:paraId="5791B653"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17.6.</w:t>
      </w:r>
      <w:r w:rsidRPr="000B113F">
        <w:rPr>
          <w:rFonts w:ascii="Arial" w:hAnsi="Arial" w:cs="Arial"/>
        </w:rPr>
        <w:tab/>
        <w:t>Os preços iniciais propostos deverão obrigatoriamente, ser expressos em reais;</w:t>
      </w:r>
    </w:p>
    <w:p w14:paraId="0C0C6D77"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17.7.</w:t>
      </w:r>
      <w:r w:rsidRPr="000B113F">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53D02381"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17.8.</w:t>
      </w:r>
      <w:r w:rsidRPr="000B113F">
        <w:rPr>
          <w:rFonts w:ascii="Arial" w:hAnsi="Arial" w:cs="Arial"/>
        </w:rPr>
        <w:tab/>
      </w:r>
      <w:r w:rsidR="00195BC3" w:rsidRPr="000B113F">
        <w:rPr>
          <w:rFonts w:ascii="Arial" w:hAnsi="Arial" w:cs="Arial"/>
        </w:rPr>
        <w:t>A medição será mensal e</w:t>
      </w:r>
      <w:r w:rsidRPr="000B113F">
        <w:rPr>
          <w:rFonts w:ascii="Arial" w:hAnsi="Arial" w:cs="Arial"/>
        </w:rPr>
        <w:t xml:space="preserve"> ser</w:t>
      </w:r>
      <w:r w:rsidR="000D2C97" w:rsidRPr="000B113F">
        <w:rPr>
          <w:rFonts w:ascii="Arial" w:hAnsi="Arial" w:cs="Arial"/>
        </w:rPr>
        <w:t>á</w:t>
      </w:r>
      <w:r w:rsidRPr="000B113F">
        <w:rPr>
          <w:rFonts w:ascii="Arial" w:hAnsi="Arial" w:cs="Arial"/>
        </w:rPr>
        <w:t xml:space="preserve"> obtid</w:t>
      </w:r>
      <w:r w:rsidR="00195BC3" w:rsidRPr="000B113F">
        <w:rPr>
          <w:rFonts w:ascii="Arial" w:hAnsi="Arial" w:cs="Arial"/>
        </w:rPr>
        <w:t>a</w:t>
      </w:r>
      <w:r w:rsidRPr="000B113F">
        <w:rPr>
          <w:rFonts w:ascii="Arial" w:hAnsi="Arial" w:cs="Arial"/>
        </w:rPr>
        <w:t xml:space="preserve"> mediante a aplicação dos preços unitários em reais, </w:t>
      </w:r>
      <w:r w:rsidR="00195BC3" w:rsidRPr="000B113F">
        <w:rPr>
          <w:rFonts w:ascii="Arial" w:hAnsi="Arial" w:cs="Arial"/>
        </w:rPr>
        <w:t>e</w:t>
      </w:r>
      <w:r w:rsidRPr="000B113F">
        <w:rPr>
          <w:rFonts w:ascii="Arial" w:hAnsi="Arial" w:cs="Arial"/>
        </w:rPr>
        <w:t xml:space="preserve"> quantidades de serviços efetivamente executados, conforme Cronograma físico-financeiro indicados na proposta da proponente.</w:t>
      </w:r>
    </w:p>
    <w:p w14:paraId="72EEEB52"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17.9.</w:t>
      </w:r>
      <w:r w:rsidRPr="000B113F">
        <w:rPr>
          <w:rFonts w:ascii="Arial" w:hAnsi="Arial" w:cs="Arial"/>
        </w:rPr>
        <w:tab/>
        <w:t>Se houver fatos novos que possam influir no comportamento dos preços definidos para esta licitação, estes poderão ser objeto de análises pela Prefeitura, para efeito de concretizados dos serviços.</w:t>
      </w:r>
    </w:p>
    <w:p w14:paraId="52C6925D"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17.10.</w:t>
      </w:r>
      <w:r w:rsidRPr="000B113F">
        <w:rPr>
          <w:rFonts w:ascii="Arial" w:hAnsi="Arial" w:cs="Arial"/>
        </w:rPr>
        <w:tab/>
        <w:t>Quaisquer pagamentos serão feitos tendo-se como base os preços propostos.</w:t>
      </w:r>
    </w:p>
    <w:p w14:paraId="26E9D114" w14:textId="77777777" w:rsidR="00F34D27" w:rsidRPr="000B113F" w:rsidRDefault="00F34D27" w:rsidP="00292EA3">
      <w:pPr>
        <w:autoSpaceDE w:val="0"/>
        <w:autoSpaceDN w:val="0"/>
        <w:adjustRightInd w:val="0"/>
        <w:spacing w:line="360" w:lineRule="auto"/>
        <w:jc w:val="both"/>
        <w:rPr>
          <w:rFonts w:ascii="Arial" w:hAnsi="Arial" w:cs="Arial"/>
        </w:rPr>
      </w:pPr>
    </w:p>
    <w:p w14:paraId="7306B731"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b/>
          <w:bCs/>
        </w:rPr>
        <w:t xml:space="preserve">18. </w:t>
      </w:r>
      <w:bookmarkStart w:id="24" w:name="_Toc122606111"/>
      <w:r w:rsidRPr="000B113F">
        <w:rPr>
          <w:rFonts w:ascii="Arial" w:hAnsi="Arial" w:cs="Arial"/>
          <w:b/>
        </w:rPr>
        <w:t>DAS INFRAÇÕES ADMINISTRATIVAS E SANÇÕES</w:t>
      </w:r>
      <w:bookmarkEnd w:id="24"/>
    </w:p>
    <w:p w14:paraId="63AEC53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lastRenderedPageBreak/>
        <w:t xml:space="preserve">18.1. Comete infração administrativa, nos termos da lei, o licitante que, com dolo ou culpa: </w:t>
      </w:r>
    </w:p>
    <w:p w14:paraId="42D0B6E8" w14:textId="77777777" w:rsidR="00F34D27" w:rsidRPr="000B113F" w:rsidRDefault="00F34D27" w:rsidP="00F34D27">
      <w:pPr>
        <w:spacing w:line="360" w:lineRule="auto"/>
        <w:contextualSpacing/>
        <w:jc w:val="both"/>
        <w:rPr>
          <w:rFonts w:ascii="Arial" w:hAnsi="Arial" w:cs="Arial"/>
        </w:rPr>
      </w:pPr>
      <w:bookmarkStart w:id="25" w:name="_Ref114668085"/>
      <w:bookmarkStart w:id="26" w:name="_Hlk114652595"/>
      <w:r w:rsidRPr="000B113F">
        <w:rPr>
          <w:rFonts w:ascii="Arial" w:hAnsi="Arial" w:cs="Arial"/>
        </w:rPr>
        <w:t>18.1.1. deixar de entregar a documentação exigida para o certame ou não entregar qualquer documento que tenha sido solicitado pelo</w:t>
      </w:r>
      <w:r w:rsidR="00A076BB" w:rsidRPr="000B113F">
        <w:rPr>
          <w:rFonts w:ascii="Arial" w:hAnsi="Arial" w:cs="Arial"/>
        </w:rPr>
        <w:t xml:space="preserve"> Agente de Contratação</w:t>
      </w:r>
      <w:r w:rsidRPr="000B113F">
        <w:rPr>
          <w:rFonts w:ascii="Arial" w:hAnsi="Arial" w:cs="Arial"/>
        </w:rPr>
        <w:t xml:space="preserve"> durante o certame;</w:t>
      </w:r>
      <w:bookmarkEnd w:id="25"/>
    </w:p>
    <w:p w14:paraId="5C05B9A5" w14:textId="77777777" w:rsidR="00F34D27" w:rsidRPr="000B113F" w:rsidRDefault="00F34D27" w:rsidP="00F34D27">
      <w:pPr>
        <w:spacing w:line="360" w:lineRule="auto"/>
        <w:contextualSpacing/>
        <w:jc w:val="both"/>
        <w:rPr>
          <w:rFonts w:ascii="Arial" w:hAnsi="Arial" w:cs="Arial"/>
        </w:rPr>
      </w:pPr>
      <w:bookmarkStart w:id="27" w:name="_Ref114668108"/>
      <w:r w:rsidRPr="000B113F">
        <w:rPr>
          <w:rFonts w:ascii="Arial" w:hAnsi="Arial" w:cs="Arial"/>
        </w:rPr>
        <w:t>18.2. Salvo em decorrência de fato superveniente devidamente justificado, não mantiver a proposta em especial quando:</w:t>
      </w:r>
      <w:bookmarkEnd w:id="27"/>
    </w:p>
    <w:p w14:paraId="62AFE73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18.2.1. não enviar a proposta adequada ao último lance ofertado ou após a negociação; </w:t>
      </w:r>
    </w:p>
    <w:p w14:paraId="11457DD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18.2.2. recusar-se a enviar o detalhamento da proposta quando exigível; </w:t>
      </w:r>
    </w:p>
    <w:p w14:paraId="31F8C98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18.2.3. injustificadamente, pedir para ser desclassificado quando encerrada a etapa competitiva; ou </w:t>
      </w:r>
    </w:p>
    <w:p w14:paraId="305799D5"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18.2.4. apresentar proposta em desacordo com as especificações do edital; </w:t>
      </w:r>
    </w:p>
    <w:p w14:paraId="2BB541CB" w14:textId="77777777" w:rsidR="00F34D27" w:rsidRPr="000B113F" w:rsidRDefault="00F34D27" w:rsidP="00F34D27">
      <w:pPr>
        <w:spacing w:line="360" w:lineRule="auto"/>
        <w:contextualSpacing/>
        <w:jc w:val="both"/>
        <w:rPr>
          <w:rFonts w:ascii="Arial" w:hAnsi="Arial" w:cs="Arial"/>
        </w:rPr>
      </w:pPr>
      <w:bookmarkStart w:id="28" w:name="_Ref114668139"/>
      <w:r w:rsidRPr="000B113F">
        <w:rPr>
          <w:rFonts w:ascii="Arial" w:hAnsi="Arial" w:cs="Arial"/>
        </w:rPr>
        <w:t>18.3. não celebrar o contrato ou não entregar a documentação exigida para a contratação, quando convocado dentro do prazo de validade de sua proposta;</w:t>
      </w:r>
      <w:bookmarkEnd w:id="28"/>
    </w:p>
    <w:p w14:paraId="63A9D22D"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18.3.1. recusar-se, sem justificativa, a assinar o contrato ou a aceitar ou retirar o instrumento equivalente no prazo estabelecido pela Administração;</w:t>
      </w:r>
    </w:p>
    <w:p w14:paraId="04F0E27E" w14:textId="77777777" w:rsidR="00F34D27" w:rsidRPr="000B113F" w:rsidRDefault="00F34D27" w:rsidP="00F34D27">
      <w:pPr>
        <w:spacing w:line="360" w:lineRule="auto"/>
        <w:contextualSpacing/>
        <w:jc w:val="both"/>
        <w:rPr>
          <w:rFonts w:ascii="Arial" w:hAnsi="Arial" w:cs="Arial"/>
        </w:rPr>
      </w:pPr>
      <w:bookmarkStart w:id="29" w:name="_Ref114668249"/>
      <w:r w:rsidRPr="000B113F">
        <w:rPr>
          <w:rFonts w:ascii="Arial" w:hAnsi="Arial" w:cs="Arial"/>
        </w:rPr>
        <w:t>18.4. apresentar declaração ou documentação falsa exigida para o certame ou prestar declaração falsa durante a licitação</w:t>
      </w:r>
      <w:bookmarkEnd w:id="29"/>
    </w:p>
    <w:p w14:paraId="282D9C98" w14:textId="77777777" w:rsidR="00F34D27" w:rsidRPr="000B113F" w:rsidRDefault="00F34D27" w:rsidP="00F34D27">
      <w:pPr>
        <w:spacing w:line="360" w:lineRule="auto"/>
        <w:contextualSpacing/>
        <w:jc w:val="both"/>
        <w:rPr>
          <w:rFonts w:ascii="Arial" w:hAnsi="Arial" w:cs="Arial"/>
        </w:rPr>
      </w:pPr>
      <w:bookmarkStart w:id="30" w:name="_Ref114668245"/>
      <w:r w:rsidRPr="000B113F">
        <w:rPr>
          <w:rFonts w:ascii="Arial" w:hAnsi="Arial" w:cs="Arial"/>
        </w:rPr>
        <w:t>18.5. fraudar a licitação</w:t>
      </w:r>
      <w:bookmarkEnd w:id="30"/>
    </w:p>
    <w:p w14:paraId="78DD3C1F" w14:textId="77777777" w:rsidR="00F34D27" w:rsidRPr="000B113F" w:rsidRDefault="00F34D27" w:rsidP="00F34D27">
      <w:pPr>
        <w:spacing w:line="360" w:lineRule="auto"/>
        <w:contextualSpacing/>
        <w:jc w:val="both"/>
        <w:rPr>
          <w:rFonts w:ascii="Arial" w:hAnsi="Arial" w:cs="Arial"/>
        </w:rPr>
      </w:pPr>
      <w:bookmarkStart w:id="31" w:name="_Ref114668247"/>
      <w:r w:rsidRPr="000B113F">
        <w:rPr>
          <w:rFonts w:ascii="Arial" w:hAnsi="Arial" w:cs="Arial"/>
        </w:rPr>
        <w:t>18.6. comportar-se de modo inidôneo ou cometer fraude de qualquer natureza, em especial quando:</w:t>
      </w:r>
      <w:bookmarkEnd w:id="31"/>
    </w:p>
    <w:p w14:paraId="5A58675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18.6.1. agir em conluio ou em desconformidade com a lei; </w:t>
      </w:r>
    </w:p>
    <w:p w14:paraId="0C81A55D"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18.6.2. induzir deliberadamente a erro no julgamento; </w:t>
      </w:r>
    </w:p>
    <w:p w14:paraId="64B1A711" w14:textId="77777777" w:rsidR="00F34D27" w:rsidRPr="000B113F" w:rsidRDefault="00F34D27" w:rsidP="00F34D27">
      <w:pPr>
        <w:spacing w:line="360" w:lineRule="auto"/>
        <w:contextualSpacing/>
        <w:jc w:val="both"/>
        <w:rPr>
          <w:rFonts w:ascii="Arial" w:hAnsi="Arial" w:cs="Arial"/>
        </w:rPr>
      </w:pPr>
      <w:bookmarkStart w:id="32" w:name="_Ref114668251"/>
      <w:r w:rsidRPr="000B113F">
        <w:rPr>
          <w:rFonts w:ascii="Arial" w:hAnsi="Arial" w:cs="Arial"/>
        </w:rPr>
        <w:t>18.7. praticar atos ilícitos com vistas a frustrar os objetivos da licitação</w:t>
      </w:r>
      <w:bookmarkEnd w:id="32"/>
    </w:p>
    <w:p w14:paraId="0E631F8E" w14:textId="77777777" w:rsidR="00F34D27" w:rsidRPr="000B113F" w:rsidRDefault="00F34D27" w:rsidP="00F34D27">
      <w:pPr>
        <w:spacing w:line="360" w:lineRule="auto"/>
        <w:contextualSpacing/>
        <w:jc w:val="both"/>
        <w:rPr>
          <w:rFonts w:ascii="Arial" w:hAnsi="Arial" w:cs="Arial"/>
        </w:rPr>
      </w:pPr>
      <w:bookmarkStart w:id="33" w:name="_Ref114668252"/>
      <w:r w:rsidRPr="000B113F">
        <w:rPr>
          <w:rFonts w:ascii="Arial" w:hAnsi="Arial" w:cs="Arial"/>
        </w:rPr>
        <w:t xml:space="preserve">18.8. praticar ato lesivo previsto no </w:t>
      </w:r>
      <w:hyperlink r:id="rId14" w:anchor="art5" w:history="1">
        <w:r w:rsidRPr="000B113F">
          <w:rPr>
            <w:rStyle w:val="Hyperlink"/>
            <w:rFonts w:ascii="Arial" w:hAnsi="Arial" w:cs="Arial"/>
          </w:rPr>
          <w:t>art. 5º da Lei n.º 12.846, de 2013</w:t>
        </w:r>
      </w:hyperlink>
      <w:r w:rsidRPr="000B113F">
        <w:rPr>
          <w:rFonts w:ascii="Arial" w:hAnsi="Arial" w:cs="Arial"/>
        </w:rPr>
        <w:t>.</w:t>
      </w:r>
      <w:bookmarkEnd w:id="33"/>
    </w:p>
    <w:bookmarkEnd w:id="26"/>
    <w:p w14:paraId="0BBE3F0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18.9. Com fulcro na </w:t>
      </w:r>
      <w:hyperlink r:id="rId15" w:history="1">
        <w:r w:rsidRPr="000B113F">
          <w:rPr>
            <w:rStyle w:val="Hyperlink"/>
            <w:rFonts w:ascii="Arial" w:hAnsi="Arial" w:cs="Arial"/>
          </w:rPr>
          <w:t>Lei nº 14.133, de 2021</w:t>
        </w:r>
      </w:hyperlink>
      <w:r w:rsidRPr="000B113F">
        <w:rPr>
          <w:rFonts w:ascii="Arial" w:hAnsi="Arial" w:cs="Arial"/>
        </w:rPr>
        <w:t xml:space="preserve">, a Administração poderá, garantida a prévia defesa, aplicar aos licitantes e/ou adjudicatários as seguintes sanções, sem prejuízo das responsabilidades civil e criminal: </w:t>
      </w:r>
    </w:p>
    <w:p w14:paraId="1C851BC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18.9.1. advertência; </w:t>
      </w:r>
    </w:p>
    <w:p w14:paraId="3988780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18.9.2. multa;</w:t>
      </w:r>
    </w:p>
    <w:p w14:paraId="4371048C"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18.9.3. impedimento de licitar e contratar e</w:t>
      </w:r>
    </w:p>
    <w:p w14:paraId="61C8598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18.9.4. declaração de inidoneidade para licitar ou contratar, enquanto perdurarem os motivos determinantes da punição ou até que seja promovida sua reabilitação perante </w:t>
      </w:r>
      <w:r w:rsidRPr="000B113F">
        <w:rPr>
          <w:rFonts w:ascii="Arial" w:hAnsi="Arial" w:cs="Arial"/>
        </w:rPr>
        <w:lastRenderedPageBreak/>
        <w:t>a própria autoridade que aplicou a penalidade.</w:t>
      </w:r>
    </w:p>
    <w:p w14:paraId="5E208F9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18.10. Na aplicação das sanções serão considerados os elementos previstos no art. 156, § 1º, da Lei 14.133/2021.</w:t>
      </w:r>
    </w:p>
    <w:p w14:paraId="2231D9D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0B113F">
        <w:rPr>
          <w:rFonts w:ascii="Arial" w:hAnsi="Arial" w:cs="Arial"/>
        </w:rPr>
        <w:t>arts</w:t>
      </w:r>
      <w:proofErr w:type="spellEnd"/>
      <w:r w:rsidRPr="000B113F">
        <w:rPr>
          <w:rFonts w:ascii="Arial" w:hAnsi="Arial" w:cs="Arial"/>
        </w:rPr>
        <w:t>. 156 e seguintes, da Lei 14.133/2021.</w:t>
      </w:r>
    </w:p>
    <w:p w14:paraId="6D7DFCB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1554F7DD" w14:textId="77777777" w:rsidR="00F34D27" w:rsidRPr="000B113F" w:rsidRDefault="00F34D27" w:rsidP="00F34D27">
      <w:pPr>
        <w:pStyle w:val="corpo"/>
        <w:shd w:val="clear" w:color="auto" w:fill="FFFFFF" w:themeFill="background1"/>
        <w:spacing w:before="0" w:after="0" w:line="360" w:lineRule="auto"/>
        <w:contextualSpacing/>
        <w:jc w:val="both"/>
        <w:rPr>
          <w:rFonts w:ascii="Arial" w:hAnsi="Arial" w:cs="Arial"/>
        </w:rPr>
      </w:pPr>
    </w:p>
    <w:p w14:paraId="77B584AA"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19. DISPOSIÇÕES FINAIS:</w:t>
      </w:r>
    </w:p>
    <w:p w14:paraId="09AF747C"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19.1. Será divulgada ata da sessão pública no sistema eletrônico.</w:t>
      </w:r>
    </w:p>
    <w:p w14:paraId="2B145CF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0B113F">
        <w:rPr>
          <w:rFonts w:ascii="Arial" w:hAnsi="Arial" w:cs="Arial"/>
        </w:rPr>
        <w:t>Agente de Contratação</w:t>
      </w:r>
      <w:r w:rsidRPr="000B113F">
        <w:rPr>
          <w:rFonts w:ascii="Arial" w:hAnsi="Arial" w:cs="Arial"/>
        </w:rPr>
        <w:t>.</w:t>
      </w:r>
    </w:p>
    <w:p w14:paraId="473E3D4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19.3. Todas as referências de tempo no Edital, no aviso e durante a sessão pública observarão o horário de Brasília - DF.</w:t>
      </w:r>
    </w:p>
    <w:p w14:paraId="39C0A6D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19.4. A homologação do resultado desta licitação não implicará direito à contratação.</w:t>
      </w:r>
    </w:p>
    <w:p w14:paraId="2ECCE00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04BBD55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34F47885"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19.7. Na contagem dos prazos estabelecidos neste Edital e seus Anexos, excluir-se-á o dia do início e incluir-se-á o do vencimento. Só se iniciam e vencem os prazos em dias de expediente na Administração.</w:t>
      </w:r>
    </w:p>
    <w:p w14:paraId="21C06135"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19.8. O desatendimento de exigências formais não essenciais não importará o afastamento do licitante, desde que seja possível o aproveitamento do ato, observados os princípios da isonomia e do interesse público.</w:t>
      </w:r>
    </w:p>
    <w:p w14:paraId="6C5DEE6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19.9. O Manual de operações da Plataforma BBMNET Licitações encontra-se disponível aos interessados no Portal </w:t>
      </w:r>
      <w:hyperlink r:id="rId16" w:history="1">
        <w:r w:rsidRPr="000B113F">
          <w:rPr>
            <w:rStyle w:val="Hyperlink"/>
            <w:rFonts w:ascii="Arial" w:hAnsi="Arial" w:cs="Arial"/>
          </w:rPr>
          <w:t>www.novobbmnet.com.br</w:t>
        </w:r>
      </w:hyperlink>
      <w:r w:rsidRPr="000B113F">
        <w:rPr>
          <w:rFonts w:ascii="Arial" w:hAnsi="Arial" w:cs="Arial"/>
        </w:rPr>
        <w:t>.</w:t>
      </w:r>
    </w:p>
    <w:p w14:paraId="6A8F5EB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lastRenderedPageBreak/>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0B113F">
          <w:rPr>
            <w:rStyle w:val="Hyperlink"/>
            <w:rFonts w:ascii="Arial" w:hAnsi="Arial" w:cs="Arial"/>
          </w:rPr>
          <w:t>www.novobbmnet.com.br</w:t>
        </w:r>
      </w:hyperlink>
      <w:r w:rsidRPr="000B113F">
        <w:rPr>
          <w:rFonts w:ascii="Arial" w:hAnsi="Arial" w:cs="Arial"/>
        </w:rPr>
        <w:t>.</w:t>
      </w:r>
    </w:p>
    <w:p w14:paraId="1932BF4C"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19.11. Em caso de divergência entre disposições deste Edital e de seus anexos ou demais peças que compõem o processo, prevalecerá as deste Edital.</w:t>
      </w:r>
    </w:p>
    <w:p w14:paraId="4AE18E6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Extrato de Publicação </w:t>
      </w:r>
      <w:r w:rsidR="00403345" w:rsidRPr="000B113F">
        <w:rPr>
          <w:rFonts w:ascii="Arial" w:eastAsiaTheme="minorEastAsia" w:hAnsi="Arial" w:cs="Arial"/>
          <w:sz w:val="23"/>
          <w:szCs w:val="23"/>
        </w:rPr>
        <w:t>no Diário Oficial do Estado de São Paulo</w:t>
      </w:r>
      <w:r w:rsidR="00403345" w:rsidRPr="000B113F">
        <w:rPr>
          <w:rFonts w:ascii="Arial" w:hAnsi="Arial" w:cs="Arial"/>
        </w:rPr>
        <w:t>,</w:t>
      </w:r>
      <w:r w:rsidRPr="000B113F">
        <w:rPr>
          <w:rFonts w:ascii="Arial" w:hAnsi="Arial" w:cs="Arial"/>
        </w:rPr>
        <w:t xml:space="preserve"> Imprensa Oficial Eletrônica do Município de Vargem Grande Paulista</w:t>
      </w:r>
      <w:r w:rsidR="00DD4BE8" w:rsidRPr="000B113F">
        <w:rPr>
          <w:rFonts w:ascii="Arial" w:hAnsi="Arial" w:cs="Arial"/>
        </w:rPr>
        <w:t xml:space="preserve"> e Diário de Grande Circulação</w:t>
      </w:r>
      <w:r w:rsidR="008770C6" w:rsidRPr="000B113F">
        <w:rPr>
          <w:rFonts w:ascii="Arial" w:hAnsi="Arial" w:cs="Arial"/>
        </w:rPr>
        <w:t>.</w:t>
      </w:r>
    </w:p>
    <w:p w14:paraId="4A206C9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19.13. Constitui parte integrante deste edital:</w:t>
      </w:r>
    </w:p>
    <w:p w14:paraId="58F3BE84" w14:textId="77777777" w:rsidR="00353648" w:rsidRPr="000B113F" w:rsidRDefault="00F34D27" w:rsidP="00353648">
      <w:pPr>
        <w:pStyle w:val="PargrafodaLista"/>
        <w:spacing w:line="360" w:lineRule="auto"/>
        <w:jc w:val="both"/>
        <w:rPr>
          <w:rFonts w:ascii="Arial" w:hAnsi="Arial" w:cs="Arial"/>
          <w:sz w:val="24"/>
          <w:szCs w:val="24"/>
        </w:rPr>
      </w:pPr>
      <w:r w:rsidRPr="000B113F">
        <w:rPr>
          <w:rFonts w:ascii="Arial" w:hAnsi="Arial" w:cs="Arial"/>
          <w:sz w:val="24"/>
          <w:szCs w:val="24"/>
        </w:rPr>
        <w:t xml:space="preserve">Anexo I - </w:t>
      </w:r>
      <w:r w:rsidR="00353648" w:rsidRPr="000B113F">
        <w:rPr>
          <w:rFonts w:ascii="Arial" w:hAnsi="Arial" w:cs="Arial"/>
          <w:sz w:val="24"/>
          <w:szCs w:val="24"/>
        </w:rPr>
        <w:t>Projeto Básico; Planilha Estimativa de Preços Mensurados pela Prefeitura; Memorial Descritivo da Obra; e Planilha Físico-Financeira</w:t>
      </w:r>
      <w:r w:rsidRPr="000B113F">
        <w:rPr>
          <w:rFonts w:ascii="Arial" w:hAnsi="Arial" w:cs="Arial"/>
          <w:sz w:val="24"/>
          <w:szCs w:val="24"/>
        </w:rPr>
        <w:t>;</w:t>
      </w:r>
    </w:p>
    <w:p w14:paraId="19E0B4FB" w14:textId="77777777" w:rsidR="00F34D27" w:rsidRPr="000B113F" w:rsidRDefault="00F34D27" w:rsidP="00353648">
      <w:pPr>
        <w:pStyle w:val="PargrafodaLista"/>
        <w:spacing w:line="360" w:lineRule="auto"/>
        <w:jc w:val="both"/>
        <w:rPr>
          <w:rFonts w:ascii="Arial" w:hAnsi="Arial" w:cs="Arial"/>
          <w:sz w:val="24"/>
          <w:szCs w:val="24"/>
        </w:rPr>
      </w:pPr>
      <w:r w:rsidRPr="000B113F">
        <w:rPr>
          <w:rFonts w:ascii="Arial" w:hAnsi="Arial" w:cs="Arial"/>
          <w:sz w:val="24"/>
          <w:szCs w:val="24"/>
        </w:rPr>
        <w:t>Anexo II –Documentos para Habilitação;</w:t>
      </w:r>
    </w:p>
    <w:p w14:paraId="5C8BD1A8" w14:textId="77777777" w:rsidR="00F34D27" w:rsidRPr="000B113F" w:rsidRDefault="00F34D27" w:rsidP="00353648">
      <w:pPr>
        <w:pStyle w:val="PargrafodaLista"/>
        <w:spacing w:line="360" w:lineRule="auto"/>
        <w:jc w:val="both"/>
        <w:rPr>
          <w:rFonts w:ascii="Arial" w:hAnsi="Arial" w:cs="Arial"/>
          <w:sz w:val="24"/>
          <w:szCs w:val="24"/>
        </w:rPr>
      </w:pPr>
      <w:r w:rsidRPr="000B113F">
        <w:rPr>
          <w:rFonts w:ascii="Arial" w:hAnsi="Arial" w:cs="Arial"/>
          <w:sz w:val="24"/>
          <w:szCs w:val="24"/>
        </w:rPr>
        <w:t>Anexo III – Minuta do termo de Contrato;</w:t>
      </w:r>
    </w:p>
    <w:p w14:paraId="7AF6F704" w14:textId="77777777" w:rsidR="00F34D27" w:rsidRDefault="00F34D27" w:rsidP="00353648">
      <w:pPr>
        <w:pStyle w:val="PargrafodaLista"/>
        <w:spacing w:line="360" w:lineRule="auto"/>
        <w:jc w:val="both"/>
        <w:rPr>
          <w:rFonts w:ascii="Arial" w:hAnsi="Arial" w:cs="Arial"/>
          <w:sz w:val="24"/>
          <w:szCs w:val="24"/>
        </w:rPr>
      </w:pPr>
      <w:r w:rsidRPr="000B113F">
        <w:rPr>
          <w:rFonts w:ascii="Arial" w:hAnsi="Arial" w:cs="Arial"/>
          <w:sz w:val="24"/>
          <w:szCs w:val="24"/>
        </w:rPr>
        <w:t>Anexo IV –Modelo de Carta de Apresentação de Proposta Final para Prestação dos Serviços/Fornecimento;</w:t>
      </w:r>
    </w:p>
    <w:p w14:paraId="2EBB6A00" w14:textId="77777777" w:rsidR="003D0CD0" w:rsidRDefault="003D0CD0" w:rsidP="00353648">
      <w:pPr>
        <w:pStyle w:val="PargrafodaLista"/>
        <w:spacing w:line="360" w:lineRule="auto"/>
        <w:jc w:val="both"/>
        <w:rPr>
          <w:rFonts w:ascii="Arial" w:hAnsi="Arial" w:cs="Arial"/>
          <w:sz w:val="24"/>
          <w:szCs w:val="24"/>
        </w:rPr>
      </w:pPr>
    </w:p>
    <w:p w14:paraId="776B4755" w14:textId="77777777" w:rsidR="003D0CD0" w:rsidRPr="000B113F" w:rsidRDefault="003D0CD0" w:rsidP="00353648">
      <w:pPr>
        <w:pStyle w:val="PargrafodaLista"/>
        <w:spacing w:line="360" w:lineRule="auto"/>
        <w:jc w:val="both"/>
        <w:rPr>
          <w:rFonts w:ascii="Arial" w:hAnsi="Arial" w:cs="Arial"/>
          <w:sz w:val="24"/>
          <w:szCs w:val="24"/>
        </w:rPr>
      </w:pPr>
    </w:p>
    <w:p w14:paraId="6F6F3E40" w14:textId="7EF82A01" w:rsidR="00F34D27" w:rsidRPr="003D0CD0" w:rsidRDefault="00F34D27" w:rsidP="003D0CD0">
      <w:pPr>
        <w:pStyle w:val="PargrafodaLista"/>
        <w:tabs>
          <w:tab w:val="left" w:pos="4488"/>
        </w:tabs>
        <w:spacing w:line="360" w:lineRule="auto"/>
        <w:jc w:val="right"/>
        <w:rPr>
          <w:rFonts w:ascii="Arial" w:hAnsi="Arial" w:cs="Arial"/>
          <w:sz w:val="24"/>
          <w:szCs w:val="24"/>
        </w:rPr>
      </w:pPr>
      <w:r w:rsidRPr="003D0CD0">
        <w:rPr>
          <w:rFonts w:ascii="Arial" w:hAnsi="Arial" w:cs="Arial"/>
          <w:sz w:val="24"/>
          <w:szCs w:val="24"/>
        </w:rPr>
        <w:t xml:space="preserve">Vargem Grande Paulista, </w:t>
      </w:r>
      <w:r w:rsidR="00035573" w:rsidRPr="003D0CD0">
        <w:rPr>
          <w:rFonts w:ascii="Arial" w:hAnsi="Arial" w:cs="Arial"/>
          <w:sz w:val="24"/>
          <w:szCs w:val="24"/>
        </w:rPr>
        <w:t>18</w:t>
      </w:r>
      <w:r w:rsidRPr="003D0CD0">
        <w:rPr>
          <w:rFonts w:ascii="Arial" w:hAnsi="Arial" w:cs="Arial"/>
          <w:sz w:val="24"/>
          <w:szCs w:val="24"/>
        </w:rPr>
        <w:t xml:space="preserve">de </w:t>
      </w:r>
      <w:r w:rsidR="00035573" w:rsidRPr="003D0CD0">
        <w:rPr>
          <w:rFonts w:ascii="Arial" w:hAnsi="Arial" w:cs="Arial"/>
          <w:sz w:val="24"/>
          <w:szCs w:val="24"/>
        </w:rPr>
        <w:t>setembro</w:t>
      </w:r>
      <w:r w:rsidR="003D0CD0" w:rsidRPr="003D0CD0">
        <w:rPr>
          <w:rFonts w:ascii="Arial" w:hAnsi="Arial" w:cs="Arial"/>
          <w:sz w:val="24"/>
          <w:szCs w:val="24"/>
        </w:rPr>
        <w:t xml:space="preserve"> </w:t>
      </w:r>
      <w:r w:rsidRPr="003D0CD0">
        <w:rPr>
          <w:rFonts w:ascii="Arial" w:hAnsi="Arial" w:cs="Arial"/>
          <w:sz w:val="24"/>
          <w:szCs w:val="24"/>
        </w:rPr>
        <w:t>de 202</w:t>
      </w:r>
      <w:r w:rsidR="00F74E62" w:rsidRPr="003D0CD0">
        <w:rPr>
          <w:rFonts w:ascii="Arial" w:hAnsi="Arial" w:cs="Arial"/>
          <w:sz w:val="24"/>
          <w:szCs w:val="24"/>
        </w:rPr>
        <w:t>5</w:t>
      </w:r>
      <w:r w:rsidRPr="003D0CD0">
        <w:rPr>
          <w:rFonts w:ascii="Arial" w:hAnsi="Arial" w:cs="Arial"/>
          <w:sz w:val="24"/>
          <w:szCs w:val="24"/>
        </w:rPr>
        <w:t>.</w:t>
      </w:r>
    </w:p>
    <w:p w14:paraId="332935E1" w14:textId="77777777" w:rsidR="003D0CD0" w:rsidRDefault="003D0CD0" w:rsidP="003D0CD0">
      <w:pPr>
        <w:pStyle w:val="PargrafodaLista"/>
        <w:tabs>
          <w:tab w:val="left" w:pos="4488"/>
        </w:tabs>
        <w:spacing w:line="360" w:lineRule="auto"/>
        <w:jc w:val="right"/>
        <w:rPr>
          <w:rFonts w:ascii="Arial" w:hAnsi="Arial" w:cs="Arial"/>
        </w:rPr>
      </w:pPr>
    </w:p>
    <w:p w14:paraId="064332A0" w14:textId="77777777" w:rsidR="003D0CD0" w:rsidRDefault="003D0CD0" w:rsidP="00403345">
      <w:pPr>
        <w:pStyle w:val="PargrafodaLista"/>
        <w:tabs>
          <w:tab w:val="left" w:pos="4488"/>
        </w:tabs>
        <w:spacing w:line="360" w:lineRule="auto"/>
        <w:jc w:val="both"/>
        <w:rPr>
          <w:rFonts w:ascii="Arial" w:hAnsi="Arial" w:cs="Arial"/>
        </w:rPr>
      </w:pPr>
    </w:p>
    <w:p w14:paraId="3B9ABA18" w14:textId="77777777" w:rsidR="003D0CD0" w:rsidRDefault="003D0CD0" w:rsidP="00403345">
      <w:pPr>
        <w:pStyle w:val="PargrafodaLista"/>
        <w:tabs>
          <w:tab w:val="left" w:pos="4488"/>
        </w:tabs>
        <w:spacing w:line="360" w:lineRule="auto"/>
        <w:jc w:val="both"/>
        <w:rPr>
          <w:rFonts w:ascii="Arial" w:hAnsi="Arial" w:cs="Arial"/>
        </w:rPr>
      </w:pPr>
    </w:p>
    <w:p w14:paraId="2FB309AA" w14:textId="77777777" w:rsidR="003D0CD0" w:rsidRPr="000B113F" w:rsidRDefault="003D0CD0" w:rsidP="00403345">
      <w:pPr>
        <w:pStyle w:val="PargrafodaLista"/>
        <w:tabs>
          <w:tab w:val="left" w:pos="4488"/>
        </w:tabs>
        <w:spacing w:line="360" w:lineRule="auto"/>
        <w:jc w:val="both"/>
        <w:rPr>
          <w:rFonts w:ascii="Arial" w:hAnsi="Arial" w:cs="Arial"/>
        </w:rPr>
      </w:pPr>
    </w:p>
    <w:p w14:paraId="19B40960" w14:textId="77777777" w:rsidR="00F34D27" w:rsidRPr="000B113F" w:rsidRDefault="00F34D27" w:rsidP="00F34D27">
      <w:pPr>
        <w:shd w:val="clear" w:color="auto" w:fill="FFFFFF" w:themeFill="background1"/>
        <w:spacing w:line="360" w:lineRule="auto"/>
        <w:contextualSpacing/>
        <w:jc w:val="center"/>
        <w:rPr>
          <w:rFonts w:ascii="Arial" w:hAnsi="Arial" w:cs="Arial"/>
          <w:b/>
        </w:rPr>
      </w:pPr>
    </w:p>
    <w:p w14:paraId="2AD85F8C" w14:textId="77777777" w:rsidR="00F34D27" w:rsidRPr="000B113F" w:rsidRDefault="00755E77" w:rsidP="00F34D27">
      <w:pPr>
        <w:shd w:val="clear" w:color="auto" w:fill="FFFFFF" w:themeFill="background1"/>
        <w:spacing w:line="360" w:lineRule="auto"/>
        <w:contextualSpacing/>
        <w:jc w:val="center"/>
        <w:rPr>
          <w:rFonts w:ascii="Arial" w:hAnsi="Arial" w:cs="Arial"/>
          <w:b/>
        </w:rPr>
      </w:pPr>
      <w:r w:rsidRPr="000B113F">
        <w:rPr>
          <w:rFonts w:ascii="Arial" w:hAnsi="Arial" w:cs="Arial"/>
          <w:b/>
        </w:rPr>
        <w:t>José Luiz de Oliveira Prado</w:t>
      </w:r>
    </w:p>
    <w:p w14:paraId="49D65620" w14:textId="77777777" w:rsidR="00F34D27" w:rsidRPr="000B113F" w:rsidRDefault="00F34D27" w:rsidP="00F34D27">
      <w:pPr>
        <w:spacing w:line="360" w:lineRule="auto"/>
        <w:contextualSpacing/>
        <w:jc w:val="center"/>
        <w:rPr>
          <w:rFonts w:ascii="Arial" w:hAnsi="Arial" w:cs="Arial"/>
          <w:b/>
        </w:rPr>
      </w:pPr>
      <w:r w:rsidRPr="000B113F">
        <w:rPr>
          <w:rFonts w:ascii="Arial" w:hAnsi="Arial" w:cs="Arial"/>
          <w:b/>
        </w:rPr>
        <w:t>Departamento de Licitações e Contratos Administrativos</w:t>
      </w:r>
    </w:p>
    <w:p w14:paraId="3EB2E26A" w14:textId="77777777" w:rsidR="000A5CBE" w:rsidRPr="000B113F" w:rsidRDefault="000A5CB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FA4DFB6" w14:textId="77777777" w:rsidR="0051239E" w:rsidRPr="000B113F" w:rsidRDefault="0051239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32735D7" w14:textId="77777777" w:rsidR="0051239E" w:rsidRPr="000B113F" w:rsidRDefault="0051239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2494229" w14:textId="77777777" w:rsidR="0051239E" w:rsidRPr="000B113F" w:rsidRDefault="0051239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F7BFC8E" w14:textId="77777777" w:rsidR="0051239E" w:rsidRPr="000B113F" w:rsidRDefault="0051239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61BC460" w14:textId="77777777" w:rsidR="00DC18F9" w:rsidRDefault="00DC18F9" w:rsidP="003711A8">
      <w:pPr>
        <w:shd w:val="clear" w:color="auto" w:fill="FFFFFF" w:themeFill="background1"/>
        <w:autoSpaceDE w:val="0"/>
        <w:autoSpaceDN w:val="0"/>
        <w:adjustRightInd w:val="0"/>
        <w:spacing w:line="360" w:lineRule="auto"/>
        <w:contextualSpacing/>
        <w:jc w:val="center"/>
        <w:rPr>
          <w:rFonts w:ascii="Arial" w:hAnsi="Arial" w:cs="Arial"/>
          <w:b/>
          <w:bCs/>
        </w:rPr>
      </w:pPr>
    </w:p>
    <w:p w14:paraId="42495C1C"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CONCORRÊNCIA ELETRÔNICA Nº 001/2025</w:t>
      </w:r>
    </w:p>
    <w:p w14:paraId="135F71B8"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PROCESSO Nº 066/2025</w:t>
      </w:r>
    </w:p>
    <w:p w14:paraId="4F9A67A0"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EDITAL DE LICITAÇÃO Nº 040/2025</w:t>
      </w:r>
    </w:p>
    <w:p w14:paraId="71863F69" w14:textId="77777777" w:rsidR="008507BB" w:rsidRPr="000B113F" w:rsidRDefault="00F34D27" w:rsidP="008507BB">
      <w:pPr>
        <w:tabs>
          <w:tab w:val="left" w:pos="1500"/>
        </w:tabs>
        <w:spacing w:line="360" w:lineRule="auto"/>
        <w:ind w:left="720"/>
        <w:jc w:val="center"/>
      </w:pPr>
      <w:r w:rsidRPr="000B113F">
        <w:rPr>
          <w:rFonts w:ascii="Arial" w:hAnsi="Arial" w:cs="Arial"/>
          <w:b/>
        </w:rPr>
        <w:t>ANEXO I</w:t>
      </w:r>
      <w:r w:rsidR="008507BB" w:rsidRPr="000B113F">
        <w:rPr>
          <w:rFonts w:ascii="Arial" w:hAnsi="Arial" w:cs="Arial"/>
          <w:b/>
          <w:bCs/>
        </w:rPr>
        <w:t>(EM ARQUIVO DIGITAL)</w:t>
      </w:r>
    </w:p>
    <w:p w14:paraId="463B9AA0" w14:textId="77777777" w:rsidR="00A84580" w:rsidRPr="000B113F" w:rsidRDefault="00A84580" w:rsidP="00F34D27">
      <w:pPr>
        <w:jc w:val="center"/>
        <w:rPr>
          <w:rFonts w:ascii="Arial" w:hAnsi="Arial" w:cs="Arial"/>
          <w:b/>
        </w:rPr>
      </w:pPr>
    </w:p>
    <w:p w14:paraId="77A7D326" w14:textId="77777777" w:rsidR="00A84580" w:rsidRPr="000B113F" w:rsidRDefault="00A84580" w:rsidP="00F34D27">
      <w:pPr>
        <w:jc w:val="center"/>
        <w:rPr>
          <w:rFonts w:ascii="Arial" w:hAnsi="Arial" w:cs="Arial"/>
          <w:b/>
        </w:rPr>
      </w:pPr>
    </w:p>
    <w:p w14:paraId="7C5C4FA3" w14:textId="77777777" w:rsidR="00A84580" w:rsidRPr="000B113F" w:rsidRDefault="00A84580" w:rsidP="00F34D27">
      <w:pPr>
        <w:jc w:val="center"/>
        <w:rPr>
          <w:rFonts w:ascii="Arial" w:hAnsi="Arial" w:cs="Arial"/>
          <w:b/>
        </w:rPr>
      </w:pPr>
    </w:p>
    <w:p w14:paraId="7C6823B6" w14:textId="77777777" w:rsidR="00A84580" w:rsidRPr="000B113F" w:rsidRDefault="00A84580" w:rsidP="00F34D27">
      <w:pPr>
        <w:jc w:val="center"/>
        <w:rPr>
          <w:rFonts w:ascii="Arial" w:hAnsi="Arial" w:cs="Arial"/>
          <w:b/>
        </w:rPr>
      </w:pPr>
    </w:p>
    <w:p w14:paraId="422EF4ED" w14:textId="77777777" w:rsidR="00A84580" w:rsidRPr="000B113F" w:rsidRDefault="00A84580" w:rsidP="00F34D27">
      <w:pPr>
        <w:jc w:val="center"/>
        <w:rPr>
          <w:rFonts w:ascii="Arial" w:hAnsi="Arial" w:cs="Arial"/>
          <w:b/>
        </w:rPr>
      </w:pPr>
    </w:p>
    <w:p w14:paraId="1E771306" w14:textId="77777777" w:rsidR="00A84580" w:rsidRPr="000B113F" w:rsidRDefault="00A84580" w:rsidP="00F34D27">
      <w:pPr>
        <w:jc w:val="center"/>
        <w:rPr>
          <w:rFonts w:ascii="Arial" w:hAnsi="Arial" w:cs="Arial"/>
          <w:b/>
        </w:rPr>
      </w:pPr>
    </w:p>
    <w:p w14:paraId="5921885F" w14:textId="77777777" w:rsidR="00A84580" w:rsidRPr="000B113F" w:rsidRDefault="00A84580" w:rsidP="00F34D27">
      <w:pPr>
        <w:jc w:val="center"/>
        <w:rPr>
          <w:rFonts w:ascii="Arial" w:hAnsi="Arial" w:cs="Arial"/>
          <w:b/>
        </w:rPr>
      </w:pPr>
    </w:p>
    <w:p w14:paraId="30CB3385" w14:textId="77777777" w:rsidR="00A84580" w:rsidRPr="000B113F" w:rsidRDefault="00A84580" w:rsidP="00A84580">
      <w:pPr>
        <w:rPr>
          <w:rFonts w:ascii="Arial" w:hAnsi="Arial" w:cs="Arial"/>
        </w:rPr>
      </w:pPr>
    </w:p>
    <w:p w14:paraId="7E8443C3" w14:textId="686C2086" w:rsidR="00A84580" w:rsidRDefault="003D0CD0" w:rsidP="00A84580">
      <w:pPr>
        <w:rPr>
          <w:rFonts w:ascii="Arial" w:hAnsi="Arial" w:cs="Arial"/>
        </w:rPr>
      </w:pPr>
      <w:r>
        <w:rPr>
          <w:rFonts w:ascii="Arial" w:hAnsi="Arial" w:cs="Arial"/>
        </w:rPr>
        <w:t>I-A) PROJETO BÁSICO;</w:t>
      </w:r>
    </w:p>
    <w:p w14:paraId="610DC5DA" w14:textId="77777777" w:rsidR="003D0CD0" w:rsidRPr="000B113F" w:rsidRDefault="003D0CD0" w:rsidP="00A84580">
      <w:pPr>
        <w:rPr>
          <w:rFonts w:ascii="Arial" w:hAnsi="Arial" w:cs="Arial"/>
        </w:rPr>
      </w:pPr>
    </w:p>
    <w:p w14:paraId="332896DD" w14:textId="5C7B0A5A" w:rsidR="00A84580" w:rsidRPr="000B113F" w:rsidRDefault="00A84580" w:rsidP="00A84580">
      <w:pPr>
        <w:rPr>
          <w:rFonts w:ascii="Arial" w:hAnsi="Arial" w:cs="Arial"/>
        </w:rPr>
      </w:pPr>
      <w:r w:rsidRPr="000B113F">
        <w:rPr>
          <w:rFonts w:ascii="Arial" w:hAnsi="Arial" w:cs="Arial"/>
        </w:rPr>
        <w:t>I-</w:t>
      </w:r>
      <w:r w:rsidR="003D0CD0">
        <w:rPr>
          <w:rFonts w:ascii="Arial" w:hAnsi="Arial" w:cs="Arial"/>
        </w:rPr>
        <w:t>B</w:t>
      </w:r>
      <w:r w:rsidRPr="000B113F">
        <w:rPr>
          <w:rFonts w:ascii="Arial" w:hAnsi="Arial" w:cs="Arial"/>
        </w:rPr>
        <w:t>) PLANILHA ESTIMATIVA DE PREÇOS MENSURADOS PELA PREFEITURA;</w:t>
      </w:r>
    </w:p>
    <w:p w14:paraId="5548284D" w14:textId="77777777" w:rsidR="00A84580" w:rsidRPr="000B113F" w:rsidRDefault="00A84580" w:rsidP="00A84580">
      <w:pPr>
        <w:rPr>
          <w:rFonts w:ascii="Arial" w:hAnsi="Arial" w:cs="Arial"/>
        </w:rPr>
      </w:pPr>
    </w:p>
    <w:p w14:paraId="4C3EFA0C" w14:textId="4941E59A" w:rsidR="00A84580" w:rsidRPr="000B113F" w:rsidRDefault="00A84580" w:rsidP="00A84580">
      <w:pPr>
        <w:rPr>
          <w:rFonts w:ascii="Arial" w:hAnsi="Arial" w:cs="Arial"/>
        </w:rPr>
      </w:pPr>
      <w:r w:rsidRPr="000B113F">
        <w:rPr>
          <w:rFonts w:ascii="Arial" w:hAnsi="Arial" w:cs="Arial"/>
        </w:rPr>
        <w:t>I-</w:t>
      </w:r>
      <w:r w:rsidR="003D0CD0">
        <w:rPr>
          <w:rFonts w:ascii="Arial" w:hAnsi="Arial" w:cs="Arial"/>
        </w:rPr>
        <w:t>C</w:t>
      </w:r>
      <w:r w:rsidRPr="000B113F">
        <w:rPr>
          <w:rFonts w:ascii="Arial" w:hAnsi="Arial" w:cs="Arial"/>
        </w:rPr>
        <w:t>) MEMORIAL DESCRITIVO DA OBRA;</w:t>
      </w:r>
    </w:p>
    <w:p w14:paraId="270B83AA" w14:textId="77777777" w:rsidR="00A84580" w:rsidRPr="000B113F" w:rsidRDefault="00A84580" w:rsidP="00A84580">
      <w:pPr>
        <w:rPr>
          <w:rFonts w:ascii="Arial" w:hAnsi="Arial" w:cs="Arial"/>
        </w:rPr>
      </w:pPr>
    </w:p>
    <w:p w14:paraId="0AB5DD31" w14:textId="4FC132E2" w:rsidR="00F34D27" w:rsidRPr="000B113F" w:rsidRDefault="00A84580" w:rsidP="00A84580">
      <w:pPr>
        <w:rPr>
          <w:rFonts w:ascii="Arial" w:hAnsi="Arial" w:cs="Arial"/>
        </w:rPr>
      </w:pPr>
      <w:r w:rsidRPr="000B113F">
        <w:rPr>
          <w:rFonts w:ascii="Arial" w:hAnsi="Arial" w:cs="Arial"/>
        </w:rPr>
        <w:t>I-</w:t>
      </w:r>
      <w:r w:rsidR="003D0CD0">
        <w:rPr>
          <w:rFonts w:ascii="Arial" w:hAnsi="Arial" w:cs="Arial"/>
        </w:rPr>
        <w:t>D</w:t>
      </w:r>
      <w:r w:rsidRPr="000B113F">
        <w:rPr>
          <w:rFonts w:ascii="Arial" w:hAnsi="Arial" w:cs="Arial"/>
        </w:rPr>
        <w:t xml:space="preserve">) </w:t>
      </w:r>
      <w:r w:rsidR="00B10234" w:rsidRPr="000B113F">
        <w:rPr>
          <w:rFonts w:ascii="Arial" w:hAnsi="Arial" w:cs="Arial"/>
        </w:rPr>
        <w:t>PLANILHA FÍ</w:t>
      </w:r>
      <w:r w:rsidRPr="000B113F">
        <w:rPr>
          <w:rFonts w:ascii="Arial" w:hAnsi="Arial" w:cs="Arial"/>
        </w:rPr>
        <w:t>SICO</w:t>
      </w:r>
      <w:r w:rsidR="00B10234" w:rsidRPr="000B113F">
        <w:rPr>
          <w:rFonts w:ascii="Arial" w:hAnsi="Arial" w:cs="Arial"/>
        </w:rPr>
        <w:t>-</w:t>
      </w:r>
      <w:r w:rsidRPr="000B113F">
        <w:rPr>
          <w:rFonts w:ascii="Arial" w:hAnsi="Arial" w:cs="Arial"/>
        </w:rPr>
        <w:t>FINANCEIRA</w:t>
      </w:r>
    </w:p>
    <w:p w14:paraId="7DF35BC4" w14:textId="77777777" w:rsidR="003B7149" w:rsidRPr="000B113F" w:rsidRDefault="003B7149" w:rsidP="003B7149">
      <w:pPr>
        <w:autoSpaceDE w:val="0"/>
        <w:autoSpaceDN w:val="0"/>
        <w:adjustRightInd w:val="0"/>
        <w:spacing w:line="360" w:lineRule="auto"/>
        <w:contextualSpacing/>
        <w:jc w:val="both"/>
        <w:rPr>
          <w:rFonts w:ascii="Arial" w:hAnsi="Arial" w:cs="Arial"/>
        </w:rPr>
      </w:pPr>
    </w:p>
    <w:p w14:paraId="7C146C87" w14:textId="77777777" w:rsidR="003B7149" w:rsidRPr="000B113F" w:rsidRDefault="003B7149" w:rsidP="003B7149">
      <w:pPr>
        <w:pStyle w:val="corpo"/>
        <w:spacing w:before="0" w:after="0" w:line="360" w:lineRule="auto"/>
        <w:contextualSpacing/>
        <w:jc w:val="both"/>
        <w:rPr>
          <w:rFonts w:ascii="Arial" w:hAnsi="Arial" w:cs="Arial"/>
          <w:sz w:val="12"/>
          <w:szCs w:val="12"/>
        </w:rPr>
      </w:pPr>
    </w:p>
    <w:p w14:paraId="369480D6"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A1F6D14"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2A88237"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5984BD4"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EA1C14F"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0E81BD82" w14:textId="77777777" w:rsidR="006A23A4" w:rsidRPr="000B113F"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24FD47C" w14:textId="77777777" w:rsidR="006A23A4" w:rsidRPr="000B113F"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B974B9F" w14:textId="77777777" w:rsidR="006A23A4" w:rsidRPr="000B113F"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63D03E8" w14:textId="77777777" w:rsidR="00241FE4" w:rsidRPr="000B113F" w:rsidRDefault="00241FE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0DCB998D" w14:textId="77777777" w:rsidR="00F92365" w:rsidRPr="000B113F" w:rsidRDefault="00F92365"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6CE6786" w14:textId="77777777" w:rsidR="002E706A" w:rsidRPr="000B113F" w:rsidRDefault="002E706A"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7666D73" w14:textId="77777777" w:rsidR="002E706A" w:rsidRPr="000B113F" w:rsidRDefault="002E706A"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F81B297" w14:textId="77777777" w:rsidR="00241FE4" w:rsidRPr="000B113F" w:rsidRDefault="00241FE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DAD0E37" w14:textId="77777777" w:rsidR="00241FE4" w:rsidRPr="000B113F" w:rsidRDefault="00241FE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3073923" w14:textId="77777777" w:rsidR="00BA58AE" w:rsidRPr="000B113F" w:rsidRDefault="00BA58A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727AF95" w14:textId="77777777" w:rsidR="00BA58AE" w:rsidRPr="000B113F" w:rsidRDefault="00BA58A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887C5FC" w14:textId="77777777" w:rsidR="00BA58AE" w:rsidRPr="000B113F" w:rsidRDefault="00BA58AE"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0BC3531B"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lastRenderedPageBreak/>
        <w:t>CONCORRÊNCIA ELETRÔNICA Nº 001/2025</w:t>
      </w:r>
    </w:p>
    <w:p w14:paraId="5F57DE57"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PROCESSO Nº 066/2025</w:t>
      </w:r>
    </w:p>
    <w:p w14:paraId="48F99DE6"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EDITAL DE LICITAÇÃO Nº 040/2025</w:t>
      </w:r>
    </w:p>
    <w:p w14:paraId="2B2B68C8" w14:textId="77777777" w:rsidR="00F34D27" w:rsidRPr="000B113F" w:rsidRDefault="00F34D27" w:rsidP="00F34D27">
      <w:pPr>
        <w:spacing w:line="360" w:lineRule="auto"/>
        <w:contextualSpacing/>
        <w:jc w:val="center"/>
        <w:rPr>
          <w:rFonts w:ascii="Arial" w:hAnsi="Arial" w:cs="Arial"/>
          <w:b/>
        </w:rPr>
      </w:pPr>
      <w:r w:rsidRPr="000B113F">
        <w:rPr>
          <w:rFonts w:ascii="Arial" w:hAnsi="Arial" w:cs="Arial"/>
          <w:b/>
        </w:rPr>
        <w:t>ANEXO II- DOCUMENTOS PARA HABILITAÇÃO</w:t>
      </w:r>
    </w:p>
    <w:p w14:paraId="3B5F8D89" w14:textId="77777777" w:rsidR="00F34D27" w:rsidRPr="000B113F" w:rsidRDefault="00F34D27" w:rsidP="00F34D27">
      <w:pPr>
        <w:pStyle w:val="NormalWeb"/>
        <w:spacing w:before="0" w:beforeAutospacing="0" w:after="0" w:afterAutospacing="0" w:line="360" w:lineRule="auto"/>
        <w:ind w:firstLine="336"/>
        <w:contextualSpacing/>
        <w:jc w:val="center"/>
        <w:rPr>
          <w:rFonts w:ascii="Arial" w:hAnsi="Arial" w:cs="Arial"/>
          <w:color w:val="000000"/>
        </w:rPr>
      </w:pPr>
    </w:p>
    <w:p w14:paraId="5BC5822E" w14:textId="77777777" w:rsidR="002E706A" w:rsidRPr="000B113F" w:rsidRDefault="002E706A" w:rsidP="00F34D27">
      <w:pPr>
        <w:pStyle w:val="NormalWeb"/>
        <w:spacing w:before="0" w:beforeAutospacing="0" w:after="0" w:afterAutospacing="0" w:line="360" w:lineRule="auto"/>
        <w:ind w:firstLine="336"/>
        <w:contextualSpacing/>
        <w:jc w:val="center"/>
        <w:rPr>
          <w:rFonts w:ascii="Arial" w:hAnsi="Arial" w:cs="Arial"/>
          <w:color w:val="000000"/>
        </w:rPr>
      </w:pPr>
    </w:p>
    <w:p w14:paraId="43200E81" w14:textId="77777777" w:rsidR="00F34D27" w:rsidRPr="000B113F" w:rsidRDefault="00F34D27" w:rsidP="00F34D27">
      <w:pPr>
        <w:pStyle w:val="NormalWeb"/>
        <w:spacing w:before="0" w:beforeAutospacing="0" w:after="0" w:afterAutospacing="0" w:line="360" w:lineRule="auto"/>
        <w:contextualSpacing/>
        <w:rPr>
          <w:rFonts w:ascii="Arial" w:hAnsi="Arial" w:cs="Arial"/>
          <w:b/>
          <w:color w:val="000000"/>
        </w:rPr>
      </w:pPr>
      <w:r w:rsidRPr="000B113F">
        <w:rPr>
          <w:rFonts w:ascii="Arial" w:hAnsi="Arial" w:cs="Arial"/>
          <w:b/>
          <w:color w:val="000000"/>
        </w:rPr>
        <w:t>1. DECLARAÇÕES DE APRESENTAÇÃO OBRIGATÓRIA</w:t>
      </w:r>
    </w:p>
    <w:p w14:paraId="3FD94501"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bookmarkStart w:id="34" w:name="art63"/>
      <w:bookmarkStart w:id="35" w:name="art63i"/>
      <w:bookmarkEnd w:id="34"/>
      <w:bookmarkEnd w:id="35"/>
      <w:r w:rsidRPr="000B113F">
        <w:rPr>
          <w:rFonts w:ascii="Arial" w:hAnsi="Arial" w:cs="Arial"/>
          <w:color w:val="000000"/>
        </w:rPr>
        <w:t>1.1. Declaração de que atendem aos requisitos de habilitação, e de que o declarante responderá pela veracidade das informações prestadas, na forma da lei;</w:t>
      </w:r>
    </w:p>
    <w:p w14:paraId="0D38FE8C"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1.2. Declaração de que cumpre as exigências de reserva de cargos para pessoa com deficiência e para reabilitado da Previdência Social, previstas em lei e em outras normas específicas;</w:t>
      </w:r>
    </w:p>
    <w:p w14:paraId="5E8A09C3"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1.</w:t>
      </w:r>
      <w:r w:rsidR="00915D32" w:rsidRPr="000B113F">
        <w:rPr>
          <w:rFonts w:ascii="Arial" w:hAnsi="Arial" w:cs="Arial"/>
          <w:color w:val="000000"/>
        </w:rPr>
        <w:t>3</w:t>
      </w:r>
      <w:r w:rsidRPr="000B113F">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0A573ED"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p>
    <w:p w14:paraId="165D2F21"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b/>
          <w:color w:val="000000"/>
        </w:rPr>
      </w:pPr>
      <w:r w:rsidRPr="000B113F">
        <w:rPr>
          <w:rFonts w:ascii="Arial" w:hAnsi="Arial" w:cs="Arial"/>
          <w:b/>
          <w:color w:val="000000"/>
        </w:rPr>
        <w:t>2. HABILITAÇÃO JURÍDICA</w:t>
      </w:r>
    </w:p>
    <w:p w14:paraId="0FE5CB59"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7DB6DE4F"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2.1.1. Em se tratando de sociedade por ações, o estatuto social deverá vir acompanhado dos documentos de eleição de seus administradores</w:t>
      </w:r>
      <w:r w:rsidR="007B3FAF" w:rsidRPr="000B113F">
        <w:rPr>
          <w:rFonts w:ascii="Arial" w:hAnsi="Arial" w:cs="Arial"/>
          <w:color w:val="000000"/>
        </w:rPr>
        <w:t>.</w:t>
      </w:r>
    </w:p>
    <w:p w14:paraId="6B7B79C1" w14:textId="77777777" w:rsidR="00983D6C" w:rsidRPr="000B113F" w:rsidRDefault="00983D6C" w:rsidP="00F34D27">
      <w:pPr>
        <w:pStyle w:val="NormalWeb"/>
        <w:spacing w:before="0" w:beforeAutospacing="0" w:after="0" w:afterAutospacing="0" w:line="360" w:lineRule="auto"/>
        <w:contextualSpacing/>
        <w:jc w:val="both"/>
        <w:rPr>
          <w:rFonts w:ascii="Arial" w:hAnsi="Arial" w:cs="Arial"/>
          <w:b/>
          <w:color w:val="000000"/>
        </w:rPr>
      </w:pPr>
    </w:p>
    <w:p w14:paraId="7AFAC118"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36" w:name="art62ii"/>
      <w:bookmarkEnd w:id="36"/>
      <w:r w:rsidRPr="000B113F">
        <w:rPr>
          <w:rFonts w:ascii="Arial" w:hAnsi="Arial" w:cs="Arial"/>
          <w:b/>
          <w:color w:val="000000"/>
        </w:rPr>
        <w:t>3. HABILITAÇÃO TÉCNICA</w:t>
      </w:r>
    </w:p>
    <w:p w14:paraId="00CEA9C9" w14:textId="77777777" w:rsidR="00337CDE" w:rsidRPr="000B113F" w:rsidRDefault="00337CDE" w:rsidP="007F0438">
      <w:pPr>
        <w:pStyle w:val="NormalWeb"/>
        <w:spacing w:before="0" w:beforeAutospacing="0" w:after="0" w:afterAutospacing="0" w:line="360" w:lineRule="auto"/>
        <w:ind w:firstLine="708"/>
        <w:contextualSpacing/>
        <w:jc w:val="both"/>
        <w:rPr>
          <w:rFonts w:ascii="Arial" w:hAnsi="Arial" w:cs="Arial"/>
          <w:color w:val="000000"/>
        </w:rPr>
      </w:pPr>
      <w:r w:rsidRPr="000B113F">
        <w:rPr>
          <w:rFonts w:ascii="Arial" w:hAnsi="Arial" w:cs="Arial"/>
          <w:color w:val="000000"/>
        </w:rPr>
        <w:t>Serão exigidos para fins de comprovação de habilitação técnica relativa à qualificação técnico-profissional e técnico-operacional:</w:t>
      </w:r>
    </w:p>
    <w:p w14:paraId="1354456F" w14:textId="77777777" w:rsidR="00337CDE" w:rsidRPr="000B113F" w:rsidRDefault="007F0438" w:rsidP="007F0438">
      <w:pPr>
        <w:spacing w:line="360" w:lineRule="auto"/>
        <w:jc w:val="both"/>
        <w:rPr>
          <w:rFonts w:ascii="Arial" w:hAnsi="Arial" w:cs="Arial"/>
        </w:rPr>
      </w:pPr>
      <w:r w:rsidRPr="000B113F">
        <w:rPr>
          <w:rFonts w:ascii="Arial" w:hAnsi="Arial" w:cs="Arial"/>
        </w:rPr>
        <w:t>3.1.A</w:t>
      </w:r>
      <w:r w:rsidR="00337CDE" w:rsidRPr="000B113F">
        <w:rPr>
          <w:rFonts w:ascii="Arial" w:hAnsi="Arial" w:cs="Arial"/>
        </w:rPr>
        <w:t>presentação de profissional(is), devidamente registrado(s) no conselho profissional competente, detentor de atestado de responsabilidade técnica por execução de obra ou serviço de características semelhantes, para fins de contratação;</w:t>
      </w:r>
    </w:p>
    <w:p w14:paraId="22F87CC2" w14:textId="77777777" w:rsidR="00337CDE" w:rsidRPr="000B113F" w:rsidRDefault="007F0438" w:rsidP="007F0438">
      <w:pPr>
        <w:spacing w:line="360" w:lineRule="auto"/>
        <w:jc w:val="both"/>
        <w:rPr>
          <w:rFonts w:ascii="Arial" w:hAnsi="Arial" w:cs="Arial"/>
        </w:rPr>
      </w:pPr>
      <w:r w:rsidRPr="000B113F">
        <w:rPr>
          <w:rFonts w:ascii="Arial" w:hAnsi="Arial" w:cs="Arial"/>
        </w:rPr>
        <w:t>3.1.</w:t>
      </w:r>
      <w:r w:rsidR="00337CDE" w:rsidRPr="000B113F">
        <w:rPr>
          <w:rFonts w:ascii="Arial" w:hAnsi="Arial" w:cs="Arial"/>
        </w:rPr>
        <w:t>1</w:t>
      </w:r>
      <w:r w:rsidRPr="000B113F">
        <w:rPr>
          <w:rFonts w:ascii="Arial" w:hAnsi="Arial" w:cs="Arial"/>
        </w:rPr>
        <w:t>.</w:t>
      </w:r>
      <w:r w:rsidR="00337CDE" w:rsidRPr="000B113F">
        <w:rPr>
          <w:rFonts w:ascii="Arial" w:hAnsi="Arial" w:cs="Arial"/>
        </w:rPr>
        <w:t xml:space="preserve"> O(s) profissional(is) apresentado(s) pelo licitante deverão participar da execução dos serviços objeto da licitação, e será admitida a sua substituição por profissionais de experiência equivalente ou superior, desde que aprovada pela Administração</w:t>
      </w:r>
    </w:p>
    <w:p w14:paraId="31D6DDC1" w14:textId="77777777" w:rsidR="00337CDE" w:rsidRPr="000B113F" w:rsidRDefault="007F0438" w:rsidP="00337CDE">
      <w:pPr>
        <w:spacing w:line="360" w:lineRule="auto"/>
        <w:jc w:val="both"/>
        <w:rPr>
          <w:rFonts w:ascii="Arial" w:hAnsi="Arial" w:cs="Arial"/>
        </w:rPr>
      </w:pPr>
      <w:r w:rsidRPr="000B113F">
        <w:rPr>
          <w:rFonts w:ascii="Arial" w:hAnsi="Arial" w:cs="Arial"/>
        </w:rPr>
        <w:lastRenderedPageBreak/>
        <w:t>3.2. C</w:t>
      </w:r>
      <w:r w:rsidR="00337CDE" w:rsidRPr="000B113F">
        <w:rPr>
          <w:rFonts w:ascii="Arial" w:hAnsi="Arial" w:cs="Arial"/>
        </w:rPr>
        <w:t xml:space="preserve">ertidões ou atestados, regularmente emitidos pelo conselho profissional competente, que demonstrem </w:t>
      </w:r>
      <w:r w:rsidR="00337CDE" w:rsidRPr="000B113F">
        <w:rPr>
          <w:rFonts w:ascii="Arial" w:hAnsi="Arial" w:cs="Arial"/>
          <w:b/>
        </w:rPr>
        <w:t>capacidade operacional</w:t>
      </w:r>
      <w:r w:rsidR="00337CDE" w:rsidRPr="000B113F">
        <w:rPr>
          <w:rFonts w:ascii="Arial" w:hAnsi="Arial" w:cs="Arial"/>
        </w:rPr>
        <w:t xml:space="preserve"> na execução de serviços similares de complexidade tecnológica e operacional equivalente ou superior correspondente a 50% de execução dos serviços de maior relevância nas quantidades mínimas a serem comprovados pela proponente conforme quadro abaixo:</w:t>
      </w:r>
    </w:p>
    <w:tbl>
      <w:tblPr>
        <w:tblStyle w:val="Tabelacomgrade"/>
        <w:tblW w:w="4850" w:type="pct"/>
        <w:jc w:val="center"/>
        <w:tblLook w:val="04A0" w:firstRow="1" w:lastRow="0" w:firstColumn="1" w:lastColumn="0" w:noHBand="0" w:noVBand="1"/>
      </w:tblPr>
      <w:tblGrid>
        <w:gridCol w:w="1229"/>
        <w:gridCol w:w="4502"/>
        <w:gridCol w:w="856"/>
        <w:gridCol w:w="2696"/>
      </w:tblGrid>
      <w:tr w:rsidR="00337CDE" w:rsidRPr="000B113F" w14:paraId="762C3DB9" w14:textId="77777777" w:rsidTr="001D3358">
        <w:trPr>
          <w:jc w:val="center"/>
        </w:trPr>
        <w:tc>
          <w:tcPr>
            <w:tcW w:w="662" w:type="pct"/>
            <w:shd w:val="clear" w:color="auto" w:fill="C6D9F1" w:themeFill="text2" w:themeFillTint="33"/>
            <w:vAlign w:val="center"/>
          </w:tcPr>
          <w:p w14:paraId="1B060AF2" w14:textId="77777777" w:rsidR="00337CDE" w:rsidRPr="000B113F" w:rsidRDefault="00337CDE" w:rsidP="00A33424">
            <w:pPr>
              <w:spacing w:line="360" w:lineRule="auto"/>
              <w:jc w:val="center"/>
              <w:rPr>
                <w:rFonts w:ascii="Arial" w:hAnsi="Arial" w:cs="Arial"/>
                <w:b/>
                <w:sz w:val="16"/>
                <w:szCs w:val="16"/>
              </w:rPr>
            </w:pPr>
            <w:r w:rsidRPr="000B113F">
              <w:rPr>
                <w:rFonts w:ascii="Arial" w:hAnsi="Arial" w:cs="Arial"/>
                <w:b/>
                <w:sz w:val="16"/>
                <w:szCs w:val="16"/>
              </w:rPr>
              <w:t>Item</w:t>
            </w:r>
          </w:p>
        </w:tc>
        <w:tc>
          <w:tcPr>
            <w:tcW w:w="2425" w:type="pct"/>
            <w:shd w:val="clear" w:color="auto" w:fill="C6D9F1" w:themeFill="text2" w:themeFillTint="33"/>
            <w:vAlign w:val="center"/>
          </w:tcPr>
          <w:p w14:paraId="51DEAF3B" w14:textId="77777777" w:rsidR="00337CDE" w:rsidRPr="000B113F" w:rsidRDefault="00337CDE" w:rsidP="00A33424">
            <w:pPr>
              <w:spacing w:line="360" w:lineRule="auto"/>
              <w:jc w:val="center"/>
              <w:rPr>
                <w:rFonts w:ascii="Arial" w:hAnsi="Arial" w:cs="Arial"/>
                <w:b/>
                <w:sz w:val="16"/>
                <w:szCs w:val="16"/>
              </w:rPr>
            </w:pPr>
            <w:r w:rsidRPr="000B113F">
              <w:rPr>
                <w:rFonts w:ascii="Arial" w:hAnsi="Arial" w:cs="Arial"/>
                <w:b/>
                <w:sz w:val="16"/>
                <w:szCs w:val="16"/>
              </w:rPr>
              <w:t>Itens de relevância</w:t>
            </w:r>
          </w:p>
        </w:tc>
        <w:tc>
          <w:tcPr>
            <w:tcW w:w="461" w:type="pct"/>
            <w:shd w:val="clear" w:color="auto" w:fill="C6D9F1" w:themeFill="text2" w:themeFillTint="33"/>
            <w:vAlign w:val="center"/>
          </w:tcPr>
          <w:p w14:paraId="66F54D4D" w14:textId="77777777" w:rsidR="00337CDE" w:rsidRPr="000B113F" w:rsidRDefault="00337CDE" w:rsidP="00A33424">
            <w:pPr>
              <w:spacing w:line="360" w:lineRule="auto"/>
              <w:jc w:val="center"/>
              <w:rPr>
                <w:rFonts w:ascii="Arial" w:hAnsi="Arial" w:cs="Arial"/>
                <w:b/>
                <w:sz w:val="16"/>
                <w:szCs w:val="16"/>
              </w:rPr>
            </w:pPr>
            <w:proofErr w:type="spellStart"/>
            <w:r w:rsidRPr="000B113F">
              <w:rPr>
                <w:rFonts w:ascii="Arial" w:hAnsi="Arial" w:cs="Arial"/>
                <w:b/>
                <w:sz w:val="16"/>
                <w:szCs w:val="16"/>
              </w:rPr>
              <w:t>Und</w:t>
            </w:r>
            <w:proofErr w:type="spellEnd"/>
            <w:r w:rsidRPr="000B113F">
              <w:rPr>
                <w:rFonts w:ascii="Arial" w:hAnsi="Arial" w:cs="Arial"/>
                <w:b/>
                <w:sz w:val="16"/>
                <w:szCs w:val="16"/>
              </w:rPr>
              <w:t>.</w:t>
            </w:r>
          </w:p>
        </w:tc>
        <w:tc>
          <w:tcPr>
            <w:tcW w:w="1452" w:type="pct"/>
            <w:shd w:val="clear" w:color="auto" w:fill="C6D9F1" w:themeFill="text2" w:themeFillTint="33"/>
            <w:vAlign w:val="center"/>
          </w:tcPr>
          <w:p w14:paraId="6BA3637A" w14:textId="77777777" w:rsidR="00337CDE" w:rsidRPr="000B113F" w:rsidRDefault="00337CDE" w:rsidP="00A33424">
            <w:pPr>
              <w:spacing w:line="360" w:lineRule="auto"/>
              <w:jc w:val="center"/>
              <w:rPr>
                <w:rFonts w:ascii="Arial" w:hAnsi="Arial" w:cs="Arial"/>
                <w:b/>
                <w:sz w:val="16"/>
                <w:szCs w:val="16"/>
              </w:rPr>
            </w:pPr>
            <w:r w:rsidRPr="000B113F">
              <w:rPr>
                <w:rFonts w:ascii="Arial" w:hAnsi="Arial" w:cs="Arial"/>
                <w:b/>
                <w:sz w:val="16"/>
                <w:szCs w:val="16"/>
              </w:rPr>
              <w:t>Quantidade mínima (50%)</w:t>
            </w:r>
          </w:p>
        </w:tc>
      </w:tr>
      <w:tr w:rsidR="001D3358" w:rsidRPr="000B113F" w14:paraId="1B107479" w14:textId="77777777" w:rsidTr="001D3358">
        <w:trPr>
          <w:trHeight w:val="204"/>
          <w:jc w:val="center"/>
        </w:trPr>
        <w:tc>
          <w:tcPr>
            <w:tcW w:w="662" w:type="pct"/>
            <w:vAlign w:val="center"/>
          </w:tcPr>
          <w:p w14:paraId="1A48CC88"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1</w:t>
            </w:r>
          </w:p>
        </w:tc>
        <w:tc>
          <w:tcPr>
            <w:tcW w:w="2425" w:type="pct"/>
            <w:vAlign w:val="center"/>
          </w:tcPr>
          <w:p w14:paraId="75DB4DA7"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BASE BETUMINOSA DE MATERIAIS PROVENIENTES DOS RESÍDUOS SÓLIDOS DA CONSTRUÇÃO CIVIL (RCC)</w:t>
            </w:r>
          </w:p>
          <w:p w14:paraId="793EEE1C"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E/OU DA FRESAGEM DE PAVIMENTOS ASFÁLTICOS (RAP) RECICLADO EM USINA MÓVEL COM ATÉ 3% DE CAP,</w:t>
            </w:r>
          </w:p>
          <w:p w14:paraId="7E419E7B"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FORNECIMENTO E APLICAÇÃO, NÃO INCLUI TRANSPORTE ATÉ O LOCAL DOS SERVIÇOS</w:t>
            </w:r>
          </w:p>
        </w:tc>
        <w:tc>
          <w:tcPr>
            <w:tcW w:w="461" w:type="pct"/>
            <w:vAlign w:val="center"/>
          </w:tcPr>
          <w:p w14:paraId="3669CDB2"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m³</w:t>
            </w:r>
          </w:p>
        </w:tc>
        <w:tc>
          <w:tcPr>
            <w:tcW w:w="1452" w:type="pct"/>
            <w:vAlign w:val="center"/>
          </w:tcPr>
          <w:p w14:paraId="1404E6A1"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298,1</w:t>
            </w:r>
          </w:p>
        </w:tc>
      </w:tr>
      <w:tr w:rsidR="001D3358" w:rsidRPr="000B113F" w14:paraId="1B077870" w14:textId="77777777" w:rsidTr="001D3358">
        <w:trPr>
          <w:trHeight w:val="204"/>
          <w:jc w:val="center"/>
        </w:trPr>
        <w:tc>
          <w:tcPr>
            <w:tcW w:w="662" w:type="pct"/>
            <w:vAlign w:val="center"/>
          </w:tcPr>
          <w:p w14:paraId="61511275"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2</w:t>
            </w:r>
          </w:p>
        </w:tc>
        <w:tc>
          <w:tcPr>
            <w:tcW w:w="2425" w:type="pct"/>
            <w:vAlign w:val="center"/>
          </w:tcPr>
          <w:p w14:paraId="7E3DFDCC"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AÇO CA-50A OU B - MÉDIA BITOLAS</w:t>
            </w:r>
          </w:p>
        </w:tc>
        <w:tc>
          <w:tcPr>
            <w:tcW w:w="461" w:type="pct"/>
            <w:vAlign w:val="center"/>
          </w:tcPr>
          <w:p w14:paraId="2B3E7F82"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kg</w:t>
            </w:r>
          </w:p>
        </w:tc>
        <w:tc>
          <w:tcPr>
            <w:tcW w:w="1452" w:type="pct"/>
            <w:vAlign w:val="center"/>
          </w:tcPr>
          <w:p w14:paraId="17AE7692"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12099</w:t>
            </w:r>
          </w:p>
        </w:tc>
      </w:tr>
      <w:tr w:rsidR="001D3358" w:rsidRPr="000B113F" w14:paraId="0CA08ED2" w14:textId="77777777" w:rsidTr="001D3358">
        <w:trPr>
          <w:trHeight w:val="204"/>
          <w:jc w:val="center"/>
        </w:trPr>
        <w:tc>
          <w:tcPr>
            <w:tcW w:w="662" w:type="pct"/>
            <w:vAlign w:val="center"/>
          </w:tcPr>
          <w:p w14:paraId="08A41969"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3</w:t>
            </w:r>
          </w:p>
        </w:tc>
        <w:tc>
          <w:tcPr>
            <w:tcW w:w="2425" w:type="pct"/>
            <w:vAlign w:val="center"/>
          </w:tcPr>
          <w:p w14:paraId="1A6F97E1"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INA.01 - REVESTIMENTO DE CONCRETO ASFÁLTICO (SEM TRANSPORTE)</w:t>
            </w:r>
          </w:p>
        </w:tc>
        <w:tc>
          <w:tcPr>
            <w:tcW w:w="461" w:type="pct"/>
            <w:vAlign w:val="center"/>
          </w:tcPr>
          <w:p w14:paraId="46225832"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m³</w:t>
            </w:r>
          </w:p>
        </w:tc>
        <w:tc>
          <w:tcPr>
            <w:tcW w:w="1452" w:type="pct"/>
            <w:vAlign w:val="center"/>
          </w:tcPr>
          <w:p w14:paraId="2E9E5E9E"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63,06</w:t>
            </w:r>
          </w:p>
        </w:tc>
      </w:tr>
      <w:tr w:rsidR="001D3358" w:rsidRPr="000B113F" w14:paraId="77A2C633" w14:textId="77777777" w:rsidTr="001D3358">
        <w:trPr>
          <w:trHeight w:val="204"/>
          <w:jc w:val="center"/>
        </w:trPr>
        <w:tc>
          <w:tcPr>
            <w:tcW w:w="662" w:type="pct"/>
            <w:vAlign w:val="center"/>
          </w:tcPr>
          <w:p w14:paraId="0693C358"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4</w:t>
            </w:r>
          </w:p>
        </w:tc>
        <w:tc>
          <w:tcPr>
            <w:tcW w:w="2425" w:type="pct"/>
            <w:vAlign w:val="center"/>
          </w:tcPr>
          <w:p w14:paraId="6DB9AB28"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CONCRETO ASFÁLTICO USINADO A QUENTE - BINDER</w:t>
            </w:r>
          </w:p>
        </w:tc>
        <w:tc>
          <w:tcPr>
            <w:tcW w:w="461" w:type="pct"/>
            <w:vAlign w:val="center"/>
          </w:tcPr>
          <w:p w14:paraId="06E81379"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m³</w:t>
            </w:r>
          </w:p>
        </w:tc>
        <w:tc>
          <w:tcPr>
            <w:tcW w:w="1452" w:type="pct"/>
            <w:vAlign w:val="center"/>
          </w:tcPr>
          <w:p w14:paraId="103FB8D7"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59,62</w:t>
            </w:r>
          </w:p>
        </w:tc>
      </w:tr>
      <w:tr w:rsidR="001D3358" w:rsidRPr="000B113F" w14:paraId="5439E7F3" w14:textId="77777777" w:rsidTr="001D3358">
        <w:trPr>
          <w:trHeight w:val="204"/>
          <w:jc w:val="center"/>
        </w:trPr>
        <w:tc>
          <w:tcPr>
            <w:tcW w:w="662" w:type="pct"/>
            <w:vAlign w:val="center"/>
          </w:tcPr>
          <w:p w14:paraId="3A9A9846"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5</w:t>
            </w:r>
          </w:p>
        </w:tc>
        <w:tc>
          <w:tcPr>
            <w:tcW w:w="2425" w:type="pct"/>
            <w:vAlign w:val="center"/>
          </w:tcPr>
          <w:p w14:paraId="57D0981C" w14:textId="77777777" w:rsid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Pr>
                <w:rFonts w:ascii="CIDFont+F2" w:eastAsiaTheme="minorHAnsi" w:hAnsi="CIDFont+F2" w:cs="CIDFont+F2"/>
                <w:sz w:val="10"/>
                <w:szCs w:val="10"/>
                <w:lang w:eastAsia="en-US"/>
              </w:rPr>
              <w:t>ESTACA TIPO RAIZ, 400MM, COM PERFURAÇÃO EM SOLO - 130T</w:t>
            </w:r>
          </w:p>
        </w:tc>
        <w:tc>
          <w:tcPr>
            <w:tcW w:w="461" w:type="pct"/>
            <w:vAlign w:val="center"/>
          </w:tcPr>
          <w:p w14:paraId="78684C7A"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m</w:t>
            </w:r>
          </w:p>
        </w:tc>
        <w:tc>
          <w:tcPr>
            <w:tcW w:w="1452" w:type="pct"/>
            <w:vAlign w:val="center"/>
          </w:tcPr>
          <w:p w14:paraId="544ACA26" w14:textId="77777777" w:rsidR="001D3358" w:rsidRPr="001D3358" w:rsidRDefault="001D3358" w:rsidP="001D3358">
            <w:pPr>
              <w:suppressAutoHyphens w:val="0"/>
              <w:autoSpaceDE w:val="0"/>
              <w:autoSpaceDN w:val="0"/>
              <w:adjustRightInd w:val="0"/>
              <w:jc w:val="center"/>
              <w:rPr>
                <w:rFonts w:ascii="CIDFont+F2" w:eastAsiaTheme="minorHAnsi" w:hAnsi="CIDFont+F2" w:cs="CIDFont+F2"/>
                <w:sz w:val="10"/>
                <w:szCs w:val="10"/>
                <w:lang w:eastAsia="en-US"/>
              </w:rPr>
            </w:pPr>
            <w:r w:rsidRPr="001D3358">
              <w:rPr>
                <w:rFonts w:ascii="CIDFont+F2" w:eastAsiaTheme="minorHAnsi" w:hAnsi="CIDFont+F2" w:cs="CIDFont+F2"/>
                <w:sz w:val="10"/>
                <w:szCs w:val="10"/>
                <w:lang w:eastAsia="en-US"/>
              </w:rPr>
              <w:t>160</w:t>
            </w:r>
          </w:p>
        </w:tc>
      </w:tr>
    </w:tbl>
    <w:p w14:paraId="4C842E71" w14:textId="77777777" w:rsidR="004910A9" w:rsidRPr="000B113F" w:rsidRDefault="004910A9" w:rsidP="00337CDE">
      <w:pPr>
        <w:spacing w:line="360" w:lineRule="auto"/>
        <w:jc w:val="both"/>
        <w:rPr>
          <w:rFonts w:ascii="Arial" w:hAnsi="Arial" w:cs="Arial"/>
        </w:rPr>
      </w:pPr>
    </w:p>
    <w:p w14:paraId="05F684BD" w14:textId="77777777" w:rsidR="00337CDE" w:rsidRPr="000B113F" w:rsidRDefault="007F0438" w:rsidP="00337CDE">
      <w:pPr>
        <w:spacing w:line="360" w:lineRule="auto"/>
        <w:jc w:val="both"/>
        <w:rPr>
          <w:rFonts w:ascii="Arial" w:hAnsi="Arial" w:cs="Arial"/>
        </w:rPr>
      </w:pPr>
      <w:r w:rsidRPr="000B113F">
        <w:rPr>
          <w:rFonts w:ascii="Arial" w:hAnsi="Arial" w:cs="Arial"/>
        </w:rPr>
        <w:t>3.3. R</w:t>
      </w:r>
      <w:r w:rsidR="00337CDE" w:rsidRPr="000B113F">
        <w:rPr>
          <w:rFonts w:ascii="Arial" w:hAnsi="Arial" w:cs="Arial"/>
        </w:rPr>
        <w:t>egistro ou inscrição na entidade profissional competente;</w:t>
      </w:r>
    </w:p>
    <w:p w14:paraId="5D4EF869" w14:textId="77777777" w:rsidR="00337CDE" w:rsidRPr="000B113F" w:rsidRDefault="007F0438" w:rsidP="00337CDE">
      <w:pPr>
        <w:spacing w:line="360" w:lineRule="auto"/>
        <w:jc w:val="both"/>
        <w:rPr>
          <w:rFonts w:ascii="Arial" w:hAnsi="Arial" w:cs="Arial"/>
        </w:rPr>
      </w:pPr>
      <w:r w:rsidRPr="000B113F">
        <w:rPr>
          <w:rFonts w:ascii="Arial" w:hAnsi="Arial" w:cs="Arial"/>
        </w:rPr>
        <w:t>3.4.D</w:t>
      </w:r>
      <w:r w:rsidR="00337CDE" w:rsidRPr="000B113F">
        <w:rPr>
          <w:rFonts w:ascii="Arial" w:hAnsi="Arial" w:cs="Arial"/>
        </w:rPr>
        <w:t>eclaração de que o licitante tomou conhecimento de todas as informações e das condições locais para o cumprimento das obrigações objeto da licitação.</w:t>
      </w:r>
    </w:p>
    <w:p w14:paraId="399CC55D" w14:textId="77777777" w:rsidR="00337CDE" w:rsidRPr="000B113F" w:rsidRDefault="007F0438" w:rsidP="00337CDE">
      <w:pPr>
        <w:spacing w:line="360" w:lineRule="auto"/>
        <w:jc w:val="both"/>
        <w:rPr>
          <w:rFonts w:ascii="Arial" w:hAnsi="Arial" w:cs="Arial"/>
        </w:rPr>
      </w:pPr>
      <w:r w:rsidRPr="000B113F">
        <w:rPr>
          <w:rFonts w:ascii="Arial" w:hAnsi="Arial" w:cs="Arial"/>
        </w:rPr>
        <w:t xml:space="preserve">3.5. </w:t>
      </w:r>
      <w:r w:rsidR="00337CDE" w:rsidRPr="000B113F">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4E4C45DE" w14:textId="77777777" w:rsidR="00337CDE" w:rsidRPr="000B113F" w:rsidRDefault="007F0438" w:rsidP="00337CDE">
      <w:pPr>
        <w:pStyle w:val="NormalWeb"/>
        <w:spacing w:before="0" w:beforeAutospacing="0" w:after="0" w:afterAutospacing="0" w:line="360" w:lineRule="auto"/>
        <w:jc w:val="both"/>
        <w:rPr>
          <w:color w:val="000000"/>
        </w:rPr>
      </w:pPr>
      <w:r w:rsidRPr="000B113F">
        <w:rPr>
          <w:rFonts w:ascii="Arial" w:hAnsi="Arial" w:cs="Arial"/>
          <w:color w:val="000000"/>
        </w:rPr>
        <w:t>3.6.</w:t>
      </w:r>
      <w:bookmarkStart w:id="37" w:name="art67§8"/>
      <w:bookmarkStart w:id="38" w:name="art67§9"/>
      <w:bookmarkEnd w:id="37"/>
      <w:bookmarkEnd w:id="38"/>
      <w:r w:rsidR="00337CDE" w:rsidRPr="000B113F">
        <w:rPr>
          <w:rFonts w:ascii="Arial" w:hAnsi="Arial" w:cs="Arial"/>
          <w:color w:val="000000"/>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5F21419E" w14:textId="77777777" w:rsidR="00337CDE" w:rsidRPr="000B113F" w:rsidRDefault="007F0438" w:rsidP="00337CDE">
      <w:pPr>
        <w:pStyle w:val="NormalWeb"/>
        <w:spacing w:before="0" w:beforeAutospacing="0" w:after="0" w:afterAutospacing="0" w:line="360" w:lineRule="auto"/>
        <w:jc w:val="both"/>
        <w:rPr>
          <w:color w:val="000000"/>
        </w:rPr>
      </w:pPr>
      <w:bookmarkStart w:id="39" w:name="art67§10i"/>
      <w:bookmarkEnd w:id="39"/>
      <w:r w:rsidRPr="000B113F">
        <w:rPr>
          <w:rFonts w:ascii="Arial" w:hAnsi="Arial" w:cs="Arial"/>
          <w:color w:val="000000"/>
        </w:rPr>
        <w:t>3.6.1.</w:t>
      </w:r>
      <w:r w:rsidR="00337CDE" w:rsidRPr="000B113F">
        <w:rPr>
          <w:rFonts w:ascii="Arial" w:hAnsi="Arial" w:cs="Arial"/>
          <w:color w:val="000000"/>
        </w:rPr>
        <w:t xml:space="preserve"> - caso o atestado tenha sido emitido em favor de consórcio homogêneo, as experiências atestadas deverão ser reconhecidas para cada empresa consorciada na proporção quantitativa de sua participação no consórcio;</w:t>
      </w:r>
    </w:p>
    <w:p w14:paraId="19DF40CA" w14:textId="77777777" w:rsidR="00337CDE" w:rsidRPr="000B113F" w:rsidRDefault="007F0438" w:rsidP="00337CDE">
      <w:pPr>
        <w:pStyle w:val="NormalWeb"/>
        <w:spacing w:before="0" w:beforeAutospacing="0" w:after="0" w:afterAutospacing="0" w:line="360" w:lineRule="auto"/>
        <w:jc w:val="both"/>
        <w:rPr>
          <w:rFonts w:ascii="Arial" w:hAnsi="Arial" w:cs="Arial"/>
          <w:color w:val="000000"/>
        </w:rPr>
      </w:pPr>
      <w:bookmarkStart w:id="40" w:name="art67§10ii"/>
      <w:bookmarkEnd w:id="40"/>
      <w:r w:rsidRPr="000B113F">
        <w:rPr>
          <w:rFonts w:ascii="Arial" w:hAnsi="Arial" w:cs="Arial"/>
          <w:color w:val="000000"/>
        </w:rPr>
        <w:t>3.6.2.</w:t>
      </w:r>
      <w:r w:rsidR="00337CDE" w:rsidRPr="000B113F">
        <w:rPr>
          <w:rFonts w:ascii="Arial" w:hAnsi="Arial" w:cs="Arial"/>
          <w:color w:val="000000"/>
        </w:rPr>
        <w:t xml:space="preserve"> - caso o atestado tenha sido emitido em favor de consórcio heterogêneo, as experiências atestadas deverão ser reconhecidas para cada consorciado de acordo com os respectivos campos de atuação;</w:t>
      </w:r>
    </w:p>
    <w:p w14:paraId="24C53890" w14:textId="77777777" w:rsidR="00337CDE" w:rsidRPr="000B113F" w:rsidRDefault="007F0438" w:rsidP="00337CDE">
      <w:pPr>
        <w:pStyle w:val="NormalWeb"/>
        <w:spacing w:before="0" w:beforeAutospacing="0" w:after="0" w:afterAutospacing="0" w:line="360" w:lineRule="auto"/>
        <w:jc w:val="both"/>
        <w:rPr>
          <w:rFonts w:ascii="Arial" w:hAnsi="Arial" w:cs="Arial"/>
          <w:color w:val="000000"/>
        </w:rPr>
      </w:pPr>
      <w:r w:rsidRPr="000B113F">
        <w:rPr>
          <w:rFonts w:ascii="Arial" w:hAnsi="Arial" w:cs="Arial"/>
          <w:color w:val="000000"/>
        </w:rPr>
        <w:t>3.6.3. P</w:t>
      </w:r>
      <w:r w:rsidR="00337CDE" w:rsidRPr="000B113F">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3D17A21D" w14:textId="77777777" w:rsidR="00337CDE" w:rsidRPr="000B113F" w:rsidRDefault="007F0438" w:rsidP="00337CDE">
      <w:pPr>
        <w:pStyle w:val="NormalWeb"/>
        <w:spacing w:before="0" w:beforeAutospacing="0" w:after="0" w:afterAutospacing="0" w:line="360" w:lineRule="auto"/>
        <w:jc w:val="both"/>
        <w:rPr>
          <w:rFonts w:ascii="Arial" w:hAnsi="Arial" w:cs="Arial"/>
          <w:color w:val="000000"/>
        </w:rPr>
      </w:pPr>
      <w:r w:rsidRPr="000B113F">
        <w:rPr>
          <w:rFonts w:ascii="Arial" w:hAnsi="Arial" w:cs="Arial"/>
          <w:color w:val="000000"/>
        </w:rPr>
        <w:t xml:space="preserve">3.7. </w:t>
      </w:r>
      <w:r w:rsidR="00337CDE" w:rsidRPr="000B113F">
        <w:rPr>
          <w:rFonts w:ascii="Arial" w:hAnsi="Arial" w:cs="Arial"/>
          <w:color w:val="000000"/>
        </w:rPr>
        <w:t xml:space="preserve">O licitante poderá realizar visita técnica nos locais em que serão prestados os serviços, com finalidade de tomar pleno conhecimento do local, das condições </w:t>
      </w:r>
      <w:r w:rsidR="00337CDE" w:rsidRPr="000B113F">
        <w:rPr>
          <w:rFonts w:ascii="Arial" w:hAnsi="Arial" w:cs="Arial"/>
          <w:color w:val="000000"/>
        </w:rPr>
        <w:lastRenderedPageBreak/>
        <w:t>ambientais, técnicas, dos graus de dificuldades dos trabalhos e dos demais aspectos que possam influir direta ou indiretamente na elaboração da proposta e futuramente na execução dos serviços, objeto do presente edital, da qual será fornecido Atestado de Visita Técnica, com sua obrigatoriedade de apresentação dentro do envelope de documentos para habilitação, sob pena de inabilitação da proponente.</w:t>
      </w:r>
    </w:p>
    <w:p w14:paraId="4EB2F60C" w14:textId="77777777" w:rsidR="00337CDE" w:rsidRPr="000B113F" w:rsidRDefault="007F0438" w:rsidP="00337CDE">
      <w:pPr>
        <w:pStyle w:val="NormalWeb"/>
        <w:spacing w:before="0" w:beforeAutospacing="0" w:after="0" w:afterAutospacing="0" w:line="360" w:lineRule="auto"/>
        <w:jc w:val="both"/>
        <w:rPr>
          <w:rFonts w:ascii="Arial" w:hAnsi="Arial" w:cs="Arial"/>
          <w:color w:val="000000"/>
        </w:rPr>
      </w:pPr>
      <w:r w:rsidRPr="000B113F">
        <w:rPr>
          <w:rFonts w:ascii="Arial" w:hAnsi="Arial" w:cs="Arial"/>
          <w:color w:val="000000"/>
        </w:rPr>
        <w:t xml:space="preserve">3.7.1. </w:t>
      </w:r>
      <w:r w:rsidR="00337CDE" w:rsidRPr="000B113F">
        <w:rPr>
          <w:rFonts w:ascii="Arial" w:hAnsi="Arial" w:cs="Arial"/>
          <w:color w:val="000000"/>
        </w:rPr>
        <w:t>O agendamento deverá ser agendado previamente junto ao Departamento de Licitações e Contratos Administrativos, atra</w:t>
      </w:r>
      <w:r w:rsidR="00F83ACE" w:rsidRPr="000B113F">
        <w:rPr>
          <w:rFonts w:ascii="Arial" w:hAnsi="Arial" w:cs="Arial"/>
          <w:color w:val="000000"/>
        </w:rPr>
        <w:t>vés do telefone (11) 4158-8800</w:t>
      </w:r>
      <w:r w:rsidR="00D34D1A" w:rsidRPr="000B113F">
        <w:rPr>
          <w:rFonts w:ascii="Arial" w:hAnsi="Arial" w:cs="Arial"/>
          <w:color w:val="000000"/>
        </w:rPr>
        <w:t xml:space="preserve"> ramal 238</w:t>
      </w:r>
      <w:r w:rsidR="00337CDE" w:rsidRPr="000B113F">
        <w:rPr>
          <w:rFonts w:ascii="Arial" w:hAnsi="Arial" w:cs="Arial"/>
          <w:color w:val="000000"/>
        </w:rPr>
        <w:t xml:space="preserve">. </w:t>
      </w:r>
    </w:p>
    <w:p w14:paraId="4295F716" w14:textId="77777777" w:rsidR="00337CDE" w:rsidRPr="000B113F" w:rsidRDefault="007F0438" w:rsidP="00337CDE">
      <w:pPr>
        <w:pStyle w:val="NormalWeb"/>
        <w:spacing w:before="0" w:beforeAutospacing="0" w:after="0" w:afterAutospacing="0" w:line="360" w:lineRule="auto"/>
        <w:jc w:val="both"/>
        <w:rPr>
          <w:rFonts w:ascii="Arial" w:hAnsi="Arial" w:cs="Arial"/>
          <w:color w:val="000000"/>
        </w:rPr>
      </w:pPr>
      <w:r w:rsidRPr="000B113F">
        <w:rPr>
          <w:rFonts w:ascii="Arial" w:hAnsi="Arial" w:cs="Arial"/>
          <w:color w:val="000000"/>
        </w:rPr>
        <w:t xml:space="preserve">3.7.2. </w:t>
      </w:r>
      <w:r w:rsidR="00337CDE" w:rsidRPr="000B113F">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0E34E0D6"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1" w:name="art67§2"/>
      <w:bookmarkStart w:id="42" w:name="art67§5"/>
      <w:bookmarkStart w:id="43" w:name="art67§7"/>
      <w:bookmarkStart w:id="44" w:name="art67§10"/>
      <w:bookmarkStart w:id="45" w:name="art67§11"/>
      <w:bookmarkStart w:id="46" w:name="art62iii"/>
      <w:bookmarkEnd w:id="41"/>
      <w:bookmarkEnd w:id="42"/>
      <w:bookmarkEnd w:id="43"/>
      <w:bookmarkEnd w:id="44"/>
      <w:bookmarkEnd w:id="45"/>
      <w:bookmarkEnd w:id="46"/>
    </w:p>
    <w:p w14:paraId="1DA21D0E"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b/>
          <w:color w:val="000000"/>
        </w:rPr>
      </w:pPr>
      <w:r w:rsidRPr="000B113F">
        <w:rPr>
          <w:rFonts w:ascii="Arial" w:hAnsi="Arial" w:cs="Arial"/>
          <w:b/>
          <w:color w:val="000000"/>
        </w:rPr>
        <w:t>4. HABILITAÇÃO FISCAL, SOCIAL E TRABALHISTA</w:t>
      </w:r>
    </w:p>
    <w:p w14:paraId="6F41551C" w14:textId="77777777" w:rsidR="00F34D27" w:rsidRPr="000B113F" w:rsidRDefault="00F34D27" w:rsidP="002E706A">
      <w:pPr>
        <w:pStyle w:val="NormalWeb"/>
        <w:spacing w:before="0" w:beforeAutospacing="0" w:after="0" w:afterAutospacing="0" w:line="360" w:lineRule="auto"/>
        <w:ind w:firstLine="708"/>
        <w:contextualSpacing/>
        <w:jc w:val="both"/>
        <w:rPr>
          <w:rFonts w:ascii="Arial" w:hAnsi="Arial" w:cs="Arial"/>
          <w:color w:val="000000"/>
        </w:rPr>
      </w:pPr>
      <w:r w:rsidRPr="000B113F">
        <w:rPr>
          <w:rFonts w:ascii="Arial" w:hAnsi="Arial" w:cs="Arial"/>
          <w:color w:val="000000"/>
        </w:rPr>
        <w:t>As habilitações fiscal, social e trabalhista serão aferidas mediante a verificação dos seguintes requisitos:</w:t>
      </w:r>
    </w:p>
    <w:p w14:paraId="386B07C3" w14:textId="77777777" w:rsidR="00EE328B" w:rsidRPr="000B113F" w:rsidRDefault="002E706A" w:rsidP="00F34D27">
      <w:pPr>
        <w:pStyle w:val="NormalWeb"/>
        <w:spacing w:before="0" w:beforeAutospacing="0" w:after="0" w:afterAutospacing="0" w:line="360" w:lineRule="auto"/>
        <w:contextualSpacing/>
        <w:jc w:val="both"/>
        <w:rPr>
          <w:rFonts w:ascii="Arial" w:hAnsi="Arial" w:cs="Arial"/>
          <w:color w:val="000000"/>
        </w:rPr>
      </w:pPr>
      <w:bookmarkStart w:id="47" w:name="art68i"/>
      <w:bookmarkEnd w:id="47"/>
      <w:r w:rsidRPr="000B113F">
        <w:rPr>
          <w:rFonts w:ascii="Arial" w:hAnsi="Arial" w:cs="Arial"/>
          <w:color w:val="000000"/>
        </w:rPr>
        <w:t>4.1.</w:t>
      </w:r>
      <w:r w:rsidR="00F34D27" w:rsidRPr="000B113F">
        <w:rPr>
          <w:rFonts w:ascii="Arial" w:hAnsi="Arial" w:cs="Arial"/>
          <w:color w:val="000000"/>
        </w:rPr>
        <w:t xml:space="preserve">Inscrição no Cadastro Nacional da Pessoa Jurídica (CNPJ); </w:t>
      </w:r>
      <w:bookmarkStart w:id="48" w:name="art68ii"/>
      <w:bookmarkEnd w:id="48"/>
    </w:p>
    <w:p w14:paraId="7D158F97" w14:textId="77777777" w:rsidR="00F34D27" w:rsidRPr="000B113F" w:rsidRDefault="002E706A"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 xml:space="preserve">4.2. </w:t>
      </w:r>
      <w:r w:rsidR="00F34D27" w:rsidRPr="000B113F">
        <w:rPr>
          <w:rFonts w:ascii="Arial" w:hAnsi="Arial" w:cs="Arial"/>
          <w:color w:val="000000"/>
        </w:rPr>
        <w:t xml:space="preserve">Inscrição no cadastro de contribuintes municipal, relativo ao domicílio ou sede do licitante, pertinente ao seu ramo de atividade e compatível com o objeto contratual; </w:t>
      </w:r>
    </w:p>
    <w:p w14:paraId="3F328632" w14:textId="77777777" w:rsidR="00F34D27" w:rsidRPr="000B113F" w:rsidRDefault="002E706A" w:rsidP="00F34D27">
      <w:pPr>
        <w:pStyle w:val="NormalWeb"/>
        <w:spacing w:before="0" w:beforeAutospacing="0" w:after="0" w:afterAutospacing="0" w:line="360" w:lineRule="auto"/>
        <w:contextualSpacing/>
        <w:jc w:val="both"/>
        <w:rPr>
          <w:rFonts w:ascii="Arial" w:hAnsi="Arial" w:cs="Arial"/>
          <w:color w:val="000000"/>
        </w:rPr>
      </w:pPr>
      <w:bookmarkStart w:id="49" w:name="art68iii"/>
      <w:bookmarkEnd w:id="49"/>
      <w:r w:rsidRPr="000B113F">
        <w:rPr>
          <w:rFonts w:ascii="Arial" w:hAnsi="Arial" w:cs="Arial"/>
        </w:rPr>
        <w:t xml:space="preserve">4.3. </w:t>
      </w:r>
      <w:r w:rsidR="00F34D27" w:rsidRPr="000B113F">
        <w:rPr>
          <w:rFonts w:ascii="Arial" w:hAnsi="Arial" w:cs="Arial"/>
        </w:rPr>
        <w:t>Regularidade perante a Fazenda Federal, através da Certidão Conjunta Negativa de Débito referente a Tributos Federais e Dívida Ativa da União e da Seguridade Social - INSS, expedida pela Receita Federal do Brasil, com prazo de validade em vigor;</w:t>
      </w:r>
    </w:p>
    <w:p w14:paraId="10530D33" w14:textId="77777777" w:rsidR="00EE328B" w:rsidRPr="000B113F" w:rsidRDefault="002E706A" w:rsidP="00F34D27">
      <w:pPr>
        <w:pStyle w:val="NormalWeb"/>
        <w:spacing w:before="0" w:beforeAutospacing="0" w:after="0" w:afterAutospacing="0" w:line="360" w:lineRule="auto"/>
        <w:contextualSpacing/>
        <w:jc w:val="both"/>
        <w:rPr>
          <w:rFonts w:ascii="Arial" w:hAnsi="Arial" w:cs="Arial"/>
        </w:rPr>
      </w:pPr>
      <w:r w:rsidRPr="000B113F">
        <w:rPr>
          <w:rFonts w:ascii="Arial" w:hAnsi="Arial" w:cs="Arial"/>
          <w:color w:val="000000"/>
        </w:rPr>
        <w:t xml:space="preserve">4.4. </w:t>
      </w:r>
      <w:r w:rsidR="00F34D27" w:rsidRPr="000B113F">
        <w:rPr>
          <w:rFonts w:ascii="Arial" w:hAnsi="Arial" w:cs="Arial"/>
        </w:rPr>
        <w:t xml:space="preserve">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0" w:name="art68iv"/>
      <w:bookmarkEnd w:id="50"/>
    </w:p>
    <w:p w14:paraId="5D2E199E" w14:textId="77777777" w:rsidR="00F34D27" w:rsidRPr="000B113F" w:rsidRDefault="002E706A"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 xml:space="preserve">4.5. </w:t>
      </w:r>
      <w:r w:rsidR="00F34D27" w:rsidRPr="000B113F">
        <w:rPr>
          <w:rFonts w:ascii="Arial" w:hAnsi="Arial" w:cs="Arial"/>
          <w:color w:val="000000"/>
        </w:rPr>
        <w:t>Regularidade relativa à Seguridade Social e ao FGTS, que demonstre cumprimento dos encargos sociais instituídos por lei</w:t>
      </w:r>
      <w:r w:rsidR="001449C9" w:rsidRPr="000B113F">
        <w:rPr>
          <w:rFonts w:ascii="Arial" w:hAnsi="Arial" w:cs="Arial"/>
          <w:color w:val="000000"/>
        </w:rPr>
        <w:t xml:space="preserve"> (CRF do FGTS), dentro de sua validade;</w:t>
      </w:r>
    </w:p>
    <w:p w14:paraId="4C99B62A" w14:textId="77777777" w:rsidR="00F34D27" w:rsidRPr="000B113F" w:rsidRDefault="002E706A" w:rsidP="00F34D27">
      <w:pPr>
        <w:pStyle w:val="NormalWeb"/>
        <w:spacing w:before="0" w:beforeAutospacing="0" w:after="0" w:afterAutospacing="0" w:line="360" w:lineRule="auto"/>
        <w:contextualSpacing/>
        <w:jc w:val="both"/>
        <w:rPr>
          <w:rFonts w:ascii="Arial" w:hAnsi="Arial" w:cs="Arial"/>
          <w:color w:val="000000"/>
        </w:rPr>
      </w:pPr>
      <w:bookmarkStart w:id="51" w:name="art68v"/>
      <w:bookmarkEnd w:id="51"/>
      <w:r w:rsidRPr="000B113F">
        <w:rPr>
          <w:rFonts w:ascii="Arial" w:hAnsi="Arial" w:cs="Arial"/>
          <w:color w:val="000000"/>
        </w:rPr>
        <w:t xml:space="preserve">4.6. </w:t>
      </w:r>
      <w:r w:rsidR="00F34D27" w:rsidRPr="000B113F">
        <w:rPr>
          <w:rFonts w:ascii="Arial" w:hAnsi="Arial" w:cs="Arial"/>
          <w:color w:val="000000"/>
        </w:rPr>
        <w:t>Regularidade perante a Justiça do Trabalho</w:t>
      </w:r>
      <w:r w:rsidR="001449C9" w:rsidRPr="000B113F">
        <w:rPr>
          <w:rFonts w:ascii="Arial" w:hAnsi="Arial" w:cs="Arial"/>
        </w:rPr>
        <w:t>, através da Certidão negativa de Débitos Trabalhistas (CNDT</w:t>
      </w:r>
      <w:r w:rsidR="00A33424" w:rsidRPr="000B113F">
        <w:rPr>
          <w:rFonts w:ascii="Arial" w:hAnsi="Arial" w:cs="Arial"/>
        </w:rPr>
        <w:t>)</w:t>
      </w:r>
      <w:r w:rsidR="00F34D27" w:rsidRPr="000B113F">
        <w:rPr>
          <w:rFonts w:ascii="Arial" w:hAnsi="Arial" w:cs="Arial"/>
          <w:color w:val="000000"/>
        </w:rPr>
        <w:t>;</w:t>
      </w:r>
    </w:p>
    <w:p w14:paraId="3FEE3516" w14:textId="77777777" w:rsidR="00F34D27" w:rsidRPr="000B113F" w:rsidRDefault="002E706A" w:rsidP="00F34D27">
      <w:pPr>
        <w:pStyle w:val="NormalWeb"/>
        <w:spacing w:before="0" w:beforeAutospacing="0" w:after="0" w:afterAutospacing="0" w:line="360" w:lineRule="auto"/>
        <w:contextualSpacing/>
        <w:jc w:val="both"/>
        <w:rPr>
          <w:rFonts w:ascii="Arial" w:hAnsi="Arial" w:cs="Arial"/>
          <w:color w:val="000000"/>
        </w:rPr>
      </w:pPr>
      <w:bookmarkStart w:id="52" w:name="art68vi"/>
      <w:bookmarkEnd w:id="52"/>
      <w:r w:rsidRPr="000B113F">
        <w:rPr>
          <w:rFonts w:ascii="Arial" w:hAnsi="Arial" w:cs="Arial"/>
          <w:color w:val="000000"/>
        </w:rPr>
        <w:t xml:space="preserve">4.7. </w:t>
      </w:r>
      <w:r w:rsidR="00F34D27" w:rsidRPr="000B113F">
        <w:rPr>
          <w:rFonts w:ascii="Arial" w:hAnsi="Arial" w:cs="Arial"/>
          <w:color w:val="000000"/>
        </w:rPr>
        <w:t>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p>
    <w:p w14:paraId="30775FF0" w14:textId="77777777" w:rsidR="00F01334" w:rsidRPr="000B113F" w:rsidRDefault="00F01334" w:rsidP="00F01334">
      <w:pPr>
        <w:pStyle w:val="NormalWeb"/>
        <w:spacing w:before="0" w:beforeAutospacing="0" w:after="0" w:afterAutospacing="0"/>
        <w:contextualSpacing/>
        <w:jc w:val="both"/>
        <w:rPr>
          <w:rFonts w:ascii="Arial" w:hAnsi="Arial" w:cs="Arial"/>
          <w:color w:val="000000"/>
        </w:rPr>
      </w:pPr>
    </w:p>
    <w:p w14:paraId="6EA856F2"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53" w:name="art68§1"/>
      <w:bookmarkStart w:id="54" w:name="art68§2"/>
      <w:bookmarkStart w:id="55" w:name="art62iv"/>
      <w:bookmarkEnd w:id="53"/>
      <w:bookmarkEnd w:id="54"/>
      <w:bookmarkEnd w:id="55"/>
      <w:r w:rsidRPr="000B113F">
        <w:rPr>
          <w:rFonts w:ascii="Arial" w:hAnsi="Arial" w:cs="Arial"/>
          <w:b/>
          <w:color w:val="000000"/>
        </w:rPr>
        <w:t>5. HABILITAÇÃO ECONÔMICO-FINANCEIRA</w:t>
      </w:r>
    </w:p>
    <w:p w14:paraId="4B1C7D2C"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i/>
          <w:color w:val="FF0000"/>
        </w:rPr>
      </w:pPr>
      <w:r w:rsidRPr="000B113F">
        <w:rPr>
          <w:rFonts w:ascii="Arial" w:hAnsi="Arial" w:cs="Arial"/>
          <w:color w:val="000000"/>
        </w:rPr>
        <w:t>5.1. Certidão negativa de feitos sobre falência expedida pelo distribuidor da sede do licitante.</w:t>
      </w:r>
    </w:p>
    <w:p w14:paraId="1EFAD32F" w14:textId="77777777" w:rsidR="00F34D27" w:rsidRPr="000B113F" w:rsidRDefault="00F34D27" w:rsidP="00E42063">
      <w:pPr>
        <w:pStyle w:val="NormalWeb"/>
        <w:spacing w:before="0" w:beforeAutospacing="0" w:after="0" w:afterAutospacing="0" w:line="360" w:lineRule="auto"/>
        <w:contextualSpacing/>
        <w:jc w:val="both"/>
        <w:rPr>
          <w:rFonts w:ascii="Arial" w:hAnsi="Arial" w:cs="Arial"/>
          <w:i/>
          <w:color w:val="FF0000"/>
        </w:rPr>
      </w:pPr>
      <w:r w:rsidRPr="000B113F">
        <w:rPr>
          <w:rFonts w:ascii="Arial" w:hAnsi="Arial" w:cs="Arial"/>
        </w:rPr>
        <w:t>5.2. Balanço patrimonial</w:t>
      </w:r>
      <w:r w:rsidR="00B16DD4" w:rsidRPr="000B113F">
        <w:rPr>
          <w:rFonts w:ascii="Arial" w:hAnsi="Arial" w:cs="Arial"/>
        </w:rPr>
        <w:t xml:space="preserve"> e demonstração de resultado de exercício </w:t>
      </w:r>
      <w:r w:rsidRPr="000B113F">
        <w:rPr>
          <w:rFonts w:ascii="Arial" w:hAnsi="Arial" w:cs="Arial"/>
          <w:b/>
          <w:i/>
        </w:rPr>
        <w:t>dos últimos dois exercícios sociais exigíveis</w:t>
      </w:r>
      <w:r w:rsidRPr="000B113F">
        <w:rPr>
          <w:rFonts w:ascii="Arial" w:hAnsi="Arial" w:cs="Arial"/>
        </w:rPr>
        <w:t>, apresentados na forma da lei.</w:t>
      </w:r>
    </w:p>
    <w:p w14:paraId="17846F85"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hAnsi="Arial" w:cs="Arial"/>
          <w:i/>
          <w:color w:val="auto"/>
        </w:rPr>
        <w:t xml:space="preserve">5.2.1. </w:t>
      </w:r>
      <w:r w:rsidRPr="000B113F">
        <w:rPr>
          <w:rFonts w:ascii="Arial" w:eastAsia="Calibri" w:hAnsi="Arial" w:cs="Arial"/>
        </w:rPr>
        <w:t xml:space="preserve">Serão considerados na forma da lei o balanço patrimonial e as demonstrações contábeis assim apresentados: </w:t>
      </w:r>
    </w:p>
    <w:p w14:paraId="4EB6F2B2"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eastAsia="Calibri" w:hAnsi="Arial" w:cs="Arial"/>
        </w:rPr>
        <w:t xml:space="preserve">a) publicados em </w:t>
      </w:r>
      <w:r w:rsidRPr="000B113F">
        <w:rPr>
          <w:rFonts w:ascii="Arial" w:eastAsia="Calibri" w:hAnsi="Arial" w:cs="Arial"/>
          <w:iCs/>
        </w:rPr>
        <w:t>Diário Oficial da União</w:t>
      </w:r>
      <w:r w:rsidRPr="000B113F">
        <w:rPr>
          <w:rFonts w:ascii="Arial" w:eastAsia="Calibri" w:hAnsi="Arial" w:cs="Arial"/>
        </w:rPr>
        <w:t xml:space="preserve">; ou </w:t>
      </w:r>
    </w:p>
    <w:p w14:paraId="5B89650A"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eastAsia="Calibri" w:hAnsi="Arial" w:cs="Arial"/>
        </w:rPr>
        <w:t xml:space="preserve">b) publicados em jornal de grande circulação; ou </w:t>
      </w:r>
    </w:p>
    <w:p w14:paraId="40F60A52"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eastAsia="Calibri" w:hAnsi="Arial" w:cs="Arial"/>
        </w:rPr>
        <w:t xml:space="preserve">c) por cópia registrada no Órgão de Registro Público competente da sede ou domicílio da licitante; ou </w:t>
      </w:r>
    </w:p>
    <w:p w14:paraId="39F6D5E3"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4D784719" w14:textId="77777777" w:rsidR="00E42063" w:rsidRPr="000B113F" w:rsidRDefault="00E42063" w:rsidP="00E42063">
      <w:pPr>
        <w:pStyle w:val="Default"/>
        <w:spacing w:line="360" w:lineRule="auto"/>
        <w:contextualSpacing/>
        <w:jc w:val="both"/>
        <w:rPr>
          <w:rFonts w:ascii="Arial" w:eastAsia="Calibri" w:hAnsi="Arial" w:cs="Arial"/>
        </w:rPr>
      </w:pPr>
      <w:r w:rsidRPr="000B113F">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1A4C578F" w14:textId="77777777" w:rsidR="00E67593" w:rsidRPr="000B113F" w:rsidRDefault="00F34D27" w:rsidP="00E42063">
      <w:pPr>
        <w:pStyle w:val="NormalWeb"/>
        <w:spacing w:before="0" w:beforeAutospacing="0" w:after="0" w:afterAutospacing="0" w:line="360" w:lineRule="auto"/>
        <w:contextualSpacing/>
        <w:jc w:val="both"/>
        <w:rPr>
          <w:rFonts w:ascii="Arial" w:hAnsi="Arial" w:cs="Arial"/>
        </w:rPr>
      </w:pPr>
      <w:r w:rsidRPr="000B113F">
        <w:rPr>
          <w:rFonts w:ascii="Arial" w:hAnsi="Arial" w:cs="Arial"/>
        </w:rPr>
        <w:t xml:space="preserve">5.3. Índices de Liquidez Geral (LG), Liquidez Corrente (LC) e Solvência Geral (SG), iguais ou superiores a “1”, Índice de Endividamento (IE) igual ou inferior a “0,50”, </w:t>
      </w:r>
      <w:r w:rsidR="003E2B03" w:rsidRPr="000B113F">
        <w:rPr>
          <w:rFonts w:ascii="Arial" w:hAnsi="Arial" w:cs="Arial"/>
          <w:b/>
          <w:i/>
          <w:u w:val="single"/>
        </w:rPr>
        <w:t>dos últimos dois exercícios sociais exigíveis,</w:t>
      </w:r>
      <w:r w:rsidRPr="000B113F">
        <w:rPr>
          <w:rFonts w:ascii="Arial" w:hAnsi="Arial" w:cs="Arial"/>
        </w:rPr>
        <w:t>conforme fórmulas a seguir:</w:t>
      </w:r>
    </w:p>
    <w:p w14:paraId="7DC7DBBE" w14:textId="77777777" w:rsidR="002F3C04" w:rsidRPr="000B113F" w:rsidRDefault="002F3C04" w:rsidP="00E42063">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0B113F" w14:paraId="7BF786CB" w14:textId="77777777" w:rsidTr="007D2C63">
        <w:tc>
          <w:tcPr>
            <w:tcW w:w="890" w:type="dxa"/>
            <w:vMerge w:val="restart"/>
            <w:vAlign w:val="center"/>
          </w:tcPr>
          <w:p w14:paraId="7745FD35" w14:textId="77777777" w:rsidR="00F34D27" w:rsidRPr="000B113F" w:rsidRDefault="00F34D27" w:rsidP="007D2C63">
            <w:pPr>
              <w:autoSpaceDE w:val="0"/>
              <w:autoSpaceDN w:val="0"/>
              <w:adjustRightInd w:val="0"/>
              <w:spacing w:line="360" w:lineRule="auto"/>
              <w:rPr>
                <w:rFonts w:ascii="Arial" w:hAnsi="Arial" w:cs="Arial"/>
              </w:rPr>
            </w:pPr>
            <w:r w:rsidRPr="000B113F">
              <w:rPr>
                <w:rFonts w:ascii="Arial" w:hAnsi="Arial" w:cs="Arial"/>
                <w:b/>
                <w:bCs/>
              </w:rPr>
              <w:t>LG =</w:t>
            </w:r>
          </w:p>
        </w:tc>
        <w:tc>
          <w:tcPr>
            <w:tcW w:w="6426" w:type="dxa"/>
            <w:tcBorders>
              <w:bottom w:val="single" w:sz="4" w:space="0" w:color="auto"/>
            </w:tcBorders>
            <w:vAlign w:val="center"/>
          </w:tcPr>
          <w:p w14:paraId="530FDDC1"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ATIVO CIRCULANTE + REALIZÁVEL A LONGO PRAZO</w:t>
            </w:r>
          </w:p>
        </w:tc>
        <w:tc>
          <w:tcPr>
            <w:tcW w:w="2208" w:type="dxa"/>
            <w:vMerge w:val="restart"/>
            <w:vAlign w:val="center"/>
          </w:tcPr>
          <w:p w14:paraId="22BB0690" w14:textId="77777777" w:rsidR="00F34D27" w:rsidRPr="000B113F" w:rsidRDefault="00F34D27" w:rsidP="007D2C63">
            <w:pPr>
              <w:autoSpaceDE w:val="0"/>
              <w:autoSpaceDN w:val="0"/>
              <w:adjustRightInd w:val="0"/>
              <w:spacing w:line="360" w:lineRule="auto"/>
              <w:jc w:val="right"/>
              <w:rPr>
                <w:rFonts w:ascii="Arial" w:hAnsi="Arial" w:cs="Arial"/>
              </w:rPr>
            </w:pPr>
            <w:r w:rsidRPr="000B113F">
              <w:rPr>
                <w:rFonts w:ascii="Arial" w:hAnsi="Arial" w:cs="Arial"/>
              </w:rPr>
              <w:t>resultado&gt; ou = 1</w:t>
            </w:r>
          </w:p>
        </w:tc>
      </w:tr>
      <w:tr w:rsidR="00F34D27" w:rsidRPr="000B113F" w14:paraId="42E52144" w14:textId="77777777" w:rsidTr="007D2C63">
        <w:tc>
          <w:tcPr>
            <w:tcW w:w="890" w:type="dxa"/>
            <w:vMerge/>
          </w:tcPr>
          <w:p w14:paraId="61FB1AB2" w14:textId="77777777" w:rsidR="00F34D27" w:rsidRPr="000B113F"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793C0FBA" w14:textId="77777777" w:rsidR="00F34D27" w:rsidRPr="000B113F" w:rsidRDefault="00F34D27" w:rsidP="007D2C63">
            <w:pPr>
              <w:autoSpaceDE w:val="0"/>
              <w:autoSpaceDN w:val="0"/>
              <w:adjustRightInd w:val="0"/>
              <w:spacing w:line="360" w:lineRule="auto"/>
              <w:jc w:val="both"/>
              <w:rPr>
                <w:rFonts w:ascii="Arial" w:hAnsi="Arial" w:cs="Arial"/>
              </w:rPr>
            </w:pPr>
            <w:r w:rsidRPr="000B113F">
              <w:rPr>
                <w:rFonts w:ascii="Arial" w:hAnsi="Arial" w:cs="Arial"/>
              </w:rPr>
              <w:t>PASSIVO CIRCULANTE + EXIGÍVEL A LONGO PRAZO</w:t>
            </w:r>
          </w:p>
        </w:tc>
        <w:tc>
          <w:tcPr>
            <w:tcW w:w="2208" w:type="dxa"/>
            <w:vMerge/>
          </w:tcPr>
          <w:p w14:paraId="10345673" w14:textId="77777777" w:rsidR="00F34D27" w:rsidRPr="000B113F" w:rsidRDefault="00F34D27" w:rsidP="007D2C63">
            <w:pPr>
              <w:autoSpaceDE w:val="0"/>
              <w:autoSpaceDN w:val="0"/>
              <w:adjustRightInd w:val="0"/>
              <w:spacing w:line="360" w:lineRule="auto"/>
              <w:jc w:val="both"/>
              <w:rPr>
                <w:rFonts w:ascii="Arial" w:hAnsi="Arial" w:cs="Arial"/>
              </w:rPr>
            </w:pPr>
          </w:p>
        </w:tc>
      </w:tr>
    </w:tbl>
    <w:p w14:paraId="6B39FCFA" w14:textId="77777777" w:rsidR="00F34D27" w:rsidRPr="000B113F" w:rsidRDefault="00F34D27" w:rsidP="00F34D27">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0B113F" w14:paraId="0A4D2F0B" w14:textId="77777777" w:rsidTr="007D2C63">
        <w:tc>
          <w:tcPr>
            <w:tcW w:w="890" w:type="dxa"/>
            <w:vMerge w:val="restart"/>
            <w:vAlign w:val="center"/>
          </w:tcPr>
          <w:p w14:paraId="2AAAE368" w14:textId="77777777" w:rsidR="00F34D27" w:rsidRPr="000B113F" w:rsidRDefault="00F34D27" w:rsidP="007D2C63">
            <w:pPr>
              <w:autoSpaceDE w:val="0"/>
              <w:autoSpaceDN w:val="0"/>
              <w:adjustRightInd w:val="0"/>
              <w:spacing w:line="360" w:lineRule="auto"/>
              <w:rPr>
                <w:rFonts w:ascii="Arial" w:hAnsi="Arial" w:cs="Arial"/>
              </w:rPr>
            </w:pPr>
            <w:r w:rsidRPr="000B113F">
              <w:rPr>
                <w:rFonts w:ascii="Arial" w:hAnsi="Arial" w:cs="Arial"/>
                <w:b/>
                <w:bCs/>
              </w:rPr>
              <w:t>SG=</w:t>
            </w:r>
          </w:p>
        </w:tc>
        <w:tc>
          <w:tcPr>
            <w:tcW w:w="6426" w:type="dxa"/>
            <w:tcBorders>
              <w:bottom w:val="single" w:sz="4" w:space="0" w:color="auto"/>
            </w:tcBorders>
            <w:vAlign w:val="center"/>
          </w:tcPr>
          <w:p w14:paraId="78E2C580"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ATIVO TOTAL</w:t>
            </w:r>
          </w:p>
        </w:tc>
        <w:tc>
          <w:tcPr>
            <w:tcW w:w="2208" w:type="dxa"/>
            <w:vMerge w:val="restart"/>
            <w:vAlign w:val="center"/>
          </w:tcPr>
          <w:p w14:paraId="2EBFAC99" w14:textId="77777777" w:rsidR="00F34D27" w:rsidRPr="000B113F" w:rsidRDefault="00F34D27" w:rsidP="007D2C63">
            <w:pPr>
              <w:autoSpaceDE w:val="0"/>
              <w:autoSpaceDN w:val="0"/>
              <w:adjustRightInd w:val="0"/>
              <w:spacing w:line="360" w:lineRule="auto"/>
              <w:jc w:val="right"/>
              <w:rPr>
                <w:rFonts w:ascii="Arial" w:hAnsi="Arial" w:cs="Arial"/>
              </w:rPr>
            </w:pPr>
            <w:r w:rsidRPr="000B113F">
              <w:rPr>
                <w:rFonts w:ascii="Arial" w:hAnsi="Arial" w:cs="Arial"/>
              </w:rPr>
              <w:t>resultado&gt; ou = 1</w:t>
            </w:r>
          </w:p>
        </w:tc>
      </w:tr>
      <w:tr w:rsidR="00F34D27" w:rsidRPr="000B113F" w14:paraId="5823F980" w14:textId="77777777" w:rsidTr="007D2C63">
        <w:tc>
          <w:tcPr>
            <w:tcW w:w="890" w:type="dxa"/>
            <w:vMerge/>
          </w:tcPr>
          <w:p w14:paraId="4E127B15" w14:textId="77777777" w:rsidR="00F34D27" w:rsidRPr="000B113F"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3608B669" w14:textId="77777777" w:rsidR="00F34D27" w:rsidRPr="000B113F" w:rsidRDefault="00F34D27" w:rsidP="007D2C63">
            <w:pPr>
              <w:autoSpaceDE w:val="0"/>
              <w:autoSpaceDN w:val="0"/>
              <w:adjustRightInd w:val="0"/>
              <w:spacing w:line="360" w:lineRule="auto"/>
              <w:jc w:val="both"/>
              <w:rPr>
                <w:rFonts w:ascii="Arial" w:hAnsi="Arial" w:cs="Arial"/>
              </w:rPr>
            </w:pPr>
            <w:r w:rsidRPr="000B113F">
              <w:rPr>
                <w:rFonts w:ascii="Arial" w:hAnsi="Arial" w:cs="Arial"/>
              </w:rPr>
              <w:t>PASSIVO CIRCULANTE + EXIGÍVEL A LONGO PRAZO</w:t>
            </w:r>
          </w:p>
        </w:tc>
        <w:tc>
          <w:tcPr>
            <w:tcW w:w="2208" w:type="dxa"/>
            <w:vMerge/>
          </w:tcPr>
          <w:p w14:paraId="074AB590" w14:textId="77777777" w:rsidR="00F34D27" w:rsidRPr="000B113F" w:rsidRDefault="00F34D27" w:rsidP="007D2C63">
            <w:pPr>
              <w:autoSpaceDE w:val="0"/>
              <w:autoSpaceDN w:val="0"/>
              <w:adjustRightInd w:val="0"/>
              <w:spacing w:line="360" w:lineRule="auto"/>
              <w:jc w:val="both"/>
              <w:rPr>
                <w:rFonts w:ascii="Arial" w:hAnsi="Arial" w:cs="Arial"/>
              </w:rPr>
            </w:pPr>
          </w:p>
        </w:tc>
      </w:tr>
    </w:tbl>
    <w:p w14:paraId="7727996F" w14:textId="77777777" w:rsidR="00F34D27" w:rsidRPr="000B113F" w:rsidRDefault="00F34D27" w:rsidP="00F34D27">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F34D27" w:rsidRPr="000B113F" w14:paraId="6D4188FD" w14:textId="77777777" w:rsidTr="007D2C63">
        <w:tc>
          <w:tcPr>
            <w:tcW w:w="890" w:type="dxa"/>
            <w:vMerge w:val="restart"/>
            <w:vAlign w:val="center"/>
          </w:tcPr>
          <w:p w14:paraId="453633C8" w14:textId="77777777" w:rsidR="00F34D27" w:rsidRPr="000B113F" w:rsidRDefault="00F34D27" w:rsidP="007D2C63">
            <w:pPr>
              <w:autoSpaceDE w:val="0"/>
              <w:autoSpaceDN w:val="0"/>
              <w:adjustRightInd w:val="0"/>
              <w:spacing w:line="360" w:lineRule="auto"/>
              <w:rPr>
                <w:rFonts w:ascii="Arial" w:hAnsi="Arial" w:cs="Arial"/>
              </w:rPr>
            </w:pPr>
            <w:r w:rsidRPr="000B113F">
              <w:rPr>
                <w:rFonts w:ascii="Arial" w:hAnsi="Arial" w:cs="Arial"/>
                <w:b/>
                <w:bCs/>
              </w:rPr>
              <w:t xml:space="preserve">LC =  </w:t>
            </w:r>
          </w:p>
        </w:tc>
        <w:tc>
          <w:tcPr>
            <w:tcW w:w="6426" w:type="dxa"/>
            <w:tcBorders>
              <w:bottom w:val="single" w:sz="4" w:space="0" w:color="auto"/>
            </w:tcBorders>
            <w:vAlign w:val="center"/>
          </w:tcPr>
          <w:p w14:paraId="4B6D4E41"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ATIVO CIRCULANTE</w:t>
            </w:r>
          </w:p>
        </w:tc>
        <w:tc>
          <w:tcPr>
            <w:tcW w:w="2208" w:type="dxa"/>
            <w:vMerge w:val="restart"/>
            <w:vAlign w:val="center"/>
          </w:tcPr>
          <w:p w14:paraId="3B600235" w14:textId="77777777" w:rsidR="00F34D27" w:rsidRPr="000B113F" w:rsidRDefault="00F34D27" w:rsidP="007D2C63">
            <w:pPr>
              <w:autoSpaceDE w:val="0"/>
              <w:autoSpaceDN w:val="0"/>
              <w:adjustRightInd w:val="0"/>
              <w:spacing w:line="360" w:lineRule="auto"/>
              <w:jc w:val="right"/>
              <w:rPr>
                <w:rFonts w:ascii="Arial" w:hAnsi="Arial" w:cs="Arial"/>
              </w:rPr>
            </w:pPr>
            <w:r w:rsidRPr="000B113F">
              <w:rPr>
                <w:rFonts w:ascii="Arial" w:hAnsi="Arial" w:cs="Arial"/>
              </w:rPr>
              <w:t>resultado&gt; ou = 1</w:t>
            </w:r>
          </w:p>
        </w:tc>
      </w:tr>
      <w:tr w:rsidR="00F34D27" w:rsidRPr="000B113F" w14:paraId="53973243" w14:textId="77777777" w:rsidTr="007D2C63">
        <w:tc>
          <w:tcPr>
            <w:tcW w:w="890" w:type="dxa"/>
            <w:vMerge/>
          </w:tcPr>
          <w:p w14:paraId="063134AB" w14:textId="77777777" w:rsidR="00F34D27" w:rsidRPr="000B113F"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28BE472F"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PASSIVO CIRCULANTE</w:t>
            </w:r>
          </w:p>
        </w:tc>
        <w:tc>
          <w:tcPr>
            <w:tcW w:w="2208" w:type="dxa"/>
            <w:vMerge/>
          </w:tcPr>
          <w:p w14:paraId="26BD9F5B" w14:textId="77777777" w:rsidR="00F34D27" w:rsidRPr="000B113F" w:rsidRDefault="00F34D27" w:rsidP="007D2C63">
            <w:pPr>
              <w:autoSpaceDE w:val="0"/>
              <w:autoSpaceDN w:val="0"/>
              <w:adjustRightInd w:val="0"/>
              <w:spacing w:line="360" w:lineRule="auto"/>
              <w:jc w:val="both"/>
              <w:rPr>
                <w:rFonts w:ascii="Arial" w:hAnsi="Arial" w:cs="Arial"/>
              </w:rPr>
            </w:pPr>
          </w:p>
        </w:tc>
      </w:tr>
    </w:tbl>
    <w:p w14:paraId="6A7003C3" w14:textId="77777777" w:rsidR="00F34D27" w:rsidRPr="000B113F" w:rsidRDefault="00F34D27" w:rsidP="00F34D27">
      <w:pPr>
        <w:autoSpaceDE w:val="0"/>
        <w:autoSpaceDN w:val="0"/>
        <w:adjustRightInd w:val="0"/>
        <w:spacing w:line="360" w:lineRule="auto"/>
        <w:jc w:val="both"/>
        <w:rPr>
          <w:rFonts w:ascii="Arial" w:hAnsi="Arial" w:cs="Arial"/>
          <w:b/>
          <w:bCs/>
        </w:rPr>
      </w:pPr>
    </w:p>
    <w:tbl>
      <w:tblPr>
        <w:tblStyle w:val="Tabelacomgrade"/>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48"/>
      </w:tblGrid>
      <w:tr w:rsidR="00F34D27" w:rsidRPr="000B113F" w14:paraId="2EEF73F7" w14:textId="77777777" w:rsidTr="00F01334">
        <w:tc>
          <w:tcPr>
            <w:tcW w:w="890" w:type="dxa"/>
            <w:vMerge w:val="restart"/>
            <w:vAlign w:val="center"/>
          </w:tcPr>
          <w:p w14:paraId="664D3E5B" w14:textId="77777777" w:rsidR="00F34D27" w:rsidRPr="000B113F" w:rsidRDefault="00F34D27" w:rsidP="007D2C63">
            <w:pPr>
              <w:autoSpaceDE w:val="0"/>
              <w:autoSpaceDN w:val="0"/>
              <w:adjustRightInd w:val="0"/>
              <w:spacing w:line="360" w:lineRule="auto"/>
              <w:rPr>
                <w:rFonts w:ascii="Arial" w:hAnsi="Arial" w:cs="Arial"/>
              </w:rPr>
            </w:pPr>
            <w:r w:rsidRPr="000B113F">
              <w:rPr>
                <w:rFonts w:ascii="Arial" w:hAnsi="Arial" w:cs="Arial"/>
                <w:b/>
                <w:bCs/>
              </w:rPr>
              <w:t>IE =</w:t>
            </w:r>
          </w:p>
        </w:tc>
        <w:tc>
          <w:tcPr>
            <w:tcW w:w="6426" w:type="dxa"/>
            <w:tcBorders>
              <w:bottom w:val="single" w:sz="4" w:space="0" w:color="auto"/>
            </w:tcBorders>
            <w:vAlign w:val="center"/>
          </w:tcPr>
          <w:p w14:paraId="3C5E2630"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PASSIVO CIRCULANTE+EXIGÍVEL A LONGO PRAZO</w:t>
            </w:r>
          </w:p>
        </w:tc>
        <w:tc>
          <w:tcPr>
            <w:tcW w:w="2148" w:type="dxa"/>
            <w:vMerge w:val="restart"/>
            <w:vAlign w:val="center"/>
          </w:tcPr>
          <w:p w14:paraId="02EBE651"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 xml:space="preserve">resultado&lt; ou = </w:t>
            </w:r>
            <w:r w:rsidRPr="000B113F">
              <w:rPr>
                <w:rFonts w:ascii="Arial" w:hAnsi="Arial" w:cs="Arial"/>
              </w:rPr>
              <w:lastRenderedPageBreak/>
              <w:t>0,50</w:t>
            </w:r>
          </w:p>
        </w:tc>
      </w:tr>
      <w:tr w:rsidR="00F34D27" w:rsidRPr="000B113F" w14:paraId="6E78B5E3" w14:textId="77777777" w:rsidTr="00F01334">
        <w:tc>
          <w:tcPr>
            <w:tcW w:w="890" w:type="dxa"/>
            <w:vMerge/>
          </w:tcPr>
          <w:p w14:paraId="33408999" w14:textId="77777777" w:rsidR="00F34D27" w:rsidRPr="000B113F" w:rsidRDefault="00F34D27" w:rsidP="007D2C63">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4DEB8C45" w14:textId="77777777" w:rsidR="00F34D27" w:rsidRPr="000B113F" w:rsidRDefault="00F34D27" w:rsidP="007D2C63">
            <w:pPr>
              <w:autoSpaceDE w:val="0"/>
              <w:autoSpaceDN w:val="0"/>
              <w:adjustRightInd w:val="0"/>
              <w:spacing w:line="360" w:lineRule="auto"/>
              <w:jc w:val="center"/>
              <w:rPr>
                <w:rFonts w:ascii="Arial" w:hAnsi="Arial" w:cs="Arial"/>
              </w:rPr>
            </w:pPr>
            <w:r w:rsidRPr="000B113F">
              <w:rPr>
                <w:rFonts w:ascii="Arial" w:hAnsi="Arial" w:cs="Arial"/>
              </w:rPr>
              <w:t>ATIVO TOTAL</w:t>
            </w:r>
          </w:p>
        </w:tc>
        <w:tc>
          <w:tcPr>
            <w:tcW w:w="2148" w:type="dxa"/>
            <w:vMerge/>
          </w:tcPr>
          <w:p w14:paraId="60711D2A" w14:textId="77777777" w:rsidR="00F34D27" w:rsidRPr="000B113F" w:rsidRDefault="00F34D27" w:rsidP="007D2C63">
            <w:pPr>
              <w:autoSpaceDE w:val="0"/>
              <w:autoSpaceDN w:val="0"/>
              <w:adjustRightInd w:val="0"/>
              <w:spacing w:line="360" w:lineRule="auto"/>
              <w:jc w:val="both"/>
              <w:rPr>
                <w:rFonts w:ascii="Arial" w:hAnsi="Arial" w:cs="Arial"/>
              </w:rPr>
            </w:pPr>
          </w:p>
        </w:tc>
      </w:tr>
    </w:tbl>
    <w:p w14:paraId="27E6B94E" w14:textId="780D2B24" w:rsidR="00B16DD4" w:rsidRPr="000B113F" w:rsidRDefault="00B16DD4" w:rsidP="008B6771">
      <w:pPr>
        <w:pStyle w:val="NormalWeb"/>
        <w:spacing w:line="360" w:lineRule="auto"/>
        <w:contextualSpacing/>
        <w:jc w:val="both"/>
        <w:rPr>
          <w:rFonts w:ascii="Arial" w:hAnsi="Arial" w:cs="Arial"/>
          <w:i/>
          <w:color w:val="FF0000"/>
        </w:rPr>
      </w:pPr>
      <w:bookmarkStart w:id="56" w:name="art69§1"/>
      <w:bookmarkStart w:id="57" w:name="art69§4"/>
      <w:bookmarkStart w:id="58" w:name="art63ii"/>
      <w:bookmarkStart w:id="59" w:name="art63iii"/>
      <w:bookmarkStart w:id="60" w:name="art63iv"/>
      <w:bookmarkStart w:id="61" w:name="art63§1"/>
      <w:bookmarkStart w:id="62" w:name="art63§2"/>
      <w:bookmarkStart w:id="63" w:name="art63§3"/>
      <w:bookmarkStart w:id="64" w:name="art63§4"/>
      <w:bookmarkStart w:id="65" w:name="art64"/>
      <w:bookmarkStart w:id="66" w:name="art64§2"/>
      <w:bookmarkStart w:id="67" w:name="art65"/>
      <w:bookmarkStart w:id="68" w:name="art65§1"/>
      <w:bookmarkStart w:id="69" w:name="art65§2"/>
      <w:bookmarkStart w:id="70" w:name="art66"/>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0B113F">
        <w:rPr>
          <w:rFonts w:ascii="Arial" w:hAnsi="Arial" w:cs="Arial"/>
          <w:color w:val="000000"/>
        </w:rPr>
        <w:t>5.3.1. Declaração, assinada por profissional habilitado da área contábil, que ateste o atendimento pelo licitante dos índices econômicos previstos no edital</w:t>
      </w:r>
      <w:r w:rsidR="003D0CD0">
        <w:rPr>
          <w:rFonts w:ascii="Arial" w:hAnsi="Arial" w:cs="Arial"/>
          <w:color w:val="000000"/>
        </w:rPr>
        <w:t xml:space="preserve"> </w:t>
      </w:r>
      <w:r w:rsidR="008B6771" w:rsidRPr="000B113F">
        <w:rPr>
          <w:rFonts w:ascii="Arial" w:hAnsi="Arial" w:cs="Arial"/>
        </w:rPr>
        <w:t>(</w:t>
      </w:r>
      <w:r w:rsidR="008B6771" w:rsidRPr="000B113F">
        <w:rPr>
          <w:rFonts w:ascii="Arial" w:hAnsi="Arial" w:cs="Arial"/>
          <w:i/>
        </w:rPr>
        <w:t>Art. 69, I - §1º, Lei 14.133/2021)</w:t>
      </w:r>
      <w:r w:rsidRPr="000B113F">
        <w:rPr>
          <w:rFonts w:ascii="Arial" w:hAnsi="Arial" w:cs="Arial"/>
        </w:rPr>
        <w:t>.</w:t>
      </w:r>
    </w:p>
    <w:p w14:paraId="595FB848" w14:textId="77777777" w:rsidR="00B16DD4" w:rsidRPr="00DC18F9" w:rsidRDefault="00B16DD4" w:rsidP="00F34D27">
      <w:pPr>
        <w:pStyle w:val="NormalWeb"/>
        <w:spacing w:before="0" w:beforeAutospacing="0" w:after="0" w:afterAutospacing="0" w:line="360" w:lineRule="auto"/>
        <w:contextualSpacing/>
        <w:jc w:val="both"/>
        <w:rPr>
          <w:rFonts w:ascii="Arial" w:hAnsi="Arial" w:cs="Arial"/>
          <w:b/>
          <w:i/>
        </w:rPr>
      </w:pPr>
      <w:r w:rsidRPr="000B113F">
        <w:rPr>
          <w:rFonts w:ascii="Arial" w:hAnsi="Arial" w:cs="Arial"/>
          <w:b/>
          <w:i/>
        </w:rPr>
        <w:t xml:space="preserve">5.4. Os documentos referidos no item 5.2. e 5.3. limitar-se-ão ao último exercício </w:t>
      </w:r>
      <w:r w:rsidRPr="00DC18F9">
        <w:rPr>
          <w:rFonts w:ascii="Arial" w:hAnsi="Arial" w:cs="Arial"/>
          <w:b/>
          <w:i/>
        </w:rPr>
        <w:t>no caso de a pessoa jurídica ter sido constituída há menos de 2 (dois) anos.</w:t>
      </w:r>
    </w:p>
    <w:p w14:paraId="482D7EEB" w14:textId="77777777" w:rsidR="00C93F3A" w:rsidRPr="00DC18F9" w:rsidRDefault="00C93F3A" w:rsidP="00C93F3A">
      <w:pPr>
        <w:pStyle w:val="NormalWeb"/>
        <w:spacing w:before="0" w:beforeAutospacing="0" w:after="0" w:afterAutospacing="0" w:line="360" w:lineRule="auto"/>
        <w:contextualSpacing/>
        <w:jc w:val="both"/>
        <w:rPr>
          <w:rFonts w:ascii="Arial" w:hAnsi="Arial" w:cs="Arial"/>
          <w:bCs/>
        </w:rPr>
      </w:pPr>
      <w:r w:rsidRPr="00DC18F9">
        <w:rPr>
          <w:rFonts w:ascii="Arial" w:hAnsi="Arial" w:cs="Arial"/>
          <w:b/>
          <w:i/>
        </w:rPr>
        <w:t>5.</w:t>
      </w:r>
      <w:r w:rsidR="000E19A4" w:rsidRPr="00DC18F9">
        <w:rPr>
          <w:rFonts w:ascii="Arial" w:hAnsi="Arial" w:cs="Arial"/>
          <w:b/>
          <w:i/>
        </w:rPr>
        <w:t>5</w:t>
      </w:r>
      <w:r w:rsidRPr="00DC18F9">
        <w:rPr>
          <w:rFonts w:ascii="Arial" w:hAnsi="Arial" w:cs="Arial"/>
          <w:b/>
          <w:i/>
        </w:rPr>
        <w:t>.</w:t>
      </w:r>
      <w:r w:rsidR="0051239E" w:rsidRPr="00DC18F9">
        <w:rPr>
          <w:rFonts w:ascii="Arial" w:hAnsi="Arial" w:cs="Arial"/>
          <w:bCs/>
        </w:rPr>
        <w:t xml:space="preserve"> Comprovação de capital social integralizado ou patrimônio liquido mínimo</w:t>
      </w:r>
      <w:r w:rsidR="00E129DE" w:rsidRPr="00DC18F9">
        <w:rPr>
          <w:rFonts w:ascii="Arial" w:hAnsi="Arial" w:cs="Arial"/>
          <w:bCs/>
        </w:rPr>
        <w:t xml:space="preserve"> equivalente a 10% (dez por cento) do valor estimado da contratação</w:t>
      </w:r>
      <w:r w:rsidRPr="00DC18F9">
        <w:rPr>
          <w:rFonts w:ascii="Arial" w:hAnsi="Arial" w:cs="Arial"/>
          <w:bCs/>
        </w:rPr>
        <w:t>;</w:t>
      </w:r>
    </w:p>
    <w:p w14:paraId="146AD245" w14:textId="77777777" w:rsidR="00EE328B" w:rsidRPr="00DC18F9" w:rsidRDefault="00EE328B" w:rsidP="00F01334">
      <w:pPr>
        <w:pStyle w:val="NormalWeb"/>
        <w:spacing w:before="0" w:beforeAutospacing="0" w:after="0" w:afterAutospacing="0" w:line="276" w:lineRule="auto"/>
        <w:contextualSpacing/>
        <w:jc w:val="both"/>
        <w:rPr>
          <w:rFonts w:ascii="Arial" w:hAnsi="Arial" w:cs="Arial"/>
        </w:rPr>
      </w:pPr>
    </w:p>
    <w:p w14:paraId="61114CD3" w14:textId="77777777" w:rsidR="00F34D27" w:rsidRPr="00DC18F9" w:rsidRDefault="00F34D27" w:rsidP="00F34D27">
      <w:pPr>
        <w:pStyle w:val="NormalWeb"/>
        <w:spacing w:before="0" w:beforeAutospacing="0" w:after="0" w:afterAutospacing="0" w:line="360" w:lineRule="auto"/>
        <w:contextualSpacing/>
        <w:jc w:val="both"/>
        <w:rPr>
          <w:rFonts w:ascii="Arial" w:hAnsi="Arial" w:cs="Arial"/>
          <w:b/>
        </w:rPr>
      </w:pPr>
      <w:r w:rsidRPr="00DC18F9">
        <w:rPr>
          <w:rFonts w:ascii="Arial" w:hAnsi="Arial" w:cs="Arial"/>
          <w:b/>
        </w:rPr>
        <w:t xml:space="preserve">6. DISPOSIÇÕES GERAIS </w:t>
      </w:r>
    </w:p>
    <w:p w14:paraId="6FBD177C"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6.1. Após a entrega dos documentos para habilitação, não será permitida a substituição ou a apresentação de novos documentos, salvo em sede de diligência, para:</w:t>
      </w:r>
    </w:p>
    <w:p w14:paraId="443AF246"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bookmarkStart w:id="71" w:name="art64i"/>
      <w:bookmarkEnd w:id="71"/>
      <w:r w:rsidRPr="000B113F">
        <w:rPr>
          <w:rFonts w:ascii="Arial" w:hAnsi="Arial" w:cs="Arial"/>
          <w:color w:val="000000"/>
        </w:rPr>
        <w:t>I - complementação de informações acerca dos documentos já apresentados pelos licitantes e desde que necessária para apurar fatos existentes à época da abertura do certame;</w:t>
      </w:r>
    </w:p>
    <w:p w14:paraId="246D3595"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bookmarkStart w:id="72" w:name="art64ii"/>
      <w:bookmarkEnd w:id="72"/>
      <w:r w:rsidRPr="000B113F">
        <w:rPr>
          <w:rFonts w:ascii="Arial" w:hAnsi="Arial" w:cs="Arial"/>
          <w:color w:val="000000"/>
        </w:rPr>
        <w:t>II - atualização de documentos cuja validade tenha expirado após a data de recebimento das propostas.</w:t>
      </w:r>
    </w:p>
    <w:p w14:paraId="0CAD59EB"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6.</w:t>
      </w:r>
      <w:r w:rsidR="00EE328B" w:rsidRPr="000B113F">
        <w:rPr>
          <w:rFonts w:ascii="Arial" w:hAnsi="Arial" w:cs="Arial"/>
          <w:color w:val="000000"/>
        </w:rPr>
        <w:t>2</w:t>
      </w:r>
      <w:r w:rsidRPr="000B113F">
        <w:rPr>
          <w:rFonts w:ascii="Arial" w:hAnsi="Arial" w:cs="Arial"/>
          <w:color w:val="000000"/>
        </w:rPr>
        <w:t>. Havendo dúvida sobre a veracidade do documento, será exigida a apresentação dos originais não-digitais.</w:t>
      </w:r>
    </w:p>
    <w:p w14:paraId="715F361A"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6.</w:t>
      </w:r>
      <w:r w:rsidR="00EE328B" w:rsidRPr="000B113F">
        <w:rPr>
          <w:rFonts w:ascii="Arial" w:hAnsi="Arial" w:cs="Arial"/>
          <w:color w:val="000000"/>
        </w:rPr>
        <w:t>3</w:t>
      </w:r>
      <w:r w:rsidRPr="000B113F">
        <w:rPr>
          <w:rFonts w:ascii="Arial" w:hAnsi="Arial" w:cs="Arial"/>
          <w:color w:val="000000"/>
        </w:rPr>
        <w:t>. Eventual inabilitação do licitante será considerada para fins de apuração da veracidade das informações prestadas na declaração de cumprimento aos requisitos de habilitação, que trata o item 1.1. do Edital.</w:t>
      </w:r>
    </w:p>
    <w:p w14:paraId="6CAB8A50" w14:textId="77777777" w:rsidR="00F34D27" w:rsidRPr="000B113F" w:rsidRDefault="00F34D27" w:rsidP="00F34D27">
      <w:pPr>
        <w:pStyle w:val="NormalWeb"/>
        <w:spacing w:before="0" w:beforeAutospacing="0" w:after="0" w:afterAutospacing="0" w:line="360" w:lineRule="auto"/>
        <w:contextualSpacing/>
        <w:jc w:val="both"/>
        <w:rPr>
          <w:rFonts w:ascii="Arial" w:hAnsi="Arial" w:cs="Arial"/>
          <w:color w:val="000000"/>
        </w:rPr>
      </w:pPr>
      <w:r w:rsidRPr="000B113F">
        <w:rPr>
          <w:rFonts w:ascii="Arial" w:hAnsi="Arial" w:cs="Arial"/>
          <w:color w:val="000000"/>
        </w:rPr>
        <w:t>6.</w:t>
      </w:r>
      <w:r w:rsidR="00EE328B" w:rsidRPr="000B113F">
        <w:rPr>
          <w:rFonts w:ascii="Arial" w:hAnsi="Arial" w:cs="Arial"/>
          <w:color w:val="000000"/>
        </w:rPr>
        <w:t>4</w:t>
      </w:r>
      <w:r w:rsidRPr="000B113F">
        <w:rPr>
          <w:rFonts w:ascii="Arial" w:hAnsi="Arial" w:cs="Arial"/>
          <w:color w:val="000000"/>
        </w:rPr>
        <w:t xml:space="preserve">. Na hipótese de o licitante não atender às exigências para habilitação, o </w:t>
      </w:r>
      <w:r w:rsidR="00A076BB" w:rsidRPr="000B113F">
        <w:rPr>
          <w:rFonts w:ascii="Arial" w:hAnsi="Arial" w:cs="Arial"/>
          <w:color w:val="000000"/>
        </w:rPr>
        <w:t xml:space="preserve">Agente de Contratação </w:t>
      </w:r>
      <w:r w:rsidRPr="000B113F">
        <w:rPr>
          <w:rFonts w:ascii="Arial" w:hAnsi="Arial" w:cs="Arial"/>
          <w:color w:val="000000"/>
        </w:rPr>
        <w:t>examinará a proposta subsequente e assim sucessivamente, na ordem de classificação, até a apuração de uma proposta que atenda ao presente edital.</w:t>
      </w:r>
    </w:p>
    <w:p w14:paraId="0BE61D78" w14:textId="77777777" w:rsidR="00943231" w:rsidRPr="000B113F"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605488E"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3BD3FC2"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E43DCF3"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C805090" w14:textId="77777777" w:rsidR="00DC1739" w:rsidRPr="000B113F" w:rsidRDefault="00DC1739"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19F6893"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B7B9515"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F1343FC" w14:textId="77777777" w:rsidR="00161632" w:rsidRPr="000B113F" w:rsidRDefault="00161632"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123F00B" w14:textId="77777777" w:rsidR="00D34D1A" w:rsidRPr="000B113F" w:rsidRDefault="00D34D1A"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351D2DC6"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lastRenderedPageBreak/>
        <w:t>CONCORRÊNCIA ELETRÔNICA Nº 001/2025</w:t>
      </w:r>
    </w:p>
    <w:p w14:paraId="3B71DD1F"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PROCESSO Nº 066/2025</w:t>
      </w:r>
    </w:p>
    <w:p w14:paraId="1A3CC016"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EDITAL DE LICITAÇÃO Nº 040/2025</w:t>
      </w:r>
    </w:p>
    <w:p w14:paraId="27A1CCF5" w14:textId="77777777" w:rsidR="00F34D27" w:rsidRPr="000B113F" w:rsidRDefault="00F34D27" w:rsidP="00F34D27">
      <w:pPr>
        <w:jc w:val="center"/>
        <w:rPr>
          <w:rFonts w:ascii="Arial" w:hAnsi="Arial" w:cs="Arial"/>
          <w:b/>
        </w:rPr>
      </w:pPr>
      <w:r w:rsidRPr="000B113F">
        <w:rPr>
          <w:rFonts w:ascii="Arial" w:hAnsi="Arial" w:cs="Arial"/>
          <w:b/>
        </w:rPr>
        <w:t>ANEXO III – MINUTA DE TERMO DE CONTRATO</w:t>
      </w:r>
    </w:p>
    <w:p w14:paraId="054098FE" w14:textId="77777777" w:rsidR="00F34D27" w:rsidRPr="000B113F" w:rsidRDefault="00F34D27" w:rsidP="00F34D27">
      <w:pPr>
        <w:jc w:val="center"/>
        <w:rPr>
          <w:rFonts w:ascii="Arial" w:hAnsi="Arial" w:cs="Arial"/>
        </w:rPr>
      </w:pPr>
    </w:p>
    <w:p w14:paraId="1A39EE6A" w14:textId="77777777" w:rsidR="00F34D27" w:rsidRPr="000B113F" w:rsidRDefault="00F34D27" w:rsidP="00F34D27">
      <w:pPr>
        <w:ind w:left="4536"/>
        <w:contextualSpacing/>
        <w:jc w:val="both"/>
        <w:rPr>
          <w:rFonts w:ascii="Arial" w:hAnsi="Arial" w:cs="Arial"/>
        </w:rPr>
      </w:pPr>
      <w:r w:rsidRPr="000B113F">
        <w:rPr>
          <w:rFonts w:ascii="Arial" w:hAnsi="Arial" w:cs="Arial"/>
        </w:rPr>
        <w:t>MINUTA DE CONTRATO Nº. _____, QUE ENTRE SI FAZEM O MUNICÍPIO DE VARGEM GRANDE PAULISTA E A EMPRESA _____________________________, DE CONFORMIDADE COM AS CLÁUSULAS A SEGUIR EXPOSTAS:</w:t>
      </w:r>
    </w:p>
    <w:p w14:paraId="3B7C1D7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ab/>
      </w:r>
      <w:r w:rsidRPr="000B113F">
        <w:rPr>
          <w:rFonts w:ascii="Arial" w:hAnsi="Arial" w:cs="Arial"/>
        </w:rPr>
        <w:tab/>
      </w:r>
      <w:r w:rsidRPr="000B113F">
        <w:rPr>
          <w:rFonts w:ascii="Arial" w:hAnsi="Arial" w:cs="Arial"/>
        </w:rPr>
        <w:tab/>
      </w:r>
      <w:r w:rsidRPr="000B113F">
        <w:rPr>
          <w:rFonts w:ascii="Arial" w:hAnsi="Arial" w:cs="Arial"/>
        </w:rPr>
        <w:tab/>
      </w:r>
    </w:p>
    <w:p w14:paraId="23825616" w14:textId="77777777" w:rsidR="006E3BAA" w:rsidRPr="000B113F" w:rsidRDefault="006E3BAA" w:rsidP="00F34D27">
      <w:pPr>
        <w:spacing w:line="360" w:lineRule="auto"/>
        <w:contextualSpacing/>
        <w:jc w:val="both"/>
        <w:rPr>
          <w:rFonts w:ascii="Arial" w:hAnsi="Arial" w:cs="Arial"/>
          <w:b/>
        </w:rPr>
      </w:pPr>
    </w:p>
    <w:p w14:paraId="5A2D6242"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I – DAS PARTES E FUNDAMENTOS:</w:t>
      </w:r>
    </w:p>
    <w:p w14:paraId="1A1F56C5"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1.1 – DO CONTRATANTE:</w:t>
      </w:r>
    </w:p>
    <w:p w14:paraId="3F50806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1.1.1 – O MUNICÍPIO DE VARGEM GRANDE PAULISTA, pessoa jurídica de direito público, inscrita no CNPJ sob o nº 51.455.087/0001-22, com sede na </w:t>
      </w:r>
      <w:r w:rsidR="00755E77" w:rsidRPr="000B113F">
        <w:rPr>
          <w:rFonts w:ascii="Arial" w:hAnsi="Arial" w:cs="Arial"/>
        </w:rPr>
        <w:t>Rua José Pires da Silva</w:t>
      </w:r>
      <w:r w:rsidRPr="000B113F">
        <w:rPr>
          <w:rFonts w:ascii="Arial" w:hAnsi="Arial" w:cs="Arial"/>
        </w:rPr>
        <w:t xml:space="preserve">, nº </w:t>
      </w:r>
      <w:r w:rsidR="00755E77" w:rsidRPr="000B113F">
        <w:rPr>
          <w:rFonts w:ascii="Arial" w:hAnsi="Arial" w:cs="Arial"/>
        </w:rPr>
        <w:t>01</w:t>
      </w:r>
      <w:r w:rsidRPr="000B113F">
        <w:rPr>
          <w:rFonts w:ascii="Arial" w:hAnsi="Arial" w:cs="Arial"/>
        </w:rPr>
        <w:t xml:space="preserve">, </w:t>
      </w:r>
      <w:r w:rsidR="00755E77" w:rsidRPr="000B113F">
        <w:rPr>
          <w:rFonts w:ascii="Arial" w:hAnsi="Arial" w:cs="Arial"/>
        </w:rPr>
        <w:t xml:space="preserve">Novo </w:t>
      </w:r>
      <w:r w:rsidRPr="000B113F">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0E5B0281" w14:textId="77777777" w:rsidR="00F34D27" w:rsidRPr="000B113F" w:rsidRDefault="00F34D27" w:rsidP="00F34D27">
      <w:pPr>
        <w:spacing w:line="360" w:lineRule="auto"/>
        <w:contextualSpacing/>
        <w:jc w:val="both"/>
        <w:rPr>
          <w:rFonts w:ascii="Arial" w:hAnsi="Arial" w:cs="Arial"/>
        </w:rPr>
      </w:pPr>
    </w:p>
    <w:p w14:paraId="547BD7D8"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1.2 – DA CONTRATADA:</w:t>
      </w:r>
    </w:p>
    <w:p w14:paraId="2E14502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1.2.1 – A empresa ................................, inscrita no CNPJ sob o nº </w:t>
      </w:r>
      <w:proofErr w:type="spellStart"/>
      <w:r w:rsidRPr="000B113F">
        <w:rPr>
          <w:rFonts w:ascii="Arial" w:hAnsi="Arial" w:cs="Arial"/>
        </w:rPr>
        <w:t>xxxxxxxxxxxx</w:t>
      </w:r>
      <w:proofErr w:type="spellEnd"/>
      <w:r w:rsidRPr="000B113F">
        <w:rPr>
          <w:rFonts w:ascii="Arial" w:hAnsi="Arial" w:cs="Arial"/>
        </w:rPr>
        <w:t>, com sede ..........................., Estado de .............., neste ato representado(a) pelo(a) Sr.(a) ...................................., portador(a) da cédula de identidade RG nº ............................, inscrito(a) no CPF sob o nº ..............., de ora em diante denominada, pura e simplesmente CONTRATADA.</w:t>
      </w:r>
    </w:p>
    <w:p w14:paraId="5C5414CD" w14:textId="77777777" w:rsidR="00F34D27" w:rsidRPr="000B113F" w:rsidRDefault="00F34D27" w:rsidP="00F34D27">
      <w:pPr>
        <w:spacing w:line="360" w:lineRule="auto"/>
        <w:contextualSpacing/>
        <w:jc w:val="both"/>
        <w:rPr>
          <w:rFonts w:ascii="Arial" w:hAnsi="Arial" w:cs="Arial"/>
          <w:b/>
        </w:rPr>
      </w:pPr>
    </w:p>
    <w:p w14:paraId="20AEE97F"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1.3 – DOS FUNDAMENTOS:</w:t>
      </w:r>
    </w:p>
    <w:p w14:paraId="71406BA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1.3.1 – A presente contratação decorre do Processo Administrativo Nº. </w:t>
      </w:r>
      <w:r w:rsidR="00A71135" w:rsidRPr="000B113F">
        <w:rPr>
          <w:rFonts w:ascii="Arial" w:hAnsi="Arial" w:cs="Arial"/>
        </w:rPr>
        <w:t>0</w:t>
      </w:r>
      <w:r w:rsidR="00D34D1A" w:rsidRPr="000B113F">
        <w:rPr>
          <w:rFonts w:ascii="Arial" w:hAnsi="Arial" w:cs="Arial"/>
        </w:rPr>
        <w:t>66</w:t>
      </w:r>
      <w:r w:rsidR="00FA145E" w:rsidRPr="000B113F">
        <w:rPr>
          <w:rFonts w:ascii="Arial" w:hAnsi="Arial" w:cs="Arial"/>
        </w:rPr>
        <w:t>/202</w:t>
      </w:r>
      <w:r w:rsidR="00D34D1A" w:rsidRPr="000B113F">
        <w:rPr>
          <w:rFonts w:ascii="Arial" w:hAnsi="Arial" w:cs="Arial"/>
        </w:rPr>
        <w:t>5</w:t>
      </w:r>
      <w:r w:rsidRPr="000B113F">
        <w:rPr>
          <w:rFonts w:ascii="Arial" w:hAnsi="Arial" w:cs="Arial"/>
        </w:rPr>
        <w:t xml:space="preserve">, </w:t>
      </w:r>
      <w:r w:rsidR="00A71135" w:rsidRPr="000B113F">
        <w:rPr>
          <w:rFonts w:ascii="Arial" w:hAnsi="Arial" w:cs="Arial"/>
        </w:rPr>
        <w:t xml:space="preserve">Concorrência </w:t>
      </w:r>
      <w:r w:rsidRPr="000B113F">
        <w:rPr>
          <w:rFonts w:ascii="Arial" w:hAnsi="Arial" w:cs="Arial"/>
        </w:rPr>
        <w:t>Eletrônic</w:t>
      </w:r>
      <w:r w:rsidR="00A71135" w:rsidRPr="000B113F">
        <w:rPr>
          <w:rFonts w:ascii="Arial" w:hAnsi="Arial" w:cs="Arial"/>
        </w:rPr>
        <w:t>a</w:t>
      </w:r>
      <w:r w:rsidRPr="000B113F">
        <w:rPr>
          <w:rFonts w:ascii="Arial" w:hAnsi="Arial" w:cs="Arial"/>
        </w:rPr>
        <w:t xml:space="preserve"> Nº. </w:t>
      </w:r>
      <w:r w:rsidR="00FA145E" w:rsidRPr="000B113F">
        <w:rPr>
          <w:rFonts w:ascii="Arial" w:hAnsi="Arial" w:cs="Arial"/>
        </w:rPr>
        <w:t>00</w:t>
      </w:r>
      <w:r w:rsidR="00A71135" w:rsidRPr="000B113F">
        <w:rPr>
          <w:rFonts w:ascii="Arial" w:hAnsi="Arial" w:cs="Arial"/>
        </w:rPr>
        <w:t>1</w:t>
      </w:r>
      <w:r w:rsidR="00FA145E" w:rsidRPr="000B113F">
        <w:rPr>
          <w:rFonts w:ascii="Arial" w:hAnsi="Arial" w:cs="Arial"/>
        </w:rPr>
        <w:t>/202</w:t>
      </w:r>
      <w:r w:rsidR="00D34D1A" w:rsidRPr="000B113F">
        <w:rPr>
          <w:rFonts w:ascii="Arial" w:hAnsi="Arial" w:cs="Arial"/>
        </w:rPr>
        <w:t>5</w:t>
      </w:r>
      <w:r w:rsidRPr="000B113F">
        <w:rPr>
          <w:rFonts w:ascii="Arial" w:hAnsi="Arial" w:cs="Arial"/>
        </w:rPr>
        <w:t xml:space="preserve">, de acordo </w:t>
      </w:r>
      <w:r w:rsidR="00077031" w:rsidRPr="000B113F">
        <w:rPr>
          <w:rFonts w:ascii="Arial" w:hAnsi="Arial" w:cs="Arial"/>
        </w:rPr>
        <w:t>a Lei Federal nº 14.133/2021</w:t>
      </w:r>
      <w:r w:rsidR="00733269" w:rsidRPr="000B113F">
        <w:rPr>
          <w:rFonts w:ascii="Arial" w:hAnsi="Arial" w:cs="Arial"/>
        </w:rPr>
        <w:t xml:space="preserve"> e demais atos normativos e leis que venham a ser aplicáveis ao objeto deste CONTRATO</w:t>
      </w:r>
      <w:r w:rsidRPr="000B113F">
        <w:rPr>
          <w:rFonts w:ascii="Arial" w:hAnsi="Arial" w:cs="Arial"/>
        </w:rPr>
        <w:t>.</w:t>
      </w:r>
    </w:p>
    <w:p w14:paraId="4F6DC5B2"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II – DO OBJETO:</w:t>
      </w:r>
    </w:p>
    <w:p w14:paraId="41461F25" w14:textId="77777777" w:rsidR="00656276" w:rsidRPr="000B113F" w:rsidRDefault="00F34D27" w:rsidP="00656276">
      <w:pPr>
        <w:spacing w:line="360" w:lineRule="auto"/>
        <w:contextualSpacing/>
        <w:jc w:val="both"/>
        <w:rPr>
          <w:rFonts w:ascii="Arial" w:hAnsi="Arial" w:cs="Arial"/>
        </w:rPr>
      </w:pPr>
      <w:r w:rsidRPr="000B113F">
        <w:rPr>
          <w:rFonts w:ascii="Arial" w:hAnsi="Arial" w:cs="Arial"/>
        </w:rPr>
        <w:lastRenderedPageBreak/>
        <w:t xml:space="preserve">2.1 – Constitui objeto do presente contrato </w:t>
      </w:r>
      <w:r w:rsidR="001E7D2E" w:rsidRPr="000B113F">
        <w:rPr>
          <w:rFonts w:ascii="Arial" w:hAnsi="Arial" w:cs="Arial"/>
        </w:rPr>
        <w:t xml:space="preserve">a </w:t>
      </w:r>
      <w:r w:rsidR="00170C8D" w:rsidRPr="000B113F">
        <w:rPr>
          <w:rFonts w:ascii="Arial" w:hAnsi="Arial" w:cs="Arial"/>
        </w:rPr>
        <w:t xml:space="preserve">execução de ponte de pequeno porte e recuperação de pavimentação asfáltica, sistemas de águas pluviais e sinalização viária na Estrada Ribeirão das Lajes - Bairro </w:t>
      </w:r>
      <w:proofErr w:type="spellStart"/>
      <w:r w:rsidR="00170C8D" w:rsidRPr="000B113F">
        <w:rPr>
          <w:rFonts w:ascii="Arial" w:hAnsi="Arial" w:cs="Arial"/>
        </w:rPr>
        <w:t>Paysage</w:t>
      </w:r>
      <w:proofErr w:type="spellEnd"/>
      <w:r w:rsidR="00170C8D" w:rsidRPr="000B113F">
        <w:rPr>
          <w:rFonts w:ascii="Arial" w:hAnsi="Arial" w:cs="Arial"/>
        </w:rPr>
        <w:t xml:space="preserve"> – Vargem Grande Paulista/SP</w:t>
      </w:r>
      <w:r w:rsidR="001E7D2E" w:rsidRPr="000B113F">
        <w:rPr>
          <w:rFonts w:ascii="Arial" w:hAnsi="Arial" w:cs="Arial"/>
        </w:rPr>
        <w:t xml:space="preserve">, </w:t>
      </w:r>
      <w:r w:rsidR="00656276" w:rsidRPr="000B113F">
        <w:rPr>
          <w:rFonts w:ascii="Arial" w:hAnsi="Arial" w:cs="Arial"/>
        </w:rPr>
        <w:t xml:space="preserve">conforme </w:t>
      </w:r>
      <w:r w:rsidR="008E67BA" w:rsidRPr="000B113F">
        <w:rPr>
          <w:rFonts w:ascii="Arial" w:hAnsi="Arial" w:cs="Arial"/>
        </w:rPr>
        <w:t>Edital nº 04</w:t>
      </w:r>
      <w:r w:rsidR="00C628E0" w:rsidRPr="000B113F">
        <w:rPr>
          <w:rFonts w:ascii="Arial" w:hAnsi="Arial" w:cs="Arial"/>
        </w:rPr>
        <w:t>0/202</w:t>
      </w:r>
      <w:r w:rsidR="008E67BA" w:rsidRPr="000B113F">
        <w:rPr>
          <w:rFonts w:ascii="Arial" w:hAnsi="Arial" w:cs="Arial"/>
        </w:rPr>
        <w:t>5</w:t>
      </w:r>
      <w:r w:rsidR="00C628E0" w:rsidRPr="000B113F">
        <w:rPr>
          <w:rFonts w:ascii="Arial" w:hAnsi="Arial" w:cs="Arial"/>
        </w:rPr>
        <w:t xml:space="preserve"> e </w:t>
      </w:r>
      <w:r w:rsidRPr="000B113F">
        <w:rPr>
          <w:rFonts w:ascii="Arial" w:hAnsi="Arial" w:cs="Arial"/>
        </w:rPr>
        <w:t>proposta financeira que ficam vinculados e fazendo parte integrante deste contrato</w:t>
      </w:r>
      <w:r w:rsidR="00656276" w:rsidRPr="000B113F">
        <w:rPr>
          <w:rFonts w:ascii="Arial" w:hAnsi="Arial" w:cs="Arial"/>
        </w:rPr>
        <w:t xml:space="preserve"> como se aqui transcrito fosse.</w:t>
      </w:r>
    </w:p>
    <w:p w14:paraId="3A25B458" w14:textId="77777777" w:rsidR="00B66338" w:rsidRPr="000B113F" w:rsidRDefault="00B66338" w:rsidP="00656276">
      <w:pPr>
        <w:spacing w:line="360" w:lineRule="auto"/>
        <w:contextualSpacing/>
        <w:jc w:val="both"/>
      </w:pPr>
      <w:r w:rsidRPr="000B113F">
        <w:rPr>
          <w:rFonts w:ascii="Arial" w:hAnsi="Arial" w:cs="Arial"/>
        </w:rPr>
        <w:t>2.2 - Os serviços serão executados em regime de execução indireta pela “empreitada pelo menor preço global”.</w:t>
      </w:r>
    </w:p>
    <w:p w14:paraId="53846F0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Parágrafo Único: O objeto contratado poderá sofrer acréscimos ou supressões do valor inicial, nos termos do Artigo 125, da Lei 14.133/21.</w:t>
      </w:r>
    </w:p>
    <w:p w14:paraId="1AA36DCE" w14:textId="77777777" w:rsidR="00F34D27" w:rsidRPr="000B113F" w:rsidRDefault="00F34D27" w:rsidP="00F34D27">
      <w:pPr>
        <w:spacing w:line="360" w:lineRule="auto"/>
        <w:contextualSpacing/>
        <w:jc w:val="both"/>
        <w:rPr>
          <w:rFonts w:ascii="Arial" w:hAnsi="Arial" w:cs="Arial"/>
        </w:rPr>
      </w:pPr>
    </w:p>
    <w:p w14:paraId="0AB835A8"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III – D</w:t>
      </w:r>
      <w:r w:rsidR="00E11DF3" w:rsidRPr="000B113F">
        <w:rPr>
          <w:rFonts w:ascii="Arial" w:hAnsi="Arial" w:cs="Arial"/>
          <w:b/>
        </w:rPr>
        <w:t xml:space="preserve">A VIGENCIA </w:t>
      </w:r>
      <w:r w:rsidRPr="000B113F">
        <w:rPr>
          <w:rFonts w:ascii="Arial" w:hAnsi="Arial" w:cs="Arial"/>
          <w:b/>
        </w:rPr>
        <w:t>DO CONTRATO:</w:t>
      </w:r>
    </w:p>
    <w:p w14:paraId="57EF1BE3"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3.1 – DO PRAZO:</w:t>
      </w:r>
    </w:p>
    <w:p w14:paraId="0B0DB39A" w14:textId="77777777" w:rsidR="008454E2" w:rsidRPr="000B113F" w:rsidRDefault="00F34D27" w:rsidP="00BE4276">
      <w:pPr>
        <w:spacing w:line="360" w:lineRule="auto"/>
        <w:contextualSpacing/>
        <w:jc w:val="both"/>
        <w:rPr>
          <w:rFonts w:ascii="Arial" w:hAnsi="Arial" w:cs="Arial"/>
        </w:rPr>
      </w:pPr>
      <w:r w:rsidRPr="000B113F">
        <w:rPr>
          <w:rFonts w:ascii="Arial" w:hAnsi="Arial" w:cs="Arial"/>
        </w:rPr>
        <w:t>3.1.1 – O presente instrumento terá vigência</w:t>
      </w:r>
      <w:r w:rsidR="00BE4276" w:rsidRPr="000B113F">
        <w:rPr>
          <w:rFonts w:ascii="Arial" w:hAnsi="Arial" w:cs="Arial"/>
        </w:rPr>
        <w:t xml:space="preserve"> de </w:t>
      </w:r>
      <w:r w:rsidR="00D34D1A" w:rsidRPr="000B113F">
        <w:rPr>
          <w:rFonts w:ascii="Arial" w:hAnsi="Arial" w:cs="Arial"/>
        </w:rPr>
        <w:t>1</w:t>
      </w:r>
      <w:r w:rsidR="003D114F" w:rsidRPr="000B113F">
        <w:rPr>
          <w:rFonts w:ascii="Arial" w:hAnsi="Arial" w:cs="Arial"/>
        </w:rPr>
        <w:t>2</w:t>
      </w:r>
      <w:r w:rsidR="00BE4276" w:rsidRPr="000B113F">
        <w:rPr>
          <w:rFonts w:ascii="Arial" w:hAnsi="Arial" w:cs="Arial"/>
        </w:rPr>
        <w:t xml:space="preserve"> (</w:t>
      </w:r>
      <w:r w:rsidR="00D34D1A" w:rsidRPr="000B113F">
        <w:rPr>
          <w:rFonts w:ascii="Arial" w:hAnsi="Arial" w:cs="Arial"/>
        </w:rPr>
        <w:t>d</w:t>
      </w:r>
      <w:r w:rsidR="003D114F" w:rsidRPr="000B113F">
        <w:rPr>
          <w:rFonts w:ascii="Arial" w:hAnsi="Arial" w:cs="Arial"/>
        </w:rPr>
        <w:t>o</w:t>
      </w:r>
      <w:r w:rsidR="00D34D1A" w:rsidRPr="000B113F">
        <w:rPr>
          <w:rFonts w:ascii="Arial" w:hAnsi="Arial" w:cs="Arial"/>
        </w:rPr>
        <w:t>z</w:t>
      </w:r>
      <w:r w:rsidR="003D114F" w:rsidRPr="000B113F">
        <w:rPr>
          <w:rFonts w:ascii="Arial" w:hAnsi="Arial" w:cs="Arial"/>
        </w:rPr>
        <w:t>e</w:t>
      </w:r>
      <w:r w:rsidR="00BE4276" w:rsidRPr="000B113F">
        <w:rPr>
          <w:rFonts w:ascii="Arial" w:hAnsi="Arial" w:cs="Arial"/>
        </w:rPr>
        <w:t xml:space="preserve">) </w:t>
      </w:r>
      <w:r w:rsidR="008454E2" w:rsidRPr="000B113F">
        <w:rPr>
          <w:rFonts w:ascii="Arial" w:hAnsi="Arial" w:cs="Arial"/>
        </w:rPr>
        <w:t>meses</w:t>
      </w:r>
      <w:r w:rsidR="00BE4276" w:rsidRPr="000B113F">
        <w:rPr>
          <w:rFonts w:ascii="Arial" w:hAnsi="Arial" w:cs="Arial"/>
        </w:rPr>
        <w:t xml:space="preserve"> contados a partir do recebimento da respectiva ordem de serviço</w:t>
      </w:r>
      <w:r w:rsidR="008454E2" w:rsidRPr="000B113F">
        <w:rPr>
          <w:rFonts w:ascii="Arial" w:hAnsi="Arial" w:cs="Arial"/>
        </w:rPr>
        <w:t>.</w:t>
      </w:r>
    </w:p>
    <w:p w14:paraId="27AFD025" w14:textId="77777777" w:rsidR="00C3626C" w:rsidRPr="000B113F" w:rsidRDefault="00C3626C" w:rsidP="00BE4276">
      <w:pPr>
        <w:spacing w:line="360" w:lineRule="auto"/>
        <w:contextualSpacing/>
        <w:jc w:val="both"/>
        <w:rPr>
          <w:rFonts w:ascii="Arial" w:hAnsi="Arial" w:cs="Arial"/>
        </w:rPr>
      </w:pPr>
      <w:r w:rsidRPr="000B113F">
        <w:rPr>
          <w:rFonts w:ascii="Arial" w:hAnsi="Arial" w:cs="Arial"/>
        </w:rPr>
        <w:t>3.1.2 -Na hipótese de prorrogação contratual, este deverá ser promovido por meio da celebração de Termo Aditivo ao CONTRATO, observados os ritos processuais contidos na Lei 14.133/2021.</w:t>
      </w:r>
    </w:p>
    <w:p w14:paraId="1ED0F3EF" w14:textId="77777777" w:rsidR="00C3626C" w:rsidRPr="000B113F" w:rsidRDefault="00C3626C" w:rsidP="00BE4276">
      <w:pPr>
        <w:spacing w:line="360" w:lineRule="auto"/>
        <w:contextualSpacing/>
        <w:jc w:val="both"/>
        <w:rPr>
          <w:rFonts w:ascii="Arial" w:hAnsi="Arial" w:cs="Arial"/>
        </w:rPr>
      </w:pPr>
    </w:p>
    <w:p w14:paraId="512ADF28"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3.2 – DO VALOR</w:t>
      </w:r>
      <w:r w:rsidR="00212DE8" w:rsidRPr="000B113F">
        <w:rPr>
          <w:rFonts w:ascii="Arial" w:hAnsi="Arial" w:cs="Arial"/>
          <w:b/>
        </w:rPr>
        <w:t>,</w:t>
      </w:r>
      <w:r w:rsidRPr="000B113F">
        <w:rPr>
          <w:rFonts w:ascii="Arial" w:hAnsi="Arial" w:cs="Arial"/>
          <w:b/>
        </w:rPr>
        <w:t xml:space="preserve"> PAGAMENTO</w:t>
      </w:r>
      <w:r w:rsidR="00212DE8" w:rsidRPr="000B113F">
        <w:rPr>
          <w:rFonts w:ascii="Arial" w:hAnsi="Arial" w:cs="Arial"/>
          <w:b/>
        </w:rPr>
        <w:t xml:space="preserve"> E </w:t>
      </w:r>
      <w:r w:rsidR="00212DE8" w:rsidRPr="000B113F">
        <w:rPr>
          <w:rFonts w:ascii="Arial" w:hAnsi="Arial" w:cs="Arial"/>
          <w:b/>
          <w:bCs/>
        </w:rPr>
        <w:t>DO RECEBIMENTO PROVISÓRIO E PERMANENTE DOS SERVIÇOS</w:t>
      </w:r>
      <w:r w:rsidRPr="000B113F">
        <w:rPr>
          <w:rFonts w:ascii="Arial" w:hAnsi="Arial" w:cs="Arial"/>
          <w:b/>
        </w:rPr>
        <w:t>:</w:t>
      </w:r>
    </w:p>
    <w:p w14:paraId="74BFD85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3.2.1 – O valor total do presente contrato é de R$ ______________________, já incluídos os tributos, os encargos, seguros e demais ônus que por ventura p</w:t>
      </w:r>
      <w:r w:rsidR="00B23A91" w:rsidRPr="000B113F">
        <w:rPr>
          <w:rFonts w:ascii="Arial" w:hAnsi="Arial" w:cs="Arial"/>
        </w:rPr>
        <w:t>ossam recair sobre o Município.</w:t>
      </w:r>
    </w:p>
    <w:p w14:paraId="7EDCA25A" w14:textId="77777777" w:rsidR="00B23A91" w:rsidRPr="000B113F" w:rsidRDefault="00B23A91" w:rsidP="00D602DC">
      <w:pPr>
        <w:pStyle w:val="corpo"/>
        <w:spacing w:before="0" w:after="0" w:line="360" w:lineRule="auto"/>
        <w:contextualSpacing/>
        <w:jc w:val="both"/>
        <w:rPr>
          <w:rFonts w:ascii="Arial" w:hAnsi="Arial" w:cs="Arial"/>
        </w:rPr>
      </w:pPr>
      <w:r w:rsidRPr="000B113F">
        <w:rPr>
          <w:rFonts w:ascii="Arial" w:hAnsi="Arial" w:cs="Arial"/>
        </w:rPr>
        <w:t xml:space="preserve">3.2.1.1 - O valor descrito no item 3.2.1. </w:t>
      </w:r>
      <w:r w:rsidR="00300854" w:rsidRPr="000B113F">
        <w:rPr>
          <w:rFonts w:ascii="Arial" w:hAnsi="Arial" w:cs="Arial"/>
        </w:rPr>
        <w:t xml:space="preserve">é </w:t>
      </w:r>
      <w:r w:rsidRPr="000B113F">
        <w:rPr>
          <w:rFonts w:ascii="Arial" w:hAnsi="Arial" w:cs="Arial"/>
        </w:rPr>
        <w:t>fixo e irreajustáve</w:t>
      </w:r>
      <w:r w:rsidR="00300854" w:rsidRPr="000B113F">
        <w:rPr>
          <w:rFonts w:ascii="Arial" w:hAnsi="Arial" w:cs="Arial"/>
        </w:rPr>
        <w:t>l</w:t>
      </w:r>
      <w:r w:rsidRPr="000B113F">
        <w:rPr>
          <w:rFonts w:ascii="Arial" w:hAnsi="Arial" w:cs="Arial"/>
        </w:rPr>
        <w:t xml:space="preserve"> podendo ser revisto à periodicidade máxima de 1 (um) ano, contado da data-base de elaboração da PROPOSTA COMERCIAL</w:t>
      </w:r>
      <w:r w:rsidR="00D602DC" w:rsidRPr="000B113F">
        <w:rPr>
          <w:rFonts w:ascii="Arial" w:hAnsi="Arial" w:cs="Arial"/>
        </w:rPr>
        <w:t>, sendo que p</w:t>
      </w:r>
      <w:r w:rsidRPr="000B113F">
        <w:rPr>
          <w:rFonts w:ascii="Arial" w:hAnsi="Arial" w:cs="Arial"/>
        </w:rPr>
        <w:t xml:space="preserve">ara </w:t>
      </w:r>
      <w:r w:rsidR="00D602DC" w:rsidRPr="000B113F">
        <w:rPr>
          <w:rFonts w:ascii="Arial" w:hAnsi="Arial" w:cs="Arial"/>
        </w:rPr>
        <w:t xml:space="preserve">efeitos de </w:t>
      </w:r>
      <w:r w:rsidRPr="000B113F">
        <w:rPr>
          <w:rFonts w:ascii="Arial" w:hAnsi="Arial" w:cs="Arial"/>
        </w:rPr>
        <w:t>preservação do equilíbrio econômico-financeiro do CONTRATO poderão ser promovidas revisõ</w:t>
      </w:r>
      <w:r w:rsidR="00D602DC" w:rsidRPr="000B113F">
        <w:rPr>
          <w:rFonts w:ascii="Arial" w:hAnsi="Arial" w:cs="Arial"/>
        </w:rPr>
        <w:t xml:space="preserve">es contratuais, conforme o caso, tendo como base as </w:t>
      </w:r>
      <w:r w:rsidRPr="000B113F">
        <w:rPr>
          <w:rFonts w:ascii="Arial" w:hAnsi="Arial" w:cs="Arial"/>
        </w:rPr>
        <w:t>tabelas de preços oficiais: PMSP/SIURB e GOV.BR/CPOS</w:t>
      </w:r>
      <w:r w:rsidR="00D602DC" w:rsidRPr="000B113F">
        <w:rPr>
          <w:rFonts w:ascii="Arial" w:hAnsi="Arial" w:cs="Arial"/>
        </w:rPr>
        <w:t>.</w:t>
      </w:r>
    </w:p>
    <w:p w14:paraId="714D61FC" w14:textId="77777777" w:rsidR="00212DE8" w:rsidRPr="000B113F" w:rsidRDefault="00F34D27" w:rsidP="00212DE8">
      <w:pPr>
        <w:autoSpaceDE w:val="0"/>
        <w:autoSpaceDN w:val="0"/>
        <w:adjustRightInd w:val="0"/>
        <w:spacing w:line="360" w:lineRule="auto"/>
        <w:jc w:val="both"/>
        <w:rPr>
          <w:rFonts w:ascii="Arial" w:hAnsi="Arial" w:cs="Arial"/>
        </w:rPr>
      </w:pPr>
      <w:r w:rsidRPr="000B113F">
        <w:rPr>
          <w:rFonts w:ascii="Arial" w:hAnsi="Arial" w:cs="Arial"/>
        </w:rPr>
        <w:t>3.2.2 –</w:t>
      </w:r>
      <w:r w:rsidR="00212DE8" w:rsidRPr="000B113F">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40B4F429" w14:textId="77777777" w:rsidR="00212DE8" w:rsidRPr="000B113F" w:rsidRDefault="00212DE8" w:rsidP="00212DE8">
      <w:pPr>
        <w:autoSpaceDE w:val="0"/>
        <w:autoSpaceDN w:val="0"/>
        <w:adjustRightInd w:val="0"/>
        <w:spacing w:line="360" w:lineRule="auto"/>
        <w:jc w:val="both"/>
        <w:rPr>
          <w:rFonts w:ascii="Arial" w:hAnsi="Arial" w:cs="Arial"/>
        </w:rPr>
      </w:pPr>
      <w:r w:rsidRPr="000B113F">
        <w:rPr>
          <w:rFonts w:ascii="Arial" w:hAnsi="Arial" w:cs="Arial"/>
        </w:rPr>
        <w:t xml:space="preserve">3.2.3 - Nos termos do Art. 24 do </w:t>
      </w:r>
      <w:r w:rsidR="000D2C97" w:rsidRPr="000B113F">
        <w:rPr>
          <w:rFonts w:ascii="Arial" w:hAnsi="Arial" w:cs="Arial"/>
        </w:rPr>
        <w:t>Decreto Municipal Nº 1081, de 03, de Abril de 2023</w:t>
      </w:r>
      <w:r w:rsidRPr="000B113F">
        <w:rPr>
          <w:rFonts w:ascii="Arial" w:hAnsi="Arial" w:cs="Arial"/>
        </w:rPr>
        <w:t xml:space="preserve">, o </w:t>
      </w:r>
      <w:r w:rsidRPr="000B113F">
        <w:rPr>
          <w:rFonts w:ascii="Arial" w:hAnsi="Arial" w:cs="Arial"/>
        </w:rPr>
        <w:lastRenderedPageBreak/>
        <w:t>recebimento provisório ficará a cargo dos fiscais técnicos, administrativo ou setorial e o recebimento definitivo, do gestor do contrato ou da comissão designada pela autoridade competente.</w:t>
      </w:r>
    </w:p>
    <w:p w14:paraId="7907AD38" w14:textId="77777777" w:rsidR="00212DE8" w:rsidRPr="000B113F" w:rsidRDefault="00212DE8" w:rsidP="00212DE8">
      <w:pPr>
        <w:pStyle w:val="Default"/>
        <w:spacing w:line="360" w:lineRule="auto"/>
        <w:jc w:val="both"/>
        <w:rPr>
          <w:rFonts w:ascii="Arial" w:hAnsi="Arial" w:cs="Arial"/>
        </w:rPr>
      </w:pPr>
      <w:r w:rsidRPr="000B113F">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368D45DD"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64BE0753"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 xml:space="preserve">3.2.2 – Quando for constatada qualquer irregularidade na Nota Fiscal/Fatura, será imediatamente solicitada à contratada carta de correção, quando couber, ou ainda pertinente regularização, que deverá ser encaminhada ao </w:t>
      </w:r>
      <w:proofErr w:type="spellStart"/>
      <w:r w:rsidRPr="000B113F">
        <w:rPr>
          <w:rFonts w:ascii="Arial" w:hAnsi="Arial" w:cs="Arial"/>
        </w:rPr>
        <w:t>Dept</w:t>
      </w:r>
      <w:proofErr w:type="spellEnd"/>
      <w:r w:rsidRPr="000B113F">
        <w:rPr>
          <w:rFonts w:ascii="Arial" w:hAnsi="Arial" w:cs="Arial"/>
        </w:rPr>
        <w:t>. de Licitações no prazo de 24 (vinte e quatro) horas;</w:t>
      </w:r>
    </w:p>
    <w:p w14:paraId="692BE566"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3.2.5 – Caso a contratada não apresente carta de correção no prazo estipulado, o prazo para pagamento será recontado, a partir da data da sua apresentação.</w:t>
      </w:r>
    </w:p>
    <w:p w14:paraId="540C699F"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3.2.6 – Os preços iniciais propostos deverão obrigatoriamente, ser expressos em reais;</w:t>
      </w:r>
    </w:p>
    <w:p w14:paraId="7B3CE45B"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6A1170F7"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 xml:space="preserve">3.2.8 – </w:t>
      </w:r>
      <w:r w:rsidR="00195BC3" w:rsidRPr="000B113F">
        <w:rPr>
          <w:rFonts w:ascii="Arial" w:hAnsi="Arial" w:cs="Arial"/>
        </w:rPr>
        <w:t xml:space="preserve">A medição será mensal e será obtida mediante a aplicação dos preços unitários </w:t>
      </w:r>
      <w:r w:rsidRPr="000B113F">
        <w:rPr>
          <w:rFonts w:ascii="Arial" w:hAnsi="Arial" w:cs="Arial"/>
        </w:rPr>
        <w:t>em reais</w:t>
      </w:r>
      <w:r w:rsidR="00195BC3" w:rsidRPr="000B113F">
        <w:rPr>
          <w:rFonts w:ascii="Arial" w:hAnsi="Arial" w:cs="Arial"/>
        </w:rPr>
        <w:t xml:space="preserve"> e</w:t>
      </w:r>
      <w:r w:rsidRPr="000B113F">
        <w:rPr>
          <w:rFonts w:ascii="Arial" w:hAnsi="Arial" w:cs="Arial"/>
        </w:rPr>
        <w:t xml:space="preserve"> quantidades de serviços efetivamente executados, conforme Cronograma físico-financeiro indicados na proposta da proponente</w:t>
      </w:r>
    </w:p>
    <w:p w14:paraId="3A27A1F3"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3.2.9 – Se houver fatos novos que possam influir no comportamento dos preços definidos para esta licitação, estes poderão ser objeto de análises pela Prefeitura, para efeito de concretizados dos serviços.</w:t>
      </w:r>
    </w:p>
    <w:p w14:paraId="1D7CC889" w14:textId="77777777" w:rsidR="002F2E11" w:rsidRPr="000B113F" w:rsidRDefault="002F2E11" w:rsidP="002F2E11">
      <w:pPr>
        <w:spacing w:line="360" w:lineRule="auto"/>
        <w:contextualSpacing/>
        <w:jc w:val="both"/>
        <w:rPr>
          <w:rFonts w:ascii="Arial" w:hAnsi="Arial" w:cs="Arial"/>
        </w:rPr>
      </w:pPr>
      <w:r w:rsidRPr="000B113F">
        <w:rPr>
          <w:rFonts w:ascii="Arial" w:hAnsi="Arial" w:cs="Arial"/>
        </w:rPr>
        <w:t>3.2.10 – Quaisquer pagamentos serão feitos tendo-se como base os preços propostos</w:t>
      </w:r>
    </w:p>
    <w:p w14:paraId="572600C4" w14:textId="77777777" w:rsidR="002F2E11" w:rsidRPr="000B113F" w:rsidRDefault="002F2E11" w:rsidP="002F2E11">
      <w:pPr>
        <w:autoSpaceDE w:val="0"/>
        <w:spacing w:line="360" w:lineRule="auto"/>
        <w:jc w:val="both"/>
      </w:pPr>
      <w:r w:rsidRPr="000B113F">
        <w:rPr>
          <w:rFonts w:ascii="Arial" w:hAnsi="Arial" w:cs="Arial"/>
        </w:rPr>
        <w:t xml:space="preserve">3.2.11 - O Município de Vargem Grande Paulista poderá reter o pagamento dos valores devidos, na hipótese da </w:t>
      </w:r>
      <w:r w:rsidRPr="000B113F">
        <w:rPr>
          <w:rFonts w:ascii="Arial" w:hAnsi="Arial" w:cs="Arial"/>
          <w:b/>
          <w:bCs/>
        </w:rPr>
        <w:t xml:space="preserve">Contratada </w:t>
      </w:r>
      <w:r w:rsidRPr="000B113F">
        <w:rPr>
          <w:rFonts w:ascii="Arial" w:hAnsi="Arial" w:cs="Arial"/>
        </w:rPr>
        <w:t xml:space="preserve">não apresentar, quando solicitada pelo Órgão </w:t>
      </w:r>
      <w:r w:rsidRPr="000B113F">
        <w:rPr>
          <w:rFonts w:ascii="Arial" w:hAnsi="Arial" w:cs="Arial"/>
        </w:rPr>
        <w:lastRenderedPageBreak/>
        <w:t>municipal requisitante, a comprovação do recolhimento dos Impostos incidentes sobre o objeto contratual, nos termos da legislação vigente.</w:t>
      </w:r>
    </w:p>
    <w:p w14:paraId="67F8469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3.2.</w:t>
      </w:r>
      <w:r w:rsidR="002F2E11" w:rsidRPr="000B113F">
        <w:rPr>
          <w:rFonts w:ascii="Arial" w:hAnsi="Arial" w:cs="Arial"/>
        </w:rPr>
        <w:t>1</w:t>
      </w:r>
      <w:r w:rsidR="00664514" w:rsidRPr="000B113F">
        <w:rPr>
          <w:rFonts w:ascii="Arial" w:hAnsi="Arial" w:cs="Arial"/>
        </w:rPr>
        <w:t>2</w:t>
      </w:r>
      <w:r w:rsidR="002F2E11" w:rsidRPr="000B113F">
        <w:rPr>
          <w:rFonts w:ascii="Arial" w:hAnsi="Arial" w:cs="Arial"/>
        </w:rPr>
        <w:t xml:space="preserve"> - </w:t>
      </w:r>
      <w:r w:rsidRPr="000B113F">
        <w:rPr>
          <w:rFonts w:ascii="Arial" w:hAnsi="Arial" w:cs="Arial"/>
        </w:rPr>
        <w:t xml:space="preserve">A inadimplência da Contratada com relação aos encargos sociais, trabalhistas, fiscais e comerciais ou indenizações não transfere </w:t>
      </w:r>
      <w:r w:rsidR="00D34D1A" w:rsidRPr="000B113F">
        <w:rPr>
          <w:rFonts w:ascii="Arial" w:hAnsi="Arial" w:cs="Arial"/>
        </w:rPr>
        <w:t>a</w:t>
      </w:r>
      <w:r w:rsidRPr="000B113F">
        <w:rPr>
          <w:rFonts w:ascii="Arial" w:hAnsi="Arial" w:cs="Arial"/>
        </w:rPr>
        <w:t xml:space="preserve"> Contratante </w:t>
      </w:r>
      <w:r w:rsidR="00D34D1A" w:rsidRPr="000B113F">
        <w:rPr>
          <w:rFonts w:ascii="Arial" w:hAnsi="Arial" w:cs="Arial"/>
        </w:rPr>
        <w:t>à</w:t>
      </w:r>
      <w:r w:rsidRPr="000B113F">
        <w:rPr>
          <w:rFonts w:ascii="Arial" w:hAnsi="Arial" w:cs="Arial"/>
        </w:rPr>
        <w:t xml:space="preserve"> responsabilidade por seu pagamento, nem poderá onerar o objeto contratado, de acordo com o artigo 121 da Lei Federal nº. 14.133/2021. </w:t>
      </w:r>
    </w:p>
    <w:p w14:paraId="3AB97543" w14:textId="77777777" w:rsidR="003E5F76" w:rsidRPr="000B113F" w:rsidRDefault="003E5F76" w:rsidP="00F34D27">
      <w:pPr>
        <w:spacing w:line="360" w:lineRule="auto"/>
        <w:contextualSpacing/>
        <w:jc w:val="both"/>
        <w:rPr>
          <w:rFonts w:ascii="Arial" w:hAnsi="Arial" w:cs="Arial"/>
        </w:rPr>
      </w:pPr>
    </w:p>
    <w:p w14:paraId="77D453B8"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 xml:space="preserve">CLÁUSULA IV - DAS OBRIGAÇÕES DA CONTRATANTE </w:t>
      </w:r>
    </w:p>
    <w:p w14:paraId="279CA584"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4.1 Supervisionar a execução da prestação do objeto, promovendo o acompanhamento e a fiscalização sob os aspectos quantitativos e qualitativos. </w:t>
      </w:r>
    </w:p>
    <w:p w14:paraId="3F86938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a) Notificar, por escrito e verbalmente, à CONTRATADA sobre a ocorrência de eventuais imperfeições no curso de prestação do objeto, fixando prazo para a sua correção. </w:t>
      </w:r>
    </w:p>
    <w:p w14:paraId="28D7062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b) Proporcionar todas as facilidades para que a CONTRATADA possa cumprir suas obrigações dentro das normas e condições contratuais. </w:t>
      </w:r>
    </w:p>
    <w:p w14:paraId="5C12D02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c) Prestar à CONTRATADA todas as informações solicitadas e necessárias para o cumprimento do objeto; </w:t>
      </w:r>
    </w:p>
    <w:p w14:paraId="58C8D39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d) Rejeitar, no todo ou em parte, a execução do objeto contratual prestados em desacordo com as obrigações assumidas pela empresa na sua proposta. </w:t>
      </w:r>
    </w:p>
    <w:p w14:paraId="2B6A3D1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e) Colocar à disposição da CONTRATADA os elementos e informações necessárias à execução do objeto; </w:t>
      </w:r>
    </w:p>
    <w:p w14:paraId="25B78C01"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f) Efetuar o pagamento devido pela perfeita prestação dos serviços, desde que cumpridas todas as formalidades e exigências do contrato. </w:t>
      </w:r>
    </w:p>
    <w:p w14:paraId="0D82CF9E"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g) Aplicar multas ou penalidades, quando do não cumprimento do contrato ou ações previstas neste Termo; </w:t>
      </w:r>
    </w:p>
    <w:p w14:paraId="6E639E4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h) Fazer deduzir diretamente da fonte multas e demais penalidades previstas neste instrumento; </w:t>
      </w:r>
    </w:p>
    <w:p w14:paraId="7EBC5811" w14:textId="77777777" w:rsidR="00F34D27" w:rsidRPr="000B113F" w:rsidRDefault="00F34D27" w:rsidP="00D34D1A">
      <w:pPr>
        <w:contextualSpacing/>
        <w:jc w:val="both"/>
        <w:rPr>
          <w:rFonts w:ascii="Arial" w:hAnsi="Arial" w:cs="Arial"/>
        </w:rPr>
      </w:pPr>
    </w:p>
    <w:p w14:paraId="1A8B86A1"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 xml:space="preserve">CLÁUSULA V: DAS OBRIGAÇÕES DA CONTRATADA </w:t>
      </w:r>
    </w:p>
    <w:p w14:paraId="75B88B1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5.1 </w:t>
      </w:r>
      <w:r w:rsidR="00664514" w:rsidRPr="000B113F">
        <w:rPr>
          <w:rFonts w:ascii="Arial" w:hAnsi="Arial" w:cs="Arial"/>
        </w:rPr>
        <w:t>– Em prejuízo das obrigações e responsabilidade previstas no Edital 0</w:t>
      </w:r>
      <w:r w:rsidR="003138B7" w:rsidRPr="000B113F">
        <w:rPr>
          <w:rFonts w:ascii="Arial" w:hAnsi="Arial" w:cs="Arial"/>
        </w:rPr>
        <w:t>4</w:t>
      </w:r>
      <w:r w:rsidR="00664514" w:rsidRPr="000B113F">
        <w:rPr>
          <w:rFonts w:ascii="Arial" w:hAnsi="Arial" w:cs="Arial"/>
        </w:rPr>
        <w:t>0/202</w:t>
      </w:r>
      <w:r w:rsidR="003138B7" w:rsidRPr="000B113F">
        <w:rPr>
          <w:rFonts w:ascii="Arial" w:hAnsi="Arial" w:cs="Arial"/>
        </w:rPr>
        <w:t>5</w:t>
      </w:r>
      <w:r w:rsidR="00664514" w:rsidRPr="000B113F">
        <w:rPr>
          <w:rFonts w:ascii="Arial" w:hAnsi="Arial" w:cs="Arial"/>
        </w:rPr>
        <w:t xml:space="preserve"> e projeto básico e demais anexos, a contratada se r</w:t>
      </w:r>
      <w:r w:rsidRPr="000B113F">
        <w:rPr>
          <w:rFonts w:ascii="Arial" w:hAnsi="Arial" w:cs="Arial"/>
        </w:rPr>
        <w:t>esponsabiliza</w:t>
      </w:r>
      <w:r w:rsidR="00664514" w:rsidRPr="000B113F">
        <w:rPr>
          <w:rFonts w:ascii="Arial" w:hAnsi="Arial" w:cs="Arial"/>
        </w:rPr>
        <w:t xml:space="preserve"> tecnicamente pelos serviços descritos na cláusula II deste Contrato </w:t>
      </w:r>
      <w:r w:rsidRPr="000B113F">
        <w:rPr>
          <w:rFonts w:ascii="Arial" w:hAnsi="Arial" w:cs="Arial"/>
        </w:rPr>
        <w:t xml:space="preserve">e; </w:t>
      </w:r>
    </w:p>
    <w:p w14:paraId="43BD62A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a) Prestar esclarecimento a CONTRATANTE sobre eventuais atos ou fatos noticiados que a envolvam, bem como relatar toda e qualquer irregularidade observada em função </w:t>
      </w:r>
      <w:r w:rsidRPr="000B113F">
        <w:rPr>
          <w:rFonts w:ascii="Arial" w:hAnsi="Arial" w:cs="Arial"/>
        </w:rPr>
        <w:lastRenderedPageBreak/>
        <w:t xml:space="preserve">da execução do objeto, bem assim tomar providências necessárias imediatas para a correção, evitando repetição dos fatos. </w:t>
      </w:r>
    </w:p>
    <w:p w14:paraId="537D6978"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b) Acatar as orientações do Fiscal do Contrato ou seu representante legal, sujeitando-se a mais ampla e irrestrita fiscalização por parte da CONTRATANTE. </w:t>
      </w:r>
    </w:p>
    <w:p w14:paraId="0D43F62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c) Zelar para que sejam cumpridas as normas relativas à segurança e a prevenção de acidentes. </w:t>
      </w:r>
    </w:p>
    <w:p w14:paraId="03476D5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663B8D4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e) Realizar a prestação dos serviços em conformidade e no prazo estabelecido neste instrumento.</w:t>
      </w:r>
    </w:p>
    <w:p w14:paraId="15A6FC37"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42268F4A" w14:textId="77777777" w:rsidR="00F34D27" w:rsidRPr="000B113F" w:rsidRDefault="00F34D27" w:rsidP="00647B69">
      <w:pPr>
        <w:spacing w:line="360" w:lineRule="auto"/>
        <w:contextualSpacing/>
        <w:jc w:val="both"/>
        <w:rPr>
          <w:rFonts w:ascii="Arial" w:hAnsi="Arial" w:cs="Arial"/>
        </w:rPr>
      </w:pPr>
      <w:r w:rsidRPr="000B113F">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5C53E465" w14:textId="77777777" w:rsidR="00664514" w:rsidRPr="000B113F" w:rsidRDefault="00647B69" w:rsidP="00647B69">
      <w:pPr>
        <w:spacing w:line="360" w:lineRule="auto"/>
        <w:contextualSpacing/>
        <w:jc w:val="both"/>
        <w:rPr>
          <w:rFonts w:ascii="Arial" w:hAnsi="Arial" w:cs="Arial"/>
          <w:color w:val="000000"/>
          <w:lang w:eastAsia="pt-BR"/>
        </w:rPr>
      </w:pPr>
      <w:r w:rsidRPr="000B113F">
        <w:rPr>
          <w:rFonts w:ascii="Arial" w:hAnsi="Arial" w:cs="Arial"/>
        </w:rPr>
        <w:t xml:space="preserve">h) </w:t>
      </w:r>
      <w:r w:rsidR="00F052F3" w:rsidRPr="000B113F">
        <w:rPr>
          <w:rFonts w:ascii="Arial" w:hAnsi="Arial" w:cs="Arial"/>
        </w:rPr>
        <w:t>A contratada deverá a</w:t>
      </w:r>
      <w:r w:rsidR="00664514" w:rsidRPr="000B113F">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196DE0B8" w14:textId="77777777" w:rsidR="00664514" w:rsidRPr="000B113F" w:rsidRDefault="00F052F3" w:rsidP="00F052F3">
      <w:pPr>
        <w:spacing w:line="360" w:lineRule="auto"/>
        <w:contextualSpacing/>
        <w:jc w:val="both"/>
        <w:rPr>
          <w:rFonts w:ascii="Arial" w:hAnsi="Arial" w:cs="Arial"/>
          <w:color w:val="333333"/>
          <w:lang w:eastAsia="pt-BR"/>
        </w:rPr>
      </w:pPr>
      <w:r w:rsidRPr="000B113F">
        <w:rPr>
          <w:rFonts w:ascii="Arial" w:hAnsi="Arial" w:cs="Arial"/>
          <w:color w:val="000000"/>
          <w:lang w:eastAsia="pt-BR"/>
        </w:rPr>
        <w:t>h1)</w:t>
      </w:r>
      <w:bookmarkStart w:id="73" w:name="art116p"/>
      <w:bookmarkEnd w:id="73"/>
      <w:r w:rsidR="00664514" w:rsidRPr="000B113F">
        <w:rPr>
          <w:rFonts w:ascii="Arial" w:hAnsi="Arial" w:cs="Arial"/>
          <w:color w:val="000000"/>
          <w:lang w:eastAsia="pt-BR"/>
        </w:rPr>
        <w:t>Sempre que solicitado pela Administração, o contratado deverá comprovar o cumprimento da reserva de cargos a que se refere o</w:t>
      </w:r>
      <w:r w:rsidRPr="000B113F">
        <w:rPr>
          <w:rFonts w:ascii="Arial" w:hAnsi="Arial" w:cs="Arial"/>
          <w:color w:val="000000"/>
          <w:lang w:eastAsia="pt-BR"/>
        </w:rPr>
        <w:t xml:space="preserve"> item “h”</w:t>
      </w:r>
      <w:r w:rsidR="00664514" w:rsidRPr="000B113F">
        <w:rPr>
          <w:rFonts w:ascii="Arial" w:hAnsi="Arial" w:cs="Arial"/>
          <w:color w:val="000000"/>
          <w:lang w:eastAsia="pt-BR"/>
        </w:rPr>
        <w:t>, com a indicação dos empregados que preencherem as referidas vagas.</w:t>
      </w:r>
    </w:p>
    <w:p w14:paraId="2752A725" w14:textId="77777777" w:rsidR="00664514" w:rsidRPr="000B113F" w:rsidRDefault="00664514" w:rsidP="00F34D27">
      <w:pPr>
        <w:spacing w:line="360" w:lineRule="auto"/>
        <w:contextualSpacing/>
        <w:jc w:val="both"/>
        <w:rPr>
          <w:rFonts w:ascii="Arial" w:hAnsi="Arial" w:cs="Arial"/>
        </w:rPr>
      </w:pPr>
    </w:p>
    <w:p w14:paraId="28E3080A"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VI – DA DOTAÇÃO ORÇAMENTÁRIA:</w:t>
      </w:r>
    </w:p>
    <w:p w14:paraId="28B83A0E" w14:textId="77777777" w:rsidR="00663D87" w:rsidRPr="000B113F" w:rsidRDefault="00F34D27" w:rsidP="00F34D27">
      <w:pPr>
        <w:spacing w:line="360" w:lineRule="auto"/>
        <w:contextualSpacing/>
        <w:jc w:val="both"/>
        <w:rPr>
          <w:rFonts w:ascii="Arial" w:hAnsi="Arial" w:cs="Arial"/>
        </w:rPr>
      </w:pPr>
      <w:r w:rsidRPr="000B113F">
        <w:rPr>
          <w:rFonts w:ascii="Arial" w:hAnsi="Arial" w:cs="Arial"/>
        </w:rPr>
        <w:t>6.1 – Os recursos necessários ao objeto do presente contrato correrão à conta da seguinte dotação orçamentária:</w:t>
      </w:r>
    </w:p>
    <w:p w14:paraId="3E97FD6F" w14:textId="77777777" w:rsidR="00680DF2" w:rsidRPr="000B113F" w:rsidRDefault="00680DF2" w:rsidP="00680DF2">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02.14.06.15.451.5003.1087.4.4.90.51.00 – Fonte de Recursos: Tesouro;</w:t>
      </w:r>
    </w:p>
    <w:p w14:paraId="67E256B3" w14:textId="77777777" w:rsidR="00680DF2" w:rsidRPr="000B113F" w:rsidRDefault="00563718" w:rsidP="00680DF2">
      <w:pPr>
        <w:pStyle w:val="corpo"/>
        <w:shd w:val="clear" w:color="auto" w:fill="FFFFFF" w:themeFill="background1"/>
        <w:spacing w:before="0" w:after="0" w:line="360" w:lineRule="auto"/>
        <w:contextualSpacing/>
        <w:jc w:val="both"/>
        <w:rPr>
          <w:rFonts w:ascii="Arial" w:hAnsi="Arial" w:cs="Arial"/>
        </w:rPr>
      </w:pPr>
      <w:r w:rsidRPr="000B113F">
        <w:rPr>
          <w:rFonts w:ascii="Arial" w:hAnsi="Arial" w:cs="Arial"/>
        </w:rPr>
        <w:t xml:space="preserve">- </w:t>
      </w:r>
      <w:r w:rsidR="00680DF2" w:rsidRPr="000B113F">
        <w:rPr>
          <w:rFonts w:ascii="Arial" w:hAnsi="Arial" w:cs="Arial"/>
        </w:rPr>
        <w:t>02.14.06.15.451.5003.1087.4.4.90.51.00 – Fonte de Recursos: Transferências e Convênios Estaduais - Vinculados;</w:t>
      </w:r>
    </w:p>
    <w:p w14:paraId="712506E3" w14:textId="77777777" w:rsidR="00F34D27" w:rsidRPr="000B113F" w:rsidRDefault="00F34D27" w:rsidP="00F34D27">
      <w:pPr>
        <w:spacing w:line="360" w:lineRule="auto"/>
        <w:contextualSpacing/>
        <w:jc w:val="both"/>
        <w:rPr>
          <w:rFonts w:ascii="Arial" w:hAnsi="Arial" w:cs="Arial"/>
        </w:rPr>
      </w:pPr>
    </w:p>
    <w:p w14:paraId="348627F4"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lastRenderedPageBreak/>
        <w:t xml:space="preserve">CLÁUSULA VII - DO ACOMPANHAMENTO, EXECUÇÃO E FISCALIZAÇÃO DO CONTRATO </w:t>
      </w:r>
    </w:p>
    <w:p w14:paraId="19B78E4A"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7.1. A fiscalização do presente </w:t>
      </w:r>
      <w:r w:rsidRPr="000B113F">
        <w:rPr>
          <w:rFonts w:ascii="Arial" w:hAnsi="Arial" w:cs="Arial"/>
          <w:shd w:val="clear" w:color="auto" w:fill="FFFFFF" w:themeFill="background1"/>
        </w:rPr>
        <w:t>Contrato será exercida por um representante da Administração indicada pela Secretaria de</w:t>
      </w:r>
      <w:r w:rsidR="00BE4276" w:rsidRPr="000B113F">
        <w:rPr>
          <w:rFonts w:ascii="Arial" w:hAnsi="Arial" w:cs="Arial"/>
          <w:shd w:val="clear" w:color="auto" w:fill="FFFFFF" w:themeFill="background1"/>
        </w:rPr>
        <w:t xml:space="preserve"> Obras e Serviços Municipais</w:t>
      </w:r>
      <w:r w:rsidRPr="000B113F">
        <w:rPr>
          <w:rFonts w:ascii="Arial" w:hAnsi="Arial" w:cs="Arial"/>
          <w:shd w:val="clear" w:color="auto" w:fill="FFFFFF" w:themeFill="background1"/>
        </w:rPr>
        <w:t>, ao qual competirá dirimir as dúvidas que surgirem no curso da execução do contrato</w:t>
      </w:r>
      <w:r w:rsidRPr="000B113F">
        <w:rPr>
          <w:rFonts w:ascii="Arial" w:hAnsi="Arial" w:cs="Arial"/>
        </w:rPr>
        <w:t xml:space="preserve"> e de tudo dará ciência à Administração; </w:t>
      </w:r>
    </w:p>
    <w:p w14:paraId="31DA6DC6" w14:textId="77777777" w:rsidR="00F34D27" w:rsidRPr="000B113F" w:rsidRDefault="00F34D27" w:rsidP="00F34D27">
      <w:pPr>
        <w:spacing w:line="360" w:lineRule="auto"/>
        <w:contextualSpacing/>
        <w:jc w:val="both"/>
        <w:rPr>
          <w:rFonts w:ascii="Arial" w:hAnsi="Arial" w:cs="Arial"/>
        </w:rPr>
      </w:pPr>
    </w:p>
    <w:p w14:paraId="23B203F2"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 xml:space="preserve">CLÁUSULA VIII - DAS SANÇÕES </w:t>
      </w:r>
    </w:p>
    <w:p w14:paraId="7F4E2B89"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74E911B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a) Dar causa à inexecução parcial do contrato; </w:t>
      </w:r>
    </w:p>
    <w:p w14:paraId="2C5894E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b) Dar causa à inexecução parcial do contrato que cause grave dano à Administração, o funcionamento dos serviços públicos ou ao interesse coletivo; </w:t>
      </w:r>
    </w:p>
    <w:p w14:paraId="5D56626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c) Dar causa à inexecução total do contrato; </w:t>
      </w:r>
    </w:p>
    <w:p w14:paraId="5608D6A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d) Não manter a proposta, salvo em decorrência de fato superveniente devidamente justificado; </w:t>
      </w:r>
    </w:p>
    <w:p w14:paraId="2C1F1C48"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e) Não celebrar o contrato ou não entregar a documentação exigida para a contratação, quando convocado dentro do prazo de validade de sua proposta; </w:t>
      </w:r>
    </w:p>
    <w:p w14:paraId="408CD3A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f) Ensejar o retardamento da execução ou da entrega do objeto da licitação sem motivo justificado; </w:t>
      </w:r>
    </w:p>
    <w:p w14:paraId="75A114F8"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g) Praticar atos ilícitos com vistas a frustrar os objetivos da licitação; </w:t>
      </w:r>
    </w:p>
    <w:p w14:paraId="3FAE63B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h) Praticar ato lesivo previsto no art. 5º da Lei nº 12.846, de 1º de agosto de 2013. </w:t>
      </w:r>
    </w:p>
    <w:p w14:paraId="2034DDA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8.2. Serão aplicadas ao responsável pelas infrações administrativas previstas acima, as seguintes penalidades, nos limites previstos no art. 156 da Lei Federal 14.133/2021. </w:t>
      </w:r>
    </w:p>
    <w:p w14:paraId="2728AFB5"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a) O valor da multa, aplicada será descontado imediatamente no pagamento subsequente, sendo ainda aplicado juros de mora de 1,00% (um por cento) ao mês, ou 0,0333% por dia de atraso. </w:t>
      </w:r>
    </w:p>
    <w:p w14:paraId="5EE96A46"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b) Na impossibilidade de desconto no pagamento subsequente, será liquidado do seguro caução previsto neste instrumento. </w:t>
      </w:r>
    </w:p>
    <w:p w14:paraId="3B9EF01F"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c) As sanções previstas nestes instrumentos poderão ser aplicadas cumulativamente, exceto as multas escalonadas por datas, e a multa de advertência. </w:t>
      </w:r>
    </w:p>
    <w:p w14:paraId="5B6EB64B"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 xml:space="preserve">d) No caso de multa, cuja apuração ainda esteja em processamento, ou seja, na fase da defesa prévia, o CONTRATANTE poderá fazer a retenção do valor correspondente </w:t>
      </w:r>
      <w:r w:rsidRPr="000B113F">
        <w:rPr>
          <w:rFonts w:ascii="Arial" w:hAnsi="Arial" w:cs="Arial"/>
        </w:rPr>
        <w:lastRenderedPageBreak/>
        <w:t xml:space="preserve">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41543DB4" w14:textId="77777777" w:rsidR="00F34D27" w:rsidRPr="000B113F" w:rsidRDefault="00F34D27" w:rsidP="00F34D27">
      <w:pPr>
        <w:spacing w:line="360" w:lineRule="auto"/>
        <w:contextualSpacing/>
        <w:jc w:val="both"/>
        <w:rPr>
          <w:rFonts w:ascii="Arial" w:hAnsi="Arial" w:cs="Arial"/>
        </w:rPr>
      </w:pPr>
    </w:p>
    <w:p w14:paraId="57CFEFCA"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IX - DOS MOTIVOS DE RESCISÃO:</w:t>
      </w:r>
    </w:p>
    <w:p w14:paraId="5F2F0A92"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9.1 - São motivos de rescisão do contrato, independente de procedimento judicial, aqueles inscritos no artigo 137 da Lei n. 14.133/2021.</w:t>
      </w:r>
    </w:p>
    <w:p w14:paraId="2AB57C59" w14:textId="77777777" w:rsidR="004735E1" w:rsidRPr="000B113F" w:rsidRDefault="004735E1" w:rsidP="00F34D27">
      <w:pPr>
        <w:spacing w:line="360" w:lineRule="auto"/>
        <w:contextualSpacing/>
        <w:jc w:val="both"/>
        <w:rPr>
          <w:rFonts w:ascii="Arial" w:hAnsi="Arial" w:cs="Arial"/>
        </w:rPr>
      </w:pPr>
    </w:p>
    <w:p w14:paraId="0F703F19" w14:textId="77777777" w:rsidR="004735E1" w:rsidRPr="000B113F" w:rsidRDefault="00F34D27" w:rsidP="00F34D27">
      <w:pPr>
        <w:spacing w:line="360" w:lineRule="auto"/>
        <w:contextualSpacing/>
        <w:jc w:val="both"/>
        <w:rPr>
          <w:rFonts w:ascii="Arial" w:hAnsi="Arial" w:cs="Arial"/>
          <w:b/>
        </w:rPr>
      </w:pPr>
      <w:r w:rsidRPr="000B113F">
        <w:rPr>
          <w:rFonts w:ascii="Arial" w:hAnsi="Arial" w:cs="Arial"/>
          <w:b/>
        </w:rPr>
        <w:t>CLÁUSULA X</w:t>
      </w:r>
      <w:r w:rsidR="004735E1" w:rsidRPr="000B113F">
        <w:rPr>
          <w:rFonts w:ascii="Arial" w:hAnsi="Arial" w:cs="Arial"/>
          <w:b/>
        </w:rPr>
        <w:t xml:space="preserve"> – DA GARANTIA DE EXECUÇÃO CONTRATUAL</w:t>
      </w:r>
    </w:p>
    <w:p w14:paraId="6031509C" w14:textId="77777777" w:rsidR="004735E1" w:rsidRPr="000B113F" w:rsidRDefault="004735E1" w:rsidP="00F34D27">
      <w:pPr>
        <w:spacing w:line="360" w:lineRule="auto"/>
        <w:contextualSpacing/>
        <w:jc w:val="both"/>
        <w:rPr>
          <w:rFonts w:ascii="Arial" w:hAnsi="Arial" w:cs="Arial"/>
        </w:rPr>
      </w:pPr>
      <w:r w:rsidRPr="000B113F">
        <w:rPr>
          <w:rFonts w:ascii="Arial" w:hAnsi="Arial" w:cs="Arial"/>
        </w:rPr>
        <w:t xml:space="preserve">10.1 - A garantia de execução deste CONTRATO deverá ser prestada em favor do CONTRATANTE como condição de assinatura do contrato, devendo ser mantida </w:t>
      </w:r>
      <w:r w:rsidR="00D34067" w:rsidRPr="000B113F">
        <w:rPr>
          <w:rFonts w:ascii="Arial" w:hAnsi="Arial" w:cs="Arial"/>
        </w:rPr>
        <w:t>durante sua vigência,</w:t>
      </w:r>
      <w:r w:rsidRPr="000B113F">
        <w:rPr>
          <w:rFonts w:ascii="Arial" w:hAnsi="Arial" w:cs="Arial"/>
        </w:rPr>
        <w:t xml:space="preserve"> na importância correspondente a 5% (cinco por cento) </w:t>
      </w:r>
      <w:r w:rsidR="00D34067" w:rsidRPr="000B113F">
        <w:rPr>
          <w:rFonts w:ascii="Arial" w:hAnsi="Arial" w:cs="Arial"/>
        </w:rPr>
        <w:t xml:space="preserve">do </w:t>
      </w:r>
      <w:r w:rsidR="003C12C9" w:rsidRPr="000B113F">
        <w:rPr>
          <w:rFonts w:ascii="Arial" w:hAnsi="Arial" w:cs="Arial"/>
        </w:rPr>
        <w:t xml:space="preserve">valor </w:t>
      </w:r>
      <w:r w:rsidR="00D34067" w:rsidRPr="000B113F">
        <w:rPr>
          <w:rFonts w:ascii="Arial" w:hAnsi="Arial" w:cs="Arial"/>
        </w:rPr>
        <w:t>do contrato</w:t>
      </w:r>
      <w:r w:rsidR="003C12C9" w:rsidRPr="000B113F">
        <w:rPr>
          <w:rFonts w:ascii="Arial" w:hAnsi="Arial" w:cs="Arial"/>
        </w:rPr>
        <w:t xml:space="preserve">, </w:t>
      </w:r>
      <w:r w:rsidRPr="000B113F">
        <w:rPr>
          <w:rFonts w:ascii="Arial" w:hAnsi="Arial" w:cs="Arial"/>
        </w:rPr>
        <w:t>em conformidade com oartigo 98</w:t>
      </w:r>
      <w:r w:rsidR="00E53FF4" w:rsidRPr="000B113F">
        <w:rPr>
          <w:rFonts w:ascii="Arial" w:hAnsi="Arial" w:cs="Arial"/>
        </w:rPr>
        <w:t xml:space="preserve">, </w:t>
      </w:r>
      <w:r w:rsidR="00E53FF4" w:rsidRPr="000B113F">
        <w:rPr>
          <w:rFonts w:ascii="Arial" w:hAnsi="Arial" w:cs="Arial"/>
          <w:i/>
        </w:rPr>
        <w:t>caput</w:t>
      </w:r>
      <w:r w:rsidR="00E53FF4" w:rsidRPr="000B113F">
        <w:rPr>
          <w:rFonts w:ascii="Arial" w:hAnsi="Arial" w:cs="Arial"/>
        </w:rPr>
        <w:t>,</w:t>
      </w:r>
      <w:r w:rsidRPr="000B113F">
        <w:rPr>
          <w:rFonts w:ascii="Arial" w:hAnsi="Arial" w:cs="Arial"/>
        </w:rPr>
        <w:t xml:space="preserve"> da Lei Federal nº 14.133/2021.</w:t>
      </w:r>
    </w:p>
    <w:p w14:paraId="5EEE6928" w14:textId="77777777" w:rsidR="00E53FF4" w:rsidRPr="000B113F" w:rsidRDefault="00E53FF4" w:rsidP="00D34D1A">
      <w:pPr>
        <w:spacing w:line="360" w:lineRule="auto"/>
        <w:contextualSpacing/>
        <w:jc w:val="both"/>
        <w:rPr>
          <w:rFonts w:ascii="Arial" w:hAnsi="Arial" w:cs="Arial"/>
          <w:i/>
          <w:u w:val="single"/>
        </w:rPr>
      </w:pPr>
      <w:r w:rsidRPr="000B113F">
        <w:rPr>
          <w:rFonts w:ascii="Arial" w:hAnsi="Arial" w:cs="Arial"/>
          <w:i/>
          <w:u w:val="single"/>
        </w:rPr>
        <w:t xml:space="preserve">Obs.: </w:t>
      </w:r>
      <w:r w:rsidRPr="000B113F">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7B45005D" w14:textId="77777777" w:rsidR="004735E1" w:rsidRPr="000B113F" w:rsidRDefault="004735E1" w:rsidP="004735E1">
      <w:pPr>
        <w:spacing w:line="360" w:lineRule="auto"/>
        <w:contextualSpacing/>
        <w:jc w:val="both"/>
        <w:rPr>
          <w:rFonts w:ascii="Arial" w:hAnsi="Arial" w:cs="Arial"/>
        </w:rPr>
      </w:pPr>
      <w:r w:rsidRPr="000B113F">
        <w:rPr>
          <w:rFonts w:ascii="Arial" w:hAnsi="Arial" w:cs="Arial"/>
        </w:rPr>
        <w:t>10.2</w:t>
      </w:r>
      <w:r w:rsidR="006E3BAA" w:rsidRPr="000B113F">
        <w:rPr>
          <w:rFonts w:ascii="Arial" w:hAnsi="Arial" w:cs="Arial"/>
        </w:rPr>
        <w:t xml:space="preserve"> -</w:t>
      </w:r>
      <w:r w:rsidRPr="000B113F">
        <w:rPr>
          <w:rFonts w:ascii="Arial" w:hAnsi="Arial" w:cs="Arial"/>
        </w:rPr>
        <w:t>Caberá ao contratado optar por uma das seguintes modalidades de garantia:</w:t>
      </w:r>
    </w:p>
    <w:p w14:paraId="212BF203" w14:textId="77777777" w:rsidR="004735E1" w:rsidRPr="000B113F" w:rsidRDefault="004735E1" w:rsidP="004735E1">
      <w:pPr>
        <w:spacing w:line="360" w:lineRule="auto"/>
        <w:contextualSpacing/>
        <w:jc w:val="both"/>
        <w:rPr>
          <w:rFonts w:ascii="Arial" w:hAnsi="Arial" w:cs="Arial"/>
        </w:rPr>
      </w:pPr>
      <w:r w:rsidRPr="000B113F">
        <w:rPr>
          <w:rFonts w:ascii="Arial" w:hAnsi="Arial" w:cs="Arial"/>
        </w:rPr>
        <w:t>(i)</w:t>
      </w:r>
      <w:r w:rsidRPr="000B113F">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DF02B3E" w14:textId="77777777" w:rsidR="004735E1" w:rsidRPr="000B113F" w:rsidRDefault="004735E1" w:rsidP="004735E1">
      <w:pPr>
        <w:spacing w:line="360" w:lineRule="auto"/>
        <w:contextualSpacing/>
        <w:jc w:val="both"/>
        <w:rPr>
          <w:rFonts w:ascii="Arial" w:hAnsi="Arial" w:cs="Arial"/>
        </w:rPr>
      </w:pPr>
      <w:r w:rsidRPr="000B113F">
        <w:rPr>
          <w:rFonts w:ascii="Arial" w:hAnsi="Arial" w:cs="Arial"/>
        </w:rPr>
        <w:t>(ii)</w:t>
      </w:r>
      <w:r w:rsidRPr="000B113F">
        <w:rPr>
          <w:rFonts w:ascii="Arial" w:hAnsi="Arial" w:cs="Arial"/>
        </w:rPr>
        <w:tab/>
        <w:t>seguro-garantia, contanto que contemplados todas as hipóteses previstas na Cláusula 14.9, observada a legislação em vigor; ou</w:t>
      </w:r>
    </w:p>
    <w:p w14:paraId="71B7AE4E" w14:textId="77777777" w:rsidR="004735E1" w:rsidRPr="000B113F" w:rsidRDefault="004735E1" w:rsidP="004735E1">
      <w:pPr>
        <w:spacing w:line="360" w:lineRule="auto"/>
        <w:contextualSpacing/>
        <w:jc w:val="both"/>
        <w:rPr>
          <w:rFonts w:ascii="Arial" w:hAnsi="Arial" w:cs="Arial"/>
        </w:rPr>
      </w:pPr>
      <w:r w:rsidRPr="000B113F">
        <w:rPr>
          <w:rFonts w:ascii="Arial" w:hAnsi="Arial" w:cs="Arial"/>
        </w:rPr>
        <w:t>(iii)</w:t>
      </w:r>
      <w:r w:rsidRPr="000B113F">
        <w:rPr>
          <w:rFonts w:ascii="Arial" w:hAnsi="Arial" w:cs="Arial"/>
        </w:rPr>
        <w:tab/>
        <w:t>fiança bancária emitida por banco ou instituição financeira devidamente autorizada a operar no País pelo Banco Central do Brasil.</w:t>
      </w:r>
    </w:p>
    <w:p w14:paraId="2EA6DCCD" w14:textId="77777777" w:rsidR="006E3BAA" w:rsidRPr="000B113F" w:rsidRDefault="006E3BAA" w:rsidP="004735E1">
      <w:pPr>
        <w:spacing w:line="360" w:lineRule="auto"/>
        <w:contextualSpacing/>
        <w:jc w:val="both"/>
        <w:rPr>
          <w:rFonts w:ascii="Arial" w:hAnsi="Arial" w:cs="Arial"/>
        </w:rPr>
      </w:pPr>
      <w:r w:rsidRPr="000B113F">
        <w:rPr>
          <w:rFonts w:ascii="Arial" w:hAnsi="Arial" w:cs="Arial"/>
        </w:rPr>
        <w:t>10.3 -Alterado o valor global do CONTRATO, ou prorrogado seu prazo de vigência, a GARANTIA DE EXECUÇÃO CONTRATUAL deverá ser ajustada ou renovada, conforme o caso.</w:t>
      </w:r>
    </w:p>
    <w:p w14:paraId="52715EB1" w14:textId="77777777" w:rsidR="004735E1" w:rsidRPr="000B113F" w:rsidRDefault="004735E1" w:rsidP="00F34D27">
      <w:pPr>
        <w:spacing w:line="360" w:lineRule="auto"/>
        <w:contextualSpacing/>
        <w:jc w:val="both"/>
        <w:rPr>
          <w:rFonts w:ascii="Arial" w:hAnsi="Arial" w:cs="Arial"/>
          <w:b/>
        </w:rPr>
      </w:pPr>
    </w:p>
    <w:p w14:paraId="624A8B4F" w14:textId="77777777" w:rsidR="00F34D27" w:rsidRPr="000B113F" w:rsidRDefault="00CE511F" w:rsidP="00F34D27">
      <w:pPr>
        <w:spacing w:line="360" w:lineRule="auto"/>
        <w:contextualSpacing/>
        <w:jc w:val="both"/>
        <w:rPr>
          <w:rFonts w:ascii="Arial" w:hAnsi="Arial" w:cs="Arial"/>
          <w:b/>
        </w:rPr>
      </w:pPr>
      <w:r w:rsidRPr="000B113F">
        <w:rPr>
          <w:rFonts w:ascii="Arial" w:hAnsi="Arial" w:cs="Arial"/>
          <w:b/>
        </w:rPr>
        <w:t>CLÁUSULA XI</w:t>
      </w:r>
      <w:r w:rsidR="00F34D27" w:rsidRPr="000B113F">
        <w:rPr>
          <w:rFonts w:ascii="Arial" w:hAnsi="Arial" w:cs="Arial"/>
          <w:b/>
        </w:rPr>
        <w:t xml:space="preserve"> - DISPOSIÇÕES FINAIS:</w:t>
      </w:r>
    </w:p>
    <w:p w14:paraId="60CF3BD3"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w:t>
      </w:r>
      <w:r w:rsidR="00CE511F" w:rsidRPr="000B113F">
        <w:rPr>
          <w:rFonts w:ascii="Arial" w:hAnsi="Arial" w:cs="Arial"/>
        </w:rPr>
        <w:t>1</w:t>
      </w:r>
      <w:r w:rsidRPr="000B113F">
        <w:rPr>
          <w:rFonts w:ascii="Arial" w:hAnsi="Arial" w:cs="Arial"/>
        </w:rPr>
        <w:t xml:space="preserve">.1 – O presente contrato e todas as suas alterações e/ou aditamentos deverão ser divulgados no sítio eletrônico oficial da Prefeitura de Vargem Grande Paulista e </w:t>
      </w:r>
      <w:r w:rsidRPr="000B113F">
        <w:rPr>
          <w:rFonts w:ascii="Arial" w:hAnsi="Arial" w:cs="Arial"/>
        </w:rPr>
        <w:lastRenderedPageBreak/>
        <w:t>mantidos à disposição do público, na forma do art. 91 da Lei n. 14.133/2021.</w:t>
      </w:r>
    </w:p>
    <w:p w14:paraId="0936FD99" w14:textId="77777777" w:rsidR="00F34D27" w:rsidRPr="000B113F" w:rsidRDefault="00F34D27" w:rsidP="00F34D27">
      <w:pPr>
        <w:spacing w:line="360" w:lineRule="auto"/>
        <w:contextualSpacing/>
        <w:jc w:val="both"/>
        <w:rPr>
          <w:rFonts w:ascii="Arial" w:hAnsi="Arial" w:cs="Arial"/>
        </w:rPr>
      </w:pPr>
    </w:p>
    <w:p w14:paraId="1DAB984C" w14:textId="77777777" w:rsidR="00F34D27" w:rsidRPr="000B113F" w:rsidRDefault="00F34D27" w:rsidP="00F34D27">
      <w:pPr>
        <w:spacing w:line="360" w:lineRule="auto"/>
        <w:contextualSpacing/>
        <w:jc w:val="both"/>
        <w:rPr>
          <w:rFonts w:ascii="Arial" w:hAnsi="Arial" w:cs="Arial"/>
          <w:b/>
        </w:rPr>
      </w:pPr>
      <w:r w:rsidRPr="000B113F">
        <w:rPr>
          <w:rFonts w:ascii="Arial" w:hAnsi="Arial" w:cs="Arial"/>
          <w:b/>
        </w:rPr>
        <w:t>CLÁUSULA X</w:t>
      </w:r>
      <w:r w:rsidR="00CE511F" w:rsidRPr="000B113F">
        <w:rPr>
          <w:rFonts w:ascii="Arial" w:hAnsi="Arial" w:cs="Arial"/>
          <w:b/>
        </w:rPr>
        <w:t>I</w:t>
      </w:r>
      <w:r w:rsidRPr="000B113F">
        <w:rPr>
          <w:rFonts w:ascii="Arial" w:hAnsi="Arial" w:cs="Arial"/>
          <w:b/>
        </w:rPr>
        <w:t>I – DO FORO:</w:t>
      </w:r>
    </w:p>
    <w:p w14:paraId="5AFE5A8C"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1</w:t>
      </w:r>
      <w:r w:rsidR="00CE511F" w:rsidRPr="000B113F">
        <w:rPr>
          <w:rFonts w:ascii="Arial" w:hAnsi="Arial" w:cs="Arial"/>
        </w:rPr>
        <w:t>2</w:t>
      </w:r>
      <w:r w:rsidRPr="000B113F">
        <w:rPr>
          <w:rFonts w:ascii="Arial" w:hAnsi="Arial" w:cs="Arial"/>
        </w:rPr>
        <w:t>.1 – Elegem as partes o Foro da Comarca de Vargem Grande Paulista-SP, para dirimir as questões, porventura existente e decorrente do presente instrumento contratual, desistindo de outro qualquer, por mais privilegiado que seja.</w:t>
      </w:r>
    </w:p>
    <w:p w14:paraId="6AE49CE0" w14:textId="77777777" w:rsidR="00F34D27" w:rsidRPr="000B113F" w:rsidRDefault="00F34D27" w:rsidP="00F34D27">
      <w:pPr>
        <w:spacing w:line="360" w:lineRule="auto"/>
        <w:contextualSpacing/>
        <w:jc w:val="both"/>
        <w:rPr>
          <w:rFonts w:ascii="Arial" w:hAnsi="Arial" w:cs="Arial"/>
        </w:rPr>
      </w:pPr>
      <w:r w:rsidRPr="000B113F">
        <w:rPr>
          <w:rFonts w:ascii="Arial" w:hAnsi="Arial" w:cs="Arial"/>
        </w:rPr>
        <w:t>E, por estarem assim, certas e avençadas, assinam as partes, já qualificadas no preâmbulo deste, na presença de 02 (duas) testemunhas, firmado em 03 (três) vias</w:t>
      </w:r>
      <w:r w:rsidR="00680DF2" w:rsidRPr="000B113F">
        <w:rPr>
          <w:rFonts w:ascii="Arial" w:hAnsi="Arial" w:cs="Arial"/>
        </w:rPr>
        <w:t>.</w:t>
      </w:r>
    </w:p>
    <w:p w14:paraId="5F632C6B" w14:textId="77777777" w:rsidR="00680DF2" w:rsidRPr="000B113F" w:rsidRDefault="00680DF2" w:rsidP="00F34D27">
      <w:pPr>
        <w:spacing w:line="360" w:lineRule="auto"/>
        <w:contextualSpacing/>
        <w:jc w:val="both"/>
        <w:rPr>
          <w:rFonts w:ascii="Arial" w:hAnsi="Arial" w:cs="Arial"/>
        </w:rPr>
      </w:pPr>
    </w:p>
    <w:p w14:paraId="7AABE633" w14:textId="77777777" w:rsidR="00680DF2" w:rsidRPr="000B113F" w:rsidRDefault="00680DF2" w:rsidP="00F34D27">
      <w:pPr>
        <w:spacing w:line="360" w:lineRule="auto"/>
        <w:contextualSpacing/>
        <w:jc w:val="both"/>
        <w:rPr>
          <w:rFonts w:ascii="Arial" w:hAnsi="Arial" w:cs="Arial"/>
        </w:rPr>
      </w:pPr>
    </w:p>
    <w:p w14:paraId="2FAB30DC" w14:textId="77777777" w:rsidR="00680DF2" w:rsidRPr="000B113F" w:rsidRDefault="00680DF2" w:rsidP="00F34D27">
      <w:pPr>
        <w:spacing w:line="360" w:lineRule="auto"/>
        <w:contextualSpacing/>
        <w:jc w:val="both"/>
        <w:rPr>
          <w:rFonts w:ascii="Arial" w:hAnsi="Arial" w:cs="Arial"/>
        </w:rPr>
      </w:pPr>
    </w:p>
    <w:p w14:paraId="557E24FD" w14:textId="77777777" w:rsidR="00F34D27" w:rsidRPr="000B113F" w:rsidRDefault="00F34D27" w:rsidP="00943231">
      <w:pPr>
        <w:spacing w:line="360" w:lineRule="auto"/>
        <w:contextualSpacing/>
        <w:jc w:val="both"/>
        <w:rPr>
          <w:rFonts w:ascii="Arial" w:hAnsi="Arial" w:cs="Arial"/>
        </w:rPr>
      </w:pPr>
      <w:r w:rsidRPr="000B113F">
        <w:rPr>
          <w:rFonts w:ascii="Arial" w:hAnsi="Arial" w:cs="Arial"/>
        </w:rPr>
        <w:tab/>
        <w:t>Vargem Grande Paulista, ____ de _______ de ________.</w:t>
      </w:r>
    </w:p>
    <w:p w14:paraId="635DD92C" w14:textId="77777777" w:rsidR="00F34D27" w:rsidRPr="000B113F"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0B113F" w14:paraId="699ADA75" w14:textId="77777777" w:rsidTr="007D2C63">
        <w:tc>
          <w:tcPr>
            <w:tcW w:w="4605" w:type="dxa"/>
          </w:tcPr>
          <w:p w14:paraId="22614FF7" w14:textId="77777777" w:rsidR="00F34D27" w:rsidRPr="000B113F" w:rsidRDefault="00F34D27" w:rsidP="007D2C63">
            <w:pPr>
              <w:jc w:val="center"/>
              <w:rPr>
                <w:rFonts w:ascii="Arial" w:hAnsi="Arial" w:cs="Arial"/>
              </w:rPr>
            </w:pPr>
          </w:p>
          <w:p w14:paraId="0A458E8D" w14:textId="77777777" w:rsidR="00680DF2" w:rsidRPr="000B113F" w:rsidRDefault="00680DF2" w:rsidP="007D2C63">
            <w:pPr>
              <w:jc w:val="center"/>
              <w:rPr>
                <w:rFonts w:ascii="Arial" w:hAnsi="Arial" w:cs="Arial"/>
              </w:rPr>
            </w:pPr>
          </w:p>
          <w:p w14:paraId="297A6634" w14:textId="77777777" w:rsidR="00680DF2" w:rsidRPr="000B113F" w:rsidRDefault="00680DF2" w:rsidP="007D2C63">
            <w:pPr>
              <w:jc w:val="center"/>
              <w:rPr>
                <w:rFonts w:ascii="Arial" w:hAnsi="Arial" w:cs="Arial"/>
              </w:rPr>
            </w:pPr>
          </w:p>
          <w:p w14:paraId="57AFAE75" w14:textId="77777777" w:rsidR="00680DF2" w:rsidRPr="000B113F" w:rsidRDefault="00680DF2" w:rsidP="007D2C63">
            <w:pPr>
              <w:jc w:val="center"/>
              <w:rPr>
                <w:rFonts w:ascii="Arial" w:hAnsi="Arial" w:cs="Arial"/>
              </w:rPr>
            </w:pPr>
          </w:p>
          <w:p w14:paraId="09C4A8FB" w14:textId="77777777" w:rsidR="00680DF2" w:rsidRPr="000B113F" w:rsidRDefault="00680DF2" w:rsidP="007D2C63">
            <w:pPr>
              <w:jc w:val="center"/>
              <w:rPr>
                <w:rFonts w:ascii="Arial" w:hAnsi="Arial" w:cs="Arial"/>
              </w:rPr>
            </w:pPr>
          </w:p>
          <w:p w14:paraId="58935CEE" w14:textId="77777777" w:rsidR="00F34D27" w:rsidRPr="000B113F" w:rsidRDefault="00F34D27" w:rsidP="007D2C63">
            <w:pPr>
              <w:jc w:val="center"/>
              <w:rPr>
                <w:rFonts w:ascii="Arial" w:hAnsi="Arial" w:cs="Arial"/>
              </w:rPr>
            </w:pPr>
            <w:r w:rsidRPr="000B113F">
              <w:rPr>
                <w:rFonts w:ascii="Arial" w:hAnsi="Arial" w:cs="Arial"/>
              </w:rPr>
              <w:t xml:space="preserve">(Nome) </w:t>
            </w:r>
          </w:p>
        </w:tc>
        <w:tc>
          <w:tcPr>
            <w:tcW w:w="4606" w:type="dxa"/>
          </w:tcPr>
          <w:p w14:paraId="2860F5B2" w14:textId="77777777" w:rsidR="00F34D27" w:rsidRPr="000B113F" w:rsidRDefault="00F34D27" w:rsidP="007D2C63">
            <w:pPr>
              <w:jc w:val="center"/>
              <w:rPr>
                <w:rFonts w:ascii="Arial" w:hAnsi="Arial" w:cs="Arial"/>
              </w:rPr>
            </w:pPr>
          </w:p>
          <w:p w14:paraId="2ABE8256" w14:textId="77777777" w:rsidR="00F34D27" w:rsidRPr="000B113F" w:rsidRDefault="00F34D27" w:rsidP="007D2C63">
            <w:pPr>
              <w:jc w:val="center"/>
              <w:rPr>
                <w:rFonts w:ascii="Arial" w:hAnsi="Arial" w:cs="Arial"/>
              </w:rPr>
            </w:pPr>
            <w:r w:rsidRPr="000B113F">
              <w:rPr>
                <w:rFonts w:ascii="Arial" w:hAnsi="Arial" w:cs="Arial"/>
              </w:rPr>
              <w:t>(Nome)</w:t>
            </w:r>
          </w:p>
        </w:tc>
      </w:tr>
      <w:tr w:rsidR="00F34D27" w:rsidRPr="000B113F" w14:paraId="1A3AB314" w14:textId="77777777" w:rsidTr="007D2C63">
        <w:tc>
          <w:tcPr>
            <w:tcW w:w="4605" w:type="dxa"/>
          </w:tcPr>
          <w:p w14:paraId="74BBA3B3" w14:textId="77777777" w:rsidR="00F34D27" w:rsidRPr="000B113F" w:rsidRDefault="00F34D27" w:rsidP="007D2C63">
            <w:pPr>
              <w:jc w:val="center"/>
              <w:rPr>
                <w:rFonts w:ascii="Arial" w:hAnsi="Arial" w:cs="Arial"/>
              </w:rPr>
            </w:pPr>
            <w:r w:rsidRPr="000B113F">
              <w:rPr>
                <w:rFonts w:ascii="Arial" w:hAnsi="Arial" w:cs="Arial"/>
              </w:rPr>
              <w:t xml:space="preserve">Secretaria de </w:t>
            </w:r>
            <w:proofErr w:type="spellStart"/>
            <w:r w:rsidRPr="000B113F">
              <w:rPr>
                <w:rFonts w:ascii="Arial" w:hAnsi="Arial" w:cs="Arial"/>
              </w:rPr>
              <w:t>xxxxxxxxxx</w:t>
            </w:r>
            <w:proofErr w:type="spellEnd"/>
          </w:p>
          <w:p w14:paraId="5D840B21" w14:textId="77777777" w:rsidR="00F34D27" w:rsidRPr="000B113F" w:rsidRDefault="00F34D27" w:rsidP="007D2C63">
            <w:pPr>
              <w:jc w:val="center"/>
              <w:rPr>
                <w:rFonts w:ascii="Arial" w:hAnsi="Arial" w:cs="Arial"/>
                <w:b/>
              </w:rPr>
            </w:pPr>
            <w:r w:rsidRPr="000B113F">
              <w:rPr>
                <w:rFonts w:ascii="Arial" w:hAnsi="Arial" w:cs="Arial"/>
                <w:b/>
              </w:rPr>
              <w:t>PREFEITURA</w:t>
            </w:r>
          </w:p>
        </w:tc>
        <w:tc>
          <w:tcPr>
            <w:tcW w:w="4606" w:type="dxa"/>
          </w:tcPr>
          <w:p w14:paraId="2DABC9A1" w14:textId="77777777" w:rsidR="00F34D27" w:rsidRPr="000B113F" w:rsidRDefault="00F34D27" w:rsidP="007D2C63">
            <w:pPr>
              <w:jc w:val="center"/>
              <w:rPr>
                <w:rFonts w:ascii="Arial" w:hAnsi="Arial" w:cs="Arial"/>
              </w:rPr>
            </w:pPr>
            <w:proofErr w:type="spellStart"/>
            <w:r w:rsidRPr="000B113F">
              <w:rPr>
                <w:rFonts w:ascii="Arial" w:hAnsi="Arial" w:cs="Arial"/>
              </w:rPr>
              <w:t>Xxxxxxxxxxxxxx</w:t>
            </w:r>
            <w:proofErr w:type="spellEnd"/>
          </w:p>
          <w:p w14:paraId="3262FAC2" w14:textId="77777777" w:rsidR="00F34D27" w:rsidRPr="000B113F" w:rsidRDefault="00F34D27" w:rsidP="007D2C63">
            <w:pPr>
              <w:jc w:val="center"/>
              <w:rPr>
                <w:rFonts w:ascii="Arial" w:hAnsi="Arial" w:cs="Arial"/>
                <w:b/>
              </w:rPr>
            </w:pPr>
            <w:r w:rsidRPr="000B113F">
              <w:rPr>
                <w:rFonts w:ascii="Arial" w:hAnsi="Arial" w:cs="Arial"/>
                <w:b/>
              </w:rPr>
              <w:t>CONTRATADA</w:t>
            </w:r>
          </w:p>
        </w:tc>
      </w:tr>
    </w:tbl>
    <w:p w14:paraId="58F4CE7F" w14:textId="77777777" w:rsidR="00F34D27" w:rsidRPr="000B113F" w:rsidRDefault="00F34D27" w:rsidP="00F34D27">
      <w:pPr>
        <w:jc w:val="center"/>
        <w:rPr>
          <w:rFonts w:ascii="Arial" w:hAnsi="Arial" w:cs="Arial"/>
        </w:rPr>
      </w:pPr>
    </w:p>
    <w:p w14:paraId="42A2BBDF" w14:textId="77777777" w:rsidR="00680DF2" w:rsidRPr="000B113F" w:rsidRDefault="00680DF2" w:rsidP="00F34D27">
      <w:pPr>
        <w:jc w:val="center"/>
        <w:rPr>
          <w:rFonts w:ascii="Arial" w:hAnsi="Arial" w:cs="Arial"/>
        </w:rPr>
      </w:pPr>
    </w:p>
    <w:p w14:paraId="780E3CC4" w14:textId="77777777" w:rsidR="00680DF2" w:rsidRPr="000B113F" w:rsidRDefault="00680DF2" w:rsidP="00F34D27">
      <w:pPr>
        <w:jc w:val="center"/>
        <w:rPr>
          <w:rFonts w:ascii="Arial" w:hAnsi="Arial" w:cs="Arial"/>
        </w:rPr>
      </w:pPr>
    </w:p>
    <w:p w14:paraId="553E147A" w14:textId="77777777" w:rsidR="00680DF2" w:rsidRPr="000B113F" w:rsidRDefault="00680DF2" w:rsidP="00F34D27">
      <w:pPr>
        <w:jc w:val="center"/>
        <w:rPr>
          <w:rFonts w:ascii="Arial" w:hAnsi="Arial" w:cs="Arial"/>
        </w:rPr>
      </w:pPr>
    </w:p>
    <w:p w14:paraId="49A46E1A" w14:textId="77777777" w:rsidR="00680DF2" w:rsidRPr="000B113F" w:rsidRDefault="00680DF2" w:rsidP="00F34D27">
      <w:pPr>
        <w:jc w:val="center"/>
        <w:rPr>
          <w:rFonts w:ascii="Arial" w:hAnsi="Arial" w:cs="Arial"/>
        </w:rPr>
      </w:pPr>
    </w:p>
    <w:p w14:paraId="4420B6DC" w14:textId="77777777" w:rsidR="00680DF2" w:rsidRPr="000B113F" w:rsidRDefault="00680DF2" w:rsidP="00F34D27">
      <w:pPr>
        <w:jc w:val="center"/>
        <w:rPr>
          <w:rFonts w:ascii="Arial" w:hAnsi="Arial" w:cs="Arial"/>
        </w:rPr>
      </w:pPr>
    </w:p>
    <w:p w14:paraId="3613E07A" w14:textId="77777777" w:rsidR="00680DF2" w:rsidRPr="000B113F" w:rsidRDefault="00680DF2" w:rsidP="00F34D27">
      <w:pPr>
        <w:jc w:val="center"/>
        <w:rPr>
          <w:rFonts w:ascii="Arial" w:hAnsi="Arial" w:cs="Arial"/>
        </w:rPr>
      </w:pPr>
    </w:p>
    <w:p w14:paraId="339777E5" w14:textId="77777777" w:rsidR="00680DF2" w:rsidRPr="000B113F" w:rsidRDefault="00680DF2" w:rsidP="00F34D27">
      <w:pPr>
        <w:jc w:val="center"/>
        <w:rPr>
          <w:rFonts w:ascii="Arial" w:hAnsi="Arial" w:cs="Arial"/>
        </w:rPr>
      </w:pPr>
    </w:p>
    <w:p w14:paraId="54DF6248" w14:textId="77777777" w:rsidR="00F34D27" w:rsidRPr="000B113F" w:rsidRDefault="00F34D27" w:rsidP="00F34D27">
      <w:pPr>
        <w:contextualSpacing/>
        <w:rPr>
          <w:rFonts w:ascii="Arial" w:hAnsi="Arial" w:cs="Arial"/>
          <w:b/>
        </w:rPr>
      </w:pPr>
      <w:r w:rsidRPr="000B113F">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0B113F" w14:paraId="59F0CF9E" w14:textId="77777777" w:rsidTr="007D2C63">
        <w:tc>
          <w:tcPr>
            <w:tcW w:w="7338" w:type="dxa"/>
          </w:tcPr>
          <w:p w14:paraId="18CA590C" w14:textId="77777777" w:rsidR="00F34D27" w:rsidRPr="000B113F" w:rsidRDefault="00F34D27" w:rsidP="007D2C63">
            <w:pPr>
              <w:contextualSpacing/>
              <w:rPr>
                <w:rFonts w:ascii="Arial" w:hAnsi="Arial" w:cs="Arial"/>
              </w:rPr>
            </w:pPr>
            <w:r w:rsidRPr="000B113F">
              <w:rPr>
                <w:rFonts w:ascii="Arial" w:hAnsi="Arial" w:cs="Arial"/>
              </w:rPr>
              <w:t>Nome</w:t>
            </w:r>
          </w:p>
        </w:tc>
        <w:tc>
          <w:tcPr>
            <w:tcW w:w="1873" w:type="dxa"/>
          </w:tcPr>
          <w:p w14:paraId="25C6E2A0" w14:textId="77777777" w:rsidR="00F34D27" w:rsidRPr="000B113F" w:rsidRDefault="00F34D27" w:rsidP="007D2C63">
            <w:pPr>
              <w:contextualSpacing/>
              <w:rPr>
                <w:rFonts w:ascii="Arial" w:hAnsi="Arial" w:cs="Arial"/>
              </w:rPr>
            </w:pPr>
            <w:r w:rsidRPr="000B113F">
              <w:rPr>
                <w:rFonts w:ascii="Arial" w:hAnsi="Arial" w:cs="Arial"/>
              </w:rPr>
              <w:t>CPF</w:t>
            </w:r>
          </w:p>
        </w:tc>
      </w:tr>
      <w:tr w:rsidR="00F34D27" w:rsidRPr="000B113F" w14:paraId="50A4F74E" w14:textId="77777777" w:rsidTr="007D2C63">
        <w:tc>
          <w:tcPr>
            <w:tcW w:w="7338" w:type="dxa"/>
          </w:tcPr>
          <w:p w14:paraId="0659C2C8" w14:textId="77777777" w:rsidR="00F34D27" w:rsidRPr="000B113F" w:rsidRDefault="00F34D27" w:rsidP="007D2C63">
            <w:pPr>
              <w:contextualSpacing/>
              <w:rPr>
                <w:rFonts w:ascii="Arial" w:hAnsi="Arial" w:cs="Arial"/>
              </w:rPr>
            </w:pPr>
            <w:proofErr w:type="spellStart"/>
            <w:r w:rsidRPr="000B113F">
              <w:rPr>
                <w:rFonts w:ascii="Arial" w:hAnsi="Arial" w:cs="Arial"/>
              </w:rPr>
              <w:t>Xxxxxxxxxxxxxxxxxxxxxxxxxxxxxxx</w:t>
            </w:r>
            <w:proofErr w:type="spellEnd"/>
          </w:p>
        </w:tc>
        <w:tc>
          <w:tcPr>
            <w:tcW w:w="1873" w:type="dxa"/>
          </w:tcPr>
          <w:p w14:paraId="3C923917" w14:textId="77777777" w:rsidR="00F34D27" w:rsidRPr="000B113F" w:rsidRDefault="00F34D27" w:rsidP="007D2C63">
            <w:pPr>
              <w:contextualSpacing/>
              <w:rPr>
                <w:rFonts w:ascii="Arial" w:hAnsi="Arial" w:cs="Arial"/>
              </w:rPr>
            </w:pPr>
            <w:proofErr w:type="spellStart"/>
            <w:r w:rsidRPr="000B113F">
              <w:rPr>
                <w:rFonts w:ascii="Arial" w:hAnsi="Arial" w:cs="Arial"/>
              </w:rPr>
              <w:t>xxxxxxxxxxx</w:t>
            </w:r>
            <w:proofErr w:type="spellEnd"/>
          </w:p>
        </w:tc>
      </w:tr>
    </w:tbl>
    <w:p w14:paraId="63B03DE8" w14:textId="77777777" w:rsidR="00241FE4" w:rsidRPr="000B113F" w:rsidRDefault="00241FE4" w:rsidP="00F34D27">
      <w:pPr>
        <w:widowControl w:val="0"/>
        <w:autoSpaceDE w:val="0"/>
        <w:autoSpaceDN w:val="0"/>
        <w:spacing w:line="360" w:lineRule="auto"/>
        <w:ind w:right="57"/>
        <w:rPr>
          <w:rFonts w:ascii="Arial" w:eastAsia="Arial" w:hAnsi="Arial" w:cs="Arial"/>
          <w:b/>
        </w:rPr>
      </w:pPr>
    </w:p>
    <w:p w14:paraId="7B43CD90" w14:textId="77777777" w:rsidR="00CE511F" w:rsidRPr="000B113F" w:rsidRDefault="00CE511F" w:rsidP="00F34D27">
      <w:pPr>
        <w:widowControl w:val="0"/>
        <w:autoSpaceDE w:val="0"/>
        <w:autoSpaceDN w:val="0"/>
        <w:spacing w:line="360" w:lineRule="auto"/>
        <w:ind w:right="57"/>
        <w:rPr>
          <w:rFonts w:ascii="Arial" w:eastAsia="Arial" w:hAnsi="Arial" w:cs="Arial"/>
          <w:b/>
        </w:rPr>
      </w:pPr>
    </w:p>
    <w:p w14:paraId="7331F6CF" w14:textId="77777777" w:rsidR="00DD5611" w:rsidRPr="000B113F" w:rsidRDefault="00DD5611" w:rsidP="00F34D27">
      <w:pPr>
        <w:widowControl w:val="0"/>
        <w:autoSpaceDE w:val="0"/>
        <w:autoSpaceDN w:val="0"/>
        <w:spacing w:line="360" w:lineRule="auto"/>
        <w:ind w:right="57"/>
        <w:rPr>
          <w:rFonts w:ascii="Arial" w:eastAsia="Arial" w:hAnsi="Arial" w:cs="Arial"/>
          <w:b/>
        </w:rPr>
      </w:pPr>
    </w:p>
    <w:p w14:paraId="5ED659CF" w14:textId="77777777" w:rsidR="00DD5611" w:rsidRPr="000B113F" w:rsidRDefault="00DD5611" w:rsidP="00F34D27">
      <w:pPr>
        <w:widowControl w:val="0"/>
        <w:autoSpaceDE w:val="0"/>
        <w:autoSpaceDN w:val="0"/>
        <w:spacing w:line="360" w:lineRule="auto"/>
        <w:ind w:right="57"/>
        <w:rPr>
          <w:rFonts w:ascii="Arial" w:eastAsia="Arial" w:hAnsi="Arial" w:cs="Arial"/>
          <w:b/>
        </w:rPr>
      </w:pPr>
    </w:p>
    <w:p w14:paraId="604048B8" w14:textId="77777777" w:rsidR="00DD5611" w:rsidRPr="000B113F" w:rsidRDefault="00DD5611" w:rsidP="00F34D27">
      <w:pPr>
        <w:widowControl w:val="0"/>
        <w:autoSpaceDE w:val="0"/>
        <w:autoSpaceDN w:val="0"/>
        <w:spacing w:line="360" w:lineRule="auto"/>
        <w:ind w:right="57"/>
        <w:rPr>
          <w:rFonts w:ascii="Arial" w:eastAsia="Arial" w:hAnsi="Arial" w:cs="Arial"/>
          <w:b/>
        </w:rPr>
      </w:pPr>
    </w:p>
    <w:p w14:paraId="1D32919D" w14:textId="77777777" w:rsidR="00DD5611" w:rsidRPr="000B113F" w:rsidRDefault="00DD5611" w:rsidP="00F34D27">
      <w:pPr>
        <w:widowControl w:val="0"/>
        <w:autoSpaceDE w:val="0"/>
        <w:autoSpaceDN w:val="0"/>
        <w:spacing w:line="360" w:lineRule="auto"/>
        <w:ind w:right="57"/>
        <w:rPr>
          <w:rFonts w:ascii="Arial" w:eastAsia="Arial" w:hAnsi="Arial" w:cs="Arial"/>
          <w:b/>
        </w:rPr>
      </w:pPr>
    </w:p>
    <w:p w14:paraId="3808F48D" w14:textId="77777777" w:rsidR="00BE0EC0" w:rsidRPr="000B113F" w:rsidRDefault="00BE0EC0" w:rsidP="00F34D27">
      <w:pPr>
        <w:widowControl w:val="0"/>
        <w:autoSpaceDE w:val="0"/>
        <w:autoSpaceDN w:val="0"/>
        <w:spacing w:line="360" w:lineRule="auto"/>
        <w:ind w:right="57"/>
        <w:rPr>
          <w:rFonts w:ascii="Arial" w:eastAsia="Arial" w:hAnsi="Arial" w:cs="Arial"/>
          <w:b/>
        </w:rPr>
      </w:pPr>
    </w:p>
    <w:p w14:paraId="4A9A87C2" w14:textId="77777777" w:rsidR="00680DF2" w:rsidRPr="000B113F" w:rsidRDefault="00680DF2" w:rsidP="00F34D27">
      <w:pPr>
        <w:widowControl w:val="0"/>
        <w:autoSpaceDE w:val="0"/>
        <w:autoSpaceDN w:val="0"/>
        <w:spacing w:line="360" w:lineRule="auto"/>
        <w:ind w:right="57"/>
        <w:rPr>
          <w:rFonts w:ascii="Arial" w:eastAsia="Arial" w:hAnsi="Arial" w:cs="Arial"/>
          <w:b/>
        </w:rPr>
      </w:pPr>
    </w:p>
    <w:p w14:paraId="255702B5" w14:textId="77777777" w:rsidR="00680DF2" w:rsidRPr="000B113F" w:rsidRDefault="00680DF2" w:rsidP="00F34D27">
      <w:pPr>
        <w:widowControl w:val="0"/>
        <w:autoSpaceDE w:val="0"/>
        <w:autoSpaceDN w:val="0"/>
        <w:spacing w:line="360" w:lineRule="auto"/>
        <w:ind w:right="57"/>
        <w:rPr>
          <w:rFonts w:ascii="Arial" w:eastAsia="Arial" w:hAnsi="Arial" w:cs="Arial"/>
          <w:b/>
        </w:rPr>
      </w:pPr>
    </w:p>
    <w:p w14:paraId="160F9C71" w14:textId="77777777" w:rsidR="00F34D27" w:rsidRPr="000B113F" w:rsidRDefault="00F34D27" w:rsidP="00F34D27">
      <w:pPr>
        <w:widowControl w:val="0"/>
        <w:autoSpaceDE w:val="0"/>
        <w:autoSpaceDN w:val="0"/>
        <w:spacing w:line="360" w:lineRule="auto"/>
        <w:ind w:right="57"/>
        <w:rPr>
          <w:rFonts w:ascii="Arial" w:eastAsia="Arial" w:hAnsi="Arial" w:cs="Arial"/>
          <w:b/>
          <w:i/>
        </w:rPr>
      </w:pPr>
      <w:r w:rsidRPr="000B113F">
        <w:rPr>
          <w:rFonts w:ascii="Arial" w:eastAsia="Arial" w:hAnsi="Arial" w:cs="Arial"/>
          <w:b/>
        </w:rPr>
        <w:lastRenderedPageBreak/>
        <w:t xml:space="preserve">ANEXO LC-01 - TERMO DE CIÊNCIA E DE NOTIFICAÇÃO (CONTRATOS) </w:t>
      </w:r>
      <w:r w:rsidRPr="000B113F">
        <w:rPr>
          <w:rFonts w:ascii="Arial" w:eastAsia="Arial" w:hAnsi="Arial" w:cs="Arial"/>
          <w:b/>
          <w:i/>
        </w:rPr>
        <w:t>(REDAÇÃO DADA PELA RESOLUÇÃO Nº 11/2021)</w:t>
      </w:r>
    </w:p>
    <w:p w14:paraId="6FF167DA" w14:textId="77777777" w:rsidR="00F34D27" w:rsidRPr="000B113F" w:rsidRDefault="00F34D27" w:rsidP="00F34D27">
      <w:pPr>
        <w:widowControl w:val="0"/>
        <w:autoSpaceDE w:val="0"/>
        <w:autoSpaceDN w:val="0"/>
        <w:spacing w:line="360" w:lineRule="auto"/>
        <w:ind w:right="57"/>
        <w:rPr>
          <w:rFonts w:ascii="Arial" w:eastAsia="Arial" w:hAnsi="Arial" w:cs="Arial"/>
          <w:b/>
          <w:i/>
        </w:rPr>
      </w:pPr>
    </w:p>
    <w:p w14:paraId="1B29F701" w14:textId="77777777" w:rsidR="00F34D27" w:rsidRPr="000B113F"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0B113F">
        <w:rPr>
          <w:rFonts w:ascii="Arial" w:eastAsia="Arial" w:hAnsi="Arial" w:cs="Arial"/>
        </w:rPr>
        <w:t>CONTRATANTE:</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rPr>
        <w:t xml:space="preserve"> CONTRATADO: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rPr>
        <w:t xml:space="preserve"> CONTRATO Nº (DE ORIGEM):</w:t>
      </w:r>
      <w:r w:rsidRPr="000B113F">
        <w:rPr>
          <w:rFonts w:ascii="Arial" w:eastAsia="Arial" w:hAnsi="Arial" w:cs="Arial"/>
          <w:u w:val="single"/>
        </w:rPr>
        <w:tab/>
      </w:r>
    </w:p>
    <w:p w14:paraId="33F5AEEA" w14:textId="77777777" w:rsidR="00F34D27" w:rsidRPr="000B113F"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0B113F">
        <w:rPr>
          <w:rFonts w:ascii="Arial" w:eastAsia="Arial" w:hAnsi="Arial" w:cs="Arial"/>
        </w:rPr>
        <w:t>OBJETO: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734420C5"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17AA16A3" w14:textId="77777777" w:rsidR="00F34D27" w:rsidRPr="000B113F" w:rsidRDefault="00F34D27" w:rsidP="00F34D27">
      <w:pPr>
        <w:widowControl w:val="0"/>
        <w:autoSpaceDE w:val="0"/>
        <w:autoSpaceDN w:val="0"/>
        <w:spacing w:line="360" w:lineRule="auto"/>
        <w:ind w:right="57"/>
        <w:jc w:val="both"/>
        <w:rPr>
          <w:rFonts w:ascii="Arial" w:eastAsia="Arial" w:hAnsi="Arial" w:cs="Arial"/>
        </w:rPr>
      </w:pPr>
      <w:r w:rsidRPr="000B113F">
        <w:rPr>
          <w:rFonts w:ascii="Arial" w:eastAsia="Arial" w:hAnsi="Arial" w:cs="Arial"/>
        </w:rPr>
        <w:t>Pelo presente TERMO, nós, abaixo identificados:</w:t>
      </w:r>
    </w:p>
    <w:p w14:paraId="7333226F" w14:textId="77777777" w:rsidR="00F34D27" w:rsidRPr="000B113F"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0B113F">
        <w:rPr>
          <w:rFonts w:ascii="Arial" w:eastAsia="Arial" w:hAnsi="Arial" w:cs="Arial"/>
          <w:b/>
          <w:bCs/>
          <w:lang w:val="en-US"/>
        </w:rPr>
        <w:t>Estamos CIENTES de que:</w:t>
      </w:r>
    </w:p>
    <w:p w14:paraId="0BBCF783" w14:textId="77777777" w:rsidR="00F34D27" w:rsidRPr="000B113F"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6B700161" w14:textId="77777777" w:rsidR="00F34D27" w:rsidRPr="000B113F"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2F1C732" w14:textId="77777777" w:rsidR="00F34D27" w:rsidRPr="000B113F"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ProcessoCivil;</w:t>
      </w:r>
    </w:p>
    <w:p w14:paraId="5073A4CD" w14:textId="77777777" w:rsidR="00F34D27" w:rsidRPr="000B113F"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 xml:space="preserve">as informações pessoais dos responsáveis pela </w:t>
      </w:r>
      <w:r w:rsidRPr="000B113F">
        <w:rPr>
          <w:rFonts w:ascii="Arial" w:eastAsia="Arial" w:hAnsi="Arial" w:cs="Arial"/>
          <w:u w:val="single"/>
        </w:rPr>
        <w:t xml:space="preserve">contratante </w:t>
      </w:r>
      <w:r w:rsidRPr="000B113F">
        <w:rPr>
          <w:rFonts w:ascii="Arial" w:eastAsia="Arial" w:hAnsi="Arial" w:cs="Arial"/>
        </w:rPr>
        <w:t xml:space="preserve">e interessados estão cadastradas no módulo eletrônico do “Cadastro Corporativo TCESP – </w:t>
      </w:r>
      <w:proofErr w:type="spellStart"/>
      <w:r w:rsidRPr="000B113F">
        <w:rPr>
          <w:rFonts w:ascii="Arial" w:eastAsia="Arial" w:hAnsi="Arial" w:cs="Arial"/>
        </w:rPr>
        <w:t>CadTCESP</w:t>
      </w:r>
      <w:proofErr w:type="spellEnd"/>
      <w:r w:rsidRPr="000B113F">
        <w:rPr>
          <w:rFonts w:ascii="Arial" w:eastAsia="Arial" w:hAnsi="Arial" w:cs="Arial"/>
        </w:rPr>
        <w:t>”, nos termos previstos no Artigo 2º das Instruções nº01/2020, conforme “Declaração(</w:t>
      </w:r>
      <w:proofErr w:type="spellStart"/>
      <w:r w:rsidRPr="000B113F">
        <w:rPr>
          <w:rFonts w:ascii="Arial" w:eastAsia="Arial" w:hAnsi="Arial" w:cs="Arial"/>
        </w:rPr>
        <w:t>ões</w:t>
      </w:r>
      <w:proofErr w:type="spellEnd"/>
      <w:r w:rsidRPr="000B113F">
        <w:rPr>
          <w:rFonts w:ascii="Arial" w:eastAsia="Arial" w:hAnsi="Arial" w:cs="Arial"/>
        </w:rPr>
        <w:t>) de Atualização Cadastral” anexa(s);</w:t>
      </w:r>
    </w:p>
    <w:p w14:paraId="7F862BEE" w14:textId="77777777" w:rsidR="00F34D27" w:rsidRPr="000B113F" w:rsidRDefault="00F34D27" w:rsidP="00F34D27">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é de exclusiva responsabilidade do contratado manter seus dados sempre atualizados.</w:t>
      </w:r>
    </w:p>
    <w:p w14:paraId="59503309" w14:textId="77777777" w:rsidR="00F34D27" w:rsidRPr="000B113F"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0B113F">
        <w:rPr>
          <w:rFonts w:ascii="Arial" w:eastAsia="Arial" w:hAnsi="Arial" w:cs="Arial"/>
          <w:b/>
          <w:bCs/>
        </w:rPr>
        <w:t>Damo-nos por NOTIFICADOS para:</w:t>
      </w:r>
    </w:p>
    <w:p w14:paraId="74C2B78F" w14:textId="77777777" w:rsidR="00F34D27" w:rsidRPr="000B113F"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O acompanhamento dos atos do processo até seu julgamento final e conseqüente publicação;</w:t>
      </w:r>
    </w:p>
    <w:p w14:paraId="6D08DA3D" w14:textId="77777777" w:rsidR="00F34D27" w:rsidRPr="000B113F"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0B113F">
        <w:rPr>
          <w:rFonts w:ascii="Arial" w:eastAsia="Arial" w:hAnsi="Arial" w:cs="Arial"/>
        </w:rPr>
        <w:t>Se for o caso e de nosso interesse, nos prazos e nas formas legais e regimentais, exercer o direito de defesa, interpor recursos e o que maiscouber.</w:t>
      </w:r>
    </w:p>
    <w:p w14:paraId="07A94894"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04521755" w14:textId="77777777" w:rsidR="00F34D27" w:rsidRPr="000B113F"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0B113F">
        <w:rPr>
          <w:rFonts w:ascii="Arial" w:eastAsia="Arial" w:hAnsi="Arial" w:cs="Arial"/>
          <w:b/>
          <w:bCs/>
        </w:rPr>
        <w:t>LOCAL e DATA:</w:t>
      </w:r>
      <w:r w:rsidRPr="000B113F">
        <w:rPr>
          <w:rFonts w:ascii="Arial" w:eastAsia="Arial" w:hAnsi="Arial" w:cs="Arial"/>
          <w:b/>
          <w:bCs/>
          <w:u w:val="thick"/>
        </w:rPr>
        <w:tab/>
      </w:r>
    </w:p>
    <w:p w14:paraId="5C55C8E1" w14:textId="77777777" w:rsidR="00F34D27" w:rsidRPr="000B113F" w:rsidRDefault="00F34D27" w:rsidP="00F34D27">
      <w:pPr>
        <w:widowControl w:val="0"/>
        <w:autoSpaceDE w:val="0"/>
        <w:autoSpaceDN w:val="0"/>
        <w:spacing w:line="360" w:lineRule="auto"/>
        <w:ind w:right="57"/>
        <w:rPr>
          <w:rFonts w:ascii="Arial" w:eastAsia="Arial" w:hAnsi="Arial" w:cs="Arial"/>
          <w:b/>
        </w:rPr>
      </w:pPr>
      <w:r w:rsidRPr="000B113F">
        <w:rPr>
          <w:rFonts w:ascii="Arial" w:eastAsia="Arial" w:hAnsi="Arial" w:cs="Arial"/>
          <w:b/>
          <w:u w:val="thick"/>
        </w:rPr>
        <w:t>AUTORIDADE MÁXIMA DO ÓRGÃO/ENTIDADE</w:t>
      </w:r>
      <w:r w:rsidRPr="000B113F">
        <w:rPr>
          <w:rFonts w:ascii="Arial" w:eastAsia="Arial" w:hAnsi="Arial" w:cs="Arial"/>
          <w:b/>
          <w:strike/>
        </w:rPr>
        <w:t>:</w:t>
      </w:r>
    </w:p>
    <w:p w14:paraId="620857FF" w14:textId="77777777" w:rsidR="00F34D27" w:rsidRPr="000B113F"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0B113F">
        <w:rPr>
          <w:rFonts w:ascii="Arial" w:eastAsia="Arial" w:hAnsi="Arial" w:cs="Arial"/>
        </w:rPr>
        <w:t>Nome:</w:t>
      </w:r>
      <w:r w:rsidRPr="000B113F">
        <w:rPr>
          <w:rFonts w:ascii="Arial" w:eastAsia="Arial" w:hAnsi="Arial" w:cs="Arial"/>
          <w:u w:val="single"/>
        </w:rPr>
        <w:tab/>
      </w:r>
      <w:r w:rsidRPr="000B113F">
        <w:rPr>
          <w:rFonts w:ascii="Arial" w:eastAsia="Arial" w:hAnsi="Arial" w:cs="Arial"/>
          <w:u w:val="single"/>
        </w:rPr>
        <w:tab/>
      </w:r>
    </w:p>
    <w:p w14:paraId="7524BFEE" w14:textId="77777777" w:rsidR="00F34D27" w:rsidRPr="000B113F"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0B113F">
        <w:rPr>
          <w:rFonts w:ascii="Arial" w:eastAsia="Arial" w:hAnsi="Arial" w:cs="Arial"/>
        </w:rPr>
        <w:t xml:space="preserve"> Cargo: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1DE3F5B0" w14:textId="77777777" w:rsidR="00F34D27" w:rsidRPr="000B113F"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0B113F">
        <w:rPr>
          <w:rFonts w:ascii="Arial" w:eastAsia="Arial" w:hAnsi="Arial" w:cs="Arial"/>
        </w:rPr>
        <w:t xml:space="preserve">CPF: </w:t>
      </w:r>
      <w:r w:rsidRPr="000B113F">
        <w:rPr>
          <w:rFonts w:ascii="Arial" w:eastAsia="Arial" w:hAnsi="Arial" w:cs="Arial"/>
          <w:u w:val="single"/>
        </w:rPr>
        <w:tab/>
      </w:r>
    </w:p>
    <w:p w14:paraId="4D552DE3"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57CE4C35"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rPr>
      </w:pPr>
      <w:r w:rsidRPr="000B113F">
        <w:rPr>
          <w:rFonts w:ascii="Arial" w:eastAsia="Arial" w:hAnsi="Arial" w:cs="Arial"/>
          <w:b/>
          <w:bCs/>
          <w:u w:val="thick"/>
        </w:rPr>
        <w:t>RESPONSÁVEIS PELA HOMOLOGAÇÃO DO CERTAME OU RATIFICAÇÃO DA DISPENSA/INEXIGIBILIDADE DE LICITAÇÃO:</w:t>
      </w:r>
    </w:p>
    <w:p w14:paraId="204E78EE" w14:textId="77777777" w:rsidR="00F34D27" w:rsidRPr="000B113F"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0B113F">
        <w:rPr>
          <w:rFonts w:ascii="Arial" w:eastAsia="Arial" w:hAnsi="Arial" w:cs="Arial"/>
        </w:rPr>
        <w:t>Nome:</w:t>
      </w:r>
      <w:r w:rsidRPr="000B113F">
        <w:rPr>
          <w:rFonts w:ascii="Arial" w:eastAsia="Arial" w:hAnsi="Arial" w:cs="Arial"/>
          <w:u w:val="single"/>
        </w:rPr>
        <w:tab/>
      </w:r>
      <w:r w:rsidRPr="000B113F">
        <w:rPr>
          <w:rFonts w:ascii="Arial" w:eastAsia="Arial" w:hAnsi="Arial" w:cs="Arial"/>
          <w:u w:val="single"/>
        </w:rPr>
        <w:tab/>
      </w:r>
    </w:p>
    <w:p w14:paraId="7D81F69C" w14:textId="77777777" w:rsidR="00F34D27" w:rsidRPr="000B113F"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0B113F">
        <w:rPr>
          <w:rFonts w:ascii="Arial" w:eastAsia="Arial" w:hAnsi="Arial" w:cs="Arial"/>
        </w:rPr>
        <w:t xml:space="preserve"> Cargo: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7DDEA8B1" w14:textId="77777777" w:rsidR="00F34D27" w:rsidRPr="000B113F"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0B113F">
        <w:rPr>
          <w:rFonts w:ascii="Arial" w:eastAsia="Arial" w:hAnsi="Arial" w:cs="Arial"/>
        </w:rPr>
        <w:t xml:space="preserve">CPF: </w:t>
      </w:r>
      <w:r w:rsidRPr="000B113F">
        <w:rPr>
          <w:rFonts w:ascii="Arial" w:eastAsia="Arial" w:hAnsi="Arial" w:cs="Arial"/>
          <w:u w:val="single"/>
        </w:rPr>
        <w:tab/>
      </w:r>
    </w:p>
    <w:p w14:paraId="61FA8F67" w14:textId="77777777" w:rsidR="00F34D27" w:rsidRPr="000B113F" w:rsidRDefault="00F34D27" w:rsidP="00F34D27">
      <w:pPr>
        <w:widowControl w:val="0"/>
        <w:tabs>
          <w:tab w:val="left" w:pos="8630"/>
        </w:tabs>
        <w:autoSpaceDE w:val="0"/>
        <w:autoSpaceDN w:val="0"/>
        <w:spacing w:line="360" w:lineRule="auto"/>
        <w:ind w:right="57"/>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ab/>
      </w:r>
    </w:p>
    <w:p w14:paraId="645C3B0E"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415283B8"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rPr>
      </w:pPr>
      <w:r w:rsidRPr="000B113F">
        <w:rPr>
          <w:rFonts w:ascii="Arial" w:eastAsia="Arial" w:hAnsi="Arial" w:cs="Arial"/>
          <w:b/>
          <w:bCs/>
          <w:u w:val="thick"/>
        </w:rPr>
        <w:t>RESPONSÁVEIS QUE ASSINARAM O AJUSTE:</w:t>
      </w:r>
    </w:p>
    <w:p w14:paraId="1593F872" w14:textId="77777777" w:rsidR="00F34D27" w:rsidRPr="000B113F" w:rsidRDefault="00F34D27" w:rsidP="00F34D27">
      <w:pPr>
        <w:widowControl w:val="0"/>
        <w:autoSpaceDE w:val="0"/>
        <w:autoSpaceDN w:val="0"/>
        <w:spacing w:line="360" w:lineRule="auto"/>
        <w:ind w:right="57"/>
        <w:rPr>
          <w:rFonts w:ascii="Arial" w:eastAsia="Arial" w:hAnsi="Arial" w:cs="Arial"/>
          <w:b/>
        </w:rPr>
      </w:pPr>
      <w:r w:rsidRPr="000B113F">
        <w:rPr>
          <w:rFonts w:ascii="Arial" w:eastAsia="Arial" w:hAnsi="Arial" w:cs="Arial"/>
          <w:b/>
          <w:u w:val="thick"/>
        </w:rPr>
        <w:t>Pelo contratante</w:t>
      </w:r>
      <w:r w:rsidRPr="000B113F">
        <w:rPr>
          <w:rFonts w:ascii="Arial" w:eastAsia="Arial" w:hAnsi="Arial" w:cs="Arial"/>
          <w:b/>
        </w:rPr>
        <w:t>:</w:t>
      </w:r>
    </w:p>
    <w:p w14:paraId="68AEF5A5" w14:textId="77777777" w:rsidR="00F34D27" w:rsidRPr="000B113F"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0B113F">
        <w:rPr>
          <w:rFonts w:ascii="Arial" w:eastAsia="Arial" w:hAnsi="Arial" w:cs="Arial"/>
        </w:rPr>
        <w:t>Nome:</w:t>
      </w:r>
      <w:r w:rsidRPr="000B113F">
        <w:rPr>
          <w:rFonts w:ascii="Arial" w:eastAsia="Arial" w:hAnsi="Arial" w:cs="Arial"/>
          <w:u w:val="single"/>
        </w:rPr>
        <w:tab/>
      </w:r>
      <w:r w:rsidRPr="000B113F">
        <w:rPr>
          <w:rFonts w:ascii="Arial" w:eastAsia="Arial" w:hAnsi="Arial" w:cs="Arial"/>
          <w:u w:val="single"/>
        </w:rPr>
        <w:tab/>
      </w:r>
    </w:p>
    <w:p w14:paraId="1B1298AE" w14:textId="77777777" w:rsidR="00F34D27" w:rsidRPr="000B113F"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0B113F">
        <w:rPr>
          <w:rFonts w:ascii="Arial" w:eastAsia="Arial" w:hAnsi="Arial" w:cs="Arial"/>
        </w:rPr>
        <w:t xml:space="preserve"> Cargo: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3378079B" w14:textId="77777777" w:rsidR="00F34D27" w:rsidRPr="000B113F"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0B113F">
        <w:rPr>
          <w:rFonts w:ascii="Arial" w:eastAsia="Arial" w:hAnsi="Arial" w:cs="Arial"/>
        </w:rPr>
        <w:t xml:space="preserve">CPF: </w:t>
      </w:r>
      <w:r w:rsidRPr="000B113F">
        <w:rPr>
          <w:rFonts w:ascii="Arial" w:eastAsia="Arial" w:hAnsi="Arial" w:cs="Arial"/>
          <w:u w:val="single"/>
        </w:rPr>
        <w:tab/>
      </w:r>
    </w:p>
    <w:p w14:paraId="1EC88839" w14:textId="77777777" w:rsidR="00F34D27" w:rsidRPr="000B113F" w:rsidRDefault="00F34D27" w:rsidP="00F34D27">
      <w:pPr>
        <w:widowControl w:val="0"/>
        <w:tabs>
          <w:tab w:val="left" w:pos="8639"/>
        </w:tabs>
        <w:autoSpaceDE w:val="0"/>
        <w:autoSpaceDN w:val="0"/>
        <w:spacing w:line="360" w:lineRule="auto"/>
        <w:ind w:right="57"/>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ab/>
      </w:r>
    </w:p>
    <w:p w14:paraId="0E1EAE0E"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rPr>
      </w:pPr>
      <w:r w:rsidRPr="000B113F">
        <w:rPr>
          <w:rFonts w:ascii="Arial" w:eastAsia="Arial" w:hAnsi="Arial" w:cs="Arial"/>
          <w:b/>
          <w:bCs/>
          <w:u w:val="thick"/>
        </w:rPr>
        <w:t>Pela contratada</w:t>
      </w:r>
      <w:r w:rsidRPr="000B113F">
        <w:rPr>
          <w:rFonts w:ascii="Arial" w:eastAsia="Arial" w:hAnsi="Arial" w:cs="Arial"/>
          <w:b/>
          <w:bCs/>
        </w:rPr>
        <w:t>:</w:t>
      </w:r>
    </w:p>
    <w:p w14:paraId="4A07FD2B" w14:textId="77777777" w:rsidR="00F34D27" w:rsidRPr="000B113F"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B113F">
        <w:rPr>
          <w:rFonts w:ascii="Arial" w:eastAsia="Arial" w:hAnsi="Arial" w:cs="Arial"/>
        </w:rPr>
        <w:t>Nome:</w:t>
      </w:r>
      <w:r w:rsidRPr="000B113F">
        <w:rPr>
          <w:rFonts w:ascii="Arial" w:eastAsia="Arial" w:hAnsi="Arial" w:cs="Arial"/>
          <w:u w:val="single"/>
        </w:rPr>
        <w:tab/>
      </w:r>
      <w:r w:rsidRPr="000B113F">
        <w:rPr>
          <w:rFonts w:ascii="Arial" w:eastAsia="Arial" w:hAnsi="Arial" w:cs="Arial"/>
          <w:u w:val="single"/>
        </w:rPr>
        <w:tab/>
      </w:r>
    </w:p>
    <w:p w14:paraId="2F88294C" w14:textId="77777777" w:rsidR="00F34D27" w:rsidRPr="000B113F"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B113F">
        <w:rPr>
          <w:rFonts w:ascii="Arial" w:eastAsia="Arial" w:hAnsi="Arial" w:cs="Arial"/>
        </w:rPr>
        <w:t>Cargo: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15A517D0" w14:textId="77777777" w:rsidR="00F34D27" w:rsidRPr="000B113F"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0B113F">
        <w:rPr>
          <w:rFonts w:ascii="Arial" w:eastAsia="Arial" w:hAnsi="Arial" w:cs="Arial"/>
        </w:rPr>
        <w:t xml:space="preserve">CPF: </w:t>
      </w:r>
      <w:r w:rsidRPr="000B113F">
        <w:rPr>
          <w:rFonts w:ascii="Arial" w:eastAsia="Arial" w:hAnsi="Arial" w:cs="Arial"/>
          <w:u w:val="single"/>
        </w:rPr>
        <w:tab/>
      </w:r>
    </w:p>
    <w:p w14:paraId="798F39CF" w14:textId="77777777" w:rsidR="00F34D27" w:rsidRPr="000B113F" w:rsidRDefault="00F34D27" w:rsidP="00F34D27">
      <w:pPr>
        <w:widowControl w:val="0"/>
        <w:tabs>
          <w:tab w:val="left" w:pos="8639"/>
        </w:tabs>
        <w:autoSpaceDE w:val="0"/>
        <w:autoSpaceDN w:val="0"/>
        <w:spacing w:line="360" w:lineRule="auto"/>
        <w:ind w:right="57"/>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ab/>
      </w:r>
    </w:p>
    <w:p w14:paraId="06A9C3B2"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rPr>
      </w:pPr>
      <w:r w:rsidRPr="000B113F">
        <w:rPr>
          <w:rFonts w:ascii="Arial" w:eastAsia="Arial" w:hAnsi="Arial" w:cs="Arial"/>
          <w:b/>
          <w:bCs/>
          <w:u w:val="thick"/>
        </w:rPr>
        <w:t>ORDENADOR DE DESPESAS DA CONTRATANTE</w:t>
      </w:r>
      <w:r w:rsidRPr="000B113F">
        <w:rPr>
          <w:rFonts w:ascii="Arial" w:eastAsia="Arial" w:hAnsi="Arial" w:cs="Arial"/>
          <w:b/>
          <w:bCs/>
        </w:rPr>
        <w:t>:</w:t>
      </w:r>
    </w:p>
    <w:p w14:paraId="39C54321" w14:textId="77777777" w:rsidR="00F34D27" w:rsidRPr="000B113F"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0B113F">
        <w:rPr>
          <w:rFonts w:ascii="Arial" w:eastAsia="Arial" w:hAnsi="Arial" w:cs="Arial"/>
        </w:rPr>
        <w:t>Nome:</w:t>
      </w:r>
      <w:r w:rsidRPr="000B113F">
        <w:rPr>
          <w:rFonts w:ascii="Arial" w:eastAsia="Arial" w:hAnsi="Arial" w:cs="Arial"/>
          <w:u w:val="single"/>
        </w:rPr>
        <w:tab/>
      </w:r>
      <w:r w:rsidRPr="000B113F">
        <w:rPr>
          <w:rFonts w:ascii="Arial" w:eastAsia="Arial" w:hAnsi="Arial" w:cs="Arial"/>
          <w:u w:val="single"/>
        </w:rPr>
        <w:tab/>
      </w:r>
    </w:p>
    <w:p w14:paraId="5FAD1D0E" w14:textId="77777777" w:rsidR="00F34D27" w:rsidRPr="000B113F"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0B113F">
        <w:rPr>
          <w:rFonts w:ascii="Arial" w:eastAsia="Arial" w:hAnsi="Arial" w:cs="Arial"/>
        </w:rPr>
        <w:t xml:space="preserve"> Cargo:</w:t>
      </w:r>
      <w:r w:rsidRPr="000B113F">
        <w:rPr>
          <w:rFonts w:ascii="Arial" w:eastAsia="Arial" w:hAnsi="Arial" w:cs="Arial"/>
          <w:u w:val="single"/>
        </w:rPr>
        <w:tab/>
      </w:r>
      <w:r w:rsidRPr="000B113F">
        <w:rPr>
          <w:rFonts w:ascii="Arial" w:eastAsia="Arial" w:hAnsi="Arial" w:cs="Arial"/>
          <w:u w:val="single"/>
        </w:rPr>
        <w:tab/>
      </w:r>
      <w:r w:rsidRPr="000B113F">
        <w:rPr>
          <w:rFonts w:ascii="Arial" w:eastAsia="Arial" w:hAnsi="Arial" w:cs="Arial"/>
          <w:u w:val="single"/>
        </w:rPr>
        <w:tab/>
      </w:r>
    </w:p>
    <w:p w14:paraId="0F409AA6" w14:textId="77777777" w:rsidR="00F34D27" w:rsidRPr="000B113F"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0B113F">
        <w:rPr>
          <w:rFonts w:ascii="Arial" w:eastAsia="Arial" w:hAnsi="Arial" w:cs="Arial"/>
        </w:rPr>
        <w:t xml:space="preserve"> CPF: </w:t>
      </w:r>
      <w:r w:rsidRPr="000B113F">
        <w:rPr>
          <w:rFonts w:ascii="Arial" w:eastAsia="Arial" w:hAnsi="Arial" w:cs="Arial"/>
          <w:u w:val="single"/>
        </w:rPr>
        <w:tab/>
      </w:r>
    </w:p>
    <w:p w14:paraId="3C798FBF" w14:textId="77777777" w:rsidR="00F34D27" w:rsidRPr="000B113F" w:rsidRDefault="00F34D27" w:rsidP="00F34D27">
      <w:pPr>
        <w:widowControl w:val="0"/>
        <w:tabs>
          <w:tab w:val="left" w:pos="8637"/>
        </w:tabs>
        <w:autoSpaceDE w:val="0"/>
        <w:autoSpaceDN w:val="0"/>
        <w:spacing w:line="360" w:lineRule="auto"/>
        <w:ind w:right="57"/>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ab/>
      </w:r>
    </w:p>
    <w:p w14:paraId="1E8C6A21"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u w:val="thick"/>
        </w:rPr>
      </w:pPr>
    </w:p>
    <w:p w14:paraId="0BD0425E" w14:textId="77777777" w:rsidR="00F34D27" w:rsidRPr="000B113F" w:rsidRDefault="00F34D27" w:rsidP="00F34D27">
      <w:pPr>
        <w:widowControl w:val="0"/>
        <w:autoSpaceDE w:val="0"/>
        <w:autoSpaceDN w:val="0"/>
        <w:spacing w:line="360" w:lineRule="auto"/>
        <w:ind w:right="57"/>
        <w:outlineLvl w:val="0"/>
        <w:rPr>
          <w:rFonts w:ascii="Arial" w:eastAsia="Arial" w:hAnsi="Arial" w:cs="Arial"/>
          <w:b/>
          <w:bCs/>
        </w:rPr>
      </w:pPr>
      <w:r w:rsidRPr="000B113F">
        <w:rPr>
          <w:rFonts w:ascii="Arial" w:eastAsia="Arial" w:hAnsi="Arial" w:cs="Arial"/>
          <w:b/>
          <w:bCs/>
          <w:u w:val="thick"/>
        </w:rPr>
        <w:t>GESTOR(ES) DO CONTRATO</w:t>
      </w:r>
      <w:r w:rsidRPr="000B113F">
        <w:rPr>
          <w:rFonts w:ascii="Arial" w:eastAsia="Arial" w:hAnsi="Arial" w:cs="Arial"/>
          <w:b/>
          <w:bCs/>
        </w:rPr>
        <w:t>:</w:t>
      </w:r>
    </w:p>
    <w:p w14:paraId="4F8EC379" w14:textId="77777777" w:rsidR="00F34D27" w:rsidRPr="000B113F"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0B113F">
        <w:rPr>
          <w:rFonts w:ascii="Arial" w:eastAsia="Arial" w:hAnsi="Arial" w:cs="Arial"/>
        </w:rPr>
        <w:t>Nome:</w:t>
      </w:r>
      <w:r w:rsidRPr="000B113F">
        <w:rPr>
          <w:rFonts w:ascii="Arial" w:eastAsia="Arial" w:hAnsi="Arial" w:cs="Arial"/>
          <w:u w:val="single"/>
        </w:rPr>
        <w:tab/>
      </w:r>
    </w:p>
    <w:p w14:paraId="32EDE30E" w14:textId="77777777" w:rsidR="00F34D27" w:rsidRPr="000B113F"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0B113F">
        <w:rPr>
          <w:rFonts w:ascii="Arial" w:eastAsia="Arial" w:hAnsi="Arial" w:cs="Arial"/>
        </w:rPr>
        <w:t>Cargo:</w:t>
      </w:r>
      <w:r w:rsidRPr="000B113F">
        <w:rPr>
          <w:rFonts w:ascii="Arial" w:eastAsia="Arial" w:hAnsi="Arial" w:cs="Arial"/>
          <w:u w:val="single"/>
        </w:rPr>
        <w:tab/>
      </w:r>
    </w:p>
    <w:p w14:paraId="6B2C71B7" w14:textId="77777777" w:rsidR="00F34D27" w:rsidRPr="000B113F"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0B113F">
        <w:rPr>
          <w:rFonts w:ascii="Arial" w:eastAsia="Arial" w:hAnsi="Arial" w:cs="Arial"/>
        </w:rPr>
        <w:lastRenderedPageBreak/>
        <w:t xml:space="preserve">CPF: </w:t>
      </w:r>
      <w:r w:rsidRPr="000B113F">
        <w:rPr>
          <w:rFonts w:ascii="Arial" w:eastAsia="Arial" w:hAnsi="Arial" w:cs="Arial"/>
          <w:u w:val="single"/>
        </w:rPr>
        <w:tab/>
      </w:r>
    </w:p>
    <w:p w14:paraId="23136D52" w14:textId="77777777" w:rsidR="00F34D27" w:rsidRPr="000B113F"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___________________________</w:t>
      </w:r>
    </w:p>
    <w:p w14:paraId="3B55B5BC"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6229CA0E" w14:textId="77777777" w:rsidR="00F34D27" w:rsidRPr="000B113F" w:rsidRDefault="003D0CD0"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w:pict w14:anchorId="18A2422F">
          <v:line id="Line 23" o:spid="_x0000_s1026" style="position:absolute;z-index:251660288;visibility:visible;mso-wrap-distance-left:0;mso-wrap-distance-top:-6e-5mm;mso-wrap-distance-right:0;mso-wrap-distance-bottom:-6e-5mm;mso-position-horizontal-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" strokeweight="1.44pt">
            <w10:wrap type="topAndBottom" anchorx="page"/>
          </v:line>
        </w:pict>
      </w:r>
    </w:p>
    <w:p w14:paraId="78397657" w14:textId="77777777" w:rsidR="00F34D27" w:rsidRPr="000B113F" w:rsidRDefault="00F34D27" w:rsidP="00F34D27">
      <w:pPr>
        <w:widowControl w:val="0"/>
        <w:autoSpaceDE w:val="0"/>
        <w:autoSpaceDN w:val="0"/>
        <w:spacing w:line="360" w:lineRule="auto"/>
        <w:ind w:right="57"/>
        <w:jc w:val="both"/>
        <w:outlineLvl w:val="0"/>
        <w:rPr>
          <w:rFonts w:ascii="Arial" w:eastAsia="Arial" w:hAnsi="Arial" w:cs="Arial"/>
          <w:b/>
          <w:bCs/>
        </w:rPr>
      </w:pPr>
      <w:r w:rsidRPr="000B113F">
        <w:rPr>
          <w:rFonts w:ascii="Arial" w:eastAsia="Arial" w:hAnsi="Arial" w:cs="Arial"/>
          <w:b/>
          <w:bCs/>
          <w:u w:val="thick"/>
        </w:rPr>
        <w:t>DEMAIS RESPONSÁVEIS (*)</w:t>
      </w:r>
      <w:r w:rsidRPr="000B113F">
        <w:rPr>
          <w:rFonts w:ascii="Arial" w:eastAsia="Arial" w:hAnsi="Arial" w:cs="Arial"/>
          <w:b/>
          <w:bCs/>
        </w:rPr>
        <w:t>:</w:t>
      </w:r>
    </w:p>
    <w:p w14:paraId="4F7DE017" w14:textId="77777777" w:rsidR="00F34D27" w:rsidRPr="000B113F"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0B113F">
        <w:rPr>
          <w:rFonts w:ascii="Arial" w:eastAsia="Arial" w:hAnsi="Arial" w:cs="Arial"/>
        </w:rPr>
        <w:t>Tipo de ato sob sua responsabilidade:</w:t>
      </w:r>
      <w:r w:rsidRPr="000B113F">
        <w:rPr>
          <w:rFonts w:ascii="Arial" w:eastAsia="Arial" w:hAnsi="Arial" w:cs="Arial"/>
          <w:u w:val="single"/>
        </w:rPr>
        <w:tab/>
        <w:t>________</w:t>
      </w:r>
      <w:r w:rsidRPr="000B113F">
        <w:rPr>
          <w:rFonts w:ascii="Arial" w:eastAsia="Arial" w:hAnsi="Arial" w:cs="Arial"/>
        </w:rPr>
        <w:t xml:space="preserve">                                                       Nome:</w:t>
      </w:r>
      <w:r w:rsidRPr="000B113F">
        <w:rPr>
          <w:rFonts w:ascii="Arial" w:eastAsia="Arial" w:hAnsi="Arial" w:cs="Arial"/>
          <w:u w:val="single"/>
        </w:rPr>
        <w:tab/>
      </w:r>
    </w:p>
    <w:p w14:paraId="2B0AAF31" w14:textId="77777777" w:rsidR="00F34D27" w:rsidRPr="000B113F"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0B113F">
        <w:rPr>
          <w:rFonts w:ascii="Arial" w:eastAsia="Arial" w:hAnsi="Arial" w:cs="Arial"/>
        </w:rPr>
        <w:t>Cargo:</w:t>
      </w:r>
      <w:r w:rsidRPr="000B113F">
        <w:rPr>
          <w:rFonts w:ascii="Arial" w:eastAsia="Arial" w:hAnsi="Arial" w:cs="Arial"/>
          <w:u w:val="single"/>
        </w:rPr>
        <w:tab/>
      </w:r>
    </w:p>
    <w:p w14:paraId="53EFC6A9" w14:textId="77777777" w:rsidR="00F34D27" w:rsidRPr="000B113F"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0B113F">
        <w:rPr>
          <w:rFonts w:ascii="Arial" w:eastAsia="Arial" w:hAnsi="Arial" w:cs="Arial"/>
        </w:rPr>
        <w:t xml:space="preserve">CPF: </w:t>
      </w:r>
      <w:r w:rsidRPr="000B113F">
        <w:rPr>
          <w:rFonts w:ascii="Arial" w:eastAsia="Arial" w:hAnsi="Arial" w:cs="Arial"/>
          <w:u w:val="single"/>
        </w:rPr>
        <w:tab/>
      </w:r>
    </w:p>
    <w:p w14:paraId="30A535C2" w14:textId="77777777" w:rsidR="00F34D27" w:rsidRPr="000B113F" w:rsidRDefault="00F34D27" w:rsidP="00F34D27">
      <w:pPr>
        <w:widowControl w:val="0"/>
        <w:tabs>
          <w:tab w:val="left" w:pos="5490"/>
        </w:tabs>
        <w:autoSpaceDE w:val="0"/>
        <w:autoSpaceDN w:val="0"/>
        <w:spacing w:line="360" w:lineRule="auto"/>
        <w:ind w:right="57"/>
        <w:jc w:val="both"/>
        <w:rPr>
          <w:rFonts w:ascii="Arial" w:eastAsia="Arial" w:hAnsi="Arial" w:cs="Arial"/>
        </w:rPr>
      </w:pPr>
      <w:r w:rsidRPr="000B113F">
        <w:rPr>
          <w:rFonts w:ascii="Arial" w:eastAsia="Arial" w:hAnsi="Arial" w:cs="Arial"/>
        </w:rPr>
        <w:t xml:space="preserve">Assinatura: </w:t>
      </w:r>
      <w:r w:rsidRPr="000B113F">
        <w:rPr>
          <w:rFonts w:ascii="Arial" w:eastAsia="Arial" w:hAnsi="Arial" w:cs="Arial"/>
          <w:u w:val="single"/>
        </w:rPr>
        <w:tab/>
      </w:r>
    </w:p>
    <w:p w14:paraId="4D0C30B0" w14:textId="77777777" w:rsidR="00F34D27" w:rsidRPr="000B113F" w:rsidRDefault="00F34D27" w:rsidP="00F34D27">
      <w:pPr>
        <w:widowControl w:val="0"/>
        <w:autoSpaceDE w:val="0"/>
        <w:autoSpaceDN w:val="0"/>
        <w:spacing w:line="360" w:lineRule="auto"/>
        <w:ind w:right="57"/>
        <w:rPr>
          <w:rFonts w:ascii="Arial" w:eastAsia="Arial" w:hAnsi="Arial" w:cs="Arial"/>
        </w:rPr>
      </w:pPr>
    </w:p>
    <w:p w14:paraId="67B4A847" w14:textId="77777777" w:rsidR="00F34D27" w:rsidRPr="000B113F" w:rsidRDefault="003D0CD0"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w:pict w14:anchorId="23D1C703">
          <v:line id="Line 22" o:spid="_x0000_s1027" style="position:absolute;z-index:251661312;visibility:visible;mso-wrap-distance-left:0;mso-wrap-distance-top:-6e-5mm;mso-wrap-distance-right:0;mso-wrap-distance-bottom:-6e-5mm;mso-position-horizontal-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" strokeweight="1.44pt">
            <w10:wrap type="topAndBottom" anchorx="page"/>
          </v:line>
        </w:pict>
      </w:r>
    </w:p>
    <w:p w14:paraId="18A88B8E" w14:textId="77777777" w:rsidR="00F34D27" w:rsidRPr="000B113F" w:rsidRDefault="00F34D27" w:rsidP="00F34D27">
      <w:pPr>
        <w:widowControl w:val="0"/>
        <w:autoSpaceDE w:val="0"/>
        <w:autoSpaceDN w:val="0"/>
        <w:spacing w:line="360" w:lineRule="auto"/>
        <w:ind w:right="57"/>
        <w:jc w:val="both"/>
        <w:rPr>
          <w:rFonts w:ascii="Arial" w:eastAsia="Arial" w:hAnsi="Arial" w:cs="Arial"/>
        </w:rPr>
      </w:pPr>
      <w:r w:rsidRPr="000B113F">
        <w:rPr>
          <w:rFonts w:ascii="Arial" w:eastAsia="Arial" w:hAnsi="Arial" w:cs="Arial"/>
        </w:rPr>
        <w:t>(*) - O Termo de Ciência e Notificação e/ou Cadastro do(s) Responsável(is) deve identificar as pessoas físicas que tenham concorrido para a prática do ato jurídico,  na  condição  de  ordenador  da  despesa;  de  partes  contratantes;de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0B113F">
        <w:rPr>
          <w:rFonts w:ascii="Arial" w:eastAsia="Arial" w:hAnsi="Arial" w:cs="Arial"/>
          <w:i/>
        </w:rPr>
        <w:t xml:space="preserve">. </w:t>
      </w:r>
      <w:r w:rsidRPr="000B113F">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0B113F">
        <w:rPr>
          <w:rFonts w:ascii="Arial" w:eastAsia="Arial" w:hAnsi="Arial" w:cs="Arial"/>
          <w:i/>
        </w:rPr>
        <w:t>(inciso acrescido pela Resolução nº 11/2021).</w:t>
      </w:r>
    </w:p>
    <w:p w14:paraId="14FE7F4F" w14:textId="77777777" w:rsidR="00F34D27" w:rsidRPr="000B113F" w:rsidRDefault="00F34D27" w:rsidP="00F34D27">
      <w:pPr>
        <w:autoSpaceDE w:val="0"/>
        <w:autoSpaceDN w:val="0"/>
        <w:adjustRightInd w:val="0"/>
        <w:spacing w:line="360" w:lineRule="auto"/>
        <w:jc w:val="center"/>
        <w:rPr>
          <w:rFonts w:ascii="Arial" w:hAnsi="Arial" w:cs="Arial"/>
          <w:b/>
          <w:bCs/>
        </w:rPr>
      </w:pPr>
    </w:p>
    <w:p w14:paraId="0266C070" w14:textId="77777777" w:rsidR="00F34D27" w:rsidRPr="000B113F" w:rsidRDefault="00F34D27" w:rsidP="00F34D27">
      <w:pPr>
        <w:jc w:val="center"/>
        <w:rPr>
          <w:rFonts w:ascii="Arial" w:hAnsi="Arial" w:cs="Arial"/>
        </w:rPr>
      </w:pPr>
    </w:p>
    <w:p w14:paraId="3AF127C9" w14:textId="77777777" w:rsidR="00F34D27" w:rsidRPr="000B113F" w:rsidRDefault="00F34D27" w:rsidP="00F34D27">
      <w:pPr>
        <w:jc w:val="center"/>
        <w:rPr>
          <w:rFonts w:ascii="Arial" w:hAnsi="Arial" w:cs="Arial"/>
        </w:rPr>
      </w:pPr>
    </w:p>
    <w:p w14:paraId="50900C1C" w14:textId="77777777" w:rsidR="00735F1F" w:rsidRPr="000B113F" w:rsidRDefault="00735F1F" w:rsidP="00F34D27">
      <w:pPr>
        <w:jc w:val="center"/>
        <w:rPr>
          <w:rFonts w:ascii="Arial" w:hAnsi="Arial" w:cs="Arial"/>
        </w:rPr>
      </w:pPr>
    </w:p>
    <w:p w14:paraId="412D6098" w14:textId="77777777" w:rsidR="00735F1F" w:rsidRPr="000B113F" w:rsidRDefault="00735F1F" w:rsidP="00F34D27">
      <w:pPr>
        <w:jc w:val="center"/>
        <w:rPr>
          <w:rFonts w:ascii="Arial" w:hAnsi="Arial" w:cs="Arial"/>
        </w:rPr>
      </w:pPr>
    </w:p>
    <w:p w14:paraId="04DF7992" w14:textId="77777777" w:rsidR="00735F1F" w:rsidRPr="000B113F" w:rsidRDefault="00735F1F" w:rsidP="00F34D27">
      <w:pPr>
        <w:jc w:val="center"/>
        <w:rPr>
          <w:rFonts w:ascii="Arial" w:hAnsi="Arial" w:cs="Arial"/>
        </w:rPr>
      </w:pPr>
    </w:p>
    <w:p w14:paraId="0C477B0F" w14:textId="77777777" w:rsidR="00943231" w:rsidRPr="000B113F" w:rsidRDefault="00943231" w:rsidP="00F34D27">
      <w:pPr>
        <w:jc w:val="center"/>
        <w:rPr>
          <w:rFonts w:ascii="Arial" w:hAnsi="Arial" w:cs="Arial"/>
        </w:rPr>
      </w:pPr>
    </w:p>
    <w:p w14:paraId="2D489796" w14:textId="77777777" w:rsidR="00943231" w:rsidRPr="000B113F" w:rsidRDefault="00943231" w:rsidP="00F34D27">
      <w:pPr>
        <w:jc w:val="center"/>
        <w:rPr>
          <w:rFonts w:ascii="Arial" w:hAnsi="Arial" w:cs="Arial"/>
        </w:rPr>
      </w:pPr>
    </w:p>
    <w:p w14:paraId="54EC249E" w14:textId="77777777" w:rsidR="00943231" w:rsidRPr="000B113F" w:rsidRDefault="00943231" w:rsidP="00F34D27">
      <w:pPr>
        <w:jc w:val="center"/>
        <w:rPr>
          <w:rFonts w:ascii="Arial" w:hAnsi="Arial" w:cs="Arial"/>
        </w:rPr>
      </w:pPr>
    </w:p>
    <w:p w14:paraId="0245940C" w14:textId="77777777" w:rsidR="00943231" w:rsidRPr="000B113F" w:rsidRDefault="00943231" w:rsidP="00F34D27">
      <w:pPr>
        <w:jc w:val="center"/>
        <w:rPr>
          <w:rFonts w:ascii="Arial" w:hAnsi="Arial" w:cs="Arial"/>
        </w:rPr>
      </w:pPr>
    </w:p>
    <w:p w14:paraId="424D513F" w14:textId="77777777" w:rsidR="00943231" w:rsidRDefault="00943231" w:rsidP="00F34D27">
      <w:pPr>
        <w:jc w:val="center"/>
        <w:rPr>
          <w:rFonts w:ascii="Arial" w:hAnsi="Arial" w:cs="Arial"/>
        </w:rPr>
      </w:pPr>
    </w:p>
    <w:p w14:paraId="3D4FBF17" w14:textId="77777777" w:rsidR="003D0CD0" w:rsidRPr="000B113F" w:rsidRDefault="003D0CD0" w:rsidP="00F34D27">
      <w:pPr>
        <w:jc w:val="center"/>
        <w:rPr>
          <w:rFonts w:ascii="Arial" w:hAnsi="Arial" w:cs="Arial"/>
        </w:rPr>
      </w:pPr>
    </w:p>
    <w:p w14:paraId="2B32C345" w14:textId="77777777" w:rsidR="00735F1F" w:rsidRPr="000B113F" w:rsidRDefault="00735F1F" w:rsidP="00F34D27">
      <w:pPr>
        <w:jc w:val="center"/>
        <w:rPr>
          <w:rFonts w:ascii="Arial" w:hAnsi="Arial" w:cs="Arial"/>
        </w:rPr>
      </w:pPr>
    </w:p>
    <w:p w14:paraId="5579EF54" w14:textId="77777777" w:rsidR="00D34D1A" w:rsidRPr="000B113F" w:rsidRDefault="00D34D1A" w:rsidP="00F34D27">
      <w:pPr>
        <w:jc w:val="center"/>
        <w:rPr>
          <w:rFonts w:ascii="Arial" w:hAnsi="Arial" w:cs="Arial"/>
        </w:rPr>
      </w:pPr>
    </w:p>
    <w:p w14:paraId="41DF4B5F" w14:textId="77777777" w:rsidR="00735F1F" w:rsidRPr="000B113F" w:rsidRDefault="00735F1F" w:rsidP="00F34D27">
      <w:pPr>
        <w:jc w:val="center"/>
        <w:rPr>
          <w:rFonts w:ascii="Arial" w:hAnsi="Arial" w:cs="Arial"/>
        </w:rPr>
      </w:pPr>
    </w:p>
    <w:p w14:paraId="2E5B5DE5"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lastRenderedPageBreak/>
        <w:t>CONCORRÊNCIA ELETRÔNICA Nº 001/2025</w:t>
      </w:r>
    </w:p>
    <w:p w14:paraId="022DE0A1"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PROCESSO Nº 066/2025</w:t>
      </w:r>
    </w:p>
    <w:p w14:paraId="350F2A13" w14:textId="77777777" w:rsidR="003711A8" w:rsidRPr="000B113F" w:rsidRDefault="00F81699" w:rsidP="003711A8">
      <w:pPr>
        <w:shd w:val="clear" w:color="auto" w:fill="FFFFFF" w:themeFill="background1"/>
        <w:autoSpaceDE w:val="0"/>
        <w:autoSpaceDN w:val="0"/>
        <w:adjustRightInd w:val="0"/>
        <w:spacing w:line="360" w:lineRule="auto"/>
        <w:contextualSpacing/>
        <w:jc w:val="center"/>
        <w:rPr>
          <w:rFonts w:ascii="Arial" w:hAnsi="Arial" w:cs="Arial"/>
          <w:b/>
          <w:bCs/>
        </w:rPr>
      </w:pPr>
      <w:r w:rsidRPr="000B113F">
        <w:rPr>
          <w:rFonts w:ascii="Arial" w:hAnsi="Arial" w:cs="Arial"/>
          <w:b/>
          <w:bCs/>
        </w:rPr>
        <w:t>EDITAL DE LICITAÇÃO Nº 040/2025</w:t>
      </w:r>
    </w:p>
    <w:p w14:paraId="21CDED7A" w14:textId="77777777" w:rsidR="00F34D27" w:rsidRPr="000B113F" w:rsidRDefault="00F34D27" w:rsidP="00F34D27">
      <w:pPr>
        <w:spacing w:line="360" w:lineRule="auto"/>
        <w:jc w:val="center"/>
        <w:rPr>
          <w:rFonts w:ascii="Arial" w:hAnsi="Arial" w:cs="Arial"/>
          <w:b/>
        </w:rPr>
      </w:pPr>
      <w:r w:rsidRPr="000B113F">
        <w:rPr>
          <w:rFonts w:ascii="Arial" w:hAnsi="Arial" w:cs="Arial"/>
          <w:b/>
        </w:rPr>
        <w:t>ANEXO IV –MODELO DE CARTA DE APRESENTAÇÃO DE PROPOSTA FINAL</w:t>
      </w:r>
    </w:p>
    <w:p w14:paraId="741C323D" w14:textId="77777777" w:rsidR="00C65F49" w:rsidRPr="000B113F" w:rsidRDefault="00C65F49" w:rsidP="00C65F49">
      <w:pPr>
        <w:pStyle w:val="Ttulo4"/>
        <w:spacing w:line="360" w:lineRule="auto"/>
        <w:rPr>
          <w:rFonts w:cs="Arial"/>
          <w:sz w:val="16"/>
          <w:szCs w:val="16"/>
          <w:lang w:eastAsia="ar-SA"/>
        </w:rPr>
      </w:pPr>
      <w:r w:rsidRPr="000B113F">
        <w:rPr>
          <w:rFonts w:cs="Arial"/>
          <w:sz w:val="16"/>
          <w:szCs w:val="16"/>
          <w:lang w:eastAsia="ar-SA"/>
        </w:rPr>
        <w:t>(Após a fase de habilitação em campo próprio da plataforma, o Agente de Contratação solicitará ao licitante mais bem classificado que, no prazo de 60 (sessenta) minutos, envie a proposta readequada ao último lance ofertado após a negociação realizada devidamente acompanhada da planilha de composição de custos e cronograma físico-financeiro)</w:t>
      </w:r>
    </w:p>
    <w:p w14:paraId="78C054F4" w14:textId="77777777" w:rsidR="00C65F49" w:rsidRPr="000B113F" w:rsidRDefault="00C65F49" w:rsidP="00C65F49">
      <w:pPr>
        <w:rPr>
          <w:lang w:eastAsia="pt-BR"/>
        </w:rPr>
      </w:pPr>
    </w:p>
    <w:p w14:paraId="05880C28" w14:textId="77777777" w:rsidR="00C65F49" w:rsidRPr="000B113F" w:rsidRDefault="00C65F49" w:rsidP="00C65F49">
      <w:pPr>
        <w:rPr>
          <w:lang w:eastAsia="pt-BR"/>
        </w:rPr>
      </w:pPr>
    </w:p>
    <w:p w14:paraId="4F470337" w14:textId="77777777" w:rsidR="00F34D27" w:rsidRPr="000B113F" w:rsidRDefault="00F34D27" w:rsidP="00F34D27">
      <w:pPr>
        <w:pStyle w:val="Ttulo4"/>
        <w:spacing w:line="360" w:lineRule="auto"/>
        <w:jc w:val="left"/>
        <w:rPr>
          <w:rFonts w:cs="Arial"/>
          <w:sz w:val="24"/>
          <w:szCs w:val="24"/>
        </w:rPr>
      </w:pPr>
      <w:r w:rsidRPr="000B113F">
        <w:rPr>
          <w:rFonts w:cs="Arial"/>
          <w:sz w:val="24"/>
          <w:szCs w:val="24"/>
        </w:rPr>
        <w:t>PROPONENTE:</w:t>
      </w:r>
      <w:r w:rsidR="00273C4C" w:rsidRPr="000B113F">
        <w:rPr>
          <w:rFonts w:cs="Arial"/>
          <w:sz w:val="24"/>
          <w:szCs w:val="24"/>
        </w:rPr>
        <w:tab/>
      </w:r>
      <w:r w:rsidR="00273C4C" w:rsidRPr="000B113F">
        <w:rPr>
          <w:rFonts w:cs="Arial"/>
          <w:sz w:val="24"/>
          <w:szCs w:val="24"/>
        </w:rPr>
        <w:tab/>
      </w:r>
      <w:r w:rsidR="00273C4C" w:rsidRPr="000B113F">
        <w:rPr>
          <w:rFonts w:cs="Arial"/>
          <w:sz w:val="24"/>
          <w:szCs w:val="24"/>
        </w:rPr>
        <w:tab/>
      </w:r>
      <w:r w:rsidR="00273C4C" w:rsidRPr="000B113F">
        <w:rPr>
          <w:rFonts w:cs="Arial"/>
          <w:sz w:val="24"/>
          <w:szCs w:val="24"/>
        </w:rPr>
        <w:tab/>
      </w:r>
      <w:r w:rsidR="00273C4C" w:rsidRPr="000B113F">
        <w:rPr>
          <w:rFonts w:cs="Arial"/>
          <w:sz w:val="24"/>
          <w:szCs w:val="24"/>
        </w:rPr>
        <w:tab/>
      </w:r>
      <w:r w:rsidRPr="000B113F">
        <w:rPr>
          <w:rFonts w:cs="Arial"/>
          <w:sz w:val="24"/>
          <w:szCs w:val="24"/>
        </w:rPr>
        <w:t>CNPJ/MF:</w:t>
      </w:r>
    </w:p>
    <w:p w14:paraId="72534705" w14:textId="77777777" w:rsidR="00F34D27" w:rsidRPr="000B113F" w:rsidRDefault="00F34D27" w:rsidP="00F34D27">
      <w:pPr>
        <w:pStyle w:val="Ttulo4"/>
        <w:spacing w:line="360" w:lineRule="auto"/>
        <w:jc w:val="left"/>
        <w:rPr>
          <w:rFonts w:cs="Arial"/>
          <w:sz w:val="24"/>
          <w:szCs w:val="24"/>
        </w:rPr>
      </w:pPr>
      <w:r w:rsidRPr="000B113F">
        <w:rPr>
          <w:rFonts w:cs="Arial"/>
          <w:sz w:val="24"/>
          <w:szCs w:val="24"/>
        </w:rPr>
        <w:t>INSCRIÇÃO ESTADUAL:</w:t>
      </w:r>
      <w:r w:rsidRPr="000B113F">
        <w:rPr>
          <w:rFonts w:cs="Arial"/>
          <w:sz w:val="24"/>
          <w:szCs w:val="24"/>
        </w:rPr>
        <w:tab/>
      </w:r>
      <w:r w:rsidRPr="000B113F">
        <w:rPr>
          <w:rFonts w:cs="Arial"/>
          <w:sz w:val="24"/>
          <w:szCs w:val="24"/>
        </w:rPr>
        <w:tab/>
      </w:r>
      <w:r w:rsidRPr="000B113F">
        <w:rPr>
          <w:rFonts w:cs="Arial"/>
          <w:sz w:val="24"/>
          <w:szCs w:val="24"/>
        </w:rPr>
        <w:tab/>
      </w:r>
      <w:r w:rsidRPr="000B113F">
        <w:rPr>
          <w:rFonts w:cs="Arial"/>
          <w:sz w:val="24"/>
          <w:szCs w:val="24"/>
        </w:rPr>
        <w:tab/>
        <w:t>INSCRIÇÃO MUNICIPAL:</w:t>
      </w:r>
    </w:p>
    <w:p w14:paraId="7FD8762F" w14:textId="77777777" w:rsidR="00F34D27" w:rsidRPr="000B113F" w:rsidRDefault="00F34D27" w:rsidP="00F34D27">
      <w:pPr>
        <w:pStyle w:val="Ttulo4"/>
        <w:spacing w:line="360" w:lineRule="auto"/>
        <w:jc w:val="left"/>
        <w:rPr>
          <w:rFonts w:cs="Arial"/>
          <w:sz w:val="24"/>
          <w:szCs w:val="24"/>
        </w:rPr>
      </w:pPr>
      <w:r w:rsidRPr="000B113F">
        <w:rPr>
          <w:rFonts w:cs="Arial"/>
          <w:sz w:val="24"/>
          <w:szCs w:val="24"/>
        </w:rPr>
        <w:t>ENDEREÇO:</w:t>
      </w:r>
    </w:p>
    <w:p w14:paraId="2E3AF484" w14:textId="77777777" w:rsidR="00F34D27" w:rsidRPr="000B113F" w:rsidRDefault="00F34D27" w:rsidP="00F34D27">
      <w:pPr>
        <w:pStyle w:val="Ttulo4"/>
        <w:spacing w:line="360" w:lineRule="auto"/>
        <w:jc w:val="left"/>
        <w:rPr>
          <w:rFonts w:cs="Arial"/>
          <w:sz w:val="24"/>
          <w:szCs w:val="24"/>
        </w:rPr>
      </w:pPr>
      <w:r w:rsidRPr="000B113F">
        <w:rPr>
          <w:rFonts w:cs="Arial"/>
          <w:sz w:val="24"/>
          <w:szCs w:val="24"/>
        </w:rPr>
        <w:t>REPRESENTANTE LEGAL: (nome e qualificação)</w:t>
      </w:r>
    </w:p>
    <w:p w14:paraId="26C34725" w14:textId="77777777" w:rsidR="00F34D27" w:rsidRPr="000B113F" w:rsidRDefault="00F34D27" w:rsidP="00F34D27">
      <w:pPr>
        <w:spacing w:line="360" w:lineRule="auto"/>
        <w:rPr>
          <w:rFonts w:ascii="Arial" w:hAnsi="Arial" w:cs="Arial"/>
        </w:rPr>
      </w:pPr>
      <w:r w:rsidRPr="000B113F">
        <w:rPr>
          <w:rFonts w:ascii="Arial" w:hAnsi="Arial" w:cs="Arial"/>
          <w:b/>
        </w:rPr>
        <w:t>DADOS CONTA BANCÁRIA PROPONENTE:</w:t>
      </w:r>
    </w:p>
    <w:p w14:paraId="2C8D0C17" w14:textId="3762B710" w:rsidR="00273C4C" w:rsidRPr="000B113F" w:rsidRDefault="00F34D27" w:rsidP="00273C4C">
      <w:pPr>
        <w:autoSpaceDE w:val="0"/>
        <w:autoSpaceDN w:val="0"/>
        <w:adjustRightInd w:val="0"/>
        <w:spacing w:line="360" w:lineRule="auto"/>
        <w:jc w:val="both"/>
        <w:rPr>
          <w:rFonts w:ascii="Arial" w:hAnsi="Arial" w:cs="Arial"/>
        </w:rPr>
      </w:pPr>
      <w:r w:rsidRPr="000B113F">
        <w:rPr>
          <w:rFonts w:ascii="Arial" w:hAnsi="Arial" w:cs="Arial"/>
          <w:bCs/>
        </w:rPr>
        <w:t xml:space="preserve">Apresentamos nossa proposta referente </w:t>
      </w:r>
      <w:r w:rsidR="00D34D1A" w:rsidRPr="000B113F">
        <w:rPr>
          <w:rFonts w:ascii="Arial" w:hAnsi="Arial" w:cs="Arial"/>
          <w:bCs/>
        </w:rPr>
        <w:t>à</w:t>
      </w:r>
      <w:r w:rsidR="003D0CD0">
        <w:rPr>
          <w:rFonts w:ascii="Arial" w:hAnsi="Arial" w:cs="Arial"/>
          <w:bCs/>
        </w:rPr>
        <w:t xml:space="preserve"> </w:t>
      </w:r>
      <w:r w:rsidR="00F81699" w:rsidRPr="000B113F">
        <w:rPr>
          <w:rFonts w:ascii="Arial" w:hAnsi="Arial" w:cs="Arial"/>
          <w:bCs/>
        </w:rPr>
        <w:t>CONCORRÊNCIA ELETRÔNICA Nº 001/2025</w:t>
      </w:r>
      <w:r w:rsidRPr="000B113F">
        <w:rPr>
          <w:rFonts w:ascii="Arial" w:hAnsi="Arial" w:cs="Arial"/>
          <w:bCs/>
        </w:rPr>
        <w:t>, cujo objeto é “</w:t>
      </w:r>
      <w:r w:rsidR="00170C8D" w:rsidRPr="000B113F">
        <w:rPr>
          <w:rFonts w:ascii="Arial" w:hAnsi="Arial" w:cs="Arial"/>
        </w:rPr>
        <w:t xml:space="preserve">Contratação de empresa especializada para execução de ponte de pequeno porte e recuperação de pavimentação asfáltica, sistemas de águas pluviais e sinalização viária na Estrada Ribeirão das Lajes - Bairro </w:t>
      </w:r>
      <w:proofErr w:type="spellStart"/>
      <w:r w:rsidR="00170C8D" w:rsidRPr="000B113F">
        <w:rPr>
          <w:rFonts w:ascii="Arial" w:hAnsi="Arial" w:cs="Arial"/>
        </w:rPr>
        <w:t>Paysage</w:t>
      </w:r>
      <w:proofErr w:type="spellEnd"/>
      <w:r w:rsidR="00170C8D" w:rsidRPr="000B113F">
        <w:rPr>
          <w:rFonts w:ascii="Arial" w:hAnsi="Arial" w:cs="Arial"/>
        </w:rPr>
        <w:t xml:space="preserve"> – Vargem Grande Paulista/SP</w:t>
      </w:r>
      <w:r w:rsidRPr="000B113F">
        <w:rPr>
          <w:rFonts w:ascii="Arial" w:hAnsi="Arial" w:cs="Arial"/>
        </w:rPr>
        <w:t>”</w:t>
      </w:r>
      <w:r w:rsidRPr="000B113F">
        <w:rPr>
          <w:rFonts w:ascii="Arial" w:eastAsia="Arial" w:hAnsi="Arial" w:cs="Arial"/>
        </w:rPr>
        <w:t xml:space="preserve">, em conformidade com as condições gerais de contratação dispostas </w:t>
      </w:r>
      <w:r w:rsidR="00D34D1A" w:rsidRPr="000B113F">
        <w:rPr>
          <w:rFonts w:ascii="Arial" w:eastAsia="Arial" w:hAnsi="Arial" w:cs="Arial"/>
        </w:rPr>
        <w:t>no Edital 040/2025</w:t>
      </w:r>
      <w:r w:rsidR="007A7C48" w:rsidRPr="000B113F">
        <w:rPr>
          <w:rFonts w:ascii="Arial" w:eastAsia="Arial" w:hAnsi="Arial" w:cs="Arial"/>
        </w:rPr>
        <w:t xml:space="preserve">, </w:t>
      </w:r>
      <w:r w:rsidRPr="000B113F">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0B113F" w14:paraId="75041B11" w14:textId="77777777" w:rsidTr="00273C4C">
        <w:tc>
          <w:tcPr>
            <w:tcW w:w="6130" w:type="dxa"/>
            <w:tcBorders>
              <w:top w:val="single" w:sz="4" w:space="0" w:color="000000"/>
              <w:left w:val="single" w:sz="4" w:space="0" w:color="000000"/>
              <w:bottom w:val="single" w:sz="4" w:space="0" w:color="000000"/>
            </w:tcBorders>
          </w:tcPr>
          <w:p w14:paraId="3A15AA4B" w14:textId="77777777" w:rsidR="00273C4C" w:rsidRPr="000B113F" w:rsidRDefault="00273C4C" w:rsidP="00170C8D">
            <w:pPr>
              <w:autoSpaceDE w:val="0"/>
              <w:snapToGrid w:val="0"/>
              <w:jc w:val="center"/>
            </w:pPr>
            <w:r w:rsidRPr="000B113F">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6C32D436" w14:textId="77777777" w:rsidR="00273C4C" w:rsidRPr="000B113F" w:rsidRDefault="00273C4C" w:rsidP="00170C8D">
            <w:pPr>
              <w:autoSpaceDE w:val="0"/>
              <w:snapToGrid w:val="0"/>
              <w:jc w:val="center"/>
            </w:pPr>
            <w:r w:rsidRPr="000B113F">
              <w:rPr>
                <w:rFonts w:ascii="Arial" w:hAnsi="Arial" w:cs="Arial"/>
                <w:b/>
              </w:rPr>
              <w:t>VALOR TOTAL PROPOSTO</w:t>
            </w:r>
          </w:p>
        </w:tc>
      </w:tr>
      <w:tr w:rsidR="00273C4C" w:rsidRPr="000B113F" w14:paraId="126AD38D" w14:textId="77777777" w:rsidTr="00273C4C">
        <w:trPr>
          <w:trHeight w:val="1725"/>
        </w:trPr>
        <w:tc>
          <w:tcPr>
            <w:tcW w:w="6130" w:type="dxa"/>
            <w:tcBorders>
              <w:top w:val="single" w:sz="4" w:space="0" w:color="000000"/>
              <w:left w:val="single" w:sz="4" w:space="0" w:color="000000"/>
              <w:bottom w:val="single" w:sz="4" w:space="0" w:color="000000"/>
              <w:right w:val="single" w:sz="4" w:space="0" w:color="auto"/>
            </w:tcBorders>
            <w:vAlign w:val="center"/>
          </w:tcPr>
          <w:p w14:paraId="398F5A54" w14:textId="77777777" w:rsidR="00273C4C" w:rsidRPr="003D0CD0" w:rsidRDefault="00170C8D" w:rsidP="00680DF2">
            <w:pPr>
              <w:pStyle w:val="Cabealho"/>
              <w:snapToGrid w:val="0"/>
              <w:rPr>
                <w:rFonts w:ascii="Arial" w:hAnsi="Arial" w:cs="Arial"/>
                <w:sz w:val="22"/>
                <w:szCs w:val="22"/>
              </w:rPr>
            </w:pPr>
            <w:r w:rsidRPr="003D0CD0">
              <w:rPr>
                <w:rFonts w:ascii="Arial" w:hAnsi="Arial" w:cs="Arial"/>
                <w:sz w:val="22"/>
                <w:szCs w:val="22"/>
              </w:rPr>
              <w:t xml:space="preserve">Execução de ponte de pequeno porte e recuperação de pavimentação asfáltica, sistemas de águas pluviais e sinalização viária na Estrada Ribeirão das Lajes - Bairro </w:t>
            </w:r>
            <w:proofErr w:type="spellStart"/>
            <w:r w:rsidRPr="003D0CD0">
              <w:rPr>
                <w:rFonts w:ascii="Arial" w:hAnsi="Arial" w:cs="Arial"/>
                <w:sz w:val="22"/>
                <w:szCs w:val="22"/>
              </w:rPr>
              <w:t>Paysage</w:t>
            </w:r>
            <w:proofErr w:type="spellEnd"/>
            <w:r w:rsidRPr="003D0CD0">
              <w:rPr>
                <w:rFonts w:ascii="Arial" w:hAnsi="Arial" w:cs="Arial"/>
                <w:sz w:val="22"/>
                <w:szCs w:val="22"/>
              </w:rPr>
              <w:t xml:space="preserve"> – Vargem Grande Paulista/SP.</w:t>
            </w:r>
          </w:p>
          <w:p w14:paraId="4B892BCC" w14:textId="6115B541" w:rsidR="00170C8D" w:rsidRPr="000B113F" w:rsidRDefault="00170C8D" w:rsidP="00680DF2">
            <w:pPr>
              <w:pStyle w:val="Cabealho"/>
              <w:snapToGrid w:val="0"/>
              <w:rPr>
                <w:sz w:val="16"/>
                <w:szCs w:val="16"/>
              </w:rPr>
            </w:pPr>
            <w:r w:rsidRPr="000B113F">
              <w:rPr>
                <w:rFonts w:ascii="Arial" w:hAnsi="Arial" w:cs="Arial"/>
                <w:sz w:val="16"/>
                <w:szCs w:val="16"/>
              </w:rPr>
              <w:t>Conforme memorial descritivo; planilha estimativa orçamentária e cronograma físico financeiro.</w:t>
            </w:r>
          </w:p>
        </w:tc>
        <w:tc>
          <w:tcPr>
            <w:tcW w:w="3470" w:type="dxa"/>
            <w:tcBorders>
              <w:top w:val="single" w:sz="4" w:space="0" w:color="auto"/>
              <w:left w:val="single" w:sz="4" w:space="0" w:color="auto"/>
              <w:bottom w:val="single" w:sz="4" w:space="0" w:color="auto"/>
              <w:right w:val="single" w:sz="4" w:space="0" w:color="auto"/>
            </w:tcBorders>
            <w:vAlign w:val="center"/>
          </w:tcPr>
          <w:p w14:paraId="6861FE6F" w14:textId="77777777" w:rsidR="00273C4C" w:rsidRPr="000B113F" w:rsidRDefault="00273C4C" w:rsidP="00170C8D">
            <w:pPr>
              <w:autoSpaceDE w:val="0"/>
              <w:snapToGrid w:val="0"/>
              <w:jc w:val="center"/>
            </w:pPr>
            <w:r w:rsidRPr="000B113F">
              <w:rPr>
                <w:rFonts w:ascii="Arial" w:hAnsi="Arial" w:cs="Arial"/>
              </w:rPr>
              <w:t>R$</w:t>
            </w:r>
          </w:p>
        </w:tc>
      </w:tr>
    </w:tbl>
    <w:p w14:paraId="274278EE" w14:textId="77777777" w:rsidR="00273C4C" w:rsidRPr="000B113F" w:rsidRDefault="00273C4C" w:rsidP="00273C4C">
      <w:pPr>
        <w:autoSpaceDE w:val="0"/>
        <w:autoSpaceDN w:val="0"/>
        <w:adjustRightInd w:val="0"/>
        <w:spacing w:line="360" w:lineRule="auto"/>
        <w:jc w:val="both"/>
        <w:rPr>
          <w:rFonts w:ascii="Arial" w:hAnsi="Arial" w:cs="Arial"/>
        </w:rPr>
      </w:pPr>
      <w:r w:rsidRPr="000B113F">
        <w:rPr>
          <w:rFonts w:ascii="Arial" w:hAnsi="Arial" w:cs="Arial"/>
        </w:rPr>
        <w:t>Obs.: Esta proposta vem acompanhada de planilha financeira, composta por item, descrição dos serviços, quantitativos, valores unitários e valores totais, bem como do cronograma físico-financeiro, para a execução dos serviços.</w:t>
      </w:r>
    </w:p>
    <w:p w14:paraId="3C25F87C" w14:textId="77777777" w:rsidR="00F34D27" w:rsidRPr="000B113F" w:rsidRDefault="00F34D27" w:rsidP="00184B71">
      <w:pPr>
        <w:autoSpaceDE w:val="0"/>
        <w:autoSpaceDN w:val="0"/>
        <w:adjustRightInd w:val="0"/>
        <w:spacing w:line="360" w:lineRule="auto"/>
        <w:jc w:val="both"/>
        <w:rPr>
          <w:rFonts w:ascii="Arial" w:hAnsi="Arial" w:cs="Arial"/>
          <w:bCs/>
        </w:rPr>
      </w:pPr>
      <w:r w:rsidRPr="000B113F">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17BA8577" w14:textId="77777777" w:rsidR="00F34D27" w:rsidRPr="000B113F" w:rsidRDefault="00F34D27" w:rsidP="00F34D27">
      <w:pPr>
        <w:autoSpaceDE w:val="0"/>
        <w:autoSpaceDN w:val="0"/>
        <w:adjustRightInd w:val="0"/>
        <w:spacing w:line="360" w:lineRule="auto"/>
        <w:jc w:val="both"/>
        <w:rPr>
          <w:rFonts w:ascii="Arial" w:hAnsi="Arial" w:cs="Arial"/>
          <w:b/>
        </w:rPr>
      </w:pPr>
      <w:r w:rsidRPr="000B113F">
        <w:rPr>
          <w:rFonts w:ascii="Arial" w:hAnsi="Arial" w:cs="Arial"/>
          <w:b/>
        </w:rPr>
        <w:t>Valor total proposto R$ ................. (por extenso)</w:t>
      </w:r>
    </w:p>
    <w:p w14:paraId="699EE697" w14:textId="77777777" w:rsidR="00F34D27" w:rsidRPr="000B113F" w:rsidRDefault="00F34D27" w:rsidP="00F34D27">
      <w:pPr>
        <w:autoSpaceDE w:val="0"/>
        <w:autoSpaceDN w:val="0"/>
        <w:adjustRightInd w:val="0"/>
        <w:spacing w:line="360" w:lineRule="auto"/>
        <w:jc w:val="both"/>
        <w:rPr>
          <w:rFonts w:ascii="Arial" w:hAnsi="Arial" w:cs="Arial"/>
          <w:b/>
        </w:rPr>
      </w:pPr>
      <w:r w:rsidRPr="000B113F">
        <w:rPr>
          <w:rFonts w:ascii="Arial" w:hAnsi="Arial" w:cs="Arial"/>
          <w:b/>
          <w:bCs/>
        </w:rPr>
        <w:t>Validade da proposta:</w:t>
      </w:r>
      <w:r w:rsidRPr="000B113F">
        <w:rPr>
          <w:rFonts w:ascii="Arial" w:hAnsi="Arial" w:cs="Arial"/>
          <w:b/>
          <w:bCs/>
        </w:rPr>
        <w:tab/>
      </w:r>
      <w:r w:rsidRPr="000B113F">
        <w:rPr>
          <w:rFonts w:ascii="Arial" w:hAnsi="Arial" w:cs="Arial"/>
          <w:b/>
          <w:bCs/>
        </w:rPr>
        <w:tab/>
      </w:r>
      <w:r w:rsidRPr="000B113F">
        <w:rPr>
          <w:rFonts w:ascii="Arial" w:hAnsi="Arial" w:cs="Arial"/>
          <w:b/>
          <w:bCs/>
        </w:rPr>
        <w:tab/>
      </w:r>
      <w:r w:rsidRPr="000B113F">
        <w:rPr>
          <w:rFonts w:ascii="Arial" w:hAnsi="Arial" w:cs="Arial"/>
          <w:b/>
          <w:bCs/>
        </w:rPr>
        <w:tab/>
      </w:r>
      <w:r w:rsidRPr="000B113F">
        <w:rPr>
          <w:rFonts w:ascii="Arial" w:hAnsi="Arial" w:cs="Arial"/>
          <w:b/>
          <w:bCs/>
        </w:rPr>
        <w:tab/>
        <w:t>Condições de pagamento</w:t>
      </w:r>
      <w:r w:rsidRPr="000B113F">
        <w:rPr>
          <w:rFonts w:ascii="Arial" w:hAnsi="Arial" w:cs="Arial"/>
          <w:b/>
        </w:rPr>
        <w:t xml:space="preserve">: </w:t>
      </w:r>
    </w:p>
    <w:p w14:paraId="1001302F" w14:textId="77777777" w:rsidR="00BA58AE" w:rsidRPr="00273C4C" w:rsidRDefault="00F34D27" w:rsidP="00273C4C">
      <w:pPr>
        <w:pBdr>
          <w:bottom w:val="single" w:sz="12" w:space="1" w:color="auto"/>
        </w:pBdr>
        <w:autoSpaceDE w:val="0"/>
        <w:autoSpaceDN w:val="0"/>
        <w:adjustRightInd w:val="0"/>
        <w:spacing w:line="360" w:lineRule="auto"/>
        <w:jc w:val="center"/>
        <w:rPr>
          <w:rFonts w:ascii="Arial" w:hAnsi="Arial" w:cs="Arial"/>
        </w:rPr>
      </w:pPr>
      <w:r w:rsidRPr="000B113F">
        <w:rPr>
          <w:rFonts w:ascii="Arial" w:hAnsi="Arial" w:cs="Arial"/>
        </w:rPr>
        <w:t>Data _____________/______________/202</w:t>
      </w:r>
      <w:r w:rsidR="00D34D1A" w:rsidRPr="000B113F">
        <w:rPr>
          <w:rFonts w:ascii="Arial" w:hAnsi="Arial" w:cs="Arial"/>
        </w:rPr>
        <w:t>5</w:t>
      </w:r>
      <w:r w:rsidRPr="000B113F">
        <w:rPr>
          <w:rFonts w:ascii="Arial" w:hAnsi="Arial" w:cs="Arial"/>
        </w:rPr>
        <w:t>.</w:t>
      </w:r>
    </w:p>
    <w:sectPr w:rsidR="00BA58AE" w:rsidRPr="00273C4C" w:rsidSect="00943231">
      <w:headerReference w:type="default" r:id="rId18"/>
      <w:footerReference w:type="even" r:id="rId19"/>
      <w:footerReference w:type="default" r:id="rId20"/>
      <w:footnotePr>
        <w:pos w:val="beneathText"/>
      </w:footnotePr>
      <w:pgSz w:w="11906" w:h="16838"/>
      <w:pgMar w:top="1134" w:right="1134" w:bottom="426" w:left="1418" w:header="0" w:footer="30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67BD4" w14:textId="77777777" w:rsidR="004B3E14" w:rsidRDefault="004B3E14" w:rsidP="00CA096E">
      <w:r>
        <w:separator/>
      </w:r>
    </w:p>
  </w:endnote>
  <w:endnote w:type="continuationSeparator" w:id="0">
    <w:p w14:paraId="02B50C16" w14:textId="77777777" w:rsidR="004B3E14" w:rsidRDefault="004B3E14"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E3FCE" w14:textId="77777777" w:rsidR="004B3E14" w:rsidRDefault="00E14FBE" w:rsidP="007D2C63">
    <w:pPr>
      <w:pStyle w:val="Rodap"/>
      <w:framePr w:wrap="around" w:vAnchor="text" w:hAnchor="margin" w:xAlign="right" w:y="1"/>
      <w:rPr>
        <w:rStyle w:val="Nmerodepgina"/>
      </w:rPr>
    </w:pPr>
    <w:r>
      <w:rPr>
        <w:rStyle w:val="Nmerodepgina"/>
      </w:rPr>
      <w:fldChar w:fldCharType="begin"/>
    </w:r>
    <w:r w:rsidR="004B3E14">
      <w:rPr>
        <w:rStyle w:val="Nmerodepgina"/>
      </w:rPr>
      <w:instrText xml:space="preserve">PAGE  </w:instrText>
    </w:r>
    <w:r>
      <w:rPr>
        <w:rStyle w:val="Nmerodepgina"/>
      </w:rPr>
      <w:fldChar w:fldCharType="end"/>
    </w:r>
  </w:p>
  <w:p w14:paraId="6142B646" w14:textId="77777777" w:rsidR="004B3E14" w:rsidRDefault="004B3E14"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757E4" w14:textId="77777777" w:rsidR="004B3E14" w:rsidRDefault="004B3E14">
    <w:pPr>
      <w:rPr>
        <w:sz w:val="16"/>
      </w:rPr>
    </w:pPr>
  </w:p>
  <w:p w14:paraId="4483A5F6" w14:textId="77777777" w:rsidR="004B3E14" w:rsidRDefault="00990A30">
    <w:pPr>
      <w:rPr>
        <w:sz w:val="16"/>
      </w:rPr>
    </w:pPr>
    <w:r>
      <w:rPr>
        <w:noProof/>
        <w:lang w:eastAsia="pt-BR"/>
      </w:rPr>
      <w:drawing>
        <wp:anchor distT="0" distB="0" distL="114300" distR="114300" simplePos="0" relativeHeight="251663360" behindDoc="0" locked="0" layoutInCell="1" allowOverlap="1" wp14:anchorId="27404E75" wp14:editId="690E9CEB">
          <wp:simplePos x="0" y="0"/>
          <wp:positionH relativeFrom="column">
            <wp:posOffset>0</wp:posOffset>
          </wp:positionH>
          <wp:positionV relativeFrom="paragraph">
            <wp:posOffset>114300</wp:posOffset>
          </wp:positionV>
          <wp:extent cx="7479030" cy="463550"/>
          <wp:effectExtent l="19050" t="0" r="7620" b="0"/>
          <wp:wrapSquare wrapText="bothSides"/>
          <wp:docPr id="3" name="Imagem 1" descr="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07.jpg"/>
                  <pic:cNvPicPr>
                    <a:picLocks noChangeAspect="1" noChangeArrowheads="1"/>
                  </pic:cNvPicPr>
                </pic:nvPicPr>
                <pic:blipFill>
                  <a:blip r:embed="rId1"/>
                  <a:srcRect/>
                  <a:stretch>
                    <a:fillRect/>
                  </a:stretch>
                </pic:blipFill>
                <pic:spPr bwMode="auto">
                  <a:xfrm>
                    <a:off x="0" y="0"/>
                    <a:ext cx="7479030" cy="4635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7617A" w14:textId="77777777" w:rsidR="004B3E14" w:rsidRDefault="004B3E14" w:rsidP="00CA096E">
      <w:r>
        <w:separator/>
      </w:r>
    </w:p>
  </w:footnote>
  <w:footnote w:type="continuationSeparator" w:id="0">
    <w:p w14:paraId="4F2F1307" w14:textId="77777777" w:rsidR="004B3E14" w:rsidRDefault="004B3E14"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3EDDC" w14:textId="77777777" w:rsidR="004B3E14" w:rsidRDefault="00990A30" w:rsidP="007D2C63">
    <w:r>
      <w:rPr>
        <w:noProof/>
        <w:lang w:eastAsia="pt-BR"/>
      </w:rPr>
      <w:drawing>
        <wp:anchor distT="0" distB="0" distL="114300" distR="114300" simplePos="0" relativeHeight="251661312" behindDoc="1" locked="0" layoutInCell="1" allowOverlap="1" wp14:anchorId="347842F9" wp14:editId="04AE214E">
          <wp:simplePos x="0" y="0"/>
          <wp:positionH relativeFrom="column">
            <wp:posOffset>91192</wp:posOffset>
          </wp:positionH>
          <wp:positionV relativeFrom="paragraph">
            <wp:posOffset>44450</wp:posOffset>
          </wp:positionV>
          <wp:extent cx="7522845" cy="1115695"/>
          <wp:effectExtent l="0" t="0" r="0" b="0"/>
          <wp:wrapSquare wrapText="bothSides"/>
          <wp:docPr id="4" name="Imagem 0" descr="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Cabeçalho-01.jpg"/>
                  <pic:cNvPicPr>
                    <a:picLocks noChangeAspect="1" noChangeArrowheads="1"/>
                  </pic:cNvPicPr>
                </pic:nvPicPr>
                <pic:blipFill>
                  <a:blip r:embed="rId1"/>
                  <a:stretch>
                    <a:fillRect/>
                  </a:stretch>
                </pic:blipFill>
                <pic:spPr bwMode="auto">
                  <a:xfrm>
                    <a:off x="0" y="0"/>
                    <a:ext cx="7522845" cy="1115695"/>
                  </a:xfrm>
                  <a:prstGeom prst="rect">
                    <a:avLst/>
                  </a:prstGeom>
                  <a:noFill/>
                  <a:ln w="9525">
                    <a:noFill/>
                    <a:miter lim="800000"/>
                    <a:headEnd/>
                    <a:tailEnd/>
                  </a:ln>
                </pic:spPr>
              </pic:pic>
            </a:graphicData>
          </a:graphic>
        </wp:anchor>
      </w:drawing>
    </w:r>
  </w:p>
  <w:p w14:paraId="2508CC0B" w14:textId="77777777" w:rsidR="004B3E14" w:rsidRDefault="004B3E14">
    <w:pPr>
      <w:pStyle w:val="Cabealho"/>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704404188">
    <w:abstractNumId w:val="9"/>
  </w:num>
  <w:num w:numId="2" w16cid:durableId="1184323070">
    <w:abstractNumId w:val="2"/>
  </w:num>
  <w:num w:numId="3" w16cid:durableId="1052658480">
    <w:abstractNumId w:val="27"/>
  </w:num>
  <w:num w:numId="4" w16cid:durableId="1252615971">
    <w:abstractNumId w:val="35"/>
  </w:num>
  <w:num w:numId="5" w16cid:durableId="1408307814">
    <w:abstractNumId w:val="16"/>
  </w:num>
  <w:num w:numId="6" w16cid:durableId="40248963">
    <w:abstractNumId w:val="15"/>
  </w:num>
  <w:num w:numId="7" w16cid:durableId="1178230563">
    <w:abstractNumId w:val="11"/>
  </w:num>
  <w:num w:numId="8" w16cid:durableId="551162799">
    <w:abstractNumId w:val="14"/>
  </w:num>
  <w:num w:numId="9" w16cid:durableId="161163640">
    <w:abstractNumId w:val="26"/>
  </w:num>
  <w:num w:numId="10" w16cid:durableId="1370181458">
    <w:abstractNumId w:val="5"/>
  </w:num>
  <w:num w:numId="11" w16cid:durableId="1175220390">
    <w:abstractNumId w:val="24"/>
  </w:num>
  <w:num w:numId="12" w16cid:durableId="1946964006">
    <w:abstractNumId w:val="4"/>
  </w:num>
  <w:num w:numId="13" w16cid:durableId="1100640771">
    <w:abstractNumId w:val="13"/>
  </w:num>
  <w:num w:numId="14" w16cid:durableId="115417925">
    <w:abstractNumId w:val="25"/>
  </w:num>
  <w:num w:numId="15" w16cid:durableId="928929471">
    <w:abstractNumId w:val="19"/>
  </w:num>
  <w:num w:numId="16" w16cid:durableId="1967201213">
    <w:abstractNumId w:val="20"/>
  </w:num>
  <w:num w:numId="17" w16cid:durableId="665287934">
    <w:abstractNumId w:val="36"/>
  </w:num>
  <w:num w:numId="18" w16cid:durableId="470175778">
    <w:abstractNumId w:val="0"/>
  </w:num>
  <w:num w:numId="19" w16cid:durableId="1426003313">
    <w:abstractNumId w:val="17"/>
  </w:num>
  <w:num w:numId="20" w16cid:durableId="49814501">
    <w:abstractNumId w:val="34"/>
  </w:num>
  <w:num w:numId="21" w16cid:durableId="376399043">
    <w:abstractNumId w:val="31"/>
  </w:num>
  <w:num w:numId="22" w16cid:durableId="1692759479">
    <w:abstractNumId w:val="37"/>
  </w:num>
  <w:num w:numId="23" w16cid:durableId="1435782923">
    <w:abstractNumId w:val="3"/>
  </w:num>
  <w:num w:numId="24" w16cid:durableId="1921870874">
    <w:abstractNumId w:val="30"/>
  </w:num>
  <w:num w:numId="25" w16cid:durableId="865824846">
    <w:abstractNumId w:val="28"/>
  </w:num>
  <w:num w:numId="26" w16cid:durableId="84150582">
    <w:abstractNumId w:val="29"/>
  </w:num>
  <w:num w:numId="27" w16cid:durableId="1563180578">
    <w:abstractNumId w:val="33"/>
  </w:num>
  <w:num w:numId="28" w16cid:durableId="1917202569">
    <w:abstractNumId w:val="21"/>
  </w:num>
  <w:num w:numId="29" w16cid:durableId="1264924834">
    <w:abstractNumId w:val="6"/>
  </w:num>
  <w:num w:numId="30" w16cid:durableId="104887765">
    <w:abstractNumId w:val="8"/>
  </w:num>
  <w:num w:numId="31" w16cid:durableId="1904876829">
    <w:abstractNumId w:val="10"/>
  </w:num>
  <w:num w:numId="32" w16cid:durableId="1168785132">
    <w:abstractNumId w:val="1"/>
  </w:num>
  <w:num w:numId="33" w16cid:durableId="658076031">
    <w:abstractNumId w:val="7"/>
  </w:num>
  <w:num w:numId="34" w16cid:durableId="474761253">
    <w:abstractNumId w:val="22"/>
  </w:num>
  <w:num w:numId="35" w16cid:durableId="368843751">
    <w:abstractNumId w:val="23"/>
  </w:num>
  <w:num w:numId="36" w16cid:durableId="203447748">
    <w:abstractNumId w:val="32"/>
  </w:num>
  <w:num w:numId="37" w16cid:durableId="1439789663">
    <w:abstractNumId w:val="18"/>
  </w:num>
  <w:num w:numId="38" w16cid:durableId="11261983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43009"/>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4D27"/>
    <w:rsid w:val="00001B3D"/>
    <w:rsid w:val="00002497"/>
    <w:rsid w:val="00003CB1"/>
    <w:rsid w:val="00005CEA"/>
    <w:rsid w:val="00016F1F"/>
    <w:rsid w:val="00030B66"/>
    <w:rsid w:val="00035573"/>
    <w:rsid w:val="000375F7"/>
    <w:rsid w:val="0004511E"/>
    <w:rsid w:val="00051BD0"/>
    <w:rsid w:val="00051FF5"/>
    <w:rsid w:val="0006018E"/>
    <w:rsid w:val="00071E00"/>
    <w:rsid w:val="00077031"/>
    <w:rsid w:val="000801F5"/>
    <w:rsid w:val="000817A5"/>
    <w:rsid w:val="00081E26"/>
    <w:rsid w:val="00094BBE"/>
    <w:rsid w:val="00097262"/>
    <w:rsid w:val="000A5CBE"/>
    <w:rsid w:val="000B113F"/>
    <w:rsid w:val="000C283F"/>
    <w:rsid w:val="000C4325"/>
    <w:rsid w:val="000C53D9"/>
    <w:rsid w:val="000D162C"/>
    <w:rsid w:val="000D2C97"/>
    <w:rsid w:val="000D6342"/>
    <w:rsid w:val="000E19A4"/>
    <w:rsid w:val="000E1C69"/>
    <w:rsid w:val="000E5CEB"/>
    <w:rsid w:val="00115351"/>
    <w:rsid w:val="0011798B"/>
    <w:rsid w:val="001225BA"/>
    <w:rsid w:val="00124DFE"/>
    <w:rsid w:val="00130A6D"/>
    <w:rsid w:val="00140D1B"/>
    <w:rsid w:val="00141BFB"/>
    <w:rsid w:val="001449C9"/>
    <w:rsid w:val="00144FC4"/>
    <w:rsid w:val="00147F93"/>
    <w:rsid w:val="00155C4F"/>
    <w:rsid w:val="00161632"/>
    <w:rsid w:val="00161712"/>
    <w:rsid w:val="001663EB"/>
    <w:rsid w:val="00166547"/>
    <w:rsid w:val="00170C8D"/>
    <w:rsid w:val="00171E3A"/>
    <w:rsid w:val="001745B0"/>
    <w:rsid w:val="00184B71"/>
    <w:rsid w:val="00195BC3"/>
    <w:rsid w:val="001A04DC"/>
    <w:rsid w:val="001B4E40"/>
    <w:rsid w:val="001B5615"/>
    <w:rsid w:val="001D0497"/>
    <w:rsid w:val="001D3358"/>
    <w:rsid w:val="001E1602"/>
    <w:rsid w:val="001E7D2E"/>
    <w:rsid w:val="001F010F"/>
    <w:rsid w:val="001F3DF4"/>
    <w:rsid w:val="00205341"/>
    <w:rsid w:val="00206F48"/>
    <w:rsid w:val="002110C6"/>
    <w:rsid w:val="00212DE8"/>
    <w:rsid w:val="0021543E"/>
    <w:rsid w:val="00216108"/>
    <w:rsid w:val="0023270A"/>
    <w:rsid w:val="002331CA"/>
    <w:rsid w:val="00235C1E"/>
    <w:rsid w:val="00236E1C"/>
    <w:rsid w:val="00241FE4"/>
    <w:rsid w:val="00252220"/>
    <w:rsid w:val="00252C08"/>
    <w:rsid w:val="00260CB1"/>
    <w:rsid w:val="00262C94"/>
    <w:rsid w:val="00264CC2"/>
    <w:rsid w:val="00273C4C"/>
    <w:rsid w:val="00292EA3"/>
    <w:rsid w:val="00293453"/>
    <w:rsid w:val="00296D8A"/>
    <w:rsid w:val="002A042D"/>
    <w:rsid w:val="002A08B5"/>
    <w:rsid w:val="002A6AED"/>
    <w:rsid w:val="002B2C6C"/>
    <w:rsid w:val="002C3F9B"/>
    <w:rsid w:val="002C5DC5"/>
    <w:rsid w:val="002C6158"/>
    <w:rsid w:val="002D100F"/>
    <w:rsid w:val="002D71E7"/>
    <w:rsid w:val="002E46B3"/>
    <w:rsid w:val="002E706A"/>
    <w:rsid w:val="002F2CA6"/>
    <w:rsid w:val="002F2E11"/>
    <w:rsid w:val="002F3C04"/>
    <w:rsid w:val="002F5662"/>
    <w:rsid w:val="00300854"/>
    <w:rsid w:val="003138B7"/>
    <w:rsid w:val="00313F6A"/>
    <w:rsid w:val="0031783D"/>
    <w:rsid w:val="003276D2"/>
    <w:rsid w:val="00336431"/>
    <w:rsid w:val="00337CDE"/>
    <w:rsid w:val="00353648"/>
    <w:rsid w:val="00361EE2"/>
    <w:rsid w:val="003711A8"/>
    <w:rsid w:val="003778A4"/>
    <w:rsid w:val="00387626"/>
    <w:rsid w:val="003920E5"/>
    <w:rsid w:val="00394959"/>
    <w:rsid w:val="003B27FD"/>
    <w:rsid w:val="003B30C0"/>
    <w:rsid w:val="003B7149"/>
    <w:rsid w:val="003C12C9"/>
    <w:rsid w:val="003C1724"/>
    <w:rsid w:val="003C25A8"/>
    <w:rsid w:val="003D0CD0"/>
    <w:rsid w:val="003D114F"/>
    <w:rsid w:val="003D43FE"/>
    <w:rsid w:val="003E2B03"/>
    <w:rsid w:val="003E5F76"/>
    <w:rsid w:val="003F7E08"/>
    <w:rsid w:val="00403345"/>
    <w:rsid w:val="00415084"/>
    <w:rsid w:val="004237BC"/>
    <w:rsid w:val="0042792B"/>
    <w:rsid w:val="00430604"/>
    <w:rsid w:val="00430BBA"/>
    <w:rsid w:val="0044325C"/>
    <w:rsid w:val="00446ED7"/>
    <w:rsid w:val="00451E9D"/>
    <w:rsid w:val="00452C32"/>
    <w:rsid w:val="00460F2B"/>
    <w:rsid w:val="004735E1"/>
    <w:rsid w:val="004910A9"/>
    <w:rsid w:val="004A23FF"/>
    <w:rsid w:val="004B333F"/>
    <w:rsid w:val="004B3E14"/>
    <w:rsid w:val="004C3912"/>
    <w:rsid w:val="004D49ED"/>
    <w:rsid w:val="004D6905"/>
    <w:rsid w:val="004F0A95"/>
    <w:rsid w:val="0050755F"/>
    <w:rsid w:val="0051239E"/>
    <w:rsid w:val="005126F6"/>
    <w:rsid w:val="005274D7"/>
    <w:rsid w:val="00534729"/>
    <w:rsid w:val="00537947"/>
    <w:rsid w:val="00550AAF"/>
    <w:rsid w:val="00556399"/>
    <w:rsid w:val="00562336"/>
    <w:rsid w:val="00563718"/>
    <w:rsid w:val="005828B6"/>
    <w:rsid w:val="00583D1B"/>
    <w:rsid w:val="00595A30"/>
    <w:rsid w:val="005A703A"/>
    <w:rsid w:val="005C0A90"/>
    <w:rsid w:val="005C5A63"/>
    <w:rsid w:val="005D6180"/>
    <w:rsid w:val="005D7A33"/>
    <w:rsid w:val="005E02C0"/>
    <w:rsid w:val="005F2144"/>
    <w:rsid w:val="006020E8"/>
    <w:rsid w:val="00612011"/>
    <w:rsid w:val="00631BD8"/>
    <w:rsid w:val="00632208"/>
    <w:rsid w:val="00647B69"/>
    <w:rsid w:val="00656276"/>
    <w:rsid w:val="006605C9"/>
    <w:rsid w:val="00663D87"/>
    <w:rsid w:val="00664514"/>
    <w:rsid w:val="00666D5E"/>
    <w:rsid w:val="00672E5A"/>
    <w:rsid w:val="00677243"/>
    <w:rsid w:val="00680DF2"/>
    <w:rsid w:val="0069065E"/>
    <w:rsid w:val="0069332C"/>
    <w:rsid w:val="006A23A4"/>
    <w:rsid w:val="006A34E4"/>
    <w:rsid w:val="006A4C0C"/>
    <w:rsid w:val="006A6396"/>
    <w:rsid w:val="006A7DDA"/>
    <w:rsid w:val="006D3D28"/>
    <w:rsid w:val="006D7694"/>
    <w:rsid w:val="006E3BAA"/>
    <w:rsid w:val="006E6922"/>
    <w:rsid w:val="006E6CF0"/>
    <w:rsid w:val="007018EE"/>
    <w:rsid w:val="00705EBC"/>
    <w:rsid w:val="007136E3"/>
    <w:rsid w:val="0071624A"/>
    <w:rsid w:val="00723D89"/>
    <w:rsid w:val="00731623"/>
    <w:rsid w:val="00733269"/>
    <w:rsid w:val="00735F1F"/>
    <w:rsid w:val="00740FDF"/>
    <w:rsid w:val="007453C5"/>
    <w:rsid w:val="00750563"/>
    <w:rsid w:val="00755E77"/>
    <w:rsid w:val="0076215F"/>
    <w:rsid w:val="00776316"/>
    <w:rsid w:val="007A7C48"/>
    <w:rsid w:val="007B3FAF"/>
    <w:rsid w:val="007C0078"/>
    <w:rsid w:val="007C5167"/>
    <w:rsid w:val="007D2C63"/>
    <w:rsid w:val="007D318C"/>
    <w:rsid w:val="007D55C8"/>
    <w:rsid w:val="007E3328"/>
    <w:rsid w:val="007F0306"/>
    <w:rsid w:val="007F0438"/>
    <w:rsid w:val="007F0E16"/>
    <w:rsid w:val="007F1DC2"/>
    <w:rsid w:val="007F4EED"/>
    <w:rsid w:val="007F6BD5"/>
    <w:rsid w:val="00800318"/>
    <w:rsid w:val="00800672"/>
    <w:rsid w:val="008052E8"/>
    <w:rsid w:val="00816B9E"/>
    <w:rsid w:val="00836A44"/>
    <w:rsid w:val="00844544"/>
    <w:rsid w:val="008454E2"/>
    <w:rsid w:val="008507BB"/>
    <w:rsid w:val="00852EFE"/>
    <w:rsid w:val="00861773"/>
    <w:rsid w:val="00862910"/>
    <w:rsid w:val="00867A9F"/>
    <w:rsid w:val="00867D08"/>
    <w:rsid w:val="00871A4F"/>
    <w:rsid w:val="00873320"/>
    <w:rsid w:val="008770C6"/>
    <w:rsid w:val="00880CDC"/>
    <w:rsid w:val="00881577"/>
    <w:rsid w:val="0089637B"/>
    <w:rsid w:val="008A5E0E"/>
    <w:rsid w:val="008B0830"/>
    <w:rsid w:val="008B6771"/>
    <w:rsid w:val="008B6F8B"/>
    <w:rsid w:val="008C166C"/>
    <w:rsid w:val="008E67BA"/>
    <w:rsid w:val="008F0FE0"/>
    <w:rsid w:val="0090196A"/>
    <w:rsid w:val="00903884"/>
    <w:rsid w:val="00906133"/>
    <w:rsid w:val="0090708A"/>
    <w:rsid w:val="009133C4"/>
    <w:rsid w:val="00915D32"/>
    <w:rsid w:val="00941852"/>
    <w:rsid w:val="00943231"/>
    <w:rsid w:val="009504EA"/>
    <w:rsid w:val="00950CB8"/>
    <w:rsid w:val="00964E0F"/>
    <w:rsid w:val="00974D54"/>
    <w:rsid w:val="0097573F"/>
    <w:rsid w:val="00977FE9"/>
    <w:rsid w:val="00983D6C"/>
    <w:rsid w:val="00990A30"/>
    <w:rsid w:val="00991251"/>
    <w:rsid w:val="0099267F"/>
    <w:rsid w:val="009A23C1"/>
    <w:rsid w:val="009B3849"/>
    <w:rsid w:val="009C68BF"/>
    <w:rsid w:val="009D7A9E"/>
    <w:rsid w:val="009E1E1F"/>
    <w:rsid w:val="009E34D6"/>
    <w:rsid w:val="009E62E3"/>
    <w:rsid w:val="009F1662"/>
    <w:rsid w:val="00A076BB"/>
    <w:rsid w:val="00A07A76"/>
    <w:rsid w:val="00A21310"/>
    <w:rsid w:val="00A33424"/>
    <w:rsid w:val="00A36CE0"/>
    <w:rsid w:val="00A41550"/>
    <w:rsid w:val="00A416BE"/>
    <w:rsid w:val="00A645D9"/>
    <w:rsid w:val="00A66C5B"/>
    <w:rsid w:val="00A71135"/>
    <w:rsid w:val="00A74304"/>
    <w:rsid w:val="00A7765B"/>
    <w:rsid w:val="00A8237C"/>
    <w:rsid w:val="00A82E97"/>
    <w:rsid w:val="00A83314"/>
    <w:rsid w:val="00A833F8"/>
    <w:rsid w:val="00A84580"/>
    <w:rsid w:val="00A84CAF"/>
    <w:rsid w:val="00A85E21"/>
    <w:rsid w:val="00A90D7E"/>
    <w:rsid w:val="00A9490E"/>
    <w:rsid w:val="00A95CA3"/>
    <w:rsid w:val="00AB420B"/>
    <w:rsid w:val="00AC07F0"/>
    <w:rsid w:val="00AD1DDC"/>
    <w:rsid w:val="00AE62FB"/>
    <w:rsid w:val="00AE748C"/>
    <w:rsid w:val="00B10154"/>
    <w:rsid w:val="00B10234"/>
    <w:rsid w:val="00B12554"/>
    <w:rsid w:val="00B13939"/>
    <w:rsid w:val="00B16DD4"/>
    <w:rsid w:val="00B20B56"/>
    <w:rsid w:val="00B23390"/>
    <w:rsid w:val="00B23A91"/>
    <w:rsid w:val="00B23D9F"/>
    <w:rsid w:val="00B2454A"/>
    <w:rsid w:val="00B35288"/>
    <w:rsid w:val="00B36B23"/>
    <w:rsid w:val="00B36FD6"/>
    <w:rsid w:val="00B4637D"/>
    <w:rsid w:val="00B46D5A"/>
    <w:rsid w:val="00B645F5"/>
    <w:rsid w:val="00B66338"/>
    <w:rsid w:val="00B663B3"/>
    <w:rsid w:val="00B70AE4"/>
    <w:rsid w:val="00B763FF"/>
    <w:rsid w:val="00B90716"/>
    <w:rsid w:val="00B94D81"/>
    <w:rsid w:val="00BA58AE"/>
    <w:rsid w:val="00BB60AD"/>
    <w:rsid w:val="00BB62FA"/>
    <w:rsid w:val="00BC119C"/>
    <w:rsid w:val="00BC2C79"/>
    <w:rsid w:val="00BC2FA1"/>
    <w:rsid w:val="00BD42F7"/>
    <w:rsid w:val="00BE0A27"/>
    <w:rsid w:val="00BE0EC0"/>
    <w:rsid w:val="00BE4276"/>
    <w:rsid w:val="00BE4375"/>
    <w:rsid w:val="00C135B5"/>
    <w:rsid w:val="00C31F77"/>
    <w:rsid w:val="00C336EE"/>
    <w:rsid w:val="00C3626C"/>
    <w:rsid w:val="00C3725D"/>
    <w:rsid w:val="00C43013"/>
    <w:rsid w:val="00C464A6"/>
    <w:rsid w:val="00C628E0"/>
    <w:rsid w:val="00C65F49"/>
    <w:rsid w:val="00C6640B"/>
    <w:rsid w:val="00C66C14"/>
    <w:rsid w:val="00C67ADD"/>
    <w:rsid w:val="00C72AC0"/>
    <w:rsid w:val="00C77F22"/>
    <w:rsid w:val="00C875E8"/>
    <w:rsid w:val="00C90595"/>
    <w:rsid w:val="00C93F3A"/>
    <w:rsid w:val="00C95622"/>
    <w:rsid w:val="00CA096E"/>
    <w:rsid w:val="00CC3DA3"/>
    <w:rsid w:val="00CC3E60"/>
    <w:rsid w:val="00CD1889"/>
    <w:rsid w:val="00CE4FF4"/>
    <w:rsid w:val="00CE511F"/>
    <w:rsid w:val="00CE5D63"/>
    <w:rsid w:val="00CE6DBA"/>
    <w:rsid w:val="00D04790"/>
    <w:rsid w:val="00D12884"/>
    <w:rsid w:val="00D23401"/>
    <w:rsid w:val="00D32D3E"/>
    <w:rsid w:val="00D34067"/>
    <w:rsid w:val="00D34D1A"/>
    <w:rsid w:val="00D37BB8"/>
    <w:rsid w:val="00D52628"/>
    <w:rsid w:val="00D53493"/>
    <w:rsid w:val="00D539EC"/>
    <w:rsid w:val="00D602DC"/>
    <w:rsid w:val="00D612C0"/>
    <w:rsid w:val="00D6320B"/>
    <w:rsid w:val="00D7722C"/>
    <w:rsid w:val="00D85AAA"/>
    <w:rsid w:val="00D90F1C"/>
    <w:rsid w:val="00D978EF"/>
    <w:rsid w:val="00DA4BFC"/>
    <w:rsid w:val="00DB01BD"/>
    <w:rsid w:val="00DB0299"/>
    <w:rsid w:val="00DB6D29"/>
    <w:rsid w:val="00DC1739"/>
    <w:rsid w:val="00DC18F9"/>
    <w:rsid w:val="00DD4BE8"/>
    <w:rsid w:val="00DD54F0"/>
    <w:rsid w:val="00DD5611"/>
    <w:rsid w:val="00DD777D"/>
    <w:rsid w:val="00DE5F30"/>
    <w:rsid w:val="00DE63EA"/>
    <w:rsid w:val="00DF340C"/>
    <w:rsid w:val="00E0273B"/>
    <w:rsid w:val="00E044F0"/>
    <w:rsid w:val="00E115F2"/>
    <w:rsid w:val="00E11DF3"/>
    <w:rsid w:val="00E129DE"/>
    <w:rsid w:val="00E14FBE"/>
    <w:rsid w:val="00E20368"/>
    <w:rsid w:val="00E23A13"/>
    <w:rsid w:val="00E33F1D"/>
    <w:rsid w:val="00E42063"/>
    <w:rsid w:val="00E53FF4"/>
    <w:rsid w:val="00E671DB"/>
    <w:rsid w:val="00E67593"/>
    <w:rsid w:val="00E711A9"/>
    <w:rsid w:val="00E7231D"/>
    <w:rsid w:val="00E82D66"/>
    <w:rsid w:val="00E83B29"/>
    <w:rsid w:val="00E927A0"/>
    <w:rsid w:val="00EB2B3A"/>
    <w:rsid w:val="00EB48D3"/>
    <w:rsid w:val="00EB54A6"/>
    <w:rsid w:val="00EC179D"/>
    <w:rsid w:val="00EE328B"/>
    <w:rsid w:val="00EF05DE"/>
    <w:rsid w:val="00EF0E04"/>
    <w:rsid w:val="00EF4FF7"/>
    <w:rsid w:val="00F01334"/>
    <w:rsid w:val="00F03A78"/>
    <w:rsid w:val="00F052F3"/>
    <w:rsid w:val="00F10CEF"/>
    <w:rsid w:val="00F12501"/>
    <w:rsid w:val="00F270AC"/>
    <w:rsid w:val="00F34D27"/>
    <w:rsid w:val="00F379D1"/>
    <w:rsid w:val="00F63E3A"/>
    <w:rsid w:val="00F72AA9"/>
    <w:rsid w:val="00F74E62"/>
    <w:rsid w:val="00F81699"/>
    <w:rsid w:val="00F83ACE"/>
    <w:rsid w:val="00F92365"/>
    <w:rsid w:val="00FA145E"/>
    <w:rsid w:val="00FB0BFA"/>
    <w:rsid w:val="00FB1BE1"/>
    <w:rsid w:val="00FC1A42"/>
    <w:rsid w:val="00FD4B25"/>
    <w:rsid w:val="00FD6CCA"/>
    <w:rsid w:val="00FE6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978DDFC"/>
  <w15:docId w15:val="{2DFEEA1D-EDC8-4949-88FB-531019FF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1100418640">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13D75-4117-436C-884C-13AD7CB57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38</Pages>
  <Words>11828</Words>
  <Characters>63875</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jloprado</dc:creator>
  <cp:lastModifiedBy>Marcos Donizete de Almeida</cp:lastModifiedBy>
  <cp:revision>24</cp:revision>
  <cp:lastPrinted>2025-04-01T17:26:00Z</cp:lastPrinted>
  <dcterms:created xsi:type="dcterms:W3CDTF">2025-04-02T13:53:00Z</dcterms:created>
  <dcterms:modified xsi:type="dcterms:W3CDTF">2025-09-22T19:39:00Z</dcterms:modified>
</cp:coreProperties>
</file>