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7E2E3" w14:textId="7528688C" w:rsidR="0016164D" w:rsidRPr="0016164D" w:rsidRDefault="0016164D" w:rsidP="0016164D">
      <w:pPr>
        <w:rPr>
          <w:rFonts w:ascii="Century Gothic" w:hAnsi="Century Gothic" w:cs="Arial"/>
          <w:b/>
          <w:u w:val="single"/>
        </w:rPr>
      </w:pPr>
      <w:bookmarkStart w:id="0" w:name="_Hlk79049142"/>
      <w:r w:rsidRPr="0016164D">
        <w:rPr>
          <w:rFonts w:ascii="Century Gothic" w:hAnsi="Century Gothic" w:cs="Arial"/>
          <w:b/>
          <w:u w:val="single"/>
        </w:rPr>
        <w:t>TERMO DE HOMOLOGAÇÃO</w:t>
      </w:r>
    </w:p>
    <w:p w14:paraId="710805F0" w14:textId="77777777" w:rsidR="0016164D" w:rsidRPr="0016164D" w:rsidRDefault="0016164D" w:rsidP="0016164D">
      <w:pPr>
        <w:widowControl w:val="0"/>
        <w:autoSpaceDE w:val="0"/>
        <w:rPr>
          <w:rFonts w:ascii="Century Gothic" w:hAnsi="Century Gothic" w:cs="Century Gothic"/>
          <w:b/>
          <w:bCs/>
        </w:rPr>
      </w:pPr>
      <w:r w:rsidRPr="0016164D">
        <w:rPr>
          <w:rFonts w:ascii="Century Gothic" w:hAnsi="Century Gothic" w:cs="Century Gothic"/>
          <w:b/>
          <w:bCs/>
          <w:lang w:eastAsia="ja-JP"/>
        </w:rPr>
        <w:t>CONCORRÊNCIA</w:t>
      </w:r>
      <w:r w:rsidRPr="0016164D">
        <w:rPr>
          <w:rFonts w:ascii="Century Gothic" w:hAnsi="Century Gothic" w:cs="Century Gothic"/>
          <w:b/>
          <w:bCs/>
          <w:lang w:val="ja-JP" w:eastAsia="ja-JP"/>
        </w:rPr>
        <w:t xml:space="preserve"> </w:t>
      </w:r>
      <w:r w:rsidRPr="0016164D">
        <w:rPr>
          <w:rFonts w:ascii="Century Gothic" w:hAnsi="Century Gothic" w:cs="Century Gothic"/>
          <w:b/>
          <w:bCs/>
          <w:lang w:eastAsia="ja-JP"/>
        </w:rPr>
        <w:t>ELETRÔNICA</w:t>
      </w:r>
      <w:r w:rsidRPr="0016164D">
        <w:rPr>
          <w:rFonts w:ascii="Century Gothic" w:hAnsi="Century Gothic" w:cs="Century Gothic"/>
          <w:b/>
          <w:bCs/>
          <w:lang w:val="ja-JP" w:eastAsia="ja-JP"/>
        </w:rPr>
        <w:t xml:space="preserve"> Nº </w:t>
      </w:r>
      <w:r w:rsidRPr="0016164D">
        <w:rPr>
          <w:rFonts w:ascii="Century Gothic" w:hAnsi="Century Gothic" w:cs="Century Gothic"/>
          <w:b/>
          <w:bCs/>
          <w:lang w:eastAsia="ja-JP"/>
        </w:rPr>
        <w:t>02</w:t>
      </w:r>
      <w:r w:rsidRPr="0016164D">
        <w:rPr>
          <w:rFonts w:ascii="Century Gothic" w:hAnsi="Century Gothic" w:cs="Century Gothic"/>
          <w:b/>
          <w:bCs/>
          <w:lang w:val="ja-JP" w:eastAsia="ja-JP"/>
        </w:rPr>
        <w:t>/</w:t>
      </w:r>
      <w:r w:rsidRPr="0016164D">
        <w:rPr>
          <w:rFonts w:ascii="Century Gothic" w:hAnsi="Century Gothic" w:cs="Century Gothic"/>
          <w:b/>
          <w:bCs/>
        </w:rPr>
        <w:t>2026</w:t>
      </w:r>
    </w:p>
    <w:p w14:paraId="5C2653C9" w14:textId="279E0B68" w:rsidR="0016164D" w:rsidRPr="0016164D" w:rsidRDefault="0016164D" w:rsidP="0016164D">
      <w:pPr>
        <w:widowControl w:val="0"/>
        <w:autoSpaceDE w:val="0"/>
        <w:rPr>
          <w:rFonts w:ascii="Century Gothic" w:hAnsi="Century Gothic" w:cs="Century Gothic"/>
          <w:b/>
          <w:bCs/>
        </w:rPr>
      </w:pPr>
      <w:r w:rsidRPr="0016164D">
        <w:rPr>
          <w:rFonts w:ascii="Century Gothic" w:hAnsi="Century Gothic" w:cs="Century Gothic"/>
          <w:b/>
          <w:bCs/>
          <w:lang w:val="ja-JP" w:eastAsia="ja-JP"/>
        </w:rPr>
        <w:t xml:space="preserve">PROCESSO ADMINISTRATIVO Nº </w:t>
      </w:r>
      <w:r w:rsidRPr="0016164D">
        <w:rPr>
          <w:rFonts w:ascii="Century Gothic" w:hAnsi="Century Gothic" w:cs="Century Gothic"/>
          <w:b/>
          <w:bCs/>
          <w:lang w:eastAsia="ja-JP"/>
        </w:rPr>
        <w:t>06</w:t>
      </w:r>
      <w:r w:rsidRPr="0016164D">
        <w:rPr>
          <w:rFonts w:ascii="Century Gothic" w:hAnsi="Century Gothic" w:cs="Century Gothic"/>
          <w:b/>
          <w:bCs/>
          <w:lang w:val="ja-JP" w:eastAsia="ja-JP"/>
        </w:rPr>
        <w:t>/20</w:t>
      </w:r>
      <w:r w:rsidRPr="0016164D">
        <w:rPr>
          <w:rFonts w:ascii="Century Gothic" w:hAnsi="Century Gothic" w:cs="Century Gothic"/>
          <w:b/>
          <w:bCs/>
        </w:rPr>
        <w:t>26</w:t>
      </w:r>
    </w:p>
    <w:p w14:paraId="71BAD5C2" w14:textId="4AC5F6E8" w:rsidR="0016164D" w:rsidRPr="0016164D" w:rsidRDefault="0016164D" w:rsidP="0016164D">
      <w:pPr>
        <w:pStyle w:val="Default"/>
        <w:jc w:val="both"/>
        <w:rPr>
          <w:rFonts w:ascii="Century Gothic" w:hAnsi="Century Gothic"/>
          <w:bCs/>
          <w:iCs/>
          <w:sz w:val="20"/>
          <w:szCs w:val="20"/>
        </w:rPr>
      </w:pPr>
      <w:r w:rsidRPr="0016164D">
        <w:rPr>
          <w:rFonts w:ascii="Century Gothic" w:hAnsi="Century Gothic"/>
          <w:b/>
          <w:bCs/>
          <w:sz w:val="20"/>
          <w:szCs w:val="20"/>
          <w:lang w:val="ja-JP"/>
        </w:rPr>
        <w:t>OBJETO:</w:t>
      </w:r>
      <w:r w:rsidRPr="0016164D">
        <w:rPr>
          <w:rFonts w:ascii="Century Gothic" w:hAnsi="Century Gothic"/>
          <w:b/>
          <w:bCs/>
          <w:sz w:val="20"/>
          <w:szCs w:val="20"/>
        </w:rPr>
        <w:t xml:space="preserve"> </w:t>
      </w:r>
      <w:r w:rsidRPr="0016164D">
        <w:rPr>
          <w:rFonts w:ascii="Century Gothic" w:hAnsi="Century Gothic"/>
          <w:sz w:val="20"/>
          <w:szCs w:val="20"/>
        </w:rPr>
        <w:t>C</w:t>
      </w:r>
      <w:r w:rsidRPr="0016164D">
        <w:rPr>
          <w:rFonts w:ascii="Century Gothic" w:hAnsi="Century Gothic"/>
          <w:iCs/>
          <w:sz w:val="20"/>
          <w:szCs w:val="20"/>
        </w:rPr>
        <w:t>o</w:t>
      </w:r>
      <w:r w:rsidRPr="0016164D">
        <w:rPr>
          <w:rFonts w:ascii="Century Gothic" w:hAnsi="Century Gothic"/>
          <w:bCs/>
          <w:iCs/>
          <w:sz w:val="20"/>
          <w:szCs w:val="20"/>
        </w:rPr>
        <w:t>ntratação de empresa especializada para a adequação do espaço físico do prédio destinado à instalação e ao funcionamento do Fórum da Comarca de Monte Aprazível-SP.</w:t>
      </w:r>
    </w:p>
    <w:p w14:paraId="27A75E40" w14:textId="77777777" w:rsidR="0016164D" w:rsidRPr="0016164D" w:rsidRDefault="0016164D" w:rsidP="0016164D">
      <w:pPr>
        <w:pStyle w:val="ParagraphStyle"/>
        <w:jc w:val="both"/>
        <w:rPr>
          <w:rFonts w:ascii="Century Gothic" w:hAnsi="Century Gothic"/>
          <w:bCs/>
          <w:sz w:val="20"/>
          <w:szCs w:val="20"/>
        </w:rPr>
      </w:pPr>
      <w:r w:rsidRPr="0016164D">
        <w:rPr>
          <w:rFonts w:ascii="Century Gothic" w:hAnsi="Century Gothic"/>
          <w:b/>
          <w:sz w:val="20"/>
          <w:szCs w:val="20"/>
        </w:rPr>
        <w:t>Face ao constante dos autos do Processo Administrativo nº</w:t>
      </w:r>
      <w:r w:rsidRPr="0016164D">
        <w:rPr>
          <w:rFonts w:ascii="Century Gothic" w:hAnsi="Century Gothic"/>
          <w:sz w:val="20"/>
          <w:szCs w:val="20"/>
        </w:rPr>
        <w:t xml:space="preserve"> </w:t>
      </w:r>
      <w:r w:rsidRPr="0016164D">
        <w:rPr>
          <w:rFonts w:ascii="Century Gothic" w:hAnsi="Century Gothic"/>
          <w:b/>
          <w:bCs/>
          <w:sz w:val="20"/>
          <w:szCs w:val="20"/>
        </w:rPr>
        <w:t>06/</w:t>
      </w:r>
      <w:r w:rsidRPr="0016164D">
        <w:rPr>
          <w:rFonts w:ascii="Century Gothic" w:hAnsi="Century Gothic"/>
          <w:b/>
          <w:sz w:val="20"/>
          <w:szCs w:val="20"/>
        </w:rPr>
        <w:t xml:space="preserve">2026, referente a Concorrência Eletrônica nº 02/2026, </w:t>
      </w:r>
      <w:r w:rsidRPr="0016164D">
        <w:rPr>
          <w:rFonts w:ascii="Century Gothic" w:hAnsi="Century Gothic"/>
          <w:sz w:val="20"/>
          <w:szCs w:val="20"/>
        </w:rPr>
        <w:t xml:space="preserve">haja vista a adjudicação do objeto ao vencedor pelo senhor Pregoeiro/Agente de Contratação na sessão pública para </w:t>
      </w:r>
      <w:r w:rsidRPr="0016164D">
        <w:rPr>
          <w:rFonts w:ascii="Century Gothic" w:hAnsi="Century Gothic" w:cs="Century Gothic"/>
          <w:sz w:val="20"/>
          <w:szCs w:val="20"/>
        </w:rPr>
        <w:t xml:space="preserve">a </w:t>
      </w:r>
      <w:r w:rsidRPr="0016164D">
        <w:rPr>
          <w:rFonts w:ascii="Century Gothic" w:hAnsi="Century Gothic" w:cs="Century Gothic"/>
          <w:sz w:val="20"/>
          <w:szCs w:val="20"/>
          <w:lang w:val="ja-JP"/>
        </w:rPr>
        <w:t>empresa</w:t>
      </w:r>
      <w:bookmarkStart w:id="1" w:name="_Hlk192779417"/>
      <w:bookmarkStart w:id="2" w:name="_Hlk209519599"/>
      <w:r w:rsidRPr="0016164D">
        <w:rPr>
          <w:rFonts w:ascii="Century Gothic" w:hAnsi="Century Gothic" w:cs="Century Gothic"/>
          <w:sz w:val="20"/>
          <w:szCs w:val="20"/>
        </w:rPr>
        <w:t xml:space="preserve"> </w:t>
      </w:r>
      <w:r w:rsidRPr="0016164D">
        <w:rPr>
          <w:rFonts w:ascii="Century Gothic" w:hAnsi="Century Gothic"/>
          <w:b/>
          <w:color w:val="00B0F0"/>
          <w:sz w:val="20"/>
          <w:szCs w:val="20"/>
          <w:u w:val="single"/>
        </w:rPr>
        <w:t>RAC CONSTRUÇÕES RIO PRETO LTDA,</w:t>
      </w:r>
      <w:r w:rsidRPr="0016164D">
        <w:rPr>
          <w:rFonts w:ascii="Century Gothic" w:hAnsi="Century Gothic"/>
          <w:sz w:val="20"/>
          <w:szCs w:val="20"/>
        </w:rPr>
        <w:t xml:space="preserve"> inscrita no </w:t>
      </w:r>
      <w:r w:rsidRPr="0016164D">
        <w:rPr>
          <w:rFonts w:ascii="Century Gothic" w:hAnsi="Century Gothic"/>
          <w:b/>
          <w:bCs/>
          <w:sz w:val="20"/>
          <w:szCs w:val="20"/>
        </w:rPr>
        <w:t>CNPJ sob o nº 15.522.788/0001-73</w:t>
      </w:r>
      <w:r w:rsidRPr="0016164D">
        <w:rPr>
          <w:rFonts w:ascii="Century Gothic" w:hAnsi="Century Gothic"/>
          <w:sz w:val="20"/>
          <w:szCs w:val="20"/>
        </w:rPr>
        <w:t xml:space="preserve">, localizada na Rua Siqueira Campos, nº 1.406, Parque Industrial na cidade de São José do Rio Preto, CEP 15025-055, que venceu o </w:t>
      </w:r>
      <w:r w:rsidRPr="0016164D">
        <w:rPr>
          <w:rFonts w:ascii="Century Gothic" w:hAnsi="Century Gothic"/>
          <w:b/>
          <w:color w:val="FF0000"/>
          <w:sz w:val="20"/>
          <w:szCs w:val="20"/>
        </w:rPr>
        <w:t>item 01</w:t>
      </w:r>
      <w:r w:rsidRPr="0016164D">
        <w:rPr>
          <w:rFonts w:ascii="Century Gothic" w:hAnsi="Century Gothic"/>
          <w:sz w:val="20"/>
          <w:szCs w:val="20"/>
        </w:rPr>
        <w:t xml:space="preserve"> (</w:t>
      </w:r>
      <w:r w:rsidRPr="0016164D">
        <w:rPr>
          <w:rFonts w:ascii="Century Gothic" w:hAnsi="Century Gothic"/>
          <w:b/>
          <w:bCs/>
          <w:sz w:val="20"/>
          <w:szCs w:val="20"/>
        </w:rPr>
        <w:t>C</w:t>
      </w:r>
      <w:r w:rsidRPr="0016164D">
        <w:rPr>
          <w:rFonts w:ascii="Century Gothic" w:eastAsia="Century Gothic" w:hAnsi="Century Gothic"/>
          <w:b/>
          <w:bCs/>
          <w:iCs/>
          <w:sz w:val="20"/>
          <w:szCs w:val="20"/>
        </w:rPr>
        <w:t>ontratação de empresa especializada para a adequação do espaço físico do prédio destinado à instalação e ao funcionamento do Fórum da Comarca de Monte Aprazível-SP</w:t>
      </w:r>
      <w:r w:rsidRPr="0016164D">
        <w:rPr>
          <w:rFonts w:ascii="Century Gothic" w:hAnsi="Century Gothic"/>
          <w:bCs/>
          <w:iCs/>
          <w:sz w:val="20"/>
          <w:szCs w:val="20"/>
        </w:rPr>
        <w:t xml:space="preserve">) no </w:t>
      </w:r>
      <w:r w:rsidRPr="0016164D">
        <w:rPr>
          <w:rFonts w:ascii="Century Gothic" w:hAnsi="Century Gothic"/>
          <w:b/>
          <w:color w:val="00B0F0"/>
          <w:sz w:val="20"/>
          <w:szCs w:val="20"/>
        </w:rPr>
        <w:t>valor global de R$</w:t>
      </w:r>
      <w:r w:rsidRPr="0016164D">
        <w:rPr>
          <w:rFonts w:ascii="Century Gothic" w:hAnsi="Century Gothic" w:cs="CIDFont+F1"/>
          <w:sz w:val="20"/>
          <w:szCs w:val="20"/>
        </w:rPr>
        <w:t xml:space="preserve"> </w:t>
      </w:r>
      <w:r w:rsidRPr="0016164D">
        <w:rPr>
          <w:rFonts w:ascii="Century Gothic" w:hAnsi="Century Gothic"/>
          <w:b/>
          <w:color w:val="00B0F0"/>
          <w:sz w:val="20"/>
          <w:szCs w:val="20"/>
        </w:rPr>
        <w:t>634.479,41</w:t>
      </w:r>
      <w:r w:rsidRPr="0016164D">
        <w:rPr>
          <w:rFonts w:ascii="Century Gothic" w:hAnsi="Century Gothic"/>
          <w:sz w:val="20"/>
          <w:szCs w:val="20"/>
        </w:rPr>
        <w:t xml:space="preserve"> (seiscentos e trinta e quatro mil, quatrocentos e setenta e nove reais e quarenta e um centavos) e </w:t>
      </w:r>
      <w:r w:rsidRPr="0016164D">
        <w:rPr>
          <w:rFonts w:ascii="Century Gothic" w:hAnsi="Century Gothic"/>
          <w:b/>
          <w:bCs/>
          <w:color w:val="FF0000"/>
          <w:sz w:val="20"/>
          <w:szCs w:val="20"/>
        </w:rPr>
        <w:t>valor</w:t>
      </w:r>
      <w:r w:rsidRPr="0016164D">
        <w:rPr>
          <w:rFonts w:ascii="Century Gothic" w:hAnsi="Century Gothic"/>
          <w:color w:val="FF0000"/>
          <w:sz w:val="20"/>
          <w:szCs w:val="20"/>
        </w:rPr>
        <w:t xml:space="preserve"> </w:t>
      </w:r>
      <w:r w:rsidRPr="0016164D">
        <w:rPr>
          <w:rFonts w:ascii="Century Gothic" w:hAnsi="Century Gothic"/>
          <w:b/>
          <w:color w:val="FF0000"/>
          <w:sz w:val="20"/>
          <w:szCs w:val="20"/>
        </w:rPr>
        <w:t>total</w:t>
      </w:r>
      <w:r w:rsidRPr="0016164D">
        <w:rPr>
          <w:rFonts w:ascii="Century Gothic" w:hAnsi="Century Gothic"/>
          <w:color w:val="FF0000"/>
          <w:sz w:val="20"/>
          <w:szCs w:val="20"/>
        </w:rPr>
        <w:t xml:space="preserve"> </w:t>
      </w:r>
      <w:r w:rsidRPr="0016164D">
        <w:rPr>
          <w:rFonts w:ascii="Century Gothic" w:hAnsi="Century Gothic"/>
          <w:b/>
          <w:color w:val="FF0000"/>
          <w:sz w:val="20"/>
          <w:szCs w:val="20"/>
        </w:rPr>
        <w:t>R$ 634.479,41</w:t>
      </w:r>
      <w:r w:rsidRPr="0016164D">
        <w:rPr>
          <w:rFonts w:ascii="Century Gothic" w:hAnsi="Century Gothic"/>
          <w:sz w:val="20"/>
          <w:szCs w:val="20"/>
        </w:rPr>
        <w:t xml:space="preserve"> (seiscentos e trinta e quatro mil, quatrocentos e setenta e nove reais e quarenta e um centavos).</w:t>
      </w:r>
      <w:bookmarkStart w:id="3" w:name="_Hlk191545837"/>
      <w:r w:rsidRPr="0016164D">
        <w:rPr>
          <w:rFonts w:ascii="Century Gothic" w:hAnsi="Century Gothic"/>
          <w:sz w:val="20"/>
          <w:szCs w:val="20"/>
        </w:rPr>
        <w:t xml:space="preserve"> Perfazendo o </w:t>
      </w:r>
      <w:r w:rsidRPr="0016164D">
        <w:rPr>
          <w:rFonts w:ascii="Century Gothic" w:hAnsi="Century Gothic"/>
          <w:b/>
          <w:color w:val="7030A0"/>
          <w:sz w:val="20"/>
          <w:szCs w:val="20"/>
        </w:rPr>
        <w:t xml:space="preserve">valor global desta licitação de </w:t>
      </w:r>
      <w:bookmarkEnd w:id="3"/>
      <w:r w:rsidRPr="0016164D">
        <w:rPr>
          <w:rFonts w:ascii="Century Gothic" w:hAnsi="Century Gothic"/>
          <w:b/>
          <w:color w:val="7030A0"/>
          <w:sz w:val="20"/>
          <w:szCs w:val="20"/>
        </w:rPr>
        <w:t>R$ 634.479,41</w:t>
      </w:r>
      <w:r w:rsidRPr="0016164D">
        <w:rPr>
          <w:rFonts w:ascii="Century Gothic" w:hAnsi="Century Gothic"/>
          <w:sz w:val="20"/>
          <w:szCs w:val="20"/>
        </w:rPr>
        <w:t xml:space="preserve"> (seiscentos e trinta e quatro mil, quatrocentos e setenta e nove reais e quarenta e um centavos) </w:t>
      </w:r>
      <w:r w:rsidRPr="0016164D">
        <w:rPr>
          <w:rFonts w:ascii="Century Gothic" w:hAnsi="Century Gothic"/>
          <w:bCs/>
          <w:sz w:val="20"/>
          <w:szCs w:val="20"/>
        </w:rPr>
        <w:t xml:space="preserve">e </w:t>
      </w:r>
      <w:bookmarkEnd w:id="1"/>
      <w:bookmarkEnd w:id="2"/>
      <w:r w:rsidRPr="0016164D">
        <w:rPr>
          <w:rFonts w:ascii="Century Gothic" w:hAnsi="Century Gothic" w:cs="Century Gothic"/>
          <w:b/>
          <w:bCs/>
          <w:sz w:val="20"/>
          <w:szCs w:val="20"/>
          <w:u w:val="single"/>
        </w:rPr>
        <w:t>HOMOLOGO</w:t>
      </w:r>
      <w:r w:rsidRPr="0016164D">
        <w:rPr>
          <w:rFonts w:ascii="Century Gothic" w:hAnsi="Century Gothic" w:cs="Century Gothic"/>
          <w:sz w:val="20"/>
          <w:szCs w:val="20"/>
        </w:rPr>
        <w:t xml:space="preserve"> o procedimento licitatório, com fulcro no</w:t>
      </w:r>
      <w:r w:rsidRPr="0016164D">
        <w:rPr>
          <w:rFonts w:ascii="Century Gothic" w:hAnsi="Century Gothic"/>
          <w:bCs/>
          <w:sz w:val="20"/>
          <w:szCs w:val="20"/>
        </w:rPr>
        <w:t>s termos do artigo 71, IV da Lei Federal 14.133/2021.</w:t>
      </w:r>
    </w:p>
    <w:p w14:paraId="5AD790F2" w14:textId="77777777" w:rsidR="0016164D" w:rsidRPr="0016164D" w:rsidRDefault="0016164D" w:rsidP="0016164D">
      <w:pPr>
        <w:widowControl w:val="0"/>
        <w:autoSpaceDE w:val="0"/>
        <w:jc w:val="both"/>
        <w:rPr>
          <w:rFonts w:ascii="Century Gothic" w:hAnsi="Century Gothic" w:cs="Arial"/>
          <w:bCs/>
        </w:rPr>
      </w:pPr>
      <w:r w:rsidRPr="0016164D">
        <w:rPr>
          <w:rFonts w:ascii="Century Gothic" w:hAnsi="Century Gothic" w:cs="Arial"/>
          <w:bCs/>
        </w:rPr>
        <w:t>A empresa vencedora fica obrigada a cumprir integralmente as condições estabelecidas no edital e no Contrato Administrativo celebrada entre as partes, nos termos da Lei nº 14.133/2021, bem como a executar o objeto adjudicado nos termos e prazos estipulados.</w:t>
      </w:r>
    </w:p>
    <w:p w14:paraId="1AE069A2" w14:textId="77777777" w:rsidR="0016164D" w:rsidRPr="0016164D" w:rsidRDefault="0016164D" w:rsidP="0016164D">
      <w:pPr>
        <w:widowControl w:val="0"/>
        <w:autoSpaceDE w:val="0"/>
        <w:jc w:val="both"/>
        <w:rPr>
          <w:rFonts w:ascii="Century Gothic" w:hAnsi="Century Gothic" w:cs="Arial"/>
          <w:bCs/>
        </w:rPr>
      </w:pPr>
      <w:r w:rsidRPr="0016164D">
        <w:rPr>
          <w:rFonts w:ascii="Century Gothic" w:hAnsi="Century Gothic" w:cs="Arial"/>
          <w:bCs/>
        </w:rPr>
        <w:t>Por fim, autorizo a publicação deste Termo de Homologação para no Diário Oficial do Município e no Portal Nacional de Contratações Públicas - PNCP, para fins de publicidade e transparência, nos termos do artigo 54, §3º da Lei nº 14.133/2021</w:t>
      </w:r>
    </w:p>
    <w:p w14:paraId="1BF0ECD4" w14:textId="07791276" w:rsidR="0016164D" w:rsidRPr="0016164D" w:rsidRDefault="0016164D" w:rsidP="0016164D">
      <w:pPr>
        <w:rPr>
          <w:rFonts w:ascii="Century Gothic" w:hAnsi="Century Gothic" w:cs="Arial"/>
          <w:b/>
        </w:rPr>
      </w:pPr>
      <w:r w:rsidRPr="0016164D">
        <w:rPr>
          <w:rFonts w:ascii="Century Gothic" w:hAnsi="Century Gothic" w:cs="Arial"/>
        </w:rPr>
        <w:t>Monte Aprazível-SP, 11 de fevereiro de 2026.</w:t>
      </w:r>
    </w:p>
    <w:p w14:paraId="5B4368B9" w14:textId="179559FA" w:rsidR="00BB24CF" w:rsidRPr="0016164D" w:rsidRDefault="009E4B66" w:rsidP="00A21887">
      <w:pPr>
        <w:jc w:val="both"/>
        <w:rPr>
          <w:rFonts w:ascii="Century Gothic" w:hAnsi="Century Gothic"/>
          <w:b/>
        </w:rPr>
      </w:pPr>
      <w:r w:rsidRPr="0016164D">
        <w:rPr>
          <w:rFonts w:ascii="Century Gothic" w:hAnsi="Century Gothic"/>
          <w:b/>
        </w:rPr>
        <w:t xml:space="preserve">Nereu </w:t>
      </w:r>
      <w:proofErr w:type="spellStart"/>
      <w:r w:rsidRPr="0016164D">
        <w:rPr>
          <w:rFonts w:ascii="Century Gothic" w:hAnsi="Century Gothic"/>
          <w:b/>
        </w:rPr>
        <w:t>Paschoalli</w:t>
      </w:r>
      <w:proofErr w:type="spellEnd"/>
      <w:r w:rsidRPr="0016164D">
        <w:rPr>
          <w:rFonts w:ascii="Century Gothic" w:hAnsi="Century Gothic"/>
          <w:b/>
        </w:rPr>
        <w:t xml:space="preserve"> Junior</w:t>
      </w:r>
      <w:r w:rsidR="00BB24CF" w:rsidRPr="0016164D">
        <w:rPr>
          <w:rFonts w:ascii="Century Gothic" w:hAnsi="Century Gothic"/>
          <w:b/>
        </w:rPr>
        <w:t xml:space="preserve"> – </w:t>
      </w:r>
      <w:r w:rsidRPr="0016164D">
        <w:rPr>
          <w:rFonts w:ascii="Century Gothic" w:hAnsi="Century Gothic"/>
          <w:b/>
        </w:rPr>
        <w:t>Pregoeiro</w:t>
      </w:r>
    </w:p>
    <w:p w14:paraId="6CD80527" w14:textId="0F733FF0" w:rsidR="00BB24CF" w:rsidRPr="0016164D" w:rsidRDefault="009E4B66" w:rsidP="00A21887">
      <w:pPr>
        <w:jc w:val="both"/>
        <w:rPr>
          <w:rFonts w:ascii="Century Gothic" w:hAnsi="Century Gothic"/>
          <w:b/>
        </w:rPr>
      </w:pPr>
      <w:r w:rsidRPr="0016164D">
        <w:rPr>
          <w:rFonts w:ascii="Century Gothic" w:hAnsi="Century Gothic"/>
          <w:b/>
        </w:rPr>
        <w:t xml:space="preserve">Rafaela Azevedo Prota Araujo </w:t>
      </w:r>
      <w:r w:rsidR="00BB24CF" w:rsidRPr="0016164D">
        <w:rPr>
          <w:rFonts w:ascii="Century Gothic" w:hAnsi="Century Gothic"/>
          <w:b/>
        </w:rPr>
        <w:t>– Equipe de Apoio</w:t>
      </w:r>
    </w:p>
    <w:p w14:paraId="371B7E86" w14:textId="625620A0" w:rsidR="00BB24CF" w:rsidRPr="0016164D" w:rsidRDefault="009E4B66" w:rsidP="00A21887">
      <w:pPr>
        <w:jc w:val="both"/>
        <w:rPr>
          <w:rFonts w:ascii="Century Gothic" w:hAnsi="Century Gothic"/>
          <w:b/>
        </w:rPr>
      </w:pPr>
      <w:r w:rsidRPr="0016164D">
        <w:rPr>
          <w:rFonts w:ascii="Century Gothic" w:hAnsi="Century Gothic"/>
          <w:b/>
        </w:rPr>
        <w:t xml:space="preserve">Gabriel Augusto Martins </w:t>
      </w:r>
      <w:r w:rsidR="00BB24CF" w:rsidRPr="0016164D">
        <w:rPr>
          <w:rFonts w:ascii="Century Gothic" w:hAnsi="Century Gothic"/>
          <w:b/>
        </w:rPr>
        <w:t>– Equipe de Apoio</w:t>
      </w:r>
    </w:p>
    <w:p w14:paraId="656C1CE8" w14:textId="3C78EE01" w:rsidR="00BB24CF" w:rsidRPr="0016164D" w:rsidRDefault="009E4B66" w:rsidP="00A21887">
      <w:pPr>
        <w:jc w:val="both"/>
        <w:rPr>
          <w:rFonts w:ascii="Century Gothic" w:hAnsi="Century Gothic"/>
          <w:b/>
        </w:rPr>
      </w:pPr>
      <w:r w:rsidRPr="0016164D">
        <w:rPr>
          <w:rFonts w:ascii="Century Gothic" w:hAnsi="Century Gothic"/>
          <w:b/>
        </w:rPr>
        <w:t xml:space="preserve">Victória da Silva Barrientos </w:t>
      </w:r>
      <w:r w:rsidR="00BB24CF" w:rsidRPr="0016164D">
        <w:rPr>
          <w:rFonts w:ascii="Century Gothic" w:hAnsi="Century Gothic"/>
          <w:b/>
        </w:rPr>
        <w:t>– Equipe de Apoio</w:t>
      </w:r>
    </w:p>
    <w:p w14:paraId="47DAEEA8" w14:textId="0E9CED65" w:rsidR="00BB24CF" w:rsidRPr="0016164D" w:rsidRDefault="00BB24CF" w:rsidP="00A21887">
      <w:pPr>
        <w:jc w:val="both"/>
        <w:rPr>
          <w:rFonts w:ascii="Century Gothic" w:hAnsi="Century Gothic"/>
          <w:b/>
        </w:rPr>
      </w:pPr>
      <w:r w:rsidRPr="0016164D">
        <w:rPr>
          <w:rFonts w:ascii="Century Gothic" w:hAnsi="Century Gothic"/>
          <w:b/>
        </w:rPr>
        <w:t>(</w:t>
      </w:r>
      <w:r w:rsidR="000E75EF" w:rsidRPr="0016164D">
        <w:rPr>
          <w:rFonts w:ascii="Century Gothic" w:hAnsi="Century Gothic"/>
          <w:b/>
        </w:rPr>
        <w:t>Decreto 18</w:t>
      </w:r>
      <w:r w:rsidR="009E4B66" w:rsidRPr="0016164D">
        <w:rPr>
          <w:rFonts w:ascii="Century Gothic" w:hAnsi="Century Gothic"/>
          <w:b/>
        </w:rPr>
        <w:t>/2025</w:t>
      </w:r>
      <w:r w:rsidRPr="0016164D">
        <w:rPr>
          <w:rFonts w:ascii="Century Gothic" w:hAnsi="Century Gothic"/>
          <w:b/>
        </w:rPr>
        <w:t>)</w:t>
      </w:r>
      <w:bookmarkEnd w:id="0"/>
    </w:p>
    <w:p w14:paraId="18B01D2F" w14:textId="3E257AEC" w:rsidR="004F17A9" w:rsidRPr="0016164D" w:rsidRDefault="004F17A9" w:rsidP="00A21887">
      <w:pPr>
        <w:jc w:val="both"/>
        <w:rPr>
          <w:rFonts w:ascii="Century Gothic" w:hAnsi="Century Gothic"/>
          <w:b/>
        </w:rPr>
      </w:pPr>
    </w:p>
    <w:sectPr w:rsidR="004F17A9" w:rsidRPr="0016164D" w:rsidSect="009E4B66">
      <w:headerReference w:type="default" r:id="rId7"/>
      <w:footerReference w:type="default" r:id="rId8"/>
      <w:pgSz w:w="12240" w:h="15840"/>
      <w:pgMar w:top="1320" w:right="900" w:bottom="776" w:left="1418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51B3F" w14:textId="77777777" w:rsidR="00F41CC4" w:rsidRDefault="00F41CC4">
      <w:r>
        <w:separator/>
      </w:r>
    </w:p>
  </w:endnote>
  <w:endnote w:type="continuationSeparator" w:id="0">
    <w:p w14:paraId="2B3D29D9" w14:textId="77777777" w:rsidR="00F41CC4" w:rsidRDefault="00F41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67426" w14:textId="77777777" w:rsidR="00644463" w:rsidRPr="008C0913" w:rsidRDefault="0098245A" w:rsidP="00B41A08">
    <w:pPr>
      <w:pStyle w:val="Rodap"/>
      <w:tabs>
        <w:tab w:val="clear" w:pos="8504"/>
        <w:tab w:val="left" w:pos="4956"/>
        <w:tab w:val="left" w:pos="5664"/>
      </w:tabs>
      <w:rPr>
        <w:b/>
        <w:color w:val="00B0F0"/>
        <w:sz w:val="18"/>
        <w:szCs w:val="18"/>
      </w:rPr>
    </w:pPr>
    <w:bookmarkStart w:id="4" w:name="_Hlk62659821"/>
    <w:bookmarkStart w:id="5" w:name="_Hlk62659822"/>
    <w:bookmarkStart w:id="6" w:name="_Hlk67999352"/>
    <w:bookmarkStart w:id="7" w:name="_Hlk67999353"/>
    <w:bookmarkStart w:id="8" w:name="_Hlk105574624"/>
    <w:bookmarkStart w:id="9" w:name="_Hlk105574625"/>
    <w:r w:rsidRPr="008C0913">
      <w:rPr>
        <w:b/>
        <w:color w:val="00B0F0"/>
        <w:sz w:val="18"/>
        <w:szCs w:val="18"/>
      </w:rPr>
      <w:tab/>
    </w:r>
    <w:r w:rsidRPr="008C0913">
      <w:rPr>
        <w:b/>
        <w:color w:val="00B0F0"/>
        <w:sz w:val="18"/>
        <w:szCs w:val="18"/>
      </w:rPr>
      <w:tab/>
    </w:r>
    <w:r w:rsidRPr="008C0913">
      <w:rPr>
        <w:b/>
        <w:color w:val="00B0F0"/>
        <w:sz w:val="18"/>
        <w:szCs w:val="18"/>
      </w:rPr>
      <w:tab/>
    </w:r>
    <w:r w:rsidRPr="008C0913">
      <w:rPr>
        <w:b/>
        <w:color w:val="00B0F0"/>
        <w:sz w:val="18"/>
        <w:szCs w:val="18"/>
      </w:rPr>
      <w:tab/>
    </w:r>
    <w:bookmarkEnd w:id="4"/>
    <w:bookmarkEnd w:id="5"/>
    <w:bookmarkEnd w:id="6"/>
    <w:bookmarkEnd w:id="7"/>
    <w:bookmarkEnd w:id="8"/>
    <w:bookmarkEnd w:id="9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DAC30" w14:textId="77777777" w:rsidR="00F41CC4" w:rsidRDefault="00F41CC4">
      <w:r>
        <w:separator/>
      </w:r>
    </w:p>
  </w:footnote>
  <w:footnote w:type="continuationSeparator" w:id="0">
    <w:p w14:paraId="528A942E" w14:textId="77777777" w:rsidR="00F41CC4" w:rsidRDefault="00F41C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9A58F" w14:textId="2FEB1120" w:rsidR="00644463" w:rsidRDefault="00644463" w:rsidP="00BE7C14">
    <w:pPr>
      <w:widowControl w:val="0"/>
      <w:tabs>
        <w:tab w:val="left" w:pos="3840"/>
      </w:tabs>
      <w:autoSpaceDE w:val="0"/>
      <w:jc w:val="center"/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Bookman Old Style" w:hAnsi="Bookman Old Style" w:cs="Bookman Old Style" w:hint="default"/>
        <w:b/>
        <w:i w:val="0"/>
        <w:sz w:val="24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3BD7E12"/>
    <w:multiLevelType w:val="hybridMultilevel"/>
    <w:tmpl w:val="BD80747A"/>
    <w:lvl w:ilvl="0" w:tplc="0416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48D83DB7"/>
    <w:multiLevelType w:val="hybridMultilevel"/>
    <w:tmpl w:val="E926EF0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0FC28B"/>
    <w:multiLevelType w:val="multilevel"/>
    <w:tmpl w:val="3ED6D5B5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50"/>
        </w:tabs>
      </w:pPr>
      <w:rPr>
        <w:rFonts w:ascii="Times New Roman" w:hAnsi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/>
        <w:sz w:val="24"/>
        <w:szCs w:val="24"/>
      </w:rPr>
    </w:lvl>
  </w:abstractNum>
  <w:abstractNum w:abstractNumId="4" w15:restartNumberingAfterBreak="0">
    <w:nsid w:val="66285E91"/>
    <w:multiLevelType w:val="hybridMultilevel"/>
    <w:tmpl w:val="43FC8C92"/>
    <w:lvl w:ilvl="0" w:tplc="04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56322112">
    <w:abstractNumId w:val="0"/>
  </w:num>
  <w:num w:numId="2" w16cid:durableId="1801265640">
    <w:abstractNumId w:val="3"/>
  </w:num>
  <w:num w:numId="3" w16cid:durableId="1837188478">
    <w:abstractNumId w:val="2"/>
  </w:num>
  <w:num w:numId="4" w16cid:durableId="1660189450">
    <w:abstractNumId w:val="1"/>
  </w:num>
  <w:num w:numId="5" w16cid:durableId="135072532">
    <w:abstractNumId w:val="4"/>
  </w:num>
  <w:num w:numId="6" w16cid:durableId="778660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1D01"/>
    <w:rsid w:val="00000C48"/>
    <w:rsid w:val="0000542B"/>
    <w:rsid w:val="000065A0"/>
    <w:rsid w:val="0001039A"/>
    <w:rsid w:val="0001267E"/>
    <w:rsid w:val="0001797B"/>
    <w:rsid w:val="0002255B"/>
    <w:rsid w:val="00027533"/>
    <w:rsid w:val="000329B1"/>
    <w:rsid w:val="000577BA"/>
    <w:rsid w:val="000579F2"/>
    <w:rsid w:val="000669F8"/>
    <w:rsid w:val="000714B8"/>
    <w:rsid w:val="0007736F"/>
    <w:rsid w:val="00083037"/>
    <w:rsid w:val="00087962"/>
    <w:rsid w:val="0009262D"/>
    <w:rsid w:val="000B021A"/>
    <w:rsid w:val="000B7B82"/>
    <w:rsid w:val="000C7F31"/>
    <w:rsid w:val="000D1AEF"/>
    <w:rsid w:val="000D7BD0"/>
    <w:rsid w:val="000E0F59"/>
    <w:rsid w:val="000E1FBF"/>
    <w:rsid w:val="000E75EF"/>
    <w:rsid w:val="000E77C0"/>
    <w:rsid w:val="001134AE"/>
    <w:rsid w:val="00122B36"/>
    <w:rsid w:val="00123EBF"/>
    <w:rsid w:val="001263D7"/>
    <w:rsid w:val="00127F34"/>
    <w:rsid w:val="00127FFE"/>
    <w:rsid w:val="00132A65"/>
    <w:rsid w:val="0013556B"/>
    <w:rsid w:val="0014327C"/>
    <w:rsid w:val="00157FB2"/>
    <w:rsid w:val="0016164D"/>
    <w:rsid w:val="00173A64"/>
    <w:rsid w:val="001749E0"/>
    <w:rsid w:val="001757E3"/>
    <w:rsid w:val="00186964"/>
    <w:rsid w:val="00187A54"/>
    <w:rsid w:val="00190724"/>
    <w:rsid w:val="001A2DE6"/>
    <w:rsid w:val="001A7295"/>
    <w:rsid w:val="001D4B9E"/>
    <w:rsid w:val="001E1400"/>
    <w:rsid w:val="001E1EC8"/>
    <w:rsid w:val="001E31BE"/>
    <w:rsid w:val="001E3933"/>
    <w:rsid w:val="001F021B"/>
    <w:rsid w:val="001F395B"/>
    <w:rsid w:val="00212F1C"/>
    <w:rsid w:val="00214122"/>
    <w:rsid w:val="00233294"/>
    <w:rsid w:val="00241BF5"/>
    <w:rsid w:val="002432A6"/>
    <w:rsid w:val="00256497"/>
    <w:rsid w:val="00271B09"/>
    <w:rsid w:val="00285E8B"/>
    <w:rsid w:val="002909B4"/>
    <w:rsid w:val="0029567C"/>
    <w:rsid w:val="002A04CD"/>
    <w:rsid w:val="002A716A"/>
    <w:rsid w:val="002B14A4"/>
    <w:rsid w:val="002B2D04"/>
    <w:rsid w:val="002B4CAF"/>
    <w:rsid w:val="002C21DA"/>
    <w:rsid w:val="002C66EE"/>
    <w:rsid w:val="002D6456"/>
    <w:rsid w:val="002E2BD3"/>
    <w:rsid w:val="002E5065"/>
    <w:rsid w:val="002F5203"/>
    <w:rsid w:val="00300E66"/>
    <w:rsid w:val="00301061"/>
    <w:rsid w:val="00310ABF"/>
    <w:rsid w:val="003159CA"/>
    <w:rsid w:val="0031786A"/>
    <w:rsid w:val="0032075C"/>
    <w:rsid w:val="00331EFB"/>
    <w:rsid w:val="003370AC"/>
    <w:rsid w:val="003524EB"/>
    <w:rsid w:val="0037135D"/>
    <w:rsid w:val="003743B6"/>
    <w:rsid w:val="003805CF"/>
    <w:rsid w:val="0039046F"/>
    <w:rsid w:val="003934FF"/>
    <w:rsid w:val="003A47F2"/>
    <w:rsid w:val="003B0416"/>
    <w:rsid w:val="003B245B"/>
    <w:rsid w:val="003C0929"/>
    <w:rsid w:val="003E7864"/>
    <w:rsid w:val="003F078D"/>
    <w:rsid w:val="00404432"/>
    <w:rsid w:val="00416D76"/>
    <w:rsid w:val="00422FD5"/>
    <w:rsid w:val="00423851"/>
    <w:rsid w:val="004324FB"/>
    <w:rsid w:val="004414A4"/>
    <w:rsid w:val="004415E5"/>
    <w:rsid w:val="00451B39"/>
    <w:rsid w:val="00452903"/>
    <w:rsid w:val="00453E82"/>
    <w:rsid w:val="00455ECC"/>
    <w:rsid w:val="00460727"/>
    <w:rsid w:val="00462C0D"/>
    <w:rsid w:val="00463AC1"/>
    <w:rsid w:val="00464B85"/>
    <w:rsid w:val="00476DB6"/>
    <w:rsid w:val="00485267"/>
    <w:rsid w:val="004858F3"/>
    <w:rsid w:val="004A138D"/>
    <w:rsid w:val="004B37F7"/>
    <w:rsid w:val="004C146C"/>
    <w:rsid w:val="004C55F7"/>
    <w:rsid w:val="004D1DFE"/>
    <w:rsid w:val="004D4AE9"/>
    <w:rsid w:val="004D6866"/>
    <w:rsid w:val="004D7F63"/>
    <w:rsid w:val="004E1656"/>
    <w:rsid w:val="004E60D4"/>
    <w:rsid w:val="004F17A9"/>
    <w:rsid w:val="004F5D44"/>
    <w:rsid w:val="00501827"/>
    <w:rsid w:val="00504A90"/>
    <w:rsid w:val="00507962"/>
    <w:rsid w:val="00515C62"/>
    <w:rsid w:val="00520903"/>
    <w:rsid w:val="00520EDF"/>
    <w:rsid w:val="00534EEC"/>
    <w:rsid w:val="005529C7"/>
    <w:rsid w:val="005572B8"/>
    <w:rsid w:val="00567F9F"/>
    <w:rsid w:val="00572E9C"/>
    <w:rsid w:val="0057427E"/>
    <w:rsid w:val="00574660"/>
    <w:rsid w:val="005764A5"/>
    <w:rsid w:val="00581385"/>
    <w:rsid w:val="005842E6"/>
    <w:rsid w:val="00584F79"/>
    <w:rsid w:val="00591499"/>
    <w:rsid w:val="005944ED"/>
    <w:rsid w:val="005949D5"/>
    <w:rsid w:val="0059736C"/>
    <w:rsid w:val="005B2B84"/>
    <w:rsid w:val="005B4198"/>
    <w:rsid w:val="005B5D38"/>
    <w:rsid w:val="005B6FF7"/>
    <w:rsid w:val="005B7D26"/>
    <w:rsid w:val="005D1F0D"/>
    <w:rsid w:val="005F4B9C"/>
    <w:rsid w:val="005F531A"/>
    <w:rsid w:val="005F6111"/>
    <w:rsid w:val="005F7DC0"/>
    <w:rsid w:val="00614588"/>
    <w:rsid w:val="0061539B"/>
    <w:rsid w:val="00620DD4"/>
    <w:rsid w:val="00621D3C"/>
    <w:rsid w:val="006313F5"/>
    <w:rsid w:val="00632095"/>
    <w:rsid w:val="00644463"/>
    <w:rsid w:val="0065155D"/>
    <w:rsid w:val="00652620"/>
    <w:rsid w:val="00672EBD"/>
    <w:rsid w:val="0067373A"/>
    <w:rsid w:val="0067472F"/>
    <w:rsid w:val="00676C22"/>
    <w:rsid w:val="00682FAB"/>
    <w:rsid w:val="00683A3B"/>
    <w:rsid w:val="00691936"/>
    <w:rsid w:val="00693793"/>
    <w:rsid w:val="006954F6"/>
    <w:rsid w:val="006A348C"/>
    <w:rsid w:val="006B2AE9"/>
    <w:rsid w:val="006B6D11"/>
    <w:rsid w:val="006C0898"/>
    <w:rsid w:val="006C405E"/>
    <w:rsid w:val="006D4498"/>
    <w:rsid w:val="006D6A6F"/>
    <w:rsid w:val="006D7956"/>
    <w:rsid w:val="006D7B7B"/>
    <w:rsid w:val="006E34B4"/>
    <w:rsid w:val="006E51CF"/>
    <w:rsid w:val="006F5FEA"/>
    <w:rsid w:val="006F69D5"/>
    <w:rsid w:val="00705011"/>
    <w:rsid w:val="00714391"/>
    <w:rsid w:val="00716E44"/>
    <w:rsid w:val="00746108"/>
    <w:rsid w:val="007548D9"/>
    <w:rsid w:val="00756BDA"/>
    <w:rsid w:val="00765AC0"/>
    <w:rsid w:val="00775823"/>
    <w:rsid w:val="0078291C"/>
    <w:rsid w:val="007A16E2"/>
    <w:rsid w:val="007A1847"/>
    <w:rsid w:val="007A5B2C"/>
    <w:rsid w:val="007A74C0"/>
    <w:rsid w:val="007A7F6A"/>
    <w:rsid w:val="007B16AF"/>
    <w:rsid w:val="007B4971"/>
    <w:rsid w:val="007B540A"/>
    <w:rsid w:val="007B5BFE"/>
    <w:rsid w:val="007C5B0A"/>
    <w:rsid w:val="007D2868"/>
    <w:rsid w:val="007D6571"/>
    <w:rsid w:val="007D720D"/>
    <w:rsid w:val="007E635E"/>
    <w:rsid w:val="007F33B2"/>
    <w:rsid w:val="007F484E"/>
    <w:rsid w:val="00803989"/>
    <w:rsid w:val="00804660"/>
    <w:rsid w:val="00804C91"/>
    <w:rsid w:val="00816ABB"/>
    <w:rsid w:val="00823100"/>
    <w:rsid w:val="00825B2E"/>
    <w:rsid w:val="00833B1E"/>
    <w:rsid w:val="00851DBF"/>
    <w:rsid w:val="00852C6B"/>
    <w:rsid w:val="00862FC9"/>
    <w:rsid w:val="00866ACC"/>
    <w:rsid w:val="00875BDF"/>
    <w:rsid w:val="00875E4C"/>
    <w:rsid w:val="0088002C"/>
    <w:rsid w:val="008918F4"/>
    <w:rsid w:val="00892A82"/>
    <w:rsid w:val="00896D52"/>
    <w:rsid w:val="008D3E12"/>
    <w:rsid w:val="008D7A9E"/>
    <w:rsid w:val="008E3999"/>
    <w:rsid w:val="008E45C9"/>
    <w:rsid w:val="008E4838"/>
    <w:rsid w:val="008F30CA"/>
    <w:rsid w:val="008F324E"/>
    <w:rsid w:val="008F51B6"/>
    <w:rsid w:val="0090112C"/>
    <w:rsid w:val="00916D46"/>
    <w:rsid w:val="00931D69"/>
    <w:rsid w:val="0094253D"/>
    <w:rsid w:val="00943CC6"/>
    <w:rsid w:val="00946B8B"/>
    <w:rsid w:val="00972266"/>
    <w:rsid w:val="009752DB"/>
    <w:rsid w:val="0098245A"/>
    <w:rsid w:val="00993305"/>
    <w:rsid w:val="0099362D"/>
    <w:rsid w:val="00995180"/>
    <w:rsid w:val="00995B65"/>
    <w:rsid w:val="009B71B4"/>
    <w:rsid w:val="009C0828"/>
    <w:rsid w:val="009C1CBD"/>
    <w:rsid w:val="009C52FA"/>
    <w:rsid w:val="009D6732"/>
    <w:rsid w:val="009E46FA"/>
    <w:rsid w:val="009E4B66"/>
    <w:rsid w:val="009F10CE"/>
    <w:rsid w:val="009F4EFF"/>
    <w:rsid w:val="009F6F29"/>
    <w:rsid w:val="00A009E7"/>
    <w:rsid w:val="00A126E5"/>
    <w:rsid w:val="00A21887"/>
    <w:rsid w:val="00A22F38"/>
    <w:rsid w:val="00A33B7F"/>
    <w:rsid w:val="00A46D1F"/>
    <w:rsid w:val="00A503ED"/>
    <w:rsid w:val="00A56B7C"/>
    <w:rsid w:val="00A82EFF"/>
    <w:rsid w:val="00A84B5C"/>
    <w:rsid w:val="00A93D5C"/>
    <w:rsid w:val="00AB549E"/>
    <w:rsid w:val="00AB74A9"/>
    <w:rsid w:val="00AC7230"/>
    <w:rsid w:val="00AE0D8B"/>
    <w:rsid w:val="00AF136E"/>
    <w:rsid w:val="00AF312D"/>
    <w:rsid w:val="00B05464"/>
    <w:rsid w:val="00B12020"/>
    <w:rsid w:val="00B14DC1"/>
    <w:rsid w:val="00B16972"/>
    <w:rsid w:val="00B16CEC"/>
    <w:rsid w:val="00B21E6B"/>
    <w:rsid w:val="00B22FC6"/>
    <w:rsid w:val="00B23F22"/>
    <w:rsid w:val="00B24CD7"/>
    <w:rsid w:val="00B32B57"/>
    <w:rsid w:val="00B352F7"/>
    <w:rsid w:val="00B434B9"/>
    <w:rsid w:val="00B441AD"/>
    <w:rsid w:val="00B51850"/>
    <w:rsid w:val="00B541D1"/>
    <w:rsid w:val="00B57BC6"/>
    <w:rsid w:val="00B703F0"/>
    <w:rsid w:val="00B727A1"/>
    <w:rsid w:val="00B750C5"/>
    <w:rsid w:val="00B81F0F"/>
    <w:rsid w:val="00B862AF"/>
    <w:rsid w:val="00B8655A"/>
    <w:rsid w:val="00BA3A1B"/>
    <w:rsid w:val="00BA4091"/>
    <w:rsid w:val="00BB24CF"/>
    <w:rsid w:val="00BB5C37"/>
    <w:rsid w:val="00BB61E4"/>
    <w:rsid w:val="00BB7E65"/>
    <w:rsid w:val="00BC09A7"/>
    <w:rsid w:val="00BD043A"/>
    <w:rsid w:val="00BD68F8"/>
    <w:rsid w:val="00BE049F"/>
    <w:rsid w:val="00BF6B0C"/>
    <w:rsid w:val="00C26245"/>
    <w:rsid w:val="00C30030"/>
    <w:rsid w:val="00C33A01"/>
    <w:rsid w:val="00C34068"/>
    <w:rsid w:val="00C37D3C"/>
    <w:rsid w:val="00C41307"/>
    <w:rsid w:val="00C476F6"/>
    <w:rsid w:val="00C50471"/>
    <w:rsid w:val="00C518EC"/>
    <w:rsid w:val="00C746A1"/>
    <w:rsid w:val="00CA6E38"/>
    <w:rsid w:val="00CB4316"/>
    <w:rsid w:val="00CC3E1F"/>
    <w:rsid w:val="00CC6648"/>
    <w:rsid w:val="00CD0D6B"/>
    <w:rsid w:val="00CD1E06"/>
    <w:rsid w:val="00CF5412"/>
    <w:rsid w:val="00D14E77"/>
    <w:rsid w:val="00D201AB"/>
    <w:rsid w:val="00D22FF5"/>
    <w:rsid w:val="00D23E32"/>
    <w:rsid w:val="00D31410"/>
    <w:rsid w:val="00D44898"/>
    <w:rsid w:val="00D635B3"/>
    <w:rsid w:val="00D974CE"/>
    <w:rsid w:val="00DA4C4B"/>
    <w:rsid w:val="00DC3739"/>
    <w:rsid w:val="00DC759C"/>
    <w:rsid w:val="00DD54B8"/>
    <w:rsid w:val="00DE1D5B"/>
    <w:rsid w:val="00DE53C4"/>
    <w:rsid w:val="00DE6106"/>
    <w:rsid w:val="00E0158D"/>
    <w:rsid w:val="00E065C8"/>
    <w:rsid w:val="00E0662A"/>
    <w:rsid w:val="00E34246"/>
    <w:rsid w:val="00E37D10"/>
    <w:rsid w:val="00E442B2"/>
    <w:rsid w:val="00E51D01"/>
    <w:rsid w:val="00E532B4"/>
    <w:rsid w:val="00E541FF"/>
    <w:rsid w:val="00E57641"/>
    <w:rsid w:val="00E600F1"/>
    <w:rsid w:val="00E63D79"/>
    <w:rsid w:val="00E64438"/>
    <w:rsid w:val="00E654AF"/>
    <w:rsid w:val="00E671B6"/>
    <w:rsid w:val="00E702DF"/>
    <w:rsid w:val="00E74E4F"/>
    <w:rsid w:val="00E92C8C"/>
    <w:rsid w:val="00E94088"/>
    <w:rsid w:val="00E97999"/>
    <w:rsid w:val="00EA02E2"/>
    <w:rsid w:val="00EA4362"/>
    <w:rsid w:val="00EA7DDF"/>
    <w:rsid w:val="00EB0D08"/>
    <w:rsid w:val="00EB6C0B"/>
    <w:rsid w:val="00ED4392"/>
    <w:rsid w:val="00ED7864"/>
    <w:rsid w:val="00EF0E82"/>
    <w:rsid w:val="00EF1ED0"/>
    <w:rsid w:val="00F06FB9"/>
    <w:rsid w:val="00F15E33"/>
    <w:rsid w:val="00F2121D"/>
    <w:rsid w:val="00F22AFF"/>
    <w:rsid w:val="00F230CF"/>
    <w:rsid w:val="00F24CA6"/>
    <w:rsid w:val="00F3740D"/>
    <w:rsid w:val="00F37B18"/>
    <w:rsid w:val="00F41CC4"/>
    <w:rsid w:val="00F4370A"/>
    <w:rsid w:val="00F47AFB"/>
    <w:rsid w:val="00F55609"/>
    <w:rsid w:val="00F603EF"/>
    <w:rsid w:val="00F62634"/>
    <w:rsid w:val="00F74765"/>
    <w:rsid w:val="00F80573"/>
    <w:rsid w:val="00F8351C"/>
    <w:rsid w:val="00F864D5"/>
    <w:rsid w:val="00FB094B"/>
    <w:rsid w:val="00FD2CDA"/>
    <w:rsid w:val="00FD6010"/>
    <w:rsid w:val="00FE13FE"/>
    <w:rsid w:val="00FE3599"/>
    <w:rsid w:val="00FE3D06"/>
    <w:rsid w:val="00FF0825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0CEE18E"/>
  <w15:docId w15:val="{341E30CB-6591-4964-930A-1B4E18B0C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MS Mincho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17A9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DD54B8"/>
    <w:pPr>
      <w:keepNext/>
      <w:numPr>
        <w:numId w:val="1"/>
      </w:numPr>
      <w:jc w:val="center"/>
      <w:outlineLvl w:val="0"/>
    </w:pPr>
    <w:rPr>
      <w:rFonts w:ascii="Bookman Old Style" w:hAnsi="Bookman Old Style" w:cs="Bookman Old Style"/>
      <w:sz w:val="24"/>
    </w:rPr>
  </w:style>
  <w:style w:type="paragraph" w:styleId="Ttulo2">
    <w:name w:val="heading 2"/>
    <w:basedOn w:val="Normal"/>
    <w:next w:val="Normal"/>
    <w:link w:val="Ttulo2Char"/>
    <w:uiPriority w:val="9"/>
    <w:qFormat/>
    <w:rsid w:val="00C33A01"/>
    <w:pPr>
      <w:keepNext/>
      <w:numPr>
        <w:ilvl w:val="1"/>
        <w:numId w:val="1"/>
      </w:numPr>
      <w:jc w:val="center"/>
      <w:outlineLvl w:val="1"/>
    </w:pPr>
    <w:rPr>
      <w:rFonts w:ascii="Bookman Old Style" w:hAnsi="Bookman Old Style" w:cs="Bookman Old Style"/>
      <w:b/>
      <w:sz w:val="26"/>
      <w:u w:val="words"/>
    </w:rPr>
  </w:style>
  <w:style w:type="paragraph" w:styleId="Ttulo3">
    <w:name w:val="heading 3"/>
    <w:basedOn w:val="Normal"/>
    <w:next w:val="Normal"/>
    <w:link w:val="Ttulo3Char"/>
    <w:uiPriority w:val="9"/>
    <w:qFormat/>
    <w:rsid w:val="00C33A01"/>
    <w:pPr>
      <w:keepNext/>
      <w:numPr>
        <w:ilvl w:val="2"/>
        <w:numId w:val="1"/>
      </w:numPr>
      <w:spacing w:line="360" w:lineRule="auto"/>
      <w:jc w:val="both"/>
      <w:outlineLvl w:val="2"/>
    </w:pPr>
    <w:rPr>
      <w:rFonts w:ascii="Bookman Old Style" w:hAnsi="Bookman Old Style" w:cs="Bookman Old Style"/>
      <w:b/>
      <w:sz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676C2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05011"/>
    <w:pPr>
      <w:keepNext/>
      <w:keepLines/>
      <w:suppressAutoHyphens w:val="0"/>
      <w:spacing w:before="240" w:after="80" w:line="276" w:lineRule="auto"/>
      <w:outlineLvl w:val="4"/>
    </w:pPr>
    <w:rPr>
      <w:rFonts w:ascii="Arial" w:hAnsi="Arial" w:cs="Arial"/>
      <w:color w:val="666666"/>
      <w:kern w:val="0"/>
      <w:sz w:val="22"/>
      <w:szCs w:val="22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05011"/>
    <w:pPr>
      <w:keepNext/>
      <w:keepLines/>
      <w:suppressAutoHyphens w:val="0"/>
      <w:spacing w:before="240" w:after="80" w:line="276" w:lineRule="auto"/>
      <w:outlineLvl w:val="5"/>
    </w:pPr>
    <w:rPr>
      <w:rFonts w:ascii="Arial" w:hAnsi="Arial" w:cs="Arial"/>
      <w:i/>
      <w:color w:val="666666"/>
      <w:kern w:val="0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E51D01"/>
    <w:pPr>
      <w:jc w:val="both"/>
    </w:pPr>
    <w:rPr>
      <w:rFonts w:ascii="Bookman Old Style" w:hAnsi="Bookman Old Style" w:cs="Bookman Old Style"/>
      <w:b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E51D01"/>
    <w:rPr>
      <w:rFonts w:ascii="Bookman Old Style" w:eastAsia="Times New Roman" w:hAnsi="Bookman Old Style" w:cs="Bookman Old Style"/>
      <w:b/>
      <w:kern w:val="1"/>
      <w:sz w:val="24"/>
      <w:szCs w:val="20"/>
      <w:lang w:eastAsia="ar-SA"/>
    </w:rPr>
  </w:style>
  <w:style w:type="character" w:customStyle="1" w:styleId="Ttulo1Char">
    <w:name w:val="Título 1 Char"/>
    <w:basedOn w:val="Fontepargpadro"/>
    <w:link w:val="Ttulo1"/>
    <w:rsid w:val="00DD54B8"/>
    <w:rPr>
      <w:rFonts w:ascii="Bookman Old Style" w:eastAsia="Times New Roman" w:hAnsi="Bookman Old Style" w:cs="Bookman Old Style"/>
      <w:kern w:val="1"/>
      <w:sz w:val="24"/>
      <w:szCs w:val="20"/>
      <w:lang w:eastAsia="ar-SA"/>
    </w:rPr>
  </w:style>
  <w:style w:type="paragraph" w:customStyle="1" w:styleId="Standard">
    <w:name w:val="Standard"/>
    <w:rsid w:val="00B16CEC"/>
    <w:pPr>
      <w:suppressAutoHyphens/>
      <w:autoSpaceDN w:val="0"/>
      <w:spacing w:after="0" w:line="240" w:lineRule="auto"/>
      <w:ind w:left="360"/>
    </w:pPr>
    <w:rPr>
      <w:rFonts w:ascii="Times New Roman" w:hAnsi="Times New Roman" w:cs="Times New Roman"/>
      <w:kern w:val="3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rsid w:val="0098245A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basedOn w:val="Fontepargpadro"/>
    <w:link w:val="Rodap"/>
    <w:uiPriority w:val="99"/>
    <w:rsid w:val="0098245A"/>
    <w:rPr>
      <w:rFonts w:ascii="Times New Roman" w:eastAsia="Times New Roman" w:hAnsi="Times New Roman" w:cs="Times New Roman"/>
      <w:kern w:val="1"/>
      <w:sz w:val="20"/>
      <w:szCs w:val="20"/>
      <w:lang w:val="x-none"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B419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4198"/>
    <w:rPr>
      <w:rFonts w:ascii="Tahoma" w:eastAsia="Times New Roman" w:hAnsi="Tahoma" w:cs="Tahoma"/>
      <w:kern w:val="1"/>
      <w:sz w:val="16"/>
      <w:szCs w:val="16"/>
      <w:lang w:eastAsia="ar-SA"/>
    </w:rPr>
  </w:style>
  <w:style w:type="character" w:customStyle="1" w:styleId="Ttulo4Char">
    <w:name w:val="Título 4 Char"/>
    <w:basedOn w:val="Fontepargpadro"/>
    <w:link w:val="Ttulo4"/>
    <w:uiPriority w:val="9"/>
    <w:rsid w:val="00676C22"/>
    <w:rPr>
      <w:rFonts w:asciiTheme="majorHAnsi" w:eastAsiaTheme="majorEastAsia" w:hAnsiTheme="majorHAnsi" w:cstheme="majorBidi"/>
      <w:i/>
      <w:iCs/>
      <w:color w:val="2F5496" w:themeColor="accent1" w:themeShade="BF"/>
      <w:kern w:val="1"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4324FB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4324FB"/>
    <w:rPr>
      <w:rFonts w:eastAsiaTheme="minorEastAsia"/>
      <w:color w:val="5A5A5A" w:themeColor="text1" w:themeTint="A5"/>
      <w:spacing w:val="15"/>
      <w:kern w:val="1"/>
      <w:lang w:eastAsia="ar-SA"/>
    </w:rPr>
  </w:style>
  <w:style w:type="character" w:customStyle="1" w:styleId="Ttulo2Char">
    <w:name w:val="Título 2 Char"/>
    <w:basedOn w:val="Fontepargpadro"/>
    <w:link w:val="Ttulo2"/>
    <w:uiPriority w:val="9"/>
    <w:rsid w:val="00C33A01"/>
    <w:rPr>
      <w:rFonts w:ascii="Bookman Old Style" w:eastAsia="Times New Roman" w:hAnsi="Bookman Old Style" w:cs="Bookman Old Style"/>
      <w:b/>
      <w:kern w:val="1"/>
      <w:sz w:val="26"/>
      <w:szCs w:val="20"/>
      <w:u w:val="words"/>
      <w:lang w:eastAsia="ar-SA"/>
    </w:rPr>
  </w:style>
  <w:style w:type="character" w:customStyle="1" w:styleId="Ttulo3Char">
    <w:name w:val="Título 3 Char"/>
    <w:basedOn w:val="Fontepargpadro"/>
    <w:link w:val="Ttulo3"/>
    <w:uiPriority w:val="9"/>
    <w:rsid w:val="00C33A01"/>
    <w:rPr>
      <w:rFonts w:ascii="Bookman Old Style" w:eastAsia="Times New Roman" w:hAnsi="Bookman Old Style" w:cs="Bookman Old Style"/>
      <w:b/>
      <w:kern w:val="1"/>
      <w:sz w:val="24"/>
      <w:szCs w:val="20"/>
      <w:lang w:eastAsia="ar-SA"/>
    </w:rPr>
  </w:style>
  <w:style w:type="character" w:customStyle="1" w:styleId="WW8Num1z0">
    <w:name w:val="WW8Num1z0"/>
    <w:rsid w:val="00C33A01"/>
    <w:rPr>
      <w:rFonts w:ascii="Bookman Old Style" w:hAnsi="Bookman Old Style" w:cs="Bookman Old Style" w:hint="default"/>
      <w:b/>
      <w:i w:val="0"/>
      <w:sz w:val="24"/>
    </w:rPr>
  </w:style>
  <w:style w:type="character" w:customStyle="1" w:styleId="WW8Num1z1">
    <w:name w:val="WW8Num1z1"/>
    <w:rsid w:val="00C33A01"/>
  </w:style>
  <w:style w:type="character" w:customStyle="1" w:styleId="WW8Num1z2">
    <w:name w:val="WW8Num1z2"/>
    <w:rsid w:val="00C33A01"/>
  </w:style>
  <w:style w:type="character" w:customStyle="1" w:styleId="WW8Num1z3">
    <w:name w:val="WW8Num1z3"/>
    <w:rsid w:val="00C33A01"/>
  </w:style>
  <w:style w:type="character" w:customStyle="1" w:styleId="WW8Num1z4">
    <w:name w:val="WW8Num1z4"/>
    <w:rsid w:val="00C33A01"/>
  </w:style>
  <w:style w:type="character" w:customStyle="1" w:styleId="WW8Num1z5">
    <w:name w:val="WW8Num1z5"/>
    <w:rsid w:val="00C33A01"/>
  </w:style>
  <w:style w:type="character" w:customStyle="1" w:styleId="WW8Num1z6">
    <w:name w:val="WW8Num1z6"/>
    <w:rsid w:val="00C33A01"/>
  </w:style>
  <w:style w:type="character" w:customStyle="1" w:styleId="WW8Num1z7">
    <w:name w:val="WW8Num1z7"/>
    <w:rsid w:val="00C33A01"/>
  </w:style>
  <w:style w:type="character" w:customStyle="1" w:styleId="WW8Num1z8">
    <w:name w:val="WW8Num1z8"/>
    <w:rsid w:val="00C33A01"/>
  </w:style>
  <w:style w:type="character" w:customStyle="1" w:styleId="Fontepargpadro1">
    <w:name w:val="Fonte parág. padrão1"/>
    <w:rsid w:val="00C33A01"/>
  </w:style>
  <w:style w:type="character" w:styleId="Hyperlink">
    <w:name w:val="Hyperlink"/>
    <w:rsid w:val="00C33A01"/>
    <w:rPr>
      <w:color w:val="0000EE"/>
      <w:u w:val="single"/>
    </w:rPr>
  </w:style>
  <w:style w:type="paragraph" w:customStyle="1" w:styleId="Ttulo10">
    <w:name w:val="Título1"/>
    <w:basedOn w:val="Normal"/>
    <w:next w:val="Corpodetexto"/>
    <w:rsid w:val="00C33A0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Lista">
    <w:name w:val="List"/>
    <w:basedOn w:val="Corpodetexto"/>
    <w:rsid w:val="00C33A01"/>
    <w:rPr>
      <w:rFonts w:cs="Mangal"/>
    </w:rPr>
  </w:style>
  <w:style w:type="paragraph" w:customStyle="1" w:styleId="Legenda1">
    <w:name w:val="Legenda1"/>
    <w:basedOn w:val="Normal"/>
    <w:rsid w:val="00C33A0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33A01"/>
    <w:pPr>
      <w:suppressLineNumbers/>
    </w:pPr>
    <w:rPr>
      <w:rFonts w:cs="Mangal"/>
    </w:rPr>
  </w:style>
  <w:style w:type="paragraph" w:styleId="Recuodecorpodetexto">
    <w:name w:val="Body Text Indent"/>
    <w:basedOn w:val="Normal"/>
    <w:link w:val="RecuodecorpodetextoChar"/>
    <w:rsid w:val="00C33A01"/>
    <w:pPr>
      <w:jc w:val="both"/>
    </w:pPr>
    <w:rPr>
      <w:rFonts w:ascii="Bookman Old Style" w:hAnsi="Bookman Old Style" w:cs="Bookman Old Style"/>
      <w:sz w:val="21"/>
    </w:rPr>
  </w:style>
  <w:style w:type="character" w:customStyle="1" w:styleId="RecuodecorpodetextoChar">
    <w:name w:val="Recuo de corpo de texto Char"/>
    <w:basedOn w:val="Fontepargpadro"/>
    <w:link w:val="Recuodecorpodetexto"/>
    <w:rsid w:val="00C33A01"/>
    <w:rPr>
      <w:rFonts w:ascii="Bookman Old Style" w:eastAsia="Times New Roman" w:hAnsi="Bookman Old Style" w:cs="Bookman Old Style"/>
      <w:kern w:val="1"/>
      <w:sz w:val="21"/>
      <w:szCs w:val="20"/>
      <w:lang w:eastAsia="ar-SA"/>
    </w:rPr>
  </w:style>
  <w:style w:type="paragraph" w:customStyle="1" w:styleId="Corpodetexto21">
    <w:name w:val="Corpo de texto 21"/>
    <w:basedOn w:val="Normal"/>
    <w:rsid w:val="00C33A01"/>
    <w:pPr>
      <w:jc w:val="both"/>
    </w:pPr>
    <w:rPr>
      <w:rFonts w:ascii="Bookman Old Style" w:hAnsi="Bookman Old Style" w:cs="Bookman Old Style"/>
      <w:sz w:val="21"/>
      <w:szCs w:val="24"/>
    </w:rPr>
  </w:style>
  <w:style w:type="paragraph" w:styleId="Cabealho">
    <w:name w:val="header"/>
    <w:basedOn w:val="Normal"/>
    <w:link w:val="CabealhoChar"/>
    <w:uiPriority w:val="99"/>
    <w:rsid w:val="00C33A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33A01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customStyle="1" w:styleId="Fontepargpadro6">
    <w:name w:val="Fonte parág. padrão6"/>
    <w:rsid w:val="00FF0825"/>
  </w:style>
  <w:style w:type="character" w:customStyle="1" w:styleId="Fontepargpadro5">
    <w:name w:val="Fonte parág. padrão5"/>
    <w:rsid w:val="00FF0825"/>
  </w:style>
  <w:style w:type="character" w:customStyle="1" w:styleId="Fontepargpadro4">
    <w:name w:val="Fonte parág. padrão4"/>
    <w:rsid w:val="00FF0825"/>
  </w:style>
  <w:style w:type="character" w:customStyle="1" w:styleId="Fontepargpadro3">
    <w:name w:val="Fonte parág. padrão3"/>
    <w:rsid w:val="00FF0825"/>
  </w:style>
  <w:style w:type="character" w:customStyle="1" w:styleId="Fontepargpadro2">
    <w:name w:val="Fonte parág. padrão2"/>
    <w:rsid w:val="00FF0825"/>
  </w:style>
  <w:style w:type="paragraph" w:customStyle="1" w:styleId="Ttulo60">
    <w:name w:val="Título6"/>
    <w:basedOn w:val="Normal"/>
    <w:next w:val="Corpodetexto"/>
    <w:rsid w:val="00FF082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</w:rPr>
  </w:style>
  <w:style w:type="paragraph" w:customStyle="1" w:styleId="Legenda6">
    <w:name w:val="Legenda6"/>
    <w:basedOn w:val="Normal"/>
    <w:rsid w:val="00FF0825"/>
    <w:pPr>
      <w:suppressLineNumbers/>
      <w:spacing w:before="120" w:after="120"/>
    </w:pPr>
    <w:rPr>
      <w:rFonts w:ascii="Calibri" w:eastAsia="MS Mincho" w:hAnsi="Calibri" w:cs="Mangal"/>
      <w:i/>
      <w:iCs/>
      <w:kern w:val="0"/>
      <w:sz w:val="24"/>
      <w:szCs w:val="24"/>
    </w:rPr>
  </w:style>
  <w:style w:type="paragraph" w:customStyle="1" w:styleId="Ttulo50">
    <w:name w:val="Título5"/>
    <w:basedOn w:val="Normal"/>
    <w:next w:val="Corpodetexto"/>
    <w:rsid w:val="00FF082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</w:rPr>
  </w:style>
  <w:style w:type="paragraph" w:customStyle="1" w:styleId="Legenda5">
    <w:name w:val="Legenda5"/>
    <w:basedOn w:val="Normal"/>
    <w:rsid w:val="00FF0825"/>
    <w:pPr>
      <w:suppressLineNumbers/>
      <w:spacing w:before="120" w:after="120"/>
    </w:pPr>
    <w:rPr>
      <w:rFonts w:ascii="Calibri" w:eastAsia="MS Mincho" w:hAnsi="Calibri" w:cs="Mangal"/>
      <w:i/>
      <w:iCs/>
      <w:kern w:val="0"/>
      <w:sz w:val="24"/>
      <w:szCs w:val="24"/>
    </w:rPr>
  </w:style>
  <w:style w:type="paragraph" w:customStyle="1" w:styleId="Ttulo40">
    <w:name w:val="Título4"/>
    <w:basedOn w:val="Normal"/>
    <w:next w:val="Corpodetexto"/>
    <w:rsid w:val="00FF082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</w:rPr>
  </w:style>
  <w:style w:type="paragraph" w:customStyle="1" w:styleId="Legenda4">
    <w:name w:val="Legenda4"/>
    <w:basedOn w:val="Normal"/>
    <w:rsid w:val="00FF0825"/>
    <w:pPr>
      <w:suppressLineNumbers/>
      <w:spacing w:before="120" w:after="120"/>
    </w:pPr>
    <w:rPr>
      <w:rFonts w:ascii="Calibri" w:eastAsia="MS Mincho" w:hAnsi="Calibri" w:cs="Mangal"/>
      <w:i/>
      <w:iCs/>
      <w:kern w:val="0"/>
      <w:sz w:val="24"/>
      <w:szCs w:val="24"/>
    </w:rPr>
  </w:style>
  <w:style w:type="paragraph" w:customStyle="1" w:styleId="Ttulo30">
    <w:name w:val="Título3"/>
    <w:basedOn w:val="Normal"/>
    <w:next w:val="Corpodetexto"/>
    <w:rsid w:val="00FF082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</w:rPr>
  </w:style>
  <w:style w:type="paragraph" w:customStyle="1" w:styleId="Legenda3">
    <w:name w:val="Legenda3"/>
    <w:basedOn w:val="Normal"/>
    <w:rsid w:val="00FF0825"/>
    <w:pPr>
      <w:suppressLineNumbers/>
      <w:spacing w:before="120" w:after="120"/>
    </w:pPr>
    <w:rPr>
      <w:rFonts w:ascii="Calibri" w:eastAsia="MS Mincho" w:hAnsi="Calibri" w:cs="Mangal"/>
      <w:i/>
      <w:iCs/>
      <w:kern w:val="0"/>
      <w:sz w:val="24"/>
      <w:szCs w:val="24"/>
    </w:rPr>
  </w:style>
  <w:style w:type="paragraph" w:customStyle="1" w:styleId="Ttulo20">
    <w:name w:val="Título2"/>
    <w:basedOn w:val="Normal"/>
    <w:next w:val="Corpodetexto"/>
    <w:rsid w:val="00FF082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</w:rPr>
  </w:style>
  <w:style w:type="paragraph" w:customStyle="1" w:styleId="Legenda2">
    <w:name w:val="Legenda2"/>
    <w:basedOn w:val="Normal"/>
    <w:rsid w:val="00FF0825"/>
    <w:pPr>
      <w:suppressLineNumbers/>
      <w:spacing w:before="120" w:after="120"/>
    </w:pPr>
    <w:rPr>
      <w:rFonts w:ascii="Calibri" w:eastAsia="MS Mincho" w:hAnsi="Calibri" w:cs="Mangal"/>
      <w:i/>
      <w:iCs/>
      <w:kern w:val="0"/>
      <w:sz w:val="24"/>
      <w:szCs w:val="24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FF0825"/>
    <w:rPr>
      <w:rFonts w:ascii="Calibri" w:eastAsia="MS Mincho" w:hAnsi="Calibri" w:cs="Calibri"/>
      <w:kern w:val="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FF0825"/>
    <w:rPr>
      <w:rFonts w:ascii="Calibri" w:hAnsi="Calibri" w:cs="Calibri"/>
      <w:sz w:val="20"/>
      <w:szCs w:val="20"/>
      <w:lang w:eastAsia="ar-SA"/>
    </w:rPr>
  </w:style>
  <w:style w:type="character" w:styleId="Refdenotadefim">
    <w:name w:val="endnote reference"/>
    <w:uiPriority w:val="99"/>
    <w:semiHidden/>
    <w:unhideWhenUsed/>
    <w:rsid w:val="00FF0825"/>
    <w:rPr>
      <w:vertAlign w:val="superscript"/>
    </w:rPr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59736C"/>
  </w:style>
  <w:style w:type="paragraph" w:styleId="SemEspaamento">
    <w:name w:val="No Spacing"/>
    <w:link w:val="SemEspaamentoChar"/>
    <w:uiPriority w:val="1"/>
    <w:qFormat/>
    <w:rsid w:val="0059736C"/>
    <w:pPr>
      <w:spacing w:after="0" w:line="240" w:lineRule="auto"/>
    </w:pPr>
  </w:style>
  <w:style w:type="paragraph" w:customStyle="1" w:styleId="Default">
    <w:name w:val="Default"/>
    <w:rsid w:val="0059736C"/>
    <w:pPr>
      <w:autoSpaceDE w:val="0"/>
      <w:autoSpaceDN w:val="0"/>
      <w:adjustRightInd w:val="0"/>
      <w:spacing w:after="0" w:line="240" w:lineRule="auto"/>
    </w:pPr>
    <w:rPr>
      <w:rFonts w:ascii="Garamond" w:eastAsia="Times New Roman" w:hAnsi="Garamond" w:cs="Garamond"/>
      <w:color w:val="000000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59736C"/>
    <w:pPr>
      <w:suppressAutoHyphens w:val="0"/>
    </w:pPr>
    <w:rPr>
      <w:rFonts w:ascii="Courier New" w:hAnsi="Courier New" w:cs="Courier New"/>
      <w:kern w:val="0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59736C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CabealhoChar1">
    <w:name w:val="Cabeçalho Char1"/>
    <w:uiPriority w:val="99"/>
    <w:rsid w:val="000669F8"/>
    <w:rPr>
      <w:kern w:val="1"/>
      <w:lang w:eastAsia="ar-SA"/>
    </w:rPr>
  </w:style>
  <w:style w:type="character" w:customStyle="1" w:styleId="RodapChar1">
    <w:name w:val="Rodapé Char1"/>
    <w:uiPriority w:val="99"/>
    <w:rsid w:val="000669F8"/>
    <w:rPr>
      <w:rFonts w:ascii="Calibri" w:hAnsi="Calibri" w:cs="Calibri"/>
      <w:sz w:val="22"/>
      <w:szCs w:val="22"/>
      <w:lang w:eastAsia="ar-SA"/>
    </w:rPr>
  </w:style>
  <w:style w:type="character" w:customStyle="1" w:styleId="WW8Num2z0">
    <w:name w:val="WW8Num2z0"/>
    <w:rsid w:val="00241BF5"/>
    <w:rPr>
      <w:rFonts w:ascii="Times New Roman" w:hAnsi="Times New Roman" w:cs="Times New Roman"/>
      <w:sz w:val="24"/>
      <w:szCs w:val="24"/>
    </w:rPr>
  </w:style>
  <w:style w:type="character" w:customStyle="1" w:styleId="WW8Num2z1">
    <w:name w:val="WW8Num2z1"/>
    <w:rsid w:val="00241BF5"/>
    <w:rPr>
      <w:rFonts w:ascii="Times New Roman" w:hAnsi="Times New Roman" w:cs="Times New Roman"/>
      <w:sz w:val="22"/>
      <w:szCs w:val="22"/>
    </w:rPr>
  </w:style>
  <w:style w:type="character" w:customStyle="1" w:styleId="WW8Num3z0">
    <w:name w:val="WW8Num3z0"/>
    <w:rsid w:val="00241BF5"/>
    <w:rPr>
      <w:rFonts w:ascii="Times New Roman" w:hAnsi="Times New Roman" w:cs="Times New Roman"/>
      <w:sz w:val="24"/>
      <w:szCs w:val="24"/>
    </w:rPr>
  </w:style>
  <w:style w:type="character" w:customStyle="1" w:styleId="WW8Num3z1">
    <w:name w:val="WW8Num3z1"/>
    <w:rsid w:val="00241BF5"/>
    <w:rPr>
      <w:rFonts w:ascii="Times New Roman" w:hAnsi="Times New Roman" w:cs="Times New Roman"/>
      <w:sz w:val="22"/>
      <w:szCs w:val="22"/>
    </w:rPr>
  </w:style>
  <w:style w:type="character" w:customStyle="1" w:styleId="WW8Num4z0">
    <w:name w:val="WW8Num4z0"/>
    <w:rsid w:val="00241BF5"/>
    <w:rPr>
      <w:rFonts w:ascii="Times New Roman" w:hAnsi="Times New Roman" w:cs="Times New Roman"/>
      <w:sz w:val="24"/>
      <w:szCs w:val="24"/>
    </w:rPr>
  </w:style>
  <w:style w:type="character" w:customStyle="1" w:styleId="WW8Num4z1">
    <w:name w:val="WW8Num4z1"/>
    <w:rsid w:val="00241BF5"/>
    <w:rPr>
      <w:rFonts w:ascii="Times New Roman" w:hAnsi="Times New Roman" w:cs="Times New Roman"/>
      <w:sz w:val="22"/>
      <w:szCs w:val="22"/>
    </w:rPr>
  </w:style>
  <w:style w:type="character" w:customStyle="1" w:styleId="WW8Num5z0">
    <w:name w:val="WW8Num5z0"/>
    <w:rsid w:val="00241BF5"/>
    <w:rPr>
      <w:rFonts w:ascii="Times New Roman" w:hAnsi="Times New Roman" w:cs="Times New Roman"/>
      <w:sz w:val="24"/>
      <w:szCs w:val="24"/>
    </w:rPr>
  </w:style>
  <w:style w:type="character" w:customStyle="1" w:styleId="WW8Num5z1">
    <w:name w:val="WW8Num5z1"/>
    <w:rsid w:val="00241BF5"/>
    <w:rPr>
      <w:rFonts w:ascii="Times New Roman" w:hAnsi="Times New Roman" w:cs="Times New Roman"/>
      <w:sz w:val="20"/>
      <w:szCs w:val="20"/>
    </w:rPr>
  </w:style>
  <w:style w:type="character" w:customStyle="1" w:styleId="WW8Num6z0">
    <w:name w:val="WW8Num6z0"/>
    <w:rsid w:val="00241BF5"/>
    <w:rPr>
      <w:rFonts w:ascii="Times New Roman" w:hAnsi="Times New Roman" w:cs="Times New Roman"/>
      <w:sz w:val="24"/>
      <w:szCs w:val="24"/>
    </w:rPr>
  </w:style>
  <w:style w:type="character" w:customStyle="1" w:styleId="WW8Num6z1">
    <w:name w:val="WW8Num6z1"/>
    <w:rsid w:val="00241BF5"/>
    <w:rPr>
      <w:rFonts w:ascii="Times New Roman" w:hAnsi="Times New Roman" w:cs="Times New Roman"/>
      <w:sz w:val="20"/>
      <w:szCs w:val="20"/>
    </w:rPr>
  </w:style>
  <w:style w:type="character" w:customStyle="1" w:styleId="CorpodetextoChar1">
    <w:name w:val="Corpo de texto Char1"/>
    <w:basedOn w:val="Fontepargpadro"/>
    <w:rsid w:val="00241BF5"/>
    <w:rPr>
      <w:rFonts w:ascii="Bookman Old Style" w:hAnsi="Bookman Old Style" w:cs="Bookman Old Style"/>
      <w:b/>
      <w:kern w:val="1"/>
      <w:sz w:val="24"/>
      <w:lang w:eastAsia="ar-SA"/>
    </w:rPr>
  </w:style>
  <w:style w:type="character" w:styleId="HiperlinkVisitado">
    <w:name w:val="FollowedHyperlink"/>
    <w:basedOn w:val="Fontepargpadro"/>
    <w:uiPriority w:val="99"/>
    <w:semiHidden/>
    <w:unhideWhenUsed/>
    <w:rsid w:val="00BA3A1B"/>
    <w:rPr>
      <w:color w:val="954F72" w:themeColor="followedHyperlink"/>
      <w:u w:val="single"/>
    </w:rPr>
  </w:style>
  <w:style w:type="character" w:styleId="nfase">
    <w:name w:val="Emphasis"/>
    <w:uiPriority w:val="20"/>
    <w:qFormat/>
    <w:rsid w:val="00581385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4F17A9"/>
    <w:pPr>
      <w:widowControl w:val="0"/>
      <w:suppressAutoHyphens w:val="0"/>
      <w:autoSpaceDE w:val="0"/>
      <w:autoSpaceDN w:val="0"/>
      <w:spacing w:line="165" w:lineRule="exact"/>
    </w:pPr>
    <w:rPr>
      <w:rFonts w:ascii="Arial MT" w:eastAsia="Arial MT" w:hAnsi="Arial MT" w:cs="Arial MT"/>
      <w:kern w:val="0"/>
      <w:sz w:val="22"/>
      <w:szCs w:val="22"/>
      <w:lang w:val="pt-PT" w:eastAsia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05011"/>
    <w:rPr>
      <w:rFonts w:ascii="Arial" w:eastAsia="Times New Roman" w:hAnsi="Arial" w:cs="Arial"/>
      <w:color w:val="66666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05011"/>
    <w:rPr>
      <w:rFonts w:ascii="Arial" w:eastAsia="Times New Roman" w:hAnsi="Arial" w:cs="Arial"/>
      <w:i/>
      <w:color w:val="666666"/>
      <w:lang w:eastAsia="pt-BR"/>
    </w:rPr>
  </w:style>
  <w:style w:type="paragraph" w:customStyle="1" w:styleId="msonormal0">
    <w:name w:val="msonormal"/>
    <w:basedOn w:val="Normal"/>
    <w:rsid w:val="00705011"/>
    <w:pPr>
      <w:suppressAutoHyphens w:val="0"/>
      <w:spacing w:before="100" w:beforeAutospacing="1" w:after="100" w:afterAutospacing="1"/>
    </w:pPr>
    <w:rPr>
      <w:kern w:val="0"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705011"/>
    <w:pPr>
      <w:keepNext/>
      <w:keepLines/>
      <w:suppressAutoHyphens w:val="0"/>
      <w:spacing w:after="60" w:line="276" w:lineRule="auto"/>
    </w:pPr>
    <w:rPr>
      <w:rFonts w:ascii="Arial" w:eastAsia="Arial" w:hAnsi="Arial" w:cs="Arial"/>
      <w:kern w:val="0"/>
      <w:sz w:val="52"/>
      <w:szCs w:val="52"/>
      <w:lang w:eastAsia="pt-BR"/>
    </w:rPr>
  </w:style>
  <w:style w:type="character" w:customStyle="1" w:styleId="TtuloChar">
    <w:name w:val="Título Char"/>
    <w:basedOn w:val="Fontepargpadro"/>
    <w:link w:val="Ttulo"/>
    <w:uiPriority w:val="10"/>
    <w:rsid w:val="00705011"/>
    <w:rPr>
      <w:rFonts w:ascii="Arial" w:eastAsia="Arial" w:hAnsi="Arial" w:cs="Arial"/>
      <w:sz w:val="52"/>
      <w:szCs w:val="52"/>
      <w:lang w:eastAsia="pt-BR"/>
    </w:rPr>
  </w:style>
  <w:style w:type="table" w:customStyle="1" w:styleId="TableNormal">
    <w:name w:val="TableNormal"/>
    <w:rsid w:val="00705011"/>
    <w:pPr>
      <w:spacing w:after="0" w:line="276" w:lineRule="auto"/>
    </w:pPr>
    <w:rPr>
      <w:rFonts w:ascii="Arial" w:eastAsia="Arial" w:hAnsi="Arial" w:cs="Arial"/>
      <w:lang w:eastAsia="pt-BR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0">
    <w:name w:val="Table Normal"/>
    <w:uiPriority w:val="2"/>
    <w:semiHidden/>
    <w:unhideWhenUsed/>
    <w:qFormat/>
    <w:rsid w:val="005F4B9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5F4B9C"/>
    <w:pPr>
      <w:widowControl w:val="0"/>
      <w:suppressAutoHyphens w:val="0"/>
      <w:autoSpaceDE w:val="0"/>
      <w:autoSpaceDN w:val="0"/>
    </w:pPr>
    <w:rPr>
      <w:rFonts w:ascii="Tahoma" w:eastAsia="Tahoma" w:hAnsi="Tahoma" w:cs="Tahoma"/>
      <w:kern w:val="0"/>
      <w:sz w:val="22"/>
      <w:szCs w:val="22"/>
      <w:lang w:val="pt-PT" w:eastAsia="en-US"/>
    </w:rPr>
  </w:style>
  <w:style w:type="paragraph" w:styleId="NormalWeb">
    <w:name w:val="Normal (Web)"/>
    <w:basedOn w:val="Normal"/>
    <w:uiPriority w:val="99"/>
    <w:semiHidden/>
    <w:unhideWhenUsed/>
    <w:rsid w:val="005F4B9C"/>
    <w:pPr>
      <w:widowControl w:val="0"/>
      <w:suppressAutoHyphens w:val="0"/>
      <w:autoSpaceDE w:val="0"/>
      <w:autoSpaceDN w:val="0"/>
    </w:pPr>
    <w:rPr>
      <w:rFonts w:eastAsia="Tahoma"/>
      <w:kern w:val="0"/>
      <w:sz w:val="24"/>
      <w:szCs w:val="24"/>
      <w:lang w:val="pt-PT" w:eastAsia="en-US"/>
    </w:rPr>
  </w:style>
  <w:style w:type="paragraph" w:customStyle="1" w:styleId="ParagraphStyle">
    <w:name w:val="Paragraph Style"/>
    <w:rsid w:val="001263D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5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9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1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4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1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4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1</Pages>
  <Words>333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Monte Aprazível</dc:creator>
  <cp:keywords/>
  <dc:description/>
  <cp:lastModifiedBy>Victoria da Silva Barrientos</cp:lastModifiedBy>
  <cp:revision>305</cp:revision>
  <dcterms:created xsi:type="dcterms:W3CDTF">2023-09-04T15:02:00Z</dcterms:created>
  <dcterms:modified xsi:type="dcterms:W3CDTF">2026-02-13T13:28:00Z</dcterms:modified>
</cp:coreProperties>
</file>