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C3458" w14:textId="77777777" w:rsidR="00B07228" w:rsidRPr="00A13097" w:rsidRDefault="00B07228" w:rsidP="00B07228">
      <w:pPr>
        <w:spacing w:after="160"/>
        <w:jc w:val="center"/>
        <w:rPr>
          <w:b/>
          <w:bCs/>
          <w:sz w:val="24"/>
          <w:szCs w:val="24"/>
          <w:highlight w:val="yellow"/>
        </w:rPr>
      </w:pPr>
      <w:r w:rsidRPr="00A13097">
        <w:rPr>
          <w:b/>
          <w:bCs/>
          <w:sz w:val="24"/>
          <w:szCs w:val="24"/>
          <w:highlight w:val="yellow"/>
        </w:rPr>
        <w:t>AVISO DE INTERESSE DE CONTRATAÇÃO Nº 061/2024.</w:t>
      </w:r>
    </w:p>
    <w:p w14:paraId="40D0FE84" w14:textId="77777777" w:rsidR="00B07228" w:rsidRPr="00A13097" w:rsidRDefault="00B07228" w:rsidP="00B07228">
      <w:pPr>
        <w:jc w:val="center"/>
        <w:rPr>
          <w:b/>
          <w:bCs/>
          <w:iCs/>
          <w:sz w:val="24"/>
          <w:szCs w:val="24"/>
        </w:rPr>
      </w:pPr>
      <w:r w:rsidRPr="00A13097">
        <w:rPr>
          <w:b/>
          <w:bCs/>
          <w:iCs/>
          <w:sz w:val="24"/>
          <w:szCs w:val="24"/>
          <w:highlight w:val="yellow"/>
        </w:rPr>
        <w:t xml:space="preserve">PROCESSO Nº 084/2024 - </w:t>
      </w:r>
      <w:r w:rsidRPr="00A13097">
        <w:rPr>
          <w:b/>
          <w:bCs/>
          <w:sz w:val="24"/>
          <w:szCs w:val="24"/>
          <w:highlight w:val="yellow"/>
        </w:rPr>
        <w:t>DISPENSA ELETRÔNICA Nº 011/2024</w:t>
      </w:r>
    </w:p>
    <w:p w14:paraId="2CC0F308" w14:textId="77777777" w:rsidR="00B07228" w:rsidRPr="00A13097" w:rsidRDefault="00B07228" w:rsidP="00B07228">
      <w:pPr>
        <w:jc w:val="both"/>
        <w:rPr>
          <w:b/>
          <w:bCs/>
          <w:sz w:val="24"/>
          <w:szCs w:val="24"/>
        </w:rPr>
      </w:pPr>
    </w:p>
    <w:p w14:paraId="01385506" w14:textId="77777777" w:rsidR="00B07228" w:rsidRPr="00A13097" w:rsidRDefault="00B07228" w:rsidP="00B07228">
      <w:pPr>
        <w:snapToGrid w:val="0"/>
        <w:ind w:right="-30"/>
        <w:jc w:val="both"/>
        <w:rPr>
          <w:bCs/>
          <w:sz w:val="24"/>
          <w:szCs w:val="24"/>
        </w:rPr>
      </w:pPr>
      <w:r w:rsidRPr="00A13097">
        <w:rPr>
          <w:sz w:val="24"/>
          <w:szCs w:val="24"/>
        </w:rPr>
        <w:t>A Fundação Indaiatubana de Educação e Cultura, em cumprimento ao disposto no art.75, §3º da Lei Federal nº 14.133/21, por meio de sua Agente de Contratação, torna público aos interessados que realizará Dispensa Eletrônica, para a</w:t>
      </w:r>
      <w:r w:rsidRPr="00A13097">
        <w:rPr>
          <w:iCs/>
          <w:sz w:val="24"/>
          <w:szCs w:val="24"/>
        </w:rPr>
        <w:t xml:space="preserve">quisição de </w:t>
      </w:r>
      <w:r w:rsidRPr="00A13097">
        <w:rPr>
          <w:sz w:val="24"/>
          <w:szCs w:val="24"/>
        </w:rPr>
        <w:t xml:space="preserve">mesa de som, caixas de som e cabos a serem utilizados para apresentações, palestras, peças teatrais, concertos e outras atividades extracurriculares da FIEC, </w:t>
      </w:r>
      <w:r w:rsidRPr="00A13097">
        <w:rPr>
          <w:iCs/>
          <w:sz w:val="24"/>
          <w:szCs w:val="24"/>
        </w:rPr>
        <w:t xml:space="preserve"> por meio da </w:t>
      </w:r>
      <w:r w:rsidRPr="00A13097">
        <w:rPr>
          <w:bCs/>
          <w:sz w:val="24"/>
          <w:szCs w:val="24"/>
        </w:rPr>
        <w:t xml:space="preserve">plataforma da BBM – Bolsa Brasileira de Mercadoria  </w:t>
      </w:r>
      <w:hyperlink r:id="rId4" w:history="1">
        <w:r w:rsidRPr="00A13097">
          <w:rPr>
            <w:rStyle w:val="Hyperlink"/>
            <w:bCs/>
            <w:sz w:val="24"/>
            <w:szCs w:val="24"/>
          </w:rPr>
          <w:t>www.novobbmnet.com.br</w:t>
        </w:r>
      </w:hyperlink>
      <w:r w:rsidRPr="00A13097">
        <w:rPr>
          <w:sz w:val="24"/>
          <w:szCs w:val="24"/>
        </w:rPr>
        <w:t xml:space="preserve">, onde se encontra disponível o Processo de Dispensa Eletrônica nº 011/2024,  </w:t>
      </w:r>
      <w:r w:rsidRPr="00A13097">
        <w:rPr>
          <w:bCs/>
          <w:sz w:val="24"/>
          <w:szCs w:val="24"/>
        </w:rPr>
        <w:t>com critério de julgamento</w:t>
      </w:r>
      <w:r w:rsidRPr="00A13097">
        <w:rPr>
          <w:b/>
          <w:bCs/>
          <w:sz w:val="24"/>
          <w:szCs w:val="24"/>
        </w:rPr>
        <w:t xml:space="preserve"> </w:t>
      </w:r>
      <w:r w:rsidRPr="00A13097">
        <w:rPr>
          <w:i/>
          <w:sz w:val="24"/>
          <w:szCs w:val="24"/>
        </w:rPr>
        <w:t>menor preço por item</w:t>
      </w:r>
      <w:r w:rsidRPr="00A13097">
        <w:rPr>
          <w:bCs/>
          <w:sz w:val="24"/>
          <w:szCs w:val="24"/>
        </w:rPr>
        <w:t>, nos termos</w:t>
      </w:r>
      <w:r w:rsidRPr="00A13097">
        <w:rPr>
          <w:sz w:val="24"/>
          <w:szCs w:val="24"/>
        </w:rPr>
        <w:t xml:space="preserve"> do Art. 75</w:t>
      </w:r>
      <w:r w:rsidRPr="00A13097">
        <w:rPr>
          <w:iCs/>
          <w:sz w:val="24"/>
          <w:szCs w:val="24"/>
        </w:rPr>
        <w:t>, inciso II</w:t>
      </w:r>
      <w:r w:rsidRPr="00A13097">
        <w:rPr>
          <w:b/>
          <w:i/>
          <w:iCs/>
          <w:sz w:val="24"/>
          <w:szCs w:val="24"/>
        </w:rPr>
        <w:t xml:space="preserve"> </w:t>
      </w:r>
      <w:r w:rsidRPr="00A13097">
        <w:rPr>
          <w:bCs/>
          <w:sz w:val="24"/>
          <w:szCs w:val="24"/>
        </w:rPr>
        <w:t>da Lei nº 14.133, de 1º de abril de 2021 e Decreto Municipal n° 14.958/2023.</w:t>
      </w:r>
    </w:p>
    <w:p w14:paraId="692275DC" w14:textId="77777777" w:rsidR="00B07228" w:rsidRPr="00A13097" w:rsidRDefault="00B07228" w:rsidP="00B07228">
      <w:pPr>
        <w:jc w:val="both"/>
        <w:rPr>
          <w:sz w:val="24"/>
          <w:szCs w:val="24"/>
          <w:u w:val="single"/>
        </w:rPr>
      </w:pPr>
    </w:p>
    <w:p w14:paraId="6A1058FB" w14:textId="6367F54C" w:rsidR="00B07228" w:rsidRPr="00A13097" w:rsidRDefault="00B07228" w:rsidP="00B07228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A13097">
        <w:rPr>
          <w:rFonts w:ascii="Times New Roman" w:hAnsi="Times New Roman" w:cs="Times New Roman"/>
          <w:u w:val="single"/>
        </w:rPr>
        <w:t>Período de recebimento de proposta:</w:t>
      </w:r>
      <w:r w:rsidRPr="00A13097">
        <w:rPr>
          <w:rFonts w:ascii="Times New Roman" w:hAnsi="Times New Roman" w:cs="Times New Roman"/>
        </w:rPr>
        <w:t xml:space="preserve">  a partir do dia 06 de agosto de 2024 das </w:t>
      </w:r>
      <w:r w:rsidR="000A2A58">
        <w:rPr>
          <w:rFonts w:ascii="Times New Roman" w:hAnsi="Times New Roman" w:cs="Times New Roman"/>
        </w:rPr>
        <w:t>10</w:t>
      </w:r>
      <w:r w:rsidRPr="00A13097">
        <w:rPr>
          <w:rFonts w:ascii="Times New Roman" w:hAnsi="Times New Roman" w:cs="Times New Roman"/>
        </w:rPr>
        <w:t xml:space="preserve">h00min até o dia  </w:t>
      </w:r>
      <w:r w:rsidR="00740F57">
        <w:rPr>
          <w:rFonts w:ascii="Times New Roman" w:hAnsi="Times New Roman" w:cs="Times New Roman"/>
        </w:rPr>
        <w:t>09</w:t>
      </w:r>
      <w:r w:rsidRPr="00A13097">
        <w:rPr>
          <w:rFonts w:ascii="Times New Roman" w:hAnsi="Times New Roman" w:cs="Times New Roman"/>
        </w:rPr>
        <w:t xml:space="preserve"> de agosto de 2024 às 0</w:t>
      </w:r>
      <w:r w:rsidR="000A2A58">
        <w:rPr>
          <w:rFonts w:ascii="Times New Roman" w:hAnsi="Times New Roman" w:cs="Times New Roman"/>
        </w:rPr>
        <w:t>9</w:t>
      </w:r>
      <w:r w:rsidRPr="00A13097">
        <w:rPr>
          <w:rFonts w:ascii="Times New Roman" w:hAnsi="Times New Roman" w:cs="Times New Roman"/>
        </w:rPr>
        <w:t>h59min.</w:t>
      </w:r>
    </w:p>
    <w:p w14:paraId="1032753F" w14:textId="03AAA372" w:rsidR="00B07228" w:rsidRPr="00A13097" w:rsidRDefault="00B07228" w:rsidP="00B07228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A13097">
        <w:rPr>
          <w:rFonts w:ascii="Times New Roman" w:hAnsi="Times New Roman" w:cs="Times New Roman"/>
          <w:u w:val="single"/>
        </w:rPr>
        <w:t>Data da sessão de lances:</w:t>
      </w:r>
      <w:r w:rsidR="00740F57">
        <w:rPr>
          <w:rFonts w:ascii="Times New Roman" w:hAnsi="Times New Roman" w:cs="Times New Roman"/>
        </w:rPr>
        <w:t>09</w:t>
      </w:r>
      <w:r w:rsidRPr="00A13097">
        <w:rPr>
          <w:rFonts w:ascii="Times New Roman" w:hAnsi="Times New Roman" w:cs="Times New Roman"/>
        </w:rPr>
        <w:t xml:space="preserve"> de agosto de 2024 a partir das</w:t>
      </w:r>
      <w:r>
        <w:rPr>
          <w:rFonts w:ascii="Times New Roman" w:hAnsi="Times New Roman" w:cs="Times New Roman"/>
        </w:rPr>
        <w:t xml:space="preserve"> </w:t>
      </w:r>
      <w:r w:rsidR="000A2A58">
        <w:rPr>
          <w:rFonts w:ascii="Times New Roman" w:hAnsi="Times New Roman" w:cs="Times New Roman"/>
        </w:rPr>
        <w:t>10</w:t>
      </w:r>
      <w:r w:rsidRPr="00A13097">
        <w:rPr>
          <w:rFonts w:ascii="Times New Roman" w:hAnsi="Times New Roman" w:cs="Times New Roman"/>
        </w:rPr>
        <w:t>h00min</w:t>
      </w:r>
    </w:p>
    <w:p w14:paraId="7AC8A01D" w14:textId="77777777" w:rsidR="00B07228" w:rsidRPr="00A13097" w:rsidRDefault="00B07228" w:rsidP="00B07228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A13097">
        <w:rPr>
          <w:rFonts w:ascii="Times New Roman" w:hAnsi="Times New Roman" w:cs="Times New Roman"/>
          <w:u w:val="single"/>
        </w:rPr>
        <w:t>Tempo de duração</w:t>
      </w:r>
      <w:r w:rsidRPr="00A13097">
        <w:rPr>
          <w:rFonts w:ascii="Times New Roman" w:hAnsi="Times New Roman" w:cs="Times New Roman"/>
        </w:rPr>
        <w:t>: 06 (seis) horas.</w:t>
      </w:r>
    </w:p>
    <w:p w14:paraId="7DB37B82" w14:textId="77777777" w:rsidR="00B07228" w:rsidRPr="00A13097" w:rsidRDefault="00B07228" w:rsidP="00B07228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14:paraId="6996178B" w14:textId="77777777" w:rsidR="00B07228" w:rsidRPr="00A13097" w:rsidRDefault="00B07228" w:rsidP="00B07228">
      <w:pPr>
        <w:tabs>
          <w:tab w:val="left" w:pos="-180"/>
          <w:tab w:val="left" w:pos="149"/>
        </w:tabs>
        <w:jc w:val="both"/>
        <w:rPr>
          <w:sz w:val="24"/>
          <w:szCs w:val="24"/>
        </w:rPr>
      </w:pPr>
      <w:r w:rsidRPr="00A13097">
        <w:rPr>
          <w:sz w:val="24"/>
          <w:szCs w:val="24"/>
        </w:rPr>
        <w:t xml:space="preserve">O Aviso de Contratação está disponível gratuitamente no endereço eletrônico: </w:t>
      </w:r>
      <w:hyperlink r:id="rId5" w:history="1">
        <w:r w:rsidRPr="00A13097">
          <w:rPr>
            <w:rStyle w:val="Hyperlink"/>
            <w:sz w:val="24"/>
            <w:szCs w:val="24"/>
          </w:rPr>
          <w:t>www.fiec.com.br</w:t>
        </w:r>
      </w:hyperlink>
      <w:r w:rsidRPr="00A13097">
        <w:rPr>
          <w:sz w:val="24"/>
          <w:szCs w:val="24"/>
        </w:rPr>
        <w:t>. Informações através dos telefones: (19)3801-8688, ramais: 245/230/248</w:t>
      </w:r>
      <w:r w:rsidRPr="00A13097">
        <w:rPr>
          <w:sz w:val="24"/>
          <w:szCs w:val="24"/>
          <w:lang w:eastAsia="x-none"/>
        </w:rPr>
        <w:t xml:space="preserve">. E-mails: </w:t>
      </w:r>
      <w:r w:rsidRPr="00A13097">
        <w:rPr>
          <w:rStyle w:val="Hyperlink"/>
          <w:sz w:val="24"/>
          <w:szCs w:val="24"/>
        </w:rPr>
        <w:t>compras@fiec.com.br</w:t>
      </w:r>
      <w:r w:rsidRPr="00A13097">
        <w:rPr>
          <w:sz w:val="24"/>
          <w:szCs w:val="24"/>
        </w:rPr>
        <w:t xml:space="preserve">, </w:t>
      </w:r>
      <w:r w:rsidRPr="00A13097">
        <w:rPr>
          <w:rStyle w:val="Hyperlink"/>
          <w:sz w:val="24"/>
          <w:szCs w:val="24"/>
          <w:lang w:eastAsia="x-none"/>
        </w:rPr>
        <w:t>compras05@fiec.com.br</w:t>
      </w:r>
      <w:r w:rsidRPr="00A13097">
        <w:rPr>
          <w:sz w:val="24"/>
          <w:szCs w:val="24"/>
        </w:rPr>
        <w:t xml:space="preserve"> e </w:t>
      </w:r>
      <w:r w:rsidRPr="00A13097">
        <w:rPr>
          <w:rStyle w:val="Hyperlink"/>
          <w:sz w:val="24"/>
          <w:szCs w:val="24"/>
        </w:rPr>
        <w:t>compras06@fiec.com.br.</w:t>
      </w:r>
    </w:p>
    <w:p w14:paraId="3E12304C" w14:textId="77777777" w:rsidR="00B07228" w:rsidRPr="00A13097" w:rsidRDefault="00B07228" w:rsidP="00B07228">
      <w:pPr>
        <w:tabs>
          <w:tab w:val="left" w:pos="-180"/>
          <w:tab w:val="left" w:pos="149"/>
        </w:tabs>
        <w:jc w:val="both"/>
        <w:rPr>
          <w:sz w:val="24"/>
          <w:szCs w:val="24"/>
        </w:rPr>
      </w:pPr>
    </w:p>
    <w:p w14:paraId="5AD3B6AA" w14:textId="77777777" w:rsidR="00B07228" w:rsidRPr="00A13097" w:rsidRDefault="00B07228" w:rsidP="00B07228">
      <w:pPr>
        <w:tabs>
          <w:tab w:val="left" w:pos="-180"/>
          <w:tab w:val="left" w:pos="149"/>
        </w:tabs>
        <w:jc w:val="both"/>
        <w:rPr>
          <w:sz w:val="24"/>
          <w:szCs w:val="24"/>
        </w:rPr>
      </w:pPr>
      <w:r w:rsidRPr="00A13097">
        <w:rPr>
          <w:sz w:val="24"/>
          <w:szCs w:val="24"/>
        </w:rPr>
        <w:t xml:space="preserve">Indaiatuba, </w:t>
      </w:r>
      <w:r>
        <w:rPr>
          <w:sz w:val="24"/>
          <w:szCs w:val="24"/>
        </w:rPr>
        <w:t>06 de agosto de 2024</w:t>
      </w:r>
      <w:r w:rsidRPr="00A13097">
        <w:rPr>
          <w:sz w:val="24"/>
          <w:szCs w:val="24"/>
        </w:rPr>
        <w:t xml:space="preserve">. </w:t>
      </w:r>
    </w:p>
    <w:p w14:paraId="0713768C" w14:textId="77777777" w:rsidR="00B07228" w:rsidRPr="00A13097" w:rsidRDefault="00B07228" w:rsidP="00B07228">
      <w:pPr>
        <w:tabs>
          <w:tab w:val="left" w:pos="-180"/>
          <w:tab w:val="left" w:pos="149"/>
        </w:tabs>
        <w:jc w:val="both"/>
        <w:rPr>
          <w:sz w:val="24"/>
          <w:szCs w:val="24"/>
        </w:rPr>
      </w:pPr>
    </w:p>
    <w:p w14:paraId="10B783B9" w14:textId="77777777" w:rsidR="00B07228" w:rsidRPr="00A13097" w:rsidRDefault="00B07228" w:rsidP="00B07228">
      <w:pPr>
        <w:tabs>
          <w:tab w:val="left" w:pos="-180"/>
          <w:tab w:val="left" w:pos="149"/>
        </w:tabs>
        <w:jc w:val="both"/>
        <w:rPr>
          <w:sz w:val="24"/>
          <w:szCs w:val="24"/>
        </w:rPr>
      </w:pPr>
    </w:p>
    <w:p w14:paraId="6B44FFC9" w14:textId="77777777" w:rsidR="00B07228" w:rsidRPr="00A13097" w:rsidRDefault="00B07228" w:rsidP="00B07228">
      <w:pPr>
        <w:tabs>
          <w:tab w:val="left" w:pos="-180"/>
          <w:tab w:val="left" w:pos="149"/>
        </w:tabs>
        <w:jc w:val="both"/>
        <w:rPr>
          <w:sz w:val="24"/>
          <w:szCs w:val="24"/>
        </w:rPr>
      </w:pPr>
    </w:p>
    <w:p w14:paraId="5115A8F8" w14:textId="77777777" w:rsidR="00B07228" w:rsidRPr="00A13097" w:rsidRDefault="00B07228" w:rsidP="00B07228">
      <w:pPr>
        <w:tabs>
          <w:tab w:val="left" w:pos="-180"/>
          <w:tab w:val="left" w:pos="149"/>
        </w:tabs>
        <w:jc w:val="center"/>
        <w:rPr>
          <w:sz w:val="24"/>
          <w:szCs w:val="24"/>
        </w:rPr>
      </w:pPr>
      <w:r w:rsidRPr="00A13097">
        <w:rPr>
          <w:sz w:val="24"/>
          <w:szCs w:val="24"/>
        </w:rPr>
        <w:t>Lucineia da Cunha Almeida</w:t>
      </w:r>
    </w:p>
    <w:p w14:paraId="4700221D" w14:textId="77777777" w:rsidR="00B07228" w:rsidRPr="00A13097" w:rsidRDefault="00B07228" w:rsidP="00B07228">
      <w:pPr>
        <w:tabs>
          <w:tab w:val="left" w:pos="-180"/>
          <w:tab w:val="left" w:pos="149"/>
        </w:tabs>
        <w:jc w:val="center"/>
        <w:rPr>
          <w:sz w:val="24"/>
          <w:szCs w:val="24"/>
        </w:rPr>
      </w:pPr>
      <w:r w:rsidRPr="00A13097">
        <w:rPr>
          <w:sz w:val="24"/>
          <w:szCs w:val="24"/>
        </w:rPr>
        <w:t>Agente de Contratação</w:t>
      </w:r>
    </w:p>
    <w:p w14:paraId="6B297B37" w14:textId="77777777" w:rsidR="00B07228" w:rsidRPr="00A13097" w:rsidRDefault="00B07228" w:rsidP="00B07228">
      <w:pPr>
        <w:tabs>
          <w:tab w:val="left" w:pos="-180"/>
          <w:tab w:val="left" w:pos="149"/>
        </w:tabs>
        <w:jc w:val="center"/>
        <w:rPr>
          <w:sz w:val="24"/>
          <w:szCs w:val="24"/>
        </w:rPr>
      </w:pPr>
      <w:r w:rsidRPr="00A13097">
        <w:rPr>
          <w:sz w:val="24"/>
          <w:szCs w:val="24"/>
        </w:rPr>
        <w:t>Portaria n° 028/2024</w:t>
      </w:r>
    </w:p>
    <w:p w14:paraId="3168CE2A" w14:textId="77777777" w:rsidR="00B07228" w:rsidRPr="00A13097" w:rsidRDefault="00B07228" w:rsidP="00B07228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sz w:val="24"/>
        </w:rPr>
      </w:pPr>
    </w:p>
    <w:p w14:paraId="1CB9EB5D" w14:textId="77777777" w:rsidR="00B07228" w:rsidRPr="00A13097" w:rsidRDefault="00B07228" w:rsidP="00B07228">
      <w:pPr>
        <w:jc w:val="center"/>
        <w:rPr>
          <w:sz w:val="24"/>
          <w:szCs w:val="24"/>
        </w:rPr>
      </w:pPr>
    </w:p>
    <w:p w14:paraId="23871AEA" w14:textId="77777777" w:rsidR="00CC60AB" w:rsidRDefault="00CC60AB"/>
    <w:sectPr w:rsidR="00CC6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228"/>
    <w:rsid w:val="000A2A58"/>
    <w:rsid w:val="003A65EA"/>
    <w:rsid w:val="00740F57"/>
    <w:rsid w:val="008A1BEA"/>
    <w:rsid w:val="009B4721"/>
    <w:rsid w:val="00B07228"/>
    <w:rsid w:val="00CC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E083"/>
  <w15:chartTrackingRefBased/>
  <w15:docId w15:val="{6E4EEA76-4584-44BF-96EC-330E6A001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22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B07228"/>
    <w:rPr>
      <w:color w:val="0000FF"/>
      <w:u w:val="single"/>
    </w:rPr>
  </w:style>
  <w:style w:type="paragraph" w:styleId="NormalWeb">
    <w:name w:val="Normal (Web)"/>
    <w:basedOn w:val="Normal"/>
    <w:uiPriority w:val="99"/>
    <w:rsid w:val="00B0722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">
    <w:name w:val="PADRÃO"/>
    <w:rsid w:val="00B07228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iec.com.br/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FIEC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Sueli Sanae Tashiro Zorzetto</dc:creator>
  <cp:keywords/>
  <dc:description/>
  <cp:lastModifiedBy>Lucineia da Cunha Almeida</cp:lastModifiedBy>
  <cp:revision>5</cp:revision>
  <dcterms:created xsi:type="dcterms:W3CDTF">2024-08-05T19:55:00Z</dcterms:created>
  <dcterms:modified xsi:type="dcterms:W3CDTF">2024-08-06T12:39:00Z</dcterms:modified>
</cp:coreProperties>
</file>