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02E22" w14:textId="77777777" w:rsidR="0001101D" w:rsidRPr="00590CED" w:rsidRDefault="0001101D" w:rsidP="001A756B">
      <w:pPr>
        <w:jc w:val="both"/>
        <w:rPr>
          <w:b/>
          <w:sz w:val="23"/>
          <w:szCs w:val="23"/>
        </w:rPr>
      </w:pPr>
      <w:bookmarkStart w:id="0" w:name="_Hlk183676089"/>
      <w:bookmarkStart w:id="1" w:name="_Hlk43972124"/>
      <w:r w:rsidRPr="00590CED">
        <w:rPr>
          <w:b/>
          <w:sz w:val="23"/>
          <w:szCs w:val="23"/>
        </w:rPr>
        <w:t>AVISO DE LICITAÇÃO</w:t>
      </w:r>
    </w:p>
    <w:p w14:paraId="12068940" w14:textId="0026FCE1" w:rsidR="00E968C3" w:rsidRPr="00590CED" w:rsidRDefault="00E968C3" w:rsidP="001A756B">
      <w:pPr>
        <w:jc w:val="both"/>
        <w:rPr>
          <w:b/>
          <w:sz w:val="23"/>
          <w:szCs w:val="23"/>
        </w:rPr>
      </w:pPr>
      <w:r w:rsidRPr="00590CED">
        <w:rPr>
          <w:b/>
          <w:sz w:val="23"/>
          <w:szCs w:val="23"/>
        </w:rPr>
        <w:t>EDITAL Nº 0</w:t>
      </w:r>
      <w:r w:rsidR="001A756B" w:rsidRPr="00590CED">
        <w:rPr>
          <w:b/>
          <w:sz w:val="23"/>
          <w:szCs w:val="23"/>
        </w:rPr>
        <w:t>2</w:t>
      </w:r>
      <w:r w:rsidR="00BD058B">
        <w:rPr>
          <w:b/>
          <w:sz w:val="23"/>
          <w:szCs w:val="23"/>
        </w:rPr>
        <w:t>8</w:t>
      </w:r>
      <w:r w:rsidRPr="00590CED">
        <w:rPr>
          <w:b/>
          <w:sz w:val="23"/>
          <w:szCs w:val="23"/>
        </w:rPr>
        <w:t>/202</w:t>
      </w:r>
      <w:r w:rsidR="00A71DEE" w:rsidRPr="00590CED">
        <w:rPr>
          <w:b/>
          <w:sz w:val="23"/>
          <w:szCs w:val="23"/>
        </w:rPr>
        <w:t>4</w:t>
      </w:r>
    </w:p>
    <w:p w14:paraId="1FCC06E3" w14:textId="22F952C1" w:rsidR="00E968C3" w:rsidRPr="00590CED" w:rsidRDefault="00E968C3" w:rsidP="00EF6719">
      <w:pPr>
        <w:pStyle w:val="NormalWeb"/>
        <w:spacing w:before="0" w:beforeAutospacing="0" w:after="0" w:afterAutospacing="0"/>
        <w:jc w:val="both"/>
        <w:rPr>
          <w:rFonts w:ascii="Times New Roman" w:cs="Times New Roman"/>
          <w:b/>
          <w:bCs/>
          <w:sz w:val="23"/>
          <w:szCs w:val="23"/>
        </w:rPr>
      </w:pPr>
      <w:r w:rsidRPr="00590CED">
        <w:rPr>
          <w:rFonts w:ascii="Times New Roman" w:cs="Times New Roman"/>
          <w:b/>
          <w:bCs/>
          <w:sz w:val="23"/>
          <w:szCs w:val="23"/>
        </w:rPr>
        <w:t xml:space="preserve">PREGÃO ELETRÔNICO Nº </w:t>
      </w:r>
      <w:r w:rsidR="00097557" w:rsidRPr="00590CED">
        <w:rPr>
          <w:rFonts w:ascii="Times New Roman" w:cs="Times New Roman"/>
          <w:b/>
          <w:bCs/>
          <w:sz w:val="23"/>
          <w:szCs w:val="23"/>
        </w:rPr>
        <w:t>0</w:t>
      </w:r>
      <w:r w:rsidR="001A756B" w:rsidRPr="00590CED">
        <w:rPr>
          <w:rFonts w:ascii="Times New Roman" w:cs="Times New Roman"/>
          <w:b/>
          <w:bCs/>
          <w:sz w:val="23"/>
          <w:szCs w:val="23"/>
        </w:rPr>
        <w:t>2</w:t>
      </w:r>
      <w:r w:rsidR="00BD058B">
        <w:rPr>
          <w:rFonts w:ascii="Times New Roman" w:cs="Times New Roman"/>
          <w:b/>
          <w:bCs/>
          <w:sz w:val="23"/>
          <w:szCs w:val="23"/>
        </w:rPr>
        <w:t>7</w:t>
      </w:r>
      <w:r w:rsidRPr="00590CED">
        <w:rPr>
          <w:rFonts w:ascii="Times New Roman" w:cs="Times New Roman"/>
          <w:b/>
          <w:bCs/>
          <w:sz w:val="23"/>
          <w:szCs w:val="23"/>
        </w:rPr>
        <w:t>/202</w:t>
      </w:r>
      <w:r w:rsidR="00A71DEE" w:rsidRPr="00590CED">
        <w:rPr>
          <w:rFonts w:ascii="Times New Roman" w:cs="Times New Roman"/>
          <w:b/>
          <w:bCs/>
          <w:sz w:val="23"/>
          <w:szCs w:val="23"/>
        </w:rPr>
        <w:t>4</w:t>
      </w:r>
      <w:r w:rsidRPr="00590CED">
        <w:rPr>
          <w:rFonts w:ascii="Times New Roman" w:cs="Times New Roman"/>
          <w:b/>
          <w:bCs/>
          <w:sz w:val="23"/>
          <w:szCs w:val="23"/>
        </w:rPr>
        <w:t xml:space="preserve"> – PROCESSO Nº </w:t>
      </w:r>
      <w:r w:rsidR="00ED7807">
        <w:rPr>
          <w:rFonts w:ascii="Times New Roman" w:cs="Times New Roman"/>
          <w:b/>
          <w:bCs/>
          <w:sz w:val="23"/>
          <w:szCs w:val="23"/>
        </w:rPr>
        <w:t>14</w:t>
      </w:r>
      <w:r w:rsidR="00BD058B">
        <w:rPr>
          <w:rFonts w:ascii="Times New Roman" w:cs="Times New Roman"/>
          <w:b/>
          <w:bCs/>
          <w:sz w:val="23"/>
          <w:szCs w:val="23"/>
        </w:rPr>
        <w:t>8</w:t>
      </w:r>
      <w:r w:rsidR="00A71DEE" w:rsidRPr="00590CED">
        <w:rPr>
          <w:rFonts w:ascii="Times New Roman" w:cs="Times New Roman"/>
          <w:b/>
          <w:bCs/>
          <w:sz w:val="23"/>
          <w:szCs w:val="23"/>
        </w:rPr>
        <w:t>/2024</w:t>
      </w:r>
    </w:p>
    <w:p w14:paraId="7130F380" w14:textId="44222E74" w:rsidR="00DE113C" w:rsidRPr="00590CED" w:rsidRDefault="0001101D" w:rsidP="00EF6719">
      <w:pPr>
        <w:jc w:val="both"/>
        <w:rPr>
          <w:sz w:val="23"/>
          <w:szCs w:val="23"/>
        </w:rPr>
      </w:pPr>
      <w:r w:rsidRPr="00590CED">
        <w:rPr>
          <w:sz w:val="23"/>
          <w:szCs w:val="23"/>
        </w:rPr>
        <w:t xml:space="preserve">A Fundação </w:t>
      </w:r>
      <w:proofErr w:type="spellStart"/>
      <w:r w:rsidRPr="00590CED">
        <w:rPr>
          <w:sz w:val="23"/>
          <w:szCs w:val="23"/>
        </w:rPr>
        <w:t>Indaiatubana</w:t>
      </w:r>
      <w:proofErr w:type="spellEnd"/>
      <w:r w:rsidRPr="00590CED">
        <w:rPr>
          <w:sz w:val="23"/>
          <w:szCs w:val="23"/>
        </w:rPr>
        <w:t xml:space="preserve"> de Educação e Cultura, representada pela autoridade superior, torna </w:t>
      </w:r>
      <w:bookmarkStart w:id="2" w:name="_Hlk184127690"/>
      <w:r w:rsidRPr="00590CED">
        <w:rPr>
          <w:sz w:val="23"/>
          <w:szCs w:val="23"/>
        </w:rPr>
        <w:t>público aos interessados que fará realizar licitação na modalidade PREGÃO ELETRÔNICO,</w:t>
      </w:r>
      <w:r w:rsidR="001A756B" w:rsidRPr="00590CED">
        <w:rPr>
          <w:sz w:val="23"/>
          <w:szCs w:val="23"/>
        </w:rPr>
        <w:t xml:space="preserve"> </w:t>
      </w:r>
      <w:r w:rsidR="00EF6719" w:rsidRPr="00590CED">
        <w:rPr>
          <w:sz w:val="23"/>
          <w:szCs w:val="23"/>
        </w:rPr>
        <w:t xml:space="preserve">com critério de julgamento pelo </w:t>
      </w:r>
      <w:r w:rsidR="002E7A0B" w:rsidRPr="00590CED">
        <w:rPr>
          <w:b/>
          <w:sz w:val="23"/>
          <w:szCs w:val="23"/>
        </w:rPr>
        <w:t>MENOR PREÇO</w:t>
      </w:r>
      <w:r w:rsidR="00890D43">
        <w:rPr>
          <w:b/>
          <w:sz w:val="23"/>
          <w:szCs w:val="23"/>
        </w:rPr>
        <w:t xml:space="preserve"> POR ITEM</w:t>
      </w:r>
      <w:r w:rsidR="00EF6719" w:rsidRPr="00590CED">
        <w:rPr>
          <w:b/>
          <w:bCs/>
          <w:sz w:val="23"/>
          <w:szCs w:val="23"/>
        </w:rPr>
        <w:t xml:space="preserve">, </w:t>
      </w:r>
      <w:r w:rsidR="0038125C" w:rsidRPr="00590CED">
        <w:rPr>
          <w:color w:val="000000" w:themeColor="text1"/>
          <w:sz w:val="23"/>
          <w:szCs w:val="23"/>
        </w:rPr>
        <w:t xml:space="preserve">objetivando </w:t>
      </w:r>
      <w:r w:rsidR="005D4523" w:rsidRPr="00590CED">
        <w:rPr>
          <w:sz w:val="23"/>
          <w:szCs w:val="23"/>
        </w:rPr>
        <w:t>a</w:t>
      </w:r>
      <w:r w:rsidR="00890D43">
        <w:rPr>
          <w:sz w:val="23"/>
          <w:szCs w:val="23"/>
        </w:rPr>
        <w:t xml:space="preserve"> contratação de empresa(s) para o </w:t>
      </w:r>
      <w:r w:rsidR="00890D43" w:rsidRPr="00237A77">
        <w:rPr>
          <w:sz w:val="24"/>
          <w:szCs w:val="24"/>
        </w:rPr>
        <w:t xml:space="preserve">para o fornecimento de </w:t>
      </w:r>
      <w:r w:rsidR="00890D43">
        <w:rPr>
          <w:sz w:val="24"/>
          <w:szCs w:val="24"/>
        </w:rPr>
        <w:t>mobiliários conforme edital e seus anexos para atender as necessidades da FIEC.</w:t>
      </w:r>
      <w:bookmarkEnd w:id="2"/>
      <w:r w:rsidR="00ED7807">
        <w:rPr>
          <w:sz w:val="23"/>
          <w:szCs w:val="23"/>
        </w:rPr>
        <w:t xml:space="preserve"> </w:t>
      </w:r>
      <w:r w:rsidR="00817026" w:rsidRPr="00ED7807">
        <w:rPr>
          <w:sz w:val="23"/>
          <w:szCs w:val="23"/>
        </w:rPr>
        <w:t>Data de abertura para análise das propostas e início da sessão de disputa</w:t>
      </w:r>
      <w:r w:rsidR="00817026" w:rsidRPr="00590CED">
        <w:rPr>
          <w:sz w:val="23"/>
          <w:szCs w:val="23"/>
        </w:rPr>
        <w:t xml:space="preserve"> de preços:</w:t>
      </w:r>
      <w:r w:rsidR="006E3424" w:rsidRPr="00590CED">
        <w:rPr>
          <w:sz w:val="23"/>
          <w:szCs w:val="23"/>
        </w:rPr>
        <w:t xml:space="preserve"> </w:t>
      </w:r>
      <w:r w:rsidR="00890D43">
        <w:rPr>
          <w:sz w:val="23"/>
          <w:szCs w:val="23"/>
        </w:rPr>
        <w:t xml:space="preserve"> 17 de janeiro de</w:t>
      </w:r>
      <w:r w:rsidR="00ED7807">
        <w:rPr>
          <w:sz w:val="23"/>
          <w:szCs w:val="23"/>
        </w:rPr>
        <w:t xml:space="preserve"> 2025</w:t>
      </w:r>
      <w:r w:rsidR="00A97655" w:rsidRPr="00590CED">
        <w:rPr>
          <w:sz w:val="23"/>
          <w:szCs w:val="23"/>
        </w:rPr>
        <w:t xml:space="preserve"> </w:t>
      </w:r>
      <w:r w:rsidR="00817026" w:rsidRPr="00590CED">
        <w:rPr>
          <w:sz w:val="23"/>
          <w:szCs w:val="23"/>
        </w:rPr>
        <w:t>às 09h</w:t>
      </w:r>
      <w:r w:rsidR="00A97655" w:rsidRPr="00590CED">
        <w:rPr>
          <w:sz w:val="23"/>
          <w:szCs w:val="23"/>
        </w:rPr>
        <w:t>0</w:t>
      </w:r>
      <w:r w:rsidR="00817026" w:rsidRPr="00590CED">
        <w:rPr>
          <w:sz w:val="23"/>
          <w:szCs w:val="23"/>
        </w:rPr>
        <w:t xml:space="preserve">0min, </w:t>
      </w:r>
      <w:r w:rsidR="00817026" w:rsidRPr="00590CED">
        <w:rPr>
          <w:bCs/>
          <w:sz w:val="23"/>
          <w:szCs w:val="23"/>
        </w:rPr>
        <w:t>através do aplicativo da BBM – Bolsa Brasileira de Mercadoria</w:t>
      </w:r>
      <w:r w:rsidR="00817026" w:rsidRPr="00590CED">
        <w:rPr>
          <w:sz w:val="23"/>
          <w:szCs w:val="23"/>
        </w:rPr>
        <w:t xml:space="preserve">. O edital está disponível gratuitamente no endereço eletrônico: </w:t>
      </w:r>
      <w:hyperlink r:id="rId4" w:history="1">
        <w:r w:rsidR="00817026" w:rsidRPr="00590CED">
          <w:rPr>
            <w:rStyle w:val="Hyperlink"/>
            <w:bCs/>
            <w:color w:val="auto"/>
            <w:sz w:val="23"/>
            <w:szCs w:val="23"/>
            <w:u w:val="none"/>
          </w:rPr>
          <w:t>www.novobbmnet.com.br</w:t>
        </w:r>
      </w:hyperlink>
      <w:r w:rsidR="00C35A9A" w:rsidRPr="00590CED">
        <w:rPr>
          <w:bCs/>
          <w:sz w:val="23"/>
          <w:szCs w:val="23"/>
        </w:rPr>
        <w:t xml:space="preserve">, </w:t>
      </w:r>
      <w:hyperlink r:id="rId5" w:history="1">
        <w:r w:rsidR="00817026" w:rsidRPr="00590CED">
          <w:rPr>
            <w:rStyle w:val="Hyperlink"/>
            <w:color w:val="auto"/>
            <w:sz w:val="23"/>
            <w:szCs w:val="23"/>
            <w:u w:val="none"/>
          </w:rPr>
          <w:t>www.fiec.com.br</w:t>
        </w:r>
      </w:hyperlink>
      <w:r w:rsidR="00C35A9A" w:rsidRPr="00590CED">
        <w:rPr>
          <w:sz w:val="23"/>
          <w:szCs w:val="23"/>
        </w:rPr>
        <w:t xml:space="preserve"> e </w:t>
      </w:r>
      <w:hyperlink r:id="rId6" w:history="1">
        <w:r w:rsidR="00C35A9A" w:rsidRPr="00590CED">
          <w:rPr>
            <w:rStyle w:val="Hyperlink"/>
            <w:sz w:val="23"/>
            <w:szCs w:val="23"/>
            <w:u w:val="none"/>
          </w:rPr>
          <w:t>www.pncp.gov.br</w:t>
        </w:r>
      </w:hyperlink>
      <w:r w:rsidR="00C35A9A" w:rsidRPr="00590CED">
        <w:rPr>
          <w:sz w:val="23"/>
          <w:szCs w:val="23"/>
        </w:rPr>
        <w:t xml:space="preserve">. </w:t>
      </w:r>
      <w:r w:rsidR="00817026" w:rsidRPr="00590CED">
        <w:rPr>
          <w:sz w:val="23"/>
          <w:szCs w:val="23"/>
        </w:rPr>
        <w:t>Informações através dos telefones: 19 - 3801.8688, ramais:230</w:t>
      </w:r>
      <w:r w:rsidR="00A97655" w:rsidRPr="00590CED">
        <w:rPr>
          <w:sz w:val="23"/>
          <w:szCs w:val="23"/>
        </w:rPr>
        <w:t>/245/248</w:t>
      </w:r>
      <w:r w:rsidR="00817026" w:rsidRPr="00590CED">
        <w:rPr>
          <w:sz w:val="23"/>
          <w:szCs w:val="23"/>
        </w:rPr>
        <w:t xml:space="preserve">. </w:t>
      </w:r>
      <w:r w:rsidR="00A73B9A" w:rsidRPr="00590CED">
        <w:rPr>
          <w:sz w:val="23"/>
          <w:szCs w:val="23"/>
        </w:rPr>
        <w:t xml:space="preserve"> </w:t>
      </w:r>
      <w:r w:rsidRPr="00590CED">
        <w:rPr>
          <w:sz w:val="23"/>
          <w:szCs w:val="23"/>
        </w:rPr>
        <w:t>Indaiatuba</w:t>
      </w:r>
      <w:r w:rsidR="00DB0AF5" w:rsidRPr="00590CED">
        <w:rPr>
          <w:sz w:val="23"/>
          <w:szCs w:val="23"/>
        </w:rPr>
        <w:t xml:space="preserve">, </w:t>
      </w:r>
      <w:r w:rsidR="002E7A0B">
        <w:rPr>
          <w:sz w:val="23"/>
          <w:szCs w:val="23"/>
        </w:rPr>
        <w:t>0</w:t>
      </w:r>
      <w:r w:rsidR="00ED7807">
        <w:rPr>
          <w:sz w:val="23"/>
          <w:szCs w:val="23"/>
        </w:rPr>
        <w:t>7</w:t>
      </w:r>
      <w:r w:rsidR="001A756B" w:rsidRPr="00590CED">
        <w:rPr>
          <w:sz w:val="23"/>
          <w:szCs w:val="23"/>
        </w:rPr>
        <w:t xml:space="preserve"> de </w:t>
      </w:r>
      <w:r w:rsidR="00ED7807">
        <w:rPr>
          <w:sz w:val="23"/>
          <w:szCs w:val="23"/>
        </w:rPr>
        <w:t xml:space="preserve">janeiro de 2025. </w:t>
      </w:r>
      <w:r w:rsidR="00A97655" w:rsidRPr="00590CED">
        <w:rPr>
          <w:sz w:val="23"/>
          <w:szCs w:val="23"/>
        </w:rPr>
        <w:t xml:space="preserve">Rita de Cassia </w:t>
      </w:r>
      <w:proofErr w:type="spellStart"/>
      <w:r w:rsidR="00A97655" w:rsidRPr="00590CED">
        <w:rPr>
          <w:sz w:val="23"/>
          <w:szCs w:val="23"/>
        </w:rPr>
        <w:t>Trasferetti</w:t>
      </w:r>
      <w:proofErr w:type="spellEnd"/>
      <w:r w:rsidR="00A97655" w:rsidRPr="00590CED">
        <w:rPr>
          <w:sz w:val="23"/>
          <w:szCs w:val="23"/>
        </w:rPr>
        <w:t xml:space="preserve">. </w:t>
      </w:r>
      <w:r w:rsidRPr="00590CED">
        <w:rPr>
          <w:sz w:val="23"/>
          <w:szCs w:val="23"/>
        </w:rPr>
        <w:t>Superintendente</w:t>
      </w:r>
      <w:r w:rsidR="00DE113C" w:rsidRPr="00590CED">
        <w:rPr>
          <w:sz w:val="23"/>
          <w:szCs w:val="23"/>
        </w:rPr>
        <w:t>.</w:t>
      </w:r>
    </w:p>
    <w:bookmarkEnd w:id="0"/>
    <w:p w14:paraId="7DFA68D0" w14:textId="77777777" w:rsidR="00DE113C" w:rsidRPr="001A756B" w:rsidRDefault="00DE113C" w:rsidP="001A756B">
      <w:pPr>
        <w:pStyle w:val="NormalWeb"/>
        <w:spacing w:before="0" w:beforeAutospacing="0" w:after="0" w:afterAutospacing="0"/>
        <w:jc w:val="both"/>
        <w:rPr>
          <w:rFonts w:ascii="Times New Roman" w:cs="Times New Roman"/>
          <w:sz w:val="23"/>
          <w:szCs w:val="23"/>
        </w:rPr>
      </w:pPr>
    </w:p>
    <w:p w14:paraId="0A93E263" w14:textId="77777777" w:rsidR="00760927" w:rsidRPr="001A756B" w:rsidRDefault="00760927" w:rsidP="00A73B9A">
      <w:pPr>
        <w:pStyle w:val="NormalWeb"/>
        <w:spacing w:before="0" w:beforeAutospacing="0" w:after="0" w:afterAutospacing="0"/>
        <w:jc w:val="both"/>
        <w:rPr>
          <w:rFonts w:ascii="Times New Roman" w:cs="Times New Roman"/>
          <w:sz w:val="23"/>
          <w:szCs w:val="23"/>
        </w:rPr>
      </w:pPr>
    </w:p>
    <w:p w14:paraId="666095F4" w14:textId="2E4442DD" w:rsidR="000F5AF8" w:rsidRDefault="000F5AF8" w:rsidP="00BE162B">
      <w:pPr>
        <w:pStyle w:val="NormalWeb"/>
        <w:spacing w:before="0" w:beforeAutospacing="0" w:after="0" w:afterAutospacing="0"/>
        <w:jc w:val="both"/>
        <w:rPr>
          <w:rFonts w:ascii="Times New Roman" w:cs="Times New Roman"/>
          <w:sz w:val="23"/>
          <w:szCs w:val="23"/>
        </w:rPr>
      </w:pPr>
    </w:p>
    <w:p w14:paraId="075CCA72" w14:textId="7F292DD0" w:rsidR="000F5AF8" w:rsidRDefault="000F5AF8" w:rsidP="00BE162B">
      <w:pPr>
        <w:pStyle w:val="NormalWeb"/>
        <w:spacing w:before="0" w:beforeAutospacing="0" w:after="0" w:afterAutospacing="0"/>
        <w:jc w:val="both"/>
        <w:rPr>
          <w:rFonts w:ascii="Times New Roman" w:cs="Times New Roman"/>
        </w:rPr>
      </w:pPr>
    </w:p>
    <w:p w14:paraId="69CF751A" w14:textId="4CEFA928" w:rsidR="009F619A" w:rsidRDefault="009F619A" w:rsidP="00BE162B">
      <w:pPr>
        <w:pStyle w:val="NormalWeb"/>
        <w:spacing w:before="0" w:beforeAutospacing="0" w:after="0" w:afterAutospacing="0"/>
        <w:jc w:val="both"/>
        <w:rPr>
          <w:rFonts w:ascii="Times New Roman" w:cs="Times New Roman"/>
        </w:rPr>
      </w:pPr>
      <w:r>
        <w:rPr>
          <w:rFonts w:ascii="Times New Roman" w:cs="Times New Roman"/>
        </w:rPr>
        <w:t>Pulique-se,</w:t>
      </w:r>
    </w:p>
    <w:p w14:paraId="21394C22" w14:textId="2E2A7DB5" w:rsidR="009F619A" w:rsidRDefault="009F619A" w:rsidP="00BE162B">
      <w:pPr>
        <w:pStyle w:val="NormalWeb"/>
        <w:spacing w:before="0" w:beforeAutospacing="0" w:after="0" w:afterAutospacing="0"/>
        <w:jc w:val="both"/>
        <w:rPr>
          <w:rFonts w:ascii="Times New Roman" w:cs="Times New Roman"/>
        </w:rPr>
      </w:pPr>
    </w:p>
    <w:p w14:paraId="2F255BED" w14:textId="77777777" w:rsidR="009F619A" w:rsidRDefault="009F619A" w:rsidP="00BE162B">
      <w:pPr>
        <w:pStyle w:val="NormalWeb"/>
        <w:spacing w:before="0" w:beforeAutospacing="0" w:after="0" w:afterAutospacing="0"/>
        <w:jc w:val="both"/>
        <w:rPr>
          <w:rFonts w:ascii="Times New Roman" w:cs="Times New Roman"/>
        </w:rPr>
      </w:pPr>
    </w:p>
    <w:p w14:paraId="63F312E8" w14:textId="77777777" w:rsidR="009F619A" w:rsidRDefault="009F619A" w:rsidP="009F619A">
      <w:pPr>
        <w:jc w:val="both"/>
        <w:rPr>
          <w:sz w:val="23"/>
          <w:szCs w:val="23"/>
        </w:rPr>
      </w:pPr>
      <w:r w:rsidRPr="001A756B">
        <w:rPr>
          <w:sz w:val="23"/>
          <w:szCs w:val="23"/>
        </w:rPr>
        <w:t xml:space="preserve">Rita de Cassia </w:t>
      </w:r>
      <w:proofErr w:type="spellStart"/>
      <w:r w:rsidRPr="001A756B">
        <w:rPr>
          <w:sz w:val="23"/>
          <w:szCs w:val="23"/>
        </w:rPr>
        <w:t>Trasferetti</w:t>
      </w:r>
      <w:proofErr w:type="spellEnd"/>
      <w:r w:rsidRPr="001A756B">
        <w:rPr>
          <w:sz w:val="23"/>
          <w:szCs w:val="23"/>
        </w:rPr>
        <w:t>.</w:t>
      </w:r>
    </w:p>
    <w:p w14:paraId="12B6EA0E" w14:textId="74AE7608" w:rsidR="009F619A" w:rsidRPr="001A756B" w:rsidRDefault="009F619A" w:rsidP="009F619A">
      <w:pPr>
        <w:jc w:val="both"/>
        <w:rPr>
          <w:sz w:val="23"/>
          <w:szCs w:val="23"/>
        </w:rPr>
      </w:pPr>
      <w:r w:rsidRPr="001A756B">
        <w:rPr>
          <w:sz w:val="23"/>
          <w:szCs w:val="23"/>
        </w:rPr>
        <w:t xml:space="preserve"> Superintendente.</w:t>
      </w:r>
      <w:bookmarkStart w:id="3" w:name="_GoBack"/>
      <w:bookmarkEnd w:id="3"/>
    </w:p>
    <w:p w14:paraId="0E3DD203" w14:textId="77777777" w:rsidR="009F619A" w:rsidRPr="001A756B" w:rsidRDefault="009F619A" w:rsidP="009F619A">
      <w:pPr>
        <w:pStyle w:val="NormalWeb"/>
        <w:spacing w:before="0" w:beforeAutospacing="0" w:after="0" w:afterAutospacing="0"/>
        <w:jc w:val="both"/>
        <w:rPr>
          <w:rFonts w:ascii="Times New Roman" w:cs="Times New Roman"/>
          <w:sz w:val="23"/>
          <w:szCs w:val="23"/>
        </w:rPr>
      </w:pPr>
    </w:p>
    <w:p w14:paraId="0AE8304D" w14:textId="77777777" w:rsidR="00700FB3" w:rsidRPr="00DB0AF5" w:rsidRDefault="00700FB3" w:rsidP="00BE162B">
      <w:pPr>
        <w:pStyle w:val="NormalWeb"/>
        <w:spacing w:before="0" w:beforeAutospacing="0" w:after="0" w:afterAutospacing="0"/>
        <w:jc w:val="both"/>
        <w:rPr>
          <w:rFonts w:ascii="Times New Roman" w:cs="Times New Roman"/>
        </w:rPr>
      </w:pPr>
    </w:p>
    <w:bookmarkEnd w:id="1"/>
    <w:p w14:paraId="0DCF2B91" w14:textId="77777777" w:rsidR="000F5AF8" w:rsidRPr="00DB0AF5" w:rsidRDefault="000F5AF8" w:rsidP="00BE162B">
      <w:pPr>
        <w:pStyle w:val="NormalWeb"/>
        <w:spacing w:before="0" w:beforeAutospacing="0" w:after="0" w:afterAutospacing="0"/>
        <w:jc w:val="both"/>
        <w:rPr>
          <w:rFonts w:ascii="Times New Roman" w:cs="Times New Roman"/>
        </w:rPr>
      </w:pPr>
    </w:p>
    <w:sectPr w:rsidR="000F5AF8" w:rsidRPr="00DB0A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lbertus Medium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BF6"/>
    <w:rsid w:val="0001101D"/>
    <w:rsid w:val="00034A27"/>
    <w:rsid w:val="00045D4D"/>
    <w:rsid w:val="000722F6"/>
    <w:rsid w:val="00097557"/>
    <w:rsid w:val="000A7716"/>
    <w:rsid w:val="000A7F83"/>
    <w:rsid w:val="000F1811"/>
    <w:rsid w:val="000F3BF6"/>
    <w:rsid w:val="000F5AF8"/>
    <w:rsid w:val="00101272"/>
    <w:rsid w:val="00117CEE"/>
    <w:rsid w:val="00160C79"/>
    <w:rsid w:val="0019366C"/>
    <w:rsid w:val="001A756B"/>
    <w:rsid w:val="00250CF3"/>
    <w:rsid w:val="00267049"/>
    <w:rsid w:val="002822E6"/>
    <w:rsid w:val="002A20B6"/>
    <w:rsid w:val="002A6B33"/>
    <w:rsid w:val="002D3EEE"/>
    <w:rsid w:val="002D6869"/>
    <w:rsid w:val="002E7436"/>
    <w:rsid w:val="002E7A0B"/>
    <w:rsid w:val="00301AF2"/>
    <w:rsid w:val="00325605"/>
    <w:rsid w:val="0038125C"/>
    <w:rsid w:val="003B4993"/>
    <w:rsid w:val="003D706F"/>
    <w:rsid w:val="003F772A"/>
    <w:rsid w:val="0042748A"/>
    <w:rsid w:val="004727BB"/>
    <w:rsid w:val="00492CD9"/>
    <w:rsid w:val="004E1DC8"/>
    <w:rsid w:val="004E2975"/>
    <w:rsid w:val="004E4DE2"/>
    <w:rsid w:val="00542EE1"/>
    <w:rsid w:val="00570147"/>
    <w:rsid w:val="00570C1F"/>
    <w:rsid w:val="00590CED"/>
    <w:rsid w:val="005A1D5F"/>
    <w:rsid w:val="005D4523"/>
    <w:rsid w:val="005F78E6"/>
    <w:rsid w:val="00605BF9"/>
    <w:rsid w:val="00631463"/>
    <w:rsid w:val="00642990"/>
    <w:rsid w:val="006647BF"/>
    <w:rsid w:val="00664CEE"/>
    <w:rsid w:val="006E3424"/>
    <w:rsid w:val="006F397C"/>
    <w:rsid w:val="00700FB3"/>
    <w:rsid w:val="00705429"/>
    <w:rsid w:val="00760927"/>
    <w:rsid w:val="00791BAD"/>
    <w:rsid w:val="00812A66"/>
    <w:rsid w:val="00817026"/>
    <w:rsid w:val="00851727"/>
    <w:rsid w:val="008553D6"/>
    <w:rsid w:val="00890D43"/>
    <w:rsid w:val="008A1BEA"/>
    <w:rsid w:val="008D2B41"/>
    <w:rsid w:val="008F15AB"/>
    <w:rsid w:val="00904DA4"/>
    <w:rsid w:val="00986A50"/>
    <w:rsid w:val="00993E02"/>
    <w:rsid w:val="009C56F3"/>
    <w:rsid w:val="009E3C5A"/>
    <w:rsid w:val="009F619A"/>
    <w:rsid w:val="00A15968"/>
    <w:rsid w:val="00A5341D"/>
    <w:rsid w:val="00A71DEE"/>
    <w:rsid w:val="00A73B9A"/>
    <w:rsid w:val="00A75FFA"/>
    <w:rsid w:val="00A97655"/>
    <w:rsid w:val="00AA2313"/>
    <w:rsid w:val="00AC1A89"/>
    <w:rsid w:val="00AD49C6"/>
    <w:rsid w:val="00B17C0B"/>
    <w:rsid w:val="00B5755D"/>
    <w:rsid w:val="00B67EBA"/>
    <w:rsid w:val="00BA7313"/>
    <w:rsid w:val="00BD058B"/>
    <w:rsid w:val="00BD5814"/>
    <w:rsid w:val="00BE162B"/>
    <w:rsid w:val="00C35A9A"/>
    <w:rsid w:val="00C35EDD"/>
    <w:rsid w:val="00C41147"/>
    <w:rsid w:val="00C5480B"/>
    <w:rsid w:val="00C62670"/>
    <w:rsid w:val="00C72F0F"/>
    <w:rsid w:val="00C92450"/>
    <w:rsid w:val="00CA7CAC"/>
    <w:rsid w:val="00CC60AB"/>
    <w:rsid w:val="00CE3FD1"/>
    <w:rsid w:val="00D13E67"/>
    <w:rsid w:val="00D35796"/>
    <w:rsid w:val="00D756C0"/>
    <w:rsid w:val="00D967CB"/>
    <w:rsid w:val="00DA0C20"/>
    <w:rsid w:val="00DB0AF5"/>
    <w:rsid w:val="00DE113C"/>
    <w:rsid w:val="00E25C1D"/>
    <w:rsid w:val="00E62CEF"/>
    <w:rsid w:val="00E90846"/>
    <w:rsid w:val="00E968C3"/>
    <w:rsid w:val="00EA2C21"/>
    <w:rsid w:val="00EA6EBE"/>
    <w:rsid w:val="00ED5064"/>
    <w:rsid w:val="00ED7807"/>
    <w:rsid w:val="00EF4D0F"/>
    <w:rsid w:val="00EF6719"/>
    <w:rsid w:val="00F2199D"/>
    <w:rsid w:val="00F26E94"/>
    <w:rsid w:val="00F40333"/>
    <w:rsid w:val="00F51A49"/>
    <w:rsid w:val="00FD0F06"/>
    <w:rsid w:val="00FD45E1"/>
    <w:rsid w:val="00FF241D"/>
    <w:rsid w:val="00FF7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BD46E7"/>
  <w14:defaultImageDpi w14:val="0"/>
  <w15:docId w15:val="{2A610234-9965-4B4C-8F8F-1321F69B4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3BF6"/>
    <w:pPr>
      <w:spacing w:after="0" w:line="240" w:lineRule="auto"/>
    </w:pPr>
    <w:rPr>
      <w:rFonts w:ascii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rsid w:val="000F3BF6"/>
    <w:rPr>
      <w:rFonts w:cs="Times New Roman"/>
      <w:color w:val="0000FF"/>
      <w:u w:val="single"/>
    </w:rPr>
  </w:style>
  <w:style w:type="paragraph" w:styleId="NormalWeb">
    <w:name w:val="Normal (Web)"/>
    <w:basedOn w:val="Normal"/>
    <w:link w:val="NormalWebChar"/>
    <w:uiPriority w:val="99"/>
    <w:qFormat/>
    <w:rsid w:val="000F3BF6"/>
    <w:pPr>
      <w:spacing w:before="100" w:beforeAutospacing="1" w:after="100" w:afterAutospacing="1"/>
    </w:pPr>
    <w:rPr>
      <w:rFonts w:ascii="Arial Unicode MS" w:cs="Arial Unicode MS"/>
      <w:sz w:val="24"/>
      <w:szCs w:val="24"/>
    </w:rPr>
  </w:style>
  <w:style w:type="paragraph" w:styleId="Subttulo">
    <w:name w:val="Subtitle"/>
    <w:basedOn w:val="Normal"/>
    <w:link w:val="SubttuloChar"/>
    <w:uiPriority w:val="11"/>
    <w:qFormat/>
    <w:rsid w:val="00FF241D"/>
    <w:pPr>
      <w:widowControl w:val="0"/>
      <w:jc w:val="center"/>
    </w:pPr>
    <w:rPr>
      <w:rFonts w:ascii="Albertus Medium" w:hAnsi="Albertus Medium"/>
      <w:sz w:val="20"/>
      <w:u w:val="single"/>
    </w:rPr>
  </w:style>
  <w:style w:type="character" w:customStyle="1" w:styleId="SubttuloChar">
    <w:name w:val="Subtítulo Char"/>
    <w:basedOn w:val="Fontepargpadro"/>
    <w:link w:val="Subttulo"/>
    <w:uiPriority w:val="11"/>
    <w:locked/>
    <w:rsid w:val="00FF241D"/>
    <w:rPr>
      <w:rFonts w:ascii="Albertus Medium" w:hAnsi="Albertus Medium" w:cs="Times New Roman"/>
      <w:sz w:val="20"/>
      <w:szCs w:val="20"/>
      <w:u w:val="single"/>
      <w:lang w:val="x-none" w:eastAsia="pt-BR"/>
    </w:rPr>
  </w:style>
  <w:style w:type="paragraph" w:customStyle="1" w:styleId="Default">
    <w:name w:val="Default"/>
    <w:rsid w:val="00F2199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qFormat/>
    <w:rsid w:val="00D967CB"/>
    <w:pPr>
      <w:jc w:val="center"/>
    </w:pPr>
    <w:rPr>
      <w:b/>
      <w:i/>
    </w:rPr>
  </w:style>
  <w:style w:type="character" w:customStyle="1" w:styleId="CorpodetextoChar">
    <w:name w:val="Corpo de texto Char"/>
    <w:basedOn w:val="Fontepargpadro"/>
    <w:link w:val="Corpodetexto"/>
    <w:rsid w:val="00D967CB"/>
    <w:rPr>
      <w:rFonts w:ascii="Times New Roman" w:hAnsi="Times New Roman" w:cs="Times New Roman"/>
      <w:b/>
      <w:i/>
      <w:sz w:val="28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C35A9A"/>
    <w:rPr>
      <w:color w:val="605E5C"/>
      <w:shd w:val="clear" w:color="auto" w:fill="E1DFDD"/>
    </w:rPr>
  </w:style>
  <w:style w:type="paragraph" w:styleId="Legenda">
    <w:name w:val="caption"/>
    <w:basedOn w:val="Normal"/>
    <w:next w:val="Normal"/>
    <w:autoRedefine/>
    <w:qFormat/>
    <w:rsid w:val="0038125C"/>
    <w:pPr>
      <w:jc w:val="center"/>
    </w:pPr>
    <w:rPr>
      <w:rFonts w:ascii="Calibri" w:hAnsi="Calibri"/>
      <w:bCs/>
      <w:sz w:val="16"/>
    </w:rPr>
  </w:style>
  <w:style w:type="character" w:customStyle="1" w:styleId="NormalWebChar">
    <w:name w:val="Normal (Web) Char"/>
    <w:link w:val="NormalWeb"/>
    <w:uiPriority w:val="99"/>
    <w:locked/>
    <w:rsid w:val="0038125C"/>
    <w:rPr>
      <w:rFonts w:ascii="Arial Unicode MS" w:hAnsi="Times New Roman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ncp.gov.br" TargetMode="External"/><Relationship Id="rId5" Type="http://schemas.openxmlformats.org/officeDocument/2006/relationships/hyperlink" Target="http://www.fiec.com.br" TargetMode="External"/><Relationship Id="rId4" Type="http://schemas.openxmlformats.org/officeDocument/2006/relationships/hyperlink" Target="http://www.novobbmnet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FIEC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Sueli Sanae Tashiro</dc:creator>
  <cp:keywords/>
  <dc:description/>
  <cp:lastModifiedBy>Sueli Sanae Tashiro Zorzetto</cp:lastModifiedBy>
  <cp:revision>3</cp:revision>
  <cp:lastPrinted>2025-01-03T12:23:00Z</cp:lastPrinted>
  <dcterms:created xsi:type="dcterms:W3CDTF">2025-01-03T12:18:00Z</dcterms:created>
  <dcterms:modified xsi:type="dcterms:W3CDTF">2025-01-03T12:25:00Z</dcterms:modified>
</cp:coreProperties>
</file>